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8E" w:rsidRPr="00D27743" w:rsidRDefault="00CF648E" w:rsidP="002163D2">
      <w:pPr>
        <w:pStyle w:val="StyleComplexBLotus12ptJustifiedFirstline05cm"/>
        <w:spacing w:line="240" w:lineRule="auto"/>
        <w:ind w:firstLine="0"/>
        <w:jc w:val="center"/>
        <w:rPr>
          <w:rFonts w:ascii="Times New Roman" w:hAnsi="Times New Roman" w:cs="B Mitra"/>
          <w:sz w:val="30"/>
          <w:szCs w:val="30"/>
          <w:rtl/>
          <w:lang w:bidi="fa-IR"/>
        </w:rPr>
      </w:pPr>
      <w:bookmarkStart w:id="0" w:name="_GoBack"/>
      <w:bookmarkEnd w:id="0"/>
    </w:p>
    <w:p w:rsidR="00E22871" w:rsidRPr="00D27743" w:rsidRDefault="00E22871" w:rsidP="002163D2">
      <w:pPr>
        <w:pStyle w:val="StyleComplexBLotus12ptJustifiedFirstline05cm"/>
        <w:spacing w:line="240" w:lineRule="auto"/>
        <w:ind w:firstLine="0"/>
        <w:jc w:val="center"/>
        <w:rPr>
          <w:rFonts w:ascii="Times New Roman" w:hAnsi="Times New Roman" w:cs="B Mitra"/>
          <w:sz w:val="30"/>
          <w:szCs w:val="30"/>
          <w:rtl/>
        </w:rPr>
      </w:pPr>
    </w:p>
    <w:p w:rsidR="00E22871" w:rsidRPr="00D27743" w:rsidRDefault="00E22871" w:rsidP="002163D2">
      <w:pPr>
        <w:pStyle w:val="StyleComplexBLotus12ptJustifiedFirstline05cm"/>
        <w:spacing w:line="240" w:lineRule="auto"/>
        <w:ind w:firstLine="0"/>
        <w:jc w:val="center"/>
        <w:rPr>
          <w:rFonts w:ascii="Times New Roman" w:hAnsi="Times New Roman" w:cs="B Mitra"/>
          <w:sz w:val="30"/>
          <w:szCs w:val="30"/>
          <w:rtl/>
          <w:lang w:bidi="fa-IR"/>
        </w:rPr>
      </w:pPr>
    </w:p>
    <w:p w:rsidR="00CF648E" w:rsidRPr="00D27743" w:rsidRDefault="00CF648E" w:rsidP="002163D2">
      <w:pPr>
        <w:pStyle w:val="StyleComplexBLotus12ptJustifiedFirstline05cm"/>
        <w:spacing w:line="240" w:lineRule="auto"/>
        <w:ind w:firstLine="0"/>
        <w:jc w:val="center"/>
        <w:rPr>
          <w:rFonts w:ascii="Times New Roman" w:hAnsi="Times New Roman" w:cs="B Mitra"/>
          <w:sz w:val="30"/>
          <w:szCs w:val="30"/>
          <w:rtl/>
          <w:lang w:bidi="fa-IR"/>
        </w:rPr>
      </w:pPr>
    </w:p>
    <w:p w:rsidR="00D36901" w:rsidRPr="002163D2" w:rsidRDefault="006643D3" w:rsidP="002163D2">
      <w:pPr>
        <w:pStyle w:val="StyleComplexBLotus12ptJustifiedFirstline05cm"/>
        <w:spacing w:line="240" w:lineRule="auto"/>
        <w:ind w:firstLine="0"/>
        <w:jc w:val="center"/>
        <w:rPr>
          <w:rFonts w:ascii="IRTitr" w:hAnsi="IRTitr" w:cs="IRTitr"/>
          <w:sz w:val="52"/>
          <w:szCs w:val="52"/>
          <w:rtl/>
          <w:lang w:bidi="fa-IR"/>
        </w:rPr>
      </w:pPr>
      <w:r w:rsidRPr="00A77AF9">
        <w:rPr>
          <w:rFonts w:ascii="IRTitr" w:hAnsi="IRTitr" w:cs="IRTitr"/>
          <w:sz w:val="66"/>
          <w:szCs w:val="66"/>
          <w:rtl/>
          <w:lang w:bidi="fa-IR"/>
        </w:rPr>
        <w:t>نگرش</w:t>
      </w:r>
      <w:r w:rsidR="002163D2" w:rsidRPr="00A77AF9">
        <w:rPr>
          <w:rFonts w:ascii="IRTitr" w:hAnsi="IRTitr" w:cs="IRTitr" w:hint="cs"/>
          <w:sz w:val="66"/>
          <w:szCs w:val="66"/>
          <w:rtl/>
          <w:lang w:bidi="fa-IR"/>
        </w:rPr>
        <w:t>ی</w:t>
      </w:r>
      <w:r w:rsidRPr="00A77AF9">
        <w:rPr>
          <w:rFonts w:ascii="IRTitr" w:hAnsi="IRTitr" w:cs="IRTitr"/>
          <w:sz w:val="66"/>
          <w:szCs w:val="66"/>
          <w:rtl/>
          <w:lang w:bidi="fa-IR"/>
        </w:rPr>
        <w:t xml:space="preserve"> نو </w:t>
      </w:r>
    </w:p>
    <w:p w:rsidR="00E21FFD" w:rsidRPr="005C00AA" w:rsidRDefault="006643D3" w:rsidP="002163D2">
      <w:pPr>
        <w:pStyle w:val="StyleComplexBLotus12ptJustifiedFirstline05cm"/>
        <w:spacing w:line="240" w:lineRule="auto"/>
        <w:ind w:firstLine="0"/>
        <w:jc w:val="center"/>
        <w:rPr>
          <w:rFonts w:ascii="Times New Roman" w:hAnsi="Times New Roman" w:cs="IRNazli"/>
          <w:sz w:val="48"/>
          <w:szCs w:val="48"/>
          <w:rtl/>
          <w:lang w:bidi="fa-IR"/>
        </w:rPr>
      </w:pPr>
      <w:r w:rsidRPr="00A77AF9">
        <w:rPr>
          <w:rFonts w:ascii="IRTitr" w:hAnsi="IRTitr" w:cs="IRTitr"/>
          <w:sz w:val="66"/>
          <w:szCs w:val="66"/>
          <w:rtl/>
          <w:lang w:bidi="fa-IR"/>
        </w:rPr>
        <w:t>به تاريخ صدر اسلام</w:t>
      </w:r>
    </w:p>
    <w:p w:rsidR="0063348A" w:rsidRPr="002163D2" w:rsidRDefault="0063348A" w:rsidP="002163D2">
      <w:pPr>
        <w:pStyle w:val="StyleComplexBLotus12ptJustifiedFirstline05cm"/>
        <w:spacing w:line="240" w:lineRule="auto"/>
        <w:ind w:firstLine="0"/>
        <w:jc w:val="center"/>
        <w:rPr>
          <w:rFonts w:ascii="Times New Roman" w:hAnsi="Times New Roman" w:cs="B Titr"/>
          <w:sz w:val="12"/>
          <w:szCs w:val="12"/>
          <w:rtl/>
          <w:lang w:bidi="fa-IR"/>
        </w:rPr>
      </w:pPr>
    </w:p>
    <w:p w:rsidR="0063348A" w:rsidRPr="002163D2" w:rsidRDefault="00A77AF9" w:rsidP="002163D2">
      <w:pPr>
        <w:pStyle w:val="StyleComplexBLotus12ptJustifiedFirstline05cm"/>
        <w:spacing w:line="240" w:lineRule="auto"/>
        <w:ind w:firstLine="0"/>
        <w:jc w:val="center"/>
        <w:rPr>
          <w:rFonts w:ascii="mylotus" w:hAnsi="mylotus" w:cs="mylotus"/>
          <w:b/>
          <w:bCs/>
          <w:sz w:val="30"/>
          <w:szCs w:val="30"/>
          <w:rtl/>
          <w:lang w:bidi="fa-IR"/>
        </w:rPr>
      </w:pPr>
      <w:r>
        <w:rPr>
          <w:rFonts w:ascii="mylotus" w:hAnsi="mylotus" w:cs="mylotus"/>
          <w:b/>
          <w:bCs/>
          <w:sz w:val="36"/>
          <w:szCs w:val="36"/>
          <w:rtl/>
          <w:lang w:bidi="fa-IR"/>
        </w:rPr>
        <w:t>ترجم</w:t>
      </w:r>
      <w:r>
        <w:rPr>
          <w:rFonts w:ascii="mylotus" w:hAnsi="mylotus" w:cs="mylotus" w:hint="cs"/>
          <w:b/>
          <w:bCs/>
          <w:sz w:val="36"/>
          <w:szCs w:val="36"/>
          <w:rtl/>
          <w:lang w:bidi="fa-IR"/>
        </w:rPr>
        <w:t>ه</w:t>
      </w:r>
      <w:r w:rsidR="00893E7A" w:rsidRPr="002163D2">
        <w:rPr>
          <w:rFonts w:ascii="mylotus" w:hAnsi="mylotus" w:cs="mylotus"/>
          <w:b/>
          <w:bCs/>
          <w:sz w:val="36"/>
          <w:szCs w:val="36"/>
          <w:rtl/>
          <w:lang w:bidi="fa-IR"/>
        </w:rPr>
        <w:t xml:space="preserve">: </w:t>
      </w:r>
      <w:r w:rsidR="0063348A" w:rsidRPr="002163D2">
        <w:rPr>
          <w:rFonts w:ascii="mylotus" w:hAnsi="mylotus" w:cs="mylotus"/>
          <w:b/>
          <w:bCs/>
          <w:sz w:val="36"/>
          <w:szCs w:val="36"/>
          <w:rtl/>
          <w:lang w:bidi="fa-IR"/>
        </w:rPr>
        <w:t>حقبة من التاريخ</w:t>
      </w:r>
    </w:p>
    <w:p w:rsidR="00E21FFD" w:rsidRPr="005C00AA" w:rsidRDefault="00E21FFD" w:rsidP="002163D2">
      <w:pPr>
        <w:pStyle w:val="StyleComplexBLotus12ptJustifiedFirstline05cm"/>
        <w:spacing w:line="240" w:lineRule="auto"/>
        <w:ind w:firstLine="0"/>
        <w:jc w:val="center"/>
        <w:rPr>
          <w:rFonts w:ascii="Times New Roman" w:hAnsi="Times New Roman" w:cs="IRNazli"/>
          <w:sz w:val="30"/>
          <w:szCs w:val="30"/>
          <w:rtl/>
          <w:lang w:bidi="fa-IR"/>
        </w:rPr>
      </w:pPr>
    </w:p>
    <w:p w:rsidR="000934AC" w:rsidRPr="005C00AA" w:rsidRDefault="000934AC" w:rsidP="002163D2">
      <w:pPr>
        <w:pStyle w:val="StyleComplexBLotus12ptJustifiedFirstline05cm"/>
        <w:spacing w:line="240" w:lineRule="auto"/>
        <w:ind w:firstLine="0"/>
        <w:jc w:val="center"/>
        <w:rPr>
          <w:rFonts w:ascii="Times New Roman" w:hAnsi="Times New Roman" w:cs="IRNazli"/>
          <w:sz w:val="30"/>
          <w:szCs w:val="30"/>
          <w:rtl/>
          <w:lang w:bidi="fa-IR"/>
        </w:rPr>
      </w:pPr>
    </w:p>
    <w:p w:rsidR="002163D2" w:rsidRPr="005C00AA" w:rsidRDefault="002163D2" w:rsidP="002163D2">
      <w:pPr>
        <w:pStyle w:val="StyleComplexBLotus12ptJustifiedFirstline05cm"/>
        <w:spacing w:line="240" w:lineRule="auto"/>
        <w:ind w:firstLine="0"/>
        <w:jc w:val="center"/>
        <w:rPr>
          <w:rFonts w:ascii="Times New Roman" w:hAnsi="Times New Roman" w:cs="IRNazli"/>
          <w:sz w:val="30"/>
          <w:szCs w:val="30"/>
          <w:rtl/>
          <w:lang w:bidi="fa-IR"/>
        </w:rPr>
      </w:pPr>
    </w:p>
    <w:p w:rsidR="00444308" w:rsidRPr="00DC4CD3" w:rsidRDefault="00E22871" w:rsidP="002163D2">
      <w:pPr>
        <w:pStyle w:val="StyleComplexBLotus12ptJustifiedFirstline05cm"/>
        <w:spacing w:line="240" w:lineRule="auto"/>
        <w:ind w:firstLine="0"/>
        <w:jc w:val="center"/>
        <w:rPr>
          <w:rFonts w:ascii="IRYakout" w:hAnsi="IRYakout" w:cs="IRYakout"/>
          <w:b/>
          <w:bCs/>
          <w:sz w:val="32"/>
          <w:szCs w:val="32"/>
          <w:rtl/>
          <w:lang w:bidi="fa-IR"/>
        </w:rPr>
      </w:pPr>
      <w:r w:rsidRPr="00DC4CD3">
        <w:rPr>
          <w:rFonts w:ascii="IRYakout" w:hAnsi="IRYakout" w:cs="IRYakout"/>
          <w:b/>
          <w:bCs/>
          <w:sz w:val="32"/>
          <w:szCs w:val="32"/>
          <w:rtl/>
          <w:lang w:bidi="fa-IR"/>
        </w:rPr>
        <w:t>تأل</w:t>
      </w:r>
      <w:r w:rsidR="003122EA" w:rsidRPr="00DC4CD3">
        <w:rPr>
          <w:rFonts w:ascii="IRYakout" w:hAnsi="IRYakout" w:cs="IRYakout"/>
          <w:b/>
          <w:bCs/>
          <w:sz w:val="32"/>
          <w:szCs w:val="32"/>
          <w:rtl/>
          <w:lang w:bidi="fa-IR"/>
        </w:rPr>
        <w:t>ي</w:t>
      </w:r>
      <w:r w:rsidRPr="00DC4CD3">
        <w:rPr>
          <w:rFonts w:ascii="IRYakout" w:hAnsi="IRYakout" w:cs="IRYakout"/>
          <w:b/>
          <w:bCs/>
          <w:sz w:val="32"/>
          <w:szCs w:val="32"/>
          <w:rtl/>
          <w:lang w:bidi="fa-IR"/>
        </w:rPr>
        <w:t>ف</w:t>
      </w:r>
      <w:r w:rsidR="00784590" w:rsidRPr="00DC4CD3">
        <w:rPr>
          <w:rFonts w:ascii="IRYakout" w:hAnsi="IRYakout" w:cs="IRYakout"/>
          <w:b/>
          <w:bCs/>
          <w:sz w:val="32"/>
          <w:szCs w:val="32"/>
          <w:rtl/>
          <w:lang w:bidi="fa-IR"/>
        </w:rPr>
        <w:t xml:space="preserve">: </w:t>
      </w:r>
    </w:p>
    <w:p w:rsidR="0057529C" w:rsidRPr="00DC4CD3" w:rsidRDefault="002665B3" w:rsidP="002163D2">
      <w:pPr>
        <w:pStyle w:val="StyleComplexBLotus12ptJustifiedFirstline05cm"/>
        <w:spacing w:line="240" w:lineRule="auto"/>
        <w:ind w:firstLine="0"/>
        <w:jc w:val="center"/>
        <w:rPr>
          <w:rFonts w:ascii="IRYakout" w:hAnsi="IRYakout" w:cs="IRYakout"/>
          <w:b/>
          <w:bCs/>
          <w:sz w:val="32"/>
          <w:szCs w:val="32"/>
          <w:rtl/>
          <w:lang w:bidi="fa-IR"/>
        </w:rPr>
      </w:pPr>
      <w:r w:rsidRPr="00DC4CD3">
        <w:rPr>
          <w:rFonts w:ascii="IRYakout" w:hAnsi="IRYakout" w:cs="IRYakout"/>
          <w:b/>
          <w:bCs/>
          <w:sz w:val="36"/>
          <w:szCs w:val="36"/>
          <w:rtl/>
          <w:lang w:bidi="fa-IR"/>
        </w:rPr>
        <w:t xml:space="preserve">الشيخ </w:t>
      </w:r>
      <w:r w:rsidR="00FC43AF" w:rsidRPr="00DC4CD3">
        <w:rPr>
          <w:rFonts w:ascii="IRYakout" w:hAnsi="IRYakout" w:cs="IRYakout"/>
          <w:b/>
          <w:bCs/>
          <w:sz w:val="36"/>
          <w:szCs w:val="36"/>
          <w:rtl/>
          <w:lang w:bidi="fa-IR"/>
        </w:rPr>
        <w:t xml:space="preserve">عثمان بن محمد </w:t>
      </w:r>
      <w:r w:rsidR="002474DE" w:rsidRPr="00DC4CD3">
        <w:rPr>
          <w:rFonts w:ascii="IRYakout" w:hAnsi="IRYakout" w:cs="IRYakout"/>
          <w:b/>
          <w:bCs/>
          <w:sz w:val="36"/>
          <w:szCs w:val="36"/>
          <w:rtl/>
          <w:lang w:bidi="fa-IR"/>
        </w:rPr>
        <w:t>ال</w:t>
      </w:r>
      <w:r w:rsidR="00FC43AF" w:rsidRPr="00DC4CD3">
        <w:rPr>
          <w:rFonts w:ascii="IRYakout" w:hAnsi="IRYakout" w:cs="IRYakout"/>
          <w:b/>
          <w:bCs/>
          <w:sz w:val="36"/>
          <w:szCs w:val="36"/>
          <w:rtl/>
          <w:lang w:bidi="fa-IR"/>
        </w:rPr>
        <w:t>خم</w:t>
      </w:r>
      <w:r w:rsidR="003122EA" w:rsidRPr="00DC4CD3">
        <w:rPr>
          <w:rFonts w:ascii="IRYakout" w:hAnsi="IRYakout" w:cs="IRYakout"/>
          <w:b/>
          <w:bCs/>
          <w:sz w:val="36"/>
          <w:szCs w:val="36"/>
          <w:rtl/>
          <w:lang w:bidi="fa-IR"/>
        </w:rPr>
        <w:t>ي</w:t>
      </w:r>
      <w:r w:rsidR="00FC43AF" w:rsidRPr="00DC4CD3">
        <w:rPr>
          <w:rFonts w:ascii="IRYakout" w:hAnsi="IRYakout" w:cs="IRYakout"/>
          <w:b/>
          <w:bCs/>
          <w:sz w:val="36"/>
          <w:szCs w:val="36"/>
          <w:rtl/>
          <w:lang w:bidi="fa-IR"/>
        </w:rPr>
        <w:t>س</w:t>
      </w:r>
    </w:p>
    <w:p w:rsidR="00C95027" w:rsidRPr="00DC4CD3" w:rsidRDefault="00C95027" w:rsidP="002163D2">
      <w:pPr>
        <w:pStyle w:val="StyleComplexBLotus12ptJustifiedFirstline05cm"/>
        <w:spacing w:line="240" w:lineRule="auto"/>
        <w:ind w:firstLine="0"/>
        <w:jc w:val="center"/>
        <w:rPr>
          <w:rFonts w:ascii="IRYakout" w:hAnsi="IRYakout" w:cs="IRYakout"/>
          <w:sz w:val="28"/>
          <w:szCs w:val="28"/>
          <w:rtl/>
          <w:lang w:bidi="fa-IR"/>
        </w:rPr>
      </w:pPr>
    </w:p>
    <w:p w:rsidR="00C95027" w:rsidRPr="00DC4CD3" w:rsidRDefault="00C95027" w:rsidP="002163D2">
      <w:pPr>
        <w:pStyle w:val="StyleComplexBLotus12ptJustifiedFirstline05cm"/>
        <w:spacing w:line="240" w:lineRule="auto"/>
        <w:ind w:firstLine="0"/>
        <w:jc w:val="center"/>
        <w:rPr>
          <w:rFonts w:ascii="IRYakout" w:hAnsi="IRYakout" w:cs="IRYakout"/>
          <w:b/>
          <w:bCs/>
          <w:sz w:val="32"/>
          <w:szCs w:val="32"/>
          <w:rtl/>
          <w:lang w:bidi="fa-IR"/>
        </w:rPr>
      </w:pPr>
      <w:r w:rsidRPr="00DC4CD3">
        <w:rPr>
          <w:rFonts w:ascii="IRYakout" w:hAnsi="IRYakout" w:cs="IRYakout"/>
          <w:b/>
          <w:bCs/>
          <w:sz w:val="32"/>
          <w:szCs w:val="32"/>
          <w:rtl/>
          <w:lang w:bidi="fa-IR"/>
        </w:rPr>
        <w:t>ترجمه</w:t>
      </w:r>
      <w:r w:rsidR="00DC206C">
        <w:rPr>
          <w:rFonts w:ascii="IRYakout" w:hAnsi="IRYakout" w:cs="IRYakout" w:hint="cs"/>
          <w:b/>
          <w:bCs/>
          <w:sz w:val="32"/>
          <w:szCs w:val="32"/>
          <w:rtl/>
          <w:lang w:bidi="fa-IR"/>
        </w:rPr>
        <w:t>:</w:t>
      </w:r>
    </w:p>
    <w:p w:rsidR="00F55F89" w:rsidRPr="005C00AA" w:rsidRDefault="00C95027" w:rsidP="00DC4CD3">
      <w:pPr>
        <w:pStyle w:val="StyleComplexBLotus12ptJustifiedFirstline05cmCharCharChar2CharCharChar"/>
        <w:spacing w:line="240" w:lineRule="auto"/>
        <w:ind w:firstLine="0"/>
        <w:jc w:val="center"/>
        <w:rPr>
          <w:rFonts w:ascii="Times New Roman" w:hAnsi="Times New Roman" w:cs="IRNazli"/>
          <w:sz w:val="30"/>
          <w:szCs w:val="30"/>
          <w:rtl/>
          <w:lang w:bidi="fa-IR"/>
        </w:rPr>
      </w:pPr>
      <w:r w:rsidRPr="00DC4CD3">
        <w:rPr>
          <w:rFonts w:ascii="IRYakout" w:hAnsi="IRYakout" w:cs="IRYakout"/>
          <w:b/>
          <w:bCs/>
          <w:sz w:val="36"/>
          <w:szCs w:val="36"/>
          <w:rtl/>
          <w:lang w:bidi="fa-IR"/>
        </w:rPr>
        <w:t>إسحاق بن عبدالله العوض</w:t>
      </w:r>
      <w:r w:rsidR="00DC4CD3">
        <w:rPr>
          <w:rFonts w:ascii="IRYakout" w:hAnsi="IRYakout" w:cs="IRYakout" w:hint="cs"/>
          <w:b/>
          <w:bCs/>
          <w:sz w:val="36"/>
          <w:szCs w:val="36"/>
          <w:rtl/>
          <w:lang w:bidi="fa-IR"/>
        </w:rPr>
        <w:t>ی</w:t>
      </w:r>
    </w:p>
    <w:p w:rsidR="002665B3" w:rsidRPr="005C00AA" w:rsidRDefault="002665B3" w:rsidP="002163D2">
      <w:pPr>
        <w:pStyle w:val="StyleComplexBLotus12ptJustifiedFirstline05cmCharCharChar2CharCharChar"/>
        <w:spacing w:line="240" w:lineRule="auto"/>
        <w:ind w:firstLine="0"/>
        <w:jc w:val="center"/>
        <w:rPr>
          <w:rFonts w:ascii="Times New Roman" w:hAnsi="Times New Roman" w:cs="IRNazli"/>
          <w:sz w:val="30"/>
          <w:szCs w:val="30"/>
          <w:rtl/>
          <w:lang w:bidi="fa-IR"/>
        </w:rPr>
      </w:pPr>
    </w:p>
    <w:p w:rsidR="00C95027" w:rsidRPr="005C00AA" w:rsidRDefault="00C95027" w:rsidP="002163D2">
      <w:pPr>
        <w:pStyle w:val="StyleComplexBLotus12ptJustifiedFirstline05cmCharCharChar2CharCharChar"/>
        <w:spacing w:line="240" w:lineRule="auto"/>
        <w:ind w:firstLine="0"/>
        <w:jc w:val="center"/>
        <w:rPr>
          <w:rFonts w:ascii="Times New Roman" w:hAnsi="Times New Roman" w:cs="IRNazli"/>
          <w:sz w:val="30"/>
          <w:szCs w:val="30"/>
          <w:rtl/>
          <w:lang w:bidi="fa-IR"/>
        </w:rPr>
      </w:pPr>
      <w:r w:rsidRPr="005C00AA">
        <w:rPr>
          <w:rFonts w:ascii="Times New Roman" w:hAnsi="Times New Roman" w:cs="IRNazli" w:hint="cs"/>
          <w:sz w:val="30"/>
          <w:szCs w:val="30"/>
          <w:rtl/>
          <w:lang w:bidi="fa-IR"/>
        </w:rPr>
        <w:t>1427/1385هـ</w:t>
      </w:r>
    </w:p>
    <w:p w:rsidR="00C95027" w:rsidRPr="005C00AA" w:rsidRDefault="00C95027" w:rsidP="002163D2">
      <w:pPr>
        <w:pStyle w:val="StyleComplexBLotus12ptJustifiedFirstline05cmCharCharChar2CharCharChar"/>
        <w:spacing w:line="240" w:lineRule="auto"/>
        <w:ind w:firstLine="0"/>
        <w:jc w:val="center"/>
        <w:rPr>
          <w:rFonts w:ascii="Times New Roman" w:hAnsi="Times New Roman" w:cs="IRNazli"/>
          <w:sz w:val="30"/>
          <w:szCs w:val="30"/>
          <w:rtl/>
          <w:lang w:bidi="fa-IR"/>
        </w:rPr>
      </w:pPr>
    </w:p>
    <w:p w:rsidR="00C95027" w:rsidRPr="00A77AF9" w:rsidRDefault="00A77AF9" w:rsidP="002163D2">
      <w:pPr>
        <w:pStyle w:val="StyleComplexBLotus12ptJustifiedFirstline05cmCharCharChar2CharCharChar"/>
        <w:spacing w:line="240" w:lineRule="auto"/>
        <w:ind w:firstLine="0"/>
        <w:jc w:val="center"/>
        <w:rPr>
          <w:rFonts w:ascii="IRTitr" w:hAnsi="IRTitr" w:cs="IRTitr"/>
          <w:sz w:val="30"/>
          <w:szCs w:val="30"/>
          <w:rtl/>
          <w:lang w:bidi="fa-IR"/>
        </w:rPr>
      </w:pPr>
      <w:r w:rsidRPr="00A77AF9">
        <w:rPr>
          <w:rFonts w:ascii="IRTitr" w:hAnsi="IRTitr" w:cs="IRTitr"/>
          <w:sz w:val="28"/>
          <w:szCs w:val="28"/>
          <w:rtl/>
          <w:lang w:bidi="fa-IR"/>
        </w:rPr>
        <w:t>چاپ اول</w:t>
      </w:r>
    </w:p>
    <w:p w:rsidR="00E66D1D" w:rsidRPr="005C00AA" w:rsidRDefault="00E66D1D" w:rsidP="002163D2">
      <w:pPr>
        <w:pStyle w:val="StyleComplexBLotus12ptJustifiedFirstline05cmCharCharChar2CharCharChar"/>
        <w:spacing w:line="240" w:lineRule="auto"/>
        <w:ind w:firstLine="0"/>
        <w:jc w:val="center"/>
        <w:rPr>
          <w:rFonts w:ascii="Times New Roman" w:hAnsi="Times New Roman" w:cs="IRNazli"/>
          <w:sz w:val="30"/>
          <w:szCs w:val="30"/>
          <w:rtl/>
          <w:lang w:bidi="fa-IR"/>
        </w:rPr>
      </w:pPr>
    </w:p>
    <w:p w:rsidR="004D0389" w:rsidRDefault="004D0389" w:rsidP="002163D2">
      <w:pPr>
        <w:pStyle w:val="StyleComplexBLotus12ptJustifiedFirstline05cmCharCharChar2CharCharChar"/>
        <w:spacing w:line="240" w:lineRule="auto"/>
        <w:ind w:firstLine="0"/>
        <w:jc w:val="center"/>
        <w:rPr>
          <w:rFonts w:ascii="IRNazli" w:hAnsi="IRNazli" w:cs="IRNazli"/>
          <w:sz w:val="30"/>
          <w:szCs w:val="30"/>
          <w:rtl/>
          <w:lang w:bidi="fa-IR"/>
        </w:rPr>
      </w:pPr>
    </w:p>
    <w:p w:rsidR="004D0389" w:rsidRDefault="004D0389" w:rsidP="002163D2">
      <w:pPr>
        <w:pStyle w:val="StyleComplexBLotus12ptJustifiedFirstline05cmCharCharChar2CharCharChar"/>
        <w:spacing w:line="240" w:lineRule="auto"/>
        <w:ind w:firstLine="0"/>
        <w:jc w:val="center"/>
        <w:rPr>
          <w:rFonts w:ascii="IRNazli" w:hAnsi="IRNazli" w:cs="IRNazli"/>
          <w:sz w:val="30"/>
          <w:szCs w:val="30"/>
          <w:rtl/>
          <w:lang w:bidi="fa-IR"/>
        </w:rPr>
        <w:sectPr w:rsidR="004D0389" w:rsidSect="00DC4CD3">
          <w:headerReference w:type="even" r:id="rId9"/>
          <w:headerReference w:type="default" r:id="rId10"/>
          <w:footerReference w:type="default" r:id="rId11"/>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92118" w:rsidRPr="00C50D4D" w:rsidTr="00AF64F1">
        <w:trPr>
          <w:jc w:val="center"/>
        </w:trPr>
        <w:tc>
          <w:tcPr>
            <w:tcW w:w="1529" w:type="pct"/>
            <w:vAlign w:val="center"/>
          </w:tcPr>
          <w:p w:rsidR="00092118" w:rsidRPr="00855B06" w:rsidRDefault="00092118" w:rsidP="00092118">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092118" w:rsidRPr="00855B06" w:rsidRDefault="00092118" w:rsidP="00092118">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نگرشی نو به تاریخ صدر اسلام</w:t>
            </w:r>
          </w:p>
        </w:tc>
      </w:tr>
      <w:tr w:rsidR="00092118" w:rsidRPr="00C50D4D" w:rsidTr="00AF64F1">
        <w:trPr>
          <w:jc w:val="center"/>
        </w:trPr>
        <w:tc>
          <w:tcPr>
            <w:tcW w:w="1529" w:type="pct"/>
            <w:vAlign w:val="center"/>
          </w:tcPr>
          <w:p w:rsidR="00092118" w:rsidRPr="00855B06" w:rsidRDefault="00092118" w:rsidP="00092118">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092118" w:rsidRPr="00855B06" w:rsidRDefault="00092118" w:rsidP="00092118">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حقبة من التاریخ</w:t>
            </w:r>
          </w:p>
        </w:tc>
      </w:tr>
      <w:tr w:rsidR="00092118" w:rsidRPr="00C50D4D" w:rsidTr="00AF64F1">
        <w:trPr>
          <w:jc w:val="center"/>
        </w:trPr>
        <w:tc>
          <w:tcPr>
            <w:tcW w:w="1529" w:type="pct"/>
            <w:vAlign w:val="center"/>
          </w:tcPr>
          <w:p w:rsidR="00092118" w:rsidRPr="00855B06" w:rsidRDefault="00092118" w:rsidP="00092118">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092118" w:rsidRPr="00855B06" w:rsidRDefault="00092118" w:rsidP="00092118">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الشیخ عثمان بن محمد الخمیس</w:t>
            </w:r>
          </w:p>
        </w:tc>
      </w:tr>
      <w:tr w:rsidR="00092118" w:rsidRPr="00C50D4D" w:rsidTr="00AF64F1">
        <w:trPr>
          <w:jc w:val="center"/>
        </w:trPr>
        <w:tc>
          <w:tcPr>
            <w:tcW w:w="1529" w:type="pct"/>
            <w:vAlign w:val="center"/>
          </w:tcPr>
          <w:p w:rsidR="00092118" w:rsidRPr="00855B06" w:rsidRDefault="00092118" w:rsidP="00092118">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tcPr>
          <w:p w:rsidR="00092118" w:rsidRPr="00855B06" w:rsidRDefault="00092118" w:rsidP="00092118">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إسحاق بن عبدالله العوضی</w:t>
            </w:r>
          </w:p>
        </w:tc>
      </w:tr>
      <w:tr w:rsidR="00092118" w:rsidRPr="00C50D4D" w:rsidTr="009A3136">
        <w:trPr>
          <w:jc w:val="center"/>
        </w:trPr>
        <w:tc>
          <w:tcPr>
            <w:tcW w:w="1529" w:type="pct"/>
            <w:vAlign w:val="center"/>
          </w:tcPr>
          <w:p w:rsidR="00092118" w:rsidRPr="00855B06" w:rsidRDefault="00092118"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092118" w:rsidRPr="00855B06" w:rsidRDefault="006944BA" w:rsidP="009A313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تاریخ اسلام</w:t>
            </w:r>
          </w:p>
        </w:tc>
      </w:tr>
      <w:tr w:rsidR="00092118" w:rsidRPr="00C50D4D" w:rsidTr="009A3136">
        <w:trPr>
          <w:jc w:val="center"/>
        </w:trPr>
        <w:tc>
          <w:tcPr>
            <w:tcW w:w="1529" w:type="pct"/>
            <w:vAlign w:val="center"/>
          </w:tcPr>
          <w:p w:rsidR="00092118" w:rsidRPr="00855B06" w:rsidRDefault="00092118"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092118" w:rsidRPr="00855B06" w:rsidRDefault="00092118" w:rsidP="00A014B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092118" w:rsidRPr="00C50D4D" w:rsidTr="009A3136">
        <w:trPr>
          <w:jc w:val="center"/>
        </w:trPr>
        <w:tc>
          <w:tcPr>
            <w:tcW w:w="1529" w:type="pct"/>
            <w:vAlign w:val="center"/>
          </w:tcPr>
          <w:p w:rsidR="00092118" w:rsidRPr="00855B06" w:rsidRDefault="00092118"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092118" w:rsidRPr="00855B06" w:rsidRDefault="00092118"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092118" w:rsidRPr="00C50D4D" w:rsidTr="009A3136">
        <w:trPr>
          <w:jc w:val="center"/>
        </w:trPr>
        <w:tc>
          <w:tcPr>
            <w:tcW w:w="1529" w:type="pct"/>
            <w:vAlign w:val="center"/>
          </w:tcPr>
          <w:p w:rsidR="00092118" w:rsidRPr="00855B06" w:rsidRDefault="00092118"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092118" w:rsidRPr="00855B06" w:rsidRDefault="00A11067" w:rsidP="009A3136">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092118" w:rsidRPr="00C50D4D" w:rsidTr="009A3136">
        <w:trPr>
          <w:jc w:val="center"/>
        </w:trPr>
        <w:tc>
          <w:tcPr>
            <w:tcW w:w="3469" w:type="pct"/>
            <w:gridSpan w:val="4"/>
            <w:vAlign w:val="center"/>
          </w:tcPr>
          <w:p w:rsidR="00092118" w:rsidRPr="00AA082B" w:rsidRDefault="00092118"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092118" w:rsidRPr="00092118" w:rsidRDefault="00092118" w:rsidP="009A3136">
            <w:pPr>
              <w:spacing w:before="60" w:after="60"/>
              <w:jc w:val="center"/>
              <w:rPr>
                <w:rFonts w:asciiTheme="minorHAnsi" w:hAnsiTheme="minorHAnsi" w:cstheme="minorHAnsi"/>
                <w:b/>
                <w:bCs/>
                <w:sz w:val="27"/>
                <w:szCs w:val="27"/>
                <w:rtl/>
                <w:lang w:bidi="fa-IR"/>
              </w:rPr>
            </w:pPr>
            <w:r w:rsidRPr="00092118">
              <w:rPr>
                <w:rFonts w:asciiTheme="minorHAnsi" w:hAnsiTheme="minorHAnsi" w:cstheme="minorHAnsi"/>
                <w:b/>
                <w:bCs/>
                <w:color w:val="244061" w:themeColor="accent1" w:themeShade="80"/>
                <w:sz w:val="24"/>
                <w:szCs w:val="24"/>
                <w:lang w:bidi="fa-IR"/>
              </w:rPr>
              <w:t>www.aqeedeh.com</w:t>
            </w:r>
          </w:p>
        </w:tc>
        <w:tc>
          <w:tcPr>
            <w:tcW w:w="1531" w:type="pct"/>
          </w:tcPr>
          <w:p w:rsidR="00092118" w:rsidRPr="00855B06" w:rsidRDefault="00092118"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5A50D47" wp14:editId="37FB4DA3">
                  <wp:extent cx="943200" cy="943200"/>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92118" w:rsidRPr="00C50D4D" w:rsidTr="009A3136">
        <w:trPr>
          <w:jc w:val="center"/>
        </w:trPr>
        <w:tc>
          <w:tcPr>
            <w:tcW w:w="1529" w:type="pct"/>
            <w:vAlign w:val="center"/>
          </w:tcPr>
          <w:p w:rsidR="00092118" w:rsidRPr="00855B06" w:rsidRDefault="00092118"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092118" w:rsidRPr="00855B06" w:rsidRDefault="00092118"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92118" w:rsidRPr="00C50D4D" w:rsidTr="009A3136">
        <w:trPr>
          <w:jc w:val="center"/>
        </w:trPr>
        <w:tc>
          <w:tcPr>
            <w:tcW w:w="5000" w:type="pct"/>
            <w:gridSpan w:val="5"/>
            <w:vAlign w:val="bottom"/>
          </w:tcPr>
          <w:p w:rsidR="00092118" w:rsidRPr="00855B06" w:rsidRDefault="00092118"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92118" w:rsidRPr="00C50D4D" w:rsidTr="009A3136">
        <w:trPr>
          <w:jc w:val="center"/>
        </w:trPr>
        <w:tc>
          <w:tcPr>
            <w:tcW w:w="2297" w:type="pct"/>
            <w:gridSpan w:val="2"/>
            <w:shd w:val="clear" w:color="auto" w:fill="auto"/>
          </w:tcPr>
          <w:p w:rsidR="00092118" w:rsidRPr="00092118" w:rsidRDefault="00092118" w:rsidP="00092118">
            <w:pPr>
              <w:widowControl w:val="0"/>
              <w:tabs>
                <w:tab w:val="right" w:leader="dot" w:pos="5138"/>
              </w:tabs>
              <w:spacing w:before="60" w:after="60"/>
              <w:jc w:val="right"/>
              <w:rPr>
                <w:rFonts w:ascii="Literata" w:hAnsi="Literata" w:cs="Times New Roman"/>
                <w:sz w:val="24"/>
                <w:szCs w:val="24"/>
                <w:lang w:bidi="fa-IR"/>
              </w:rPr>
            </w:pPr>
            <w:r w:rsidRPr="00092118">
              <w:rPr>
                <w:rFonts w:ascii="Literata" w:hAnsi="Literata" w:cs="Times New Roman"/>
                <w:sz w:val="24"/>
                <w:szCs w:val="24"/>
                <w:lang w:bidi="fa-IR"/>
              </w:rPr>
              <w:t>www.mowahedin.com</w:t>
            </w:r>
          </w:p>
          <w:p w:rsidR="00092118" w:rsidRPr="00092118" w:rsidRDefault="00092118" w:rsidP="00092118">
            <w:pPr>
              <w:widowControl w:val="0"/>
              <w:tabs>
                <w:tab w:val="right" w:leader="dot" w:pos="5138"/>
              </w:tabs>
              <w:spacing w:before="60" w:after="60"/>
              <w:jc w:val="right"/>
              <w:rPr>
                <w:rFonts w:ascii="Literata" w:hAnsi="Literata" w:cs="Times New Roman"/>
                <w:sz w:val="24"/>
                <w:szCs w:val="24"/>
                <w:lang w:bidi="fa-IR"/>
              </w:rPr>
            </w:pPr>
            <w:r w:rsidRPr="00092118">
              <w:rPr>
                <w:rFonts w:ascii="Literata" w:hAnsi="Literata" w:cs="Times New Roman"/>
                <w:sz w:val="24"/>
                <w:szCs w:val="24"/>
                <w:lang w:bidi="fa-IR"/>
              </w:rPr>
              <w:t>www.videofarsi.com</w:t>
            </w:r>
          </w:p>
          <w:p w:rsidR="00092118" w:rsidRPr="00092118" w:rsidRDefault="00092118" w:rsidP="00092118">
            <w:pPr>
              <w:spacing w:before="60" w:after="60"/>
              <w:jc w:val="right"/>
              <w:rPr>
                <w:rFonts w:ascii="Literata" w:hAnsi="Literata" w:cs="Times New Roman"/>
                <w:sz w:val="24"/>
                <w:szCs w:val="24"/>
                <w:lang w:bidi="fa-IR"/>
              </w:rPr>
            </w:pPr>
            <w:r w:rsidRPr="00092118">
              <w:rPr>
                <w:rFonts w:ascii="Literata" w:hAnsi="Literata" w:cs="Times New Roman"/>
                <w:sz w:val="24"/>
                <w:szCs w:val="24"/>
                <w:lang w:bidi="fa-IR"/>
              </w:rPr>
              <w:t>www.zekr.tv</w:t>
            </w:r>
          </w:p>
          <w:p w:rsidR="00092118" w:rsidRPr="00092118" w:rsidRDefault="00092118" w:rsidP="00092118">
            <w:pPr>
              <w:spacing w:before="60" w:after="60"/>
              <w:jc w:val="right"/>
              <w:rPr>
                <w:rFonts w:ascii="IRMitra" w:hAnsi="IRMitra" w:cs="IRMitra"/>
                <w:b/>
                <w:bCs/>
                <w:sz w:val="27"/>
                <w:szCs w:val="27"/>
                <w:rtl/>
                <w:lang w:bidi="fa-IR"/>
              </w:rPr>
            </w:pPr>
            <w:r w:rsidRPr="00092118">
              <w:rPr>
                <w:rFonts w:ascii="Literata" w:hAnsi="Literata" w:cs="Times New Roman"/>
                <w:sz w:val="24"/>
                <w:szCs w:val="24"/>
                <w:lang w:bidi="fa-IR"/>
              </w:rPr>
              <w:t>www.mowahed.com</w:t>
            </w:r>
          </w:p>
        </w:tc>
        <w:tc>
          <w:tcPr>
            <w:tcW w:w="360" w:type="pct"/>
          </w:tcPr>
          <w:p w:rsidR="00092118" w:rsidRPr="00092118" w:rsidRDefault="00092118" w:rsidP="00092118">
            <w:pPr>
              <w:spacing w:before="60" w:after="60"/>
              <w:jc w:val="right"/>
              <w:rPr>
                <w:rFonts w:ascii="IRMitra" w:hAnsi="IRMitra" w:cs="IRMitra"/>
                <w:sz w:val="30"/>
                <w:szCs w:val="30"/>
                <w:rtl/>
                <w:lang w:bidi="fa-IR"/>
              </w:rPr>
            </w:pPr>
          </w:p>
        </w:tc>
        <w:tc>
          <w:tcPr>
            <w:tcW w:w="2343" w:type="pct"/>
            <w:gridSpan w:val="2"/>
          </w:tcPr>
          <w:p w:rsidR="00092118" w:rsidRPr="00092118" w:rsidRDefault="00092118" w:rsidP="00092118">
            <w:pPr>
              <w:widowControl w:val="0"/>
              <w:tabs>
                <w:tab w:val="right" w:leader="dot" w:pos="5138"/>
              </w:tabs>
              <w:spacing w:before="60" w:after="60"/>
              <w:jc w:val="right"/>
              <w:rPr>
                <w:rFonts w:ascii="Literata" w:hAnsi="Literata" w:cs="Times New Roman"/>
                <w:sz w:val="24"/>
                <w:szCs w:val="24"/>
              </w:rPr>
            </w:pPr>
            <w:r w:rsidRPr="00092118">
              <w:rPr>
                <w:rFonts w:ascii="Literata" w:hAnsi="Literata" w:cs="Times New Roman"/>
                <w:sz w:val="24"/>
                <w:szCs w:val="24"/>
              </w:rPr>
              <w:t>www.aqeedeh.com</w:t>
            </w:r>
          </w:p>
          <w:p w:rsidR="00092118" w:rsidRPr="00092118" w:rsidRDefault="00092118" w:rsidP="00092118">
            <w:pPr>
              <w:widowControl w:val="0"/>
              <w:tabs>
                <w:tab w:val="right" w:leader="dot" w:pos="5138"/>
              </w:tabs>
              <w:spacing w:before="60" w:after="60"/>
              <w:jc w:val="right"/>
              <w:rPr>
                <w:rFonts w:ascii="Literata" w:hAnsi="Literata" w:cs="Times New Roman"/>
                <w:sz w:val="24"/>
                <w:szCs w:val="24"/>
              </w:rPr>
            </w:pPr>
            <w:r w:rsidRPr="00092118">
              <w:rPr>
                <w:rFonts w:ascii="Literata" w:hAnsi="Literata" w:cs="Times New Roman"/>
                <w:sz w:val="24"/>
                <w:szCs w:val="24"/>
              </w:rPr>
              <w:t>www.islamtxt.com</w:t>
            </w:r>
          </w:p>
          <w:p w:rsidR="00092118" w:rsidRPr="00092118" w:rsidRDefault="00EA65AF" w:rsidP="00092118">
            <w:pPr>
              <w:widowControl w:val="0"/>
              <w:tabs>
                <w:tab w:val="right" w:leader="dot" w:pos="5138"/>
              </w:tabs>
              <w:spacing w:before="60" w:after="60"/>
              <w:jc w:val="right"/>
              <w:rPr>
                <w:rFonts w:ascii="Literata" w:hAnsi="Literata" w:cs="Times New Roman"/>
                <w:sz w:val="24"/>
                <w:szCs w:val="24"/>
              </w:rPr>
            </w:pPr>
            <w:hyperlink r:id="rId13" w:history="1">
              <w:r w:rsidR="00092118" w:rsidRPr="00092118">
                <w:rPr>
                  <w:rStyle w:val="Hyperlink"/>
                  <w:rFonts w:ascii="Literata" w:hAnsi="Literata" w:cs="Times New Roman"/>
                  <w:color w:val="auto"/>
                  <w:sz w:val="24"/>
                  <w:szCs w:val="24"/>
                  <w:u w:val="none"/>
                </w:rPr>
                <w:t>www.shabnam.cc</w:t>
              </w:r>
            </w:hyperlink>
          </w:p>
          <w:p w:rsidR="00092118" w:rsidRPr="00092118" w:rsidRDefault="00092118" w:rsidP="00092118">
            <w:pPr>
              <w:spacing w:before="60" w:after="60"/>
              <w:jc w:val="right"/>
              <w:rPr>
                <w:rFonts w:ascii="IRMitra" w:hAnsi="IRMitra" w:cs="IRMitra"/>
                <w:sz w:val="30"/>
                <w:szCs w:val="30"/>
                <w:rtl/>
                <w:lang w:bidi="fa-IR"/>
              </w:rPr>
            </w:pPr>
            <w:r w:rsidRPr="00092118">
              <w:rPr>
                <w:rFonts w:ascii="Literata" w:hAnsi="Literata" w:cs="Times New Roman"/>
                <w:sz w:val="24"/>
                <w:szCs w:val="24"/>
              </w:rPr>
              <w:t>www.sadaislam.com</w:t>
            </w:r>
          </w:p>
        </w:tc>
      </w:tr>
      <w:tr w:rsidR="00092118" w:rsidRPr="00EA1553" w:rsidTr="009A3136">
        <w:trPr>
          <w:jc w:val="center"/>
        </w:trPr>
        <w:tc>
          <w:tcPr>
            <w:tcW w:w="2297" w:type="pct"/>
            <w:gridSpan w:val="2"/>
          </w:tcPr>
          <w:p w:rsidR="00092118" w:rsidRPr="00EA1553" w:rsidRDefault="00092118" w:rsidP="009A3136">
            <w:pPr>
              <w:spacing w:before="60" w:after="60"/>
              <w:rPr>
                <w:rFonts w:ascii="IRMitra" w:hAnsi="IRMitra" w:cs="IRMitra"/>
                <w:b/>
                <w:bCs/>
                <w:sz w:val="5"/>
                <w:szCs w:val="5"/>
                <w:rtl/>
                <w:lang w:bidi="fa-IR"/>
              </w:rPr>
            </w:pPr>
          </w:p>
        </w:tc>
        <w:tc>
          <w:tcPr>
            <w:tcW w:w="2703" w:type="pct"/>
            <w:gridSpan w:val="3"/>
          </w:tcPr>
          <w:p w:rsidR="00092118" w:rsidRPr="00EA1553" w:rsidRDefault="00092118" w:rsidP="009A3136">
            <w:pPr>
              <w:spacing w:before="60" w:after="60"/>
              <w:rPr>
                <w:rFonts w:ascii="IRMitra" w:hAnsi="IRMitra" w:cs="IRMitra"/>
                <w:color w:val="244061" w:themeColor="accent1" w:themeShade="80"/>
                <w:sz w:val="5"/>
                <w:szCs w:val="5"/>
                <w:rtl/>
                <w:lang w:bidi="fa-IR"/>
              </w:rPr>
            </w:pPr>
          </w:p>
        </w:tc>
      </w:tr>
      <w:tr w:rsidR="00092118" w:rsidRPr="00C50D4D" w:rsidTr="009A3136">
        <w:trPr>
          <w:jc w:val="center"/>
        </w:trPr>
        <w:tc>
          <w:tcPr>
            <w:tcW w:w="5000" w:type="pct"/>
            <w:gridSpan w:val="5"/>
          </w:tcPr>
          <w:p w:rsidR="00092118" w:rsidRPr="00855B06" w:rsidRDefault="00092118"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018ABEA" wp14:editId="6D87E1AF">
                  <wp:extent cx="1576800" cy="8208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92118" w:rsidRPr="00C50D4D" w:rsidTr="009A3136">
        <w:trPr>
          <w:jc w:val="center"/>
        </w:trPr>
        <w:tc>
          <w:tcPr>
            <w:tcW w:w="5000" w:type="pct"/>
            <w:gridSpan w:val="5"/>
            <w:vAlign w:val="center"/>
          </w:tcPr>
          <w:p w:rsidR="00092118" w:rsidRDefault="00092118"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092118" w:rsidRPr="00EA1553" w:rsidRDefault="00092118" w:rsidP="00092118">
      <w:pPr>
        <w:rPr>
          <w:rFonts w:cs="IRNazanin"/>
          <w:b/>
          <w:bCs/>
          <w:sz w:val="2"/>
          <w:szCs w:val="2"/>
          <w:rtl/>
          <w:lang w:bidi="fa-IR"/>
        </w:rPr>
      </w:pPr>
    </w:p>
    <w:p w:rsidR="004D0389" w:rsidRDefault="004D0389" w:rsidP="002163D2">
      <w:pPr>
        <w:pStyle w:val="StyleComplexBLotus12ptJustifiedFirstline05cmCharCharChar2CharCharChar"/>
        <w:spacing w:line="240" w:lineRule="auto"/>
        <w:ind w:firstLine="0"/>
        <w:jc w:val="center"/>
        <w:rPr>
          <w:rFonts w:ascii="IRNazli" w:hAnsi="IRNazli" w:cs="IRNazli"/>
          <w:sz w:val="30"/>
          <w:szCs w:val="30"/>
          <w:rtl/>
          <w:lang w:bidi="fa-IR"/>
        </w:rPr>
      </w:pPr>
    </w:p>
    <w:p w:rsidR="004D0389" w:rsidRDefault="004D0389" w:rsidP="002163D2">
      <w:pPr>
        <w:pStyle w:val="StyleComplexBLotus12ptJustifiedFirstline05cmCharCharChar2CharCharChar"/>
        <w:spacing w:line="240" w:lineRule="auto"/>
        <w:ind w:firstLine="0"/>
        <w:jc w:val="center"/>
        <w:rPr>
          <w:rFonts w:ascii="IRNazli" w:hAnsi="IRNazli" w:cs="IRNazli"/>
          <w:sz w:val="30"/>
          <w:szCs w:val="30"/>
          <w:rtl/>
          <w:lang w:bidi="fa-IR"/>
        </w:rPr>
        <w:sectPr w:rsidR="004D0389" w:rsidSect="004D0389">
          <w:footnotePr>
            <w:numRestart w:val="eachPage"/>
          </w:footnotePr>
          <w:pgSz w:w="9356" w:h="13608" w:code="9"/>
          <w:pgMar w:top="567" w:right="1134" w:bottom="851" w:left="1134" w:header="454" w:footer="0" w:gutter="0"/>
          <w:cols w:space="720"/>
          <w:titlePg/>
          <w:bidi/>
          <w:rtlGutter/>
        </w:sectPr>
      </w:pPr>
    </w:p>
    <w:p w:rsidR="004D0389" w:rsidRPr="00DC206C" w:rsidRDefault="004D0389" w:rsidP="002163D2">
      <w:pPr>
        <w:pStyle w:val="StyleComplexBLotus12ptJustifiedFirstline05cmCharCharChar2CharCharChar"/>
        <w:spacing w:line="240" w:lineRule="auto"/>
        <w:ind w:firstLine="0"/>
        <w:jc w:val="center"/>
        <w:rPr>
          <w:rFonts w:ascii="IranNastaliq" w:hAnsi="IranNastaliq" w:cs="IranNastaliq"/>
          <w:sz w:val="30"/>
          <w:szCs w:val="30"/>
          <w:rtl/>
          <w:lang w:bidi="fa-IR"/>
        </w:rPr>
      </w:pPr>
      <w:r w:rsidRPr="00DC206C">
        <w:rPr>
          <w:rFonts w:ascii="IranNastaliq" w:hAnsi="IranNastaliq" w:cs="IranNastaliq"/>
          <w:sz w:val="30"/>
          <w:szCs w:val="30"/>
          <w:rtl/>
          <w:lang w:bidi="fa-IR"/>
        </w:rPr>
        <w:lastRenderedPageBreak/>
        <w:t>بسم الله الرحمن الرحیم</w:t>
      </w:r>
    </w:p>
    <w:p w:rsidR="004D0389" w:rsidRDefault="004D0389" w:rsidP="00DC206C">
      <w:pPr>
        <w:pStyle w:val="a0"/>
        <w:rPr>
          <w:rtl/>
        </w:rPr>
      </w:pPr>
      <w:bookmarkStart w:id="1" w:name="_Toc430071251"/>
      <w:r>
        <w:rPr>
          <w:rFonts w:hint="cs"/>
          <w:rtl/>
        </w:rPr>
        <w:t>فهرست مطالب</w:t>
      </w:r>
      <w:bookmarkEnd w:id="1"/>
    </w:p>
    <w:p w:rsidR="00C23918" w:rsidRDefault="00C23918">
      <w:pPr>
        <w:pStyle w:val="TOC1"/>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0071251" w:history="1">
        <w:r w:rsidRPr="00DE00CD">
          <w:rPr>
            <w:rStyle w:val="Hyperlink"/>
            <w:rFonts w:hint="eastAsia"/>
            <w:rtl/>
          </w:rPr>
          <w:t>فهرست</w:t>
        </w:r>
        <w:r w:rsidRPr="00DE00CD">
          <w:rPr>
            <w:rStyle w:val="Hyperlink"/>
            <w:rtl/>
          </w:rPr>
          <w:t xml:space="preserve"> </w:t>
        </w:r>
        <w:r w:rsidRPr="00DE00CD">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430071251 </w:instrText>
        </w:r>
        <w:r>
          <w:rPr>
            <w:webHidden/>
          </w:rPr>
          <w:instrText>\h</w:instrText>
        </w:r>
        <w:r>
          <w:rPr>
            <w:webHidden/>
            <w:rtl/>
          </w:rPr>
          <w:instrText xml:space="preserve"> </w:instrText>
        </w:r>
        <w:r>
          <w:rPr>
            <w:webHidden/>
            <w:rtl/>
          </w:rPr>
        </w:r>
        <w:r>
          <w:rPr>
            <w:webHidden/>
            <w:rtl/>
          </w:rPr>
          <w:fldChar w:fldCharType="separate"/>
        </w:r>
        <w:r w:rsidR="005C00AA">
          <w:rPr>
            <w:webHidden/>
            <w:rtl/>
            <w:lang w:bidi="ar-SA"/>
          </w:rPr>
          <w:t>‌أ</w:t>
        </w:r>
        <w:r>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52" w:history="1">
        <w:r w:rsidR="00C23918" w:rsidRPr="00DE00CD">
          <w:rPr>
            <w:rStyle w:val="Hyperlink"/>
            <w:rFonts w:hint="eastAsia"/>
            <w:rtl/>
          </w:rPr>
          <w:t>سخن</w:t>
        </w:r>
        <w:r w:rsidR="00C23918" w:rsidRPr="00DE00CD">
          <w:rPr>
            <w:rStyle w:val="Hyperlink"/>
            <w:rtl/>
          </w:rPr>
          <w:t xml:space="preserve"> </w:t>
        </w:r>
        <w:r w:rsidR="00C23918" w:rsidRPr="00DE00CD">
          <w:rPr>
            <w:rStyle w:val="Hyperlink"/>
            <w:rFonts w:hint="eastAsia"/>
            <w:rtl/>
          </w:rPr>
          <w:t>ناشر</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53" w:history="1">
        <w:r w:rsidR="00C23918" w:rsidRPr="00DE00CD">
          <w:rPr>
            <w:rStyle w:val="Hyperlink"/>
            <w:rFonts w:hint="eastAsia"/>
            <w:rtl/>
          </w:rPr>
          <w:t>مقدمه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54" w:history="1">
        <w:r w:rsidR="00C23918" w:rsidRPr="00DE00CD">
          <w:rPr>
            <w:rStyle w:val="Hyperlink"/>
            <w:rFonts w:hint="eastAsia"/>
            <w:rtl/>
          </w:rPr>
          <w:t>درآمد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55" w:history="1">
        <w:r w:rsidR="00C23918" w:rsidRPr="00DE00CD">
          <w:rPr>
            <w:rStyle w:val="Hyperlink"/>
            <w:rFonts w:hint="eastAsia"/>
            <w:rtl/>
          </w:rPr>
          <w:t>چگونه</w:t>
        </w:r>
        <w:r w:rsidR="00C23918" w:rsidRPr="00DE00CD">
          <w:rPr>
            <w:rStyle w:val="Hyperlink"/>
            <w:rtl/>
          </w:rPr>
          <w:t xml:space="preserve"> </w:t>
        </w:r>
        <w:r w:rsidR="00C23918" w:rsidRPr="00DE00CD">
          <w:rPr>
            <w:rStyle w:val="Hyperlink"/>
            <w:rFonts w:hint="eastAsia"/>
            <w:rtl/>
          </w:rPr>
          <w:t>تاريخ</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بخوانيم؟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56" w:history="1">
        <w:r w:rsidR="00C23918" w:rsidRPr="00DE00CD">
          <w:rPr>
            <w:rStyle w:val="Hyperlink"/>
            <w:rFonts w:hint="eastAsia"/>
            <w:rtl/>
          </w:rPr>
          <w:t>كتاب‌ها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بخوانيم؟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57" w:history="1">
        <w:r w:rsidR="00C23918" w:rsidRPr="00DE00CD">
          <w:rPr>
            <w:rStyle w:val="Hyperlink"/>
            <w:rFonts w:hint="eastAsia"/>
            <w:rtl/>
          </w:rPr>
          <w:t>پس</w:t>
        </w:r>
        <w:r w:rsidR="00C23918" w:rsidRPr="00DE00CD">
          <w:rPr>
            <w:rStyle w:val="Hyperlink"/>
            <w:rtl/>
          </w:rPr>
          <w:t xml:space="preserve"> </w:t>
        </w:r>
        <w:r w:rsidR="00C23918" w:rsidRPr="00DE00CD">
          <w:rPr>
            <w:rStyle w:val="Hyperlink"/>
            <w:rFonts w:hint="eastAsia"/>
            <w:rtl/>
          </w:rPr>
          <w:t>كتاب‌ها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بخوانيم؟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58" w:history="1">
        <w:r w:rsidR="00C23918" w:rsidRPr="00DE00CD">
          <w:rPr>
            <w:rStyle w:val="Hyperlink"/>
            <w:rFonts w:hint="eastAsia"/>
            <w:rtl/>
          </w:rPr>
          <w:t>آنچه</w:t>
        </w:r>
        <w:r w:rsidR="00C23918" w:rsidRPr="00DE00CD">
          <w:rPr>
            <w:rStyle w:val="Hyperlink"/>
            <w:rtl/>
          </w:rPr>
          <w:t xml:space="preserve"> </w:t>
        </w:r>
        <w:r w:rsidR="00C23918" w:rsidRPr="00DE00CD">
          <w:rPr>
            <w:rStyle w:val="Hyperlink"/>
            <w:rFonts w:hint="eastAsia"/>
            <w:rtl/>
          </w:rPr>
          <w:t>بايد</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آن</w:t>
        </w:r>
        <w:r w:rsidR="00C23918" w:rsidRPr="00DE00CD">
          <w:rPr>
            <w:rStyle w:val="Hyperlink"/>
            <w:rtl/>
          </w:rPr>
          <w:t xml:space="preserve"> </w:t>
        </w:r>
        <w:r w:rsidR="00C23918" w:rsidRPr="00DE00CD">
          <w:rPr>
            <w:rStyle w:val="Hyperlink"/>
            <w:rFonts w:hint="eastAsia"/>
            <w:rtl/>
          </w:rPr>
          <w:t>دور</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كنيم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59" w:history="1">
        <w:r w:rsidR="00C23918" w:rsidRPr="00DE00CD">
          <w:rPr>
            <w:rStyle w:val="Hyperlink"/>
            <w:rFonts w:hint="eastAsia"/>
            <w:rtl/>
          </w:rPr>
          <w:t>روش</w:t>
        </w:r>
        <w:r w:rsidR="00C23918" w:rsidRPr="00DE00CD">
          <w:rPr>
            <w:rStyle w:val="Hyperlink"/>
            <w:rtl/>
          </w:rPr>
          <w:t xml:space="preserve"> </w:t>
        </w:r>
        <w:r w:rsidR="00C23918" w:rsidRPr="00DE00CD">
          <w:rPr>
            <w:rStyle w:val="Hyperlink"/>
            <w:rFonts w:hint="eastAsia"/>
            <w:rtl/>
          </w:rPr>
          <w:t>امام</w:t>
        </w:r>
        <w:r w:rsidR="00C23918" w:rsidRPr="00DE00CD">
          <w:rPr>
            <w:rStyle w:val="Hyperlink"/>
            <w:rtl/>
          </w:rPr>
          <w:t xml:space="preserve"> </w:t>
        </w:r>
        <w:r w:rsidR="00C23918" w:rsidRPr="00DE00CD">
          <w:rPr>
            <w:rStyle w:val="Hyperlink"/>
            <w:rFonts w:hint="eastAsia"/>
            <w:rtl/>
          </w:rPr>
          <w:t>طبر</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تاريخش</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430071259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0" w:history="1">
        <w:r w:rsidR="00C23918" w:rsidRPr="00DE00CD">
          <w:rPr>
            <w:rStyle w:val="Hyperlink"/>
            <w:rFonts w:hint="eastAsia"/>
            <w:rtl/>
          </w:rPr>
          <w:t>ناقلان</w:t>
        </w:r>
        <w:r w:rsidR="00C23918" w:rsidRPr="00DE00CD">
          <w:rPr>
            <w:rStyle w:val="Hyperlink"/>
            <w:rtl/>
          </w:rPr>
          <w:t xml:space="preserve"> </w:t>
        </w:r>
        <w:r w:rsidR="00C23918" w:rsidRPr="00DE00CD">
          <w:rPr>
            <w:rStyle w:val="Hyperlink"/>
            <w:rFonts w:hint="eastAsia"/>
            <w:rtl/>
          </w:rPr>
          <w:t>اخبار</w:t>
        </w:r>
        <w:r w:rsidR="00C23918" w:rsidRPr="00DE00CD">
          <w:rPr>
            <w:rStyle w:val="Hyperlink"/>
            <w:rtl/>
          </w:rPr>
          <w:t xml:space="preserve"> </w:t>
        </w:r>
        <w:r w:rsidR="00C23918" w:rsidRPr="00DE00CD">
          <w:rPr>
            <w:rStyle w:val="Hyperlink"/>
            <w:rFonts w:hint="eastAsia"/>
            <w:rtl/>
          </w:rPr>
          <w:t>چگونه</w:t>
        </w:r>
        <w:r w:rsidR="00C23918" w:rsidRPr="00DE00CD">
          <w:rPr>
            <w:rStyle w:val="Hyperlink"/>
            <w:rtl/>
          </w:rPr>
          <w:t xml:space="preserve"> </w:t>
        </w:r>
        <w:r w:rsidR="00C23918" w:rsidRPr="00DE00CD">
          <w:rPr>
            <w:rStyle w:val="Hyperlink"/>
            <w:rFonts w:hint="eastAsia"/>
            <w:rtl/>
          </w:rPr>
          <w:t>تاريخ</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تحريف</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ascii="MS Mincho" w:eastAsia="MS Mincho" w:hAnsi="MS Mincho" w:cs="MS Mincho" w:hint="eastAsia"/>
          </w:rPr>
          <w:t>‌</w:t>
        </w:r>
        <w:r w:rsidR="00C23918" w:rsidRPr="00DE00CD">
          <w:rPr>
            <w:rStyle w:val="Hyperlink"/>
            <w:rFonts w:hint="eastAsia"/>
            <w:rtl/>
          </w:rPr>
          <w:t>كنند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1" w:history="1">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سنت</w:t>
        </w:r>
        <w:r w:rsidR="00C23918" w:rsidRPr="00DE00CD">
          <w:rPr>
            <w:rStyle w:val="Hyperlink"/>
            <w:rtl/>
          </w:rPr>
          <w:t xml:space="preserve"> </w:t>
        </w:r>
        <w:r w:rsidR="00C23918" w:rsidRPr="00DE00CD">
          <w:rPr>
            <w:rStyle w:val="Hyperlink"/>
            <w:rFonts w:hint="eastAsia"/>
            <w:rtl/>
          </w:rPr>
          <w:t>تحقيق</w:t>
        </w:r>
        <w:r w:rsidR="00C23918" w:rsidRPr="00DE00CD">
          <w:rPr>
            <w:rStyle w:val="Hyperlink"/>
            <w:rtl/>
          </w:rPr>
          <w:t xml:space="preserve"> </w:t>
        </w:r>
        <w:r w:rsidR="00C23918" w:rsidRPr="00DE00CD">
          <w:rPr>
            <w:rStyle w:val="Hyperlink"/>
            <w:rFonts w:hint="eastAsia"/>
            <w:rtl/>
          </w:rPr>
          <w:t>برا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كسب</w:t>
        </w:r>
        <w:r w:rsidR="00C23918" w:rsidRPr="00DE00CD">
          <w:rPr>
            <w:rStyle w:val="Hyperlink"/>
            <w:rtl/>
          </w:rPr>
          <w:t xml:space="preserve"> </w:t>
        </w:r>
        <w:r w:rsidR="00C23918" w:rsidRPr="00DE00CD">
          <w:rPr>
            <w:rStyle w:val="Hyperlink"/>
            <w:rFonts w:hint="eastAsia"/>
            <w:rtl/>
          </w:rPr>
          <w:t>اطمينان</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زمان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آغاز</w:t>
        </w:r>
        <w:r w:rsidR="00C23918" w:rsidRPr="00DE00CD">
          <w:rPr>
            <w:rStyle w:val="Hyperlink"/>
            <w:rtl/>
          </w:rPr>
          <w:t xml:space="preserve"> </w:t>
        </w:r>
        <w:r w:rsidR="00C23918" w:rsidRPr="00DE00CD">
          <w:rPr>
            <w:rStyle w:val="Hyperlink"/>
            <w:rFonts w:hint="eastAsia"/>
            <w:rtl/>
          </w:rPr>
          <w:t>كردند؟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62" w:history="1">
        <w:r w:rsidR="00C23918" w:rsidRPr="00DE00CD">
          <w:rPr>
            <w:rStyle w:val="Hyperlink"/>
            <w:rFonts w:ascii="Times New Roman" w:hAnsi="Times New Roman" w:hint="eastAsia"/>
            <w:rtl/>
          </w:rPr>
          <w:t>فصل</w:t>
        </w:r>
        <w:r w:rsidR="00C23918" w:rsidRPr="00DE00CD">
          <w:rPr>
            <w:rStyle w:val="Hyperlink"/>
            <w:rFonts w:ascii="Times New Roman" w:hAnsi="Times New Roman"/>
            <w:rtl/>
          </w:rPr>
          <w:t xml:space="preserve"> </w:t>
        </w:r>
        <w:r w:rsidR="00C23918" w:rsidRPr="00DE00CD">
          <w:rPr>
            <w:rStyle w:val="Hyperlink"/>
            <w:rFonts w:ascii="Times New Roman" w:hAnsi="Times New Roman" w:hint="eastAsia"/>
            <w:rtl/>
          </w:rPr>
          <w:t>دوم</w:t>
        </w:r>
        <w:r w:rsidR="00C23918" w:rsidRPr="00DE00CD">
          <w:rPr>
            <w:rStyle w:val="Hyperlink"/>
            <w:rFonts w:ascii="Times New Roman" w:hAnsi="Times New Roman"/>
            <w:rtl/>
          </w:rPr>
          <w:t xml:space="preserve">: </w:t>
        </w:r>
        <w:r w:rsidR="00C23918" w:rsidRPr="00DE00CD">
          <w:rPr>
            <w:rStyle w:val="Hyperlink"/>
            <w:rFonts w:hint="eastAsia"/>
            <w:rtl/>
          </w:rPr>
          <w:t>بعثت</w:t>
        </w:r>
        <w:r w:rsidR="00C23918" w:rsidRPr="00DE00CD">
          <w:rPr>
            <w:rStyle w:val="Hyperlink"/>
            <w:rtl/>
          </w:rPr>
          <w:t xml:space="preserve"> </w:t>
        </w:r>
        <w:r w:rsidR="00C23918" w:rsidRPr="00DE00CD">
          <w:rPr>
            <w:rStyle w:val="Hyperlink"/>
            <w:rFonts w:hint="eastAsia"/>
            <w:rtl/>
          </w:rPr>
          <w:t>رسول</w:t>
        </w:r>
        <w:r w:rsidR="00C23918" w:rsidRPr="00DE00CD">
          <w:rPr>
            <w:rStyle w:val="Hyperlink"/>
            <w:rtl/>
          </w:rPr>
          <w:t xml:space="preserve"> </w:t>
        </w:r>
        <w:r w:rsidR="00C23918" w:rsidRPr="00DE00CD">
          <w:rPr>
            <w:rStyle w:val="Hyperlink"/>
            <w:rFonts w:hint="eastAsia"/>
            <w:rtl/>
          </w:rPr>
          <w:t>الله</w:t>
        </w:r>
        <w:r w:rsidR="00C23918" w:rsidRPr="00DE00CD">
          <w:rPr>
            <w:rStyle w:val="Hyperlink"/>
            <w:rFonts w:ascii="Tahoma" w:hAnsi="Tahoma" w:cs="CTraditional Arabic" w:hint="eastAsia"/>
            <w:b/>
            <w:rtl/>
          </w:rPr>
          <w:t>ص</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23</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63"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tl/>
          </w:rPr>
          <w:t xml:space="preserve"> </w:t>
        </w:r>
        <w:r w:rsidR="00C23918" w:rsidRPr="00DE00CD">
          <w:rPr>
            <w:rStyle w:val="Hyperlink"/>
            <w:rFonts w:hint="eastAsia"/>
            <w:rtl/>
          </w:rPr>
          <w:t>صديق</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4" w:history="1">
        <w:r w:rsidR="00C23918" w:rsidRPr="00DE00CD">
          <w:rPr>
            <w:rStyle w:val="Hyperlink"/>
            <w:rFonts w:hint="eastAsia"/>
            <w:rtl/>
          </w:rPr>
          <w:t>سق</w:t>
        </w:r>
        <w:r w:rsidR="00C23918" w:rsidRPr="00DE00CD">
          <w:rPr>
            <w:rStyle w:val="Hyperlink"/>
            <w:rFonts w:hint="cs"/>
            <w:rtl/>
          </w:rPr>
          <w:t>ی</w:t>
        </w:r>
        <w:r w:rsidR="00C23918" w:rsidRPr="00DE00CD">
          <w:rPr>
            <w:rStyle w:val="Hyperlink"/>
            <w:rFonts w:hint="eastAsia"/>
            <w:rtl/>
          </w:rPr>
          <w:t>فه</w:t>
        </w:r>
        <w:r w:rsidR="00C23918" w:rsidRPr="00DE00CD">
          <w:rPr>
            <w:rStyle w:val="Hyperlink"/>
            <w:rtl/>
          </w:rPr>
          <w:t xml:space="preserve"> </w:t>
        </w:r>
        <w:r w:rsidR="00C23918" w:rsidRPr="00DE00CD">
          <w:rPr>
            <w:rStyle w:val="Hyperlink"/>
            <w:rFonts w:hint="eastAsia"/>
            <w:rtl/>
          </w:rPr>
          <w:t>بن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ساعده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5" w:history="1">
        <w:r w:rsidR="00C23918" w:rsidRPr="00DE00CD">
          <w:rPr>
            <w:rStyle w:val="Hyperlink"/>
            <w:rFonts w:hint="eastAsia"/>
            <w:rtl/>
          </w:rPr>
          <w:t>ابوبكر</w:t>
        </w:r>
        <w:r w:rsidR="00C23918" w:rsidRPr="00DE00CD">
          <w:rPr>
            <w:rStyle w:val="Hyperlink"/>
            <w:rtl/>
          </w:rPr>
          <w:t xml:space="preserve"> </w:t>
        </w:r>
        <w:r w:rsidR="00C23918" w:rsidRPr="00DE00CD">
          <w:rPr>
            <w:rStyle w:val="Hyperlink"/>
            <w:rFonts w:hint="eastAsia"/>
            <w:rtl/>
          </w:rPr>
          <w:t>صد</w:t>
        </w:r>
        <w:r w:rsidR="00C23918" w:rsidRPr="00DE00CD">
          <w:rPr>
            <w:rStyle w:val="Hyperlink"/>
            <w:rFonts w:hint="cs"/>
            <w:rtl/>
          </w:rPr>
          <w:t>ی</w:t>
        </w:r>
        <w:r w:rsidR="00C23918" w:rsidRPr="00DE00CD">
          <w:rPr>
            <w:rStyle w:val="Hyperlink"/>
            <w:rFonts w:hint="eastAsia"/>
            <w:rtl/>
          </w:rPr>
          <w:t>ق</w:t>
        </w:r>
        <w:r w:rsidR="00C23918" w:rsidRPr="00DE00CD">
          <w:rPr>
            <w:rStyle w:val="Hyperlink"/>
            <w:rFonts w:ascii="Tahoma" w:hAnsi="Tahoma"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6" w:history="1">
        <w:r w:rsidR="00C23918" w:rsidRPr="00DE00CD">
          <w:rPr>
            <w:rStyle w:val="Hyperlink"/>
            <w:rFonts w:hint="eastAsia"/>
            <w:rtl/>
          </w:rPr>
          <w:t>اسلام</w:t>
        </w:r>
        <w:r w:rsidR="00C23918" w:rsidRPr="00DE00CD">
          <w:rPr>
            <w:rStyle w:val="Hyperlink"/>
            <w:rFonts w:ascii="MS Mincho" w:eastAsia="MS Mincho" w:hAnsi="MS Mincho" w:cs="MS Mincho" w:hint="eastAsia"/>
          </w:rPr>
          <w:t>‌</w:t>
        </w:r>
        <w:r w:rsidR="00C23918" w:rsidRPr="00DE00CD">
          <w:rPr>
            <w:rStyle w:val="Hyperlink"/>
            <w:rFonts w:hint="eastAsia"/>
            <w:rtl/>
          </w:rPr>
          <w:t>آوردن</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7" w:history="1">
        <w:r w:rsidR="00C23918" w:rsidRPr="00DE00CD">
          <w:rPr>
            <w:rStyle w:val="Hyperlink"/>
            <w:rFonts w:hint="eastAsia"/>
            <w:rtl/>
          </w:rPr>
          <w:t>هجرت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8" w:history="1">
        <w:r w:rsidR="00C23918" w:rsidRPr="00DE00CD">
          <w:rPr>
            <w:rStyle w:val="Hyperlink"/>
            <w:rFonts w:hint="eastAsia"/>
            <w:rtl/>
          </w:rPr>
          <w:t>فضائل</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69" w:history="1">
        <w:r w:rsidR="00C23918" w:rsidRPr="00DE00CD">
          <w:rPr>
            <w:rStyle w:val="Hyperlink"/>
            <w:rFonts w:hint="eastAsia"/>
            <w:rtl/>
          </w:rPr>
          <w:t>علم</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دانش</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430071269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0" w:history="1">
        <w:r w:rsidR="00C23918" w:rsidRPr="00DE00CD">
          <w:rPr>
            <w:rStyle w:val="Hyperlink"/>
            <w:rFonts w:hint="eastAsia"/>
            <w:rtl/>
          </w:rPr>
          <w:t>همراه</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Fonts w:ascii="Tahoma" w:hAnsi="Tahoma" w:cs="CTraditional Arabic" w:hint="eastAsia"/>
            <w:b/>
            <w:rtl/>
          </w:rPr>
          <w:t>ص</w:t>
        </w:r>
        <w:r w:rsidR="00C23918" w:rsidRPr="00DE00CD">
          <w:rPr>
            <w:rStyle w:val="Hyperlink"/>
            <w:rFonts w:eastAsia="B Badr"/>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1" w:history="1">
        <w:r w:rsidR="00C23918" w:rsidRPr="00DE00CD">
          <w:rPr>
            <w:rStyle w:val="Hyperlink"/>
            <w:rFonts w:hint="eastAsia"/>
            <w:rtl/>
          </w:rPr>
          <w:t>اشاره‌ها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2"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مرتدان</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منكران</w:t>
        </w:r>
        <w:r w:rsidR="00C23918" w:rsidRPr="00DE00CD">
          <w:rPr>
            <w:rStyle w:val="Hyperlink"/>
            <w:rtl/>
          </w:rPr>
          <w:t xml:space="preserve"> </w:t>
        </w:r>
        <w:r w:rsidR="00C23918" w:rsidRPr="00DE00CD">
          <w:rPr>
            <w:rStyle w:val="Hyperlink"/>
            <w:rFonts w:hint="eastAsia"/>
            <w:rtl/>
          </w:rPr>
          <w:t>زكات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3" w:history="1">
        <w:r w:rsidR="00C23918" w:rsidRPr="00DE00CD">
          <w:rPr>
            <w:rStyle w:val="Hyperlink"/>
            <w:rFonts w:hint="eastAsia"/>
            <w:rtl/>
          </w:rPr>
          <w:t>الأسود</w:t>
        </w:r>
        <w:r w:rsidR="00C23918" w:rsidRPr="00DE00CD">
          <w:rPr>
            <w:rStyle w:val="Hyperlink"/>
            <w:rtl/>
          </w:rPr>
          <w:t xml:space="preserve"> </w:t>
        </w:r>
        <w:r w:rsidR="00C23918" w:rsidRPr="00DE00CD">
          <w:rPr>
            <w:rStyle w:val="Hyperlink"/>
            <w:rFonts w:hint="eastAsia"/>
            <w:rtl/>
          </w:rPr>
          <w:t>العنس</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عبهله</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كعب</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39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4" w:history="1">
        <w:r w:rsidR="00C23918" w:rsidRPr="00DE00CD">
          <w:rPr>
            <w:rStyle w:val="Hyperlink"/>
            <w:rFonts w:hint="eastAsia"/>
            <w:rtl/>
          </w:rPr>
          <w:t>طل</w:t>
        </w:r>
        <w:r w:rsidR="00C23918" w:rsidRPr="00DE00CD">
          <w:rPr>
            <w:rStyle w:val="Hyperlink"/>
            <w:rFonts w:hint="cs"/>
            <w:rtl/>
          </w:rPr>
          <w:t>ی</w:t>
        </w:r>
        <w:r w:rsidR="00C23918" w:rsidRPr="00DE00CD">
          <w:rPr>
            <w:rStyle w:val="Hyperlink"/>
            <w:rFonts w:hint="eastAsia"/>
            <w:rtl/>
          </w:rPr>
          <w:t>حه</w:t>
        </w:r>
        <w:r w:rsidR="00C23918" w:rsidRPr="00DE00CD">
          <w:rPr>
            <w:rStyle w:val="Hyperlink"/>
            <w:rtl/>
          </w:rPr>
          <w:t xml:space="preserve"> </w:t>
        </w:r>
        <w:r w:rsidR="00C23918" w:rsidRPr="00DE00CD">
          <w:rPr>
            <w:rStyle w:val="Hyperlink"/>
            <w:rFonts w:hint="eastAsia"/>
            <w:rtl/>
          </w:rPr>
          <w:t>اسد</w:t>
        </w:r>
        <w:r w:rsidR="00C23918" w:rsidRPr="00DE00CD">
          <w:rPr>
            <w:rStyle w:val="Hyperlink"/>
            <w:rFonts w:hint="cs"/>
            <w:rtl/>
          </w:rPr>
          <w:t>ی</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5" w:history="1">
        <w:r w:rsidR="00C23918" w:rsidRPr="00DE00CD">
          <w:rPr>
            <w:rStyle w:val="Hyperlink"/>
            <w:rFonts w:hint="eastAsia"/>
            <w:rtl/>
          </w:rPr>
          <w:t>اسد</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غطفان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6" w:history="1">
        <w:r w:rsidR="00C23918" w:rsidRPr="00DE00CD">
          <w:rPr>
            <w:rStyle w:val="Hyperlink"/>
            <w:rFonts w:hint="eastAsia"/>
            <w:rtl/>
          </w:rPr>
          <w:t>سجاح</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بنو</w:t>
        </w:r>
        <w:r w:rsidR="00C23918" w:rsidRPr="00DE00CD">
          <w:rPr>
            <w:rStyle w:val="Hyperlink"/>
            <w:rtl/>
          </w:rPr>
          <w:t xml:space="preserve"> </w:t>
        </w:r>
        <w:r w:rsidR="00C23918" w:rsidRPr="00DE00CD">
          <w:rPr>
            <w:rStyle w:val="Hyperlink"/>
            <w:rFonts w:hint="eastAsia"/>
            <w:rtl/>
          </w:rPr>
          <w:t>تم</w:t>
        </w:r>
        <w:r w:rsidR="00C23918" w:rsidRPr="00DE00CD">
          <w:rPr>
            <w:rStyle w:val="Hyperlink"/>
            <w:rFonts w:hint="cs"/>
            <w:rtl/>
          </w:rPr>
          <w:t>ی</w:t>
        </w:r>
        <w:r w:rsidR="00C23918" w:rsidRPr="00DE00CD">
          <w:rPr>
            <w:rStyle w:val="Hyperlink"/>
            <w:rFonts w:hint="eastAsia"/>
            <w:rtl/>
          </w:rPr>
          <w:t>م</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7"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مامه</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8" w:history="1">
        <w:r w:rsidR="00C23918" w:rsidRPr="00DE00CD">
          <w:rPr>
            <w:rStyle w:val="Hyperlink"/>
            <w:rFonts w:hint="eastAsia"/>
            <w:rtl/>
          </w:rPr>
          <w:t>ارتداد</w:t>
        </w:r>
        <w:r w:rsidR="00C23918" w:rsidRPr="00DE00CD">
          <w:rPr>
            <w:rStyle w:val="Hyperlink"/>
            <w:rtl/>
          </w:rPr>
          <w:t xml:space="preserve"> </w:t>
        </w:r>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البحر</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79" w:history="1">
        <w:r w:rsidR="00C23918" w:rsidRPr="00DE00CD">
          <w:rPr>
            <w:rStyle w:val="Hyperlink"/>
            <w:rFonts w:hint="eastAsia"/>
            <w:rtl/>
          </w:rPr>
          <w:t>فرستادن</w:t>
        </w:r>
        <w:r w:rsidR="00C23918" w:rsidRPr="00DE00CD">
          <w:rPr>
            <w:rStyle w:val="Hyperlink"/>
            <w:rtl/>
          </w:rPr>
          <w:t xml:space="preserve"> </w:t>
        </w:r>
        <w:r w:rsidR="00C23918" w:rsidRPr="00DE00CD">
          <w:rPr>
            <w:rStyle w:val="Hyperlink"/>
            <w:rFonts w:hint="eastAsia"/>
            <w:rtl/>
          </w:rPr>
          <w:t>خالد</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عراق</w:t>
        </w:r>
        <w:r w:rsidR="00C23918" w:rsidRPr="00DE00CD">
          <w:rPr>
            <w:rStyle w:val="Hyperlink"/>
            <w:rtl/>
          </w:rPr>
          <w:t xml:space="preserve"> (</w:t>
        </w:r>
        <w:r w:rsidR="00C23918" w:rsidRPr="00DE00CD">
          <w:rPr>
            <w:rStyle w:val="Hyperlink"/>
            <w:rFonts w:hint="eastAsia"/>
            <w:rtl/>
          </w:rPr>
          <w:t>غزوه</w:t>
        </w:r>
        <w:r w:rsidR="00C23918" w:rsidRPr="00DE00CD">
          <w:rPr>
            <w:rStyle w:val="Hyperlink"/>
            <w:rtl/>
          </w:rPr>
          <w:t xml:space="preserve"> </w:t>
        </w:r>
        <w:r w:rsidR="00C23918" w:rsidRPr="00DE00CD">
          <w:rPr>
            <w:rStyle w:val="Hyperlink"/>
            <w:rFonts w:hint="eastAsia"/>
            <w:rtl/>
          </w:rPr>
          <w:t>ذات</w:t>
        </w:r>
        <w:r w:rsidR="00C23918" w:rsidRPr="00DE00CD">
          <w:rPr>
            <w:rStyle w:val="Hyperlink"/>
            <w:rtl/>
          </w:rPr>
          <w:t xml:space="preserve"> </w:t>
        </w:r>
        <w:r w:rsidR="00C23918" w:rsidRPr="00DE00CD">
          <w:rPr>
            <w:rStyle w:val="Hyperlink"/>
            <w:rFonts w:hint="eastAsia"/>
            <w:rtl/>
          </w:rPr>
          <w:t>السلاسل</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430071279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0"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شام</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1"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رموک</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2" w:history="1">
        <w:r w:rsidR="00C23918" w:rsidRPr="00DE00CD">
          <w:rPr>
            <w:rStyle w:val="Hyperlink"/>
            <w:rFonts w:hint="eastAsia"/>
            <w:rtl/>
          </w:rPr>
          <w:t>نما</w:t>
        </w:r>
        <w:r w:rsidR="00C23918" w:rsidRPr="00DE00CD">
          <w:rPr>
            <w:rStyle w:val="Hyperlink"/>
            <w:rFonts w:hint="cs"/>
            <w:rtl/>
          </w:rPr>
          <w:t>ی</w:t>
        </w:r>
        <w:r w:rsidR="00C23918" w:rsidRPr="00DE00CD">
          <w:rPr>
            <w:rStyle w:val="Hyperlink"/>
            <w:rFonts w:hint="eastAsia"/>
            <w:rtl/>
          </w:rPr>
          <w:t>ش</w:t>
        </w:r>
        <w:r w:rsidR="00C23918" w:rsidRPr="00DE00CD">
          <w:rPr>
            <w:rStyle w:val="Hyperlink"/>
            <w:rtl/>
          </w:rPr>
          <w:t xml:space="preserve"> </w:t>
        </w:r>
        <w:r w:rsidR="00C23918" w:rsidRPr="00DE00CD">
          <w:rPr>
            <w:rStyle w:val="Hyperlink"/>
            <w:rFonts w:hint="eastAsia"/>
            <w:rtl/>
          </w:rPr>
          <w:t>قهرمان</w:t>
        </w:r>
        <w:r w:rsidR="00C23918" w:rsidRPr="00DE00CD">
          <w:rPr>
            <w:rStyle w:val="Hyperlink"/>
            <w:rFonts w:hint="cs"/>
            <w:rtl/>
          </w:rPr>
          <w:t>ی</w:t>
        </w:r>
        <w:r w:rsidR="00C23918" w:rsidRPr="00DE00CD">
          <w:rPr>
            <w:rStyle w:val="Hyperlink"/>
            <w:rFonts w:hint="eastAsia"/>
            <w:rtl/>
          </w:rPr>
          <w:t>‌ها</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3" w:history="1">
        <w:r w:rsidR="00C23918" w:rsidRPr="00DE00CD">
          <w:rPr>
            <w:rStyle w:val="Hyperlink"/>
            <w:rFonts w:hint="eastAsia"/>
            <w:rtl/>
          </w:rPr>
          <w:t>وفات</w:t>
        </w:r>
        <w:r w:rsidR="00C23918" w:rsidRPr="00DE00CD">
          <w:rPr>
            <w:rStyle w:val="Hyperlink"/>
            <w:rtl/>
          </w:rPr>
          <w:t xml:space="preserve"> </w:t>
        </w:r>
        <w:r w:rsidR="00C23918" w:rsidRPr="00DE00CD">
          <w:rPr>
            <w:rStyle w:val="Hyperlink"/>
            <w:rFonts w:hint="eastAsia"/>
            <w:rtl/>
          </w:rPr>
          <w:t>ابوبكر</w:t>
        </w:r>
        <w:r w:rsidR="00C23918" w:rsidRPr="00DE00CD">
          <w:rPr>
            <w:rStyle w:val="Hyperlink"/>
            <w:rFonts w:cs="CTraditional Arabic" w:hint="eastAsia"/>
            <w:b/>
            <w:rtl/>
          </w:rPr>
          <w:t>س</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47</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84"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عمر</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خطاب</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49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5" w:history="1">
        <w:r w:rsidR="00C23918" w:rsidRPr="00DE00CD">
          <w:rPr>
            <w:rStyle w:val="Hyperlink"/>
            <w:rFonts w:hint="eastAsia"/>
            <w:rtl/>
          </w:rPr>
          <w:t>نسب</w:t>
        </w:r>
        <w:r w:rsidR="00C23918" w:rsidRPr="00DE00CD">
          <w:rPr>
            <w:rStyle w:val="Hyperlink"/>
            <w:rtl/>
          </w:rPr>
          <w:t xml:space="preserve"> </w:t>
        </w:r>
        <w:r w:rsidR="00C23918" w:rsidRPr="00DE00CD">
          <w:rPr>
            <w:rStyle w:val="Hyperlink"/>
            <w:rFonts w:hint="eastAsia"/>
            <w:rtl/>
          </w:rPr>
          <w:t>عمر</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6" w:history="1">
        <w:r w:rsidR="00C23918" w:rsidRPr="00DE00CD">
          <w:rPr>
            <w:rStyle w:val="Hyperlink"/>
            <w:rFonts w:hint="eastAsia"/>
            <w:rtl/>
          </w:rPr>
          <w:t>اسلام</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7" w:history="1">
        <w:r w:rsidR="00C23918" w:rsidRPr="00DE00CD">
          <w:rPr>
            <w:rStyle w:val="Hyperlink"/>
            <w:rFonts w:hint="eastAsia"/>
            <w:rtl/>
          </w:rPr>
          <w:t>همراه</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Fonts w:ascii="Tahoma" w:hAnsi="Tahoma" w:cs="CTraditional Arabic" w:hint="eastAsia"/>
            <w:b/>
            <w:rtl/>
          </w:rPr>
          <w:t>ص</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8" w:history="1">
        <w:r w:rsidR="00C23918" w:rsidRPr="00DE00CD">
          <w:rPr>
            <w:rStyle w:val="Hyperlink"/>
            <w:rFonts w:hint="eastAsia"/>
            <w:rtl/>
          </w:rPr>
          <w:t>فضائل</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89" w:history="1">
        <w:r w:rsidR="00C23918" w:rsidRPr="00DE00CD">
          <w:rPr>
            <w:rStyle w:val="Hyperlink"/>
            <w:rFonts w:hint="eastAsia"/>
            <w:rtl/>
          </w:rPr>
          <w:t>مهمتر</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كارها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عمر</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430071289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0" w:history="1">
        <w:r w:rsidR="00C23918" w:rsidRPr="00DE00CD">
          <w:rPr>
            <w:rStyle w:val="Hyperlink"/>
            <w:rFonts w:hint="eastAsia"/>
            <w:rtl/>
          </w:rPr>
          <w:t>اجناد</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1" w:history="1">
        <w:r w:rsidR="00C23918" w:rsidRPr="00DE00CD">
          <w:rPr>
            <w:rStyle w:val="Hyperlink"/>
            <w:rFonts w:hint="eastAsia"/>
            <w:rtl/>
          </w:rPr>
          <w:t>فتح</w:t>
        </w:r>
        <w:r w:rsidR="00C23918" w:rsidRPr="00DE00CD">
          <w:rPr>
            <w:rStyle w:val="Hyperlink"/>
            <w:rtl/>
          </w:rPr>
          <w:t xml:space="preserve"> </w:t>
        </w:r>
        <w:r w:rsidR="00C23918" w:rsidRPr="00DE00CD">
          <w:rPr>
            <w:rStyle w:val="Hyperlink"/>
            <w:rFonts w:hint="eastAsia"/>
            <w:rtl/>
          </w:rPr>
          <w:t>ب</w:t>
        </w:r>
        <w:r w:rsidR="00C23918" w:rsidRPr="00DE00CD">
          <w:rPr>
            <w:rStyle w:val="Hyperlink"/>
            <w:rFonts w:hint="cs"/>
            <w:rtl/>
          </w:rPr>
          <w:t>ی</w:t>
        </w:r>
        <w:r w:rsidR="00C23918" w:rsidRPr="00DE00CD">
          <w:rPr>
            <w:rStyle w:val="Hyperlink"/>
            <w:rFonts w:hint="eastAsia"/>
            <w:rtl/>
          </w:rPr>
          <w:t>ت</w:t>
        </w:r>
        <w:r w:rsidR="00C23918" w:rsidRPr="00DE00CD">
          <w:rPr>
            <w:rStyle w:val="Hyperlink"/>
            <w:rtl/>
          </w:rPr>
          <w:t xml:space="preserve"> </w:t>
        </w:r>
        <w:r w:rsidR="00C23918" w:rsidRPr="00DE00CD">
          <w:rPr>
            <w:rStyle w:val="Hyperlink"/>
            <w:rFonts w:hint="eastAsia"/>
            <w:rtl/>
          </w:rPr>
          <w:t>المقدس</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2" w:history="1">
        <w:r w:rsidR="00C23918" w:rsidRPr="00DE00CD">
          <w:rPr>
            <w:rStyle w:val="Hyperlink"/>
            <w:rFonts w:hint="eastAsia"/>
            <w:rtl/>
          </w:rPr>
          <w:t>فتح</w:t>
        </w:r>
        <w:r w:rsidR="00C23918" w:rsidRPr="00DE00CD">
          <w:rPr>
            <w:rStyle w:val="Hyperlink"/>
            <w:rtl/>
          </w:rPr>
          <w:t xml:space="preserve"> </w:t>
        </w:r>
        <w:r w:rsidR="00C23918" w:rsidRPr="00DE00CD">
          <w:rPr>
            <w:rStyle w:val="Hyperlink"/>
            <w:rFonts w:hint="eastAsia"/>
            <w:rtl/>
          </w:rPr>
          <w:t>تستر</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السوس</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اس</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شدن</w:t>
        </w:r>
        <w:r w:rsidR="00C23918" w:rsidRPr="00DE00CD">
          <w:rPr>
            <w:rStyle w:val="Hyperlink"/>
            <w:rtl/>
          </w:rPr>
          <w:t xml:space="preserve"> </w:t>
        </w:r>
        <w:r w:rsidR="00C23918" w:rsidRPr="00DE00CD">
          <w:rPr>
            <w:rStyle w:val="Hyperlink"/>
            <w:rFonts w:hint="eastAsia"/>
            <w:rtl/>
          </w:rPr>
          <w:t>هرمزان</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17</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3" w:history="1">
        <w:r w:rsidR="00C23918" w:rsidRPr="00DE00CD">
          <w:rPr>
            <w:rStyle w:val="Hyperlink"/>
            <w:rFonts w:hint="eastAsia"/>
            <w:rtl/>
          </w:rPr>
          <w:t>عام</w:t>
        </w:r>
        <w:r w:rsidR="00C23918" w:rsidRPr="00DE00CD">
          <w:rPr>
            <w:rStyle w:val="Hyperlink"/>
            <w:rtl/>
          </w:rPr>
          <w:t xml:space="preserve"> </w:t>
        </w:r>
        <w:r w:rsidR="00C23918" w:rsidRPr="00DE00CD">
          <w:rPr>
            <w:rStyle w:val="Hyperlink"/>
            <w:rFonts w:hint="eastAsia"/>
            <w:rtl/>
          </w:rPr>
          <w:t>الرماده</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18 </w:t>
        </w:r>
        <w:r w:rsidR="00C23918" w:rsidRPr="00DE00CD">
          <w:rPr>
            <w:rStyle w:val="Hyperlink"/>
            <w:rFonts w:hint="eastAsia"/>
            <w:rtl/>
          </w:rPr>
          <w:t>ه‍</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4"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نهادند</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5" w:history="1">
        <w:r w:rsidR="00C23918" w:rsidRPr="00DE00CD">
          <w:rPr>
            <w:rStyle w:val="Hyperlink"/>
            <w:rFonts w:hint="eastAsia"/>
            <w:rtl/>
          </w:rPr>
          <w:t>وفات</w:t>
        </w:r>
        <w:r w:rsidR="00C23918" w:rsidRPr="00DE00CD">
          <w:rPr>
            <w:rStyle w:val="Hyperlink"/>
            <w:rtl/>
          </w:rPr>
          <w:t xml:space="preserve"> </w:t>
        </w:r>
        <w:r w:rsidR="00C23918" w:rsidRPr="00DE00CD">
          <w:rPr>
            <w:rStyle w:val="Hyperlink"/>
            <w:rFonts w:hint="eastAsia"/>
            <w:rtl/>
          </w:rPr>
          <w:t>خالد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ول</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21 </w:t>
        </w:r>
        <w:r w:rsidR="00C23918" w:rsidRPr="00DE00CD">
          <w:rPr>
            <w:rStyle w:val="Hyperlink"/>
            <w:rFonts w:hint="eastAsia"/>
            <w:rtl/>
          </w:rPr>
          <w:t>ه‍</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59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6" w:history="1">
        <w:r w:rsidR="00C23918" w:rsidRPr="00DE00CD">
          <w:rPr>
            <w:rStyle w:val="Hyperlink"/>
            <w:rFonts w:hint="eastAsia"/>
            <w:rtl/>
          </w:rPr>
          <w:t>شهادت</w:t>
        </w:r>
        <w:r w:rsidR="00C23918" w:rsidRPr="00DE00CD">
          <w:rPr>
            <w:rStyle w:val="Hyperlink"/>
            <w:rtl/>
          </w:rPr>
          <w:t xml:space="preserve"> </w:t>
        </w:r>
        <w:r w:rsidR="00C23918" w:rsidRPr="00DE00CD">
          <w:rPr>
            <w:rStyle w:val="Hyperlink"/>
            <w:rFonts w:hint="eastAsia"/>
            <w:rtl/>
          </w:rPr>
          <w:t>عمر</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60</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297"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عفان</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8" w:history="1">
        <w:r w:rsidR="00C23918" w:rsidRPr="00DE00CD">
          <w:rPr>
            <w:rStyle w:val="Hyperlink"/>
            <w:rFonts w:hint="eastAsia"/>
            <w:rtl/>
          </w:rPr>
          <w:t>شور</w:t>
        </w:r>
        <w:r w:rsidR="00C23918" w:rsidRPr="00DE00CD">
          <w:rPr>
            <w:rStyle w:val="Hyperlink"/>
            <w:rFonts w:hint="cs"/>
            <w:rtl/>
          </w:rPr>
          <w:t>ی</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299" w:history="1">
        <w:r w:rsidR="00C23918" w:rsidRPr="00DE00CD">
          <w:rPr>
            <w:rStyle w:val="Hyperlink"/>
            <w:rFonts w:hint="eastAsia"/>
            <w:rtl/>
          </w:rPr>
          <w:t>نام</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نسب</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430071299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0" w:history="1">
        <w:r w:rsidR="00C23918" w:rsidRPr="00DE00CD">
          <w:rPr>
            <w:rStyle w:val="Hyperlink"/>
            <w:rFonts w:hint="eastAsia"/>
            <w:rtl/>
          </w:rPr>
          <w:t>فض</w:t>
        </w:r>
        <w:r w:rsidR="00C23918" w:rsidRPr="00DE00CD">
          <w:rPr>
            <w:rStyle w:val="Hyperlink"/>
            <w:rFonts w:hint="cs"/>
            <w:rtl/>
          </w:rPr>
          <w:t>ی</w:t>
        </w:r>
        <w:r w:rsidR="00C23918" w:rsidRPr="00DE00CD">
          <w:rPr>
            <w:rStyle w:val="Hyperlink"/>
            <w:rFonts w:hint="eastAsia"/>
            <w:rtl/>
          </w:rPr>
          <w:t>لت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1"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آفر</w:t>
        </w:r>
        <w:r w:rsidR="00C23918" w:rsidRPr="00DE00CD">
          <w:rPr>
            <w:rStyle w:val="Hyperlink"/>
            <w:rFonts w:hint="cs"/>
            <w:rtl/>
          </w:rPr>
          <w:t>ی</w:t>
        </w:r>
        <w:r w:rsidR="00C23918" w:rsidRPr="00DE00CD">
          <w:rPr>
            <w:rStyle w:val="Hyperlink"/>
            <w:rFonts w:hint="eastAsia"/>
            <w:rtl/>
          </w:rPr>
          <w:t>قا</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27 </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2" w:history="1">
        <w:r w:rsidR="00C23918" w:rsidRPr="00DE00CD">
          <w:rPr>
            <w:rStyle w:val="Hyperlink"/>
            <w:rFonts w:hint="eastAsia"/>
            <w:rtl/>
          </w:rPr>
          <w:t>ذات</w:t>
        </w:r>
        <w:r w:rsidR="00C23918" w:rsidRPr="00DE00CD">
          <w:rPr>
            <w:rStyle w:val="Hyperlink"/>
            <w:rtl/>
          </w:rPr>
          <w:t xml:space="preserve"> </w:t>
        </w:r>
        <w:r w:rsidR="00C23918" w:rsidRPr="00DE00CD">
          <w:rPr>
            <w:rStyle w:val="Hyperlink"/>
            <w:rFonts w:hint="eastAsia"/>
            <w:rtl/>
          </w:rPr>
          <w:t>الصوار</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31 </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69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3" w:history="1">
        <w:r w:rsidR="00C23918" w:rsidRPr="00DE00CD">
          <w:rPr>
            <w:rStyle w:val="Hyperlink"/>
            <w:rFonts w:hint="eastAsia"/>
            <w:rtl/>
          </w:rPr>
          <w:t>واقعه</w:t>
        </w:r>
        <w:r w:rsidR="00C23918" w:rsidRPr="00DE00CD">
          <w:rPr>
            <w:rStyle w:val="Hyperlink"/>
            <w:rtl/>
          </w:rPr>
          <w:t xml:space="preserve"> </w:t>
        </w:r>
        <w:r w:rsidR="00C23918" w:rsidRPr="00DE00CD">
          <w:rPr>
            <w:rStyle w:val="Hyperlink"/>
            <w:rFonts w:hint="eastAsia"/>
            <w:rtl/>
          </w:rPr>
          <w:t>جرج</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بربرها</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مسلم</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4" w:history="1">
        <w:r w:rsidR="00C23918" w:rsidRPr="00DE00CD">
          <w:rPr>
            <w:rStyle w:val="Hyperlink"/>
            <w:rFonts w:hint="eastAsia"/>
            <w:rtl/>
          </w:rPr>
          <w:t>مهمتر</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كارها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5" w:history="1">
        <w:r w:rsidR="00C23918" w:rsidRPr="00DE00CD">
          <w:rPr>
            <w:rStyle w:val="Hyperlink"/>
            <w:rFonts w:hint="eastAsia"/>
            <w:rtl/>
          </w:rPr>
          <w:t>آغاز</w:t>
        </w:r>
        <w:r w:rsidR="00C23918" w:rsidRPr="00DE00CD">
          <w:rPr>
            <w:rStyle w:val="Hyperlink"/>
            <w:rtl/>
          </w:rPr>
          <w:t xml:space="preserve"> </w:t>
        </w:r>
        <w:r w:rsidR="00C23918" w:rsidRPr="00DE00CD">
          <w:rPr>
            <w:rStyle w:val="Hyperlink"/>
            <w:rFonts w:hint="eastAsia"/>
            <w:rtl/>
          </w:rPr>
          <w:t>فتنه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6" w:history="1">
        <w:r w:rsidR="00C23918" w:rsidRPr="00DE00CD">
          <w:rPr>
            <w:rStyle w:val="Hyperlink"/>
            <w:rFonts w:hint="eastAsia"/>
            <w:rtl/>
          </w:rPr>
          <w:t>اسباب</w:t>
        </w:r>
        <w:r w:rsidR="00C23918" w:rsidRPr="00DE00CD">
          <w:rPr>
            <w:rStyle w:val="Hyperlink"/>
            <w:rtl/>
          </w:rPr>
          <w:t xml:space="preserve"> </w:t>
        </w:r>
        <w:r w:rsidR="00C23918" w:rsidRPr="00DE00CD">
          <w:rPr>
            <w:rStyle w:val="Hyperlink"/>
            <w:rFonts w:hint="eastAsia"/>
            <w:rtl/>
          </w:rPr>
          <w:t>فتنه</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7" w:history="1">
        <w:r w:rsidR="00C23918" w:rsidRPr="00DE00CD">
          <w:rPr>
            <w:rStyle w:val="Hyperlink"/>
            <w:rFonts w:hint="eastAsia"/>
            <w:rtl/>
          </w:rPr>
          <w:t>سبب</w:t>
        </w:r>
        <w:r w:rsidR="00C23918" w:rsidRPr="00DE00CD">
          <w:rPr>
            <w:rStyle w:val="Hyperlink"/>
            <w:rtl/>
          </w:rPr>
          <w:t xml:space="preserve"> </w:t>
        </w:r>
        <w:r w:rsidR="00C23918" w:rsidRPr="00DE00CD">
          <w:rPr>
            <w:rStyle w:val="Hyperlink"/>
            <w:rFonts w:hint="eastAsia"/>
            <w:rtl/>
          </w:rPr>
          <w:t>چهارم</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8" w:history="1">
        <w:r w:rsidR="00C23918" w:rsidRPr="00DE00CD">
          <w:rPr>
            <w:rStyle w:val="Hyperlink"/>
            <w:rFonts w:hint="eastAsia"/>
            <w:rtl/>
          </w:rPr>
          <w:t>اعتراضات</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که</w:t>
        </w:r>
        <w:r w:rsidR="00C23918" w:rsidRPr="00DE00CD">
          <w:rPr>
            <w:rStyle w:val="Hyperlink"/>
            <w:rtl/>
          </w:rPr>
          <w:t xml:space="preserve"> </w:t>
        </w:r>
        <w:r w:rsidR="00C23918" w:rsidRPr="00DE00CD">
          <w:rPr>
            <w:rStyle w:val="Hyperlink"/>
            <w:rFonts w:hint="eastAsia"/>
            <w:rtl/>
          </w:rPr>
          <w:t>بر</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tl/>
          </w:rPr>
          <w:t xml:space="preserve"> </w:t>
        </w:r>
        <w:r w:rsidR="00C23918" w:rsidRPr="00DE00CD">
          <w:rPr>
            <w:rStyle w:val="Hyperlink"/>
            <w:rFonts w:hint="eastAsia"/>
            <w:rtl/>
          </w:rPr>
          <w:t>شده</w:t>
        </w:r>
        <w:r w:rsidR="00C23918" w:rsidRPr="00DE00CD">
          <w:rPr>
            <w:rStyle w:val="Hyperlink"/>
            <w:rtl/>
          </w:rPr>
          <w:t xml:space="preserve"> </w:t>
        </w:r>
        <w:r w:rsidR="00C23918" w:rsidRPr="00DE00CD">
          <w:rPr>
            <w:rStyle w:val="Hyperlink"/>
            <w:rFonts w:hint="eastAsia"/>
            <w:rtl/>
          </w:rPr>
          <w:t>است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09" w:history="1">
        <w:r w:rsidR="00C23918" w:rsidRPr="00DE00CD">
          <w:rPr>
            <w:rStyle w:val="Hyperlink"/>
            <w:rFonts w:hint="eastAsia"/>
            <w:rtl/>
          </w:rPr>
          <w:t>اول</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اب</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سف</w:t>
        </w:r>
        <w:r w:rsidR="00C23918" w:rsidRPr="00DE00CD">
          <w:rPr>
            <w:rStyle w:val="Hyperlink"/>
            <w:rFonts w:hint="cs"/>
            <w:rtl/>
          </w:rPr>
          <w:t>ی</w:t>
        </w:r>
        <w:r w:rsidR="00C23918" w:rsidRPr="00DE00CD">
          <w:rPr>
            <w:rStyle w:val="Hyperlink"/>
            <w:rFonts w:hint="eastAsia"/>
            <w:rtl/>
          </w:rPr>
          <w:t>ان</w:t>
        </w:r>
        <w:r w:rsidR="00C23918" w:rsidRPr="00DE00CD">
          <w:rPr>
            <w:rStyle w:val="Hyperlink"/>
            <w:rFonts w:ascii="Times New Roman" w:hAnsi="Times New Roman" w:cs="CTraditional Arabic" w:hint="eastAsia"/>
            <w:b/>
            <w:rtl/>
          </w:rPr>
          <w:t>ب</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430071309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79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0" w:history="1">
        <w:r w:rsidR="00C23918" w:rsidRPr="00DE00CD">
          <w:rPr>
            <w:rStyle w:val="Hyperlink"/>
            <w:rFonts w:hint="eastAsia"/>
            <w:rtl/>
          </w:rPr>
          <w:t>دوم</w:t>
        </w:r>
        <w:r w:rsidR="00C23918" w:rsidRPr="00DE00CD">
          <w:rPr>
            <w:rStyle w:val="Hyperlink"/>
            <w:rtl/>
          </w:rPr>
          <w:t xml:space="preserve">: </w:t>
        </w:r>
        <w:r w:rsidR="00C23918" w:rsidRPr="00DE00CD">
          <w:rPr>
            <w:rStyle w:val="Hyperlink"/>
            <w:rFonts w:hint="eastAsia"/>
            <w:rtl/>
          </w:rPr>
          <w:t>عبدالله</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سعد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اب</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السرح</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80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1" w:history="1">
        <w:r w:rsidR="00C23918" w:rsidRPr="00DE00CD">
          <w:rPr>
            <w:rStyle w:val="Hyperlink"/>
            <w:rFonts w:hint="eastAsia"/>
            <w:rtl/>
          </w:rPr>
          <w:t>سوم</w:t>
        </w:r>
        <w:r w:rsidR="00C23918" w:rsidRPr="00DE00CD">
          <w:rPr>
            <w:rStyle w:val="Hyperlink"/>
            <w:rtl/>
          </w:rPr>
          <w:t xml:space="preserve">: </w:t>
        </w:r>
        <w:r w:rsidR="00C23918" w:rsidRPr="00DE00CD">
          <w:rPr>
            <w:rStyle w:val="Hyperlink"/>
            <w:rFonts w:hint="eastAsia"/>
            <w:rtl/>
          </w:rPr>
          <w:t>سع</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العاص</w:t>
        </w:r>
        <w:r w:rsidR="00C23918" w:rsidRPr="00DE00CD">
          <w:rPr>
            <w:rStyle w:val="Hyperlink"/>
            <w:rFonts w:ascii="Tahoma" w:hAnsi="Tahoma" w:cs="CTraditional Arabic" w:hint="eastAsia"/>
            <w:b/>
            <w:rtl/>
          </w:rPr>
          <w:t>س</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80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2" w:history="1">
        <w:r w:rsidR="00C23918" w:rsidRPr="00DE00CD">
          <w:rPr>
            <w:rStyle w:val="Hyperlink"/>
            <w:rFonts w:hint="eastAsia"/>
            <w:rtl/>
          </w:rPr>
          <w:t>چهارم</w:t>
        </w:r>
        <w:r w:rsidR="00C23918" w:rsidRPr="00DE00CD">
          <w:rPr>
            <w:rStyle w:val="Hyperlink"/>
            <w:rtl/>
          </w:rPr>
          <w:t xml:space="preserve">: </w:t>
        </w:r>
        <w:r w:rsidR="00C23918" w:rsidRPr="00DE00CD">
          <w:rPr>
            <w:rStyle w:val="Hyperlink"/>
            <w:rFonts w:hint="eastAsia"/>
            <w:rtl/>
          </w:rPr>
          <w:t>عبدالله</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عامر</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كر</w:t>
        </w:r>
        <w:r w:rsidR="00C23918" w:rsidRPr="00DE00CD">
          <w:rPr>
            <w:rStyle w:val="Hyperlink"/>
            <w:rFonts w:hint="cs"/>
            <w:rtl/>
          </w:rPr>
          <w:t>ی</w:t>
        </w:r>
        <w:r w:rsidR="00C23918" w:rsidRPr="00DE00CD">
          <w:rPr>
            <w:rStyle w:val="Hyperlink"/>
            <w:rFonts w:hint="eastAsia"/>
            <w:rtl/>
          </w:rPr>
          <w:t>ز</w:t>
        </w:r>
        <w:r w:rsidR="00C23918" w:rsidRPr="00DE00CD">
          <w:rPr>
            <w:rStyle w:val="Hyperlink"/>
            <w:rFonts w:ascii="Times New Roman" w:eastAsia="B Badr" w:hAnsi="Times New Roman"/>
            <w:b/>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80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3" w:history="1">
        <w:r w:rsidR="00C23918" w:rsidRPr="00DE00CD">
          <w:rPr>
            <w:rStyle w:val="Hyperlink"/>
            <w:rFonts w:hint="eastAsia"/>
            <w:rtl/>
          </w:rPr>
          <w:t>پنجم</w:t>
        </w:r>
        <w:r w:rsidR="00C23918" w:rsidRPr="00DE00CD">
          <w:rPr>
            <w:rStyle w:val="Hyperlink"/>
            <w:rtl/>
          </w:rPr>
          <w:t xml:space="preserve">: </w:t>
        </w:r>
        <w:r w:rsidR="00C23918" w:rsidRPr="00DE00CD">
          <w:rPr>
            <w:rStyle w:val="Hyperlink"/>
            <w:rFonts w:hint="eastAsia"/>
            <w:rtl/>
          </w:rPr>
          <w:t>ول</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عقبه</w:t>
        </w:r>
        <w:r w:rsidR="00C23918" w:rsidRPr="00DE00CD">
          <w:rPr>
            <w:rStyle w:val="Hyperlink"/>
            <w:rFonts w:ascii="Tahoma" w:hAnsi="Tahoma" w:cs="CTraditional Arabic" w:hint="eastAsia"/>
            <w:b/>
            <w:rtl/>
          </w:rPr>
          <w:t>س</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80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4" w:history="1">
        <w:r w:rsidR="00C23918" w:rsidRPr="00DE00CD">
          <w:rPr>
            <w:rStyle w:val="Hyperlink"/>
            <w:rFonts w:hint="eastAsia"/>
            <w:rtl/>
          </w:rPr>
          <w:t>كشته</w:t>
        </w:r>
        <w:r w:rsidR="00C23918" w:rsidRPr="00DE00CD">
          <w:rPr>
            <w:rStyle w:val="Hyperlink"/>
            <w:rtl/>
          </w:rPr>
          <w:t xml:space="preserve"> </w:t>
        </w:r>
        <w:r w:rsidR="00C23918" w:rsidRPr="00DE00CD">
          <w:rPr>
            <w:rStyle w:val="Hyperlink"/>
            <w:rFonts w:hint="eastAsia"/>
            <w:rtl/>
          </w:rPr>
          <w:t>‌شدن</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92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5" w:history="1">
        <w:r w:rsidR="00C23918" w:rsidRPr="00DE00CD">
          <w:rPr>
            <w:rStyle w:val="Hyperlink"/>
            <w:rFonts w:hint="eastAsia"/>
            <w:rtl/>
          </w:rPr>
          <w:t>عثمان</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قتل</w:t>
        </w:r>
        <w:r w:rsidR="00C23918" w:rsidRPr="00DE00CD">
          <w:rPr>
            <w:rStyle w:val="Hyperlink"/>
            <w:rtl/>
          </w:rPr>
          <w:t xml:space="preserve"> </w:t>
        </w:r>
        <w:r w:rsidR="00C23918" w:rsidRPr="00DE00CD">
          <w:rPr>
            <w:rStyle w:val="Hyperlink"/>
            <w:rFonts w:hint="eastAsia"/>
            <w:rtl/>
          </w:rPr>
          <w:t>رساند؟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94</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16"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اب</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طالب</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97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7"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جمل</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36 </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98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8" w:history="1">
        <w:r w:rsidR="00C23918" w:rsidRPr="00DE00CD">
          <w:rPr>
            <w:rStyle w:val="Hyperlink"/>
            <w:rFonts w:hint="eastAsia"/>
            <w:rtl/>
          </w:rPr>
          <w:t>چرا</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قاتلان</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نكشت؟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19" w:history="1">
        <w:r w:rsidR="00C23918" w:rsidRPr="00DE00CD">
          <w:rPr>
            <w:rStyle w:val="Hyperlink"/>
            <w:rFonts w:hint="eastAsia"/>
            <w:rtl/>
          </w:rPr>
          <w:t>معركه</w:t>
        </w:r>
        <w:r w:rsidR="00C23918" w:rsidRPr="00DE00CD">
          <w:rPr>
            <w:rStyle w:val="Hyperlink"/>
            <w:rtl/>
          </w:rPr>
          <w:t xml:space="preserve"> </w:t>
        </w:r>
        <w:r w:rsidR="00C23918" w:rsidRPr="00DE00CD">
          <w:rPr>
            <w:rStyle w:val="Hyperlink"/>
            <w:rFonts w:hint="eastAsia"/>
            <w:rtl/>
          </w:rPr>
          <w:t>صفّ</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w:t>
        </w:r>
        <w:r w:rsidR="00C23918" w:rsidRPr="00DE00CD">
          <w:rPr>
            <w:rStyle w:val="Hyperlink"/>
            <w:rFonts w:hint="eastAsia"/>
            <w:rtl/>
          </w:rPr>
          <w:t>س</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هفت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430071319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0" w:history="1">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خاطر</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درگ</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بود؟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1" w:history="1">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ا</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جنگ‌ها</w:t>
        </w:r>
        <w:r w:rsidR="00C23918" w:rsidRPr="00DE00CD">
          <w:rPr>
            <w:rStyle w:val="Hyperlink"/>
            <w:rtl/>
          </w:rPr>
          <w:t xml:space="preserve"> </w:t>
        </w:r>
        <w:r w:rsidR="00C23918" w:rsidRPr="00DE00CD">
          <w:rPr>
            <w:rStyle w:val="Hyperlink"/>
            <w:rFonts w:hint="eastAsia"/>
            <w:rtl/>
          </w:rPr>
          <w:t>شركت</w:t>
        </w:r>
        <w:r w:rsidR="00C23918" w:rsidRPr="00DE00CD">
          <w:rPr>
            <w:rStyle w:val="Hyperlink"/>
            <w:rtl/>
          </w:rPr>
          <w:t xml:space="preserve"> </w:t>
        </w:r>
        <w:r w:rsidR="00C23918" w:rsidRPr="00DE00CD">
          <w:rPr>
            <w:rStyle w:val="Hyperlink"/>
            <w:rFonts w:hint="eastAsia"/>
            <w:rtl/>
          </w:rPr>
          <w:t>كردند؟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2" w:history="1">
        <w:r w:rsidR="00C23918" w:rsidRPr="00DE00CD">
          <w:rPr>
            <w:rStyle w:val="Hyperlink"/>
            <w:rFonts w:hint="eastAsia"/>
            <w:rtl/>
          </w:rPr>
          <w:t>داستان</w:t>
        </w:r>
        <w:r w:rsidR="00C23918" w:rsidRPr="00DE00CD">
          <w:rPr>
            <w:rStyle w:val="Hyperlink"/>
            <w:rtl/>
          </w:rPr>
          <w:t xml:space="preserve"> </w:t>
        </w:r>
        <w:r w:rsidR="00C23918" w:rsidRPr="00DE00CD">
          <w:rPr>
            <w:rStyle w:val="Hyperlink"/>
            <w:rFonts w:hint="eastAsia"/>
            <w:rtl/>
          </w:rPr>
          <w:t>تحك</w:t>
        </w:r>
        <w:r w:rsidR="00C23918" w:rsidRPr="00DE00CD">
          <w:rPr>
            <w:rStyle w:val="Hyperlink"/>
            <w:rFonts w:hint="cs"/>
            <w:rtl/>
          </w:rPr>
          <w:t>ی</w:t>
        </w:r>
        <w:r w:rsidR="00C23918" w:rsidRPr="00DE00CD">
          <w:rPr>
            <w:rStyle w:val="Hyperlink"/>
            <w:rFonts w:hint="eastAsia"/>
            <w:rtl/>
          </w:rPr>
          <w:t>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3" w:history="1">
        <w:r w:rsidR="00C23918" w:rsidRPr="00DE00CD">
          <w:rPr>
            <w:rStyle w:val="Hyperlink"/>
            <w:rFonts w:hint="eastAsia"/>
            <w:rtl/>
          </w:rPr>
          <w:t>جنگ</w:t>
        </w:r>
        <w:r w:rsidR="00C23918" w:rsidRPr="00DE00CD">
          <w:rPr>
            <w:rStyle w:val="Hyperlink"/>
            <w:rtl/>
          </w:rPr>
          <w:t xml:space="preserve"> </w:t>
        </w:r>
        <w:r w:rsidR="00C23918" w:rsidRPr="00DE00CD">
          <w:rPr>
            <w:rStyle w:val="Hyperlink"/>
            <w:rFonts w:hint="eastAsia"/>
            <w:rtl/>
          </w:rPr>
          <w:t>نهروان</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38 </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108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4" w:history="1">
        <w:r w:rsidR="00C23918" w:rsidRPr="00DE00CD">
          <w:rPr>
            <w:rStyle w:val="Hyperlink"/>
            <w:rFonts w:hint="eastAsia"/>
            <w:rtl/>
          </w:rPr>
          <w:t>كشته</w:t>
        </w:r>
        <w:r w:rsidR="00C23918" w:rsidRPr="00DE00CD">
          <w:rPr>
            <w:rStyle w:val="Hyperlink"/>
            <w:rFonts w:ascii="MS Mincho" w:eastAsia="MS Mincho" w:hAnsi="MS Mincho" w:cs="MS Mincho" w:hint="eastAsia"/>
          </w:rPr>
          <w:t>‌</w:t>
        </w:r>
        <w:r w:rsidR="00C23918" w:rsidRPr="00DE00CD">
          <w:rPr>
            <w:rStyle w:val="Hyperlink"/>
            <w:rFonts w:hint="eastAsia"/>
            <w:rtl/>
          </w:rPr>
          <w:t>شدن</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اب</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طالب</w:t>
        </w:r>
        <w:r w:rsidR="00C23918" w:rsidRPr="00DE00CD">
          <w:rPr>
            <w:rStyle w:val="Hyperlink"/>
            <w:rFonts w:cs="CTraditional Arabic" w:hint="eastAsia"/>
            <w:b/>
            <w:rtl/>
          </w:rPr>
          <w:t>س</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40</w:t>
        </w:r>
        <w:r w:rsidR="00C23918" w:rsidRPr="00DE00CD">
          <w:rPr>
            <w:rStyle w:val="Hyperlink"/>
            <w:rFonts w:hint="eastAsia"/>
            <w:rtl/>
          </w:rPr>
          <w:t>هـ</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5" w:history="1">
        <w:r w:rsidR="00C23918" w:rsidRPr="00DE00CD">
          <w:rPr>
            <w:rStyle w:val="Hyperlink"/>
            <w:rFonts w:hint="eastAsia"/>
            <w:rtl/>
          </w:rPr>
          <w:t>علت</w:t>
        </w:r>
        <w:r w:rsidR="00C23918" w:rsidRPr="00DE00CD">
          <w:rPr>
            <w:rStyle w:val="Hyperlink"/>
            <w:rtl/>
          </w:rPr>
          <w:t xml:space="preserve"> </w:t>
        </w:r>
        <w:r w:rsidR="00C23918" w:rsidRPr="00DE00CD">
          <w:rPr>
            <w:rStyle w:val="Hyperlink"/>
            <w:rFonts w:hint="eastAsia"/>
            <w:rtl/>
          </w:rPr>
          <w:t>اختلاف</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hint="eastAsia"/>
            <w:rtl/>
          </w:rPr>
          <w:t>ان</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Fonts w:ascii="Tahoma" w:hAnsi="Tahoma" w:cs="CTraditional Arabic" w:hint="eastAsia"/>
            <w:b/>
            <w:rtl/>
          </w:rPr>
          <w:t>ش</w:t>
        </w:r>
        <w:r w:rsidR="00C23918" w:rsidRPr="00DE00CD">
          <w:rPr>
            <w:rStyle w:val="Hyperlink"/>
            <w:rFonts w:ascii="Times New Roman" w:hAnsi="Times New Roman"/>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6" w:history="1">
        <w:r w:rsidR="00C23918" w:rsidRPr="00DE00CD">
          <w:rPr>
            <w:rStyle w:val="Hyperlink"/>
            <w:rFonts w:hint="eastAsia"/>
            <w:rtl/>
          </w:rPr>
          <w:t>د</w:t>
        </w:r>
        <w:r w:rsidR="00C23918" w:rsidRPr="00DE00CD">
          <w:rPr>
            <w:rStyle w:val="Hyperlink"/>
            <w:rFonts w:hint="cs"/>
            <w:rtl/>
          </w:rPr>
          <w:t>ی</w:t>
        </w:r>
        <w:r w:rsidR="00C23918" w:rsidRPr="00DE00CD">
          <w:rPr>
            <w:rStyle w:val="Hyperlink"/>
            <w:rFonts w:hint="eastAsia"/>
            <w:rtl/>
          </w:rPr>
          <w:t>دگاه</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برابر</w:t>
        </w:r>
        <w:r w:rsidR="00C23918" w:rsidRPr="00DE00CD">
          <w:rPr>
            <w:rStyle w:val="Hyperlink"/>
            <w:rtl/>
          </w:rPr>
          <w:t xml:space="preserve"> </w:t>
        </w:r>
        <w:r w:rsidR="00C23918" w:rsidRPr="00DE00CD">
          <w:rPr>
            <w:rStyle w:val="Hyperlink"/>
            <w:rFonts w:hint="eastAsia"/>
            <w:rtl/>
          </w:rPr>
          <w:t>ا</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جنگ‌ها</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7" w:history="1">
        <w:r w:rsidR="00C23918" w:rsidRPr="00DE00CD">
          <w:rPr>
            <w:rStyle w:val="Hyperlink"/>
            <w:rFonts w:hint="eastAsia"/>
            <w:rtl/>
          </w:rPr>
          <w:t>د</w:t>
        </w:r>
        <w:r w:rsidR="00C23918" w:rsidRPr="00DE00CD">
          <w:rPr>
            <w:rStyle w:val="Hyperlink"/>
            <w:rFonts w:hint="cs"/>
            <w:rtl/>
          </w:rPr>
          <w:t>ی</w:t>
        </w:r>
        <w:r w:rsidR="00C23918" w:rsidRPr="00DE00CD">
          <w:rPr>
            <w:rStyle w:val="Hyperlink"/>
            <w:rFonts w:hint="eastAsia"/>
            <w:rtl/>
          </w:rPr>
          <w:t>دگاه</w:t>
        </w:r>
        <w:r w:rsidR="00C23918" w:rsidRPr="00DE00CD">
          <w:rPr>
            <w:rStyle w:val="Hyperlink"/>
            <w:rtl/>
          </w:rPr>
          <w:t xml:space="preserve"> </w:t>
        </w:r>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سنت</w:t>
        </w:r>
        <w:r w:rsidR="00C23918" w:rsidRPr="00DE00CD">
          <w:rPr>
            <w:rStyle w:val="Hyperlink"/>
            <w:rtl/>
          </w:rPr>
          <w:t xml:space="preserve"> </w:t>
        </w:r>
        <w:r w:rsidR="00C23918" w:rsidRPr="00DE00CD">
          <w:rPr>
            <w:rStyle w:val="Hyperlink"/>
            <w:rFonts w:hint="eastAsia"/>
            <w:rtl/>
          </w:rPr>
          <w:t>دربار</w:t>
        </w:r>
        <w:r w:rsidR="00C23918" w:rsidRPr="00DE00CD">
          <w:rPr>
            <w:rStyle w:val="Hyperlink"/>
            <w:rFonts w:hint="cs"/>
            <w:rtl/>
          </w:rPr>
          <w:t>ۀ</w:t>
        </w:r>
        <w:r w:rsidR="00C23918" w:rsidRPr="00DE00CD">
          <w:rPr>
            <w:rStyle w:val="Hyperlink"/>
            <w:rtl/>
          </w:rPr>
          <w:t xml:space="preserve"> </w:t>
        </w:r>
        <w:r w:rsidR="00C23918" w:rsidRPr="00DE00CD">
          <w:rPr>
            <w:rStyle w:val="Hyperlink"/>
            <w:rFonts w:hint="eastAsia"/>
            <w:rtl/>
          </w:rPr>
          <w:t>عبدالرحمن</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ملجم</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قاتلان</w:t>
        </w:r>
        <w:r w:rsidR="00C23918" w:rsidRPr="00DE00CD">
          <w:rPr>
            <w:rStyle w:val="Hyperlink"/>
            <w:rtl/>
          </w:rPr>
          <w:t xml:space="preserve"> </w:t>
        </w:r>
        <w:r w:rsidR="00C23918" w:rsidRPr="00DE00CD">
          <w:rPr>
            <w:rStyle w:val="Hyperlink"/>
            <w:rFonts w:hint="eastAsia"/>
            <w:rtl/>
          </w:rPr>
          <w:t>عثمان</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قاتلان</w:t>
        </w:r>
        <w:r w:rsidR="00C23918" w:rsidRPr="00DE00CD">
          <w:rPr>
            <w:rStyle w:val="Hyperlink"/>
            <w:rtl/>
          </w:rPr>
          <w:t xml:space="preserve"> </w:t>
        </w:r>
        <w:r w:rsidR="00C23918" w:rsidRPr="00DE00CD">
          <w:rPr>
            <w:rStyle w:val="Hyperlink"/>
            <w:rFonts w:hint="eastAsia"/>
            <w:rtl/>
          </w:rPr>
          <w:t>الزب</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قاتلان</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امثالشان</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28" w:history="1">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اختلاف</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حق</w:t>
        </w:r>
        <w:r w:rsidR="00C23918" w:rsidRPr="00DE00CD">
          <w:rPr>
            <w:rStyle w:val="Hyperlink"/>
            <w:rtl/>
          </w:rPr>
          <w:t xml:space="preserve"> </w:t>
        </w:r>
        <w:r w:rsidR="00C23918" w:rsidRPr="00DE00CD">
          <w:rPr>
            <w:rStyle w:val="Hyperlink"/>
            <w:rFonts w:hint="eastAsia"/>
            <w:rtl/>
          </w:rPr>
          <w:t>كجاست؟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115</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29"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الحسن</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Fonts w:ascii="Times New Roman" w:hAnsi="Times New Roman" w:cs="CTraditional Arabic" w:hint="eastAsia"/>
            <w:b/>
            <w:rtl/>
          </w:rPr>
          <w:t>ب</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40)</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430071329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0" w:history="1">
        <w:r w:rsidR="00C23918" w:rsidRPr="00DE00CD">
          <w:rPr>
            <w:rStyle w:val="Hyperlink"/>
            <w:rFonts w:hint="eastAsia"/>
            <w:rtl/>
          </w:rPr>
          <w:t>فضائل</w:t>
        </w:r>
        <w:r w:rsidR="00C23918" w:rsidRPr="00DE00CD">
          <w:rPr>
            <w:rStyle w:val="Hyperlink"/>
            <w:rtl/>
          </w:rPr>
          <w:t xml:space="preserve"> </w:t>
        </w:r>
        <w:r w:rsidR="00C23918" w:rsidRPr="00DE00CD">
          <w:rPr>
            <w:rStyle w:val="Hyperlink"/>
            <w:rFonts w:hint="eastAsia"/>
            <w:rtl/>
          </w:rPr>
          <w:t>حسن</w:t>
        </w:r>
        <w:r w:rsidR="00C23918" w:rsidRPr="00DE00CD">
          <w:rPr>
            <w:rStyle w:val="Hyperlink"/>
            <w:rFonts w:cs="CTraditional Arabic" w:hint="eastAsia"/>
            <w:b/>
            <w:rtl/>
          </w:rPr>
          <w:t>س</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118</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31"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المؤمن</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أب</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سف</w:t>
        </w:r>
        <w:r w:rsidR="00C23918" w:rsidRPr="00DE00CD">
          <w:rPr>
            <w:rStyle w:val="Hyperlink"/>
            <w:rFonts w:hint="cs"/>
            <w:rtl/>
          </w:rPr>
          <w:t>ی</w:t>
        </w:r>
        <w:r w:rsidR="00C23918" w:rsidRPr="00DE00CD">
          <w:rPr>
            <w:rStyle w:val="Hyperlink"/>
            <w:rFonts w:hint="eastAsia"/>
            <w:rtl/>
          </w:rPr>
          <w:t>ان</w:t>
        </w:r>
        <w:r w:rsidR="00C23918" w:rsidRPr="00DE00CD">
          <w:rPr>
            <w:rStyle w:val="Hyperlink"/>
            <w:rFonts w:ascii="Times New Roman" w:hAnsi="Times New Roman" w:cs="CTraditional Arabic" w:hint="eastAsia"/>
            <w:b/>
            <w:rtl/>
          </w:rPr>
          <w:t>ب</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2" w:history="1">
        <w:r w:rsidR="00C23918" w:rsidRPr="00DE00CD">
          <w:rPr>
            <w:rStyle w:val="Hyperlink"/>
            <w:rFonts w:hint="eastAsia"/>
            <w:rtl/>
          </w:rPr>
          <w:t>جا</w:t>
        </w:r>
        <w:r w:rsidR="00C23918" w:rsidRPr="00DE00CD">
          <w:rPr>
            <w:rStyle w:val="Hyperlink"/>
            <w:rFonts w:hint="cs"/>
            <w:rtl/>
          </w:rPr>
          <w:t>ی</w:t>
        </w:r>
        <w:r w:rsidR="00C23918" w:rsidRPr="00DE00CD">
          <w:rPr>
            <w:rStyle w:val="Hyperlink"/>
            <w:rFonts w:hint="eastAsia"/>
            <w:rtl/>
          </w:rPr>
          <w:t>گاه</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Fonts w:cs="CTraditional Arabic" w:hint="eastAsia"/>
            <w:b/>
            <w:rtl/>
          </w:rPr>
          <w:t>س</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119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3" w:history="1">
        <w:r w:rsidR="00C23918" w:rsidRPr="00DE00CD">
          <w:rPr>
            <w:rStyle w:val="Hyperlink"/>
            <w:rFonts w:hint="eastAsia"/>
            <w:rtl/>
          </w:rPr>
          <w:t>مهمتر</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كارها</w:t>
        </w:r>
        <w:r w:rsidR="00C23918" w:rsidRPr="00DE00CD">
          <w:rPr>
            <w:rStyle w:val="Hyperlink"/>
            <w:rFonts w:hint="cs"/>
            <w:rtl/>
          </w:rPr>
          <w:t>یی</w:t>
        </w:r>
        <w:r w:rsidR="00C23918" w:rsidRPr="00DE00CD">
          <w:rPr>
            <w:rStyle w:val="Hyperlink"/>
            <w:rtl/>
          </w:rPr>
          <w:t xml:space="preserve"> </w:t>
        </w:r>
        <w:r w:rsidR="00C23918" w:rsidRPr="00DE00CD">
          <w:rPr>
            <w:rStyle w:val="Hyperlink"/>
            <w:rFonts w:hint="eastAsia"/>
            <w:rtl/>
          </w:rPr>
          <w:t>كه</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زمان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انجام</w:t>
        </w:r>
        <w:r w:rsidR="00C23918" w:rsidRPr="00DE00CD">
          <w:rPr>
            <w:rStyle w:val="Hyperlink"/>
            <w:rtl/>
          </w:rPr>
          <w:t xml:space="preserve"> </w:t>
        </w:r>
        <w:r w:rsidR="00C23918" w:rsidRPr="00DE00CD">
          <w:rPr>
            <w:rStyle w:val="Hyperlink"/>
            <w:rFonts w:hint="eastAsia"/>
            <w:rtl/>
          </w:rPr>
          <w:t>شد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4" w:history="1">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ملوك</w:t>
        </w:r>
        <w:r w:rsidR="00C23918" w:rsidRPr="00DE00CD">
          <w:rPr>
            <w:rStyle w:val="Hyperlink"/>
            <w:rFonts w:hint="cs"/>
            <w:rtl/>
          </w:rPr>
          <w:t>ی</w:t>
        </w:r>
        <w:r w:rsidR="00C23918" w:rsidRPr="00DE00CD">
          <w:rPr>
            <w:rStyle w:val="Hyperlink"/>
            <w:rFonts w:hint="eastAsia"/>
            <w:rtl/>
          </w:rPr>
          <w:t>ت</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5" w:history="1">
        <w:r w:rsidR="00C23918" w:rsidRPr="00DE00CD">
          <w:rPr>
            <w:rStyle w:val="Hyperlink"/>
            <w:rFonts w:hint="eastAsia"/>
            <w:rtl/>
          </w:rPr>
          <w:t>ب</w:t>
        </w:r>
        <w:r w:rsidR="00C23918" w:rsidRPr="00DE00CD">
          <w:rPr>
            <w:rStyle w:val="Hyperlink"/>
            <w:rFonts w:hint="cs"/>
            <w:rtl/>
          </w:rPr>
          <w:t>ی</w:t>
        </w:r>
        <w:r w:rsidR="00C23918" w:rsidRPr="00DE00CD">
          <w:rPr>
            <w:rStyle w:val="Hyperlink"/>
            <w:rFonts w:hint="eastAsia"/>
            <w:rtl/>
          </w:rPr>
          <w:t>عت</w:t>
        </w:r>
        <w:r w:rsidR="00C23918" w:rsidRPr="00DE00CD">
          <w:rPr>
            <w:rStyle w:val="Hyperlink"/>
            <w:rFonts w:ascii="MS Mincho" w:eastAsia="MS Mincho" w:hAnsi="MS Mincho" w:cs="MS Mincho" w:hint="eastAsia"/>
          </w:rPr>
          <w:t>‌</w:t>
        </w:r>
        <w:r w:rsidR="00C23918" w:rsidRPr="00DE00CD">
          <w:rPr>
            <w:rStyle w:val="Hyperlink"/>
            <w:rFonts w:hint="eastAsia"/>
            <w:rtl/>
          </w:rPr>
          <w:t>گرفتن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برا</w:t>
        </w:r>
        <w:r w:rsidR="00C23918" w:rsidRPr="00DE00CD">
          <w:rPr>
            <w:rStyle w:val="Hyperlink"/>
            <w:rFonts w:hint="cs"/>
            <w:rtl/>
          </w:rPr>
          <w:t>ی</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6" w:history="1">
        <w:r w:rsidR="00C23918" w:rsidRPr="00DE00CD">
          <w:rPr>
            <w:rStyle w:val="Hyperlink"/>
            <w:rFonts w:hint="eastAsia"/>
            <w:rtl/>
          </w:rPr>
          <w:t>د</w:t>
        </w:r>
        <w:r w:rsidR="00C23918" w:rsidRPr="00DE00CD">
          <w:rPr>
            <w:rStyle w:val="Hyperlink"/>
            <w:rFonts w:hint="cs"/>
            <w:rtl/>
          </w:rPr>
          <w:t>ی</w:t>
        </w:r>
        <w:r w:rsidR="00C23918" w:rsidRPr="00DE00CD">
          <w:rPr>
            <w:rStyle w:val="Hyperlink"/>
            <w:rFonts w:hint="eastAsia"/>
            <w:rtl/>
          </w:rPr>
          <w:t>دگاه</w:t>
        </w:r>
        <w:r w:rsidR="00C23918" w:rsidRPr="00DE00CD">
          <w:rPr>
            <w:rStyle w:val="Hyperlink"/>
            <w:rtl/>
          </w:rPr>
          <w:t xml:space="preserve"> </w:t>
        </w:r>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سنت</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جماعت</w:t>
        </w:r>
        <w:r w:rsidR="00C23918" w:rsidRPr="00DE00CD">
          <w:rPr>
            <w:rStyle w:val="Hyperlink"/>
            <w:rtl/>
          </w:rPr>
          <w:t xml:space="preserve"> </w:t>
        </w:r>
        <w:r w:rsidR="00C23918" w:rsidRPr="00DE00CD">
          <w:rPr>
            <w:rStyle w:val="Hyperlink"/>
            <w:rFonts w:hint="eastAsia"/>
            <w:rtl/>
          </w:rPr>
          <w:t>دربار</w:t>
        </w:r>
        <w:r w:rsidR="00C23918" w:rsidRPr="00DE00CD">
          <w:rPr>
            <w:rStyle w:val="Hyperlink"/>
            <w:rFonts w:hint="cs"/>
            <w:rtl/>
          </w:rPr>
          <w:t>ۀ</w:t>
        </w:r>
        <w:r w:rsidR="00C23918" w:rsidRPr="00DE00CD">
          <w:rPr>
            <w:rStyle w:val="Hyperlink"/>
            <w:rtl/>
          </w:rPr>
          <w:t xml:space="preserve"> </w:t>
        </w:r>
        <w:r w:rsidR="00C23918" w:rsidRPr="00DE00CD">
          <w:rPr>
            <w:rStyle w:val="Hyperlink"/>
            <w:rFonts w:hint="eastAsia"/>
            <w:rtl/>
          </w:rPr>
          <w:t>ب</w:t>
        </w:r>
        <w:r w:rsidR="00C23918" w:rsidRPr="00DE00CD">
          <w:rPr>
            <w:rStyle w:val="Hyperlink"/>
            <w:rFonts w:hint="cs"/>
            <w:rtl/>
          </w:rPr>
          <w:t>ی</w:t>
        </w:r>
        <w:r w:rsidR="00C23918" w:rsidRPr="00DE00CD">
          <w:rPr>
            <w:rStyle w:val="Hyperlink"/>
            <w:rFonts w:hint="eastAsia"/>
            <w:rtl/>
          </w:rPr>
          <w:t>عت</w:t>
        </w:r>
        <w:r w:rsidR="00C23918" w:rsidRPr="00DE00CD">
          <w:rPr>
            <w:rStyle w:val="Hyperlink"/>
            <w:rFonts w:ascii="MS Mincho" w:eastAsia="MS Mincho" w:hAnsi="MS Mincho" w:cs="MS Mincho" w:hint="eastAsia"/>
          </w:rPr>
          <w:t>‌</w:t>
        </w:r>
        <w:r w:rsidR="00C23918" w:rsidRPr="00DE00CD">
          <w:rPr>
            <w:rStyle w:val="Hyperlink"/>
            <w:rFonts w:hint="eastAsia"/>
            <w:rtl/>
          </w:rPr>
          <w:t>گرفتن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برا</w:t>
        </w:r>
        <w:r w:rsidR="00C23918" w:rsidRPr="00DE00CD">
          <w:rPr>
            <w:rStyle w:val="Hyperlink"/>
            <w:rFonts w:hint="cs"/>
            <w:rtl/>
          </w:rPr>
          <w:t>ی</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7" w:history="1">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شا</w:t>
        </w:r>
        <w:r w:rsidR="00C23918" w:rsidRPr="00DE00CD">
          <w:rPr>
            <w:rStyle w:val="Hyperlink"/>
            <w:rFonts w:hint="cs"/>
            <w:rtl/>
          </w:rPr>
          <w:t>ی</w:t>
        </w:r>
        <w:r w:rsidR="00C23918" w:rsidRPr="00DE00CD">
          <w:rPr>
            <w:rStyle w:val="Hyperlink"/>
            <w:rFonts w:hint="eastAsia"/>
            <w:rtl/>
          </w:rPr>
          <w:t>سته</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بود</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نه؟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124</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38" w:history="1">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39" w:history="1">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عراق</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نامه</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hint="eastAsia"/>
            <w:rtl/>
          </w:rPr>
          <w:t>‌نو</w:t>
        </w:r>
        <w:r w:rsidR="00C23918" w:rsidRPr="00DE00CD">
          <w:rPr>
            <w:rStyle w:val="Hyperlink"/>
            <w:rFonts w:hint="cs"/>
            <w:rtl/>
          </w:rPr>
          <w:t>ی</w:t>
        </w:r>
        <w:r w:rsidR="00C23918" w:rsidRPr="00DE00CD">
          <w:rPr>
            <w:rStyle w:val="Hyperlink"/>
            <w:rFonts w:hint="eastAsia"/>
            <w:rtl/>
          </w:rPr>
          <w:t>سند</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430071339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0" w:history="1">
        <w:r w:rsidR="00C23918" w:rsidRPr="00DE00CD">
          <w:rPr>
            <w:rStyle w:val="Hyperlink"/>
            <w:rFonts w:hint="eastAsia"/>
            <w:rtl/>
          </w:rPr>
          <w:t>خروج</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Fonts w:cs="CTraditional Arabic" w:hint="eastAsia"/>
            <w:b/>
            <w:rtl/>
          </w:rPr>
          <w:t>س</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مكه</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كوفه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1" w:history="1">
        <w:r w:rsidR="00C23918" w:rsidRPr="00DE00CD">
          <w:rPr>
            <w:rStyle w:val="Hyperlink"/>
            <w:rFonts w:hint="eastAsia"/>
            <w:rtl/>
          </w:rPr>
          <w:t>مخالفت</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خروج</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128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2" w:history="1">
        <w:r w:rsidR="00C23918" w:rsidRPr="00DE00CD">
          <w:rPr>
            <w:rStyle w:val="Hyperlink"/>
            <w:rFonts w:hint="eastAsia"/>
            <w:rtl/>
          </w:rPr>
          <w:t>رس</w:t>
        </w:r>
        <w:r w:rsidR="00C23918" w:rsidRPr="00DE00CD">
          <w:rPr>
            <w:rStyle w:val="Hyperlink"/>
            <w:rFonts w:hint="cs"/>
            <w:rtl/>
          </w:rPr>
          <w:t>ی</w:t>
        </w:r>
        <w:r w:rsidR="00C23918" w:rsidRPr="00DE00CD">
          <w:rPr>
            <w:rStyle w:val="Hyperlink"/>
            <w:rFonts w:hint="eastAsia"/>
            <w:rtl/>
          </w:rPr>
          <w:t>دن</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كربلا</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3" w:history="1">
        <w:r w:rsidR="00C23918" w:rsidRPr="00DE00CD">
          <w:rPr>
            <w:rStyle w:val="Hyperlink"/>
            <w:rFonts w:hint="eastAsia"/>
            <w:rtl/>
          </w:rPr>
          <w:t>واقعه</w:t>
        </w:r>
        <w:r w:rsidR="00C23918" w:rsidRPr="00DE00CD">
          <w:rPr>
            <w:rStyle w:val="Hyperlink"/>
            <w:rtl/>
          </w:rPr>
          <w:t xml:space="preserve"> </w:t>
        </w:r>
        <w:r w:rsidR="00C23918" w:rsidRPr="00DE00CD">
          <w:rPr>
            <w:rStyle w:val="Hyperlink"/>
            <w:rFonts w:hint="eastAsia"/>
            <w:rtl/>
          </w:rPr>
          <w:t>الطف</w:t>
        </w:r>
        <w:r w:rsidR="00C23918" w:rsidRPr="00DE00CD">
          <w:rPr>
            <w:rStyle w:val="Hyperlink"/>
            <w:rtl/>
          </w:rPr>
          <w:t xml:space="preserve"> </w:t>
        </w:r>
        <w:r w:rsidR="00C23918" w:rsidRPr="00DE00CD">
          <w:rPr>
            <w:rStyle w:val="Hyperlink"/>
            <w:rFonts w:hint="eastAsia"/>
            <w:rtl/>
          </w:rPr>
          <w:t>سال</w:t>
        </w:r>
        <w:r w:rsidR="00C23918" w:rsidRPr="00DE00CD">
          <w:rPr>
            <w:rStyle w:val="Hyperlink"/>
            <w:rtl/>
          </w:rPr>
          <w:t xml:space="preserve"> 61 </w:t>
        </w:r>
        <w:r w:rsidR="00C23918" w:rsidRPr="00DE00CD">
          <w:rPr>
            <w:rStyle w:val="Hyperlink"/>
            <w:rFonts w:hint="eastAsia"/>
            <w:rtl/>
          </w:rPr>
          <w:t>ه‍</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4" w:history="1">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آن</w:t>
        </w:r>
        <w:r w:rsidR="00C23918" w:rsidRPr="00DE00CD">
          <w:rPr>
            <w:rStyle w:val="Hyperlink"/>
            <w:rtl/>
          </w:rPr>
          <w:t xml:space="preserve"> </w:t>
        </w:r>
        <w:r w:rsidR="00C23918" w:rsidRPr="00DE00CD">
          <w:rPr>
            <w:rStyle w:val="Hyperlink"/>
            <w:rFonts w:hint="eastAsia"/>
            <w:rtl/>
          </w:rPr>
          <w:t>جا</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 xml:space="preserve"> </w:t>
        </w:r>
        <w:r w:rsidR="00C23918" w:rsidRPr="00DE00CD">
          <w:rPr>
            <w:rStyle w:val="Hyperlink"/>
            <w:rFonts w:hint="eastAsia"/>
            <w:rtl/>
          </w:rPr>
          <w:t>كشته</w:t>
        </w:r>
        <w:r w:rsidR="00C23918" w:rsidRPr="00DE00CD">
          <w:rPr>
            <w:rStyle w:val="Hyperlink"/>
            <w:rtl/>
          </w:rPr>
          <w:t xml:space="preserve"> </w:t>
        </w:r>
        <w:r w:rsidR="00C23918" w:rsidRPr="00DE00CD">
          <w:rPr>
            <w:rStyle w:val="Hyperlink"/>
            <w:rFonts w:hint="eastAsia"/>
            <w:rtl/>
          </w:rPr>
          <w:t>شدند؟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5" w:history="1">
        <w:r w:rsidR="00C23918" w:rsidRPr="00DE00CD">
          <w:rPr>
            <w:rStyle w:val="Hyperlink"/>
            <w:rFonts w:hint="eastAsia"/>
            <w:rtl/>
          </w:rPr>
          <w:t>حكم</w:t>
        </w:r>
        <w:r w:rsidR="00C23918" w:rsidRPr="00DE00CD">
          <w:rPr>
            <w:rStyle w:val="Hyperlink"/>
            <w:rtl/>
          </w:rPr>
          <w:t xml:space="preserve"> </w:t>
        </w:r>
        <w:r w:rsidR="00C23918" w:rsidRPr="00DE00CD">
          <w:rPr>
            <w:rStyle w:val="Hyperlink"/>
            <w:rFonts w:hint="eastAsia"/>
            <w:rtl/>
          </w:rPr>
          <w:t>خروج</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6" w:history="1">
        <w:r w:rsidR="00C23918" w:rsidRPr="00DE00CD">
          <w:rPr>
            <w:rStyle w:val="Hyperlink"/>
            <w:rFonts w:hint="eastAsia"/>
            <w:rtl/>
          </w:rPr>
          <w:t>موضع</w:t>
        </w:r>
        <w:r w:rsidR="00C23918" w:rsidRPr="00DE00CD">
          <w:rPr>
            <w:rStyle w:val="Hyperlink"/>
            <w:rtl/>
          </w:rPr>
          <w:t xml:space="preserve"> </w:t>
        </w:r>
        <w:r w:rsidR="00C23918" w:rsidRPr="00DE00CD">
          <w:rPr>
            <w:rStyle w:val="Hyperlink"/>
            <w:rFonts w:hint="eastAsia"/>
            <w:rtl/>
          </w:rPr>
          <w:t>مردم</w:t>
        </w:r>
        <w:r w:rsidR="00C23918" w:rsidRPr="00DE00CD">
          <w:rPr>
            <w:rStyle w:val="Hyperlink"/>
            <w:rtl/>
          </w:rPr>
          <w:t xml:space="preserve"> </w:t>
        </w:r>
        <w:r w:rsidR="00C23918" w:rsidRPr="00DE00CD">
          <w:rPr>
            <w:rStyle w:val="Hyperlink"/>
            <w:rFonts w:hint="eastAsia"/>
            <w:rtl/>
          </w:rPr>
          <w:t>دربارة</w:t>
        </w:r>
        <w:r w:rsidR="00C23918" w:rsidRPr="00DE00CD">
          <w:rPr>
            <w:rStyle w:val="Hyperlink"/>
            <w:rtl/>
          </w:rPr>
          <w:t xml:space="preserve"> </w:t>
        </w:r>
        <w:r w:rsidR="00C23918" w:rsidRPr="00DE00CD">
          <w:rPr>
            <w:rStyle w:val="Hyperlink"/>
            <w:rFonts w:hint="eastAsia"/>
            <w:rtl/>
          </w:rPr>
          <w:t>قتل</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7" w:history="1">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قتل</w:t>
        </w:r>
        <w:r w:rsidR="00C23918" w:rsidRPr="00DE00CD">
          <w:rPr>
            <w:rStyle w:val="Hyperlink"/>
            <w:rtl/>
          </w:rPr>
          <w:t xml:space="preserve"> </w:t>
        </w:r>
        <w:r w:rsidR="00C23918" w:rsidRPr="00DE00CD">
          <w:rPr>
            <w:rStyle w:val="Hyperlink"/>
            <w:rFonts w:hint="eastAsia"/>
            <w:rtl/>
          </w:rPr>
          <w:t>حس</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48" w:history="1">
        <w:r w:rsidR="00C23918" w:rsidRPr="00DE00CD">
          <w:rPr>
            <w:rStyle w:val="Hyperlink"/>
            <w:rFonts w:hint="eastAsia"/>
            <w:rtl/>
          </w:rPr>
          <w:t>موضع</w:t>
        </w:r>
        <w:r w:rsidR="00C23918" w:rsidRPr="00DE00CD">
          <w:rPr>
            <w:rStyle w:val="Hyperlink"/>
            <w:rtl/>
          </w:rPr>
          <w:t xml:space="preserve"> </w:t>
        </w:r>
        <w:r w:rsidR="00C23918" w:rsidRPr="00DE00CD">
          <w:rPr>
            <w:rStyle w:val="Hyperlink"/>
            <w:rFonts w:hint="eastAsia"/>
            <w:rtl/>
          </w:rPr>
          <w:t>اهل</w:t>
        </w:r>
        <w:r w:rsidR="00C23918" w:rsidRPr="00DE00CD">
          <w:rPr>
            <w:rStyle w:val="Hyperlink"/>
            <w:rtl/>
          </w:rPr>
          <w:t xml:space="preserve"> </w:t>
        </w:r>
        <w:r w:rsidR="00C23918" w:rsidRPr="00DE00CD">
          <w:rPr>
            <w:rStyle w:val="Hyperlink"/>
            <w:rFonts w:hint="eastAsia"/>
            <w:rtl/>
          </w:rPr>
          <w:t>سنت</w:t>
        </w:r>
        <w:r w:rsidR="00C23918" w:rsidRPr="00DE00CD">
          <w:rPr>
            <w:rStyle w:val="Hyperlink"/>
            <w:rtl/>
          </w:rPr>
          <w:t xml:space="preserve"> </w:t>
        </w:r>
        <w:r w:rsidR="00C23918" w:rsidRPr="00DE00CD">
          <w:rPr>
            <w:rStyle w:val="Hyperlink"/>
            <w:rFonts w:hint="eastAsia"/>
            <w:rtl/>
          </w:rPr>
          <w:t>درباره</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138</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49" w:history="1">
        <w:r w:rsidR="00C23918" w:rsidRPr="00DE00CD">
          <w:rPr>
            <w:rStyle w:val="Hyperlink"/>
            <w:rFonts w:hint="eastAsia"/>
            <w:rtl/>
          </w:rPr>
          <w:t>عدالت</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Fonts w:cs="CTraditional Arabic" w:hint="eastAsia"/>
            <w:b/>
            <w:rtl/>
          </w:rPr>
          <w:t>ش</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430071349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141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0" w:history="1">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كسان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عدالت</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خرده</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hint="eastAsia"/>
            <w:rtl/>
          </w:rPr>
          <w:t>‌گ</w:t>
        </w:r>
        <w:r w:rsidR="00C23918" w:rsidRPr="00DE00CD">
          <w:rPr>
            <w:rStyle w:val="Hyperlink"/>
            <w:rFonts w:hint="cs"/>
            <w:rtl/>
          </w:rPr>
          <w:t>ی</w:t>
        </w:r>
        <w:r w:rsidR="00C23918" w:rsidRPr="00DE00CD">
          <w:rPr>
            <w:rStyle w:val="Hyperlink"/>
            <w:rFonts w:hint="eastAsia"/>
            <w:rtl/>
          </w:rPr>
          <w:t>رند؟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146</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51" w:history="1">
        <w:r w:rsidR="00C23918" w:rsidRPr="00DE00CD">
          <w:rPr>
            <w:rStyle w:val="Hyperlink"/>
            <w:rFonts w:hint="eastAsia"/>
            <w:rtl/>
          </w:rPr>
          <w:t>شبهات</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رامون</w:t>
        </w:r>
        <w:r w:rsidR="00C23918" w:rsidRPr="00DE00CD">
          <w:rPr>
            <w:rStyle w:val="Hyperlink"/>
            <w:rtl/>
          </w:rPr>
          <w:t xml:space="preserve"> </w:t>
        </w:r>
        <w:r w:rsidR="00C23918" w:rsidRPr="00DE00CD">
          <w:rPr>
            <w:rStyle w:val="Hyperlink"/>
            <w:rFonts w:hint="eastAsia"/>
            <w:rtl/>
          </w:rPr>
          <w:t>اصحاب</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رد</w:t>
        </w:r>
        <w:r w:rsidR="00C23918" w:rsidRPr="00DE00CD">
          <w:rPr>
            <w:rStyle w:val="Hyperlink"/>
            <w:rtl/>
          </w:rPr>
          <w:t xml:space="preserve"> </w:t>
        </w:r>
        <w:r w:rsidR="00C23918" w:rsidRPr="00DE00CD">
          <w:rPr>
            <w:rStyle w:val="Hyperlink"/>
            <w:rFonts w:hint="eastAsia"/>
            <w:rtl/>
          </w:rPr>
          <w:t>آن</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149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2" w:history="1">
        <w:r w:rsidR="00C23918" w:rsidRPr="00DE00CD">
          <w:rPr>
            <w:rStyle w:val="Hyperlink"/>
            <w:rFonts w:hint="eastAsia"/>
            <w:rtl/>
          </w:rPr>
          <w:t>چرا</w:t>
        </w:r>
        <w:r w:rsidR="00C23918" w:rsidRPr="00DE00CD">
          <w:rPr>
            <w:rStyle w:val="Hyperlink"/>
            <w:rtl/>
          </w:rPr>
          <w:t xml:space="preserve"> </w:t>
        </w:r>
        <w:r w:rsidR="00C23918" w:rsidRPr="00DE00CD">
          <w:rPr>
            <w:rStyle w:val="Hyperlink"/>
            <w:rFonts w:hint="eastAsia"/>
            <w:rtl/>
          </w:rPr>
          <w:t>معاو</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حجر</w:t>
        </w:r>
        <w:r w:rsidR="00C23918" w:rsidRPr="00DE00CD">
          <w:rPr>
            <w:rStyle w:val="Hyperlink"/>
            <w:rtl/>
          </w:rPr>
          <w:t xml:space="preserve"> </w:t>
        </w:r>
        <w:r w:rsidR="00C23918" w:rsidRPr="00DE00CD">
          <w:rPr>
            <w:rStyle w:val="Hyperlink"/>
            <w:rFonts w:hint="eastAsia"/>
            <w:rtl/>
          </w:rPr>
          <w:t>بن</w:t>
        </w:r>
        <w:r w:rsidR="00C23918" w:rsidRPr="00DE00CD">
          <w:rPr>
            <w:rStyle w:val="Hyperlink"/>
            <w:rtl/>
          </w:rPr>
          <w:t xml:space="preserve"> </w:t>
        </w:r>
        <w:r w:rsidR="00C23918" w:rsidRPr="00DE00CD">
          <w:rPr>
            <w:rStyle w:val="Hyperlink"/>
            <w:rFonts w:hint="eastAsia"/>
            <w:rtl/>
          </w:rPr>
          <w:t>عد</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كشت؟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160</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3" w:history="1">
        <w:r w:rsidR="00C23918" w:rsidRPr="00DE00CD">
          <w:rPr>
            <w:rStyle w:val="Hyperlink"/>
            <w:rFonts w:hint="eastAsia"/>
            <w:rtl/>
          </w:rPr>
          <w:t>پس</w:t>
        </w:r>
        <w:r w:rsidR="00C23918" w:rsidRPr="00DE00CD">
          <w:rPr>
            <w:rStyle w:val="Hyperlink"/>
            <w:rtl/>
          </w:rPr>
          <w:t xml:space="preserve"> </w:t>
        </w:r>
        <w:r w:rsidR="00C23918" w:rsidRPr="00DE00CD">
          <w:rPr>
            <w:rStyle w:val="Hyperlink"/>
            <w:rFonts w:hint="eastAsia"/>
            <w:rtl/>
          </w:rPr>
          <w:t>منظور</w:t>
        </w:r>
        <w:r w:rsidR="00C23918" w:rsidRPr="00DE00CD">
          <w:rPr>
            <w:rStyle w:val="Hyperlink"/>
            <w:rtl/>
          </w:rPr>
          <w:t xml:space="preserve"> </w:t>
        </w:r>
        <w:r w:rsidR="00C23918" w:rsidRPr="00DE00CD">
          <w:rPr>
            <w:rStyle w:val="Hyperlink"/>
            <w:rFonts w:hint="eastAsia"/>
            <w:rtl/>
          </w:rPr>
          <w:t>عمر</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بود؟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173</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54" w:history="1">
        <w:r w:rsidR="00C23918" w:rsidRPr="00DE00CD">
          <w:rPr>
            <w:rStyle w:val="Hyperlink"/>
            <w:rFonts w:hint="eastAsia"/>
            <w:rtl/>
          </w:rPr>
          <w:t>خل</w:t>
        </w:r>
        <w:r w:rsidR="00C23918" w:rsidRPr="00DE00CD">
          <w:rPr>
            <w:rStyle w:val="Hyperlink"/>
            <w:rFonts w:hint="cs"/>
            <w:rtl/>
          </w:rPr>
          <w:t>ی</w:t>
        </w:r>
        <w:r w:rsidR="00C23918" w:rsidRPr="00DE00CD">
          <w:rPr>
            <w:rStyle w:val="Hyperlink"/>
            <w:rFonts w:hint="eastAsia"/>
            <w:rtl/>
          </w:rPr>
          <w:t>فه</w:t>
        </w:r>
        <w:r w:rsidR="00C23918" w:rsidRPr="00DE00CD">
          <w:rPr>
            <w:rStyle w:val="Hyperlink"/>
            <w:rtl/>
          </w:rPr>
          <w:t xml:space="preserve"> </w:t>
        </w:r>
        <w:r w:rsidR="00C23918" w:rsidRPr="00DE00CD">
          <w:rPr>
            <w:rStyle w:val="Hyperlink"/>
            <w:rFonts w:hint="eastAsia"/>
            <w:rtl/>
          </w:rPr>
          <w:t>بعد</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tl/>
          </w:rPr>
          <w:t xml:space="preserve"> </w:t>
        </w:r>
        <w:r w:rsidR="00C23918" w:rsidRPr="00DE00CD">
          <w:rPr>
            <w:rStyle w:val="Hyperlink"/>
            <w:rFonts w:hint="eastAsia"/>
            <w:rtl/>
          </w:rPr>
          <w:t>خدا</w:t>
        </w:r>
        <w:r w:rsidR="00C23918" w:rsidRPr="00DE00CD">
          <w:rPr>
            <w:rStyle w:val="Hyperlink"/>
            <w:rFonts w:ascii="Tahoma" w:hAnsi="Tahoma" w:cs="CTraditional Arabic" w:hint="eastAsia"/>
            <w:b/>
            <w:rtl/>
          </w:rPr>
          <w:t>ص</w:t>
        </w:r>
        <w:r w:rsidR="00C23918" w:rsidRPr="00DE00CD">
          <w:rPr>
            <w:rStyle w:val="Hyperlink"/>
            <w:rtl/>
          </w:rPr>
          <w:t xml:space="preserve"> </w:t>
        </w:r>
        <w:r w:rsidR="00C23918" w:rsidRPr="00DE00CD">
          <w:rPr>
            <w:rStyle w:val="Hyperlink"/>
            <w:rFonts w:hint="eastAsia"/>
            <w:rtl/>
          </w:rPr>
          <w:t>ك</w:t>
        </w:r>
        <w:r w:rsidR="00C23918" w:rsidRPr="00DE00CD">
          <w:rPr>
            <w:rStyle w:val="Hyperlink"/>
            <w:rFonts w:hint="cs"/>
            <w:rtl/>
          </w:rPr>
          <w:t>ی</w:t>
        </w:r>
        <w:r w:rsidR="00C23918" w:rsidRPr="00DE00CD">
          <w:rPr>
            <w:rStyle w:val="Hyperlink"/>
            <w:rFonts w:hint="eastAsia"/>
            <w:rtl/>
          </w:rPr>
          <w:t>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181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5" w:history="1">
        <w:r w:rsidR="00C23918" w:rsidRPr="00DE00CD">
          <w:rPr>
            <w:rStyle w:val="Hyperlink"/>
            <w:rtl/>
          </w:rPr>
          <w:t xml:space="preserve">1-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غد</w:t>
        </w:r>
        <w:r w:rsidR="00C23918" w:rsidRPr="00DE00CD">
          <w:rPr>
            <w:rStyle w:val="Hyperlink"/>
            <w:rFonts w:hint="cs"/>
            <w:rtl/>
          </w:rPr>
          <w:t>ی</w:t>
        </w:r>
        <w:r w:rsidR="00C23918" w:rsidRPr="00DE00CD">
          <w:rPr>
            <w:rStyle w:val="Hyperlink"/>
            <w:rFonts w:hint="eastAsia"/>
            <w:rtl/>
          </w:rPr>
          <w:t>ر</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181</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6" w:history="1">
        <w:r w:rsidR="00C23918" w:rsidRPr="00DE00CD">
          <w:rPr>
            <w:rStyle w:val="Hyperlink"/>
            <w:rtl/>
          </w:rPr>
          <w:t xml:space="preserve">2-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کساء</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187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7" w:history="1">
        <w:r w:rsidR="00C23918" w:rsidRPr="00DE00CD">
          <w:rPr>
            <w:rStyle w:val="Hyperlink"/>
            <w:rtl/>
          </w:rPr>
          <w:t xml:space="preserve">3-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ت</w:t>
        </w:r>
        <w:r w:rsidR="00C23918" w:rsidRPr="00DE00CD">
          <w:rPr>
            <w:rStyle w:val="Hyperlink"/>
            <w:rtl/>
          </w:rPr>
          <w:t xml:space="preserve"> </w:t>
        </w:r>
        <w:r w:rsidR="00C23918" w:rsidRPr="00DE00CD">
          <w:rPr>
            <w:rStyle w:val="Hyperlink"/>
            <w:rFonts w:hint="eastAsia"/>
            <w:rtl/>
          </w:rPr>
          <w:t>ولا</w:t>
        </w:r>
        <w:r w:rsidR="00C23918" w:rsidRPr="00DE00CD">
          <w:rPr>
            <w:rStyle w:val="Hyperlink"/>
            <w:rFonts w:hint="cs"/>
            <w:rtl/>
          </w:rPr>
          <w:t>ی</w:t>
        </w:r>
        <w:r w:rsidR="00C23918" w:rsidRPr="00DE00CD">
          <w:rPr>
            <w:rStyle w:val="Hyperlink"/>
            <w:rFonts w:hint="eastAsia"/>
            <w:rtl/>
          </w:rPr>
          <w:t>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194</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8" w:history="1">
        <w:r w:rsidR="00C23918" w:rsidRPr="00DE00CD">
          <w:rPr>
            <w:rStyle w:val="Hyperlink"/>
            <w:rtl/>
          </w:rPr>
          <w:t xml:space="preserve">4-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منزلت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199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59" w:history="1">
        <w:r w:rsidR="00C23918" w:rsidRPr="00DE00CD">
          <w:rPr>
            <w:rStyle w:val="Hyperlink"/>
            <w:rtl/>
          </w:rPr>
          <w:t xml:space="preserve">5-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ه</w:t>
        </w:r>
        <w:r w:rsidR="00C23918" w:rsidRPr="00DE00CD">
          <w:rPr>
            <w:rStyle w:val="Hyperlink"/>
            <w:rtl/>
          </w:rPr>
          <w:t xml:space="preserve"> </w:t>
        </w:r>
        <w:r w:rsidR="00C23918" w:rsidRPr="00DE00CD">
          <w:rPr>
            <w:rStyle w:val="Hyperlink"/>
            <w:rFonts w:hint="eastAsia"/>
            <w:rtl/>
          </w:rPr>
          <w:t>ذو</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القرب</w:t>
        </w:r>
        <w:r w:rsidR="00C23918" w:rsidRPr="00DE00CD">
          <w:rPr>
            <w:rStyle w:val="Hyperlink"/>
            <w:rFonts w:hint="cs"/>
            <w:rtl/>
          </w:rPr>
          <w:t>ی</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430071359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202</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0" w:history="1">
        <w:r w:rsidR="00C23918" w:rsidRPr="00DE00CD">
          <w:rPr>
            <w:rStyle w:val="Hyperlink"/>
            <w:rtl/>
          </w:rPr>
          <w:t xml:space="preserve">6-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ثقل</w:t>
        </w:r>
        <w:r w:rsidR="00C23918" w:rsidRPr="00DE00CD">
          <w:rPr>
            <w:rStyle w:val="Hyperlink"/>
            <w:rFonts w:hint="cs"/>
            <w:rtl/>
          </w:rPr>
          <w:t>ی</w:t>
        </w:r>
        <w:r w:rsidR="00C23918" w:rsidRPr="00DE00CD">
          <w:rPr>
            <w:rStyle w:val="Hyperlink"/>
            <w:rFonts w:hint="eastAsia"/>
            <w:rtl/>
          </w:rPr>
          <w:t>ن</w:t>
        </w:r>
        <w:r w:rsidR="00C23918" w:rsidRPr="00DE00CD">
          <w:rPr>
            <w:rStyle w:val="Hyperlink"/>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430071360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205</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1" w:history="1">
        <w:r w:rsidR="00C23918" w:rsidRPr="00DE00CD">
          <w:rPr>
            <w:rStyle w:val="Hyperlink"/>
            <w:rtl/>
          </w:rPr>
          <w:t xml:space="preserve">7-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من</w:t>
        </w:r>
        <w:r w:rsidR="00C23918" w:rsidRPr="00DE00CD">
          <w:rPr>
            <w:rStyle w:val="Hyperlink"/>
            <w:rtl/>
          </w:rPr>
          <w:t xml:space="preserve"> </w:t>
        </w:r>
        <w:r w:rsidR="00C23918" w:rsidRPr="00DE00CD">
          <w:rPr>
            <w:rStyle w:val="Hyperlink"/>
            <w:rFonts w:hint="eastAsia"/>
            <w:rtl/>
          </w:rPr>
          <w:t>است</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من</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هستم</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430071361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209</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2" w:history="1">
        <w:r w:rsidR="00C23918" w:rsidRPr="00DE00CD">
          <w:rPr>
            <w:rStyle w:val="Hyperlink"/>
            <w:rtl/>
          </w:rPr>
          <w:t xml:space="preserve">8-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حد</w:t>
        </w:r>
        <w:r w:rsidR="00C23918" w:rsidRPr="00DE00CD">
          <w:rPr>
            <w:rStyle w:val="Hyperlink"/>
            <w:rFonts w:hint="cs"/>
            <w:rtl/>
          </w:rPr>
          <w:t>ی</w:t>
        </w:r>
        <w:r w:rsidR="00C23918" w:rsidRPr="00DE00CD">
          <w:rPr>
            <w:rStyle w:val="Hyperlink"/>
            <w:rFonts w:hint="eastAsia"/>
            <w:rtl/>
          </w:rPr>
          <w:t>ث</w:t>
        </w:r>
        <w:r w:rsidR="00C23918" w:rsidRPr="00DE00CD">
          <w:rPr>
            <w:rStyle w:val="Hyperlink"/>
            <w:rtl/>
          </w:rPr>
          <w:t xml:space="preserve"> </w:t>
        </w:r>
        <w:r w:rsidR="00C23918" w:rsidRPr="00DE00CD">
          <w:rPr>
            <w:rStyle w:val="Hyperlink"/>
            <w:rFonts w:hint="eastAsia"/>
            <w:rtl/>
          </w:rPr>
          <w:t>اثناعشر</w:t>
        </w:r>
        <w:r w:rsidR="00C23918" w:rsidRPr="00DE00CD">
          <w:rPr>
            <w:rStyle w:val="Hyperlink"/>
            <w:rtl/>
          </w:rPr>
          <w:t xml:space="preserve"> </w:t>
        </w:r>
        <w:r w:rsidR="00C23918" w:rsidRPr="00DE00CD">
          <w:rPr>
            <w:rStyle w:val="Hyperlink"/>
            <w:rFonts w:hint="eastAsia"/>
            <w:rtl/>
          </w:rPr>
          <w:t>ز</w:t>
        </w:r>
        <w:r w:rsidR="00C23918" w:rsidRPr="00DE00CD">
          <w:rPr>
            <w:rStyle w:val="Hyperlink"/>
            <w:rFonts w:hint="cs"/>
            <w:rtl/>
          </w:rPr>
          <w:t>ی</w:t>
        </w:r>
        <w:r w:rsidR="00C23918" w:rsidRPr="00DE00CD">
          <w:rPr>
            <w:rStyle w:val="Hyperlink"/>
            <w:rFonts w:hint="eastAsia"/>
            <w:rtl/>
          </w:rPr>
          <w:t>اد</w:t>
        </w:r>
        <w:r w:rsidR="00C23918" w:rsidRPr="00DE00CD">
          <w:rPr>
            <w:rStyle w:val="Hyperlink"/>
            <w:rtl/>
          </w:rPr>
          <w:t xml:space="preserve"> </w:t>
        </w:r>
        <w:r w:rsidR="00C23918" w:rsidRPr="00DE00CD">
          <w:rPr>
            <w:rStyle w:val="Hyperlink"/>
            <w:rFonts w:hint="eastAsia"/>
            <w:rtl/>
          </w:rPr>
          <w:t>استدلال</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ascii="MS Mincho" w:eastAsia="MS Mincho" w:hAnsi="MS Mincho" w:cs="MS Mincho" w:hint="eastAsia"/>
          </w:rPr>
          <w:t>‌</w:t>
        </w:r>
        <w:r w:rsidR="00C23918" w:rsidRPr="00DE00CD">
          <w:rPr>
            <w:rStyle w:val="Hyperlink"/>
            <w:rFonts w:hint="eastAsia"/>
            <w:rtl/>
          </w:rPr>
          <w:t>کنند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430071362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210</w:t>
        </w:r>
        <w:r w:rsidR="00C23918">
          <w:rPr>
            <w:webHidden/>
            <w:rtl/>
          </w:rPr>
          <w:fldChar w:fldCharType="end"/>
        </w:r>
      </w:hyperlink>
    </w:p>
    <w:p w:rsidR="00C23918" w:rsidRDefault="00EA65AF">
      <w:pPr>
        <w:pStyle w:val="TOC1"/>
        <w:tabs>
          <w:tab w:val="right" w:leader="dot" w:pos="7078"/>
        </w:tabs>
        <w:rPr>
          <w:rFonts w:asciiTheme="minorHAnsi" w:eastAsiaTheme="minorEastAsia" w:hAnsiTheme="minorHAnsi" w:cstheme="minorBidi"/>
          <w:bCs w:val="0"/>
          <w:sz w:val="22"/>
          <w:szCs w:val="22"/>
          <w:rtl/>
          <w:lang w:bidi="ar-SA"/>
        </w:rPr>
      </w:pPr>
      <w:hyperlink w:anchor="_Toc430071363" w:history="1">
        <w:r w:rsidR="00C23918" w:rsidRPr="00DE00CD">
          <w:rPr>
            <w:rStyle w:val="Hyperlink"/>
            <w:rFonts w:hint="eastAsia"/>
            <w:rtl/>
          </w:rPr>
          <w:t>پرسش‌ها</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پاسخ‌ها</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430071363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4" w:history="1">
        <w:r w:rsidR="00C23918" w:rsidRPr="00DE00CD">
          <w:rPr>
            <w:rStyle w:val="Hyperlink"/>
            <w:rFonts w:hint="eastAsia"/>
            <w:rtl/>
          </w:rPr>
          <w:t>موضع</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برابر</w:t>
        </w:r>
        <w:r w:rsidR="00C23918" w:rsidRPr="00DE00CD">
          <w:rPr>
            <w:rStyle w:val="Hyperlink"/>
            <w:rtl/>
          </w:rPr>
          <w:t xml:space="preserve"> </w:t>
        </w:r>
        <w:r w:rsidR="00C23918" w:rsidRPr="00DE00CD">
          <w:rPr>
            <w:rStyle w:val="Hyperlink"/>
            <w:rFonts w:hint="eastAsia"/>
            <w:rtl/>
          </w:rPr>
          <w:t>ب</w:t>
        </w:r>
        <w:r w:rsidR="00C23918" w:rsidRPr="00DE00CD">
          <w:rPr>
            <w:rStyle w:val="Hyperlink"/>
            <w:rFonts w:hint="cs"/>
            <w:rtl/>
          </w:rPr>
          <w:t>ی</w:t>
        </w:r>
        <w:r w:rsidR="00C23918" w:rsidRPr="00DE00CD">
          <w:rPr>
            <w:rStyle w:val="Hyperlink"/>
            <w:rFonts w:hint="eastAsia"/>
            <w:rtl/>
          </w:rPr>
          <w:t>عت</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ابوبکر</w:t>
        </w:r>
        <w:r w:rsidR="00C23918" w:rsidRPr="00DE00CD">
          <w:rPr>
            <w:rStyle w:val="Hyperlink"/>
            <w:rtl/>
          </w:rPr>
          <w:t xml:space="preserve"> </w:t>
        </w:r>
        <w:r w:rsidR="00C23918" w:rsidRPr="00DE00CD">
          <w:rPr>
            <w:rStyle w:val="Hyperlink"/>
            <w:rFonts w:hint="eastAsia"/>
            <w:rtl/>
          </w:rPr>
          <w:t>چه</w:t>
        </w:r>
        <w:r w:rsidR="00C23918" w:rsidRPr="00DE00CD">
          <w:rPr>
            <w:rStyle w:val="Hyperlink"/>
            <w:rtl/>
          </w:rPr>
          <w:t xml:space="preserve"> </w:t>
        </w:r>
        <w:r w:rsidR="00C23918" w:rsidRPr="00DE00CD">
          <w:rPr>
            <w:rStyle w:val="Hyperlink"/>
            <w:rFonts w:hint="eastAsia"/>
            <w:rtl/>
          </w:rPr>
          <w:t>بود؟</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درست</w:t>
        </w:r>
        <w:r w:rsidR="00C23918" w:rsidRPr="00DE00CD">
          <w:rPr>
            <w:rStyle w:val="Hyperlink"/>
            <w:rtl/>
          </w:rPr>
          <w:t xml:space="preserve"> </w:t>
        </w:r>
        <w:r w:rsidR="00C23918" w:rsidRPr="00DE00CD">
          <w:rPr>
            <w:rStyle w:val="Hyperlink"/>
            <w:rFonts w:hint="eastAsia"/>
            <w:rtl/>
          </w:rPr>
          <w:t>است</w:t>
        </w:r>
        <w:r w:rsidR="00C23918" w:rsidRPr="00DE00CD">
          <w:rPr>
            <w:rStyle w:val="Hyperlink"/>
            <w:rtl/>
          </w:rPr>
          <w:t xml:space="preserve"> </w:t>
        </w:r>
        <w:r w:rsidR="00C23918" w:rsidRPr="00DE00CD">
          <w:rPr>
            <w:rStyle w:val="Hyperlink"/>
            <w:rFonts w:hint="eastAsia"/>
            <w:rtl/>
          </w:rPr>
          <w:t>که</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 xml:space="preserve"> </w:t>
        </w:r>
        <w:r w:rsidR="00C23918" w:rsidRPr="00DE00CD">
          <w:rPr>
            <w:rStyle w:val="Hyperlink"/>
            <w:rFonts w:hint="eastAsia"/>
            <w:rtl/>
          </w:rPr>
          <w:t>خودش</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از</w:t>
        </w:r>
        <w:r w:rsidR="00C23918" w:rsidRPr="00DE00CD">
          <w:rPr>
            <w:rStyle w:val="Hyperlink"/>
            <w:rtl/>
          </w:rPr>
          <w:t xml:space="preserve"> </w:t>
        </w:r>
        <w:r w:rsidR="00C23918" w:rsidRPr="00DE00CD">
          <w:rPr>
            <w:rStyle w:val="Hyperlink"/>
            <w:rFonts w:hint="eastAsia"/>
            <w:rtl/>
          </w:rPr>
          <w:t>ابوبکر</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اول</w:t>
        </w:r>
        <w:r w:rsidR="00C23918" w:rsidRPr="00DE00CD">
          <w:rPr>
            <w:rStyle w:val="Hyperlink"/>
            <w:rFonts w:hint="cs"/>
            <w:rtl/>
          </w:rPr>
          <w:t>ی</w:t>
        </w:r>
        <w:r w:rsidR="00C23918" w:rsidRPr="00DE00CD">
          <w:rPr>
            <w:rStyle w:val="Hyperlink"/>
            <w:rFonts w:ascii="MS Mincho" w:eastAsia="MS Mincho" w:hAnsi="MS Mincho" w:cs="MS Mincho" w:hint="eastAsia"/>
          </w:rPr>
          <w:t>‌</w:t>
        </w:r>
        <w:r w:rsidR="00C23918" w:rsidRPr="00DE00CD">
          <w:rPr>
            <w:rStyle w:val="Hyperlink"/>
            <w:rFonts w:hint="eastAsia"/>
            <w:rtl/>
          </w:rPr>
          <w:t>تر</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hint="eastAsia"/>
            <w:rtl/>
          </w:rPr>
          <w:t>‌دانست؟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430071364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213</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5" w:history="1">
        <w:r w:rsidR="00C23918" w:rsidRPr="00DE00CD">
          <w:rPr>
            <w:rStyle w:val="Hyperlink"/>
            <w:rtl/>
          </w:rPr>
          <w:t xml:space="preserve">2-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خلافت</w:t>
        </w:r>
        <w:r w:rsidR="00C23918" w:rsidRPr="00DE00CD">
          <w:rPr>
            <w:rStyle w:val="Hyperlink"/>
            <w:rtl/>
          </w:rPr>
          <w:t xml:space="preserve"> </w:t>
        </w:r>
        <w:r w:rsidR="00C23918" w:rsidRPr="00DE00CD">
          <w:rPr>
            <w:rStyle w:val="Hyperlink"/>
            <w:rFonts w:hint="eastAsia"/>
            <w:rtl/>
          </w:rPr>
          <w:t>ابوبکر</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نص</w:t>
        </w:r>
        <w:r w:rsidR="00C23918" w:rsidRPr="00DE00CD">
          <w:rPr>
            <w:rStyle w:val="Hyperlink"/>
            <w:rtl/>
          </w:rPr>
          <w:t xml:space="preserve"> </w:t>
        </w:r>
        <w:r w:rsidR="00C23918" w:rsidRPr="00DE00CD">
          <w:rPr>
            <w:rStyle w:val="Hyperlink"/>
            <w:rFonts w:hint="eastAsia"/>
            <w:rtl/>
          </w:rPr>
          <w:t>بوده</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وس</w:t>
        </w:r>
        <w:r w:rsidR="00C23918" w:rsidRPr="00DE00CD">
          <w:rPr>
            <w:rStyle w:val="Hyperlink"/>
            <w:rFonts w:hint="cs"/>
            <w:rtl/>
          </w:rPr>
          <w:t>ی</w:t>
        </w:r>
        <w:r w:rsidR="00C23918" w:rsidRPr="00DE00CD">
          <w:rPr>
            <w:rStyle w:val="Hyperlink"/>
            <w:rFonts w:hint="eastAsia"/>
            <w:rtl/>
          </w:rPr>
          <w:t>له</w:t>
        </w:r>
        <w:r w:rsidR="00C23918" w:rsidRPr="00DE00CD">
          <w:rPr>
            <w:rStyle w:val="Hyperlink"/>
            <w:rtl/>
          </w:rPr>
          <w:t xml:space="preserve"> </w:t>
        </w:r>
        <w:r w:rsidR="00C23918" w:rsidRPr="00DE00CD">
          <w:rPr>
            <w:rStyle w:val="Hyperlink"/>
            <w:rFonts w:hint="eastAsia"/>
            <w:rtl/>
          </w:rPr>
          <w:t>شور</w:t>
        </w:r>
        <w:r w:rsidR="00C23918" w:rsidRPr="00DE00CD">
          <w:rPr>
            <w:rStyle w:val="Hyperlink"/>
            <w:rFonts w:hint="cs"/>
            <w:rtl/>
          </w:rPr>
          <w:t>ی</w:t>
        </w:r>
        <w:r w:rsidR="00C23918" w:rsidRPr="00DE00CD">
          <w:rPr>
            <w:rStyle w:val="Hyperlink"/>
            <w:rFonts w:hint="eastAsia"/>
            <w:rtl/>
          </w:rPr>
          <w:t>؟</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430071365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216</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6" w:history="1">
        <w:r w:rsidR="00C23918" w:rsidRPr="00DE00CD">
          <w:rPr>
            <w:rStyle w:val="Hyperlink"/>
            <w:rtl/>
          </w:rPr>
          <w:t xml:space="preserve">3-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کتاب</w:t>
        </w:r>
        <w:r w:rsidR="00C23918" w:rsidRPr="00DE00CD">
          <w:rPr>
            <w:rStyle w:val="Hyperlink"/>
            <w:rtl/>
          </w:rPr>
          <w:t xml:space="preserve"> </w:t>
        </w:r>
        <w:r w:rsidR="00C23918" w:rsidRPr="00DE00CD">
          <w:rPr>
            <w:rStyle w:val="Hyperlink"/>
            <w:rFonts w:hint="eastAsia"/>
            <w:rtl/>
          </w:rPr>
          <w:t>صح</w:t>
        </w:r>
        <w:r w:rsidR="00C23918" w:rsidRPr="00DE00CD">
          <w:rPr>
            <w:rStyle w:val="Hyperlink"/>
            <w:rFonts w:hint="cs"/>
            <w:rtl/>
          </w:rPr>
          <w:t>ی</w:t>
        </w:r>
        <w:r w:rsidR="00C23918" w:rsidRPr="00DE00CD">
          <w:rPr>
            <w:rStyle w:val="Hyperlink"/>
            <w:rFonts w:hint="eastAsia"/>
            <w:rtl/>
          </w:rPr>
          <w:t>ح</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مورد</w:t>
        </w:r>
        <w:r w:rsidR="00C23918" w:rsidRPr="00DE00CD">
          <w:rPr>
            <w:rStyle w:val="Hyperlink"/>
            <w:rtl/>
          </w:rPr>
          <w:t xml:space="preserve"> </w:t>
        </w:r>
        <w:r w:rsidR="00C23918" w:rsidRPr="00DE00CD">
          <w:rPr>
            <w:rStyle w:val="Hyperlink"/>
            <w:rFonts w:hint="eastAsia"/>
            <w:rtl/>
          </w:rPr>
          <w:t>تار</w:t>
        </w:r>
        <w:r w:rsidR="00C23918" w:rsidRPr="00DE00CD">
          <w:rPr>
            <w:rStyle w:val="Hyperlink"/>
            <w:rFonts w:hint="cs"/>
            <w:rtl/>
          </w:rPr>
          <w:t>ی</w:t>
        </w:r>
        <w:r w:rsidR="00C23918" w:rsidRPr="00DE00CD">
          <w:rPr>
            <w:rStyle w:val="Hyperlink"/>
            <w:rFonts w:hint="eastAsia"/>
            <w:rtl/>
          </w:rPr>
          <w:t>خ</w:t>
        </w:r>
        <w:r w:rsidR="00C23918" w:rsidRPr="00DE00CD">
          <w:rPr>
            <w:rStyle w:val="Hyperlink"/>
            <w:rtl/>
          </w:rPr>
          <w:t xml:space="preserve"> </w:t>
        </w:r>
        <w:r w:rsidR="00C23918" w:rsidRPr="00DE00CD">
          <w:rPr>
            <w:rStyle w:val="Hyperlink"/>
            <w:rFonts w:hint="eastAsia"/>
            <w:rtl/>
          </w:rPr>
          <w:t>هست؟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430071366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7" w:history="1">
        <w:r w:rsidR="00C23918" w:rsidRPr="00DE00CD">
          <w:rPr>
            <w:rStyle w:val="Hyperlink"/>
            <w:rtl/>
          </w:rPr>
          <w:t xml:space="preserve">4- </w:t>
        </w:r>
        <w:r w:rsidR="00C23918" w:rsidRPr="00DE00CD">
          <w:rPr>
            <w:rStyle w:val="Hyperlink"/>
            <w:rFonts w:hint="eastAsia"/>
            <w:rtl/>
          </w:rPr>
          <w:t>معن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w:t>
        </w:r>
        <w:r w:rsidR="00C23918" w:rsidRPr="00DE00CD">
          <w:rPr>
            <w:rStyle w:val="Hyperlink"/>
            <w:rFonts w:hint="cs"/>
            <w:rtl/>
          </w:rPr>
          <w:t>ی</w:t>
        </w:r>
        <w:r w:rsidR="00C23918" w:rsidRPr="00DE00CD">
          <w:rPr>
            <w:rStyle w:val="Hyperlink"/>
            <w:rFonts w:hint="eastAsia"/>
            <w:rtl/>
          </w:rPr>
          <w:t>نکه</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tl/>
          </w:rPr>
          <w:t xml:space="preserve"> </w:t>
        </w:r>
        <w:r w:rsidR="00C23918" w:rsidRPr="00DE00CD">
          <w:rPr>
            <w:rStyle w:val="Hyperlink"/>
            <w:rFonts w:hint="eastAsia"/>
            <w:rtl/>
          </w:rPr>
          <w:t>به</w:t>
        </w:r>
        <w:r w:rsidR="00C23918" w:rsidRPr="00DE00CD">
          <w:rPr>
            <w:rStyle w:val="Hyperlink"/>
            <w:rtl/>
          </w:rPr>
          <w:t xml:space="preserve"> </w:t>
        </w:r>
        <w:r w:rsidR="00C23918" w:rsidRPr="00DE00CD">
          <w:rPr>
            <w:rStyle w:val="Hyperlink"/>
            <w:rFonts w:hint="eastAsia"/>
            <w:rtl/>
          </w:rPr>
          <w:t>عا</w:t>
        </w:r>
        <w:r w:rsidR="00C23918" w:rsidRPr="00DE00CD">
          <w:rPr>
            <w:rStyle w:val="Hyperlink"/>
            <w:rFonts w:hint="cs"/>
            <w:rtl/>
          </w:rPr>
          <w:t>ی</w:t>
        </w:r>
        <w:r w:rsidR="00C23918" w:rsidRPr="00DE00CD">
          <w:rPr>
            <w:rStyle w:val="Hyperlink"/>
            <w:rFonts w:hint="eastAsia"/>
            <w:rtl/>
          </w:rPr>
          <w:t>شه</w:t>
        </w:r>
        <w:r w:rsidR="00C23918" w:rsidRPr="00DE00CD">
          <w:rPr>
            <w:rStyle w:val="Hyperlink"/>
            <w:rtl/>
          </w:rPr>
          <w:t xml:space="preserve"> </w:t>
        </w:r>
        <w:r w:rsidR="00C23918" w:rsidRPr="00DE00CD">
          <w:rPr>
            <w:rStyle w:val="Hyperlink"/>
            <w:rFonts w:hint="eastAsia"/>
            <w:rtl/>
          </w:rPr>
          <w:t>گفت</w:t>
        </w:r>
        <w:r w:rsidR="00C23918" w:rsidRPr="00DE00CD">
          <w:rPr>
            <w:rStyle w:val="Hyperlink"/>
            <w:rtl/>
          </w:rPr>
          <w:t xml:space="preserve"> </w:t>
        </w:r>
        <w:r w:rsidR="00C23918" w:rsidRPr="00DE00CD">
          <w:rPr>
            <w:rStyle w:val="Hyperlink"/>
            <w:rFonts w:hint="eastAsia"/>
            <w:rtl/>
          </w:rPr>
          <w:t>شما</w:t>
        </w:r>
        <w:r w:rsidR="00C23918" w:rsidRPr="00DE00CD">
          <w:rPr>
            <w:rStyle w:val="Hyperlink"/>
            <w:rtl/>
          </w:rPr>
          <w:t xml:space="preserve"> </w:t>
        </w:r>
        <w:r w:rsidR="00C23918" w:rsidRPr="00DE00CD">
          <w:rPr>
            <w:rStyle w:val="Hyperlink"/>
            <w:rFonts w:hint="eastAsia"/>
            <w:rtl/>
          </w:rPr>
          <w:t>همراهان</w:t>
        </w:r>
        <w:r w:rsidR="00C23918" w:rsidRPr="00DE00CD">
          <w:rPr>
            <w:rStyle w:val="Hyperlink"/>
            <w:rtl/>
          </w:rPr>
          <w:t xml:space="preserve"> </w:t>
        </w:r>
        <w:r w:rsidR="00C23918" w:rsidRPr="00DE00CD">
          <w:rPr>
            <w:rStyle w:val="Hyperlink"/>
            <w:rFonts w:hint="cs"/>
            <w:rtl/>
          </w:rPr>
          <w:t>ی</w:t>
        </w:r>
        <w:r w:rsidR="00C23918" w:rsidRPr="00DE00CD">
          <w:rPr>
            <w:rStyle w:val="Hyperlink"/>
            <w:rFonts w:hint="eastAsia"/>
            <w:rtl/>
          </w:rPr>
          <w:t>وسف</w:t>
        </w:r>
        <w:r w:rsidR="00C23918" w:rsidRPr="00DE00CD">
          <w:rPr>
            <w:rStyle w:val="Hyperlink"/>
            <w:rtl/>
          </w:rPr>
          <w:t xml:space="preserve"> </w:t>
        </w:r>
        <w:r w:rsidR="00C23918" w:rsidRPr="00DE00CD">
          <w:rPr>
            <w:rStyle w:val="Hyperlink"/>
            <w:rFonts w:hint="eastAsia"/>
            <w:rtl/>
          </w:rPr>
          <w:t>هست</w:t>
        </w:r>
        <w:r w:rsidR="00C23918" w:rsidRPr="00DE00CD">
          <w:rPr>
            <w:rStyle w:val="Hyperlink"/>
            <w:rFonts w:hint="cs"/>
            <w:rtl/>
          </w:rPr>
          <w:t>ی</w:t>
        </w:r>
        <w:r w:rsidR="00C23918" w:rsidRPr="00DE00CD">
          <w:rPr>
            <w:rStyle w:val="Hyperlink"/>
            <w:rFonts w:hint="eastAsia"/>
            <w:rtl/>
          </w:rPr>
          <w:t>د</w:t>
        </w:r>
        <w:r w:rsidR="00C23918" w:rsidRPr="00DE00CD">
          <w:rPr>
            <w:rStyle w:val="Hyperlink"/>
            <w:rtl/>
          </w:rPr>
          <w:t xml:space="preserve"> </w:t>
        </w:r>
        <w:r w:rsidR="00C23918" w:rsidRPr="00DE00CD">
          <w:rPr>
            <w:rStyle w:val="Hyperlink"/>
            <w:rFonts w:hint="eastAsia"/>
            <w:rtl/>
          </w:rPr>
          <w:t>چ</w:t>
        </w:r>
        <w:r w:rsidR="00C23918" w:rsidRPr="00DE00CD">
          <w:rPr>
            <w:rStyle w:val="Hyperlink"/>
            <w:rFonts w:hint="cs"/>
            <w:rtl/>
          </w:rPr>
          <w:t>ی</w:t>
        </w:r>
        <w:r w:rsidR="00C23918" w:rsidRPr="00DE00CD">
          <w:rPr>
            <w:rStyle w:val="Hyperlink"/>
            <w:rFonts w:hint="eastAsia"/>
            <w:rtl/>
          </w:rPr>
          <w:t>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430071367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217</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8" w:history="1">
        <w:r w:rsidR="00C23918" w:rsidRPr="00DE00CD">
          <w:rPr>
            <w:rStyle w:val="Hyperlink"/>
            <w:rtl/>
          </w:rPr>
          <w:t xml:space="preserve">5-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درست</w:t>
        </w:r>
        <w:r w:rsidR="00C23918" w:rsidRPr="00DE00CD">
          <w:rPr>
            <w:rStyle w:val="Hyperlink"/>
            <w:rtl/>
          </w:rPr>
          <w:t xml:space="preserve"> </w:t>
        </w:r>
        <w:r w:rsidR="00C23918" w:rsidRPr="00DE00CD">
          <w:rPr>
            <w:rStyle w:val="Hyperlink"/>
            <w:rFonts w:hint="eastAsia"/>
            <w:rtl/>
          </w:rPr>
          <w:t>که</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tl/>
          </w:rPr>
          <w:t xml:space="preserve"> </w:t>
        </w:r>
        <w:r w:rsidR="00C23918" w:rsidRPr="00DE00CD">
          <w:rPr>
            <w:rStyle w:val="Hyperlink"/>
            <w:rFonts w:hint="eastAsia"/>
            <w:rtl/>
          </w:rPr>
          <w:t>ابوبکر</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با</w:t>
        </w:r>
        <w:r w:rsidR="00C23918" w:rsidRPr="00DE00CD">
          <w:rPr>
            <w:rStyle w:val="Hyperlink"/>
            <w:rtl/>
          </w:rPr>
          <w:t xml:space="preserve"> </w:t>
        </w:r>
        <w:r w:rsidR="00C23918" w:rsidRPr="00DE00CD">
          <w:rPr>
            <w:rStyle w:val="Hyperlink"/>
            <w:rFonts w:hint="eastAsia"/>
            <w:rtl/>
          </w:rPr>
          <w:t>سور</w:t>
        </w:r>
        <w:r w:rsidR="00C23918" w:rsidRPr="00DE00CD">
          <w:rPr>
            <w:rStyle w:val="Hyperlink"/>
            <w:rFonts w:hint="cs"/>
            <w:rtl/>
          </w:rPr>
          <w:t>ۀ</w:t>
        </w:r>
        <w:r w:rsidR="00C23918" w:rsidRPr="00DE00CD">
          <w:rPr>
            <w:rStyle w:val="Hyperlink"/>
            <w:rtl/>
          </w:rPr>
          <w:t xml:space="preserve"> </w:t>
        </w:r>
        <w:r w:rsidR="00C23918" w:rsidRPr="00DE00CD">
          <w:rPr>
            <w:rStyle w:val="Hyperlink"/>
            <w:rFonts w:hint="eastAsia"/>
            <w:rtl/>
          </w:rPr>
          <w:t>براءت</w:t>
        </w:r>
        <w:r w:rsidR="00C23918" w:rsidRPr="00DE00CD">
          <w:rPr>
            <w:rStyle w:val="Hyperlink"/>
            <w:rtl/>
          </w:rPr>
          <w:t xml:space="preserve"> </w:t>
        </w:r>
        <w:r w:rsidR="00C23918" w:rsidRPr="00DE00CD">
          <w:rPr>
            <w:rStyle w:val="Hyperlink"/>
            <w:rFonts w:hint="eastAsia"/>
            <w:rtl/>
          </w:rPr>
          <w:t>فرستاد</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حج</w:t>
        </w:r>
        <w:r w:rsidR="00C23918" w:rsidRPr="00DE00CD">
          <w:rPr>
            <w:rStyle w:val="Hyperlink"/>
            <w:rtl/>
          </w:rPr>
          <w:t xml:space="preserve"> </w:t>
        </w:r>
        <w:r w:rsidR="00C23918" w:rsidRPr="00DE00CD">
          <w:rPr>
            <w:rStyle w:val="Hyperlink"/>
            <w:rFonts w:hint="eastAsia"/>
            <w:rtl/>
          </w:rPr>
          <w:t>ام</w:t>
        </w:r>
        <w:r w:rsidR="00C23918" w:rsidRPr="00DE00CD">
          <w:rPr>
            <w:rStyle w:val="Hyperlink"/>
            <w:rFonts w:hint="cs"/>
            <w:rtl/>
          </w:rPr>
          <w:t>ی</w:t>
        </w:r>
        <w:r w:rsidR="00C23918" w:rsidRPr="00DE00CD">
          <w:rPr>
            <w:rStyle w:val="Hyperlink"/>
            <w:rFonts w:hint="eastAsia"/>
            <w:rtl/>
          </w:rPr>
          <w:t>ر</w:t>
        </w:r>
        <w:r w:rsidR="00C23918" w:rsidRPr="00DE00CD">
          <w:rPr>
            <w:rStyle w:val="Hyperlink"/>
            <w:rtl/>
          </w:rPr>
          <w:t xml:space="preserve"> </w:t>
        </w:r>
        <w:r w:rsidR="00C23918" w:rsidRPr="00DE00CD">
          <w:rPr>
            <w:rStyle w:val="Hyperlink"/>
            <w:rFonts w:hint="eastAsia"/>
            <w:rtl/>
          </w:rPr>
          <w:t>مردم</w:t>
        </w:r>
        <w:r w:rsidR="00C23918" w:rsidRPr="00DE00CD">
          <w:rPr>
            <w:rStyle w:val="Hyperlink"/>
            <w:rtl/>
          </w:rPr>
          <w:t xml:space="preserve"> </w:t>
        </w:r>
        <w:r w:rsidR="00C23918" w:rsidRPr="00DE00CD">
          <w:rPr>
            <w:rStyle w:val="Hyperlink"/>
            <w:rFonts w:hint="eastAsia"/>
            <w:rtl/>
          </w:rPr>
          <w:t>کرد</w:t>
        </w:r>
        <w:r w:rsidR="00C23918" w:rsidRPr="00DE00CD">
          <w:rPr>
            <w:rStyle w:val="Hyperlink"/>
            <w:rtl/>
          </w:rPr>
          <w:t xml:space="preserve"> </w:t>
        </w:r>
        <w:r w:rsidR="00C23918" w:rsidRPr="00DE00CD">
          <w:rPr>
            <w:rStyle w:val="Hyperlink"/>
            <w:rFonts w:hint="eastAsia"/>
            <w:rtl/>
          </w:rPr>
          <w:t>سپس</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 xml:space="preserve"> </w:t>
        </w:r>
        <w:r w:rsidR="00C23918" w:rsidRPr="00DE00CD">
          <w:rPr>
            <w:rStyle w:val="Hyperlink"/>
            <w:rFonts w:hint="eastAsia"/>
            <w:rtl/>
          </w:rPr>
          <w:t>را</w:t>
        </w:r>
        <w:r w:rsidR="00C23918" w:rsidRPr="00DE00CD">
          <w:rPr>
            <w:rStyle w:val="Hyperlink"/>
            <w:rtl/>
          </w:rPr>
          <w:t xml:space="preserve"> </w:t>
        </w:r>
        <w:r w:rsidR="00C23918" w:rsidRPr="00DE00CD">
          <w:rPr>
            <w:rStyle w:val="Hyperlink"/>
            <w:rFonts w:hint="eastAsia"/>
            <w:rtl/>
          </w:rPr>
          <w:t>برگرداند</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عل</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در</w:t>
        </w:r>
        <w:r w:rsidR="00C23918" w:rsidRPr="00DE00CD">
          <w:rPr>
            <w:rStyle w:val="Hyperlink"/>
            <w:rtl/>
          </w:rPr>
          <w:t xml:space="preserve"> </w:t>
        </w:r>
        <w:r w:rsidR="00C23918" w:rsidRPr="00DE00CD">
          <w:rPr>
            <w:rStyle w:val="Hyperlink"/>
            <w:rFonts w:hint="eastAsia"/>
            <w:rtl/>
          </w:rPr>
          <w:t>جا</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او</w:t>
        </w:r>
        <w:r w:rsidR="00C23918" w:rsidRPr="00DE00CD">
          <w:rPr>
            <w:rStyle w:val="Hyperlink"/>
            <w:rtl/>
          </w:rPr>
          <w:t xml:space="preserve"> </w:t>
        </w:r>
        <w:r w:rsidR="00C23918" w:rsidRPr="00DE00CD">
          <w:rPr>
            <w:rStyle w:val="Hyperlink"/>
            <w:rFonts w:hint="eastAsia"/>
            <w:rtl/>
          </w:rPr>
          <w:t>قرار</w:t>
        </w:r>
        <w:r w:rsidR="00C23918" w:rsidRPr="00DE00CD">
          <w:rPr>
            <w:rStyle w:val="Hyperlink"/>
            <w:rtl/>
          </w:rPr>
          <w:t xml:space="preserve"> </w:t>
        </w:r>
        <w:r w:rsidR="00C23918" w:rsidRPr="00DE00CD">
          <w:rPr>
            <w:rStyle w:val="Hyperlink"/>
            <w:rFonts w:hint="eastAsia"/>
            <w:rtl/>
          </w:rPr>
          <w:t>داد؟</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430071368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218</w:t>
        </w:r>
        <w:r w:rsidR="00C23918">
          <w:rPr>
            <w:webHidden/>
            <w:rtl/>
          </w:rPr>
          <w:fldChar w:fldCharType="end"/>
        </w:r>
      </w:hyperlink>
    </w:p>
    <w:p w:rsidR="00C23918" w:rsidRDefault="00EA65AF">
      <w:pPr>
        <w:pStyle w:val="TOC2"/>
        <w:tabs>
          <w:tab w:val="right" w:leader="dot" w:pos="7078"/>
        </w:tabs>
        <w:rPr>
          <w:rFonts w:asciiTheme="minorHAnsi" w:eastAsiaTheme="minorEastAsia" w:hAnsiTheme="minorHAnsi" w:cstheme="minorBidi"/>
          <w:sz w:val="22"/>
          <w:szCs w:val="22"/>
          <w:rtl/>
          <w:lang w:bidi="ar-SA"/>
        </w:rPr>
      </w:pPr>
      <w:hyperlink w:anchor="_Toc430071369" w:history="1">
        <w:r w:rsidR="00C23918" w:rsidRPr="00DE00CD">
          <w:rPr>
            <w:rStyle w:val="Hyperlink"/>
            <w:rtl/>
          </w:rPr>
          <w:t xml:space="preserve">6- </w:t>
        </w:r>
        <w:r w:rsidR="00C23918" w:rsidRPr="00DE00CD">
          <w:rPr>
            <w:rStyle w:val="Hyperlink"/>
            <w:rFonts w:hint="eastAsia"/>
            <w:rtl/>
          </w:rPr>
          <w:t>آ</w:t>
        </w:r>
        <w:r w:rsidR="00C23918" w:rsidRPr="00DE00CD">
          <w:rPr>
            <w:rStyle w:val="Hyperlink"/>
            <w:rFonts w:hint="cs"/>
            <w:rtl/>
          </w:rPr>
          <w:t>ی</w:t>
        </w:r>
        <w:r w:rsidR="00C23918" w:rsidRPr="00DE00CD">
          <w:rPr>
            <w:rStyle w:val="Hyperlink"/>
            <w:rFonts w:hint="eastAsia"/>
            <w:rtl/>
          </w:rPr>
          <w:t>ا</w:t>
        </w:r>
        <w:r w:rsidR="00C23918" w:rsidRPr="00DE00CD">
          <w:rPr>
            <w:rStyle w:val="Hyperlink"/>
            <w:rtl/>
          </w:rPr>
          <w:t xml:space="preserve"> </w:t>
        </w:r>
        <w:r w:rsidR="00C23918" w:rsidRPr="00DE00CD">
          <w:rPr>
            <w:rStyle w:val="Hyperlink"/>
            <w:rFonts w:hint="eastAsia"/>
            <w:rtl/>
          </w:rPr>
          <w:t>واقعاً</w:t>
        </w:r>
        <w:r w:rsidR="00C23918" w:rsidRPr="00DE00CD">
          <w:rPr>
            <w:rStyle w:val="Hyperlink"/>
            <w:rtl/>
          </w:rPr>
          <w:t xml:space="preserve"> </w:t>
        </w:r>
        <w:r w:rsidR="00C23918" w:rsidRPr="00DE00CD">
          <w:rPr>
            <w:rStyle w:val="Hyperlink"/>
            <w:rFonts w:hint="eastAsia"/>
            <w:rtl/>
          </w:rPr>
          <w:t>م</w:t>
        </w:r>
        <w:r w:rsidR="00C23918" w:rsidRPr="00DE00CD">
          <w:rPr>
            <w:rStyle w:val="Hyperlink"/>
            <w:rFonts w:hint="cs"/>
            <w:rtl/>
          </w:rPr>
          <w:t>ی</w:t>
        </w:r>
        <w:r w:rsidR="00C23918" w:rsidRPr="00DE00CD">
          <w:rPr>
            <w:rStyle w:val="Hyperlink"/>
            <w:rFonts w:hint="eastAsia"/>
            <w:rtl/>
          </w:rPr>
          <w:t>ان</w:t>
        </w:r>
        <w:r w:rsidR="00C23918" w:rsidRPr="00DE00CD">
          <w:rPr>
            <w:rStyle w:val="Hyperlink"/>
            <w:rtl/>
          </w:rPr>
          <w:t xml:space="preserve"> </w:t>
        </w:r>
        <w:r w:rsidR="00C23918" w:rsidRPr="00DE00CD">
          <w:rPr>
            <w:rStyle w:val="Hyperlink"/>
            <w:rFonts w:hint="eastAsia"/>
            <w:rtl/>
          </w:rPr>
          <w:t>خو</w:t>
        </w:r>
        <w:r w:rsidR="00C23918" w:rsidRPr="00DE00CD">
          <w:rPr>
            <w:rStyle w:val="Hyperlink"/>
            <w:rFonts w:hint="cs"/>
            <w:rtl/>
          </w:rPr>
          <w:t>ی</w:t>
        </w:r>
        <w:r w:rsidR="00C23918" w:rsidRPr="00DE00CD">
          <w:rPr>
            <w:rStyle w:val="Hyperlink"/>
            <w:rFonts w:hint="eastAsia"/>
            <w:rtl/>
          </w:rPr>
          <w:t>شاوندان</w:t>
        </w:r>
        <w:r w:rsidR="00C23918" w:rsidRPr="00DE00CD">
          <w:rPr>
            <w:rStyle w:val="Hyperlink"/>
            <w:rtl/>
          </w:rPr>
          <w:t xml:space="preserve"> </w:t>
        </w:r>
        <w:r w:rsidR="00C23918" w:rsidRPr="00DE00CD">
          <w:rPr>
            <w:rStyle w:val="Hyperlink"/>
            <w:rFonts w:hint="eastAsia"/>
            <w:rtl/>
          </w:rPr>
          <w:t>پ</w:t>
        </w:r>
        <w:r w:rsidR="00C23918" w:rsidRPr="00DE00CD">
          <w:rPr>
            <w:rStyle w:val="Hyperlink"/>
            <w:rFonts w:hint="cs"/>
            <w:rtl/>
          </w:rPr>
          <w:t>ی</w:t>
        </w:r>
        <w:r w:rsidR="00C23918" w:rsidRPr="00DE00CD">
          <w:rPr>
            <w:rStyle w:val="Hyperlink"/>
            <w:rFonts w:hint="eastAsia"/>
            <w:rtl/>
          </w:rPr>
          <w:t>امبر</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اصحابش</w:t>
        </w:r>
        <w:r w:rsidR="00C23918" w:rsidRPr="00DE00CD">
          <w:rPr>
            <w:rStyle w:val="Hyperlink"/>
            <w:rtl/>
          </w:rPr>
          <w:t xml:space="preserve"> </w:t>
        </w:r>
        <w:r w:rsidR="00C23918" w:rsidRPr="00DE00CD">
          <w:rPr>
            <w:rStyle w:val="Hyperlink"/>
            <w:rFonts w:hint="eastAsia"/>
            <w:rtl/>
          </w:rPr>
          <w:t>عداوت</w:t>
        </w:r>
        <w:r w:rsidR="00C23918" w:rsidRPr="00DE00CD">
          <w:rPr>
            <w:rStyle w:val="Hyperlink"/>
            <w:rtl/>
          </w:rPr>
          <w:t xml:space="preserve"> </w:t>
        </w:r>
        <w:r w:rsidR="00C23918" w:rsidRPr="00DE00CD">
          <w:rPr>
            <w:rStyle w:val="Hyperlink"/>
            <w:rFonts w:hint="eastAsia"/>
            <w:rtl/>
          </w:rPr>
          <w:t>و</w:t>
        </w:r>
        <w:r w:rsidR="00C23918" w:rsidRPr="00DE00CD">
          <w:rPr>
            <w:rStyle w:val="Hyperlink"/>
            <w:rtl/>
          </w:rPr>
          <w:t xml:space="preserve"> </w:t>
        </w:r>
        <w:r w:rsidR="00C23918" w:rsidRPr="00DE00CD">
          <w:rPr>
            <w:rStyle w:val="Hyperlink"/>
            <w:rFonts w:hint="eastAsia"/>
            <w:rtl/>
          </w:rPr>
          <w:t>دشمن</w:t>
        </w:r>
        <w:r w:rsidR="00C23918" w:rsidRPr="00DE00CD">
          <w:rPr>
            <w:rStyle w:val="Hyperlink"/>
            <w:rFonts w:hint="cs"/>
            <w:rtl/>
          </w:rPr>
          <w:t>ی</w:t>
        </w:r>
        <w:r w:rsidR="00C23918" w:rsidRPr="00DE00CD">
          <w:rPr>
            <w:rStyle w:val="Hyperlink"/>
            <w:rtl/>
          </w:rPr>
          <w:t xml:space="preserve"> </w:t>
        </w:r>
        <w:r w:rsidR="00C23918" w:rsidRPr="00DE00CD">
          <w:rPr>
            <w:rStyle w:val="Hyperlink"/>
            <w:rFonts w:hint="eastAsia"/>
            <w:rtl/>
          </w:rPr>
          <w:t>بوده</w:t>
        </w:r>
        <w:r w:rsidR="00C23918" w:rsidRPr="00DE00CD">
          <w:rPr>
            <w:rStyle w:val="Hyperlink"/>
            <w:rtl/>
          </w:rPr>
          <w:t xml:space="preserve"> </w:t>
        </w:r>
        <w:r w:rsidR="00C23918" w:rsidRPr="00DE00CD">
          <w:rPr>
            <w:rStyle w:val="Hyperlink"/>
            <w:rFonts w:hint="eastAsia"/>
            <w:rtl/>
          </w:rPr>
          <w:t>است؟</w:t>
        </w:r>
        <w:r w:rsidR="00C23918">
          <w:rPr>
            <w:webHidden/>
            <w:rtl/>
          </w:rPr>
          <w:tab/>
        </w:r>
        <w:r w:rsidR="00C23918">
          <w:rPr>
            <w:webHidden/>
            <w:rtl/>
          </w:rPr>
          <w:fldChar w:fldCharType="begin"/>
        </w:r>
        <w:r w:rsidR="00C23918">
          <w:rPr>
            <w:webHidden/>
            <w:rtl/>
          </w:rPr>
          <w:instrText xml:space="preserve"> </w:instrText>
        </w:r>
        <w:r w:rsidR="00C23918">
          <w:rPr>
            <w:webHidden/>
          </w:rPr>
          <w:instrText>PAGEREF</w:instrText>
        </w:r>
        <w:r w:rsidR="00C23918">
          <w:rPr>
            <w:webHidden/>
            <w:rtl/>
          </w:rPr>
          <w:instrText xml:space="preserve"> _</w:instrText>
        </w:r>
        <w:r w:rsidR="00C23918">
          <w:rPr>
            <w:webHidden/>
          </w:rPr>
          <w:instrText>Toc</w:instrText>
        </w:r>
        <w:r w:rsidR="00C23918">
          <w:rPr>
            <w:webHidden/>
            <w:rtl/>
          </w:rPr>
          <w:instrText xml:space="preserve">430071369 </w:instrText>
        </w:r>
        <w:r w:rsidR="00C23918">
          <w:rPr>
            <w:webHidden/>
          </w:rPr>
          <w:instrText>\h</w:instrText>
        </w:r>
        <w:r w:rsidR="00C23918">
          <w:rPr>
            <w:webHidden/>
            <w:rtl/>
          </w:rPr>
          <w:instrText xml:space="preserve"> </w:instrText>
        </w:r>
        <w:r w:rsidR="00C23918">
          <w:rPr>
            <w:webHidden/>
            <w:rtl/>
          </w:rPr>
        </w:r>
        <w:r w:rsidR="00C23918">
          <w:rPr>
            <w:webHidden/>
            <w:rtl/>
          </w:rPr>
          <w:fldChar w:fldCharType="separate"/>
        </w:r>
        <w:r w:rsidR="005C00AA">
          <w:rPr>
            <w:webHidden/>
            <w:rtl/>
            <w:lang w:bidi="ar-SA"/>
          </w:rPr>
          <w:t>219</w:t>
        </w:r>
        <w:r w:rsidR="00C23918">
          <w:rPr>
            <w:webHidden/>
            <w:rtl/>
          </w:rPr>
          <w:fldChar w:fldCharType="end"/>
        </w:r>
      </w:hyperlink>
    </w:p>
    <w:p w:rsidR="004D0389" w:rsidRDefault="00C23918" w:rsidP="00DC4CD3">
      <w:pPr>
        <w:pStyle w:val="a"/>
        <w:ind w:firstLine="0"/>
        <w:rPr>
          <w:rtl/>
        </w:rPr>
      </w:pPr>
      <w:r>
        <w:rPr>
          <w:rtl/>
        </w:rPr>
        <w:fldChar w:fldCharType="end"/>
      </w:r>
    </w:p>
    <w:p w:rsidR="00DC4CD3" w:rsidRDefault="00DC4CD3" w:rsidP="00DC4CD3">
      <w:pPr>
        <w:pStyle w:val="a"/>
        <w:ind w:firstLine="0"/>
      </w:pPr>
    </w:p>
    <w:p w:rsidR="00E93B47" w:rsidRDefault="00E93B47" w:rsidP="00DC4CD3">
      <w:pPr>
        <w:pStyle w:val="a"/>
        <w:ind w:firstLine="0"/>
        <w:rPr>
          <w:rtl/>
        </w:rPr>
        <w:sectPr w:rsidR="00E93B47" w:rsidSect="00C23918">
          <w:headerReference w:type="first" r:id="rId15"/>
          <w:footnotePr>
            <w:numRestart w:val="eachPage"/>
          </w:footnotePr>
          <w:pgSz w:w="9356" w:h="13608" w:code="9"/>
          <w:pgMar w:top="567" w:right="1134" w:bottom="851" w:left="1134" w:header="454" w:footer="0" w:gutter="0"/>
          <w:pgNumType w:fmt="arabicAbjad" w:start="1"/>
          <w:cols w:space="720"/>
          <w:titlePg/>
          <w:bidi/>
          <w:rtlGutter/>
        </w:sectPr>
      </w:pPr>
    </w:p>
    <w:p w:rsidR="007A7865" w:rsidRPr="0075142A" w:rsidRDefault="00806D17" w:rsidP="00DC4CD3">
      <w:pPr>
        <w:pStyle w:val="a0"/>
        <w:rPr>
          <w:rtl/>
        </w:rPr>
      </w:pPr>
      <w:bookmarkStart w:id="2" w:name="_Toc430071252"/>
      <w:r>
        <w:rPr>
          <w:rFonts w:hint="cs"/>
          <w:rtl/>
        </w:rPr>
        <w:t>سخن</w:t>
      </w:r>
      <w:r w:rsidR="007A7865" w:rsidRPr="0075142A">
        <w:rPr>
          <w:rFonts w:hint="cs"/>
          <w:rtl/>
        </w:rPr>
        <w:t xml:space="preserve"> ناشر</w:t>
      </w:r>
      <w:bookmarkEnd w:id="2"/>
    </w:p>
    <w:p w:rsidR="007A7865" w:rsidRPr="00E93B47" w:rsidRDefault="007A7865" w:rsidP="00E93B47">
      <w:pPr>
        <w:pStyle w:val="a"/>
        <w:rPr>
          <w:rtl/>
        </w:rPr>
      </w:pPr>
      <w:r w:rsidRPr="00E93B47">
        <w:rPr>
          <w:rtl/>
        </w:rPr>
        <w:t>خدایا! تو را سپاس بیکران و حمد و ثنای لامتناهی باد. تویی که پاک و ب</w:t>
      </w:r>
      <w:r w:rsidRPr="00E93B47">
        <w:rPr>
          <w:rFonts w:hint="cs"/>
          <w:rtl/>
        </w:rPr>
        <w:t>ی</w:t>
      </w:r>
      <w:r w:rsidRPr="00E93B47">
        <w:rPr>
          <w:rFonts w:hint="eastAsia"/>
          <w:rtl/>
        </w:rPr>
        <w:t>‌</w:t>
      </w:r>
      <w:r w:rsidRPr="00E93B47">
        <w:rPr>
          <w:rtl/>
        </w:rPr>
        <w:t>نیاز از هر حمد و ثناء و ستایش هستی.</w:t>
      </w:r>
    </w:p>
    <w:p w:rsidR="007A7865" w:rsidRPr="00DE4439" w:rsidRDefault="007A7865" w:rsidP="00E93B47">
      <w:pPr>
        <w:pStyle w:val="a"/>
        <w:rPr>
          <w:rtl/>
        </w:rPr>
      </w:pPr>
      <w:r w:rsidRPr="00DE4439">
        <w:rPr>
          <w:rtl/>
        </w:rPr>
        <w:t>خدایا! بر پیام</w:t>
      </w:r>
      <w:r w:rsidR="00E93B47">
        <w:t>‌</w:t>
      </w:r>
      <w:r w:rsidRPr="00DE4439">
        <w:rPr>
          <w:rtl/>
        </w:rPr>
        <w:t>آور آخرین و راستینت که حق و حقیقت را همچون خورشید درخشان تاباند, سلام و درود و رحمت بفرست</w:t>
      </w:r>
      <w:r w:rsidRPr="00DE4439">
        <w:rPr>
          <w:rFonts w:hint="cs"/>
          <w:rtl/>
        </w:rPr>
        <w:t>.</w:t>
      </w:r>
    </w:p>
    <w:p w:rsidR="007A7865" w:rsidRPr="00DE4439" w:rsidRDefault="007A7865" w:rsidP="004169DA">
      <w:pPr>
        <w:pStyle w:val="a"/>
        <w:rPr>
          <w:rtl/>
        </w:rPr>
      </w:pPr>
      <w:r w:rsidRPr="00DE4439">
        <w:rPr>
          <w:rtl/>
        </w:rPr>
        <w:t>خدایا! بر شاگردان صادق و افتخارآفرینان مکتب رسالتش و بر خویشان مؤمنش درود و سلام و رحمت فرست</w:t>
      </w:r>
      <w:r w:rsidRPr="00DE4439">
        <w:rPr>
          <w:rFonts w:hint="cs"/>
          <w:rtl/>
        </w:rPr>
        <w:t>.</w:t>
      </w:r>
    </w:p>
    <w:p w:rsidR="007A7865" w:rsidRPr="004169DA" w:rsidRDefault="007A7865" w:rsidP="00CB72CC">
      <w:pPr>
        <w:pStyle w:val="a"/>
        <w:rPr>
          <w:rStyle w:val="Char8"/>
          <w:rtl/>
        </w:rPr>
      </w:pPr>
      <w:r w:rsidRPr="00DE4439">
        <w:rPr>
          <w:rtl/>
        </w:rPr>
        <w:t>خدایا</w:t>
      </w:r>
      <w:r w:rsidRPr="00DE4439">
        <w:rPr>
          <w:rFonts w:hint="cs"/>
          <w:rtl/>
        </w:rPr>
        <w:t>!</w:t>
      </w:r>
      <w:r w:rsidRPr="00DE4439">
        <w:rPr>
          <w:rtl/>
        </w:rPr>
        <w:t xml:space="preserve"> از همه مؤمنان خالص و مخلص که تا روز رستاخیز از راه و روش و درک و منش آنان پیروی می‌کنند و مصداق</w:t>
      </w:r>
      <w:r w:rsidR="00CB72CC">
        <w:rPr>
          <w:rFonts w:hint="cs"/>
          <w:rtl/>
        </w:rPr>
        <w:t xml:space="preserve"> </w:t>
      </w:r>
      <w:r w:rsidR="00CB72CC">
        <w:rPr>
          <w:rFonts w:ascii="Traditional Arabic" w:hAnsi="Traditional Arabic" w:cs="Traditional Arabic"/>
          <w:rtl/>
        </w:rPr>
        <w:t>﴿</w:t>
      </w:r>
      <w:r w:rsidR="00CB72CC" w:rsidRPr="004169DA">
        <w:rPr>
          <w:rStyle w:val="Char8"/>
          <w:rtl/>
        </w:rPr>
        <w:t>وَ</w:t>
      </w:r>
      <w:r w:rsidR="00CB72CC" w:rsidRPr="004169DA">
        <w:rPr>
          <w:rStyle w:val="Char8"/>
          <w:rFonts w:hint="cs"/>
          <w:rtl/>
        </w:rPr>
        <w:t>ٱ</w:t>
      </w:r>
      <w:r w:rsidR="00CB72CC" w:rsidRPr="004169DA">
        <w:rPr>
          <w:rStyle w:val="Char8"/>
          <w:rFonts w:hint="eastAsia"/>
          <w:rtl/>
        </w:rPr>
        <w:t>لَّذِينَ</w:t>
      </w:r>
      <w:r w:rsidR="00CB72CC" w:rsidRPr="004169DA">
        <w:rPr>
          <w:rStyle w:val="Char8"/>
          <w:rtl/>
        </w:rPr>
        <w:t xml:space="preserve"> </w:t>
      </w:r>
      <w:r w:rsidR="00CB72CC" w:rsidRPr="004169DA">
        <w:rPr>
          <w:rStyle w:val="Char8"/>
          <w:rFonts w:hint="cs"/>
          <w:rtl/>
        </w:rPr>
        <w:t>ٱ</w:t>
      </w:r>
      <w:r w:rsidR="00CB72CC" w:rsidRPr="004169DA">
        <w:rPr>
          <w:rStyle w:val="Char8"/>
          <w:rFonts w:hint="eastAsia"/>
          <w:rtl/>
        </w:rPr>
        <w:t>تَّبَعُوهُم</w:t>
      </w:r>
      <w:r w:rsidR="00CB72CC" w:rsidRPr="004169DA">
        <w:rPr>
          <w:rStyle w:val="Char8"/>
          <w:rtl/>
        </w:rPr>
        <w:t xml:space="preserve"> بِإِحۡسَٰنٖ</w:t>
      </w:r>
      <w:r w:rsidR="00CB72CC">
        <w:rPr>
          <w:rFonts w:ascii="Traditional Arabic" w:hAnsi="Traditional Arabic" w:cs="Traditional Arabic"/>
          <w:rtl/>
        </w:rPr>
        <w:t>﴾</w:t>
      </w:r>
      <w:r w:rsidRPr="00DE4439">
        <w:rPr>
          <w:rtl/>
        </w:rPr>
        <w:t xml:space="preserve"> هستند و خواهند بود راضی باش و ما را نیز جزو این رهروان مؤمن و شیفتگان حقیقت بگردان.</w:t>
      </w:r>
    </w:p>
    <w:p w:rsidR="007A7865" w:rsidRPr="00DE4439" w:rsidRDefault="007A7865" w:rsidP="00C95E57">
      <w:pPr>
        <w:pStyle w:val="a"/>
        <w:rPr>
          <w:rtl/>
        </w:rPr>
      </w:pPr>
      <w:r w:rsidRPr="00DE4439">
        <w:rPr>
          <w:rtl/>
        </w:rPr>
        <w:t>خواننده‌ی عزیز و گرامی! ای کسی که در تلاش حقیقت و در راه رسیدن به اسلام خالص و دین بی‌آلایش الله</w:t>
      </w:r>
      <w:bookmarkStart w:id="3" w:name="Editing"/>
      <w:bookmarkEnd w:id="3"/>
      <w:r w:rsidRPr="00DE4439">
        <w:rPr>
          <w:rtl/>
        </w:rPr>
        <w:t xml:space="preserve"> متعال و پیروی از سنت</w:t>
      </w:r>
      <w:r w:rsidR="00E93B47">
        <w:t>‌</w:t>
      </w:r>
      <w:r w:rsidRPr="00DE4439">
        <w:rPr>
          <w:rtl/>
        </w:rPr>
        <w:t xml:space="preserve">های رسول مکرم اسلام </w:t>
      </w:r>
      <w:r w:rsidRPr="00DE4439">
        <w:rPr>
          <w:rFonts w:ascii="Tahoma" w:hAnsi="Tahoma" w:cs="CTraditional Arabic" w:hint="cs"/>
          <w:color w:val="000000"/>
          <w:rtl/>
        </w:rPr>
        <w:t>ص</w:t>
      </w:r>
      <w:r w:rsidRPr="00DE4439">
        <w:rPr>
          <w:rtl/>
        </w:rPr>
        <w:t xml:space="preserve"> و آل اطهار و صحابه‌ی اخیارش همواره کنجکاو و پرتلاش و خستگی ناپذیرید! بیایید یکبار دیگر با خدای خودمان عهد و پیمان ببندیم که جز رضا و خوشنودی ذات متعال او مقصود و هدفی در زندگی نداشته باشیم و جز حقایق دین, و اسلام خالص و توحید بی‌آلایش از چیز دیگری پیروی نکنیم!</w:t>
      </w:r>
    </w:p>
    <w:p w:rsidR="00C95E57" w:rsidRDefault="007A7865" w:rsidP="00C95E57">
      <w:pPr>
        <w:pStyle w:val="a"/>
      </w:pPr>
      <w:r w:rsidRPr="00DE4439">
        <w:rPr>
          <w:rtl/>
        </w:rPr>
        <w:t>بیایید با خدای خودمان تجدید پیمان که همه‌ی سخنان را بشنویم و آنگاه بهترین آن</w:t>
      </w:r>
      <w:r w:rsidR="00C95E57">
        <w:t xml:space="preserve"> </w:t>
      </w:r>
      <w:r w:rsidRPr="00DE4439">
        <w:rPr>
          <w:rtl/>
        </w:rPr>
        <w:t>را پیروی نماییم! و</w:t>
      </w:r>
      <w:r w:rsidR="00C95E57">
        <w:t xml:space="preserve"> </w:t>
      </w:r>
      <w:r w:rsidRPr="00DE4439">
        <w:rPr>
          <w:rtl/>
        </w:rPr>
        <w:t>هر دروغ و خرافاتی را هرچند که به لباس دین و نقاب انتساب به بزرگان و پیشوایان دینی مزین باشد بدون تحقیق و دلیل و برهان قابل قبول نپذیریم, تا در پیشگاه بزرگ و مقتدر شرمسار و سرافکنده و خوار و زبون نباشیم.</w:t>
      </w:r>
    </w:p>
    <w:p w:rsidR="007A7865" w:rsidRPr="00DE4439" w:rsidRDefault="007A7865" w:rsidP="00C95E57">
      <w:pPr>
        <w:pStyle w:val="a"/>
        <w:rPr>
          <w:rtl/>
        </w:rPr>
      </w:pPr>
      <w:r w:rsidRPr="00DE4439">
        <w:rPr>
          <w:rtl/>
        </w:rPr>
        <w:t>خواننده‌ی عزیز و گرامی! شما نیز مانند سایر انسان</w:t>
      </w:r>
      <w:r w:rsidR="00C95E57">
        <w:t>‌</w:t>
      </w:r>
      <w:r w:rsidRPr="00DE4439">
        <w:rPr>
          <w:rtl/>
        </w:rPr>
        <w:t>های عاقل و هوشمندی که به منافع و مصالح خودشان می‌اندیش</w:t>
      </w:r>
      <w:r w:rsidRPr="00DE4439">
        <w:rPr>
          <w:rFonts w:hint="cs"/>
          <w:rtl/>
        </w:rPr>
        <w:t>ن</w:t>
      </w:r>
      <w:r w:rsidRPr="00DE4439">
        <w:rPr>
          <w:rtl/>
        </w:rPr>
        <w:t>د و همواره در تلاشند که مبادا کاری کنند که نتیجه‌اش پشیمانی باشد یا ضرری به آنان برسد شما نیز حتما از همین انسان</w:t>
      </w:r>
      <w:r w:rsidR="00C95E57">
        <w:t>‌</w:t>
      </w:r>
      <w:r w:rsidRPr="00DE4439">
        <w:rPr>
          <w:rtl/>
        </w:rPr>
        <w:t>های عاقل و زیرک و هوشیارید و طبعا</w:t>
      </w:r>
      <w:r w:rsidR="00C95E57">
        <w:rPr>
          <w:rFonts w:hint="cs"/>
          <w:rtl/>
        </w:rPr>
        <w:t>ً</w:t>
      </w:r>
      <w:r w:rsidRPr="00DE4439">
        <w:rPr>
          <w:rtl/>
        </w:rPr>
        <w:t xml:space="preserve"> دوست ندارید که خدای ناکرده در امتحان بزرگ الهی مردود شوید</w:t>
      </w:r>
      <w:r w:rsidRPr="00DE4439">
        <w:rPr>
          <w:rFonts w:hint="cs"/>
          <w:rtl/>
        </w:rPr>
        <w:t>,</w:t>
      </w:r>
      <w:r w:rsidRPr="00DE4439">
        <w:rPr>
          <w:rtl/>
        </w:rPr>
        <w:t xml:space="preserve"> لذا حتما سعی و کوشش و تلاش خواهید کرد که در امر دین و عقیده که سرنوشت آینده و ابدی</w:t>
      </w:r>
      <w:r w:rsidR="00C95E57">
        <w:rPr>
          <w:rtl/>
        </w:rPr>
        <w:t xml:space="preserve"> هرکس </w:t>
      </w:r>
      <w:r w:rsidRPr="00DE4439">
        <w:rPr>
          <w:rtl/>
        </w:rPr>
        <w:t>به آن بستگی دارد مقلد و پیرو دیگران نباشید, این یک امر مسل</w:t>
      </w:r>
      <w:r w:rsidRPr="00DE4439">
        <w:rPr>
          <w:rFonts w:hint="cs"/>
          <w:rtl/>
        </w:rPr>
        <w:t>ّ</w:t>
      </w:r>
      <w:r w:rsidRPr="00DE4439">
        <w:rPr>
          <w:rtl/>
        </w:rPr>
        <w:t>م است و همه‌ی علما</w:t>
      </w:r>
      <w:r w:rsidRPr="00DE4439">
        <w:rPr>
          <w:rFonts w:hint="cs"/>
          <w:rtl/>
        </w:rPr>
        <w:t>ء</w:t>
      </w:r>
      <w:r w:rsidRPr="00DE4439">
        <w:rPr>
          <w:rtl/>
        </w:rPr>
        <w:t xml:space="preserve"> و دانشمندان اسلامی اعم از شیعه و</w:t>
      </w:r>
      <w:r w:rsidRPr="00DE4439">
        <w:rPr>
          <w:rFonts w:hint="cs"/>
          <w:rtl/>
        </w:rPr>
        <w:t xml:space="preserve"> </w:t>
      </w:r>
      <w:r w:rsidRPr="00DE4439">
        <w:rPr>
          <w:rtl/>
        </w:rPr>
        <w:t>سنی نه تنها این را باور دارند بلکه همواره بر آن تأکید می‌کنند و در گفته‌ها و نوشته‌هایشان تصریح می‌کنند که در مسائل عقیده نباید از دیگران تقلید کرد, بنابراین عاقلانه نیست که کسی در مسائل اعتقادی مقلد دیگران باشد (اگر چه در مسائل جزئی تقليد برای عامی جائز می‌باشد) و در مسائل اصولی و عقیدتی بدون اینکه دلیل و برهانی بپرسد فقط ببیند که دیگران چه می‌کنند او نیز همان کار را بکند, دیگران چه می‌گویند او هم همان حرف</w:t>
      </w:r>
      <w:r w:rsidR="00C95E57">
        <w:rPr>
          <w:rFonts w:hint="cs"/>
          <w:rtl/>
        </w:rPr>
        <w:t>‌</w:t>
      </w:r>
      <w:r w:rsidRPr="00DE4439">
        <w:rPr>
          <w:rtl/>
        </w:rPr>
        <w:t>های آنان را تکرار کند!! این کار خلاف عقل و دین و دانش است</w:t>
      </w:r>
      <w:r w:rsidRPr="00DE4439">
        <w:rPr>
          <w:rFonts w:hint="cs"/>
          <w:rtl/>
        </w:rPr>
        <w:t>.</w:t>
      </w:r>
    </w:p>
    <w:p w:rsidR="007A7865" w:rsidRPr="00DE4439" w:rsidRDefault="007A7865" w:rsidP="00C95E57">
      <w:pPr>
        <w:pStyle w:val="a"/>
        <w:rPr>
          <w:rtl/>
        </w:rPr>
      </w:pPr>
      <w:r w:rsidRPr="00DE4439">
        <w:rPr>
          <w:rtl/>
        </w:rPr>
        <w:t>پس هر مسلمان مکلف باید بداند که به آنچه ایمان دارد, چرا ایمان دارد؟ برای این ایمان و باورش چه دلائل علمی و منطقی دارد؟! آیا شما نیز گاهی از خود پرسیده‌اید که مثلا برای توحید و یکتاپرستی چه دلائلی دارید؟! یا عکس آن بعضی‌ها برای قبرپرستی (نه زیارت قبرستان که سنت است) و مرده پرستی چه دلائلی دارند؟! و برای لعن و نفرین صحابه و خاندان پیامبر و</w:t>
      </w:r>
      <w:r w:rsidRPr="00DE4439">
        <w:rPr>
          <w:rFonts w:hint="cs"/>
          <w:rtl/>
        </w:rPr>
        <w:t xml:space="preserve"> </w:t>
      </w:r>
      <w:r w:rsidRPr="00DE4439">
        <w:rPr>
          <w:rtl/>
        </w:rPr>
        <w:t>دل آزاری آن حضرت</w:t>
      </w:r>
      <w:r w:rsidRPr="00DE4439">
        <w:rPr>
          <w:rFonts w:ascii="Tahoma" w:hAnsi="Tahoma" w:cs="CTraditional Arabic" w:hint="cs"/>
          <w:color w:val="000000"/>
          <w:rtl/>
        </w:rPr>
        <w:t>ص</w:t>
      </w:r>
      <w:r w:rsidRPr="00DE4439">
        <w:rPr>
          <w:rtl/>
        </w:rPr>
        <w:t xml:space="preserve"> چه دلائلی دارند؟! برای شرک</w:t>
      </w:r>
      <w:r w:rsidRPr="00DE4439">
        <w:rPr>
          <w:rFonts w:hint="cs"/>
          <w:rtl/>
        </w:rPr>
        <w:t>‌</w:t>
      </w:r>
      <w:r w:rsidRPr="00DE4439">
        <w:rPr>
          <w:rtl/>
        </w:rPr>
        <w:t>پروری و بدعت‌گزاری و اختلاف</w:t>
      </w:r>
      <w:r w:rsidR="00C95E57">
        <w:rPr>
          <w:rFonts w:hint="cs"/>
          <w:rtl/>
        </w:rPr>
        <w:t>‌</w:t>
      </w:r>
      <w:r w:rsidRPr="00DE4439">
        <w:rPr>
          <w:rtl/>
        </w:rPr>
        <w:t>اندازی و تفرقه</w:t>
      </w:r>
      <w:r w:rsidR="00C95E57">
        <w:rPr>
          <w:rFonts w:hint="cs"/>
          <w:rtl/>
        </w:rPr>
        <w:t>‌</w:t>
      </w:r>
      <w:r w:rsidRPr="00DE4439">
        <w:rPr>
          <w:rtl/>
        </w:rPr>
        <w:t>افکنی در بین مسلمانان بدین وسیله چه دلائلی دارند؟! برای ساخت و تزیین آن همه قبر و بارگاه چه دلائلی دارند؟! برای غبار روبی مرقد امام رضا</w:t>
      </w:r>
      <w:r w:rsidR="00C95E57">
        <w:rPr>
          <w:rFonts w:ascii="Tahoma" w:hAnsi="Tahoma" w:cs="CTraditional Arabic" w:hint="cs"/>
          <w:color w:val="000000"/>
          <w:rtl/>
        </w:rPr>
        <w:t>÷</w:t>
      </w:r>
      <w:r w:rsidRPr="00DE4439">
        <w:rPr>
          <w:rtl/>
        </w:rPr>
        <w:t xml:space="preserve"> اشک عبودیت بر آن ریختن و پیشانی ذلت و بندگی بر آن ساییدن چه دلائلی دارند؟! برای زنجیر به گردن بستن و قفل آویزان کردن و زنجیر و قمه زدن, و نذر و نیاز مشرکانه انجام دادن چه دلایلی دارند؟! برای یک شخصیت موهوم و ساختگی و تخیلی غیر موجود آن همه کرنش کردن و آن را صاحب الزمان لقب دادن و تمام اختیارات جهان هستی را به او سپردن و نعوذبالله خدای قادر و مقتدر و رب کائنات را بی‌اختیار کردن چه دلائلی دارند؟! </w:t>
      </w:r>
      <w:r w:rsidRPr="00DE4439">
        <w:rPr>
          <w:rFonts w:hint="cs"/>
          <w:rtl/>
        </w:rPr>
        <w:t>ا</w:t>
      </w:r>
      <w:r w:rsidRPr="00DE4439">
        <w:rPr>
          <w:rtl/>
        </w:rPr>
        <w:t>ئمه‌ی بزرگوار دین و خدمتگزاران شرع متین و بندگان مخلص الله متعال را همه کاره‌ی این جهان و آن جهان دانستن چه دلایلی دارند؟!</w:t>
      </w:r>
    </w:p>
    <w:p w:rsidR="007A7865" w:rsidRPr="00DE4439" w:rsidRDefault="00C95E57" w:rsidP="00C95E57">
      <w:pPr>
        <w:pStyle w:val="a1"/>
        <w:rPr>
          <w:rtl/>
        </w:rPr>
      </w:pPr>
      <w:r>
        <w:rPr>
          <w:rFonts w:hint="cs"/>
          <w:rtl/>
        </w:rPr>
        <w:t>«</w:t>
      </w:r>
      <w:r w:rsidR="007A7865" w:rsidRPr="00DE4439">
        <w:rPr>
          <w:rtl/>
        </w:rPr>
        <w:t>إیاب الخلق إلیکم وحسابهم علیکم وفصل الخطاب عندکم</w:t>
      </w:r>
      <w:r>
        <w:rPr>
          <w:rFonts w:hint="cs"/>
          <w:rtl/>
        </w:rPr>
        <w:t>»</w:t>
      </w:r>
      <w:r w:rsidR="007A7865" w:rsidRPr="00C95E57">
        <w:rPr>
          <w:rStyle w:val="Char0"/>
          <w:rtl/>
        </w:rPr>
        <w:t>.</w:t>
      </w:r>
    </w:p>
    <w:p w:rsidR="007A7865" w:rsidRPr="00DE4439" w:rsidRDefault="007A7865" w:rsidP="00C95E57">
      <w:pPr>
        <w:pStyle w:val="a"/>
        <w:rPr>
          <w:rtl/>
        </w:rPr>
      </w:pPr>
      <w:r w:rsidRPr="00DE4439">
        <w:rPr>
          <w:rtl/>
        </w:rPr>
        <w:t>ترجمه: ای امامان! بازگشت مخلوقات ب</w:t>
      </w:r>
      <w:r w:rsidR="00C95E57">
        <w:rPr>
          <w:rFonts w:hint="cs"/>
          <w:rtl/>
        </w:rPr>
        <w:t xml:space="preserve">ه </w:t>
      </w:r>
      <w:r w:rsidRPr="00DE4439">
        <w:rPr>
          <w:rtl/>
        </w:rPr>
        <w:t>سوی شماست</w:t>
      </w:r>
      <w:r w:rsidRPr="00DE4439">
        <w:rPr>
          <w:rFonts w:hint="cs"/>
          <w:rtl/>
        </w:rPr>
        <w:t>!!</w:t>
      </w:r>
      <w:r w:rsidRPr="00DE4439">
        <w:rPr>
          <w:rtl/>
        </w:rPr>
        <w:t xml:space="preserve"> و حساب آنان بر شماست</w:t>
      </w:r>
      <w:r w:rsidRPr="00DE4439">
        <w:rPr>
          <w:rFonts w:hint="cs"/>
          <w:rtl/>
        </w:rPr>
        <w:t>!!</w:t>
      </w:r>
      <w:r w:rsidRPr="00DE4439">
        <w:rPr>
          <w:rtl/>
        </w:rPr>
        <w:t xml:space="preserve"> و حرف آخر حرف شماست</w:t>
      </w:r>
      <w:r w:rsidRPr="00DE4439">
        <w:rPr>
          <w:rFonts w:hint="cs"/>
          <w:rtl/>
        </w:rPr>
        <w:t>!</w:t>
      </w:r>
      <w:r w:rsidRPr="00DE4439">
        <w:rPr>
          <w:rtl/>
        </w:rPr>
        <w:t>! (مفاتیح الجنان دعای جامعه کبیره)</w:t>
      </w:r>
      <w:r w:rsidRPr="00DE4439">
        <w:rPr>
          <w:rFonts w:hint="cs"/>
          <w:rtl/>
        </w:rPr>
        <w:t>.</w:t>
      </w:r>
    </w:p>
    <w:p w:rsidR="007A7865" w:rsidRPr="004169DA" w:rsidRDefault="007A7865" w:rsidP="00CB72CC">
      <w:pPr>
        <w:pStyle w:val="a"/>
        <w:rPr>
          <w:rStyle w:val="Char8"/>
          <w:rtl/>
        </w:rPr>
      </w:pPr>
      <w:r w:rsidRPr="00DE4439">
        <w:rPr>
          <w:rtl/>
        </w:rPr>
        <w:t>درحالی که خداوند در آخر سوره‌ی غاشیه می‌فرماید:</w:t>
      </w:r>
      <w:r w:rsidR="00CB72CC">
        <w:rPr>
          <w:rFonts w:hint="cs"/>
          <w:rtl/>
        </w:rPr>
        <w:t xml:space="preserve"> </w:t>
      </w:r>
      <w:r w:rsidR="00CB72CC">
        <w:rPr>
          <w:rFonts w:ascii="Traditional Arabic" w:hAnsi="Traditional Arabic" w:cs="Traditional Arabic"/>
          <w:rtl/>
        </w:rPr>
        <w:t>﴿</w:t>
      </w:r>
      <w:r w:rsidR="00CB72CC" w:rsidRPr="004169DA">
        <w:rPr>
          <w:rStyle w:val="Char8"/>
          <w:rFonts w:hint="eastAsia"/>
          <w:rtl/>
        </w:rPr>
        <w:t>إِنَّ</w:t>
      </w:r>
      <w:r w:rsidR="00CB72CC" w:rsidRPr="004169DA">
        <w:rPr>
          <w:rStyle w:val="Char8"/>
          <w:rtl/>
        </w:rPr>
        <w:t xml:space="preserve"> إِلَيۡنَآ إِيَابَهُمۡ ٢٥ ثُمَّ إِنَّ عَلَيۡنَا حِسَابَهُم ٢٦</w:t>
      </w:r>
      <w:r w:rsidR="00CB72CC">
        <w:rPr>
          <w:rFonts w:ascii="Traditional Arabic" w:hAnsi="Traditional Arabic" w:cs="Traditional Arabic"/>
          <w:rtl/>
        </w:rPr>
        <w:t>﴾</w:t>
      </w:r>
      <w:r w:rsidRPr="00DE4439">
        <w:rPr>
          <w:rtl/>
        </w:rPr>
        <w:t>. ترجمه: بازگشت مخلوقات بسوی ماست و حساب آنها هم ب</w:t>
      </w:r>
      <w:r w:rsidRPr="00DE4439">
        <w:rPr>
          <w:rFonts w:hint="cs"/>
          <w:rtl/>
        </w:rPr>
        <w:t>ر</w:t>
      </w:r>
      <w:r w:rsidRPr="00DE4439">
        <w:rPr>
          <w:rtl/>
        </w:rPr>
        <w:t xml:space="preserve"> ماست!</w:t>
      </w:r>
    </w:p>
    <w:p w:rsidR="007A7865" w:rsidRPr="00DE4439" w:rsidRDefault="007A7865" w:rsidP="00C95E57">
      <w:pPr>
        <w:pStyle w:val="a"/>
        <w:rPr>
          <w:rtl/>
        </w:rPr>
      </w:pPr>
      <w:r w:rsidRPr="00DE4439">
        <w:rPr>
          <w:rtl/>
        </w:rPr>
        <w:t>برای این کلمات و اعتقادات مشرکانه چه دلائلی دارند؟! برای اینکه علی</w:t>
      </w:r>
      <w:r w:rsidR="00C95E57">
        <w:rPr>
          <w:rFonts w:cs="CTraditional Arabic" w:hint="cs"/>
          <w:rtl/>
        </w:rPr>
        <w:t>÷</w:t>
      </w:r>
      <w:r w:rsidRPr="00DE4439">
        <w:rPr>
          <w:rtl/>
        </w:rPr>
        <w:t xml:space="preserve"> و</w:t>
      </w:r>
      <w:r w:rsidRPr="00DE4439">
        <w:rPr>
          <w:rFonts w:ascii="Tahoma" w:hAnsi="Tahoma" w:cs="CTraditional Arabic" w:hint="cs"/>
          <w:color w:val="000000"/>
          <w:rtl/>
        </w:rPr>
        <w:t>س</w:t>
      </w:r>
      <w:r w:rsidRPr="00DE4439">
        <w:rPr>
          <w:rtl/>
        </w:rPr>
        <w:t xml:space="preserve"> را </w:t>
      </w:r>
      <w:r w:rsidR="00C95E57" w:rsidRPr="00C95E57">
        <w:rPr>
          <w:rStyle w:val="Char2"/>
          <w:rFonts w:hint="cs"/>
          <w:rtl/>
        </w:rPr>
        <w:t>«</w:t>
      </w:r>
      <w:r w:rsidRPr="00C95E57">
        <w:rPr>
          <w:rStyle w:val="Char2"/>
          <w:rtl/>
        </w:rPr>
        <w:t>قسیم الجن</w:t>
      </w:r>
      <w:r w:rsidR="00C95E57" w:rsidRPr="00C95E57">
        <w:rPr>
          <w:rStyle w:val="Char2"/>
          <w:rFonts w:hint="cs"/>
          <w:rtl/>
        </w:rPr>
        <w:t>ة</w:t>
      </w:r>
      <w:r w:rsidRPr="00C95E57">
        <w:rPr>
          <w:rStyle w:val="Char2"/>
          <w:rtl/>
        </w:rPr>
        <w:t xml:space="preserve"> والنار</w:t>
      </w:r>
      <w:r w:rsidR="00C95E57" w:rsidRPr="00C95E57">
        <w:rPr>
          <w:rStyle w:val="Char2"/>
          <w:rFonts w:hint="cs"/>
          <w:rtl/>
        </w:rPr>
        <w:t>»</w:t>
      </w:r>
      <w:r w:rsidRPr="00DE4439">
        <w:rPr>
          <w:rtl/>
        </w:rPr>
        <w:t xml:space="preserve"> «تقسیم</w:t>
      </w:r>
      <w:r w:rsidR="00C95E57">
        <w:rPr>
          <w:rFonts w:hint="cs"/>
          <w:rtl/>
        </w:rPr>
        <w:t>‌</w:t>
      </w:r>
      <w:r w:rsidRPr="00DE4439">
        <w:rPr>
          <w:rtl/>
        </w:rPr>
        <w:t>کنند</w:t>
      </w:r>
      <w:r w:rsidR="00D96681" w:rsidRPr="00DE4439">
        <w:rPr>
          <w:rtl/>
        </w:rPr>
        <w:t>ه‌ی</w:t>
      </w:r>
      <w:r w:rsidR="00D96681" w:rsidRPr="00DE4439">
        <w:rPr>
          <w:rFonts w:hint="cs"/>
          <w:rtl/>
        </w:rPr>
        <w:t xml:space="preserve"> </w:t>
      </w:r>
      <w:r w:rsidRPr="00DE4439">
        <w:rPr>
          <w:rtl/>
        </w:rPr>
        <w:t>بهشت و دوزخ». معرفی می‌کنند</w:t>
      </w:r>
      <w:r w:rsidR="00C95E57">
        <w:rPr>
          <w:rtl/>
        </w:rPr>
        <w:t xml:space="preserve"> درحالی </w:t>
      </w:r>
      <w:r w:rsidRPr="00DE4439">
        <w:rPr>
          <w:rtl/>
        </w:rPr>
        <w:t xml:space="preserve">که </w:t>
      </w:r>
      <w:r w:rsidRPr="00DE4439">
        <w:rPr>
          <w:rFonts w:hint="cs"/>
          <w:rtl/>
        </w:rPr>
        <w:t xml:space="preserve">این عقیده </w:t>
      </w:r>
      <w:r w:rsidRPr="00DE4439">
        <w:rPr>
          <w:rtl/>
        </w:rPr>
        <w:t>با قرآن تناقض و تضاد دارد چه دلائلی دارند؟</w:t>
      </w:r>
      <w:r w:rsidRPr="00DE4439">
        <w:rPr>
          <w:rFonts w:hint="cs"/>
          <w:rtl/>
        </w:rPr>
        <w:t>!</w:t>
      </w:r>
    </w:p>
    <w:p w:rsidR="007A7865" w:rsidRPr="00DE4439" w:rsidRDefault="007A7865" w:rsidP="00C95E57">
      <w:pPr>
        <w:pStyle w:val="a"/>
        <w:rPr>
          <w:rtl/>
        </w:rPr>
      </w:pPr>
      <w:r w:rsidRPr="00DE4439">
        <w:rPr>
          <w:rtl/>
        </w:rPr>
        <w:t>و</w:t>
      </w:r>
      <w:r w:rsidR="00C95E57">
        <w:rPr>
          <w:rFonts w:hint="cs"/>
          <w:rtl/>
        </w:rPr>
        <w:t xml:space="preserve"> </w:t>
      </w:r>
      <w:r w:rsidRPr="00DE4439">
        <w:rPr>
          <w:rtl/>
        </w:rPr>
        <w:t>خلاصه تمام اختیارات این جهان هستی را به بندگان خدا سپردن کجایش با عقیده آن بزرگواران سازگاری دارد</w:t>
      </w:r>
      <w:r w:rsidRPr="00DE4439">
        <w:rPr>
          <w:rFonts w:hint="cs"/>
          <w:rtl/>
        </w:rPr>
        <w:t>؟</w:t>
      </w:r>
      <w:r w:rsidRPr="00DE4439">
        <w:rPr>
          <w:rtl/>
        </w:rPr>
        <w:t xml:space="preserve"> و کجایش دین و اسلام و توحید است</w:t>
      </w:r>
      <w:r w:rsidRPr="00DE4439">
        <w:rPr>
          <w:rFonts w:hint="cs"/>
          <w:rtl/>
        </w:rPr>
        <w:t>؟</w:t>
      </w:r>
      <w:r w:rsidRPr="00DE4439">
        <w:rPr>
          <w:rtl/>
        </w:rPr>
        <w:t>, جالب این است که اسم این خرافات و شرکیات و خزعبلات اسلام ناب محمدی است به به!!</w:t>
      </w:r>
    </w:p>
    <w:p w:rsidR="00C95E57" w:rsidRPr="00DE4439" w:rsidRDefault="007A7865" w:rsidP="00C95E57">
      <w:pPr>
        <w:pStyle w:val="a"/>
        <w:rPr>
          <w:rtl/>
        </w:rPr>
      </w:pPr>
      <w:r w:rsidRPr="00DE4439">
        <w:rPr>
          <w:rtl/>
        </w:rPr>
        <w:t>بگذریم: خواننده‌ی عزیز و گرامی! پس باید به دنبال دلیل بود, و هر دروغ و خرافه‌ای را به اسم دین نباید پذیرفت.</w:t>
      </w:r>
    </w:p>
    <w:p w:rsidR="007A7865" w:rsidRPr="00DE4439" w:rsidRDefault="007A7865" w:rsidP="00C95E57">
      <w:pPr>
        <w:pStyle w:val="a"/>
        <w:rPr>
          <w:rtl/>
        </w:rPr>
      </w:pPr>
      <w:r w:rsidRPr="00DE4439">
        <w:rPr>
          <w:rtl/>
        </w:rPr>
        <w:t xml:space="preserve">کتابی که اینک در دست دارید </w:t>
      </w:r>
      <w:r w:rsidRPr="00C95E57">
        <w:rPr>
          <w:rStyle w:val="Char3"/>
          <w:rtl/>
        </w:rPr>
        <w:t>«نگرشی نو به تاریخ صدر اسلام»</w:t>
      </w:r>
      <w:r w:rsidRPr="00DE4439">
        <w:rPr>
          <w:rtl/>
        </w:rPr>
        <w:t xml:space="preserve"> ترشح قلم اندیشمند و مناظر چیره</w:t>
      </w:r>
      <w:r w:rsidR="00C95E57">
        <w:rPr>
          <w:rFonts w:hint="cs"/>
          <w:rtl/>
        </w:rPr>
        <w:t>‌</w:t>
      </w:r>
      <w:r w:rsidRPr="00DE4439">
        <w:rPr>
          <w:rtl/>
        </w:rPr>
        <w:t>دست کویتی دکتر عثمان الخمیس است که طی سال</w:t>
      </w:r>
      <w:r w:rsidR="00C95E57">
        <w:rPr>
          <w:rFonts w:hint="cs"/>
          <w:rtl/>
        </w:rPr>
        <w:t>‌</w:t>
      </w:r>
      <w:r w:rsidRPr="00DE4439">
        <w:rPr>
          <w:rtl/>
        </w:rPr>
        <w:t>های اخیر ب</w:t>
      </w:r>
      <w:r w:rsidR="00C95E57">
        <w:rPr>
          <w:rFonts w:hint="cs"/>
          <w:rtl/>
        </w:rPr>
        <w:t xml:space="preserve">ه </w:t>
      </w:r>
      <w:r w:rsidRPr="00DE4439">
        <w:rPr>
          <w:rtl/>
        </w:rPr>
        <w:t>ویژه در مناظرات عل</w:t>
      </w:r>
      <w:r w:rsidRPr="00DE4439">
        <w:rPr>
          <w:rFonts w:hint="cs"/>
          <w:rtl/>
        </w:rPr>
        <w:t>ن</w:t>
      </w:r>
      <w:r w:rsidRPr="00DE4439">
        <w:rPr>
          <w:rtl/>
        </w:rPr>
        <w:t>ی که در رمضان چهار سال پیش از کانال ماهواره‌ای المستقل</w:t>
      </w:r>
      <w:r w:rsidRPr="00DE4439">
        <w:rPr>
          <w:rFonts w:hint="cs"/>
          <w:rtl/>
        </w:rPr>
        <w:t>ه</w:t>
      </w:r>
      <w:r w:rsidRPr="00DE4439">
        <w:rPr>
          <w:rtl/>
        </w:rPr>
        <w:t xml:space="preserve"> از لندن پخش شد شهرت جهانی یافت, کسانی که مستقیماً این مناظرات را دنبال نکرده‌اند شاید سی دی (</w:t>
      </w:r>
      <w:r w:rsidRPr="00DE4439">
        <w:t>CD</w:t>
      </w:r>
      <w:r w:rsidRPr="00DE4439">
        <w:rPr>
          <w:rtl/>
        </w:rPr>
        <w:t>) آن را دیده باشند</w:t>
      </w:r>
      <w:r w:rsidRPr="00DE4439">
        <w:rPr>
          <w:rFonts w:hint="cs"/>
          <w:rtl/>
        </w:rPr>
        <w:t>،</w:t>
      </w:r>
      <w:r w:rsidRPr="00DE4439">
        <w:rPr>
          <w:rtl/>
        </w:rPr>
        <w:t xml:space="preserve"> چون همه جا در دسترس است و در بسیاری از سایتهای انترنتی نیز گذاشته شده است, در آن مناظرات چهره‌ای که بسیار جالب درخشید و با متانت و وقار و قوت استدلال علاوه از اهل سنت جهان تشیع را نیز به حیرت و تعجب واداشت و در بسیاری موارد مناظران شیعه مجبور بودند تن در دهند, استاد توانمند و مناظر بی‌حریف دکتر عثمان الخمیس بود, در کنار ایشان دکتر عبدالرحیم ملازاده نیز خوب درخشید. از طرف شیعیان یکی تیجانی و یک عراقی گمنام به نام </w:t>
      </w:r>
      <w:r w:rsidRPr="00DE4439">
        <w:rPr>
          <w:rFonts w:hint="cs"/>
          <w:rtl/>
        </w:rPr>
        <w:t>عبدال</w:t>
      </w:r>
      <w:r w:rsidRPr="00DE4439">
        <w:rPr>
          <w:rtl/>
        </w:rPr>
        <w:t>زهراء</w:t>
      </w:r>
      <w:r w:rsidRPr="00DE4439">
        <w:rPr>
          <w:rFonts w:hint="cs"/>
          <w:rtl/>
        </w:rPr>
        <w:t>!!</w:t>
      </w:r>
      <w:r w:rsidRPr="00DE4439">
        <w:rPr>
          <w:rtl/>
        </w:rPr>
        <w:t xml:space="preserve"> بود, بد نیست که درباره تیجانی هم که در آن مناظرات خیلی خراب شد و</w:t>
      </w:r>
      <w:r w:rsidRPr="00DE4439">
        <w:rPr>
          <w:rFonts w:hint="cs"/>
          <w:rtl/>
        </w:rPr>
        <w:t xml:space="preserve"> </w:t>
      </w:r>
      <w:r w:rsidRPr="00DE4439">
        <w:rPr>
          <w:rtl/>
        </w:rPr>
        <w:t>بابا نوئل و سگ آل بیت لقب یافت, اشاره کنیم که این مزدوری که سالها در خفا بسر می‌برد, مشخص شد که کاملا یک انسان بی‌هویت و بی‌سواد و تناقض گویی است که اگر بعضی چیزها را هم خودش نوشته باشد اکثر مطالب به نامش جعل شده است</w:t>
      </w:r>
      <w:r w:rsidRPr="00DE4439">
        <w:rPr>
          <w:rFonts w:hint="cs"/>
          <w:rtl/>
        </w:rPr>
        <w:t>،</w:t>
      </w:r>
      <w:r w:rsidRPr="00DE4439">
        <w:rPr>
          <w:rtl/>
        </w:rPr>
        <w:t xml:space="preserve"> و به همین دلیل تناقضاتش فراوان است, بدین مناسبت بد نیست اشاره کنیم که گر چه تیجانی و کتابهایش ارزش علمی نداشته و نیاز به رد نداشتند اما از آنجایی که در سطح گسترده‌ای بین اهل سنت پخش شده لذا بعضی دانشجویان اهل سنت در رد تناقض گویی‌ها و مطالب جاهلانه تیجانی که به چند تایی از آن اشاره می‌کنیم:</w:t>
      </w:r>
    </w:p>
    <w:p w:rsidR="007A7865" w:rsidRPr="00DE4439" w:rsidRDefault="00AE657A" w:rsidP="00A91EB0">
      <w:pPr>
        <w:pStyle w:val="a"/>
        <w:numPr>
          <w:ilvl w:val="0"/>
          <w:numId w:val="1"/>
        </w:numPr>
        <w:ind w:left="641" w:hanging="357"/>
      </w:pPr>
      <w:r>
        <w:rPr>
          <w:rFonts w:hint="cs"/>
          <w:rtl/>
        </w:rPr>
        <w:t>«</w:t>
      </w:r>
      <w:r w:rsidR="007A7865" w:rsidRPr="00DE4439">
        <w:rPr>
          <w:rtl/>
        </w:rPr>
        <w:t>دروغگویان را بشناسید</w:t>
      </w:r>
      <w:r>
        <w:rPr>
          <w:rFonts w:hint="cs"/>
          <w:rtl/>
        </w:rPr>
        <w:t>»</w:t>
      </w:r>
      <w:r w:rsidR="007A7865" w:rsidRPr="00DE4439">
        <w:rPr>
          <w:rtl/>
        </w:rPr>
        <w:t>. از همین نویسنده</w:t>
      </w:r>
      <w:r>
        <w:rPr>
          <w:rFonts w:hint="cs"/>
          <w:rtl/>
        </w:rPr>
        <w:t>،</w:t>
      </w:r>
      <w:r w:rsidR="007A7865" w:rsidRPr="00DE4439">
        <w:rPr>
          <w:rFonts w:hint="cs"/>
          <w:rtl/>
        </w:rPr>
        <w:t xml:space="preserve"> مترجم: جعفر تقی زاده</w:t>
      </w:r>
      <w:r>
        <w:rPr>
          <w:rFonts w:hint="cs"/>
          <w:rtl/>
        </w:rPr>
        <w:t>.</w:t>
      </w:r>
    </w:p>
    <w:p w:rsidR="007A7865" w:rsidRPr="00DE4439" w:rsidRDefault="00AE657A" w:rsidP="00A91EB0">
      <w:pPr>
        <w:pStyle w:val="a"/>
        <w:numPr>
          <w:ilvl w:val="0"/>
          <w:numId w:val="1"/>
        </w:numPr>
        <w:ind w:left="641" w:hanging="357"/>
      </w:pPr>
      <w:r>
        <w:rPr>
          <w:rFonts w:hint="cs"/>
          <w:rtl/>
        </w:rPr>
        <w:t>«</w:t>
      </w:r>
      <w:r w:rsidR="007A7865" w:rsidRPr="00DE4439">
        <w:rPr>
          <w:rtl/>
        </w:rPr>
        <w:t>بلکه گمراه شدی</w:t>
      </w:r>
      <w:r>
        <w:rPr>
          <w:rFonts w:hint="cs"/>
          <w:rtl/>
        </w:rPr>
        <w:t>،</w:t>
      </w:r>
      <w:r w:rsidR="007A7865" w:rsidRPr="00DE4439">
        <w:rPr>
          <w:rtl/>
        </w:rPr>
        <w:t xml:space="preserve"> ردی بر کتاب آنگاه هدایت شدم</w:t>
      </w:r>
      <w:r>
        <w:rPr>
          <w:rFonts w:hint="cs"/>
          <w:rtl/>
        </w:rPr>
        <w:t>»</w:t>
      </w:r>
      <w:r w:rsidR="007A7865" w:rsidRPr="00DE4439">
        <w:rPr>
          <w:rtl/>
        </w:rPr>
        <w:t>. نویسنده: خالد عسقلانی</w:t>
      </w:r>
      <w:r>
        <w:rPr>
          <w:rFonts w:hint="cs"/>
          <w:rtl/>
        </w:rPr>
        <w:t>،</w:t>
      </w:r>
      <w:r w:rsidR="007A7865" w:rsidRPr="00DE4439">
        <w:rPr>
          <w:rtl/>
        </w:rPr>
        <w:t xml:space="preserve"> ترجمه: اسدالله موسوی</w:t>
      </w:r>
      <w:r>
        <w:rPr>
          <w:rFonts w:hint="cs"/>
          <w:rtl/>
        </w:rPr>
        <w:t>.</w:t>
      </w:r>
    </w:p>
    <w:p w:rsidR="007A7865" w:rsidRPr="00DE4439" w:rsidRDefault="00AE657A" w:rsidP="00A91EB0">
      <w:pPr>
        <w:pStyle w:val="a"/>
        <w:numPr>
          <w:ilvl w:val="0"/>
          <w:numId w:val="1"/>
        </w:numPr>
        <w:ind w:left="641" w:hanging="357"/>
      </w:pPr>
      <w:r>
        <w:rPr>
          <w:rFonts w:hint="cs"/>
          <w:rtl/>
        </w:rPr>
        <w:t>«</w:t>
      </w:r>
      <w:r w:rsidR="007A7865" w:rsidRPr="00DE4439">
        <w:rPr>
          <w:rtl/>
        </w:rPr>
        <w:t>دفاع از آل و اصحاب پیامبر</w:t>
      </w:r>
      <w:r w:rsidR="007A7865" w:rsidRPr="00DE4439">
        <w:rPr>
          <w:rFonts w:ascii="Tahoma" w:hAnsi="Tahoma" w:cs="CTraditional Arabic" w:hint="cs"/>
          <w:color w:val="000000"/>
          <w:rtl/>
        </w:rPr>
        <w:t>ص</w:t>
      </w:r>
      <w:r w:rsidR="007A7865" w:rsidRPr="00DE4439">
        <w:rPr>
          <w:rtl/>
        </w:rPr>
        <w:t xml:space="preserve"> (پاسخی به افتراهای تیجانی گمراه و فتنه‌گر)</w:t>
      </w:r>
      <w:r>
        <w:rPr>
          <w:rFonts w:hint="cs"/>
          <w:rtl/>
        </w:rPr>
        <w:t>»</w:t>
      </w:r>
      <w:r w:rsidR="007A7865" w:rsidRPr="00DE4439">
        <w:rPr>
          <w:rtl/>
        </w:rPr>
        <w:t xml:space="preserve"> نویسنده: دکتر ابراهیم رحیلی</w:t>
      </w:r>
      <w:r>
        <w:rPr>
          <w:rFonts w:hint="cs"/>
          <w:rtl/>
        </w:rPr>
        <w:t>،</w:t>
      </w:r>
      <w:r w:rsidR="007A7865" w:rsidRPr="00DE4439">
        <w:rPr>
          <w:rtl/>
        </w:rPr>
        <w:t xml:space="preserve"> ترجمه:</w:t>
      </w:r>
      <w:r w:rsidR="007A7865" w:rsidRPr="00DE4439">
        <w:rPr>
          <w:rFonts w:hint="cs"/>
          <w:rtl/>
        </w:rPr>
        <w:t xml:space="preserve"> </w:t>
      </w:r>
      <w:r w:rsidR="007A7865" w:rsidRPr="00DE4439">
        <w:rPr>
          <w:rtl/>
        </w:rPr>
        <w:t>عبدالرحیم ملازاده</w:t>
      </w:r>
      <w:r>
        <w:rPr>
          <w:rFonts w:hint="cs"/>
          <w:rtl/>
        </w:rPr>
        <w:t>.</w:t>
      </w:r>
    </w:p>
    <w:p w:rsidR="007A7865" w:rsidRPr="00DE4439" w:rsidRDefault="007A7865" w:rsidP="00AE657A">
      <w:pPr>
        <w:pStyle w:val="a"/>
        <w:rPr>
          <w:rtl/>
        </w:rPr>
      </w:pPr>
      <w:r w:rsidRPr="00DE4439">
        <w:rPr>
          <w:rtl/>
        </w:rPr>
        <w:t>و اما نویسنده‌ی و مناظر توانمند در این کتاب نیز به خوبی از عهده‌ی موضوعات مطرح شده برآمده و نشان داده که او واقعا شایستگی نشستن بر میز مناظره را دارد, لازم است یک نکته‌ی دیگر پیرامون مناظرات المستقله عرض شود و آن اینکه جهان تشیع از عرب تا عجم و هند و غیره در آن مناظره شکست تاریخ</w:t>
      </w:r>
      <w:r w:rsidRPr="00DE4439">
        <w:rPr>
          <w:rFonts w:hint="cs"/>
          <w:rtl/>
        </w:rPr>
        <w:t>ى</w:t>
      </w:r>
      <w:r w:rsidRPr="00DE4439">
        <w:rPr>
          <w:rtl/>
        </w:rPr>
        <w:t xml:space="preserve"> خوردند و کسی باقی نماند که او را نیازموده باشد</w:t>
      </w:r>
      <w:r w:rsidRPr="00DE4439">
        <w:rPr>
          <w:rFonts w:hint="cs"/>
          <w:rtl/>
        </w:rPr>
        <w:t>،</w:t>
      </w:r>
      <w:r w:rsidRPr="00DE4439">
        <w:rPr>
          <w:rtl/>
        </w:rPr>
        <w:t xml:space="preserve"> چون دو سه هفته‌ی پیاپی که مناظره به طول انجامید هر کسی را که گمان می‌کردند می‌تواند آبرویشان را بخرد او را یا مستقیما و یا تلفنی به میدان آوردند و حتی با وسایل مختلف از آنها حمایت می‌کردند و اطلاعات لازم را در اختیار آنان می‌گذاشتند</w:t>
      </w:r>
      <w:r w:rsidRPr="00DE4439">
        <w:rPr>
          <w:rFonts w:hint="cs"/>
          <w:rtl/>
        </w:rPr>
        <w:t>،</w:t>
      </w:r>
      <w:r w:rsidRPr="00DE4439">
        <w:rPr>
          <w:rtl/>
        </w:rPr>
        <w:t xml:space="preserve"> اما به لطف خداوند راه به جایی نبردند, جالب اینکه شنیده شده نسخه‌ی تحریف شده‌ی مناظره‌ی مذکور توسط آقایان در بعضی جاها پخش شده که البته بعید نیست, اما اگر دوستان خواستند از تمام جریانات مناظره اطلاع یابند حتما به سایت</w:t>
      </w:r>
      <w:r w:rsidR="00AE657A">
        <w:rPr>
          <w:rFonts w:hint="cs"/>
          <w:rtl/>
        </w:rPr>
        <w:t>‌</w:t>
      </w:r>
      <w:r w:rsidRPr="00DE4439">
        <w:rPr>
          <w:rtl/>
        </w:rPr>
        <w:t>های عربی مراجعه کنند.</w:t>
      </w:r>
    </w:p>
    <w:p w:rsidR="007A7865" w:rsidRPr="00DE4439" w:rsidRDefault="007A7865" w:rsidP="00AE657A">
      <w:pPr>
        <w:pStyle w:val="a"/>
        <w:rPr>
          <w:rtl/>
        </w:rPr>
      </w:pPr>
      <w:r w:rsidRPr="00DE4439">
        <w:rPr>
          <w:rtl/>
        </w:rPr>
        <w:t>در پایان امیدواریم که خداوند به همه‌ی حق</w:t>
      </w:r>
      <w:r w:rsidR="00AE657A">
        <w:rPr>
          <w:rFonts w:hint="cs"/>
          <w:rtl/>
        </w:rPr>
        <w:t>‌</w:t>
      </w:r>
      <w:r w:rsidRPr="00DE4439">
        <w:rPr>
          <w:rtl/>
        </w:rPr>
        <w:t>جویان توفیق رسیدن به حق و حقیقت را عنایت فرماید.</w:t>
      </w:r>
      <w:r w:rsidRPr="00DE4439">
        <w:rPr>
          <w:rFonts w:hint="cs"/>
          <w:rtl/>
        </w:rPr>
        <w:t xml:space="preserve"> آمين. </w:t>
      </w:r>
    </w:p>
    <w:p w:rsidR="007A7865" w:rsidRPr="00DE4439" w:rsidRDefault="007A7865" w:rsidP="00AE657A">
      <w:pPr>
        <w:pStyle w:val="a2"/>
        <w:ind w:left="4394" w:firstLine="0"/>
        <w:jc w:val="center"/>
        <w:rPr>
          <w:rtl/>
        </w:rPr>
      </w:pPr>
      <w:r w:rsidRPr="00DE4439">
        <w:rPr>
          <w:rtl/>
        </w:rPr>
        <w:t>24/شهریور/1383</w:t>
      </w:r>
      <w:r w:rsidRPr="00DE4439">
        <w:rPr>
          <w:rFonts w:hint="cs"/>
          <w:rtl/>
        </w:rPr>
        <w:t>هـ</w:t>
      </w:r>
    </w:p>
    <w:p w:rsidR="007A7865" w:rsidRDefault="007A7865" w:rsidP="00AE657A">
      <w:pPr>
        <w:pStyle w:val="a2"/>
        <w:ind w:left="4394" w:firstLine="0"/>
        <w:jc w:val="center"/>
        <w:rPr>
          <w:rtl/>
        </w:rPr>
      </w:pPr>
      <w:r w:rsidRPr="00DE4439">
        <w:rPr>
          <w:rtl/>
        </w:rPr>
        <w:t>انتشارات حقیقت</w:t>
      </w:r>
    </w:p>
    <w:p w:rsidR="00AE657A" w:rsidRDefault="00AE657A" w:rsidP="00AE657A">
      <w:pPr>
        <w:pStyle w:val="a"/>
        <w:rPr>
          <w:rtl/>
        </w:rPr>
      </w:pPr>
    </w:p>
    <w:p w:rsidR="00AE657A" w:rsidRDefault="00AE657A" w:rsidP="00AE657A">
      <w:pPr>
        <w:pStyle w:val="a"/>
        <w:rPr>
          <w:rtl/>
        </w:rPr>
        <w:sectPr w:rsidR="00AE657A" w:rsidSect="00C23918">
          <w:headerReference w:type="default" r:id="rId16"/>
          <w:headerReference w:type="first" r:id="rId17"/>
          <w:footnotePr>
            <w:numRestart w:val="eachPage"/>
          </w:footnotePr>
          <w:type w:val="oddPage"/>
          <w:pgSz w:w="9356" w:h="13608" w:code="9"/>
          <w:pgMar w:top="567" w:right="1134" w:bottom="851" w:left="1134" w:header="454" w:footer="0" w:gutter="0"/>
          <w:pgNumType w:start="1"/>
          <w:cols w:space="720"/>
          <w:titlePg/>
          <w:bidi/>
          <w:rtlGutter/>
        </w:sectPr>
      </w:pPr>
    </w:p>
    <w:p w:rsidR="00556755" w:rsidRPr="00DE4439" w:rsidRDefault="003258EB" w:rsidP="00AE657A">
      <w:pPr>
        <w:pStyle w:val="a0"/>
        <w:rPr>
          <w:rtl/>
        </w:rPr>
      </w:pPr>
      <w:bookmarkStart w:id="4" w:name="_Toc142089858"/>
      <w:bookmarkStart w:id="5" w:name="_Toc430071253"/>
      <w:r w:rsidRPr="00DE4439">
        <w:rPr>
          <w:rFonts w:hint="cs"/>
          <w:rtl/>
        </w:rPr>
        <w:t>مقدمه</w:t>
      </w:r>
      <w:bookmarkEnd w:id="4"/>
      <w:bookmarkEnd w:id="5"/>
    </w:p>
    <w:p w:rsidR="00556755" w:rsidRPr="00DE4439" w:rsidRDefault="003122EA" w:rsidP="00AE657A">
      <w:pPr>
        <w:pStyle w:val="a1"/>
        <w:rPr>
          <w:rtl/>
        </w:rPr>
      </w:pPr>
      <w:r w:rsidRPr="00DE4439">
        <w:rPr>
          <w:rFonts w:hint="cs"/>
          <w:rtl/>
        </w:rPr>
        <w:t>إ</w:t>
      </w:r>
      <w:r w:rsidR="00E14959" w:rsidRPr="00DE4439">
        <w:rPr>
          <w:rFonts w:hint="cs"/>
          <w:rtl/>
        </w:rPr>
        <w:t>ن</w:t>
      </w:r>
      <w:r w:rsidRPr="00DE4439">
        <w:rPr>
          <w:rFonts w:hint="cs"/>
          <w:rtl/>
        </w:rPr>
        <w:t>َّ</w:t>
      </w:r>
      <w:r w:rsidR="00E14959" w:rsidRPr="00DE4439">
        <w:rPr>
          <w:rFonts w:hint="cs"/>
          <w:rtl/>
        </w:rPr>
        <w:t xml:space="preserve"> الحمد</w:t>
      </w:r>
      <w:r w:rsidRPr="00DE4439">
        <w:rPr>
          <w:rFonts w:hint="cs"/>
          <w:rtl/>
        </w:rPr>
        <w:t xml:space="preserve"> </w:t>
      </w:r>
      <w:r w:rsidR="00E14959" w:rsidRPr="00DE4439">
        <w:rPr>
          <w:rFonts w:hint="cs"/>
          <w:rtl/>
        </w:rPr>
        <w:t>لله ونستع</w:t>
      </w:r>
      <w:r w:rsidRPr="00DE4439">
        <w:rPr>
          <w:rFonts w:hint="cs"/>
          <w:rtl/>
        </w:rPr>
        <w:t>ي</w:t>
      </w:r>
      <w:r w:rsidR="00E14959" w:rsidRPr="00DE4439">
        <w:rPr>
          <w:rFonts w:hint="cs"/>
          <w:rtl/>
        </w:rPr>
        <w:t>نه ونستغفره ونعوذ بالله من شرور أنفسنا ومن س</w:t>
      </w:r>
      <w:r w:rsidRPr="00DE4439">
        <w:rPr>
          <w:rFonts w:hint="cs"/>
          <w:rtl/>
        </w:rPr>
        <w:t>ي</w:t>
      </w:r>
      <w:r w:rsidR="00E14959" w:rsidRPr="00DE4439">
        <w:rPr>
          <w:rFonts w:hint="cs"/>
          <w:rtl/>
        </w:rPr>
        <w:t xml:space="preserve">ئات أعمالنا، من </w:t>
      </w:r>
      <w:r w:rsidRPr="00DE4439">
        <w:rPr>
          <w:rFonts w:hint="cs"/>
          <w:rtl/>
        </w:rPr>
        <w:t>ي</w:t>
      </w:r>
      <w:r w:rsidR="00E14959" w:rsidRPr="00DE4439">
        <w:rPr>
          <w:rFonts w:hint="cs"/>
          <w:rtl/>
        </w:rPr>
        <w:t xml:space="preserve">هدالله </w:t>
      </w:r>
      <w:r w:rsidR="00E71BA3" w:rsidRPr="00DE4439">
        <w:rPr>
          <w:rFonts w:hint="cs"/>
          <w:rtl/>
        </w:rPr>
        <w:t xml:space="preserve">فلا مضل له ومن </w:t>
      </w:r>
      <w:r w:rsidRPr="00DE4439">
        <w:rPr>
          <w:rFonts w:hint="cs"/>
          <w:rtl/>
        </w:rPr>
        <w:t>ي</w:t>
      </w:r>
      <w:r w:rsidR="00E71BA3" w:rsidRPr="00DE4439">
        <w:rPr>
          <w:rFonts w:hint="cs"/>
          <w:rtl/>
        </w:rPr>
        <w:t>ضلل فلا هاد</w:t>
      </w:r>
      <w:r w:rsidRPr="00DE4439">
        <w:rPr>
          <w:rFonts w:hint="cs"/>
          <w:rtl/>
        </w:rPr>
        <w:t>ي</w:t>
      </w:r>
      <w:r w:rsidR="00E71BA3" w:rsidRPr="00DE4439">
        <w:rPr>
          <w:rFonts w:hint="cs"/>
          <w:rtl/>
        </w:rPr>
        <w:t xml:space="preserve"> له وأشهد </w:t>
      </w:r>
      <w:r w:rsidRPr="00DE4439">
        <w:rPr>
          <w:rFonts w:hint="cs"/>
          <w:rtl/>
        </w:rPr>
        <w:t>أ</w:t>
      </w:r>
      <w:r w:rsidR="00E71BA3" w:rsidRPr="00DE4439">
        <w:rPr>
          <w:rFonts w:hint="cs"/>
          <w:rtl/>
        </w:rPr>
        <w:t>ن لا اله الا الله وحده لا شر</w:t>
      </w:r>
      <w:r w:rsidRPr="00DE4439">
        <w:rPr>
          <w:rFonts w:hint="cs"/>
          <w:rtl/>
        </w:rPr>
        <w:t>يك</w:t>
      </w:r>
      <w:r w:rsidR="00E71BA3" w:rsidRPr="00DE4439">
        <w:rPr>
          <w:rFonts w:hint="cs"/>
          <w:rtl/>
        </w:rPr>
        <w:t xml:space="preserve"> له و</w:t>
      </w:r>
      <w:r w:rsidRPr="00DE4439">
        <w:rPr>
          <w:rFonts w:hint="cs"/>
          <w:rtl/>
        </w:rPr>
        <w:t>أ</w:t>
      </w:r>
      <w:r w:rsidR="00E71BA3" w:rsidRPr="00DE4439">
        <w:rPr>
          <w:rFonts w:hint="cs"/>
          <w:rtl/>
        </w:rPr>
        <w:t xml:space="preserve">شهد </w:t>
      </w:r>
      <w:r w:rsidRPr="00DE4439">
        <w:rPr>
          <w:rFonts w:hint="cs"/>
          <w:rtl/>
        </w:rPr>
        <w:t>أ</w:t>
      </w:r>
      <w:r w:rsidR="00E71BA3" w:rsidRPr="00DE4439">
        <w:rPr>
          <w:rFonts w:hint="cs"/>
          <w:rtl/>
        </w:rPr>
        <w:t>ن</w:t>
      </w:r>
      <w:r w:rsidRPr="00DE4439">
        <w:rPr>
          <w:rFonts w:hint="cs"/>
          <w:rtl/>
        </w:rPr>
        <w:t>َّ</w:t>
      </w:r>
      <w:r w:rsidR="00E71BA3" w:rsidRPr="00DE4439">
        <w:rPr>
          <w:rFonts w:hint="cs"/>
          <w:rtl/>
        </w:rPr>
        <w:t xml:space="preserve"> محمداً عبده ورسوله</w:t>
      </w:r>
      <w:r w:rsidR="00D27743" w:rsidRPr="00DE4439">
        <w:rPr>
          <w:rFonts w:hint="cs"/>
          <w:rtl/>
        </w:rPr>
        <w:t>.</w:t>
      </w:r>
    </w:p>
    <w:p w:rsidR="00AE657A" w:rsidRPr="004169DA" w:rsidRDefault="00CB72CC" w:rsidP="00CB72CC">
      <w:pPr>
        <w:pStyle w:val="a"/>
        <w:rPr>
          <w:rStyle w:val="Char8"/>
          <w:rtl/>
        </w:rPr>
      </w:pPr>
      <w:r w:rsidRPr="00CB72CC">
        <w:rPr>
          <w:rFonts w:ascii="Traditional Arabic" w:hAnsi="Traditional Arabic" w:cs="Traditional Arabic"/>
          <w:rtl/>
        </w:rPr>
        <w:t>﴿</w:t>
      </w:r>
      <w:r w:rsidRPr="004169DA">
        <w:rPr>
          <w:rStyle w:val="Char8"/>
          <w:rFonts w:hint="eastAsia"/>
          <w:rtl/>
        </w:rPr>
        <w:t>يَٰٓأَيُّهَا</w:t>
      </w:r>
      <w:r w:rsidRPr="004169DA">
        <w:rPr>
          <w:rStyle w:val="Char8"/>
          <w:rtl/>
        </w:rPr>
        <w:t xml:space="preserve"> </w:t>
      </w:r>
      <w:r w:rsidRPr="004169DA">
        <w:rPr>
          <w:rStyle w:val="Char8"/>
          <w:rFonts w:hint="cs"/>
          <w:rtl/>
        </w:rPr>
        <w:t>ٱ</w:t>
      </w:r>
      <w:r w:rsidRPr="004169DA">
        <w:rPr>
          <w:rStyle w:val="Char8"/>
          <w:rFonts w:hint="eastAsia"/>
          <w:rtl/>
        </w:rPr>
        <w:t>لَّذِينَ</w:t>
      </w:r>
      <w:r w:rsidRPr="004169DA">
        <w:rPr>
          <w:rStyle w:val="Char8"/>
          <w:rtl/>
        </w:rPr>
        <w:t xml:space="preserve"> ءَامَنُواْ </w:t>
      </w:r>
      <w:r w:rsidRPr="004169DA">
        <w:rPr>
          <w:rStyle w:val="Char8"/>
          <w:rFonts w:hint="cs"/>
          <w:rtl/>
        </w:rPr>
        <w:t>ٱ</w:t>
      </w:r>
      <w:r w:rsidRPr="004169DA">
        <w:rPr>
          <w:rStyle w:val="Char8"/>
          <w:rFonts w:hint="eastAsia"/>
          <w:rtl/>
        </w:rPr>
        <w:t>تَّقُواْ</w:t>
      </w:r>
      <w:r w:rsidRPr="004169DA">
        <w:rPr>
          <w:rStyle w:val="Char8"/>
          <w:rtl/>
        </w:rPr>
        <w:t xml:space="preserve"> </w:t>
      </w:r>
      <w:r w:rsidRPr="004169DA">
        <w:rPr>
          <w:rStyle w:val="Char8"/>
          <w:rFonts w:hint="cs"/>
          <w:rtl/>
        </w:rPr>
        <w:t>ٱ</w:t>
      </w:r>
      <w:r w:rsidRPr="004169DA">
        <w:rPr>
          <w:rStyle w:val="Char8"/>
          <w:rFonts w:hint="eastAsia"/>
          <w:rtl/>
        </w:rPr>
        <w:t>للَّهَ</w:t>
      </w:r>
      <w:r w:rsidRPr="004169DA">
        <w:rPr>
          <w:rStyle w:val="Char8"/>
          <w:rtl/>
        </w:rPr>
        <w:t xml:space="preserve"> حَقَّ تُقَاتِهِ</w:t>
      </w:r>
      <w:r w:rsidRPr="004169DA">
        <w:rPr>
          <w:rStyle w:val="Char8"/>
          <w:rFonts w:hint="cs"/>
          <w:rtl/>
        </w:rPr>
        <w:t>ۦ</w:t>
      </w:r>
      <w:r w:rsidRPr="004169DA">
        <w:rPr>
          <w:rStyle w:val="Char8"/>
          <w:rtl/>
        </w:rPr>
        <w:t xml:space="preserve"> وَلَا تَمُوتُنَّ إِلَّا وَأَنتُم مُّسۡلِمُونَ ١٠٢</w:t>
      </w:r>
      <w:r w:rsidRPr="00CB72CC">
        <w:rPr>
          <w:rFonts w:ascii="Traditional Arabic" w:hAnsi="Traditional Arabic" w:cs="Traditional Arabic"/>
          <w:rtl/>
        </w:rPr>
        <w:t>﴾</w:t>
      </w:r>
      <w:r w:rsidR="007C72CA" w:rsidRPr="00CB72CC">
        <w:rPr>
          <w:rStyle w:val="Char4"/>
          <w:rFonts w:hint="cs"/>
          <w:rtl/>
        </w:rPr>
        <w:t xml:space="preserve"> </w:t>
      </w:r>
      <w:r w:rsidR="00AE657A" w:rsidRPr="00AE657A">
        <w:rPr>
          <w:rStyle w:val="Char4"/>
          <w:rFonts w:hint="cs"/>
          <w:rtl/>
        </w:rPr>
        <w:t>[</w:t>
      </w:r>
      <w:r w:rsidR="007C72CA" w:rsidRPr="00AE657A">
        <w:rPr>
          <w:rStyle w:val="Char4"/>
          <w:rFonts w:hint="cs"/>
          <w:rtl/>
        </w:rPr>
        <w:t>آل</w:t>
      </w:r>
      <w:r>
        <w:rPr>
          <w:rStyle w:val="Char4"/>
          <w:rFonts w:hint="eastAsia"/>
          <w:rtl/>
        </w:rPr>
        <w:t>‌</w:t>
      </w:r>
      <w:r w:rsidR="007C72CA" w:rsidRPr="00AE657A">
        <w:rPr>
          <w:rStyle w:val="Char4"/>
          <w:rFonts w:hint="cs"/>
          <w:rtl/>
        </w:rPr>
        <w:t>عمران: 102</w:t>
      </w:r>
      <w:r w:rsidR="00AE657A" w:rsidRPr="00AE657A">
        <w:rPr>
          <w:rStyle w:val="Char4"/>
          <w:rFonts w:hint="cs"/>
          <w:rtl/>
        </w:rPr>
        <w:t>]</w:t>
      </w:r>
      <w:r w:rsidR="007C72CA" w:rsidRPr="00AE657A">
        <w:rPr>
          <w:rFonts w:hint="cs"/>
          <w:rtl/>
        </w:rPr>
        <w:t>.</w:t>
      </w:r>
    </w:p>
    <w:p w:rsidR="00AE657A" w:rsidRDefault="005E65E6" w:rsidP="00AE657A">
      <w:pPr>
        <w:pStyle w:val="a"/>
        <w:rPr>
          <w:rFonts w:ascii="Times New Roman" w:hAnsi="Times New Roman"/>
          <w:rtl/>
        </w:rPr>
      </w:pPr>
      <w:r w:rsidRPr="00DE4439">
        <w:rPr>
          <w:rFonts w:ascii="Times New Roman" w:hAnsi="Times New Roman" w:hint="cs"/>
          <w:rtl/>
        </w:rPr>
        <w:t>«</w:t>
      </w:r>
      <w:r w:rsidR="00DF7983" w:rsidRPr="00DE4439">
        <w:rPr>
          <w:rtl/>
        </w:rPr>
        <w:t>اى كسانى كه ايمان آورده‏ايد! آن گونه كه حق تقوا و پرهيزكارى است، از خدا بپرهيزيد! و از دنيا نرويد، مگر اينكه مسلمان باشيد! (بايد گوهر ايمان را تا پايان عمر، حفظ كنيد!)</w:t>
      </w:r>
      <w:r w:rsidRPr="00DE4439">
        <w:rPr>
          <w:rFonts w:ascii="Times New Roman" w:hAnsi="Times New Roman" w:hint="cs"/>
          <w:rtl/>
        </w:rPr>
        <w:t>».</w:t>
      </w:r>
    </w:p>
    <w:p w:rsidR="005E65E6" w:rsidRPr="00D139C3" w:rsidRDefault="00CB72CC" w:rsidP="00CB72CC">
      <w:pPr>
        <w:pStyle w:val="a"/>
        <w:rPr>
          <w:rStyle w:val="Char0"/>
          <w:rtl/>
        </w:rPr>
      </w:pPr>
      <w:r>
        <w:rPr>
          <w:rFonts w:ascii="Traditional Arabic" w:hAnsi="Traditional Arabic" w:cs="Traditional Arabic"/>
          <w:rtl/>
        </w:rPr>
        <w:t>﴿</w:t>
      </w:r>
      <w:r w:rsidRPr="004169DA">
        <w:rPr>
          <w:rStyle w:val="Char8"/>
          <w:rFonts w:hint="eastAsia"/>
          <w:rtl/>
        </w:rPr>
        <w:t>يَٰٓأَيُّهَا</w:t>
      </w:r>
      <w:r w:rsidRPr="004169DA">
        <w:rPr>
          <w:rStyle w:val="Char8"/>
          <w:rtl/>
        </w:rPr>
        <w:t xml:space="preserve"> </w:t>
      </w:r>
      <w:r w:rsidRPr="004169DA">
        <w:rPr>
          <w:rStyle w:val="Char8"/>
          <w:rFonts w:hint="cs"/>
          <w:rtl/>
        </w:rPr>
        <w:t>ٱ</w:t>
      </w:r>
      <w:r w:rsidRPr="004169DA">
        <w:rPr>
          <w:rStyle w:val="Char8"/>
          <w:rFonts w:hint="eastAsia"/>
          <w:rtl/>
        </w:rPr>
        <w:t>لنَّاسُ</w:t>
      </w:r>
      <w:r w:rsidRPr="004169DA">
        <w:rPr>
          <w:rStyle w:val="Char8"/>
          <w:rtl/>
        </w:rPr>
        <w:t xml:space="preserve"> </w:t>
      </w:r>
      <w:r w:rsidRPr="004169DA">
        <w:rPr>
          <w:rStyle w:val="Char8"/>
          <w:rFonts w:hint="cs"/>
          <w:rtl/>
        </w:rPr>
        <w:t>ٱ</w:t>
      </w:r>
      <w:r w:rsidRPr="004169DA">
        <w:rPr>
          <w:rStyle w:val="Char8"/>
          <w:rFonts w:hint="eastAsia"/>
          <w:rtl/>
        </w:rPr>
        <w:t>تَّقُواْ</w:t>
      </w:r>
      <w:r w:rsidRPr="004169DA">
        <w:rPr>
          <w:rStyle w:val="Char8"/>
          <w:rtl/>
        </w:rPr>
        <w:t xml:space="preserve"> رَبَّكُمُ </w:t>
      </w:r>
      <w:r w:rsidRPr="004169DA">
        <w:rPr>
          <w:rStyle w:val="Char8"/>
          <w:rFonts w:hint="cs"/>
          <w:rtl/>
        </w:rPr>
        <w:t>ٱ</w:t>
      </w:r>
      <w:r w:rsidRPr="004169DA">
        <w:rPr>
          <w:rStyle w:val="Char8"/>
          <w:rFonts w:hint="eastAsia"/>
          <w:rtl/>
        </w:rPr>
        <w:t>لَّذِي</w:t>
      </w:r>
      <w:r w:rsidRPr="004169DA">
        <w:rPr>
          <w:rStyle w:val="Char8"/>
          <w:rtl/>
        </w:rPr>
        <w:t xml:space="preserve"> خَلَقَكُم مِّن نَّفۡسٖ وَٰحِدَةٖ وَخَلَقَ مِنۡهَا زَوۡجَهَا وَبَثَّ مِنۡهُمَا رِجَالٗا كَثِيرٗا وَنِسَآءٗۚ وَ</w:t>
      </w:r>
      <w:r w:rsidRPr="004169DA">
        <w:rPr>
          <w:rStyle w:val="Char8"/>
          <w:rFonts w:hint="cs"/>
          <w:rtl/>
        </w:rPr>
        <w:t>ٱ</w:t>
      </w:r>
      <w:r w:rsidRPr="004169DA">
        <w:rPr>
          <w:rStyle w:val="Char8"/>
          <w:rFonts w:hint="eastAsia"/>
          <w:rtl/>
        </w:rPr>
        <w:t>تَّقُواْ</w:t>
      </w:r>
      <w:r w:rsidRPr="004169DA">
        <w:rPr>
          <w:rStyle w:val="Char8"/>
          <w:rtl/>
        </w:rPr>
        <w:t xml:space="preserve"> </w:t>
      </w:r>
      <w:r w:rsidRPr="004169DA">
        <w:rPr>
          <w:rStyle w:val="Char8"/>
          <w:rFonts w:hint="cs"/>
          <w:rtl/>
        </w:rPr>
        <w:t>ٱ</w:t>
      </w:r>
      <w:r w:rsidRPr="004169DA">
        <w:rPr>
          <w:rStyle w:val="Char8"/>
          <w:rFonts w:hint="eastAsia"/>
          <w:rtl/>
        </w:rPr>
        <w:t>للَّهَ</w:t>
      </w:r>
      <w:r w:rsidRPr="004169DA">
        <w:rPr>
          <w:rStyle w:val="Char8"/>
          <w:rtl/>
        </w:rPr>
        <w:t xml:space="preserve"> </w:t>
      </w:r>
      <w:r w:rsidRPr="004169DA">
        <w:rPr>
          <w:rStyle w:val="Char8"/>
          <w:rFonts w:hint="cs"/>
          <w:rtl/>
        </w:rPr>
        <w:t>ٱ</w:t>
      </w:r>
      <w:r w:rsidRPr="004169DA">
        <w:rPr>
          <w:rStyle w:val="Char8"/>
          <w:rFonts w:hint="eastAsia"/>
          <w:rtl/>
        </w:rPr>
        <w:t>لَّذِي</w:t>
      </w:r>
      <w:r w:rsidRPr="004169DA">
        <w:rPr>
          <w:rStyle w:val="Char8"/>
          <w:rtl/>
        </w:rPr>
        <w:t xml:space="preserve"> تَسَآءَلُونَ بِهِ</w:t>
      </w:r>
      <w:r w:rsidRPr="004169DA">
        <w:rPr>
          <w:rStyle w:val="Char8"/>
          <w:rFonts w:hint="cs"/>
          <w:rtl/>
        </w:rPr>
        <w:t>ۦ</w:t>
      </w:r>
      <w:r w:rsidRPr="004169DA">
        <w:rPr>
          <w:rStyle w:val="Char8"/>
          <w:rtl/>
        </w:rPr>
        <w:t xml:space="preserve"> وَ</w:t>
      </w:r>
      <w:r w:rsidRPr="004169DA">
        <w:rPr>
          <w:rStyle w:val="Char8"/>
          <w:rFonts w:hint="cs"/>
          <w:rtl/>
        </w:rPr>
        <w:t>ٱ</w:t>
      </w:r>
      <w:r w:rsidRPr="004169DA">
        <w:rPr>
          <w:rStyle w:val="Char8"/>
          <w:rFonts w:hint="eastAsia"/>
          <w:rtl/>
        </w:rPr>
        <w:t>لۡأَرۡحَامَۚ</w:t>
      </w:r>
      <w:r w:rsidRPr="004169DA">
        <w:rPr>
          <w:rStyle w:val="Char8"/>
          <w:rtl/>
        </w:rPr>
        <w:t xml:space="preserve"> إِنَّ </w:t>
      </w:r>
      <w:r w:rsidRPr="004169DA">
        <w:rPr>
          <w:rStyle w:val="Char8"/>
          <w:rFonts w:hint="cs"/>
          <w:rtl/>
        </w:rPr>
        <w:t>ٱ</w:t>
      </w:r>
      <w:r w:rsidRPr="004169DA">
        <w:rPr>
          <w:rStyle w:val="Char8"/>
          <w:rFonts w:hint="eastAsia"/>
          <w:rtl/>
        </w:rPr>
        <w:t>للَّهَ</w:t>
      </w:r>
      <w:r w:rsidRPr="004169DA">
        <w:rPr>
          <w:rStyle w:val="Char8"/>
          <w:rtl/>
        </w:rPr>
        <w:t xml:space="preserve"> كَانَ عَلَيۡكُمۡ رَ</w:t>
      </w:r>
      <w:r w:rsidRPr="004169DA">
        <w:rPr>
          <w:rStyle w:val="Char8"/>
          <w:rFonts w:hint="eastAsia"/>
          <w:rtl/>
        </w:rPr>
        <w:t>قِيبٗا</w:t>
      </w:r>
      <w:r w:rsidRPr="004169DA">
        <w:rPr>
          <w:rStyle w:val="Char8"/>
          <w:rtl/>
        </w:rPr>
        <w:t xml:space="preserve"> ١</w:t>
      </w:r>
      <w:r>
        <w:rPr>
          <w:rFonts w:ascii="Traditional Arabic" w:hAnsi="Traditional Arabic" w:cs="Traditional Arabic"/>
          <w:rtl/>
        </w:rPr>
        <w:t>﴾</w:t>
      </w:r>
      <w:r>
        <w:rPr>
          <w:rFonts w:ascii="Traditional Arabic" w:hAnsi="Traditional Arabic" w:cs="Traditional Arabic" w:hint="cs"/>
          <w:rtl/>
        </w:rPr>
        <w:t xml:space="preserve"> </w:t>
      </w:r>
      <w:r w:rsidR="00AE657A" w:rsidRPr="00AE657A">
        <w:rPr>
          <w:rStyle w:val="Char4"/>
          <w:rFonts w:hint="cs"/>
          <w:rtl/>
        </w:rPr>
        <w:t>[</w:t>
      </w:r>
      <w:r w:rsidR="007C72CA" w:rsidRPr="00AE657A">
        <w:rPr>
          <w:rStyle w:val="Char4"/>
          <w:rFonts w:hint="cs"/>
          <w:rtl/>
        </w:rPr>
        <w:t>النساء: 1</w:t>
      </w:r>
      <w:r w:rsidR="00AE657A" w:rsidRPr="00AE657A">
        <w:rPr>
          <w:rStyle w:val="Char4"/>
          <w:rFonts w:hint="cs"/>
          <w:rtl/>
        </w:rPr>
        <w:t>]</w:t>
      </w:r>
      <w:r w:rsidR="007C72CA" w:rsidRPr="00AE657A">
        <w:rPr>
          <w:rFonts w:hint="cs"/>
          <w:rtl/>
        </w:rPr>
        <w:t>.</w:t>
      </w:r>
    </w:p>
    <w:p w:rsidR="00AE657A" w:rsidRDefault="005E65E6" w:rsidP="00AE657A">
      <w:pPr>
        <w:pStyle w:val="a"/>
        <w:rPr>
          <w:rFonts w:ascii="Times New Roman" w:hAnsi="Times New Roman"/>
          <w:rtl/>
        </w:rPr>
      </w:pPr>
      <w:r w:rsidRPr="00DE4439">
        <w:rPr>
          <w:rFonts w:ascii="Times New Roman" w:hAnsi="Times New Roman" w:hint="cs"/>
          <w:rtl/>
        </w:rPr>
        <w:t>«</w:t>
      </w:r>
      <w:r w:rsidR="00413D66" w:rsidRPr="00DE4439">
        <w:rPr>
          <w:rtl/>
        </w:rPr>
        <w:t>اى مردم! از (مخالفت) پروردگارتان بپرهيزيد! همان كسى كه همه شما را از ي</w:t>
      </w:r>
      <w:r w:rsidR="00AE657A">
        <w:rPr>
          <w:rFonts w:hint="cs"/>
          <w:rtl/>
        </w:rPr>
        <w:t>ک</w:t>
      </w:r>
      <w:r w:rsidR="00413D66" w:rsidRPr="00DE4439">
        <w:rPr>
          <w:rtl/>
        </w:rPr>
        <w:t xml:space="preserve"> انسان آفريد; و همسر او را (نيز) از جنس او خلق كرد; و از آن دو، مردان و زنان فراوانى (در روى زمين) منتشر ساخت. و از خدايى بپرهيزيد كه (همگى به عظمت او معترفيد; و) هنگامى كه چيزى از يكديگر مى‏خواهيد، نام او را مى‏بريد! (و نيز) (از قطع رابطه با) خويشاوندان خود، پرهيز كنيد! زيرا خداوند، مراقب شماست</w:t>
      </w:r>
      <w:r w:rsidRPr="00DE4439">
        <w:rPr>
          <w:rFonts w:ascii="Times New Roman" w:hAnsi="Times New Roman" w:hint="cs"/>
          <w:rtl/>
        </w:rPr>
        <w:t>».</w:t>
      </w:r>
    </w:p>
    <w:p w:rsidR="004E331D" w:rsidRPr="004169DA" w:rsidRDefault="00CB72CC" w:rsidP="00CB72CC">
      <w:pPr>
        <w:pStyle w:val="a"/>
        <w:rPr>
          <w:rStyle w:val="Char8"/>
          <w:rtl/>
        </w:rPr>
      </w:pPr>
      <w:r>
        <w:rPr>
          <w:rFonts w:ascii="Traditional Arabic" w:hAnsi="Traditional Arabic" w:cs="Traditional Arabic"/>
          <w:rtl/>
        </w:rPr>
        <w:t>﴿</w:t>
      </w:r>
      <w:r w:rsidRPr="004169DA">
        <w:rPr>
          <w:rStyle w:val="Char8"/>
          <w:rFonts w:hint="eastAsia"/>
          <w:rtl/>
        </w:rPr>
        <w:t>يَٰٓأَيُّهَا</w:t>
      </w:r>
      <w:r w:rsidRPr="004169DA">
        <w:rPr>
          <w:rStyle w:val="Char8"/>
          <w:rtl/>
        </w:rPr>
        <w:t xml:space="preserve"> </w:t>
      </w:r>
      <w:r w:rsidRPr="004169DA">
        <w:rPr>
          <w:rStyle w:val="Char8"/>
          <w:rFonts w:hint="cs"/>
          <w:rtl/>
        </w:rPr>
        <w:t>ٱ</w:t>
      </w:r>
      <w:r w:rsidRPr="004169DA">
        <w:rPr>
          <w:rStyle w:val="Char8"/>
          <w:rFonts w:hint="eastAsia"/>
          <w:rtl/>
        </w:rPr>
        <w:t>لَّذِينَ</w:t>
      </w:r>
      <w:r w:rsidRPr="004169DA">
        <w:rPr>
          <w:rStyle w:val="Char8"/>
          <w:rtl/>
        </w:rPr>
        <w:t xml:space="preserve"> ءَامَنُواْ </w:t>
      </w:r>
      <w:r w:rsidRPr="004169DA">
        <w:rPr>
          <w:rStyle w:val="Char8"/>
          <w:rFonts w:hint="cs"/>
          <w:rtl/>
        </w:rPr>
        <w:t>ٱ</w:t>
      </w:r>
      <w:r w:rsidRPr="004169DA">
        <w:rPr>
          <w:rStyle w:val="Char8"/>
          <w:rFonts w:hint="eastAsia"/>
          <w:rtl/>
        </w:rPr>
        <w:t>تَّقُواْ</w:t>
      </w:r>
      <w:r w:rsidRPr="004169DA">
        <w:rPr>
          <w:rStyle w:val="Char8"/>
          <w:rtl/>
        </w:rPr>
        <w:t xml:space="preserve"> </w:t>
      </w:r>
      <w:r w:rsidRPr="004169DA">
        <w:rPr>
          <w:rStyle w:val="Char8"/>
          <w:rFonts w:hint="cs"/>
          <w:rtl/>
        </w:rPr>
        <w:t>ٱ</w:t>
      </w:r>
      <w:r w:rsidRPr="004169DA">
        <w:rPr>
          <w:rStyle w:val="Char8"/>
          <w:rFonts w:hint="eastAsia"/>
          <w:rtl/>
        </w:rPr>
        <w:t>للَّهَ</w:t>
      </w:r>
      <w:r w:rsidRPr="004169DA">
        <w:rPr>
          <w:rStyle w:val="Char8"/>
          <w:rtl/>
        </w:rPr>
        <w:t xml:space="preserve"> وَقُولُواْ قَوۡلٗا سَدِيدٗا ٧٠ </w:t>
      </w:r>
      <w:r w:rsidRPr="004169DA">
        <w:rPr>
          <w:rStyle w:val="Char8"/>
          <w:rFonts w:hint="eastAsia"/>
          <w:rtl/>
        </w:rPr>
        <w:t>يُصۡلِحۡ</w:t>
      </w:r>
      <w:r w:rsidRPr="004169DA">
        <w:rPr>
          <w:rStyle w:val="Char8"/>
          <w:rtl/>
        </w:rPr>
        <w:t xml:space="preserve"> لَكُمۡ أَعۡمَٰلَكُمۡ وَيَغۡفِرۡ لَكُمۡ ذُنُوبَكُمۡۗ وَمَن يُطِعِ </w:t>
      </w:r>
      <w:r w:rsidRPr="004169DA">
        <w:rPr>
          <w:rStyle w:val="Char8"/>
          <w:rFonts w:hint="cs"/>
          <w:rtl/>
        </w:rPr>
        <w:t>ٱ</w:t>
      </w:r>
      <w:r w:rsidRPr="004169DA">
        <w:rPr>
          <w:rStyle w:val="Char8"/>
          <w:rFonts w:hint="eastAsia"/>
          <w:rtl/>
        </w:rPr>
        <w:t>للَّهَ</w:t>
      </w:r>
      <w:r w:rsidRPr="004169DA">
        <w:rPr>
          <w:rStyle w:val="Char8"/>
          <w:rtl/>
        </w:rPr>
        <w:t xml:space="preserve"> وَرَسُولَهُ</w:t>
      </w:r>
      <w:r w:rsidRPr="004169DA">
        <w:rPr>
          <w:rStyle w:val="Char8"/>
          <w:rFonts w:hint="cs"/>
          <w:rtl/>
        </w:rPr>
        <w:t>ۥ</w:t>
      </w:r>
      <w:r w:rsidRPr="004169DA">
        <w:rPr>
          <w:rStyle w:val="Char8"/>
          <w:rtl/>
        </w:rPr>
        <w:t xml:space="preserve"> فَقَدۡ فَازَ فَوۡزًا عَظِيمًا ٧١</w:t>
      </w:r>
      <w:r>
        <w:rPr>
          <w:rFonts w:ascii="Traditional Arabic" w:hAnsi="Traditional Arabic" w:cs="Traditional Arabic"/>
          <w:rtl/>
        </w:rPr>
        <w:t>﴾</w:t>
      </w:r>
      <w:r>
        <w:rPr>
          <w:rFonts w:ascii="Traditional Arabic" w:hAnsi="Traditional Arabic" w:cs="Traditional Arabic" w:hint="cs"/>
          <w:rtl/>
        </w:rPr>
        <w:t xml:space="preserve"> </w:t>
      </w:r>
      <w:r w:rsidR="007C72CA" w:rsidRPr="00AE657A">
        <w:rPr>
          <w:rStyle w:val="Char4"/>
          <w:rFonts w:hint="cs"/>
          <w:rtl/>
        </w:rPr>
        <w:t xml:space="preserve"> </w:t>
      </w:r>
      <w:r w:rsidR="00AE657A" w:rsidRPr="00AE657A">
        <w:rPr>
          <w:rStyle w:val="Char4"/>
          <w:rFonts w:hint="cs"/>
          <w:rtl/>
        </w:rPr>
        <w:t>[</w:t>
      </w:r>
      <w:r w:rsidR="007C72CA" w:rsidRPr="00AE657A">
        <w:rPr>
          <w:rStyle w:val="Char4"/>
          <w:rFonts w:hint="cs"/>
          <w:rtl/>
        </w:rPr>
        <w:t>الأحزاب: 70</w:t>
      </w:r>
      <w:r w:rsidR="00AE657A">
        <w:rPr>
          <w:rStyle w:val="Char4"/>
          <w:rFonts w:hint="cs"/>
          <w:rtl/>
        </w:rPr>
        <w:t>-</w:t>
      </w:r>
      <w:r w:rsidR="007C72CA" w:rsidRPr="00AE657A">
        <w:rPr>
          <w:rStyle w:val="Char4"/>
          <w:rFonts w:hint="cs"/>
          <w:rtl/>
        </w:rPr>
        <w:t>71</w:t>
      </w:r>
      <w:r w:rsidR="00AE657A" w:rsidRPr="00AE657A">
        <w:rPr>
          <w:rStyle w:val="Char4"/>
          <w:rFonts w:hint="cs"/>
          <w:rtl/>
        </w:rPr>
        <w:t>]</w:t>
      </w:r>
      <w:r w:rsidR="007C72CA" w:rsidRPr="00D139C3">
        <w:rPr>
          <w:rStyle w:val="Char0"/>
          <w:rFonts w:hint="cs"/>
          <w:rtl/>
        </w:rPr>
        <w:t>.</w:t>
      </w:r>
    </w:p>
    <w:p w:rsidR="00581C3A" w:rsidRPr="00DE4439" w:rsidRDefault="00581C3A" w:rsidP="00AE657A">
      <w:pPr>
        <w:pStyle w:val="a"/>
        <w:rPr>
          <w:rFonts w:ascii="Times New Roman" w:hAnsi="Times New Roman"/>
          <w:rtl/>
        </w:rPr>
      </w:pPr>
      <w:r w:rsidRPr="00DE4439">
        <w:rPr>
          <w:rFonts w:ascii="Times New Roman" w:hAnsi="Times New Roman" w:hint="cs"/>
          <w:rtl/>
        </w:rPr>
        <w:t>«</w:t>
      </w:r>
      <w:r w:rsidR="00485E7A" w:rsidRPr="00DE4439">
        <w:rPr>
          <w:rtl/>
        </w:rPr>
        <w:t>اى كسانى كه ايمان آورده‏ايد! تقواى الهى پيشه كنيد و سخن حق بگوييد</w:t>
      </w:r>
      <w:r w:rsidR="00485E7A" w:rsidRPr="00DE4439">
        <w:rPr>
          <w:rFonts w:ascii="Times New Roman" w:hAnsi="Times New Roman" w:hint="cs"/>
          <w:rtl/>
        </w:rPr>
        <w:t xml:space="preserve"> </w:t>
      </w:r>
      <w:r w:rsidR="00485E7A" w:rsidRPr="00DE4439">
        <w:rPr>
          <w:rtl/>
        </w:rPr>
        <w:t>تا خدا كارهاى شما را اصلاح كند و گناهانتان را بيامرزد; و هر كس اطاعت خدا و رسولش كند، به رستگارى (و پيروزى) عظيمى دست يافته است</w:t>
      </w:r>
      <w:r w:rsidRPr="00DE4439">
        <w:rPr>
          <w:rFonts w:ascii="Times New Roman" w:hAnsi="Times New Roman" w:hint="cs"/>
          <w:rtl/>
        </w:rPr>
        <w:t>»</w:t>
      </w:r>
      <w:r w:rsidR="000F6545" w:rsidRPr="00DE4439">
        <w:rPr>
          <w:rFonts w:ascii="Times New Roman" w:hAnsi="Times New Roman" w:hint="cs"/>
          <w:rtl/>
        </w:rPr>
        <w:t>.</w:t>
      </w:r>
    </w:p>
    <w:p w:rsidR="00556755" w:rsidRPr="00DE4439" w:rsidRDefault="00D4788A" w:rsidP="00AE657A">
      <w:pPr>
        <w:pStyle w:val="a"/>
        <w:rPr>
          <w:rtl/>
        </w:rPr>
      </w:pPr>
      <w:r w:rsidRPr="00DE4439">
        <w:rPr>
          <w:rFonts w:hint="cs"/>
          <w:rtl/>
        </w:rPr>
        <w:t>ب</w:t>
      </w:r>
      <w:r w:rsidR="003122EA" w:rsidRPr="00DE4439">
        <w:rPr>
          <w:rFonts w:hint="cs"/>
          <w:rtl/>
        </w:rPr>
        <w:t>ي</w:t>
      </w:r>
      <w:r w:rsidRPr="00DE4439">
        <w:rPr>
          <w:rFonts w:hint="cs"/>
          <w:rtl/>
        </w:rPr>
        <w:t>‌گمان راست‌تر</w:t>
      </w:r>
      <w:r w:rsidR="003122EA" w:rsidRPr="00DE4439">
        <w:rPr>
          <w:rFonts w:hint="cs"/>
          <w:rtl/>
        </w:rPr>
        <w:t>ي</w:t>
      </w:r>
      <w:r w:rsidRPr="00DE4439">
        <w:rPr>
          <w:rFonts w:hint="cs"/>
          <w:rtl/>
        </w:rPr>
        <w:t xml:space="preserve">ن سخن </w:t>
      </w:r>
      <w:r w:rsidR="003122EA" w:rsidRPr="00DE4439">
        <w:rPr>
          <w:rFonts w:hint="cs"/>
          <w:rtl/>
        </w:rPr>
        <w:t>ك</w:t>
      </w:r>
      <w:r w:rsidRPr="00DE4439">
        <w:rPr>
          <w:rFonts w:hint="cs"/>
          <w:rtl/>
        </w:rPr>
        <w:t>تاب خداست و بهتر</w:t>
      </w:r>
      <w:r w:rsidR="003122EA" w:rsidRPr="00DE4439">
        <w:rPr>
          <w:rFonts w:hint="cs"/>
          <w:rtl/>
        </w:rPr>
        <w:t>ي</w:t>
      </w:r>
      <w:r w:rsidRPr="00DE4439">
        <w:rPr>
          <w:rFonts w:hint="cs"/>
          <w:rtl/>
        </w:rPr>
        <w:t>ن رهنمود، رهنمود محمد</w:t>
      </w:r>
      <w:r w:rsidR="007B7524" w:rsidRPr="00DE4439">
        <w:rPr>
          <w:rFonts w:ascii="Tahoma" w:hAnsi="Tahoma" w:cs="CTraditional Arabic" w:hint="cs"/>
          <w:color w:val="000000"/>
          <w:rtl/>
        </w:rPr>
        <w:t>ص</w:t>
      </w:r>
      <w:r w:rsidRPr="00DE4439">
        <w:rPr>
          <w:rFonts w:hint="cs"/>
          <w:rtl/>
        </w:rPr>
        <w:t xml:space="preserve"> است، و بدتر</w:t>
      </w:r>
      <w:r w:rsidR="003122EA" w:rsidRPr="00DE4439">
        <w:rPr>
          <w:rFonts w:hint="cs"/>
          <w:rtl/>
        </w:rPr>
        <w:t>ي</w:t>
      </w:r>
      <w:r w:rsidRPr="00DE4439">
        <w:rPr>
          <w:rFonts w:hint="cs"/>
          <w:rtl/>
        </w:rPr>
        <w:t xml:space="preserve">ن </w:t>
      </w:r>
      <w:r w:rsidR="003122EA" w:rsidRPr="00DE4439">
        <w:rPr>
          <w:rFonts w:hint="cs"/>
          <w:rtl/>
        </w:rPr>
        <w:t>ك</w:t>
      </w:r>
      <w:r w:rsidRPr="00DE4439">
        <w:rPr>
          <w:rFonts w:hint="cs"/>
          <w:rtl/>
        </w:rPr>
        <w:t>ارها نوآور</w:t>
      </w:r>
      <w:r w:rsidR="00AE657A">
        <w:rPr>
          <w:rFonts w:hint="cs"/>
          <w:rtl/>
        </w:rPr>
        <w:t>ی</w:t>
      </w:r>
      <w:r w:rsidRPr="00DE4439">
        <w:rPr>
          <w:rFonts w:hint="cs"/>
          <w:rtl/>
        </w:rPr>
        <w:t>‌ها هستند، و هر نوآور</w:t>
      </w:r>
      <w:r w:rsidR="00AE657A">
        <w:rPr>
          <w:rFonts w:hint="cs"/>
          <w:rtl/>
        </w:rPr>
        <w:t>ی</w:t>
      </w:r>
      <w:r w:rsidRPr="00DE4439">
        <w:rPr>
          <w:rFonts w:hint="cs"/>
          <w:rtl/>
        </w:rPr>
        <w:t xml:space="preserve"> بدعت است. </w:t>
      </w:r>
      <w:r w:rsidR="00925D9A" w:rsidRPr="00DE4439">
        <w:rPr>
          <w:rFonts w:hint="cs"/>
          <w:rtl/>
        </w:rPr>
        <w:t>و هر بدعت</w:t>
      </w:r>
      <w:r w:rsidR="00AE657A">
        <w:rPr>
          <w:rFonts w:hint="cs"/>
          <w:rtl/>
        </w:rPr>
        <w:t>ی</w:t>
      </w:r>
      <w:r w:rsidR="00925D9A" w:rsidRPr="00DE4439">
        <w:rPr>
          <w:rFonts w:hint="cs"/>
          <w:rtl/>
        </w:rPr>
        <w:t xml:space="preserve"> گمراه</w:t>
      </w:r>
      <w:r w:rsidR="00AE657A">
        <w:rPr>
          <w:rFonts w:hint="cs"/>
          <w:rtl/>
        </w:rPr>
        <w:t>ی</w:t>
      </w:r>
      <w:r w:rsidR="00925D9A" w:rsidRPr="00DE4439">
        <w:rPr>
          <w:rFonts w:hint="cs"/>
          <w:rtl/>
        </w:rPr>
        <w:t xml:space="preserve"> است، و هر گمراه</w:t>
      </w:r>
      <w:r w:rsidR="00AE657A">
        <w:rPr>
          <w:rFonts w:hint="cs"/>
          <w:rtl/>
        </w:rPr>
        <w:t>ی</w:t>
      </w:r>
      <w:r w:rsidR="00925D9A" w:rsidRPr="00DE4439">
        <w:rPr>
          <w:rFonts w:hint="cs"/>
          <w:rtl/>
        </w:rPr>
        <w:t xml:space="preserve"> سرانجامش دوزخ است. </w:t>
      </w:r>
    </w:p>
    <w:p w:rsidR="00925D9A" w:rsidRPr="00DE4439" w:rsidRDefault="00925D9A" w:rsidP="00AE657A">
      <w:pPr>
        <w:pStyle w:val="a"/>
        <w:rPr>
          <w:rtl/>
        </w:rPr>
      </w:pPr>
      <w:r w:rsidRPr="00DE4439">
        <w:rPr>
          <w:rFonts w:hint="cs"/>
          <w:rtl/>
        </w:rPr>
        <w:t>وقت</w:t>
      </w:r>
      <w:r w:rsidR="00AE657A">
        <w:rPr>
          <w:rFonts w:hint="cs"/>
          <w:rtl/>
        </w:rPr>
        <w:t>ی</w:t>
      </w:r>
      <w:r w:rsidRPr="00DE4439">
        <w:rPr>
          <w:rFonts w:hint="cs"/>
          <w:rtl/>
        </w:rPr>
        <w:t xml:space="preserve"> به ف</w:t>
      </w:r>
      <w:r w:rsidR="00AE657A">
        <w:rPr>
          <w:rFonts w:hint="cs"/>
          <w:rtl/>
        </w:rPr>
        <w:t>ک</w:t>
      </w:r>
      <w:r w:rsidRPr="00DE4439">
        <w:rPr>
          <w:rFonts w:hint="cs"/>
          <w:rtl/>
        </w:rPr>
        <w:t>ر</w:t>
      </w:r>
      <w:r w:rsidR="007B7524" w:rsidRPr="00DE4439">
        <w:rPr>
          <w:rFonts w:hint="cs"/>
          <w:rtl/>
        </w:rPr>
        <w:t xml:space="preserve"> </w:t>
      </w:r>
      <w:r w:rsidRPr="00DE4439">
        <w:rPr>
          <w:rFonts w:hint="cs"/>
          <w:rtl/>
        </w:rPr>
        <w:t>نوشتن در ا</w:t>
      </w:r>
      <w:r w:rsidR="00AE657A">
        <w:rPr>
          <w:rFonts w:hint="cs"/>
          <w:rtl/>
        </w:rPr>
        <w:t>ی</w:t>
      </w:r>
      <w:r w:rsidRPr="00DE4439">
        <w:rPr>
          <w:rFonts w:hint="cs"/>
          <w:rtl/>
        </w:rPr>
        <w:t>ن موضوع افتادم دچار ترد</w:t>
      </w:r>
      <w:r w:rsidR="00AE657A">
        <w:rPr>
          <w:rFonts w:hint="cs"/>
          <w:rtl/>
        </w:rPr>
        <w:t>ی</w:t>
      </w:r>
      <w:r w:rsidRPr="00DE4439">
        <w:rPr>
          <w:rFonts w:hint="cs"/>
          <w:rtl/>
        </w:rPr>
        <w:t>د شده و قدم پس و پ</w:t>
      </w:r>
      <w:r w:rsidR="00AE657A">
        <w:rPr>
          <w:rFonts w:hint="cs"/>
          <w:rtl/>
        </w:rPr>
        <w:t>ی</w:t>
      </w:r>
      <w:r w:rsidRPr="00DE4439">
        <w:rPr>
          <w:rFonts w:hint="cs"/>
          <w:rtl/>
        </w:rPr>
        <w:t>ش م</w:t>
      </w:r>
      <w:r w:rsidR="00AE657A">
        <w:rPr>
          <w:rFonts w:hint="cs"/>
          <w:rtl/>
        </w:rPr>
        <w:t>ی</w:t>
      </w:r>
      <w:r w:rsidRPr="00DE4439">
        <w:rPr>
          <w:rFonts w:hint="cs"/>
          <w:rtl/>
        </w:rPr>
        <w:t>‌</w:t>
      </w:r>
      <w:r w:rsidR="00AE657A">
        <w:rPr>
          <w:rFonts w:hint="cs"/>
          <w:rtl/>
        </w:rPr>
        <w:t>ک</w:t>
      </w:r>
      <w:r w:rsidRPr="00DE4439">
        <w:rPr>
          <w:rFonts w:hint="cs"/>
          <w:rtl/>
        </w:rPr>
        <w:t>ردم، چون افراد ز</w:t>
      </w:r>
      <w:r w:rsidR="00AE657A">
        <w:rPr>
          <w:rFonts w:hint="cs"/>
          <w:rtl/>
        </w:rPr>
        <w:t>ی</w:t>
      </w:r>
      <w:r w:rsidRPr="00DE4439">
        <w:rPr>
          <w:rFonts w:hint="cs"/>
          <w:rtl/>
        </w:rPr>
        <w:t>اد</w:t>
      </w:r>
      <w:r w:rsidR="00AE657A">
        <w:rPr>
          <w:rFonts w:hint="cs"/>
          <w:rtl/>
        </w:rPr>
        <w:t>ی</w:t>
      </w:r>
      <w:r w:rsidRPr="00DE4439">
        <w:rPr>
          <w:rFonts w:hint="cs"/>
          <w:rtl/>
        </w:rPr>
        <w:t xml:space="preserve"> وارد ا</w:t>
      </w:r>
      <w:r w:rsidR="00AE657A">
        <w:rPr>
          <w:rFonts w:hint="cs"/>
          <w:rtl/>
        </w:rPr>
        <w:t>ی</w:t>
      </w:r>
      <w:r w:rsidRPr="00DE4439">
        <w:rPr>
          <w:rFonts w:hint="cs"/>
          <w:rtl/>
        </w:rPr>
        <w:t>ن موضوع شده‌اند و بعض</w:t>
      </w:r>
      <w:r w:rsidR="00AE657A">
        <w:rPr>
          <w:rFonts w:hint="cs"/>
          <w:rtl/>
        </w:rPr>
        <w:t>ی</w:t>
      </w:r>
      <w:r w:rsidRPr="00DE4439">
        <w:rPr>
          <w:rFonts w:hint="cs"/>
          <w:rtl/>
        </w:rPr>
        <w:t xml:space="preserve"> به حق به آن پرداخته</w:t>
      </w:r>
      <w:r w:rsidR="007B7524" w:rsidRPr="00DE4439">
        <w:rPr>
          <w:rFonts w:hint="cs"/>
          <w:rtl/>
        </w:rPr>
        <w:t>،</w:t>
      </w:r>
      <w:r w:rsidRPr="00DE4439">
        <w:rPr>
          <w:rFonts w:hint="cs"/>
          <w:rtl/>
        </w:rPr>
        <w:t xml:space="preserve"> و اغلب باطلگرا</w:t>
      </w:r>
      <w:r w:rsidR="00AE657A">
        <w:rPr>
          <w:rFonts w:hint="cs"/>
          <w:rtl/>
        </w:rPr>
        <w:t>ی</w:t>
      </w:r>
      <w:r w:rsidRPr="00DE4439">
        <w:rPr>
          <w:rFonts w:hint="cs"/>
          <w:rtl/>
        </w:rPr>
        <w:t xml:space="preserve">انه </w:t>
      </w:r>
      <w:r w:rsidR="00711D28" w:rsidRPr="00DE4439">
        <w:rPr>
          <w:rFonts w:hint="cs"/>
          <w:rtl/>
        </w:rPr>
        <w:t>آن را مورد بررس</w:t>
      </w:r>
      <w:r w:rsidR="00AE657A">
        <w:rPr>
          <w:rFonts w:hint="cs"/>
          <w:rtl/>
        </w:rPr>
        <w:t>ی</w:t>
      </w:r>
      <w:r w:rsidR="00711D28" w:rsidRPr="00DE4439">
        <w:rPr>
          <w:rFonts w:hint="cs"/>
          <w:rtl/>
        </w:rPr>
        <w:t xml:space="preserve"> قرار داده‌اند. ترد</w:t>
      </w:r>
      <w:r w:rsidR="00AE657A">
        <w:rPr>
          <w:rFonts w:hint="cs"/>
          <w:rtl/>
        </w:rPr>
        <w:t>ی</w:t>
      </w:r>
      <w:r w:rsidR="00711D28" w:rsidRPr="00DE4439">
        <w:rPr>
          <w:rFonts w:hint="cs"/>
          <w:rtl/>
        </w:rPr>
        <w:t>د</w:t>
      </w:r>
      <w:r w:rsidR="00AE657A">
        <w:rPr>
          <w:rFonts w:hint="cs"/>
          <w:rtl/>
        </w:rPr>
        <w:t>ی</w:t>
      </w:r>
      <w:r w:rsidR="00711D28" w:rsidRPr="00DE4439">
        <w:rPr>
          <w:rFonts w:hint="cs"/>
          <w:rtl/>
        </w:rPr>
        <w:t xml:space="preserve"> ن</w:t>
      </w:r>
      <w:r w:rsidR="00AE657A">
        <w:rPr>
          <w:rFonts w:hint="cs"/>
          <w:rtl/>
        </w:rPr>
        <w:t>ی</w:t>
      </w:r>
      <w:r w:rsidR="00711D28" w:rsidRPr="00DE4439">
        <w:rPr>
          <w:rFonts w:hint="cs"/>
          <w:rtl/>
        </w:rPr>
        <w:t xml:space="preserve">ست </w:t>
      </w:r>
      <w:r w:rsidR="00AE657A">
        <w:rPr>
          <w:rFonts w:hint="cs"/>
          <w:rtl/>
        </w:rPr>
        <w:t>ک</w:t>
      </w:r>
      <w:r w:rsidR="00711D28" w:rsidRPr="00DE4439">
        <w:rPr>
          <w:rFonts w:hint="cs"/>
          <w:rtl/>
        </w:rPr>
        <w:t>ه ا</w:t>
      </w:r>
      <w:r w:rsidR="00AE657A">
        <w:rPr>
          <w:rFonts w:hint="cs"/>
          <w:rtl/>
        </w:rPr>
        <w:t>ی</w:t>
      </w:r>
      <w:r w:rsidR="00711D28" w:rsidRPr="00DE4439">
        <w:rPr>
          <w:rFonts w:hint="cs"/>
          <w:rtl/>
        </w:rPr>
        <w:t>ن موضوع گرچه زمان ز</w:t>
      </w:r>
      <w:r w:rsidR="00AE657A">
        <w:rPr>
          <w:rFonts w:hint="cs"/>
          <w:rtl/>
        </w:rPr>
        <w:t>ی</w:t>
      </w:r>
      <w:r w:rsidR="00711D28" w:rsidRPr="00DE4439">
        <w:rPr>
          <w:rFonts w:hint="cs"/>
          <w:rtl/>
        </w:rPr>
        <w:t>اد</w:t>
      </w:r>
      <w:r w:rsidR="00AE657A">
        <w:rPr>
          <w:rFonts w:hint="cs"/>
          <w:rtl/>
        </w:rPr>
        <w:t>ی</w:t>
      </w:r>
      <w:r w:rsidR="00711D28" w:rsidRPr="00DE4439">
        <w:rPr>
          <w:rFonts w:hint="cs"/>
          <w:rtl/>
        </w:rPr>
        <w:t xml:space="preserve"> بر آن گذشته است موضوع</w:t>
      </w:r>
      <w:r w:rsidR="00AE657A">
        <w:rPr>
          <w:rFonts w:hint="cs"/>
          <w:rtl/>
        </w:rPr>
        <w:t>ی</w:t>
      </w:r>
      <w:r w:rsidR="00711D28" w:rsidRPr="00DE4439">
        <w:rPr>
          <w:rFonts w:hint="cs"/>
          <w:rtl/>
        </w:rPr>
        <w:t xml:space="preserve"> زنده و پو</w:t>
      </w:r>
      <w:r w:rsidR="00AE657A">
        <w:rPr>
          <w:rFonts w:hint="cs"/>
          <w:rtl/>
        </w:rPr>
        <w:t>ی</w:t>
      </w:r>
      <w:r w:rsidR="00711D28" w:rsidRPr="00DE4439">
        <w:rPr>
          <w:rFonts w:hint="cs"/>
          <w:rtl/>
        </w:rPr>
        <w:t>است، ز</w:t>
      </w:r>
      <w:r w:rsidR="00AE657A">
        <w:rPr>
          <w:rFonts w:hint="cs"/>
          <w:rtl/>
        </w:rPr>
        <w:t>ی</w:t>
      </w:r>
      <w:r w:rsidR="00711D28" w:rsidRPr="00DE4439">
        <w:rPr>
          <w:rFonts w:hint="cs"/>
          <w:rtl/>
        </w:rPr>
        <w:t xml:space="preserve">را از آن جا </w:t>
      </w:r>
      <w:r w:rsidR="00AE657A">
        <w:rPr>
          <w:rFonts w:hint="cs"/>
          <w:rtl/>
        </w:rPr>
        <w:t>ک</w:t>
      </w:r>
      <w:r w:rsidR="00711D28" w:rsidRPr="00DE4439">
        <w:rPr>
          <w:rFonts w:hint="cs"/>
          <w:rtl/>
        </w:rPr>
        <w:t xml:space="preserve">ه ما آن نسل </w:t>
      </w:r>
      <w:r w:rsidR="00AE657A">
        <w:rPr>
          <w:rFonts w:hint="cs"/>
          <w:rtl/>
        </w:rPr>
        <w:t>یک</w:t>
      </w:r>
      <w:r w:rsidR="00711D28" w:rsidRPr="00DE4439">
        <w:rPr>
          <w:rFonts w:hint="cs"/>
          <w:rtl/>
        </w:rPr>
        <w:t>تا</w:t>
      </w:r>
      <w:r w:rsidR="00AE657A">
        <w:rPr>
          <w:rFonts w:hint="cs"/>
          <w:rtl/>
        </w:rPr>
        <w:t>ی</w:t>
      </w:r>
      <w:r w:rsidR="00711D28" w:rsidRPr="00DE4439">
        <w:rPr>
          <w:rFonts w:hint="cs"/>
          <w:rtl/>
        </w:rPr>
        <w:t xml:space="preserve"> روزگار و آن ستارگان برگز</w:t>
      </w:r>
      <w:r w:rsidR="00AE657A">
        <w:rPr>
          <w:rFonts w:hint="cs"/>
          <w:rtl/>
        </w:rPr>
        <w:t>ی</w:t>
      </w:r>
      <w:r w:rsidR="00711D28" w:rsidRPr="00DE4439">
        <w:rPr>
          <w:rFonts w:hint="cs"/>
          <w:rtl/>
        </w:rPr>
        <w:t>ده را گرام</w:t>
      </w:r>
      <w:r w:rsidR="00AE657A">
        <w:rPr>
          <w:rFonts w:hint="cs"/>
          <w:rtl/>
        </w:rPr>
        <w:t>ی</w:t>
      </w:r>
      <w:r w:rsidR="00711D28" w:rsidRPr="00DE4439">
        <w:rPr>
          <w:rFonts w:hint="cs"/>
          <w:rtl/>
        </w:rPr>
        <w:t xml:space="preserve"> م</w:t>
      </w:r>
      <w:r w:rsidR="00AE657A">
        <w:rPr>
          <w:rFonts w:hint="cs"/>
          <w:rtl/>
        </w:rPr>
        <w:t>ی</w:t>
      </w:r>
      <w:r w:rsidR="00711D28" w:rsidRPr="00DE4439">
        <w:rPr>
          <w:rFonts w:hint="cs"/>
          <w:rtl/>
        </w:rPr>
        <w:t>‌دار</w:t>
      </w:r>
      <w:r w:rsidR="00AE657A">
        <w:rPr>
          <w:rFonts w:hint="cs"/>
          <w:rtl/>
        </w:rPr>
        <w:t>ی</w:t>
      </w:r>
      <w:r w:rsidR="00711D28" w:rsidRPr="00DE4439">
        <w:rPr>
          <w:rFonts w:hint="cs"/>
          <w:rtl/>
        </w:rPr>
        <w:t>م ا</w:t>
      </w:r>
      <w:r w:rsidR="00AE657A">
        <w:rPr>
          <w:rFonts w:hint="cs"/>
          <w:rtl/>
        </w:rPr>
        <w:t>ی</w:t>
      </w:r>
      <w:r w:rsidR="00711D28" w:rsidRPr="00DE4439">
        <w:rPr>
          <w:rFonts w:hint="cs"/>
          <w:rtl/>
        </w:rPr>
        <w:t>ن موضوع همواره برا</w:t>
      </w:r>
      <w:r w:rsidR="00AE657A">
        <w:rPr>
          <w:rFonts w:hint="cs"/>
          <w:rtl/>
        </w:rPr>
        <w:t>ی</w:t>
      </w:r>
      <w:r w:rsidR="00711D28" w:rsidRPr="00DE4439">
        <w:rPr>
          <w:rFonts w:hint="cs"/>
          <w:rtl/>
        </w:rPr>
        <w:t xml:space="preserve"> ما تازگ</w:t>
      </w:r>
      <w:r w:rsidR="00AE657A">
        <w:rPr>
          <w:rFonts w:hint="cs"/>
          <w:rtl/>
        </w:rPr>
        <w:t>ی</w:t>
      </w:r>
      <w:r w:rsidR="007B7524" w:rsidRPr="00DE4439">
        <w:rPr>
          <w:rFonts w:hint="cs"/>
          <w:rtl/>
        </w:rPr>
        <w:t xml:space="preserve"> دارد.</w:t>
      </w:r>
    </w:p>
    <w:p w:rsidR="00711D28" w:rsidRPr="00DE4439" w:rsidRDefault="00E162DA" w:rsidP="00AE657A">
      <w:pPr>
        <w:pStyle w:val="a"/>
        <w:rPr>
          <w:rtl/>
        </w:rPr>
      </w:pPr>
      <w:r w:rsidRPr="00DE4439">
        <w:rPr>
          <w:rFonts w:hint="cs"/>
          <w:rtl/>
        </w:rPr>
        <w:t xml:space="preserve">و چون </w:t>
      </w:r>
      <w:r w:rsidR="00AE657A">
        <w:rPr>
          <w:rFonts w:hint="cs"/>
          <w:rtl/>
        </w:rPr>
        <w:t>ک</w:t>
      </w:r>
      <w:r w:rsidRPr="00DE4439">
        <w:rPr>
          <w:rFonts w:hint="cs"/>
          <w:rtl/>
        </w:rPr>
        <w:t xml:space="preserve">ه </w:t>
      </w:r>
      <w:r w:rsidR="00AE657A">
        <w:rPr>
          <w:rFonts w:hint="cs"/>
          <w:rtl/>
        </w:rPr>
        <w:t>ک</w:t>
      </w:r>
      <w:r w:rsidRPr="00DE4439">
        <w:rPr>
          <w:rFonts w:hint="cs"/>
          <w:rtl/>
        </w:rPr>
        <w:t>لمه حق نور</w:t>
      </w:r>
      <w:r w:rsidR="00AE657A">
        <w:rPr>
          <w:rFonts w:hint="cs"/>
          <w:rtl/>
        </w:rPr>
        <w:t>ی</w:t>
      </w:r>
      <w:r w:rsidRPr="00DE4439">
        <w:rPr>
          <w:rFonts w:hint="cs"/>
          <w:rtl/>
        </w:rPr>
        <w:t xml:space="preserve"> است </w:t>
      </w:r>
      <w:r w:rsidR="00AE657A">
        <w:rPr>
          <w:rFonts w:hint="cs"/>
          <w:rtl/>
        </w:rPr>
        <w:t>ک</w:t>
      </w:r>
      <w:r w:rsidRPr="00DE4439">
        <w:rPr>
          <w:rFonts w:hint="cs"/>
          <w:rtl/>
        </w:rPr>
        <w:t>ه در پرتو آن مردم راه</w:t>
      </w:r>
      <w:r w:rsidR="00AE657A">
        <w:rPr>
          <w:rFonts w:hint="cs"/>
          <w:rtl/>
        </w:rPr>
        <w:t>ی</w:t>
      </w:r>
      <w:r w:rsidRPr="00DE4439">
        <w:rPr>
          <w:rFonts w:hint="cs"/>
          <w:rtl/>
        </w:rPr>
        <w:t>اب م</w:t>
      </w:r>
      <w:r w:rsidR="00AE657A">
        <w:rPr>
          <w:rFonts w:hint="cs"/>
          <w:rtl/>
        </w:rPr>
        <w:t>ی</w:t>
      </w:r>
      <w:r w:rsidRPr="00DE4439">
        <w:rPr>
          <w:rFonts w:hint="cs"/>
          <w:rtl/>
        </w:rPr>
        <w:t>‌شوند</w:t>
      </w:r>
      <w:r w:rsidR="00431472" w:rsidRPr="00DE4439">
        <w:rPr>
          <w:rFonts w:hint="cs"/>
          <w:rtl/>
        </w:rPr>
        <w:t>،</w:t>
      </w:r>
      <w:r w:rsidRPr="00DE4439">
        <w:rPr>
          <w:rFonts w:hint="cs"/>
          <w:rtl/>
        </w:rPr>
        <w:t xml:space="preserve"> و به خاطر فض</w:t>
      </w:r>
      <w:r w:rsidR="00AE657A">
        <w:rPr>
          <w:rFonts w:hint="cs"/>
          <w:rtl/>
        </w:rPr>
        <w:t>ی</w:t>
      </w:r>
      <w:r w:rsidRPr="00DE4439">
        <w:rPr>
          <w:rFonts w:hint="cs"/>
          <w:rtl/>
        </w:rPr>
        <w:t>لت و برتر</w:t>
      </w:r>
      <w:r w:rsidR="00AE657A">
        <w:rPr>
          <w:rFonts w:hint="cs"/>
          <w:rtl/>
        </w:rPr>
        <w:t>ی</w:t>
      </w:r>
      <w:r w:rsidRPr="00DE4439">
        <w:rPr>
          <w:rFonts w:hint="cs"/>
          <w:rtl/>
        </w:rPr>
        <w:t xml:space="preserve"> آن نسل ما با</w:t>
      </w:r>
      <w:r w:rsidR="00AE657A">
        <w:rPr>
          <w:rFonts w:hint="cs"/>
          <w:rtl/>
        </w:rPr>
        <w:t>ی</w:t>
      </w:r>
      <w:r w:rsidRPr="00DE4439">
        <w:rPr>
          <w:rFonts w:hint="cs"/>
          <w:rtl/>
        </w:rPr>
        <w:t>د حق</w:t>
      </w:r>
      <w:r w:rsidR="00AE657A">
        <w:rPr>
          <w:rFonts w:hint="cs"/>
          <w:rtl/>
        </w:rPr>
        <w:t>ی</w:t>
      </w:r>
      <w:r w:rsidRPr="00DE4439">
        <w:rPr>
          <w:rFonts w:hint="cs"/>
          <w:rtl/>
        </w:rPr>
        <w:t xml:space="preserve"> </w:t>
      </w:r>
      <w:r w:rsidR="00AE657A">
        <w:rPr>
          <w:rFonts w:hint="cs"/>
          <w:rtl/>
        </w:rPr>
        <w:t>ک</w:t>
      </w:r>
      <w:r w:rsidRPr="00DE4439">
        <w:rPr>
          <w:rFonts w:hint="cs"/>
          <w:rtl/>
        </w:rPr>
        <w:t xml:space="preserve">ه آنها بر گردن ما دارند ادا </w:t>
      </w:r>
      <w:r w:rsidR="00AE657A">
        <w:rPr>
          <w:rFonts w:hint="cs"/>
          <w:rtl/>
        </w:rPr>
        <w:t>ک</w:t>
      </w:r>
      <w:r w:rsidRPr="00DE4439">
        <w:rPr>
          <w:rFonts w:hint="cs"/>
          <w:rtl/>
        </w:rPr>
        <w:t>ن</w:t>
      </w:r>
      <w:r w:rsidR="00AE657A">
        <w:rPr>
          <w:rFonts w:hint="cs"/>
          <w:rtl/>
        </w:rPr>
        <w:t>ی</w:t>
      </w:r>
      <w:r w:rsidRPr="00DE4439">
        <w:rPr>
          <w:rFonts w:hint="cs"/>
          <w:rtl/>
        </w:rPr>
        <w:t>م، ز</w:t>
      </w:r>
      <w:r w:rsidR="00AE657A">
        <w:rPr>
          <w:rFonts w:hint="cs"/>
          <w:rtl/>
        </w:rPr>
        <w:t>ی</w:t>
      </w:r>
      <w:r w:rsidRPr="00DE4439">
        <w:rPr>
          <w:rFonts w:hint="cs"/>
          <w:rtl/>
        </w:rPr>
        <w:t>را آنها چون د</w:t>
      </w:r>
      <w:r w:rsidR="00AE657A">
        <w:rPr>
          <w:rFonts w:hint="cs"/>
          <w:rtl/>
        </w:rPr>
        <w:t>ی</w:t>
      </w:r>
      <w:r w:rsidRPr="00DE4439">
        <w:rPr>
          <w:rFonts w:hint="cs"/>
          <w:rtl/>
        </w:rPr>
        <w:t>گر مردم ن</w:t>
      </w:r>
      <w:r w:rsidR="00AE657A">
        <w:rPr>
          <w:rFonts w:hint="cs"/>
          <w:rtl/>
        </w:rPr>
        <w:t>ی</w:t>
      </w:r>
      <w:r w:rsidRPr="00DE4439">
        <w:rPr>
          <w:rFonts w:hint="cs"/>
          <w:rtl/>
        </w:rPr>
        <w:t>ستند، ه</w:t>
      </w:r>
      <w:r w:rsidR="00AE657A">
        <w:rPr>
          <w:rFonts w:hint="cs"/>
          <w:rtl/>
        </w:rPr>
        <w:t>ی</w:t>
      </w:r>
      <w:r w:rsidRPr="00DE4439">
        <w:rPr>
          <w:rFonts w:hint="cs"/>
          <w:rtl/>
        </w:rPr>
        <w:t xml:space="preserve">چ </w:t>
      </w:r>
      <w:r w:rsidR="00AE657A">
        <w:rPr>
          <w:rFonts w:hint="cs"/>
          <w:rtl/>
        </w:rPr>
        <w:t>ک</w:t>
      </w:r>
      <w:r w:rsidRPr="00DE4439">
        <w:rPr>
          <w:rFonts w:hint="cs"/>
          <w:rtl/>
        </w:rPr>
        <w:t>س در علم و عمل از آنها پ</w:t>
      </w:r>
      <w:r w:rsidR="00AE657A">
        <w:rPr>
          <w:rFonts w:hint="cs"/>
          <w:rtl/>
        </w:rPr>
        <w:t>ی</w:t>
      </w:r>
      <w:r w:rsidRPr="00DE4439">
        <w:rPr>
          <w:rFonts w:hint="cs"/>
          <w:rtl/>
        </w:rPr>
        <w:t>ش</w:t>
      </w:r>
      <w:r w:rsidR="00AE657A">
        <w:rPr>
          <w:rFonts w:hint="cs"/>
          <w:rtl/>
        </w:rPr>
        <w:t>ی</w:t>
      </w:r>
      <w:r w:rsidRPr="00DE4439">
        <w:rPr>
          <w:rFonts w:hint="cs"/>
          <w:rtl/>
        </w:rPr>
        <w:t xml:space="preserve"> نگرفته است و هرگز </w:t>
      </w:r>
      <w:r w:rsidR="00AE657A">
        <w:rPr>
          <w:rFonts w:hint="cs"/>
          <w:rtl/>
        </w:rPr>
        <w:t>ک</w:t>
      </w:r>
      <w:r w:rsidRPr="00DE4439">
        <w:rPr>
          <w:rFonts w:hint="cs"/>
          <w:rtl/>
        </w:rPr>
        <w:t>س</w:t>
      </w:r>
      <w:r w:rsidR="00AE657A">
        <w:rPr>
          <w:rFonts w:hint="cs"/>
          <w:rtl/>
        </w:rPr>
        <w:t>ی</w:t>
      </w:r>
      <w:r w:rsidRPr="00DE4439">
        <w:rPr>
          <w:rFonts w:hint="cs"/>
          <w:rtl/>
        </w:rPr>
        <w:t xml:space="preserve"> به گرد پا</w:t>
      </w:r>
      <w:r w:rsidR="00AE657A">
        <w:rPr>
          <w:rFonts w:hint="cs"/>
          <w:rtl/>
        </w:rPr>
        <w:t>ی</w:t>
      </w:r>
      <w:r w:rsidRPr="00DE4439">
        <w:rPr>
          <w:rFonts w:hint="cs"/>
          <w:rtl/>
        </w:rPr>
        <w:t xml:space="preserve"> آنها نم</w:t>
      </w:r>
      <w:r w:rsidR="00AE657A">
        <w:rPr>
          <w:rFonts w:hint="cs"/>
          <w:rtl/>
        </w:rPr>
        <w:t>ی</w:t>
      </w:r>
      <w:r w:rsidRPr="00DE4439">
        <w:rPr>
          <w:rFonts w:hint="eastAsia"/>
          <w:rtl/>
        </w:rPr>
        <w:t>‌</w:t>
      </w:r>
      <w:r w:rsidRPr="00DE4439">
        <w:rPr>
          <w:rFonts w:hint="cs"/>
          <w:rtl/>
        </w:rPr>
        <w:t>رسد</w:t>
      </w:r>
      <w:r w:rsidR="00F43798" w:rsidRPr="00DE4439">
        <w:rPr>
          <w:rFonts w:hint="cs"/>
          <w:rtl/>
        </w:rPr>
        <w:t xml:space="preserve">، و آنها بودند </w:t>
      </w:r>
      <w:r w:rsidR="00AE657A">
        <w:rPr>
          <w:rFonts w:hint="cs"/>
          <w:rtl/>
        </w:rPr>
        <w:t>ک</w:t>
      </w:r>
      <w:r w:rsidR="00F43798" w:rsidRPr="00DE4439">
        <w:rPr>
          <w:rFonts w:hint="cs"/>
          <w:rtl/>
        </w:rPr>
        <w:t>ه خداوند بوس</w:t>
      </w:r>
      <w:r w:rsidR="00AE657A">
        <w:rPr>
          <w:rFonts w:hint="cs"/>
          <w:rtl/>
        </w:rPr>
        <w:t>ی</w:t>
      </w:r>
      <w:r w:rsidR="00F43798" w:rsidRPr="00DE4439">
        <w:rPr>
          <w:rFonts w:hint="cs"/>
          <w:rtl/>
        </w:rPr>
        <w:t>ل</w:t>
      </w:r>
      <w:r w:rsidR="00AE657A">
        <w:rPr>
          <w:rFonts w:hint="cs"/>
          <w:rtl/>
        </w:rPr>
        <w:t>ۀ</w:t>
      </w:r>
      <w:r w:rsidR="00F43798" w:rsidRPr="00DE4439">
        <w:rPr>
          <w:rFonts w:hint="cs"/>
          <w:rtl/>
        </w:rPr>
        <w:t xml:space="preserve"> آنان د</w:t>
      </w:r>
      <w:r w:rsidR="00AE657A">
        <w:rPr>
          <w:rFonts w:hint="cs"/>
          <w:rtl/>
        </w:rPr>
        <w:t>ی</w:t>
      </w:r>
      <w:r w:rsidR="00F43798" w:rsidRPr="00DE4439">
        <w:rPr>
          <w:rFonts w:hint="cs"/>
          <w:rtl/>
        </w:rPr>
        <w:t>ن را قدرت بخش</w:t>
      </w:r>
      <w:r w:rsidR="00AE657A">
        <w:rPr>
          <w:rFonts w:hint="cs"/>
          <w:rtl/>
        </w:rPr>
        <w:t>ی</w:t>
      </w:r>
      <w:r w:rsidR="00F43798" w:rsidRPr="00DE4439">
        <w:rPr>
          <w:rFonts w:hint="cs"/>
          <w:rtl/>
        </w:rPr>
        <w:t>د و پ</w:t>
      </w:r>
      <w:r w:rsidR="00AE657A">
        <w:rPr>
          <w:rFonts w:hint="cs"/>
          <w:rtl/>
        </w:rPr>
        <w:t>ی</w:t>
      </w:r>
      <w:r w:rsidR="00431472" w:rsidRPr="00DE4439">
        <w:rPr>
          <w:rFonts w:hint="cs"/>
          <w:rtl/>
        </w:rPr>
        <w:t>روز گرداند.</w:t>
      </w:r>
    </w:p>
    <w:p w:rsidR="000F59BC" w:rsidRPr="00DE4439" w:rsidRDefault="00F43798" w:rsidP="00CB72CC">
      <w:pPr>
        <w:pStyle w:val="a"/>
        <w:rPr>
          <w:rtl/>
        </w:rPr>
      </w:pPr>
      <w:r w:rsidRPr="00DE4439">
        <w:rPr>
          <w:rFonts w:hint="cs"/>
          <w:rtl/>
        </w:rPr>
        <w:t>و ما گرچه فضا</w:t>
      </w:r>
      <w:r w:rsidR="00AE657A">
        <w:rPr>
          <w:rFonts w:hint="cs"/>
          <w:rtl/>
        </w:rPr>
        <w:t>ی</w:t>
      </w:r>
      <w:r w:rsidRPr="00DE4439">
        <w:rPr>
          <w:rFonts w:hint="cs"/>
          <w:rtl/>
        </w:rPr>
        <w:t>ل اصحاب محمد</w:t>
      </w:r>
      <w:r w:rsidR="00431472" w:rsidRPr="00DE4439">
        <w:rPr>
          <w:rFonts w:ascii="Tahoma" w:hAnsi="Tahoma" w:cs="CTraditional Arabic" w:hint="cs"/>
          <w:color w:val="000000"/>
          <w:rtl/>
        </w:rPr>
        <w:t>ص</w:t>
      </w:r>
      <w:r w:rsidRPr="00DE4439">
        <w:rPr>
          <w:rFonts w:hint="cs"/>
          <w:rtl/>
        </w:rPr>
        <w:t xml:space="preserve"> را همواره ب</w:t>
      </w:r>
      <w:r w:rsidR="00AE657A">
        <w:rPr>
          <w:rFonts w:hint="cs"/>
          <w:rtl/>
        </w:rPr>
        <w:t>ی</w:t>
      </w:r>
      <w:r w:rsidRPr="00DE4439">
        <w:rPr>
          <w:rFonts w:hint="cs"/>
          <w:rtl/>
        </w:rPr>
        <w:t>ان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اما با</w:t>
      </w:r>
      <w:r w:rsidR="00AE657A">
        <w:rPr>
          <w:rFonts w:hint="cs"/>
          <w:rtl/>
        </w:rPr>
        <w:t>ی</w:t>
      </w:r>
      <w:r w:rsidRPr="00DE4439">
        <w:rPr>
          <w:rFonts w:hint="cs"/>
          <w:rtl/>
        </w:rPr>
        <w:t xml:space="preserve">د گفت </w:t>
      </w:r>
      <w:r w:rsidR="00AE657A">
        <w:rPr>
          <w:rFonts w:hint="cs"/>
          <w:rtl/>
        </w:rPr>
        <w:t>ک</w:t>
      </w:r>
      <w:r w:rsidRPr="00DE4439">
        <w:rPr>
          <w:rFonts w:hint="cs"/>
          <w:rtl/>
        </w:rPr>
        <w:t>ه ما مدع</w:t>
      </w:r>
      <w:r w:rsidR="00AE657A">
        <w:rPr>
          <w:rFonts w:hint="cs"/>
          <w:rtl/>
        </w:rPr>
        <w:t>ی</w:t>
      </w:r>
      <w:r w:rsidRPr="00DE4439">
        <w:rPr>
          <w:rFonts w:hint="cs"/>
          <w:rtl/>
        </w:rPr>
        <w:t xml:space="preserve"> ن</w:t>
      </w:r>
      <w:r w:rsidR="00AE657A">
        <w:rPr>
          <w:rFonts w:hint="cs"/>
          <w:rtl/>
        </w:rPr>
        <w:t>ی</w:t>
      </w:r>
      <w:r w:rsidRPr="00DE4439">
        <w:rPr>
          <w:rFonts w:hint="cs"/>
          <w:rtl/>
        </w:rPr>
        <w:t>ست</w:t>
      </w:r>
      <w:r w:rsidR="00AE657A">
        <w:rPr>
          <w:rFonts w:hint="cs"/>
          <w:rtl/>
        </w:rPr>
        <w:t>ی</w:t>
      </w:r>
      <w:r w:rsidRPr="00DE4439">
        <w:rPr>
          <w:rFonts w:hint="cs"/>
          <w:rtl/>
        </w:rPr>
        <w:t xml:space="preserve">م </w:t>
      </w:r>
      <w:r w:rsidR="00AE657A">
        <w:rPr>
          <w:rFonts w:hint="cs"/>
          <w:rtl/>
        </w:rPr>
        <w:t>ک</w:t>
      </w:r>
      <w:r w:rsidRPr="00DE4439">
        <w:rPr>
          <w:rFonts w:hint="cs"/>
          <w:rtl/>
        </w:rPr>
        <w:t xml:space="preserve">ه آنها معصوم بوده‌اند، چون </w:t>
      </w:r>
      <w:r w:rsidR="00AE657A">
        <w:rPr>
          <w:rFonts w:hint="cs"/>
          <w:rtl/>
        </w:rPr>
        <w:t>ک</w:t>
      </w:r>
      <w:r w:rsidRPr="00DE4439">
        <w:rPr>
          <w:rFonts w:hint="cs"/>
          <w:rtl/>
        </w:rPr>
        <w:t xml:space="preserve">ه </w:t>
      </w:r>
      <w:r w:rsidR="00AE657A">
        <w:rPr>
          <w:rFonts w:hint="cs"/>
          <w:rtl/>
        </w:rPr>
        <w:t>ک</w:t>
      </w:r>
      <w:r w:rsidRPr="00DE4439">
        <w:rPr>
          <w:rFonts w:hint="cs"/>
          <w:rtl/>
        </w:rPr>
        <w:t>س</w:t>
      </w:r>
      <w:r w:rsidR="00AE657A">
        <w:rPr>
          <w:rFonts w:hint="cs"/>
          <w:rtl/>
        </w:rPr>
        <w:t>ی</w:t>
      </w:r>
      <w:r w:rsidRPr="00DE4439">
        <w:rPr>
          <w:rFonts w:hint="cs"/>
          <w:rtl/>
        </w:rPr>
        <w:t xml:space="preserve"> </w:t>
      </w:r>
      <w:r w:rsidR="00C54539" w:rsidRPr="00DE4439">
        <w:rPr>
          <w:rFonts w:hint="cs"/>
          <w:rtl/>
        </w:rPr>
        <w:t>ج</w:t>
      </w:r>
      <w:r w:rsidRPr="00DE4439">
        <w:rPr>
          <w:rFonts w:hint="cs"/>
          <w:rtl/>
        </w:rPr>
        <w:t>ز پ</w:t>
      </w:r>
      <w:r w:rsidR="00AE657A">
        <w:rPr>
          <w:rFonts w:hint="cs"/>
          <w:rtl/>
        </w:rPr>
        <w:t>ی</w:t>
      </w:r>
      <w:r w:rsidRPr="00DE4439">
        <w:rPr>
          <w:rFonts w:hint="cs"/>
          <w:rtl/>
        </w:rPr>
        <w:t>امبران و ملائ</w:t>
      </w:r>
      <w:r w:rsidR="00AE657A">
        <w:rPr>
          <w:rFonts w:hint="cs"/>
          <w:rtl/>
        </w:rPr>
        <w:t>ک</w:t>
      </w:r>
      <w:r w:rsidRPr="00DE4439">
        <w:rPr>
          <w:rFonts w:hint="cs"/>
          <w:rtl/>
        </w:rPr>
        <w:t>ه معصوم ن</w:t>
      </w:r>
      <w:r w:rsidR="00AE657A">
        <w:rPr>
          <w:rFonts w:hint="cs"/>
          <w:rtl/>
        </w:rPr>
        <w:t>ی</w:t>
      </w:r>
      <w:r w:rsidR="00D864F3" w:rsidRPr="00DE4439">
        <w:rPr>
          <w:rFonts w:hint="cs"/>
          <w:rtl/>
        </w:rPr>
        <w:t>س</w:t>
      </w:r>
      <w:r w:rsidR="000F59BC" w:rsidRPr="00DE4439">
        <w:rPr>
          <w:rFonts w:hint="cs"/>
          <w:rtl/>
        </w:rPr>
        <w:t>تند.</w:t>
      </w:r>
    </w:p>
    <w:p w:rsidR="00F43798" w:rsidRPr="00DE4439" w:rsidRDefault="00C54539" w:rsidP="00AE657A">
      <w:pPr>
        <w:pStyle w:val="a"/>
        <w:rPr>
          <w:rtl/>
        </w:rPr>
      </w:pPr>
      <w:r w:rsidRPr="00DE4439">
        <w:rPr>
          <w:rFonts w:hint="cs"/>
          <w:rtl/>
        </w:rPr>
        <w:t>بله بعض</w:t>
      </w:r>
      <w:r w:rsidR="00AE657A">
        <w:rPr>
          <w:rFonts w:hint="cs"/>
          <w:rtl/>
        </w:rPr>
        <w:t>ی</w:t>
      </w:r>
      <w:r w:rsidRPr="00DE4439">
        <w:rPr>
          <w:rFonts w:hint="cs"/>
          <w:rtl/>
        </w:rPr>
        <w:t xml:space="preserve"> از اصحاب در دوران ح</w:t>
      </w:r>
      <w:r w:rsidR="00AE657A">
        <w:rPr>
          <w:rFonts w:hint="cs"/>
          <w:rtl/>
        </w:rPr>
        <w:t>ی</w:t>
      </w:r>
      <w:r w:rsidRPr="00DE4439">
        <w:rPr>
          <w:rFonts w:hint="cs"/>
          <w:rtl/>
        </w:rPr>
        <w:t>ات پ</w:t>
      </w:r>
      <w:r w:rsidR="00AE657A">
        <w:rPr>
          <w:rFonts w:hint="cs"/>
          <w:rtl/>
        </w:rPr>
        <w:t>ی</w:t>
      </w:r>
      <w:r w:rsidRPr="00DE4439">
        <w:rPr>
          <w:rFonts w:hint="cs"/>
          <w:rtl/>
        </w:rPr>
        <w:t>امبر مرت</w:t>
      </w:r>
      <w:r w:rsidR="00AE657A">
        <w:rPr>
          <w:rFonts w:hint="cs"/>
          <w:rtl/>
        </w:rPr>
        <w:t>ک</w:t>
      </w:r>
      <w:r w:rsidRPr="00DE4439">
        <w:rPr>
          <w:rFonts w:hint="cs"/>
          <w:rtl/>
        </w:rPr>
        <w:t>ب اشتباه شده‌اند</w:t>
      </w:r>
      <w:r w:rsidR="000F59BC" w:rsidRPr="00DE4439">
        <w:rPr>
          <w:rFonts w:hint="cs"/>
          <w:rtl/>
        </w:rPr>
        <w:t>،</w:t>
      </w:r>
      <w:r w:rsidRPr="00DE4439">
        <w:rPr>
          <w:rFonts w:hint="cs"/>
          <w:rtl/>
        </w:rPr>
        <w:t xml:space="preserve"> و بعض</w:t>
      </w:r>
      <w:r w:rsidR="00AE657A">
        <w:rPr>
          <w:rFonts w:hint="cs"/>
          <w:rtl/>
        </w:rPr>
        <w:t>ی</w:t>
      </w:r>
      <w:r w:rsidRPr="00DE4439">
        <w:rPr>
          <w:rFonts w:hint="cs"/>
          <w:rtl/>
        </w:rPr>
        <w:t xml:space="preserve"> بعد از وفات او به خطا رفته‌اند، اما ا</w:t>
      </w:r>
      <w:r w:rsidR="00AE657A">
        <w:rPr>
          <w:rFonts w:hint="cs"/>
          <w:rtl/>
        </w:rPr>
        <w:t>ی</w:t>
      </w:r>
      <w:r w:rsidRPr="00DE4439">
        <w:rPr>
          <w:rFonts w:hint="cs"/>
          <w:rtl/>
        </w:rPr>
        <w:t>ن اشتباهات در برابر ن</w:t>
      </w:r>
      <w:r w:rsidR="00AE657A">
        <w:rPr>
          <w:rFonts w:hint="cs"/>
          <w:rtl/>
        </w:rPr>
        <w:t>یکی</w:t>
      </w:r>
      <w:r w:rsidRPr="00DE4439">
        <w:rPr>
          <w:rFonts w:hint="cs"/>
          <w:rtl/>
        </w:rPr>
        <w:t>‌ها</w:t>
      </w:r>
      <w:r w:rsidR="00AE657A">
        <w:rPr>
          <w:rFonts w:hint="cs"/>
          <w:rtl/>
        </w:rPr>
        <w:t>ی</w:t>
      </w:r>
      <w:r w:rsidRPr="00DE4439">
        <w:rPr>
          <w:rFonts w:hint="cs"/>
          <w:rtl/>
        </w:rPr>
        <w:t>شان چون ذره‌ها</w:t>
      </w:r>
      <w:r w:rsidR="00AE657A">
        <w:rPr>
          <w:rFonts w:hint="cs"/>
          <w:rtl/>
        </w:rPr>
        <w:t>ی</w:t>
      </w:r>
      <w:r w:rsidRPr="00DE4439">
        <w:rPr>
          <w:rFonts w:hint="cs"/>
          <w:rtl/>
        </w:rPr>
        <w:t xml:space="preserve"> ر</w:t>
      </w:r>
      <w:r w:rsidR="00AE657A">
        <w:rPr>
          <w:rFonts w:hint="cs"/>
          <w:rtl/>
        </w:rPr>
        <w:t>ی</w:t>
      </w:r>
      <w:r w:rsidRPr="00DE4439">
        <w:rPr>
          <w:rFonts w:hint="cs"/>
          <w:rtl/>
        </w:rPr>
        <w:t xml:space="preserve">گ در برابر </w:t>
      </w:r>
      <w:r w:rsidR="00AE657A">
        <w:rPr>
          <w:rFonts w:hint="cs"/>
          <w:rtl/>
        </w:rPr>
        <w:t>ک</w:t>
      </w:r>
      <w:r w:rsidRPr="00DE4439">
        <w:rPr>
          <w:rFonts w:hint="cs"/>
          <w:rtl/>
        </w:rPr>
        <w:t>وه‌ها م</w:t>
      </w:r>
      <w:r w:rsidR="00AE657A">
        <w:rPr>
          <w:rFonts w:hint="cs"/>
          <w:rtl/>
        </w:rPr>
        <w:t>ی</w:t>
      </w:r>
      <w:r w:rsidRPr="00DE4439">
        <w:rPr>
          <w:rFonts w:hint="cs"/>
          <w:rtl/>
        </w:rPr>
        <w:t>‌ماند</w:t>
      </w:r>
      <w:r w:rsidR="000F59BC" w:rsidRPr="00DE4439">
        <w:rPr>
          <w:rFonts w:hint="cs"/>
          <w:rtl/>
        </w:rPr>
        <w:t>،</w:t>
      </w:r>
      <w:r w:rsidRPr="00DE4439">
        <w:rPr>
          <w:rFonts w:hint="cs"/>
          <w:rtl/>
        </w:rPr>
        <w:t xml:space="preserve"> و چون قطره آب در برابر در</w:t>
      </w:r>
      <w:r w:rsidR="00AE657A">
        <w:rPr>
          <w:rFonts w:hint="cs"/>
          <w:rtl/>
        </w:rPr>
        <w:t>ی</w:t>
      </w:r>
      <w:r w:rsidR="000F59BC" w:rsidRPr="00DE4439">
        <w:rPr>
          <w:rFonts w:hint="cs"/>
          <w:rtl/>
        </w:rPr>
        <w:t>ا هستند.</w:t>
      </w:r>
    </w:p>
    <w:p w:rsidR="00C54539" w:rsidRPr="00DE4439" w:rsidRDefault="00C54539" w:rsidP="00AE657A">
      <w:pPr>
        <w:pStyle w:val="a"/>
        <w:rPr>
          <w:rtl/>
        </w:rPr>
      </w:pPr>
      <w:r w:rsidRPr="00DE4439">
        <w:rPr>
          <w:rFonts w:hint="cs"/>
          <w:rtl/>
        </w:rPr>
        <w:t>و ترد</w:t>
      </w:r>
      <w:r w:rsidR="00AE657A">
        <w:rPr>
          <w:rFonts w:hint="cs"/>
          <w:rtl/>
        </w:rPr>
        <w:t>ی</w:t>
      </w:r>
      <w:r w:rsidRPr="00DE4439">
        <w:rPr>
          <w:rFonts w:hint="cs"/>
          <w:rtl/>
        </w:rPr>
        <w:t>د</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قض</w:t>
      </w:r>
      <w:r w:rsidR="00AE657A">
        <w:rPr>
          <w:rFonts w:hint="cs"/>
          <w:rtl/>
        </w:rPr>
        <w:t>ی</w:t>
      </w:r>
      <w:r w:rsidRPr="00DE4439">
        <w:rPr>
          <w:rFonts w:hint="cs"/>
          <w:rtl/>
        </w:rPr>
        <w:t>ه تار</w:t>
      </w:r>
      <w:r w:rsidR="00AE657A">
        <w:rPr>
          <w:rFonts w:hint="cs"/>
          <w:rtl/>
        </w:rPr>
        <w:t>ی</w:t>
      </w:r>
      <w:r w:rsidRPr="00DE4439">
        <w:rPr>
          <w:rFonts w:hint="cs"/>
          <w:rtl/>
        </w:rPr>
        <w:t>خ بس</w:t>
      </w:r>
      <w:r w:rsidR="00AE657A">
        <w:rPr>
          <w:rFonts w:hint="cs"/>
          <w:rtl/>
        </w:rPr>
        <w:t>ی</w:t>
      </w:r>
      <w:r w:rsidRPr="00DE4439">
        <w:rPr>
          <w:rFonts w:hint="cs"/>
          <w:rtl/>
        </w:rPr>
        <w:t>ار مهم است، ز</w:t>
      </w:r>
      <w:r w:rsidR="00AE657A">
        <w:rPr>
          <w:rFonts w:hint="cs"/>
          <w:rtl/>
        </w:rPr>
        <w:t>ی</w:t>
      </w:r>
      <w:r w:rsidRPr="00DE4439">
        <w:rPr>
          <w:rFonts w:hint="cs"/>
          <w:rtl/>
        </w:rPr>
        <w:t>را قوام ملت‌هاست و ش</w:t>
      </w:r>
      <w:r w:rsidR="00AE657A">
        <w:rPr>
          <w:rFonts w:hint="cs"/>
          <w:rtl/>
        </w:rPr>
        <w:t>ی</w:t>
      </w:r>
      <w:r w:rsidRPr="00DE4439">
        <w:rPr>
          <w:rFonts w:hint="cs"/>
          <w:rtl/>
        </w:rPr>
        <w:t>وه و برنامه هر ملّت و حال و آ</w:t>
      </w:r>
      <w:r w:rsidR="00AE657A">
        <w:rPr>
          <w:rFonts w:hint="cs"/>
          <w:rtl/>
        </w:rPr>
        <w:t>ی</w:t>
      </w:r>
      <w:r w:rsidRPr="00DE4439">
        <w:rPr>
          <w:rFonts w:hint="cs"/>
          <w:rtl/>
        </w:rPr>
        <w:t>نده‌اش را ترس</w:t>
      </w:r>
      <w:r w:rsidR="00AE657A">
        <w:rPr>
          <w:rFonts w:hint="cs"/>
          <w:rtl/>
        </w:rPr>
        <w:t>ی</w:t>
      </w:r>
      <w:r w:rsidRPr="00DE4439">
        <w:rPr>
          <w:rFonts w:hint="cs"/>
          <w:rtl/>
        </w:rPr>
        <w:t>م م</w:t>
      </w:r>
      <w:r w:rsidR="00AE657A">
        <w:rPr>
          <w:rFonts w:hint="cs"/>
          <w:rtl/>
        </w:rPr>
        <w:t>ی</w:t>
      </w:r>
      <w:r w:rsidRPr="00DE4439">
        <w:rPr>
          <w:rFonts w:hint="cs"/>
          <w:rtl/>
        </w:rPr>
        <w:t>‌نما</w:t>
      </w:r>
      <w:r w:rsidR="00AE657A">
        <w:rPr>
          <w:rFonts w:hint="cs"/>
          <w:rtl/>
        </w:rPr>
        <w:t>ی</w:t>
      </w:r>
      <w:r w:rsidRPr="00DE4439">
        <w:rPr>
          <w:rFonts w:hint="cs"/>
          <w:rtl/>
        </w:rPr>
        <w:t xml:space="preserve">د. </w:t>
      </w:r>
    </w:p>
    <w:p w:rsidR="00CB72CC" w:rsidRPr="00DE4439" w:rsidRDefault="00C54539" w:rsidP="00CB72CC">
      <w:pPr>
        <w:pStyle w:val="a"/>
        <w:rPr>
          <w:rtl/>
        </w:rPr>
      </w:pPr>
      <w:r w:rsidRPr="00DE4439">
        <w:rPr>
          <w:rFonts w:hint="cs"/>
          <w:rtl/>
        </w:rPr>
        <w:t>و ه</w:t>
      </w:r>
      <w:r w:rsidR="00AE657A">
        <w:rPr>
          <w:rFonts w:hint="cs"/>
          <w:rtl/>
        </w:rPr>
        <w:t>ی</w:t>
      </w:r>
      <w:r w:rsidRPr="00DE4439">
        <w:rPr>
          <w:rFonts w:hint="cs"/>
          <w:rtl/>
        </w:rPr>
        <w:t>چ امّت</w:t>
      </w:r>
      <w:r w:rsidR="00AE657A">
        <w:rPr>
          <w:rFonts w:hint="cs"/>
          <w:rtl/>
        </w:rPr>
        <w:t>ی</w:t>
      </w:r>
      <w:r w:rsidRPr="00DE4439">
        <w:rPr>
          <w:rFonts w:hint="cs"/>
          <w:rtl/>
        </w:rPr>
        <w:t xml:space="preserve"> به قدرت و س</w:t>
      </w:r>
      <w:r w:rsidR="00AE657A">
        <w:rPr>
          <w:rFonts w:hint="cs"/>
          <w:rtl/>
        </w:rPr>
        <w:t>ی</w:t>
      </w:r>
      <w:r w:rsidRPr="00DE4439">
        <w:rPr>
          <w:rFonts w:hint="cs"/>
          <w:rtl/>
        </w:rPr>
        <w:t>ادت نم</w:t>
      </w:r>
      <w:r w:rsidR="00AE657A">
        <w:rPr>
          <w:rFonts w:hint="cs"/>
          <w:rtl/>
        </w:rPr>
        <w:t>ی</w:t>
      </w:r>
      <w:r w:rsidRPr="00DE4439">
        <w:rPr>
          <w:rFonts w:hint="cs"/>
          <w:rtl/>
        </w:rPr>
        <w:t xml:space="preserve">‌رسد مگر آن </w:t>
      </w:r>
      <w:r w:rsidR="00AE657A">
        <w:rPr>
          <w:rFonts w:hint="cs"/>
          <w:rtl/>
        </w:rPr>
        <w:t>ک</w:t>
      </w:r>
      <w:r w:rsidRPr="00DE4439">
        <w:rPr>
          <w:rFonts w:hint="cs"/>
          <w:rtl/>
        </w:rPr>
        <w:t>ه با گذشته‌اش رابط</w:t>
      </w:r>
      <w:r w:rsidR="00AE657A">
        <w:rPr>
          <w:rFonts w:hint="cs"/>
          <w:rtl/>
        </w:rPr>
        <w:t>ۀ</w:t>
      </w:r>
      <w:r w:rsidRPr="00DE4439">
        <w:rPr>
          <w:rFonts w:hint="cs"/>
          <w:rtl/>
        </w:rPr>
        <w:t xml:space="preserve"> مح</w:t>
      </w:r>
      <w:r w:rsidR="00AE657A">
        <w:rPr>
          <w:rFonts w:hint="cs"/>
          <w:rtl/>
        </w:rPr>
        <w:t>ک</w:t>
      </w:r>
      <w:r w:rsidRPr="00DE4439">
        <w:rPr>
          <w:rFonts w:hint="cs"/>
          <w:rtl/>
        </w:rPr>
        <w:t>م</w:t>
      </w:r>
      <w:r w:rsidR="00AE657A">
        <w:rPr>
          <w:rFonts w:hint="cs"/>
          <w:rtl/>
        </w:rPr>
        <w:t>ی</w:t>
      </w:r>
      <w:r w:rsidRPr="00DE4439">
        <w:rPr>
          <w:rFonts w:hint="cs"/>
          <w:rtl/>
        </w:rPr>
        <w:t xml:space="preserve"> داشته باشد</w:t>
      </w:r>
      <w:r w:rsidR="009C4F3E" w:rsidRPr="00DE4439">
        <w:rPr>
          <w:rFonts w:hint="cs"/>
          <w:rtl/>
        </w:rPr>
        <w:t>،</w:t>
      </w:r>
      <w:r w:rsidRPr="00DE4439">
        <w:rPr>
          <w:rFonts w:hint="cs"/>
          <w:rtl/>
        </w:rPr>
        <w:t xml:space="preserve"> و برا</w:t>
      </w:r>
      <w:r w:rsidR="00AE657A">
        <w:rPr>
          <w:rFonts w:hint="cs"/>
          <w:rtl/>
        </w:rPr>
        <w:t>ی</w:t>
      </w:r>
      <w:r w:rsidRPr="00DE4439">
        <w:rPr>
          <w:rFonts w:hint="cs"/>
          <w:rtl/>
        </w:rPr>
        <w:t xml:space="preserve"> ساختن حال خود و برنامه</w:t>
      </w:r>
      <w:r w:rsidRPr="00DE4439">
        <w:rPr>
          <w:rFonts w:hint="eastAsia"/>
          <w:rtl/>
        </w:rPr>
        <w:t>‌ر</w:t>
      </w:r>
      <w:r w:rsidR="00AE657A">
        <w:rPr>
          <w:rFonts w:hint="eastAsia"/>
          <w:rtl/>
        </w:rPr>
        <w:t>ی</w:t>
      </w:r>
      <w:r w:rsidRPr="00DE4439">
        <w:rPr>
          <w:rFonts w:hint="eastAsia"/>
          <w:rtl/>
        </w:rPr>
        <w:t>ز</w:t>
      </w:r>
      <w:r w:rsidR="00AE657A">
        <w:rPr>
          <w:rFonts w:hint="eastAsia"/>
          <w:rtl/>
        </w:rPr>
        <w:t>ی</w:t>
      </w:r>
      <w:r w:rsidRPr="00DE4439">
        <w:rPr>
          <w:rFonts w:hint="eastAsia"/>
          <w:rtl/>
        </w:rPr>
        <w:t xml:space="preserve"> جهت آ</w:t>
      </w:r>
      <w:r w:rsidR="00AE657A">
        <w:rPr>
          <w:rFonts w:hint="eastAsia"/>
          <w:rtl/>
        </w:rPr>
        <w:t>ی</w:t>
      </w:r>
      <w:r w:rsidRPr="00DE4439">
        <w:rPr>
          <w:rFonts w:hint="eastAsia"/>
          <w:rtl/>
        </w:rPr>
        <w:t xml:space="preserve">نده‌اش از گذشته استفاده </w:t>
      </w:r>
      <w:r w:rsidR="00AE657A">
        <w:rPr>
          <w:rFonts w:hint="eastAsia"/>
          <w:rtl/>
        </w:rPr>
        <w:t>ک</w:t>
      </w:r>
      <w:r w:rsidRPr="00DE4439">
        <w:rPr>
          <w:rFonts w:hint="eastAsia"/>
          <w:rtl/>
        </w:rPr>
        <w:t xml:space="preserve">ند. </w:t>
      </w:r>
      <w:r w:rsidRPr="00DE4439">
        <w:rPr>
          <w:rFonts w:hint="cs"/>
          <w:rtl/>
        </w:rPr>
        <w:t>و امت</w:t>
      </w:r>
      <w:r w:rsidR="00AE657A">
        <w:rPr>
          <w:rFonts w:hint="cs"/>
          <w:rtl/>
        </w:rPr>
        <w:t>ی</w:t>
      </w:r>
      <w:r w:rsidRPr="00DE4439">
        <w:rPr>
          <w:rFonts w:hint="cs"/>
          <w:rtl/>
        </w:rPr>
        <w:t xml:space="preserve"> مانند امت اسلام</w:t>
      </w:r>
      <w:r w:rsidR="00AE657A">
        <w:rPr>
          <w:rFonts w:hint="cs"/>
          <w:rtl/>
        </w:rPr>
        <w:t>ی</w:t>
      </w:r>
      <w:r w:rsidRPr="00DE4439">
        <w:rPr>
          <w:rFonts w:hint="cs"/>
          <w:rtl/>
        </w:rPr>
        <w:t xml:space="preserve"> با</w:t>
      </w:r>
      <w:r w:rsidR="00AE657A">
        <w:rPr>
          <w:rFonts w:hint="cs"/>
          <w:rtl/>
        </w:rPr>
        <w:t>ی</w:t>
      </w:r>
      <w:r w:rsidRPr="00DE4439">
        <w:rPr>
          <w:rFonts w:hint="cs"/>
          <w:rtl/>
        </w:rPr>
        <w:t>د ب</w:t>
      </w:r>
      <w:r w:rsidR="00AE657A">
        <w:rPr>
          <w:rFonts w:hint="cs"/>
          <w:rtl/>
        </w:rPr>
        <w:t>ی</w:t>
      </w:r>
      <w:r w:rsidRPr="00DE4439">
        <w:rPr>
          <w:rFonts w:hint="cs"/>
          <w:rtl/>
        </w:rPr>
        <w:t>ش از د</w:t>
      </w:r>
      <w:r w:rsidR="00AE657A">
        <w:rPr>
          <w:rFonts w:hint="cs"/>
          <w:rtl/>
        </w:rPr>
        <w:t>ی</w:t>
      </w:r>
      <w:r w:rsidRPr="00DE4439">
        <w:rPr>
          <w:rFonts w:hint="cs"/>
          <w:rtl/>
        </w:rPr>
        <w:t>گران به تار</w:t>
      </w:r>
      <w:r w:rsidR="00AE657A">
        <w:rPr>
          <w:rFonts w:hint="cs"/>
          <w:rtl/>
        </w:rPr>
        <w:t>ی</w:t>
      </w:r>
      <w:r w:rsidRPr="00DE4439">
        <w:rPr>
          <w:rFonts w:hint="cs"/>
          <w:rtl/>
        </w:rPr>
        <w:t xml:space="preserve">خ خود توجه </w:t>
      </w:r>
      <w:r w:rsidR="00AE657A">
        <w:rPr>
          <w:rFonts w:hint="cs"/>
          <w:rtl/>
        </w:rPr>
        <w:t>ک</w:t>
      </w:r>
      <w:r w:rsidRPr="00DE4439">
        <w:rPr>
          <w:rFonts w:hint="cs"/>
          <w:rtl/>
        </w:rPr>
        <w:t>ند</w:t>
      </w:r>
      <w:r w:rsidR="009C4F3E" w:rsidRPr="00DE4439">
        <w:rPr>
          <w:rFonts w:hint="cs"/>
          <w:rtl/>
        </w:rPr>
        <w:t>،</w:t>
      </w:r>
      <w:r w:rsidRPr="00DE4439">
        <w:rPr>
          <w:rFonts w:hint="cs"/>
          <w:rtl/>
        </w:rPr>
        <w:t xml:space="preserve"> ز</w:t>
      </w:r>
      <w:r w:rsidR="00AE657A">
        <w:rPr>
          <w:rFonts w:hint="cs"/>
          <w:rtl/>
        </w:rPr>
        <w:t>ی</w:t>
      </w:r>
      <w:r w:rsidRPr="00DE4439">
        <w:rPr>
          <w:rFonts w:hint="cs"/>
          <w:rtl/>
        </w:rPr>
        <w:t>را تار</w:t>
      </w:r>
      <w:r w:rsidR="00AE657A">
        <w:rPr>
          <w:rFonts w:hint="cs"/>
          <w:rtl/>
        </w:rPr>
        <w:t>ی</w:t>
      </w:r>
      <w:r w:rsidRPr="00DE4439">
        <w:rPr>
          <w:rFonts w:hint="cs"/>
          <w:rtl/>
        </w:rPr>
        <w:t>خ اسلام سرشار از افتخارات و قهرمان</w:t>
      </w:r>
      <w:r w:rsidR="00AE657A">
        <w:rPr>
          <w:rFonts w:hint="cs"/>
          <w:rtl/>
        </w:rPr>
        <w:t>ی</w:t>
      </w:r>
      <w:r w:rsidRPr="00DE4439">
        <w:rPr>
          <w:rFonts w:hint="cs"/>
          <w:rtl/>
        </w:rPr>
        <w:t>‌ها و پ</w:t>
      </w:r>
      <w:r w:rsidR="00AE657A">
        <w:rPr>
          <w:rFonts w:hint="cs"/>
          <w:rtl/>
        </w:rPr>
        <w:t>ی</w:t>
      </w:r>
      <w:r w:rsidRPr="00DE4439">
        <w:rPr>
          <w:rFonts w:hint="cs"/>
          <w:rtl/>
        </w:rPr>
        <w:t>روز</w:t>
      </w:r>
      <w:r w:rsidR="00AE657A">
        <w:rPr>
          <w:rFonts w:hint="cs"/>
          <w:rtl/>
        </w:rPr>
        <w:t>ی</w:t>
      </w:r>
      <w:r w:rsidRPr="00DE4439">
        <w:rPr>
          <w:rFonts w:hint="cs"/>
          <w:rtl/>
        </w:rPr>
        <w:t>‌ها و موفق</w:t>
      </w:r>
      <w:r w:rsidR="00AE657A">
        <w:rPr>
          <w:rFonts w:hint="cs"/>
          <w:rtl/>
        </w:rPr>
        <w:t>ی</w:t>
      </w:r>
      <w:r w:rsidRPr="00DE4439">
        <w:rPr>
          <w:rFonts w:hint="cs"/>
          <w:rtl/>
        </w:rPr>
        <w:t>ت‌ها</w:t>
      </w:r>
      <w:r w:rsidR="00AE657A">
        <w:rPr>
          <w:rFonts w:hint="cs"/>
          <w:rtl/>
        </w:rPr>
        <w:t>یی</w:t>
      </w:r>
      <w:r w:rsidRPr="00DE4439">
        <w:rPr>
          <w:rFonts w:hint="cs"/>
          <w:rtl/>
        </w:rPr>
        <w:t xml:space="preserve"> است </w:t>
      </w:r>
      <w:r w:rsidR="00AE657A">
        <w:rPr>
          <w:rFonts w:hint="cs"/>
          <w:rtl/>
        </w:rPr>
        <w:t>ک</w:t>
      </w:r>
      <w:r w:rsidRPr="00DE4439">
        <w:rPr>
          <w:rFonts w:hint="cs"/>
          <w:rtl/>
        </w:rPr>
        <w:t>ه چن</w:t>
      </w:r>
      <w:r w:rsidR="00AE657A">
        <w:rPr>
          <w:rFonts w:hint="cs"/>
          <w:rtl/>
        </w:rPr>
        <w:t>ی</w:t>
      </w:r>
      <w:r w:rsidRPr="00DE4439">
        <w:rPr>
          <w:rFonts w:hint="cs"/>
          <w:rtl/>
        </w:rPr>
        <w:t>ن دستاوردها</w:t>
      </w:r>
      <w:r w:rsidR="00AE657A">
        <w:rPr>
          <w:rFonts w:hint="cs"/>
          <w:rtl/>
        </w:rPr>
        <w:t>یی</w:t>
      </w:r>
      <w:r w:rsidRPr="00DE4439">
        <w:rPr>
          <w:rFonts w:hint="cs"/>
          <w:rtl/>
        </w:rPr>
        <w:t xml:space="preserve"> در تار</w:t>
      </w:r>
      <w:r w:rsidR="00AE657A">
        <w:rPr>
          <w:rFonts w:hint="cs"/>
          <w:rtl/>
        </w:rPr>
        <w:t>ی</w:t>
      </w:r>
      <w:r w:rsidRPr="00DE4439">
        <w:rPr>
          <w:rFonts w:hint="cs"/>
          <w:rtl/>
        </w:rPr>
        <w:t>خ امت‌ها</w:t>
      </w:r>
      <w:r w:rsidR="00AE657A">
        <w:rPr>
          <w:rFonts w:hint="cs"/>
          <w:rtl/>
        </w:rPr>
        <w:t>ی</w:t>
      </w:r>
      <w:r w:rsidRPr="00DE4439">
        <w:rPr>
          <w:rFonts w:hint="cs"/>
          <w:rtl/>
        </w:rPr>
        <w:t xml:space="preserve"> د</w:t>
      </w:r>
      <w:r w:rsidR="00AE657A">
        <w:rPr>
          <w:rFonts w:hint="cs"/>
          <w:rtl/>
        </w:rPr>
        <w:t>ی</w:t>
      </w:r>
      <w:r w:rsidRPr="00DE4439">
        <w:rPr>
          <w:rFonts w:hint="cs"/>
          <w:rtl/>
        </w:rPr>
        <w:t>گر بس</w:t>
      </w:r>
      <w:r w:rsidR="00AE657A">
        <w:rPr>
          <w:rFonts w:hint="cs"/>
          <w:rtl/>
        </w:rPr>
        <w:t>ی</w:t>
      </w:r>
      <w:r w:rsidRPr="00DE4439">
        <w:rPr>
          <w:rFonts w:hint="cs"/>
          <w:rtl/>
        </w:rPr>
        <w:t>ار ناچ</w:t>
      </w:r>
      <w:r w:rsidR="00AE657A">
        <w:rPr>
          <w:rFonts w:hint="cs"/>
          <w:rtl/>
        </w:rPr>
        <w:t>ی</w:t>
      </w:r>
      <w:r w:rsidRPr="00DE4439">
        <w:rPr>
          <w:rFonts w:hint="cs"/>
          <w:rtl/>
        </w:rPr>
        <w:t xml:space="preserve">زند، اما چون </w:t>
      </w:r>
      <w:r w:rsidR="00AE657A">
        <w:rPr>
          <w:rFonts w:hint="cs"/>
          <w:rtl/>
        </w:rPr>
        <w:t>ک</w:t>
      </w:r>
      <w:r w:rsidRPr="00DE4439">
        <w:rPr>
          <w:rFonts w:hint="cs"/>
          <w:rtl/>
        </w:rPr>
        <w:t>ه امت ما در حال حاضر تن به ضعف و سست</w:t>
      </w:r>
      <w:r w:rsidR="00AE657A">
        <w:rPr>
          <w:rFonts w:hint="cs"/>
          <w:rtl/>
        </w:rPr>
        <w:t>ی</w:t>
      </w:r>
      <w:r w:rsidRPr="00DE4439">
        <w:rPr>
          <w:rFonts w:hint="cs"/>
          <w:rtl/>
        </w:rPr>
        <w:t xml:space="preserve"> داده است خداوند وارثان و فرزندان م</w:t>
      </w:r>
      <w:r w:rsidR="00AE657A">
        <w:rPr>
          <w:rFonts w:hint="cs"/>
          <w:rtl/>
        </w:rPr>
        <w:t>ی</w:t>
      </w:r>
      <w:r w:rsidRPr="00DE4439">
        <w:rPr>
          <w:rFonts w:hint="cs"/>
          <w:rtl/>
        </w:rPr>
        <w:t>مون‌ها و خو</w:t>
      </w:r>
      <w:r w:rsidR="00AE657A">
        <w:rPr>
          <w:rFonts w:hint="cs"/>
          <w:rtl/>
        </w:rPr>
        <w:t>ک</w:t>
      </w:r>
      <w:r w:rsidRPr="00DE4439">
        <w:rPr>
          <w:rFonts w:hint="cs"/>
          <w:rtl/>
        </w:rPr>
        <w:t xml:space="preserve">‌ها را بر ما مسلط </w:t>
      </w:r>
      <w:r w:rsidR="00AE657A">
        <w:rPr>
          <w:rFonts w:hint="cs"/>
          <w:rtl/>
        </w:rPr>
        <w:t>ک</w:t>
      </w:r>
      <w:r w:rsidRPr="00DE4439">
        <w:rPr>
          <w:rFonts w:hint="cs"/>
          <w:rtl/>
        </w:rPr>
        <w:t xml:space="preserve">رده است </w:t>
      </w:r>
      <w:r w:rsidR="00DC14C9" w:rsidRPr="00AE657A">
        <w:rPr>
          <w:rStyle w:val="Char2"/>
          <w:rFonts w:hint="cs"/>
          <w:rtl/>
        </w:rPr>
        <w:t>«ولا حول و</w:t>
      </w:r>
      <w:r w:rsidRPr="00AE657A">
        <w:rPr>
          <w:rStyle w:val="Char2"/>
          <w:rFonts w:hint="cs"/>
          <w:rtl/>
        </w:rPr>
        <w:t xml:space="preserve">لا قوة </w:t>
      </w:r>
      <w:r w:rsidR="00DC14C9" w:rsidRPr="00AE657A">
        <w:rPr>
          <w:rStyle w:val="Char2"/>
          <w:rFonts w:hint="cs"/>
          <w:rtl/>
        </w:rPr>
        <w:t>إلاَّ</w:t>
      </w:r>
      <w:r w:rsidRPr="00AE657A">
        <w:rPr>
          <w:rStyle w:val="Char2"/>
          <w:rFonts w:hint="cs"/>
          <w:rtl/>
        </w:rPr>
        <w:t xml:space="preserve"> بالله العظ</w:t>
      </w:r>
      <w:r w:rsidR="003122EA" w:rsidRPr="00AE657A">
        <w:rPr>
          <w:rStyle w:val="Char2"/>
          <w:rFonts w:hint="cs"/>
          <w:rtl/>
        </w:rPr>
        <w:t>ي</w:t>
      </w:r>
      <w:r w:rsidRPr="00AE657A">
        <w:rPr>
          <w:rStyle w:val="Char2"/>
          <w:rFonts w:hint="cs"/>
          <w:rtl/>
        </w:rPr>
        <w:t>م»</w:t>
      </w:r>
      <w:r w:rsidR="00AE657A" w:rsidRPr="00AE657A">
        <w:rPr>
          <w:rFonts w:hint="cs"/>
          <w:rtl/>
        </w:rPr>
        <w:t>.</w:t>
      </w:r>
    </w:p>
    <w:tbl>
      <w:tblPr>
        <w:bidiVisual/>
        <w:tblW w:w="0" w:type="auto"/>
        <w:jc w:val="center"/>
        <w:tblInd w:w="239" w:type="dxa"/>
        <w:tblLook w:val="01E0" w:firstRow="1" w:lastRow="1" w:firstColumn="1" w:lastColumn="1" w:noHBand="0" w:noVBand="0"/>
      </w:tblPr>
      <w:tblGrid>
        <w:gridCol w:w="3030"/>
        <w:gridCol w:w="928"/>
        <w:gridCol w:w="3107"/>
      </w:tblGrid>
      <w:tr w:rsidR="00976D4E" w:rsidRPr="00DE4439" w:rsidTr="00CB72CC">
        <w:trPr>
          <w:jc w:val="center"/>
        </w:trPr>
        <w:tc>
          <w:tcPr>
            <w:tcW w:w="3030" w:type="dxa"/>
          </w:tcPr>
          <w:p w:rsidR="00976D4E" w:rsidRPr="00DE4439" w:rsidRDefault="00976D4E" w:rsidP="00AE657A">
            <w:pPr>
              <w:pStyle w:val="a1"/>
              <w:ind w:firstLine="0"/>
              <w:jc w:val="lowKashida"/>
              <w:rPr>
                <w:rFonts w:cs="B Lotus"/>
                <w:sz w:val="2"/>
                <w:szCs w:val="2"/>
                <w:rtl/>
              </w:rPr>
            </w:pPr>
            <w:r w:rsidRPr="00DE4439">
              <w:rPr>
                <w:rFonts w:hint="cs"/>
                <w:rtl/>
              </w:rPr>
              <w:t>من يهن يسهل الهوان عليه</w:t>
            </w:r>
            <w:r w:rsidRPr="00D139C3">
              <w:rPr>
                <w:rStyle w:val="Char0"/>
                <w:rtl/>
              </w:rPr>
              <w:br/>
            </w:r>
          </w:p>
        </w:tc>
        <w:tc>
          <w:tcPr>
            <w:tcW w:w="928" w:type="dxa"/>
          </w:tcPr>
          <w:p w:rsidR="00976D4E" w:rsidRPr="00D139C3" w:rsidRDefault="00976D4E" w:rsidP="00AE657A">
            <w:pPr>
              <w:pStyle w:val="a1"/>
              <w:ind w:firstLine="0"/>
              <w:jc w:val="lowKashida"/>
              <w:rPr>
                <w:rStyle w:val="Char0"/>
                <w:rtl/>
              </w:rPr>
            </w:pPr>
          </w:p>
        </w:tc>
        <w:tc>
          <w:tcPr>
            <w:tcW w:w="3107" w:type="dxa"/>
          </w:tcPr>
          <w:p w:rsidR="00976D4E" w:rsidRPr="00D139C3" w:rsidRDefault="00976D4E" w:rsidP="00AE657A">
            <w:pPr>
              <w:pStyle w:val="a1"/>
              <w:ind w:firstLine="0"/>
              <w:jc w:val="lowKashida"/>
              <w:rPr>
                <w:rStyle w:val="Char0"/>
                <w:sz w:val="2"/>
                <w:szCs w:val="2"/>
                <w:rtl/>
              </w:rPr>
            </w:pPr>
            <w:r w:rsidRPr="00DE4439">
              <w:rPr>
                <w:rFonts w:hint="cs"/>
                <w:rtl/>
              </w:rPr>
              <w:t xml:space="preserve">ما </w:t>
            </w:r>
            <w:r w:rsidR="00B42F02" w:rsidRPr="00DE4439">
              <w:rPr>
                <w:rFonts w:hint="cs"/>
                <w:rtl/>
              </w:rPr>
              <w:t>لج</w:t>
            </w:r>
            <w:r w:rsidR="00FB7763" w:rsidRPr="00DE4439">
              <w:rPr>
                <w:rFonts w:hint="cs"/>
                <w:rtl/>
              </w:rPr>
              <w:t>ـ</w:t>
            </w:r>
            <w:r w:rsidR="00B42F02" w:rsidRPr="00DE4439">
              <w:rPr>
                <w:rFonts w:hint="cs"/>
                <w:rtl/>
              </w:rPr>
              <w:t>رح</w:t>
            </w:r>
            <w:r w:rsidRPr="00DE4439">
              <w:rPr>
                <w:rFonts w:hint="cs"/>
                <w:rtl/>
              </w:rPr>
              <w:t xml:space="preserve"> بميت </w:t>
            </w:r>
            <w:r w:rsidR="00B42F02" w:rsidRPr="00DE4439">
              <w:rPr>
                <w:rFonts w:hint="cs"/>
                <w:rtl/>
              </w:rPr>
              <w:t>إ</w:t>
            </w:r>
            <w:r w:rsidRPr="00DE4439">
              <w:rPr>
                <w:rFonts w:hint="cs"/>
                <w:rtl/>
              </w:rPr>
              <w:t>ي</w:t>
            </w:r>
            <w:r w:rsidR="00FB7763" w:rsidRPr="00DE4439">
              <w:rPr>
                <w:rFonts w:hint="cs"/>
                <w:rtl/>
              </w:rPr>
              <w:t>ــ</w:t>
            </w:r>
            <w:r w:rsidRPr="00DE4439">
              <w:rPr>
                <w:rFonts w:hint="cs"/>
                <w:rtl/>
              </w:rPr>
              <w:t>لام</w:t>
            </w:r>
            <w:r w:rsidRPr="00D139C3">
              <w:rPr>
                <w:rStyle w:val="Char0"/>
                <w:vertAlign w:val="superscript"/>
                <w:rtl/>
              </w:rPr>
              <w:footnoteReference w:id="1"/>
            </w:r>
            <w:r w:rsidRPr="00D139C3">
              <w:rPr>
                <w:rStyle w:val="Char0"/>
                <w:rtl/>
              </w:rPr>
              <w:br/>
            </w:r>
          </w:p>
        </w:tc>
      </w:tr>
    </w:tbl>
    <w:p w:rsidR="0027704B" w:rsidRPr="00DE4439" w:rsidRDefault="00A20EA9" w:rsidP="00AE657A">
      <w:pPr>
        <w:pStyle w:val="a"/>
        <w:rPr>
          <w:rtl/>
        </w:rPr>
      </w:pPr>
      <w:r w:rsidRPr="00DE4439">
        <w:rPr>
          <w:rFonts w:hint="cs"/>
          <w:rtl/>
        </w:rPr>
        <w:t xml:space="preserve">هر </w:t>
      </w:r>
      <w:r w:rsidR="00AE657A">
        <w:rPr>
          <w:rFonts w:hint="cs"/>
          <w:rtl/>
        </w:rPr>
        <w:t>ک</w:t>
      </w:r>
      <w:r w:rsidRPr="00DE4439">
        <w:rPr>
          <w:rFonts w:hint="cs"/>
          <w:rtl/>
        </w:rPr>
        <w:t>س خوار شود خوار</w:t>
      </w:r>
      <w:r w:rsidR="00AE657A">
        <w:rPr>
          <w:rFonts w:hint="cs"/>
          <w:rtl/>
        </w:rPr>
        <w:t>ی</w:t>
      </w:r>
      <w:r w:rsidRPr="00DE4439">
        <w:rPr>
          <w:rFonts w:hint="cs"/>
          <w:rtl/>
        </w:rPr>
        <w:t xml:space="preserve"> و ذلت به سادگ</w:t>
      </w:r>
      <w:r w:rsidR="00AE657A">
        <w:rPr>
          <w:rFonts w:hint="cs"/>
          <w:rtl/>
        </w:rPr>
        <w:t>ی</w:t>
      </w:r>
      <w:r w:rsidRPr="00DE4439">
        <w:rPr>
          <w:rFonts w:hint="cs"/>
          <w:rtl/>
        </w:rPr>
        <w:t xml:space="preserve"> بر او فرود م</w:t>
      </w:r>
      <w:r w:rsidR="00AE657A">
        <w:rPr>
          <w:rFonts w:hint="cs"/>
          <w:rtl/>
        </w:rPr>
        <w:t>ی</w:t>
      </w:r>
      <w:r w:rsidRPr="00DE4439">
        <w:rPr>
          <w:rFonts w:hint="cs"/>
          <w:rtl/>
        </w:rPr>
        <w:t>‌آ</w:t>
      </w:r>
      <w:r w:rsidR="00AE657A">
        <w:rPr>
          <w:rFonts w:hint="cs"/>
          <w:rtl/>
        </w:rPr>
        <w:t>ی</w:t>
      </w:r>
      <w:r w:rsidRPr="00DE4439">
        <w:rPr>
          <w:rFonts w:hint="cs"/>
          <w:rtl/>
        </w:rPr>
        <w:t>د</w:t>
      </w:r>
      <w:r w:rsidR="0027704B" w:rsidRPr="00DE4439">
        <w:rPr>
          <w:rFonts w:hint="cs"/>
          <w:rtl/>
        </w:rPr>
        <w:t>.</w:t>
      </w:r>
    </w:p>
    <w:p w:rsidR="00556755" w:rsidRPr="00DE4439" w:rsidRDefault="00A20EA9" w:rsidP="00AE657A">
      <w:pPr>
        <w:pStyle w:val="a"/>
        <w:rPr>
          <w:rtl/>
        </w:rPr>
      </w:pPr>
      <w:r w:rsidRPr="00DE4439">
        <w:rPr>
          <w:rFonts w:hint="cs"/>
          <w:rtl/>
        </w:rPr>
        <w:t>و فرد</w:t>
      </w:r>
      <w:r w:rsidR="00AE657A">
        <w:rPr>
          <w:rFonts w:hint="cs"/>
          <w:rtl/>
        </w:rPr>
        <w:t>ی</w:t>
      </w:r>
      <w:r w:rsidRPr="00DE4439">
        <w:rPr>
          <w:rFonts w:hint="cs"/>
          <w:rtl/>
        </w:rPr>
        <w:t xml:space="preserve"> </w:t>
      </w:r>
      <w:r w:rsidR="00AE657A">
        <w:rPr>
          <w:rFonts w:hint="cs"/>
          <w:rtl/>
        </w:rPr>
        <w:t>ک</w:t>
      </w:r>
      <w:r w:rsidRPr="00DE4439">
        <w:rPr>
          <w:rFonts w:hint="cs"/>
          <w:rtl/>
        </w:rPr>
        <w:t>ه مرده است اگر زخم</w:t>
      </w:r>
      <w:r w:rsidR="00AE657A">
        <w:rPr>
          <w:rFonts w:hint="cs"/>
          <w:rtl/>
        </w:rPr>
        <w:t>ی</w:t>
      </w:r>
      <w:r w:rsidRPr="00DE4439">
        <w:rPr>
          <w:rFonts w:hint="cs"/>
          <w:rtl/>
        </w:rPr>
        <w:t xml:space="preserve"> شود احساس درد نم</w:t>
      </w:r>
      <w:r w:rsidR="00AE657A">
        <w:rPr>
          <w:rFonts w:hint="cs"/>
          <w:rtl/>
        </w:rPr>
        <w:t>ی</w:t>
      </w:r>
      <w:r w:rsidRPr="00DE4439">
        <w:rPr>
          <w:rFonts w:hint="cs"/>
          <w:rtl/>
        </w:rPr>
        <w:t>‌</w:t>
      </w:r>
      <w:r w:rsidR="00AE657A">
        <w:rPr>
          <w:rFonts w:hint="cs"/>
          <w:rtl/>
        </w:rPr>
        <w:t>ک</w:t>
      </w:r>
      <w:r w:rsidRPr="00DE4439">
        <w:rPr>
          <w:rFonts w:hint="cs"/>
          <w:rtl/>
        </w:rPr>
        <w:t xml:space="preserve">ند. </w:t>
      </w:r>
    </w:p>
    <w:p w:rsidR="00A20EA9" w:rsidRPr="00DE4439" w:rsidRDefault="00A20EA9" w:rsidP="00AE657A">
      <w:pPr>
        <w:pStyle w:val="a"/>
        <w:rPr>
          <w:rtl/>
        </w:rPr>
      </w:pPr>
      <w:r w:rsidRPr="00DE4439">
        <w:rPr>
          <w:rFonts w:hint="cs"/>
          <w:rtl/>
        </w:rPr>
        <w:t>پس با توجه به ا</w:t>
      </w:r>
      <w:r w:rsidR="00AE657A">
        <w:rPr>
          <w:rFonts w:hint="cs"/>
          <w:rtl/>
        </w:rPr>
        <w:t>ی</w:t>
      </w:r>
      <w:r w:rsidRPr="00DE4439">
        <w:rPr>
          <w:rFonts w:hint="cs"/>
          <w:rtl/>
        </w:rPr>
        <w:t>ن ضعف با</w:t>
      </w:r>
      <w:r w:rsidR="00AE657A">
        <w:rPr>
          <w:rFonts w:hint="cs"/>
          <w:rtl/>
        </w:rPr>
        <w:t>ی</w:t>
      </w:r>
      <w:r w:rsidRPr="00DE4439">
        <w:rPr>
          <w:rFonts w:hint="cs"/>
          <w:rtl/>
        </w:rPr>
        <w:t>د به تار</w:t>
      </w:r>
      <w:r w:rsidR="00AE657A">
        <w:rPr>
          <w:rFonts w:hint="cs"/>
          <w:rtl/>
        </w:rPr>
        <w:t>ی</w:t>
      </w:r>
      <w:r w:rsidRPr="00DE4439">
        <w:rPr>
          <w:rFonts w:hint="cs"/>
          <w:rtl/>
        </w:rPr>
        <w:t>خ درخشان امت خو</w:t>
      </w:r>
      <w:r w:rsidR="00AE657A">
        <w:rPr>
          <w:rFonts w:hint="cs"/>
          <w:rtl/>
        </w:rPr>
        <w:t>ی</w:t>
      </w:r>
      <w:r w:rsidRPr="00DE4439">
        <w:rPr>
          <w:rFonts w:hint="cs"/>
          <w:rtl/>
        </w:rPr>
        <w:t>ش باز گرد</w:t>
      </w:r>
      <w:r w:rsidR="00AE657A">
        <w:rPr>
          <w:rFonts w:hint="cs"/>
          <w:rtl/>
        </w:rPr>
        <w:t>ی</w:t>
      </w:r>
      <w:r w:rsidRPr="00DE4439">
        <w:rPr>
          <w:rFonts w:hint="cs"/>
          <w:rtl/>
        </w:rPr>
        <w:t>م تا خودب</w:t>
      </w:r>
      <w:r w:rsidR="00AE657A">
        <w:rPr>
          <w:rFonts w:hint="cs"/>
          <w:rtl/>
        </w:rPr>
        <w:t>ی</w:t>
      </w:r>
      <w:r w:rsidRPr="00DE4439">
        <w:rPr>
          <w:rFonts w:hint="cs"/>
          <w:rtl/>
        </w:rPr>
        <w:t>ن</w:t>
      </w:r>
      <w:r w:rsidR="00AE657A">
        <w:rPr>
          <w:rFonts w:hint="cs"/>
          <w:rtl/>
        </w:rPr>
        <w:t>ی</w:t>
      </w:r>
      <w:r w:rsidRPr="00DE4439">
        <w:rPr>
          <w:rFonts w:hint="cs"/>
          <w:rtl/>
        </w:rPr>
        <w:t xml:space="preserve"> و نگاه </w:t>
      </w:r>
      <w:r w:rsidR="00AE657A">
        <w:rPr>
          <w:rFonts w:hint="cs"/>
          <w:rtl/>
        </w:rPr>
        <w:t>ک</w:t>
      </w:r>
      <w:r w:rsidRPr="00DE4439">
        <w:rPr>
          <w:rFonts w:hint="cs"/>
          <w:rtl/>
        </w:rPr>
        <w:t>ردن به پ</w:t>
      </w:r>
      <w:r w:rsidR="00AE657A">
        <w:rPr>
          <w:rFonts w:hint="cs"/>
          <w:rtl/>
        </w:rPr>
        <w:t>ی</w:t>
      </w:r>
      <w:r w:rsidRPr="00DE4439">
        <w:rPr>
          <w:rFonts w:hint="cs"/>
          <w:rtl/>
        </w:rPr>
        <w:t>رامون خو</w:t>
      </w:r>
      <w:r w:rsidR="00AE657A">
        <w:rPr>
          <w:rFonts w:hint="cs"/>
          <w:rtl/>
        </w:rPr>
        <w:t>ی</w:t>
      </w:r>
      <w:r w:rsidRPr="00DE4439">
        <w:rPr>
          <w:rFonts w:hint="cs"/>
          <w:rtl/>
        </w:rPr>
        <w:t>ش برا</w:t>
      </w:r>
      <w:r w:rsidR="00AE657A">
        <w:rPr>
          <w:rFonts w:hint="cs"/>
          <w:rtl/>
        </w:rPr>
        <w:t>ی</w:t>
      </w:r>
      <w:r w:rsidRPr="00DE4439">
        <w:rPr>
          <w:rFonts w:hint="cs"/>
          <w:rtl/>
        </w:rPr>
        <w:t xml:space="preserve"> ما آسان شود و گام‌ها</w:t>
      </w:r>
      <w:r w:rsidR="00AE657A">
        <w:rPr>
          <w:rFonts w:hint="cs"/>
          <w:rtl/>
        </w:rPr>
        <w:t>ی</w:t>
      </w:r>
      <w:r w:rsidRPr="00DE4439">
        <w:rPr>
          <w:rFonts w:hint="cs"/>
          <w:rtl/>
        </w:rPr>
        <w:t xml:space="preserve"> مناسب</w:t>
      </w:r>
      <w:r w:rsidR="00AE657A">
        <w:rPr>
          <w:rFonts w:hint="cs"/>
          <w:rtl/>
        </w:rPr>
        <w:t>ی</w:t>
      </w:r>
      <w:r w:rsidRPr="00DE4439">
        <w:rPr>
          <w:rFonts w:hint="cs"/>
          <w:rtl/>
        </w:rPr>
        <w:t xml:space="preserve"> برا</w:t>
      </w:r>
      <w:r w:rsidR="00AE657A">
        <w:rPr>
          <w:rFonts w:hint="cs"/>
          <w:rtl/>
        </w:rPr>
        <w:t>ی</w:t>
      </w:r>
      <w:r w:rsidRPr="00DE4439">
        <w:rPr>
          <w:rFonts w:hint="cs"/>
          <w:rtl/>
        </w:rPr>
        <w:t xml:space="preserve"> آ</w:t>
      </w:r>
      <w:r w:rsidR="00AE657A">
        <w:rPr>
          <w:rFonts w:hint="cs"/>
          <w:rtl/>
        </w:rPr>
        <w:t>ی</w:t>
      </w:r>
      <w:r w:rsidRPr="00DE4439">
        <w:rPr>
          <w:rFonts w:hint="cs"/>
          <w:rtl/>
        </w:rPr>
        <w:t>نده بردار</w:t>
      </w:r>
      <w:r w:rsidR="00AE657A">
        <w:rPr>
          <w:rFonts w:hint="cs"/>
          <w:rtl/>
        </w:rPr>
        <w:t>ی</w:t>
      </w:r>
      <w:r w:rsidRPr="00DE4439">
        <w:rPr>
          <w:rFonts w:hint="cs"/>
          <w:rtl/>
        </w:rPr>
        <w:t>م، و ا</w:t>
      </w:r>
      <w:r w:rsidR="00AE657A">
        <w:rPr>
          <w:rFonts w:hint="cs"/>
          <w:rtl/>
        </w:rPr>
        <w:t>ی</w:t>
      </w:r>
      <w:r w:rsidRPr="00DE4439">
        <w:rPr>
          <w:rFonts w:hint="cs"/>
          <w:rtl/>
        </w:rPr>
        <w:t>ن زمان</w:t>
      </w:r>
      <w:r w:rsidR="00AE657A">
        <w:rPr>
          <w:rFonts w:hint="cs"/>
          <w:rtl/>
        </w:rPr>
        <w:t>ی</w:t>
      </w:r>
      <w:r w:rsidR="0004054D" w:rsidRPr="00DE4439">
        <w:rPr>
          <w:rFonts w:hint="cs"/>
          <w:rtl/>
        </w:rPr>
        <w:t xml:space="preserve"> </w:t>
      </w:r>
      <w:r w:rsidRPr="00DE4439">
        <w:rPr>
          <w:rFonts w:hint="cs"/>
          <w:rtl/>
        </w:rPr>
        <w:t>محقق م</w:t>
      </w:r>
      <w:r w:rsidR="00AE657A">
        <w:rPr>
          <w:rFonts w:hint="cs"/>
          <w:rtl/>
        </w:rPr>
        <w:t>ی</w:t>
      </w:r>
      <w:r w:rsidRPr="00DE4439">
        <w:rPr>
          <w:rFonts w:hint="cs"/>
          <w:rtl/>
        </w:rPr>
        <w:t xml:space="preserve">‌شود </w:t>
      </w:r>
      <w:r w:rsidR="00AE657A">
        <w:rPr>
          <w:rFonts w:hint="cs"/>
          <w:rtl/>
        </w:rPr>
        <w:t>ک</w:t>
      </w:r>
      <w:r w:rsidRPr="00DE4439">
        <w:rPr>
          <w:rFonts w:hint="cs"/>
          <w:rtl/>
        </w:rPr>
        <w:t>ه ما به تار</w:t>
      </w:r>
      <w:r w:rsidR="00AE657A">
        <w:rPr>
          <w:rFonts w:hint="cs"/>
          <w:rtl/>
        </w:rPr>
        <w:t>ی</w:t>
      </w:r>
      <w:r w:rsidRPr="00DE4439">
        <w:rPr>
          <w:rFonts w:hint="cs"/>
          <w:rtl/>
        </w:rPr>
        <w:t>خ درست و صح</w:t>
      </w:r>
      <w:r w:rsidR="00AE657A">
        <w:rPr>
          <w:rFonts w:hint="cs"/>
          <w:rtl/>
        </w:rPr>
        <w:t>ی</w:t>
      </w:r>
      <w:r w:rsidRPr="00DE4439">
        <w:rPr>
          <w:rFonts w:hint="cs"/>
          <w:rtl/>
        </w:rPr>
        <w:t>ح خود بر گرد</w:t>
      </w:r>
      <w:r w:rsidR="00AE657A">
        <w:rPr>
          <w:rFonts w:hint="cs"/>
          <w:rtl/>
        </w:rPr>
        <w:t>ی</w:t>
      </w:r>
      <w:r w:rsidRPr="00DE4439">
        <w:rPr>
          <w:rFonts w:hint="cs"/>
          <w:rtl/>
        </w:rPr>
        <w:t>م، و آنچه از تار</w:t>
      </w:r>
      <w:r w:rsidR="00AE657A">
        <w:rPr>
          <w:rFonts w:hint="cs"/>
          <w:rtl/>
        </w:rPr>
        <w:t>ی</w:t>
      </w:r>
      <w:r w:rsidRPr="00DE4439">
        <w:rPr>
          <w:rFonts w:hint="cs"/>
          <w:rtl/>
        </w:rPr>
        <w:t xml:space="preserve">خ </w:t>
      </w:r>
      <w:r w:rsidR="00AE657A">
        <w:rPr>
          <w:rFonts w:hint="cs"/>
          <w:rtl/>
        </w:rPr>
        <w:t>ک</w:t>
      </w:r>
      <w:r w:rsidRPr="00DE4439">
        <w:rPr>
          <w:rFonts w:hint="cs"/>
          <w:rtl/>
        </w:rPr>
        <w:t>ه درست و واقع</w:t>
      </w:r>
      <w:r w:rsidR="00AE657A">
        <w:rPr>
          <w:rFonts w:hint="cs"/>
          <w:rtl/>
        </w:rPr>
        <w:t>ی</w:t>
      </w:r>
      <w:r w:rsidRPr="00DE4439">
        <w:rPr>
          <w:rFonts w:hint="cs"/>
          <w:rtl/>
        </w:rPr>
        <w:t xml:space="preserve"> ن</w:t>
      </w:r>
      <w:r w:rsidR="00AE657A">
        <w:rPr>
          <w:rFonts w:hint="cs"/>
          <w:rtl/>
        </w:rPr>
        <w:t>ی</w:t>
      </w:r>
      <w:r w:rsidRPr="00DE4439">
        <w:rPr>
          <w:rFonts w:hint="cs"/>
          <w:rtl/>
        </w:rPr>
        <w:t>ست ارزش</w:t>
      </w:r>
      <w:r w:rsidR="00AE657A">
        <w:rPr>
          <w:rFonts w:hint="cs"/>
          <w:rtl/>
        </w:rPr>
        <w:t>ی</w:t>
      </w:r>
      <w:r w:rsidRPr="00DE4439">
        <w:rPr>
          <w:rFonts w:hint="cs"/>
          <w:rtl/>
        </w:rPr>
        <w:t xml:space="preserve"> ندارد. </w:t>
      </w:r>
    </w:p>
    <w:p w:rsidR="00080C2E" w:rsidRPr="00DE4439" w:rsidRDefault="00506C2A" w:rsidP="00AE657A">
      <w:pPr>
        <w:pStyle w:val="a"/>
        <w:rPr>
          <w:rtl/>
        </w:rPr>
      </w:pPr>
      <w:r w:rsidRPr="00DE4439">
        <w:rPr>
          <w:rFonts w:hint="cs"/>
          <w:rtl/>
        </w:rPr>
        <w:t>اگر با دقت به تار</w:t>
      </w:r>
      <w:r w:rsidR="00AE657A">
        <w:rPr>
          <w:rFonts w:hint="cs"/>
          <w:rtl/>
        </w:rPr>
        <w:t>ی</w:t>
      </w:r>
      <w:r w:rsidRPr="00DE4439">
        <w:rPr>
          <w:rFonts w:hint="cs"/>
          <w:rtl/>
        </w:rPr>
        <w:t>خ خود بنگر</w:t>
      </w:r>
      <w:r w:rsidR="00AE657A">
        <w:rPr>
          <w:rFonts w:hint="cs"/>
          <w:rtl/>
        </w:rPr>
        <w:t>ی</w:t>
      </w:r>
      <w:r w:rsidRPr="00DE4439">
        <w:rPr>
          <w:rFonts w:hint="cs"/>
          <w:rtl/>
        </w:rPr>
        <w:t>م خواه</w:t>
      </w:r>
      <w:r w:rsidR="00AE657A">
        <w:rPr>
          <w:rFonts w:hint="cs"/>
          <w:rtl/>
        </w:rPr>
        <w:t>ی</w:t>
      </w:r>
      <w:r w:rsidRPr="00DE4439">
        <w:rPr>
          <w:rFonts w:hint="cs"/>
          <w:rtl/>
        </w:rPr>
        <w:t>م د</w:t>
      </w:r>
      <w:r w:rsidR="00AE657A">
        <w:rPr>
          <w:rFonts w:hint="cs"/>
          <w:rtl/>
        </w:rPr>
        <w:t>ی</w:t>
      </w:r>
      <w:r w:rsidRPr="00DE4439">
        <w:rPr>
          <w:rFonts w:hint="cs"/>
          <w:rtl/>
        </w:rPr>
        <w:t xml:space="preserve">د </w:t>
      </w:r>
      <w:r w:rsidR="00AE657A">
        <w:rPr>
          <w:rFonts w:hint="cs"/>
          <w:rtl/>
        </w:rPr>
        <w:t>ک</w:t>
      </w:r>
      <w:r w:rsidRPr="00DE4439">
        <w:rPr>
          <w:rFonts w:hint="cs"/>
          <w:rtl/>
        </w:rPr>
        <w:t>ه درخشان‌تر</w:t>
      </w:r>
      <w:r w:rsidR="00AE657A">
        <w:rPr>
          <w:rFonts w:hint="cs"/>
          <w:rtl/>
        </w:rPr>
        <w:t>ی</w:t>
      </w:r>
      <w:r w:rsidRPr="00DE4439">
        <w:rPr>
          <w:rFonts w:hint="cs"/>
          <w:rtl/>
        </w:rPr>
        <w:t>ن دوران آن دوران</w:t>
      </w:r>
      <w:r w:rsidR="00AE657A">
        <w:rPr>
          <w:rFonts w:hint="cs"/>
          <w:rtl/>
        </w:rPr>
        <w:t>ی</w:t>
      </w:r>
      <w:r w:rsidRPr="00DE4439">
        <w:rPr>
          <w:rFonts w:hint="cs"/>
          <w:rtl/>
        </w:rPr>
        <w:t xml:space="preserve"> است </w:t>
      </w:r>
      <w:r w:rsidR="00AE657A">
        <w:rPr>
          <w:rFonts w:hint="cs"/>
          <w:rtl/>
        </w:rPr>
        <w:t>ک</w:t>
      </w:r>
      <w:r w:rsidRPr="00DE4439">
        <w:rPr>
          <w:rFonts w:hint="cs"/>
          <w:rtl/>
        </w:rPr>
        <w:t>ه پ</w:t>
      </w:r>
      <w:r w:rsidR="00AE657A">
        <w:rPr>
          <w:rFonts w:hint="cs"/>
          <w:rtl/>
        </w:rPr>
        <w:t>ی</w:t>
      </w:r>
      <w:r w:rsidRPr="00DE4439">
        <w:rPr>
          <w:rFonts w:hint="cs"/>
          <w:rtl/>
        </w:rPr>
        <w:t>امبر و اصحابش در آن م</w:t>
      </w:r>
      <w:r w:rsidR="00AE657A">
        <w:rPr>
          <w:rFonts w:hint="cs"/>
          <w:rtl/>
        </w:rPr>
        <w:t>ی</w:t>
      </w:r>
      <w:r w:rsidRPr="00DE4439">
        <w:rPr>
          <w:rFonts w:hint="cs"/>
          <w:rtl/>
        </w:rPr>
        <w:t>‌ز</w:t>
      </w:r>
      <w:r w:rsidR="00AE657A">
        <w:rPr>
          <w:rFonts w:hint="cs"/>
          <w:rtl/>
        </w:rPr>
        <w:t>ی</w:t>
      </w:r>
      <w:r w:rsidRPr="00DE4439">
        <w:rPr>
          <w:rFonts w:hint="cs"/>
          <w:rtl/>
        </w:rPr>
        <w:t>سته‌اند، آن نسل</w:t>
      </w:r>
      <w:r w:rsidR="00AE657A">
        <w:rPr>
          <w:rFonts w:hint="cs"/>
          <w:rtl/>
        </w:rPr>
        <w:t>ی</w:t>
      </w:r>
      <w:r w:rsidRPr="00DE4439">
        <w:rPr>
          <w:rFonts w:hint="cs"/>
          <w:rtl/>
        </w:rPr>
        <w:t xml:space="preserve"> </w:t>
      </w:r>
      <w:r w:rsidR="00AE657A">
        <w:rPr>
          <w:rFonts w:hint="cs"/>
          <w:rtl/>
        </w:rPr>
        <w:t>ک</w:t>
      </w:r>
      <w:r w:rsidRPr="00DE4439">
        <w:rPr>
          <w:rFonts w:hint="cs"/>
          <w:rtl/>
        </w:rPr>
        <w:t>ه بار نشر و گسترش رسالت اسلام را به دوش گرفت، پس آنان بعد از پ</w:t>
      </w:r>
      <w:r w:rsidR="00AE657A">
        <w:rPr>
          <w:rFonts w:hint="cs"/>
          <w:rtl/>
        </w:rPr>
        <w:t>ی</w:t>
      </w:r>
      <w:r w:rsidRPr="00DE4439">
        <w:rPr>
          <w:rFonts w:hint="cs"/>
          <w:rtl/>
        </w:rPr>
        <w:t>امبران انسان‌ها</w:t>
      </w:r>
      <w:r w:rsidR="00AE657A">
        <w:rPr>
          <w:rFonts w:hint="cs"/>
          <w:rtl/>
        </w:rPr>
        <w:t>ی</w:t>
      </w:r>
      <w:r w:rsidRPr="00DE4439">
        <w:rPr>
          <w:rFonts w:hint="cs"/>
          <w:rtl/>
        </w:rPr>
        <w:t xml:space="preserve"> برگز</w:t>
      </w:r>
      <w:r w:rsidR="00AE657A">
        <w:rPr>
          <w:rFonts w:hint="cs"/>
          <w:rtl/>
        </w:rPr>
        <w:t>ی</w:t>
      </w:r>
      <w:r w:rsidRPr="00DE4439">
        <w:rPr>
          <w:rFonts w:hint="cs"/>
          <w:rtl/>
        </w:rPr>
        <w:t>ده خدا هستند. متأسفانه به علت ظهور فرقه</w:t>
      </w:r>
      <w:r w:rsidRPr="00DE4439">
        <w:rPr>
          <w:rFonts w:hint="eastAsia"/>
          <w:rtl/>
        </w:rPr>
        <w:t>‌</w:t>
      </w:r>
      <w:r w:rsidRPr="00DE4439">
        <w:rPr>
          <w:rFonts w:hint="cs"/>
          <w:rtl/>
        </w:rPr>
        <w:t>ها</w:t>
      </w:r>
      <w:r w:rsidR="00AE657A">
        <w:rPr>
          <w:rFonts w:hint="cs"/>
          <w:rtl/>
        </w:rPr>
        <w:t>یی</w:t>
      </w:r>
      <w:r w:rsidRPr="00DE4439">
        <w:rPr>
          <w:rFonts w:hint="cs"/>
          <w:rtl/>
        </w:rPr>
        <w:t xml:space="preserve"> </w:t>
      </w:r>
      <w:r w:rsidR="00AE657A">
        <w:rPr>
          <w:rFonts w:hint="cs"/>
          <w:rtl/>
        </w:rPr>
        <w:t>ک</w:t>
      </w:r>
      <w:r w:rsidRPr="00DE4439">
        <w:rPr>
          <w:rFonts w:hint="cs"/>
          <w:rtl/>
        </w:rPr>
        <w:t>ه پد</w:t>
      </w:r>
      <w:r w:rsidR="00AE657A">
        <w:rPr>
          <w:rFonts w:hint="cs"/>
          <w:rtl/>
        </w:rPr>
        <w:t>ی</w:t>
      </w:r>
      <w:r w:rsidRPr="00DE4439">
        <w:rPr>
          <w:rFonts w:hint="cs"/>
          <w:rtl/>
        </w:rPr>
        <w:t>د آمده‌اند تار</w:t>
      </w:r>
      <w:r w:rsidR="00AE657A">
        <w:rPr>
          <w:rFonts w:hint="cs"/>
          <w:rtl/>
        </w:rPr>
        <w:t>ی</w:t>
      </w:r>
      <w:r w:rsidRPr="00DE4439">
        <w:rPr>
          <w:rFonts w:hint="cs"/>
          <w:rtl/>
        </w:rPr>
        <w:t>خ اسلام</w:t>
      </w:r>
      <w:r w:rsidR="00AE657A">
        <w:rPr>
          <w:rFonts w:hint="cs"/>
          <w:rtl/>
        </w:rPr>
        <w:t>ی</w:t>
      </w:r>
      <w:r w:rsidRPr="00DE4439">
        <w:rPr>
          <w:rFonts w:hint="cs"/>
          <w:rtl/>
        </w:rPr>
        <w:t xml:space="preserve"> تا حدود ز</w:t>
      </w:r>
      <w:r w:rsidR="00AE657A">
        <w:rPr>
          <w:rFonts w:hint="cs"/>
          <w:rtl/>
        </w:rPr>
        <w:t>ی</w:t>
      </w:r>
      <w:r w:rsidRPr="00DE4439">
        <w:rPr>
          <w:rFonts w:hint="cs"/>
          <w:rtl/>
        </w:rPr>
        <w:t>اد</w:t>
      </w:r>
      <w:r w:rsidR="00AE657A">
        <w:rPr>
          <w:rFonts w:hint="cs"/>
          <w:rtl/>
        </w:rPr>
        <w:t>ی</w:t>
      </w:r>
      <w:r w:rsidRPr="00DE4439">
        <w:rPr>
          <w:rFonts w:hint="cs"/>
          <w:rtl/>
        </w:rPr>
        <w:t xml:space="preserve"> تحر</w:t>
      </w:r>
      <w:r w:rsidR="00AE657A">
        <w:rPr>
          <w:rFonts w:hint="cs"/>
          <w:rtl/>
        </w:rPr>
        <w:t>ی</w:t>
      </w:r>
      <w:r w:rsidRPr="00DE4439">
        <w:rPr>
          <w:rFonts w:hint="cs"/>
          <w:rtl/>
        </w:rPr>
        <w:t>ف شده است.</w:t>
      </w:r>
      <w:r w:rsidR="0097034C" w:rsidRPr="00DE4439">
        <w:rPr>
          <w:rFonts w:hint="cs"/>
          <w:rtl/>
        </w:rPr>
        <w:t xml:space="preserve"> </w:t>
      </w:r>
      <w:r w:rsidRPr="00DE4439">
        <w:rPr>
          <w:rFonts w:hint="cs"/>
          <w:rtl/>
        </w:rPr>
        <w:t>چون هر فرقه‌ا</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وشد تا از جا</w:t>
      </w:r>
      <w:r w:rsidR="00AE657A">
        <w:rPr>
          <w:rFonts w:hint="cs"/>
          <w:rtl/>
        </w:rPr>
        <w:t>ی</w:t>
      </w:r>
      <w:r w:rsidRPr="00DE4439">
        <w:rPr>
          <w:rFonts w:hint="cs"/>
          <w:rtl/>
        </w:rPr>
        <w:t>گاه فرقه</w:t>
      </w:r>
      <w:r w:rsidRPr="00DE4439">
        <w:rPr>
          <w:rFonts w:hint="eastAsia"/>
          <w:rtl/>
        </w:rPr>
        <w:t>‌</w:t>
      </w:r>
      <w:r w:rsidRPr="00DE4439">
        <w:rPr>
          <w:rFonts w:hint="cs"/>
          <w:rtl/>
        </w:rPr>
        <w:t>ها</w:t>
      </w:r>
      <w:r w:rsidR="00AE657A">
        <w:rPr>
          <w:rFonts w:hint="cs"/>
          <w:rtl/>
        </w:rPr>
        <w:t>ی</w:t>
      </w:r>
      <w:r w:rsidRPr="00DE4439">
        <w:rPr>
          <w:rFonts w:hint="cs"/>
          <w:rtl/>
        </w:rPr>
        <w:t xml:space="preserve"> د</w:t>
      </w:r>
      <w:r w:rsidR="00AE657A">
        <w:rPr>
          <w:rFonts w:hint="cs"/>
          <w:rtl/>
        </w:rPr>
        <w:t>ی</w:t>
      </w:r>
      <w:r w:rsidRPr="00DE4439">
        <w:rPr>
          <w:rFonts w:hint="cs"/>
          <w:rtl/>
        </w:rPr>
        <w:t xml:space="preserve">گر </w:t>
      </w:r>
      <w:r w:rsidR="00B30DB0" w:rsidRPr="00DE4439">
        <w:rPr>
          <w:rFonts w:hint="cs"/>
          <w:rtl/>
        </w:rPr>
        <w:t>ب</w:t>
      </w:r>
      <w:r w:rsidR="00AE657A">
        <w:rPr>
          <w:rFonts w:hint="cs"/>
          <w:rtl/>
        </w:rPr>
        <w:t>ک</w:t>
      </w:r>
      <w:r w:rsidR="00B30DB0" w:rsidRPr="00DE4439">
        <w:rPr>
          <w:rFonts w:hint="cs"/>
          <w:rtl/>
        </w:rPr>
        <w:t>اهد و جا</w:t>
      </w:r>
      <w:r w:rsidR="00AE657A">
        <w:rPr>
          <w:rFonts w:hint="cs"/>
          <w:rtl/>
        </w:rPr>
        <w:t>ی</w:t>
      </w:r>
      <w:r w:rsidR="00B30DB0" w:rsidRPr="00DE4439">
        <w:rPr>
          <w:rFonts w:hint="cs"/>
          <w:rtl/>
        </w:rPr>
        <w:t>گاه خودش را بالا برد، و به خاطر ا</w:t>
      </w:r>
      <w:r w:rsidR="00AE657A">
        <w:rPr>
          <w:rFonts w:hint="cs"/>
          <w:rtl/>
        </w:rPr>
        <w:t>ی</w:t>
      </w:r>
      <w:r w:rsidR="00B30DB0" w:rsidRPr="00DE4439">
        <w:rPr>
          <w:rFonts w:hint="cs"/>
          <w:rtl/>
        </w:rPr>
        <w:t>ن در تار</w:t>
      </w:r>
      <w:r w:rsidR="00AE657A">
        <w:rPr>
          <w:rFonts w:hint="cs"/>
          <w:rtl/>
        </w:rPr>
        <w:t>ی</w:t>
      </w:r>
      <w:r w:rsidR="00B30DB0" w:rsidRPr="00DE4439">
        <w:rPr>
          <w:rFonts w:hint="cs"/>
          <w:rtl/>
        </w:rPr>
        <w:t>خ بزرگان ش</w:t>
      </w:r>
      <w:r w:rsidR="00AE657A">
        <w:rPr>
          <w:rFonts w:hint="cs"/>
          <w:rtl/>
        </w:rPr>
        <w:t>ک</w:t>
      </w:r>
      <w:r w:rsidR="00B30DB0" w:rsidRPr="00DE4439">
        <w:rPr>
          <w:rFonts w:hint="cs"/>
          <w:rtl/>
        </w:rPr>
        <w:t>اف‌ها</w:t>
      </w:r>
      <w:r w:rsidR="00AE657A">
        <w:rPr>
          <w:rFonts w:hint="cs"/>
          <w:rtl/>
        </w:rPr>
        <w:t>یی</w:t>
      </w:r>
      <w:r w:rsidR="00B30DB0" w:rsidRPr="00DE4439">
        <w:rPr>
          <w:rFonts w:hint="cs"/>
          <w:rtl/>
        </w:rPr>
        <w:t xml:space="preserve"> ا</w:t>
      </w:r>
      <w:r w:rsidR="00AE657A">
        <w:rPr>
          <w:rFonts w:hint="cs"/>
          <w:rtl/>
        </w:rPr>
        <w:t>ی</w:t>
      </w:r>
      <w:r w:rsidR="00B30DB0" w:rsidRPr="00DE4439">
        <w:rPr>
          <w:rFonts w:hint="cs"/>
          <w:rtl/>
        </w:rPr>
        <w:t xml:space="preserve">جاد شده است. </w:t>
      </w:r>
    </w:p>
    <w:p w:rsidR="00970EF3" w:rsidRPr="00DE4439" w:rsidRDefault="00DA3ABA" w:rsidP="00AE657A">
      <w:pPr>
        <w:pStyle w:val="a"/>
        <w:rPr>
          <w:rtl/>
        </w:rPr>
      </w:pPr>
      <w:r w:rsidRPr="00DE4439">
        <w:rPr>
          <w:rFonts w:hint="cs"/>
          <w:rtl/>
        </w:rPr>
        <w:t>و بعض</w:t>
      </w:r>
      <w:r w:rsidR="00AE657A">
        <w:rPr>
          <w:rFonts w:hint="cs"/>
          <w:rtl/>
        </w:rPr>
        <w:t>ی</w:t>
      </w:r>
      <w:r w:rsidRPr="00DE4439">
        <w:rPr>
          <w:rFonts w:hint="cs"/>
          <w:rtl/>
        </w:rPr>
        <w:t xml:space="preserve"> از امت اسلام</w:t>
      </w:r>
      <w:r w:rsidR="00AE657A">
        <w:rPr>
          <w:rFonts w:hint="cs"/>
          <w:rtl/>
        </w:rPr>
        <w:t>ی</w:t>
      </w:r>
      <w:r w:rsidRPr="00DE4439">
        <w:rPr>
          <w:rFonts w:hint="cs"/>
          <w:rtl/>
        </w:rPr>
        <w:t xml:space="preserve"> چنان در محبت عل</w:t>
      </w:r>
      <w:r w:rsidR="00AE657A">
        <w:rPr>
          <w:rFonts w:hint="cs"/>
          <w:rtl/>
        </w:rPr>
        <w:t>ی</w:t>
      </w:r>
      <w:r w:rsidR="00AE657A">
        <w:rPr>
          <w:rFonts w:cs="CTraditional Arabic" w:hint="cs"/>
          <w:rtl/>
        </w:rPr>
        <w:t>س</w:t>
      </w:r>
      <w:r w:rsidR="003D35A9" w:rsidRPr="00DE4439">
        <w:rPr>
          <w:rFonts w:hint="cs"/>
          <w:rtl/>
        </w:rPr>
        <w:t xml:space="preserve"> غلو و افراط </w:t>
      </w:r>
      <w:r w:rsidR="00AE657A">
        <w:rPr>
          <w:rFonts w:hint="cs"/>
          <w:rtl/>
        </w:rPr>
        <w:t>ک</w:t>
      </w:r>
      <w:r w:rsidR="003D35A9" w:rsidRPr="00DE4439">
        <w:rPr>
          <w:rFonts w:hint="cs"/>
          <w:rtl/>
        </w:rPr>
        <w:t xml:space="preserve">رده‌اند </w:t>
      </w:r>
      <w:r w:rsidR="00AE657A">
        <w:rPr>
          <w:rFonts w:hint="cs"/>
          <w:rtl/>
        </w:rPr>
        <w:t>ک</w:t>
      </w:r>
      <w:r w:rsidR="003D35A9" w:rsidRPr="00DE4439">
        <w:rPr>
          <w:rFonts w:hint="cs"/>
          <w:rtl/>
        </w:rPr>
        <w:t>ه همه چ</w:t>
      </w:r>
      <w:r w:rsidR="00AE657A">
        <w:rPr>
          <w:rFonts w:hint="cs"/>
          <w:rtl/>
        </w:rPr>
        <w:t>ی</w:t>
      </w:r>
      <w:r w:rsidR="003D35A9" w:rsidRPr="00DE4439">
        <w:rPr>
          <w:rFonts w:hint="cs"/>
          <w:rtl/>
        </w:rPr>
        <w:t>ز را از دست داده و گرفتار فساد و انحراف فراگ</w:t>
      </w:r>
      <w:r w:rsidR="00AE657A">
        <w:rPr>
          <w:rFonts w:hint="cs"/>
          <w:rtl/>
        </w:rPr>
        <w:t>ی</w:t>
      </w:r>
      <w:r w:rsidR="003D35A9" w:rsidRPr="00DE4439">
        <w:rPr>
          <w:rFonts w:hint="cs"/>
          <w:rtl/>
        </w:rPr>
        <w:t>ر</w:t>
      </w:r>
      <w:r w:rsidR="00AE657A">
        <w:rPr>
          <w:rFonts w:hint="cs"/>
          <w:rtl/>
        </w:rPr>
        <w:t>ی</w:t>
      </w:r>
      <w:r w:rsidR="003D35A9" w:rsidRPr="00DE4439">
        <w:rPr>
          <w:rFonts w:hint="cs"/>
          <w:rtl/>
        </w:rPr>
        <w:t xml:space="preserve"> شده‌اند</w:t>
      </w:r>
      <w:r w:rsidR="0097034C" w:rsidRPr="00DE4439">
        <w:rPr>
          <w:rFonts w:hint="cs"/>
          <w:rtl/>
        </w:rPr>
        <w:t>،</w:t>
      </w:r>
      <w:r w:rsidR="003D35A9" w:rsidRPr="00DE4439">
        <w:rPr>
          <w:rFonts w:hint="cs"/>
          <w:rtl/>
        </w:rPr>
        <w:t xml:space="preserve"> و از ا</w:t>
      </w:r>
      <w:r w:rsidR="00AE657A">
        <w:rPr>
          <w:rFonts w:hint="cs"/>
          <w:rtl/>
        </w:rPr>
        <w:t>ی</w:t>
      </w:r>
      <w:r w:rsidR="003D35A9" w:rsidRPr="00DE4439">
        <w:rPr>
          <w:rFonts w:hint="cs"/>
          <w:rtl/>
        </w:rPr>
        <w:t>ن‌رو حوادث و روا</w:t>
      </w:r>
      <w:r w:rsidR="00AE657A">
        <w:rPr>
          <w:rFonts w:hint="cs"/>
          <w:rtl/>
        </w:rPr>
        <w:t>ی</w:t>
      </w:r>
      <w:r w:rsidR="003D35A9" w:rsidRPr="00DE4439">
        <w:rPr>
          <w:rFonts w:hint="cs"/>
          <w:rtl/>
        </w:rPr>
        <w:t>ات غ</w:t>
      </w:r>
      <w:r w:rsidR="00AE657A">
        <w:rPr>
          <w:rFonts w:hint="cs"/>
          <w:rtl/>
        </w:rPr>
        <w:t>ی</w:t>
      </w:r>
      <w:r w:rsidR="003D35A9" w:rsidRPr="00DE4439">
        <w:rPr>
          <w:rFonts w:hint="cs"/>
          <w:rtl/>
        </w:rPr>
        <w:t>ر</w:t>
      </w:r>
      <w:r w:rsidR="0097034C" w:rsidRPr="00DE4439">
        <w:rPr>
          <w:rFonts w:hint="cs"/>
          <w:rtl/>
        </w:rPr>
        <w:t xml:space="preserve"> </w:t>
      </w:r>
      <w:r w:rsidR="003D35A9" w:rsidRPr="00DE4439">
        <w:rPr>
          <w:rFonts w:hint="cs"/>
          <w:rtl/>
        </w:rPr>
        <w:t>قابل قبول</w:t>
      </w:r>
      <w:r w:rsidR="00AE657A">
        <w:rPr>
          <w:rFonts w:hint="cs"/>
          <w:rtl/>
        </w:rPr>
        <w:t>ی</w:t>
      </w:r>
      <w:r w:rsidR="003D35A9" w:rsidRPr="00DE4439">
        <w:rPr>
          <w:rFonts w:hint="cs"/>
          <w:rtl/>
        </w:rPr>
        <w:t xml:space="preserve"> را به او نسبت داده‌اند، و بوس</w:t>
      </w:r>
      <w:r w:rsidR="00AE657A">
        <w:rPr>
          <w:rFonts w:hint="cs"/>
          <w:rtl/>
        </w:rPr>
        <w:t>ی</w:t>
      </w:r>
      <w:r w:rsidR="003D35A9" w:rsidRPr="00DE4439">
        <w:rPr>
          <w:rFonts w:hint="cs"/>
          <w:rtl/>
        </w:rPr>
        <w:t>له ا</w:t>
      </w:r>
      <w:r w:rsidR="00AE657A">
        <w:rPr>
          <w:rFonts w:hint="cs"/>
          <w:rtl/>
        </w:rPr>
        <w:t>ی</w:t>
      </w:r>
      <w:r w:rsidR="003D35A9" w:rsidRPr="00DE4439">
        <w:rPr>
          <w:rFonts w:hint="cs"/>
          <w:rtl/>
        </w:rPr>
        <w:t>ن روا</w:t>
      </w:r>
      <w:r w:rsidR="00AE657A">
        <w:rPr>
          <w:rFonts w:hint="cs"/>
          <w:rtl/>
        </w:rPr>
        <w:t>ی</w:t>
      </w:r>
      <w:r w:rsidR="003D35A9" w:rsidRPr="00DE4439">
        <w:rPr>
          <w:rFonts w:hint="cs"/>
          <w:rtl/>
        </w:rPr>
        <w:t xml:space="preserve">ات </w:t>
      </w:r>
      <w:r w:rsidR="00AE657A">
        <w:rPr>
          <w:rFonts w:hint="cs"/>
          <w:rtl/>
        </w:rPr>
        <w:t>ک</w:t>
      </w:r>
      <w:r w:rsidR="003D35A9" w:rsidRPr="00DE4439">
        <w:rPr>
          <w:rFonts w:hint="cs"/>
          <w:rtl/>
        </w:rPr>
        <w:t>وش</w:t>
      </w:r>
      <w:r w:rsidR="00AE657A">
        <w:rPr>
          <w:rFonts w:hint="cs"/>
          <w:rtl/>
        </w:rPr>
        <w:t>ی</w:t>
      </w:r>
      <w:r w:rsidR="003D35A9" w:rsidRPr="00DE4439">
        <w:rPr>
          <w:rFonts w:hint="cs"/>
          <w:rtl/>
        </w:rPr>
        <w:t xml:space="preserve">ده‌اند تا </w:t>
      </w:r>
      <w:r w:rsidR="003E20A3" w:rsidRPr="00DE4439">
        <w:rPr>
          <w:rFonts w:hint="cs"/>
          <w:rtl/>
        </w:rPr>
        <w:t>از جا</w:t>
      </w:r>
      <w:r w:rsidR="00AE657A">
        <w:rPr>
          <w:rFonts w:hint="cs"/>
          <w:rtl/>
        </w:rPr>
        <w:t>ی</w:t>
      </w:r>
      <w:r w:rsidR="003E20A3" w:rsidRPr="00DE4439">
        <w:rPr>
          <w:rFonts w:hint="cs"/>
          <w:rtl/>
        </w:rPr>
        <w:t>گاه د</w:t>
      </w:r>
      <w:r w:rsidR="00AE657A">
        <w:rPr>
          <w:rFonts w:hint="cs"/>
          <w:rtl/>
        </w:rPr>
        <w:t>ی</w:t>
      </w:r>
      <w:r w:rsidR="003E20A3" w:rsidRPr="00DE4439">
        <w:rPr>
          <w:rFonts w:hint="cs"/>
          <w:rtl/>
        </w:rPr>
        <w:t>گر اصحاب ب</w:t>
      </w:r>
      <w:r w:rsidR="00AE657A">
        <w:rPr>
          <w:rFonts w:hint="cs"/>
          <w:rtl/>
        </w:rPr>
        <w:t>ک</w:t>
      </w:r>
      <w:r w:rsidR="003E20A3" w:rsidRPr="00DE4439">
        <w:rPr>
          <w:rFonts w:hint="cs"/>
          <w:rtl/>
        </w:rPr>
        <w:t>اهند و آنها را افراد</w:t>
      </w:r>
      <w:r w:rsidR="00AE657A">
        <w:rPr>
          <w:rFonts w:hint="cs"/>
          <w:rtl/>
        </w:rPr>
        <w:t>ی</w:t>
      </w:r>
      <w:r w:rsidR="003E20A3" w:rsidRPr="00DE4439">
        <w:rPr>
          <w:rFonts w:hint="cs"/>
          <w:rtl/>
        </w:rPr>
        <w:t xml:space="preserve"> متجاوز به حق عل</w:t>
      </w:r>
      <w:r w:rsidR="00AE657A">
        <w:rPr>
          <w:rFonts w:hint="cs"/>
          <w:rtl/>
        </w:rPr>
        <w:t>ی</w:t>
      </w:r>
      <w:r w:rsidR="003E20A3" w:rsidRPr="00DE4439">
        <w:rPr>
          <w:rFonts w:hint="cs"/>
          <w:rtl/>
        </w:rPr>
        <w:t xml:space="preserve"> نشان دهند</w:t>
      </w:r>
      <w:r w:rsidR="0097034C" w:rsidRPr="00DE4439">
        <w:rPr>
          <w:rFonts w:hint="cs"/>
          <w:rtl/>
        </w:rPr>
        <w:t>،</w:t>
      </w:r>
      <w:r w:rsidR="003E20A3" w:rsidRPr="00DE4439">
        <w:rPr>
          <w:rFonts w:hint="cs"/>
          <w:rtl/>
        </w:rPr>
        <w:t xml:space="preserve"> </w:t>
      </w:r>
      <w:r w:rsidR="00AE657A">
        <w:rPr>
          <w:rFonts w:hint="cs"/>
          <w:rtl/>
        </w:rPr>
        <w:t>ک</w:t>
      </w:r>
      <w:r w:rsidR="003E20A3" w:rsidRPr="00DE4439">
        <w:rPr>
          <w:rFonts w:hint="cs"/>
          <w:rtl/>
        </w:rPr>
        <w:t>ه بر عل</w:t>
      </w:r>
      <w:r w:rsidR="00AE657A">
        <w:rPr>
          <w:rFonts w:hint="cs"/>
          <w:rtl/>
        </w:rPr>
        <w:t>ی</w:t>
      </w:r>
      <w:r w:rsidR="003E20A3" w:rsidRPr="00DE4439">
        <w:rPr>
          <w:rFonts w:hint="cs"/>
          <w:rtl/>
        </w:rPr>
        <w:t xml:space="preserve"> و بر خودشان ستم </w:t>
      </w:r>
      <w:r w:rsidR="00AE657A">
        <w:rPr>
          <w:rFonts w:hint="cs"/>
          <w:rtl/>
        </w:rPr>
        <w:t>ک</w:t>
      </w:r>
      <w:r w:rsidR="003E20A3" w:rsidRPr="00DE4439">
        <w:rPr>
          <w:rFonts w:hint="cs"/>
          <w:rtl/>
        </w:rPr>
        <w:t>رده‌اند، و ا</w:t>
      </w:r>
      <w:r w:rsidR="00AE657A">
        <w:rPr>
          <w:rFonts w:hint="cs"/>
          <w:rtl/>
        </w:rPr>
        <w:t>ی</w:t>
      </w:r>
      <w:r w:rsidR="003E20A3" w:rsidRPr="00DE4439">
        <w:rPr>
          <w:rFonts w:hint="cs"/>
          <w:rtl/>
        </w:rPr>
        <w:t>ن محبت افراط</w:t>
      </w:r>
      <w:r w:rsidR="00AE657A">
        <w:rPr>
          <w:rFonts w:hint="cs"/>
          <w:rtl/>
        </w:rPr>
        <w:t>ی</w:t>
      </w:r>
      <w:r w:rsidR="003E20A3" w:rsidRPr="00DE4439">
        <w:rPr>
          <w:rFonts w:hint="cs"/>
          <w:rtl/>
        </w:rPr>
        <w:t xml:space="preserve"> آنان را بر آن داشته است تا نوه‌ها</w:t>
      </w:r>
      <w:r w:rsidR="00AE657A">
        <w:rPr>
          <w:rFonts w:hint="cs"/>
          <w:rtl/>
        </w:rPr>
        <w:t>ی</w:t>
      </w:r>
      <w:r w:rsidR="003E20A3" w:rsidRPr="00DE4439">
        <w:rPr>
          <w:rFonts w:hint="cs"/>
          <w:rtl/>
        </w:rPr>
        <w:t xml:space="preserve"> عل</w:t>
      </w:r>
      <w:r w:rsidR="00AE657A">
        <w:rPr>
          <w:rFonts w:hint="cs"/>
          <w:rtl/>
        </w:rPr>
        <w:t>ی</w:t>
      </w:r>
      <w:r w:rsidR="00AE657A">
        <w:rPr>
          <w:rFonts w:cs="CTraditional Arabic" w:hint="cs"/>
          <w:rtl/>
        </w:rPr>
        <w:t>س</w:t>
      </w:r>
      <w:r w:rsidR="003E20A3" w:rsidRPr="00DE4439">
        <w:rPr>
          <w:rFonts w:hint="cs"/>
          <w:rtl/>
        </w:rPr>
        <w:t xml:space="preserve"> را امامان</w:t>
      </w:r>
      <w:r w:rsidR="00AE657A">
        <w:rPr>
          <w:rFonts w:hint="cs"/>
          <w:rtl/>
        </w:rPr>
        <w:t>ی</w:t>
      </w:r>
      <w:r w:rsidR="003E20A3" w:rsidRPr="00DE4439">
        <w:rPr>
          <w:rFonts w:hint="cs"/>
          <w:rtl/>
        </w:rPr>
        <w:t xml:space="preserve"> </w:t>
      </w:r>
      <w:r w:rsidR="00AE657A">
        <w:rPr>
          <w:rFonts w:hint="cs"/>
          <w:rtl/>
        </w:rPr>
        <w:t>ک</w:t>
      </w:r>
      <w:r w:rsidR="003E20A3" w:rsidRPr="00DE4439">
        <w:rPr>
          <w:rFonts w:hint="cs"/>
          <w:rtl/>
        </w:rPr>
        <w:t>ه از سو</w:t>
      </w:r>
      <w:r w:rsidR="00AE657A">
        <w:rPr>
          <w:rFonts w:hint="cs"/>
          <w:rtl/>
        </w:rPr>
        <w:t>ی</w:t>
      </w:r>
      <w:r w:rsidR="003E20A3" w:rsidRPr="00DE4439">
        <w:rPr>
          <w:rFonts w:hint="cs"/>
          <w:rtl/>
        </w:rPr>
        <w:t xml:space="preserve"> خدا تع</w:t>
      </w:r>
      <w:r w:rsidR="00AE657A">
        <w:rPr>
          <w:rFonts w:hint="cs"/>
          <w:rtl/>
        </w:rPr>
        <w:t>یی</w:t>
      </w:r>
      <w:r w:rsidR="003E20A3" w:rsidRPr="00DE4439">
        <w:rPr>
          <w:rFonts w:hint="cs"/>
          <w:rtl/>
        </w:rPr>
        <w:t>ن شده‌اند شمرده‌اند</w:t>
      </w:r>
      <w:r w:rsidR="0097034C" w:rsidRPr="00DE4439">
        <w:rPr>
          <w:rFonts w:hint="cs"/>
          <w:rtl/>
        </w:rPr>
        <w:t>،</w:t>
      </w:r>
      <w:r w:rsidR="003E20A3" w:rsidRPr="00DE4439">
        <w:rPr>
          <w:rFonts w:hint="cs"/>
          <w:rtl/>
        </w:rPr>
        <w:t xml:space="preserve"> و آنها را چون پ</w:t>
      </w:r>
      <w:r w:rsidR="00AE657A">
        <w:rPr>
          <w:rFonts w:hint="cs"/>
          <w:rtl/>
        </w:rPr>
        <w:t>ی</w:t>
      </w:r>
      <w:r w:rsidR="003E20A3" w:rsidRPr="00DE4439">
        <w:rPr>
          <w:rFonts w:hint="cs"/>
          <w:rtl/>
        </w:rPr>
        <w:t>امبران معصوم دانسته‌اند</w:t>
      </w:r>
      <w:r w:rsidR="0097034C" w:rsidRPr="00DE4439">
        <w:rPr>
          <w:rFonts w:hint="cs"/>
          <w:rtl/>
        </w:rPr>
        <w:t>،</w:t>
      </w:r>
      <w:r w:rsidR="003E20A3" w:rsidRPr="00DE4439">
        <w:rPr>
          <w:rFonts w:hint="cs"/>
          <w:rtl/>
        </w:rPr>
        <w:t xml:space="preserve"> و بل</w:t>
      </w:r>
      <w:r w:rsidR="00AE657A">
        <w:rPr>
          <w:rFonts w:hint="cs"/>
          <w:rtl/>
        </w:rPr>
        <w:t>ک</w:t>
      </w:r>
      <w:r w:rsidR="003E20A3" w:rsidRPr="00DE4439">
        <w:rPr>
          <w:rFonts w:hint="cs"/>
          <w:rtl/>
        </w:rPr>
        <w:t>ه آنها را از پ</w:t>
      </w:r>
      <w:r w:rsidR="00AE657A">
        <w:rPr>
          <w:rFonts w:hint="cs"/>
          <w:rtl/>
        </w:rPr>
        <w:t>ی</w:t>
      </w:r>
      <w:r w:rsidR="003E20A3" w:rsidRPr="00DE4439">
        <w:rPr>
          <w:rFonts w:hint="cs"/>
          <w:rtl/>
        </w:rPr>
        <w:t>امبران برتر قرار داده‌اند</w:t>
      </w:r>
      <w:r w:rsidR="003E20A3" w:rsidRPr="00D139C3">
        <w:rPr>
          <w:rStyle w:val="Char0"/>
          <w:vertAlign w:val="superscript"/>
          <w:rtl/>
        </w:rPr>
        <w:footnoteReference w:id="2"/>
      </w:r>
      <w:r w:rsidR="003E20A3" w:rsidRPr="00DE4439">
        <w:rPr>
          <w:rFonts w:hint="cs"/>
          <w:rtl/>
        </w:rPr>
        <w:t xml:space="preserve"> - </w:t>
      </w:r>
      <w:r w:rsidR="008F1F14" w:rsidRPr="00AE657A">
        <w:rPr>
          <w:rStyle w:val="Char2"/>
          <w:rFonts w:hint="cs"/>
          <w:rtl/>
        </w:rPr>
        <w:t>«ولا حول و</w:t>
      </w:r>
      <w:r w:rsidR="003E20A3" w:rsidRPr="00AE657A">
        <w:rPr>
          <w:rStyle w:val="Char2"/>
          <w:rFonts w:hint="cs"/>
          <w:rtl/>
        </w:rPr>
        <w:t xml:space="preserve">لا قوة </w:t>
      </w:r>
      <w:r w:rsidR="008F1F14" w:rsidRPr="00AE657A">
        <w:rPr>
          <w:rStyle w:val="Char2"/>
          <w:rFonts w:hint="cs"/>
          <w:rtl/>
        </w:rPr>
        <w:t>إلاَّ</w:t>
      </w:r>
      <w:r w:rsidR="003E20A3" w:rsidRPr="00AE657A">
        <w:rPr>
          <w:rStyle w:val="Char2"/>
          <w:rFonts w:hint="cs"/>
          <w:rtl/>
        </w:rPr>
        <w:t xml:space="preserve"> بالله العظ</w:t>
      </w:r>
      <w:r w:rsidR="003122EA" w:rsidRPr="00AE657A">
        <w:rPr>
          <w:rStyle w:val="Char2"/>
          <w:rFonts w:hint="cs"/>
          <w:rtl/>
        </w:rPr>
        <w:t>ي</w:t>
      </w:r>
      <w:r w:rsidR="003E20A3" w:rsidRPr="00AE657A">
        <w:rPr>
          <w:rStyle w:val="Char2"/>
          <w:rFonts w:hint="cs"/>
          <w:rtl/>
        </w:rPr>
        <w:t>م»</w:t>
      </w:r>
      <w:r w:rsidR="003E20A3" w:rsidRPr="00AE657A">
        <w:rPr>
          <w:rFonts w:hint="cs"/>
          <w:rtl/>
        </w:rPr>
        <w:t>.</w:t>
      </w:r>
    </w:p>
    <w:p w:rsidR="00080C2E" w:rsidRPr="00DE4439" w:rsidRDefault="006609AA" w:rsidP="00AE657A">
      <w:pPr>
        <w:pStyle w:val="a"/>
        <w:rPr>
          <w:rtl/>
        </w:rPr>
      </w:pPr>
      <w:r w:rsidRPr="00DE4439">
        <w:rPr>
          <w:rFonts w:hint="cs"/>
          <w:rtl/>
        </w:rPr>
        <w:t>و طبق روا</w:t>
      </w:r>
      <w:r w:rsidR="00AE657A">
        <w:rPr>
          <w:rFonts w:hint="cs"/>
          <w:rtl/>
        </w:rPr>
        <w:t>ی</w:t>
      </w:r>
      <w:r w:rsidRPr="00DE4439">
        <w:rPr>
          <w:rFonts w:hint="cs"/>
          <w:rtl/>
        </w:rPr>
        <w:t>ات صح</w:t>
      </w:r>
      <w:r w:rsidR="00AE657A">
        <w:rPr>
          <w:rFonts w:hint="cs"/>
          <w:rtl/>
        </w:rPr>
        <w:t>ی</w:t>
      </w:r>
      <w:r w:rsidRPr="00DE4439">
        <w:rPr>
          <w:rFonts w:hint="cs"/>
          <w:rtl/>
        </w:rPr>
        <w:t>ح ا</w:t>
      </w:r>
      <w:r w:rsidR="00AE657A">
        <w:rPr>
          <w:rFonts w:hint="cs"/>
          <w:rtl/>
        </w:rPr>
        <w:t>ی</w:t>
      </w:r>
      <w:r w:rsidRPr="00DE4439">
        <w:rPr>
          <w:rFonts w:hint="cs"/>
          <w:rtl/>
        </w:rPr>
        <w:t>ن باور و عق</w:t>
      </w:r>
      <w:r w:rsidR="00AE657A">
        <w:rPr>
          <w:rFonts w:hint="cs"/>
          <w:rtl/>
        </w:rPr>
        <w:t>ی</w:t>
      </w:r>
      <w:r w:rsidRPr="00DE4439">
        <w:rPr>
          <w:rFonts w:hint="cs"/>
          <w:rtl/>
        </w:rPr>
        <w:t>ده در ن</w:t>
      </w:r>
      <w:r w:rsidR="00AE657A">
        <w:rPr>
          <w:rFonts w:hint="cs"/>
          <w:rtl/>
        </w:rPr>
        <w:t>ی</w:t>
      </w:r>
      <w:r w:rsidRPr="00DE4439">
        <w:rPr>
          <w:rFonts w:hint="cs"/>
          <w:rtl/>
        </w:rPr>
        <w:t>مه قرن سوم هجر</w:t>
      </w:r>
      <w:r w:rsidR="00AE657A">
        <w:rPr>
          <w:rFonts w:hint="cs"/>
          <w:rtl/>
        </w:rPr>
        <w:t>ی</w:t>
      </w:r>
      <w:r w:rsidRPr="00DE4439">
        <w:rPr>
          <w:rFonts w:hint="cs"/>
          <w:rtl/>
        </w:rPr>
        <w:t xml:space="preserve"> پد</w:t>
      </w:r>
      <w:r w:rsidR="00AE657A">
        <w:rPr>
          <w:rFonts w:hint="cs"/>
          <w:rtl/>
        </w:rPr>
        <w:t>ی</w:t>
      </w:r>
      <w:r w:rsidRPr="00DE4439">
        <w:rPr>
          <w:rFonts w:hint="cs"/>
          <w:rtl/>
        </w:rPr>
        <w:t>دار شده است و آنچه ا</w:t>
      </w:r>
      <w:r w:rsidR="00AE657A">
        <w:rPr>
          <w:rFonts w:hint="cs"/>
          <w:rtl/>
        </w:rPr>
        <w:t>ی</w:t>
      </w:r>
      <w:r w:rsidRPr="00DE4439">
        <w:rPr>
          <w:rFonts w:hint="cs"/>
          <w:rtl/>
        </w:rPr>
        <w:t>ن را تا</w:t>
      </w:r>
      <w:r w:rsidR="00AE657A">
        <w:rPr>
          <w:rFonts w:hint="cs"/>
          <w:rtl/>
        </w:rPr>
        <w:t>یی</w:t>
      </w:r>
      <w:r w:rsidRPr="00DE4439">
        <w:rPr>
          <w:rFonts w:hint="cs"/>
          <w:rtl/>
        </w:rPr>
        <w:t>د م</w:t>
      </w:r>
      <w:r w:rsidR="00AE657A">
        <w:rPr>
          <w:rFonts w:hint="cs"/>
          <w:rtl/>
        </w:rPr>
        <w:t>ی</w:t>
      </w:r>
      <w:r w:rsidRPr="00DE4439">
        <w:rPr>
          <w:rFonts w:hint="cs"/>
          <w:rtl/>
        </w:rPr>
        <w:t>‌</w:t>
      </w:r>
      <w:r w:rsidR="00AE657A">
        <w:rPr>
          <w:rFonts w:hint="cs"/>
          <w:rtl/>
        </w:rPr>
        <w:t>ک</w:t>
      </w:r>
      <w:r w:rsidRPr="00DE4439">
        <w:rPr>
          <w:rFonts w:hint="cs"/>
          <w:rtl/>
        </w:rPr>
        <w:t>ند ا</w:t>
      </w:r>
      <w:r w:rsidR="00AE657A">
        <w:rPr>
          <w:rFonts w:hint="cs"/>
          <w:rtl/>
        </w:rPr>
        <w:t>ی</w:t>
      </w:r>
      <w:r w:rsidRPr="00DE4439">
        <w:rPr>
          <w:rFonts w:hint="cs"/>
          <w:rtl/>
        </w:rPr>
        <w:t xml:space="preserve">ن است </w:t>
      </w:r>
      <w:r w:rsidR="00AE657A">
        <w:rPr>
          <w:rFonts w:hint="cs"/>
          <w:rtl/>
        </w:rPr>
        <w:t>ک</w:t>
      </w:r>
      <w:r w:rsidRPr="00DE4439">
        <w:rPr>
          <w:rFonts w:hint="cs"/>
          <w:rtl/>
        </w:rPr>
        <w:t>ه وقت</w:t>
      </w:r>
      <w:r w:rsidR="00AE657A">
        <w:rPr>
          <w:rFonts w:hint="cs"/>
          <w:rtl/>
        </w:rPr>
        <w:t>ی</w:t>
      </w:r>
      <w:r w:rsidRPr="00DE4439">
        <w:rPr>
          <w:rFonts w:hint="cs"/>
          <w:rtl/>
        </w:rPr>
        <w:t xml:space="preserve"> اصحاب بزرگ را بررس</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ه آنها با همد</w:t>
      </w:r>
      <w:r w:rsidR="00AE657A">
        <w:rPr>
          <w:rFonts w:hint="cs"/>
          <w:rtl/>
        </w:rPr>
        <w:t>ی</w:t>
      </w:r>
      <w:r w:rsidRPr="00DE4439">
        <w:rPr>
          <w:rFonts w:hint="cs"/>
          <w:rtl/>
        </w:rPr>
        <w:t>گر دشمن</w:t>
      </w:r>
      <w:r w:rsidR="00AE657A">
        <w:rPr>
          <w:rFonts w:hint="cs"/>
          <w:rtl/>
        </w:rPr>
        <w:t>ی</w:t>
      </w:r>
      <w:r w:rsidRPr="00DE4439">
        <w:rPr>
          <w:rFonts w:hint="cs"/>
          <w:rtl/>
        </w:rPr>
        <w:t xml:space="preserve"> نداشته‌اند و در اخبار و روا</w:t>
      </w:r>
      <w:r w:rsidR="00AE657A">
        <w:rPr>
          <w:rFonts w:hint="cs"/>
          <w:rtl/>
        </w:rPr>
        <w:t>ی</w:t>
      </w:r>
      <w:r w:rsidRPr="00DE4439">
        <w:rPr>
          <w:rFonts w:hint="cs"/>
          <w:rtl/>
        </w:rPr>
        <w:t>ات صح</w:t>
      </w:r>
      <w:r w:rsidR="00AE657A">
        <w:rPr>
          <w:rFonts w:hint="cs"/>
          <w:rtl/>
        </w:rPr>
        <w:t>ی</w:t>
      </w:r>
      <w:r w:rsidRPr="00DE4439">
        <w:rPr>
          <w:rFonts w:hint="cs"/>
          <w:rtl/>
        </w:rPr>
        <w:t>ح</w:t>
      </w:r>
      <w:r w:rsidR="00AE657A">
        <w:rPr>
          <w:rFonts w:hint="cs"/>
          <w:rtl/>
        </w:rPr>
        <w:t>ی</w:t>
      </w:r>
      <w:r w:rsidRPr="00DE4439">
        <w:rPr>
          <w:rFonts w:hint="cs"/>
          <w:rtl/>
        </w:rPr>
        <w:t xml:space="preserve"> </w:t>
      </w:r>
      <w:r w:rsidR="00AE657A">
        <w:rPr>
          <w:rFonts w:hint="cs"/>
          <w:rtl/>
        </w:rPr>
        <w:t>ک</w:t>
      </w:r>
      <w:r w:rsidRPr="00DE4439">
        <w:rPr>
          <w:rFonts w:hint="cs"/>
          <w:rtl/>
        </w:rPr>
        <w:t>ه از عل</w:t>
      </w:r>
      <w:r w:rsidR="00AE657A">
        <w:rPr>
          <w:rFonts w:hint="cs"/>
          <w:rtl/>
        </w:rPr>
        <w:t>ی</w:t>
      </w:r>
      <w:r w:rsidR="00AE657A">
        <w:rPr>
          <w:rFonts w:cs="CTraditional Arabic" w:hint="cs"/>
          <w:rtl/>
        </w:rPr>
        <w:t>س</w:t>
      </w:r>
      <w:r w:rsidRPr="00DE4439">
        <w:rPr>
          <w:rFonts w:hint="cs"/>
          <w:rtl/>
        </w:rPr>
        <w:t xml:space="preserve"> نقل شده است چ</w:t>
      </w:r>
      <w:r w:rsidR="00AE657A">
        <w:rPr>
          <w:rFonts w:hint="cs"/>
          <w:rtl/>
        </w:rPr>
        <w:t>ی</w:t>
      </w:r>
      <w:r w:rsidRPr="00DE4439">
        <w:rPr>
          <w:rFonts w:hint="cs"/>
          <w:rtl/>
        </w:rPr>
        <w:t>ز</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 xml:space="preserve">ه نشانگر آن باشد </w:t>
      </w:r>
      <w:r w:rsidR="00AE657A">
        <w:rPr>
          <w:rFonts w:hint="cs"/>
          <w:rtl/>
        </w:rPr>
        <w:t>ک</w:t>
      </w:r>
      <w:r w:rsidRPr="00DE4439">
        <w:rPr>
          <w:rFonts w:hint="cs"/>
          <w:rtl/>
        </w:rPr>
        <w:t>ه عل</w:t>
      </w:r>
      <w:r w:rsidR="00AE657A">
        <w:rPr>
          <w:rFonts w:hint="cs"/>
          <w:rtl/>
        </w:rPr>
        <w:t>ی</w:t>
      </w:r>
      <w:r w:rsidRPr="00DE4439">
        <w:rPr>
          <w:rFonts w:hint="cs"/>
          <w:rtl/>
        </w:rPr>
        <w:t xml:space="preserve"> نسبت با د</w:t>
      </w:r>
      <w:r w:rsidR="00AE657A">
        <w:rPr>
          <w:rFonts w:hint="cs"/>
          <w:rtl/>
        </w:rPr>
        <w:t>ی</w:t>
      </w:r>
      <w:r w:rsidRPr="00DE4439">
        <w:rPr>
          <w:rFonts w:hint="cs"/>
          <w:rtl/>
        </w:rPr>
        <w:t>گر اصحاب دشمن</w:t>
      </w:r>
      <w:r w:rsidR="00AE657A">
        <w:rPr>
          <w:rFonts w:hint="cs"/>
          <w:rtl/>
        </w:rPr>
        <w:t>ی</w:t>
      </w:r>
      <w:r w:rsidRPr="00DE4439">
        <w:rPr>
          <w:rFonts w:hint="cs"/>
          <w:rtl/>
        </w:rPr>
        <w:t xml:space="preserve"> و </w:t>
      </w:r>
      <w:r w:rsidR="00AE657A">
        <w:rPr>
          <w:rFonts w:hint="cs"/>
          <w:rtl/>
        </w:rPr>
        <w:t>کی</w:t>
      </w:r>
      <w:r w:rsidRPr="00DE4439">
        <w:rPr>
          <w:rFonts w:hint="cs"/>
          <w:rtl/>
        </w:rPr>
        <w:t>نه داشته است، بل</w:t>
      </w:r>
      <w:r w:rsidR="00AE657A">
        <w:rPr>
          <w:rFonts w:hint="cs"/>
          <w:rtl/>
        </w:rPr>
        <w:t>ک</w:t>
      </w:r>
      <w:r w:rsidRPr="00DE4439">
        <w:rPr>
          <w:rFonts w:hint="cs"/>
          <w:rtl/>
        </w:rPr>
        <w:t xml:space="preserve">ه همه به اتفاق قبول دارند </w:t>
      </w:r>
      <w:r w:rsidR="00AE657A">
        <w:rPr>
          <w:rFonts w:hint="cs"/>
          <w:rtl/>
        </w:rPr>
        <w:t>ک</w:t>
      </w:r>
      <w:r w:rsidRPr="00DE4439">
        <w:rPr>
          <w:rFonts w:hint="cs"/>
          <w:rtl/>
        </w:rPr>
        <w:t>ه عل</w:t>
      </w:r>
      <w:r w:rsidR="00AE657A">
        <w:rPr>
          <w:rFonts w:hint="cs"/>
          <w:rtl/>
        </w:rPr>
        <w:t>ی</w:t>
      </w:r>
      <w:r w:rsidRPr="00DE4439">
        <w:rPr>
          <w:rFonts w:hint="cs"/>
          <w:rtl/>
        </w:rPr>
        <w:t xml:space="preserve"> دخترش ام </w:t>
      </w:r>
      <w:r w:rsidR="00AE657A">
        <w:rPr>
          <w:rFonts w:hint="cs"/>
          <w:rtl/>
        </w:rPr>
        <w:t>ک</w:t>
      </w:r>
      <w:r w:rsidRPr="00DE4439">
        <w:rPr>
          <w:rFonts w:hint="cs"/>
          <w:rtl/>
        </w:rPr>
        <w:t>لثوم بنت فاطمه را به ازدواج عمر در آورده است، و فرزندانش را ابوب</w:t>
      </w:r>
      <w:r w:rsidR="00AE657A">
        <w:rPr>
          <w:rFonts w:hint="cs"/>
          <w:rtl/>
        </w:rPr>
        <w:t>ک</w:t>
      </w:r>
      <w:r w:rsidRPr="00DE4439">
        <w:rPr>
          <w:rFonts w:hint="cs"/>
          <w:rtl/>
        </w:rPr>
        <w:t>ر و عمر و عثمان نام</w:t>
      </w:r>
      <w:r w:rsidR="00AE657A">
        <w:rPr>
          <w:rFonts w:hint="cs"/>
          <w:rtl/>
        </w:rPr>
        <w:t>ی</w:t>
      </w:r>
      <w:r w:rsidRPr="00DE4439">
        <w:rPr>
          <w:rFonts w:hint="cs"/>
          <w:rtl/>
        </w:rPr>
        <w:t>ده</w:t>
      </w:r>
      <w:r w:rsidR="00970EF3" w:rsidRPr="00DE4439">
        <w:rPr>
          <w:rFonts w:hint="cs"/>
          <w:rtl/>
        </w:rPr>
        <w:t>،</w:t>
      </w:r>
      <w:r w:rsidRPr="00DE4439">
        <w:rPr>
          <w:rFonts w:hint="cs"/>
          <w:rtl/>
        </w:rPr>
        <w:t xml:space="preserve"> و در دوران عمر قضاوت را به عهده گرفته است و ن</w:t>
      </w:r>
      <w:r w:rsidR="00AE657A">
        <w:rPr>
          <w:rFonts w:hint="cs"/>
          <w:rtl/>
        </w:rPr>
        <w:t>ی</w:t>
      </w:r>
      <w:r w:rsidRPr="00DE4439">
        <w:rPr>
          <w:rFonts w:hint="cs"/>
          <w:rtl/>
        </w:rPr>
        <w:t>ز او ابوب</w:t>
      </w:r>
      <w:r w:rsidR="00AE657A">
        <w:rPr>
          <w:rFonts w:hint="cs"/>
          <w:rtl/>
        </w:rPr>
        <w:t>ک</w:t>
      </w:r>
      <w:r w:rsidRPr="00DE4439">
        <w:rPr>
          <w:rFonts w:hint="cs"/>
          <w:rtl/>
        </w:rPr>
        <w:t>ر و عمر و د</w:t>
      </w:r>
      <w:r w:rsidR="00AE657A">
        <w:rPr>
          <w:rFonts w:hint="cs"/>
          <w:rtl/>
        </w:rPr>
        <w:t>ی</w:t>
      </w:r>
      <w:r w:rsidRPr="00DE4439">
        <w:rPr>
          <w:rFonts w:hint="cs"/>
          <w:rtl/>
        </w:rPr>
        <w:t xml:space="preserve">گر اصحاب </w:t>
      </w:r>
      <w:r w:rsidR="00B23D67" w:rsidRPr="00DE4439">
        <w:rPr>
          <w:rFonts w:hint="cs"/>
          <w:rtl/>
        </w:rPr>
        <w:t>پ</w:t>
      </w:r>
      <w:r w:rsidR="00AE657A">
        <w:rPr>
          <w:rFonts w:hint="cs"/>
          <w:rtl/>
        </w:rPr>
        <w:t>ی</w:t>
      </w:r>
      <w:r w:rsidR="00B23D67" w:rsidRPr="00DE4439">
        <w:rPr>
          <w:rFonts w:hint="cs"/>
          <w:rtl/>
        </w:rPr>
        <w:t>امبر</w:t>
      </w:r>
      <w:r w:rsidR="003220C0" w:rsidRPr="00DE4439">
        <w:rPr>
          <w:rFonts w:ascii="Tahoma" w:hAnsi="Tahoma" w:cs="CTraditional Arabic" w:hint="cs"/>
          <w:color w:val="000000"/>
          <w:rtl/>
        </w:rPr>
        <w:t>ص</w:t>
      </w:r>
      <w:r w:rsidR="00B23D67" w:rsidRPr="00DE4439">
        <w:rPr>
          <w:rFonts w:hint="cs"/>
          <w:rtl/>
        </w:rPr>
        <w:t xml:space="preserve"> </w:t>
      </w:r>
      <w:r w:rsidR="00602339" w:rsidRPr="00DE4439">
        <w:rPr>
          <w:rFonts w:hint="cs"/>
          <w:rtl/>
        </w:rPr>
        <w:t xml:space="preserve">را ستوده است. </w:t>
      </w:r>
    </w:p>
    <w:p w:rsidR="00602339" w:rsidRPr="00DE4439" w:rsidRDefault="00602339" w:rsidP="00AE657A">
      <w:pPr>
        <w:pStyle w:val="a"/>
        <w:rPr>
          <w:rtl/>
        </w:rPr>
      </w:pPr>
      <w:r w:rsidRPr="00DE4439">
        <w:rPr>
          <w:rFonts w:hint="cs"/>
          <w:rtl/>
        </w:rPr>
        <w:t xml:space="preserve">و من چنان </w:t>
      </w:r>
      <w:r w:rsidR="00AE657A">
        <w:rPr>
          <w:rFonts w:hint="cs"/>
          <w:rtl/>
        </w:rPr>
        <w:t>ک</w:t>
      </w:r>
      <w:r w:rsidRPr="00DE4439">
        <w:rPr>
          <w:rFonts w:hint="cs"/>
          <w:rtl/>
        </w:rPr>
        <w:t xml:space="preserve">ه در آغاز </w:t>
      </w:r>
      <w:r w:rsidR="00AE657A">
        <w:rPr>
          <w:rFonts w:hint="cs"/>
          <w:rtl/>
        </w:rPr>
        <w:t>ک</w:t>
      </w:r>
      <w:r w:rsidRPr="00DE4439">
        <w:rPr>
          <w:rFonts w:hint="cs"/>
          <w:rtl/>
        </w:rPr>
        <w:t>تاب گفتم قدم پس و پ</w:t>
      </w:r>
      <w:r w:rsidR="00AE657A">
        <w:rPr>
          <w:rFonts w:hint="cs"/>
          <w:rtl/>
        </w:rPr>
        <w:t>ی</w:t>
      </w:r>
      <w:r w:rsidRPr="00DE4439">
        <w:rPr>
          <w:rFonts w:hint="cs"/>
          <w:rtl/>
        </w:rPr>
        <w:t>ش م</w:t>
      </w:r>
      <w:r w:rsidR="00AE657A">
        <w:rPr>
          <w:rFonts w:hint="cs"/>
          <w:rtl/>
        </w:rPr>
        <w:t>ی</w:t>
      </w:r>
      <w:r w:rsidRPr="00DE4439">
        <w:rPr>
          <w:rFonts w:hint="cs"/>
          <w:rtl/>
        </w:rPr>
        <w:t>‌</w:t>
      </w:r>
      <w:r w:rsidR="00AE657A">
        <w:rPr>
          <w:rFonts w:hint="cs"/>
          <w:rtl/>
        </w:rPr>
        <w:t>ک</w:t>
      </w:r>
      <w:r w:rsidRPr="00DE4439">
        <w:rPr>
          <w:rFonts w:hint="cs"/>
          <w:rtl/>
        </w:rPr>
        <w:t>ردم تا ا</w:t>
      </w:r>
      <w:r w:rsidR="00AE657A">
        <w:rPr>
          <w:rFonts w:hint="cs"/>
          <w:rtl/>
        </w:rPr>
        <w:t>ی</w:t>
      </w:r>
      <w:r w:rsidRPr="00DE4439">
        <w:rPr>
          <w:rFonts w:hint="cs"/>
          <w:rtl/>
        </w:rPr>
        <w:t>ن</w:t>
      </w:r>
      <w:r w:rsidR="00AE657A">
        <w:rPr>
          <w:rFonts w:hint="cs"/>
          <w:rtl/>
        </w:rPr>
        <w:t>ک</w:t>
      </w:r>
      <w:r w:rsidRPr="00DE4439">
        <w:rPr>
          <w:rFonts w:hint="cs"/>
          <w:rtl/>
        </w:rPr>
        <w:t>ه بعد از را</w:t>
      </w:r>
      <w:r w:rsidR="00AE657A">
        <w:rPr>
          <w:rFonts w:hint="cs"/>
          <w:rtl/>
        </w:rPr>
        <w:t>ی</w:t>
      </w:r>
      <w:r w:rsidRPr="00DE4439">
        <w:rPr>
          <w:rFonts w:hint="cs"/>
          <w:rtl/>
        </w:rPr>
        <w:t>زن</w:t>
      </w:r>
      <w:r w:rsidR="00AE657A">
        <w:rPr>
          <w:rFonts w:hint="cs"/>
          <w:rtl/>
        </w:rPr>
        <w:t>ی</w:t>
      </w:r>
      <w:r w:rsidRPr="00DE4439">
        <w:rPr>
          <w:rFonts w:hint="cs"/>
          <w:rtl/>
        </w:rPr>
        <w:t xml:space="preserve"> و مشوره با علما</w:t>
      </w:r>
      <w:r w:rsidR="00AE657A">
        <w:rPr>
          <w:rFonts w:hint="cs"/>
          <w:rtl/>
        </w:rPr>
        <w:t>ی</w:t>
      </w:r>
      <w:r w:rsidRPr="00DE4439">
        <w:rPr>
          <w:rFonts w:hint="cs"/>
          <w:rtl/>
        </w:rPr>
        <w:t xml:space="preserve"> مورد اعتماد مصلحت را بر آن د</w:t>
      </w:r>
      <w:r w:rsidR="00AE657A">
        <w:rPr>
          <w:rFonts w:hint="cs"/>
          <w:rtl/>
        </w:rPr>
        <w:t>ی</w:t>
      </w:r>
      <w:r w:rsidRPr="00DE4439">
        <w:rPr>
          <w:rFonts w:hint="cs"/>
          <w:rtl/>
        </w:rPr>
        <w:t xml:space="preserve">دم </w:t>
      </w:r>
      <w:r w:rsidR="00AE657A">
        <w:rPr>
          <w:rFonts w:hint="cs"/>
          <w:rtl/>
        </w:rPr>
        <w:t>ک</w:t>
      </w:r>
      <w:r w:rsidRPr="00DE4439">
        <w:rPr>
          <w:rFonts w:hint="cs"/>
          <w:rtl/>
        </w:rPr>
        <w:t>ه در ا</w:t>
      </w:r>
      <w:r w:rsidR="00AE657A">
        <w:rPr>
          <w:rFonts w:hint="cs"/>
          <w:rtl/>
        </w:rPr>
        <w:t>ی</w:t>
      </w:r>
      <w:r w:rsidRPr="00DE4439">
        <w:rPr>
          <w:rFonts w:hint="cs"/>
          <w:rtl/>
        </w:rPr>
        <w:t xml:space="preserve">ن موضوع تا آن جا </w:t>
      </w:r>
      <w:r w:rsidR="00AE657A">
        <w:rPr>
          <w:rFonts w:hint="cs"/>
          <w:rtl/>
        </w:rPr>
        <w:t>ک</w:t>
      </w:r>
      <w:r w:rsidRPr="00DE4439">
        <w:rPr>
          <w:rFonts w:hint="cs"/>
          <w:rtl/>
        </w:rPr>
        <w:t>ه برا</w:t>
      </w:r>
      <w:r w:rsidR="00AE657A">
        <w:rPr>
          <w:rFonts w:hint="cs"/>
          <w:rtl/>
        </w:rPr>
        <w:t>ی</w:t>
      </w:r>
      <w:r w:rsidRPr="00DE4439">
        <w:rPr>
          <w:rFonts w:hint="cs"/>
          <w:rtl/>
        </w:rPr>
        <w:t>م م</w:t>
      </w:r>
      <w:r w:rsidR="00AE657A">
        <w:rPr>
          <w:rFonts w:hint="cs"/>
          <w:rtl/>
        </w:rPr>
        <w:t>ی</w:t>
      </w:r>
      <w:r w:rsidRPr="00DE4439">
        <w:rPr>
          <w:rFonts w:hint="cs"/>
          <w:rtl/>
        </w:rPr>
        <w:t>سّر است بنو</w:t>
      </w:r>
      <w:r w:rsidR="00AE657A">
        <w:rPr>
          <w:rFonts w:hint="cs"/>
          <w:rtl/>
        </w:rPr>
        <w:t>ی</w:t>
      </w:r>
      <w:r w:rsidRPr="00DE4439">
        <w:rPr>
          <w:rFonts w:hint="cs"/>
          <w:rtl/>
        </w:rPr>
        <w:t>سم، پس آنچه حق است از سو</w:t>
      </w:r>
      <w:r w:rsidR="00AE657A">
        <w:rPr>
          <w:rFonts w:hint="cs"/>
          <w:rtl/>
        </w:rPr>
        <w:t>ی</w:t>
      </w:r>
      <w:r w:rsidRPr="00DE4439">
        <w:rPr>
          <w:rFonts w:hint="cs"/>
          <w:rtl/>
        </w:rPr>
        <w:t xml:space="preserve"> خداست و اگر در آن غ</w:t>
      </w:r>
      <w:r w:rsidR="00AE657A">
        <w:rPr>
          <w:rFonts w:hint="cs"/>
          <w:rtl/>
        </w:rPr>
        <w:t>ی</w:t>
      </w:r>
      <w:r w:rsidRPr="00DE4439">
        <w:rPr>
          <w:rFonts w:hint="cs"/>
          <w:rtl/>
        </w:rPr>
        <w:t>ر از حق چ</w:t>
      </w:r>
      <w:r w:rsidR="00AE657A">
        <w:rPr>
          <w:rFonts w:hint="cs"/>
          <w:rtl/>
        </w:rPr>
        <w:t>ی</w:t>
      </w:r>
      <w:r w:rsidRPr="00DE4439">
        <w:rPr>
          <w:rFonts w:hint="cs"/>
          <w:rtl/>
        </w:rPr>
        <w:t>ز</w:t>
      </w:r>
      <w:r w:rsidR="00AE657A">
        <w:rPr>
          <w:rFonts w:hint="cs"/>
          <w:rtl/>
        </w:rPr>
        <w:t>ی</w:t>
      </w:r>
      <w:r w:rsidRPr="00DE4439">
        <w:rPr>
          <w:rFonts w:hint="cs"/>
          <w:rtl/>
        </w:rPr>
        <w:t xml:space="preserve"> به چشم بخورد از من و از جانب ش</w:t>
      </w:r>
      <w:r w:rsidR="00AE657A">
        <w:rPr>
          <w:rFonts w:hint="cs"/>
          <w:rtl/>
        </w:rPr>
        <w:t>ی</w:t>
      </w:r>
      <w:r w:rsidR="0040123B" w:rsidRPr="00DE4439">
        <w:rPr>
          <w:rFonts w:hint="cs"/>
          <w:rtl/>
        </w:rPr>
        <w:t>طان است.</w:t>
      </w:r>
    </w:p>
    <w:p w:rsidR="00602339" w:rsidRPr="00DE4439" w:rsidRDefault="00602339" w:rsidP="00AE657A">
      <w:pPr>
        <w:pStyle w:val="a"/>
        <w:rPr>
          <w:rtl/>
        </w:rPr>
      </w:pPr>
      <w:r w:rsidRPr="00DE4439">
        <w:rPr>
          <w:rFonts w:hint="cs"/>
          <w:rtl/>
        </w:rPr>
        <w:t>در ا</w:t>
      </w:r>
      <w:r w:rsidR="00AE657A">
        <w:rPr>
          <w:rFonts w:hint="cs"/>
          <w:rtl/>
        </w:rPr>
        <w:t>ی</w:t>
      </w:r>
      <w:r w:rsidRPr="00DE4439">
        <w:rPr>
          <w:rFonts w:hint="cs"/>
          <w:rtl/>
        </w:rPr>
        <w:t>ن پژوهش به بررس</w:t>
      </w:r>
      <w:r w:rsidR="00AE657A">
        <w:rPr>
          <w:rFonts w:hint="cs"/>
          <w:rtl/>
        </w:rPr>
        <w:t>ی</w:t>
      </w:r>
      <w:r w:rsidRPr="00DE4439">
        <w:rPr>
          <w:rFonts w:hint="cs"/>
          <w:rtl/>
        </w:rPr>
        <w:t xml:space="preserve"> برهه‌ا</w:t>
      </w:r>
      <w:r w:rsidR="00AE657A">
        <w:rPr>
          <w:rFonts w:hint="cs"/>
          <w:rtl/>
        </w:rPr>
        <w:t>ی</w:t>
      </w:r>
      <w:r w:rsidRPr="00DE4439">
        <w:rPr>
          <w:rFonts w:hint="cs"/>
          <w:rtl/>
        </w:rPr>
        <w:t xml:space="preserve"> از تار</w:t>
      </w:r>
      <w:r w:rsidR="00AE657A">
        <w:rPr>
          <w:rFonts w:hint="cs"/>
          <w:rtl/>
        </w:rPr>
        <w:t>ی</w:t>
      </w:r>
      <w:r w:rsidRPr="00DE4439">
        <w:rPr>
          <w:rFonts w:hint="cs"/>
          <w:rtl/>
        </w:rPr>
        <w:t>خ طولان</w:t>
      </w:r>
      <w:r w:rsidR="00AE657A">
        <w:rPr>
          <w:rFonts w:hint="cs"/>
          <w:rtl/>
        </w:rPr>
        <w:t>ی</w:t>
      </w:r>
      <w:r w:rsidRPr="00DE4439">
        <w:rPr>
          <w:rFonts w:hint="cs"/>
          <w:rtl/>
        </w:rPr>
        <w:t xml:space="preserve"> امان خواهم پرداخت، برهه‌ا</w:t>
      </w:r>
      <w:r w:rsidR="00AE657A">
        <w:rPr>
          <w:rFonts w:hint="cs"/>
          <w:rtl/>
        </w:rPr>
        <w:t>ی</w:t>
      </w:r>
      <w:r w:rsidRPr="00DE4439">
        <w:rPr>
          <w:rFonts w:hint="cs"/>
          <w:rtl/>
        </w:rPr>
        <w:t xml:space="preserve"> </w:t>
      </w:r>
      <w:r w:rsidR="00AE657A">
        <w:rPr>
          <w:rFonts w:hint="cs"/>
          <w:rtl/>
        </w:rPr>
        <w:t>ک</w:t>
      </w:r>
      <w:r w:rsidRPr="00DE4439">
        <w:rPr>
          <w:rFonts w:hint="cs"/>
          <w:rtl/>
        </w:rPr>
        <w:t>ه به باور من از مهم</w:t>
      </w:r>
      <w:r w:rsidRPr="00DE4439">
        <w:rPr>
          <w:rFonts w:hint="eastAsia"/>
          <w:rtl/>
        </w:rPr>
        <w:t>‌</w:t>
      </w:r>
      <w:r w:rsidRPr="00DE4439">
        <w:rPr>
          <w:rFonts w:hint="cs"/>
          <w:rtl/>
        </w:rPr>
        <w:t>تر</w:t>
      </w:r>
      <w:r w:rsidR="00AE657A">
        <w:rPr>
          <w:rFonts w:hint="cs"/>
          <w:rtl/>
        </w:rPr>
        <w:t>ی</w:t>
      </w:r>
      <w:r w:rsidRPr="00DE4439">
        <w:rPr>
          <w:rFonts w:hint="cs"/>
          <w:rtl/>
        </w:rPr>
        <w:t xml:space="preserve">ن </w:t>
      </w:r>
      <w:r w:rsidR="00FA1BF0" w:rsidRPr="00DE4439">
        <w:rPr>
          <w:rFonts w:hint="cs"/>
          <w:rtl/>
        </w:rPr>
        <w:t>برهه‌ها</w:t>
      </w:r>
      <w:r w:rsidR="00AE657A">
        <w:rPr>
          <w:rFonts w:hint="cs"/>
          <w:rtl/>
        </w:rPr>
        <w:t>ی</w:t>
      </w:r>
      <w:r w:rsidR="00FA1BF0" w:rsidRPr="00DE4439">
        <w:rPr>
          <w:rFonts w:hint="cs"/>
          <w:rtl/>
        </w:rPr>
        <w:t xml:space="preserve"> تار</w:t>
      </w:r>
      <w:r w:rsidR="00AE657A">
        <w:rPr>
          <w:rFonts w:hint="cs"/>
          <w:rtl/>
        </w:rPr>
        <w:t>ی</w:t>
      </w:r>
      <w:r w:rsidR="00FA1BF0" w:rsidRPr="00DE4439">
        <w:rPr>
          <w:rFonts w:hint="cs"/>
          <w:rtl/>
        </w:rPr>
        <w:t>خ است، و ا</w:t>
      </w:r>
      <w:r w:rsidR="00AE657A">
        <w:rPr>
          <w:rFonts w:hint="cs"/>
          <w:rtl/>
        </w:rPr>
        <w:t>ی</w:t>
      </w:r>
      <w:r w:rsidR="00FA1BF0" w:rsidRPr="00DE4439">
        <w:rPr>
          <w:rFonts w:hint="cs"/>
          <w:rtl/>
        </w:rPr>
        <w:t>ن برهه از وفات پ</w:t>
      </w:r>
      <w:r w:rsidR="00AE657A">
        <w:rPr>
          <w:rFonts w:hint="cs"/>
          <w:rtl/>
        </w:rPr>
        <w:t>ی</w:t>
      </w:r>
      <w:r w:rsidR="00FA1BF0" w:rsidRPr="00DE4439">
        <w:rPr>
          <w:rFonts w:hint="cs"/>
          <w:rtl/>
        </w:rPr>
        <w:t>امبر</w:t>
      </w:r>
      <w:r w:rsidR="003220C0" w:rsidRPr="00DE4439">
        <w:rPr>
          <w:rFonts w:ascii="Tahoma" w:hAnsi="Tahoma" w:cs="CTraditional Arabic" w:hint="cs"/>
          <w:color w:val="000000"/>
          <w:rtl/>
        </w:rPr>
        <w:t>ص</w:t>
      </w:r>
      <w:r w:rsidR="00EC4565" w:rsidRPr="00DE4439">
        <w:rPr>
          <w:rFonts w:hint="cs"/>
          <w:rtl/>
        </w:rPr>
        <w:t xml:space="preserve"> تا سال شصت و </w:t>
      </w:r>
      <w:r w:rsidR="00AE657A">
        <w:rPr>
          <w:rFonts w:hint="cs"/>
          <w:rtl/>
        </w:rPr>
        <w:t>یک</w:t>
      </w:r>
      <w:r w:rsidR="00EC4565" w:rsidRPr="00DE4439">
        <w:rPr>
          <w:rFonts w:hint="cs"/>
          <w:rtl/>
        </w:rPr>
        <w:t>م هجر</w:t>
      </w:r>
      <w:r w:rsidR="00AE657A">
        <w:rPr>
          <w:rFonts w:hint="cs"/>
          <w:rtl/>
        </w:rPr>
        <w:t>ی</w:t>
      </w:r>
      <w:r w:rsidR="00EC4565" w:rsidRPr="00DE4439">
        <w:rPr>
          <w:rFonts w:hint="cs"/>
          <w:rtl/>
        </w:rPr>
        <w:t xml:space="preserve"> است و </w:t>
      </w:r>
      <w:r w:rsidR="00AE657A">
        <w:rPr>
          <w:rFonts w:hint="cs"/>
          <w:rtl/>
        </w:rPr>
        <w:t>ک</w:t>
      </w:r>
      <w:r w:rsidR="00EC4565" w:rsidRPr="00DE4439">
        <w:rPr>
          <w:rFonts w:hint="cs"/>
          <w:rtl/>
        </w:rPr>
        <w:t>تاب را به چهار فصل تقس</w:t>
      </w:r>
      <w:r w:rsidR="00AE657A">
        <w:rPr>
          <w:rFonts w:hint="cs"/>
          <w:rtl/>
        </w:rPr>
        <w:t>ی</w:t>
      </w:r>
      <w:r w:rsidR="00EC4565" w:rsidRPr="00DE4439">
        <w:rPr>
          <w:rFonts w:hint="cs"/>
          <w:rtl/>
        </w:rPr>
        <w:t xml:space="preserve">م </w:t>
      </w:r>
      <w:r w:rsidR="00AE657A">
        <w:rPr>
          <w:rFonts w:hint="cs"/>
          <w:rtl/>
        </w:rPr>
        <w:t>ک</w:t>
      </w:r>
      <w:r w:rsidR="00E97E6C" w:rsidRPr="00DE4439">
        <w:rPr>
          <w:rFonts w:hint="cs"/>
          <w:rtl/>
        </w:rPr>
        <w:t>رده‌ام</w:t>
      </w:r>
      <w:r w:rsidR="00784590" w:rsidRPr="00DE4439">
        <w:rPr>
          <w:rFonts w:hint="cs"/>
          <w:rtl/>
        </w:rPr>
        <w:t xml:space="preserve">: </w:t>
      </w:r>
    </w:p>
    <w:p w:rsidR="00EC4565" w:rsidRPr="00DE4439" w:rsidRDefault="00EC4565" w:rsidP="00AE657A">
      <w:pPr>
        <w:pStyle w:val="a"/>
        <w:rPr>
          <w:rtl/>
        </w:rPr>
      </w:pPr>
      <w:r w:rsidRPr="00AE657A">
        <w:rPr>
          <w:rStyle w:val="Char3"/>
          <w:rFonts w:hint="cs"/>
          <w:rtl/>
        </w:rPr>
        <w:t>فصل اول</w:t>
      </w:r>
      <w:r w:rsidR="00784590" w:rsidRPr="00AE657A">
        <w:rPr>
          <w:rStyle w:val="Char3"/>
          <w:rFonts w:hint="cs"/>
          <w:rtl/>
        </w:rPr>
        <w:t>:</w:t>
      </w:r>
      <w:r w:rsidR="00784590" w:rsidRPr="00DE4439">
        <w:rPr>
          <w:rFonts w:hint="cs"/>
          <w:rtl/>
        </w:rPr>
        <w:t xml:space="preserve"> </w:t>
      </w:r>
      <w:r w:rsidRPr="00DE4439">
        <w:rPr>
          <w:rFonts w:hint="cs"/>
          <w:rtl/>
        </w:rPr>
        <w:t>در ب</w:t>
      </w:r>
      <w:r w:rsidR="00AE657A">
        <w:rPr>
          <w:rFonts w:hint="cs"/>
          <w:rtl/>
        </w:rPr>
        <w:t>ی</w:t>
      </w:r>
      <w:r w:rsidRPr="00DE4439">
        <w:rPr>
          <w:rFonts w:hint="cs"/>
          <w:rtl/>
        </w:rPr>
        <w:t>ان ا</w:t>
      </w:r>
      <w:r w:rsidR="00AE657A">
        <w:rPr>
          <w:rFonts w:hint="cs"/>
          <w:rtl/>
        </w:rPr>
        <w:t>ی</w:t>
      </w:r>
      <w:r w:rsidRPr="00DE4439">
        <w:rPr>
          <w:rFonts w:hint="cs"/>
          <w:rtl/>
        </w:rPr>
        <w:t>ن</w:t>
      </w:r>
      <w:r w:rsidR="00AE657A">
        <w:rPr>
          <w:rFonts w:hint="cs"/>
          <w:rtl/>
        </w:rPr>
        <w:t>ک</w:t>
      </w:r>
      <w:r w:rsidRPr="00DE4439">
        <w:rPr>
          <w:rFonts w:hint="cs"/>
          <w:rtl/>
        </w:rPr>
        <w:t>ه تار</w:t>
      </w:r>
      <w:r w:rsidR="00AE657A">
        <w:rPr>
          <w:rFonts w:hint="cs"/>
          <w:rtl/>
        </w:rPr>
        <w:t>ی</w:t>
      </w:r>
      <w:r w:rsidRPr="00DE4439">
        <w:rPr>
          <w:rFonts w:hint="cs"/>
          <w:rtl/>
        </w:rPr>
        <w:t>خ را چگونه با</w:t>
      </w:r>
      <w:r w:rsidR="00AE657A">
        <w:rPr>
          <w:rFonts w:hint="cs"/>
          <w:rtl/>
        </w:rPr>
        <w:t>ی</w:t>
      </w:r>
      <w:r w:rsidRPr="00DE4439">
        <w:rPr>
          <w:rFonts w:hint="cs"/>
          <w:rtl/>
        </w:rPr>
        <w:t>د خواند و همچن</w:t>
      </w:r>
      <w:r w:rsidR="00AE657A">
        <w:rPr>
          <w:rFonts w:hint="cs"/>
          <w:rtl/>
        </w:rPr>
        <w:t>ی</w:t>
      </w:r>
      <w:r w:rsidRPr="00DE4439">
        <w:rPr>
          <w:rFonts w:hint="cs"/>
          <w:rtl/>
        </w:rPr>
        <w:t>ن در ا</w:t>
      </w:r>
      <w:r w:rsidR="00AE657A">
        <w:rPr>
          <w:rFonts w:hint="cs"/>
          <w:rtl/>
        </w:rPr>
        <w:t>ی</w:t>
      </w:r>
      <w:r w:rsidRPr="00DE4439">
        <w:rPr>
          <w:rFonts w:hint="cs"/>
          <w:rtl/>
        </w:rPr>
        <w:t>ن فصل روش امام طبر</w:t>
      </w:r>
      <w:r w:rsidR="00AE657A">
        <w:rPr>
          <w:rFonts w:hint="cs"/>
          <w:rtl/>
        </w:rPr>
        <w:t>ی</w:t>
      </w:r>
      <w:r w:rsidRPr="00DE4439">
        <w:rPr>
          <w:rFonts w:hint="cs"/>
          <w:rtl/>
        </w:rPr>
        <w:t xml:space="preserve"> و اهم</w:t>
      </w:r>
      <w:r w:rsidR="00AE657A">
        <w:rPr>
          <w:rFonts w:hint="cs"/>
          <w:rtl/>
        </w:rPr>
        <w:t>ی</w:t>
      </w:r>
      <w:r w:rsidRPr="00DE4439">
        <w:rPr>
          <w:rFonts w:hint="cs"/>
          <w:rtl/>
        </w:rPr>
        <w:t>ت اسناد در تار</w:t>
      </w:r>
      <w:r w:rsidR="00AE657A">
        <w:rPr>
          <w:rFonts w:hint="cs"/>
          <w:rtl/>
        </w:rPr>
        <w:t>ی</w:t>
      </w:r>
      <w:r w:rsidRPr="00DE4439">
        <w:rPr>
          <w:rFonts w:hint="cs"/>
          <w:rtl/>
        </w:rPr>
        <w:t>خ اسلام</w:t>
      </w:r>
      <w:r w:rsidR="00AE657A">
        <w:rPr>
          <w:rFonts w:hint="cs"/>
          <w:rtl/>
        </w:rPr>
        <w:t>ی</w:t>
      </w:r>
      <w:r w:rsidRPr="00DE4439">
        <w:rPr>
          <w:rFonts w:hint="cs"/>
          <w:rtl/>
        </w:rPr>
        <w:t xml:space="preserve"> ب</w:t>
      </w:r>
      <w:r w:rsidR="00AE657A">
        <w:rPr>
          <w:rFonts w:hint="cs"/>
          <w:rtl/>
        </w:rPr>
        <w:t>ی</w:t>
      </w:r>
      <w:r w:rsidRPr="00DE4439">
        <w:rPr>
          <w:rFonts w:hint="cs"/>
          <w:rtl/>
        </w:rPr>
        <w:t xml:space="preserve">ان شده است. </w:t>
      </w:r>
    </w:p>
    <w:p w:rsidR="00EC4565" w:rsidRPr="00DE4439" w:rsidRDefault="00EC4565" w:rsidP="00AE657A">
      <w:pPr>
        <w:pStyle w:val="a"/>
        <w:rPr>
          <w:rFonts w:cs="Times New Roman"/>
          <w:rtl/>
        </w:rPr>
      </w:pPr>
      <w:r w:rsidRPr="00AE657A">
        <w:rPr>
          <w:rStyle w:val="Char3"/>
          <w:rFonts w:hint="cs"/>
          <w:rtl/>
        </w:rPr>
        <w:t>فصل دوم</w:t>
      </w:r>
      <w:r w:rsidR="00784590" w:rsidRPr="00AE657A">
        <w:rPr>
          <w:rStyle w:val="Char3"/>
          <w:rFonts w:hint="cs"/>
          <w:rtl/>
        </w:rPr>
        <w:t>:</w:t>
      </w:r>
      <w:r w:rsidR="00784590" w:rsidRPr="00DE4439">
        <w:rPr>
          <w:rFonts w:hint="cs"/>
          <w:rtl/>
        </w:rPr>
        <w:t xml:space="preserve"> </w:t>
      </w:r>
      <w:r w:rsidRPr="00DE4439">
        <w:rPr>
          <w:rFonts w:hint="cs"/>
          <w:rtl/>
        </w:rPr>
        <w:t>در ا</w:t>
      </w:r>
      <w:r w:rsidR="00AE657A">
        <w:rPr>
          <w:rFonts w:hint="cs"/>
          <w:rtl/>
        </w:rPr>
        <w:t>ی</w:t>
      </w:r>
      <w:r w:rsidRPr="00DE4439">
        <w:rPr>
          <w:rFonts w:hint="cs"/>
          <w:rtl/>
        </w:rPr>
        <w:t>ن فصل حوادث</w:t>
      </w:r>
      <w:r w:rsidR="00AE657A">
        <w:rPr>
          <w:rFonts w:hint="cs"/>
          <w:rtl/>
        </w:rPr>
        <w:t>ی</w:t>
      </w:r>
      <w:r w:rsidRPr="00DE4439">
        <w:rPr>
          <w:rFonts w:hint="cs"/>
          <w:rtl/>
        </w:rPr>
        <w:t xml:space="preserve"> </w:t>
      </w:r>
      <w:r w:rsidR="00AE657A">
        <w:rPr>
          <w:rFonts w:hint="cs"/>
          <w:rtl/>
        </w:rPr>
        <w:t>ک</w:t>
      </w:r>
      <w:r w:rsidRPr="00DE4439">
        <w:rPr>
          <w:rFonts w:hint="cs"/>
          <w:rtl/>
        </w:rPr>
        <w:t>ه از وفات پ</w:t>
      </w:r>
      <w:r w:rsidR="00AE657A">
        <w:rPr>
          <w:rFonts w:hint="cs"/>
          <w:rtl/>
        </w:rPr>
        <w:t>ی</w:t>
      </w:r>
      <w:r w:rsidRPr="00DE4439">
        <w:rPr>
          <w:rFonts w:hint="cs"/>
          <w:rtl/>
        </w:rPr>
        <w:t>امبر</w:t>
      </w:r>
      <w:r w:rsidR="003220C0" w:rsidRPr="00DE4439">
        <w:rPr>
          <w:rFonts w:ascii="Tahoma" w:hAnsi="Tahoma" w:cs="CTraditional Arabic" w:hint="cs"/>
          <w:color w:val="000000"/>
          <w:rtl/>
        </w:rPr>
        <w:t>ص</w:t>
      </w:r>
      <w:r w:rsidR="00AE380A" w:rsidRPr="00DE4439">
        <w:rPr>
          <w:rFonts w:hint="cs"/>
          <w:rtl/>
        </w:rPr>
        <w:t xml:space="preserve"> </w:t>
      </w:r>
      <w:r w:rsidR="0033192F" w:rsidRPr="00DE4439">
        <w:rPr>
          <w:rFonts w:hint="cs"/>
          <w:rtl/>
        </w:rPr>
        <w:t xml:space="preserve">تا سال شصت و </w:t>
      </w:r>
      <w:r w:rsidR="00AE657A">
        <w:rPr>
          <w:rFonts w:hint="cs"/>
          <w:rtl/>
        </w:rPr>
        <w:t>یک</w:t>
      </w:r>
      <w:r w:rsidR="0033192F" w:rsidRPr="00DE4439">
        <w:rPr>
          <w:rFonts w:hint="cs"/>
          <w:rtl/>
        </w:rPr>
        <w:t xml:space="preserve"> هجر</w:t>
      </w:r>
      <w:r w:rsidR="00AE657A">
        <w:rPr>
          <w:rFonts w:hint="cs"/>
          <w:rtl/>
        </w:rPr>
        <w:t>ی</w:t>
      </w:r>
      <w:r w:rsidR="0033192F" w:rsidRPr="00DE4439">
        <w:rPr>
          <w:rFonts w:hint="cs"/>
          <w:rtl/>
        </w:rPr>
        <w:t xml:space="preserve"> رخ داده است را ب</w:t>
      </w:r>
      <w:r w:rsidR="00AE657A">
        <w:rPr>
          <w:rFonts w:hint="cs"/>
          <w:rtl/>
        </w:rPr>
        <w:t>ی</w:t>
      </w:r>
      <w:r w:rsidR="0033192F" w:rsidRPr="00DE4439">
        <w:rPr>
          <w:rFonts w:hint="cs"/>
          <w:rtl/>
        </w:rPr>
        <w:t>ان م</w:t>
      </w:r>
      <w:r w:rsidR="00AE657A">
        <w:rPr>
          <w:rFonts w:hint="cs"/>
          <w:rtl/>
        </w:rPr>
        <w:t>ی</w:t>
      </w:r>
      <w:r w:rsidR="0033192F" w:rsidRPr="00DE4439">
        <w:rPr>
          <w:rFonts w:hint="cs"/>
          <w:rtl/>
        </w:rPr>
        <w:t>‌</w:t>
      </w:r>
      <w:r w:rsidR="00AE657A">
        <w:rPr>
          <w:rFonts w:hint="cs"/>
          <w:rtl/>
        </w:rPr>
        <w:t>ک</w:t>
      </w:r>
      <w:r w:rsidR="0033192F" w:rsidRPr="00DE4439">
        <w:rPr>
          <w:rFonts w:hint="cs"/>
          <w:rtl/>
        </w:rPr>
        <w:t>نم و حوادث مهم</w:t>
      </w:r>
      <w:r w:rsidR="00AE657A">
        <w:rPr>
          <w:rFonts w:hint="cs"/>
          <w:rtl/>
        </w:rPr>
        <w:t>ی</w:t>
      </w:r>
      <w:r w:rsidR="0033192F" w:rsidRPr="00DE4439">
        <w:rPr>
          <w:rFonts w:hint="cs"/>
          <w:rtl/>
        </w:rPr>
        <w:t xml:space="preserve"> </w:t>
      </w:r>
      <w:r w:rsidR="00AE657A">
        <w:rPr>
          <w:rFonts w:hint="cs"/>
          <w:rtl/>
        </w:rPr>
        <w:t>ک</w:t>
      </w:r>
      <w:r w:rsidR="0033192F" w:rsidRPr="00DE4439">
        <w:rPr>
          <w:rFonts w:hint="cs"/>
          <w:rtl/>
        </w:rPr>
        <w:t>ه در ا</w:t>
      </w:r>
      <w:r w:rsidR="00AE657A">
        <w:rPr>
          <w:rFonts w:hint="cs"/>
          <w:rtl/>
        </w:rPr>
        <w:t>ی</w:t>
      </w:r>
      <w:r w:rsidR="0033192F" w:rsidRPr="00DE4439">
        <w:rPr>
          <w:rFonts w:hint="cs"/>
          <w:rtl/>
        </w:rPr>
        <w:t xml:space="preserve">ن دوران رخ داده است را تا آن جا </w:t>
      </w:r>
      <w:r w:rsidR="00AE657A">
        <w:rPr>
          <w:rFonts w:hint="cs"/>
          <w:rtl/>
        </w:rPr>
        <w:t>ک</w:t>
      </w:r>
      <w:r w:rsidR="0033192F" w:rsidRPr="00DE4439">
        <w:rPr>
          <w:rFonts w:hint="cs"/>
          <w:rtl/>
        </w:rPr>
        <w:t>ه م</w:t>
      </w:r>
      <w:r w:rsidR="00AE657A">
        <w:rPr>
          <w:rFonts w:hint="cs"/>
          <w:rtl/>
        </w:rPr>
        <w:t>ی</w:t>
      </w:r>
      <w:r w:rsidR="0033192F" w:rsidRPr="00DE4439">
        <w:rPr>
          <w:rFonts w:hint="cs"/>
          <w:rtl/>
        </w:rPr>
        <w:t>‌توانم با اسناد صح</w:t>
      </w:r>
      <w:r w:rsidR="00AE657A">
        <w:rPr>
          <w:rFonts w:hint="cs"/>
          <w:rtl/>
        </w:rPr>
        <w:t>ی</w:t>
      </w:r>
      <w:r w:rsidR="0033192F" w:rsidRPr="00DE4439">
        <w:rPr>
          <w:rFonts w:hint="cs"/>
          <w:rtl/>
        </w:rPr>
        <w:t>ح ذ</w:t>
      </w:r>
      <w:r w:rsidR="00AE657A">
        <w:rPr>
          <w:rFonts w:hint="cs"/>
          <w:rtl/>
        </w:rPr>
        <w:t>ک</w:t>
      </w:r>
      <w:r w:rsidR="0033192F" w:rsidRPr="00DE4439">
        <w:rPr>
          <w:rFonts w:hint="cs"/>
          <w:rtl/>
        </w:rPr>
        <w:t>ر م</w:t>
      </w:r>
      <w:r w:rsidR="00AE657A">
        <w:rPr>
          <w:rFonts w:hint="cs"/>
          <w:rtl/>
        </w:rPr>
        <w:t>ی</w:t>
      </w:r>
      <w:r w:rsidR="0033192F" w:rsidRPr="00DE4439">
        <w:rPr>
          <w:rFonts w:hint="cs"/>
          <w:rtl/>
        </w:rPr>
        <w:t>‌</w:t>
      </w:r>
      <w:r w:rsidR="00AE657A">
        <w:rPr>
          <w:rFonts w:hint="cs"/>
          <w:rtl/>
        </w:rPr>
        <w:t>ک</w:t>
      </w:r>
      <w:r w:rsidR="0033192F" w:rsidRPr="00DE4439">
        <w:rPr>
          <w:rFonts w:hint="cs"/>
          <w:rtl/>
        </w:rPr>
        <w:t>نم. و به داستان‌ها</w:t>
      </w:r>
      <w:r w:rsidR="00AE657A">
        <w:rPr>
          <w:rFonts w:hint="cs"/>
          <w:rtl/>
        </w:rPr>
        <w:t>ی</w:t>
      </w:r>
      <w:r w:rsidR="0033192F" w:rsidRPr="00DE4439">
        <w:rPr>
          <w:rFonts w:hint="cs"/>
          <w:rtl/>
        </w:rPr>
        <w:t xml:space="preserve"> دروغ</w:t>
      </w:r>
      <w:r w:rsidR="00AE657A">
        <w:rPr>
          <w:rFonts w:hint="cs"/>
          <w:rtl/>
        </w:rPr>
        <w:t>ی</w:t>
      </w:r>
      <w:r w:rsidR="0033192F" w:rsidRPr="00DE4439">
        <w:rPr>
          <w:rFonts w:hint="cs"/>
          <w:rtl/>
        </w:rPr>
        <w:t>ن و ساختگ</w:t>
      </w:r>
      <w:r w:rsidR="00AE657A">
        <w:rPr>
          <w:rFonts w:hint="cs"/>
          <w:rtl/>
        </w:rPr>
        <w:t>ی</w:t>
      </w:r>
      <w:r w:rsidR="0033192F" w:rsidRPr="00DE4439">
        <w:rPr>
          <w:rFonts w:hint="cs"/>
          <w:rtl/>
        </w:rPr>
        <w:t xml:space="preserve"> گوشزد م</w:t>
      </w:r>
      <w:r w:rsidR="00AE657A">
        <w:rPr>
          <w:rFonts w:hint="cs"/>
          <w:rtl/>
        </w:rPr>
        <w:t>ی</w:t>
      </w:r>
      <w:r w:rsidR="0033192F" w:rsidRPr="00DE4439">
        <w:rPr>
          <w:rFonts w:hint="cs"/>
          <w:rtl/>
        </w:rPr>
        <w:t>‌نما</w:t>
      </w:r>
      <w:r w:rsidR="00AE657A">
        <w:rPr>
          <w:rFonts w:hint="cs"/>
          <w:rtl/>
        </w:rPr>
        <w:t>ی</w:t>
      </w:r>
      <w:r w:rsidR="0033192F" w:rsidRPr="00DE4439">
        <w:rPr>
          <w:rFonts w:hint="cs"/>
          <w:rtl/>
        </w:rPr>
        <w:t xml:space="preserve">م. </w:t>
      </w:r>
    </w:p>
    <w:p w:rsidR="00080C2E" w:rsidRPr="00DE4439" w:rsidRDefault="00CF2963" w:rsidP="00AE657A">
      <w:pPr>
        <w:pStyle w:val="a"/>
        <w:rPr>
          <w:rtl/>
        </w:rPr>
      </w:pPr>
      <w:r w:rsidRPr="00AE657A">
        <w:rPr>
          <w:rStyle w:val="Char3"/>
          <w:rFonts w:hint="cs"/>
          <w:rtl/>
        </w:rPr>
        <w:t>فصل سوم</w:t>
      </w:r>
      <w:r w:rsidR="00784590" w:rsidRPr="00AE657A">
        <w:rPr>
          <w:rStyle w:val="Char3"/>
          <w:rFonts w:hint="cs"/>
          <w:rtl/>
        </w:rPr>
        <w:t>:</w:t>
      </w:r>
      <w:r w:rsidR="00784590" w:rsidRPr="00DE4439">
        <w:rPr>
          <w:rFonts w:hint="cs"/>
          <w:rtl/>
        </w:rPr>
        <w:t xml:space="preserve"> </w:t>
      </w:r>
      <w:r w:rsidRPr="00DE4439">
        <w:rPr>
          <w:rFonts w:hint="cs"/>
          <w:rtl/>
        </w:rPr>
        <w:t>در</w:t>
      </w:r>
      <w:r w:rsidR="003A1001" w:rsidRPr="00DE4439">
        <w:rPr>
          <w:rFonts w:hint="cs"/>
          <w:rtl/>
        </w:rPr>
        <w:t xml:space="preserve"> </w:t>
      </w:r>
      <w:r w:rsidRPr="00DE4439">
        <w:rPr>
          <w:rFonts w:hint="cs"/>
          <w:rtl/>
        </w:rPr>
        <w:t>ا</w:t>
      </w:r>
      <w:r w:rsidR="00AE657A">
        <w:rPr>
          <w:rFonts w:hint="cs"/>
          <w:rtl/>
        </w:rPr>
        <w:t>ی</w:t>
      </w:r>
      <w:r w:rsidRPr="00DE4439">
        <w:rPr>
          <w:rFonts w:hint="cs"/>
          <w:rtl/>
        </w:rPr>
        <w:t xml:space="preserve">ن فصل به موضوع عدالت اصحاب به استناد از </w:t>
      </w:r>
      <w:r w:rsidR="00AE657A">
        <w:rPr>
          <w:rFonts w:hint="cs"/>
          <w:rtl/>
        </w:rPr>
        <w:t>ک</w:t>
      </w:r>
      <w:r w:rsidRPr="00DE4439">
        <w:rPr>
          <w:rFonts w:hint="cs"/>
          <w:rtl/>
        </w:rPr>
        <w:t>تاب و سنت با ب</w:t>
      </w:r>
      <w:r w:rsidR="00AE657A">
        <w:rPr>
          <w:rFonts w:hint="cs"/>
          <w:rtl/>
        </w:rPr>
        <w:t>ی</w:t>
      </w:r>
      <w:r w:rsidRPr="00DE4439">
        <w:rPr>
          <w:rFonts w:hint="cs"/>
          <w:rtl/>
        </w:rPr>
        <w:t>ان مهمتر</w:t>
      </w:r>
      <w:r w:rsidR="00AE657A">
        <w:rPr>
          <w:rFonts w:hint="cs"/>
          <w:rtl/>
        </w:rPr>
        <w:t>ی</w:t>
      </w:r>
      <w:r w:rsidRPr="00DE4439">
        <w:rPr>
          <w:rFonts w:hint="cs"/>
          <w:rtl/>
        </w:rPr>
        <w:t>ن شبهات</w:t>
      </w:r>
      <w:r w:rsidR="00AE657A">
        <w:rPr>
          <w:rFonts w:hint="cs"/>
          <w:rtl/>
        </w:rPr>
        <w:t>ی</w:t>
      </w:r>
      <w:r w:rsidRPr="00DE4439">
        <w:rPr>
          <w:rFonts w:hint="cs"/>
          <w:rtl/>
        </w:rPr>
        <w:t xml:space="preserve"> </w:t>
      </w:r>
      <w:r w:rsidR="00AE657A">
        <w:rPr>
          <w:rFonts w:hint="cs"/>
          <w:rtl/>
        </w:rPr>
        <w:t>ک</w:t>
      </w:r>
      <w:r w:rsidRPr="00DE4439">
        <w:rPr>
          <w:rFonts w:hint="cs"/>
          <w:rtl/>
        </w:rPr>
        <w:t>ه در مورد آنها ا</w:t>
      </w:r>
      <w:r w:rsidR="00AE657A">
        <w:rPr>
          <w:rFonts w:hint="cs"/>
          <w:rtl/>
        </w:rPr>
        <w:t>ی</w:t>
      </w:r>
      <w:r w:rsidRPr="00DE4439">
        <w:rPr>
          <w:rFonts w:hint="cs"/>
          <w:rtl/>
        </w:rPr>
        <w:t>راد شده است و ب</w:t>
      </w:r>
      <w:r w:rsidR="00AE657A">
        <w:rPr>
          <w:rFonts w:hint="cs"/>
          <w:rtl/>
        </w:rPr>
        <w:t>ی</w:t>
      </w:r>
      <w:r w:rsidRPr="00DE4439">
        <w:rPr>
          <w:rFonts w:hint="cs"/>
          <w:rtl/>
        </w:rPr>
        <w:t>ان حق</w:t>
      </w:r>
      <w:r w:rsidR="00AE657A">
        <w:rPr>
          <w:rFonts w:hint="cs"/>
          <w:rtl/>
        </w:rPr>
        <w:t>ی</w:t>
      </w:r>
      <w:r w:rsidRPr="00DE4439">
        <w:rPr>
          <w:rFonts w:hint="cs"/>
          <w:rtl/>
        </w:rPr>
        <w:t>قت در ا</w:t>
      </w:r>
      <w:r w:rsidR="00AE657A">
        <w:rPr>
          <w:rFonts w:hint="cs"/>
          <w:rtl/>
        </w:rPr>
        <w:t>ی</w:t>
      </w:r>
      <w:r w:rsidR="003A1001" w:rsidRPr="00DE4439">
        <w:rPr>
          <w:rFonts w:hint="cs"/>
          <w:rtl/>
        </w:rPr>
        <w:t>ن مورد پرداخته‌ام.</w:t>
      </w:r>
    </w:p>
    <w:p w:rsidR="005E65E6" w:rsidRPr="004169DA" w:rsidRDefault="00CF2963" w:rsidP="00CB72CC">
      <w:pPr>
        <w:pStyle w:val="a"/>
        <w:rPr>
          <w:rStyle w:val="Char8"/>
          <w:rtl/>
        </w:rPr>
      </w:pPr>
      <w:r w:rsidRPr="00AE657A">
        <w:rPr>
          <w:rStyle w:val="Char3"/>
          <w:rFonts w:hint="cs"/>
          <w:rtl/>
        </w:rPr>
        <w:t>فصل چهارم</w:t>
      </w:r>
      <w:r w:rsidR="00784590" w:rsidRPr="00AE657A">
        <w:rPr>
          <w:rStyle w:val="Char3"/>
          <w:rFonts w:hint="cs"/>
          <w:rtl/>
        </w:rPr>
        <w:t>:</w:t>
      </w:r>
      <w:r w:rsidR="00784590" w:rsidRPr="00DE4439">
        <w:rPr>
          <w:rFonts w:hint="cs"/>
          <w:rtl/>
        </w:rPr>
        <w:t xml:space="preserve"> </w:t>
      </w:r>
      <w:r w:rsidRPr="00DE4439">
        <w:rPr>
          <w:rFonts w:hint="cs"/>
          <w:rtl/>
        </w:rPr>
        <w:t>در ا</w:t>
      </w:r>
      <w:r w:rsidR="00AE657A">
        <w:rPr>
          <w:rFonts w:hint="cs"/>
          <w:rtl/>
        </w:rPr>
        <w:t>ی</w:t>
      </w:r>
      <w:r w:rsidRPr="00DE4439">
        <w:rPr>
          <w:rFonts w:hint="cs"/>
          <w:rtl/>
        </w:rPr>
        <w:t>ن فصل به قض</w:t>
      </w:r>
      <w:r w:rsidR="00AE657A">
        <w:rPr>
          <w:rFonts w:hint="cs"/>
          <w:rtl/>
        </w:rPr>
        <w:t>ی</w:t>
      </w:r>
      <w:r w:rsidRPr="00DE4439">
        <w:rPr>
          <w:rFonts w:hint="cs"/>
          <w:rtl/>
        </w:rPr>
        <w:t>ه خلافت پرداخته‌ام، و دلا</w:t>
      </w:r>
      <w:r w:rsidR="00AE657A">
        <w:rPr>
          <w:rFonts w:hint="cs"/>
          <w:rtl/>
        </w:rPr>
        <w:t>ی</w:t>
      </w:r>
      <w:r w:rsidRPr="00DE4439">
        <w:rPr>
          <w:rFonts w:hint="cs"/>
          <w:rtl/>
        </w:rPr>
        <w:t>ل بدعت</w:t>
      </w:r>
      <w:r w:rsidRPr="00DE4439">
        <w:rPr>
          <w:rFonts w:hint="eastAsia"/>
          <w:rtl/>
        </w:rPr>
        <w:t>‌</w:t>
      </w:r>
      <w:r w:rsidRPr="00DE4439">
        <w:rPr>
          <w:rFonts w:hint="cs"/>
          <w:rtl/>
        </w:rPr>
        <w:t xml:space="preserve">گذاران </w:t>
      </w:r>
      <w:r w:rsidR="00AE657A">
        <w:rPr>
          <w:rFonts w:hint="cs"/>
          <w:rtl/>
        </w:rPr>
        <w:t>ک</w:t>
      </w:r>
      <w:r w:rsidR="00AB38A1" w:rsidRPr="00DE4439">
        <w:rPr>
          <w:rFonts w:hint="cs"/>
          <w:rtl/>
        </w:rPr>
        <w:t>ه برا</w:t>
      </w:r>
      <w:r w:rsidR="00AE657A">
        <w:rPr>
          <w:rFonts w:hint="cs"/>
          <w:rtl/>
        </w:rPr>
        <w:t>ی</w:t>
      </w:r>
      <w:r w:rsidR="00AB38A1" w:rsidRPr="00DE4439">
        <w:rPr>
          <w:rFonts w:hint="cs"/>
          <w:rtl/>
        </w:rPr>
        <w:t xml:space="preserve"> اثبات امامت عل</w:t>
      </w:r>
      <w:r w:rsidR="00AE657A">
        <w:rPr>
          <w:rFonts w:hint="cs"/>
          <w:rtl/>
        </w:rPr>
        <w:t>ی</w:t>
      </w:r>
      <w:r w:rsidR="00AB38A1" w:rsidRPr="00DE4439">
        <w:rPr>
          <w:rFonts w:hint="cs"/>
          <w:rtl/>
        </w:rPr>
        <w:t xml:space="preserve"> بن اب</w:t>
      </w:r>
      <w:r w:rsidR="00AE657A">
        <w:rPr>
          <w:rFonts w:hint="cs"/>
          <w:rtl/>
        </w:rPr>
        <w:t>ی</w:t>
      </w:r>
      <w:r w:rsidR="00AB38A1" w:rsidRPr="00DE4439">
        <w:rPr>
          <w:rFonts w:hint="cs"/>
          <w:rtl/>
        </w:rPr>
        <w:t xml:space="preserve"> طالب ارائه م</w:t>
      </w:r>
      <w:r w:rsidR="00AE657A">
        <w:rPr>
          <w:rFonts w:hint="cs"/>
          <w:rtl/>
        </w:rPr>
        <w:t>ی</w:t>
      </w:r>
      <w:r w:rsidR="00AB38A1" w:rsidRPr="00DE4439">
        <w:rPr>
          <w:rFonts w:hint="cs"/>
          <w:rtl/>
        </w:rPr>
        <w:t>‌دهند را به تفص</w:t>
      </w:r>
      <w:r w:rsidR="00AE657A">
        <w:rPr>
          <w:rFonts w:hint="cs"/>
          <w:rtl/>
        </w:rPr>
        <w:t>ی</w:t>
      </w:r>
      <w:r w:rsidR="00AB38A1" w:rsidRPr="00DE4439">
        <w:rPr>
          <w:rFonts w:hint="cs"/>
          <w:rtl/>
        </w:rPr>
        <w:t>ل ب</w:t>
      </w:r>
      <w:r w:rsidR="00AE657A">
        <w:rPr>
          <w:rFonts w:hint="cs"/>
          <w:rtl/>
        </w:rPr>
        <w:t>ی</w:t>
      </w:r>
      <w:r w:rsidR="00AB38A1" w:rsidRPr="00DE4439">
        <w:rPr>
          <w:rFonts w:hint="cs"/>
          <w:rtl/>
        </w:rPr>
        <w:t xml:space="preserve">ان </w:t>
      </w:r>
      <w:r w:rsidR="00AE657A">
        <w:rPr>
          <w:rFonts w:hint="cs"/>
          <w:rtl/>
        </w:rPr>
        <w:t>ک</w:t>
      </w:r>
      <w:r w:rsidR="00AB38A1" w:rsidRPr="00DE4439">
        <w:rPr>
          <w:rFonts w:hint="cs"/>
          <w:rtl/>
        </w:rPr>
        <w:t>رده‌ام و بس</w:t>
      </w:r>
      <w:r w:rsidR="00AE657A">
        <w:rPr>
          <w:rFonts w:hint="cs"/>
          <w:rtl/>
        </w:rPr>
        <w:t>ی</w:t>
      </w:r>
      <w:r w:rsidR="00AB38A1" w:rsidRPr="00DE4439">
        <w:rPr>
          <w:rFonts w:hint="cs"/>
          <w:rtl/>
        </w:rPr>
        <w:t>ار به صورت علم</w:t>
      </w:r>
      <w:r w:rsidR="00AE657A">
        <w:rPr>
          <w:rFonts w:hint="cs"/>
          <w:rtl/>
        </w:rPr>
        <w:t>ی</w:t>
      </w:r>
      <w:r w:rsidR="00AB38A1" w:rsidRPr="00DE4439">
        <w:rPr>
          <w:rFonts w:hint="cs"/>
          <w:rtl/>
        </w:rPr>
        <w:t xml:space="preserve"> و دق</w:t>
      </w:r>
      <w:r w:rsidR="00AE657A">
        <w:rPr>
          <w:rFonts w:hint="cs"/>
          <w:rtl/>
        </w:rPr>
        <w:t>ی</w:t>
      </w:r>
      <w:r w:rsidR="00AB38A1" w:rsidRPr="00DE4439">
        <w:rPr>
          <w:rFonts w:hint="cs"/>
          <w:rtl/>
        </w:rPr>
        <w:t>ق ا</w:t>
      </w:r>
      <w:r w:rsidR="00AE657A">
        <w:rPr>
          <w:rFonts w:hint="cs"/>
          <w:rtl/>
        </w:rPr>
        <w:t>ی</w:t>
      </w:r>
      <w:r w:rsidR="00AB38A1" w:rsidRPr="00DE4439">
        <w:rPr>
          <w:rFonts w:hint="cs"/>
          <w:rtl/>
        </w:rPr>
        <w:t>ن دلا</w:t>
      </w:r>
      <w:r w:rsidR="00AE657A">
        <w:rPr>
          <w:rFonts w:hint="cs"/>
          <w:rtl/>
        </w:rPr>
        <w:t>ی</w:t>
      </w:r>
      <w:r w:rsidR="00AB38A1" w:rsidRPr="00DE4439">
        <w:rPr>
          <w:rFonts w:hint="cs"/>
          <w:rtl/>
        </w:rPr>
        <w:t>ل بررس</w:t>
      </w:r>
      <w:r w:rsidR="00AE657A">
        <w:rPr>
          <w:rFonts w:hint="cs"/>
          <w:rtl/>
        </w:rPr>
        <w:t>ی</w:t>
      </w:r>
      <w:r w:rsidR="00AB38A1" w:rsidRPr="00DE4439">
        <w:rPr>
          <w:rFonts w:hint="cs"/>
          <w:rtl/>
        </w:rPr>
        <w:t xml:space="preserve"> و مورد مناقشه قرار گرفته‌اند </w:t>
      </w:r>
      <w:r w:rsidR="00AE657A">
        <w:rPr>
          <w:rFonts w:hint="cs"/>
          <w:rtl/>
        </w:rPr>
        <w:t>ک</w:t>
      </w:r>
      <w:r w:rsidR="00AB38A1" w:rsidRPr="00DE4439">
        <w:rPr>
          <w:rFonts w:hint="cs"/>
          <w:rtl/>
        </w:rPr>
        <w:t xml:space="preserve">ه </w:t>
      </w:r>
      <w:r w:rsidR="00AE657A">
        <w:rPr>
          <w:rFonts w:hint="cs"/>
          <w:rtl/>
        </w:rPr>
        <w:t>ک</w:t>
      </w:r>
      <w:r w:rsidR="00AB38A1" w:rsidRPr="00DE4439">
        <w:rPr>
          <w:rFonts w:hint="cs"/>
          <w:rtl/>
        </w:rPr>
        <w:t xml:space="preserve">متر در </w:t>
      </w:r>
      <w:r w:rsidR="00AE657A">
        <w:rPr>
          <w:rFonts w:hint="cs"/>
          <w:rtl/>
        </w:rPr>
        <w:t>ک</w:t>
      </w:r>
      <w:r w:rsidR="00AB38A1" w:rsidRPr="00DE4439">
        <w:rPr>
          <w:rFonts w:hint="cs"/>
          <w:rtl/>
        </w:rPr>
        <w:t>تاب</w:t>
      </w:r>
      <w:r w:rsidR="00AE657A">
        <w:rPr>
          <w:rFonts w:hint="cs"/>
          <w:rtl/>
        </w:rPr>
        <w:t>ی</w:t>
      </w:r>
      <w:r w:rsidR="00AB38A1" w:rsidRPr="00DE4439">
        <w:rPr>
          <w:rFonts w:hint="cs"/>
          <w:rtl/>
        </w:rPr>
        <w:t xml:space="preserve"> د</w:t>
      </w:r>
      <w:r w:rsidR="00AE657A">
        <w:rPr>
          <w:rFonts w:hint="cs"/>
          <w:rtl/>
        </w:rPr>
        <w:t>ی</w:t>
      </w:r>
      <w:r w:rsidR="00AB38A1" w:rsidRPr="00DE4439">
        <w:rPr>
          <w:rFonts w:hint="cs"/>
          <w:rtl/>
        </w:rPr>
        <w:t>گر غ</w:t>
      </w:r>
      <w:r w:rsidR="00AE657A">
        <w:rPr>
          <w:rFonts w:hint="cs"/>
          <w:rtl/>
        </w:rPr>
        <w:t>ی</w:t>
      </w:r>
      <w:r w:rsidR="00AB38A1" w:rsidRPr="00DE4439">
        <w:rPr>
          <w:rFonts w:hint="cs"/>
          <w:rtl/>
        </w:rPr>
        <w:t>ر از ا</w:t>
      </w:r>
      <w:r w:rsidR="00AE657A">
        <w:rPr>
          <w:rFonts w:hint="cs"/>
          <w:rtl/>
        </w:rPr>
        <w:t>ی</w:t>
      </w:r>
      <w:r w:rsidR="00AB38A1" w:rsidRPr="00DE4439">
        <w:rPr>
          <w:rFonts w:hint="cs"/>
          <w:rtl/>
        </w:rPr>
        <w:t xml:space="preserve">ن </w:t>
      </w:r>
      <w:r w:rsidR="00AE657A">
        <w:rPr>
          <w:rFonts w:hint="cs"/>
          <w:rtl/>
        </w:rPr>
        <w:t>ی</w:t>
      </w:r>
      <w:r w:rsidR="00AB38A1" w:rsidRPr="00DE4439">
        <w:rPr>
          <w:rFonts w:hint="cs"/>
          <w:rtl/>
        </w:rPr>
        <w:t>افته م</w:t>
      </w:r>
      <w:r w:rsidR="00AE657A">
        <w:rPr>
          <w:rFonts w:hint="cs"/>
          <w:rtl/>
        </w:rPr>
        <w:t>ی</w:t>
      </w:r>
      <w:r w:rsidR="00AB38A1" w:rsidRPr="00DE4439">
        <w:rPr>
          <w:rFonts w:hint="eastAsia"/>
          <w:rtl/>
        </w:rPr>
        <w:t>‌</w:t>
      </w:r>
      <w:r w:rsidR="00AB38A1" w:rsidRPr="00DE4439">
        <w:rPr>
          <w:rFonts w:hint="cs"/>
          <w:rtl/>
        </w:rPr>
        <w:t xml:space="preserve">شوند. </w:t>
      </w:r>
      <w:r w:rsidR="00D7458A" w:rsidRPr="00DE4439">
        <w:rPr>
          <w:rFonts w:hint="cs"/>
          <w:rtl/>
        </w:rPr>
        <w:t>و ا</w:t>
      </w:r>
      <w:r w:rsidR="00AE657A">
        <w:rPr>
          <w:rFonts w:hint="cs"/>
          <w:rtl/>
        </w:rPr>
        <w:t>ی</w:t>
      </w:r>
      <w:r w:rsidR="00D7458A" w:rsidRPr="00DE4439">
        <w:rPr>
          <w:rFonts w:hint="cs"/>
          <w:rtl/>
        </w:rPr>
        <w:t>ن را از رو</w:t>
      </w:r>
      <w:r w:rsidR="00AE657A">
        <w:rPr>
          <w:rFonts w:hint="cs"/>
          <w:rtl/>
        </w:rPr>
        <w:t>ی</w:t>
      </w:r>
      <w:r w:rsidR="00D7458A" w:rsidRPr="00DE4439">
        <w:rPr>
          <w:rFonts w:hint="cs"/>
          <w:rtl/>
        </w:rPr>
        <w:t xml:space="preserve"> خودپسند</w:t>
      </w:r>
      <w:r w:rsidR="00AE657A">
        <w:rPr>
          <w:rFonts w:hint="cs"/>
          <w:rtl/>
        </w:rPr>
        <w:t>ی</w:t>
      </w:r>
      <w:r w:rsidR="00D7458A" w:rsidRPr="00DE4439">
        <w:rPr>
          <w:rFonts w:hint="cs"/>
          <w:rtl/>
        </w:rPr>
        <w:t xml:space="preserve"> نم</w:t>
      </w:r>
      <w:r w:rsidR="00AE657A">
        <w:rPr>
          <w:rFonts w:hint="cs"/>
          <w:rtl/>
        </w:rPr>
        <w:t>ی</w:t>
      </w:r>
      <w:r w:rsidR="00D7458A" w:rsidRPr="00DE4439">
        <w:rPr>
          <w:rFonts w:hint="cs"/>
          <w:rtl/>
        </w:rPr>
        <w:t>‌گو</w:t>
      </w:r>
      <w:r w:rsidR="00AE657A">
        <w:rPr>
          <w:rFonts w:hint="cs"/>
          <w:rtl/>
        </w:rPr>
        <w:t>ی</w:t>
      </w:r>
      <w:r w:rsidR="00D7458A" w:rsidRPr="00DE4439">
        <w:rPr>
          <w:rFonts w:hint="cs"/>
          <w:rtl/>
        </w:rPr>
        <w:t>م و بل</w:t>
      </w:r>
      <w:r w:rsidR="00AE657A">
        <w:rPr>
          <w:rFonts w:hint="cs"/>
          <w:rtl/>
        </w:rPr>
        <w:t>ک</w:t>
      </w:r>
      <w:r w:rsidR="00D7458A" w:rsidRPr="00DE4439">
        <w:rPr>
          <w:rFonts w:hint="cs"/>
          <w:rtl/>
        </w:rPr>
        <w:t>ه</w:t>
      </w:r>
      <w:r w:rsidR="007C72CA" w:rsidRPr="00DE4439">
        <w:rPr>
          <w:rFonts w:hint="cs"/>
          <w:rtl/>
        </w:rPr>
        <w:t>:</w:t>
      </w:r>
      <w:r w:rsidR="00CB72CC">
        <w:rPr>
          <w:rFonts w:hint="cs"/>
          <w:rtl/>
        </w:rPr>
        <w:t xml:space="preserve"> </w:t>
      </w:r>
      <w:r w:rsidR="00CB72CC">
        <w:rPr>
          <w:rFonts w:ascii="Traditional Arabic" w:hAnsi="Traditional Arabic" w:cs="Traditional Arabic"/>
          <w:rtl/>
        </w:rPr>
        <w:t>﴿</w:t>
      </w:r>
      <w:r w:rsidR="00CB72CC" w:rsidRPr="004169DA">
        <w:rPr>
          <w:rStyle w:val="Char8"/>
          <w:rtl/>
        </w:rPr>
        <w:t>وَأَمَّا بِنِعۡمَةِ رَبِّكَ فَحَدِّثۡ ١١</w:t>
      </w:r>
      <w:r w:rsidR="00CB72CC">
        <w:rPr>
          <w:rFonts w:ascii="Traditional Arabic" w:hAnsi="Traditional Arabic" w:cs="Traditional Arabic"/>
          <w:rtl/>
        </w:rPr>
        <w:t>﴾</w:t>
      </w:r>
      <w:r w:rsidR="007C72CA" w:rsidRPr="00DE4439">
        <w:rPr>
          <w:rFonts w:hint="cs"/>
          <w:rtl/>
        </w:rPr>
        <w:t xml:space="preserve"> </w:t>
      </w:r>
      <w:r w:rsidR="00AE657A" w:rsidRPr="00AE657A">
        <w:rPr>
          <w:rStyle w:val="Char4"/>
          <w:rFonts w:hint="cs"/>
          <w:rtl/>
        </w:rPr>
        <w:t>[</w:t>
      </w:r>
      <w:r w:rsidR="007C72CA" w:rsidRPr="00AE657A">
        <w:rPr>
          <w:rStyle w:val="Char4"/>
          <w:rFonts w:hint="cs"/>
          <w:rtl/>
        </w:rPr>
        <w:t>الضحى: 11</w:t>
      </w:r>
      <w:r w:rsidR="00AE657A" w:rsidRPr="00AE657A">
        <w:rPr>
          <w:rStyle w:val="Char4"/>
          <w:rFonts w:hint="cs"/>
          <w:rtl/>
        </w:rPr>
        <w:t>]</w:t>
      </w:r>
      <w:r w:rsidR="007C72CA" w:rsidRPr="00DE4439">
        <w:rPr>
          <w:rFonts w:hint="cs"/>
          <w:rtl/>
        </w:rPr>
        <w:t>.</w:t>
      </w:r>
      <w:r w:rsidR="00D95554" w:rsidRPr="00DE4439">
        <w:rPr>
          <w:rFonts w:hint="cs"/>
          <w:rtl/>
        </w:rPr>
        <w:t xml:space="preserve"> </w:t>
      </w:r>
      <w:r w:rsidR="005E65E6" w:rsidRPr="00DE4439">
        <w:rPr>
          <w:rFonts w:hint="cs"/>
          <w:rtl/>
        </w:rPr>
        <w:t>«</w:t>
      </w:r>
      <w:r w:rsidR="008878F4" w:rsidRPr="00DE4439">
        <w:rPr>
          <w:rFonts w:hint="cs"/>
          <w:rtl/>
        </w:rPr>
        <w:t>نعمت پروردگار</w:t>
      </w:r>
      <w:r w:rsidR="005E65E6" w:rsidRPr="00DE4439">
        <w:rPr>
          <w:rFonts w:hint="cs"/>
          <w:rtl/>
        </w:rPr>
        <w:t xml:space="preserve"> </w:t>
      </w:r>
      <w:r w:rsidR="008878F4" w:rsidRPr="00DE4439">
        <w:rPr>
          <w:rFonts w:hint="cs"/>
          <w:rtl/>
        </w:rPr>
        <w:t>را ب</w:t>
      </w:r>
      <w:r w:rsidR="00AE657A">
        <w:rPr>
          <w:rFonts w:hint="cs"/>
          <w:rtl/>
        </w:rPr>
        <w:t>ی</w:t>
      </w:r>
      <w:r w:rsidR="008878F4" w:rsidRPr="00DE4439">
        <w:rPr>
          <w:rFonts w:hint="cs"/>
          <w:rtl/>
        </w:rPr>
        <w:t xml:space="preserve">ان </w:t>
      </w:r>
      <w:r w:rsidR="00AE657A">
        <w:rPr>
          <w:rFonts w:hint="cs"/>
          <w:rtl/>
        </w:rPr>
        <w:t>ک</w:t>
      </w:r>
      <w:r w:rsidR="008878F4" w:rsidRPr="00DE4439">
        <w:rPr>
          <w:rFonts w:hint="cs"/>
          <w:rtl/>
        </w:rPr>
        <w:t>ن</w:t>
      </w:r>
      <w:r w:rsidR="005E65E6" w:rsidRPr="00DE4439">
        <w:rPr>
          <w:rFonts w:hint="cs"/>
          <w:rtl/>
        </w:rPr>
        <w:t>».</w:t>
      </w:r>
    </w:p>
    <w:p w:rsidR="00556755" w:rsidRPr="00DE4439" w:rsidRDefault="00562666" w:rsidP="00AE657A">
      <w:pPr>
        <w:pStyle w:val="a"/>
        <w:rPr>
          <w:rtl/>
        </w:rPr>
      </w:pPr>
      <w:r w:rsidRPr="00DE4439">
        <w:rPr>
          <w:rFonts w:hint="cs"/>
          <w:rtl/>
        </w:rPr>
        <w:t>و از خداوند والا و توانا مسئلت م</w:t>
      </w:r>
      <w:r w:rsidR="00AE657A">
        <w:rPr>
          <w:rFonts w:hint="cs"/>
          <w:rtl/>
        </w:rPr>
        <w:t>ی</w:t>
      </w:r>
      <w:r w:rsidRPr="00DE4439">
        <w:rPr>
          <w:rFonts w:hint="cs"/>
          <w:rtl/>
        </w:rPr>
        <w:t>‌نما</w:t>
      </w:r>
      <w:r w:rsidR="00AE657A">
        <w:rPr>
          <w:rFonts w:hint="cs"/>
          <w:rtl/>
        </w:rPr>
        <w:t>ی</w:t>
      </w:r>
      <w:r w:rsidRPr="00DE4439">
        <w:rPr>
          <w:rFonts w:hint="cs"/>
          <w:rtl/>
        </w:rPr>
        <w:t xml:space="preserve">م </w:t>
      </w:r>
      <w:r w:rsidR="00AE657A">
        <w:rPr>
          <w:rFonts w:hint="cs"/>
          <w:rtl/>
        </w:rPr>
        <w:t>ک</w:t>
      </w:r>
      <w:r w:rsidRPr="00DE4439">
        <w:rPr>
          <w:rFonts w:hint="cs"/>
          <w:rtl/>
        </w:rPr>
        <w:t>ه ا</w:t>
      </w:r>
      <w:r w:rsidR="00AE657A">
        <w:rPr>
          <w:rFonts w:hint="cs"/>
          <w:rtl/>
        </w:rPr>
        <w:t>ی</w:t>
      </w:r>
      <w:r w:rsidRPr="00DE4439">
        <w:rPr>
          <w:rFonts w:hint="cs"/>
          <w:rtl/>
        </w:rPr>
        <w:t xml:space="preserve">ن </w:t>
      </w:r>
      <w:r w:rsidR="00AE657A">
        <w:rPr>
          <w:rFonts w:hint="cs"/>
          <w:rtl/>
        </w:rPr>
        <w:t>ک</w:t>
      </w:r>
      <w:r w:rsidRPr="00DE4439">
        <w:rPr>
          <w:rFonts w:hint="cs"/>
          <w:rtl/>
        </w:rPr>
        <w:t>ار را خالص برا</w:t>
      </w:r>
      <w:r w:rsidR="00AE657A">
        <w:rPr>
          <w:rFonts w:hint="cs"/>
          <w:rtl/>
        </w:rPr>
        <w:t>ی</w:t>
      </w:r>
      <w:r w:rsidRPr="00DE4439">
        <w:rPr>
          <w:rFonts w:hint="cs"/>
          <w:rtl/>
        </w:rPr>
        <w:t xml:space="preserve"> رضامند</w:t>
      </w:r>
      <w:r w:rsidR="00AE657A">
        <w:rPr>
          <w:rFonts w:hint="cs"/>
          <w:rtl/>
        </w:rPr>
        <w:t>ی</w:t>
      </w:r>
      <w:r w:rsidRPr="00DE4439">
        <w:rPr>
          <w:rFonts w:hint="cs"/>
          <w:rtl/>
        </w:rPr>
        <w:t xml:space="preserve"> خودش بگرداند و آن را بپذ</w:t>
      </w:r>
      <w:r w:rsidR="00AE657A">
        <w:rPr>
          <w:rFonts w:hint="cs"/>
          <w:rtl/>
        </w:rPr>
        <w:t>ی</w:t>
      </w:r>
      <w:r w:rsidRPr="00DE4439">
        <w:rPr>
          <w:rFonts w:hint="cs"/>
          <w:rtl/>
        </w:rPr>
        <w:t>رد و ا</w:t>
      </w:r>
      <w:r w:rsidR="00D95554" w:rsidRPr="00DE4439">
        <w:rPr>
          <w:rFonts w:hint="cs"/>
          <w:rtl/>
        </w:rPr>
        <w:t xml:space="preserve">و </w:t>
      </w:r>
      <w:r w:rsidRPr="00DE4439">
        <w:rPr>
          <w:rFonts w:hint="cs"/>
          <w:rtl/>
        </w:rPr>
        <w:t>تعال</w:t>
      </w:r>
      <w:r w:rsidR="00AE657A">
        <w:rPr>
          <w:rFonts w:hint="cs"/>
          <w:rtl/>
        </w:rPr>
        <w:t>ی</w:t>
      </w:r>
      <w:r w:rsidRPr="00DE4439">
        <w:rPr>
          <w:rFonts w:hint="cs"/>
          <w:rtl/>
        </w:rPr>
        <w:t xml:space="preserve"> تواناست. </w:t>
      </w:r>
      <w:r w:rsidRPr="00CB72CC">
        <w:rPr>
          <w:rStyle w:val="Char2"/>
          <w:rFonts w:hint="cs"/>
          <w:rtl/>
        </w:rPr>
        <w:t xml:space="preserve">«وآخر دعوانا </w:t>
      </w:r>
      <w:r w:rsidR="00AE657A" w:rsidRPr="00CB72CC">
        <w:rPr>
          <w:rStyle w:val="Char2"/>
          <w:rFonts w:hint="cs"/>
          <w:rtl/>
        </w:rPr>
        <w:t>أ</w:t>
      </w:r>
      <w:r w:rsidRPr="00CB72CC">
        <w:rPr>
          <w:rStyle w:val="Char2"/>
          <w:rFonts w:hint="cs"/>
          <w:rtl/>
        </w:rPr>
        <w:t>ن الحمد</w:t>
      </w:r>
      <w:r w:rsidR="00AE657A" w:rsidRPr="00CB72CC">
        <w:rPr>
          <w:rStyle w:val="Char2"/>
          <w:rFonts w:hint="cs"/>
          <w:rtl/>
        </w:rPr>
        <w:t xml:space="preserve"> </w:t>
      </w:r>
      <w:r w:rsidRPr="00CB72CC">
        <w:rPr>
          <w:rStyle w:val="Char2"/>
          <w:rFonts w:hint="cs"/>
          <w:rtl/>
        </w:rPr>
        <w:t>لله رب العالم</w:t>
      </w:r>
      <w:r w:rsidR="003122EA" w:rsidRPr="00CB72CC">
        <w:rPr>
          <w:rStyle w:val="Char2"/>
          <w:rFonts w:hint="cs"/>
          <w:rtl/>
        </w:rPr>
        <w:t>ي</w:t>
      </w:r>
      <w:r w:rsidRPr="00CB72CC">
        <w:rPr>
          <w:rStyle w:val="Char2"/>
          <w:rFonts w:hint="cs"/>
          <w:rtl/>
        </w:rPr>
        <w:t>ن»</w:t>
      </w:r>
      <w:r w:rsidR="00AE657A" w:rsidRPr="00AE657A">
        <w:rPr>
          <w:rFonts w:hint="cs"/>
          <w:rtl/>
        </w:rPr>
        <w:t>.</w:t>
      </w:r>
      <w:r w:rsidRPr="00DE4439">
        <w:rPr>
          <w:rFonts w:hint="cs"/>
          <w:rtl/>
        </w:rPr>
        <w:t xml:space="preserve"> </w:t>
      </w:r>
    </w:p>
    <w:tbl>
      <w:tblPr>
        <w:bidiVisual/>
        <w:tblW w:w="0" w:type="auto"/>
        <w:jc w:val="center"/>
        <w:tblInd w:w="110" w:type="dxa"/>
        <w:tblLook w:val="01E0" w:firstRow="1" w:lastRow="1" w:firstColumn="1" w:lastColumn="1" w:noHBand="0" w:noVBand="0"/>
      </w:tblPr>
      <w:tblGrid>
        <w:gridCol w:w="3162"/>
        <w:gridCol w:w="703"/>
        <w:gridCol w:w="3329"/>
      </w:tblGrid>
      <w:tr w:rsidR="007F511B" w:rsidRPr="00DE4439" w:rsidTr="00AE657A">
        <w:trPr>
          <w:jc w:val="center"/>
        </w:trPr>
        <w:tc>
          <w:tcPr>
            <w:tcW w:w="3258" w:type="dxa"/>
          </w:tcPr>
          <w:p w:rsidR="007F511B" w:rsidRPr="00DE4439" w:rsidRDefault="007F511B" w:rsidP="00AE657A">
            <w:pPr>
              <w:pStyle w:val="a1"/>
              <w:ind w:firstLine="0"/>
              <w:jc w:val="lowKashida"/>
              <w:rPr>
                <w:sz w:val="2"/>
                <w:szCs w:val="2"/>
                <w:rtl/>
              </w:rPr>
            </w:pPr>
            <w:r w:rsidRPr="00DE4439">
              <w:rPr>
                <w:rFonts w:hint="cs"/>
                <w:rtl/>
              </w:rPr>
              <w:t>بالله يا قارئاً كتبي وسامعها</w:t>
            </w:r>
            <w:r w:rsidRPr="00DE4439">
              <w:rPr>
                <w:rtl/>
              </w:rPr>
              <w:br/>
            </w:r>
          </w:p>
        </w:tc>
        <w:tc>
          <w:tcPr>
            <w:tcW w:w="724" w:type="dxa"/>
          </w:tcPr>
          <w:p w:rsidR="007F511B" w:rsidRPr="00DE4439" w:rsidRDefault="007F511B" w:rsidP="00AE657A">
            <w:pPr>
              <w:pStyle w:val="a1"/>
              <w:ind w:firstLine="0"/>
              <w:jc w:val="lowKashida"/>
              <w:rPr>
                <w:rtl/>
              </w:rPr>
            </w:pPr>
          </w:p>
        </w:tc>
        <w:tc>
          <w:tcPr>
            <w:tcW w:w="3439" w:type="dxa"/>
          </w:tcPr>
          <w:p w:rsidR="007F511B" w:rsidRPr="00DE4439" w:rsidRDefault="007F511B" w:rsidP="00AE657A">
            <w:pPr>
              <w:pStyle w:val="a1"/>
              <w:ind w:firstLine="0"/>
              <w:jc w:val="lowKashida"/>
              <w:rPr>
                <w:sz w:val="2"/>
                <w:szCs w:val="2"/>
                <w:rtl/>
              </w:rPr>
            </w:pPr>
            <w:r w:rsidRPr="00DE4439">
              <w:rPr>
                <w:rFonts w:hint="cs"/>
                <w:rtl/>
              </w:rPr>
              <w:t>أسبل عليها رداء الحكم والكرم</w:t>
            </w:r>
            <w:r w:rsidR="009C612E" w:rsidRPr="00DE4439">
              <w:rPr>
                <w:rFonts w:hint="cs"/>
                <w:rtl/>
              </w:rPr>
              <w:br/>
            </w:r>
          </w:p>
        </w:tc>
      </w:tr>
    </w:tbl>
    <w:p w:rsidR="00556755" w:rsidRPr="00DE4439" w:rsidRDefault="005F6F69" w:rsidP="00AE657A">
      <w:pPr>
        <w:pStyle w:val="a"/>
        <w:rPr>
          <w:rtl/>
        </w:rPr>
      </w:pPr>
      <w:r w:rsidRPr="00DE4439">
        <w:rPr>
          <w:rFonts w:hint="cs"/>
          <w:rtl/>
        </w:rPr>
        <w:t>ا</w:t>
      </w:r>
      <w:r w:rsidR="00AE657A">
        <w:rPr>
          <w:rFonts w:hint="cs"/>
          <w:rtl/>
        </w:rPr>
        <w:t>ی</w:t>
      </w:r>
      <w:r w:rsidRPr="00DE4439">
        <w:rPr>
          <w:rFonts w:hint="cs"/>
          <w:rtl/>
        </w:rPr>
        <w:t xml:space="preserve"> خ</w:t>
      </w:r>
      <w:r w:rsidR="00B015F5" w:rsidRPr="00DE4439">
        <w:rPr>
          <w:rFonts w:hint="cs"/>
          <w:rtl/>
        </w:rPr>
        <w:t>و</w:t>
      </w:r>
      <w:r w:rsidRPr="00DE4439">
        <w:rPr>
          <w:rFonts w:hint="cs"/>
          <w:rtl/>
        </w:rPr>
        <w:t>انند</w:t>
      </w:r>
      <w:r w:rsidR="00B015F5" w:rsidRPr="00DE4439">
        <w:rPr>
          <w:rFonts w:hint="cs"/>
          <w:rtl/>
        </w:rPr>
        <w:t>ه</w:t>
      </w:r>
      <w:r w:rsidRPr="00DE4439">
        <w:rPr>
          <w:rFonts w:hint="cs"/>
          <w:rtl/>
        </w:rPr>
        <w:t xml:space="preserve"> و شنوند</w:t>
      </w:r>
      <w:r w:rsidR="00AE657A">
        <w:rPr>
          <w:rFonts w:hint="cs"/>
          <w:rtl/>
        </w:rPr>
        <w:t>ۀ</w:t>
      </w:r>
      <w:r w:rsidRPr="00DE4439">
        <w:rPr>
          <w:rFonts w:hint="cs"/>
          <w:rtl/>
        </w:rPr>
        <w:t xml:space="preserve"> </w:t>
      </w:r>
      <w:r w:rsidR="00AE657A">
        <w:rPr>
          <w:rFonts w:hint="cs"/>
          <w:rtl/>
        </w:rPr>
        <w:t>ک</w:t>
      </w:r>
      <w:r w:rsidRPr="00DE4439">
        <w:rPr>
          <w:rFonts w:hint="cs"/>
          <w:rtl/>
        </w:rPr>
        <w:t>تابها</w:t>
      </w:r>
      <w:r w:rsidR="00AE657A">
        <w:rPr>
          <w:rFonts w:hint="cs"/>
          <w:rtl/>
        </w:rPr>
        <w:t>ی</w:t>
      </w:r>
      <w:r w:rsidRPr="00DE4439">
        <w:rPr>
          <w:rFonts w:hint="cs"/>
          <w:rtl/>
        </w:rPr>
        <w:t>م تو را به خدا سوگند م</w:t>
      </w:r>
      <w:r w:rsidR="00AE657A">
        <w:rPr>
          <w:rFonts w:hint="cs"/>
          <w:rtl/>
        </w:rPr>
        <w:t>ی</w:t>
      </w:r>
      <w:r w:rsidRPr="00DE4439">
        <w:rPr>
          <w:rFonts w:hint="cs"/>
          <w:rtl/>
        </w:rPr>
        <w:t xml:space="preserve">‌دهم </w:t>
      </w:r>
      <w:r w:rsidR="00AE657A">
        <w:rPr>
          <w:rFonts w:hint="cs"/>
          <w:rtl/>
        </w:rPr>
        <w:t>ک</w:t>
      </w:r>
      <w:r w:rsidRPr="00DE4439">
        <w:rPr>
          <w:rFonts w:hint="cs"/>
          <w:rtl/>
        </w:rPr>
        <w:t>ه با بزرگوار</w:t>
      </w:r>
      <w:r w:rsidR="00AE657A">
        <w:rPr>
          <w:rFonts w:hint="cs"/>
          <w:rtl/>
        </w:rPr>
        <w:t>ی</w:t>
      </w:r>
      <w:r w:rsidRPr="00DE4439">
        <w:rPr>
          <w:rFonts w:hint="cs"/>
          <w:rtl/>
        </w:rPr>
        <w:t xml:space="preserve"> و متانت با آن برخورد م</w:t>
      </w:r>
      <w:r w:rsidR="00AE657A">
        <w:rPr>
          <w:rFonts w:hint="cs"/>
          <w:rtl/>
        </w:rPr>
        <w:t>ک</w:t>
      </w:r>
      <w:r w:rsidR="00B015F5" w:rsidRPr="00DE4439">
        <w:rPr>
          <w:rFonts w:hint="cs"/>
          <w:rtl/>
        </w:rPr>
        <w:t>ن.</w:t>
      </w:r>
    </w:p>
    <w:tbl>
      <w:tblPr>
        <w:bidiVisual/>
        <w:tblW w:w="0" w:type="auto"/>
        <w:jc w:val="center"/>
        <w:tblInd w:w="110" w:type="dxa"/>
        <w:tblLook w:val="01E0" w:firstRow="1" w:lastRow="1" w:firstColumn="1" w:lastColumn="1" w:noHBand="0" w:noVBand="0"/>
      </w:tblPr>
      <w:tblGrid>
        <w:gridCol w:w="3156"/>
        <w:gridCol w:w="704"/>
        <w:gridCol w:w="3334"/>
      </w:tblGrid>
      <w:tr w:rsidR="007F511B" w:rsidRPr="00DE4439" w:rsidTr="00AE657A">
        <w:trPr>
          <w:jc w:val="center"/>
        </w:trPr>
        <w:tc>
          <w:tcPr>
            <w:tcW w:w="3258" w:type="dxa"/>
          </w:tcPr>
          <w:p w:rsidR="007F511B" w:rsidRPr="00DE4439" w:rsidRDefault="00145C73" w:rsidP="00AE657A">
            <w:pPr>
              <w:pStyle w:val="a1"/>
              <w:ind w:firstLine="0"/>
              <w:jc w:val="lowKashida"/>
              <w:rPr>
                <w:sz w:val="2"/>
                <w:szCs w:val="2"/>
                <w:rtl/>
              </w:rPr>
            </w:pPr>
            <w:r w:rsidRPr="00DE4439">
              <w:rPr>
                <w:rFonts w:hint="cs"/>
                <w:rtl/>
              </w:rPr>
              <w:t>واستر بلطفك ما تلقاه من خط</w:t>
            </w:r>
            <w:r w:rsidR="006142DD" w:rsidRPr="00DE4439">
              <w:rPr>
                <w:rFonts w:hint="cs"/>
                <w:rtl/>
              </w:rPr>
              <w:t>أ</w:t>
            </w:r>
            <w:r w:rsidR="007F511B" w:rsidRPr="00DE4439">
              <w:rPr>
                <w:rtl/>
              </w:rPr>
              <w:br/>
            </w:r>
          </w:p>
        </w:tc>
        <w:tc>
          <w:tcPr>
            <w:tcW w:w="724" w:type="dxa"/>
          </w:tcPr>
          <w:p w:rsidR="007F511B" w:rsidRPr="00DE4439" w:rsidRDefault="007F511B" w:rsidP="00AE657A">
            <w:pPr>
              <w:pStyle w:val="a1"/>
              <w:jc w:val="lowKashida"/>
              <w:rPr>
                <w:rtl/>
              </w:rPr>
            </w:pPr>
          </w:p>
        </w:tc>
        <w:tc>
          <w:tcPr>
            <w:tcW w:w="3439" w:type="dxa"/>
          </w:tcPr>
          <w:p w:rsidR="007F511B" w:rsidRPr="00DE4439" w:rsidRDefault="00145C73" w:rsidP="00AE657A">
            <w:pPr>
              <w:pStyle w:val="a1"/>
              <w:ind w:firstLine="0"/>
              <w:jc w:val="lowKashida"/>
              <w:rPr>
                <w:sz w:val="2"/>
                <w:szCs w:val="2"/>
                <w:rtl/>
              </w:rPr>
            </w:pPr>
            <w:r w:rsidRPr="00DE4439">
              <w:rPr>
                <w:rFonts w:hint="cs"/>
                <w:rtl/>
              </w:rPr>
              <w:t>أو أصلحنه تثب إن كنت ذا فهم</w:t>
            </w:r>
            <w:r w:rsidR="007F511B" w:rsidRPr="00DE4439">
              <w:rPr>
                <w:rtl/>
              </w:rPr>
              <w:br/>
            </w:r>
          </w:p>
        </w:tc>
      </w:tr>
    </w:tbl>
    <w:p w:rsidR="008C7CAD" w:rsidRPr="00DE4439" w:rsidRDefault="00C10C67" w:rsidP="00AE657A">
      <w:pPr>
        <w:pStyle w:val="a"/>
        <w:rPr>
          <w:rtl/>
        </w:rPr>
      </w:pPr>
      <w:r w:rsidRPr="00DE4439">
        <w:rPr>
          <w:rFonts w:hint="cs"/>
          <w:rtl/>
        </w:rPr>
        <w:t>و اگر اشتباه</w:t>
      </w:r>
      <w:r w:rsidR="00AE657A">
        <w:rPr>
          <w:rFonts w:hint="cs"/>
          <w:rtl/>
        </w:rPr>
        <w:t>ی</w:t>
      </w:r>
      <w:r w:rsidRPr="00DE4439">
        <w:rPr>
          <w:rFonts w:hint="cs"/>
          <w:rtl/>
        </w:rPr>
        <w:t xml:space="preserve"> در آن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 لطف </w:t>
      </w:r>
      <w:r w:rsidR="00AE657A">
        <w:rPr>
          <w:rFonts w:hint="cs"/>
          <w:rtl/>
        </w:rPr>
        <w:t>ک</w:t>
      </w:r>
      <w:r w:rsidRPr="00DE4439">
        <w:rPr>
          <w:rFonts w:hint="cs"/>
          <w:rtl/>
        </w:rPr>
        <w:t xml:space="preserve">ن و آن را بپوشان و </w:t>
      </w:r>
      <w:r w:rsidR="00AE657A">
        <w:rPr>
          <w:rFonts w:hint="cs"/>
          <w:rtl/>
        </w:rPr>
        <w:t>ی</w:t>
      </w:r>
      <w:r w:rsidRPr="00DE4439">
        <w:rPr>
          <w:rFonts w:hint="cs"/>
          <w:rtl/>
        </w:rPr>
        <w:t>ا ا</w:t>
      </w:r>
      <w:r w:rsidR="00AE657A">
        <w:rPr>
          <w:rFonts w:hint="cs"/>
          <w:rtl/>
        </w:rPr>
        <w:t>ی</w:t>
      </w:r>
      <w:r w:rsidRPr="00DE4439">
        <w:rPr>
          <w:rFonts w:hint="cs"/>
          <w:rtl/>
        </w:rPr>
        <w:t>ن</w:t>
      </w:r>
      <w:r w:rsidR="00AE657A">
        <w:rPr>
          <w:rFonts w:hint="cs"/>
          <w:rtl/>
        </w:rPr>
        <w:t>ک</w:t>
      </w:r>
      <w:r w:rsidRPr="00DE4439">
        <w:rPr>
          <w:rFonts w:hint="cs"/>
          <w:rtl/>
        </w:rPr>
        <w:t>ه اگر فهم و در</w:t>
      </w:r>
      <w:r w:rsidR="00AE657A">
        <w:rPr>
          <w:rFonts w:hint="cs"/>
          <w:rtl/>
        </w:rPr>
        <w:t>ک</w:t>
      </w:r>
      <w:r w:rsidRPr="00DE4439">
        <w:rPr>
          <w:rFonts w:hint="cs"/>
          <w:rtl/>
        </w:rPr>
        <w:t>‌ دار</w:t>
      </w:r>
      <w:r w:rsidR="00AE657A">
        <w:rPr>
          <w:rFonts w:hint="cs"/>
          <w:rtl/>
        </w:rPr>
        <w:t>ی</w:t>
      </w:r>
      <w:r w:rsidRPr="00DE4439">
        <w:rPr>
          <w:rFonts w:hint="cs"/>
          <w:rtl/>
        </w:rPr>
        <w:t xml:space="preserve"> آن را اصلاح </w:t>
      </w:r>
      <w:r w:rsidR="00AE657A">
        <w:rPr>
          <w:rFonts w:hint="cs"/>
          <w:rtl/>
        </w:rPr>
        <w:t>ک</w:t>
      </w:r>
      <w:r w:rsidRPr="00DE4439">
        <w:rPr>
          <w:rFonts w:hint="cs"/>
          <w:rtl/>
        </w:rPr>
        <w:t xml:space="preserve">ن </w:t>
      </w:r>
      <w:r w:rsidR="00AE657A">
        <w:rPr>
          <w:rFonts w:hint="cs"/>
          <w:rtl/>
        </w:rPr>
        <w:t>ک</w:t>
      </w:r>
      <w:r w:rsidRPr="00DE4439">
        <w:rPr>
          <w:rFonts w:hint="cs"/>
          <w:rtl/>
        </w:rPr>
        <w:t>ه به تو پاداش م</w:t>
      </w:r>
      <w:r w:rsidR="00AE657A">
        <w:rPr>
          <w:rFonts w:hint="cs"/>
          <w:rtl/>
        </w:rPr>
        <w:t>ی</w:t>
      </w:r>
      <w:r w:rsidRPr="00DE4439">
        <w:rPr>
          <w:rFonts w:hint="cs"/>
          <w:rtl/>
        </w:rPr>
        <w:t xml:space="preserve">‌رسد. </w:t>
      </w:r>
    </w:p>
    <w:tbl>
      <w:tblPr>
        <w:bidiVisual/>
        <w:tblW w:w="0" w:type="auto"/>
        <w:jc w:val="center"/>
        <w:tblInd w:w="110" w:type="dxa"/>
        <w:tblLook w:val="01E0" w:firstRow="1" w:lastRow="1" w:firstColumn="1" w:lastColumn="1" w:noHBand="0" w:noVBand="0"/>
      </w:tblPr>
      <w:tblGrid>
        <w:gridCol w:w="3161"/>
        <w:gridCol w:w="719"/>
        <w:gridCol w:w="3314"/>
      </w:tblGrid>
      <w:tr w:rsidR="007F511B" w:rsidRPr="00DE4439" w:rsidTr="00CB72CC">
        <w:trPr>
          <w:jc w:val="center"/>
        </w:trPr>
        <w:tc>
          <w:tcPr>
            <w:tcW w:w="3161" w:type="dxa"/>
          </w:tcPr>
          <w:p w:rsidR="007F511B" w:rsidRPr="00DE4439" w:rsidRDefault="00260328" w:rsidP="00AE657A">
            <w:pPr>
              <w:pStyle w:val="a1"/>
              <w:ind w:firstLine="0"/>
              <w:jc w:val="lowKashida"/>
              <w:rPr>
                <w:sz w:val="2"/>
                <w:szCs w:val="2"/>
                <w:rtl/>
              </w:rPr>
            </w:pPr>
            <w:r w:rsidRPr="00DE4439">
              <w:rPr>
                <w:rFonts w:hint="cs"/>
                <w:rtl/>
              </w:rPr>
              <w:t>فكم جواد كبا والسبق عادته</w:t>
            </w:r>
            <w:r w:rsidR="00061562" w:rsidRPr="00DE4439">
              <w:rPr>
                <w:rtl/>
              </w:rPr>
              <w:br/>
            </w:r>
          </w:p>
        </w:tc>
        <w:tc>
          <w:tcPr>
            <w:tcW w:w="719" w:type="dxa"/>
          </w:tcPr>
          <w:p w:rsidR="007F511B" w:rsidRPr="00DE4439" w:rsidRDefault="007F511B" w:rsidP="00AE657A">
            <w:pPr>
              <w:pStyle w:val="a1"/>
              <w:jc w:val="lowKashida"/>
              <w:rPr>
                <w:rtl/>
              </w:rPr>
            </w:pPr>
          </w:p>
        </w:tc>
        <w:tc>
          <w:tcPr>
            <w:tcW w:w="3314" w:type="dxa"/>
          </w:tcPr>
          <w:p w:rsidR="007F511B" w:rsidRPr="00DE4439" w:rsidRDefault="00260328" w:rsidP="00AE657A">
            <w:pPr>
              <w:pStyle w:val="a1"/>
              <w:ind w:firstLine="0"/>
              <w:jc w:val="lowKashida"/>
              <w:rPr>
                <w:sz w:val="2"/>
                <w:szCs w:val="2"/>
                <w:rtl/>
              </w:rPr>
            </w:pPr>
            <w:r w:rsidRPr="00DE4439">
              <w:rPr>
                <w:rFonts w:hint="cs"/>
                <w:rtl/>
              </w:rPr>
              <w:t>وكم ح</w:t>
            </w:r>
            <w:r w:rsidR="006142DD" w:rsidRPr="00DE4439">
              <w:rPr>
                <w:rFonts w:hint="cs"/>
                <w:rtl/>
              </w:rPr>
              <w:t>سام نب</w:t>
            </w:r>
            <w:r w:rsidRPr="00DE4439">
              <w:rPr>
                <w:rFonts w:hint="cs"/>
                <w:rtl/>
              </w:rPr>
              <w:t>ا أو عاد ذو ثلم</w:t>
            </w:r>
            <w:r w:rsidR="007F511B" w:rsidRPr="00DE4439">
              <w:rPr>
                <w:rtl/>
              </w:rPr>
              <w:br/>
            </w:r>
          </w:p>
        </w:tc>
      </w:tr>
    </w:tbl>
    <w:p w:rsidR="00C10C67" w:rsidRPr="00DE4439" w:rsidRDefault="0050338A" w:rsidP="00AE657A">
      <w:pPr>
        <w:pStyle w:val="a"/>
        <w:rPr>
          <w:rtl/>
        </w:rPr>
      </w:pPr>
      <w:r w:rsidRPr="00DE4439">
        <w:rPr>
          <w:rFonts w:hint="cs"/>
          <w:rtl/>
        </w:rPr>
        <w:t>و چه بسا بزرگوار و سخاوتمندان</w:t>
      </w:r>
      <w:r w:rsidR="00AE657A">
        <w:rPr>
          <w:rFonts w:hint="cs"/>
          <w:rtl/>
        </w:rPr>
        <w:t>ی</w:t>
      </w:r>
      <w:r w:rsidRPr="00DE4439">
        <w:rPr>
          <w:rFonts w:hint="cs"/>
          <w:rtl/>
        </w:rPr>
        <w:t xml:space="preserve"> بوده</w:t>
      </w:r>
      <w:r w:rsidRPr="00DE4439">
        <w:rPr>
          <w:rFonts w:hint="eastAsia"/>
          <w:rtl/>
        </w:rPr>
        <w:t>‌</w:t>
      </w:r>
      <w:r w:rsidRPr="00DE4439">
        <w:rPr>
          <w:rFonts w:hint="cs"/>
          <w:rtl/>
        </w:rPr>
        <w:t xml:space="preserve">اند </w:t>
      </w:r>
      <w:r w:rsidR="00AE657A">
        <w:rPr>
          <w:rFonts w:hint="cs"/>
          <w:rtl/>
        </w:rPr>
        <w:t>ک</w:t>
      </w:r>
      <w:r w:rsidRPr="00DE4439">
        <w:rPr>
          <w:rFonts w:hint="cs"/>
          <w:rtl/>
        </w:rPr>
        <w:t xml:space="preserve">ه </w:t>
      </w:r>
      <w:r w:rsidR="00477972" w:rsidRPr="00DE4439">
        <w:rPr>
          <w:rFonts w:hint="cs"/>
          <w:rtl/>
        </w:rPr>
        <w:t xml:space="preserve">عقب مانده‌اند و حال آن </w:t>
      </w:r>
      <w:r w:rsidR="00AE657A">
        <w:rPr>
          <w:rFonts w:hint="cs"/>
          <w:rtl/>
        </w:rPr>
        <w:t>ک</w:t>
      </w:r>
      <w:r w:rsidR="00477972" w:rsidRPr="00DE4439">
        <w:rPr>
          <w:rFonts w:hint="cs"/>
          <w:rtl/>
        </w:rPr>
        <w:t>ه پ</w:t>
      </w:r>
      <w:r w:rsidR="00AE657A">
        <w:rPr>
          <w:rFonts w:hint="cs"/>
          <w:rtl/>
        </w:rPr>
        <w:t>ی</w:t>
      </w:r>
      <w:r w:rsidR="00477972" w:rsidRPr="00DE4439">
        <w:rPr>
          <w:rFonts w:hint="cs"/>
          <w:rtl/>
        </w:rPr>
        <w:t>شرو</w:t>
      </w:r>
      <w:r w:rsidR="00AE657A">
        <w:rPr>
          <w:rFonts w:hint="cs"/>
          <w:rtl/>
        </w:rPr>
        <w:t>ی</w:t>
      </w:r>
      <w:r w:rsidR="00477972" w:rsidRPr="00DE4439">
        <w:rPr>
          <w:rFonts w:hint="cs"/>
          <w:rtl/>
        </w:rPr>
        <w:t xml:space="preserve"> عادتشان بوده است، و چه بسا شمش</w:t>
      </w:r>
      <w:r w:rsidR="00AE657A">
        <w:rPr>
          <w:rFonts w:hint="cs"/>
          <w:rtl/>
        </w:rPr>
        <w:t>ی</w:t>
      </w:r>
      <w:r w:rsidR="00477972" w:rsidRPr="00DE4439">
        <w:rPr>
          <w:rFonts w:hint="cs"/>
          <w:rtl/>
        </w:rPr>
        <w:t>رها</w:t>
      </w:r>
      <w:r w:rsidR="00AE657A">
        <w:rPr>
          <w:rFonts w:hint="cs"/>
          <w:rtl/>
        </w:rPr>
        <w:t>ی</w:t>
      </w:r>
      <w:r w:rsidR="00477972" w:rsidRPr="00DE4439">
        <w:rPr>
          <w:rFonts w:hint="cs"/>
          <w:rtl/>
        </w:rPr>
        <w:t xml:space="preserve"> براّن</w:t>
      </w:r>
      <w:r w:rsidR="00AE657A">
        <w:rPr>
          <w:rFonts w:hint="cs"/>
          <w:rtl/>
        </w:rPr>
        <w:t>ی</w:t>
      </w:r>
      <w:r w:rsidR="00477972" w:rsidRPr="00DE4439">
        <w:rPr>
          <w:rFonts w:hint="cs"/>
          <w:rtl/>
        </w:rPr>
        <w:t xml:space="preserve"> بوده‌اند </w:t>
      </w:r>
      <w:r w:rsidR="00AE657A">
        <w:rPr>
          <w:rFonts w:hint="cs"/>
          <w:rtl/>
        </w:rPr>
        <w:t>ک</w:t>
      </w:r>
      <w:r w:rsidR="00477972" w:rsidRPr="00DE4439">
        <w:rPr>
          <w:rFonts w:hint="cs"/>
          <w:rtl/>
        </w:rPr>
        <w:t xml:space="preserve">ه </w:t>
      </w:r>
      <w:r w:rsidR="00AE657A">
        <w:rPr>
          <w:rFonts w:hint="cs"/>
          <w:rtl/>
        </w:rPr>
        <w:t>ک</w:t>
      </w:r>
      <w:r w:rsidR="00477972" w:rsidRPr="00DE4439">
        <w:rPr>
          <w:rFonts w:hint="cs"/>
          <w:rtl/>
        </w:rPr>
        <w:t xml:space="preserve">ند شده‌اند </w:t>
      </w:r>
      <w:r w:rsidR="00AE657A">
        <w:rPr>
          <w:rFonts w:hint="cs"/>
          <w:rtl/>
        </w:rPr>
        <w:t>ی</w:t>
      </w:r>
      <w:r w:rsidR="00477972" w:rsidRPr="00DE4439">
        <w:rPr>
          <w:rFonts w:hint="cs"/>
          <w:rtl/>
        </w:rPr>
        <w:t>ا ش</w:t>
      </w:r>
      <w:r w:rsidR="00AE657A">
        <w:rPr>
          <w:rFonts w:hint="cs"/>
          <w:rtl/>
        </w:rPr>
        <w:t>ک</w:t>
      </w:r>
      <w:r w:rsidR="00477972" w:rsidRPr="00DE4439">
        <w:rPr>
          <w:rFonts w:hint="cs"/>
          <w:rtl/>
        </w:rPr>
        <w:t xml:space="preserve">اف برداشته‌اند. </w:t>
      </w:r>
    </w:p>
    <w:tbl>
      <w:tblPr>
        <w:bidiVisual/>
        <w:tblW w:w="0" w:type="auto"/>
        <w:jc w:val="center"/>
        <w:tblInd w:w="110" w:type="dxa"/>
        <w:tblLook w:val="01E0" w:firstRow="1" w:lastRow="1" w:firstColumn="1" w:lastColumn="1" w:noHBand="0" w:noVBand="0"/>
      </w:tblPr>
      <w:tblGrid>
        <w:gridCol w:w="3154"/>
        <w:gridCol w:w="726"/>
        <w:gridCol w:w="3314"/>
      </w:tblGrid>
      <w:tr w:rsidR="007F511B" w:rsidRPr="00DE4439" w:rsidTr="00CB72CC">
        <w:trPr>
          <w:jc w:val="center"/>
        </w:trPr>
        <w:tc>
          <w:tcPr>
            <w:tcW w:w="3154" w:type="dxa"/>
          </w:tcPr>
          <w:p w:rsidR="007F511B" w:rsidRPr="00DE4439" w:rsidRDefault="00363F9D" w:rsidP="00DF03ED">
            <w:pPr>
              <w:pStyle w:val="a1"/>
              <w:ind w:firstLine="0"/>
              <w:jc w:val="lowKashida"/>
              <w:rPr>
                <w:sz w:val="2"/>
                <w:szCs w:val="2"/>
                <w:rtl/>
              </w:rPr>
            </w:pPr>
            <w:r w:rsidRPr="00DE4439">
              <w:rPr>
                <w:rFonts w:hint="cs"/>
                <w:rtl/>
              </w:rPr>
              <w:t>وكلنا يا أ</w:t>
            </w:r>
            <w:r w:rsidR="00C851D4" w:rsidRPr="00DE4439">
              <w:rPr>
                <w:rFonts w:hint="cs"/>
                <w:rtl/>
              </w:rPr>
              <w:t>خي خطاء ذو</w:t>
            </w:r>
            <w:r w:rsidR="00F8049F" w:rsidRPr="00DE4439">
              <w:rPr>
                <w:rFonts w:hint="cs"/>
                <w:rtl/>
              </w:rPr>
              <w:t xml:space="preserve"> </w:t>
            </w:r>
            <w:r w:rsidR="00C851D4" w:rsidRPr="00DE4439">
              <w:rPr>
                <w:rFonts w:hint="cs"/>
                <w:rtl/>
              </w:rPr>
              <w:t>زلل</w:t>
            </w:r>
            <w:r w:rsidR="007F511B" w:rsidRPr="00DE4439">
              <w:rPr>
                <w:rtl/>
              </w:rPr>
              <w:br/>
            </w:r>
          </w:p>
        </w:tc>
        <w:tc>
          <w:tcPr>
            <w:tcW w:w="726" w:type="dxa"/>
          </w:tcPr>
          <w:p w:rsidR="007F511B" w:rsidRPr="00DE4439" w:rsidRDefault="007F511B" w:rsidP="00DF03ED">
            <w:pPr>
              <w:pStyle w:val="a1"/>
              <w:jc w:val="lowKashida"/>
              <w:rPr>
                <w:rtl/>
              </w:rPr>
            </w:pPr>
          </w:p>
        </w:tc>
        <w:tc>
          <w:tcPr>
            <w:tcW w:w="3314" w:type="dxa"/>
          </w:tcPr>
          <w:p w:rsidR="007F511B" w:rsidRPr="00DE4439" w:rsidRDefault="00F8049F" w:rsidP="00DF03ED">
            <w:pPr>
              <w:pStyle w:val="a1"/>
              <w:ind w:firstLine="0"/>
              <w:jc w:val="lowKashida"/>
              <w:rPr>
                <w:sz w:val="2"/>
                <w:szCs w:val="2"/>
                <w:rtl/>
              </w:rPr>
            </w:pPr>
            <w:r w:rsidRPr="00DE4439">
              <w:rPr>
                <w:rFonts w:hint="cs"/>
                <w:rtl/>
              </w:rPr>
              <w:t>والعذر يقبله ذو الفضل والشي</w:t>
            </w:r>
            <w:r w:rsidR="00DF03ED">
              <w:rPr>
                <w:rFonts w:hint="cs"/>
                <w:rtl/>
              </w:rPr>
              <w:t>م</w:t>
            </w:r>
            <w:r w:rsidRPr="00D139C3">
              <w:rPr>
                <w:rStyle w:val="Char0"/>
                <w:vertAlign w:val="superscript"/>
                <w:rtl/>
              </w:rPr>
              <w:footnoteReference w:id="3"/>
            </w:r>
            <w:r w:rsidR="007F511B" w:rsidRPr="00DE4439">
              <w:rPr>
                <w:rtl/>
              </w:rPr>
              <w:br/>
            </w:r>
          </w:p>
        </w:tc>
      </w:tr>
    </w:tbl>
    <w:p w:rsidR="00DF03ED" w:rsidRDefault="0066267D" w:rsidP="00DF03ED">
      <w:pPr>
        <w:pStyle w:val="a"/>
        <w:rPr>
          <w:rtl/>
        </w:rPr>
      </w:pPr>
      <w:r w:rsidRPr="00DE4439">
        <w:rPr>
          <w:rFonts w:hint="cs"/>
          <w:rtl/>
        </w:rPr>
        <w:t>و برادرم همه ما اشتباه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دچار لغزش م</w:t>
      </w:r>
      <w:r w:rsidR="00AE657A">
        <w:rPr>
          <w:rFonts w:hint="cs"/>
          <w:rtl/>
        </w:rPr>
        <w:t>ی</w:t>
      </w:r>
      <w:r w:rsidRPr="00DE4439">
        <w:rPr>
          <w:rFonts w:hint="cs"/>
          <w:rtl/>
        </w:rPr>
        <w:t>‌شوم</w:t>
      </w:r>
      <w:r w:rsidR="00363F9D" w:rsidRPr="00DE4439">
        <w:rPr>
          <w:rFonts w:hint="cs"/>
          <w:rtl/>
        </w:rPr>
        <w:t>،</w:t>
      </w:r>
      <w:r w:rsidRPr="00DE4439">
        <w:rPr>
          <w:rFonts w:hint="cs"/>
          <w:rtl/>
        </w:rPr>
        <w:t xml:space="preserve"> و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دارا</w:t>
      </w:r>
      <w:r w:rsidR="00AE657A">
        <w:rPr>
          <w:rFonts w:hint="cs"/>
          <w:rtl/>
        </w:rPr>
        <w:t>ی</w:t>
      </w:r>
      <w:r w:rsidRPr="00DE4439">
        <w:rPr>
          <w:rFonts w:hint="cs"/>
          <w:rtl/>
        </w:rPr>
        <w:t xml:space="preserve"> </w:t>
      </w:r>
      <w:r w:rsidR="00AE657A">
        <w:rPr>
          <w:rFonts w:hint="cs"/>
          <w:rtl/>
        </w:rPr>
        <w:t>ک</w:t>
      </w:r>
      <w:r w:rsidRPr="00DE4439">
        <w:rPr>
          <w:rFonts w:hint="cs"/>
          <w:rtl/>
        </w:rPr>
        <w:t>رامت و بزرگوار</w:t>
      </w:r>
      <w:r w:rsidR="00AE657A">
        <w:rPr>
          <w:rFonts w:hint="cs"/>
          <w:rtl/>
        </w:rPr>
        <w:t>ی</w:t>
      </w:r>
      <w:r w:rsidRPr="00DE4439">
        <w:rPr>
          <w:rFonts w:hint="cs"/>
          <w:rtl/>
        </w:rPr>
        <w:t xml:space="preserve"> باشد عذر را قبول م</w:t>
      </w:r>
      <w:r w:rsidR="00AE657A">
        <w:rPr>
          <w:rFonts w:hint="cs"/>
          <w:rtl/>
        </w:rPr>
        <w:t>ی</w:t>
      </w:r>
      <w:r w:rsidRPr="00DE4439">
        <w:rPr>
          <w:rFonts w:hint="cs"/>
          <w:rtl/>
        </w:rPr>
        <w:t>‌</w:t>
      </w:r>
      <w:r w:rsidR="00AE657A">
        <w:rPr>
          <w:rFonts w:hint="cs"/>
          <w:rtl/>
        </w:rPr>
        <w:t>ک</w:t>
      </w:r>
      <w:r w:rsidRPr="00DE4439">
        <w:rPr>
          <w:rFonts w:hint="cs"/>
          <w:rtl/>
        </w:rPr>
        <w:t>ند.</w:t>
      </w:r>
    </w:p>
    <w:p w:rsidR="00DF03ED" w:rsidRDefault="00DF03ED" w:rsidP="00DF03ED">
      <w:pPr>
        <w:pStyle w:val="a"/>
        <w:rPr>
          <w:rtl/>
        </w:rPr>
        <w:sectPr w:rsidR="00DF03ED" w:rsidSect="00AE657A">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70783C" w:rsidRPr="00DE4439" w:rsidRDefault="00F920FA" w:rsidP="00DF03ED">
      <w:pPr>
        <w:pStyle w:val="a0"/>
        <w:rPr>
          <w:rtl/>
        </w:rPr>
      </w:pPr>
      <w:bookmarkStart w:id="6" w:name="_Toc430071254"/>
      <w:r w:rsidRPr="00DE4439">
        <w:rPr>
          <w:rFonts w:hint="cs"/>
          <w:rtl/>
        </w:rPr>
        <w:t>درآمد</w:t>
      </w:r>
      <w:bookmarkEnd w:id="6"/>
    </w:p>
    <w:p w:rsidR="005E65E6" w:rsidRPr="004169DA" w:rsidRDefault="00AE657A" w:rsidP="00CB72CC">
      <w:pPr>
        <w:pStyle w:val="a"/>
        <w:rPr>
          <w:rStyle w:val="Char8"/>
          <w:rtl/>
        </w:rPr>
      </w:pPr>
      <w:r>
        <w:rPr>
          <w:rFonts w:hint="cs"/>
          <w:rtl/>
        </w:rPr>
        <w:t>یکی</w:t>
      </w:r>
      <w:r w:rsidR="00D37846" w:rsidRPr="00DE4439">
        <w:rPr>
          <w:rFonts w:hint="cs"/>
          <w:rtl/>
        </w:rPr>
        <w:t xml:space="preserve"> از بزرگتر</w:t>
      </w:r>
      <w:r>
        <w:rPr>
          <w:rFonts w:hint="cs"/>
          <w:rtl/>
        </w:rPr>
        <w:t>ی</w:t>
      </w:r>
      <w:r w:rsidR="00D37846" w:rsidRPr="00DE4439">
        <w:rPr>
          <w:rFonts w:hint="cs"/>
          <w:rtl/>
        </w:rPr>
        <w:t xml:space="preserve">ن </w:t>
      </w:r>
      <w:r w:rsidR="00DC055F" w:rsidRPr="00DE4439">
        <w:rPr>
          <w:rFonts w:hint="cs"/>
          <w:rtl/>
        </w:rPr>
        <w:t>دروغ‌ها</w:t>
      </w:r>
      <w:r>
        <w:rPr>
          <w:rFonts w:hint="cs"/>
          <w:rtl/>
        </w:rPr>
        <w:t>ی</w:t>
      </w:r>
      <w:r w:rsidR="00DC055F" w:rsidRPr="00DE4439">
        <w:rPr>
          <w:rFonts w:hint="cs"/>
          <w:rtl/>
        </w:rPr>
        <w:t xml:space="preserve"> تار</w:t>
      </w:r>
      <w:r>
        <w:rPr>
          <w:rFonts w:hint="cs"/>
          <w:rtl/>
        </w:rPr>
        <w:t>ی</w:t>
      </w:r>
      <w:r w:rsidR="00DC055F" w:rsidRPr="00DE4439">
        <w:rPr>
          <w:rFonts w:hint="cs"/>
          <w:rtl/>
        </w:rPr>
        <w:t>خ ا</w:t>
      </w:r>
      <w:r>
        <w:rPr>
          <w:rFonts w:hint="cs"/>
          <w:rtl/>
        </w:rPr>
        <w:t>ی</w:t>
      </w:r>
      <w:r w:rsidR="00DC055F" w:rsidRPr="00DE4439">
        <w:rPr>
          <w:rFonts w:hint="cs"/>
          <w:rtl/>
        </w:rPr>
        <w:t xml:space="preserve">ن است </w:t>
      </w:r>
      <w:r>
        <w:rPr>
          <w:rFonts w:hint="cs"/>
          <w:rtl/>
        </w:rPr>
        <w:t>ک</w:t>
      </w:r>
      <w:r w:rsidR="00DC055F" w:rsidRPr="00DE4439">
        <w:rPr>
          <w:rFonts w:hint="cs"/>
          <w:rtl/>
        </w:rPr>
        <w:t>ه بعض</w:t>
      </w:r>
      <w:r>
        <w:rPr>
          <w:rFonts w:hint="cs"/>
          <w:rtl/>
        </w:rPr>
        <w:t>ی</w:t>
      </w:r>
      <w:r w:rsidR="00DC055F" w:rsidRPr="00DE4439">
        <w:rPr>
          <w:rFonts w:hint="cs"/>
          <w:rtl/>
        </w:rPr>
        <w:t xml:space="preserve"> گفته‌اند </w:t>
      </w:r>
      <w:r>
        <w:rPr>
          <w:rFonts w:hint="cs"/>
          <w:rtl/>
        </w:rPr>
        <w:t>ک</w:t>
      </w:r>
      <w:r w:rsidR="00DC055F" w:rsidRPr="00DE4439">
        <w:rPr>
          <w:rFonts w:hint="cs"/>
          <w:rtl/>
        </w:rPr>
        <w:t>ه اصحاب پ</w:t>
      </w:r>
      <w:r>
        <w:rPr>
          <w:rFonts w:hint="cs"/>
          <w:rtl/>
        </w:rPr>
        <w:t>ی</w:t>
      </w:r>
      <w:r w:rsidR="00DC055F" w:rsidRPr="00DE4439">
        <w:rPr>
          <w:rFonts w:hint="cs"/>
          <w:rtl/>
        </w:rPr>
        <w:t>امبر</w:t>
      </w:r>
      <w:r w:rsidR="00764FCE" w:rsidRPr="00DE4439">
        <w:rPr>
          <w:rFonts w:ascii="Tahoma" w:hAnsi="Tahoma" w:cs="CTraditional Arabic" w:hint="cs"/>
          <w:color w:val="000000"/>
          <w:rtl/>
        </w:rPr>
        <w:t>ص</w:t>
      </w:r>
      <w:r w:rsidR="00AC1A05" w:rsidRPr="00DE4439">
        <w:rPr>
          <w:rFonts w:hint="cs"/>
          <w:rtl/>
        </w:rPr>
        <w:t xml:space="preserve"> نسبت به </w:t>
      </w:r>
      <w:r>
        <w:rPr>
          <w:rFonts w:hint="cs"/>
          <w:rtl/>
        </w:rPr>
        <w:t>یک</w:t>
      </w:r>
      <w:r w:rsidR="00AC1A05" w:rsidRPr="00DE4439">
        <w:rPr>
          <w:rFonts w:hint="cs"/>
          <w:rtl/>
        </w:rPr>
        <w:t>د</w:t>
      </w:r>
      <w:r>
        <w:rPr>
          <w:rFonts w:hint="cs"/>
          <w:rtl/>
        </w:rPr>
        <w:t>ی</w:t>
      </w:r>
      <w:r w:rsidR="00AC1A05" w:rsidRPr="00DE4439">
        <w:rPr>
          <w:rFonts w:hint="cs"/>
          <w:rtl/>
        </w:rPr>
        <w:t>گر در دل</w:t>
      </w:r>
      <w:r w:rsidR="00DF03ED">
        <w:rPr>
          <w:rFonts w:hint="eastAsia"/>
          <w:rtl/>
        </w:rPr>
        <w:t>‌</w:t>
      </w:r>
      <w:r w:rsidR="00AC1A05" w:rsidRPr="00DE4439">
        <w:rPr>
          <w:rFonts w:hint="cs"/>
          <w:rtl/>
        </w:rPr>
        <w:t>ها</w:t>
      </w:r>
      <w:r>
        <w:rPr>
          <w:rFonts w:hint="cs"/>
          <w:rtl/>
        </w:rPr>
        <w:t>ی</w:t>
      </w:r>
      <w:r w:rsidR="00AC1A05" w:rsidRPr="00DE4439">
        <w:rPr>
          <w:rFonts w:hint="cs"/>
          <w:rtl/>
        </w:rPr>
        <w:t>شان دشمن</w:t>
      </w:r>
      <w:r>
        <w:rPr>
          <w:rFonts w:hint="cs"/>
          <w:rtl/>
        </w:rPr>
        <w:t>ی</w:t>
      </w:r>
      <w:r w:rsidR="00AC1A05" w:rsidRPr="00DE4439">
        <w:rPr>
          <w:rFonts w:hint="cs"/>
          <w:rtl/>
        </w:rPr>
        <w:t xml:space="preserve"> داشته‌اند. و ا</w:t>
      </w:r>
      <w:r>
        <w:rPr>
          <w:rFonts w:hint="cs"/>
          <w:rtl/>
        </w:rPr>
        <w:t>ی</w:t>
      </w:r>
      <w:r w:rsidR="00AC1A05" w:rsidRPr="00DE4439">
        <w:rPr>
          <w:rFonts w:hint="cs"/>
          <w:rtl/>
        </w:rPr>
        <w:t>ن ادعا</w:t>
      </w:r>
      <w:r>
        <w:rPr>
          <w:rFonts w:hint="cs"/>
          <w:rtl/>
        </w:rPr>
        <w:t>یی</w:t>
      </w:r>
      <w:r w:rsidR="00AC1A05" w:rsidRPr="00DE4439">
        <w:rPr>
          <w:rFonts w:hint="cs"/>
          <w:rtl/>
        </w:rPr>
        <w:t xml:space="preserve"> باطل است و از آنچه خداوند به صراحت ب</w:t>
      </w:r>
      <w:r>
        <w:rPr>
          <w:rFonts w:hint="cs"/>
          <w:rtl/>
        </w:rPr>
        <w:t>ی</w:t>
      </w:r>
      <w:r w:rsidR="00AC1A05" w:rsidRPr="00DE4439">
        <w:rPr>
          <w:rFonts w:hint="cs"/>
          <w:rtl/>
        </w:rPr>
        <w:t>ان م</w:t>
      </w:r>
      <w:r>
        <w:rPr>
          <w:rFonts w:hint="cs"/>
          <w:rtl/>
        </w:rPr>
        <w:t>ی</w:t>
      </w:r>
      <w:r w:rsidR="00AC1A05" w:rsidRPr="00DE4439">
        <w:rPr>
          <w:rFonts w:hint="cs"/>
          <w:rtl/>
        </w:rPr>
        <w:t>‌دارد بس</w:t>
      </w:r>
      <w:r>
        <w:rPr>
          <w:rFonts w:hint="cs"/>
          <w:rtl/>
        </w:rPr>
        <w:t>ی</w:t>
      </w:r>
      <w:r w:rsidR="00AC1A05" w:rsidRPr="00DE4439">
        <w:rPr>
          <w:rFonts w:hint="cs"/>
          <w:rtl/>
        </w:rPr>
        <w:t>ار فاصله دارد، خداوند به اصحاب پ</w:t>
      </w:r>
      <w:r>
        <w:rPr>
          <w:rFonts w:hint="cs"/>
          <w:rtl/>
        </w:rPr>
        <w:t>ی</w:t>
      </w:r>
      <w:r w:rsidR="00AC1A05" w:rsidRPr="00DE4439">
        <w:rPr>
          <w:rFonts w:hint="cs"/>
          <w:rtl/>
        </w:rPr>
        <w:t>امبر</w:t>
      </w:r>
      <w:r w:rsidR="0027704B" w:rsidRPr="00DE4439">
        <w:rPr>
          <w:rFonts w:ascii="Tahoma" w:hAnsi="Tahoma" w:cs="CTraditional Arabic" w:hint="cs"/>
          <w:color w:val="000000"/>
          <w:rtl/>
        </w:rPr>
        <w:t>ص</w:t>
      </w:r>
      <w:r w:rsidR="0029049B" w:rsidRPr="00DE4439">
        <w:rPr>
          <w:rFonts w:hint="cs"/>
          <w:rtl/>
        </w:rPr>
        <w:t xml:space="preserve"> م</w:t>
      </w:r>
      <w:r>
        <w:rPr>
          <w:rFonts w:hint="cs"/>
          <w:rtl/>
        </w:rPr>
        <w:t>ی</w:t>
      </w:r>
      <w:r w:rsidR="0029049B" w:rsidRPr="00DE4439">
        <w:rPr>
          <w:rFonts w:hint="cs"/>
          <w:rtl/>
        </w:rPr>
        <w:t>‌گو</w:t>
      </w:r>
      <w:r>
        <w:rPr>
          <w:rFonts w:hint="cs"/>
          <w:rtl/>
        </w:rPr>
        <w:t>ی</w:t>
      </w:r>
      <w:r w:rsidR="0029049B" w:rsidRPr="00DE4439">
        <w:rPr>
          <w:rFonts w:hint="cs"/>
          <w:rtl/>
        </w:rPr>
        <w:t>د</w:t>
      </w:r>
      <w:r w:rsidR="00784590" w:rsidRPr="00DE4439">
        <w:rPr>
          <w:rFonts w:hint="cs"/>
          <w:rtl/>
        </w:rPr>
        <w:t>:</w:t>
      </w:r>
      <w:r w:rsidR="00CB72CC">
        <w:rPr>
          <w:rFonts w:hint="cs"/>
          <w:rtl/>
        </w:rPr>
        <w:t xml:space="preserve"> </w:t>
      </w:r>
      <w:r w:rsidR="00CB72CC">
        <w:rPr>
          <w:rFonts w:ascii="Traditional Arabic" w:hAnsi="Traditional Arabic" w:cs="Traditional Arabic"/>
          <w:rtl/>
        </w:rPr>
        <w:t>﴿</w:t>
      </w:r>
      <w:r w:rsidR="00CB72CC" w:rsidRPr="004169DA">
        <w:rPr>
          <w:rStyle w:val="Char8"/>
          <w:rFonts w:hint="eastAsia"/>
          <w:rtl/>
        </w:rPr>
        <w:t>كُنتُمۡ</w:t>
      </w:r>
      <w:r w:rsidR="00CB72CC" w:rsidRPr="004169DA">
        <w:rPr>
          <w:rStyle w:val="Char8"/>
          <w:rtl/>
        </w:rPr>
        <w:t xml:space="preserve"> خَيۡرَ أُمَّةٍ أُخۡرِجَتۡ لِلنَّاسِ تَأۡمُرُونَ بِ</w:t>
      </w:r>
      <w:r w:rsidR="00CB72CC" w:rsidRPr="004169DA">
        <w:rPr>
          <w:rStyle w:val="Char8"/>
          <w:rFonts w:hint="cs"/>
          <w:rtl/>
        </w:rPr>
        <w:t>ٱ</w:t>
      </w:r>
      <w:r w:rsidR="00CB72CC" w:rsidRPr="004169DA">
        <w:rPr>
          <w:rStyle w:val="Char8"/>
          <w:rFonts w:hint="eastAsia"/>
          <w:rtl/>
        </w:rPr>
        <w:t>لۡمَعۡرُوفِ</w:t>
      </w:r>
      <w:r w:rsidR="00CB72CC" w:rsidRPr="004169DA">
        <w:rPr>
          <w:rStyle w:val="Char8"/>
          <w:rtl/>
        </w:rPr>
        <w:t xml:space="preserve"> وَتَنۡهَوۡنَ عَنِ </w:t>
      </w:r>
      <w:r w:rsidR="00CB72CC" w:rsidRPr="004169DA">
        <w:rPr>
          <w:rStyle w:val="Char8"/>
          <w:rFonts w:hint="cs"/>
          <w:rtl/>
        </w:rPr>
        <w:t>ٱ</w:t>
      </w:r>
      <w:r w:rsidR="00CB72CC" w:rsidRPr="004169DA">
        <w:rPr>
          <w:rStyle w:val="Char8"/>
          <w:rFonts w:hint="eastAsia"/>
          <w:rtl/>
        </w:rPr>
        <w:t>لۡمُنكَرِ</w:t>
      </w:r>
      <w:r w:rsidR="00CB72CC" w:rsidRPr="004169DA">
        <w:rPr>
          <w:rStyle w:val="Char8"/>
          <w:rtl/>
        </w:rPr>
        <w:t xml:space="preserve"> وَتُؤۡمِنُونَ بِ</w:t>
      </w:r>
      <w:r w:rsidR="00CB72CC" w:rsidRPr="004169DA">
        <w:rPr>
          <w:rStyle w:val="Char8"/>
          <w:rFonts w:hint="cs"/>
          <w:rtl/>
        </w:rPr>
        <w:t>ٱ</w:t>
      </w:r>
      <w:r w:rsidR="00CB72CC" w:rsidRPr="004169DA">
        <w:rPr>
          <w:rStyle w:val="Char8"/>
          <w:rFonts w:hint="eastAsia"/>
          <w:rtl/>
        </w:rPr>
        <w:t>للَّهِۗ</w:t>
      </w:r>
      <w:r w:rsidR="00CB72CC" w:rsidRPr="004169DA">
        <w:rPr>
          <w:rStyle w:val="Char8"/>
          <w:rtl/>
        </w:rPr>
        <w:t xml:space="preserve"> وَلَوۡ ءَامَنَ أَهۡلُ </w:t>
      </w:r>
      <w:r w:rsidR="00CB72CC" w:rsidRPr="004169DA">
        <w:rPr>
          <w:rStyle w:val="Char8"/>
          <w:rFonts w:hint="cs"/>
          <w:rtl/>
        </w:rPr>
        <w:t>ٱ</w:t>
      </w:r>
      <w:r w:rsidR="00CB72CC" w:rsidRPr="004169DA">
        <w:rPr>
          <w:rStyle w:val="Char8"/>
          <w:rFonts w:hint="eastAsia"/>
          <w:rtl/>
        </w:rPr>
        <w:t>لۡكِتَٰبِ</w:t>
      </w:r>
      <w:r w:rsidR="00CB72CC" w:rsidRPr="004169DA">
        <w:rPr>
          <w:rStyle w:val="Char8"/>
          <w:rtl/>
        </w:rPr>
        <w:t xml:space="preserve"> لَكَانَ خَيۡرٗا لَّهُمۚ مِّنۡهُمُ </w:t>
      </w:r>
      <w:r w:rsidR="00CB72CC" w:rsidRPr="004169DA">
        <w:rPr>
          <w:rStyle w:val="Char8"/>
          <w:rFonts w:hint="cs"/>
          <w:rtl/>
        </w:rPr>
        <w:t>ٱ</w:t>
      </w:r>
      <w:r w:rsidR="00CB72CC" w:rsidRPr="004169DA">
        <w:rPr>
          <w:rStyle w:val="Char8"/>
          <w:rFonts w:hint="eastAsia"/>
          <w:rtl/>
        </w:rPr>
        <w:t>لۡمُؤۡمِنُونَ</w:t>
      </w:r>
      <w:r w:rsidR="00CB72CC" w:rsidRPr="004169DA">
        <w:rPr>
          <w:rStyle w:val="Char8"/>
          <w:rtl/>
        </w:rPr>
        <w:t xml:space="preserve"> وَأَكۡثَرُهُمُ </w:t>
      </w:r>
      <w:r w:rsidR="00CB72CC" w:rsidRPr="004169DA">
        <w:rPr>
          <w:rStyle w:val="Char8"/>
          <w:rFonts w:hint="cs"/>
          <w:rtl/>
        </w:rPr>
        <w:t>ٱ</w:t>
      </w:r>
      <w:r w:rsidR="00CB72CC" w:rsidRPr="004169DA">
        <w:rPr>
          <w:rStyle w:val="Char8"/>
          <w:rFonts w:hint="eastAsia"/>
          <w:rtl/>
        </w:rPr>
        <w:t>لۡفَٰسِقُونَ</w:t>
      </w:r>
      <w:r w:rsidR="00CB72CC" w:rsidRPr="004169DA">
        <w:rPr>
          <w:rStyle w:val="Char8"/>
          <w:rtl/>
        </w:rPr>
        <w:t xml:space="preserve"> ١١٠</w:t>
      </w:r>
      <w:r w:rsidR="00CB72CC">
        <w:rPr>
          <w:rFonts w:ascii="Traditional Arabic" w:hAnsi="Traditional Arabic" w:cs="Traditional Arabic"/>
          <w:rtl/>
        </w:rPr>
        <w:t>﴾</w:t>
      </w:r>
      <w:r w:rsidR="00784590" w:rsidRPr="00DE4439">
        <w:rPr>
          <w:rFonts w:hint="cs"/>
          <w:sz w:val="30"/>
          <w:szCs w:val="30"/>
          <w:rtl/>
        </w:rPr>
        <w:t xml:space="preserve"> </w:t>
      </w:r>
      <w:r w:rsidR="00DF03ED" w:rsidRPr="00DF03ED">
        <w:rPr>
          <w:rStyle w:val="Char4"/>
          <w:rFonts w:hint="cs"/>
          <w:rtl/>
        </w:rPr>
        <w:t>[</w:t>
      </w:r>
      <w:r w:rsidR="007C72CA" w:rsidRPr="00DF03ED">
        <w:rPr>
          <w:rStyle w:val="Char4"/>
          <w:rFonts w:hint="cs"/>
          <w:rtl/>
        </w:rPr>
        <w:t>آل عمران: 110</w:t>
      </w:r>
      <w:r w:rsidR="00DF03ED" w:rsidRPr="00DF03ED">
        <w:rPr>
          <w:rStyle w:val="Char4"/>
          <w:rFonts w:hint="cs"/>
          <w:rtl/>
        </w:rPr>
        <w:t>]</w:t>
      </w:r>
      <w:r w:rsidR="007C72CA" w:rsidRPr="00DE4439">
        <w:rPr>
          <w:rFonts w:hint="cs"/>
          <w:rtl/>
        </w:rPr>
        <w:t>.</w:t>
      </w:r>
    </w:p>
    <w:p w:rsidR="005E65E6" w:rsidRPr="00DE4439" w:rsidRDefault="005E65E6" w:rsidP="00DF03ED">
      <w:pPr>
        <w:pStyle w:val="a"/>
        <w:rPr>
          <w:rFonts w:ascii="Times New Roman" w:hAnsi="Times New Roman"/>
          <w:rtl/>
        </w:rPr>
      </w:pPr>
      <w:r w:rsidRPr="00DE4439">
        <w:rPr>
          <w:rFonts w:ascii="Times New Roman" w:hAnsi="Times New Roman" w:hint="cs"/>
          <w:rtl/>
        </w:rPr>
        <w:t>«</w:t>
      </w:r>
      <w:r w:rsidR="00E02231" w:rsidRPr="00DE4439">
        <w:rPr>
          <w:rtl/>
        </w:rPr>
        <w:t>شما بهتر</w:t>
      </w:r>
      <w:r w:rsidR="00AE657A">
        <w:rPr>
          <w:rtl/>
          <w:lang w:bidi="ar-SA"/>
        </w:rPr>
        <w:t>ی</w:t>
      </w:r>
      <w:r w:rsidR="00E02231" w:rsidRPr="00DE4439">
        <w:rPr>
          <w:rtl/>
        </w:rPr>
        <w:t>ن امتى بود</w:t>
      </w:r>
      <w:r w:rsidR="00AE657A">
        <w:rPr>
          <w:rtl/>
          <w:lang w:bidi="ar-SA"/>
        </w:rPr>
        <w:t>ی</w:t>
      </w:r>
      <w:r w:rsidR="00E02231" w:rsidRPr="00DE4439">
        <w:rPr>
          <w:rtl/>
        </w:rPr>
        <w:t xml:space="preserve">د </w:t>
      </w:r>
      <w:r w:rsidR="00AE657A">
        <w:rPr>
          <w:rtl/>
          <w:lang w:bidi="ar-SA"/>
        </w:rPr>
        <w:t>ک</w:t>
      </w:r>
      <w:r w:rsidR="00E02231" w:rsidRPr="00DE4439">
        <w:rPr>
          <w:rtl/>
        </w:rPr>
        <w:t>ه به سود انسانها آفر</w:t>
      </w:r>
      <w:r w:rsidR="00AE657A">
        <w:rPr>
          <w:rtl/>
          <w:lang w:bidi="ar-SA"/>
        </w:rPr>
        <w:t>ی</w:t>
      </w:r>
      <w:r w:rsidR="00E02231" w:rsidRPr="00DE4439">
        <w:rPr>
          <w:rtl/>
        </w:rPr>
        <w:t>ده شده‏اند; (چه ا</w:t>
      </w:r>
      <w:r w:rsidR="00AE657A">
        <w:rPr>
          <w:rtl/>
          <w:lang w:bidi="ar-SA"/>
        </w:rPr>
        <w:t>ی</w:t>
      </w:r>
      <w:r w:rsidR="00E02231" w:rsidRPr="00DE4439">
        <w:rPr>
          <w:rtl/>
        </w:rPr>
        <w:t>ن</w:t>
      </w:r>
      <w:r w:rsidR="00AE657A">
        <w:rPr>
          <w:rtl/>
          <w:lang w:bidi="ar-SA"/>
        </w:rPr>
        <w:t>ک</w:t>
      </w:r>
      <w:r w:rsidR="00E02231" w:rsidRPr="00DE4439">
        <w:rPr>
          <w:rtl/>
        </w:rPr>
        <w:t>ه) امر به معروف و نهى از من</w:t>
      </w:r>
      <w:r w:rsidR="00AE657A">
        <w:rPr>
          <w:rtl/>
          <w:lang w:bidi="ar-SA"/>
        </w:rPr>
        <w:t>ک</w:t>
      </w:r>
      <w:r w:rsidR="00E02231" w:rsidRPr="00DE4439">
        <w:rPr>
          <w:rtl/>
        </w:rPr>
        <w:t>ر مى‏</w:t>
      </w:r>
      <w:r w:rsidR="00AE657A">
        <w:rPr>
          <w:rtl/>
          <w:lang w:bidi="ar-SA"/>
        </w:rPr>
        <w:t>ک</w:t>
      </w:r>
      <w:r w:rsidR="00E02231" w:rsidRPr="00DE4439">
        <w:rPr>
          <w:rtl/>
        </w:rPr>
        <w:t>ن</w:t>
      </w:r>
      <w:r w:rsidR="00AE657A">
        <w:rPr>
          <w:rtl/>
          <w:lang w:bidi="ar-SA"/>
        </w:rPr>
        <w:t>ی</w:t>
      </w:r>
      <w:r w:rsidR="00E02231" w:rsidRPr="00DE4439">
        <w:rPr>
          <w:rtl/>
        </w:rPr>
        <w:t>د و به خدا ا</w:t>
      </w:r>
      <w:r w:rsidR="00AE657A">
        <w:rPr>
          <w:rtl/>
          <w:lang w:bidi="ar-SA"/>
        </w:rPr>
        <w:t>ی</w:t>
      </w:r>
      <w:r w:rsidR="00E02231" w:rsidRPr="00DE4439">
        <w:rPr>
          <w:rtl/>
        </w:rPr>
        <w:t>مان دار</w:t>
      </w:r>
      <w:r w:rsidR="00AE657A">
        <w:rPr>
          <w:rtl/>
          <w:lang w:bidi="ar-SA"/>
        </w:rPr>
        <w:t>ی</w:t>
      </w:r>
      <w:r w:rsidR="00E02231" w:rsidRPr="00DE4439">
        <w:rPr>
          <w:rtl/>
        </w:rPr>
        <w:t xml:space="preserve">د. و اگر اهل </w:t>
      </w:r>
      <w:r w:rsidR="00AE657A">
        <w:rPr>
          <w:rtl/>
          <w:lang w:bidi="ar-SA"/>
        </w:rPr>
        <w:t>ک</w:t>
      </w:r>
      <w:r w:rsidR="00E02231" w:rsidRPr="00DE4439">
        <w:rPr>
          <w:rtl/>
        </w:rPr>
        <w:t>تاب، (به چن</w:t>
      </w:r>
      <w:r w:rsidR="00AE657A">
        <w:rPr>
          <w:rtl/>
          <w:lang w:bidi="ar-SA"/>
        </w:rPr>
        <w:t>ی</w:t>
      </w:r>
      <w:r w:rsidR="00E02231" w:rsidRPr="00DE4439">
        <w:rPr>
          <w:rtl/>
        </w:rPr>
        <w:t>ن برنامه و آ</w:t>
      </w:r>
      <w:r w:rsidR="00AE657A">
        <w:rPr>
          <w:rtl/>
          <w:lang w:bidi="ar-SA"/>
        </w:rPr>
        <w:t>یی</w:t>
      </w:r>
      <w:r w:rsidR="00E02231" w:rsidRPr="00DE4439">
        <w:rPr>
          <w:rtl/>
        </w:rPr>
        <w:t>ن درخشانى،) ا</w:t>
      </w:r>
      <w:r w:rsidR="00AE657A">
        <w:rPr>
          <w:rtl/>
          <w:lang w:bidi="ar-SA"/>
        </w:rPr>
        <w:t>ی</w:t>
      </w:r>
      <w:r w:rsidR="00E02231" w:rsidRPr="00DE4439">
        <w:rPr>
          <w:rtl/>
        </w:rPr>
        <w:t xml:space="preserve">مان آورند، براى آنها بهتر است! (ولى تنها) عده </w:t>
      </w:r>
      <w:r w:rsidR="00AE657A">
        <w:rPr>
          <w:rtl/>
          <w:lang w:bidi="ar-SA"/>
        </w:rPr>
        <w:t>ک</w:t>
      </w:r>
      <w:r w:rsidR="00E02231" w:rsidRPr="00DE4439">
        <w:rPr>
          <w:rtl/>
        </w:rPr>
        <w:t>مى از آنها با ا</w:t>
      </w:r>
      <w:r w:rsidR="00AE657A">
        <w:rPr>
          <w:rtl/>
          <w:lang w:bidi="ar-SA"/>
        </w:rPr>
        <w:t>ی</w:t>
      </w:r>
      <w:r w:rsidR="00E02231" w:rsidRPr="00DE4439">
        <w:rPr>
          <w:rtl/>
        </w:rPr>
        <w:t>مانند، و ب</w:t>
      </w:r>
      <w:r w:rsidR="00AE657A">
        <w:rPr>
          <w:rtl/>
          <w:lang w:bidi="ar-SA"/>
        </w:rPr>
        <w:t>ی</w:t>
      </w:r>
      <w:r w:rsidR="00E02231" w:rsidRPr="00DE4439">
        <w:rPr>
          <w:rtl/>
        </w:rPr>
        <w:t>شتر آنها فاسقند، (و خارج از اطاعت پروردگار)</w:t>
      </w:r>
      <w:r w:rsidRPr="00DE4439">
        <w:rPr>
          <w:rFonts w:ascii="Times New Roman" w:hAnsi="Times New Roman" w:hint="cs"/>
          <w:rtl/>
        </w:rPr>
        <w:t>».</w:t>
      </w:r>
    </w:p>
    <w:p w:rsidR="00556755" w:rsidRPr="00DE4439" w:rsidRDefault="001759C1" w:rsidP="00DF03ED">
      <w:pPr>
        <w:pStyle w:val="a"/>
        <w:rPr>
          <w:rtl/>
        </w:rPr>
      </w:pPr>
      <w:r w:rsidRPr="00DE4439">
        <w:rPr>
          <w:rFonts w:hint="cs"/>
          <w:rtl/>
        </w:rPr>
        <w:t>و پ</w:t>
      </w:r>
      <w:r w:rsidR="00AE657A">
        <w:rPr>
          <w:rFonts w:hint="cs"/>
          <w:rtl/>
        </w:rPr>
        <w:t>ی</w:t>
      </w:r>
      <w:r w:rsidRPr="00DE4439">
        <w:rPr>
          <w:rFonts w:hint="cs"/>
          <w:rtl/>
        </w:rPr>
        <w:t>امبر</w:t>
      </w:r>
      <w:r w:rsidR="00E82550" w:rsidRPr="00DE4439">
        <w:rPr>
          <w:rFonts w:ascii="Tahoma" w:hAnsi="Tahoma" w:cs="CTraditional Arabic" w:hint="cs"/>
          <w:color w:val="000000"/>
          <w:rtl/>
        </w:rPr>
        <w:t>ص</w:t>
      </w:r>
      <w:r w:rsidR="00641BF1" w:rsidRPr="00DE4439">
        <w:rPr>
          <w:rFonts w:hint="cs"/>
          <w:rtl/>
        </w:rPr>
        <w:t xml:space="preserve"> فرمود</w:t>
      </w:r>
      <w:r w:rsidR="00784590" w:rsidRPr="00DE4439">
        <w:rPr>
          <w:rFonts w:hint="cs"/>
          <w:rtl/>
        </w:rPr>
        <w:t xml:space="preserve">: </w:t>
      </w:r>
      <w:r w:rsidR="00641BF1" w:rsidRPr="00DE4439">
        <w:rPr>
          <w:rFonts w:hint="cs"/>
          <w:rtl/>
        </w:rPr>
        <w:t>«بهتر</w:t>
      </w:r>
      <w:r w:rsidR="00AE657A">
        <w:rPr>
          <w:rFonts w:hint="cs"/>
          <w:rtl/>
        </w:rPr>
        <w:t>ی</w:t>
      </w:r>
      <w:r w:rsidR="00641BF1" w:rsidRPr="00DE4439">
        <w:rPr>
          <w:rFonts w:hint="cs"/>
          <w:rtl/>
        </w:rPr>
        <w:t xml:space="preserve">ن مردمان </w:t>
      </w:r>
      <w:r w:rsidR="00AE657A">
        <w:rPr>
          <w:rFonts w:hint="cs"/>
          <w:rtl/>
        </w:rPr>
        <w:t>ک</w:t>
      </w:r>
      <w:r w:rsidR="00641BF1" w:rsidRPr="00DE4439">
        <w:rPr>
          <w:rFonts w:hint="cs"/>
          <w:rtl/>
        </w:rPr>
        <w:t>سان</w:t>
      </w:r>
      <w:r w:rsidR="00AE657A">
        <w:rPr>
          <w:rFonts w:hint="cs"/>
          <w:rtl/>
        </w:rPr>
        <w:t>ی</w:t>
      </w:r>
      <w:r w:rsidR="00641BF1" w:rsidRPr="00DE4439">
        <w:rPr>
          <w:rFonts w:hint="cs"/>
          <w:rtl/>
        </w:rPr>
        <w:t xml:space="preserve"> هستند </w:t>
      </w:r>
      <w:r w:rsidR="00AE657A">
        <w:rPr>
          <w:rFonts w:hint="cs"/>
          <w:rtl/>
        </w:rPr>
        <w:t>ک</w:t>
      </w:r>
      <w:r w:rsidR="00641BF1" w:rsidRPr="00DE4439">
        <w:rPr>
          <w:rFonts w:hint="cs"/>
          <w:rtl/>
        </w:rPr>
        <w:t>ه در عصر من م</w:t>
      </w:r>
      <w:r w:rsidR="00AE657A">
        <w:rPr>
          <w:rFonts w:hint="cs"/>
          <w:rtl/>
        </w:rPr>
        <w:t>ی</w:t>
      </w:r>
      <w:r w:rsidR="00641BF1" w:rsidRPr="00DE4439">
        <w:rPr>
          <w:rFonts w:hint="cs"/>
          <w:rtl/>
        </w:rPr>
        <w:t>‌باشند»</w:t>
      </w:r>
      <w:r w:rsidR="00641BF1" w:rsidRPr="00D139C3">
        <w:rPr>
          <w:rStyle w:val="Char0"/>
          <w:vertAlign w:val="superscript"/>
          <w:rtl/>
        </w:rPr>
        <w:footnoteReference w:id="4"/>
      </w:r>
      <w:r w:rsidR="00E82550" w:rsidRPr="00DE4439">
        <w:rPr>
          <w:rFonts w:hint="cs"/>
          <w:rtl/>
        </w:rPr>
        <w:t>.</w:t>
      </w:r>
    </w:p>
    <w:p w:rsidR="00641BF1" w:rsidRPr="00DE4439" w:rsidRDefault="005F7A48" w:rsidP="00DF03ED">
      <w:pPr>
        <w:pStyle w:val="a"/>
        <w:rPr>
          <w:rtl/>
        </w:rPr>
      </w:pPr>
      <w:r w:rsidRPr="00DE4439">
        <w:rPr>
          <w:rFonts w:hint="cs"/>
          <w:rtl/>
        </w:rPr>
        <w:t xml:space="preserve">بعد از سه قرن اوّل </w:t>
      </w:r>
      <w:r w:rsidR="00AE657A">
        <w:rPr>
          <w:rFonts w:hint="cs"/>
          <w:rtl/>
        </w:rPr>
        <w:t>ک</w:t>
      </w:r>
      <w:r w:rsidRPr="00DE4439">
        <w:rPr>
          <w:rFonts w:hint="cs"/>
          <w:rtl/>
        </w:rPr>
        <w:t>ه پ</w:t>
      </w:r>
      <w:r w:rsidR="00AE657A">
        <w:rPr>
          <w:rFonts w:hint="cs"/>
          <w:rtl/>
        </w:rPr>
        <w:t>ی</w:t>
      </w:r>
      <w:r w:rsidRPr="00DE4439">
        <w:rPr>
          <w:rFonts w:hint="cs"/>
          <w:rtl/>
        </w:rPr>
        <w:t>امبر به برتر</w:t>
      </w:r>
      <w:r w:rsidR="00AE657A">
        <w:rPr>
          <w:rFonts w:hint="cs"/>
          <w:rtl/>
        </w:rPr>
        <w:t>ی</w:t>
      </w:r>
      <w:r w:rsidRPr="00DE4439">
        <w:rPr>
          <w:rFonts w:hint="cs"/>
          <w:rtl/>
        </w:rPr>
        <w:t xml:space="preserve"> آن شهادت داده است نو</w:t>
      </w:r>
      <w:r w:rsidR="00AE657A">
        <w:rPr>
          <w:rFonts w:hint="cs"/>
          <w:rtl/>
        </w:rPr>
        <w:t>ی</w:t>
      </w:r>
      <w:r w:rsidRPr="00DE4439">
        <w:rPr>
          <w:rFonts w:hint="cs"/>
          <w:rtl/>
        </w:rPr>
        <w:t>سندگان</w:t>
      </w:r>
      <w:r w:rsidR="00AE657A">
        <w:rPr>
          <w:rFonts w:hint="cs"/>
          <w:rtl/>
        </w:rPr>
        <w:t>ی</w:t>
      </w:r>
      <w:r w:rsidRPr="00DE4439">
        <w:rPr>
          <w:rFonts w:hint="cs"/>
          <w:rtl/>
        </w:rPr>
        <w:t xml:space="preserve"> پد</w:t>
      </w:r>
      <w:r w:rsidR="00AE657A">
        <w:rPr>
          <w:rFonts w:hint="cs"/>
          <w:rtl/>
        </w:rPr>
        <w:t>ی</w:t>
      </w:r>
      <w:r w:rsidRPr="00DE4439">
        <w:rPr>
          <w:rFonts w:hint="cs"/>
          <w:rtl/>
        </w:rPr>
        <w:t xml:space="preserve">د آمدند </w:t>
      </w:r>
      <w:r w:rsidR="00AE657A">
        <w:rPr>
          <w:rFonts w:hint="cs"/>
          <w:rtl/>
        </w:rPr>
        <w:t>ک</w:t>
      </w:r>
      <w:r w:rsidRPr="00DE4439">
        <w:rPr>
          <w:rFonts w:hint="cs"/>
          <w:rtl/>
        </w:rPr>
        <w:t>ه تار</w:t>
      </w:r>
      <w:r w:rsidR="00AE657A">
        <w:rPr>
          <w:rFonts w:hint="cs"/>
          <w:rtl/>
        </w:rPr>
        <w:t>ی</w:t>
      </w:r>
      <w:r w:rsidRPr="00DE4439">
        <w:rPr>
          <w:rFonts w:hint="cs"/>
          <w:rtl/>
        </w:rPr>
        <w:t xml:space="preserve">خ اسلام را </w:t>
      </w:r>
      <w:r w:rsidR="004060DE" w:rsidRPr="00DE4439">
        <w:rPr>
          <w:rFonts w:hint="cs"/>
          <w:rtl/>
        </w:rPr>
        <w:t>تحر</w:t>
      </w:r>
      <w:r w:rsidR="00AE657A">
        <w:rPr>
          <w:rFonts w:hint="cs"/>
          <w:rtl/>
        </w:rPr>
        <w:t>ی</w:t>
      </w:r>
      <w:r w:rsidR="004060DE" w:rsidRPr="00DE4439">
        <w:rPr>
          <w:rFonts w:hint="cs"/>
          <w:rtl/>
        </w:rPr>
        <w:t>ف و س</w:t>
      </w:r>
      <w:r w:rsidR="00AE657A">
        <w:rPr>
          <w:rFonts w:hint="cs"/>
          <w:rtl/>
        </w:rPr>
        <w:t>ی</w:t>
      </w:r>
      <w:r w:rsidR="004060DE" w:rsidRPr="00DE4439">
        <w:rPr>
          <w:rFonts w:hint="cs"/>
          <w:rtl/>
        </w:rPr>
        <w:t xml:space="preserve">اه نمودند و با حق مخالفت </w:t>
      </w:r>
      <w:r w:rsidR="00AE657A">
        <w:rPr>
          <w:rFonts w:hint="cs"/>
          <w:rtl/>
        </w:rPr>
        <w:t>ک</w:t>
      </w:r>
      <w:r w:rsidR="004060DE" w:rsidRPr="00DE4439">
        <w:rPr>
          <w:rFonts w:hint="cs"/>
          <w:rtl/>
        </w:rPr>
        <w:t>رده و با آن دشمن</w:t>
      </w:r>
      <w:r w:rsidR="00AE657A">
        <w:rPr>
          <w:rFonts w:hint="cs"/>
          <w:rtl/>
        </w:rPr>
        <w:t>ی</w:t>
      </w:r>
      <w:r w:rsidR="004060DE" w:rsidRPr="00DE4439">
        <w:rPr>
          <w:rFonts w:hint="cs"/>
          <w:rtl/>
        </w:rPr>
        <w:t xml:space="preserve"> ورز</w:t>
      </w:r>
      <w:r w:rsidR="00AE657A">
        <w:rPr>
          <w:rFonts w:hint="cs"/>
          <w:rtl/>
        </w:rPr>
        <w:t>ی</w:t>
      </w:r>
      <w:r w:rsidR="004060DE" w:rsidRPr="00DE4439">
        <w:rPr>
          <w:rFonts w:hint="cs"/>
          <w:rtl/>
        </w:rPr>
        <w:t xml:space="preserve">دند، و ادعا </w:t>
      </w:r>
      <w:r w:rsidR="00AE657A">
        <w:rPr>
          <w:rFonts w:hint="cs"/>
          <w:rtl/>
        </w:rPr>
        <w:t>ک</w:t>
      </w:r>
      <w:r w:rsidR="004060DE" w:rsidRPr="00DE4439">
        <w:rPr>
          <w:rFonts w:hint="cs"/>
          <w:rtl/>
        </w:rPr>
        <w:t xml:space="preserve">ردند </w:t>
      </w:r>
      <w:r w:rsidR="00AE657A">
        <w:rPr>
          <w:rFonts w:hint="cs"/>
          <w:rtl/>
        </w:rPr>
        <w:t>ک</w:t>
      </w:r>
      <w:r w:rsidR="004060DE" w:rsidRPr="00DE4439">
        <w:rPr>
          <w:rFonts w:hint="cs"/>
          <w:rtl/>
        </w:rPr>
        <w:t>ه اصحاب پ</w:t>
      </w:r>
      <w:r w:rsidR="00AE657A">
        <w:rPr>
          <w:rFonts w:hint="cs"/>
          <w:rtl/>
        </w:rPr>
        <w:t>ی</w:t>
      </w:r>
      <w:r w:rsidR="004060DE" w:rsidRPr="00DE4439">
        <w:rPr>
          <w:rFonts w:hint="cs"/>
          <w:rtl/>
        </w:rPr>
        <w:t>امبر</w:t>
      </w:r>
      <w:r w:rsidR="009129C4" w:rsidRPr="00DE4439">
        <w:rPr>
          <w:rFonts w:ascii="Tahoma" w:hAnsi="Tahoma" w:cs="CTraditional Arabic" w:hint="cs"/>
          <w:color w:val="000000"/>
          <w:rtl/>
        </w:rPr>
        <w:t>ص</w:t>
      </w:r>
      <w:r w:rsidR="004060DE" w:rsidRPr="00DE4439">
        <w:rPr>
          <w:rFonts w:hint="cs"/>
          <w:rtl/>
        </w:rPr>
        <w:t xml:space="preserve"> با همد</w:t>
      </w:r>
      <w:r w:rsidR="00AE657A">
        <w:rPr>
          <w:rFonts w:hint="cs"/>
          <w:rtl/>
        </w:rPr>
        <w:t>ی</w:t>
      </w:r>
      <w:r w:rsidR="004060DE" w:rsidRPr="00DE4439">
        <w:rPr>
          <w:rFonts w:hint="cs"/>
          <w:rtl/>
        </w:rPr>
        <w:t xml:space="preserve">گر دوست و برادر و با </w:t>
      </w:r>
      <w:r w:rsidR="00AE657A">
        <w:rPr>
          <w:rFonts w:hint="cs"/>
          <w:rtl/>
        </w:rPr>
        <w:t>یک</w:t>
      </w:r>
      <w:r w:rsidR="004060DE" w:rsidRPr="00DE4439">
        <w:rPr>
          <w:rFonts w:hint="cs"/>
          <w:rtl/>
        </w:rPr>
        <w:t>د</w:t>
      </w:r>
      <w:r w:rsidR="00AE657A">
        <w:rPr>
          <w:rFonts w:hint="cs"/>
          <w:rtl/>
        </w:rPr>
        <w:t>ی</w:t>
      </w:r>
      <w:r w:rsidR="004060DE" w:rsidRPr="00DE4439">
        <w:rPr>
          <w:rFonts w:hint="cs"/>
          <w:rtl/>
        </w:rPr>
        <w:t>گر مهربان نبوده‌اند، بل</w:t>
      </w:r>
      <w:r w:rsidR="00AE657A">
        <w:rPr>
          <w:rFonts w:hint="cs"/>
          <w:rtl/>
        </w:rPr>
        <w:t>ک</w:t>
      </w:r>
      <w:r w:rsidR="004060DE" w:rsidRPr="00DE4439">
        <w:rPr>
          <w:rFonts w:hint="cs"/>
          <w:rtl/>
        </w:rPr>
        <w:t xml:space="preserve">ه آنها دشمنان </w:t>
      </w:r>
      <w:r w:rsidR="00AE657A">
        <w:rPr>
          <w:rFonts w:hint="cs"/>
          <w:rtl/>
        </w:rPr>
        <w:t>یک</w:t>
      </w:r>
      <w:r w:rsidR="004060DE" w:rsidRPr="00DE4439">
        <w:rPr>
          <w:rFonts w:hint="cs"/>
          <w:rtl/>
        </w:rPr>
        <w:t>د</w:t>
      </w:r>
      <w:r w:rsidR="00AE657A">
        <w:rPr>
          <w:rFonts w:hint="cs"/>
          <w:rtl/>
        </w:rPr>
        <w:t>ی</w:t>
      </w:r>
      <w:r w:rsidR="004060DE" w:rsidRPr="00DE4439">
        <w:rPr>
          <w:rFonts w:hint="cs"/>
          <w:rtl/>
        </w:rPr>
        <w:t>گر بوده و همد</w:t>
      </w:r>
      <w:r w:rsidR="00AE657A">
        <w:rPr>
          <w:rFonts w:hint="cs"/>
          <w:rtl/>
        </w:rPr>
        <w:t>ی</w:t>
      </w:r>
      <w:r w:rsidR="004060DE" w:rsidRPr="00DE4439">
        <w:rPr>
          <w:rFonts w:hint="cs"/>
          <w:rtl/>
        </w:rPr>
        <w:t>گر را لعنت م</w:t>
      </w:r>
      <w:r w:rsidR="00AE657A">
        <w:rPr>
          <w:rFonts w:hint="cs"/>
          <w:rtl/>
        </w:rPr>
        <w:t>ی</w:t>
      </w:r>
      <w:r w:rsidR="004060DE" w:rsidRPr="00DE4439">
        <w:rPr>
          <w:rFonts w:hint="cs"/>
          <w:rtl/>
        </w:rPr>
        <w:t>‌</w:t>
      </w:r>
      <w:r w:rsidR="00AE657A">
        <w:rPr>
          <w:rFonts w:hint="cs"/>
          <w:rtl/>
        </w:rPr>
        <w:t>ک</w:t>
      </w:r>
      <w:r w:rsidR="004060DE" w:rsidRPr="00DE4439">
        <w:rPr>
          <w:rFonts w:hint="cs"/>
          <w:rtl/>
        </w:rPr>
        <w:t>رده‌اند و عل</w:t>
      </w:r>
      <w:r w:rsidR="00AE657A">
        <w:rPr>
          <w:rFonts w:hint="cs"/>
          <w:rtl/>
        </w:rPr>
        <w:t>ی</w:t>
      </w:r>
      <w:r w:rsidR="004060DE" w:rsidRPr="00DE4439">
        <w:rPr>
          <w:rFonts w:hint="cs"/>
          <w:rtl/>
        </w:rPr>
        <w:t>ه همد</w:t>
      </w:r>
      <w:r w:rsidR="00AE657A">
        <w:rPr>
          <w:rFonts w:hint="cs"/>
          <w:rtl/>
        </w:rPr>
        <w:t>ی</w:t>
      </w:r>
      <w:r w:rsidR="004060DE" w:rsidRPr="00DE4439">
        <w:rPr>
          <w:rFonts w:hint="cs"/>
          <w:rtl/>
        </w:rPr>
        <w:t>گر بوده و همد</w:t>
      </w:r>
      <w:r w:rsidR="00AE657A">
        <w:rPr>
          <w:rFonts w:hint="cs"/>
          <w:rtl/>
        </w:rPr>
        <w:t>ی</w:t>
      </w:r>
      <w:r w:rsidR="004060DE" w:rsidRPr="00DE4439">
        <w:rPr>
          <w:rFonts w:hint="cs"/>
          <w:rtl/>
        </w:rPr>
        <w:t>گر را لعنت م</w:t>
      </w:r>
      <w:r w:rsidR="00AE657A">
        <w:rPr>
          <w:rFonts w:hint="cs"/>
          <w:rtl/>
        </w:rPr>
        <w:t>ی</w:t>
      </w:r>
      <w:r w:rsidR="004060DE" w:rsidRPr="00DE4439">
        <w:rPr>
          <w:rFonts w:hint="cs"/>
          <w:rtl/>
        </w:rPr>
        <w:t>‌</w:t>
      </w:r>
      <w:r w:rsidR="00AE657A">
        <w:rPr>
          <w:rFonts w:hint="cs"/>
          <w:rtl/>
        </w:rPr>
        <w:t>ک</w:t>
      </w:r>
      <w:r w:rsidR="004060DE" w:rsidRPr="00DE4439">
        <w:rPr>
          <w:rFonts w:hint="cs"/>
          <w:rtl/>
        </w:rPr>
        <w:t>رده</w:t>
      </w:r>
      <w:r w:rsidR="004060DE" w:rsidRPr="00DE4439">
        <w:rPr>
          <w:rFonts w:hint="eastAsia"/>
          <w:rtl/>
        </w:rPr>
        <w:t>‌</w:t>
      </w:r>
      <w:r w:rsidR="004060DE" w:rsidRPr="00DE4439">
        <w:rPr>
          <w:rFonts w:hint="cs"/>
          <w:rtl/>
        </w:rPr>
        <w:t>اند</w:t>
      </w:r>
      <w:r w:rsidR="006E2B08" w:rsidRPr="00DE4439">
        <w:rPr>
          <w:rFonts w:hint="cs"/>
          <w:rtl/>
        </w:rPr>
        <w:t xml:space="preserve"> و عل</w:t>
      </w:r>
      <w:r w:rsidR="00AE657A">
        <w:rPr>
          <w:rFonts w:hint="cs"/>
          <w:rtl/>
        </w:rPr>
        <w:t>ی</w:t>
      </w:r>
      <w:r w:rsidR="006E2B08" w:rsidRPr="00DE4439">
        <w:rPr>
          <w:rFonts w:hint="cs"/>
          <w:rtl/>
        </w:rPr>
        <w:t>ه همد</w:t>
      </w:r>
      <w:r w:rsidR="00AE657A">
        <w:rPr>
          <w:rFonts w:hint="cs"/>
          <w:rtl/>
        </w:rPr>
        <w:t>ی</w:t>
      </w:r>
      <w:r w:rsidR="006E2B08" w:rsidRPr="00DE4439">
        <w:rPr>
          <w:rFonts w:hint="cs"/>
          <w:rtl/>
        </w:rPr>
        <w:t>گر توطئه م</w:t>
      </w:r>
      <w:r w:rsidR="00AE657A">
        <w:rPr>
          <w:rFonts w:hint="cs"/>
          <w:rtl/>
        </w:rPr>
        <w:t>ی</w:t>
      </w:r>
      <w:r w:rsidR="006E2B08" w:rsidRPr="00DE4439">
        <w:rPr>
          <w:rFonts w:hint="cs"/>
          <w:rtl/>
        </w:rPr>
        <w:t>‌نموده</w:t>
      </w:r>
      <w:r w:rsidR="006E2B08" w:rsidRPr="00DE4439">
        <w:rPr>
          <w:rFonts w:hint="eastAsia"/>
          <w:rtl/>
        </w:rPr>
        <w:t xml:space="preserve">‌اند، و با </w:t>
      </w:r>
      <w:r w:rsidR="00AE657A">
        <w:rPr>
          <w:rFonts w:hint="eastAsia"/>
          <w:rtl/>
        </w:rPr>
        <w:t>یک</w:t>
      </w:r>
      <w:r w:rsidR="006E2B08" w:rsidRPr="00DE4439">
        <w:rPr>
          <w:rFonts w:hint="eastAsia"/>
          <w:rtl/>
        </w:rPr>
        <w:t>د</w:t>
      </w:r>
      <w:r w:rsidR="00AE657A">
        <w:rPr>
          <w:rFonts w:hint="cs"/>
          <w:rtl/>
        </w:rPr>
        <w:t>ی</w:t>
      </w:r>
      <w:r w:rsidR="006E2B08" w:rsidRPr="00DE4439">
        <w:rPr>
          <w:rFonts w:hint="eastAsia"/>
          <w:rtl/>
        </w:rPr>
        <w:t xml:space="preserve">گر </w:t>
      </w:r>
      <w:r w:rsidR="006E2B08" w:rsidRPr="00DE4439">
        <w:rPr>
          <w:rFonts w:hint="cs"/>
          <w:rtl/>
        </w:rPr>
        <w:t>رفتار</w:t>
      </w:r>
      <w:r w:rsidR="00AE657A">
        <w:rPr>
          <w:rFonts w:hint="cs"/>
          <w:rtl/>
        </w:rPr>
        <w:t>ی</w:t>
      </w:r>
      <w:r w:rsidR="006E2B08" w:rsidRPr="00DE4439">
        <w:rPr>
          <w:rFonts w:hint="cs"/>
          <w:rtl/>
        </w:rPr>
        <w:t xml:space="preserve"> منافقانه داشته‌اند و از آنجا </w:t>
      </w:r>
      <w:r w:rsidR="00AE657A">
        <w:rPr>
          <w:rFonts w:hint="cs"/>
          <w:rtl/>
        </w:rPr>
        <w:t>ک</w:t>
      </w:r>
      <w:r w:rsidR="006E2B08" w:rsidRPr="00DE4439">
        <w:rPr>
          <w:rFonts w:hint="cs"/>
          <w:rtl/>
        </w:rPr>
        <w:t>ه با همد</w:t>
      </w:r>
      <w:r w:rsidR="00AE657A">
        <w:rPr>
          <w:rFonts w:hint="cs"/>
          <w:rtl/>
        </w:rPr>
        <w:t>ی</w:t>
      </w:r>
      <w:r w:rsidR="006E2B08" w:rsidRPr="00DE4439">
        <w:rPr>
          <w:rFonts w:hint="cs"/>
          <w:rtl/>
        </w:rPr>
        <w:t>گر دشمن</w:t>
      </w:r>
      <w:r w:rsidR="00AE657A">
        <w:rPr>
          <w:rFonts w:hint="cs"/>
          <w:rtl/>
        </w:rPr>
        <w:t>ی</w:t>
      </w:r>
      <w:r w:rsidR="006E2B08" w:rsidRPr="00DE4439">
        <w:rPr>
          <w:rFonts w:hint="cs"/>
          <w:rtl/>
        </w:rPr>
        <w:t xml:space="preserve"> و </w:t>
      </w:r>
      <w:r w:rsidR="00AE657A">
        <w:rPr>
          <w:rFonts w:hint="cs"/>
          <w:rtl/>
        </w:rPr>
        <w:t>کی</w:t>
      </w:r>
      <w:r w:rsidR="006E2B08" w:rsidRPr="00DE4439">
        <w:rPr>
          <w:rFonts w:hint="cs"/>
          <w:rtl/>
        </w:rPr>
        <w:t xml:space="preserve">نه داشته‌اند و هر </w:t>
      </w:r>
      <w:r w:rsidR="00AE657A">
        <w:rPr>
          <w:rFonts w:hint="cs"/>
          <w:rtl/>
        </w:rPr>
        <w:t>یک</w:t>
      </w:r>
      <w:r w:rsidR="006E2B08" w:rsidRPr="00DE4439">
        <w:rPr>
          <w:rFonts w:hint="cs"/>
          <w:rtl/>
        </w:rPr>
        <w:t xml:space="preserve"> به دنبال ام</w:t>
      </w:r>
      <w:r w:rsidR="00AE657A">
        <w:rPr>
          <w:rFonts w:hint="cs"/>
          <w:rtl/>
        </w:rPr>
        <w:t>ی</w:t>
      </w:r>
      <w:r w:rsidR="006E2B08" w:rsidRPr="00DE4439">
        <w:rPr>
          <w:rFonts w:hint="cs"/>
          <w:rtl/>
        </w:rPr>
        <w:t>ال و هوا</w:t>
      </w:r>
      <w:r w:rsidR="00AE657A">
        <w:rPr>
          <w:rFonts w:hint="cs"/>
          <w:rtl/>
        </w:rPr>
        <w:t>ی</w:t>
      </w:r>
      <w:r w:rsidR="006E2B08" w:rsidRPr="00DE4439">
        <w:rPr>
          <w:rFonts w:hint="cs"/>
          <w:rtl/>
        </w:rPr>
        <w:t xml:space="preserve"> نفس خودش بوده و عل</w:t>
      </w:r>
      <w:r w:rsidR="00AE657A">
        <w:rPr>
          <w:rFonts w:hint="cs"/>
          <w:rtl/>
        </w:rPr>
        <w:t>ی</w:t>
      </w:r>
      <w:r w:rsidR="006E2B08" w:rsidRPr="00DE4439">
        <w:rPr>
          <w:rFonts w:hint="cs"/>
          <w:rtl/>
        </w:rPr>
        <w:t xml:space="preserve">ه </w:t>
      </w:r>
      <w:r w:rsidR="00AE657A">
        <w:rPr>
          <w:rFonts w:hint="cs"/>
          <w:rtl/>
        </w:rPr>
        <w:t>یک</w:t>
      </w:r>
      <w:r w:rsidR="006E2B08" w:rsidRPr="00DE4439">
        <w:rPr>
          <w:rFonts w:hint="cs"/>
          <w:rtl/>
        </w:rPr>
        <w:t>د</w:t>
      </w:r>
      <w:r w:rsidR="00AE657A">
        <w:rPr>
          <w:rFonts w:hint="cs"/>
          <w:rtl/>
        </w:rPr>
        <w:t>ی</w:t>
      </w:r>
      <w:r w:rsidR="006E2B08" w:rsidRPr="00DE4439">
        <w:rPr>
          <w:rFonts w:hint="cs"/>
          <w:rtl/>
        </w:rPr>
        <w:t>گر توطئه م</w:t>
      </w:r>
      <w:r w:rsidR="00AE657A">
        <w:rPr>
          <w:rFonts w:hint="cs"/>
          <w:rtl/>
        </w:rPr>
        <w:t>ی</w:t>
      </w:r>
      <w:r w:rsidR="006E2B08" w:rsidRPr="00DE4439">
        <w:rPr>
          <w:rFonts w:hint="cs"/>
          <w:rtl/>
        </w:rPr>
        <w:t>‌</w:t>
      </w:r>
      <w:r w:rsidR="00AE657A">
        <w:rPr>
          <w:rFonts w:hint="cs"/>
          <w:rtl/>
        </w:rPr>
        <w:t>ک</w:t>
      </w:r>
      <w:r w:rsidR="006E2B08" w:rsidRPr="00DE4439">
        <w:rPr>
          <w:rFonts w:hint="cs"/>
          <w:rtl/>
        </w:rPr>
        <w:t xml:space="preserve">رده‌اند. سوگند به خدا </w:t>
      </w:r>
      <w:r w:rsidR="00AE657A">
        <w:rPr>
          <w:rFonts w:hint="cs"/>
          <w:rtl/>
        </w:rPr>
        <w:t>ک</w:t>
      </w:r>
      <w:r w:rsidR="006E2B08" w:rsidRPr="00DE4439">
        <w:rPr>
          <w:rFonts w:hint="cs"/>
          <w:rtl/>
        </w:rPr>
        <w:t>ه ا</w:t>
      </w:r>
      <w:r w:rsidR="00AE657A">
        <w:rPr>
          <w:rFonts w:hint="cs"/>
          <w:rtl/>
        </w:rPr>
        <w:t>ی</w:t>
      </w:r>
      <w:r w:rsidR="006E2B08" w:rsidRPr="00DE4439">
        <w:rPr>
          <w:rFonts w:hint="cs"/>
          <w:rtl/>
        </w:rPr>
        <w:t>نها دروغ گفته‌اند و تهمت بس</w:t>
      </w:r>
      <w:r w:rsidR="00AE657A">
        <w:rPr>
          <w:rFonts w:hint="cs"/>
          <w:rtl/>
        </w:rPr>
        <w:t>ی</w:t>
      </w:r>
      <w:r w:rsidR="006E2B08" w:rsidRPr="00DE4439">
        <w:rPr>
          <w:rFonts w:hint="cs"/>
          <w:rtl/>
        </w:rPr>
        <w:t>ار بزرگ</w:t>
      </w:r>
      <w:r w:rsidR="00AE657A">
        <w:rPr>
          <w:rFonts w:hint="cs"/>
          <w:rtl/>
        </w:rPr>
        <w:t>ی</w:t>
      </w:r>
      <w:r w:rsidR="006E2B08" w:rsidRPr="00DE4439">
        <w:rPr>
          <w:rFonts w:hint="cs"/>
          <w:rtl/>
        </w:rPr>
        <w:t xml:space="preserve"> ارائه داده‌اند. </w:t>
      </w:r>
    </w:p>
    <w:p w:rsidR="006E2B08" w:rsidRPr="00DE4439" w:rsidRDefault="006E2B08" w:rsidP="00DF03ED">
      <w:pPr>
        <w:pStyle w:val="a"/>
        <w:rPr>
          <w:rtl/>
        </w:rPr>
      </w:pPr>
      <w:r w:rsidRPr="00DE4439">
        <w:rPr>
          <w:rFonts w:hint="cs"/>
          <w:rtl/>
        </w:rPr>
        <w:t>ابوب</w:t>
      </w:r>
      <w:r w:rsidR="00AE657A">
        <w:rPr>
          <w:rFonts w:hint="cs"/>
          <w:rtl/>
        </w:rPr>
        <w:t>ک</w:t>
      </w:r>
      <w:r w:rsidRPr="00DE4439">
        <w:rPr>
          <w:rFonts w:hint="cs"/>
          <w:rtl/>
        </w:rPr>
        <w:t>ر</w:t>
      </w:r>
      <w:r w:rsidR="002C6326" w:rsidRPr="00DE4439">
        <w:rPr>
          <w:rFonts w:hint="cs"/>
          <w:rtl/>
        </w:rPr>
        <w:t>،</w:t>
      </w:r>
      <w:r w:rsidRPr="00DE4439">
        <w:rPr>
          <w:rFonts w:hint="cs"/>
          <w:rtl/>
        </w:rPr>
        <w:t xml:space="preserve"> عمر</w:t>
      </w:r>
      <w:r w:rsidR="002C6326" w:rsidRPr="00DE4439">
        <w:rPr>
          <w:rFonts w:hint="cs"/>
          <w:rtl/>
        </w:rPr>
        <w:t>،</w:t>
      </w:r>
      <w:r w:rsidRPr="00DE4439">
        <w:rPr>
          <w:rFonts w:hint="cs"/>
          <w:rtl/>
        </w:rPr>
        <w:t xml:space="preserve"> عثمان</w:t>
      </w:r>
      <w:r w:rsidR="002C6326" w:rsidRPr="00DE4439">
        <w:rPr>
          <w:rFonts w:hint="cs"/>
          <w:rtl/>
        </w:rPr>
        <w:t>،</w:t>
      </w:r>
      <w:r w:rsidRPr="00DE4439">
        <w:rPr>
          <w:rFonts w:hint="cs"/>
          <w:rtl/>
        </w:rPr>
        <w:t xml:space="preserve"> عل</w:t>
      </w:r>
      <w:r w:rsidR="00AE657A">
        <w:rPr>
          <w:rFonts w:hint="cs"/>
          <w:rtl/>
        </w:rPr>
        <w:t>ی</w:t>
      </w:r>
      <w:r w:rsidR="002C6326" w:rsidRPr="00DE4439">
        <w:rPr>
          <w:rFonts w:hint="cs"/>
          <w:rtl/>
        </w:rPr>
        <w:t>،</w:t>
      </w:r>
      <w:r w:rsidRPr="00DE4439">
        <w:rPr>
          <w:rFonts w:hint="cs"/>
          <w:rtl/>
        </w:rPr>
        <w:t xml:space="preserve"> طلحه</w:t>
      </w:r>
      <w:r w:rsidR="002C6326" w:rsidRPr="00DE4439">
        <w:rPr>
          <w:rFonts w:hint="cs"/>
          <w:rtl/>
        </w:rPr>
        <w:t>،</w:t>
      </w:r>
      <w:r w:rsidRPr="00DE4439">
        <w:rPr>
          <w:rFonts w:hint="cs"/>
          <w:rtl/>
        </w:rPr>
        <w:t xml:space="preserve"> زب</w:t>
      </w:r>
      <w:r w:rsidR="00AE657A">
        <w:rPr>
          <w:rFonts w:hint="cs"/>
          <w:rtl/>
        </w:rPr>
        <w:t>ی</w:t>
      </w:r>
      <w:r w:rsidRPr="00DE4439">
        <w:rPr>
          <w:rFonts w:hint="cs"/>
          <w:rtl/>
        </w:rPr>
        <w:t>ر</w:t>
      </w:r>
      <w:r w:rsidR="002C6326" w:rsidRPr="00DE4439">
        <w:rPr>
          <w:rFonts w:hint="cs"/>
          <w:rtl/>
        </w:rPr>
        <w:t>،</w:t>
      </w:r>
      <w:r w:rsidRPr="00DE4439">
        <w:rPr>
          <w:rFonts w:hint="cs"/>
          <w:rtl/>
        </w:rPr>
        <w:t xml:space="preserve"> ابوعب</w:t>
      </w:r>
      <w:r w:rsidR="00AE657A">
        <w:rPr>
          <w:rFonts w:hint="cs"/>
          <w:rtl/>
        </w:rPr>
        <w:t>ی</w:t>
      </w:r>
      <w:r w:rsidRPr="00DE4439">
        <w:rPr>
          <w:rFonts w:hint="cs"/>
          <w:rtl/>
        </w:rPr>
        <w:t>ده</w:t>
      </w:r>
      <w:r w:rsidR="002C6326" w:rsidRPr="00DE4439">
        <w:rPr>
          <w:rFonts w:hint="cs"/>
          <w:rtl/>
        </w:rPr>
        <w:t xml:space="preserve">، </w:t>
      </w:r>
      <w:r w:rsidR="00AF4E89" w:rsidRPr="00DE4439">
        <w:rPr>
          <w:rFonts w:hint="cs"/>
          <w:rtl/>
        </w:rPr>
        <w:t>عا</w:t>
      </w:r>
      <w:r w:rsidR="00AE657A">
        <w:rPr>
          <w:rFonts w:hint="cs"/>
          <w:rtl/>
        </w:rPr>
        <w:t>ی</w:t>
      </w:r>
      <w:r w:rsidR="00AF4E89" w:rsidRPr="00DE4439">
        <w:rPr>
          <w:rFonts w:hint="cs"/>
          <w:rtl/>
        </w:rPr>
        <w:t>شه</w:t>
      </w:r>
      <w:r w:rsidR="002C6326" w:rsidRPr="00DE4439">
        <w:rPr>
          <w:rFonts w:hint="cs"/>
          <w:rtl/>
        </w:rPr>
        <w:t>،</w:t>
      </w:r>
      <w:r w:rsidR="00AF4E89" w:rsidRPr="00DE4439">
        <w:rPr>
          <w:rFonts w:hint="cs"/>
          <w:rtl/>
        </w:rPr>
        <w:t xml:space="preserve"> فاطمه</w:t>
      </w:r>
      <w:r w:rsidR="00DF03ED">
        <w:rPr>
          <w:rFonts w:ascii="Tahoma" w:hAnsi="Tahoma" w:cs="CTraditional Arabic" w:hint="cs"/>
          <w:color w:val="000000"/>
          <w:rtl/>
        </w:rPr>
        <w:t>ش</w:t>
      </w:r>
      <w:r w:rsidR="00AF4E89" w:rsidRPr="00DE4439">
        <w:rPr>
          <w:rFonts w:hint="cs"/>
          <w:rtl/>
        </w:rPr>
        <w:t xml:space="preserve"> و د</w:t>
      </w:r>
      <w:r w:rsidR="00AE657A">
        <w:rPr>
          <w:rFonts w:hint="cs"/>
          <w:rtl/>
        </w:rPr>
        <w:t>ی</w:t>
      </w:r>
      <w:r w:rsidR="00AF4E89" w:rsidRPr="00DE4439">
        <w:rPr>
          <w:rFonts w:hint="cs"/>
          <w:rtl/>
        </w:rPr>
        <w:t>گر پ</w:t>
      </w:r>
      <w:r w:rsidR="00AE657A">
        <w:rPr>
          <w:rFonts w:hint="cs"/>
          <w:rtl/>
        </w:rPr>
        <w:t>ی</w:t>
      </w:r>
      <w:r w:rsidR="00AF4E89" w:rsidRPr="00DE4439">
        <w:rPr>
          <w:rFonts w:hint="cs"/>
          <w:rtl/>
        </w:rPr>
        <w:t>شگامان و اصحاب والاتر و پا</w:t>
      </w:r>
      <w:r w:rsidR="00AE657A">
        <w:rPr>
          <w:rFonts w:hint="cs"/>
          <w:rtl/>
        </w:rPr>
        <w:t>ک</w:t>
      </w:r>
      <w:r w:rsidR="00AF4E89" w:rsidRPr="00DE4439">
        <w:rPr>
          <w:rFonts w:hint="cs"/>
          <w:rtl/>
        </w:rPr>
        <w:t xml:space="preserve">‌تر از آن بوده‌اند </w:t>
      </w:r>
      <w:r w:rsidR="00AE657A">
        <w:rPr>
          <w:rFonts w:hint="cs"/>
          <w:rtl/>
        </w:rPr>
        <w:t>ک</w:t>
      </w:r>
      <w:r w:rsidR="00AF4E89" w:rsidRPr="00DE4439">
        <w:rPr>
          <w:rFonts w:hint="cs"/>
          <w:rtl/>
        </w:rPr>
        <w:t>ه چن</w:t>
      </w:r>
      <w:r w:rsidR="00AE657A">
        <w:rPr>
          <w:rFonts w:hint="cs"/>
          <w:rtl/>
        </w:rPr>
        <w:t>ی</w:t>
      </w:r>
      <w:r w:rsidR="00AF4E89" w:rsidRPr="00DE4439">
        <w:rPr>
          <w:rFonts w:hint="cs"/>
          <w:rtl/>
        </w:rPr>
        <w:t>ن چ</w:t>
      </w:r>
      <w:r w:rsidR="00AE657A">
        <w:rPr>
          <w:rFonts w:hint="cs"/>
          <w:rtl/>
        </w:rPr>
        <w:t>ی</w:t>
      </w:r>
      <w:r w:rsidR="00AF4E89" w:rsidRPr="00DE4439">
        <w:rPr>
          <w:rFonts w:hint="cs"/>
          <w:rtl/>
        </w:rPr>
        <w:t>زها</w:t>
      </w:r>
      <w:r w:rsidR="00AE657A">
        <w:rPr>
          <w:rFonts w:hint="cs"/>
          <w:rtl/>
        </w:rPr>
        <w:t>یی</w:t>
      </w:r>
      <w:r w:rsidR="00AF4E89" w:rsidRPr="00DE4439">
        <w:rPr>
          <w:rFonts w:hint="cs"/>
          <w:rtl/>
        </w:rPr>
        <w:t xml:space="preserve"> از آنان سر بزند، و بن</w:t>
      </w:r>
      <w:r w:rsidR="00AE657A">
        <w:rPr>
          <w:rFonts w:hint="cs"/>
          <w:rtl/>
        </w:rPr>
        <w:t>ی</w:t>
      </w:r>
      <w:r w:rsidR="00AF4E89" w:rsidRPr="00DE4439">
        <w:rPr>
          <w:rFonts w:hint="cs"/>
          <w:rtl/>
        </w:rPr>
        <w:t>‌هاشم و بن</w:t>
      </w:r>
      <w:r w:rsidR="00AE657A">
        <w:rPr>
          <w:rFonts w:hint="cs"/>
          <w:rtl/>
        </w:rPr>
        <w:t>ی</w:t>
      </w:r>
      <w:r w:rsidR="00AF4E89" w:rsidRPr="00DE4439">
        <w:rPr>
          <w:rFonts w:hint="eastAsia"/>
          <w:rtl/>
        </w:rPr>
        <w:t>‌</w:t>
      </w:r>
      <w:r w:rsidR="00AF4E89" w:rsidRPr="00DE4439">
        <w:rPr>
          <w:rFonts w:hint="cs"/>
          <w:rtl/>
        </w:rPr>
        <w:t>ام</w:t>
      </w:r>
      <w:r w:rsidR="00AE657A">
        <w:rPr>
          <w:rFonts w:hint="cs"/>
          <w:rtl/>
        </w:rPr>
        <w:t>ی</w:t>
      </w:r>
      <w:r w:rsidR="00AF4E89" w:rsidRPr="00DE4439">
        <w:rPr>
          <w:rFonts w:hint="cs"/>
          <w:rtl/>
        </w:rPr>
        <w:t xml:space="preserve">ه </w:t>
      </w:r>
      <w:r w:rsidR="00852891" w:rsidRPr="00DE4439">
        <w:rPr>
          <w:rFonts w:hint="cs"/>
          <w:rtl/>
        </w:rPr>
        <w:t xml:space="preserve">چون </w:t>
      </w:r>
      <w:r w:rsidR="007F1031" w:rsidRPr="00DE4439">
        <w:rPr>
          <w:rFonts w:hint="cs"/>
          <w:rtl/>
        </w:rPr>
        <w:t>م</w:t>
      </w:r>
      <w:r w:rsidR="00852891" w:rsidRPr="00DE4439">
        <w:rPr>
          <w:rFonts w:hint="cs"/>
          <w:rtl/>
        </w:rPr>
        <w:t xml:space="preserve">سلمان بودند و با </w:t>
      </w:r>
      <w:r w:rsidR="00AE657A">
        <w:rPr>
          <w:rFonts w:hint="cs"/>
          <w:rtl/>
        </w:rPr>
        <w:t>یک</w:t>
      </w:r>
      <w:r w:rsidR="00852891" w:rsidRPr="00DE4439">
        <w:rPr>
          <w:rFonts w:hint="cs"/>
          <w:rtl/>
        </w:rPr>
        <w:t>د</w:t>
      </w:r>
      <w:r w:rsidR="00AE657A">
        <w:rPr>
          <w:rFonts w:hint="cs"/>
          <w:rtl/>
        </w:rPr>
        <w:t>ی</w:t>
      </w:r>
      <w:r w:rsidR="00852891" w:rsidRPr="00DE4439">
        <w:rPr>
          <w:rFonts w:hint="cs"/>
          <w:rtl/>
        </w:rPr>
        <w:t>گر خو</w:t>
      </w:r>
      <w:r w:rsidR="00AE657A">
        <w:rPr>
          <w:rFonts w:hint="cs"/>
          <w:rtl/>
        </w:rPr>
        <w:t>ی</w:t>
      </w:r>
      <w:r w:rsidR="00852891" w:rsidRPr="00DE4439">
        <w:rPr>
          <w:rFonts w:hint="cs"/>
          <w:rtl/>
        </w:rPr>
        <w:t>شاوند بودند بس</w:t>
      </w:r>
      <w:r w:rsidR="00AE657A">
        <w:rPr>
          <w:rFonts w:hint="cs"/>
          <w:rtl/>
        </w:rPr>
        <w:t>ی</w:t>
      </w:r>
      <w:r w:rsidR="00852891" w:rsidRPr="00DE4439">
        <w:rPr>
          <w:rFonts w:hint="cs"/>
          <w:rtl/>
        </w:rPr>
        <w:t>ار نسبت به همد</w:t>
      </w:r>
      <w:r w:rsidR="00AE657A">
        <w:rPr>
          <w:rFonts w:hint="cs"/>
          <w:rtl/>
        </w:rPr>
        <w:t>ی</w:t>
      </w:r>
      <w:r w:rsidR="00852891" w:rsidRPr="00DE4439">
        <w:rPr>
          <w:rFonts w:hint="cs"/>
          <w:rtl/>
        </w:rPr>
        <w:t>گر وفادار بوده</w:t>
      </w:r>
      <w:r w:rsidR="007F1031" w:rsidRPr="00DE4439">
        <w:rPr>
          <w:rFonts w:hint="cs"/>
          <w:rtl/>
        </w:rPr>
        <w:t>،</w:t>
      </w:r>
      <w:r w:rsidR="00852891" w:rsidRPr="00DE4439">
        <w:rPr>
          <w:rFonts w:hint="cs"/>
          <w:rtl/>
        </w:rPr>
        <w:t xml:space="preserve"> و ارتباط مح</w:t>
      </w:r>
      <w:r w:rsidR="00AE657A">
        <w:rPr>
          <w:rFonts w:hint="cs"/>
          <w:rtl/>
        </w:rPr>
        <w:t>ک</w:t>
      </w:r>
      <w:r w:rsidR="00852891" w:rsidRPr="00DE4439">
        <w:rPr>
          <w:rFonts w:hint="cs"/>
          <w:rtl/>
        </w:rPr>
        <w:t>م</w:t>
      </w:r>
      <w:r w:rsidR="00AE657A">
        <w:rPr>
          <w:rFonts w:hint="cs"/>
          <w:rtl/>
        </w:rPr>
        <w:t>ی</w:t>
      </w:r>
      <w:r w:rsidR="00852891" w:rsidRPr="00DE4439">
        <w:rPr>
          <w:rFonts w:hint="cs"/>
          <w:rtl/>
        </w:rPr>
        <w:t xml:space="preserve"> با هم داشتند و در راه خ</w:t>
      </w:r>
      <w:r w:rsidR="00AE657A">
        <w:rPr>
          <w:rFonts w:hint="cs"/>
          <w:rtl/>
        </w:rPr>
        <w:t>ی</w:t>
      </w:r>
      <w:r w:rsidR="00852891" w:rsidRPr="00DE4439">
        <w:rPr>
          <w:rFonts w:hint="cs"/>
          <w:rtl/>
        </w:rPr>
        <w:t>ر خ</w:t>
      </w:r>
      <w:r w:rsidR="00AE657A">
        <w:rPr>
          <w:rFonts w:hint="cs"/>
          <w:rtl/>
        </w:rPr>
        <w:t>ی</w:t>
      </w:r>
      <w:r w:rsidR="00852891" w:rsidRPr="00DE4439">
        <w:rPr>
          <w:rFonts w:hint="cs"/>
          <w:rtl/>
        </w:rPr>
        <w:t>ل</w:t>
      </w:r>
      <w:r w:rsidR="00AE657A">
        <w:rPr>
          <w:rFonts w:hint="cs"/>
          <w:rtl/>
        </w:rPr>
        <w:t>ی</w:t>
      </w:r>
      <w:r w:rsidR="00852891" w:rsidRPr="00DE4439">
        <w:rPr>
          <w:rFonts w:hint="cs"/>
          <w:rtl/>
        </w:rPr>
        <w:t xml:space="preserve"> با همد</w:t>
      </w:r>
      <w:r w:rsidR="00AE657A">
        <w:rPr>
          <w:rFonts w:hint="cs"/>
          <w:rtl/>
        </w:rPr>
        <w:t>ی</w:t>
      </w:r>
      <w:r w:rsidR="00852891" w:rsidRPr="00DE4439">
        <w:rPr>
          <w:rFonts w:hint="cs"/>
          <w:rtl/>
        </w:rPr>
        <w:t>گر هم</w:t>
      </w:r>
      <w:r w:rsidR="00AE657A">
        <w:rPr>
          <w:rFonts w:hint="cs"/>
          <w:rtl/>
        </w:rPr>
        <w:t>ک</w:t>
      </w:r>
      <w:r w:rsidR="00852891" w:rsidRPr="00DE4439">
        <w:rPr>
          <w:rFonts w:hint="cs"/>
          <w:rtl/>
        </w:rPr>
        <w:t>ار</w:t>
      </w:r>
      <w:r w:rsidR="00AE657A">
        <w:rPr>
          <w:rFonts w:hint="cs"/>
          <w:rtl/>
        </w:rPr>
        <w:t>ی</w:t>
      </w:r>
      <w:r w:rsidR="00852891" w:rsidRPr="00DE4439">
        <w:rPr>
          <w:rFonts w:hint="cs"/>
          <w:rtl/>
        </w:rPr>
        <w:t xml:space="preserve"> م</w:t>
      </w:r>
      <w:r w:rsidR="00AE657A">
        <w:rPr>
          <w:rFonts w:hint="cs"/>
          <w:rtl/>
        </w:rPr>
        <w:t>ی</w:t>
      </w:r>
      <w:r w:rsidR="00852891" w:rsidRPr="00DE4439">
        <w:rPr>
          <w:rFonts w:hint="cs"/>
          <w:rtl/>
        </w:rPr>
        <w:t>‌نمودند. و آ</w:t>
      </w:r>
      <w:r w:rsidR="00AC0878" w:rsidRPr="00DE4439">
        <w:rPr>
          <w:rFonts w:hint="cs"/>
          <w:rtl/>
        </w:rPr>
        <w:t xml:space="preserve">نها بودند </w:t>
      </w:r>
      <w:r w:rsidR="00AE657A">
        <w:rPr>
          <w:rFonts w:hint="cs"/>
          <w:rtl/>
        </w:rPr>
        <w:t>ک</w:t>
      </w:r>
      <w:r w:rsidR="00AC0878" w:rsidRPr="00DE4439">
        <w:rPr>
          <w:rFonts w:hint="cs"/>
          <w:rtl/>
        </w:rPr>
        <w:t xml:space="preserve">ه </w:t>
      </w:r>
      <w:r w:rsidR="00AE657A">
        <w:rPr>
          <w:rFonts w:hint="cs"/>
          <w:rtl/>
        </w:rPr>
        <w:t>ک</w:t>
      </w:r>
      <w:r w:rsidR="00AC0878" w:rsidRPr="00DE4439">
        <w:rPr>
          <w:rFonts w:hint="cs"/>
          <w:rtl/>
        </w:rPr>
        <w:t xml:space="preserve">شورها را فتح </w:t>
      </w:r>
      <w:r w:rsidR="00AE657A">
        <w:rPr>
          <w:rFonts w:hint="cs"/>
          <w:rtl/>
        </w:rPr>
        <w:t>ک</w:t>
      </w:r>
      <w:r w:rsidR="00AC0878" w:rsidRPr="00DE4439">
        <w:rPr>
          <w:rFonts w:hint="cs"/>
          <w:rtl/>
        </w:rPr>
        <w:t>ردند و به سع</w:t>
      </w:r>
      <w:r w:rsidR="00AE657A">
        <w:rPr>
          <w:rFonts w:hint="cs"/>
          <w:rtl/>
        </w:rPr>
        <w:t>ی</w:t>
      </w:r>
      <w:r w:rsidR="00AC0878" w:rsidRPr="00DE4439">
        <w:rPr>
          <w:rFonts w:hint="cs"/>
          <w:rtl/>
        </w:rPr>
        <w:t xml:space="preserve"> و تلاش و دعوت آنها ملت‌ها به اسلام رو</w:t>
      </w:r>
      <w:r w:rsidR="00AE657A">
        <w:rPr>
          <w:rFonts w:hint="cs"/>
          <w:rtl/>
        </w:rPr>
        <w:t>ی</w:t>
      </w:r>
      <w:r w:rsidR="00AC0878" w:rsidRPr="00DE4439">
        <w:rPr>
          <w:rFonts w:hint="cs"/>
          <w:rtl/>
        </w:rPr>
        <w:t xml:space="preserve"> آوردند، و هر فرد</w:t>
      </w:r>
      <w:r w:rsidR="00AE657A">
        <w:rPr>
          <w:rFonts w:hint="cs"/>
          <w:rtl/>
        </w:rPr>
        <w:t>ی</w:t>
      </w:r>
      <w:r w:rsidR="00AC0878" w:rsidRPr="00DE4439">
        <w:rPr>
          <w:rFonts w:hint="cs"/>
          <w:rtl/>
        </w:rPr>
        <w:t xml:space="preserve"> از بن</w:t>
      </w:r>
      <w:r w:rsidR="00AE657A">
        <w:rPr>
          <w:rFonts w:hint="cs"/>
          <w:rtl/>
        </w:rPr>
        <w:t>ی</w:t>
      </w:r>
      <w:r w:rsidR="00AC0878" w:rsidRPr="00DE4439">
        <w:rPr>
          <w:rFonts w:hint="cs"/>
          <w:rtl/>
        </w:rPr>
        <w:t>‌ام</w:t>
      </w:r>
      <w:r w:rsidR="00AE657A">
        <w:rPr>
          <w:rFonts w:hint="cs"/>
          <w:rtl/>
        </w:rPr>
        <w:t>ی</w:t>
      </w:r>
      <w:r w:rsidR="00AC0878" w:rsidRPr="00DE4439">
        <w:rPr>
          <w:rFonts w:hint="cs"/>
          <w:rtl/>
        </w:rPr>
        <w:t>ه با بن</w:t>
      </w:r>
      <w:r w:rsidR="00AE657A">
        <w:rPr>
          <w:rFonts w:hint="cs"/>
          <w:rtl/>
        </w:rPr>
        <w:t>ی</w:t>
      </w:r>
      <w:r w:rsidR="00AC0878" w:rsidRPr="00DE4439">
        <w:rPr>
          <w:rFonts w:hint="cs"/>
          <w:rtl/>
        </w:rPr>
        <w:t>‌هاشم به نوع</w:t>
      </w:r>
      <w:r w:rsidR="00AE657A">
        <w:rPr>
          <w:rFonts w:hint="cs"/>
          <w:rtl/>
        </w:rPr>
        <w:t>ی</w:t>
      </w:r>
      <w:r w:rsidR="00AC0878" w:rsidRPr="00DE4439">
        <w:rPr>
          <w:rFonts w:hint="cs"/>
          <w:rtl/>
        </w:rPr>
        <w:t xml:space="preserve"> نسبت دارد و خو</w:t>
      </w:r>
      <w:r w:rsidR="00AE657A">
        <w:rPr>
          <w:rFonts w:hint="cs"/>
          <w:rtl/>
        </w:rPr>
        <w:t>ی</w:t>
      </w:r>
      <w:r w:rsidR="00AC0878" w:rsidRPr="00DE4439">
        <w:rPr>
          <w:rFonts w:hint="cs"/>
          <w:rtl/>
        </w:rPr>
        <w:t>شاوند است، و با</w:t>
      </w:r>
      <w:r w:rsidR="00AE657A">
        <w:rPr>
          <w:rFonts w:hint="cs"/>
          <w:rtl/>
        </w:rPr>
        <w:t>ی</w:t>
      </w:r>
      <w:r w:rsidR="00AC0878" w:rsidRPr="00DE4439">
        <w:rPr>
          <w:rFonts w:hint="cs"/>
          <w:rtl/>
        </w:rPr>
        <w:t xml:space="preserve">د دانست </w:t>
      </w:r>
      <w:r w:rsidR="00AE657A">
        <w:rPr>
          <w:rFonts w:hint="cs"/>
          <w:rtl/>
        </w:rPr>
        <w:t>ک</w:t>
      </w:r>
      <w:r w:rsidR="00AC0878" w:rsidRPr="00DE4439">
        <w:rPr>
          <w:rFonts w:hint="cs"/>
          <w:rtl/>
        </w:rPr>
        <w:t>ه اخبار و روا</w:t>
      </w:r>
      <w:r w:rsidR="00AE657A">
        <w:rPr>
          <w:rFonts w:hint="cs"/>
          <w:rtl/>
        </w:rPr>
        <w:t>ی</w:t>
      </w:r>
      <w:r w:rsidR="00AC0878" w:rsidRPr="00DE4439">
        <w:rPr>
          <w:rFonts w:hint="cs"/>
          <w:rtl/>
        </w:rPr>
        <w:t>ات صح</w:t>
      </w:r>
      <w:r w:rsidR="00AE657A">
        <w:rPr>
          <w:rFonts w:hint="cs"/>
          <w:rtl/>
        </w:rPr>
        <w:t>ی</w:t>
      </w:r>
      <w:r w:rsidR="00AC0878" w:rsidRPr="00DE4439">
        <w:rPr>
          <w:rFonts w:hint="cs"/>
          <w:rtl/>
        </w:rPr>
        <w:t>ح</w:t>
      </w:r>
      <w:r w:rsidR="00AE657A">
        <w:rPr>
          <w:rFonts w:hint="cs"/>
          <w:rtl/>
        </w:rPr>
        <w:t>ی</w:t>
      </w:r>
      <w:r w:rsidR="00AC0878" w:rsidRPr="00DE4439">
        <w:rPr>
          <w:rFonts w:hint="cs"/>
          <w:rtl/>
        </w:rPr>
        <w:t xml:space="preserve"> </w:t>
      </w:r>
      <w:r w:rsidR="00AE657A">
        <w:rPr>
          <w:rFonts w:hint="cs"/>
          <w:rtl/>
        </w:rPr>
        <w:t>ک</w:t>
      </w:r>
      <w:r w:rsidR="00AC0878" w:rsidRPr="00DE4439">
        <w:rPr>
          <w:rFonts w:hint="cs"/>
          <w:rtl/>
        </w:rPr>
        <w:t>ه راستگو</w:t>
      </w:r>
      <w:r w:rsidR="00AE657A">
        <w:rPr>
          <w:rFonts w:hint="cs"/>
          <w:rtl/>
        </w:rPr>
        <w:t>ی</w:t>
      </w:r>
      <w:r w:rsidR="00AC0878" w:rsidRPr="00DE4439">
        <w:rPr>
          <w:rFonts w:hint="cs"/>
          <w:rtl/>
        </w:rPr>
        <w:t>ان و درست</w:t>
      </w:r>
      <w:r w:rsidR="00AE657A">
        <w:rPr>
          <w:rFonts w:hint="cs"/>
          <w:rtl/>
        </w:rPr>
        <w:t>ک</w:t>
      </w:r>
      <w:r w:rsidR="00AC0878" w:rsidRPr="00DE4439">
        <w:rPr>
          <w:rFonts w:hint="cs"/>
          <w:rtl/>
        </w:rPr>
        <w:t>اران آن را روا</w:t>
      </w:r>
      <w:r w:rsidR="00AE657A">
        <w:rPr>
          <w:rFonts w:hint="cs"/>
          <w:rtl/>
        </w:rPr>
        <w:t>ی</w:t>
      </w:r>
      <w:r w:rsidR="00AC0878" w:rsidRPr="00DE4439">
        <w:rPr>
          <w:rFonts w:hint="cs"/>
          <w:rtl/>
        </w:rPr>
        <w:t>ت م</w:t>
      </w:r>
      <w:r w:rsidR="00AE657A">
        <w:rPr>
          <w:rFonts w:hint="cs"/>
          <w:rtl/>
        </w:rPr>
        <w:t>ی</w:t>
      </w:r>
      <w:r w:rsidR="00AC0878" w:rsidRPr="00DE4439">
        <w:rPr>
          <w:rFonts w:hint="cs"/>
          <w:rtl/>
        </w:rPr>
        <w:t>‌</w:t>
      </w:r>
      <w:r w:rsidR="00AE657A">
        <w:rPr>
          <w:rFonts w:hint="cs"/>
          <w:rtl/>
        </w:rPr>
        <w:t>ک</w:t>
      </w:r>
      <w:r w:rsidR="00AC0878" w:rsidRPr="00DE4439">
        <w:rPr>
          <w:rFonts w:hint="cs"/>
          <w:rtl/>
        </w:rPr>
        <w:t>نند ثابت م</w:t>
      </w:r>
      <w:r w:rsidR="00AE657A">
        <w:rPr>
          <w:rFonts w:hint="cs"/>
          <w:rtl/>
        </w:rPr>
        <w:t>ی</w:t>
      </w:r>
      <w:r w:rsidR="00AC0878" w:rsidRPr="00DE4439">
        <w:rPr>
          <w:rFonts w:hint="cs"/>
          <w:rtl/>
        </w:rPr>
        <w:t>‌</w:t>
      </w:r>
      <w:r w:rsidR="00AE657A">
        <w:rPr>
          <w:rFonts w:hint="cs"/>
          <w:rtl/>
        </w:rPr>
        <w:t>ک</w:t>
      </w:r>
      <w:r w:rsidR="00AC0878" w:rsidRPr="00DE4439">
        <w:rPr>
          <w:rFonts w:hint="cs"/>
          <w:rtl/>
        </w:rPr>
        <w:t xml:space="preserve">ند </w:t>
      </w:r>
      <w:r w:rsidR="00AE657A">
        <w:rPr>
          <w:rFonts w:hint="cs"/>
          <w:rtl/>
        </w:rPr>
        <w:t>ک</w:t>
      </w:r>
      <w:r w:rsidR="00AC0878" w:rsidRPr="00DE4439">
        <w:rPr>
          <w:rFonts w:hint="cs"/>
          <w:rtl/>
        </w:rPr>
        <w:t>ه اصحاب بعد از پ</w:t>
      </w:r>
      <w:r w:rsidR="00AE657A">
        <w:rPr>
          <w:rFonts w:hint="cs"/>
          <w:rtl/>
        </w:rPr>
        <w:t>ی</w:t>
      </w:r>
      <w:r w:rsidR="00AC0878" w:rsidRPr="00DE4439">
        <w:rPr>
          <w:rFonts w:hint="cs"/>
          <w:rtl/>
        </w:rPr>
        <w:t>امبران بهتر</w:t>
      </w:r>
      <w:r w:rsidR="00AE657A">
        <w:rPr>
          <w:rFonts w:hint="cs"/>
          <w:rtl/>
        </w:rPr>
        <w:t>ی</w:t>
      </w:r>
      <w:r w:rsidR="00AC0878" w:rsidRPr="00DE4439">
        <w:rPr>
          <w:rFonts w:hint="cs"/>
          <w:rtl/>
        </w:rPr>
        <w:t>ن و برگز</w:t>
      </w:r>
      <w:r w:rsidR="00AE657A">
        <w:rPr>
          <w:rFonts w:hint="cs"/>
          <w:rtl/>
        </w:rPr>
        <w:t>ی</w:t>
      </w:r>
      <w:r w:rsidR="00AC0878" w:rsidRPr="00DE4439">
        <w:rPr>
          <w:rFonts w:hint="cs"/>
          <w:rtl/>
        </w:rPr>
        <w:t>ده‌تر</w:t>
      </w:r>
      <w:r w:rsidR="00AE657A">
        <w:rPr>
          <w:rFonts w:hint="cs"/>
          <w:rtl/>
        </w:rPr>
        <w:t>ی</w:t>
      </w:r>
      <w:r w:rsidR="00AC0878" w:rsidRPr="00DE4439">
        <w:rPr>
          <w:rFonts w:hint="cs"/>
          <w:rtl/>
        </w:rPr>
        <w:t>ن انسان‌ها</w:t>
      </w:r>
      <w:r w:rsidR="00AE657A">
        <w:rPr>
          <w:rFonts w:hint="cs"/>
          <w:rtl/>
        </w:rPr>
        <w:t>ی</w:t>
      </w:r>
      <w:r w:rsidR="00AC0878" w:rsidRPr="00DE4439">
        <w:rPr>
          <w:rFonts w:hint="cs"/>
          <w:rtl/>
        </w:rPr>
        <w:t xml:space="preserve"> تار</w:t>
      </w:r>
      <w:r w:rsidR="00AE657A">
        <w:rPr>
          <w:rFonts w:hint="cs"/>
          <w:rtl/>
        </w:rPr>
        <w:t>ی</w:t>
      </w:r>
      <w:r w:rsidR="00AC0878" w:rsidRPr="00DE4439">
        <w:rPr>
          <w:rFonts w:hint="cs"/>
          <w:rtl/>
        </w:rPr>
        <w:t>خ انسان</w:t>
      </w:r>
      <w:r w:rsidR="00AE657A">
        <w:rPr>
          <w:rFonts w:hint="cs"/>
          <w:rtl/>
        </w:rPr>
        <w:t>ی</w:t>
      </w:r>
      <w:r w:rsidR="00AC0878" w:rsidRPr="00DE4439">
        <w:rPr>
          <w:rFonts w:hint="cs"/>
          <w:rtl/>
        </w:rPr>
        <w:t>ت بوده‌اند، و روا</w:t>
      </w:r>
      <w:r w:rsidR="00AE657A">
        <w:rPr>
          <w:rFonts w:hint="cs"/>
          <w:rtl/>
        </w:rPr>
        <w:t>ی</w:t>
      </w:r>
      <w:r w:rsidR="00AC0878" w:rsidRPr="00DE4439">
        <w:rPr>
          <w:rFonts w:hint="cs"/>
          <w:rtl/>
        </w:rPr>
        <w:t>ات</w:t>
      </w:r>
      <w:r w:rsidR="00AE657A">
        <w:rPr>
          <w:rFonts w:hint="cs"/>
          <w:rtl/>
        </w:rPr>
        <w:t>ی</w:t>
      </w:r>
      <w:r w:rsidR="00AC0878" w:rsidRPr="00DE4439">
        <w:rPr>
          <w:rFonts w:hint="cs"/>
          <w:rtl/>
        </w:rPr>
        <w:t xml:space="preserve"> </w:t>
      </w:r>
      <w:r w:rsidR="00AE657A">
        <w:rPr>
          <w:rFonts w:hint="cs"/>
          <w:rtl/>
        </w:rPr>
        <w:t>ک</w:t>
      </w:r>
      <w:r w:rsidR="00AC0878" w:rsidRPr="00DE4439">
        <w:rPr>
          <w:rFonts w:hint="cs"/>
          <w:rtl/>
        </w:rPr>
        <w:t>ه س</w:t>
      </w:r>
      <w:r w:rsidR="00AE657A">
        <w:rPr>
          <w:rFonts w:hint="cs"/>
          <w:rtl/>
        </w:rPr>
        <w:t>ی</w:t>
      </w:r>
      <w:r w:rsidR="00AC0878" w:rsidRPr="00DE4439">
        <w:rPr>
          <w:rFonts w:hint="cs"/>
          <w:rtl/>
        </w:rPr>
        <w:t>ر</w:t>
      </w:r>
      <w:r w:rsidR="00AE657A">
        <w:rPr>
          <w:rFonts w:hint="cs"/>
          <w:rtl/>
        </w:rPr>
        <w:t>ۀ</w:t>
      </w:r>
      <w:r w:rsidR="00AC0878" w:rsidRPr="00DE4439">
        <w:rPr>
          <w:rFonts w:hint="cs"/>
          <w:rtl/>
        </w:rPr>
        <w:t xml:space="preserve"> اصحاب را مشوّه م</w:t>
      </w:r>
      <w:r w:rsidR="00AE657A">
        <w:rPr>
          <w:rFonts w:hint="cs"/>
          <w:rtl/>
        </w:rPr>
        <w:t>ی</w:t>
      </w:r>
      <w:r w:rsidR="00AC0878" w:rsidRPr="00DE4439">
        <w:rPr>
          <w:rFonts w:hint="cs"/>
          <w:rtl/>
        </w:rPr>
        <w:t>‌نما</w:t>
      </w:r>
      <w:r w:rsidR="00AE657A">
        <w:rPr>
          <w:rFonts w:hint="cs"/>
          <w:rtl/>
        </w:rPr>
        <w:t>ی</w:t>
      </w:r>
      <w:r w:rsidR="00AC0878" w:rsidRPr="00DE4439">
        <w:rPr>
          <w:rFonts w:hint="cs"/>
          <w:rtl/>
        </w:rPr>
        <w:t>د و ادعا م</w:t>
      </w:r>
      <w:r w:rsidR="00AE657A">
        <w:rPr>
          <w:rFonts w:hint="cs"/>
          <w:rtl/>
        </w:rPr>
        <w:t>ی</w:t>
      </w:r>
      <w:r w:rsidR="00AC0878" w:rsidRPr="00DE4439">
        <w:rPr>
          <w:rFonts w:hint="cs"/>
          <w:rtl/>
        </w:rPr>
        <w:t>‌</w:t>
      </w:r>
      <w:r w:rsidR="00AE657A">
        <w:rPr>
          <w:rFonts w:hint="cs"/>
          <w:rtl/>
        </w:rPr>
        <w:t>ک</w:t>
      </w:r>
      <w:r w:rsidR="00AC0878" w:rsidRPr="00DE4439">
        <w:rPr>
          <w:rFonts w:hint="cs"/>
          <w:rtl/>
        </w:rPr>
        <w:t xml:space="preserve">ند </w:t>
      </w:r>
      <w:r w:rsidR="00AE657A">
        <w:rPr>
          <w:rFonts w:hint="cs"/>
          <w:rtl/>
        </w:rPr>
        <w:t>ک</w:t>
      </w:r>
      <w:r w:rsidR="00AC0878" w:rsidRPr="00DE4439">
        <w:rPr>
          <w:rFonts w:hint="cs"/>
          <w:rtl/>
        </w:rPr>
        <w:t xml:space="preserve">ه </w:t>
      </w:r>
      <w:r w:rsidR="008A4AB6" w:rsidRPr="00DE4439">
        <w:rPr>
          <w:rFonts w:hint="cs"/>
          <w:rtl/>
        </w:rPr>
        <w:t>آنها افراد ناچ</w:t>
      </w:r>
      <w:r w:rsidR="00AE657A">
        <w:rPr>
          <w:rFonts w:hint="cs"/>
          <w:rtl/>
        </w:rPr>
        <w:t>ی</w:t>
      </w:r>
      <w:r w:rsidR="008A4AB6" w:rsidRPr="00DE4439">
        <w:rPr>
          <w:rFonts w:hint="cs"/>
          <w:rtl/>
        </w:rPr>
        <w:t>ز</w:t>
      </w:r>
      <w:r w:rsidR="00AE657A">
        <w:rPr>
          <w:rFonts w:hint="cs"/>
          <w:rtl/>
        </w:rPr>
        <w:t>ی</w:t>
      </w:r>
      <w:r w:rsidR="008A4AB6" w:rsidRPr="00DE4439">
        <w:rPr>
          <w:rFonts w:hint="cs"/>
          <w:rtl/>
        </w:rPr>
        <w:t xml:space="preserve"> بوده‌اند روا</w:t>
      </w:r>
      <w:r w:rsidR="00AE657A">
        <w:rPr>
          <w:rFonts w:hint="cs"/>
          <w:rtl/>
        </w:rPr>
        <w:t>ی</w:t>
      </w:r>
      <w:r w:rsidR="008A4AB6" w:rsidRPr="00DE4439">
        <w:rPr>
          <w:rFonts w:hint="cs"/>
          <w:rtl/>
        </w:rPr>
        <w:t>ت‌ها</w:t>
      </w:r>
      <w:r w:rsidR="00AE657A">
        <w:rPr>
          <w:rFonts w:hint="cs"/>
          <w:rtl/>
        </w:rPr>
        <w:t>یی</w:t>
      </w:r>
      <w:r w:rsidR="008A4AB6" w:rsidRPr="00DE4439">
        <w:rPr>
          <w:rFonts w:hint="cs"/>
          <w:rtl/>
        </w:rPr>
        <w:t xml:space="preserve"> هستند </w:t>
      </w:r>
      <w:r w:rsidR="00AE657A">
        <w:rPr>
          <w:rFonts w:hint="cs"/>
          <w:rtl/>
        </w:rPr>
        <w:t>ک</w:t>
      </w:r>
      <w:r w:rsidR="008A4AB6" w:rsidRPr="00DE4439">
        <w:rPr>
          <w:rFonts w:hint="cs"/>
          <w:rtl/>
        </w:rPr>
        <w:t>ه دروغگو</w:t>
      </w:r>
      <w:r w:rsidR="00AE657A">
        <w:rPr>
          <w:rFonts w:hint="cs"/>
          <w:rtl/>
        </w:rPr>
        <w:t>ی</w:t>
      </w:r>
      <w:r w:rsidR="008A4AB6" w:rsidRPr="00DE4439">
        <w:rPr>
          <w:rFonts w:hint="cs"/>
          <w:rtl/>
        </w:rPr>
        <w:t>ان و جعل‌</w:t>
      </w:r>
      <w:r w:rsidR="00AE657A">
        <w:rPr>
          <w:rFonts w:hint="cs"/>
          <w:rtl/>
        </w:rPr>
        <w:t>ک</w:t>
      </w:r>
      <w:r w:rsidR="008A4AB6" w:rsidRPr="00DE4439">
        <w:rPr>
          <w:rFonts w:hint="cs"/>
          <w:rtl/>
        </w:rPr>
        <w:t>نندگان حد</w:t>
      </w:r>
      <w:r w:rsidR="00AE657A">
        <w:rPr>
          <w:rFonts w:hint="cs"/>
          <w:rtl/>
        </w:rPr>
        <w:t>ی</w:t>
      </w:r>
      <w:r w:rsidR="008A4AB6" w:rsidRPr="00DE4439">
        <w:rPr>
          <w:rFonts w:hint="cs"/>
          <w:rtl/>
        </w:rPr>
        <w:t>ث روا</w:t>
      </w:r>
      <w:r w:rsidR="00AE657A">
        <w:rPr>
          <w:rFonts w:hint="cs"/>
          <w:rtl/>
        </w:rPr>
        <w:t>ی</w:t>
      </w:r>
      <w:r w:rsidR="008A4AB6" w:rsidRPr="00DE4439">
        <w:rPr>
          <w:rFonts w:hint="cs"/>
          <w:rtl/>
        </w:rPr>
        <w:t xml:space="preserve">ت </w:t>
      </w:r>
      <w:r w:rsidR="00AE657A">
        <w:rPr>
          <w:rFonts w:hint="cs"/>
          <w:rtl/>
        </w:rPr>
        <w:t>ک</w:t>
      </w:r>
      <w:r w:rsidR="00AC064E" w:rsidRPr="00DE4439">
        <w:rPr>
          <w:rFonts w:hint="cs"/>
          <w:rtl/>
        </w:rPr>
        <w:t>رده‌اند.</w:t>
      </w:r>
    </w:p>
    <w:p w:rsidR="00556755" w:rsidRPr="00DE4439" w:rsidRDefault="008A4AB6" w:rsidP="00DF03ED">
      <w:pPr>
        <w:pStyle w:val="a"/>
        <w:rPr>
          <w:rtl/>
        </w:rPr>
      </w:pPr>
      <w:r w:rsidRPr="00DE4439">
        <w:rPr>
          <w:rFonts w:hint="cs"/>
          <w:rtl/>
        </w:rPr>
        <w:t>تار</w:t>
      </w:r>
      <w:r w:rsidR="00AE657A">
        <w:rPr>
          <w:rFonts w:hint="cs"/>
          <w:rtl/>
        </w:rPr>
        <w:t>ی</w:t>
      </w:r>
      <w:r w:rsidRPr="00DE4439">
        <w:rPr>
          <w:rFonts w:hint="cs"/>
          <w:rtl/>
        </w:rPr>
        <w:t>خ مسلم</w:t>
      </w:r>
      <w:r w:rsidR="00AE657A">
        <w:rPr>
          <w:rFonts w:hint="cs"/>
          <w:rtl/>
        </w:rPr>
        <w:t>ی</w:t>
      </w:r>
      <w:r w:rsidRPr="00DE4439">
        <w:rPr>
          <w:rFonts w:hint="cs"/>
          <w:rtl/>
        </w:rPr>
        <w:t>ن را با</w:t>
      </w:r>
      <w:r w:rsidR="00AE657A">
        <w:rPr>
          <w:rFonts w:hint="cs"/>
          <w:rtl/>
        </w:rPr>
        <w:t>ی</w:t>
      </w:r>
      <w:r w:rsidRPr="00DE4439">
        <w:rPr>
          <w:rFonts w:hint="cs"/>
          <w:rtl/>
        </w:rPr>
        <w:t>د از سر</w:t>
      </w:r>
      <w:r w:rsidR="00AE56BD" w:rsidRPr="00DE4439">
        <w:rPr>
          <w:rFonts w:hint="cs"/>
          <w:rtl/>
        </w:rPr>
        <w:t xml:space="preserve"> </w:t>
      </w:r>
      <w:r w:rsidRPr="00DE4439">
        <w:rPr>
          <w:rFonts w:hint="cs"/>
          <w:rtl/>
        </w:rPr>
        <w:t>نو نوشت و آن را از منابع زلال آن فرا گرفت به خصوص در موارد</w:t>
      </w:r>
      <w:r w:rsidR="00AE657A">
        <w:rPr>
          <w:rFonts w:hint="cs"/>
          <w:rtl/>
        </w:rPr>
        <w:t>ی</w:t>
      </w:r>
      <w:r w:rsidRPr="00DE4439">
        <w:rPr>
          <w:rFonts w:hint="cs"/>
          <w:rtl/>
        </w:rPr>
        <w:t xml:space="preserve"> </w:t>
      </w:r>
      <w:r w:rsidR="00AE657A">
        <w:rPr>
          <w:rFonts w:hint="cs"/>
          <w:rtl/>
        </w:rPr>
        <w:t>ک</w:t>
      </w:r>
      <w:r w:rsidRPr="00DE4439">
        <w:rPr>
          <w:rFonts w:hint="cs"/>
          <w:rtl/>
        </w:rPr>
        <w:t>ه افراد غ</w:t>
      </w:r>
      <w:r w:rsidR="00AE657A">
        <w:rPr>
          <w:rFonts w:hint="cs"/>
          <w:rtl/>
        </w:rPr>
        <w:t>ی</w:t>
      </w:r>
      <w:r w:rsidRPr="00DE4439">
        <w:rPr>
          <w:rFonts w:hint="cs"/>
          <w:rtl/>
        </w:rPr>
        <w:t>ر متعهد و دروغگو آن را تحر</w:t>
      </w:r>
      <w:r w:rsidR="00AE657A">
        <w:rPr>
          <w:rFonts w:hint="cs"/>
          <w:rtl/>
        </w:rPr>
        <w:t>ی</w:t>
      </w:r>
      <w:r w:rsidRPr="00DE4439">
        <w:rPr>
          <w:rFonts w:hint="cs"/>
          <w:rtl/>
        </w:rPr>
        <w:t xml:space="preserve">ف </w:t>
      </w:r>
      <w:r w:rsidR="00AE657A">
        <w:rPr>
          <w:rFonts w:hint="cs"/>
          <w:rtl/>
        </w:rPr>
        <w:t>ک</w:t>
      </w:r>
      <w:r w:rsidRPr="00DE4439">
        <w:rPr>
          <w:rFonts w:hint="cs"/>
          <w:rtl/>
        </w:rPr>
        <w:t>رده‌اند، ز</w:t>
      </w:r>
      <w:r w:rsidR="00AE657A">
        <w:rPr>
          <w:rFonts w:hint="cs"/>
          <w:rtl/>
        </w:rPr>
        <w:t>ی</w:t>
      </w:r>
      <w:r w:rsidRPr="00DE4439">
        <w:rPr>
          <w:rFonts w:hint="cs"/>
          <w:rtl/>
        </w:rPr>
        <w:t>را امت اسلام</w:t>
      </w:r>
      <w:r w:rsidR="00AE657A">
        <w:rPr>
          <w:rFonts w:hint="cs"/>
          <w:rtl/>
        </w:rPr>
        <w:t>ی</w:t>
      </w:r>
      <w:r w:rsidRPr="00DE4439">
        <w:rPr>
          <w:rFonts w:hint="cs"/>
          <w:rtl/>
        </w:rPr>
        <w:t xml:space="preserve"> ما را از همه ملت‌ها در حفظ تار</w:t>
      </w:r>
      <w:r w:rsidR="00AE657A">
        <w:rPr>
          <w:rFonts w:hint="cs"/>
          <w:rtl/>
        </w:rPr>
        <w:t>ی</w:t>
      </w:r>
      <w:r w:rsidRPr="00DE4439">
        <w:rPr>
          <w:rFonts w:hint="cs"/>
          <w:rtl/>
        </w:rPr>
        <w:t>خ درست و واقع</w:t>
      </w:r>
      <w:r w:rsidR="00AE657A">
        <w:rPr>
          <w:rFonts w:hint="cs"/>
          <w:rtl/>
        </w:rPr>
        <w:t>ی</w:t>
      </w:r>
      <w:r w:rsidRPr="00DE4439">
        <w:rPr>
          <w:rFonts w:hint="cs"/>
          <w:rtl/>
        </w:rPr>
        <w:t>‌اش غن</w:t>
      </w:r>
      <w:r w:rsidR="00AE657A">
        <w:rPr>
          <w:rFonts w:hint="cs"/>
          <w:rtl/>
        </w:rPr>
        <w:t>ی</w:t>
      </w:r>
      <w:r w:rsidRPr="00DE4439">
        <w:rPr>
          <w:rFonts w:hint="cs"/>
          <w:rtl/>
        </w:rPr>
        <w:t xml:space="preserve">‌تر است، </w:t>
      </w:r>
      <w:r w:rsidR="00DC055E" w:rsidRPr="00DE4439">
        <w:rPr>
          <w:rFonts w:hint="cs"/>
          <w:rtl/>
        </w:rPr>
        <w:t>و مؤرخ</w:t>
      </w:r>
      <w:r w:rsidR="00AE657A">
        <w:rPr>
          <w:rFonts w:hint="cs"/>
          <w:rtl/>
        </w:rPr>
        <w:t>ی</w:t>
      </w:r>
      <w:r w:rsidR="00DC055E" w:rsidRPr="00DE4439">
        <w:rPr>
          <w:rFonts w:hint="cs"/>
          <w:rtl/>
        </w:rPr>
        <w:t>ن سلف صالح ما اخبار و روا</w:t>
      </w:r>
      <w:r w:rsidR="00AE657A">
        <w:rPr>
          <w:rFonts w:hint="cs"/>
          <w:rtl/>
        </w:rPr>
        <w:t>ی</w:t>
      </w:r>
      <w:r w:rsidR="00DC055E" w:rsidRPr="00DE4439">
        <w:rPr>
          <w:rFonts w:hint="cs"/>
          <w:rtl/>
        </w:rPr>
        <w:t>ات را جمع</w:t>
      </w:r>
      <w:r w:rsidR="00DC055E" w:rsidRPr="00DE4439">
        <w:rPr>
          <w:rFonts w:hint="eastAsia"/>
          <w:rtl/>
        </w:rPr>
        <w:t>‌</w:t>
      </w:r>
      <w:r w:rsidR="00DC055E" w:rsidRPr="00DE4439">
        <w:rPr>
          <w:rFonts w:hint="cs"/>
          <w:rtl/>
        </w:rPr>
        <w:t>آور</w:t>
      </w:r>
      <w:r w:rsidR="00AE657A">
        <w:rPr>
          <w:rFonts w:hint="cs"/>
          <w:rtl/>
        </w:rPr>
        <w:t>ی</w:t>
      </w:r>
      <w:r w:rsidR="00DC055E" w:rsidRPr="00DE4439">
        <w:rPr>
          <w:rFonts w:hint="cs"/>
          <w:rtl/>
        </w:rPr>
        <w:t xml:space="preserve"> </w:t>
      </w:r>
      <w:r w:rsidR="00AE657A">
        <w:rPr>
          <w:rFonts w:hint="cs"/>
          <w:rtl/>
        </w:rPr>
        <w:t>ک</w:t>
      </w:r>
      <w:r w:rsidR="00DC055E" w:rsidRPr="00DE4439">
        <w:rPr>
          <w:rFonts w:hint="cs"/>
          <w:rtl/>
        </w:rPr>
        <w:t>رده‌اند و درست و نادرست آن را گرد</w:t>
      </w:r>
      <w:r w:rsidR="00DC055E" w:rsidRPr="00DE4439">
        <w:rPr>
          <w:rFonts w:hint="eastAsia"/>
          <w:rtl/>
        </w:rPr>
        <w:t>‌</w:t>
      </w:r>
      <w:r w:rsidR="00DC055E" w:rsidRPr="00DE4439">
        <w:rPr>
          <w:rFonts w:hint="cs"/>
          <w:rtl/>
        </w:rPr>
        <w:t>آور</w:t>
      </w:r>
      <w:r w:rsidR="00AE657A">
        <w:rPr>
          <w:rFonts w:hint="cs"/>
          <w:rtl/>
        </w:rPr>
        <w:t>ی</w:t>
      </w:r>
      <w:r w:rsidR="00DC055E" w:rsidRPr="00DE4439">
        <w:rPr>
          <w:rFonts w:hint="cs"/>
          <w:rtl/>
        </w:rPr>
        <w:t xml:space="preserve"> </w:t>
      </w:r>
      <w:r w:rsidR="000D2C2D" w:rsidRPr="00DE4439">
        <w:rPr>
          <w:rFonts w:hint="cs"/>
          <w:rtl/>
        </w:rPr>
        <w:t>نموده‌اند و منبع اخبار و اسام</w:t>
      </w:r>
      <w:r w:rsidR="00AE657A">
        <w:rPr>
          <w:rFonts w:hint="cs"/>
          <w:rtl/>
        </w:rPr>
        <w:t>ی</w:t>
      </w:r>
      <w:r w:rsidR="000D2C2D" w:rsidRPr="00DE4439">
        <w:rPr>
          <w:rFonts w:hint="cs"/>
          <w:rtl/>
        </w:rPr>
        <w:t xml:space="preserve"> راو</w:t>
      </w:r>
      <w:r w:rsidR="00AE657A">
        <w:rPr>
          <w:rFonts w:hint="cs"/>
          <w:rtl/>
        </w:rPr>
        <w:t>ی</w:t>
      </w:r>
      <w:r w:rsidR="000D2C2D" w:rsidRPr="00DE4439">
        <w:rPr>
          <w:rFonts w:hint="cs"/>
          <w:rtl/>
        </w:rPr>
        <w:t>ان را ب</w:t>
      </w:r>
      <w:r w:rsidR="00AE657A">
        <w:rPr>
          <w:rFonts w:hint="cs"/>
          <w:rtl/>
        </w:rPr>
        <w:t>ی</w:t>
      </w:r>
      <w:r w:rsidR="000D2C2D" w:rsidRPr="00DE4439">
        <w:rPr>
          <w:rFonts w:hint="cs"/>
          <w:rtl/>
        </w:rPr>
        <w:t xml:space="preserve">ان </w:t>
      </w:r>
      <w:r w:rsidR="00AE657A">
        <w:rPr>
          <w:rFonts w:hint="cs"/>
          <w:rtl/>
        </w:rPr>
        <w:t>ک</w:t>
      </w:r>
      <w:r w:rsidR="000D2C2D" w:rsidRPr="00DE4439">
        <w:rPr>
          <w:rFonts w:hint="cs"/>
          <w:rtl/>
        </w:rPr>
        <w:t>رده‌اند تا خوا</w:t>
      </w:r>
      <w:r w:rsidR="00AE56BD" w:rsidRPr="00DE4439">
        <w:rPr>
          <w:rFonts w:hint="cs"/>
          <w:rtl/>
        </w:rPr>
        <w:t>ننده درست و نادرست آن را بداند.</w:t>
      </w:r>
    </w:p>
    <w:p w:rsidR="000D2C2D" w:rsidRPr="00DE4439" w:rsidRDefault="000D2C2D" w:rsidP="00DF03ED">
      <w:pPr>
        <w:pStyle w:val="a"/>
        <w:rPr>
          <w:rtl/>
        </w:rPr>
      </w:pPr>
      <w:r w:rsidRPr="00DE4439">
        <w:rPr>
          <w:rFonts w:hint="cs"/>
          <w:rtl/>
        </w:rPr>
        <w:t>و ما با</w:t>
      </w:r>
      <w:r w:rsidR="00AE657A">
        <w:rPr>
          <w:rFonts w:hint="cs"/>
          <w:rtl/>
        </w:rPr>
        <w:t>ی</w:t>
      </w:r>
      <w:r w:rsidRPr="00DE4439">
        <w:rPr>
          <w:rFonts w:hint="cs"/>
          <w:rtl/>
        </w:rPr>
        <w:t>د در راه سلف صالح خود گام بردار</w:t>
      </w:r>
      <w:r w:rsidR="00AE657A">
        <w:rPr>
          <w:rFonts w:hint="cs"/>
          <w:rtl/>
        </w:rPr>
        <w:t>ی</w:t>
      </w:r>
      <w:r w:rsidRPr="00DE4439">
        <w:rPr>
          <w:rFonts w:hint="cs"/>
          <w:rtl/>
        </w:rPr>
        <w:t>م و ا</w:t>
      </w:r>
      <w:r w:rsidR="00AE657A">
        <w:rPr>
          <w:rFonts w:hint="cs"/>
          <w:rtl/>
        </w:rPr>
        <w:t>ی</w:t>
      </w:r>
      <w:r w:rsidRPr="00DE4439">
        <w:rPr>
          <w:rFonts w:hint="cs"/>
          <w:rtl/>
        </w:rPr>
        <w:t xml:space="preserve">ن </w:t>
      </w:r>
      <w:r w:rsidR="00AE657A">
        <w:rPr>
          <w:rFonts w:hint="cs"/>
          <w:rtl/>
        </w:rPr>
        <w:t>ک</w:t>
      </w:r>
      <w:r w:rsidRPr="00DE4439">
        <w:rPr>
          <w:rFonts w:hint="cs"/>
          <w:rtl/>
        </w:rPr>
        <w:t>تاب‌ها را پالا</w:t>
      </w:r>
      <w:r w:rsidR="00AE657A">
        <w:rPr>
          <w:rFonts w:hint="cs"/>
          <w:rtl/>
        </w:rPr>
        <w:t>ی</w:t>
      </w:r>
      <w:r w:rsidRPr="00DE4439">
        <w:rPr>
          <w:rFonts w:hint="cs"/>
          <w:rtl/>
        </w:rPr>
        <w:t xml:space="preserve">ش </w:t>
      </w:r>
      <w:r w:rsidR="00AE657A">
        <w:rPr>
          <w:rFonts w:hint="cs"/>
          <w:rtl/>
        </w:rPr>
        <w:t>ک</w:t>
      </w:r>
      <w:r w:rsidRPr="00DE4439">
        <w:rPr>
          <w:rFonts w:hint="cs"/>
          <w:rtl/>
        </w:rPr>
        <w:t>ن</w:t>
      </w:r>
      <w:r w:rsidR="00AE657A">
        <w:rPr>
          <w:rFonts w:hint="cs"/>
          <w:rtl/>
        </w:rPr>
        <w:t>ی</w:t>
      </w:r>
      <w:r w:rsidRPr="00DE4439">
        <w:rPr>
          <w:rFonts w:hint="cs"/>
          <w:rtl/>
        </w:rPr>
        <w:t>م و درست را از نادرست تشخ</w:t>
      </w:r>
      <w:r w:rsidR="00AE657A">
        <w:rPr>
          <w:rFonts w:hint="cs"/>
          <w:rtl/>
        </w:rPr>
        <w:t>ی</w:t>
      </w:r>
      <w:r w:rsidRPr="00DE4439">
        <w:rPr>
          <w:rFonts w:hint="cs"/>
          <w:rtl/>
        </w:rPr>
        <w:t>ص ده</w:t>
      </w:r>
      <w:r w:rsidR="00AE657A">
        <w:rPr>
          <w:rFonts w:hint="cs"/>
          <w:rtl/>
        </w:rPr>
        <w:t>ی</w:t>
      </w:r>
      <w:r w:rsidRPr="00DE4439">
        <w:rPr>
          <w:rFonts w:hint="cs"/>
          <w:rtl/>
        </w:rPr>
        <w:t>م و ا</w:t>
      </w:r>
      <w:r w:rsidR="00AE657A">
        <w:rPr>
          <w:rFonts w:hint="cs"/>
          <w:rtl/>
        </w:rPr>
        <w:t>ی</w:t>
      </w:r>
      <w:r w:rsidRPr="00DE4439">
        <w:rPr>
          <w:rFonts w:hint="cs"/>
          <w:rtl/>
        </w:rPr>
        <w:t xml:space="preserve">نجاست </w:t>
      </w:r>
      <w:r w:rsidR="00AE657A">
        <w:rPr>
          <w:rFonts w:hint="cs"/>
          <w:rtl/>
        </w:rPr>
        <w:t>ک</w:t>
      </w:r>
      <w:r w:rsidRPr="00DE4439">
        <w:rPr>
          <w:rFonts w:hint="cs"/>
          <w:rtl/>
        </w:rPr>
        <w:t>ه ما بهتر</w:t>
      </w:r>
      <w:r w:rsidR="00AE657A">
        <w:rPr>
          <w:rFonts w:hint="cs"/>
          <w:rtl/>
        </w:rPr>
        <w:t>ی</w:t>
      </w:r>
      <w:r w:rsidRPr="00DE4439">
        <w:rPr>
          <w:rFonts w:hint="cs"/>
          <w:rtl/>
        </w:rPr>
        <w:t>ن جانش</w:t>
      </w:r>
      <w:r w:rsidR="00AE657A">
        <w:rPr>
          <w:rFonts w:hint="cs"/>
          <w:rtl/>
        </w:rPr>
        <w:t>ی</w:t>
      </w:r>
      <w:r w:rsidRPr="00DE4439">
        <w:rPr>
          <w:rFonts w:hint="cs"/>
          <w:rtl/>
        </w:rPr>
        <w:t>نان برا</w:t>
      </w:r>
      <w:r w:rsidR="00AE657A">
        <w:rPr>
          <w:rFonts w:hint="cs"/>
          <w:rtl/>
        </w:rPr>
        <w:t>ی</w:t>
      </w:r>
      <w:r w:rsidRPr="00DE4439">
        <w:rPr>
          <w:rFonts w:hint="cs"/>
          <w:rtl/>
        </w:rPr>
        <w:t xml:space="preserve"> بهتر</w:t>
      </w:r>
      <w:r w:rsidR="00AE657A">
        <w:rPr>
          <w:rFonts w:hint="cs"/>
          <w:rtl/>
        </w:rPr>
        <w:t>ی</w:t>
      </w:r>
      <w:r w:rsidRPr="00DE4439">
        <w:rPr>
          <w:rFonts w:hint="cs"/>
          <w:rtl/>
        </w:rPr>
        <w:t>ن گذشتگان خواه</w:t>
      </w:r>
      <w:r w:rsidR="00AE657A">
        <w:rPr>
          <w:rFonts w:hint="cs"/>
          <w:rtl/>
        </w:rPr>
        <w:t>ی</w:t>
      </w:r>
      <w:r w:rsidR="0022488F" w:rsidRPr="00DE4439">
        <w:rPr>
          <w:rFonts w:hint="cs"/>
          <w:rtl/>
        </w:rPr>
        <w:t>م بود.</w:t>
      </w:r>
    </w:p>
    <w:p w:rsidR="000D2C2D" w:rsidRPr="00DE4439" w:rsidRDefault="000D2C2D" w:rsidP="00DF03ED">
      <w:pPr>
        <w:pStyle w:val="a"/>
        <w:rPr>
          <w:rtl/>
        </w:rPr>
      </w:pPr>
      <w:r w:rsidRPr="00DE4439">
        <w:rPr>
          <w:rFonts w:hint="cs"/>
          <w:rtl/>
        </w:rPr>
        <w:t>امت اسلام</w:t>
      </w:r>
      <w:r w:rsidR="00AE657A">
        <w:rPr>
          <w:rFonts w:hint="cs"/>
          <w:rtl/>
        </w:rPr>
        <w:t>ی</w:t>
      </w:r>
      <w:r w:rsidRPr="00DE4439">
        <w:rPr>
          <w:rFonts w:hint="cs"/>
          <w:rtl/>
        </w:rPr>
        <w:t xml:space="preserve"> از بزرگتر</w:t>
      </w:r>
      <w:r w:rsidR="00AE657A">
        <w:rPr>
          <w:rFonts w:hint="cs"/>
          <w:rtl/>
        </w:rPr>
        <w:t>ی</w:t>
      </w:r>
      <w:r w:rsidRPr="00DE4439">
        <w:rPr>
          <w:rFonts w:hint="cs"/>
          <w:rtl/>
        </w:rPr>
        <w:t>ن چشم و منبع قدرت خو</w:t>
      </w:r>
      <w:r w:rsidR="00AE657A">
        <w:rPr>
          <w:rFonts w:hint="cs"/>
          <w:rtl/>
        </w:rPr>
        <w:t>ی</w:t>
      </w:r>
      <w:r w:rsidRPr="00DE4439">
        <w:rPr>
          <w:rFonts w:hint="cs"/>
          <w:rtl/>
        </w:rPr>
        <w:t xml:space="preserve">ش </w:t>
      </w:r>
      <w:r w:rsidR="00AE657A">
        <w:rPr>
          <w:rFonts w:hint="cs"/>
          <w:rtl/>
        </w:rPr>
        <w:t>ک</w:t>
      </w:r>
      <w:r w:rsidRPr="00DE4439">
        <w:rPr>
          <w:rFonts w:hint="cs"/>
          <w:rtl/>
        </w:rPr>
        <w:t>ه باور ش</w:t>
      </w:r>
      <w:r w:rsidR="00AE657A">
        <w:rPr>
          <w:rFonts w:hint="cs"/>
          <w:rtl/>
        </w:rPr>
        <w:t>ک</w:t>
      </w:r>
      <w:r w:rsidRPr="00DE4439">
        <w:rPr>
          <w:rFonts w:hint="cs"/>
          <w:rtl/>
        </w:rPr>
        <w:t>وه و عظمت گذاشته‌اش است محروم مانده‌ در حال</w:t>
      </w:r>
      <w:r w:rsidR="00AE657A">
        <w:rPr>
          <w:rFonts w:hint="cs"/>
          <w:rtl/>
        </w:rPr>
        <w:t>ی</w:t>
      </w:r>
      <w:r w:rsidRPr="00DE4439">
        <w:rPr>
          <w:rFonts w:hint="cs"/>
          <w:rtl/>
        </w:rPr>
        <w:t xml:space="preserve"> </w:t>
      </w:r>
      <w:r w:rsidR="00AE657A">
        <w:rPr>
          <w:rFonts w:hint="cs"/>
          <w:rtl/>
        </w:rPr>
        <w:t>ک</w:t>
      </w:r>
      <w:r w:rsidRPr="00DE4439">
        <w:rPr>
          <w:rFonts w:hint="cs"/>
          <w:rtl/>
        </w:rPr>
        <w:t>ه ا</w:t>
      </w:r>
      <w:r w:rsidR="00AE657A">
        <w:rPr>
          <w:rFonts w:hint="cs"/>
          <w:rtl/>
        </w:rPr>
        <w:t>ی</w:t>
      </w:r>
      <w:r w:rsidRPr="00DE4439">
        <w:rPr>
          <w:rFonts w:hint="cs"/>
          <w:rtl/>
        </w:rPr>
        <w:t>ن امت گذشتگان</w:t>
      </w:r>
      <w:r w:rsidR="00AE657A">
        <w:rPr>
          <w:rFonts w:hint="cs"/>
          <w:rtl/>
        </w:rPr>
        <w:t>ی</w:t>
      </w:r>
      <w:r w:rsidRPr="00DE4439">
        <w:rPr>
          <w:rFonts w:hint="cs"/>
          <w:rtl/>
        </w:rPr>
        <w:t xml:space="preserve"> داشته است </w:t>
      </w:r>
      <w:r w:rsidR="00AE657A">
        <w:rPr>
          <w:rFonts w:hint="cs"/>
          <w:rtl/>
        </w:rPr>
        <w:t>ک</w:t>
      </w:r>
      <w:r w:rsidRPr="00DE4439">
        <w:rPr>
          <w:rFonts w:hint="cs"/>
          <w:rtl/>
        </w:rPr>
        <w:t>ه تار</w:t>
      </w:r>
      <w:r w:rsidR="00AE657A">
        <w:rPr>
          <w:rFonts w:hint="cs"/>
          <w:rtl/>
        </w:rPr>
        <w:t>ی</w:t>
      </w:r>
      <w:r w:rsidRPr="00DE4439">
        <w:rPr>
          <w:rFonts w:hint="cs"/>
          <w:rtl/>
        </w:rPr>
        <w:t>خ</w:t>
      </w:r>
      <w:r w:rsidR="0094393D" w:rsidRPr="00DE4439">
        <w:rPr>
          <w:rFonts w:hint="cs"/>
          <w:rtl/>
        </w:rPr>
        <w:t>،</w:t>
      </w:r>
      <w:r w:rsidRPr="00DE4439">
        <w:rPr>
          <w:rFonts w:hint="cs"/>
          <w:rtl/>
        </w:rPr>
        <w:t xml:space="preserve"> س</w:t>
      </w:r>
      <w:r w:rsidR="00AE657A">
        <w:rPr>
          <w:rFonts w:hint="cs"/>
          <w:rtl/>
        </w:rPr>
        <w:t>ی</w:t>
      </w:r>
      <w:r w:rsidRPr="00DE4439">
        <w:rPr>
          <w:rFonts w:hint="cs"/>
          <w:rtl/>
        </w:rPr>
        <w:t>رت</w:t>
      </w:r>
      <w:r w:rsidR="00AE657A">
        <w:rPr>
          <w:rFonts w:hint="cs"/>
          <w:rtl/>
        </w:rPr>
        <w:t>ی</w:t>
      </w:r>
      <w:r w:rsidRPr="00DE4439">
        <w:rPr>
          <w:rFonts w:hint="cs"/>
          <w:rtl/>
        </w:rPr>
        <w:t xml:space="preserve"> پا</w:t>
      </w:r>
      <w:r w:rsidR="00AE657A">
        <w:rPr>
          <w:rFonts w:hint="cs"/>
          <w:rtl/>
        </w:rPr>
        <w:t>ک</w:t>
      </w:r>
      <w:r w:rsidRPr="00DE4439">
        <w:rPr>
          <w:rFonts w:hint="cs"/>
          <w:rtl/>
        </w:rPr>
        <w:t>تر و درخشان‌تر از س</w:t>
      </w:r>
      <w:r w:rsidR="00AE657A">
        <w:rPr>
          <w:rFonts w:hint="cs"/>
          <w:rtl/>
        </w:rPr>
        <w:t>ی</w:t>
      </w:r>
      <w:r w:rsidRPr="00DE4439">
        <w:rPr>
          <w:rFonts w:hint="cs"/>
          <w:rtl/>
        </w:rPr>
        <w:t>رت آنها را به خود ند</w:t>
      </w:r>
      <w:r w:rsidR="00AE657A">
        <w:rPr>
          <w:rFonts w:hint="cs"/>
          <w:rtl/>
        </w:rPr>
        <w:t>ی</w:t>
      </w:r>
      <w:r w:rsidRPr="00DE4439">
        <w:rPr>
          <w:rFonts w:hint="cs"/>
          <w:rtl/>
        </w:rPr>
        <w:t xml:space="preserve">ده است. و تا همه بدانند </w:t>
      </w:r>
      <w:r w:rsidR="00AE657A">
        <w:rPr>
          <w:rFonts w:hint="cs"/>
          <w:rtl/>
        </w:rPr>
        <w:t>ک</w:t>
      </w:r>
      <w:r w:rsidRPr="00DE4439">
        <w:rPr>
          <w:rFonts w:hint="cs"/>
          <w:rtl/>
        </w:rPr>
        <w:t xml:space="preserve">ه </w:t>
      </w:r>
      <w:r w:rsidR="00AE657A">
        <w:rPr>
          <w:rFonts w:hint="cs"/>
          <w:rtl/>
        </w:rPr>
        <w:t>ک</w:t>
      </w:r>
      <w:r w:rsidRPr="00DE4439">
        <w:rPr>
          <w:rFonts w:hint="cs"/>
          <w:rtl/>
        </w:rPr>
        <w:t>ارنام</w:t>
      </w:r>
      <w:r w:rsidR="00AE657A">
        <w:rPr>
          <w:rFonts w:hint="cs"/>
          <w:rtl/>
        </w:rPr>
        <w:t>ۀ</w:t>
      </w:r>
      <w:r w:rsidRPr="00DE4439">
        <w:rPr>
          <w:rFonts w:hint="cs"/>
          <w:rtl/>
        </w:rPr>
        <w:t xml:space="preserve"> اصحاب محمد</w:t>
      </w:r>
      <w:r w:rsidR="009129C4" w:rsidRPr="00DE4439">
        <w:rPr>
          <w:rFonts w:ascii="Tahoma" w:hAnsi="Tahoma" w:cs="CTraditional Arabic" w:hint="cs"/>
          <w:color w:val="000000"/>
          <w:rtl/>
        </w:rPr>
        <w:t>ص</w:t>
      </w:r>
      <w:r w:rsidR="00713E06" w:rsidRPr="00DE4439">
        <w:rPr>
          <w:rFonts w:hint="cs"/>
          <w:rtl/>
        </w:rPr>
        <w:t xml:space="preserve"> همانند دلها</w:t>
      </w:r>
      <w:r w:rsidR="00AE657A">
        <w:rPr>
          <w:rFonts w:hint="cs"/>
          <w:rtl/>
        </w:rPr>
        <w:t>ی</w:t>
      </w:r>
      <w:r w:rsidR="00713E06" w:rsidRPr="00DE4439">
        <w:rPr>
          <w:rFonts w:hint="cs"/>
          <w:rtl/>
        </w:rPr>
        <w:t>شان پا</w:t>
      </w:r>
      <w:r w:rsidR="00AE657A">
        <w:rPr>
          <w:rFonts w:hint="cs"/>
          <w:rtl/>
        </w:rPr>
        <w:t>ک</w:t>
      </w:r>
      <w:r w:rsidR="0094393D" w:rsidRPr="00DE4439">
        <w:rPr>
          <w:rFonts w:hint="cs"/>
          <w:rtl/>
        </w:rPr>
        <w:t xml:space="preserve"> و صاف و سالم بوده است.</w:t>
      </w:r>
    </w:p>
    <w:p w:rsidR="00713E06" w:rsidRPr="00DE4439" w:rsidRDefault="00713E06" w:rsidP="00DF03ED">
      <w:pPr>
        <w:pStyle w:val="a"/>
        <w:rPr>
          <w:rtl/>
        </w:rPr>
      </w:pPr>
      <w:r w:rsidRPr="00DE4439">
        <w:rPr>
          <w:rFonts w:hint="cs"/>
          <w:rtl/>
        </w:rPr>
        <w:t xml:space="preserve">و هر </w:t>
      </w:r>
      <w:r w:rsidR="00AE657A">
        <w:rPr>
          <w:rFonts w:hint="cs"/>
          <w:rtl/>
        </w:rPr>
        <w:t>ک</w:t>
      </w:r>
      <w:r w:rsidRPr="00DE4439">
        <w:rPr>
          <w:rFonts w:hint="cs"/>
          <w:rtl/>
        </w:rPr>
        <w:t xml:space="preserve">س </w:t>
      </w:r>
      <w:r w:rsidR="002F72DE" w:rsidRPr="00DE4439">
        <w:rPr>
          <w:rFonts w:hint="cs"/>
          <w:rtl/>
        </w:rPr>
        <w:t>م</w:t>
      </w:r>
      <w:r w:rsidR="00AE657A">
        <w:rPr>
          <w:rFonts w:hint="cs"/>
          <w:rtl/>
        </w:rPr>
        <w:t>ی</w:t>
      </w:r>
      <w:r w:rsidR="002F72DE" w:rsidRPr="00DE4439">
        <w:rPr>
          <w:rFonts w:hint="cs"/>
          <w:rtl/>
        </w:rPr>
        <w:t>‌خواهد در زم</w:t>
      </w:r>
      <w:r w:rsidR="00AE657A">
        <w:rPr>
          <w:rFonts w:hint="cs"/>
          <w:rtl/>
        </w:rPr>
        <w:t>ی</w:t>
      </w:r>
      <w:r w:rsidR="002F72DE" w:rsidRPr="00DE4439">
        <w:rPr>
          <w:rFonts w:hint="cs"/>
          <w:rtl/>
        </w:rPr>
        <w:t>نه تار</w:t>
      </w:r>
      <w:r w:rsidR="00AE657A">
        <w:rPr>
          <w:rFonts w:hint="cs"/>
          <w:rtl/>
        </w:rPr>
        <w:t>ی</w:t>
      </w:r>
      <w:r w:rsidR="002F72DE" w:rsidRPr="00DE4439">
        <w:rPr>
          <w:rFonts w:hint="cs"/>
          <w:rtl/>
        </w:rPr>
        <w:t>خ بنو</w:t>
      </w:r>
      <w:r w:rsidR="00AE657A">
        <w:rPr>
          <w:rFonts w:hint="cs"/>
          <w:rtl/>
        </w:rPr>
        <w:t>ی</w:t>
      </w:r>
      <w:r w:rsidR="002F72DE" w:rsidRPr="00DE4439">
        <w:rPr>
          <w:rFonts w:hint="cs"/>
          <w:rtl/>
        </w:rPr>
        <w:t>سد با</w:t>
      </w:r>
      <w:r w:rsidR="00AE657A">
        <w:rPr>
          <w:rFonts w:hint="cs"/>
          <w:rtl/>
        </w:rPr>
        <w:t>ی</w:t>
      </w:r>
      <w:r w:rsidR="002F72DE" w:rsidRPr="00DE4439">
        <w:rPr>
          <w:rFonts w:hint="cs"/>
          <w:rtl/>
        </w:rPr>
        <w:t>د در دلش نسبت به اهل حق و خ</w:t>
      </w:r>
      <w:r w:rsidR="00AE657A">
        <w:rPr>
          <w:rFonts w:hint="cs"/>
          <w:rtl/>
        </w:rPr>
        <w:t>ی</w:t>
      </w:r>
      <w:r w:rsidR="002F72DE" w:rsidRPr="00DE4439">
        <w:rPr>
          <w:rFonts w:hint="cs"/>
          <w:rtl/>
        </w:rPr>
        <w:t xml:space="preserve">ر </w:t>
      </w:r>
      <w:r w:rsidR="00AE657A">
        <w:rPr>
          <w:rFonts w:hint="cs"/>
          <w:rtl/>
        </w:rPr>
        <w:t>کی</w:t>
      </w:r>
      <w:r w:rsidR="002F72DE" w:rsidRPr="00DE4439">
        <w:rPr>
          <w:rFonts w:hint="cs"/>
          <w:rtl/>
        </w:rPr>
        <w:t>نه و بد</w:t>
      </w:r>
      <w:r w:rsidR="00AE657A">
        <w:rPr>
          <w:rFonts w:hint="cs"/>
          <w:rtl/>
        </w:rPr>
        <w:t>ی</w:t>
      </w:r>
      <w:r w:rsidR="002F72DE" w:rsidRPr="00DE4439">
        <w:rPr>
          <w:rFonts w:hint="cs"/>
          <w:rtl/>
        </w:rPr>
        <w:t xml:space="preserve"> نداشته باشد و آنها را بشناسد و حق آنان را بداند، و در فرق گذاشتن ب</w:t>
      </w:r>
      <w:r w:rsidR="00AE657A">
        <w:rPr>
          <w:rFonts w:hint="cs"/>
          <w:rtl/>
        </w:rPr>
        <w:t>ی</w:t>
      </w:r>
      <w:r w:rsidR="002F72DE" w:rsidRPr="00DE4439">
        <w:rPr>
          <w:rFonts w:hint="cs"/>
          <w:rtl/>
        </w:rPr>
        <w:t>ن راو</w:t>
      </w:r>
      <w:r w:rsidR="00AE657A">
        <w:rPr>
          <w:rFonts w:hint="cs"/>
          <w:rtl/>
        </w:rPr>
        <w:t>ی</w:t>
      </w:r>
      <w:r w:rsidR="002F72DE" w:rsidRPr="00DE4439">
        <w:rPr>
          <w:rFonts w:hint="cs"/>
          <w:rtl/>
        </w:rPr>
        <w:t>ان و تشخ</w:t>
      </w:r>
      <w:r w:rsidR="00AE657A">
        <w:rPr>
          <w:rFonts w:hint="cs"/>
          <w:rtl/>
        </w:rPr>
        <w:t>ی</w:t>
      </w:r>
      <w:r w:rsidR="002F72DE" w:rsidRPr="00DE4439">
        <w:rPr>
          <w:rFonts w:hint="cs"/>
          <w:rtl/>
        </w:rPr>
        <w:t>ص روا</w:t>
      </w:r>
      <w:r w:rsidR="00AE657A">
        <w:rPr>
          <w:rFonts w:hint="cs"/>
          <w:rtl/>
        </w:rPr>
        <w:t>ی</w:t>
      </w:r>
      <w:r w:rsidR="002F72DE" w:rsidRPr="00DE4439">
        <w:rPr>
          <w:rFonts w:hint="cs"/>
          <w:rtl/>
        </w:rPr>
        <w:t>ت درست از نادرست مهارت داشته باشد،</w:t>
      </w:r>
      <w:r w:rsidR="00012C2C" w:rsidRPr="00DE4439">
        <w:rPr>
          <w:rFonts w:hint="cs"/>
          <w:rtl/>
        </w:rPr>
        <w:t xml:space="preserve"> و امانتدار و صادق و به دنبال حق باشد. </w:t>
      </w:r>
    </w:p>
    <w:p w:rsidR="00BE774F" w:rsidRPr="00DE4439" w:rsidRDefault="00D93A4F" w:rsidP="00DF03ED">
      <w:pPr>
        <w:pStyle w:val="a4"/>
        <w:rPr>
          <w:rtl/>
        </w:rPr>
      </w:pPr>
      <w:bookmarkStart w:id="7" w:name="_Toc142089860"/>
      <w:bookmarkStart w:id="8" w:name="_Toc430071255"/>
      <w:r w:rsidRPr="00DE4439">
        <w:rPr>
          <w:rFonts w:hint="cs"/>
          <w:rtl/>
        </w:rPr>
        <w:t>چگونه تار</w:t>
      </w:r>
      <w:r w:rsidR="003122EA" w:rsidRPr="00DE4439">
        <w:rPr>
          <w:rFonts w:hint="cs"/>
          <w:rtl/>
        </w:rPr>
        <w:t>ي</w:t>
      </w:r>
      <w:r w:rsidRPr="00DE4439">
        <w:rPr>
          <w:rFonts w:hint="cs"/>
          <w:rtl/>
        </w:rPr>
        <w:t>خ را بخوان</w:t>
      </w:r>
      <w:r w:rsidR="003122EA" w:rsidRPr="00DE4439">
        <w:rPr>
          <w:rFonts w:hint="cs"/>
          <w:rtl/>
        </w:rPr>
        <w:t>ي</w:t>
      </w:r>
      <w:r w:rsidRPr="00DE4439">
        <w:rPr>
          <w:rFonts w:hint="cs"/>
          <w:rtl/>
        </w:rPr>
        <w:t>م؟</w:t>
      </w:r>
      <w:bookmarkEnd w:id="7"/>
      <w:bookmarkEnd w:id="8"/>
      <w:r w:rsidRPr="00DE4439">
        <w:rPr>
          <w:rFonts w:hint="cs"/>
          <w:rtl/>
        </w:rPr>
        <w:t xml:space="preserve"> </w:t>
      </w:r>
    </w:p>
    <w:p w:rsidR="00BE774F" w:rsidRPr="00DE4439" w:rsidRDefault="003B24FF" w:rsidP="00DF03ED">
      <w:pPr>
        <w:pStyle w:val="a"/>
        <w:rPr>
          <w:rtl/>
        </w:rPr>
      </w:pPr>
      <w:r w:rsidRPr="00DE4439">
        <w:rPr>
          <w:rFonts w:hint="cs"/>
          <w:rtl/>
        </w:rPr>
        <w:t>ما با</w:t>
      </w:r>
      <w:r w:rsidR="00AE657A">
        <w:rPr>
          <w:rFonts w:hint="cs"/>
          <w:rtl/>
        </w:rPr>
        <w:t>ی</w:t>
      </w:r>
      <w:r w:rsidRPr="00DE4439">
        <w:rPr>
          <w:rFonts w:hint="cs"/>
          <w:rtl/>
        </w:rPr>
        <w:t>د تار</w:t>
      </w:r>
      <w:r w:rsidR="00AE657A">
        <w:rPr>
          <w:rFonts w:hint="cs"/>
          <w:rtl/>
        </w:rPr>
        <w:t>ی</w:t>
      </w:r>
      <w:r w:rsidRPr="00DE4439">
        <w:rPr>
          <w:rFonts w:hint="cs"/>
          <w:rtl/>
        </w:rPr>
        <w:t>خ را آن گونه بخوان</w:t>
      </w:r>
      <w:r w:rsidR="00AE657A">
        <w:rPr>
          <w:rFonts w:hint="cs"/>
          <w:rtl/>
        </w:rPr>
        <w:t>ی</w:t>
      </w:r>
      <w:r w:rsidRPr="00DE4439">
        <w:rPr>
          <w:rFonts w:hint="cs"/>
          <w:rtl/>
        </w:rPr>
        <w:t xml:space="preserve">م </w:t>
      </w:r>
      <w:r w:rsidR="00AE657A">
        <w:rPr>
          <w:rFonts w:hint="cs"/>
          <w:rtl/>
        </w:rPr>
        <w:t>ک</w:t>
      </w:r>
      <w:r w:rsidRPr="00DE4439">
        <w:rPr>
          <w:rFonts w:hint="cs"/>
          <w:rtl/>
        </w:rPr>
        <w:t>ه احاد</w:t>
      </w:r>
      <w:r w:rsidR="00AE657A">
        <w:rPr>
          <w:rFonts w:hint="cs"/>
          <w:rtl/>
        </w:rPr>
        <w:t>ی</w:t>
      </w:r>
      <w:r w:rsidRPr="00DE4439">
        <w:rPr>
          <w:rFonts w:hint="cs"/>
          <w:rtl/>
        </w:rPr>
        <w:t>ث پ</w:t>
      </w:r>
      <w:r w:rsidR="00AE657A">
        <w:rPr>
          <w:rFonts w:hint="cs"/>
          <w:rtl/>
        </w:rPr>
        <w:t>ی</w:t>
      </w:r>
      <w:r w:rsidRPr="00DE4439">
        <w:rPr>
          <w:rFonts w:hint="cs"/>
          <w:rtl/>
        </w:rPr>
        <w:t>امبر خدا</w:t>
      </w:r>
      <w:r w:rsidR="009129C4" w:rsidRPr="00DE4439">
        <w:rPr>
          <w:rFonts w:ascii="Tahoma" w:hAnsi="Tahoma" w:cs="CTraditional Arabic" w:hint="cs"/>
          <w:color w:val="000000"/>
          <w:rtl/>
        </w:rPr>
        <w:t>ص</w:t>
      </w:r>
      <w:r w:rsidR="004D08FC" w:rsidRPr="00DE4439">
        <w:rPr>
          <w:rFonts w:hint="cs"/>
          <w:rtl/>
        </w:rPr>
        <w:t xml:space="preserve"> را م</w:t>
      </w:r>
      <w:r w:rsidR="00AE657A">
        <w:rPr>
          <w:rFonts w:hint="cs"/>
          <w:rtl/>
        </w:rPr>
        <w:t>ی</w:t>
      </w:r>
      <w:r w:rsidR="004D08FC" w:rsidRPr="00DE4439">
        <w:rPr>
          <w:rFonts w:hint="cs"/>
          <w:rtl/>
        </w:rPr>
        <w:t>‌خوان</w:t>
      </w:r>
      <w:r w:rsidR="00AE657A">
        <w:rPr>
          <w:rFonts w:hint="cs"/>
          <w:rtl/>
        </w:rPr>
        <w:t>ی</w:t>
      </w:r>
      <w:r w:rsidR="004D08FC" w:rsidRPr="00DE4439">
        <w:rPr>
          <w:rFonts w:hint="cs"/>
          <w:rtl/>
        </w:rPr>
        <w:t xml:space="preserve">م. </w:t>
      </w:r>
    </w:p>
    <w:p w:rsidR="004D08FC" w:rsidRPr="00DE4439" w:rsidRDefault="004D08FC" w:rsidP="00DF03ED">
      <w:pPr>
        <w:pStyle w:val="a"/>
        <w:rPr>
          <w:rtl/>
        </w:rPr>
      </w:pPr>
      <w:r w:rsidRPr="00DE4439">
        <w:rPr>
          <w:rFonts w:hint="cs"/>
          <w:rtl/>
        </w:rPr>
        <w:t>ما وقت</w:t>
      </w:r>
      <w:r w:rsidR="00AE657A">
        <w:rPr>
          <w:rFonts w:hint="cs"/>
          <w:rtl/>
        </w:rPr>
        <w:t>ی</w:t>
      </w:r>
      <w:r w:rsidRPr="00DE4439">
        <w:rPr>
          <w:rFonts w:hint="cs"/>
          <w:rtl/>
        </w:rPr>
        <w:t xml:space="preserve"> بخواه</w:t>
      </w:r>
      <w:r w:rsidR="00AE657A">
        <w:rPr>
          <w:rFonts w:hint="cs"/>
          <w:rtl/>
        </w:rPr>
        <w:t>ی</w:t>
      </w:r>
      <w:r w:rsidRPr="00DE4439">
        <w:rPr>
          <w:rFonts w:hint="cs"/>
          <w:rtl/>
        </w:rPr>
        <w:t>م احاد</w:t>
      </w:r>
      <w:r w:rsidR="00AE657A">
        <w:rPr>
          <w:rFonts w:hint="cs"/>
          <w:rtl/>
        </w:rPr>
        <w:t>ی</w:t>
      </w:r>
      <w:r w:rsidRPr="00DE4439">
        <w:rPr>
          <w:rFonts w:hint="cs"/>
          <w:rtl/>
        </w:rPr>
        <w:t>ث پ</w:t>
      </w:r>
      <w:r w:rsidR="00AE657A">
        <w:rPr>
          <w:rFonts w:hint="cs"/>
          <w:rtl/>
        </w:rPr>
        <w:t>ی</w:t>
      </w:r>
      <w:r w:rsidRPr="00DE4439">
        <w:rPr>
          <w:rFonts w:hint="cs"/>
          <w:rtl/>
        </w:rPr>
        <w:t>امبر</w:t>
      </w:r>
      <w:r w:rsidR="009129C4" w:rsidRPr="00DE4439">
        <w:rPr>
          <w:rFonts w:ascii="Tahoma" w:hAnsi="Tahoma" w:cs="CTraditional Arabic" w:hint="cs"/>
          <w:color w:val="000000"/>
          <w:rtl/>
        </w:rPr>
        <w:t>ص</w:t>
      </w:r>
      <w:r w:rsidR="00363560" w:rsidRPr="00DE4439">
        <w:rPr>
          <w:rFonts w:hint="cs"/>
          <w:rtl/>
        </w:rPr>
        <w:t xml:space="preserve"> را بخوان</w:t>
      </w:r>
      <w:r w:rsidR="00AE657A">
        <w:rPr>
          <w:rFonts w:hint="cs"/>
          <w:rtl/>
        </w:rPr>
        <w:t>ی</w:t>
      </w:r>
      <w:r w:rsidR="00363560" w:rsidRPr="00DE4439">
        <w:rPr>
          <w:rFonts w:hint="cs"/>
          <w:rtl/>
        </w:rPr>
        <w:t>م با</w:t>
      </w:r>
      <w:r w:rsidR="00AE657A">
        <w:rPr>
          <w:rFonts w:hint="cs"/>
          <w:rtl/>
        </w:rPr>
        <w:t>ی</w:t>
      </w:r>
      <w:r w:rsidR="00363560" w:rsidRPr="00DE4439">
        <w:rPr>
          <w:rFonts w:hint="cs"/>
          <w:rtl/>
        </w:rPr>
        <w:t>د تحق</w:t>
      </w:r>
      <w:r w:rsidR="00AE657A">
        <w:rPr>
          <w:rFonts w:hint="cs"/>
          <w:rtl/>
        </w:rPr>
        <w:t>ی</w:t>
      </w:r>
      <w:r w:rsidR="00363560" w:rsidRPr="00DE4439">
        <w:rPr>
          <w:rFonts w:hint="cs"/>
          <w:rtl/>
        </w:rPr>
        <w:t xml:space="preserve">ق </w:t>
      </w:r>
      <w:r w:rsidR="00AE657A">
        <w:rPr>
          <w:rFonts w:hint="cs"/>
          <w:rtl/>
        </w:rPr>
        <w:t>ک</w:t>
      </w:r>
      <w:r w:rsidR="00363560" w:rsidRPr="00DE4439">
        <w:rPr>
          <w:rFonts w:hint="cs"/>
          <w:rtl/>
        </w:rPr>
        <w:t>ن</w:t>
      </w:r>
      <w:r w:rsidR="00AE657A">
        <w:rPr>
          <w:rFonts w:hint="cs"/>
          <w:rtl/>
        </w:rPr>
        <w:t>ی</w:t>
      </w:r>
      <w:r w:rsidR="00363560" w:rsidRPr="00DE4439">
        <w:rPr>
          <w:rFonts w:hint="cs"/>
          <w:rtl/>
        </w:rPr>
        <w:t xml:space="preserve">م </w:t>
      </w:r>
      <w:r w:rsidR="00AE657A">
        <w:rPr>
          <w:rFonts w:hint="cs"/>
          <w:rtl/>
        </w:rPr>
        <w:t>ک</w:t>
      </w:r>
      <w:r w:rsidR="00363560" w:rsidRPr="00DE4439">
        <w:rPr>
          <w:rFonts w:hint="cs"/>
          <w:rtl/>
        </w:rPr>
        <w:t>ه آ</w:t>
      </w:r>
      <w:r w:rsidR="00AE657A">
        <w:rPr>
          <w:rFonts w:hint="cs"/>
          <w:rtl/>
        </w:rPr>
        <w:t>ی</w:t>
      </w:r>
      <w:r w:rsidR="00363560" w:rsidRPr="00DE4439">
        <w:rPr>
          <w:rFonts w:hint="cs"/>
          <w:rtl/>
        </w:rPr>
        <w:t>ا ا</w:t>
      </w:r>
      <w:r w:rsidR="00AE657A">
        <w:rPr>
          <w:rFonts w:hint="cs"/>
          <w:rtl/>
        </w:rPr>
        <w:t>ی</w:t>
      </w:r>
      <w:r w:rsidR="00363560" w:rsidRPr="00DE4439">
        <w:rPr>
          <w:rFonts w:hint="cs"/>
          <w:rtl/>
        </w:rPr>
        <w:t>ن حد</w:t>
      </w:r>
      <w:r w:rsidR="00AE657A">
        <w:rPr>
          <w:rFonts w:hint="cs"/>
          <w:rtl/>
        </w:rPr>
        <w:t>ی</w:t>
      </w:r>
      <w:r w:rsidR="00363560" w:rsidRPr="00DE4439">
        <w:rPr>
          <w:rFonts w:hint="cs"/>
          <w:rtl/>
        </w:rPr>
        <w:t>ث از پ</w:t>
      </w:r>
      <w:r w:rsidR="00AE657A">
        <w:rPr>
          <w:rFonts w:hint="cs"/>
          <w:rtl/>
        </w:rPr>
        <w:t>ی</w:t>
      </w:r>
      <w:r w:rsidR="00363560" w:rsidRPr="00DE4439">
        <w:rPr>
          <w:rFonts w:hint="cs"/>
          <w:rtl/>
        </w:rPr>
        <w:t>امبر</w:t>
      </w:r>
      <w:r w:rsidR="00A57726" w:rsidRPr="00DE4439">
        <w:rPr>
          <w:rFonts w:ascii="Tahoma" w:hAnsi="Tahoma" w:cs="CTraditional Arabic" w:hint="cs"/>
          <w:color w:val="000000"/>
          <w:rtl/>
        </w:rPr>
        <w:t>ص</w:t>
      </w:r>
      <w:r w:rsidR="00A57726" w:rsidRPr="00DE4439">
        <w:rPr>
          <w:rFonts w:hint="cs"/>
          <w:rtl/>
        </w:rPr>
        <w:t xml:space="preserve"> </w:t>
      </w:r>
      <w:r w:rsidR="00363560" w:rsidRPr="00DE4439">
        <w:rPr>
          <w:rFonts w:hint="cs"/>
          <w:rtl/>
        </w:rPr>
        <w:t xml:space="preserve">ثابت است </w:t>
      </w:r>
      <w:r w:rsidR="00AE657A">
        <w:rPr>
          <w:rFonts w:hint="cs"/>
          <w:rtl/>
        </w:rPr>
        <w:t>ی</w:t>
      </w:r>
      <w:r w:rsidR="00A57726" w:rsidRPr="00DE4439">
        <w:rPr>
          <w:rFonts w:hint="cs"/>
          <w:rtl/>
        </w:rPr>
        <w:t>ا نه؟</w:t>
      </w:r>
    </w:p>
    <w:p w:rsidR="00ED195D" w:rsidRPr="00DE4439" w:rsidRDefault="00363560" w:rsidP="00DF03ED">
      <w:pPr>
        <w:pStyle w:val="a"/>
        <w:rPr>
          <w:rtl/>
        </w:rPr>
      </w:pPr>
      <w:r w:rsidRPr="00DE4439">
        <w:rPr>
          <w:rFonts w:hint="cs"/>
          <w:rtl/>
        </w:rPr>
        <w:t>و ما تا سند و متن را بررس</w:t>
      </w:r>
      <w:r w:rsidR="00AE657A">
        <w:rPr>
          <w:rFonts w:hint="cs"/>
          <w:rtl/>
        </w:rPr>
        <w:t>ی</w:t>
      </w:r>
      <w:r w:rsidRPr="00DE4439">
        <w:rPr>
          <w:rFonts w:hint="cs"/>
          <w:rtl/>
        </w:rPr>
        <w:t xml:space="preserve"> </w:t>
      </w:r>
      <w:r w:rsidR="00ED195D" w:rsidRPr="00DE4439">
        <w:rPr>
          <w:rFonts w:hint="cs"/>
          <w:rtl/>
        </w:rPr>
        <w:t>ن</w:t>
      </w:r>
      <w:r w:rsidR="00AE657A">
        <w:rPr>
          <w:rFonts w:hint="cs"/>
          <w:rtl/>
        </w:rPr>
        <w:t>ک</w:t>
      </w:r>
      <w:r w:rsidRPr="00DE4439">
        <w:rPr>
          <w:rFonts w:hint="cs"/>
          <w:rtl/>
        </w:rPr>
        <w:t>ن</w:t>
      </w:r>
      <w:r w:rsidR="00AE657A">
        <w:rPr>
          <w:rFonts w:hint="cs"/>
          <w:rtl/>
        </w:rPr>
        <w:t>ی</w:t>
      </w:r>
      <w:r w:rsidRPr="00DE4439">
        <w:rPr>
          <w:rFonts w:hint="cs"/>
          <w:rtl/>
        </w:rPr>
        <w:t>م نم</w:t>
      </w:r>
      <w:r w:rsidR="00AE657A">
        <w:rPr>
          <w:rFonts w:hint="cs"/>
          <w:rtl/>
        </w:rPr>
        <w:t>ی</w:t>
      </w:r>
      <w:r w:rsidRPr="00DE4439">
        <w:rPr>
          <w:rFonts w:hint="cs"/>
          <w:rtl/>
        </w:rPr>
        <w:t>‌توان</w:t>
      </w:r>
      <w:r w:rsidR="00AE657A">
        <w:rPr>
          <w:rFonts w:hint="cs"/>
          <w:rtl/>
        </w:rPr>
        <w:t>ی</w:t>
      </w:r>
      <w:r w:rsidRPr="00DE4439">
        <w:rPr>
          <w:rFonts w:hint="cs"/>
          <w:rtl/>
        </w:rPr>
        <w:t xml:space="preserve">م به صحت </w:t>
      </w:r>
      <w:r w:rsidR="00AE657A">
        <w:rPr>
          <w:rFonts w:hint="cs"/>
          <w:rtl/>
        </w:rPr>
        <w:t>ی</w:t>
      </w:r>
      <w:r w:rsidRPr="00DE4439">
        <w:rPr>
          <w:rFonts w:hint="cs"/>
          <w:rtl/>
        </w:rPr>
        <w:t>ا عدم صحت حد</w:t>
      </w:r>
      <w:r w:rsidR="00AE657A">
        <w:rPr>
          <w:rFonts w:hint="cs"/>
          <w:rtl/>
        </w:rPr>
        <w:t>ی</w:t>
      </w:r>
      <w:r w:rsidRPr="00DE4439">
        <w:rPr>
          <w:rFonts w:hint="cs"/>
          <w:rtl/>
        </w:rPr>
        <w:t>ث پ</w:t>
      </w:r>
      <w:r w:rsidR="00AE657A">
        <w:rPr>
          <w:rFonts w:hint="cs"/>
          <w:rtl/>
        </w:rPr>
        <w:t>ی</w:t>
      </w:r>
      <w:r w:rsidRPr="00DE4439">
        <w:rPr>
          <w:rFonts w:hint="cs"/>
          <w:rtl/>
        </w:rPr>
        <w:t xml:space="preserve"> ببر</w:t>
      </w:r>
      <w:r w:rsidR="00AE657A">
        <w:rPr>
          <w:rFonts w:hint="cs"/>
          <w:rtl/>
        </w:rPr>
        <w:t>ی</w:t>
      </w:r>
      <w:r w:rsidRPr="00DE4439">
        <w:rPr>
          <w:rFonts w:hint="cs"/>
          <w:rtl/>
        </w:rPr>
        <w:t>م، و اهل علم حد</w:t>
      </w:r>
      <w:r w:rsidR="00AE657A">
        <w:rPr>
          <w:rFonts w:hint="cs"/>
          <w:rtl/>
        </w:rPr>
        <w:t>ی</w:t>
      </w:r>
      <w:r w:rsidRPr="00DE4439">
        <w:rPr>
          <w:rFonts w:hint="cs"/>
          <w:rtl/>
        </w:rPr>
        <w:t>ث و راو</w:t>
      </w:r>
      <w:r w:rsidR="00AE657A">
        <w:rPr>
          <w:rFonts w:hint="cs"/>
          <w:rtl/>
        </w:rPr>
        <w:t>ی</w:t>
      </w:r>
      <w:r w:rsidRPr="00DE4439">
        <w:rPr>
          <w:rFonts w:hint="cs"/>
          <w:rtl/>
        </w:rPr>
        <w:t>ان آن را مورد بررس</w:t>
      </w:r>
      <w:r w:rsidR="00AE657A">
        <w:rPr>
          <w:rFonts w:hint="cs"/>
          <w:rtl/>
        </w:rPr>
        <w:t>ی</w:t>
      </w:r>
      <w:r w:rsidRPr="00DE4439">
        <w:rPr>
          <w:rFonts w:hint="cs"/>
          <w:rtl/>
        </w:rPr>
        <w:t xml:space="preserve"> قرار داده‌اند و احاد</w:t>
      </w:r>
      <w:r w:rsidR="00AE657A">
        <w:rPr>
          <w:rFonts w:hint="cs"/>
          <w:rtl/>
        </w:rPr>
        <w:t>ی</w:t>
      </w:r>
      <w:r w:rsidRPr="00DE4439">
        <w:rPr>
          <w:rFonts w:hint="cs"/>
          <w:rtl/>
        </w:rPr>
        <w:t>ث آنها را بررس</w:t>
      </w:r>
      <w:r w:rsidR="00AE657A">
        <w:rPr>
          <w:rFonts w:hint="cs"/>
          <w:rtl/>
        </w:rPr>
        <w:t>ی</w:t>
      </w:r>
      <w:r w:rsidRPr="00DE4439">
        <w:rPr>
          <w:rFonts w:hint="cs"/>
          <w:rtl/>
        </w:rPr>
        <w:t xml:space="preserve"> نموده و درست را از نادرست مشخص </w:t>
      </w:r>
      <w:r w:rsidR="00AE657A">
        <w:rPr>
          <w:rFonts w:hint="cs"/>
          <w:rtl/>
        </w:rPr>
        <w:t>ک</w:t>
      </w:r>
      <w:r w:rsidRPr="00DE4439">
        <w:rPr>
          <w:rFonts w:hint="cs"/>
          <w:rtl/>
        </w:rPr>
        <w:t>رده‌اند، و در نت</w:t>
      </w:r>
      <w:r w:rsidR="00AE657A">
        <w:rPr>
          <w:rFonts w:hint="cs"/>
          <w:rtl/>
        </w:rPr>
        <w:t>ی</w:t>
      </w:r>
      <w:r w:rsidRPr="00DE4439">
        <w:rPr>
          <w:rFonts w:hint="cs"/>
          <w:rtl/>
        </w:rPr>
        <w:t>جه ا</w:t>
      </w:r>
      <w:r w:rsidR="00AE657A">
        <w:rPr>
          <w:rFonts w:hint="cs"/>
          <w:rtl/>
        </w:rPr>
        <w:t>ی</w:t>
      </w:r>
      <w:r w:rsidRPr="00DE4439">
        <w:rPr>
          <w:rFonts w:hint="cs"/>
          <w:rtl/>
        </w:rPr>
        <w:t>ن احاد</w:t>
      </w:r>
      <w:r w:rsidR="00AE657A">
        <w:rPr>
          <w:rFonts w:hint="cs"/>
          <w:rtl/>
        </w:rPr>
        <w:t>ی</w:t>
      </w:r>
      <w:r w:rsidRPr="00DE4439">
        <w:rPr>
          <w:rFonts w:hint="cs"/>
          <w:rtl/>
        </w:rPr>
        <w:t>ث از احاد</w:t>
      </w:r>
      <w:r w:rsidR="00AE657A">
        <w:rPr>
          <w:rFonts w:hint="cs"/>
          <w:rtl/>
        </w:rPr>
        <w:t>ی</w:t>
      </w:r>
      <w:r w:rsidRPr="00DE4439">
        <w:rPr>
          <w:rFonts w:hint="cs"/>
          <w:rtl/>
        </w:rPr>
        <w:t>ث دروغ</w:t>
      </w:r>
      <w:r w:rsidR="00AE657A">
        <w:rPr>
          <w:rFonts w:hint="cs"/>
          <w:rtl/>
        </w:rPr>
        <w:t>ی</w:t>
      </w:r>
      <w:r w:rsidRPr="00DE4439">
        <w:rPr>
          <w:rFonts w:hint="cs"/>
          <w:rtl/>
        </w:rPr>
        <w:t xml:space="preserve"> و ضع</w:t>
      </w:r>
      <w:r w:rsidR="00AE657A">
        <w:rPr>
          <w:rFonts w:hint="cs"/>
          <w:rtl/>
        </w:rPr>
        <w:t>ی</w:t>
      </w:r>
      <w:r w:rsidRPr="00DE4439">
        <w:rPr>
          <w:rFonts w:hint="cs"/>
          <w:rtl/>
        </w:rPr>
        <w:t>ف</w:t>
      </w:r>
      <w:r w:rsidR="00AE657A">
        <w:rPr>
          <w:rFonts w:hint="cs"/>
          <w:rtl/>
        </w:rPr>
        <w:t>ی</w:t>
      </w:r>
      <w:r w:rsidRPr="00DE4439">
        <w:rPr>
          <w:rFonts w:hint="cs"/>
          <w:rtl/>
        </w:rPr>
        <w:t xml:space="preserve"> </w:t>
      </w:r>
      <w:r w:rsidR="00AE657A">
        <w:rPr>
          <w:rFonts w:hint="cs"/>
          <w:rtl/>
        </w:rPr>
        <w:t>ک</w:t>
      </w:r>
      <w:r w:rsidR="0030682A" w:rsidRPr="00DE4439">
        <w:rPr>
          <w:rFonts w:hint="cs"/>
          <w:rtl/>
        </w:rPr>
        <w:t>ه در لابلا</w:t>
      </w:r>
      <w:r w:rsidR="00AE657A">
        <w:rPr>
          <w:rFonts w:hint="cs"/>
          <w:rtl/>
        </w:rPr>
        <w:t>ی</w:t>
      </w:r>
      <w:r w:rsidR="0030682A" w:rsidRPr="00DE4439">
        <w:rPr>
          <w:rFonts w:hint="eastAsia"/>
          <w:rtl/>
        </w:rPr>
        <w:t>‌اشان آو</w:t>
      </w:r>
      <w:r w:rsidR="0030682A" w:rsidRPr="00DE4439">
        <w:rPr>
          <w:rFonts w:hint="cs"/>
          <w:rtl/>
        </w:rPr>
        <w:t>ر</w:t>
      </w:r>
      <w:r w:rsidR="0030682A" w:rsidRPr="00DE4439">
        <w:rPr>
          <w:rFonts w:hint="eastAsia"/>
          <w:rtl/>
        </w:rPr>
        <w:t>ده شده</w:t>
      </w:r>
      <w:r w:rsidR="0030682A" w:rsidRPr="00DE4439">
        <w:rPr>
          <w:rFonts w:hint="cs"/>
          <w:rtl/>
        </w:rPr>
        <w:t>‌اند پا</w:t>
      </w:r>
      <w:r w:rsidR="00AE657A">
        <w:rPr>
          <w:rFonts w:hint="cs"/>
          <w:rtl/>
        </w:rPr>
        <w:t>ک</w:t>
      </w:r>
      <w:r w:rsidR="0030682A" w:rsidRPr="00DE4439">
        <w:rPr>
          <w:rFonts w:hint="cs"/>
          <w:rtl/>
        </w:rPr>
        <w:t xml:space="preserve"> شده‌اند.</w:t>
      </w:r>
    </w:p>
    <w:p w:rsidR="00363560" w:rsidRPr="00DE4439" w:rsidRDefault="0030682A" w:rsidP="00DF03ED">
      <w:pPr>
        <w:pStyle w:val="a"/>
        <w:rPr>
          <w:rtl/>
        </w:rPr>
      </w:pPr>
      <w:r w:rsidRPr="00DE4439">
        <w:rPr>
          <w:rFonts w:hint="cs"/>
          <w:rtl/>
        </w:rPr>
        <w:t>اما تار</w:t>
      </w:r>
      <w:r w:rsidR="00AE657A">
        <w:rPr>
          <w:rFonts w:hint="cs"/>
          <w:rtl/>
        </w:rPr>
        <w:t>ی</w:t>
      </w:r>
      <w:r w:rsidRPr="00DE4439">
        <w:rPr>
          <w:rFonts w:hint="cs"/>
          <w:rtl/>
        </w:rPr>
        <w:t>خ با حد</w:t>
      </w:r>
      <w:r w:rsidR="00AE657A">
        <w:rPr>
          <w:rFonts w:hint="cs"/>
          <w:rtl/>
        </w:rPr>
        <w:t>ی</w:t>
      </w:r>
      <w:r w:rsidRPr="00DE4439">
        <w:rPr>
          <w:rFonts w:hint="cs"/>
          <w:rtl/>
        </w:rPr>
        <w:t>ث فرق م</w:t>
      </w:r>
      <w:r w:rsidR="00AE657A">
        <w:rPr>
          <w:rFonts w:hint="cs"/>
          <w:rtl/>
        </w:rPr>
        <w:t>ی</w:t>
      </w:r>
      <w:r w:rsidRPr="00DE4439">
        <w:rPr>
          <w:rFonts w:hint="cs"/>
          <w:rtl/>
        </w:rPr>
        <w:t>‌</w:t>
      </w:r>
      <w:r w:rsidR="00AE657A">
        <w:rPr>
          <w:rFonts w:hint="cs"/>
          <w:rtl/>
        </w:rPr>
        <w:t>ک</w:t>
      </w:r>
      <w:r w:rsidRPr="00DE4439">
        <w:rPr>
          <w:rFonts w:hint="cs"/>
          <w:rtl/>
        </w:rPr>
        <w:t>ند، گاه</w:t>
      </w:r>
      <w:r w:rsidR="00AE657A">
        <w:rPr>
          <w:rFonts w:hint="cs"/>
          <w:rtl/>
        </w:rPr>
        <w:t>ی</w:t>
      </w:r>
      <w:r w:rsidRPr="00DE4439">
        <w:rPr>
          <w:rFonts w:hint="cs"/>
          <w:rtl/>
        </w:rPr>
        <w:t xml:space="preserve">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ه بس</w:t>
      </w:r>
      <w:r w:rsidR="00AE657A">
        <w:rPr>
          <w:rFonts w:hint="cs"/>
          <w:rtl/>
        </w:rPr>
        <w:t>ی</w:t>
      </w:r>
      <w:r w:rsidRPr="00DE4439">
        <w:rPr>
          <w:rFonts w:hint="cs"/>
          <w:rtl/>
        </w:rPr>
        <w:t>ار</w:t>
      </w:r>
      <w:r w:rsidR="00AE657A">
        <w:rPr>
          <w:rFonts w:hint="cs"/>
          <w:rtl/>
        </w:rPr>
        <w:t>ی</w:t>
      </w:r>
      <w:r w:rsidRPr="00DE4439">
        <w:rPr>
          <w:rFonts w:hint="cs"/>
          <w:rtl/>
        </w:rPr>
        <w:t xml:space="preserve"> از روا</w:t>
      </w:r>
      <w:r w:rsidR="00AE657A">
        <w:rPr>
          <w:rFonts w:hint="cs"/>
          <w:rtl/>
        </w:rPr>
        <w:t>ی</w:t>
      </w:r>
      <w:r w:rsidRPr="00DE4439">
        <w:rPr>
          <w:rFonts w:hint="cs"/>
          <w:rtl/>
        </w:rPr>
        <w:t>ت‌ها</w:t>
      </w:r>
      <w:r w:rsidR="00AE657A">
        <w:rPr>
          <w:rFonts w:hint="cs"/>
          <w:rtl/>
        </w:rPr>
        <w:t>ی</w:t>
      </w:r>
      <w:r w:rsidRPr="00DE4439">
        <w:rPr>
          <w:rFonts w:hint="cs"/>
          <w:rtl/>
        </w:rPr>
        <w:t xml:space="preserve"> آن سند ندارند، و گاه</w:t>
      </w:r>
      <w:r w:rsidR="00AE657A">
        <w:rPr>
          <w:rFonts w:hint="cs"/>
          <w:rtl/>
        </w:rPr>
        <w:t>ی</w:t>
      </w:r>
      <w:r w:rsidRPr="00DE4439">
        <w:rPr>
          <w:rFonts w:hint="cs"/>
          <w:rtl/>
        </w:rPr>
        <w:t xml:space="preserve">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ه اسناد هست ول</w:t>
      </w:r>
      <w:r w:rsidR="00AE657A">
        <w:rPr>
          <w:rFonts w:hint="cs"/>
          <w:rtl/>
        </w:rPr>
        <w:t>ی</w:t>
      </w:r>
      <w:r w:rsidRPr="00DE4439">
        <w:rPr>
          <w:rFonts w:hint="cs"/>
          <w:rtl/>
        </w:rPr>
        <w:t xml:space="preserve"> افراد</w:t>
      </w:r>
      <w:r w:rsidR="00AE657A">
        <w:rPr>
          <w:rFonts w:hint="cs"/>
          <w:rtl/>
        </w:rPr>
        <w:t>ی</w:t>
      </w:r>
      <w:r w:rsidRPr="00DE4439">
        <w:rPr>
          <w:rFonts w:hint="cs"/>
          <w:rtl/>
        </w:rPr>
        <w:t xml:space="preserve"> </w:t>
      </w:r>
      <w:r w:rsidR="00AE657A">
        <w:rPr>
          <w:rFonts w:hint="cs"/>
          <w:rtl/>
        </w:rPr>
        <w:t>ک</w:t>
      </w:r>
      <w:r w:rsidRPr="00DE4439">
        <w:rPr>
          <w:rFonts w:hint="cs"/>
          <w:rtl/>
        </w:rPr>
        <w:t>ه در اسناد ا</w:t>
      </w:r>
      <w:r w:rsidR="00AE657A">
        <w:rPr>
          <w:rFonts w:hint="cs"/>
          <w:rtl/>
        </w:rPr>
        <w:t>ی</w:t>
      </w:r>
      <w:r w:rsidRPr="00DE4439">
        <w:rPr>
          <w:rFonts w:hint="cs"/>
          <w:rtl/>
        </w:rPr>
        <w:t>ن روا</w:t>
      </w:r>
      <w:r w:rsidR="00AE657A">
        <w:rPr>
          <w:rFonts w:hint="cs"/>
          <w:rtl/>
        </w:rPr>
        <w:t>ی</w:t>
      </w:r>
      <w:r w:rsidRPr="00DE4439">
        <w:rPr>
          <w:rFonts w:hint="cs"/>
          <w:rtl/>
        </w:rPr>
        <w:t>ت هستند افراد</w:t>
      </w:r>
      <w:r w:rsidR="00AE657A">
        <w:rPr>
          <w:rFonts w:hint="cs"/>
          <w:rtl/>
        </w:rPr>
        <w:t>ی</w:t>
      </w:r>
      <w:r w:rsidRPr="00DE4439">
        <w:rPr>
          <w:rFonts w:hint="cs"/>
          <w:rtl/>
        </w:rPr>
        <w:t xml:space="preserve"> ناشناخته‌اند و ه</w:t>
      </w:r>
      <w:r w:rsidR="00AE657A">
        <w:rPr>
          <w:rFonts w:hint="cs"/>
          <w:rtl/>
        </w:rPr>
        <w:t>ی</w:t>
      </w:r>
      <w:r w:rsidRPr="00DE4439">
        <w:rPr>
          <w:rFonts w:hint="cs"/>
          <w:rtl/>
        </w:rPr>
        <w:t>چ جا</w:t>
      </w:r>
      <w:r w:rsidR="00AE657A">
        <w:rPr>
          <w:rFonts w:hint="cs"/>
          <w:rtl/>
        </w:rPr>
        <w:t>یی</w:t>
      </w:r>
      <w:r w:rsidRPr="00DE4439">
        <w:rPr>
          <w:rFonts w:hint="cs"/>
          <w:rtl/>
        </w:rPr>
        <w:t xml:space="preserve"> شرح حالشان ب</w:t>
      </w:r>
      <w:r w:rsidR="00AE657A">
        <w:rPr>
          <w:rFonts w:hint="cs"/>
          <w:rtl/>
        </w:rPr>
        <w:t>ی</w:t>
      </w:r>
      <w:r w:rsidRPr="00DE4439">
        <w:rPr>
          <w:rFonts w:hint="cs"/>
          <w:rtl/>
        </w:rPr>
        <w:t>ان نشده است، و ه</w:t>
      </w:r>
      <w:r w:rsidR="00AE657A">
        <w:rPr>
          <w:rFonts w:hint="cs"/>
          <w:rtl/>
        </w:rPr>
        <w:t>ی</w:t>
      </w:r>
      <w:r w:rsidRPr="00DE4439">
        <w:rPr>
          <w:rFonts w:hint="cs"/>
          <w:rtl/>
        </w:rPr>
        <w:t xml:space="preserve">چ </w:t>
      </w:r>
      <w:r w:rsidR="00AE657A">
        <w:rPr>
          <w:rFonts w:hint="cs"/>
          <w:rtl/>
        </w:rPr>
        <w:t>ک</w:t>
      </w:r>
      <w:r w:rsidRPr="00DE4439">
        <w:rPr>
          <w:rFonts w:hint="cs"/>
          <w:rtl/>
        </w:rPr>
        <w:t>س از اهل علم در تا</w:t>
      </w:r>
      <w:r w:rsidR="00AE657A">
        <w:rPr>
          <w:rFonts w:hint="cs"/>
          <w:rtl/>
        </w:rPr>
        <w:t>یی</w:t>
      </w:r>
      <w:r w:rsidRPr="00DE4439">
        <w:rPr>
          <w:rFonts w:hint="cs"/>
          <w:rtl/>
        </w:rPr>
        <w:t xml:space="preserve">د </w:t>
      </w:r>
      <w:r w:rsidR="00AE657A">
        <w:rPr>
          <w:rFonts w:hint="cs"/>
          <w:rtl/>
        </w:rPr>
        <w:t>ی</w:t>
      </w:r>
      <w:r w:rsidRPr="00DE4439">
        <w:rPr>
          <w:rFonts w:hint="cs"/>
          <w:rtl/>
        </w:rPr>
        <w:t>ا ردّ آنها چ</w:t>
      </w:r>
      <w:r w:rsidR="00AE657A">
        <w:rPr>
          <w:rFonts w:hint="cs"/>
          <w:rtl/>
        </w:rPr>
        <w:t>ی</w:t>
      </w:r>
      <w:r w:rsidRPr="00DE4439">
        <w:rPr>
          <w:rFonts w:hint="cs"/>
          <w:rtl/>
        </w:rPr>
        <w:t>ز</w:t>
      </w:r>
      <w:r w:rsidR="00AE657A">
        <w:rPr>
          <w:rFonts w:hint="cs"/>
          <w:rtl/>
        </w:rPr>
        <w:t>ی</w:t>
      </w:r>
      <w:r w:rsidRPr="00DE4439">
        <w:rPr>
          <w:rFonts w:hint="cs"/>
          <w:rtl/>
        </w:rPr>
        <w:t xml:space="preserve"> نگفته است، پس در ا</w:t>
      </w:r>
      <w:r w:rsidR="00AE657A">
        <w:rPr>
          <w:rFonts w:hint="cs"/>
          <w:rtl/>
        </w:rPr>
        <w:t>ی</w:t>
      </w:r>
      <w:r w:rsidRPr="00DE4439">
        <w:rPr>
          <w:rFonts w:hint="cs"/>
          <w:rtl/>
        </w:rPr>
        <w:t>ن وقت ح</w:t>
      </w:r>
      <w:r w:rsidR="00AE657A">
        <w:rPr>
          <w:rFonts w:hint="cs"/>
          <w:rtl/>
        </w:rPr>
        <w:t>ک</w:t>
      </w:r>
      <w:r w:rsidRPr="00DE4439">
        <w:rPr>
          <w:rFonts w:hint="cs"/>
          <w:rtl/>
        </w:rPr>
        <w:t xml:space="preserve">م </w:t>
      </w:r>
      <w:r w:rsidR="00AE657A">
        <w:rPr>
          <w:rFonts w:hint="cs"/>
          <w:rtl/>
        </w:rPr>
        <w:t>ک</w:t>
      </w:r>
      <w:r w:rsidRPr="00DE4439">
        <w:rPr>
          <w:rFonts w:hint="cs"/>
          <w:rtl/>
        </w:rPr>
        <w:t>ردن در مورد چن</w:t>
      </w:r>
      <w:r w:rsidR="00AE657A">
        <w:rPr>
          <w:rFonts w:hint="cs"/>
          <w:rtl/>
        </w:rPr>
        <w:t>ی</w:t>
      </w:r>
      <w:r w:rsidRPr="00DE4439">
        <w:rPr>
          <w:rFonts w:hint="cs"/>
          <w:rtl/>
        </w:rPr>
        <w:t>ن روا</w:t>
      </w:r>
      <w:r w:rsidR="00AE657A">
        <w:rPr>
          <w:rFonts w:hint="cs"/>
          <w:rtl/>
        </w:rPr>
        <w:t>ی</w:t>
      </w:r>
      <w:r w:rsidRPr="00DE4439">
        <w:rPr>
          <w:rFonts w:hint="cs"/>
          <w:rtl/>
        </w:rPr>
        <w:t>ت</w:t>
      </w:r>
      <w:r w:rsidR="00AE657A">
        <w:rPr>
          <w:rFonts w:hint="cs"/>
          <w:rtl/>
        </w:rPr>
        <w:t>ی</w:t>
      </w:r>
      <w:r w:rsidRPr="00DE4439">
        <w:rPr>
          <w:rFonts w:hint="cs"/>
          <w:rtl/>
        </w:rPr>
        <w:t xml:space="preserve"> برا</w:t>
      </w:r>
      <w:r w:rsidR="00AE657A">
        <w:rPr>
          <w:rFonts w:hint="cs"/>
          <w:rtl/>
        </w:rPr>
        <w:t>ی</w:t>
      </w:r>
      <w:r w:rsidRPr="00DE4439">
        <w:rPr>
          <w:rFonts w:hint="cs"/>
          <w:rtl/>
        </w:rPr>
        <w:t xml:space="preserve"> ما </w:t>
      </w:r>
      <w:r w:rsidR="00ED195D" w:rsidRPr="00DE4439">
        <w:rPr>
          <w:rFonts w:hint="cs"/>
          <w:rtl/>
        </w:rPr>
        <w:t>دشوار</w:t>
      </w:r>
      <w:r w:rsidRPr="00DE4439">
        <w:rPr>
          <w:rFonts w:hint="cs"/>
          <w:rtl/>
        </w:rPr>
        <w:t xml:space="preserve"> م</w:t>
      </w:r>
      <w:r w:rsidR="00AE657A">
        <w:rPr>
          <w:rFonts w:hint="cs"/>
          <w:rtl/>
        </w:rPr>
        <w:t>ی</w:t>
      </w:r>
      <w:r w:rsidRPr="00DE4439">
        <w:rPr>
          <w:rFonts w:hint="cs"/>
          <w:rtl/>
        </w:rPr>
        <w:t>‌شود</w:t>
      </w:r>
      <w:r w:rsidR="00ED195D" w:rsidRPr="00DE4439">
        <w:rPr>
          <w:rFonts w:hint="cs"/>
          <w:rtl/>
        </w:rPr>
        <w:t>،</w:t>
      </w:r>
      <w:r w:rsidRPr="00DE4439">
        <w:rPr>
          <w:rFonts w:hint="cs"/>
          <w:rtl/>
        </w:rPr>
        <w:t xml:space="preserve"> چون </w:t>
      </w:r>
      <w:r w:rsidR="00AE657A">
        <w:rPr>
          <w:rFonts w:hint="cs"/>
          <w:rtl/>
        </w:rPr>
        <w:t>ک</w:t>
      </w:r>
      <w:r w:rsidRPr="00DE4439">
        <w:rPr>
          <w:rFonts w:hint="cs"/>
          <w:rtl/>
        </w:rPr>
        <w:t>ه ما وضع</w:t>
      </w:r>
      <w:r w:rsidR="00AE657A">
        <w:rPr>
          <w:rFonts w:hint="cs"/>
          <w:rtl/>
        </w:rPr>
        <w:t>ی</w:t>
      </w:r>
      <w:r w:rsidRPr="00DE4439">
        <w:rPr>
          <w:rFonts w:hint="cs"/>
          <w:rtl/>
        </w:rPr>
        <w:t>ت بعض</w:t>
      </w:r>
      <w:r w:rsidR="00AE657A">
        <w:rPr>
          <w:rFonts w:hint="cs"/>
          <w:rtl/>
        </w:rPr>
        <w:t>ی</w:t>
      </w:r>
      <w:r w:rsidRPr="00DE4439">
        <w:rPr>
          <w:rFonts w:hint="cs"/>
          <w:rtl/>
        </w:rPr>
        <w:t xml:space="preserve"> از افراد سند را نم</w:t>
      </w:r>
      <w:r w:rsidR="00AE657A">
        <w:rPr>
          <w:rFonts w:hint="cs"/>
          <w:rtl/>
        </w:rPr>
        <w:t>ی</w:t>
      </w:r>
      <w:r w:rsidRPr="00DE4439">
        <w:rPr>
          <w:rFonts w:hint="cs"/>
          <w:rtl/>
        </w:rPr>
        <w:t>‌دان</w:t>
      </w:r>
      <w:r w:rsidR="00AE657A">
        <w:rPr>
          <w:rFonts w:hint="cs"/>
          <w:rtl/>
        </w:rPr>
        <w:t>ی</w:t>
      </w:r>
      <w:r w:rsidR="00ED195D" w:rsidRPr="00DE4439">
        <w:rPr>
          <w:rFonts w:hint="cs"/>
          <w:rtl/>
        </w:rPr>
        <w:t>م.</w:t>
      </w:r>
    </w:p>
    <w:p w:rsidR="00344B8C" w:rsidRPr="00DE4439" w:rsidRDefault="0030682A" w:rsidP="00DF03ED">
      <w:pPr>
        <w:pStyle w:val="a"/>
        <w:rPr>
          <w:rtl/>
        </w:rPr>
      </w:pPr>
      <w:r w:rsidRPr="00DE4439">
        <w:rPr>
          <w:rFonts w:hint="cs"/>
          <w:rtl/>
        </w:rPr>
        <w:t>پس موضوع تار</w:t>
      </w:r>
      <w:r w:rsidR="00AE657A">
        <w:rPr>
          <w:rFonts w:hint="cs"/>
          <w:rtl/>
        </w:rPr>
        <w:t>ی</w:t>
      </w:r>
      <w:r w:rsidRPr="00DE4439">
        <w:rPr>
          <w:rFonts w:hint="cs"/>
          <w:rtl/>
        </w:rPr>
        <w:t>خ از حد</w:t>
      </w:r>
      <w:r w:rsidR="00AE657A">
        <w:rPr>
          <w:rFonts w:hint="cs"/>
          <w:rtl/>
        </w:rPr>
        <w:t>ی</w:t>
      </w:r>
      <w:r w:rsidRPr="00DE4439">
        <w:rPr>
          <w:rFonts w:hint="cs"/>
          <w:rtl/>
        </w:rPr>
        <w:t>ث دشوارتر است، اما به معن</w:t>
      </w:r>
      <w:r w:rsidR="00AE657A">
        <w:rPr>
          <w:rFonts w:hint="cs"/>
          <w:rtl/>
        </w:rPr>
        <w:t>ی</w:t>
      </w:r>
      <w:r w:rsidRPr="00DE4439">
        <w:rPr>
          <w:rFonts w:hint="cs"/>
          <w:rtl/>
        </w:rPr>
        <w:t xml:space="preserve">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 xml:space="preserve">ه در آن تساهل </w:t>
      </w:r>
      <w:r w:rsidR="00AE657A">
        <w:rPr>
          <w:rFonts w:hint="cs"/>
          <w:rtl/>
        </w:rPr>
        <w:t>ک</w:t>
      </w:r>
      <w:r w:rsidRPr="00DE4439">
        <w:rPr>
          <w:rFonts w:hint="cs"/>
          <w:rtl/>
        </w:rPr>
        <w:t>ن</w:t>
      </w:r>
      <w:r w:rsidR="00AE657A">
        <w:rPr>
          <w:rFonts w:hint="cs"/>
          <w:rtl/>
        </w:rPr>
        <w:t>ی</w:t>
      </w:r>
      <w:r w:rsidRPr="00DE4439">
        <w:rPr>
          <w:rFonts w:hint="cs"/>
          <w:rtl/>
        </w:rPr>
        <w:t>م، بل</w:t>
      </w:r>
      <w:r w:rsidR="00AE657A">
        <w:rPr>
          <w:rFonts w:hint="cs"/>
          <w:rtl/>
        </w:rPr>
        <w:t>ک</w:t>
      </w:r>
      <w:r w:rsidRPr="00DE4439">
        <w:rPr>
          <w:rFonts w:hint="cs"/>
          <w:rtl/>
        </w:rPr>
        <w:t>ه با</w:t>
      </w:r>
      <w:r w:rsidR="00AE657A">
        <w:rPr>
          <w:rFonts w:hint="cs"/>
          <w:rtl/>
        </w:rPr>
        <w:t>ی</w:t>
      </w:r>
      <w:r w:rsidRPr="00DE4439">
        <w:rPr>
          <w:rFonts w:hint="cs"/>
          <w:rtl/>
        </w:rPr>
        <w:t>د تحق</w:t>
      </w:r>
      <w:r w:rsidR="00AE657A">
        <w:rPr>
          <w:rFonts w:hint="cs"/>
          <w:rtl/>
        </w:rPr>
        <w:t>ی</w:t>
      </w:r>
      <w:r w:rsidRPr="00DE4439">
        <w:rPr>
          <w:rFonts w:hint="cs"/>
          <w:rtl/>
        </w:rPr>
        <w:t xml:space="preserve">ق </w:t>
      </w:r>
      <w:r w:rsidR="00AE657A">
        <w:rPr>
          <w:rFonts w:hint="cs"/>
          <w:rtl/>
        </w:rPr>
        <w:t>ک</w:t>
      </w:r>
      <w:r w:rsidRPr="00DE4439">
        <w:rPr>
          <w:rFonts w:hint="cs"/>
          <w:rtl/>
        </w:rPr>
        <w:t>ن</w:t>
      </w:r>
      <w:r w:rsidR="00AE657A">
        <w:rPr>
          <w:rFonts w:hint="cs"/>
          <w:rtl/>
        </w:rPr>
        <w:t>ی</w:t>
      </w:r>
      <w:r w:rsidRPr="00DE4439">
        <w:rPr>
          <w:rFonts w:hint="cs"/>
          <w:rtl/>
        </w:rPr>
        <w:t>م و بدان</w:t>
      </w:r>
      <w:r w:rsidR="00AE657A">
        <w:rPr>
          <w:rFonts w:hint="cs"/>
          <w:rtl/>
        </w:rPr>
        <w:t>ی</w:t>
      </w:r>
      <w:r w:rsidRPr="00DE4439">
        <w:rPr>
          <w:rFonts w:hint="cs"/>
          <w:rtl/>
        </w:rPr>
        <w:t xml:space="preserve">م </w:t>
      </w:r>
      <w:r w:rsidR="00AE657A">
        <w:rPr>
          <w:rFonts w:hint="cs"/>
          <w:rtl/>
        </w:rPr>
        <w:t>ک</w:t>
      </w:r>
      <w:r w:rsidRPr="00DE4439">
        <w:rPr>
          <w:rFonts w:hint="cs"/>
          <w:rtl/>
        </w:rPr>
        <w:t>ه تار</w:t>
      </w:r>
      <w:r w:rsidR="00AE657A">
        <w:rPr>
          <w:rFonts w:hint="cs"/>
          <w:rtl/>
        </w:rPr>
        <w:t>ی</w:t>
      </w:r>
      <w:r w:rsidRPr="00DE4439">
        <w:rPr>
          <w:rFonts w:hint="cs"/>
          <w:rtl/>
        </w:rPr>
        <w:t>خ خود را چگونه فرا بگ</w:t>
      </w:r>
      <w:r w:rsidR="00AE657A">
        <w:rPr>
          <w:rFonts w:hint="cs"/>
          <w:rtl/>
        </w:rPr>
        <w:t>ی</w:t>
      </w:r>
      <w:r w:rsidRPr="00DE4439">
        <w:rPr>
          <w:rFonts w:hint="cs"/>
          <w:rtl/>
        </w:rPr>
        <w:t>ر</w:t>
      </w:r>
      <w:r w:rsidR="00AE657A">
        <w:rPr>
          <w:rFonts w:hint="cs"/>
          <w:rtl/>
        </w:rPr>
        <w:t>ی</w:t>
      </w:r>
      <w:r w:rsidRPr="00DE4439">
        <w:rPr>
          <w:rFonts w:hint="cs"/>
          <w:rtl/>
        </w:rPr>
        <w:t>م</w:t>
      </w:r>
      <w:r w:rsidR="00BF295B" w:rsidRPr="00DE4439">
        <w:rPr>
          <w:rFonts w:hint="cs"/>
          <w:rtl/>
        </w:rPr>
        <w:t>،</w:t>
      </w:r>
      <w:r w:rsidRPr="00DE4439">
        <w:rPr>
          <w:rFonts w:hint="cs"/>
          <w:rtl/>
        </w:rPr>
        <w:t xml:space="preserve"> و شا</w:t>
      </w:r>
      <w:r w:rsidR="00AE657A">
        <w:rPr>
          <w:rFonts w:hint="cs"/>
          <w:rtl/>
        </w:rPr>
        <w:t>ی</w:t>
      </w:r>
      <w:r w:rsidRPr="00DE4439">
        <w:rPr>
          <w:rFonts w:hint="cs"/>
          <w:rtl/>
        </w:rPr>
        <w:t xml:space="preserve">د </w:t>
      </w:r>
      <w:r w:rsidR="00AE657A">
        <w:rPr>
          <w:rFonts w:hint="cs"/>
          <w:rtl/>
        </w:rPr>
        <w:t>ک</w:t>
      </w:r>
      <w:r w:rsidRPr="00DE4439">
        <w:rPr>
          <w:rFonts w:hint="cs"/>
          <w:rtl/>
        </w:rPr>
        <w:t>س</w:t>
      </w:r>
      <w:r w:rsidR="00AE657A">
        <w:rPr>
          <w:rFonts w:hint="cs"/>
          <w:rtl/>
        </w:rPr>
        <w:t>ی</w:t>
      </w:r>
      <w:r w:rsidRPr="00DE4439">
        <w:rPr>
          <w:rFonts w:hint="cs"/>
          <w:rtl/>
        </w:rPr>
        <w:t xml:space="preserve"> بگو</w:t>
      </w:r>
      <w:r w:rsidR="00AE657A">
        <w:rPr>
          <w:rFonts w:hint="cs"/>
          <w:rtl/>
        </w:rPr>
        <w:t>ی</w:t>
      </w:r>
      <w:r w:rsidRPr="00DE4439">
        <w:rPr>
          <w:rFonts w:hint="cs"/>
          <w:rtl/>
        </w:rPr>
        <w:t xml:space="preserve">د </w:t>
      </w:r>
      <w:r w:rsidR="00AE657A">
        <w:rPr>
          <w:rFonts w:hint="cs"/>
          <w:rtl/>
        </w:rPr>
        <w:t>ک</w:t>
      </w:r>
      <w:r w:rsidRPr="00DE4439">
        <w:rPr>
          <w:rFonts w:hint="cs"/>
          <w:rtl/>
        </w:rPr>
        <w:t>ه با ا</w:t>
      </w:r>
      <w:r w:rsidR="00AE657A">
        <w:rPr>
          <w:rFonts w:hint="cs"/>
          <w:rtl/>
        </w:rPr>
        <w:t>ی</w:t>
      </w:r>
      <w:r w:rsidRPr="00DE4439">
        <w:rPr>
          <w:rFonts w:hint="cs"/>
          <w:rtl/>
        </w:rPr>
        <w:t>ن طر</w:t>
      </w:r>
      <w:r w:rsidR="00AE657A">
        <w:rPr>
          <w:rFonts w:hint="cs"/>
          <w:rtl/>
        </w:rPr>
        <w:t>ی</w:t>
      </w:r>
      <w:r w:rsidRPr="00DE4439">
        <w:rPr>
          <w:rFonts w:hint="cs"/>
          <w:rtl/>
        </w:rPr>
        <w:t>قه بس</w:t>
      </w:r>
      <w:r w:rsidR="00AE657A">
        <w:rPr>
          <w:rFonts w:hint="cs"/>
          <w:rtl/>
        </w:rPr>
        <w:t>ی</w:t>
      </w:r>
      <w:r w:rsidRPr="00DE4439">
        <w:rPr>
          <w:rFonts w:hint="cs"/>
          <w:rtl/>
        </w:rPr>
        <w:t>ار</w:t>
      </w:r>
      <w:r w:rsidR="00AE657A">
        <w:rPr>
          <w:rFonts w:hint="cs"/>
          <w:rtl/>
        </w:rPr>
        <w:t>ی</w:t>
      </w:r>
      <w:r w:rsidRPr="00DE4439">
        <w:rPr>
          <w:rFonts w:hint="cs"/>
          <w:rtl/>
        </w:rPr>
        <w:t xml:space="preserve"> از تار</w:t>
      </w:r>
      <w:r w:rsidR="00AE657A">
        <w:rPr>
          <w:rFonts w:hint="cs"/>
          <w:rtl/>
        </w:rPr>
        <w:t>ی</w:t>
      </w:r>
      <w:r w:rsidRPr="00DE4439">
        <w:rPr>
          <w:rFonts w:hint="cs"/>
          <w:rtl/>
        </w:rPr>
        <w:t>خ را از دست خواه</w:t>
      </w:r>
      <w:r w:rsidR="00AE657A">
        <w:rPr>
          <w:rFonts w:hint="cs"/>
          <w:rtl/>
        </w:rPr>
        <w:t>ی</w:t>
      </w:r>
      <w:r w:rsidRPr="00DE4439">
        <w:rPr>
          <w:rFonts w:hint="cs"/>
          <w:rtl/>
        </w:rPr>
        <w:t>م داد. در پاسخ م</w:t>
      </w:r>
      <w:r w:rsidR="00AE657A">
        <w:rPr>
          <w:rFonts w:hint="cs"/>
          <w:rtl/>
        </w:rPr>
        <w:t>ی</w:t>
      </w:r>
      <w:r w:rsidRPr="00DE4439">
        <w:rPr>
          <w:rFonts w:hint="cs"/>
          <w:rtl/>
        </w:rPr>
        <w:t>‌گو</w:t>
      </w:r>
      <w:r w:rsidR="00AE657A">
        <w:rPr>
          <w:rFonts w:hint="cs"/>
          <w:rtl/>
        </w:rPr>
        <w:t>یی</w:t>
      </w:r>
      <w:r w:rsidRPr="00DE4439">
        <w:rPr>
          <w:rFonts w:hint="cs"/>
          <w:rtl/>
        </w:rPr>
        <w:t>م بس</w:t>
      </w:r>
      <w:r w:rsidR="00AE657A">
        <w:rPr>
          <w:rFonts w:hint="cs"/>
          <w:rtl/>
        </w:rPr>
        <w:t>ی</w:t>
      </w:r>
      <w:r w:rsidRPr="00DE4439">
        <w:rPr>
          <w:rFonts w:hint="cs"/>
          <w:rtl/>
        </w:rPr>
        <w:t>ار</w:t>
      </w:r>
      <w:r w:rsidR="00AE657A">
        <w:rPr>
          <w:rFonts w:hint="cs"/>
          <w:rtl/>
        </w:rPr>
        <w:t>ی</w:t>
      </w:r>
      <w:r w:rsidRPr="00DE4439">
        <w:rPr>
          <w:rFonts w:hint="cs"/>
          <w:rtl/>
        </w:rPr>
        <w:t xml:space="preserve"> از تار</w:t>
      </w:r>
      <w:r w:rsidR="00AE657A">
        <w:rPr>
          <w:rFonts w:hint="cs"/>
          <w:rtl/>
        </w:rPr>
        <w:t>ی</w:t>
      </w:r>
      <w:r w:rsidRPr="00DE4439">
        <w:rPr>
          <w:rFonts w:hint="cs"/>
          <w:rtl/>
        </w:rPr>
        <w:t>خ را از دست نخواه</w:t>
      </w:r>
      <w:r w:rsidR="00AE657A">
        <w:rPr>
          <w:rFonts w:hint="cs"/>
          <w:rtl/>
        </w:rPr>
        <w:t>ی</w:t>
      </w:r>
      <w:r w:rsidRPr="00DE4439">
        <w:rPr>
          <w:rFonts w:hint="cs"/>
          <w:rtl/>
        </w:rPr>
        <w:t>م داد، ز</w:t>
      </w:r>
      <w:r w:rsidR="00AE657A">
        <w:rPr>
          <w:rFonts w:hint="cs"/>
          <w:rtl/>
        </w:rPr>
        <w:t>ی</w:t>
      </w:r>
      <w:r w:rsidRPr="00DE4439">
        <w:rPr>
          <w:rFonts w:hint="cs"/>
          <w:rtl/>
        </w:rPr>
        <w:t xml:space="preserve">را </w:t>
      </w:r>
      <w:r w:rsidR="00AE657A">
        <w:rPr>
          <w:rFonts w:hint="cs"/>
          <w:rtl/>
        </w:rPr>
        <w:t>ک</w:t>
      </w:r>
      <w:r w:rsidRPr="00DE4439">
        <w:rPr>
          <w:rFonts w:hint="cs"/>
          <w:rtl/>
        </w:rPr>
        <w:t>ه بس</w:t>
      </w:r>
      <w:r w:rsidR="00AE657A">
        <w:rPr>
          <w:rFonts w:hint="cs"/>
          <w:rtl/>
        </w:rPr>
        <w:t>ی</w:t>
      </w:r>
      <w:r w:rsidRPr="00DE4439">
        <w:rPr>
          <w:rFonts w:hint="cs"/>
          <w:rtl/>
        </w:rPr>
        <w:t>ار</w:t>
      </w:r>
      <w:r w:rsidR="00AE657A">
        <w:rPr>
          <w:rFonts w:hint="cs"/>
          <w:rtl/>
        </w:rPr>
        <w:t>ی</w:t>
      </w:r>
      <w:r w:rsidRPr="00DE4439">
        <w:rPr>
          <w:rFonts w:hint="cs"/>
          <w:rtl/>
        </w:rPr>
        <w:t xml:space="preserve"> از روا</w:t>
      </w:r>
      <w:r w:rsidR="00AE657A">
        <w:rPr>
          <w:rFonts w:hint="cs"/>
          <w:rtl/>
        </w:rPr>
        <w:t>ی</w:t>
      </w:r>
      <w:r w:rsidRPr="00DE4439">
        <w:rPr>
          <w:rFonts w:hint="cs"/>
          <w:rtl/>
        </w:rPr>
        <w:t>ات تار</w:t>
      </w:r>
      <w:r w:rsidR="00AE657A">
        <w:rPr>
          <w:rFonts w:hint="cs"/>
          <w:rtl/>
        </w:rPr>
        <w:t>ی</w:t>
      </w:r>
      <w:r w:rsidRPr="00DE4439">
        <w:rPr>
          <w:rFonts w:hint="cs"/>
          <w:rtl/>
        </w:rPr>
        <w:t xml:space="preserve">خ </w:t>
      </w:r>
      <w:r w:rsidR="00AE657A">
        <w:rPr>
          <w:rFonts w:hint="cs"/>
          <w:rtl/>
        </w:rPr>
        <w:t>ک</w:t>
      </w:r>
      <w:r w:rsidRPr="00DE4439">
        <w:rPr>
          <w:rFonts w:hint="cs"/>
          <w:rtl/>
        </w:rPr>
        <w:t>ه ما به آن ن</w:t>
      </w:r>
      <w:r w:rsidR="00AE657A">
        <w:rPr>
          <w:rFonts w:hint="cs"/>
          <w:rtl/>
        </w:rPr>
        <w:t>ی</w:t>
      </w:r>
      <w:r w:rsidRPr="00DE4439">
        <w:rPr>
          <w:rFonts w:hint="cs"/>
          <w:rtl/>
        </w:rPr>
        <w:t>از دار</w:t>
      </w:r>
      <w:r w:rsidR="00AE657A">
        <w:rPr>
          <w:rFonts w:hint="cs"/>
          <w:rtl/>
        </w:rPr>
        <w:t>ی</w:t>
      </w:r>
      <w:r w:rsidRPr="00DE4439">
        <w:rPr>
          <w:rFonts w:hint="cs"/>
          <w:rtl/>
        </w:rPr>
        <w:t xml:space="preserve">م </w:t>
      </w:r>
      <w:r w:rsidRPr="00DE4439">
        <w:rPr>
          <w:rFonts w:cs="Times New Roman" w:hint="cs"/>
          <w:rtl/>
        </w:rPr>
        <w:t>–</w:t>
      </w:r>
      <w:r w:rsidRPr="00DE4439">
        <w:rPr>
          <w:rFonts w:hint="cs"/>
          <w:rtl/>
        </w:rPr>
        <w:t xml:space="preserve"> به خصوص در ا</w:t>
      </w:r>
      <w:r w:rsidR="00AE657A">
        <w:rPr>
          <w:rFonts w:hint="cs"/>
          <w:rtl/>
        </w:rPr>
        <w:t>ی</w:t>
      </w:r>
      <w:r w:rsidRPr="00DE4439">
        <w:rPr>
          <w:rFonts w:hint="cs"/>
          <w:rtl/>
        </w:rPr>
        <w:t xml:space="preserve">ن بحث </w:t>
      </w:r>
      <w:r w:rsidRPr="00DE4439">
        <w:rPr>
          <w:rFonts w:cs="Times New Roman" w:hint="cs"/>
          <w:rtl/>
        </w:rPr>
        <w:t>–</w:t>
      </w:r>
      <w:r w:rsidRPr="00DE4439">
        <w:rPr>
          <w:rFonts w:hint="cs"/>
          <w:rtl/>
        </w:rPr>
        <w:t xml:space="preserve"> با سند ذ</w:t>
      </w:r>
      <w:r w:rsidR="00AE657A">
        <w:rPr>
          <w:rFonts w:hint="cs"/>
          <w:rtl/>
        </w:rPr>
        <w:t>ک</w:t>
      </w:r>
      <w:r w:rsidRPr="00DE4439">
        <w:rPr>
          <w:rFonts w:hint="cs"/>
          <w:rtl/>
        </w:rPr>
        <w:t>ر شده‌اند و ا</w:t>
      </w:r>
      <w:r w:rsidR="00AE657A">
        <w:rPr>
          <w:rFonts w:hint="cs"/>
          <w:rtl/>
        </w:rPr>
        <w:t>ی</w:t>
      </w:r>
      <w:r w:rsidRPr="00DE4439">
        <w:rPr>
          <w:rFonts w:hint="cs"/>
          <w:rtl/>
        </w:rPr>
        <w:t xml:space="preserve">ن اسناد در خود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مانند تار</w:t>
      </w:r>
      <w:r w:rsidR="00AE657A">
        <w:rPr>
          <w:rFonts w:hint="cs"/>
          <w:rtl/>
        </w:rPr>
        <w:t>ی</w:t>
      </w:r>
      <w:r w:rsidRPr="00DE4439">
        <w:rPr>
          <w:rFonts w:hint="cs"/>
          <w:rtl/>
        </w:rPr>
        <w:t>خ طبر</w:t>
      </w:r>
      <w:r w:rsidR="00AE657A">
        <w:rPr>
          <w:rFonts w:hint="cs"/>
          <w:rtl/>
        </w:rPr>
        <w:t>ی</w:t>
      </w:r>
      <w:r w:rsidRPr="00DE4439">
        <w:rPr>
          <w:rFonts w:hint="cs"/>
          <w:rtl/>
        </w:rPr>
        <w:t xml:space="preserve"> ذ</w:t>
      </w:r>
      <w:r w:rsidR="00AE657A">
        <w:rPr>
          <w:rFonts w:hint="cs"/>
          <w:rtl/>
        </w:rPr>
        <w:t>ک</w:t>
      </w:r>
      <w:r w:rsidRPr="00DE4439">
        <w:rPr>
          <w:rFonts w:hint="cs"/>
          <w:rtl/>
        </w:rPr>
        <w:t xml:space="preserve">ر شده‌اند و </w:t>
      </w:r>
      <w:r w:rsidR="00AE657A">
        <w:rPr>
          <w:rFonts w:hint="cs"/>
          <w:rtl/>
        </w:rPr>
        <w:t>ی</w:t>
      </w:r>
      <w:r w:rsidRPr="00DE4439">
        <w:rPr>
          <w:rFonts w:hint="cs"/>
          <w:rtl/>
        </w:rPr>
        <w:t>ا ا</w:t>
      </w:r>
      <w:r w:rsidR="00AE657A">
        <w:rPr>
          <w:rFonts w:hint="cs"/>
          <w:rtl/>
        </w:rPr>
        <w:t>ی</w:t>
      </w:r>
      <w:r w:rsidRPr="00DE4439">
        <w:rPr>
          <w:rFonts w:hint="cs"/>
          <w:rtl/>
        </w:rPr>
        <w:t>ن</w:t>
      </w:r>
      <w:r w:rsidR="00AE657A">
        <w:rPr>
          <w:rFonts w:hint="cs"/>
          <w:rtl/>
        </w:rPr>
        <w:t>ک</w:t>
      </w:r>
      <w:r w:rsidRPr="00DE4439">
        <w:rPr>
          <w:rFonts w:hint="cs"/>
          <w:rtl/>
        </w:rPr>
        <w:t xml:space="preserve">ه در </w:t>
      </w:r>
      <w:r w:rsidR="00AE657A">
        <w:rPr>
          <w:rFonts w:hint="cs"/>
          <w:rtl/>
        </w:rPr>
        <w:t>ک</w:t>
      </w:r>
      <w:r w:rsidRPr="00DE4439">
        <w:rPr>
          <w:rFonts w:hint="cs"/>
          <w:rtl/>
        </w:rPr>
        <w:t>تابها</w:t>
      </w:r>
      <w:r w:rsidR="00AE657A">
        <w:rPr>
          <w:rFonts w:hint="cs"/>
          <w:rtl/>
        </w:rPr>
        <w:t>ی</w:t>
      </w:r>
      <w:r w:rsidRPr="00DE4439">
        <w:rPr>
          <w:rFonts w:hint="cs"/>
          <w:rtl/>
        </w:rPr>
        <w:t xml:space="preserve"> حد</w:t>
      </w:r>
      <w:r w:rsidR="00AE657A">
        <w:rPr>
          <w:rFonts w:hint="cs"/>
          <w:rtl/>
        </w:rPr>
        <w:t>ی</w:t>
      </w:r>
      <w:r w:rsidRPr="00DE4439">
        <w:rPr>
          <w:rFonts w:hint="cs"/>
          <w:rtl/>
        </w:rPr>
        <w:t xml:space="preserve">ث </w:t>
      </w:r>
      <w:r w:rsidR="007E5C40" w:rsidRPr="00DE4439">
        <w:rPr>
          <w:rFonts w:hint="cs"/>
          <w:rtl/>
        </w:rPr>
        <w:t>چون بخار</w:t>
      </w:r>
      <w:r w:rsidR="00AE657A">
        <w:rPr>
          <w:rFonts w:hint="cs"/>
          <w:rtl/>
        </w:rPr>
        <w:t>ی</w:t>
      </w:r>
      <w:r w:rsidR="007E5C40" w:rsidRPr="00DE4439">
        <w:rPr>
          <w:rFonts w:hint="cs"/>
          <w:rtl/>
        </w:rPr>
        <w:t xml:space="preserve"> و مسند احمد و جامع الترمذ</w:t>
      </w:r>
      <w:r w:rsidR="00AE657A">
        <w:rPr>
          <w:rFonts w:hint="cs"/>
          <w:rtl/>
        </w:rPr>
        <w:t>ی</w:t>
      </w:r>
      <w:r w:rsidR="007E5C40" w:rsidRPr="00DE4439">
        <w:rPr>
          <w:rFonts w:hint="cs"/>
          <w:rtl/>
        </w:rPr>
        <w:t xml:space="preserve"> و مصنف ابن اب</w:t>
      </w:r>
      <w:r w:rsidR="00AE657A">
        <w:rPr>
          <w:rFonts w:hint="cs"/>
          <w:rtl/>
        </w:rPr>
        <w:t>ی</w:t>
      </w:r>
      <w:r w:rsidR="007E5C40" w:rsidRPr="00DE4439">
        <w:rPr>
          <w:rFonts w:hint="cs"/>
          <w:rtl/>
        </w:rPr>
        <w:t xml:space="preserve"> ش</w:t>
      </w:r>
      <w:r w:rsidR="00AE657A">
        <w:rPr>
          <w:rFonts w:hint="cs"/>
          <w:rtl/>
        </w:rPr>
        <w:t>ی</w:t>
      </w:r>
      <w:r w:rsidR="007E5C40" w:rsidRPr="00DE4439">
        <w:rPr>
          <w:rFonts w:hint="cs"/>
          <w:rtl/>
        </w:rPr>
        <w:t>به ذ</w:t>
      </w:r>
      <w:r w:rsidR="00AE657A">
        <w:rPr>
          <w:rFonts w:hint="cs"/>
          <w:rtl/>
        </w:rPr>
        <w:t>ک</w:t>
      </w:r>
      <w:r w:rsidR="007E5C40" w:rsidRPr="00DE4439">
        <w:rPr>
          <w:rFonts w:hint="cs"/>
          <w:rtl/>
        </w:rPr>
        <w:t>ر شده‌اند، و ن</w:t>
      </w:r>
      <w:r w:rsidR="00AE657A">
        <w:rPr>
          <w:rFonts w:hint="cs"/>
          <w:rtl/>
        </w:rPr>
        <w:t>ی</w:t>
      </w:r>
      <w:r w:rsidR="007E5C40" w:rsidRPr="00DE4439">
        <w:rPr>
          <w:rFonts w:hint="cs"/>
          <w:rtl/>
        </w:rPr>
        <w:t xml:space="preserve">ز در </w:t>
      </w:r>
      <w:r w:rsidR="00AE657A">
        <w:rPr>
          <w:rFonts w:hint="cs"/>
          <w:rtl/>
        </w:rPr>
        <w:t>ک</w:t>
      </w:r>
      <w:r w:rsidR="007E5C40" w:rsidRPr="00DE4439">
        <w:rPr>
          <w:rFonts w:hint="cs"/>
          <w:rtl/>
        </w:rPr>
        <w:t>تابها</w:t>
      </w:r>
      <w:r w:rsidR="00AE657A">
        <w:rPr>
          <w:rFonts w:hint="cs"/>
          <w:rtl/>
        </w:rPr>
        <w:t>ی</w:t>
      </w:r>
      <w:r w:rsidR="007E5C40" w:rsidRPr="00DE4439">
        <w:rPr>
          <w:rFonts w:hint="cs"/>
          <w:rtl/>
        </w:rPr>
        <w:t xml:space="preserve"> تفس</w:t>
      </w:r>
      <w:r w:rsidR="00AE657A">
        <w:rPr>
          <w:rFonts w:hint="cs"/>
          <w:rtl/>
        </w:rPr>
        <w:t>ی</w:t>
      </w:r>
      <w:r w:rsidR="007E5C40" w:rsidRPr="00DE4439">
        <w:rPr>
          <w:rFonts w:hint="cs"/>
          <w:rtl/>
        </w:rPr>
        <w:t>ر</w:t>
      </w:r>
      <w:r w:rsidR="00AE657A">
        <w:rPr>
          <w:rFonts w:hint="cs"/>
          <w:rtl/>
        </w:rPr>
        <w:t>ی</w:t>
      </w:r>
      <w:r w:rsidR="007E5C40" w:rsidRPr="00DE4439">
        <w:rPr>
          <w:rFonts w:hint="cs"/>
          <w:rtl/>
        </w:rPr>
        <w:t xml:space="preserve"> </w:t>
      </w:r>
      <w:r w:rsidR="00AE657A">
        <w:rPr>
          <w:rFonts w:hint="cs"/>
          <w:rtl/>
        </w:rPr>
        <w:t>ک</w:t>
      </w:r>
      <w:r w:rsidR="007E5C40" w:rsidRPr="00DE4439">
        <w:rPr>
          <w:rFonts w:hint="cs"/>
          <w:rtl/>
        </w:rPr>
        <w:t>ه بعض</w:t>
      </w:r>
      <w:r w:rsidR="00AE657A">
        <w:rPr>
          <w:rFonts w:hint="cs"/>
          <w:rtl/>
        </w:rPr>
        <w:t>ی</w:t>
      </w:r>
      <w:r w:rsidR="007E5C40" w:rsidRPr="00DE4439">
        <w:rPr>
          <w:rFonts w:hint="cs"/>
          <w:rtl/>
        </w:rPr>
        <w:t xml:space="preserve"> از روا</w:t>
      </w:r>
      <w:r w:rsidR="00AE657A">
        <w:rPr>
          <w:rFonts w:hint="cs"/>
          <w:rtl/>
        </w:rPr>
        <w:t>ی</w:t>
      </w:r>
      <w:r w:rsidR="007E5C40" w:rsidRPr="00DE4439">
        <w:rPr>
          <w:rFonts w:hint="cs"/>
          <w:rtl/>
        </w:rPr>
        <w:t>ات تار</w:t>
      </w:r>
      <w:r w:rsidR="00AE657A">
        <w:rPr>
          <w:rFonts w:hint="cs"/>
          <w:rtl/>
        </w:rPr>
        <w:t>ی</w:t>
      </w:r>
      <w:r w:rsidR="007E5C40" w:rsidRPr="00DE4439">
        <w:rPr>
          <w:rFonts w:hint="cs"/>
          <w:rtl/>
        </w:rPr>
        <w:t>خ</w:t>
      </w:r>
      <w:r w:rsidR="00AE657A">
        <w:rPr>
          <w:rFonts w:hint="cs"/>
          <w:rtl/>
        </w:rPr>
        <w:t>ی</w:t>
      </w:r>
      <w:r w:rsidR="007E5C40" w:rsidRPr="00DE4439">
        <w:rPr>
          <w:rFonts w:hint="cs"/>
          <w:rtl/>
        </w:rPr>
        <w:t xml:space="preserve"> را با سند ذ</w:t>
      </w:r>
      <w:r w:rsidR="00AE657A">
        <w:rPr>
          <w:rFonts w:hint="cs"/>
          <w:rtl/>
        </w:rPr>
        <w:t>ک</w:t>
      </w:r>
      <w:r w:rsidR="007E5C40" w:rsidRPr="00DE4439">
        <w:rPr>
          <w:rFonts w:hint="cs"/>
          <w:rtl/>
        </w:rPr>
        <w:t>ر م</w:t>
      </w:r>
      <w:r w:rsidR="00AE657A">
        <w:rPr>
          <w:rFonts w:hint="cs"/>
          <w:rtl/>
        </w:rPr>
        <w:t>ی</w:t>
      </w:r>
      <w:r w:rsidR="007E5C40" w:rsidRPr="00DE4439">
        <w:rPr>
          <w:rFonts w:hint="cs"/>
          <w:rtl/>
        </w:rPr>
        <w:t>‌</w:t>
      </w:r>
      <w:r w:rsidR="00AE657A">
        <w:rPr>
          <w:rFonts w:hint="cs"/>
          <w:rtl/>
        </w:rPr>
        <w:t>ک</w:t>
      </w:r>
      <w:r w:rsidR="007E5C40" w:rsidRPr="00DE4439">
        <w:rPr>
          <w:rFonts w:hint="cs"/>
          <w:rtl/>
        </w:rPr>
        <w:t>ند مانند تفس</w:t>
      </w:r>
      <w:r w:rsidR="00AE657A">
        <w:rPr>
          <w:rFonts w:hint="cs"/>
          <w:rtl/>
        </w:rPr>
        <w:t>ی</w:t>
      </w:r>
      <w:r w:rsidR="007E5C40" w:rsidRPr="00DE4439">
        <w:rPr>
          <w:rFonts w:hint="cs"/>
          <w:rtl/>
        </w:rPr>
        <w:t>ر ابن جر</w:t>
      </w:r>
      <w:r w:rsidR="00AE657A">
        <w:rPr>
          <w:rFonts w:hint="cs"/>
          <w:rtl/>
        </w:rPr>
        <w:t>ی</w:t>
      </w:r>
      <w:r w:rsidR="007E5C40" w:rsidRPr="00DE4439">
        <w:rPr>
          <w:rFonts w:hint="cs"/>
          <w:rtl/>
        </w:rPr>
        <w:t>ر و تفس</w:t>
      </w:r>
      <w:r w:rsidR="00AE657A">
        <w:rPr>
          <w:rFonts w:hint="cs"/>
          <w:rtl/>
        </w:rPr>
        <w:t>ی</w:t>
      </w:r>
      <w:r w:rsidR="007E5C40" w:rsidRPr="00DE4439">
        <w:rPr>
          <w:rFonts w:hint="cs"/>
          <w:rtl/>
        </w:rPr>
        <w:t xml:space="preserve">ر ابن </w:t>
      </w:r>
      <w:r w:rsidR="00AE657A">
        <w:rPr>
          <w:rFonts w:hint="cs"/>
          <w:rtl/>
        </w:rPr>
        <w:t>ک</w:t>
      </w:r>
      <w:r w:rsidR="007E5C40" w:rsidRPr="00DE4439">
        <w:rPr>
          <w:rFonts w:hint="cs"/>
          <w:rtl/>
        </w:rPr>
        <w:t>ث</w:t>
      </w:r>
      <w:r w:rsidR="00AE657A">
        <w:rPr>
          <w:rFonts w:hint="cs"/>
          <w:rtl/>
        </w:rPr>
        <w:t>ی</w:t>
      </w:r>
      <w:r w:rsidR="007E5C40" w:rsidRPr="00DE4439">
        <w:rPr>
          <w:rFonts w:hint="cs"/>
          <w:rtl/>
        </w:rPr>
        <w:t>ر ب</w:t>
      </w:r>
      <w:r w:rsidR="00AE657A">
        <w:rPr>
          <w:rFonts w:hint="cs"/>
          <w:rtl/>
        </w:rPr>
        <w:t>ی</w:t>
      </w:r>
      <w:r w:rsidR="007E5C40" w:rsidRPr="00DE4439">
        <w:rPr>
          <w:rFonts w:hint="cs"/>
          <w:rtl/>
        </w:rPr>
        <w:t>ان شده‌اند. و گاه</w:t>
      </w:r>
      <w:r w:rsidR="00AE657A">
        <w:rPr>
          <w:rFonts w:hint="cs"/>
          <w:rtl/>
        </w:rPr>
        <w:t>ی</w:t>
      </w:r>
      <w:r w:rsidR="007E5C40" w:rsidRPr="00DE4439">
        <w:rPr>
          <w:rFonts w:hint="cs"/>
          <w:rtl/>
        </w:rPr>
        <w:t xml:space="preserve"> در </w:t>
      </w:r>
      <w:r w:rsidR="00AE657A">
        <w:rPr>
          <w:rFonts w:hint="cs"/>
          <w:rtl/>
        </w:rPr>
        <w:t>ک</w:t>
      </w:r>
      <w:r w:rsidR="007E5C40" w:rsidRPr="00DE4439">
        <w:rPr>
          <w:rFonts w:hint="cs"/>
          <w:rtl/>
        </w:rPr>
        <w:t>تاب‌ها</w:t>
      </w:r>
      <w:r w:rsidR="00AE657A">
        <w:rPr>
          <w:rFonts w:hint="cs"/>
          <w:rtl/>
        </w:rPr>
        <w:t>ی</w:t>
      </w:r>
      <w:r w:rsidR="007E5C40" w:rsidRPr="00DE4439">
        <w:rPr>
          <w:rFonts w:hint="cs"/>
          <w:rtl/>
        </w:rPr>
        <w:t xml:space="preserve"> مخصوص </w:t>
      </w:r>
      <w:r w:rsidR="00AE657A">
        <w:rPr>
          <w:rFonts w:hint="cs"/>
          <w:rtl/>
        </w:rPr>
        <w:t>ک</w:t>
      </w:r>
      <w:r w:rsidR="007E5C40" w:rsidRPr="00DE4439">
        <w:rPr>
          <w:rFonts w:hint="cs"/>
          <w:rtl/>
        </w:rPr>
        <w:t>ه به دوران‌ها</w:t>
      </w:r>
      <w:r w:rsidR="00AE657A">
        <w:rPr>
          <w:rFonts w:hint="cs"/>
          <w:rtl/>
        </w:rPr>
        <w:t>ی</w:t>
      </w:r>
      <w:r w:rsidR="007E5C40" w:rsidRPr="00DE4439">
        <w:rPr>
          <w:rFonts w:hint="cs"/>
          <w:rtl/>
        </w:rPr>
        <w:t xml:space="preserve"> خاص</w:t>
      </w:r>
      <w:r w:rsidR="00AE657A">
        <w:rPr>
          <w:rFonts w:hint="cs"/>
          <w:rtl/>
        </w:rPr>
        <w:t>ی</w:t>
      </w:r>
      <w:r w:rsidR="007E5C40" w:rsidRPr="00DE4439">
        <w:rPr>
          <w:rFonts w:hint="cs"/>
          <w:rtl/>
        </w:rPr>
        <w:t xml:space="preserve"> از تار</w:t>
      </w:r>
      <w:r w:rsidR="00AE657A">
        <w:rPr>
          <w:rFonts w:hint="cs"/>
          <w:rtl/>
        </w:rPr>
        <w:t>ی</w:t>
      </w:r>
      <w:r w:rsidR="007E5C40" w:rsidRPr="00DE4439">
        <w:rPr>
          <w:rFonts w:hint="cs"/>
          <w:rtl/>
        </w:rPr>
        <w:t>خ پرداخته‌اند ب</w:t>
      </w:r>
      <w:r w:rsidR="00AE657A">
        <w:rPr>
          <w:rFonts w:hint="cs"/>
          <w:rtl/>
        </w:rPr>
        <w:t>ی</w:t>
      </w:r>
      <w:r w:rsidR="007E5C40" w:rsidRPr="00DE4439">
        <w:rPr>
          <w:rFonts w:hint="cs"/>
          <w:rtl/>
        </w:rPr>
        <w:t xml:space="preserve">ان شده‌اند مانند </w:t>
      </w:r>
      <w:r w:rsidR="00AE657A">
        <w:rPr>
          <w:rFonts w:hint="cs"/>
          <w:rtl/>
        </w:rPr>
        <w:t>ک</w:t>
      </w:r>
      <w:r w:rsidR="007E5C40" w:rsidRPr="00DE4439">
        <w:rPr>
          <w:rFonts w:hint="cs"/>
          <w:rtl/>
        </w:rPr>
        <w:t xml:space="preserve">تاب حروب الرده </w:t>
      </w:r>
      <w:r w:rsidR="00AE657A">
        <w:rPr>
          <w:rFonts w:hint="cs"/>
          <w:rtl/>
        </w:rPr>
        <w:t>ک</w:t>
      </w:r>
      <w:r w:rsidR="007E5C40" w:rsidRPr="00DE4439">
        <w:rPr>
          <w:rFonts w:hint="cs"/>
          <w:rtl/>
        </w:rPr>
        <w:t>لاع</w:t>
      </w:r>
      <w:r w:rsidR="00AE657A">
        <w:rPr>
          <w:rFonts w:hint="cs"/>
          <w:rtl/>
        </w:rPr>
        <w:t>ی</w:t>
      </w:r>
      <w:r w:rsidR="007E5C40" w:rsidRPr="00DE4439">
        <w:rPr>
          <w:rFonts w:hint="cs"/>
          <w:rtl/>
        </w:rPr>
        <w:t xml:space="preserve"> و </w:t>
      </w:r>
      <w:r w:rsidR="00AE657A">
        <w:rPr>
          <w:rFonts w:hint="cs"/>
          <w:rtl/>
        </w:rPr>
        <w:t>ی</w:t>
      </w:r>
      <w:r w:rsidR="007E5C40" w:rsidRPr="00DE4439">
        <w:rPr>
          <w:rFonts w:hint="cs"/>
          <w:rtl/>
        </w:rPr>
        <w:t xml:space="preserve">ا </w:t>
      </w:r>
      <w:r w:rsidR="00AE657A">
        <w:rPr>
          <w:rFonts w:hint="cs"/>
          <w:rtl/>
        </w:rPr>
        <w:t>ک</w:t>
      </w:r>
      <w:r w:rsidR="007E5C40" w:rsidRPr="00DE4439">
        <w:rPr>
          <w:rFonts w:hint="cs"/>
          <w:rtl/>
        </w:rPr>
        <w:t>تاب تار</w:t>
      </w:r>
      <w:r w:rsidR="00AE657A">
        <w:rPr>
          <w:rFonts w:hint="cs"/>
          <w:rtl/>
        </w:rPr>
        <w:t>ی</w:t>
      </w:r>
      <w:r w:rsidR="007E5C40" w:rsidRPr="00DE4439">
        <w:rPr>
          <w:rFonts w:hint="cs"/>
          <w:rtl/>
        </w:rPr>
        <w:t>خ خل</w:t>
      </w:r>
      <w:r w:rsidR="00AE657A">
        <w:rPr>
          <w:rFonts w:hint="cs"/>
          <w:rtl/>
        </w:rPr>
        <w:t>ی</w:t>
      </w:r>
      <w:r w:rsidR="007E5C40" w:rsidRPr="00DE4439">
        <w:rPr>
          <w:rFonts w:hint="cs"/>
          <w:rtl/>
        </w:rPr>
        <w:t>فه بن خ</w:t>
      </w:r>
      <w:r w:rsidR="00AE657A">
        <w:rPr>
          <w:rFonts w:hint="cs"/>
          <w:rtl/>
        </w:rPr>
        <w:t>ی</w:t>
      </w:r>
      <w:r w:rsidR="007E5C40" w:rsidRPr="00DE4439">
        <w:rPr>
          <w:rFonts w:hint="cs"/>
          <w:rtl/>
        </w:rPr>
        <w:t>اط</w:t>
      </w:r>
      <w:r w:rsidR="00BF295B" w:rsidRPr="00DE4439">
        <w:rPr>
          <w:rFonts w:hint="cs"/>
          <w:rtl/>
        </w:rPr>
        <w:t>،</w:t>
      </w:r>
      <w:r w:rsidR="007E5C40" w:rsidRPr="00DE4439">
        <w:rPr>
          <w:rFonts w:hint="cs"/>
          <w:rtl/>
        </w:rPr>
        <w:t xml:space="preserve"> منظور ا</w:t>
      </w:r>
      <w:r w:rsidR="00AE657A">
        <w:rPr>
          <w:rFonts w:hint="cs"/>
          <w:rtl/>
        </w:rPr>
        <w:t>ی</w:t>
      </w:r>
      <w:r w:rsidR="007E5C40" w:rsidRPr="00DE4439">
        <w:rPr>
          <w:rFonts w:hint="cs"/>
          <w:rtl/>
        </w:rPr>
        <w:t xml:space="preserve">ن است </w:t>
      </w:r>
      <w:r w:rsidR="00AE657A">
        <w:rPr>
          <w:rFonts w:hint="cs"/>
          <w:rtl/>
        </w:rPr>
        <w:t>ک</w:t>
      </w:r>
      <w:r w:rsidR="007E5C40" w:rsidRPr="00DE4439">
        <w:rPr>
          <w:rFonts w:hint="cs"/>
          <w:rtl/>
        </w:rPr>
        <w:t xml:space="preserve">ه ما از آن </w:t>
      </w:r>
      <w:r w:rsidR="00AE657A">
        <w:rPr>
          <w:rFonts w:hint="cs"/>
          <w:rtl/>
        </w:rPr>
        <w:t>ک</w:t>
      </w:r>
      <w:r w:rsidR="007E5C40" w:rsidRPr="00DE4439">
        <w:rPr>
          <w:rFonts w:hint="cs"/>
          <w:rtl/>
        </w:rPr>
        <w:t>ه سند</w:t>
      </w:r>
      <w:r w:rsidR="00AE657A">
        <w:rPr>
          <w:rFonts w:hint="cs"/>
          <w:rtl/>
        </w:rPr>
        <w:t>ی</w:t>
      </w:r>
      <w:r w:rsidR="007E5C40" w:rsidRPr="00DE4439">
        <w:rPr>
          <w:rFonts w:hint="cs"/>
          <w:rtl/>
        </w:rPr>
        <w:t xml:space="preserve"> برا</w:t>
      </w:r>
      <w:r w:rsidR="00AE657A">
        <w:rPr>
          <w:rFonts w:hint="cs"/>
          <w:rtl/>
        </w:rPr>
        <w:t>ی</w:t>
      </w:r>
      <w:r w:rsidR="007E5C40" w:rsidRPr="00DE4439">
        <w:rPr>
          <w:rFonts w:hint="cs"/>
          <w:rtl/>
        </w:rPr>
        <w:t xml:space="preserve"> روا</w:t>
      </w:r>
      <w:r w:rsidR="00AE657A">
        <w:rPr>
          <w:rFonts w:hint="cs"/>
          <w:rtl/>
        </w:rPr>
        <w:t>ی</w:t>
      </w:r>
      <w:r w:rsidR="007E5C40" w:rsidRPr="00DE4439">
        <w:rPr>
          <w:rFonts w:hint="cs"/>
          <w:rtl/>
        </w:rPr>
        <w:t>ت</w:t>
      </w:r>
      <w:r w:rsidR="00AE657A">
        <w:rPr>
          <w:rFonts w:hint="cs"/>
          <w:rtl/>
        </w:rPr>
        <w:t>ی</w:t>
      </w:r>
      <w:r w:rsidR="007E5C40" w:rsidRPr="00DE4439">
        <w:rPr>
          <w:rFonts w:hint="cs"/>
          <w:rtl/>
        </w:rPr>
        <w:t xml:space="preserve"> ب</w:t>
      </w:r>
      <w:r w:rsidR="00AE657A">
        <w:rPr>
          <w:rFonts w:hint="cs"/>
          <w:rtl/>
        </w:rPr>
        <w:t>ی</w:t>
      </w:r>
      <w:r w:rsidR="007E5C40" w:rsidRPr="00DE4439">
        <w:rPr>
          <w:rFonts w:hint="cs"/>
          <w:rtl/>
        </w:rPr>
        <w:t>اب</w:t>
      </w:r>
      <w:r w:rsidR="00AE657A">
        <w:rPr>
          <w:rFonts w:hint="cs"/>
          <w:rtl/>
        </w:rPr>
        <w:t>ی</w:t>
      </w:r>
      <w:r w:rsidR="007E5C40" w:rsidRPr="00DE4439">
        <w:rPr>
          <w:rFonts w:hint="cs"/>
          <w:rtl/>
        </w:rPr>
        <w:t>م در نم</w:t>
      </w:r>
      <w:r w:rsidR="00AE657A">
        <w:rPr>
          <w:rFonts w:hint="cs"/>
          <w:rtl/>
        </w:rPr>
        <w:t>ی</w:t>
      </w:r>
      <w:r w:rsidR="007E5C40" w:rsidRPr="00DE4439">
        <w:rPr>
          <w:rFonts w:hint="cs"/>
          <w:rtl/>
        </w:rPr>
        <w:t>‌مان</w:t>
      </w:r>
      <w:r w:rsidR="00AE657A">
        <w:rPr>
          <w:rFonts w:hint="cs"/>
          <w:rtl/>
        </w:rPr>
        <w:t>ی</w:t>
      </w:r>
      <w:r w:rsidR="007E5C40" w:rsidRPr="00DE4439">
        <w:rPr>
          <w:rFonts w:hint="cs"/>
          <w:rtl/>
        </w:rPr>
        <w:t>م. و اگر سند</w:t>
      </w:r>
      <w:r w:rsidR="00AE657A">
        <w:rPr>
          <w:rFonts w:hint="cs"/>
          <w:rtl/>
        </w:rPr>
        <w:t>ی</w:t>
      </w:r>
      <w:r w:rsidR="007E5C40" w:rsidRPr="00DE4439">
        <w:rPr>
          <w:rFonts w:hint="cs"/>
          <w:rtl/>
        </w:rPr>
        <w:t xml:space="preserve"> ن</w:t>
      </w:r>
      <w:r w:rsidR="00AE657A">
        <w:rPr>
          <w:rFonts w:hint="cs"/>
          <w:rtl/>
        </w:rPr>
        <w:t>ی</w:t>
      </w:r>
      <w:r w:rsidR="007E5C40" w:rsidRPr="00DE4439">
        <w:rPr>
          <w:rFonts w:hint="cs"/>
          <w:rtl/>
        </w:rPr>
        <w:t>اب</w:t>
      </w:r>
      <w:r w:rsidR="00AE657A">
        <w:rPr>
          <w:rFonts w:hint="cs"/>
          <w:rtl/>
        </w:rPr>
        <w:t>ی</w:t>
      </w:r>
      <w:r w:rsidR="007E5C40" w:rsidRPr="00DE4439">
        <w:rPr>
          <w:rFonts w:hint="cs"/>
          <w:rtl/>
        </w:rPr>
        <w:t xml:space="preserve">م از اصل </w:t>
      </w:r>
      <w:r w:rsidR="00AE657A">
        <w:rPr>
          <w:rFonts w:hint="cs"/>
          <w:rtl/>
        </w:rPr>
        <w:t>ک</w:t>
      </w:r>
      <w:r w:rsidR="007E5C40" w:rsidRPr="00DE4439">
        <w:rPr>
          <w:rFonts w:hint="cs"/>
          <w:rtl/>
        </w:rPr>
        <w:t>ل</w:t>
      </w:r>
      <w:r w:rsidR="00AE657A">
        <w:rPr>
          <w:rFonts w:hint="cs"/>
          <w:rtl/>
        </w:rPr>
        <w:t>ی</w:t>
      </w:r>
      <w:r w:rsidR="007E5C40" w:rsidRPr="00DE4439">
        <w:rPr>
          <w:rFonts w:hint="cs"/>
          <w:rtl/>
        </w:rPr>
        <w:t xml:space="preserve"> پ</w:t>
      </w:r>
      <w:r w:rsidR="00AE657A">
        <w:rPr>
          <w:rFonts w:hint="cs"/>
          <w:rtl/>
        </w:rPr>
        <w:t>ی</w:t>
      </w:r>
      <w:r w:rsidR="007E5C40" w:rsidRPr="00DE4439">
        <w:rPr>
          <w:rFonts w:hint="cs"/>
          <w:rtl/>
        </w:rPr>
        <w:t>رو</w:t>
      </w:r>
      <w:r w:rsidR="00AE657A">
        <w:rPr>
          <w:rFonts w:hint="cs"/>
          <w:rtl/>
        </w:rPr>
        <w:t>ی</w:t>
      </w:r>
      <w:r w:rsidR="007E5C40" w:rsidRPr="00DE4439">
        <w:rPr>
          <w:rFonts w:hint="cs"/>
          <w:rtl/>
        </w:rPr>
        <w:t xml:space="preserve"> م</w:t>
      </w:r>
      <w:r w:rsidR="00AE657A">
        <w:rPr>
          <w:rFonts w:hint="cs"/>
          <w:rtl/>
        </w:rPr>
        <w:t>ی</w:t>
      </w:r>
      <w:r w:rsidR="007E5C40" w:rsidRPr="00DE4439">
        <w:rPr>
          <w:rFonts w:hint="cs"/>
          <w:rtl/>
        </w:rPr>
        <w:t>‌</w:t>
      </w:r>
      <w:r w:rsidR="00AE657A">
        <w:rPr>
          <w:rFonts w:hint="cs"/>
          <w:rtl/>
        </w:rPr>
        <w:t>ک</w:t>
      </w:r>
      <w:r w:rsidR="007E5C40" w:rsidRPr="00DE4439">
        <w:rPr>
          <w:rFonts w:hint="cs"/>
          <w:rtl/>
        </w:rPr>
        <w:t>ن</w:t>
      </w:r>
      <w:r w:rsidR="00AE657A">
        <w:rPr>
          <w:rFonts w:hint="cs"/>
          <w:rtl/>
        </w:rPr>
        <w:t>ی</w:t>
      </w:r>
      <w:r w:rsidR="007E5C40" w:rsidRPr="00DE4439">
        <w:rPr>
          <w:rFonts w:hint="cs"/>
          <w:rtl/>
        </w:rPr>
        <w:t>م و آن ا</w:t>
      </w:r>
      <w:r w:rsidR="00AE657A">
        <w:rPr>
          <w:rFonts w:hint="cs"/>
          <w:rtl/>
        </w:rPr>
        <w:t>ی</w:t>
      </w:r>
      <w:r w:rsidR="007E5C40" w:rsidRPr="00DE4439">
        <w:rPr>
          <w:rFonts w:hint="cs"/>
          <w:rtl/>
        </w:rPr>
        <w:t xml:space="preserve">ن است </w:t>
      </w:r>
      <w:r w:rsidR="00AE657A">
        <w:rPr>
          <w:rFonts w:hint="cs"/>
          <w:rtl/>
        </w:rPr>
        <w:t>ک</w:t>
      </w:r>
      <w:r w:rsidR="00E13993" w:rsidRPr="00DE4439">
        <w:rPr>
          <w:rFonts w:hint="cs"/>
          <w:rtl/>
        </w:rPr>
        <w:t>ه خدا و</w:t>
      </w:r>
      <w:r w:rsidR="007E5C40" w:rsidRPr="00DE4439">
        <w:rPr>
          <w:rFonts w:hint="cs"/>
          <w:rtl/>
        </w:rPr>
        <w:t>پ</w:t>
      </w:r>
      <w:r w:rsidR="00AE657A">
        <w:rPr>
          <w:rFonts w:hint="cs"/>
          <w:rtl/>
        </w:rPr>
        <w:t>ی</w:t>
      </w:r>
      <w:r w:rsidR="007E5C40" w:rsidRPr="00DE4439">
        <w:rPr>
          <w:rFonts w:hint="cs"/>
          <w:rtl/>
        </w:rPr>
        <w:t>امبرش</w:t>
      </w:r>
      <w:r w:rsidR="009129C4" w:rsidRPr="00DE4439">
        <w:rPr>
          <w:rFonts w:ascii="Tahoma" w:hAnsi="Tahoma" w:cs="CTraditional Arabic" w:hint="cs"/>
          <w:color w:val="000000"/>
          <w:rtl/>
        </w:rPr>
        <w:t>ص</w:t>
      </w:r>
      <w:r w:rsidR="00344B8C" w:rsidRPr="00DE4439">
        <w:rPr>
          <w:rFonts w:hint="cs"/>
          <w:rtl/>
        </w:rPr>
        <w:t xml:space="preserve"> اصحاب را ستوده‌اند،</w:t>
      </w:r>
      <w:r w:rsidR="00BF295B" w:rsidRPr="00DE4439">
        <w:rPr>
          <w:rFonts w:hint="cs"/>
          <w:rtl/>
        </w:rPr>
        <w:t xml:space="preserve"> </w:t>
      </w:r>
      <w:r w:rsidR="00DF03ED">
        <w:rPr>
          <w:rFonts w:hint="cs"/>
          <w:rtl/>
        </w:rPr>
        <w:t>-</w:t>
      </w:r>
      <w:r w:rsidR="00BF295B" w:rsidRPr="00DE4439">
        <w:rPr>
          <w:rFonts w:hint="cs"/>
          <w:rtl/>
        </w:rPr>
        <w:t xml:space="preserve"> چنان</w:t>
      </w:r>
      <w:r w:rsidR="00AE657A">
        <w:rPr>
          <w:rFonts w:hint="cs"/>
          <w:rtl/>
        </w:rPr>
        <w:t>ک</w:t>
      </w:r>
      <w:r w:rsidR="00BF295B" w:rsidRPr="00DE4439">
        <w:rPr>
          <w:rFonts w:hint="cs"/>
          <w:rtl/>
        </w:rPr>
        <w:t xml:space="preserve">ه خواهد آمد </w:t>
      </w:r>
      <w:r w:rsidR="00DF03ED">
        <w:rPr>
          <w:rFonts w:hint="cs"/>
          <w:rtl/>
        </w:rPr>
        <w:t>-</w:t>
      </w:r>
      <w:r w:rsidR="00344B8C" w:rsidRPr="00DE4439">
        <w:rPr>
          <w:rFonts w:hint="cs"/>
          <w:rtl/>
        </w:rPr>
        <w:t xml:space="preserve"> پس اصل ا</w:t>
      </w:r>
      <w:r w:rsidR="00AE657A">
        <w:rPr>
          <w:rFonts w:hint="cs"/>
          <w:rtl/>
        </w:rPr>
        <w:t>ی</w:t>
      </w:r>
      <w:r w:rsidR="00344B8C" w:rsidRPr="00DE4439">
        <w:rPr>
          <w:rFonts w:hint="cs"/>
          <w:rtl/>
        </w:rPr>
        <w:t xml:space="preserve">ن است </w:t>
      </w:r>
      <w:r w:rsidR="00AE657A">
        <w:rPr>
          <w:rFonts w:hint="cs"/>
          <w:rtl/>
        </w:rPr>
        <w:t>ک</w:t>
      </w:r>
      <w:r w:rsidR="00344B8C" w:rsidRPr="00DE4439">
        <w:rPr>
          <w:rFonts w:hint="cs"/>
          <w:rtl/>
        </w:rPr>
        <w:t>ه آنها عادل و درست</w:t>
      </w:r>
      <w:r w:rsidR="00AE657A">
        <w:rPr>
          <w:rFonts w:hint="cs"/>
          <w:rtl/>
        </w:rPr>
        <w:t>ک</w:t>
      </w:r>
      <w:r w:rsidR="00344B8C" w:rsidRPr="00DE4439">
        <w:rPr>
          <w:rFonts w:hint="cs"/>
          <w:rtl/>
        </w:rPr>
        <w:t>ار بوده‌اند، و هر روا</w:t>
      </w:r>
      <w:r w:rsidR="00AE657A">
        <w:rPr>
          <w:rFonts w:hint="cs"/>
          <w:rtl/>
        </w:rPr>
        <w:t>ی</w:t>
      </w:r>
      <w:r w:rsidR="00344B8C" w:rsidRPr="00DE4439">
        <w:rPr>
          <w:rFonts w:hint="cs"/>
          <w:rtl/>
        </w:rPr>
        <w:t>ت</w:t>
      </w:r>
      <w:r w:rsidR="00AE657A">
        <w:rPr>
          <w:rFonts w:hint="cs"/>
          <w:rtl/>
        </w:rPr>
        <w:t>ی</w:t>
      </w:r>
      <w:r w:rsidR="00344B8C" w:rsidRPr="00DE4439">
        <w:rPr>
          <w:rFonts w:hint="cs"/>
          <w:rtl/>
        </w:rPr>
        <w:t xml:space="preserve"> </w:t>
      </w:r>
      <w:r w:rsidR="00AE657A">
        <w:rPr>
          <w:rFonts w:hint="cs"/>
          <w:rtl/>
        </w:rPr>
        <w:t>ک</w:t>
      </w:r>
      <w:r w:rsidR="00344B8C" w:rsidRPr="00DE4439">
        <w:rPr>
          <w:rFonts w:hint="cs"/>
          <w:rtl/>
        </w:rPr>
        <w:t>ه از اصحاب خرده م</w:t>
      </w:r>
      <w:r w:rsidR="00AE657A">
        <w:rPr>
          <w:rFonts w:hint="cs"/>
          <w:rtl/>
        </w:rPr>
        <w:t>ی</w:t>
      </w:r>
      <w:r w:rsidR="00344B8C" w:rsidRPr="00DE4439">
        <w:rPr>
          <w:rFonts w:hint="cs"/>
          <w:rtl/>
        </w:rPr>
        <w:t>‌گ</w:t>
      </w:r>
      <w:r w:rsidR="00AE657A">
        <w:rPr>
          <w:rFonts w:hint="cs"/>
          <w:rtl/>
        </w:rPr>
        <w:t>ی</w:t>
      </w:r>
      <w:r w:rsidR="00344B8C" w:rsidRPr="00DE4439">
        <w:rPr>
          <w:rFonts w:hint="cs"/>
          <w:rtl/>
        </w:rPr>
        <w:t>رد با</w:t>
      </w:r>
      <w:r w:rsidR="00AE657A">
        <w:rPr>
          <w:rFonts w:hint="cs"/>
          <w:rtl/>
        </w:rPr>
        <w:t>ی</w:t>
      </w:r>
      <w:r w:rsidR="00344B8C" w:rsidRPr="00DE4439">
        <w:rPr>
          <w:rFonts w:hint="cs"/>
          <w:rtl/>
        </w:rPr>
        <w:t>د به سند آن نگاه شود</w:t>
      </w:r>
      <w:r w:rsidR="00BF295B" w:rsidRPr="00DE4439">
        <w:rPr>
          <w:rFonts w:hint="cs"/>
          <w:rtl/>
        </w:rPr>
        <w:t>،</w:t>
      </w:r>
      <w:r w:rsidR="00344B8C" w:rsidRPr="00DE4439">
        <w:rPr>
          <w:rFonts w:hint="cs"/>
          <w:rtl/>
        </w:rPr>
        <w:t xml:space="preserve"> اگر سند آن صح</w:t>
      </w:r>
      <w:r w:rsidR="00AE657A">
        <w:rPr>
          <w:rFonts w:hint="cs"/>
          <w:rtl/>
        </w:rPr>
        <w:t>ی</w:t>
      </w:r>
      <w:r w:rsidR="00344B8C" w:rsidRPr="00DE4439">
        <w:rPr>
          <w:rFonts w:hint="cs"/>
          <w:rtl/>
        </w:rPr>
        <w:t>ح بود با</w:t>
      </w:r>
      <w:r w:rsidR="00AE657A">
        <w:rPr>
          <w:rFonts w:hint="cs"/>
          <w:rtl/>
        </w:rPr>
        <w:t>ی</w:t>
      </w:r>
      <w:r w:rsidR="00344B8C" w:rsidRPr="00DE4439">
        <w:rPr>
          <w:rFonts w:hint="cs"/>
          <w:rtl/>
        </w:rPr>
        <w:t>د به تاو</w:t>
      </w:r>
      <w:r w:rsidR="00AE657A">
        <w:rPr>
          <w:rFonts w:hint="cs"/>
          <w:rtl/>
        </w:rPr>
        <w:t>ی</w:t>
      </w:r>
      <w:r w:rsidR="00344B8C" w:rsidRPr="00DE4439">
        <w:rPr>
          <w:rFonts w:hint="cs"/>
          <w:rtl/>
        </w:rPr>
        <w:t>ل و توض</w:t>
      </w:r>
      <w:r w:rsidR="00AE657A">
        <w:rPr>
          <w:rFonts w:hint="cs"/>
          <w:rtl/>
        </w:rPr>
        <w:t>ی</w:t>
      </w:r>
      <w:r w:rsidR="00344B8C" w:rsidRPr="00DE4439">
        <w:rPr>
          <w:rFonts w:hint="cs"/>
          <w:rtl/>
        </w:rPr>
        <w:t>ح آن روا</w:t>
      </w:r>
      <w:r w:rsidR="00AE657A">
        <w:rPr>
          <w:rFonts w:hint="cs"/>
          <w:rtl/>
        </w:rPr>
        <w:t>ی</w:t>
      </w:r>
      <w:r w:rsidR="00344B8C" w:rsidRPr="00DE4439">
        <w:rPr>
          <w:rFonts w:hint="cs"/>
          <w:rtl/>
        </w:rPr>
        <w:t xml:space="preserve">ت نگاه </w:t>
      </w:r>
      <w:r w:rsidR="00AE657A">
        <w:rPr>
          <w:rFonts w:hint="cs"/>
          <w:rtl/>
        </w:rPr>
        <w:t>ک</w:t>
      </w:r>
      <w:r w:rsidR="00344B8C" w:rsidRPr="00DE4439">
        <w:rPr>
          <w:rFonts w:hint="cs"/>
          <w:rtl/>
        </w:rPr>
        <w:t>رد، و اگر سند ضع</w:t>
      </w:r>
      <w:r w:rsidR="00AE657A">
        <w:rPr>
          <w:rFonts w:hint="cs"/>
          <w:rtl/>
        </w:rPr>
        <w:t>ی</w:t>
      </w:r>
      <w:r w:rsidR="00344B8C" w:rsidRPr="00DE4439">
        <w:rPr>
          <w:rFonts w:hint="cs"/>
          <w:rtl/>
        </w:rPr>
        <w:t xml:space="preserve">ف بود </w:t>
      </w:r>
      <w:r w:rsidR="00AE657A">
        <w:rPr>
          <w:rFonts w:hint="cs"/>
          <w:rtl/>
        </w:rPr>
        <w:t>ی</w:t>
      </w:r>
      <w:r w:rsidR="00344B8C" w:rsidRPr="00DE4439">
        <w:rPr>
          <w:rFonts w:hint="cs"/>
          <w:rtl/>
        </w:rPr>
        <w:t>ا اصلاً سند</w:t>
      </w:r>
      <w:r w:rsidR="00AE657A">
        <w:rPr>
          <w:rFonts w:hint="cs"/>
          <w:rtl/>
        </w:rPr>
        <w:t>ی</w:t>
      </w:r>
      <w:r w:rsidR="00344B8C" w:rsidRPr="00DE4439">
        <w:rPr>
          <w:rFonts w:hint="cs"/>
          <w:rtl/>
        </w:rPr>
        <w:t xml:space="preserve"> نداشت ما از اصل و قاعده </w:t>
      </w:r>
      <w:r w:rsidR="00AE657A">
        <w:rPr>
          <w:rFonts w:hint="cs"/>
          <w:rtl/>
        </w:rPr>
        <w:t>ک</w:t>
      </w:r>
      <w:r w:rsidR="00344B8C" w:rsidRPr="00DE4439">
        <w:rPr>
          <w:rFonts w:hint="cs"/>
          <w:rtl/>
        </w:rPr>
        <w:t>ل</w:t>
      </w:r>
      <w:r w:rsidR="00AE657A">
        <w:rPr>
          <w:rFonts w:hint="cs"/>
          <w:rtl/>
        </w:rPr>
        <w:t>ی</w:t>
      </w:r>
      <w:r w:rsidR="00344B8C" w:rsidRPr="00DE4439">
        <w:rPr>
          <w:rFonts w:hint="cs"/>
          <w:rtl/>
        </w:rPr>
        <w:t xml:space="preserve"> پ</w:t>
      </w:r>
      <w:r w:rsidR="00AE657A">
        <w:rPr>
          <w:rFonts w:hint="cs"/>
          <w:rtl/>
        </w:rPr>
        <w:t>ی</w:t>
      </w:r>
      <w:r w:rsidR="00344B8C" w:rsidRPr="00DE4439">
        <w:rPr>
          <w:rFonts w:hint="cs"/>
          <w:rtl/>
        </w:rPr>
        <w:t>رو</w:t>
      </w:r>
      <w:r w:rsidR="00AE657A">
        <w:rPr>
          <w:rFonts w:hint="cs"/>
          <w:rtl/>
        </w:rPr>
        <w:t>ی</w:t>
      </w:r>
      <w:r w:rsidR="00344B8C" w:rsidRPr="00DE4439">
        <w:rPr>
          <w:rFonts w:hint="cs"/>
          <w:rtl/>
        </w:rPr>
        <w:t xml:space="preserve"> م</w:t>
      </w:r>
      <w:r w:rsidR="00AE657A">
        <w:rPr>
          <w:rFonts w:hint="cs"/>
          <w:rtl/>
        </w:rPr>
        <w:t>ی</w:t>
      </w:r>
      <w:r w:rsidR="00344B8C" w:rsidRPr="00DE4439">
        <w:rPr>
          <w:rFonts w:hint="cs"/>
          <w:rtl/>
        </w:rPr>
        <w:t>‌</w:t>
      </w:r>
      <w:r w:rsidR="00AE657A">
        <w:rPr>
          <w:rFonts w:hint="cs"/>
          <w:rtl/>
        </w:rPr>
        <w:t>ک</w:t>
      </w:r>
      <w:r w:rsidR="00344B8C" w:rsidRPr="00DE4439">
        <w:rPr>
          <w:rFonts w:hint="cs"/>
          <w:rtl/>
        </w:rPr>
        <w:t>ن</w:t>
      </w:r>
      <w:r w:rsidR="00AE657A">
        <w:rPr>
          <w:rFonts w:hint="cs"/>
          <w:rtl/>
        </w:rPr>
        <w:t>ی</w:t>
      </w:r>
      <w:r w:rsidR="00344B8C" w:rsidRPr="00DE4439">
        <w:rPr>
          <w:rFonts w:hint="cs"/>
          <w:rtl/>
        </w:rPr>
        <w:t>م و آن ا</w:t>
      </w:r>
      <w:r w:rsidR="00AE657A">
        <w:rPr>
          <w:rFonts w:hint="cs"/>
          <w:rtl/>
        </w:rPr>
        <w:t>ی</w:t>
      </w:r>
      <w:r w:rsidR="00344B8C" w:rsidRPr="00DE4439">
        <w:rPr>
          <w:rFonts w:hint="cs"/>
          <w:rtl/>
        </w:rPr>
        <w:t xml:space="preserve">ن است </w:t>
      </w:r>
      <w:r w:rsidR="00AE657A">
        <w:rPr>
          <w:rFonts w:hint="cs"/>
          <w:rtl/>
        </w:rPr>
        <w:t>ک</w:t>
      </w:r>
      <w:r w:rsidR="00344B8C" w:rsidRPr="00DE4439">
        <w:rPr>
          <w:rFonts w:hint="cs"/>
          <w:rtl/>
        </w:rPr>
        <w:t>ه اصحاب عادل و درست</w:t>
      </w:r>
      <w:r w:rsidR="00AE657A">
        <w:rPr>
          <w:rFonts w:hint="cs"/>
          <w:rtl/>
        </w:rPr>
        <w:t>ک</w:t>
      </w:r>
      <w:r w:rsidR="00344B8C" w:rsidRPr="00DE4439">
        <w:rPr>
          <w:rFonts w:hint="cs"/>
          <w:rtl/>
        </w:rPr>
        <w:t xml:space="preserve">ارند. </w:t>
      </w:r>
    </w:p>
    <w:p w:rsidR="00344B8C" w:rsidRPr="00DE4439" w:rsidRDefault="00344B8C" w:rsidP="00DF03ED">
      <w:pPr>
        <w:pStyle w:val="a"/>
        <w:rPr>
          <w:rtl/>
        </w:rPr>
      </w:pPr>
      <w:r w:rsidRPr="00DE4439">
        <w:rPr>
          <w:rFonts w:hint="cs"/>
          <w:rtl/>
        </w:rPr>
        <w:t>پس به هنگام خواندن تار</w:t>
      </w:r>
      <w:r w:rsidR="00AE657A">
        <w:rPr>
          <w:rFonts w:hint="cs"/>
          <w:rtl/>
        </w:rPr>
        <w:t>ی</w:t>
      </w:r>
      <w:r w:rsidRPr="00DE4439">
        <w:rPr>
          <w:rFonts w:hint="cs"/>
          <w:rtl/>
        </w:rPr>
        <w:t>خ با</w:t>
      </w:r>
      <w:r w:rsidR="00AE657A">
        <w:rPr>
          <w:rFonts w:hint="cs"/>
          <w:rtl/>
        </w:rPr>
        <w:t>ی</w:t>
      </w:r>
      <w:r w:rsidRPr="00DE4439">
        <w:rPr>
          <w:rFonts w:hint="cs"/>
          <w:rtl/>
        </w:rPr>
        <w:t>د با دقت و تشخ</w:t>
      </w:r>
      <w:r w:rsidR="00AE657A">
        <w:rPr>
          <w:rFonts w:hint="cs"/>
          <w:rtl/>
        </w:rPr>
        <w:t>ی</w:t>
      </w:r>
      <w:r w:rsidRPr="00DE4439">
        <w:rPr>
          <w:rFonts w:hint="cs"/>
          <w:rtl/>
        </w:rPr>
        <w:t>ص درست از نادرست آن را مورد مطالعه قرار داد به خصوص تار</w:t>
      </w:r>
      <w:r w:rsidR="00AE657A">
        <w:rPr>
          <w:rFonts w:hint="cs"/>
          <w:rtl/>
        </w:rPr>
        <w:t>ی</w:t>
      </w:r>
      <w:r w:rsidRPr="00DE4439">
        <w:rPr>
          <w:rFonts w:hint="cs"/>
          <w:rtl/>
        </w:rPr>
        <w:t>خ اصحاب پ</w:t>
      </w:r>
      <w:r w:rsidR="00AE657A">
        <w:rPr>
          <w:rFonts w:hint="cs"/>
          <w:rtl/>
        </w:rPr>
        <w:t>ی</w:t>
      </w:r>
      <w:r w:rsidRPr="00DE4439">
        <w:rPr>
          <w:rFonts w:hint="cs"/>
          <w:rtl/>
        </w:rPr>
        <w:t>امبر خدا</w:t>
      </w:r>
      <w:r w:rsidR="009129C4" w:rsidRPr="00DE4439">
        <w:rPr>
          <w:rFonts w:ascii="Tahoma" w:hAnsi="Tahoma" w:cs="CTraditional Arabic" w:hint="cs"/>
          <w:color w:val="000000"/>
          <w:rtl/>
        </w:rPr>
        <w:t>ص</w:t>
      </w:r>
      <w:r w:rsidR="009129C4" w:rsidRPr="00DE4439">
        <w:rPr>
          <w:rFonts w:hint="cs"/>
          <w:rtl/>
        </w:rPr>
        <w:t>.</w:t>
      </w:r>
    </w:p>
    <w:p w:rsidR="00BE774F" w:rsidRPr="00DE4439" w:rsidRDefault="003122EA" w:rsidP="00DF03ED">
      <w:pPr>
        <w:pStyle w:val="a4"/>
        <w:rPr>
          <w:rtl/>
        </w:rPr>
      </w:pPr>
      <w:bookmarkStart w:id="9" w:name="_Toc142089861"/>
      <w:bookmarkStart w:id="10" w:name="_Toc430071256"/>
      <w:r w:rsidRPr="00DE4439">
        <w:rPr>
          <w:rFonts w:hint="cs"/>
          <w:rtl/>
        </w:rPr>
        <w:t>ك</w:t>
      </w:r>
      <w:r w:rsidR="00DF5DAC" w:rsidRPr="00DE4439">
        <w:rPr>
          <w:rFonts w:hint="cs"/>
          <w:rtl/>
        </w:rPr>
        <w:t>تاب‌</w:t>
      </w:r>
      <w:r w:rsidR="00E038D8" w:rsidRPr="00DE4439">
        <w:rPr>
          <w:rFonts w:hint="cs"/>
          <w:rtl/>
        </w:rPr>
        <w:t>ها</w:t>
      </w:r>
      <w:r w:rsidR="00DF03ED">
        <w:rPr>
          <w:rFonts w:hint="cs"/>
          <w:rtl/>
        </w:rPr>
        <w:t>ی</w:t>
      </w:r>
      <w:r w:rsidR="00E038D8" w:rsidRPr="00DE4439">
        <w:rPr>
          <w:rFonts w:hint="cs"/>
          <w:rtl/>
        </w:rPr>
        <w:t xml:space="preserve"> چه </w:t>
      </w:r>
      <w:r w:rsidRPr="00DE4439">
        <w:rPr>
          <w:rFonts w:hint="cs"/>
          <w:rtl/>
        </w:rPr>
        <w:t>ك</w:t>
      </w:r>
      <w:r w:rsidR="00E038D8" w:rsidRPr="00DE4439">
        <w:rPr>
          <w:rFonts w:hint="cs"/>
          <w:rtl/>
        </w:rPr>
        <w:t>سان</w:t>
      </w:r>
      <w:r w:rsidR="00DF03ED">
        <w:rPr>
          <w:rFonts w:hint="cs"/>
          <w:rtl/>
        </w:rPr>
        <w:t>ی</w:t>
      </w:r>
      <w:r w:rsidR="00E038D8" w:rsidRPr="00DE4439">
        <w:rPr>
          <w:rFonts w:hint="cs"/>
          <w:rtl/>
        </w:rPr>
        <w:t xml:space="preserve"> را بخوان</w:t>
      </w:r>
      <w:r w:rsidRPr="00DE4439">
        <w:rPr>
          <w:rFonts w:hint="cs"/>
          <w:rtl/>
        </w:rPr>
        <w:t>ي</w:t>
      </w:r>
      <w:r w:rsidR="00E038D8" w:rsidRPr="00DE4439">
        <w:rPr>
          <w:rFonts w:hint="cs"/>
          <w:rtl/>
        </w:rPr>
        <w:t>م؟</w:t>
      </w:r>
      <w:bookmarkEnd w:id="9"/>
      <w:bookmarkEnd w:id="10"/>
      <w:r w:rsidR="00E038D8" w:rsidRPr="00DE4439">
        <w:rPr>
          <w:rFonts w:hint="cs"/>
          <w:rtl/>
        </w:rPr>
        <w:t xml:space="preserve"> </w:t>
      </w:r>
    </w:p>
    <w:p w:rsidR="00E038D8" w:rsidRPr="00DE4439" w:rsidRDefault="003274A0" w:rsidP="00DF03ED">
      <w:pPr>
        <w:pStyle w:val="a"/>
        <w:rPr>
          <w:rtl/>
        </w:rPr>
      </w:pPr>
      <w:r w:rsidRPr="00DE4439">
        <w:rPr>
          <w:rFonts w:hint="cs"/>
          <w:rtl/>
        </w:rPr>
        <w:t>مت</w:t>
      </w:r>
      <w:r w:rsidR="00983F9D" w:rsidRPr="00DE4439">
        <w:rPr>
          <w:rFonts w:hint="cs"/>
          <w:rtl/>
        </w:rPr>
        <w:t>أ</w:t>
      </w:r>
      <w:r w:rsidR="00E047ED" w:rsidRPr="00DE4439">
        <w:rPr>
          <w:rFonts w:hint="cs"/>
          <w:rtl/>
        </w:rPr>
        <w:t>سفانه در دوران ما بس</w:t>
      </w:r>
      <w:r w:rsidR="00AE657A">
        <w:rPr>
          <w:rFonts w:hint="cs"/>
          <w:rtl/>
        </w:rPr>
        <w:t>ی</w:t>
      </w:r>
      <w:r w:rsidR="00E047ED" w:rsidRPr="00DE4439">
        <w:rPr>
          <w:rFonts w:hint="cs"/>
          <w:rtl/>
        </w:rPr>
        <w:t>ار</w:t>
      </w:r>
      <w:r w:rsidR="00AE657A">
        <w:rPr>
          <w:rFonts w:hint="cs"/>
          <w:rtl/>
        </w:rPr>
        <w:t>ی</w:t>
      </w:r>
      <w:r w:rsidR="00E047ED" w:rsidRPr="00DE4439">
        <w:rPr>
          <w:rFonts w:hint="cs"/>
          <w:rtl/>
        </w:rPr>
        <w:t xml:space="preserve"> ش</w:t>
      </w:r>
      <w:r w:rsidR="00AE657A">
        <w:rPr>
          <w:rFonts w:hint="cs"/>
          <w:rtl/>
        </w:rPr>
        <w:t>ی</w:t>
      </w:r>
      <w:r w:rsidR="00E047ED" w:rsidRPr="00DE4439">
        <w:rPr>
          <w:rFonts w:hint="cs"/>
          <w:rtl/>
        </w:rPr>
        <w:t xml:space="preserve">فته خواندن </w:t>
      </w:r>
      <w:r w:rsidR="00AE657A">
        <w:rPr>
          <w:rFonts w:hint="cs"/>
          <w:rtl/>
        </w:rPr>
        <w:t>ک</w:t>
      </w:r>
      <w:r w:rsidR="00E047ED" w:rsidRPr="00DE4439">
        <w:rPr>
          <w:rFonts w:hint="cs"/>
          <w:rtl/>
        </w:rPr>
        <w:t>تاب‌ها</w:t>
      </w:r>
      <w:r w:rsidR="00AE657A">
        <w:rPr>
          <w:rFonts w:hint="cs"/>
          <w:rtl/>
        </w:rPr>
        <w:t>ی</w:t>
      </w:r>
      <w:r w:rsidR="00E047ED" w:rsidRPr="00DE4439">
        <w:rPr>
          <w:rFonts w:hint="cs"/>
          <w:rtl/>
        </w:rPr>
        <w:t xml:space="preserve"> جد</w:t>
      </w:r>
      <w:r w:rsidR="00AE657A">
        <w:rPr>
          <w:rFonts w:hint="cs"/>
          <w:rtl/>
        </w:rPr>
        <w:t>ی</w:t>
      </w:r>
      <w:r w:rsidR="00E047ED" w:rsidRPr="00DE4439">
        <w:rPr>
          <w:rFonts w:hint="cs"/>
          <w:rtl/>
        </w:rPr>
        <w:t>د</w:t>
      </w:r>
      <w:r w:rsidR="00AE657A">
        <w:rPr>
          <w:rFonts w:hint="cs"/>
          <w:rtl/>
        </w:rPr>
        <w:t>ی</w:t>
      </w:r>
      <w:r w:rsidR="00E047ED" w:rsidRPr="00DE4439">
        <w:rPr>
          <w:rFonts w:hint="cs"/>
          <w:rtl/>
        </w:rPr>
        <w:t xml:space="preserve"> شده‌اند </w:t>
      </w:r>
      <w:r w:rsidR="00AE657A">
        <w:rPr>
          <w:rFonts w:hint="cs"/>
          <w:rtl/>
        </w:rPr>
        <w:t>ک</w:t>
      </w:r>
      <w:r w:rsidR="00E047ED" w:rsidRPr="00DE4439">
        <w:rPr>
          <w:rFonts w:hint="cs"/>
          <w:rtl/>
        </w:rPr>
        <w:t>ه در تار</w:t>
      </w:r>
      <w:r w:rsidR="00AE657A">
        <w:rPr>
          <w:rFonts w:hint="cs"/>
          <w:rtl/>
        </w:rPr>
        <w:t>ی</w:t>
      </w:r>
      <w:r w:rsidR="00E047ED" w:rsidRPr="00DE4439">
        <w:rPr>
          <w:rFonts w:hint="cs"/>
          <w:rtl/>
        </w:rPr>
        <w:t>خ تال</w:t>
      </w:r>
      <w:r w:rsidR="00AE657A">
        <w:rPr>
          <w:rFonts w:hint="cs"/>
          <w:rtl/>
        </w:rPr>
        <w:t>ی</w:t>
      </w:r>
      <w:r w:rsidR="00E047ED" w:rsidRPr="00DE4439">
        <w:rPr>
          <w:rFonts w:hint="cs"/>
          <w:rtl/>
        </w:rPr>
        <w:t xml:space="preserve">ف شده‌اند، </w:t>
      </w:r>
      <w:r w:rsidR="00AE657A">
        <w:rPr>
          <w:rFonts w:hint="cs"/>
          <w:rtl/>
        </w:rPr>
        <w:t>ک</w:t>
      </w:r>
      <w:r w:rsidR="00E047ED" w:rsidRPr="00DE4439">
        <w:rPr>
          <w:rFonts w:hint="cs"/>
          <w:rtl/>
        </w:rPr>
        <w:t>تابها</w:t>
      </w:r>
      <w:r w:rsidR="00AE657A">
        <w:rPr>
          <w:rFonts w:hint="cs"/>
          <w:rtl/>
        </w:rPr>
        <w:t>یی</w:t>
      </w:r>
      <w:r w:rsidR="00E047ED" w:rsidRPr="00DE4439">
        <w:rPr>
          <w:rFonts w:hint="cs"/>
          <w:rtl/>
        </w:rPr>
        <w:t xml:space="preserve"> </w:t>
      </w:r>
      <w:r w:rsidR="00AE657A">
        <w:rPr>
          <w:rFonts w:hint="cs"/>
          <w:rtl/>
        </w:rPr>
        <w:t>ک</w:t>
      </w:r>
      <w:r w:rsidR="00E047ED" w:rsidRPr="00DE4439">
        <w:rPr>
          <w:rFonts w:hint="cs"/>
          <w:rtl/>
        </w:rPr>
        <w:t>ه فقط به ز</w:t>
      </w:r>
      <w:r w:rsidR="00AE657A">
        <w:rPr>
          <w:rFonts w:hint="cs"/>
          <w:rtl/>
        </w:rPr>
        <w:t>ی</w:t>
      </w:r>
      <w:r w:rsidR="00E047ED" w:rsidRPr="00DE4439">
        <w:rPr>
          <w:rFonts w:hint="cs"/>
          <w:rtl/>
        </w:rPr>
        <w:t xml:space="preserve">با جلوه دادن </w:t>
      </w:r>
      <w:r w:rsidR="00AE657A">
        <w:rPr>
          <w:rFonts w:hint="cs"/>
          <w:rtl/>
        </w:rPr>
        <w:t>ی</w:t>
      </w:r>
      <w:r w:rsidR="00E047ED" w:rsidRPr="00DE4439">
        <w:rPr>
          <w:rFonts w:hint="cs"/>
          <w:rtl/>
        </w:rPr>
        <w:t>ا زشت نشان دادن داستان اهم</w:t>
      </w:r>
      <w:r w:rsidR="00AE657A">
        <w:rPr>
          <w:rFonts w:hint="cs"/>
          <w:rtl/>
        </w:rPr>
        <w:t>ی</w:t>
      </w:r>
      <w:r w:rsidR="00E047ED" w:rsidRPr="00DE4439">
        <w:rPr>
          <w:rFonts w:hint="cs"/>
          <w:rtl/>
        </w:rPr>
        <w:t>ت م</w:t>
      </w:r>
      <w:r w:rsidR="00AE657A">
        <w:rPr>
          <w:rFonts w:hint="cs"/>
          <w:rtl/>
        </w:rPr>
        <w:t>ی</w:t>
      </w:r>
      <w:r w:rsidR="00E047ED" w:rsidRPr="00DE4439">
        <w:rPr>
          <w:rFonts w:hint="cs"/>
          <w:rtl/>
        </w:rPr>
        <w:t xml:space="preserve">‌دهند </w:t>
      </w:r>
      <w:r w:rsidR="00AE657A">
        <w:rPr>
          <w:rFonts w:hint="cs"/>
          <w:rtl/>
        </w:rPr>
        <w:t>ی</w:t>
      </w:r>
      <w:r w:rsidR="00E047ED" w:rsidRPr="00DE4439">
        <w:rPr>
          <w:rFonts w:hint="cs"/>
          <w:rtl/>
        </w:rPr>
        <w:t>ا زشت</w:t>
      </w:r>
      <w:r w:rsidR="00AE657A">
        <w:rPr>
          <w:rFonts w:hint="cs"/>
          <w:rtl/>
        </w:rPr>
        <w:t>ی</w:t>
      </w:r>
      <w:r w:rsidR="00E047ED" w:rsidRPr="00DE4439">
        <w:rPr>
          <w:rFonts w:hint="cs"/>
          <w:rtl/>
        </w:rPr>
        <w:t xml:space="preserve"> و ز</w:t>
      </w:r>
      <w:r w:rsidR="00AE657A">
        <w:rPr>
          <w:rFonts w:hint="cs"/>
          <w:rtl/>
        </w:rPr>
        <w:t>ی</w:t>
      </w:r>
      <w:r w:rsidR="00E047ED" w:rsidRPr="00DE4439">
        <w:rPr>
          <w:rFonts w:hint="cs"/>
          <w:rtl/>
        </w:rPr>
        <w:t>با</w:t>
      </w:r>
      <w:r w:rsidR="00AE657A">
        <w:rPr>
          <w:rFonts w:hint="cs"/>
          <w:rtl/>
        </w:rPr>
        <w:t>یی</w:t>
      </w:r>
      <w:r w:rsidR="00E047ED" w:rsidRPr="00DE4439">
        <w:rPr>
          <w:rFonts w:hint="cs"/>
          <w:rtl/>
        </w:rPr>
        <w:t xml:space="preserve"> را هم زمان ارائه م</w:t>
      </w:r>
      <w:r w:rsidR="00AE657A">
        <w:rPr>
          <w:rFonts w:hint="cs"/>
          <w:rtl/>
        </w:rPr>
        <w:t>ی</w:t>
      </w:r>
      <w:r w:rsidR="00E047ED" w:rsidRPr="00DE4439">
        <w:rPr>
          <w:rFonts w:hint="cs"/>
          <w:rtl/>
        </w:rPr>
        <w:t>‌دهند و به درست</w:t>
      </w:r>
      <w:r w:rsidR="00AE657A">
        <w:rPr>
          <w:rFonts w:hint="cs"/>
          <w:rtl/>
        </w:rPr>
        <w:t>ی</w:t>
      </w:r>
      <w:r w:rsidR="00E047ED" w:rsidRPr="00DE4439">
        <w:rPr>
          <w:rFonts w:hint="cs"/>
          <w:rtl/>
        </w:rPr>
        <w:t xml:space="preserve"> و نادرست</w:t>
      </w:r>
      <w:r w:rsidR="00AE657A">
        <w:rPr>
          <w:rFonts w:hint="cs"/>
          <w:rtl/>
        </w:rPr>
        <w:t>ی</w:t>
      </w:r>
      <w:r w:rsidR="00E047ED" w:rsidRPr="00DE4439">
        <w:rPr>
          <w:rFonts w:hint="cs"/>
          <w:rtl/>
        </w:rPr>
        <w:t xml:space="preserve"> توجه نم</w:t>
      </w:r>
      <w:r w:rsidR="00AE657A">
        <w:rPr>
          <w:rFonts w:hint="cs"/>
          <w:rtl/>
        </w:rPr>
        <w:t>ی</w:t>
      </w:r>
      <w:r w:rsidR="00E047ED" w:rsidRPr="00DE4439">
        <w:rPr>
          <w:rFonts w:hint="cs"/>
          <w:rtl/>
        </w:rPr>
        <w:t>‌</w:t>
      </w:r>
      <w:r w:rsidR="00AE657A">
        <w:rPr>
          <w:rFonts w:hint="cs"/>
          <w:rtl/>
        </w:rPr>
        <w:t>ک</w:t>
      </w:r>
      <w:r w:rsidR="00E047ED" w:rsidRPr="00DE4439">
        <w:rPr>
          <w:rFonts w:hint="cs"/>
          <w:rtl/>
        </w:rPr>
        <w:t xml:space="preserve">نند مانند </w:t>
      </w:r>
      <w:r w:rsidR="00AE657A">
        <w:rPr>
          <w:rFonts w:hint="cs"/>
          <w:rtl/>
        </w:rPr>
        <w:t>ک</w:t>
      </w:r>
      <w:r w:rsidR="00E047ED" w:rsidRPr="00DE4439">
        <w:rPr>
          <w:rFonts w:hint="cs"/>
          <w:rtl/>
        </w:rPr>
        <w:t>تابها</w:t>
      </w:r>
      <w:r w:rsidR="00AE657A">
        <w:rPr>
          <w:rFonts w:hint="cs"/>
          <w:rtl/>
        </w:rPr>
        <w:t>ی</w:t>
      </w:r>
      <w:r w:rsidR="00E047ED" w:rsidRPr="00DE4439">
        <w:rPr>
          <w:rFonts w:hint="cs"/>
          <w:rtl/>
        </w:rPr>
        <w:t xml:space="preserve"> عباس عقاد</w:t>
      </w:r>
      <w:r w:rsidR="00E047ED" w:rsidRPr="00D139C3">
        <w:rPr>
          <w:rStyle w:val="Char0"/>
          <w:vertAlign w:val="superscript"/>
          <w:rtl/>
        </w:rPr>
        <w:footnoteReference w:id="5"/>
      </w:r>
      <w:r w:rsidR="00695579" w:rsidRPr="00DE4439">
        <w:rPr>
          <w:rFonts w:hint="cs"/>
          <w:rtl/>
        </w:rPr>
        <w:t xml:space="preserve">، و </w:t>
      </w:r>
      <w:r w:rsidR="00AE657A">
        <w:rPr>
          <w:rFonts w:hint="cs"/>
          <w:rtl/>
        </w:rPr>
        <w:t>ک</w:t>
      </w:r>
      <w:r w:rsidR="00695579" w:rsidRPr="00DE4439">
        <w:rPr>
          <w:rFonts w:hint="cs"/>
          <w:rtl/>
        </w:rPr>
        <w:t>تابها</w:t>
      </w:r>
      <w:r w:rsidR="00AE657A">
        <w:rPr>
          <w:rFonts w:hint="cs"/>
          <w:rtl/>
        </w:rPr>
        <w:t>ی</w:t>
      </w:r>
      <w:r w:rsidR="00695579" w:rsidRPr="00DE4439">
        <w:rPr>
          <w:rFonts w:hint="cs"/>
          <w:rtl/>
        </w:rPr>
        <w:t xml:space="preserve"> خالد</w:t>
      </w:r>
      <w:r w:rsidR="00F30262" w:rsidRPr="00D139C3">
        <w:rPr>
          <w:rStyle w:val="Char0"/>
          <w:vertAlign w:val="superscript"/>
          <w:rtl/>
        </w:rPr>
        <w:footnoteReference w:id="6"/>
      </w:r>
      <w:r w:rsidR="00695579" w:rsidRPr="00DE4439">
        <w:rPr>
          <w:rFonts w:hint="cs"/>
          <w:rtl/>
        </w:rPr>
        <w:t xml:space="preserve"> محمد خالد، </w:t>
      </w:r>
      <w:r w:rsidR="00AE657A">
        <w:rPr>
          <w:rFonts w:hint="cs"/>
          <w:rtl/>
        </w:rPr>
        <w:t>ی</w:t>
      </w:r>
      <w:r w:rsidR="00695579" w:rsidRPr="00DE4439">
        <w:rPr>
          <w:rFonts w:hint="cs"/>
          <w:rtl/>
        </w:rPr>
        <w:t xml:space="preserve">ا </w:t>
      </w:r>
      <w:r w:rsidR="00AE657A">
        <w:rPr>
          <w:rFonts w:hint="cs"/>
          <w:rtl/>
        </w:rPr>
        <w:t>ک</w:t>
      </w:r>
      <w:r w:rsidR="00695579" w:rsidRPr="00DE4439">
        <w:rPr>
          <w:rFonts w:hint="cs"/>
          <w:rtl/>
        </w:rPr>
        <w:t>تابها</w:t>
      </w:r>
      <w:r w:rsidR="00AE657A">
        <w:rPr>
          <w:rFonts w:hint="cs"/>
          <w:rtl/>
        </w:rPr>
        <w:t>ی</w:t>
      </w:r>
      <w:r w:rsidR="00695579" w:rsidRPr="00DE4439">
        <w:rPr>
          <w:rFonts w:hint="cs"/>
          <w:rtl/>
        </w:rPr>
        <w:t xml:space="preserve"> طه حس</w:t>
      </w:r>
      <w:r w:rsidR="00AE657A">
        <w:rPr>
          <w:rFonts w:hint="cs"/>
          <w:rtl/>
        </w:rPr>
        <w:t>ی</w:t>
      </w:r>
      <w:r w:rsidR="00695579" w:rsidRPr="00DE4439">
        <w:rPr>
          <w:rFonts w:hint="cs"/>
          <w:rtl/>
        </w:rPr>
        <w:t>ن</w:t>
      </w:r>
      <w:r w:rsidR="00695579" w:rsidRPr="00D139C3">
        <w:rPr>
          <w:rStyle w:val="Char0"/>
          <w:vertAlign w:val="superscript"/>
          <w:rtl/>
        </w:rPr>
        <w:footnoteReference w:id="7"/>
      </w:r>
      <w:r w:rsidR="00141C71" w:rsidRPr="00DE4439">
        <w:rPr>
          <w:rFonts w:hint="cs"/>
          <w:rtl/>
        </w:rPr>
        <w:t>.</w:t>
      </w:r>
    </w:p>
    <w:p w:rsidR="007D578E" w:rsidRPr="00DE4439" w:rsidRDefault="00185EE1" w:rsidP="00DF03ED">
      <w:pPr>
        <w:pStyle w:val="a"/>
        <w:rPr>
          <w:rtl/>
        </w:rPr>
      </w:pPr>
      <w:r w:rsidRPr="00DE4439">
        <w:rPr>
          <w:rFonts w:hint="cs"/>
          <w:rtl/>
        </w:rPr>
        <w:t xml:space="preserve">و </w:t>
      </w:r>
      <w:r w:rsidR="00AE657A">
        <w:rPr>
          <w:rFonts w:hint="cs"/>
          <w:rtl/>
        </w:rPr>
        <w:t>ک</w:t>
      </w:r>
      <w:r w:rsidRPr="00DE4439">
        <w:rPr>
          <w:rFonts w:hint="cs"/>
          <w:rtl/>
        </w:rPr>
        <w:t>تابها</w:t>
      </w:r>
      <w:r w:rsidR="00AE657A">
        <w:rPr>
          <w:rFonts w:hint="cs"/>
          <w:rtl/>
        </w:rPr>
        <w:t>ی</w:t>
      </w:r>
      <w:r w:rsidRPr="00DE4439">
        <w:rPr>
          <w:rFonts w:hint="cs"/>
          <w:rtl/>
        </w:rPr>
        <w:t xml:space="preserve"> جرج</w:t>
      </w:r>
      <w:r w:rsidR="00AE657A">
        <w:rPr>
          <w:rFonts w:hint="cs"/>
          <w:rtl/>
        </w:rPr>
        <w:t>ی</w:t>
      </w:r>
      <w:r w:rsidRPr="00DE4439">
        <w:rPr>
          <w:rFonts w:hint="cs"/>
          <w:rtl/>
        </w:rPr>
        <w:t xml:space="preserve"> ز</w:t>
      </w:r>
      <w:r w:rsidR="00AE657A">
        <w:rPr>
          <w:rFonts w:hint="cs"/>
          <w:rtl/>
        </w:rPr>
        <w:t>ی</w:t>
      </w:r>
      <w:r w:rsidRPr="00DE4439">
        <w:rPr>
          <w:rFonts w:hint="cs"/>
          <w:rtl/>
        </w:rPr>
        <w:t>دان</w:t>
      </w:r>
      <w:r w:rsidRPr="00D139C3">
        <w:rPr>
          <w:rStyle w:val="Char0"/>
          <w:vertAlign w:val="superscript"/>
          <w:rtl/>
        </w:rPr>
        <w:footnoteReference w:id="8"/>
      </w:r>
      <w:r w:rsidRPr="00DE4439">
        <w:rPr>
          <w:rFonts w:hint="cs"/>
          <w:rtl/>
        </w:rPr>
        <w:t xml:space="preserve"> (مس</w:t>
      </w:r>
      <w:r w:rsidR="00AE657A">
        <w:rPr>
          <w:rFonts w:hint="cs"/>
          <w:rtl/>
        </w:rPr>
        <w:t>ی</w:t>
      </w:r>
      <w:r w:rsidRPr="00DE4439">
        <w:rPr>
          <w:rFonts w:hint="cs"/>
          <w:rtl/>
        </w:rPr>
        <w:t>ح</w:t>
      </w:r>
      <w:r w:rsidR="00AE657A">
        <w:rPr>
          <w:rFonts w:hint="cs"/>
          <w:rtl/>
        </w:rPr>
        <w:t>ی</w:t>
      </w:r>
      <w:r w:rsidRPr="00DE4439">
        <w:rPr>
          <w:rFonts w:hint="cs"/>
          <w:rtl/>
        </w:rPr>
        <w:t xml:space="preserve">) و </w:t>
      </w:r>
      <w:r w:rsidR="00AE657A">
        <w:rPr>
          <w:rFonts w:hint="cs"/>
          <w:rtl/>
        </w:rPr>
        <w:t>ی</w:t>
      </w:r>
      <w:r w:rsidRPr="00DE4439">
        <w:rPr>
          <w:rFonts w:hint="cs"/>
          <w:rtl/>
        </w:rPr>
        <w:t>ا د</w:t>
      </w:r>
      <w:r w:rsidR="00AE657A">
        <w:rPr>
          <w:rFonts w:hint="cs"/>
          <w:rtl/>
        </w:rPr>
        <w:t>ی</w:t>
      </w:r>
      <w:r w:rsidRPr="00DE4439">
        <w:rPr>
          <w:rFonts w:hint="cs"/>
          <w:rtl/>
        </w:rPr>
        <w:t>گر نو</w:t>
      </w:r>
      <w:r w:rsidR="00AE657A">
        <w:rPr>
          <w:rFonts w:hint="cs"/>
          <w:rtl/>
        </w:rPr>
        <w:t>ی</w:t>
      </w:r>
      <w:r w:rsidRPr="00DE4439">
        <w:rPr>
          <w:rFonts w:hint="cs"/>
          <w:rtl/>
        </w:rPr>
        <w:t>سنده‌ها</w:t>
      </w:r>
      <w:r w:rsidR="00AE657A">
        <w:rPr>
          <w:rFonts w:hint="cs"/>
          <w:rtl/>
        </w:rPr>
        <w:t>ی</w:t>
      </w:r>
      <w:r w:rsidRPr="00DE4439">
        <w:rPr>
          <w:rFonts w:hint="cs"/>
          <w:rtl/>
        </w:rPr>
        <w:t xml:space="preserve"> جد</w:t>
      </w:r>
      <w:r w:rsidR="00AE657A">
        <w:rPr>
          <w:rFonts w:hint="cs"/>
          <w:rtl/>
        </w:rPr>
        <w:t>ی</w:t>
      </w:r>
      <w:r w:rsidRPr="00DE4439">
        <w:rPr>
          <w:rFonts w:hint="cs"/>
          <w:rtl/>
        </w:rPr>
        <w:t>د، و ا</w:t>
      </w:r>
      <w:r w:rsidR="00AE657A">
        <w:rPr>
          <w:rFonts w:hint="cs"/>
          <w:rtl/>
        </w:rPr>
        <w:t>ی</w:t>
      </w:r>
      <w:r w:rsidRPr="00DE4439">
        <w:rPr>
          <w:rFonts w:hint="cs"/>
          <w:rtl/>
        </w:rPr>
        <w:t>نها وقت</w:t>
      </w:r>
      <w:r w:rsidR="00AE657A">
        <w:rPr>
          <w:rFonts w:hint="cs"/>
          <w:rtl/>
        </w:rPr>
        <w:t>ی</w:t>
      </w:r>
      <w:r w:rsidRPr="00DE4439">
        <w:rPr>
          <w:rFonts w:hint="cs"/>
          <w:rtl/>
        </w:rPr>
        <w:t xml:space="preserve"> از تار</w:t>
      </w:r>
      <w:r w:rsidR="00AE657A">
        <w:rPr>
          <w:rFonts w:hint="cs"/>
          <w:rtl/>
        </w:rPr>
        <w:t>ی</w:t>
      </w:r>
      <w:r w:rsidRPr="00DE4439">
        <w:rPr>
          <w:rFonts w:hint="cs"/>
          <w:rtl/>
        </w:rPr>
        <w:t>خ سخن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4B5D98" w:rsidRPr="00DE4439">
        <w:rPr>
          <w:rFonts w:hint="cs"/>
          <w:rtl/>
        </w:rPr>
        <w:t>فقط به ز</w:t>
      </w:r>
      <w:r w:rsidR="00AE657A">
        <w:rPr>
          <w:rFonts w:hint="cs"/>
          <w:rtl/>
        </w:rPr>
        <w:t>ی</w:t>
      </w:r>
      <w:r w:rsidR="004B5D98" w:rsidRPr="00DE4439">
        <w:rPr>
          <w:rFonts w:hint="cs"/>
          <w:rtl/>
        </w:rPr>
        <w:t>با ارائه دادن داستان و عبارات گ</w:t>
      </w:r>
      <w:r w:rsidR="00AE657A">
        <w:rPr>
          <w:rFonts w:hint="cs"/>
          <w:rtl/>
        </w:rPr>
        <w:t>ی</w:t>
      </w:r>
      <w:r w:rsidR="004B5D98" w:rsidRPr="00DE4439">
        <w:rPr>
          <w:rFonts w:hint="cs"/>
          <w:rtl/>
        </w:rPr>
        <w:t>را اهم</w:t>
      </w:r>
      <w:r w:rsidR="00AE657A">
        <w:rPr>
          <w:rFonts w:hint="cs"/>
          <w:rtl/>
        </w:rPr>
        <w:t>ی</w:t>
      </w:r>
      <w:r w:rsidR="004B5D98" w:rsidRPr="00DE4439">
        <w:rPr>
          <w:rFonts w:hint="cs"/>
          <w:rtl/>
        </w:rPr>
        <w:t>ت م</w:t>
      </w:r>
      <w:r w:rsidR="00AE657A">
        <w:rPr>
          <w:rFonts w:hint="cs"/>
          <w:rtl/>
        </w:rPr>
        <w:t>ی</w:t>
      </w:r>
      <w:r w:rsidR="004B5D98" w:rsidRPr="00DE4439">
        <w:rPr>
          <w:rFonts w:hint="cs"/>
          <w:rtl/>
        </w:rPr>
        <w:t>‌دهند</w:t>
      </w:r>
      <w:r w:rsidR="009F42F5" w:rsidRPr="00DE4439">
        <w:rPr>
          <w:rFonts w:hint="cs"/>
          <w:rtl/>
        </w:rPr>
        <w:t>،</w:t>
      </w:r>
      <w:r w:rsidR="004B5D98" w:rsidRPr="00DE4439">
        <w:rPr>
          <w:rFonts w:hint="cs"/>
          <w:rtl/>
        </w:rPr>
        <w:t xml:space="preserve"> و توجه نم</w:t>
      </w:r>
      <w:r w:rsidR="00AE657A">
        <w:rPr>
          <w:rFonts w:hint="cs"/>
          <w:rtl/>
        </w:rPr>
        <w:t>ی</w:t>
      </w:r>
      <w:r w:rsidR="004B5D98" w:rsidRPr="00DE4439">
        <w:rPr>
          <w:rFonts w:hint="cs"/>
          <w:rtl/>
        </w:rPr>
        <w:t>‌</w:t>
      </w:r>
      <w:r w:rsidR="00AE657A">
        <w:rPr>
          <w:rFonts w:hint="cs"/>
          <w:rtl/>
        </w:rPr>
        <w:t>ک</w:t>
      </w:r>
      <w:r w:rsidR="004B5D98" w:rsidRPr="00DE4439">
        <w:rPr>
          <w:rFonts w:hint="cs"/>
          <w:rtl/>
        </w:rPr>
        <w:t xml:space="preserve">نند </w:t>
      </w:r>
      <w:r w:rsidR="00AE657A">
        <w:rPr>
          <w:rFonts w:hint="cs"/>
          <w:rtl/>
        </w:rPr>
        <w:t>ک</w:t>
      </w:r>
      <w:r w:rsidR="004B5D98" w:rsidRPr="00DE4439">
        <w:rPr>
          <w:rFonts w:hint="cs"/>
          <w:rtl/>
        </w:rPr>
        <w:t>ه آ</w:t>
      </w:r>
      <w:r w:rsidR="00AE657A">
        <w:rPr>
          <w:rFonts w:hint="cs"/>
          <w:rtl/>
        </w:rPr>
        <w:t>ی</w:t>
      </w:r>
      <w:r w:rsidR="004B5D98" w:rsidRPr="00DE4439">
        <w:rPr>
          <w:rFonts w:hint="cs"/>
          <w:rtl/>
        </w:rPr>
        <w:t>ا ا</w:t>
      </w:r>
      <w:r w:rsidR="00AE657A">
        <w:rPr>
          <w:rFonts w:hint="cs"/>
          <w:rtl/>
        </w:rPr>
        <w:t>ی</w:t>
      </w:r>
      <w:r w:rsidR="004B5D98" w:rsidRPr="00DE4439">
        <w:rPr>
          <w:rFonts w:hint="cs"/>
          <w:rtl/>
        </w:rPr>
        <w:t xml:space="preserve">ن داستان‌ها درست هستند </w:t>
      </w:r>
      <w:r w:rsidR="00AE657A">
        <w:rPr>
          <w:rFonts w:hint="cs"/>
          <w:rtl/>
        </w:rPr>
        <w:t>ی</w:t>
      </w:r>
      <w:r w:rsidR="004B5D98" w:rsidRPr="00DE4439">
        <w:rPr>
          <w:rFonts w:hint="cs"/>
          <w:rtl/>
        </w:rPr>
        <w:t>ا نادرست، و بعض</w:t>
      </w:r>
      <w:r w:rsidR="00AE657A">
        <w:rPr>
          <w:rFonts w:hint="cs"/>
          <w:rtl/>
        </w:rPr>
        <w:t>ی</w:t>
      </w:r>
      <w:r w:rsidR="004B5D98" w:rsidRPr="00DE4439">
        <w:rPr>
          <w:rFonts w:hint="cs"/>
          <w:rtl/>
        </w:rPr>
        <w:t xml:space="preserve"> زشت جلوه دادن داستان را مدنظر قرار م</w:t>
      </w:r>
      <w:r w:rsidR="00AE657A">
        <w:rPr>
          <w:rFonts w:hint="cs"/>
          <w:rtl/>
        </w:rPr>
        <w:t>ی</w:t>
      </w:r>
      <w:r w:rsidR="004B5D98" w:rsidRPr="00DE4439">
        <w:rPr>
          <w:rFonts w:hint="cs"/>
          <w:rtl/>
        </w:rPr>
        <w:t>‌دهند، و خلاصه آنچه برا</w:t>
      </w:r>
      <w:r w:rsidR="00AE657A">
        <w:rPr>
          <w:rFonts w:hint="cs"/>
          <w:rtl/>
        </w:rPr>
        <w:t>ی</w:t>
      </w:r>
      <w:r w:rsidR="004B5D98" w:rsidRPr="00DE4439">
        <w:rPr>
          <w:rFonts w:hint="cs"/>
          <w:rtl/>
        </w:rPr>
        <w:t>شان مهم است ا</w:t>
      </w:r>
      <w:r w:rsidR="00AE657A">
        <w:rPr>
          <w:rFonts w:hint="cs"/>
          <w:rtl/>
        </w:rPr>
        <w:t>ی</w:t>
      </w:r>
      <w:r w:rsidR="004B5D98" w:rsidRPr="00DE4439">
        <w:rPr>
          <w:rFonts w:hint="cs"/>
          <w:rtl/>
        </w:rPr>
        <w:t xml:space="preserve">ن است </w:t>
      </w:r>
      <w:r w:rsidR="00AE657A">
        <w:rPr>
          <w:rFonts w:hint="cs"/>
          <w:rtl/>
        </w:rPr>
        <w:t>ک</w:t>
      </w:r>
      <w:r w:rsidR="004B5D98" w:rsidRPr="00DE4439">
        <w:rPr>
          <w:rFonts w:hint="cs"/>
          <w:rtl/>
        </w:rPr>
        <w:t>ه داستان</w:t>
      </w:r>
      <w:r w:rsidR="00AE657A">
        <w:rPr>
          <w:rFonts w:hint="cs"/>
          <w:rtl/>
        </w:rPr>
        <w:t>ی</w:t>
      </w:r>
      <w:r w:rsidR="004B5D98" w:rsidRPr="00DE4439">
        <w:rPr>
          <w:rFonts w:hint="cs"/>
          <w:rtl/>
        </w:rPr>
        <w:t xml:space="preserve"> ز</w:t>
      </w:r>
      <w:r w:rsidR="00AE657A">
        <w:rPr>
          <w:rFonts w:hint="cs"/>
          <w:rtl/>
        </w:rPr>
        <w:t>ی</w:t>
      </w:r>
      <w:r w:rsidR="009F42F5" w:rsidRPr="00DE4439">
        <w:rPr>
          <w:rFonts w:hint="cs"/>
          <w:rtl/>
        </w:rPr>
        <w:t>با به شما ارائه دهند.</w:t>
      </w:r>
    </w:p>
    <w:p w:rsidR="007D578E" w:rsidRPr="00DE4439" w:rsidRDefault="00831377" w:rsidP="00DF03ED">
      <w:pPr>
        <w:pStyle w:val="a4"/>
        <w:rPr>
          <w:rtl/>
        </w:rPr>
      </w:pPr>
      <w:bookmarkStart w:id="11" w:name="_Toc142089862"/>
      <w:bookmarkStart w:id="12" w:name="_Toc430071257"/>
      <w:r w:rsidRPr="00DE4439">
        <w:rPr>
          <w:rFonts w:hint="cs"/>
          <w:rtl/>
        </w:rPr>
        <w:t xml:space="preserve">پس </w:t>
      </w:r>
      <w:r w:rsidR="003122EA" w:rsidRPr="00DE4439">
        <w:rPr>
          <w:rFonts w:hint="cs"/>
          <w:rtl/>
        </w:rPr>
        <w:t>ك</w:t>
      </w:r>
      <w:r w:rsidRPr="00DE4439">
        <w:rPr>
          <w:rFonts w:hint="cs"/>
          <w:rtl/>
        </w:rPr>
        <w:t>تاب‌ها</w:t>
      </w:r>
      <w:r w:rsidR="00DF03ED">
        <w:rPr>
          <w:rFonts w:hint="cs"/>
          <w:rtl/>
        </w:rPr>
        <w:t>ی</w:t>
      </w:r>
      <w:r w:rsidRPr="00DE4439">
        <w:rPr>
          <w:rFonts w:hint="cs"/>
          <w:rtl/>
        </w:rPr>
        <w:t xml:space="preserve"> چه </w:t>
      </w:r>
      <w:r w:rsidR="003122EA" w:rsidRPr="00DE4439">
        <w:rPr>
          <w:rFonts w:hint="cs"/>
          <w:rtl/>
        </w:rPr>
        <w:t>ك</w:t>
      </w:r>
      <w:r w:rsidRPr="00DE4439">
        <w:rPr>
          <w:rFonts w:hint="cs"/>
          <w:rtl/>
        </w:rPr>
        <w:t>سان</w:t>
      </w:r>
      <w:r w:rsidR="00DF03ED">
        <w:rPr>
          <w:rFonts w:hint="cs"/>
          <w:rtl/>
        </w:rPr>
        <w:t>ی</w:t>
      </w:r>
      <w:r w:rsidRPr="00DE4439">
        <w:rPr>
          <w:rFonts w:hint="cs"/>
          <w:rtl/>
        </w:rPr>
        <w:t xml:space="preserve"> را بخوان</w:t>
      </w:r>
      <w:r w:rsidR="003122EA" w:rsidRPr="00DE4439">
        <w:rPr>
          <w:rFonts w:hint="cs"/>
          <w:rtl/>
        </w:rPr>
        <w:t>ي</w:t>
      </w:r>
      <w:r w:rsidRPr="00DE4439">
        <w:rPr>
          <w:rFonts w:hint="cs"/>
          <w:rtl/>
        </w:rPr>
        <w:t>م؟</w:t>
      </w:r>
      <w:bookmarkEnd w:id="11"/>
      <w:bookmarkEnd w:id="12"/>
      <w:r w:rsidRPr="00DE4439">
        <w:rPr>
          <w:rFonts w:hint="cs"/>
          <w:rtl/>
        </w:rPr>
        <w:t xml:space="preserve"> </w:t>
      </w:r>
    </w:p>
    <w:p w:rsidR="007D578E" w:rsidRPr="00DE4439" w:rsidRDefault="00033E8D" w:rsidP="00DF03ED">
      <w:pPr>
        <w:pStyle w:val="a"/>
        <w:rPr>
          <w:rtl/>
        </w:rPr>
      </w:pPr>
      <w:r w:rsidRPr="00DE4439">
        <w:rPr>
          <w:rFonts w:hint="cs"/>
          <w:rtl/>
        </w:rPr>
        <w:t>پاسخ ا</w:t>
      </w:r>
      <w:r w:rsidR="00AE657A">
        <w:rPr>
          <w:rFonts w:hint="cs"/>
          <w:rtl/>
        </w:rPr>
        <w:t>ی</w:t>
      </w:r>
      <w:r w:rsidRPr="00DE4439">
        <w:rPr>
          <w:rFonts w:hint="cs"/>
          <w:rtl/>
        </w:rPr>
        <w:t xml:space="preserve">ن است </w:t>
      </w:r>
      <w:r w:rsidR="00AE657A">
        <w:rPr>
          <w:rFonts w:hint="cs"/>
          <w:rtl/>
        </w:rPr>
        <w:t>ک</w:t>
      </w:r>
      <w:r w:rsidRPr="00DE4439">
        <w:rPr>
          <w:rFonts w:hint="cs"/>
          <w:rtl/>
        </w:rPr>
        <w:t>ه اگر شما م</w:t>
      </w:r>
      <w:r w:rsidR="00AE657A">
        <w:rPr>
          <w:rFonts w:hint="cs"/>
          <w:rtl/>
        </w:rPr>
        <w:t>ی</w:t>
      </w:r>
      <w:r w:rsidRPr="00DE4439">
        <w:rPr>
          <w:rFonts w:hint="cs"/>
          <w:rtl/>
        </w:rPr>
        <w:t>‌توان</w:t>
      </w:r>
      <w:r w:rsidR="00AE657A">
        <w:rPr>
          <w:rFonts w:hint="cs"/>
          <w:rtl/>
        </w:rPr>
        <w:t>ی</w:t>
      </w:r>
      <w:r w:rsidR="00671EFA" w:rsidRPr="00DE4439">
        <w:rPr>
          <w:rFonts w:hint="cs"/>
          <w:rtl/>
        </w:rPr>
        <w:t>د اسان</w:t>
      </w:r>
      <w:r w:rsidR="00AE657A">
        <w:rPr>
          <w:rFonts w:hint="cs"/>
          <w:rtl/>
        </w:rPr>
        <w:t>ی</w:t>
      </w:r>
      <w:r w:rsidRPr="00DE4439">
        <w:rPr>
          <w:rFonts w:hint="cs"/>
          <w:rtl/>
        </w:rPr>
        <w:t>د را بررس</w:t>
      </w:r>
      <w:r w:rsidR="00AE657A">
        <w:rPr>
          <w:rFonts w:hint="cs"/>
          <w:rtl/>
        </w:rPr>
        <w:t>ی</w:t>
      </w:r>
      <w:r w:rsidRPr="00DE4439">
        <w:rPr>
          <w:rFonts w:hint="cs"/>
          <w:rtl/>
        </w:rPr>
        <w:t xml:space="preserve"> </w:t>
      </w:r>
      <w:r w:rsidR="00AE657A">
        <w:rPr>
          <w:rFonts w:hint="cs"/>
          <w:rtl/>
        </w:rPr>
        <w:t>ک</w:t>
      </w:r>
      <w:r w:rsidRPr="00DE4439">
        <w:rPr>
          <w:rFonts w:hint="cs"/>
          <w:rtl/>
        </w:rPr>
        <w:t>ن</w:t>
      </w:r>
      <w:r w:rsidR="00AE657A">
        <w:rPr>
          <w:rFonts w:hint="cs"/>
          <w:rtl/>
        </w:rPr>
        <w:t>ی</w:t>
      </w:r>
      <w:r w:rsidR="00671EFA" w:rsidRPr="00DE4439">
        <w:rPr>
          <w:rFonts w:hint="cs"/>
          <w:rtl/>
        </w:rPr>
        <w:t>د و سره را ازنا</w:t>
      </w:r>
      <w:r w:rsidRPr="00DE4439">
        <w:rPr>
          <w:rFonts w:hint="cs"/>
          <w:rtl/>
        </w:rPr>
        <w:t>سره جدا نما</w:t>
      </w:r>
      <w:r w:rsidR="00AE657A">
        <w:rPr>
          <w:rFonts w:hint="cs"/>
          <w:rtl/>
        </w:rPr>
        <w:t>یی</w:t>
      </w:r>
      <w:r w:rsidRPr="00DE4439">
        <w:rPr>
          <w:rFonts w:hint="cs"/>
          <w:rtl/>
        </w:rPr>
        <w:t xml:space="preserve">د پس </w:t>
      </w:r>
      <w:r w:rsidR="00AE657A">
        <w:rPr>
          <w:rFonts w:hint="cs"/>
          <w:rtl/>
        </w:rPr>
        <w:t>ک</w:t>
      </w:r>
      <w:r w:rsidRPr="00DE4439">
        <w:rPr>
          <w:rFonts w:hint="cs"/>
          <w:rtl/>
        </w:rPr>
        <w:t>تاب امام طبر</w:t>
      </w:r>
      <w:r w:rsidR="00AE657A">
        <w:rPr>
          <w:rFonts w:hint="cs"/>
          <w:rtl/>
        </w:rPr>
        <w:t>ی</w:t>
      </w:r>
      <w:r w:rsidRPr="00DE4439">
        <w:rPr>
          <w:rFonts w:hint="cs"/>
          <w:rtl/>
        </w:rPr>
        <w:t xml:space="preserve"> را مطالعه </w:t>
      </w:r>
      <w:r w:rsidR="00AE657A">
        <w:rPr>
          <w:rFonts w:hint="cs"/>
          <w:rtl/>
        </w:rPr>
        <w:t>ک</w:t>
      </w:r>
      <w:r w:rsidRPr="00DE4439">
        <w:rPr>
          <w:rFonts w:hint="cs"/>
          <w:rtl/>
        </w:rPr>
        <w:t>ن</w:t>
      </w:r>
      <w:r w:rsidR="00AE657A">
        <w:rPr>
          <w:rFonts w:hint="cs"/>
          <w:rtl/>
        </w:rPr>
        <w:t>ی</w:t>
      </w:r>
      <w:r w:rsidRPr="00DE4439">
        <w:rPr>
          <w:rFonts w:hint="cs"/>
          <w:rtl/>
        </w:rPr>
        <w:t>د. ز</w:t>
      </w:r>
      <w:r w:rsidR="00AE657A">
        <w:rPr>
          <w:rFonts w:hint="cs"/>
          <w:rtl/>
        </w:rPr>
        <w:t>ی</w:t>
      </w:r>
      <w:r w:rsidRPr="00DE4439">
        <w:rPr>
          <w:rFonts w:hint="cs"/>
          <w:rtl/>
        </w:rPr>
        <w:t xml:space="preserve">را </w:t>
      </w:r>
      <w:r w:rsidR="00AE657A">
        <w:rPr>
          <w:rFonts w:hint="cs"/>
          <w:rtl/>
        </w:rPr>
        <w:t>ک</w:t>
      </w:r>
      <w:r w:rsidRPr="00DE4439">
        <w:rPr>
          <w:rFonts w:hint="cs"/>
          <w:rtl/>
        </w:rPr>
        <w:t>ه او در رأس تار</w:t>
      </w:r>
      <w:r w:rsidR="00AE657A">
        <w:rPr>
          <w:rFonts w:hint="cs"/>
          <w:rtl/>
        </w:rPr>
        <w:t>ی</w:t>
      </w:r>
      <w:r w:rsidRPr="00DE4439">
        <w:rPr>
          <w:rFonts w:hint="cs"/>
          <w:rtl/>
        </w:rPr>
        <w:t>خ</w:t>
      </w:r>
      <w:r w:rsidR="00DE593C" w:rsidRPr="00DE4439">
        <w:rPr>
          <w:rFonts w:hint="cs"/>
          <w:rtl/>
        </w:rPr>
        <w:t>‌</w:t>
      </w:r>
      <w:r w:rsidRPr="00DE4439">
        <w:rPr>
          <w:rFonts w:hint="cs"/>
          <w:rtl/>
        </w:rPr>
        <w:t>نو</w:t>
      </w:r>
      <w:r w:rsidR="00AE657A">
        <w:rPr>
          <w:rFonts w:hint="cs"/>
          <w:rtl/>
        </w:rPr>
        <w:t>ی</w:t>
      </w:r>
      <w:r w:rsidRPr="00DE4439">
        <w:rPr>
          <w:rFonts w:hint="cs"/>
          <w:rtl/>
        </w:rPr>
        <w:t>سان قرار دارد،</w:t>
      </w:r>
      <w:r w:rsidR="00A97830" w:rsidRPr="00DE4439">
        <w:rPr>
          <w:rFonts w:hint="cs"/>
          <w:rtl/>
        </w:rPr>
        <w:t xml:space="preserve"> و اگر شما قادر به تشخ</w:t>
      </w:r>
      <w:r w:rsidR="00AE657A">
        <w:rPr>
          <w:rFonts w:hint="cs"/>
          <w:rtl/>
        </w:rPr>
        <w:t>ی</w:t>
      </w:r>
      <w:r w:rsidR="00A97830" w:rsidRPr="00DE4439">
        <w:rPr>
          <w:rFonts w:hint="cs"/>
          <w:rtl/>
        </w:rPr>
        <w:t>ص اسناد ن</w:t>
      </w:r>
      <w:r w:rsidR="00AE657A">
        <w:rPr>
          <w:rFonts w:hint="cs"/>
          <w:rtl/>
        </w:rPr>
        <w:t>ی</w:t>
      </w:r>
      <w:r w:rsidR="00A97830" w:rsidRPr="00DE4439">
        <w:rPr>
          <w:rFonts w:hint="cs"/>
          <w:rtl/>
        </w:rPr>
        <w:t>ست</w:t>
      </w:r>
      <w:r w:rsidR="00AE657A">
        <w:rPr>
          <w:rFonts w:hint="cs"/>
          <w:rtl/>
        </w:rPr>
        <w:t>ی</w:t>
      </w:r>
      <w:r w:rsidR="00A97830" w:rsidRPr="00DE4439">
        <w:rPr>
          <w:rFonts w:hint="cs"/>
          <w:rtl/>
        </w:rPr>
        <w:t>د تار</w:t>
      </w:r>
      <w:r w:rsidR="00AE657A">
        <w:rPr>
          <w:rFonts w:hint="cs"/>
          <w:rtl/>
        </w:rPr>
        <w:t>ی</w:t>
      </w:r>
      <w:r w:rsidR="00A97830" w:rsidRPr="00DE4439">
        <w:rPr>
          <w:rFonts w:hint="cs"/>
          <w:rtl/>
        </w:rPr>
        <w:t xml:space="preserve">خ ابن </w:t>
      </w:r>
      <w:r w:rsidR="00AE657A">
        <w:rPr>
          <w:rFonts w:hint="cs"/>
          <w:rtl/>
        </w:rPr>
        <w:t>ک</w:t>
      </w:r>
      <w:r w:rsidR="00A97830" w:rsidRPr="00DE4439">
        <w:rPr>
          <w:rFonts w:hint="cs"/>
          <w:rtl/>
        </w:rPr>
        <w:t>ث</w:t>
      </w:r>
      <w:r w:rsidR="00AE657A">
        <w:rPr>
          <w:rFonts w:hint="cs"/>
          <w:rtl/>
        </w:rPr>
        <w:t>ی</w:t>
      </w:r>
      <w:r w:rsidR="00A97830" w:rsidRPr="00DE4439">
        <w:rPr>
          <w:rFonts w:hint="cs"/>
          <w:rtl/>
        </w:rPr>
        <w:t>ر (البدا</w:t>
      </w:r>
      <w:r w:rsidR="00AE657A">
        <w:rPr>
          <w:rFonts w:hint="cs"/>
          <w:rtl/>
        </w:rPr>
        <w:t>ی</w:t>
      </w:r>
      <w:r w:rsidR="00DF03ED">
        <w:rPr>
          <w:rFonts w:hint="cs"/>
          <w:rtl/>
        </w:rPr>
        <w:t>ة</w:t>
      </w:r>
      <w:r w:rsidR="00A97830" w:rsidRPr="00DE4439">
        <w:rPr>
          <w:rFonts w:hint="cs"/>
          <w:rtl/>
        </w:rPr>
        <w:t xml:space="preserve"> والنها</w:t>
      </w:r>
      <w:r w:rsidR="00AE657A">
        <w:rPr>
          <w:rFonts w:hint="cs"/>
          <w:rtl/>
        </w:rPr>
        <w:t>ی</w:t>
      </w:r>
      <w:r w:rsidR="00DF03ED">
        <w:rPr>
          <w:rFonts w:hint="cs"/>
          <w:rtl/>
        </w:rPr>
        <w:t>ة</w:t>
      </w:r>
      <w:r w:rsidR="00A97830" w:rsidRPr="00DE4439">
        <w:rPr>
          <w:rFonts w:hint="cs"/>
          <w:rtl/>
        </w:rPr>
        <w:t>) را بخوان</w:t>
      </w:r>
      <w:r w:rsidR="00AE657A">
        <w:rPr>
          <w:rFonts w:hint="cs"/>
          <w:rtl/>
        </w:rPr>
        <w:t>ی</w:t>
      </w:r>
      <w:r w:rsidR="00A97830" w:rsidRPr="00DE4439">
        <w:rPr>
          <w:rFonts w:hint="cs"/>
          <w:rtl/>
        </w:rPr>
        <w:t>د، و تار</w:t>
      </w:r>
      <w:r w:rsidR="00AE657A">
        <w:rPr>
          <w:rFonts w:hint="cs"/>
          <w:rtl/>
        </w:rPr>
        <w:t>ی</w:t>
      </w:r>
      <w:r w:rsidR="00A97830" w:rsidRPr="00DE4439">
        <w:rPr>
          <w:rFonts w:hint="cs"/>
          <w:rtl/>
        </w:rPr>
        <w:t>خ الاسلام ذهب</w:t>
      </w:r>
      <w:r w:rsidR="00AE657A">
        <w:rPr>
          <w:rFonts w:hint="cs"/>
          <w:rtl/>
        </w:rPr>
        <w:t>ی</w:t>
      </w:r>
      <w:r w:rsidR="00A97830" w:rsidRPr="00DE4439">
        <w:rPr>
          <w:rFonts w:hint="cs"/>
          <w:rtl/>
        </w:rPr>
        <w:t xml:space="preserve"> را مطالعه </w:t>
      </w:r>
      <w:r w:rsidR="00AE657A">
        <w:rPr>
          <w:rFonts w:hint="cs"/>
          <w:rtl/>
        </w:rPr>
        <w:t>ک</w:t>
      </w:r>
      <w:r w:rsidR="00A97830" w:rsidRPr="00DE4439">
        <w:rPr>
          <w:rFonts w:hint="cs"/>
          <w:rtl/>
        </w:rPr>
        <w:t>ن</w:t>
      </w:r>
      <w:r w:rsidR="00AE657A">
        <w:rPr>
          <w:rFonts w:hint="cs"/>
          <w:rtl/>
        </w:rPr>
        <w:t>ی</w:t>
      </w:r>
      <w:r w:rsidR="00A97830" w:rsidRPr="00DE4439">
        <w:rPr>
          <w:rFonts w:hint="cs"/>
          <w:rtl/>
        </w:rPr>
        <w:t>د، و بهتر</w:t>
      </w:r>
      <w:r w:rsidR="00AE657A">
        <w:rPr>
          <w:rFonts w:hint="cs"/>
          <w:rtl/>
        </w:rPr>
        <w:t>ی</w:t>
      </w:r>
      <w:r w:rsidR="00A97830" w:rsidRPr="00DE4439">
        <w:rPr>
          <w:rFonts w:hint="cs"/>
          <w:rtl/>
        </w:rPr>
        <w:t xml:space="preserve">ن </w:t>
      </w:r>
      <w:r w:rsidR="00AE657A">
        <w:rPr>
          <w:rFonts w:hint="cs"/>
          <w:rtl/>
        </w:rPr>
        <w:t>ک</w:t>
      </w:r>
      <w:r w:rsidR="00A97830" w:rsidRPr="00DE4439">
        <w:rPr>
          <w:rFonts w:hint="cs"/>
          <w:rtl/>
        </w:rPr>
        <w:t>تاب العواصم من القواصم ابن عرب</w:t>
      </w:r>
      <w:r w:rsidR="00AE657A">
        <w:rPr>
          <w:rFonts w:hint="cs"/>
          <w:rtl/>
        </w:rPr>
        <w:t>ی</w:t>
      </w:r>
      <w:r w:rsidR="00A97830" w:rsidRPr="00DE4439">
        <w:rPr>
          <w:rFonts w:hint="cs"/>
          <w:rtl/>
        </w:rPr>
        <w:t xml:space="preserve"> است </w:t>
      </w:r>
      <w:r w:rsidR="00AE657A">
        <w:rPr>
          <w:rFonts w:hint="cs"/>
          <w:rtl/>
        </w:rPr>
        <w:t>ک</w:t>
      </w:r>
      <w:r w:rsidR="00A97830" w:rsidRPr="00DE4439">
        <w:rPr>
          <w:rFonts w:hint="cs"/>
          <w:rtl/>
        </w:rPr>
        <w:t>ه در مورد ا</w:t>
      </w:r>
      <w:r w:rsidR="00AE657A">
        <w:rPr>
          <w:rFonts w:hint="cs"/>
          <w:rtl/>
        </w:rPr>
        <w:t>ی</w:t>
      </w:r>
      <w:r w:rsidR="00A97830" w:rsidRPr="00DE4439">
        <w:rPr>
          <w:rFonts w:hint="cs"/>
          <w:rtl/>
        </w:rPr>
        <w:t>ن برهه از تار</w:t>
      </w:r>
      <w:r w:rsidR="00AE657A">
        <w:rPr>
          <w:rFonts w:hint="cs"/>
          <w:rtl/>
        </w:rPr>
        <w:t>ی</w:t>
      </w:r>
      <w:r w:rsidR="00E37D42" w:rsidRPr="00DE4439">
        <w:rPr>
          <w:rFonts w:hint="cs"/>
          <w:rtl/>
        </w:rPr>
        <w:t>خ اسلام سخن گفته است.</w:t>
      </w:r>
    </w:p>
    <w:p w:rsidR="007D578E" w:rsidRPr="00DE4439" w:rsidRDefault="009921AE" w:rsidP="00DF03ED">
      <w:pPr>
        <w:pStyle w:val="a4"/>
        <w:rPr>
          <w:rtl/>
        </w:rPr>
      </w:pPr>
      <w:bookmarkStart w:id="13" w:name="_Toc142089863"/>
      <w:bookmarkStart w:id="14" w:name="_Toc430071258"/>
      <w:r w:rsidRPr="00DE4439">
        <w:rPr>
          <w:rFonts w:hint="cs"/>
          <w:rtl/>
        </w:rPr>
        <w:t>آنچه با</w:t>
      </w:r>
      <w:r w:rsidR="003122EA" w:rsidRPr="00DE4439">
        <w:rPr>
          <w:rFonts w:hint="cs"/>
          <w:rtl/>
        </w:rPr>
        <w:t>ي</w:t>
      </w:r>
      <w:r w:rsidRPr="00DE4439">
        <w:rPr>
          <w:rFonts w:hint="cs"/>
          <w:rtl/>
        </w:rPr>
        <w:t>د از آن دور</w:t>
      </w:r>
      <w:r w:rsidR="00DF03ED">
        <w:rPr>
          <w:rFonts w:hint="cs"/>
          <w:rtl/>
        </w:rPr>
        <w:t>ی</w:t>
      </w:r>
      <w:r w:rsidRPr="00DE4439">
        <w:rPr>
          <w:rFonts w:hint="cs"/>
          <w:rtl/>
        </w:rPr>
        <w:t xml:space="preserve"> </w:t>
      </w:r>
      <w:r w:rsidR="003122EA" w:rsidRPr="00DE4439">
        <w:rPr>
          <w:rFonts w:hint="cs"/>
          <w:rtl/>
        </w:rPr>
        <w:t>ك</w:t>
      </w:r>
      <w:r w:rsidRPr="00DE4439">
        <w:rPr>
          <w:rFonts w:hint="cs"/>
          <w:rtl/>
        </w:rPr>
        <w:t>ن</w:t>
      </w:r>
      <w:r w:rsidR="003122EA" w:rsidRPr="00DE4439">
        <w:rPr>
          <w:rFonts w:hint="cs"/>
          <w:rtl/>
        </w:rPr>
        <w:t>ي</w:t>
      </w:r>
      <w:r w:rsidRPr="00DE4439">
        <w:rPr>
          <w:rFonts w:hint="cs"/>
          <w:rtl/>
        </w:rPr>
        <w:t>م</w:t>
      </w:r>
      <w:bookmarkEnd w:id="13"/>
      <w:bookmarkEnd w:id="14"/>
      <w:r w:rsidRPr="00DE4439">
        <w:rPr>
          <w:rFonts w:hint="cs"/>
          <w:rtl/>
        </w:rPr>
        <w:t xml:space="preserve"> </w:t>
      </w:r>
    </w:p>
    <w:p w:rsidR="007D578E" w:rsidRPr="00DE4439" w:rsidRDefault="009921AE" w:rsidP="00DF03ED">
      <w:pPr>
        <w:pStyle w:val="a"/>
        <w:rPr>
          <w:rtl/>
        </w:rPr>
      </w:pPr>
      <w:r w:rsidRPr="00DE4439">
        <w:rPr>
          <w:rFonts w:hint="cs"/>
          <w:rtl/>
        </w:rPr>
        <w:t>وقت</w:t>
      </w:r>
      <w:r w:rsidR="00AE657A">
        <w:rPr>
          <w:rFonts w:hint="cs"/>
          <w:rtl/>
        </w:rPr>
        <w:t>ی</w:t>
      </w:r>
      <w:r w:rsidRPr="00DE4439">
        <w:rPr>
          <w:rFonts w:hint="cs"/>
          <w:rtl/>
        </w:rPr>
        <w:t xml:space="preserve">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را م</w:t>
      </w:r>
      <w:r w:rsidR="00AE657A">
        <w:rPr>
          <w:rFonts w:hint="cs"/>
          <w:rtl/>
        </w:rPr>
        <w:t>ی</w:t>
      </w:r>
      <w:r w:rsidRPr="00DE4439">
        <w:rPr>
          <w:rFonts w:hint="cs"/>
          <w:rtl/>
        </w:rPr>
        <w:t>‌خوان</w:t>
      </w:r>
      <w:r w:rsidR="00AE657A">
        <w:rPr>
          <w:rFonts w:hint="cs"/>
          <w:rtl/>
        </w:rPr>
        <w:t>ی</w:t>
      </w:r>
      <w:r w:rsidRPr="00DE4439">
        <w:rPr>
          <w:rFonts w:hint="cs"/>
          <w:rtl/>
        </w:rPr>
        <w:t>م با</w:t>
      </w:r>
      <w:r w:rsidR="00AE657A">
        <w:rPr>
          <w:rFonts w:hint="cs"/>
          <w:rtl/>
        </w:rPr>
        <w:t>ی</w:t>
      </w:r>
      <w:r w:rsidRPr="00DE4439">
        <w:rPr>
          <w:rFonts w:hint="cs"/>
          <w:rtl/>
        </w:rPr>
        <w:t>د از حر</w:t>
      </w:r>
      <w:r w:rsidR="00AE657A">
        <w:rPr>
          <w:rFonts w:hint="cs"/>
          <w:rtl/>
        </w:rPr>
        <w:t>ک</w:t>
      </w:r>
      <w:r w:rsidRPr="00DE4439">
        <w:rPr>
          <w:rFonts w:hint="cs"/>
          <w:rtl/>
        </w:rPr>
        <w:t>ت با رأ</w:t>
      </w:r>
      <w:r w:rsidR="00AE657A">
        <w:rPr>
          <w:rFonts w:hint="cs"/>
          <w:rtl/>
        </w:rPr>
        <w:t>ی</w:t>
      </w:r>
      <w:r w:rsidRPr="00DE4439">
        <w:rPr>
          <w:rFonts w:hint="cs"/>
          <w:rtl/>
        </w:rPr>
        <w:t xml:space="preserve"> و د</w:t>
      </w:r>
      <w:r w:rsidR="00AE657A">
        <w:rPr>
          <w:rFonts w:hint="cs"/>
          <w:rtl/>
        </w:rPr>
        <w:t>ی</w:t>
      </w:r>
      <w:r w:rsidRPr="00DE4439">
        <w:rPr>
          <w:rFonts w:hint="cs"/>
          <w:rtl/>
        </w:rPr>
        <w:t>دگاه مؤلف بپره</w:t>
      </w:r>
      <w:r w:rsidR="00AE657A">
        <w:rPr>
          <w:rFonts w:hint="cs"/>
          <w:rtl/>
        </w:rPr>
        <w:t>ی</w:t>
      </w:r>
      <w:r w:rsidRPr="00DE4439">
        <w:rPr>
          <w:rFonts w:hint="cs"/>
          <w:rtl/>
        </w:rPr>
        <w:t>ز</w:t>
      </w:r>
      <w:r w:rsidR="00AE657A">
        <w:rPr>
          <w:rFonts w:hint="cs"/>
          <w:rtl/>
        </w:rPr>
        <w:t>ی</w:t>
      </w:r>
      <w:r w:rsidRPr="00DE4439">
        <w:rPr>
          <w:rFonts w:hint="cs"/>
          <w:rtl/>
        </w:rPr>
        <w:t>م و بل</w:t>
      </w:r>
      <w:r w:rsidR="00AE657A">
        <w:rPr>
          <w:rFonts w:hint="cs"/>
          <w:rtl/>
        </w:rPr>
        <w:t>ک</w:t>
      </w:r>
      <w:r w:rsidRPr="00DE4439">
        <w:rPr>
          <w:rFonts w:hint="cs"/>
          <w:rtl/>
        </w:rPr>
        <w:t>ه با</w:t>
      </w:r>
      <w:r w:rsidR="00AE657A">
        <w:rPr>
          <w:rFonts w:hint="cs"/>
          <w:rtl/>
        </w:rPr>
        <w:t>ی</w:t>
      </w:r>
      <w:r w:rsidRPr="00DE4439">
        <w:rPr>
          <w:rFonts w:hint="cs"/>
          <w:rtl/>
        </w:rPr>
        <w:t>د به اصل روا</w:t>
      </w:r>
      <w:r w:rsidR="00AE657A">
        <w:rPr>
          <w:rFonts w:hint="cs"/>
          <w:rtl/>
        </w:rPr>
        <w:t>ی</w:t>
      </w:r>
      <w:r w:rsidRPr="00DE4439">
        <w:rPr>
          <w:rFonts w:hint="cs"/>
          <w:rtl/>
        </w:rPr>
        <w:t xml:space="preserve">ت نگاه </w:t>
      </w:r>
      <w:r w:rsidR="00AE657A">
        <w:rPr>
          <w:rFonts w:hint="cs"/>
          <w:rtl/>
        </w:rPr>
        <w:t>ک</w:t>
      </w:r>
      <w:r w:rsidRPr="00DE4439">
        <w:rPr>
          <w:rFonts w:hint="cs"/>
          <w:rtl/>
        </w:rPr>
        <w:t>ن</w:t>
      </w:r>
      <w:r w:rsidR="00AE657A">
        <w:rPr>
          <w:rFonts w:hint="cs"/>
          <w:rtl/>
        </w:rPr>
        <w:t>ی</w:t>
      </w:r>
      <w:r w:rsidRPr="00DE4439">
        <w:rPr>
          <w:rFonts w:hint="cs"/>
          <w:rtl/>
        </w:rPr>
        <w:t>م نه به رأ</w:t>
      </w:r>
      <w:r w:rsidR="00AE657A">
        <w:rPr>
          <w:rFonts w:hint="cs"/>
          <w:rtl/>
        </w:rPr>
        <w:t>ی</w:t>
      </w:r>
      <w:r w:rsidRPr="00DE4439">
        <w:rPr>
          <w:rFonts w:hint="cs"/>
          <w:rtl/>
        </w:rPr>
        <w:t xml:space="preserve"> و نظر مؤلف</w:t>
      </w:r>
      <w:r w:rsidR="00C110E9" w:rsidRPr="00DE4439">
        <w:rPr>
          <w:rFonts w:hint="cs"/>
          <w:rtl/>
        </w:rPr>
        <w:t>،</w:t>
      </w:r>
      <w:r w:rsidRPr="00DE4439">
        <w:rPr>
          <w:rFonts w:hint="cs"/>
          <w:rtl/>
        </w:rPr>
        <w:t xml:space="preserve"> و ن</w:t>
      </w:r>
      <w:r w:rsidR="00AE657A">
        <w:rPr>
          <w:rFonts w:hint="cs"/>
          <w:rtl/>
        </w:rPr>
        <w:t>ی</w:t>
      </w:r>
      <w:r w:rsidRPr="00DE4439">
        <w:rPr>
          <w:rFonts w:hint="cs"/>
          <w:rtl/>
        </w:rPr>
        <w:t>ز با</w:t>
      </w:r>
      <w:r w:rsidR="00AE657A">
        <w:rPr>
          <w:rFonts w:hint="cs"/>
          <w:rtl/>
        </w:rPr>
        <w:t>ی</w:t>
      </w:r>
      <w:r w:rsidRPr="00DE4439">
        <w:rPr>
          <w:rFonts w:hint="cs"/>
          <w:rtl/>
        </w:rPr>
        <w:t>د به هنگام خواندن انصاف را مدّ نظر داشته باش</w:t>
      </w:r>
      <w:r w:rsidR="00AE657A">
        <w:rPr>
          <w:rFonts w:hint="cs"/>
          <w:rtl/>
        </w:rPr>
        <w:t>ی</w:t>
      </w:r>
      <w:r w:rsidRPr="00DE4439">
        <w:rPr>
          <w:rFonts w:hint="cs"/>
          <w:rtl/>
        </w:rPr>
        <w:t xml:space="preserve">م. </w:t>
      </w:r>
    </w:p>
    <w:p w:rsidR="009921AE" w:rsidRPr="00DE4439" w:rsidRDefault="009921AE" w:rsidP="00DF03ED">
      <w:pPr>
        <w:pStyle w:val="a"/>
        <w:rPr>
          <w:rtl/>
        </w:rPr>
      </w:pPr>
      <w:r w:rsidRPr="00DE4439">
        <w:rPr>
          <w:rFonts w:hint="cs"/>
          <w:rtl/>
        </w:rPr>
        <w:t>وقت</w:t>
      </w:r>
      <w:r w:rsidR="00AE657A">
        <w:rPr>
          <w:rFonts w:hint="cs"/>
          <w:rtl/>
        </w:rPr>
        <w:t>ی</w:t>
      </w:r>
      <w:r w:rsidRPr="00DE4439">
        <w:rPr>
          <w:rFonts w:hint="cs"/>
          <w:rtl/>
        </w:rPr>
        <w:t xml:space="preserve"> تار</w:t>
      </w:r>
      <w:r w:rsidR="00AE657A">
        <w:rPr>
          <w:rFonts w:hint="cs"/>
          <w:rtl/>
        </w:rPr>
        <w:t>ی</w:t>
      </w:r>
      <w:r w:rsidRPr="00DE4439">
        <w:rPr>
          <w:rFonts w:hint="cs"/>
          <w:rtl/>
        </w:rPr>
        <w:t>خ اصحاب پ</w:t>
      </w:r>
      <w:r w:rsidR="00AE657A">
        <w:rPr>
          <w:rFonts w:hint="cs"/>
          <w:rtl/>
        </w:rPr>
        <w:t>ی</w:t>
      </w:r>
      <w:r w:rsidRPr="00DE4439">
        <w:rPr>
          <w:rFonts w:hint="cs"/>
          <w:rtl/>
        </w:rPr>
        <w:t>امبر خدا</w:t>
      </w:r>
      <w:r w:rsidR="000E5D87" w:rsidRPr="00DE4439">
        <w:rPr>
          <w:rFonts w:ascii="Tahoma" w:hAnsi="Tahoma" w:cs="CTraditional Arabic" w:hint="cs"/>
          <w:color w:val="000000"/>
          <w:rtl/>
        </w:rPr>
        <w:t>ص</w:t>
      </w:r>
      <w:r w:rsidR="00613669" w:rsidRPr="00DE4439">
        <w:rPr>
          <w:rFonts w:hint="cs"/>
          <w:rtl/>
        </w:rPr>
        <w:t xml:space="preserve"> را م</w:t>
      </w:r>
      <w:r w:rsidR="00AE657A">
        <w:rPr>
          <w:rFonts w:hint="cs"/>
          <w:rtl/>
        </w:rPr>
        <w:t>ی</w:t>
      </w:r>
      <w:r w:rsidR="00613669" w:rsidRPr="00DE4439">
        <w:rPr>
          <w:rFonts w:hint="cs"/>
          <w:rtl/>
        </w:rPr>
        <w:t>‌خوان</w:t>
      </w:r>
      <w:r w:rsidR="00AE657A">
        <w:rPr>
          <w:rFonts w:hint="cs"/>
          <w:rtl/>
        </w:rPr>
        <w:t>ی</w:t>
      </w:r>
      <w:r w:rsidR="00613669" w:rsidRPr="00DE4439">
        <w:rPr>
          <w:rFonts w:hint="cs"/>
          <w:rtl/>
        </w:rPr>
        <w:t>م با</w:t>
      </w:r>
      <w:r w:rsidR="00AE657A">
        <w:rPr>
          <w:rFonts w:hint="cs"/>
          <w:rtl/>
        </w:rPr>
        <w:t>ی</w:t>
      </w:r>
      <w:r w:rsidR="00613669" w:rsidRPr="00DE4439">
        <w:rPr>
          <w:rFonts w:hint="cs"/>
          <w:rtl/>
        </w:rPr>
        <w:t>د به دو چ</w:t>
      </w:r>
      <w:r w:rsidR="00AE657A">
        <w:rPr>
          <w:rFonts w:hint="cs"/>
          <w:rtl/>
        </w:rPr>
        <w:t>ی</w:t>
      </w:r>
      <w:r w:rsidR="00613669" w:rsidRPr="00DE4439">
        <w:rPr>
          <w:rFonts w:hint="cs"/>
          <w:rtl/>
        </w:rPr>
        <w:t>ز معتقد باش</w:t>
      </w:r>
      <w:r w:rsidR="00AE657A">
        <w:rPr>
          <w:rFonts w:hint="cs"/>
          <w:rtl/>
        </w:rPr>
        <w:t>ی</w:t>
      </w:r>
      <w:r w:rsidR="00613669" w:rsidRPr="00DE4439">
        <w:rPr>
          <w:rFonts w:hint="cs"/>
          <w:rtl/>
        </w:rPr>
        <w:t>م</w:t>
      </w:r>
      <w:r w:rsidR="00784590" w:rsidRPr="00DE4439">
        <w:rPr>
          <w:rFonts w:hint="cs"/>
          <w:rtl/>
        </w:rPr>
        <w:t xml:space="preserve">: </w:t>
      </w:r>
    </w:p>
    <w:p w:rsidR="00613669" w:rsidRPr="00DE4439" w:rsidRDefault="00613669" w:rsidP="00DF03ED">
      <w:pPr>
        <w:pStyle w:val="a"/>
        <w:rPr>
          <w:rtl/>
        </w:rPr>
      </w:pPr>
      <w:r w:rsidRPr="00DE4439">
        <w:rPr>
          <w:rFonts w:hint="cs"/>
          <w:rtl/>
        </w:rPr>
        <w:t>اول</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معتقد باش</w:t>
      </w:r>
      <w:r w:rsidR="00AE657A">
        <w:rPr>
          <w:rFonts w:hint="cs"/>
          <w:rtl/>
        </w:rPr>
        <w:t>ی</w:t>
      </w:r>
      <w:r w:rsidRPr="00DE4439">
        <w:rPr>
          <w:rFonts w:hint="cs"/>
          <w:rtl/>
        </w:rPr>
        <w:t xml:space="preserve">م </w:t>
      </w:r>
      <w:r w:rsidR="00AE657A">
        <w:rPr>
          <w:rFonts w:hint="cs"/>
          <w:rtl/>
        </w:rPr>
        <w:t>ک</w:t>
      </w:r>
      <w:r w:rsidRPr="00DE4439">
        <w:rPr>
          <w:rFonts w:hint="cs"/>
          <w:rtl/>
        </w:rPr>
        <w:t>ه اصحاب پ</w:t>
      </w:r>
      <w:r w:rsidR="00AE657A">
        <w:rPr>
          <w:rFonts w:hint="cs"/>
          <w:rtl/>
        </w:rPr>
        <w:t>ی</w:t>
      </w:r>
      <w:r w:rsidRPr="00DE4439">
        <w:rPr>
          <w:rFonts w:hint="cs"/>
          <w:rtl/>
        </w:rPr>
        <w:t>امبر</w:t>
      </w:r>
      <w:r w:rsidR="000E5D87" w:rsidRPr="00DE4439">
        <w:rPr>
          <w:rFonts w:ascii="Tahoma" w:hAnsi="Tahoma" w:cs="CTraditional Arabic" w:hint="cs"/>
          <w:color w:val="000000"/>
          <w:rtl/>
        </w:rPr>
        <w:t>ص</w:t>
      </w:r>
      <w:r w:rsidR="00732C69" w:rsidRPr="00DE4439">
        <w:rPr>
          <w:rFonts w:hint="cs"/>
          <w:rtl/>
        </w:rPr>
        <w:t xml:space="preserve"> بعد از پ</w:t>
      </w:r>
      <w:r w:rsidR="00AE657A">
        <w:rPr>
          <w:rFonts w:hint="cs"/>
          <w:rtl/>
        </w:rPr>
        <w:t>ی</w:t>
      </w:r>
      <w:r w:rsidR="00732C69" w:rsidRPr="00DE4439">
        <w:rPr>
          <w:rFonts w:hint="cs"/>
          <w:rtl/>
        </w:rPr>
        <w:t>امبران خدا بهتر</w:t>
      </w:r>
      <w:r w:rsidR="00AE657A">
        <w:rPr>
          <w:rFonts w:hint="cs"/>
          <w:rtl/>
        </w:rPr>
        <w:t>ی</w:t>
      </w:r>
      <w:r w:rsidR="00732C69" w:rsidRPr="00DE4439">
        <w:rPr>
          <w:rFonts w:hint="cs"/>
          <w:rtl/>
        </w:rPr>
        <w:t xml:space="preserve">ن انسان‌ها هستند، چون </w:t>
      </w:r>
      <w:r w:rsidR="00AE657A">
        <w:rPr>
          <w:rFonts w:hint="cs"/>
          <w:rtl/>
        </w:rPr>
        <w:t>ک</w:t>
      </w:r>
      <w:r w:rsidR="00732C69" w:rsidRPr="00DE4439">
        <w:rPr>
          <w:rFonts w:hint="cs"/>
          <w:rtl/>
        </w:rPr>
        <w:t>ه خداوند تبار</w:t>
      </w:r>
      <w:r w:rsidR="00AE657A">
        <w:rPr>
          <w:rFonts w:hint="cs"/>
          <w:rtl/>
        </w:rPr>
        <w:t>ک</w:t>
      </w:r>
      <w:r w:rsidR="00732C69" w:rsidRPr="00DE4439">
        <w:rPr>
          <w:rFonts w:hint="cs"/>
          <w:rtl/>
        </w:rPr>
        <w:t xml:space="preserve"> و تعال</w:t>
      </w:r>
      <w:r w:rsidR="00AE657A">
        <w:rPr>
          <w:rFonts w:hint="cs"/>
          <w:rtl/>
        </w:rPr>
        <w:t>ی</w:t>
      </w:r>
      <w:r w:rsidR="00732C69" w:rsidRPr="00DE4439">
        <w:rPr>
          <w:rFonts w:hint="cs"/>
          <w:rtl/>
        </w:rPr>
        <w:t xml:space="preserve"> آنها را ستوده است و در چند</w:t>
      </w:r>
      <w:r w:rsidR="00AE657A">
        <w:rPr>
          <w:rFonts w:hint="cs"/>
          <w:rtl/>
        </w:rPr>
        <w:t>ی</w:t>
      </w:r>
      <w:r w:rsidR="00732C69" w:rsidRPr="00DE4439">
        <w:rPr>
          <w:rFonts w:hint="cs"/>
          <w:rtl/>
        </w:rPr>
        <w:t xml:space="preserve">ن </w:t>
      </w:r>
      <w:r w:rsidR="00FD6C91" w:rsidRPr="00DE4439">
        <w:rPr>
          <w:rFonts w:hint="cs"/>
          <w:rtl/>
        </w:rPr>
        <w:t>حد</w:t>
      </w:r>
      <w:r w:rsidR="00AE657A">
        <w:rPr>
          <w:rFonts w:hint="cs"/>
          <w:rtl/>
        </w:rPr>
        <w:t>ی</w:t>
      </w:r>
      <w:r w:rsidR="00FD6C91" w:rsidRPr="00DE4439">
        <w:rPr>
          <w:rFonts w:hint="cs"/>
          <w:rtl/>
        </w:rPr>
        <w:t>ث ب</w:t>
      </w:r>
      <w:r w:rsidR="00AE657A">
        <w:rPr>
          <w:rFonts w:hint="cs"/>
          <w:rtl/>
        </w:rPr>
        <w:t>ی</w:t>
      </w:r>
      <w:r w:rsidR="00FD6C91" w:rsidRPr="00DE4439">
        <w:rPr>
          <w:rFonts w:hint="cs"/>
          <w:rtl/>
        </w:rPr>
        <w:t xml:space="preserve">ان شده </w:t>
      </w:r>
      <w:r w:rsidR="00AE657A">
        <w:rPr>
          <w:rFonts w:hint="cs"/>
          <w:rtl/>
        </w:rPr>
        <w:t>ک</w:t>
      </w:r>
      <w:r w:rsidR="00FD6C91" w:rsidRPr="00DE4439">
        <w:rPr>
          <w:rFonts w:hint="cs"/>
          <w:rtl/>
        </w:rPr>
        <w:t>ه اصحاب پ</w:t>
      </w:r>
      <w:r w:rsidR="00AE657A">
        <w:rPr>
          <w:rFonts w:hint="cs"/>
          <w:rtl/>
        </w:rPr>
        <w:t>ی</w:t>
      </w:r>
      <w:r w:rsidR="00FD6C91" w:rsidRPr="00DE4439">
        <w:rPr>
          <w:rFonts w:hint="cs"/>
          <w:rtl/>
        </w:rPr>
        <w:t>امبر بعد از پ</w:t>
      </w:r>
      <w:r w:rsidR="00AE657A">
        <w:rPr>
          <w:rFonts w:hint="cs"/>
          <w:rtl/>
        </w:rPr>
        <w:t>ی</w:t>
      </w:r>
      <w:r w:rsidR="00FD6C91" w:rsidRPr="00DE4439">
        <w:rPr>
          <w:rFonts w:hint="cs"/>
          <w:rtl/>
        </w:rPr>
        <w:t>امبران خدا بهتر</w:t>
      </w:r>
      <w:r w:rsidR="00AE657A">
        <w:rPr>
          <w:rFonts w:hint="cs"/>
          <w:rtl/>
        </w:rPr>
        <w:t>ی</w:t>
      </w:r>
      <w:r w:rsidR="00FD6C91" w:rsidRPr="00DE4439">
        <w:rPr>
          <w:rFonts w:hint="cs"/>
          <w:rtl/>
        </w:rPr>
        <w:t>ن انسان‌ها هستند و در م</w:t>
      </w:r>
      <w:r w:rsidR="00AE657A">
        <w:rPr>
          <w:rFonts w:hint="cs"/>
          <w:rtl/>
        </w:rPr>
        <w:t>ی</w:t>
      </w:r>
      <w:r w:rsidR="00FD6C91" w:rsidRPr="00DE4439">
        <w:rPr>
          <w:rFonts w:hint="cs"/>
          <w:rtl/>
        </w:rPr>
        <w:t>ان امت</w:t>
      </w:r>
      <w:r w:rsidR="00C110E9" w:rsidRPr="00DE4439">
        <w:rPr>
          <w:rFonts w:hint="cs"/>
          <w:rtl/>
        </w:rPr>
        <w:t>‌</w:t>
      </w:r>
      <w:r w:rsidR="00FD6C91" w:rsidRPr="00DE4439">
        <w:rPr>
          <w:rFonts w:hint="cs"/>
          <w:rtl/>
        </w:rPr>
        <w:t>ها بهتر</w:t>
      </w:r>
      <w:r w:rsidR="00AE657A">
        <w:rPr>
          <w:rFonts w:hint="cs"/>
          <w:rtl/>
        </w:rPr>
        <w:t>ی</w:t>
      </w:r>
      <w:r w:rsidR="00FD6C91" w:rsidRPr="00DE4439">
        <w:rPr>
          <w:rFonts w:hint="cs"/>
          <w:rtl/>
        </w:rPr>
        <w:t xml:space="preserve">ن امت هستند. </w:t>
      </w:r>
    </w:p>
    <w:p w:rsidR="005E65E6" w:rsidRPr="004169DA" w:rsidRDefault="00FD6C91" w:rsidP="00CB72CC">
      <w:pPr>
        <w:pStyle w:val="a"/>
        <w:rPr>
          <w:rStyle w:val="Char8"/>
          <w:rtl/>
        </w:rPr>
      </w:pPr>
      <w:r w:rsidRPr="00DE4439">
        <w:rPr>
          <w:rFonts w:hint="cs"/>
          <w:rtl/>
        </w:rPr>
        <w:t>دوم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بدان</w:t>
      </w:r>
      <w:r w:rsidR="00AE657A">
        <w:rPr>
          <w:rFonts w:hint="cs"/>
          <w:rtl/>
        </w:rPr>
        <w:t>ی</w:t>
      </w:r>
      <w:r w:rsidRPr="00DE4439">
        <w:rPr>
          <w:rFonts w:hint="cs"/>
          <w:rtl/>
        </w:rPr>
        <w:t xml:space="preserve">م </w:t>
      </w:r>
      <w:r w:rsidR="00AE657A">
        <w:rPr>
          <w:rFonts w:hint="cs"/>
          <w:rtl/>
        </w:rPr>
        <w:t>ک</w:t>
      </w:r>
      <w:r w:rsidRPr="00DE4439">
        <w:rPr>
          <w:rFonts w:hint="cs"/>
          <w:rtl/>
        </w:rPr>
        <w:t>ه اصحاب پ</w:t>
      </w:r>
      <w:r w:rsidR="00AE657A">
        <w:rPr>
          <w:rFonts w:hint="cs"/>
          <w:rtl/>
        </w:rPr>
        <w:t>ی</w:t>
      </w:r>
      <w:r w:rsidRPr="00DE4439">
        <w:rPr>
          <w:rFonts w:hint="cs"/>
          <w:rtl/>
        </w:rPr>
        <w:t>امبر خدا معصوم ن</w:t>
      </w:r>
      <w:r w:rsidR="00AE657A">
        <w:rPr>
          <w:rFonts w:hint="cs"/>
          <w:rtl/>
        </w:rPr>
        <w:t>ی</w:t>
      </w:r>
      <w:r w:rsidRPr="00DE4439">
        <w:rPr>
          <w:rFonts w:hint="cs"/>
          <w:rtl/>
        </w:rPr>
        <w:t xml:space="preserve">ستند. </w:t>
      </w:r>
      <w:r w:rsidR="00A11646" w:rsidRPr="00DE4439">
        <w:rPr>
          <w:rFonts w:hint="cs"/>
          <w:rtl/>
        </w:rPr>
        <w:t>بله ما معتقد</w:t>
      </w:r>
      <w:r w:rsidR="00AE657A">
        <w:rPr>
          <w:rFonts w:hint="cs"/>
          <w:rtl/>
        </w:rPr>
        <w:t>ی</w:t>
      </w:r>
      <w:r w:rsidR="00A11646" w:rsidRPr="00DE4439">
        <w:rPr>
          <w:rFonts w:hint="cs"/>
          <w:rtl/>
        </w:rPr>
        <w:t xml:space="preserve">م </w:t>
      </w:r>
      <w:r w:rsidR="00AE657A">
        <w:rPr>
          <w:rFonts w:hint="cs"/>
          <w:rtl/>
        </w:rPr>
        <w:t>ک</w:t>
      </w:r>
      <w:r w:rsidR="00A11646" w:rsidRPr="00DE4439">
        <w:rPr>
          <w:rFonts w:hint="cs"/>
          <w:rtl/>
        </w:rPr>
        <w:t>ه اگر همه آنها بر چ</w:t>
      </w:r>
      <w:r w:rsidR="00AE657A">
        <w:rPr>
          <w:rFonts w:hint="cs"/>
          <w:rtl/>
        </w:rPr>
        <w:t>ی</w:t>
      </w:r>
      <w:r w:rsidR="00A11646" w:rsidRPr="00DE4439">
        <w:rPr>
          <w:rFonts w:hint="cs"/>
          <w:rtl/>
        </w:rPr>
        <w:t>ز</w:t>
      </w:r>
      <w:r w:rsidR="00AE657A">
        <w:rPr>
          <w:rFonts w:hint="cs"/>
          <w:rtl/>
        </w:rPr>
        <w:t>ی</w:t>
      </w:r>
      <w:r w:rsidR="00A11646" w:rsidRPr="00DE4439">
        <w:rPr>
          <w:rFonts w:hint="cs"/>
          <w:rtl/>
        </w:rPr>
        <w:t xml:space="preserve"> اجماع </w:t>
      </w:r>
      <w:r w:rsidR="00AE657A">
        <w:rPr>
          <w:rFonts w:hint="cs"/>
          <w:rtl/>
        </w:rPr>
        <w:t>ک</w:t>
      </w:r>
      <w:r w:rsidR="00A11646" w:rsidRPr="00DE4439">
        <w:rPr>
          <w:rFonts w:hint="cs"/>
          <w:rtl/>
        </w:rPr>
        <w:t>نند به خطا نم</w:t>
      </w:r>
      <w:r w:rsidR="00AE657A">
        <w:rPr>
          <w:rFonts w:hint="cs"/>
          <w:rtl/>
        </w:rPr>
        <w:t>ی</w:t>
      </w:r>
      <w:r w:rsidR="00A11646" w:rsidRPr="00DE4439">
        <w:rPr>
          <w:rFonts w:hint="cs"/>
          <w:rtl/>
        </w:rPr>
        <w:t>‌روند و اجماع آنان معصوم است چون پ</w:t>
      </w:r>
      <w:r w:rsidR="00AE657A">
        <w:rPr>
          <w:rFonts w:hint="cs"/>
          <w:rtl/>
        </w:rPr>
        <w:t>ی</w:t>
      </w:r>
      <w:r w:rsidR="00A11646" w:rsidRPr="00DE4439">
        <w:rPr>
          <w:rFonts w:hint="cs"/>
          <w:rtl/>
        </w:rPr>
        <w:t>امبر</w:t>
      </w:r>
      <w:r w:rsidR="000E5D87" w:rsidRPr="00DE4439">
        <w:rPr>
          <w:rFonts w:ascii="Tahoma" w:hAnsi="Tahoma" w:cs="CTraditional Arabic" w:hint="cs"/>
          <w:color w:val="000000"/>
          <w:rtl/>
        </w:rPr>
        <w:t>ص</w:t>
      </w:r>
      <w:r w:rsidR="00A213E6" w:rsidRPr="00DE4439">
        <w:rPr>
          <w:rFonts w:hint="cs"/>
          <w:rtl/>
        </w:rPr>
        <w:t xml:space="preserve"> به ما خبر داده </w:t>
      </w:r>
      <w:r w:rsidR="00AE657A">
        <w:rPr>
          <w:rFonts w:hint="cs"/>
          <w:rtl/>
        </w:rPr>
        <w:t>ک</w:t>
      </w:r>
      <w:r w:rsidR="00A213E6" w:rsidRPr="00DE4439">
        <w:rPr>
          <w:rFonts w:hint="cs"/>
          <w:rtl/>
        </w:rPr>
        <w:t>ه ا</w:t>
      </w:r>
      <w:r w:rsidR="00AE657A">
        <w:rPr>
          <w:rFonts w:hint="cs"/>
          <w:rtl/>
        </w:rPr>
        <w:t>ی</w:t>
      </w:r>
      <w:r w:rsidR="00A213E6" w:rsidRPr="00DE4439">
        <w:rPr>
          <w:rFonts w:hint="cs"/>
          <w:rtl/>
        </w:rPr>
        <w:t>ن امت بر گمراه</w:t>
      </w:r>
      <w:r w:rsidR="00AE657A">
        <w:rPr>
          <w:rFonts w:hint="cs"/>
          <w:rtl/>
        </w:rPr>
        <w:t>ی</w:t>
      </w:r>
      <w:r w:rsidR="00A213E6" w:rsidRPr="00DE4439">
        <w:rPr>
          <w:rFonts w:hint="cs"/>
          <w:rtl/>
        </w:rPr>
        <w:t xml:space="preserve"> اتفاق نخواهد </w:t>
      </w:r>
      <w:r w:rsidR="00AE657A">
        <w:rPr>
          <w:rFonts w:hint="cs"/>
          <w:rtl/>
        </w:rPr>
        <w:t>ک</w:t>
      </w:r>
      <w:r w:rsidR="00A213E6" w:rsidRPr="00DE4439">
        <w:rPr>
          <w:rFonts w:hint="cs"/>
          <w:rtl/>
        </w:rPr>
        <w:t xml:space="preserve">رد، پس اصحاب از اجماع </w:t>
      </w:r>
      <w:r w:rsidR="00AE657A">
        <w:rPr>
          <w:rFonts w:hint="cs"/>
          <w:rtl/>
        </w:rPr>
        <w:t>ک</w:t>
      </w:r>
      <w:r w:rsidR="00A213E6" w:rsidRPr="00DE4439">
        <w:rPr>
          <w:rFonts w:hint="cs"/>
          <w:rtl/>
        </w:rPr>
        <w:t>ردن بر خطا معصومند</w:t>
      </w:r>
      <w:r w:rsidR="00A213E6" w:rsidRPr="00D139C3">
        <w:rPr>
          <w:rStyle w:val="Char0"/>
          <w:vertAlign w:val="superscript"/>
          <w:rtl/>
        </w:rPr>
        <w:footnoteReference w:id="9"/>
      </w:r>
      <w:r w:rsidR="00A213E6" w:rsidRPr="00DE4439">
        <w:rPr>
          <w:rFonts w:hint="cs"/>
          <w:rtl/>
        </w:rPr>
        <w:t xml:space="preserve">، اما افراد </w:t>
      </w:r>
      <w:r w:rsidR="00DE7328" w:rsidRPr="00DE4439">
        <w:rPr>
          <w:rFonts w:hint="cs"/>
          <w:rtl/>
        </w:rPr>
        <w:t>آنها معصوم ن</w:t>
      </w:r>
      <w:r w:rsidR="00AE657A">
        <w:rPr>
          <w:rFonts w:hint="cs"/>
          <w:rtl/>
        </w:rPr>
        <w:t>ی</w:t>
      </w:r>
      <w:r w:rsidR="00DE7328" w:rsidRPr="00DE4439">
        <w:rPr>
          <w:rFonts w:hint="cs"/>
          <w:rtl/>
        </w:rPr>
        <w:t>ستند، و فقط پ</w:t>
      </w:r>
      <w:r w:rsidR="00AE657A">
        <w:rPr>
          <w:rFonts w:hint="cs"/>
          <w:rtl/>
        </w:rPr>
        <w:t>ی</w:t>
      </w:r>
      <w:r w:rsidR="00DE7328" w:rsidRPr="00DE4439">
        <w:rPr>
          <w:rFonts w:hint="cs"/>
          <w:rtl/>
        </w:rPr>
        <w:t>امبران و ملائ</w:t>
      </w:r>
      <w:r w:rsidR="00AE657A">
        <w:rPr>
          <w:rFonts w:hint="cs"/>
          <w:rtl/>
        </w:rPr>
        <w:t>ک</w:t>
      </w:r>
      <w:r w:rsidR="00DE7328" w:rsidRPr="00DE4439">
        <w:rPr>
          <w:rFonts w:hint="cs"/>
          <w:rtl/>
        </w:rPr>
        <w:t>ه معصومند، و غ</w:t>
      </w:r>
      <w:r w:rsidR="00AE657A">
        <w:rPr>
          <w:rFonts w:hint="cs"/>
          <w:rtl/>
        </w:rPr>
        <w:t>ی</w:t>
      </w:r>
      <w:r w:rsidR="00DE7328" w:rsidRPr="00DE4439">
        <w:rPr>
          <w:rFonts w:hint="cs"/>
          <w:rtl/>
        </w:rPr>
        <w:t>ر از پ</w:t>
      </w:r>
      <w:r w:rsidR="00AE657A">
        <w:rPr>
          <w:rFonts w:hint="cs"/>
          <w:rtl/>
        </w:rPr>
        <w:t>ی</w:t>
      </w:r>
      <w:r w:rsidR="00DE7328" w:rsidRPr="00DE4439">
        <w:rPr>
          <w:rFonts w:hint="cs"/>
          <w:rtl/>
        </w:rPr>
        <w:t>امبران و ملائ</w:t>
      </w:r>
      <w:r w:rsidR="00AE657A">
        <w:rPr>
          <w:rFonts w:hint="cs"/>
          <w:rtl/>
        </w:rPr>
        <w:t>ک</w:t>
      </w:r>
      <w:r w:rsidR="00DE7328" w:rsidRPr="00DE4439">
        <w:rPr>
          <w:rFonts w:hint="cs"/>
          <w:rtl/>
        </w:rPr>
        <w:t>ه از د</w:t>
      </w:r>
      <w:r w:rsidR="00AE657A">
        <w:rPr>
          <w:rFonts w:hint="cs"/>
          <w:rtl/>
        </w:rPr>
        <w:t>ی</w:t>
      </w:r>
      <w:r w:rsidR="00DE7328" w:rsidRPr="00DE4439">
        <w:rPr>
          <w:rFonts w:hint="cs"/>
          <w:rtl/>
        </w:rPr>
        <w:t xml:space="preserve">دگاه ما </w:t>
      </w:r>
      <w:r w:rsidR="00AE657A">
        <w:rPr>
          <w:rFonts w:hint="cs"/>
          <w:rtl/>
        </w:rPr>
        <w:t>ک</w:t>
      </w:r>
      <w:r w:rsidR="00DE7328" w:rsidRPr="00DE4439">
        <w:rPr>
          <w:rFonts w:hint="cs"/>
          <w:rtl/>
        </w:rPr>
        <w:t>س</w:t>
      </w:r>
      <w:r w:rsidR="00AE657A">
        <w:rPr>
          <w:rFonts w:hint="cs"/>
          <w:rtl/>
        </w:rPr>
        <w:t>ی</w:t>
      </w:r>
      <w:r w:rsidR="00DE7328" w:rsidRPr="00DE4439">
        <w:rPr>
          <w:rFonts w:hint="cs"/>
          <w:rtl/>
        </w:rPr>
        <w:t xml:space="preserve"> معصوم ن</w:t>
      </w:r>
      <w:r w:rsidR="00AE657A">
        <w:rPr>
          <w:rFonts w:hint="cs"/>
          <w:rtl/>
        </w:rPr>
        <w:t>ی</w:t>
      </w:r>
      <w:r w:rsidR="00DE7328" w:rsidRPr="00DE4439">
        <w:rPr>
          <w:rFonts w:hint="cs"/>
          <w:rtl/>
        </w:rPr>
        <w:t>ست بنابرا</w:t>
      </w:r>
      <w:r w:rsidR="00AE657A">
        <w:rPr>
          <w:rFonts w:hint="cs"/>
          <w:rtl/>
        </w:rPr>
        <w:t>ی</w:t>
      </w:r>
      <w:r w:rsidR="00DE7328" w:rsidRPr="00DE4439">
        <w:rPr>
          <w:rFonts w:hint="cs"/>
          <w:rtl/>
        </w:rPr>
        <w:t>ن ما با</w:t>
      </w:r>
      <w:r w:rsidR="00AE657A">
        <w:rPr>
          <w:rFonts w:hint="cs"/>
          <w:rtl/>
        </w:rPr>
        <w:t>ی</w:t>
      </w:r>
      <w:r w:rsidR="00DE7328" w:rsidRPr="00DE4439">
        <w:rPr>
          <w:rFonts w:hint="cs"/>
          <w:rtl/>
        </w:rPr>
        <w:t>د معتقد باش</w:t>
      </w:r>
      <w:r w:rsidR="00AE657A">
        <w:rPr>
          <w:rFonts w:hint="cs"/>
          <w:rtl/>
        </w:rPr>
        <w:t>ی</w:t>
      </w:r>
      <w:r w:rsidR="00DE7328" w:rsidRPr="00DE4439">
        <w:rPr>
          <w:rFonts w:hint="cs"/>
          <w:rtl/>
        </w:rPr>
        <w:t xml:space="preserve">م </w:t>
      </w:r>
      <w:r w:rsidR="00AE657A">
        <w:rPr>
          <w:rFonts w:hint="cs"/>
          <w:rtl/>
        </w:rPr>
        <w:t>ک</w:t>
      </w:r>
      <w:r w:rsidR="00DE7328" w:rsidRPr="00DE4439">
        <w:rPr>
          <w:rFonts w:hint="cs"/>
          <w:rtl/>
        </w:rPr>
        <w:t>ه اصحاب بهتر</w:t>
      </w:r>
      <w:r w:rsidR="00AE657A">
        <w:rPr>
          <w:rFonts w:hint="cs"/>
          <w:rtl/>
        </w:rPr>
        <w:t>ی</w:t>
      </w:r>
      <w:r w:rsidR="00DE7328" w:rsidRPr="00DE4439">
        <w:rPr>
          <w:rFonts w:hint="cs"/>
          <w:rtl/>
        </w:rPr>
        <w:t>ن انسان‌ها هستند</w:t>
      </w:r>
      <w:r w:rsidR="00C110E9" w:rsidRPr="00DE4439">
        <w:rPr>
          <w:rFonts w:hint="cs"/>
          <w:rtl/>
        </w:rPr>
        <w:t>،</w:t>
      </w:r>
      <w:r w:rsidR="00DE7328" w:rsidRPr="00DE4439">
        <w:rPr>
          <w:rFonts w:hint="cs"/>
          <w:rtl/>
        </w:rPr>
        <w:t xml:space="preserve"> و ن</w:t>
      </w:r>
      <w:r w:rsidR="00AE657A">
        <w:rPr>
          <w:rFonts w:hint="cs"/>
          <w:rtl/>
        </w:rPr>
        <w:t>ی</w:t>
      </w:r>
      <w:r w:rsidR="00DE7328" w:rsidRPr="00DE4439">
        <w:rPr>
          <w:rFonts w:hint="cs"/>
          <w:rtl/>
        </w:rPr>
        <w:t>ز معتقد باش</w:t>
      </w:r>
      <w:r w:rsidR="00AE657A">
        <w:rPr>
          <w:rFonts w:hint="cs"/>
          <w:rtl/>
        </w:rPr>
        <w:t>ی</w:t>
      </w:r>
      <w:r w:rsidR="00DE7328" w:rsidRPr="00DE4439">
        <w:rPr>
          <w:rFonts w:hint="cs"/>
          <w:rtl/>
        </w:rPr>
        <w:t xml:space="preserve">م </w:t>
      </w:r>
      <w:r w:rsidR="00AE657A">
        <w:rPr>
          <w:rFonts w:hint="cs"/>
          <w:rtl/>
        </w:rPr>
        <w:t>ک</w:t>
      </w:r>
      <w:r w:rsidR="00DE7328" w:rsidRPr="00DE4439">
        <w:rPr>
          <w:rFonts w:hint="cs"/>
          <w:rtl/>
        </w:rPr>
        <w:t>ه آنها معصوم ن</w:t>
      </w:r>
      <w:r w:rsidR="00AE657A">
        <w:rPr>
          <w:rFonts w:hint="cs"/>
          <w:rtl/>
        </w:rPr>
        <w:t>ی</w:t>
      </w:r>
      <w:r w:rsidR="00DE7328" w:rsidRPr="00DE4439">
        <w:rPr>
          <w:rFonts w:hint="cs"/>
          <w:rtl/>
        </w:rPr>
        <w:t>ستند. پس اگر با روا</w:t>
      </w:r>
      <w:r w:rsidR="00AE657A">
        <w:rPr>
          <w:rFonts w:hint="cs"/>
          <w:rtl/>
        </w:rPr>
        <w:t>ی</w:t>
      </w:r>
      <w:r w:rsidR="00DE7328" w:rsidRPr="00DE4439">
        <w:rPr>
          <w:rFonts w:hint="cs"/>
          <w:rtl/>
        </w:rPr>
        <w:t>ت</w:t>
      </w:r>
      <w:r w:rsidR="00AE657A">
        <w:rPr>
          <w:rFonts w:hint="cs"/>
          <w:rtl/>
        </w:rPr>
        <w:t>ی</w:t>
      </w:r>
      <w:r w:rsidR="00C110E9" w:rsidRPr="00DE4439">
        <w:rPr>
          <w:rFonts w:hint="cs"/>
          <w:rtl/>
        </w:rPr>
        <w:t xml:space="preserve"> بر</w:t>
      </w:r>
      <w:r w:rsidR="00DE7328" w:rsidRPr="00DE4439">
        <w:rPr>
          <w:rFonts w:hint="cs"/>
          <w:rtl/>
        </w:rPr>
        <w:t xml:space="preserve">خورد </w:t>
      </w:r>
      <w:r w:rsidR="00AE657A">
        <w:rPr>
          <w:rFonts w:hint="cs"/>
          <w:rtl/>
        </w:rPr>
        <w:t>ک</w:t>
      </w:r>
      <w:r w:rsidR="00DE7328" w:rsidRPr="00DE4439">
        <w:rPr>
          <w:rFonts w:hint="cs"/>
          <w:rtl/>
        </w:rPr>
        <w:t>رد</w:t>
      </w:r>
      <w:r w:rsidR="00AE657A">
        <w:rPr>
          <w:rFonts w:hint="cs"/>
          <w:rtl/>
        </w:rPr>
        <w:t>ی</w:t>
      </w:r>
      <w:r w:rsidR="00DE7328" w:rsidRPr="00DE4439">
        <w:rPr>
          <w:rFonts w:hint="cs"/>
          <w:rtl/>
        </w:rPr>
        <w:t xml:space="preserve"> </w:t>
      </w:r>
      <w:r w:rsidR="00AE657A">
        <w:rPr>
          <w:rFonts w:hint="cs"/>
          <w:rtl/>
        </w:rPr>
        <w:t>ک</w:t>
      </w:r>
      <w:r w:rsidR="00DE7328" w:rsidRPr="00DE4439">
        <w:rPr>
          <w:rFonts w:hint="cs"/>
          <w:rtl/>
        </w:rPr>
        <w:t xml:space="preserve">ه در آن </w:t>
      </w:r>
      <w:r w:rsidR="00AE657A">
        <w:rPr>
          <w:rFonts w:hint="cs"/>
          <w:rtl/>
        </w:rPr>
        <w:t>یک</w:t>
      </w:r>
      <w:r w:rsidR="00DE7328" w:rsidRPr="00DE4439">
        <w:rPr>
          <w:rFonts w:hint="cs"/>
          <w:rtl/>
        </w:rPr>
        <w:t xml:space="preserve"> صحاب</w:t>
      </w:r>
      <w:r w:rsidR="00AE657A">
        <w:rPr>
          <w:rFonts w:hint="cs"/>
          <w:rtl/>
        </w:rPr>
        <w:t>ی</w:t>
      </w:r>
      <w:r w:rsidR="00DE7328" w:rsidRPr="00DE4439">
        <w:rPr>
          <w:rFonts w:hint="cs"/>
          <w:rtl/>
        </w:rPr>
        <w:t xml:space="preserve"> مورد ع</w:t>
      </w:r>
      <w:r w:rsidR="00AE657A">
        <w:rPr>
          <w:rFonts w:hint="cs"/>
          <w:rtl/>
        </w:rPr>
        <w:t>ی</w:t>
      </w:r>
      <w:r w:rsidR="00DE7328" w:rsidRPr="00DE4439">
        <w:rPr>
          <w:rFonts w:hint="cs"/>
          <w:rtl/>
        </w:rPr>
        <w:t>ب‌جو</w:t>
      </w:r>
      <w:r w:rsidR="00AE657A">
        <w:rPr>
          <w:rFonts w:hint="cs"/>
          <w:rtl/>
        </w:rPr>
        <w:t>یی</w:t>
      </w:r>
      <w:r w:rsidR="00DE7328" w:rsidRPr="00DE4439">
        <w:rPr>
          <w:rFonts w:hint="cs"/>
          <w:rtl/>
        </w:rPr>
        <w:t xml:space="preserve"> قرار گرفته بود قبل از پذ</w:t>
      </w:r>
      <w:r w:rsidR="00AE657A">
        <w:rPr>
          <w:rFonts w:hint="cs"/>
          <w:rtl/>
        </w:rPr>
        <w:t>ی</w:t>
      </w:r>
      <w:r w:rsidR="00DE7328" w:rsidRPr="00DE4439">
        <w:rPr>
          <w:rFonts w:hint="cs"/>
          <w:rtl/>
        </w:rPr>
        <w:t xml:space="preserve">رفتن </w:t>
      </w:r>
      <w:r w:rsidR="00AE657A">
        <w:rPr>
          <w:rFonts w:hint="cs"/>
          <w:rtl/>
        </w:rPr>
        <w:t>ی</w:t>
      </w:r>
      <w:r w:rsidR="00DE7328" w:rsidRPr="00DE4439">
        <w:rPr>
          <w:rFonts w:hint="cs"/>
          <w:rtl/>
        </w:rPr>
        <w:t>ا نپذ</w:t>
      </w:r>
      <w:r w:rsidR="00AE657A">
        <w:rPr>
          <w:rFonts w:hint="cs"/>
          <w:rtl/>
        </w:rPr>
        <w:t>ی</w:t>
      </w:r>
      <w:r w:rsidR="00DE7328" w:rsidRPr="00DE4439">
        <w:rPr>
          <w:rFonts w:hint="cs"/>
          <w:rtl/>
        </w:rPr>
        <w:t xml:space="preserve">رفتن آن به سندش نگاه </w:t>
      </w:r>
      <w:r w:rsidR="00AE657A">
        <w:rPr>
          <w:rFonts w:hint="cs"/>
          <w:rtl/>
        </w:rPr>
        <w:t>ک</w:t>
      </w:r>
      <w:r w:rsidR="00DE7328" w:rsidRPr="00DE4439">
        <w:rPr>
          <w:rFonts w:hint="cs"/>
          <w:rtl/>
        </w:rPr>
        <w:t>ن</w:t>
      </w:r>
      <w:r w:rsidR="00C110E9" w:rsidRPr="00DE4439">
        <w:rPr>
          <w:rFonts w:hint="cs"/>
          <w:rtl/>
        </w:rPr>
        <w:t>،</w:t>
      </w:r>
      <w:r w:rsidR="00DE7328" w:rsidRPr="00DE4439">
        <w:rPr>
          <w:rFonts w:hint="cs"/>
          <w:rtl/>
        </w:rPr>
        <w:t xml:space="preserve"> اگر سند صح</w:t>
      </w:r>
      <w:r w:rsidR="00AE657A">
        <w:rPr>
          <w:rFonts w:hint="cs"/>
          <w:rtl/>
        </w:rPr>
        <w:t>ی</w:t>
      </w:r>
      <w:r w:rsidR="00DE7328" w:rsidRPr="00DE4439">
        <w:rPr>
          <w:rFonts w:hint="cs"/>
          <w:rtl/>
        </w:rPr>
        <w:t xml:space="preserve">ح بود پس بدان </w:t>
      </w:r>
      <w:r w:rsidR="00AE657A">
        <w:rPr>
          <w:rFonts w:hint="cs"/>
          <w:rtl/>
        </w:rPr>
        <w:t>ک</w:t>
      </w:r>
      <w:r w:rsidR="00DE7328" w:rsidRPr="00DE4439">
        <w:rPr>
          <w:rFonts w:hint="cs"/>
          <w:rtl/>
        </w:rPr>
        <w:t>ه آنها معصوم ن</w:t>
      </w:r>
      <w:r w:rsidR="00AE657A">
        <w:rPr>
          <w:rFonts w:hint="cs"/>
          <w:rtl/>
        </w:rPr>
        <w:t>ی</w:t>
      </w:r>
      <w:r w:rsidR="00DE7328" w:rsidRPr="00DE4439">
        <w:rPr>
          <w:rFonts w:hint="cs"/>
          <w:rtl/>
        </w:rPr>
        <w:t>ستند و مانند سا</w:t>
      </w:r>
      <w:r w:rsidR="00AE657A">
        <w:rPr>
          <w:rFonts w:hint="cs"/>
          <w:rtl/>
        </w:rPr>
        <w:t>ی</w:t>
      </w:r>
      <w:r w:rsidR="00DE7328" w:rsidRPr="00DE4439">
        <w:rPr>
          <w:rFonts w:hint="cs"/>
          <w:rtl/>
        </w:rPr>
        <w:t>ر انسان‌ها دچار اشتباه م</w:t>
      </w:r>
      <w:r w:rsidR="00AE657A">
        <w:rPr>
          <w:rFonts w:hint="cs"/>
          <w:rtl/>
        </w:rPr>
        <w:t>ی</w:t>
      </w:r>
      <w:r w:rsidR="00DE7328" w:rsidRPr="00DE4439">
        <w:rPr>
          <w:rFonts w:hint="cs"/>
          <w:rtl/>
        </w:rPr>
        <w:t>‌شوند، و اگر سند ضع</w:t>
      </w:r>
      <w:r w:rsidR="00AE657A">
        <w:rPr>
          <w:rFonts w:hint="cs"/>
          <w:rtl/>
        </w:rPr>
        <w:t>ی</w:t>
      </w:r>
      <w:r w:rsidR="00DE7328" w:rsidRPr="00DE4439">
        <w:rPr>
          <w:rFonts w:hint="cs"/>
          <w:rtl/>
        </w:rPr>
        <w:t xml:space="preserve">ف بود از اصل و قاعده </w:t>
      </w:r>
      <w:r w:rsidR="00AE657A">
        <w:rPr>
          <w:rFonts w:hint="cs"/>
          <w:rtl/>
        </w:rPr>
        <w:t>ک</w:t>
      </w:r>
      <w:r w:rsidR="00DE7328" w:rsidRPr="00DE4439">
        <w:rPr>
          <w:rFonts w:hint="cs"/>
          <w:rtl/>
        </w:rPr>
        <w:t>ل</w:t>
      </w:r>
      <w:r w:rsidR="00AE657A">
        <w:rPr>
          <w:rFonts w:hint="cs"/>
          <w:rtl/>
        </w:rPr>
        <w:t>ی</w:t>
      </w:r>
      <w:r w:rsidR="00DE7328" w:rsidRPr="00DE4439">
        <w:rPr>
          <w:rFonts w:hint="cs"/>
          <w:rtl/>
        </w:rPr>
        <w:t xml:space="preserve"> پ</w:t>
      </w:r>
      <w:r w:rsidR="00AE657A">
        <w:rPr>
          <w:rFonts w:hint="cs"/>
          <w:rtl/>
        </w:rPr>
        <w:t>ی</w:t>
      </w:r>
      <w:r w:rsidR="00DE7328" w:rsidRPr="00DE4439">
        <w:rPr>
          <w:rFonts w:hint="cs"/>
          <w:rtl/>
        </w:rPr>
        <w:t>رو</w:t>
      </w:r>
      <w:r w:rsidR="00AE657A">
        <w:rPr>
          <w:rFonts w:hint="cs"/>
          <w:rtl/>
        </w:rPr>
        <w:t>ی</w:t>
      </w:r>
      <w:r w:rsidR="00DE7328" w:rsidRPr="00DE4439">
        <w:rPr>
          <w:rFonts w:hint="cs"/>
          <w:rtl/>
        </w:rPr>
        <w:t xml:space="preserve"> </w:t>
      </w:r>
      <w:r w:rsidR="00AE657A">
        <w:rPr>
          <w:rFonts w:hint="cs"/>
          <w:rtl/>
        </w:rPr>
        <w:t>ک</w:t>
      </w:r>
      <w:r w:rsidR="00DE7328" w:rsidRPr="00DE4439">
        <w:rPr>
          <w:rFonts w:hint="cs"/>
          <w:rtl/>
        </w:rPr>
        <w:t>ن و آن ا</w:t>
      </w:r>
      <w:r w:rsidR="00AE657A">
        <w:rPr>
          <w:rFonts w:hint="cs"/>
          <w:rtl/>
        </w:rPr>
        <w:t>ی</w:t>
      </w:r>
      <w:r w:rsidR="00DE7328" w:rsidRPr="00DE4439">
        <w:rPr>
          <w:rFonts w:hint="cs"/>
          <w:rtl/>
        </w:rPr>
        <w:t>ن</w:t>
      </w:r>
      <w:r w:rsidR="00AE657A">
        <w:rPr>
          <w:rFonts w:hint="cs"/>
          <w:rtl/>
        </w:rPr>
        <w:t>ک</w:t>
      </w:r>
      <w:r w:rsidR="00DE7328" w:rsidRPr="00DE4439">
        <w:rPr>
          <w:rFonts w:hint="cs"/>
          <w:rtl/>
        </w:rPr>
        <w:t>ه آنها بعد از پ</w:t>
      </w:r>
      <w:r w:rsidR="00AE657A">
        <w:rPr>
          <w:rFonts w:hint="cs"/>
          <w:rtl/>
        </w:rPr>
        <w:t>ی</w:t>
      </w:r>
      <w:r w:rsidR="00DE7328" w:rsidRPr="00DE4439">
        <w:rPr>
          <w:rFonts w:hint="cs"/>
          <w:rtl/>
        </w:rPr>
        <w:t>امبران بهتر</w:t>
      </w:r>
      <w:r w:rsidR="00AE657A">
        <w:rPr>
          <w:rFonts w:hint="cs"/>
          <w:rtl/>
        </w:rPr>
        <w:t>ی</w:t>
      </w:r>
      <w:r w:rsidR="00DE7328" w:rsidRPr="00DE4439">
        <w:rPr>
          <w:rFonts w:hint="cs"/>
          <w:rtl/>
        </w:rPr>
        <w:t xml:space="preserve">ن انسان‌ها هستند. </w:t>
      </w:r>
      <w:r w:rsidR="007C5AFD" w:rsidRPr="00DE4439">
        <w:rPr>
          <w:rFonts w:hint="cs"/>
          <w:rtl/>
        </w:rPr>
        <w:t>و خداوند اصحاب پ</w:t>
      </w:r>
      <w:r w:rsidR="00AE657A">
        <w:rPr>
          <w:rFonts w:hint="cs"/>
          <w:rtl/>
        </w:rPr>
        <w:t>ی</w:t>
      </w:r>
      <w:r w:rsidR="007C5AFD" w:rsidRPr="00DE4439">
        <w:rPr>
          <w:rFonts w:hint="cs"/>
          <w:rtl/>
        </w:rPr>
        <w:t>امبر خدا</w:t>
      </w:r>
      <w:r w:rsidR="000E5D87" w:rsidRPr="00DE4439">
        <w:rPr>
          <w:rFonts w:ascii="Tahoma" w:hAnsi="Tahoma" w:cs="CTraditional Arabic" w:hint="cs"/>
          <w:color w:val="000000"/>
          <w:rtl/>
        </w:rPr>
        <w:t>ص</w:t>
      </w:r>
      <w:r w:rsidR="009F0CF1" w:rsidRPr="00DE4439">
        <w:rPr>
          <w:rFonts w:hint="cs"/>
          <w:rtl/>
        </w:rPr>
        <w:t xml:space="preserve"> را م</w:t>
      </w:r>
      <w:r w:rsidR="00AE657A">
        <w:rPr>
          <w:rFonts w:hint="cs"/>
          <w:rtl/>
        </w:rPr>
        <w:t>ی</w:t>
      </w:r>
      <w:r w:rsidR="009F0CF1" w:rsidRPr="00DE4439">
        <w:rPr>
          <w:rFonts w:hint="cs"/>
          <w:rtl/>
        </w:rPr>
        <w:t>‌ستا</w:t>
      </w:r>
      <w:r w:rsidR="00AE657A">
        <w:rPr>
          <w:rFonts w:hint="cs"/>
          <w:rtl/>
        </w:rPr>
        <w:t>ی</w:t>
      </w:r>
      <w:r w:rsidR="009F0CF1" w:rsidRPr="00DE4439">
        <w:rPr>
          <w:rFonts w:hint="cs"/>
          <w:rtl/>
        </w:rPr>
        <w:t>د و م</w:t>
      </w:r>
      <w:r w:rsidR="00AE657A">
        <w:rPr>
          <w:rFonts w:hint="cs"/>
          <w:rtl/>
        </w:rPr>
        <w:t>ی</w:t>
      </w:r>
      <w:r w:rsidR="009F0CF1" w:rsidRPr="00DE4439">
        <w:rPr>
          <w:rFonts w:hint="cs"/>
          <w:rtl/>
        </w:rPr>
        <w:t>‌فرما</w:t>
      </w:r>
      <w:r w:rsidR="00AE657A">
        <w:rPr>
          <w:rFonts w:hint="cs"/>
          <w:rtl/>
        </w:rPr>
        <w:t>ی</w:t>
      </w:r>
      <w:r w:rsidR="009F0CF1" w:rsidRPr="00DE4439">
        <w:rPr>
          <w:rFonts w:hint="cs"/>
          <w:rtl/>
        </w:rPr>
        <w:t>د</w:t>
      </w:r>
      <w:r w:rsidR="00784590" w:rsidRPr="00DE4439">
        <w:rPr>
          <w:rFonts w:hint="cs"/>
          <w:rtl/>
        </w:rPr>
        <w:t>:</w:t>
      </w:r>
      <w:r w:rsidR="00CB72CC">
        <w:rPr>
          <w:rFonts w:hint="cs"/>
          <w:rtl/>
        </w:rPr>
        <w:t xml:space="preserve"> </w:t>
      </w:r>
      <w:r w:rsidR="00CB72CC">
        <w:rPr>
          <w:rFonts w:ascii="Traditional Arabic" w:hAnsi="Traditional Arabic" w:cs="Traditional Arabic"/>
          <w:rtl/>
        </w:rPr>
        <w:t>﴿</w:t>
      </w:r>
      <w:r w:rsidR="00CB72CC" w:rsidRPr="004169DA">
        <w:rPr>
          <w:rStyle w:val="Char8"/>
          <w:rFonts w:hint="eastAsia"/>
          <w:rtl/>
        </w:rPr>
        <w:t>مُّحَمَّدٞ</w:t>
      </w:r>
      <w:r w:rsidR="00CB72CC" w:rsidRPr="004169DA">
        <w:rPr>
          <w:rStyle w:val="Char8"/>
          <w:rtl/>
        </w:rPr>
        <w:t xml:space="preserve"> رَّسُولُ </w:t>
      </w:r>
      <w:r w:rsidR="00CB72CC" w:rsidRPr="004169DA">
        <w:rPr>
          <w:rStyle w:val="Char8"/>
          <w:rFonts w:hint="cs"/>
          <w:rtl/>
        </w:rPr>
        <w:t>ٱ</w:t>
      </w:r>
      <w:r w:rsidR="00CB72CC" w:rsidRPr="004169DA">
        <w:rPr>
          <w:rStyle w:val="Char8"/>
          <w:rFonts w:hint="eastAsia"/>
          <w:rtl/>
        </w:rPr>
        <w:t>للَّهِۚ</w:t>
      </w:r>
      <w:r w:rsidR="00CB72CC" w:rsidRPr="004169DA">
        <w:rPr>
          <w:rStyle w:val="Char8"/>
          <w:rtl/>
        </w:rPr>
        <w:t xml:space="preserve"> وَ</w:t>
      </w:r>
      <w:r w:rsidR="00CB72CC" w:rsidRPr="004169DA">
        <w:rPr>
          <w:rStyle w:val="Char8"/>
          <w:rFonts w:hint="cs"/>
          <w:rtl/>
        </w:rPr>
        <w:t>ٱ</w:t>
      </w:r>
      <w:r w:rsidR="00CB72CC" w:rsidRPr="004169DA">
        <w:rPr>
          <w:rStyle w:val="Char8"/>
          <w:rFonts w:hint="eastAsia"/>
          <w:rtl/>
        </w:rPr>
        <w:t>لَّذِينَ</w:t>
      </w:r>
      <w:r w:rsidR="00CB72CC" w:rsidRPr="004169DA">
        <w:rPr>
          <w:rStyle w:val="Char8"/>
          <w:rtl/>
        </w:rPr>
        <w:t xml:space="preserve"> مَعَهُ</w:t>
      </w:r>
      <w:r w:rsidR="00CB72CC" w:rsidRPr="004169DA">
        <w:rPr>
          <w:rStyle w:val="Char8"/>
          <w:rFonts w:hint="cs"/>
          <w:rtl/>
        </w:rPr>
        <w:t>ۥٓ</w:t>
      </w:r>
      <w:r w:rsidR="00CB72CC" w:rsidRPr="004169DA">
        <w:rPr>
          <w:rStyle w:val="Char8"/>
          <w:rtl/>
        </w:rPr>
        <w:t xml:space="preserve"> أَشِدَّآءُ عَلَى </w:t>
      </w:r>
      <w:r w:rsidR="00CB72CC" w:rsidRPr="004169DA">
        <w:rPr>
          <w:rStyle w:val="Char8"/>
          <w:rFonts w:hint="cs"/>
          <w:rtl/>
        </w:rPr>
        <w:t>ٱ</w:t>
      </w:r>
      <w:r w:rsidR="00CB72CC" w:rsidRPr="004169DA">
        <w:rPr>
          <w:rStyle w:val="Char8"/>
          <w:rFonts w:hint="eastAsia"/>
          <w:rtl/>
        </w:rPr>
        <w:t>لۡكُفَّارِ</w:t>
      </w:r>
      <w:r w:rsidR="00CB72CC" w:rsidRPr="004169DA">
        <w:rPr>
          <w:rStyle w:val="Char8"/>
          <w:rtl/>
        </w:rPr>
        <w:t xml:space="preserve"> رُحَمَآءُ بَيۡنَهُمۡۖ تَرَىٰهُمۡ رُكَّعٗا سُجَّدٗا يَبۡتَغُونَ فَضۡلٗا مِّنَ </w:t>
      </w:r>
      <w:r w:rsidR="00CB72CC" w:rsidRPr="004169DA">
        <w:rPr>
          <w:rStyle w:val="Char8"/>
          <w:rFonts w:hint="cs"/>
          <w:rtl/>
        </w:rPr>
        <w:t>ٱ</w:t>
      </w:r>
      <w:r w:rsidR="00CB72CC" w:rsidRPr="004169DA">
        <w:rPr>
          <w:rStyle w:val="Char8"/>
          <w:rFonts w:hint="eastAsia"/>
          <w:rtl/>
        </w:rPr>
        <w:t>للَّهِ</w:t>
      </w:r>
      <w:r w:rsidR="00CB72CC" w:rsidRPr="004169DA">
        <w:rPr>
          <w:rStyle w:val="Char8"/>
          <w:rtl/>
        </w:rPr>
        <w:t xml:space="preserve"> وَرِضۡوَٰنٗاۖ سِيمَاهُمۡ فِي وُجُوهِهِم مِّنۡ أَثَرِ </w:t>
      </w:r>
      <w:r w:rsidR="00CB72CC" w:rsidRPr="004169DA">
        <w:rPr>
          <w:rStyle w:val="Char8"/>
          <w:rFonts w:hint="cs"/>
          <w:rtl/>
        </w:rPr>
        <w:t>ٱ</w:t>
      </w:r>
      <w:r w:rsidR="00CB72CC" w:rsidRPr="004169DA">
        <w:rPr>
          <w:rStyle w:val="Char8"/>
          <w:rFonts w:hint="eastAsia"/>
          <w:rtl/>
        </w:rPr>
        <w:t>لسُّجُودِۚ</w:t>
      </w:r>
      <w:r w:rsidR="00CB72CC" w:rsidRPr="004169DA">
        <w:rPr>
          <w:rStyle w:val="Char8"/>
          <w:rtl/>
        </w:rPr>
        <w:t xml:space="preserve"> ذَٰلِكَ مَثَلُهُمۡ فِي </w:t>
      </w:r>
      <w:r w:rsidR="00CB72CC" w:rsidRPr="004169DA">
        <w:rPr>
          <w:rStyle w:val="Char8"/>
          <w:rFonts w:hint="cs"/>
          <w:rtl/>
        </w:rPr>
        <w:t>ٱ</w:t>
      </w:r>
      <w:r w:rsidR="00CB72CC" w:rsidRPr="004169DA">
        <w:rPr>
          <w:rStyle w:val="Char8"/>
          <w:rtl/>
        </w:rPr>
        <w:t xml:space="preserve">لتَّوۡرَىٰةِۚ وَمَثَلُهُمۡ فِي </w:t>
      </w:r>
      <w:r w:rsidR="00CB72CC" w:rsidRPr="004169DA">
        <w:rPr>
          <w:rStyle w:val="Char8"/>
          <w:rFonts w:hint="cs"/>
          <w:rtl/>
        </w:rPr>
        <w:t>ٱ</w:t>
      </w:r>
      <w:r w:rsidR="00CB72CC" w:rsidRPr="004169DA">
        <w:rPr>
          <w:rStyle w:val="Char8"/>
          <w:rFonts w:hint="eastAsia"/>
          <w:rtl/>
        </w:rPr>
        <w:t>لۡإِنجِيلِ</w:t>
      </w:r>
      <w:r w:rsidR="00CB72CC" w:rsidRPr="004169DA">
        <w:rPr>
          <w:rStyle w:val="Char8"/>
          <w:rtl/>
        </w:rPr>
        <w:t xml:space="preserve"> كَزَرۡعٍ أَخۡرَجَ شَطۡ‍َٔهُ</w:t>
      </w:r>
      <w:r w:rsidR="00CB72CC" w:rsidRPr="004169DA">
        <w:rPr>
          <w:rStyle w:val="Char8"/>
          <w:rFonts w:hint="cs"/>
          <w:rtl/>
        </w:rPr>
        <w:t>ۥ</w:t>
      </w:r>
      <w:r w:rsidR="00CB72CC" w:rsidRPr="004169DA">
        <w:rPr>
          <w:rStyle w:val="Char8"/>
          <w:rtl/>
        </w:rPr>
        <w:t xml:space="preserve"> فَ‍َٔازَرَهُ</w:t>
      </w:r>
      <w:r w:rsidR="00CB72CC" w:rsidRPr="004169DA">
        <w:rPr>
          <w:rStyle w:val="Char8"/>
          <w:rFonts w:hint="cs"/>
          <w:rtl/>
        </w:rPr>
        <w:t>ۥ</w:t>
      </w:r>
      <w:r w:rsidR="00CB72CC" w:rsidRPr="004169DA">
        <w:rPr>
          <w:rStyle w:val="Char8"/>
          <w:rtl/>
        </w:rPr>
        <w:t xml:space="preserve"> فَ</w:t>
      </w:r>
      <w:r w:rsidR="00CB72CC" w:rsidRPr="004169DA">
        <w:rPr>
          <w:rStyle w:val="Char8"/>
          <w:rFonts w:hint="cs"/>
          <w:rtl/>
        </w:rPr>
        <w:t>ٱ</w:t>
      </w:r>
      <w:r w:rsidR="00CB72CC" w:rsidRPr="004169DA">
        <w:rPr>
          <w:rStyle w:val="Char8"/>
          <w:rFonts w:hint="eastAsia"/>
          <w:rtl/>
        </w:rPr>
        <w:t>سۡتَغۡلَظَ</w:t>
      </w:r>
      <w:r w:rsidR="00CB72CC" w:rsidRPr="004169DA">
        <w:rPr>
          <w:rStyle w:val="Char8"/>
          <w:rtl/>
        </w:rPr>
        <w:t xml:space="preserve"> فَ</w:t>
      </w:r>
      <w:r w:rsidR="00CB72CC" w:rsidRPr="004169DA">
        <w:rPr>
          <w:rStyle w:val="Char8"/>
          <w:rFonts w:hint="cs"/>
          <w:rtl/>
        </w:rPr>
        <w:t>ٱ</w:t>
      </w:r>
      <w:r w:rsidR="00CB72CC" w:rsidRPr="004169DA">
        <w:rPr>
          <w:rStyle w:val="Char8"/>
          <w:rFonts w:hint="eastAsia"/>
          <w:rtl/>
        </w:rPr>
        <w:t>سۡتَوَىٰ</w:t>
      </w:r>
      <w:r w:rsidR="00CB72CC" w:rsidRPr="004169DA">
        <w:rPr>
          <w:rStyle w:val="Char8"/>
          <w:rtl/>
        </w:rPr>
        <w:t xml:space="preserve"> عَلَىٰ سُوقِهِ</w:t>
      </w:r>
      <w:r w:rsidR="00CB72CC" w:rsidRPr="004169DA">
        <w:rPr>
          <w:rStyle w:val="Char8"/>
          <w:rFonts w:hint="cs"/>
          <w:rtl/>
        </w:rPr>
        <w:t>ۦ</w:t>
      </w:r>
      <w:r w:rsidR="00CB72CC" w:rsidRPr="004169DA">
        <w:rPr>
          <w:rStyle w:val="Char8"/>
          <w:rtl/>
        </w:rPr>
        <w:t xml:space="preserve"> يُعۡجِبُ </w:t>
      </w:r>
      <w:r w:rsidR="00CB72CC" w:rsidRPr="004169DA">
        <w:rPr>
          <w:rStyle w:val="Char8"/>
          <w:rFonts w:hint="cs"/>
          <w:rtl/>
        </w:rPr>
        <w:t>ٱ</w:t>
      </w:r>
      <w:r w:rsidR="00CB72CC" w:rsidRPr="004169DA">
        <w:rPr>
          <w:rStyle w:val="Char8"/>
          <w:rFonts w:hint="eastAsia"/>
          <w:rtl/>
        </w:rPr>
        <w:t>لزُّرَّاعَ</w:t>
      </w:r>
      <w:r w:rsidR="00CB72CC" w:rsidRPr="004169DA">
        <w:rPr>
          <w:rStyle w:val="Char8"/>
          <w:rtl/>
        </w:rPr>
        <w:t xml:space="preserve"> لِيَغِيظَ بِهِمُ </w:t>
      </w:r>
      <w:r w:rsidR="00CB72CC" w:rsidRPr="004169DA">
        <w:rPr>
          <w:rStyle w:val="Char8"/>
          <w:rFonts w:hint="cs"/>
          <w:rtl/>
        </w:rPr>
        <w:t>ٱ</w:t>
      </w:r>
      <w:r w:rsidR="00CB72CC" w:rsidRPr="004169DA">
        <w:rPr>
          <w:rStyle w:val="Char8"/>
          <w:rFonts w:hint="eastAsia"/>
          <w:rtl/>
        </w:rPr>
        <w:t>لۡكُفَّارَۗ</w:t>
      </w:r>
      <w:r w:rsidR="00CB72CC" w:rsidRPr="004169DA">
        <w:rPr>
          <w:rStyle w:val="Char8"/>
          <w:rtl/>
        </w:rPr>
        <w:t xml:space="preserve"> وَعَدَ </w:t>
      </w:r>
      <w:r w:rsidR="00CB72CC" w:rsidRPr="004169DA">
        <w:rPr>
          <w:rStyle w:val="Char8"/>
          <w:rFonts w:hint="cs"/>
          <w:rtl/>
        </w:rPr>
        <w:t>ٱ</w:t>
      </w:r>
      <w:r w:rsidR="00CB72CC" w:rsidRPr="004169DA">
        <w:rPr>
          <w:rStyle w:val="Char8"/>
          <w:rFonts w:hint="eastAsia"/>
          <w:rtl/>
        </w:rPr>
        <w:t>للَّهُ</w:t>
      </w:r>
      <w:r w:rsidR="00CB72CC" w:rsidRPr="004169DA">
        <w:rPr>
          <w:rStyle w:val="Char8"/>
          <w:rtl/>
        </w:rPr>
        <w:t xml:space="preserve"> </w:t>
      </w:r>
      <w:r w:rsidR="00CB72CC" w:rsidRPr="004169DA">
        <w:rPr>
          <w:rStyle w:val="Char8"/>
          <w:rFonts w:hint="cs"/>
          <w:rtl/>
        </w:rPr>
        <w:t>ٱ</w:t>
      </w:r>
      <w:r w:rsidR="00CB72CC" w:rsidRPr="004169DA">
        <w:rPr>
          <w:rStyle w:val="Char8"/>
          <w:rFonts w:hint="eastAsia"/>
          <w:rtl/>
        </w:rPr>
        <w:t>لَّذِينَ</w:t>
      </w:r>
      <w:r w:rsidR="00CB72CC" w:rsidRPr="004169DA">
        <w:rPr>
          <w:rStyle w:val="Char8"/>
          <w:rtl/>
        </w:rPr>
        <w:t xml:space="preserve"> ءَامَنُواْ وَعَمِلُواْ </w:t>
      </w:r>
      <w:r w:rsidR="00CB72CC" w:rsidRPr="004169DA">
        <w:rPr>
          <w:rStyle w:val="Char8"/>
          <w:rFonts w:hint="cs"/>
          <w:rtl/>
        </w:rPr>
        <w:t>ٱ</w:t>
      </w:r>
      <w:r w:rsidR="00CB72CC" w:rsidRPr="004169DA">
        <w:rPr>
          <w:rStyle w:val="Char8"/>
          <w:rFonts w:hint="eastAsia"/>
          <w:rtl/>
        </w:rPr>
        <w:t>لصَّٰلِحَٰتِ</w:t>
      </w:r>
      <w:r w:rsidR="00CB72CC" w:rsidRPr="004169DA">
        <w:rPr>
          <w:rStyle w:val="Char8"/>
          <w:rtl/>
        </w:rPr>
        <w:t xml:space="preserve"> مِنۡهُم مَّغۡف</w:t>
      </w:r>
      <w:r w:rsidR="00CB72CC" w:rsidRPr="004169DA">
        <w:rPr>
          <w:rStyle w:val="Char8"/>
          <w:rFonts w:hint="eastAsia"/>
          <w:rtl/>
        </w:rPr>
        <w:t>ِرَةٗ</w:t>
      </w:r>
      <w:r w:rsidR="00CB72CC" w:rsidRPr="004169DA">
        <w:rPr>
          <w:rStyle w:val="Char8"/>
          <w:rtl/>
        </w:rPr>
        <w:t xml:space="preserve"> وَأَجۡرًا عَظِيمَۢا ٢٩</w:t>
      </w:r>
      <w:r w:rsidR="00CB72CC">
        <w:rPr>
          <w:rFonts w:ascii="Traditional Arabic" w:hAnsi="Traditional Arabic" w:cs="Traditional Arabic"/>
          <w:rtl/>
        </w:rPr>
        <w:t>﴾</w:t>
      </w:r>
      <w:r w:rsidR="00784590" w:rsidRPr="00DE4439">
        <w:rPr>
          <w:rFonts w:hint="cs"/>
          <w:rtl/>
        </w:rPr>
        <w:t xml:space="preserve"> </w:t>
      </w:r>
      <w:r w:rsidR="00DF03ED" w:rsidRPr="00DF03ED">
        <w:rPr>
          <w:rStyle w:val="Char4"/>
          <w:rFonts w:hint="cs"/>
          <w:rtl/>
        </w:rPr>
        <w:t>[</w:t>
      </w:r>
      <w:r w:rsidR="007C72CA" w:rsidRPr="00DF03ED">
        <w:rPr>
          <w:rStyle w:val="Char4"/>
          <w:rFonts w:hint="cs"/>
          <w:rtl/>
        </w:rPr>
        <w:t>الفتح: 29</w:t>
      </w:r>
      <w:r w:rsidR="00DF03ED" w:rsidRPr="00DF03ED">
        <w:rPr>
          <w:rStyle w:val="Char4"/>
          <w:rFonts w:hint="cs"/>
          <w:rtl/>
        </w:rPr>
        <w:t>]</w:t>
      </w:r>
      <w:r w:rsidR="007C72CA" w:rsidRPr="00DE4439">
        <w:rPr>
          <w:rFonts w:hint="cs"/>
          <w:rtl/>
        </w:rPr>
        <w:t>.</w:t>
      </w:r>
    </w:p>
    <w:p w:rsidR="005E65E6" w:rsidRPr="00DE4439" w:rsidRDefault="005E65E6" w:rsidP="00DF03ED">
      <w:pPr>
        <w:pStyle w:val="a"/>
        <w:rPr>
          <w:rFonts w:ascii="Times New Roman" w:hAnsi="Times New Roman"/>
          <w:rtl/>
        </w:rPr>
      </w:pPr>
      <w:r w:rsidRPr="00DE4439">
        <w:rPr>
          <w:rFonts w:ascii="Times New Roman" w:hAnsi="Times New Roman" w:hint="cs"/>
          <w:rtl/>
        </w:rPr>
        <w:t>«</w:t>
      </w:r>
      <w:r w:rsidR="00F47E36" w:rsidRPr="00DE4439">
        <w:rPr>
          <w:rtl/>
        </w:rPr>
        <w:t>محمد</w:t>
      </w:r>
      <w:r w:rsidR="00F47E36" w:rsidRPr="00DE4439">
        <w:rPr>
          <w:rFonts w:ascii="Lotus Linotype" w:hAnsi="Lotus Linotype" w:cs="CTraditional Arabic" w:hint="cs"/>
          <w:rtl/>
        </w:rPr>
        <w:t>ص</w:t>
      </w:r>
      <w:r w:rsidR="00F47E36" w:rsidRPr="00DE4439">
        <w:rPr>
          <w:rtl/>
        </w:rPr>
        <w:t xml:space="preserve"> فرستاده خداست; و </w:t>
      </w:r>
      <w:r w:rsidR="00AE657A">
        <w:rPr>
          <w:rtl/>
          <w:lang w:bidi="ar-SA"/>
        </w:rPr>
        <w:t>ک</w:t>
      </w:r>
      <w:r w:rsidR="00F47E36" w:rsidRPr="00DE4439">
        <w:rPr>
          <w:rtl/>
        </w:rPr>
        <w:t xml:space="preserve">سانى </w:t>
      </w:r>
      <w:r w:rsidR="00AE657A">
        <w:rPr>
          <w:rtl/>
          <w:lang w:bidi="ar-SA"/>
        </w:rPr>
        <w:t>ک</w:t>
      </w:r>
      <w:r w:rsidR="00F47E36" w:rsidRPr="00DE4439">
        <w:rPr>
          <w:rtl/>
        </w:rPr>
        <w:t xml:space="preserve">ه با او هستند در برابر </w:t>
      </w:r>
      <w:r w:rsidR="00AE657A">
        <w:rPr>
          <w:rtl/>
          <w:lang w:bidi="ar-SA"/>
        </w:rPr>
        <w:t>ک</w:t>
      </w:r>
      <w:r w:rsidR="00F47E36" w:rsidRPr="00DE4439">
        <w:rPr>
          <w:rtl/>
        </w:rPr>
        <w:t>فار سرسخت و شد</w:t>
      </w:r>
      <w:r w:rsidR="00AE657A">
        <w:rPr>
          <w:rtl/>
          <w:lang w:bidi="ar-SA"/>
        </w:rPr>
        <w:t>ی</w:t>
      </w:r>
      <w:r w:rsidR="00F47E36" w:rsidRPr="00DE4439">
        <w:rPr>
          <w:rtl/>
        </w:rPr>
        <w:t>د، و در م</w:t>
      </w:r>
      <w:r w:rsidR="00AE657A">
        <w:rPr>
          <w:rtl/>
          <w:lang w:bidi="ar-SA"/>
        </w:rPr>
        <w:t>ی</w:t>
      </w:r>
      <w:r w:rsidR="00F47E36" w:rsidRPr="00DE4439">
        <w:rPr>
          <w:rtl/>
        </w:rPr>
        <w:t>ان خود مهربانند; پ</w:t>
      </w:r>
      <w:r w:rsidR="00AE657A">
        <w:rPr>
          <w:rtl/>
          <w:lang w:bidi="ar-SA"/>
        </w:rPr>
        <w:t>ی</w:t>
      </w:r>
      <w:r w:rsidR="00F47E36" w:rsidRPr="00DE4439">
        <w:rPr>
          <w:rtl/>
        </w:rPr>
        <w:t>وسته آنها را در حال ر</w:t>
      </w:r>
      <w:r w:rsidR="00AE657A">
        <w:rPr>
          <w:rtl/>
          <w:lang w:bidi="ar-SA"/>
        </w:rPr>
        <w:t>ک</w:t>
      </w:r>
      <w:r w:rsidR="00F47E36" w:rsidRPr="00DE4439">
        <w:rPr>
          <w:rtl/>
        </w:rPr>
        <w:t>وع و سجود مى‏ب</w:t>
      </w:r>
      <w:r w:rsidR="00AE657A">
        <w:rPr>
          <w:rtl/>
          <w:lang w:bidi="ar-SA"/>
        </w:rPr>
        <w:t>ی</w:t>
      </w:r>
      <w:r w:rsidR="00F47E36" w:rsidRPr="00DE4439">
        <w:rPr>
          <w:rtl/>
        </w:rPr>
        <w:t xml:space="preserve">نى در حالى </w:t>
      </w:r>
      <w:r w:rsidR="00AE657A">
        <w:rPr>
          <w:rtl/>
          <w:lang w:bidi="ar-SA"/>
        </w:rPr>
        <w:t>ک</w:t>
      </w:r>
      <w:r w:rsidR="00F47E36" w:rsidRPr="00DE4439">
        <w:rPr>
          <w:rtl/>
        </w:rPr>
        <w:t>ه همواره فضل خدا و رضاى او را مى‏طلبند</w:t>
      </w:r>
      <w:r w:rsidR="00F47E36" w:rsidRPr="00DE4439">
        <w:rPr>
          <w:rFonts w:hint="cs"/>
          <w:rtl/>
        </w:rPr>
        <w:t xml:space="preserve"> (تا آنان را به بهشت وارد نما</w:t>
      </w:r>
      <w:r w:rsidR="00AE657A">
        <w:rPr>
          <w:rFonts w:hint="cs"/>
          <w:rtl/>
          <w:lang w:bidi="ar-SA"/>
        </w:rPr>
        <w:t>ی</w:t>
      </w:r>
      <w:r w:rsidR="00F47E36" w:rsidRPr="00DE4439">
        <w:rPr>
          <w:rFonts w:hint="cs"/>
          <w:rtl/>
        </w:rPr>
        <w:t>د)</w:t>
      </w:r>
      <w:r w:rsidR="00F47E36" w:rsidRPr="00DE4439">
        <w:rPr>
          <w:rtl/>
        </w:rPr>
        <w:t xml:space="preserve">; نشانه </w:t>
      </w:r>
      <w:r w:rsidR="00F47E36" w:rsidRPr="00DE4439">
        <w:rPr>
          <w:rFonts w:hint="cs"/>
          <w:rtl/>
        </w:rPr>
        <w:t xml:space="preserve">(اطاعت) </w:t>
      </w:r>
      <w:r w:rsidR="00F47E36" w:rsidRPr="00DE4439">
        <w:rPr>
          <w:rtl/>
        </w:rPr>
        <w:t xml:space="preserve">آنها </w:t>
      </w:r>
      <w:r w:rsidR="00F47E36" w:rsidRPr="00DE4439">
        <w:rPr>
          <w:rFonts w:hint="cs"/>
          <w:rtl/>
        </w:rPr>
        <w:t xml:space="preserve">(از خداوند) </w:t>
      </w:r>
      <w:r w:rsidR="00F47E36" w:rsidRPr="00DE4439">
        <w:rPr>
          <w:rtl/>
        </w:rPr>
        <w:t xml:space="preserve">در صورتشان از اثر سجده </w:t>
      </w:r>
      <w:r w:rsidR="00F47E36" w:rsidRPr="00DE4439">
        <w:rPr>
          <w:rFonts w:hint="cs"/>
          <w:rtl/>
        </w:rPr>
        <w:t xml:space="preserve">(و عبادت) </w:t>
      </w:r>
      <w:r w:rsidR="00F47E36" w:rsidRPr="00DE4439">
        <w:rPr>
          <w:rtl/>
        </w:rPr>
        <w:t>نما</w:t>
      </w:r>
      <w:r w:rsidR="00AE657A">
        <w:rPr>
          <w:rtl/>
          <w:lang w:bidi="ar-SA"/>
        </w:rPr>
        <w:t>ی</w:t>
      </w:r>
      <w:r w:rsidR="00F47E36" w:rsidRPr="00DE4439">
        <w:rPr>
          <w:rtl/>
        </w:rPr>
        <w:t>ان است مراد ا</w:t>
      </w:r>
      <w:r w:rsidR="00AE657A">
        <w:rPr>
          <w:rtl/>
          <w:lang w:bidi="ar-SA"/>
        </w:rPr>
        <w:t>ی</w:t>
      </w:r>
      <w:r w:rsidR="00F47E36" w:rsidRPr="00DE4439">
        <w:rPr>
          <w:rtl/>
        </w:rPr>
        <w:t xml:space="preserve">ن‌ است‌ </w:t>
      </w:r>
      <w:r w:rsidR="00AE657A">
        <w:rPr>
          <w:rtl/>
          <w:lang w:bidi="ar-SA"/>
        </w:rPr>
        <w:t>ک</w:t>
      </w:r>
      <w:r w:rsidR="00F47E36" w:rsidRPr="00DE4439">
        <w:rPr>
          <w:rtl/>
        </w:rPr>
        <w:t>ه‌ اثر عبادت‌ و صلاح‌ و اخلاص‌ برا</w:t>
      </w:r>
      <w:r w:rsidR="00AE657A">
        <w:rPr>
          <w:rtl/>
          <w:lang w:bidi="ar-SA"/>
        </w:rPr>
        <w:t>ی</w:t>
      </w:r>
      <w:r w:rsidR="00F47E36" w:rsidRPr="00DE4439">
        <w:rPr>
          <w:rFonts w:hint="cs"/>
          <w:rtl/>
        </w:rPr>
        <w:t xml:space="preserve"> </w:t>
      </w:r>
      <w:r w:rsidR="00F47E36" w:rsidRPr="00DE4439">
        <w:rPr>
          <w:rtl/>
        </w:rPr>
        <w:t>‌خداوند متعال‌، بر چهره‌ مؤمن‌ آش</w:t>
      </w:r>
      <w:r w:rsidR="00AE657A">
        <w:rPr>
          <w:rtl/>
          <w:lang w:bidi="ar-SA"/>
        </w:rPr>
        <w:t>ک</w:t>
      </w:r>
      <w:r w:rsidR="00F47E36" w:rsidRPr="00DE4439">
        <w:rPr>
          <w:rtl/>
        </w:rPr>
        <w:t>ار م</w:t>
      </w:r>
      <w:r w:rsidR="00AE657A">
        <w:rPr>
          <w:rtl/>
          <w:lang w:bidi="ar-SA"/>
        </w:rPr>
        <w:t>ی</w:t>
      </w:r>
      <w:r w:rsidR="00F47E36" w:rsidRPr="00DE4439">
        <w:rPr>
          <w:rtl/>
        </w:rPr>
        <w:t>‌شود; ا</w:t>
      </w:r>
      <w:r w:rsidR="00AE657A">
        <w:rPr>
          <w:rtl/>
          <w:lang w:bidi="ar-SA"/>
        </w:rPr>
        <w:t>ی</w:t>
      </w:r>
      <w:r w:rsidR="00F47E36" w:rsidRPr="00DE4439">
        <w:rPr>
          <w:rtl/>
        </w:rPr>
        <w:t>ن توص</w:t>
      </w:r>
      <w:r w:rsidR="00AE657A">
        <w:rPr>
          <w:rtl/>
          <w:lang w:bidi="ar-SA"/>
        </w:rPr>
        <w:t>ی</w:t>
      </w:r>
      <w:r w:rsidR="00F47E36" w:rsidRPr="00DE4439">
        <w:rPr>
          <w:rtl/>
        </w:rPr>
        <w:t>ف آنان در تورات و توص</w:t>
      </w:r>
      <w:r w:rsidR="00AE657A">
        <w:rPr>
          <w:rtl/>
          <w:lang w:bidi="ar-SA"/>
        </w:rPr>
        <w:t>ی</w:t>
      </w:r>
      <w:r w:rsidR="00F47E36" w:rsidRPr="00DE4439">
        <w:rPr>
          <w:rtl/>
        </w:rPr>
        <w:t>ف آنان در انج</w:t>
      </w:r>
      <w:r w:rsidR="00AE657A">
        <w:rPr>
          <w:rtl/>
          <w:lang w:bidi="ar-SA"/>
        </w:rPr>
        <w:t>ی</w:t>
      </w:r>
      <w:r w:rsidR="00F47E36" w:rsidRPr="00DE4439">
        <w:rPr>
          <w:rtl/>
        </w:rPr>
        <w:t xml:space="preserve">ل است، همانند زراعتى </w:t>
      </w:r>
      <w:r w:rsidR="00AE657A">
        <w:rPr>
          <w:rtl/>
          <w:lang w:bidi="ar-SA"/>
        </w:rPr>
        <w:t>ک</w:t>
      </w:r>
      <w:r w:rsidR="00F47E36" w:rsidRPr="00DE4439">
        <w:rPr>
          <w:rtl/>
        </w:rPr>
        <w:t>ه جوانه‏هاى خود را خارج ساخته، سپس به تقو</w:t>
      </w:r>
      <w:r w:rsidR="00AE657A">
        <w:rPr>
          <w:rtl/>
          <w:lang w:bidi="ar-SA"/>
        </w:rPr>
        <w:t>ی</w:t>
      </w:r>
      <w:r w:rsidR="00F47E36" w:rsidRPr="00DE4439">
        <w:rPr>
          <w:rtl/>
        </w:rPr>
        <w:t>ت آن پرداخته تا مح</w:t>
      </w:r>
      <w:r w:rsidR="00AE657A">
        <w:rPr>
          <w:rtl/>
          <w:lang w:bidi="ar-SA"/>
        </w:rPr>
        <w:t>ک</w:t>
      </w:r>
      <w:r w:rsidR="00F47E36" w:rsidRPr="00DE4439">
        <w:rPr>
          <w:rtl/>
        </w:rPr>
        <w:t>م شده و بر پاى خود ا</w:t>
      </w:r>
      <w:r w:rsidR="00AE657A">
        <w:rPr>
          <w:rtl/>
          <w:lang w:bidi="ar-SA"/>
        </w:rPr>
        <w:t>ی</w:t>
      </w:r>
      <w:r w:rsidR="00F47E36" w:rsidRPr="00DE4439">
        <w:rPr>
          <w:rtl/>
        </w:rPr>
        <w:t xml:space="preserve">ستاده است و بقدرى نمو و رشد </w:t>
      </w:r>
      <w:r w:rsidR="00AE657A">
        <w:rPr>
          <w:rtl/>
          <w:lang w:bidi="ar-SA"/>
        </w:rPr>
        <w:t>ک</w:t>
      </w:r>
      <w:r w:rsidR="00F47E36" w:rsidRPr="00DE4439">
        <w:rPr>
          <w:rtl/>
        </w:rPr>
        <w:t xml:space="preserve">رده </w:t>
      </w:r>
      <w:r w:rsidR="00AE657A">
        <w:rPr>
          <w:rtl/>
          <w:lang w:bidi="ar-SA"/>
        </w:rPr>
        <w:t>ک</w:t>
      </w:r>
      <w:r w:rsidR="00F47E36" w:rsidRPr="00DE4439">
        <w:rPr>
          <w:rtl/>
        </w:rPr>
        <w:t>ه زارعان را به شگفتى وامى‏دارد; ا</w:t>
      </w:r>
      <w:r w:rsidR="00AE657A">
        <w:rPr>
          <w:rtl/>
          <w:lang w:bidi="ar-SA"/>
        </w:rPr>
        <w:t>ی</w:t>
      </w:r>
      <w:r w:rsidR="00F47E36" w:rsidRPr="00DE4439">
        <w:rPr>
          <w:rtl/>
        </w:rPr>
        <w:t xml:space="preserve">ن براى آن است </w:t>
      </w:r>
      <w:r w:rsidR="00AE657A">
        <w:rPr>
          <w:rtl/>
          <w:lang w:bidi="ar-SA"/>
        </w:rPr>
        <w:t>ک</w:t>
      </w:r>
      <w:r w:rsidR="00F47E36" w:rsidRPr="00DE4439">
        <w:rPr>
          <w:rtl/>
        </w:rPr>
        <w:t xml:space="preserve">ه </w:t>
      </w:r>
      <w:r w:rsidR="00AE657A">
        <w:rPr>
          <w:rtl/>
          <w:lang w:bidi="ar-SA"/>
        </w:rPr>
        <w:t>ک</w:t>
      </w:r>
      <w:r w:rsidR="00F47E36" w:rsidRPr="00DE4439">
        <w:rPr>
          <w:rtl/>
        </w:rPr>
        <w:t>افران را به خشم آورد</w:t>
      </w:r>
      <w:r w:rsidR="00F47E36" w:rsidRPr="00DE4439">
        <w:rPr>
          <w:rFonts w:hint="cs"/>
          <w:rtl/>
        </w:rPr>
        <w:t>، (</w:t>
      </w:r>
      <w:r w:rsidR="00AE657A">
        <w:rPr>
          <w:rtl/>
          <w:lang w:bidi="ar-SA"/>
        </w:rPr>
        <w:t>ی</w:t>
      </w:r>
      <w:r w:rsidR="00F47E36" w:rsidRPr="00DE4439">
        <w:rPr>
          <w:rtl/>
        </w:rPr>
        <w:t>عن</w:t>
      </w:r>
      <w:r w:rsidR="00AE657A">
        <w:rPr>
          <w:rtl/>
          <w:lang w:bidi="ar-SA"/>
        </w:rPr>
        <w:t>ی</w:t>
      </w:r>
      <w:r w:rsidR="00F47E36" w:rsidRPr="00DE4439">
        <w:rPr>
          <w:rtl/>
        </w:rPr>
        <w:t>: حق‌ تعال</w:t>
      </w:r>
      <w:r w:rsidR="00AE657A">
        <w:rPr>
          <w:rtl/>
          <w:lang w:bidi="ar-SA"/>
        </w:rPr>
        <w:t>ی</w:t>
      </w:r>
      <w:r w:rsidR="00F47E36" w:rsidRPr="00DE4439">
        <w:rPr>
          <w:rtl/>
        </w:rPr>
        <w:t>‌ مسلمانان‌ را</w:t>
      </w:r>
      <w:r w:rsidR="00F47E36" w:rsidRPr="00DE4439">
        <w:rPr>
          <w:rFonts w:hint="cs"/>
          <w:rtl/>
        </w:rPr>
        <w:t xml:space="preserve"> </w:t>
      </w:r>
      <w:r w:rsidR="00F47E36" w:rsidRPr="00DE4439">
        <w:rPr>
          <w:rtl/>
        </w:rPr>
        <w:t>بس</w:t>
      </w:r>
      <w:r w:rsidR="00AE657A">
        <w:rPr>
          <w:rtl/>
          <w:lang w:bidi="ar-SA"/>
        </w:rPr>
        <w:t>ی</w:t>
      </w:r>
      <w:r w:rsidR="00F47E36" w:rsidRPr="00DE4439">
        <w:rPr>
          <w:rtl/>
        </w:rPr>
        <w:t>ار ن</w:t>
      </w:r>
      <w:r w:rsidR="00AE657A">
        <w:rPr>
          <w:rtl/>
          <w:lang w:bidi="ar-SA"/>
        </w:rPr>
        <w:t>ی</w:t>
      </w:r>
      <w:r w:rsidR="00F47E36" w:rsidRPr="00DE4439">
        <w:rPr>
          <w:rtl/>
        </w:rPr>
        <w:t>رومند م</w:t>
      </w:r>
      <w:r w:rsidR="00AE657A">
        <w:rPr>
          <w:rtl/>
          <w:lang w:bidi="ar-SA"/>
        </w:rPr>
        <w:t>ی</w:t>
      </w:r>
      <w:r w:rsidR="00F47E36" w:rsidRPr="00DE4439">
        <w:rPr>
          <w:rtl/>
        </w:rPr>
        <w:t>‌گرداند تا ما</w:t>
      </w:r>
      <w:r w:rsidR="00AE657A">
        <w:rPr>
          <w:rtl/>
          <w:lang w:bidi="ar-SA"/>
        </w:rPr>
        <w:t>ی</w:t>
      </w:r>
      <w:r w:rsidR="00F47E36" w:rsidRPr="00DE4439">
        <w:rPr>
          <w:rtl/>
        </w:rPr>
        <w:t>ه‌ خشم‌ و غ</w:t>
      </w:r>
      <w:r w:rsidR="00AE657A">
        <w:rPr>
          <w:rtl/>
          <w:lang w:bidi="ar-SA"/>
        </w:rPr>
        <w:t>ی</w:t>
      </w:r>
      <w:r w:rsidR="00F47E36" w:rsidRPr="00DE4439">
        <w:rPr>
          <w:rtl/>
        </w:rPr>
        <w:t xml:space="preserve">ظ </w:t>
      </w:r>
      <w:r w:rsidR="00AE657A">
        <w:rPr>
          <w:rtl/>
          <w:lang w:bidi="ar-SA"/>
        </w:rPr>
        <w:t>ک</w:t>
      </w:r>
      <w:r w:rsidR="00F47E36" w:rsidRPr="00DE4439">
        <w:rPr>
          <w:rtl/>
        </w:rPr>
        <w:t>افران‌ گردند</w:t>
      </w:r>
      <w:r w:rsidR="00F47E36" w:rsidRPr="00DE4439">
        <w:rPr>
          <w:rFonts w:hint="cs"/>
          <w:rtl/>
        </w:rPr>
        <w:t xml:space="preserve">، </w:t>
      </w:r>
      <w:r w:rsidR="00F47E36" w:rsidRPr="00DE4439">
        <w:rPr>
          <w:rtl/>
        </w:rPr>
        <w:t xml:space="preserve">ولى) </w:t>
      </w:r>
      <w:r w:rsidR="00AE657A">
        <w:rPr>
          <w:rtl/>
          <w:lang w:bidi="ar-SA"/>
        </w:rPr>
        <w:t>ک</w:t>
      </w:r>
      <w:r w:rsidR="00F47E36" w:rsidRPr="00DE4439">
        <w:rPr>
          <w:rtl/>
        </w:rPr>
        <w:t xml:space="preserve">سانى از آنها را </w:t>
      </w:r>
      <w:r w:rsidR="00AE657A">
        <w:rPr>
          <w:rtl/>
          <w:lang w:bidi="ar-SA"/>
        </w:rPr>
        <w:t>ک</w:t>
      </w:r>
      <w:r w:rsidR="00F47E36" w:rsidRPr="00DE4439">
        <w:rPr>
          <w:rtl/>
        </w:rPr>
        <w:t>ه ا</w:t>
      </w:r>
      <w:r w:rsidR="00AE657A">
        <w:rPr>
          <w:rtl/>
          <w:lang w:bidi="ar-SA"/>
        </w:rPr>
        <w:t>ی</w:t>
      </w:r>
      <w:r w:rsidR="00F47E36" w:rsidRPr="00DE4439">
        <w:rPr>
          <w:rtl/>
        </w:rPr>
        <w:t xml:space="preserve">مان آورده و </w:t>
      </w:r>
      <w:r w:rsidR="00AE657A">
        <w:rPr>
          <w:rtl/>
          <w:lang w:bidi="ar-SA"/>
        </w:rPr>
        <w:t>ک</w:t>
      </w:r>
      <w:r w:rsidR="00F47E36" w:rsidRPr="00DE4439">
        <w:rPr>
          <w:rtl/>
        </w:rPr>
        <w:t>ارهاى شا</w:t>
      </w:r>
      <w:r w:rsidR="00AE657A">
        <w:rPr>
          <w:rtl/>
          <w:lang w:bidi="ar-SA"/>
        </w:rPr>
        <w:t>ی</w:t>
      </w:r>
      <w:r w:rsidR="00F47E36" w:rsidRPr="00DE4439">
        <w:rPr>
          <w:rtl/>
        </w:rPr>
        <w:t>سته‏</w:t>
      </w:r>
      <w:r w:rsidR="00F47E36" w:rsidRPr="00DE4439">
        <w:rPr>
          <w:rFonts w:hint="cs"/>
          <w:rtl/>
        </w:rPr>
        <w:t xml:space="preserve"> </w:t>
      </w:r>
      <w:r w:rsidR="00F47E36" w:rsidRPr="00DE4439">
        <w:rPr>
          <w:rtl/>
        </w:rPr>
        <w:t>انجام داده‏اند، خداوند وعده آمرزش و اجر عظ</w:t>
      </w:r>
      <w:r w:rsidR="00AE657A">
        <w:rPr>
          <w:rtl/>
          <w:lang w:bidi="ar-SA"/>
        </w:rPr>
        <w:t>ی</w:t>
      </w:r>
      <w:r w:rsidR="00F47E36" w:rsidRPr="00DE4439">
        <w:rPr>
          <w:rtl/>
        </w:rPr>
        <w:t xml:space="preserve">مى </w:t>
      </w:r>
      <w:r w:rsidR="00F47E36" w:rsidRPr="00DE4439">
        <w:rPr>
          <w:rFonts w:hint="cs"/>
          <w:rtl/>
        </w:rPr>
        <w:t>(</w:t>
      </w:r>
      <w:r w:rsidR="00AE657A">
        <w:rPr>
          <w:rFonts w:hint="cs"/>
          <w:rtl/>
          <w:lang w:bidi="ar-SA"/>
        </w:rPr>
        <w:t>ک</w:t>
      </w:r>
      <w:r w:rsidR="00F47E36" w:rsidRPr="00DE4439">
        <w:rPr>
          <w:rFonts w:hint="cs"/>
          <w:rtl/>
        </w:rPr>
        <w:t xml:space="preserve">ه بهشت است) </w:t>
      </w:r>
      <w:r w:rsidR="00F47E36" w:rsidRPr="00DE4439">
        <w:rPr>
          <w:rtl/>
        </w:rPr>
        <w:t>داده است.</w:t>
      </w:r>
      <w:r w:rsidR="00F47E36" w:rsidRPr="00DE4439">
        <w:rPr>
          <w:rFonts w:hint="cs"/>
          <w:rtl/>
        </w:rPr>
        <w:t xml:space="preserve"> (</w:t>
      </w:r>
      <w:r w:rsidR="00F47E36" w:rsidRPr="00DE4439">
        <w:rPr>
          <w:rtl/>
        </w:rPr>
        <w:t>البته‌ ا</w:t>
      </w:r>
      <w:r w:rsidR="00AE657A">
        <w:rPr>
          <w:rtl/>
          <w:lang w:bidi="ar-SA"/>
        </w:rPr>
        <w:t>ی</w:t>
      </w:r>
      <w:r w:rsidR="00F47E36" w:rsidRPr="00DE4439">
        <w:rPr>
          <w:rtl/>
        </w:rPr>
        <w:t>ن‌ مثل‌، شامل‌ صحابه‌ رسول‌ ا</w:t>
      </w:r>
      <w:r w:rsidR="00F47E36" w:rsidRPr="00DE4439">
        <w:rPr>
          <w:rFonts w:hint="cs"/>
          <w:rtl/>
        </w:rPr>
        <w:t>لله</w:t>
      </w:r>
      <w:r w:rsidR="00F47E36" w:rsidRPr="00DE4439">
        <w:rPr>
          <w:rFonts w:ascii="Lotus Linotype" w:hAnsi="Lotus Linotype" w:cs="CTraditional Arabic" w:hint="cs"/>
          <w:rtl/>
        </w:rPr>
        <w:t>ص</w:t>
      </w:r>
      <w:r w:rsidR="00F47E36" w:rsidRPr="00DE4439">
        <w:rPr>
          <w:rFonts w:hint="cs"/>
          <w:rtl/>
        </w:rPr>
        <w:t xml:space="preserve"> و</w:t>
      </w:r>
      <w:r w:rsidR="00DF03ED">
        <w:rPr>
          <w:rFonts w:cs="CTraditional Arabic" w:hint="cs"/>
          <w:rtl/>
        </w:rPr>
        <w:t>ش</w:t>
      </w:r>
      <w:r w:rsidR="00F47E36" w:rsidRPr="00DE4439">
        <w:rPr>
          <w:rtl/>
        </w:rPr>
        <w:t xml:space="preserve"> و همه‌ </w:t>
      </w:r>
      <w:r w:rsidR="00AE657A">
        <w:rPr>
          <w:rtl/>
          <w:lang w:bidi="ar-SA"/>
        </w:rPr>
        <w:t>ک</w:t>
      </w:r>
      <w:r w:rsidR="00F47E36" w:rsidRPr="00DE4439">
        <w:rPr>
          <w:rtl/>
        </w:rPr>
        <w:t>سان</w:t>
      </w:r>
      <w:r w:rsidR="00AE657A">
        <w:rPr>
          <w:rtl/>
          <w:lang w:bidi="ar-SA"/>
        </w:rPr>
        <w:t>ی</w:t>
      </w:r>
      <w:r w:rsidR="00F47E36" w:rsidRPr="00DE4439">
        <w:rPr>
          <w:rtl/>
        </w:rPr>
        <w:t>‌ از افواج</w:t>
      </w:r>
      <w:r w:rsidR="00F47E36" w:rsidRPr="00DE4439">
        <w:rPr>
          <w:rFonts w:hint="cs"/>
          <w:rtl/>
        </w:rPr>
        <w:t xml:space="preserve"> </w:t>
      </w:r>
      <w:r w:rsidR="00F47E36" w:rsidRPr="00DE4439">
        <w:rPr>
          <w:rtl/>
        </w:rPr>
        <w:t>‌ا</w:t>
      </w:r>
      <w:r w:rsidR="00AE657A">
        <w:rPr>
          <w:rtl/>
          <w:lang w:bidi="ar-SA"/>
        </w:rPr>
        <w:t>ی</w:t>
      </w:r>
      <w:r w:rsidR="00F47E36" w:rsidRPr="00DE4439">
        <w:rPr>
          <w:rtl/>
        </w:rPr>
        <w:t>مان‌ و لش</w:t>
      </w:r>
      <w:r w:rsidR="00AE657A">
        <w:rPr>
          <w:rtl/>
          <w:lang w:bidi="ar-SA"/>
        </w:rPr>
        <w:t>ک</w:t>
      </w:r>
      <w:r w:rsidR="00F47E36" w:rsidRPr="00DE4439">
        <w:rPr>
          <w:rtl/>
        </w:rPr>
        <w:t>ر</w:t>
      </w:r>
      <w:r w:rsidR="00AE657A">
        <w:rPr>
          <w:rtl/>
          <w:lang w:bidi="ar-SA"/>
        </w:rPr>
        <w:t>ی</w:t>
      </w:r>
      <w:r w:rsidR="00F47E36" w:rsidRPr="00DE4439">
        <w:rPr>
          <w:rtl/>
        </w:rPr>
        <w:t>ان‌ اسلام‌ در</w:t>
      </w:r>
      <w:r w:rsidR="00F47E36" w:rsidRPr="00DE4439">
        <w:rPr>
          <w:rFonts w:hint="cs"/>
          <w:rtl/>
        </w:rPr>
        <w:t xml:space="preserve"> </w:t>
      </w:r>
      <w:r w:rsidR="00F47E36" w:rsidRPr="00DE4439">
        <w:rPr>
          <w:rtl/>
        </w:rPr>
        <w:t>گذار عصرها و نسلها م</w:t>
      </w:r>
      <w:r w:rsidR="00AE657A">
        <w:rPr>
          <w:rtl/>
          <w:lang w:bidi="ar-SA"/>
        </w:rPr>
        <w:t>ی</w:t>
      </w:r>
      <w:r w:rsidR="00F47E36" w:rsidRPr="00DE4439">
        <w:rPr>
          <w:rtl/>
        </w:rPr>
        <w:t xml:space="preserve">‌شود </w:t>
      </w:r>
      <w:r w:rsidR="00AE657A">
        <w:rPr>
          <w:rtl/>
          <w:lang w:bidi="ar-SA"/>
        </w:rPr>
        <w:t>ک</w:t>
      </w:r>
      <w:r w:rsidR="00F47E36" w:rsidRPr="00DE4439">
        <w:rPr>
          <w:rtl/>
        </w:rPr>
        <w:t>ه‌ نقش‌ قدمشان‌ را دنبال</w:t>
      </w:r>
      <w:r w:rsidR="00F47E36" w:rsidRPr="00DE4439">
        <w:rPr>
          <w:rFonts w:hint="cs"/>
          <w:rtl/>
        </w:rPr>
        <w:t>،</w:t>
      </w:r>
      <w:r w:rsidR="00F47E36" w:rsidRPr="00DE4439">
        <w:rPr>
          <w:rtl/>
        </w:rPr>
        <w:t>‌ و</w:t>
      </w:r>
      <w:r w:rsidR="00F47E36" w:rsidRPr="00DE4439">
        <w:rPr>
          <w:rFonts w:hint="cs"/>
          <w:rtl/>
        </w:rPr>
        <w:t xml:space="preserve"> </w:t>
      </w:r>
      <w:r w:rsidR="00F47E36" w:rsidRPr="00DE4439">
        <w:rPr>
          <w:rtl/>
        </w:rPr>
        <w:t>بر راه‌ و روش‌ ا</w:t>
      </w:r>
      <w:r w:rsidR="00AE657A">
        <w:rPr>
          <w:rtl/>
          <w:lang w:bidi="ar-SA"/>
        </w:rPr>
        <w:t>ی</w:t>
      </w:r>
      <w:r w:rsidR="00F47E36" w:rsidRPr="00DE4439">
        <w:rPr>
          <w:rtl/>
        </w:rPr>
        <w:t>شان‌ رهرو باشند</w:t>
      </w:r>
      <w:r w:rsidR="00F47E36" w:rsidRPr="00DE4439">
        <w:rPr>
          <w:rFonts w:hint="cs"/>
          <w:rtl/>
        </w:rPr>
        <w:t>)</w:t>
      </w:r>
      <w:r w:rsidRPr="00DE4439">
        <w:rPr>
          <w:rFonts w:ascii="Times New Roman" w:hAnsi="Times New Roman" w:hint="cs"/>
          <w:rtl/>
        </w:rPr>
        <w:t>».</w:t>
      </w:r>
    </w:p>
    <w:p w:rsidR="00556755" w:rsidRPr="00DE4439" w:rsidRDefault="00A54C17" w:rsidP="00DF03ED">
      <w:pPr>
        <w:pStyle w:val="a"/>
        <w:rPr>
          <w:rtl/>
        </w:rPr>
      </w:pPr>
      <w:r w:rsidRPr="00DE4439">
        <w:rPr>
          <w:rFonts w:hint="cs"/>
          <w:rtl/>
        </w:rPr>
        <w:t>در ا</w:t>
      </w:r>
      <w:r w:rsidR="00AE657A">
        <w:rPr>
          <w:rFonts w:hint="cs"/>
          <w:rtl/>
        </w:rPr>
        <w:t>ی</w:t>
      </w:r>
      <w:r w:rsidRPr="00DE4439">
        <w:rPr>
          <w:rFonts w:hint="cs"/>
          <w:rtl/>
        </w:rPr>
        <w:t>ن خداوند تبار</w:t>
      </w:r>
      <w:r w:rsidR="00AE657A">
        <w:rPr>
          <w:rFonts w:hint="cs"/>
          <w:rtl/>
        </w:rPr>
        <w:t>ک</w:t>
      </w:r>
      <w:r w:rsidRPr="00DE4439">
        <w:rPr>
          <w:rFonts w:hint="cs"/>
          <w:rtl/>
        </w:rPr>
        <w:t xml:space="preserve"> و تعال</w:t>
      </w:r>
      <w:r w:rsidR="00AE657A">
        <w:rPr>
          <w:rFonts w:hint="cs"/>
          <w:rtl/>
        </w:rPr>
        <w:t>ی</w:t>
      </w:r>
      <w:r w:rsidRPr="00DE4439">
        <w:rPr>
          <w:rFonts w:hint="cs"/>
          <w:rtl/>
        </w:rPr>
        <w:t xml:space="preserve"> هم</w:t>
      </w:r>
      <w:r w:rsidR="00AE657A">
        <w:rPr>
          <w:rFonts w:hint="cs"/>
          <w:rtl/>
        </w:rPr>
        <w:t>ۀ</w:t>
      </w:r>
      <w:r w:rsidRPr="00DE4439">
        <w:rPr>
          <w:rFonts w:hint="cs"/>
          <w:rtl/>
        </w:rPr>
        <w:t xml:space="preserve"> </w:t>
      </w:r>
      <w:r w:rsidR="001A515A" w:rsidRPr="00DE4439">
        <w:rPr>
          <w:rFonts w:hint="cs"/>
          <w:rtl/>
        </w:rPr>
        <w:t>اصحاب پ</w:t>
      </w:r>
      <w:r w:rsidR="00AE657A">
        <w:rPr>
          <w:rFonts w:hint="cs"/>
          <w:rtl/>
        </w:rPr>
        <w:t>ی</w:t>
      </w:r>
      <w:r w:rsidR="001A515A" w:rsidRPr="00DE4439">
        <w:rPr>
          <w:rFonts w:hint="cs"/>
          <w:rtl/>
        </w:rPr>
        <w:t>امبر</w:t>
      </w:r>
      <w:r w:rsidR="00C110E9" w:rsidRPr="00DE4439">
        <w:rPr>
          <w:rFonts w:ascii="Tahoma" w:hAnsi="Tahoma" w:cs="CTraditional Arabic" w:hint="cs"/>
          <w:color w:val="000000"/>
          <w:rtl/>
        </w:rPr>
        <w:t>ص</w:t>
      </w:r>
      <w:r w:rsidR="00620F0C" w:rsidRPr="00DE4439">
        <w:rPr>
          <w:rFonts w:hint="cs"/>
          <w:rtl/>
        </w:rPr>
        <w:t xml:space="preserve"> را ستوده است،</w:t>
      </w:r>
      <w:r w:rsidR="00DA3F41" w:rsidRPr="00DE4439">
        <w:rPr>
          <w:rFonts w:hint="cs"/>
          <w:rtl/>
        </w:rPr>
        <w:t xml:space="preserve"> پس اصل و قاعده </w:t>
      </w:r>
      <w:r w:rsidR="00AE657A">
        <w:rPr>
          <w:rFonts w:hint="cs"/>
          <w:rtl/>
        </w:rPr>
        <w:t>ک</w:t>
      </w:r>
      <w:r w:rsidR="00DA3F41" w:rsidRPr="00DE4439">
        <w:rPr>
          <w:rFonts w:hint="cs"/>
          <w:rtl/>
        </w:rPr>
        <w:t>لّ</w:t>
      </w:r>
      <w:r w:rsidR="00AE657A">
        <w:rPr>
          <w:rFonts w:hint="cs"/>
          <w:rtl/>
        </w:rPr>
        <w:t>ی</w:t>
      </w:r>
      <w:r w:rsidR="00DA3F41" w:rsidRPr="00DE4439">
        <w:rPr>
          <w:rFonts w:hint="cs"/>
          <w:rtl/>
        </w:rPr>
        <w:t xml:space="preserve"> در مورد آنها ا</w:t>
      </w:r>
      <w:r w:rsidR="00AE657A">
        <w:rPr>
          <w:rFonts w:hint="cs"/>
          <w:rtl/>
        </w:rPr>
        <w:t>ی</w:t>
      </w:r>
      <w:r w:rsidR="00DA3F41" w:rsidRPr="00DE4439">
        <w:rPr>
          <w:rFonts w:hint="cs"/>
          <w:rtl/>
        </w:rPr>
        <w:t xml:space="preserve">ن است </w:t>
      </w:r>
      <w:r w:rsidR="00AE657A">
        <w:rPr>
          <w:rFonts w:hint="cs"/>
          <w:rtl/>
        </w:rPr>
        <w:t>ک</w:t>
      </w:r>
      <w:r w:rsidR="00DA3F41" w:rsidRPr="00DE4439">
        <w:rPr>
          <w:rFonts w:hint="cs"/>
          <w:rtl/>
        </w:rPr>
        <w:t>ه آنان با</w:t>
      </w:r>
      <w:r w:rsidR="00AE657A">
        <w:rPr>
          <w:rFonts w:hint="cs"/>
          <w:rtl/>
        </w:rPr>
        <w:t>ی</w:t>
      </w:r>
      <w:r w:rsidR="00DA3F41" w:rsidRPr="00DE4439">
        <w:rPr>
          <w:rFonts w:hint="cs"/>
          <w:rtl/>
        </w:rPr>
        <w:t>د ستوده و تمج</w:t>
      </w:r>
      <w:r w:rsidR="00AE657A">
        <w:rPr>
          <w:rFonts w:hint="cs"/>
          <w:rtl/>
        </w:rPr>
        <w:t>ی</w:t>
      </w:r>
      <w:r w:rsidR="00DA3F41" w:rsidRPr="00DE4439">
        <w:rPr>
          <w:rFonts w:hint="cs"/>
          <w:rtl/>
        </w:rPr>
        <w:t>د شوند، و از پ</w:t>
      </w:r>
      <w:r w:rsidR="00AE657A">
        <w:rPr>
          <w:rFonts w:hint="cs"/>
          <w:rtl/>
        </w:rPr>
        <w:t>ی</w:t>
      </w:r>
      <w:r w:rsidR="00DA3F41" w:rsidRPr="00DE4439">
        <w:rPr>
          <w:rFonts w:hint="cs"/>
          <w:rtl/>
        </w:rPr>
        <w:t>امبر</w:t>
      </w:r>
      <w:r w:rsidR="00C110E9" w:rsidRPr="00DE4439">
        <w:rPr>
          <w:rFonts w:ascii="Tahoma" w:hAnsi="Tahoma" w:cs="CTraditional Arabic" w:hint="cs"/>
          <w:color w:val="000000"/>
          <w:rtl/>
        </w:rPr>
        <w:t>ص</w:t>
      </w:r>
      <w:r w:rsidR="00DA3F41" w:rsidRPr="00DE4439">
        <w:rPr>
          <w:rFonts w:hint="cs"/>
          <w:rtl/>
        </w:rPr>
        <w:t xml:space="preserve"> روا</w:t>
      </w:r>
      <w:r w:rsidR="00AE657A">
        <w:rPr>
          <w:rFonts w:hint="cs"/>
          <w:rtl/>
        </w:rPr>
        <w:t>ی</w:t>
      </w:r>
      <w:r w:rsidR="00DA3F41" w:rsidRPr="00DE4439">
        <w:rPr>
          <w:rFonts w:hint="cs"/>
          <w:rtl/>
        </w:rPr>
        <w:t xml:space="preserve">ت شده است </w:t>
      </w:r>
      <w:r w:rsidR="00AE657A">
        <w:rPr>
          <w:rFonts w:hint="cs"/>
          <w:rtl/>
        </w:rPr>
        <w:t>ک</w:t>
      </w:r>
      <w:r w:rsidR="00DA3F41" w:rsidRPr="00DE4439">
        <w:rPr>
          <w:rFonts w:hint="cs"/>
          <w:rtl/>
        </w:rPr>
        <w:t>ه فرمود</w:t>
      </w:r>
      <w:r w:rsidR="00784590" w:rsidRPr="00DE4439">
        <w:rPr>
          <w:rFonts w:hint="cs"/>
          <w:rtl/>
        </w:rPr>
        <w:t xml:space="preserve">: </w:t>
      </w:r>
      <w:r w:rsidR="00DA3F41" w:rsidRPr="00DE4439">
        <w:rPr>
          <w:rFonts w:hint="cs"/>
          <w:rtl/>
        </w:rPr>
        <w:t>«اصحاب مرا ناسزا نگو</w:t>
      </w:r>
      <w:r w:rsidR="00AE657A">
        <w:rPr>
          <w:rFonts w:hint="cs"/>
          <w:rtl/>
        </w:rPr>
        <w:t>یی</w:t>
      </w:r>
      <w:r w:rsidR="00DA3F41" w:rsidRPr="00DE4439">
        <w:rPr>
          <w:rFonts w:hint="cs"/>
          <w:rtl/>
        </w:rPr>
        <w:t xml:space="preserve">د اگر از شما </w:t>
      </w:r>
      <w:r w:rsidR="00AE657A">
        <w:rPr>
          <w:rFonts w:hint="cs"/>
          <w:rtl/>
        </w:rPr>
        <w:t>ک</w:t>
      </w:r>
      <w:r w:rsidR="00DA3F41" w:rsidRPr="00DE4439">
        <w:rPr>
          <w:rFonts w:hint="cs"/>
          <w:rtl/>
        </w:rPr>
        <w:t>س</w:t>
      </w:r>
      <w:r w:rsidR="00AE657A">
        <w:rPr>
          <w:rFonts w:hint="cs"/>
          <w:rtl/>
        </w:rPr>
        <w:t>ی</w:t>
      </w:r>
      <w:r w:rsidR="00DA3F41" w:rsidRPr="00DE4439">
        <w:rPr>
          <w:rFonts w:hint="cs"/>
          <w:rtl/>
        </w:rPr>
        <w:t xml:space="preserve"> به اندازه </w:t>
      </w:r>
      <w:r w:rsidR="00AE657A">
        <w:rPr>
          <w:rFonts w:hint="cs"/>
          <w:rtl/>
        </w:rPr>
        <w:t>ک</w:t>
      </w:r>
      <w:r w:rsidR="00DA3F41" w:rsidRPr="00DE4439">
        <w:rPr>
          <w:rFonts w:hint="cs"/>
          <w:rtl/>
        </w:rPr>
        <w:t xml:space="preserve">وه احد در راه خدا انفاق </w:t>
      </w:r>
      <w:r w:rsidR="00AE657A">
        <w:rPr>
          <w:rFonts w:hint="cs"/>
          <w:rtl/>
        </w:rPr>
        <w:t>ک</w:t>
      </w:r>
      <w:r w:rsidR="00DA3F41" w:rsidRPr="00DE4439">
        <w:rPr>
          <w:rFonts w:hint="cs"/>
          <w:rtl/>
        </w:rPr>
        <w:t>ند به انداز</w:t>
      </w:r>
      <w:r w:rsidR="00AE657A">
        <w:rPr>
          <w:rFonts w:hint="cs"/>
          <w:rtl/>
        </w:rPr>
        <w:t>ۀ</w:t>
      </w:r>
      <w:r w:rsidR="00DA3F41" w:rsidRPr="00DE4439">
        <w:rPr>
          <w:rFonts w:hint="cs"/>
          <w:rtl/>
        </w:rPr>
        <w:t xml:space="preserve"> </w:t>
      </w:r>
      <w:r w:rsidR="00AE657A">
        <w:rPr>
          <w:rFonts w:hint="cs"/>
          <w:rtl/>
        </w:rPr>
        <w:t>یک</w:t>
      </w:r>
      <w:r w:rsidR="00DA3F41" w:rsidRPr="00DE4439">
        <w:rPr>
          <w:rFonts w:hint="cs"/>
          <w:rtl/>
        </w:rPr>
        <w:t xml:space="preserve"> مشت </w:t>
      </w:r>
      <w:r w:rsidR="00AE657A">
        <w:rPr>
          <w:rFonts w:hint="cs"/>
          <w:rtl/>
        </w:rPr>
        <w:t>ی</w:t>
      </w:r>
      <w:r w:rsidR="00DA3F41" w:rsidRPr="00DE4439">
        <w:rPr>
          <w:rFonts w:hint="cs"/>
          <w:rtl/>
        </w:rPr>
        <w:t>ا ن</w:t>
      </w:r>
      <w:r w:rsidR="00AE657A">
        <w:rPr>
          <w:rFonts w:hint="cs"/>
          <w:rtl/>
        </w:rPr>
        <w:t>ی</w:t>
      </w:r>
      <w:r w:rsidR="00DA3F41" w:rsidRPr="00DE4439">
        <w:rPr>
          <w:rFonts w:hint="cs"/>
          <w:rtl/>
        </w:rPr>
        <w:t>م آنها نم</w:t>
      </w:r>
      <w:r w:rsidR="00AE657A">
        <w:rPr>
          <w:rFonts w:hint="cs"/>
          <w:rtl/>
        </w:rPr>
        <w:t>ی</w:t>
      </w:r>
      <w:r w:rsidR="00C110E9" w:rsidRPr="00DE4439">
        <w:rPr>
          <w:rFonts w:hint="cs"/>
          <w:rtl/>
        </w:rPr>
        <w:t>‌رسد</w:t>
      </w:r>
      <w:r w:rsidR="00DA3F41" w:rsidRPr="00D139C3">
        <w:rPr>
          <w:rStyle w:val="Char0"/>
          <w:vertAlign w:val="superscript"/>
          <w:rtl/>
        </w:rPr>
        <w:footnoteReference w:id="10"/>
      </w:r>
      <w:r w:rsidR="00C110E9" w:rsidRPr="00DE4439">
        <w:rPr>
          <w:rFonts w:hint="cs"/>
          <w:rtl/>
        </w:rPr>
        <w:t>.</w:t>
      </w:r>
    </w:p>
    <w:p w:rsidR="00556755" w:rsidRPr="00DE4439" w:rsidRDefault="00F93E45" w:rsidP="00DF03ED">
      <w:pPr>
        <w:pStyle w:val="a"/>
        <w:rPr>
          <w:rtl/>
        </w:rPr>
      </w:pPr>
      <w:r w:rsidRPr="00DE4439">
        <w:rPr>
          <w:rFonts w:hint="cs"/>
          <w:rtl/>
        </w:rPr>
        <w:t>پس پ</w:t>
      </w:r>
      <w:r w:rsidR="00AE657A">
        <w:rPr>
          <w:rFonts w:hint="cs"/>
          <w:rtl/>
        </w:rPr>
        <w:t>ی</w:t>
      </w:r>
      <w:r w:rsidRPr="00DE4439">
        <w:rPr>
          <w:rFonts w:hint="cs"/>
          <w:rtl/>
        </w:rPr>
        <w:t>امبر</w:t>
      </w:r>
      <w:r w:rsidR="004F5924" w:rsidRPr="00DE4439">
        <w:rPr>
          <w:rFonts w:ascii="Tahoma" w:hAnsi="Tahoma" w:cs="CTraditional Arabic" w:hint="cs"/>
          <w:color w:val="000000"/>
          <w:rtl/>
        </w:rPr>
        <w:t>ص</w:t>
      </w:r>
      <w:r w:rsidRPr="00DE4439">
        <w:rPr>
          <w:rFonts w:hint="cs"/>
          <w:rtl/>
        </w:rPr>
        <w:t xml:space="preserve"> اصحاب و </w:t>
      </w:r>
      <w:r w:rsidR="00AE657A">
        <w:rPr>
          <w:rFonts w:hint="cs"/>
          <w:rtl/>
        </w:rPr>
        <w:t>ی</w:t>
      </w:r>
      <w:r w:rsidRPr="00DE4439">
        <w:rPr>
          <w:rFonts w:hint="cs"/>
          <w:rtl/>
        </w:rPr>
        <w:t>ارانش را ستوده و تمج</w:t>
      </w:r>
      <w:r w:rsidR="00AE657A">
        <w:rPr>
          <w:rFonts w:hint="cs"/>
          <w:rtl/>
        </w:rPr>
        <w:t>ی</w:t>
      </w:r>
      <w:r w:rsidRPr="00DE4439">
        <w:rPr>
          <w:rFonts w:hint="cs"/>
          <w:rtl/>
        </w:rPr>
        <w:t xml:space="preserve">د </w:t>
      </w:r>
      <w:r w:rsidR="00AE657A">
        <w:rPr>
          <w:rFonts w:hint="cs"/>
          <w:rtl/>
        </w:rPr>
        <w:t>ک</w:t>
      </w:r>
      <w:r w:rsidRPr="00DE4439">
        <w:rPr>
          <w:rFonts w:hint="cs"/>
          <w:rtl/>
        </w:rPr>
        <w:t>رده است. و در فصل سوّم ا</w:t>
      </w:r>
      <w:r w:rsidR="00AE657A">
        <w:rPr>
          <w:rFonts w:hint="cs"/>
          <w:rtl/>
        </w:rPr>
        <w:t>ی</w:t>
      </w:r>
      <w:r w:rsidRPr="00DE4439">
        <w:rPr>
          <w:rFonts w:hint="cs"/>
          <w:rtl/>
        </w:rPr>
        <w:t xml:space="preserve">ن </w:t>
      </w:r>
      <w:r w:rsidR="00AE657A">
        <w:rPr>
          <w:rFonts w:hint="cs"/>
          <w:rtl/>
        </w:rPr>
        <w:t>ک</w:t>
      </w:r>
      <w:r w:rsidRPr="00DE4439">
        <w:rPr>
          <w:rFonts w:hint="cs"/>
          <w:rtl/>
        </w:rPr>
        <w:t>تاب در مورد عدالت اصحاب به تفص</w:t>
      </w:r>
      <w:r w:rsidR="00AE657A">
        <w:rPr>
          <w:rFonts w:hint="cs"/>
          <w:rtl/>
        </w:rPr>
        <w:t>ی</w:t>
      </w:r>
      <w:r w:rsidRPr="00DE4439">
        <w:rPr>
          <w:rFonts w:hint="cs"/>
          <w:rtl/>
        </w:rPr>
        <w:t xml:space="preserve">ل بحث خواهد شد. </w:t>
      </w:r>
    </w:p>
    <w:p w:rsidR="00F93E45" w:rsidRPr="00DE4439" w:rsidRDefault="00F93E45" w:rsidP="00DF03ED">
      <w:pPr>
        <w:pStyle w:val="a"/>
        <w:rPr>
          <w:rtl/>
        </w:rPr>
      </w:pPr>
      <w:r w:rsidRPr="00DE4439">
        <w:rPr>
          <w:rFonts w:hint="cs"/>
          <w:rtl/>
        </w:rPr>
        <w:t xml:space="preserve">و ابو عبدالله </w:t>
      </w:r>
      <w:r w:rsidR="002D6844" w:rsidRPr="00DE4439">
        <w:rPr>
          <w:rFonts w:hint="cs"/>
          <w:rtl/>
        </w:rPr>
        <w:t>ال</w:t>
      </w:r>
      <w:r w:rsidRPr="00DE4439">
        <w:rPr>
          <w:rFonts w:hint="cs"/>
          <w:rtl/>
        </w:rPr>
        <w:t>قحطان</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p>
    <w:tbl>
      <w:tblPr>
        <w:bidiVisual/>
        <w:tblW w:w="0" w:type="auto"/>
        <w:jc w:val="center"/>
        <w:tblInd w:w="110" w:type="dxa"/>
        <w:tblLook w:val="01E0" w:firstRow="1" w:lastRow="1" w:firstColumn="1" w:lastColumn="1" w:noHBand="0" w:noVBand="0"/>
      </w:tblPr>
      <w:tblGrid>
        <w:gridCol w:w="3161"/>
        <w:gridCol w:w="704"/>
        <w:gridCol w:w="3329"/>
      </w:tblGrid>
      <w:tr w:rsidR="007C4760" w:rsidRPr="00DE4439" w:rsidTr="00DF03ED">
        <w:trPr>
          <w:jc w:val="center"/>
        </w:trPr>
        <w:tc>
          <w:tcPr>
            <w:tcW w:w="3258" w:type="dxa"/>
          </w:tcPr>
          <w:p w:rsidR="007C4760" w:rsidRPr="00DE4439" w:rsidRDefault="007C4760" w:rsidP="00DF03ED">
            <w:pPr>
              <w:pStyle w:val="a1"/>
              <w:ind w:firstLine="0"/>
              <w:jc w:val="lowKashida"/>
              <w:rPr>
                <w:sz w:val="2"/>
                <w:szCs w:val="2"/>
                <w:rtl/>
              </w:rPr>
            </w:pPr>
            <w:r w:rsidRPr="00DE4439">
              <w:rPr>
                <w:rFonts w:hint="cs"/>
                <w:rtl/>
              </w:rPr>
              <w:t>لا تقبلن من التوارخ كل ما</w:t>
            </w:r>
            <w:r w:rsidRPr="00DE4439">
              <w:rPr>
                <w:rtl/>
              </w:rPr>
              <w:br/>
            </w:r>
          </w:p>
        </w:tc>
        <w:tc>
          <w:tcPr>
            <w:tcW w:w="724" w:type="dxa"/>
          </w:tcPr>
          <w:p w:rsidR="007C4760" w:rsidRPr="00DE4439" w:rsidRDefault="007C4760" w:rsidP="00DF03ED">
            <w:pPr>
              <w:pStyle w:val="a1"/>
              <w:jc w:val="lowKashida"/>
              <w:rPr>
                <w:rtl/>
              </w:rPr>
            </w:pPr>
          </w:p>
        </w:tc>
        <w:tc>
          <w:tcPr>
            <w:tcW w:w="3439" w:type="dxa"/>
          </w:tcPr>
          <w:p w:rsidR="007C4760" w:rsidRPr="00DE4439" w:rsidRDefault="007C4760" w:rsidP="00DF03ED">
            <w:pPr>
              <w:pStyle w:val="a1"/>
              <w:ind w:firstLine="0"/>
              <w:jc w:val="lowKashida"/>
              <w:rPr>
                <w:sz w:val="2"/>
                <w:szCs w:val="2"/>
                <w:rtl/>
              </w:rPr>
            </w:pPr>
            <w:r w:rsidRPr="00DE4439">
              <w:rPr>
                <w:rFonts w:hint="cs"/>
                <w:rtl/>
              </w:rPr>
              <w:t>جمع الرواة وخط كل بنان</w:t>
            </w:r>
            <w:r w:rsidRPr="00DE4439">
              <w:rPr>
                <w:rtl/>
              </w:rPr>
              <w:br/>
            </w:r>
          </w:p>
        </w:tc>
      </w:tr>
    </w:tbl>
    <w:p w:rsidR="00F93E45" w:rsidRPr="00DE4439" w:rsidRDefault="00F93E45" w:rsidP="00DF03ED">
      <w:pPr>
        <w:pStyle w:val="a"/>
        <w:rPr>
          <w:rtl/>
        </w:rPr>
      </w:pPr>
      <w:r w:rsidRPr="00DE4439">
        <w:rPr>
          <w:rFonts w:hint="cs"/>
          <w:rtl/>
        </w:rPr>
        <w:t>از تار</w:t>
      </w:r>
      <w:r w:rsidR="00AE657A">
        <w:rPr>
          <w:rFonts w:hint="cs"/>
          <w:rtl/>
        </w:rPr>
        <w:t>ی</w:t>
      </w:r>
      <w:r w:rsidRPr="00DE4439">
        <w:rPr>
          <w:rFonts w:hint="cs"/>
          <w:rtl/>
        </w:rPr>
        <w:t xml:space="preserve">خ همه آنچه را </w:t>
      </w:r>
      <w:r w:rsidR="00AE657A">
        <w:rPr>
          <w:rFonts w:hint="cs"/>
          <w:rtl/>
        </w:rPr>
        <w:t>ک</w:t>
      </w:r>
      <w:r w:rsidRPr="00DE4439">
        <w:rPr>
          <w:rFonts w:hint="cs"/>
          <w:rtl/>
        </w:rPr>
        <w:t>ه راو</w:t>
      </w:r>
      <w:r w:rsidR="00AE657A">
        <w:rPr>
          <w:rFonts w:hint="cs"/>
          <w:rtl/>
        </w:rPr>
        <w:t>ی</w:t>
      </w:r>
      <w:r w:rsidRPr="00DE4439">
        <w:rPr>
          <w:rFonts w:hint="cs"/>
          <w:rtl/>
        </w:rPr>
        <w:t xml:space="preserve">ان گرد آورده‌اند و هر </w:t>
      </w:r>
      <w:r w:rsidR="00AE657A">
        <w:rPr>
          <w:rFonts w:hint="cs"/>
          <w:rtl/>
        </w:rPr>
        <w:t>ک</w:t>
      </w:r>
      <w:r w:rsidRPr="00DE4439">
        <w:rPr>
          <w:rFonts w:hint="cs"/>
          <w:rtl/>
        </w:rPr>
        <w:t>س</w:t>
      </w:r>
      <w:r w:rsidR="00AE657A">
        <w:rPr>
          <w:rFonts w:hint="cs"/>
          <w:rtl/>
        </w:rPr>
        <w:t>ی</w:t>
      </w:r>
      <w:r w:rsidRPr="00DE4439">
        <w:rPr>
          <w:rFonts w:hint="cs"/>
          <w:rtl/>
        </w:rPr>
        <w:t xml:space="preserve"> نوشته است را قبول ن</w:t>
      </w:r>
      <w:r w:rsidR="00AE657A">
        <w:rPr>
          <w:rFonts w:hint="cs"/>
          <w:rtl/>
        </w:rPr>
        <w:t>ک</w:t>
      </w:r>
      <w:r w:rsidR="00D66420" w:rsidRPr="00DE4439">
        <w:rPr>
          <w:rFonts w:hint="cs"/>
          <w:rtl/>
        </w:rPr>
        <w:t>ن.</w:t>
      </w:r>
    </w:p>
    <w:tbl>
      <w:tblPr>
        <w:bidiVisual/>
        <w:tblW w:w="0" w:type="auto"/>
        <w:jc w:val="center"/>
        <w:tblInd w:w="110" w:type="dxa"/>
        <w:tblLook w:val="01E0" w:firstRow="1" w:lastRow="1" w:firstColumn="1" w:lastColumn="1" w:noHBand="0" w:noVBand="0"/>
      </w:tblPr>
      <w:tblGrid>
        <w:gridCol w:w="3156"/>
        <w:gridCol w:w="703"/>
        <w:gridCol w:w="3335"/>
      </w:tblGrid>
      <w:tr w:rsidR="00D66420" w:rsidRPr="00DE4439" w:rsidTr="00DF03ED">
        <w:trPr>
          <w:jc w:val="center"/>
        </w:trPr>
        <w:tc>
          <w:tcPr>
            <w:tcW w:w="3258" w:type="dxa"/>
          </w:tcPr>
          <w:p w:rsidR="00D66420" w:rsidRPr="00DE4439" w:rsidRDefault="00D66420" w:rsidP="00DF03ED">
            <w:pPr>
              <w:pStyle w:val="a1"/>
              <w:ind w:firstLine="0"/>
              <w:jc w:val="lowKashida"/>
              <w:rPr>
                <w:sz w:val="2"/>
                <w:szCs w:val="2"/>
                <w:rtl/>
              </w:rPr>
            </w:pPr>
            <w:r w:rsidRPr="00DE4439">
              <w:rPr>
                <w:rFonts w:hint="cs"/>
                <w:rtl/>
              </w:rPr>
              <w:t>ارو الحديث المنتقى عن أهله</w:t>
            </w:r>
            <w:r w:rsidRPr="00DE4439">
              <w:rPr>
                <w:rtl/>
              </w:rPr>
              <w:br/>
            </w:r>
          </w:p>
        </w:tc>
        <w:tc>
          <w:tcPr>
            <w:tcW w:w="724" w:type="dxa"/>
          </w:tcPr>
          <w:p w:rsidR="00D66420" w:rsidRPr="00DE4439" w:rsidRDefault="00D66420" w:rsidP="00DF03ED">
            <w:pPr>
              <w:pStyle w:val="a1"/>
              <w:jc w:val="lowKashida"/>
              <w:rPr>
                <w:rtl/>
              </w:rPr>
            </w:pPr>
          </w:p>
        </w:tc>
        <w:tc>
          <w:tcPr>
            <w:tcW w:w="3439" w:type="dxa"/>
          </w:tcPr>
          <w:p w:rsidR="00D66420" w:rsidRPr="00DE4439" w:rsidRDefault="00D66420" w:rsidP="00DF03ED">
            <w:pPr>
              <w:pStyle w:val="a1"/>
              <w:ind w:firstLine="0"/>
              <w:jc w:val="lowKashida"/>
              <w:rPr>
                <w:sz w:val="2"/>
                <w:szCs w:val="2"/>
                <w:rtl/>
              </w:rPr>
            </w:pPr>
            <w:r w:rsidRPr="00DE4439">
              <w:rPr>
                <w:rFonts w:hint="cs"/>
                <w:rtl/>
              </w:rPr>
              <w:t xml:space="preserve">سيما </w:t>
            </w:r>
            <w:r w:rsidR="00F668C8" w:rsidRPr="00DE4439">
              <w:rPr>
                <w:rFonts w:hint="cs"/>
                <w:rtl/>
              </w:rPr>
              <w:t>ذوي الأ</w:t>
            </w:r>
            <w:r w:rsidRPr="00DE4439">
              <w:rPr>
                <w:rFonts w:hint="cs"/>
                <w:rtl/>
              </w:rPr>
              <w:t>حلام والأسنان</w:t>
            </w:r>
            <w:r w:rsidRPr="00DE4439">
              <w:rPr>
                <w:rtl/>
              </w:rPr>
              <w:br/>
            </w:r>
          </w:p>
        </w:tc>
      </w:tr>
    </w:tbl>
    <w:p w:rsidR="00F93E45" w:rsidRPr="00DE4439" w:rsidRDefault="00F93E45" w:rsidP="00DF03ED">
      <w:pPr>
        <w:pStyle w:val="a"/>
        <w:rPr>
          <w:rtl/>
        </w:rPr>
      </w:pPr>
      <w:r w:rsidRPr="00DE4439">
        <w:rPr>
          <w:rFonts w:hint="cs"/>
          <w:rtl/>
        </w:rPr>
        <w:t>حد</w:t>
      </w:r>
      <w:r w:rsidR="00AE657A">
        <w:rPr>
          <w:rFonts w:hint="cs"/>
          <w:rtl/>
        </w:rPr>
        <w:t>ی</w:t>
      </w:r>
      <w:r w:rsidRPr="00DE4439">
        <w:rPr>
          <w:rFonts w:hint="cs"/>
          <w:rtl/>
        </w:rPr>
        <w:t>ث برگز</w:t>
      </w:r>
      <w:r w:rsidR="00AE657A">
        <w:rPr>
          <w:rFonts w:hint="cs"/>
          <w:rtl/>
        </w:rPr>
        <w:t>ی</w:t>
      </w:r>
      <w:r w:rsidRPr="00DE4439">
        <w:rPr>
          <w:rFonts w:hint="cs"/>
          <w:rtl/>
        </w:rPr>
        <w:t>ده و درست را از اهل آن به خصوص بزرگان و ماهران فن روا</w:t>
      </w:r>
      <w:r w:rsidR="00AE657A">
        <w:rPr>
          <w:rFonts w:hint="cs"/>
          <w:rtl/>
        </w:rPr>
        <w:t>ی</w:t>
      </w:r>
      <w:r w:rsidRPr="00DE4439">
        <w:rPr>
          <w:rFonts w:hint="cs"/>
          <w:rtl/>
        </w:rPr>
        <w:t xml:space="preserve">ت </w:t>
      </w:r>
      <w:r w:rsidR="00AE657A">
        <w:rPr>
          <w:rFonts w:hint="cs"/>
          <w:rtl/>
        </w:rPr>
        <w:t>ک</w:t>
      </w:r>
      <w:r w:rsidR="001A64F4" w:rsidRPr="00DE4439">
        <w:rPr>
          <w:rFonts w:hint="cs"/>
          <w:rtl/>
        </w:rPr>
        <w:t>ن.</w:t>
      </w:r>
    </w:p>
    <w:tbl>
      <w:tblPr>
        <w:bidiVisual/>
        <w:tblW w:w="0" w:type="auto"/>
        <w:jc w:val="center"/>
        <w:tblInd w:w="110" w:type="dxa"/>
        <w:tblLook w:val="01E0" w:firstRow="1" w:lastRow="1" w:firstColumn="1" w:lastColumn="1" w:noHBand="0" w:noVBand="0"/>
      </w:tblPr>
      <w:tblGrid>
        <w:gridCol w:w="3155"/>
        <w:gridCol w:w="703"/>
        <w:gridCol w:w="3336"/>
      </w:tblGrid>
      <w:tr w:rsidR="001A64F4" w:rsidRPr="00DE4439" w:rsidTr="00DF03ED">
        <w:trPr>
          <w:jc w:val="center"/>
        </w:trPr>
        <w:tc>
          <w:tcPr>
            <w:tcW w:w="3258" w:type="dxa"/>
          </w:tcPr>
          <w:p w:rsidR="001A64F4" w:rsidRPr="00DE4439" w:rsidRDefault="001A64F4" w:rsidP="00DF03ED">
            <w:pPr>
              <w:pStyle w:val="a1"/>
              <w:ind w:firstLine="0"/>
              <w:jc w:val="lowKashida"/>
              <w:rPr>
                <w:sz w:val="2"/>
                <w:szCs w:val="2"/>
                <w:rtl/>
              </w:rPr>
            </w:pPr>
            <w:r w:rsidRPr="00DE4439">
              <w:rPr>
                <w:rFonts w:hint="cs"/>
                <w:rtl/>
              </w:rPr>
              <w:t>كابن المسيب والعلا ومالك</w:t>
            </w:r>
            <w:r w:rsidRPr="00DE4439">
              <w:rPr>
                <w:rtl/>
              </w:rPr>
              <w:br/>
            </w:r>
          </w:p>
        </w:tc>
        <w:tc>
          <w:tcPr>
            <w:tcW w:w="724" w:type="dxa"/>
          </w:tcPr>
          <w:p w:rsidR="001A64F4" w:rsidRPr="00DE4439" w:rsidRDefault="001A64F4" w:rsidP="00DF03ED">
            <w:pPr>
              <w:pStyle w:val="a1"/>
              <w:ind w:firstLine="0"/>
              <w:jc w:val="lowKashida"/>
              <w:rPr>
                <w:rtl/>
              </w:rPr>
            </w:pPr>
          </w:p>
        </w:tc>
        <w:tc>
          <w:tcPr>
            <w:tcW w:w="3439" w:type="dxa"/>
          </w:tcPr>
          <w:p w:rsidR="001A64F4" w:rsidRPr="00DE4439" w:rsidRDefault="001A64F4" w:rsidP="00DF03ED">
            <w:pPr>
              <w:pStyle w:val="a1"/>
              <w:ind w:firstLine="0"/>
              <w:jc w:val="lowKashida"/>
              <w:rPr>
                <w:sz w:val="2"/>
                <w:szCs w:val="2"/>
                <w:rtl/>
              </w:rPr>
            </w:pPr>
            <w:r w:rsidRPr="00DE4439">
              <w:rPr>
                <w:rFonts w:hint="cs"/>
                <w:rtl/>
              </w:rPr>
              <w:t>والليث والزهري أو سفيان</w:t>
            </w:r>
            <w:r w:rsidRPr="00DE4439">
              <w:rPr>
                <w:rtl/>
              </w:rPr>
              <w:br/>
            </w:r>
          </w:p>
        </w:tc>
      </w:tr>
    </w:tbl>
    <w:p w:rsidR="00A27930" w:rsidRPr="00DE4439" w:rsidRDefault="00F93E45" w:rsidP="00DF03ED">
      <w:pPr>
        <w:pStyle w:val="a"/>
        <w:rPr>
          <w:rtl/>
        </w:rPr>
      </w:pPr>
      <w:r w:rsidRPr="00DE4439">
        <w:rPr>
          <w:rFonts w:hint="cs"/>
          <w:rtl/>
        </w:rPr>
        <w:t>از افراد</w:t>
      </w:r>
      <w:r w:rsidR="00AE657A">
        <w:rPr>
          <w:rFonts w:hint="cs"/>
          <w:rtl/>
        </w:rPr>
        <w:t>ی</w:t>
      </w:r>
      <w:r w:rsidRPr="00DE4439">
        <w:rPr>
          <w:rFonts w:hint="cs"/>
          <w:rtl/>
        </w:rPr>
        <w:t xml:space="preserve"> مانند</w:t>
      </w:r>
      <w:r w:rsidR="001A64F4" w:rsidRPr="00DE4439">
        <w:rPr>
          <w:rFonts w:hint="cs"/>
          <w:rtl/>
        </w:rPr>
        <w:t xml:space="preserve"> ابن</w:t>
      </w:r>
      <w:r w:rsidRPr="00DE4439">
        <w:rPr>
          <w:rFonts w:hint="cs"/>
          <w:rtl/>
        </w:rPr>
        <w:t xml:space="preserve"> </w:t>
      </w:r>
      <w:r w:rsidR="009A6686" w:rsidRPr="00DE4439">
        <w:rPr>
          <w:rFonts w:hint="cs"/>
          <w:rtl/>
        </w:rPr>
        <w:t>ال</w:t>
      </w:r>
      <w:r w:rsidRPr="00DE4439">
        <w:rPr>
          <w:rFonts w:hint="cs"/>
          <w:rtl/>
        </w:rPr>
        <w:t>مس</w:t>
      </w:r>
      <w:r w:rsidR="00AE657A">
        <w:rPr>
          <w:rFonts w:hint="cs"/>
          <w:rtl/>
        </w:rPr>
        <w:t>ی</w:t>
      </w:r>
      <w:r w:rsidRPr="00DE4439">
        <w:rPr>
          <w:rFonts w:hint="cs"/>
          <w:rtl/>
        </w:rPr>
        <w:t xml:space="preserve">ب و </w:t>
      </w:r>
      <w:r w:rsidR="009A6686" w:rsidRPr="00DE4439">
        <w:rPr>
          <w:rFonts w:hint="cs"/>
          <w:rtl/>
        </w:rPr>
        <w:t>ال</w:t>
      </w:r>
      <w:r w:rsidRPr="00DE4439">
        <w:rPr>
          <w:rFonts w:hint="cs"/>
          <w:rtl/>
        </w:rPr>
        <w:t>علا و مال</w:t>
      </w:r>
      <w:r w:rsidR="00AE657A">
        <w:rPr>
          <w:rFonts w:hint="cs"/>
          <w:rtl/>
        </w:rPr>
        <w:t>ک</w:t>
      </w:r>
      <w:r w:rsidRPr="00DE4439">
        <w:rPr>
          <w:rFonts w:hint="cs"/>
          <w:rtl/>
        </w:rPr>
        <w:t xml:space="preserve"> و </w:t>
      </w:r>
      <w:r w:rsidR="009A6686" w:rsidRPr="00DE4439">
        <w:rPr>
          <w:rFonts w:hint="cs"/>
          <w:rtl/>
        </w:rPr>
        <w:t>الل</w:t>
      </w:r>
      <w:r w:rsidR="00AE657A">
        <w:rPr>
          <w:rFonts w:hint="cs"/>
          <w:rtl/>
        </w:rPr>
        <w:t>ی</w:t>
      </w:r>
      <w:r w:rsidRPr="00DE4439">
        <w:rPr>
          <w:rFonts w:hint="cs"/>
          <w:rtl/>
        </w:rPr>
        <w:t>ت و زهر</w:t>
      </w:r>
      <w:r w:rsidR="00AE657A">
        <w:rPr>
          <w:rFonts w:hint="cs"/>
          <w:rtl/>
        </w:rPr>
        <w:t>ی</w:t>
      </w:r>
      <w:r w:rsidRPr="00DE4439">
        <w:rPr>
          <w:rFonts w:hint="cs"/>
          <w:rtl/>
        </w:rPr>
        <w:t xml:space="preserve"> </w:t>
      </w:r>
      <w:r w:rsidR="00AE657A">
        <w:rPr>
          <w:rFonts w:hint="cs"/>
          <w:rtl/>
        </w:rPr>
        <w:t>ی</w:t>
      </w:r>
      <w:r w:rsidRPr="00DE4439">
        <w:rPr>
          <w:rFonts w:hint="cs"/>
          <w:rtl/>
        </w:rPr>
        <w:t>ا</w:t>
      </w:r>
      <w:r w:rsidR="009A6686" w:rsidRPr="00DE4439">
        <w:rPr>
          <w:rFonts w:hint="cs"/>
          <w:rtl/>
        </w:rPr>
        <w:t xml:space="preserve"> </w:t>
      </w:r>
      <w:r w:rsidRPr="00DE4439">
        <w:rPr>
          <w:rFonts w:hint="cs"/>
          <w:rtl/>
        </w:rPr>
        <w:t>سف</w:t>
      </w:r>
      <w:r w:rsidR="00AE657A">
        <w:rPr>
          <w:rFonts w:hint="cs"/>
          <w:rtl/>
        </w:rPr>
        <w:t>ی</w:t>
      </w:r>
      <w:r w:rsidRPr="00DE4439">
        <w:rPr>
          <w:rFonts w:hint="cs"/>
          <w:rtl/>
        </w:rPr>
        <w:t>ان روا</w:t>
      </w:r>
      <w:r w:rsidR="00AE657A">
        <w:rPr>
          <w:rFonts w:hint="cs"/>
          <w:rtl/>
        </w:rPr>
        <w:t>ی</w:t>
      </w:r>
      <w:r w:rsidRPr="00DE4439">
        <w:rPr>
          <w:rFonts w:hint="cs"/>
          <w:rtl/>
        </w:rPr>
        <w:t xml:space="preserve">ت </w:t>
      </w:r>
      <w:r w:rsidR="00AE657A">
        <w:rPr>
          <w:rFonts w:hint="cs"/>
          <w:rtl/>
        </w:rPr>
        <w:t>ک</w:t>
      </w:r>
      <w:r w:rsidR="00A27930" w:rsidRPr="00DE4439">
        <w:rPr>
          <w:rFonts w:hint="cs"/>
          <w:rtl/>
        </w:rPr>
        <w:t>ن.</w:t>
      </w:r>
    </w:p>
    <w:p w:rsidR="00F93E45" w:rsidRPr="00DE4439" w:rsidRDefault="00AE657A" w:rsidP="00DF03ED">
      <w:pPr>
        <w:pStyle w:val="a"/>
        <w:rPr>
          <w:rtl/>
        </w:rPr>
      </w:pPr>
      <w:r>
        <w:rPr>
          <w:rFonts w:hint="cs"/>
          <w:rtl/>
        </w:rPr>
        <w:t>ی</w:t>
      </w:r>
      <w:r w:rsidR="00B171ED" w:rsidRPr="00DE4439">
        <w:rPr>
          <w:rFonts w:hint="cs"/>
          <w:rtl/>
        </w:rPr>
        <w:t>عن</w:t>
      </w:r>
      <w:r>
        <w:rPr>
          <w:rFonts w:hint="cs"/>
          <w:rtl/>
        </w:rPr>
        <w:t>ی</w:t>
      </w:r>
      <w:r w:rsidR="00B171ED" w:rsidRPr="00DE4439">
        <w:rPr>
          <w:rFonts w:hint="cs"/>
          <w:rtl/>
        </w:rPr>
        <w:t xml:space="preserve"> وقت</w:t>
      </w:r>
      <w:r>
        <w:rPr>
          <w:rFonts w:hint="cs"/>
          <w:rtl/>
        </w:rPr>
        <w:t>ی</w:t>
      </w:r>
      <w:r w:rsidR="00B171ED" w:rsidRPr="00DE4439">
        <w:rPr>
          <w:rFonts w:hint="cs"/>
          <w:rtl/>
        </w:rPr>
        <w:t xml:space="preserve"> تار</w:t>
      </w:r>
      <w:r>
        <w:rPr>
          <w:rFonts w:hint="cs"/>
          <w:rtl/>
        </w:rPr>
        <w:t>ی</w:t>
      </w:r>
      <w:r w:rsidR="00B171ED" w:rsidRPr="00DE4439">
        <w:rPr>
          <w:rFonts w:hint="cs"/>
          <w:rtl/>
        </w:rPr>
        <w:t>خ صح</w:t>
      </w:r>
      <w:r>
        <w:rPr>
          <w:rFonts w:hint="cs"/>
          <w:rtl/>
        </w:rPr>
        <w:t>ی</w:t>
      </w:r>
      <w:r w:rsidR="00B171ED" w:rsidRPr="00DE4439">
        <w:rPr>
          <w:rFonts w:hint="cs"/>
          <w:rtl/>
        </w:rPr>
        <w:t xml:space="preserve">ح و </w:t>
      </w:r>
      <w:r w:rsidR="00B171ED" w:rsidRPr="00DF03ED">
        <w:rPr>
          <w:rFonts w:hint="cs"/>
          <w:rtl/>
        </w:rPr>
        <w:t>درست</w:t>
      </w:r>
      <w:r w:rsidRPr="00DF03ED">
        <w:rPr>
          <w:rFonts w:hint="cs"/>
          <w:rtl/>
        </w:rPr>
        <w:t>ی</w:t>
      </w:r>
      <w:r w:rsidR="00B171ED" w:rsidRPr="00DE4439">
        <w:rPr>
          <w:rFonts w:hint="cs"/>
          <w:rtl/>
        </w:rPr>
        <w:t xml:space="preserve"> را فرابگ</w:t>
      </w:r>
      <w:r>
        <w:rPr>
          <w:rFonts w:hint="cs"/>
          <w:rtl/>
        </w:rPr>
        <w:t>ی</w:t>
      </w:r>
      <w:r w:rsidR="00B171ED" w:rsidRPr="00DE4439">
        <w:rPr>
          <w:rFonts w:hint="cs"/>
          <w:rtl/>
        </w:rPr>
        <w:t>ر</w:t>
      </w:r>
      <w:r>
        <w:rPr>
          <w:rFonts w:hint="cs"/>
          <w:rtl/>
        </w:rPr>
        <w:t>ی</w:t>
      </w:r>
      <w:r w:rsidR="00B171ED" w:rsidRPr="00DE4439">
        <w:rPr>
          <w:rFonts w:hint="cs"/>
          <w:rtl/>
        </w:rPr>
        <w:t xml:space="preserve"> بدان </w:t>
      </w:r>
      <w:r>
        <w:rPr>
          <w:rFonts w:hint="cs"/>
          <w:rtl/>
        </w:rPr>
        <w:t>ک</w:t>
      </w:r>
      <w:r w:rsidR="00B171ED" w:rsidRPr="00DE4439">
        <w:rPr>
          <w:rFonts w:hint="cs"/>
          <w:rtl/>
        </w:rPr>
        <w:t xml:space="preserve">ه همان است </w:t>
      </w:r>
      <w:r>
        <w:rPr>
          <w:rFonts w:hint="cs"/>
          <w:rtl/>
        </w:rPr>
        <w:t>ک</w:t>
      </w:r>
      <w:r w:rsidR="00B171ED" w:rsidRPr="00DE4439">
        <w:rPr>
          <w:rFonts w:hint="cs"/>
          <w:rtl/>
        </w:rPr>
        <w:t>ه ا</w:t>
      </w:r>
      <w:r>
        <w:rPr>
          <w:rFonts w:hint="cs"/>
          <w:rtl/>
        </w:rPr>
        <w:t>ی</w:t>
      </w:r>
      <w:r w:rsidR="00B171ED" w:rsidRPr="00DE4439">
        <w:rPr>
          <w:rFonts w:hint="cs"/>
          <w:rtl/>
        </w:rPr>
        <w:t>ن</w:t>
      </w:r>
      <w:r w:rsidR="00DF03ED">
        <w:rPr>
          <w:rFonts w:hint="eastAsia"/>
          <w:rtl/>
        </w:rPr>
        <w:t>‌</w:t>
      </w:r>
      <w:r w:rsidR="00B171ED" w:rsidRPr="00DE4439">
        <w:rPr>
          <w:rFonts w:hint="cs"/>
          <w:rtl/>
        </w:rPr>
        <w:t>ها و افراد ثقه و مورد اعتماد</w:t>
      </w:r>
      <w:r>
        <w:rPr>
          <w:rFonts w:hint="cs"/>
          <w:rtl/>
        </w:rPr>
        <w:t>ی</w:t>
      </w:r>
      <w:r w:rsidR="00B171ED" w:rsidRPr="00DE4439">
        <w:rPr>
          <w:rFonts w:hint="cs"/>
          <w:rtl/>
        </w:rPr>
        <w:t xml:space="preserve"> مانند ا</w:t>
      </w:r>
      <w:r>
        <w:rPr>
          <w:rFonts w:hint="cs"/>
          <w:rtl/>
        </w:rPr>
        <w:t>ی</w:t>
      </w:r>
      <w:r w:rsidR="00B171ED" w:rsidRPr="00DE4439">
        <w:rPr>
          <w:rFonts w:hint="cs"/>
          <w:rtl/>
        </w:rPr>
        <w:t>ن</w:t>
      </w:r>
      <w:r w:rsidR="00DF03ED">
        <w:rPr>
          <w:rFonts w:hint="eastAsia"/>
          <w:rtl/>
        </w:rPr>
        <w:t>‌</w:t>
      </w:r>
      <w:r w:rsidR="00B171ED" w:rsidRPr="00DE4439">
        <w:rPr>
          <w:rFonts w:hint="cs"/>
          <w:rtl/>
        </w:rPr>
        <w:t>ها روا</w:t>
      </w:r>
      <w:r>
        <w:rPr>
          <w:rFonts w:hint="cs"/>
          <w:rtl/>
        </w:rPr>
        <w:t>ی</w:t>
      </w:r>
      <w:r w:rsidR="00B171ED" w:rsidRPr="00DE4439">
        <w:rPr>
          <w:rFonts w:hint="cs"/>
          <w:rtl/>
        </w:rPr>
        <w:t>ت م</w:t>
      </w:r>
      <w:r>
        <w:rPr>
          <w:rFonts w:hint="cs"/>
          <w:rtl/>
        </w:rPr>
        <w:t>ی</w:t>
      </w:r>
      <w:r w:rsidR="00B171ED" w:rsidRPr="00DE4439">
        <w:rPr>
          <w:rFonts w:hint="cs"/>
          <w:rtl/>
        </w:rPr>
        <w:t>‌</w:t>
      </w:r>
      <w:r>
        <w:rPr>
          <w:rFonts w:hint="cs"/>
          <w:rtl/>
        </w:rPr>
        <w:t>ک</w:t>
      </w:r>
      <w:r w:rsidR="00B171ED" w:rsidRPr="00DE4439">
        <w:rPr>
          <w:rFonts w:hint="cs"/>
          <w:rtl/>
        </w:rPr>
        <w:t xml:space="preserve">نند، و مانند </w:t>
      </w:r>
      <w:r>
        <w:rPr>
          <w:rFonts w:hint="cs"/>
          <w:rtl/>
        </w:rPr>
        <w:t>ک</w:t>
      </w:r>
      <w:r w:rsidR="00B171ED" w:rsidRPr="00DE4439">
        <w:rPr>
          <w:rFonts w:hint="cs"/>
          <w:rtl/>
        </w:rPr>
        <w:t>سان</w:t>
      </w:r>
      <w:r>
        <w:rPr>
          <w:rFonts w:hint="cs"/>
          <w:rtl/>
        </w:rPr>
        <w:t>ی</w:t>
      </w:r>
      <w:r w:rsidR="00B171ED" w:rsidRPr="00DE4439">
        <w:rPr>
          <w:rFonts w:hint="cs"/>
          <w:rtl/>
        </w:rPr>
        <w:t xml:space="preserve"> مباش </w:t>
      </w:r>
      <w:r>
        <w:rPr>
          <w:rFonts w:hint="cs"/>
          <w:rtl/>
        </w:rPr>
        <w:t>ک</w:t>
      </w:r>
      <w:r w:rsidR="00B171ED" w:rsidRPr="00DE4439">
        <w:rPr>
          <w:rFonts w:hint="cs"/>
          <w:rtl/>
        </w:rPr>
        <w:t>ه س</w:t>
      </w:r>
      <w:r>
        <w:rPr>
          <w:rFonts w:hint="cs"/>
          <w:rtl/>
        </w:rPr>
        <w:t>ی</w:t>
      </w:r>
      <w:r w:rsidR="00B171ED" w:rsidRPr="00DE4439">
        <w:rPr>
          <w:rFonts w:hint="cs"/>
          <w:rtl/>
        </w:rPr>
        <w:t>ر</w:t>
      </w:r>
      <w:r>
        <w:rPr>
          <w:rFonts w:hint="cs"/>
          <w:rtl/>
        </w:rPr>
        <w:t>ۀ</w:t>
      </w:r>
      <w:r w:rsidR="00B171ED" w:rsidRPr="00DE4439">
        <w:rPr>
          <w:rFonts w:hint="cs"/>
          <w:rtl/>
        </w:rPr>
        <w:t xml:space="preserve"> اصحاب پ</w:t>
      </w:r>
      <w:r>
        <w:rPr>
          <w:rFonts w:hint="cs"/>
          <w:rtl/>
        </w:rPr>
        <w:t>ی</w:t>
      </w:r>
      <w:r w:rsidR="00B171ED" w:rsidRPr="00DE4439">
        <w:rPr>
          <w:rFonts w:hint="cs"/>
          <w:rtl/>
        </w:rPr>
        <w:t>امبر</w:t>
      </w:r>
      <w:r w:rsidR="00A27930" w:rsidRPr="00DE4439">
        <w:rPr>
          <w:rFonts w:ascii="Tahoma" w:hAnsi="Tahoma" w:cs="CTraditional Arabic" w:hint="cs"/>
          <w:color w:val="000000"/>
          <w:rtl/>
        </w:rPr>
        <w:t>ص</w:t>
      </w:r>
      <w:r w:rsidR="00B171ED" w:rsidRPr="00DE4439">
        <w:rPr>
          <w:rFonts w:hint="cs"/>
          <w:rtl/>
        </w:rPr>
        <w:t xml:space="preserve"> را مورد ع</w:t>
      </w:r>
      <w:r>
        <w:rPr>
          <w:rFonts w:hint="cs"/>
          <w:rtl/>
        </w:rPr>
        <w:t>ی</w:t>
      </w:r>
      <w:r w:rsidR="00B171ED" w:rsidRPr="00DE4439">
        <w:rPr>
          <w:rFonts w:hint="cs"/>
          <w:rtl/>
        </w:rPr>
        <w:t>ب</w:t>
      </w:r>
      <w:r w:rsidR="00B171ED" w:rsidRPr="00DE4439">
        <w:rPr>
          <w:rFonts w:hint="eastAsia"/>
          <w:rtl/>
        </w:rPr>
        <w:t>‌جو</w:t>
      </w:r>
      <w:r>
        <w:rPr>
          <w:rFonts w:hint="eastAsia"/>
          <w:rtl/>
        </w:rPr>
        <w:t>یی</w:t>
      </w:r>
      <w:r w:rsidR="00B171ED" w:rsidRPr="00DE4439">
        <w:rPr>
          <w:rFonts w:hint="eastAsia"/>
          <w:rtl/>
        </w:rPr>
        <w:t xml:space="preserve"> قرار م</w:t>
      </w:r>
      <w:r>
        <w:rPr>
          <w:rFonts w:hint="eastAsia"/>
          <w:rtl/>
        </w:rPr>
        <w:t>ی</w:t>
      </w:r>
      <w:r w:rsidR="00B171ED" w:rsidRPr="00DE4439">
        <w:rPr>
          <w:rFonts w:hint="eastAsia"/>
          <w:rtl/>
        </w:rPr>
        <w:t>‌دهند و م</w:t>
      </w:r>
      <w:r>
        <w:rPr>
          <w:rFonts w:hint="eastAsia"/>
          <w:rtl/>
        </w:rPr>
        <w:t>ی</w:t>
      </w:r>
      <w:r w:rsidR="00B171ED" w:rsidRPr="00DE4439">
        <w:rPr>
          <w:rFonts w:hint="eastAsia"/>
          <w:rtl/>
        </w:rPr>
        <w:t>‌گ</w:t>
      </w:r>
      <w:r w:rsidR="00B171ED" w:rsidRPr="00DE4439">
        <w:rPr>
          <w:rFonts w:hint="cs"/>
          <w:rtl/>
        </w:rPr>
        <w:t>و</w:t>
      </w:r>
      <w:r>
        <w:rPr>
          <w:rFonts w:hint="eastAsia"/>
          <w:rtl/>
        </w:rPr>
        <w:t>ی</w:t>
      </w:r>
      <w:r w:rsidR="00B171ED" w:rsidRPr="00DE4439">
        <w:rPr>
          <w:rFonts w:hint="eastAsia"/>
          <w:rtl/>
        </w:rPr>
        <w:t>ند</w:t>
      </w:r>
      <w:r w:rsidR="00784590" w:rsidRPr="00DE4439">
        <w:rPr>
          <w:rFonts w:hint="eastAsia"/>
          <w:rtl/>
        </w:rPr>
        <w:t xml:space="preserve">: </w:t>
      </w:r>
      <w:r w:rsidR="00B171ED" w:rsidRPr="00DE4439">
        <w:rPr>
          <w:rFonts w:hint="cs"/>
          <w:rtl/>
        </w:rPr>
        <w:t>تار</w:t>
      </w:r>
      <w:r>
        <w:rPr>
          <w:rFonts w:hint="cs"/>
          <w:rtl/>
        </w:rPr>
        <w:t>ی</w:t>
      </w:r>
      <w:r w:rsidR="00B171ED" w:rsidRPr="00DE4439">
        <w:rPr>
          <w:rFonts w:hint="cs"/>
          <w:rtl/>
        </w:rPr>
        <w:t>خ ما تار</w:t>
      </w:r>
      <w:r>
        <w:rPr>
          <w:rFonts w:hint="cs"/>
          <w:rtl/>
        </w:rPr>
        <w:t>ی</w:t>
      </w:r>
      <w:r w:rsidR="00B171ED" w:rsidRPr="00DE4439">
        <w:rPr>
          <w:rFonts w:hint="cs"/>
          <w:rtl/>
        </w:rPr>
        <w:t>خ س</w:t>
      </w:r>
      <w:r>
        <w:rPr>
          <w:rFonts w:hint="cs"/>
          <w:rtl/>
        </w:rPr>
        <w:t>ی</w:t>
      </w:r>
      <w:r w:rsidR="00B171ED" w:rsidRPr="00DE4439">
        <w:rPr>
          <w:rFonts w:hint="cs"/>
          <w:rtl/>
        </w:rPr>
        <w:t>اه</w:t>
      </w:r>
      <w:r>
        <w:rPr>
          <w:rFonts w:hint="cs"/>
          <w:rtl/>
        </w:rPr>
        <w:t>ی</w:t>
      </w:r>
      <w:r w:rsidR="00B171ED" w:rsidRPr="00DE4439">
        <w:rPr>
          <w:rFonts w:hint="cs"/>
          <w:rtl/>
        </w:rPr>
        <w:t xml:space="preserve"> است، اما چن</w:t>
      </w:r>
      <w:r>
        <w:rPr>
          <w:rFonts w:hint="cs"/>
          <w:rtl/>
        </w:rPr>
        <w:t>ی</w:t>
      </w:r>
      <w:r w:rsidR="00B171ED" w:rsidRPr="00DE4439">
        <w:rPr>
          <w:rFonts w:hint="cs"/>
          <w:rtl/>
        </w:rPr>
        <w:t>ن ن</w:t>
      </w:r>
      <w:r>
        <w:rPr>
          <w:rFonts w:hint="cs"/>
          <w:rtl/>
        </w:rPr>
        <w:t>ی</w:t>
      </w:r>
      <w:r w:rsidR="00B171ED" w:rsidRPr="00DE4439">
        <w:rPr>
          <w:rFonts w:hint="cs"/>
          <w:rtl/>
        </w:rPr>
        <w:t xml:space="preserve">ست </w:t>
      </w:r>
      <w:r>
        <w:rPr>
          <w:rFonts w:hint="cs"/>
          <w:rtl/>
        </w:rPr>
        <w:t>ک</w:t>
      </w:r>
      <w:r w:rsidR="00B171ED" w:rsidRPr="00DE4439">
        <w:rPr>
          <w:rFonts w:hint="cs"/>
          <w:rtl/>
        </w:rPr>
        <w:t>ه ا</w:t>
      </w:r>
      <w:r>
        <w:rPr>
          <w:rFonts w:hint="cs"/>
          <w:rtl/>
        </w:rPr>
        <w:t>ی</w:t>
      </w:r>
      <w:r w:rsidR="00B171ED" w:rsidRPr="00DE4439">
        <w:rPr>
          <w:rFonts w:hint="cs"/>
          <w:rtl/>
        </w:rPr>
        <w:t>ن</w:t>
      </w:r>
      <w:r w:rsidR="00DF03ED">
        <w:rPr>
          <w:rFonts w:hint="eastAsia"/>
          <w:rtl/>
        </w:rPr>
        <w:t>‌</w:t>
      </w:r>
      <w:r w:rsidR="00B171ED" w:rsidRPr="00DE4439">
        <w:rPr>
          <w:rFonts w:hint="cs"/>
          <w:rtl/>
        </w:rPr>
        <w:t>ها م</w:t>
      </w:r>
      <w:r>
        <w:rPr>
          <w:rFonts w:hint="cs"/>
          <w:rtl/>
        </w:rPr>
        <w:t>ی</w:t>
      </w:r>
      <w:r w:rsidR="00B171ED" w:rsidRPr="00DE4439">
        <w:rPr>
          <w:rFonts w:hint="cs"/>
          <w:rtl/>
        </w:rPr>
        <w:t>‌گو</w:t>
      </w:r>
      <w:r>
        <w:rPr>
          <w:rFonts w:hint="cs"/>
          <w:rtl/>
        </w:rPr>
        <w:t>ی</w:t>
      </w:r>
      <w:r w:rsidR="00B171ED" w:rsidRPr="00DE4439">
        <w:rPr>
          <w:rFonts w:hint="cs"/>
          <w:rtl/>
        </w:rPr>
        <w:t>ند بل</w:t>
      </w:r>
      <w:r>
        <w:rPr>
          <w:rFonts w:hint="cs"/>
          <w:rtl/>
        </w:rPr>
        <w:t>ک</w:t>
      </w:r>
      <w:r w:rsidR="00B171ED" w:rsidRPr="00DE4439">
        <w:rPr>
          <w:rFonts w:hint="cs"/>
          <w:rtl/>
        </w:rPr>
        <w:t>ه تار</w:t>
      </w:r>
      <w:r>
        <w:rPr>
          <w:rFonts w:hint="cs"/>
          <w:rtl/>
        </w:rPr>
        <w:t>ی</w:t>
      </w:r>
      <w:r w:rsidR="00B171ED" w:rsidRPr="00DE4439">
        <w:rPr>
          <w:rFonts w:hint="cs"/>
          <w:rtl/>
        </w:rPr>
        <w:t>خ ما تار</w:t>
      </w:r>
      <w:r>
        <w:rPr>
          <w:rFonts w:hint="cs"/>
          <w:rtl/>
        </w:rPr>
        <w:t>ی</w:t>
      </w:r>
      <w:r w:rsidR="00B171ED" w:rsidRPr="00DE4439">
        <w:rPr>
          <w:rFonts w:hint="cs"/>
          <w:rtl/>
        </w:rPr>
        <w:t>خ</w:t>
      </w:r>
      <w:r>
        <w:rPr>
          <w:rFonts w:hint="cs"/>
          <w:rtl/>
        </w:rPr>
        <w:t>ی</w:t>
      </w:r>
      <w:r w:rsidR="00B171ED" w:rsidRPr="00DE4439">
        <w:rPr>
          <w:rFonts w:hint="cs"/>
          <w:rtl/>
        </w:rPr>
        <w:t xml:space="preserve"> درخشان و ز</w:t>
      </w:r>
      <w:r>
        <w:rPr>
          <w:rFonts w:hint="cs"/>
          <w:rtl/>
        </w:rPr>
        <w:t>ی</w:t>
      </w:r>
      <w:r w:rsidR="00B171ED" w:rsidRPr="00DE4439">
        <w:rPr>
          <w:rFonts w:hint="cs"/>
          <w:rtl/>
        </w:rPr>
        <w:t xml:space="preserve">باست </w:t>
      </w:r>
      <w:r>
        <w:rPr>
          <w:rFonts w:hint="cs"/>
          <w:rtl/>
        </w:rPr>
        <w:t>ک</w:t>
      </w:r>
      <w:r w:rsidR="00B171ED" w:rsidRPr="00DE4439">
        <w:rPr>
          <w:rFonts w:hint="cs"/>
          <w:rtl/>
        </w:rPr>
        <w:t>ه انسان از خواندن آن لذّت م</w:t>
      </w:r>
      <w:r>
        <w:rPr>
          <w:rFonts w:hint="cs"/>
          <w:rtl/>
        </w:rPr>
        <w:t>ی</w:t>
      </w:r>
      <w:r w:rsidR="00AD05FD" w:rsidRPr="00DE4439">
        <w:rPr>
          <w:rFonts w:hint="cs"/>
          <w:rtl/>
        </w:rPr>
        <w:t>‌برد.</w:t>
      </w:r>
    </w:p>
    <w:p w:rsidR="00B171ED" w:rsidRPr="00DE4439" w:rsidRDefault="004C2720" w:rsidP="00DF03ED">
      <w:pPr>
        <w:pStyle w:val="a"/>
        <w:rPr>
          <w:rtl/>
        </w:rPr>
      </w:pPr>
      <w:r w:rsidRPr="00DE4439">
        <w:rPr>
          <w:rFonts w:hint="cs"/>
          <w:rtl/>
        </w:rPr>
        <w:t>و برا</w:t>
      </w:r>
      <w:r w:rsidR="00AE657A">
        <w:rPr>
          <w:rFonts w:hint="cs"/>
          <w:rtl/>
        </w:rPr>
        <w:t>ی</w:t>
      </w:r>
      <w:r w:rsidRPr="00DE4439">
        <w:rPr>
          <w:rFonts w:hint="cs"/>
          <w:rtl/>
        </w:rPr>
        <w:t xml:space="preserve"> اطلاع ب</w:t>
      </w:r>
      <w:r w:rsidR="00AE657A">
        <w:rPr>
          <w:rFonts w:hint="cs"/>
          <w:rtl/>
        </w:rPr>
        <w:t>ی</w:t>
      </w:r>
      <w:r w:rsidRPr="00DE4439">
        <w:rPr>
          <w:rFonts w:hint="cs"/>
          <w:rtl/>
        </w:rPr>
        <w:t xml:space="preserve">شتر به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چون تار</w:t>
      </w:r>
      <w:r w:rsidR="00AE657A">
        <w:rPr>
          <w:rFonts w:hint="cs"/>
          <w:rtl/>
        </w:rPr>
        <w:t>ی</w:t>
      </w:r>
      <w:r w:rsidRPr="00DE4439">
        <w:rPr>
          <w:rFonts w:hint="cs"/>
          <w:rtl/>
        </w:rPr>
        <w:t>خ الامم والملو</w:t>
      </w:r>
      <w:r w:rsidR="00AE657A">
        <w:rPr>
          <w:rFonts w:hint="cs"/>
          <w:rtl/>
        </w:rPr>
        <w:t>ک</w:t>
      </w:r>
      <w:r w:rsidRPr="00DE4439">
        <w:rPr>
          <w:rFonts w:hint="cs"/>
          <w:rtl/>
        </w:rPr>
        <w:t xml:space="preserve"> معروف به تار</w:t>
      </w:r>
      <w:r w:rsidR="00AE657A">
        <w:rPr>
          <w:rFonts w:hint="cs"/>
          <w:rtl/>
        </w:rPr>
        <w:t>ی</w:t>
      </w:r>
      <w:r w:rsidRPr="00DE4439">
        <w:rPr>
          <w:rFonts w:hint="cs"/>
          <w:rtl/>
        </w:rPr>
        <w:t>خ طبر</w:t>
      </w:r>
      <w:r w:rsidR="00AE657A">
        <w:rPr>
          <w:rFonts w:hint="cs"/>
          <w:rtl/>
        </w:rPr>
        <w:t>ی</w:t>
      </w:r>
      <w:r w:rsidRPr="00DE4439">
        <w:rPr>
          <w:rFonts w:hint="cs"/>
          <w:rtl/>
        </w:rPr>
        <w:t xml:space="preserve"> </w:t>
      </w:r>
      <w:r w:rsidR="00AE657A">
        <w:rPr>
          <w:rFonts w:hint="cs"/>
          <w:rtl/>
        </w:rPr>
        <w:t>ی</w:t>
      </w:r>
      <w:r w:rsidRPr="00DE4439">
        <w:rPr>
          <w:rFonts w:hint="cs"/>
          <w:rtl/>
        </w:rPr>
        <w:t>ا البدا</w:t>
      </w:r>
      <w:r w:rsidR="00AE657A">
        <w:rPr>
          <w:rFonts w:hint="cs"/>
          <w:rtl/>
        </w:rPr>
        <w:t>ی</w:t>
      </w:r>
      <w:r w:rsidRPr="00DE4439">
        <w:rPr>
          <w:rFonts w:hint="cs"/>
          <w:rtl/>
        </w:rPr>
        <w:t>ه والنها</w:t>
      </w:r>
      <w:r w:rsidR="00AE657A">
        <w:rPr>
          <w:rFonts w:hint="cs"/>
          <w:rtl/>
        </w:rPr>
        <w:t>ی</w:t>
      </w:r>
      <w:r w:rsidRPr="00DE4439">
        <w:rPr>
          <w:rFonts w:hint="cs"/>
          <w:rtl/>
        </w:rPr>
        <w:t xml:space="preserve">ه </w:t>
      </w:r>
      <w:r w:rsidR="00A018CE" w:rsidRPr="00DE4439">
        <w:rPr>
          <w:rFonts w:hint="cs"/>
          <w:rtl/>
        </w:rPr>
        <w:t>و</w:t>
      </w:r>
      <w:r w:rsidRPr="00DE4439">
        <w:rPr>
          <w:rFonts w:hint="cs"/>
          <w:rtl/>
        </w:rPr>
        <w:t xml:space="preserve"> تار</w:t>
      </w:r>
      <w:r w:rsidR="00AE657A">
        <w:rPr>
          <w:rFonts w:hint="cs"/>
          <w:rtl/>
        </w:rPr>
        <w:t>ی</w:t>
      </w:r>
      <w:r w:rsidRPr="00DE4439">
        <w:rPr>
          <w:rFonts w:hint="cs"/>
          <w:rtl/>
        </w:rPr>
        <w:t>خ الاسلام ذهب</w:t>
      </w:r>
      <w:r w:rsidR="00AE657A">
        <w:rPr>
          <w:rFonts w:hint="cs"/>
          <w:rtl/>
        </w:rPr>
        <w:t>ی</w:t>
      </w:r>
      <w:r w:rsidRPr="00DE4439">
        <w:rPr>
          <w:rFonts w:hint="cs"/>
          <w:rtl/>
        </w:rPr>
        <w:t xml:space="preserve"> و</w:t>
      </w:r>
      <w:r w:rsidR="00416A5B" w:rsidRPr="00DE4439">
        <w:rPr>
          <w:rFonts w:hint="cs"/>
          <w:rtl/>
        </w:rPr>
        <w:t xml:space="preserve"> د</w:t>
      </w:r>
      <w:r w:rsidR="00AE657A">
        <w:rPr>
          <w:rFonts w:hint="cs"/>
          <w:rtl/>
        </w:rPr>
        <w:t>ی</w:t>
      </w:r>
      <w:r w:rsidR="00416A5B" w:rsidRPr="00DE4439">
        <w:rPr>
          <w:rFonts w:hint="cs"/>
          <w:rtl/>
        </w:rPr>
        <w:t xml:space="preserve">گر </w:t>
      </w:r>
      <w:r w:rsidR="00AE657A">
        <w:rPr>
          <w:rFonts w:hint="cs"/>
          <w:rtl/>
        </w:rPr>
        <w:t>ک</w:t>
      </w:r>
      <w:r w:rsidR="00416A5B" w:rsidRPr="00DE4439">
        <w:rPr>
          <w:rFonts w:hint="cs"/>
          <w:rtl/>
        </w:rPr>
        <w:t>تاب‌ها</w:t>
      </w:r>
      <w:r w:rsidR="00AE657A">
        <w:rPr>
          <w:rFonts w:hint="cs"/>
          <w:rtl/>
        </w:rPr>
        <w:t>ی</w:t>
      </w:r>
      <w:r w:rsidR="00416A5B" w:rsidRPr="00DE4439">
        <w:rPr>
          <w:rFonts w:hint="cs"/>
          <w:rtl/>
        </w:rPr>
        <w:t xml:space="preserve"> معتبر تار</w:t>
      </w:r>
      <w:r w:rsidR="00AE657A">
        <w:rPr>
          <w:rFonts w:hint="cs"/>
          <w:rtl/>
        </w:rPr>
        <w:t>ی</w:t>
      </w:r>
      <w:r w:rsidR="00416A5B" w:rsidRPr="00DE4439">
        <w:rPr>
          <w:rFonts w:hint="cs"/>
          <w:rtl/>
        </w:rPr>
        <w:t xml:space="preserve">خ مراجعه </w:t>
      </w:r>
      <w:r w:rsidR="00AE657A">
        <w:rPr>
          <w:rFonts w:hint="cs"/>
          <w:rtl/>
        </w:rPr>
        <w:t>ک</w:t>
      </w:r>
      <w:r w:rsidR="00416A5B" w:rsidRPr="00DE4439">
        <w:rPr>
          <w:rFonts w:hint="cs"/>
          <w:rtl/>
        </w:rPr>
        <w:t>ن</w:t>
      </w:r>
      <w:r w:rsidR="00AE657A">
        <w:rPr>
          <w:rFonts w:hint="cs"/>
          <w:rtl/>
        </w:rPr>
        <w:t>ی</w:t>
      </w:r>
      <w:r w:rsidR="00416A5B" w:rsidRPr="00DE4439">
        <w:rPr>
          <w:rFonts w:hint="cs"/>
          <w:rtl/>
        </w:rPr>
        <w:t>د، اما با</w:t>
      </w:r>
      <w:r w:rsidR="00AE657A">
        <w:rPr>
          <w:rFonts w:hint="cs"/>
          <w:rtl/>
        </w:rPr>
        <w:t>ی</w:t>
      </w:r>
      <w:r w:rsidR="00416A5B" w:rsidRPr="00DE4439">
        <w:rPr>
          <w:rFonts w:hint="cs"/>
          <w:rtl/>
        </w:rPr>
        <w:t xml:space="preserve">د دانست </w:t>
      </w:r>
      <w:r w:rsidR="00AE657A">
        <w:rPr>
          <w:rFonts w:hint="cs"/>
          <w:rtl/>
        </w:rPr>
        <w:t>ک</w:t>
      </w:r>
      <w:r w:rsidR="00416A5B" w:rsidRPr="00DE4439">
        <w:rPr>
          <w:rFonts w:hint="cs"/>
          <w:rtl/>
        </w:rPr>
        <w:t>ه تار</w:t>
      </w:r>
      <w:r w:rsidR="00AE657A">
        <w:rPr>
          <w:rFonts w:hint="cs"/>
          <w:rtl/>
        </w:rPr>
        <w:t>ی</w:t>
      </w:r>
      <w:r w:rsidR="00416A5B" w:rsidRPr="00DE4439">
        <w:rPr>
          <w:rFonts w:hint="cs"/>
          <w:rtl/>
        </w:rPr>
        <w:t>خ امام طبر</w:t>
      </w:r>
      <w:r w:rsidR="00AE657A">
        <w:rPr>
          <w:rFonts w:hint="cs"/>
          <w:rtl/>
        </w:rPr>
        <w:t>ی</w:t>
      </w:r>
      <w:r w:rsidR="00416A5B" w:rsidRPr="00DE4439">
        <w:rPr>
          <w:rFonts w:hint="cs"/>
          <w:rtl/>
        </w:rPr>
        <w:t xml:space="preserve"> مهم‌تر</w:t>
      </w:r>
      <w:r w:rsidR="00AE657A">
        <w:rPr>
          <w:rFonts w:hint="cs"/>
          <w:rtl/>
        </w:rPr>
        <w:t>ی</w:t>
      </w:r>
      <w:r w:rsidR="00416A5B" w:rsidRPr="00DE4439">
        <w:rPr>
          <w:rFonts w:hint="cs"/>
          <w:rtl/>
        </w:rPr>
        <w:t xml:space="preserve">ن </w:t>
      </w:r>
      <w:r w:rsidR="00AE657A">
        <w:rPr>
          <w:rFonts w:hint="cs"/>
          <w:rtl/>
        </w:rPr>
        <w:t>ک</w:t>
      </w:r>
      <w:r w:rsidR="00416A5B" w:rsidRPr="00DE4439">
        <w:rPr>
          <w:rFonts w:hint="cs"/>
          <w:rtl/>
        </w:rPr>
        <w:t>تاب در تار</w:t>
      </w:r>
      <w:r w:rsidR="00AE657A">
        <w:rPr>
          <w:rFonts w:hint="cs"/>
          <w:rtl/>
        </w:rPr>
        <w:t>ی</w:t>
      </w:r>
      <w:r w:rsidR="00416A5B" w:rsidRPr="00DE4439">
        <w:rPr>
          <w:rFonts w:hint="cs"/>
          <w:rtl/>
        </w:rPr>
        <w:t>خ اسلام</w:t>
      </w:r>
      <w:r w:rsidR="00AE657A">
        <w:rPr>
          <w:rFonts w:hint="cs"/>
          <w:rtl/>
        </w:rPr>
        <w:t>ی</w:t>
      </w:r>
      <w:r w:rsidR="00416A5B" w:rsidRPr="00DE4439">
        <w:rPr>
          <w:rFonts w:hint="cs"/>
          <w:rtl/>
        </w:rPr>
        <w:t xml:space="preserve"> است و ب</w:t>
      </w:r>
      <w:r w:rsidR="00AE657A">
        <w:rPr>
          <w:rFonts w:hint="cs"/>
          <w:rtl/>
        </w:rPr>
        <w:t>ی</w:t>
      </w:r>
      <w:r w:rsidR="00416A5B" w:rsidRPr="00DE4439">
        <w:rPr>
          <w:rFonts w:hint="cs"/>
          <w:rtl/>
        </w:rPr>
        <w:t>شتر مردم از آن نقل م</w:t>
      </w:r>
      <w:r w:rsidR="00AE657A">
        <w:rPr>
          <w:rFonts w:hint="cs"/>
          <w:rtl/>
        </w:rPr>
        <w:t>ی</w:t>
      </w:r>
      <w:r w:rsidR="00416A5B" w:rsidRPr="00DE4439">
        <w:rPr>
          <w:rFonts w:hint="cs"/>
          <w:rtl/>
        </w:rPr>
        <w:t>‌</w:t>
      </w:r>
      <w:r w:rsidR="00AE657A">
        <w:rPr>
          <w:rFonts w:hint="cs"/>
          <w:rtl/>
        </w:rPr>
        <w:t>ک</w:t>
      </w:r>
      <w:r w:rsidR="00416A5B" w:rsidRPr="00DE4439">
        <w:rPr>
          <w:rFonts w:hint="cs"/>
          <w:rtl/>
        </w:rPr>
        <w:t>نند، اهل سنت از تار</w:t>
      </w:r>
      <w:r w:rsidR="00AE657A">
        <w:rPr>
          <w:rFonts w:hint="cs"/>
          <w:rtl/>
        </w:rPr>
        <w:t>ی</w:t>
      </w:r>
      <w:r w:rsidR="00416A5B" w:rsidRPr="00DE4439">
        <w:rPr>
          <w:rFonts w:hint="cs"/>
          <w:rtl/>
        </w:rPr>
        <w:t>خ طبر</w:t>
      </w:r>
      <w:r w:rsidR="00AE657A">
        <w:rPr>
          <w:rFonts w:hint="cs"/>
          <w:rtl/>
        </w:rPr>
        <w:t>ی</w:t>
      </w:r>
      <w:r w:rsidR="00416A5B" w:rsidRPr="00DE4439">
        <w:rPr>
          <w:rFonts w:hint="cs"/>
          <w:rtl/>
        </w:rPr>
        <w:t xml:space="preserve"> نقل م</w:t>
      </w:r>
      <w:r w:rsidR="00AE657A">
        <w:rPr>
          <w:rFonts w:hint="cs"/>
          <w:rtl/>
        </w:rPr>
        <w:t>ی</w:t>
      </w:r>
      <w:r w:rsidR="00416A5B" w:rsidRPr="00DE4439">
        <w:rPr>
          <w:rFonts w:hint="cs"/>
          <w:rtl/>
        </w:rPr>
        <w:t>‌</w:t>
      </w:r>
      <w:r w:rsidR="00AE657A">
        <w:rPr>
          <w:rFonts w:hint="cs"/>
          <w:rtl/>
        </w:rPr>
        <w:t>ک</w:t>
      </w:r>
      <w:r w:rsidR="00416A5B" w:rsidRPr="00DE4439">
        <w:rPr>
          <w:rFonts w:hint="cs"/>
          <w:rtl/>
        </w:rPr>
        <w:t>نند و از آن دل</w:t>
      </w:r>
      <w:r w:rsidR="00AE657A">
        <w:rPr>
          <w:rFonts w:hint="cs"/>
          <w:rtl/>
        </w:rPr>
        <w:t>ی</w:t>
      </w:r>
      <w:r w:rsidR="00416A5B" w:rsidRPr="00DE4439">
        <w:rPr>
          <w:rFonts w:hint="cs"/>
          <w:rtl/>
        </w:rPr>
        <w:t>ل م</w:t>
      </w:r>
      <w:r w:rsidR="00AE657A">
        <w:rPr>
          <w:rFonts w:hint="cs"/>
          <w:rtl/>
        </w:rPr>
        <w:t>ی</w:t>
      </w:r>
      <w:r w:rsidR="00416A5B" w:rsidRPr="00DE4439">
        <w:rPr>
          <w:rFonts w:hint="cs"/>
          <w:rtl/>
        </w:rPr>
        <w:t>‌گ</w:t>
      </w:r>
      <w:r w:rsidR="00AE657A">
        <w:rPr>
          <w:rFonts w:hint="cs"/>
          <w:rtl/>
        </w:rPr>
        <w:t>ی</w:t>
      </w:r>
      <w:r w:rsidR="00416A5B" w:rsidRPr="00DE4439">
        <w:rPr>
          <w:rFonts w:hint="cs"/>
          <w:rtl/>
        </w:rPr>
        <w:t>رند</w:t>
      </w:r>
      <w:r w:rsidR="00A27930" w:rsidRPr="00DE4439">
        <w:rPr>
          <w:rFonts w:hint="cs"/>
          <w:rtl/>
        </w:rPr>
        <w:t>،</w:t>
      </w:r>
      <w:r w:rsidR="00416A5B" w:rsidRPr="00DE4439">
        <w:rPr>
          <w:rFonts w:hint="cs"/>
          <w:rtl/>
        </w:rPr>
        <w:t xml:space="preserve"> و همچن</w:t>
      </w:r>
      <w:r w:rsidR="00AE657A">
        <w:rPr>
          <w:rFonts w:hint="cs"/>
          <w:rtl/>
        </w:rPr>
        <w:t>ی</w:t>
      </w:r>
      <w:r w:rsidR="00416A5B" w:rsidRPr="00DE4439">
        <w:rPr>
          <w:rFonts w:hint="cs"/>
          <w:rtl/>
        </w:rPr>
        <w:t>ن اهل بدعت ن</w:t>
      </w:r>
      <w:r w:rsidR="00AE657A">
        <w:rPr>
          <w:rFonts w:hint="cs"/>
          <w:rtl/>
        </w:rPr>
        <w:t>ی</w:t>
      </w:r>
      <w:r w:rsidR="00416A5B" w:rsidRPr="00DE4439">
        <w:rPr>
          <w:rFonts w:hint="cs"/>
          <w:rtl/>
        </w:rPr>
        <w:t>ز از آن دل</w:t>
      </w:r>
      <w:r w:rsidR="00AE657A">
        <w:rPr>
          <w:rFonts w:hint="cs"/>
          <w:rtl/>
        </w:rPr>
        <w:t>ی</w:t>
      </w:r>
      <w:r w:rsidR="00416A5B" w:rsidRPr="00DE4439">
        <w:rPr>
          <w:rFonts w:hint="cs"/>
          <w:rtl/>
        </w:rPr>
        <w:t>ل م</w:t>
      </w:r>
      <w:r w:rsidR="00AE657A">
        <w:rPr>
          <w:rFonts w:hint="cs"/>
          <w:rtl/>
        </w:rPr>
        <w:t>ی</w:t>
      </w:r>
      <w:r w:rsidR="00416A5B" w:rsidRPr="00DE4439">
        <w:rPr>
          <w:rFonts w:hint="cs"/>
          <w:rtl/>
        </w:rPr>
        <w:t>‌گ</w:t>
      </w:r>
      <w:r w:rsidR="00AE657A">
        <w:rPr>
          <w:rFonts w:hint="cs"/>
          <w:rtl/>
        </w:rPr>
        <w:t>ی</w:t>
      </w:r>
      <w:r w:rsidR="00416A5B" w:rsidRPr="00DE4439">
        <w:rPr>
          <w:rFonts w:hint="cs"/>
          <w:rtl/>
        </w:rPr>
        <w:t>رند، اما ا</w:t>
      </w:r>
      <w:r w:rsidR="00AE657A">
        <w:rPr>
          <w:rFonts w:hint="cs"/>
          <w:rtl/>
        </w:rPr>
        <w:t>ی</w:t>
      </w:r>
      <w:r w:rsidR="00416A5B" w:rsidRPr="00DE4439">
        <w:rPr>
          <w:rFonts w:hint="cs"/>
          <w:rtl/>
        </w:rPr>
        <w:t>ن</w:t>
      </w:r>
      <w:r w:rsidR="00AE657A">
        <w:rPr>
          <w:rFonts w:hint="cs"/>
          <w:rtl/>
        </w:rPr>
        <w:t>ک</w:t>
      </w:r>
      <w:r w:rsidR="00416A5B" w:rsidRPr="00DE4439">
        <w:rPr>
          <w:rFonts w:hint="cs"/>
          <w:rtl/>
        </w:rPr>
        <w:t>ه چرا تار</w:t>
      </w:r>
      <w:r w:rsidR="00AE657A">
        <w:rPr>
          <w:rFonts w:hint="cs"/>
          <w:rtl/>
        </w:rPr>
        <w:t>ی</w:t>
      </w:r>
      <w:r w:rsidR="00416A5B" w:rsidRPr="00DE4439">
        <w:rPr>
          <w:rFonts w:hint="cs"/>
          <w:rtl/>
        </w:rPr>
        <w:t>خ طبر</w:t>
      </w:r>
      <w:r w:rsidR="00AE657A">
        <w:rPr>
          <w:rFonts w:hint="cs"/>
          <w:rtl/>
        </w:rPr>
        <w:t>ی</w:t>
      </w:r>
      <w:r w:rsidR="00416A5B" w:rsidRPr="00DE4439">
        <w:rPr>
          <w:rFonts w:hint="cs"/>
          <w:rtl/>
        </w:rPr>
        <w:t xml:space="preserve"> بر د</w:t>
      </w:r>
      <w:r w:rsidR="00AE657A">
        <w:rPr>
          <w:rFonts w:hint="cs"/>
          <w:rtl/>
        </w:rPr>
        <w:t>ی</w:t>
      </w:r>
      <w:r w:rsidR="00416A5B" w:rsidRPr="00DE4439">
        <w:rPr>
          <w:rFonts w:hint="cs"/>
          <w:rtl/>
        </w:rPr>
        <w:t xml:space="preserve">گر </w:t>
      </w:r>
      <w:r w:rsidR="00AE657A">
        <w:rPr>
          <w:rFonts w:hint="cs"/>
          <w:rtl/>
        </w:rPr>
        <w:t>ک</w:t>
      </w:r>
      <w:r w:rsidR="00416A5B" w:rsidRPr="00DE4439">
        <w:rPr>
          <w:rFonts w:hint="cs"/>
          <w:rtl/>
        </w:rPr>
        <w:t>تابها</w:t>
      </w:r>
      <w:r w:rsidR="00AE657A">
        <w:rPr>
          <w:rFonts w:hint="cs"/>
          <w:rtl/>
        </w:rPr>
        <w:t>ی</w:t>
      </w:r>
      <w:r w:rsidR="00416A5B" w:rsidRPr="00DE4439">
        <w:rPr>
          <w:rFonts w:hint="cs"/>
          <w:rtl/>
        </w:rPr>
        <w:t xml:space="preserve"> تار</w:t>
      </w:r>
      <w:r w:rsidR="00AE657A">
        <w:rPr>
          <w:rFonts w:hint="cs"/>
          <w:rtl/>
        </w:rPr>
        <w:t>ی</w:t>
      </w:r>
      <w:r w:rsidR="00416A5B" w:rsidRPr="00DE4439">
        <w:rPr>
          <w:rFonts w:hint="cs"/>
          <w:rtl/>
        </w:rPr>
        <w:t>خ مقدم است؟ با</w:t>
      </w:r>
      <w:r w:rsidR="00AE657A">
        <w:rPr>
          <w:rFonts w:hint="cs"/>
          <w:rtl/>
        </w:rPr>
        <w:t>ی</w:t>
      </w:r>
      <w:r w:rsidR="00416A5B" w:rsidRPr="00DE4439">
        <w:rPr>
          <w:rFonts w:hint="cs"/>
          <w:rtl/>
        </w:rPr>
        <w:t xml:space="preserve">د گفت </w:t>
      </w:r>
      <w:r w:rsidR="00AE657A">
        <w:rPr>
          <w:rFonts w:hint="cs"/>
          <w:rtl/>
        </w:rPr>
        <w:t>ک</w:t>
      </w:r>
      <w:r w:rsidR="00416A5B" w:rsidRPr="00DE4439">
        <w:rPr>
          <w:rFonts w:hint="cs"/>
          <w:rtl/>
        </w:rPr>
        <w:t>ه به خاطر امور ز</w:t>
      </w:r>
      <w:r w:rsidR="00AE657A">
        <w:rPr>
          <w:rFonts w:hint="cs"/>
          <w:rtl/>
        </w:rPr>
        <w:t>ی</w:t>
      </w:r>
      <w:r w:rsidR="00416A5B" w:rsidRPr="00DE4439">
        <w:rPr>
          <w:rFonts w:hint="cs"/>
          <w:rtl/>
        </w:rPr>
        <w:t>اد</w:t>
      </w:r>
      <w:r w:rsidR="00AE657A">
        <w:rPr>
          <w:rFonts w:hint="cs"/>
          <w:rtl/>
        </w:rPr>
        <w:t>ی</w:t>
      </w:r>
      <w:r w:rsidR="00416A5B" w:rsidRPr="00DE4439">
        <w:rPr>
          <w:rFonts w:hint="cs"/>
          <w:rtl/>
        </w:rPr>
        <w:t xml:space="preserve"> تار</w:t>
      </w:r>
      <w:r w:rsidR="00AE657A">
        <w:rPr>
          <w:rFonts w:hint="cs"/>
          <w:rtl/>
        </w:rPr>
        <w:t>ی</w:t>
      </w:r>
      <w:r w:rsidR="00416A5B" w:rsidRPr="00DE4439">
        <w:rPr>
          <w:rFonts w:hint="cs"/>
          <w:rtl/>
        </w:rPr>
        <w:t>خ طبر</w:t>
      </w:r>
      <w:r w:rsidR="00AE657A">
        <w:rPr>
          <w:rFonts w:hint="cs"/>
          <w:rtl/>
        </w:rPr>
        <w:t>ی</w:t>
      </w:r>
      <w:r w:rsidR="00416A5B" w:rsidRPr="00DE4439">
        <w:rPr>
          <w:rFonts w:hint="cs"/>
          <w:rtl/>
        </w:rPr>
        <w:t xml:space="preserve"> بر د</w:t>
      </w:r>
      <w:r w:rsidR="00AE657A">
        <w:rPr>
          <w:rFonts w:hint="cs"/>
          <w:rtl/>
        </w:rPr>
        <w:t>ی</w:t>
      </w:r>
      <w:r w:rsidR="00416A5B" w:rsidRPr="00DE4439">
        <w:rPr>
          <w:rFonts w:hint="cs"/>
          <w:rtl/>
        </w:rPr>
        <w:t xml:space="preserve">گر </w:t>
      </w:r>
      <w:r w:rsidR="00AE657A">
        <w:rPr>
          <w:rFonts w:hint="cs"/>
          <w:rtl/>
        </w:rPr>
        <w:t>ک</w:t>
      </w:r>
      <w:r w:rsidR="00416A5B" w:rsidRPr="00DE4439">
        <w:rPr>
          <w:rFonts w:hint="cs"/>
          <w:rtl/>
        </w:rPr>
        <w:t>تاب‌ها</w:t>
      </w:r>
      <w:r w:rsidR="00AE657A">
        <w:rPr>
          <w:rFonts w:hint="cs"/>
          <w:rtl/>
        </w:rPr>
        <w:t>ی</w:t>
      </w:r>
      <w:r w:rsidR="00416A5B" w:rsidRPr="00DE4439">
        <w:rPr>
          <w:rFonts w:hint="cs"/>
          <w:rtl/>
        </w:rPr>
        <w:t xml:space="preserve"> تار</w:t>
      </w:r>
      <w:r w:rsidR="00AE657A">
        <w:rPr>
          <w:rFonts w:hint="cs"/>
          <w:rtl/>
        </w:rPr>
        <w:t>ی</w:t>
      </w:r>
      <w:r w:rsidR="00416A5B" w:rsidRPr="00DE4439">
        <w:rPr>
          <w:rFonts w:hint="cs"/>
          <w:rtl/>
        </w:rPr>
        <w:t xml:space="preserve">خ مقدم است </w:t>
      </w:r>
      <w:r w:rsidR="00AE657A">
        <w:rPr>
          <w:rFonts w:hint="cs"/>
          <w:rtl/>
        </w:rPr>
        <w:t>ک</w:t>
      </w:r>
      <w:r w:rsidR="00416A5B" w:rsidRPr="00DE4439">
        <w:rPr>
          <w:rFonts w:hint="cs"/>
          <w:rtl/>
        </w:rPr>
        <w:t>ه برخ</w:t>
      </w:r>
      <w:r w:rsidR="00AE657A">
        <w:rPr>
          <w:rFonts w:hint="cs"/>
          <w:rtl/>
        </w:rPr>
        <w:t>ی</w:t>
      </w:r>
      <w:r w:rsidR="00416A5B" w:rsidRPr="00DE4439">
        <w:rPr>
          <w:rFonts w:hint="cs"/>
          <w:rtl/>
        </w:rPr>
        <w:t xml:space="preserve"> از ا</w:t>
      </w:r>
      <w:r w:rsidR="00AE657A">
        <w:rPr>
          <w:rFonts w:hint="cs"/>
          <w:rtl/>
        </w:rPr>
        <w:t>ی</w:t>
      </w:r>
      <w:r w:rsidR="00416A5B" w:rsidRPr="00DE4439">
        <w:rPr>
          <w:rFonts w:hint="cs"/>
          <w:rtl/>
        </w:rPr>
        <w:t>ن امور عبارتند از</w:t>
      </w:r>
      <w:r w:rsidR="00784590" w:rsidRPr="00DE4439">
        <w:rPr>
          <w:rFonts w:hint="cs"/>
          <w:rtl/>
        </w:rPr>
        <w:t xml:space="preserve">: </w:t>
      </w:r>
    </w:p>
    <w:p w:rsidR="00416A5B" w:rsidRPr="00DE4439" w:rsidRDefault="00416A5B" w:rsidP="00A91EB0">
      <w:pPr>
        <w:pStyle w:val="a"/>
        <w:numPr>
          <w:ilvl w:val="0"/>
          <w:numId w:val="2"/>
        </w:numPr>
      </w:pPr>
      <w:r w:rsidRPr="00DE4439">
        <w:rPr>
          <w:rFonts w:hint="cs"/>
          <w:rtl/>
        </w:rPr>
        <w:t>زمان امام طبر</w:t>
      </w:r>
      <w:r w:rsidR="00AE657A">
        <w:rPr>
          <w:rFonts w:hint="cs"/>
          <w:rtl/>
        </w:rPr>
        <w:t>ی</w:t>
      </w:r>
      <w:r w:rsidRPr="00DE4439">
        <w:rPr>
          <w:rFonts w:hint="cs"/>
          <w:rtl/>
        </w:rPr>
        <w:t xml:space="preserve"> به زمان ا</w:t>
      </w:r>
      <w:r w:rsidR="00AE657A">
        <w:rPr>
          <w:rFonts w:hint="cs"/>
          <w:rtl/>
        </w:rPr>
        <w:t>ی</w:t>
      </w:r>
      <w:r w:rsidRPr="00DE4439">
        <w:rPr>
          <w:rFonts w:hint="cs"/>
          <w:rtl/>
        </w:rPr>
        <w:t>ن رخدادها نزد</w:t>
      </w:r>
      <w:r w:rsidR="00AE657A">
        <w:rPr>
          <w:rFonts w:hint="cs"/>
          <w:rtl/>
        </w:rPr>
        <w:t>یک</w:t>
      </w:r>
      <w:r w:rsidRPr="00DE4439">
        <w:rPr>
          <w:rFonts w:hint="cs"/>
          <w:rtl/>
        </w:rPr>
        <w:t xml:space="preserve"> بوده است</w:t>
      </w:r>
      <w:r w:rsidR="00A27930" w:rsidRPr="00DE4439">
        <w:rPr>
          <w:rFonts w:hint="cs"/>
          <w:rtl/>
        </w:rPr>
        <w:t>.</w:t>
      </w:r>
    </w:p>
    <w:p w:rsidR="00DF03ED" w:rsidRPr="00D139C3" w:rsidRDefault="00416A5B" w:rsidP="00A91EB0">
      <w:pPr>
        <w:pStyle w:val="a"/>
        <w:numPr>
          <w:ilvl w:val="0"/>
          <w:numId w:val="2"/>
        </w:numPr>
        <w:tabs>
          <w:tab w:val="right" w:pos="554"/>
        </w:tabs>
        <w:ind w:left="340" w:firstLine="0"/>
        <w:rPr>
          <w:rStyle w:val="Char0"/>
        </w:rPr>
      </w:pPr>
      <w:r w:rsidRPr="00DE4439">
        <w:rPr>
          <w:rFonts w:hint="cs"/>
          <w:rtl/>
        </w:rPr>
        <w:t>امام طبر</w:t>
      </w:r>
      <w:r w:rsidR="00AE657A">
        <w:rPr>
          <w:rFonts w:hint="cs"/>
          <w:rtl/>
        </w:rPr>
        <w:t>ی</w:t>
      </w:r>
      <w:r w:rsidRPr="00DE4439">
        <w:rPr>
          <w:rFonts w:hint="cs"/>
          <w:rtl/>
        </w:rPr>
        <w:t xml:space="preserve"> با سند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00A27930" w:rsidRPr="00DE4439">
        <w:rPr>
          <w:rFonts w:hint="cs"/>
          <w:rtl/>
        </w:rPr>
        <w:t>ند.</w:t>
      </w:r>
    </w:p>
    <w:p w:rsidR="00416A5B" w:rsidRPr="00D139C3" w:rsidRDefault="00416A5B" w:rsidP="00A91EB0">
      <w:pPr>
        <w:pStyle w:val="a"/>
        <w:numPr>
          <w:ilvl w:val="0"/>
          <w:numId w:val="2"/>
        </w:numPr>
        <w:tabs>
          <w:tab w:val="right" w:pos="554"/>
        </w:tabs>
        <w:ind w:left="340" w:firstLine="0"/>
        <w:rPr>
          <w:rStyle w:val="Char0"/>
        </w:rPr>
      </w:pPr>
      <w:r w:rsidRPr="00DF03ED">
        <w:rPr>
          <w:rFonts w:hint="cs"/>
          <w:rtl/>
        </w:rPr>
        <w:t>جا</w:t>
      </w:r>
      <w:r w:rsidR="00AE657A" w:rsidRPr="00DF03ED">
        <w:rPr>
          <w:rFonts w:hint="cs"/>
          <w:rtl/>
        </w:rPr>
        <w:t>ی</w:t>
      </w:r>
      <w:r w:rsidRPr="00DF03ED">
        <w:rPr>
          <w:rFonts w:hint="cs"/>
          <w:rtl/>
        </w:rPr>
        <w:t>گاه والا</w:t>
      </w:r>
      <w:r w:rsidR="00AE657A" w:rsidRPr="00DF03ED">
        <w:rPr>
          <w:rFonts w:hint="cs"/>
          <w:rtl/>
        </w:rPr>
        <w:t>ی</w:t>
      </w:r>
      <w:r w:rsidRPr="00DF03ED">
        <w:rPr>
          <w:rFonts w:hint="cs"/>
          <w:rtl/>
        </w:rPr>
        <w:t xml:space="preserve"> علم</w:t>
      </w:r>
      <w:r w:rsidR="00AE657A" w:rsidRPr="00DF03ED">
        <w:rPr>
          <w:rFonts w:hint="cs"/>
          <w:rtl/>
        </w:rPr>
        <w:t>ی</w:t>
      </w:r>
      <w:r w:rsidRPr="00DF03ED">
        <w:rPr>
          <w:rFonts w:hint="cs"/>
          <w:rtl/>
        </w:rPr>
        <w:t xml:space="preserve"> امام طبر</w:t>
      </w:r>
      <w:r w:rsidR="00AE657A" w:rsidRPr="00DF03ED">
        <w:rPr>
          <w:rFonts w:hint="cs"/>
          <w:rtl/>
        </w:rPr>
        <w:t>ی</w:t>
      </w:r>
      <w:r w:rsidR="00DF03ED">
        <w:rPr>
          <w:rFonts w:cs="CTraditional Arabic" w:hint="cs"/>
          <w:rtl/>
        </w:rPr>
        <w:t>/</w:t>
      </w:r>
      <w:r w:rsidR="00A27930" w:rsidRPr="00DF03ED">
        <w:rPr>
          <w:rFonts w:hint="cs"/>
          <w:rtl/>
        </w:rPr>
        <w:t>.</w:t>
      </w:r>
    </w:p>
    <w:p w:rsidR="00416A5B" w:rsidRPr="00DE4439" w:rsidRDefault="00416A5B" w:rsidP="00A91EB0">
      <w:pPr>
        <w:pStyle w:val="a"/>
        <w:numPr>
          <w:ilvl w:val="0"/>
          <w:numId w:val="2"/>
        </w:numPr>
        <w:rPr>
          <w:rtl/>
        </w:rPr>
      </w:pPr>
      <w:r w:rsidRPr="00DE4439">
        <w:rPr>
          <w:rFonts w:hint="cs"/>
          <w:rtl/>
        </w:rPr>
        <w:t>ب</w:t>
      </w:r>
      <w:r w:rsidR="00AE657A">
        <w:rPr>
          <w:rFonts w:hint="cs"/>
          <w:rtl/>
        </w:rPr>
        <w:t>ی</w:t>
      </w:r>
      <w:r w:rsidRPr="00DE4439">
        <w:rPr>
          <w:rFonts w:hint="cs"/>
          <w:rtl/>
        </w:rPr>
        <w:t xml:space="preserve">شتر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از او نقل م</w:t>
      </w:r>
      <w:r w:rsidR="00AE657A">
        <w:rPr>
          <w:rFonts w:hint="cs"/>
          <w:rtl/>
        </w:rPr>
        <w:t>ی</w:t>
      </w:r>
      <w:r w:rsidRPr="00DE4439">
        <w:rPr>
          <w:rFonts w:hint="cs"/>
          <w:rtl/>
        </w:rPr>
        <w:t>‌</w:t>
      </w:r>
      <w:r w:rsidR="00AE657A">
        <w:rPr>
          <w:rFonts w:hint="cs"/>
          <w:rtl/>
        </w:rPr>
        <w:t>ک</w:t>
      </w:r>
      <w:r w:rsidR="00A27930" w:rsidRPr="00DE4439">
        <w:rPr>
          <w:rFonts w:hint="cs"/>
          <w:rtl/>
        </w:rPr>
        <w:t>ن</w:t>
      </w:r>
      <w:r w:rsidR="005609EC" w:rsidRPr="00DE4439">
        <w:rPr>
          <w:rFonts w:hint="cs"/>
          <w:rtl/>
        </w:rPr>
        <w:t>ن</w:t>
      </w:r>
      <w:r w:rsidR="00A27930" w:rsidRPr="00DE4439">
        <w:rPr>
          <w:rFonts w:hint="cs"/>
          <w:rtl/>
        </w:rPr>
        <w:t>د.</w:t>
      </w:r>
    </w:p>
    <w:p w:rsidR="00416A5B" w:rsidRPr="00DE4439" w:rsidRDefault="00A82FA9" w:rsidP="00DF03ED">
      <w:pPr>
        <w:pStyle w:val="a"/>
        <w:rPr>
          <w:rtl/>
        </w:rPr>
      </w:pPr>
      <w:r w:rsidRPr="00DE4439">
        <w:rPr>
          <w:rFonts w:hint="cs"/>
          <w:rtl/>
        </w:rPr>
        <w:t>و وقت</w:t>
      </w:r>
      <w:r w:rsidR="00AE657A">
        <w:rPr>
          <w:rFonts w:hint="cs"/>
          <w:rtl/>
        </w:rPr>
        <w:t>ی</w:t>
      </w:r>
      <w:r w:rsidRPr="00DE4439">
        <w:rPr>
          <w:rFonts w:hint="cs"/>
          <w:rtl/>
        </w:rPr>
        <w:t xml:space="preserve"> چن</w:t>
      </w:r>
      <w:r w:rsidR="00AE657A">
        <w:rPr>
          <w:rFonts w:hint="cs"/>
          <w:rtl/>
        </w:rPr>
        <w:t>ی</w:t>
      </w:r>
      <w:r w:rsidRPr="00DE4439">
        <w:rPr>
          <w:rFonts w:hint="cs"/>
          <w:rtl/>
        </w:rPr>
        <w:t>ن است پس ما وقت</w:t>
      </w:r>
      <w:r w:rsidR="00AE657A">
        <w:rPr>
          <w:rFonts w:hint="cs"/>
          <w:rtl/>
        </w:rPr>
        <w:t>ی</w:t>
      </w:r>
      <w:r w:rsidRPr="00DE4439">
        <w:rPr>
          <w:rFonts w:hint="cs"/>
          <w:rtl/>
        </w:rPr>
        <w:t xml:space="preserve"> م</w:t>
      </w:r>
      <w:r w:rsidR="00AE657A">
        <w:rPr>
          <w:rFonts w:hint="cs"/>
          <w:rtl/>
        </w:rPr>
        <w:t>ی</w:t>
      </w:r>
      <w:r w:rsidRPr="00DE4439">
        <w:rPr>
          <w:rFonts w:hint="eastAsia"/>
          <w:rtl/>
        </w:rPr>
        <w:t>‌</w:t>
      </w:r>
      <w:r w:rsidRPr="00DE4439">
        <w:rPr>
          <w:rFonts w:hint="cs"/>
          <w:rtl/>
        </w:rPr>
        <w:t>خواه</w:t>
      </w:r>
      <w:r w:rsidR="00AE657A">
        <w:rPr>
          <w:rFonts w:hint="cs"/>
          <w:rtl/>
        </w:rPr>
        <w:t>ی</w:t>
      </w:r>
      <w:r w:rsidRPr="00DE4439">
        <w:rPr>
          <w:rFonts w:hint="cs"/>
          <w:rtl/>
        </w:rPr>
        <w:t xml:space="preserve">م </w:t>
      </w:r>
      <w:r w:rsidR="00CC57D1" w:rsidRPr="00DE4439">
        <w:rPr>
          <w:rFonts w:hint="cs"/>
          <w:rtl/>
        </w:rPr>
        <w:t>تار</w:t>
      </w:r>
      <w:r w:rsidR="00AE657A">
        <w:rPr>
          <w:rFonts w:hint="cs"/>
          <w:rtl/>
        </w:rPr>
        <w:t>ی</w:t>
      </w:r>
      <w:r w:rsidR="00CC57D1" w:rsidRPr="00DE4439">
        <w:rPr>
          <w:rFonts w:hint="cs"/>
          <w:rtl/>
        </w:rPr>
        <w:t>خ بخوان</w:t>
      </w:r>
      <w:r w:rsidR="00AE657A">
        <w:rPr>
          <w:rFonts w:hint="cs"/>
          <w:rtl/>
        </w:rPr>
        <w:t>ی</w:t>
      </w:r>
      <w:r w:rsidR="00CC57D1" w:rsidRPr="00DE4439">
        <w:rPr>
          <w:rFonts w:hint="cs"/>
          <w:rtl/>
        </w:rPr>
        <w:t>م با</w:t>
      </w:r>
      <w:r w:rsidR="00AE657A">
        <w:rPr>
          <w:rFonts w:hint="cs"/>
          <w:rtl/>
        </w:rPr>
        <w:t>ی</w:t>
      </w:r>
      <w:r w:rsidR="00CC57D1" w:rsidRPr="00DE4439">
        <w:rPr>
          <w:rFonts w:hint="cs"/>
          <w:rtl/>
        </w:rPr>
        <w:t>د مستق</w:t>
      </w:r>
      <w:r w:rsidR="00AE657A">
        <w:rPr>
          <w:rFonts w:hint="cs"/>
          <w:rtl/>
        </w:rPr>
        <w:t>ی</w:t>
      </w:r>
      <w:r w:rsidR="00CC57D1" w:rsidRPr="00DE4439">
        <w:rPr>
          <w:rFonts w:hint="cs"/>
          <w:rtl/>
        </w:rPr>
        <w:t>م به سراغ تار</w:t>
      </w:r>
      <w:r w:rsidR="00AE657A">
        <w:rPr>
          <w:rFonts w:hint="cs"/>
          <w:rtl/>
        </w:rPr>
        <w:t>ی</w:t>
      </w:r>
      <w:r w:rsidR="00CC57D1" w:rsidRPr="00DE4439">
        <w:rPr>
          <w:rFonts w:hint="cs"/>
          <w:rtl/>
        </w:rPr>
        <w:t>خ طبر</w:t>
      </w:r>
      <w:r w:rsidR="00AE657A">
        <w:rPr>
          <w:rFonts w:hint="cs"/>
          <w:rtl/>
        </w:rPr>
        <w:t>ی</w:t>
      </w:r>
      <w:r w:rsidR="00CC57D1" w:rsidRPr="00DE4439">
        <w:rPr>
          <w:rFonts w:hint="cs"/>
          <w:rtl/>
        </w:rPr>
        <w:t xml:space="preserve"> برو</w:t>
      </w:r>
      <w:r w:rsidR="00AE657A">
        <w:rPr>
          <w:rFonts w:hint="cs"/>
          <w:rtl/>
        </w:rPr>
        <w:t>ی</w:t>
      </w:r>
      <w:r w:rsidR="00CC57D1" w:rsidRPr="00DE4439">
        <w:rPr>
          <w:rFonts w:hint="cs"/>
          <w:rtl/>
        </w:rPr>
        <w:t>م، ول</w:t>
      </w:r>
      <w:r w:rsidR="00AE657A">
        <w:rPr>
          <w:rFonts w:hint="cs"/>
          <w:rtl/>
        </w:rPr>
        <w:t>ی</w:t>
      </w:r>
      <w:r w:rsidR="00CC57D1" w:rsidRPr="00DE4439">
        <w:rPr>
          <w:rFonts w:hint="cs"/>
          <w:rtl/>
        </w:rPr>
        <w:t xml:space="preserve"> چنان </w:t>
      </w:r>
      <w:r w:rsidR="00AE657A">
        <w:rPr>
          <w:rFonts w:hint="cs"/>
          <w:rtl/>
        </w:rPr>
        <w:t>ک</w:t>
      </w:r>
      <w:r w:rsidR="00CC57D1" w:rsidRPr="00DE4439">
        <w:rPr>
          <w:rFonts w:hint="cs"/>
          <w:rtl/>
        </w:rPr>
        <w:t>ه گفتم هم اهل سنت از تار</w:t>
      </w:r>
      <w:r w:rsidR="00AE657A">
        <w:rPr>
          <w:rFonts w:hint="cs"/>
          <w:rtl/>
        </w:rPr>
        <w:t>ی</w:t>
      </w:r>
      <w:r w:rsidR="00CC57D1" w:rsidRPr="00DE4439">
        <w:rPr>
          <w:rFonts w:hint="cs"/>
          <w:rtl/>
        </w:rPr>
        <w:t>خ طبر</w:t>
      </w:r>
      <w:r w:rsidR="00AE657A">
        <w:rPr>
          <w:rFonts w:hint="cs"/>
          <w:rtl/>
        </w:rPr>
        <w:t>ی</w:t>
      </w:r>
      <w:r w:rsidR="00CC57D1" w:rsidRPr="00DE4439">
        <w:rPr>
          <w:rFonts w:hint="cs"/>
          <w:rtl/>
        </w:rPr>
        <w:t xml:space="preserve"> دل</w:t>
      </w:r>
      <w:r w:rsidR="00AE657A">
        <w:rPr>
          <w:rFonts w:hint="cs"/>
          <w:rtl/>
        </w:rPr>
        <w:t>ی</w:t>
      </w:r>
      <w:r w:rsidR="00CC57D1" w:rsidRPr="00DE4439">
        <w:rPr>
          <w:rFonts w:hint="cs"/>
          <w:rtl/>
        </w:rPr>
        <w:t>ل م</w:t>
      </w:r>
      <w:r w:rsidR="00AE657A">
        <w:rPr>
          <w:rFonts w:hint="cs"/>
          <w:rtl/>
        </w:rPr>
        <w:t>ی</w:t>
      </w:r>
      <w:r w:rsidR="00CC57D1" w:rsidRPr="00DE4439">
        <w:rPr>
          <w:rFonts w:hint="cs"/>
          <w:rtl/>
        </w:rPr>
        <w:t>‌آورند</w:t>
      </w:r>
      <w:r w:rsidR="00EF283D" w:rsidRPr="00DE4439">
        <w:rPr>
          <w:rFonts w:hint="cs"/>
          <w:rtl/>
        </w:rPr>
        <w:t>،</w:t>
      </w:r>
      <w:r w:rsidR="00CC57D1" w:rsidRPr="00DE4439">
        <w:rPr>
          <w:rFonts w:hint="cs"/>
          <w:rtl/>
        </w:rPr>
        <w:t xml:space="preserve"> و هم اهل بدعت، پس چگونه م</w:t>
      </w:r>
      <w:r w:rsidR="00AE657A">
        <w:rPr>
          <w:rFonts w:hint="cs"/>
          <w:rtl/>
        </w:rPr>
        <w:t>ی</w:t>
      </w:r>
      <w:r w:rsidR="00CC57D1" w:rsidRPr="00DE4439">
        <w:rPr>
          <w:rFonts w:hint="cs"/>
          <w:rtl/>
        </w:rPr>
        <w:t>‌توان ا</w:t>
      </w:r>
      <w:r w:rsidR="00AE657A">
        <w:rPr>
          <w:rFonts w:hint="cs"/>
          <w:rtl/>
        </w:rPr>
        <w:t>ی</w:t>
      </w:r>
      <w:r w:rsidR="00CC57D1" w:rsidRPr="00DE4439">
        <w:rPr>
          <w:rFonts w:hint="cs"/>
          <w:rtl/>
        </w:rPr>
        <w:t>ن و آن را تطب</w:t>
      </w:r>
      <w:r w:rsidR="00AE657A">
        <w:rPr>
          <w:rFonts w:hint="cs"/>
          <w:rtl/>
        </w:rPr>
        <w:t>ی</w:t>
      </w:r>
      <w:r w:rsidR="00EF283D" w:rsidRPr="00DE4439">
        <w:rPr>
          <w:rFonts w:hint="cs"/>
          <w:rtl/>
        </w:rPr>
        <w:t>ق داد؟</w:t>
      </w:r>
    </w:p>
    <w:p w:rsidR="00CC57D1" w:rsidRPr="00DE4439" w:rsidRDefault="00CC57D1" w:rsidP="00DF03ED">
      <w:pPr>
        <w:pStyle w:val="a"/>
        <w:rPr>
          <w:rtl/>
        </w:rPr>
      </w:pPr>
      <w:r w:rsidRPr="00DE4439">
        <w:rPr>
          <w:rFonts w:hint="cs"/>
          <w:rtl/>
        </w:rPr>
        <w:t>با</w:t>
      </w:r>
      <w:r w:rsidR="00AE657A">
        <w:rPr>
          <w:rFonts w:hint="cs"/>
          <w:rtl/>
        </w:rPr>
        <w:t>ی</w:t>
      </w:r>
      <w:r w:rsidRPr="00DE4439">
        <w:rPr>
          <w:rFonts w:hint="cs"/>
          <w:rtl/>
        </w:rPr>
        <w:t xml:space="preserve">د دانست </w:t>
      </w:r>
      <w:r w:rsidR="00AE657A">
        <w:rPr>
          <w:rFonts w:hint="cs"/>
          <w:rtl/>
        </w:rPr>
        <w:t>ک</w:t>
      </w:r>
      <w:r w:rsidRPr="00DE4439">
        <w:rPr>
          <w:rFonts w:hint="cs"/>
          <w:rtl/>
        </w:rPr>
        <w:t xml:space="preserve">ه چنان </w:t>
      </w:r>
      <w:r w:rsidR="00AE657A">
        <w:rPr>
          <w:rFonts w:hint="cs"/>
          <w:rtl/>
        </w:rPr>
        <w:t>ک</w:t>
      </w:r>
      <w:r w:rsidRPr="00DE4439">
        <w:rPr>
          <w:rFonts w:hint="cs"/>
          <w:rtl/>
        </w:rPr>
        <w:t>ه گفت</w:t>
      </w:r>
      <w:r w:rsidR="00AE657A">
        <w:rPr>
          <w:rFonts w:hint="cs"/>
          <w:rtl/>
        </w:rPr>
        <w:t>ی</w:t>
      </w:r>
      <w:r w:rsidRPr="00DE4439">
        <w:rPr>
          <w:rFonts w:hint="cs"/>
          <w:rtl/>
        </w:rPr>
        <w:t xml:space="preserve">م </w:t>
      </w:r>
      <w:r w:rsidR="00AE657A">
        <w:rPr>
          <w:rFonts w:hint="cs"/>
          <w:rtl/>
        </w:rPr>
        <w:t>یکی</w:t>
      </w:r>
      <w:r w:rsidRPr="00DE4439">
        <w:rPr>
          <w:rFonts w:hint="cs"/>
          <w:rtl/>
        </w:rPr>
        <w:t xml:space="preserve"> از و</w:t>
      </w:r>
      <w:r w:rsidR="00AE657A">
        <w:rPr>
          <w:rFonts w:hint="cs"/>
          <w:rtl/>
        </w:rPr>
        <w:t>ی</w:t>
      </w:r>
      <w:r w:rsidRPr="00DE4439">
        <w:rPr>
          <w:rFonts w:hint="cs"/>
          <w:rtl/>
        </w:rPr>
        <w:t>ژگ</w:t>
      </w:r>
      <w:r w:rsidR="00AE657A">
        <w:rPr>
          <w:rFonts w:hint="cs"/>
          <w:rtl/>
        </w:rPr>
        <w:t>ی</w:t>
      </w:r>
      <w:r w:rsidRPr="00DE4439">
        <w:rPr>
          <w:rFonts w:hint="cs"/>
          <w:rtl/>
        </w:rPr>
        <w:t>‌ها</w:t>
      </w:r>
      <w:r w:rsidR="00AE657A">
        <w:rPr>
          <w:rFonts w:hint="cs"/>
          <w:rtl/>
        </w:rPr>
        <w:t>ی</w:t>
      </w:r>
      <w:r w:rsidRPr="00DE4439">
        <w:rPr>
          <w:rFonts w:hint="cs"/>
          <w:rtl/>
        </w:rPr>
        <w:t xml:space="preserve"> تا</w:t>
      </w:r>
      <w:r w:rsidR="00EF283D" w:rsidRPr="00DE4439">
        <w:rPr>
          <w:rFonts w:hint="cs"/>
          <w:rtl/>
        </w:rPr>
        <w:t>ر</w:t>
      </w:r>
      <w:r w:rsidR="00AE657A">
        <w:rPr>
          <w:rFonts w:hint="cs"/>
          <w:rtl/>
        </w:rPr>
        <w:t>ی</w:t>
      </w:r>
      <w:r w:rsidRPr="00DE4439">
        <w:rPr>
          <w:rFonts w:hint="cs"/>
          <w:rtl/>
        </w:rPr>
        <w:t>خ طبر</w:t>
      </w:r>
      <w:r w:rsidR="00AE657A">
        <w:rPr>
          <w:rFonts w:hint="cs"/>
          <w:rtl/>
        </w:rPr>
        <w:t>ی</w:t>
      </w:r>
      <w:r w:rsidRPr="00DE4439">
        <w:rPr>
          <w:rFonts w:hint="cs"/>
          <w:rtl/>
        </w:rPr>
        <w:t xml:space="preserve"> ا</w:t>
      </w:r>
      <w:r w:rsidR="00AE657A">
        <w:rPr>
          <w:rFonts w:hint="cs"/>
          <w:rtl/>
        </w:rPr>
        <w:t>ی</w:t>
      </w:r>
      <w:r w:rsidRPr="00DE4439">
        <w:rPr>
          <w:rFonts w:hint="cs"/>
          <w:rtl/>
        </w:rPr>
        <w:t xml:space="preserve">ن است </w:t>
      </w:r>
      <w:r w:rsidR="00AE657A">
        <w:rPr>
          <w:rFonts w:hint="cs"/>
          <w:rtl/>
        </w:rPr>
        <w:t>ک</w:t>
      </w:r>
      <w:r w:rsidRPr="00DE4439">
        <w:rPr>
          <w:rFonts w:hint="cs"/>
          <w:rtl/>
        </w:rPr>
        <w:t>ه روا</w:t>
      </w:r>
      <w:r w:rsidR="00AE657A">
        <w:rPr>
          <w:rFonts w:hint="cs"/>
          <w:rtl/>
        </w:rPr>
        <w:t>ی</w:t>
      </w:r>
      <w:r w:rsidRPr="00DE4439">
        <w:rPr>
          <w:rFonts w:hint="cs"/>
          <w:rtl/>
        </w:rPr>
        <w:t>ات را با سند ذ</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ند، و اهل سنت از روا</w:t>
      </w:r>
      <w:r w:rsidR="00AE657A">
        <w:rPr>
          <w:rFonts w:hint="cs"/>
          <w:rtl/>
        </w:rPr>
        <w:t>ی</w:t>
      </w:r>
      <w:r w:rsidRPr="00DE4439">
        <w:rPr>
          <w:rFonts w:hint="cs"/>
          <w:rtl/>
        </w:rPr>
        <w:t>ات صح</w:t>
      </w:r>
      <w:r w:rsidR="00AE657A">
        <w:rPr>
          <w:rFonts w:hint="cs"/>
          <w:rtl/>
        </w:rPr>
        <w:t>ی</w:t>
      </w:r>
      <w:r w:rsidRPr="00DE4439">
        <w:rPr>
          <w:rFonts w:hint="cs"/>
          <w:rtl/>
        </w:rPr>
        <w:t>ح طبر</w:t>
      </w:r>
      <w:r w:rsidR="00AE657A">
        <w:rPr>
          <w:rFonts w:hint="cs"/>
          <w:rtl/>
        </w:rPr>
        <w:t>ی</w:t>
      </w:r>
      <w:r w:rsidRPr="00DE4439">
        <w:rPr>
          <w:rFonts w:hint="cs"/>
          <w:rtl/>
        </w:rPr>
        <w:t xml:space="preserve"> استفاده م</w:t>
      </w:r>
      <w:r w:rsidR="00AE657A">
        <w:rPr>
          <w:rFonts w:hint="cs"/>
          <w:rtl/>
        </w:rPr>
        <w:t>ی</w:t>
      </w:r>
      <w:r w:rsidRPr="00DE4439">
        <w:rPr>
          <w:rFonts w:hint="cs"/>
          <w:rtl/>
        </w:rPr>
        <w:t>‌</w:t>
      </w:r>
      <w:r w:rsidR="00AE657A">
        <w:rPr>
          <w:rFonts w:hint="cs"/>
          <w:rtl/>
        </w:rPr>
        <w:t>ک</w:t>
      </w:r>
      <w:r w:rsidRPr="00DE4439">
        <w:rPr>
          <w:rFonts w:hint="cs"/>
          <w:rtl/>
        </w:rPr>
        <w:t>نند، در صورت</w:t>
      </w:r>
      <w:r w:rsidR="00AE657A">
        <w:rPr>
          <w:rFonts w:hint="cs"/>
          <w:rtl/>
        </w:rPr>
        <w:t>ی</w:t>
      </w:r>
      <w:r w:rsidRPr="00DE4439">
        <w:rPr>
          <w:rFonts w:hint="cs"/>
          <w:rtl/>
        </w:rPr>
        <w:t xml:space="preserve"> </w:t>
      </w:r>
      <w:r w:rsidR="00AE657A">
        <w:rPr>
          <w:rFonts w:hint="cs"/>
          <w:rtl/>
        </w:rPr>
        <w:t>ک</w:t>
      </w:r>
      <w:r w:rsidRPr="00DE4439">
        <w:rPr>
          <w:rFonts w:hint="cs"/>
          <w:rtl/>
        </w:rPr>
        <w:t>ه اهل بدعت درست و ناردست را نقل م</w:t>
      </w:r>
      <w:r w:rsidR="00AE657A">
        <w:rPr>
          <w:rFonts w:hint="cs"/>
          <w:rtl/>
        </w:rPr>
        <w:t>ی</w:t>
      </w:r>
      <w:r w:rsidRPr="00DE4439">
        <w:rPr>
          <w:rFonts w:hint="cs"/>
          <w:rtl/>
        </w:rPr>
        <w:t>‌</w:t>
      </w:r>
      <w:r w:rsidR="00AE657A">
        <w:rPr>
          <w:rFonts w:hint="cs"/>
          <w:rtl/>
        </w:rPr>
        <w:t>ک</w:t>
      </w:r>
      <w:r w:rsidRPr="00DE4439">
        <w:rPr>
          <w:rFonts w:hint="cs"/>
          <w:rtl/>
        </w:rPr>
        <w:t>نند</w:t>
      </w:r>
      <w:r w:rsidR="00EF283D" w:rsidRPr="00DE4439">
        <w:rPr>
          <w:rFonts w:hint="cs"/>
          <w:rtl/>
        </w:rPr>
        <w:t>،</w:t>
      </w:r>
      <w:r w:rsidRPr="00DE4439">
        <w:rPr>
          <w:rFonts w:hint="cs"/>
          <w:rtl/>
        </w:rPr>
        <w:t xml:space="preserve"> و مهم ا</w:t>
      </w:r>
      <w:r w:rsidR="00AE657A">
        <w:rPr>
          <w:rFonts w:hint="cs"/>
          <w:rtl/>
        </w:rPr>
        <w:t>ی</w:t>
      </w:r>
      <w:r w:rsidRPr="00DE4439">
        <w:rPr>
          <w:rFonts w:hint="cs"/>
          <w:rtl/>
        </w:rPr>
        <w:t xml:space="preserve">ن است </w:t>
      </w:r>
      <w:r w:rsidR="00AE657A">
        <w:rPr>
          <w:rFonts w:hint="cs"/>
          <w:rtl/>
        </w:rPr>
        <w:t>ک</w:t>
      </w:r>
      <w:r w:rsidRPr="00DE4439">
        <w:rPr>
          <w:rFonts w:hint="cs"/>
          <w:rtl/>
        </w:rPr>
        <w:t>ه با خواسته</w:t>
      </w:r>
      <w:r w:rsidRPr="00DE4439">
        <w:rPr>
          <w:rFonts w:hint="eastAsia"/>
          <w:rtl/>
        </w:rPr>
        <w:t>‌ها و ام</w:t>
      </w:r>
      <w:r w:rsidR="00AE657A">
        <w:rPr>
          <w:rFonts w:hint="eastAsia"/>
          <w:rtl/>
        </w:rPr>
        <w:t>ی</w:t>
      </w:r>
      <w:r w:rsidRPr="00DE4439">
        <w:rPr>
          <w:rFonts w:hint="eastAsia"/>
          <w:rtl/>
        </w:rPr>
        <w:t>الشان موافق باشد. بنابرا</w:t>
      </w:r>
      <w:r w:rsidR="00AE657A">
        <w:rPr>
          <w:rFonts w:hint="eastAsia"/>
          <w:rtl/>
        </w:rPr>
        <w:t>ی</w:t>
      </w:r>
      <w:r w:rsidRPr="00DE4439">
        <w:rPr>
          <w:rFonts w:hint="eastAsia"/>
          <w:rtl/>
        </w:rPr>
        <w:t>ن با</w:t>
      </w:r>
      <w:r w:rsidR="00AE657A">
        <w:rPr>
          <w:rFonts w:hint="eastAsia"/>
          <w:rtl/>
        </w:rPr>
        <w:t>ی</w:t>
      </w:r>
      <w:r w:rsidRPr="00DE4439">
        <w:rPr>
          <w:rFonts w:hint="eastAsia"/>
          <w:rtl/>
        </w:rPr>
        <w:t>د روش امام طبر</w:t>
      </w:r>
      <w:r w:rsidR="00AE657A">
        <w:rPr>
          <w:rFonts w:hint="eastAsia"/>
          <w:rtl/>
        </w:rPr>
        <w:t>ی</w:t>
      </w:r>
      <w:r w:rsidRPr="00DE4439">
        <w:rPr>
          <w:rFonts w:hint="eastAsia"/>
          <w:rtl/>
        </w:rPr>
        <w:t xml:space="preserve"> را در </w:t>
      </w:r>
      <w:r w:rsidR="00AE657A">
        <w:rPr>
          <w:rFonts w:hint="eastAsia"/>
          <w:rtl/>
        </w:rPr>
        <w:t>ک</w:t>
      </w:r>
      <w:r w:rsidRPr="00DE4439">
        <w:rPr>
          <w:rFonts w:hint="eastAsia"/>
          <w:rtl/>
        </w:rPr>
        <w:t>تاب تار</w:t>
      </w:r>
      <w:r w:rsidR="00AE657A">
        <w:rPr>
          <w:rFonts w:hint="eastAsia"/>
          <w:rtl/>
        </w:rPr>
        <w:t>ی</w:t>
      </w:r>
      <w:r w:rsidRPr="00DE4439">
        <w:rPr>
          <w:rFonts w:hint="eastAsia"/>
          <w:rtl/>
        </w:rPr>
        <w:t>خش بدان</w:t>
      </w:r>
      <w:r w:rsidR="00AE657A">
        <w:rPr>
          <w:rFonts w:hint="eastAsia"/>
          <w:rtl/>
        </w:rPr>
        <w:t>ی</w:t>
      </w:r>
      <w:r w:rsidR="00EF283D" w:rsidRPr="00DE4439">
        <w:rPr>
          <w:rFonts w:hint="eastAsia"/>
          <w:rtl/>
        </w:rPr>
        <w:t>م.</w:t>
      </w:r>
    </w:p>
    <w:p w:rsidR="00CC57D1" w:rsidRPr="00DE4439" w:rsidRDefault="0070406E" w:rsidP="00DF03ED">
      <w:pPr>
        <w:pStyle w:val="a4"/>
        <w:rPr>
          <w:rtl/>
        </w:rPr>
      </w:pPr>
      <w:bookmarkStart w:id="15" w:name="_Toc142089864"/>
      <w:bookmarkStart w:id="16" w:name="_Toc430071259"/>
      <w:r w:rsidRPr="00DE4439">
        <w:rPr>
          <w:rFonts w:hint="cs"/>
          <w:rtl/>
        </w:rPr>
        <w:t>روش امام طبر</w:t>
      </w:r>
      <w:r w:rsidR="00DF03ED">
        <w:rPr>
          <w:rFonts w:hint="cs"/>
          <w:rtl/>
        </w:rPr>
        <w:t>ی</w:t>
      </w:r>
      <w:r w:rsidRPr="00DE4439">
        <w:rPr>
          <w:rFonts w:hint="cs"/>
          <w:rtl/>
        </w:rPr>
        <w:t xml:space="preserve"> در تار</w:t>
      </w:r>
      <w:r w:rsidR="003122EA" w:rsidRPr="00DE4439">
        <w:rPr>
          <w:rFonts w:hint="cs"/>
          <w:rtl/>
        </w:rPr>
        <w:t>ي</w:t>
      </w:r>
      <w:r w:rsidRPr="00DE4439">
        <w:rPr>
          <w:rFonts w:hint="cs"/>
          <w:rtl/>
        </w:rPr>
        <w:t>خش</w:t>
      </w:r>
      <w:bookmarkEnd w:id="15"/>
      <w:bookmarkEnd w:id="16"/>
      <w:r w:rsidRPr="00DE4439">
        <w:rPr>
          <w:rFonts w:hint="cs"/>
          <w:rtl/>
        </w:rPr>
        <w:t xml:space="preserve"> </w:t>
      </w:r>
    </w:p>
    <w:p w:rsidR="00416A5B" w:rsidRPr="00DE4439" w:rsidRDefault="0070406E" w:rsidP="00DF03ED">
      <w:pPr>
        <w:pStyle w:val="a"/>
        <w:rPr>
          <w:rtl/>
        </w:rPr>
      </w:pPr>
      <w:r w:rsidRPr="00DE4439">
        <w:rPr>
          <w:rFonts w:hint="cs"/>
          <w:rtl/>
        </w:rPr>
        <w:t>امام طبر</w:t>
      </w:r>
      <w:r w:rsidR="00AE657A">
        <w:rPr>
          <w:rFonts w:hint="cs"/>
          <w:rtl/>
        </w:rPr>
        <w:t>ی</w:t>
      </w:r>
      <w:r w:rsidR="00DF03ED">
        <w:rPr>
          <w:rFonts w:ascii="Lotus Linotype" w:hAnsi="Lotus Linotype" w:cs="CTraditional Arabic" w:hint="cs"/>
          <w:color w:val="000000"/>
          <w:rtl/>
        </w:rPr>
        <w:t>/</w:t>
      </w:r>
      <w:r w:rsidRPr="00DE4439">
        <w:rPr>
          <w:rFonts w:hint="cs"/>
          <w:rtl/>
        </w:rPr>
        <w:t xml:space="preserve"> در ا</w:t>
      </w:r>
      <w:r w:rsidR="00AE657A">
        <w:rPr>
          <w:rFonts w:hint="cs"/>
          <w:rtl/>
        </w:rPr>
        <w:t>ی</w:t>
      </w:r>
      <w:r w:rsidRPr="00DE4439">
        <w:rPr>
          <w:rFonts w:hint="cs"/>
          <w:rtl/>
        </w:rPr>
        <w:t>ن مورد با مقدمه‌ا</w:t>
      </w:r>
      <w:r w:rsidR="00AE657A">
        <w:rPr>
          <w:rFonts w:hint="cs"/>
          <w:rtl/>
        </w:rPr>
        <w:t>ی</w:t>
      </w:r>
      <w:r w:rsidRPr="00DE4439">
        <w:rPr>
          <w:rFonts w:hint="cs"/>
          <w:rtl/>
        </w:rPr>
        <w:t xml:space="preserve"> </w:t>
      </w:r>
      <w:r w:rsidR="00AE657A">
        <w:rPr>
          <w:rFonts w:hint="cs"/>
          <w:rtl/>
        </w:rPr>
        <w:t>ک</w:t>
      </w:r>
      <w:r w:rsidRPr="00DE4439">
        <w:rPr>
          <w:rFonts w:hint="cs"/>
          <w:rtl/>
        </w:rPr>
        <w:t xml:space="preserve">ه در اوّل </w:t>
      </w:r>
      <w:r w:rsidR="00AE657A">
        <w:rPr>
          <w:rFonts w:hint="cs"/>
          <w:rtl/>
        </w:rPr>
        <w:t>ک</w:t>
      </w:r>
      <w:r w:rsidRPr="00DE4439">
        <w:rPr>
          <w:rFonts w:hint="cs"/>
          <w:rtl/>
        </w:rPr>
        <w:t xml:space="preserve">تابش نوشته است ما را راحت </w:t>
      </w:r>
      <w:r w:rsidR="00AE657A">
        <w:rPr>
          <w:rFonts w:hint="cs"/>
          <w:rtl/>
        </w:rPr>
        <w:t>ک</w:t>
      </w:r>
      <w:r w:rsidRPr="00DE4439">
        <w:rPr>
          <w:rFonts w:hint="cs"/>
          <w:rtl/>
        </w:rPr>
        <w:t>رده است، و ا</w:t>
      </w:r>
      <w:r w:rsidR="00AE657A">
        <w:rPr>
          <w:rFonts w:hint="cs"/>
          <w:rtl/>
        </w:rPr>
        <w:t>ی</w:t>
      </w:r>
      <w:r w:rsidRPr="00DE4439">
        <w:rPr>
          <w:rFonts w:hint="cs"/>
          <w:rtl/>
        </w:rPr>
        <w:t xml:space="preserve"> </w:t>
      </w:r>
      <w:r w:rsidR="00AE657A">
        <w:rPr>
          <w:rFonts w:hint="cs"/>
          <w:rtl/>
        </w:rPr>
        <w:t>ک</w:t>
      </w:r>
      <w:r w:rsidRPr="00DE4439">
        <w:rPr>
          <w:rFonts w:hint="cs"/>
          <w:rtl/>
        </w:rPr>
        <w:t xml:space="preserve">اش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ا</w:t>
      </w:r>
      <w:r w:rsidR="00AE657A">
        <w:rPr>
          <w:rFonts w:hint="cs"/>
          <w:rtl/>
        </w:rPr>
        <w:t>ی</w:t>
      </w:r>
      <w:r w:rsidRPr="00DE4439">
        <w:rPr>
          <w:rFonts w:hint="cs"/>
          <w:rtl/>
        </w:rPr>
        <w:t>ن تار</w:t>
      </w:r>
      <w:r w:rsidR="00AE657A">
        <w:rPr>
          <w:rFonts w:hint="cs"/>
          <w:rtl/>
        </w:rPr>
        <w:t>ی</w:t>
      </w:r>
      <w:r w:rsidRPr="00DE4439">
        <w:rPr>
          <w:rFonts w:hint="cs"/>
          <w:rtl/>
        </w:rPr>
        <w:t>خ را م</w:t>
      </w:r>
      <w:r w:rsidR="00AE657A">
        <w:rPr>
          <w:rFonts w:hint="cs"/>
          <w:rtl/>
        </w:rPr>
        <w:t>ی</w:t>
      </w:r>
      <w:r w:rsidRPr="00DE4439">
        <w:rPr>
          <w:rFonts w:hint="cs"/>
          <w:rtl/>
        </w:rPr>
        <w:t>‌خوانند ا</w:t>
      </w:r>
      <w:r w:rsidR="00AE657A">
        <w:rPr>
          <w:rFonts w:hint="cs"/>
          <w:rtl/>
        </w:rPr>
        <w:t>ی</w:t>
      </w:r>
      <w:r w:rsidRPr="00DE4439">
        <w:rPr>
          <w:rFonts w:hint="cs"/>
          <w:rtl/>
        </w:rPr>
        <w:t>ن مقدمه را م</w:t>
      </w:r>
      <w:r w:rsidR="00AE657A">
        <w:rPr>
          <w:rFonts w:hint="cs"/>
          <w:rtl/>
        </w:rPr>
        <w:t>ی</w:t>
      </w:r>
      <w:r w:rsidRPr="00DE4439">
        <w:rPr>
          <w:rFonts w:hint="cs"/>
          <w:rtl/>
        </w:rPr>
        <w:t>‌خواندند</w:t>
      </w:r>
      <w:r w:rsidRPr="00D139C3">
        <w:rPr>
          <w:rStyle w:val="Char0"/>
          <w:vertAlign w:val="superscript"/>
          <w:rtl/>
        </w:rPr>
        <w:footnoteReference w:id="11"/>
      </w:r>
      <w:r w:rsidR="00C81043" w:rsidRPr="00D139C3">
        <w:rPr>
          <w:rStyle w:val="Char0"/>
          <w:rFonts w:hint="cs"/>
          <w:rtl/>
        </w:rPr>
        <w:t>.</w:t>
      </w:r>
    </w:p>
    <w:p w:rsidR="00556755" w:rsidRPr="00DE4439" w:rsidRDefault="0070406E" w:rsidP="00DF03ED">
      <w:pPr>
        <w:pStyle w:val="a"/>
        <w:rPr>
          <w:rtl/>
        </w:rPr>
      </w:pPr>
      <w:r w:rsidRPr="00DE4439">
        <w:rPr>
          <w:rFonts w:hint="cs"/>
          <w:rtl/>
        </w:rPr>
        <w:t>امام طبر</w:t>
      </w:r>
      <w:r w:rsidR="00AE657A">
        <w:rPr>
          <w:rFonts w:hint="cs"/>
          <w:rtl/>
        </w:rPr>
        <w:t>ی</w:t>
      </w:r>
      <w:r w:rsidRPr="00DE4439">
        <w:rPr>
          <w:rFonts w:hint="cs"/>
          <w:rtl/>
        </w:rPr>
        <w:t xml:space="preserve"> در مقدم</w:t>
      </w:r>
      <w:r w:rsidR="00AE657A">
        <w:rPr>
          <w:rFonts w:hint="cs"/>
          <w:rtl/>
        </w:rPr>
        <w:t>ۀ</w:t>
      </w:r>
      <w:r w:rsidRPr="00DE4439">
        <w:rPr>
          <w:rFonts w:hint="cs"/>
          <w:rtl/>
        </w:rPr>
        <w:t xml:space="preserve"> تار</w:t>
      </w:r>
      <w:r w:rsidR="00AE657A">
        <w:rPr>
          <w:rFonts w:hint="cs"/>
          <w:rtl/>
        </w:rPr>
        <w:t>ی</w:t>
      </w:r>
      <w:r w:rsidRPr="00DE4439">
        <w:rPr>
          <w:rFonts w:hint="cs"/>
          <w:rtl/>
        </w:rPr>
        <w:t>خش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p>
    <w:p w:rsidR="0070406E" w:rsidRPr="00DE4439" w:rsidRDefault="0070406E" w:rsidP="00DF03ED">
      <w:pPr>
        <w:pStyle w:val="a"/>
        <w:rPr>
          <w:rtl/>
        </w:rPr>
      </w:pPr>
      <w:r w:rsidRPr="00DE4439">
        <w:rPr>
          <w:rFonts w:hint="cs"/>
          <w:rtl/>
        </w:rPr>
        <w:t>خوانند</w:t>
      </w:r>
      <w:r w:rsidR="00AE657A">
        <w:rPr>
          <w:rFonts w:hint="cs"/>
          <w:rtl/>
        </w:rPr>
        <w:t>ۀ</w:t>
      </w:r>
      <w:r w:rsidRPr="00DE4439">
        <w:rPr>
          <w:rFonts w:hint="cs"/>
          <w:rtl/>
        </w:rPr>
        <w:t xml:space="preserve"> </w:t>
      </w:r>
      <w:r w:rsidR="00AE657A">
        <w:rPr>
          <w:rFonts w:hint="cs"/>
          <w:rtl/>
        </w:rPr>
        <w:t>ک</w:t>
      </w:r>
      <w:r w:rsidRPr="00DE4439">
        <w:rPr>
          <w:rFonts w:hint="cs"/>
          <w:rtl/>
        </w:rPr>
        <w:t>تاب ما با</w:t>
      </w:r>
      <w:r w:rsidR="00AE657A">
        <w:rPr>
          <w:rFonts w:hint="cs"/>
          <w:rtl/>
        </w:rPr>
        <w:t>ی</w:t>
      </w:r>
      <w:r w:rsidRPr="00DE4439">
        <w:rPr>
          <w:rFonts w:hint="cs"/>
          <w:rtl/>
        </w:rPr>
        <w:t xml:space="preserve">د بداند </w:t>
      </w:r>
      <w:r w:rsidR="00AE657A">
        <w:rPr>
          <w:rFonts w:hint="cs"/>
          <w:rtl/>
        </w:rPr>
        <w:t>ک</w:t>
      </w:r>
      <w:r w:rsidRPr="00DE4439">
        <w:rPr>
          <w:rFonts w:hint="cs"/>
          <w:rtl/>
        </w:rPr>
        <w:t>ه در ا</w:t>
      </w:r>
      <w:r w:rsidR="00AE657A">
        <w:rPr>
          <w:rFonts w:hint="cs"/>
          <w:rtl/>
        </w:rPr>
        <w:t>ی</w:t>
      </w:r>
      <w:r w:rsidRPr="00DE4439">
        <w:rPr>
          <w:rFonts w:hint="cs"/>
          <w:rtl/>
        </w:rPr>
        <w:t xml:space="preserve">ن </w:t>
      </w:r>
      <w:r w:rsidR="00AE657A">
        <w:rPr>
          <w:rFonts w:hint="cs"/>
          <w:rtl/>
        </w:rPr>
        <w:t>ک</w:t>
      </w:r>
      <w:r w:rsidRPr="00DE4439">
        <w:rPr>
          <w:rFonts w:hint="cs"/>
          <w:rtl/>
        </w:rPr>
        <w:t>تاب اخبار و روا</w:t>
      </w:r>
      <w:r w:rsidR="00AE657A">
        <w:rPr>
          <w:rFonts w:hint="cs"/>
          <w:rtl/>
        </w:rPr>
        <w:t>ی</w:t>
      </w:r>
      <w:r w:rsidRPr="00DE4439">
        <w:rPr>
          <w:rFonts w:hint="cs"/>
          <w:rtl/>
        </w:rPr>
        <w:t>ت</w:t>
      </w:r>
      <w:r w:rsidR="00AE657A">
        <w:rPr>
          <w:rFonts w:hint="cs"/>
          <w:rtl/>
        </w:rPr>
        <w:t>ی</w:t>
      </w:r>
      <w:r w:rsidRPr="00DE4439">
        <w:rPr>
          <w:rFonts w:hint="cs"/>
          <w:rtl/>
        </w:rPr>
        <w:t xml:space="preserve"> را جمع نموده‌ام و سند و راو</w:t>
      </w:r>
      <w:r w:rsidR="00AE657A">
        <w:rPr>
          <w:rFonts w:hint="cs"/>
          <w:rtl/>
        </w:rPr>
        <w:t>ی</w:t>
      </w:r>
      <w:r w:rsidRPr="00DE4439">
        <w:rPr>
          <w:rFonts w:hint="cs"/>
          <w:rtl/>
        </w:rPr>
        <w:t>ان آن را ب</w:t>
      </w:r>
      <w:r w:rsidR="00AE657A">
        <w:rPr>
          <w:rFonts w:hint="cs"/>
          <w:rtl/>
        </w:rPr>
        <w:t>ی</w:t>
      </w:r>
      <w:r w:rsidRPr="00DE4439">
        <w:rPr>
          <w:rFonts w:hint="cs"/>
          <w:rtl/>
        </w:rPr>
        <w:t xml:space="preserve">ان </w:t>
      </w:r>
      <w:r w:rsidR="00AE657A">
        <w:rPr>
          <w:rFonts w:hint="cs"/>
          <w:rtl/>
        </w:rPr>
        <w:t>ک</w:t>
      </w:r>
      <w:r w:rsidRPr="00DE4439">
        <w:rPr>
          <w:rFonts w:hint="cs"/>
          <w:rtl/>
        </w:rPr>
        <w:t>رده‌ام. پس اگر در ا</w:t>
      </w:r>
      <w:r w:rsidR="00AE657A">
        <w:rPr>
          <w:rFonts w:hint="cs"/>
          <w:rtl/>
        </w:rPr>
        <w:t>ی</w:t>
      </w:r>
      <w:r w:rsidRPr="00DE4439">
        <w:rPr>
          <w:rFonts w:hint="cs"/>
          <w:rtl/>
        </w:rPr>
        <w:t xml:space="preserve">ن </w:t>
      </w:r>
      <w:r w:rsidR="00AE657A">
        <w:rPr>
          <w:rFonts w:hint="cs"/>
          <w:rtl/>
        </w:rPr>
        <w:t>ک</w:t>
      </w:r>
      <w:r w:rsidRPr="00DE4439">
        <w:rPr>
          <w:rFonts w:hint="cs"/>
          <w:rtl/>
        </w:rPr>
        <w:t>تابم چ</w:t>
      </w:r>
      <w:r w:rsidR="00AE657A">
        <w:rPr>
          <w:rFonts w:hint="cs"/>
          <w:rtl/>
        </w:rPr>
        <w:t>ی</w:t>
      </w:r>
      <w:r w:rsidRPr="00DE4439">
        <w:rPr>
          <w:rFonts w:hint="cs"/>
          <w:rtl/>
        </w:rPr>
        <w:t>ز</w:t>
      </w:r>
      <w:r w:rsidR="00AE657A">
        <w:rPr>
          <w:rFonts w:hint="cs"/>
          <w:rtl/>
        </w:rPr>
        <w:t>ی</w:t>
      </w:r>
      <w:r w:rsidRPr="00DE4439">
        <w:rPr>
          <w:rFonts w:hint="cs"/>
          <w:rtl/>
        </w:rPr>
        <w:t xml:space="preserve"> در مورد گذشتگان ب</w:t>
      </w:r>
      <w:r w:rsidR="00AE657A">
        <w:rPr>
          <w:rFonts w:hint="cs"/>
          <w:rtl/>
        </w:rPr>
        <w:t>ی</w:t>
      </w:r>
      <w:r w:rsidRPr="00DE4439">
        <w:rPr>
          <w:rFonts w:hint="cs"/>
          <w:rtl/>
        </w:rPr>
        <w:t xml:space="preserve">ان نموده‌اند </w:t>
      </w:r>
      <w:r w:rsidR="00AE657A">
        <w:rPr>
          <w:rFonts w:hint="cs"/>
          <w:rtl/>
        </w:rPr>
        <w:t>ک</w:t>
      </w:r>
      <w:r w:rsidRPr="00DE4439">
        <w:rPr>
          <w:rFonts w:hint="cs"/>
          <w:rtl/>
        </w:rPr>
        <w:t>ه چون درست ن</w:t>
      </w:r>
      <w:r w:rsidR="00AE657A">
        <w:rPr>
          <w:rFonts w:hint="cs"/>
          <w:rtl/>
        </w:rPr>
        <w:t>ی</w:t>
      </w:r>
      <w:r w:rsidRPr="00DE4439">
        <w:rPr>
          <w:rFonts w:hint="cs"/>
          <w:rtl/>
        </w:rPr>
        <w:t>ست و حق</w:t>
      </w:r>
      <w:r w:rsidR="00AE657A">
        <w:rPr>
          <w:rFonts w:hint="cs"/>
          <w:rtl/>
        </w:rPr>
        <w:t>ی</w:t>
      </w:r>
      <w:r w:rsidRPr="00DE4439">
        <w:rPr>
          <w:rFonts w:hint="cs"/>
          <w:rtl/>
        </w:rPr>
        <w:t>قت ندارد خواننده آن را نم</w:t>
      </w:r>
      <w:r w:rsidR="00AE657A">
        <w:rPr>
          <w:rFonts w:hint="cs"/>
          <w:rtl/>
        </w:rPr>
        <w:t>ی</w:t>
      </w:r>
      <w:r w:rsidRPr="00DE4439">
        <w:rPr>
          <w:rFonts w:hint="cs"/>
          <w:rtl/>
        </w:rPr>
        <w:t>‌پسندد، با</w:t>
      </w:r>
      <w:r w:rsidR="00AE657A">
        <w:rPr>
          <w:rFonts w:hint="cs"/>
          <w:rtl/>
        </w:rPr>
        <w:t>ی</w:t>
      </w:r>
      <w:r w:rsidRPr="00DE4439">
        <w:rPr>
          <w:rFonts w:hint="cs"/>
          <w:rtl/>
        </w:rPr>
        <w:t xml:space="preserve">د دانست </w:t>
      </w:r>
      <w:r w:rsidR="00AE657A">
        <w:rPr>
          <w:rFonts w:hint="cs"/>
          <w:rtl/>
        </w:rPr>
        <w:t>ک</w:t>
      </w:r>
      <w:r w:rsidRPr="00DE4439">
        <w:rPr>
          <w:rFonts w:hint="cs"/>
          <w:rtl/>
        </w:rPr>
        <w:t>ه چن</w:t>
      </w:r>
      <w:r w:rsidR="00AE657A">
        <w:rPr>
          <w:rFonts w:hint="cs"/>
          <w:rtl/>
        </w:rPr>
        <w:t>ی</w:t>
      </w:r>
      <w:r w:rsidRPr="00DE4439">
        <w:rPr>
          <w:rFonts w:hint="cs"/>
          <w:rtl/>
        </w:rPr>
        <w:t>ن خبر</w:t>
      </w:r>
      <w:r w:rsidR="00AE657A">
        <w:rPr>
          <w:rFonts w:hint="cs"/>
          <w:rtl/>
        </w:rPr>
        <w:t>ی</w:t>
      </w:r>
      <w:r w:rsidRPr="00DE4439">
        <w:rPr>
          <w:rFonts w:hint="cs"/>
          <w:rtl/>
        </w:rPr>
        <w:t xml:space="preserve"> را ما از پ</w:t>
      </w:r>
      <w:r w:rsidR="00AE657A">
        <w:rPr>
          <w:rFonts w:hint="cs"/>
          <w:rtl/>
        </w:rPr>
        <w:t>ی</w:t>
      </w:r>
      <w:r w:rsidRPr="00DE4439">
        <w:rPr>
          <w:rFonts w:hint="cs"/>
          <w:rtl/>
        </w:rPr>
        <w:t>ش خود ن</w:t>
      </w:r>
      <w:r w:rsidR="00AE657A">
        <w:rPr>
          <w:rFonts w:hint="cs"/>
          <w:rtl/>
        </w:rPr>
        <w:t>ی</w:t>
      </w:r>
      <w:r w:rsidRPr="00DE4439">
        <w:rPr>
          <w:rFonts w:hint="cs"/>
          <w:rtl/>
        </w:rPr>
        <w:t>اورده‌ا</w:t>
      </w:r>
      <w:r w:rsidR="00AE657A">
        <w:rPr>
          <w:rFonts w:hint="cs"/>
          <w:rtl/>
        </w:rPr>
        <w:t>ی</w:t>
      </w:r>
      <w:r w:rsidRPr="00DE4439">
        <w:rPr>
          <w:rFonts w:hint="cs"/>
          <w:rtl/>
        </w:rPr>
        <w:t>م و بل</w:t>
      </w:r>
      <w:r w:rsidR="00AE657A">
        <w:rPr>
          <w:rFonts w:hint="cs"/>
          <w:rtl/>
        </w:rPr>
        <w:t>ک</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آن را آورده‌اند </w:t>
      </w:r>
      <w:r w:rsidR="00AE657A">
        <w:rPr>
          <w:rFonts w:hint="cs"/>
          <w:rtl/>
        </w:rPr>
        <w:t>ک</w:t>
      </w:r>
      <w:r w:rsidRPr="00DE4439">
        <w:rPr>
          <w:rFonts w:hint="cs"/>
          <w:rtl/>
        </w:rPr>
        <w:t>ه آن را برا</w:t>
      </w:r>
      <w:r w:rsidR="00AE657A">
        <w:rPr>
          <w:rFonts w:hint="cs"/>
          <w:rtl/>
        </w:rPr>
        <w:t>ی</w:t>
      </w:r>
      <w:r w:rsidRPr="00DE4439">
        <w:rPr>
          <w:rFonts w:hint="cs"/>
          <w:rtl/>
        </w:rPr>
        <w:t xml:space="preserve"> ما نقل </w:t>
      </w:r>
      <w:r w:rsidR="00AE657A">
        <w:rPr>
          <w:rFonts w:hint="cs"/>
          <w:rtl/>
        </w:rPr>
        <w:t>ک</w:t>
      </w:r>
      <w:r w:rsidRPr="00DE4439">
        <w:rPr>
          <w:rFonts w:hint="cs"/>
          <w:rtl/>
        </w:rPr>
        <w:t xml:space="preserve">رده‌اند و ما به همان صورت </w:t>
      </w:r>
      <w:r w:rsidR="00AE657A">
        <w:rPr>
          <w:rFonts w:hint="cs"/>
          <w:rtl/>
        </w:rPr>
        <w:t>ک</w:t>
      </w:r>
      <w:r w:rsidRPr="00DE4439">
        <w:rPr>
          <w:rFonts w:hint="cs"/>
          <w:rtl/>
        </w:rPr>
        <w:t>ه آنها برا</w:t>
      </w:r>
      <w:r w:rsidR="00AE657A">
        <w:rPr>
          <w:rFonts w:hint="cs"/>
          <w:rtl/>
        </w:rPr>
        <w:t>ی</w:t>
      </w:r>
      <w:r w:rsidRPr="00DE4439">
        <w:rPr>
          <w:rFonts w:hint="cs"/>
          <w:rtl/>
        </w:rPr>
        <w:t xml:space="preserve"> ما نقل </w:t>
      </w:r>
      <w:r w:rsidR="00AE657A">
        <w:rPr>
          <w:rFonts w:hint="cs"/>
          <w:rtl/>
        </w:rPr>
        <w:t>ک</w:t>
      </w:r>
      <w:r w:rsidRPr="00DE4439">
        <w:rPr>
          <w:rFonts w:hint="cs"/>
          <w:rtl/>
        </w:rPr>
        <w:t xml:space="preserve">رده‌اند نقل </w:t>
      </w:r>
      <w:r w:rsidR="00AE657A">
        <w:rPr>
          <w:rFonts w:hint="cs"/>
          <w:rtl/>
        </w:rPr>
        <w:t>ک</w:t>
      </w:r>
      <w:r w:rsidRPr="00DE4439">
        <w:rPr>
          <w:rFonts w:hint="cs"/>
          <w:rtl/>
        </w:rPr>
        <w:t>رده‌ا</w:t>
      </w:r>
      <w:r w:rsidR="00AE657A">
        <w:rPr>
          <w:rFonts w:hint="cs"/>
          <w:rtl/>
        </w:rPr>
        <w:t>ی</w:t>
      </w:r>
      <w:r w:rsidRPr="00DE4439">
        <w:rPr>
          <w:rFonts w:hint="cs"/>
          <w:rtl/>
        </w:rPr>
        <w:t>م</w:t>
      </w:r>
      <w:r w:rsidRPr="00D139C3">
        <w:rPr>
          <w:rStyle w:val="Char0"/>
          <w:vertAlign w:val="superscript"/>
          <w:rtl/>
        </w:rPr>
        <w:footnoteReference w:id="12"/>
      </w:r>
      <w:r w:rsidR="00C81043" w:rsidRPr="00DE4439">
        <w:rPr>
          <w:rFonts w:hint="cs"/>
          <w:rtl/>
        </w:rPr>
        <w:t>.</w:t>
      </w:r>
    </w:p>
    <w:p w:rsidR="0070406E" w:rsidRPr="00DE4439" w:rsidRDefault="0070406E" w:rsidP="00DF03ED">
      <w:pPr>
        <w:pStyle w:val="a"/>
        <w:rPr>
          <w:rtl/>
        </w:rPr>
      </w:pPr>
      <w:r w:rsidRPr="00DE4439">
        <w:rPr>
          <w:rFonts w:hint="cs"/>
          <w:rtl/>
        </w:rPr>
        <w:t>ف</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نم امام طبر</w:t>
      </w:r>
      <w:r w:rsidR="00AE657A">
        <w:rPr>
          <w:rFonts w:hint="cs"/>
          <w:rtl/>
        </w:rPr>
        <w:t>ی</w:t>
      </w:r>
      <w:r w:rsidRPr="00DE4439">
        <w:rPr>
          <w:rFonts w:hint="cs"/>
          <w:rtl/>
        </w:rPr>
        <w:t xml:space="preserve"> با مقدمه‌ا</w:t>
      </w:r>
      <w:r w:rsidR="00AE657A">
        <w:rPr>
          <w:rFonts w:hint="cs"/>
          <w:rtl/>
        </w:rPr>
        <w:t>ی</w:t>
      </w:r>
      <w:r w:rsidRPr="00DE4439">
        <w:rPr>
          <w:rFonts w:hint="cs"/>
          <w:rtl/>
        </w:rPr>
        <w:t xml:space="preserve"> </w:t>
      </w:r>
      <w:r w:rsidR="00AE657A">
        <w:rPr>
          <w:rFonts w:hint="cs"/>
          <w:rtl/>
        </w:rPr>
        <w:t>ک</w:t>
      </w:r>
      <w:r w:rsidRPr="00DE4439">
        <w:rPr>
          <w:rFonts w:hint="cs"/>
          <w:rtl/>
        </w:rPr>
        <w:t>ه برا</w:t>
      </w:r>
      <w:r w:rsidR="00AE657A">
        <w:rPr>
          <w:rFonts w:hint="cs"/>
          <w:rtl/>
        </w:rPr>
        <w:t>ی</w:t>
      </w:r>
      <w:r w:rsidRPr="00DE4439">
        <w:rPr>
          <w:rFonts w:hint="cs"/>
          <w:rtl/>
        </w:rPr>
        <w:t xml:space="preserve"> </w:t>
      </w:r>
      <w:r w:rsidR="00AE657A">
        <w:rPr>
          <w:rFonts w:hint="cs"/>
          <w:rtl/>
        </w:rPr>
        <w:t>ک</w:t>
      </w:r>
      <w:r w:rsidRPr="00DE4439">
        <w:rPr>
          <w:rFonts w:hint="cs"/>
          <w:rtl/>
        </w:rPr>
        <w:t>تابش نوشته است مسئول</w:t>
      </w:r>
      <w:r w:rsidR="00AE657A">
        <w:rPr>
          <w:rFonts w:hint="cs"/>
          <w:rtl/>
        </w:rPr>
        <w:t>ی</w:t>
      </w:r>
      <w:r w:rsidRPr="00DE4439">
        <w:rPr>
          <w:rFonts w:hint="cs"/>
          <w:rtl/>
        </w:rPr>
        <w:t>ت را به گردن خواننده گذاشته است و به شما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اگر در </w:t>
      </w:r>
      <w:r w:rsidR="002D6D4E" w:rsidRPr="00DE4439">
        <w:rPr>
          <w:rFonts w:hint="cs"/>
          <w:rtl/>
        </w:rPr>
        <w:t>ا</w:t>
      </w:r>
      <w:r w:rsidR="00AE657A">
        <w:rPr>
          <w:rFonts w:hint="cs"/>
          <w:rtl/>
        </w:rPr>
        <w:t>ی</w:t>
      </w:r>
      <w:r w:rsidRPr="00DE4439">
        <w:rPr>
          <w:rFonts w:hint="cs"/>
          <w:rtl/>
        </w:rPr>
        <w:t xml:space="preserve">ن </w:t>
      </w:r>
      <w:r w:rsidR="00AE657A">
        <w:rPr>
          <w:rFonts w:hint="cs"/>
          <w:rtl/>
        </w:rPr>
        <w:t>ک</w:t>
      </w:r>
      <w:r w:rsidRPr="00DE4439">
        <w:rPr>
          <w:rFonts w:hint="cs"/>
          <w:rtl/>
        </w:rPr>
        <w:t xml:space="preserve">تابم خبر </w:t>
      </w:r>
      <w:r w:rsidR="00AE657A">
        <w:rPr>
          <w:rFonts w:hint="cs"/>
          <w:rtl/>
        </w:rPr>
        <w:t>ی</w:t>
      </w:r>
      <w:r w:rsidRPr="00DE4439">
        <w:rPr>
          <w:rFonts w:hint="cs"/>
          <w:rtl/>
        </w:rPr>
        <w:t>ا روا</w:t>
      </w:r>
      <w:r w:rsidR="00AE657A">
        <w:rPr>
          <w:rFonts w:hint="cs"/>
          <w:rtl/>
        </w:rPr>
        <w:t>ی</w:t>
      </w:r>
      <w:r w:rsidRPr="00DE4439">
        <w:rPr>
          <w:rFonts w:hint="cs"/>
          <w:rtl/>
        </w:rPr>
        <w:t>ت</w:t>
      </w:r>
      <w:r w:rsidR="00AE657A">
        <w:rPr>
          <w:rFonts w:hint="cs"/>
          <w:rtl/>
        </w:rPr>
        <w:t>ی</w:t>
      </w:r>
      <w:r w:rsidRPr="00DE4439">
        <w:rPr>
          <w:rFonts w:hint="cs"/>
          <w:rtl/>
        </w:rPr>
        <w:t xml:space="preserve"> د</w:t>
      </w:r>
      <w:r w:rsidR="00AE657A">
        <w:rPr>
          <w:rFonts w:hint="cs"/>
          <w:rtl/>
        </w:rPr>
        <w:t>ی</w:t>
      </w:r>
      <w:r w:rsidRPr="00DE4439">
        <w:rPr>
          <w:rFonts w:hint="cs"/>
          <w:rtl/>
        </w:rPr>
        <w:t>د</w:t>
      </w:r>
      <w:r w:rsidR="00AE657A">
        <w:rPr>
          <w:rFonts w:hint="cs"/>
          <w:rtl/>
        </w:rPr>
        <w:t>ی</w:t>
      </w:r>
      <w:r w:rsidRPr="00DE4439">
        <w:rPr>
          <w:rFonts w:hint="cs"/>
          <w:rtl/>
        </w:rPr>
        <w:t xml:space="preserve"> </w:t>
      </w:r>
      <w:r w:rsidR="00AE657A">
        <w:rPr>
          <w:rFonts w:hint="cs"/>
          <w:rtl/>
        </w:rPr>
        <w:t>ک</w:t>
      </w:r>
      <w:r w:rsidRPr="00DE4439">
        <w:rPr>
          <w:rFonts w:hint="cs"/>
          <w:rtl/>
        </w:rPr>
        <w:t>ه برا</w:t>
      </w:r>
      <w:r w:rsidR="00AE657A">
        <w:rPr>
          <w:rFonts w:hint="cs"/>
          <w:rtl/>
        </w:rPr>
        <w:t>ی</w:t>
      </w:r>
      <w:r w:rsidRPr="00DE4439">
        <w:rPr>
          <w:rFonts w:hint="cs"/>
          <w:rtl/>
        </w:rPr>
        <w:t>ت زشت م</w:t>
      </w:r>
      <w:r w:rsidR="00AE657A">
        <w:rPr>
          <w:rFonts w:hint="cs"/>
          <w:rtl/>
        </w:rPr>
        <w:t>ی</w:t>
      </w:r>
      <w:r w:rsidRPr="00DE4439">
        <w:rPr>
          <w:rFonts w:hint="cs"/>
          <w:rtl/>
        </w:rPr>
        <w:t xml:space="preserve">‌نمود و قابل قبول نبود، نگاه </w:t>
      </w:r>
      <w:r w:rsidR="00AE657A">
        <w:rPr>
          <w:rFonts w:hint="cs"/>
          <w:rtl/>
        </w:rPr>
        <w:t>ک</w:t>
      </w:r>
      <w:r w:rsidRPr="00DE4439">
        <w:rPr>
          <w:rFonts w:hint="cs"/>
          <w:rtl/>
        </w:rPr>
        <w:t xml:space="preserve">ن </w:t>
      </w:r>
      <w:r w:rsidR="00AE657A">
        <w:rPr>
          <w:rFonts w:hint="cs"/>
          <w:rtl/>
        </w:rPr>
        <w:t>ک</w:t>
      </w:r>
      <w:r w:rsidRPr="00DE4439">
        <w:rPr>
          <w:rFonts w:hint="cs"/>
          <w:rtl/>
        </w:rPr>
        <w:t xml:space="preserve">ه از چه </w:t>
      </w:r>
      <w:r w:rsidR="00AE657A">
        <w:rPr>
          <w:rFonts w:hint="cs"/>
          <w:rtl/>
        </w:rPr>
        <w:t>ک</w:t>
      </w:r>
      <w:r w:rsidRPr="00DE4439">
        <w:rPr>
          <w:rFonts w:hint="cs"/>
          <w:rtl/>
        </w:rPr>
        <w:t>س</w:t>
      </w:r>
      <w:r w:rsidR="00AE657A">
        <w:rPr>
          <w:rFonts w:hint="cs"/>
          <w:rtl/>
        </w:rPr>
        <w:t>ی</w:t>
      </w:r>
      <w:r w:rsidRPr="00DE4439">
        <w:rPr>
          <w:rFonts w:hint="cs"/>
          <w:rtl/>
        </w:rPr>
        <w:t xml:space="preserve"> آن را روا</w:t>
      </w:r>
      <w:r w:rsidR="00AE657A">
        <w:rPr>
          <w:rFonts w:hint="cs"/>
          <w:rtl/>
        </w:rPr>
        <w:t>ی</w:t>
      </w:r>
      <w:r w:rsidRPr="00DE4439">
        <w:rPr>
          <w:rFonts w:hint="cs"/>
          <w:rtl/>
        </w:rPr>
        <w:t xml:space="preserve">ت </w:t>
      </w:r>
      <w:r w:rsidR="00AE657A">
        <w:rPr>
          <w:rFonts w:hint="cs"/>
          <w:rtl/>
        </w:rPr>
        <w:t>ک</w:t>
      </w:r>
      <w:r w:rsidRPr="00DE4439">
        <w:rPr>
          <w:rFonts w:hint="cs"/>
          <w:rtl/>
        </w:rPr>
        <w:t>رده‌ا</w:t>
      </w:r>
      <w:r w:rsidR="00AE657A">
        <w:rPr>
          <w:rFonts w:hint="cs"/>
          <w:rtl/>
        </w:rPr>
        <w:t>ی</w:t>
      </w:r>
      <w:r w:rsidRPr="00DE4439">
        <w:rPr>
          <w:rFonts w:hint="cs"/>
          <w:rtl/>
        </w:rPr>
        <w:t>م و مسئول</w:t>
      </w:r>
      <w:r w:rsidR="00AE657A">
        <w:rPr>
          <w:rFonts w:hint="cs"/>
          <w:rtl/>
        </w:rPr>
        <w:t>ی</w:t>
      </w:r>
      <w:r w:rsidRPr="00DE4439">
        <w:rPr>
          <w:rFonts w:hint="cs"/>
          <w:rtl/>
        </w:rPr>
        <w:t xml:space="preserve">ت به گردن </w:t>
      </w:r>
      <w:r w:rsidR="00AE657A">
        <w:rPr>
          <w:rFonts w:hint="cs"/>
          <w:rtl/>
        </w:rPr>
        <w:t>ک</w:t>
      </w:r>
      <w:r w:rsidRPr="00DE4439">
        <w:rPr>
          <w:rFonts w:hint="cs"/>
          <w:rtl/>
        </w:rPr>
        <w:t>س</w:t>
      </w:r>
      <w:r w:rsidR="00AE657A">
        <w:rPr>
          <w:rFonts w:hint="cs"/>
          <w:rtl/>
        </w:rPr>
        <w:t>ی</w:t>
      </w:r>
      <w:r w:rsidRPr="00DE4439">
        <w:rPr>
          <w:rFonts w:hint="cs"/>
          <w:rtl/>
        </w:rPr>
        <w:t xml:space="preserve"> است </w:t>
      </w:r>
      <w:r w:rsidR="00AE657A">
        <w:rPr>
          <w:rFonts w:hint="cs"/>
          <w:rtl/>
        </w:rPr>
        <w:t>ک</w:t>
      </w:r>
      <w:r w:rsidRPr="00DE4439">
        <w:rPr>
          <w:rFonts w:hint="cs"/>
          <w:rtl/>
        </w:rPr>
        <w:t>ه ما از او روا</w:t>
      </w:r>
      <w:r w:rsidR="00AE657A">
        <w:rPr>
          <w:rFonts w:hint="cs"/>
          <w:rtl/>
        </w:rPr>
        <w:t>ی</w:t>
      </w:r>
      <w:r w:rsidRPr="00DE4439">
        <w:rPr>
          <w:rFonts w:hint="cs"/>
          <w:rtl/>
        </w:rPr>
        <w:t xml:space="preserve">ت </w:t>
      </w:r>
      <w:r w:rsidR="00AE657A">
        <w:rPr>
          <w:rFonts w:hint="cs"/>
          <w:rtl/>
        </w:rPr>
        <w:t>ک</w:t>
      </w:r>
      <w:r w:rsidRPr="00DE4439">
        <w:rPr>
          <w:rFonts w:hint="cs"/>
          <w:rtl/>
        </w:rPr>
        <w:t>رده‌ا</w:t>
      </w:r>
      <w:r w:rsidR="00AE657A">
        <w:rPr>
          <w:rFonts w:hint="cs"/>
          <w:rtl/>
        </w:rPr>
        <w:t>ی</w:t>
      </w:r>
      <w:r w:rsidRPr="00DE4439">
        <w:rPr>
          <w:rFonts w:hint="cs"/>
          <w:rtl/>
        </w:rPr>
        <w:t>م، و من فقط با</w:t>
      </w:r>
      <w:r w:rsidR="00AE657A">
        <w:rPr>
          <w:rFonts w:hint="cs"/>
          <w:rtl/>
        </w:rPr>
        <w:t>ی</w:t>
      </w:r>
      <w:r w:rsidRPr="00DE4439">
        <w:rPr>
          <w:rFonts w:hint="cs"/>
          <w:rtl/>
        </w:rPr>
        <w:t xml:space="preserve">د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آن را روا</w:t>
      </w:r>
      <w:r w:rsidR="00AE657A">
        <w:rPr>
          <w:rFonts w:hint="cs"/>
          <w:rtl/>
        </w:rPr>
        <w:t>ی</w:t>
      </w:r>
      <w:r w:rsidRPr="00DE4439">
        <w:rPr>
          <w:rFonts w:hint="cs"/>
          <w:rtl/>
        </w:rPr>
        <w:t xml:space="preserve">ت </w:t>
      </w:r>
      <w:r w:rsidR="00AE657A">
        <w:rPr>
          <w:rFonts w:hint="cs"/>
          <w:rtl/>
        </w:rPr>
        <w:t>ک</w:t>
      </w:r>
      <w:r w:rsidRPr="00DE4439">
        <w:rPr>
          <w:rFonts w:hint="cs"/>
          <w:rtl/>
        </w:rPr>
        <w:t>رده نام ببرم، اگر ثقه و مورد اعتماد بود روا</w:t>
      </w:r>
      <w:r w:rsidR="00AE657A">
        <w:rPr>
          <w:rFonts w:hint="cs"/>
          <w:rtl/>
        </w:rPr>
        <w:t>ی</w:t>
      </w:r>
      <w:r w:rsidRPr="00DE4439">
        <w:rPr>
          <w:rFonts w:hint="cs"/>
          <w:rtl/>
        </w:rPr>
        <w:t xml:space="preserve">تش را قبول </w:t>
      </w:r>
      <w:r w:rsidR="00AE657A">
        <w:rPr>
          <w:rFonts w:hint="cs"/>
          <w:rtl/>
        </w:rPr>
        <w:t>ک</w:t>
      </w:r>
      <w:r w:rsidRPr="00DE4439">
        <w:rPr>
          <w:rFonts w:hint="cs"/>
          <w:rtl/>
        </w:rPr>
        <w:t xml:space="preserve">ن و اگر ثقه و مورد اعتماد </w:t>
      </w:r>
      <w:r w:rsidR="00757CB3" w:rsidRPr="00DE4439">
        <w:rPr>
          <w:rFonts w:hint="cs"/>
          <w:rtl/>
        </w:rPr>
        <w:t>نبود روا</w:t>
      </w:r>
      <w:r w:rsidR="00AE657A">
        <w:rPr>
          <w:rFonts w:hint="cs"/>
          <w:rtl/>
        </w:rPr>
        <w:t>ی</w:t>
      </w:r>
      <w:r w:rsidR="00757CB3" w:rsidRPr="00DE4439">
        <w:rPr>
          <w:rFonts w:hint="cs"/>
          <w:rtl/>
        </w:rPr>
        <w:t>تش را قبول ن</w:t>
      </w:r>
      <w:r w:rsidR="00AE657A">
        <w:rPr>
          <w:rFonts w:hint="cs"/>
          <w:rtl/>
        </w:rPr>
        <w:t>ک</w:t>
      </w:r>
      <w:r w:rsidR="00757CB3" w:rsidRPr="00DE4439">
        <w:rPr>
          <w:rFonts w:hint="cs"/>
          <w:rtl/>
        </w:rPr>
        <w:t xml:space="preserve">ن. </w:t>
      </w:r>
    </w:p>
    <w:p w:rsidR="00757CB3" w:rsidRPr="00DE4439" w:rsidRDefault="00757CB3" w:rsidP="00DF03ED">
      <w:pPr>
        <w:pStyle w:val="a"/>
        <w:rPr>
          <w:rtl/>
        </w:rPr>
      </w:pPr>
      <w:r w:rsidRPr="00DE4439">
        <w:rPr>
          <w:rFonts w:hint="cs"/>
          <w:rtl/>
        </w:rPr>
        <w:t>و ب</w:t>
      </w:r>
      <w:r w:rsidR="00AE657A">
        <w:rPr>
          <w:rFonts w:hint="cs"/>
          <w:rtl/>
        </w:rPr>
        <w:t>ی</w:t>
      </w:r>
      <w:r w:rsidRPr="00DE4439">
        <w:rPr>
          <w:rFonts w:hint="cs"/>
          <w:rtl/>
        </w:rPr>
        <w:t>شتر محدث</w:t>
      </w:r>
      <w:r w:rsidR="00AE657A">
        <w:rPr>
          <w:rFonts w:hint="cs"/>
          <w:rtl/>
        </w:rPr>
        <w:t>ی</w:t>
      </w:r>
      <w:r w:rsidRPr="00DE4439">
        <w:rPr>
          <w:rFonts w:hint="cs"/>
          <w:rtl/>
        </w:rPr>
        <w:t>ن ن</w:t>
      </w:r>
      <w:r w:rsidR="00AE657A">
        <w:rPr>
          <w:rFonts w:hint="cs"/>
          <w:rtl/>
        </w:rPr>
        <w:t>ی</w:t>
      </w:r>
      <w:r w:rsidRPr="00DE4439">
        <w:rPr>
          <w:rFonts w:hint="cs"/>
          <w:rtl/>
        </w:rPr>
        <w:t>ز چن</w:t>
      </w:r>
      <w:r w:rsidR="00AE657A">
        <w:rPr>
          <w:rFonts w:hint="cs"/>
          <w:rtl/>
        </w:rPr>
        <w:t>ی</w:t>
      </w:r>
      <w:r w:rsidRPr="00DE4439">
        <w:rPr>
          <w:rFonts w:hint="cs"/>
          <w:rtl/>
        </w:rPr>
        <w:t xml:space="preserve">ن </w:t>
      </w:r>
      <w:r w:rsidR="00AE657A">
        <w:rPr>
          <w:rFonts w:hint="cs"/>
          <w:rtl/>
        </w:rPr>
        <w:t>ک</w:t>
      </w:r>
      <w:r w:rsidRPr="00DE4439">
        <w:rPr>
          <w:rFonts w:hint="cs"/>
          <w:rtl/>
        </w:rPr>
        <w:t>رده‌اند و شما اگر به غ</w:t>
      </w:r>
      <w:r w:rsidR="00AE657A">
        <w:rPr>
          <w:rFonts w:hint="cs"/>
          <w:rtl/>
        </w:rPr>
        <w:t>ی</w:t>
      </w:r>
      <w:r w:rsidRPr="00DE4439">
        <w:rPr>
          <w:rFonts w:hint="cs"/>
          <w:rtl/>
        </w:rPr>
        <w:t>ر از صح</w:t>
      </w:r>
      <w:r w:rsidR="00AE657A">
        <w:rPr>
          <w:rFonts w:hint="cs"/>
          <w:rtl/>
        </w:rPr>
        <w:t>ی</w:t>
      </w:r>
      <w:r w:rsidRPr="00DE4439">
        <w:rPr>
          <w:rFonts w:hint="cs"/>
          <w:rtl/>
        </w:rPr>
        <w:t>ح</w:t>
      </w:r>
      <w:r w:rsidR="00AE657A">
        <w:rPr>
          <w:rFonts w:hint="cs"/>
          <w:rtl/>
        </w:rPr>
        <w:t>ی</w:t>
      </w:r>
      <w:r w:rsidRPr="00DE4439">
        <w:rPr>
          <w:rFonts w:hint="cs"/>
          <w:rtl/>
        </w:rPr>
        <w:t xml:space="preserve">ن </w:t>
      </w:r>
      <w:r w:rsidR="00AE657A">
        <w:rPr>
          <w:rFonts w:hint="cs"/>
          <w:rtl/>
        </w:rPr>
        <w:t>ک</w:t>
      </w:r>
      <w:r w:rsidR="002D6D4E" w:rsidRPr="00DE4439">
        <w:rPr>
          <w:rFonts w:hint="cs"/>
          <w:rtl/>
        </w:rPr>
        <w:t>ه بخ</w:t>
      </w:r>
      <w:r w:rsidRPr="00DE4439">
        <w:rPr>
          <w:rFonts w:hint="cs"/>
          <w:rtl/>
        </w:rPr>
        <w:t>ار</w:t>
      </w:r>
      <w:r w:rsidR="00AE657A">
        <w:rPr>
          <w:rFonts w:hint="cs"/>
          <w:rtl/>
        </w:rPr>
        <w:t>ی</w:t>
      </w:r>
      <w:r w:rsidRPr="00DE4439">
        <w:rPr>
          <w:rFonts w:hint="cs"/>
          <w:rtl/>
        </w:rPr>
        <w:t xml:space="preserve"> و مسلم فقط به ذ</w:t>
      </w:r>
      <w:r w:rsidR="00AE657A">
        <w:rPr>
          <w:rFonts w:hint="cs"/>
          <w:rtl/>
        </w:rPr>
        <w:t>ک</w:t>
      </w:r>
      <w:r w:rsidRPr="00DE4439">
        <w:rPr>
          <w:rFonts w:hint="cs"/>
          <w:rtl/>
        </w:rPr>
        <w:t>ر احاد</w:t>
      </w:r>
      <w:r w:rsidR="00AE657A">
        <w:rPr>
          <w:rFonts w:hint="cs"/>
          <w:rtl/>
        </w:rPr>
        <w:t>ی</w:t>
      </w:r>
      <w:r w:rsidRPr="00DE4439">
        <w:rPr>
          <w:rFonts w:hint="cs"/>
          <w:rtl/>
        </w:rPr>
        <w:t>ث صح</w:t>
      </w:r>
      <w:r w:rsidR="00AE657A">
        <w:rPr>
          <w:rFonts w:hint="cs"/>
          <w:rtl/>
        </w:rPr>
        <w:t>ی</w:t>
      </w:r>
      <w:r w:rsidRPr="00DE4439">
        <w:rPr>
          <w:rFonts w:hint="cs"/>
          <w:rtl/>
        </w:rPr>
        <w:t xml:space="preserve">ح متعهد شده‌اند به </w:t>
      </w:r>
      <w:r w:rsidR="00AE657A">
        <w:rPr>
          <w:rFonts w:hint="cs"/>
          <w:rtl/>
        </w:rPr>
        <w:t>ک</w:t>
      </w:r>
      <w:r w:rsidRPr="00DE4439">
        <w:rPr>
          <w:rFonts w:hint="cs"/>
          <w:rtl/>
        </w:rPr>
        <w:t>تاب د</w:t>
      </w:r>
      <w:r w:rsidR="00AE657A">
        <w:rPr>
          <w:rFonts w:hint="cs"/>
          <w:rtl/>
        </w:rPr>
        <w:t>ی</w:t>
      </w:r>
      <w:r w:rsidRPr="00DE4439">
        <w:rPr>
          <w:rFonts w:hint="cs"/>
          <w:rtl/>
        </w:rPr>
        <w:t>گر</w:t>
      </w:r>
      <w:r w:rsidR="00AE657A">
        <w:rPr>
          <w:rFonts w:hint="cs"/>
          <w:rtl/>
        </w:rPr>
        <w:t>ی</w:t>
      </w:r>
      <w:r w:rsidRPr="00DE4439">
        <w:rPr>
          <w:rFonts w:hint="cs"/>
          <w:rtl/>
        </w:rPr>
        <w:t xml:space="preserve"> از </w:t>
      </w:r>
      <w:r w:rsidR="00AE657A">
        <w:rPr>
          <w:rFonts w:hint="cs"/>
          <w:rtl/>
        </w:rPr>
        <w:t>ک</w:t>
      </w:r>
      <w:r w:rsidRPr="00DE4439">
        <w:rPr>
          <w:rFonts w:hint="cs"/>
          <w:rtl/>
        </w:rPr>
        <w:t>تاب‌ها</w:t>
      </w:r>
      <w:r w:rsidR="00AE657A">
        <w:rPr>
          <w:rFonts w:hint="cs"/>
          <w:rtl/>
        </w:rPr>
        <w:t>ی</w:t>
      </w:r>
      <w:r w:rsidRPr="00DE4439">
        <w:rPr>
          <w:rFonts w:hint="cs"/>
          <w:rtl/>
        </w:rPr>
        <w:t xml:space="preserve"> حد</w:t>
      </w:r>
      <w:r w:rsidR="00AE657A">
        <w:rPr>
          <w:rFonts w:hint="cs"/>
          <w:rtl/>
        </w:rPr>
        <w:t>ی</w:t>
      </w:r>
      <w:r w:rsidRPr="00DE4439">
        <w:rPr>
          <w:rFonts w:hint="cs"/>
          <w:rtl/>
        </w:rPr>
        <w:t>ث مانند ترمذ</w:t>
      </w:r>
      <w:r w:rsidR="00AE657A">
        <w:rPr>
          <w:rFonts w:hint="cs"/>
          <w:rtl/>
        </w:rPr>
        <w:t>ی</w:t>
      </w:r>
      <w:r w:rsidRPr="00DE4439">
        <w:rPr>
          <w:rFonts w:hint="cs"/>
          <w:rtl/>
        </w:rPr>
        <w:t xml:space="preserve"> </w:t>
      </w:r>
      <w:r w:rsidR="00AE657A">
        <w:rPr>
          <w:rFonts w:hint="cs"/>
          <w:rtl/>
        </w:rPr>
        <w:t>ی</w:t>
      </w:r>
      <w:r w:rsidRPr="00DE4439">
        <w:rPr>
          <w:rFonts w:hint="cs"/>
          <w:rtl/>
        </w:rPr>
        <w:t>ا سنن اب</w:t>
      </w:r>
      <w:r w:rsidR="00AE657A">
        <w:rPr>
          <w:rFonts w:hint="cs"/>
          <w:rtl/>
        </w:rPr>
        <w:t>ی</w:t>
      </w:r>
      <w:r w:rsidRPr="00DE4439">
        <w:rPr>
          <w:rFonts w:hint="cs"/>
          <w:rtl/>
        </w:rPr>
        <w:t xml:space="preserve"> داود </w:t>
      </w:r>
      <w:r w:rsidR="00AE657A">
        <w:rPr>
          <w:rFonts w:hint="cs"/>
          <w:rtl/>
        </w:rPr>
        <w:t>ی</w:t>
      </w:r>
      <w:r w:rsidRPr="00DE4439">
        <w:rPr>
          <w:rFonts w:hint="cs"/>
          <w:rtl/>
        </w:rPr>
        <w:t>ا دار قطن</w:t>
      </w:r>
      <w:r w:rsidR="00AE657A">
        <w:rPr>
          <w:rFonts w:hint="cs"/>
          <w:rtl/>
        </w:rPr>
        <w:t>ی</w:t>
      </w:r>
      <w:r w:rsidRPr="00DE4439">
        <w:rPr>
          <w:rFonts w:hint="cs"/>
          <w:rtl/>
        </w:rPr>
        <w:t xml:space="preserve"> </w:t>
      </w:r>
      <w:r w:rsidR="00AE657A">
        <w:rPr>
          <w:rFonts w:hint="cs"/>
          <w:rtl/>
        </w:rPr>
        <w:t>ی</w:t>
      </w:r>
      <w:r w:rsidRPr="00DE4439">
        <w:rPr>
          <w:rFonts w:hint="cs"/>
          <w:rtl/>
        </w:rPr>
        <w:t>ا دارم</w:t>
      </w:r>
      <w:r w:rsidR="00AE657A">
        <w:rPr>
          <w:rFonts w:hint="cs"/>
          <w:rtl/>
        </w:rPr>
        <w:t>ی</w:t>
      </w:r>
      <w:r w:rsidRPr="00DE4439">
        <w:rPr>
          <w:rFonts w:hint="cs"/>
          <w:rtl/>
        </w:rPr>
        <w:t xml:space="preserve"> </w:t>
      </w:r>
      <w:r w:rsidR="00AE657A">
        <w:rPr>
          <w:rFonts w:hint="cs"/>
          <w:rtl/>
        </w:rPr>
        <w:t>ی</w:t>
      </w:r>
      <w:r w:rsidRPr="00DE4439">
        <w:rPr>
          <w:rFonts w:hint="cs"/>
          <w:rtl/>
        </w:rPr>
        <w:t xml:space="preserve">ا </w:t>
      </w:r>
      <w:r w:rsidR="002D6D4E" w:rsidRPr="00DE4439">
        <w:rPr>
          <w:rFonts w:hint="cs"/>
          <w:rtl/>
        </w:rPr>
        <w:t>م</w:t>
      </w:r>
      <w:r w:rsidRPr="00DE4439">
        <w:rPr>
          <w:rFonts w:hint="cs"/>
          <w:rtl/>
        </w:rPr>
        <w:t>سند احمد و غ</w:t>
      </w:r>
      <w:r w:rsidR="00AE657A">
        <w:rPr>
          <w:rFonts w:hint="cs"/>
          <w:rtl/>
        </w:rPr>
        <w:t>ی</w:t>
      </w:r>
      <w:r w:rsidRPr="00DE4439">
        <w:rPr>
          <w:rFonts w:hint="cs"/>
          <w:rtl/>
        </w:rPr>
        <w:t xml:space="preserve">ره مراجعه </w:t>
      </w:r>
      <w:r w:rsidR="00AE657A">
        <w:rPr>
          <w:rFonts w:hint="cs"/>
          <w:rtl/>
        </w:rPr>
        <w:t>ک</w:t>
      </w:r>
      <w:r w:rsidRPr="00DE4439">
        <w:rPr>
          <w:rFonts w:hint="cs"/>
          <w:rtl/>
        </w:rPr>
        <w:t>ن</w:t>
      </w:r>
      <w:r w:rsidR="00AE657A">
        <w:rPr>
          <w:rFonts w:hint="cs"/>
          <w:rtl/>
        </w:rPr>
        <w:t>ی</w:t>
      </w:r>
      <w:r w:rsidRPr="00DE4439">
        <w:rPr>
          <w:rFonts w:hint="cs"/>
          <w:rtl/>
        </w:rPr>
        <w:t xml:space="preserve">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 </w:t>
      </w:r>
      <w:r w:rsidR="00AE657A">
        <w:rPr>
          <w:rFonts w:hint="cs"/>
          <w:rtl/>
        </w:rPr>
        <w:t>ک</w:t>
      </w:r>
      <w:r w:rsidRPr="00DE4439">
        <w:rPr>
          <w:rFonts w:hint="cs"/>
          <w:rtl/>
        </w:rPr>
        <w:t>ه آنها سند حد</w:t>
      </w:r>
      <w:r w:rsidR="00AE657A">
        <w:rPr>
          <w:rFonts w:hint="cs"/>
          <w:rtl/>
        </w:rPr>
        <w:t>ی</w:t>
      </w:r>
      <w:r w:rsidRPr="00DE4439">
        <w:rPr>
          <w:rFonts w:hint="cs"/>
          <w:rtl/>
        </w:rPr>
        <w:t>ث را برا</w:t>
      </w:r>
      <w:r w:rsidR="00AE657A">
        <w:rPr>
          <w:rFonts w:hint="cs"/>
          <w:rtl/>
        </w:rPr>
        <w:t>ی</w:t>
      </w:r>
      <w:r w:rsidRPr="00DE4439">
        <w:rPr>
          <w:rFonts w:hint="cs"/>
          <w:rtl/>
        </w:rPr>
        <w:t>ت ب</w:t>
      </w:r>
      <w:r w:rsidR="00AE657A">
        <w:rPr>
          <w:rFonts w:hint="cs"/>
          <w:rtl/>
        </w:rPr>
        <w:t>ی</w:t>
      </w:r>
      <w:r w:rsidRPr="00DE4439">
        <w:rPr>
          <w:rFonts w:hint="cs"/>
          <w:rtl/>
        </w:rPr>
        <w:t>ان م</w:t>
      </w:r>
      <w:r w:rsidR="00AE657A">
        <w:rPr>
          <w:rFonts w:hint="cs"/>
          <w:rtl/>
        </w:rPr>
        <w:t>ی</w:t>
      </w:r>
      <w:r w:rsidRPr="00DE4439">
        <w:rPr>
          <w:rFonts w:hint="cs"/>
          <w:rtl/>
        </w:rPr>
        <w:t>‌</w:t>
      </w:r>
      <w:r w:rsidR="00AE657A">
        <w:rPr>
          <w:rFonts w:hint="cs"/>
          <w:rtl/>
        </w:rPr>
        <w:t>ک</w:t>
      </w:r>
      <w:r w:rsidRPr="00DE4439">
        <w:rPr>
          <w:rFonts w:hint="cs"/>
          <w:rtl/>
        </w:rPr>
        <w:t>نند و خود را فقط به ذ</w:t>
      </w:r>
      <w:r w:rsidR="00AE657A">
        <w:rPr>
          <w:rFonts w:hint="cs"/>
          <w:rtl/>
        </w:rPr>
        <w:t>ک</w:t>
      </w:r>
      <w:r w:rsidRPr="00DE4439">
        <w:rPr>
          <w:rFonts w:hint="cs"/>
          <w:rtl/>
        </w:rPr>
        <w:t>ر احاد</w:t>
      </w:r>
      <w:r w:rsidR="00AE657A">
        <w:rPr>
          <w:rFonts w:hint="cs"/>
          <w:rtl/>
        </w:rPr>
        <w:t>ی</w:t>
      </w:r>
      <w:r w:rsidRPr="00DE4439">
        <w:rPr>
          <w:rFonts w:hint="cs"/>
          <w:rtl/>
        </w:rPr>
        <w:t>ث صح</w:t>
      </w:r>
      <w:r w:rsidR="00AE657A">
        <w:rPr>
          <w:rFonts w:hint="cs"/>
          <w:rtl/>
        </w:rPr>
        <w:t>ی</w:t>
      </w:r>
      <w:r w:rsidRPr="00DE4439">
        <w:rPr>
          <w:rFonts w:hint="cs"/>
          <w:rtl/>
        </w:rPr>
        <w:t>ح ملزم ن</w:t>
      </w:r>
      <w:r w:rsidR="00AE657A">
        <w:rPr>
          <w:rFonts w:hint="cs"/>
          <w:rtl/>
        </w:rPr>
        <w:t>ک</w:t>
      </w:r>
      <w:r w:rsidRPr="00DE4439">
        <w:rPr>
          <w:rFonts w:hint="cs"/>
          <w:rtl/>
        </w:rPr>
        <w:t>رده‌اند، و بل</w:t>
      </w:r>
      <w:r w:rsidR="00AE657A">
        <w:rPr>
          <w:rFonts w:hint="cs"/>
          <w:rtl/>
        </w:rPr>
        <w:t>ک</w:t>
      </w:r>
      <w:r w:rsidRPr="00DE4439">
        <w:rPr>
          <w:rFonts w:hint="cs"/>
          <w:rtl/>
        </w:rPr>
        <w:t xml:space="preserve">ه </w:t>
      </w:r>
      <w:r w:rsidR="00310397" w:rsidRPr="00DE4439">
        <w:rPr>
          <w:rFonts w:hint="cs"/>
          <w:rtl/>
        </w:rPr>
        <w:t>سند را برا</w:t>
      </w:r>
      <w:r w:rsidR="00AE657A">
        <w:rPr>
          <w:rFonts w:hint="cs"/>
          <w:rtl/>
        </w:rPr>
        <w:t>ی</w:t>
      </w:r>
      <w:r w:rsidR="00310397" w:rsidRPr="00DE4439">
        <w:rPr>
          <w:rFonts w:hint="cs"/>
          <w:rtl/>
        </w:rPr>
        <w:t>ت ب</w:t>
      </w:r>
      <w:r w:rsidR="00AE657A">
        <w:rPr>
          <w:rFonts w:hint="cs"/>
          <w:rtl/>
        </w:rPr>
        <w:t>ی</w:t>
      </w:r>
      <w:r w:rsidR="00310397" w:rsidRPr="00DE4439">
        <w:rPr>
          <w:rFonts w:hint="cs"/>
          <w:rtl/>
        </w:rPr>
        <w:t xml:space="preserve">ان </w:t>
      </w:r>
      <w:r w:rsidR="00AE657A">
        <w:rPr>
          <w:rFonts w:hint="cs"/>
          <w:rtl/>
        </w:rPr>
        <w:t>ک</w:t>
      </w:r>
      <w:r w:rsidR="00310397" w:rsidRPr="00DE4439">
        <w:rPr>
          <w:rFonts w:hint="cs"/>
          <w:rtl/>
        </w:rPr>
        <w:t>رده‌اند و تو با</w:t>
      </w:r>
      <w:r w:rsidR="00AE657A">
        <w:rPr>
          <w:rFonts w:hint="cs"/>
          <w:rtl/>
        </w:rPr>
        <w:t>ی</w:t>
      </w:r>
      <w:r w:rsidR="00310397" w:rsidRPr="00DE4439">
        <w:rPr>
          <w:rFonts w:hint="cs"/>
          <w:rtl/>
        </w:rPr>
        <w:t xml:space="preserve">د به اسناد نگاه </w:t>
      </w:r>
      <w:r w:rsidR="00AE657A">
        <w:rPr>
          <w:rFonts w:hint="cs"/>
          <w:rtl/>
        </w:rPr>
        <w:t>ک</w:t>
      </w:r>
      <w:r w:rsidR="00310397" w:rsidRPr="00DE4439">
        <w:rPr>
          <w:rFonts w:hint="cs"/>
          <w:rtl/>
        </w:rPr>
        <w:t>ن</w:t>
      </w:r>
      <w:r w:rsidR="00AE657A">
        <w:rPr>
          <w:rFonts w:hint="cs"/>
          <w:rtl/>
        </w:rPr>
        <w:t>ی</w:t>
      </w:r>
      <w:r w:rsidR="00310397" w:rsidRPr="00DE4439">
        <w:rPr>
          <w:rFonts w:hint="cs"/>
          <w:rtl/>
        </w:rPr>
        <w:t>، پس اگر سند حد</w:t>
      </w:r>
      <w:r w:rsidR="00AE657A">
        <w:rPr>
          <w:rFonts w:hint="cs"/>
          <w:rtl/>
        </w:rPr>
        <w:t>ی</w:t>
      </w:r>
      <w:r w:rsidR="00310397" w:rsidRPr="00DE4439">
        <w:rPr>
          <w:rFonts w:hint="cs"/>
          <w:rtl/>
        </w:rPr>
        <w:t>ث صح</w:t>
      </w:r>
      <w:r w:rsidR="00AE657A">
        <w:rPr>
          <w:rFonts w:hint="cs"/>
          <w:rtl/>
        </w:rPr>
        <w:t>ی</w:t>
      </w:r>
      <w:r w:rsidR="00310397" w:rsidRPr="00DE4439">
        <w:rPr>
          <w:rFonts w:hint="cs"/>
          <w:rtl/>
        </w:rPr>
        <w:t>ح بود آن را بپذ</w:t>
      </w:r>
      <w:r w:rsidR="00AE657A">
        <w:rPr>
          <w:rFonts w:hint="cs"/>
          <w:rtl/>
        </w:rPr>
        <w:t>ی</w:t>
      </w:r>
      <w:r w:rsidR="00310397" w:rsidRPr="00DE4439">
        <w:rPr>
          <w:rFonts w:hint="cs"/>
          <w:rtl/>
        </w:rPr>
        <w:t>ر و اگر صح</w:t>
      </w:r>
      <w:r w:rsidR="00AE657A">
        <w:rPr>
          <w:rFonts w:hint="cs"/>
          <w:rtl/>
        </w:rPr>
        <w:t>ی</w:t>
      </w:r>
      <w:r w:rsidR="00310397" w:rsidRPr="00DE4439">
        <w:rPr>
          <w:rFonts w:hint="cs"/>
          <w:rtl/>
        </w:rPr>
        <w:t>ح نبود آن را قبول ن</w:t>
      </w:r>
      <w:r w:rsidR="00AE657A">
        <w:rPr>
          <w:rFonts w:hint="cs"/>
          <w:rtl/>
        </w:rPr>
        <w:t>ک</w:t>
      </w:r>
      <w:r w:rsidR="00310397" w:rsidRPr="00DE4439">
        <w:rPr>
          <w:rFonts w:hint="cs"/>
          <w:rtl/>
        </w:rPr>
        <w:t>ن. و همچن</w:t>
      </w:r>
      <w:r w:rsidR="00AE657A">
        <w:rPr>
          <w:rFonts w:hint="cs"/>
          <w:rtl/>
        </w:rPr>
        <w:t>ی</w:t>
      </w:r>
      <w:r w:rsidR="00310397" w:rsidRPr="00DE4439">
        <w:rPr>
          <w:rFonts w:hint="cs"/>
          <w:rtl/>
        </w:rPr>
        <w:t>ن طبر</w:t>
      </w:r>
      <w:r w:rsidR="00AE657A">
        <w:rPr>
          <w:rFonts w:hint="cs"/>
          <w:rtl/>
        </w:rPr>
        <w:t>ی</w:t>
      </w:r>
      <w:r w:rsidR="00310397" w:rsidRPr="00DE4439">
        <w:rPr>
          <w:rFonts w:hint="cs"/>
          <w:rtl/>
        </w:rPr>
        <w:t xml:space="preserve"> خودش را ملزم ن</w:t>
      </w:r>
      <w:r w:rsidR="00AE657A">
        <w:rPr>
          <w:rFonts w:hint="cs"/>
          <w:rtl/>
        </w:rPr>
        <w:t>ک</w:t>
      </w:r>
      <w:r w:rsidR="00310397" w:rsidRPr="00DE4439">
        <w:rPr>
          <w:rFonts w:hint="cs"/>
          <w:rtl/>
        </w:rPr>
        <w:t xml:space="preserve">رده </w:t>
      </w:r>
      <w:r w:rsidR="00AE657A">
        <w:rPr>
          <w:rFonts w:hint="cs"/>
          <w:rtl/>
        </w:rPr>
        <w:t>ک</w:t>
      </w:r>
      <w:r w:rsidR="00310397" w:rsidRPr="00DE4439">
        <w:rPr>
          <w:rFonts w:hint="cs"/>
          <w:rtl/>
        </w:rPr>
        <w:t>ه فقط اخبار صح</w:t>
      </w:r>
      <w:r w:rsidR="00AE657A">
        <w:rPr>
          <w:rFonts w:hint="cs"/>
          <w:rtl/>
        </w:rPr>
        <w:t>ی</w:t>
      </w:r>
      <w:r w:rsidR="00310397" w:rsidRPr="00DE4439">
        <w:rPr>
          <w:rFonts w:hint="cs"/>
          <w:rtl/>
        </w:rPr>
        <w:t>ح را ذ</w:t>
      </w:r>
      <w:r w:rsidR="00AE657A">
        <w:rPr>
          <w:rFonts w:hint="cs"/>
          <w:rtl/>
        </w:rPr>
        <w:t>ک</w:t>
      </w:r>
      <w:r w:rsidR="00310397" w:rsidRPr="00DE4439">
        <w:rPr>
          <w:rFonts w:hint="cs"/>
          <w:rtl/>
        </w:rPr>
        <w:t xml:space="preserve">ر </w:t>
      </w:r>
      <w:r w:rsidR="00AE657A">
        <w:rPr>
          <w:rFonts w:hint="cs"/>
          <w:rtl/>
        </w:rPr>
        <w:t>ک</w:t>
      </w:r>
      <w:r w:rsidR="00310397" w:rsidRPr="00DE4439">
        <w:rPr>
          <w:rFonts w:hint="cs"/>
          <w:rtl/>
        </w:rPr>
        <w:t>ند بل</w:t>
      </w:r>
      <w:r w:rsidR="00AE657A">
        <w:rPr>
          <w:rFonts w:hint="cs"/>
          <w:rtl/>
        </w:rPr>
        <w:t>ک</w:t>
      </w:r>
      <w:r w:rsidR="00310397" w:rsidRPr="00DE4439">
        <w:rPr>
          <w:rFonts w:hint="cs"/>
          <w:rtl/>
        </w:rPr>
        <w:t xml:space="preserve">ه او متعهد شده </w:t>
      </w:r>
      <w:r w:rsidR="00AE657A">
        <w:rPr>
          <w:rFonts w:hint="cs"/>
          <w:rtl/>
        </w:rPr>
        <w:t>ک</w:t>
      </w:r>
      <w:r w:rsidR="00310397" w:rsidRPr="00DE4439">
        <w:rPr>
          <w:rFonts w:hint="cs"/>
          <w:rtl/>
        </w:rPr>
        <w:t>ه اسم ناقل خبر و روا</w:t>
      </w:r>
      <w:r w:rsidR="00AE657A">
        <w:rPr>
          <w:rFonts w:hint="cs"/>
          <w:rtl/>
        </w:rPr>
        <w:t>ی</w:t>
      </w:r>
      <w:r w:rsidR="00310397" w:rsidRPr="00DE4439">
        <w:rPr>
          <w:rFonts w:hint="cs"/>
          <w:rtl/>
        </w:rPr>
        <w:t>ت را ذ</w:t>
      </w:r>
      <w:r w:rsidR="00AE657A">
        <w:rPr>
          <w:rFonts w:hint="cs"/>
          <w:rtl/>
        </w:rPr>
        <w:t>ک</w:t>
      </w:r>
      <w:r w:rsidR="00310397" w:rsidRPr="00DE4439">
        <w:rPr>
          <w:rFonts w:hint="cs"/>
          <w:rtl/>
        </w:rPr>
        <w:t xml:space="preserve">ر </w:t>
      </w:r>
      <w:r w:rsidR="00AE657A">
        <w:rPr>
          <w:rFonts w:hint="cs"/>
          <w:rtl/>
        </w:rPr>
        <w:t>ک</w:t>
      </w:r>
      <w:r w:rsidR="00310397" w:rsidRPr="00DE4439">
        <w:rPr>
          <w:rFonts w:hint="cs"/>
          <w:rtl/>
        </w:rPr>
        <w:t>ند. پس بنابرا</w:t>
      </w:r>
      <w:r w:rsidR="00AE657A">
        <w:rPr>
          <w:rFonts w:hint="cs"/>
          <w:rtl/>
        </w:rPr>
        <w:t>ی</w:t>
      </w:r>
      <w:r w:rsidR="00310397" w:rsidRPr="00DE4439">
        <w:rPr>
          <w:rFonts w:hint="cs"/>
          <w:rtl/>
        </w:rPr>
        <w:t>ن امام طبر</w:t>
      </w:r>
      <w:r w:rsidR="00AE657A">
        <w:rPr>
          <w:rFonts w:hint="cs"/>
          <w:rtl/>
        </w:rPr>
        <w:t>ی</w:t>
      </w:r>
      <w:r w:rsidR="00310397" w:rsidRPr="00DE4439">
        <w:rPr>
          <w:rFonts w:hint="cs"/>
          <w:rtl/>
        </w:rPr>
        <w:t xml:space="preserve"> مسئول</w:t>
      </w:r>
      <w:r w:rsidR="00AE657A">
        <w:rPr>
          <w:rFonts w:hint="cs"/>
          <w:rtl/>
        </w:rPr>
        <w:t>ی</w:t>
      </w:r>
      <w:r w:rsidR="00310397" w:rsidRPr="00DE4439">
        <w:rPr>
          <w:rFonts w:hint="cs"/>
          <w:rtl/>
        </w:rPr>
        <w:t>ت</w:t>
      </w:r>
      <w:r w:rsidR="00AE657A">
        <w:rPr>
          <w:rFonts w:hint="cs"/>
          <w:rtl/>
        </w:rPr>
        <w:t>ی</w:t>
      </w:r>
      <w:r w:rsidR="00310397" w:rsidRPr="00DE4439">
        <w:rPr>
          <w:rFonts w:hint="cs"/>
          <w:rtl/>
        </w:rPr>
        <w:t xml:space="preserve"> ندارد. </w:t>
      </w:r>
    </w:p>
    <w:p w:rsidR="00310397" w:rsidRPr="00DE4439" w:rsidRDefault="00310397" w:rsidP="00DF03ED">
      <w:pPr>
        <w:pStyle w:val="a"/>
        <w:rPr>
          <w:rtl/>
        </w:rPr>
      </w:pPr>
      <w:r w:rsidRPr="00DE4439">
        <w:rPr>
          <w:rFonts w:hint="cs"/>
          <w:rtl/>
        </w:rPr>
        <w:t>و امام طبر</w:t>
      </w:r>
      <w:r w:rsidR="00AE657A">
        <w:rPr>
          <w:rFonts w:hint="cs"/>
          <w:rtl/>
        </w:rPr>
        <w:t>ی</w:t>
      </w:r>
      <w:r w:rsidRPr="00DE4439">
        <w:rPr>
          <w:rFonts w:hint="cs"/>
          <w:rtl/>
        </w:rPr>
        <w:t xml:space="preserve"> در </w:t>
      </w:r>
      <w:r w:rsidR="00AE657A">
        <w:rPr>
          <w:rFonts w:hint="cs"/>
          <w:rtl/>
        </w:rPr>
        <w:t>ک</w:t>
      </w:r>
      <w:r w:rsidRPr="00DE4439">
        <w:rPr>
          <w:rFonts w:hint="cs"/>
          <w:rtl/>
        </w:rPr>
        <w:t>تاب تار</w:t>
      </w:r>
      <w:r w:rsidR="00AE657A">
        <w:rPr>
          <w:rFonts w:hint="cs"/>
          <w:rtl/>
        </w:rPr>
        <w:t>ی</w:t>
      </w:r>
      <w:r w:rsidRPr="00DE4439">
        <w:rPr>
          <w:rFonts w:hint="cs"/>
          <w:rtl/>
        </w:rPr>
        <w:t>خش روا</w:t>
      </w:r>
      <w:r w:rsidR="00AE657A">
        <w:rPr>
          <w:rFonts w:hint="cs"/>
          <w:rtl/>
        </w:rPr>
        <w:t>ی</w:t>
      </w:r>
      <w:r w:rsidRPr="00DE4439">
        <w:rPr>
          <w:rFonts w:hint="cs"/>
          <w:rtl/>
        </w:rPr>
        <w:t>ات ز</w:t>
      </w:r>
      <w:r w:rsidR="00AE657A">
        <w:rPr>
          <w:rFonts w:hint="cs"/>
          <w:rtl/>
        </w:rPr>
        <w:t>ی</w:t>
      </w:r>
      <w:r w:rsidRPr="00DE4439">
        <w:rPr>
          <w:rFonts w:hint="cs"/>
          <w:rtl/>
        </w:rPr>
        <w:t>اد</w:t>
      </w:r>
      <w:r w:rsidR="00AE657A">
        <w:rPr>
          <w:rFonts w:hint="cs"/>
          <w:rtl/>
        </w:rPr>
        <w:t>ی</w:t>
      </w:r>
      <w:r w:rsidRPr="00DE4439">
        <w:rPr>
          <w:rFonts w:hint="cs"/>
          <w:rtl/>
        </w:rPr>
        <w:t xml:space="preserve"> از فرد</w:t>
      </w:r>
      <w:r w:rsidR="00AE657A">
        <w:rPr>
          <w:rFonts w:hint="cs"/>
          <w:rtl/>
        </w:rPr>
        <w:t>ی</w:t>
      </w:r>
      <w:r w:rsidRPr="00DE4439">
        <w:rPr>
          <w:rFonts w:hint="cs"/>
          <w:rtl/>
        </w:rPr>
        <w:t xml:space="preserve"> به نام لوط بن </w:t>
      </w:r>
      <w:r w:rsidR="00AE657A">
        <w:rPr>
          <w:rFonts w:hint="cs"/>
          <w:rtl/>
        </w:rPr>
        <w:t>ی</w:t>
      </w:r>
      <w:r w:rsidRPr="00DE4439">
        <w:rPr>
          <w:rFonts w:hint="cs"/>
          <w:rtl/>
        </w:rPr>
        <w:t>ح</w:t>
      </w:r>
      <w:r w:rsidR="00AE657A">
        <w:rPr>
          <w:rFonts w:hint="cs"/>
          <w:rtl/>
        </w:rPr>
        <w:t>یی</w:t>
      </w:r>
      <w:r w:rsidRPr="00DE4439">
        <w:rPr>
          <w:rFonts w:hint="cs"/>
          <w:rtl/>
        </w:rPr>
        <w:t xml:space="preserve"> </w:t>
      </w:r>
      <w:r w:rsidR="00AE657A">
        <w:rPr>
          <w:rFonts w:hint="cs"/>
          <w:rtl/>
        </w:rPr>
        <w:t>ک</w:t>
      </w:r>
      <w:r w:rsidRPr="00DE4439">
        <w:rPr>
          <w:rFonts w:hint="cs"/>
          <w:rtl/>
        </w:rPr>
        <w:t xml:space="preserve">ه </w:t>
      </w:r>
      <w:r w:rsidR="00AE657A">
        <w:rPr>
          <w:rFonts w:hint="cs"/>
          <w:rtl/>
        </w:rPr>
        <w:t>کی</w:t>
      </w:r>
      <w:r w:rsidRPr="00DE4439">
        <w:rPr>
          <w:rFonts w:hint="cs"/>
          <w:rtl/>
        </w:rPr>
        <w:t>نه‌اش اب</w:t>
      </w:r>
      <w:r w:rsidR="00AE657A">
        <w:rPr>
          <w:rFonts w:hint="cs"/>
          <w:rtl/>
        </w:rPr>
        <w:t>ی</w:t>
      </w:r>
      <w:r w:rsidRPr="00DE4439">
        <w:rPr>
          <w:rFonts w:hint="cs"/>
          <w:rtl/>
        </w:rPr>
        <w:t xml:space="preserve"> مخنف است ذ</w:t>
      </w:r>
      <w:r w:rsidR="00AE657A">
        <w:rPr>
          <w:rFonts w:hint="cs"/>
          <w:rtl/>
        </w:rPr>
        <w:t>ک</w:t>
      </w:r>
      <w:r w:rsidRPr="00DE4439">
        <w:rPr>
          <w:rFonts w:hint="cs"/>
          <w:rtl/>
        </w:rPr>
        <w:t xml:space="preserve">ر </w:t>
      </w:r>
      <w:r w:rsidR="00AE657A">
        <w:rPr>
          <w:rFonts w:hint="cs"/>
          <w:rtl/>
        </w:rPr>
        <w:t>ک</w:t>
      </w:r>
      <w:r w:rsidRPr="00DE4439">
        <w:rPr>
          <w:rFonts w:hint="cs"/>
          <w:rtl/>
        </w:rPr>
        <w:t>رده است، و امام طبر</w:t>
      </w:r>
      <w:r w:rsidR="00AE657A">
        <w:rPr>
          <w:rFonts w:hint="cs"/>
          <w:rtl/>
        </w:rPr>
        <w:t>ی</w:t>
      </w:r>
      <w:r w:rsidRPr="00DE4439">
        <w:rPr>
          <w:rFonts w:hint="cs"/>
          <w:rtl/>
        </w:rPr>
        <w:t xml:space="preserve"> از ا</w:t>
      </w:r>
      <w:r w:rsidR="00AE657A">
        <w:rPr>
          <w:rFonts w:hint="cs"/>
          <w:rtl/>
        </w:rPr>
        <w:t>ی</w:t>
      </w:r>
      <w:r w:rsidRPr="00DE4439">
        <w:rPr>
          <w:rFonts w:hint="cs"/>
          <w:rtl/>
        </w:rPr>
        <w:t>ن فرد پانصد و هشتاد و هفت</w:t>
      </w:r>
      <w:r w:rsidR="00F14D07" w:rsidRPr="00DE4439">
        <w:rPr>
          <w:rFonts w:hint="cs"/>
          <w:rtl/>
        </w:rPr>
        <w:t xml:space="preserve"> (587)</w:t>
      </w:r>
      <w:r w:rsidRPr="00DE4439">
        <w:rPr>
          <w:rFonts w:hint="cs"/>
          <w:rtl/>
        </w:rPr>
        <w:t xml:space="preserve"> روا</w:t>
      </w:r>
      <w:r w:rsidR="00AE657A">
        <w:rPr>
          <w:rFonts w:hint="cs"/>
          <w:rtl/>
        </w:rPr>
        <w:t>ی</w:t>
      </w:r>
      <w:r w:rsidRPr="00DE4439">
        <w:rPr>
          <w:rFonts w:hint="cs"/>
          <w:rtl/>
        </w:rPr>
        <w:t>ت نقل نموده است و ا</w:t>
      </w:r>
      <w:r w:rsidR="00AE657A">
        <w:rPr>
          <w:rFonts w:hint="cs"/>
          <w:rtl/>
        </w:rPr>
        <w:t>ی</w:t>
      </w:r>
      <w:r w:rsidRPr="00DE4439">
        <w:rPr>
          <w:rFonts w:hint="cs"/>
          <w:rtl/>
        </w:rPr>
        <w:t>ن روا</w:t>
      </w:r>
      <w:r w:rsidR="00AE657A">
        <w:rPr>
          <w:rFonts w:hint="cs"/>
          <w:rtl/>
        </w:rPr>
        <w:t>ی</w:t>
      </w:r>
      <w:r w:rsidRPr="00DE4439">
        <w:rPr>
          <w:rFonts w:hint="cs"/>
          <w:rtl/>
        </w:rPr>
        <w:t>ت‌ها از وفات پ</w:t>
      </w:r>
      <w:r w:rsidR="00AE657A">
        <w:rPr>
          <w:rFonts w:hint="cs"/>
          <w:rtl/>
        </w:rPr>
        <w:t>ی</w:t>
      </w:r>
      <w:r w:rsidRPr="00DE4439">
        <w:rPr>
          <w:rFonts w:hint="cs"/>
          <w:rtl/>
        </w:rPr>
        <w:t>امبر</w:t>
      </w:r>
      <w:r w:rsidR="00962D02" w:rsidRPr="00DE4439">
        <w:rPr>
          <w:rFonts w:ascii="Tahoma" w:hAnsi="Tahoma" w:cs="CTraditional Arabic" w:hint="cs"/>
          <w:color w:val="000000"/>
          <w:sz w:val="30"/>
          <w:szCs w:val="30"/>
          <w:rtl/>
        </w:rPr>
        <w:t>ص</w:t>
      </w:r>
      <w:r w:rsidR="00305C3D" w:rsidRPr="00DE4439">
        <w:rPr>
          <w:rFonts w:hint="cs"/>
          <w:rtl/>
        </w:rPr>
        <w:t xml:space="preserve"> آغاز م</w:t>
      </w:r>
      <w:r w:rsidR="00AE657A">
        <w:rPr>
          <w:rFonts w:hint="cs"/>
          <w:rtl/>
        </w:rPr>
        <w:t>ی</w:t>
      </w:r>
      <w:r w:rsidR="00305C3D" w:rsidRPr="00DE4439">
        <w:rPr>
          <w:rFonts w:hint="cs"/>
          <w:rtl/>
        </w:rPr>
        <w:t>‌شوند و پا</w:t>
      </w:r>
      <w:r w:rsidR="00AE657A">
        <w:rPr>
          <w:rFonts w:hint="cs"/>
          <w:rtl/>
        </w:rPr>
        <w:t>ی</w:t>
      </w:r>
      <w:r w:rsidR="00305C3D" w:rsidRPr="00DE4439">
        <w:rPr>
          <w:rFonts w:hint="cs"/>
          <w:rtl/>
        </w:rPr>
        <w:t>ان بخش آن روا</w:t>
      </w:r>
      <w:r w:rsidR="00AE657A">
        <w:rPr>
          <w:rFonts w:hint="cs"/>
          <w:rtl/>
        </w:rPr>
        <w:t>ی</w:t>
      </w:r>
      <w:r w:rsidR="00305C3D" w:rsidRPr="00DE4439">
        <w:rPr>
          <w:rFonts w:hint="cs"/>
          <w:rtl/>
        </w:rPr>
        <w:t>ات</w:t>
      </w:r>
      <w:r w:rsidR="00AE657A">
        <w:rPr>
          <w:rFonts w:hint="cs"/>
          <w:rtl/>
        </w:rPr>
        <w:t>ی</w:t>
      </w:r>
      <w:r w:rsidR="00305C3D" w:rsidRPr="00DE4439">
        <w:rPr>
          <w:rFonts w:hint="cs"/>
          <w:rtl/>
        </w:rPr>
        <w:t xml:space="preserve"> است </w:t>
      </w:r>
      <w:r w:rsidR="00AE657A">
        <w:rPr>
          <w:rFonts w:hint="cs"/>
          <w:rtl/>
        </w:rPr>
        <w:t>ک</w:t>
      </w:r>
      <w:r w:rsidR="00305C3D" w:rsidRPr="00DE4439">
        <w:rPr>
          <w:rFonts w:hint="cs"/>
          <w:rtl/>
        </w:rPr>
        <w:t xml:space="preserve">ه مربوط به خلافت </w:t>
      </w:r>
      <w:r w:rsidR="00AE657A">
        <w:rPr>
          <w:rFonts w:hint="cs"/>
          <w:rtl/>
        </w:rPr>
        <w:t>ی</w:t>
      </w:r>
      <w:r w:rsidR="00305C3D" w:rsidRPr="00DE4439">
        <w:rPr>
          <w:rFonts w:hint="cs"/>
          <w:rtl/>
        </w:rPr>
        <w:t>ز</w:t>
      </w:r>
      <w:r w:rsidR="00AE657A">
        <w:rPr>
          <w:rFonts w:hint="cs"/>
          <w:rtl/>
        </w:rPr>
        <w:t>ی</w:t>
      </w:r>
      <w:r w:rsidR="00305C3D" w:rsidRPr="00DE4439">
        <w:rPr>
          <w:rFonts w:hint="cs"/>
          <w:rtl/>
        </w:rPr>
        <w:t>د هستند، و ا</w:t>
      </w:r>
      <w:r w:rsidR="00AE657A">
        <w:rPr>
          <w:rFonts w:hint="cs"/>
          <w:rtl/>
        </w:rPr>
        <w:t>ی</w:t>
      </w:r>
      <w:r w:rsidR="00305C3D" w:rsidRPr="00DE4439">
        <w:rPr>
          <w:rFonts w:hint="cs"/>
          <w:rtl/>
        </w:rPr>
        <w:t>ن برهه تار</w:t>
      </w:r>
      <w:r w:rsidR="00AE657A">
        <w:rPr>
          <w:rFonts w:hint="cs"/>
          <w:rtl/>
        </w:rPr>
        <w:t>ی</w:t>
      </w:r>
      <w:r w:rsidR="00305C3D" w:rsidRPr="00DE4439">
        <w:rPr>
          <w:rFonts w:hint="cs"/>
          <w:rtl/>
        </w:rPr>
        <w:t>خ</w:t>
      </w:r>
      <w:r w:rsidR="00AE657A">
        <w:rPr>
          <w:rFonts w:hint="cs"/>
          <w:rtl/>
        </w:rPr>
        <w:t>ی</w:t>
      </w:r>
      <w:r w:rsidR="00305C3D" w:rsidRPr="00DE4439">
        <w:rPr>
          <w:rFonts w:hint="cs"/>
          <w:rtl/>
        </w:rPr>
        <w:t xml:space="preserve"> برهه</w:t>
      </w:r>
      <w:r w:rsidR="00305C3D" w:rsidRPr="00DE4439">
        <w:rPr>
          <w:rFonts w:hint="eastAsia"/>
          <w:rtl/>
        </w:rPr>
        <w:t>‌ا</w:t>
      </w:r>
      <w:r w:rsidR="00AE657A">
        <w:rPr>
          <w:rFonts w:hint="eastAsia"/>
          <w:rtl/>
        </w:rPr>
        <w:t>ی</w:t>
      </w:r>
      <w:r w:rsidR="00305C3D" w:rsidRPr="00DE4439">
        <w:rPr>
          <w:rFonts w:hint="eastAsia"/>
          <w:rtl/>
        </w:rPr>
        <w:t xml:space="preserve">ست </w:t>
      </w:r>
      <w:r w:rsidR="00AE657A">
        <w:rPr>
          <w:rFonts w:hint="cs"/>
          <w:rtl/>
        </w:rPr>
        <w:t>ک</w:t>
      </w:r>
      <w:r w:rsidR="00305C3D" w:rsidRPr="00DE4439">
        <w:rPr>
          <w:rFonts w:hint="cs"/>
          <w:rtl/>
        </w:rPr>
        <w:t>ه در ا</w:t>
      </w:r>
      <w:r w:rsidR="00AE657A">
        <w:rPr>
          <w:rFonts w:hint="cs"/>
          <w:rtl/>
        </w:rPr>
        <w:t>ی</w:t>
      </w:r>
      <w:r w:rsidR="00305C3D" w:rsidRPr="00DE4439">
        <w:rPr>
          <w:rFonts w:hint="cs"/>
          <w:rtl/>
        </w:rPr>
        <w:t xml:space="preserve">ن </w:t>
      </w:r>
      <w:r w:rsidR="00AE657A">
        <w:rPr>
          <w:rFonts w:hint="cs"/>
          <w:rtl/>
        </w:rPr>
        <w:t>ک</w:t>
      </w:r>
      <w:r w:rsidR="00305C3D" w:rsidRPr="00DE4439">
        <w:rPr>
          <w:rFonts w:hint="cs"/>
          <w:rtl/>
        </w:rPr>
        <w:t>تاب ما از آن سخن خواه</w:t>
      </w:r>
      <w:r w:rsidR="00AE657A">
        <w:rPr>
          <w:rFonts w:hint="cs"/>
          <w:rtl/>
        </w:rPr>
        <w:t>ی</w:t>
      </w:r>
      <w:r w:rsidR="00305C3D" w:rsidRPr="00DE4439">
        <w:rPr>
          <w:rFonts w:hint="cs"/>
          <w:rtl/>
        </w:rPr>
        <w:t>م گفت، و واقعه سق</w:t>
      </w:r>
      <w:r w:rsidR="00AE657A">
        <w:rPr>
          <w:rFonts w:hint="cs"/>
          <w:rtl/>
        </w:rPr>
        <w:t>ی</w:t>
      </w:r>
      <w:r w:rsidR="00305C3D" w:rsidRPr="00DE4439">
        <w:rPr>
          <w:rFonts w:hint="cs"/>
          <w:rtl/>
        </w:rPr>
        <w:t>فه بن</w:t>
      </w:r>
      <w:r w:rsidR="00AE657A">
        <w:rPr>
          <w:rFonts w:hint="cs"/>
          <w:rtl/>
        </w:rPr>
        <w:t>ی</w:t>
      </w:r>
      <w:r w:rsidR="00305C3D" w:rsidRPr="00DE4439">
        <w:rPr>
          <w:rFonts w:hint="cs"/>
          <w:rtl/>
        </w:rPr>
        <w:t>‌ساعده، ح</w:t>
      </w:r>
      <w:r w:rsidR="00AE657A">
        <w:rPr>
          <w:rFonts w:hint="cs"/>
          <w:rtl/>
        </w:rPr>
        <w:t>ک</w:t>
      </w:r>
      <w:r w:rsidR="00305C3D" w:rsidRPr="00DE4439">
        <w:rPr>
          <w:rFonts w:hint="cs"/>
          <w:rtl/>
        </w:rPr>
        <w:t>ا</w:t>
      </w:r>
      <w:r w:rsidR="00AE657A">
        <w:rPr>
          <w:rFonts w:hint="cs"/>
          <w:rtl/>
        </w:rPr>
        <w:t>ی</w:t>
      </w:r>
      <w:r w:rsidR="00305C3D" w:rsidRPr="00DE4439">
        <w:rPr>
          <w:rFonts w:hint="cs"/>
          <w:rtl/>
        </w:rPr>
        <w:t>ت شور</w:t>
      </w:r>
      <w:r w:rsidR="00AE657A">
        <w:rPr>
          <w:rFonts w:hint="cs"/>
          <w:rtl/>
        </w:rPr>
        <w:t>ی</w:t>
      </w:r>
      <w:r w:rsidR="00305C3D" w:rsidRPr="00DE4439">
        <w:rPr>
          <w:rFonts w:hint="cs"/>
          <w:rtl/>
        </w:rPr>
        <w:t>، امور</w:t>
      </w:r>
      <w:r w:rsidR="00AE657A">
        <w:rPr>
          <w:rFonts w:hint="cs"/>
          <w:rtl/>
        </w:rPr>
        <w:t>ی</w:t>
      </w:r>
      <w:r w:rsidR="00305C3D" w:rsidRPr="00DE4439">
        <w:rPr>
          <w:rFonts w:hint="cs"/>
          <w:rtl/>
        </w:rPr>
        <w:t xml:space="preserve"> </w:t>
      </w:r>
      <w:r w:rsidR="00AE657A">
        <w:rPr>
          <w:rFonts w:hint="cs"/>
          <w:rtl/>
        </w:rPr>
        <w:t>ک</w:t>
      </w:r>
      <w:r w:rsidR="00305C3D" w:rsidRPr="00DE4439">
        <w:rPr>
          <w:rFonts w:hint="cs"/>
          <w:rtl/>
        </w:rPr>
        <w:t>ه به خاطر آن شورش</w:t>
      </w:r>
      <w:r w:rsidR="00AE657A">
        <w:rPr>
          <w:rFonts w:hint="cs"/>
          <w:rtl/>
        </w:rPr>
        <w:t>ی</w:t>
      </w:r>
      <w:r w:rsidR="00305C3D" w:rsidRPr="00DE4439">
        <w:rPr>
          <w:rFonts w:hint="cs"/>
          <w:rtl/>
        </w:rPr>
        <w:t>ان عل</w:t>
      </w:r>
      <w:r w:rsidR="00AE657A">
        <w:rPr>
          <w:rFonts w:hint="cs"/>
          <w:rtl/>
        </w:rPr>
        <w:t>ی</w:t>
      </w:r>
      <w:r w:rsidR="00305C3D" w:rsidRPr="00DE4439">
        <w:rPr>
          <w:rFonts w:hint="cs"/>
          <w:rtl/>
        </w:rPr>
        <w:t>ه عثمان</w:t>
      </w:r>
      <w:r w:rsidR="00DF03ED">
        <w:rPr>
          <w:rFonts w:cs="CTraditional Arabic" w:hint="cs"/>
          <w:rtl/>
        </w:rPr>
        <w:t>س</w:t>
      </w:r>
      <w:r w:rsidR="00305C3D" w:rsidRPr="00DE4439">
        <w:rPr>
          <w:rFonts w:hint="cs"/>
          <w:rtl/>
        </w:rPr>
        <w:t xml:space="preserve"> شور</w:t>
      </w:r>
      <w:r w:rsidR="00AE657A">
        <w:rPr>
          <w:rFonts w:hint="cs"/>
          <w:rtl/>
        </w:rPr>
        <w:t>ی</w:t>
      </w:r>
      <w:r w:rsidR="00305C3D" w:rsidRPr="00DE4439">
        <w:rPr>
          <w:rFonts w:hint="cs"/>
          <w:rtl/>
        </w:rPr>
        <w:t xml:space="preserve">دند و سپس او را </w:t>
      </w:r>
      <w:r w:rsidR="00AE657A">
        <w:rPr>
          <w:rFonts w:hint="cs"/>
          <w:rtl/>
        </w:rPr>
        <w:t>ک</w:t>
      </w:r>
      <w:r w:rsidR="00305C3D" w:rsidRPr="00DE4439">
        <w:rPr>
          <w:rFonts w:hint="cs"/>
          <w:rtl/>
        </w:rPr>
        <w:t>شتند، و خلافت عل</w:t>
      </w:r>
      <w:r w:rsidR="00AE657A">
        <w:rPr>
          <w:rFonts w:hint="cs"/>
          <w:rtl/>
        </w:rPr>
        <w:t>ی</w:t>
      </w:r>
      <w:r w:rsidR="00305C3D" w:rsidRPr="00DE4439">
        <w:rPr>
          <w:rFonts w:hint="cs"/>
          <w:rtl/>
        </w:rPr>
        <w:t>، جنگ جمل، معر</w:t>
      </w:r>
      <w:r w:rsidR="00AE657A">
        <w:rPr>
          <w:rFonts w:hint="cs"/>
          <w:rtl/>
        </w:rPr>
        <w:t>کۀ</w:t>
      </w:r>
      <w:r w:rsidR="00305C3D" w:rsidRPr="00DE4439">
        <w:rPr>
          <w:rFonts w:hint="cs"/>
          <w:rtl/>
        </w:rPr>
        <w:t xml:space="preserve"> صف</w:t>
      </w:r>
      <w:r w:rsidR="00AE657A">
        <w:rPr>
          <w:rFonts w:hint="cs"/>
          <w:rtl/>
        </w:rPr>
        <w:t>ی</w:t>
      </w:r>
      <w:r w:rsidR="00305C3D" w:rsidRPr="00DE4439">
        <w:rPr>
          <w:rFonts w:hint="cs"/>
          <w:rtl/>
        </w:rPr>
        <w:t>ن، قض</w:t>
      </w:r>
      <w:r w:rsidR="00AE657A">
        <w:rPr>
          <w:rFonts w:hint="cs"/>
          <w:rtl/>
        </w:rPr>
        <w:t>ی</w:t>
      </w:r>
      <w:r w:rsidR="00305C3D" w:rsidRPr="00DE4439">
        <w:rPr>
          <w:rFonts w:hint="cs"/>
          <w:rtl/>
        </w:rPr>
        <w:t>ه تح</w:t>
      </w:r>
      <w:r w:rsidR="00AE657A">
        <w:rPr>
          <w:rFonts w:hint="cs"/>
          <w:rtl/>
        </w:rPr>
        <w:t>کی</w:t>
      </w:r>
      <w:r w:rsidR="00305C3D" w:rsidRPr="00DE4439">
        <w:rPr>
          <w:rFonts w:hint="cs"/>
          <w:rtl/>
        </w:rPr>
        <w:t>م، جنگ نهروان، خلافت معاو</w:t>
      </w:r>
      <w:r w:rsidR="00AE657A">
        <w:rPr>
          <w:rFonts w:hint="cs"/>
          <w:rtl/>
        </w:rPr>
        <w:t>ی</w:t>
      </w:r>
      <w:r w:rsidR="00305C3D" w:rsidRPr="00DE4439">
        <w:rPr>
          <w:rFonts w:hint="cs"/>
          <w:rtl/>
        </w:rPr>
        <w:t xml:space="preserve">ه، </w:t>
      </w:r>
      <w:r w:rsidR="00AE657A">
        <w:rPr>
          <w:rFonts w:hint="cs"/>
          <w:rtl/>
        </w:rPr>
        <w:t>ک</w:t>
      </w:r>
      <w:r w:rsidR="00305C3D" w:rsidRPr="00DE4439">
        <w:rPr>
          <w:rFonts w:hint="cs"/>
          <w:rtl/>
        </w:rPr>
        <w:t>شته شدن حس</w:t>
      </w:r>
      <w:r w:rsidR="00AE657A">
        <w:rPr>
          <w:rFonts w:hint="cs"/>
          <w:rtl/>
        </w:rPr>
        <w:t>ی</w:t>
      </w:r>
      <w:r w:rsidR="00305C3D" w:rsidRPr="00DE4439">
        <w:rPr>
          <w:rFonts w:hint="cs"/>
          <w:rtl/>
        </w:rPr>
        <w:t>ن، همه ا</w:t>
      </w:r>
      <w:r w:rsidR="00AE657A">
        <w:rPr>
          <w:rFonts w:hint="cs"/>
          <w:rtl/>
        </w:rPr>
        <w:t>ی</w:t>
      </w:r>
      <w:r w:rsidR="00305C3D" w:rsidRPr="00DE4439">
        <w:rPr>
          <w:rFonts w:hint="cs"/>
          <w:rtl/>
        </w:rPr>
        <w:t>ن رخدادها در ا</w:t>
      </w:r>
      <w:r w:rsidR="00AE657A">
        <w:rPr>
          <w:rFonts w:hint="cs"/>
          <w:rtl/>
        </w:rPr>
        <w:t>ی</w:t>
      </w:r>
      <w:r w:rsidR="00305C3D" w:rsidRPr="00DE4439">
        <w:rPr>
          <w:rFonts w:hint="cs"/>
          <w:rtl/>
        </w:rPr>
        <w:t>ن برهه از تار</w:t>
      </w:r>
      <w:r w:rsidR="00AE657A">
        <w:rPr>
          <w:rFonts w:hint="cs"/>
          <w:rtl/>
        </w:rPr>
        <w:t>ی</w:t>
      </w:r>
      <w:r w:rsidR="00305C3D" w:rsidRPr="00DE4439">
        <w:rPr>
          <w:rFonts w:hint="cs"/>
          <w:rtl/>
        </w:rPr>
        <w:t>خ اتفاق افتاده‌اند، و در همه ا</w:t>
      </w:r>
      <w:r w:rsidR="00AE657A">
        <w:rPr>
          <w:rFonts w:hint="cs"/>
          <w:rtl/>
        </w:rPr>
        <w:t>ی</w:t>
      </w:r>
      <w:r w:rsidR="00305C3D" w:rsidRPr="00DE4439">
        <w:rPr>
          <w:rFonts w:hint="cs"/>
          <w:rtl/>
        </w:rPr>
        <w:t>ن موارد اب</w:t>
      </w:r>
      <w:r w:rsidR="00AE657A">
        <w:rPr>
          <w:rFonts w:hint="cs"/>
          <w:rtl/>
        </w:rPr>
        <w:t>ی</w:t>
      </w:r>
      <w:r w:rsidR="00305C3D" w:rsidRPr="00DE4439">
        <w:rPr>
          <w:rFonts w:hint="cs"/>
          <w:rtl/>
        </w:rPr>
        <w:t xml:space="preserve"> مخنف روا</w:t>
      </w:r>
      <w:r w:rsidR="00AE657A">
        <w:rPr>
          <w:rFonts w:hint="cs"/>
          <w:rtl/>
        </w:rPr>
        <w:t>ی</w:t>
      </w:r>
      <w:r w:rsidR="00305C3D" w:rsidRPr="00DE4439">
        <w:rPr>
          <w:rFonts w:hint="cs"/>
          <w:rtl/>
        </w:rPr>
        <w:t>ات</w:t>
      </w:r>
      <w:r w:rsidR="00AE657A">
        <w:rPr>
          <w:rFonts w:hint="cs"/>
          <w:rtl/>
        </w:rPr>
        <w:t>ی</w:t>
      </w:r>
      <w:r w:rsidR="00305C3D" w:rsidRPr="00DE4439">
        <w:rPr>
          <w:rFonts w:hint="cs"/>
          <w:rtl/>
        </w:rPr>
        <w:t xml:space="preserve"> دارد </w:t>
      </w:r>
      <w:r w:rsidR="00AE657A">
        <w:rPr>
          <w:rFonts w:hint="cs"/>
          <w:rtl/>
        </w:rPr>
        <w:t>ک</w:t>
      </w:r>
      <w:r w:rsidR="00305C3D" w:rsidRPr="00DE4439">
        <w:rPr>
          <w:rFonts w:hint="cs"/>
          <w:rtl/>
        </w:rPr>
        <w:t>ه اهل بدعت از آن استناد م</w:t>
      </w:r>
      <w:r w:rsidR="00AE657A">
        <w:rPr>
          <w:rFonts w:hint="cs"/>
          <w:rtl/>
        </w:rPr>
        <w:t>ی</w:t>
      </w:r>
      <w:r w:rsidR="00305C3D" w:rsidRPr="00DE4439">
        <w:rPr>
          <w:rFonts w:hint="cs"/>
          <w:rtl/>
        </w:rPr>
        <w:t>‌</w:t>
      </w:r>
      <w:r w:rsidR="00AE657A">
        <w:rPr>
          <w:rFonts w:hint="cs"/>
          <w:rtl/>
        </w:rPr>
        <w:t>ک</w:t>
      </w:r>
      <w:r w:rsidR="00305C3D" w:rsidRPr="00DE4439">
        <w:rPr>
          <w:rFonts w:hint="cs"/>
          <w:rtl/>
        </w:rPr>
        <w:t>نند و مورد پسندشان م</w:t>
      </w:r>
      <w:r w:rsidR="00AE657A">
        <w:rPr>
          <w:rFonts w:hint="cs"/>
          <w:rtl/>
        </w:rPr>
        <w:t>ی</w:t>
      </w:r>
      <w:r w:rsidR="0064137E" w:rsidRPr="00DE4439">
        <w:rPr>
          <w:rFonts w:hint="cs"/>
          <w:rtl/>
        </w:rPr>
        <w:t>‌باشد.</w:t>
      </w:r>
    </w:p>
    <w:p w:rsidR="00CE3780" w:rsidRPr="00DE4439" w:rsidRDefault="00CE3780" w:rsidP="00DF03ED">
      <w:pPr>
        <w:pStyle w:val="a"/>
        <w:rPr>
          <w:rtl/>
        </w:rPr>
      </w:pPr>
      <w:r w:rsidRPr="00DE4439">
        <w:rPr>
          <w:rFonts w:hint="cs"/>
          <w:rtl/>
        </w:rPr>
        <w:t>تنها ابو مخنف ن</w:t>
      </w:r>
      <w:r w:rsidR="00AE657A">
        <w:rPr>
          <w:rFonts w:hint="cs"/>
          <w:rtl/>
        </w:rPr>
        <w:t>ی</w:t>
      </w:r>
      <w:r w:rsidRPr="00DE4439">
        <w:rPr>
          <w:rFonts w:hint="cs"/>
          <w:rtl/>
        </w:rPr>
        <w:t>ست بل</w:t>
      </w:r>
      <w:r w:rsidR="00AE657A">
        <w:rPr>
          <w:rFonts w:hint="cs"/>
          <w:rtl/>
        </w:rPr>
        <w:t>ک</w:t>
      </w:r>
      <w:r w:rsidRPr="00DE4439">
        <w:rPr>
          <w:rFonts w:hint="cs"/>
          <w:rtl/>
        </w:rPr>
        <w:t>ه او معروف‌تر</w:t>
      </w:r>
      <w:r w:rsidR="00AE657A">
        <w:rPr>
          <w:rFonts w:hint="cs"/>
          <w:rtl/>
        </w:rPr>
        <w:t>ی</w:t>
      </w:r>
      <w:r w:rsidRPr="00DE4439">
        <w:rPr>
          <w:rFonts w:hint="cs"/>
          <w:rtl/>
        </w:rPr>
        <w:t>ن راو</w:t>
      </w:r>
      <w:r w:rsidR="00AE657A">
        <w:rPr>
          <w:rFonts w:hint="cs"/>
          <w:rtl/>
        </w:rPr>
        <w:t>ی</w:t>
      </w:r>
      <w:r w:rsidRPr="00DE4439">
        <w:rPr>
          <w:rFonts w:hint="cs"/>
          <w:rtl/>
        </w:rPr>
        <w:t>ان است و غ</w:t>
      </w:r>
      <w:r w:rsidR="00AE657A">
        <w:rPr>
          <w:rFonts w:hint="cs"/>
          <w:rtl/>
        </w:rPr>
        <w:t>ی</w:t>
      </w:r>
      <w:r w:rsidRPr="00DE4439">
        <w:rPr>
          <w:rFonts w:hint="cs"/>
          <w:rtl/>
        </w:rPr>
        <w:t>ر از او فرد</w:t>
      </w:r>
      <w:r w:rsidR="00AE657A">
        <w:rPr>
          <w:rFonts w:hint="cs"/>
          <w:rtl/>
        </w:rPr>
        <w:t>ی</w:t>
      </w:r>
      <w:r w:rsidRPr="00DE4439">
        <w:rPr>
          <w:rFonts w:hint="cs"/>
          <w:rtl/>
        </w:rPr>
        <w:t xml:space="preserve"> مانند </w:t>
      </w:r>
      <w:r w:rsidR="00A96606" w:rsidRPr="00DE4439">
        <w:rPr>
          <w:rFonts w:hint="cs"/>
          <w:rtl/>
        </w:rPr>
        <w:t>ال</w:t>
      </w:r>
      <w:r w:rsidRPr="00DE4439">
        <w:rPr>
          <w:rFonts w:hint="cs"/>
          <w:rtl/>
        </w:rPr>
        <w:t>واقد</w:t>
      </w:r>
      <w:r w:rsidR="00AE657A">
        <w:rPr>
          <w:rFonts w:hint="cs"/>
          <w:rtl/>
        </w:rPr>
        <w:t>ی</w:t>
      </w:r>
      <w:r w:rsidRPr="00D139C3">
        <w:rPr>
          <w:rStyle w:val="Char0"/>
          <w:vertAlign w:val="superscript"/>
          <w:rtl/>
        </w:rPr>
        <w:footnoteReference w:id="13"/>
      </w:r>
      <w:r w:rsidRPr="00DE4439">
        <w:rPr>
          <w:rFonts w:hint="cs"/>
          <w:rtl/>
        </w:rPr>
        <w:t xml:space="preserve"> </w:t>
      </w:r>
      <w:r w:rsidR="00AE657A">
        <w:rPr>
          <w:rFonts w:hint="cs"/>
          <w:rtl/>
        </w:rPr>
        <w:t>ک</w:t>
      </w:r>
      <w:r w:rsidRPr="00DE4439">
        <w:rPr>
          <w:rFonts w:hint="cs"/>
          <w:rtl/>
        </w:rPr>
        <w:t>ه متهم به دروغگو</w:t>
      </w:r>
      <w:r w:rsidR="00AE657A">
        <w:rPr>
          <w:rFonts w:hint="cs"/>
          <w:rtl/>
        </w:rPr>
        <w:t>یی</w:t>
      </w:r>
      <w:r w:rsidRPr="00DE4439">
        <w:rPr>
          <w:rFonts w:hint="cs"/>
          <w:rtl/>
        </w:rPr>
        <w:t xml:space="preserve"> است. و روا</w:t>
      </w:r>
      <w:r w:rsidR="00AE657A">
        <w:rPr>
          <w:rFonts w:hint="cs"/>
          <w:rtl/>
        </w:rPr>
        <w:t>ی</w:t>
      </w:r>
      <w:r w:rsidRPr="00DE4439">
        <w:rPr>
          <w:rFonts w:hint="cs"/>
          <w:rtl/>
        </w:rPr>
        <w:t>اتش قابل قبول ن</w:t>
      </w:r>
      <w:r w:rsidR="00AE657A">
        <w:rPr>
          <w:rFonts w:hint="cs"/>
          <w:rtl/>
        </w:rPr>
        <w:t>ی</w:t>
      </w:r>
      <w:r w:rsidRPr="00DE4439">
        <w:rPr>
          <w:rFonts w:hint="cs"/>
          <w:rtl/>
        </w:rPr>
        <w:t>ست ن</w:t>
      </w:r>
      <w:r w:rsidR="00AE657A">
        <w:rPr>
          <w:rFonts w:hint="cs"/>
          <w:rtl/>
        </w:rPr>
        <w:t>ی</w:t>
      </w:r>
      <w:r w:rsidRPr="00DE4439">
        <w:rPr>
          <w:rFonts w:hint="cs"/>
          <w:rtl/>
        </w:rPr>
        <w:t>ز در ا</w:t>
      </w:r>
      <w:r w:rsidR="00AE657A">
        <w:rPr>
          <w:rFonts w:hint="cs"/>
          <w:rtl/>
        </w:rPr>
        <w:t>ی</w:t>
      </w:r>
      <w:r w:rsidRPr="00DE4439">
        <w:rPr>
          <w:rFonts w:hint="cs"/>
          <w:rtl/>
        </w:rPr>
        <w:t>ن مورد روا</w:t>
      </w:r>
      <w:r w:rsidR="00AE657A">
        <w:rPr>
          <w:rFonts w:hint="cs"/>
          <w:rtl/>
        </w:rPr>
        <w:t>ی</w:t>
      </w:r>
      <w:r w:rsidRPr="00DE4439">
        <w:rPr>
          <w:rFonts w:hint="cs"/>
          <w:rtl/>
        </w:rPr>
        <w:t>ات</w:t>
      </w:r>
      <w:r w:rsidR="00AE657A">
        <w:rPr>
          <w:rFonts w:hint="cs"/>
          <w:rtl/>
        </w:rPr>
        <w:t>ی</w:t>
      </w:r>
      <w:r w:rsidRPr="00DE4439">
        <w:rPr>
          <w:rFonts w:hint="cs"/>
          <w:rtl/>
        </w:rPr>
        <w:t xml:space="preserve"> دارد، ترد</w:t>
      </w:r>
      <w:r w:rsidR="00AE657A">
        <w:rPr>
          <w:rFonts w:hint="cs"/>
          <w:rtl/>
        </w:rPr>
        <w:t>ی</w:t>
      </w:r>
      <w:r w:rsidRPr="00DE4439">
        <w:rPr>
          <w:rFonts w:hint="cs"/>
          <w:rtl/>
        </w:rPr>
        <w:t>د</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واقد</w:t>
      </w:r>
      <w:r w:rsidR="00AE657A">
        <w:rPr>
          <w:rFonts w:hint="cs"/>
          <w:rtl/>
        </w:rPr>
        <w:t>ی</w:t>
      </w:r>
      <w:r w:rsidRPr="00DE4439">
        <w:rPr>
          <w:rFonts w:hint="cs"/>
          <w:rtl/>
        </w:rPr>
        <w:t xml:space="preserve"> مورخ بزرگ و آگاه به تار</w:t>
      </w:r>
      <w:r w:rsidR="00AE657A">
        <w:rPr>
          <w:rFonts w:hint="cs"/>
          <w:rtl/>
        </w:rPr>
        <w:t>ی</w:t>
      </w:r>
      <w:r w:rsidRPr="00DE4439">
        <w:rPr>
          <w:rFonts w:hint="cs"/>
          <w:rtl/>
        </w:rPr>
        <w:t>خ است اما او مورد اعتماد ن</w:t>
      </w:r>
      <w:r w:rsidR="00AE657A">
        <w:rPr>
          <w:rFonts w:hint="cs"/>
          <w:rtl/>
        </w:rPr>
        <w:t>ی</w:t>
      </w:r>
      <w:r w:rsidRPr="00DE4439">
        <w:rPr>
          <w:rFonts w:hint="cs"/>
          <w:rtl/>
        </w:rPr>
        <w:t>ست. و سوم</w:t>
      </w:r>
      <w:r w:rsidR="00AE657A">
        <w:rPr>
          <w:rFonts w:hint="cs"/>
          <w:rtl/>
        </w:rPr>
        <w:t>ی</w:t>
      </w:r>
      <w:r w:rsidRPr="00DE4439">
        <w:rPr>
          <w:rFonts w:hint="cs"/>
          <w:rtl/>
        </w:rPr>
        <w:t xml:space="preserve"> س</w:t>
      </w:r>
      <w:r w:rsidR="00AE657A">
        <w:rPr>
          <w:rFonts w:hint="cs"/>
          <w:rtl/>
        </w:rPr>
        <w:t>ی</w:t>
      </w:r>
      <w:r w:rsidRPr="00DE4439">
        <w:rPr>
          <w:rFonts w:hint="cs"/>
          <w:rtl/>
        </w:rPr>
        <w:t xml:space="preserve">ف بن عمر </w:t>
      </w:r>
      <w:r w:rsidR="008B61C2" w:rsidRPr="00DE4439">
        <w:rPr>
          <w:rFonts w:hint="cs"/>
          <w:rtl/>
        </w:rPr>
        <w:t>ال</w:t>
      </w:r>
      <w:r w:rsidRPr="00DE4439">
        <w:rPr>
          <w:rFonts w:hint="cs"/>
          <w:rtl/>
        </w:rPr>
        <w:t>تم</w:t>
      </w:r>
      <w:r w:rsidR="00AE657A">
        <w:rPr>
          <w:rFonts w:hint="cs"/>
          <w:rtl/>
        </w:rPr>
        <w:t>ی</w:t>
      </w:r>
      <w:r w:rsidRPr="00DE4439">
        <w:rPr>
          <w:rFonts w:hint="cs"/>
          <w:rtl/>
        </w:rPr>
        <w:t>م</w:t>
      </w:r>
      <w:r w:rsidR="00AE657A">
        <w:rPr>
          <w:rFonts w:hint="cs"/>
          <w:rtl/>
        </w:rPr>
        <w:t>ی</w:t>
      </w:r>
      <w:r w:rsidRPr="00D139C3">
        <w:rPr>
          <w:rStyle w:val="Char0"/>
          <w:vertAlign w:val="superscript"/>
          <w:rtl/>
        </w:rPr>
        <w:footnoteReference w:id="14"/>
      </w:r>
      <w:r w:rsidRPr="00DE4439">
        <w:rPr>
          <w:rFonts w:hint="cs"/>
          <w:rtl/>
        </w:rPr>
        <w:t xml:space="preserve"> است </w:t>
      </w:r>
      <w:r w:rsidR="00AE657A">
        <w:rPr>
          <w:rFonts w:hint="cs"/>
          <w:rtl/>
        </w:rPr>
        <w:t>ک</w:t>
      </w:r>
      <w:r w:rsidRPr="00DE4439">
        <w:rPr>
          <w:rFonts w:hint="cs"/>
          <w:rtl/>
        </w:rPr>
        <w:t>ه او ن</w:t>
      </w:r>
      <w:r w:rsidR="00AE657A">
        <w:rPr>
          <w:rFonts w:hint="cs"/>
          <w:rtl/>
        </w:rPr>
        <w:t>ی</w:t>
      </w:r>
      <w:r w:rsidRPr="00DE4439">
        <w:rPr>
          <w:rFonts w:hint="cs"/>
          <w:rtl/>
        </w:rPr>
        <w:t>ز مورخ معروف</w:t>
      </w:r>
      <w:r w:rsidR="00AE657A">
        <w:rPr>
          <w:rFonts w:hint="cs"/>
          <w:rtl/>
        </w:rPr>
        <w:t>ی</w:t>
      </w:r>
      <w:r w:rsidRPr="00DE4439">
        <w:rPr>
          <w:rFonts w:hint="cs"/>
          <w:rtl/>
        </w:rPr>
        <w:t xml:space="preserve"> است اما روا</w:t>
      </w:r>
      <w:r w:rsidR="00AE657A">
        <w:rPr>
          <w:rFonts w:hint="cs"/>
          <w:rtl/>
        </w:rPr>
        <w:t>ی</w:t>
      </w:r>
      <w:r w:rsidRPr="00DE4439">
        <w:rPr>
          <w:rFonts w:hint="cs"/>
          <w:rtl/>
        </w:rPr>
        <w:t xml:space="preserve">ات </w:t>
      </w:r>
      <w:r w:rsidR="00475E7A" w:rsidRPr="00DE4439">
        <w:rPr>
          <w:rFonts w:hint="cs"/>
          <w:rtl/>
        </w:rPr>
        <w:t>او قابل قبول ن</w:t>
      </w:r>
      <w:r w:rsidR="00AE657A">
        <w:rPr>
          <w:rFonts w:hint="cs"/>
          <w:rtl/>
        </w:rPr>
        <w:t>ی</w:t>
      </w:r>
      <w:r w:rsidR="00475E7A" w:rsidRPr="00DE4439">
        <w:rPr>
          <w:rFonts w:hint="cs"/>
          <w:rtl/>
        </w:rPr>
        <w:t>ست و متهم است. و همچن</w:t>
      </w:r>
      <w:r w:rsidR="00AE657A">
        <w:rPr>
          <w:rFonts w:hint="cs"/>
          <w:rtl/>
        </w:rPr>
        <w:t>ی</w:t>
      </w:r>
      <w:r w:rsidR="00475E7A" w:rsidRPr="00DE4439">
        <w:rPr>
          <w:rFonts w:hint="cs"/>
          <w:rtl/>
        </w:rPr>
        <w:t xml:space="preserve">ن </w:t>
      </w:r>
      <w:r w:rsidR="00AE657A">
        <w:rPr>
          <w:rFonts w:hint="cs"/>
          <w:rtl/>
        </w:rPr>
        <w:t>ک</w:t>
      </w:r>
      <w:r w:rsidR="005B17AD" w:rsidRPr="00DE4439">
        <w:rPr>
          <w:rFonts w:hint="cs"/>
          <w:rtl/>
        </w:rPr>
        <w:t>لب</w:t>
      </w:r>
      <w:r w:rsidR="00AE657A">
        <w:rPr>
          <w:rFonts w:hint="cs"/>
          <w:rtl/>
        </w:rPr>
        <w:t>ی</w:t>
      </w:r>
      <w:r w:rsidR="005B17AD" w:rsidRPr="00D139C3">
        <w:rPr>
          <w:rStyle w:val="Char0"/>
          <w:vertAlign w:val="superscript"/>
          <w:rtl/>
        </w:rPr>
        <w:footnoteReference w:id="15"/>
      </w:r>
      <w:r w:rsidR="005B17AD" w:rsidRPr="00DE4439">
        <w:rPr>
          <w:rFonts w:hint="cs"/>
          <w:rtl/>
        </w:rPr>
        <w:t xml:space="preserve"> </w:t>
      </w:r>
      <w:r w:rsidR="00AE657A">
        <w:rPr>
          <w:rFonts w:hint="cs"/>
          <w:rtl/>
        </w:rPr>
        <w:t>ک</w:t>
      </w:r>
      <w:r w:rsidR="005B17AD" w:rsidRPr="00DE4439">
        <w:rPr>
          <w:rFonts w:hint="cs"/>
          <w:rtl/>
        </w:rPr>
        <w:t>ه دروغگو</w:t>
      </w:r>
      <w:r w:rsidR="00AE657A">
        <w:rPr>
          <w:rFonts w:hint="cs"/>
          <w:rtl/>
        </w:rPr>
        <w:t>یی</w:t>
      </w:r>
      <w:r w:rsidR="005B17AD" w:rsidRPr="00DE4439">
        <w:rPr>
          <w:rFonts w:hint="cs"/>
          <w:rtl/>
        </w:rPr>
        <w:t xml:space="preserve"> معروف است، پس بنابرا</w:t>
      </w:r>
      <w:r w:rsidR="00AE657A">
        <w:rPr>
          <w:rFonts w:hint="cs"/>
          <w:rtl/>
        </w:rPr>
        <w:t>ی</w:t>
      </w:r>
      <w:r w:rsidR="005B17AD" w:rsidRPr="00DE4439">
        <w:rPr>
          <w:rFonts w:hint="cs"/>
          <w:rtl/>
        </w:rPr>
        <w:t>ن با</w:t>
      </w:r>
      <w:r w:rsidR="00AE657A">
        <w:rPr>
          <w:rFonts w:hint="cs"/>
          <w:rtl/>
        </w:rPr>
        <w:t>ی</w:t>
      </w:r>
      <w:r w:rsidR="005B17AD" w:rsidRPr="00DE4439">
        <w:rPr>
          <w:rFonts w:hint="cs"/>
          <w:rtl/>
        </w:rPr>
        <w:t>د انسان در روا</w:t>
      </w:r>
      <w:r w:rsidR="00AE657A">
        <w:rPr>
          <w:rFonts w:hint="cs"/>
          <w:rtl/>
        </w:rPr>
        <w:t>ی</w:t>
      </w:r>
      <w:r w:rsidR="005B17AD" w:rsidRPr="00DE4439">
        <w:rPr>
          <w:rFonts w:hint="cs"/>
          <w:rtl/>
        </w:rPr>
        <w:t>ت ا</w:t>
      </w:r>
      <w:r w:rsidR="00AE657A">
        <w:rPr>
          <w:rFonts w:hint="cs"/>
          <w:rtl/>
        </w:rPr>
        <w:t>ی</w:t>
      </w:r>
      <w:r w:rsidR="005B17AD" w:rsidRPr="00DE4439">
        <w:rPr>
          <w:rFonts w:hint="cs"/>
          <w:rtl/>
        </w:rPr>
        <w:t>ن افراد و امثالشان تحق</w:t>
      </w:r>
      <w:r w:rsidR="00AE657A">
        <w:rPr>
          <w:rFonts w:hint="cs"/>
          <w:rtl/>
        </w:rPr>
        <w:t>ی</w:t>
      </w:r>
      <w:r w:rsidR="005B17AD" w:rsidRPr="00DE4439">
        <w:rPr>
          <w:rFonts w:hint="cs"/>
          <w:rtl/>
        </w:rPr>
        <w:t xml:space="preserve">ق </w:t>
      </w:r>
      <w:r w:rsidR="00AE657A">
        <w:rPr>
          <w:rFonts w:hint="cs"/>
          <w:rtl/>
        </w:rPr>
        <w:t>ک</w:t>
      </w:r>
      <w:r w:rsidR="005B17AD" w:rsidRPr="00DE4439">
        <w:rPr>
          <w:rFonts w:hint="cs"/>
          <w:rtl/>
        </w:rPr>
        <w:t xml:space="preserve">ند. </w:t>
      </w:r>
    </w:p>
    <w:p w:rsidR="005B17AD" w:rsidRPr="00DE4439" w:rsidRDefault="005B17AD" w:rsidP="00DF03ED">
      <w:pPr>
        <w:pStyle w:val="a"/>
        <w:rPr>
          <w:rFonts w:cs="Times New Roman"/>
          <w:rtl/>
        </w:rPr>
      </w:pPr>
      <w:r w:rsidRPr="00DE4439">
        <w:rPr>
          <w:rFonts w:hint="cs"/>
          <w:rtl/>
        </w:rPr>
        <w:t>به ابو مخنف باز م</w:t>
      </w:r>
      <w:r w:rsidR="00AE657A">
        <w:rPr>
          <w:rFonts w:hint="cs"/>
          <w:rtl/>
        </w:rPr>
        <w:t>ی</w:t>
      </w:r>
      <w:r w:rsidRPr="00DE4439">
        <w:rPr>
          <w:rFonts w:hint="cs"/>
          <w:rtl/>
        </w:rPr>
        <w:t>‌گرد</w:t>
      </w:r>
      <w:r w:rsidR="00AE657A">
        <w:rPr>
          <w:rFonts w:hint="cs"/>
          <w:rtl/>
        </w:rPr>
        <w:t>ی</w:t>
      </w:r>
      <w:r w:rsidRPr="00DE4439">
        <w:rPr>
          <w:rFonts w:hint="cs"/>
          <w:rtl/>
        </w:rPr>
        <w:t>م، ابن مع</w:t>
      </w:r>
      <w:r w:rsidR="00AE657A">
        <w:rPr>
          <w:rFonts w:hint="cs"/>
          <w:rtl/>
        </w:rPr>
        <w:t>ی</w:t>
      </w:r>
      <w:r w:rsidRPr="00DE4439">
        <w:rPr>
          <w:rFonts w:hint="cs"/>
          <w:rtl/>
        </w:rPr>
        <w:t>ن دربار</w:t>
      </w:r>
      <w:r w:rsidR="00AE657A">
        <w:rPr>
          <w:rFonts w:hint="cs"/>
          <w:rtl/>
        </w:rPr>
        <w:t>ۀ</w:t>
      </w:r>
      <w:r w:rsidRPr="00DE4439">
        <w:rPr>
          <w:rFonts w:hint="cs"/>
          <w:rtl/>
        </w:rPr>
        <w:t xml:space="preserve"> او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ثقه و مورد اعتماد ن</w:t>
      </w:r>
      <w:r w:rsidR="00AE657A">
        <w:rPr>
          <w:rFonts w:hint="cs"/>
          <w:rtl/>
        </w:rPr>
        <w:t>ی</w:t>
      </w:r>
      <w:r w:rsidRPr="00DE4439">
        <w:rPr>
          <w:rFonts w:hint="cs"/>
          <w:rtl/>
        </w:rPr>
        <w:t>ست. و ابو حاتم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حد</w:t>
      </w:r>
      <w:r w:rsidR="00AE657A">
        <w:rPr>
          <w:rFonts w:hint="cs"/>
          <w:rtl/>
        </w:rPr>
        <w:t>ی</w:t>
      </w:r>
      <w:r w:rsidRPr="00DE4439">
        <w:rPr>
          <w:rFonts w:hint="cs"/>
          <w:rtl/>
        </w:rPr>
        <w:t>ث او قابل قبول ن</w:t>
      </w:r>
      <w:r w:rsidR="00AE657A">
        <w:rPr>
          <w:rFonts w:hint="cs"/>
          <w:rtl/>
        </w:rPr>
        <w:t>ی</w:t>
      </w:r>
      <w:r w:rsidRPr="00DE4439">
        <w:rPr>
          <w:rFonts w:hint="cs"/>
          <w:rtl/>
        </w:rPr>
        <w:t>ست. و بار</w:t>
      </w:r>
      <w:r w:rsidR="00AE657A">
        <w:rPr>
          <w:rFonts w:hint="cs"/>
          <w:rtl/>
        </w:rPr>
        <w:t>ی</w:t>
      </w:r>
      <w:r w:rsidRPr="00DE4439">
        <w:rPr>
          <w:rFonts w:hint="cs"/>
          <w:rtl/>
        </w:rPr>
        <w:t xml:space="preserve"> ابو حاتم را دربار</w:t>
      </w:r>
      <w:r w:rsidR="00AE657A">
        <w:rPr>
          <w:rFonts w:hint="cs"/>
          <w:rtl/>
        </w:rPr>
        <w:t>ۀ</w:t>
      </w:r>
      <w:r w:rsidRPr="00DE4439">
        <w:rPr>
          <w:rFonts w:hint="cs"/>
          <w:rtl/>
        </w:rPr>
        <w:t xml:space="preserve"> ابو مخنف پرس</w:t>
      </w:r>
      <w:r w:rsidR="00AE657A">
        <w:rPr>
          <w:rFonts w:hint="cs"/>
          <w:rtl/>
        </w:rPr>
        <w:t>ی</w:t>
      </w:r>
      <w:r w:rsidRPr="00DE4439">
        <w:rPr>
          <w:rFonts w:hint="cs"/>
          <w:rtl/>
        </w:rPr>
        <w:t>دند دستها</w:t>
      </w:r>
      <w:r w:rsidR="00AE657A">
        <w:rPr>
          <w:rFonts w:hint="cs"/>
          <w:rtl/>
        </w:rPr>
        <w:t>ی</w:t>
      </w:r>
      <w:r w:rsidRPr="00DE4439">
        <w:rPr>
          <w:rFonts w:hint="cs"/>
          <w:rtl/>
        </w:rPr>
        <w:t>ش را به همد</w:t>
      </w:r>
      <w:r w:rsidR="00AE657A">
        <w:rPr>
          <w:rFonts w:hint="cs"/>
          <w:rtl/>
        </w:rPr>
        <w:t>ی</w:t>
      </w:r>
      <w:r w:rsidRPr="00DE4439">
        <w:rPr>
          <w:rFonts w:hint="cs"/>
          <w:rtl/>
        </w:rPr>
        <w:t>گر زد و گفت</w:t>
      </w:r>
      <w:r w:rsidR="00784590" w:rsidRPr="00DE4439">
        <w:rPr>
          <w:rFonts w:hint="cs"/>
          <w:rtl/>
        </w:rPr>
        <w:t xml:space="preserve">: </w:t>
      </w:r>
      <w:r w:rsidRPr="00DE4439">
        <w:rPr>
          <w:rFonts w:hint="cs"/>
          <w:rtl/>
        </w:rPr>
        <w:t>ن</w:t>
      </w:r>
      <w:r w:rsidR="00AE657A">
        <w:rPr>
          <w:rFonts w:hint="cs"/>
          <w:rtl/>
        </w:rPr>
        <w:t>ی</w:t>
      </w:r>
      <w:r w:rsidRPr="00DE4439">
        <w:rPr>
          <w:rFonts w:hint="cs"/>
          <w:rtl/>
        </w:rPr>
        <w:t>از</w:t>
      </w:r>
      <w:r w:rsidR="00AE657A">
        <w:rPr>
          <w:rFonts w:hint="cs"/>
          <w:rtl/>
        </w:rPr>
        <w:t>ی</w:t>
      </w:r>
      <w:r w:rsidRPr="00DE4439">
        <w:rPr>
          <w:rFonts w:hint="cs"/>
          <w:rtl/>
        </w:rPr>
        <w:t xml:space="preserve"> به پرس</w:t>
      </w:r>
      <w:r w:rsidR="00AE657A">
        <w:rPr>
          <w:rFonts w:hint="cs"/>
          <w:rtl/>
        </w:rPr>
        <w:t>ی</w:t>
      </w:r>
      <w:r w:rsidRPr="00DE4439">
        <w:rPr>
          <w:rFonts w:hint="cs"/>
          <w:rtl/>
        </w:rPr>
        <w:t>دن ندارد. و دار قطن</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ضع</w:t>
      </w:r>
      <w:r w:rsidR="00AE657A">
        <w:rPr>
          <w:rFonts w:hint="cs"/>
          <w:rtl/>
        </w:rPr>
        <w:t>ی</w:t>
      </w:r>
      <w:r w:rsidRPr="00DE4439">
        <w:rPr>
          <w:rFonts w:hint="cs"/>
          <w:rtl/>
        </w:rPr>
        <w:t>ف است. و ذهب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ناقل</w:t>
      </w:r>
      <w:r w:rsidR="00AE657A">
        <w:rPr>
          <w:rFonts w:hint="cs"/>
          <w:rtl/>
        </w:rPr>
        <w:t>ی</w:t>
      </w:r>
      <w:r w:rsidRPr="00DE4439">
        <w:rPr>
          <w:rFonts w:hint="cs"/>
          <w:rtl/>
        </w:rPr>
        <w:t xml:space="preserve"> بد</w:t>
      </w:r>
      <w:r w:rsidR="004E532E" w:rsidRPr="00DE4439">
        <w:rPr>
          <w:rFonts w:hint="cs"/>
          <w:rtl/>
        </w:rPr>
        <w:t xml:space="preserve"> </w:t>
      </w:r>
      <w:r w:rsidRPr="00DE4439">
        <w:rPr>
          <w:rFonts w:hint="cs"/>
          <w:rtl/>
        </w:rPr>
        <w:t xml:space="preserve">و فاسد است </w:t>
      </w:r>
      <w:r w:rsidR="00AE657A">
        <w:rPr>
          <w:rFonts w:hint="cs"/>
          <w:rtl/>
        </w:rPr>
        <w:t>ک</w:t>
      </w:r>
      <w:r w:rsidRPr="00DE4439">
        <w:rPr>
          <w:rFonts w:hint="cs"/>
          <w:rtl/>
        </w:rPr>
        <w:t>ه قابل اعتماد ن</w:t>
      </w:r>
      <w:r w:rsidR="00AE657A">
        <w:rPr>
          <w:rFonts w:hint="cs"/>
          <w:rtl/>
        </w:rPr>
        <w:t>ی</w:t>
      </w:r>
      <w:r w:rsidRPr="00DE4439">
        <w:rPr>
          <w:rFonts w:hint="cs"/>
          <w:rtl/>
        </w:rPr>
        <w:t>ست</w:t>
      </w:r>
      <w:r w:rsidRPr="00D139C3">
        <w:rPr>
          <w:rStyle w:val="Char0"/>
          <w:vertAlign w:val="superscript"/>
          <w:rtl/>
        </w:rPr>
        <w:footnoteReference w:id="16"/>
      </w:r>
      <w:r w:rsidR="004E532E" w:rsidRPr="00DE4439">
        <w:rPr>
          <w:rFonts w:hint="cs"/>
          <w:rtl/>
        </w:rPr>
        <w:t>.</w:t>
      </w:r>
    </w:p>
    <w:p w:rsidR="0070406E" w:rsidRPr="00DE4439" w:rsidRDefault="00B77B51" w:rsidP="00DF03ED">
      <w:pPr>
        <w:pStyle w:val="a"/>
        <w:rPr>
          <w:rtl/>
        </w:rPr>
      </w:pPr>
      <w:r w:rsidRPr="00DE4439">
        <w:rPr>
          <w:rFonts w:hint="cs"/>
          <w:rtl/>
        </w:rPr>
        <w:t>بنابرا</w:t>
      </w:r>
      <w:r w:rsidR="00AE657A">
        <w:rPr>
          <w:rFonts w:hint="cs"/>
          <w:rtl/>
        </w:rPr>
        <w:t>ی</w:t>
      </w:r>
      <w:r w:rsidRPr="00DE4439">
        <w:rPr>
          <w:rFonts w:hint="cs"/>
          <w:rtl/>
        </w:rPr>
        <w:t>ن شما وقت</w:t>
      </w:r>
      <w:r w:rsidR="00AE657A">
        <w:rPr>
          <w:rFonts w:hint="cs"/>
          <w:rtl/>
        </w:rPr>
        <w:t>ی</w:t>
      </w:r>
      <w:r w:rsidRPr="00DE4439">
        <w:rPr>
          <w:rFonts w:hint="cs"/>
          <w:rtl/>
        </w:rPr>
        <w:t xml:space="preserve"> تار</w:t>
      </w:r>
      <w:r w:rsidR="00AE657A">
        <w:rPr>
          <w:rFonts w:hint="cs"/>
          <w:rtl/>
        </w:rPr>
        <w:t>ی</w:t>
      </w:r>
      <w:r w:rsidRPr="00DE4439">
        <w:rPr>
          <w:rFonts w:hint="cs"/>
          <w:rtl/>
        </w:rPr>
        <w:t>خ طبر</w:t>
      </w:r>
      <w:r w:rsidR="00AE657A">
        <w:rPr>
          <w:rFonts w:hint="cs"/>
          <w:rtl/>
        </w:rPr>
        <w:t>ی</w:t>
      </w:r>
      <w:r w:rsidRPr="00DE4439">
        <w:rPr>
          <w:rFonts w:hint="cs"/>
          <w:rtl/>
        </w:rPr>
        <w:t xml:space="preserve"> را باز </w:t>
      </w:r>
      <w:r w:rsidR="00AE657A">
        <w:rPr>
          <w:rFonts w:hint="cs"/>
          <w:rtl/>
        </w:rPr>
        <w:t>ک</w:t>
      </w:r>
      <w:r w:rsidRPr="00DE4439">
        <w:rPr>
          <w:rFonts w:hint="cs"/>
          <w:rtl/>
        </w:rPr>
        <w:t>رد</w:t>
      </w:r>
      <w:r w:rsidR="00AE657A">
        <w:rPr>
          <w:rFonts w:hint="cs"/>
          <w:rtl/>
        </w:rPr>
        <w:t>ی</w:t>
      </w:r>
      <w:r w:rsidRPr="00DE4439">
        <w:rPr>
          <w:rFonts w:hint="cs"/>
          <w:rtl/>
        </w:rPr>
        <w:t>د و روا</w:t>
      </w:r>
      <w:r w:rsidR="00AE657A">
        <w:rPr>
          <w:rFonts w:hint="cs"/>
          <w:rtl/>
        </w:rPr>
        <w:t>ی</w:t>
      </w:r>
      <w:r w:rsidRPr="00DE4439">
        <w:rPr>
          <w:rFonts w:hint="cs"/>
          <w:rtl/>
        </w:rPr>
        <w:t>ت</w:t>
      </w:r>
      <w:r w:rsidR="00AE657A">
        <w:rPr>
          <w:rFonts w:hint="cs"/>
          <w:rtl/>
        </w:rPr>
        <w:t>ی</w:t>
      </w:r>
      <w:r w:rsidRPr="00DE4439">
        <w:rPr>
          <w:rFonts w:hint="cs"/>
          <w:rtl/>
        </w:rPr>
        <w:t xml:space="preserve"> در آن د</w:t>
      </w:r>
      <w:r w:rsidR="00AE657A">
        <w:rPr>
          <w:rFonts w:hint="cs"/>
          <w:rtl/>
        </w:rPr>
        <w:t>ی</w:t>
      </w:r>
      <w:r w:rsidRPr="00DE4439">
        <w:rPr>
          <w:rFonts w:hint="cs"/>
          <w:rtl/>
        </w:rPr>
        <w:t>د</w:t>
      </w:r>
      <w:r w:rsidR="00AE657A">
        <w:rPr>
          <w:rFonts w:hint="cs"/>
          <w:rtl/>
        </w:rPr>
        <w:t>ی</w:t>
      </w:r>
      <w:r w:rsidRPr="00DE4439">
        <w:rPr>
          <w:rFonts w:hint="cs"/>
          <w:rtl/>
        </w:rPr>
        <w:t xml:space="preserve">د </w:t>
      </w:r>
      <w:r w:rsidR="00AE657A">
        <w:rPr>
          <w:rFonts w:hint="cs"/>
          <w:rtl/>
        </w:rPr>
        <w:t>ک</w:t>
      </w:r>
      <w:r w:rsidRPr="00DE4439">
        <w:rPr>
          <w:rFonts w:hint="cs"/>
          <w:rtl/>
        </w:rPr>
        <w:t>ه اصحاب پ</w:t>
      </w:r>
      <w:r w:rsidR="00AE657A">
        <w:rPr>
          <w:rFonts w:hint="cs"/>
          <w:rtl/>
        </w:rPr>
        <w:t>ی</w:t>
      </w:r>
      <w:r w:rsidRPr="00DE4439">
        <w:rPr>
          <w:rFonts w:hint="cs"/>
          <w:rtl/>
        </w:rPr>
        <w:t>امبر</w:t>
      </w:r>
      <w:r w:rsidR="00B442AE" w:rsidRPr="00DE4439">
        <w:rPr>
          <w:rFonts w:hint="cs"/>
          <w:rtl/>
        </w:rPr>
        <w:t xml:space="preserve"> </w:t>
      </w:r>
      <w:r w:rsidR="00B442AE" w:rsidRPr="00DE4439">
        <w:rPr>
          <w:rFonts w:ascii="Tahoma" w:hAnsi="Tahoma" w:cs="CTraditional Arabic" w:hint="cs"/>
          <w:color w:val="000000"/>
          <w:sz w:val="30"/>
          <w:szCs w:val="30"/>
          <w:rtl/>
        </w:rPr>
        <w:t>ص</w:t>
      </w:r>
      <w:r w:rsidR="00CF1A26" w:rsidRPr="00DE4439">
        <w:rPr>
          <w:rFonts w:hint="cs"/>
          <w:rtl/>
        </w:rPr>
        <w:t xml:space="preserve"> در آن ع</w:t>
      </w:r>
      <w:r w:rsidR="00AE657A">
        <w:rPr>
          <w:rFonts w:hint="cs"/>
          <w:rtl/>
        </w:rPr>
        <w:t>ی</w:t>
      </w:r>
      <w:r w:rsidR="00CF1A26" w:rsidRPr="00DE4439">
        <w:rPr>
          <w:rFonts w:hint="cs"/>
          <w:rtl/>
        </w:rPr>
        <w:t>ب‌جو</w:t>
      </w:r>
      <w:r w:rsidR="00AE657A">
        <w:rPr>
          <w:rFonts w:hint="cs"/>
          <w:rtl/>
        </w:rPr>
        <w:t>یی</w:t>
      </w:r>
      <w:r w:rsidR="00CF1A26" w:rsidRPr="00DE4439">
        <w:rPr>
          <w:rFonts w:hint="cs"/>
          <w:rtl/>
        </w:rPr>
        <w:t xml:space="preserve"> شده‌اند و روا</w:t>
      </w:r>
      <w:r w:rsidR="00AE657A">
        <w:rPr>
          <w:rFonts w:hint="cs"/>
          <w:rtl/>
        </w:rPr>
        <w:t>ی</w:t>
      </w:r>
      <w:r w:rsidR="00CF1A26" w:rsidRPr="00DE4439">
        <w:rPr>
          <w:rFonts w:hint="cs"/>
          <w:rtl/>
        </w:rPr>
        <w:t>ت‌</w:t>
      </w:r>
      <w:r w:rsidR="00AE657A">
        <w:rPr>
          <w:rFonts w:hint="cs"/>
          <w:rtl/>
        </w:rPr>
        <w:t>ک</w:t>
      </w:r>
      <w:r w:rsidR="00CF1A26" w:rsidRPr="00DE4439">
        <w:rPr>
          <w:rFonts w:hint="cs"/>
          <w:rtl/>
        </w:rPr>
        <w:t>ننده ابو مخنف بود با</w:t>
      </w:r>
      <w:r w:rsidR="00AE657A">
        <w:rPr>
          <w:rFonts w:hint="cs"/>
          <w:rtl/>
        </w:rPr>
        <w:t>ی</w:t>
      </w:r>
      <w:r w:rsidR="00CF1A26" w:rsidRPr="00DE4439">
        <w:rPr>
          <w:rFonts w:hint="cs"/>
          <w:rtl/>
        </w:rPr>
        <w:t>د آن روا</w:t>
      </w:r>
      <w:r w:rsidR="00AE657A">
        <w:rPr>
          <w:rFonts w:hint="cs"/>
          <w:rtl/>
        </w:rPr>
        <w:t>ی</w:t>
      </w:r>
      <w:r w:rsidR="00CF1A26" w:rsidRPr="00DE4439">
        <w:rPr>
          <w:rFonts w:hint="cs"/>
          <w:rtl/>
        </w:rPr>
        <w:t>ت را دور ب</w:t>
      </w:r>
      <w:r w:rsidR="00AE657A">
        <w:rPr>
          <w:rFonts w:hint="cs"/>
          <w:rtl/>
        </w:rPr>
        <w:t>ی</w:t>
      </w:r>
      <w:r w:rsidR="00CF1A26" w:rsidRPr="00DE4439">
        <w:rPr>
          <w:rFonts w:hint="cs"/>
          <w:rtl/>
        </w:rPr>
        <w:t>نداز</w:t>
      </w:r>
      <w:r w:rsidR="00AE657A">
        <w:rPr>
          <w:rFonts w:hint="cs"/>
          <w:rtl/>
        </w:rPr>
        <w:t>ی</w:t>
      </w:r>
      <w:r w:rsidR="00CF1A26" w:rsidRPr="00DE4439">
        <w:rPr>
          <w:rFonts w:hint="cs"/>
          <w:rtl/>
        </w:rPr>
        <w:t>، چون ابو مخنف آن را روا</w:t>
      </w:r>
      <w:r w:rsidR="00AE657A">
        <w:rPr>
          <w:rFonts w:hint="cs"/>
          <w:rtl/>
        </w:rPr>
        <w:t>ی</w:t>
      </w:r>
      <w:r w:rsidR="00CF1A26" w:rsidRPr="00DE4439">
        <w:rPr>
          <w:rFonts w:hint="cs"/>
          <w:rtl/>
        </w:rPr>
        <w:t xml:space="preserve">ت </w:t>
      </w:r>
      <w:r w:rsidR="00AE657A">
        <w:rPr>
          <w:rFonts w:hint="cs"/>
          <w:rtl/>
        </w:rPr>
        <w:t>ک</w:t>
      </w:r>
      <w:r w:rsidR="00CF1A26" w:rsidRPr="00DE4439">
        <w:rPr>
          <w:rFonts w:hint="cs"/>
          <w:rtl/>
        </w:rPr>
        <w:t xml:space="preserve">رده است. </w:t>
      </w:r>
    </w:p>
    <w:p w:rsidR="00CF1A26" w:rsidRPr="00DE4439" w:rsidRDefault="00CF1A26" w:rsidP="00DF03ED">
      <w:pPr>
        <w:pStyle w:val="a"/>
        <w:rPr>
          <w:rtl/>
        </w:rPr>
      </w:pPr>
      <w:r w:rsidRPr="005A28D3">
        <w:rPr>
          <w:rFonts w:hint="cs"/>
          <w:rtl/>
        </w:rPr>
        <w:t>و ابو مخنف هم بدعت‌گذار بوده</w:t>
      </w:r>
      <w:r w:rsidRPr="00DE4439">
        <w:rPr>
          <w:rFonts w:hint="cs"/>
          <w:rtl/>
        </w:rPr>
        <w:t xml:space="preserve"> و هم دروغگو و هم روا</w:t>
      </w:r>
      <w:r w:rsidR="00AE657A">
        <w:rPr>
          <w:rFonts w:hint="cs"/>
          <w:rtl/>
        </w:rPr>
        <w:t>ی</w:t>
      </w:r>
      <w:r w:rsidRPr="00DE4439">
        <w:rPr>
          <w:rFonts w:hint="cs"/>
          <w:rtl/>
        </w:rPr>
        <w:t>ات ز</w:t>
      </w:r>
      <w:r w:rsidR="00AE657A">
        <w:rPr>
          <w:rFonts w:hint="cs"/>
          <w:rtl/>
        </w:rPr>
        <w:t>ی</w:t>
      </w:r>
      <w:r w:rsidRPr="00DE4439">
        <w:rPr>
          <w:rFonts w:hint="cs"/>
          <w:rtl/>
        </w:rPr>
        <w:t>اد</w:t>
      </w:r>
      <w:r w:rsidR="00AE657A">
        <w:rPr>
          <w:rFonts w:hint="cs"/>
          <w:rtl/>
        </w:rPr>
        <w:t>ی</w:t>
      </w:r>
      <w:r w:rsidR="00B442AE" w:rsidRPr="00DE4439">
        <w:rPr>
          <w:rFonts w:hint="cs"/>
          <w:rtl/>
        </w:rPr>
        <w:t xml:space="preserve"> گفته است.</w:t>
      </w:r>
    </w:p>
    <w:p w:rsidR="00CF1A26" w:rsidRPr="00DE4439" w:rsidRDefault="00CF1A26" w:rsidP="00DF03ED">
      <w:pPr>
        <w:pStyle w:val="a4"/>
        <w:rPr>
          <w:rtl/>
        </w:rPr>
      </w:pPr>
      <w:bookmarkStart w:id="17" w:name="_Toc142089865"/>
      <w:bookmarkStart w:id="18" w:name="_Toc430071260"/>
      <w:r w:rsidRPr="00DE4439">
        <w:rPr>
          <w:rFonts w:hint="cs"/>
          <w:rtl/>
        </w:rPr>
        <w:t>ناقلان اخبار چگونه تار</w:t>
      </w:r>
      <w:r w:rsidR="003122EA" w:rsidRPr="00DE4439">
        <w:rPr>
          <w:rFonts w:hint="cs"/>
          <w:rtl/>
        </w:rPr>
        <w:t>ي</w:t>
      </w:r>
      <w:r w:rsidRPr="00DE4439">
        <w:rPr>
          <w:rFonts w:hint="cs"/>
          <w:rtl/>
        </w:rPr>
        <w:t>خ را تحر</w:t>
      </w:r>
      <w:r w:rsidR="003122EA" w:rsidRPr="00DE4439">
        <w:rPr>
          <w:rFonts w:hint="cs"/>
          <w:rtl/>
        </w:rPr>
        <w:t>ي</w:t>
      </w:r>
      <w:r w:rsidRPr="00DE4439">
        <w:rPr>
          <w:rFonts w:hint="cs"/>
          <w:rtl/>
        </w:rPr>
        <w:t>ف م</w:t>
      </w:r>
      <w:r w:rsidR="00DF03ED">
        <w:rPr>
          <w:rFonts w:hint="cs"/>
          <w:rtl/>
        </w:rPr>
        <w:t>ی</w:t>
      </w:r>
      <w:r w:rsidRPr="00DE4439">
        <w:rPr>
          <w:rFonts w:hint="cs"/>
          <w:rtl/>
        </w:rPr>
        <w:t>‌</w:t>
      </w:r>
      <w:r w:rsidR="003122EA" w:rsidRPr="00DE4439">
        <w:rPr>
          <w:rFonts w:hint="cs"/>
          <w:rtl/>
        </w:rPr>
        <w:t>ك</w:t>
      </w:r>
      <w:r w:rsidRPr="00DE4439">
        <w:rPr>
          <w:rFonts w:hint="cs"/>
          <w:rtl/>
        </w:rPr>
        <w:t>نند</w:t>
      </w:r>
      <w:bookmarkEnd w:id="17"/>
      <w:bookmarkEnd w:id="18"/>
      <w:r w:rsidRPr="00DE4439">
        <w:rPr>
          <w:rFonts w:hint="cs"/>
          <w:rtl/>
        </w:rPr>
        <w:t xml:space="preserve"> </w:t>
      </w:r>
    </w:p>
    <w:p w:rsidR="0070406E" w:rsidRPr="00DE4439" w:rsidRDefault="00CF1A26" w:rsidP="00DF03ED">
      <w:pPr>
        <w:pStyle w:val="a"/>
        <w:rPr>
          <w:rtl/>
        </w:rPr>
      </w:pPr>
      <w:r w:rsidRPr="00DE4439">
        <w:rPr>
          <w:rFonts w:hint="cs"/>
          <w:rtl/>
        </w:rPr>
        <w:t>وس</w:t>
      </w:r>
      <w:r w:rsidR="00AE657A">
        <w:rPr>
          <w:rFonts w:hint="cs"/>
          <w:rtl/>
        </w:rPr>
        <w:t>ی</w:t>
      </w:r>
      <w:r w:rsidRPr="00DE4439">
        <w:rPr>
          <w:rFonts w:hint="cs"/>
          <w:rtl/>
        </w:rPr>
        <w:t>له‌ها</w:t>
      </w:r>
      <w:r w:rsidR="00AE657A">
        <w:rPr>
          <w:rFonts w:hint="cs"/>
          <w:rtl/>
        </w:rPr>
        <w:t>یی</w:t>
      </w:r>
      <w:r w:rsidRPr="00DE4439">
        <w:rPr>
          <w:rFonts w:hint="cs"/>
          <w:rtl/>
        </w:rPr>
        <w:t xml:space="preserve"> </w:t>
      </w:r>
      <w:r w:rsidR="00AE657A">
        <w:rPr>
          <w:rFonts w:hint="cs"/>
          <w:rtl/>
        </w:rPr>
        <w:t>ک</w:t>
      </w:r>
      <w:r w:rsidRPr="00DE4439">
        <w:rPr>
          <w:rFonts w:hint="cs"/>
          <w:rtl/>
        </w:rPr>
        <w:t>ه ناقلان اخبار</w:t>
      </w:r>
      <w:r w:rsidR="00AE657A">
        <w:rPr>
          <w:rFonts w:hint="cs"/>
          <w:rtl/>
        </w:rPr>
        <w:t>ی</w:t>
      </w:r>
      <w:r w:rsidRPr="00DE4439">
        <w:rPr>
          <w:rFonts w:hint="cs"/>
          <w:rtl/>
        </w:rPr>
        <w:t xml:space="preserve"> به وس</w:t>
      </w:r>
      <w:r w:rsidR="00AE657A">
        <w:rPr>
          <w:rFonts w:hint="cs"/>
          <w:rtl/>
        </w:rPr>
        <w:t>ی</w:t>
      </w:r>
      <w:r w:rsidRPr="00DE4439">
        <w:rPr>
          <w:rFonts w:hint="cs"/>
          <w:rtl/>
        </w:rPr>
        <w:t>ل</w:t>
      </w:r>
      <w:r w:rsidR="00AE657A">
        <w:rPr>
          <w:rFonts w:hint="cs"/>
          <w:rtl/>
        </w:rPr>
        <w:t>ۀ</w:t>
      </w:r>
      <w:r w:rsidRPr="00DE4439">
        <w:rPr>
          <w:rFonts w:hint="cs"/>
          <w:rtl/>
        </w:rPr>
        <w:t xml:space="preserve"> آن س</w:t>
      </w:r>
      <w:r w:rsidR="00AE657A">
        <w:rPr>
          <w:rFonts w:hint="cs"/>
          <w:rtl/>
        </w:rPr>
        <w:t>ی</w:t>
      </w:r>
      <w:r w:rsidRPr="00DE4439">
        <w:rPr>
          <w:rFonts w:hint="cs"/>
          <w:rtl/>
        </w:rPr>
        <w:t>ما</w:t>
      </w:r>
      <w:r w:rsidR="00AE657A">
        <w:rPr>
          <w:rFonts w:hint="cs"/>
          <w:rtl/>
        </w:rPr>
        <w:t>ی</w:t>
      </w:r>
      <w:r w:rsidRPr="00DE4439">
        <w:rPr>
          <w:rFonts w:hint="cs"/>
          <w:rtl/>
        </w:rPr>
        <w:t xml:space="preserve"> تار</w:t>
      </w:r>
      <w:r w:rsidR="00AE657A">
        <w:rPr>
          <w:rFonts w:hint="cs"/>
          <w:rtl/>
        </w:rPr>
        <w:t>ی</w:t>
      </w:r>
      <w:r w:rsidRPr="00DE4439">
        <w:rPr>
          <w:rFonts w:hint="cs"/>
          <w:rtl/>
        </w:rPr>
        <w:t>خ را مشوه م</w:t>
      </w:r>
      <w:r w:rsidR="00AE657A">
        <w:rPr>
          <w:rFonts w:hint="cs"/>
          <w:rtl/>
        </w:rPr>
        <w:t>ی</w:t>
      </w:r>
      <w:r w:rsidRPr="00DE4439">
        <w:rPr>
          <w:rFonts w:hint="cs"/>
          <w:rtl/>
        </w:rPr>
        <w:t>‌نما</w:t>
      </w:r>
      <w:r w:rsidR="00AE657A">
        <w:rPr>
          <w:rFonts w:hint="cs"/>
          <w:rtl/>
        </w:rPr>
        <w:t>ی</w:t>
      </w:r>
      <w:r w:rsidRPr="00DE4439">
        <w:rPr>
          <w:rFonts w:hint="cs"/>
          <w:rtl/>
        </w:rPr>
        <w:t>ند عبارتند از</w:t>
      </w:r>
      <w:r w:rsidR="00784590" w:rsidRPr="00DE4439">
        <w:rPr>
          <w:rFonts w:hint="cs"/>
          <w:rtl/>
        </w:rPr>
        <w:t xml:space="preserve">: </w:t>
      </w:r>
    </w:p>
    <w:p w:rsidR="00CF1A26" w:rsidRPr="00DE4439" w:rsidRDefault="00CF1A26" w:rsidP="00A91EB0">
      <w:pPr>
        <w:pStyle w:val="a"/>
        <w:numPr>
          <w:ilvl w:val="0"/>
          <w:numId w:val="3"/>
        </w:numPr>
        <w:rPr>
          <w:rtl/>
        </w:rPr>
      </w:pPr>
      <w:r w:rsidRPr="00DE4439">
        <w:rPr>
          <w:rFonts w:hint="cs"/>
          <w:rtl/>
        </w:rPr>
        <w:t>دروغگو</w:t>
      </w:r>
      <w:r w:rsidR="00AE657A">
        <w:rPr>
          <w:rFonts w:hint="cs"/>
          <w:rtl/>
        </w:rPr>
        <w:t>یی</w:t>
      </w:r>
      <w:r w:rsidRPr="00DE4439">
        <w:rPr>
          <w:rFonts w:hint="cs"/>
          <w:rtl/>
        </w:rPr>
        <w:t xml:space="preserve"> و از خود در آوردن داستان</w:t>
      </w:r>
      <w:r w:rsidR="00AE657A">
        <w:rPr>
          <w:rFonts w:hint="cs"/>
          <w:rtl/>
        </w:rPr>
        <w:t>ی</w:t>
      </w:r>
      <w:r w:rsidRPr="00DE4439">
        <w:rPr>
          <w:rFonts w:hint="cs"/>
          <w:rtl/>
        </w:rPr>
        <w:t xml:space="preserve"> از سر خود م</w:t>
      </w:r>
      <w:r w:rsidR="00AE657A">
        <w:rPr>
          <w:rFonts w:hint="cs"/>
          <w:rtl/>
        </w:rPr>
        <w:t>ی</w:t>
      </w:r>
      <w:r w:rsidRPr="00DE4439">
        <w:rPr>
          <w:rFonts w:hint="cs"/>
          <w:rtl/>
        </w:rPr>
        <w:t xml:space="preserve">‌سازند، چنان </w:t>
      </w:r>
      <w:r w:rsidR="00AE657A">
        <w:rPr>
          <w:rFonts w:hint="cs"/>
          <w:rtl/>
        </w:rPr>
        <w:t>ک</w:t>
      </w:r>
      <w:r w:rsidRPr="00DE4439">
        <w:rPr>
          <w:rFonts w:hint="cs"/>
          <w:rtl/>
        </w:rPr>
        <w:t>ه به دروغ داستان</w:t>
      </w:r>
      <w:r w:rsidR="00AE657A">
        <w:rPr>
          <w:rFonts w:hint="cs"/>
          <w:rtl/>
        </w:rPr>
        <w:t>ی</w:t>
      </w:r>
      <w:r w:rsidRPr="00DE4439">
        <w:rPr>
          <w:rFonts w:hint="cs"/>
          <w:rtl/>
        </w:rPr>
        <w:t xml:space="preserve"> ساخته‌اند </w:t>
      </w:r>
      <w:r w:rsidR="00AE657A">
        <w:rPr>
          <w:rFonts w:hint="cs"/>
          <w:rtl/>
        </w:rPr>
        <w:t>ک</w:t>
      </w:r>
      <w:r w:rsidRPr="00DE4439">
        <w:rPr>
          <w:rFonts w:hint="cs"/>
          <w:rtl/>
        </w:rPr>
        <w:t>ه وقت</w:t>
      </w:r>
      <w:r w:rsidR="00AE657A">
        <w:rPr>
          <w:rFonts w:hint="cs"/>
          <w:rtl/>
        </w:rPr>
        <w:t>ی</w:t>
      </w:r>
      <w:r w:rsidRPr="00DE4439">
        <w:rPr>
          <w:rFonts w:hint="cs"/>
          <w:rtl/>
        </w:rPr>
        <w:t xml:space="preserve"> خبر مرگ عل</w:t>
      </w:r>
      <w:r w:rsidR="00AE657A">
        <w:rPr>
          <w:rFonts w:hint="cs"/>
          <w:rtl/>
        </w:rPr>
        <w:t>ی</w:t>
      </w:r>
      <w:r w:rsidR="00DF03ED">
        <w:rPr>
          <w:rFonts w:cs="CTraditional Arabic" w:hint="cs"/>
          <w:rtl/>
        </w:rPr>
        <w:t>س</w:t>
      </w:r>
      <w:r w:rsidR="00FB497B" w:rsidRPr="00DE4439">
        <w:rPr>
          <w:rFonts w:hint="cs"/>
          <w:rtl/>
        </w:rPr>
        <w:t xml:space="preserve"> به عا</w:t>
      </w:r>
      <w:r w:rsidR="00AE657A">
        <w:rPr>
          <w:rFonts w:hint="cs"/>
          <w:rtl/>
        </w:rPr>
        <w:t>ی</w:t>
      </w:r>
      <w:r w:rsidR="00FB497B" w:rsidRPr="00DE4439">
        <w:rPr>
          <w:rFonts w:hint="cs"/>
          <w:rtl/>
        </w:rPr>
        <w:t>شه</w:t>
      </w:r>
      <w:r w:rsidR="00DF03ED">
        <w:rPr>
          <w:rFonts w:cs="CTraditional Arabic" w:hint="cs"/>
          <w:rtl/>
        </w:rPr>
        <w:t>ل</w:t>
      </w:r>
      <w:r w:rsidR="00FB497B" w:rsidRPr="00DE4439">
        <w:rPr>
          <w:rFonts w:hint="cs"/>
          <w:rtl/>
        </w:rPr>
        <w:t xml:space="preserve"> رس</w:t>
      </w:r>
      <w:r w:rsidR="00AE657A">
        <w:rPr>
          <w:rFonts w:hint="cs"/>
          <w:rtl/>
        </w:rPr>
        <w:t>ی</w:t>
      </w:r>
      <w:r w:rsidR="00FB497B" w:rsidRPr="00DE4439">
        <w:rPr>
          <w:rFonts w:hint="cs"/>
          <w:rtl/>
        </w:rPr>
        <w:t>ده عا</w:t>
      </w:r>
      <w:r w:rsidR="00AE657A">
        <w:rPr>
          <w:rFonts w:hint="cs"/>
          <w:rtl/>
        </w:rPr>
        <w:t>ی</w:t>
      </w:r>
      <w:r w:rsidR="00FB497B" w:rsidRPr="00DE4439">
        <w:rPr>
          <w:rFonts w:hint="cs"/>
          <w:rtl/>
        </w:rPr>
        <w:t>شه سجده ش</w:t>
      </w:r>
      <w:r w:rsidR="00AE657A">
        <w:rPr>
          <w:rFonts w:hint="cs"/>
          <w:rtl/>
        </w:rPr>
        <w:t>ک</w:t>
      </w:r>
      <w:r w:rsidR="00FB497B" w:rsidRPr="00DE4439">
        <w:rPr>
          <w:rFonts w:hint="cs"/>
          <w:rtl/>
        </w:rPr>
        <w:t>ر به جا آورد، و ا</w:t>
      </w:r>
      <w:r w:rsidR="00AE657A">
        <w:rPr>
          <w:rFonts w:hint="cs"/>
          <w:rtl/>
        </w:rPr>
        <w:t>ی</w:t>
      </w:r>
      <w:r w:rsidR="00FB497B" w:rsidRPr="00DE4439">
        <w:rPr>
          <w:rFonts w:hint="cs"/>
          <w:rtl/>
        </w:rPr>
        <w:t>ن داستان</w:t>
      </w:r>
      <w:r w:rsidR="00AE657A">
        <w:rPr>
          <w:rFonts w:hint="cs"/>
          <w:rtl/>
        </w:rPr>
        <w:t>ی</w:t>
      </w:r>
      <w:r w:rsidR="00FB497B" w:rsidRPr="00DE4439">
        <w:rPr>
          <w:rFonts w:hint="cs"/>
          <w:rtl/>
        </w:rPr>
        <w:t xml:space="preserve"> دروغ</w:t>
      </w:r>
      <w:r w:rsidR="00AE657A">
        <w:rPr>
          <w:rFonts w:hint="cs"/>
          <w:rtl/>
        </w:rPr>
        <w:t>ی</w:t>
      </w:r>
      <w:r w:rsidR="00FB497B" w:rsidRPr="00DE4439">
        <w:rPr>
          <w:rFonts w:hint="cs"/>
          <w:rtl/>
        </w:rPr>
        <w:t>ن است</w:t>
      </w:r>
      <w:r w:rsidR="00FB497B" w:rsidRPr="00D139C3">
        <w:rPr>
          <w:rStyle w:val="Char0"/>
          <w:vertAlign w:val="superscript"/>
          <w:rtl/>
        </w:rPr>
        <w:footnoteReference w:id="17"/>
      </w:r>
      <w:r w:rsidR="00317B96" w:rsidRPr="00DE4439">
        <w:rPr>
          <w:rFonts w:hint="cs"/>
          <w:rtl/>
        </w:rPr>
        <w:t>.</w:t>
      </w:r>
    </w:p>
    <w:p w:rsidR="00FB497B" w:rsidRPr="00DE4439" w:rsidRDefault="00FB497B" w:rsidP="00A91EB0">
      <w:pPr>
        <w:pStyle w:val="a"/>
        <w:numPr>
          <w:ilvl w:val="0"/>
          <w:numId w:val="3"/>
        </w:numPr>
        <w:rPr>
          <w:rtl/>
        </w:rPr>
      </w:pPr>
      <w:r w:rsidRPr="00DE4439">
        <w:rPr>
          <w:rFonts w:hint="cs"/>
          <w:rtl/>
        </w:rPr>
        <w:t xml:space="preserve">اضافه </w:t>
      </w:r>
      <w:r w:rsidR="00AE657A">
        <w:rPr>
          <w:rFonts w:hint="cs"/>
          <w:rtl/>
        </w:rPr>
        <w:t>ک</w:t>
      </w:r>
      <w:r w:rsidRPr="00DE4439">
        <w:rPr>
          <w:rFonts w:hint="cs"/>
          <w:rtl/>
        </w:rPr>
        <w:t xml:space="preserve">ردن به واقعه </w:t>
      </w:r>
      <w:r w:rsidR="00AE657A">
        <w:rPr>
          <w:rFonts w:hint="cs"/>
          <w:rtl/>
        </w:rPr>
        <w:t>ی</w:t>
      </w:r>
      <w:r w:rsidRPr="00DE4439">
        <w:rPr>
          <w:rFonts w:hint="cs"/>
          <w:rtl/>
        </w:rPr>
        <w:t xml:space="preserve">ا </w:t>
      </w:r>
      <w:r w:rsidR="00AE657A">
        <w:rPr>
          <w:rFonts w:hint="cs"/>
          <w:rtl/>
        </w:rPr>
        <w:t>ک</w:t>
      </w:r>
      <w:r w:rsidRPr="00DE4439">
        <w:rPr>
          <w:rFonts w:hint="cs"/>
          <w:rtl/>
        </w:rPr>
        <w:t>استن از آن به هدف تحر</w:t>
      </w:r>
      <w:r w:rsidR="00AE657A">
        <w:rPr>
          <w:rFonts w:hint="cs"/>
          <w:rtl/>
        </w:rPr>
        <w:t>ی</w:t>
      </w:r>
      <w:r w:rsidRPr="00DE4439">
        <w:rPr>
          <w:rFonts w:hint="cs"/>
          <w:rtl/>
        </w:rPr>
        <w:t>ف واقع</w:t>
      </w:r>
      <w:r w:rsidR="00AE657A">
        <w:rPr>
          <w:rFonts w:hint="cs"/>
          <w:rtl/>
        </w:rPr>
        <w:t>ی</w:t>
      </w:r>
      <w:r w:rsidRPr="00DE4439">
        <w:rPr>
          <w:rFonts w:hint="cs"/>
          <w:rtl/>
        </w:rPr>
        <w:t>ت</w:t>
      </w:r>
      <w:r w:rsidR="00AA73A4" w:rsidRPr="00DE4439">
        <w:rPr>
          <w:rFonts w:hint="cs"/>
          <w:rtl/>
        </w:rPr>
        <w:t>.</w:t>
      </w:r>
    </w:p>
    <w:p w:rsidR="0070406E" w:rsidRPr="00DE4439" w:rsidRDefault="00AA73A4" w:rsidP="00DF03ED">
      <w:pPr>
        <w:pStyle w:val="a"/>
        <w:rPr>
          <w:rtl/>
        </w:rPr>
      </w:pPr>
      <w:r w:rsidRPr="00DE4439">
        <w:rPr>
          <w:rFonts w:hint="cs"/>
          <w:rtl/>
        </w:rPr>
        <w:t>به ا</w:t>
      </w:r>
      <w:r w:rsidR="00AE657A">
        <w:rPr>
          <w:rFonts w:hint="cs"/>
          <w:rtl/>
        </w:rPr>
        <w:t>ی</w:t>
      </w:r>
      <w:r w:rsidRPr="00DE4439">
        <w:rPr>
          <w:rFonts w:hint="cs"/>
          <w:rtl/>
        </w:rPr>
        <w:t xml:space="preserve">ن صورت </w:t>
      </w:r>
      <w:r w:rsidR="00AE657A">
        <w:rPr>
          <w:rFonts w:hint="cs"/>
          <w:rtl/>
        </w:rPr>
        <w:t>ک</w:t>
      </w:r>
      <w:r w:rsidRPr="00DE4439">
        <w:rPr>
          <w:rFonts w:hint="cs"/>
          <w:rtl/>
        </w:rPr>
        <w:t>ه اصل واقعه درست است مانند واقعه سق</w:t>
      </w:r>
      <w:r w:rsidR="00AE657A">
        <w:rPr>
          <w:rFonts w:hint="cs"/>
          <w:rtl/>
        </w:rPr>
        <w:t>ی</w:t>
      </w:r>
      <w:r w:rsidRPr="00DE4439">
        <w:rPr>
          <w:rFonts w:hint="cs"/>
          <w:rtl/>
        </w:rPr>
        <w:t xml:space="preserve">فه </w:t>
      </w:r>
      <w:r w:rsidR="00AE657A">
        <w:rPr>
          <w:rFonts w:hint="cs"/>
          <w:rtl/>
        </w:rPr>
        <w:t>ک</w:t>
      </w:r>
      <w:r w:rsidRPr="00DE4439">
        <w:rPr>
          <w:rFonts w:hint="cs"/>
          <w:rtl/>
        </w:rPr>
        <w:t>ه داستان سق</w:t>
      </w:r>
      <w:r w:rsidR="00AE657A">
        <w:rPr>
          <w:rFonts w:hint="cs"/>
          <w:rtl/>
        </w:rPr>
        <w:t>ی</w:t>
      </w:r>
      <w:r w:rsidRPr="00DE4439">
        <w:rPr>
          <w:rFonts w:hint="cs"/>
          <w:rtl/>
        </w:rPr>
        <w:t>فه درست است و در آن جا ابوب</w:t>
      </w:r>
      <w:r w:rsidR="00AE657A">
        <w:rPr>
          <w:rFonts w:hint="cs"/>
          <w:rtl/>
        </w:rPr>
        <w:t>ک</w:t>
      </w:r>
      <w:r w:rsidRPr="00DE4439">
        <w:rPr>
          <w:rFonts w:hint="cs"/>
          <w:rtl/>
        </w:rPr>
        <w:t>ر و عمر و اب</w:t>
      </w:r>
      <w:r w:rsidR="00AE657A">
        <w:rPr>
          <w:rFonts w:hint="cs"/>
          <w:rtl/>
        </w:rPr>
        <w:t>ی</w:t>
      </w:r>
      <w:r w:rsidRPr="00DE4439">
        <w:rPr>
          <w:rFonts w:hint="cs"/>
          <w:rtl/>
        </w:rPr>
        <w:t xml:space="preserve"> عب</w:t>
      </w:r>
      <w:r w:rsidR="00AE657A">
        <w:rPr>
          <w:rFonts w:hint="cs"/>
          <w:rtl/>
        </w:rPr>
        <w:t>ی</w:t>
      </w:r>
      <w:r w:rsidRPr="00DE4439">
        <w:rPr>
          <w:rFonts w:hint="cs"/>
          <w:rtl/>
        </w:rPr>
        <w:t xml:space="preserve">ده از </w:t>
      </w:r>
      <w:r w:rsidR="00AE657A">
        <w:rPr>
          <w:rFonts w:hint="cs"/>
          <w:rtl/>
        </w:rPr>
        <w:t>یک</w:t>
      </w:r>
      <w:r w:rsidRPr="00DE4439">
        <w:rPr>
          <w:rFonts w:hint="cs"/>
          <w:rtl/>
        </w:rPr>
        <w:t xml:space="preserve"> سو</w:t>
      </w:r>
      <w:r w:rsidR="007D1D39" w:rsidRPr="00DE4439">
        <w:rPr>
          <w:rFonts w:hint="cs"/>
          <w:rtl/>
        </w:rPr>
        <w:t>،</w:t>
      </w:r>
      <w:r w:rsidRPr="00DE4439">
        <w:rPr>
          <w:rFonts w:hint="cs"/>
          <w:rtl/>
        </w:rPr>
        <w:t xml:space="preserve"> و از طرف د</w:t>
      </w:r>
      <w:r w:rsidR="00AE657A">
        <w:rPr>
          <w:rFonts w:hint="cs"/>
          <w:rtl/>
        </w:rPr>
        <w:t>ی</w:t>
      </w:r>
      <w:r w:rsidRPr="00DE4439">
        <w:rPr>
          <w:rFonts w:hint="cs"/>
          <w:rtl/>
        </w:rPr>
        <w:t xml:space="preserve">گر حباب بن منذر و سعد بن عباده و </w:t>
      </w:r>
      <w:r w:rsidR="00AE657A">
        <w:rPr>
          <w:rFonts w:hint="cs"/>
          <w:rtl/>
        </w:rPr>
        <w:t>ک</w:t>
      </w:r>
      <w:r w:rsidRPr="00DE4439">
        <w:rPr>
          <w:rFonts w:hint="cs"/>
          <w:rtl/>
        </w:rPr>
        <w:t>سان</w:t>
      </w:r>
      <w:r w:rsidR="00AE657A">
        <w:rPr>
          <w:rFonts w:hint="cs"/>
          <w:rtl/>
        </w:rPr>
        <w:t>ی</w:t>
      </w:r>
      <w:r w:rsidRPr="00DE4439">
        <w:rPr>
          <w:rFonts w:hint="cs"/>
          <w:rtl/>
        </w:rPr>
        <w:t xml:space="preserve"> د</w:t>
      </w:r>
      <w:r w:rsidR="00AE657A">
        <w:rPr>
          <w:rFonts w:hint="cs"/>
          <w:rtl/>
        </w:rPr>
        <w:t>ی</w:t>
      </w:r>
      <w:r w:rsidRPr="00DE4439">
        <w:rPr>
          <w:rFonts w:hint="cs"/>
          <w:rtl/>
        </w:rPr>
        <w:t xml:space="preserve">گر از انصار جمع شده‌اند، اما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 xml:space="preserve">ه خواسته‌اند </w:t>
      </w:r>
      <w:r w:rsidR="00AE657A">
        <w:rPr>
          <w:rFonts w:hint="cs"/>
          <w:rtl/>
        </w:rPr>
        <w:t>ک</w:t>
      </w:r>
      <w:r w:rsidRPr="00DE4439">
        <w:rPr>
          <w:rFonts w:hint="cs"/>
          <w:rtl/>
        </w:rPr>
        <w:t>ه ا</w:t>
      </w:r>
      <w:r w:rsidR="00AE657A">
        <w:rPr>
          <w:rFonts w:hint="cs"/>
          <w:rtl/>
        </w:rPr>
        <w:t>ی</w:t>
      </w:r>
      <w:r w:rsidRPr="00DE4439">
        <w:rPr>
          <w:rFonts w:hint="cs"/>
          <w:rtl/>
        </w:rPr>
        <w:t>ن حق</w:t>
      </w:r>
      <w:r w:rsidR="00AE657A">
        <w:rPr>
          <w:rFonts w:hint="cs"/>
          <w:rtl/>
        </w:rPr>
        <w:t>ی</w:t>
      </w:r>
      <w:r w:rsidRPr="00DE4439">
        <w:rPr>
          <w:rFonts w:hint="cs"/>
          <w:rtl/>
        </w:rPr>
        <w:t>قت را تحر</w:t>
      </w:r>
      <w:r w:rsidR="00AE657A">
        <w:rPr>
          <w:rFonts w:hint="cs"/>
          <w:rtl/>
        </w:rPr>
        <w:t>ی</w:t>
      </w:r>
      <w:r w:rsidRPr="00DE4439">
        <w:rPr>
          <w:rFonts w:hint="cs"/>
          <w:rtl/>
        </w:rPr>
        <w:t xml:space="preserve">ف </w:t>
      </w:r>
      <w:r w:rsidR="00AE657A">
        <w:rPr>
          <w:rFonts w:hint="cs"/>
          <w:rtl/>
        </w:rPr>
        <w:t>ک</w:t>
      </w:r>
      <w:r w:rsidRPr="00DE4439">
        <w:rPr>
          <w:rFonts w:hint="cs"/>
          <w:rtl/>
        </w:rPr>
        <w:t>نند چ</w:t>
      </w:r>
      <w:r w:rsidR="00AE657A">
        <w:rPr>
          <w:rFonts w:hint="cs"/>
          <w:rtl/>
        </w:rPr>
        <w:t>ی</w:t>
      </w:r>
      <w:r w:rsidRPr="00DE4439">
        <w:rPr>
          <w:rFonts w:hint="cs"/>
          <w:rtl/>
        </w:rPr>
        <w:t>زها</w:t>
      </w:r>
      <w:r w:rsidR="00AE657A">
        <w:rPr>
          <w:rFonts w:hint="cs"/>
          <w:rtl/>
        </w:rPr>
        <w:t>یی</w:t>
      </w:r>
      <w:r w:rsidRPr="00DE4439">
        <w:rPr>
          <w:rFonts w:hint="cs"/>
          <w:rtl/>
        </w:rPr>
        <w:t xml:space="preserve"> به آن افزوده‌اند </w:t>
      </w:r>
      <w:r w:rsidR="00AE657A">
        <w:rPr>
          <w:rFonts w:hint="cs"/>
          <w:rtl/>
        </w:rPr>
        <w:t>ک</w:t>
      </w:r>
      <w:r w:rsidRPr="00DE4439">
        <w:rPr>
          <w:rFonts w:hint="cs"/>
          <w:rtl/>
        </w:rPr>
        <w:t>ه ب</w:t>
      </w:r>
      <w:r w:rsidR="00AE657A">
        <w:rPr>
          <w:rFonts w:hint="cs"/>
          <w:rtl/>
        </w:rPr>
        <w:t>ی</w:t>
      </w:r>
      <w:r w:rsidRPr="00DE4439">
        <w:rPr>
          <w:rFonts w:hint="cs"/>
          <w:rtl/>
        </w:rPr>
        <w:t xml:space="preserve">ان خواهد شد. </w:t>
      </w:r>
    </w:p>
    <w:p w:rsidR="00AA73A4" w:rsidRPr="00DE4439" w:rsidRDefault="00AA73A4" w:rsidP="00A91EB0">
      <w:pPr>
        <w:pStyle w:val="a"/>
        <w:numPr>
          <w:ilvl w:val="0"/>
          <w:numId w:val="3"/>
        </w:numPr>
        <w:rPr>
          <w:rtl/>
        </w:rPr>
      </w:pPr>
      <w:r w:rsidRPr="00DE4439">
        <w:rPr>
          <w:rFonts w:hint="cs"/>
          <w:rtl/>
        </w:rPr>
        <w:t>تاو</w:t>
      </w:r>
      <w:r w:rsidR="00AE657A">
        <w:rPr>
          <w:rFonts w:hint="cs"/>
          <w:rtl/>
        </w:rPr>
        <w:t>ی</w:t>
      </w:r>
      <w:r w:rsidRPr="00DE4439">
        <w:rPr>
          <w:rFonts w:hint="cs"/>
          <w:rtl/>
        </w:rPr>
        <w:t>ل و توج</w:t>
      </w:r>
      <w:r w:rsidR="00AE657A">
        <w:rPr>
          <w:rFonts w:hint="cs"/>
          <w:rtl/>
        </w:rPr>
        <w:t>ی</w:t>
      </w:r>
      <w:r w:rsidR="00D77203" w:rsidRPr="00DE4439">
        <w:rPr>
          <w:rFonts w:hint="cs"/>
          <w:rtl/>
        </w:rPr>
        <w:t>ه نادرست واقعات.</w:t>
      </w:r>
    </w:p>
    <w:p w:rsidR="0070406E" w:rsidRPr="00DE4439" w:rsidRDefault="00052504" w:rsidP="00DF03ED">
      <w:pPr>
        <w:pStyle w:val="a"/>
        <w:rPr>
          <w:rtl/>
        </w:rPr>
      </w:pPr>
      <w:r w:rsidRPr="00DE4439">
        <w:rPr>
          <w:rFonts w:hint="cs"/>
          <w:rtl/>
        </w:rPr>
        <w:t>به ا</w:t>
      </w:r>
      <w:r w:rsidR="00AE657A">
        <w:rPr>
          <w:rFonts w:hint="cs"/>
          <w:rtl/>
        </w:rPr>
        <w:t>ی</w:t>
      </w:r>
      <w:r w:rsidRPr="00DE4439">
        <w:rPr>
          <w:rFonts w:hint="cs"/>
          <w:rtl/>
        </w:rPr>
        <w:t xml:space="preserve">ن صورت </w:t>
      </w:r>
      <w:r w:rsidR="00AE657A">
        <w:rPr>
          <w:rFonts w:hint="cs"/>
          <w:rtl/>
        </w:rPr>
        <w:t>ک</w:t>
      </w:r>
      <w:r w:rsidRPr="00DE4439">
        <w:rPr>
          <w:rFonts w:hint="cs"/>
          <w:rtl/>
        </w:rPr>
        <w:t>ه ناقل اخبار م</w:t>
      </w:r>
      <w:r w:rsidR="00AE657A">
        <w:rPr>
          <w:rFonts w:hint="cs"/>
          <w:rtl/>
        </w:rPr>
        <w:t>ی</w:t>
      </w:r>
      <w:r w:rsidRPr="00DE4439">
        <w:rPr>
          <w:rFonts w:hint="cs"/>
          <w:rtl/>
        </w:rPr>
        <w:t>‌</w:t>
      </w:r>
      <w:r w:rsidR="00AE657A">
        <w:rPr>
          <w:rFonts w:hint="cs"/>
          <w:rtl/>
        </w:rPr>
        <w:t>ک</w:t>
      </w:r>
      <w:r w:rsidRPr="00DE4439">
        <w:rPr>
          <w:rFonts w:hint="cs"/>
          <w:rtl/>
        </w:rPr>
        <w:t>وشد تا واقعه را توج</w:t>
      </w:r>
      <w:r w:rsidR="00AE657A">
        <w:rPr>
          <w:rFonts w:hint="cs"/>
          <w:rtl/>
        </w:rPr>
        <w:t>ی</w:t>
      </w:r>
      <w:r w:rsidRPr="00DE4439">
        <w:rPr>
          <w:rFonts w:hint="cs"/>
          <w:rtl/>
        </w:rPr>
        <w:t>ه و تفس</w:t>
      </w:r>
      <w:r w:rsidR="00AE657A">
        <w:rPr>
          <w:rFonts w:hint="cs"/>
          <w:rtl/>
        </w:rPr>
        <w:t>ی</w:t>
      </w:r>
      <w:r w:rsidRPr="00DE4439">
        <w:rPr>
          <w:rFonts w:hint="cs"/>
          <w:rtl/>
        </w:rPr>
        <w:t>ر</w:t>
      </w:r>
      <w:r w:rsidR="00AE657A">
        <w:rPr>
          <w:rFonts w:hint="cs"/>
          <w:rtl/>
        </w:rPr>
        <w:t>ی</w:t>
      </w:r>
      <w:r w:rsidRPr="00DE4439">
        <w:rPr>
          <w:rFonts w:hint="cs"/>
          <w:rtl/>
        </w:rPr>
        <w:t xml:space="preserve"> نادرست</w:t>
      </w:r>
      <w:r w:rsidR="00AE657A">
        <w:rPr>
          <w:rFonts w:hint="cs"/>
          <w:rtl/>
        </w:rPr>
        <w:t>ی</w:t>
      </w:r>
      <w:r w:rsidRPr="00DE4439">
        <w:rPr>
          <w:rFonts w:hint="cs"/>
          <w:rtl/>
        </w:rPr>
        <w:t xml:space="preserve"> </w:t>
      </w:r>
      <w:r w:rsidR="00AE657A">
        <w:rPr>
          <w:rFonts w:hint="cs"/>
          <w:rtl/>
        </w:rPr>
        <w:t>ک</w:t>
      </w:r>
      <w:r w:rsidRPr="00DE4439">
        <w:rPr>
          <w:rFonts w:hint="cs"/>
          <w:rtl/>
        </w:rPr>
        <w:t xml:space="preserve">ند </w:t>
      </w:r>
      <w:r w:rsidR="00AE657A">
        <w:rPr>
          <w:rFonts w:hint="cs"/>
          <w:rtl/>
        </w:rPr>
        <w:t>ک</w:t>
      </w:r>
      <w:r w:rsidRPr="00DE4439">
        <w:rPr>
          <w:rFonts w:hint="cs"/>
          <w:rtl/>
        </w:rPr>
        <w:t>ه با ام</w:t>
      </w:r>
      <w:r w:rsidR="00AE657A">
        <w:rPr>
          <w:rFonts w:hint="cs"/>
          <w:rtl/>
        </w:rPr>
        <w:t>ی</w:t>
      </w:r>
      <w:r w:rsidRPr="00DE4439">
        <w:rPr>
          <w:rFonts w:hint="cs"/>
          <w:rtl/>
        </w:rPr>
        <w:t>ال و هوا</w:t>
      </w:r>
      <w:r w:rsidR="00AE657A">
        <w:rPr>
          <w:rFonts w:hint="cs"/>
          <w:rtl/>
        </w:rPr>
        <w:t>ی</w:t>
      </w:r>
      <w:r w:rsidRPr="00DE4439">
        <w:rPr>
          <w:rFonts w:hint="cs"/>
          <w:rtl/>
        </w:rPr>
        <w:t xml:space="preserve"> نفس او و با عق</w:t>
      </w:r>
      <w:r w:rsidR="00AE657A">
        <w:rPr>
          <w:rFonts w:hint="cs"/>
          <w:rtl/>
        </w:rPr>
        <w:t>ی</w:t>
      </w:r>
      <w:r w:rsidRPr="00DE4439">
        <w:rPr>
          <w:rFonts w:hint="cs"/>
          <w:rtl/>
        </w:rPr>
        <w:t>ده و بدعتش مطابقت نما</w:t>
      </w:r>
      <w:r w:rsidR="00AE657A">
        <w:rPr>
          <w:rFonts w:hint="cs"/>
          <w:rtl/>
        </w:rPr>
        <w:t>ی</w:t>
      </w:r>
      <w:r w:rsidRPr="00DE4439">
        <w:rPr>
          <w:rFonts w:hint="cs"/>
          <w:rtl/>
        </w:rPr>
        <w:t xml:space="preserve">د. </w:t>
      </w:r>
    </w:p>
    <w:p w:rsidR="00052504" w:rsidRPr="00DE4439" w:rsidRDefault="00563BA7" w:rsidP="00A91EB0">
      <w:pPr>
        <w:pStyle w:val="a"/>
        <w:numPr>
          <w:ilvl w:val="0"/>
          <w:numId w:val="3"/>
        </w:numPr>
        <w:rPr>
          <w:rtl/>
        </w:rPr>
      </w:pPr>
      <w:r w:rsidRPr="00DE4439">
        <w:rPr>
          <w:rFonts w:hint="cs"/>
          <w:rtl/>
        </w:rPr>
        <w:t xml:space="preserve">برجسته </w:t>
      </w:r>
      <w:r w:rsidR="00AE657A">
        <w:rPr>
          <w:rFonts w:hint="cs"/>
          <w:rtl/>
        </w:rPr>
        <w:t>ک</w:t>
      </w:r>
      <w:r w:rsidRPr="00DE4439">
        <w:rPr>
          <w:rFonts w:hint="cs"/>
          <w:rtl/>
        </w:rPr>
        <w:t xml:space="preserve">ردن اشتباهات و </w:t>
      </w:r>
      <w:r w:rsidR="00AE657A">
        <w:rPr>
          <w:rFonts w:hint="cs"/>
          <w:rtl/>
        </w:rPr>
        <w:t>ک</w:t>
      </w:r>
      <w:r w:rsidRPr="00DE4439">
        <w:rPr>
          <w:rFonts w:hint="cs"/>
          <w:rtl/>
        </w:rPr>
        <w:t>است</w:t>
      </w:r>
      <w:r w:rsidR="00AE657A">
        <w:rPr>
          <w:rFonts w:hint="cs"/>
          <w:rtl/>
        </w:rPr>
        <w:t>ی</w:t>
      </w:r>
      <w:r w:rsidR="00D77203" w:rsidRPr="00DE4439">
        <w:rPr>
          <w:rFonts w:hint="cs"/>
          <w:rtl/>
        </w:rPr>
        <w:t>‌ها.</w:t>
      </w:r>
    </w:p>
    <w:p w:rsidR="0070406E" w:rsidRPr="00DE4439" w:rsidRDefault="00563BA7" w:rsidP="00DF03ED">
      <w:pPr>
        <w:pStyle w:val="a"/>
        <w:rPr>
          <w:rtl/>
        </w:rPr>
      </w:pPr>
      <w:r w:rsidRPr="00DE4439">
        <w:rPr>
          <w:rFonts w:hint="cs"/>
          <w:rtl/>
        </w:rPr>
        <w:t>شا</w:t>
      </w:r>
      <w:r w:rsidR="00AE657A">
        <w:rPr>
          <w:rFonts w:hint="cs"/>
          <w:rtl/>
        </w:rPr>
        <w:t>ی</w:t>
      </w:r>
      <w:r w:rsidRPr="00DE4439">
        <w:rPr>
          <w:rFonts w:hint="cs"/>
          <w:rtl/>
        </w:rPr>
        <w:t>د داستان صح</w:t>
      </w:r>
      <w:r w:rsidR="00AE657A">
        <w:rPr>
          <w:rFonts w:hint="cs"/>
          <w:rtl/>
        </w:rPr>
        <w:t>ی</w:t>
      </w:r>
      <w:r w:rsidRPr="00DE4439">
        <w:rPr>
          <w:rFonts w:hint="cs"/>
          <w:rtl/>
        </w:rPr>
        <w:t>ح و واقع</w:t>
      </w:r>
      <w:r w:rsidR="00AE657A">
        <w:rPr>
          <w:rFonts w:hint="cs"/>
          <w:rtl/>
        </w:rPr>
        <w:t>ی</w:t>
      </w:r>
      <w:r w:rsidRPr="00DE4439">
        <w:rPr>
          <w:rFonts w:hint="cs"/>
          <w:rtl/>
        </w:rPr>
        <w:t xml:space="preserve"> باشد اما ناقل اخبار در آن اشتباهات را برجسته م</w:t>
      </w:r>
      <w:r w:rsidR="00AE657A">
        <w:rPr>
          <w:rFonts w:hint="cs"/>
          <w:rtl/>
        </w:rPr>
        <w:t>ی</w:t>
      </w:r>
      <w:r w:rsidRPr="00DE4439">
        <w:rPr>
          <w:rFonts w:hint="cs"/>
          <w:rtl/>
        </w:rPr>
        <w:t>‌نما</w:t>
      </w:r>
      <w:r w:rsidR="00AE657A">
        <w:rPr>
          <w:rFonts w:hint="cs"/>
          <w:rtl/>
        </w:rPr>
        <w:t>ی</w:t>
      </w:r>
      <w:r w:rsidRPr="00DE4439">
        <w:rPr>
          <w:rFonts w:hint="cs"/>
          <w:rtl/>
        </w:rPr>
        <w:t>د و خوب</w:t>
      </w:r>
      <w:r w:rsidR="00AE657A">
        <w:rPr>
          <w:rFonts w:hint="cs"/>
          <w:rtl/>
        </w:rPr>
        <w:t>ی</w:t>
      </w:r>
      <w:r w:rsidRPr="00DE4439">
        <w:rPr>
          <w:rFonts w:hint="cs"/>
          <w:rtl/>
        </w:rPr>
        <w:t>‌ها را م</w:t>
      </w:r>
      <w:r w:rsidR="00AE657A">
        <w:rPr>
          <w:rFonts w:hint="cs"/>
          <w:rtl/>
        </w:rPr>
        <w:t>ی</w:t>
      </w:r>
      <w:r w:rsidRPr="00DE4439">
        <w:rPr>
          <w:rFonts w:hint="cs"/>
          <w:rtl/>
        </w:rPr>
        <w:t xml:space="preserve">‌پوشاند. </w:t>
      </w:r>
    </w:p>
    <w:p w:rsidR="00563BA7" w:rsidRPr="00DE4439" w:rsidRDefault="00563BA7" w:rsidP="00A91EB0">
      <w:pPr>
        <w:pStyle w:val="a"/>
        <w:numPr>
          <w:ilvl w:val="0"/>
          <w:numId w:val="3"/>
        </w:numPr>
        <w:rPr>
          <w:rtl/>
        </w:rPr>
      </w:pPr>
      <w:r w:rsidRPr="00DE4439">
        <w:rPr>
          <w:rFonts w:hint="cs"/>
          <w:rtl/>
        </w:rPr>
        <w:t>سرودن اشعار</w:t>
      </w:r>
      <w:r w:rsidR="00AE657A">
        <w:rPr>
          <w:rFonts w:hint="cs"/>
          <w:rtl/>
        </w:rPr>
        <w:t>ی</w:t>
      </w:r>
      <w:r w:rsidRPr="00DE4439">
        <w:rPr>
          <w:rFonts w:hint="cs"/>
          <w:rtl/>
        </w:rPr>
        <w:t xml:space="preserve"> برا</w:t>
      </w:r>
      <w:r w:rsidR="00AE657A">
        <w:rPr>
          <w:rFonts w:hint="cs"/>
          <w:rtl/>
        </w:rPr>
        <w:t>ی</w:t>
      </w:r>
      <w:r w:rsidRPr="00DE4439">
        <w:rPr>
          <w:rFonts w:hint="cs"/>
          <w:rtl/>
        </w:rPr>
        <w:t xml:space="preserve"> تا</w:t>
      </w:r>
      <w:r w:rsidR="00AE657A">
        <w:rPr>
          <w:rFonts w:hint="cs"/>
          <w:rtl/>
        </w:rPr>
        <w:t>یی</w:t>
      </w:r>
      <w:r w:rsidRPr="00DE4439">
        <w:rPr>
          <w:rFonts w:hint="cs"/>
          <w:rtl/>
        </w:rPr>
        <w:t>د حوادث</w:t>
      </w:r>
      <w:r w:rsidR="00AE657A">
        <w:rPr>
          <w:rFonts w:hint="cs"/>
          <w:rtl/>
        </w:rPr>
        <w:t>ی</w:t>
      </w:r>
      <w:r w:rsidRPr="00DE4439">
        <w:rPr>
          <w:rFonts w:hint="cs"/>
          <w:rtl/>
        </w:rPr>
        <w:t xml:space="preserve"> تار</w:t>
      </w:r>
      <w:r w:rsidR="00AE657A">
        <w:rPr>
          <w:rFonts w:hint="cs"/>
          <w:rtl/>
        </w:rPr>
        <w:t>ی</w:t>
      </w:r>
      <w:r w:rsidRPr="00DE4439">
        <w:rPr>
          <w:rFonts w:hint="cs"/>
          <w:rtl/>
        </w:rPr>
        <w:t>خ</w:t>
      </w:r>
      <w:r w:rsidR="00AE657A">
        <w:rPr>
          <w:rFonts w:hint="cs"/>
          <w:rtl/>
        </w:rPr>
        <w:t>ی</w:t>
      </w:r>
      <w:r w:rsidR="00D77203" w:rsidRPr="00DE4439">
        <w:rPr>
          <w:rFonts w:hint="cs"/>
          <w:rtl/>
        </w:rPr>
        <w:t>.</w:t>
      </w:r>
    </w:p>
    <w:p w:rsidR="0070406E" w:rsidRPr="00DE4439" w:rsidRDefault="00254BC0" w:rsidP="00DF03ED">
      <w:pPr>
        <w:pStyle w:val="a"/>
        <w:rPr>
          <w:rtl/>
        </w:rPr>
      </w:pPr>
      <w:r w:rsidRPr="00DE4439">
        <w:rPr>
          <w:rFonts w:hint="cs"/>
          <w:rtl/>
        </w:rPr>
        <w:t>شعر م</w:t>
      </w:r>
      <w:r w:rsidR="00AE657A">
        <w:rPr>
          <w:rFonts w:hint="cs"/>
          <w:rtl/>
        </w:rPr>
        <w:t>ی</w:t>
      </w:r>
      <w:r w:rsidRPr="00DE4439">
        <w:rPr>
          <w:rFonts w:hint="cs"/>
          <w:rtl/>
        </w:rPr>
        <w:t>‌سرا</w:t>
      </w:r>
      <w:r w:rsidR="00AE657A">
        <w:rPr>
          <w:rFonts w:hint="cs"/>
          <w:rtl/>
        </w:rPr>
        <w:t>ی</w:t>
      </w:r>
      <w:r w:rsidRPr="00DE4439">
        <w:rPr>
          <w:rFonts w:hint="cs"/>
          <w:rtl/>
        </w:rPr>
        <w:t>ند و سپس آن را به ام</w:t>
      </w:r>
      <w:r w:rsidR="00AE657A">
        <w:rPr>
          <w:rFonts w:hint="cs"/>
          <w:rtl/>
        </w:rPr>
        <w:t>ی</w:t>
      </w:r>
      <w:r w:rsidRPr="00DE4439">
        <w:rPr>
          <w:rFonts w:hint="cs"/>
          <w:rtl/>
        </w:rPr>
        <w:t>ر المؤمن</w:t>
      </w:r>
      <w:r w:rsidR="00AE657A">
        <w:rPr>
          <w:rFonts w:hint="cs"/>
          <w:rtl/>
        </w:rPr>
        <w:t>ی</w:t>
      </w:r>
      <w:r w:rsidRPr="00DE4439">
        <w:rPr>
          <w:rFonts w:hint="cs"/>
          <w:rtl/>
        </w:rPr>
        <w:t>ن عل</w:t>
      </w:r>
      <w:r w:rsidR="00AE657A">
        <w:rPr>
          <w:rFonts w:hint="cs"/>
          <w:rtl/>
        </w:rPr>
        <w:t>ی</w:t>
      </w:r>
      <w:r w:rsidR="00DF03ED">
        <w:rPr>
          <w:rFonts w:cs="CTraditional Arabic" w:hint="cs"/>
          <w:rtl/>
        </w:rPr>
        <w:t>س</w:t>
      </w:r>
      <w:r w:rsidR="00204B9E" w:rsidRPr="00DE4439">
        <w:rPr>
          <w:rFonts w:hint="cs"/>
          <w:rtl/>
        </w:rPr>
        <w:t xml:space="preserve"> </w:t>
      </w:r>
      <w:r w:rsidR="00AE657A">
        <w:rPr>
          <w:rFonts w:hint="cs"/>
          <w:rtl/>
        </w:rPr>
        <w:t>ی</w:t>
      </w:r>
      <w:r w:rsidR="00204B9E" w:rsidRPr="00DE4439">
        <w:rPr>
          <w:rFonts w:hint="cs"/>
          <w:rtl/>
        </w:rPr>
        <w:t>ا به ام المؤمن</w:t>
      </w:r>
      <w:r w:rsidR="00AE657A">
        <w:rPr>
          <w:rFonts w:hint="cs"/>
          <w:rtl/>
        </w:rPr>
        <w:t>ی</w:t>
      </w:r>
      <w:r w:rsidR="00204B9E" w:rsidRPr="00DE4439">
        <w:rPr>
          <w:rFonts w:hint="cs"/>
          <w:rtl/>
        </w:rPr>
        <w:t>ن عا</w:t>
      </w:r>
      <w:r w:rsidR="00AE657A">
        <w:rPr>
          <w:rFonts w:hint="cs"/>
          <w:rtl/>
        </w:rPr>
        <w:t>ی</w:t>
      </w:r>
      <w:r w:rsidR="00204B9E" w:rsidRPr="00DE4439">
        <w:rPr>
          <w:rFonts w:hint="cs"/>
          <w:rtl/>
        </w:rPr>
        <w:t>شه</w:t>
      </w:r>
      <w:r w:rsidR="00DF03ED">
        <w:rPr>
          <w:rFonts w:cs="CTraditional Arabic" w:hint="cs"/>
          <w:rtl/>
        </w:rPr>
        <w:t>ل</w:t>
      </w:r>
      <w:r w:rsidR="00204B9E" w:rsidRPr="00DE4439">
        <w:rPr>
          <w:rFonts w:hint="cs"/>
          <w:rtl/>
        </w:rPr>
        <w:t xml:space="preserve"> </w:t>
      </w:r>
      <w:r w:rsidR="00AE657A">
        <w:rPr>
          <w:rFonts w:hint="cs"/>
          <w:rtl/>
        </w:rPr>
        <w:t>ی</w:t>
      </w:r>
      <w:r w:rsidR="00204B9E" w:rsidRPr="00DE4439">
        <w:rPr>
          <w:rFonts w:hint="cs"/>
          <w:rtl/>
        </w:rPr>
        <w:t>ا به ز</w:t>
      </w:r>
      <w:r w:rsidR="00AE657A">
        <w:rPr>
          <w:rFonts w:hint="cs"/>
          <w:rtl/>
        </w:rPr>
        <w:t>ی</w:t>
      </w:r>
      <w:r w:rsidR="00204B9E" w:rsidRPr="00DE4439">
        <w:rPr>
          <w:rFonts w:hint="cs"/>
          <w:rtl/>
        </w:rPr>
        <w:t xml:space="preserve">بر و </w:t>
      </w:r>
      <w:r w:rsidR="00AE657A">
        <w:rPr>
          <w:rFonts w:hint="cs"/>
          <w:rtl/>
        </w:rPr>
        <w:t>ی</w:t>
      </w:r>
      <w:r w:rsidR="00204B9E" w:rsidRPr="00DE4439">
        <w:rPr>
          <w:rFonts w:hint="cs"/>
          <w:rtl/>
        </w:rPr>
        <w:t>ا به طلحه</w:t>
      </w:r>
      <w:r w:rsidR="00DF03ED">
        <w:rPr>
          <w:rFonts w:cs="CTraditional Arabic" w:hint="cs"/>
          <w:rtl/>
        </w:rPr>
        <w:t>ب</w:t>
      </w:r>
      <w:r w:rsidR="00204B9E" w:rsidRPr="00DE4439">
        <w:rPr>
          <w:rFonts w:hint="cs"/>
          <w:rtl/>
        </w:rPr>
        <w:t xml:space="preserve"> نسبت م</w:t>
      </w:r>
      <w:r w:rsidR="00AE657A">
        <w:rPr>
          <w:rFonts w:hint="cs"/>
          <w:rtl/>
        </w:rPr>
        <w:t>ی</w:t>
      </w:r>
      <w:r w:rsidR="00204B9E" w:rsidRPr="00DE4439">
        <w:rPr>
          <w:rFonts w:hint="cs"/>
          <w:rtl/>
        </w:rPr>
        <w:t xml:space="preserve">‌دهند </w:t>
      </w:r>
      <w:r w:rsidR="00AE657A">
        <w:rPr>
          <w:rFonts w:hint="cs"/>
          <w:rtl/>
        </w:rPr>
        <w:t>ک</w:t>
      </w:r>
      <w:r w:rsidR="00204B9E" w:rsidRPr="00DE4439">
        <w:rPr>
          <w:rFonts w:hint="cs"/>
          <w:rtl/>
        </w:rPr>
        <w:t>ه در ا</w:t>
      </w:r>
      <w:r w:rsidR="00AE657A">
        <w:rPr>
          <w:rFonts w:hint="cs"/>
          <w:rtl/>
        </w:rPr>
        <w:t>ی</w:t>
      </w:r>
      <w:r w:rsidR="00204B9E" w:rsidRPr="00DE4439">
        <w:rPr>
          <w:rFonts w:hint="cs"/>
          <w:rtl/>
        </w:rPr>
        <w:t xml:space="preserve">ن شعر </w:t>
      </w:r>
      <w:r w:rsidR="00AE657A">
        <w:rPr>
          <w:rFonts w:hint="cs"/>
          <w:rtl/>
        </w:rPr>
        <w:t>یکی</w:t>
      </w:r>
      <w:r w:rsidR="00204B9E" w:rsidRPr="00DE4439">
        <w:rPr>
          <w:rFonts w:hint="cs"/>
          <w:rtl/>
        </w:rPr>
        <w:t xml:space="preserve"> از اصحاب مورد ع</w:t>
      </w:r>
      <w:r w:rsidR="00AE657A">
        <w:rPr>
          <w:rFonts w:hint="cs"/>
          <w:rtl/>
        </w:rPr>
        <w:t>ی</w:t>
      </w:r>
      <w:r w:rsidR="00204B9E" w:rsidRPr="00DE4439">
        <w:rPr>
          <w:rFonts w:hint="cs"/>
          <w:rtl/>
        </w:rPr>
        <w:t>ب‌جو</w:t>
      </w:r>
      <w:r w:rsidR="00AE657A">
        <w:rPr>
          <w:rFonts w:hint="cs"/>
          <w:rtl/>
        </w:rPr>
        <w:t>یی</w:t>
      </w:r>
      <w:r w:rsidR="00204B9E" w:rsidRPr="00DE4439">
        <w:rPr>
          <w:rFonts w:hint="cs"/>
          <w:rtl/>
        </w:rPr>
        <w:t xml:space="preserve"> قرار گرفته است، چنان </w:t>
      </w:r>
      <w:r w:rsidR="00AE657A">
        <w:rPr>
          <w:rFonts w:hint="cs"/>
          <w:rtl/>
        </w:rPr>
        <w:t>ک</w:t>
      </w:r>
      <w:r w:rsidR="00204B9E" w:rsidRPr="00DE4439">
        <w:rPr>
          <w:rFonts w:hint="cs"/>
          <w:rtl/>
        </w:rPr>
        <w:t>ه شعر</w:t>
      </w:r>
      <w:r w:rsidR="00AE657A">
        <w:rPr>
          <w:rFonts w:hint="cs"/>
          <w:rtl/>
        </w:rPr>
        <w:t>ی</w:t>
      </w:r>
      <w:r w:rsidR="00204B9E" w:rsidRPr="00DE4439">
        <w:rPr>
          <w:rFonts w:hint="cs"/>
          <w:rtl/>
        </w:rPr>
        <w:t xml:space="preserve"> به ابن عباس نسبت داده‌اند </w:t>
      </w:r>
      <w:r w:rsidR="00AE657A">
        <w:rPr>
          <w:rFonts w:hint="cs"/>
          <w:rtl/>
        </w:rPr>
        <w:t>ک</w:t>
      </w:r>
      <w:r w:rsidR="00204B9E" w:rsidRPr="00DE4439">
        <w:rPr>
          <w:rFonts w:hint="cs"/>
          <w:rtl/>
        </w:rPr>
        <w:t>ه او در حق ام المؤمن</w:t>
      </w:r>
      <w:r w:rsidR="00AE657A">
        <w:rPr>
          <w:rFonts w:hint="cs"/>
          <w:rtl/>
        </w:rPr>
        <w:t>ی</w:t>
      </w:r>
      <w:r w:rsidR="00204B9E" w:rsidRPr="00DE4439">
        <w:rPr>
          <w:rFonts w:hint="cs"/>
          <w:rtl/>
        </w:rPr>
        <w:t>ن گفت</w:t>
      </w:r>
      <w:r w:rsidR="00784590" w:rsidRPr="00DE4439">
        <w:rPr>
          <w:rFonts w:hint="cs"/>
          <w:rtl/>
        </w:rPr>
        <w:t xml:space="preserve">: </w:t>
      </w:r>
      <w:r w:rsidR="008463A0" w:rsidRPr="00DE4439">
        <w:rPr>
          <w:rFonts w:hint="cs"/>
          <w:rtl/>
        </w:rPr>
        <w:t>تبغلت تجملت</w:t>
      </w:r>
      <w:r w:rsidR="00784590" w:rsidRPr="00DE4439">
        <w:rPr>
          <w:rFonts w:hint="cs"/>
          <w:rtl/>
        </w:rPr>
        <w:t xml:space="preserve">: </w:t>
      </w:r>
      <w:r w:rsidR="008463A0" w:rsidRPr="00DE4439">
        <w:rPr>
          <w:rFonts w:hint="cs"/>
          <w:rtl/>
        </w:rPr>
        <w:t>و لو شئت تف</w:t>
      </w:r>
      <w:r w:rsidR="00AE657A">
        <w:rPr>
          <w:rFonts w:hint="cs"/>
          <w:rtl/>
        </w:rPr>
        <w:t>ی</w:t>
      </w:r>
      <w:r w:rsidR="008463A0" w:rsidRPr="00DE4439">
        <w:rPr>
          <w:rFonts w:hint="cs"/>
          <w:rtl/>
        </w:rPr>
        <w:t>لت</w:t>
      </w:r>
      <w:r w:rsidR="00A0559B" w:rsidRPr="00DE4439">
        <w:rPr>
          <w:rFonts w:hint="cs"/>
          <w:rtl/>
        </w:rPr>
        <w:t>.</w:t>
      </w:r>
      <w:r w:rsidR="008463A0" w:rsidRPr="00DE4439">
        <w:rPr>
          <w:rFonts w:hint="cs"/>
          <w:rtl/>
        </w:rPr>
        <w:t xml:space="preserve"> </w:t>
      </w:r>
    </w:p>
    <w:p w:rsidR="00254BC0" w:rsidRPr="00DE4439" w:rsidRDefault="008463A0" w:rsidP="00DF03ED">
      <w:pPr>
        <w:pStyle w:val="a"/>
        <w:rPr>
          <w:rtl/>
        </w:rPr>
      </w:pPr>
      <w:r w:rsidRPr="00DE4439">
        <w:rPr>
          <w:rFonts w:hint="cs"/>
          <w:rtl/>
        </w:rPr>
        <w:t>سوار بر قاطر شد</w:t>
      </w:r>
      <w:r w:rsidR="00AE657A">
        <w:rPr>
          <w:rFonts w:hint="cs"/>
          <w:rtl/>
        </w:rPr>
        <w:t>ی</w:t>
      </w:r>
      <w:r w:rsidRPr="00DE4439">
        <w:rPr>
          <w:rFonts w:hint="cs"/>
          <w:rtl/>
        </w:rPr>
        <w:t xml:space="preserve"> و سپس سوار شتر شد</w:t>
      </w:r>
      <w:r w:rsidR="00AE657A">
        <w:rPr>
          <w:rFonts w:hint="cs"/>
          <w:rtl/>
        </w:rPr>
        <w:t>ی</w:t>
      </w:r>
      <w:r w:rsidRPr="00DE4439">
        <w:rPr>
          <w:rFonts w:hint="cs"/>
          <w:rtl/>
        </w:rPr>
        <w:t xml:space="preserve"> و اگر م</w:t>
      </w:r>
      <w:r w:rsidR="00AE657A">
        <w:rPr>
          <w:rFonts w:hint="cs"/>
          <w:rtl/>
        </w:rPr>
        <w:t>ی</w:t>
      </w:r>
      <w:r w:rsidRPr="00DE4439">
        <w:rPr>
          <w:rFonts w:hint="cs"/>
          <w:rtl/>
        </w:rPr>
        <w:t>‌خواست</w:t>
      </w:r>
      <w:r w:rsidR="00AE657A">
        <w:rPr>
          <w:rFonts w:hint="cs"/>
          <w:rtl/>
        </w:rPr>
        <w:t>ی</w:t>
      </w:r>
      <w:r w:rsidRPr="00DE4439">
        <w:rPr>
          <w:rFonts w:hint="cs"/>
          <w:rtl/>
        </w:rPr>
        <w:t xml:space="preserve"> (برا</w:t>
      </w:r>
      <w:r w:rsidR="00AE657A">
        <w:rPr>
          <w:rFonts w:hint="cs"/>
          <w:rtl/>
        </w:rPr>
        <w:t>ی</w:t>
      </w:r>
      <w:r w:rsidRPr="00DE4439">
        <w:rPr>
          <w:rFonts w:hint="cs"/>
          <w:rtl/>
        </w:rPr>
        <w:t xml:space="preserve"> جنگ و فتنه‌انگ</w:t>
      </w:r>
      <w:r w:rsidR="00AE657A">
        <w:rPr>
          <w:rFonts w:hint="cs"/>
          <w:rtl/>
        </w:rPr>
        <w:t>ی</w:t>
      </w:r>
      <w:r w:rsidRPr="00DE4439">
        <w:rPr>
          <w:rFonts w:hint="cs"/>
          <w:rtl/>
        </w:rPr>
        <w:t>ز</w:t>
      </w:r>
      <w:r w:rsidR="00AE657A">
        <w:rPr>
          <w:rFonts w:hint="cs"/>
          <w:rtl/>
        </w:rPr>
        <w:t>ی</w:t>
      </w:r>
      <w:r w:rsidRPr="00DE4439">
        <w:rPr>
          <w:rFonts w:hint="cs"/>
          <w:rtl/>
        </w:rPr>
        <w:t>) سوار ف</w:t>
      </w:r>
      <w:r w:rsidR="00AE657A">
        <w:rPr>
          <w:rFonts w:hint="cs"/>
          <w:rtl/>
        </w:rPr>
        <w:t>ی</w:t>
      </w:r>
      <w:r w:rsidRPr="00DE4439">
        <w:rPr>
          <w:rFonts w:hint="cs"/>
          <w:rtl/>
        </w:rPr>
        <w:t>ل م</w:t>
      </w:r>
      <w:r w:rsidR="00AE657A">
        <w:rPr>
          <w:rFonts w:hint="cs"/>
          <w:rtl/>
        </w:rPr>
        <w:t>ی</w:t>
      </w:r>
      <w:r w:rsidRPr="00DE4439">
        <w:rPr>
          <w:rFonts w:hint="cs"/>
          <w:rtl/>
        </w:rPr>
        <w:t>‌شد</w:t>
      </w:r>
      <w:r w:rsidR="00AE657A">
        <w:rPr>
          <w:rFonts w:hint="cs"/>
          <w:rtl/>
        </w:rPr>
        <w:t>ی</w:t>
      </w:r>
      <w:r w:rsidRPr="00DE4439">
        <w:rPr>
          <w:rFonts w:hint="cs"/>
          <w:rtl/>
        </w:rPr>
        <w:t xml:space="preserve">. </w:t>
      </w:r>
    </w:p>
    <w:p w:rsidR="008463A0" w:rsidRPr="00DE4439" w:rsidRDefault="008463A0" w:rsidP="00A91EB0">
      <w:pPr>
        <w:pStyle w:val="a"/>
        <w:numPr>
          <w:ilvl w:val="0"/>
          <w:numId w:val="3"/>
        </w:numPr>
        <w:rPr>
          <w:rtl/>
        </w:rPr>
      </w:pPr>
      <w:r w:rsidRPr="00DE4439">
        <w:rPr>
          <w:rFonts w:hint="cs"/>
          <w:rtl/>
        </w:rPr>
        <w:t>تا نوشتن نامه‌ها</w:t>
      </w:r>
      <w:r w:rsidR="00AE657A">
        <w:rPr>
          <w:rFonts w:hint="cs"/>
          <w:rtl/>
        </w:rPr>
        <w:t>ی</w:t>
      </w:r>
      <w:r w:rsidRPr="00DE4439">
        <w:rPr>
          <w:rFonts w:hint="cs"/>
          <w:rtl/>
        </w:rPr>
        <w:t xml:space="preserve"> دروغ</w:t>
      </w:r>
      <w:r w:rsidR="00AE657A">
        <w:rPr>
          <w:rFonts w:hint="cs"/>
          <w:rtl/>
        </w:rPr>
        <w:t>ی</w:t>
      </w:r>
      <w:r w:rsidR="00A0559B" w:rsidRPr="00DE4439">
        <w:rPr>
          <w:rFonts w:hint="cs"/>
          <w:rtl/>
        </w:rPr>
        <w:t>ن.</w:t>
      </w:r>
    </w:p>
    <w:p w:rsidR="00254BC0" w:rsidRPr="00DE4439" w:rsidRDefault="004F41DC" w:rsidP="00DF03ED">
      <w:pPr>
        <w:pStyle w:val="a"/>
        <w:rPr>
          <w:rtl/>
        </w:rPr>
      </w:pPr>
      <w:r w:rsidRPr="00DE4439">
        <w:rPr>
          <w:rFonts w:hint="cs"/>
          <w:rtl/>
        </w:rPr>
        <w:t xml:space="preserve">چنان </w:t>
      </w:r>
      <w:r w:rsidR="00AE657A">
        <w:rPr>
          <w:rFonts w:hint="cs"/>
          <w:rtl/>
        </w:rPr>
        <w:t>ک</w:t>
      </w:r>
      <w:r w:rsidRPr="00DE4439">
        <w:rPr>
          <w:rFonts w:hint="cs"/>
          <w:rtl/>
        </w:rPr>
        <w:t xml:space="preserve">ه در داستان </w:t>
      </w:r>
      <w:r w:rsidR="00AE657A">
        <w:rPr>
          <w:rFonts w:hint="cs"/>
          <w:rtl/>
        </w:rPr>
        <w:t>ک</w:t>
      </w:r>
      <w:r w:rsidRPr="00DE4439">
        <w:rPr>
          <w:rFonts w:hint="cs"/>
          <w:rtl/>
        </w:rPr>
        <w:t>شته شدن عثمان</w:t>
      </w:r>
      <w:r w:rsidR="00DF03ED">
        <w:rPr>
          <w:rFonts w:cs="CTraditional Arabic" w:hint="cs"/>
          <w:rtl/>
        </w:rPr>
        <w:t>س</w:t>
      </w:r>
      <w:r w:rsidRPr="00DE4439">
        <w:rPr>
          <w:rFonts w:hint="cs"/>
          <w:rtl/>
        </w:rPr>
        <w:t xml:space="preserve"> ب</w:t>
      </w:r>
      <w:r w:rsidR="00AE657A">
        <w:rPr>
          <w:rFonts w:hint="cs"/>
          <w:rtl/>
        </w:rPr>
        <w:t>ی</w:t>
      </w:r>
      <w:r w:rsidRPr="00DE4439">
        <w:rPr>
          <w:rFonts w:hint="cs"/>
          <w:rtl/>
        </w:rPr>
        <w:t xml:space="preserve">ان خواهد شد </w:t>
      </w:r>
      <w:r w:rsidR="00AE657A">
        <w:rPr>
          <w:rFonts w:hint="cs"/>
          <w:rtl/>
        </w:rPr>
        <w:t>ک</w:t>
      </w:r>
      <w:r w:rsidRPr="00DE4439">
        <w:rPr>
          <w:rFonts w:hint="cs"/>
          <w:rtl/>
        </w:rPr>
        <w:t>ه نامه‌ها</w:t>
      </w:r>
      <w:r w:rsidR="00AE657A">
        <w:rPr>
          <w:rFonts w:hint="cs"/>
          <w:rtl/>
        </w:rPr>
        <w:t>یی</w:t>
      </w:r>
      <w:r w:rsidRPr="00DE4439">
        <w:rPr>
          <w:rFonts w:hint="cs"/>
          <w:rtl/>
        </w:rPr>
        <w:t xml:space="preserve"> به دروغ به او نسبت دادند، و نوشته‌ا</w:t>
      </w:r>
      <w:r w:rsidR="00AE657A">
        <w:rPr>
          <w:rFonts w:hint="cs"/>
          <w:rtl/>
        </w:rPr>
        <w:t>ی</w:t>
      </w:r>
      <w:r w:rsidRPr="00DE4439">
        <w:rPr>
          <w:rFonts w:hint="cs"/>
          <w:rtl/>
        </w:rPr>
        <w:t xml:space="preserve"> را به دروغ به عا</w:t>
      </w:r>
      <w:r w:rsidR="00AE657A">
        <w:rPr>
          <w:rFonts w:hint="cs"/>
          <w:rtl/>
        </w:rPr>
        <w:t>ی</w:t>
      </w:r>
      <w:r w:rsidRPr="00DE4439">
        <w:rPr>
          <w:rFonts w:hint="cs"/>
          <w:rtl/>
        </w:rPr>
        <w:t>شه نسبت دادند و به دروغ نوشته‌ها</w:t>
      </w:r>
      <w:r w:rsidR="00AE657A">
        <w:rPr>
          <w:rFonts w:hint="cs"/>
          <w:rtl/>
        </w:rPr>
        <w:t>یی</w:t>
      </w:r>
      <w:r w:rsidRPr="00DE4439">
        <w:rPr>
          <w:rFonts w:hint="cs"/>
          <w:rtl/>
        </w:rPr>
        <w:t xml:space="preserve"> را به عل</w:t>
      </w:r>
      <w:r w:rsidR="00AE657A">
        <w:rPr>
          <w:rFonts w:hint="cs"/>
          <w:rtl/>
        </w:rPr>
        <w:t>ی</w:t>
      </w:r>
      <w:r w:rsidRPr="00DE4439">
        <w:rPr>
          <w:rFonts w:hint="cs"/>
          <w:rtl/>
        </w:rPr>
        <w:t xml:space="preserve"> و طلحه و زب</w:t>
      </w:r>
      <w:r w:rsidR="00AE657A">
        <w:rPr>
          <w:rFonts w:hint="cs"/>
          <w:rtl/>
        </w:rPr>
        <w:t>ی</w:t>
      </w:r>
      <w:r w:rsidRPr="00DE4439">
        <w:rPr>
          <w:rFonts w:hint="cs"/>
          <w:rtl/>
        </w:rPr>
        <w:t>ر نسبت دادند، و علاوه از ا</w:t>
      </w:r>
      <w:r w:rsidR="00AE657A">
        <w:rPr>
          <w:rFonts w:hint="cs"/>
          <w:rtl/>
        </w:rPr>
        <w:t>ی</w:t>
      </w:r>
      <w:r w:rsidRPr="00DE4439">
        <w:rPr>
          <w:rFonts w:hint="cs"/>
          <w:rtl/>
        </w:rPr>
        <w:t xml:space="preserve">ن </w:t>
      </w:r>
      <w:r w:rsidR="00AE657A">
        <w:rPr>
          <w:rFonts w:hint="cs"/>
          <w:rtl/>
        </w:rPr>
        <w:t>ک</w:t>
      </w:r>
      <w:r w:rsidRPr="00DE4439">
        <w:rPr>
          <w:rFonts w:hint="cs"/>
          <w:rtl/>
        </w:rPr>
        <w:t>تابها</w:t>
      </w:r>
      <w:r w:rsidR="00AE657A">
        <w:rPr>
          <w:rFonts w:hint="cs"/>
          <w:rtl/>
        </w:rPr>
        <w:t>یی</w:t>
      </w:r>
      <w:r w:rsidRPr="00DE4439">
        <w:rPr>
          <w:rFonts w:hint="cs"/>
          <w:rtl/>
        </w:rPr>
        <w:t xml:space="preserve"> تال</w:t>
      </w:r>
      <w:r w:rsidR="00AE657A">
        <w:rPr>
          <w:rFonts w:hint="cs"/>
          <w:rtl/>
        </w:rPr>
        <w:t>ی</w:t>
      </w:r>
      <w:r w:rsidRPr="00DE4439">
        <w:rPr>
          <w:rFonts w:hint="cs"/>
          <w:rtl/>
        </w:rPr>
        <w:t>ف شده و به دروغ به عل</w:t>
      </w:r>
      <w:r w:rsidR="00AE657A">
        <w:rPr>
          <w:rFonts w:hint="cs"/>
          <w:rtl/>
        </w:rPr>
        <w:t>ی</w:t>
      </w:r>
      <w:r w:rsidR="00DF03ED">
        <w:rPr>
          <w:rFonts w:cs="CTraditional Arabic" w:hint="cs"/>
          <w:rtl/>
        </w:rPr>
        <w:t>س</w:t>
      </w:r>
      <w:r w:rsidR="00A0559B" w:rsidRPr="00DE4439">
        <w:rPr>
          <w:rFonts w:hint="cs"/>
          <w:rtl/>
        </w:rPr>
        <w:t xml:space="preserve"> </w:t>
      </w:r>
      <w:r w:rsidRPr="00DE4439">
        <w:rPr>
          <w:rFonts w:hint="cs"/>
          <w:rtl/>
        </w:rPr>
        <w:t>نسبت داده شده است</w:t>
      </w:r>
      <w:r w:rsidR="00A0559B" w:rsidRPr="00DE4439">
        <w:rPr>
          <w:rFonts w:hint="cs"/>
          <w:rtl/>
        </w:rPr>
        <w:t>،</w:t>
      </w:r>
      <w:r w:rsidRPr="00DE4439">
        <w:rPr>
          <w:rFonts w:hint="cs"/>
          <w:rtl/>
        </w:rPr>
        <w:t xml:space="preserve"> مانند </w:t>
      </w:r>
      <w:r w:rsidR="00AE657A">
        <w:rPr>
          <w:rFonts w:hint="cs"/>
          <w:rtl/>
        </w:rPr>
        <w:t>ک</w:t>
      </w:r>
      <w:r w:rsidRPr="00DE4439">
        <w:rPr>
          <w:rFonts w:hint="cs"/>
          <w:rtl/>
        </w:rPr>
        <w:t xml:space="preserve">تاب نهج البلاغه </w:t>
      </w:r>
      <w:r w:rsidR="00AE657A">
        <w:rPr>
          <w:rFonts w:hint="cs"/>
          <w:rtl/>
        </w:rPr>
        <w:t>ک</w:t>
      </w:r>
      <w:r w:rsidRPr="00DE4439">
        <w:rPr>
          <w:rFonts w:hint="cs"/>
          <w:rtl/>
        </w:rPr>
        <w:t>ه به دروغ آن را به عل</w:t>
      </w:r>
      <w:r w:rsidR="00AE657A">
        <w:rPr>
          <w:rFonts w:hint="cs"/>
          <w:rtl/>
        </w:rPr>
        <w:t>ی</w:t>
      </w:r>
      <w:r w:rsidRPr="00DE4439">
        <w:rPr>
          <w:rFonts w:hint="cs"/>
          <w:rtl/>
        </w:rPr>
        <w:t xml:space="preserve"> نسبت داده‌اند، </w:t>
      </w:r>
      <w:r w:rsidR="001C27D1" w:rsidRPr="00DE4439">
        <w:rPr>
          <w:rFonts w:hint="cs"/>
          <w:rtl/>
        </w:rPr>
        <w:t xml:space="preserve">و </w:t>
      </w:r>
      <w:r w:rsidR="00AE657A">
        <w:rPr>
          <w:rFonts w:hint="cs"/>
          <w:rtl/>
        </w:rPr>
        <w:t>ک</w:t>
      </w:r>
      <w:r w:rsidR="00A0559B" w:rsidRPr="00DE4439">
        <w:rPr>
          <w:rFonts w:hint="cs"/>
          <w:rtl/>
        </w:rPr>
        <w:t>تاب الامامه و</w:t>
      </w:r>
      <w:r w:rsidR="001C27D1" w:rsidRPr="00DE4439">
        <w:rPr>
          <w:rFonts w:hint="cs"/>
          <w:rtl/>
        </w:rPr>
        <w:t>الس</w:t>
      </w:r>
      <w:r w:rsidR="00AE657A">
        <w:rPr>
          <w:rFonts w:hint="cs"/>
          <w:rtl/>
        </w:rPr>
        <w:t>ی</w:t>
      </w:r>
      <w:r w:rsidR="001C27D1" w:rsidRPr="00DE4439">
        <w:rPr>
          <w:rFonts w:hint="cs"/>
          <w:rtl/>
        </w:rPr>
        <w:t xml:space="preserve">اسه </w:t>
      </w:r>
      <w:r w:rsidR="00AE657A">
        <w:rPr>
          <w:rFonts w:hint="cs"/>
          <w:rtl/>
        </w:rPr>
        <w:t>ک</w:t>
      </w:r>
      <w:r w:rsidR="001C27D1" w:rsidRPr="00DE4439">
        <w:rPr>
          <w:rFonts w:hint="cs"/>
          <w:rtl/>
        </w:rPr>
        <w:t>ه به دروغ به ابن قت</w:t>
      </w:r>
      <w:r w:rsidR="00AE657A">
        <w:rPr>
          <w:rFonts w:hint="cs"/>
          <w:rtl/>
        </w:rPr>
        <w:t>ی</w:t>
      </w:r>
      <w:r w:rsidR="001C27D1" w:rsidRPr="00DE4439">
        <w:rPr>
          <w:rFonts w:hint="cs"/>
          <w:rtl/>
        </w:rPr>
        <w:t>به آن را نسبت داده‌اند</w:t>
      </w:r>
      <w:r w:rsidR="001C27D1" w:rsidRPr="00D139C3">
        <w:rPr>
          <w:rStyle w:val="Char0"/>
          <w:vertAlign w:val="superscript"/>
          <w:rtl/>
        </w:rPr>
        <w:footnoteReference w:id="18"/>
      </w:r>
      <w:r w:rsidR="00A0559B" w:rsidRPr="00D139C3">
        <w:rPr>
          <w:rStyle w:val="Char0"/>
          <w:rFonts w:hint="cs"/>
          <w:rtl/>
        </w:rPr>
        <w:t>.</w:t>
      </w:r>
    </w:p>
    <w:p w:rsidR="00010DAC" w:rsidRPr="00DE4439" w:rsidRDefault="00BA448A" w:rsidP="00DF03ED">
      <w:pPr>
        <w:pStyle w:val="a4"/>
        <w:rPr>
          <w:rtl/>
        </w:rPr>
      </w:pPr>
      <w:bookmarkStart w:id="19" w:name="_Toc430071261"/>
      <w:r w:rsidRPr="00DE4439">
        <w:rPr>
          <w:rFonts w:hint="cs"/>
          <w:rtl/>
        </w:rPr>
        <w:t>اهل سنت تحق</w:t>
      </w:r>
      <w:r w:rsidR="003122EA" w:rsidRPr="00DE4439">
        <w:rPr>
          <w:rFonts w:hint="cs"/>
          <w:rtl/>
        </w:rPr>
        <w:t>ي</w:t>
      </w:r>
      <w:r w:rsidRPr="00DE4439">
        <w:rPr>
          <w:rFonts w:hint="cs"/>
          <w:rtl/>
        </w:rPr>
        <w:t>ق برا</w:t>
      </w:r>
      <w:r w:rsidR="00DF03ED">
        <w:rPr>
          <w:rFonts w:hint="cs"/>
          <w:rtl/>
        </w:rPr>
        <w:t>ی</w:t>
      </w:r>
      <w:r w:rsidRPr="00DE4439">
        <w:rPr>
          <w:rFonts w:hint="cs"/>
          <w:rtl/>
        </w:rPr>
        <w:t xml:space="preserve"> </w:t>
      </w:r>
      <w:r w:rsidR="003122EA" w:rsidRPr="00DE4439">
        <w:rPr>
          <w:rFonts w:hint="cs"/>
          <w:rtl/>
        </w:rPr>
        <w:t>ك</w:t>
      </w:r>
      <w:r w:rsidRPr="00DE4439">
        <w:rPr>
          <w:rFonts w:hint="cs"/>
          <w:rtl/>
        </w:rPr>
        <w:t>سب اطم</w:t>
      </w:r>
      <w:r w:rsidR="003122EA" w:rsidRPr="00DE4439">
        <w:rPr>
          <w:rFonts w:hint="cs"/>
          <w:rtl/>
        </w:rPr>
        <w:t>ي</w:t>
      </w:r>
      <w:r w:rsidRPr="00DE4439">
        <w:rPr>
          <w:rFonts w:hint="cs"/>
          <w:rtl/>
        </w:rPr>
        <w:t>نان را از چه زمان</w:t>
      </w:r>
      <w:r w:rsidR="00DF03ED">
        <w:rPr>
          <w:rFonts w:hint="cs"/>
          <w:rtl/>
        </w:rPr>
        <w:t>ی</w:t>
      </w:r>
      <w:r w:rsidRPr="00DE4439">
        <w:rPr>
          <w:rFonts w:hint="cs"/>
          <w:rtl/>
        </w:rPr>
        <w:t xml:space="preserve"> آغاز </w:t>
      </w:r>
      <w:r w:rsidR="003122EA" w:rsidRPr="00DE4439">
        <w:rPr>
          <w:rFonts w:hint="cs"/>
          <w:rtl/>
        </w:rPr>
        <w:t>ك</w:t>
      </w:r>
      <w:r w:rsidRPr="00DE4439">
        <w:rPr>
          <w:rFonts w:hint="cs"/>
          <w:rtl/>
        </w:rPr>
        <w:t>ردند؟</w:t>
      </w:r>
      <w:bookmarkEnd w:id="19"/>
      <w:r w:rsidRPr="00DE4439">
        <w:rPr>
          <w:rFonts w:hint="cs"/>
          <w:rtl/>
        </w:rPr>
        <w:t xml:space="preserve"> </w:t>
      </w:r>
    </w:p>
    <w:p w:rsidR="000A2618" w:rsidRDefault="00BA448A" w:rsidP="00DF03ED">
      <w:pPr>
        <w:pStyle w:val="a"/>
        <w:rPr>
          <w:rtl/>
        </w:rPr>
      </w:pPr>
      <w:r w:rsidRPr="00DE4439">
        <w:rPr>
          <w:rFonts w:hint="cs"/>
          <w:rtl/>
        </w:rPr>
        <w:t>وقت</w:t>
      </w:r>
      <w:r w:rsidR="00AE657A">
        <w:rPr>
          <w:rFonts w:hint="cs"/>
          <w:rtl/>
        </w:rPr>
        <w:t>ی</w:t>
      </w:r>
      <w:r w:rsidRPr="00DE4439">
        <w:rPr>
          <w:rFonts w:hint="cs"/>
          <w:rtl/>
        </w:rPr>
        <w:t xml:space="preserve"> فتنه پد</w:t>
      </w:r>
      <w:r w:rsidR="00AE657A">
        <w:rPr>
          <w:rFonts w:hint="cs"/>
          <w:rtl/>
        </w:rPr>
        <w:t>ی</w:t>
      </w:r>
      <w:r w:rsidRPr="00DE4439">
        <w:rPr>
          <w:rFonts w:hint="cs"/>
          <w:rtl/>
        </w:rPr>
        <w:t>دار شد اهل سنت برا</w:t>
      </w:r>
      <w:r w:rsidR="00AE657A">
        <w:rPr>
          <w:rFonts w:hint="cs"/>
          <w:rtl/>
        </w:rPr>
        <w:t>ی</w:t>
      </w:r>
      <w:r w:rsidRPr="00DE4439">
        <w:rPr>
          <w:rFonts w:hint="cs"/>
          <w:rtl/>
        </w:rPr>
        <w:t xml:space="preserve"> </w:t>
      </w:r>
      <w:r w:rsidR="00AE657A">
        <w:rPr>
          <w:rFonts w:hint="cs"/>
          <w:rtl/>
        </w:rPr>
        <w:t>ک</w:t>
      </w:r>
      <w:r w:rsidRPr="00DE4439">
        <w:rPr>
          <w:rFonts w:hint="cs"/>
          <w:rtl/>
        </w:rPr>
        <w:t>سب اطم</w:t>
      </w:r>
      <w:r w:rsidR="00AE657A">
        <w:rPr>
          <w:rFonts w:hint="cs"/>
          <w:rtl/>
        </w:rPr>
        <w:t>ی</w:t>
      </w:r>
      <w:r w:rsidRPr="00DE4439">
        <w:rPr>
          <w:rFonts w:hint="cs"/>
          <w:rtl/>
        </w:rPr>
        <w:t>نان از صحت روا</w:t>
      </w:r>
      <w:r w:rsidR="00AE657A">
        <w:rPr>
          <w:rFonts w:hint="cs"/>
          <w:rtl/>
        </w:rPr>
        <w:t>ی</w:t>
      </w:r>
      <w:r w:rsidRPr="00DE4439">
        <w:rPr>
          <w:rFonts w:hint="cs"/>
          <w:rtl/>
        </w:rPr>
        <w:t>ات تحق</w:t>
      </w:r>
      <w:r w:rsidR="00AE657A">
        <w:rPr>
          <w:rFonts w:hint="cs"/>
          <w:rtl/>
        </w:rPr>
        <w:t>ی</w:t>
      </w:r>
      <w:r w:rsidRPr="00DE4439">
        <w:rPr>
          <w:rFonts w:hint="cs"/>
          <w:rtl/>
        </w:rPr>
        <w:t xml:space="preserve">ق را شروع </w:t>
      </w:r>
      <w:r w:rsidR="00AE657A">
        <w:rPr>
          <w:rFonts w:hint="cs"/>
          <w:rtl/>
        </w:rPr>
        <w:t>ک</w:t>
      </w:r>
      <w:r w:rsidRPr="00DE4439">
        <w:rPr>
          <w:rFonts w:hint="cs"/>
          <w:rtl/>
        </w:rPr>
        <w:t xml:space="preserve">ردند چنان </w:t>
      </w:r>
      <w:r w:rsidR="00AE657A">
        <w:rPr>
          <w:rFonts w:hint="cs"/>
          <w:rtl/>
        </w:rPr>
        <w:t>ک</w:t>
      </w:r>
      <w:r w:rsidRPr="00DE4439">
        <w:rPr>
          <w:rFonts w:hint="cs"/>
          <w:rtl/>
        </w:rPr>
        <w:t>ه امام محمد بن س</w:t>
      </w:r>
      <w:r w:rsidR="00AE657A">
        <w:rPr>
          <w:rFonts w:hint="cs"/>
          <w:rtl/>
        </w:rPr>
        <w:t>ی</w:t>
      </w:r>
      <w:r w:rsidRPr="00DE4439">
        <w:rPr>
          <w:rFonts w:hint="cs"/>
          <w:rtl/>
        </w:rPr>
        <w:t>ر</w:t>
      </w:r>
      <w:r w:rsidR="00AE657A">
        <w:rPr>
          <w:rFonts w:hint="cs"/>
          <w:rtl/>
        </w:rPr>
        <w:t>ی</w:t>
      </w:r>
      <w:r w:rsidRPr="00DE4439">
        <w:rPr>
          <w:rFonts w:hint="cs"/>
          <w:rtl/>
        </w:rPr>
        <w:t>ن تابع</w:t>
      </w:r>
      <w:r w:rsidR="00AE657A">
        <w:rPr>
          <w:rFonts w:hint="cs"/>
          <w:rtl/>
        </w:rPr>
        <w:t>ی</w:t>
      </w:r>
      <w:r w:rsidRPr="00DE4439">
        <w:rPr>
          <w:rFonts w:hint="cs"/>
          <w:rtl/>
        </w:rPr>
        <w:t xml:space="preserve"> گرانقدر</w:t>
      </w:r>
      <w:r w:rsidR="00DF03ED">
        <w:rPr>
          <w:rFonts w:ascii="Lotus Linotype" w:hAnsi="Lotus Linotype" w:cs="CTraditional Arabic" w:hint="cs"/>
          <w:color w:val="000000"/>
          <w:rtl/>
        </w:rPr>
        <w:t>/</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اهل سنت از اسناد نم</w:t>
      </w:r>
      <w:r w:rsidR="00AE657A">
        <w:rPr>
          <w:rFonts w:hint="cs"/>
          <w:rtl/>
        </w:rPr>
        <w:t>ی</w:t>
      </w:r>
      <w:r w:rsidRPr="00DE4439">
        <w:rPr>
          <w:rFonts w:hint="cs"/>
          <w:rtl/>
        </w:rPr>
        <w:t>‌پرس</w:t>
      </w:r>
      <w:r w:rsidR="00AE657A">
        <w:rPr>
          <w:rFonts w:hint="cs"/>
          <w:rtl/>
        </w:rPr>
        <w:t>ی</w:t>
      </w:r>
      <w:r w:rsidRPr="00DE4439">
        <w:rPr>
          <w:rFonts w:hint="cs"/>
          <w:rtl/>
        </w:rPr>
        <w:t xml:space="preserve">دند، اما آنگاه </w:t>
      </w:r>
      <w:r w:rsidR="00AE657A">
        <w:rPr>
          <w:rFonts w:hint="cs"/>
          <w:rtl/>
        </w:rPr>
        <w:t>ک</w:t>
      </w:r>
      <w:r w:rsidRPr="00DE4439">
        <w:rPr>
          <w:rFonts w:hint="cs"/>
          <w:rtl/>
        </w:rPr>
        <w:t>ه فتنه پد</w:t>
      </w:r>
      <w:r w:rsidR="00AE657A">
        <w:rPr>
          <w:rFonts w:hint="cs"/>
          <w:rtl/>
        </w:rPr>
        <w:t>ی</w:t>
      </w:r>
      <w:r w:rsidRPr="00DE4439">
        <w:rPr>
          <w:rFonts w:hint="cs"/>
          <w:rtl/>
        </w:rPr>
        <w:t>دار شد به ناقلان و راو</w:t>
      </w:r>
      <w:r w:rsidR="00AE657A">
        <w:rPr>
          <w:rFonts w:hint="cs"/>
          <w:rtl/>
        </w:rPr>
        <w:t>ی</w:t>
      </w:r>
      <w:r w:rsidRPr="00DE4439">
        <w:rPr>
          <w:rFonts w:hint="cs"/>
          <w:rtl/>
        </w:rPr>
        <w:t xml:space="preserve">ان گفتند </w:t>
      </w:r>
      <w:r w:rsidR="00AE657A">
        <w:rPr>
          <w:rFonts w:hint="cs"/>
          <w:rtl/>
        </w:rPr>
        <w:t>ک</w:t>
      </w:r>
      <w:r w:rsidRPr="00DE4439">
        <w:rPr>
          <w:rFonts w:hint="cs"/>
          <w:rtl/>
        </w:rPr>
        <w:t>ه افراد</w:t>
      </w:r>
      <w:r w:rsidR="00AE657A">
        <w:rPr>
          <w:rFonts w:hint="cs"/>
          <w:rtl/>
        </w:rPr>
        <w:t>ی</w:t>
      </w:r>
      <w:r w:rsidRPr="00DE4439">
        <w:rPr>
          <w:rFonts w:hint="cs"/>
          <w:rtl/>
        </w:rPr>
        <w:t xml:space="preserve"> را </w:t>
      </w:r>
      <w:r w:rsidR="00AE657A">
        <w:rPr>
          <w:rFonts w:hint="cs"/>
          <w:rtl/>
        </w:rPr>
        <w:t>ک</w:t>
      </w:r>
      <w:r w:rsidRPr="00DE4439">
        <w:rPr>
          <w:rFonts w:hint="cs"/>
          <w:rtl/>
        </w:rPr>
        <w:t>ه شما از آنها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00381567" w:rsidRPr="00DE4439">
        <w:rPr>
          <w:rFonts w:hint="cs"/>
          <w:rtl/>
        </w:rPr>
        <w:t xml:space="preserve">د، </w:t>
      </w:r>
      <w:r w:rsidR="00920FD0" w:rsidRPr="00DE4439">
        <w:rPr>
          <w:rFonts w:hint="cs"/>
          <w:rtl/>
        </w:rPr>
        <w:t>برا</w:t>
      </w:r>
      <w:r w:rsidR="00AE657A">
        <w:rPr>
          <w:rFonts w:hint="cs"/>
          <w:rtl/>
        </w:rPr>
        <w:t>ی</w:t>
      </w:r>
      <w:r w:rsidR="00920FD0" w:rsidRPr="00DE4439">
        <w:rPr>
          <w:rFonts w:hint="cs"/>
          <w:rtl/>
        </w:rPr>
        <w:t xml:space="preserve"> ما نام ببر</w:t>
      </w:r>
      <w:r w:rsidR="00AE657A">
        <w:rPr>
          <w:rFonts w:hint="cs"/>
          <w:rtl/>
        </w:rPr>
        <w:t>ی</w:t>
      </w:r>
      <w:r w:rsidR="00920FD0" w:rsidRPr="00DE4439">
        <w:rPr>
          <w:rFonts w:hint="cs"/>
          <w:rtl/>
        </w:rPr>
        <w:t>د و وقت</w:t>
      </w:r>
      <w:r w:rsidR="00AE657A">
        <w:rPr>
          <w:rFonts w:hint="cs"/>
          <w:rtl/>
        </w:rPr>
        <w:t>ی</w:t>
      </w:r>
      <w:r w:rsidR="00920FD0" w:rsidRPr="00DE4439">
        <w:rPr>
          <w:rFonts w:hint="cs"/>
          <w:rtl/>
        </w:rPr>
        <w:t xml:space="preserve"> نام م</w:t>
      </w:r>
      <w:r w:rsidR="00AE657A">
        <w:rPr>
          <w:rFonts w:hint="cs"/>
          <w:rtl/>
        </w:rPr>
        <w:t>ی</w:t>
      </w:r>
      <w:r w:rsidR="00920FD0" w:rsidRPr="00DE4439">
        <w:rPr>
          <w:rFonts w:hint="cs"/>
          <w:rtl/>
        </w:rPr>
        <w:t>‌برند احاد</w:t>
      </w:r>
      <w:r w:rsidR="00AE657A">
        <w:rPr>
          <w:rFonts w:hint="cs"/>
          <w:rtl/>
        </w:rPr>
        <w:t>ی</w:t>
      </w:r>
      <w:r w:rsidR="00920FD0" w:rsidRPr="00DE4439">
        <w:rPr>
          <w:rFonts w:hint="cs"/>
          <w:rtl/>
        </w:rPr>
        <w:t>ث اهل سنت پذ</w:t>
      </w:r>
      <w:r w:rsidR="00AE657A">
        <w:rPr>
          <w:rFonts w:hint="cs"/>
          <w:rtl/>
        </w:rPr>
        <w:t>ی</w:t>
      </w:r>
      <w:r w:rsidR="00920FD0" w:rsidRPr="00DE4439">
        <w:rPr>
          <w:rFonts w:hint="cs"/>
          <w:rtl/>
        </w:rPr>
        <w:t>رفته م</w:t>
      </w:r>
      <w:r w:rsidR="00AE657A">
        <w:rPr>
          <w:rFonts w:hint="cs"/>
          <w:rtl/>
        </w:rPr>
        <w:t>ی</w:t>
      </w:r>
      <w:r w:rsidR="00920FD0" w:rsidRPr="00DE4439">
        <w:rPr>
          <w:rFonts w:hint="cs"/>
          <w:rtl/>
        </w:rPr>
        <w:t>‌شد و احاد</w:t>
      </w:r>
      <w:r w:rsidR="00AE657A">
        <w:rPr>
          <w:rFonts w:hint="cs"/>
          <w:rtl/>
        </w:rPr>
        <w:t>ی</w:t>
      </w:r>
      <w:r w:rsidR="00920FD0" w:rsidRPr="00DE4439">
        <w:rPr>
          <w:rFonts w:hint="cs"/>
          <w:rtl/>
        </w:rPr>
        <w:t>ث اهل بدعت پذ</w:t>
      </w:r>
      <w:r w:rsidR="00AE657A">
        <w:rPr>
          <w:rFonts w:hint="cs"/>
          <w:rtl/>
        </w:rPr>
        <w:t>ی</w:t>
      </w:r>
      <w:r w:rsidR="00920FD0" w:rsidRPr="00DE4439">
        <w:rPr>
          <w:rFonts w:hint="cs"/>
          <w:rtl/>
        </w:rPr>
        <w:t>رفته نم</w:t>
      </w:r>
      <w:r w:rsidR="00AE657A">
        <w:rPr>
          <w:rFonts w:hint="cs"/>
          <w:rtl/>
        </w:rPr>
        <w:t>ی</w:t>
      </w:r>
      <w:r w:rsidR="00920FD0" w:rsidRPr="00DE4439">
        <w:rPr>
          <w:rFonts w:hint="cs"/>
          <w:rtl/>
        </w:rPr>
        <w:t>‌شد</w:t>
      </w:r>
      <w:r w:rsidR="00920FD0" w:rsidRPr="00D139C3">
        <w:rPr>
          <w:rStyle w:val="Char0"/>
          <w:vertAlign w:val="superscript"/>
          <w:rtl/>
        </w:rPr>
        <w:footnoteReference w:id="19"/>
      </w:r>
      <w:r w:rsidR="00920FD0" w:rsidRPr="00DE4439">
        <w:rPr>
          <w:rFonts w:hint="cs"/>
          <w:rtl/>
        </w:rPr>
        <w:t>. چون قاعد</w:t>
      </w:r>
      <w:r w:rsidR="00AE657A">
        <w:rPr>
          <w:rFonts w:hint="cs"/>
          <w:rtl/>
        </w:rPr>
        <w:t>ۀ</w:t>
      </w:r>
      <w:r w:rsidR="00920FD0" w:rsidRPr="00DE4439">
        <w:rPr>
          <w:rFonts w:hint="cs"/>
          <w:rtl/>
        </w:rPr>
        <w:t xml:space="preserve"> </w:t>
      </w:r>
      <w:r w:rsidR="00AE657A">
        <w:rPr>
          <w:rFonts w:hint="cs"/>
          <w:rtl/>
        </w:rPr>
        <w:t>ک</w:t>
      </w:r>
      <w:r w:rsidR="00920FD0" w:rsidRPr="00DE4439">
        <w:rPr>
          <w:rFonts w:hint="cs"/>
          <w:rtl/>
        </w:rPr>
        <w:t>لّ</w:t>
      </w:r>
      <w:r w:rsidR="00AE657A">
        <w:rPr>
          <w:rFonts w:hint="cs"/>
          <w:rtl/>
        </w:rPr>
        <w:t>ی</w:t>
      </w:r>
      <w:r w:rsidR="00920FD0" w:rsidRPr="00DE4439">
        <w:rPr>
          <w:rFonts w:hint="cs"/>
          <w:rtl/>
        </w:rPr>
        <w:t xml:space="preserve"> در مورد افراد ا</w:t>
      </w:r>
      <w:r w:rsidR="00AE657A">
        <w:rPr>
          <w:rFonts w:hint="cs"/>
          <w:rtl/>
        </w:rPr>
        <w:t>ی</w:t>
      </w:r>
      <w:r w:rsidR="00920FD0" w:rsidRPr="00DE4439">
        <w:rPr>
          <w:rFonts w:hint="cs"/>
          <w:rtl/>
        </w:rPr>
        <w:t xml:space="preserve">ن است </w:t>
      </w:r>
      <w:r w:rsidR="00AE657A">
        <w:rPr>
          <w:rFonts w:hint="cs"/>
          <w:rtl/>
        </w:rPr>
        <w:t>ک</w:t>
      </w:r>
      <w:r w:rsidR="00920FD0" w:rsidRPr="00DE4439">
        <w:rPr>
          <w:rFonts w:hint="cs"/>
          <w:rtl/>
        </w:rPr>
        <w:t>ه آنها ثقه و مورد اعتمادند، و ابن س</w:t>
      </w:r>
      <w:r w:rsidR="00AE657A">
        <w:rPr>
          <w:rFonts w:hint="cs"/>
          <w:rtl/>
        </w:rPr>
        <w:t>ی</w:t>
      </w:r>
      <w:r w:rsidR="00920FD0" w:rsidRPr="00DE4439">
        <w:rPr>
          <w:rFonts w:hint="cs"/>
          <w:rtl/>
        </w:rPr>
        <w:t>ر</w:t>
      </w:r>
      <w:r w:rsidR="00AE657A">
        <w:rPr>
          <w:rFonts w:hint="cs"/>
          <w:rtl/>
        </w:rPr>
        <w:t>ی</w:t>
      </w:r>
      <w:r w:rsidR="00920FD0" w:rsidRPr="00DE4439">
        <w:rPr>
          <w:rFonts w:hint="cs"/>
          <w:rtl/>
        </w:rPr>
        <w:t>ن از بزرگان تابع</w:t>
      </w:r>
      <w:r w:rsidR="00AE657A">
        <w:rPr>
          <w:rFonts w:hint="cs"/>
          <w:rtl/>
        </w:rPr>
        <w:t>ی</w:t>
      </w:r>
      <w:r w:rsidR="00920FD0" w:rsidRPr="00DE4439">
        <w:rPr>
          <w:rFonts w:hint="cs"/>
          <w:rtl/>
        </w:rPr>
        <w:t>ن است و دوران اصحاب را در</w:t>
      </w:r>
      <w:r w:rsidR="00AE657A">
        <w:rPr>
          <w:rFonts w:hint="cs"/>
          <w:rtl/>
        </w:rPr>
        <w:t>ی</w:t>
      </w:r>
      <w:r w:rsidR="00920FD0" w:rsidRPr="00DE4439">
        <w:rPr>
          <w:rFonts w:hint="cs"/>
          <w:rtl/>
        </w:rPr>
        <w:t>افته و با همه تابع</w:t>
      </w:r>
      <w:r w:rsidR="00AE657A">
        <w:rPr>
          <w:rFonts w:hint="cs"/>
          <w:rtl/>
        </w:rPr>
        <w:t>ی</w:t>
      </w:r>
      <w:r w:rsidR="00920FD0" w:rsidRPr="00DE4439">
        <w:rPr>
          <w:rFonts w:hint="cs"/>
          <w:rtl/>
        </w:rPr>
        <w:t>ن زندگ</w:t>
      </w:r>
      <w:r w:rsidR="00AE657A">
        <w:rPr>
          <w:rFonts w:hint="cs"/>
          <w:rtl/>
        </w:rPr>
        <w:t>ی</w:t>
      </w:r>
      <w:r w:rsidR="00920FD0" w:rsidRPr="00DE4439">
        <w:rPr>
          <w:rFonts w:hint="cs"/>
          <w:rtl/>
        </w:rPr>
        <w:t xml:space="preserve"> </w:t>
      </w:r>
      <w:r w:rsidR="00AE657A">
        <w:rPr>
          <w:rFonts w:hint="cs"/>
          <w:rtl/>
        </w:rPr>
        <w:t>ک</w:t>
      </w:r>
      <w:r w:rsidR="00920FD0" w:rsidRPr="00DE4439">
        <w:rPr>
          <w:rFonts w:hint="cs"/>
          <w:rtl/>
        </w:rPr>
        <w:t>رده است، و منظور از فتنه در ا</w:t>
      </w:r>
      <w:r w:rsidR="00AE657A">
        <w:rPr>
          <w:rFonts w:hint="cs"/>
          <w:rtl/>
        </w:rPr>
        <w:t>ی</w:t>
      </w:r>
      <w:r w:rsidR="00920FD0" w:rsidRPr="00DE4439">
        <w:rPr>
          <w:rFonts w:hint="cs"/>
          <w:rtl/>
        </w:rPr>
        <w:t>نجا ظهور اهل بدعت مانند ش</w:t>
      </w:r>
      <w:r w:rsidR="00AE657A">
        <w:rPr>
          <w:rFonts w:hint="cs"/>
          <w:rtl/>
        </w:rPr>
        <w:t>ی</w:t>
      </w:r>
      <w:r w:rsidR="00920FD0" w:rsidRPr="00DE4439">
        <w:rPr>
          <w:rFonts w:hint="cs"/>
          <w:rtl/>
        </w:rPr>
        <w:t>ع</w:t>
      </w:r>
      <w:r w:rsidR="00AE657A">
        <w:rPr>
          <w:rFonts w:hint="cs"/>
          <w:rtl/>
        </w:rPr>
        <w:t>ی</w:t>
      </w:r>
      <w:r w:rsidR="00920FD0" w:rsidRPr="00DE4439">
        <w:rPr>
          <w:rFonts w:hint="cs"/>
          <w:rtl/>
        </w:rPr>
        <w:t>ان</w:t>
      </w:r>
      <w:r w:rsidR="00920FD0" w:rsidRPr="00D139C3">
        <w:rPr>
          <w:rStyle w:val="Char0"/>
          <w:vertAlign w:val="superscript"/>
          <w:rtl/>
        </w:rPr>
        <w:footnoteReference w:id="20"/>
      </w:r>
      <w:r w:rsidR="00920FD0" w:rsidRPr="00DE4439">
        <w:rPr>
          <w:rFonts w:hint="cs"/>
          <w:rtl/>
        </w:rPr>
        <w:t xml:space="preserve"> و خوارج</w:t>
      </w:r>
      <w:r w:rsidR="00920FD0" w:rsidRPr="00D139C3">
        <w:rPr>
          <w:rStyle w:val="Char0"/>
          <w:vertAlign w:val="superscript"/>
          <w:rtl/>
        </w:rPr>
        <w:footnoteReference w:id="21"/>
      </w:r>
      <w:r w:rsidR="00920FD0" w:rsidRPr="00DE4439">
        <w:rPr>
          <w:rFonts w:hint="cs"/>
          <w:rtl/>
        </w:rPr>
        <w:t xml:space="preserve"> و قدر</w:t>
      </w:r>
      <w:r w:rsidR="00AE657A">
        <w:rPr>
          <w:rFonts w:hint="cs"/>
          <w:rtl/>
        </w:rPr>
        <w:t>ی</w:t>
      </w:r>
      <w:r w:rsidR="00920FD0" w:rsidRPr="00DE4439">
        <w:rPr>
          <w:rFonts w:hint="cs"/>
          <w:rtl/>
        </w:rPr>
        <w:t>ه</w:t>
      </w:r>
      <w:r w:rsidR="00920FD0" w:rsidRPr="00D139C3">
        <w:rPr>
          <w:rStyle w:val="Char0"/>
          <w:vertAlign w:val="superscript"/>
          <w:rtl/>
        </w:rPr>
        <w:footnoteReference w:id="22"/>
      </w:r>
      <w:r w:rsidR="00AD6ECD" w:rsidRPr="00DE4439">
        <w:rPr>
          <w:rFonts w:hint="cs"/>
          <w:rtl/>
        </w:rPr>
        <w:t xml:space="preserve"> است.</w:t>
      </w:r>
    </w:p>
    <w:p w:rsidR="00DF03ED" w:rsidRDefault="00DF03ED" w:rsidP="00DF03ED">
      <w:pPr>
        <w:pStyle w:val="a"/>
        <w:rPr>
          <w:rtl/>
        </w:rPr>
        <w:sectPr w:rsidR="00DF03ED" w:rsidSect="00DF03ED">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70406E" w:rsidRPr="00DE4439" w:rsidRDefault="00B35386" w:rsidP="00DF03ED">
      <w:pPr>
        <w:pStyle w:val="a0"/>
        <w:rPr>
          <w:rtl/>
        </w:rPr>
      </w:pPr>
      <w:bookmarkStart w:id="20" w:name="_Toc430071262"/>
      <w:r w:rsidRPr="00DE4439">
        <w:rPr>
          <w:rFonts w:ascii="Times New Roman" w:hAnsi="Times New Roman" w:hint="cs"/>
          <w:rtl/>
        </w:rPr>
        <w:t>فصل دوم:</w:t>
      </w:r>
      <w:bookmarkStart w:id="21" w:name="_Toc142089866"/>
      <w:r w:rsidR="00DF03ED">
        <w:rPr>
          <w:rFonts w:ascii="Times New Roman" w:hAnsi="Times New Roman"/>
          <w:rtl/>
        </w:rPr>
        <w:br/>
      </w:r>
      <w:r w:rsidR="00FB4129" w:rsidRPr="00DE4439">
        <w:rPr>
          <w:rFonts w:hint="cs"/>
          <w:rtl/>
        </w:rPr>
        <w:t xml:space="preserve">بعثت </w:t>
      </w:r>
      <w:r w:rsidRPr="00DE4439">
        <w:rPr>
          <w:rFonts w:hint="cs"/>
          <w:rtl/>
        </w:rPr>
        <w:t>رسول الله</w:t>
      </w:r>
      <w:bookmarkEnd w:id="21"/>
      <w:r w:rsidRPr="00DF03ED">
        <w:rPr>
          <w:rFonts w:ascii="Tahoma" w:hAnsi="Tahoma" w:cs="CTraditional Arabic" w:hint="cs"/>
          <w:b/>
          <w:bCs w:val="0"/>
          <w:color w:val="000000"/>
          <w:rtl/>
        </w:rPr>
        <w:t>ص</w:t>
      </w:r>
      <w:bookmarkEnd w:id="20"/>
      <w:r w:rsidR="00D13A91" w:rsidRPr="00DE4439">
        <w:rPr>
          <w:rFonts w:hint="cs"/>
          <w:rtl/>
        </w:rPr>
        <w:t xml:space="preserve"> </w:t>
      </w:r>
    </w:p>
    <w:p w:rsidR="00FB07F3" w:rsidRPr="00DE4439" w:rsidRDefault="00D13A91" w:rsidP="00DF03ED">
      <w:pPr>
        <w:pStyle w:val="a"/>
        <w:rPr>
          <w:rtl/>
        </w:rPr>
      </w:pPr>
      <w:r w:rsidRPr="00DE4439">
        <w:rPr>
          <w:rFonts w:hint="cs"/>
          <w:rtl/>
        </w:rPr>
        <w:t>در روز دوشنبه دوازدهم</w:t>
      </w:r>
      <w:r w:rsidR="003E0A78" w:rsidRPr="00D139C3">
        <w:rPr>
          <w:rStyle w:val="Char0"/>
          <w:vertAlign w:val="superscript"/>
          <w:rtl/>
        </w:rPr>
        <w:footnoteReference w:id="23"/>
      </w:r>
      <w:r w:rsidR="003E0A78" w:rsidRPr="00DE4439">
        <w:rPr>
          <w:rFonts w:hint="cs"/>
          <w:rtl/>
        </w:rPr>
        <w:t xml:space="preserve"> رب</w:t>
      </w:r>
      <w:r w:rsidR="00AE657A">
        <w:rPr>
          <w:rFonts w:hint="cs"/>
          <w:rtl/>
        </w:rPr>
        <w:t>ی</w:t>
      </w:r>
      <w:r w:rsidR="003E0A78" w:rsidRPr="00DE4439">
        <w:rPr>
          <w:rFonts w:hint="cs"/>
          <w:rtl/>
        </w:rPr>
        <w:t>ع الاول خداوند بر بشر</w:t>
      </w:r>
      <w:r w:rsidR="00AE657A">
        <w:rPr>
          <w:rFonts w:hint="cs"/>
          <w:rtl/>
        </w:rPr>
        <w:t>ی</w:t>
      </w:r>
      <w:r w:rsidR="003E0A78" w:rsidRPr="00DE4439">
        <w:rPr>
          <w:rFonts w:hint="cs"/>
          <w:rtl/>
        </w:rPr>
        <w:t>ت منّت نهاد و سرور انسان</w:t>
      </w:r>
      <w:r w:rsidR="00AE657A">
        <w:rPr>
          <w:rFonts w:hint="cs"/>
          <w:rtl/>
        </w:rPr>
        <w:t>ی</w:t>
      </w:r>
      <w:r w:rsidR="003E0A78" w:rsidRPr="00DE4439">
        <w:rPr>
          <w:rFonts w:hint="cs"/>
          <w:rtl/>
        </w:rPr>
        <w:t>ت</w:t>
      </w:r>
      <w:r w:rsidR="003E0A78" w:rsidRPr="00D139C3">
        <w:rPr>
          <w:rStyle w:val="Char0"/>
          <w:vertAlign w:val="superscript"/>
          <w:rtl/>
        </w:rPr>
        <w:footnoteReference w:id="24"/>
      </w:r>
      <w:r w:rsidR="003E0A78" w:rsidRPr="00DE4439">
        <w:rPr>
          <w:rFonts w:hint="cs"/>
          <w:rtl/>
        </w:rPr>
        <w:t xml:space="preserve"> و هاد</w:t>
      </w:r>
      <w:r w:rsidR="00AE657A">
        <w:rPr>
          <w:rFonts w:hint="cs"/>
          <w:rtl/>
        </w:rPr>
        <w:t>ی</w:t>
      </w:r>
      <w:r w:rsidR="003E0A78" w:rsidRPr="00DE4439">
        <w:rPr>
          <w:rFonts w:hint="cs"/>
          <w:rtl/>
        </w:rPr>
        <w:t xml:space="preserve"> آن محمد بن عبدالله بن عبدالمطلب هاشم</w:t>
      </w:r>
      <w:r w:rsidR="00AE657A">
        <w:rPr>
          <w:rFonts w:hint="cs"/>
          <w:rtl/>
        </w:rPr>
        <w:t>ی</w:t>
      </w:r>
      <w:r w:rsidR="003E0A78" w:rsidRPr="00DE4439">
        <w:rPr>
          <w:rFonts w:hint="cs"/>
          <w:rtl/>
        </w:rPr>
        <w:t xml:space="preserve"> قر</w:t>
      </w:r>
      <w:r w:rsidR="00AE657A">
        <w:rPr>
          <w:rFonts w:hint="cs"/>
          <w:rtl/>
        </w:rPr>
        <w:t>ی</w:t>
      </w:r>
      <w:r w:rsidR="003E0A78" w:rsidRPr="00DE4439">
        <w:rPr>
          <w:rFonts w:hint="cs"/>
          <w:rtl/>
        </w:rPr>
        <w:t>ش</w:t>
      </w:r>
      <w:r w:rsidR="00AE657A">
        <w:rPr>
          <w:rFonts w:hint="cs"/>
          <w:rtl/>
        </w:rPr>
        <w:t>ی</w:t>
      </w:r>
      <w:r w:rsidR="003E0A78" w:rsidRPr="00DE4439">
        <w:rPr>
          <w:rFonts w:hint="cs"/>
          <w:rtl/>
        </w:rPr>
        <w:t xml:space="preserve"> د</w:t>
      </w:r>
      <w:r w:rsidR="00AE657A">
        <w:rPr>
          <w:rFonts w:hint="cs"/>
          <w:rtl/>
        </w:rPr>
        <w:t>ی</w:t>
      </w:r>
      <w:r w:rsidR="003E0A78" w:rsidRPr="00DE4439">
        <w:rPr>
          <w:rFonts w:hint="cs"/>
          <w:rtl/>
        </w:rPr>
        <w:t>ده به جهان گشود، ا</w:t>
      </w:r>
      <w:r w:rsidR="00AE657A">
        <w:rPr>
          <w:rFonts w:hint="cs"/>
          <w:rtl/>
        </w:rPr>
        <w:t>ی</w:t>
      </w:r>
      <w:r w:rsidR="003E0A78" w:rsidRPr="00DE4439">
        <w:rPr>
          <w:rFonts w:hint="cs"/>
          <w:rtl/>
        </w:rPr>
        <w:t>شان</w:t>
      </w:r>
      <w:r w:rsidR="00B35386" w:rsidRPr="00DE4439">
        <w:rPr>
          <w:rFonts w:ascii="Tahoma" w:hAnsi="Tahoma" w:cs="CTraditional Arabic" w:hint="cs"/>
          <w:color w:val="000000"/>
          <w:rtl/>
        </w:rPr>
        <w:t>ص</w:t>
      </w:r>
      <w:r w:rsidR="00B35386" w:rsidRPr="00DE4439">
        <w:t xml:space="preserve"> </w:t>
      </w:r>
      <w:r w:rsidR="000D08B6" w:rsidRPr="00DE4439">
        <w:rPr>
          <w:rFonts w:hint="cs"/>
          <w:rtl/>
        </w:rPr>
        <w:t>هنوز در ش</w:t>
      </w:r>
      <w:r w:rsidR="00AE657A">
        <w:rPr>
          <w:rFonts w:hint="cs"/>
          <w:rtl/>
        </w:rPr>
        <w:t>ک</w:t>
      </w:r>
      <w:r w:rsidR="000D08B6" w:rsidRPr="00DE4439">
        <w:rPr>
          <w:rFonts w:hint="cs"/>
          <w:rtl/>
        </w:rPr>
        <w:t xml:space="preserve">م مادر بود </w:t>
      </w:r>
      <w:r w:rsidR="00AE657A">
        <w:rPr>
          <w:rFonts w:hint="cs"/>
          <w:rtl/>
        </w:rPr>
        <w:t>ک</w:t>
      </w:r>
      <w:r w:rsidR="000D08B6" w:rsidRPr="00DE4439">
        <w:rPr>
          <w:rFonts w:hint="cs"/>
          <w:rtl/>
        </w:rPr>
        <w:t>ه پدرش از جهان چشم فرو بست و در شش</w:t>
      </w:r>
      <w:r w:rsidR="00DF03ED">
        <w:rPr>
          <w:rFonts w:hint="eastAsia"/>
          <w:rtl/>
        </w:rPr>
        <w:t>‌</w:t>
      </w:r>
      <w:r w:rsidR="000D08B6" w:rsidRPr="00DE4439">
        <w:rPr>
          <w:rFonts w:hint="cs"/>
          <w:rtl/>
        </w:rPr>
        <w:t>سالگ</w:t>
      </w:r>
      <w:r w:rsidR="00AE657A">
        <w:rPr>
          <w:rFonts w:hint="cs"/>
          <w:rtl/>
        </w:rPr>
        <w:t>ی</w:t>
      </w:r>
      <w:r w:rsidR="000D08B6" w:rsidRPr="00DE4439">
        <w:rPr>
          <w:rFonts w:hint="cs"/>
          <w:rtl/>
        </w:rPr>
        <w:t xml:space="preserve"> ن</w:t>
      </w:r>
      <w:r w:rsidR="00AE657A">
        <w:rPr>
          <w:rFonts w:hint="cs"/>
          <w:rtl/>
        </w:rPr>
        <w:t>ی</w:t>
      </w:r>
      <w:r w:rsidR="000D08B6" w:rsidRPr="00DE4439">
        <w:rPr>
          <w:rFonts w:hint="cs"/>
          <w:rtl/>
        </w:rPr>
        <w:t>ز مادرش را از دست داد، و پدر بزرگش عبدالمطلب سرپرست</w:t>
      </w:r>
      <w:r w:rsidR="00AE657A">
        <w:rPr>
          <w:rFonts w:hint="cs"/>
          <w:rtl/>
        </w:rPr>
        <w:t>ی</w:t>
      </w:r>
      <w:r w:rsidR="000D08B6" w:rsidRPr="00DE4439">
        <w:rPr>
          <w:rFonts w:hint="cs"/>
          <w:rtl/>
        </w:rPr>
        <w:t xml:space="preserve"> او را به عهده گرفت اما بعد از دو سال عبدالمطلب وفات </w:t>
      </w:r>
      <w:r w:rsidR="00AE657A">
        <w:rPr>
          <w:rFonts w:hint="cs"/>
          <w:rtl/>
        </w:rPr>
        <w:t>ی</w:t>
      </w:r>
      <w:r w:rsidR="000D08B6" w:rsidRPr="00DE4439">
        <w:rPr>
          <w:rFonts w:hint="cs"/>
          <w:rtl/>
        </w:rPr>
        <w:t>افت و ابو طالب سرپرست</w:t>
      </w:r>
      <w:r w:rsidR="00AE657A">
        <w:rPr>
          <w:rFonts w:hint="cs"/>
          <w:rtl/>
        </w:rPr>
        <w:t>ی</w:t>
      </w:r>
      <w:r w:rsidR="00F72357" w:rsidRPr="00DE4439">
        <w:rPr>
          <w:rFonts w:hint="cs"/>
          <w:rtl/>
        </w:rPr>
        <w:t xml:space="preserve"> او را به عهده گرفت.</w:t>
      </w:r>
    </w:p>
    <w:p w:rsidR="005E65E6" w:rsidRPr="004169DA" w:rsidRDefault="00A9688E" w:rsidP="005A28D3">
      <w:pPr>
        <w:pStyle w:val="a"/>
        <w:rPr>
          <w:rStyle w:val="Char8"/>
          <w:rtl/>
        </w:rPr>
      </w:pP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 به چهل سالگ</w:t>
      </w:r>
      <w:r w:rsidR="00AE657A">
        <w:rPr>
          <w:rFonts w:hint="cs"/>
          <w:rtl/>
        </w:rPr>
        <w:t>ی</w:t>
      </w:r>
      <w:r w:rsidRPr="00DE4439">
        <w:rPr>
          <w:rFonts w:hint="cs"/>
          <w:rtl/>
        </w:rPr>
        <w:t xml:space="preserve"> رس</w:t>
      </w:r>
      <w:r w:rsidR="00AE657A">
        <w:rPr>
          <w:rFonts w:hint="cs"/>
          <w:rtl/>
        </w:rPr>
        <w:t>ی</w:t>
      </w:r>
      <w:r w:rsidRPr="00DE4439">
        <w:rPr>
          <w:rFonts w:hint="cs"/>
          <w:rtl/>
        </w:rPr>
        <w:t xml:space="preserve">د خداوند او را مبعوث </w:t>
      </w:r>
      <w:r w:rsidR="00AE657A">
        <w:rPr>
          <w:rFonts w:hint="cs"/>
          <w:rtl/>
        </w:rPr>
        <w:t>ک</w:t>
      </w:r>
      <w:r w:rsidRPr="00DE4439">
        <w:rPr>
          <w:rFonts w:hint="cs"/>
          <w:rtl/>
        </w:rPr>
        <w:t>رد تا مردم را مژده دهد و آنها را از عذاب اله</w:t>
      </w:r>
      <w:r w:rsidR="00AE657A">
        <w:rPr>
          <w:rFonts w:hint="cs"/>
          <w:rtl/>
        </w:rPr>
        <w:t>ی</w:t>
      </w:r>
      <w:r w:rsidRPr="00DE4439">
        <w:rPr>
          <w:rFonts w:hint="cs"/>
          <w:rtl/>
        </w:rPr>
        <w:t xml:space="preserve"> بترساند، و ا</w:t>
      </w:r>
      <w:r w:rsidR="00AE657A">
        <w:rPr>
          <w:rFonts w:hint="cs"/>
          <w:rtl/>
        </w:rPr>
        <w:t>ی</w:t>
      </w:r>
      <w:r w:rsidRPr="00DE4439">
        <w:rPr>
          <w:rFonts w:hint="cs"/>
          <w:rtl/>
        </w:rPr>
        <w:t>شان</w:t>
      </w:r>
      <w:r w:rsidR="00E12B55" w:rsidRPr="00DE4439">
        <w:rPr>
          <w:rFonts w:ascii="Tahoma" w:hAnsi="Tahoma" w:cs="CTraditional Arabic" w:hint="cs"/>
          <w:color w:val="000000"/>
          <w:rtl/>
        </w:rPr>
        <w:t>ص</w:t>
      </w:r>
      <w:r w:rsidRPr="00DE4439">
        <w:rPr>
          <w:rFonts w:hint="cs"/>
          <w:rtl/>
        </w:rPr>
        <w:t xml:space="preserve"> به بهتر</w:t>
      </w:r>
      <w:r w:rsidR="00AE657A">
        <w:rPr>
          <w:rFonts w:hint="cs"/>
          <w:rtl/>
        </w:rPr>
        <w:t>ی</w:t>
      </w:r>
      <w:r w:rsidRPr="00DE4439">
        <w:rPr>
          <w:rFonts w:hint="cs"/>
          <w:rtl/>
        </w:rPr>
        <w:t>ن وجه رسالت خو</w:t>
      </w:r>
      <w:r w:rsidR="00AE657A">
        <w:rPr>
          <w:rFonts w:hint="cs"/>
          <w:rtl/>
        </w:rPr>
        <w:t>ی</w:t>
      </w:r>
      <w:r w:rsidRPr="00DE4439">
        <w:rPr>
          <w:rFonts w:hint="cs"/>
          <w:rtl/>
        </w:rPr>
        <w:t>ش را انجام داد و فرمان اله</w:t>
      </w:r>
      <w:r w:rsidR="00AE657A">
        <w:rPr>
          <w:rFonts w:hint="cs"/>
          <w:rtl/>
        </w:rPr>
        <w:t>ی</w:t>
      </w:r>
      <w:r w:rsidRPr="00DE4439">
        <w:rPr>
          <w:rFonts w:hint="cs"/>
          <w:rtl/>
        </w:rPr>
        <w:t xml:space="preserve"> را به مردم رساند تا </w:t>
      </w:r>
      <w:r w:rsidR="00E12B55" w:rsidRPr="00DE4439">
        <w:rPr>
          <w:rFonts w:hint="cs"/>
          <w:rtl/>
        </w:rPr>
        <w:t>م</w:t>
      </w:r>
      <w:r w:rsidRPr="00DE4439">
        <w:rPr>
          <w:rFonts w:hint="cs"/>
          <w:rtl/>
        </w:rPr>
        <w:t>ردم را از گمراه</w:t>
      </w:r>
      <w:r w:rsidR="00AE657A">
        <w:rPr>
          <w:rFonts w:hint="cs"/>
          <w:rtl/>
        </w:rPr>
        <w:t>ی</w:t>
      </w:r>
      <w:r w:rsidRPr="00DE4439">
        <w:rPr>
          <w:rFonts w:hint="cs"/>
          <w:rtl/>
        </w:rPr>
        <w:t>‌ها به سو</w:t>
      </w:r>
      <w:r w:rsidR="00AE657A">
        <w:rPr>
          <w:rFonts w:hint="cs"/>
          <w:rtl/>
        </w:rPr>
        <w:t>ی</w:t>
      </w:r>
      <w:r w:rsidRPr="00DE4439">
        <w:rPr>
          <w:rFonts w:hint="cs"/>
          <w:rtl/>
        </w:rPr>
        <w:t xml:space="preserve"> نور ب</w:t>
      </w:r>
      <w:r w:rsidR="00AE657A">
        <w:rPr>
          <w:rFonts w:hint="cs"/>
          <w:rtl/>
        </w:rPr>
        <w:t>ی</w:t>
      </w:r>
      <w:r w:rsidRPr="00DE4439">
        <w:rPr>
          <w:rFonts w:hint="cs"/>
          <w:rtl/>
        </w:rPr>
        <w:t>رون ب</w:t>
      </w:r>
      <w:r w:rsidR="00AE657A">
        <w:rPr>
          <w:rFonts w:hint="cs"/>
          <w:rtl/>
        </w:rPr>
        <w:t>ی</w:t>
      </w:r>
      <w:r w:rsidRPr="00DE4439">
        <w:rPr>
          <w:rFonts w:hint="cs"/>
          <w:rtl/>
        </w:rPr>
        <w:t>اورد، بنابرا</w:t>
      </w:r>
      <w:r w:rsidR="00AE657A">
        <w:rPr>
          <w:rFonts w:hint="cs"/>
          <w:rtl/>
        </w:rPr>
        <w:t>ی</w:t>
      </w:r>
      <w:r w:rsidRPr="00DE4439">
        <w:rPr>
          <w:rFonts w:hint="cs"/>
          <w:rtl/>
        </w:rPr>
        <w:t>ن بزرگان قومش با او دشمن</w:t>
      </w:r>
      <w:r w:rsidR="00AE657A">
        <w:rPr>
          <w:rFonts w:hint="cs"/>
          <w:rtl/>
        </w:rPr>
        <w:t>ی</w:t>
      </w:r>
      <w:r w:rsidRPr="00DE4439">
        <w:rPr>
          <w:rFonts w:hint="cs"/>
          <w:rtl/>
        </w:rPr>
        <w:t xml:space="preserve"> ورز</w:t>
      </w:r>
      <w:r w:rsidR="00AE657A">
        <w:rPr>
          <w:rFonts w:hint="cs"/>
          <w:rtl/>
        </w:rPr>
        <w:t>ی</w:t>
      </w:r>
      <w:r w:rsidRPr="00DE4439">
        <w:rPr>
          <w:rFonts w:hint="cs"/>
          <w:rtl/>
        </w:rPr>
        <w:t>دند و او و پ</w:t>
      </w:r>
      <w:r w:rsidR="00AE657A">
        <w:rPr>
          <w:rFonts w:hint="cs"/>
          <w:rtl/>
        </w:rPr>
        <w:t>ی</w:t>
      </w:r>
      <w:r w:rsidRPr="00DE4439">
        <w:rPr>
          <w:rFonts w:hint="cs"/>
          <w:rtl/>
        </w:rPr>
        <w:t>روانش را مورد اذ</w:t>
      </w:r>
      <w:r w:rsidR="00AE657A">
        <w:rPr>
          <w:rFonts w:hint="cs"/>
          <w:rtl/>
        </w:rPr>
        <w:t>ی</w:t>
      </w:r>
      <w:r w:rsidRPr="00DE4439">
        <w:rPr>
          <w:rFonts w:hint="cs"/>
          <w:rtl/>
        </w:rPr>
        <w:t>ت و آزار قرار دادند، افراد</w:t>
      </w:r>
      <w:r w:rsidR="00AE657A">
        <w:rPr>
          <w:rFonts w:hint="cs"/>
          <w:rtl/>
        </w:rPr>
        <w:t>ی</w:t>
      </w:r>
      <w:r w:rsidRPr="00DE4439">
        <w:rPr>
          <w:rFonts w:hint="cs"/>
          <w:rtl/>
        </w:rPr>
        <w:t xml:space="preserve"> از او پ</w:t>
      </w:r>
      <w:r w:rsidR="00AE657A">
        <w:rPr>
          <w:rFonts w:hint="cs"/>
          <w:rtl/>
        </w:rPr>
        <w:t>ی</w:t>
      </w:r>
      <w:r w:rsidRPr="00DE4439">
        <w:rPr>
          <w:rFonts w:hint="cs"/>
          <w:rtl/>
        </w:rPr>
        <w:t>رو</w:t>
      </w:r>
      <w:r w:rsidR="00AE657A">
        <w:rPr>
          <w:rFonts w:hint="cs"/>
          <w:rtl/>
        </w:rPr>
        <w:t>ی</w:t>
      </w:r>
      <w:r w:rsidRPr="00DE4439">
        <w:rPr>
          <w:rFonts w:hint="cs"/>
          <w:rtl/>
        </w:rPr>
        <w:t xml:space="preserve"> </w:t>
      </w:r>
      <w:r w:rsidR="00AE657A">
        <w:rPr>
          <w:rFonts w:hint="cs"/>
          <w:rtl/>
        </w:rPr>
        <w:t>ک</w:t>
      </w:r>
      <w:r w:rsidRPr="00DE4439">
        <w:rPr>
          <w:rFonts w:hint="cs"/>
          <w:rtl/>
        </w:rPr>
        <w:t xml:space="preserve">ردند </w:t>
      </w:r>
      <w:r w:rsidR="00AE657A">
        <w:rPr>
          <w:rFonts w:hint="cs"/>
          <w:rtl/>
        </w:rPr>
        <w:t>ک</w:t>
      </w:r>
      <w:r w:rsidRPr="00DE4439">
        <w:rPr>
          <w:rFonts w:hint="cs"/>
          <w:rtl/>
        </w:rPr>
        <w:t>ه دن</w:t>
      </w:r>
      <w:r w:rsidR="00AE657A">
        <w:rPr>
          <w:rFonts w:hint="cs"/>
          <w:rtl/>
        </w:rPr>
        <w:t>ی</w:t>
      </w:r>
      <w:r w:rsidR="00E12B55" w:rsidRPr="00DE4439">
        <w:rPr>
          <w:rFonts w:hint="cs"/>
          <w:rtl/>
        </w:rPr>
        <w:t xml:space="preserve">ا </w:t>
      </w:r>
      <w:r w:rsidRPr="00DE4439">
        <w:rPr>
          <w:rFonts w:hint="cs"/>
          <w:rtl/>
        </w:rPr>
        <w:t>را فروخته و آخرت را خر</w:t>
      </w:r>
      <w:r w:rsidR="00AE657A">
        <w:rPr>
          <w:rFonts w:hint="cs"/>
          <w:rtl/>
        </w:rPr>
        <w:t>ی</w:t>
      </w:r>
      <w:r w:rsidRPr="00DE4439">
        <w:rPr>
          <w:rFonts w:hint="cs"/>
          <w:rtl/>
        </w:rPr>
        <w:t>ده بودند و آنها با جان و مال خو</w:t>
      </w:r>
      <w:r w:rsidR="00AE657A">
        <w:rPr>
          <w:rFonts w:hint="cs"/>
          <w:rtl/>
        </w:rPr>
        <w:t>ی</w:t>
      </w:r>
      <w:r w:rsidRPr="00DE4439">
        <w:rPr>
          <w:rFonts w:hint="cs"/>
          <w:rtl/>
        </w:rPr>
        <w:t xml:space="preserve">ش در راه خدا جهاد </w:t>
      </w:r>
      <w:r w:rsidR="00AE657A">
        <w:rPr>
          <w:rFonts w:hint="cs"/>
          <w:rtl/>
        </w:rPr>
        <w:t>ک</w:t>
      </w:r>
      <w:r w:rsidRPr="00DE4439">
        <w:rPr>
          <w:rFonts w:hint="cs"/>
          <w:rtl/>
        </w:rPr>
        <w:t>ردند و خدا و پ</w:t>
      </w:r>
      <w:r w:rsidR="00AE657A">
        <w:rPr>
          <w:rFonts w:hint="cs"/>
          <w:rtl/>
        </w:rPr>
        <w:t>ی</w:t>
      </w:r>
      <w:r w:rsidRPr="00DE4439">
        <w:rPr>
          <w:rFonts w:hint="cs"/>
          <w:rtl/>
        </w:rPr>
        <w:t xml:space="preserve">امبرش را </w:t>
      </w:r>
      <w:r w:rsidR="00AE657A">
        <w:rPr>
          <w:rFonts w:hint="cs"/>
          <w:rtl/>
        </w:rPr>
        <w:t>ی</w:t>
      </w:r>
      <w:r w:rsidRPr="00DE4439">
        <w:rPr>
          <w:rFonts w:hint="cs"/>
          <w:rtl/>
        </w:rPr>
        <w:t>ار</w:t>
      </w:r>
      <w:r w:rsidR="00AE657A">
        <w:rPr>
          <w:rFonts w:hint="cs"/>
          <w:rtl/>
        </w:rPr>
        <w:t>ی</w:t>
      </w:r>
      <w:r w:rsidR="00E12B55" w:rsidRPr="00DE4439">
        <w:rPr>
          <w:rFonts w:hint="cs"/>
          <w:rtl/>
        </w:rPr>
        <w:t xml:space="preserve"> دادند.</w:t>
      </w:r>
      <w:r w:rsidR="00E22CBF" w:rsidRPr="00DE4439">
        <w:rPr>
          <w:rFonts w:hint="cs"/>
          <w:rtl/>
        </w:rPr>
        <w:t xml:space="preserve"> خداوند می</w:t>
      </w:r>
      <w:r w:rsidR="00E22CBF" w:rsidRPr="00DE4439">
        <w:rPr>
          <w:rFonts w:hint="eastAsia"/>
          <w:rtl/>
        </w:rPr>
        <w:t>‌</w:t>
      </w:r>
      <w:r w:rsidR="00E22CBF" w:rsidRPr="00DE4439">
        <w:rPr>
          <w:rFonts w:hint="cs"/>
          <w:rtl/>
        </w:rPr>
        <w:t>فرما</w:t>
      </w:r>
      <w:r w:rsidR="00AE657A">
        <w:rPr>
          <w:rFonts w:hint="cs"/>
          <w:rtl/>
        </w:rPr>
        <w:t>ی</w:t>
      </w:r>
      <w:r w:rsidR="00E22CBF" w:rsidRPr="00DE4439">
        <w:rPr>
          <w:rFonts w:hint="cs"/>
          <w:rtl/>
        </w:rPr>
        <w:t>د:</w:t>
      </w:r>
      <w:r w:rsidR="005A28D3">
        <w:rPr>
          <w:rFonts w:hint="cs"/>
          <w:rtl/>
        </w:rPr>
        <w:t xml:space="preserve"> </w:t>
      </w:r>
      <w:r w:rsidR="005A28D3">
        <w:rPr>
          <w:rFonts w:ascii="Traditional Arabic" w:hAnsi="Traditional Arabic" w:cs="Traditional Arabic"/>
          <w:rtl/>
        </w:rPr>
        <w:t>﴿</w:t>
      </w:r>
      <w:r w:rsidR="005A28D3" w:rsidRPr="004169DA">
        <w:rPr>
          <w:rStyle w:val="Char8"/>
          <w:rFonts w:hint="eastAsia"/>
          <w:rtl/>
        </w:rPr>
        <w:t>لِلۡفُقَرَآءِ</w:t>
      </w:r>
      <w:r w:rsidR="005A28D3" w:rsidRPr="004169DA">
        <w:rPr>
          <w:rStyle w:val="Char8"/>
          <w:rtl/>
        </w:rPr>
        <w:t xml:space="preserve"> </w:t>
      </w:r>
      <w:r w:rsidR="005A28D3" w:rsidRPr="004169DA">
        <w:rPr>
          <w:rStyle w:val="Char8"/>
          <w:rFonts w:hint="cs"/>
          <w:rtl/>
        </w:rPr>
        <w:t>ٱ</w:t>
      </w:r>
      <w:r w:rsidR="005A28D3" w:rsidRPr="004169DA">
        <w:rPr>
          <w:rStyle w:val="Char8"/>
          <w:rFonts w:hint="eastAsia"/>
          <w:rtl/>
        </w:rPr>
        <w:t>لۡمُهَٰجِرِينَ</w:t>
      </w:r>
      <w:r w:rsidR="005A28D3" w:rsidRPr="004169DA">
        <w:rPr>
          <w:rStyle w:val="Char8"/>
          <w:rtl/>
        </w:rPr>
        <w:t xml:space="preserve"> </w:t>
      </w:r>
      <w:r w:rsidR="005A28D3" w:rsidRPr="004169DA">
        <w:rPr>
          <w:rStyle w:val="Char8"/>
          <w:rFonts w:hint="cs"/>
          <w:rtl/>
        </w:rPr>
        <w:t>ٱ</w:t>
      </w:r>
      <w:r w:rsidR="005A28D3" w:rsidRPr="004169DA">
        <w:rPr>
          <w:rStyle w:val="Char8"/>
          <w:rFonts w:hint="eastAsia"/>
          <w:rtl/>
        </w:rPr>
        <w:t>لَّذِينَ</w:t>
      </w:r>
      <w:r w:rsidR="005A28D3" w:rsidRPr="004169DA">
        <w:rPr>
          <w:rStyle w:val="Char8"/>
          <w:rtl/>
        </w:rPr>
        <w:t xml:space="preserve"> أُخۡرِجُواْ مِن دِيَٰرِهِمۡ وَأَمۡوَٰلِهِمۡ يَبۡتَغُونَ فَضۡلٗا مِّنَ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وَرِضۡوَٰنٗا وَيَنصُرُونَ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وَرَسُولَهُ</w:t>
      </w:r>
      <w:r w:rsidR="005A28D3" w:rsidRPr="004169DA">
        <w:rPr>
          <w:rStyle w:val="Char8"/>
          <w:rFonts w:hint="cs"/>
          <w:rtl/>
        </w:rPr>
        <w:t>ۥٓۚ</w:t>
      </w:r>
      <w:r w:rsidR="005A28D3" w:rsidRPr="004169DA">
        <w:rPr>
          <w:rStyle w:val="Char8"/>
          <w:rtl/>
        </w:rPr>
        <w:t xml:space="preserve"> أُوْلَٰٓئِكَ هُمُ </w:t>
      </w:r>
      <w:r w:rsidR="005A28D3" w:rsidRPr="004169DA">
        <w:rPr>
          <w:rStyle w:val="Char8"/>
          <w:rFonts w:hint="cs"/>
          <w:rtl/>
        </w:rPr>
        <w:t>ٱ</w:t>
      </w:r>
      <w:r w:rsidR="005A28D3" w:rsidRPr="004169DA">
        <w:rPr>
          <w:rStyle w:val="Char8"/>
          <w:rFonts w:hint="eastAsia"/>
          <w:rtl/>
        </w:rPr>
        <w:t>لصَّٰدِقُونَ</w:t>
      </w:r>
      <w:r w:rsidR="005A28D3" w:rsidRPr="004169DA">
        <w:rPr>
          <w:rStyle w:val="Char8"/>
          <w:rtl/>
        </w:rPr>
        <w:t xml:space="preserve"> ٨</w:t>
      </w:r>
      <w:r w:rsidR="005A28D3">
        <w:rPr>
          <w:rFonts w:ascii="Traditional Arabic" w:hAnsi="Traditional Arabic" w:cs="Traditional Arabic"/>
          <w:rtl/>
        </w:rPr>
        <w:t>﴾</w:t>
      </w:r>
      <w:r w:rsidR="00E22CBF" w:rsidRPr="00DE4439">
        <w:rPr>
          <w:rFonts w:hint="cs"/>
          <w:rtl/>
        </w:rPr>
        <w:t xml:space="preserve"> </w:t>
      </w:r>
      <w:r w:rsidR="00DF03ED" w:rsidRPr="00DF03ED">
        <w:rPr>
          <w:rStyle w:val="Char4"/>
          <w:rFonts w:hint="cs"/>
          <w:rtl/>
        </w:rPr>
        <w:t>[</w:t>
      </w:r>
      <w:r w:rsidR="007C72CA" w:rsidRPr="00DF03ED">
        <w:rPr>
          <w:rStyle w:val="Char4"/>
          <w:rFonts w:hint="cs"/>
          <w:rtl/>
        </w:rPr>
        <w:t>الحشر: 8</w:t>
      </w:r>
      <w:r w:rsidR="00DF03ED" w:rsidRPr="00DF03ED">
        <w:rPr>
          <w:rStyle w:val="Char4"/>
          <w:rFonts w:hint="cs"/>
          <w:rtl/>
        </w:rPr>
        <w:t>]</w:t>
      </w:r>
      <w:r w:rsidR="007C72CA" w:rsidRPr="00DE4439">
        <w:rPr>
          <w:rFonts w:hint="cs"/>
          <w:rtl/>
        </w:rPr>
        <w:t>.</w:t>
      </w:r>
    </w:p>
    <w:p w:rsidR="005E65E6" w:rsidRPr="00DE4439" w:rsidRDefault="005E65E6" w:rsidP="00DF03ED">
      <w:pPr>
        <w:pStyle w:val="a"/>
        <w:rPr>
          <w:rFonts w:ascii="Times New Roman" w:hAnsi="Times New Roman"/>
          <w:rtl/>
        </w:rPr>
      </w:pPr>
      <w:r w:rsidRPr="00DE4439">
        <w:rPr>
          <w:rFonts w:ascii="Times New Roman" w:hAnsi="Times New Roman" w:hint="cs"/>
          <w:rtl/>
        </w:rPr>
        <w:t>«</w:t>
      </w:r>
      <w:r w:rsidR="006D0B52" w:rsidRPr="00DE4439">
        <w:rPr>
          <w:rFonts w:hint="cs"/>
          <w:rtl/>
        </w:rPr>
        <w:t>ا</w:t>
      </w:r>
      <w:r w:rsidR="00AE657A">
        <w:rPr>
          <w:rFonts w:hint="cs"/>
          <w:rtl/>
          <w:lang w:bidi="ar-SA"/>
        </w:rPr>
        <w:t>ی</w:t>
      </w:r>
      <w:r w:rsidR="006D0B52" w:rsidRPr="00DE4439">
        <w:rPr>
          <w:rFonts w:hint="cs"/>
          <w:rtl/>
        </w:rPr>
        <w:t>ن اموال برا</w:t>
      </w:r>
      <w:r w:rsidR="00AE657A">
        <w:rPr>
          <w:rFonts w:hint="cs"/>
          <w:rtl/>
          <w:lang w:bidi="ar-SA"/>
        </w:rPr>
        <w:t>ی</w:t>
      </w:r>
      <w:r w:rsidR="006D0B52" w:rsidRPr="00DE4439">
        <w:rPr>
          <w:rFonts w:hint="cs"/>
          <w:rtl/>
        </w:rPr>
        <w:t xml:space="preserve"> فق</w:t>
      </w:r>
      <w:r w:rsidR="00AE657A">
        <w:rPr>
          <w:rFonts w:hint="cs"/>
          <w:rtl/>
          <w:lang w:bidi="ar-SA"/>
        </w:rPr>
        <w:t>ی</w:t>
      </w:r>
      <w:r w:rsidR="006D0B52" w:rsidRPr="00DE4439">
        <w:rPr>
          <w:rFonts w:hint="cs"/>
          <w:rtl/>
        </w:rPr>
        <w:t>ران مهاجران</w:t>
      </w:r>
      <w:r w:rsidR="00AE657A">
        <w:rPr>
          <w:rFonts w:hint="cs"/>
          <w:rtl/>
          <w:lang w:bidi="ar-SA"/>
        </w:rPr>
        <w:t>ی</w:t>
      </w:r>
      <w:r w:rsidR="006D0B52" w:rsidRPr="00DE4439">
        <w:rPr>
          <w:rFonts w:hint="cs"/>
          <w:rtl/>
        </w:rPr>
        <w:t xml:space="preserve"> است </w:t>
      </w:r>
      <w:r w:rsidR="00AE657A">
        <w:rPr>
          <w:rFonts w:hint="cs"/>
          <w:rtl/>
          <w:lang w:bidi="ar-SA"/>
        </w:rPr>
        <w:t>ک</w:t>
      </w:r>
      <w:r w:rsidR="006D0B52" w:rsidRPr="00DE4439">
        <w:rPr>
          <w:rFonts w:hint="cs"/>
          <w:rtl/>
        </w:rPr>
        <w:t xml:space="preserve">ه از خانه و </w:t>
      </w:r>
      <w:r w:rsidR="00AE657A">
        <w:rPr>
          <w:rFonts w:hint="cs"/>
          <w:rtl/>
          <w:lang w:bidi="ar-SA"/>
        </w:rPr>
        <w:t>ک</w:t>
      </w:r>
      <w:r w:rsidR="006D0B52" w:rsidRPr="00DE4439">
        <w:rPr>
          <w:rFonts w:hint="cs"/>
          <w:rtl/>
        </w:rPr>
        <w:t>اشانه و اموال خود ب</w:t>
      </w:r>
      <w:r w:rsidR="00AE657A">
        <w:rPr>
          <w:rFonts w:hint="cs"/>
          <w:rtl/>
          <w:lang w:bidi="ar-SA"/>
        </w:rPr>
        <w:t>ی</w:t>
      </w:r>
      <w:r w:rsidR="006D0B52" w:rsidRPr="00DE4439">
        <w:rPr>
          <w:rFonts w:hint="cs"/>
          <w:rtl/>
        </w:rPr>
        <w:t>رون رانده شدند، آنها فضل خداوند و رضا</w:t>
      </w:r>
      <w:r w:rsidR="00AE657A">
        <w:rPr>
          <w:rFonts w:hint="cs"/>
          <w:rtl/>
          <w:lang w:bidi="ar-SA"/>
        </w:rPr>
        <w:t>ی</w:t>
      </w:r>
      <w:r w:rsidR="006D0B52" w:rsidRPr="00DE4439">
        <w:rPr>
          <w:rFonts w:hint="cs"/>
          <w:rtl/>
        </w:rPr>
        <w:t xml:space="preserve"> او را م</w:t>
      </w:r>
      <w:r w:rsidR="00AE657A">
        <w:rPr>
          <w:rFonts w:hint="cs"/>
          <w:rtl/>
          <w:lang w:bidi="ar-SA"/>
        </w:rPr>
        <w:t>ی</w:t>
      </w:r>
      <w:r w:rsidR="006D0B52" w:rsidRPr="00DE4439">
        <w:rPr>
          <w:rFonts w:hint="cs"/>
          <w:rtl/>
        </w:rPr>
        <w:t xml:space="preserve">‌طلبند و خدا و رسولش را </w:t>
      </w:r>
      <w:r w:rsidR="00AE657A">
        <w:rPr>
          <w:rFonts w:hint="cs"/>
          <w:rtl/>
          <w:lang w:bidi="ar-SA"/>
        </w:rPr>
        <w:t>ی</w:t>
      </w:r>
      <w:r w:rsidR="006D0B52" w:rsidRPr="00DE4439">
        <w:rPr>
          <w:rFonts w:hint="cs"/>
          <w:rtl/>
        </w:rPr>
        <w:t>ار</w:t>
      </w:r>
      <w:r w:rsidR="00AE657A">
        <w:rPr>
          <w:rFonts w:hint="cs"/>
          <w:rtl/>
          <w:lang w:bidi="ar-SA"/>
        </w:rPr>
        <w:t>ی</w:t>
      </w:r>
      <w:r w:rsidR="006D0B52" w:rsidRPr="00DE4439">
        <w:rPr>
          <w:rFonts w:hint="cs"/>
          <w:rtl/>
        </w:rPr>
        <w:t xml:space="preserve"> م</w:t>
      </w:r>
      <w:r w:rsidR="00AE657A">
        <w:rPr>
          <w:rFonts w:hint="cs"/>
          <w:rtl/>
          <w:lang w:bidi="ar-SA"/>
        </w:rPr>
        <w:t>ی</w:t>
      </w:r>
      <w:r w:rsidR="006D0B52" w:rsidRPr="00DE4439">
        <w:rPr>
          <w:rFonts w:hint="cs"/>
          <w:rtl/>
        </w:rPr>
        <w:t>‌</w:t>
      </w:r>
      <w:r w:rsidR="00AE657A">
        <w:rPr>
          <w:rFonts w:hint="cs"/>
          <w:rtl/>
          <w:lang w:bidi="ar-SA"/>
        </w:rPr>
        <w:t>ک</w:t>
      </w:r>
      <w:r w:rsidR="006D0B52" w:rsidRPr="00DE4439">
        <w:rPr>
          <w:rFonts w:hint="cs"/>
          <w:rtl/>
        </w:rPr>
        <w:t>نند، آنها راستگو</w:t>
      </w:r>
      <w:r w:rsidR="00AE657A">
        <w:rPr>
          <w:rFonts w:hint="cs"/>
          <w:rtl/>
          <w:lang w:bidi="ar-SA"/>
        </w:rPr>
        <w:t>ی</w:t>
      </w:r>
      <w:r w:rsidR="006D0B52" w:rsidRPr="00DE4439">
        <w:rPr>
          <w:rFonts w:hint="cs"/>
          <w:rtl/>
        </w:rPr>
        <w:t>انند</w:t>
      </w:r>
      <w:r w:rsidRPr="00DE4439">
        <w:rPr>
          <w:rFonts w:ascii="Times New Roman" w:hAnsi="Times New Roman" w:hint="cs"/>
          <w:rtl/>
        </w:rPr>
        <w:t>».</w:t>
      </w:r>
    </w:p>
    <w:p w:rsidR="008561CE" w:rsidRPr="00DE4439" w:rsidRDefault="005E2F68" w:rsidP="00DF03ED">
      <w:pPr>
        <w:pStyle w:val="a"/>
        <w:rPr>
          <w:rtl/>
        </w:rPr>
      </w:pPr>
      <w:r w:rsidRPr="00DE4439">
        <w:rPr>
          <w:rFonts w:hint="cs"/>
          <w:rtl/>
        </w:rPr>
        <w:t>و پ</w:t>
      </w:r>
      <w:r w:rsidR="00AE657A">
        <w:rPr>
          <w:rFonts w:hint="cs"/>
          <w:rtl/>
        </w:rPr>
        <w:t>ی</w:t>
      </w:r>
      <w:r w:rsidRPr="00DE4439">
        <w:rPr>
          <w:rFonts w:hint="cs"/>
          <w:rtl/>
        </w:rPr>
        <w:t>امبر</w:t>
      </w:r>
      <w:r w:rsidR="0099467A" w:rsidRPr="00DE4439">
        <w:rPr>
          <w:rFonts w:ascii="Tahoma" w:hAnsi="Tahoma" w:cs="CTraditional Arabic" w:hint="cs"/>
          <w:color w:val="000000"/>
          <w:sz w:val="30"/>
          <w:szCs w:val="30"/>
          <w:rtl/>
        </w:rPr>
        <w:t>ص</w:t>
      </w:r>
      <w:r w:rsidR="004A1CBF" w:rsidRPr="00DE4439">
        <w:rPr>
          <w:rFonts w:hint="cs"/>
          <w:rtl/>
        </w:rPr>
        <w:t xml:space="preserve"> س</w:t>
      </w:r>
      <w:r w:rsidR="00AE657A">
        <w:rPr>
          <w:rFonts w:hint="cs"/>
          <w:rtl/>
        </w:rPr>
        <w:t>ی</w:t>
      </w:r>
      <w:r w:rsidR="004A1CBF" w:rsidRPr="00DE4439">
        <w:rPr>
          <w:rFonts w:hint="cs"/>
          <w:rtl/>
        </w:rPr>
        <w:t>زده سال در م</w:t>
      </w:r>
      <w:r w:rsidR="00AE657A">
        <w:rPr>
          <w:rFonts w:hint="cs"/>
          <w:rtl/>
        </w:rPr>
        <w:t>ک</w:t>
      </w:r>
      <w:r w:rsidR="004A1CBF" w:rsidRPr="00DE4439">
        <w:rPr>
          <w:rFonts w:hint="cs"/>
          <w:rtl/>
        </w:rPr>
        <w:t>ه به دعوت خو</w:t>
      </w:r>
      <w:r w:rsidR="00AE657A">
        <w:rPr>
          <w:rFonts w:hint="cs"/>
          <w:rtl/>
        </w:rPr>
        <w:t>ی</w:t>
      </w:r>
      <w:r w:rsidR="004A1CBF" w:rsidRPr="00DE4439">
        <w:rPr>
          <w:rFonts w:hint="cs"/>
          <w:rtl/>
        </w:rPr>
        <w:t>ش ادامه داد، تا ا</w:t>
      </w:r>
      <w:r w:rsidR="00AE657A">
        <w:rPr>
          <w:rFonts w:hint="cs"/>
          <w:rtl/>
        </w:rPr>
        <w:t>ی</w:t>
      </w:r>
      <w:r w:rsidR="004A1CBF" w:rsidRPr="00DE4439">
        <w:rPr>
          <w:rFonts w:hint="cs"/>
          <w:rtl/>
        </w:rPr>
        <w:t>ن</w:t>
      </w:r>
      <w:r w:rsidR="00AE657A">
        <w:rPr>
          <w:rFonts w:hint="cs"/>
          <w:rtl/>
        </w:rPr>
        <w:t>ک</w:t>
      </w:r>
      <w:r w:rsidR="004A1CBF" w:rsidRPr="00DE4439">
        <w:rPr>
          <w:rFonts w:hint="cs"/>
          <w:rtl/>
        </w:rPr>
        <w:t>ه خداوند به او فرمان داد تا به مد</w:t>
      </w:r>
      <w:r w:rsidR="00AE657A">
        <w:rPr>
          <w:rFonts w:hint="cs"/>
          <w:rtl/>
        </w:rPr>
        <w:t>ی</w:t>
      </w:r>
      <w:r w:rsidR="004A1CBF" w:rsidRPr="00DE4439">
        <w:rPr>
          <w:rFonts w:hint="cs"/>
          <w:rtl/>
        </w:rPr>
        <w:t xml:space="preserve">نه هجرت </w:t>
      </w:r>
      <w:r w:rsidR="00AE657A">
        <w:rPr>
          <w:rFonts w:hint="cs"/>
          <w:rtl/>
        </w:rPr>
        <w:t>ک</w:t>
      </w:r>
      <w:r w:rsidR="004A1CBF" w:rsidRPr="00DE4439">
        <w:rPr>
          <w:rFonts w:hint="cs"/>
          <w:rtl/>
        </w:rPr>
        <w:t>ند، در ا</w:t>
      </w:r>
      <w:r w:rsidR="00AE657A">
        <w:rPr>
          <w:rFonts w:hint="cs"/>
          <w:rtl/>
        </w:rPr>
        <w:t>ی</w:t>
      </w:r>
      <w:r w:rsidR="004A1CBF" w:rsidRPr="00DE4439">
        <w:rPr>
          <w:rFonts w:hint="cs"/>
          <w:rtl/>
        </w:rPr>
        <w:t xml:space="preserve">ن وقت اصحاب و </w:t>
      </w:r>
      <w:r w:rsidR="00AE657A">
        <w:rPr>
          <w:rFonts w:hint="cs"/>
          <w:rtl/>
        </w:rPr>
        <w:t>ی</w:t>
      </w:r>
      <w:r w:rsidR="004A1CBF" w:rsidRPr="00DE4439">
        <w:rPr>
          <w:rFonts w:hint="cs"/>
          <w:rtl/>
        </w:rPr>
        <w:t>ارانش ن</w:t>
      </w:r>
      <w:r w:rsidR="00AE657A">
        <w:rPr>
          <w:rFonts w:hint="cs"/>
          <w:rtl/>
        </w:rPr>
        <w:t>ی</w:t>
      </w:r>
      <w:r w:rsidR="004A1CBF" w:rsidRPr="00DE4439">
        <w:rPr>
          <w:rFonts w:hint="cs"/>
          <w:rtl/>
        </w:rPr>
        <w:t xml:space="preserve">ز با او هجرت </w:t>
      </w:r>
      <w:r w:rsidR="00AE657A">
        <w:rPr>
          <w:rFonts w:hint="cs"/>
          <w:rtl/>
        </w:rPr>
        <w:t>ک</w:t>
      </w:r>
      <w:r w:rsidR="004A1CBF" w:rsidRPr="00DE4439">
        <w:rPr>
          <w:rFonts w:hint="cs"/>
          <w:rtl/>
        </w:rPr>
        <w:t>ردند و اموال و فرزندان و خانه‌ها</w:t>
      </w:r>
      <w:r w:rsidR="00AE657A">
        <w:rPr>
          <w:rFonts w:hint="cs"/>
          <w:rtl/>
        </w:rPr>
        <w:t>ی</w:t>
      </w:r>
      <w:r w:rsidR="004A1CBF" w:rsidRPr="00DE4439">
        <w:rPr>
          <w:rFonts w:hint="cs"/>
          <w:rtl/>
        </w:rPr>
        <w:t>شان را در راه خدا تر</w:t>
      </w:r>
      <w:r w:rsidR="00AE657A">
        <w:rPr>
          <w:rFonts w:hint="cs"/>
          <w:rtl/>
        </w:rPr>
        <w:t>ک</w:t>
      </w:r>
      <w:r w:rsidR="004A1CBF" w:rsidRPr="00DE4439">
        <w:rPr>
          <w:rFonts w:hint="cs"/>
          <w:rtl/>
        </w:rPr>
        <w:t xml:space="preserve"> گفتند، و وقت</w:t>
      </w:r>
      <w:r w:rsidR="00AE657A">
        <w:rPr>
          <w:rFonts w:hint="cs"/>
          <w:rtl/>
        </w:rPr>
        <w:t>ی</w:t>
      </w:r>
      <w:r w:rsidR="004A1CBF" w:rsidRPr="00DE4439">
        <w:rPr>
          <w:rFonts w:hint="cs"/>
          <w:rtl/>
        </w:rPr>
        <w:t xml:space="preserve"> پ</w:t>
      </w:r>
      <w:r w:rsidR="00AE657A">
        <w:rPr>
          <w:rFonts w:hint="cs"/>
          <w:rtl/>
        </w:rPr>
        <w:t>ی</w:t>
      </w:r>
      <w:r w:rsidR="004A1CBF" w:rsidRPr="00DE4439">
        <w:rPr>
          <w:rFonts w:hint="cs"/>
          <w:rtl/>
        </w:rPr>
        <w:t>امبر</w:t>
      </w:r>
      <w:r w:rsidR="00DF03ED">
        <w:rPr>
          <w:rFonts w:cs="CTraditional Arabic" w:hint="cs"/>
          <w:rtl/>
        </w:rPr>
        <w:t>ص</w:t>
      </w:r>
      <w:r w:rsidR="004A1CBF" w:rsidRPr="00DE4439">
        <w:rPr>
          <w:rFonts w:hint="cs"/>
          <w:rtl/>
        </w:rPr>
        <w:t xml:space="preserve"> به مد</w:t>
      </w:r>
      <w:r w:rsidR="00AE657A">
        <w:rPr>
          <w:rFonts w:hint="cs"/>
          <w:rtl/>
        </w:rPr>
        <w:t>ی</w:t>
      </w:r>
      <w:r w:rsidR="004A1CBF" w:rsidRPr="00DE4439">
        <w:rPr>
          <w:rFonts w:hint="cs"/>
          <w:rtl/>
        </w:rPr>
        <w:t>نه رس</w:t>
      </w:r>
      <w:r w:rsidR="00AE657A">
        <w:rPr>
          <w:rFonts w:hint="cs"/>
          <w:rtl/>
        </w:rPr>
        <w:t>ی</w:t>
      </w:r>
      <w:r w:rsidR="004A1CBF" w:rsidRPr="00DE4439">
        <w:rPr>
          <w:rFonts w:hint="cs"/>
          <w:rtl/>
        </w:rPr>
        <w:t>د اهال</w:t>
      </w:r>
      <w:r w:rsidR="00AE657A">
        <w:rPr>
          <w:rFonts w:hint="cs"/>
          <w:rtl/>
        </w:rPr>
        <w:t>ی</w:t>
      </w:r>
      <w:r w:rsidR="004A1CBF" w:rsidRPr="00DE4439">
        <w:rPr>
          <w:rFonts w:hint="cs"/>
          <w:rtl/>
        </w:rPr>
        <w:t xml:space="preserve"> مد</w:t>
      </w:r>
      <w:r w:rsidR="00AE657A">
        <w:rPr>
          <w:rFonts w:hint="cs"/>
          <w:rtl/>
        </w:rPr>
        <w:t>ی</w:t>
      </w:r>
      <w:r w:rsidR="004A1CBF" w:rsidRPr="00DE4439">
        <w:rPr>
          <w:rFonts w:hint="cs"/>
          <w:rtl/>
        </w:rPr>
        <w:t>نه او را جا</w:t>
      </w:r>
      <w:r w:rsidR="00AE657A">
        <w:rPr>
          <w:rFonts w:hint="cs"/>
          <w:rtl/>
        </w:rPr>
        <w:t>ی</w:t>
      </w:r>
      <w:r w:rsidR="004A1CBF" w:rsidRPr="00DE4439">
        <w:rPr>
          <w:rFonts w:hint="cs"/>
          <w:rtl/>
        </w:rPr>
        <w:t xml:space="preserve"> دادند و او را </w:t>
      </w:r>
      <w:r w:rsidR="00AE657A">
        <w:rPr>
          <w:rFonts w:hint="cs"/>
          <w:rtl/>
        </w:rPr>
        <w:t>ی</w:t>
      </w:r>
      <w:r w:rsidR="004A1CBF" w:rsidRPr="00DE4439">
        <w:rPr>
          <w:rFonts w:hint="cs"/>
          <w:rtl/>
        </w:rPr>
        <w:t>ار</w:t>
      </w:r>
      <w:r w:rsidR="00AE657A">
        <w:rPr>
          <w:rFonts w:hint="cs"/>
          <w:rtl/>
        </w:rPr>
        <w:t>ی</w:t>
      </w:r>
      <w:r w:rsidR="004A1CBF" w:rsidRPr="00DE4439">
        <w:rPr>
          <w:rFonts w:hint="cs"/>
          <w:rtl/>
        </w:rPr>
        <w:t xml:space="preserve"> </w:t>
      </w:r>
      <w:r w:rsidR="00AE657A">
        <w:rPr>
          <w:rFonts w:hint="cs"/>
          <w:rtl/>
        </w:rPr>
        <w:t>ک</w:t>
      </w:r>
      <w:r w:rsidR="004A1CBF" w:rsidRPr="00DE4439">
        <w:rPr>
          <w:rFonts w:hint="cs"/>
          <w:rtl/>
        </w:rPr>
        <w:t>ردند، و با همه مردم به خاطر پ</w:t>
      </w:r>
      <w:r w:rsidR="00AE657A">
        <w:rPr>
          <w:rFonts w:hint="cs"/>
          <w:rtl/>
        </w:rPr>
        <w:t>ی</w:t>
      </w:r>
      <w:r w:rsidR="004A1CBF" w:rsidRPr="00DE4439">
        <w:rPr>
          <w:rFonts w:hint="cs"/>
          <w:rtl/>
        </w:rPr>
        <w:t>امبر</w:t>
      </w:r>
      <w:r w:rsidR="00E90796" w:rsidRPr="00DE4439">
        <w:rPr>
          <w:rFonts w:ascii="Tahoma" w:hAnsi="Tahoma" w:cs="CTraditional Arabic" w:hint="cs"/>
          <w:color w:val="000000"/>
          <w:sz w:val="30"/>
          <w:szCs w:val="30"/>
          <w:rtl/>
        </w:rPr>
        <w:t>ص</w:t>
      </w:r>
      <w:r w:rsidR="00E90796" w:rsidRPr="00DE4439">
        <w:t xml:space="preserve"> </w:t>
      </w:r>
      <w:r w:rsidR="00437EEC" w:rsidRPr="00DE4439">
        <w:rPr>
          <w:rFonts w:hint="cs"/>
          <w:rtl/>
        </w:rPr>
        <w:t>دشمن</w:t>
      </w:r>
      <w:r w:rsidR="00AE657A">
        <w:rPr>
          <w:rFonts w:hint="cs"/>
          <w:rtl/>
        </w:rPr>
        <w:t>ی</w:t>
      </w:r>
      <w:r w:rsidR="00437EEC" w:rsidRPr="00DE4439">
        <w:rPr>
          <w:rFonts w:hint="cs"/>
          <w:rtl/>
        </w:rPr>
        <w:t xml:space="preserve"> ورز</w:t>
      </w:r>
      <w:r w:rsidR="00AE657A">
        <w:rPr>
          <w:rFonts w:hint="cs"/>
          <w:rtl/>
        </w:rPr>
        <w:t>ی</w:t>
      </w:r>
      <w:r w:rsidR="00437EEC" w:rsidRPr="00DE4439">
        <w:rPr>
          <w:rFonts w:hint="cs"/>
          <w:rtl/>
        </w:rPr>
        <w:t>دند، و با مهاجر</w:t>
      </w:r>
      <w:r w:rsidR="00AE657A">
        <w:rPr>
          <w:rFonts w:hint="cs"/>
          <w:rtl/>
        </w:rPr>
        <w:t>ی</w:t>
      </w:r>
      <w:r w:rsidR="00437EEC" w:rsidRPr="00DE4439">
        <w:rPr>
          <w:rFonts w:hint="cs"/>
          <w:rtl/>
        </w:rPr>
        <w:t>ن همدرد</w:t>
      </w:r>
      <w:r w:rsidR="00AE657A">
        <w:rPr>
          <w:rFonts w:hint="cs"/>
          <w:rtl/>
        </w:rPr>
        <w:t>ی</w:t>
      </w:r>
      <w:r w:rsidR="00437EEC" w:rsidRPr="00DE4439">
        <w:rPr>
          <w:rFonts w:hint="cs"/>
          <w:rtl/>
        </w:rPr>
        <w:t xml:space="preserve"> نموده و اموال و خانه‌ها</w:t>
      </w:r>
      <w:r w:rsidR="00AE657A">
        <w:rPr>
          <w:rFonts w:hint="cs"/>
          <w:rtl/>
        </w:rPr>
        <w:t>ی</w:t>
      </w:r>
      <w:r w:rsidR="00437EEC" w:rsidRPr="00DE4439">
        <w:rPr>
          <w:rFonts w:hint="cs"/>
          <w:rtl/>
        </w:rPr>
        <w:t>شان را در اخت</w:t>
      </w:r>
      <w:r w:rsidR="00AE657A">
        <w:rPr>
          <w:rFonts w:hint="cs"/>
          <w:rtl/>
        </w:rPr>
        <w:t>ی</w:t>
      </w:r>
      <w:r w:rsidR="00437EEC" w:rsidRPr="00DE4439">
        <w:rPr>
          <w:rFonts w:hint="cs"/>
          <w:rtl/>
        </w:rPr>
        <w:t>ار آنها گذاشتند، و حت</w:t>
      </w:r>
      <w:r w:rsidR="00AE657A">
        <w:rPr>
          <w:rFonts w:hint="cs"/>
          <w:rtl/>
        </w:rPr>
        <w:t>ی</w:t>
      </w:r>
      <w:r w:rsidR="00437EEC" w:rsidRPr="00DE4439">
        <w:rPr>
          <w:rFonts w:hint="cs"/>
          <w:rtl/>
        </w:rPr>
        <w:t xml:space="preserve"> فرد</w:t>
      </w:r>
      <w:r w:rsidR="00AE657A">
        <w:rPr>
          <w:rFonts w:hint="cs"/>
          <w:rtl/>
        </w:rPr>
        <w:t>ی</w:t>
      </w:r>
      <w:r w:rsidR="00437EEC" w:rsidRPr="00DE4439">
        <w:rPr>
          <w:rFonts w:hint="cs"/>
          <w:rtl/>
        </w:rPr>
        <w:t xml:space="preserve"> </w:t>
      </w:r>
      <w:r w:rsidR="00AE657A">
        <w:rPr>
          <w:rFonts w:hint="cs"/>
          <w:rtl/>
        </w:rPr>
        <w:t>ک</w:t>
      </w:r>
      <w:r w:rsidR="00437EEC" w:rsidRPr="00DE4439">
        <w:rPr>
          <w:rFonts w:hint="cs"/>
          <w:rtl/>
        </w:rPr>
        <w:t>ه از</w:t>
      </w:r>
      <w:r w:rsidR="00EE5B33" w:rsidRPr="00DE4439">
        <w:rPr>
          <w:rFonts w:hint="cs"/>
          <w:rtl/>
        </w:rPr>
        <w:t xml:space="preserve"> </w:t>
      </w:r>
      <w:r w:rsidR="00437EEC" w:rsidRPr="00DE4439">
        <w:rPr>
          <w:rFonts w:hint="cs"/>
          <w:rtl/>
        </w:rPr>
        <w:t xml:space="preserve">انصار </w:t>
      </w:r>
      <w:r w:rsidR="00AE657A">
        <w:rPr>
          <w:rFonts w:hint="cs"/>
          <w:rtl/>
        </w:rPr>
        <w:t>ک</w:t>
      </w:r>
      <w:r w:rsidR="00EE5B33" w:rsidRPr="00DE4439">
        <w:rPr>
          <w:rFonts w:hint="cs"/>
          <w:rtl/>
        </w:rPr>
        <w:t>ه دو تا زن داشت به مهاجر م</w:t>
      </w:r>
      <w:r w:rsidR="00AE657A">
        <w:rPr>
          <w:rFonts w:hint="cs"/>
          <w:rtl/>
        </w:rPr>
        <w:t>ی</w:t>
      </w:r>
      <w:r w:rsidR="00EE5B33" w:rsidRPr="00DE4439">
        <w:rPr>
          <w:rFonts w:hint="cs"/>
          <w:rtl/>
        </w:rPr>
        <w:t xml:space="preserve">‌گفت هر </w:t>
      </w:r>
      <w:r w:rsidR="00AE657A">
        <w:rPr>
          <w:rFonts w:hint="cs"/>
          <w:rtl/>
        </w:rPr>
        <w:t>ک</w:t>
      </w:r>
      <w:r w:rsidR="00EE5B33" w:rsidRPr="00DE4439">
        <w:rPr>
          <w:rFonts w:hint="cs"/>
          <w:rtl/>
        </w:rPr>
        <w:t xml:space="preserve">دام را </w:t>
      </w:r>
      <w:r w:rsidR="00AE657A">
        <w:rPr>
          <w:rFonts w:hint="cs"/>
          <w:rtl/>
        </w:rPr>
        <w:t>ک</w:t>
      </w:r>
      <w:r w:rsidR="00EE5B33" w:rsidRPr="00DE4439">
        <w:rPr>
          <w:rFonts w:hint="cs"/>
          <w:rtl/>
        </w:rPr>
        <w:t>ه م</w:t>
      </w:r>
      <w:r w:rsidR="00AE657A">
        <w:rPr>
          <w:rFonts w:hint="cs"/>
          <w:rtl/>
        </w:rPr>
        <w:t>ی</w:t>
      </w:r>
      <w:r w:rsidR="00EE5B33" w:rsidRPr="00DE4439">
        <w:rPr>
          <w:rFonts w:hint="cs"/>
          <w:rtl/>
        </w:rPr>
        <w:t>‌خواه</w:t>
      </w:r>
      <w:r w:rsidR="00AE657A">
        <w:rPr>
          <w:rFonts w:hint="cs"/>
          <w:rtl/>
        </w:rPr>
        <w:t>ی</w:t>
      </w:r>
      <w:r w:rsidR="00EE5B33" w:rsidRPr="00DE4439">
        <w:rPr>
          <w:rFonts w:hint="cs"/>
          <w:rtl/>
        </w:rPr>
        <w:t xml:space="preserve"> انتخاب </w:t>
      </w:r>
      <w:r w:rsidR="00AE657A">
        <w:rPr>
          <w:rFonts w:hint="cs"/>
          <w:rtl/>
        </w:rPr>
        <w:t>ک</w:t>
      </w:r>
      <w:r w:rsidR="00EE5B33" w:rsidRPr="00DE4439">
        <w:rPr>
          <w:rFonts w:hint="cs"/>
          <w:rtl/>
        </w:rPr>
        <w:t xml:space="preserve">ن من آن را </w:t>
      </w:r>
      <w:r w:rsidR="00107565" w:rsidRPr="00DE4439">
        <w:rPr>
          <w:rFonts w:hint="cs"/>
          <w:rtl/>
        </w:rPr>
        <w:t>طلاق م</w:t>
      </w:r>
      <w:r w:rsidR="00AE657A">
        <w:rPr>
          <w:rFonts w:hint="cs"/>
          <w:rtl/>
        </w:rPr>
        <w:t>ی</w:t>
      </w:r>
      <w:r w:rsidR="00107565" w:rsidRPr="00DE4439">
        <w:rPr>
          <w:rFonts w:hint="cs"/>
          <w:rtl/>
        </w:rPr>
        <w:t xml:space="preserve">‌دهم و آن وقت شما با آن ازدواج </w:t>
      </w:r>
      <w:r w:rsidR="00AE657A">
        <w:rPr>
          <w:rFonts w:hint="cs"/>
          <w:rtl/>
        </w:rPr>
        <w:t>ک</w:t>
      </w:r>
      <w:r w:rsidR="008727D7" w:rsidRPr="00DE4439">
        <w:rPr>
          <w:rFonts w:hint="cs"/>
          <w:rtl/>
        </w:rPr>
        <w:t>ن.</w:t>
      </w:r>
    </w:p>
    <w:p w:rsidR="005E65E6" w:rsidRPr="004169DA" w:rsidRDefault="00E90796" w:rsidP="005A28D3">
      <w:pPr>
        <w:pStyle w:val="a"/>
        <w:rPr>
          <w:rStyle w:val="Char8"/>
          <w:rtl/>
        </w:rPr>
      </w:pPr>
      <w:r w:rsidRPr="00DF03ED">
        <w:rPr>
          <w:rFonts w:hint="cs"/>
          <w:rtl/>
        </w:rPr>
        <w:t>خداوند</w:t>
      </w:r>
      <w:r w:rsidR="008561CE" w:rsidRPr="00DF03ED">
        <w:rPr>
          <w:rFonts w:hint="cs"/>
          <w:rtl/>
        </w:rPr>
        <w:t xml:space="preserve"> می</w:t>
      </w:r>
      <w:r w:rsidR="008561CE" w:rsidRPr="00DF03ED">
        <w:rPr>
          <w:rFonts w:hint="eastAsia"/>
          <w:rtl/>
        </w:rPr>
        <w:t>‌</w:t>
      </w:r>
      <w:r w:rsidR="008561CE" w:rsidRPr="00DF03ED">
        <w:rPr>
          <w:rFonts w:hint="cs"/>
          <w:rtl/>
        </w:rPr>
        <w:t>فرما</w:t>
      </w:r>
      <w:r w:rsidR="00AE657A" w:rsidRPr="00DF03ED">
        <w:rPr>
          <w:rFonts w:hint="cs"/>
          <w:rtl/>
        </w:rPr>
        <w:t>ی</w:t>
      </w:r>
      <w:r w:rsidR="008561CE" w:rsidRPr="00DF03ED">
        <w:rPr>
          <w:rFonts w:hint="cs"/>
          <w:rtl/>
        </w:rPr>
        <w:t>د:</w:t>
      </w:r>
      <w:r w:rsidR="005A28D3">
        <w:rPr>
          <w:rFonts w:hint="cs"/>
          <w:rtl/>
        </w:rPr>
        <w:t xml:space="preserve"> </w:t>
      </w:r>
      <w:r w:rsidR="005A28D3">
        <w:rPr>
          <w:rFonts w:ascii="Traditional Arabic" w:hAnsi="Traditional Arabic" w:cs="Traditional Arabic"/>
          <w:rtl/>
        </w:rPr>
        <w:t>﴿</w:t>
      </w:r>
      <w:r w:rsidR="005A28D3" w:rsidRPr="004169DA">
        <w:rPr>
          <w:rStyle w:val="Char8"/>
          <w:rFonts w:hint="eastAsia"/>
          <w:rtl/>
        </w:rPr>
        <w:t>وَ</w:t>
      </w:r>
      <w:r w:rsidR="005A28D3" w:rsidRPr="004169DA">
        <w:rPr>
          <w:rStyle w:val="Char8"/>
          <w:rFonts w:hint="cs"/>
          <w:rtl/>
        </w:rPr>
        <w:t>ٱ</w:t>
      </w:r>
      <w:r w:rsidR="005A28D3" w:rsidRPr="004169DA">
        <w:rPr>
          <w:rStyle w:val="Char8"/>
          <w:rFonts w:hint="eastAsia"/>
          <w:rtl/>
        </w:rPr>
        <w:t>لَّذِينَ</w:t>
      </w:r>
      <w:r w:rsidR="005A28D3" w:rsidRPr="004169DA">
        <w:rPr>
          <w:rStyle w:val="Char8"/>
          <w:rtl/>
        </w:rPr>
        <w:t xml:space="preserve"> تَبَوَّءُو </w:t>
      </w:r>
      <w:r w:rsidR="005A28D3" w:rsidRPr="004169DA">
        <w:rPr>
          <w:rStyle w:val="Char8"/>
          <w:rFonts w:hint="cs"/>
          <w:rtl/>
        </w:rPr>
        <w:t>ٱ</w:t>
      </w:r>
      <w:r w:rsidR="005A28D3" w:rsidRPr="004169DA">
        <w:rPr>
          <w:rStyle w:val="Char8"/>
          <w:rFonts w:hint="eastAsia"/>
          <w:rtl/>
        </w:rPr>
        <w:t>لدَّارَ</w:t>
      </w:r>
      <w:r w:rsidR="005A28D3" w:rsidRPr="004169DA">
        <w:rPr>
          <w:rStyle w:val="Char8"/>
          <w:rtl/>
        </w:rPr>
        <w:t xml:space="preserve"> وَ</w:t>
      </w:r>
      <w:r w:rsidR="005A28D3" w:rsidRPr="004169DA">
        <w:rPr>
          <w:rStyle w:val="Char8"/>
          <w:rFonts w:hint="cs"/>
          <w:rtl/>
        </w:rPr>
        <w:t>ٱ</w:t>
      </w:r>
      <w:r w:rsidR="005A28D3" w:rsidRPr="004169DA">
        <w:rPr>
          <w:rStyle w:val="Char8"/>
          <w:rFonts w:hint="eastAsia"/>
          <w:rtl/>
        </w:rPr>
        <w:t>لۡإِيمَٰنَ</w:t>
      </w:r>
      <w:r w:rsidR="005A28D3" w:rsidRPr="004169DA">
        <w:rPr>
          <w:rStyle w:val="Char8"/>
          <w:rtl/>
        </w:rPr>
        <w:t xml:space="preserve"> مِن قَبۡلِهِمۡ يُحِبُّونَ مَنۡ هَاجَرَ إِلَيۡهِمۡ وَلَا يَجِدُونَ فِي صُدُورِهِمۡ حَاجَةٗ مِّمَّآ أُوتُواْ وَيُؤۡثِرُونَ عَلَىٰٓ أَنفُسِهِمۡ وَلَوۡ كَانَ بِهِمۡ خَصَاصَةٞۚ وَمَن يُوقَ شُحَّ نَفۡسِهِ</w:t>
      </w:r>
      <w:r w:rsidR="005A28D3" w:rsidRPr="004169DA">
        <w:rPr>
          <w:rStyle w:val="Char8"/>
          <w:rFonts w:hint="cs"/>
          <w:rtl/>
        </w:rPr>
        <w:t>ۦ</w:t>
      </w:r>
      <w:r w:rsidR="005A28D3" w:rsidRPr="004169DA">
        <w:rPr>
          <w:rStyle w:val="Char8"/>
          <w:rtl/>
        </w:rPr>
        <w:t xml:space="preserve"> فَأُوْلَٰٓئِكَ هُمُ </w:t>
      </w:r>
      <w:r w:rsidR="005A28D3" w:rsidRPr="004169DA">
        <w:rPr>
          <w:rStyle w:val="Char8"/>
          <w:rFonts w:hint="cs"/>
          <w:rtl/>
        </w:rPr>
        <w:t>ٱ</w:t>
      </w:r>
      <w:r w:rsidR="005A28D3" w:rsidRPr="004169DA">
        <w:rPr>
          <w:rStyle w:val="Char8"/>
          <w:rFonts w:hint="eastAsia"/>
          <w:rtl/>
        </w:rPr>
        <w:t>لۡمُفۡلِحُونَ</w:t>
      </w:r>
      <w:r w:rsidR="005A28D3" w:rsidRPr="004169DA">
        <w:rPr>
          <w:rStyle w:val="Char8"/>
          <w:rtl/>
        </w:rPr>
        <w:t xml:space="preserve"> ٩</w:t>
      </w:r>
      <w:r w:rsidR="005A28D3">
        <w:rPr>
          <w:rFonts w:ascii="Traditional Arabic" w:hAnsi="Traditional Arabic" w:cs="Traditional Arabic"/>
          <w:rtl/>
        </w:rPr>
        <w:t>﴾</w:t>
      </w:r>
      <w:r w:rsidR="008561CE" w:rsidRPr="00D139C3">
        <w:rPr>
          <w:rStyle w:val="Char0"/>
          <w:rFonts w:hint="cs"/>
          <w:rtl/>
        </w:rPr>
        <w:t xml:space="preserve"> </w:t>
      </w:r>
      <w:r w:rsidR="00DF03ED">
        <w:rPr>
          <w:rStyle w:val="Char4"/>
          <w:rFonts w:hint="cs"/>
          <w:rtl/>
        </w:rPr>
        <w:t>[</w:t>
      </w:r>
      <w:r w:rsidR="007C72CA" w:rsidRPr="00DF03ED">
        <w:rPr>
          <w:rStyle w:val="Char4"/>
          <w:rFonts w:hint="cs"/>
          <w:rtl/>
        </w:rPr>
        <w:t>الحشر: 9</w:t>
      </w:r>
      <w:r w:rsidR="00DF03ED">
        <w:rPr>
          <w:rStyle w:val="Char4"/>
          <w:rFonts w:hint="cs"/>
          <w:rtl/>
        </w:rPr>
        <w:t>]</w:t>
      </w:r>
      <w:r w:rsidR="007C72CA" w:rsidRPr="00DF03ED">
        <w:rPr>
          <w:rFonts w:hint="cs"/>
          <w:rtl/>
        </w:rPr>
        <w:t>.</w:t>
      </w:r>
    </w:p>
    <w:p w:rsidR="005E65E6" w:rsidRPr="00DE4439" w:rsidRDefault="005E65E6" w:rsidP="00DF03ED">
      <w:pPr>
        <w:pStyle w:val="a"/>
        <w:rPr>
          <w:rFonts w:ascii="Times New Roman" w:hAnsi="Times New Roman"/>
          <w:rtl/>
        </w:rPr>
      </w:pPr>
      <w:r w:rsidRPr="00DE4439">
        <w:rPr>
          <w:rFonts w:ascii="Times New Roman" w:hAnsi="Times New Roman" w:hint="cs"/>
          <w:rtl/>
        </w:rPr>
        <w:t>«</w:t>
      </w:r>
      <w:r w:rsidR="00DF2557" w:rsidRPr="00DE4439">
        <w:rPr>
          <w:rFonts w:hint="cs"/>
          <w:rtl/>
        </w:rPr>
        <w:t>و برا</w:t>
      </w:r>
      <w:r w:rsidR="00AE657A">
        <w:rPr>
          <w:rFonts w:hint="cs"/>
          <w:rtl/>
          <w:lang w:bidi="ar-SA"/>
        </w:rPr>
        <w:t>ی</w:t>
      </w:r>
      <w:r w:rsidR="00DF2557" w:rsidRPr="00DE4439">
        <w:rPr>
          <w:rFonts w:hint="cs"/>
          <w:rtl/>
        </w:rPr>
        <w:t xml:space="preserve"> </w:t>
      </w:r>
      <w:r w:rsidR="00AE657A">
        <w:rPr>
          <w:rFonts w:hint="cs"/>
          <w:rtl/>
          <w:lang w:bidi="ar-SA"/>
        </w:rPr>
        <w:t>ک</w:t>
      </w:r>
      <w:r w:rsidR="00DF2557" w:rsidRPr="00DE4439">
        <w:rPr>
          <w:rFonts w:hint="cs"/>
          <w:rtl/>
        </w:rPr>
        <w:t>سان</w:t>
      </w:r>
      <w:r w:rsidR="00AE657A">
        <w:rPr>
          <w:rFonts w:hint="cs"/>
          <w:rtl/>
          <w:lang w:bidi="ar-SA"/>
        </w:rPr>
        <w:t>ی</w:t>
      </w:r>
      <w:r w:rsidR="00DF2557" w:rsidRPr="00DE4439">
        <w:rPr>
          <w:rFonts w:hint="cs"/>
          <w:rtl/>
        </w:rPr>
        <w:t xml:space="preserve"> است </w:t>
      </w:r>
      <w:r w:rsidR="00AE657A">
        <w:rPr>
          <w:rFonts w:hint="cs"/>
          <w:rtl/>
          <w:lang w:bidi="ar-SA"/>
        </w:rPr>
        <w:t>ک</w:t>
      </w:r>
      <w:r w:rsidR="00DF2557" w:rsidRPr="00DE4439">
        <w:rPr>
          <w:rFonts w:hint="cs"/>
          <w:rtl/>
        </w:rPr>
        <w:t>ه در ا</w:t>
      </w:r>
      <w:r w:rsidR="00AE657A">
        <w:rPr>
          <w:rFonts w:hint="cs"/>
          <w:rtl/>
          <w:lang w:bidi="ar-SA"/>
        </w:rPr>
        <w:t>ی</w:t>
      </w:r>
      <w:r w:rsidR="00DF2557" w:rsidRPr="00DE4439">
        <w:rPr>
          <w:rFonts w:hint="cs"/>
          <w:rtl/>
        </w:rPr>
        <w:t>ن سرا (سرزم</w:t>
      </w:r>
      <w:r w:rsidR="00AE657A">
        <w:rPr>
          <w:rFonts w:hint="cs"/>
          <w:rtl/>
          <w:lang w:bidi="ar-SA"/>
        </w:rPr>
        <w:t>ی</w:t>
      </w:r>
      <w:r w:rsidR="00DF2557" w:rsidRPr="00DE4439">
        <w:rPr>
          <w:rFonts w:hint="cs"/>
          <w:rtl/>
        </w:rPr>
        <w:t>ن مد</w:t>
      </w:r>
      <w:r w:rsidR="00AE657A">
        <w:rPr>
          <w:rFonts w:hint="cs"/>
          <w:rtl/>
          <w:lang w:bidi="ar-SA"/>
        </w:rPr>
        <w:t>ی</w:t>
      </w:r>
      <w:r w:rsidR="00DF2557" w:rsidRPr="00DE4439">
        <w:rPr>
          <w:rFonts w:hint="cs"/>
          <w:rtl/>
        </w:rPr>
        <w:t>نه) و در سرا</w:t>
      </w:r>
      <w:r w:rsidR="00AE657A">
        <w:rPr>
          <w:rFonts w:hint="cs"/>
          <w:rtl/>
          <w:lang w:bidi="ar-SA"/>
        </w:rPr>
        <w:t>ی</w:t>
      </w:r>
      <w:r w:rsidR="00DF2557" w:rsidRPr="00DE4439">
        <w:rPr>
          <w:rFonts w:hint="cs"/>
          <w:rtl/>
        </w:rPr>
        <w:t xml:space="preserve"> ا</w:t>
      </w:r>
      <w:r w:rsidR="00AE657A">
        <w:rPr>
          <w:rFonts w:hint="cs"/>
          <w:rtl/>
          <w:lang w:bidi="ar-SA"/>
        </w:rPr>
        <w:t>ی</w:t>
      </w:r>
      <w:r w:rsidR="00DF2557" w:rsidRPr="00DE4439">
        <w:rPr>
          <w:rFonts w:hint="cs"/>
          <w:rtl/>
        </w:rPr>
        <w:t>مان پ</w:t>
      </w:r>
      <w:r w:rsidR="00AE657A">
        <w:rPr>
          <w:rFonts w:hint="cs"/>
          <w:rtl/>
          <w:lang w:bidi="ar-SA"/>
        </w:rPr>
        <w:t>ی</w:t>
      </w:r>
      <w:r w:rsidR="00DF2557" w:rsidRPr="00DE4439">
        <w:rPr>
          <w:rFonts w:hint="cs"/>
          <w:rtl/>
        </w:rPr>
        <w:t>ش از مهاجران مس</w:t>
      </w:r>
      <w:r w:rsidR="00AE657A">
        <w:rPr>
          <w:rFonts w:hint="cs"/>
          <w:rtl/>
          <w:lang w:bidi="ar-SA"/>
        </w:rPr>
        <w:t>ک</w:t>
      </w:r>
      <w:r w:rsidR="00DF2557" w:rsidRPr="00DE4439">
        <w:rPr>
          <w:rFonts w:hint="cs"/>
          <w:rtl/>
        </w:rPr>
        <w:t>ن گز</w:t>
      </w:r>
      <w:r w:rsidR="00AE657A">
        <w:rPr>
          <w:rFonts w:hint="cs"/>
          <w:rtl/>
          <w:lang w:bidi="ar-SA"/>
        </w:rPr>
        <w:t>ی</w:t>
      </w:r>
      <w:r w:rsidR="00DF2557" w:rsidRPr="00DE4439">
        <w:rPr>
          <w:rFonts w:hint="cs"/>
          <w:rtl/>
        </w:rPr>
        <w:t>دند، هر مسلمان</w:t>
      </w:r>
      <w:r w:rsidR="00AE657A">
        <w:rPr>
          <w:rFonts w:hint="cs"/>
          <w:rtl/>
          <w:lang w:bidi="ar-SA"/>
        </w:rPr>
        <w:t>ی</w:t>
      </w:r>
      <w:r w:rsidR="00DF2557" w:rsidRPr="00DE4439">
        <w:rPr>
          <w:rFonts w:hint="cs"/>
          <w:rtl/>
        </w:rPr>
        <w:t xml:space="preserve"> را به سو</w:t>
      </w:r>
      <w:r w:rsidR="00AE657A">
        <w:rPr>
          <w:rFonts w:hint="cs"/>
          <w:rtl/>
          <w:lang w:bidi="ar-SA"/>
        </w:rPr>
        <w:t>ی</w:t>
      </w:r>
      <w:r w:rsidR="00DF2557" w:rsidRPr="00DE4439">
        <w:rPr>
          <w:rFonts w:hint="cs"/>
          <w:rtl/>
        </w:rPr>
        <w:t xml:space="preserve">شان هجرت </w:t>
      </w:r>
      <w:r w:rsidR="00AE657A">
        <w:rPr>
          <w:rFonts w:hint="cs"/>
          <w:rtl/>
          <w:lang w:bidi="ar-SA"/>
        </w:rPr>
        <w:t>ک</w:t>
      </w:r>
      <w:r w:rsidR="00DF2557" w:rsidRPr="00DE4439">
        <w:rPr>
          <w:rFonts w:hint="cs"/>
          <w:rtl/>
        </w:rPr>
        <w:t>ند دوست دارند، و در دل خود ن</w:t>
      </w:r>
      <w:r w:rsidR="00AE657A">
        <w:rPr>
          <w:rFonts w:hint="cs"/>
          <w:rtl/>
          <w:lang w:bidi="ar-SA"/>
        </w:rPr>
        <w:t>ی</w:t>
      </w:r>
      <w:r w:rsidR="00DF2557" w:rsidRPr="00DE4439">
        <w:rPr>
          <w:rFonts w:hint="cs"/>
          <w:rtl/>
        </w:rPr>
        <w:t>از</w:t>
      </w:r>
      <w:r w:rsidR="00AE657A">
        <w:rPr>
          <w:rFonts w:hint="cs"/>
          <w:rtl/>
          <w:lang w:bidi="ar-SA"/>
        </w:rPr>
        <w:t>ی</w:t>
      </w:r>
      <w:r w:rsidR="00DF2557" w:rsidRPr="00DE4439">
        <w:rPr>
          <w:rFonts w:hint="cs"/>
          <w:rtl/>
        </w:rPr>
        <w:t xml:space="preserve"> به آنچه به مهاجران داده شده احساس نم</w:t>
      </w:r>
      <w:r w:rsidR="00AE657A">
        <w:rPr>
          <w:rFonts w:hint="cs"/>
          <w:rtl/>
          <w:lang w:bidi="ar-SA"/>
        </w:rPr>
        <w:t>ی</w:t>
      </w:r>
      <w:r w:rsidR="00DF2557" w:rsidRPr="00DE4439">
        <w:rPr>
          <w:rFonts w:hint="cs"/>
          <w:rtl/>
        </w:rPr>
        <w:t>‌</w:t>
      </w:r>
      <w:r w:rsidR="00AE657A">
        <w:rPr>
          <w:rFonts w:hint="cs"/>
          <w:rtl/>
          <w:lang w:bidi="ar-SA"/>
        </w:rPr>
        <w:t>ک</w:t>
      </w:r>
      <w:r w:rsidR="00DF2557" w:rsidRPr="00DE4439">
        <w:rPr>
          <w:rFonts w:hint="cs"/>
          <w:rtl/>
        </w:rPr>
        <w:t>نند، و آنها را بر خود مقدم م</w:t>
      </w:r>
      <w:r w:rsidR="00AE657A">
        <w:rPr>
          <w:rFonts w:hint="cs"/>
          <w:rtl/>
          <w:lang w:bidi="ar-SA"/>
        </w:rPr>
        <w:t>ی</w:t>
      </w:r>
      <w:r w:rsidR="00DF2557" w:rsidRPr="00DE4439">
        <w:rPr>
          <w:rFonts w:hint="cs"/>
          <w:rtl/>
        </w:rPr>
        <w:t>‌دارند هرچند خودشان بس</w:t>
      </w:r>
      <w:r w:rsidR="00AE657A">
        <w:rPr>
          <w:rFonts w:hint="cs"/>
          <w:rtl/>
          <w:lang w:bidi="ar-SA"/>
        </w:rPr>
        <w:t>ی</w:t>
      </w:r>
      <w:r w:rsidR="00DF2557" w:rsidRPr="00DE4439">
        <w:rPr>
          <w:rFonts w:hint="cs"/>
          <w:rtl/>
        </w:rPr>
        <w:t>ار ن</w:t>
      </w:r>
      <w:r w:rsidR="00AE657A">
        <w:rPr>
          <w:rFonts w:hint="cs"/>
          <w:rtl/>
          <w:lang w:bidi="ar-SA"/>
        </w:rPr>
        <w:t>ی</w:t>
      </w:r>
      <w:r w:rsidR="00DF2557" w:rsidRPr="00DE4439">
        <w:rPr>
          <w:rFonts w:hint="cs"/>
          <w:rtl/>
        </w:rPr>
        <w:t xml:space="preserve">ازمند باشند، و </w:t>
      </w:r>
      <w:r w:rsidR="00AE657A">
        <w:rPr>
          <w:rFonts w:hint="cs"/>
          <w:rtl/>
          <w:lang w:bidi="ar-SA"/>
        </w:rPr>
        <w:t>ک</w:t>
      </w:r>
      <w:r w:rsidR="00DF2557" w:rsidRPr="00DE4439">
        <w:rPr>
          <w:rFonts w:hint="cs"/>
          <w:rtl/>
        </w:rPr>
        <w:t>سان</w:t>
      </w:r>
      <w:r w:rsidR="00AE657A">
        <w:rPr>
          <w:rFonts w:hint="cs"/>
          <w:rtl/>
          <w:lang w:bidi="ar-SA"/>
        </w:rPr>
        <w:t>ی</w:t>
      </w:r>
      <w:r w:rsidR="00DF2557" w:rsidRPr="00DE4439">
        <w:rPr>
          <w:rFonts w:hint="cs"/>
          <w:rtl/>
        </w:rPr>
        <w:t xml:space="preserve"> </w:t>
      </w:r>
      <w:r w:rsidR="00AE657A">
        <w:rPr>
          <w:rFonts w:hint="cs"/>
          <w:rtl/>
          <w:lang w:bidi="ar-SA"/>
        </w:rPr>
        <w:t>ک</w:t>
      </w:r>
      <w:r w:rsidR="00DF2557" w:rsidRPr="00DE4439">
        <w:rPr>
          <w:rFonts w:hint="cs"/>
          <w:rtl/>
        </w:rPr>
        <w:t>ه از بخل و حرص نفس خو</w:t>
      </w:r>
      <w:r w:rsidR="00AE657A">
        <w:rPr>
          <w:rFonts w:hint="cs"/>
          <w:rtl/>
          <w:lang w:bidi="ar-SA"/>
        </w:rPr>
        <w:t>ی</w:t>
      </w:r>
      <w:r w:rsidR="00DF2557" w:rsidRPr="00DE4439">
        <w:rPr>
          <w:rFonts w:hint="cs"/>
          <w:rtl/>
        </w:rPr>
        <w:t>ش بازداشته شده‌اند، رستگارانند</w:t>
      </w:r>
      <w:r w:rsidRPr="00DE4439">
        <w:rPr>
          <w:rFonts w:ascii="Times New Roman" w:hAnsi="Times New Roman" w:hint="cs"/>
          <w:rtl/>
        </w:rPr>
        <w:t>».</w:t>
      </w:r>
    </w:p>
    <w:p w:rsidR="00556755" w:rsidRPr="00DE4439" w:rsidRDefault="00AF13D0" w:rsidP="00DF03ED">
      <w:pPr>
        <w:pStyle w:val="a"/>
        <w:rPr>
          <w:rtl/>
        </w:rPr>
      </w:pPr>
      <w:r w:rsidRPr="00DE4439">
        <w:rPr>
          <w:rFonts w:hint="cs"/>
          <w:rtl/>
        </w:rPr>
        <w:t>و پ</w:t>
      </w:r>
      <w:r w:rsidR="00AE657A">
        <w:rPr>
          <w:rFonts w:hint="cs"/>
          <w:rtl/>
        </w:rPr>
        <w:t>ی</w:t>
      </w:r>
      <w:r w:rsidRPr="00DE4439">
        <w:rPr>
          <w:rFonts w:hint="cs"/>
          <w:rtl/>
        </w:rPr>
        <w:t>امبر</w:t>
      </w:r>
      <w:r w:rsidR="002F61D4" w:rsidRPr="00DE4439">
        <w:rPr>
          <w:rFonts w:ascii="Tahoma" w:hAnsi="Tahoma" w:cs="CTraditional Arabic" w:hint="cs"/>
          <w:color w:val="000000"/>
          <w:rtl/>
        </w:rPr>
        <w:t>ص</w:t>
      </w:r>
      <w:r w:rsidR="000212C3" w:rsidRPr="00DE4439">
        <w:rPr>
          <w:rFonts w:hint="cs"/>
          <w:rtl/>
        </w:rPr>
        <w:t xml:space="preserve"> دعوت را به ب</w:t>
      </w:r>
      <w:r w:rsidR="00AE657A">
        <w:rPr>
          <w:rFonts w:hint="cs"/>
          <w:rtl/>
        </w:rPr>
        <w:t>ی</w:t>
      </w:r>
      <w:r w:rsidR="000212C3" w:rsidRPr="00DE4439">
        <w:rPr>
          <w:rFonts w:hint="cs"/>
          <w:rtl/>
        </w:rPr>
        <w:t>رون از مد</w:t>
      </w:r>
      <w:r w:rsidR="00AE657A">
        <w:rPr>
          <w:rFonts w:hint="cs"/>
          <w:rtl/>
        </w:rPr>
        <w:t>ی</w:t>
      </w:r>
      <w:r w:rsidR="000212C3" w:rsidRPr="00DE4439">
        <w:rPr>
          <w:rFonts w:hint="cs"/>
          <w:rtl/>
        </w:rPr>
        <w:t>نه گسترش داد تا ا</w:t>
      </w:r>
      <w:r w:rsidR="00AE657A">
        <w:rPr>
          <w:rFonts w:hint="cs"/>
          <w:rtl/>
        </w:rPr>
        <w:t>ی</w:t>
      </w:r>
      <w:r w:rsidR="000212C3" w:rsidRPr="00DE4439">
        <w:rPr>
          <w:rFonts w:hint="cs"/>
          <w:rtl/>
        </w:rPr>
        <w:t>ن</w:t>
      </w:r>
      <w:r w:rsidR="00AE657A">
        <w:rPr>
          <w:rFonts w:hint="cs"/>
          <w:rtl/>
        </w:rPr>
        <w:t>ک</w:t>
      </w:r>
      <w:r w:rsidR="000212C3" w:rsidRPr="00DE4439">
        <w:rPr>
          <w:rFonts w:hint="cs"/>
          <w:rtl/>
        </w:rPr>
        <w:t>ه تمام جز</w:t>
      </w:r>
      <w:r w:rsidR="00AE657A">
        <w:rPr>
          <w:rFonts w:hint="cs"/>
          <w:rtl/>
        </w:rPr>
        <w:t>ی</w:t>
      </w:r>
      <w:r w:rsidR="000212C3" w:rsidRPr="00DE4439">
        <w:rPr>
          <w:rFonts w:hint="cs"/>
          <w:rtl/>
        </w:rPr>
        <w:t>ر</w:t>
      </w:r>
      <w:r w:rsidR="003F36B6" w:rsidRPr="00DE4439">
        <w:rPr>
          <w:rFonts w:hint="cs"/>
          <w:rtl/>
        </w:rPr>
        <w:t>ه‌ال</w:t>
      </w:r>
      <w:r w:rsidR="000212C3" w:rsidRPr="00DE4439">
        <w:rPr>
          <w:rFonts w:hint="cs"/>
          <w:rtl/>
        </w:rPr>
        <w:t xml:space="preserve">عرب را فرا گرفت و تا آن </w:t>
      </w:r>
      <w:r w:rsidR="00AE657A">
        <w:rPr>
          <w:rFonts w:hint="cs"/>
          <w:rtl/>
        </w:rPr>
        <w:t>ک</w:t>
      </w:r>
      <w:r w:rsidR="000212C3" w:rsidRPr="00DE4439">
        <w:rPr>
          <w:rFonts w:hint="cs"/>
          <w:rtl/>
        </w:rPr>
        <w:t>ه روز بزرگ</w:t>
      </w:r>
      <w:r w:rsidR="00AE657A">
        <w:rPr>
          <w:rFonts w:hint="cs"/>
          <w:rtl/>
        </w:rPr>
        <w:t>ی</w:t>
      </w:r>
      <w:r w:rsidR="000212C3" w:rsidRPr="00DE4439">
        <w:rPr>
          <w:rFonts w:hint="cs"/>
          <w:rtl/>
        </w:rPr>
        <w:t xml:space="preserve"> </w:t>
      </w:r>
      <w:r w:rsidR="00AE657A">
        <w:rPr>
          <w:rFonts w:hint="cs"/>
          <w:rtl/>
        </w:rPr>
        <w:t>ک</w:t>
      </w:r>
      <w:r w:rsidR="000212C3" w:rsidRPr="00DE4439">
        <w:rPr>
          <w:rFonts w:hint="cs"/>
          <w:rtl/>
        </w:rPr>
        <w:t>ه خداوند در آن روز م</w:t>
      </w:r>
      <w:r w:rsidR="00AE657A">
        <w:rPr>
          <w:rFonts w:hint="cs"/>
          <w:rtl/>
        </w:rPr>
        <w:t>ک</w:t>
      </w:r>
      <w:r w:rsidR="000212C3" w:rsidRPr="00DE4439">
        <w:rPr>
          <w:rFonts w:hint="cs"/>
          <w:rtl/>
        </w:rPr>
        <w:t>ه را برا</w:t>
      </w:r>
      <w:r w:rsidR="00AE657A">
        <w:rPr>
          <w:rFonts w:hint="cs"/>
          <w:rtl/>
        </w:rPr>
        <w:t>ی</w:t>
      </w:r>
      <w:r w:rsidR="000212C3" w:rsidRPr="00DE4439">
        <w:rPr>
          <w:rFonts w:hint="cs"/>
          <w:rtl/>
        </w:rPr>
        <w:t xml:space="preserve"> پ</w:t>
      </w:r>
      <w:r w:rsidR="00AE657A">
        <w:rPr>
          <w:rFonts w:hint="cs"/>
          <w:rtl/>
        </w:rPr>
        <w:t>ی</w:t>
      </w:r>
      <w:r w:rsidR="000212C3" w:rsidRPr="00DE4439">
        <w:rPr>
          <w:rFonts w:hint="cs"/>
          <w:rtl/>
        </w:rPr>
        <w:t xml:space="preserve">امبرش فتح </w:t>
      </w:r>
      <w:r w:rsidR="00AE657A">
        <w:rPr>
          <w:rFonts w:hint="cs"/>
          <w:rtl/>
        </w:rPr>
        <w:t>ک</w:t>
      </w:r>
      <w:r w:rsidR="000212C3" w:rsidRPr="00DE4439">
        <w:rPr>
          <w:rFonts w:hint="cs"/>
          <w:rtl/>
        </w:rPr>
        <w:t>رد فرا رس</w:t>
      </w:r>
      <w:r w:rsidR="00AE657A">
        <w:rPr>
          <w:rFonts w:hint="cs"/>
          <w:rtl/>
        </w:rPr>
        <w:t>ی</w:t>
      </w:r>
      <w:r w:rsidR="000212C3" w:rsidRPr="00DE4439">
        <w:rPr>
          <w:rFonts w:hint="cs"/>
          <w:rtl/>
        </w:rPr>
        <w:t>د و اهل م</w:t>
      </w:r>
      <w:r w:rsidR="00AE657A">
        <w:rPr>
          <w:rFonts w:hint="cs"/>
          <w:rtl/>
        </w:rPr>
        <w:t>ک</w:t>
      </w:r>
      <w:r w:rsidR="000212C3" w:rsidRPr="00DE4439">
        <w:rPr>
          <w:rFonts w:hint="cs"/>
          <w:rtl/>
        </w:rPr>
        <w:t>ه مسل</w:t>
      </w:r>
      <w:r w:rsidR="00F85465" w:rsidRPr="00DE4439">
        <w:rPr>
          <w:rFonts w:hint="cs"/>
          <w:rtl/>
        </w:rPr>
        <w:t>م</w:t>
      </w:r>
      <w:r w:rsidR="000212C3" w:rsidRPr="00DE4439">
        <w:rPr>
          <w:rFonts w:hint="cs"/>
          <w:rtl/>
        </w:rPr>
        <w:t>ان</w:t>
      </w:r>
      <w:r w:rsidR="00F85465" w:rsidRPr="00DE4439">
        <w:rPr>
          <w:rFonts w:hint="cs"/>
          <w:rtl/>
        </w:rPr>
        <w:t xml:space="preserve"> </w:t>
      </w:r>
      <w:r w:rsidR="000212C3" w:rsidRPr="00DE4439">
        <w:rPr>
          <w:rFonts w:hint="cs"/>
          <w:rtl/>
        </w:rPr>
        <w:t xml:space="preserve">شدند، و بعد از آن همه </w:t>
      </w:r>
      <w:r w:rsidR="003F36B6" w:rsidRPr="00DE4439">
        <w:rPr>
          <w:rFonts w:hint="cs"/>
          <w:rtl/>
        </w:rPr>
        <w:t>جز</w:t>
      </w:r>
      <w:r w:rsidR="00AE657A">
        <w:rPr>
          <w:rFonts w:hint="cs"/>
          <w:rtl/>
        </w:rPr>
        <w:t>ی</w:t>
      </w:r>
      <w:r w:rsidR="003F36B6" w:rsidRPr="00DE4439">
        <w:rPr>
          <w:rFonts w:hint="cs"/>
          <w:rtl/>
        </w:rPr>
        <w:t>ر</w:t>
      </w:r>
      <w:r w:rsidR="00DF03ED">
        <w:rPr>
          <w:rFonts w:hint="cs"/>
          <w:rtl/>
        </w:rPr>
        <w:t xml:space="preserve">ة </w:t>
      </w:r>
      <w:r w:rsidR="003F36B6" w:rsidRPr="00DE4439">
        <w:rPr>
          <w:rFonts w:hint="cs"/>
          <w:rtl/>
        </w:rPr>
        <w:t xml:space="preserve">العرب </w:t>
      </w:r>
      <w:r w:rsidR="000212C3" w:rsidRPr="00DE4439">
        <w:rPr>
          <w:rFonts w:hint="cs"/>
          <w:rtl/>
        </w:rPr>
        <w:t>ز</w:t>
      </w:r>
      <w:r w:rsidR="00AE657A">
        <w:rPr>
          <w:rFonts w:hint="cs"/>
          <w:rtl/>
        </w:rPr>
        <w:t>ی</w:t>
      </w:r>
      <w:r w:rsidR="000212C3" w:rsidRPr="00DE4439">
        <w:rPr>
          <w:rFonts w:hint="cs"/>
          <w:rtl/>
        </w:rPr>
        <w:t>ر فرمان پ</w:t>
      </w:r>
      <w:r w:rsidR="00AE657A">
        <w:rPr>
          <w:rFonts w:hint="cs"/>
          <w:rtl/>
        </w:rPr>
        <w:t>ی</w:t>
      </w:r>
      <w:r w:rsidR="000212C3" w:rsidRPr="00DE4439">
        <w:rPr>
          <w:rFonts w:hint="cs"/>
          <w:rtl/>
        </w:rPr>
        <w:t>امبر</w:t>
      </w:r>
      <w:r w:rsidR="006D4D2A" w:rsidRPr="00DE4439">
        <w:rPr>
          <w:rFonts w:ascii="Tahoma" w:hAnsi="Tahoma" w:cs="CTraditional Arabic" w:hint="cs"/>
          <w:color w:val="000000"/>
          <w:rtl/>
        </w:rPr>
        <w:t>ص</w:t>
      </w:r>
      <w:r w:rsidR="005A3CFC" w:rsidRPr="00DE4439">
        <w:rPr>
          <w:rFonts w:hint="cs"/>
          <w:rtl/>
        </w:rPr>
        <w:t xml:space="preserve"> قرار گرفت.</w:t>
      </w:r>
    </w:p>
    <w:p w:rsidR="005E65E6" w:rsidRPr="004169DA" w:rsidRDefault="00743074" w:rsidP="005A28D3">
      <w:pPr>
        <w:pStyle w:val="a"/>
        <w:rPr>
          <w:rStyle w:val="Char8"/>
          <w:rtl/>
        </w:rPr>
      </w:pPr>
      <w:r w:rsidRPr="00DF03ED">
        <w:rPr>
          <w:rFonts w:hint="cs"/>
          <w:rtl/>
        </w:rPr>
        <w:t>بعد از ب</w:t>
      </w:r>
      <w:r w:rsidR="00AE657A" w:rsidRPr="00DF03ED">
        <w:rPr>
          <w:rFonts w:hint="cs"/>
          <w:rtl/>
        </w:rPr>
        <w:t>ی</w:t>
      </w:r>
      <w:r w:rsidRPr="00DF03ED">
        <w:rPr>
          <w:rFonts w:hint="cs"/>
          <w:rtl/>
        </w:rPr>
        <w:t>ست و سه سال دعوت و جهاد اجل از پ</w:t>
      </w:r>
      <w:r w:rsidR="00AE657A" w:rsidRPr="00DF03ED">
        <w:rPr>
          <w:rFonts w:hint="cs"/>
          <w:rtl/>
        </w:rPr>
        <w:t>ی</w:t>
      </w:r>
      <w:r w:rsidRPr="00DF03ED">
        <w:rPr>
          <w:rFonts w:hint="cs"/>
          <w:rtl/>
        </w:rPr>
        <w:t>ش مقدر شده فرا رس</w:t>
      </w:r>
      <w:r w:rsidR="00AE657A" w:rsidRPr="00DF03ED">
        <w:rPr>
          <w:rFonts w:hint="cs"/>
          <w:rtl/>
        </w:rPr>
        <w:t>ی</w:t>
      </w:r>
      <w:r w:rsidRPr="00DF03ED">
        <w:rPr>
          <w:rFonts w:hint="cs"/>
          <w:rtl/>
        </w:rPr>
        <w:t xml:space="preserve">د و آن حضرت </w:t>
      </w:r>
      <w:r w:rsidR="00F85465" w:rsidRPr="00DF03ED">
        <w:rPr>
          <w:rFonts w:hint="cs"/>
          <w:rtl/>
        </w:rPr>
        <w:t>به لقا</w:t>
      </w:r>
      <w:r w:rsidR="00AE657A" w:rsidRPr="00DF03ED">
        <w:rPr>
          <w:rFonts w:hint="cs"/>
          <w:rtl/>
        </w:rPr>
        <w:t>ی</w:t>
      </w:r>
      <w:r w:rsidR="00F85465" w:rsidRPr="00DF03ED">
        <w:rPr>
          <w:rFonts w:hint="cs"/>
          <w:rtl/>
        </w:rPr>
        <w:t xml:space="preserve"> خدا شتافت، چنان </w:t>
      </w:r>
      <w:r w:rsidR="00AE657A" w:rsidRPr="00DF03ED">
        <w:rPr>
          <w:rFonts w:hint="cs"/>
          <w:rtl/>
        </w:rPr>
        <w:t>ک</w:t>
      </w:r>
      <w:r w:rsidR="00F85465" w:rsidRPr="00DF03ED">
        <w:rPr>
          <w:rFonts w:hint="cs"/>
          <w:rtl/>
        </w:rPr>
        <w:t>ه خداوند متعال م</w:t>
      </w:r>
      <w:r w:rsidR="00AE657A" w:rsidRPr="00DF03ED">
        <w:rPr>
          <w:rFonts w:hint="cs"/>
          <w:rtl/>
        </w:rPr>
        <w:t>ی</w:t>
      </w:r>
      <w:r w:rsidR="00F85465" w:rsidRPr="00DF03ED">
        <w:rPr>
          <w:rFonts w:hint="cs"/>
          <w:rtl/>
        </w:rPr>
        <w:t>‌فرما</w:t>
      </w:r>
      <w:r w:rsidR="00AE657A" w:rsidRPr="00DF03ED">
        <w:rPr>
          <w:rFonts w:hint="cs"/>
          <w:rtl/>
        </w:rPr>
        <w:t>ی</w:t>
      </w:r>
      <w:r w:rsidR="00F85465" w:rsidRPr="00DF03ED">
        <w:rPr>
          <w:rFonts w:hint="cs"/>
          <w:rtl/>
        </w:rPr>
        <w:t>د</w:t>
      </w:r>
      <w:r w:rsidR="00784590" w:rsidRPr="00DF03ED">
        <w:rPr>
          <w:rFonts w:hint="cs"/>
          <w:rtl/>
        </w:rPr>
        <w:t>:</w:t>
      </w:r>
      <w:r w:rsidR="005A28D3">
        <w:rPr>
          <w:rFonts w:hint="cs"/>
          <w:rtl/>
        </w:rPr>
        <w:t xml:space="preserve"> </w:t>
      </w:r>
      <w:r w:rsidR="005A28D3">
        <w:rPr>
          <w:rFonts w:ascii="Traditional Arabic" w:hAnsi="Traditional Arabic" w:cs="Traditional Arabic"/>
          <w:rtl/>
        </w:rPr>
        <w:t>﴿</w:t>
      </w:r>
      <w:r w:rsidR="005A28D3" w:rsidRPr="004169DA">
        <w:rPr>
          <w:rStyle w:val="Char8"/>
          <w:rFonts w:hint="eastAsia"/>
          <w:rtl/>
        </w:rPr>
        <w:t>وَمَا</w:t>
      </w:r>
      <w:r w:rsidR="005A28D3" w:rsidRPr="004169DA">
        <w:rPr>
          <w:rStyle w:val="Char8"/>
          <w:rtl/>
        </w:rPr>
        <w:t xml:space="preserve"> مُحَمَّدٌ إِلَّا رَسُولٞ قَدۡ خَلَتۡ مِن قَبۡلِهِ </w:t>
      </w:r>
      <w:r w:rsidR="005A28D3" w:rsidRPr="004169DA">
        <w:rPr>
          <w:rStyle w:val="Char8"/>
          <w:rFonts w:hint="cs"/>
          <w:rtl/>
        </w:rPr>
        <w:t>ٱ</w:t>
      </w:r>
      <w:r w:rsidR="005A28D3" w:rsidRPr="004169DA">
        <w:rPr>
          <w:rStyle w:val="Char8"/>
          <w:rFonts w:hint="eastAsia"/>
          <w:rtl/>
        </w:rPr>
        <w:t>لرُّسُلُۚ</w:t>
      </w:r>
      <w:r w:rsidR="005A28D3" w:rsidRPr="004169DA">
        <w:rPr>
          <w:rStyle w:val="Char8"/>
          <w:rtl/>
        </w:rPr>
        <w:t xml:space="preserve"> أَفَإِيْن مَّاتَ أَوۡ قُتِلَ </w:t>
      </w:r>
      <w:r w:rsidR="005A28D3" w:rsidRPr="004169DA">
        <w:rPr>
          <w:rStyle w:val="Char8"/>
          <w:rFonts w:hint="cs"/>
          <w:rtl/>
        </w:rPr>
        <w:t>ٱ</w:t>
      </w:r>
      <w:r w:rsidR="005A28D3" w:rsidRPr="004169DA">
        <w:rPr>
          <w:rStyle w:val="Char8"/>
          <w:rFonts w:hint="eastAsia"/>
          <w:rtl/>
        </w:rPr>
        <w:t>نقَلَبۡتُمۡ</w:t>
      </w:r>
      <w:r w:rsidR="005A28D3" w:rsidRPr="004169DA">
        <w:rPr>
          <w:rStyle w:val="Char8"/>
          <w:rtl/>
        </w:rPr>
        <w:t xml:space="preserve"> عَلَىٰٓ أَعۡقَٰبِكُمۡۚ وَمَن يَنقَلِبۡ عَلَىٰ عَقِبَيۡهِ فَلَن يَضُرَّ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شَيۡ‍ٔٗاۗ وَسَيَجۡزِي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w:t>
      </w:r>
      <w:r w:rsidR="005A28D3" w:rsidRPr="004169DA">
        <w:rPr>
          <w:rStyle w:val="Char8"/>
          <w:rFonts w:hint="cs"/>
          <w:rtl/>
        </w:rPr>
        <w:t>ٱ</w:t>
      </w:r>
      <w:r w:rsidR="005A28D3" w:rsidRPr="004169DA">
        <w:rPr>
          <w:rStyle w:val="Char8"/>
          <w:rFonts w:hint="eastAsia"/>
          <w:rtl/>
        </w:rPr>
        <w:t>لشَّٰكِرِينَ</w:t>
      </w:r>
      <w:r w:rsidR="005A28D3" w:rsidRPr="004169DA">
        <w:rPr>
          <w:rStyle w:val="Char8"/>
          <w:rtl/>
        </w:rPr>
        <w:t xml:space="preserve"> ١٤٤</w:t>
      </w:r>
      <w:r w:rsidR="005A28D3">
        <w:rPr>
          <w:rFonts w:ascii="Traditional Arabic" w:hAnsi="Traditional Arabic" w:cs="Traditional Arabic"/>
          <w:rtl/>
        </w:rPr>
        <w:t>﴾</w:t>
      </w:r>
      <w:r w:rsidR="00784590" w:rsidRPr="00D139C3">
        <w:rPr>
          <w:rStyle w:val="Char0"/>
          <w:rFonts w:hint="cs"/>
          <w:rtl/>
        </w:rPr>
        <w:t xml:space="preserve"> </w:t>
      </w:r>
      <w:r w:rsidR="00DF03ED">
        <w:rPr>
          <w:rStyle w:val="Char4"/>
          <w:rFonts w:hint="cs"/>
          <w:rtl/>
        </w:rPr>
        <w:t>[</w:t>
      </w:r>
      <w:r w:rsidR="007C72CA" w:rsidRPr="00DF03ED">
        <w:rPr>
          <w:rStyle w:val="Char4"/>
          <w:rFonts w:hint="cs"/>
          <w:rtl/>
        </w:rPr>
        <w:t>آل عمران: 144</w:t>
      </w:r>
      <w:r w:rsidR="00DF03ED">
        <w:rPr>
          <w:rStyle w:val="Char4"/>
          <w:rFonts w:hint="cs"/>
          <w:rtl/>
        </w:rPr>
        <w:t>]</w:t>
      </w:r>
      <w:r w:rsidR="007C72CA" w:rsidRPr="00DF03ED">
        <w:rPr>
          <w:rFonts w:hint="cs"/>
          <w:rtl/>
        </w:rPr>
        <w:t>.</w:t>
      </w:r>
    </w:p>
    <w:p w:rsidR="00AE5D66" w:rsidRPr="00DE4439" w:rsidRDefault="005E65E6" w:rsidP="00DF03ED">
      <w:pPr>
        <w:pStyle w:val="a"/>
        <w:rPr>
          <w:rFonts w:ascii="Times New Roman" w:hAnsi="Times New Roman"/>
          <w:rtl/>
        </w:rPr>
      </w:pPr>
      <w:r w:rsidRPr="00DE4439">
        <w:rPr>
          <w:rFonts w:ascii="Times New Roman" w:hAnsi="Times New Roman" w:hint="cs"/>
          <w:rtl/>
        </w:rPr>
        <w:t>«</w:t>
      </w:r>
      <w:r w:rsidR="00AE5D66" w:rsidRPr="00DE4439">
        <w:rPr>
          <w:rtl/>
        </w:rPr>
        <w:t>محمد</w:t>
      </w:r>
      <w:r w:rsidR="00AE5D66" w:rsidRPr="00DE4439">
        <w:rPr>
          <w:rFonts w:cs="CTraditional Arabic" w:hint="cs"/>
          <w:color w:val="000000"/>
          <w:rtl/>
        </w:rPr>
        <w:t>ص</w:t>
      </w:r>
      <w:r w:rsidR="00AE5D66" w:rsidRPr="00DE4439">
        <w:rPr>
          <w:rtl/>
        </w:rPr>
        <w:t xml:space="preserve"> فقط فرستاده خداست; و پ</w:t>
      </w:r>
      <w:r w:rsidR="00AE657A">
        <w:rPr>
          <w:rtl/>
          <w:lang w:bidi="ar-SA"/>
        </w:rPr>
        <w:t>ی</w:t>
      </w:r>
      <w:r w:rsidR="00AE5D66" w:rsidRPr="00DE4439">
        <w:rPr>
          <w:rtl/>
        </w:rPr>
        <w:t>ش از او، فرستادگان د</w:t>
      </w:r>
      <w:r w:rsidR="00AE657A">
        <w:rPr>
          <w:rtl/>
          <w:lang w:bidi="ar-SA"/>
        </w:rPr>
        <w:t>ی</w:t>
      </w:r>
      <w:r w:rsidR="00AE5D66" w:rsidRPr="00DE4439">
        <w:rPr>
          <w:rtl/>
        </w:rPr>
        <w:t>گرى ن</w:t>
      </w:r>
      <w:r w:rsidR="00AE657A">
        <w:rPr>
          <w:rtl/>
          <w:lang w:bidi="ar-SA"/>
        </w:rPr>
        <w:t>ی</w:t>
      </w:r>
      <w:r w:rsidR="00AE5D66" w:rsidRPr="00DE4439">
        <w:rPr>
          <w:rtl/>
        </w:rPr>
        <w:t>ز بودند; آ</w:t>
      </w:r>
      <w:r w:rsidR="00AE657A">
        <w:rPr>
          <w:rtl/>
          <w:lang w:bidi="ar-SA"/>
        </w:rPr>
        <w:t>ی</w:t>
      </w:r>
      <w:r w:rsidR="00AE5D66" w:rsidRPr="00DE4439">
        <w:rPr>
          <w:rtl/>
        </w:rPr>
        <w:t>ا اگر او بم</w:t>
      </w:r>
      <w:r w:rsidR="00AE657A">
        <w:rPr>
          <w:rtl/>
          <w:lang w:bidi="ar-SA"/>
        </w:rPr>
        <w:t>ی</w:t>
      </w:r>
      <w:r w:rsidR="00AE5D66" w:rsidRPr="00DE4439">
        <w:rPr>
          <w:rtl/>
        </w:rPr>
        <w:t xml:space="preserve">رد و </w:t>
      </w:r>
      <w:r w:rsidR="00AE657A">
        <w:rPr>
          <w:rtl/>
          <w:lang w:bidi="ar-SA"/>
        </w:rPr>
        <w:t>ی</w:t>
      </w:r>
      <w:r w:rsidR="00AE5D66" w:rsidRPr="00DE4439">
        <w:rPr>
          <w:rtl/>
        </w:rPr>
        <w:t xml:space="preserve">ا </w:t>
      </w:r>
      <w:r w:rsidR="00AE657A">
        <w:rPr>
          <w:rtl/>
          <w:lang w:bidi="ar-SA"/>
        </w:rPr>
        <w:t>ک</w:t>
      </w:r>
      <w:r w:rsidR="00AE5D66" w:rsidRPr="00DE4439">
        <w:rPr>
          <w:rtl/>
        </w:rPr>
        <w:t>شته شود، شما به عقب برمى‏گرد</w:t>
      </w:r>
      <w:r w:rsidR="00AE657A">
        <w:rPr>
          <w:rtl/>
          <w:lang w:bidi="ar-SA"/>
        </w:rPr>
        <w:t>ی</w:t>
      </w:r>
      <w:r w:rsidR="00AE5D66" w:rsidRPr="00DE4439">
        <w:rPr>
          <w:rtl/>
        </w:rPr>
        <w:t xml:space="preserve">د؟ (و اسلام را رها </w:t>
      </w:r>
      <w:r w:rsidR="00AE657A">
        <w:rPr>
          <w:rtl/>
          <w:lang w:bidi="ar-SA"/>
        </w:rPr>
        <w:t>ک</w:t>
      </w:r>
      <w:r w:rsidR="00AE5D66" w:rsidRPr="00DE4439">
        <w:rPr>
          <w:rtl/>
        </w:rPr>
        <w:t>رده به دوران جاهل</w:t>
      </w:r>
      <w:r w:rsidR="00AE657A">
        <w:rPr>
          <w:rtl/>
          <w:lang w:bidi="ar-SA"/>
        </w:rPr>
        <w:t>ی</w:t>
      </w:r>
      <w:r w:rsidR="00AE5D66" w:rsidRPr="00DE4439">
        <w:rPr>
          <w:rtl/>
        </w:rPr>
        <w:t xml:space="preserve">ت و </w:t>
      </w:r>
      <w:r w:rsidR="00AE657A">
        <w:rPr>
          <w:rtl/>
          <w:lang w:bidi="ar-SA"/>
        </w:rPr>
        <w:t>ک</w:t>
      </w:r>
      <w:r w:rsidR="00AE5D66" w:rsidRPr="00DE4439">
        <w:rPr>
          <w:rtl/>
        </w:rPr>
        <w:t>فر بازگشت خواه</w:t>
      </w:r>
      <w:r w:rsidR="00AE657A">
        <w:rPr>
          <w:rtl/>
          <w:lang w:bidi="ar-SA"/>
        </w:rPr>
        <w:t>ی</w:t>
      </w:r>
      <w:r w:rsidR="00AE5D66" w:rsidRPr="00DE4439">
        <w:rPr>
          <w:rtl/>
        </w:rPr>
        <w:t>د نمود؟) و هر</w:t>
      </w:r>
      <w:r w:rsidR="00AE657A">
        <w:rPr>
          <w:rtl/>
          <w:lang w:bidi="ar-SA"/>
        </w:rPr>
        <w:t>ک</w:t>
      </w:r>
      <w:r w:rsidR="00AE5D66" w:rsidRPr="00DE4439">
        <w:rPr>
          <w:rtl/>
        </w:rPr>
        <w:t>س به عقب باز گردد، هرگز به خدا ضررى نمى‏زند; و خداوند بزودى شا</w:t>
      </w:r>
      <w:r w:rsidR="00AE657A">
        <w:rPr>
          <w:rtl/>
          <w:lang w:bidi="ar-SA"/>
        </w:rPr>
        <w:t>ک</w:t>
      </w:r>
      <w:r w:rsidR="00AE5D66" w:rsidRPr="00DE4439">
        <w:rPr>
          <w:rtl/>
        </w:rPr>
        <w:t>ران (و استقامت‏</w:t>
      </w:r>
      <w:r w:rsidR="00AE657A">
        <w:rPr>
          <w:rtl/>
          <w:lang w:bidi="ar-SA"/>
        </w:rPr>
        <w:t>ک</w:t>
      </w:r>
      <w:r w:rsidR="00AE5D66" w:rsidRPr="00DE4439">
        <w:rPr>
          <w:rtl/>
        </w:rPr>
        <w:t>نندگان) را پاداش خواهد داد</w:t>
      </w:r>
      <w:r w:rsidR="00AE5D66" w:rsidRPr="00DE4439">
        <w:rPr>
          <w:rFonts w:ascii="Times New Roman" w:hAnsi="Times New Roman" w:hint="cs"/>
          <w:rtl/>
        </w:rPr>
        <w:t>».</w:t>
      </w:r>
    </w:p>
    <w:p w:rsidR="00556755" w:rsidRPr="00DE4439" w:rsidRDefault="00AE437E" w:rsidP="00DF03ED">
      <w:pPr>
        <w:pStyle w:val="a"/>
        <w:rPr>
          <w:rtl/>
        </w:rPr>
      </w:pPr>
      <w:r w:rsidRPr="00DE4439">
        <w:rPr>
          <w:rFonts w:hint="cs"/>
          <w:rtl/>
        </w:rPr>
        <w:t>با وفات پ</w:t>
      </w:r>
      <w:r w:rsidR="00AE657A">
        <w:rPr>
          <w:rFonts w:hint="cs"/>
          <w:rtl/>
        </w:rPr>
        <w:t>ی</w:t>
      </w:r>
      <w:r w:rsidRPr="00DE4439">
        <w:rPr>
          <w:rFonts w:hint="cs"/>
          <w:rtl/>
        </w:rPr>
        <w:t>امبر دن</w:t>
      </w:r>
      <w:r w:rsidR="00AE657A">
        <w:rPr>
          <w:rFonts w:hint="cs"/>
          <w:rtl/>
        </w:rPr>
        <w:t>ی</w:t>
      </w:r>
      <w:r w:rsidRPr="00DE4439">
        <w:rPr>
          <w:rFonts w:hint="cs"/>
          <w:rtl/>
        </w:rPr>
        <w:t>ا تار</w:t>
      </w:r>
      <w:r w:rsidR="00AE657A">
        <w:rPr>
          <w:rFonts w:hint="cs"/>
          <w:rtl/>
        </w:rPr>
        <w:t>یک</w:t>
      </w:r>
      <w:r w:rsidRPr="00DE4439">
        <w:rPr>
          <w:rFonts w:hint="cs"/>
          <w:rtl/>
        </w:rPr>
        <w:t xml:space="preserve"> شد، و چرا چن</w:t>
      </w:r>
      <w:r w:rsidR="00AE657A">
        <w:rPr>
          <w:rFonts w:hint="cs"/>
          <w:rtl/>
        </w:rPr>
        <w:t>ی</w:t>
      </w:r>
      <w:r w:rsidRPr="00DE4439">
        <w:rPr>
          <w:rFonts w:hint="cs"/>
          <w:rtl/>
        </w:rPr>
        <w:t>ن نباشد در حال</w:t>
      </w:r>
      <w:r w:rsidR="00AE657A">
        <w:rPr>
          <w:rFonts w:hint="cs"/>
          <w:rtl/>
        </w:rPr>
        <w:t>ی</w:t>
      </w:r>
      <w:r w:rsidRPr="00DE4439">
        <w:rPr>
          <w:rFonts w:hint="cs"/>
          <w:rtl/>
        </w:rPr>
        <w:t xml:space="preserve"> </w:t>
      </w:r>
      <w:r w:rsidR="00AE657A">
        <w:rPr>
          <w:rFonts w:hint="cs"/>
          <w:rtl/>
        </w:rPr>
        <w:t>ک</w:t>
      </w:r>
      <w:r w:rsidRPr="00DE4439">
        <w:rPr>
          <w:rFonts w:hint="cs"/>
          <w:rtl/>
        </w:rPr>
        <w:t>ه پ</w:t>
      </w:r>
      <w:r w:rsidR="00AE657A">
        <w:rPr>
          <w:rFonts w:hint="cs"/>
          <w:rtl/>
        </w:rPr>
        <w:t>ی</w:t>
      </w:r>
      <w:r w:rsidRPr="00DE4439">
        <w:rPr>
          <w:rFonts w:hint="cs"/>
          <w:rtl/>
        </w:rPr>
        <w:t>امبر</w:t>
      </w:r>
      <w:r w:rsidR="00AE5D66" w:rsidRPr="00DE4439">
        <w:rPr>
          <w:rFonts w:ascii="Tahoma" w:hAnsi="Tahoma" w:cs="CTraditional Arabic" w:hint="cs"/>
          <w:color w:val="000000"/>
          <w:rtl/>
        </w:rPr>
        <w:t>ص</w:t>
      </w:r>
      <w:r w:rsidRPr="00DE4439">
        <w:rPr>
          <w:rFonts w:hint="cs"/>
          <w:rtl/>
        </w:rPr>
        <w:t xml:space="preserve">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«هرگاه </w:t>
      </w:r>
      <w:r w:rsidR="00AE657A">
        <w:rPr>
          <w:rFonts w:hint="cs"/>
          <w:rtl/>
        </w:rPr>
        <w:t>ک</w:t>
      </w:r>
      <w:r w:rsidR="00A02841" w:rsidRPr="00DE4439">
        <w:rPr>
          <w:rFonts w:hint="cs"/>
          <w:rtl/>
        </w:rPr>
        <w:t>س</w:t>
      </w:r>
      <w:r w:rsidR="00AE657A">
        <w:rPr>
          <w:rFonts w:hint="cs"/>
          <w:rtl/>
        </w:rPr>
        <w:t>ی</w:t>
      </w:r>
      <w:r w:rsidRPr="00DE4439">
        <w:rPr>
          <w:rFonts w:hint="cs"/>
          <w:rtl/>
        </w:rPr>
        <w:t xml:space="preserve"> از شما به مص</w:t>
      </w:r>
      <w:r w:rsidR="00AE657A">
        <w:rPr>
          <w:rFonts w:hint="cs"/>
          <w:rtl/>
        </w:rPr>
        <w:t>ی</w:t>
      </w:r>
      <w:r w:rsidRPr="00DE4439">
        <w:rPr>
          <w:rFonts w:hint="cs"/>
          <w:rtl/>
        </w:rPr>
        <w:t>بت</w:t>
      </w:r>
      <w:r w:rsidR="00AE657A">
        <w:rPr>
          <w:rFonts w:hint="cs"/>
          <w:rtl/>
        </w:rPr>
        <w:t>ی</w:t>
      </w:r>
      <w:r w:rsidRPr="00DE4439">
        <w:rPr>
          <w:rFonts w:hint="cs"/>
          <w:rtl/>
        </w:rPr>
        <w:t xml:space="preserve"> گرفتار آمد مص</w:t>
      </w:r>
      <w:r w:rsidR="00AE657A">
        <w:rPr>
          <w:rFonts w:hint="cs"/>
          <w:rtl/>
        </w:rPr>
        <w:t>ی</w:t>
      </w:r>
      <w:r w:rsidRPr="00DE4439">
        <w:rPr>
          <w:rFonts w:hint="cs"/>
          <w:rtl/>
        </w:rPr>
        <w:t xml:space="preserve">بت از دست دادن </w:t>
      </w:r>
      <w:r w:rsidR="0069603F" w:rsidRPr="00DE4439">
        <w:rPr>
          <w:rFonts w:hint="cs"/>
          <w:rtl/>
        </w:rPr>
        <w:t xml:space="preserve">مرا به </w:t>
      </w:r>
      <w:r w:rsidR="00AE657A">
        <w:rPr>
          <w:rFonts w:hint="cs"/>
          <w:rtl/>
        </w:rPr>
        <w:t>ی</w:t>
      </w:r>
      <w:r w:rsidR="0069603F" w:rsidRPr="00DE4439">
        <w:rPr>
          <w:rFonts w:hint="cs"/>
          <w:rtl/>
        </w:rPr>
        <w:t>اد آورد</w:t>
      </w:r>
      <w:r w:rsidR="00AE5D66" w:rsidRPr="00DE4439">
        <w:rPr>
          <w:rFonts w:hint="cs"/>
          <w:rtl/>
        </w:rPr>
        <w:t>،</w:t>
      </w:r>
      <w:r w:rsidR="0069603F" w:rsidRPr="00DE4439">
        <w:rPr>
          <w:rFonts w:hint="cs"/>
          <w:rtl/>
        </w:rPr>
        <w:t xml:space="preserve"> بدون ترد</w:t>
      </w:r>
      <w:r w:rsidR="00AE657A">
        <w:rPr>
          <w:rFonts w:hint="cs"/>
          <w:rtl/>
        </w:rPr>
        <w:t>ی</w:t>
      </w:r>
      <w:r w:rsidR="0069603F" w:rsidRPr="00DE4439">
        <w:rPr>
          <w:rFonts w:hint="cs"/>
          <w:rtl/>
        </w:rPr>
        <w:t xml:space="preserve">د </w:t>
      </w:r>
      <w:r w:rsidR="00AE657A">
        <w:rPr>
          <w:rFonts w:hint="cs"/>
          <w:rtl/>
        </w:rPr>
        <w:t>ک</w:t>
      </w:r>
      <w:r w:rsidR="0069603F" w:rsidRPr="00DE4439">
        <w:rPr>
          <w:rFonts w:hint="cs"/>
          <w:rtl/>
        </w:rPr>
        <w:t>ه آن بزرگتر</w:t>
      </w:r>
      <w:r w:rsidR="00AE657A">
        <w:rPr>
          <w:rFonts w:hint="cs"/>
          <w:rtl/>
        </w:rPr>
        <w:t>ی</w:t>
      </w:r>
      <w:r w:rsidR="0069603F" w:rsidRPr="00DE4439">
        <w:rPr>
          <w:rFonts w:hint="cs"/>
          <w:rtl/>
        </w:rPr>
        <w:t>ن مص</w:t>
      </w:r>
      <w:r w:rsidR="00AE657A">
        <w:rPr>
          <w:rFonts w:hint="cs"/>
          <w:rtl/>
        </w:rPr>
        <w:t>ی</w:t>
      </w:r>
      <w:r w:rsidR="0069603F" w:rsidRPr="00DE4439">
        <w:rPr>
          <w:rFonts w:hint="cs"/>
          <w:rtl/>
        </w:rPr>
        <w:t>بت است»</w:t>
      </w:r>
      <w:r w:rsidR="0069603F" w:rsidRPr="00D139C3">
        <w:rPr>
          <w:rStyle w:val="Char0"/>
          <w:vertAlign w:val="superscript"/>
          <w:rtl/>
        </w:rPr>
        <w:footnoteReference w:id="25"/>
      </w:r>
      <w:r w:rsidR="0069603F" w:rsidRPr="00DE4439">
        <w:rPr>
          <w:rFonts w:hint="cs"/>
          <w:rtl/>
        </w:rPr>
        <w:t>. بنابرا</w:t>
      </w:r>
      <w:r w:rsidR="00AE657A">
        <w:rPr>
          <w:rFonts w:hint="cs"/>
          <w:rtl/>
        </w:rPr>
        <w:t>ی</w:t>
      </w:r>
      <w:r w:rsidR="0069603F" w:rsidRPr="00DE4439">
        <w:rPr>
          <w:rFonts w:hint="cs"/>
          <w:rtl/>
        </w:rPr>
        <w:t>ن از زمان</w:t>
      </w:r>
      <w:r w:rsidR="00AE657A">
        <w:rPr>
          <w:rFonts w:hint="cs"/>
          <w:rtl/>
        </w:rPr>
        <w:t>ی</w:t>
      </w:r>
      <w:r w:rsidR="0069603F" w:rsidRPr="00DE4439">
        <w:rPr>
          <w:rFonts w:hint="cs"/>
          <w:rtl/>
        </w:rPr>
        <w:t xml:space="preserve"> </w:t>
      </w:r>
      <w:r w:rsidR="00AE657A">
        <w:rPr>
          <w:rFonts w:hint="cs"/>
          <w:rtl/>
        </w:rPr>
        <w:t>ک</w:t>
      </w:r>
      <w:r w:rsidR="0069603F" w:rsidRPr="00DE4439">
        <w:rPr>
          <w:rFonts w:hint="cs"/>
          <w:rtl/>
        </w:rPr>
        <w:t>ه خداوند انسان را آفر</w:t>
      </w:r>
      <w:r w:rsidR="00AE657A">
        <w:rPr>
          <w:rFonts w:hint="cs"/>
          <w:rtl/>
        </w:rPr>
        <w:t>ی</w:t>
      </w:r>
      <w:r w:rsidR="0069603F" w:rsidRPr="00DE4439">
        <w:rPr>
          <w:rFonts w:hint="cs"/>
          <w:rtl/>
        </w:rPr>
        <w:t>ده است تا</w:t>
      </w:r>
      <w:r w:rsidR="00AE657A">
        <w:rPr>
          <w:rFonts w:hint="cs"/>
          <w:rtl/>
        </w:rPr>
        <w:t>ک</w:t>
      </w:r>
      <w:r w:rsidR="0069603F" w:rsidRPr="00DE4439">
        <w:rPr>
          <w:rFonts w:hint="cs"/>
          <w:rtl/>
        </w:rPr>
        <w:t>نون جهان مص</w:t>
      </w:r>
      <w:r w:rsidR="00AE657A">
        <w:rPr>
          <w:rFonts w:hint="cs"/>
          <w:rtl/>
        </w:rPr>
        <w:t>ی</w:t>
      </w:r>
      <w:r w:rsidR="0069603F" w:rsidRPr="00DE4439">
        <w:rPr>
          <w:rFonts w:hint="cs"/>
          <w:rtl/>
        </w:rPr>
        <w:t>بت</w:t>
      </w:r>
      <w:r w:rsidR="00AE657A">
        <w:rPr>
          <w:rFonts w:hint="cs"/>
          <w:rtl/>
        </w:rPr>
        <w:t>ی</w:t>
      </w:r>
      <w:r w:rsidR="0069603F" w:rsidRPr="00DE4439">
        <w:rPr>
          <w:rFonts w:hint="cs"/>
          <w:rtl/>
        </w:rPr>
        <w:t xml:space="preserve"> بزرگتر از وفات پ</w:t>
      </w:r>
      <w:r w:rsidR="00AE657A">
        <w:rPr>
          <w:rFonts w:hint="cs"/>
          <w:rtl/>
        </w:rPr>
        <w:t>ی</w:t>
      </w:r>
      <w:r w:rsidR="0069603F" w:rsidRPr="00DE4439">
        <w:rPr>
          <w:rFonts w:hint="cs"/>
          <w:rtl/>
        </w:rPr>
        <w:t>امبر</w:t>
      </w:r>
      <w:r w:rsidR="00AE5D66" w:rsidRPr="00DE4439">
        <w:rPr>
          <w:rFonts w:ascii="Tahoma" w:hAnsi="Tahoma" w:cs="CTraditional Arabic" w:hint="cs"/>
          <w:color w:val="000000"/>
          <w:rtl/>
        </w:rPr>
        <w:t>ص</w:t>
      </w:r>
      <w:r w:rsidR="0069603F" w:rsidRPr="00DE4439">
        <w:rPr>
          <w:rFonts w:hint="cs"/>
          <w:rtl/>
        </w:rPr>
        <w:t xml:space="preserve"> به خود ند</w:t>
      </w:r>
      <w:r w:rsidR="00AE657A">
        <w:rPr>
          <w:rFonts w:hint="cs"/>
          <w:rtl/>
        </w:rPr>
        <w:t>ی</w:t>
      </w:r>
      <w:r w:rsidR="0069603F" w:rsidRPr="00DE4439">
        <w:rPr>
          <w:rFonts w:hint="cs"/>
          <w:rtl/>
        </w:rPr>
        <w:t>ده است، وقت</w:t>
      </w:r>
      <w:r w:rsidR="00AE657A">
        <w:rPr>
          <w:rFonts w:hint="cs"/>
          <w:rtl/>
        </w:rPr>
        <w:t>ی</w:t>
      </w:r>
      <w:r w:rsidR="0069603F" w:rsidRPr="00DE4439">
        <w:rPr>
          <w:rFonts w:hint="cs"/>
          <w:rtl/>
        </w:rPr>
        <w:t xml:space="preserve"> پ</w:t>
      </w:r>
      <w:r w:rsidR="00AE657A">
        <w:rPr>
          <w:rFonts w:hint="cs"/>
          <w:rtl/>
        </w:rPr>
        <w:t>ی</w:t>
      </w:r>
      <w:r w:rsidR="0069603F" w:rsidRPr="00DE4439">
        <w:rPr>
          <w:rFonts w:hint="cs"/>
          <w:rtl/>
        </w:rPr>
        <w:t>امبر</w:t>
      </w:r>
      <w:r w:rsidR="00AE5D66" w:rsidRPr="00DE4439">
        <w:rPr>
          <w:rFonts w:ascii="Tahoma" w:hAnsi="Tahoma" w:cs="CTraditional Arabic" w:hint="cs"/>
          <w:color w:val="000000"/>
          <w:rtl/>
        </w:rPr>
        <w:t>ص</w:t>
      </w:r>
      <w:r w:rsidR="0069603F" w:rsidRPr="00DE4439">
        <w:rPr>
          <w:rFonts w:hint="cs"/>
          <w:rtl/>
        </w:rPr>
        <w:t xml:space="preserve"> وفات </w:t>
      </w:r>
      <w:r w:rsidR="00AE657A">
        <w:rPr>
          <w:rFonts w:hint="cs"/>
          <w:rtl/>
        </w:rPr>
        <w:t>ی</w:t>
      </w:r>
      <w:r w:rsidR="0069603F" w:rsidRPr="00DE4439">
        <w:rPr>
          <w:rFonts w:hint="cs"/>
          <w:rtl/>
        </w:rPr>
        <w:t xml:space="preserve">افت دخترش </w:t>
      </w:r>
      <w:r w:rsidR="00527831" w:rsidRPr="00DE4439">
        <w:rPr>
          <w:rFonts w:hint="cs"/>
          <w:rtl/>
        </w:rPr>
        <w:t>فاطمه م</w:t>
      </w:r>
      <w:r w:rsidR="00AE657A">
        <w:rPr>
          <w:rFonts w:hint="cs"/>
          <w:rtl/>
        </w:rPr>
        <w:t>ی</w:t>
      </w:r>
      <w:r w:rsidR="00527831" w:rsidRPr="00DE4439">
        <w:rPr>
          <w:rFonts w:hint="cs"/>
          <w:rtl/>
        </w:rPr>
        <w:t>‌گفت</w:t>
      </w:r>
      <w:r w:rsidR="00784590" w:rsidRPr="00DE4439">
        <w:rPr>
          <w:rFonts w:hint="cs"/>
          <w:rtl/>
        </w:rPr>
        <w:t xml:space="preserve">: </w:t>
      </w:r>
      <w:r w:rsidR="00527831" w:rsidRPr="00DE4439">
        <w:rPr>
          <w:rFonts w:hint="cs"/>
          <w:rtl/>
        </w:rPr>
        <w:t>ا</w:t>
      </w:r>
      <w:r w:rsidR="00AE657A">
        <w:rPr>
          <w:rFonts w:hint="cs"/>
          <w:rtl/>
        </w:rPr>
        <w:t>ی</w:t>
      </w:r>
      <w:r w:rsidR="00527831" w:rsidRPr="00DE4439">
        <w:rPr>
          <w:rFonts w:hint="cs"/>
          <w:rtl/>
        </w:rPr>
        <w:t xml:space="preserve"> پدر؛ ندا</w:t>
      </w:r>
      <w:r w:rsidR="00AE657A">
        <w:rPr>
          <w:rFonts w:hint="cs"/>
          <w:rtl/>
        </w:rPr>
        <w:t>ی</w:t>
      </w:r>
      <w:r w:rsidR="00527831" w:rsidRPr="00DE4439">
        <w:rPr>
          <w:rFonts w:hint="cs"/>
          <w:rtl/>
        </w:rPr>
        <w:t xml:space="preserve"> پروردگار را لب</w:t>
      </w:r>
      <w:r w:rsidR="00AE657A">
        <w:rPr>
          <w:rFonts w:hint="cs"/>
          <w:rtl/>
        </w:rPr>
        <w:t>یک</w:t>
      </w:r>
      <w:r w:rsidR="00527831" w:rsidRPr="00DE4439">
        <w:rPr>
          <w:rFonts w:hint="cs"/>
          <w:rtl/>
        </w:rPr>
        <w:t xml:space="preserve"> گفت</w:t>
      </w:r>
      <w:r w:rsidR="00AE657A">
        <w:rPr>
          <w:rFonts w:hint="cs"/>
          <w:rtl/>
        </w:rPr>
        <w:t>ی</w:t>
      </w:r>
      <w:r w:rsidR="00527831" w:rsidRPr="00DE4439">
        <w:rPr>
          <w:rFonts w:hint="cs"/>
          <w:rtl/>
        </w:rPr>
        <w:t>، و بهشت فردوس جا</w:t>
      </w:r>
      <w:r w:rsidR="00AE657A">
        <w:rPr>
          <w:rFonts w:hint="cs"/>
          <w:rtl/>
        </w:rPr>
        <w:t>ی</w:t>
      </w:r>
      <w:r w:rsidR="00527831" w:rsidRPr="00DE4439">
        <w:rPr>
          <w:rFonts w:hint="cs"/>
          <w:rtl/>
        </w:rPr>
        <w:t>گاه توست، مص</w:t>
      </w:r>
      <w:r w:rsidR="00AE657A">
        <w:rPr>
          <w:rFonts w:hint="cs"/>
          <w:rtl/>
        </w:rPr>
        <w:t>ی</w:t>
      </w:r>
      <w:r w:rsidR="00527831" w:rsidRPr="00DE4439">
        <w:rPr>
          <w:rFonts w:hint="cs"/>
          <w:rtl/>
        </w:rPr>
        <w:t>بت از دست دادن تو را به جبرئ</w:t>
      </w:r>
      <w:r w:rsidR="00AE657A">
        <w:rPr>
          <w:rFonts w:hint="cs"/>
          <w:rtl/>
        </w:rPr>
        <w:t>ی</w:t>
      </w:r>
      <w:r w:rsidR="00527831" w:rsidRPr="00DE4439">
        <w:rPr>
          <w:rFonts w:hint="cs"/>
          <w:rtl/>
        </w:rPr>
        <w:t>ل م</w:t>
      </w:r>
      <w:r w:rsidR="00AE657A">
        <w:rPr>
          <w:rFonts w:hint="cs"/>
          <w:rtl/>
        </w:rPr>
        <w:t>ی</w:t>
      </w:r>
      <w:r w:rsidR="00527831" w:rsidRPr="00DE4439">
        <w:rPr>
          <w:rFonts w:hint="cs"/>
          <w:rtl/>
        </w:rPr>
        <w:t>‌رسانم</w:t>
      </w:r>
      <w:r w:rsidR="00527831" w:rsidRPr="00D139C3">
        <w:rPr>
          <w:rStyle w:val="Char0"/>
          <w:vertAlign w:val="superscript"/>
          <w:rtl/>
        </w:rPr>
        <w:footnoteReference w:id="26"/>
      </w:r>
      <w:r w:rsidR="00AE5D66" w:rsidRPr="00DE4439">
        <w:rPr>
          <w:rFonts w:hint="cs"/>
          <w:rtl/>
        </w:rPr>
        <w:t>.</w:t>
      </w:r>
    </w:p>
    <w:p w:rsidR="00556755" w:rsidRPr="00DE4439" w:rsidRDefault="00527831" w:rsidP="00DF03ED">
      <w:pPr>
        <w:pStyle w:val="a"/>
        <w:rPr>
          <w:rtl/>
        </w:rPr>
      </w:pPr>
      <w:r w:rsidRPr="00DE4439">
        <w:rPr>
          <w:rFonts w:hint="cs"/>
          <w:rtl/>
        </w:rPr>
        <w:t>و انس بن مال</w:t>
      </w:r>
      <w:r w:rsidR="00AE657A">
        <w:rPr>
          <w:rFonts w:hint="cs"/>
          <w:rtl/>
        </w:rPr>
        <w:t>ک</w:t>
      </w:r>
      <w:r w:rsidR="00DF03ED">
        <w:rPr>
          <w:rFonts w:cs="CTraditional Arabic" w:hint="cs"/>
          <w:rtl/>
        </w:rPr>
        <w:t>س</w:t>
      </w:r>
      <w:r w:rsidRPr="00DE4439">
        <w:rPr>
          <w:rFonts w:hint="cs"/>
          <w:rtl/>
        </w:rPr>
        <w:t xml:space="preserve"> م</w:t>
      </w:r>
      <w:r w:rsidR="00AE657A">
        <w:rPr>
          <w:rFonts w:hint="cs"/>
          <w:rtl/>
        </w:rPr>
        <w:t>ی</w:t>
      </w:r>
      <w:r w:rsidRPr="00DE4439">
        <w:rPr>
          <w:rFonts w:hint="cs"/>
          <w:rtl/>
        </w:rPr>
        <w:t>‌</w:t>
      </w:r>
      <w:r w:rsidR="00163689" w:rsidRPr="00DE4439">
        <w:rPr>
          <w:rFonts w:hint="cs"/>
          <w:rtl/>
        </w:rPr>
        <w:t>گو</w:t>
      </w:r>
      <w:r w:rsidR="00AE657A">
        <w:rPr>
          <w:rFonts w:hint="cs"/>
          <w:rtl/>
        </w:rPr>
        <w:t>ی</w:t>
      </w:r>
      <w:r w:rsidR="00163689" w:rsidRPr="00DE4439">
        <w:rPr>
          <w:rFonts w:hint="cs"/>
          <w:rtl/>
        </w:rPr>
        <w:t>د</w:t>
      </w:r>
      <w:r w:rsidR="00784590" w:rsidRPr="00DE4439">
        <w:rPr>
          <w:rFonts w:hint="cs"/>
          <w:rtl/>
        </w:rPr>
        <w:t xml:space="preserve">: </w:t>
      </w:r>
      <w:r w:rsidR="00163689" w:rsidRPr="00DE4439">
        <w:rPr>
          <w:rFonts w:hint="cs"/>
          <w:rtl/>
        </w:rPr>
        <w:t>روز</w:t>
      </w:r>
      <w:r w:rsidR="009920A2" w:rsidRPr="00DE4439">
        <w:rPr>
          <w:rFonts w:hint="cs"/>
          <w:rtl/>
        </w:rPr>
        <w:t>ى</w:t>
      </w:r>
      <w:r w:rsidR="00163689" w:rsidRPr="00DE4439">
        <w:rPr>
          <w:rFonts w:hint="cs"/>
          <w:rtl/>
        </w:rPr>
        <w:t xml:space="preserve"> </w:t>
      </w:r>
      <w:r w:rsidR="00AE657A">
        <w:rPr>
          <w:rFonts w:hint="cs"/>
          <w:rtl/>
        </w:rPr>
        <w:t>ک</w:t>
      </w:r>
      <w:r w:rsidR="00163689" w:rsidRPr="00DE4439">
        <w:rPr>
          <w:rFonts w:hint="cs"/>
          <w:rtl/>
        </w:rPr>
        <w:t>ه پ</w:t>
      </w:r>
      <w:r w:rsidR="00AE657A">
        <w:rPr>
          <w:rFonts w:hint="cs"/>
          <w:rtl/>
        </w:rPr>
        <w:t>ی</w:t>
      </w:r>
      <w:r w:rsidR="00163689" w:rsidRPr="00DE4439">
        <w:rPr>
          <w:rFonts w:hint="cs"/>
          <w:rtl/>
        </w:rPr>
        <w:t>امبر</w:t>
      </w:r>
      <w:r w:rsidR="00177309" w:rsidRPr="00DE4439">
        <w:rPr>
          <w:rFonts w:ascii="Tahoma" w:hAnsi="Tahoma" w:cs="CTraditional Arabic" w:hint="cs"/>
          <w:color w:val="000000"/>
          <w:rtl/>
        </w:rPr>
        <w:t>ص</w:t>
      </w:r>
      <w:r w:rsidR="00A07293" w:rsidRPr="00DE4439">
        <w:rPr>
          <w:rFonts w:hint="cs"/>
          <w:rtl/>
        </w:rPr>
        <w:t xml:space="preserve"> وارد مد</w:t>
      </w:r>
      <w:r w:rsidR="00AE657A">
        <w:rPr>
          <w:rFonts w:hint="cs"/>
          <w:rtl/>
        </w:rPr>
        <w:t>ی</w:t>
      </w:r>
      <w:r w:rsidR="00A07293" w:rsidRPr="00DE4439">
        <w:rPr>
          <w:rFonts w:hint="cs"/>
          <w:rtl/>
        </w:rPr>
        <w:t>نه شد تمام مد</w:t>
      </w:r>
      <w:r w:rsidR="00AE657A">
        <w:rPr>
          <w:rFonts w:hint="cs"/>
          <w:rtl/>
        </w:rPr>
        <w:t>ی</w:t>
      </w:r>
      <w:r w:rsidR="00A07293" w:rsidRPr="00DE4439">
        <w:rPr>
          <w:rFonts w:hint="cs"/>
          <w:rtl/>
        </w:rPr>
        <w:t>نه روشن شد، و روز</w:t>
      </w:r>
      <w:r w:rsidR="00AE657A">
        <w:rPr>
          <w:rFonts w:hint="cs"/>
          <w:rtl/>
        </w:rPr>
        <w:t>ی</w:t>
      </w:r>
      <w:r w:rsidR="00A07293" w:rsidRPr="00DE4439">
        <w:rPr>
          <w:rFonts w:hint="cs"/>
          <w:rtl/>
        </w:rPr>
        <w:t xml:space="preserve"> </w:t>
      </w:r>
      <w:r w:rsidR="00AE657A">
        <w:rPr>
          <w:rFonts w:hint="cs"/>
          <w:rtl/>
        </w:rPr>
        <w:t>ک</w:t>
      </w:r>
      <w:r w:rsidR="00A07293" w:rsidRPr="00DE4439">
        <w:rPr>
          <w:rFonts w:hint="cs"/>
          <w:rtl/>
        </w:rPr>
        <w:t xml:space="preserve">ه وفات </w:t>
      </w:r>
      <w:r w:rsidR="00AE657A">
        <w:rPr>
          <w:rFonts w:hint="cs"/>
          <w:rtl/>
        </w:rPr>
        <w:t>ی</w:t>
      </w:r>
      <w:r w:rsidR="00A07293" w:rsidRPr="00DE4439">
        <w:rPr>
          <w:rFonts w:hint="cs"/>
          <w:rtl/>
        </w:rPr>
        <w:t>افت همه چ</w:t>
      </w:r>
      <w:r w:rsidR="00AE657A">
        <w:rPr>
          <w:rFonts w:hint="cs"/>
          <w:rtl/>
        </w:rPr>
        <w:t>ی</w:t>
      </w:r>
      <w:r w:rsidR="00A07293" w:rsidRPr="00DE4439">
        <w:rPr>
          <w:rFonts w:hint="cs"/>
          <w:rtl/>
        </w:rPr>
        <w:t>ز تار</w:t>
      </w:r>
      <w:r w:rsidR="00AE657A">
        <w:rPr>
          <w:rFonts w:hint="cs"/>
          <w:rtl/>
        </w:rPr>
        <w:t>یک</w:t>
      </w:r>
      <w:r w:rsidR="00A07293" w:rsidRPr="00DE4439">
        <w:rPr>
          <w:rFonts w:hint="cs"/>
          <w:rtl/>
        </w:rPr>
        <w:t xml:space="preserve"> شده و گفت</w:t>
      </w:r>
      <w:r w:rsidR="00784590" w:rsidRPr="00DE4439">
        <w:rPr>
          <w:rFonts w:hint="cs"/>
          <w:rtl/>
        </w:rPr>
        <w:t xml:space="preserve">: </w:t>
      </w:r>
      <w:r w:rsidR="00A07293" w:rsidRPr="00DE4439">
        <w:rPr>
          <w:rFonts w:hint="cs"/>
          <w:rtl/>
        </w:rPr>
        <w:t>مرگ او باورمان نم</w:t>
      </w:r>
      <w:r w:rsidR="00AE657A">
        <w:rPr>
          <w:rFonts w:hint="cs"/>
          <w:rtl/>
        </w:rPr>
        <w:t>ی</w:t>
      </w:r>
      <w:r w:rsidR="009920A2" w:rsidRPr="00DE4439">
        <w:rPr>
          <w:rFonts w:hint="cs"/>
          <w:rtl/>
        </w:rPr>
        <w:t>‌شد.</w:t>
      </w:r>
    </w:p>
    <w:p w:rsidR="00A02841" w:rsidRDefault="00A07293" w:rsidP="00DF03ED">
      <w:pPr>
        <w:pStyle w:val="a"/>
        <w:rPr>
          <w:rtl/>
        </w:rPr>
      </w:pPr>
      <w:r w:rsidRPr="00DE4439">
        <w:rPr>
          <w:rFonts w:hint="cs"/>
          <w:rtl/>
        </w:rPr>
        <w:t>و ابوب</w:t>
      </w:r>
      <w:r w:rsidR="00AE657A">
        <w:rPr>
          <w:rFonts w:hint="cs"/>
          <w:rtl/>
        </w:rPr>
        <w:t>ک</w:t>
      </w:r>
      <w:r w:rsidRPr="00DE4439">
        <w:rPr>
          <w:rFonts w:hint="cs"/>
          <w:rtl/>
        </w:rPr>
        <w:t>ر</w:t>
      </w:r>
      <w:r w:rsidR="00DF03ED">
        <w:rPr>
          <w:rFonts w:cs="CTraditional Arabic" w:hint="cs"/>
          <w:rtl/>
        </w:rPr>
        <w:t>س</w:t>
      </w:r>
      <w:r w:rsidRPr="00DE4439">
        <w:rPr>
          <w:rFonts w:hint="cs"/>
          <w:rtl/>
        </w:rPr>
        <w:t xml:space="preserve"> بعد از وفات پ</w:t>
      </w:r>
      <w:r w:rsidR="00AE657A">
        <w:rPr>
          <w:rFonts w:hint="cs"/>
          <w:rtl/>
        </w:rPr>
        <w:t>ی</w:t>
      </w:r>
      <w:r w:rsidRPr="00DE4439">
        <w:rPr>
          <w:rFonts w:hint="cs"/>
          <w:rtl/>
        </w:rPr>
        <w:t>امبر</w:t>
      </w:r>
      <w:r w:rsidR="00177309" w:rsidRPr="00DE4439">
        <w:rPr>
          <w:rFonts w:ascii="Tahoma" w:hAnsi="Tahoma" w:cs="CTraditional Arabic" w:hint="cs"/>
          <w:color w:val="000000"/>
          <w:rtl/>
        </w:rPr>
        <w:t>ص</w:t>
      </w:r>
      <w:r w:rsidRPr="00DE4439">
        <w:rPr>
          <w:rFonts w:hint="cs"/>
          <w:rtl/>
        </w:rPr>
        <w:t xml:space="preserve"> به عمر</w:t>
      </w:r>
      <w:r w:rsidR="00DF03ED">
        <w:rPr>
          <w:rFonts w:ascii="Tahoma" w:hAnsi="Tahoma" w:cs="CTraditional Arabic" w:hint="cs"/>
          <w:color w:val="000000"/>
          <w:rtl/>
        </w:rPr>
        <w:t>س</w:t>
      </w:r>
      <w:r w:rsidR="006E46B6" w:rsidRPr="00DE4439">
        <w:rPr>
          <w:rFonts w:hint="cs"/>
          <w:rtl/>
        </w:rPr>
        <w:t xml:space="preserve"> </w:t>
      </w:r>
      <w:r w:rsidRPr="00DE4439">
        <w:rPr>
          <w:rFonts w:hint="cs"/>
          <w:rtl/>
        </w:rPr>
        <w:t>گفت</w:t>
      </w:r>
      <w:r w:rsidR="00784590" w:rsidRPr="00DE4439">
        <w:rPr>
          <w:rFonts w:hint="cs"/>
          <w:rtl/>
        </w:rPr>
        <w:t xml:space="preserve">: </w:t>
      </w:r>
      <w:r w:rsidRPr="00DE4439">
        <w:rPr>
          <w:rFonts w:hint="cs"/>
          <w:rtl/>
        </w:rPr>
        <w:t>ب</w:t>
      </w:r>
      <w:r w:rsidR="00AE657A">
        <w:rPr>
          <w:rFonts w:hint="cs"/>
          <w:rtl/>
        </w:rPr>
        <w:t>ی</w:t>
      </w:r>
      <w:r w:rsidRPr="00DE4439">
        <w:rPr>
          <w:rFonts w:hint="cs"/>
          <w:rtl/>
        </w:rPr>
        <w:t>ا برا</w:t>
      </w:r>
      <w:r w:rsidR="00AE657A">
        <w:rPr>
          <w:rFonts w:hint="cs"/>
          <w:rtl/>
        </w:rPr>
        <w:t>ی</w:t>
      </w:r>
      <w:r w:rsidRPr="00DE4439">
        <w:rPr>
          <w:rFonts w:hint="cs"/>
          <w:rtl/>
        </w:rPr>
        <w:t xml:space="preserve"> د</w:t>
      </w:r>
      <w:r w:rsidR="00AE657A">
        <w:rPr>
          <w:rFonts w:hint="cs"/>
          <w:rtl/>
        </w:rPr>
        <w:t>ی</w:t>
      </w:r>
      <w:r w:rsidRPr="00DE4439">
        <w:rPr>
          <w:rFonts w:hint="cs"/>
          <w:rtl/>
        </w:rPr>
        <w:t>دار ام ا</w:t>
      </w:r>
      <w:r w:rsidR="00AE657A">
        <w:rPr>
          <w:rFonts w:hint="cs"/>
          <w:rtl/>
        </w:rPr>
        <w:t>ی</w:t>
      </w:r>
      <w:r w:rsidRPr="00DE4439">
        <w:rPr>
          <w:rFonts w:hint="cs"/>
          <w:rtl/>
        </w:rPr>
        <w:t>من برو</w:t>
      </w:r>
      <w:r w:rsidR="00AE657A">
        <w:rPr>
          <w:rFonts w:hint="cs"/>
          <w:rtl/>
        </w:rPr>
        <w:t>ی</w:t>
      </w:r>
      <w:r w:rsidRPr="00DE4439">
        <w:rPr>
          <w:rFonts w:hint="cs"/>
          <w:rtl/>
        </w:rPr>
        <w:t>م و وقت</w:t>
      </w:r>
      <w:r w:rsidR="00AE657A">
        <w:rPr>
          <w:rFonts w:hint="cs"/>
          <w:rtl/>
        </w:rPr>
        <w:t>ی</w:t>
      </w:r>
      <w:r w:rsidRPr="00DE4439">
        <w:rPr>
          <w:rFonts w:hint="cs"/>
          <w:rtl/>
        </w:rPr>
        <w:t xml:space="preserve"> پ</w:t>
      </w:r>
      <w:r w:rsidR="00AE657A">
        <w:rPr>
          <w:rFonts w:hint="cs"/>
          <w:rtl/>
        </w:rPr>
        <w:t>ی</w:t>
      </w:r>
      <w:r w:rsidRPr="00DE4439">
        <w:rPr>
          <w:rFonts w:hint="cs"/>
          <w:rtl/>
        </w:rPr>
        <w:t>ش ام ا</w:t>
      </w:r>
      <w:r w:rsidR="00AE657A">
        <w:rPr>
          <w:rFonts w:hint="cs"/>
          <w:rtl/>
        </w:rPr>
        <w:t>ی</w:t>
      </w:r>
      <w:r w:rsidRPr="00DE4439">
        <w:rPr>
          <w:rFonts w:hint="cs"/>
          <w:rtl/>
        </w:rPr>
        <w:t>من رفتند ام ا</w:t>
      </w:r>
      <w:r w:rsidR="00AE657A">
        <w:rPr>
          <w:rFonts w:hint="cs"/>
          <w:rtl/>
        </w:rPr>
        <w:t>ی</w:t>
      </w:r>
      <w:r w:rsidRPr="00DE4439">
        <w:rPr>
          <w:rFonts w:hint="cs"/>
          <w:rtl/>
        </w:rPr>
        <w:t>من گر</w:t>
      </w:r>
      <w:r w:rsidR="00AE657A">
        <w:rPr>
          <w:rFonts w:hint="cs"/>
          <w:rtl/>
        </w:rPr>
        <w:t>ی</w:t>
      </w:r>
      <w:r w:rsidRPr="00DE4439">
        <w:rPr>
          <w:rFonts w:hint="cs"/>
          <w:rtl/>
        </w:rPr>
        <w:t xml:space="preserve">ه </w:t>
      </w:r>
      <w:r w:rsidR="00AE657A">
        <w:rPr>
          <w:rFonts w:hint="cs"/>
          <w:rtl/>
        </w:rPr>
        <w:t>ک</w:t>
      </w:r>
      <w:r w:rsidRPr="00DE4439">
        <w:rPr>
          <w:rFonts w:hint="cs"/>
          <w:rtl/>
        </w:rPr>
        <w:t>رد آنها به او گفتند</w:t>
      </w:r>
      <w:r w:rsidR="00784590" w:rsidRPr="00DE4439">
        <w:rPr>
          <w:rFonts w:hint="cs"/>
          <w:rtl/>
        </w:rPr>
        <w:t xml:space="preserve">: </w:t>
      </w:r>
      <w:r w:rsidRPr="00DE4439">
        <w:rPr>
          <w:rFonts w:hint="cs"/>
          <w:rtl/>
        </w:rPr>
        <w:t>چرا گر</w:t>
      </w:r>
      <w:r w:rsidR="00AE657A">
        <w:rPr>
          <w:rFonts w:hint="cs"/>
          <w:rtl/>
        </w:rPr>
        <w:t>ی</w:t>
      </w:r>
      <w:r w:rsidRPr="00DE4439">
        <w:rPr>
          <w:rFonts w:hint="cs"/>
          <w:rtl/>
        </w:rPr>
        <w:t>ه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w:t>
      </w:r>
      <w:r w:rsidR="00872804" w:rsidRPr="00D139C3">
        <w:rPr>
          <w:rStyle w:val="Char0"/>
          <w:vertAlign w:val="superscript"/>
          <w:rtl/>
        </w:rPr>
        <w:footnoteReference w:id="27"/>
      </w:r>
      <w:r w:rsidRPr="00DE4439">
        <w:rPr>
          <w:rFonts w:hint="cs"/>
          <w:rtl/>
        </w:rPr>
        <w:t xml:space="preserve"> آنچه نزد خداست برا</w:t>
      </w:r>
      <w:r w:rsidR="00AE657A">
        <w:rPr>
          <w:rFonts w:hint="cs"/>
          <w:rtl/>
        </w:rPr>
        <w:t>ی</w:t>
      </w:r>
      <w:r w:rsidRPr="00DE4439">
        <w:rPr>
          <w:rFonts w:hint="cs"/>
          <w:rtl/>
        </w:rPr>
        <w:t xml:space="preserve"> پ</w:t>
      </w:r>
      <w:r w:rsidR="00AE657A">
        <w:rPr>
          <w:rFonts w:hint="cs"/>
          <w:rtl/>
        </w:rPr>
        <w:t>ی</w:t>
      </w:r>
      <w:r w:rsidRPr="00DE4439">
        <w:rPr>
          <w:rFonts w:hint="cs"/>
          <w:rtl/>
        </w:rPr>
        <w:t>امبر بهتر است، او گفت</w:t>
      </w:r>
      <w:r w:rsidR="00784590" w:rsidRPr="00DE4439">
        <w:rPr>
          <w:rFonts w:hint="cs"/>
          <w:rtl/>
        </w:rPr>
        <w:t xml:space="preserve">: </w:t>
      </w:r>
      <w:r w:rsidRPr="00DE4439">
        <w:rPr>
          <w:rFonts w:hint="cs"/>
          <w:rtl/>
        </w:rPr>
        <w:t>سوگند به خدا برا</w:t>
      </w:r>
      <w:r w:rsidR="00AE657A">
        <w:rPr>
          <w:rFonts w:hint="cs"/>
          <w:rtl/>
        </w:rPr>
        <w:t>ی</w:t>
      </w:r>
      <w:r w:rsidRPr="00DE4439">
        <w:rPr>
          <w:rFonts w:hint="cs"/>
          <w:rtl/>
        </w:rPr>
        <w:t xml:space="preserve"> ا</w:t>
      </w:r>
      <w:r w:rsidR="00AE657A">
        <w:rPr>
          <w:rFonts w:hint="cs"/>
          <w:rtl/>
        </w:rPr>
        <w:t>ی</w:t>
      </w:r>
      <w:r w:rsidRPr="00DE4439">
        <w:rPr>
          <w:rFonts w:hint="cs"/>
          <w:rtl/>
        </w:rPr>
        <w:t>ن گر</w:t>
      </w:r>
      <w:r w:rsidR="00AE657A">
        <w:rPr>
          <w:rFonts w:hint="cs"/>
          <w:rtl/>
        </w:rPr>
        <w:t>ی</w:t>
      </w:r>
      <w:r w:rsidRPr="00DE4439">
        <w:rPr>
          <w:rFonts w:hint="cs"/>
          <w:rtl/>
        </w:rPr>
        <w:t>ه نم</w:t>
      </w:r>
      <w:r w:rsidR="00AE657A">
        <w:rPr>
          <w:rFonts w:hint="cs"/>
          <w:rtl/>
        </w:rPr>
        <w:t>ی</w:t>
      </w:r>
      <w:r w:rsidRPr="00DE4439">
        <w:rPr>
          <w:rFonts w:hint="cs"/>
          <w:rtl/>
        </w:rPr>
        <w:t>‌</w:t>
      </w:r>
      <w:r w:rsidR="00AE657A">
        <w:rPr>
          <w:rFonts w:hint="cs"/>
          <w:rtl/>
        </w:rPr>
        <w:t>ک</w:t>
      </w:r>
      <w:r w:rsidRPr="00DE4439">
        <w:rPr>
          <w:rFonts w:hint="cs"/>
          <w:rtl/>
        </w:rPr>
        <w:t xml:space="preserve">نم </w:t>
      </w:r>
      <w:r w:rsidR="00AE657A">
        <w:rPr>
          <w:rFonts w:hint="cs"/>
          <w:rtl/>
        </w:rPr>
        <w:t>ک</w:t>
      </w:r>
      <w:r w:rsidRPr="00DE4439">
        <w:rPr>
          <w:rFonts w:hint="cs"/>
          <w:rtl/>
        </w:rPr>
        <w:t>ه نم</w:t>
      </w:r>
      <w:r w:rsidR="00AE657A">
        <w:rPr>
          <w:rFonts w:hint="cs"/>
          <w:rtl/>
        </w:rPr>
        <w:t>ی</w:t>
      </w:r>
      <w:r w:rsidRPr="00DE4439">
        <w:rPr>
          <w:rFonts w:hint="cs"/>
          <w:rtl/>
        </w:rPr>
        <w:t>‌دانم جا</w:t>
      </w:r>
      <w:r w:rsidR="00AE657A">
        <w:rPr>
          <w:rFonts w:hint="cs"/>
          <w:rtl/>
        </w:rPr>
        <w:t>ی</w:t>
      </w:r>
      <w:r w:rsidRPr="00DE4439">
        <w:rPr>
          <w:rFonts w:hint="cs"/>
          <w:rtl/>
        </w:rPr>
        <w:t xml:space="preserve"> پ</w:t>
      </w:r>
      <w:r w:rsidR="00AE657A">
        <w:rPr>
          <w:rFonts w:hint="cs"/>
          <w:rtl/>
        </w:rPr>
        <w:t>ی</w:t>
      </w:r>
      <w:r w:rsidRPr="00DE4439">
        <w:rPr>
          <w:rFonts w:hint="cs"/>
          <w:rtl/>
        </w:rPr>
        <w:t>امبر پ</w:t>
      </w:r>
      <w:r w:rsidR="00AE657A">
        <w:rPr>
          <w:rFonts w:hint="cs"/>
          <w:rtl/>
        </w:rPr>
        <w:t>ی</w:t>
      </w:r>
      <w:r w:rsidRPr="00DE4439">
        <w:rPr>
          <w:rFonts w:hint="cs"/>
          <w:rtl/>
        </w:rPr>
        <w:t>ش خدا بهتر از دن</w:t>
      </w:r>
      <w:r w:rsidR="00AE657A">
        <w:rPr>
          <w:rFonts w:hint="cs"/>
          <w:rtl/>
        </w:rPr>
        <w:t>ی</w:t>
      </w:r>
      <w:r w:rsidRPr="00DE4439">
        <w:rPr>
          <w:rFonts w:hint="cs"/>
          <w:rtl/>
        </w:rPr>
        <w:t>است، بل</w:t>
      </w:r>
      <w:r w:rsidR="00AE657A">
        <w:rPr>
          <w:rFonts w:hint="cs"/>
          <w:rtl/>
        </w:rPr>
        <w:t>ک</w:t>
      </w:r>
      <w:r w:rsidRPr="00DE4439">
        <w:rPr>
          <w:rFonts w:hint="cs"/>
          <w:rtl/>
        </w:rPr>
        <w:t>ه برا</w:t>
      </w:r>
      <w:r w:rsidR="00AE657A">
        <w:rPr>
          <w:rFonts w:hint="cs"/>
          <w:rtl/>
        </w:rPr>
        <w:t>ی</w:t>
      </w:r>
      <w:r w:rsidRPr="00DE4439">
        <w:rPr>
          <w:rFonts w:hint="cs"/>
          <w:rtl/>
        </w:rPr>
        <w:t xml:space="preserve"> ا</w:t>
      </w:r>
      <w:r w:rsidR="00AE657A">
        <w:rPr>
          <w:rFonts w:hint="cs"/>
          <w:rtl/>
        </w:rPr>
        <w:t>ی</w:t>
      </w:r>
      <w:r w:rsidRPr="00DE4439">
        <w:rPr>
          <w:rFonts w:hint="cs"/>
          <w:rtl/>
        </w:rPr>
        <w:t xml:space="preserve">ن </w:t>
      </w:r>
      <w:r w:rsidR="00A3544F" w:rsidRPr="00DE4439">
        <w:rPr>
          <w:rFonts w:hint="cs"/>
          <w:rtl/>
        </w:rPr>
        <w:t>گر</w:t>
      </w:r>
      <w:r w:rsidR="00AE657A">
        <w:rPr>
          <w:rFonts w:hint="cs"/>
          <w:rtl/>
        </w:rPr>
        <w:t>ی</w:t>
      </w:r>
      <w:r w:rsidR="00A3544F" w:rsidRPr="00DE4439">
        <w:rPr>
          <w:rFonts w:hint="cs"/>
          <w:rtl/>
        </w:rPr>
        <w:t>ه م</w:t>
      </w:r>
      <w:r w:rsidR="00AE657A">
        <w:rPr>
          <w:rFonts w:hint="cs"/>
          <w:rtl/>
        </w:rPr>
        <w:t>ی</w:t>
      </w:r>
      <w:r w:rsidR="00A3544F" w:rsidRPr="00DE4439">
        <w:rPr>
          <w:rFonts w:hint="cs"/>
          <w:rtl/>
        </w:rPr>
        <w:t>‌</w:t>
      </w:r>
      <w:r w:rsidR="00AE657A">
        <w:rPr>
          <w:rFonts w:hint="cs"/>
          <w:rtl/>
        </w:rPr>
        <w:t>ک</w:t>
      </w:r>
      <w:r w:rsidR="00A3544F" w:rsidRPr="00DE4439">
        <w:rPr>
          <w:rFonts w:hint="cs"/>
          <w:rtl/>
        </w:rPr>
        <w:t xml:space="preserve">نم </w:t>
      </w:r>
      <w:r w:rsidR="00AE657A">
        <w:rPr>
          <w:rFonts w:hint="cs"/>
          <w:rtl/>
        </w:rPr>
        <w:t>ک</w:t>
      </w:r>
      <w:r w:rsidR="00A3544F" w:rsidRPr="00DE4439">
        <w:rPr>
          <w:rFonts w:hint="cs"/>
          <w:rtl/>
        </w:rPr>
        <w:t>ه د</w:t>
      </w:r>
      <w:r w:rsidR="00AE657A">
        <w:rPr>
          <w:rFonts w:hint="cs"/>
          <w:rtl/>
        </w:rPr>
        <w:t>ی</w:t>
      </w:r>
      <w:r w:rsidR="00A3544F" w:rsidRPr="00DE4439">
        <w:rPr>
          <w:rFonts w:hint="cs"/>
          <w:rtl/>
        </w:rPr>
        <w:t>گر وح</w:t>
      </w:r>
      <w:r w:rsidR="00AE657A">
        <w:rPr>
          <w:rFonts w:hint="cs"/>
          <w:rtl/>
        </w:rPr>
        <w:t>ی</w:t>
      </w:r>
      <w:r w:rsidR="00A3544F" w:rsidRPr="00DE4439">
        <w:rPr>
          <w:rFonts w:hint="cs"/>
          <w:rtl/>
        </w:rPr>
        <w:t xml:space="preserve"> از آسمان نم</w:t>
      </w:r>
      <w:r w:rsidR="00AE657A">
        <w:rPr>
          <w:rFonts w:hint="cs"/>
          <w:rtl/>
        </w:rPr>
        <w:t>ی</w:t>
      </w:r>
      <w:r w:rsidR="00A3544F" w:rsidRPr="00DE4439">
        <w:rPr>
          <w:rFonts w:hint="cs"/>
          <w:rtl/>
        </w:rPr>
        <w:t>‌آ</w:t>
      </w:r>
      <w:r w:rsidR="00AE657A">
        <w:rPr>
          <w:rFonts w:hint="cs"/>
          <w:rtl/>
        </w:rPr>
        <w:t>ی</w:t>
      </w:r>
      <w:r w:rsidR="00A3544F" w:rsidRPr="00DE4439">
        <w:rPr>
          <w:rFonts w:hint="cs"/>
          <w:rtl/>
        </w:rPr>
        <w:t>د، و او آنها را به گر</w:t>
      </w:r>
      <w:r w:rsidR="00AE657A">
        <w:rPr>
          <w:rFonts w:hint="cs"/>
          <w:rtl/>
        </w:rPr>
        <w:t>ی</w:t>
      </w:r>
      <w:r w:rsidR="00A3544F" w:rsidRPr="00DE4439">
        <w:rPr>
          <w:rFonts w:hint="cs"/>
          <w:rtl/>
        </w:rPr>
        <w:t>ه انداخت و ابوب</w:t>
      </w:r>
      <w:r w:rsidR="00AE657A">
        <w:rPr>
          <w:rFonts w:hint="cs"/>
          <w:rtl/>
        </w:rPr>
        <w:t>ک</w:t>
      </w:r>
      <w:r w:rsidR="00A3544F" w:rsidRPr="00DE4439">
        <w:rPr>
          <w:rFonts w:hint="cs"/>
          <w:rtl/>
        </w:rPr>
        <w:t>ر و عمر گر</w:t>
      </w:r>
      <w:r w:rsidR="00AE657A">
        <w:rPr>
          <w:rFonts w:hint="cs"/>
          <w:rtl/>
        </w:rPr>
        <w:t>ی</w:t>
      </w:r>
      <w:r w:rsidR="00A3544F" w:rsidRPr="00DE4439">
        <w:rPr>
          <w:rFonts w:hint="cs"/>
          <w:rtl/>
        </w:rPr>
        <w:t xml:space="preserve">ه </w:t>
      </w:r>
      <w:r w:rsidR="00AE657A">
        <w:rPr>
          <w:rFonts w:hint="cs"/>
          <w:rtl/>
        </w:rPr>
        <w:t>ک</w:t>
      </w:r>
      <w:r w:rsidR="00A3544F" w:rsidRPr="00DE4439">
        <w:rPr>
          <w:rFonts w:hint="cs"/>
          <w:rtl/>
        </w:rPr>
        <w:t>ردند</w:t>
      </w:r>
      <w:r w:rsidR="00A3544F" w:rsidRPr="00D139C3">
        <w:rPr>
          <w:rStyle w:val="Char0"/>
          <w:vertAlign w:val="superscript"/>
          <w:rtl/>
        </w:rPr>
        <w:footnoteReference w:id="28"/>
      </w:r>
      <w:r w:rsidR="00A3544F" w:rsidRPr="00DE4439">
        <w:rPr>
          <w:rFonts w:hint="cs"/>
          <w:rtl/>
        </w:rPr>
        <w:t>، و ا</w:t>
      </w:r>
      <w:r w:rsidR="00AE657A">
        <w:rPr>
          <w:rFonts w:hint="cs"/>
          <w:rtl/>
        </w:rPr>
        <w:t>ی</w:t>
      </w:r>
      <w:r w:rsidR="00A3544F" w:rsidRPr="00DE4439">
        <w:rPr>
          <w:rFonts w:hint="cs"/>
          <w:rtl/>
        </w:rPr>
        <w:t>نگونه ا</w:t>
      </w:r>
      <w:r w:rsidR="00AE657A">
        <w:rPr>
          <w:rFonts w:hint="cs"/>
          <w:rtl/>
        </w:rPr>
        <w:t>ی</w:t>
      </w:r>
      <w:r w:rsidR="00A3544F" w:rsidRPr="00DE4439">
        <w:rPr>
          <w:rFonts w:hint="cs"/>
          <w:rtl/>
        </w:rPr>
        <w:t>ن روح پا</w:t>
      </w:r>
      <w:r w:rsidR="00AE657A">
        <w:rPr>
          <w:rFonts w:hint="cs"/>
          <w:rtl/>
        </w:rPr>
        <w:t>ک</w:t>
      </w:r>
      <w:r w:rsidR="00A3544F" w:rsidRPr="00DE4439">
        <w:rPr>
          <w:rFonts w:hint="cs"/>
          <w:rtl/>
        </w:rPr>
        <w:t xml:space="preserve"> به سو</w:t>
      </w:r>
      <w:r w:rsidR="00AE657A">
        <w:rPr>
          <w:rFonts w:hint="cs"/>
          <w:rtl/>
        </w:rPr>
        <w:t>ی</w:t>
      </w:r>
      <w:r w:rsidR="00A3544F" w:rsidRPr="00DE4439">
        <w:rPr>
          <w:rFonts w:hint="cs"/>
          <w:rtl/>
        </w:rPr>
        <w:t xml:space="preserve"> پروردگارش پرواز </w:t>
      </w:r>
      <w:r w:rsidR="00AE657A">
        <w:rPr>
          <w:rFonts w:hint="cs"/>
          <w:rtl/>
        </w:rPr>
        <w:t>ک</w:t>
      </w:r>
      <w:r w:rsidR="00A3544F" w:rsidRPr="00DE4439">
        <w:rPr>
          <w:rFonts w:hint="cs"/>
          <w:rtl/>
        </w:rPr>
        <w:t>رد و د</w:t>
      </w:r>
      <w:r w:rsidR="00AE657A">
        <w:rPr>
          <w:rFonts w:hint="cs"/>
          <w:rtl/>
        </w:rPr>
        <w:t>ی</w:t>
      </w:r>
      <w:r w:rsidR="00A3544F" w:rsidRPr="00DE4439">
        <w:rPr>
          <w:rFonts w:hint="cs"/>
          <w:rtl/>
        </w:rPr>
        <w:t>ن خدا در زم</w:t>
      </w:r>
      <w:r w:rsidR="00AE657A">
        <w:rPr>
          <w:rFonts w:hint="cs"/>
          <w:rtl/>
        </w:rPr>
        <w:t>ی</w:t>
      </w:r>
      <w:r w:rsidR="00A3544F" w:rsidRPr="00DE4439">
        <w:rPr>
          <w:rFonts w:hint="cs"/>
          <w:rtl/>
        </w:rPr>
        <w:t>ن باق</w:t>
      </w:r>
      <w:r w:rsidR="00AE657A">
        <w:rPr>
          <w:rFonts w:hint="cs"/>
          <w:rtl/>
        </w:rPr>
        <w:t>ی</w:t>
      </w:r>
      <w:r w:rsidR="006E46B6" w:rsidRPr="00DE4439">
        <w:rPr>
          <w:rFonts w:hint="cs"/>
          <w:rtl/>
        </w:rPr>
        <w:t xml:space="preserve"> ماند.</w:t>
      </w:r>
    </w:p>
    <w:p w:rsidR="00DF03ED" w:rsidRDefault="00DF03ED" w:rsidP="00DF03ED">
      <w:pPr>
        <w:pStyle w:val="a"/>
        <w:rPr>
          <w:rtl/>
        </w:rPr>
        <w:sectPr w:rsidR="00DF03ED" w:rsidSect="00DF03ED">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DF03ED" w:rsidRDefault="000B01C4" w:rsidP="00DF03ED">
      <w:pPr>
        <w:pStyle w:val="a0"/>
        <w:rPr>
          <w:rtl/>
        </w:rPr>
      </w:pPr>
      <w:bookmarkStart w:id="22" w:name="_Toc142089867"/>
      <w:bookmarkStart w:id="23" w:name="_Toc430071263"/>
      <w:r w:rsidRPr="00DE4439">
        <w:rPr>
          <w:rFonts w:hint="cs"/>
          <w:rtl/>
        </w:rPr>
        <w:t>خلافت ابوب</w:t>
      </w:r>
      <w:r w:rsidR="003122EA" w:rsidRPr="00DE4439">
        <w:rPr>
          <w:rFonts w:hint="cs"/>
          <w:rtl/>
        </w:rPr>
        <w:t>ك</w:t>
      </w:r>
      <w:r w:rsidRPr="00DE4439">
        <w:rPr>
          <w:rFonts w:hint="cs"/>
          <w:rtl/>
        </w:rPr>
        <w:t>ر صد</w:t>
      </w:r>
      <w:r w:rsidR="003122EA" w:rsidRPr="00DE4439">
        <w:rPr>
          <w:rFonts w:hint="cs"/>
          <w:rtl/>
        </w:rPr>
        <w:t>ي</w:t>
      </w:r>
      <w:r w:rsidRPr="00DE4439">
        <w:rPr>
          <w:rFonts w:hint="cs"/>
          <w:rtl/>
        </w:rPr>
        <w:t>ق</w:t>
      </w:r>
      <w:bookmarkStart w:id="24" w:name="_Toc142089868"/>
      <w:bookmarkEnd w:id="22"/>
      <w:r w:rsidR="00DF03ED" w:rsidRPr="00DF03ED">
        <w:rPr>
          <w:rFonts w:cs="CTraditional Arabic" w:hint="cs"/>
          <w:b/>
          <w:bCs w:val="0"/>
          <w:rtl/>
        </w:rPr>
        <w:t>س</w:t>
      </w:r>
      <w:bookmarkEnd w:id="23"/>
    </w:p>
    <w:p w:rsidR="00A02841" w:rsidRPr="00DE4439" w:rsidRDefault="00C707E7" w:rsidP="00DF03ED">
      <w:pPr>
        <w:pStyle w:val="a"/>
        <w:spacing w:after="240"/>
        <w:ind w:firstLine="0"/>
        <w:jc w:val="center"/>
        <w:rPr>
          <w:rtl/>
        </w:rPr>
      </w:pPr>
      <w:r w:rsidRPr="00DE4439">
        <w:rPr>
          <w:rFonts w:hint="cs"/>
          <w:rtl/>
        </w:rPr>
        <w:t xml:space="preserve">از </w:t>
      </w:r>
      <w:r w:rsidR="003D79A8" w:rsidRPr="00DE4439">
        <w:rPr>
          <w:rFonts w:hint="cs"/>
          <w:rtl/>
        </w:rPr>
        <w:t>(11)</w:t>
      </w:r>
      <w:r w:rsidRPr="00DE4439">
        <w:rPr>
          <w:rFonts w:hint="cs"/>
          <w:rtl/>
        </w:rPr>
        <w:t xml:space="preserve"> هجر</w:t>
      </w:r>
      <w:r w:rsidR="00DF03ED">
        <w:rPr>
          <w:rFonts w:hint="cs"/>
          <w:rtl/>
        </w:rPr>
        <w:t>ی</w:t>
      </w:r>
      <w:r w:rsidRPr="00DE4439">
        <w:rPr>
          <w:rFonts w:hint="cs"/>
          <w:rtl/>
        </w:rPr>
        <w:t xml:space="preserve"> تا </w:t>
      </w:r>
      <w:r w:rsidR="003D79A8" w:rsidRPr="00DE4439">
        <w:rPr>
          <w:rFonts w:hint="cs"/>
          <w:rtl/>
        </w:rPr>
        <w:t>(13)</w:t>
      </w:r>
      <w:r w:rsidRPr="00DE4439">
        <w:rPr>
          <w:rFonts w:hint="cs"/>
          <w:rtl/>
        </w:rPr>
        <w:t xml:space="preserve"> هجر</w:t>
      </w:r>
      <w:bookmarkEnd w:id="24"/>
      <w:r w:rsidR="00DF03ED">
        <w:rPr>
          <w:rFonts w:hint="cs"/>
          <w:rtl/>
        </w:rPr>
        <w:t>ی</w:t>
      </w:r>
    </w:p>
    <w:p w:rsidR="00A02841" w:rsidRPr="00DE4439" w:rsidRDefault="00B353F4" w:rsidP="00DF03ED">
      <w:pPr>
        <w:pStyle w:val="a"/>
        <w:rPr>
          <w:rtl/>
        </w:rPr>
      </w:pP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2A70E8" w:rsidRPr="00DE4439">
        <w:rPr>
          <w:rFonts w:ascii="Tahoma" w:hAnsi="Tahoma" w:cs="CTraditional Arabic" w:hint="cs"/>
          <w:color w:val="000000"/>
          <w:sz w:val="30"/>
          <w:szCs w:val="30"/>
          <w:rtl/>
        </w:rPr>
        <w:t>ص</w:t>
      </w:r>
      <w:r w:rsidRPr="00DE4439">
        <w:rPr>
          <w:rFonts w:hint="cs"/>
          <w:rtl/>
        </w:rPr>
        <w:t xml:space="preserve"> وفات </w:t>
      </w:r>
      <w:r w:rsidR="00AE657A">
        <w:rPr>
          <w:rFonts w:hint="cs"/>
          <w:rtl/>
        </w:rPr>
        <w:t>ی</w:t>
      </w:r>
      <w:r w:rsidRPr="00DE4439">
        <w:rPr>
          <w:rFonts w:hint="cs"/>
          <w:rtl/>
        </w:rPr>
        <w:t>افت ابوب</w:t>
      </w:r>
      <w:r w:rsidR="00AE657A">
        <w:rPr>
          <w:rFonts w:hint="cs"/>
          <w:rtl/>
        </w:rPr>
        <w:t>ک</w:t>
      </w:r>
      <w:r w:rsidRPr="00DE4439">
        <w:rPr>
          <w:rFonts w:hint="cs"/>
          <w:rtl/>
        </w:rPr>
        <w:t>ر داشت از آباد</w:t>
      </w:r>
      <w:r w:rsidR="00AE657A">
        <w:rPr>
          <w:rFonts w:hint="cs"/>
          <w:rtl/>
        </w:rPr>
        <w:t>ی</w:t>
      </w:r>
      <w:r w:rsidRPr="00DE4439">
        <w:rPr>
          <w:rFonts w:hint="cs"/>
          <w:rtl/>
        </w:rPr>
        <w:t>‌ها</w:t>
      </w:r>
      <w:r w:rsidR="00AE657A">
        <w:rPr>
          <w:rFonts w:hint="cs"/>
          <w:rtl/>
        </w:rPr>
        <w:t>ی</w:t>
      </w:r>
      <w:r w:rsidRPr="00DE4439">
        <w:rPr>
          <w:rFonts w:hint="cs"/>
          <w:rtl/>
        </w:rPr>
        <w:t xml:space="preserve"> اطراف مد</w:t>
      </w:r>
      <w:r w:rsidR="00AE657A">
        <w:rPr>
          <w:rFonts w:hint="cs"/>
          <w:rtl/>
        </w:rPr>
        <w:t>ی</w:t>
      </w:r>
      <w:r w:rsidRPr="00DE4439">
        <w:rPr>
          <w:rFonts w:hint="cs"/>
          <w:rtl/>
        </w:rPr>
        <w:t>نه م</w:t>
      </w:r>
      <w:r w:rsidR="00AE657A">
        <w:rPr>
          <w:rFonts w:hint="cs"/>
          <w:rtl/>
        </w:rPr>
        <w:t>ی</w:t>
      </w:r>
      <w:r w:rsidRPr="00DE4439">
        <w:rPr>
          <w:rFonts w:hint="cs"/>
          <w:rtl/>
        </w:rPr>
        <w:t>‌آمد</w:t>
      </w:r>
      <w:r w:rsidR="002A70E8" w:rsidRPr="00DE4439">
        <w:rPr>
          <w:rFonts w:hint="cs"/>
          <w:rtl/>
        </w:rPr>
        <w:t>،</w:t>
      </w:r>
      <w:r w:rsidRPr="00DE4439">
        <w:rPr>
          <w:rFonts w:hint="cs"/>
          <w:rtl/>
        </w:rPr>
        <w:t xml:space="preserve"> او آمد و چادر را از رو</w:t>
      </w:r>
      <w:r w:rsidR="00AE657A">
        <w:rPr>
          <w:rFonts w:hint="cs"/>
          <w:rtl/>
        </w:rPr>
        <w:t>ی</w:t>
      </w:r>
      <w:r w:rsidRPr="00DE4439">
        <w:rPr>
          <w:rFonts w:hint="cs"/>
          <w:rtl/>
        </w:rPr>
        <w:t xml:space="preserve"> پ</w:t>
      </w:r>
      <w:r w:rsidR="00AE657A">
        <w:rPr>
          <w:rFonts w:hint="cs"/>
          <w:rtl/>
        </w:rPr>
        <w:t>ی</w:t>
      </w:r>
      <w:r w:rsidRPr="00DE4439">
        <w:rPr>
          <w:rFonts w:hint="cs"/>
          <w:rtl/>
        </w:rPr>
        <w:t xml:space="preserve">امبر دور </w:t>
      </w:r>
      <w:r w:rsidR="00AE657A">
        <w:rPr>
          <w:rFonts w:hint="cs"/>
          <w:rtl/>
        </w:rPr>
        <w:t>ک</w:t>
      </w:r>
      <w:r w:rsidRPr="00DE4439">
        <w:rPr>
          <w:rFonts w:hint="cs"/>
          <w:rtl/>
        </w:rPr>
        <w:t>رد و بر پ</w:t>
      </w:r>
      <w:r w:rsidR="00AE657A">
        <w:rPr>
          <w:rFonts w:hint="cs"/>
          <w:rtl/>
        </w:rPr>
        <w:t>ی</w:t>
      </w:r>
      <w:r w:rsidRPr="00DE4439">
        <w:rPr>
          <w:rFonts w:hint="cs"/>
          <w:rtl/>
        </w:rPr>
        <w:t>شان</w:t>
      </w:r>
      <w:r w:rsidR="00AE657A">
        <w:rPr>
          <w:rFonts w:hint="cs"/>
          <w:rtl/>
        </w:rPr>
        <w:t>ی</w:t>
      </w:r>
      <w:r w:rsidRPr="00DE4439">
        <w:rPr>
          <w:rFonts w:hint="cs"/>
          <w:rtl/>
        </w:rPr>
        <w:t>‌اش بوسه زد و گفت</w:t>
      </w:r>
      <w:r w:rsidR="00784590" w:rsidRPr="00DE4439">
        <w:rPr>
          <w:rFonts w:hint="cs"/>
          <w:rtl/>
        </w:rPr>
        <w:t xml:space="preserve">: </w:t>
      </w:r>
      <w:r w:rsidRPr="00DE4439">
        <w:rPr>
          <w:rFonts w:hint="cs"/>
          <w:rtl/>
        </w:rPr>
        <w:t>پدر و مادرم فدا</w:t>
      </w:r>
      <w:r w:rsidR="00AE657A">
        <w:rPr>
          <w:rFonts w:hint="cs"/>
          <w:rtl/>
        </w:rPr>
        <w:t>ی</w:t>
      </w:r>
      <w:r w:rsidRPr="00DE4439">
        <w:rPr>
          <w:rFonts w:hint="cs"/>
          <w:rtl/>
        </w:rPr>
        <w:t>ت باد</w:t>
      </w:r>
      <w:r w:rsidR="00680196" w:rsidRPr="00DE4439">
        <w:rPr>
          <w:rFonts w:hint="cs"/>
          <w:rtl/>
        </w:rPr>
        <w:t>،</w:t>
      </w:r>
      <w:r w:rsidRPr="00DE4439">
        <w:rPr>
          <w:rFonts w:hint="cs"/>
          <w:rtl/>
        </w:rPr>
        <w:t xml:space="preserve"> خوش ز</w:t>
      </w:r>
      <w:r w:rsidR="00AE657A">
        <w:rPr>
          <w:rFonts w:hint="cs"/>
          <w:rtl/>
        </w:rPr>
        <w:t>ی</w:t>
      </w:r>
      <w:r w:rsidRPr="00DE4439">
        <w:rPr>
          <w:rFonts w:hint="cs"/>
          <w:rtl/>
        </w:rPr>
        <w:t>ست</w:t>
      </w:r>
      <w:r w:rsidR="00AE657A">
        <w:rPr>
          <w:rFonts w:hint="cs"/>
          <w:rtl/>
        </w:rPr>
        <w:t>ی</w:t>
      </w:r>
      <w:r w:rsidR="00680196" w:rsidRPr="00DE4439">
        <w:rPr>
          <w:rFonts w:hint="cs"/>
          <w:rtl/>
        </w:rPr>
        <w:t>،</w:t>
      </w:r>
      <w:r w:rsidRPr="00DE4439">
        <w:rPr>
          <w:rFonts w:hint="cs"/>
          <w:rtl/>
        </w:rPr>
        <w:t xml:space="preserve"> و خوش مرد</w:t>
      </w:r>
      <w:r w:rsidR="00AE657A">
        <w:rPr>
          <w:rFonts w:hint="cs"/>
          <w:rtl/>
        </w:rPr>
        <w:t>ی</w:t>
      </w:r>
      <w:r w:rsidRPr="00DE4439">
        <w:rPr>
          <w:rFonts w:hint="cs"/>
          <w:rtl/>
        </w:rPr>
        <w:t>، و سپس چهر</w:t>
      </w:r>
      <w:r w:rsidR="00AE657A">
        <w:rPr>
          <w:rFonts w:hint="cs"/>
          <w:rtl/>
        </w:rPr>
        <w:t>ۀ</w:t>
      </w:r>
      <w:r w:rsidRPr="00DE4439">
        <w:rPr>
          <w:rFonts w:hint="cs"/>
          <w:rtl/>
        </w:rPr>
        <w:t xml:space="preserve"> پ</w:t>
      </w:r>
      <w:r w:rsidR="00AE657A">
        <w:rPr>
          <w:rFonts w:hint="cs"/>
          <w:rtl/>
        </w:rPr>
        <w:t>ی</w:t>
      </w:r>
      <w:r w:rsidRPr="00DE4439">
        <w:rPr>
          <w:rFonts w:hint="cs"/>
          <w:rtl/>
        </w:rPr>
        <w:t>امبر را پوشاند و بالا</w:t>
      </w:r>
      <w:r w:rsidR="00AE657A">
        <w:rPr>
          <w:rFonts w:hint="cs"/>
          <w:rtl/>
        </w:rPr>
        <w:t>ی</w:t>
      </w:r>
      <w:r w:rsidRPr="00DE4439">
        <w:rPr>
          <w:rFonts w:hint="cs"/>
          <w:rtl/>
        </w:rPr>
        <w:t xml:space="preserve"> منبر رفت و گفت</w:t>
      </w:r>
      <w:r w:rsidR="00784590" w:rsidRPr="00DE4439">
        <w:rPr>
          <w:rFonts w:hint="cs"/>
          <w:rtl/>
        </w:rPr>
        <w:t xml:space="preserve">: </w:t>
      </w:r>
      <w:r w:rsidRPr="00DE4439">
        <w:rPr>
          <w:rFonts w:hint="cs"/>
          <w:rtl/>
        </w:rPr>
        <w:t xml:space="preserve">هر </w:t>
      </w:r>
      <w:r w:rsidR="00AE657A">
        <w:rPr>
          <w:rFonts w:hint="cs"/>
          <w:rtl/>
        </w:rPr>
        <w:t>ک</w:t>
      </w:r>
      <w:r w:rsidRPr="00DE4439">
        <w:rPr>
          <w:rFonts w:hint="cs"/>
          <w:rtl/>
        </w:rPr>
        <w:t>س از شما محمد را م</w:t>
      </w:r>
      <w:r w:rsidR="00AE657A">
        <w:rPr>
          <w:rFonts w:hint="cs"/>
          <w:rtl/>
        </w:rPr>
        <w:t>ی</w:t>
      </w:r>
      <w:r w:rsidRPr="00DE4439">
        <w:rPr>
          <w:rFonts w:hint="cs"/>
          <w:rtl/>
        </w:rPr>
        <w:t>‌پرست</w:t>
      </w:r>
      <w:r w:rsidR="00AE657A">
        <w:rPr>
          <w:rFonts w:hint="cs"/>
          <w:rtl/>
        </w:rPr>
        <w:t>ی</w:t>
      </w:r>
      <w:r w:rsidRPr="00DE4439">
        <w:rPr>
          <w:rFonts w:hint="cs"/>
          <w:rtl/>
        </w:rPr>
        <w:t>ده است، محمد وفات نموده است</w:t>
      </w:r>
      <w:r w:rsidR="00680196" w:rsidRPr="00DE4439">
        <w:rPr>
          <w:rFonts w:hint="cs"/>
          <w:rtl/>
        </w:rPr>
        <w:t>،</w:t>
      </w:r>
      <w:r w:rsidRPr="00DE4439">
        <w:rPr>
          <w:rFonts w:hint="cs"/>
          <w:rtl/>
        </w:rPr>
        <w:t xml:space="preserve"> و هر </w:t>
      </w:r>
      <w:r w:rsidR="00AE657A">
        <w:rPr>
          <w:rFonts w:hint="cs"/>
          <w:rtl/>
        </w:rPr>
        <w:t>ک</w:t>
      </w:r>
      <w:r w:rsidRPr="00DE4439">
        <w:rPr>
          <w:rFonts w:hint="cs"/>
          <w:rtl/>
        </w:rPr>
        <w:t>س از شما خدا را م</w:t>
      </w:r>
      <w:r w:rsidR="00AE657A">
        <w:rPr>
          <w:rFonts w:hint="cs"/>
          <w:rtl/>
        </w:rPr>
        <w:t>ی</w:t>
      </w:r>
      <w:r w:rsidRPr="00DE4439">
        <w:rPr>
          <w:rFonts w:hint="cs"/>
          <w:rtl/>
        </w:rPr>
        <w:t>‌پرست</w:t>
      </w:r>
      <w:r w:rsidR="00AE657A">
        <w:rPr>
          <w:rFonts w:hint="cs"/>
          <w:rtl/>
        </w:rPr>
        <w:t>ی</w:t>
      </w:r>
      <w:r w:rsidRPr="00DE4439">
        <w:rPr>
          <w:rFonts w:hint="cs"/>
          <w:rtl/>
        </w:rPr>
        <w:t>ده است پس خداوند زنده است و هرگز نم</w:t>
      </w:r>
      <w:r w:rsidR="00AE657A">
        <w:rPr>
          <w:rFonts w:hint="cs"/>
          <w:rtl/>
        </w:rPr>
        <w:t>ی</w:t>
      </w:r>
      <w:r w:rsidRPr="00DE4439">
        <w:rPr>
          <w:rFonts w:hint="cs"/>
          <w:rtl/>
        </w:rPr>
        <w:t>‌م</w:t>
      </w:r>
      <w:r w:rsidR="00AE657A">
        <w:rPr>
          <w:rFonts w:hint="cs"/>
          <w:rtl/>
        </w:rPr>
        <w:t>ی</w:t>
      </w:r>
      <w:r w:rsidR="00680196" w:rsidRPr="00DE4439">
        <w:rPr>
          <w:rFonts w:hint="cs"/>
          <w:rtl/>
        </w:rPr>
        <w:t>رد.</w:t>
      </w:r>
    </w:p>
    <w:p w:rsidR="00B353F4" w:rsidRPr="004169DA" w:rsidRDefault="00B353F4" w:rsidP="005A28D3">
      <w:pPr>
        <w:pStyle w:val="a"/>
        <w:rPr>
          <w:rStyle w:val="Char8"/>
          <w:rtl/>
        </w:rPr>
      </w:pPr>
      <w:r w:rsidRPr="00DF03ED">
        <w:rPr>
          <w:rFonts w:hint="cs"/>
          <w:rtl/>
        </w:rPr>
        <w:t>خداوند متعال م</w:t>
      </w:r>
      <w:r w:rsidR="00AE657A" w:rsidRPr="00DF03ED">
        <w:rPr>
          <w:rFonts w:hint="cs"/>
          <w:rtl/>
        </w:rPr>
        <w:t>ی</w:t>
      </w:r>
      <w:r w:rsidRPr="00DF03ED">
        <w:rPr>
          <w:rFonts w:hint="cs"/>
          <w:rtl/>
        </w:rPr>
        <w:t>‌فرما</w:t>
      </w:r>
      <w:r w:rsidR="00AE657A" w:rsidRPr="00DF03ED">
        <w:rPr>
          <w:rFonts w:hint="cs"/>
          <w:rtl/>
        </w:rPr>
        <w:t>ی</w:t>
      </w:r>
      <w:r w:rsidRPr="00DF03ED">
        <w:rPr>
          <w:rFonts w:hint="cs"/>
          <w:rtl/>
        </w:rPr>
        <w:t>د</w:t>
      </w:r>
      <w:r w:rsidR="00784590" w:rsidRPr="00DF03ED">
        <w:rPr>
          <w:rFonts w:hint="cs"/>
          <w:rtl/>
        </w:rPr>
        <w:t>:</w:t>
      </w:r>
      <w:r w:rsidR="005A28D3">
        <w:rPr>
          <w:rFonts w:hint="cs"/>
          <w:rtl/>
        </w:rPr>
        <w:t xml:space="preserve"> </w:t>
      </w:r>
      <w:r w:rsidR="005A28D3">
        <w:rPr>
          <w:rFonts w:ascii="Traditional Arabic" w:hAnsi="Traditional Arabic" w:cs="Traditional Arabic"/>
          <w:rtl/>
        </w:rPr>
        <w:t>﴿</w:t>
      </w:r>
      <w:r w:rsidR="005A28D3" w:rsidRPr="004169DA">
        <w:rPr>
          <w:rStyle w:val="Char8"/>
          <w:rFonts w:hint="eastAsia"/>
          <w:rtl/>
        </w:rPr>
        <w:t>وَمَا</w:t>
      </w:r>
      <w:r w:rsidR="005A28D3" w:rsidRPr="004169DA">
        <w:rPr>
          <w:rStyle w:val="Char8"/>
          <w:rtl/>
        </w:rPr>
        <w:t xml:space="preserve"> مُحَمَّدٌ إِلَّا رَسُولٞ قَدۡ خَلَتۡ مِن قَبۡلِهِ </w:t>
      </w:r>
      <w:r w:rsidR="005A28D3" w:rsidRPr="004169DA">
        <w:rPr>
          <w:rStyle w:val="Char8"/>
          <w:rFonts w:hint="cs"/>
          <w:rtl/>
        </w:rPr>
        <w:t>ٱ</w:t>
      </w:r>
      <w:r w:rsidR="005A28D3" w:rsidRPr="004169DA">
        <w:rPr>
          <w:rStyle w:val="Char8"/>
          <w:rFonts w:hint="eastAsia"/>
          <w:rtl/>
        </w:rPr>
        <w:t>لرُّسُلُۚ</w:t>
      </w:r>
      <w:r w:rsidR="005A28D3" w:rsidRPr="004169DA">
        <w:rPr>
          <w:rStyle w:val="Char8"/>
          <w:rtl/>
        </w:rPr>
        <w:t xml:space="preserve"> أَفَإِيْن مَّاتَ أَوۡ قُتِلَ </w:t>
      </w:r>
      <w:r w:rsidR="005A28D3" w:rsidRPr="004169DA">
        <w:rPr>
          <w:rStyle w:val="Char8"/>
          <w:rFonts w:hint="cs"/>
          <w:rtl/>
        </w:rPr>
        <w:t>ٱ</w:t>
      </w:r>
      <w:r w:rsidR="005A28D3" w:rsidRPr="004169DA">
        <w:rPr>
          <w:rStyle w:val="Char8"/>
          <w:rFonts w:hint="eastAsia"/>
          <w:rtl/>
        </w:rPr>
        <w:t>نقَلَبۡتُمۡ</w:t>
      </w:r>
      <w:r w:rsidR="005A28D3" w:rsidRPr="004169DA">
        <w:rPr>
          <w:rStyle w:val="Char8"/>
          <w:rtl/>
        </w:rPr>
        <w:t xml:space="preserve"> عَلَىٰٓ أَعۡقَٰبِكُمۡۚ وَمَن يَنقَلِبۡ عَلَىٰ عَقِبَيۡهِ فَلَن يَضُرَّ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شَيۡ‍ٔٗاۗ وَسَيَجۡزِي </w:t>
      </w:r>
      <w:r w:rsidR="005A28D3" w:rsidRPr="004169DA">
        <w:rPr>
          <w:rStyle w:val="Char8"/>
          <w:rFonts w:hint="cs"/>
          <w:rtl/>
        </w:rPr>
        <w:t>ٱ</w:t>
      </w:r>
      <w:r w:rsidR="005A28D3" w:rsidRPr="004169DA">
        <w:rPr>
          <w:rStyle w:val="Char8"/>
          <w:rFonts w:hint="eastAsia"/>
          <w:rtl/>
        </w:rPr>
        <w:t>للَّهُ</w:t>
      </w:r>
      <w:r w:rsidR="005A28D3" w:rsidRPr="004169DA">
        <w:rPr>
          <w:rStyle w:val="Char8"/>
          <w:rtl/>
        </w:rPr>
        <w:t xml:space="preserve"> </w:t>
      </w:r>
      <w:r w:rsidR="005A28D3" w:rsidRPr="004169DA">
        <w:rPr>
          <w:rStyle w:val="Char8"/>
          <w:rFonts w:hint="cs"/>
          <w:rtl/>
        </w:rPr>
        <w:t>ٱ</w:t>
      </w:r>
      <w:r w:rsidR="005A28D3" w:rsidRPr="004169DA">
        <w:rPr>
          <w:rStyle w:val="Char8"/>
          <w:rFonts w:hint="eastAsia"/>
          <w:rtl/>
        </w:rPr>
        <w:t>لشَّٰكِرِينَ</w:t>
      </w:r>
      <w:r w:rsidR="005A28D3" w:rsidRPr="004169DA">
        <w:rPr>
          <w:rStyle w:val="Char8"/>
          <w:rtl/>
        </w:rPr>
        <w:t xml:space="preserve"> ١٤٤</w:t>
      </w:r>
      <w:r w:rsidR="005A28D3">
        <w:rPr>
          <w:rFonts w:ascii="Traditional Arabic" w:hAnsi="Traditional Arabic" w:cs="Traditional Arabic"/>
          <w:rtl/>
        </w:rPr>
        <w:t>﴾</w:t>
      </w:r>
      <w:r w:rsidR="00784590" w:rsidRPr="00D139C3">
        <w:rPr>
          <w:rStyle w:val="Char0"/>
          <w:rFonts w:hint="cs"/>
          <w:rtl/>
        </w:rPr>
        <w:t xml:space="preserve"> </w:t>
      </w:r>
      <w:r w:rsidR="00DF03ED" w:rsidRPr="00DF03ED">
        <w:rPr>
          <w:rStyle w:val="Char4"/>
          <w:rFonts w:hint="cs"/>
          <w:rtl/>
        </w:rPr>
        <w:t>[</w:t>
      </w:r>
      <w:r w:rsidR="007C72CA" w:rsidRPr="00DF03ED">
        <w:rPr>
          <w:rStyle w:val="Char4"/>
          <w:rFonts w:hint="cs"/>
          <w:rtl/>
        </w:rPr>
        <w:t>آل عمران: 144</w:t>
      </w:r>
      <w:r w:rsidR="00DF03ED" w:rsidRPr="00DF03ED">
        <w:rPr>
          <w:rStyle w:val="Char4"/>
          <w:rFonts w:hint="cs"/>
          <w:rtl/>
        </w:rPr>
        <w:t>]</w:t>
      </w:r>
      <w:r w:rsidR="007C72CA" w:rsidRPr="00DF03ED">
        <w:rPr>
          <w:rFonts w:hint="cs"/>
          <w:rtl/>
        </w:rPr>
        <w:t>.</w:t>
      </w:r>
    </w:p>
    <w:p w:rsidR="00861DF7" w:rsidRPr="00DE4439" w:rsidRDefault="00861DF7" w:rsidP="00DF03ED">
      <w:pPr>
        <w:pStyle w:val="a"/>
        <w:rPr>
          <w:rFonts w:ascii="Times New Roman" w:hAnsi="Times New Roman"/>
          <w:rtl/>
        </w:rPr>
      </w:pPr>
      <w:r w:rsidRPr="00DE4439">
        <w:rPr>
          <w:rFonts w:ascii="Times New Roman" w:hAnsi="Times New Roman" w:hint="cs"/>
          <w:rtl/>
        </w:rPr>
        <w:t>«</w:t>
      </w:r>
      <w:r w:rsidRPr="00DE4439">
        <w:rPr>
          <w:rtl/>
        </w:rPr>
        <w:t>محمد</w:t>
      </w:r>
      <w:r w:rsidRPr="00DE4439">
        <w:rPr>
          <w:rFonts w:cs="CTraditional Arabic" w:hint="cs"/>
          <w:color w:val="000000"/>
          <w:rtl/>
        </w:rPr>
        <w:t>ص</w:t>
      </w:r>
      <w:r w:rsidRPr="00DE4439">
        <w:rPr>
          <w:rtl/>
        </w:rPr>
        <w:t xml:space="preserve"> فقط فرستاده خداست; و پ</w:t>
      </w:r>
      <w:r w:rsidR="00AE657A">
        <w:rPr>
          <w:rtl/>
          <w:lang w:bidi="ar-SA"/>
        </w:rPr>
        <w:t>ی</w:t>
      </w:r>
      <w:r w:rsidRPr="00DE4439">
        <w:rPr>
          <w:rtl/>
        </w:rPr>
        <w:t>ش از او، فرستادگان د</w:t>
      </w:r>
      <w:r w:rsidR="00AE657A">
        <w:rPr>
          <w:rtl/>
          <w:lang w:bidi="ar-SA"/>
        </w:rPr>
        <w:t>ی</w:t>
      </w:r>
      <w:r w:rsidRPr="00DE4439">
        <w:rPr>
          <w:rtl/>
        </w:rPr>
        <w:t>گرى ن</w:t>
      </w:r>
      <w:r w:rsidR="00AE657A">
        <w:rPr>
          <w:rtl/>
          <w:lang w:bidi="ar-SA"/>
        </w:rPr>
        <w:t>ی</w:t>
      </w:r>
      <w:r w:rsidRPr="00DE4439">
        <w:rPr>
          <w:rtl/>
        </w:rPr>
        <w:t>ز بودند; آ</w:t>
      </w:r>
      <w:r w:rsidR="00AE657A">
        <w:rPr>
          <w:rtl/>
          <w:lang w:bidi="ar-SA"/>
        </w:rPr>
        <w:t>ی</w:t>
      </w:r>
      <w:r w:rsidRPr="00DE4439">
        <w:rPr>
          <w:rtl/>
        </w:rPr>
        <w:t>ا اگر او بم</w:t>
      </w:r>
      <w:r w:rsidR="00AE657A">
        <w:rPr>
          <w:rtl/>
          <w:lang w:bidi="ar-SA"/>
        </w:rPr>
        <w:t>ی</w:t>
      </w:r>
      <w:r w:rsidRPr="00DE4439">
        <w:rPr>
          <w:rtl/>
        </w:rPr>
        <w:t xml:space="preserve">رد و </w:t>
      </w:r>
      <w:r w:rsidR="00AE657A">
        <w:rPr>
          <w:rtl/>
          <w:lang w:bidi="ar-SA"/>
        </w:rPr>
        <w:t>ی</w:t>
      </w:r>
      <w:r w:rsidRPr="00DE4439">
        <w:rPr>
          <w:rtl/>
        </w:rPr>
        <w:t xml:space="preserve">ا </w:t>
      </w:r>
      <w:r w:rsidR="00AE657A">
        <w:rPr>
          <w:rtl/>
          <w:lang w:bidi="ar-SA"/>
        </w:rPr>
        <w:t>ک</w:t>
      </w:r>
      <w:r w:rsidRPr="00DE4439">
        <w:rPr>
          <w:rtl/>
        </w:rPr>
        <w:t>شته شود، شما به عقب برمى‏گرد</w:t>
      </w:r>
      <w:r w:rsidR="00AE657A">
        <w:rPr>
          <w:rtl/>
          <w:lang w:bidi="ar-SA"/>
        </w:rPr>
        <w:t>ی</w:t>
      </w:r>
      <w:r w:rsidRPr="00DE4439">
        <w:rPr>
          <w:rtl/>
        </w:rPr>
        <w:t xml:space="preserve">د؟ (و اسلام را رها </w:t>
      </w:r>
      <w:r w:rsidR="00AE657A">
        <w:rPr>
          <w:rtl/>
          <w:lang w:bidi="ar-SA"/>
        </w:rPr>
        <w:t>ک</w:t>
      </w:r>
      <w:r w:rsidRPr="00DE4439">
        <w:rPr>
          <w:rtl/>
        </w:rPr>
        <w:t>رده به دوران جاهل</w:t>
      </w:r>
      <w:r w:rsidR="00AE657A">
        <w:rPr>
          <w:rtl/>
          <w:lang w:bidi="ar-SA"/>
        </w:rPr>
        <w:t>ی</w:t>
      </w:r>
      <w:r w:rsidRPr="00DE4439">
        <w:rPr>
          <w:rtl/>
        </w:rPr>
        <w:t xml:space="preserve">ت و </w:t>
      </w:r>
      <w:r w:rsidR="00AE657A">
        <w:rPr>
          <w:rtl/>
          <w:lang w:bidi="ar-SA"/>
        </w:rPr>
        <w:t>ک</w:t>
      </w:r>
      <w:r w:rsidRPr="00DE4439">
        <w:rPr>
          <w:rtl/>
        </w:rPr>
        <w:t>فر بازگشت خواه</w:t>
      </w:r>
      <w:r w:rsidR="00AE657A">
        <w:rPr>
          <w:rtl/>
          <w:lang w:bidi="ar-SA"/>
        </w:rPr>
        <w:t>ی</w:t>
      </w:r>
      <w:r w:rsidRPr="00DE4439">
        <w:rPr>
          <w:rtl/>
        </w:rPr>
        <w:t xml:space="preserve">د نمود؟) و هر </w:t>
      </w:r>
      <w:r w:rsidR="00AE657A">
        <w:rPr>
          <w:rtl/>
          <w:lang w:bidi="ar-SA"/>
        </w:rPr>
        <w:t>ک</w:t>
      </w:r>
      <w:r w:rsidRPr="00DE4439">
        <w:rPr>
          <w:rtl/>
        </w:rPr>
        <w:t>س به عقب باز گردد، هرگز به خدا ضررى نمى‏زند; و خداوند بزودى شا</w:t>
      </w:r>
      <w:r w:rsidR="00AE657A">
        <w:rPr>
          <w:rtl/>
          <w:lang w:bidi="ar-SA"/>
        </w:rPr>
        <w:t>ک</w:t>
      </w:r>
      <w:r w:rsidRPr="00DE4439">
        <w:rPr>
          <w:rtl/>
        </w:rPr>
        <w:t>ران (و استقامت‏</w:t>
      </w:r>
      <w:r w:rsidR="00AE657A">
        <w:rPr>
          <w:rtl/>
          <w:lang w:bidi="ar-SA"/>
        </w:rPr>
        <w:t>ک</w:t>
      </w:r>
      <w:r w:rsidRPr="00DE4439">
        <w:rPr>
          <w:rtl/>
        </w:rPr>
        <w:t>نندگان) را پاداش خواهد داد</w:t>
      </w:r>
      <w:r w:rsidRPr="00DE4439">
        <w:rPr>
          <w:rFonts w:ascii="Times New Roman" w:hAnsi="Times New Roman" w:hint="cs"/>
          <w:rtl/>
        </w:rPr>
        <w:t>».</w:t>
      </w:r>
    </w:p>
    <w:p w:rsidR="00B353F4" w:rsidRPr="00DE4439" w:rsidRDefault="00766144" w:rsidP="00DF03ED">
      <w:pPr>
        <w:pStyle w:val="a"/>
        <w:rPr>
          <w:rtl/>
        </w:rPr>
      </w:pPr>
      <w:r w:rsidRPr="00DE4439">
        <w:rPr>
          <w:rFonts w:hint="cs"/>
          <w:rtl/>
        </w:rPr>
        <w:t>آنگاه مردم با صدا</w:t>
      </w:r>
      <w:r w:rsidR="00AE657A">
        <w:rPr>
          <w:rFonts w:hint="cs"/>
          <w:rtl/>
        </w:rPr>
        <w:t>ی</w:t>
      </w:r>
      <w:r w:rsidRPr="00DE4439">
        <w:rPr>
          <w:rFonts w:hint="cs"/>
          <w:rtl/>
        </w:rPr>
        <w:t xml:space="preserve"> بلند گر</w:t>
      </w:r>
      <w:r w:rsidR="00AE657A">
        <w:rPr>
          <w:rFonts w:hint="cs"/>
          <w:rtl/>
        </w:rPr>
        <w:t>ی</w:t>
      </w:r>
      <w:r w:rsidRPr="00DE4439">
        <w:rPr>
          <w:rFonts w:hint="cs"/>
          <w:rtl/>
        </w:rPr>
        <w:t xml:space="preserve">ه </w:t>
      </w:r>
      <w:r w:rsidR="00AE657A">
        <w:rPr>
          <w:rFonts w:hint="cs"/>
          <w:rtl/>
        </w:rPr>
        <w:t>ک</w:t>
      </w:r>
      <w:r w:rsidRPr="00DE4439">
        <w:rPr>
          <w:rFonts w:hint="cs"/>
          <w:rtl/>
        </w:rPr>
        <w:t>ردند و اصحاب پ</w:t>
      </w:r>
      <w:r w:rsidR="00AE657A">
        <w:rPr>
          <w:rFonts w:hint="cs"/>
          <w:rtl/>
        </w:rPr>
        <w:t>ی</w:t>
      </w:r>
      <w:r w:rsidRPr="00DE4439">
        <w:rPr>
          <w:rFonts w:hint="cs"/>
          <w:rtl/>
        </w:rPr>
        <w:t>امبر</w:t>
      </w:r>
      <w:r w:rsidR="00F849AB" w:rsidRPr="00DE4439">
        <w:rPr>
          <w:rFonts w:ascii="Tahoma" w:hAnsi="Tahoma" w:cs="CTraditional Arabic" w:hint="cs"/>
          <w:color w:val="000000"/>
          <w:rtl/>
        </w:rPr>
        <w:t>ص</w:t>
      </w:r>
      <w:r w:rsidRPr="00DE4439">
        <w:rPr>
          <w:rFonts w:hint="cs"/>
          <w:rtl/>
        </w:rPr>
        <w:t xml:space="preserve"> در </w:t>
      </w:r>
      <w:r w:rsidR="00AE657A">
        <w:rPr>
          <w:rFonts w:hint="cs"/>
          <w:rtl/>
        </w:rPr>
        <w:t>ک</w:t>
      </w:r>
      <w:r w:rsidRPr="00DE4439">
        <w:rPr>
          <w:rFonts w:hint="cs"/>
          <w:rtl/>
        </w:rPr>
        <w:t>وچه و خ</w:t>
      </w:r>
      <w:r w:rsidR="00AE657A">
        <w:rPr>
          <w:rFonts w:hint="cs"/>
          <w:rtl/>
        </w:rPr>
        <w:t>ی</w:t>
      </w:r>
      <w:r w:rsidRPr="00DE4439">
        <w:rPr>
          <w:rFonts w:hint="cs"/>
          <w:rtl/>
        </w:rPr>
        <w:t>ابان ا</w:t>
      </w:r>
      <w:r w:rsidR="00AE657A">
        <w:rPr>
          <w:rFonts w:hint="cs"/>
          <w:rtl/>
        </w:rPr>
        <w:t>ی</w:t>
      </w:r>
      <w:r w:rsidRPr="00DE4439">
        <w:rPr>
          <w:rFonts w:hint="cs"/>
          <w:rtl/>
        </w:rPr>
        <w:t>ن آ</w:t>
      </w:r>
      <w:r w:rsidR="00AE657A">
        <w:rPr>
          <w:rFonts w:hint="cs"/>
          <w:rtl/>
        </w:rPr>
        <w:t>ی</w:t>
      </w:r>
      <w:r w:rsidRPr="00DE4439">
        <w:rPr>
          <w:rFonts w:hint="cs"/>
          <w:rtl/>
        </w:rPr>
        <w:t>ه را ت</w:t>
      </w:r>
      <w:r w:rsidR="00AE657A">
        <w:rPr>
          <w:rFonts w:hint="cs"/>
          <w:rtl/>
        </w:rPr>
        <w:t>ک</w:t>
      </w:r>
      <w:r w:rsidRPr="00DE4439">
        <w:rPr>
          <w:rFonts w:hint="cs"/>
          <w:rtl/>
        </w:rPr>
        <w:t>رار م</w:t>
      </w:r>
      <w:r w:rsidR="00AE657A">
        <w:rPr>
          <w:rFonts w:hint="cs"/>
          <w:rtl/>
        </w:rPr>
        <w:t>ی</w:t>
      </w:r>
      <w:r w:rsidRPr="00DE4439">
        <w:rPr>
          <w:rFonts w:hint="cs"/>
          <w:rtl/>
        </w:rPr>
        <w:t>‌</w:t>
      </w:r>
      <w:r w:rsidR="00AE657A">
        <w:rPr>
          <w:rFonts w:hint="cs"/>
          <w:rtl/>
        </w:rPr>
        <w:t>ک</w:t>
      </w:r>
      <w:r w:rsidRPr="00DE4439">
        <w:rPr>
          <w:rFonts w:hint="cs"/>
          <w:rtl/>
        </w:rPr>
        <w:t>ردند، انس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گو</w:t>
      </w:r>
      <w:r w:rsidR="00AE657A">
        <w:rPr>
          <w:rFonts w:hint="cs"/>
          <w:rtl/>
        </w:rPr>
        <w:t>ی</w:t>
      </w:r>
      <w:r w:rsidRPr="00DE4439">
        <w:rPr>
          <w:rFonts w:hint="cs"/>
          <w:rtl/>
        </w:rPr>
        <w:t>ا ما ا</w:t>
      </w:r>
      <w:r w:rsidR="00AE657A">
        <w:rPr>
          <w:rFonts w:hint="cs"/>
          <w:rtl/>
        </w:rPr>
        <w:t>ی</w:t>
      </w:r>
      <w:r w:rsidRPr="00DE4439">
        <w:rPr>
          <w:rFonts w:hint="cs"/>
          <w:rtl/>
        </w:rPr>
        <w:t>ن آ</w:t>
      </w:r>
      <w:r w:rsidR="00AE657A">
        <w:rPr>
          <w:rFonts w:hint="cs"/>
          <w:rtl/>
        </w:rPr>
        <w:t>ی</w:t>
      </w:r>
      <w:r w:rsidRPr="00DE4439">
        <w:rPr>
          <w:rFonts w:hint="cs"/>
          <w:rtl/>
        </w:rPr>
        <w:t>ه را همان وقت شن</w:t>
      </w:r>
      <w:r w:rsidR="00AE657A">
        <w:rPr>
          <w:rFonts w:hint="cs"/>
          <w:rtl/>
        </w:rPr>
        <w:t>ی</w:t>
      </w:r>
      <w:r w:rsidRPr="00DE4439">
        <w:rPr>
          <w:rFonts w:hint="cs"/>
          <w:rtl/>
        </w:rPr>
        <w:t>ده بود</w:t>
      </w:r>
      <w:r w:rsidR="00AE657A">
        <w:rPr>
          <w:rFonts w:hint="cs"/>
          <w:rtl/>
        </w:rPr>
        <w:t>ی</w:t>
      </w:r>
      <w:r w:rsidRPr="00DE4439">
        <w:rPr>
          <w:rFonts w:hint="cs"/>
          <w:rtl/>
        </w:rPr>
        <w:t>م</w:t>
      </w:r>
      <w:r w:rsidRPr="00D139C3">
        <w:rPr>
          <w:rStyle w:val="Char0"/>
          <w:vertAlign w:val="superscript"/>
          <w:rtl/>
        </w:rPr>
        <w:footnoteReference w:id="29"/>
      </w:r>
      <w:r w:rsidRPr="00DE4439">
        <w:rPr>
          <w:rFonts w:hint="cs"/>
          <w:rtl/>
        </w:rPr>
        <w:t>، با ا</w:t>
      </w:r>
      <w:r w:rsidR="00AE657A">
        <w:rPr>
          <w:rFonts w:hint="cs"/>
          <w:rtl/>
        </w:rPr>
        <w:t>ی</w:t>
      </w:r>
      <w:r w:rsidRPr="00DE4439">
        <w:rPr>
          <w:rFonts w:hint="cs"/>
          <w:rtl/>
        </w:rPr>
        <w:t>ن</w:t>
      </w:r>
      <w:r w:rsidR="00AE657A">
        <w:rPr>
          <w:rFonts w:hint="cs"/>
          <w:rtl/>
        </w:rPr>
        <w:t>ک</w:t>
      </w:r>
      <w:r w:rsidRPr="00DE4439">
        <w:rPr>
          <w:rFonts w:hint="cs"/>
          <w:rtl/>
        </w:rPr>
        <w:t xml:space="preserve">ه قرآن در آن زمان </w:t>
      </w:r>
      <w:r w:rsidR="00D87F17" w:rsidRPr="00DE4439">
        <w:rPr>
          <w:rFonts w:hint="cs"/>
          <w:rtl/>
        </w:rPr>
        <w:t>پ</w:t>
      </w:r>
      <w:r w:rsidR="00AE657A">
        <w:rPr>
          <w:rFonts w:hint="cs"/>
          <w:rtl/>
        </w:rPr>
        <w:t>ی</w:t>
      </w:r>
      <w:r w:rsidR="00D87F17" w:rsidRPr="00DE4439">
        <w:rPr>
          <w:rFonts w:hint="cs"/>
          <w:rtl/>
        </w:rPr>
        <w:t>امبر</w:t>
      </w:r>
      <w:r w:rsidR="00F849AB" w:rsidRPr="00DE4439">
        <w:rPr>
          <w:rFonts w:ascii="Tahoma" w:hAnsi="Tahoma" w:cs="CTraditional Arabic" w:hint="cs"/>
          <w:color w:val="000000"/>
          <w:rtl/>
        </w:rPr>
        <w:t>ص</w:t>
      </w:r>
      <w:r w:rsidR="00D87F17" w:rsidRPr="00DE4439">
        <w:rPr>
          <w:rFonts w:hint="cs"/>
          <w:rtl/>
        </w:rPr>
        <w:t xml:space="preserve"> و قبل از وفاتش ت</w:t>
      </w:r>
      <w:r w:rsidR="00AE657A">
        <w:rPr>
          <w:rFonts w:hint="cs"/>
          <w:rtl/>
        </w:rPr>
        <w:t>ک</w:t>
      </w:r>
      <w:r w:rsidR="00D87F17" w:rsidRPr="00DE4439">
        <w:rPr>
          <w:rFonts w:hint="cs"/>
          <w:rtl/>
        </w:rPr>
        <w:t>م</w:t>
      </w:r>
      <w:r w:rsidR="00AE657A">
        <w:rPr>
          <w:rFonts w:hint="cs"/>
          <w:rtl/>
        </w:rPr>
        <w:t>ی</w:t>
      </w:r>
      <w:r w:rsidR="00D87F17" w:rsidRPr="00DE4439">
        <w:rPr>
          <w:rFonts w:hint="cs"/>
          <w:rtl/>
        </w:rPr>
        <w:t>ل شده بود</w:t>
      </w:r>
      <w:r w:rsidR="00F849AB" w:rsidRPr="00DE4439">
        <w:rPr>
          <w:rFonts w:hint="cs"/>
          <w:rtl/>
        </w:rPr>
        <w:t>،</w:t>
      </w:r>
      <w:r w:rsidR="00D87F17" w:rsidRPr="00DE4439">
        <w:rPr>
          <w:rFonts w:hint="cs"/>
          <w:rtl/>
        </w:rPr>
        <w:t xml:space="preserve"> اما از آن جا </w:t>
      </w:r>
      <w:r w:rsidR="00AE657A">
        <w:rPr>
          <w:rFonts w:hint="cs"/>
          <w:rtl/>
        </w:rPr>
        <w:t>ک</w:t>
      </w:r>
      <w:r w:rsidR="00D87F17" w:rsidRPr="00DE4439">
        <w:rPr>
          <w:rFonts w:hint="cs"/>
          <w:rtl/>
        </w:rPr>
        <w:t>ه خبر وفات پ</w:t>
      </w:r>
      <w:r w:rsidR="00AE657A">
        <w:rPr>
          <w:rFonts w:hint="cs"/>
          <w:rtl/>
        </w:rPr>
        <w:t>ی</w:t>
      </w:r>
      <w:r w:rsidR="00D87F17" w:rsidRPr="00DE4439">
        <w:rPr>
          <w:rFonts w:hint="cs"/>
          <w:rtl/>
        </w:rPr>
        <w:t>امبر</w:t>
      </w:r>
      <w:r w:rsidR="00F849AB" w:rsidRPr="00DE4439">
        <w:rPr>
          <w:rFonts w:ascii="Tahoma" w:hAnsi="Tahoma" w:cs="CTraditional Arabic" w:hint="cs"/>
          <w:color w:val="000000"/>
          <w:rtl/>
        </w:rPr>
        <w:t>ص</w:t>
      </w:r>
      <w:r w:rsidR="00D87F17" w:rsidRPr="00DE4439">
        <w:rPr>
          <w:rFonts w:hint="cs"/>
          <w:rtl/>
        </w:rPr>
        <w:t xml:space="preserve"> صدم</w:t>
      </w:r>
      <w:r w:rsidR="00AE657A">
        <w:rPr>
          <w:rFonts w:hint="cs"/>
          <w:rtl/>
        </w:rPr>
        <w:t>ۀ</w:t>
      </w:r>
      <w:r w:rsidR="00D87F17" w:rsidRPr="00DE4439">
        <w:rPr>
          <w:rFonts w:hint="cs"/>
          <w:rtl/>
        </w:rPr>
        <w:t xml:space="preserve"> بس</w:t>
      </w:r>
      <w:r w:rsidR="00AE657A">
        <w:rPr>
          <w:rFonts w:hint="cs"/>
          <w:rtl/>
        </w:rPr>
        <w:t>ی</w:t>
      </w:r>
      <w:r w:rsidR="00D87F17" w:rsidRPr="00DE4439">
        <w:rPr>
          <w:rFonts w:hint="cs"/>
          <w:rtl/>
        </w:rPr>
        <w:t>ار سخت</w:t>
      </w:r>
      <w:r w:rsidR="00AE657A">
        <w:rPr>
          <w:rFonts w:hint="cs"/>
          <w:rtl/>
        </w:rPr>
        <w:t>ی</w:t>
      </w:r>
      <w:r w:rsidR="00D87F17" w:rsidRPr="00DE4439">
        <w:rPr>
          <w:rFonts w:hint="cs"/>
          <w:rtl/>
        </w:rPr>
        <w:t xml:space="preserve"> برا</w:t>
      </w:r>
      <w:r w:rsidR="00AE657A">
        <w:rPr>
          <w:rFonts w:hint="cs"/>
          <w:rtl/>
        </w:rPr>
        <w:t>ی</w:t>
      </w:r>
      <w:r w:rsidR="00D87F17" w:rsidRPr="00DE4439">
        <w:rPr>
          <w:rFonts w:hint="cs"/>
          <w:rtl/>
        </w:rPr>
        <w:t xml:space="preserve"> اصحاب بود گو</w:t>
      </w:r>
      <w:r w:rsidR="00AE657A">
        <w:rPr>
          <w:rFonts w:hint="cs"/>
          <w:rtl/>
        </w:rPr>
        <w:t>ی</w:t>
      </w:r>
      <w:r w:rsidR="00D87F17" w:rsidRPr="00DE4439">
        <w:rPr>
          <w:rFonts w:hint="cs"/>
          <w:rtl/>
        </w:rPr>
        <w:t>ا ا</w:t>
      </w:r>
      <w:r w:rsidR="00AE657A">
        <w:rPr>
          <w:rFonts w:hint="cs"/>
          <w:rtl/>
        </w:rPr>
        <w:t>ی</w:t>
      </w:r>
      <w:r w:rsidR="00D87F17" w:rsidRPr="00DE4439">
        <w:rPr>
          <w:rFonts w:hint="cs"/>
          <w:rtl/>
        </w:rPr>
        <w:t>ن آ</w:t>
      </w:r>
      <w:r w:rsidR="00AE657A">
        <w:rPr>
          <w:rFonts w:hint="cs"/>
          <w:rtl/>
        </w:rPr>
        <w:t>ی</w:t>
      </w:r>
      <w:r w:rsidR="00D87F17" w:rsidRPr="00DE4439">
        <w:rPr>
          <w:rFonts w:hint="cs"/>
          <w:rtl/>
        </w:rPr>
        <w:t>ه را تازه م</w:t>
      </w:r>
      <w:r w:rsidR="00AE657A">
        <w:rPr>
          <w:rFonts w:hint="cs"/>
          <w:rtl/>
        </w:rPr>
        <w:t>ی</w:t>
      </w:r>
      <w:r w:rsidR="00D87F17" w:rsidRPr="00DE4439">
        <w:rPr>
          <w:rFonts w:hint="cs"/>
          <w:rtl/>
        </w:rPr>
        <w:t>‌شن</w:t>
      </w:r>
      <w:r w:rsidR="00AE657A">
        <w:rPr>
          <w:rFonts w:hint="cs"/>
          <w:rtl/>
        </w:rPr>
        <w:t>ی</w:t>
      </w:r>
      <w:r w:rsidR="00D87F17" w:rsidRPr="00DE4439">
        <w:rPr>
          <w:rFonts w:hint="cs"/>
          <w:rtl/>
        </w:rPr>
        <w:t>دند و قبلاً آن نشن</w:t>
      </w:r>
      <w:r w:rsidR="00AE657A">
        <w:rPr>
          <w:rFonts w:hint="cs"/>
          <w:rtl/>
        </w:rPr>
        <w:t>ی</w:t>
      </w:r>
      <w:r w:rsidR="00F849AB" w:rsidRPr="00DE4439">
        <w:rPr>
          <w:rFonts w:hint="cs"/>
          <w:rtl/>
        </w:rPr>
        <w:t>ده بودند.</w:t>
      </w:r>
    </w:p>
    <w:p w:rsidR="00A02841" w:rsidRPr="00DE4439" w:rsidRDefault="00E34D93" w:rsidP="00DF03ED">
      <w:pPr>
        <w:pStyle w:val="a"/>
        <w:rPr>
          <w:rtl/>
        </w:rPr>
      </w:pPr>
      <w:r w:rsidRPr="00DE4439">
        <w:rPr>
          <w:rFonts w:hint="cs"/>
          <w:rtl/>
        </w:rPr>
        <w:t>و عباس بن عبدالمطلب و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و فضل بن عباس</w:t>
      </w:r>
      <w:r w:rsidR="00DF03ED">
        <w:rPr>
          <w:rFonts w:ascii="Tahoma" w:hAnsi="Tahoma" w:cs="CTraditional Arabic" w:hint="cs"/>
          <w:color w:val="000000"/>
          <w:rtl/>
        </w:rPr>
        <w:t>ش</w:t>
      </w:r>
      <w:r w:rsidR="00FD7E31" w:rsidRPr="00DE4439">
        <w:rPr>
          <w:rFonts w:hint="cs"/>
          <w:rtl/>
        </w:rPr>
        <w:t>،</w:t>
      </w:r>
      <w:r w:rsidRPr="00DE4439">
        <w:rPr>
          <w:rFonts w:hint="cs"/>
          <w:rtl/>
        </w:rPr>
        <w:t xml:space="preserve"> پ</w:t>
      </w:r>
      <w:r w:rsidR="00AE657A">
        <w:rPr>
          <w:rFonts w:hint="cs"/>
          <w:rtl/>
        </w:rPr>
        <w:t>ی</w:t>
      </w:r>
      <w:r w:rsidRPr="00DE4439">
        <w:rPr>
          <w:rFonts w:hint="cs"/>
          <w:rtl/>
        </w:rPr>
        <w:t>امبر</w:t>
      </w:r>
      <w:r w:rsidR="00FD7E31" w:rsidRPr="00DE4439">
        <w:rPr>
          <w:rFonts w:ascii="Tahoma" w:hAnsi="Tahoma" w:cs="CTraditional Arabic" w:hint="cs"/>
          <w:color w:val="000000"/>
          <w:rtl/>
        </w:rPr>
        <w:t>ص</w:t>
      </w:r>
      <w:r w:rsidR="007C45BE" w:rsidRPr="00DE4439">
        <w:rPr>
          <w:rFonts w:hint="cs"/>
          <w:rtl/>
        </w:rPr>
        <w:t xml:space="preserve"> را غسل داده و </w:t>
      </w:r>
      <w:r w:rsidR="00AE657A">
        <w:rPr>
          <w:rFonts w:hint="cs"/>
          <w:rtl/>
        </w:rPr>
        <w:t>ک</w:t>
      </w:r>
      <w:r w:rsidR="007C45BE" w:rsidRPr="00DE4439">
        <w:rPr>
          <w:rFonts w:hint="cs"/>
          <w:rtl/>
        </w:rPr>
        <w:t xml:space="preserve">فن </w:t>
      </w:r>
      <w:r w:rsidR="00AE657A">
        <w:rPr>
          <w:rFonts w:hint="cs"/>
          <w:rtl/>
        </w:rPr>
        <w:t>ک</w:t>
      </w:r>
      <w:r w:rsidR="007C45BE" w:rsidRPr="00DE4439">
        <w:rPr>
          <w:rFonts w:hint="cs"/>
          <w:rtl/>
        </w:rPr>
        <w:t xml:space="preserve">ردند تا بر او نماز خوانده شود و دفن گردد، چون </w:t>
      </w:r>
      <w:r w:rsidR="00AE657A">
        <w:rPr>
          <w:rFonts w:hint="cs"/>
          <w:rtl/>
        </w:rPr>
        <w:t>ک</w:t>
      </w:r>
      <w:r w:rsidR="007C45BE" w:rsidRPr="00DE4439">
        <w:rPr>
          <w:rFonts w:hint="cs"/>
          <w:rtl/>
        </w:rPr>
        <w:t>ه عباس عمو</w:t>
      </w:r>
      <w:r w:rsidR="00AE657A">
        <w:rPr>
          <w:rFonts w:hint="cs"/>
          <w:rtl/>
        </w:rPr>
        <w:t>ی</w:t>
      </w:r>
      <w:r w:rsidR="007C45BE" w:rsidRPr="00DE4439">
        <w:rPr>
          <w:rFonts w:hint="cs"/>
          <w:rtl/>
        </w:rPr>
        <w:t xml:space="preserve"> پ</w:t>
      </w:r>
      <w:r w:rsidR="00AE657A">
        <w:rPr>
          <w:rFonts w:hint="cs"/>
          <w:rtl/>
        </w:rPr>
        <w:t>ی</w:t>
      </w:r>
      <w:r w:rsidR="007C45BE" w:rsidRPr="00DE4439">
        <w:rPr>
          <w:rFonts w:hint="cs"/>
          <w:rtl/>
        </w:rPr>
        <w:t>امبر</w:t>
      </w:r>
      <w:r w:rsidR="00FD7E31" w:rsidRPr="00DE4439">
        <w:rPr>
          <w:rFonts w:ascii="Tahoma" w:hAnsi="Tahoma" w:cs="CTraditional Arabic" w:hint="cs"/>
          <w:color w:val="000000"/>
          <w:rtl/>
        </w:rPr>
        <w:t>ص</w:t>
      </w:r>
      <w:r w:rsidR="00551477" w:rsidRPr="00DE4439">
        <w:rPr>
          <w:rFonts w:hint="cs"/>
          <w:rtl/>
        </w:rPr>
        <w:t xml:space="preserve"> و عل</w:t>
      </w:r>
      <w:r w:rsidR="00AE657A">
        <w:rPr>
          <w:rFonts w:hint="cs"/>
          <w:rtl/>
        </w:rPr>
        <w:t>ی</w:t>
      </w:r>
      <w:r w:rsidR="00FD7E31" w:rsidRPr="00DE4439">
        <w:rPr>
          <w:rFonts w:hint="cs"/>
          <w:rtl/>
        </w:rPr>
        <w:t xml:space="preserve"> </w:t>
      </w:r>
      <w:r w:rsidR="00D72C7D" w:rsidRPr="00DE4439">
        <w:rPr>
          <w:rFonts w:hint="cs"/>
          <w:rtl/>
        </w:rPr>
        <w:t>و فضل</w:t>
      </w:r>
      <w:r w:rsidR="00FD7E31" w:rsidRPr="00DE4439">
        <w:rPr>
          <w:rFonts w:hint="cs"/>
          <w:rtl/>
        </w:rPr>
        <w:t xml:space="preserve"> </w:t>
      </w:r>
      <w:r w:rsidR="00DF03ED">
        <w:rPr>
          <w:rFonts w:cs="CTraditional Arabic" w:hint="cs"/>
          <w:rtl/>
        </w:rPr>
        <w:t>ب</w:t>
      </w:r>
      <w:r w:rsidR="00D72C7D" w:rsidRPr="00DE4439">
        <w:rPr>
          <w:rFonts w:hint="cs"/>
          <w:rtl/>
        </w:rPr>
        <w:t xml:space="preserve"> پسر عمو</w:t>
      </w:r>
      <w:r w:rsidR="00AE657A">
        <w:rPr>
          <w:rFonts w:hint="cs"/>
          <w:rtl/>
        </w:rPr>
        <w:t>ی</w:t>
      </w:r>
      <w:r w:rsidR="00D72C7D" w:rsidRPr="00DE4439">
        <w:rPr>
          <w:rFonts w:hint="cs"/>
          <w:rtl/>
        </w:rPr>
        <w:t>ش بودند، بنابرا</w:t>
      </w:r>
      <w:r w:rsidR="00AE657A">
        <w:rPr>
          <w:rFonts w:hint="cs"/>
          <w:rtl/>
        </w:rPr>
        <w:t>ی</w:t>
      </w:r>
      <w:r w:rsidR="00D72C7D" w:rsidRPr="00DE4439">
        <w:rPr>
          <w:rFonts w:hint="cs"/>
          <w:rtl/>
        </w:rPr>
        <w:t>ن آنها برا</w:t>
      </w:r>
      <w:r w:rsidR="00AE657A">
        <w:rPr>
          <w:rFonts w:hint="cs"/>
          <w:rtl/>
        </w:rPr>
        <w:t>ی</w:t>
      </w:r>
      <w:r w:rsidR="00D72C7D" w:rsidRPr="00DE4439">
        <w:rPr>
          <w:rFonts w:hint="cs"/>
          <w:rtl/>
        </w:rPr>
        <w:t xml:space="preserve"> غسل و ت</w:t>
      </w:r>
      <w:r w:rsidR="00AE657A">
        <w:rPr>
          <w:rFonts w:hint="cs"/>
          <w:rtl/>
        </w:rPr>
        <w:t>ک</w:t>
      </w:r>
      <w:r w:rsidR="00D72C7D" w:rsidRPr="00DE4439">
        <w:rPr>
          <w:rFonts w:hint="cs"/>
          <w:rtl/>
        </w:rPr>
        <w:t>ف</w:t>
      </w:r>
      <w:r w:rsidR="00AE657A">
        <w:rPr>
          <w:rFonts w:hint="cs"/>
          <w:rtl/>
        </w:rPr>
        <w:t>ی</w:t>
      </w:r>
      <w:r w:rsidR="00D72C7D" w:rsidRPr="00DE4439">
        <w:rPr>
          <w:rFonts w:hint="cs"/>
          <w:rtl/>
        </w:rPr>
        <w:t>ن پ</w:t>
      </w:r>
      <w:r w:rsidR="00AE657A">
        <w:rPr>
          <w:rFonts w:hint="cs"/>
          <w:rtl/>
        </w:rPr>
        <w:t>ی</w:t>
      </w:r>
      <w:r w:rsidR="00D72C7D" w:rsidRPr="00DE4439">
        <w:rPr>
          <w:rFonts w:hint="cs"/>
          <w:rtl/>
        </w:rPr>
        <w:t>امبر</w:t>
      </w:r>
      <w:r w:rsidR="00FD7E31" w:rsidRPr="00DE4439">
        <w:rPr>
          <w:rFonts w:ascii="Tahoma" w:hAnsi="Tahoma" w:cs="CTraditional Arabic" w:hint="cs"/>
          <w:color w:val="000000"/>
          <w:rtl/>
        </w:rPr>
        <w:t>ص</w:t>
      </w:r>
      <w:r w:rsidR="00D72C7D" w:rsidRPr="00DE4439">
        <w:rPr>
          <w:rFonts w:hint="cs"/>
          <w:rtl/>
        </w:rPr>
        <w:t xml:space="preserve"> از د</w:t>
      </w:r>
      <w:r w:rsidR="00AE657A">
        <w:rPr>
          <w:rFonts w:hint="cs"/>
          <w:rtl/>
        </w:rPr>
        <w:t>ی</w:t>
      </w:r>
      <w:r w:rsidR="00BE15C5" w:rsidRPr="00DE4439">
        <w:rPr>
          <w:rFonts w:hint="cs"/>
          <w:rtl/>
        </w:rPr>
        <w:t>گران سزاوارتر بودند.</w:t>
      </w:r>
    </w:p>
    <w:p w:rsidR="00A02841" w:rsidRPr="00DE4439" w:rsidRDefault="003F15AF" w:rsidP="00DF03ED">
      <w:pPr>
        <w:pStyle w:val="a4"/>
        <w:rPr>
          <w:rtl/>
        </w:rPr>
      </w:pPr>
      <w:bookmarkStart w:id="25" w:name="_Toc142089869"/>
      <w:bookmarkStart w:id="26" w:name="_Toc430071264"/>
      <w:r w:rsidRPr="00DE4439">
        <w:rPr>
          <w:rFonts w:hint="cs"/>
          <w:rtl/>
        </w:rPr>
        <w:t>سق</w:t>
      </w:r>
      <w:r w:rsidR="00DF03ED">
        <w:rPr>
          <w:rFonts w:hint="cs"/>
          <w:rtl/>
        </w:rPr>
        <w:t>ی</w:t>
      </w:r>
      <w:r w:rsidRPr="00DE4439">
        <w:rPr>
          <w:rFonts w:hint="cs"/>
          <w:rtl/>
        </w:rPr>
        <w:t>فه بن</w:t>
      </w:r>
      <w:r w:rsidR="00DF03ED">
        <w:rPr>
          <w:rFonts w:hint="cs"/>
          <w:rtl/>
        </w:rPr>
        <w:t>ی</w:t>
      </w:r>
      <w:r w:rsidRPr="00DE4439">
        <w:rPr>
          <w:rFonts w:hint="cs"/>
          <w:rtl/>
        </w:rPr>
        <w:t xml:space="preserve"> ساعده</w:t>
      </w:r>
      <w:bookmarkEnd w:id="25"/>
      <w:bookmarkEnd w:id="26"/>
      <w:r w:rsidRPr="00DE4439">
        <w:rPr>
          <w:rFonts w:hint="cs"/>
          <w:rtl/>
        </w:rPr>
        <w:t xml:space="preserve"> </w:t>
      </w:r>
    </w:p>
    <w:p w:rsidR="00A02841" w:rsidRPr="00DE4439" w:rsidRDefault="003D564C" w:rsidP="00DF03ED">
      <w:pPr>
        <w:pStyle w:val="a"/>
        <w:rPr>
          <w:rtl/>
        </w:rPr>
      </w:pPr>
      <w:r w:rsidRPr="00DE4439">
        <w:rPr>
          <w:rFonts w:hint="cs"/>
          <w:rtl/>
        </w:rPr>
        <w:t>در ا</w:t>
      </w:r>
      <w:r w:rsidR="00AE657A">
        <w:rPr>
          <w:rFonts w:hint="cs"/>
          <w:rtl/>
        </w:rPr>
        <w:t>ی</w:t>
      </w:r>
      <w:r w:rsidRPr="00DE4439">
        <w:rPr>
          <w:rFonts w:hint="cs"/>
          <w:rtl/>
        </w:rPr>
        <w:t xml:space="preserve">ن مدّت </w:t>
      </w:r>
      <w:r w:rsidR="00AE657A">
        <w:rPr>
          <w:rFonts w:hint="cs"/>
          <w:rtl/>
        </w:rPr>
        <w:t>ک</w:t>
      </w:r>
      <w:r w:rsidRPr="00DE4439">
        <w:rPr>
          <w:rFonts w:hint="cs"/>
          <w:rtl/>
        </w:rPr>
        <w:t>ه عل</w:t>
      </w:r>
      <w:r w:rsidR="00AE657A">
        <w:rPr>
          <w:rFonts w:hint="cs"/>
          <w:rtl/>
        </w:rPr>
        <w:t>ی</w:t>
      </w:r>
      <w:r w:rsidRPr="00DE4439">
        <w:rPr>
          <w:rFonts w:hint="cs"/>
          <w:rtl/>
        </w:rPr>
        <w:t xml:space="preserve"> و عباس و فضل</w:t>
      </w:r>
      <w:r w:rsidR="00DF03ED">
        <w:rPr>
          <w:rFonts w:ascii="Tahoma" w:hAnsi="Tahoma" w:cs="CTraditional Arabic" w:hint="cs"/>
          <w:color w:val="000000"/>
          <w:rtl/>
        </w:rPr>
        <w:t>ش</w:t>
      </w:r>
      <w:r w:rsidR="00F56A5F" w:rsidRPr="00DE4439">
        <w:rPr>
          <w:rFonts w:hint="cs"/>
          <w:rtl/>
        </w:rPr>
        <w:t xml:space="preserve"> به تجه</w:t>
      </w:r>
      <w:r w:rsidR="00AE657A">
        <w:rPr>
          <w:rFonts w:hint="cs"/>
          <w:rtl/>
        </w:rPr>
        <w:t>ی</w:t>
      </w:r>
      <w:r w:rsidR="00F56A5F" w:rsidRPr="00DE4439">
        <w:rPr>
          <w:rFonts w:hint="cs"/>
          <w:rtl/>
        </w:rPr>
        <w:t>ز و ت</w:t>
      </w:r>
      <w:r w:rsidR="00AE657A">
        <w:rPr>
          <w:rFonts w:hint="cs"/>
          <w:rtl/>
        </w:rPr>
        <w:t>ک</w:t>
      </w:r>
      <w:r w:rsidR="00F56A5F" w:rsidRPr="00DE4439">
        <w:rPr>
          <w:rFonts w:hint="cs"/>
          <w:rtl/>
        </w:rPr>
        <w:t>ف</w:t>
      </w:r>
      <w:r w:rsidR="00AE657A">
        <w:rPr>
          <w:rFonts w:hint="cs"/>
          <w:rtl/>
        </w:rPr>
        <w:t>ی</w:t>
      </w:r>
      <w:r w:rsidR="00F56A5F" w:rsidRPr="00DE4439">
        <w:rPr>
          <w:rFonts w:hint="cs"/>
          <w:rtl/>
        </w:rPr>
        <w:t>ن پ</w:t>
      </w:r>
      <w:r w:rsidR="00AE657A">
        <w:rPr>
          <w:rFonts w:hint="cs"/>
          <w:rtl/>
        </w:rPr>
        <w:t>ی</w:t>
      </w:r>
      <w:r w:rsidR="00F56A5F" w:rsidRPr="00DE4439">
        <w:rPr>
          <w:rFonts w:hint="cs"/>
          <w:rtl/>
        </w:rPr>
        <w:t>امبر</w:t>
      </w:r>
      <w:r w:rsidR="003F169A" w:rsidRPr="00DE4439">
        <w:rPr>
          <w:rFonts w:ascii="Tahoma" w:hAnsi="Tahoma" w:cs="CTraditional Arabic" w:hint="cs"/>
          <w:color w:val="000000"/>
          <w:rtl/>
        </w:rPr>
        <w:t>ص</w:t>
      </w:r>
      <w:r w:rsidR="00D32389" w:rsidRPr="00DE4439">
        <w:rPr>
          <w:rFonts w:hint="cs"/>
          <w:rtl/>
        </w:rPr>
        <w:t xml:space="preserve"> مشغول بودند بعض</w:t>
      </w:r>
      <w:r w:rsidR="00AE657A">
        <w:rPr>
          <w:rFonts w:hint="cs"/>
          <w:rtl/>
        </w:rPr>
        <w:t>ی</w:t>
      </w:r>
      <w:r w:rsidR="00D32389" w:rsidRPr="00DE4439">
        <w:rPr>
          <w:rFonts w:hint="cs"/>
          <w:rtl/>
        </w:rPr>
        <w:t xml:space="preserve"> از انصار در سق</w:t>
      </w:r>
      <w:r w:rsidR="00AE657A">
        <w:rPr>
          <w:rFonts w:hint="cs"/>
          <w:rtl/>
        </w:rPr>
        <w:t>ی</w:t>
      </w:r>
      <w:r w:rsidR="00D32389" w:rsidRPr="00DE4439">
        <w:rPr>
          <w:rFonts w:hint="cs"/>
          <w:rtl/>
        </w:rPr>
        <w:t>فه بن</w:t>
      </w:r>
      <w:r w:rsidR="00AE657A">
        <w:rPr>
          <w:rFonts w:hint="cs"/>
          <w:rtl/>
        </w:rPr>
        <w:t>ی</w:t>
      </w:r>
      <w:r w:rsidR="00D32389" w:rsidRPr="00DE4439">
        <w:rPr>
          <w:rFonts w:hint="cs"/>
          <w:rtl/>
        </w:rPr>
        <w:t xml:space="preserve"> ساعده گرد هم آمدند، ابتدا ا</w:t>
      </w:r>
      <w:r w:rsidR="00AE657A">
        <w:rPr>
          <w:rFonts w:hint="cs"/>
          <w:rtl/>
        </w:rPr>
        <w:t>ی</w:t>
      </w:r>
      <w:r w:rsidR="00D32389" w:rsidRPr="00DE4439">
        <w:rPr>
          <w:rFonts w:hint="cs"/>
          <w:rtl/>
        </w:rPr>
        <w:t>ن روا</w:t>
      </w:r>
      <w:r w:rsidR="00AE657A">
        <w:rPr>
          <w:rFonts w:hint="cs"/>
          <w:rtl/>
        </w:rPr>
        <w:t>ی</w:t>
      </w:r>
      <w:r w:rsidR="00D32389" w:rsidRPr="00DE4439">
        <w:rPr>
          <w:rFonts w:hint="cs"/>
          <w:rtl/>
        </w:rPr>
        <w:t xml:space="preserve">ت را آن گونه </w:t>
      </w:r>
      <w:r w:rsidR="00AE657A">
        <w:rPr>
          <w:rFonts w:hint="cs"/>
          <w:rtl/>
        </w:rPr>
        <w:t>ک</w:t>
      </w:r>
      <w:r w:rsidR="00D32389" w:rsidRPr="00DE4439">
        <w:rPr>
          <w:rFonts w:hint="cs"/>
          <w:rtl/>
        </w:rPr>
        <w:t>ه امام طبر</w:t>
      </w:r>
      <w:r w:rsidR="00AE657A">
        <w:rPr>
          <w:rFonts w:hint="cs"/>
          <w:rtl/>
        </w:rPr>
        <w:t>ی</w:t>
      </w:r>
      <w:r w:rsidR="00D32389" w:rsidRPr="00DE4439">
        <w:rPr>
          <w:rFonts w:hint="cs"/>
          <w:rtl/>
        </w:rPr>
        <w:t xml:space="preserve"> از ابو مخنف دروغگو نقل </w:t>
      </w:r>
      <w:r w:rsidR="00AE657A">
        <w:rPr>
          <w:rFonts w:hint="cs"/>
          <w:rtl/>
        </w:rPr>
        <w:t>ک</w:t>
      </w:r>
      <w:r w:rsidR="00D32389" w:rsidRPr="00DE4439">
        <w:rPr>
          <w:rFonts w:hint="cs"/>
          <w:rtl/>
        </w:rPr>
        <w:t>رده است ب</w:t>
      </w:r>
      <w:r w:rsidR="00AE657A">
        <w:rPr>
          <w:rFonts w:hint="cs"/>
          <w:rtl/>
        </w:rPr>
        <w:t>ی</w:t>
      </w:r>
      <w:r w:rsidR="00D32389" w:rsidRPr="00DE4439">
        <w:rPr>
          <w:rFonts w:hint="cs"/>
          <w:rtl/>
        </w:rPr>
        <w:t>ان م</w:t>
      </w:r>
      <w:r w:rsidR="00AE657A">
        <w:rPr>
          <w:rFonts w:hint="cs"/>
          <w:rtl/>
        </w:rPr>
        <w:t>ی</w:t>
      </w:r>
      <w:r w:rsidR="00D32389" w:rsidRPr="00DE4439">
        <w:rPr>
          <w:rFonts w:hint="cs"/>
          <w:rtl/>
        </w:rPr>
        <w:t>‌</w:t>
      </w:r>
      <w:r w:rsidR="00AE657A">
        <w:rPr>
          <w:rFonts w:hint="cs"/>
          <w:rtl/>
        </w:rPr>
        <w:t>ک</w:t>
      </w:r>
      <w:r w:rsidR="00D32389" w:rsidRPr="00DE4439">
        <w:rPr>
          <w:rFonts w:hint="cs"/>
          <w:rtl/>
        </w:rPr>
        <w:t>ن</w:t>
      </w:r>
      <w:r w:rsidR="00AE657A">
        <w:rPr>
          <w:rFonts w:hint="cs"/>
          <w:rtl/>
        </w:rPr>
        <w:t>ی</w:t>
      </w:r>
      <w:r w:rsidR="00D32389" w:rsidRPr="00DE4439">
        <w:rPr>
          <w:rFonts w:hint="cs"/>
          <w:rtl/>
        </w:rPr>
        <w:t>م</w:t>
      </w:r>
      <w:r w:rsidR="003F169A" w:rsidRPr="00DE4439">
        <w:rPr>
          <w:rFonts w:hint="cs"/>
          <w:rtl/>
        </w:rPr>
        <w:t>،</w:t>
      </w:r>
      <w:r w:rsidR="00D32389" w:rsidRPr="00DE4439">
        <w:rPr>
          <w:rFonts w:hint="cs"/>
          <w:rtl/>
        </w:rPr>
        <w:t xml:space="preserve"> و سپس آن گونه </w:t>
      </w:r>
      <w:r w:rsidR="00AE657A">
        <w:rPr>
          <w:rFonts w:hint="cs"/>
          <w:rtl/>
        </w:rPr>
        <w:t>ک</w:t>
      </w:r>
      <w:r w:rsidR="00D32389" w:rsidRPr="00DE4439">
        <w:rPr>
          <w:rFonts w:hint="cs"/>
          <w:rtl/>
        </w:rPr>
        <w:t>ه امام بخار</w:t>
      </w:r>
      <w:r w:rsidR="00AE657A">
        <w:rPr>
          <w:rFonts w:hint="cs"/>
          <w:rtl/>
        </w:rPr>
        <w:t>ی</w:t>
      </w:r>
      <w:r w:rsidR="00D32389" w:rsidRPr="00DE4439">
        <w:rPr>
          <w:rFonts w:hint="cs"/>
          <w:rtl/>
        </w:rPr>
        <w:t xml:space="preserve"> روا</w:t>
      </w:r>
      <w:r w:rsidR="00AE657A">
        <w:rPr>
          <w:rFonts w:hint="cs"/>
          <w:rtl/>
        </w:rPr>
        <w:t>ی</w:t>
      </w:r>
      <w:r w:rsidR="00D32389" w:rsidRPr="00DE4439">
        <w:rPr>
          <w:rFonts w:hint="cs"/>
          <w:rtl/>
        </w:rPr>
        <w:t xml:space="preserve">ت </w:t>
      </w:r>
      <w:r w:rsidR="00AE657A">
        <w:rPr>
          <w:rFonts w:hint="cs"/>
          <w:rtl/>
        </w:rPr>
        <w:t>ک</w:t>
      </w:r>
      <w:r w:rsidR="00D32389" w:rsidRPr="00DE4439">
        <w:rPr>
          <w:rFonts w:hint="cs"/>
          <w:rtl/>
        </w:rPr>
        <w:t>رده آن را ذ</w:t>
      </w:r>
      <w:r w:rsidR="00AE657A">
        <w:rPr>
          <w:rFonts w:hint="cs"/>
          <w:rtl/>
        </w:rPr>
        <w:t>ک</w:t>
      </w:r>
      <w:r w:rsidR="00D32389" w:rsidRPr="00DE4439">
        <w:rPr>
          <w:rFonts w:hint="cs"/>
          <w:rtl/>
        </w:rPr>
        <w:t>ر م</w:t>
      </w:r>
      <w:r w:rsidR="00AE657A">
        <w:rPr>
          <w:rFonts w:hint="cs"/>
          <w:rtl/>
        </w:rPr>
        <w:t>ی</w:t>
      </w:r>
      <w:r w:rsidR="00D32389" w:rsidRPr="00DE4439">
        <w:rPr>
          <w:rFonts w:hint="cs"/>
          <w:rtl/>
        </w:rPr>
        <w:t>‌</w:t>
      </w:r>
      <w:r w:rsidR="00AE657A">
        <w:rPr>
          <w:rFonts w:hint="cs"/>
          <w:rtl/>
        </w:rPr>
        <w:t>ک</w:t>
      </w:r>
      <w:r w:rsidR="00D32389" w:rsidRPr="00DE4439">
        <w:rPr>
          <w:rFonts w:hint="cs"/>
          <w:rtl/>
        </w:rPr>
        <w:t>ن</w:t>
      </w:r>
      <w:r w:rsidR="00AE657A">
        <w:rPr>
          <w:rFonts w:hint="cs"/>
          <w:rtl/>
        </w:rPr>
        <w:t>ی</w:t>
      </w:r>
      <w:r w:rsidR="00D32389" w:rsidRPr="00DE4439">
        <w:rPr>
          <w:rFonts w:hint="cs"/>
          <w:rtl/>
        </w:rPr>
        <w:t>م و آن گاه هر دو روا</w:t>
      </w:r>
      <w:r w:rsidR="00AE657A">
        <w:rPr>
          <w:rFonts w:hint="cs"/>
          <w:rtl/>
        </w:rPr>
        <w:t>ی</w:t>
      </w:r>
      <w:r w:rsidR="00D32389" w:rsidRPr="00DE4439">
        <w:rPr>
          <w:rFonts w:hint="cs"/>
          <w:rtl/>
        </w:rPr>
        <w:t xml:space="preserve">ت را با </w:t>
      </w:r>
      <w:r w:rsidR="00AE657A">
        <w:rPr>
          <w:rFonts w:hint="cs"/>
          <w:rtl/>
        </w:rPr>
        <w:t>یک</w:t>
      </w:r>
      <w:r w:rsidR="00D32389" w:rsidRPr="00DE4439">
        <w:rPr>
          <w:rFonts w:hint="cs"/>
          <w:rtl/>
        </w:rPr>
        <w:t>د</w:t>
      </w:r>
      <w:r w:rsidR="00AE657A">
        <w:rPr>
          <w:rFonts w:hint="cs"/>
          <w:rtl/>
        </w:rPr>
        <w:t>ی</w:t>
      </w:r>
      <w:r w:rsidR="00D32389" w:rsidRPr="00DE4439">
        <w:rPr>
          <w:rFonts w:hint="cs"/>
          <w:rtl/>
        </w:rPr>
        <w:t>گر مقا</w:t>
      </w:r>
      <w:r w:rsidR="00AE657A">
        <w:rPr>
          <w:rFonts w:hint="cs"/>
          <w:rtl/>
        </w:rPr>
        <w:t>ی</w:t>
      </w:r>
      <w:r w:rsidR="00D32389" w:rsidRPr="00DE4439">
        <w:rPr>
          <w:rFonts w:hint="cs"/>
          <w:rtl/>
        </w:rPr>
        <w:t>سه م</w:t>
      </w:r>
      <w:r w:rsidR="00AE657A">
        <w:rPr>
          <w:rFonts w:hint="cs"/>
          <w:rtl/>
        </w:rPr>
        <w:t>ی</w:t>
      </w:r>
      <w:r w:rsidR="00D32389" w:rsidRPr="00DE4439">
        <w:rPr>
          <w:rFonts w:hint="cs"/>
          <w:rtl/>
        </w:rPr>
        <w:t>‌نما</w:t>
      </w:r>
      <w:r w:rsidR="00AE657A">
        <w:rPr>
          <w:rFonts w:hint="cs"/>
          <w:rtl/>
        </w:rPr>
        <w:t>یی</w:t>
      </w:r>
      <w:r w:rsidR="00D32389" w:rsidRPr="00DE4439">
        <w:rPr>
          <w:rFonts w:hint="cs"/>
          <w:rtl/>
        </w:rPr>
        <w:t>م تا اضافه‌ها</w:t>
      </w:r>
      <w:r w:rsidR="00AE657A">
        <w:rPr>
          <w:rFonts w:hint="cs"/>
          <w:rtl/>
        </w:rPr>
        <w:t>یی</w:t>
      </w:r>
      <w:r w:rsidR="00D32389" w:rsidRPr="00DE4439">
        <w:rPr>
          <w:rFonts w:hint="cs"/>
          <w:rtl/>
        </w:rPr>
        <w:t xml:space="preserve"> را </w:t>
      </w:r>
      <w:r w:rsidR="00AE657A">
        <w:rPr>
          <w:rFonts w:hint="cs"/>
          <w:rtl/>
        </w:rPr>
        <w:t>ک</w:t>
      </w:r>
      <w:r w:rsidR="00D32389" w:rsidRPr="00DE4439">
        <w:rPr>
          <w:rFonts w:hint="cs"/>
          <w:rtl/>
        </w:rPr>
        <w:t>ه ابو مخنف به اصل قض</w:t>
      </w:r>
      <w:r w:rsidR="00AE657A">
        <w:rPr>
          <w:rFonts w:hint="cs"/>
          <w:rtl/>
        </w:rPr>
        <w:t>ی</w:t>
      </w:r>
      <w:r w:rsidR="00D32389" w:rsidRPr="00DE4439">
        <w:rPr>
          <w:rFonts w:hint="cs"/>
          <w:rtl/>
        </w:rPr>
        <w:t>ه افزوده است بدان</w:t>
      </w:r>
      <w:r w:rsidR="00AE657A">
        <w:rPr>
          <w:rFonts w:hint="cs"/>
          <w:rtl/>
        </w:rPr>
        <w:t>ی</w:t>
      </w:r>
      <w:r w:rsidR="00D32389" w:rsidRPr="00DE4439">
        <w:rPr>
          <w:rFonts w:hint="cs"/>
          <w:rtl/>
        </w:rPr>
        <w:t>م، اضافه‌ها</w:t>
      </w:r>
      <w:r w:rsidR="00AE657A">
        <w:rPr>
          <w:rFonts w:hint="cs"/>
          <w:rtl/>
        </w:rPr>
        <w:t>یی</w:t>
      </w:r>
      <w:r w:rsidR="00D32389" w:rsidRPr="00DE4439">
        <w:rPr>
          <w:rFonts w:hint="cs"/>
          <w:rtl/>
        </w:rPr>
        <w:t xml:space="preserve"> </w:t>
      </w:r>
      <w:r w:rsidR="00AE657A">
        <w:rPr>
          <w:rFonts w:hint="cs"/>
          <w:rtl/>
        </w:rPr>
        <w:t>ک</w:t>
      </w:r>
      <w:r w:rsidR="00D32389" w:rsidRPr="00DE4439">
        <w:rPr>
          <w:rFonts w:hint="cs"/>
          <w:rtl/>
        </w:rPr>
        <w:t>ه بس</w:t>
      </w:r>
      <w:r w:rsidR="00AE657A">
        <w:rPr>
          <w:rFonts w:hint="cs"/>
          <w:rtl/>
        </w:rPr>
        <w:t>ی</w:t>
      </w:r>
      <w:r w:rsidR="00D32389" w:rsidRPr="00DE4439">
        <w:rPr>
          <w:rFonts w:hint="cs"/>
          <w:rtl/>
        </w:rPr>
        <w:t>ار</w:t>
      </w:r>
      <w:r w:rsidR="00AE657A">
        <w:rPr>
          <w:rFonts w:hint="cs"/>
          <w:rtl/>
        </w:rPr>
        <w:t>ی</w:t>
      </w:r>
      <w:r w:rsidR="00D32389" w:rsidRPr="00DE4439">
        <w:rPr>
          <w:rFonts w:hint="cs"/>
          <w:rtl/>
        </w:rPr>
        <w:t xml:space="preserve"> آن را پذ</w:t>
      </w:r>
      <w:r w:rsidR="00AE657A">
        <w:rPr>
          <w:rFonts w:hint="cs"/>
          <w:rtl/>
        </w:rPr>
        <w:t>ی</w:t>
      </w:r>
      <w:r w:rsidR="00D32389" w:rsidRPr="00DE4439">
        <w:rPr>
          <w:rFonts w:hint="cs"/>
          <w:rtl/>
        </w:rPr>
        <w:t>رفته‌اند، و در واقعه شورا ن</w:t>
      </w:r>
      <w:r w:rsidR="00AE657A">
        <w:rPr>
          <w:rFonts w:hint="cs"/>
          <w:rtl/>
        </w:rPr>
        <w:t>ی</w:t>
      </w:r>
      <w:r w:rsidR="00D32389" w:rsidRPr="00DE4439">
        <w:rPr>
          <w:rFonts w:hint="cs"/>
          <w:rtl/>
        </w:rPr>
        <w:t>ز به هم</w:t>
      </w:r>
      <w:r w:rsidR="00AE657A">
        <w:rPr>
          <w:rFonts w:hint="cs"/>
          <w:rtl/>
        </w:rPr>
        <w:t>ی</w:t>
      </w:r>
      <w:r w:rsidR="00D32389" w:rsidRPr="00DE4439">
        <w:rPr>
          <w:rFonts w:hint="cs"/>
          <w:rtl/>
        </w:rPr>
        <w:t>ن صورت ب</w:t>
      </w:r>
      <w:r w:rsidR="00AE657A">
        <w:rPr>
          <w:rFonts w:hint="cs"/>
          <w:rtl/>
        </w:rPr>
        <w:t>ی</w:t>
      </w:r>
      <w:r w:rsidR="003F169A" w:rsidRPr="00DE4439">
        <w:rPr>
          <w:rFonts w:hint="cs"/>
          <w:rtl/>
        </w:rPr>
        <w:t>ان خواهد شد.</w:t>
      </w:r>
    </w:p>
    <w:p w:rsidR="00A02841" w:rsidRPr="00DE4439" w:rsidRDefault="00D32389" w:rsidP="00DF03ED">
      <w:pPr>
        <w:pStyle w:val="a"/>
        <w:rPr>
          <w:rtl/>
        </w:rPr>
      </w:pPr>
      <w:r w:rsidRPr="00DE4439">
        <w:rPr>
          <w:rFonts w:hint="cs"/>
          <w:rtl/>
        </w:rPr>
        <w:t>امام طبر</w:t>
      </w:r>
      <w:r w:rsidR="00AE657A">
        <w:rPr>
          <w:rFonts w:hint="cs"/>
          <w:rtl/>
        </w:rPr>
        <w:t>ی</w:t>
      </w:r>
      <w:r w:rsidR="00DF03ED">
        <w:rPr>
          <w:rFonts w:ascii="Lotus Linotype" w:hAnsi="Lotus Linotype" w:cs="CTraditional Arabic" w:hint="cs"/>
          <w:color w:val="000000"/>
          <w:rtl/>
        </w:rPr>
        <w:t>/</w:t>
      </w:r>
      <w:r w:rsidRPr="00DE4439">
        <w:rPr>
          <w:rFonts w:hint="cs"/>
          <w:rtl/>
        </w:rPr>
        <w:t xml:space="preserve"> تعال</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هشام بن محمد برا</w:t>
      </w:r>
      <w:r w:rsidR="00AE657A">
        <w:rPr>
          <w:rFonts w:hint="cs"/>
          <w:rtl/>
        </w:rPr>
        <w:t>ی</w:t>
      </w:r>
      <w:r w:rsidRPr="00DE4439">
        <w:rPr>
          <w:rFonts w:hint="cs"/>
          <w:rtl/>
        </w:rPr>
        <w:t xml:space="preserve"> ما از اب</w:t>
      </w:r>
      <w:r w:rsidR="00AE657A">
        <w:rPr>
          <w:rFonts w:hint="cs"/>
          <w:rtl/>
        </w:rPr>
        <w:t>ی</w:t>
      </w:r>
      <w:r w:rsidRPr="00DE4439">
        <w:rPr>
          <w:rFonts w:hint="cs"/>
          <w:rtl/>
        </w:rPr>
        <w:t xml:space="preserve"> مخنف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 </w:t>
      </w:r>
      <w:r w:rsidR="00AE657A">
        <w:rPr>
          <w:rFonts w:hint="cs"/>
          <w:rtl/>
        </w:rPr>
        <w:t>ک</w:t>
      </w:r>
      <w:r w:rsidRPr="00DE4439">
        <w:rPr>
          <w:rFonts w:hint="cs"/>
          <w:rtl/>
        </w:rPr>
        <w:t>ه گفت</w:t>
      </w:r>
      <w:r w:rsidR="00784590" w:rsidRPr="00DE4439">
        <w:rPr>
          <w:rFonts w:hint="cs"/>
          <w:rtl/>
        </w:rPr>
        <w:t xml:space="preserve">: </w:t>
      </w:r>
      <w:r w:rsidRPr="00DE4439">
        <w:rPr>
          <w:rFonts w:hint="cs"/>
          <w:rtl/>
        </w:rPr>
        <w:t>عبدالله بن عبدالرحمن بن اب</w:t>
      </w:r>
      <w:r w:rsidR="00AE657A">
        <w:rPr>
          <w:rFonts w:hint="cs"/>
          <w:rtl/>
        </w:rPr>
        <w:t>ی</w:t>
      </w:r>
      <w:r w:rsidRPr="00DE4439">
        <w:rPr>
          <w:rFonts w:hint="cs"/>
          <w:rtl/>
        </w:rPr>
        <w:t xml:space="preserve"> عمرو بن اب</w:t>
      </w:r>
      <w:r w:rsidR="00AE657A">
        <w:rPr>
          <w:rFonts w:hint="cs"/>
          <w:rtl/>
        </w:rPr>
        <w:t>ی</w:t>
      </w:r>
      <w:r w:rsidRPr="00DE4439">
        <w:rPr>
          <w:rFonts w:hint="cs"/>
          <w:rtl/>
        </w:rPr>
        <w:t xml:space="preserve"> عمره انصار</w:t>
      </w:r>
      <w:r w:rsidR="00AE657A">
        <w:rPr>
          <w:rFonts w:hint="cs"/>
          <w:rtl/>
        </w:rPr>
        <w:t>ی</w:t>
      </w:r>
      <w:r w:rsidRPr="00DE4439">
        <w:rPr>
          <w:rFonts w:hint="cs"/>
          <w:rtl/>
        </w:rPr>
        <w:t xml:space="preserve"> به من گفت</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BC2892" w:rsidRPr="00DE4439">
        <w:rPr>
          <w:rFonts w:ascii="Tahoma" w:hAnsi="Tahoma" w:cs="CTraditional Arabic" w:hint="cs"/>
          <w:color w:val="000000"/>
          <w:rtl/>
        </w:rPr>
        <w:t>ص</w:t>
      </w:r>
      <w:r w:rsidR="00DB18BD" w:rsidRPr="00DE4439">
        <w:rPr>
          <w:rFonts w:hint="cs"/>
          <w:rtl/>
        </w:rPr>
        <w:t xml:space="preserve"> وفات </w:t>
      </w:r>
      <w:r w:rsidR="00AE657A">
        <w:rPr>
          <w:rFonts w:hint="cs"/>
          <w:rtl/>
        </w:rPr>
        <w:t>ی</w:t>
      </w:r>
      <w:r w:rsidR="00DB18BD" w:rsidRPr="00DE4439">
        <w:rPr>
          <w:rFonts w:hint="cs"/>
          <w:rtl/>
        </w:rPr>
        <w:t>افت. انصار در سق</w:t>
      </w:r>
      <w:r w:rsidR="00AE657A">
        <w:rPr>
          <w:rFonts w:hint="cs"/>
          <w:rtl/>
        </w:rPr>
        <w:t>ی</w:t>
      </w:r>
      <w:r w:rsidR="00DB18BD" w:rsidRPr="00DE4439">
        <w:rPr>
          <w:rFonts w:hint="cs"/>
          <w:rtl/>
        </w:rPr>
        <w:t>فه بن</w:t>
      </w:r>
      <w:r w:rsidR="00AE657A">
        <w:rPr>
          <w:rFonts w:hint="cs"/>
          <w:rtl/>
        </w:rPr>
        <w:t>ی</w:t>
      </w:r>
      <w:r w:rsidR="00DB18BD" w:rsidRPr="00DE4439">
        <w:rPr>
          <w:rFonts w:hint="cs"/>
          <w:rtl/>
        </w:rPr>
        <w:t xml:space="preserve"> ساعده جمع شدند و گفتند</w:t>
      </w:r>
      <w:r w:rsidR="00784590" w:rsidRPr="00DE4439">
        <w:rPr>
          <w:rFonts w:hint="cs"/>
          <w:rtl/>
        </w:rPr>
        <w:t xml:space="preserve">: </w:t>
      </w:r>
      <w:r w:rsidR="00DB18BD" w:rsidRPr="00DE4439">
        <w:rPr>
          <w:rFonts w:hint="cs"/>
          <w:rtl/>
        </w:rPr>
        <w:t>بعد از محمد</w:t>
      </w:r>
      <w:r w:rsidR="00356DB7" w:rsidRPr="00DE4439">
        <w:rPr>
          <w:rFonts w:ascii="Tahoma" w:hAnsi="Tahoma" w:cs="CTraditional Arabic" w:hint="cs"/>
          <w:color w:val="000000"/>
          <w:rtl/>
        </w:rPr>
        <w:t>ص</w:t>
      </w:r>
      <w:r w:rsidR="007853F7" w:rsidRPr="00DE4439">
        <w:rPr>
          <w:rFonts w:hint="cs"/>
          <w:rtl/>
        </w:rPr>
        <w:t xml:space="preserve"> زمام امور را به سعد بن عباده م</w:t>
      </w:r>
      <w:r w:rsidR="00AE657A">
        <w:rPr>
          <w:rFonts w:hint="cs"/>
          <w:rtl/>
        </w:rPr>
        <w:t>ی</w:t>
      </w:r>
      <w:r w:rsidR="007853F7" w:rsidRPr="00DE4439">
        <w:rPr>
          <w:rFonts w:hint="cs"/>
          <w:rtl/>
        </w:rPr>
        <w:t>‌سپار</w:t>
      </w:r>
      <w:r w:rsidR="00AE657A">
        <w:rPr>
          <w:rFonts w:hint="cs"/>
          <w:rtl/>
        </w:rPr>
        <w:t>ی</w:t>
      </w:r>
      <w:r w:rsidR="007853F7" w:rsidRPr="00DE4439">
        <w:rPr>
          <w:rFonts w:hint="cs"/>
          <w:rtl/>
        </w:rPr>
        <w:t xml:space="preserve">م، و </w:t>
      </w:r>
      <w:r w:rsidR="00AE657A">
        <w:rPr>
          <w:rFonts w:hint="cs"/>
          <w:rtl/>
        </w:rPr>
        <w:t>یکی</w:t>
      </w:r>
      <w:r w:rsidR="007853F7" w:rsidRPr="00DE4439">
        <w:rPr>
          <w:rFonts w:hint="cs"/>
          <w:rtl/>
        </w:rPr>
        <w:t xml:space="preserve"> از آنها بلند شد و گفت</w:t>
      </w:r>
      <w:r w:rsidR="00784590" w:rsidRPr="00DE4439">
        <w:rPr>
          <w:rFonts w:hint="cs"/>
          <w:rtl/>
        </w:rPr>
        <w:t xml:space="preserve">: </w:t>
      </w:r>
      <w:r w:rsidR="007853F7" w:rsidRPr="00DE4439">
        <w:rPr>
          <w:rFonts w:hint="cs"/>
          <w:rtl/>
        </w:rPr>
        <w:t>عرب‌ها بوس</w:t>
      </w:r>
      <w:r w:rsidR="00AE657A">
        <w:rPr>
          <w:rFonts w:hint="cs"/>
          <w:rtl/>
        </w:rPr>
        <w:t>ی</w:t>
      </w:r>
      <w:r w:rsidR="007853F7" w:rsidRPr="00DE4439">
        <w:rPr>
          <w:rFonts w:hint="cs"/>
          <w:rtl/>
        </w:rPr>
        <w:t>له شمش</w:t>
      </w:r>
      <w:r w:rsidR="00AE657A">
        <w:rPr>
          <w:rFonts w:hint="cs"/>
          <w:rtl/>
        </w:rPr>
        <w:t>ی</w:t>
      </w:r>
      <w:r w:rsidR="007853F7" w:rsidRPr="00DE4439">
        <w:rPr>
          <w:rFonts w:hint="cs"/>
          <w:rtl/>
        </w:rPr>
        <w:t>رها</w:t>
      </w:r>
      <w:r w:rsidR="00AE657A">
        <w:rPr>
          <w:rFonts w:hint="cs"/>
          <w:rtl/>
        </w:rPr>
        <w:t>ی</w:t>
      </w:r>
      <w:r w:rsidR="007853F7" w:rsidRPr="00DE4439">
        <w:rPr>
          <w:rFonts w:hint="cs"/>
          <w:rtl/>
        </w:rPr>
        <w:t xml:space="preserve"> شما سر تسل</w:t>
      </w:r>
      <w:r w:rsidR="00AE657A">
        <w:rPr>
          <w:rFonts w:hint="cs"/>
          <w:rtl/>
        </w:rPr>
        <w:t>ی</w:t>
      </w:r>
      <w:r w:rsidR="007853F7" w:rsidRPr="00DE4439">
        <w:rPr>
          <w:rFonts w:hint="cs"/>
          <w:rtl/>
        </w:rPr>
        <w:t>م فرود آوردند، و پ</w:t>
      </w:r>
      <w:r w:rsidR="00AE657A">
        <w:rPr>
          <w:rFonts w:hint="cs"/>
          <w:rtl/>
        </w:rPr>
        <w:t>ی</w:t>
      </w:r>
      <w:r w:rsidR="007853F7" w:rsidRPr="00DE4439">
        <w:rPr>
          <w:rFonts w:hint="cs"/>
          <w:rtl/>
        </w:rPr>
        <w:t>امبر خدا</w:t>
      </w:r>
      <w:r w:rsidR="00356DB7" w:rsidRPr="00DE4439">
        <w:rPr>
          <w:rFonts w:ascii="Tahoma" w:hAnsi="Tahoma" w:cs="CTraditional Arabic" w:hint="cs"/>
          <w:color w:val="000000"/>
          <w:rtl/>
        </w:rPr>
        <w:t>ص</w:t>
      </w:r>
      <w:r w:rsidR="00CC4606" w:rsidRPr="00DE4439">
        <w:rPr>
          <w:rFonts w:hint="cs"/>
          <w:rtl/>
        </w:rPr>
        <w:t xml:space="preserve"> در حال</w:t>
      </w:r>
      <w:r w:rsidR="00AE657A">
        <w:rPr>
          <w:rFonts w:hint="cs"/>
          <w:rtl/>
        </w:rPr>
        <w:t>ی</w:t>
      </w:r>
      <w:r w:rsidR="00CC4606" w:rsidRPr="00DE4439">
        <w:rPr>
          <w:rFonts w:hint="cs"/>
          <w:rtl/>
        </w:rPr>
        <w:t xml:space="preserve"> از جهان چشم فرو بست </w:t>
      </w:r>
      <w:r w:rsidR="00AE657A">
        <w:rPr>
          <w:rFonts w:hint="cs"/>
          <w:rtl/>
        </w:rPr>
        <w:t>ک</w:t>
      </w:r>
      <w:r w:rsidR="00CC4606" w:rsidRPr="00DE4439">
        <w:rPr>
          <w:rFonts w:hint="cs"/>
          <w:rtl/>
        </w:rPr>
        <w:t>ه از شما راض</w:t>
      </w:r>
      <w:r w:rsidR="00AE657A">
        <w:rPr>
          <w:rFonts w:hint="cs"/>
          <w:rtl/>
        </w:rPr>
        <w:t>ی</w:t>
      </w:r>
      <w:r w:rsidR="00CC4606" w:rsidRPr="00DE4439">
        <w:rPr>
          <w:rFonts w:hint="cs"/>
          <w:rtl/>
        </w:rPr>
        <w:t xml:space="preserve"> و خوشنود بود، پس خودتان زمام امور را به دست بگ</w:t>
      </w:r>
      <w:r w:rsidR="00AE657A">
        <w:rPr>
          <w:rFonts w:hint="cs"/>
          <w:rtl/>
        </w:rPr>
        <w:t>ی</w:t>
      </w:r>
      <w:r w:rsidR="00CC4606" w:rsidRPr="00DE4439">
        <w:rPr>
          <w:rFonts w:hint="cs"/>
          <w:rtl/>
        </w:rPr>
        <w:t>ر</w:t>
      </w:r>
      <w:r w:rsidR="00AE657A">
        <w:rPr>
          <w:rFonts w:hint="cs"/>
          <w:rtl/>
        </w:rPr>
        <w:t>ی</w:t>
      </w:r>
      <w:r w:rsidR="00CC4606" w:rsidRPr="00DE4439">
        <w:rPr>
          <w:rFonts w:hint="cs"/>
          <w:rtl/>
        </w:rPr>
        <w:t xml:space="preserve">د، آنگاه همه در پاسخ او گفتند </w:t>
      </w:r>
      <w:r w:rsidR="00AE657A">
        <w:rPr>
          <w:rFonts w:hint="cs"/>
          <w:rtl/>
        </w:rPr>
        <w:t>ک</w:t>
      </w:r>
      <w:r w:rsidR="00CC4606" w:rsidRPr="00DE4439">
        <w:rPr>
          <w:rFonts w:hint="cs"/>
          <w:rtl/>
        </w:rPr>
        <w:t xml:space="preserve">ه نظر تو درست است، و </w:t>
      </w:r>
      <w:r w:rsidR="00AE657A">
        <w:rPr>
          <w:rFonts w:hint="cs"/>
          <w:rtl/>
        </w:rPr>
        <w:t>یکی</w:t>
      </w:r>
      <w:r w:rsidR="00CC4606" w:rsidRPr="00DE4439">
        <w:rPr>
          <w:rFonts w:hint="cs"/>
          <w:rtl/>
        </w:rPr>
        <w:t xml:space="preserve"> گفت</w:t>
      </w:r>
      <w:r w:rsidR="00784590" w:rsidRPr="00DE4439">
        <w:rPr>
          <w:rFonts w:hint="cs"/>
          <w:rtl/>
        </w:rPr>
        <w:t xml:space="preserve">: </w:t>
      </w:r>
      <w:r w:rsidR="00CC4606" w:rsidRPr="00DE4439">
        <w:rPr>
          <w:rFonts w:hint="cs"/>
          <w:rtl/>
        </w:rPr>
        <w:t>اگر مهاجران قر</w:t>
      </w:r>
      <w:r w:rsidR="00AE657A">
        <w:rPr>
          <w:rFonts w:hint="cs"/>
          <w:rtl/>
        </w:rPr>
        <w:t>ی</w:t>
      </w:r>
      <w:r w:rsidR="00CC4606" w:rsidRPr="00DE4439">
        <w:rPr>
          <w:rFonts w:hint="cs"/>
          <w:rtl/>
        </w:rPr>
        <w:t>ش قبول ن</w:t>
      </w:r>
      <w:r w:rsidR="00AE657A">
        <w:rPr>
          <w:rFonts w:hint="cs"/>
          <w:rtl/>
        </w:rPr>
        <w:t>ک</w:t>
      </w:r>
      <w:r w:rsidR="00CC4606" w:rsidRPr="00DE4439">
        <w:rPr>
          <w:rFonts w:hint="cs"/>
          <w:rtl/>
        </w:rPr>
        <w:t>نند م</w:t>
      </w:r>
      <w:r w:rsidR="00AE657A">
        <w:rPr>
          <w:rFonts w:hint="cs"/>
          <w:rtl/>
        </w:rPr>
        <w:t>ی</w:t>
      </w:r>
      <w:r w:rsidR="00CC4606" w:rsidRPr="00DE4439">
        <w:rPr>
          <w:rFonts w:hint="cs"/>
          <w:rtl/>
        </w:rPr>
        <w:t>‌گو</w:t>
      </w:r>
      <w:r w:rsidR="00AE657A">
        <w:rPr>
          <w:rFonts w:hint="cs"/>
          <w:rtl/>
        </w:rPr>
        <w:t>یی</w:t>
      </w:r>
      <w:r w:rsidR="00CC4606" w:rsidRPr="00DE4439">
        <w:rPr>
          <w:rFonts w:hint="cs"/>
          <w:rtl/>
        </w:rPr>
        <w:t xml:space="preserve">م </w:t>
      </w:r>
      <w:r w:rsidR="00AE657A">
        <w:rPr>
          <w:rFonts w:hint="cs"/>
          <w:rtl/>
        </w:rPr>
        <w:t>یک</w:t>
      </w:r>
      <w:r w:rsidR="00CC4606" w:rsidRPr="00DE4439">
        <w:rPr>
          <w:rFonts w:hint="cs"/>
          <w:rtl/>
        </w:rPr>
        <w:t xml:space="preserve"> ام</w:t>
      </w:r>
      <w:r w:rsidR="00AE657A">
        <w:rPr>
          <w:rFonts w:hint="cs"/>
          <w:rtl/>
        </w:rPr>
        <w:t>ی</w:t>
      </w:r>
      <w:r w:rsidR="00CC4606" w:rsidRPr="00DE4439">
        <w:rPr>
          <w:rFonts w:hint="cs"/>
          <w:rtl/>
        </w:rPr>
        <w:t xml:space="preserve">ر از شما باشد و </w:t>
      </w:r>
      <w:r w:rsidR="00AE657A">
        <w:rPr>
          <w:rFonts w:hint="cs"/>
          <w:rtl/>
        </w:rPr>
        <w:t>یک</w:t>
      </w:r>
      <w:r w:rsidR="00351571" w:rsidRPr="00DE4439">
        <w:rPr>
          <w:rFonts w:hint="cs"/>
          <w:rtl/>
        </w:rPr>
        <w:t xml:space="preserve"> ام</w:t>
      </w:r>
      <w:r w:rsidR="00AE657A">
        <w:rPr>
          <w:rFonts w:hint="cs"/>
          <w:rtl/>
        </w:rPr>
        <w:t>ی</w:t>
      </w:r>
      <w:r w:rsidR="00351571" w:rsidRPr="00DE4439">
        <w:rPr>
          <w:rFonts w:hint="cs"/>
          <w:rtl/>
        </w:rPr>
        <w:t>ر از ما باشد، آنگاه سعد بن عباده گفت</w:t>
      </w:r>
      <w:r w:rsidR="00784590" w:rsidRPr="00DE4439">
        <w:rPr>
          <w:rFonts w:hint="cs"/>
          <w:rtl/>
        </w:rPr>
        <w:t xml:space="preserve">: </w:t>
      </w:r>
      <w:r w:rsidR="00351571" w:rsidRPr="00DE4439">
        <w:rPr>
          <w:rFonts w:hint="cs"/>
          <w:rtl/>
        </w:rPr>
        <w:t>ا</w:t>
      </w:r>
      <w:r w:rsidR="00AE657A">
        <w:rPr>
          <w:rFonts w:hint="cs"/>
          <w:rtl/>
        </w:rPr>
        <w:t>ی</w:t>
      </w:r>
      <w:r w:rsidR="00351571" w:rsidRPr="00DE4439">
        <w:rPr>
          <w:rFonts w:hint="cs"/>
          <w:rtl/>
        </w:rPr>
        <w:t>ن آغاز سست</w:t>
      </w:r>
      <w:r w:rsidR="00AE657A">
        <w:rPr>
          <w:rFonts w:hint="cs"/>
          <w:rtl/>
        </w:rPr>
        <w:t>ی</w:t>
      </w:r>
      <w:r w:rsidR="00273036" w:rsidRPr="00DE4439">
        <w:rPr>
          <w:rFonts w:hint="cs"/>
          <w:rtl/>
        </w:rPr>
        <w:t xml:space="preserve"> است.</w:t>
      </w:r>
    </w:p>
    <w:p w:rsidR="00351571" w:rsidRPr="00DE4439" w:rsidRDefault="00351571" w:rsidP="00DF03ED">
      <w:pPr>
        <w:pStyle w:val="a"/>
        <w:rPr>
          <w:rtl/>
        </w:rPr>
      </w:pPr>
      <w:r w:rsidRPr="00DE4439">
        <w:rPr>
          <w:rFonts w:hint="cs"/>
          <w:rtl/>
        </w:rPr>
        <w:t xml:space="preserve">سپس عمر بن </w:t>
      </w:r>
      <w:r w:rsidR="001A2D4C" w:rsidRPr="00DE4439">
        <w:rPr>
          <w:rFonts w:hint="cs"/>
          <w:rtl/>
        </w:rPr>
        <w:t>ال</w:t>
      </w:r>
      <w:r w:rsidRPr="00DE4439">
        <w:rPr>
          <w:rFonts w:hint="cs"/>
          <w:rtl/>
        </w:rPr>
        <w:t xml:space="preserve">خطاب اطلاع </w:t>
      </w:r>
      <w:r w:rsidR="00AE657A">
        <w:rPr>
          <w:rFonts w:hint="cs"/>
          <w:rtl/>
        </w:rPr>
        <w:t>ی</w:t>
      </w:r>
      <w:r w:rsidRPr="00DE4439">
        <w:rPr>
          <w:rFonts w:hint="cs"/>
          <w:rtl/>
        </w:rPr>
        <w:t xml:space="preserve">افت </w:t>
      </w:r>
      <w:r w:rsidR="00AE657A">
        <w:rPr>
          <w:rFonts w:hint="cs"/>
          <w:rtl/>
        </w:rPr>
        <w:t>ک</w:t>
      </w:r>
      <w:r w:rsidRPr="00DE4439">
        <w:rPr>
          <w:rFonts w:hint="cs"/>
          <w:rtl/>
        </w:rPr>
        <w:t>ه بعض</w:t>
      </w:r>
      <w:r w:rsidR="00AE657A">
        <w:rPr>
          <w:rFonts w:hint="cs"/>
          <w:rtl/>
        </w:rPr>
        <w:t>ی</w:t>
      </w:r>
      <w:r w:rsidRPr="00DE4439">
        <w:rPr>
          <w:rFonts w:hint="cs"/>
          <w:rtl/>
        </w:rPr>
        <w:t xml:space="preserve"> از انصار در سق</w:t>
      </w:r>
      <w:r w:rsidR="00AE657A">
        <w:rPr>
          <w:rFonts w:hint="cs"/>
          <w:rtl/>
        </w:rPr>
        <w:t>ی</w:t>
      </w:r>
      <w:r w:rsidRPr="00DE4439">
        <w:rPr>
          <w:rFonts w:hint="cs"/>
          <w:rtl/>
        </w:rPr>
        <w:t>فه بن</w:t>
      </w:r>
      <w:r w:rsidR="00AE657A">
        <w:rPr>
          <w:rFonts w:hint="cs"/>
          <w:rtl/>
        </w:rPr>
        <w:t>ی</w:t>
      </w:r>
      <w:r w:rsidRPr="00DE4439">
        <w:rPr>
          <w:rFonts w:hint="cs"/>
          <w:rtl/>
        </w:rPr>
        <w:t xml:space="preserve"> ساعده جمع شده‌اند و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یک</w:t>
      </w:r>
      <w:r w:rsidRPr="00DE4439">
        <w:rPr>
          <w:rFonts w:hint="cs"/>
          <w:rtl/>
        </w:rPr>
        <w:t xml:space="preserve"> ام</w:t>
      </w:r>
      <w:r w:rsidR="00AE657A">
        <w:rPr>
          <w:rFonts w:hint="cs"/>
          <w:rtl/>
        </w:rPr>
        <w:t>ی</w:t>
      </w:r>
      <w:r w:rsidRPr="00DE4439">
        <w:rPr>
          <w:rFonts w:hint="cs"/>
          <w:rtl/>
        </w:rPr>
        <w:t xml:space="preserve">ر از شما انتخاب شود و </w:t>
      </w:r>
      <w:r w:rsidR="00AE657A">
        <w:rPr>
          <w:rFonts w:hint="cs"/>
          <w:rtl/>
        </w:rPr>
        <w:t>یک</w:t>
      </w:r>
      <w:r w:rsidRPr="00DE4439">
        <w:rPr>
          <w:rFonts w:hint="cs"/>
          <w:rtl/>
        </w:rPr>
        <w:t xml:space="preserve"> ام</w:t>
      </w:r>
      <w:r w:rsidR="00AE657A">
        <w:rPr>
          <w:rFonts w:hint="cs"/>
          <w:rtl/>
        </w:rPr>
        <w:t>ی</w:t>
      </w:r>
      <w:r w:rsidRPr="00DE4439">
        <w:rPr>
          <w:rFonts w:hint="cs"/>
          <w:rtl/>
        </w:rPr>
        <w:t>ر از ما انتخاب شود</w:t>
      </w:r>
      <w:r w:rsidRPr="00D139C3">
        <w:rPr>
          <w:rStyle w:val="Char0"/>
          <w:vertAlign w:val="superscript"/>
          <w:rtl/>
        </w:rPr>
        <w:footnoteReference w:id="30"/>
      </w:r>
      <w:r w:rsidRPr="00DE4439">
        <w:rPr>
          <w:rFonts w:hint="cs"/>
          <w:rtl/>
        </w:rPr>
        <w:t>، آنگاه عمر پ</w:t>
      </w:r>
      <w:r w:rsidR="00AE657A">
        <w:rPr>
          <w:rFonts w:hint="cs"/>
          <w:rtl/>
        </w:rPr>
        <w:t>ی</w:t>
      </w:r>
      <w:r w:rsidRPr="00DE4439">
        <w:rPr>
          <w:rFonts w:hint="cs"/>
          <w:rtl/>
        </w:rPr>
        <w:t>ش ابوب</w:t>
      </w:r>
      <w:r w:rsidR="00AE657A">
        <w:rPr>
          <w:rFonts w:hint="cs"/>
          <w:rtl/>
        </w:rPr>
        <w:t>ک</w:t>
      </w:r>
      <w:r w:rsidRPr="00DE4439">
        <w:rPr>
          <w:rFonts w:hint="cs"/>
          <w:rtl/>
        </w:rPr>
        <w:t xml:space="preserve">ر رفت و او را از ماجرا با خبر </w:t>
      </w:r>
      <w:r w:rsidR="00AE657A">
        <w:rPr>
          <w:rFonts w:hint="cs"/>
          <w:rtl/>
        </w:rPr>
        <w:t>ک</w:t>
      </w:r>
      <w:r w:rsidRPr="00DE4439">
        <w:rPr>
          <w:rFonts w:hint="cs"/>
          <w:rtl/>
        </w:rPr>
        <w:t>رد و گفت</w:t>
      </w:r>
      <w:r w:rsidR="00784590" w:rsidRPr="00DE4439">
        <w:rPr>
          <w:rFonts w:hint="cs"/>
          <w:rtl/>
        </w:rPr>
        <w:t xml:space="preserve">: </w:t>
      </w:r>
      <w:r w:rsidRPr="00DE4439">
        <w:rPr>
          <w:rFonts w:hint="cs"/>
          <w:rtl/>
        </w:rPr>
        <w:t>برادران انصار ما جمع شده‌اند و ا</w:t>
      </w:r>
      <w:r w:rsidR="00AE657A">
        <w:rPr>
          <w:rFonts w:hint="cs"/>
          <w:rtl/>
        </w:rPr>
        <w:t>ی</w:t>
      </w:r>
      <w:r w:rsidRPr="00DE4439">
        <w:rPr>
          <w:rFonts w:hint="cs"/>
          <w:rtl/>
        </w:rPr>
        <w:t>نطور م</w:t>
      </w:r>
      <w:r w:rsidR="00AE657A">
        <w:rPr>
          <w:rFonts w:hint="cs"/>
          <w:rtl/>
        </w:rPr>
        <w:t>ی</w:t>
      </w:r>
      <w:r w:rsidRPr="00DE4439">
        <w:rPr>
          <w:rFonts w:hint="cs"/>
          <w:rtl/>
        </w:rPr>
        <w:t>‌گو</w:t>
      </w:r>
      <w:r w:rsidR="00AE657A">
        <w:rPr>
          <w:rFonts w:hint="cs"/>
          <w:rtl/>
        </w:rPr>
        <w:t>ی</w:t>
      </w:r>
      <w:r w:rsidRPr="00DE4439">
        <w:rPr>
          <w:rFonts w:hint="cs"/>
          <w:rtl/>
        </w:rPr>
        <w:t>ند ب</w:t>
      </w:r>
      <w:r w:rsidR="00AE657A">
        <w:rPr>
          <w:rFonts w:hint="cs"/>
          <w:rtl/>
        </w:rPr>
        <w:t>ی</w:t>
      </w:r>
      <w:r w:rsidRPr="00DE4439">
        <w:rPr>
          <w:rFonts w:hint="cs"/>
          <w:rtl/>
        </w:rPr>
        <w:t>ا تا پ</w:t>
      </w:r>
      <w:r w:rsidR="00AE657A">
        <w:rPr>
          <w:rFonts w:hint="cs"/>
          <w:rtl/>
        </w:rPr>
        <w:t>ی</w:t>
      </w:r>
      <w:r w:rsidRPr="00DE4439">
        <w:rPr>
          <w:rFonts w:hint="cs"/>
          <w:rtl/>
        </w:rPr>
        <w:t>ش آنها برو</w:t>
      </w:r>
      <w:r w:rsidR="00AE657A">
        <w:rPr>
          <w:rFonts w:hint="cs"/>
          <w:rtl/>
        </w:rPr>
        <w:t>ی</w:t>
      </w:r>
      <w:r w:rsidRPr="00DE4439">
        <w:rPr>
          <w:rFonts w:hint="cs"/>
          <w:rtl/>
        </w:rPr>
        <w:t>م. ابوب</w:t>
      </w:r>
      <w:r w:rsidR="00AE657A">
        <w:rPr>
          <w:rFonts w:hint="cs"/>
          <w:rtl/>
        </w:rPr>
        <w:t>ک</w:t>
      </w:r>
      <w:r w:rsidRPr="00DE4439">
        <w:rPr>
          <w:rFonts w:hint="cs"/>
          <w:rtl/>
        </w:rPr>
        <w:t>ر و عمر به راه افتادند و در راه ابا عب</w:t>
      </w:r>
      <w:r w:rsidR="00AE657A">
        <w:rPr>
          <w:rFonts w:hint="cs"/>
          <w:rtl/>
        </w:rPr>
        <w:t>ی</w:t>
      </w:r>
      <w:r w:rsidRPr="00DE4439">
        <w:rPr>
          <w:rFonts w:hint="cs"/>
          <w:rtl/>
        </w:rPr>
        <w:t>ده را د</w:t>
      </w:r>
      <w:r w:rsidR="00AE657A">
        <w:rPr>
          <w:rFonts w:hint="cs"/>
          <w:rtl/>
        </w:rPr>
        <w:t>ی</w:t>
      </w:r>
      <w:r w:rsidRPr="00DE4439">
        <w:rPr>
          <w:rFonts w:hint="cs"/>
          <w:rtl/>
        </w:rPr>
        <w:t>دند و به او گفتند با ما ب</w:t>
      </w:r>
      <w:r w:rsidR="00AE657A">
        <w:rPr>
          <w:rFonts w:hint="cs"/>
          <w:rtl/>
        </w:rPr>
        <w:t>ی</w:t>
      </w:r>
      <w:r w:rsidRPr="00DE4439">
        <w:rPr>
          <w:rFonts w:hint="cs"/>
          <w:rtl/>
        </w:rPr>
        <w:t>ا، و هر سه نفر پ</w:t>
      </w:r>
      <w:r w:rsidR="00AE657A">
        <w:rPr>
          <w:rFonts w:hint="cs"/>
          <w:rtl/>
        </w:rPr>
        <w:t>ی</w:t>
      </w:r>
      <w:r w:rsidRPr="00DE4439">
        <w:rPr>
          <w:rFonts w:hint="cs"/>
          <w:rtl/>
        </w:rPr>
        <w:t>ش انصار رفتند، عمر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در دلم سخن</w:t>
      </w:r>
      <w:r w:rsidR="00AE657A">
        <w:rPr>
          <w:rFonts w:hint="cs"/>
          <w:rtl/>
        </w:rPr>
        <w:t>ی</w:t>
      </w:r>
      <w:r w:rsidRPr="00DE4439">
        <w:rPr>
          <w:rFonts w:hint="cs"/>
          <w:rtl/>
        </w:rPr>
        <w:t xml:space="preserve"> را آماده </w:t>
      </w:r>
      <w:r w:rsidR="00AE657A">
        <w:rPr>
          <w:rFonts w:hint="cs"/>
          <w:rtl/>
        </w:rPr>
        <w:t>ک</w:t>
      </w:r>
      <w:r w:rsidRPr="00DE4439">
        <w:rPr>
          <w:rFonts w:hint="cs"/>
          <w:rtl/>
        </w:rPr>
        <w:t>رده بودم و وقت</w:t>
      </w:r>
      <w:r w:rsidR="00AE657A">
        <w:rPr>
          <w:rFonts w:hint="cs"/>
          <w:rtl/>
        </w:rPr>
        <w:t>ی</w:t>
      </w:r>
      <w:r w:rsidRPr="00DE4439">
        <w:rPr>
          <w:rFonts w:hint="cs"/>
          <w:rtl/>
        </w:rPr>
        <w:t xml:space="preserve"> </w:t>
      </w:r>
      <w:r w:rsidR="009C6DF9" w:rsidRPr="00DE4439">
        <w:rPr>
          <w:rFonts w:hint="cs"/>
          <w:rtl/>
        </w:rPr>
        <w:t>خواستم حرف بزنم ابوب</w:t>
      </w:r>
      <w:r w:rsidR="00AE657A">
        <w:rPr>
          <w:rFonts w:hint="cs"/>
          <w:rtl/>
        </w:rPr>
        <w:t>ک</w:t>
      </w:r>
      <w:r w:rsidR="009C6DF9" w:rsidRPr="00DE4439">
        <w:rPr>
          <w:rFonts w:hint="cs"/>
          <w:rtl/>
        </w:rPr>
        <w:t xml:space="preserve">ر به من اشاره </w:t>
      </w:r>
      <w:r w:rsidR="00AE657A">
        <w:rPr>
          <w:rFonts w:hint="cs"/>
          <w:rtl/>
        </w:rPr>
        <w:t>ک</w:t>
      </w:r>
      <w:r w:rsidR="009C6DF9" w:rsidRPr="00DE4439">
        <w:rPr>
          <w:rFonts w:hint="cs"/>
          <w:rtl/>
        </w:rPr>
        <w:t xml:space="preserve">رد </w:t>
      </w:r>
      <w:r w:rsidR="00AE657A">
        <w:rPr>
          <w:rFonts w:hint="cs"/>
          <w:rtl/>
        </w:rPr>
        <w:t>ک</w:t>
      </w:r>
      <w:r w:rsidR="009C6DF9" w:rsidRPr="00DE4439">
        <w:rPr>
          <w:rFonts w:hint="cs"/>
          <w:rtl/>
        </w:rPr>
        <w:t>ه سا</w:t>
      </w:r>
      <w:r w:rsidR="00AE657A">
        <w:rPr>
          <w:rFonts w:hint="cs"/>
          <w:rtl/>
        </w:rPr>
        <w:t>ک</w:t>
      </w:r>
      <w:r w:rsidR="009C6DF9" w:rsidRPr="00DE4439">
        <w:rPr>
          <w:rFonts w:hint="cs"/>
          <w:rtl/>
        </w:rPr>
        <w:t>ت شوم، و ابوب</w:t>
      </w:r>
      <w:r w:rsidR="00AE657A">
        <w:rPr>
          <w:rFonts w:hint="cs"/>
          <w:rtl/>
        </w:rPr>
        <w:t>ک</w:t>
      </w:r>
      <w:r w:rsidR="009C6DF9" w:rsidRPr="00DE4439">
        <w:rPr>
          <w:rFonts w:hint="cs"/>
          <w:rtl/>
        </w:rPr>
        <w:t>ر آغاز به سخن نمود و بعد از حمد و ستا</w:t>
      </w:r>
      <w:r w:rsidR="00AE657A">
        <w:rPr>
          <w:rFonts w:hint="cs"/>
          <w:rtl/>
        </w:rPr>
        <w:t>ی</w:t>
      </w:r>
      <w:r w:rsidR="009C6DF9" w:rsidRPr="00DE4439">
        <w:rPr>
          <w:rFonts w:hint="cs"/>
          <w:rtl/>
        </w:rPr>
        <w:t>ش خدا گفت</w:t>
      </w:r>
      <w:r w:rsidR="00784590" w:rsidRPr="00DE4439">
        <w:rPr>
          <w:rFonts w:hint="cs"/>
          <w:rtl/>
        </w:rPr>
        <w:t xml:space="preserve">: </w:t>
      </w:r>
      <w:r w:rsidR="009C6DF9" w:rsidRPr="00DE4439">
        <w:rPr>
          <w:rFonts w:hint="cs"/>
          <w:rtl/>
        </w:rPr>
        <w:t xml:space="preserve">خداوند محمد را مبعوث </w:t>
      </w:r>
      <w:r w:rsidR="00AE657A">
        <w:rPr>
          <w:rFonts w:hint="cs"/>
          <w:rtl/>
        </w:rPr>
        <w:t>ک</w:t>
      </w:r>
      <w:r w:rsidR="009C6DF9" w:rsidRPr="00DE4439">
        <w:rPr>
          <w:rFonts w:hint="cs"/>
          <w:rtl/>
        </w:rPr>
        <w:t xml:space="preserve">رد </w:t>
      </w:r>
      <w:r w:rsidR="00FC34CB" w:rsidRPr="00DE4439">
        <w:rPr>
          <w:rFonts w:hint="cs"/>
          <w:rtl/>
        </w:rPr>
        <w:t>و عمر خطبه‌ا</w:t>
      </w:r>
      <w:r w:rsidR="00AE657A">
        <w:rPr>
          <w:rFonts w:hint="cs"/>
          <w:rtl/>
        </w:rPr>
        <w:t>ی</w:t>
      </w:r>
      <w:r w:rsidR="00FC34CB" w:rsidRPr="00DE4439">
        <w:rPr>
          <w:rFonts w:hint="cs"/>
          <w:rtl/>
        </w:rPr>
        <w:t xml:space="preserve"> طولان</w:t>
      </w:r>
      <w:r w:rsidR="00AE657A">
        <w:rPr>
          <w:rFonts w:hint="cs"/>
          <w:rtl/>
        </w:rPr>
        <w:t>ی</w:t>
      </w:r>
      <w:r w:rsidR="00FC34CB" w:rsidRPr="00DE4439">
        <w:rPr>
          <w:rFonts w:hint="cs"/>
          <w:rtl/>
        </w:rPr>
        <w:t xml:space="preserve"> از ابوب</w:t>
      </w:r>
      <w:r w:rsidR="00AE657A">
        <w:rPr>
          <w:rFonts w:hint="cs"/>
          <w:rtl/>
        </w:rPr>
        <w:t>ک</w:t>
      </w:r>
      <w:r w:rsidR="00FC34CB" w:rsidRPr="00DE4439">
        <w:rPr>
          <w:rFonts w:hint="cs"/>
          <w:rtl/>
        </w:rPr>
        <w:t xml:space="preserve">ر را نقل </w:t>
      </w:r>
      <w:r w:rsidR="00AE657A">
        <w:rPr>
          <w:rFonts w:hint="cs"/>
          <w:rtl/>
        </w:rPr>
        <w:t>ک</w:t>
      </w:r>
      <w:r w:rsidR="00FC34CB" w:rsidRPr="00DE4439">
        <w:rPr>
          <w:rFonts w:hint="cs"/>
          <w:rtl/>
        </w:rPr>
        <w:t xml:space="preserve">رد و گفت </w:t>
      </w:r>
      <w:r w:rsidR="00AE657A">
        <w:rPr>
          <w:rFonts w:hint="cs"/>
          <w:rtl/>
        </w:rPr>
        <w:t>ک</w:t>
      </w:r>
      <w:r w:rsidR="00FC34CB" w:rsidRPr="00DE4439">
        <w:rPr>
          <w:rFonts w:hint="cs"/>
          <w:rtl/>
        </w:rPr>
        <w:t>ه به انصار گفت</w:t>
      </w:r>
      <w:r w:rsidR="00784590" w:rsidRPr="00DE4439">
        <w:rPr>
          <w:rFonts w:hint="cs"/>
          <w:rtl/>
        </w:rPr>
        <w:t xml:space="preserve">: </w:t>
      </w:r>
      <w:r w:rsidR="00FC34CB" w:rsidRPr="00DE4439">
        <w:rPr>
          <w:rFonts w:hint="cs"/>
          <w:rtl/>
        </w:rPr>
        <w:t>مهاجران از د</w:t>
      </w:r>
      <w:r w:rsidR="00AE657A">
        <w:rPr>
          <w:rFonts w:hint="cs"/>
          <w:rtl/>
        </w:rPr>
        <w:t>ی</w:t>
      </w:r>
      <w:r w:rsidR="00FC34CB" w:rsidRPr="00DE4439">
        <w:rPr>
          <w:rFonts w:hint="cs"/>
          <w:rtl/>
        </w:rPr>
        <w:t>گران به خلافت اول</w:t>
      </w:r>
      <w:r w:rsidR="00AE657A">
        <w:rPr>
          <w:rFonts w:hint="cs"/>
          <w:rtl/>
        </w:rPr>
        <w:t>ی</w:t>
      </w:r>
      <w:r w:rsidR="00FC34CB" w:rsidRPr="00DE4439">
        <w:rPr>
          <w:rFonts w:hint="cs"/>
          <w:rtl/>
        </w:rPr>
        <w:t xml:space="preserve"> و سزاوارتر هستند. </w:t>
      </w:r>
    </w:p>
    <w:p w:rsidR="00FC34CB" w:rsidRPr="00DE4439" w:rsidRDefault="00FC34CB" w:rsidP="00DF03ED">
      <w:pPr>
        <w:pStyle w:val="a"/>
        <w:rPr>
          <w:rtl/>
        </w:rPr>
      </w:pPr>
      <w:r w:rsidRPr="00DE4439">
        <w:rPr>
          <w:rFonts w:hint="cs"/>
          <w:rtl/>
        </w:rPr>
        <w:t xml:space="preserve">آنگاه </w:t>
      </w:r>
      <w:r w:rsidR="001A2D4C" w:rsidRPr="00DE4439">
        <w:rPr>
          <w:rFonts w:hint="cs"/>
          <w:rtl/>
        </w:rPr>
        <w:t>ال</w:t>
      </w:r>
      <w:r w:rsidRPr="00DE4439">
        <w:rPr>
          <w:rFonts w:hint="cs"/>
          <w:rtl/>
        </w:rPr>
        <w:t xml:space="preserve">حباب بن </w:t>
      </w:r>
      <w:r w:rsidR="001A2D4C" w:rsidRPr="00DE4439">
        <w:rPr>
          <w:rFonts w:hint="cs"/>
          <w:rtl/>
        </w:rPr>
        <w:t>ال</w:t>
      </w:r>
      <w:r w:rsidRPr="00DE4439">
        <w:rPr>
          <w:rFonts w:hint="cs"/>
          <w:rtl/>
        </w:rPr>
        <w:t>منذر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گروه انصار </w:t>
      </w:r>
      <w:r w:rsidR="00AE657A">
        <w:rPr>
          <w:rFonts w:hint="cs"/>
          <w:rtl/>
        </w:rPr>
        <w:t>ک</w:t>
      </w:r>
      <w:r w:rsidRPr="00DE4439">
        <w:rPr>
          <w:rFonts w:hint="cs"/>
          <w:rtl/>
        </w:rPr>
        <w:t>ارتان را خودتان به عهده بگ</w:t>
      </w:r>
      <w:r w:rsidR="00AE657A">
        <w:rPr>
          <w:rFonts w:hint="cs"/>
          <w:rtl/>
        </w:rPr>
        <w:t>ی</w:t>
      </w:r>
      <w:r w:rsidRPr="00DE4439">
        <w:rPr>
          <w:rFonts w:hint="cs"/>
          <w:rtl/>
        </w:rPr>
        <w:t>ر</w:t>
      </w:r>
      <w:r w:rsidR="00AE657A">
        <w:rPr>
          <w:rFonts w:hint="cs"/>
          <w:rtl/>
        </w:rPr>
        <w:t>ی</w:t>
      </w:r>
      <w:r w:rsidRPr="00DE4439">
        <w:rPr>
          <w:rFonts w:hint="cs"/>
          <w:rtl/>
        </w:rPr>
        <w:t>د مردم در سا</w:t>
      </w:r>
      <w:r w:rsidR="00AE657A">
        <w:rPr>
          <w:rFonts w:hint="cs"/>
          <w:rtl/>
        </w:rPr>
        <w:t>ی</w:t>
      </w:r>
      <w:r w:rsidRPr="00DE4439">
        <w:rPr>
          <w:rFonts w:hint="cs"/>
          <w:rtl/>
        </w:rPr>
        <w:t>ه شما قرار دارند و ه</w:t>
      </w:r>
      <w:r w:rsidR="00AE657A">
        <w:rPr>
          <w:rFonts w:hint="cs"/>
          <w:rtl/>
        </w:rPr>
        <w:t>ی</w:t>
      </w:r>
      <w:r w:rsidRPr="00DE4439">
        <w:rPr>
          <w:rFonts w:hint="cs"/>
          <w:rtl/>
        </w:rPr>
        <w:t xml:space="preserve">چ </w:t>
      </w:r>
      <w:r w:rsidR="00AE657A">
        <w:rPr>
          <w:rFonts w:hint="cs"/>
          <w:rtl/>
        </w:rPr>
        <w:t>ک</w:t>
      </w:r>
      <w:r w:rsidRPr="00DE4439">
        <w:rPr>
          <w:rFonts w:hint="cs"/>
          <w:rtl/>
        </w:rPr>
        <w:t>س جرأت مخالفت با شما را ندارد، و مردم طبق رأ</w:t>
      </w:r>
      <w:r w:rsidR="00AE657A">
        <w:rPr>
          <w:rFonts w:hint="cs"/>
          <w:rtl/>
        </w:rPr>
        <w:t>ی</w:t>
      </w:r>
      <w:r w:rsidRPr="00DE4439">
        <w:rPr>
          <w:rFonts w:hint="cs"/>
          <w:rtl/>
        </w:rPr>
        <w:t xml:space="preserve"> شما عمل خواهند </w:t>
      </w:r>
      <w:r w:rsidR="00AE657A">
        <w:rPr>
          <w:rFonts w:hint="cs"/>
          <w:rtl/>
        </w:rPr>
        <w:t>ک</w:t>
      </w:r>
      <w:r w:rsidRPr="00DE4439">
        <w:rPr>
          <w:rFonts w:hint="cs"/>
          <w:rtl/>
        </w:rPr>
        <w:t>رد، شما صاحب قدرت و ثروت هست</w:t>
      </w:r>
      <w:r w:rsidR="00AE657A">
        <w:rPr>
          <w:rFonts w:hint="cs"/>
          <w:rtl/>
        </w:rPr>
        <w:t>ی</w:t>
      </w:r>
      <w:r w:rsidRPr="00DE4439">
        <w:rPr>
          <w:rFonts w:hint="cs"/>
          <w:rtl/>
        </w:rPr>
        <w:t>د و افراد ز</w:t>
      </w:r>
      <w:r w:rsidR="00AE657A">
        <w:rPr>
          <w:rFonts w:hint="cs"/>
          <w:rtl/>
        </w:rPr>
        <w:t>ی</w:t>
      </w:r>
      <w:r w:rsidRPr="00DE4439">
        <w:rPr>
          <w:rFonts w:hint="cs"/>
          <w:rtl/>
        </w:rPr>
        <w:t>اد</w:t>
      </w:r>
      <w:r w:rsidR="00AE657A">
        <w:rPr>
          <w:rFonts w:hint="cs"/>
          <w:rtl/>
        </w:rPr>
        <w:t>ی</w:t>
      </w:r>
      <w:r w:rsidRPr="00DE4439">
        <w:rPr>
          <w:rFonts w:hint="cs"/>
          <w:rtl/>
        </w:rPr>
        <w:t xml:space="preserve"> دار</w:t>
      </w:r>
      <w:r w:rsidR="00AE657A">
        <w:rPr>
          <w:rFonts w:hint="cs"/>
          <w:rtl/>
        </w:rPr>
        <w:t>ی</w:t>
      </w:r>
      <w:r w:rsidRPr="00DE4439">
        <w:rPr>
          <w:rFonts w:hint="cs"/>
          <w:rtl/>
        </w:rPr>
        <w:t>د، اگر آنها خواست</w:t>
      </w:r>
      <w:r w:rsidR="00AE657A">
        <w:rPr>
          <w:rFonts w:hint="cs"/>
          <w:rtl/>
        </w:rPr>
        <w:t>ۀ</w:t>
      </w:r>
      <w:r w:rsidRPr="00DE4439">
        <w:rPr>
          <w:rFonts w:hint="cs"/>
          <w:rtl/>
        </w:rPr>
        <w:t xml:space="preserve"> شما را نپذ</w:t>
      </w:r>
      <w:r w:rsidR="00AE657A">
        <w:rPr>
          <w:rFonts w:hint="cs"/>
          <w:rtl/>
        </w:rPr>
        <w:t>ی</w:t>
      </w:r>
      <w:r w:rsidRPr="00DE4439">
        <w:rPr>
          <w:rFonts w:hint="cs"/>
          <w:rtl/>
        </w:rPr>
        <w:t>رفتند آنان را از ا</w:t>
      </w:r>
      <w:r w:rsidR="00AE657A">
        <w:rPr>
          <w:rFonts w:hint="cs"/>
          <w:rtl/>
        </w:rPr>
        <w:t>ی</w:t>
      </w:r>
      <w:r w:rsidRPr="00DE4439">
        <w:rPr>
          <w:rFonts w:hint="cs"/>
          <w:rtl/>
        </w:rPr>
        <w:t>ن سرزم</w:t>
      </w:r>
      <w:r w:rsidR="00AE657A">
        <w:rPr>
          <w:rFonts w:hint="cs"/>
          <w:rtl/>
        </w:rPr>
        <w:t>ی</w:t>
      </w:r>
      <w:r w:rsidRPr="00DE4439">
        <w:rPr>
          <w:rFonts w:hint="cs"/>
          <w:rtl/>
        </w:rPr>
        <w:t>ن ب</w:t>
      </w:r>
      <w:r w:rsidR="00AE657A">
        <w:rPr>
          <w:rFonts w:hint="cs"/>
          <w:rtl/>
        </w:rPr>
        <w:t>ی</w:t>
      </w:r>
      <w:r w:rsidRPr="00DE4439">
        <w:rPr>
          <w:rFonts w:hint="cs"/>
          <w:rtl/>
        </w:rPr>
        <w:t xml:space="preserve">رون </w:t>
      </w:r>
      <w:r w:rsidR="00AE657A">
        <w:rPr>
          <w:rFonts w:hint="cs"/>
          <w:rtl/>
        </w:rPr>
        <w:t>ک</w:t>
      </w:r>
      <w:r w:rsidRPr="00DE4439">
        <w:rPr>
          <w:rFonts w:hint="cs"/>
          <w:rtl/>
        </w:rPr>
        <w:t>ن</w:t>
      </w:r>
      <w:r w:rsidR="00AE657A">
        <w:rPr>
          <w:rFonts w:hint="cs"/>
          <w:rtl/>
        </w:rPr>
        <w:t>ی</w:t>
      </w:r>
      <w:r w:rsidR="001A2D4C" w:rsidRPr="00DE4439">
        <w:rPr>
          <w:rFonts w:hint="cs"/>
          <w:rtl/>
        </w:rPr>
        <w:t>د.</w:t>
      </w:r>
    </w:p>
    <w:p w:rsidR="00FC34CB" w:rsidRPr="00DE4439" w:rsidRDefault="00FC34CB" w:rsidP="00DF03ED">
      <w:pPr>
        <w:pStyle w:val="a"/>
        <w:rPr>
          <w:rFonts w:cs="Times New Roman"/>
          <w:rtl/>
        </w:rPr>
      </w:pPr>
      <w:r w:rsidRPr="00DE4439">
        <w:rPr>
          <w:rFonts w:hint="cs"/>
          <w:rtl/>
        </w:rPr>
        <w:t>و زمام امور را به عهده بگ</w:t>
      </w:r>
      <w:r w:rsidR="00AE657A">
        <w:rPr>
          <w:rFonts w:hint="cs"/>
          <w:rtl/>
        </w:rPr>
        <w:t>ی</w:t>
      </w:r>
      <w:r w:rsidRPr="00DE4439">
        <w:rPr>
          <w:rFonts w:hint="cs"/>
          <w:rtl/>
        </w:rPr>
        <w:t>ر</w:t>
      </w:r>
      <w:r w:rsidR="00AE657A">
        <w:rPr>
          <w:rFonts w:hint="cs"/>
          <w:rtl/>
        </w:rPr>
        <w:t>ی</w:t>
      </w:r>
      <w:r w:rsidRPr="00DE4439">
        <w:rPr>
          <w:rFonts w:hint="cs"/>
          <w:rtl/>
        </w:rPr>
        <w:t xml:space="preserve">د، سوگند به خدا </w:t>
      </w:r>
      <w:r w:rsidR="00AE657A">
        <w:rPr>
          <w:rFonts w:hint="cs"/>
          <w:rtl/>
        </w:rPr>
        <w:t>ک</w:t>
      </w:r>
      <w:r w:rsidRPr="00DE4439">
        <w:rPr>
          <w:rFonts w:hint="cs"/>
          <w:rtl/>
        </w:rPr>
        <w:t xml:space="preserve">ه شما </w:t>
      </w:r>
      <w:r w:rsidR="008B44CF" w:rsidRPr="00DE4439">
        <w:rPr>
          <w:rFonts w:hint="cs"/>
          <w:rtl/>
        </w:rPr>
        <w:t>از آنان به ا</w:t>
      </w:r>
      <w:r w:rsidR="00AE657A">
        <w:rPr>
          <w:rFonts w:hint="cs"/>
          <w:rtl/>
        </w:rPr>
        <w:t>ی</w:t>
      </w:r>
      <w:r w:rsidR="008B44CF" w:rsidRPr="00DE4439">
        <w:rPr>
          <w:rFonts w:hint="cs"/>
          <w:rtl/>
        </w:rPr>
        <w:t>ن امر سزاوارتر</w:t>
      </w:r>
      <w:r w:rsidR="00AE657A">
        <w:rPr>
          <w:rFonts w:hint="cs"/>
          <w:rtl/>
        </w:rPr>
        <w:t>ی</w:t>
      </w:r>
      <w:r w:rsidR="008B44CF" w:rsidRPr="00DE4439">
        <w:rPr>
          <w:rFonts w:hint="cs"/>
          <w:rtl/>
        </w:rPr>
        <w:t>د، و بوس</w:t>
      </w:r>
      <w:r w:rsidR="00AE657A">
        <w:rPr>
          <w:rFonts w:hint="cs"/>
          <w:rtl/>
        </w:rPr>
        <w:t>ی</w:t>
      </w:r>
      <w:r w:rsidR="008B44CF" w:rsidRPr="00DE4439">
        <w:rPr>
          <w:rFonts w:hint="cs"/>
          <w:rtl/>
        </w:rPr>
        <w:t>ل</w:t>
      </w:r>
      <w:r w:rsidR="00AE657A">
        <w:rPr>
          <w:rFonts w:hint="cs"/>
          <w:rtl/>
        </w:rPr>
        <w:t>ۀ</w:t>
      </w:r>
      <w:r w:rsidR="008B44CF" w:rsidRPr="00DE4439">
        <w:rPr>
          <w:rFonts w:hint="cs"/>
          <w:rtl/>
        </w:rPr>
        <w:t xml:space="preserve"> </w:t>
      </w:r>
      <w:r w:rsidR="008B3215" w:rsidRPr="00DE4439">
        <w:rPr>
          <w:rFonts w:hint="cs"/>
          <w:rtl/>
        </w:rPr>
        <w:t>شمش</w:t>
      </w:r>
      <w:r w:rsidR="00AE657A">
        <w:rPr>
          <w:rFonts w:hint="cs"/>
          <w:rtl/>
        </w:rPr>
        <w:t>ی</w:t>
      </w:r>
      <w:r w:rsidR="008B3215" w:rsidRPr="00DE4439">
        <w:rPr>
          <w:rFonts w:hint="cs"/>
          <w:rtl/>
        </w:rPr>
        <w:t>رها</w:t>
      </w:r>
      <w:r w:rsidR="00AE657A">
        <w:rPr>
          <w:rFonts w:hint="cs"/>
          <w:rtl/>
        </w:rPr>
        <w:t>ی</w:t>
      </w:r>
      <w:r w:rsidR="008B3215" w:rsidRPr="00DE4439">
        <w:rPr>
          <w:rFonts w:hint="cs"/>
          <w:rtl/>
        </w:rPr>
        <w:t xml:space="preserve"> شما مردم به ا</w:t>
      </w:r>
      <w:r w:rsidR="00AE657A">
        <w:rPr>
          <w:rFonts w:hint="cs"/>
          <w:rtl/>
        </w:rPr>
        <w:t>ی</w:t>
      </w:r>
      <w:r w:rsidR="008B3215" w:rsidRPr="00DE4439">
        <w:rPr>
          <w:rFonts w:hint="cs"/>
          <w:rtl/>
        </w:rPr>
        <w:t>ن د</w:t>
      </w:r>
      <w:r w:rsidR="00AE657A">
        <w:rPr>
          <w:rFonts w:hint="cs"/>
          <w:rtl/>
        </w:rPr>
        <w:t>ی</w:t>
      </w:r>
      <w:r w:rsidR="008B3215" w:rsidRPr="00DE4439">
        <w:rPr>
          <w:rFonts w:hint="cs"/>
          <w:rtl/>
        </w:rPr>
        <w:t>ن گرو</w:t>
      </w:r>
      <w:r w:rsidR="00AE657A">
        <w:rPr>
          <w:rFonts w:hint="cs"/>
          <w:rtl/>
        </w:rPr>
        <w:t>ی</w:t>
      </w:r>
      <w:r w:rsidR="008B3215" w:rsidRPr="00DE4439">
        <w:rPr>
          <w:rFonts w:hint="cs"/>
          <w:rtl/>
        </w:rPr>
        <w:t>ده‌اند و من از د</w:t>
      </w:r>
      <w:r w:rsidR="00AE657A">
        <w:rPr>
          <w:rFonts w:hint="cs"/>
          <w:rtl/>
        </w:rPr>
        <w:t>ی</w:t>
      </w:r>
      <w:r w:rsidR="008B3215" w:rsidRPr="00DE4439">
        <w:rPr>
          <w:rFonts w:hint="cs"/>
          <w:rtl/>
        </w:rPr>
        <w:t>گران به آن سزاوارترم.</w:t>
      </w:r>
    </w:p>
    <w:p w:rsidR="009C6DF9" w:rsidRPr="00DE4439" w:rsidRDefault="008B3215" w:rsidP="00DF03ED">
      <w:pPr>
        <w:pStyle w:val="a"/>
        <w:rPr>
          <w:rtl/>
        </w:rPr>
      </w:pPr>
      <w:r w:rsidRPr="00DE4439">
        <w:rPr>
          <w:rFonts w:hint="cs"/>
          <w:rtl/>
        </w:rPr>
        <w:t>آنگاه عمر و ابو عب</w:t>
      </w:r>
      <w:r w:rsidR="00AE657A">
        <w:rPr>
          <w:rFonts w:hint="cs"/>
          <w:rtl/>
        </w:rPr>
        <w:t>ی</w:t>
      </w:r>
      <w:r w:rsidRPr="00DE4439">
        <w:rPr>
          <w:rFonts w:hint="cs"/>
          <w:rtl/>
        </w:rPr>
        <w:t>ده به ابوب</w:t>
      </w:r>
      <w:r w:rsidR="00AE657A">
        <w:rPr>
          <w:rFonts w:hint="cs"/>
          <w:rtl/>
        </w:rPr>
        <w:t>ک</w:t>
      </w:r>
      <w:r w:rsidRPr="00DE4439">
        <w:rPr>
          <w:rFonts w:hint="cs"/>
          <w:rtl/>
        </w:rPr>
        <w:t>ر گفتند</w:t>
      </w:r>
      <w:r w:rsidR="00784590" w:rsidRPr="00DE4439">
        <w:rPr>
          <w:rFonts w:hint="cs"/>
          <w:rtl/>
        </w:rPr>
        <w:t xml:space="preserve">: </w:t>
      </w:r>
      <w:r w:rsidRPr="00DE4439">
        <w:rPr>
          <w:rFonts w:hint="cs"/>
          <w:rtl/>
        </w:rPr>
        <w:t xml:space="preserve">دستت را دراز </w:t>
      </w:r>
      <w:r w:rsidR="00AE657A">
        <w:rPr>
          <w:rFonts w:hint="cs"/>
          <w:rtl/>
        </w:rPr>
        <w:t>ک</w:t>
      </w:r>
      <w:r w:rsidRPr="00DE4439">
        <w:rPr>
          <w:rFonts w:hint="cs"/>
          <w:rtl/>
        </w:rPr>
        <w:t>ن ما با تو ب</w:t>
      </w:r>
      <w:r w:rsidR="00AE657A">
        <w:rPr>
          <w:rFonts w:hint="cs"/>
          <w:rtl/>
        </w:rPr>
        <w:t>ی</w:t>
      </w:r>
      <w:r w:rsidRPr="00DE4439">
        <w:rPr>
          <w:rFonts w:hint="cs"/>
          <w:rtl/>
        </w:rPr>
        <w:t>عت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وقت</w:t>
      </w:r>
      <w:r w:rsidR="00AE657A">
        <w:rPr>
          <w:rFonts w:hint="cs"/>
          <w:rtl/>
        </w:rPr>
        <w:t>ی</w:t>
      </w:r>
      <w:r w:rsidRPr="00DE4439">
        <w:rPr>
          <w:rFonts w:hint="cs"/>
          <w:rtl/>
        </w:rPr>
        <w:t xml:space="preserve"> عمر و ابوعب</w:t>
      </w:r>
      <w:r w:rsidR="00AE657A">
        <w:rPr>
          <w:rFonts w:hint="cs"/>
          <w:rtl/>
        </w:rPr>
        <w:t>ی</w:t>
      </w:r>
      <w:r w:rsidRPr="00DE4439">
        <w:rPr>
          <w:rFonts w:hint="cs"/>
          <w:rtl/>
        </w:rPr>
        <w:t>د رفتند تا با او ب</w:t>
      </w:r>
      <w:r w:rsidR="00AE657A">
        <w:rPr>
          <w:rFonts w:hint="cs"/>
          <w:rtl/>
        </w:rPr>
        <w:t>ی</w:t>
      </w:r>
      <w:r w:rsidRPr="00DE4439">
        <w:rPr>
          <w:rFonts w:hint="cs"/>
          <w:rtl/>
        </w:rPr>
        <w:t xml:space="preserve">عت </w:t>
      </w:r>
      <w:r w:rsidR="00AE657A">
        <w:rPr>
          <w:rFonts w:hint="cs"/>
          <w:rtl/>
        </w:rPr>
        <w:t>ک</w:t>
      </w:r>
      <w:r w:rsidRPr="00DE4439">
        <w:rPr>
          <w:rFonts w:hint="cs"/>
          <w:rtl/>
        </w:rPr>
        <w:t>نند، بش</w:t>
      </w:r>
      <w:r w:rsidR="00AE657A">
        <w:rPr>
          <w:rFonts w:hint="cs"/>
          <w:rtl/>
        </w:rPr>
        <w:t>ی</w:t>
      </w:r>
      <w:r w:rsidRPr="00DE4439">
        <w:rPr>
          <w:rFonts w:hint="cs"/>
          <w:rtl/>
        </w:rPr>
        <w:t>ر بن سعد از آنها پ</w:t>
      </w:r>
      <w:r w:rsidR="00AE657A">
        <w:rPr>
          <w:rFonts w:hint="cs"/>
          <w:rtl/>
        </w:rPr>
        <w:t>ی</w:t>
      </w:r>
      <w:r w:rsidRPr="00DE4439">
        <w:rPr>
          <w:rFonts w:hint="cs"/>
          <w:rtl/>
        </w:rPr>
        <w:t>شگام شد و با ابوب</w:t>
      </w:r>
      <w:r w:rsidR="00AE657A">
        <w:rPr>
          <w:rFonts w:hint="cs"/>
          <w:rtl/>
        </w:rPr>
        <w:t>ک</w:t>
      </w:r>
      <w:r w:rsidRPr="00DE4439">
        <w:rPr>
          <w:rFonts w:hint="cs"/>
          <w:rtl/>
        </w:rPr>
        <w:t>ر ب</w:t>
      </w:r>
      <w:r w:rsidR="00AE657A">
        <w:rPr>
          <w:rFonts w:hint="cs"/>
          <w:rtl/>
        </w:rPr>
        <w:t>ی</w:t>
      </w:r>
      <w:r w:rsidRPr="00DE4439">
        <w:rPr>
          <w:rFonts w:hint="cs"/>
          <w:rtl/>
        </w:rPr>
        <w:t xml:space="preserve">عت </w:t>
      </w:r>
      <w:r w:rsidR="00AE657A">
        <w:rPr>
          <w:rFonts w:hint="cs"/>
          <w:rtl/>
        </w:rPr>
        <w:t>ک</w:t>
      </w:r>
      <w:r w:rsidRPr="00DE4439">
        <w:rPr>
          <w:rFonts w:hint="cs"/>
          <w:rtl/>
        </w:rPr>
        <w:t xml:space="preserve">رد، بلند شد و گفت سوگند به خدا اگر </w:t>
      </w:r>
      <w:r w:rsidR="00AE657A">
        <w:rPr>
          <w:rFonts w:hint="cs"/>
          <w:rtl/>
        </w:rPr>
        <w:t>یک</w:t>
      </w:r>
      <w:r w:rsidRPr="00DE4439">
        <w:rPr>
          <w:rFonts w:hint="cs"/>
          <w:rtl/>
        </w:rPr>
        <w:t xml:space="preserve"> بار خزرج را فرمانروا</w:t>
      </w:r>
      <w:r w:rsidR="00AE657A">
        <w:rPr>
          <w:rFonts w:hint="cs"/>
          <w:rtl/>
        </w:rPr>
        <w:t>ی</w:t>
      </w:r>
      <w:r w:rsidRPr="00DE4439">
        <w:rPr>
          <w:rFonts w:hint="cs"/>
          <w:rtl/>
        </w:rPr>
        <w:t xml:space="preserve"> خود قرار ده</w:t>
      </w:r>
      <w:r w:rsidR="00AE657A">
        <w:rPr>
          <w:rFonts w:hint="cs"/>
          <w:rtl/>
        </w:rPr>
        <w:t>ی</w:t>
      </w:r>
      <w:r w:rsidRPr="00DE4439">
        <w:rPr>
          <w:rFonts w:hint="cs"/>
          <w:rtl/>
        </w:rPr>
        <w:t>د همواره ا</w:t>
      </w:r>
      <w:r w:rsidR="00AE657A">
        <w:rPr>
          <w:rFonts w:hint="cs"/>
          <w:rtl/>
        </w:rPr>
        <w:t>ی</w:t>
      </w:r>
      <w:r w:rsidRPr="00DE4439">
        <w:rPr>
          <w:rFonts w:hint="cs"/>
          <w:rtl/>
        </w:rPr>
        <w:t>ن برتر</w:t>
      </w:r>
      <w:r w:rsidR="00AE657A">
        <w:rPr>
          <w:rFonts w:hint="cs"/>
          <w:rtl/>
        </w:rPr>
        <w:t>ی</w:t>
      </w:r>
      <w:r w:rsidRPr="00DE4439">
        <w:rPr>
          <w:rFonts w:hint="cs"/>
          <w:rtl/>
        </w:rPr>
        <w:t xml:space="preserve"> را بر شما خواهند داشت</w:t>
      </w:r>
      <w:r w:rsidRPr="00D139C3">
        <w:rPr>
          <w:rStyle w:val="Char0"/>
          <w:vertAlign w:val="superscript"/>
          <w:rtl/>
        </w:rPr>
        <w:footnoteReference w:id="31"/>
      </w:r>
      <w:r w:rsidRPr="00DE4439">
        <w:rPr>
          <w:rFonts w:hint="cs"/>
          <w:rtl/>
        </w:rPr>
        <w:t>. آنگاه سعد گفت</w:t>
      </w:r>
      <w:r w:rsidR="00784590" w:rsidRPr="00DE4439">
        <w:rPr>
          <w:rFonts w:hint="cs"/>
          <w:rtl/>
        </w:rPr>
        <w:t xml:space="preserve">: </w:t>
      </w:r>
      <w:r w:rsidRPr="00DE4439">
        <w:rPr>
          <w:rFonts w:hint="cs"/>
          <w:rtl/>
        </w:rPr>
        <w:t>«اگر توانا</w:t>
      </w:r>
      <w:r w:rsidR="00AE657A">
        <w:rPr>
          <w:rFonts w:hint="cs"/>
          <w:rtl/>
        </w:rPr>
        <w:t>یی</w:t>
      </w:r>
      <w:r w:rsidRPr="00DE4439">
        <w:rPr>
          <w:rFonts w:hint="cs"/>
          <w:rtl/>
        </w:rPr>
        <w:t xml:space="preserve"> بلند شدن </w:t>
      </w:r>
      <w:r w:rsidR="00C607F9" w:rsidRPr="00DE4439">
        <w:rPr>
          <w:rFonts w:hint="cs"/>
          <w:rtl/>
        </w:rPr>
        <w:t xml:space="preserve">داشتم در </w:t>
      </w:r>
      <w:r w:rsidR="00AE657A">
        <w:rPr>
          <w:rFonts w:hint="cs"/>
          <w:rtl/>
        </w:rPr>
        <w:t>ک</w:t>
      </w:r>
      <w:r w:rsidR="00C607F9" w:rsidRPr="00DE4439">
        <w:rPr>
          <w:rFonts w:hint="cs"/>
          <w:rtl/>
        </w:rPr>
        <w:t>وچه‌ها و اطراف مد</w:t>
      </w:r>
      <w:r w:rsidR="00AE657A">
        <w:rPr>
          <w:rFonts w:hint="cs"/>
          <w:rtl/>
        </w:rPr>
        <w:t>ی</w:t>
      </w:r>
      <w:r w:rsidR="00C607F9" w:rsidRPr="00DE4439">
        <w:rPr>
          <w:rFonts w:hint="cs"/>
          <w:rtl/>
        </w:rPr>
        <w:t>نه غرّش</w:t>
      </w:r>
      <w:r w:rsidR="00AE657A">
        <w:rPr>
          <w:rFonts w:hint="cs"/>
          <w:rtl/>
        </w:rPr>
        <w:t>ی</w:t>
      </w:r>
      <w:r w:rsidR="00C607F9" w:rsidRPr="00DE4439">
        <w:rPr>
          <w:rFonts w:hint="cs"/>
          <w:rtl/>
        </w:rPr>
        <w:t xml:space="preserve"> م</w:t>
      </w:r>
      <w:r w:rsidR="00AE657A">
        <w:rPr>
          <w:rFonts w:hint="cs"/>
          <w:rtl/>
        </w:rPr>
        <w:t>ی</w:t>
      </w:r>
      <w:r w:rsidR="00C607F9" w:rsidRPr="00DE4439">
        <w:rPr>
          <w:rFonts w:hint="cs"/>
          <w:rtl/>
        </w:rPr>
        <w:t>‌شن</w:t>
      </w:r>
      <w:r w:rsidR="00AE657A">
        <w:rPr>
          <w:rFonts w:hint="cs"/>
          <w:rtl/>
        </w:rPr>
        <w:t>ی</w:t>
      </w:r>
      <w:r w:rsidR="00C607F9" w:rsidRPr="00DE4439">
        <w:rPr>
          <w:rFonts w:hint="cs"/>
          <w:rtl/>
        </w:rPr>
        <w:t>د</w:t>
      </w:r>
      <w:r w:rsidR="00AE657A">
        <w:rPr>
          <w:rFonts w:hint="cs"/>
          <w:rtl/>
        </w:rPr>
        <w:t>ی</w:t>
      </w:r>
      <w:r w:rsidR="00C607F9" w:rsidRPr="00DE4439">
        <w:rPr>
          <w:rFonts w:hint="cs"/>
          <w:rtl/>
        </w:rPr>
        <w:t xml:space="preserve"> </w:t>
      </w:r>
      <w:r w:rsidR="00AE657A">
        <w:rPr>
          <w:rFonts w:hint="cs"/>
          <w:rtl/>
        </w:rPr>
        <w:t>ک</w:t>
      </w:r>
      <w:r w:rsidR="00C607F9" w:rsidRPr="00DE4439">
        <w:rPr>
          <w:rFonts w:hint="cs"/>
          <w:rtl/>
        </w:rPr>
        <w:t xml:space="preserve">ه تو را و </w:t>
      </w:r>
      <w:r w:rsidR="00AE657A">
        <w:rPr>
          <w:rFonts w:hint="cs"/>
          <w:rtl/>
        </w:rPr>
        <w:t>ی</w:t>
      </w:r>
      <w:r w:rsidR="00C607F9" w:rsidRPr="00DE4439">
        <w:rPr>
          <w:rFonts w:hint="cs"/>
          <w:rtl/>
        </w:rPr>
        <w:t>ارانت را زخم</w:t>
      </w:r>
      <w:r w:rsidR="00AE657A">
        <w:rPr>
          <w:rFonts w:hint="cs"/>
          <w:rtl/>
        </w:rPr>
        <w:t>ی</w:t>
      </w:r>
      <w:r w:rsidR="00C607F9" w:rsidRPr="00DE4439">
        <w:rPr>
          <w:rFonts w:hint="cs"/>
          <w:rtl/>
        </w:rPr>
        <w:t xml:space="preserve"> م</w:t>
      </w:r>
      <w:r w:rsidR="00AE657A">
        <w:rPr>
          <w:rFonts w:hint="cs"/>
          <w:rtl/>
        </w:rPr>
        <w:t>ی</w:t>
      </w:r>
      <w:r w:rsidR="00C607F9" w:rsidRPr="00DE4439">
        <w:rPr>
          <w:rFonts w:hint="cs"/>
          <w:rtl/>
        </w:rPr>
        <w:t>‌</w:t>
      </w:r>
      <w:r w:rsidR="00AE657A">
        <w:rPr>
          <w:rFonts w:hint="cs"/>
          <w:rtl/>
        </w:rPr>
        <w:t>ک</w:t>
      </w:r>
      <w:r w:rsidR="00C607F9" w:rsidRPr="00DE4439">
        <w:rPr>
          <w:rFonts w:hint="cs"/>
          <w:rtl/>
        </w:rPr>
        <w:t>رد، سوگند به خدا تو را به قوم</w:t>
      </w:r>
      <w:r w:rsidR="00AE657A">
        <w:rPr>
          <w:rFonts w:hint="cs"/>
          <w:rtl/>
        </w:rPr>
        <w:t>ی</w:t>
      </w:r>
      <w:r w:rsidR="00C607F9" w:rsidRPr="00DE4439">
        <w:rPr>
          <w:rFonts w:hint="cs"/>
          <w:rtl/>
        </w:rPr>
        <w:t xml:space="preserve"> ملحق م</w:t>
      </w:r>
      <w:r w:rsidR="00AE657A">
        <w:rPr>
          <w:rFonts w:hint="cs"/>
          <w:rtl/>
        </w:rPr>
        <w:t>ی</w:t>
      </w:r>
      <w:r w:rsidR="00C607F9" w:rsidRPr="00DE4439">
        <w:rPr>
          <w:rFonts w:hint="cs"/>
          <w:rtl/>
        </w:rPr>
        <w:t>‌</w:t>
      </w:r>
      <w:r w:rsidR="00AE657A">
        <w:rPr>
          <w:rFonts w:hint="cs"/>
          <w:rtl/>
        </w:rPr>
        <w:t>ک</w:t>
      </w:r>
      <w:r w:rsidR="00C607F9" w:rsidRPr="00DE4439">
        <w:rPr>
          <w:rFonts w:hint="cs"/>
          <w:rtl/>
        </w:rPr>
        <w:t xml:space="preserve">نم </w:t>
      </w:r>
      <w:r w:rsidR="00AE657A">
        <w:rPr>
          <w:rFonts w:hint="cs"/>
          <w:rtl/>
        </w:rPr>
        <w:t>ک</w:t>
      </w:r>
      <w:r w:rsidR="00C607F9" w:rsidRPr="00DE4439">
        <w:rPr>
          <w:rFonts w:hint="cs"/>
          <w:rtl/>
        </w:rPr>
        <w:t>ه در م</w:t>
      </w:r>
      <w:r w:rsidR="00AE657A">
        <w:rPr>
          <w:rFonts w:hint="cs"/>
          <w:rtl/>
        </w:rPr>
        <w:t>ی</w:t>
      </w:r>
      <w:r w:rsidR="00C607F9" w:rsidRPr="00DE4439">
        <w:rPr>
          <w:rFonts w:hint="cs"/>
          <w:rtl/>
        </w:rPr>
        <w:t>ان آنها فرمانبردار بوده‌ا</w:t>
      </w:r>
      <w:r w:rsidR="00AE657A">
        <w:rPr>
          <w:rFonts w:hint="cs"/>
          <w:rtl/>
        </w:rPr>
        <w:t>ی</w:t>
      </w:r>
      <w:r w:rsidR="00C607F9" w:rsidRPr="00DE4439">
        <w:rPr>
          <w:rFonts w:hint="cs"/>
          <w:rtl/>
        </w:rPr>
        <w:t xml:space="preserve"> نه فرمانروا، مرا به دوش بگ</w:t>
      </w:r>
      <w:r w:rsidR="00AE657A">
        <w:rPr>
          <w:rFonts w:hint="cs"/>
          <w:rtl/>
        </w:rPr>
        <w:t>ی</w:t>
      </w:r>
      <w:r w:rsidR="00C607F9" w:rsidRPr="00DE4439">
        <w:rPr>
          <w:rFonts w:hint="cs"/>
          <w:rtl/>
        </w:rPr>
        <w:t>ر</w:t>
      </w:r>
      <w:r w:rsidR="00AE657A">
        <w:rPr>
          <w:rFonts w:hint="cs"/>
          <w:rtl/>
        </w:rPr>
        <w:t>ی</w:t>
      </w:r>
      <w:r w:rsidR="00C607F9" w:rsidRPr="00DE4439">
        <w:rPr>
          <w:rFonts w:hint="cs"/>
          <w:rtl/>
        </w:rPr>
        <w:t>د و از ا</w:t>
      </w:r>
      <w:r w:rsidR="00AE657A">
        <w:rPr>
          <w:rFonts w:hint="cs"/>
          <w:rtl/>
        </w:rPr>
        <w:t>ی</w:t>
      </w:r>
      <w:r w:rsidR="00C607F9" w:rsidRPr="00DE4439">
        <w:rPr>
          <w:rFonts w:hint="cs"/>
          <w:rtl/>
        </w:rPr>
        <w:t>نجا ببر</w:t>
      </w:r>
      <w:r w:rsidR="00AE657A">
        <w:rPr>
          <w:rFonts w:hint="cs"/>
          <w:rtl/>
        </w:rPr>
        <w:t>ی</w:t>
      </w:r>
      <w:r w:rsidR="00F51485" w:rsidRPr="00DE4439">
        <w:rPr>
          <w:rFonts w:hint="cs"/>
          <w:rtl/>
        </w:rPr>
        <w:t>د».</w:t>
      </w:r>
    </w:p>
    <w:p w:rsidR="009C6DF9" w:rsidRPr="00DE4439" w:rsidRDefault="00C607F9" w:rsidP="00DF03ED">
      <w:pPr>
        <w:pStyle w:val="a"/>
        <w:rPr>
          <w:rtl/>
        </w:rPr>
      </w:pPr>
      <w:r w:rsidRPr="00DE4439">
        <w:rPr>
          <w:rFonts w:hint="cs"/>
          <w:rtl/>
        </w:rPr>
        <w:t>و آن وقت او را به دوش گرفتند و به خانه‌اش بردند، چند روز بعد او</w:t>
      </w:r>
      <w:r w:rsidR="00DF03ED">
        <w:rPr>
          <w:rFonts w:cs="CTraditional Arabic" w:hint="cs"/>
          <w:rtl/>
        </w:rPr>
        <w:t>س</w:t>
      </w:r>
      <w:r w:rsidR="001D1683" w:rsidRPr="00DE4439">
        <w:rPr>
          <w:rFonts w:hint="cs"/>
          <w:rtl/>
        </w:rPr>
        <w:t xml:space="preserve"> گفت</w:t>
      </w:r>
      <w:r w:rsidR="00784590" w:rsidRPr="00DE4439">
        <w:rPr>
          <w:rFonts w:hint="cs"/>
          <w:rtl/>
        </w:rPr>
        <w:t xml:space="preserve">: </w:t>
      </w:r>
      <w:r w:rsidR="001D1683" w:rsidRPr="00DE4439">
        <w:rPr>
          <w:rFonts w:hint="cs"/>
          <w:rtl/>
        </w:rPr>
        <w:t>«تا وقت</w:t>
      </w:r>
      <w:r w:rsidR="00AE657A">
        <w:rPr>
          <w:rFonts w:hint="cs"/>
          <w:rtl/>
        </w:rPr>
        <w:t>ی</w:t>
      </w:r>
      <w:r w:rsidR="001D1683" w:rsidRPr="00DE4439">
        <w:rPr>
          <w:rFonts w:hint="cs"/>
          <w:rtl/>
        </w:rPr>
        <w:t xml:space="preserve"> ت</w:t>
      </w:r>
      <w:r w:rsidR="00AE657A">
        <w:rPr>
          <w:rFonts w:hint="cs"/>
          <w:rtl/>
        </w:rPr>
        <w:t>ی</w:t>
      </w:r>
      <w:r w:rsidR="001D1683" w:rsidRPr="00DE4439">
        <w:rPr>
          <w:rFonts w:hint="cs"/>
          <w:rtl/>
        </w:rPr>
        <w:t>رها</w:t>
      </w:r>
      <w:r w:rsidR="00AE657A">
        <w:rPr>
          <w:rFonts w:hint="cs"/>
          <w:rtl/>
        </w:rPr>
        <w:t>یی</w:t>
      </w:r>
      <w:r w:rsidR="001D1683" w:rsidRPr="00DE4439">
        <w:rPr>
          <w:rFonts w:hint="cs"/>
          <w:rtl/>
        </w:rPr>
        <w:t xml:space="preserve"> را </w:t>
      </w:r>
      <w:r w:rsidR="00AE657A">
        <w:rPr>
          <w:rFonts w:hint="cs"/>
          <w:rtl/>
        </w:rPr>
        <w:t>ک</w:t>
      </w:r>
      <w:r w:rsidR="001D1683" w:rsidRPr="00DE4439">
        <w:rPr>
          <w:rFonts w:hint="cs"/>
          <w:rtl/>
        </w:rPr>
        <w:t>ه در ت</w:t>
      </w:r>
      <w:r w:rsidR="00AE657A">
        <w:rPr>
          <w:rFonts w:hint="cs"/>
          <w:rtl/>
        </w:rPr>
        <w:t>ی</w:t>
      </w:r>
      <w:r w:rsidR="001D1683" w:rsidRPr="00DE4439">
        <w:rPr>
          <w:rFonts w:hint="cs"/>
          <w:rtl/>
        </w:rPr>
        <w:t>ر</w:t>
      </w:r>
      <w:r w:rsidR="00AE657A">
        <w:rPr>
          <w:rFonts w:hint="cs"/>
          <w:rtl/>
        </w:rPr>
        <w:t>ک</w:t>
      </w:r>
      <w:r w:rsidR="001D1683" w:rsidRPr="00DE4439">
        <w:rPr>
          <w:rFonts w:hint="cs"/>
          <w:rtl/>
        </w:rPr>
        <w:t>ش خود دارم به سو</w:t>
      </w:r>
      <w:r w:rsidR="00AE657A">
        <w:rPr>
          <w:rFonts w:hint="cs"/>
          <w:rtl/>
        </w:rPr>
        <w:t>ی</w:t>
      </w:r>
      <w:r w:rsidR="001D1683" w:rsidRPr="00DE4439">
        <w:rPr>
          <w:rFonts w:hint="cs"/>
          <w:rtl/>
        </w:rPr>
        <w:t xml:space="preserve"> شما پرتاب ن</w:t>
      </w:r>
      <w:r w:rsidR="00AE657A">
        <w:rPr>
          <w:rFonts w:hint="cs"/>
          <w:rtl/>
        </w:rPr>
        <w:t>ک</w:t>
      </w:r>
      <w:r w:rsidR="001D1683" w:rsidRPr="00DE4439">
        <w:rPr>
          <w:rFonts w:hint="cs"/>
          <w:rtl/>
        </w:rPr>
        <w:t>نم و ت</w:t>
      </w:r>
      <w:r w:rsidR="00AE657A">
        <w:rPr>
          <w:rFonts w:hint="cs"/>
          <w:rtl/>
        </w:rPr>
        <w:t>ی</w:t>
      </w:r>
      <w:r w:rsidR="001D1683" w:rsidRPr="00DE4439">
        <w:rPr>
          <w:rFonts w:hint="cs"/>
          <w:rtl/>
        </w:rPr>
        <w:t>غ</w:t>
      </w:r>
      <w:r w:rsidR="00AE657A">
        <w:rPr>
          <w:rFonts w:hint="cs"/>
          <w:rtl/>
        </w:rPr>
        <w:t>ۀ</w:t>
      </w:r>
      <w:r w:rsidR="001D1683" w:rsidRPr="00DE4439">
        <w:rPr>
          <w:rFonts w:hint="cs"/>
          <w:rtl/>
        </w:rPr>
        <w:t xml:space="preserve"> ن</w:t>
      </w:r>
      <w:r w:rsidR="00AE657A">
        <w:rPr>
          <w:rFonts w:hint="cs"/>
          <w:rtl/>
        </w:rPr>
        <w:t>ی</w:t>
      </w:r>
      <w:r w:rsidR="001D1683" w:rsidRPr="00DE4439">
        <w:rPr>
          <w:rFonts w:hint="cs"/>
          <w:rtl/>
        </w:rPr>
        <w:t>زه‌ام را با خونتان رنگ</w:t>
      </w:r>
      <w:r w:rsidR="00AE657A">
        <w:rPr>
          <w:rFonts w:hint="cs"/>
          <w:rtl/>
        </w:rPr>
        <w:t>ی</w:t>
      </w:r>
      <w:r w:rsidR="001D1683" w:rsidRPr="00DE4439">
        <w:rPr>
          <w:rFonts w:hint="cs"/>
          <w:rtl/>
        </w:rPr>
        <w:t>ن ن</w:t>
      </w:r>
      <w:r w:rsidR="00AE657A">
        <w:rPr>
          <w:rFonts w:hint="cs"/>
          <w:rtl/>
        </w:rPr>
        <w:t>ک</w:t>
      </w:r>
      <w:r w:rsidR="001D1683" w:rsidRPr="00DE4439">
        <w:rPr>
          <w:rFonts w:hint="cs"/>
          <w:rtl/>
        </w:rPr>
        <w:t>نم و شما را با شمش</w:t>
      </w:r>
      <w:r w:rsidR="00AE657A">
        <w:rPr>
          <w:rFonts w:hint="cs"/>
          <w:rtl/>
        </w:rPr>
        <w:t>ی</w:t>
      </w:r>
      <w:r w:rsidR="001D1683" w:rsidRPr="00DE4439">
        <w:rPr>
          <w:rFonts w:hint="cs"/>
          <w:rtl/>
        </w:rPr>
        <w:t xml:space="preserve">رم نزنم و با خانواده و </w:t>
      </w:r>
      <w:r w:rsidR="00AE657A">
        <w:rPr>
          <w:rFonts w:hint="cs"/>
          <w:rtl/>
        </w:rPr>
        <w:t>ک</w:t>
      </w:r>
      <w:r w:rsidR="001D1683" w:rsidRPr="00DE4439">
        <w:rPr>
          <w:rFonts w:hint="cs"/>
          <w:rtl/>
        </w:rPr>
        <w:t>سان</w:t>
      </w:r>
      <w:r w:rsidR="00AE657A">
        <w:rPr>
          <w:rFonts w:hint="cs"/>
          <w:rtl/>
        </w:rPr>
        <w:t>ی</w:t>
      </w:r>
      <w:r w:rsidR="001D1683" w:rsidRPr="00DE4439">
        <w:rPr>
          <w:rFonts w:hint="cs"/>
          <w:rtl/>
        </w:rPr>
        <w:t xml:space="preserve"> از قوم خود </w:t>
      </w:r>
      <w:r w:rsidR="00AE657A">
        <w:rPr>
          <w:rFonts w:hint="cs"/>
          <w:rtl/>
        </w:rPr>
        <w:t>ک</w:t>
      </w:r>
      <w:r w:rsidR="001D1683" w:rsidRPr="00DE4439">
        <w:rPr>
          <w:rFonts w:hint="cs"/>
          <w:rtl/>
        </w:rPr>
        <w:t>ه از من پ</w:t>
      </w:r>
      <w:r w:rsidR="00AE657A">
        <w:rPr>
          <w:rFonts w:hint="cs"/>
          <w:rtl/>
        </w:rPr>
        <w:t>ی</w:t>
      </w:r>
      <w:r w:rsidR="001D1683" w:rsidRPr="00DE4439">
        <w:rPr>
          <w:rFonts w:hint="cs"/>
          <w:rtl/>
        </w:rPr>
        <w:t>رو</w:t>
      </w:r>
      <w:r w:rsidR="00AE657A">
        <w:rPr>
          <w:rFonts w:hint="cs"/>
          <w:rtl/>
        </w:rPr>
        <w:t>ی</w:t>
      </w:r>
      <w:r w:rsidR="001D1683" w:rsidRPr="00DE4439">
        <w:rPr>
          <w:rFonts w:hint="cs"/>
          <w:rtl/>
        </w:rPr>
        <w:t xml:space="preserve"> م</w:t>
      </w:r>
      <w:r w:rsidR="00AE657A">
        <w:rPr>
          <w:rFonts w:hint="cs"/>
          <w:rtl/>
        </w:rPr>
        <w:t>ی</w:t>
      </w:r>
      <w:r w:rsidR="001D1683" w:rsidRPr="00DE4439">
        <w:rPr>
          <w:rFonts w:hint="cs"/>
          <w:rtl/>
        </w:rPr>
        <w:t>‌</w:t>
      </w:r>
      <w:r w:rsidR="00AE657A">
        <w:rPr>
          <w:rFonts w:hint="cs"/>
          <w:rtl/>
        </w:rPr>
        <w:t>ک</w:t>
      </w:r>
      <w:r w:rsidR="001D1683" w:rsidRPr="00DE4439">
        <w:rPr>
          <w:rFonts w:hint="cs"/>
          <w:rtl/>
        </w:rPr>
        <w:t xml:space="preserve">نند با شما بجنگم قبول نخواهم </w:t>
      </w:r>
      <w:r w:rsidR="00AE657A">
        <w:rPr>
          <w:rFonts w:hint="cs"/>
          <w:rtl/>
        </w:rPr>
        <w:t>ک</w:t>
      </w:r>
      <w:r w:rsidR="001D1683" w:rsidRPr="00DE4439">
        <w:rPr>
          <w:rFonts w:hint="cs"/>
          <w:rtl/>
        </w:rPr>
        <w:t>رد». و از آن به بعد سعد با آنها نماز نم</w:t>
      </w:r>
      <w:r w:rsidR="00AE657A">
        <w:rPr>
          <w:rFonts w:hint="cs"/>
          <w:rtl/>
        </w:rPr>
        <w:t>ی</w:t>
      </w:r>
      <w:r w:rsidR="001D1683" w:rsidRPr="00DE4439">
        <w:rPr>
          <w:rFonts w:hint="cs"/>
          <w:rtl/>
        </w:rPr>
        <w:t>‌خواند و در جمع</w:t>
      </w:r>
      <w:r w:rsidR="00AE657A">
        <w:rPr>
          <w:rFonts w:hint="cs"/>
          <w:rtl/>
        </w:rPr>
        <w:t>ۀ</w:t>
      </w:r>
      <w:r w:rsidR="001D1683" w:rsidRPr="00DE4439">
        <w:rPr>
          <w:rFonts w:hint="cs"/>
          <w:rtl/>
        </w:rPr>
        <w:t xml:space="preserve"> آنان شر</w:t>
      </w:r>
      <w:r w:rsidR="00AE657A">
        <w:rPr>
          <w:rFonts w:hint="cs"/>
          <w:rtl/>
        </w:rPr>
        <w:t>ک</w:t>
      </w:r>
      <w:r w:rsidR="001D1683" w:rsidRPr="00DE4439">
        <w:rPr>
          <w:rFonts w:hint="cs"/>
          <w:rtl/>
        </w:rPr>
        <w:t>ت نم</w:t>
      </w:r>
      <w:r w:rsidR="00AE657A">
        <w:rPr>
          <w:rFonts w:hint="cs"/>
          <w:rtl/>
        </w:rPr>
        <w:t>ی</w:t>
      </w:r>
      <w:r w:rsidR="001D1683" w:rsidRPr="00DE4439">
        <w:rPr>
          <w:rFonts w:hint="cs"/>
          <w:rtl/>
        </w:rPr>
        <w:t>‌</w:t>
      </w:r>
      <w:r w:rsidR="00AE657A">
        <w:rPr>
          <w:rFonts w:hint="cs"/>
          <w:rtl/>
        </w:rPr>
        <w:t>ک</w:t>
      </w:r>
      <w:r w:rsidR="001D1683" w:rsidRPr="00DE4439">
        <w:rPr>
          <w:rFonts w:hint="cs"/>
          <w:rtl/>
        </w:rPr>
        <w:t>رد و به حج م</w:t>
      </w:r>
      <w:r w:rsidR="00AE657A">
        <w:rPr>
          <w:rFonts w:hint="cs"/>
          <w:rtl/>
        </w:rPr>
        <w:t>ی</w:t>
      </w:r>
      <w:r w:rsidR="001D1683" w:rsidRPr="00DE4439">
        <w:rPr>
          <w:rFonts w:hint="cs"/>
          <w:rtl/>
        </w:rPr>
        <w:t>‌رفت و از عرفه همر</w:t>
      </w:r>
      <w:r w:rsidR="00423CB4" w:rsidRPr="00DE4439">
        <w:rPr>
          <w:rFonts w:hint="cs"/>
          <w:rtl/>
        </w:rPr>
        <w:t>ا</w:t>
      </w:r>
      <w:r w:rsidR="001D1683" w:rsidRPr="00DE4439">
        <w:rPr>
          <w:rFonts w:hint="cs"/>
          <w:rtl/>
        </w:rPr>
        <w:t>ه آنان باز نم</w:t>
      </w:r>
      <w:r w:rsidR="00AE657A">
        <w:rPr>
          <w:rFonts w:hint="cs"/>
          <w:rtl/>
        </w:rPr>
        <w:t>ی</w:t>
      </w:r>
      <w:r w:rsidR="001D1683" w:rsidRPr="00DE4439">
        <w:rPr>
          <w:rFonts w:hint="cs"/>
          <w:rtl/>
        </w:rPr>
        <w:t>‌گشت و جدا م</w:t>
      </w:r>
      <w:r w:rsidR="00AE657A">
        <w:rPr>
          <w:rFonts w:hint="cs"/>
          <w:rtl/>
        </w:rPr>
        <w:t>ی</w:t>
      </w:r>
      <w:r w:rsidR="001D1683" w:rsidRPr="00DE4439">
        <w:rPr>
          <w:rFonts w:hint="cs"/>
          <w:rtl/>
        </w:rPr>
        <w:t>‌آمد، و او چن</w:t>
      </w:r>
      <w:r w:rsidR="00AE657A">
        <w:rPr>
          <w:rFonts w:hint="cs"/>
          <w:rtl/>
        </w:rPr>
        <w:t>ی</w:t>
      </w:r>
      <w:r w:rsidR="001D1683" w:rsidRPr="00DE4439">
        <w:rPr>
          <w:rFonts w:hint="cs"/>
          <w:rtl/>
        </w:rPr>
        <w:t xml:space="preserve">ن بود تا </w:t>
      </w:r>
      <w:r w:rsidR="00655BB1" w:rsidRPr="00DE4439">
        <w:rPr>
          <w:rFonts w:hint="cs"/>
          <w:rtl/>
        </w:rPr>
        <w:t xml:space="preserve">آن </w:t>
      </w:r>
      <w:r w:rsidR="00AE657A">
        <w:rPr>
          <w:rFonts w:hint="cs"/>
          <w:rtl/>
        </w:rPr>
        <w:t>ک</w:t>
      </w:r>
      <w:r w:rsidR="00655BB1" w:rsidRPr="00DE4439">
        <w:rPr>
          <w:rFonts w:hint="cs"/>
          <w:rtl/>
        </w:rPr>
        <w:t>ه ابوب</w:t>
      </w:r>
      <w:r w:rsidR="00AE657A">
        <w:rPr>
          <w:rFonts w:hint="cs"/>
          <w:rtl/>
        </w:rPr>
        <w:t>ک</w:t>
      </w:r>
      <w:r w:rsidR="00655BB1" w:rsidRPr="00DE4439">
        <w:rPr>
          <w:rFonts w:hint="cs"/>
          <w:rtl/>
        </w:rPr>
        <w:t>ر</w:t>
      </w:r>
      <w:r w:rsidR="00DF03ED">
        <w:rPr>
          <w:rFonts w:ascii="Tahoma" w:hAnsi="Tahoma" w:cs="CTraditional Arabic" w:hint="cs"/>
          <w:color w:val="000000"/>
          <w:rtl/>
        </w:rPr>
        <w:t>س</w:t>
      </w:r>
      <w:r w:rsidR="00655BB1" w:rsidRPr="00DE4439">
        <w:rPr>
          <w:rFonts w:hint="cs"/>
          <w:rtl/>
        </w:rPr>
        <w:t xml:space="preserve"> وفات </w:t>
      </w:r>
      <w:r w:rsidR="00AE657A">
        <w:rPr>
          <w:rFonts w:hint="cs"/>
          <w:rtl/>
        </w:rPr>
        <w:t>ی</w:t>
      </w:r>
      <w:r w:rsidR="00655BB1" w:rsidRPr="00DE4439">
        <w:rPr>
          <w:rFonts w:hint="cs"/>
          <w:rtl/>
        </w:rPr>
        <w:t>افت</w:t>
      </w:r>
      <w:r w:rsidR="00655BB1" w:rsidRPr="00D139C3">
        <w:rPr>
          <w:rStyle w:val="Char0"/>
          <w:vertAlign w:val="superscript"/>
          <w:rtl/>
        </w:rPr>
        <w:footnoteReference w:id="32"/>
      </w:r>
      <w:r w:rsidR="00AF2ED5" w:rsidRPr="00DE4439">
        <w:rPr>
          <w:rFonts w:hint="cs"/>
          <w:rtl/>
        </w:rPr>
        <w:t>.</w:t>
      </w:r>
    </w:p>
    <w:p w:rsidR="009C6DF9" w:rsidRPr="00DE4439" w:rsidRDefault="00DA2337" w:rsidP="00DF03ED">
      <w:pPr>
        <w:pStyle w:val="a"/>
        <w:rPr>
          <w:rtl/>
        </w:rPr>
      </w:pPr>
      <w:r w:rsidRPr="00DE4439">
        <w:rPr>
          <w:rFonts w:hint="cs"/>
          <w:rtl/>
        </w:rPr>
        <w:t>ا</w:t>
      </w:r>
      <w:r w:rsidR="00AE657A">
        <w:rPr>
          <w:rFonts w:hint="cs"/>
          <w:rtl/>
        </w:rPr>
        <w:t>ی</w:t>
      </w:r>
      <w:r w:rsidRPr="00DE4439">
        <w:rPr>
          <w:rFonts w:hint="cs"/>
          <w:rtl/>
        </w:rPr>
        <w:t>ن روا</w:t>
      </w:r>
      <w:r w:rsidR="00AE657A">
        <w:rPr>
          <w:rFonts w:hint="cs"/>
          <w:rtl/>
        </w:rPr>
        <w:t>ی</w:t>
      </w:r>
      <w:r w:rsidRPr="00DE4439">
        <w:rPr>
          <w:rFonts w:hint="cs"/>
          <w:rtl/>
        </w:rPr>
        <w:t>ت اب</w:t>
      </w:r>
      <w:r w:rsidR="00AE657A">
        <w:rPr>
          <w:rFonts w:hint="cs"/>
          <w:rtl/>
        </w:rPr>
        <w:t>ی</w:t>
      </w:r>
      <w:r w:rsidRPr="00DE4439">
        <w:rPr>
          <w:rFonts w:hint="cs"/>
          <w:rtl/>
        </w:rPr>
        <w:t xml:space="preserve"> مخنف بود </w:t>
      </w:r>
      <w:r w:rsidR="00AE657A">
        <w:rPr>
          <w:rFonts w:hint="cs"/>
          <w:rtl/>
        </w:rPr>
        <w:t>ک</w:t>
      </w:r>
      <w:r w:rsidRPr="00DE4439">
        <w:rPr>
          <w:rFonts w:hint="cs"/>
          <w:rtl/>
        </w:rPr>
        <w:t>ه ا</w:t>
      </w:r>
      <w:r w:rsidR="00AE657A">
        <w:rPr>
          <w:rFonts w:hint="cs"/>
          <w:rtl/>
        </w:rPr>
        <w:t>ی</w:t>
      </w:r>
      <w:r w:rsidRPr="00DE4439">
        <w:rPr>
          <w:rFonts w:hint="cs"/>
          <w:rtl/>
        </w:rPr>
        <w:t>ن گونه داستان سق</w:t>
      </w:r>
      <w:r w:rsidR="00AE657A">
        <w:rPr>
          <w:rFonts w:hint="cs"/>
          <w:rtl/>
        </w:rPr>
        <w:t>ی</w:t>
      </w:r>
      <w:r w:rsidRPr="00DE4439">
        <w:rPr>
          <w:rFonts w:hint="cs"/>
          <w:rtl/>
        </w:rPr>
        <w:t>فه را تعر</w:t>
      </w:r>
      <w:r w:rsidR="00AE657A">
        <w:rPr>
          <w:rFonts w:hint="cs"/>
          <w:rtl/>
        </w:rPr>
        <w:t>ی</w:t>
      </w:r>
      <w:r w:rsidRPr="00DE4439">
        <w:rPr>
          <w:rFonts w:hint="cs"/>
          <w:rtl/>
        </w:rPr>
        <w:t>ف م</w:t>
      </w:r>
      <w:r w:rsidR="00AE657A">
        <w:rPr>
          <w:rFonts w:hint="cs"/>
          <w:rtl/>
        </w:rPr>
        <w:t>ی</w:t>
      </w:r>
      <w:r w:rsidRPr="00DE4439">
        <w:rPr>
          <w:rFonts w:hint="cs"/>
          <w:rtl/>
        </w:rPr>
        <w:t>‌</w:t>
      </w:r>
      <w:r w:rsidR="00AE657A">
        <w:rPr>
          <w:rFonts w:hint="cs"/>
          <w:rtl/>
        </w:rPr>
        <w:t>ک</w:t>
      </w:r>
      <w:r w:rsidRPr="00DE4439">
        <w:rPr>
          <w:rFonts w:hint="cs"/>
          <w:rtl/>
        </w:rPr>
        <w:t>ند، و ا</w:t>
      </w:r>
      <w:r w:rsidR="00AE657A">
        <w:rPr>
          <w:rFonts w:hint="cs"/>
          <w:rtl/>
        </w:rPr>
        <w:t>ی</w:t>
      </w:r>
      <w:r w:rsidRPr="00DE4439">
        <w:rPr>
          <w:rFonts w:hint="cs"/>
          <w:rtl/>
        </w:rPr>
        <w:t>ن</w:t>
      </w:r>
      <w:r w:rsidR="00AE657A">
        <w:rPr>
          <w:rFonts w:hint="cs"/>
          <w:rtl/>
        </w:rPr>
        <w:t>ک</w:t>
      </w:r>
      <w:r w:rsidRPr="00DE4439">
        <w:rPr>
          <w:rFonts w:hint="cs"/>
          <w:rtl/>
        </w:rPr>
        <w:t xml:space="preserve"> ما ا</w:t>
      </w:r>
      <w:r w:rsidR="00AE657A">
        <w:rPr>
          <w:rFonts w:hint="cs"/>
          <w:rtl/>
        </w:rPr>
        <w:t>ی</w:t>
      </w:r>
      <w:r w:rsidRPr="00DE4439">
        <w:rPr>
          <w:rFonts w:hint="cs"/>
          <w:rtl/>
        </w:rPr>
        <w:t xml:space="preserve">ن داستان را چنان </w:t>
      </w:r>
      <w:r w:rsidR="00AE657A">
        <w:rPr>
          <w:rFonts w:hint="cs"/>
          <w:rtl/>
        </w:rPr>
        <w:t>ک</w:t>
      </w:r>
      <w:r w:rsidRPr="00DE4439">
        <w:rPr>
          <w:rFonts w:hint="cs"/>
          <w:rtl/>
        </w:rPr>
        <w:t>ه بخار</w:t>
      </w:r>
      <w:r w:rsidR="00AE657A">
        <w:rPr>
          <w:rFonts w:hint="cs"/>
          <w:rtl/>
        </w:rPr>
        <w:t>ی</w:t>
      </w:r>
      <w:r w:rsidRPr="00DE4439">
        <w:rPr>
          <w:rFonts w:hint="cs"/>
          <w:rtl/>
        </w:rPr>
        <w:t xml:space="preserve"> روا</w:t>
      </w:r>
      <w:r w:rsidR="00AE657A">
        <w:rPr>
          <w:rFonts w:hint="cs"/>
          <w:rtl/>
        </w:rPr>
        <w:t>ی</w:t>
      </w:r>
      <w:r w:rsidRPr="00DE4439">
        <w:rPr>
          <w:rFonts w:hint="cs"/>
          <w:rtl/>
        </w:rPr>
        <w:t>ت نموده ذ</w:t>
      </w:r>
      <w:r w:rsidR="00AE657A">
        <w:rPr>
          <w:rFonts w:hint="cs"/>
          <w:rtl/>
        </w:rPr>
        <w:t>ک</w:t>
      </w:r>
      <w:r w:rsidRPr="00DE4439">
        <w:rPr>
          <w:rFonts w:hint="cs"/>
          <w:rtl/>
        </w:rPr>
        <w:t>ر م</w:t>
      </w:r>
      <w:r w:rsidR="00AE657A">
        <w:rPr>
          <w:rFonts w:hint="cs"/>
          <w:rtl/>
        </w:rPr>
        <w:t>ی</w:t>
      </w:r>
      <w:r w:rsidRPr="00DE4439">
        <w:rPr>
          <w:rFonts w:hint="eastAsia"/>
          <w:rtl/>
        </w:rPr>
        <w:t>‌</w:t>
      </w:r>
      <w:r w:rsidR="00AE657A">
        <w:rPr>
          <w:rFonts w:hint="eastAsia"/>
          <w:rtl/>
        </w:rPr>
        <w:t>ک</w:t>
      </w:r>
      <w:r w:rsidRPr="00DE4439">
        <w:rPr>
          <w:rFonts w:hint="eastAsia"/>
          <w:rtl/>
        </w:rPr>
        <w:t>ن</w:t>
      </w:r>
      <w:r w:rsidR="00AE657A">
        <w:rPr>
          <w:rFonts w:hint="eastAsia"/>
          <w:rtl/>
        </w:rPr>
        <w:t>ی</w:t>
      </w:r>
      <w:r w:rsidRPr="00DE4439">
        <w:rPr>
          <w:rFonts w:hint="eastAsia"/>
          <w:rtl/>
        </w:rPr>
        <w:t>م و هر دو روا</w:t>
      </w:r>
      <w:r w:rsidR="00AE657A">
        <w:rPr>
          <w:rFonts w:hint="eastAsia"/>
          <w:rtl/>
        </w:rPr>
        <w:t>ی</w:t>
      </w:r>
      <w:r w:rsidRPr="00DE4439">
        <w:rPr>
          <w:rFonts w:hint="eastAsia"/>
          <w:rtl/>
        </w:rPr>
        <w:t>ت را با هم مقا</w:t>
      </w:r>
      <w:r w:rsidR="00AE657A">
        <w:rPr>
          <w:rFonts w:hint="eastAsia"/>
          <w:rtl/>
        </w:rPr>
        <w:t>ی</w:t>
      </w:r>
      <w:r w:rsidRPr="00DE4439">
        <w:rPr>
          <w:rFonts w:hint="eastAsia"/>
          <w:rtl/>
        </w:rPr>
        <w:t>سه م</w:t>
      </w:r>
      <w:r w:rsidR="00AE657A">
        <w:rPr>
          <w:rFonts w:hint="eastAsia"/>
          <w:rtl/>
        </w:rPr>
        <w:t>ی</w:t>
      </w:r>
      <w:r w:rsidRPr="00DE4439">
        <w:rPr>
          <w:rFonts w:hint="eastAsia"/>
          <w:rtl/>
        </w:rPr>
        <w:t>‌</w:t>
      </w:r>
      <w:r w:rsidR="00AE657A">
        <w:rPr>
          <w:rFonts w:hint="eastAsia"/>
          <w:rtl/>
        </w:rPr>
        <w:t>ک</w:t>
      </w:r>
      <w:r w:rsidRPr="00DE4439">
        <w:rPr>
          <w:rFonts w:hint="eastAsia"/>
          <w:rtl/>
        </w:rPr>
        <w:t>ن</w:t>
      </w:r>
      <w:r w:rsidR="00AE657A">
        <w:rPr>
          <w:rFonts w:hint="eastAsia"/>
          <w:rtl/>
        </w:rPr>
        <w:t>ی</w:t>
      </w:r>
      <w:r w:rsidR="00AF2ED5" w:rsidRPr="00DE4439">
        <w:rPr>
          <w:rFonts w:hint="eastAsia"/>
          <w:rtl/>
        </w:rPr>
        <w:t>م.</w:t>
      </w:r>
    </w:p>
    <w:p w:rsidR="00DA2337" w:rsidRPr="00DE4439" w:rsidRDefault="00DA2337" w:rsidP="00DF03ED">
      <w:pPr>
        <w:pStyle w:val="a"/>
        <w:rPr>
          <w:rFonts w:cs="Times New Roman"/>
          <w:rtl/>
        </w:rPr>
      </w:pPr>
      <w:r w:rsidRPr="00DE4439">
        <w:rPr>
          <w:rFonts w:hint="cs"/>
          <w:rtl/>
        </w:rPr>
        <w:t>امام بخار</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اسماع</w:t>
      </w:r>
      <w:r w:rsidR="00AE657A">
        <w:rPr>
          <w:rFonts w:hint="cs"/>
          <w:rtl/>
        </w:rPr>
        <w:t>ی</w:t>
      </w:r>
      <w:r w:rsidRPr="00DE4439">
        <w:rPr>
          <w:rFonts w:hint="cs"/>
          <w:rtl/>
        </w:rPr>
        <w:t xml:space="preserve">ل بن عبدالله </w:t>
      </w:r>
      <w:r w:rsidR="0073484C" w:rsidRPr="00DE4439">
        <w:rPr>
          <w:rFonts w:hint="cs"/>
          <w:rtl/>
        </w:rPr>
        <w:t>از</w:t>
      </w:r>
      <w:r w:rsidRPr="00DE4439">
        <w:rPr>
          <w:rFonts w:hint="cs"/>
          <w:rtl/>
        </w:rPr>
        <w:t xml:space="preserve"> سل</w:t>
      </w:r>
      <w:r w:rsidR="00AE657A">
        <w:rPr>
          <w:rFonts w:hint="cs"/>
          <w:rtl/>
        </w:rPr>
        <w:t>ی</w:t>
      </w:r>
      <w:r w:rsidRPr="00DE4439">
        <w:rPr>
          <w:rFonts w:hint="cs"/>
          <w:rtl/>
        </w:rPr>
        <w:t xml:space="preserve">مان بن بلال </w:t>
      </w:r>
      <w:r w:rsidR="0073484C" w:rsidRPr="00DE4439">
        <w:rPr>
          <w:rFonts w:hint="cs"/>
          <w:rtl/>
        </w:rPr>
        <w:t>از</w:t>
      </w:r>
      <w:r w:rsidRPr="00DE4439">
        <w:rPr>
          <w:rFonts w:hint="cs"/>
          <w:rtl/>
        </w:rPr>
        <w:t xml:space="preserve"> هشام بن عروه </w:t>
      </w:r>
      <w:r w:rsidR="0073484C" w:rsidRPr="00DE4439">
        <w:rPr>
          <w:rFonts w:hint="cs"/>
          <w:rtl/>
        </w:rPr>
        <w:t>از</w:t>
      </w:r>
      <w:r w:rsidRPr="00DE4439">
        <w:rPr>
          <w:rFonts w:hint="cs"/>
          <w:rtl/>
        </w:rPr>
        <w:t xml:space="preserve"> عروه بن زب</w:t>
      </w:r>
      <w:r w:rsidR="00AE657A">
        <w:rPr>
          <w:rFonts w:hint="cs"/>
          <w:rtl/>
        </w:rPr>
        <w:t>ی</w:t>
      </w:r>
      <w:r w:rsidRPr="00DE4439">
        <w:rPr>
          <w:rFonts w:hint="cs"/>
          <w:rtl/>
        </w:rPr>
        <w:t xml:space="preserve">ر </w:t>
      </w:r>
      <w:r w:rsidR="0073484C" w:rsidRPr="00DE4439">
        <w:rPr>
          <w:rFonts w:hint="cs"/>
          <w:rtl/>
        </w:rPr>
        <w:t>از</w:t>
      </w:r>
      <w:r w:rsidRPr="00DE4439">
        <w:rPr>
          <w:rFonts w:hint="cs"/>
          <w:rtl/>
        </w:rPr>
        <w:t xml:space="preserve"> عا</w:t>
      </w:r>
      <w:r w:rsidR="00AE657A">
        <w:rPr>
          <w:rFonts w:hint="cs"/>
          <w:rtl/>
        </w:rPr>
        <w:t>ی</w:t>
      </w:r>
      <w:r w:rsidRPr="00DE4439">
        <w:rPr>
          <w:rFonts w:hint="cs"/>
          <w:rtl/>
        </w:rPr>
        <w:t>شه همسر پ</w:t>
      </w:r>
      <w:r w:rsidR="00AE657A">
        <w:rPr>
          <w:rFonts w:hint="cs"/>
          <w:rtl/>
        </w:rPr>
        <w:t>ی</w:t>
      </w:r>
      <w:r w:rsidRPr="00DE4439">
        <w:rPr>
          <w:rFonts w:hint="cs"/>
          <w:rtl/>
        </w:rPr>
        <w:t>امبر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356DB7" w:rsidRPr="00DE4439">
        <w:rPr>
          <w:rFonts w:ascii="Tahoma" w:hAnsi="Tahoma" w:cs="CTraditional Arabic" w:hint="cs"/>
          <w:color w:val="000000"/>
          <w:rtl/>
        </w:rPr>
        <w:t>ص</w:t>
      </w:r>
      <w:r w:rsidR="00644C44" w:rsidRPr="00DE4439">
        <w:rPr>
          <w:rFonts w:hint="cs"/>
          <w:rtl/>
        </w:rPr>
        <w:t xml:space="preserve"> </w:t>
      </w:r>
      <w:r w:rsidR="00A510FE" w:rsidRPr="00DE4439">
        <w:rPr>
          <w:rFonts w:hint="cs"/>
          <w:rtl/>
        </w:rPr>
        <w:t xml:space="preserve">وفات </w:t>
      </w:r>
      <w:r w:rsidR="00AE657A">
        <w:rPr>
          <w:rFonts w:hint="cs"/>
          <w:rtl/>
        </w:rPr>
        <w:t>ی</w:t>
      </w:r>
      <w:r w:rsidR="00A510FE" w:rsidRPr="00DE4439">
        <w:rPr>
          <w:rFonts w:hint="cs"/>
          <w:rtl/>
        </w:rPr>
        <w:t>افت انصار در سق</w:t>
      </w:r>
      <w:r w:rsidR="00AE657A">
        <w:rPr>
          <w:rFonts w:hint="cs"/>
          <w:rtl/>
        </w:rPr>
        <w:t>ی</w:t>
      </w:r>
      <w:r w:rsidR="00A510FE" w:rsidRPr="00DE4439">
        <w:rPr>
          <w:rFonts w:hint="cs"/>
          <w:rtl/>
        </w:rPr>
        <w:t>فه بن</w:t>
      </w:r>
      <w:r w:rsidR="00AE657A">
        <w:rPr>
          <w:rFonts w:hint="cs"/>
          <w:rtl/>
        </w:rPr>
        <w:t>ی</w:t>
      </w:r>
      <w:r w:rsidR="00A510FE" w:rsidRPr="00DE4439">
        <w:rPr>
          <w:rFonts w:hint="cs"/>
          <w:rtl/>
        </w:rPr>
        <w:t xml:space="preserve"> ساعده پ</w:t>
      </w:r>
      <w:r w:rsidR="00AE657A">
        <w:rPr>
          <w:rFonts w:hint="cs"/>
          <w:rtl/>
        </w:rPr>
        <w:t>ی</w:t>
      </w:r>
      <w:r w:rsidR="00A510FE" w:rsidRPr="00DE4439">
        <w:rPr>
          <w:rFonts w:hint="cs"/>
          <w:rtl/>
        </w:rPr>
        <w:t xml:space="preserve">ش سعد بن عباده جمع شدند و گفتند </w:t>
      </w:r>
      <w:r w:rsidR="00AE657A">
        <w:rPr>
          <w:rFonts w:hint="cs"/>
          <w:rtl/>
        </w:rPr>
        <w:t>یک</w:t>
      </w:r>
      <w:r w:rsidR="00A510FE" w:rsidRPr="00DE4439">
        <w:rPr>
          <w:rFonts w:hint="cs"/>
          <w:rtl/>
        </w:rPr>
        <w:t xml:space="preserve"> ام</w:t>
      </w:r>
      <w:r w:rsidR="00AE657A">
        <w:rPr>
          <w:rFonts w:hint="cs"/>
          <w:rtl/>
        </w:rPr>
        <w:t>ی</w:t>
      </w:r>
      <w:r w:rsidR="00A510FE" w:rsidRPr="00DE4439">
        <w:rPr>
          <w:rFonts w:hint="cs"/>
          <w:rtl/>
        </w:rPr>
        <w:t xml:space="preserve">ر از ما باشد و </w:t>
      </w:r>
      <w:r w:rsidR="00AE657A">
        <w:rPr>
          <w:rFonts w:hint="cs"/>
          <w:rtl/>
        </w:rPr>
        <w:t>یک</w:t>
      </w:r>
      <w:r w:rsidR="00A510FE" w:rsidRPr="00DE4439">
        <w:rPr>
          <w:rFonts w:hint="cs"/>
          <w:rtl/>
        </w:rPr>
        <w:t xml:space="preserve"> ام</w:t>
      </w:r>
      <w:r w:rsidR="00AE657A">
        <w:rPr>
          <w:rFonts w:hint="cs"/>
          <w:rtl/>
        </w:rPr>
        <w:t>ی</w:t>
      </w:r>
      <w:r w:rsidR="00A510FE" w:rsidRPr="00DE4439">
        <w:rPr>
          <w:rFonts w:hint="cs"/>
          <w:rtl/>
        </w:rPr>
        <w:t>ر از شما باشد، آنگاه ابوب</w:t>
      </w:r>
      <w:r w:rsidR="00AE657A">
        <w:rPr>
          <w:rFonts w:hint="cs"/>
          <w:rtl/>
        </w:rPr>
        <w:t>ک</w:t>
      </w:r>
      <w:r w:rsidR="00A510FE" w:rsidRPr="00DE4439">
        <w:rPr>
          <w:rFonts w:hint="cs"/>
          <w:rtl/>
        </w:rPr>
        <w:t>ر و عمر و ابو عب</w:t>
      </w:r>
      <w:r w:rsidR="00AE657A">
        <w:rPr>
          <w:rFonts w:hint="cs"/>
          <w:rtl/>
        </w:rPr>
        <w:t>ی</w:t>
      </w:r>
      <w:r w:rsidR="00A510FE" w:rsidRPr="00DE4439">
        <w:rPr>
          <w:rFonts w:hint="cs"/>
          <w:rtl/>
        </w:rPr>
        <w:t>ده پ</w:t>
      </w:r>
      <w:r w:rsidR="00AE657A">
        <w:rPr>
          <w:rFonts w:hint="cs"/>
          <w:rtl/>
        </w:rPr>
        <w:t>ی</w:t>
      </w:r>
      <w:r w:rsidR="00A510FE" w:rsidRPr="00DE4439">
        <w:rPr>
          <w:rFonts w:hint="cs"/>
          <w:rtl/>
        </w:rPr>
        <w:t>ش آنها رفتند، عمر خواست حرف بزند ابوب</w:t>
      </w:r>
      <w:r w:rsidR="00AE657A">
        <w:rPr>
          <w:rFonts w:hint="cs"/>
          <w:rtl/>
        </w:rPr>
        <w:t>ک</w:t>
      </w:r>
      <w:r w:rsidR="00A510FE" w:rsidRPr="00DE4439">
        <w:rPr>
          <w:rFonts w:hint="cs"/>
          <w:rtl/>
        </w:rPr>
        <w:t>ر او را سا</w:t>
      </w:r>
      <w:r w:rsidR="00AE657A">
        <w:rPr>
          <w:rFonts w:hint="cs"/>
          <w:rtl/>
        </w:rPr>
        <w:t>ک</w:t>
      </w:r>
      <w:r w:rsidR="00A510FE" w:rsidRPr="00DE4439">
        <w:rPr>
          <w:rFonts w:hint="cs"/>
          <w:rtl/>
        </w:rPr>
        <w:t xml:space="preserve">ت </w:t>
      </w:r>
      <w:r w:rsidR="00AE657A">
        <w:rPr>
          <w:rFonts w:hint="cs"/>
          <w:rtl/>
        </w:rPr>
        <w:t>ک</w:t>
      </w:r>
      <w:r w:rsidR="00A510FE" w:rsidRPr="00DE4439">
        <w:rPr>
          <w:rFonts w:hint="cs"/>
          <w:rtl/>
        </w:rPr>
        <w:t>رد و عمر م</w:t>
      </w:r>
      <w:r w:rsidR="00AE657A">
        <w:rPr>
          <w:rFonts w:hint="cs"/>
          <w:rtl/>
        </w:rPr>
        <w:t>ی</w:t>
      </w:r>
      <w:r w:rsidR="00A510FE" w:rsidRPr="00DE4439">
        <w:rPr>
          <w:rFonts w:hint="cs"/>
          <w:rtl/>
        </w:rPr>
        <w:t>‌گفت</w:t>
      </w:r>
      <w:r w:rsidR="00784590" w:rsidRPr="00DE4439">
        <w:rPr>
          <w:rFonts w:hint="cs"/>
          <w:rtl/>
        </w:rPr>
        <w:t xml:space="preserve">: </w:t>
      </w:r>
      <w:r w:rsidR="00CB6902" w:rsidRPr="00DE4439">
        <w:rPr>
          <w:rFonts w:hint="cs"/>
          <w:rtl/>
        </w:rPr>
        <w:t xml:space="preserve">سوگند به خدا فقط به خاطر آن خواستم حرف بزنم </w:t>
      </w:r>
      <w:r w:rsidR="00AE657A">
        <w:rPr>
          <w:rFonts w:hint="cs"/>
          <w:rtl/>
        </w:rPr>
        <w:t>ک</w:t>
      </w:r>
      <w:r w:rsidR="00CB6902" w:rsidRPr="00DE4439">
        <w:rPr>
          <w:rFonts w:hint="cs"/>
          <w:rtl/>
        </w:rPr>
        <w:t>ه سخن و گفتار خوب</w:t>
      </w:r>
      <w:r w:rsidR="00AE657A">
        <w:rPr>
          <w:rFonts w:hint="cs"/>
          <w:rtl/>
        </w:rPr>
        <w:t>ی</w:t>
      </w:r>
      <w:r w:rsidR="00CB6902" w:rsidRPr="00DE4439">
        <w:rPr>
          <w:rFonts w:hint="cs"/>
          <w:rtl/>
        </w:rPr>
        <w:t xml:space="preserve"> آماده </w:t>
      </w:r>
      <w:r w:rsidR="00AE657A">
        <w:rPr>
          <w:rFonts w:hint="cs"/>
          <w:rtl/>
        </w:rPr>
        <w:t>ک</w:t>
      </w:r>
      <w:r w:rsidR="00CB6902" w:rsidRPr="00DE4439">
        <w:rPr>
          <w:rFonts w:hint="cs"/>
          <w:rtl/>
        </w:rPr>
        <w:t xml:space="preserve">رده بودم </w:t>
      </w:r>
      <w:r w:rsidR="00AE657A">
        <w:rPr>
          <w:rFonts w:hint="cs"/>
          <w:rtl/>
        </w:rPr>
        <w:t>ک</w:t>
      </w:r>
      <w:r w:rsidR="00CB6902" w:rsidRPr="00DE4439">
        <w:rPr>
          <w:rFonts w:hint="cs"/>
          <w:rtl/>
        </w:rPr>
        <w:t>ه م</w:t>
      </w:r>
      <w:r w:rsidR="00AE657A">
        <w:rPr>
          <w:rFonts w:hint="cs"/>
          <w:rtl/>
        </w:rPr>
        <w:t>ی</w:t>
      </w:r>
      <w:r w:rsidR="00CB6902" w:rsidRPr="00DE4439">
        <w:rPr>
          <w:rFonts w:hint="cs"/>
          <w:rtl/>
        </w:rPr>
        <w:t>‌ترس</w:t>
      </w:r>
      <w:r w:rsidR="00AE657A">
        <w:rPr>
          <w:rFonts w:hint="cs"/>
          <w:rtl/>
        </w:rPr>
        <w:t>ی</w:t>
      </w:r>
      <w:r w:rsidR="00CB6902" w:rsidRPr="00DE4439">
        <w:rPr>
          <w:rFonts w:hint="cs"/>
          <w:rtl/>
        </w:rPr>
        <w:t>دم ابوب</w:t>
      </w:r>
      <w:r w:rsidR="00AE657A">
        <w:rPr>
          <w:rFonts w:hint="cs"/>
          <w:rtl/>
        </w:rPr>
        <w:t>ک</w:t>
      </w:r>
      <w:r w:rsidR="00CB6902" w:rsidRPr="00DE4439">
        <w:rPr>
          <w:rFonts w:hint="cs"/>
          <w:rtl/>
        </w:rPr>
        <w:t>ر آن را نگو</w:t>
      </w:r>
      <w:r w:rsidR="00AE657A">
        <w:rPr>
          <w:rFonts w:hint="cs"/>
          <w:rtl/>
        </w:rPr>
        <w:t>ی</w:t>
      </w:r>
      <w:r w:rsidR="00CB6902" w:rsidRPr="00DE4439">
        <w:rPr>
          <w:rFonts w:hint="cs"/>
          <w:rtl/>
        </w:rPr>
        <w:t>د، سپس ابوب</w:t>
      </w:r>
      <w:r w:rsidR="00AE657A">
        <w:rPr>
          <w:rFonts w:hint="cs"/>
          <w:rtl/>
        </w:rPr>
        <w:t>ک</w:t>
      </w:r>
      <w:r w:rsidR="00CB6902" w:rsidRPr="00DE4439">
        <w:rPr>
          <w:rFonts w:hint="cs"/>
          <w:rtl/>
        </w:rPr>
        <w:t>ر بس</w:t>
      </w:r>
      <w:r w:rsidR="00AE657A">
        <w:rPr>
          <w:rFonts w:hint="cs"/>
          <w:rtl/>
        </w:rPr>
        <w:t>ی</w:t>
      </w:r>
      <w:r w:rsidR="00CB6902" w:rsidRPr="00DE4439">
        <w:rPr>
          <w:rFonts w:hint="cs"/>
          <w:rtl/>
        </w:rPr>
        <w:t>ار رسا و ز</w:t>
      </w:r>
      <w:r w:rsidR="00AE657A">
        <w:rPr>
          <w:rFonts w:hint="cs"/>
          <w:rtl/>
        </w:rPr>
        <w:t>ی</w:t>
      </w:r>
      <w:r w:rsidR="00CB6902" w:rsidRPr="00DE4439">
        <w:rPr>
          <w:rFonts w:hint="cs"/>
          <w:rtl/>
        </w:rPr>
        <w:t>با حرف زد و گفت ما ام</w:t>
      </w:r>
      <w:r w:rsidR="00AE657A">
        <w:rPr>
          <w:rFonts w:hint="cs"/>
          <w:rtl/>
        </w:rPr>
        <w:t>ی</w:t>
      </w:r>
      <w:r w:rsidR="00CB6902" w:rsidRPr="00DE4439">
        <w:rPr>
          <w:rFonts w:hint="cs"/>
          <w:rtl/>
        </w:rPr>
        <w:t>ر هست</w:t>
      </w:r>
      <w:r w:rsidR="00AE657A">
        <w:rPr>
          <w:rFonts w:hint="cs"/>
          <w:rtl/>
        </w:rPr>
        <w:t>ی</w:t>
      </w:r>
      <w:r w:rsidR="00CB6902" w:rsidRPr="00DE4439">
        <w:rPr>
          <w:rFonts w:hint="cs"/>
          <w:rtl/>
        </w:rPr>
        <w:t>م و شما وز</w:t>
      </w:r>
      <w:r w:rsidR="00AE657A">
        <w:rPr>
          <w:rFonts w:hint="cs"/>
          <w:rtl/>
        </w:rPr>
        <w:t>ی</w:t>
      </w:r>
      <w:r w:rsidR="00CB6902" w:rsidRPr="00DE4439">
        <w:rPr>
          <w:rFonts w:hint="cs"/>
          <w:rtl/>
        </w:rPr>
        <w:t>ر هست</w:t>
      </w:r>
      <w:r w:rsidR="00AE657A">
        <w:rPr>
          <w:rFonts w:hint="cs"/>
          <w:rtl/>
        </w:rPr>
        <w:t>ی</w:t>
      </w:r>
      <w:r w:rsidR="00CB6902" w:rsidRPr="00DE4439">
        <w:rPr>
          <w:rFonts w:hint="cs"/>
          <w:rtl/>
        </w:rPr>
        <w:t>د. آنگاه حباب بن منذر گفت</w:t>
      </w:r>
      <w:r w:rsidR="00784590" w:rsidRPr="00DE4439">
        <w:rPr>
          <w:rFonts w:hint="cs"/>
          <w:rtl/>
        </w:rPr>
        <w:t xml:space="preserve">: </w:t>
      </w:r>
      <w:r w:rsidR="00CB6902" w:rsidRPr="00DE4439">
        <w:rPr>
          <w:rFonts w:hint="cs"/>
          <w:rtl/>
        </w:rPr>
        <w:t>نه سوگند به خدا چن</w:t>
      </w:r>
      <w:r w:rsidR="00AE657A">
        <w:rPr>
          <w:rFonts w:hint="cs"/>
          <w:rtl/>
        </w:rPr>
        <w:t>ی</w:t>
      </w:r>
      <w:r w:rsidR="00CB6902" w:rsidRPr="00DE4439">
        <w:rPr>
          <w:rFonts w:hint="cs"/>
          <w:rtl/>
        </w:rPr>
        <w:t>ن نم</w:t>
      </w:r>
      <w:r w:rsidR="00AE657A">
        <w:rPr>
          <w:rFonts w:hint="cs"/>
          <w:rtl/>
        </w:rPr>
        <w:t>ی</w:t>
      </w:r>
      <w:r w:rsidR="00CB6902" w:rsidRPr="00DE4439">
        <w:rPr>
          <w:rFonts w:hint="cs"/>
          <w:rtl/>
        </w:rPr>
        <w:t>‌</w:t>
      </w:r>
      <w:r w:rsidR="00AE657A">
        <w:rPr>
          <w:rFonts w:hint="cs"/>
          <w:rtl/>
        </w:rPr>
        <w:t>ک</w:t>
      </w:r>
      <w:r w:rsidR="00CB6902" w:rsidRPr="00DE4439">
        <w:rPr>
          <w:rFonts w:hint="cs"/>
          <w:rtl/>
        </w:rPr>
        <w:t>ن</w:t>
      </w:r>
      <w:r w:rsidR="00AE657A">
        <w:rPr>
          <w:rFonts w:hint="cs"/>
          <w:rtl/>
        </w:rPr>
        <w:t>ی</w:t>
      </w:r>
      <w:r w:rsidR="00CB6902" w:rsidRPr="00DE4439">
        <w:rPr>
          <w:rFonts w:hint="cs"/>
          <w:rtl/>
        </w:rPr>
        <w:t xml:space="preserve">م، </w:t>
      </w:r>
      <w:r w:rsidR="00AE657A">
        <w:rPr>
          <w:rFonts w:hint="cs"/>
          <w:rtl/>
        </w:rPr>
        <w:t>یک</w:t>
      </w:r>
      <w:r w:rsidR="00CB6902" w:rsidRPr="00DE4439">
        <w:rPr>
          <w:rFonts w:hint="cs"/>
          <w:rtl/>
        </w:rPr>
        <w:t xml:space="preserve"> ام</w:t>
      </w:r>
      <w:r w:rsidR="00AE657A">
        <w:rPr>
          <w:rFonts w:hint="cs"/>
          <w:rtl/>
        </w:rPr>
        <w:t>ی</w:t>
      </w:r>
      <w:r w:rsidR="00CB6902" w:rsidRPr="00DE4439">
        <w:rPr>
          <w:rFonts w:hint="cs"/>
          <w:rtl/>
        </w:rPr>
        <w:t xml:space="preserve">ر از شما باشد و </w:t>
      </w:r>
      <w:r w:rsidR="00AE657A">
        <w:rPr>
          <w:rFonts w:hint="cs"/>
          <w:rtl/>
        </w:rPr>
        <w:t>یک</w:t>
      </w:r>
      <w:r w:rsidR="00CB6902" w:rsidRPr="00DE4439">
        <w:rPr>
          <w:rFonts w:hint="cs"/>
          <w:rtl/>
        </w:rPr>
        <w:t xml:space="preserve"> ام</w:t>
      </w:r>
      <w:r w:rsidR="00AE657A">
        <w:rPr>
          <w:rFonts w:hint="cs"/>
          <w:rtl/>
        </w:rPr>
        <w:t>ی</w:t>
      </w:r>
      <w:r w:rsidR="00CB6902" w:rsidRPr="00DE4439">
        <w:rPr>
          <w:rFonts w:hint="cs"/>
          <w:rtl/>
        </w:rPr>
        <w:t>ر از ما. سپس ابوب</w:t>
      </w:r>
      <w:r w:rsidR="00AE657A">
        <w:rPr>
          <w:rFonts w:hint="cs"/>
          <w:rtl/>
        </w:rPr>
        <w:t>ک</w:t>
      </w:r>
      <w:r w:rsidR="00CB6902" w:rsidRPr="00DE4439">
        <w:rPr>
          <w:rFonts w:hint="cs"/>
          <w:rtl/>
        </w:rPr>
        <w:t>ر گفت</w:t>
      </w:r>
      <w:r w:rsidR="00784590" w:rsidRPr="00DE4439">
        <w:rPr>
          <w:rFonts w:hint="cs"/>
          <w:rtl/>
        </w:rPr>
        <w:t xml:space="preserve">: </w:t>
      </w:r>
      <w:r w:rsidR="00CB6902" w:rsidRPr="00DE4439">
        <w:rPr>
          <w:rFonts w:hint="cs"/>
          <w:rtl/>
        </w:rPr>
        <w:t>نه بل</w:t>
      </w:r>
      <w:r w:rsidR="00AE657A">
        <w:rPr>
          <w:rFonts w:hint="cs"/>
          <w:rtl/>
        </w:rPr>
        <w:t>ک</w:t>
      </w:r>
      <w:r w:rsidR="00CB6902" w:rsidRPr="00DE4439">
        <w:rPr>
          <w:rFonts w:hint="cs"/>
          <w:rtl/>
        </w:rPr>
        <w:t>ه ما ام</w:t>
      </w:r>
      <w:r w:rsidR="00AE657A">
        <w:rPr>
          <w:rFonts w:hint="cs"/>
          <w:rtl/>
        </w:rPr>
        <w:t>ی</w:t>
      </w:r>
      <w:r w:rsidR="00CB6902" w:rsidRPr="00DE4439">
        <w:rPr>
          <w:rFonts w:hint="cs"/>
          <w:rtl/>
        </w:rPr>
        <w:t>ر م</w:t>
      </w:r>
      <w:r w:rsidR="00AE657A">
        <w:rPr>
          <w:rFonts w:hint="cs"/>
          <w:rtl/>
        </w:rPr>
        <w:t>ی</w:t>
      </w:r>
      <w:r w:rsidR="00CB6902" w:rsidRPr="00DE4439">
        <w:rPr>
          <w:rFonts w:hint="cs"/>
          <w:rtl/>
        </w:rPr>
        <w:t>‌شو</w:t>
      </w:r>
      <w:r w:rsidR="00AE657A">
        <w:rPr>
          <w:rFonts w:hint="cs"/>
          <w:rtl/>
        </w:rPr>
        <w:t>ی</w:t>
      </w:r>
      <w:r w:rsidR="00CB6902" w:rsidRPr="00DE4439">
        <w:rPr>
          <w:rFonts w:hint="cs"/>
          <w:rtl/>
        </w:rPr>
        <w:t>م و شما وز</w:t>
      </w:r>
      <w:r w:rsidR="00AE657A">
        <w:rPr>
          <w:rFonts w:hint="cs"/>
          <w:rtl/>
        </w:rPr>
        <w:t>ی</w:t>
      </w:r>
      <w:r w:rsidR="00CB6902" w:rsidRPr="00DE4439">
        <w:rPr>
          <w:rFonts w:hint="cs"/>
          <w:rtl/>
        </w:rPr>
        <w:t>ر باش</w:t>
      </w:r>
      <w:r w:rsidR="00AE657A">
        <w:rPr>
          <w:rFonts w:hint="cs"/>
          <w:rtl/>
        </w:rPr>
        <w:t>ی</w:t>
      </w:r>
      <w:r w:rsidR="00CB6902" w:rsidRPr="00DE4439">
        <w:rPr>
          <w:rFonts w:hint="cs"/>
          <w:rtl/>
        </w:rPr>
        <w:t xml:space="preserve">د، </w:t>
      </w:r>
      <w:r w:rsidR="00A17653" w:rsidRPr="00DE4439">
        <w:rPr>
          <w:rFonts w:hint="cs"/>
          <w:rtl/>
        </w:rPr>
        <w:t>آنها (قر</w:t>
      </w:r>
      <w:r w:rsidR="00AE657A">
        <w:rPr>
          <w:rFonts w:hint="cs"/>
          <w:rtl/>
        </w:rPr>
        <w:t>ی</w:t>
      </w:r>
      <w:r w:rsidR="00A17653" w:rsidRPr="00DE4439">
        <w:rPr>
          <w:rFonts w:hint="cs"/>
          <w:rtl/>
        </w:rPr>
        <w:t>ش) از همه عرب‌ها نج</w:t>
      </w:r>
      <w:r w:rsidR="00AE657A">
        <w:rPr>
          <w:rFonts w:hint="cs"/>
          <w:rtl/>
        </w:rPr>
        <w:t>ی</w:t>
      </w:r>
      <w:r w:rsidR="00A17653" w:rsidRPr="00DE4439">
        <w:rPr>
          <w:rFonts w:hint="cs"/>
          <w:rtl/>
        </w:rPr>
        <w:t>ب‌تر و شر</w:t>
      </w:r>
      <w:r w:rsidR="00AE657A">
        <w:rPr>
          <w:rFonts w:hint="cs"/>
          <w:rtl/>
        </w:rPr>
        <w:t>ی</w:t>
      </w:r>
      <w:r w:rsidR="00A17653" w:rsidRPr="00DE4439">
        <w:rPr>
          <w:rFonts w:hint="cs"/>
          <w:rtl/>
        </w:rPr>
        <w:t>ف‌تر هستند، بنابرا</w:t>
      </w:r>
      <w:r w:rsidR="00AE657A">
        <w:rPr>
          <w:rFonts w:hint="cs"/>
          <w:rtl/>
        </w:rPr>
        <w:t>ی</w:t>
      </w:r>
      <w:r w:rsidR="00A17653" w:rsidRPr="00DE4439">
        <w:rPr>
          <w:rFonts w:hint="cs"/>
          <w:rtl/>
        </w:rPr>
        <w:t xml:space="preserve">ن با عمر </w:t>
      </w:r>
      <w:r w:rsidR="00AE657A">
        <w:rPr>
          <w:rFonts w:hint="cs"/>
          <w:rtl/>
        </w:rPr>
        <w:t>ی</w:t>
      </w:r>
      <w:r w:rsidR="00A17653" w:rsidRPr="00DE4439">
        <w:rPr>
          <w:rFonts w:hint="cs"/>
          <w:rtl/>
        </w:rPr>
        <w:t>ا ابو عب</w:t>
      </w:r>
      <w:r w:rsidR="00AE657A">
        <w:rPr>
          <w:rFonts w:hint="cs"/>
          <w:rtl/>
        </w:rPr>
        <w:t>ی</w:t>
      </w:r>
      <w:r w:rsidR="00A17653" w:rsidRPr="00DE4439">
        <w:rPr>
          <w:rFonts w:hint="cs"/>
          <w:rtl/>
        </w:rPr>
        <w:t>ده ب</w:t>
      </w:r>
      <w:r w:rsidR="00AE657A">
        <w:rPr>
          <w:rFonts w:hint="cs"/>
          <w:rtl/>
        </w:rPr>
        <w:t>ی</w:t>
      </w:r>
      <w:r w:rsidR="00A17653" w:rsidRPr="00DE4439">
        <w:rPr>
          <w:rFonts w:hint="cs"/>
          <w:rtl/>
        </w:rPr>
        <w:t xml:space="preserve">عت </w:t>
      </w:r>
      <w:r w:rsidR="00AE657A">
        <w:rPr>
          <w:rFonts w:hint="cs"/>
          <w:rtl/>
        </w:rPr>
        <w:t>ک</w:t>
      </w:r>
      <w:r w:rsidR="00A17653" w:rsidRPr="00DE4439">
        <w:rPr>
          <w:rFonts w:hint="cs"/>
          <w:rtl/>
        </w:rPr>
        <w:t>ن</w:t>
      </w:r>
      <w:r w:rsidR="00AE657A">
        <w:rPr>
          <w:rFonts w:hint="cs"/>
          <w:rtl/>
        </w:rPr>
        <w:t>ی</w:t>
      </w:r>
      <w:r w:rsidR="00A17653" w:rsidRPr="00DE4439">
        <w:rPr>
          <w:rFonts w:hint="cs"/>
          <w:rtl/>
        </w:rPr>
        <w:t>د. عمر گفت</w:t>
      </w:r>
      <w:r w:rsidR="00784590" w:rsidRPr="00DE4439">
        <w:rPr>
          <w:rFonts w:hint="cs"/>
          <w:rtl/>
        </w:rPr>
        <w:t xml:space="preserve">: </w:t>
      </w:r>
      <w:r w:rsidR="00A17653" w:rsidRPr="00DE4439">
        <w:rPr>
          <w:rFonts w:hint="cs"/>
          <w:rtl/>
        </w:rPr>
        <w:t>نه بل</w:t>
      </w:r>
      <w:r w:rsidR="00AE657A">
        <w:rPr>
          <w:rFonts w:hint="cs"/>
          <w:rtl/>
        </w:rPr>
        <w:t>ک</w:t>
      </w:r>
      <w:r w:rsidR="00A17653" w:rsidRPr="00DE4439">
        <w:rPr>
          <w:rFonts w:hint="cs"/>
          <w:rtl/>
        </w:rPr>
        <w:t>ه ما با تو ب</w:t>
      </w:r>
      <w:r w:rsidR="00AE657A">
        <w:rPr>
          <w:rFonts w:hint="cs"/>
          <w:rtl/>
        </w:rPr>
        <w:t>ی</w:t>
      </w:r>
      <w:r w:rsidR="00A17653" w:rsidRPr="00DE4439">
        <w:rPr>
          <w:rFonts w:hint="cs"/>
          <w:rtl/>
        </w:rPr>
        <w:t>عت م</w:t>
      </w:r>
      <w:r w:rsidR="00AE657A">
        <w:rPr>
          <w:rFonts w:hint="cs"/>
          <w:rtl/>
        </w:rPr>
        <w:t>ی</w:t>
      </w:r>
      <w:r w:rsidR="00A17653" w:rsidRPr="00DE4439">
        <w:rPr>
          <w:rFonts w:hint="cs"/>
          <w:rtl/>
        </w:rPr>
        <w:t>‌</w:t>
      </w:r>
      <w:r w:rsidR="00AE657A">
        <w:rPr>
          <w:rFonts w:hint="cs"/>
          <w:rtl/>
        </w:rPr>
        <w:t>ک</w:t>
      </w:r>
      <w:r w:rsidR="00A17653" w:rsidRPr="00DE4439">
        <w:rPr>
          <w:rFonts w:hint="cs"/>
          <w:rtl/>
        </w:rPr>
        <w:t>ن</w:t>
      </w:r>
      <w:r w:rsidR="00AE657A">
        <w:rPr>
          <w:rFonts w:hint="cs"/>
          <w:rtl/>
        </w:rPr>
        <w:t>ی</w:t>
      </w:r>
      <w:r w:rsidR="00A17653" w:rsidRPr="00DE4439">
        <w:rPr>
          <w:rFonts w:hint="cs"/>
          <w:rtl/>
        </w:rPr>
        <w:t>م تو سرور ما و بهتر</w:t>
      </w:r>
      <w:r w:rsidR="00AE657A">
        <w:rPr>
          <w:rFonts w:hint="cs"/>
          <w:rtl/>
        </w:rPr>
        <w:t>ی</w:t>
      </w:r>
      <w:r w:rsidR="00A17653" w:rsidRPr="00DE4439">
        <w:rPr>
          <w:rFonts w:hint="cs"/>
          <w:rtl/>
        </w:rPr>
        <w:t>ن ما هست</w:t>
      </w:r>
      <w:r w:rsidR="00AE657A">
        <w:rPr>
          <w:rFonts w:hint="cs"/>
          <w:rtl/>
        </w:rPr>
        <w:t>ی</w:t>
      </w:r>
      <w:r w:rsidR="00A17653" w:rsidRPr="00DE4439">
        <w:rPr>
          <w:rFonts w:hint="cs"/>
          <w:rtl/>
        </w:rPr>
        <w:t xml:space="preserve"> و پ</w:t>
      </w:r>
      <w:r w:rsidR="00AE657A">
        <w:rPr>
          <w:rFonts w:hint="cs"/>
          <w:rtl/>
        </w:rPr>
        <w:t>ی</w:t>
      </w:r>
      <w:r w:rsidR="00A17653" w:rsidRPr="00DE4439">
        <w:rPr>
          <w:rFonts w:hint="cs"/>
          <w:rtl/>
        </w:rPr>
        <w:t>امبر خدا</w:t>
      </w:r>
      <w:r w:rsidR="00356DB7" w:rsidRPr="00DE4439">
        <w:rPr>
          <w:rFonts w:ascii="Tahoma" w:hAnsi="Tahoma" w:cs="CTraditional Arabic" w:hint="cs"/>
          <w:color w:val="000000"/>
          <w:rtl/>
        </w:rPr>
        <w:t>ص</w:t>
      </w:r>
      <w:r w:rsidR="00B16A83" w:rsidRPr="00DE4439">
        <w:rPr>
          <w:rFonts w:hint="cs"/>
          <w:rtl/>
        </w:rPr>
        <w:t xml:space="preserve"> تو را از همه ب</w:t>
      </w:r>
      <w:r w:rsidR="00AE657A">
        <w:rPr>
          <w:rFonts w:hint="cs"/>
          <w:rtl/>
        </w:rPr>
        <w:t>ی</w:t>
      </w:r>
      <w:r w:rsidR="00B16A83" w:rsidRPr="00DE4439">
        <w:rPr>
          <w:rFonts w:hint="cs"/>
          <w:rtl/>
        </w:rPr>
        <w:t>شتر دوست م</w:t>
      </w:r>
      <w:r w:rsidR="00AE657A">
        <w:rPr>
          <w:rFonts w:hint="cs"/>
          <w:rtl/>
        </w:rPr>
        <w:t>ی</w:t>
      </w:r>
      <w:r w:rsidR="00B16A83" w:rsidRPr="00DE4439">
        <w:rPr>
          <w:rFonts w:hint="cs"/>
          <w:rtl/>
        </w:rPr>
        <w:t>‌داشت، آنگاه عمر با ابوب</w:t>
      </w:r>
      <w:r w:rsidR="00AE657A">
        <w:rPr>
          <w:rFonts w:hint="cs"/>
          <w:rtl/>
        </w:rPr>
        <w:t>ک</w:t>
      </w:r>
      <w:r w:rsidR="00B16A83" w:rsidRPr="00DE4439">
        <w:rPr>
          <w:rFonts w:hint="cs"/>
          <w:rtl/>
        </w:rPr>
        <w:t>ر ب</w:t>
      </w:r>
      <w:r w:rsidR="00AE657A">
        <w:rPr>
          <w:rFonts w:hint="cs"/>
          <w:rtl/>
        </w:rPr>
        <w:t>ی</w:t>
      </w:r>
      <w:r w:rsidR="00B16A83" w:rsidRPr="00DE4439">
        <w:rPr>
          <w:rFonts w:hint="cs"/>
          <w:rtl/>
        </w:rPr>
        <w:t xml:space="preserve">عت </w:t>
      </w:r>
      <w:r w:rsidR="00AE657A">
        <w:rPr>
          <w:rFonts w:hint="cs"/>
          <w:rtl/>
        </w:rPr>
        <w:t>ک</w:t>
      </w:r>
      <w:r w:rsidR="00B16A83" w:rsidRPr="00DE4439">
        <w:rPr>
          <w:rFonts w:hint="cs"/>
          <w:rtl/>
        </w:rPr>
        <w:t>رد و مردم ن</w:t>
      </w:r>
      <w:r w:rsidR="00AE657A">
        <w:rPr>
          <w:rFonts w:hint="cs"/>
          <w:rtl/>
        </w:rPr>
        <w:t>ی</w:t>
      </w:r>
      <w:r w:rsidR="00B16A83" w:rsidRPr="00DE4439">
        <w:rPr>
          <w:rFonts w:hint="cs"/>
          <w:rtl/>
        </w:rPr>
        <w:t>ز با ابوب</w:t>
      </w:r>
      <w:r w:rsidR="00AE657A">
        <w:rPr>
          <w:rFonts w:hint="cs"/>
          <w:rtl/>
        </w:rPr>
        <w:t>ک</w:t>
      </w:r>
      <w:r w:rsidR="00B16A83" w:rsidRPr="00DE4439">
        <w:rPr>
          <w:rFonts w:hint="cs"/>
          <w:rtl/>
        </w:rPr>
        <w:t>ر ب</w:t>
      </w:r>
      <w:r w:rsidR="00AE657A">
        <w:rPr>
          <w:rFonts w:hint="cs"/>
          <w:rtl/>
        </w:rPr>
        <w:t>ی</w:t>
      </w:r>
      <w:r w:rsidR="00B16A83" w:rsidRPr="00DE4439">
        <w:rPr>
          <w:rFonts w:hint="cs"/>
          <w:rtl/>
        </w:rPr>
        <w:t xml:space="preserve">عت </w:t>
      </w:r>
      <w:r w:rsidR="00AE657A">
        <w:rPr>
          <w:rFonts w:hint="cs"/>
          <w:rtl/>
        </w:rPr>
        <w:t>ک</w:t>
      </w:r>
      <w:r w:rsidR="00B16A83" w:rsidRPr="00DE4439">
        <w:rPr>
          <w:rFonts w:hint="cs"/>
          <w:rtl/>
        </w:rPr>
        <w:t>ردند»</w:t>
      </w:r>
      <w:r w:rsidR="00B16A83" w:rsidRPr="00D139C3">
        <w:rPr>
          <w:rStyle w:val="Char0"/>
          <w:vertAlign w:val="superscript"/>
          <w:rtl/>
        </w:rPr>
        <w:footnoteReference w:id="33"/>
      </w:r>
      <w:r w:rsidR="005D13F4" w:rsidRPr="00DE4439">
        <w:rPr>
          <w:rFonts w:hint="cs"/>
          <w:rtl/>
        </w:rPr>
        <w:t>.</w:t>
      </w:r>
    </w:p>
    <w:p w:rsidR="009C6DF9" w:rsidRPr="00DE4439" w:rsidRDefault="0046008C" w:rsidP="00DF03ED">
      <w:pPr>
        <w:pStyle w:val="a"/>
        <w:rPr>
          <w:rtl/>
        </w:rPr>
      </w:pPr>
      <w:r w:rsidRPr="00DE4439">
        <w:rPr>
          <w:rFonts w:hint="cs"/>
          <w:rtl/>
        </w:rPr>
        <w:t>ا</w:t>
      </w:r>
      <w:r w:rsidR="00AE657A">
        <w:rPr>
          <w:rFonts w:hint="cs"/>
          <w:rtl/>
        </w:rPr>
        <w:t>ی</w:t>
      </w:r>
      <w:r w:rsidRPr="00DE4439">
        <w:rPr>
          <w:rFonts w:hint="cs"/>
          <w:rtl/>
        </w:rPr>
        <w:t>ن روا</w:t>
      </w:r>
      <w:r w:rsidR="00AE657A">
        <w:rPr>
          <w:rFonts w:hint="cs"/>
          <w:rtl/>
        </w:rPr>
        <w:t>ی</w:t>
      </w:r>
      <w:r w:rsidRPr="00DE4439">
        <w:rPr>
          <w:rFonts w:hint="cs"/>
          <w:rtl/>
        </w:rPr>
        <w:t>ت امام بخار</w:t>
      </w:r>
      <w:r w:rsidR="00AE657A">
        <w:rPr>
          <w:rFonts w:hint="cs"/>
          <w:rtl/>
        </w:rPr>
        <w:t>ی</w:t>
      </w:r>
      <w:r w:rsidRPr="00DE4439">
        <w:rPr>
          <w:rFonts w:hint="cs"/>
          <w:rtl/>
        </w:rPr>
        <w:t xml:space="preserve"> بود. و چنان </w:t>
      </w:r>
      <w:r w:rsidR="00AE657A">
        <w:rPr>
          <w:rFonts w:hint="cs"/>
          <w:rtl/>
        </w:rPr>
        <w:t>ک</w:t>
      </w:r>
      <w:r w:rsidRPr="00DE4439">
        <w:rPr>
          <w:rFonts w:hint="cs"/>
          <w:rtl/>
        </w:rPr>
        <w:t>ه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م روا</w:t>
      </w:r>
      <w:r w:rsidR="00AE657A">
        <w:rPr>
          <w:rFonts w:hint="cs"/>
          <w:rtl/>
        </w:rPr>
        <w:t>ی</w:t>
      </w:r>
      <w:r w:rsidRPr="00DE4439">
        <w:rPr>
          <w:rFonts w:hint="cs"/>
          <w:rtl/>
        </w:rPr>
        <w:t>ت</w:t>
      </w:r>
      <w:r w:rsidR="00AE657A">
        <w:rPr>
          <w:rFonts w:hint="cs"/>
          <w:rtl/>
        </w:rPr>
        <w:t>ی</w:t>
      </w:r>
      <w:r w:rsidRPr="00DE4439">
        <w:rPr>
          <w:rFonts w:hint="cs"/>
          <w:rtl/>
        </w:rPr>
        <w:t xml:space="preserve"> </w:t>
      </w:r>
      <w:r w:rsidR="00AE657A">
        <w:rPr>
          <w:rFonts w:hint="cs"/>
          <w:rtl/>
        </w:rPr>
        <w:t>ک</w:t>
      </w:r>
      <w:r w:rsidRPr="00DE4439">
        <w:rPr>
          <w:rFonts w:hint="cs"/>
          <w:rtl/>
        </w:rPr>
        <w:t>وتاه و مختصر است، و حق</w:t>
      </w:r>
      <w:r w:rsidR="00AE657A">
        <w:rPr>
          <w:rFonts w:hint="cs"/>
          <w:rtl/>
        </w:rPr>
        <w:t>ی</w:t>
      </w:r>
      <w:r w:rsidRPr="00DE4439">
        <w:rPr>
          <w:rFonts w:hint="cs"/>
          <w:rtl/>
        </w:rPr>
        <w:t>قت ماجرا</w:t>
      </w:r>
      <w:r w:rsidR="00AE657A">
        <w:rPr>
          <w:rFonts w:hint="cs"/>
          <w:rtl/>
        </w:rPr>
        <w:t>ی</w:t>
      </w:r>
      <w:r w:rsidRPr="00DE4439">
        <w:rPr>
          <w:rFonts w:hint="cs"/>
          <w:rtl/>
        </w:rPr>
        <w:t xml:space="preserve"> سق</w:t>
      </w:r>
      <w:r w:rsidR="00AE657A">
        <w:rPr>
          <w:rFonts w:hint="cs"/>
          <w:rtl/>
        </w:rPr>
        <w:t>ی</w:t>
      </w:r>
      <w:r w:rsidRPr="00DE4439">
        <w:rPr>
          <w:rFonts w:hint="cs"/>
          <w:rtl/>
        </w:rPr>
        <w:t>فه هم</w:t>
      </w:r>
      <w:r w:rsidR="00AE657A">
        <w:rPr>
          <w:rFonts w:hint="cs"/>
          <w:rtl/>
        </w:rPr>
        <w:t>ی</w:t>
      </w:r>
      <w:r w:rsidRPr="00DE4439">
        <w:rPr>
          <w:rFonts w:hint="cs"/>
          <w:rtl/>
        </w:rPr>
        <w:t xml:space="preserve">ن است، اما آنچه ابو مخنف اضافه </w:t>
      </w:r>
      <w:r w:rsidR="00AE657A">
        <w:rPr>
          <w:rFonts w:hint="cs"/>
          <w:rtl/>
        </w:rPr>
        <w:t>ک</w:t>
      </w:r>
      <w:r w:rsidRPr="00DE4439">
        <w:rPr>
          <w:rFonts w:hint="cs"/>
          <w:rtl/>
        </w:rPr>
        <w:t xml:space="preserve">رده </w:t>
      </w:r>
      <w:r w:rsidR="00AE657A">
        <w:rPr>
          <w:rFonts w:hint="cs"/>
          <w:rtl/>
        </w:rPr>
        <w:t>ک</w:t>
      </w:r>
      <w:r w:rsidRPr="00DE4439">
        <w:rPr>
          <w:rFonts w:hint="cs"/>
          <w:rtl/>
        </w:rPr>
        <w:t>ه سعد بن عباده گفت</w:t>
      </w:r>
      <w:r w:rsidR="00784590" w:rsidRPr="00DE4439">
        <w:rPr>
          <w:rFonts w:hint="cs"/>
          <w:rtl/>
        </w:rPr>
        <w:t xml:space="preserve">: </w:t>
      </w:r>
      <w:r w:rsidRPr="00DE4439">
        <w:rPr>
          <w:rFonts w:hint="cs"/>
          <w:rtl/>
        </w:rPr>
        <w:t>با شما م</w:t>
      </w:r>
      <w:r w:rsidR="00AE657A">
        <w:rPr>
          <w:rFonts w:hint="cs"/>
          <w:rtl/>
        </w:rPr>
        <w:t>ی</w:t>
      </w:r>
      <w:r w:rsidRPr="00DE4439">
        <w:rPr>
          <w:rFonts w:hint="cs"/>
          <w:rtl/>
        </w:rPr>
        <w:t>‌جنگم، و با آنها نماز نم</w:t>
      </w:r>
      <w:r w:rsidR="00AE657A">
        <w:rPr>
          <w:rFonts w:hint="cs"/>
          <w:rtl/>
        </w:rPr>
        <w:t>ی</w:t>
      </w:r>
      <w:r w:rsidRPr="00DE4439">
        <w:rPr>
          <w:rFonts w:hint="cs"/>
          <w:rtl/>
        </w:rPr>
        <w:t>‌خواند و در جمع</w:t>
      </w:r>
      <w:r w:rsidR="00AE657A">
        <w:rPr>
          <w:rFonts w:hint="cs"/>
          <w:rtl/>
        </w:rPr>
        <w:t>ۀ</w:t>
      </w:r>
      <w:r w:rsidRPr="00DE4439">
        <w:rPr>
          <w:rFonts w:hint="cs"/>
          <w:rtl/>
        </w:rPr>
        <w:t xml:space="preserve"> آنها شر</w:t>
      </w:r>
      <w:r w:rsidR="00AE657A">
        <w:rPr>
          <w:rFonts w:hint="cs"/>
          <w:rtl/>
        </w:rPr>
        <w:t>ک</w:t>
      </w:r>
      <w:r w:rsidRPr="00DE4439">
        <w:rPr>
          <w:rFonts w:hint="cs"/>
          <w:rtl/>
        </w:rPr>
        <w:t>ت نم</w:t>
      </w:r>
      <w:r w:rsidR="00AE657A">
        <w:rPr>
          <w:rFonts w:hint="cs"/>
          <w:rtl/>
        </w:rPr>
        <w:t>ی</w:t>
      </w:r>
      <w:r w:rsidRPr="00DE4439">
        <w:rPr>
          <w:rFonts w:hint="eastAsia"/>
          <w:rtl/>
        </w:rPr>
        <w:t>‌</w:t>
      </w:r>
      <w:r w:rsidR="00AE657A">
        <w:rPr>
          <w:rFonts w:hint="cs"/>
          <w:rtl/>
        </w:rPr>
        <w:t>ک</w:t>
      </w:r>
      <w:r w:rsidRPr="00DE4439">
        <w:rPr>
          <w:rFonts w:hint="cs"/>
          <w:rtl/>
        </w:rPr>
        <w:t>رد</w:t>
      </w:r>
      <w:r w:rsidR="00A81254" w:rsidRPr="00DE4439">
        <w:rPr>
          <w:rFonts w:hint="cs"/>
          <w:rtl/>
        </w:rPr>
        <w:t>، و در مراسم حج از عرفه همراه با آنان باز نم</w:t>
      </w:r>
      <w:r w:rsidR="00AE657A">
        <w:rPr>
          <w:rFonts w:hint="cs"/>
          <w:rtl/>
        </w:rPr>
        <w:t>ی</w:t>
      </w:r>
      <w:r w:rsidR="00A81254" w:rsidRPr="00DE4439">
        <w:rPr>
          <w:rFonts w:hint="cs"/>
          <w:rtl/>
        </w:rPr>
        <w:t>‌گشت، و ا</w:t>
      </w:r>
      <w:r w:rsidR="00AE657A">
        <w:rPr>
          <w:rFonts w:hint="cs"/>
          <w:rtl/>
        </w:rPr>
        <w:t>ی</w:t>
      </w:r>
      <w:r w:rsidR="00A81254" w:rsidRPr="00DE4439">
        <w:rPr>
          <w:rFonts w:hint="cs"/>
          <w:rtl/>
        </w:rPr>
        <w:t>ن</w:t>
      </w:r>
      <w:r w:rsidR="00AE657A">
        <w:rPr>
          <w:rFonts w:hint="cs"/>
          <w:rtl/>
        </w:rPr>
        <w:t>ک</w:t>
      </w:r>
      <w:r w:rsidR="00A81254" w:rsidRPr="00DE4439">
        <w:rPr>
          <w:rFonts w:hint="cs"/>
          <w:rtl/>
        </w:rPr>
        <w:t>ه حباب بن منذر با ابوب</w:t>
      </w:r>
      <w:r w:rsidR="00AE657A">
        <w:rPr>
          <w:rFonts w:hint="cs"/>
          <w:rtl/>
        </w:rPr>
        <w:t>ک</w:t>
      </w:r>
      <w:r w:rsidR="00A81254" w:rsidRPr="00DE4439">
        <w:rPr>
          <w:rFonts w:hint="cs"/>
          <w:rtl/>
        </w:rPr>
        <w:t xml:space="preserve">ر مخالفت </w:t>
      </w:r>
      <w:r w:rsidR="00AE657A">
        <w:rPr>
          <w:rFonts w:hint="cs"/>
          <w:rtl/>
        </w:rPr>
        <w:t>ک</w:t>
      </w:r>
      <w:r w:rsidR="00A81254" w:rsidRPr="00DE4439">
        <w:rPr>
          <w:rFonts w:hint="cs"/>
          <w:rtl/>
        </w:rPr>
        <w:t>رد و اضافه‌ها</w:t>
      </w:r>
      <w:r w:rsidR="00AE657A">
        <w:rPr>
          <w:rFonts w:hint="cs"/>
          <w:rtl/>
        </w:rPr>
        <w:t>ی</w:t>
      </w:r>
      <w:r w:rsidR="00A81254" w:rsidRPr="00DE4439">
        <w:rPr>
          <w:rFonts w:hint="cs"/>
          <w:rtl/>
        </w:rPr>
        <w:t xml:space="preserve"> د</w:t>
      </w:r>
      <w:r w:rsidR="00AE657A">
        <w:rPr>
          <w:rFonts w:hint="cs"/>
          <w:rtl/>
        </w:rPr>
        <w:t>ی</w:t>
      </w:r>
      <w:r w:rsidR="00A81254" w:rsidRPr="00DE4439">
        <w:rPr>
          <w:rFonts w:hint="cs"/>
          <w:rtl/>
        </w:rPr>
        <w:t>گر</w:t>
      </w:r>
      <w:r w:rsidR="00AE657A">
        <w:rPr>
          <w:rFonts w:hint="cs"/>
          <w:rtl/>
        </w:rPr>
        <w:t>ی</w:t>
      </w:r>
      <w:r w:rsidR="00A81254" w:rsidRPr="00DE4439">
        <w:rPr>
          <w:rFonts w:hint="cs"/>
          <w:rtl/>
        </w:rPr>
        <w:t xml:space="preserve"> </w:t>
      </w:r>
      <w:r w:rsidR="00AE657A">
        <w:rPr>
          <w:rFonts w:hint="cs"/>
          <w:rtl/>
        </w:rPr>
        <w:t>ک</w:t>
      </w:r>
      <w:r w:rsidR="00A81254" w:rsidRPr="00DE4439">
        <w:rPr>
          <w:rFonts w:hint="cs"/>
          <w:rtl/>
        </w:rPr>
        <w:t>ه آورده است همه پوچ و باطل هستند و حق</w:t>
      </w:r>
      <w:r w:rsidR="00AE657A">
        <w:rPr>
          <w:rFonts w:hint="cs"/>
          <w:rtl/>
        </w:rPr>
        <w:t>ی</w:t>
      </w:r>
      <w:r w:rsidR="00B47E11" w:rsidRPr="00DE4439">
        <w:rPr>
          <w:rFonts w:hint="cs"/>
          <w:rtl/>
        </w:rPr>
        <w:t>قت ندارند.</w:t>
      </w:r>
    </w:p>
    <w:p w:rsidR="00A81254" w:rsidRPr="00DE4439" w:rsidRDefault="00A81254" w:rsidP="00DF03ED">
      <w:pPr>
        <w:pStyle w:val="a"/>
        <w:rPr>
          <w:rtl/>
        </w:rPr>
      </w:pPr>
      <w:r w:rsidRPr="00DE4439">
        <w:rPr>
          <w:rFonts w:hint="cs"/>
          <w:rtl/>
        </w:rPr>
        <w:t>چنان معلوم است داستان سق</w:t>
      </w:r>
      <w:r w:rsidR="00AE657A">
        <w:rPr>
          <w:rFonts w:hint="cs"/>
          <w:rtl/>
        </w:rPr>
        <w:t>ی</w:t>
      </w:r>
      <w:r w:rsidRPr="00DE4439">
        <w:rPr>
          <w:rFonts w:hint="cs"/>
          <w:rtl/>
        </w:rPr>
        <w:t>فه ن</w:t>
      </w:r>
      <w:r w:rsidR="00AE657A">
        <w:rPr>
          <w:rFonts w:hint="cs"/>
          <w:rtl/>
        </w:rPr>
        <w:t>ی</w:t>
      </w:r>
      <w:r w:rsidRPr="00DE4439">
        <w:rPr>
          <w:rFonts w:hint="cs"/>
          <w:rtl/>
        </w:rPr>
        <w:t>م ساعت طول ن</w:t>
      </w:r>
      <w:r w:rsidR="00AE657A">
        <w:rPr>
          <w:rFonts w:hint="cs"/>
          <w:rtl/>
        </w:rPr>
        <w:t>ک</w:t>
      </w:r>
      <w:r w:rsidRPr="00DE4439">
        <w:rPr>
          <w:rFonts w:hint="cs"/>
          <w:rtl/>
        </w:rPr>
        <w:t>ش</w:t>
      </w:r>
      <w:r w:rsidR="00AE657A">
        <w:rPr>
          <w:rFonts w:hint="cs"/>
          <w:rtl/>
        </w:rPr>
        <w:t>ی</w:t>
      </w:r>
      <w:r w:rsidRPr="00DE4439">
        <w:rPr>
          <w:rFonts w:hint="cs"/>
          <w:rtl/>
        </w:rPr>
        <w:t xml:space="preserve">ده است اما نگاه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ک</w:t>
      </w:r>
      <w:r w:rsidRPr="00DE4439">
        <w:rPr>
          <w:rFonts w:hint="cs"/>
          <w:rtl/>
        </w:rPr>
        <w:t>ه چگونه آن را طولان</w:t>
      </w:r>
      <w:r w:rsidR="00AE657A">
        <w:rPr>
          <w:rFonts w:hint="cs"/>
          <w:rtl/>
        </w:rPr>
        <w:t>ی</w:t>
      </w:r>
      <w:r w:rsidRPr="00DE4439">
        <w:rPr>
          <w:rFonts w:hint="cs"/>
          <w:rtl/>
        </w:rPr>
        <w:t xml:space="preserve"> و بزرگ </w:t>
      </w:r>
      <w:r w:rsidR="00AE657A">
        <w:rPr>
          <w:rFonts w:hint="cs"/>
          <w:rtl/>
        </w:rPr>
        <w:t>ک</w:t>
      </w:r>
      <w:r w:rsidRPr="00DE4439">
        <w:rPr>
          <w:rFonts w:hint="cs"/>
          <w:rtl/>
        </w:rPr>
        <w:t xml:space="preserve">رده‌اند. </w:t>
      </w:r>
    </w:p>
    <w:p w:rsidR="00A81254" w:rsidRPr="00DE4439" w:rsidRDefault="00A81254" w:rsidP="00DF03ED">
      <w:pPr>
        <w:pStyle w:val="a"/>
        <w:rPr>
          <w:rtl/>
        </w:rPr>
      </w:pPr>
      <w:r w:rsidRPr="00DE4439">
        <w:rPr>
          <w:rFonts w:hint="cs"/>
          <w:rtl/>
        </w:rPr>
        <w:t>اما در مورد سعد بن عباده احمد در مسند خود از حم</w:t>
      </w:r>
      <w:r w:rsidR="00AE657A">
        <w:rPr>
          <w:rFonts w:hint="cs"/>
          <w:rtl/>
        </w:rPr>
        <w:t>ی</w:t>
      </w:r>
      <w:r w:rsidRPr="00DE4439">
        <w:rPr>
          <w:rFonts w:hint="cs"/>
          <w:rtl/>
        </w:rPr>
        <w:t>د بن عبدالرحمن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رده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ابوب</w:t>
      </w:r>
      <w:r w:rsidR="00AE657A">
        <w:rPr>
          <w:rFonts w:hint="cs"/>
          <w:rtl/>
        </w:rPr>
        <w:t>ک</w:t>
      </w:r>
      <w:r w:rsidRPr="00DE4439">
        <w:rPr>
          <w:rFonts w:hint="cs"/>
          <w:rtl/>
        </w:rPr>
        <w:t>ر سخن گفت و همه چ</w:t>
      </w:r>
      <w:r w:rsidR="00AE657A">
        <w:rPr>
          <w:rFonts w:hint="cs"/>
          <w:rtl/>
        </w:rPr>
        <w:t>ی</w:t>
      </w:r>
      <w:r w:rsidRPr="00DE4439">
        <w:rPr>
          <w:rFonts w:hint="cs"/>
          <w:rtl/>
        </w:rPr>
        <w:t>زها</w:t>
      </w:r>
      <w:r w:rsidR="00AE657A">
        <w:rPr>
          <w:rFonts w:hint="cs"/>
          <w:rtl/>
        </w:rPr>
        <w:t>یی</w:t>
      </w:r>
      <w:r w:rsidRPr="00DE4439">
        <w:rPr>
          <w:rFonts w:hint="cs"/>
          <w:rtl/>
        </w:rPr>
        <w:t xml:space="preserve"> </w:t>
      </w:r>
      <w:r w:rsidR="00AE657A">
        <w:rPr>
          <w:rFonts w:hint="cs"/>
          <w:rtl/>
        </w:rPr>
        <w:t>ک</w:t>
      </w:r>
      <w:r w:rsidRPr="00DE4439">
        <w:rPr>
          <w:rFonts w:hint="cs"/>
          <w:rtl/>
        </w:rPr>
        <w:t>ه در فض</w:t>
      </w:r>
      <w:r w:rsidR="00AE657A">
        <w:rPr>
          <w:rFonts w:hint="cs"/>
          <w:rtl/>
        </w:rPr>
        <w:t>ی</w:t>
      </w:r>
      <w:r w:rsidRPr="00DE4439">
        <w:rPr>
          <w:rFonts w:hint="cs"/>
          <w:rtl/>
        </w:rPr>
        <w:t xml:space="preserve">لت انصار نازل شده و آنچه را </w:t>
      </w:r>
      <w:r w:rsidR="00AE657A">
        <w:rPr>
          <w:rFonts w:hint="cs"/>
          <w:rtl/>
        </w:rPr>
        <w:t>ک</w:t>
      </w:r>
      <w:r w:rsidRPr="00DE4439">
        <w:rPr>
          <w:rFonts w:hint="cs"/>
          <w:rtl/>
        </w:rPr>
        <w:t>ه پ</w:t>
      </w:r>
      <w:r w:rsidR="00AE657A">
        <w:rPr>
          <w:rFonts w:hint="cs"/>
          <w:rtl/>
        </w:rPr>
        <w:t>ی</w:t>
      </w:r>
      <w:r w:rsidRPr="00DE4439">
        <w:rPr>
          <w:rFonts w:hint="cs"/>
          <w:rtl/>
        </w:rPr>
        <w:t>امبر</w:t>
      </w:r>
      <w:r w:rsidR="000F76FF" w:rsidRPr="00DE4439">
        <w:rPr>
          <w:rFonts w:ascii="Tahoma" w:hAnsi="Tahoma" w:cs="CTraditional Arabic" w:hint="cs"/>
          <w:color w:val="000000"/>
          <w:rtl/>
        </w:rPr>
        <w:t>ص</w:t>
      </w:r>
      <w:r w:rsidR="000F76FF" w:rsidRPr="00DE4439">
        <w:rPr>
          <w:rFonts w:hint="cs"/>
          <w:rtl/>
        </w:rPr>
        <w:t xml:space="preserve"> </w:t>
      </w:r>
      <w:r w:rsidRPr="00DE4439">
        <w:rPr>
          <w:rFonts w:hint="cs"/>
          <w:rtl/>
        </w:rPr>
        <w:t>در فض</w:t>
      </w:r>
      <w:r w:rsidR="00AE657A">
        <w:rPr>
          <w:rFonts w:hint="cs"/>
          <w:rtl/>
        </w:rPr>
        <w:t>ی</w:t>
      </w:r>
      <w:r w:rsidRPr="00DE4439">
        <w:rPr>
          <w:rFonts w:hint="cs"/>
          <w:rtl/>
        </w:rPr>
        <w:t>لت آنها گفته بود همه را ب</w:t>
      </w:r>
      <w:r w:rsidR="00AE657A">
        <w:rPr>
          <w:rFonts w:hint="cs"/>
          <w:rtl/>
        </w:rPr>
        <w:t>ی</w:t>
      </w:r>
      <w:r w:rsidRPr="00DE4439">
        <w:rPr>
          <w:rFonts w:hint="cs"/>
          <w:rtl/>
        </w:rPr>
        <w:t xml:space="preserve">ان </w:t>
      </w:r>
      <w:r w:rsidR="00AE657A">
        <w:rPr>
          <w:rFonts w:hint="cs"/>
          <w:rtl/>
        </w:rPr>
        <w:t>ک</w:t>
      </w:r>
      <w:r w:rsidRPr="00DE4439">
        <w:rPr>
          <w:rFonts w:hint="cs"/>
          <w:rtl/>
        </w:rPr>
        <w:t>رد و گفت</w:t>
      </w:r>
      <w:r w:rsidR="00784590" w:rsidRPr="00DE4439">
        <w:rPr>
          <w:rFonts w:hint="cs"/>
          <w:rtl/>
        </w:rPr>
        <w:t xml:space="preserve">: </w:t>
      </w:r>
      <w:r w:rsidR="004315AE" w:rsidRPr="00DE4439">
        <w:rPr>
          <w:rFonts w:hint="cs"/>
          <w:rtl/>
        </w:rPr>
        <w:t>شما م</w:t>
      </w:r>
      <w:r w:rsidR="00AE657A">
        <w:rPr>
          <w:rFonts w:hint="cs"/>
          <w:rtl/>
        </w:rPr>
        <w:t>ی</w:t>
      </w:r>
      <w:r w:rsidR="004315AE" w:rsidRPr="00DE4439">
        <w:rPr>
          <w:rFonts w:hint="cs"/>
          <w:rtl/>
        </w:rPr>
        <w:t>‌دان</w:t>
      </w:r>
      <w:r w:rsidR="00AE657A">
        <w:rPr>
          <w:rFonts w:hint="cs"/>
          <w:rtl/>
        </w:rPr>
        <w:t>ی</w:t>
      </w:r>
      <w:r w:rsidR="004315AE" w:rsidRPr="00DE4439">
        <w:rPr>
          <w:rFonts w:hint="cs"/>
          <w:rtl/>
        </w:rPr>
        <w:t xml:space="preserve">د </w:t>
      </w:r>
      <w:r w:rsidR="00AE657A">
        <w:rPr>
          <w:rFonts w:hint="cs"/>
          <w:rtl/>
        </w:rPr>
        <w:t>ک</w:t>
      </w:r>
      <w:r w:rsidR="004315AE" w:rsidRPr="00DE4439">
        <w:rPr>
          <w:rFonts w:hint="cs"/>
          <w:rtl/>
        </w:rPr>
        <w:t>ه پ</w:t>
      </w:r>
      <w:r w:rsidR="00AE657A">
        <w:rPr>
          <w:rFonts w:hint="cs"/>
          <w:rtl/>
        </w:rPr>
        <w:t>ی</w:t>
      </w:r>
      <w:r w:rsidR="004315AE" w:rsidRPr="00DE4439">
        <w:rPr>
          <w:rFonts w:hint="cs"/>
          <w:rtl/>
        </w:rPr>
        <w:t>امبر</w:t>
      </w:r>
      <w:r w:rsidR="00356DB7" w:rsidRPr="00DE4439">
        <w:rPr>
          <w:rFonts w:ascii="Tahoma" w:hAnsi="Tahoma" w:cs="CTraditional Arabic" w:hint="cs"/>
          <w:color w:val="000000"/>
          <w:rtl/>
        </w:rPr>
        <w:t>ص</w:t>
      </w:r>
      <w:r w:rsidR="00395C35" w:rsidRPr="00DE4439">
        <w:rPr>
          <w:rFonts w:hint="cs"/>
          <w:rtl/>
        </w:rPr>
        <w:t xml:space="preserve"> فرمود</w:t>
      </w:r>
      <w:r w:rsidR="00784590" w:rsidRPr="00DE4439">
        <w:rPr>
          <w:rFonts w:hint="cs"/>
          <w:rtl/>
        </w:rPr>
        <w:t xml:space="preserve">: </w:t>
      </w:r>
      <w:r w:rsidR="00D453B2" w:rsidRPr="00DE4439">
        <w:rPr>
          <w:rFonts w:hint="cs"/>
          <w:rtl/>
        </w:rPr>
        <w:t xml:space="preserve">«اگر مردم </w:t>
      </w:r>
      <w:r w:rsidR="009B42F4" w:rsidRPr="00DE4439">
        <w:rPr>
          <w:rFonts w:hint="cs"/>
          <w:rtl/>
        </w:rPr>
        <w:t>در دره‌ا</w:t>
      </w:r>
      <w:r w:rsidR="00AE657A">
        <w:rPr>
          <w:rFonts w:hint="cs"/>
          <w:rtl/>
        </w:rPr>
        <w:t>ی</w:t>
      </w:r>
      <w:r w:rsidR="009B42F4" w:rsidRPr="00DE4439">
        <w:rPr>
          <w:rFonts w:hint="cs"/>
          <w:rtl/>
        </w:rPr>
        <w:t xml:space="preserve"> بروند و انصار به دره‌ا</w:t>
      </w:r>
      <w:r w:rsidR="00AE657A">
        <w:rPr>
          <w:rFonts w:hint="cs"/>
          <w:rtl/>
        </w:rPr>
        <w:t>ی</w:t>
      </w:r>
      <w:r w:rsidR="009B42F4" w:rsidRPr="00DE4439">
        <w:rPr>
          <w:rFonts w:hint="cs"/>
          <w:rtl/>
        </w:rPr>
        <w:t xml:space="preserve"> د</w:t>
      </w:r>
      <w:r w:rsidR="00AE657A">
        <w:rPr>
          <w:rFonts w:hint="cs"/>
          <w:rtl/>
        </w:rPr>
        <w:t>ی</w:t>
      </w:r>
      <w:r w:rsidR="009B42F4" w:rsidRPr="00DE4439">
        <w:rPr>
          <w:rFonts w:hint="cs"/>
          <w:rtl/>
        </w:rPr>
        <w:t>گر بروند من به راه انصار خواهم رفت»، و تو ا</w:t>
      </w:r>
      <w:r w:rsidR="00AE657A">
        <w:rPr>
          <w:rFonts w:hint="cs"/>
          <w:rtl/>
        </w:rPr>
        <w:t>ی</w:t>
      </w:r>
      <w:r w:rsidR="009B42F4" w:rsidRPr="00DE4439">
        <w:rPr>
          <w:rFonts w:hint="cs"/>
          <w:rtl/>
        </w:rPr>
        <w:t xml:space="preserve"> سعد م</w:t>
      </w:r>
      <w:r w:rsidR="00AE657A">
        <w:rPr>
          <w:rFonts w:hint="cs"/>
          <w:rtl/>
        </w:rPr>
        <w:t>ی</w:t>
      </w:r>
      <w:r w:rsidR="009B42F4" w:rsidRPr="00DE4439">
        <w:rPr>
          <w:rFonts w:hint="eastAsia"/>
          <w:rtl/>
        </w:rPr>
        <w:t>‌دان</w:t>
      </w:r>
      <w:r w:rsidR="00AE657A">
        <w:rPr>
          <w:rFonts w:hint="eastAsia"/>
          <w:rtl/>
        </w:rPr>
        <w:t>ی</w:t>
      </w:r>
      <w:r w:rsidR="009B42F4" w:rsidRPr="00DE4439">
        <w:rPr>
          <w:rFonts w:hint="eastAsia"/>
          <w:rtl/>
        </w:rPr>
        <w:t xml:space="preserve"> </w:t>
      </w:r>
      <w:r w:rsidR="00AE657A">
        <w:rPr>
          <w:rFonts w:hint="eastAsia"/>
          <w:rtl/>
        </w:rPr>
        <w:t>ک</w:t>
      </w:r>
      <w:r w:rsidR="009B42F4" w:rsidRPr="00DE4439">
        <w:rPr>
          <w:rFonts w:hint="eastAsia"/>
          <w:rtl/>
        </w:rPr>
        <w:t>ه در حضور تو پ</w:t>
      </w:r>
      <w:r w:rsidR="00AE657A">
        <w:rPr>
          <w:rFonts w:hint="eastAsia"/>
          <w:rtl/>
        </w:rPr>
        <w:t>ی</w:t>
      </w:r>
      <w:r w:rsidR="009B42F4" w:rsidRPr="00DE4439">
        <w:rPr>
          <w:rFonts w:hint="eastAsia"/>
          <w:rtl/>
        </w:rPr>
        <w:t>امبر</w:t>
      </w:r>
      <w:r w:rsidR="00356DB7" w:rsidRPr="00DE4439">
        <w:rPr>
          <w:rFonts w:ascii="Tahoma" w:hAnsi="Tahoma" w:cs="CTraditional Arabic" w:hint="cs"/>
          <w:color w:val="000000"/>
          <w:rtl/>
        </w:rPr>
        <w:t>ص</w:t>
      </w:r>
      <w:r w:rsidR="00CA3DCA" w:rsidRPr="00DE4439">
        <w:rPr>
          <w:rFonts w:hint="cs"/>
          <w:rtl/>
        </w:rPr>
        <w:t xml:space="preserve"> فرمود</w:t>
      </w:r>
      <w:r w:rsidR="00784590" w:rsidRPr="00DE4439">
        <w:rPr>
          <w:rFonts w:hint="cs"/>
          <w:rtl/>
        </w:rPr>
        <w:t xml:space="preserve">: </w:t>
      </w:r>
      <w:r w:rsidR="00CA3DCA" w:rsidRPr="00DE4439">
        <w:rPr>
          <w:rFonts w:hint="cs"/>
          <w:rtl/>
        </w:rPr>
        <w:t>قر</w:t>
      </w:r>
      <w:r w:rsidR="00AE657A">
        <w:rPr>
          <w:rFonts w:hint="cs"/>
          <w:rtl/>
        </w:rPr>
        <w:t>ی</w:t>
      </w:r>
      <w:r w:rsidR="00CA3DCA" w:rsidRPr="00DE4439">
        <w:rPr>
          <w:rFonts w:hint="cs"/>
          <w:rtl/>
        </w:rPr>
        <w:t>ش</w:t>
      </w:r>
      <w:r w:rsidR="000F76FF" w:rsidRPr="00DE4439">
        <w:rPr>
          <w:rFonts w:hint="cs"/>
          <w:rtl/>
        </w:rPr>
        <w:t xml:space="preserve"> فرمانراو</w:t>
      </w:r>
      <w:r w:rsidR="00AE657A">
        <w:rPr>
          <w:rFonts w:hint="cs"/>
          <w:rtl/>
        </w:rPr>
        <w:t>ی</w:t>
      </w:r>
      <w:r w:rsidR="000F76FF" w:rsidRPr="00DE4439">
        <w:rPr>
          <w:rFonts w:hint="cs"/>
          <w:rtl/>
        </w:rPr>
        <w:t>ان</w:t>
      </w:r>
      <w:r w:rsidR="00CA3DCA" w:rsidRPr="00DE4439">
        <w:rPr>
          <w:rFonts w:hint="cs"/>
          <w:rtl/>
        </w:rPr>
        <w:t xml:space="preserve"> هستند، در ا</w:t>
      </w:r>
      <w:r w:rsidR="00AE657A">
        <w:rPr>
          <w:rFonts w:hint="cs"/>
          <w:rtl/>
        </w:rPr>
        <w:t>ی</w:t>
      </w:r>
      <w:r w:rsidR="00CA3DCA" w:rsidRPr="00DE4439">
        <w:rPr>
          <w:rFonts w:hint="cs"/>
          <w:rtl/>
        </w:rPr>
        <w:t>ن هنگام سعد گفت</w:t>
      </w:r>
      <w:r w:rsidR="00784590" w:rsidRPr="00DE4439">
        <w:rPr>
          <w:rFonts w:hint="cs"/>
          <w:rtl/>
        </w:rPr>
        <w:t xml:space="preserve">: </w:t>
      </w:r>
      <w:r w:rsidR="00CA3DCA" w:rsidRPr="00DE4439">
        <w:rPr>
          <w:rFonts w:hint="cs"/>
          <w:rtl/>
        </w:rPr>
        <w:t>راست م</w:t>
      </w:r>
      <w:r w:rsidR="00AE657A">
        <w:rPr>
          <w:rFonts w:hint="cs"/>
          <w:rtl/>
        </w:rPr>
        <w:t>ی</w:t>
      </w:r>
      <w:r w:rsidR="00CA3DCA" w:rsidRPr="00DE4439">
        <w:rPr>
          <w:rFonts w:hint="cs"/>
          <w:rtl/>
        </w:rPr>
        <w:t>‌گو</w:t>
      </w:r>
      <w:r w:rsidR="00AE657A">
        <w:rPr>
          <w:rFonts w:hint="cs"/>
          <w:rtl/>
        </w:rPr>
        <w:t>یی</w:t>
      </w:r>
      <w:r w:rsidR="00CA3DCA" w:rsidRPr="00DE4439">
        <w:rPr>
          <w:rFonts w:hint="cs"/>
          <w:rtl/>
        </w:rPr>
        <w:t xml:space="preserve"> ما وز</w:t>
      </w:r>
      <w:r w:rsidR="00AE657A">
        <w:rPr>
          <w:rFonts w:hint="cs"/>
          <w:rtl/>
        </w:rPr>
        <w:t>ی</w:t>
      </w:r>
      <w:r w:rsidR="00CA3DCA" w:rsidRPr="00DE4439">
        <w:rPr>
          <w:rFonts w:hint="cs"/>
          <w:rtl/>
        </w:rPr>
        <w:t>ر هست</w:t>
      </w:r>
      <w:r w:rsidR="00AE657A">
        <w:rPr>
          <w:rFonts w:hint="cs"/>
          <w:rtl/>
        </w:rPr>
        <w:t>ی</w:t>
      </w:r>
      <w:r w:rsidR="00CA3DCA" w:rsidRPr="00DE4439">
        <w:rPr>
          <w:rFonts w:hint="cs"/>
          <w:rtl/>
        </w:rPr>
        <w:t>م و شما ام</w:t>
      </w:r>
      <w:r w:rsidR="00AE657A">
        <w:rPr>
          <w:rFonts w:hint="cs"/>
          <w:rtl/>
        </w:rPr>
        <w:t>ی</w:t>
      </w:r>
      <w:r w:rsidR="00CA3DCA" w:rsidRPr="00DE4439">
        <w:rPr>
          <w:rFonts w:hint="cs"/>
          <w:rtl/>
        </w:rPr>
        <w:t>ر هست</w:t>
      </w:r>
      <w:r w:rsidR="00AE657A">
        <w:rPr>
          <w:rFonts w:hint="cs"/>
          <w:rtl/>
        </w:rPr>
        <w:t>ی</w:t>
      </w:r>
      <w:r w:rsidR="00CA3DCA" w:rsidRPr="00DE4439">
        <w:rPr>
          <w:rFonts w:hint="cs"/>
          <w:rtl/>
        </w:rPr>
        <w:t>د</w:t>
      </w:r>
      <w:r w:rsidR="00CA3DCA" w:rsidRPr="00D139C3">
        <w:rPr>
          <w:rStyle w:val="Char0"/>
          <w:vertAlign w:val="superscript"/>
          <w:rtl/>
        </w:rPr>
        <w:footnoteReference w:id="34"/>
      </w:r>
      <w:r w:rsidR="00356DB7" w:rsidRPr="00DE4439">
        <w:rPr>
          <w:rFonts w:hint="cs"/>
          <w:rtl/>
        </w:rPr>
        <w:t>.</w:t>
      </w:r>
    </w:p>
    <w:p w:rsidR="0046008C" w:rsidRPr="00DE4439" w:rsidRDefault="00CA3DCA" w:rsidP="00DF03ED">
      <w:pPr>
        <w:pStyle w:val="a"/>
        <w:rPr>
          <w:rtl/>
        </w:rPr>
      </w:pPr>
      <w:r w:rsidRPr="00DE4439">
        <w:rPr>
          <w:rFonts w:hint="cs"/>
          <w:rtl/>
        </w:rPr>
        <w:t>ا</w:t>
      </w:r>
      <w:r w:rsidR="00AE657A">
        <w:rPr>
          <w:rFonts w:hint="cs"/>
          <w:rtl/>
        </w:rPr>
        <w:t>ی</w:t>
      </w:r>
      <w:r w:rsidRPr="00DE4439">
        <w:rPr>
          <w:rFonts w:hint="cs"/>
          <w:rtl/>
        </w:rPr>
        <w:t>ن</w:t>
      </w:r>
      <w:r w:rsidR="00F64CA0" w:rsidRPr="00DE4439">
        <w:rPr>
          <w:rFonts w:hint="cs"/>
          <w:rtl/>
        </w:rPr>
        <w:t xml:space="preserve"> </w:t>
      </w:r>
      <w:r w:rsidRPr="00DE4439">
        <w:rPr>
          <w:rFonts w:hint="cs"/>
          <w:rtl/>
        </w:rPr>
        <w:t>روا</w:t>
      </w:r>
      <w:r w:rsidR="00AE657A">
        <w:rPr>
          <w:rFonts w:hint="cs"/>
          <w:rtl/>
        </w:rPr>
        <w:t>ی</w:t>
      </w:r>
      <w:r w:rsidRPr="00DE4439">
        <w:rPr>
          <w:rFonts w:hint="cs"/>
          <w:rtl/>
        </w:rPr>
        <w:t>ت را احمد در مسند حود با سند صح</w:t>
      </w:r>
      <w:r w:rsidR="00AE657A">
        <w:rPr>
          <w:rFonts w:hint="cs"/>
          <w:rtl/>
        </w:rPr>
        <w:t>ی</w:t>
      </w:r>
      <w:r w:rsidRPr="00DE4439">
        <w:rPr>
          <w:rFonts w:hint="cs"/>
          <w:rtl/>
        </w:rPr>
        <w:t>ح از حم</w:t>
      </w:r>
      <w:r w:rsidR="00AE657A">
        <w:rPr>
          <w:rFonts w:hint="cs"/>
          <w:rtl/>
        </w:rPr>
        <w:t>ی</w:t>
      </w:r>
      <w:r w:rsidRPr="00DE4439">
        <w:rPr>
          <w:rFonts w:hint="cs"/>
          <w:rtl/>
        </w:rPr>
        <w:t>د بن عبدالرحمن بن عوف</w:t>
      </w:r>
      <w:r w:rsidR="00DF03ED">
        <w:rPr>
          <w:rFonts w:cs="CTraditional Arabic" w:hint="cs"/>
          <w:rtl/>
        </w:rPr>
        <w:t>س</w:t>
      </w:r>
      <w:r w:rsidR="0097049B" w:rsidRPr="00DE4439">
        <w:rPr>
          <w:rFonts w:hint="cs"/>
          <w:rtl/>
        </w:rPr>
        <w:t xml:space="preserve"> روا</w:t>
      </w:r>
      <w:r w:rsidR="00AE657A">
        <w:rPr>
          <w:rFonts w:hint="cs"/>
          <w:rtl/>
        </w:rPr>
        <w:t>ی</w:t>
      </w:r>
      <w:r w:rsidR="0097049B" w:rsidRPr="00DE4439">
        <w:rPr>
          <w:rFonts w:hint="cs"/>
          <w:rtl/>
        </w:rPr>
        <w:t xml:space="preserve">ت </w:t>
      </w:r>
      <w:r w:rsidR="00AE657A">
        <w:rPr>
          <w:rFonts w:hint="cs"/>
          <w:rtl/>
        </w:rPr>
        <w:t>ک</w:t>
      </w:r>
      <w:r w:rsidR="0097049B" w:rsidRPr="00DE4439">
        <w:rPr>
          <w:rFonts w:hint="cs"/>
          <w:rtl/>
        </w:rPr>
        <w:t>رده است، و ا</w:t>
      </w:r>
      <w:r w:rsidR="00AE657A">
        <w:rPr>
          <w:rFonts w:hint="cs"/>
          <w:rtl/>
        </w:rPr>
        <w:t>ی</w:t>
      </w:r>
      <w:r w:rsidR="0097049B" w:rsidRPr="00DE4439">
        <w:rPr>
          <w:rFonts w:hint="cs"/>
          <w:rtl/>
        </w:rPr>
        <w:t>ن روا</w:t>
      </w:r>
      <w:r w:rsidR="00AE657A">
        <w:rPr>
          <w:rFonts w:hint="cs"/>
          <w:rtl/>
        </w:rPr>
        <w:t>ی</w:t>
      </w:r>
      <w:r w:rsidR="0097049B" w:rsidRPr="00DE4439">
        <w:rPr>
          <w:rFonts w:hint="cs"/>
          <w:rtl/>
        </w:rPr>
        <w:t xml:space="preserve">ت گرچه مرسل است </w:t>
      </w:r>
      <w:r w:rsidR="007135D3" w:rsidRPr="00DE4439">
        <w:rPr>
          <w:rFonts w:hint="cs"/>
          <w:rtl/>
        </w:rPr>
        <w:t>اما از روا</w:t>
      </w:r>
      <w:r w:rsidR="00AE657A">
        <w:rPr>
          <w:rFonts w:hint="cs"/>
          <w:rtl/>
        </w:rPr>
        <w:t>ی</w:t>
      </w:r>
      <w:r w:rsidR="007135D3" w:rsidRPr="00DE4439">
        <w:rPr>
          <w:rFonts w:hint="cs"/>
          <w:rtl/>
        </w:rPr>
        <w:t>ت ابو مخنف دروغگو خ</w:t>
      </w:r>
      <w:r w:rsidR="00AE657A">
        <w:rPr>
          <w:rFonts w:hint="cs"/>
          <w:rtl/>
        </w:rPr>
        <w:t>ی</w:t>
      </w:r>
      <w:r w:rsidR="007135D3" w:rsidRPr="00DE4439">
        <w:rPr>
          <w:rFonts w:hint="cs"/>
          <w:rtl/>
        </w:rPr>
        <w:t>ل</w:t>
      </w:r>
      <w:r w:rsidR="00AE657A">
        <w:rPr>
          <w:rFonts w:hint="cs"/>
          <w:rtl/>
        </w:rPr>
        <w:t>ی</w:t>
      </w:r>
      <w:r w:rsidR="007135D3" w:rsidRPr="00DE4439">
        <w:rPr>
          <w:rFonts w:hint="cs"/>
          <w:rtl/>
        </w:rPr>
        <w:t xml:space="preserve"> قو</w:t>
      </w:r>
      <w:r w:rsidR="00AE657A">
        <w:rPr>
          <w:rFonts w:hint="cs"/>
          <w:rtl/>
        </w:rPr>
        <w:t>ی</w:t>
      </w:r>
      <w:r w:rsidR="007135D3" w:rsidRPr="00DE4439">
        <w:rPr>
          <w:rFonts w:hint="cs"/>
          <w:rtl/>
        </w:rPr>
        <w:t>‌تر و صح</w:t>
      </w:r>
      <w:r w:rsidR="00AE657A">
        <w:rPr>
          <w:rFonts w:hint="cs"/>
          <w:rtl/>
        </w:rPr>
        <w:t>ی</w:t>
      </w:r>
      <w:r w:rsidR="003D79A8" w:rsidRPr="00DE4439">
        <w:rPr>
          <w:rFonts w:hint="cs"/>
          <w:rtl/>
        </w:rPr>
        <w:t>ح‌تر است.</w:t>
      </w:r>
    </w:p>
    <w:p w:rsidR="00C27810" w:rsidRPr="00DE4439" w:rsidRDefault="00290D0C" w:rsidP="00DF03ED">
      <w:pPr>
        <w:pStyle w:val="a4"/>
        <w:rPr>
          <w:rtl/>
        </w:rPr>
      </w:pPr>
      <w:bookmarkStart w:id="27" w:name="_Toc142089870"/>
      <w:bookmarkStart w:id="28" w:name="_Toc430071265"/>
      <w:r w:rsidRPr="00DE4439">
        <w:rPr>
          <w:rFonts w:hint="cs"/>
          <w:rtl/>
        </w:rPr>
        <w:t>ابوب</w:t>
      </w:r>
      <w:r w:rsidR="003122EA" w:rsidRPr="00DE4439">
        <w:rPr>
          <w:rFonts w:hint="cs"/>
          <w:rtl/>
        </w:rPr>
        <w:t>ك</w:t>
      </w:r>
      <w:r w:rsidRPr="00DE4439">
        <w:rPr>
          <w:rFonts w:hint="cs"/>
          <w:rtl/>
        </w:rPr>
        <w:t>ر صد</w:t>
      </w:r>
      <w:r w:rsidR="00DF03ED">
        <w:rPr>
          <w:rFonts w:hint="cs"/>
          <w:rtl/>
        </w:rPr>
        <w:t>ی</w:t>
      </w:r>
      <w:r w:rsidRPr="00DE4439">
        <w:rPr>
          <w:rFonts w:hint="cs"/>
          <w:rtl/>
        </w:rPr>
        <w:t>ق</w:t>
      </w:r>
      <w:bookmarkEnd w:id="27"/>
      <w:r w:rsidR="00973418" w:rsidRPr="00DF03ED">
        <w:rPr>
          <w:rFonts w:ascii="Tahoma" w:hAnsi="Tahoma" w:cs="CTraditional Arabic" w:hint="cs"/>
          <w:b/>
          <w:bCs w:val="0"/>
          <w:color w:val="000000"/>
          <w:rtl/>
        </w:rPr>
        <w:t>س</w:t>
      </w:r>
      <w:bookmarkEnd w:id="28"/>
    </w:p>
    <w:p w:rsidR="00C27810" w:rsidRPr="00DE4439" w:rsidRDefault="00F403BD" w:rsidP="00DF03ED">
      <w:pPr>
        <w:pStyle w:val="a"/>
        <w:rPr>
          <w:rtl/>
        </w:rPr>
      </w:pPr>
      <w:r w:rsidRPr="00DE4439">
        <w:rPr>
          <w:rFonts w:hint="cs"/>
          <w:rtl/>
        </w:rPr>
        <w:t>او عبدالله بن عثمان بن عامر بن</w:t>
      </w:r>
      <w:r w:rsidR="00596A87" w:rsidRPr="00DE4439">
        <w:rPr>
          <w:rFonts w:hint="cs"/>
          <w:rtl/>
        </w:rPr>
        <w:t xml:space="preserve"> عمرو بن</w:t>
      </w:r>
      <w:r w:rsidRPr="00DE4439">
        <w:rPr>
          <w:rFonts w:hint="cs"/>
          <w:rtl/>
        </w:rPr>
        <w:t xml:space="preserve"> </w:t>
      </w:r>
      <w:r w:rsidR="00AE657A">
        <w:rPr>
          <w:rFonts w:hint="cs"/>
          <w:rtl/>
        </w:rPr>
        <w:t>ک</w:t>
      </w:r>
      <w:r w:rsidRPr="00DE4439">
        <w:rPr>
          <w:rFonts w:hint="cs"/>
          <w:rtl/>
        </w:rPr>
        <w:t>عب بن سعد بن ت</w:t>
      </w:r>
      <w:r w:rsidR="00AE657A">
        <w:rPr>
          <w:rFonts w:hint="cs"/>
          <w:rtl/>
        </w:rPr>
        <w:t>ی</w:t>
      </w:r>
      <w:r w:rsidRPr="00DE4439">
        <w:rPr>
          <w:rFonts w:hint="cs"/>
          <w:rtl/>
        </w:rPr>
        <w:t xml:space="preserve">م بن مره بن </w:t>
      </w:r>
      <w:r w:rsidR="00AE657A">
        <w:rPr>
          <w:rFonts w:hint="cs"/>
          <w:rtl/>
        </w:rPr>
        <w:t>ک</w:t>
      </w:r>
      <w:r w:rsidRPr="00DE4439">
        <w:rPr>
          <w:rFonts w:hint="cs"/>
          <w:rtl/>
        </w:rPr>
        <w:t>عب بن لؤ</w:t>
      </w:r>
      <w:r w:rsidR="00AE657A">
        <w:rPr>
          <w:rFonts w:hint="cs"/>
          <w:rtl/>
        </w:rPr>
        <w:t>ی</w:t>
      </w:r>
      <w:r w:rsidRPr="00DE4439">
        <w:rPr>
          <w:rFonts w:hint="cs"/>
          <w:rtl/>
        </w:rPr>
        <w:t xml:space="preserve"> بن غالب بن فهر است، و فهر همان قر</w:t>
      </w:r>
      <w:r w:rsidR="00AE657A">
        <w:rPr>
          <w:rFonts w:hint="cs"/>
          <w:rtl/>
        </w:rPr>
        <w:t>ی</w:t>
      </w:r>
      <w:r w:rsidRPr="00DE4439">
        <w:rPr>
          <w:rFonts w:hint="cs"/>
          <w:rtl/>
        </w:rPr>
        <w:t>ش است</w:t>
      </w:r>
      <w:r w:rsidRPr="00D139C3">
        <w:rPr>
          <w:rStyle w:val="Char0"/>
          <w:vertAlign w:val="superscript"/>
          <w:rtl/>
        </w:rPr>
        <w:footnoteReference w:id="35"/>
      </w:r>
      <w:r w:rsidR="00596A87" w:rsidRPr="00DE4439">
        <w:rPr>
          <w:rFonts w:hint="cs"/>
          <w:rtl/>
        </w:rPr>
        <w:t>.</w:t>
      </w:r>
    </w:p>
    <w:p w:rsidR="00903603" w:rsidRPr="00DE4439" w:rsidRDefault="00E1507A" w:rsidP="00DF03ED">
      <w:pPr>
        <w:pStyle w:val="a"/>
        <w:rPr>
          <w:rtl/>
        </w:rPr>
      </w:pPr>
      <w:r w:rsidRPr="00DE4439">
        <w:rPr>
          <w:rFonts w:hint="cs"/>
          <w:rtl/>
        </w:rPr>
        <w:t>و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00DF03ED">
        <w:rPr>
          <w:rFonts w:cs="CTraditional Arabic" w:hint="cs"/>
          <w:rtl/>
        </w:rPr>
        <w:t>س</w:t>
      </w:r>
      <w:r w:rsidR="00A94B40" w:rsidRPr="00DE4439">
        <w:rPr>
          <w:rFonts w:hint="cs"/>
          <w:rtl/>
        </w:rPr>
        <w:t xml:space="preserve"> م</w:t>
      </w:r>
      <w:r w:rsidR="00AE657A">
        <w:rPr>
          <w:rFonts w:hint="cs"/>
          <w:rtl/>
        </w:rPr>
        <w:t>ی</w:t>
      </w:r>
      <w:r w:rsidR="00A94B40" w:rsidRPr="00DE4439">
        <w:rPr>
          <w:rFonts w:hint="cs"/>
          <w:rtl/>
        </w:rPr>
        <w:t>‌گو</w:t>
      </w:r>
      <w:r w:rsidR="00AE657A">
        <w:rPr>
          <w:rFonts w:hint="cs"/>
          <w:rtl/>
        </w:rPr>
        <w:t>ی</w:t>
      </w:r>
      <w:r w:rsidR="00A94B40" w:rsidRPr="00DE4439">
        <w:rPr>
          <w:rFonts w:hint="cs"/>
          <w:rtl/>
        </w:rPr>
        <w:t>د</w:t>
      </w:r>
      <w:r w:rsidR="00784590" w:rsidRPr="00DE4439">
        <w:rPr>
          <w:rFonts w:hint="cs"/>
          <w:rtl/>
        </w:rPr>
        <w:t xml:space="preserve">: </w:t>
      </w:r>
      <w:r w:rsidR="00A94B40" w:rsidRPr="00DE4439">
        <w:rPr>
          <w:rFonts w:hint="cs"/>
          <w:rtl/>
        </w:rPr>
        <w:t>خداوند اسم صد</w:t>
      </w:r>
      <w:r w:rsidR="00AE657A">
        <w:rPr>
          <w:rFonts w:hint="cs"/>
          <w:rtl/>
        </w:rPr>
        <w:t>ی</w:t>
      </w:r>
      <w:r w:rsidR="00A94B40" w:rsidRPr="00DE4439">
        <w:rPr>
          <w:rFonts w:hint="cs"/>
          <w:rtl/>
        </w:rPr>
        <w:t>ق را برا</w:t>
      </w:r>
      <w:r w:rsidR="00AE657A">
        <w:rPr>
          <w:rFonts w:hint="cs"/>
          <w:rtl/>
        </w:rPr>
        <w:t>ی</w:t>
      </w:r>
      <w:r w:rsidR="00A94B40" w:rsidRPr="00DE4439">
        <w:rPr>
          <w:rFonts w:hint="cs"/>
          <w:rtl/>
        </w:rPr>
        <w:t xml:space="preserve"> ابوب</w:t>
      </w:r>
      <w:r w:rsidR="00AE657A">
        <w:rPr>
          <w:rFonts w:hint="cs"/>
          <w:rtl/>
        </w:rPr>
        <w:t>ک</w:t>
      </w:r>
      <w:r w:rsidR="00A94B40" w:rsidRPr="00DE4439">
        <w:rPr>
          <w:rFonts w:hint="cs"/>
          <w:rtl/>
        </w:rPr>
        <w:t>ر از آسمان نازل فرموده است</w:t>
      </w:r>
      <w:r w:rsidR="00A94B40" w:rsidRPr="00D139C3">
        <w:rPr>
          <w:rStyle w:val="Char0"/>
          <w:vertAlign w:val="superscript"/>
          <w:rtl/>
        </w:rPr>
        <w:footnoteReference w:id="36"/>
      </w:r>
      <w:r w:rsidR="007B56B6" w:rsidRPr="00DE4439">
        <w:rPr>
          <w:rFonts w:hint="cs"/>
          <w:rtl/>
        </w:rPr>
        <w:t>.</w:t>
      </w:r>
    </w:p>
    <w:p w:rsidR="00F403BD" w:rsidRPr="00D139C3" w:rsidRDefault="005107F8" w:rsidP="00DF03ED">
      <w:pPr>
        <w:pStyle w:val="a4"/>
        <w:rPr>
          <w:rStyle w:val="Char0"/>
          <w:rtl/>
        </w:rPr>
      </w:pPr>
      <w:bookmarkStart w:id="29" w:name="_Toc142089871"/>
      <w:bookmarkStart w:id="30" w:name="_Toc430071266"/>
      <w:r w:rsidRPr="00DE4439">
        <w:rPr>
          <w:rFonts w:hint="cs"/>
          <w:rtl/>
        </w:rPr>
        <w:t>اسلام</w:t>
      </w:r>
      <w:r w:rsidR="00DF03ED">
        <w:rPr>
          <w:rFonts w:hint="eastAsia"/>
          <w:rtl/>
        </w:rPr>
        <w:t>‌</w:t>
      </w:r>
      <w:r w:rsidRPr="00DE4439">
        <w:rPr>
          <w:rFonts w:hint="cs"/>
          <w:rtl/>
        </w:rPr>
        <w:t>آوردن ابوب</w:t>
      </w:r>
      <w:r w:rsidR="003122EA" w:rsidRPr="00DE4439">
        <w:rPr>
          <w:rFonts w:hint="cs"/>
          <w:rtl/>
        </w:rPr>
        <w:t>ك</w:t>
      </w:r>
      <w:r w:rsidRPr="00DE4439">
        <w:rPr>
          <w:rFonts w:hint="cs"/>
          <w:rtl/>
        </w:rPr>
        <w:t>ر</w:t>
      </w:r>
      <w:bookmarkEnd w:id="29"/>
      <w:r w:rsidR="00DF03ED" w:rsidRPr="00DF03ED">
        <w:rPr>
          <w:rFonts w:cs="CTraditional Arabic" w:hint="cs"/>
          <w:b/>
          <w:bCs w:val="0"/>
          <w:rtl/>
        </w:rPr>
        <w:t>س</w:t>
      </w:r>
      <w:bookmarkEnd w:id="30"/>
    </w:p>
    <w:p w:rsidR="00C27810" w:rsidRDefault="00476584" w:rsidP="00DF03ED">
      <w:pPr>
        <w:pStyle w:val="a"/>
        <w:rPr>
          <w:rtl/>
        </w:rPr>
      </w:pPr>
      <w:r w:rsidRPr="00DE4439">
        <w:rPr>
          <w:rFonts w:hint="cs"/>
          <w:rtl/>
        </w:rPr>
        <w:t xml:space="preserve">از ابو </w:t>
      </w:r>
      <w:r w:rsidR="001A772C" w:rsidRPr="00DE4439">
        <w:rPr>
          <w:rFonts w:hint="cs"/>
          <w:rtl/>
        </w:rPr>
        <w:t>ال</w:t>
      </w:r>
      <w:r w:rsidRPr="00DE4439">
        <w:rPr>
          <w:rFonts w:hint="cs"/>
          <w:rtl/>
        </w:rPr>
        <w:t>درداء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نزد پ</w:t>
      </w:r>
      <w:r w:rsidR="00AE657A">
        <w:rPr>
          <w:rFonts w:hint="cs"/>
          <w:rtl/>
        </w:rPr>
        <w:t>ی</w:t>
      </w:r>
      <w:r w:rsidRPr="00DE4439">
        <w:rPr>
          <w:rFonts w:hint="cs"/>
          <w:rtl/>
        </w:rPr>
        <w:t>امبر</w:t>
      </w:r>
      <w:r w:rsidR="00553C22" w:rsidRPr="00DE4439">
        <w:rPr>
          <w:rFonts w:ascii="Tahoma" w:hAnsi="Tahoma" w:cs="CTraditional Arabic" w:hint="cs"/>
          <w:color w:val="000000"/>
          <w:sz w:val="30"/>
          <w:szCs w:val="30"/>
          <w:rtl/>
        </w:rPr>
        <w:t>ص</w:t>
      </w:r>
      <w:r w:rsidR="00164804" w:rsidRPr="00DE4439">
        <w:rPr>
          <w:rFonts w:hint="cs"/>
          <w:rtl/>
        </w:rPr>
        <w:t xml:space="preserve"> </w:t>
      </w:r>
      <w:r w:rsidR="00D700E6" w:rsidRPr="00DE4439">
        <w:rPr>
          <w:rFonts w:hint="cs"/>
          <w:rtl/>
        </w:rPr>
        <w:t xml:space="preserve">نشسته بودم </w:t>
      </w:r>
      <w:r w:rsidR="00AE657A">
        <w:rPr>
          <w:rFonts w:hint="cs"/>
          <w:rtl/>
        </w:rPr>
        <w:t>ک</w:t>
      </w:r>
      <w:r w:rsidR="00D700E6" w:rsidRPr="00DE4439">
        <w:rPr>
          <w:rFonts w:hint="cs"/>
          <w:rtl/>
        </w:rPr>
        <w:t>ه ناگهان ابوب</w:t>
      </w:r>
      <w:r w:rsidR="00AE657A">
        <w:rPr>
          <w:rFonts w:hint="cs"/>
          <w:rtl/>
        </w:rPr>
        <w:t>ک</w:t>
      </w:r>
      <w:r w:rsidR="00D700E6" w:rsidRPr="00DE4439">
        <w:rPr>
          <w:rFonts w:hint="cs"/>
          <w:rtl/>
        </w:rPr>
        <w:t>ر در حال</w:t>
      </w:r>
      <w:r w:rsidR="00AE657A">
        <w:rPr>
          <w:rFonts w:hint="cs"/>
          <w:rtl/>
        </w:rPr>
        <w:t>ی</w:t>
      </w:r>
      <w:r w:rsidR="00D700E6" w:rsidRPr="00DE4439">
        <w:rPr>
          <w:rFonts w:hint="cs"/>
          <w:rtl/>
        </w:rPr>
        <w:t xml:space="preserve"> آمد </w:t>
      </w:r>
      <w:r w:rsidR="00AE657A">
        <w:rPr>
          <w:rFonts w:hint="cs"/>
          <w:rtl/>
        </w:rPr>
        <w:t>ک</w:t>
      </w:r>
      <w:r w:rsidR="00D700E6" w:rsidRPr="00DE4439">
        <w:rPr>
          <w:rFonts w:hint="cs"/>
          <w:rtl/>
        </w:rPr>
        <w:t>ه گوشه‌ا</w:t>
      </w:r>
      <w:r w:rsidR="00AE657A">
        <w:rPr>
          <w:rFonts w:hint="cs"/>
          <w:rtl/>
        </w:rPr>
        <w:t>ی</w:t>
      </w:r>
      <w:r w:rsidR="00D700E6" w:rsidRPr="00DE4439">
        <w:rPr>
          <w:rFonts w:hint="cs"/>
          <w:rtl/>
        </w:rPr>
        <w:t xml:space="preserve"> از لباسش را گرفته بود و زانوها</w:t>
      </w:r>
      <w:r w:rsidR="00AE657A">
        <w:rPr>
          <w:rFonts w:hint="cs"/>
          <w:rtl/>
        </w:rPr>
        <w:t>ی</w:t>
      </w:r>
      <w:r w:rsidR="00D700E6" w:rsidRPr="00DE4439">
        <w:rPr>
          <w:rFonts w:hint="cs"/>
          <w:rtl/>
        </w:rPr>
        <w:t>ش پ</w:t>
      </w:r>
      <w:r w:rsidR="00AE657A">
        <w:rPr>
          <w:rFonts w:hint="cs"/>
          <w:rtl/>
        </w:rPr>
        <w:t>ی</w:t>
      </w:r>
      <w:r w:rsidR="00D700E6" w:rsidRPr="00DE4439">
        <w:rPr>
          <w:rFonts w:hint="cs"/>
          <w:rtl/>
        </w:rPr>
        <w:t xml:space="preserve">دا بودند، </w:t>
      </w:r>
      <w:r w:rsidR="00DD5F9A" w:rsidRPr="00DE4439">
        <w:rPr>
          <w:rFonts w:hint="cs"/>
          <w:rtl/>
        </w:rPr>
        <w:t>پ</w:t>
      </w:r>
      <w:r w:rsidR="00AE657A">
        <w:rPr>
          <w:rFonts w:hint="cs"/>
          <w:rtl/>
        </w:rPr>
        <w:t>ی</w:t>
      </w:r>
      <w:r w:rsidR="00DD5F9A" w:rsidRPr="00DE4439">
        <w:rPr>
          <w:rFonts w:hint="cs"/>
          <w:rtl/>
        </w:rPr>
        <w:t>امبر</w:t>
      </w:r>
      <w:r w:rsidR="00553C22" w:rsidRPr="00DE4439">
        <w:rPr>
          <w:rFonts w:ascii="Tahoma" w:hAnsi="Tahoma" w:cs="CTraditional Arabic" w:hint="cs"/>
          <w:color w:val="000000"/>
          <w:sz w:val="30"/>
          <w:szCs w:val="30"/>
          <w:rtl/>
        </w:rPr>
        <w:t>ص</w:t>
      </w:r>
      <w:r w:rsidR="009E0CD2" w:rsidRPr="00DE4439">
        <w:rPr>
          <w:rFonts w:hint="cs"/>
          <w:rtl/>
        </w:rPr>
        <w:t xml:space="preserve"> فرمود</w:t>
      </w:r>
      <w:r w:rsidR="00784590" w:rsidRPr="00DE4439">
        <w:rPr>
          <w:rFonts w:hint="cs"/>
          <w:rtl/>
        </w:rPr>
        <w:t xml:space="preserve">: </w:t>
      </w:r>
      <w:r w:rsidR="009E0CD2" w:rsidRPr="00DE4439">
        <w:rPr>
          <w:rFonts w:hint="cs"/>
          <w:rtl/>
        </w:rPr>
        <w:t>برا</w:t>
      </w:r>
      <w:r w:rsidR="00AE657A">
        <w:rPr>
          <w:rFonts w:hint="cs"/>
          <w:rtl/>
        </w:rPr>
        <w:t>ی</w:t>
      </w:r>
      <w:r w:rsidR="009E0CD2" w:rsidRPr="00DE4439">
        <w:rPr>
          <w:rFonts w:hint="cs"/>
          <w:rtl/>
        </w:rPr>
        <w:t xml:space="preserve"> دوستتان ماجرا</w:t>
      </w:r>
      <w:r w:rsidR="00AE657A">
        <w:rPr>
          <w:rFonts w:hint="cs"/>
          <w:rtl/>
        </w:rPr>
        <w:t>یی</w:t>
      </w:r>
      <w:r w:rsidR="009E0CD2" w:rsidRPr="00DE4439">
        <w:rPr>
          <w:rFonts w:hint="cs"/>
          <w:rtl/>
        </w:rPr>
        <w:t xml:space="preserve"> پ</w:t>
      </w:r>
      <w:r w:rsidR="00AE657A">
        <w:rPr>
          <w:rFonts w:hint="cs"/>
          <w:rtl/>
        </w:rPr>
        <w:t>ی</w:t>
      </w:r>
      <w:r w:rsidR="009E0CD2" w:rsidRPr="00DE4439">
        <w:rPr>
          <w:rFonts w:hint="cs"/>
          <w:rtl/>
        </w:rPr>
        <w:t>ش آمده است، ابوب</w:t>
      </w:r>
      <w:r w:rsidR="00AE657A">
        <w:rPr>
          <w:rFonts w:hint="cs"/>
          <w:rtl/>
        </w:rPr>
        <w:t>ک</w:t>
      </w:r>
      <w:r w:rsidR="009E0CD2" w:rsidRPr="00DE4439">
        <w:rPr>
          <w:rFonts w:hint="cs"/>
          <w:rtl/>
        </w:rPr>
        <w:t xml:space="preserve">ر سلام </w:t>
      </w:r>
      <w:r w:rsidR="00AE657A">
        <w:rPr>
          <w:rFonts w:hint="cs"/>
          <w:rtl/>
        </w:rPr>
        <w:t>ک</w:t>
      </w:r>
      <w:r w:rsidR="009E0CD2" w:rsidRPr="00DE4439">
        <w:rPr>
          <w:rFonts w:hint="cs"/>
          <w:rtl/>
        </w:rPr>
        <w:t>رد و گفت</w:t>
      </w:r>
      <w:r w:rsidR="00784590" w:rsidRPr="00DE4439">
        <w:rPr>
          <w:rFonts w:hint="cs"/>
          <w:rtl/>
        </w:rPr>
        <w:t xml:space="preserve">: </w:t>
      </w:r>
      <w:r w:rsidR="009E0CD2" w:rsidRPr="00DE4439">
        <w:rPr>
          <w:rFonts w:hint="cs"/>
          <w:rtl/>
        </w:rPr>
        <w:t>م</w:t>
      </w:r>
      <w:r w:rsidR="00AE657A">
        <w:rPr>
          <w:rFonts w:hint="cs"/>
          <w:rtl/>
        </w:rPr>
        <w:t>ی</w:t>
      </w:r>
      <w:r w:rsidR="009E0CD2" w:rsidRPr="00DE4439">
        <w:rPr>
          <w:rFonts w:hint="cs"/>
          <w:rtl/>
        </w:rPr>
        <w:t>ان من و عمر بگو و مگو</w:t>
      </w:r>
      <w:r w:rsidR="00AE657A">
        <w:rPr>
          <w:rFonts w:hint="cs"/>
          <w:rtl/>
        </w:rPr>
        <w:t>یی</w:t>
      </w:r>
      <w:r w:rsidR="009E0CD2" w:rsidRPr="00DE4439">
        <w:rPr>
          <w:rFonts w:hint="cs"/>
          <w:rtl/>
        </w:rPr>
        <w:t xml:space="preserve"> شد و من او را ناراحت </w:t>
      </w:r>
      <w:r w:rsidR="00AE657A">
        <w:rPr>
          <w:rFonts w:hint="cs"/>
          <w:rtl/>
        </w:rPr>
        <w:t>ک</w:t>
      </w:r>
      <w:r w:rsidR="009E0CD2" w:rsidRPr="00DE4439">
        <w:rPr>
          <w:rFonts w:hint="cs"/>
          <w:rtl/>
        </w:rPr>
        <w:t>ردم و سپس پش</w:t>
      </w:r>
      <w:r w:rsidR="00AE657A">
        <w:rPr>
          <w:rFonts w:hint="cs"/>
          <w:rtl/>
        </w:rPr>
        <w:t>ی</w:t>
      </w:r>
      <w:r w:rsidR="009E0CD2" w:rsidRPr="00DE4439">
        <w:rPr>
          <w:rFonts w:hint="cs"/>
          <w:rtl/>
        </w:rPr>
        <w:t xml:space="preserve">مان شدم، و از او خواستم </w:t>
      </w:r>
      <w:r w:rsidR="00AE657A">
        <w:rPr>
          <w:rFonts w:hint="cs"/>
          <w:rtl/>
        </w:rPr>
        <w:t>ک</w:t>
      </w:r>
      <w:r w:rsidR="009E0CD2" w:rsidRPr="00DE4439">
        <w:rPr>
          <w:rFonts w:hint="cs"/>
          <w:rtl/>
        </w:rPr>
        <w:t>ه مرا ببخشد اما او نپذ</w:t>
      </w:r>
      <w:r w:rsidR="00AE657A">
        <w:rPr>
          <w:rFonts w:hint="cs"/>
          <w:rtl/>
        </w:rPr>
        <w:t>ی</w:t>
      </w:r>
      <w:r w:rsidR="009E0CD2" w:rsidRPr="00DE4439">
        <w:rPr>
          <w:rFonts w:hint="cs"/>
          <w:rtl/>
        </w:rPr>
        <w:t>رفت بنابرا</w:t>
      </w:r>
      <w:r w:rsidR="00AE657A">
        <w:rPr>
          <w:rFonts w:hint="cs"/>
          <w:rtl/>
        </w:rPr>
        <w:t>ی</w:t>
      </w:r>
      <w:r w:rsidR="009E0CD2" w:rsidRPr="00DE4439">
        <w:rPr>
          <w:rFonts w:hint="cs"/>
          <w:rtl/>
        </w:rPr>
        <w:t>ن پ</w:t>
      </w:r>
      <w:r w:rsidR="00AE657A">
        <w:rPr>
          <w:rFonts w:hint="cs"/>
          <w:rtl/>
        </w:rPr>
        <w:t>ی</w:t>
      </w:r>
      <w:r w:rsidR="009E0CD2" w:rsidRPr="00DE4439">
        <w:rPr>
          <w:rFonts w:hint="cs"/>
          <w:rtl/>
        </w:rPr>
        <w:t>ش تو آمد. پ</w:t>
      </w:r>
      <w:r w:rsidR="00AE657A">
        <w:rPr>
          <w:rFonts w:hint="cs"/>
          <w:rtl/>
        </w:rPr>
        <w:t>ی</w:t>
      </w:r>
      <w:r w:rsidR="009E0CD2" w:rsidRPr="00DE4439">
        <w:rPr>
          <w:rFonts w:hint="cs"/>
          <w:rtl/>
        </w:rPr>
        <w:t>امبر</w:t>
      </w:r>
      <w:r w:rsidR="008E5F97" w:rsidRPr="00DE4439">
        <w:rPr>
          <w:rFonts w:ascii="Tahoma" w:hAnsi="Tahoma" w:cs="CTraditional Arabic" w:hint="cs"/>
          <w:color w:val="000000"/>
          <w:sz w:val="30"/>
          <w:szCs w:val="30"/>
          <w:rtl/>
        </w:rPr>
        <w:t>ص</w:t>
      </w:r>
      <w:r w:rsidR="004B329B" w:rsidRPr="00DE4439">
        <w:rPr>
          <w:rFonts w:hint="cs"/>
          <w:rtl/>
        </w:rPr>
        <w:t xml:space="preserve"> فرمود</w:t>
      </w:r>
      <w:r w:rsidR="00784590" w:rsidRPr="00DE4439">
        <w:rPr>
          <w:rFonts w:hint="cs"/>
          <w:rtl/>
        </w:rPr>
        <w:t xml:space="preserve">: </w:t>
      </w:r>
      <w:r w:rsidR="004B329B" w:rsidRPr="00DE4439">
        <w:rPr>
          <w:rFonts w:hint="cs"/>
          <w:rtl/>
        </w:rPr>
        <w:t>خداوند تو را م</w:t>
      </w:r>
      <w:r w:rsidR="00AE657A">
        <w:rPr>
          <w:rFonts w:hint="cs"/>
          <w:rtl/>
        </w:rPr>
        <w:t>ی</w:t>
      </w:r>
      <w:r w:rsidR="004B329B" w:rsidRPr="00DE4439">
        <w:rPr>
          <w:rFonts w:hint="cs"/>
          <w:rtl/>
        </w:rPr>
        <w:t>‌بخشد ا</w:t>
      </w:r>
      <w:r w:rsidR="00AE657A">
        <w:rPr>
          <w:rFonts w:hint="cs"/>
          <w:rtl/>
        </w:rPr>
        <w:t>ی</w:t>
      </w:r>
      <w:r w:rsidR="004B329B" w:rsidRPr="00DE4439">
        <w:rPr>
          <w:rFonts w:hint="cs"/>
          <w:rtl/>
        </w:rPr>
        <w:t xml:space="preserve"> ابوب</w:t>
      </w:r>
      <w:r w:rsidR="00AE657A">
        <w:rPr>
          <w:rFonts w:hint="cs"/>
          <w:rtl/>
        </w:rPr>
        <w:t>ک</w:t>
      </w:r>
      <w:r w:rsidR="004B329B" w:rsidRPr="00DE4439">
        <w:rPr>
          <w:rFonts w:hint="cs"/>
          <w:rtl/>
        </w:rPr>
        <w:t>ر (تا سه بار چن</w:t>
      </w:r>
      <w:r w:rsidR="00AE657A">
        <w:rPr>
          <w:rFonts w:hint="cs"/>
          <w:rtl/>
        </w:rPr>
        <w:t>ی</w:t>
      </w:r>
      <w:r w:rsidR="008E5F97" w:rsidRPr="00DE4439">
        <w:rPr>
          <w:rFonts w:hint="cs"/>
          <w:rtl/>
        </w:rPr>
        <w:t>ن فرمود).</w:t>
      </w:r>
    </w:p>
    <w:p w:rsidR="004B329B" w:rsidRPr="00DE4439" w:rsidRDefault="004B329B" w:rsidP="00DF03ED">
      <w:pPr>
        <w:pStyle w:val="a"/>
        <w:rPr>
          <w:rtl/>
        </w:rPr>
      </w:pPr>
      <w:r w:rsidRPr="00DE4439">
        <w:rPr>
          <w:rFonts w:hint="cs"/>
          <w:rtl/>
        </w:rPr>
        <w:t>سپس عمر پش</w:t>
      </w:r>
      <w:r w:rsidR="00AE657A">
        <w:rPr>
          <w:rFonts w:hint="cs"/>
          <w:rtl/>
        </w:rPr>
        <w:t>ی</w:t>
      </w:r>
      <w:r w:rsidRPr="00DE4439">
        <w:rPr>
          <w:rFonts w:hint="cs"/>
          <w:rtl/>
        </w:rPr>
        <w:t>مان شد و به خانه ابوب</w:t>
      </w:r>
      <w:r w:rsidR="00AE657A">
        <w:rPr>
          <w:rFonts w:hint="cs"/>
          <w:rtl/>
        </w:rPr>
        <w:t>ک</w:t>
      </w:r>
      <w:r w:rsidRPr="00DE4439">
        <w:rPr>
          <w:rFonts w:hint="cs"/>
          <w:rtl/>
        </w:rPr>
        <w:t>ر آمد و پرس</w:t>
      </w:r>
      <w:r w:rsidR="00AE657A">
        <w:rPr>
          <w:rFonts w:hint="cs"/>
          <w:rtl/>
        </w:rPr>
        <w:t>ی</w:t>
      </w:r>
      <w:r w:rsidRPr="00DE4439">
        <w:rPr>
          <w:rFonts w:hint="cs"/>
          <w:rtl/>
        </w:rPr>
        <w:t>د</w:t>
      </w:r>
      <w:r w:rsidR="00784590" w:rsidRPr="00DE4439">
        <w:rPr>
          <w:rFonts w:hint="cs"/>
          <w:rtl/>
        </w:rPr>
        <w:t xml:space="preserve">: </w:t>
      </w:r>
      <w:r w:rsidRPr="00DE4439">
        <w:rPr>
          <w:rFonts w:hint="cs"/>
          <w:rtl/>
        </w:rPr>
        <w:t>آ</w:t>
      </w:r>
      <w:r w:rsidR="00AE657A">
        <w:rPr>
          <w:rFonts w:hint="cs"/>
          <w:rtl/>
        </w:rPr>
        <w:t>ی</w:t>
      </w:r>
      <w:r w:rsidRPr="00DE4439">
        <w:rPr>
          <w:rFonts w:hint="cs"/>
          <w:rtl/>
        </w:rPr>
        <w:t>ا ابوب</w:t>
      </w:r>
      <w:r w:rsidR="00AE657A">
        <w:rPr>
          <w:rFonts w:hint="cs"/>
          <w:rtl/>
        </w:rPr>
        <w:t>ک</w:t>
      </w:r>
      <w:r w:rsidRPr="00DE4439">
        <w:rPr>
          <w:rFonts w:hint="cs"/>
          <w:rtl/>
        </w:rPr>
        <w:t>ر ا</w:t>
      </w:r>
      <w:r w:rsidR="00AE657A">
        <w:rPr>
          <w:rFonts w:hint="cs"/>
          <w:rtl/>
        </w:rPr>
        <w:t>ی</w:t>
      </w:r>
      <w:r w:rsidRPr="00DE4439">
        <w:rPr>
          <w:rFonts w:hint="cs"/>
          <w:rtl/>
        </w:rPr>
        <w:t>نجاست؟ گفتند</w:t>
      </w:r>
      <w:r w:rsidR="00784590" w:rsidRPr="00DE4439">
        <w:rPr>
          <w:rFonts w:hint="cs"/>
          <w:rtl/>
        </w:rPr>
        <w:t xml:space="preserve">: </w:t>
      </w:r>
      <w:r w:rsidRPr="00DE4439">
        <w:rPr>
          <w:rFonts w:hint="cs"/>
          <w:rtl/>
        </w:rPr>
        <w:t xml:space="preserve">نه. </w:t>
      </w:r>
      <w:r w:rsidR="007642D7" w:rsidRPr="00DE4439">
        <w:rPr>
          <w:rFonts w:hint="cs"/>
          <w:rtl/>
        </w:rPr>
        <w:t>آنگاه عمر پ</w:t>
      </w:r>
      <w:r w:rsidR="00AE657A">
        <w:rPr>
          <w:rFonts w:hint="cs"/>
          <w:rtl/>
        </w:rPr>
        <w:t>ی</w:t>
      </w:r>
      <w:r w:rsidR="007642D7" w:rsidRPr="00DE4439">
        <w:rPr>
          <w:rFonts w:hint="cs"/>
          <w:rtl/>
        </w:rPr>
        <w:t>ش پ</w:t>
      </w:r>
      <w:r w:rsidR="00AE657A">
        <w:rPr>
          <w:rFonts w:hint="cs"/>
          <w:rtl/>
        </w:rPr>
        <w:t>ی</w:t>
      </w:r>
      <w:r w:rsidR="007642D7" w:rsidRPr="00DE4439">
        <w:rPr>
          <w:rFonts w:hint="cs"/>
          <w:rtl/>
        </w:rPr>
        <w:t>امبر</w:t>
      </w:r>
      <w:r w:rsidR="00FF4F2F" w:rsidRPr="00DE4439">
        <w:rPr>
          <w:rFonts w:ascii="Tahoma" w:hAnsi="Tahoma" w:cs="CTraditional Arabic" w:hint="cs"/>
          <w:color w:val="000000"/>
          <w:sz w:val="30"/>
          <w:szCs w:val="30"/>
          <w:rtl/>
        </w:rPr>
        <w:t>ص</w:t>
      </w:r>
      <w:r w:rsidR="00F42A17" w:rsidRPr="00DE4439">
        <w:rPr>
          <w:rFonts w:hint="cs"/>
          <w:rtl/>
        </w:rPr>
        <w:t xml:space="preserve"> آمد، و رنگ چهر</w:t>
      </w:r>
      <w:r w:rsidR="00AE657A">
        <w:rPr>
          <w:rFonts w:hint="cs"/>
          <w:rtl/>
        </w:rPr>
        <w:t>ۀ</w:t>
      </w:r>
      <w:r w:rsidR="00F42A17" w:rsidRPr="00DE4439">
        <w:rPr>
          <w:rFonts w:hint="cs"/>
          <w:rtl/>
        </w:rPr>
        <w:t xml:space="preserve"> پ</w:t>
      </w:r>
      <w:r w:rsidR="00AE657A">
        <w:rPr>
          <w:rFonts w:hint="cs"/>
          <w:rtl/>
        </w:rPr>
        <w:t>ی</w:t>
      </w:r>
      <w:r w:rsidR="00F42A17" w:rsidRPr="00DE4439">
        <w:rPr>
          <w:rFonts w:hint="cs"/>
          <w:rtl/>
        </w:rPr>
        <w:t>امبر داشت تغ</w:t>
      </w:r>
      <w:r w:rsidR="00AE657A">
        <w:rPr>
          <w:rFonts w:hint="cs"/>
          <w:rtl/>
        </w:rPr>
        <w:t>یی</w:t>
      </w:r>
      <w:r w:rsidR="00F42A17" w:rsidRPr="00DE4439">
        <w:rPr>
          <w:rFonts w:hint="cs"/>
          <w:rtl/>
        </w:rPr>
        <w:t>ر م</w:t>
      </w:r>
      <w:r w:rsidR="00AE657A">
        <w:rPr>
          <w:rFonts w:hint="cs"/>
          <w:rtl/>
        </w:rPr>
        <w:t>ی</w:t>
      </w:r>
      <w:r w:rsidR="00F42A17" w:rsidRPr="00DE4439">
        <w:rPr>
          <w:rFonts w:hint="cs"/>
          <w:rtl/>
        </w:rPr>
        <w:t>‌</w:t>
      </w:r>
      <w:r w:rsidR="00AE657A">
        <w:rPr>
          <w:rFonts w:hint="cs"/>
          <w:rtl/>
        </w:rPr>
        <w:t>ک</w:t>
      </w:r>
      <w:r w:rsidR="00F42A17" w:rsidRPr="00DE4439">
        <w:rPr>
          <w:rFonts w:hint="cs"/>
          <w:rtl/>
        </w:rPr>
        <w:t xml:space="preserve">رد، تا آن </w:t>
      </w:r>
      <w:r w:rsidR="00AE657A">
        <w:rPr>
          <w:rFonts w:hint="cs"/>
          <w:rtl/>
        </w:rPr>
        <w:t>ک</w:t>
      </w:r>
      <w:r w:rsidR="00F42A17" w:rsidRPr="00DE4439">
        <w:rPr>
          <w:rFonts w:hint="cs"/>
          <w:rtl/>
        </w:rPr>
        <w:t>ه ابوب</w:t>
      </w:r>
      <w:r w:rsidR="00AE657A">
        <w:rPr>
          <w:rFonts w:hint="cs"/>
          <w:rtl/>
        </w:rPr>
        <w:t>ک</w:t>
      </w:r>
      <w:r w:rsidR="00F42A17" w:rsidRPr="00DE4439">
        <w:rPr>
          <w:rFonts w:hint="cs"/>
          <w:rtl/>
        </w:rPr>
        <w:t>ر دلش سوخت و ناراحت شد پس به زم</w:t>
      </w:r>
      <w:r w:rsidR="00AE657A">
        <w:rPr>
          <w:rFonts w:hint="cs"/>
          <w:rtl/>
        </w:rPr>
        <w:t>ی</w:t>
      </w:r>
      <w:r w:rsidR="00F42A17" w:rsidRPr="00DE4439">
        <w:rPr>
          <w:rFonts w:hint="cs"/>
          <w:rtl/>
        </w:rPr>
        <w:t>ن زانو زد و گفت</w:t>
      </w:r>
      <w:r w:rsidR="00784590" w:rsidRPr="00DE4439">
        <w:rPr>
          <w:rFonts w:hint="cs"/>
          <w:rtl/>
        </w:rPr>
        <w:t xml:space="preserve">: </w:t>
      </w:r>
      <w:r w:rsidR="00F42A17" w:rsidRPr="00DE4439">
        <w:rPr>
          <w:rFonts w:hint="cs"/>
          <w:rtl/>
        </w:rPr>
        <w:t>ا</w:t>
      </w:r>
      <w:r w:rsidR="00AE657A">
        <w:rPr>
          <w:rFonts w:hint="cs"/>
          <w:rtl/>
        </w:rPr>
        <w:t>ی</w:t>
      </w:r>
      <w:r w:rsidR="00F42A17" w:rsidRPr="00DE4439">
        <w:rPr>
          <w:rFonts w:hint="cs"/>
          <w:rtl/>
        </w:rPr>
        <w:t xml:space="preserve"> پ</w:t>
      </w:r>
      <w:r w:rsidR="00AE657A">
        <w:rPr>
          <w:rFonts w:hint="cs"/>
          <w:rtl/>
        </w:rPr>
        <w:t>ی</w:t>
      </w:r>
      <w:r w:rsidR="00F42A17" w:rsidRPr="00DE4439">
        <w:rPr>
          <w:rFonts w:hint="cs"/>
          <w:rtl/>
        </w:rPr>
        <w:t xml:space="preserve">امبر سوگند به خدا </w:t>
      </w:r>
      <w:r w:rsidR="00AE657A">
        <w:rPr>
          <w:rFonts w:hint="cs"/>
          <w:rtl/>
        </w:rPr>
        <w:t>ک</w:t>
      </w:r>
      <w:r w:rsidR="00F42A17" w:rsidRPr="00DE4439">
        <w:rPr>
          <w:rFonts w:hint="cs"/>
          <w:rtl/>
        </w:rPr>
        <w:t>ه من داشتم ستم م</w:t>
      </w:r>
      <w:r w:rsidR="00AE657A">
        <w:rPr>
          <w:rFonts w:hint="cs"/>
          <w:rtl/>
        </w:rPr>
        <w:t>ی</w:t>
      </w:r>
      <w:r w:rsidR="00F42A17" w:rsidRPr="00DE4439">
        <w:rPr>
          <w:rFonts w:hint="cs"/>
          <w:rtl/>
        </w:rPr>
        <w:t>‌</w:t>
      </w:r>
      <w:r w:rsidR="00AE657A">
        <w:rPr>
          <w:rFonts w:hint="cs"/>
          <w:rtl/>
        </w:rPr>
        <w:t>ک</w:t>
      </w:r>
      <w:r w:rsidR="00F42A17" w:rsidRPr="00DE4439">
        <w:rPr>
          <w:rFonts w:hint="cs"/>
          <w:rtl/>
        </w:rPr>
        <w:t>ردم. (دو</w:t>
      </w:r>
      <w:r w:rsidR="00DF03ED">
        <w:rPr>
          <w:rFonts w:hint="cs"/>
          <w:rtl/>
        </w:rPr>
        <w:t xml:space="preserve"> </w:t>
      </w:r>
      <w:r w:rsidR="00F42A17" w:rsidRPr="00DE4439">
        <w:rPr>
          <w:rFonts w:hint="cs"/>
          <w:rtl/>
        </w:rPr>
        <w:t>بار چن</w:t>
      </w:r>
      <w:r w:rsidR="00AE657A">
        <w:rPr>
          <w:rFonts w:hint="cs"/>
          <w:rtl/>
        </w:rPr>
        <w:t>ی</w:t>
      </w:r>
      <w:r w:rsidR="00292653" w:rsidRPr="00DE4439">
        <w:rPr>
          <w:rFonts w:hint="cs"/>
          <w:rtl/>
        </w:rPr>
        <w:t>ن گفت).</w:t>
      </w:r>
    </w:p>
    <w:p w:rsidR="00C27810" w:rsidRPr="00DE4439" w:rsidRDefault="00B92966" w:rsidP="00DF03ED">
      <w:pPr>
        <w:pStyle w:val="a"/>
        <w:rPr>
          <w:rtl/>
        </w:rPr>
      </w:pPr>
      <w:r w:rsidRPr="00DE4439">
        <w:rPr>
          <w:rFonts w:hint="cs"/>
          <w:rtl/>
        </w:rPr>
        <w:t>و پ</w:t>
      </w:r>
      <w:r w:rsidR="00AE657A">
        <w:rPr>
          <w:rFonts w:hint="cs"/>
          <w:rtl/>
        </w:rPr>
        <w:t>ی</w:t>
      </w:r>
      <w:r w:rsidRPr="00DE4439">
        <w:rPr>
          <w:rFonts w:hint="cs"/>
          <w:rtl/>
        </w:rPr>
        <w:t>امبر</w:t>
      </w:r>
      <w:r w:rsidR="00FF4F2F" w:rsidRPr="00DE4439">
        <w:rPr>
          <w:rFonts w:ascii="Tahoma" w:hAnsi="Tahoma" w:cs="CTraditional Arabic" w:hint="cs"/>
          <w:color w:val="000000"/>
          <w:sz w:val="30"/>
          <w:szCs w:val="30"/>
          <w:rtl/>
        </w:rPr>
        <w:t>ص</w:t>
      </w:r>
      <w:r w:rsidR="00C36B49" w:rsidRPr="00DE4439">
        <w:rPr>
          <w:rFonts w:hint="cs"/>
          <w:rtl/>
        </w:rPr>
        <w:t xml:space="preserve"> فرمود</w:t>
      </w:r>
      <w:r w:rsidR="00784590" w:rsidRPr="00DE4439">
        <w:rPr>
          <w:rFonts w:hint="cs"/>
          <w:rtl/>
        </w:rPr>
        <w:t xml:space="preserve">: </w:t>
      </w:r>
      <w:r w:rsidR="00C36B49" w:rsidRPr="00DE4439">
        <w:rPr>
          <w:rFonts w:hint="cs"/>
          <w:rtl/>
        </w:rPr>
        <w:t>خداوند مرا به سو</w:t>
      </w:r>
      <w:r w:rsidR="00AE657A">
        <w:rPr>
          <w:rFonts w:hint="cs"/>
          <w:rtl/>
        </w:rPr>
        <w:t>ی</w:t>
      </w:r>
      <w:r w:rsidR="00C36B49" w:rsidRPr="00DE4439">
        <w:rPr>
          <w:rFonts w:hint="cs"/>
          <w:rtl/>
        </w:rPr>
        <w:t xml:space="preserve"> شما فرستاد شما گفت</w:t>
      </w:r>
      <w:r w:rsidR="00AE657A">
        <w:rPr>
          <w:rFonts w:hint="cs"/>
          <w:rtl/>
        </w:rPr>
        <w:t>ی</w:t>
      </w:r>
      <w:r w:rsidR="00C36B49" w:rsidRPr="00DE4439">
        <w:rPr>
          <w:rFonts w:hint="cs"/>
          <w:rtl/>
        </w:rPr>
        <w:t>د دروغ م</w:t>
      </w:r>
      <w:r w:rsidR="00AE657A">
        <w:rPr>
          <w:rFonts w:hint="cs"/>
          <w:rtl/>
        </w:rPr>
        <w:t>ی</w:t>
      </w:r>
      <w:r w:rsidR="00C36B49" w:rsidRPr="00DE4439">
        <w:rPr>
          <w:rFonts w:hint="cs"/>
          <w:rtl/>
        </w:rPr>
        <w:t>‌گو</w:t>
      </w:r>
      <w:r w:rsidR="00AE657A">
        <w:rPr>
          <w:rFonts w:hint="cs"/>
          <w:rtl/>
        </w:rPr>
        <w:t>یی</w:t>
      </w:r>
      <w:r w:rsidR="00C36B49" w:rsidRPr="00DE4439">
        <w:rPr>
          <w:rFonts w:hint="cs"/>
          <w:rtl/>
        </w:rPr>
        <w:t>، و ابوب</w:t>
      </w:r>
      <w:r w:rsidR="00AE657A">
        <w:rPr>
          <w:rFonts w:hint="cs"/>
          <w:rtl/>
        </w:rPr>
        <w:t>ک</w:t>
      </w:r>
      <w:r w:rsidR="00C36B49" w:rsidRPr="00DE4439">
        <w:rPr>
          <w:rFonts w:hint="cs"/>
          <w:rtl/>
        </w:rPr>
        <w:t>ر گفت</w:t>
      </w:r>
      <w:r w:rsidR="00784590" w:rsidRPr="00DE4439">
        <w:rPr>
          <w:rFonts w:hint="cs"/>
          <w:rtl/>
        </w:rPr>
        <w:t xml:space="preserve">: </w:t>
      </w:r>
      <w:r w:rsidR="00C36B49" w:rsidRPr="00DE4439">
        <w:rPr>
          <w:rFonts w:hint="cs"/>
          <w:rtl/>
        </w:rPr>
        <w:t>راست م</w:t>
      </w:r>
      <w:r w:rsidR="00AE657A">
        <w:rPr>
          <w:rFonts w:hint="cs"/>
          <w:rtl/>
        </w:rPr>
        <w:t>ی</w:t>
      </w:r>
      <w:r w:rsidR="00C36B49" w:rsidRPr="00DE4439">
        <w:rPr>
          <w:rFonts w:hint="cs"/>
          <w:rtl/>
        </w:rPr>
        <w:t>‌گو</w:t>
      </w:r>
      <w:r w:rsidR="00AE657A">
        <w:rPr>
          <w:rFonts w:hint="cs"/>
          <w:rtl/>
        </w:rPr>
        <w:t>ی</w:t>
      </w:r>
      <w:r w:rsidR="00C36B49" w:rsidRPr="00DE4439">
        <w:rPr>
          <w:rFonts w:hint="cs"/>
          <w:rtl/>
        </w:rPr>
        <w:t xml:space="preserve">د، و با جان و مالش مرا </w:t>
      </w:r>
      <w:r w:rsidR="00AE657A">
        <w:rPr>
          <w:rFonts w:hint="cs"/>
          <w:rtl/>
        </w:rPr>
        <w:t>ی</w:t>
      </w:r>
      <w:r w:rsidR="00C36B49" w:rsidRPr="00DE4439">
        <w:rPr>
          <w:rFonts w:hint="cs"/>
          <w:rtl/>
        </w:rPr>
        <w:t>ار</w:t>
      </w:r>
      <w:r w:rsidR="00AE657A">
        <w:rPr>
          <w:rFonts w:hint="cs"/>
          <w:rtl/>
        </w:rPr>
        <w:t>ی</w:t>
      </w:r>
      <w:r w:rsidR="00C36B49" w:rsidRPr="00DE4439">
        <w:rPr>
          <w:rFonts w:hint="cs"/>
          <w:rtl/>
        </w:rPr>
        <w:t xml:space="preserve"> </w:t>
      </w:r>
      <w:r w:rsidR="00AE657A">
        <w:rPr>
          <w:rFonts w:hint="cs"/>
          <w:rtl/>
        </w:rPr>
        <w:t>ک</w:t>
      </w:r>
      <w:r w:rsidR="00C36B49" w:rsidRPr="00DE4439">
        <w:rPr>
          <w:rFonts w:hint="cs"/>
          <w:rtl/>
        </w:rPr>
        <w:t>رد و با من همدرد</w:t>
      </w:r>
      <w:r w:rsidR="00AE657A">
        <w:rPr>
          <w:rFonts w:hint="cs"/>
          <w:rtl/>
        </w:rPr>
        <w:t>ی</w:t>
      </w:r>
      <w:r w:rsidR="00C36B49" w:rsidRPr="00DE4439">
        <w:rPr>
          <w:rFonts w:hint="cs"/>
          <w:rtl/>
        </w:rPr>
        <w:t xml:space="preserve"> نمود، پس آ</w:t>
      </w:r>
      <w:r w:rsidR="00AE657A">
        <w:rPr>
          <w:rFonts w:hint="cs"/>
          <w:rtl/>
        </w:rPr>
        <w:t>ی</w:t>
      </w:r>
      <w:r w:rsidR="00C36B49" w:rsidRPr="00DE4439">
        <w:rPr>
          <w:rFonts w:hint="cs"/>
          <w:rtl/>
        </w:rPr>
        <w:t>ا دوستم را برا</w:t>
      </w:r>
      <w:r w:rsidR="00AE657A">
        <w:rPr>
          <w:rFonts w:hint="cs"/>
          <w:rtl/>
        </w:rPr>
        <w:t>ی</w:t>
      </w:r>
      <w:r w:rsidR="00C36B49" w:rsidRPr="00DE4439">
        <w:rPr>
          <w:rFonts w:hint="cs"/>
          <w:rtl/>
        </w:rPr>
        <w:t>م م</w:t>
      </w:r>
      <w:r w:rsidR="00AE657A">
        <w:rPr>
          <w:rFonts w:hint="cs"/>
          <w:rtl/>
        </w:rPr>
        <w:t>ی</w:t>
      </w:r>
      <w:r w:rsidR="00C36B49" w:rsidRPr="00DE4439">
        <w:rPr>
          <w:rFonts w:hint="cs"/>
          <w:rtl/>
        </w:rPr>
        <w:t>‌گذار</w:t>
      </w:r>
      <w:r w:rsidR="00AE657A">
        <w:rPr>
          <w:rFonts w:hint="cs"/>
          <w:rtl/>
        </w:rPr>
        <w:t>ی</w:t>
      </w:r>
      <w:r w:rsidR="00C36B49" w:rsidRPr="00DE4439">
        <w:rPr>
          <w:rFonts w:hint="cs"/>
          <w:rtl/>
        </w:rPr>
        <w:t>د؟ (دوبار چن</w:t>
      </w:r>
      <w:r w:rsidR="00AE657A">
        <w:rPr>
          <w:rFonts w:hint="cs"/>
          <w:rtl/>
        </w:rPr>
        <w:t>ی</w:t>
      </w:r>
      <w:r w:rsidR="00C36B49" w:rsidRPr="00DE4439">
        <w:rPr>
          <w:rFonts w:hint="cs"/>
          <w:rtl/>
        </w:rPr>
        <w:t>ن گفت). و بعد از آن ابوب</w:t>
      </w:r>
      <w:r w:rsidR="00AE657A">
        <w:rPr>
          <w:rFonts w:hint="cs"/>
          <w:rtl/>
        </w:rPr>
        <w:t>ک</w:t>
      </w:r>
      <w:r w:rsidR="00C36B49" w:rsidRPr="00DE4439">
        <w:rPr>
          <w:rFonts w:hint="cs"/>
          <w:rtl/>
        </w:rPr>
        <w:t xml:space="preserve">ر را </w:t>
      </w:r>
      <w:r w:rsidR="00AE657A">
        <w:rPr>
          <w:rFonts w:hint="cs"/>
          <w:rtl/>
        </w:rPr>
        <w:t>ک</w:t>
      </w:r>
      <w:r w:rsidR="00C36B49" w:rsidRPr="00DE4439">
        <w:rPr>
          <w:rFonts w:hint="cs"/>
          <w:rtl/>
        </w:rPr>
        <w:t>س</w:t>
      </w:r>
      <w:r w:rsidR="00AE657A">
        <w:rPr>
          <w:rFonts w:hint="cs"/>
          <w:rtl/>
        </w:rPr>
        <w:t>ی</w:t>
      </w:r>
      <w:r w:rsidR="00C36B49" w:rsidRPr="00DE4439">
        <w:rPr>
          <w:rFonts w:hint="cs"/>
          <w:rtl/>
        </w:rPr>
        <w:t xml:space="preserve"> اذ</w:t>
      </w:r>
      <w:r w:rsidR="00AE657A">
        <w:rPr>
          <w:rFonts w:hint="cs"/>
          <w:rtl/>
        </w:rPr>
        <w:t>ی</w:t>
      </w:r>
      <w:r w:rsidR="00C36B49" w:rsidRPr="00DE4439">
        <w:rPr>
          <w:rFonts w:hint="cs"/>
          <w:rtl/>
        </w:rPr>
        <w:t>ت ن</w:t>
      </w:r>
      <w:r w:rsidR="00AE657A">
        <w:rPr>
          <w:rFonts w:hint="cs"/>
          <w:rtl/>
        </w:rPr>
        <w:t>ک</w:t>
      </w:r>
      <w:r w:rsidR="00C36B49" w:rsidRPr="00DE4439">
        <w:rPr>
          <w:rFonts w:hint="cs"/>
          <w:rtl/>
        </w:rPr>
        <w:t>رد</w:t>
      </w:r>
      <w:r w:rsidR="00C36B49" w:rsidRPr="00D139C3">
        <w:rPr>
          <w:rStyle w:val="Char0"/>
          <w:vertAlign w:val="superscript"/>
          <w:rtl/>
        </w:rPr>
        <w:footnoteReference w:id="37"/>
      </w:r>
      <w:r w:rsidR="00FF4F2F" w:rsidRPr="00DE4439">
        <w:rPr>
          <w:rFonts w:hint="cs"/>
          <w:rtl/>
        </w:rPr>
        <w:t>.</w:t>
      </w:r>
    </w:p>
    <w:p w:rsidR="009C6DF9" w:rsidRPr="00DE4439" w:rsidRDefault="00B205E6" w:rsidP="00DF03ED">
      <w:pPr>
        <w:pStyle w:val="a"/>
        <w:rPr>
          <w:rtl/>
        </w:rPr>
      </w:pPr>
      <w:r w:rsidRPr="00DE4439">
        <w:rPr>
          <w:rFonts w:hint="cs"/>
          <w:rtl/>
        </w:rPr>
        <w:t xml:space="preserve">و عمار بن </w:t>
      </w:r>
      <w:r w:rsidR="00AE657A">
        <w:rPr>
          <w:rFonts w:hint="cs"/>
          <w:rtl/>
        </w:rPr>
        <w:t>ی</w:t>
      </w:r>
      <w:r w:rsidRPr="00DE4439">
        <w:rPr>
          <w:rFonts w:hint="cs"/>
          <w:rtl/>
        </w:rPr>
        <w:t>اسر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8301EE" w:rsidRPr="00DE4439">
        <w:rPr>
          <w:rFonts w:ascii="Tahoma" w:hAnsi="Tahoma" w:cs="CTraditional Arabic" w:hint="cs"/>
          <w:color w:val="000000"/>
          <w:sz w:val="30"/>
          <w:szCs w:val="30"/>
          <w:rtl/>
        </w:rPr>
        <w:t>ص</w:t>
      </w:r>
      <w:r w:rsidR="002C333F" w:rsidRPr="00DE4439">
        <w:rPr>
          <w:rFonts w:hint="cs"/>
          <w:rtl/>
        </w:rPr>
        <w:t xml:space="preserve"> را در حال</w:t>
      </w:r>
      <w:r w:rsidR="00AE657A">
        <w:rPr>
          <w:rFonts w:hint="cs"/>
          <w:rtl/>
        </w:rPr>
        <w:t>ی</w:t>
      </w:r>
      <w:r w:rsidR="002C333F" w:rsidRPr="00DE4439">
        <w:rPr>
          <w:rFonts w:hint="cs"/>
          <w:rtl/>
        </w:rPr>
        <w:t xml:space="preserve"> د</w:t>
      </w:r>
      <w:r w:rsidR="00AE657A">
        <w:rPr>
          <w:rFonts w:hint="cs"/>
          <w:rtl/>
        </w:rPr>
        <w:t>ی</w:t>
      </w:r>
      <w:r w:rsidR="002C333F" w:rsidRPr="00DE4439">
        <w:rPr>
          <w:rFonts w:hint="cs"/>
          <w:rtl/>
        </w:rPr>
        <w:t xml:space="preserve">دم </w:t>
      </w:r>
      <w:r w:rsidR="00AE657A">
        <w:rPr>
          <w:rFonts w:hint="cs"/>
          <w:rtl/>
        </w:rPr>
        <w:t>ک</w:t>
      </w:r>
      <w:r w:rsidR="002C333F" w:rsidRPr="00DE4439">
        <w:rPr>
          <w:rFonts w:hint="cs"/>
          <w:rtl/>
        </w:rPr>
        <w:t xml:space="preserve">ه </w:t>
      </w:r>
      <w:r w:rsidR="00AE657A">
        <w:rPr>
          <w:rFonts w:hint="cs"/>
          <w:rtl/>
        </w:rPr>
        <w:t>ک</w:t>
      </w:r>
      <w:r w:rsidR="002C333F" w:rsidRPr="00DE4439">
        <w:rPr>
          <w:rFonts w:hint="cs"/>
          <w:rtl/>
        </w:rPr>
        <w:t>س</w:t>
      </w:r>
      <w:r w:rsidR="00AE657A">
        <w:rPr>
          <w:rFonts w:hint="cs"/>
          <w:rtl/>
        </w:rPr>
        <w:t>ی</w:t>
      </w:r>
      <w:r w:rsidR="002C333F" w:rsidRPr="00DE4439">
        <w:rPr>
          <w:rFonts w:hint="cs"/>
          <w:rtl/>
        </w:rPr>
        <w:t xml:space="preserve"> با او نبود مگر پنج نفر </w:t>
      </w:r>
      <w:r w:rsidR="00C33DC0" w:rsidRPr="00DE4439">
        <w:rPr>
          <w:rFonts w:hint="cs"/>
          <w:rtl/>
        </w:rPr>
        <w:t>سه</w:t>
      </w:r>
      <w:r w:rsidR="002C333F" w:rsidRPr="00DE4439">
        <w:rPr>
          <w:rFonts w:hint="cs"/>
          <w:rtl/>
        </w:rPr>
        <w:t xml:space="preserve"> برده و دو زن و ابوب</w:t>
      </w:r>
      <w:r w:rsidR="00AE657A">
        <w:rPr>
          <w:rFonts w:hint="cs"/>
          <w:rtl/>
        </w:rPr>
        <w:t>ک</w:t>
      </w:r>
      <w:r w:rsidR="002C333F" w:rsidRPr="00DE4439">
        <w:rPr>
          <w:rFonts w:hint="cs"/>
          <w:rtl/>
        </w:rPr>
        <w:t>ر</w:t>
      </w:r>
      <w:r w:rsidR="002C333F" w:rsidRPr="00D139C3">
        <w:rPr>
          <w:rStyle w:val="Char0"/>
          <w:vertAlign w:val="superscript"/>
          <w:rtl/>
        </w:rPr>
        <w:footnoteReference w:id="38"/>
      </w:r>
      <w:r w:rsidR="008301EE" w:rsidRPr="00DE4439">
        <w:rPr>
          <w:rFonts w:hint="cs"/>
          <w:rtl/>
        </w:rPr>
        <w:t>.</w:t>
      </w:r>
    </w:p>
    <w:p w:rsidR="002C333F" w:rsidRPr="00DE4439" w:rsidRDefault="002C333F" w:rsidP="00DF03ED">
      <w:pPr>
        <w:pStyle w:val="a4"/>
        <w:rPr>
          <w:rtl/>
        </w:rPr>
      </w:pPr>
      <w:bookmarkStart w:id="31" w:name="_Toc142089872"/>
      <w:bookmarkStart w:id="32" w:name="_Toc430071267"/>
      <w:r w:rsidRPr="00DE4439">
        <w:rPr>
          <w:rFonts w:hint="cs"/>
          <w:rtl/>
        </w:rPr>
        <w:t>هجرت</w:t>
      </w:r>
      <w:bookmarkEnd w:id="31"/>
      <w:r w:rsidR="0036635C" w:rsidRPr="00DE4439">
        <w:rPr>
          <w:rFonts w:hint="cs"/>
          <w:rtl/>
        </w:rPr>
        <w:t>:</w:t>
      </w:r>
      <w:bookmarkEnd w:id="32"/>
      <w:r w:rsidR="0036635C" w:rsidRPr="00DE4439">
        <w:rPr>
          <w:rFonts w:hint="cs"/>
          <w:rtl/>
        </w:rPr>
        <w:t xml:space="preserve"> </w:t>
      </w:r>
    </w:p>
    <w:p w:rsidR="002C333F" w:rsidRPr="00DE4439" w:rsidRDefault="00DA2165" w:rsidP="00DF03ED">
      <w:pPr>
        <w:pStyle w:val="a"/>
        <w:rPr>
          <w:rtl/>
        </w:rPr>
      </w:pPr>
      <w:r w:rsidRPr="00DE4439">
        <w:rPr>
          <w:rFonts w:hint="cs"/>
          <w:rtl/>
        </w:rPr>
        <w:t>از ابوب</w:t>
      </w:r>
      <w:r w:rsidR="00AE657A">
        <w:rPr>
          <w:rFonts w:hint="cs"/>
          <w:rtl/>
        </w:rPr>
        <w:t>ک</w:t>
      </w:r>
      <w:r w:rsidRPr="00DE4439">
        <w:rPr>
          <w:rFonts w:hint="cs"/>
          <w:rtl/>
        </w:rPr>
        <w:t>ر</w:t>
      </w:r>
      <w:r w:rsidR="00DF03ED" w:rsidRPr="00DF03ED">
        <w:rPr>
          <w:rFonts w:cs="CTraditional Arabic" w:hint="cs"/>
          <w:rtl/>
        </w:rPr>
        <w:t>س</w:t>
      </w:r>
      <w:r w:rsidR="00C804EC" w:rsidRPr="00DE4439">
        <w:rPr>
          <w:rFonts w:hint="cs"/>
          <w:rtl/>
        </w:rPr>
        <w:t xml:space="preserve"> روا</w:t>
      </w:r>
      <w:r w:rsidR="00AE657A">
        <w:rPr>
          <w:rFonts w:hint="cs"/>
          <w:rtl/>
        </w:rPr>
        <w:t>ی</w:t>
      </w:r>
      <w:r w:rsidR="00C804EC" w:rsidRPr="00DE4439">
        <w:rPr>
          <w:rFonts w:hint="cs"/>
          <w:rtl/>
        </w:rPr>
        <w:t xml:space="preserve">ت است </w:t>
      </w:r>
      <w:r w:rsidR="00AE657A">
        <w:rPr>
          <w:rFonts w:hint="cs"/>
          <w:rtl/>
        </w:rPr>
        <w:t>ک</w:t>
      </w:r>
      <w:r w:rsidR="00C804EC" w:rsidRPr="00DE4439">
        <w:rPr>
          <w:rFonts w:hint="cs"/>
          <w:rtl/>
        </w:rPr>
        <w:t>ه گفت</w:t>
      </w:r>
      <w:r w:rsidR="00784590" w:rsidRPr="00DE4439">
        <w:rPr>
          <w:rFonts w:hint="cs"/>
          <w:rtl/>
        </w:rPr>
        <w:t xml:space="preserve">: </w:t>
      </w:r>
      <w:r w:rsidR="00C804EC" w:rsidRPr="00DE4439">
        <w:rPr>
          <w:rFonts w:hint="cs"/>
          <w:rtl/>
        </w:rPr>
        <w:t>همراه پ</w:t>
      </w:r>
      <w:r w:rsidR="00AE657A">
        <w:rPr>
          <w:rFonts w:hint="cs"/>
          <w:rtl/>
        </w:rPr>
        <w:t>ی</w:t>
      </w:r>
      <w:r w:rsidR="00C804EC" w:rsidRPr="00DE4439">
        <w:rPr>
          <w:rFonts w:hint="cs"/>
          <w:rtl/>
        </w:rPr>
        <w:t>امبر</w:t>
      </w:r>
      <w:r w:rsidR="00064E67" w:rsidRPr="00DE4439">
        <w:rPr>
          <w:rFonts w:hint="cs"/>
          <w:rtl/>
        </w:rPr>
        <w:t xml:space="preserve"> </w:t>
      </w:r>
      <w:r w:rsidR="00064E67" w:rsidRPr="00DE4439">
        <w:rPr>
          <w:rFonts w:ascii="Tahoma" w:hAnsi="Tahoma" w:cs="CTraditional Arabic" w:hint="cs"/>
          <w:color w:val="000000"/>
          <w:sz w:val="30"/>
          <w:szCs w:val="30"/>
          <w:rtl/>
        </w:rPr>
        <w:t>ص</w:t>
      </w:r>
      <w:r w:rsidR="00C15E00" w:rsidRPr="00DE4439">
        <w:rPr>
          <w:rFonts w:hint="cs"/>
          <w:rtl/>
        </w:rPr>
        <w:t xml:space="preserve"> در غار بودم، سرم را بلند </w:t>
      </w:r>
      <w:r w:rsidR="00AE657A">
        <w:rPr>
          <w:rFonts w:hint="cs"/>
          <w:rtl/>
        </w:rPr>
        <w:t>ک</w:t>
      </w:r>
      <w:r w:rsidR="00C15E00" w:rsidRPr="00DE4439">
        <w:rPr>
          <w:rFonts w:hint="cs"/>
          <w:rtl/>
        </w:rPr>
        <w:t>ردم پاه‌ها</w:t>
      </w:r>
      <w:r w:rsidR="00AE657A">
        <w:rPr>
          <w:rFonts w:hint="cs"/>
          <w:rtl/>
        </w:rPr>
        <w:t>ی</w:t>
      </w:r>
      <w:r w:rsidR="00C15E00" w:rsidRPr="00DE4439">
        <w:rPr>
          <w:rFonts w:hint="cs"/>
          <w:rtl/>
        </w:rPr>
        <w:t xml:space="preserve"> قر</w:t>
      </w:r>
      <w:r w:rsidR="00AE657A">
        <w:rPr>
          <w:rFonts w:hint="cs"/>
          <w:rtl/>
        </w:rPr>
        <w:t>ی</w:t>
      </w:r>
      <w:r w:rsidR="00C15E00" w:rsidRPr="00DE4439">
        <w:rPr>
          <w:rFonts w:hint="cs"/>
          <w:rtl/>
        </w:rPr>
        <w:t>ش را د</w:t>
      </w:r>
      <w:r w:rsidR="00AE657A">
        <w:rPr>
          <w:rFonts w:hint="cs"/>
          <w:rtl/>
        </w:rPr>
        <w:t>ی</w:t>
      </w:r>
      <w:r w:rsidR="00C15E00" w:rsidRPr="00DE4439">
        <w:rPr>
          <w:rFonts w:hint="cs"/>
          <w:rtl/>
        </w:rPr>
        <w:t>دم، گفتم</w:t>
      </w:r>
      <w:r w:rsidR="00784590" w:rsidRPr="00DE4439">
        <w:rPr>
          <w:rFonts w:hint="cs"/>
          <w:rtl/>
        </w:rPr>
        <w:t xml:space="preserve">: </w:t>
      </w:r>
      <w:r w:rsidR="00C15E00" w:rsidRPr="00DE4439">
        <w:rPr>
          <w:rFonts w:hint="cs"/>
          <w:rtl/>
        </w:rPr>
        <w:t>ا</w:t>
      </w:r>
      <w:r w:rsidR="00AE657A">
        <w:rPr>
          <w:rFonts w:hint="cs"/>
          <w:rtl/>
        </w:rPr>
        <w:t>ی</w:t>
      </w:r>
      <w:r w:rsidR="00C15E00" w:rsidRPr="00DE4439">
        <w:rPr>
          <w:rFonts w:hint="cs"/>
          <w:rtl/>
        </w:rPr>
        <w:t xml:space="preserve"> پ</w:t>
      </w:r>
      <w:r w:rsidR="00AE657A">
        <w:rPr>
          <w:rFonts w:hint="cs"/>
          <w:rtl/>
        </w:rPr>
        <w:t>ی</w:t>
      </w:r>
      <w:r w:rsidR="00C15E00" w:rsidRPr="00DE4439">
        <w:rPr>
          <w:rFonts w:hint="cs"/>
          <w:rtl/>
        </w:rPr>
        <w:t xml:space="preserve">امبر خدا اگر </w:t>
      </w:r>
      <w:r w:rsidR="00AE657A">
        <w:rPr>
          <w:rFonts w:hint="cs"/>
          <w:rtl/>
        </w:rPr>
        <w:t>یکی</w:t>
      </w:r>
      <w:r w:rsidR="00C15E00" w:rsidRPr="00DE4439">
        <w:rPr>
          <w:rFonts w:hint="cs"/>
          <w:rtl/>
        </w:rPr>
        <w:t xml:space="preserve"> از آنها سرش را پا</w:t>
      </w:r>
      <w:r w:rsidR="00AE657A">
        <w:rPr>
          <w:rFonts w:hint="cs"/>
          <w:rtl/>
        </w:rPr>
        <w:t>یی</w:t>
      </w:r>
      <w:r w:rsidR="00C15E00" w:rsidRPr="00DE4439">
        <w:rPr>
          <w:rFonts w:hint="cs"/>
          <w:rtl/>
        </w:rPr>
        <w:t>ن ب</w:t>
      </w:r>
      <w:r w:rsidR="00AE657A">
        <w:rPr>
          <w:rFonts w:hint="cs"/>
          <w:rtl/>
        </w:rPr>
        <w:t>ی</w:t>
      </w:r>
      <w:r w:rsidR="00C15E00" w:rsidRPr="00DE4439">
        <w:rPr>
          <w:rFonts w:hint="cs"/>
          <w:rtl/>
        </w:rPr>
        <w:t>ندازد ما را خواهد د</w:t>
      </w:r>
      <w:r w:rsidR="00AE657A">
        <w:rPr>
          <w:rFonts w:hint="cs"/>
          <w:rtl/>
        </w:rPr>
        <w:t>ی</w:t>
      </w:r>
      <w:r w:rsidR="00C15E00" w:rsidRPr="00DE4439">
        <w:rPr>
          <w:rFonts w:hint="cs"/>
          <w:rtl/>
        </w:rPr>
        <w:t>د</w:t>
      </w:r>
      <w:r w:rsidR="00297CFD" w:rsidRPr="00DE4439">
        <w:rPr>
          <w:rFonts w:hint="cs"/>
          <w:rtl/>
        </w:rPr>
        <w:t>،</w:t>
      </w:r>
      <w:r w:rsidR="00C15E00" w:rsidRPr="00DE4439">
        <w:rPr>
          <w:rFonts w:hint="cs"/>
          <w:rtl/>
        </w:rPr>
        <w:t xml:space="preserve"> فرمود</w:t>
      </w:r>
      <w:r w:rsidR="00784590" w:rsidRPr="00DE4439">
        <w:rPr>
          <w:rFonts w:hint="cs"/>
          <w:rtl/>
        </w:rPr>
        <w:t xml:space="preserve">: </w:t>
      </w:r>
      <w:r w:rsidR="00C15E00" w:rsidRPr="00DE4439">
        <w:rPr>
          <w:rFonts w:hint="cs"/>
          <w:rtl/>
        </w:rPr>
        <w:t>سا</w:t>
      </w:r>
      <w:r w:rsidR="00AE657A">
        <w:rPr>
          <w:rFonts w:hint="cs"/>
          <w:rtl/>
        </w:rPr>
        <w:t>ک</w:t>
      </w:r>
      <w:r w:rsidR="00C15E00" w:rsidRPr="00DE4439">
        <w:rPr>
          <w:rFonts w:hint="cs"/>
          <w:rtl/>
        </w:rPr>
        <w:t>ت باش ا</w:t>
      </w:r>
      <w:r w:rsidR="00AE657A">
        <w:rPr>
          <w:rFonts w:hint="cs"/>
          <w:rtl/>
        </w:rPr>
        <w:t>ی</w:t>
      </w:r>
      <w:r w:rsidR="00C15E00" w:rsidRPr="00DE4439">
        <w:rPr>
          <w:rFonts w:hint="cs"/>
          <w:rtl/>
        </w:rPr>
        <w:t xml:space="preserve"> ابوب</w:t>
      </w:r>
      <w:r w:rsidR="00AE657A">
        <w:rPr>
          <w:rFonts w:hint="cs"/>
          <w:rtl/>
        </w:rPr>
        <w:t>ک</w:t>
      </w:r>
      <w:r w:rsidR="00C15E00" w:rsidRPr="00DE4439">
        <w:rPr>
          <w:rFonts w:hint="cs"/>
          <w:rtl/>
        </w:rPr>
        <w:t>ر، دو نفر هست</w:t>
      </w:r>
      <w:r w:rsidR="00AE657A">
        <w:rPr>
          <w:rFonts w:hint="cs"/>
          <w:rtl/>
        </w:rPr>
        <w:t>ی</w:t>
      </w:r>
      <w:r w:rsidR="00C15E00" w:rsidRPr="00DE4439">
        <w:rPr>
          <w:rFonts w:hint="cs"/>
          <w:rtl/>
        </w:rPr>
        <w:t xml:space="preserve">م </w:t>
      </w:r>
      <w:r w:rsidR="00AE657A">
        <w:rPr>
          <w:rFonts w:hint="cs"/>
          <w:rtl/>
        </w:rPr>
        <w:t>ک</w:t>
      </w:r>
      <w:r w:rsidR="00C15E00" w:rsidRPr="00DE4439">
        <w:rPr>
          <w:rFonts w:hint="cs"/>
          <w:rtl/>
        </w:rPr>
        <w:t>ه خدا سوّم</w:t>
      </w:r>
      <w:r w:rsidR="00AE657A">
        <w:rPr>
          <w:rFonts w:hint="cs"/>
          <w:rtl/>
        </w:rPr>
        <w:t>ی</w:t>
      </w:r>
      <w:r w:rsidR="00C15E00" w:rsidRPr="00DE4439">
        <w:rPr>
          <w:rFonts w:hint="cs"/>
          <w:rtl/>
        </w:rPr>
        <w:t>ن ماست</w:t>
      </w:r>
      <w:r w:rsidR="00C15E00" w:rsidRPr="00D139C3">
        <w:rPr>
          <w:rStyle w:val="Char0"/>
          <w:vertAlign w:val="superscript"/>
          <w:rtl/>
        </w:rPr>
        <w:footnoteReference w:id="39"/>
      </w:r>
      <w:r w:rsidR="00297CFD" w:rsidRPr="00DE4439">
        <w:rPr>
          <w:rFonts w:hint="cs"/>
          <w:rtl/>
        </w:rPr>
        <w:t>.</w:t>
      </w:r>
    </w:p>
    <w:p w:rsidR="002C333F" w:rsidRPr="00DE4439" w:rsidRDefault="00C67CF8" w:rsidP="00DF03ED">
      <w:pPr>
        <w:pStyle w:val="a4"/>
        <w:rPr>
          <w:rtl/>
        </w:rPr>
      </w:pPr>
      <w:bookmarkStart w:id="33" w:name="_Toc142089873"/>
      <w:bookmarkStart w:id="34" w:name="_Toc430071268"/>
      <w:r w:rsidRPr="00DE4439">
        <w:rPr>
          <w:rFonts w:hint="cs"/>
          <w:rtl/>
        </w:rPr>
        <w:t>فضائل ابوب</w:t>
      </w:r>
      <w:r w:rsidR="003122EA" w:rsidRPr="00DE4439">
        <w:rPr>
          <w:rFonts w:hint="cs"/>
          <w:rtl/>
        </w:rPr>
        <w:t>ك</w:t>
      </w:r>
      <w:r w:rsidRPr="00DE4439">
        <w:rPr>
          <w:rFonts w:hint="cs"/>
          <w:rtl/>
        </w:rPr>
        <w:t>ر</w:t>
      </w:r>
      <w:bookmarkEnd w:id="33"/>
      <w:r w:rsidR="006A0913" w:rsidRPr="00DE4439">
        <w:rPr>
          <w:rFonts w:hint="cs"/>
          <w:rtl/>
        </w:rPr>
        <w:t>:</w:t>
      </w:r>
      <w:bookmarkEnd w:id="34"/>
    </w:p>
    <w:p w:rsidR="002C333F" w:rsidRPr="00DE4439" w:rsidRDefault="00296F1B" w:rsidP="00DF03ED">
      <w:pPr>
        <w:pStyle w:val="a"/>
        <w:rPr>
          <w:rtl/>
        </w:rPr>
      </w:pPr>
      <w:r w:rsidRPr="00DE4439">
        <w:rPr>
          <w:rFonts w:hint="cs"/>
          <w:rtl/>
        </w:rPr>
        <w:t>از ابو هر</w:t>
      </w:r>
      <w:r w:rsidR="00AE657A">
        <w:rPr>
          <w:rFonts w:hint="cs"/>
          <w:rtl/>
        </w:rPr>
        <w:t>ی</w:t>
      </w:r>
      <w:r w:rsidRPr="00DE4439">
        <w:rPr>
          <w:rFonts w:hint="cs"/>
          <w:rtl/>
        </w:rPr>
        <w:t>ره</w:t>
      </w:r>
      <w:r w:rsidR="00DF03ED" w:rsidRPr="00DF03ED">
        <w:rPr>
          <w:rFonts w:cs="CTraditional Arabic" w:hint="cs"/>
          <w:rtl/>
        </w:rPr>
        <w:t>س</w:t>
      </w:r>
      <w:r w:rsidR="00B67FA6" w:rsidRPr="00DE4439">
        <w:rPr>
          <w:rFonts w:hint="cs"/>
          <w:rtl/>
        </w:rPr>
        <w:t xml:space="preserve"> روا</w:t>
      </w:r>
      <w:r w:rsidR="00AE657A">
        <w:rPr>
          <w:rFonts w:hint="cs"/>
          <w:rtl/>
        </w:rPr>
        <w:t>ی</w:t>
      </w:r>
      <w:r w:rsidR="00B67FA6" w:rsidRPr="00DE4439">
        <w:rPr>
          <w:rFonts w:hint="cs"/>
          <w:rtl/>
        </w:rPr>
        <w:t xml:space="preserve">ت است </w:t>
      </w:r>
      <w:r w:rsidR="00AE657A">
        <w:rPr>
          <w:rFonts w:hint="cs"/>
          <w:rtl/>
        </w:rPr>
        <w:t>ک</w:t>
      </w:r>
      <w:r w:rsidR="00B67FA6" w:rsidRPr="00DE4439">
        <w:rPr>
          <w:rFonts w:hint="cs"/>
          <w:rtl/>
        </w:rPr>
        <w:t>ه گفت</w:t>
      </w:r>
      <w:r w:rsidR="00784590" w:rsidRPr="00DE4439">
        <w:rPr>
          <w:rFonts w:hint="cs"/>
          <w:rtl/>
        </w:rPr>
        <w:t xml:space="preserve">: </w:t>
      </w:r>
      <w:r w:rsidR="00B67FA6" w:rsidRPr="00DE4439">
        <w:rPr>
          <w:rFonts w:hint="cs"/>
          <w:rtl/>
        </w:rPr>
        <w:t>از پ</w:t>
      </w:r>
      <w:r w:rsidR="00AE657A">
        <w:rPr>
          <w:rFonts w:hint="cs"/>
          <w:rtl/>
        </w:rPr>
        <w:t>ی</w:t>
      </w:r>
      <w:r w:rsidR="00B67FA6" w:rsidRPr="00DE4439">
        <w:rPr>
          <w:rFonts w:hint="cs"/>
          <w:rtl/>
        </w:rPr>
        <w:t>امبر</w:t>
      </w:r>
      <w:r w:rsidR="00974952" w:rsidRPr="00DE4439">
        <w:rPr>
          <w:rFonts w:ascii="Tahoma" w:hAnsi="Tahoma" w:cs="CTraditional Arabic" w:hint="cs"/>
          <w:color w:val="000000"/>
          <w:sz w:val="30"/>
          <w:szCs w:val="30"/>
          <w:rtl/>
        </w:rPr>
        <w:t>ص</w:t>
      </w:r>
      <w:r w:rsidR="00DB32AA" w:rsidRPr="00DE4439">
        <w:rPr>
          <w:rFonts w:hint="cs"/>
          <w:rtl/>
        </w:rPr>
        <w:t xml:space="preserve"> شن</w:t>
      </w:r>
      <w:r w:rsidR="00AE657A">
        <w:rPr>
          <w:rFonts w:hint="cs"/>
          <w:rtl/>
        </w:rPr>
        <w:t>ی</w:t>
      </w:r>
      <w:r w:rsidR="00DB32AA" w:rsidRPr="00DE4439">
        <w:rPr>
          <w:rFonts w:hint="cs"/>
          <w:rtl/>
        </w:rPr>
        <w:t xml:space="preserve">دم </w:t>
      </w:r>
      <w:r w:rsidR="00AE657A">
        <w:rPr>
          <w:rFonts w:hint="cs"/>
          <w:rtl/>
        </w:rPr>
        <w:t>ک</w:t>
      </w:r>
      <w:r w:rsidR="00DB32AA" w:rsidRPr="00DE4439">
        <w:rPr>
          <w:rFonts w:hint="cs"/>
          <w:rtl/>
        </w:rPr>
        <w:t>ه م</w:t>
      </w:r>
      <w:r w:rsidR="00AE657A">
        <w:rPr>
          <w:rFonts w:hint="cs"/>
          <w:rtl/>
        </w:rPr>
        <w:t>ی</w:t>
      </w:r>
      <w:r w:rsidR="00DB32AA" w:rsidRPr="00DE4439">
        <w:rPr>
          <w:rFonts w:hint="cs"/>
          <w:rtl/>
        </w:rPr>
        <w:t>‌گفت</w:t>
      </w:r>
      <w:r w:rsidR="00784590" w:rsidRPr="00DE4439">
        <w:rPr>
          <w:rFonts w:hint="cs"/>
          <w:rtl/>
        </w:rPr>
        <w:t xml:space="preserve">: </w:t>
      </w:r>
      <w:r w:rsidR="00DB32AA" w:rsidRPr="00DE4439">
        <w:rPr>
          <w:rFonts w:hint="cs"/>
          <w:rtl/>
        </w:rPr>
        <w:t xml:space="preserve">هر </w:t>
      </w:r>
      <w:r w:rsidR="00AE657A">
        <w:rPr>
          <w:rFonts w:hint="cs"/>
          <w:rtl/>
        </w:rPr>
        <w:t>ک</w:t>
      </w:r>
      <w:r w:rsidR="00DB32AA" w:rsidRPr="00DE4439">
        <w:rPr>
          <w:rFonts w:hint="cs"/>
          <w:rtl/>
        </w:rPr>
        <w:t xml:space="preserve">س </w:t>
      </w:r>
      <w:r w:rsidR="00AE657A">
        <w:rPr>
          <w:rFonts w:hint="cs"/>
          <w:rtl/>
        </w:rPr>
        <w:t>یک</w:t>
      </w:r>
      <w:r w:rsidR="00DB32AA" w:rsidRPr="00DE4439">
        <w:rPr>
          <w:rFonts w:hint="cs"/>
          <w:rtl/>
        </w:rPr>
        <w:t xml:space="preserve"> جفت از هر چ</w:t>
      </w:r>
      <w:r w:rsidR="00AE657A">
        <w:rPr>
          <w:rFonts w:hint="cs"/>
          <w:rtl/>
        </w:rPr>
        <w:t>ی</w:t>
      </w:r>
      <w:r w:rsidR="00DB32AA" w:rsidRPr="00DE4439">
        <w:rPr>
          <w:rFonts w:hint="cs"/>
          <w:rtl/>
        </w:rPr>
        <w:t>ز</w:t>
      </w:r>
      <w:r w:rsidR="00AE657A">
        <w:rPr>
          <w:rFonts w:hint="cs"/>
          <w:rtl/>
        </w:rPr>
        <w:t>ی</w:t>
      </w:r>
      <w:r w:rsidR="00DB32AA" w:rsidRPr="00DE4439">
        <w:rPr>
          <w:rFonts w:hint="cs"/>
          <w:rtl/>
        </w:rPr>
        <w:t xml:space="preserve"> </w:t>
      </w:r>
      <w:r w:rsidR="00AE657A">
        <w:rPr>
          <w:rFonts w:hint="cs"/>
          <w:rtl/>
        </w:rPr>
        <w:t>ک</w:t>
      </w:r>
      <w:r w:rsidR="00DB32AA" w:rsidRPr="00DE4439">
        <w:rPr>
          <w:rFonts w:hint="cs"/>
          <w:rtl/>
        </w:rPr>
        <w:t xml:space="preserve">ه باشد در راه خدا انفاق </w:t>
      </w:r>
      <w:r w:rsidR="00AE657A">
        <w:rPr>
          <w:rFonts w:hint="cs"/>
          <w:rtl/>
        </w:rPr>
        <w:t>ک</w:t>
      </w:r>
      <w:r w:rsidR="00DB32AA" w:rsidRPr="00DE4439">
        <w:rPr>
          <w:rFonts w:hint="cs"/>
          <w:rtl/>
        </w:rPr>
        <w:t>ند از درها</w:t>
      </w:r>
      <w:r w:rsidR="00AE657A">
        <w:rPr>
          <w:rFonts w:hint="cs"/>
          <w:rtl/>
        </w:rPr>
        <w:t>ی</w:t>
      </w:r>
      <w:r w:rsidR="00DB32AA" w:rsidRPr="00DE4439">
        <w:rPr>
          <w:rFonts w:hint="cs"/>
          <w:rtl/>
        </w:rPr>
        <w:t xml:space="preserve"> بهشت صدا زده م</w:t>
      </w:r>
      <w:r w:rsidR="00AE657A">
        <w:rPr>
          <w:rFonts w:hint="cs"/>
          <w:rtl/>
        </w:rPr>
        <w:t>ی</w:t>
      </w:r>
      <w:r w:rsidR="00DB32AA" w:rsidRPr="00DE4439">
        <w:rPr>
          <w:rFonts w:hint="cs"/>
          <w:rtl/>
        </w:rPr>
        <w:t>‌شود ا</w:t>
      </w:r>
      <w:r w:rsidR="00AE657A">
        <w:rPr>
          <w:rFonts w:hint="cs"/>
          <w:rtl/>
        </w:rPr>
        <w:t>ی</w:t>
      </w:r>
      <w:r w:rsidR="00DB32AA" w:rsidRPr="00DE4439">
        <w:rPr>
          <w:rFonts w:hint="cs"/>
          <w:rtl/>
        </w:rPr>
        <w:t xml:space="preserve"> بنده خدا از ا</w:t>
      </w:r>
      <w:r w:rsidR="00AE657A">
        <w:rPr>
          <w:rFonts w:hint="cs"/>
          <w:rtl/>
        </w:rPr>
        <w:t>ی</w:t>
      </w:r>
      <w:r w:rsidR="00DB32AA" w:rsidRPr="00DE4439">
        <w:rPr>
          <w:rFonts w:hint="cs"/>
          <w:rtl/>
        </w:rPr>
        <w:t>ن در وارد شو ا</w:t>
      </w:r>
      <w:r w:rsidR="00AE657A">
        <w:rPr>
          <w:rFonts w:hint="cs"/>
          <w:rtl/>
        </w:rPr>
        <w:t>ی</w:t>
      </w:r>
      <w:r w:rsidR="00DB32AA" w:rsidRPr="00DE4439">
        <w:rPr>
          <w:rFonts w:hint="cs"/>
          <w:rtl/>
        </w:rPr>
        <w:t xml:space="preserve">ن بهتر است، پس هر </w:t>
      </w:r>
      <w:r w:rsidR="00AE657A">
        <w:rPr>
          <w:rFonts w:hint="cs"/>
          <w:rtl/>
        </w:rPr>
        <w:t>ک</w:t>
      </w:r>
      <w:r w:rsidR="00DB32AA" w:rsidRPr="00DE4439">
        <w:rPr>
          <w:rFonts w:hint="cs"/>
          <w:rtl/>
        </w:rPr>
        <w:t>س اهل نماز باشد از در نماز فراخوانده م</w:t>
      </w:r>
      <w:r w:rsidR="00AE657A">
        <w:rPr>
          <w:rFonts w:hint="cs"/>
          <w:rtl/>
        </w:rPr>
        <w:t>ی</w:t>
      </w:r>
      <w:r w:rsidR="00DB32AA" w:rsidRPr="00DE4439">
        <w:rPr>
          <w:rFonts w:hint="cs"/>
          <w:rtl/>
        </w:rPr>
        <w:t>‌شود</w:t>
      </w:r>
      <w:r w:rsidR="00974952" w:rsidRPr="00DE4439">
        <w:rPr>
          <w:rFonts w:hint="cs"/>
          <w:rtl/>
        </w:rPr>
        <w:t>،</w:t>
      </w:r>
      <w:r w:rsidR="00DB32AA" w:rsidRPr="00DE4439">
        <w:rPr>
          <w:rFonts w:hint="cs"/>
          <w:rtl/>
        </w:rPr>
        <w:t xml:space="preserve"> و هر </w:t>
      </w:r>
      <w:r w:rsidR="00AE657A">
        <w:rPr>
          <w:rFonts w:hint="cs"/>
          <w:rtl/>
        </w:rPr>
        <w:t>ک</w:t>
      </w:r>
      <w:r w:rsidR="00DB32AA" w:rsidRPr="00DE4439">
        <w:rPr>
          <w:rFonts w:hint="cs"/>
          <w:rtl/>
        </w:rPr>
        <w:t>س از اهل جهاد باشد از در جهاد صدا زده م</w:t>
      </w:r>
      <w:r w:rsidR="00AE657A">
        <w:rPr>
          <w:rFonts w:hint="cs"/>
          <w:rtl/>
        </w:rPr>
        <w:t>ی</w:t>
      </w:r>
      <w:r w:rsidR="00DB32AA" w:rsidRPr="00DE4439">
        <w:rPr>
          <w:rFonts w:hint="cs"/>
          <w:rtl/>
        </w:rPr>
        <w:t>‌شود</w:t>
      </w:r>
      <w:r w:rsidR="00974952" w:rsidRPr="00DE4439">
        <w:rPr>
          <w:rFonts w:hint="cs"/>
          <w:rtl/>
        </w:rPr>
        <w:t>،</w:t>
      </w:r>
      <w:r w:rsidR="00DB32AA" w:rsidRPr="00DE4439">
        <w:rPr>
          <w:rFonts w:hint="cs"/>
          <w:rtl/>
        </w:rPr>
        <w:t xml:space="preserve"> و هر </w:t>
      </w:r>
      <w:r w:rsidR="00AE657A">
        <w:rPr>
          <w:rFonts w:hint="cs"/>
          <w:rtl/>
        </w:rPr>
        <w:t>ک</w:t>
      </w:r>
      <w:r w:rsidR="00DB32AA" w:rsidRPr="00DE4439">
        <w:rPr>
          <w:rFonts w:hint="cs"/>
          <w:rtl/>
        </w:rPr>
        <w:t>س اهل صدقه باشد از در صدقه فرا خوانده م</w:t>
      </w:r>
      <w:r w:rsidR="00AE657A">
        <w:rPr>
          <w:rFonts w:hint="cs"/>
          <w:rtl/>
        </w:rPr>
        <w:t>ی</w:t>
      </w:r>
      <w:r w:rsidR="00DB32AA" w:rsidRPr="00DE4439">
        <w:rPr>
          <w:rFonts w:hint="cs"/>
          <w:rtl/>
        </w:rPr>
        <w:t>‌شود</w:t>
      </w:r>
      <w:r w:rsidR="00974952" w:rsidRPr="00DE4439">
        <w:rPr>
          <w:rFonts w:hint="cs"/>
          <w:rtl/>
        </w:rPr>
        <w:t>،</w:t>
      </w:r>
      <w:r w:rsidR="00DB32AA" w:rsidRPr="00DE4439">
        <w:rPr>
          <w:rFonts w:hint="cs"/>
          <w:rtl/>
        </w:rPr>
        <w:t xml:space="preserve"> و هر </w:t>
      </w:r>
      <w:r w:rsidR="00AE657A">
        <w:rPr>
          <w:rFonts w:hint="cs"/>
          <w:rtl/>
        </w:rPr>
        <w:t>ک</w:t>
      </w:r>
      <w:r w:rsidR="00DB32AA" w:rsidRPr="00DE4439">
        <w:rPr>
          <w:rFonts w:hint="cs"/>
          <w:rtl/>
        </w:rPr>
        <w:t>س اهل روزه باشد از باب الر</w:t>
      </w:r>
      <w:r w:rsidR="00AE657A">
        <w:rPr>
          <w:rFonts w:hint="cs"/>
          <w:rtl/>
        </w:rPr>
        <w:t>ی</w:t>
      </w:r>
      <w:r w:rsidR="00DB32AA" w:rsidRPr="00DE4439">
        <w:rPr>
          <w:rFonts w:hint="cs"/>
          <w:rtl/>
        </w:rPr>
        <w:t>ان فرا خوانده م</w:t>
      </w:r>
      <w:r w:rsidR="00AE657A">
        <w:rPr>
          <w:rFonts w:hint="cs"/>
          <w:rtl/>
        </w:rPr>
        <w:t>ی</w:t>
      </w:r>
      <w:r w:rsidR="00974952" w:rsidRPr="00DE4439">
        <w:rPr>
          <w:rFonts w:hint="cs"/>
          <w:rtl/>
        </w:rPr>
        <w:t>‌شود.</w:t>
      </w:r>
    </w:p>
    <w:p w:rsidR="00DB32AA" w:rsidRPr="00DE4439" w:rsidRDefault="00DB32AA" w:rsidP="00DF03ED">
      <w:pPr>
        <w:pStyle w:val="a"/>
        <w:rPr>
          <w:rtl/>
        </w:rPr>
      </w:pPr>
      <w:r w:rsidRPr="00DE4439">
        <w:rPr>
          <w:rFonts w:hint="cs"/>
          <w:rtl/>
        </w:rPr>
        <w:t>ابوب</w:t>
      </w:r>
      <w:r w:rsidR="00AE657A">
        <w:rPr>
          <w:rFonts w:hint="cs"/>
          <w:rtl/>
        </w:rPr>
        <w:t>ک</w:t>
      </w:r>
      <w:r w:rsidRPr="00DE4439">
        <w:rPr>
          <w:rFonts w:hint="cs"/>
          <w:rtl/>
        </w:rPr>
        <w:t>ر گفت</w:t>
      </w:r>
      <w:r w:rsidR="00784590" w:rsidRPr="00DE4439">
        <w:rPr>
          <w:rFonts w:hint="cs"/>
          <w:rtl/>
        </w:rPr>
        <w:t xml:space="preserve">: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از همه درها فرا خوانده م</w:t>
      </w:r>
      <w:r w:rsidR="00AE657A">
        <w:rPr>
          <w:rFonts w:hint="cs"/>
          <w:rtl/>
        </w:rPr>
        <w:t>ی</w:t>
      </w:r>
      <w:r w:rsidRPr="00DE4439">
        <w:rPr>
          <w:rFonts w:hint="cs"/>
          <w:rtl/>
        </w:rPr>
        <w:t>‌شود چه با</w:t>
      </w:r>
      <w:r w:rsidR="00AE657A">
        <w:rPr>
          <w:rFonts w:hint="cs"/>
          <w:rtl/>
        </w:rPr>
        <w:t>ی</w:t>
      </w:r>
      <w:r w:rsidRPr="00DE4439">
        <w:rPr>
          <w:rFonts w:hint="cs"/>
          <w:rtl/>
        </w:rPr>
        <w:t>د ب</w:t>
      </w:r>
      <w:r w:rsidR="00AE657A">
        <w:rPr>
          <w:rFonts w:hint="cs"/>
          <w:rtl/>
        </w:rPr>
        <w:t>ک</w:t>
      </w:r>
      <w:r w:rsidRPr="00DE4439">
        <w:rPr>
          <w:rFonts w:hint="cs"/>
          <w:rtl/>
        </w:rPr>
        <w:t>ند و گفت</w:t>
      </w:r>
      <w:r w:rsidR="00784590" w:rsidRPr="00DE4439">
        <w:rPr>
          <w:rFonts w:hint="cs"/>
          <w:rtl/>
        </w:rPr>
        <w:t xml:space="preserve">: </w:t>
      </w:r>
      <w:r w:rsidRPr="00DE4439">
        <w:rPr>
          <w:rFonts w:hint="cs"/>
          <w:rtl/>
        </w:rPr>
        <w:t>آ</w:t>
      </w:r>
      <w:r w:rsidR="00AE657A">
        <w:rPr>
          <w:rFonts w:hint="cs"/>
          <w:rtl/>
        </w:rPr>
        <w:t>ی</w:t>
      </w:r>
      <w:r w:rsidRPr="00DE4439">
        <w:rPr>
          <w:rFonts w:hint="cs"/>
          <w:rtl/>
        </w:rPr>
        <w:t xml:space="preserve">ا </w:t>
      </w:r>
      <w:r w:rsidR="00AE657A">
        <w:rPr>
          <w:rFonts w:hint="cs"/>
          <w:rtl/>
        </w:rPr>
        <w:t>ک</w:t>
      </w:r>
      <w:r w:rsidRPr="00DE4439">
        <w:rPr>
          <w:rFonts w:hint="cs"/>
          <w:rtl/>
        </w:rPr>
        <w:t xml:space="preserve">س هست </w:t>
      </w:r>
      <w:r w:rsidR="00AE657A">
        <w:rPr>
          <w:rFonts w:hint="cs"/>
          <w:rtl/>
        </w:rPr>
        <w:t>ک</w:t>
      </w:r>
      <w:r w:rsidRPr="00DE4439">
        <w:rPr>
          <w:rFonts w:hint="cs"/>
          <w:rtl/>
        </w:rPr>
        <w:t>ه از همه درها فرا خوانده شود؟ پ</w:t>
      </w:r>
      <w:r w:rsidR="00AE657A">
        <w:rPr>
          <w:rFonts w:hint="cs"/>
          <w:rtl/>
        </w:rPr>
        <w:t>ی</w:t>
      </w:r>
      <w:r w:rsidRPr="00DE4439">
        <w:rPr>
          <w:rFonts w:hint="cs"/>
          <w:rtl/>
        </w:rPr>
        <w:t>امبر</w:t>
      </w:r>
      <w:r w:rsidR="005D5505" w:rsidRPr="00DE4439">
        <w:rPr>
          <w:rFonts w:ascii="Tahoma" w:hAnsi="Tahoma" w:cs="CTraditional Arabic" w:hint="cs"/>
          <w:color w:val="000000"/>
          <w:sz w:val="30"/>
          <w:szCs w:val="30"/>
          <w:rtl/>
        </w:rPr>
        <w:t>ص</w:t>
      </w:r>
      <w:r w:rsidR="00A855B5" w:rsidRPr="00DE4439">
        <w:rPr>
          <w:rFonts w:hint="cs"/>
          <w:rtl/>
        </w:rPr>
        <w:t xml:space="preserve"> </w:t>
      </w:r>
      <w:r w:rsidR="0013678D" w:rsidRPr="00DE4439">
        <w:rPr>
          <w:rFonts w:hint="cs"/>
          <w:rtl/>
        </w:rPr>
        <w:t>فرمود</w:t>
      </w:r>
      <w:r w:rsidR="00784590" w:rsidRPr="00DE4439">
        <w:rPr>
          <w:rFonts w:hint="cs"/>
          <w:rtl/>
        </w:rPr>
        <w:t xml:space="preserve">: </w:t>
      </w:r>
      <w:r w:rsidR="0013678D" w:rsidRPr="00DE4439">
        <w:rPr>
          <w:rFonts w:hint="cs"/>
          <w:rtl/>
        </w:rPr>
        <w:t>بله و ام</w:t>
      </w:r>
      <w:r w:rsidR="00AE657A">
        <w:rPr>
          <w:rFonts w:hint="cs"/>
          <w:rtl/>
        </w:rPr>
        <w:t>ی</w:t>
      </w:r>
      <w:r w:rsidR="0013678D" w:rsidRPr="00DE4439">
        <w:rPr>
          <w:rFonts w:hint="cs"/>
          <w:rtl/>
        </w:rPr>
        <w:t xml:space="preserve">دوارم </w:t>
      </w:r>
      <w:r w:rsidR="00AE657A">
        <w:rPr>
          <w:rFonts w:hint="cs"/>
          <w:rtl/>
        </w:rPr>
        <w:t>ک</w:t>
      </w:r>
      <w:r w:rsidR="0013678D" w:rsidRPr="00DE4439">
        <w:rPr>
          <w:rFonts w:hint="cs"/>
          <w:rtl/>
        </w:rPr>
        <w:t xml:space="preserve">ه تو </w:t>
      </w:r>
      <w:r w:rsidR="00FB6923" w:rsidRPr="00DE4439">
        <w:rPr>
          <w:rFonts w:hint="cs"/>
          <w:rtl/>
        </w:rPr>
        <w:t>از آنها باش</w:t>
      </w:r>
      <w:r w:rsidR="00AE657A">
        <w:rPr>
          <w:rFonts w:hint="cs"/>
          <w:rtl/>
        </w:rPr>
        <w:t>ی</w:t>
      </w:r>
      <w:r w:rsidR="00FB6923" w:rsidRPr="00DE4439">
        <w:rPr>
          <w:rFonts w:hint="cs"/>
          <w:rtl/>
        </w:rPr>
        <w:t xml:space="preserve"> ا</w:t>
      </w:r>
      <w:r w:rsidR="00AE657A">
        <w:rPr>
          <w:rFonts w:hint="cs"/>
          <w:rtl/>
        </w:rPr>
        <w:t>ی</w:t>
      </w:r>
      <w:r w:rsidR="00FB6923" w:rsidRPr="00DE4439">
        <w:rPr>
          <w:rFonts w:hint="cs"/>
          <w:rtl/>
        </w:rPr>
        <w:t xml:space="preserve"> ابوب</w:t>
      </w:r>
      <w:r w:rsidR="00AE657A">
        <w:rPr>
          <w:rFonts w:hint="cs"/>
          <w:rtl/>
        </w:rPr>
        <w:t>ک</w:t>
      </w:r>
      <w:r w:rsidR="00FB6923" w:rsidRPr="00DE4439">
        <w:rPr>
          <w:rFonts w:hint="cs"/>
          <w:rtl/>
        </w:rPr>
        <w:t>ر</w:t>
      </w:r>
      <w:r w:rsidR="00FB6923" w:rsidRPr="00D139C3">
        <w:rPr>
          <w:rStyle w:val="Char0"/>
          <w:vertAlign w:val="superscript"/>
          <w:rtl/>
        </w:rPr>
        <w:footnoteReference w:id="40"/>
      </w:r>
      <w:r w:rsidR="005D5505" w:rsidRPr="00DE4439">
        <w:rPr>
          <w:rFonts w:hint="cs"/>
          <w:rtl/>
        </w:rPr>
        <w:t>.</w:t>
      </w:r>
    </w:p>
    <w:p w:rsidR="00FB6923" w:rsidRPr="00DE4439" w:rsidRDefault="00FB6923" w:rsidP="00DF03ED">
      <w:pPr>
        <w:pStyle w:val="a"/>
        <w:rPr>
          <w:rFonts w:cs="Times New Roman"/>
          <w:rtl/>
        </w:rPr>
      </w:pPr>
      <w:r w:rsidRPr="00DE4439">
        <w:rPr>
          <w:rFonts w:hint="cs"/>
          <w:rtl/>
        </w:rPr>
        <w:t>و از انس بن مال</w:t>
      </w:r>
      <w:r w:rsidR="00AE657A">
        <w:rPr>
          <w:rFonts w:hint="cs"/>
          <w:rtl/>
        </w:rPr>
        <w:t>ک</w:t>
      </w:r>
      <w:r w:rsidR="00DF03ED" w:rsidRPr="00DF03ED">
        <w:rPr>
          <w:rFonts w:cs="CTraditional Arabic" w:hint="cs"/>
          <w:rtl/>
        </w:rPr>
        <w:t>س</w:t>
      </w:r>
      <w:r w:rsidR="00032BF0" w:rsidRPr="00DE4439">
        <w:rPr>
          <w:rFonts w:hint="cs"/>
          <w:rtl/>
        </w:rPr>
        <w:t xml:space="preserve"> روا</w:t>
      </w:r>
      <w:r w:rsidR="00AE657A">
        <w:rPr>
          <w:rFonts w:hint="cs"/>
          <w:rtl/>
        </w:rPr>
        <w:t>ی</w:t>
      </w:r>
      <w:r w:rsidR="00032BF0" w:rsidRPr="00DE4439">
        <w:rPr>
          <w:rFonts w:hint="cs"/>
          <w:rtl/>
        </w:rPr>
        <w:t xml:space="preserve">ت است </w:t>
      </w:r>
      <w:r w:rsidR="00AE657A">
        <w:rPr>
          <w:rFonts w:hint="cs"/>
          <w:rtl/>
        </w:rPr>
        <w:t>ک</w:t>
      </w:r>
      <w:r w:rsidR="00032BF0" w:rsidRPr="00DE4439">
        <w:rPr>
          <w:rFonts w:hint="cs"/>
          <w:rtl/>
        </w:rPr>
        <w:t>ه گفت</w:t>
      </w:r>
      <w:r w:rsidR="00784590" w:rsidRPr="00DE4439">
        <w:rPr>
          <w:rFonts w:hint="cs"/>
          <w:rtl/>
        </w:rPr>
        <w:t xml:space="preserve">: </w:t>
      </w:r>
      <w:r w:rsidR="00032BF0" w:rsidRPr="00DE4439">
        <w:rPr>
          <w:rFonts w:hint="cs"/>
          <w:rtl/>
        </w:rPr>
        <w:t>پ</w:t>
      </w:r>
      <w:r w:rsidR="00AE657A">
        <w:rPr>
          <w:rFonts w:hint="cs"/>
          <w:rtl/>
        </w:rPr>
        <w:t>ی</w:t>
      </w:r>
      <w:r w:rsidR="00032BF0" w:rsidRPr="00DE4439">
        <w:rPr>
          <w:rFonts w:hint="cs"/>
          <w:rtl/>
        </w:rPr>
        <w:t>امبر</w:t>
      </w:r>
      <w:r w:rsidR="00933272" w:rsidRPr="00DE4439">
        <w:rPr>
          <w:rFonts w:ascii="Tahoma" w:hAnsi="Tahoma" w:cs="CTraditional Arabic" w:hint="cs"/>
          <w:color w:val="000000"/>
          <w:sz w:val="30"/>
          <w:szCs w:val="30"/>
          <w:rtl/>
        </w:rPr>
        <w:t>ص</w:t>
      </w:r>
      <w:r w:rsidR="00C22047" w:rsidRPr="00DE4439">
        <w:rPr>
          <w:rFonts w:hint="cs"/>
          <w:rtl/>
        </w:rPr>
        <w:t xml:space="preserve"> به همراه ابوب</w:t>
      </w:r>
      <w:r w:rsidR="00AE657A">
        <w:rPr>
          <w:rFonts w:hint="cs"/>
          <w:rtl/>
        </w:rPr>
        <w:t>ک</w:t>
      </w:r>
      <w:r w:rsidR="00C22047" w:rsidRPr="00DE4439">
        <w:rPr>
          <w:rFonts w:hint="cs"/>
          <w:rtl/>
        </w:rPr>
        <w:t>ر و عمر و عثمان بالا</w:t>
      </w:r>
      <w:r w:rsidR="00AE657A">
        <w:rPr>
          <w:rFonts w:hint="cs"/>
          <w:rtl/>
        </w:rPr>
        <w:t>ی</w:t>
      </w:r>
      <w:r w:rsidR="00C22047" w:rsidRPr="00DE4439">
        <w:rPr>
          <w:rFonts w:hint="cs"/>
          <w:rtl/>
        </w:rPr>
        <w:t xml:space="preserve"> </w:t>
      </w:r>
      <w:r w:rsidR="00AE657A">
        <w:rPr>
          <w:rFonts w:hint="cs"/>
          <w:rtl/>
        </w:rPr>
        <w:t>ک</w:t>
      </w:r>
      <w:r w:rsidR="00C22047" w:rsidRPr="00DE4439">
        <w:rPr>
          <w:rFonts w:hint="cs"/>
          <w:rtl/>
        </w:rPr>
        <w:t>وه احد رفت، احد ت</w:t>
      </w:r>
      <w:r w:rsidR="00AE657A">
        <w:rPr>
          <w:rFonts w:hint="cs"/>
          <w:rtl/>
        </w:rPr>
        <w:t>ک</w:t>
      </w:r>
      <w:r w:rsidR="00C22047" w:rsidRPr="00DE4439">
        <w:rPr>
          <w:rFonts w:hint="cs"/>
          <w:rtl/>
        </w:rPr>
        <w:t>ان خورد، پ</w:t>
      </w:r>
      <w:r w:rsidR="00AE657A">
        <w:rPr>
          <w:rFonts w:hint="cs"/>
          <w:rtl/>
        </w:rPr>
        <w:t>ی</w:t>
      </w:r>
      <w:r w:rsidR="00C22047" w:rsidRPr="00DE4439">
        <w:rPr>
          <w:rFonts w:hint="cs"/>
          <w:rtl/>
        </w:rPr>
        <w:t>امبر فرمود</w:t>
      </w:r>
      <w:r w:rsidR="00784590" w:rsidRPr="00DE4439">
        <w:rPr>
          <w:rFonts w:hint="cs"/>
          <w:rtl/>
        </w:rPr>
        <w:t xml:space="preserve">: </w:t>
      </w:r>
      <w:r w:rsidR="00C22047" w:rsidRPr="00DE4439">
        <w:rPr>
          <w:rFonts w:hint="cs"/>
          <w:rtl/>
        </w:rPr>
        <w:t>استوار باش ا</w:t>
      </w:r>
      <w:r w:rsidR="00AE657A">
        <w:rPr>
          <w:rFonts w:hint="cs"/>
          <w:rtl/>
        </w:rPr>
        <w:t>ی</w:t>
      </w:r>
      <w:r w:rsidR="00C22047" w:rsidRPr="00DE4439">
        <w:rPr>
          <w:rFonts w:hint="cs"/>
          <w:rtl/>
        </w:rPr>
        <w:t xml:space="preserve"> احد، ز</w:t>
      </w:r>
      <w:r w:rsidR="00AE657A">
        <w:rPr>
          <w:rFonts w:hint="cs"/>
          <w:rtl/>
        </w:rPr>
        <w:t>ی</w:t>
      </w:r>
      <w:r w:rsidR="00C22047" w:rsidRPr="00DE4439">
        <w:rPr>
          <w:rFonts w:hint="cs"/>
          <w:rtl/>
        </w:rPr>
        <w:t>را بالا</w:t>
      </w:r>
      <w:r w:rsidR="00AE657A">
        <w:rPr>
          <w:rFonts w:hint="cs"/>
          <w:rtl/>
        </w:rPr>
        <w:t>ی</w:t>
      </w:r>
      <w:r w:rsidR="00C22047" w:rsidRPr="00DE4439">
        <w:rPr>
          <w:rFonts w:hint="cs"/>
          <w:rtl/>
        </w:rPr>
        <w:t xml:space="preserve"> تو پ</w:t>
      </w:r>
      <w:r w:rsidR="00AE657A">
        <w:rPr>
          <w:rFonts w:hint="cs"/>
          <w:rtl/>
        </w:rPr>
        <w:t>ی</w:t>
      </w:r>
      <w:r w:rsidR="00C22047" w:rsidRPr="00DE4439">
        <w:rPr>
          <w:rFonts w:hint="cs"/>
          <w:rtl/>
        </w:rPr>
        <w:t>امبر</w:t>
      </w:r>
      <w:r w:rsidR="00AE657A">
        <w:rPr>
          <w:rFonts w:hint="cs"/>
          <w:rtl/>
        </w:rPr>
        <w:t>ی</w:t>
      </w:r>
      <w:r w:rsidR="00C22047" w:rsidRPr="00DE4439">
        <w:rPr>
          <w:rFonts w:hint="cs"/>
          <w:rtl/>
        </w:rPr>
        <w:t xml:space="preserve"> و صد</w:t>
      </w:r>
      <w:r w:rsidR="00AE657A">
        <w:rPr>
          <w:rFonts w:hint="cs"/>
          <w:rtl/>
        </w:rPr>
        <w:t>ی</w:t>
      </w:r>
      <w:r w:rsidR="00C22047" w:rsidRPr="00DE4439">
        <w:rPr>
          <w:rFonts w:hint="cs"/>
          <w:rtl/>
        </w:rPr>
        <w:t>ق</w:t>
      </w:r>
      <w:r w:rsidR="00AE657A">
        <w:rPr>
          <w:rFonts w:hint="cs"/>
          <w:rtl/>
        </w:rPr>
        <w:t>ی</w:t>
      </w:r>
      <w:r w:rsidR="00C22047" w:rsidRPr="00DE4439">
        <w:rPr>
          <w:rFonts w:hint="cs"/>
          <w:rtl/>
        </w:rPr>
        <w:t xml:space="preserve"> و دو شه</w:t>
      </w:r>
      <w:r w:rsidR="00AE657A">
        <w:rPr>
          <w:rFonts w:hint="cs"/>
          <w:rtl/>
        </w:rPr>
        <w:t>ی</w:t>
      </w:r>
      <w:r w:rsidR="00C22047" w:rsidRPr="00DE4439">
        <w:rPr>
          <w:rFonts w:hint="cs"/>
          <w:rtl/>
        </w:rPr>
        <w:t>د هستند</w:t>
      </w:r>
      <w:r w:rsidR="00C22047" w:rsidRPr="00D139C3">
        <w:rPr>
          <w:rStyle w:val="Char0"/>
          <w:vertAlign w:val="superscript"/>
          <w:rtl/>
        </w:rPr>
        <w:footnoteReference w:id="41"/>
      </w:r>
      <w:r w:rsidR="002E490F" w:rsidRPr="00DE4439">
        <w:rPr>
          <w:rFonts w:hint="cs"/>
          <w:rtl/>
        </w:rPr>
        <w:t>.</w:t>
      </w:r>
    </w:p>
    <w:p w:rsidR="002C333F" w:rsidRPr="00DE4439" w:rsidRDefault="007C0F0E" w:rsidP="00DF03ED">
      <w:pPr>
        <w:pStyle w:val="a"/>
        <w:rPr>
          <w:rFonts w:cs="Times New Roman"/>
          <w:rtl/>
        </w:rPr>
      </w:pPr>
      <w:r w:rsidRPr="00DE4439">
        <w:rPr>
          <w:rFonts w:hint="cs"/>
          <w:rtl/>
        </w:rPr>
        <w:t xml:space="preserve">و از عمرو بن </w:t>
      </w:r>
      <w:r w:rsidR="00CC23E4" w:rsidRPr="00DE4439">
        <w:rPr>
          <w:rFonts w:hint="cs"/>
          <w:rtl/>
        </w:rPr>
        <w:t>ال</w:t>
      </w:r>
      <w:r w:rsidRPr="00DE4439">
        <w:rPr>
          <w:rFonts w:hint="cs"/>
          <w:rtl/>
        </w:rPr>
        <w:t>عاص</w:t>
      </w:r>
      <w:r w:rsidR="00582227" w:rsidRPr="00DE4439">
        <w:rPr>
          <w:rFonts w:ascii="Tahoma" w:hAnsi="Tahoma" w:cs="CTraditional Arabic" w:hint="cs"/>
          <w:color w:val="000000"/>
          <w:rtl/>
        </w:rPr>
        <w:t>س</w:t>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 xml:space="preserve">امبر مرا </w:t>
      </w:r>
      <w:r w:rsidR="00F81A57" w:rsidRPr="00DE4439">
        <w:rPr>
          <w:rFonts w:hint="cs"/>
          <w:rtl/>
        </w:rPr>
        <w:t>فرمانده لش</w:t>
      </w:r>
      <w:r w:rsidR="00AE657A">
        <w:rPr>
          <w:rFonts w:hint="cs"/>
          <w:rtl/>
        </w:rPr>
        <w:t>ک</w:t>
      </w:r>
      <w:r w:rsidR="00F81A57" w:rsidRPr="00DE4439">
        <w:rPr>
          <w:rFonts w:hint="cs"/>
          <w:rtl/>
        </w:rPr>
        <w:t xml:space="preserve">ر ذات السلاسل </w:t>
      </w:r>
      <w:r w:rsidR="00AE657A">
        <w:rPr>
          <w:rFonts w:hint="cs"/>
          <w:rtl/>
        </w:rPr>
        <w:t>ک</w:t>
      </w:r>
      <w:r w:rsidR="00F81A57" w:rsidRPr="00DE4439">
        <w:rPr>
          <w:rFonts w:hint="cs"/>
          <w:rtl/>
        </w:rPr>
        <w:t>رد و من پ</w:t>
      </w:r>
      <w:r w:rsidR="00AE657A">
        <w:rPr>
          <w:rFonts w:hint="cs"/>
          <w:rtl/>
        </w:rPr>
        <w:t>ی</w:t>
      </w:r>
      <w:r w:rsidR="00F81A57" w:rsidRPr="00DE4439">
        <w:rPr>
          <w:rFonts w:hint="cs"/>
          <w:rtl/>
        </w:rPr>
        <w:t>ش او آمدم و گفتم</w:t>
      </w:r>
      <w:r w:rsidR="00784590" w:rsidRPr="00DE4439">
        <w:rPr>
          <w:rFonts w:hint="cs"/>
          <w:rtl/>
        </w:rPr>
        <w:t xml:space="preserve">: </w:t>
      </w:r>
      <w:r w:rsidR="00F81A57" w:rsidRPr="00DE4439">
        <w:rPr>
          <w:rFonts w:hint="cs"/>
          <w:rtl/>
        </w:rPr>
        <w:t xml:space="preserve">چه </w:t>
      </w:r>
      <w:r w:rsidR="00AE657A">
        <w:rPr>
          <w:rFonts w:hint="cs"/>
          <w:rtl/>
        </w:rPr>
        <w:t>ک</w:t>
      </w:r>
      <w:r w:rsidR="00F81A57" w:rsidRPr="00DE4439">
        <w:rPr>
          <w:rFonts w:hint="cs"/>
          <w:rtl/>
        </w:rPr>
        <w:t>س</w:t>
      </w:r>
      <w:r w:rsidR="00AE657A">
        <w:rPr>
          <w:rFonts w:hint="cs"/>
          <w:rtl/>
        </w:rPr>
        <w:t>ی</w:t>
      </w:r>
      <w:r w:rsidR="00F81A57" w:rsidRPr="00DE4439">
        <w:rPr>
          <w:rFonts w:hint="cs"/>
          <w:rtl/>
        </w:rPr>
        <w:t xml:space="preserve"> را ب</w:t>
      </w:r>
      <w:r w:rsidR="00AE657A">
        <w:rPr>
          <w:rFonts w:hint="cs"/>
          <w:rtl/>
        </w:rPr>
        <w:t>ی</w:t>
      </w:r>
      <w:r w:rsidR="00F81A57" w:rsidRPr="00DE4439">
        <w:rPr>
          <w:rFonts w:hint="cs"/>
          <w:rtl/>
        </w:rPr>
        <w:t>شتر از همه دوست دار</w:t>
      </w:r>
      <w:r w:rsidR="00AE657A">
        <w:rPr>
          <w:rFonts w:hint="cs"/>
          <w:rtl/>
        </w:rPr>
        <w:t>ی</w:t>
      </w:r>
      <w:r w:rsidR="00F81A57" w:rsidRPr="00DE4439">
        <w:rPr>
          <w:rFonts w:hint="cs"/>
          <w:rtl/>
        </w:rPr>
        <w:t>؟ گفت</w:t>
      </w:r>
      <w:r w:rsidR="00784590" w:rsidRPr="00DE4439">
        <w:rPr>
          <w:rFonts w:hint="cs"/>
          <w:rtl/>
        </w:rPr>
        <w:t xml:space="preserve">: </w:t>
      </w:r>
      <w:r w:rsidR="00F81A57" w:rsidRPr="00DE4439">
        <w:rPr>
          <w:rFonts w:hint="cs"/>
          <w:rtl/>
        </w:rPr>
        <w:t>عا</w:t>
      </w:r>
      <w:r w:rsidR="00AE657A">
        <w:rPr>
          <w:rFonts w:hint="cs"/>
          <w:rtl/>
        </w:rPr>
        <w:t>ی</w:t>
      </w:r>
      <w:r w:rsidR="00F81A57" w:rsidRPr="00DE4439">
        <w:rPr>
          <w:rFonts w:hint="cs"/>
          <w:rtl/>
        </w:rPr>
        <w:t>شه را</w:t>
      </w:r>
      <w:r w:rsidR="00CC23E4" w:rsidRPr="00DE4439">
        <w:rPr>
          <w:rFonts w:hint="cs"/>
          <w:rtl/>
        </w:rPr>
        <w:t>،</w:t>
      </w:r>
      <w:r w:rsidR="00F81A57" w:rsidRPr="00DE4439">
        <w:rPr>
          <w:rFonts w:hint="cs"/>
          <w:rtl/>
        </w:rPr>
        <w:t xml:space="preserve"> گفتم</w:t>
      </w:r>
      <w:r w:rsidR="00784590" w:rsidRPr="00DE4439">
        <w:rPr>
          <w:rFonts w:hint="cs"/>
          <w:rtl/>
        </w:rPr>
        <w:t xml:space="preserve">: </w:t>
      </w:r>
      <w:r w:rsidR="00F81A57" w:rsidRPr="00DE4439">
        <w:rPr>
          <w:rFonts w:hint="cs"/>
          <w:rtl/>
        </w:rPr>
        <w:t xml:space="preserve">از مردان چه </w:t>
      </w:r>
      <w:r w:rsidR="00AE657A">
        <w:rPr>
          <w:rFonts w:hint="cs"/>
          <w:rtl/>
        </w:rPr>
        <w:t>ک</w:t>
      </w:r>
      <w:r w:rsidR="00F81A57" w:rsidRPr="00DE4439">
        <w:rPr>
          <w:rFonts w:hint="cs"/>
          <w:rtl/>
        </w:rPr>
        <w:t>س</w:t>
      </w:r>
      <w:r w:rsidR="00AE657A">
        <w:rPr>
          <w:rFonts w:hint="cs"/>
          <w:rtl/>
        </w:rPr>
        <w:t>ی</w:t>
      </w:r>
      <w:r w:rsidR="00F81A57" w:rsidRPr="00DE4439">
        <w:rPr>
          <w:rFonts w:hint="cs"/>
          <w:rtl/>
        </w:rPr>
        <w:t xml:space="preserve"> را؟ گفت</w:t>
      </w:r>
      <w:r w:rsidR="00784590" w:rsidRPr="00DE4439">
        <w:rPr>
          <w:rFonts w:hint="cs"/>
          <w:rtl/>
        </w:rPr>
        <w:t xml:space="preserve">: </w:t>
      </w:r>
      <w:r w:rsidR="00F81A57" w:rsidRPr="00DE4439">
        <w:rPr>
          <w:rFonts w:hint="cs"/>
          <w:rtl/>
        </w:rPr>
        <w:t>پدرش را</w:t>
      </w:r>
      <w:r w:rsidR="00CC23E4" w:rsidRPr="00DE4439">
        <w:rPr>
          <w:rFonts w:hint="cs"/>
          <w:rtl/>
        </w:rPr>
        <w:t>،</w:t>
      </w:r>
      <w:r w:rsidR="00F81A57" w:rsidRPr="00DE4439">
        <w:rPr>
          <w:rFonts w:hint="cs"/>
          <w:rtl/>
        </w:rPr>
        <w:t xml:space="preserve"> گفتم</w:t>
      </w:r>
      <w:r w:rsidR="00784590" w:rsidRPr="00DE4439">
        <w:rPr>
          <w:rFonts w:hint="cs"/>
          <w:rtl/>
        </w:rPr>
        <w:t xml:space="preserve">: </w:t>
      </w:r>
      <w:r w:rsidR="00F81A57" w:rsidRPr="00DE4439">
        <w:rPr>
          <w:rFonts w:hint="cs"/>
          <w:rtl/>
        </w:rPr>
        <w:t xml:space="preserve">بعد از او چه </w:t>
      </w:r>
      <w:r w:rsidR="00AE657A">
        <w:rPr>
          <w:rFonts w:hint="cs"/>
          <w:rtl/>
        </w:rPr>
        <w:t>ک</w:t>
      </w:r>
      <w:r w:rsidR="00F81A57" w:rsidRPr="00DE4439">
        <w:rPr>
          <w:rFonts w:hint="cs"/>
          <w:rtl/>
        </w:rPr>
        <w:t>س</w:t>
      </w:r>
      <w:r w:rsidR="00AE657A">
        <w:rPr>
          <w:rFonts w:hint="cs"/>
          <w:rtl/>
        </w:rPr>
        <w:t>ی</w:t>
      </w:r>
      <w:r w:rsidR="00F81A57" w:rsidRPr="00DE4439">
        <w:rPr>
          <w:rFonts w:hint="cs"/>
          <w:rtl/>
        </w:rPr>
        <w:t xml:space="preserve"> را؟ گفت</w:t>
      </w:r>
      <w:r w:rsidR="00784590" w:rsidRPr="00DE4439">
        <w:rPr>
          <w:rFonts w:hint="cs"/>
          <w:rtl/>
        </w:rPr>
        <w:t xml:space="preserve">: </w:t>
      </w:r>
      <w:r w:rsidR="00F81A57" w:rsidRPr="00DE4439">
        <w:rPr>
          <w:rFonts w:hint="cs"/>
          <w:rtl/>
        </w:rPr>
        <w:t>عمر بن خطاب را</w:t>
      </w:r>
      <w:r w:rsidR="00F81A57" w:rsidRPr="00D139C3">
        <w:rPr>
          <w:rStyle w:val="Char0"/>
          <w:vertAlign w:val="superscript"/>
          <w:rtl/>
        </w:rPr>
        <w:footnoteReference w:id="42"/>
      </w:r>
      <w:r w:rsidR="005D0189" w:rsidRPr="00DE4439">
        <w:rPr>
          <w:rFonts w:hint="cs"/>
          <w:rtl/>
        </w:rPr>
        <w:t>.</w:t>
      </w:r>
    </w:p>
    <w:p w:rsidR="00F81A57" w:rsidRPr="00DE4439" w:rsidRDefault="00F81A57" w:rsidP="00DF03ED">
      <w:pPr>
        <w:pStyle w:val="a4"/>
        <w:rPr>
          <w:rtl/>
        </w:rPr>
      </w:pPr>
      <w:bookmarkStart w:id="35" w:name="_Toc142089874"/>
      <w:bookmarkStart w:id="36" w:name="_Toc430071269"/>
      <w:r w:rsidRPr="00DE4439">
        <w:rPr>
          <w:rFonts w:hint="cs"/>
          <w:rtl/>
        </w:rPr>
        <w:t>علم و دانش ابوب</w:t>
      </w:r>
      <w:r w:rsidR="003122EA" w:rsidRPr="00DE4439">
        <w:rPr>
          <w:rFonts w:hint="cs"/>
          <w:rtl/>
        </w:rPr>
        <w:t>ك</w:t>
      </w:r>
      <w:r w:rsidRPr="00DE4439">
        <w:rPr>
          <w:rFonts w:hint="cs"/>
          <w:rtl/>
        </w:rPr>
        <w:t>ر</w:t>
      </w:r>
      <w:bookmarkEnd w:id="35"/>
      <w:r w:rsidR="002E1BDA" w:rsidRPr="00DE4439">
        <w:rPr>
          <w:rFonts w:hint="cs"/>
          <w:rtl/>
        </w:rPr>
        <w:t>:</w:t>
      </w:r>
      <w:bookmarkEnd w:id="36"/>
    </w:p>
    <w:p w:rsidR="002C333F" w:rsidRPr="00DE4439" w:rsidRDefault="00F81A57" w:rsidP="00DF03ED">
      <w:pPr>
        <w:pStyle w:val="a"/>
        <w:rPr>
          <w:rtl/>
        </w:rPr>
      </w:pPr>
      <w:r w:rsidRPr="00DE4439">
        <w:rPr>
          <w:rFonts w:hint="cs"/>
          <w:rtl/>
        </w:rPr>
        <w:t>از اب</w:t>
      </w:r>
      <w:r w:rsidR="00AE657A">
        <w:rPr>
          <w:rFonts w:hint="cs"/>
          <w:rtl/>
        </w:rPr>
        <w:t>ی</w:t>
      </w:r>
      <w:r w:rsidRPr="00DE4439">
        <w:rPr>
          <w:rFonts w:hint="cs"/>
          <w:rtl/>
        </w:rPr>
        <w:t xml:space="preserve"> سع</w:t>
      </w:r>
      <w:r w:rsidR="00AE657A">
        <w:rPr>
          <w:rFonts w:hint="cs"/>
          <w:rtl/>
        </w:rPr>
        <w:t>ی</w:t>
      </w:r>
      <w:r w:rsidRPr="00DE4439">
        <w:rPr>
          <w:rFonts w:hint="cs"/>
          <w:rtl/>
        </w:rPr>
        <w:t>د خدر</w:t>
      </w:r>
      <w:r w:rsidR="00AE657A">
        <w:rPr>
          <w:rFonts w:hint="cs"/>
          <w:rtl/>
        </w:rPr>
        <w:t>ی</w:t>
      </w:r>
      <w:r w:rsidR="00DF03ED" w:rsidRPr="00DF03ED">
        <w:rPr>
          <w:rFonts w:cs="CTraditional Arabic" w:hint="cs"/>
          <w:rtl/>
        </w:rPr>
        <w:t>س</w:t>
      </w:r>
      <w:r w:rsidR="00971D4C" w:rsidRPr="00DE4439">
        <w:rPr>
          <w:rFonts w:hint="cs"/>
          <w:rtl/>
        </w:rPr>
        <w:t xml:space="preserve"> روا</w:t>
      </w:r>
      <w:r w:rsidR="00AE657A">
        <w:rPr>
          <w:rFonts w:hint="cs"/>
          <w:rtl/>
        </w:rPr>
        <w:t>ی</w:t>
      </w:r>
      <w:r w:rsidR="00971D4C" w:rsidRPr="00DE4439">
        <w:rPr>
          <w:rFonts w:hint="cs"/>
          <w:rtl/>
        </w:rPr>
        <w:t xml:space="preserve">ت است </w:t>
      </w:r>
      <w:r w:rsidR="00AE657A">
        <w:rPr>
          <w:rFonts w:hint="cs"/>
          <w:rtl/>
        </w:rPr>
        <w:t>ک</w:t>
      </w:r>
      <w:r w:rsidR="00971D4C" w:rsidRPr="00DE4439">
        <w:rPr>
          <w:rFonts w:hint="cs"/>
          <w:rtl/>
        </w:rPr>
        <w:t>ه گفت</w:t>
      </w:r>
      <w:r w:rsidR="00784590" w:rsidRPr="00DE4439">
        <w:rPr>
          <w:rFonts w:hint="cs"/>
          <w:rtl/>
        </w:rPr>
        <w:t xml:space="preserve">: </w:t>
      </w:r>
      <w:r w:rsidR="00971D4C" w:rsidRPr="00DE4439">
        <w:rPr>
          <w:rFonts w:hint="cs"/>
          <w:rtl/>
        </w:rPr>
        <w:t>پ</w:t>
      </w:r>
      <w:r w:rsidR="00AE657A">
        <w:rPr>
          <w:rFonts w:hint="cs"/>
          <w:rtl/>
        </w:rPr>
        <w:t>ی</w:t>
      </w:r>
      <w:r w:rsidR="00971D4C" w:rsidRPr="00DE4439">
        <w:rPr>
          <w:rFonts w:hint="cs"/>
          <w:rtl/>
        </w:rPr>
        <w:t>امبر</w:t>
      </w:r>
      <w:r w:rsidR="00442536" w:rsidRPr="00DE4439">
        <w:rPr>
          <w:rFonts w:ascii="Tahoma" w:hAnsi="Tahoma" w:cs="CTraditional Arabic" w:hint="cs"/>
          <w:color w:val="000000"/>
          <w:sz w:val="30"/>
          <w:szCs w:val="30"/>
          <w:rtl/>
        </w:rPr>
        <w:t>ص</w:t>
      </w:r>
      <w:r w:rsidR="00B33F35" w:rsidRPr="00DE4439">
        <w:rPr>
          <w:rFonts w:hint="cs"/>
          <w:rtl/>
        </w:rPr>
        <w:t xml:space="preserve"> برا</w:t>
      </w:r>
      <w:r w:rsidR="00AE657A">
        <w:rPr>
          <w:rFonts w:hint="cs"/>
          <w:rtl/>
        </w:rPr>
        <w:t>ی</w:t>
      </w:r>
      <w:r w:rsidR="00B33F35" w:rsidRPr="00DE4439">
        <w:rPr>
          <w:rFonts w:hint="cs"/>
          <w:rtl/>
        </w:rPr>
        <w:t xml:space="preserve"> مردم سخنران</w:t>
      </w:r>
      <w:r w:rsidR="00AE657A">
        <w:rPr>
          <w:rFonts w:hint="cs"/>
          <w:rtl/>
        </w:rPr>
        <w:t>ی</w:t>
      </w:r>
      <w:r w:rsidR="00B33F35" w:rsidRPr="00DE4439">
        <w:rPr>
          <w:rFonts w:hint="cs"/>
          <w:rtl/>
        </w:rPr>
        <w:t xml:space="preserve"> </w:t>
      </w:r>
      <w:r w:rsidR="00AE657A">
        <w:rPr>
          <w:rFonts w:hint="cs"/>
          <w:rtl/>
        </w:rPr>
        <w:t>ک</w:t>
      </w:r>
      <w:r w:rsidR="00B33F35" w:rsidRPr="00DE4439">
        <w:rPr>
          <w:rFonts w:hint="cs"/>
          <w:rtl/>
        </w:rPr>
        <w:t>رد و گفت</w:t>
      </w:r>
      <w:r w:rsidR="00784590" w:rsidRPr="00DE4439">
        <w:rPr>
          <w:rFonts w:hint="cs"/>
          <w:rtl/>
        </w:rPr>
        <w:t xml:space="preserve">: </w:t>
      </w:r>
      <w:r w:rsidR="00B33F35" w:rsidRPr="00DE4439">
        <w:rPr>
          <w:rFonts w:hint="cs"/>
          <w:rtl/>
        </w:rPr>
        <w:t>«خداوند بنده‌ا</w:t>
      </w:r>
      <w:r w:rsidR="00AE657A">
        <w:rPr>
          <w:rFonts w:hint="cs"/>
          <w:rtl/>
        </w:rPr>
        <w:t>ی</w:t>
      </w:r>
      <w:r w:rsidR="00B33F35" w:rsidRPr="00DE4439">
        <w:rPr>
          <w:rFonts w:hint="cs"/>
          <w:rtl/>
        </w:rPr>
        <w:t xml:space="preserve"> را اخت</w:t>
      </w:r>
      <w:r w:rsidR="00AE657A">
        <w:rPr>
          <w:rFonts w:hint="cs"/>
          <w:rtl/>
        </w:rPr>
        <w:t>ی</w:t>
      </w:r>
      <w:r w:rsidR="00B33F35" w:rsidRPr="00DE4439">
        <w:rPr>
          <w:rFonts w:hint="cs"/>
          <w:rtl/>
        </w:rPr>
        <w:t>ار داده تا از دن</w:t>
      </w:r>
      <w:r w:rsidR="00AE657A">
        <w:rPr>
          <w:rFonts w:hint="cs"/>
          <w:rtl/>
        </w:rPr>
        <w:t>ی</w:t>
      </w:r>
      <w:r w:rsidR="00B33F35" w:rsidRPr="00DE4439">
        <w:rPr>
          <w:rFonts w:hint="cs"/>
          <w:rtl/>
        </w:rPr>
        <w:t>ا و از آنچه پ</w:t>
      </w:r>
      <w:r w:rsidR="00AE657A">
        <w:rPr>
          <w:rFonts w:hint="cs"/>
          <w:rtl/>
        </w:rPr>
        <w:t>ی</w:t>
      </w:r>
      <w:r w:rsidR="00B33F35" w:rsidRPr="00DE4439">
        <w:rPr>
          <w:rFonts w:hint="cs"/>
          <w:rtl/>
        </w:rPr>
        <w:t xml:space="preserve">ش خدا هست </w:t>
      </w:r>
      <w:r w:rsidR="00AE657A">
        <w:rPr>
          <w:rFonts w:hint="cs"/>
          <w:rtl/>
        </w:rPr>
        <w:t>یکی</w:t>
      </w:r>
      <w:r w:rsidR="00B33F35" w:rsidRPr="00DE4439">
        <w:rPr>
          <w:rFonts w:hint="cs"/>
          <w:rtl/>
        </w:rPr>
        <w:t xml:space="preserve"> را انتخاب </w:t>
      </w:r>
      <w:r w:rsidR="00AE657A">
        <w:rPr>
          <w:rFonts w:hint="cs"/>
          <w:rtl/>
        </w:rPr>
        <w:t>ک</w:t>
      </w:r>
      <w:r w:rsidR="00B33F35" w:rsidRPr="00DE4439">
        <w:rPr>
          <w:rFonts w:hint="cs"/>
          <w:rtl/>
        </w:rPr>
        <w:t>ند، و آن بنده آنچه پ</w:t>
      </w:r>
      <w:r w:rsidR="00AE657A">
        <w:rPr>
          <w:rFonts w:hint="cs"/>
          <w:rtl/>
        </w:rPr>
        <w:t>ی</w:t>
      </w:r>
      <w:r w:rsidR="00B33F35" w:rsidRPr="00DE4439">
        <w:rPr>
          <w:rFonts w:hint="cs"/>
          <w:rtl/>
        </w:rPr>
        <w:t xml:space="preserve">ش خدا هست را انتخاب </w:t>
      </w:r>
      <w:r w:rsidR="00AE657A">
        <w:rPr>
          <w:rFonts w:hint="cs"/>
          <w:rtl/>
        </w:rPr>
        <w:t>ک</w:t>
      </w:r>
      <w:r w:rsidR="00B33F35" w:rsidRPr="00DE4439">
        <w:rPr>
          <w:rFonts w:hint="cs"/>
          <w:rtl/>
        </w:rPr>
        <w:t xml:space="preserve">رد». </w:t>
      </w:r>
      <w:r w:rsidR="0061536F" w:rsidRPr="00DE4439">
        <w:rPr>
          <w:rFonts w:hint="cs"/>
          <w:rtl/>
        </w:rPr>
        <w:t>م</w:t>
      </w:r>
      <w:r w:rsidR="00AE657A">
        <w:rPr>
          <w:rFonts w:hint="cs"/>
          <w:rtl/>
        </w:rPr>
        <w:t>ی</w:t>
      </w:r>
      <w:r w:rsidR="0061536F" w:rsidRPr="00DE4439">
        <w:rPr>
          <w:rFonts w:hint="cs"/>
          <w:rtl/>
        </w:rPr>
        <w:t>‌گو</w:t>
      </w:r>
      <w:r w:rsidR="00AE657A">
        <w:rPr>
          <w:rFonts w:hint="cs"/>
          <w:rtl/>
        </w:rPr>
        <w:t>ی</w:t>
      </w:r>
      <w:r w:rsidR="0061536F" w:rsidRPr="00DE4439">
        <w:rPr>
          <w:rFonts w:hint="cs"/>
          <w:rtl/>
        </w:rPr>
        <w:t>د</w:t>
      </w:r>
      <w:r w:rsidR="00784590" w:rsidRPr="00DE4439">
        <w:rPr>
          <w:rFonts w:hint="cs"/>
          <w:rtl/>
        </w:rPr>
        <w:t xml:space="preserve">: </w:t>
      </w:r>
      <w:r w:rsidR="0061536F" w:rsidRPr="00DE4439">
        <w:rPr>
          <w:rFonts w:hint="cs"/>
          <w:rtl/>
        </w:rPr>
        <w:t>آنگاه ابوب</w:t>
      </w:r>
      <w:r w:rsidR="00AE657A">
        <w:rPr>
          <w:rFonts w:hint="cs"/>
          <w:rtl/>
        </w:rPr>
        <w:t>ک</w:t>
      </w:r>
      <w:r w:rsidR="0061536F" w:rsidRPr="00DE4439">
        <w:rPr>
          <w:rFonts w:hint="cs"/>
          <w:rtl/>
        </w:rPr>
        <w:t>ر گر</w:t>
      </w:r>
      <w:r w:rsidR="00AE657A">
        <w:rPr>
          <w:rFonts w:hint="cs"/>
          <w:rtl/>
        </w:rPr>
        <w:t>ی</w:t>
      </w:r>
      <w:r w:rsidR="0061536F" w:rsidRPr="00DE4439">
        <w:rPr>
          <w:rFonts w:hint="cs"/>
          <w:rtl/>
        </w:rPr>
        <w:t xml:space="preserve">ه </w:t>
      </w:r>
      <w:r w:rsidR="00AE657A">
        <w:rPr>
          <w:rFonts w:hint="cs"/>
          <w:rtl/>
        </w:rPr>
        <w:t>ک</w:t>
      </w:r>
      <w:r w:rsidR="0061536F" w:rsidRPr="00DE4439">
        <w:rPr>
          <w:rFonts w:hint="cs"/>
          <w:rtl/>
        </w:rPr>
        <w:t>رد، و ما از گر</w:t>
      </w:r>
      <w:r w:rsidR="00AE657A">
        <w:rPr>
          <w:rFonts w:hint="cs"/>
          <w:rtl/>
        </w:rPr>
        <w:t>ی</w:t>
      </w:r>
      <w:r w:rsidR="0061536F" w:rsidRPr="00DE4439">
        <w:rPr>
          <w:rFonts w:hint="cs"/>
          <w:rtl/>
        </w:rPr>
        <w:t xml:space="preserve">ه </w:t>
      </w:r>
      <w:r w:rsidR="00AE657A">
        <w:rPr>
          <w:rFonts w:hint="cs"/>
          <w:rtl/>
        </w:rPr>
        <w:t>ک</w:t>
      </w:r>
      <w:r w:rsidR="0061536F" w:rsidRPr="00DE4439">
        <w:rPr>
          <w:rFonts w:hint="cs"/>
          <w:rtl/>
        </w:rPr>
        <w:t xml:space="preserve">ردن او تعجب </w:t>
      </w:r>
      <w:r w:rsidR="00AE657A">
        <w:rPr>
          <w:rFonts w:hint="cs"/>
          <w:rtl/>
        </w:rPr>
        <w:t>ک</w:t>
      </w:r>
      <w:r w:rsidR="0061536F" w:rsidRPr="00DE4439">
        <w:rPr>
          <w:rFonts w:hint="cs"/>
          <w:rtl/>
        </w:rPr>
        <w:t>رد</w:t>
      </w:r>
      <w:r w:rsidR="00AE657A">
        <w:rPr>
          <w:rFonts w:hint="cs"/>
          <w:rtl/>
        </w:rPr>
        <w:t>ی</w:t>
      </w:r>
      <w:r w:rsidR="0061536F" w:rsidRPr="00DE4439">
        <w:rPr>
          <w:rFonts w:hint="cs"/>
          <w:rtl/>
        </w:rPr>
        <w:t>م، اما در واقع بنده‌ا</w:t>
      </w:r>
      <w:r w:rsidR="00AE657A">
        <w:rPr>
          <w:rFonts w:hint="cs"/>
          <w:rtl/>
        </w:rPr>
        <w:t>ی</w:t>
      </w:r>
      <w:r w:rsidR="0061536F" w:rsidRPr="00DE4439">
        <w:rPr>
          <w:rFonts w:hint="cs"/>
          <w:rtl/>
        </w:rPr>
        <w:t xml:space="preserve"> </w:t>
      </w:r>
      <w:r w:rsidR="00AE657A">
        <w:rPr>
          <w:rFonts w:hint="cs"/>
          <w:rtl/>
        </w:rPr>
        <w:t>ک</w:t>
      </w:r>
      <w:r w:rsidR="0061536F" w:rsidRPr="00DE4439">
        <w:rPr>
          <w:rFonts w:hint="cs"/>
          <w:rtl/>
        </w:rPr>
        <w:t>ه اخت</w:t>
      </w:r>
      <w:r w:rsidR="00AE657A">
        <w:rPr>
          <w:rFonts w:hint="cs"/>
          <w:rtl/>
        </w:rPr>
        <w:t>ی</w:t>
      </w:r>
      <w:r w:rsidR="0061536F" w:rsidRPr="00DE4439">
        <w:rPr>
          <w:rFonts w:hint="cs"/>
          <w:rtl/>
        </w:rPr>
        <w:t>ار داده شده بود خود پ</w:t>
      </w:r>
      <w:r w:rsidR="00AE657A">
        <w:rPr>
          <w:rFonts w:hint="cs"/>
          <w:rtl/>
        </w:rPr>
        <w:t>ی</w:t>
      </w:r>
      <w:r w:rsidR="0061536F" w:rsidRPr="00DE4439">
        <w:rPr>
          <w:rFonts w:hint="cs"/>
          <w:rtl/>
        </w:rPr>
        <w:t>امبر</w:t>
      </w:r>
      <w:r w:rsidR="00442536" w:rsidRPr="00DE4439">
        <w:rPr>
          <w:rFonts w:ascii="Tahoma" w:hAnsi="Tahoma" w:cs="CTraditional Arabic" w:hint="cs"/>
          <w:color w:val="000000"/>
          <w:sz w:val="30"/>
          <w:szCs w:val="30"/>
          <w:rtl/>
        </w:rPr>
        <w:t>ص</w:t>
      </w:r>
      <w:r w:rsidR="002700BB" w:rsidRPr="00DE4439">
        <w:rPr>
          <w:rFonts w:hint="cs"/>
          <w:rtl/>
        </w:rPr>
        <w:t xml:space="preserve"> بود و ابوب</w:t>
      </w:r>
      <w:r w:rsidR="00AE657A">
        <w:rPr>
          <w:rFonts w:hint="cs"/>
          <w:rtl/>
        </w:rPr>
        <w:t>ک</w:t>
      </w:r>
      <w:r w:rsidR="002700BB" w:rsidRPr="00DE4439">
        <w:rPr>
          <w:rFonts w:hint="cs"/>
          <w:rtl/>
        </w:rPr>
        <w:t>ر از همه ما داناتر بود. و پ</w:t>
      </w:r>
      <w:r w:rsidR="00AE657A">
        <w:rPr>
          <w:rFonts w:hint="cs"/>
          <w:rtl/>
        </w:rPr>
        <w:t>ی</w:t>
      </w:r>
      <w:r w:rsidR="002700BB" w:rsidRPr="00DE4439">
        <w:rPr>
          <w:rFonts w:hint="cs"/>
          <w:rtl/>
        </w:rPr>
        <w:t>امبر</w:t>
      </w:r>
      <w:r w:rsidR="00442536" w:rsidRPr="00DE4439">
        <w:rPr>
          <w:rFonts w:ascii="Tahoma" w:hAnsi="Tahoma" w:cs="CTraditional Arabic" w:hint="cs"/>
          <w:color w:val="000000"/>
          <w:sz w:val="30"/>
          <w:szCs w:val="30"/>
          <w:rtl/>
        </w:rPr>
        <w:t>ص</w:t>
      </w:r>
      <w:r w:rsidR="002700BB" w:rsidRPr="00DE4439">
        <w:rPr>
          <w:rFonts w:hint="cs"/>
          <w:rtl/>
        </w:rPr>
        <w:t xml:space="preserve"> فرمود</w:t>
      </w:r>
      <w:r w:rsidR="00784590" w:rsidRPr="00DE4439">
        <w:rPr>
          <w:rFonts w:hint="cs"/>
          <w:rtl/>
        </w:rPr>
        <w:t xml:space="preserve">: </w:t>
      </w:r>
      <w:r w:rsidR="002700BB" w:rsidRPr="00DE4439">
        <w:rPr>
          <w:rFonts w:hint="cs"/>
          <w:rtl/>
        </w:rPr>
        <w:t>ابوب</w:t>
      </w:r>
      <w:r w:rsidR="00AE657A">
        <w:rPr>
          <w:rFonts w:hint="cs"/>
          <w:rtl/>
        </w:rPr>
        <w:t>ک</w:t>
      </w:r>
      <w:r w:rsidR="002700BB" w:rsidRPr="00DE4439">
        <w:rPr>
          <w:rFonts w:hint="cs"/>
          <w:rtl/>
        </w:rPr>
        <w:t>ر در همراه</w:t>
      </w:r>
      <w:r w:rsidR="00AE657A">
        <w:rPr>
          <w:rFonts w:hint="cs"/>
          <w:rtl/>
        </w:rPr>
        <w:t>ی</w:t>
      </w:r>
      <w:r w:rsidR="002700BB" w:rsidRPr="00DE4439">
        <w:rPr>
          <w:rFonts w:hint="cs"/>
          <w:rtl/>
        </w:rPr>
        <w:t xml:space="preserve"> با من و دادن مالش ب</w:t>
      </w:r>
      <w:r w:rsidR="00AE657A">
        <w:rPr>
          <w:rFonts w:hint="cs"/>
          <w:rtl/>
        </w:rPr>
        <w:t>ی</w:t>
      </w:r>
      <w:r w:rsidR="002700BB" w:rsidRPr="00DE4439">
        <w:rPr>
          <w:rFonts w:hint="cs"/>
          <w:rtl/>
        </w:rPr>
        <w:t xml:space="preserve">ش از همه مردم بر من منّت گذارده است و اگر </w:t>
      </w:r>
      <w:r w:rsidR="00AE657A">
        <w:rPr>
          <w:rFonts w:hint="cs"/>
          <w:rtl/>
        </w:rPr>
        <w:t>ک</w:t>
      </w:r>
      <w:r w:rsidR="002700BB" w:rsidRPr="00DE4439">
        <w:rPr>
          <w:rFonts w:hint="cs"/>
          <w:rtl/>
        </w:rPr>
        <w:t>س</w:t>
      </w:r>
      <w:r w:rsidR="00AE657A">
        <w:rPr>
          <w:rFonts w:hint="cs"/>
          <w:rtl/>
        </w:rPr>
        <w:t>ی</w:t>
      </w:r>
      <w:r w:rsidR="002700BB" w:rsidRPr="00DE4439">
        <w:rPr>
          <w:rFonts w:hint="cs"/>
          <w:rtl/>
        </w:rPr>
        <w:t xml:space="preserve"> جز پروردگارم را به دوست</w:t>
      </w:r>
      <w:r w:rsidR="00AE657A">
        <w:rPr>
          <w:rFonts w:hint="cs"/>
          <w:rtl/>
        </w:rPr>
        <w:t>ی</w:t>
      </w:r>
      <w:r w:rsidR="002700BB" w:rsidRPr="00DE4439">
        <w:rPr>
          <w:rFonts w:hint="cs"/>
          <w:rtl/>
        </w:rPr>
        <w:t xml:space="preserve"> م</w:t>
      </w:r>
      <w:r w:rsidR="00AE657A">
        <w:rPr>
          <w:rFonts w:hint="cs"/>
          <w:rtl/>
        </w:rPr>
        <w:t>ی</w:t>
      </w:r>
      <w:r w:rsidR="002700BB" w:rsidRPr="00DE4439">
        <w:rPr>
          <w:rFonts w:hint="cs"/>
          <w:rtl/>
        </w:rPr>
        <w:t>‌گرفتم ابوب</w:t>
      </w:r>
      <w:r w:rsidR="00AE657A">
        <w:rPr>
          <w:rFonts w:hint="cs"/>
          <w:rtl/>
        </w:rPr>
        <w:t>ک</w:t>
      </w:r>
      <w:r w:rsidR="002700BB" w:rsidRPr="00DE4439">
        <w:rPr>
          <w:rFonts w:hint="cs"/>
          <w:rtl/>
        </w:rPr>
        <w:t>ر را به عنوان دوست انتخاب م</w:t>
      </w:r>
      <w:r w:rsidR="00AE657A">
        <w:rPr>
          <w:rFonts w:hint="cs"/>
          <w:rtl/>
        </w:rPr>
        <w:t>ی</w:t>
      </w:r>
      <w:r w:rsidR="002700BB" w:rsidRPr="00DE4439">
        <w:rPr>
          <w:rFonts w:hint="cs"/>
          <w:rtl/>
        </w:rPr>
        <w:t>‌</w:t>
      </w:r>
      <w:r w:rsidR="00AE657A">
        <w:rPr>
          <w:rFonts w:hint="cs"/>
          <w:rtl/>
        </w:rPr>
        <w:t>ک</w:t>
      </w:r>
      <w:r w:rsidR="002700BB" w:rsidRPr="00DE4439">
        <w:rPr>
          <w:rFonts w:hint="cs"/>
          <w:rtl/>
        </w:rPr>
        <w:t>ردم، ول</w:t>
      </w:r>
      <w:r w:rsidR="00AE657A">
        <w:rPr>
          <w:rFonts w:hint="cs"/>
          <w:rtl/>
        </w:rPr>
        <w:t>ی</w:t>
      </w:r>
      <w:r w:rsidR="002700BB" w:rsidRPr="00DE4439">
        <w:rPr>
          <w:rFonts w:hint="cs"/>
          <w:rtl/>
        </w:rPr>
        <w:t xml:space="preserve"> او برادر د</w:t>
      </w:r>
      <w:r w:rsidR="00AE657A">
        <w:rPr>
          <w:rFonts w:hint="cs"/>
          <w:rtl/>
        </w:rPr>
        <w:t>ی</w:t>
      </w:r>
      <w:r w:rsidR="002700BB" w:rsidRPr="00DE4439">
        <w:rPr>
          <w:rFonts w:hint="cs"/>
          <w:rtl/>
        </w:rPr>
        <w:t>ن</w:t>
      </w:r>
      <w:r w:rsidR="00AE657A">
        <w:rPr>
          <w:rFonts w:hint="cs"/>
          <w:rtl/>
        </w:rPr>
        <w:t>ی</w:t>
      </w:r>
      <w:r w:rsidR="002700BB" w:rsidRPr="00DE4439">
        <w:rPr>
          <w:rFonts w:hint="cs"/>
          <w:rtl/>
        </w:rPr>
        <w:t xml:space="preserve"> من است و او را دوست دارم، ه</w:t>
      </w:r>
      <w:r w:rsidR="00AE657A">
        <w:rPr>
          <w:rFonts w:hint="cs"/>
          <w:rtl/>
        </w:rPr>
        <w:t>ی</w:t>
      </w:r>
      <w:r w:rsidR="002700BB" w:rsidRPr="00DE4439">
        <w:rPr>
          <w:rFonts w:hint="cs"/>
          <w:rtl/>
        </w:rPr>
        <w:t>چ در</w:t>
      </w:r>
      <w:r w:rsidR="00AE657A">
        <w:rPr>
          <w:rFonts w:hint="cs"/>
          <w:rtl/>
        </w:rPr>
        <w:t>ی</w:t>
      </w:r>
      <w:r w:rsidR="002700BB" w:rsidRPr="00DE4439">
        <w:rPr>
          <w:rFonts w:hint="cs"/>
          <w:rtl/>
        </w:rPr>
        <w:t xml:space="preserve"> از درها</w:t>
      </w:r>
      <w:r w:rsidR="00AE657A">
        <w:rPr>
          <w:rFonts w:hint="cs"/>
          <w:rtl/>
        </w:rPr>
        <w:t>ی</w:t>
      </w:r>
      <w:r w:rsidR="00211CE8" w:rsidRPr="00DE4439">
        <w:rPr>
          <w:rFonts w:hint="cs"/>
          <w:rtl/>
        </w:rPr>
        <w:t xml:space="preserve">ى </w:t>
      </w:r>
      <w:r w:rsidR="00AE657A">
        <w:rPr>
          <w:rFonts w:hint="cs"/>
          <w:rtl/>
        </w:rPr>
        <w:t>ک</w:t>
      </w:r>
      <w:r w:rsidR="00211CE8" w:rsidRPr="00DE4439">
        <w:rPr>
          <w:rFonts w:hint="cs"/>
          <w:rtl/>
        </w:rPr>
        <w:t xml:space="preserve">ه به </w:t>
      </w:r>
      <w:r w:rsidR="002700BB" w:rsidRPr="00DE4439">
        <w:rPr>
          <w:rFonts w:hint="cs"/>
          <w:rtl/>
        </w:rPr>
        <w:t>مسجد</w:t>
      </w:r>
      <w:r w:rsidR="00211CE8" w:rsidRPr="00DE4439">
        <w:rPr>
          <w:rFonts w:hint="cs"/>
          <w:rtl/>
        </w:rPr>
        <w:t xml:space="preserve"> باز م</w:t>
      </w:r>
      <w:r w:rsidR="00AE657A">
        <w:rPr>
          <w:rFonts w:hint="cs"/>
          <w:rtl/>
        </w:rPr>
        <w:t>ی</w:t>
      </w:r>
      <w:r w:rsidR="00211CE8" w:rsidRPr="00DE4439">
        <w:rPr>
          <w:rFonts w:hint="cs"/>
          <w:rtl/>
        </w:rPr>
        <w:t>‌شود</w:t>
      </w:r>
      <w:r w:rsidR="002700BB" w:rsidRPr="00DE4439">
        <w:rPr>
          <w:rFonts w:hint="cs"/>
          <w:rtl/>
        </w:rPr>
        <w:t xml:space="preserve"> باق</w:t>
      </w:r>
      <w:r w:rsidR="00AE657A">
        <w:rPr>
          <w:rFonts w:hint="cs"/>
          <w:rtl/>
        </w:rPr>
        <w:t>ی</w:t>
      </w:r>
      <w:r w:rsidR="002700BB" w:rsidRPr="00DE4439">
        <w:rPr>
          <w:rFonts w:hint="cs"/>
          <w:rtl/>
        </w:rPr>
        <w:t xml:space="preserve"> نماند</w:t>
      </w:r>
      <w:r w:rsidR="00211CE8" w:rsidRPr="00DE4439">
        <w:rPr>
          <w:rFonts w:hint="cs"/>
          <w:rtl/>
        </w:rPr>
        <w:t>،</w:t>
      </w:r>
      <w:r w:rsidR="002700BB" w:rsidRPr="00DE4439">
        <w:rPr>
          <w:rFonts w:hint="cs"/>
          <w:rtl/>
        </w:rPr>
        <w:t xml:space="preserve"> مگر آن </w:t>
      </w:r>
      <w:r w:rsidR="00AE657A">
        <w:rPr>
          <w:rFonts w:hint="cs"/>
          <w:rtl/>
        </w:rPr>
        <w:t>ک</w:t>
      </w:r>
      <w:r w:rsidR="002700BB" w:rsidRPr="00DE4439">
        <w:rPr>
          <w:rFonts w:hint="cs"/>
          <w:rtl/>
        </w:rPr>
        <w:t>ه بسته شود</w:t>
      </w:r>
      <w:r w:rsidR="00211CE8" w:rsidRPr="00DE4439">
        <w:rPr>
          <w:rFonts w:hint="cs"/>
          <w:rtl/>
        </w:rPr>
        <w:t>،</w:t>
      </w:r>
      <w:r w:rsidR="002700BB" w:rsidRPr="00DE4439">
        <w:rPr>
          <w:rFonts w:hint="cs"/>
          <w:rtl/>
        </w:rPr>
        <w:t xml:space="preserve"> جز در ابوب</w:t>
      </w:r>
      <w:r w:rsidR="00AE657A">
        <w:rPr>
          <w:rFonts w:hint="cs"/>
          <w:rtl/>
        </w:rPr>
        <w:t>ک</w:t>
      </w:r>
      <w:r w:rsidR="002700BB" w:rsidRPr="00DE4439">
        <w:rPr>
          <w:rFonts w:hint="cs"/>
          <w:rtl/>
        </w:rPr>
        <w:t>ر»</w:t>
      </w:r>
      <w:r w:rsidR="002700BB" w:rsidRPr="00D139C3">
        <w:rPr>
          <w:rStyle w:val="Char0"/>
          <w:vertAlign w:val="superscript"/>
          <w:rtl/>
        </w:rPr>
        <w:footnoteReference w:id="43"/>
      </w:r>
      <w:r w:rsidR="00211CE8" w:rsidRPr="00DE4439">
        <w:rPr>
          <w:rFonts w:hint="cs"/>
          <w:rtl/>
        </w:rPr>
        <w:t>.</w:t>
      </w:r>
    </w:p>
    <w:p w:rsidR="001D00C3" w:rsidRPr="00D139C3" w:rsidRDefault="001D00C3" w:rsidP="00DF03ED">
      <w:pPr>
        <w:pStyle w:val="a4"/>
        <w:rPr>
          <w:rStyle w:val="Char0"/>
          <w:rtl/>
        </w:rPr>
      </w:pPr>
      <w:bookmarkStart w:id="37" w:name="_Toc142089875"/>
      <w:bookmarkStart w:id="38" w:name="_Toc430071270"/>
      <w:r w:rsidRPr="00DE4439">
        <w:rPr>
          <w:rFonts w:hint="cs"/>
          <w:rtl/>
        </w:rPr>
        <w:t>همراه</w:t>
      </w:r>
      <w:r w:rsidR="00DF03ED">
        <w:rPr>
          <w:rFonts w:hint="cs"/>
          <w:rtl/>
        </w:rPr>
        <w:t>ی</w:t>
      </w:r>
      <w:r w:rsidRPr="00DE4439">
        <w:rPr>
          <w:rFonts w:hint="cs"/>
          <w:rtl/>
        </w:rPr>
        <w:t xml:space="preserve"> با پ</w:t>
      </w:r>
      <w:r w:rsidR="00DF03ED">
        <w:rPr>
          <w:rFonts w:hint="cs"/>
          <w:rtl/>
        </w:rPr>
        <w:t>ی</w:t>
      </w:r>
      <w:r w:rsidRPr="00DE4439">
        <w:rPr>
          <w:rFonts w:hint="cs"/>
          <w:rtl/>
        </w:rPr>
        <w:t>امبر</w:t>
      </w:r>
      <w:bookmarkEnd w:id="37"/>
      <w:r w:rsidR="00211CE8" w:rsidRPr="00DF03ED">
        <w:rPr>
          <w:rFonts w:ascii="Tahoma" w:hAnsi="Tahoma" w:cs="CTraditional Arabic" w:hint="cs"/>
          <w:b/>
          <w:bCs w:val="0"/>
          <w:color w:val="000000"/>
          <w:rtl/>
        </w:rPr>
        <w:t>ص</w:t>
      </w:r>
      <w:r w:rsidR="00FA21A7" w:rsidRPr="00D139C3">
        <w:rPr>
          <w:rStyle w:val="Char0"/>
          <w:rFonts w:hint="cs"/>
          <w:rtl/>
        </w:rPr>
        <w:t>:</w:t>
      </w:r>
      <w:bookmarkEnd w:id="38"/>
      <w:r w:rsidR="00FA21A7" w:rsidRPr="00D139C3">
        <w:rPr>
          <w:rStyle w:val="Char0"/>
          <w:rFonts w:hint="cs"/>
          <w:rtl/>
        </w:rPr>
        <w:t xml:space="preserve"> </w:t>
      </w:r>
    </w:p>
    <w:p w:rsidR="002C333F" w:rsidRPr="00DE4439" w:rsidRDefault="0053517E" w:rsidP="00DF03ED">
      <w:pPr>
        <w:pStyle w:val="a"/>
        <w:rPr>
          <w:rtl/>
        </w:rPr>
      </w:pPr>
      <w:r w:rsidRPr="00DE4439">
        <w:rPr>
          <w:rFonts w:hint="cs"/>
          <w:rtl/>
        </w:rPr>
        <w:t xml:space="preserve">از عبدالله بن عمرو </w:t>
      </w:r>
      <w:r w:rsidR="00DF03ED">
        <w:rPr>
          <w:rFonts w:cs="CTraditional Arabic" w:hint="cs"/>
          <w:rtl/>
        </w:rPr>
        <w:t>ب</w:t>
      </w:r>
      <w:r w:rsidRPr="00DE4439">
        <w:rPr>
          <w:rFonts w:hint="cs"/>
          <w:rtl/>
        </w:rPr>
        <w:t xml:space="preserve"> پرس</w:t>
      </w:r>
      <w:r w:rsidR="00AE657A">
        <w:rPr>
          <w:rFonts w:hint="cs"/>
          <w:rtl/>
        </w:rPr>
        <w:t>ی</w:t>
      </w:r>
      <w:r w:rsidRPr="00DE4439">
        <w:rPr>
          <w:rFonts w:hint="cs"/>
          <w:rtl/>
        </w:rPr>
        <w:t xml:space="preserve">دند </w:t>
      </w:r>
      <w:r w:rsidR="00AE657A">
        <w:rPr>
          <w:rFonts w:hint="cs"/>
          <w:rtl/>
        </w:rPr>
        <w:t>ک</w:t>
      </w:r>
      <w:r w:rsidRPr="00DE4439">
        <w:rPr>
          <w:rFonts w:hint="cs"/>
          <w:rtl/>
        </w:rPr>
        <w:t>ه سخت‌تر</w:t>
      </w:r>
      <w:r w:rsidR="00AE657A">
        <w:rPr>
          <w:rFonts w:hint="cs"/>
          <w:rtl/>
        </w:rPr>
        <w:t>ی</w:t>
      </w:r>
      <w:r w:rsidRPr="00DE4439">
        <w:rPr>
          <w:rFonts w:hint="cs"/>
          <w:rtl/>
        </w:rPr>
        <w:t xml:space="preserve">ن </w:t>
      </w:r>
      <w:r w:rsidR="00AE657A">
        <w:rPr>
          <w:rFonts w:hint="cs"/>
          <w:rtl/>
        </w:rPr>
        <w:t>ک</w:t>
      </w:r>
      <w:r w:rsidRPr="00DE4439">
        <w:rPr>
          <w:rFonts w:hint="cs"/>
          <w:rtl/>
        </w:rPr>
        <w:t>ار</w:t>
      </w:r>
      <w:r w:rsidR="00AE657A">
        <w:rPr>
          <w:rFonts w:hint="cs"/>
          <w:rtl/>
        </w:rPr>
        <w:t>ی</w:t>
      </w:r>
      <w:r w:rsidRPr="00DE4439">
        <w:rPr>
          <w:rFonts w:hint="cs"/>
          <w:rtl/>
        </w:rPr>
        <w:t xml:space="preserve"> </w:t>
      </w:r>
      <w:r w:rsidR="00AE657A">
        <w:rPr>
          <w:rFonts w:hint="cs"/>
          <w:rtl/>
        </w:rPr>
        <w:t>ک</w:t>
      </w:r>
      <w:r w:rsidRPr="00DE4439">
        <w:rPr>
          <w:rFonts w:hint="cs"/>
          <w:rtl/>
        </w:rPr>
        <w:t>ه مشر</w:t>
      </w:r>
      <w:r w:rsidR="00AE657A">
        <w:rPr>
          <w:rFonts w:hint="cs"/>
          <w:rtl/>
        </w:rPr>
        <w:t>ک</w:t>
      </w:r>
      <w:r w:rsidRPr="00DE4439">
        <w:rPr>
          <w:rFonts w:hint="cs"/>
          <w:rtl/>
        </w:rPr>
        <w:t xml:space="preserve">ان </w:t>
      </w:r>
      <w:r w:rsidR="00324F6F" w:rsidRPr="00DE4439">
        <w:rPr>
          <w:rFonts w:hint="cs"/>
          <w:rtl/>
        </w:rPr>
        <w:t>با رسول الله</w:t>
      </w:r>
      <w:r w:rsidR="00324F6F" w:rsidRPr="00DE4439">
        <w:rPr>
          <w:rFonts w:ascii="Tahoma" w:hAnsi="Tahoma" w:cs="CTraditional Arabic" w:hint="cs"/>
          <w:color w:val="000000"/>
          <w:sz w:val="30"/>
          <w:szCs w:val="30"/>
          <w:rtl/>
        </w:rPr>
        <w:t>ص</w:t>
      </w:r>
      <w:r w:rsidR="00324F6F" w:rsidRPr="00DE4439">
        <w:rPr>
          <w:rFonts w:hint="cs"/>
          <w:rtl/>
        </w:rPr>
        <w:t xml:space="preserve"> </w:t>
      </w:r>
      <w:r w:rsidR="00AE657A">
        <w:rPr>
          <w:rFonts w:hint="cs"/>
          <w:rtl/>
        </w:rPr>
        <w:t>ک</w:t>
      </w:r>
      <w:r w:rsidRPr="00DE4439">
        <w:rPr>
          <w:rFonts w:hint="cs"/>
          <w:rtl/>
        </w:rPr>
        <w:t>ردند چه بود</w:t>
      </w:r>
      <w:r w:rsidR="00324F6F" w:rsidRPr="00DE4439">
        <w:rPr>
          <w:rFonts w:hint="cs"/>
          <w:rtl/>
        </w:rPr>
        <w:t>،</w:t>
      </w:r>
      <w:r w:rsidRPr="00DE4439">
        <w:rPr>
          <w:rFonts w:hint="cs"/>
          <w:rtl/>
        </w:rPr>
        <w:t xml:space="preserve"> گفت</w:t>
      </w:r>
      <w:r w:rsidR="00784590" w:rsidRPr="00DE4439">
        <w:rPr>
          <w:rFonts w:hint="cs"/>
          <w:rtl/>
        </w:rPr>
        <w:t xml:space="preserve">: </w:t>
      </w:r>
      <w:r w:rsidRPr="00DE4439">
        <w:rPr>
          <w:rFonts w:hint="cs"/>
          <w:rtl/>
        </w:rPr>
        <w:t xml:space="preserve">عقبه </w:t>
      </w:r>
      <w:r w:rsidR="00324F6F" w:rsidRPr="00DE4439">
        <w:rPr>
          <w:rFonts w:hint="cs"/>
          <w:rtl/>
        </w:rPr>
        <w:t>بن أ</w:t>
      </w:r>
      <w:r w:rsidRPr="00DE4439">
        <w:rPr>
          <w:rFonts w:hint="cs"/>
          <w:rtl/>
        </w:rPr>
        <w:t>ب</w:t>
      </w:r>
      <w:r w:rsidR="00AE657A">
        <w:rPr>
          <w:rFonts w:hint="cs"/>
          <w:rtl/>
        </w:rPr>
        <w:t>ی</w:t>
      </w:r>
      <w:r w:rsidRPr="00DE4439">
        <w:rPr>
          <w:rFonts w:hint="cs"/>
          <w:rtl/>
        </w:rPr>
        <w:t xml:space="preserve"> مع</w:t>
      </w:r>
      <w:r w:rsidR="00AE657A">
        <w:rPr>
          <w:rFonts w:hint="cs"/>
          <w:rtl/>
        </w:rPr>
        <w:t>ی</w:t>
      </w:r>
      <w:r w:rsidRPr="00DE4439">
        <w:rPr>
          <w:rFonts w:hint="cs"/>
          <w:rtl/>
        </w:rPr>
        <w:t>ط را د</w:t>
      </w:r>
      <w:r w:rsidR="00AE657A">
        <w:rPr>
          <w:rFonts w:hint="cs"/>
          <w:rtl/>
        </w:rPr>
        <w:t>ی</w:t>
      </w:r>
      <w:r w:rsidRPr="00DE4439">
        <w:rPr>
          <w:rFonts w:hint="cs"/>
          <w:rtl/>
        </w:rPr>
        <w:t xml:space="preserve">دم </w:t>
      </w:r>
      <w:r w:rsidR="00AE657A">
        <w:rPr>
          <w:rFonts w:hint="cs"/>
          <w:rtl/>
        </w:rPr>
        <w:t>ک</w:t>
      </w:r>
      <w:r w:rsidRPr="00DE4439">
        <w:rPr>
          <w:rFonts w:hint="cs"/>
          <w:rtl/>
        </w:rPr>
        <w:t>ه پ</w:t>
      </w:r>
      <w:r w:rsidR="00AE657A">
        <w:rPr>
          <w:rFonts w:hint="cs"/>
          <w:rtl/>
        </w:rPr>
        <w:t>ی</w:t>
      </w:r>
      <w:r w:rsidRPr="00DE4439">
        <w:rPr>
          <w:rFonts w:hint="cs"/>
          <w:rtl/>
        </w:rPr>
        <w:t>ش پ</w:t>
      </w:r>
      <w:r w:rsidR="00AE657A">
        <w:rPr>
          <w:rFonts w:hint="cs"/>
          <w:rtl/>
        </w:rPr>
        <w:t>ی</w:t>
      </w:r>
      <w:r w:rsidRPr="00DE4439">
        <w:rPr>
          <w:rFonts w:hint="cs"/>
          <w:rtl/>
        </w:rPr>
        <w:t>امبر</w:t>
      </w:r>
      <w:r w:rsidR="001763F6" w:rsidRPr="00DE4439">
        <w:rPr>
          <w:rFonts w:ascii="Tahoma" w:hAnsi="Tahoma" w:cs="CTraditional Arabic" w:hint="cs"/>
          <w:color w:val="000000"/>
          <w:sz w:val="30"/>
          <w:szCs w:val="30"/>
          <w:rtl/>
        </w:rPr>
        <w:t>ص</w:t>
      </w:r>
      <w:r w:rsidR="00776E6F" w:rsidRPr="00DE4439">
        <w:rPr>
          <w:rFonts w:hint="cs"/>
          <w:rtl/>
        </w:rPr>
        <w:t xml:space="preserve"> آمد در حال</w:t>
      </w:r>
      <w:r w:rsidR="00AE657A">
        <w:rPr>
          <w:rFonts w:hint="cs"/>
          <w:rtl/>
        </w:rPr>
        <w:t>ی</w:t>
      </w:r>
      <w:r w:rsidR="00776E6F" w:rsidRPr="00DE4439">
        <w:rPr>
          <w:rFonts w:hint="cs"/>
          <w:rtl/>
        </w:rPr>
        <w:t xml:space="preserve"> </w:t>
      </w:r>
      <w:r w:rsidR="00AE657A">
        <w:rPr>
          <w:rFonts w:hint="cs"/>
          <w:rtl/>
        </w:rPr>
        <w:t>ک</w:t>
      </w:r>
      <w:r w:rsidR="00776E6F" w:rsidRPr="00DE4439">
        <w:rPr>
          <w:rFonts w:hint="cs"/>
          <w:rtl/>
        </w:rPr>
        <w:t>ه پ</w:t>
      </w:r>
      <w:r w:rsidR="00AE657A">
        <w:rPr>
          <w:rFonts w:hint="cs"/>
          <w:rtl/>
        </w:rPr>
        <w:t>ی</w:t>
      </w:r>
      <w:r w:rsidR="00776E6F" w:rsidRPr="00DE4439">
        <w:rPr>
          <w:rFonts w:hint="cs"/>
          <w:rtl/>
        </w:rPr>
        <w:t>امبر</w:t>
      </w:r>
      <w:r w:rsidR="001763F6" w:rsidRPr="00DE4439">
        <w:rPr>
          <w:rFonts w:ascii="Tahoma" w:hAnsi="Tahoma" w:cs="CTraditional Arabic" w:hint="cs"/>
          <w:color w:val="000000"/>
          <w:sz w:val="30"/>
          <w:szCs w:val="30"/>
          <w:rtl/>
        </w:rPr>
        <w:t>ص</w:t>
      </w:r>
      <w:r w:rsidR="00D55365" w:rsidRPr="00DE4439">
        <w:rPr>
          <w:rFonts w:hint="cs"/>
          <w:rtl/>
        </w:rPr>
        <w:t xml:space="preserve"> مشغول نماز بود، و عقبه چادر</w:t>
      </w:r>
      <w:r w:rsidR="00AE657A">
        <w:rPr>
          <w:rFonts w:hint="cs"/>
          <w:rtl/>
        </w:rPr>
        <w:t>ی</w:t>
      </w:r>
      <w:r w:rsidR="00D55365" w:rsidRPr="00DE4439">
        <w:rPr>
          <w:rFonts w:hint="cs"/>
          <w:rtl/>
        </w:rPr>
        <w:t xml:space="preserve"> به گردن پ</w:t>
      </w:r>
      <w:r w:rsidR="00AE657A">
        <w:rPr>
          <w:rFonts w:hint="cs"/>
          <w:rtl/>
        </w:rPr>
        <w:t>ی</w:t>
      </w:r>
      <w:r w:rsidR="00D55365" w:rsidRPr="00DE4439">
        <w:rPr>
          <w:rFonts w:hint="cs"/>
          <w:rtl/>
        </w:rPr>
        <w:t>امبر پ</w:t>
      </w:r>
      <w:r w:rsidR="00AE657A">
        <w:rPr>
          <w:rFonts w:hint="cs"/>
          <w:rtl/>
        </w:rPr>
        <w:t>ی</w:t>
      </w:r>
      <w:r w:rsidR="00D55365" w:rsidRPr="00DE4439">
        <w:rPr>
          <w:rFonts w:hint="cs"/>
          <w:rtl/>
        </w:rPr>
        <w:t xml:space="preserve">چاند و او را به شدّت خفه </w:t>
      </w:r>
      <w:r w:rsidR="00AE657A">
        <w:rPr>
          <w:rFonts w:hint="cs"/>
          <w:rtl/>
        </w:rPr>
        <w:t>ک</w:t>
      </w:r>
      <w:r w:rsidR="00D55365" w:rsidRPr="00DE4439">
        <w:rPr>
          <w:rFonts w:hint="cs"/>
          <w:rtl/>
        </w:rPr>
        <w:t>رد، آنگاه ابوب</w:t>
      </w:r>
      <w:r w:rsidR="00AE657A">
        <w:rPr>
          <w:rFonts w:hint="cs"/>
          <w:rtl/>
        </w:rPr>
        <w:t>ک</w:t>
      </w:r>
      <w:r w:rsidR="00D55365" w:rsidRPr="00DE4439">
        <w:rPr>
          <w:rFonts w:hint="cs"/>
          <w:rtl/>
        </w:rPr>
        <w:t>ر آمد و او را از پ</w:t>
      </w:r>
      <w:r w:rsidR="00AE657A">
        <w:rPr>
          <w:rFonts w:hint="cs"/>
          <w:rtl/>
        </w:rPr>
        <w:t>ی</w:t>
      </w:r>
      <w:r w:rsidR="00D55365" w:rsidRPr="00DE4439">
        <w:rPr>
          <w:rFonts w:hint="cs"/>
          <w:rtl/>
        </w:rPr>
        <w:t xml:space="preserve">امبر دور </w:t>
      </w:r>
      <w:r w:rsidR="00AE657A">
        <w:rPr>
          <w:rFonts w:hint="cs"/>
          <w:rtl/>
        </w:rPr>
        <w:t>ک</w:t>
      </w:r>
      <w:r w:rsidR="00D55365" w:rsidRPr="00DE4439">
        <w:rPr>
          <w:rFonts w:hint="cs"/>
          <w:rtl/>
        </w:rPr>
        <w:t>رد و گفت</w:t>
      </w:r>
      <w:r w:rsidR="00784590" w:rsidRPr="00DE4439">
        <w:rPr>
          <w:rFonts w:hint="cs"/>
          <w:rtl/>
        </w:rPr>
        <w:t xml:space="preserve">: </w:t>
      </w:r>
      <w:r w:rsidR="00D55365" w:rsidRPr="00DE4439">
        <w:rPr>
          <w:rFonts w:hint="cs"/>
          <w:rtl/>
        </w:rPr>
        <w:t>«آ</w:t>
      </w:r>
      <w:r w:rsidR="00AE657A">
        <w:rPr>
          <w:rFonts w:hint="cs"/>
          <w:rtl/>
        </w:rPr>
        <w:t>ی</w:t>
      </w:r>
      <w:r w:rsidR="00D55365" w:rsidRPr="00DE4439">
        <w:rPr>
          <w:rFonts w:hint="cs"/>
          <w:rtl/>
        </w:rPr>
        <w:t>ا مرد</w:t>
      </w:r>
      <w:r w:rsidR="00AE657A">
        <w:rPr>
          <w:rFonts w:hint="cs"/>
          <w:rtl/>
        </w:rPr>
        <w:t>ی</w:t>
      </w:r>
      <w:r w:rsidR="00D55365" w:rsidRPr="00DE4439">
        <w:rPr>
          <w:rFonts w:hint="cs"/>
          <w:rtl/>
        </w:rPr>
        <w:t xml:space="preserve"> را م</w:t>
      </w:r>
      <w:r w:rsidR="00AE657A">
        <w:rPr>
          <w:rFonts w:hint="cs"/>
          <w:rtl/>
        </w:rPr>
        <w:t>ی</w:t>
      </w:r>
      <w:r w:rsidR="00D55365" w:rsidRPr="00DE4439">
        <w:rPr>
          <w:rFonts w:hint="cs"/>
          <w:rtl/>
        </w:rPr>
        <w:t>‌</w:t>
      </w:r>
      <w:r w:rsidR="00AE657A">
        <w:rPr>
          <w:rFonts w:hint="cs"/>
          <w:rtl/>
        </w:rPr>
        <w:t>ک</w:t>
      </w:r>
      <w:r w:rsidR="00D55365" w:rsidRPr="00DE4439">
        <w:rPr>
          <w:rFonts w:hint="cs"/>
          <w:rtl/>
        </w:rPr>
        <w:t>ش</w:t>
      </w:r>
      <w:r w:rsidR="00AE657A">
        <w:rPr>
          <w:rFonts w:hint="cs"/>
          <w:rtl/>
        </w:rPr>
        <w:t>ی</w:t>
      </w:r>
      <w:r w:rsidR="00D55365" w:rsidRPr="00DE4439">
        <w:rPr>
          <w:rFonts w:hint="cs"/>
          <w:rtl/>
        </w:rPr>
        <w:t xml:space="preserve">د </w:t>
      </w:r>
      <w:r w:rsidR="00AE657A">
        <w:rPr>
          <w:rFonts w:hint="cs"/>
          <w:rtl/>
        </w:rPr>
        <w:t>ک</w:t>
      </w:r>
      <w:r w:rsidR="00D55365" w:rsidRPr="00DE4439">
        <w:rPr>
          <w:rFonts w:hint="cs"/>
          <w:rtl/>
        </w:rPr>
        <w:t>ه م</w:t>
      </w:r>
      <w:r w:rsidR="00AE657A">
        <w:rPr>
          <w:rFonts w:hint="cs"/>
          <w:rtl/>
        </w:rPr>
        <w:t>ی</w:t>
      </w:r>
      <w:r w:rsidR="00D55365" w:rsidRPr="00DE4439">
        <w:rPr>
          <w:rFonts w:hint="cs"/>
          <w:rtl/>
        </w:rPr>
        <w:t>‌گو</w:t>
      </w:r>
      <w:r w:rsidR="00AE657A">
        <w:rPr>
          <w:rFonts w:hint="cs"/>
          <w:rtl/>
        </w:rPr>
        <w:t>ی</w:t>
      </w:r>
      <w:r w:rsidR="00D55365" w:rsidRPr="00DE4439">
        <w:rPr>
          <w:rFonts w:hint="cs"/>
          <w:rtl/>
        </w:rPr>
        <w:t>د پروردگار من ال</w:t>
      </w:r>
      <w:r w:rsidR="00FB2246" w:rsidRPr="00DE4439">
        <w:rPr>
          <w:rFonts w:hint="cs"/>
          <w:rtl/>
        </w:rPr>
        <w:t>له</w:t>
      </w:r>
      <w:r w:rsidR="00D55365" w:rsidRPr="00DE4439">
        <w:rPr>
          <w:rFonts w:hint="cs"/>
          <w:rtl/>
        </w:rPr>
        <w:t xml:space="preserve"> است و حال آن </w:t>
      </w:r>
      <w:r w:rsidR="00AE657A">
        <w:rPr>
          <w:rFonts w:hint="cs"/>
          <w:rtl/>
        </w:rPr>
        <w:t>ک</w:t>
      </w:r>
      <w:r w:rsidR="00D55365" w:rsidRPr="00DE4439">
        <w:rPr>
          <w:rFonts w:hint="cs"/>
          <w:rtl/>
        </w:rPr>
        <w:t>ه نشانه‌ها</w:t>
      </w:r>
      <w:r w:rsidR="00AE657A">
        <w:rPr>
          <w:rFonts w:hint="cs"/>
          <w:rtl/>
        </w:rPr>
        <w:t>یی</w:t>
      </w:r>
      <w:r w:rsidR="00D55365" w:rsidRPr="00DE4439">
        <w:rPr>
          <w:rFonts w:hint="cs"/>
          <w:rtl/>
        </w:rPr>
        <w:t xml:space="preserve"> از سو</w:t>
      </w:r>
      <w:r w:rsidR="00AE657A">
        <w:rPr>
          <w:rFonts w:hint="cs"/>
          <w:rtl/>
        </w:rPr>
        <w:t>ی</w:t>
      </w:r>
      <w:r w:rsidR="00D55365" w:rsidRPr="00DE4439">
        <w:rPr>
          <w:rFonts w:hint="cs"/>
          <w:rtl/>
        </w:rPr>
        <w:t xml:space="preserve"> پروردگارتان برا</w:t>
      </w:r>
      <w:r w:rsidR="00AE657A">
        <w:rPr>
          <w:rFonts w:hint="cs"/>
          <w:rtl/>
        </w:rPr>
        <w:t>ی</w:t>
      </w:r>
      <w:r w:rsidR="00D55365" w:rsidRPr="00DE4439">
        <w:rPr>
          <w:rFonts w:hint="cs"/>
          <w:rtl/>
        </w:rPr>
        <w:t>تان آورده است»</w:t>
      </w:r>
      <w:r w:rsidR="00D55365" w:rsidRPr="00D139C3">
        <w:rPr>
          <w:rStyle w:val="Char0"/>
          <w:vertAlign w:val="superscript"/>
          <w:rtl/>
        </w:rPr>
        <w:footnoteReference w:id="44"/>
      </w:r>
      <w:r w:rsidR="001763F6" w:rsidRPr="00DE4439">
        <w:rPr>
          <w:rFonts w:hint="cs"/>
          <w:rtl/>
        </w:rPr>
        <w:t>.</w:t>
      </w:r>
    </w:p>
    <w:p w:rsidR="002C333F" w:rsidRPr="00DE4439" w:rsidRDefault="003D5654" w:rsidP="00DF03ED">
      <w:pPr>
        <w:pStyle w:val="a4"/>
        <w:rPr>
          <w:rtl/>
        </w:rPr>
      </w:pPr>
      <w:bookmarkStart w:id="39" w:name="_Toc142089876"/>
      <w:bookmarkStart w:id="40" w:name="_Toc430071271"/>
      <w:r w:rsidRPr="00DE4439">
        <w:rPr>
          <w:rFonts w:hint="cs"/>
          <w:rtl/>
        </w:rPr>
        <w:t>اشاره‌ها</w:t>
      </w:r>
      <w:r w:rsidR="00DF03ED">
        <w:rPr>
          <w:rFonts w:hint="cs"/>
          <w:rtl/>
        </w:rPr>
        <w:t>ی</w:t>
      </w:r>
      <w:r w:rsidRPr="00DE4439">
        <w:rPr>
          <w:rFonts w:hint="cs"/>
          <w:rtl/>
        </w:rPr>
        <w:t xml:space="preserve"> پ</w:t>
      </w:r>
      <w:r w:rsidR="00DF03ED">
        <w:rPr>
          <w:rFonts w:hint="cs"/>
          <w:rtl/>
        </w:rPr>
        <w:t>ی</w:t>
      </w:r>
      <w:r w:rsidRPr="00DE4439">
        <w:rPr>
          <w:rFonts w:hint="cs"/>
          <w:rtl/>
        </w:rPr>
        <w:t>امبر به خلافت ابوب</w:t>
      </w:r>
      <w:r w:rsidR="003122EA" w:rsidRPr="00DE4439">
        <w:rPr>
          <w:rFonts w:hint="cs"/>
          <w:rtl/>
        </w:rPr>
        <w:t>ك</w:t>
      </w:r>
      <w:r w:rsidRPr="00DE4439">
        <w:rPr>
          <w:rFonts w:hint="cs"/>
          <w:rtl/>
        </w:rPr>
        <w:t>ر</w:t>
      </w:r>
      <w:bookmarkEnd w:id="39"/>
      <w:r w:rsidR="00FA21A7" w:rsidRPr="00DE4439">
        <w:rPr>
          <w:rFonts w:hint="cs"/>
          <w:rtl/>
        </w:rPr>
        <w:t>:</w:t>
      </w:r>
      <w:bookmarkEnd w:id="40"/>
    </w:p>
    <w:p w:rsidR="002C333F" w:rsidRPr="00DE4439" w:rsidRDefault="005A428A" w:rsidP="00A91EB0">
      <w:pPr>
        <w:pStyle w:val="a"/>
        <w:numPr>
          <w:ilvl w:val="0"/>
          <w:numId w:val="4"/>
        </w:numPr>
        <w:rPr>
          <w:rtl/>
        </w:rPr>
      </w:pPr>
      <w:r w:rsidRPr="00DE4439">
        <w:rPr>
          <w:rFonts w:hint="cs"/>
          <w:rtl/>
        </w:rPr>
        <w:t>از عا</w:t>
      </w:r>
      <w:r w:rsidR="00AE657A">
        <w:rPr>
          <w:rFonts w:hint="cs"/>
          <w:rtl/>
        </w:rPr>
        <w:t>ی</w:t>
      </w:r>
      <w:r w:rsidRPr="00DE4439">
        <w:rPr>
          <w:rFonts w:hint="cs"/>
          <w:rtl/>
        </w:rPr>
        <w:t>شه</w:t>
      </w:r>
      <w:r w:rsidR="00DF03ED">
        <w:rPr>
          <w:rFonts w:cs="CTraditional Arabic" w:hint="cs"/>
          <w:rtl/>
        </w:rPr>
        <w:t>ل</w:t>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پ</w:t>
      </w:r>
      <w:r w:rsidR="00AE657A">
        <w:rPr>
          <w:rFonts w:hint="cs"/>
          <w:rtl/>
        </w:rPr>
        <w:t>ی</w:t>
      </w:r>
      <w:r w:rsidRPr="00DE4439">
        <w:rPr>
          <w:rFonts w:hint="cs"/>
          <w:rtl/>
        </w:rPr>
        <w:t>امبر</w:t>
      </w:r>
      <w:r w:rsidR="008E554B" w:rsidRPr="00DE4439">
        <w:rPr>
          <w:rFonts w:ascii="Tahoma" w:hAnsi="Tahoma" w:cs="CTraditional Arabic" w:hint="cs"/>
          <w:color w:val="000000"/>
          <w:sz w:val="30"/>
          <w:szCs w:val="30"/>
          <w:rtl/>
        </w:rPr>
        <w:t>ص</w:t>
      </w:r>
      <w:r w:rsidR="00D827C1" w:rsidRPr="00DE4439">
        <w:rPr>
          <w:rFonts w:hint="cs"/>
          <w:rtl/>
        </w:rPr>
        <w:t xml:space="preserve"> در ب</w:t>
      </w:r>
      <w:r w:rsidR="00AE657A">
        <w:rPr>
          <w:rFonts w:hint="cs"/>
          <w:rtl/>
        </w:rPr>
        <w:t>ی</w:t>
      </w:r>
      <w:r w:rsidR="00D827C1" w:rsidRPr="00DE4439">
        <w:rPr>
          <w:rFonts w:hint="cs"/>
          <w:rtl/>
        </w:rPr>
        <w:t>مار</w:t>
      </w:r>
      <w:r w:rsidR="00AE657A">
        <w:rPr>
          <w:rFonts w:hint="cs"/>
          <w:rtl/>
        </w:rPr>
        <w:t>ی</w:t>
      </w:r>
      <w:r w:rsidR="00D827C1" w:rsidRPr="00DE4439">
        <w:rPr>
          <w:rFonts w:hint="cs"/>
          <w:rtl/>
        </w:rPr>
        <w:t>‌اش گفت</w:t>
      </w:r>
      <w:r w:rsidR="00784590" w:rsidRPr="00DE4439">
        <w:rPr>
          <w:rFonts w:hint="cs"/>
          <w:rtl/>
        </w:rPr>
        <w:t xml:space="preserve">: </w:t>
      </w:r>
      <w:r w:rsidR="00D827C1" w:rsidRPr="00DE4439">
        <w:rPr>
          <w:rFonts w:hint="cs"/>
          <w:rtl/>
        </w:rPr>
        <w:t>«ابوب</w:t>
      </w:r>
      <w:r w:rsidR="00AE657A">
        <w:rPr>
          <w:rFonts w:hint="cs"/>
          <w:rtl/>
        </w:rPr>
        <w:t>ک</w:t>
      </w:r>
      <w:r w:rsidR="00D827C1" w:rsidRPr="00DE4439">
        <w:rPr>
          <w:rFonts w:hint="cs"/>
          <w:rtl/>
        </w:rPr>
        <w:t>ر را بگو</w:t>
      </w:r>
      <w:r w:rsidR="00AE657A">
        <w:rPr>
          <w:rFonts w:hint="cs"/>
          <w:rtl/>
        </w:rPr>
        <w:t>یی</w:t>
      </w:r>
      <w:r w:rsidR="00D827C1" w:rsidRPr="00DE4439">
        <w:rPr>
          <w:rFonts w:hint="cs"/>
          <w:rtl/>
        </w:rPr>
        <w:t xml:space="preserve">د </w:t>
      </w:r>
      <w:r w:rsidR="00AE657A">
        <w:rPr>
          <w:rFonts w:hint="cs"/>
          <w:rtl/>
        </w:rPr>
        <w:t>ک</w:t>
      </w:r>
      <w:r w:rsidR="00D827C1" w:rsidRPr="00DE4439">
        <w:rPr>
          <w:rFonts w:hint="cs"/>
          <w:rtl/>
        </w:rPr>
        <w:t>ه پ</w:t>
      </w:r>
      <w:r w:rsidR="00AE657A">
        <w:rPr>
          <w:rFonts w:hint="cs"/>
          <w:rtl/>
        </w:rPr>
        <w:t>ی</w:t>
      </w:r>
      <w:r w:rsidR="00D827C1" w:rsidRPr="00DE4439">
        <w:rPr>
          <w:rFonts w:hint="cs"/>
          <w:rtl/>
        </w:rPr>
        <w:t>ش</w:t>
      </w:r>
      <w:r w:rsidR="00C67E32" w:rsidRPr="00DE4439">
        <w:rPr>
          <w:rFonts w:hint="cs"/>
          <w:rtl/>
        </w:rPr>
        <w:t>‌</w:t>
      </w:r>
      <w:r w:rsidR="00D827C1" w:rsidRPr="00DE4439">
        <w:rPr>
          <w:rFonts w:hint="cs"/>
          <w:rtl/>
        </w:rPr>
        <w:t>نماز مردم شود»</w:t>
      </w:r>
      <w:r w:rsidR="00D827C1" w:rsidRPr="00D139C3">
        <w:rPr>
          <w:rStyle w:val="Char0"/>
          <w:vertAlign w:val="superscript"/>
          <w:rtl/>
        </w:rPr>
        <w:footnoteReference w:id="45"/>
      </w:r>
      <w:r w:rsidR="00E62FCB" w:rsidRPr="00DE4439">
        <w:rPr>
          <w:rFonts w:hint="cs"/>
          <w:rtl/>
        </w:rPr>
        <w:t>.</w:t>
      </w:r>
    </w:p>
    <w:p w:rsidR="00D827C1" w:rsidRPr="00DE4439" w:rsidRDefault="00D827C1" w:rsidP="00A91EB0">
      <w:pPr>
        <w:pStyle w:val="a"/>
        <w:numPr>
          <w:ilvl w:val="0"/>
          <w:numId w:val="4"/>
        </w:numPr>
      </w:pPr>
      <w:r w:rsidRPr="00DE4439">
        <w:rPr>
          <w:rFonts w:hint="cs"/>
          <w:rtl/>
        </w:rPr>
        <w:t>از جب</w:t>
      </w:r>
      <w:r w:rsidR="00AE657A">
        <w:rPr>
          <w:rFonts w:hint="cs"/>
          <w:rtl/>
        </w:rPr>
        <w:t>ی</w:t>
      </w:r>
      <w:r w:rsidRPr="00DE4439">
        <w:rPr>
          <w:rFonts w:hint="cs"/>
          <w:rtl/>
        </w:rPr>
        <w:t>ر بن مطعم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زن</w:t>
      </w:r>
      <w:r w:rsidR="00AE657A">
        <w:rPr>
          <w:rFonts w:hint="cs"/>
          <w:rtl/>
        </w:rPr>
        <w:t>ی</w:t>
      </w:r>
      <w:r w:rsidRPr="00DE4439">
        <w:rPr>
          <w:rFonts w:hint="cs"/>
          <w:rtl/>
        </w:rPr>
        <w:t xml:space="preserve"> </w:t>
      </w:r>
      <w:r w:rsidR="00C67E32" w:rsidRPr="00DE4439">
        <w:rPr>
          <w:rFonts w:hint="cs"/>
          <w:rtl/>
        </w:rPr>
        <w:t>نزد</w:t>
      </w:r>
      <w:r w:rsidRPr="00DE4439">
        <w:rPr>
          <w:rFonts w:hint="cs"/>
          <w:rtl/>
        </w:rPr>
        <w:t xml:space="preserve"> پ</w:t>
      </w:r>
      <w:r w:rsidR="00AE657A">
        <w:rPr>
          <w:rFonts w:hint="cs"/>
          <w:rtl/>
        </w:rPr>
        <w:t>ی</w:t>
      </w:r>
      <w:r w:rsidRPr="00DE4439">
        <w:rPr>
          <w:rFonts w:hint="cs"/>
          <w:rtl/>
        </w:rPr>
        <w:t>امبر</w:t>
      </w:r>
      <w:r w:rsidR="00427E41" w:rsidRPr="00DE4439">
        <w:rPr>
          <w:rFonts w:ascii="Tahoma" w:hAnsi="Tahoma" w:cs="CTraditional Arabic" w:hint="cs"/>
          <w:color w:val="000000"/>
          <w:sz w:val="30"/>
          <w:szCs w:val="30"/>
          <w:rtl/>
        </w:rPr>
        <w:t>ص</w:t>
      </w:r>
      <w:r w:rsidR="00B752F8" w:rsidRPr="00DE4439">
        <w:rPr>
          <w:rFonts w:hint="cs"/>
          <w:rtl/>
        </w:rPr>
        <w:t xml:space="preserve"> آمد و پ</w:t>
      </w:r>
      <w:r w:rsidR="00AE657A">
        <w:rPr>
          <w:rFonts w:hint="cs"/>
          <w:rtl/>
        </w:rPr>
        <w:t>ی</w:t>
      </w:r>
      <w:r w:rsidR="00B752F8" w:rsidRPr="00DE4439">
        <w:rPr>
          <w:rFonts w:hint="cs"/>
          <w:rtl/>
        </w:rPr>
        <w:t xml:space="preserve">امبر به او گفت </w:t>
      </w:r>
      <w:r w:rsidR="00AE657A">
        <w:rPr>
          <w:rFonts w:hint="cs"/>
          <w:rtl/>
        </w:rPr>
        <w:t>ک</w:t>
      </w:r>
      <w:r w:rsidR="00B752F8" w:rsidRPr="00DE4439">
        <w:rPr>
          <w:rFonts w:hint="cs"/>
          <w:rtl/>
        </w:rPr>
        <w:t>ه دوباره</w:t>
      </w:r>
      <w:r w:rsidR="00C67E32" w:rsidRPr="00DE4439">
        <w:rPr>
          <w:rFonts w:hint="cs"/>
          <w:rtl/>
        </w:rPr>
        <w:t xml:space="preserve"> برگرد، زن گفت: ا</w:t>
      </w:r>
      <w:r w:rsidR="00C67E32" w:rsidRPr="00DE4439">
        <w:rPr>
          <w:rFonts w:hint="eastAsia"/>
          <w:rtl/>
        </w:rPr>
        <w:t>گ</w:t>
      </w:r>
      <w:r w:rsidR="00C67E32" w:rsidRPr="00DE4439">
        <w:rPr>
          <w:rFonts w:hint="cs"/>
          <w:rtl/>
        </w:rPr>
        <w:t xml:space="preserve">ر آمدم و شما را </w:t>
      </w:r>
      <w:r w:rsidR="00B752F8" w:rsidRPr="00DE4439">
        <w:rPr>
          <w:rFonts w:hint="cs"/>
          <w:rtl/>
        </w:rPr>
        <w:t>ن</w:t>
      </w:r>
      <w:r w:rsidR="00AE657A">
        <w:rPr>
          <w:rFonts w:hint="cs"/>
          <w:rtl/>
        </w:rPr>
        <w:t>ی</w:t>
      </w:r>
      <w:r w:rsidR="00B752F8" w:rsidRPr="00DE4439">
        <w:rPr>
          <w:rFonts w:hint="cs"/>
          <w:rtl/>
        </w:rPr>
        <w:t xml:space="preserve">افتم </w:t>
      </w:r>
      <w:r w:rsidR="00DF03ED">
        <w:rPr>
          <w:rFonts w:hint="cs"/>
          <w:rtl/>
        </w:rPr>
        <w:t>-</w:t>
      </w:r>
      <w:r w:rsidR="00B752F8" w:rsidRPr="00DE4439">
        <w:rPr>
          <w:rFonts w:hint="cs"/>
          <w:rtl/>
        </w:rPr>
        <w:t xml:space="preserve"> گو</w:t>
      </w:r>
      <w:r w:rsidR="00AE657A">
        <w:rPr>
          <w:rFonts w:hint="cs"/>
          <w:rtl/>
        </w:rPr>
        <w:t>ی</w:t>
      </w:r>
      <w:r w:rsidR="00B752F8" w:rsidRPr="00DE4439">
        <w:rPr>
          <w:rFonts w:hint="cs"/>
          <w:rtl/>
        </w:rPr>
        <w:t>ا منظورش مرگ بود</w:t>
      </w:r>
      <w:r w:rsidR="00DF03ED">
        <w:rPr>
          <w:rFonts w:hint="cs"/>
          <w:rtl/>
        </w:rPr>
        <w:t xml:space="preserve"> -</w:t>
      </w:r>
      <w:r w:rsidR="00B752F8" w:rsidRPr="00DE4439">
        <w:rPr>
          <w:rFonts w:hint="cs"/>
          <w:rtl/>
        </w:rPr>
        <w:t xml:space="preserve"> پ</w:t>
      </w:r>
      <w:r w:rsidR="00AE657A">
        <w:rPr>
          <w:rFonts w:hint="cs"/>
          <w:rtl/>
        </w:rPr>
        <w:t>ی</w:t>
      </w:r>
      <w:r w:rsidR="00B752F8" w:rsidRPr="00DE4439">
        <w:rPr>
          <w:rFonts w:hint="cs"/>
          <w:rtl/>
        </w:rPr>
        <w:t>امبر</w:t>
      </w:r>
      <w:r w:rsidR="00427E41" w:rsidRPr="00DE4439">
        <w:rPr>
          <w:rFonts w:ascii="Tahoma" w:hAnsi="Tahoma" w:cs="CTraditional Arabic" w:hint="cs"/>
          <w:color w:val="000000"/>
          <w:sz w:val="30"/>
          <w:szCs w:val="30"/>
          <w:rtl/>
        </w:rPr>
        <w:t>ص</w:t>
      </w:r>
      <w:r w:rsidR="008D78AB" w:rsidRPr="00DE4439">
        <w:rPr>
          <w:rFonts w:hint="cs"/>
          <w:rtl/>
        </w:rPr>
        <w:t xml:space="preserve"> فرمود</w:t>
      </w:r>
      <w:r w:rsidR="00784590" w:rsidRPr="00DE4439">
        <w:rPr>
          <w:rFonts w:hint="cs"/>
          <w:rtl/>
        </w:rPr>
        <w:t xml:space="preserve">: </w:t>
      </w:r>
      <w:r w:rsidR="008D78AB" w:rsidRPr="00DE4439">
        <w:rPr>
          <w:rFonts w:hint="cs"/>
          <w:rtl/>
        </w:rPr>
        <w:t>اگر مرا ن</w:t>
      </w:r>
      <w:r w:rsidR="00AE657A">
        <w:rPr>
          <w:rFonts w:hint="cs"/>
          <w:rtl/>
        </w:rPr>
        <w:t>ی</w:t>
      </w:r>
      <w:r w:rsidR="008D78AB" w:rsidRPr="00DE4439">
        <w:rPr>
          <w:rFonts w:hint="cs"/>
          <w:rtl/>
        </w:rPr>
        <w:t>افت</w:t>
      </w:r>
      <w:r w:rsidR="00AE657A">
        <w:rPr>
          <w:rFonts w:hint="cs"/>
          <w:rtl/>
        </w:rPr>
        <w:t>ی</w:t>
      </w:r>
      <w:r w:rsidR="008D78AB" w:rsidRPr="00DE4439">
        <w:rPr>
          <w:rFonts w:hint="cs"/>
          <w:rtl/>
        </w:rPr>
        <w:t xml:space="preserve"> پ</w:t>
      </w:r>
      <w:r w:rsidR="00AE657A">
        <w:rPr>
          <w:rFonts w:hint="cs"/>
          <w:rtl/>
        </w:rPr>
        <w:t>ی</w:t>
      </w:r>
      <w:r w:rsidR="008D78AB" w:rsidRPr="00DE4439">
        <w:rPr>
          <w:rFonts w:hint="cs"/>
          <w:rtl/>
        </w:rPr>
        <w:t>ش ابوب</w:t>
      </w:r>
      <w:r w:rsidR="00AE657A">
        <w:rPr>
          <w:rFonts w:hint="cs"/>
          <w:rtl/>
        </w:rPr>
        <w:t>ک</w:t>
      </w:r>
      <w:r w:rsidR="008D78AB" w:rsidRPr="00DE4439">
        <w:rPr>
          <w:rFonts w:hint="cs"/>
          <w:rtl/>
        </w:rPr>
        <w:t>ر ب</w:t>
      </w:r>
      <w:r w:rsidR="00AE657A">
        <w:rPr>
          <w:rFonts w:hint="cs"/>
          <w:rtl/>
        </w:rPr>
        <w:t>ی</w:t>
      </w:r>
      <w:r w:rsidR="008D78AB" w:rsidRPr="00DE4439">
        <w:rPr>
          <w:rFonts w:hint="cs"/>
          <w:rtl/>
        </w:rPr>
        <w:t>ا</w:t>
      </w:r>
      <w:r w:rsidR="008D78AB" w:rsidRPr="00D139C3">
        <w:rPr>
          <w:rStyle w:val="Char0"/>
          <w:vertAlign w:val="superscript"/>
          <w:rtl/>
        </w:rPr>
        <w:footnoteReference w:id="46"/>
      </w:r>
      <w:r w:rsidR="00E62FCB" w:rsidRPr="00DE4439">
        <w:rPr>
          <w:rFonts w:hint="cs"/>
          <w:rtl/>
        </w:rPr>
        <w:t>.</w:t>
      </w:r>
    </w:p>
    <w:p w:rsidR="008D78AB" w:rsidRPr="00DE4439" w:rsidRDefault="008D78AB" w:rsidP="00A91EB0">
      <w:pPr>
        <w:pStyle w:val="a"/>
        <w:numPr>
          <w:ilvl w:val="0"/>
          <w:numId w:val="4"/>
        </w:numPr>
        <w:rPr>
          <w:rtl/>
        </w:rPr>
      </w:pPr>
      <w:r w:rsidRPr="00DE4439">
        <w:rPr>
          <w:rFonts w:hint="cs"/>
          <w:rtl/>
        </w:rPr>
        <w:t>از عا</w:t>
      </w:r>
      <w:r w:rsidR="00AE657A">
        <w:rPr>
          <w:rFonts w:hint="cs"/>
          <w:rtl/>
        </w:rPr>
        <w:t>ی</w:t>
      </w:r>
      <w:r w:rsidRPr="00DE4439">
        <w:rPr>
          <w:rFonts w:hint="cs"/>
          <w:rtl/>
        </w:rPr>
        <w:t>شه</w:t>
      </w:r>
      <w:r w:rsidR="00DF03ED">
        <w:rPr>
          <w:rFonts w:cs="CTraditional Arabic" w:hint="cs"/>
          <w:rtl/>
        </w:rPr>
        <w:t>ل</w:t>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1E2CA6" w:rsidRPr="00DE4439">
        <w:rPr>
          <w:rFonts w:ascii="Tahoma" w:hAnsi="Tahoma" w:cs="CTraditional Arabic" w:hint="cs"/>
          <w:color w:val="000000"/>
          <w:sz w:val="30"/>
          <w:szCs w:val="30"/>
          <w:rtl/>
        </w:rPr>
        <w:t>ص</w:t>
      </w:r>
      <w:r w:rsidR="005E3935" w:rsidRPr="00DE4439">
        <w:rPr>
          <w:rFonts w:hint="cs"/>
          <w:rtl/>
        </w:rPr>
        <w:t xml:space="preserve"> در ب</w:t>
      </w:r>
      <w:r w:rsidR="00AE657A">
        <w:rPr>
          <w:rFonts w:hint="cs"/>
          <w:rtl/>
        </w:rPr>
        <w:t>ی</w:t>
      </w:r>
      <w:r w:rsidR="005E3935" w:rsidRPr="00DE4439">
        <w:rPr>
          <w:rFonts w:hint="cs"/>
          <w:rtl/>
        </w:rPr>
        <w:t>مار</w:t>
      </w:r>
      <w:r w:rsidR="00AE657A">
        <w:rPr>
          <w:rFonts w:hint="cs"/>
          <w:rtl/>
        </w:rPr>
        <w:t>ی</w:t>
      </w:r>
      <w:r w:rsidR="005E3935" w:rsidRPr="00DE4439">
        <w:rPr>
          <w:rFonts w:hint="cs"/>
          <w:rtl/>
        </w:rPr>
        <w:t>‌اش به من گفت</w:t>
      </w:r>
      <w:r w:rsidR="00784590" w:rsidRPr="00DE4439">
        <w:rPr>
          <w:rFonts w:hint="cs"/>
          <w:rtl/>
        </w:rPr>
        <w:t xml:space="preserve">: </w:t>
      </w:r>
      <w:r w:rsidR="00092922" w:rsidRPr="00DE4439">
        <w:rPr>
          <w:rFonts w:hint="cs"/>
          <w:rtl/>
        </w:rPr>
        <w:t>«</w:t>
      </w:r>
      <w:r w:rsidR="005E3935" w:rsidRPr="00DE4439">
        <w:rPr>
          <w:rFonts w:hint="cs"/>
          <w:rtl/>
        </w:rPr>
        <w:t>ابوب</w:t>
      </w:r>
      <w:r w:rsidR="00AE657A">
        <w:rPr>
          <w:rFonts w:hint="cs"/>
          <w:rtl/>
        </w:rPr>
        <w:t>ک</w:t>
      </w:r>
      <w:r w:rsidR="005E3935" w:rsidRPr="00DE4439">
        <w:rPr>
          <w:rFonts w:hint="cs"/>
          <w:rtl/>
        </w:rPr>
        <w:t xml:space="preserve">ر </w:t>
      </w:r>
      <w:r w:rsidR="004D22F3" w:rsidRPr="00DE4439">
        <w:rPr>
          <w:rFonts w:hint="cs"/>
          <w:rtl/>
        </w:rPr>
        <w:t>و برادرت را پ</w:t>
      </w:r>
      <w:r w:rsidR="00AE657A">
        <w:rPr>
          <w:rFonts w:hint="cs"/>
          <w:rtl/>
        </w:rPr>
        <w:t>ی</w:t>
      </w:r>
      <w:r w:rsidR="004D22F3" w:rsidRPr="00DE4439">
        <w:rPr>
          <w:rFonts w:hint="cs"/>
          <w:rtl/>
        </w:rPr>
        <w:t>ش من فرا بخوان تا نوشته‌ا</w:t>
      </w:r>
      <w:r w:rsidR="00AE657A">
        <w:rPr>
          <w:rFonts w:hint="cs"/>
          <w:rtl/>
        </w:rPr>
        <w:t>ی</w:t>
      </w:r>
      <w:r w:rsidR="004D22F3" w:rsidRPr="00DE4439">
        <w:rPr>
          <w:rFonts w:hint="cs"/>
          <w:rtl/>
        </w:rPr>
        <w:t xml:space="preserve"> بنو</w:t>
      </w:r>
      <w:r w:rsidR="00AE657A">
        <w:rPr>
          <w:rFonts w:hint="cs"/>
          <w:rtl/>
        </w:rPr>
        <w:t>ی</w:t>
      </w:r>
      <w:r w:rsidR="004D22F3" w:rsidRPr="00DE4439">
        <w:rPr>
          <w:rFonts w:hint="cs"/>
          <w:rtl/>
        </w:rPr>
        <w:t>سم، ز</w:t>
      </w:r>
      <w:r w:rsidR="00AE657A">
        <w:rPr>
          <w:rFonts w:hint="cs"/>
          <w:rtl/>
        </w:rPr>
        <w:t>ی</w:t>
      </w:r>
      <w:r w:rsidR="004D22F3" w:rsidRPr="00DE4439">
        <w:rPr>
          <w:rFonts w:hint="cs"/>
          <w:rtl/>
        </w:rPr>
        <w:t>را من م</w:t>
      </w:r>
      <w:r w:rsidR="00AE657A">
        <w:rPr>
          <w:rFonts w:hint="cs"/>
          <w:rtl/>
        </w:rPr>
        <w:t>ی</w:t>
      </w:r>
      <w:r w:rsidR="004D22F3" w:rsidRPr="00DE4439">
        <w:rPr>
          <w:rFonts w:hint="cs"/>
          <w:rtl/>
        </w:rPr>
        <w:t xml:space="preserve">‌ترسم </w:t>
      </w:r>
      <w:r w:rsidR="00AE657A">
        <w:rPr>
          <w:rFonts w:hint="cs"/>
          <w:rtl/>
        </w:rPr>
        <w:t>ک</w:t>
      </w:r>
      <w:r w:rsidR="004D22F3" w:rsidRPr="00DE4439">
        <w:rPr>
          <w:rFonts w:hint="cs"/>
          <w:rtl/>
        </w:rPr>
        <w:t xml:space="preserve">ه </w:t>
      </w:r>
      <w:r w:rsidR="00AE657A">
        <w:rPr>
          <w:rFonts w:hint="cs"/>
          <w:rtl/>
        </w:rPr>
        <w:t>ک</w:t>
      </w:r>
      <w:r w:rsidR="004D22F3" w:rsidRPr="00DE4439">
        <w:rPr>
          <w:rFonts w:hint="cs"/>
          <w:rtl/>
        </w:rPr>
        <w:t>س</w:t>
      </w:r>
      <w:r w:rsidR="00AE657A">
        <w:rPr>
          <w:rFonts w:hint="cs"/>
          <w:rtl/>
        </w:rPr>
        <w:t>ی</w:t>
      </w:r>
      <w:r w:rsidR="004D22F3" w:rsidRPr="00DE4439">
        <w:rPr>
          <w:rFonts w:hint="cs"/>
          <w:rtl/>
        </w:rPr>
        <w:t xml:space="preserve"> آرزو </w:t>
      </w:r>
      <w:r w:rsidR="00AE657A">
        <w:rPr>
          <w:rFonts w:hint="cs"/>
          <w:rtl/>
        </w:rPr>
        <w:t>ک</w:t>
      </w:r>
      <w:r w:rsidR="004D22F3" w:rsidRPr="00DE4439">
        <w:rPr>
          <w:rFonts w:hint="cs"/>
          <w:rtl/>
        </w:rPr>
        <w:t>ند و بگو</w:t>
      </w:r>
      <w:r w:rsidR="00AE657A">
        <w:rPr>
          <w:rFonts w:hint="cs"/>
          <w:rtl/>
        </w:rPr>
        <w:t>ی</w:t>
      </w:r>
      <w:r w:rsidR="004D22F3" w:rsidRPr="00DE4439">
        <w:rPr>
          <w:rFonts w:hint="cs"/>
          <w:rtl/>
        </w:rPr>
        <w:t>د</w:t>
      </w:r>
      <w:r w:rsidR="00784590" w:rsidRPr="00DE4439">
        <w:rPr>
          <w:rFonts w:hint="cs"/>
          <w:rtl/>
        </w:rPr>
        <w:t xml:space="preserve">: </w:t>
      </w:r>
      <w:r w:rsidR="004D22F3" w:rsidRPr="00DE4439">
        <w:rPr>
          <w:rFonts w:hint="cs"/>
          <w:rtl/>
        </w:rPr>
        <w:t>من سزوارترم</w:t>
      </w:r>
      <w:r w:rsidR="00C47E1B" w:rsidRPr="00DE4439">
        <w:rPr>
          <w:rFonts w:hint="cs"/>
          <w:rtl/>
        </w:rPr>
        <w:t>،</w:t>
      </w:r>
      <w:r w:rsidR="004D22F3" w:rsidRPr="00DE4439">
        <w:rPr>
          <w:rFonts w:hint="cs"/>
          <w:rtl/>
        </w:rPr>
        <w:t xml:space="preserve"> و حال آن </w:t>
      </w:r>
      <w:r w:rsidR="00AE657A">
        <w:rPr>
          <w:rFonts w:hint="cs"/>
          <w:rtl/>
        </w:rPr>
        <w:t>ک</w:t>
      </w:r>
      <w:r w:rsidR="004D22F3" w:rsidRPr="00DE4439">
        <w:rPr>
          <w:rFonts w:hint="cs"/>
          <w:rtl/>
        </w:rPr>
        <w:t xml:space="preserve">ه خدا و مؤمنان </w:t>
      </w:r>
      <w:r w:rsidR="00AE657A">
        <w:rPr>
          <w:rFonts w:hint="cs"/>
          <w:rtl/>
        </w:rPr>
        <w:t>ک</w:t>
      </w:r>
      <w:r w:rsidR="004D22F3" w:rsidRPr="00DE4439">
        <w:rPr>
          <w:rFonts w:hint="cs"/>
          <w:rtl/>
        </w:rPr>
        <w:t>س</w:t>
      </w:r>
      <w:r w:rsidR="00AE657A">
        <w:rPr>
          <w:rFonts w:hint="cs"/>
          <w:rtl/>
        </w:rPr>
        <w:t>ی</w:t>
      </w:r>
      <w:r w:rsidR="004D22F3" w:rsidRPr="00DE4439">
        <w:rPr>
          <w:rFonts w:hint="cs"/>
          <w:rtl/>
        </w:rPr>
        <w:t xml:space="preserve"> جز ابوب</w:t>
      </w:r>
      <w:r w:rsidR="00AE657A">
        <w:rPr>
          <w:rFonts w:hint="cs"/>
          <w:rtl/>
        </w:rPr>
        <w:t>ک</w:t>
      </w:r>
      <w:r w:rsidR="004D22F3" w:rsidRPr="00DE4439">
        <w:rPr>
          <w:rFonts w:hint="cs"/>
          <w:rtl/>
        </w:rPr>
        <w:t>ر را نم</w:t>
      </w:r>
      <w:r w:rsidR="00AE657A">
        <w:rPr>
          <w:rFonts w:hint="cs"/>
          <w:rtl/>
        </w:rPr>
        <w:t>ی</w:t>
      </w:r>
      <w:r w:rsidR="004D22F3" w:rsidRPr="00DE4439">
        <w:rPr>
          <w:rFonts w:hint="cs"/>
          <w:rtl/>
        </w:rPr>
        <w:t>‌پذ</w:t>
      </w:r>
      <w:r w:rsidR="00AE657A">
        <w:rPr>
          <w:rFonts w:hint="cs"/>
          <w:rtl/>
        </w:rPr>
        <w:t>ی</w:t>
      </w:r>
      <w:r w:rsidR="004D22F3" w:rsidRPr="00DE4439">
        <w:rPr>
          <w:rFonts w:hint="cs"/>
          <w:rtl/>
        </w:rPr>
        <w:t>رند»</w:t>
      </w:r>
      <w:r w:rsidR="004D22F3" w:rsidRPr="00D139C3">
        <w:rPr>
          <w:rStyle w:val="Char0"/>
          <w:vertAlign w:val="superscript"/>
          <w:rtl/>
        </w:rPr>
        <w:footnoteReference w:id="47"/>
      </w:r>
      <w:r w:rsidR="001E2CA6" w:rsidRPr="00DE4439">
        <w:rPr>
          <w:rFonts w:hint="cs"/>
          <w:rtl/>
        </w:rPr>
        <w:t>.</w:t>
      </w:r>
    </w:p>
    <w:p w:rsidR="004F4633" w:rsidRPr="00DE4439" w:rsidRDefault="00CD4020" w:rsidP="00DF03ED">
      <w:pPr>
        <w:pStyle w:val="a"/>
        <w:rPr>
          <w:rtl/>
        </w:rPr>
      </w:pPr>
      <w:r w:rsidRPr="00DE4439">
        <w:rPr>
          <w:rFonts w:hint="cs"/>
          <w:rtl/>
        </w:rPr>
        <w:t>دچار ترد</w:t>
      </w:r>
      <w:r w:rsidR="00AE657A">
        <w:rPr>
          <w:rFonts w:hint="cs"/>
          <w:rtl/>
        </w:rPr>
        <w:t>ی</w:t>
      </w:r>
      <w:r w:rsidRPr="00DE4439">
        <w:rPr>
          <w:rFonts w:hint="cs"/>
          <w:rtl/>
        </w:rPr>
        <w:t>د شدند به خصوص وقت</w:t>
      </w:r>
      <w:r w:rsidR="00AE657A">
        <w:rPr>
          <w:rFonts w:hint="cs"/>
          <w:rtl/>
        </w:rPr>
        <w:t>ی</w:t>
      </w:r>
      <w:r w:rsidRPr="00DE4439">
        <w:rPr>
          <w:rFonts w:hint="cs"/>
          <w:rtl/>
        </w:rPr>
        <w:t xml:space="preserve"> </w:t>
      </w:r>
      <w:r w:rsidR="00AE657A">
        <w:rPr>
          <w:rFonts w:hint="cs"/>
          <w:rtl/>
        </w:rPr>
        <w:t>ک</w:t>
      </w:r>
      <w:r w:rsidRPr="00DE4439">
        <w:rPr>
          <w:rFonts w:hint="cs"/>
          <w:rtl/>
        </w:rPr>
        <w:t xml:space="preserve">ه اطلاع </w:t>
      </w:r>
      <w:r w:rsidR="00AE657A">
        <w:rPr>
          <w:rFonts w:hint="cs"/>
          <w:rtl/>
        </w:rPr>
        <w:t>ی</w:t>
      </w:r>
      <w:r w:rsidRPr="00DE4439">
        <w:rPr>
          <w:rFonts w:hint="cs"/>
          <w:rtl/>
        </w:rPr>
        <w:t xml:space="preserve">افتند </w:t>
      </w:r>
      <w:r w:rsidR="00AE657A">
        <w:rPr>
          <w:rFonts w:hint="cs"/>
          <w:rtl/>
        </w:rPr>
        <w:t>ک</w:t>
      </w:r>
      <w:r w:rsidRPr="00DE4439">
        <w:rPr>
          <w:rFonts w:hint="cs"/>
          <w:rtl/>
        </w:rPr>
        <w:t>ه بس</w:t>
      </w:r>
      <w:r w:rsidR="00AE657A">
        <w:rPr>
          <w:rFonts w:hint="cs"/>
          <w:rtl/>
        </w:rPr>
        <w:t>ی</w:t>
      </w:r>
      <w:r w:rsidRPr="00DE4439">
        <w:rPr>
          <w:rFonts w:hint="cs"/>
          <w:rtl/>
        </w:rPr>
        <w:t>ار</w:t>
      </w:r>
      <w:r w:rsidR="00AE657A">
        <w:rPr>
          <w:rFonts w:hint="cs"/>
          <w:rtl/>
        </w:rPr>
        <w:t>ی</w:t>
      </w:r>
      <w:r w:rsidRPr="00DE4439">
        <w:rPr>
          <w:rFonts w:hint="cs"/>
          <w:rtl/>
        </w:rPr>
        <w:t xml:space="preserve"> از عرب‌ها مرتد شده‌اند. اما ابوب</w:t>
      </w:r>
      <w:r w:rsidR="00AE657A">
        <w:rPr>
          <w:rFonts w:hint="cs"/>
          <w:rtl/>
        </w:rPr>
        <w:t>ک</w:t>
      </w:r>
      <w:r w:rsidRPr="00DE4439">
        <w:rPr>
          <w:rFonts w:hint="cs"/>
          <w:rtl/>
        </w:rPr>
        <w:t>ر صد</w:t>
      </w:r>
      <w:r w:rsidR="00AE657A">
        <w:rPr>
          <w:rFonts w:hint="cs"/>
          <w:rtl/>
        </w:rPr>
        <w:t>ی</w:t>
      </w:r>
      <w:r w:rsidRPr="00DE4439">
        <w:rPr>
          <w:rFonts w:hint="cs"/>
          <w:rtl/>
        </w:rPr>
        <w:t>ق برا</w:t>
      </w:r>
      <w:r w:rsidR="00AE657A">
        <w:rPr>
          <w:rFonts w:hint="cs"/>
          <w:rtl/>
        </w:rPr>
        <w:t>ی</w:t>
      </w:r>
      <w:r w:rsidRPr="00DE4439">
        <w:rPr>
          <w:rFonts w:hint="cs"/>
          <w:rtl/>
        </w:rPr>
        <w:t xml:space="preserve"> فرستادن لش</w:t>
      </w:r>
      <w:r w:rsidR="00AE657A">
        <w:rPr>
          <w:rFonts w:hint="cs"/>
          <w:rtl/>
        </w:rPr>
        <w:t>ک</w:t>
      </w:r>
      <w:r w:rsidRPr="00DE4439">
        <w:rPr>
          <w:rFonts w:hint="cs"/>
          <w:rtl/>
        </w:rPr>
        <w:t>ر پا فشار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 و م</w:t>
      </w:r>
      <w:r w:rsidR="00AE657A">
        <w:rPr>
          <w:rFonts w:hint="cs"/>
          <w:rtl/>
        </w:rPr>
        <w:t>ی</w:t>
      </w:r>
      <w:r w:rsidRPr="00DE4439">
        <w:rPr>
          <w:rFonts w:hint="cs"/>
          <w:rtl/>
        </w:rPr>
        <w:t>‌گفت</w:t>
      </w:r>
      <w:r w:rsidR="00784590" w:rsidRPr="00DE4439">
        <w:rPr>
          <w:rFonts w:hint="cs"/>
          <w:rtl/>
        </w:rPr>
        <w:t xml:space="preserve">: </w:t>
      </w:r>
      <w:r w:rsidRPr="00DE4439">
        <w:rPr>
          <w:rFonts w:hint="cs"/>
          <w:rtl/>
        </w:rPr>
        <w:t>سوگند به خدا گره</w:t>
      </w:r>
      <w:r w:rsidR="00AE657A">
        <w:rPr>
          <w:rFonts w:hint="cs"/>
          <w:rtl/>
        </w:rPr>
        <w:t>ی</w:t>
      </w:r>
      <w:r w:rsidRPr="00DE4439">
        <w:rPr>
          <w:rFonts w:hint="cs"/>
          <w:rtl/>
        </w:rPr>
        <w:t xml:space="preserve"> را </w:t>
      </w:r>
      <w:r w:rsidR="00AE657A">
        <w:rPr>
          <w:rFonts w:hint="cs"/>
          <w:rtl/>
        </w:rPr>
        <w:t>ک</w:t>
      </w:r>
      <w:r w:rsidRPr="00DE4439">
        <w:rPr>
          <w:rFonts w:hint="cs"/>
          <w:rtl/>
        </w:rPr>
        <w:t>ه پ</w:t>
      </w:r>
      <w:r w:rsidR="00AE657A">
        <w:rPr>
          <w:rFonts w:hint="cs"/>
          <w:rtl/>
        </w:rPr>
        <w:t>ی</w:t>
      </w:r>
      <w:r w:rsidRPr="00DE4439">
        <w:rPr>
          <w:rFonts w:hint="cs"/>
          <w:rtl/>
        </w:rPr>
        <w:t>امبر خدا</w:t>
      </w:r>
      <w:r w:rsidR="00B171D7" w:rsidRPr="00DE4439">
        <w:rPr>
          <w:rFonts w:ascii="Tahoma" w:hAnsi="Tahoma" w:cs="CTraditional Arabic" w:hint="cs"/>
          <w:color w:val="000000"/>
          <w:sz w:val="30"/>
          <w:szCs w:val="30"/>
          <w:rtl/>
        </w:rPr>
        <w:t>ص</w:t>
      </w:r>
      <w:r w:rsidR="003F1FEB" w:rsidRPr="00DE4439">
        <w:rPr>
          <w:rFonts w:hint="cs"/>
          <w:rtl/>
        </w:rPr>
        <w:t xml:space="preserve"> بسته است باز نم</w:t>
      </w:r>
      <w:r w:rsidR="00AE657A">
        <w:rPr>
          <w:rFonts w:hint="cs"/>
          <w:rtl/>
        </w:rPr>
        <w:t>ی</w:t>
      </w:r>
      <w:r w:rsidR="003F1FEB" w:rsidRPr="00DE4439">
        <w:rPr>
          <w:rFonts w:hint="cs"/>
          <w:rtl/>
        </w:rPr>
        <w:t>‌</w:t>
      </w:r>
      <w:r w:rsidR="00AE657A">
        <w:rPr>
          <w:rFonts w:hint="cs"/>
          <w:rtl/>
        </w:rPr>
        <w:t>ک</w:t>
      </w:r>
      <w:r w:rsidR="003F1FEB" w:rsidRPr="00DE4439">
        <w:rPr>
          <w:rFonts w:hint="cs"/>
          <w:rtl/>
        </w:rPr>
        <w:t>نم گرچه پرندگان و درندگان اطراف مد</w:t>
      </w:r>
      <w:r w:rsidR="00AE657A">
        <w:rPr>
          <w:rFonts w:hint="cs"/>
          <w:rtl/>
        </w:rPr>
        <w:t>ی</w:t>
      </w:r>
      <w:r w:rsidR="003F1FEB" w:rsidRPr="00DE4439">
        <w:rPr>
          <w:rFonts w:hint="cs"/>
          <w:rtl/>
        </w:rPr>
        <w:t>نه ما را بربا</w:t>
      </w:r>
      <w:r w:rsidR="00AE657A">
        <w:rPr>
          <w:rFonts w:hint="cs"/>
          <w:rtl/>
        </w:rPr>
        <w:t>ی</w:t>
      </w:r>
      <w:r w:rsidR="003F1FEB" w:rsidRPr="00DE4439">
        <w:rPr>
          <w:rFonts w:hint="cs"/>
          <w:rtl/>
        </w:rPr>
        <w:t>ند، و حت</w:t>
      </w:r>
      <w:r w:rsidR="00AE657A">
        <w:rPr>
          <w:rFonts w:hint="cs"/>
          <w:rtl/>
        </w:rPr>
        <w:t>ی</w:t>
      </w:r>
      <w:r w:rsidR="003F1FEB" w:rsidRPr="00DE4439">
        <w:rPr>
          <w:rFonts w:hint="cs"/>
          <w:rtl/>
        </w:rPr>
        <w:t xml:space="preserve"> اگر سگ‌ها پا‌ها</w:t>
      </w:r>
      <w:r w:rsidR="00AE657A">
        <w:rPr>
          <w:rFonts w:hint="cs"/>
          <w:rtl/>
        </w:rPr>
        <w:t>ی</w:t>
      </w:r>
      <w:r w:rsidR="003F1FEB" w:rsidRPr="00DE4439">
        <w:rPr>
          <w:rFonts w:hint="cs"/>
          <w:rtl/>
        </w:rPr>
        <w:t xml:space="preserve"> همسران پ</w:t>
      </w:r>
      <w:r w:rsidR="00AE657A">
        <w:rPr>
          <w:rFonts w:hint="cs"/>
          <w:rtl/>
        </w:rPr>
        <w:t>ی</w:t>
      </w:r>
      <w:r w:rsidR="003F1FEB" w:rsidRPr="00DE4439">
        <w:rPr>
          <w:rFonts w:hint="cs"/>
          <w:rtl/>
        </w:rPr>
        <w:t>امبر را ب</w:t>
      </w:r>
      <w:r w:rsidR="00AE657A">
        <w:rPr>
          <w:rFonts w:hint="cs"/>
          <w:rtl/>
        </w:rPr>
        <w:t>ک</w:t>
      </w:r>
      <w:r w:rsidR="003F1FEB" w:rsidRPr="00DE4439">
        <w:rPr>
          <w:rFonts w:hint="cs"/>
          <w:rtl/>
        </w:rPr>
        <w:t>شند من لش</w:t>
      </w:r>
      <w:r w:rsidR="00AE657A">
        <w:rPr>
          <w:rFonts w:hint="cs"/>
          <w:rtl/>
        </w:rPr>
        <w:t>ک</w:t>
      </w:r>
      <w:r w:rsidR="003F1FEB" w:rsidRPr="00DE4439">
        <w:rPr>
          <w:rFonts w:hint="cs"/>
          <w:rtl/>
        </w:rPr>
        <w:t xml:space="preserve">ر اسامه را روانه خواهم </w:t>
      </w:r>
      <w:r w:rsidR="00AE657A">
        <w:rPr>
          <w:rFonts w:hint="cs"/>
          <w:rtl/>
        </w:rPr>
        <w:t>ک</w:t>
      </w:r>
      <w:r w:rsidR="003F1FEB" w:rsidRPr="00DE4439">
        <w:rPr>
          <w:rFonts w:hint="cs"/>
          <w:rtl/>
        </w:rPr>
        <w:t>رد، او لش</w:t>
      </w:r>
      <w:r w:rsidR="00AE657A">
        <w:rPr>
          <w:rFonts w:hint="cs"/>
          <w:rtl/>
        </w:rPr>
        <w:t>ک</w:t>
      </w:r>
      <w:r w:rsidR="003F1FEB" w:rsidRPr="00DE4439">
        <w:rPr>
          <w:rFonts w:hint="cs"/>
          <w:rtl/>
        </w:rPr>
        <w:t xml:space="preserve">ر را روانه </w:t>
      </w:r>
      <w:r w:rsidR="00AE657A">
        <w:rPr>
          <w:rFonts w:hint="cs"/>
          <w:rtl/>
        </w:rPr>
        <w:t>ک</w:t>
      </w:r>
      <w:r w:rsidR="003F1FEB" w:rsidRPr="00DE4439">
        <w:rPr>
          <w:rFonts w:hint="cs"/>
          <w:rtl/>
        </w:rPr>
        <w:t>رد و افراد</w:t>
      </w:r>
      <w:r w:rsidR="00AE657A">
        <w:rPr>
          <w:rFonts w:hint="cs"/>
          <w:rtl/>
        </w:rPr>
        <w:t>ی</w:t>
      </w:r>
      <w:r w:rsidR="003F1FEB" w:rsidRPr="00DE4439">
        <w:rPr>
          <w:rFonts w:hint="cs"/>
          <w:rtl/>
        </w:rPr>
        <w:t xml:space="preserve"> را بر گماشت تا اطراف مد</w:t>
      </w:r>
      <w:r w:rsidR="00AE657A">
        <w:rPr>
          <w:rFonts w:hint="cs"/>
          <w:rtl/>
        </w:rPr>
        <w:t>ی</w:t>
      </w:r>
      <w:r w:rsidR="003F1FEB" w:rsidRPr="00DE4439">
        <w:rPr>
          <w:rFonts w:hint="cs"/>
          <w:rtl/>
        </w:rPr>
        <w:t>نه از آن پاسدار</w:t>
      </w:r>
      <w:r w:rsidR="00AE657A">
        <w:rPr>
          <w:rFonts w:hint="cs"/>
          <w:rtl/>
        </w:rPr>
        <w:t>ی</w:t>
      </w:r>
      <w:r w:rsidR="003F1FEB" w:rsidRPr="00DE4439">
        <w:rPr>
          <w:rFonts w:hint="cs"/>
          <w:rtl/>
        </w:rPr>
        <w:t xml:space="preserve"> </w:t>
      </w:r>
      <w:r w:rsidR="00AE657A">
        <w:rPr>
          <w:rFonts w:hint="cs"/>
          <w:rtl/>
        </w:rPr>
        <w:t>ک</w:t>
      </w:r>
      <w:r w:rsidR="003F1FEB" w:rsidRPr="00DE4439">
        <w:rPr>
          <w:rFonts w:hint="cs"/>
          <w:rtl/>
        </w:rPr>
        <w:t>نند. حر</w:t>
      </w:r>
      <w:r w:rsidR="00AE657A">
        <w:rPr>
          <w:rFonts w:hint="cs"/>
          <w:rtl/>
        </w:rPr>
        <w:t>ک</w:t>
      </w:r>
      <w:r w:rsidR="003F1FEB" w:rsidRPr="00DE4439">
        <w:rPr>
          <w:rFonts w:hint="cs"/>
          <w:rtl/>
        </w:rPr>
        <w:t>ت لش</w:t>
      </w:r>
      <w:r w:rsidR="00AE657A">
        <w:rPr>
          <w:rFonts w:hint="cs"/>
          <w:rtl/>
        </w:rPr>
        <w:t>ک</w:t>
      </w:r>
      <w:r w:rsidR="003F1FEB" w:rsidRPr="00DE4439">
        <w:rPr>
          <w:rFonts w:hint="cs"/>
          <w:rtl/>
        </w:rPr>
        <w:t>ر در ا</w:t>
      </w:r>
      <w:r w:rsidR="00AE657A">
        <w:rPr>
          <w:rFonts w:hint="cs"/>
          <w:rtl/>
        </w:rPr>
        <w:t>ی</w:t>
      </w:r>
      <w:r w:rsidR="003F1FEB" w:rsidRPr="00DE4439">
        <w:rPr>
          <w:rFonts w:hint="cs"/>
          <w:rtl/>
        </w:rPr>
        <w:t xml:space="preserve">ن وقت </w:t>
      </w:r>
      <w:r w:rsidR="00AE657A">
        <w:rPr>
          <w:rFonts w:hint="cs"/>
          <w:rtl/>
        </w:rPr>
        <w:t>یکی</w:t>
      </w:r>
      <w:r w:rsidR="003F1FEB" w:rsidRPr="00DE4439">
        <w:rPr>
          <w:rFonts w:hint="cs"/>
          <w:rtl/>
        </w:rPr>
        <w:t xml:space="preserve"> از بزرگتر</w:t>
      </w:r>
      <w:r w:rsidR="00AE657A">
        <w:rPr>
          <w:rFonts w:hint="cs"/>
          <w:rtl/>
        </w:rPr>
        <w:t>ی</w:t>
      </w:r>
      <w:r w:rsidR="003F1FEB" w:rsidRPr="00DE4439">
        <w:rPr>
          <w:rFonts w:hint="cs"/>
          <w:rtl/>
        </w:rPr>
        <w:t xml:space="preserve">ن مصلحت‌ها بود، چون آنها از </w:t>
      </w:r>
      <w:r w:rsidR="00AE657A">
        <w:rPr>
          <w:rFonts w:hint="cs"/>
          <w:rtl/>
        </w:rPr>
        <w:t>ک</w:t>
      </w:r>
      <w:r w:rsidR="003F1FEB" w:rsidRPr="00DE4439">
        <w:rPr>
          <w:rFonts w:hint="cs"/>
          <w:rtl/>
        </w:rPr>
        <w:t>نار هر محله‌ا</w:t>
      </w:r>
      <w:r w:rsidR="00AE657A">
        <w:rPr>
          <w:rFonts w:hint="cs"/>
          <w:rtl/>
        </w:rPr>
        <w:t>ی</w:t>
      </w:r>
      <w:r w:rsidR="003F1FEB" w:rsidRPr="00DE4439">
        <w:rPr>
          <w:rFonts w:hint="cs"/>
          <w:rtl/>
        </w:rPr>
        <w:t xml:space="preserve"> از محله‌ها</w:t>
      </w:r>
      <w:r w:rsidR="00AE657A">
        <w:rPr>
          <w:rFonts w:hint="cs"/>
          <w:rtl/>
        </w:rPr>
        <w:t>ی</w:t>
      </w:r>
      <w:r w:rsidR="003F1FEB" w:rsidRPr="00DE4439">
        <w:rPr>
          <w:rFonts w:hint="cs"/>
          <w:rtl/>
        </w:rPr>
        <w:t xml:space="preserve"> عرب‌ها م</w:t>
      </w:r>
      <w:r w:rsidR="00AE657A">
        <w:rPr>
          <w:rFonts w:hint="cs"/>
          <w:rtl/>
        </w:rPr>
        <w:t>ی</w:t>
      </w:r>
      <w:r w:rsidR="003F1FEB" w:rsidRPr="00DE4439">
        <w:rPr>
          <w:rFonts w:hint="cs"/>
          <w:rtl/>
        </w:rPr>
        <w:t>‌گذشتند. اهال</w:t>
      </w:r>
      <w:r w:rsidR="00AE657A">
        <w:rPr>
          <w:rFonts w:hint="cs"/>
          <w:rtl/>
        </w:rPr>
        <w:t>ی</w:t>
      </w:r>
      <w:r w:rsidR="003F1FEB" w:rsidRPr="00DE4439">
        <w:rPr>
          <w:rFonts w:hint="cs"/>
          <w:rtl/>
        </w:rPr>
        <w:t xml:space="preserve"> آن جا از آنها م</w:t>
      </w:r>
      <w:r w:rsidR="00AE657A">
        <w:rPr>
          <w:rFonts w:hint="cs"/>
          <w:rtl/>
        </w:rPr>
        <w:t>ی</w:t>
      </w:r>
      <w:r w:rsidR="003F1FEB" w:rsidRPr="00DE4439">
        <w:rPr>
          <w:rFonts w:hint="cs"/>
          <w:rtl/>
        </w:rPr>
        <w:t>‌ترس</w:t>
      </w:r>
      <w:r w:rsidR="00AE657A">
        <w:rPr>
          <w:rFonts w:hint="cs"/>
          <w:rtl/>
        </w:rPr>
        <w:t>ی</w:t>
      </w:r>
      <w:r w:rsidR="003F1FEB" w:rsidRPr="00DE4439">
        <w:rPr>
          <w:rFonts w:hint="cs"/>
          <w:rtl/>
        </w:rPr>
        <w:t>دند و م</w:t>
      </w:r>
      <w:r w:rsidR="00AE657A">
        <w:rPr>
          <w:rFonts w:hint="cs"/>
          <w:rtl/>
        </w:rPr>
        <w:t>ی</w:t>
      </w:r>
      <w:r w:rsidR="003F1FEB" w:rsidRPr="00DE4439">
        <w:rPr>
          <w:rFonts w:hint="cs"/>
          <w:rtl/>
        </w:rPr>
        <w:t>‌گفتند</w:t>
      </w:r>
      <w:r w:rsidR="00784590" w:rsidRPr="00DE4439">
        <w:rPr>
          <w:rFonts w:hint="cs"/>
          <w:rtl/>
        </w:rPr>
        <w:t xml:space="preserve">: </w:t>
      </w:r>
      <w:r w:rsidR="008E100D" w:rsidRPr="00DE4439">
        <w:rPr>
          <w:rFonts w:hint="cs"/>
          <w:rtl/>
        </w:rPr>
        <w:t>چن</w:t>
      </w:r>
      <w:r w:rsidR="00AE657A">
        <w:rPr>
          <w:rFonts w:hint="cs"/>
          <w:rtl/>
        </w:rPr>
        <w:t>ی</w:t>
      </w:r>
      <w:r w:rsidR="008E100D" w:rsidRPr="00DE4439">
        <w:rPr>
          <w:rFonts w:hint="cs"/>
          <w:rtl/>
        </w:rPr>
        <w:t>ن لش</w:t>
      </w:r>
      <w:r w:rsidR="00AE657A">
        <w:rPr>
          <w:rFonts w:hint="cs"/>
          <w:rtl/>
        </w:rPr>
        <w:t>ک</w:t>
      </w:r>
      <w:r w:rsidR="008E100D" w:rsidRPr="00DE4439">
        <w:rPr>
          <w:rFonts w:hint="cs"/>
          <w:rtl/>
        </w:rPr>
        <w:t>ر</w:t>
      </w:r>
      <w:r w:rsidR="00AE657A">
        <w:rPr>
          <w:rFonts w:hint="cs"/>
          <w:rtl/>
        </w:rPr>
        <w:t>ی</w:t>
      </w:r>
      <w:r w:rsidR="008E100D" w:rsidRPr="00DE4439">
        <w:rPr>
          <w:rFonts w:hint="cs"/>
          <w:rtl/>
        </w:rPr>
        <w:t xml:space="preserve"> از م</w:t>
      </w:r>
      <w:r w:rsidR="00AE657A">
        <w:rPr>
          <w:rFonts w:hint="cs"/>
          <w:rtl/>
        </w:rPr>
        <w:t>ی</w:t>
      </w:r>
      <w:r w:rsidR="008E100D" w:rsidRPr="00DE4439">
        <w:rPr>
          <w:rFonts w:hint="cs"/>
          <w:rtl/>
        </w:rPr>
        <w:t>ان قوم</w:t>
      </w:r>
      <w:r w:rsidR="00AE657A">
        <w:rPr>
          <w:rFonts w:hint="cs"/>
          <w:rtl/>
        </w:rPr>
        <w:t>ی</w:t>
      </w:r>
      <w:r w:rsidR="008E100D" w:rsidRPr="00DE4439">
        <w:rPr>
          <w:rFonts w:hint="cs"/>
          <w:rtl/>
        </w:rPr>
        <w:t xml:space="preserve"> آمده </w:t>
      </w:r>
      <w:r w:rsidR="00AE657A">
        <w:rPr>
          <w:rFonts w:hint="cs"/>
          <w:rtl/>
        </w:rPr>
        <w:t>ک</w:t>
      </w:r>
      <w:r w:rsidR="008E100D" w:rsidRPr="00DE4439">
        <w:rPr>
          <w:rFonts w:hint="cs"/>
          <w:rtl/>
        </w:rPr>
        <w:t xml:space="preserve">ه </w:t>
      </w:r>
      <w:r w:rsidR="000C1009" w:rsidRPr="00DE4439">
        <w:rPr>
          <w:rFonts w:hint="cs"/>
          <w:rtl/>
        </w:rPr>
        <w:t xml:space="preserve">قدرتمنداند و </w:t>
      </w:r>
      <w:r w:rsidR="008E100D" w:rsidRPr="00DE4439">
        <w:rPr>
          <w:rFonts w:hint="cs"/>
          <w:rtl/>
        </w:rPr>
        <w:t>به شدّت محافظت م</w:t>
      </w:r>
      <w:r w:rsidR="00AE657A">
        <w:rPr>
          <w:rFonts w:hint="cs"/>
          <w:rtl/>
        </w:rPr>
        <w:t>ی</w:t>
      </w:r>
      <w:r w:rsidR="008E100D" w:rsidRPr="00DE4439">
        <w:rPr>
          <w:rFonts w:hint="cs"/>
          <w:rtl/>
        </w:rPr>
        <w:t>‌شوند، لش</w:t>
      </w:r>
      <w:r w:rsidR="00AE657A">
        <w:rPr>
          <w:rFonts w:hint="cs"/>
          <w:rtl/>
        </w:rPr>
        <w:t>ک</w:t>
      </w:r>
      <w:r w:rsidR="008E100D" w:rsidRPr="00DE4439">
        <w:rPr>
          <w:rFonts w:hint="cs"/>
          <w:rtl/>
        </w:rPr>
        <w:t>ر</w:t>
      </w:r>
      <w:r w:rsidR="00AE657A">
        <w:rPr>
          <w:rFonts w:hint="cs"/>
          <w:rtl/>
        </w:rPr>
        <w:t>ی</w:t>
      </w:r>
      <w:r w:rsidR="008E100D" w:rsidRPr="00DE4439">
        <w:rPr>
          <w:rFonts w:hint="cs"/>
          <w:rtl/>
        </w:rPr>
        <w:t xml:space="preserve">ان اسامه چهل روز </w:t>
      </w:r>
      <w:r w:rsidR="00AE657A">
        <w:rPr>
          <w:rFonts w:hint="cs"/>
          <w:rtl/>
        </w:rPr>
        <w:t>ی</w:t>
      </w:r>
      <w:r w:rsidR="008E100D" w:rsidRPr="00DE4439">
        <w:rPr>
          <w:rFonts w:hint="cs"/>
          <w:rtl/>
        </w:rPr>
        <w:t>ا هفتاد روز ماندند و سپس سالم و به همراه غن</w:t>
      </w:r>
      <w:r w:rsidR="00AE657A">
        <w:rPr>
          <w:rFonts w:hint="cs"/>
          <w:rtl/>
        </w:rPr>
        <w:t>ی</w:t>
      </w:r>
      <w:r w:rsidR="008E100D" w:rsidRPr="00DE4439">
        <w:rPr>
          <w:rFonts w:hint="cs"/>
          <w:rtl/>
        </w:rPr>
        <w:t>مت به مد</w:t>
      </w:r>
      <w:r w:rsidR="00AE657A">
        <w:rPr>
          <w:rFonts w:hint="cs"/>
          <w:rtl/>
        </w:rPr>
        <w:t>ی</w:t>
      </w:r>
      <w:r w:rsidR="00B171D7" w:rsidRPr="00DE4439">
        <w:rPr>
          <w:rFonts w:hint="cs"/>
          <w:rtl/>
        </w:rPr>
        <w:t>نه بازگشتند.</w:t>
      </w:r>
    </w:p>
    <w:p w:rsidR="008E100D" w:rsidRPr="00DE4439" w:rsidRDefault="008E100D" w:rsidP="00DF03ED">
      <w:pPr>
        <w:pStyle w:val="a4"/>
        <w:rPr>
          <w:rtl/>
        </w:rPr>
      </w:pPr>
      <w:bookmarkStart w:id="41" w:name="_Toc142089877"/>
      <w:bookmarkStart w:id="42" w:name="_Toc430071272"/>
      <w:r w:rsidRPr="00DE4439">
        <w:rPr>
          <w:rFonts w:hint="cs"/>
          <w:rtl/>
        </w:rPr>
        <w:t>جنگ با مرتدان و من</w:t>
      </w:r>
      <w:r w:rsidR="003122EA" w:rsidRPr="00DE4439">
        <w:rPr>
          <w:rFonts w:hint="cs"/>
          <w:rtl/>
        </w:rPr>
        <w:t>ك</w:t>
      </w:r>
      <w:r w:rsidRPr="00DE4439">
        <w:rPr>
          <w:rFonts w:hint="cs"/>
          <w:rtl/>
        </w:rPr>
        <w:t>ران ز</w:t>
      </w:r>
      <w:r w:rsidR="003122EA" w:rsidRPr="00DE4439">
        <w:rPr>
          <w:rFonts w:hint="cs"/>
          <w:rtl/>
        </w:rPr>
        <w:t>ك</w:t>
      </w:r>
      <w:r w:rsidRPr="00DE4439">
        <w:rPr>
          <w:rFonts w:hint="cs"/>
          <w:rtl/>
        </w:rPr>
        <w:t>ات</w:t>
      </w:r>
      <w:bookmarkEnd w:id="41"/>
      <w:r w:rsidR="00875FBE" w:rsidRPr="00DE4439">
        <w:rPr>
          <w:rFonts w:hint="cs"/>
          <w:rtl/>
        </w:rPr>
        <w:t>:</w:t>
      </w:r>
      <w:bookmarkEnd w:id="42"/>
      <w:r w:rsidR="00875FBE" w:rsidRPr="00DE4439">
        <w:rPr>
          <w:rFonts w:hint="cs"/>
          <w:rtl/>
        </w:rPr>
        <w:t xml:space="preserve"> </w:t>
      </w:r>
    </w:p>
    <w:p w:rsidR="002C333F" w:rsidRPr="00DE4439" w:rsidRDefault="001F77D2" w:rsidP="00DF03ED">
      <w:pPr>
        <w:pStyle w:val="a"/>
        <w:rPr>
          <w:rtl/>
        </w:rPr>
      </w:pPr>
      <w:r w:rsidRPr="00DE4439">
        <w:rPr>
          <w:rFonts w:hint="cs"/>
          <w:rtl/>
        </w:rPr>
        <w:t>ابوب</w:t>
      </w:r>
      <w:r w:rsidR="00AE657A">
        <w:rPr>
          <w:rFonts w:hint="cs"/>
          <w:rtl/>
        </w:rPr>
        <w:t>ک</w:t>
      </w:r>
      <w:r w:rsidRPr="00DE4439">
        <w:rPr>
          <w:rFonts w:hint="cs"/>
          <w:rtl/>
        </w:rPr>
        <w:t>ر تصم</w:t>
      </w:r>
      <w:r w:rsidR="00AE657A">
        <w:rPr>
          <w:rFonts w:hint="cs"/>
          <w:rtl/>
        </w:rPr>
        <w:t>ی</w:t>
      </w:r>
      <w:r w:rsidRPr="00DE4439">
        <w:rPr>
          <w:rFonts w:hint="cs"/>
          <w:rtl/>
        </w:rPr>
        <w:t xml:space="preserve">م گرفت با مرتدان 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از دادن ز</w:t>
      </w:r>
      <w:r w:rsidR="00AE657A">
        <w:rPr>
          <w:rFonts w:hint="cs"/>
          <w:rtl/>
        </w:rPr>
        <w:t>ک</w:t>
      </w:r>
      <w:r w:rsidRPr="00DE4439">
        <w:rPr>
          <w:rFonts w:hint="cs"/>
          <w:rtl/>
        </w:rPr>
        <w:t>ات اموال خود اباء ورز</w:t>
      </w:r>
      <w:r w:rsidR="00AE657A">
        <w:rPr>
          <w:rFonts w:hint="cs"/>
          <w:rtl/>
        </w:rPr>
        <w:t>ی</w:t>
      </w:r>
      <w:r w:rsidRPr="00DE4439">
        <w:rPr>
          <w:rFonts w:hint="cs"/>
          <w:rtl/>
        </w:rPr>
        <w:t>ده بودند بجنگد، اصحاب در ا</w:t>
      </w:r>
      <w:r w:rsidR="00AE657A">
        <w:rPr>
          <w:rFonts w:hint="cs"/>
          <w:rtl/>
        </w:rPr>
        <w:t>ی</w:t>
      </w:r>
      <w:r w:rsidRPr="00DE4439">
        <w:rPr>
          <w:rFonts w:hint="cs"/>
          <w:rtl/>
        </w:rPr>
        <w:t>ن مورد با ابوب</w:t>
      </w:r>
      <w:r w:rsidR="00AE657A">
        <w:rPr>
          <w:rFonts w:hint="cs"/>
          <w:rtl/>
        </w:rPr>
        <w:t>ک</w:t>
      </w:r>
      <w:r w:rsidRPr="00DE4439">
        <w:rPr>
          <w:rFonts w:hint="cs"/>
          <w:rtl/>
        </w:rPr>
        <w:t xml:space="preserve">ر سخن گفتند و از او خواستند </w:t>
      </w:r>
      <w:r w:rsidR="00AE657A">
        <w:rPr>
          <w:rFonts w:hint="cs"/>
          <w:rtl/>
        </w:rPr>
        <w:t>ک</w:t>
      </w:r>
      <w:r w:rsidRPr="00DE4439">
        <w:rPr>
          <w:rFonts w:hint="cs"/>
          <w:rtl/>
        </w:rPr>
        <w:t xml:space="preserve">ه با مردتدان </w:t>
      </w:r>
      <w:r w:rsidR="000024A2" w:rsidRPr="00DE4439">
        <w:rPr>
          <w:rFonts w:hint="cs"/>
          <w:rtl/>
        </w:rPr>
        <w:t>نجنگد ز</w:t>
      </w:r>
      <w:r w:rsidR="00AE657A">
        <w:rPr>
          <w:rFonts w:hint="cs"/>
          <w:rtl/>
        </w:rPr>
        <w:t>ی</w:t>
      </w:r>
      <w:r w:rsidR="000024A2" w:rsidRPr="00DE4439">
        <w:rPr>
          <w:rFonts w:hint="cs"/>
          <w:rtl/>
        </w:rPr>
        <w:t>را مد</w:t>
      </w:r>
      <w:r w:rsidR="00AE657A">
        <w:rPr>
          <w:rFonts w:hint="cs"/>
          <w:rtl/>
        </w:rPr>
        <w:t>ی</w:t>
      </w:r>
      <w:r w:rsidR="000024A2" w:rsidRPr="00DE4439">
        <w:rPr>
          <w:rFonts w:hint="cs"/>
          <w:rtl/>
        </w:rPr>
        <w:t>نه و اهل آن در خطر قرار دارند،</w:t>
      </w:r>
      <w:r w:rsidR="00095D62" w:rsidRPr="00DE4439">
        <w:rPr>
          <w:rFonts w:hint="cs"/>
          <w:rtl/>
        </w:rPr>
        <w:t xml:space="preserve"> </w:t>
      </w:r>
      <w:r w:rsidR="000024A2" w:rsidRPr="00DE4439">
        <w:rPr>
          <w:rFonts w:hint="cs"/>
          <w:rtl/>
        </w:rPr>
        <w:t>اما ابوب</w:t>
      </w:r>
      <w:r w:rsidR="00AE657A">
        <w:rPr>
          <w:rFonts w:hint="cs"/>
          <w:rtl/>
        </w:rPr>
        <w:t>ک</w:t>
      </w:r>
      <w:r w:rsidR="000024A2" w:rsidRPr="00DE4439">
        <w:rPr>
          <w:rFonts w:hint="cs"/>
          <w:rtl/>
        </w:rPr>
        <w:t>ر نپذ</w:t>
      </w:r>
      <w:r w:rsidR="00AE657A">
        <w:rPr>
          <w:rFonts w:hint="cs"/>
          <w:rtl/>
        </w:rPr>
        <w:t>ی</w:t>
      </w:r>
      <w:r w:rsidR="000024A2" w:rsidRPr="00DE4439">
        <w:rPr>
          <w:rFonts w:hint="cs"/>
          <w:rtl/>
        </w:rPr>
        <w:t>رفت و اصحاب با ابوب</w:t>
      </w:r>
      <w:r w:rsidR="00AE657A">
        <w:rPr>
          <w:rFonts w:hint="cs"/>
          <w:rtl/>
        </w:rPr>
        <w:t>ک</w:t>
      </w:r>
      <w:r w:rsidR="000024A2" w:rsidRPr="00DE4439">
        <w:rPr>
          <w:rFonts w:hint="cs"/>
          <w:rtl/>
        </w:rPr>
        <w:t xml:space="preserve">ر صحبت </w:t>
      </w:r>
      <w:r w:rsidR="00AE657A">
        <w:rPr>
          <w:rFonts w:hint="cs"/>
          <w:rtl/>
        </w:rPr>
        <w:t>ک</w:t>
      </w:r>
      <w:r w:rsidR="000024A2" w:rsidRPr="00DE4439">
        <w:rPr>
          <w:rFonts w:hint="cs"/>
          <w:rtl/>
        </w:rPr>
        <w:t xml:space="preserve">ردند و گفتند </w:t>
      </w:r>
      <w:r w:rsidR="00AE657A">
        <w:rPr>
          <w:rFonts w:hint="cs"/>
          <w:rtl/>
        </w:rPr>
        <w:t>ک</w:t>
      </w:r>
      <w:r w:rsidR="000024A2" w:rsidRPr="00DE4439">
        <w:rPr>
          <w:rFonts w:hint="cs"/>
          <w:rtl/>
        </w:rPr>
        <w:t xml:space="preserve">ه با آنان </w:t>
      </w:r>
      <w:r w:rsidR="00AE657A">
        <w:rPr>
          <w:rFonts w:hint="cs"/>
          <w:rtl/>
        </w:rPr>
        <w:t>ک</w:t>
      </w:r>
      <w:r w:rsidR="000024A2" w:rsidRPr="00DE4439">
        <w:rPr>
          <w:rFonts w:hint="cs"/>
          <w:rtl/>
        </w:rPr>
        <w:t>ه ز</w:t>
      </w:r>
      <w:r w:rsidR="00AE657A">
        <w:rPr>
          <w:rFonts w:hint="cs"/>
          <w:rtl/>
        </w:rPr>
        <w:t>ک</w:t>
      </w:r>
      <w:r w:rsidR="000024A2" w:rsidRPr="00DE4439">
        <w:rPr>
          <w:rFonts w:hint="cs"/>
          <w:rtl/>
        </w:rPr>
        <w:t>ات م</w:t>
      </w:r>
      <w:r w:rsidR="00AE657A">
        <w:rPr>
          <w:rFonts w:hint="cs"/>
          <w:rtl/>
        </w:rPr>
        <w:t>ی</w:t>
      </w:r>
      <w:r w:rsidR="000024A2" w:rsidRPr="00DE4439">
        <w:rPr>
          <w:rFonts w:hint="eastAsia"/>
          <w:rtl/>
        </w:rPr>
        <w:t>‌</w:t>
      </w:r>
      <w:r w:rsidR="000024A2" w:rsidRPr="00DE4439">
        <w:rPr>
          <w:rFonts w:hint="cs"/>
          <w:rtl/>
        </w:rPr>
        <w:t xml:space="preserve">دهند </w:t>
      </w:r>
      <w:r w:rsidR="00491850" w:rsidRPr="00DE4439">
        <w:rPr>
          <w:rFonts w:hint="cs"/>
          <w:rtl/>
        </w:rPr>
        <w:t>نجنگد و دل آنها را به دست ب</w:t>
      </w:r>
      <w:r w:rsidR="00AE657A">
        <w:rPr>
          <w:rFonts w:hint="cs"/>
          <w:rtl/>
        </w:rPr>
        <w:t>ی</w:t>
      </w:r>
      <w:r w:rsidR="00491850" w:rsidRPr="00DE4439">
        <w:rPr>
          <w:rFonts w:hint="cs"/>
          <w:rtl/>
        </w:rPr>
        <w:t>اورد تا ا</w:t>
      </w:r>
      <w:r w:rsidR="00AE657A">
        <w:rPr>
          <w:rFonts w:hint="cs"/>
          <w:rtl/>
        </w:rPr>
        <w:t>ی</w:t>
      </w:r>
      <w:r w:rsidR="00491850" w:rsidRPr="00DE4439">
        <w:rPr>
          <w:rFonts w:hint="cs"/>
          <w:rtl/>
        </w:rPr>
        <w:t>مان در دلها</w:t>
      </w:r>
      <w:r w:rsidR="00AE657A">
        <w:rPr>
          <w:rFonts w:hint="cs"/>
          <w:rtl/>
        </w:rPr>
        <w:t>ی</w:t>
      </w:r>
      <w:r w:rsidR="00491850" w:rsidRPr="00DE4439">
        <w:rPr>
          <w:rFonts w:hint="cs"/>
          <w:rtl/>
        </w:rPr>
        <w:t>شان جا</w:t>
      </w:r>
      <w:r w:rsidR="00AE657A">
        <w:rPr>
          <w:rFonts w:hint="cs"/>
          <w:rtl/>
        </w:rPr>
        <w:t>ی</w:t>
      </w:r>
      <w:r w:rsidR="00491850" w:rsidRPr="00DE4439">
        <w:rPr>
          <w:rFonts w:hint="cs"/>
          <w:rtl/>
        </w:rPr>
        <w:t xml:space="preserve"> بگ</w:t>
      </w:r>
      <w:r w:rsidR="00AE657A">
        <w:rPr>
          <w:rFonts w:hint="cs"/>
          <w:rtl/>
        </w:rPr>
        <w:t>ی</w:t>
      </w:r>
      <w:r w:rsidR="00491850" w:rsidRPr="00DE4439">
        <w:rPr>
          <w:rFonts w:hint="cs"/>
          <w:rtl/>
        </w:rPr>
        <w:t>رد و وقت</w:t>
      </w:r>
      <w:r w:rsidR="00AE657A">
        <w:rPr>
          <w:rFonts w:hint="cs"/>
          <w:rtl/>
        </w:rPr>
        <w:t>ی</w:t>
      </w:r>
      <w:r w:rsidR="00491850" w:rsidRPr="00DE4439">
        <w:rPr>
          <w:rFonts w:hint="cs"/>
          <w:rtl/>
        </w:rPr>
        <w:t xml:space="preserve"> ا</w:t>
      </w:r>
      <w:r w:rsidR="00AE657A">
        <w:rPr>
          <w:rFonts w:hint="cs"/>
          <w:rtl/>
        </w:rPr>
        <w:t>ی</w:t>
      </w:r>
      <w:r w:rsidR="00491850" w:rsidRPr="00DE4439">
        <w:rPr>
          <w:rFonts w:hint="cs"/>
          <w:rtl/>
        </w:rPr>
        <w:t>مان در دلها</w:t>
      </w:r>
      <w:r w:rsidR="00AE657A">
        <w:rPr>
          <w:rFonts w:hint="cs"/>
          <w:rtl/>
        </w:rPr>
        <w:t>ی</w:t>
      </w:r>
      <w:r w:rsidR="00491850" w:rsidRPr="00DE4439">
        <w:rPr>
          <w:rFonts w:hint="cs"/>
          <w:rtl/>
        </w:rPr>
        <w:t>شان ر</w:t>
      </w:r>
      <w:r w:rsidR="00AE657A">
        <w:rPr>
          <w:rFonts w:hint="cs"/>
          <w:rtl/>
        </w:rPr>
        <w:t>ی</w:t>
      </w:r>
      <w:r w:rsidR="00491850" w:rsidRPr="00DE4439">
        <w:rPr>
          <w:rFonts w:hint="cs"/>
          <w:rtl/>
        </w:rPr>
        <w:t>شه بدواند بعد از آن ز</w:t>
      </w:r>
      <w:r w:rsidR="00AE657A">
        <w:rPr>
          <w:rFonts w:hint="cs"/>
          <w:rtl/>
        </w:rPr>
        <w:t>ک</w:t>
      </w:r>
      <w:r w:rsidR="00491850" w:rsidRPr="00DE4439">
        <w:rPr>
          <w:rFonts w:hint="cs"/>
          <w:rtl/>
        </w:rPr>
        <w:t>ات خواهند داد. اما ابوب</w:t>
      </w:r>
      <w:r w:rsidR="00AE657A">
        <w:rPr>
          <w:rFonts w:hint="cs"/>
          <w:rtl/>
        </w:rPr>
        <w:t>ک</w:t>
      </w:r>
      <w:r w:rsidR="00491850" w:rsidRPr="00DE4439">
        <w:rPr>
          <w:rFonts w:hint="cs"/>
          <w:rtl/>
        </w:rPr>
        <w:t>ر ا</w:t>
      </w:r>
      <w:r w:rsidR="00AE657A">
        <w:rPr>
          <w:rFonts w:hint="cs"/>
          <w:rtl/>
        </w:rPr>
        <w:t>ی</w:t>
      </w:r>
      <w:r w:rsidR="00491850" w:rsidRPr="00DE4439">
        <w:rPr>
          <w:rFonts w:hint="cs"/>
          <w:rtl/>
        </w:rPr>
        <w:t>ن پ</w:t>
      </w:r>
      <w:r w:rsidR="00AE657A">
        <w:rPr>
          <w:rFonts w:hint="cs"/>
          <w:rtl/>
        </w:rPr>
        <w:t>ی</w:t>
      </w:r>
      <w:r w:rsidR="00491850" w:rsidRPr="00DE4439">
        <w:rPr>
          <w:rFonts w:hint="cs"/>
          <w:rtl/>
        </w:rPr>
        <w:t>شنهاد را نپذ</w:t>
      </w:r>
      <w:r w:rsidR="00AE657A">
        <w:rPr>
          <w:rFonts w:hint="cs"/>
          <w:rtl/>
        </w:rPr>
        <w:t>ی</w:t>
      </w:r>
      <w:r w:rsidR="00491850" w:rsidRPr="00DE4439">
        <w:rPr>
          <w:rFonts w:hint="cs"/>
          <w:rtl/>
        </w:rPr>
        <w:t>رفت، همه محدث</w:t>
      </w:r>
      <w:r w:rsidR="00AE657A">
        <w:rPr>
          <w:rFonts w:hint="cs"/>
          <w:rtl/>
        </w:rPr>
        <w:t>ی</w:t>
      </w:r>
      <w:r w:rsidR="00491850" w:rsidRPr="00DE4439">
        <w:rPr>
          <w:rFonts w:hint="cs"/>
          <w:rtl/>
        </w:rPr>
        <w:t>ن به جز ابن م</w:t>
      </w:r>
      <w:r w:rsidR="00980CBA" w:rsidRPr="00DE4439">
        <w:rPr>
          <w:rFonts w:hint="cs"/>
          <w:rtl/>
        </w:rPr>
        <w:t>ا</w:t>
      </w:r>
      <w:r w:rsidR="00491850" w:rsidRPr="00DE4439">
        <w:rPr>
          <w:rFonts w:hint="cs"/>
          <w:rtl/>
        </w:rPr>
        <w:t xml:space="preserve">جه در </w:t>
      </w:r>
      <w:r w:rsidR="00AE657A">
        <w:rPr>
          <w:rFonts w:hint="cs"/>
          <w:rtl/>
        </w:rPr>
        <w:t>ک</w:t>
      </w:r>
      <w:r w:rsidR="00491850" w:rsidRPr="00DE4439">
        <w:rPr>
          <w:rFonts w:hint="cs"/>
          <w:rtl/>
        </w:rPr>
        <w:t>تابها</w:t>
      </w:r>
      <w:r w:rsidR="00AE657A">
        <w:rPr>
          <w:rFonts w:hint="cs"/>
          <w:rtl/>
        </w:rPr>
        <w:t>ی</w:t>
      </w:r>
      <w:r w:rsidR="00491850" w:rsidRPr="00DE4439">
        <w:rPr>
          <w:rFonts w:hint="cs"/>
          <w:rtl/>
        </w:rPr>
        <w:t>شان از ابوهر</w:t>
      </w:r>
      <w:r w:rsidR="00AE657A">
        <w:rPr>
          <w:rFonts w:hint="cs"/>
          <w:rtl/>
        </w:rPr>
        <w:t>ی</w:t>
      </w:r>
      <w:r w:rsidR="00491850" w:rsidRPr="00DE4439">
        <w:rPr>
          <w:rFonts w:hint="cs"/>
          <w:rtl/>
        </w:rPr>
        <w:t>ره روا</w:t>
      </w:r>
      <w:r w:rsidR="00AE657A">
        <w:rPr>
          <w:rFonts w:hint="cs"/>
          <w:rtl/>
        </w:rPr>
        <w:t>ی</w:t>
      </w:r>
      <w:r w:rsidR="00491850" w:rsidRPr="00DE4439">
        <w:rPr>
          <w:rFonts w:hint="cs"/>
          <w:rtl/>
        </w:rPr>
        <w:t xml:space="preserve">ت </w:t>
      </w:r>
      <w:r w:rsidR="00AE657A">
        <w:rPr>
          <w:rFonts w:hint="cs"/>
          <w:rtl/>
        </w:rPr>
        <w:t>ک</w:t>
      </w:r>
      <w:r w:rsidR="00491850" w:rsidRPr="00DE4439">
        <w:rPr>
          <w:rFonts w:hint="cs"/>
          <w:rtl/>
        </w:rPr>
        <w:t>رده</w:t>
      </w:r>
      <w:r w:rsidR="00491850" w:rsidRPr="00DE4439">
        <w:rPr>
          <w:rFonts w:hint="eastAsia"/>
          <w:rtl/>
        </w:rPr>
        <w:t>‌</w:t>
      </w:r>
      <w:r w:rsidR="00491850" w:rsidRPr="00DE4439">
        <w:rPr>
          <w:rFonts w:hint="cs"/>
          <w:rtl/>
        </w:rPr>
        <w:t xml:space="preserve">اند </w:t>
      </w:r>
      <w:r w:rsidR="00AE657A">
        <w:rPr>
          <w:rFonts w:hint="cs"/>
          <w:rtl/>
        </w:rPr>
        <w:t>ک</w:t>
      </w:r>
      <w:r w:rsidR="00095D62" w:rsidRPr="00DE4439">
        <w:rPr>
          <w:rFonts w:hint="cs"/>
          <w:rtl/>
        </w:rPr>
        <w:t xml:space="preserve">ه عمر بن </w:t>
      </w:r>
      <w:r w:rsidR="00980CBA" w:rsidRPr="00DE4439">
        <w:rPr>
          <w:rFonts w:hint="cs"/>
          <w:rtl/>
        </w:rPr>
        <w:t>ال</w:t>
      </w:r>
      <w:r w:rsidR="00095D62" w:rsidRPr="00DE4439">
        <w:rPr>
          <w:rFonts w:hint="cs"/>
          <w:rtl/>
        </w:rPr>
        <w:t>خطاب به ابوب</w:t>
      </w:r>
      <w:r w:rsidR="00AE657A">
        <w:rPr>
          <w:rFonts w:hint="cs"/>
          <w:rtl/>
        </w:rPr>
        <w:t>ک</w:t>
      </w:r>
      <w:r w:rsidR="00095D62" w:rsidRPr="00DE4439">
        <w:rPr>
          <w:rFonts w:hint="cs"/>
          <w:rtl/>
        </w:rPr>
        <w:t>ر گفت</w:t>
      </w:r>
      <w:r w:rsidR="00784590" w:rsidRPr="00DE4439">
        <w:rPr>
          <w:rFonts w:hint="cs"/>
          <w:rtl/>
        </w:rPr>
        <w:t xml:space="preserve">: </w:t>
      </w:r>
      <w:r w:rsidR="00095D62" w:rsidRPr="00DE4439">
        <w:rPr>
          <w:rFonts w:hint="cs"/>
          <w:rtl/>
        </w:rPr>
        <w:t>با مردم برا</w:t>
      </w:r>
      <w:r w:rsidR="00AE657A">
        <w:rPr>
          <w:rFonts w:hint="cs"/>
          <w:rtl/>
        </w:rPr>
        <w:t>ی</w:t>
      </w:r>
      <w:r w:rsidR="00095D62" w:rsidRPr="00DE4439">
        <w:rPr>
          <w:rFonts w:hint="cs"/>
          <w:rtl/>
        </w:rPr>
        <w:t xml:space="preserve"> چه م</w:t>
      </w:r>
      <w:r w:rsidR="00AE657A">
        <w:rPr>
          <w:rFonts w:hint="cs"/>
          <w:rtl/>
        </w:rPr>
        <w:t>ی</w:t>
      </w:r>
      <w:r w:rsidR="00095D62" w:rsidRPr="00DE4439">
        <w:rPr>
          <w:rFonts w:hint="cs"/>
          <w:rtl/>
        </w:rPr>
        <w:t>‌جنگ</w:t>
      </w:r>
      <w:r w:rsidR="00AE657A">
        <w:rPr>
          <w:rFonts w:hint="cs"/>
          <w:rtl/>
        </w:rPr>
        <w:t>ی</w:t>
      </w:r>
      <w:r w:rsidR="00095D62" w:rsidRPr="00DE4439">
        <w:rPr>
          <w:rFonts w:hint="cs"/>
          <w:rtl/>
        </w:rPr>
        <w:t xml:space="preserve">؟ و حال آن </w:t>
      </w:r>
      <w:r w:rsidR="00AE657A">
        <w:rPr>
          <w:rFonts w:hint="cs"/>
          <w:rtl/>
        </w:rPr>
        <w:t>ک</w:t>
      </w:r>
      <w:r w:rsidR="00095D62" w:rsidRPr="00DE4439">
        <w:rPr>
          <w:rFonts w:hint="cs"/>
          <w:rtl/>
        </w:rPr>
        <w:t>ه پ</w:t>
      </w:r>
      <w:r w:rsidR="00AE657A">
        <w:rPr>
          <w:rFonts w:hint="cs"/>
          <w:rtl/>
        </w:rPr>
        <w:t>ی</w:t>
      </w:r>
      <w:r w:rsidR="00095D62" w:rsidRPr="00DE4439">
        <w:rPr>
          <w:rFonts w:hint="cs"/>
          <w:rtl/>
        </w:rPr>
        <w:t>امبر</w:t>
      </w:r>
      <w:r w:rsidR="00980CBA" w:rsidRPr="00DE4439">
        <w:rPr>
          <w:rFonts w:ascii="Tahoma" w:hAnsi="Tahoma" w:cs="CTraditional Arabic" w:hint="cs"/>
          <w:color w:val="000000"/>
          <w:sz w:val="30"/>
          <w:szCs w:val="30"/>
          <w:rtl/>
        </w:rPr>
        <w:t>ص</w:t>
      </w:r>
      <w:r w:rsidR="008E59AB" w:rsidRPr="00DE4439">
        <w:rPr>
          <w:rFonts w:hint="cs"/>
          <w:rtl/>
        </w:rPr>
        <w:t xml:space="preserve"> فرموده است</w:t>
      </w:r>
      <w:r w:rsidR="00784590" w:rsidRPr="00DE4439">
        <w:rPr>
          <w:rFonts w:hint="cs"/>
          <w:rtl/>
        </w:rPr>
        <w:t xml:space="preserve">: </w:t>
      </w:r>
      <w:r w:rsidR="008E59AB" w:rsidRPr="00DE4439">
        <w:rPr>
          <w:rFonts w:hint="cs"/>
          <w:rtl/>
        </w:rPr>
        <w:t xml:space="preserve">فرمان </w:t>
      </w:r>
      <w:r w:rsidR="00AE657A">
        <w:rPr>
          <w:rFonts w:hint="cs"/>
          <w:rtl/>
        </w:rPr>
        <w:t>ی</w:t>
      </w:r>
      <w:r w:rsidR="008E59AB" w:rsidRPr="00DE4439">
        <w:rPr>
          <w:rFonts w:hint="cs"/>
          <w:rtl/>
        </w:rPr>
        <w:t xml:space="preserve">افته‌ام تا با مردم بجنگم تا آن </w:t>
      </w:r>
      <w:r w:rsidR="00AE657A">
        <w:rPr>
          <w:rFonts w:hint="cs"/>
          <w:rtl/>
        </w:rPr>
        <w:t>ک</w:t>
      </w:r>
      <w:r w:rsidR="008E59AB" w:rsidRPr="00DE4439">
        <w:rPr>
          <w:rFonts w:hint="cs"/>
          <w:rtl/>
        </w:rPr>
        <w:t>ه گواه</w:t>
      </w:r>
      <w:r w:rsidR="00AE657A">
        <w:rPr>
          <w:rFonts w:hint="cs"/>
          <w:rtl/>
        </w:rPr>
        <w:t>ی</w:t>
      </w:r>
      <w:r w:rsidR="008E59AB" w:rsidRPr="00DE4439">
        <w:rPr>
          <w:rFonts w:hint="cs"/>
          <w:rtl/>
        </w:rPr>
        <w:t xml:space="preserve"> دهند </w:t>
      </w:r>
      <w:r w:rsidR="00AE657A">
        <w:rPr>
          <w:rFonts w:hint="cs"/>
          <w:rtl/>
        </w:rPr>
        <w:t>ک</w:t>
      </w:r>
      <w:r w:rsidR="008E59AB" w:rsidRPr="00DE4439">
        <w:rPr>
          <w:rFonts w:hint="cs"/>
          <w:rtl/>
        </w:rPr>
        <w:t>ه ه</w:t>
      </w:r>
      <w:r w:rsidR="00AE657A">
        <w:rPr>
          <w:rFonts w:hint="cs"/>
          <w:rtl/>
        </w:rPr>
        <w:t>ی</w:t>
      </w:r>
      <w:r w:rsidR="008E59AB" w:rsidRPr="00DE4439">
        <w:rPr>
          <w:rFonts w:hint="cs"/>
          <w:rtl/>
        </w:rPr>
        <w:t>چ معبود به حق</w:t>
      </w:r>
      <w:r w:rsidR="00AE657A">
        <w:rPr>
          <w:rFonts w:hint="cs"/>
          <w:rtl/>
        </w:rPr>
        <w:t>ی</w:t>
      </w:r>
      <w:r w:rsidR="008E59AB" w:rsidRPr="00DE4439">
        <w:rPr>
          <w:rFonts w:hint="cs"/>
          <w:rtl/>
        </w:rPr>
        <w:t xml:space="preserve"> جز خدا ن</w:t>
      </w:r>
      <w:r w:rsidR="00AE657A">
        <w:rPr>
          <w:rFonts w:hint="cs"/>
          <w:rtl/>
        </w:rPr>
        <w:t>ی</w:t>
      </w:r>
      <w:r w:rsidR="008E59AB" w:rsidRPr="00DE4439">
        <w:rPr>
          <w:rFonts w:hint="cs"/>
          <w:rtl/>
        </w:rPr>
        <w:t>ست و محمد فرستاده خداست، و وقت</w:t>
      </w:r>
      <w:r w:rsidR="00AE657A">
        <w:rPr>
          <w:rFonts w:hint="cs"/>
          <w:rtl/>
        </w:rPr>
        <w:t>ی</w:t>
      </w:r>
      <w:r w:rsidR="008E59AB" w:rsidRPr="00DE4439">
        <w:rPr>
          <w:rFonts w:hint="cs"/>
          <w:rtl/>
        </w:rPr>
        <w:t xml:space="preserve"> ا</w:t>
      </w:r>
      <w:r w:rsidR="00AE657A">
        <w:rPr>
          <w:rFonts w:hint="cs"/>
          <w:rtl/>
        </w:rPr>
        <w:t>ی</w:t>
      </w:r>
      <w:r w:rsidR="008E59AB" w:rsidRPr="00DE4439">
        <w:rPr>
          <w:rFonts w:hint="cs"/>
          <w:rtl/>
        </w:rPr>
        <w:t>ن را گفتند جان و مالشان مصون خواهد بود</w:t>
      </w:r>
      <w:r w:rsidR="00980CBA" w:rsidRPr="00DE4439">
        <w:rPr>
          <w:rFonts w:hint="cs"/>
          <w:rtl/>
        </w:rPr>
        <w:t>،</w:t>
      </w:r>
      <w:r w:rsidR="008E59AB" w:rsidRPr="00DE4439">
        <w:rPr>
          <w:rFonts w:hint="cs"/>
          <w:rtl/>
        </w:rPr>
        <w:t xml:space="preserve"> مگر به حق آن؟ ابوب</w:t>
      </w:r>
      <w:r w:rsidR="00AE657A">
        <w:rPr>
          <w:rFonts w:hint="cs"/>
          <w:rtl/>
        </w:rPr>
        <w:t>ک</w:t>
      </w:r>
      <w:r w:rsidR="008E59AB" w:rsidRPr="00DE4439">
        <w:rPr>
          <w:rFonts w:hint="cs"/>
          <w:rtl/>
        </w:rPr>
        <w:t>ر گفت سوگند به خدا اگر زانوبند شتر</w:t>
      </w:r>
      <w:r w:rsidR="00AE657A">
        <w:rPr>
          <w:rFonts w:hint="cs"/>
          <w:rtl/>
        </w:rPr>
        <w:t>ی</w:t>
      </w:r>
      <w:r w:rsidR="008E59AB" w:rsidRPr="00DE4439">
        <w:rPr>
          <w:rFonts w:hint="cs"/>
          <w:rtl/>
        </w:rPr>
        <w:t xml:space="preserve"> </w:t>
      </w:r>
      <w:r w:rsidR="00AE657A">
        <w:rPr>
          <w:rFonts w:hint="cs"/>
          <w:rtl/>
        </w:rPr>
        <w:t>ک</w:t>
      </w:r>
      <w:r w:rsidR="008E59AB" w:rsidRPr="00DE4439">
        <w:rPr>
          <w:rFonts w:hint="cs"/>
          <w:rtl/>
        </w:rPr>
        <w:t>ه در زمان پ</w:t>
      </w:r>
      <w:r w:rsidR="00AE657A">
        <w:rPr>
          <w:rFonts w:hint="cs"/>
          <w:rtl/>
        </w:rPr>
        <w:t>ی</w:t>
      </w:r>
      <w:r w:rsidR="008E59AB" w:rsidRPr="00DE4439">
        <w:rPr>
          <w:rFonts w:hint="cs"/>
          <w:rtl/>
        </w:rPr>
        <w:t>امبر م</w:t>
      </w:r>
      <w:r w:rsidR="00AE657A">
        <w:rPr>
          <w:rFonts w:hint="cs"/>
          <w:rtl/>
        </w:rPr>
        <w:t>ی</w:t>
      </w:r>
      <w:r w:rsidR="008E59AB" w:rsidRPr="00DE4439">
        <w:rPr>
          <w:rFonts w:hint="cs"/>
          <w:rtl/>
        </w:rPr>
        <w:t>‌داده‌اند را ا</w:t>
      </w:r>
      <w:r w:rsidR="00AE657A">
        <w:rPr>
          <w:rFonts w:hint="cs"/>
          <w:rtl/>
        </w:rPr>
        <w:t>ی</w:t>
      </w:r>
      <w:r w:rsidR="008E59AB" w:rsidRPr="00DE4439">
        <w:rPr>
          <w:rFonts w:hint="cs"/>
          <w:rtl/>
        </w:rPr>
        <w:t>ن</w:t>
      </w:r>
      <w:r w:rsidR="00AE657A">
        <w:rPr>
          <w:rFonts w:hint="cs"/>
          <w:rtl/>
        </w:rPr>
        <w:t>ک</w:t>
      </w:r>
      <w:r w:rsidR="008E59AB" w:rsidRPr="00DE4439">
        <w:rPr>
          <w:rFonts w:hint="cs"/>
          <w:rtl/>
        </w:rPr>
        <w:t xml:space="preserve"> ندهند با آنها خواهم جنگ</w:t>
      </w:r>
      <w:r w:rsidR="00AE657A">
        <w:rPr>
          <w:rFonts w:hint="cs"/>
          <w:rtl/>
        </w:rPr>
        <w:t>ی</w:t>
      </w:r>
      <w:r w:rsidR="008E59AB" w:rsidRPr="00DE4439">
        <w:rPr>
          <w:rFonts w:hint="cs"/>
          <w:rtl/>
        </w:rPr>
        <w:t xml:space="preserve">د، </w:t>
      </w:r>
      <w:r w:rsidR="004512CA" w:rsidRPr="00DE4439">
        <w:rPr>
          <w:rFonts w:hint="cs"/>
          <w:rtl/>
        </w:rPr>
        <w:t>ز</w:t>
      </w:r>
      <w:r w:rsidR="00AE657A">
        <w:rPr>
          <w:rFonts w:hint="cs"/>
          <w:rtl/>
        </w:rPr>
        <w:t>ک</w:t>
      </w:r>
      <w:r w:rsidR="004512CA" w:rsidRPr="00DE4439">
        <w:rPr>
          <w:rFonts w:hint="cs"/>
          <w:rtl/>
        </w:rPr>
        <w:t xml:space="preserve">ات حق مال است، سوگند به خدا با </w:t>
      </w:r>
      <w:r w:rsidR="00AE657A">
        <w:rPr>
          <w:rFonts w:hint="cs"/>
          <w:rtl/>
        </w:rPr>
        <w:t>ک</w:t>
      </w:r>
      <w:r w:rsidR="004512CA" w:rsidRPr="00DE4439">
        <w:rPr>
          <w:rFonts w:hint="cs"/>
          <w:rtl/>
        </w:rPr>
        <w:t>س</w:t>
      </w:r>
      <w:r w:rsidR="00AE657A">
        <w:rPr>
          <w:rFonts w:hint="cs"/>
          <w:rtl/>
        </w:rPr>
        <w:t>ی</w:t>
      </w:r>
      <w:r w:rsidR="004512CA" w:rsidRPr="00DE4439">
        <w:rPr>
          <w:rFonts w:hint="cs"/>
          <w:rtl/>
        </w:rPr>
        <w:t xml:space="preserve"> </w:t>
      </w:r>
      <w:r w:rsidR="00AE657A">
        <w:rPr>
          <w:rFonts w:hint="cs"/>
          <w:rtl/>
        </w:rPr>
        <w:t>ک</w:t>
      </w:r>
      <w:r w:rsidR="004512CA" w:rsidRPr="00DE4439">
        <w:rPr>
          <w:rFonts w:hint="cs"/>
          <w:rtl/>
        </w:rPr>
        <w:t>ه م</w:t>
      </w:r>
      <w:r w:rsidR="00AE657A">
        <w:rPr>
          <w:rFonts w:hint="cs"/>
          <w:rtl/>
        </w:rPr>
        <w:t>ی</w:t>
      </w:r>
      <w:r w:rsidR="004512CA" w:rsidRPr="00DE4439">
        <w:rPr>
          <w:rFonts w:hint="cs"/>
          <w:rtl/>
        </w:rPr>
        <w:t>ان ز</w:t>
      </w:r>
      <w:r w:rsidR="00AE657A">
        <w:rPr>
          <w:rFonts w:hint="cs"/>
          <w:rtl/>
        </w:rPr>
        <w:t>ک</w:t>
      </w:r>
      <w:r w:rsidR="004512CA" w:rsidRPr="00DE4439">
        <w:rPr>
          <w:rFonts w:hint="cs"/>
          <w:rtl/>
        </w:rPr>
        <w:t>ات و نماز فرق م</w:t>
      </w:r>
      <w:r w:rsidR="00AE657A">
        <w:rPr>
          <w:rFonts w:hint="cs"/>
          <w:rtl/>
        </w:rPr>
        <w:t>ی</w:t>
      </w:r>
      <w:r w:rsidR="004512CA" w:rsidRPr="00DE4439">
        <w:rPr>
          <w:rFonts w:hint="cs"/>
          <w:rtl/>
        </w:rPr>
        <w:t>‌گذارد پ</w:t>
      </w:r>
      <w:r w:rsidR="00AE657A">
        <w:rPr>
          <w:rFonts w:hint="cs"/>
          <w:rtl/>
        </w:rPr>
        <w:t>یک</w:t>
      </w:r>
      <w:r w:rsidR="004512CA" w:rsidRPr="00DE4439">
        <w:rPr>
          <w:rFonts w:hint="cs"/>
          <w:rtl/>
        </w:rPr>
        <w:t xml:space="preserve">ار خواهم </w:t>
      </w:r>
      <w:r w:rsidR="00AE657A">
        <w:rPr>
          <w:rFonts w:hint="cs"/>
          <w:rtl/>
        </w:rPr>
        <w:t>ک</w:t>
      </w:r>
      <w:r w:rsidR="004512CA" w:rsidRPr="00DE4439">
        <w:rPr>
          <w:rFonts w:hint="cs"/>
          <w:rtl/>
        </w:rPr>
        <w:t>رد، عمر م</w:t>
      </w:r>
      <w:r w:rsidR="00AE657A">
        <w:rPr>
          <w:rFonts w:hint="cs"/>
          <w:rtl/>
        </w:rPr>
        <w:t>ی</w:t>
      </w:r>
      <w:r w:rsidR="004512CA" w:rsidRPr="00DE4439">
        <w:rPr>
          <w:rFonts w:hint="cs"/>
          <w:rtl/>
        </w:rPr>
        <w:t>‌گو</w:t>
      </w:r>
      <w:r w:rsidR="00AE657A">
        <w:rPr>
          <w:rFonts w:hint="cs"/>
          <w:rtl/>
        </w:rPr>
        <w:t>ی</w:t>
      </w:r>
      <w:r w:rsidR="004512CA" w:rsidRPr="00DE4439">
        <w:rPr>
          <w:rFonts w:hint="cs"/>
          <w:rtl/>
        </w:rPr>
        <w:t>د</w:t>
      </w:r>
      <w:r w:rsidR="00784590" w:rsidRPr="00DE4439">
        <w:rPr>
          <w:rFonts w:hint="cs"/>
          <w:rtl/>
        </w:rPr>
        <w:t xml:space="preserve">: </w:t>
      </w:r>
      <w:r w:rsidR="004512CA" w:rsidRPr="00DE4439">
        <w:rPr>
          <w:rFonts w:hint="cs"/>
          <w:rtl/>
        </w:rPr>
        <w:t>وقت</w:t>
      </w:r>
      <w:r w:rsidR="00AE657A">
        <w:rPr>
          <w:rFonts w:hint="cs"/>
          <w:rtl/>
        </w:rPr>
        <w:t>ی</w:t>
      </w:r>
      <w:r w:rsidR="004512CA" w:rsidRPr="00DE4439">
        <w:rPr>
          <w:rFonts w:hint="cs"/>
          <w:rtl/>
        </w:rPr>
        <w:t xml:space="preserve"> د</w:t>
      </w:r>
      <w:r w:rsidR="00AE657A">
        <w:rPr>
          <w:rFonts w:hint="cs"/>
          <w:rtl/>
        </w:rPr>
        <w:t>ی</w:t>
      </w:r>
      <w:r w:rsidR="004512CA" w:rsidRPr="00DE4439">
        <w:rPr>
          <w:rFonts w:hint="cs"/>
          <w:rtl/>
        </w:rPr>
        <w:t xml:space="preserve">دم </w:t>
      </w:r>
      <w:r w:rsidR="00AE657A">
        <w:rPr>
          <w:rFonts w:hint="cs"/>
          <w:rtl/>
        </w:rPr>
        <w:t>ک</w:t>
      </w:r>
      <w:r w:rsidR="004512CA" w:rsidRPr="00DE4439">
        <w:rPr>
          <w:rFonts w:hint="cs"/>
          <w:rtl/>
        </w:rPr>
        <w:t>ه ابوب</w:t>
      </w:r>
      <w:r w:rsidR="00AE657A">
        <w:rPr>
          <w:rFonts w:hint="cs"/>
          <w:rtl/>
        </w:rPr>
        <w:t>ک</w:t>
      </w:r>
      <w:r w:rsidR="004512CA" w:rsidRPr="00DE4439">
        <w:rPr>
          <w:rFonts w:hint="cs"/>
          <w:rtl/>
        </w:rPr>
        <w:t>ر برا</w:t>
      </w:r>
      <w:r w:rsidR="00AE657A">
        <w:rPr>
          <w:rFonts w:hint="cs"/>
          <w:rtl/>
        </w:rPr>
        <w:t>ی</w:t>
      </w:r>
      <w:r w:rsidR="004512CA" w:rsidRPr="00DE4439">
        <w:rPr>
          <w:rFonts w:hint="cs"/>
          <w:rtl/>
        </w:rPr>
        <w:t xml:space="preserve"> جنگ</w:t>
      </w:r>
      <w:r w:rsidR="00AE657A">
        <w:rPr>
          <w:rFonts w:hint="cs"/>
          <w:rtl/>
        </w:rPr>
        <w:t>ی</w:t>
      </w:r>
      <w:r w:rsidR="004512CA" w:rsidRPr="00DE4439">
        <w:rPr>
          <w:rFonts w:hint="cs"/>
          <w:rtl/>
        </w:rPr>
        <w:t xml:space="preserve">دن با آنها مصمم است دانستم </w:t>
      </w:r>
      <w:r w:rsidR="00AE657A">
        <w:rPr>
          <w:rFonts w:hint="cs"/>
          <w:rtl/>
        </w:rPr>
        <w:t>ک</w:t>
      </w:r>
      <w:r w:rsidR="004512CA" w:rsidRPr="00DE4439">
        <w:rPr>
          <w:rFonts w:hint="cs"/>
          <w:rtl/>
        </w:rPr>
        <w:t>ه حق است</w:t>
      </w:r>
      <w:r w:rsidR="004512CA" w:rsidRPr="00D139C3">
        <w:rPr>
          <w:rStyle w:val="Char0"/>
          <w:vertAlign w:val="superscript"/>
          <w:rtl/>
        </w:rPr>
        <w:footnoteReference w:id="48"/>
      </w:r>
      <w:r w:rsidR="00980CBA" w:rsidRPr="00DE4439">
        <w:rPr>
          <w:rFonts w:hint="cs"/>
          <w:rtl/>
        </w:rPr>
        <w:t>.</w:t>
      </w:r>
    </w:p>
    <w:p w:rsidR="005E65E6" w:rsidRPr="004169DA" w:rsidRDefault="00E92A13" w:rsidP="00102286">
      <w:pPr>
        <w:pStyle w:val="a"/>
        <w:rPr>
          <w:rStyle w:val="Char8"/>
          <w:rtl/>
        </w:rPr>
      </w:pPr>
      <w:r w:rsidRPr="00DF03ED">
        <w:rPr>
          <w:rFonts w:hint="cs"/>
          <w:rtl/>
        </w:rPr>
        <w:t>من م</w:t>
      </w:r>
      <w:r w:rsidR="00AE657A" w:rsidRPr="00DF03ED">
        <w:rPr>
          <w:rFonts w:hint="cs"/>
          <w:rtl/>
        </w:rPr>
        <w:t>ی</w:t>
      </w:r>
      <w:r w:rsidRPr="00DF03ED">
        <w:rPr>
          <w:rFonts w:hint="cs"/>
          <w:rtl/>
        </w:rPr>
        <w:t>‌گو</w:t>
      </w:r>
      <w:r w:rsidR="00AE657A" w:rsidRPr="00DF03ED">
        <w:rPr>
          <w:rFonts w:hint="cs"/>
          <w:rtl/>
        </w:rPr>
        <w:t>ی</w:t>
      </w:r>
      <w:r w:rsidRPr="00DF03ED">
        <w:rPr>
          <w:rFonts w:hint="cs"/>
          <w:rtl/>
        </w:rPr>
        <w:t>م، و خداوند متعال م</w:t>
      </w:r>
      <w:r w:rsidR="00AE657A" w:rsidRPr="00DF03ED">
        <w:rPr>
          <w:rFonts w:hint="cs"/>
          <w:rtl/>
        </w:rPr>
        <w:t>ی</w:t>
      </w:r>
      <w:r w:rsidRPr="00DF03ED">
        <w:rPr>
          <w:rFonts w:hint="cs"/>
          <w:rtl/>
        </w:rPr>
        <w:t>‌فرما</w:t>
      </w:r>
      <w:r w:rsidR="00AE657A" w:rsidRPr="00DF03ED">
        <w:rPr>
          <w:rFonts w:hint="cs"/>
          <w:rtl/>
        </w:rPr>
        <w:t>ی</w:t>
      </w:r>
      <w:r w:rsidRPr="00DF03ED">
        <w:rPr>
          <w:rFonts w:hint="cs"/>
          <w:rtl/>
        </w:rPr>
        <w:t>د</w:t>
      </w:r>
      <w:r w:rsidR="00784590" w:rsidRPr="00DF03ED">
        <w:rPr>
          <w:rFonts w:hint="cs"/>
          <w:rtl/>
        </w:rPr>
        <w:t>:</w:t>
      </w:r>
      <w:r w:rsidR="00102286">
        <w:rPr>
          <w:rFonts w:hint="cs"/>
          <w:rtl/>
        </w:rPr>
        <w:t xml:space="preserve"> </w:t>
      </w:r>
      <w:r w:rsidR="00102286">
        <w:rPr>
          <w:rFonts w:ascii="Traditional Arabic" w:hAnsi="Traditional Arabic" w:cs="Traditional Arabic"/>
          <w:rtl/>
        </w:rPr>
        <w:t>﴿</w:t>
      </w:r>
      <w:r w:rsidR="00102286" w:rsidRPr="004169DA">
        <w:rPr>
          <w:rStyle w:val="Char8"/>
          <w:rFonts w:hint="eastAsia"/>
          <w:rtl/>
        </w:rPr>
        <w:t>فَإِذَا</w:t>
      </w:r>
      <w:r w:rsidR="00102286" w:rsidRPr="004169DA">
        <w:rPr>
          <w:rStyle w:val="Char8"/>
          <w:rtl/>
        </w:rPr>
        <w:t xml:space="preserve"> </w:t>
      </w:r>
      <w:r w:rsidR="00102286" w:rsidRPr="004169DA">
        <w:rPr>
          <w:rStyle w:val="Char8"/>
          <w:rFonts w:hint="cs"/>
          <w:rtl/>
        </w:rPr>
        <w:t>ٱ</w:t>
      </w:r>
      <w:r w:rsidR="00102286" w:rsidRPr="004169DA">
        <w:rPr>
          <w:rStyle w:val="Char8"/>
          <w:rFonts w:hint="eastAsia"/>
          <w:rtl/>
        </w:rPr>
        <w:t>نسَلَخَ</w:t>
      </w:r>
      <w:r w:rsidR="00102286" w:rsidRPr="004169DA">
        <w:rPr>
          <w:rStyle w:val="Char8"/>
          <w:rtl/>
        </w:rPr>
        <w:t xml:space="preserve"> </w:t>
      </w:r>
      <w:r w:rsidR="00102286" w:rsidRPr="004169DA">
        <w:rPr>
          <w:rStyle w:val="Char8"/>
          <w:rFonts w:hint="cs"/>
          <w:rtl/>
        </w:rPr>
        <w:t>ٱ</w:t>
      </w:r>
      <w:r w:rsidR="00102286" w:rsidRPr="004169DA">
        <w:rPr>
          <w:rStyle w:val="Char8"/>
          <w:rFonts w:hint="eastAsia"/>
          <w:rtl/>
        </w:rPr>
        <w:t>لۡأَشۡهُرُ</w:t>
      </w:r>
      <w:r w:rsidR="00102286" w:rsidRPr="004169DA">
        <w:rPr>
          <w:rStyle w:val="Char8"/>
          <w:rtl/>
        </w:rPr>
        <w:t xml:space="preserve"> </w:t>
      </w:r>
      <w:r w:rsidR="00102286" w:rsidRPr="004169DA">
        <w:rPr>
          <w:rStyle w:val="Char8"/>
          <w:rFonts w:hint="cs"/>
          <w:rtl/>
        </w:rPr>
        <w:t>ٱ</w:t>
      </w:r>
      <w:r w:rsidR="00102286" w:rsidRPr="004169DA">
        <w:rPr>
          <w:rStyle w:val="Char8"/>
          <w:rFonts w:hint="eastAsia"/>
          <w:rtl/>
        </w:rPr>
        <w:t>لۡحُرُمُ</w:t>
      </w:r>
      <w:r w:rsidR="00102286" w:rsidRPr="004169DA">
        <w:rPr>
          <w:rStyle w:val="Char8"/>
          <w:rtl/>
        </w:rPr>
        <w:t xml:space="preserve"> فَ</w:t>
      </w:r>
      <w:r w:rsidR="00102286" w:rsidRPr="004169DA">
        <w:rPr>
          <w:rStyle w:val="Char8"/>
          <w:rFonts w:hint="cs"/>
          <w:rtl/>
        </w:rPr>
        <w:t>ٱ</w:t>
      </w:r>
      <w:r w:rsidR="00102286" w:rsidRPr="004169DA">
        <w:rPr>
          <w:rStyle w:val="Char8"/>
          <w:rFonts w:hint="eastAsia"/>
          <w:rtl/>
        </w:rPr>
        <w:t>قۡتُلُواْ</w:t>
      </w:r>
      <w:r w:rsidR="00102286" w:rsidRPr="004169DA">
        <w:rPr>
          <w:rStyle w:val="Char8"/>
          <w:rtl/>
        </w:rPr>
        <w:t xml:space="preserve"> </w:t>
      </w:r>
      <w:r w:rsidR="00102286" w:rsidRPr="004169DA">
        <w:rPr>
          <w:rStyle w:val="Char8"/>
          <w:rFonts w:hint="cs"/>
          <w:rtl/>
        </w:rPr>
        <w:t>ٱ</w:t>
      </w:r>
      <w:r w:rsidR="00102286" w:rsidRPr="004169DA">
        <w:rPr>
          <w:rStyle w:val="Char8"/>
          <w:rFonts w:hint="eastAsia"/>
          <w:rtl/>
        </w:rPr>
        <w:t>لۡمُشۡرِكِينَ</w:t>
      </w:r>
      <w:r w:rsidR="00102286" w:rsidRPr="004169DA">
        <w:rPr>
          <w:rStyle w:val="Char8"/>
          <w:rtl/>
        </w:rPr>
        <w:t xml:space="preserve"> حَيۡثُ وَجَدتُّمُوهُمۡ وَخُذُوهُمۡ وَ</w:t>
      </w:r>
      <w:r w:rsidR="00102286" w:rsidRPr="004169DA">
        <w:rPr>
          <w:rStyle w:val="Char8"/>
          <w:rFonts w:hint="cs"/>
          <w:rtl/>
        </w:rPr>
        <w:t>ٱ</w:t>
      </w:r>
      <w:r w:rsidR="00102286" w:rsidRPr="004169DA">
        <w:rPr>
          <w:rStyle w:val="Char8"/>
          <w:rFonts w:hint="eastAsia"/>
          <w:rtl/>
        </w:rPr>
        <w:t>حۡصُرُوهُمۡ</w:t>
      </w:r>
      <w:r w:rsidR="00102286" w:rsidRPr="004169DA">
        <w:rPr>
          <w:rStyle w:val="Char8"/>
          <w:rtl/>
        </w:rPr>
        <w:t xml:space="preserve"> وَ</w:t>
      </w:r>
      <w:r w:rsidR="00102286" w:rsidRPr="004169DA">
        <w:rPr>
          <w:rStyle w:val="Char8"/>
          <w:rFonts w:hint="cs"/>
          <w:rtl/>
        </w:rPr>
        <w:t>ٱ</w:t>
      </w:r>
      <w:r w:rsidR="00102286" w:rsidRPr="004169DA">
        <w:rPr>
          <w:rStyle w:val="Char8"/>
          <w:rFonts w:hint="eastAsia"/>
          <w:rtl/>
        </w:rPr>
        <w:t>قۡعُدُواْ</w:t>
      </w:r>
      <w:r w:rsidR="00102286" w:rsidRPr="004169DA">
        <w:rPr>
          <w:rStyle w:val="Char8"/>
          <w:rtl/>
        </w:rPr>
        <w:t xml:space="preserve"> لَهُمۡ كُلَّ مَرۡصَدٖۚ فَإِن تَابُواْ وَأَقَامُواْ </w:t>
      </w:r>
      <w:r w:rsidR="00102286" w:rsidRPr="004169DA">
        <w:rPr>
          <w:rStyle w:val="Char8"/>
          <w:rFonts w:hint="cs"/>
          <w:rtl/>
        </w:rPr>
        <w:t>ٱ</w:t>
      </w:r>
      <w:r w:rsidR="00102286" w:rsidRPr="004169DA">
        <w:rPr>
          <w:rStyle w:val="Char8"/>
          <w:rFonts w:hint="eastAsia"/>
          <w:rtl/>
        </w:rPr>
        <w:t>لصَّلَوٰةَ</w:t>
      </w:r>
      <w:r w:rsidR="00102286" w:rsidRPr="004169DA">
        <w:rPr>
          <w:rStyle w:val="Char8"/>
          <w:rtl/>
        </w:rPr>
        <w:t xml:space="preserve"> وَءَاتَوُاْ </w:t>
      </w:r>
      <w:r w:rsidR="00102286" w:rsidRPr="004169DA">
        <w:rPr>
          <w:rStyle w:val="Char8"/>
          <w:rFonts w:hint="cs"/>
          <w:rtl/>
        </w:rPr>
        <w:t>ٱ</w:t>
      </w:r>
      <w:r w:rsidR="00102286" w:rsidRPr="004169DA">
        <w:rPr>
          <w:rStyle w:val="Char8"/>
          <w:rFonts w:hint="eastAsia"/>
          <w:rtl/>
        </w:rPr>
        <w:t>لزَّكَوٰةَ</w:t>
      </w:r>
      <w:r w:rsidR="00102286" w:rsidRPr="004169DA">
        <w:rPr>
          <w:rStyle w:val="Char8"/>
          <w:rtl/>
        </w:rPr>
        <w:t xml:space="preserve"> فَخَلُّواْ سَبِيلَهُمۡۚ إِنَّ </w:t>
      </w:r>
      <w:r w:rsidR="00102286" w:rsidRPr="004169DA">
        <w:rPr>
          <w:rStyle w:val="Char8"/>
          <w:rFonts w:hint="cs"/>
          <w:rtl/>
        </w:rPr>
        <w:t>ٱ</w:t>
      </w:r>
      <w:r w:rsidR="00102286" w:rsidRPr="004169DA">
        <w:rPr>
          <w:rStyle w:val="Char8"/>
          <w:rFonts w:hint="eastAsia"/>
          <w:rtl/>
        </w:rPr>
        <w:t>للَّهَ</w:t>
      </w:r>
      <w:r w:rsidR="00102286" w:rsidRPr="004169DA">
        <w:rPr>
          <w:rStyle w:val="Char8"/>
          <w:rtl/>
        </w:rPr>
        <w:t xml:space="preserve"> </w:t>
      </w:r>
      <w:r w:rsidR="00102286" w:rsidRPr="004169DA">
        <w:rPr>
          <w:rStyle w:val="Char8"/>
          <w:rFonts w:hint="eastAsia"/>
          <w:rtl/>
        </w:rPr>
        <w:t>غَفُورٞ</w:t>
      </w:r>
      <w:r w:rsidR="00102286" w:rsidRPr="004169DA">
        <w:rPr>
          <w:rStyle w:val="Char8"/>
          <w:rtl/>
        </w:rPr>
        <w:t xml:space="preserve"> رَّحِيمٞ ٥</w:t>
      </w:r>
      <w:r w:rsidR="00102286">
        <w:rPr>
          <w:rFonts w:ascii="Traditional Arabic" w:hAnsi="Traditional Arabic" w:cs="Traditional Arabic"/>
          <w:rtl/>
        </w:rPr>
        <w:t>﴾</w:t>
      </w:r>
      <w:r w:rsidR="00784590" w:rsidRPr="00D139C3">
        <w:rPr>
          <w:rStyle w:val="Char0"/>
          <w:rFonts w:hint="cs"/>
          <w:rtl/>
        </w:rPr>
        <w:t xml:space="preserve"> </w:t>
      </w:r>
      <w:r w:rsidR="00DF03ED" w:rsidRPr="00DF03ED">
        <w:rPr>
          <w:rStyle w:val="Char4"/>
          <w:rFonts w:hint="cs"/>
          <w:rtl/>
        </w:rPr>
        <w:t>[</w:t>
      </w:r>
      <w:r w:rsidR="009C1E77" w:rsidRPr="00DF03ED">
        <w:rPr>
          <w:rStyle w:val="Char4"/>
          <w:rFonts w:hint="cs"/>
          <w:rtl/>
        </w:rPr>
        <w:t>التوب</w:t>
      </w:r>
      <w:r w:rsidR="00DF03ED" w:rsidRPr="00DF03ED">
        <w:rPr>
          <w:rStyle w:val="Char4"/>
          <w:rFonts w:hint="cs"/>
          <w:rtl/>
        </w:rPr>
        <w:t>ة</w:t>
      </w:r>
      <w:r w:rsidR="009C1E77" w:rsidRPr="00DF03ED">
        <w:rPr>
          <w:rStyle w:val="Char4"/>
          <w:rFonts w:hint="cs"/>
          <w:rtl/>
        </w:rPr>
        <w:t>: 5</w:t>
      </w:r>
      <w:r w:rsidR="00DF03ED" w:rsidRPr="00DF03ED">
        <w:rPr>
          <w:rStyle w:val="Char4"/>
          <w:rFonts w:hint="cs"/>
          <w:rtl/>
        </w:rPr>
        <w:t>]</w:t>
      </w:r>
      <w:r w:rsidR="009C1E77" w:rsidRPr="00D139C3">
        <w:rPr>
          <w:rStyle w:val="Char0"/>
          <w:rFonts w:hint="cs"/>
          <w:rtl/>
        </w:rPr>
        <w:t>.</w:t>
      </w:r>
    </w:p>
    <w:p w:rsidR="005E65E6" w:rsidRPr="00DE4439" w:rsidRDefault="005E65E6" w:rsidP="00DF03ED">
      <w:pPr>
        <w:pStyle w:val="a"/>
        <w:rPr>
          <w:rtl/>
        </w:rPr>
      </w:pPr>
      <w:r w:rsidRPr="00DE4439">
        <w:rPr>
          <w:rFonts w:hint="cs"/>
          <w:rtl/>
        </w:rPr>
        <w:t>«</w:t>
      </w:r>
      <w:r w:rsidR="00B73AF6" w:rsidRPr="00DE4439">
        <w:rPr>
          <w:rFonts w:hint="cs"/>
          <w:rtl/>
        </w:rPr>
        <w:t>هنگام</w:t>
      </w:r>
      <w:r w:rsidR="00AE657A">
        <w:rPr>
          <w:rFonts w:hint="cs"/>
          <w:rtl/>
        </w:rPr>
        <w:t>ی</w:t>
      </w:r>
      <w:r w:rsidR="00B73AF6" w:rsidRPr="00DE4439">
        <w:rPr>
          <w:rFonts w:hint="cs"/>
          <w:rtl/>
        </w:rPr>
        <w:t xml:space="preserve"> </w:t>
      </w:r>
      <w:r w:rsidR="00AE657A">
        <w:rPr>
          <w:rFonts w:hint="cs"/>
          <w:rtl/>
        </w:rPr>
        <w:t>ک</w:t>
      </w:r>
      <w:r w:rsidR="00B73AF6" w:rsidRPr="00DE4439">
        <w:rPr>
          <w:rFonts w:hint="cs"/>
          <w:rtl/>
        </w:rPr>
        <w:t>ه ماه‌ها</w:t>
      </w:r>
      <w:r w:rsidR="00AE657A">
        <w:rPr>
          <w:rFonts w:hint="cs"/>
          <w:rtl/>
        </w:rPr>
        <w:t>ی</w:t>
      </w:r>
      <w:r w:rsidR="00B73AF6" w:rsidRPr="00DE4439">
        <w:rPr>
          <w:rFonts w:hint="cs"/>
          <w:rtl/>
        </w:rPr>
        <w:t xml:space="preserve"> حرام پا</w:t>
      </w:r>
      <w:r w:rsidR="00AE657A">
        <w:rPr>
          <w:rFonts w:hint="cs"/>
          <w:rtl/>
        </w:rPr>
        <w:t>ی</w:t>
      </w:r>
      <w:r w:rsidR="00B73AF6" w:rsidRPr="00DE4439">
        <w:rPr>
          <w:rFonts w:hint="cs"/>
          <w:rtl/>
        </w:rPr>
        <w:t>ان گرفت مشر</w:t>
      </w:r>
      <w:r w:rsidR="00AE657A">
        <w:rPr>
          <w:rFonts w:hint="cs"/>
          <w:rtl/>
        </w:rPr>
        <w:t>ک</w:t>
      </w:r>
      <w:r w:rsidR="00B73AF6" w:rsidRPr="00DE4439">
        <w:rPr>
          <w:rFonts w:hint="cs"/>
          <w:rtl/>
        </w:rPr>
        <w:t xml:space="preserve">ان را هر </w:t>
      </w:r>
      <w:r w:rsidR="00AE657A">
        <w:rPr>
          <w:rFonts w:hint="cs"/>
          <w:rtl/>
        </w:rPr>
        <w:t>ک</w:t>
      </w:r>
      <w:r w:rsidR="00B73AF6" w:rsidRPr="00DE4439">
        <w:rPr>
          <w:rFonts w:hint="cs"/>
          <w:rtl/>
        </w:rPr>
        <w:t>جا ب</w:t>
      </w:r>
      <w:r w:rsidR="00AE657A">
        <w:rPr>
          <w:rFonts w:hint="cs"/>
          <w:rtl/>
        </w:rPr>
        <w:t>ی</w:t>
      </w:r>
      <w:r w:rsidR="00B73AF6" w:rsidRPr="00DE4439">
        <w:rPr>
          <w:rFonts w:hint="cs"/>
          <w:rtl/>
        </w:rPr>
        <w:t>اب</w:t>
      </w:r>
      <w:r w:rsidR="00AE657A">
        <w:rPr>
          <w:rFonts w:hint="cs"/>
          <w:rtl/>
        </w:rPr>
        <w:t>ی</w:t>
      </w:r>
      <w:r w:rsidR="00B73AF6" w:rsidRPr="00DE4439">
        <w:rPr>
          <w:rFonts w:hint="cs"/>
          <w:rtl/>
        </w:rPr>
        <w:t>د ب</w:t>
      </w:r>
      <w:r w:rsidR="00AE657A">
        <w:rPr>
          <w:rFonts w:hint="cs"/>
          <w:rtl/>
        </w:rPr>
        <w:t>ک</w:t>
      </w:r>
      <w:r w:rsidR="00B73AF6" w:rsidRPr="00DE4439">
        <w:rPr>
          <w:rFonts w:hint="cs"/>
          <w:rtl/>
        </w:rPr>
        <w:t>ش</w:t>
      </w:r>
      <w:r w:rsidR="00AE657A">
        <w:rPr>
          <w:rFonts w:hint="cs"/>
          <w:rtl/>
        </w:rPr>
        <w:t>ی</w:t>
      </w:r>
      <w:r w:rsidR="00B73AF6" w:rsidRPr="00DE4439">
        <w:rPr>
          <w:rFonts w:hint="cs"/>
          <w:rtl/>
        </w:rPr>
        <w:t>د و بگ</w:t>
      </w:r>
      <w:r w:rsidR="00AE657A">
        <w:rPr>
          <w:rFonts w:hint="cs"/>
          <w:rtl/>
        </w:rPr>
        <w:t>ی</w:t>
      </w:r>
      <w:r w:rsidR="00B73AF6" w:rsidRPr="00DE4439">
        <w:rPr>
          <w:rFonts w:hint="cs"/>
          <w:rtl/>
        </w:rPr>
        <w:t>ر</w:t>
      </w:r>
      <w:r w:rsidR="00AE657A">
        <w:rPr>
          <w:rFonts w:hint="cs"/>
          <w:rtl/>
        </w:rPr>
        <w:t>ی</w:t>
      </w:r>
      <w:r w:rsidR="00B73AF6" w:rsidRPr="00DE4439">
        <w:rPr>
          <w:rFonts w:hint="cs"/>
          <w:rtl/>
        </w:rPr>
        <w:t xml:space="preserve">د و محاصره </w:t>
      </w:r>
      <w:r w:rsidR="00AE657A">
        <w:rPr>
          <w:rFonts w:hint="cs"/>
          <w:rtl/>
        </w:rPr>
        <w:t>ک</w:t>
      </w:r>
      <w:r w:rsidR="00B73AF6" w:rsidRPr="00DE4439">
        <w:rPr>
          <w:rFonts w:hint="cs"/>
          <w:rtl/>
        </w:rPr>
        <w:t>ن</w:t>
      </w:r>
      <w:r w:rsidR="00AE657A">
        <w:rPr>
          <w:rFonts w:hint="cs"/>
          <w:rtl/>
        </w:rPr>
        <w:t>ی</w:t>
      </w:r>
      <w:r w:rsidR="00B73AF6" w:rsidRPr="00DE4439">
        <w:rPr>
          <w:rFonts w:hint="cs"/>
          <w:rtl/>
        </w:rPr>
        <w:t xml:space="preserve">د و در همه </w:t>
      </w:r>
      <w:r w:rsidR="00AE657A">
        <w:rPr>
          <w:rFonts w:hint="cs"/>
          <w:rtl/>
        </w:rPr>
        <w:t>ک</w:t>
      </w:r>
      <w:r w:rsidR="00B73AF6" w:rsidRPr="00DE4439">
        <w:rPr>
          <w:rFonts w:hint="cs"/>
          <w:rtl/>
        </w:rPr>
        <w:t>م</w:t>
      </w:r>
      <w:r w:rsidR="00AE657A">
        <w:rPr>
          <w:rFonts w:hint="cs"/>
          <w:rtl/>
        </w:rPr>
        <w:t>ی</w:t>
      </w:r>
      <w:r w:rsidR="00B73AF6" w:rsidRPr="00DE4439">
        <w:rPr>
          <w:rFonts w:hint="cs"/>
          <w:rtl/>
        </w:rPr>
        <w:t>ن گاه‌ها برا</w:t>
      </w:r>
      <w:r w:rsidR="00AE657A">
        <w:rPr>
          <w:rFonts w:hint="cs"/>
          <w:rtl/>
        </w:rPr>
        <w:t>ی</w:t>
      </w:r>
      <w:r w:rsidR="00B73AF6" w:rsidRPr="00DE4439">
        <w:rPr>
          <w:rFonts w:hint="cs"/>
          <w:rtl/>
        </w:rPr>
        <w:t xml:space="preserve"> آنان بنش</w:t>
      </w:r>
      <w:r w:rsidR="00AE657A">
        <w:rPr>
          <w:rFonts w:hint="cs"/>
          <w:rtl/>
        </w:rPr>
        <w:t>ی</w:t>
      </w:r>
      <w:r w:rsidR="00B73AF6" w:rsidRPr="00DE4439">
        <w:rPr>
          <w:rFonts w:hint="cs"/>
          <w:rtl/>
        </w:rPr>
        <w:t xml:space="preserve">ند اگر توبه </w:t>
      </w:r>
      <w:r w:rsidR="00AE657A">
        <w:rPr>
          <w:rFonts w:hint="cs"/>
          <w:rtl/>
        </w:rPr>
        <w:t>ک</w:t>
      </w:r>
      <w:r w:rsidR="00B73AF6" w:rsidRPr="00DE4439">
        <w:rPr>
          <w:rFonts w:hint="cs"/>
          <w:rtl/>
        </w:rPr>
        <w:t>ردند و نماز خواندند و ز</w:t>
      </w:r>
      <w:r w:rsidR="00AE657A">
        <w:rPr>
          <w:rFonts w:hint="cs"/>
          <w:rtl/>
        </w:rPr>
        <w:t>ک</w:t>
      </w:r>
      <w:r w:rsidR="00B73AF6" w:rsidRPr="00DE4439">
        <w:rPr>
          <w:rFonts w:hint="cs"/>
          <w:rtl/>
        </w:rPr>
        <w:t>ات دادند راه را برا</w:t>
      </w:r>
      <w:r w:rsidR="00AE657A">
        <w:rPr>
          <w:rFonts w:hint="cs"/>
          <w:rtl/>
        </w:rPr>
        <w:t>ی</w:t>
      </w:r>
      <w:r w:rsidR="00B73AF6" w:rsidRPr="00DE4439">
        <w:rPr>
          <w:rFonts w:hint="cs"/>
          <w:rtl/>
        </w:rPr>
        <w:t xml:space="preserve"> آنان باز بگذار</w:t>
      </w:r>
      <w:r w:rsidR="00AE657A">
        <w:rPr>
          <w:rFonts w:hint="cs"/>
          <w:rtl/>
        </w:rPr>
        <w:t>ی</w:t>
      </w:r>
      <w:r w:rsidR="00B73AF6" w:rsidRPr="00DE4439">
        <w:rPr>
          <w:rFonts w:hint="cs"/>
          <w:rtl/>
        </w:rPr>
        <w:t>د ب</w:t>
      </w:r>
      <w:r w:rsidR="00AE657A">
        <w:rPr>
          <w:rFonts w:hint="cs"/>
          <w:rtl/>
        </w:rPr>
        <w:t>ی</w:t>
      </w:r>
      <w:r w:rsidR="00B73AF6" w:rsidRPr="00DE4439">
        <w:rPr>
          <w:rFonts w:hint="cs"/>
          <w:rtl/>
        </w:rPr>
        <w:t>‌گمان خداوند دارا</w:t>
      </w:r>
      <w:r w:rsidR="00AE657A">
        <w:rPr>
          <w:rFonts w:hint="cs"/>
          <w:rtl/>
        </w:rPr>
        <w:t>ی</w:t>
      </w:r>
      <w:r w:rsidR="00B73AF6" w:rsidRPr="00DE4439">
        <w:rPr>
          <w:rFonts w:hint="cs"/>
          <w:rtl/>
        </w:rPr>
        <w:t xml:space="preserve"> مغفرت فراوان و رحمت گسترده است</w:t>
      </w:r>
      <w:r w:rsidRPr="00DE4439">
        <w:rPr>
          <w:rFonts w:hint="cs"/>
          <w:rtl/>
        </w:rPr>
        <w:t>».</w:t>
      </w:r>
    </w:p>
    <w:p w:rsidR="00556755" w:rsidRPr="00DE4439" w:rsidRDefault="00106DC2" w:rsidP="00DF03ED">
      <w:pPr>
        <w:pStyle w:val="a"/>
        <w:rPr>
          <w:rtl/>
        </w:rPr>
      </w:pPr>
      <w:r w:rsidRPr="00DE4439">
        <w:rPr>
          <w:rFonts w:hint="cs"/>
          <w:rtl/>
        </w:rPr>
        <w:t>بس</w:t>
      </w:r>
      <w:r w:rsidR="00AE657A">
        <w:rPr>
          <w:rFonts w:hint="cs"/>
          <w:rtl/>
        </w:rPr>
        <w:t>ی</w:t>
      </w:r>
      <w:r w:rsidRPr="00DE4439">
        <w:rPr>
          <w:rFonts w:hint="cs"/>
          <w:rtl/>
        </w:rPr>
        <w:t>ار</w:t>
      </w:r>
      <w:r w:rsidR="00AE657A">
        <w:rPr>
          <w:rFonts w:hint="cs"/>
          <w:rtl/>
        </w:rPr>
        <w:t>ی</w:t>
      </w:r>
      <w:r w:rsidRPr="00DE4439">
        <w:rPr>
          <w:rFonts w:hint="cs"/>
          <w:rtl/>
        </w:rPr>
        <w:t xml:space="preserve"> از عرب‌ها با وفات پ</w:t>
      </w:r>
      <w:r w:rsidR="00AE657A">
        <w:rPr>
          <w:rFonts w:hint="cs"/>
          <w:rtl/>
        </w:rPr>
        <w:t>ی</w:t>
      </w:r>
      <w:r w:rsidRPr="00DE4439">
        <w:rPr>
          <w:rFonts w:hint="cs"/>
          <w:rtl/>
        </w:rPr>
        <w:t>امبر</w:t>
      </w:r>
      <w:r w:rsidR="008D3E15" w:rsidRPr="00DE4439">
        <w:rPr>
          <w:rFonts w:ascii="Tahoma" w:hAnsi="Tahoma" w:cs="CTraditional Arabic" w:hint="cs"/>
          <w:color w:val="000000"/>
          <w:sz w:val="30"/>
          <w:szCs w:val="30"/>
          <w:rtl/>
        </w:rPr>
        <w:t>ص</w:t>
      </w:r>
      <w:r w:rsidRPr="00DE4439">
        <w:rPr>
          <w:rFonts w:hint="cs"/>
          <w:rtl/>
        </w:rPr>
        <w:t xml:space="preserve"> مرتد شدند. قب</w:t>
      </w:r>
      <w:r w:rsidR="00AE657A">
        <w:rPr>
          <w:rFonts w:hint="cs"/>
          <w:rtl/>
        </w:rPr>
        <w:t>ی</w:t>
      </w:r>
      <w:r w:rsidR="00D40D59" w:rsidRPr="00DE4439">
        <w:rPr>
          <w:rFonts w:hint="cs"/>
          <w:rtl/>
        </w:rPr>
        <w:t>له اسد و غ</w:t>
      </w:r>
      <w:r w:rsidRPr="00DE4439">
        <w:rPr>
          <w:rFonts w:hint="cs"/>
          <w:rtl/>
        </w:rPr>
        <w:t>طفان ب</w:t>
      </w:r>
      <w:r w:rsidR="00A72F73" w:rsidRPr="00DE4439">
        <w:rPr>
          <w:rFonts w:hint="cs"/>
          <w:rtl/>
        </w:rPr>
        <w:t>ه</w:t>
      </w:r>
      <w:r w:rsidRPr="00DE4439">
        <w:rPr>
          <w:rFonts w:hint="cs"/>
          <w:rtl/>
        </w:rPr>
        <w:t xml:space="preserve"> رهبر</w:t>
      </w:r>
      <w:r w:rsidR="00AE657A">
        <w:rPr>
          <w:rFonts w:hint="cs"/>
          <w:rtl/>
        </w:rPr>
        <w:t>ی</w:t>
      </w:r>
      <w:r w:rsidRPr="00DE4439">
        <w:rPr>
          <w:rFonts w:hint="cs"/>
          <w:rtl/>
        </w:rPr>
        <w:t xml:space="preserve"> طل</w:t>
      </w:r>
      <w:r w:rsidR="00AE657A">
        <w:rPr>
          <w:rFonts w:hint="cs"/>
          <w:rtl/>
        </w:rPr>
        <w:t>ی</w:t>
      </w:r>
      <w:r w:rsidRPr="00DE4439">
        <w:rPr>
          <w:rFonts w:hint="cs"/>
          <w:rtl/>
        </w:rPr>
        <w:t>عه ا</w:t>
      </w:r>
      <w:r w:rsidR="00D40D59" w:rsidRPr="00DE4439">
        <w:rPr>
          <w:rFonts w:hint="cs"/>
          <w:rtl/>
        </w:rPr>
        <w:t>لأ</w:t>
      </w:r>
      <w:r w:rsidRPr="00DE4439">
        <w:rPr>
          <w:rFonts w:hint="cs"/>
          <w:rtl/>
        </w:rPr>
        <w:t>سد</w:t>
      </w:r>
      <w:r w:rsidR="00AE657A">
        <w:rPr>
          <w:rFonts w:hint="cs"/>
          <w:rtl/>
        </w:rPr>
        <w:t>ی</w:t>
      </w:r>
      <w:r w:rsidR="008D3E15" w:rsidRPr="00DE4439">
        <w:rPr>
          <w:rFonts w:hint="cs"/>
          <w:rtl/>
        </w:rPr>
        <w:t xml:space="preserve"> مرتد شدند.</w:t>
      </w:r>
    </w:p>
    <w:p w:rsidR="00E53E29" w:rsidRPr="00DE4439" w:rsidRDefault="00A72F73" w:rsidP="00DF03ED">
      <w:pPr>
        <w:pStyle w:val="a"/>
        <w:rPr>
          <w:rtl/>
        </w:rPr>
      </w:pPr>
      <w:r w:rsidRPr="00DE4439">
        <w:rPr>
          <w:rFonts w:hint="cs"/>
          <w:rtl/>
        </w:rPr>
        <w:t>قب</w:t>
      </w:r>
      <w:r w:rsidR="00AE657A">
        <w:rPr>
          <w:rFonts w:hint="cs"/>
          <w:rtl/>
        </w:rPr>
        <w:t>ی</w:t>
      </w:r>
      <w:r w:rsidRPr="00DE4439">
        <w:rPr>
          <w:rFonts w:hint="cs"/>
          <w:rtl/>
        </w:rPr>
        <w:t xml:space="preserve">له </w:t>
      </w:r>
      <w:r w:rsidR="00AE657A">
        <w:rPr>
          <w:rFonts w:hint="cs"/>
          <w:rtl/>
        </w:rPr>
        <w:t>ک</w:t>
      </w:r>
      <w:r w:rsidRPr="00DE4439">
        <w:rPr>
          <w:rFonts w:hint="cs"/>
          <w:rtl/>
        </w:rPr>
        <w:t>نده و اطراف</w:t>
      </w:r>
      <w:r w:rsidR="00AE657A">
        <w:rPr>
          <w:rFonts w:hint="cs"/>
          <w:rtl/>
        </w:rPr>
        <w:t>ی</w:t>
      </w:r>
      <w:r w:rsidRPr="00DE4439">
        <w:rPr>
          <w:rFonts w:hint="cs"/>
          <w:rtl/>
        </w:rPr>
        <w:t>ان آن به رهبر</w:t>
      </w:r>
      <w:r w:rsidR="00AE657A">
        <w:rPr>
          <w:rFonts w:hint="cs"/>
          <w:rtl/>
        </w:rPr>
        <w:t>ی</w:t>
      </w:r>
      <w:r w:rsidRPr="00DE4439">
        <w:rPr>
          <w:rFonts w:hint="cs"/>
          <w:rtl/>
        </w:rPr>
        <w:t xml:space="preserve"> ا</w:t>
      </w:r>
      <w:r w:rsidR="00D40D59" w:rsidRPr="00DE4439">
        <w:rPr>
          <w:rFonts w:hint="cs"/>
          <w:rtl/>
        </w:rPr>
        <w:t>لأ</w:t>
      </w:r>
      <w:r w:rsidRPr="00DE4439">
        <w:rPr>
          <w:rFonts w:hint="cs"/>
          <w:rtl/>
        </w:rPr>
        <w:t xml:space="preserve">شعث بن </w:t>
      </w:r>
      <w:r w:rsidR="00D40D59" w:rsidRPr="00DE4439">
        <w:rPr>
          <w:rFonts w:hint="cs"/>
          <w:rtl/>
        </w:rPr>
        <w:t>ق</w:t>
      </w:r>
      <w:r w:rsidR="00AE657A">
        <w:rPr>
          <w:rFonts w:hint="cs"/>
          <w:rtl/>
        </w:rPr>
        <w:t>ی</w:t>
      </w:r>
      <w:r w:rsidR="00D40D59" w:rsidRPr="00DE4439">
        <w:rPr>
          <w:rFonts w:hint="cs"/>
          <w:rtl/>
        </w:rPr>
        <w:t>س ال</w:t>
      </w:r>
      <w:r w:rsidR="00AE657A">
        <w:rPr>
          <w:rFonts w:hint="cs"/>
          <w:rtl/>
        </w:rPr>
        <w:t>ک</w:t>
      </w:r>
      <w:r w:rsidRPr="00DE4439">
        <w:rPr>
          <w:rFonts w:hint="cs"/>
          <w:rtl/>
        </w:rPr>
        <w:t>ند</w:t>
      </w:r>
      <w:r w:rsidR="00AE657A">
        <w:rPr>
          <w:rFonts w:hint="cs"/>
          <w:rtl/>
        </w:rPr>
        <w:t>ی</w:t>
      </w:r>
      <w:r w:rsidRPr="00DE4439">
        <w:rPr>
          <w:rFonts w:hint="cs"/>
          <w:rtl/>
        </w:rPr>
        <w:t xml:space="preserve"> مرتد شدند و قب</w:t>
      </w:r>
      <w:r w:rsidR="00AE657A">
        <w:rPr>
          <w:rFonts w:hint="cs"/>
          <w:rtl/>
        </w:rPr>
        <w:t>ی</w:t>
      </w:r>
      <w:r w:rsidRPr="00DE4439">
        <w:rPr>
          <w:rFonts w:hint="cs"/>
          <w:rtl/>
        </w:rPr>
        <w:t>له مذح</w:t>
      </w:r>
      <w:r w:rsidR="00E54AAD" w:rsidRPr="00DE4439">
        <w:rPr>
          <w:rFonts w:hint="cs"/>
          <w:rtl/>
        </w:rPr>
        <w:t>ج</w:t>
      </w:r>
      <w:r w:rsidRPr="00DE4439">
        <w:rPr>
          <w:rFonts w:hint="cs"/>
          <w:rtl/>
        </w:rPr>
        <w:t xml:space="preserve"> و اطراف</w:t>
      </w:r>
      <w:r w:rsidR="00AE657A">
        <w:rPr>
          <w:rFonts w:hint="cs"/>
          <w:rtl/>
        </w:rPr>
        <w:t>ی</w:t>
      </w:r>
      <w:r w:rsidRPr="00DE4439">
        <w:rPr>
          <w:rFonts w:hint="cs"/>
          <w:rtl/>
        </w:rPr>
        <w:t>ان آن به رهبر</w:t>
      </w:r>
      <w:r w:rsidR="00AE657A">
        <w:rPr>
          <w:rFonts w:hint="cs"/>
          <w:rtl/>
        </w:rPr>
        <w:t>ی</w:t>
      </w:r>
      <w:r w:rsidRPr="00DE4439">
        <w:rPr>
          <w:rFonts w:hint="cs"/>
          <w:rtl/>
        </w:rPr>
        <w:t xml:space="preserve"> ا</w:t>
      </w:r>
      <w:r w:rsidR="00E54AAD" w:rsidRPr="00DE4439">
        <w:rPr>
          <w:rFonts w:hint="cs"/>
          <w:rtl/>
        </w:rPr>
        <w:t>لأ</w:t>
      </w:r>
      <w:r w:rsidRPr="00DE4439">
        <w:rPr>
          <w:rFonts w:hint="cs"/>
          <w:rtl/>
        </w:rPr>
        <w:t>سود ا</w:t>
      </w:r>
      <w:r w:rsidR="00E54AAD" w:rsidRPr="00DE4439">
        <w:rPr>
          <w:rFonts w:hint="cs"/>
          <w:rtl/>
        </w:rPr>
        <w:t>ل</w:t>
      </w:r>
      <w:r w:rsidRPr="00DE4439">
        <w:rPr>
          <w:rFonts w:hint="cs"/>
          <w:rtl/>
        </w:rPr>
        <w:t>عن</w:t>
      </w:r>
      <w:r w:rsidR="00E54AAD" w:rsidRPr="00DE4439">
        <w:rPr>
          <w:rFonts w:hint="cs"/>
          <w:rtl/>
        </w:rPr>
        <w:t>س</w:t>
      </w:r>
      <w:r w:rsidR="00AE657A">
        <w:rPr>
          <w:rFonts w:hint="cs"/>
          <w:rtl/>
        </w:rPr>
        <w:t>ی</w:t>
      </w:r>
      <w:r w:rsidR="008D3E15" w:rsidRPr="00DE4439">
        <w:rPr>
          <w:rFonts w:hint="cs"/>
          <w:rtl/>
        </w:rPr>
        <w:t xml:space="preserve"> مرتد شدند.</w:t>
      </w:r>
    </w:p>
    <w:p w:rsidR="00A72F73" w:rsidRPr="00DE4439" w:rsidRDefault="00A72F73" w:rsidP="00DF03ED">
      <w:pPr>
        <w:pStyle w:val="a"/>
        <w:rPr>
          <w:rtl/>
        </w:rPr>
      </w:pPr>
      <w:r w:rsidRPr="00DE4439">
        <w:rPr>
          <w:rFonts w:hint="cs"/>
          <w:rtl/>
        </w:rPr>
        <w:t>و ب</w:t>
      </w:r>
      <w:r w:rsidR="00D62331" w:rsidRPr="00DE4439">
        <w:rPr>
          <w:rFonts w:hint="cs"/>
          <w:rtl/>
        </w:rPr>
        <w:t>ن</w:t>
      </w:r>
      <w:r w:rsidRPr="00DE4439">
        <w:rPr>
          <w:rFonts w:hint="cs"/>
          <w:rtl/>
        </w:rPr>
        <w:t>و حن</w:t>
      </w:r>
      <w:r w:rsidR="00AE657A">
        <w:rPr>
          <w:rFonts w:hint="cs"/>
          <w:rtl/>
        </w:rPr>
        <w:t>ی</w:t>
      </w:r>
      <w:r w:rsidRPr="00DE4439">
        <w:rPr>
          <w:rFonts w:hint="cs"/>
          <w:rtl/>
        </w:rPr>
        <w:t>فه به رهبر</w:t>
      </w:r>
      <w:r w:rsidR="00AE657A">
        <w:rPr>
          <w:rFonts w:hint="cs"/>
          <w:rtl/>
        </w:rPr>
        <w:t>ی</w:t>
      </w:r>
      <w:r w:rsidR="00D62331" w:rsidRPr="00DE4439">
        <w:rPr>
          <w:rFonts w:hint="cs"/>
          <w:rtl/>
        </w:rPr>
        <w:t xml:space="preserve"> مس</w:t>
      </w:r>
      <w:r w:rsidR="00AE657A">
        <w:rPr>
          <w:rFonts w:hint="cs"/>
          <w:rtl/>
        </w:rPr>
        <w:t>ی</w:t>
      </w:r>
      <w:r w:rsidR="00D62331" w:rsidRPr="00DE4439">
        <w:rPr>
          <w:rFonts w:hint="cs"/>
          <w:rtl/>
        </w:rPr>
        <w:t>لم</w:t>
      </w:r>
      <w:r w:rsidRPr="00DE4439">
        <w:rPr>
          <w:rFonts w:hint="cs"/>
          <w:rtl/>
        </w:rPr>
        <w:t xml:space="preserve">ه </w:t>
      </w:r>
      <w:r w:rsidR="00D62331" w:rsidRPr="00DE4439">
        <w:rPr>
          <w:rFonts w:hint="cs"/>
          <w:rtl/>
        </w:rPr>
        <w:t>ال</w:t>
      </w:r>
      <w:r w:rsidR="00AE657A">
        <w:rPr>
          <w:rFonts w:hint="cs"/>
          <w:rtl/>
        </w:rPr>
        <w:t>ک</w:t>
      </w:r>
      <w:r w:rsidR="00D62331" w:rsidRPr="00DE4439">
        <w:rPr>
          <w:rFonts w:hint="cs"/>
          <w:rtl/>
        </w:rPr>
        <w:t>ذاب مرتد شدند.</w:t>
      </w:r>
    </w:p>
    <w:p w:rsidR="00A72F73" w:rsidRPr="00DE4439" w:rsidRDefault="00A72F73" w:rsidP="002E33A6">
      <w:pPr>
        <w:pStyle w:val="a"/>
        <w:rPr>
          <w:rtl/>
        </w:rPr>
      </w:pPr>
      <w:r w:rsidRPr="00DE4439">
        <w:rPr>
          <w:rFonts w:hint="cs"/>
          <w:rtl/>
        </w:rPr>
        <w:t>و قب</w:t>
      </w:r>
      <w:r w:rsidR="00AE657A">
        <w:rPr>
          <w:rFonts w:hint="cs"/>
          <w:rtl/>
        </w:rPr>
        <w:t>ی</w:t>
      </w:r>
      <w:r w:rsidRPr="00DE4439">
        <w:rPr>
          <w:rFonts w:hint="cs"/>
          <w:rtl/>
        </w:rPr>
        <w:t>له سل</w:t>
      </w:r>
      <w:r w:rsidR="00AE657A">
        <w:rPr>
          <w:rFonts w:hint="cs"/>
          <w:rtl/>
        </w:rPr>
        <w:t>ی</w:t>
      </w:r>
      <w:r w:rsidRPr="00DE4439">
        <w:rPr>
          <w:rFonts w:hint="cs"/>
          <w:rtl/>
        </w:rPr>
        <w:t xml:space="preserve">م مرتد شدند و </w:t>
      </w:r>
      <w:r w:rsidR="00D62331" w:rsidRPr="00DE4439">
        <w:rPr>
          <w:rFonts w:hint="cs"/>
          <w:rtl/>
        </w:rPr>
        <w:t>الفجاءه</w:t>
      </w:r>
      <w:r w:rsidRPr="00DE4439">
        <w:rPr>
          <w:rFonts w:hint="cs"/>
          <w:rtl/>
        </w:rPr>
        <w:t xml:space="preserve"> آنان را رهبر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 و بنو</w:t>
      </w:r>
      <w:r w:rsidR="00D62331" w:rsidRPr="00DE4439">
        <w:rPr>
          <w:rFonts w:hint="cs"/>
          <w:rtl/>
        </w:rPr>
        <w:t xml:space="preserve"> </w:t>
      </w:r>
      <w:r w:rsidRPr="00DE4439">
        <w:rPr>
          <w:rFonts w:hint="cs"/>
          <w:rtl/>
        </w:rPr>
        <w:t>تم</w:t>
      </w:r>
      <w:r w:rsidR="00AE657A">
        <w:rPr>
          <w:rFonts w:hint="cs"/>
          <w:rtl/>
        </w:rPr>
        <w:t>ی</w:t>
      </w:r>
      <w:r w:rsidRPr="00DE4439">
        <w:rPr>
          <w:rFonts w:hint="cs"/>
          <w:rtl/>
        </w:rPr>
        <w:t>م همراه با سجاح تغلب</w:t>
      </w:r>
      <w:r w:rsidR="00AE657A">
        <w:rPr>
          <w:rFonts w:hint="cs"/>
          <w:rtl/>
        </w:rPr>
        <w:t>ی</w:t>
      </w:r>
      <w:r w:rsidRPr="00DE4439">
        <w:rPr>
          <w:rFonts w:hint="cs"/>
          <w:rtl/>
        </w:rPr>
        <w:t xml:space="preserve">ه مرتد شدند. </w:t>
      </w:r>
    </w:p>
    <w:p w:rsidR="00E53E29" w:rsidRPr="00DE4439" w:rsidRDefault="00A72F73" w:rsidP="002E33A6">
      <w:pPr>
        <w:pStyle w:val="a"/>
        <w:rPr>
          <w:rFonts w:cs="Times New Roman"/>
          <w:rtl/>
        </w:rPr>
      </w:pPr>
      <w:r w:rsidRPr="00DE4439">
        <w:rPr>
          <w:rFonts w:hint="cs"/>
          <w:rtl/>
        </w:rPr>
        <w:t>و علاوه از ا</w:t>
      </w:r>
      <w:r w:rsidR="00AE657A">
        <w:rPr>
          <w:rFonts w:hint="cs"/>
          <w:rtl/>
        </w:rPr>
        <w:t>ی</w:t>
      </w:r>
      <w:r w:rsidRPr="00DE4439">
        <w:rPr>
          <w:rFonts w:hint="cs"/>
          <w:rtl/>
        </w:rPr>
        <w:t>ن‌ها افراد</w:t>
      </w:r>
      <w:r w:rsidR="00AE657A">
        <w:rPr>
          <w:rFonts w:hint="cs"/>
          <w:rtl/>
        </w:rPr>
        <w:t>ی</w:t>
      </w:r>
      <w:r w:rsidRPr="00DE4439">
        <w:rPr>
          <w:rFonts w:hint="cs"/>
          <w:rtl/>
        </w:rPr>
        <w:t xml:space="preserve"> د</w:t>
      </w:r>
      <w:r w:rsidR="00AE657A">
        <w:rPr>
          <w:rFonts w:hint="cs"/>
          <w:rtl/>
        </w:rPr>
        <w:t>ی</w:t>
      </w:r>
      <w:r w:rsidRPr="00DE4439">
        <w:rPr>
          <w:rFonts w:hint="cs"/>
          <w:rtl/>
        </w:rPr>
        <w:t>گر مرتد نشدند ول</w:t>
      </w:r>
      <w:r w:rsidR="00AE657A">
        <w:rPr>
          <w:rFonts w:hint="cs"/>
          <w:rtl/>
        </w:rPr>
        <w:t>ی</w:t>
      </w:r>
      <w:r w:rsidRPr="00DE4439">
        <w:rPr>
          <w:rFonts w:hint="cs"/>
          <w:rtl/>
        </w:rPr>
        <w:t xml:space="preserve"> از دادن ز</w:t>
      </w:r>
      <w:r w:rsidR="00AE657A">
        <w:rPr>
          <w:rFonts w:hint="cs"/>
          <w:rtl/>
        </w:rPr>
        <w:t>ک</w:t>
      </w:r>
      <w:r w:rsidRPr="00DE4439">
        <w:rPr>
          <w:rFonts w:hint="cs"/>
          <w:rtl/>
        </w:rPr>
        <w:t xml:space="preserve">ات </w:t>
      </w:r>
      <w:r w:rsidR="00E23BE7" w:rsidRPr="00DE4439">
        <w:rPr>
          <w:rFonts w:hint="cs"/>
          <w:rtl/>
        </w:rPr>
        <w:t>اباء ورز</w:t>
      </w:r>
      <w:r w:rsidR="00AE657A">
        <w:rPr>
          <w:rFonts w:hint="cs"/>
          <w:rtl/>
        </w:rPr>
        <w:t>ی</w:t>
      </w:r>
      <w:r w:rsidR="00E23BE7" w:rsidRPr="00DE4439">
        <w:rPr>
          <w:rFonts w:hint="cs"/>
          <w:rtl/>
        </w:rPr>
        <w:t>دند چنان</w:t>
      </w:r>
      <w:r w:rsidR="00AE657A">
        <w:rPr>
          <w:rFonts w:hint="cs"/>
          <w:rtl/>
        </w:rPr>
        <w:t>ک</w:t>
      </w:r>
      <w:r w:rsidR="00E23BE7" w:rsidRPr="00DE4439">
        <w:rPr>
          <w:rFonts w:hint="cs"/>
          <w:rtl/>
        </w:rPr>
        <w:t>ه شاعرشان م</w:t>
      </w:r>
      <w:r w:rsidR="00AE657A">
        <w:rPr>
          <w:rFonts w:hint="cs"/>
          <w:rtl/>
        </w:rPr>
        <w:t>ی</w:t>
      </w:r>
      <w:r w:rsidR="00E23BE7" w:rsidRPr="00DE4439">
        <w:rPr>
          <w:rFonts w:hint="cs"/>
          <w:rtl/>
        </w:rPr>
        <w:t>‌سرا</w:t>
      </w:r>
      <w:r w:rsidR="00AE657A">
        <w:rPr>
          <w:rFonts w:hint="cs"/>
          <w:rtl/>
        </w:rPr>
        <w:t>ی</w:t>
      </w:r>
      <w:r w:rsidR="00E23BE7" w:rsidRPr="00DE4439">
        <w:rPr>
          <w:rFonts w:hint="cs"/>
          <w:rtl/>
        </w:rPr>
        <w:t>د</w:t>
      </w:r>
      <w:r w:rsidR="00784590" w:rsidRPr="00DE4439">
        <w:rPr>
          <w:rFonts w:hint="cs"/>
          <w:rtl/>
        </w:rPr>
        <w:t xml:space="preserve">: </w:t>
      </w:r>
    </w:p>
    <w:tbl>
      <w:tblPr>
        <w:bidiVisual/>
        <w:tblW w:w="0" w:type="auto"/>
        <w:jc w:val="center"/>
        <w:tblInd w:w="102" w:type="dxa"/>
        <w:tblLook w:val="01E0" w:firstRow="1" w:lastRow="1" w:firstColumn="1" w:lastColumn="1" w:noHBand="0" w:noVBand="0"/>
      </w:tblPr>
      <w:tblGrid>
        <w:gridCol w:w="3165"/>
        <w:gridCol w:w="704"/>
        <w:gridCol w:w="3333"/>
      </w:tblGrid>
      <w:tr w:rsidR="00E23BE7" w:rsidRPr="00DE4439" w:rsidTr="002E33A6">
        <w:trPr>
          <w:jc w:val="center"/>
        </w:trPr>
        <w:tc>
          <w:tcPr>
            <w:tcW w:w="3266" w:type="dxa"/>
          </w:tcPr>
          <w:p w:rsidR="00E23BE7" w:rsidRPr="00DE4439" w:rsidRDefault="00292CEA" w:rsidP="002E33A6">
            <w:pPr>
              <w:pStyle w:val="a1"/>
              <w:ind w:firstLine="0"/>
              <w:jc w:val="lowKashida"/>
              <w:rPr>
                <w:sz w:val="2"/>
                <w:szCs w:val="2"/>
                <w:rtl/>
              </w:rPr>
            </w:pPr>
            <w:r w:rsidRPr="00DE4439">
              <w:rPr>
                <w:rFonts w:hint="cs"/>
                <w:rtl/>
              </w:rPr>
              <w:t>أ</w:t>
            </w:r>
            <w:r w:rsidR="00E23BE7" w:rsidRPr="00DE4439">
              <w:rPr>
                <w:rFonts w:hint="cs"/>
                <w:rtl/>
              </w:rPr>
              <w:t>طعنا رسول ال</w:t>
            </w:r>
            <w:r w:rsidRPr="00DE4439">
              <w:rPr>
                <w:rFonts w:hint="cs"/>
                <w:rtl/>
              </w:rPr>
              <w:t>ل</w:t>
            </w:r>
            <w:r w:rsidR="00E23BE7" w:rsidRPr="00DE4439">
              <w:rPr>
                <w:rFonts w:hint="cs"/>
                <w:rtl/>
              </w:rPr>
              <w:t xml:space="preserve">ه ما </w:t>
            </w:r>
            <w:r w:rsidR="003122EA" w:rsidRPr="00DE4439">
              <w:rPr>
                <w:rFonts w:hint="cs"/>
                <w:rtl/>
              </w:rPr>
              <w:t>ك</w:t>
            </w:r>
            <w:r w:rsidR="00E23BE7" w:rsidRPr="00DE4439">
              <w:rPr>
                <w:rFonts w:hint="cs"/>
                <w:rtl/>
              </w:rPr>
              <w:t>ان وسطنا</w:t>
            </w:r>
            <w:r w:rsidR="00E23BE7" w:rsidRPr="00DE4439">
              <w:rPr>
                <w:rFonts w:hint="cs"/>
                <w:rtl/>
              </w:rPr>
              <w:br/>
            </w:r>
          </w:p>
        </w:tc>
        <w:tc>
          <w:tcPr>
            <w:tcW w:w="724" w:type="dxa"/>
          </w:tcPr>
          <w:p w:rsidR="00E23BE7" w:rsidRPr="00DE4439" w:rsidRDefault="00E23BE7" w:rsidP="002E33A6">
            <w:pPr>
              <w:pStyle w:val="a1"/>
              <w:ind w:firstLine="0"/>
              <w:jc w:val="lowKashida"/>
              <w:rPr>
                <w:rtl/>
              </w:rPr>
            </w:pPr>
          </w:p>
        </w:tc>
        <w:tc>
          <w:tcPr>
            <w:tcW w:w="3439" w:type="dxa"/>
          </w:tcPr>
          <w:p w:rsidR="00E23BE7" w:rsidRPr="00DE4439" w:rsidRDefault="00E23BE7" w:rsidP="002E33A6">
            <w:pPr>
              <w:pStyle w:val="a1"/>
              <w:ind w:firstLine="0"/>
              <w:jc w:val="lowKashida"/>
              <w:rPr>
                <w:sz w:val="2"/>
                <w:szCs w:val="2"/>
                <w:rtl/>
              </w:rPr>
            </w:pPr>
            <w:r w:rsidRPr="00DE4439">
              <w:rPr>
                <w:rFonts w:hint="cs"/>
                <w:rtl/>
              </w:rPr>
              <w:t>ف</w:t>
            </w:r>
            <w:r w:rsidR="003122EA" w:rsidRPr="00DE4439">
              <w:rPr>
                <w:rFonts w:hint="cs"/>
                <w:rtl/>
              </w:rPr>
              <w:t>ي</w:t>
            </w:r>
            <w:r w:rsidRPr="00DE4439">
              <w:rPr>
                <w:rFonts w:hint="cs"/>
                <w:rtl/>
              </w:rPr>
              <w:t>العباد ال</w:t>
            </w:r>
            <w:r w:rsidR="00292CEA" w:rsidRPr="00DE4439">
              <w:rPr>
                <w:rFonts w:hint="cs"/>
                <w:rtl/>
              </w:rPr>
              <w:t>ل</w:t>
            </w:r>
            <w:r w:rsidRPr="00DE4439">
              <w:rPr>
                <w:rFonts w:hint="cs"/>
                <w:rtl/>
              </w:rPr>
              <w:t>ه ما بال أب</w:t>
            </w:r>
            <w:r w:rsidR="003122EA" w:rsidRPr="00DE4439">
              <w:rPr>
                <w:rFonts w:hint="cs"/>
                <w:rtl/>
              </w:rPr>
              <w:t>ي</w:t>
            </w:r>
            <w:r w:rsidRPr="00DE4439">
              <w:rPr>
                <w:rFonts w:hint="cs"/>
                <w:rtl/>
              </w:rPr>
              <w:t xml:space="preserve"> ب</w:t>
            </w:r>
            <w:r w:rsidR="003122EA" w:rsidRPr="00DE4439">
              <w:rPr>
                <w:rFonts w:hint="cs"/>
                <w:rtl/>
              </w:rPr>
              <w:t>ك</w:t>
            </w:r>
            <w:r w:rsidRPr="00DE4439">
              <w:rPr>
                <w:rFonts w:hint="cs"/>
                <w:rtl/>
              </w:rPr>
              <w:t>ر</w:t>
            </w:r>
            <w:r w:rsidRPr="00DE4439">
              <w:rPr>
                <w:rFonts w:hint="cs"/>
                <w:rtl/>
              </w:rPr>
              <w:br/>
            </w:r>
          </w:p>
        </w:tc>
      </w:tr>
    </w:tbl>
    <w:p w:rsidR="00E53E29" w:rsidRPr="00DE4439" w:rsidRDefault="00183F1A" w:rsidP="002E33A6">
      <w:pPr>
        <w:pStyle w:val="a"/>
        <w:rPr>
          <w:rtl/>
        </w:rPr>
      </w:pPr>
      <w:r w:rsidRPr="00DE4439">
        <w:rPr>
          <w:rFonts w:hint="cs"/>
          <w:rtl/>
        </w:rPr>
        <w:t>تا زمان</w:t>
      </w:r>
      <w:r w:rsidR="00AE657A">
        <w:rPr>
          <w:rFonts w:hint="cs"/>
          <w:rtl/>
        </w:rPr>
        <w:t>ی</w:t>
      </w:r>
      <w:r w:rsidRPr="00DE4439">
        <w:rPr>
          <w:rFonts w:hint="cs"/>
          <w:rtl/>
        </w:rPr>
        <w:t xml:space="preserve"> </w:t>
      </w:r>
      <w:r w:rsidR="00AE657A">
        <w:rPr>
          <w:rFonts w:hint="cs"/>
          <w:rtl/>
        </w:rPr>
        <w:t>ک</w:t>
      </w:r>
      <w:r w:rsidRPr="00DE4439">
        <w:rPr>
          <w:rFonts w:hint="cs"/>
          <w:rtl/>
        </w:rPr>
        <w:t>ه پ</w:t>
      </w:r>
      <w:r w:rsidR="00AE657A">
        <w:rPr>
          <w:rFonts w:hint="cs"/>
          <w:rtl/>
        </w:rPr>
        <w:t>ی</w:t>
      </w:r>
      <w:r w:rsidRPr="00DE4439">
        <w:rPr>
          <w:rFonts w:hint="cs"/>
          <w:rtl/>
        </w:rPr>
        <w:t>امبر خدا در م</w:t>
      </w:r>
      <w:r w:rsidR="00AE657A">
        <w:rPr>
          <w:rFonts w:hint="cs"/>
          <w:rtl/>
        </w:rPr>
        <w:t>ی</w:t>
      </w:r>
      <w:r w:rsidRPr="00DE4439">
        <w:rPr>
          <w:rFonts w:hint="cs"/>
          <w:rtl/>
        </w:rPr>
        <w:t>ان ما بود از او پ</w:t>
      </w:r>
      <w:r w:rsidR="00AE657A">
        <w:rPr>
          <w:rFonts w:hint="cs"/>
          <w:rtl/>
        </w:rPr>
        <w:t>ی</w:t>
      </w:r>
      <w:r w:rsidRPr="00DE4439">
        <w:rPr>
          <w:rFonts w:hint="cs"/>
          <w:rtl/>
        </w:rPr>
        <w:t>رو</w:t>
      </w:r>
      <w:r w:rsidR="00AE657A">
        <w:rPr>
          <w:rFonts w:hint="cs"/>
          <w:rtl/>
        </w:rPr>
        <w:t>ی</w:t>
      </w:r>
      <w:r w:rsidRPr="00DE4439">
        <w:rPr>
          <w:rFonts w:hint="cs"/>
          <w:rtl/>
        </w:rPr>
        <w:t xml:space="preserve"> </w:t>
      </w:r>
      <w:r w:rsidR="00AE657A">
        <w:rPr>
          <w:rFonts w:hint="cs"/>
          <w:rtl/>
        </w:rPr>
        <w:t>ک</w:t>
      </w:r>
      <w:r w:rsidRPr="00DE4439">
        <w:rPr>
          <w:rFonts w:hint="cs"/>
          <w:rtl/>
        </w:rPr>
        <w:t>رد</w:t>
      </w:r>
      <w:r w:rsidR="00AE657A">
        <w:rPr>
          <w:rFonts w:hint="cs"/>
          <w:rtl/>
        </w:rPr>
        <w:t>ی</w:t>
      </w:r>
      <w:r w:rsidRPr="00DE4439">
        <w:rPr>
          <w:rFonts w:hint="cs"/>
          <w:rtl/>
        </w:rPr>
        <w:t>م</w:t>
      </w:r>
      <w:r w:rsidR="00292CEA" w:rsidRPr="00DE4439">
        <w:rPr>
          <w:rFonts w:hint="cs"/>
          <w:rtl/>
        </w:rPr>
        <w:t>،</w:t>
      </w:r>
      <w:r w:rsidRPr="00DE4439">
        <w:rPr>
          <w:rFonts w:hint="cs"/>
          <w:rtl/>
        </w:rPr>
        <w:t xml:space="preserve"> پس از بندگان خدا ا</w:t>
      </w:r>
      <w:r w:rsidR="00AE657A">
        <w:rPr>
          <w:rFonts w:hint="cs"/>
          <w:rtl/>
        </w:rPr>
        <w:t>ی</w:t>
      </w:r>
      <w:r w:rsidRPr="00DE4439">
        <w:rPr>
          <w:rFonts w:hint="cs"/>
          <w:rtl/>
        </w:rPr>
        <w:t>ن</w:t>
      </w:r>
      <w:r w:rsidR="00AE657A">
        <w:rPr>
          <w:rFonts w:hint="cs"/>
          <w:rtl/>
        </w:rPr>
        <w:t>ک</w:t>
      </w:r>
      <w:r w:rsidRPr="00DE4439">
        <w:rPr>
          <w:rFonts w:hint="cs"/>
          <w:rtl/>
        </w:rPr>
        <w:t xml:space="preserve"> ابوب</w:t>
      </w:r>
      <w:r w:rsidR="00AE657A">
        <w:rPr>
          <w:rFonts w:hint="cs"/>
          <w:rtl/>
        </w:rPr>
        <w:t>ک</w:t>
      </w:r>
      <w:r w:rsidRPr="00DE4439">
        <w:rPr>
          <w:rFonts w:hint="cs"/>
          <w:rtl/>
        </w:rPr>
        <w:t>ر از ما چه م</w:t>
      </w:r>
      <w:r w:rsidR="00AE657A">
        <w:rPr>
          <w:rFonts w:hint="cs"/>
          <w:rtl/>
        </w:rPr>
        <w:t>ی</w:t>
      </w:r>
      <w:r w:rsidRPr="00DE4439">
        <w:rPr>
          <w:rFonts w:hint="cs"/>
          <w:rtl/>
        </w:rPr>
        <w:t xml:space="preserve">‌خواهد. </w:t>
      </w:r>
    </w:p>
    <w:tbl>
      <w:tblPr>
        <w:bidiVisual/>
        <w:tblW w:w="0" w:type="auto"/>
        <w:jc w:val="center"/>
        <w:tblInd w:w="130" w:type="dxa"/>
        <w:tblLook w:val="01E0" w:firstRow="1" w:lastRow="1" w:firstColumn="1" w:lastColumn="1" w:noHBand="0" w:noVBand="0"/>
      </w:tblPr>
      <w:tblGrid>
        <w:gridCol w:w="3139"/>
        <w:gridCol w:w="704"/>
        <w:gridCol w:w="3331"/>
      </w:tblGrid>
      <w:tr w:rsidR="008B647C" w:rsidRPr="00DE4439" w:rsidTr="002E33A6">
        <w:trPr>
          <w:jc w:val="center"/>
        </w:trPr>
        <w:tc>
          <w:tcPr>
            <w:tcW w:w="3238" w:type="dxa"/>
          </w:tcPr>
          <w:p w:rsidR="008B647C" w:rsidRPr="00DE4439" w:rsidRDefault="00287B5B" w:rsidP="002E33A6">
            <w:pPr>
              <w:pStyle w:val="a1"/>
              <w:ind w:firstLine="0"/>
              <w:jc w:val="lowKashida"/>
              <w:rPr>
                <w:sz w:val="2"/>
                <w:szCs w:val="2"/>
                <w:rtl/>
              </w:rPr>
            </w:pPr>
            <w:r w:rsidRPr="00DE4439">
              <w:rPr>
                <w:rFonts w:hint="cs"/>
                <w:rtl/>
              </w:rPr>
              <w:t>أ</w:t>
            </w:r>
            <w:r w:rsidR="003122EA" w:rsidRPr="00DE4439">
              <w:rPr>
                <w:rFonts w:hint="cs"/>
                <w:rtl/>
              </w:rPr>
              <w:t>ي</w:t>
            </w:r>
            <w:r w:rsidR="007008B0" w:rsidRPr="00DE4439">
              <w:rPr>
                <w:rFonts w:hint="cs"/>
                <w:rtl/>
              </w:rPr>
              <w:t>ورثها ب</w:t>
            </w:r>
            <w:r w:rsidR="003122EA" w:rsidRPr="00DE4439">
              <w:rPr>
                <w:rFonts w:hint="cs"/>
                <w:rtl/>
              </w:rPr>
              <w:t>ك</w:t>
            </w:r>
            <w:r w:rsidR="007008B0" w:rsidRPr="00DE4439">
              <w:rPr>
                <w:rFonts w:hint="cs"/>
                <w:rtl/>
              </w:rPr>
              <w:t>را</w:t>
            </w:r>
            <w:r w:rsidRPr="00DE4439">
              <w:rPr>
                <w:rFonts w:hint="cs"/>
                <w:rtl/>
              </w:rPr>
              <w:t>ً</w:t>
            </w:r>
            <w:r w:rsidR="007008B0" w:rsidRPr="00DE4439">
              <w:rPr>
                <w:rFonts w:hint="cs"/>
                <w:rtl/>
              </w:rPr>
              <w:t xml:space="preserve"> إذا مات بعده</w:t>
            </w:r>
            <w:r w:rsidR="007008B0" w:rsidRPr="00DE4439">
              <w:rPr>
                <w:rtl/>
              </w:rPr>
              <w:br/>
            </w:r>
          </w:p>
        </w:tc>
        <w:tc>
          <w:tcPr>
            <w:tcW w:w="724" w:type="dxa"/>
          </w:tcPr>
          <w:p w:rsidR="008B647C" w:rsidRPr="00DE4439" w:rsidRDefault="008B647C" w:rsidP="002E33A6">
            <w:pPr>
              <w:pStyle w:val="a1"/>
              <w:ind w:firstLine="0"/>
              <w:jc w:val="lowKashida"/>
              <w:rPr>
                <w:rtl/>
              </w:rPr>
            </w:pPr>
          </w:p>
        </w:tc>
        <w:tc>
          <w:tcPr>
            <w:tcW w:w="3439" w:type="dxa"/>
          </w:tcPr>
          <w:p w:rsidR="008B647C" w:rsidRPr="00DE4439" w:rsidRDefault="007008B0" w:rsidP="002E33A6">
            <w:pPr>
              <w:pStyle w:val="a1"/>
              <w:ind w:firstLine="0"/>
              <w:jc w:val="lowKashida"/>
              <w:rPr>
                <w:sz w:val="2"/>
                <w:szCs w:val="2"/>
                <w:rtl/>
              </w:rPr>
            </w:pPr>
            <w:r w:rsidRPr="00DE4439">
              <w:rPr>
                <w:rFonts w:hint="cs"/>
                <w:rtl/>
              </w:rPr>
              <w:t>وتل</w:t>
            </w:r>
            <w:r w:rsidR="003122EA" w:rsidRPr="00DE4439">
              <w:rPr>
                <w:rFonts w:hint="cs"/>
                <w:rtl/>
              </w:rPr>
              <w:t>ك</w:t>
            </w:r>
            <w:r w:rsidRPr="00DE4439">
              <w:rPr>
                <w:rFonts w:hint="cs"/>
                <w:rtl/>
              </w:rPr>
              <w:t xml:space="preserve"> لعمر ال</w:t>
            </w:r>
            <w:r w:rsidR="00287B5B" w:rsidRPr="00DE4439">
              <w:rPr>
                <w:rFonts w:hint="cs"/>
                <w:rtl/>
              </w:rPr>
              <w:t>ل</w:t>
            </w:r>
            <w:r w:rsidRPr="00DE4439">
              <w:rPr>
                <w:rFonts w:hint="cs"/>
                <w:rtl/>
              </w:rPr>
              <w:t>ه قاصمة الظهر</w:t>
            </w:r>
            <w:r w:rsidRPr="00DE4439">
              <w:rPr>
                <w:rFonts w:hint="cs"/>
                <w:rtl/>
              </w:rPr>
              <w:br/>
            </w:r>
          </w:p>
        </w:tc>
      </w:tr>
    </w:tbl>
    <w:p w:rsidR="00B0172C" w:rsidRPr="00DE4439" w:rsidRDefault="00F0620C" w:rsidP="002E33A6">
      <w:pPr>
        <w:pStyle w:val="a"/>
        <w:rPr>
          <w:rtl/>
        </w:rPr>
      </w:pPr>
      <w:r w:rsidRPr="00DE4439">
        <w:rPr>
          <w:rFonts w:hint="cs"/>
          <w:rtl/>
        </w:rPr>
        <w:t>آ</w:t>
      </w:r>
      <w:r w:rsidR="00AE657A">
        <w:rPr>
          <w:rFonts w:hint="cs"/>
          <w:rtl/>
        </w:rPr>
        <w:t>ی</w:t>
      </w:r>
      <w:r w:rsidRPr="00DE4439">
        <w:rPr>
          <w:rFonts w:hint="cs"/>
          <w:rtl/>
        </w:rPr>
        <w:t>ا بعد از مرگ او ابوب</w:t>
      </w:r>
      <w:r w:rsidR="00AE657A">
        <w:rPr>
          <w:rFonts w:hint="cs"/>
          <w:rtl/>
        </w:rPr>
        <w:t>ک</w:t>
      </w:r>
      <w:r w:rsidRPr="00DE4439">
        <w:rPr>
          <w:rFonts w:hint="cs"/>
          <w:rtl/>
        </w:rPr>
        <w:t>ر جانش</w:t>
      </w:r>
      <w:r w:rsidR="00AE657A">
        <w:rPr>
          <w:rFonts w:hint="cs"/>
          <w:rtl/>
        </w:rPr>
        <w:t>ی</w:t>
      </w:r>
      <w:r w:rsidRPr="00DE4439">
        <w:rPr>
          <w:rFonts w:hint="cs"/>
          <w:rtl/>
        </w:rPr>
        <w:t>ن او م</w:t>
      </w:r>
      <w:r w:rsidR="00AE657A">
        <w:rPr>
          <w:rFonts w:hint="cs"/>
          <w:rtl/>
        </w:rPr>
        <w:t>ی</w:t>
      </w:r>
      <w:r w:rsidRPr="00DE4439">
        <w:rPr>
          <w:rFonts w:hint="cs"/>
          <w:rtl/>
        </w:rPr>
        <w:t>‌شود</w:t>
      </w:r>
      <w:r w:rsidR="00287B5B" w:rsidRPr="00DE4439">
        <w:rPr>
          <w:rFonts w:hint="cs"/>
          <w:rtl/>
        </w:rPr>
        <w:t>،</w:t>
      </w:r>
      <w:r w:rsidRPr="00DE4439">
        <w:rPr>
          <w:rFonts w:hint="cs"/>
          <w:rtl/>
        </w:rPr>
        <w:t xml:space="preserve"> سوگند به خدا </w:t>
      </w:r>
      <w:r w:rsidR="00AE657A">
        <w:rPr>
          <w:rFonts w:hint="cs"/>
          <w:rtl/>
        </w:rPr>
        <w:t>ک</w:t>
      </w:r>
      <w:r w:rsidRPr="00DE4439">
        <w:rPr>
          <w:rFonts w:hint="cs"/>
          <w:rtl/>
        </w:rPr>
        <w:t>ه چن</w:t>
      </w:r>
      <w:r w:rsidR="00AE657A">
        <w:rPr>
          <w:rFonts w:hint="cs"/>
          <w:rtl/>
        </w:rPr>
        <w:t>ی</w:t>
      </w:r>
      <w:r w:rsidRPr="00DE4439">
        <w:rPr>
          <w:rFonts w:hint="cs"/>
          <w:rtl/>
        </w:rPr>
        <w:t>ن چ</w:t>
      </w:r>
      <w:r w:rsidR="00AE657A">
        <w:rPr>
          <w:rFonts w:hint="cs"/>
          <w:rtl/>
        </w:rPr>
        <w:t>ی</w:t>
      </w:r>
      <w:r w:rsidRPr="00DE4439">
        <w:rPr>
          <w:rFonts w:hint="cs"/>
          <w:rtl/>
        </w:rPr>
        <w:t>ز</w:t>
      </w:r>
      <w:r w:rsidR="00AE657A">
        <w:rPr>
          <w:rFonts w:hint="cs"/>
          <w:rtl/>
        </w:rPr>
        <w:t>ی</w:t>
      </w:r>
      <w:r w:rsidRPr="00DE4439">
        <w:rPr>
          <w:rFonts w:hint="cs"/>
          <w:rtl/>
        </w:rPr>
        <w:t xml:space="preserve"> </w:t>
      </w:r>
      <w:r w:rsidR="00AE657A">
        <w:rPr>
          <w:rFonts w:hint="cs"/>
          <w:rtl/>
        </w:rPr>
        <w:t>ک</w:t>
      </w:r>
      <w:r w:rsidRPr="00DE4439">
        <w:rPr>
          <w:rFonts w:hint="cs"/>
          <w:rtl/>
        </w:rPr>
        <w:t>مر ما را م</w:t>
      </w:r>
      <w:r w:rsidR="00AE657A">
        <w:rPr>
          <w:rFonts w:hint="cs"/>
          <w:rtl/>
        </w:rPr>
        <w:t>ی</w:t>
      </w:r>
      <w:r w:rsidRPr="00DE4439">
        <w:rPr>
          <w:rFonts w:hint="eastAsia"/>
          <w:rtl/>
        </w:rPr>
        <w:t>‌ش</w:t>
      </w:r>
      <w:r w:rsidR="00AE657A">
        <w:rPr>
          <w:rFonts w:hint="eastAsia"/>
          <w:rtl/>
        </w:rPr>
        <w:t>ک</w:t>
      </w:r>
      <w:r w:rsidR="00B0172C" w:rsidRPr="00DE4439">
        <w:rPr>
          <w:rFonts w:hint="eastAsia"/>
          <w:rtl/>
        </w:rPr>
        <w:t>ند.</w:t>
      </w:r>
    </w:p>
    <w:p w:rsidR="00E53E29" w:rsidRPr="00DE4439" w:rsidRDefault="00F0620C" w:rsidP="002E33A6">
      <w:pPr>
        <w:pStyle w:val="a"/>
        <w:rPr>
          <w:rtl/>
        </w:rPr>
      </w:pPr>
      <w:r w:rsidRPr="00DE4439">
        <w:rPr>
          <w:rFonts w:hint="eastAsia"/>
          <w:rtl/>
        </w:rPr>
        <w:t>ابوب</w:t>
      </w:r>
      <w:r w:rsidR="00AE657A">
        <w:rPr>
          <w:rFonts w:hint="eastAsia"/>
          <w:rtl/>
        </w:rPr>
        <w:t>ک</w:t>
      </w:r>
      <w:r w:rsidRPr="00DE4439">
        <w:rPr>
          <w:rFonts w:hint="eastAsia"/>
          <w:rtl/>
        </w:rPr>
        <w:t xml:space="preserve">ر </w:t>
      </w:r>
      <w:r w:rsidRPr="00DE4439">
        <w:rPr>
          <w:rFonts w:hint="cs"/>
          <w:rtl/>
        </w:rPr>
        <w:t>لش</w:t>
      </w:r>
      <w:r w:rsidR="00AE657A">
        <w:rPr>
          <w:rFonts w:hint="cs"/>
          <w:rtl/>
        </w:rPr>
        <w:t>ک</w:t>
      </w:r>
      <w:r w:rsidRPr="00DE4439">
        <w:rPr>
          <w:rFonts w:hint="cs"/>
          <w:rtl/>
        </w:rPr>
        <w:t>ر</w:t>
      </w:r>
      <w:r w:rsidR="00AE657A">
        <w:rPr>
          <w:rFonts w:hint="cs"/>
          <w:rtl/>
        </w:rPr>
        <w:t>ی</w:t>
      </w:r>
      <w:r w:rsidRPr="00DE4439">
        <w:rPr>
          <w:rFonts w:hint="cs"/>
          <w:rtl/>
        </w:rPr>
        <w:t xml:space="preserve"> به فرمانده</w:t>
      </w:r>
      <w:r w:rsidR="00AE657A">
        <w:rPr>
          <w:rFonts w:hint="cs"/>
          <w:rtl/>
        </w:rPr>
        <w:t>ی</w:t>
      </w:r>
      <w:r w:rsidRPr="00DE4439">
        <w:rPr>
          <w:rFonts w:hint="cs"/>
          <w:rtl/>
        </w:rPr>
        <w:t xml:space="preserve"> خالد بن </w:t>
      </w:r>
      <w:r w:rsidR="007673CA" w:rsidRPr="00DE4439">
        <w:rPr>
          <w:rFonts w:hint="cs"/>
          <w:rtl/>
        </w:rPr>
        <w:t>ال</w:t>
      </w:r>
      <w:r w:rsidRPr="00DE4439">
        <w:rPr>
          <w:rFonts w:hint="cs"/>
          <w:rtl/>
        </w:rPr>
        <w:t>ول</w:t>
      </w:r>
      <w:r w:rsidR="00AE657A">
        <w:rPr>
          <w:rFonts w:hint="cs"/>
          <w:rtl/>
        </w:rPr>
        <w:t>ی</w:t>
      </w:r>
      <w:r w:rsidRPr="00DE4439">
        <w:rPr>
          <w:rFonts w:hint="cs"/>
          <w:rtl/>
        </w:rPr>
        <w:t>د به سو</w:t>
      </w:r>
      <w:r w:rsidR="00AE657A">
        <w:rPr>
          <w:rFonts w:hint="cs"/>
          <w:rtl/>
        </w:rPr>
        <w:t>ی</w:t>
      </w:r>
      <w:r w:rsidRPr="00DE4439">
        <w:rPr>
          <w:rFonts w:hint="cs"/>
          <w:rtl/>
        </w:rPr>
        <w:t xml:space="preserve"> طل</w:t>
      </w:r>
      <w:r w:rsidR="00AE657A">
        <w:rPr>
          <w:rFonts w:hint="cs"/>
          <w:rtl/>
        </w:rPr>
        <w:t>ی</w:t>
      </w:r>
      <w:r w:rsidRPr="00DE4439">
        <w:rPr>
          <w:rFonts w:hint="cs"/>
          <w:rtl/>
        </w:rPr>
        <w:t>عه بن خو</w:t>
      </w:r>
      <w:r w:rsidR="00AE657A">
        <w:rPr>
          <w:rFonts w:hint="cs"/>
          <w:rtl/>
        </w:rPr>
        <w:t>ی</w:t>
      </w:r>
      <w:r w:rsidRPr="00DE4439">
        <w:rPr>
          <w:rFonts w:hint="cs"/>
          <w:rtl/>
        </w:rPr>
        <w:t>لد اسد</w:t>
      </w:r>
      <w:r w:rsidR="00AE657A">
        <w:rPr>
          <w:rFonts w:hint="cs"/>
          <w:rtl/>
        </w:rPr>
        <w:t>ی</w:t>
      </w:r>
      <w:r w:rsidRPr="00DE4439">
        <w:rPr>
          <w:rFonts w:hint="cs"/>
          <w:rtl/>
        </w:rPr>
        <w:t xml:space="preserve"> فرستاد</w:t>
      </w:r>
      <w:r w:rsidR="007673CA" w:rsidRPr="00DE4439">
        <w:rPr>
          <w:rFonts w:hint="cs"/>
          <w:rtl/>
        </w:rPr>
        <w:t>،</w:t>
      </w:r>
      <w:r w:rsidRPr="00DE4439">
        <w:rPr>
          <w:rFonts w:hint="cs"/>
          <w:rtl/>
        </w:rPr>
        <w:t xml:space="preserve"> خالد بعد از </w:t>
      </w:r>
      <w:r w:rsidR="007673CA" w:rsidRPr="00DE4439">
        <w:rPr>
          <w:rFonts w:hint="cs"/>
          <w:rtl/>
        </w:rPr>
        <w:t>ش</w:t>
      </w:r>
      <w:r w:rsidR="00AE657A">
        <w:rPr>
          <w:rFonts w:hint="cs"/>
          <w:rtl/>
        </w:rPr>
        <w:t>ک</w:t>
      </w:r>
      <w:r w:rsidR="007673CA" w:rsidRPr="00DE4439">
        <w:rPr>
          <w:rFonts w:hint="cs"/>
          <w:rtl/>
        </w:rPr>
        <w:t xml:space="preserve">ست </w:t>
      </w:r>
      <w:r w:rsidRPr="00DE4439">
        <w:rPr>
          <w:rFonts w:hint="cs"/>
          <w:rtl/>
        </w:rPr>
        <w:t>طل</w:t>
      </w:r>
      <w:r w:rsidR="00AE657A">
        <w:rPr>
          <w:rFonts w:hint="cs"/>
          <w:rtl/>
        </w:rPr>
        <w:t>ی</w:t>
      </w:r>
      <w:r w:rsidRPr="00DE4439">
        <w:rPr>
          <w:rFonts w:hint="cs"/>
          <w:rtl/>
        </w:rPr>
        <w:t>حه</w:t>
      </w:r>
      <w:r w:rsidR="007673CA" w:rsidRPr="00DE4439">
        <w:rPr>
          <w:rFonts w:hint="cs"/>
          <w:rtl/>
        </w:rPr>
        <w:t>،</w:t>
      </w:r>
      <w:r w:rsidRPr="00DE4439">
        <w:rPr>
          <w:rFonts w:hint="cs"/>
          <w:rtl/>
        </w:rPr>
        <w:t xml:space="preserve"> به سراغ مال</w:t>
      </w:r>
      <w:r w:rsidR="00AE657A">
        <w:rPr>
          <w:rFonts w:hint="cs"/>
          <w:rtl/>
        </w:rPr>
        <w:t>ک</w:t>
      </w:r>
      <w:r w:rsidRPr="00DE4439">
        <w:rPr>
          <w:rFonts w:hint="cs"/>
          <w:rtl/>
        </w:rPr>
        <w:t xml:space="preserve"> بن نو</w:t>
      </w:r>
      <w:r w:rsidR="00AE657A">
        <w:rPr>
          <w:rFonts w:hint="cs"/>
          <w:rtl/>
        </w:rPr>
        <w:t>ی</w:t>
      </w:r>
      <w:r w:rsidRPr="00DE4439">
        <w:rPr>
          <w:rFonts w:hint="cs"/>
          <w:rtl/>
        </w:rPr>
        <w:t>ره رفت. و ع</w:t>
      </w:r>
      <w:r w:rsidR="00AE657A">
        <w:rPr>
          <w:rFonts w:hint="cs"/>
          <w:rtl/>
        </w:rPr>
        <w:t>ک</w:t>
      </w:r>
      <w:r w:rsidRPr="00DE4439">
        <w:rPr>
          <w:rFonts w:hint="cs"/>
          <w:rtl/>
        </w:rPr>
        <w:t>رمه بن اب</w:t>
      </w:r>
      <w:r w:rsidR="00AE657A">
        <w:rPr>
          <w:rFonts w:hint="cs"/>
          <w:rtl/>
        </w:rPr>
        <w:t>ی</w:t>
      </w:r>
      <w:r w:rsidRPr="00DE4439">
        <w:rPr>
          <w:rFonts w:hint="cs"/>
          <w:rtl/>
        </w:rPr>
        <w:t xml:space="preserve"> جهل را بسو</w:t>
      </w:r>
      <w:r w:rsidR="00AE657A">
        <w:rPr>
          <w:rFonts w:hint="cs"/>
          <w:rtl/>
        </w:rPr>
        <w:t>ی</w:t>
      </w:r>
      <w:r w:rsidR="007673CA" w:rsidRPr="00DE4439">
        <w:rPr>
          <w:rFonts w:hint="cs"/>
          <w:rtl/>
        </w:rPr>
        <w:t xml:space="preserve"> مس</w:t>
      </w:r>
      <w:r w:rsidR="00AE657A">
        <w:rPr>
          <w:rFonts w:hint="cs"/>
          <w:rtl/>
        </w:rPr>
        <w:t>ی</w:t>
      </w:r>
      <w:r w:rsidR="007673CA" w:rsidRPr="00DE4439">
        <w:rPr>
          <w:rFonts w:hint="cs"/>
          <w:rtl/>
        </w:rPr>
        <w:t>لم</w:t>
      </w:r>
      <w:r w:rsidRPr="00DE4439">
        <w:rPr>
          <w:rFonts w:hint="cs"/>
          <w:rtl/>
        </w:rPr>
        <w:t xml:space="preserve">ه فرستاد و </w:t>
      </w:r>
      <w:r w:rsidR="007673CA" w:rsidRPr="00DE4439">
        <w:rPr>
          <w:rFonts w:hint="cs"/>
          <w:rtl/>
        </w:rPr>
        <w:t>س</w:t>
      </w:r>
      <w:r w:rsidRPr="00DE4439">
        <w:rPr>
          <w:rFonts w:hint="cs"/>
          <w:rtl/>
        </w:rPr>
        <w:t>پس شرحب</w:t>
      </w:r>
      <w:r w:rsidR="00AE657A">
        <w:rPr>
          <w:rFonts w:hint="cs"/>
          <w:rtl/>
        </w:rPr>
        <w:t>ی</w:t>
      </w:r>
      <w:r w:rsidRPr="00DE4439">
        <w:rPr>
          <w:rFonts w:hint="cs"/>
          <w:rtl/>
        </w:rPr>
        <w:t>ل بن حسنه را به دنبال و</w:t>
      </w:r>
      <w:r w:rsidR="00AE657A">
        <w:rPr>
          <w:rFonts w:hint="cs"/>
          <w:rtl/>
        </w:rPr>
        <w:t>ی</w:t>
      </w:r>
      <w:r w:rsidRPr="00DE4439">
        <w:rPr>
          <w:rFonts w:hint="cs"/>
          <w:rtl/>
        </w:rPr>
        <w:t xml:space="preserve"> فرستاد</w:t>
      </w:r>
      <w:r w:rsidR="007673CA" w:rsidRPr="00DE4439">
        <w:rPr>
          <w:rFonts w:hint="cs"/>
          <w:rtl/>
        </w:rPr>
        <w:t>.</w:t>
      </w:r>
      <w:r w:rsidRPr="00DE4439">
        <w:rPr>
          <w:rFonts w:hint="cs"/>
          <w:rtl/>
        </w:rPr>
        <w:t xml:space="preserve"> و خالد بن سع</w:t>
      </w:r>
      <w:r w:rsidR="00AE657A">
        <w:rPr>
          <w:rFonts w:hint="cs"/>
          <w:rtl/>
        </w:rPr>
        <w:t>ی</w:t>
      </w:r>
      <w:r w:rsidRPr="00DE4439">
        <w:rPr>
          <w:rFonts w:hint="cs"/>
          <w:rtl/>
        </w:rPr>
        <w:t>د بن العاص را به سو</w:t>
      </w:r>
      <w:r w:rsidR="00AE657A">
        <w:rPr>
          <w:rFonts w:hint="cs"/>
          <w:rtl/>
        </w:rPr>
        <w:t>ی</w:t>
      </w:r>
      <w:r w:rsidRPr="00DE4439">
        <w:rPr>
          <w:rFonts w:hint="cs"/>
          <w:rtl/>
        </w:rPr>
        <w:t xml:space="preserve"> شام فرستاد</w:t>
      </w:r>
      <w:r w:rsidR="007673CA" w:rsidRPr="00DE4439">
        <w:rPr>
          <w:rFonts w:hint="cs"/>
          <w:rtl/>
        </w:rPr>
        <w:t>.</w:t>
      </w:r>
      <w:r w:rsidRPr="00DE4439">
        <w:rPr>
          <w:rFonts w:hint="cs"/>
          <w:rtl/>
        </w:rPr>
        <w:t xml:space="preserve"> و عمر بن العاص را به سو</w:t>
      </w:r>
      <w:r w:rsidR="00AE657A">
        <w:rPr>
          <w:rFonts w:hint="cs"/>
          <w:rtl/>
        </w:rPr>
        <w:t>ی</w:t>
      </w:r>
      <w:r w:rsidRPr="00DE4439">
        <w:rPr>
          <w:rFonts w:hint="cs"/>
          <w:rtl/>
        </w:rPr>
        <w:t xml:space="preserve"> قب</w:t>
      </w:r>
      <w:r w:rsidR="00AE657A">
        <w:rPr>
          <w:rFonts w:hint="cs"/>
          <w:rtl/>
        </w:rPr>
        <w:t>ی</w:t>
      </w:r>
      <w:r w:rsidRPr="00DE4439">
        <w:rPr>
          <w:rFonts w:hint="cs"/>
          <w:rtl/>
        </w:rPr>
        <w:t>له قضاعه و ود</w:t>
      </w:r>
      <w:r w:rsidR="00AE657A">
        <w:rPr>
          <w:rFonts w:hint="cs"/>
          <w:rtl/>
        </w:rPr>
        <w:t>ی</w:t>
      </w:r>
      <w:r w:rsidRPr="00DE4439">
        <w:rPr>
          <w:rFonts w:hint="cs"/>
          <w:rtl/>
        </w:rPr>
        <w:t xml:space="preserve">عه و </w:t>
      </w:r>
      <w:r w:rsidR="007673CA" w:rsidRPr="00DE4439">
        <w:rPr>
          <w:rFonts w:hint="cs"/>
          <w:rtl/>
        </w:rPr>
        <w:t>ال</w:t>
      </w:r>
      <w:r w:rsidRPr="00DE4439">
        <w:rPr>
          <w:rFonts w:hint="cs"/>
          <w:rtl/>
        </w:rPr>
        <w:t>حارث فرستاد</w:t>
      </w:r>
      <w:r w:rsidR="007673CA" w:rsidRPr="00DE4439">
        <w:rPr>
          <w:rFonts w:hint="cs"/>
          <w:rtl/>
        </w:rPr>
        <w:t>.</w:t>
      </w:r>
      <w:r w:rsidRPr="00DE4439">
        <w:rPr>
          <w:rFonts w:hint="cs"/>
          <w:rtl/>
        </w:rPr>
        <w:t xml:space="preserve"> و </w:t>
      </w:r>
      <w:r w:rsidR="00B91F16" w:rsidRPr="00DE4439">
        <w:rPr>
          <w:rFonts w:hint="cs"/>
          <w:rtl/>
        </w:rPr>
        <w:t>ال</w:t>
      </w:r>
      <w:r w:rsidRPr="00DE4439">
        <w:rPr>
          <w:rFonts w:hint="cs"/>
          <w:rtl/>
        </w:rPr>
        <w:t xml:space="preserve">علاء ‌بن </w:t>
      </w:r>
      <w:r w:rsidR="007673CA" w:rsidRPr="00DE4439">
        <w:rPr>
          <w:rFonts w:hint="cs"/>
          <w:rtl/>
        </w:rPr>
        <w:t>ال</w:t>
      </w:r>
      <w:r w:rsidRPr="00DE4439">
        <w:rPr>
          <w:rFonts w:hint="cs"/>
          <w:rtl/>
        </w:rPr>
        <w:t>حضر</w:t>
      </w:r>
      <w:r w:rsidR="007673CA" w:rsidRPr="00DE4439">
        <w:rPr>
          <w:rFonts w:hint="cs"/>
          <w:rtl/>
        </w:rPr>
        <w:t>م</w:t>
      </w:r>
      <w:r w:rsidR="00AE657A">
        <w:rPr>
          <w:rFonts w:hint="cs"/>
          <w:rtl/>
        </w:rPr>
        <w:t>ی</w:t>
      </w:r>
      <w:r w:rsidRPr="00DE4439">
        <w:rPr>
          <w:rFonts w:hint="cs"/>
          <w:rtl/>
        </w:rPr>
        <w:t xml:space="preserve"> را به همراه لش</w:t>
      </w:r>
      <w:r w:rsidR="00AE657A">
        <w:rPr>
          <w:rFonts w:hint="cs"/>
          <w:rtl/>
        </w:rPr>
        <w:t>ک</w:t>
      </w:r>
      <w:r w:rsidRPr="00DE4439">
        <w:rPr>
          <w:rFonts w:hint="cs"/>
          <w:rtl/>
        </w:rPr>
        <w:t>ر</w:t>
      </w:r>
      <w:r w:rsidR="00AE657A">
        <w:rPr>
          <w:rFonts w:hint="cs"/>
          <w:rtl/>
        </w:rPr>
        <w:t>ی</w:t>
      </w:r>
      <w:r w:rsidRPr="00DE4439">
        <w:rPr>
          <w:rFonts w:hint="cs"/>
          <w:rtl/>
        </w:rPr>
        <w:t xml:space="preserve"> بسو</w:t>
      </w:r>
      <w:r w:rsidR="00AE657A">
        <w:rPr>
          <w:rFonts w:hint="cs"/>
          <w:rtl/>
        </w:rPr>
        <w:t>ی</w:t>
      </w:r>
      <w:r w:rsidRPr="00DE4439">
        <w:rPr>
          <w:rFonts w:hint="cs"/>
          <w:rtl/>
        </w:rPr>
        <w:t xml:space="preserve"> بحر</w:t>
      </w:r>
      <w:r w:rsidR="00AE657A">
        <w:rPr>
          <w:rFonts w:hint="cs"/>
          <w:rtl/>
        </w:rPr>
        <w:t>ی</w:t>
      </w:r>
      <w:r w:rsidRPr="00DE4439">
        <w:rPr>
          <w:rFonts w:hint="cs"/>
          <w:rtl/>
        </w:rPr>
        <w:t>ن فرستاد</w:t>
      </w:r>
      <w:r w:rsidRPr="00D139C3">
        <w:rPr>
          <w:rStyle w:val="Char0"/>
          <w:vertAlign w:val="superscript"/>
          <w:rtl/>
        </w:rPr>
        <w:footnoteReference w:id="49"/>
      </w:r>
      <w:r w:rsidR="007673CA" w:rsidRPr="00DE4439">
        <w:rPr>
          <w:rFonts w:hint="cs"/>
          <w:rtl/>
        </w:rPr>
        <w:t>.</w:t>
      </w:r>
    </w:p>
    <w:p w:rsidR="0078607F" w:rsidRPr="00DE4439" w:rsidRDefault="00907CAC" w:rsidP="002E33A6">
      <w:pPr>
        <w:pStyle w:val="a"/>
        <w:rPr>
          <w:rtl/>
        </w:rPr>
      </w:pPr>
      <w:r w:rsidRPr="00DE4439">
        <w:rPr>
          <w:rFonts w:hint="cs"/>
          <w:rtl/>
        </w:rPr>
        <w:t>و حذ</w:t>
      </w:r>
      <w:r w:rsidR="00AE657A">
        <w:rPr>
          <w:rFonts w:hint="cs"/>
          <w:rtl/>
        </w:rPr>
        <w:t>ی</w:t>
      </w:r>
      <w:r w:rsidRPr="00DE4439">
        <w:rPr>
          <w:rFonts w:hint="cs"/>
          <w:rtl/>
        </w:rPr>
        <w:t>فه بن محصن غطفان</w:t>
      </w:r>
      <w:r w:rsidR="00AE657A">
        <w:rPr>
          <w:rFonts w:hint="cs"/>
          <w:rtl/>
        </w:rPr>
        <w:t>ی</w:t>
      </w:r>
      <w:r w:rsidRPr="00DE4439">
        <w:rPr>
          <w:rFonts w:hint="cs"/>
          <w:rtl/>
        </w:rPr>
        <w:t xml:space="preserve"> را بعنوان ام</w:t>
      </w:r>
      <w:r w:rsidR="00AE657A">
        <w:rPr>
          <w:rFonts w:hint="cs"/>
          <w:rtl/>
        </w:rPr>
        <w:t>ی</w:t>
      </w:r>
      <w:r w:rsidRPr="00DE4439">
        <w:rPr>
          <w:rFonts w:hint="cs"/>
          <w:rtl/>
        </w:rPr>
        <w:t>ر لش</w:t>
      </w:r>
      <w:r w:rsidR="00AE657A">
        <w:rPr>
          <w:rFonts w:hint="cs"/>
          <w:rtl/>
        </w:rPr>
        <w:t>ک</w:t>
      </w:r>
      <w:r w:rsidRPr="00DE4439">
        <w:rPr>
          <w:rFonts w:hint="cs"/>
          <w:rtl/>
        </w:rPr>
        <w:t>ر</w:t>
      </w:r>
      <w:r w:rsidR="00AE657A">
        <w:rPr>
          <w:rFonts w:hint="cs"/>
          <w:rtl/>
        </w:rPr>
        <w:t>ی</w:t>
      </w:r>
      <w:r w:rsidRPr="00DE4439">
        <w:rPr>
          <w:rFonts w:hint="cs"/>
          <w:rtl/>
        </w:rPr>
        <w:t xml:space="preserve"> مقرر نمود و او را فرمان داد تا با اهل </w:t>
      </w:r>
      <w:r w:rsidR="0078607F" w:rsidRPr="00DE4439">
        <w:rPr>
          <w:rFonts w:hint="cs"/>
          <w:rtl/>
        </w:rPr>
        <w:t>د</w:t>
      </w:r>
      <w:r w:rsidRPr="00DE4439">
        <w:rPr>
          <w:rFonts w:hint="cs"/>
          <w:rtl/>
        </w:rPr>
        <w:t>با و عرفجه و هرث</w:t>
      </w:r>
      <w:r w:rsidR="0078607F" w:rsidRPr="00DE4439">
        <w:rPr>
          <w:rFonts w:hint="cs"/>
          <w:rtl/>
        </w:rPr>
        <w:t>م</w:t>
      </w:r>
      <w:r w:rsidRPr="00DE4439">
        <w:rPr>
          <w:rFonts w:hint="cs"/>
          <w:rtl/>
        </w:rPr>
        <w:t>ه بجنگد</w:t>
      </w:r>
      <w:r w:rsidR="0078607F" w:rsidRPr="00DE4439">
        <w:rPr>
          <w:rFonts w:hint="cs"/>
          <w:rtl/>
        </w:rPr>
        <w:t>.</w:t>
      </w:r>
      <w:r w:rsidRPr="00DE4439">
        <w:rPr>
          <w:rFonts w:hint="cs"/>
          <w:rtl/>
        </w:rPr>
        <w:t xml:space="preserve"> و طرفه بن حاجب را به جنگ بن</w:t>
      </w:r>
      <w:r w:rsidR="00AE657A">
        <w:rPr>
          <w:rFonts w:hint="cs"/>
          <w:rtl/>
        </w:rPr>
        <w:t>ی</w:t>
      </w:r>
      <w:r w:rsidRPr="00DE4439">
        <w:rPr>
          <w:rFonts w:hint="cs"/>
          <w:rtl/>
        </w:rPr>
        <w:t xml:space="preserve"> سل</w:t>
      </w:r>
      <w:r w:rsidR="00AE657A">
        <w:rPr>
          <w:rFonts w:hint="cs"/>
          <w:rtl/>
        </w:rPr>
        <w:t>ی</w:t>
      </w:r>
      <w:r w:rsidRPr="00DE4439">
        <w:rPr>
          <w:rFonts w:hint="cs"/>
          <w:rtl/>
        </w:rPr>
        <w:t>م و هوا دارانشان از قب</w:t>
      </w:r>
      <w:r w:rsidR="00AE657A">
        <w:rPr>
          <w:rFonts w:hint="cs"/>
          <w:rtl/>
        </w:rPr>
        <w:t>ی</w:t>
      </w:r>
      <w:r w:rsidRPr="00DE4439">
        <w:rPr>
          <w:rFonts w:hint="cs"/>
          <w:rtl/>
        </w:rPr>
        <w:t>له هوازن فرستاد</w:t>
      </w:r>
      <w:r w:rsidR="0078607F" w:rsidRPr="00DE4439">
        <w:rPr>
          <w:rFonts w:hint="cs"/>
          <w:rtl/>
        </w:rPr>
        <w:t>.</w:t>
      </w:r>
      <w:r w:rsidRPr="00DE4439">
        <w:rPr>
          <w:rFonts w:hint="cs"/>
          <w:rtl/>
        </w:rPr>
        <w:t xml:space="preserve"> و سو</w:t>
      </w:r>
      <w:r w:rsidR="00AE657A">
        <w:rPr>
          <w:rFonts w:hint="cs"/>
          <w:rtl/>
        </w:rPr>
        <w:t>ی</w:t>
      </w:r>
      <w:r w:rsidRPr="00DE4439">
        <w:rPr>
          <w:rFonts w:hint="cs"/>
          <w:rtl/>
        </w:rPr>
        <w:t xml:space="preserve">د بن مقرن را به منطقه تهامه در </w:t>
      </w:r>
      <w:r w:rsidR="00AE657A">
        <w:rPr>
          <w:rFonts w:hint="cs"/>
          <w:rtl/>
        </w:rPr>
        <w:t>ی</w:t>
      </w:r>
      <w:r w:rsidR="0078607F" w:rsidRPr="00DE4439">
        <w:rPr>
          <w:rFonts w:hint="cs"/>
          <w:rtl/>
        </w:rPr>
        <w:t>من فرستاد.</w:t>
      </w:r>
    </w:p>
    <w:p w:rsidR="005E65E6" w:rsidRPr="004169DA" w:rsidRDefault="00907CAC" w:rsidP="00102286">
      <w:pPr>
        <w:pStyle w:val="a"/>
        <w:rPr>
          <w:rStyle w:val="Char8"/>
          <w:rtl/>
        </w:rPr>
      </w:pPr>
      <w:r w:rsidRPr="00DE4439">
        <w:rPr>
          <w:rFonts w:hint="cs"/>
          <w:rtl/>
        </w:rPr>
        <w:t>و ابوب</w:t>
      </w:r>
      <w:r w:rsidR="00AE657A">
        <w:rPr>
          <w:rFonts w:hint="cs"/>
          <w:rtl/>
        </w:rPr>
        <w:t>ک</w:t>
      </w:r>
      <w:r w:rsidRPr="00DE4439">
        <w:rPr>
          <w:rFonts w:hint="cs"/>
          <w:rtl/>
        </w:rPr>
        <w:t xml:space="preserve">ر </w:t>
      </w:r>
      <w:r w:rsidR="0078607F" w:rsidRPr="00DE4439">
        <w:rPr>
          <w:rFonts w:hint="cs"/>
          <w:rtl/>
        </w:rPr>
        <w:t>ال</w:t>
      </w:r>
      <w:r w:rsidRPr="00DE4439">
        <w:rPr>
          <w:rFonts w:hint="cs"/>
          <w:rtl/>
        </w:rPr>
        <w:t>صد</w:t>
      </w:r>
      <w:r w:rsidR="00AE657A">
        <w:rPr>
          <w:rFonts w:hint="cs"/>
          <w:rtl/>
        </w:rPr>
        <w:t>ی</w:t>
      </w:r>
      <w:r w:rsidRPr="00DE4439">
        <w:rPr>
          <w:rFonts w:hint="cs"/>
          <w:rtl/>
        </w:rPr>
        <w:t>ق به مد</w:t>
      </w:r>
      <w:r w:rsidR="00AE657A">
        <w:rPr>
          <w:rFonts w:hint="cs"/>
          <w:rtl/>
        </w:rPr>
        <w:t>ی</w:t>
      </w:r>
      <w:r w:rsidRPr="00DE4439">
        <w:rPr>
          <w:rFonts w:hint="cs"/>
          <w:rtl/>
        </w:rPr>
        <w:t>نه بازگشت و برا</w:t>
      </w:r>
      <w:r w:rsidR="00AE657A">
        <w:rPr>
          <w:rFonts w:hint="cs"/>
          <w:rtl/>
        </w:rPr>
        <w:t>ی</w:t>
      </w:r>
      <w:r w:rsidRPr="00DE4439">
        <w:rPr>
          <w:rFonts w:hint="cs"/>
          <w:rtl/>
        </w:rPr>
        <w:t xml:space="preserve"> هر </w:t>
      </w:r>
      <w:r w:rsidR="00AE657A">
        <w:rPr>
          <w:rFonts w:hint="cs"/>
          <w:rtl/>
        </w:rPr>
        <w:t>یک</w:t>
      </w:r>
      <w:r w:rsidRPr="00DE4439">
        <w:rPr>
          <w:rFonts w:hint="cs"/>
          <w:rtl/>
        </w:rPr>
        <w:t xml:space="preserve"> نامه‌ا</w:t>
      </w:r>
      <w:r w:rsidR="00AE657A">
        <w:rPr>
          <w:rFonts w:hint="cs"/>
          <w:rtl/>
        </w:rPr>
        <w:t>ی</w:t>
      </w:r>
      <w:r w:rsidRPr="00DE4439">
        <w:rPr>
          <w:rFonts w:hint="cs"/>
          <w:rtl/>
        </w:rPr>
        <w:t xml:space="preserve"> نوشت </w:t>
      </w:r>
      <w:r w:rsidR="00AE657A">
        <w:rPr>
          <w:rFonts w:hint="cs"/>
          <w:rtl/>
        </w:rPr>
        <w:t>ک</w:t>
      </w:r>
      <w:r w:rsidRPr="00DE4439">
        <w:rPr>
          <w:rFonts w:hint="cs"/>
          <w:rtl/>
        </w:rPr>
        <w:t>ه از ا</w:t>
      </w:r>
      <w:r w:rsidR="00AE657A">
        <w:rPr>
          <w:rFonts w:hint="cs"/>
          <w:rtl/>
        </w:rPr>
        <w:t>ی</w:t>
      </w:r>
      <w:r w:rsidRPr="00DE4439">
        <w:rPr>
          <w:rFonts w:hint="cs"/>
          <w:rtl/>
        </w:rPr>
        <w:t>ن قرار است</w:t>
      </w:r>
      <w:r w:rsidR="00784590" w:rsidRPr="00DE4439">
        <w:rPr>
          <w:rFonts w:hint="cs"/>
          <w:rtl/>
        </w:rPr>
        <w:t xml:space="preserve">: </w:t>
      </w:r>
      <w:r w:rsidRPr="00DE4439">
        <w:rPr>
          <w:rFonts w:hint="cs"/>
          <w:rtl/>
        </w:rPr>
        <w:t>بسم الله الرحمن الرح</w:t>
      </w:r>
      <w:r w:rsidR="00AE657A">
        <w:rPr>
          <w:rFonts w:hint="cs"/>
          <w:rtl/>
        </w:rPr>
        <w:t>ی</w:t>
      </w:r>
      <w:r w:rsidRPr="00DE4439">
        <w:rPr>
          <w:rFonts w:hint="cs"/>
          <w:rtl/>
        </w:rPr>
        <w:t>م از ابوب</w:t>
      </w:r>
      <w:r w:rsidR="00AE657A">
        <w:rPr>
          <w:rFonts w:hint="cs"/>
          <w:rtl/>
        </w:rPr>
        <w:t>ک</w:t>
      </w:r>
      <w:r w:rsidRPr="00DE4439">
        <w:rPr>
          <w:rFonts w:hint="cs"/>
          <w:rtl/>
        </w:rPr>
        <w:t>ر خل</w:t>
      </w:r>
      <w:r w:rsidR="00AE657A">
        <w:rPr>
          <w:rFonts w:hint="cs"/>
          <w:rtl/>
        </w:rPr>
        <w:t>ی</w:t>
      </w:r>
      <w:r w:rsidRPr="00DE4439">
        <w:rPr>
          <w:rFonts w:hint="cs"/>
          <w:rtl/>
        </w:rPr>
        <w:t>فه پ</w:t>
      </w:r>
      <w:r w:rsidR="00AE657A">
        <w:rPr>
          <w:rFonts w:hint="cs"/>
          <w:rtl/>
        </w:rPr>
        <w:t>ی</w:t>
      </w:r>
      <w:r w:rsidRPr="00DE4439">
        <w:rPr>
          <w:rFonts w:hint="cs"/>
          <w:rtl/>
        </w:rPr>
        <w:t xml:space="preserve">امبر خدا به همه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نامه‌ا</w:t>
      </w:r>
      <w:r w:rsidR="00AE657A">
        <w:rPr>
          <w:rFonts w:hint="cs"/>
          <w:rtl/>
        </w:rPr>
        <w:t>ی</w:t>
      </w:r>
      <w:r w:rsidRPr="00DE4439">
        <w:rPr>
          <w:rFonts w:hint="cs"/>
          <w:rtl/>
        </w:rPr>
        <w:t xml:space="preserve"> به آنها م</w:t>
      </w:r>
      <w:r w:rsidR="00AE657A">
        <w:rPr>
          <w:rFonts w:hint="cs"/>
          <w:rtl/>
        </w:rPr>
        <w:t>ی</w:t>
      </w:r>
      <w:r w:rsidRPr="00DE4439">
        <w:rPr>
          <w:rFonts w:hint="cs"/>
          <w:rtl/>
        </w:rPr>
        <w:t>‌رسد</w:t>
      </w:r>
      <w:r w:rsidR="0078607F" w:rsidRPr="00DE4439">
        <w:rPr>
          <w:rFonts w:hint="cs"/>
          <w:rtl/>
        </w:rPr>
        <w:t xml:space="preserve"> عامه و خاصه،</w:t>
      </w:r>
      <w:r w:rsidRPr="00DE4439">
        <w:rPr>
          <w:rFonts w:hint="cs"/>
          <w:rtl/>
        </w:rPr>
        <w:t xml:space="preserve"> آنان </w:t>
      </w:r>
      <w:r w:rsidR="00AE657A">
        <w:rPr>
          <w:rFonts w:hint="cs"/>
          <w:rtl/>
        </w:rPr>
        <w:t>ک</w:t>
      </w:r>
      <w:r w:rsidRPr="00DE4439">
        <w:rPr>
          <w:rFonts w:hint="cs"/>
          <w:rtl/>
        </w:rPr>
        <w:t>ه مسلمان شده‌اند و ا</w:t>
      </w:r>
      <w:r w:rsidR="00AE657A">
        <w:rPr>
          <w:rFonts w:hint="cs"/>
          <w:rtl/>
        </w:rPr>
        <w:t>ی</w:t>
      </w:r>
      <w:r w:rsidRPr="00DE4439">
        <w:rPr>
          <w:rFonts w:hint="cs"/>
          <w:rtl/>
        </w:rPr>
        <w:t>ن</w:t>
      </w:r>
      <w:r w:rsidR="00AE657A">
        <w:rPr>
          <w:rFonts w:hint="cs"/>
          <w:rtl/>
        </w:rPr>
        <w:t>ک</w:t>
      </w:r>
      <w:r w:rsidRPr="00DE4439">
        <w:rPr>
          <w:rFonts w:hint="cs"/>
          <w:rtl/>
        </w:rPr>
        <w:t xml:space="preserve"> از اسلام بازگشته‌اند سلام بر آن </w:t>
      </w:r>
      <w:r w:rsidR="00AE657A">
        <w:rPr>
          <w:rFonts w:hint="cs"/>
          <w:rtl/>
        </w:rPr>
        <w:t>ک</w:t>
      </w:r>
      <w:r w:rsidRPr="00DE4439">
        <w:rPr>
          <w:rFonts w:hint="cs"/>
          <w:rtl/>
        </w:rPr>
        <w:t xml:space="preserve">س </w:t>
      </w:r>
      <w:r w:rsidR="00AE657A">
        <w:rPr>
          <w:rFonts w:hint="cs"/>
          <w:rtl/>
        </w:rPr>
        <w:t>ک</w:t>
      </w:r>
      <w:r w:rsidRPr="00DE4439">
        <w:rPr>
          <w:rFonts w:hint="cs"/>
          <w:rtl/>
        </w:rPr>
        <w:t>ه از هدا</w:t>
      </w:r>
      <w:r w:rsidR="00AE657A">
        <w:rPr>
          <w:rFonts w:hint="cs"/>
          <w:rtl/>
        </w:rPr>
        <w:t>ی</w:t>
      </w:r>
      <w:r w:rsidRPr="00DE4439">
        <w:rPr>
          <w:rFonts w:hint="cs"/>
          <w:rtl/>
        </w:rPr>
        <w:t>ت پ</w:t>
      </w:r>
      <w:r w:rsidR="00AE657A">
        <w:rPr>
          <w:rFonts w:hint="cs"/>
          <w:rtl/>
        </w:rPr>
        <w:t>ی</w:t>
      </w:r>
      <w:r w:rsidRPr="00DE4439">
        <w:rPr>
          <w:rFonts w:hint="cs"/>
          <w:rtl/>
        </w:rPr>
        <w:t>رو</w:t>
      </w:r>
      <w:r w:rsidR="00AE657A">
        <w:rPr>
          <w:rFonts w:hint="cs"/>
          <w:rtl/>
        </w:rPr>
        <w:t>ی</w:t>
      </w:r>
      <w:r w:rsidRPr="00DE4439">
        <w:rPr>
          <w:rFonts w:hint="cs"/>
          <w:rtl/>
        </w:rPr>
        <w:t xml:space="preserve"> </w:t>
      </w:r>
      <w:r w:rsidR="00AE657A">
        <w:rPr>
          <w:rFonts w:hint="cs"/>
          <w:rtl/>
        </w:rPr>
        <w:t>ک</w:t>
      </w:r>
      <w:r w:rsidRPr="00DE4439">
        <w:rPr>
          <w:rFonts w:hint="cs"/>
          <w:rtl/>
        </w:rPr>
        <w:t>رد و بعد از هدا</w:t>
      </w:r>
      <w:r w:rsidR="00AE657A">
        <w:rPr>
          <w:rFonts w:hint="cs"/>
          <w:rtl/>
        </w:rPr>
        <w:t>ی</w:t>
      </w:r>
      <w:r w:rsidRPr="00DE4439">
        <w:rPr>
          <w:rFonts w:hint="cs"/>
          <w:rtl/>
        </w:rPr>
        <w:t>ت به گرام</w:t>
      </w:r>
      <w:r w:rsidR="00AE657A">
        <w:rPr>
          <w:rFonts w:hint="cs"/>
          <w:rtl/>
        </w:rPr>
        <w:t>ی</w:t>
      </w:r>
      <w:r w:rsidRPr="00DE4439">
        <w:rPr>
          <w:rFonts w:hint="cs"/>
          <w:rtl/>
        </w:rPr>
        <w:t xml:space="preserve"> و هواپرست</w:t>
      </w:r>
      <w:r w:rsidR="00AE657A">
        <w:rPr>
          <w:rFonts w:hint="cs"/>
          <w:rtl/>
        </w:rPr>
        <w:t>ی</w:t>
      </w:r>
      <w:r w:rsidRPr="00DE4439">
        <w:rPr>
          <w:rFonts w:hint="cs"/>
          <w:rtl/>
        </w:rPr>
        <w:t xml:space="preserve"> بازنگشته است، خداوند</w:t>
      </w:r>
      <w:r w:rsidR="00AE657A">
        <w:rPr>
          <w:rFonts w:hint="cs"/>
          <w:rtl/>
        </w:rPr>
        <w:t>ی</w:t>
      </w:r>
      <w:r w:rsidRPr="00DE4439">
        <w:rPr>
          <w:rFonts w:hint="cs"/>
          <w:rtl/>
        </w:rPr>
        <w:t xml:space="preserve"> را </w:t>
      </w:r>
      <w:r w:rsidR="00AE657A">
        <w:rPr>
          <w:rFonts w:hint="cs"/>
          <w:rtl/>
        </w:rPr>
        <w:t>ک</w:t>
      </w:r>
      <w:r w:rsidRPr="00DE4439">
        <w:rPr>
          <w:rFonts w:hint="cs"/>
          <w:rtl/>
        </w:rPr>
        <w:t>ه ه</w:t>
      </w:r>
      <w:r w:rsidR="00AE657A">
        <w:rPr>
          <w:rFonts w:hint="cs"/>
          <w:rtl/>
        </w:rPr>
        <w:t>ی</w:t>
      </w:r>
      <w:r w:rsidRPr="00DE4439">
        <w:rPr>
          <w:rFonts w:hint="cs"/>
          <w:rtl/>
        </w:rPr>
        <w:t>چ معبود</w:t>
      </w:r>
      <w:r w:rsidR="00AE657A">
        <w:rPr>
          <w:rFonts w:hint="cs"/>
          <w:rtl/>
        </w:rPr>
        <w:t>ی</w:t>
      </w:r>
      <w:r w:rsidRPr="00DE4439">
        <w:rPr>
          <w:rFonts w:hint="cs"/>
          <w:rtl/>
        </w:rPr>
        <w:t xml:space="preserve"> به حق</w:t>
      </w:r>
      <w:r w:rsidR="00AE657A">
        <w:rPr>
          <w:rFonts w:hint="cs"/>
          <w:rtl/>
        </w:rPr>
        <w:t>ی</w:t>
      </w:r>
      <w:r w:rsidRPr="00DE4439">
        <w:rPr>
          <w:rFonts w:hint="cs"/>
          <w:rtl/>
        </w:rPr>
        <w:t xml:space="preserve"> جز او ن</w:t>
      </w:r>
      <w:r w:rsidR="00AE657A">
        <w:rPr>
          <w:rFonts w:hint="cs"/>
          <w:rtl/>
        </w:rPr>
        <w:t>ی</w:t>
      </w:r>
      <w:r w:rsidRPr="00DE4439">
        <w:rPr>
          <w:rFonts w:hint="cs"/>
          <w:rtl/>
        </w:rPr>
        <w:t>ست ستا</w:t>
      </w:r>
      <w:r w:rsidR="00AE657A">
        <w:rPr>
          <w:rFonts w:hint="cs"/>
          <w:rtl/>
        </w:rPr>
        <w:t>ی</w:t>
      </w:r>
      <w:r w:rsidRPr="00DE4439">
        <w:rPr>
          <w:rFonts w:hint="cs"/>
          <w:rtl/>
        </w:rPr>
        <w:t>ش م</w:t>
      </w:r>
      <w:r w:rsidR="00AE657A">
        <w:rPr>
          <w:rFonts w:hint="cs"/>
          <w:rtl/>
        </w:rPr>
        <w:t>ی</w:t>
      </w:r>
      <w:r w:rsidRPr="00DE4439">
        <w:rPr>
          <w:rFonts w:hint="cs"/>
          <w:rtl/>
        </w:rPr>
        <w:t>‌</w:t>
      </w:r>
      <w:r w:rsidR="00AE657A">
        <w:rPr>
          <w:rFonts w:hint="cs"/>
          <w:rtl/>
        </w:rPr>
        <w:t>ک</w:t>
      </w:r>
      <w:r w:rsidRPr="00DE4439">
        <w:rPr>
          <w:rFonts w:hint="cs"/>
          <w:rtl/>
        </w:rPr>
        <w:t>نم</w:t>
      </w:r>
      <w:r w:rsidR="0078607F" w:rsidRPr="00DE4439">
        <w:rPr>
          <w:rFonts w:hint="cs"/>
          <w:rtl/>
        </w:rPr>
        <w:t>،</w:t>
      </w:r>
      <w:r w:rsidRPr="00DE4439">
        <w:rPr>
          <w:rFonts w:hint="cs"/>
          <w:rtl/>
        </w:rPr>
        <w:t xml:space="preserve"> و گواه</w:t>
      </w:r>
      <w:r w:rsidR="00AE657A">
        <w:rPr>
          <w:rFonts w:hint="cs"/>
          <w:rtl/>
        </w:rPr>
        <w:t>ی</w:t>
      </w:r>
      <w:r w:rsidRPr="00DE4439">
        <w:rPr>
          <w:rFonts w:hint="cs"/>
          <w:rtl/>
        </w:rPr>
        <w:t xml:space="preserve"> م</w:t>
      </w:r>
      <w:r w:rsidR="00AE657A">
        <w:rPr>
          <w:rFonts w:hint="cs"/>
          <w:rtl/>
        </w:rPr>
        <w:t>ی</w:t>
      </w:r>
      <w:r w:rsidRPr="00DE4439">
        <w:rPr>
          <w:rFonts w:hint="eastAsia"/>
          <w:rtl/>
        </w:rPr>
        <w:t>‌</w:t>
      </w:r>
      <w:r w:rsidRPr="00DE4439">
        <w:rPr>
          <w:rFonts w:hint="cs"/>
          <w:rtl/>
        </w:rPr>
        <w:t xml:space="preserve">دهم </w:t>
      </w:r>
      <w:r w:rsidR="00AE657A">
        <w:rPr>
          <w:rFonts w:hint="cs"/>
          <w:rtl/>
        </w:rPr>
        <w:t>ک</w:t>
      </w:r>
      <w:r w:rsidR="008B14B4" w:rsidRPr="00DE4439">
        <w:rPr>
          <w:rFonts w:hint="cs"/>
          <w:rtl/>
        </w:rPr>
        <w:t>ه ه</w:t>
      </w:r>
      <w:r w:rsidR="00AE657A">
        <w:rPr>
          <w:rFonts w:hint="cs"/>
          <w:rtl/>
        </w:rPr>
        <w:t>ی</w:t>
      </w:r>
      <w:r w:rsidR="008B14B4" w:rsidRPr="00DE4439">
        <w:rPr>
          <w:rFonts w:hint="cs"/>
          <w:rtl/>
        </w:rPr>
        <w:t>چ معبود</w:t>
      </w:r>
      <w:r w:rsidR="00AE657A">
        <w:rPr>
          <w:rFonts w:hint="cs"/>
          <w:rtl/>
        </w:rPr>
        <w:t>ی</w:t>
      </w:r>
      <w:r w:rsidR="008B14B4" w:rsidRPr="00DE4439">
        <w:rPr>
          <w:rFonts w:hint="cs"/>
          <w:rtl/>
        </w:rPr>
        <w:t xml:space="preserve"> به حق به جز او ن</w:t>
      </w:r>
      <w:r w:rsidR="00AE657A">
        <w:rPr>
          <w:rFonts w:hint="cs"/>
          <w:rtl/>
        </w:rPr>
        <w:t>ی</w:t>
      </w:r>
      <w:r w:rsidR="008B14B4" w:rsidRPr="00DE4439">
        <w:rPr>
          <w:rFonts w:hint="cs"/>
          <w:rtl/>
        </w:rPr>
        <w:t>ست و او شر</w:t>
      </w:r>
      <w:r w:rsidR="00AE657A">
        <w:rPr>
          <w:rFonts w:hint="cs"/>
          <w:rtl/>
        </w:rPr>
        <w:t>یکی</w:t>
      </w:r>
      <w:r w:rsidR="008B14B4" w:rsidRPr="00DE4439">
        <w:rPr>
          <w:rFonts w:hint="cs"/>
          <w:rtl/>
        </w:rPr>
        <w:t xml:space="preserve"> ندارد</w:t>
      </w:r>
      <w:r w:rsidR="0078607F" w:rsidRPr="00DE4439">
        <w:rPr>
          <w:rFonts w:hint="cs"/>
          <w:rtl/>
        </w:rPr>
        <w:t>،</w:t>
      </w:r>
      <w:r w:rsidR="008B14B4" w:rsidRPr="00DE4439">
        <w:rPr>
          <w:rFonts w:hint="cs"/>
          <w:rtl/>
        </w:rPr>
        <w:t xml:space="preserve"> و گواه</w:t>
      </w:r>
      <w:r w:rsidR="00AE657A">
        <w:rPr>
          <w:rFonts w:hint="cs"/>
          <w:rtl/>
        </w:rPr>
        <w:t>ی</w:t>
      </w:r>
      <w:r w:rsidR="008B14B4" w:rsidRPr="00DE4439">
        <w:rPr>
          <w:rFonts w:hint="cs"/>
          <w:rtl/>
        </w:rPr>
        <w:t xml:space="preserve"> م</w:t>
      </w:r>
      <w:r w:rsidR="00AE657A">
        <w:rPr>
          <w:rFonts w:hint="cs"/>
          <w:rtl/>
        </w:rPr>
        <w:t>ی</w:t>
      </w:r>
      <w:r w:rsidR="008B14B4" w:rsidRPr="00DE4439">
        <w:rPr>
          <w:rFonts w:hint="cs"/>
          <w:rtl/>
        </w:rPr>
        <w:t xml:space="preserve">‌دهم </w:t>
      </w:r>
      <w:r w:rsidR="00AE657A">
        <w:rPr>
          <w:rFonts w:hint="cs"/>
          <w:rtl/>
        </w:rPr>
        <w:t>ک</w:t>
      </w:r>
      <w:r w:rsidR="008B14B4" w:rsidRPr="00DE4439">
        <w:rPr>
          <w:rFonts w:hint="cs"/>
          <w:rtl/>
        </w:rPr>
        <w:t xml:space="preserve">ه محمد بنده </w:t>
      </w:r>
      <w:r w:rsidR="00813A07" w:rsidRPr="00DE4439">
        <w:rPr>
          <w:rFonts w:hint="cs"/>
          <w:rtl/>
        </w:rPr>
        <w:t xml:space="preserve">و </w:t>
      </w:r>
      <w:r w:rsidR="008B14B4" w:rsidRPr="00DE4439">
        <w:rPr>
          <w:rFonts w:hint="cs"/>
          <w:rtl/>
        </w:rPr>
        <w:t>پ</w:t>
      </w:r>
      <w:r w:rsidR="00AE657A">
        <w:rPr>
          <w:rFonts w:hint="cs"/>
          <w:rtl/>
        </w:rPr>
        <w:t>ی</w:t>
      </w:r>
      <w:r w:rsidR="008B14B4" w:rsidRPr="00DE4439">
        <w:rPr>
          <w:rFonts w:hint="cs"/>
          <w:rtl/>
        </w:rPr>
        <w:t>امبر خدا است</w:t>
      </w:r>
      <w:r w:rsidR="0078607F" w:rsidRPr="00DE4439">
        <w:rPr>
          <w:rFonts w:hint="cs"/>
          <w:rtl/>
        </w:rPr>
        <w:t>،</w:t>
      </w:r>
      <w:r w:rsidR="008B14B4" w:rsidRPr="00DE4439">
        <w:rPr>
          <w:rFonts w:hint="cs"/>
          <w:rtl/>
        </w:rPr>
        <w:t xml:space="preserve"> </w:t>
      </w:r>
      <w:r w:rsidR="00813A07" w:rsidRPr="00DE4439">
        <w:rPr>
          <w:rFonts w:hint="cs"/>
          <w:rtl/>
        </w:rPr>
        <w:t>و ما به آنچه او آورده است اقرار</w:t>
      </w:r>
      <w:r w:rsidR="00AE657A">
        <w:rPr>
          <w:rFonts w:hint="cs"/>
          <w:rtl/>
        </w:rPr>
        <w:t>ی</w:t>
      </w:r>
      <w:r w:rsidR="00813A07" w:rsidRPr="00DE4439">
        <w:rPr>
          <w:rFonts w:hint="cs"/>
          <w:rtl/>
        </w:rPr>
        <w:t xml:space="preserve"> </w:t>
      </w:r>
      <w:r w:rsidR="0078607F" w:rsidRPr="00DE4439">
        <w:rPr>
          <w:rFonts w:hint="cs"/>
          <w:rtl/>
        </w:rPr>
        <w:t>م</w:t>
      </w:r>
      <w:r w:rsidR="00AE657A">
        <w:rPr>
          <w:rFonts w:hint="cs"/>
          <w:rtl/>
        </w:rPr>
        <w:t>ی</w:t>
      </w:r>
      <w:r w:rsidR="0078607F" w:rsidRPr="00DE4439">
        <w:rPr>
          <w:rFonts w:hint="cs"/>
          <w:rtl/>
        </w:rPr>
        <w:t>‌</w:t>
      </w:r>
      <w:r w:rsidR="00AE657A">
        <w:rPr>
          <w:rFonts w:hint="cs"/>
          <w:rtl/>
        </w:rPr>
        <w:t>ک</w:t>
      </w:r>
      <w:r w:rsidR="00813A07" w:rsidRPr="00DE4439">
        <w:rPr>
          <w:rFonts w:hint="cs"/>
          <w:rtl/>
        </w:rPr>
        <w:t>ن</w:t>
      </w:r>
      <w:r w:rsidR="00AE657A">
        <w:rPr>
          <w:rFonts w:hint="cs"/>
          <w:rtl/>
        </w:rPr>
        <w:t>ی</w:t>
      </w:r>
      <w:r w:rsidR="00813A07" w:rsidRPr="00DE4439">
        <w:rPr>
          <w:rFonts w:hint="cs"/>
          <w:rtl/>
        </w:rPr>
        <w:t>م</w:t>
      </w:r>
      <w:r w:rsidR="00E733A0" w:rsidRPr="00DE4439">
        <w:rPr>
          <w:rFonts w:hint="cs"/>
          <w:rtl/>
        </w:rPr>
        <w:t>،</w:t>
      </w:r>
      <w:r w:rsidR="00813A07" w:rsidRPr="00DE4439">
        <w:rPr>
          <w:rFonts w:hint="cs"/>
          <w:rtl/>
        </w:rPr>
        <w:t xml:space="preserve"> و هر </w:t>
      </w:r>
      <w:r w:rsidR="00AE657A">
        <w:rPr>
          <w:rFonts w:hint="cs"/>
          <w:rtl/>
        </w:rPr>
        <w:t>ک</w:t>
      </w:r>
      <w:r w:rsidR="00813A07" w:rsidRPr="00DE4439">
        <w:rPr>
          <w:rFonts w:hint="cs"/>
          <w:rtl/>
        </w:rPr>
        <w:t>س تعال</w:t>
      </w:r>
      <w:r w:rsidR="00AE657A">
        <w:rPr>
          <w:rFonts w:hint="cs"/>
          <w:rtl/>
        </w:rPr>
        <w:t>ی</w:t>
      </w:r>
      <w:r w:rsidR="00813A07" w:rsidRPr="00DE4439">
        <w:rPr>
          <w:rFonts w:hint="cs"/>
          <w:rtl/>
        </w:rPr>
        <w:t>م او را ان</w:t>
      </w:r>
      <w:r w:rsidR="00AE657A">
        <w:rPr>
          <w:rFonts w:hint="cs"/>
          <w:rtl/>
        </w:rPr>
        <w:t>ک</w:t>
      </w:r>
      <w:r w:rsidR="00813A07" w:rsidRPr="00DE4439">
        <w:rPr>
          <w:rFonts w:hint="cs"/>
          <w:rtl/>
        </w:rPr>
        <w:t xml:space="preserve">ار </w:t>
      </w:r>
      <w:r w:rsidR="00AE657A">
        <w:rPr>
          <w:rFonts w:hint="cs"/>
          <w:rtl/>
        </w:rPr>
        <w:t>ک</w:t>
      </w:r>
      <w:r w:rsidR="00813A07" w:rsidRPr="00DE4439">
        <w:rPr>
          <w:rFonts w:hint="cs"/>
          <w:rtl/>
        </w:rPr>
        <w:t>ند</w:t>
      </w:r>
      <w:r w:rsidR="00E733A0" w:rsidRPr="00DE4439">
        <w:rPr>
          <w:rFonts w:hint="cs"/>
          <w:rtl/>
        </w:rPr>
        <w:t>،</w:t>
      </w:r>
      <w:r w:rsidR="00813A07" w:rsidRPr="00DE4439">
        <w:rPr>
          <w:rFonts w:hint="cs"/>
          <w:rtl/>
        </w:rPr>
        <w:t xml:space="preserve"> ما او را </w:t>
      </w:r>
      <w:r w:rsidR="00AE657A">
        <w:rPr>
          <w:rFonts w:hint="cs"/>
          <w:rtl/>
        </w:rPr>
        <w:t>ک</w:t>
      </w:r>
      <w:r w:rsidR="00813A07" w:rsidRPr="00DE4439">
        <w:rPr>
          <w:rFonts w:hint="cs"/>
          <w:rtl/>
        </w:rPr>
        <w:t>افر م</w:t>
      </w:r>
      <w:r w:rsidR="00AE657A">
        <w:rPr>
          <w:rFonts w:hint="cs"/>
          <w:rtl/>
        </w:rPr>
        <w:t>ی</w:t>
      </w:r>
      <w:r w:rsidR="00813A07" w:rsidRPr="00DE4439">
        <w:rPr>
          <w:rFonts w:hint="cs"/>
          <w:rtl/>
        </w:rPr>
        <w:t>‌شمار</w:t>
      </w:r>
      <w:r w:rsidR="00AE657A">
        <w:rPr>
          <w:rFonts w:hint="cs"/>
          <w:rtl/>
        </w:rPr>
        <w:t>ی</w:t>
      </w:r>
      <w:r w:rsidR="00813A07" w:rsidRPr="00DE4439">
        <w:rPr>
          <w:rFonts w:hint="cs"/>
          <w:rtl/>
        </w:rPr>
        <w:t>م و با او جهاد م</w:t>
      </w:r>
      <w:r w:rsidR="00AE657A">
        <w:rPr>
          <w:rFonts w:hint="cs"/>
          <w:rtl/>
        </w:rPr>
        <w:t>ی</w:t>
      </w:r>
      <w:r w:rsidR="00813A07" w:rsidRPr="00DE4439">
        <w:rPr>
          <w:rFonts w:hint="cs"/>
          <w:rtl/>
        </w:rPr>
        <w:t>‌</w:t>
      </w:r>
      <w:r w:rsidR="00AE657A">
        <w:rPr>
          <w:rFonts w:hint="cs"/>
          <w:rtl/>
        </w:rPr>
        <w:t>ک</w:t>
      </w:r>
      <w:r w:rsidR="00813A07" w:rsidRPr="00DE4439">
        <w:rPr>
          <w:rFonts w:hint="cs"/>
          <w:rtl/>
        </w:rPr>
        <w:t>ن</w:t>
      </w:r>
      <w:r w:rsidR="00AE657A">
        <w:rPr>
          <w:rFonts w:hint="cs"/>
          <w:rtl/>
        </w:rPr>
        <w:t>ی</w:t>
      </w:r>
      <w:r w:rsidR="00813A07" w:rsidRPr="00DE4439">
        <w:rPr>
          <w:rFonts w:hint="cs"/>
          <w:rtl/>
        </w:rPr>
        <w:t>م. اما بعد</w:t>
      </w:r>
      <w:r w:rsidR="00784590" w:rsidRPr="00DE4439">
        <w:rPr>
          <w:rFonts w:hint="cs"/>
          <w:rtl/>
        </w:rPr>
        <w:t xml:space="preserve">: </w:t>
      </w:r>
      <w:r w:rsidR="00813A07" w:rsidRPr="00DE4439">
        <w:rPr>
          <w:rFonts w:hint="cs"/>
          <w:rtl/>
        </w:rPr>
        <w:t>خداوند پ</w:t>
      </w:r>
      <w:r w:rsidR="00AE657A">
        <w:rPr>
          <w:rFonts w:hint="cs"/>
          <w:rtl/>
        </w:rPr>
        <w:t>ی</w:t>
      </w:r>
      <w:r w:rsidR="00813A07" w:rsidRPr="00DE4439">
        <w:rPr>
          <w:rFonts w:hint="cs"/>
          <w:rtl/>
        </w:rPr>
        <w:t>امبر</w:t>
      </w:r>
      <w:r w:rsidR="00AE657A">
        <w:rPr>
          <w:rFonts w:hint="cs"/>
          <w:rtl/>
        </w:rPr>
        <w:t>ی</w:t>
      </w:r>
      <w:r w:rsidR="00813A07" w:rsidRPr="00DE4439">
        <w:rPr>
          <w:rFonts w:hint="cs"/>
          <w:rtl/>
        </w:rPr>
        <w:t xml:space="preserve"> را </w:t>
      </w:r>
      <w:r w:rsidR="00AE657A">
        <w:rPr>
          <w:rFonts w:hint="cs"/>
          <w:rtl/>
        </w:rPr>
        <w:t>ک</w:t>
      </w:r>
      <w:r w:rsidR="00813A07" w:rsidRPr="00DE4439">
        <w:rPr>
          <w:rFonts w:hint="cs"/>
          <w:rtl/>
        </w:rPr>
        <w:t>ه مژده دهنده و ب</w:t>
      </w:r>
      <w:r w:rsidR="00AE657A">
        <w:rPr>
          <w:rFonts w:hint="cs"/>
          <w:rtl/>
        </w:rPr>
        <w:t>ی</w:t>
      </w:r>
      <w:r w:rsidR="00813A07" w:rsidRPr="00DE4439">
        <w:rPr>
          <w:rFonts w:hint="cs"/>
          <w:rtl/>
        </w:rPr>
        <w:t>م‌دهنده بود و مردم را بسو</w:t>
      </w:r>
      <w:r w:rsidR="00AE657A">
        <w:rPr>
          <w:rFonts w:hint="cs"/>
          <w:rtl/>
        </w:rPr>
        <w:t>ی</w:t>
      </w:r>
      <w:r w:rsidR="00813A07" w:rsidRPr="00DE4439">
        <w:rPr>
          <w:rFonts w:hint="cs"/>
          <w:rtl/>
        </w:rPr>
        <w:t xml:space="preserve"> خدا فرا م</w:t>
      </w:r>
      <w:r w:rsidR="00AE657A">
        <w:rPr>
          <w:rFonts w:hint="cs"/>
          <w:rtl/>
        </w:rPr>
        <w:t>ی</w:t>
      </w:r>
      <w:r w:rsidR="00813A07" w:rsidRPr="00DE4439">
        <w:rPr>
          <w:rFonts w:hint="cs"/>
          <w:rtl/>
        </w:rPr>
        <w:t xml:space="preserve">‌خواند مبعوث </w:t>
      </w:r>
      <w:r w:rsidR="00AE657A">
        <w:rPr>
          <w:rFonts w:hint="cs"/>
          <w:rtl/>
        </w:rPr>
        <w:t>ک</w:t>
      </w:r>
      <w:r w:rsidR="00813A07" w:rsidRPr="00DE4439">
        <w:rPr>
          <w:rFonts w:hint="cs"/>
          <w:rtl/>
        </w:rPr>
        <w:t xml:space="preserve">رد تا هر </w:t>
      </w:r>
      <w:r w:rsidR="00AE657A">
        <w:rPr>
          <w:rFonts w:hint="cs"/>
          <w:rtl/>
        </w:rPr>
        <w:t>ک</w:t>
      </w:r>
      <w:r w:rsidR="00813A07" w:rsidRPr="00DE4439">
        <w:rPr>
          <w:rFonts w:hint="cs"/>
          <w:rtl/>
        </w:rPr>
        <w:t xml:space="preserve">س را </w:t>
      </w:r>
      <w:r w:rsidR="00AE657A">
        <w:rPr>
          <w:rFonts w:hint="cs"/>
          <w:rtl/>
        </w:rPr>
        <w:t>ک</w:t>
      </w:r>
      <w:r w:rsidR="00813A07" w:rsidRPr="00DE4439">
        <w:rPr>
          <w:rFonts w:hint="cs"/>
          <w:rtl/>
        </w:rPr>
        <w:t xml:space="preserve">ه زنده بود بترساند. </w:t>
      </w:r>
      <w:r w:rsidR="00392CA4" w:rsidRPr="00DE4439">
        <w:rPr>
          <w:rFonts w:hint="cs"/>
          <w:rtl/>
        </w:rPr>
        <w:t xml:space="preserve">و بر </w:t>
      </w:r>
      <w:r w:rsidR="00AE657A">
        <w:rPr>
          <w:rFonts w:hint="cs"/>
          <w:rtl/>
        </w:rPr>
        <w:t>ک</w:t>
      </w:r>
      <w:r w:rsidR="00392CA4" w:rsidRPr="00DE4439">
        <w:rPr>
          <w:rFonts w:hint="cs"/>
          <w:rtl/>
        </w:rPr>
        <w:t xml:space="preserve">افران اتمام </w:t>
      </w:r>
      <w:r w:rsidR="00E733A0" w:rsidRPr="00DE4439">
        <w:rPr>
          <w:rFonts w:hint="cs"/>
          <w:rtl/>
        </w:rPr>
        <w:t>حجت</w:t>
      </w:r>
      <w:r w:rsidR="00392CA4" w:rsidRPr="00DE4439">
        <w:rPr>
          <w:rFonts w:hint="cs"/>
          <w:rtl/>
        </w:rPr>
        <w:t xml:space="preserve"> شود</w:t>
      </w:r>
      <w:r w:rsidR="00E733A0" w:rsidRPr="00DE4439">
        <w:rPr>
          <w:rFonts w:hint="cs"/>
          <w:rtl/>
        </w:rPr>
        <w:t>،</w:t>
      </w:r>
      <w:r w:rsidR="00392CA4" w:rsidRPr="00DE4439">
        <w:rPr>
          <w:rFonts w:hint="cs"/>
          <w:rtl/>
        </w:rPr>
        <w:t xml:space="preserve"> آن گاه خداوند </w:t>
      </w:r>
      <w:r w:rsidR="00AE657A">
        <w:rPr>
          <w:rFonts w:hint="cs"/>
          <w:rtl/>
        </w:rPr>
        <w:t>ک</w:t>
      </w:r>
      <w:r w:rsidR="00392CA4" w:rsidRPr="00DE4439">
        <w:rPr>
          <w:rFonts w:hint="cs"/>
          <w:rtl/>
        </w:rPr>
        <w:t>سان</w:t>
      </w:r>
      <w:r w:rsidR="00AE657A">
        <w:rPr>
          <w:rFonts w:hint="cs"/>
          <w:rtl/>
        </w:rPr>
        <w:t>ی</w:t>
      </w:r>
      <w:r w:rsidR="00392CA4" w:rsidRPr="00DE4439">
        <w:rPr>
          <w:rFonts w:hint="cs"/>
          <w:rtl/>
        </w:rPr>
        <w:t xml:space="preserve"> را </w:t>
      </w:r>
      <w:r w:rsidR="00AE657A">
        <w:rPr>
          <w:rFonts w:hint="cs"/>
          <w:rtl/>
        </w:rPr>
        <w:t>ک</w:t>
      </w:r>
      <w:r w:rsidR="00392CA4" w:rsidRPr="00DE4439">
        <w:rPr>
          <w:rFonts w:hint="cs"/>
          <w:rtl/>
        </w:rPr>
        <w:t>ه دعوت او را لب</w:t>
      </w:r>
      <w:r w:rsidR="00AE657A">
        <w:rPr>
          <w:rFonts w:hint="cs"/>
          <w:rtl/>
        </w:rPr>
        <w:t>یک</w:t>
      </w:r>
      <w:r w:rsidR="00392CA4" w:rsidRPr="00DE4439">
        <w:rPr>
          <w:rFonts w:hint="cs"/>
          <w:rtl/>
        </w:rPr>
        <w:t xml:space="preserve"> گفتند بسو</w:t>
      </w:r>
      <w:r w:rsidR="00AE657A">
        <w:rPr>
          <w:rFonts w:hint="cs"/>
          <w:rtl/>
        </w:rPr>
        <w:t>ی</w:t>
      </w:r>
      <w:r w:rsidR="00392CA4" w:rsidRPr="00DE4439">
        <w:rPr>
          <w:rFonts w:hint="cs"/>
          <w:rtl/>
        </w:rPr>
        <w:t xml:space="preserve"> حق هدا</w:t>
      </w:r>
      <w:r w:rsidR="00AE657A">
        <w:rPr>
          <w:rFonts w:hint="cs"/>
          <w:rtl/>
        </w:rPr>
        <w:t>ی</w:t>
      </w:r>
      <w:r w:rsidR="00392CA4" w:rsidRPr="00DE4439">
        <w:rPr>
          <w:rFonts w:hint="cs"/>
          <w:rtl/>
        </w:rPr>
        <w:t xml:space="preserve">ت </w:t>
      </w:r>
      <w:r w:rsidR="00AE657A">
        <w:rPr>
          <w:rFonts w:hint="cs"/>
          <w:rtl/>
        </w:rPr>
        <w:t>ک</w:t>
      </w:r>
      <w:r w:rsidR="00392CA4" w:rsidRPr="00DE4439">
        <w:rPr>
          <w:rFonts w:hint="cs"/>
          <w:rtl/>
        </w:rPr>
        <w:t xml:space="preserve">رد، و </w:t>
      </w:r>
      <w:r w:rsidR="00AE657A">
        <w:rPr>
          <w:rFonts w:hint="cs"/>
          <w:rtl/>
        </w:rPr>
        <w:t>ک</w:t>
      </w:r>
      <w:r w:rsidR="00392CA4" w:rsidRPr="00DE4439">
        <w:rPr>
          <w:rFonts w:hint="cs"/>
          <w:rtl/>
        </w:rPr>
        <w:t>سان</w:t>
      </w:r>
      <w:r w:rsidR="00AE657A">
        <w:rPr>
          <w:rFonts w:hint="cs"/>
          <w:rtl/>
        </w:rPr>
        <w:t>ی</w:t>
      </w:r>
      <w:r w:rsidR="00392CA4" w:rsidRPr="00DE4439">
        <w:rPr>
          <w:rFonts w:hint="cs"/>
          <w:rtl/>
        </w:rPr>
        <w:t xml:space="preserve"> </w:t>
      </w:r>
      <w:r w:rsidR="00AE657A">
        <w:rPr>
          <w:rFonts w:hint="cs"/>
          <w:rtl/>
        </w:rPr>
        <w:t>ک</w:t>
      </w:r>
      <w:r w:rsidR="00392CA4" w:rsidRPr="00DE4439">
        <w:rPr>
          <w:rFonts w:hint="cs"/>
          <w:rtl/>
        </w:rPr>
        <w:t>ه به پ</w:t>
      </w:r>
      <w:r w:rsidR="00AE657A">
        <w:rPr>
          <w:rFonts w:hint="cs"/>
          <w:rtl/>
        </w:rPr>
        <w:t>ی</w:t>
      </w:r>
      <w:r w:rsidR="00392CA4" w:rsidRPr="00DE4439">
        <w:rPr>
          <w:rFonts w:hint="cs"/>
          <w:rtl/>
        </w:rPr>
        <w:t xml:space="preserve">امبر پشت </w:t>
      </w:r>
      <w:r w:rsidR="00AE657A">
        <w:rPr>
          <w:rFonts w:hint="cs"/>
          <w:rtl/>
        </w:rPr>
        <w:t>ک</w:t>
      </w:r>
      <w:r w:rsidR="00392CA4" w:rsidRPr="00DE4439">
        <w:rPr>
          <w:rFonts w:hint="cs"/>
          <w:rtl/>
        </w:rPr>
        <w:t>ردند</w:t>
      </w:r>
      <w:r w:rsidR="00E733A0" w:rsidRPr="00DE4439">
        <w:rPr>
          <w:rFonts w:hint="cs"/>
          <w:rtl/>
        </w:rPr>
        <w:t>،</w:t>
      </w:r>
      <w:r w:rsidR="00392CA4" w:rsidRPr="00DE4439">
        <w:rPr>
          <w:rFonts w:hint="cs"/>
          <w:rtl/>
        </w:rPr>
        <w:t xml:space="preserve"> پ</w:t>
      </w:r>
      <w:r w:rsidR="00AE657A">
        <w:rPr>
          <w:rFonts w:hint="cs"/>
          <w:rtl/>
        </w:rPr>
        <w:t>ی</w:t>
      </w:r>
      <w:r w:rsidR="00392CA4" w:rsidRPr="00DE4439">
        <w:rPr>
          <w:rFonts w:hint="cs"/>
          <w:rtl/>
        </w:rPr>
        <w:t xml:space="preserve">امبر آنان را </w:t>
      </w:r>
      <w:r w:rsidR="00AE657A">
        <w:rPr>
          <w:rFonts w:hint="cs"/>
          <w:rtl/>
        </w:rPr>
        <w:t>ک</w:t>
      </w:r>
      <w:r w:rsidR="00392CA4" w:rsidRPr="00DE4439">
        <w:rPr>
          <w:rFonts w:hint="cs"/>
          <w:rtl/>
        </w:rPr>
        <w:t>شت تا ا</w:t>
      </w:r>
      <w:r w:rsidR="00AE657A">
        <w:rPr>
          <w:rFonts w:hint="cs"/>
          <w:rtl/>
        </w:rPr>
        <w:t>ی</w:t>
      </w:r>
      <w:r w:rsidR="00392CA4" w:rsidRPr="00DE4439">
        <w:rPr>
          <w:rFonts w:hint="cs"/>
          <w:rtl/>
        </w:rPr>
        <w:t>ن</w:t>
      </w:r>
      <w:r w:rsidR="00AE657A">
        <w:rPr>
          <w:rFonts w:hint="cs"/>
          <w:rtl/>
        </w:rPr>
        <w:t>ک</w:t>
      </w:r>
      <w:r w:rsidR="00392CA4" w:rsidRPr="00DE4439">
        <w:rPr>
          <w:rFonts w:hint="cs"/>
          <w:rtl/>
        </w:rPr>
        <w:t xml:space="preserve">ه مردم بدلخواه خود </w:t>
      </w:r>
      <w:r w:rsidR="00AE657A">
        <w:rPr>
          <w:rFonts w:hint="cs"/>
          <w:rtl/>
        </w:rPr>
        <w:t>ی</w:t>
      </w:r>
      <w:r w:rsidR="00392CA4" w:rsidRPr="00DE4439">
        <w:rPr>
          <w:rFonts w:hint="cs"/>
          <w:rtl/>
        </w:rPr>
        <w:t>ا به ناچار اسلام را پذ</w:t>
      </w:r>
      <w:r w:rsidR="00AE657A">
        <w:rPr>
          <w:rFonts w:hint="cs"/>
          <w:rtl/>
        </w:rPr>
        <w:t>ی</w:t>
      </w:r>
      <w:r w:rsidR="00392CA4" w:rsidRPr="00DE4439">
        <w:rPr>
          <w:rFonts w:hint="cs"/>
          <w:rtl/>
        </w:rPr>
        <w:t>رفتند، پ</w:t>
      </w:r>
      <w:r w:rsidR="00AE657A">
        <w:rPr>
          <w:rFonts w:hint="cs"/>
          <w:rtl/>
        </w:rPr>
        <w:t>ی</w:t>
      </w:r>
      <w:r w:rsidR="00392CA4" w:rsidRPr="00DE4439">
        <w:rPr>
          <w:rFonts w:hint="cs"/>
          <w:rtl/>
        </w:rPr>
        <w:t xml:space="preserve">امبر دستور خدا را اجرا </w:t>
      </w:r>
      <w:r w:rsidR="00AE657A">
        <w:rPr>
          <w:rFonts w:hint="cs"/>
          <w:rtl/>
        </w:rPr>
        <w:t>ک</w:t>
      </w:r>
      <w:r w:rsidR="00392CA4" w:rsidRPr="00DE4439">
        <w:rPr>
          <w:rFonts w:hint="cs"/>
          <w:rtl/>
        </w:rPr>
        <w:t>رد</w:t>
      </w:r>
      <w:r w:rsidR="00E733A0" w:rsidRPr="00DE4439">
        <w:rPr>
          <w:rFonts w:hint="cs"/>
          <w:rtl/>
        </w:rPr>
        <w:t>،</w:t>
      </w:r>
      <w:r w:rsidR="00392CA4" w:rsidRPr="00DE4439">
        <w:rPr>
          <w:rFonts w:hint="cs"/>
          <w:rtl/>
        </w:rPr>
        <w:t xml:space="preserve"> و امت خو</w:t>
      </w:r>
      <w:r w:rsidR="00AE657A">
        <w:rPr>
          <w:rFonts w:hint="cs"/>
          <w:rtl/>
        </w:rPr>
        <w:t>ی</w:t>
      </w:r>
      <w:r w:rsidR="00392CA4" w:rsidRPr="00DE4439">
        <w:rPr>
          <w:rFonts w:hint="cs"/>
          <w:rtl/>
        </w:rPr>
        <w:t>ش را اندرز و نصح</w:t>
      </w:r>
      <w:r w:rsidR="00AE657A">
        <w:rPr>
          <w:rFonts w:hint="cs"/>
          <w:rtl/>
        </w:rPr>
        <w:t>ی</w:t>
      </w:r>
      <w:r w:rsidR="00392CA4" w:rsidRPr="00DE4439">
        <w:rPr>
          <w:rFonts w:hint="cs"/>
          <w:rtl/>
        </w:rPr>
        <w:t>ت گفت</w:t>
      </w:r>
      <w:r w:rsidR="00E733A0" w:rsidRPr="00DE4439">
        <w:rPr>
          <w:rFonts w:hint="cs"/>
          <w:rtl/>
        </w:rPr>
        <w:t>،</w:t>
      </w:r>
      <w:r w:rsidR="00392CA4" w:rsidRPr="00DE4439">
        <w:rPr>
          <w:rFonts w:hint="cs"/>
          <w:rtl/>
        </w:rPr>
        <w:t xml:space="preserve"> و وظ</w:t>
      </w:r>
      <w:r w:rsidR="00AE657A">
        <w:rPr>
          <w:rFonts w:hint="cs"/>
          <w:rtl/>
        </w:rPr>
        <w:t>ی</w:t>
      </w:r>
      <w:r w:rsidR="00392CA4" w:rsidRPr="00DE4439">
        <w:rPr>
          <w:rFonts w:hint="cs"/>
          <w:rtl/>
        </w:rPr>
        <w:t>فه‌اش را انجام داد</w:t>
      </w:r>
      <w:r w:rsidR="00E733A0" w:rsidRPr="00DE4439">
        <w:rPr>
          <w:rFonts w:hint="cs"/>
          <w:rtl/>
        </w:rPr>
        <w:t>،</w:t>
      </w:r>
      <w:r w:rsidR="00392CA4" w:rsidRPr="00DE4439">
        <w:rPr>
          <w:rFonts w:hint="cs"/>
          <w:rtl/>
        </w:rPr>
        <w:t xml:space="preserve"> و به د</w:t>
      </w:r>
      <w:r w:rsidR="00AE657A">
        <w:rPr>
          <w:rFonts w:hint="cs"/>
          <w:rtl/>
        </w:rPr>
        <w:t>ی</w:t>
      </w:r>
      <w:r w:rsidR="00392CA4" w:rsidRPr="00DE4439">
        <w:rPr>
          <w:rFonts w:hint="cs"/>
          <w:rtl/>
        </w:rPr>
        <w:t>ار باق</w:t>
      </w:r>
      <w:r w:rsidR="00AE657A">
        <w:rPr>
          <w:rFonts w:hint="cs"/>
          <w:rtl/>
        </w:rPr>
        <w:t>ی</w:t>
      </w:r>
      <w:r w:rsidR="00392CA4" w:rsidRPr="00DE4439">
        <w:rPr>
          <w:rFonts w:hint="cs"/>
          <w:rtl/>
        </w:rPr>
        <w:t xml:space="preserve"> شتافت، و خداوند ا</w:t>
      </w:r>
      <w:r w:rsidR="00AE657A">
        <w:rPr>
          <w:rFonts w:hint="cs"/>
          <w:rtl/>
        </w:rPr>
        <w:t>ی</w:t>
      </w:r>
      <w:r w:rsidR="00392CA4" w:rsidRPr="00DE4439">
        <w:rPr>
          <w:rFonts w:hint="cs"/>
          <w:rtl/>
        </w:rPr>
        <w:t>ن را ب</w:t>
      </w:r>
      <w:r w:rsidR="00AE657A">
        <w:rPr>
          <w:rFonts w:hint="cs"/>
          <w:rtl/>
        </w:rPr>
        <w:t>ی</w:t>
      </w:r>
      <w:r w:rsidR="00392CA4" w:rsidRPr="00DE4439">
        <w:rPr>
          <w:rFonts w:hint="cs"/>
          <w:rtl/>
        </w:rPr>
        <w:t xml:space="preserve">ان </w:t>
      </w:r>
      <w:r w:rsidR="00AE657A">
        <w:rPr>
          <w:rFonts w:hint="cs"/>
          <w:rtl/>
        </w:rPr>
        <w:t>ک</w:t>
      </w:r>
      <w:r w:rsidR="00392CA4" w:rsidRPr="00DE4439">
        <w:rPr>
          <w:rFonts w:hint="cs"/>
          <w:rtl/>
        </w:rPr>
        <w:t>رده بود، خداوند ا</w:t>
      </w:r>
      <w:r w:rsidR="00AE657A">
        <w:rPr>
          <w:rFonts w:hint="cs"/>
          <w:rtl/>
        </w:rPr>
        <w:t>ی</w:t>
      </w:r>
      <w:r w:rsidR="00392CA4" w:rsidRPr="00DE4439">
        <w:rPr>
          <w:rFonts w:hint="cs"/>
          <w:rtl/>
        </w:rPr>
        <w:t xml:space="preserve">ن را در </w:t>
      </w:r>
      <w:r w:rsidR="00AE657A">
        <w:rPr>
          <w:rFonts w:hint="cs"/>
          <w:rtl/>
        </w:rPr>
        <w:t>ک</w:t>
      </w:r>
      <w:r w:rsidR="00E733A0" w:rsidRPr="00DE4439">
        <w:rPr>
          <w:rFonts w:hint="cs"/>
          <w:rtl/>
        </w:rPr>
        <w:t>تابى</w:t>
      </w:r>
      <w:r w:rsidR="00392CA4" w:rsidRPr="00DE4439">
        <w:rPr>
          <w:rFonts w:hint="cs"/>
          <w:rtl/>
        </w:rPr>
        <w:t xml:space="preserve"> </w:t>
      </w:r>
      <w:r w:rsidR="00AE657A">
        <w:rPr>
          <w:rFonts w:hint="cs"/>
          <w:rtl/>
        </w:rPr>
        <w:t>ک</w:t>
      </w:r>
      <w:r w:rsidR="00392CA4" w:rsidRPr="00DE4439">
        <w:rPr>
          <w:rFonts w:hint="cs"/>
          <w:rtl/>
        </w:rPr>
        <w:t>ه برا</w:t>
      </w:r>
      <w:r w:rsidR="00AE657A">
        <w:rPr>
          <w:rFonts w:hint="cs"/>
          <w:rtl/>
        </w:rPr>
        <w:t>ی</w:t>
      </w:r>
      <w:r w:rsidR="00392CA4" w:rsidRPr="00DE4439">
        <w:rPr>
          <w:rFonts w:hint="cs"/>
          <w:rtl/>
        </w:rPr>
        <w:t xml:space="preserve"> مسلم</w:t>
      </w:r>
      <w:r w:rsidR="00AE657A">
        <w:rPr>
          <w:rFonts w:hint="cs"/>
          <w:rtl/>
        </w:rPr>
        <w:t>ی</w:t>
      </w:r>
      <w:r w:rsidR="00392CA4" w:rsidRPr="00DE4439">
        <w:rPr>
          <w:rFonts w:hint="cs"/>
          <w:rtl/>
        </w:rPr>
        <w:t xml:space="preserve">ن نازل </w:t>
      </w:r>
      <w:r w:rsidR="00AE657A">
        <w:rPr>
          <w:rFonts w:hint="cs"/>
          <w:rtl/>
        </w:rPr>
        <w:t>ک</w:t>
      </w:r>
      <w:r w:rsidR="00392CA4" w:rsidRPr="00DE4439">
        <w:rPr>
          <w:rFonts w:hint="cs"/>
          <w:rtl/>
        </w:rPr>
        <w:t>رده است ب</w:t>
      </w:r>
      <w:r w:rsidR="00AE657A">
        <w:rPr>
          <w:rFonts w:hint="cs"/>
          <w:rtl/>
        </w:rPr>
        <w:t>ی</w:t>
      </w:r>
      <w:r w:rsidR="00392CA4" w:rsidRPr="00DE4439">
        <w:rPr>
          <w:rFonts w:hint="cs"/>
          <w:rtl/>
        </w:rPr>
        <w:t xml:space="preserve">ان </w:t>
      </w:r>
      <w:r w:rsidR="00AE657A">
        <w:rPr>
          <w:rFonts w:hint="cs"/>
          <w:rtl/>
        </w:rPr>
        <w:t>ک</w:t>
      </w:r>
      <w:r w:rsidR="00392CA4" w:rsidRPr="00DE4439">
        <w:rPr>
          <w:rFonts w:hint="cs"/>
          <w:rtl/>
        </w:rPr>
        <w:t>رده بود. چنان</w:t>
      </w:r>
      <w:r w:rsidR="00AE657A">
        <w:rPr>
          <w:rFonts w:hint="cs"/>
          <w:rtl/>
        </w:rPr>
        <w:t>ک</w:t>
      </w:r>
      <w:r w:rsidR="00392CA4" w:rsidRPr="00DE4439">
        <w:rPr>
          <w:rFonts w:hint="cs"/>
          <w:rtl/>
        </w:rPr>
        <w:t>ه م</w:t>
      </w:r>
      <w:r w:rsidR="00AE657A">
        <w:rPr>
          <w:rFonts w:hint="cs"/>
          <w:rtl/>
        </w:rPr>
        <w:t>ی</w:t>
      </w:r>
      <w:r w:rsidR="00392CA4" w:rsidRPr="00DE4439">
        <w:rPr>
          <w:rFonts w:hint="cs"/>
          <w:rtl/>
        </w:rPr>
        <w:t>‌فرما</w:t>
      </w:r>
      <w:r w:rsidR="00AE657A">
        <w:rPr>
          <w:rFonts w:hint="cs"/>
          <w:rtl/>
        </w:rPr>
        <w:t>ی</w:t>
      </w:r>
      <w:r w:rsidR="00392CA4" w:rsidRPr="00DE4439">
        <w:rPr>
          <w:rFonts w:hint="cs"/>
          <w:rtl/>
        </w:rPr>
        <w:t>د</w:t>
      </w:r>
      <w:r w:rsidR="00784590" w:rsidRPr="00DE4439">
        <w:rPr>
          <w:rFonts w:hint="cs"/>
          <w:rtl/>
        </w:rPr>
        <w:t>:</w:t>
      </w:r>
      <w:r w:rsidR="00102286">
        <w:rPr>
          <w:rFonts w:hint="cs"/>
          <w:rtl/>
        </w:rPr>
        <w:t xml:space="preserve"> </w:t>
      </w:r>
      <w:r w:rsidR="00102286">
        <w:rPr>
          <w:rFonts w:ascii="Traditional Arabic" w:hAnsi="Traditional Arabic" w:cs="Traditional Arabic"/>
          <w:rtl/>
        </w:rPr>
        <w:t>﴿</w:t>
      </w:r>
      <w:r w:rsidR="00102286" w:rsidRPr="004169DA">
        <w:rPr>
          <w:rStyle w:val="Char8"/>
          <w:rFonts w:hint="eastAsia"/>
          <w:rtl/>
        </w:rPr>
        <w:t>إِنَّكَ</w:t>
      </w:r>
      <w:r w:rsidR="00102286" w:rsidRPr="004169DA">
        <w:rPr>
          <w:rStyle w:val="Char8"/>
          <w:rtl/>
        </w:rPr>
        <w:t xml:space="preserve"> مَيِّتٞ وَإِنَّهُم مَّيِّتُونَ ٣٠</w:t>
      </w:r>
      <w:r w:rsidR="00102286">
        <w:rPr>
          <w:rFonts w:ascii="Traditional Arabic" w:hAnsi="Traditional Arabic" w:cs="Traditional Arabic"/>
          <w:rtl/>
        </w:rPr>
        <w:t>﴾</w:t>
      </w:r>
      <w:r w:rsidR="00784590" w:rsidRPr="00DE4439">
        <w:rPr>
          <w:rFonts w:hint="cs"/>
          <w:rtl/>
        </w:rPr>
        <w:t xml:space="preserve"> </w:t>
      </w:r>
      <w:r w:rsidR="002E33A6" w:rsidRPr="002E33A6">
        <w:rPr>
          <w:rStyle w:val="Char4"/>
          <w:rFonts w:hint="cs"/>
          <w:rtl/>
        </w:rPr>
        <w:t>[</w:t>
      </w:r>
      <w:r w:rsidR="009C1E77" w:rsidRPr="002E33A6">
        <w:rPr>
          <w:rStyle w:val="Char4"/>
          <w:rFonts w:hint="cs"/>
          <w:rtl/>
        </w:rPr>
        <w:t>الزمر: 30</w:t>
      </w:r>
      <w:r w:rsidR="002E33A6" w:rsidRPr="002E33A6">
        <w:rPr>
          <w:rStyle w:val="Char4"/>
          <w:rFonts w:hint="cs"/>
          <w:rtl/>
        </w:rPr>
        <w:t>]</w:t>
      </w:r>
      <w:r w:rsidR="009C1E77" w:rsidRPr="00DE4439">
        <w:rPr>
          <w:rFonts w:hint="cs"/>
          <w:rtl/>
        </w:rPr>
        <w:t>.</w:t>
      </w:r>
    </w:p>
    <w:p w:rsidR="005E65E6" w:rsidRPr="00DE4439" w:rsidRDefault="005E65E6" w:rsidP="002E33A6">
      <w:pPr>
        <w:pStyle w:val="a"/>
        <w:rPr>
          <w:rtl/>
        </w:rPr>
      </w:pPr>
      <w:r w:rsidRPr="00DE4439">
        <w:rPr>
          <w:rFonts w:hint="cs"/>
          <w:rtl/>
        </w:rPr>
        <w:t>«</w:t>
      </w:r>
      <w:r w:rsidR="00AE17B4" w:rsidRPr="00DE4439">
        <w:rPr>
          <w:rFonts w:hint="cs"/>
          <w:rtl/>
        </w:rPr>
        <w:t>ب</w:t>
      </w:r>
      <w:r w:rsidR="00AE657A">
        <w:rPr>
          <w:rFonts w:hint="cs"/>
          <w:rtl/>
        </w:rPr>
        <w:t>ی</w:t>
      </w:r>
      <w:r w:rsidR="00AE17B4" w:rsidRPr="00DE4439">
        <w:rPr>
          <w:rFonts w:hint="cs"/>
          <w:rtl/>
        </w:rPr>
        <w:t>‌گمان تو م</w:t>
      </w:r>
      <w:r w:rsidR="00AE657A">
        <w:rPr>
          <w:rFonts w:hint="cs"/>
          <w:rtl/>
        </w:rPr>
        <w:t>ی</w:t>
      </w:r>
      <w:r w:rsidR="00AE17B4" w:rsidRPr="00DE4439">
        <w:rPr>
          <w:rFonts w:hint="cs"/>
          <w:rtl/>
        </w:rPr>
        <w:t>ر</w:t>
      </w:r>
      <w:r w:rsidR="00AE657A">
        <w:rPr>
          <w:rFonts w:hint="cs"/>
          <w:rtl/>
        </w:rPr>
        <w:t>ی</w:t>
      </w:r>
      <w:r w:rsidR="00AE17B4" w:rsidRPr="00DE4439">
        <w:rPr>
          <w:rFonts w:hint="cs"/>
          <w:rtl/>
        </w:rPr>
        <w:t xml:space="preserve"> و آنان ن</w:t>
      </w:r>
      <w:r w:rsidR="00AE657A">
        <w:rPr>
          <w:rFonts w:hint="cs"/>
          <w:rtl/>
        </w:rPr>
        <w:t>ی</w:t>
      </w:r>
      <w:r w:rsidR="00AE17B4" w:rsidRPr="00DE4439">
        <w:rPr>
          <w:rFonts w:hint="cs"/>
          <w:rtl/>
        </w:rPr>
        <w:t>ز م</w:t>
      </w:r>
      <w:r w:rsidR="00AE657A">
        <w:rPr>
          <w:rFonts w:hint="cs"/>
          <w:rtl/>
        </w:rPr>
        <w:t>ی</w:t>
      </w:r>
      <w:r w:rsidR="00AE17B4" w:rsidRPr="00DE4439">
        <w:rPr>
          <w:rFonts w:hint="cs"/>
          <w:rtl/>
        </w:rPr>
        <w:t>‌م</w:t>
      </w:r>
      <w:r w:rsidR="00AE657A">
        <w:rPr>
          <w:rFonts w:hint="cs"/>
          <w:rtl/>
        </w:rPr>
        <w:t>ی</w:t>
      </w:r>
      <w:r w:rsidR="00AE17B4" w:rsidRPr="00DE4439">
        <w:rPr>
          <w:rFonts w:hint="cs"/>
          <w:rtl/>
        </w:rPr>
        <w:t>رند</w:t>
      </w:r>
      <w:r w:rsidRPr="00DE4439">
        <w:rPr>
          <w:rFonts w:hint="cs"/>
          <w:rtl/>
        </w:rPr>
        <w:t>».</w:t>
      </w:r>
    </w:p>
    <w:p w:rsidR="005E65E6" w:rsidRPr="004169DA" w:rsidRDefault="00AE17B4" w:rsidP="00102286">
      <w:pPr>
        <w:pStyle w:val="a"/>
        <w:rPr>
          <w:rStyle w:val="Char8"/>
          <w:rtl/>
        </w:rPr>
      </w:pPr>
      <w:r w:rsidRPr="002E33A6">
        <w:rPr>
          <w:rFonts w:hint="cs"/>
          <w:rtl/>
        </w:rPr>
        <w:t>و م</w:t>
      </w:r>
      <w:r w:rsidR="00AE657A" w:rsidRPr="002E33A6">
        <w:rPr>
          <w:rFonts w:hint="cs"/>
          <w:rtl/>
        </w:rPr>
        <w:t>ی</w:t>
      </w:r>
      <w:r w:rsidRPr="002E33A6">
        <w:rPr>
          <w:rFonts w:hint="cs"/>
          <w:rtl/>
        </w:rPr>
        <w:t>‌فرما</w:t>
      </w:r>
      <w:r w:rsidR="00AE657A" w:rsidRPr="002E33A6">
        <w:rPr>
          <w:rFonts w:hint="cs"/>
          <w:rtl/>
        </w:rPr>
        <w:t>ی</w:t>
      </w:r>
      <w:r w:rsidRPr="002E33A6">
        <w:rPr>
          <w:rFonts w:hint="cs"/>
          <w:rtl/>
        </w:rPr>
        <w:t>د</w:t>
      </w:r>
      <w:r w:rsidR="00784590" w:rsidRPr="002E33A6">
        <w:rPr>
          <w:rFonts w:hint="cs"/>
          <w:rtl/>
        </w:rPr>
        <w:t>:</w:t>
      </w:r>
      <w:r w:rsidR="00102286">
        <w:rPr>
          <w:rFonts w:hint="cs"/>
          <w:rtl/>
        </w:rPr>
        <w:t xml:space="preserve"> </w:t>
      </w:r>
      <w:r w:rsidR="00102286">
        <w:rPr>
          <w:rFonts w:ascii="Traditional Arabic" w:hAnsi="Traditional Arabic" w:cs="Traditional Arabic"/>
          <w:rtl/>
        </w:rPr>
        <w:t>﴿</w:t>
      </w:r>
      <w:r w:rsidR="00102286" w:rsidRPr="004169DA">
        <w:rPr>
          <w:rStyle w:val="Char8"/>
          <w:rFonts w:hint="eastAsia"/>
          <w:rtl/>
        </w:rPr>
        <w:t>وَمَا</w:t>
      </w:r>
      <w:r w:rsidR="00102286" w:rsidRPr="004169DA">
        <w:rPr>
          <w:rStyle w:val="Char8"/>
          <w:rtl/>
        </w:rPr>
        <w:t xml:space="preserve"> جَعَلۡنَا لِبَشَرٖ مِّن قَبۡلِكَ </w:t>
      </w:r>
      <w:r w:rsidR="00102286" w:rsidRPr="004169DA">
        <w:rPr>
          <w:rStyle w:val="Char8"/>
          <w:rFonts w:hint="cs"/>
          <w:rtl/>
        </w:rPr>
        <w:t>ٱ</w:t>
      </w:r>
      <w:r w:rsidR="00102286" w:rsidRPr="004169DA">
        <w:rPr>
          <w:rStyle w:val="Char8"/>
          <w:rFonts w:hint="eastAsia"/>
          <w:rtl/>
        </w:rPr>
        <w:t>لۡخُلۡدَۖ</w:t>
      </w:r>
      <w:r w:rsidR="00102286" w:rsidRPr="004169DA">
        <w:rPr>
          <w:rStyle w:val="Char8"/>
          <w:rtl/>
        </w:rPr>
        <w:t xml:space="preserve"> أَفَإِيْن مِّتَّ فَهُمُ </w:t>
      </w:r>
      <w:r w:rsidR="00102286" w:rsidRPr="004169DA">
        <w:rPr>
          <w:rStyle w:val="Char8"/>
          <w:rFonts w:hint="cs"/>
          <w:rtl/>
        </w:rPr>
        <w:t>ٱ</w:t>
      </w:r>
      <w:r w:rsidR="00102286" w:rsidRPr="004169DA">
        <w:rPr>
          <w:rStyle w:val="Char8"/>
          <w:rFonts w:hint="eastAsia"/>
          <w:rtl/>
        </w:rPr>
        <w:t>لۡخَٰلِدُونَ</w:t>
      </w:r>
      <w:r w:rsidR="00102286" w:rsidRPr="004169DA">
        <w:rPr>
          <w:rStyle w:val="Char8"/>
          <w:rtl/>
        </w:rPr>
        <w:t xml:space="preserve"> ٣٤</w:t>
      </w:r>
      <w:r w:rsidR="00102286">
        <w:rPr>
          <w:rFonts w:ascii="Traditional Arabic" w:hAnsi="Traditional Arabic" w:cs="Traditional Arabic"/>
          <w:rtl/>
        </w:rPr>
        <w:t>﴾</w:t>
      </w:r>
      <w:r w:rsidR="009C1E77" w:rsidRPr="002E33A6">
        <w:rPr>
          <w:rStyle w:val="Char4"/>
          <w:rFonts w:hint="cs"/>
          <w:rtl/>
        </w:rPr>
        <w:t xml:space="preserve"> </w:t>
      </w:r>
      <w:r w:rsidR="002E33A6" w:rsidRPr="002E33A6">
        <w:rPr>
          <w:rStyle w:val="Char4"/>
          <w:rFonts w:hint="cs"/>
          <w:rtl/>
        </w:rPr>
        <w:t>[</w:t>
      </w:r>
      <w:r w:rsidR="009C1E77" w:rsidRPr="002E33A6">
        <w:rPr>
          <w:rStyle w:val="Char4"/>
          <w:rFonts w:hint="cs"/>
          <w:rtl/>
        </w:rPr>
        <w:t>الأنب</w:t>
      </w:r>
      <w:r w:rsidR="00AE657A" w:rsidRPr="002E33A6">
        <w:rPr>
          <w:rStyle w:val="Char4"/>
          <w:rFonts w:hint="cs"/>
          <w:rtl/>
        </w:rPr>
        <w:t>ی</w:t>
      </w:r>
      <w:r w:rsidR="009C1E77" w:rsidRPr="002E33A6">
        <w:rPr>
          <w:rStyle w:val="Char4"/>
          <w:rFonts w:hint="cs"/>
          <w:rtl/>
        </w:rPr>
        <w:t>اء: 34</w:t>
      </w:r>
      <w:r w:rsidR="002E33A6" w:rsidRPr="002E33A6">
        <w:rPr>
          <w:rStyle w:val="Char4"/>
          <w:rFonts w:hint="cs"/>
          <w:rtl/>
        </w:rPr>
        <w:t>]</w:t>
      </w:r>
      <w:r w:rsidR="009C1E77" w:rsidRPr="00D139C3">
        <w:rPr>
          <w:rStyle w:val="Char0"/>
          <w:rFonts w:hint="cs"/>
          <w:rtl/>
        </w:rPr>
        <w:t>.</w:t>
      </w:r>
    </w:p>
    <w:p w:rsidR="005E65E6" w:rsidRPr="00DE4439" w:rsidRDefault="005E65E6" w:rsidP="002E33A6">
      <w:pPr>
        <w:pStyle w:val="a"/>
        <w:rPr>
          <w:rtl/>
        </w:rPr>
      </w:pPr>
      <w:r w:rsidRPr="00DE4439">
        <w:rPr>
          <w:rFonts w:hint="cs"/>
          <w:rtl/>
        </w:rPr>
        <w:t>«</w:t>
      </w:r>
      <w:r w:rsidR="00AE17B4" w:rsidRPr="00DE4439">
        <w:rPr>
          <w:rFonts w:hint="cs"/>
          <w:rtl/>
        </w:rPr>
        <w:t>و پ</w:t>
      </w:r>
      <w:r w:rsidR="00AE657A">
        <w:rPr>
          <w:rFonts w:hint="cs"/>
          <w:rtl/>
        </w:rPr>
        <w:t>ی</w:t>
      </w:r>
      <w:r w:rsidR="00AE17B4" w:rsidRPr="00DE4439">
        <w:rPr>
          <w:rFonts w:hint="cs"/>
          <w:rtl/>
        </w:rPr>
        <w:t>ش از تو به ه</w:t>
      </w:r>
      <w:r w:rsidR="00AE657A">
        <w:rPr>
          <w:rFonts w:hint="cs"/>
          <w:rtl/>
        </w:rPr>
        <w:t>ی</w:t>
      </w:r>
      <w:r w:rsidR="00AE17B4" w:rsidRPr="00DE4439">
        <w:rPr>
          <w:rFonts w:hint="cs"/>
          <w:rtl/>
        </w:rPr>
        <w:t>چ انسان</w:t>
      </w:r>
      <w:r w:rsidR="00AE657A">
        <w:rPr>
          <w:rFonts w:hint="cs"/>
          <w:rtl/>
        </w:rPr>
        <w:t>ی</w:t>
      </w:r>
      <w:r w:rsidR="00AE17B4" w:rsidRPr="00DE4439">
        <w:rPr>
          <w:rFonts w:hint="cs"/>
          <w:rtl/>
        </w:rPr>
        <w:t xml:space="preserve"> زندگ</w:t>
      </w:r>
      <w:r w:rsidR="00AE657A">
        <w:rPr>
          <w:rFonts w:hint="cs"/>
          <w:rtl/>
        </w:rPr>
        <w:t>ی</w:t>
      </w:r>
      <w:r w:rsidR="00AE17B4" w:rsidRPr="00DE4439">
        <w:rPr>
          <w:rFonts w:hint="cs"/>
          <w:rtl/>
        </w:rPr>
        <w:t xml:space="preserve"> جاودانه نداده‌ا</w:t>
      </w:r>
      <w:r w:rsidR="00AE657A">
        <w:rPr>
          <w:rFonts w:hint="cs"/>
          <w:rtl/>
        </w:rPr>
        <w:t>ی</w:t>
      </w:r>
      <w:r w:rsidR="00AE17B4" w:rsidRPr="00DE4439">
        <w:rPr>
          <w:rFonts w:hint="cs"/>
          <w:rtl/>
        </w:rPr>
        <w:t>م آ</w:t>
      </w:r>
      <w:r w:rsidR="00AE657A">
        <w:rPr>
          <w:rFonts w:hint="cs"/>
          <w:rtl/>
        </w:rPr>
        <w:t>ی</w:t>
      </w:r>
      <w:r w:rsidR="00AE17B4" w:rsidRPr="00DE4439">
        <w:rPr>
          <w:rFonts w:hint="cs"/>
          <w:rtl/>
        </w:rPr>
        <w:t>ا اگر تو بم</w:t>
      </w:r>
      <w:r w:rsidR="00AE657A">
        <w:rPr>
          <w:rFonts w:hint="cs"/>
          <w:rtl/>
        </w:rPr>
        <w:t>ی</w:t>
      </w:r>
      <w:r w:rsidR="00AE17B4" w:rsidRPr="00DE4439">
        <w:rPr>
          <w:rFonts w:hint="cs"/>
          <w:rtl/>
        </w:rPr>
        <w:t>ر</w:t>
      </w:r>
      <w:r w:rsidR="00AE657A">
        <w:rPr>
          <w:rFonts w:hint="cs"/>
          <w:rtl/>
        </w:rPr>
        <w:t>ی</w:t>
      </w:r>
      <w:r w:rsidR="00AE17B4" w:rsidRPr="00DE4439">
        <w:rPr>
          <w:rFonts w:hint="cs"/>
          <w:rtl/>
        </w:rPr>
        <w:t xml:space="preserve"> آنها جاودانه خواهند بود</w:t>
      </w:r>
      <w:r w:rsidRPr="00DE4439">
        <w:rPr>
          <w:rFonts w:hint="cs"/>
          <w:rtl/>
        </w:rPr>
        <w:t>».</w:t>
      </w:r>
    </w:p>
    <w:p w:rsidR="005E65E6" w:rsidRPr="004169DA" w:rsidRDefault="006C126C" w:rsidP="00102286">
      <w:pPr>
        <w:pStyle w:val="a"/>
        <w:rPr>
          <w:rStyle w:val="Char8"/>
          <w:rtl/>
        </w:rPr>
      </w:pPr>
      <w:r w:rsidRPr="00D139C3">
        <w:rPr>
          <w:rStyle w:val="Char0"/>
          <w:rFonts w:hint="cs"/>
          <w:rtl/>
        </w:rPr>
        <w:t xml:space="preserve">و </w:t>
      </w:r>
      <w:r w:rsidR="00E733A0" w:rsidRPr="00D139C3">
        <w:rPr>
          <w:rStyle w:val="Char0"/>
          <w:rFonts w:hint="cs"/>
          <w:rtl/>
        </w:rPr>
        <w:t xml:space="preserve">به مؤمنان </w:t>
      </w:r>
      <w:r w:rsidRPr="00D139C3">
        <w:rPr>
          <w:rStyle w:val="Char0"/>
          <w:rFonts w:hint="cs"/>
          <w:rtl/>
        </w:rPr>
        <w:t>‌فرم</w:t>
      </w:r>
      <w:r w:rsidR="00E733A0" w:rsidRPr="00D139C3">
        <w:rPr>
          <w:rStyle w:val="Char0"/>
          <w:rFonts w:hint="cs"/>
          <w:rtl/>
        </w:rPr>
        <w:t>ود</w:t>
      </w:r>
      <w:r w:rsidR="00784590" w:rsidRPr="00D139C3">
        <w:rPr>
          <w:rStyle w:val="Char0"/>
          <w:rFonts w:hint="cs"/>
          <w:rtl/>
        </w:rPr>
        <w:t>:</w:t>
      </w:r>
      <w:r w:rsidR="00102286">
        <w:rPr>
          <w:rStyle w:val="Char0"/>
          <w:rFonts w:hint="cs"/>
          <w:rtl/>
        </w:rPr>
        <w:t xml:space="preserve"> </w:t>
      </w:r>
      <w:r w:rsidR="00102286">
        <w:rPr>
          <w:rStyle w:val="Char0"/>
          <w:rFonts w:ascii="Traditional Arabic" w:hAnsi="Traditional Arabic" w:cs="Traditional Arabic"/>
          <w:rtl/>
        </w:rPr>
        <w:t>﴿</w:t>
      </w:r>
      <w:r w:rsidR="00102286" w:rsidRPr="004169DA">
        <w:rPr>
          <w:rStyle w:val="Char8"/>
          <w:rFonts w:hint="eastAsia"/>
          <w:rtl/>
        </w:rPr>
        <w:t>وَمَا</w:t>
      </w:r>
      <w:r w:rsidR="00102286" w:rsidRPr="004169DA">
        <w:rPr>
          <w:rStyle w:val="Char8"/>
          <w:rtl/>
        </w:rPr>
        <w:t xml:space="preserve"> مُحَمَّدٌ إِلَّا رَسُولٞ قَدۡ خَلَتۡ مِن قَبۡلِهِ </w:t>
      </w:r>
      <w:r w:rsidR="00102286" w:rsidRPr="004169DA">
        <w:rPr>
          <w:rStyle w:val="Char8"/>
          <w:rFonts w:hint="cs"/>
          <w:rtl/>
        </w:rPr>
        <w:t>ٱ</w:t>
      </w:r>
      <w:r w:rsidR="00102286" w:rsidRPr="004169DA">
        <w:rPr>
          <w:rStyle w:val="Char8"/>
          <w:rFonts w:hint="eastAsia"/>
          <w:rtl/>
        </w:rPr>
        <w:t>لرُّسُلُۚ</w:t>
      </w:r>
      <w:r w:rsidR="00102286" w:rsidRPr="004169DA">
        <w:rPr>
          <w:rStyle w:val="Char8"/>
          <w:rtl/>
        </w:rPr>
        <w:t xml:space="preserve"> أَفَإِيْن مَّاتَ أَوۡ قُتِلَ </w:t>
      </w:r>
      <w:r w:rsidR="00102286" w:rsidRPr="004169DA">
        <w:rPr>
          <w:rStyle w:val="Char8"/>
          <w:rFonts w:hint="cs"/>
          <w:rtl/>
        </w:rPr>
        <w:t>ٱ</w:t>
      </w:r>
      <w:r w:rsidR="00102286" w:rsidRPr="004169DA">
        <w:rPr>
          <w:rStyle w:val="Char8"/>
          <w:rFonts w:hint="eastAsia"/>
          <w:rtl/>
        </w:rPr>
        <w:t>نقَلَبۡتُمۡ</w:t>
      </w:r>
      <w:r w:rsidR="00102286" w:rsidRPr="004169DA">
        <w:rPr>
          <w:rStyle w:val="Char8"/>
          <w:rtl/>
        </w:rPr>
        <w:t xml:space="preserve"> عَلَىٰٓ أَعۡقَٰبِكُمۡۚ وَمَن يَنقَلِبۡ عَلَىٰ عَقِبَيۡهِ فَلَن يَضُرَّ </w:t>
      </w:r>
      <w:r w:rsidR="00102286" w:rsidRPr="004169DA">
        <w:rPr>
          <w:rStyle w:val="Char8"/>
          <w:rFonts w:hint="cs"/>
          <w:rtl/>
        </w:rPr>
        <w:t>ٱ</w:t>
      </w:r>
      <w:r w:rsidR="00102286" w:rsidRPr="004169DA">
        <w:rPr>
          <w:rStyle w:val="Char8"/>
          <w:rFonts w:hint="eastAsia"/>
          <w:rtl/>
        </w:rPr>
        <w:t>للَّهَ</w:t>
      </w:r>
      <w:r w:rsidR="00102286" w:rsidRPr="004169DA">
        <w:rPr>
          <w:rStyle w:val="Char8"/>
          <w:rtl/>
        </w:rPr>
        <w:t xml:space="preserve"> شَيۡ‍ٔٗاۗ وَسَيَجۡزِي </w:t>
      </w:r>
      <w:r w:rsidR="00102286" w:rsidRPr="004169DA">
        <w:rPr>
          <w:rStyle w:val="Char8"/>
          <w:rFonts w:hint="cs"/>
          <w:rtl/>
        </w:rPr>
        <w:t>ٱ</w:t>
      </w:r>
      <w:r w:rsidR="00102286" w:rsidRPr="004169DA">
        <w:rPr>
          <w:rStyle w:val="Char8"/>
          <w:rFonts w:hint="eastAsia"/>
          <w:rtl/>
        </w:rPr>
        <w:t>للَّهُ</w:t>
      </w:r>
      <w:r w:rsidR="00102286" w:rsidRPr="004169DA">
        <w:rPr>
          <w:rStyle w:val="Char8"/>
          <w:rtl/>
        </w:rPr>
        <w:t xml:space="preserve"> </w:t>
      </w:r>
      <w:r w:rsidR="00102286" w:rsidRPr="004169DA">
        <w:rPr>
          <w:rStyle w:val="Char8"/>
          <w:rFonts w:hint="cs"/>
          <w:rtl/>
        </w:rPr>
        <w:t>ٱ</w:t>
      </w:r>
      <w:r w:rsidR="00102286" w:rsidRPr="004169DA">
        <w:rPr>
          <w:rStyle w:val="Char8"/>
          <w:rFonts w:hint="eastAsia"/>
          <w:rtl/>
        </w:rPr>
        <w:t>لشَّٰكِرِينَ</w:t>
      </w:r>
      <w:r w:rsidR="00102286" w:rsidRPr="004169DA">
        <w:rPr>
          <w:rStyle w:val="Char8"/>
          <w:rtl/>
        </w:rPr>
        <w:t xml:space="preserve"> ١٤٤</w:t>
      </w:r>
      <w:r w:rsidR="00102286">
        <w:rPr>
          <w:rStyle w:val="Char0"/>
          <w:rFonts w:ascii="Traditional Arabic" w:hAnsi="Traditional Arabic" w:cs="Traditional Arabic"/>
          <w:rtl/>
        </w:rPr>
        <w:t>﴾</w:t>
      </w:r>
      <w:r w:rsidR="00784590" w:rsidRPr="00D139C3">
        <w:rPr>
          <w:rStyle w:val="Char0"/>
          <w:rFonts w:hint="cs"/>
          <w:rtl/>
        </w:rPr>
        <w:t xml:space="preserve"> </w:t>
      </w:r>
      <w:r w:rsidR="002E33A6" w:rsidRPr="002E33A6">
        <w:rPr>
          <w:rStyle w:val="Char4"/>
          <w:rFonts w:hint="cs"/>
          <w:rtl/>
        </w:rPr>
        <w:t>[</w:t>
      </w:r>
      <w:r w:rsidR="009C1E77" w:rsidRPr="002E33A6">
        <w:rPr>
          <w:rStyle w:val="Char4"/>
          <w:rFonts w:hint="cs"/>
          <w:rtl/>
        </w:rPr>
        <w:t>آل عمران: 144</w:t>
      </w:r>
      <w:r w:rsidR="002E33A6" w:rsidRPr="002E33A6">
        <w:rPr>
          <w:rStyle w:val="Char4"/>
          <w:rFonts w:hint="cs"/>
          <w:rtl/>
        </w:rPr>
        <w:t>]</w:t>
      </w:r>
      <w:r w:rsidR="009C1E77" w:rsidRPr="00D139C3">
        <w:rPr>
          <w:rStyle w:val="Char0"/>
          <w:rFonts w:hint="cs"/>
          <w:rtl/>
        </w:rPr>
        <w:t>.</w:t>
      </w:r>
    </w:p>
    <w:p w:rsidR="005A3FA5" w:rsidRPr="00DE4439" w:rsidRDefault="005A3FA5" w:rsidP="002E33A6">
      <w:pPr>
        <w:pStyle w:val="a"/>
        <w:rPr>
          <w:rFonts w:ascii="Times New Roman" w:hAnsi="Times New Roman"/>
          <w:rtl/>
        </w:rPr>
      </w:pPr>
      <w:r w:rsidRPr="00DE4439">
        <w:rPr>
          <w:rFonts w:ascii="Times New Roman" w:hAnsi="Times New Roman" w:hint="cs"/>
          <w:rtl/>
        </w:rPr>
        <w:t>«</w:t>
      </w:r>
      <w:r w:rsidRPr="00DE4439">
        <w:rPr>
          <w:rtl/>
        </w:rPr>
        <w:t>محمد</w:t>
      </w:r>
      <w:r w:rsidRPr="00DE4439">
        <w:rPr>
          <w:rFonts w:cs="CTraditional Arabic" w:hint="cs"/>
          <w:color w:val="000000"/>
          <w:rtl/>
        </w:rPr>
        <w:t>ص</w:t>
      </w:r>
      <w:r w:rsidRPr="00DE4439">
        <w:rPr>
          <w:rtl/>
        </w:rPr>
        <w:t xml:space="preserve"> فقط فرستاده خداست; و پ</w:t>
      </w:r>
      <w:r w:rsidR="00AE657A">
        <w:rPr>
          <w:rtl/>
          <w:lang w:bidi="ar-SA"/>
        </w:rPr>
        <w:t>ی</w:t>
      </w:r>
      <w:r w:rsidRPr="00DE4439">
        <w:rPr>
          <w:rtl/>
        </w:rPr>
        <w:t>ش از او، فرستادگان د</w:t>
      </w:r>
      <w:r w:rsidR="00AE657A">
        <w:rPr>
          <w:rtl/>
          <w:lang w:bidi="ar-SA"/>
        </w:rPr>
        <w:t>ی</w:t>
      </w:r>
      <w:r w:rsidRPr="00DE4439">
        <w:rPr>
          <w:rtl/>
        </w:rPr>
        <w:t>گرى ن</w:t>
      </w:r>
      <w:r w:rsidR="00AE657A">
        <w:rPr>
          <w:rtl/>
          <w:lang w:bidi="ar-SA"/>
        </w:rPr>
        <w:t>ی</w:t>
      </w:r>
      <w:r w:rsidRPr="00DE4439">
        <w:rPr>
          <w:rtl/>
        </w:rPr>
        <w:t>ز بودند; آ</w:t>
      </w:r>
      <w:r w:rsidR="00AE657A">
        <w:rPr>
          <w:rtl/>
          <w:lang w:bidi="ar-SA"/>
        </w:rPr>
        <w:t>ی</w:t>
      </w:r>
      <w:r w:rsidRPr="00DE4439">
        <w:rPr>
          <w:rtl/>
        </w:rPr>
        <w:t>ا اگر او بم</w:t>
      </w:r>
      <w:r w:rsidR="00AE657A">
        <w:rPr>
          <w:rtl/>
          <w:lang w:bidi="ar-SA"/>
        </w:rPr>
        <w:t>ی</w:t>
      </w:r>
      <w:r w:rsidRPr="00DE4439">
        <w:rPr>
          <w:rtl/>
        </w:rPr>
        <w:t xml:space="preserve">رد و </w:t>
      </w:r>
      <w:r w:rsidR="00AE657A">
        <w:rPr>
          <w:rtl/>
          <w:lang w:bidi="ar-SA"/>
        </w:rPr>
        <w:t>ی</w:t>
      </w:r>
      <w:r w:rsidRPr="00DE4439">
        <w:rPr>
          <w:rtl/>
        </w:rPr>
        <w:t xml:space="preserve">ا </w:t>
      </w:r>
      <w:r w:rsidR="00AE657A">
        <w:rPr>
          <w:rtl/>
          <w:lang w:bidi="ar-SA"/>
        </w:rPr>
        <w:t>ک</w:t>
      </w:r>
      <w:r w:rsidRPr="00DE4439">
        <w:rPr>
          <w:rtl/>
        </w:rPr>
        <w:t>شته شود، شما به عقب برمى‏گرد</w:t>
      </w:r>
      <w:r w:rsidR="00AE657A">
        <w:rPr>
          <w:rtl/>
          <w:lang w:bidi="ar-SA"/>
        </w:rPr>
        <w:t>ی</w:t>
      </w:r>
      <w:r w:rsidRPr="00DE4439">
        <w:rPr>
          <w:rtl/>
        </w:rPr>
        <w:t xml:space="preserve">د؟ (و اسلام را رها </w:t>
      </w:r>
      <w:r w:rsidR="00AE657A">
        <w:rPr>
          <w:rtl/>
          <w:lang w:bidi="ar-SA"/>
        </w:rPr>
        <w:t>ک</w:t>
      </w:r>
      <w:r w:rsidRPr="00DE4439">
        <w:rPr>
          <w:rtl/>
        </w:rPr>
        <w:t>رده به دوران جاهل</w:t>
      </w:r>
      <w:r w:rsidR="00AE657A">
        <w:rPr>
          <w:rtl/>
          <w:lang w:bidi="ar-SA"/>
        </w:rPr>
        <w:t>ی</w:t>
      </w:r>
      <w:r w:rsidRPr="00DE4439">
        <w:rPr>
          <w:rtl/>
        </w:rPr>
        <w:t xml:space="preserve">ت و </w:t>
      </w:r>
      <w:r w:rsidR="00AE657A">
        <w:rPr>
          <w:rtl/>
          <w:lang w:bidi="ar-SA"/>
        </w:rPr>
        <w:t>ک</w:t>
      </w:r>
      <w:r w:rsidRPr="00DE4439">
        <w:rPr>
          <w:rtl/>
        </w:rPr>
        <w:t>فر بازگشت خواه</w:t>
      </w:r>
      <w:r w:rsidR="00AE657A">
        <w:rPr>
          <w:rtl/>
          <w:lang w:bidi="ar-SA"/>
        </w:rPr>
        <w:t>ی</w:t>
      </w:r>
      <w:r w:rsidRPr="00DE4439">
        <w:rPr>
          <w:rtl/>
        </w:rPr>
        <w:t xml:space="preserve">د نمود؟) و هر </w:t>
      </w:r>
      <w:r w:rsidR="00AE657A">
        <w:rPr>
          <w:rtl/>
          <w:lang w:bidi="ar-SA"/>
        </w:rPr>
        <w:t>ک</w:t>
      </w:r>
      <w:r w:rsidRPr="00DE4439">
        <w:rPr>
          <w:rtl/>
        </w:rPr>
        <w:t>س به عقب باز گردد، هرگز به خدا ضررى نمى‏زند; و خداوند بزودى شا</w:t>
      </w:r>
      <w:r w:rsidR="00AE657A">
        <w:rPr>
          <w:rtl/>
          <w:lang w:bidi="ar-SA"/>
        </w:rPr>
        <w:t>ک</w:t>
      </w:r>
      <w:r w:rsidRPr="00DE4439">
        <w:rPr>
          <w:rtl/>
        </w:rPr>
        <w:t>ران (و استقامت‏</w:t>
      </w:r>
      <w:r w:rsidR="00AE657A">
        <w:rPr>
          <w:rtl/>
          <w:lang w:bidi="ar-SA"/>
        </w:rPr>
        <w:t>ک</w:t>
      </w:r>
      <w:r w:rsidRPr="00DE4439">
        <w:rPr>
          <w:rtl/>
        </w:rPr>
        <w:t>نندگان) را پاداش خواهد داد</w:t>
      </w:r>
      <w:r w:rsidRPr="00DE4439">
        <w:rPr>
          <w:rFonts w:ascii="Times New Roman" w:hAnsi="Times New Roman" w:hint="cs"/>
          <w:rtl/>
        </w:rPr>
        <w:t>».</w:t>
      </w:r>
    </w:p>
    <w:p w:rsidR="005E65E6" w:rsidRPr="004169DA" w:rsidRDefault="00535C09" w:rsidP="0086590A">
      <w:pPr>
        <w:pStyle w:val="a"/>
        <w:rPr>
          <w:rStyle w:val="Char8"/>
          <w:rtl/>
        </w:rPr>
      </w:pPr>
      <w:r w:rsidRPr="00DE4439">
        <w:rPr>
          <w:rFonts w:hint="cs"/>
          <w:rtl/>
        </w:rPr>
        <w:t xml:space="preserve">پس هر </w:t>
      </w:r>
      <w:r w:rsidR="00AE657A">
        <w:rPr>
          <w:rFonts w:hint="cs"/>
          <w:rtl/>
        </w:rPr>
        <w:t>ک</w:t>
      </w:r>
      <w:r w:rsidRPr="00DE4439">
        <w:rPr>
          <w:rFonts w:hint="cs"/>
          <w:rtl/>
        </w:rPr>
        <w:t xml:space="preserve">س </w:t>
      </w:r>
      <w:r w:rsidR="00AE657A">
        <w:rPr>
          <w:rFonts w:hint="cs"/>
          <w:rtl/>
        </w:rPr>
        <w:t>ک</w:t>
      </w:r>
      <w:r w:rsidRPr="00DE4439">
        <w:rPr>
          <w:rFonts w:hint="cs"/>
          <w:rtl/>
        </w:rPr>
        <w:t>ه محمد</w:t>
      </w:r>
      <w:r w:rsidR="00D807F3" w:rsidRPr="00DE4439">
        <w:rPr>
          <w:rFonts w:ascii="Tahoma" w:hAnsi="Tahoma" w:cs="CTraditional Arabic" w:hint="cs"/>
          <w:color w:val="000000"/>
          <w:sz w:val="30"/>
          <w:szCs w:val="30"/>
          <w:rtl/>
        </w:rPr>
        <w:t>ص</w:t>
      </w:r>
      <w:r w:rsidR="00B349E7" w:rsidRPr="00DE4439">
        <w:rPr>
          <w:rFonts w:hint="cs"/>
          <w:rtl/>
        </w:rPr>
        <w:t xml:space="preserve"> را م</w:t>
      </w:r>
      <w:r w:rsidR="00AE657A">
        <w:rPr>
          <w:rFonts w:hint="cs"/>
          <w:rtl/>
        </w:rPr>
        <w:t>ی</w:t>
      </w:r>
      <w:r w:rsidR="00B349E7" w:rsidRPr="00DE4439">
        <w:rPr>
          <w:rFonts w:hint="cs"/>
          <w:rtl/>
        </w:rPr>
        <w:t>‌پرست</w:t>
      </w:r>
      <w:r w:rsidR="00AE657A">
        <w:rPr>
          <w:rFonts w:hint="cs"/>
          <w:rtl/>
        </w:rPr>
        <w:t>ی</w:t>
      </w:r>
      <w:r w:rsidR="00B349E7" w:rsidRPr="00DE4439">
        <w:rPr>
          <w:rFonts w:hint="cs"/>
          <w:rtl/>
        </w:rPr>
        <w:t xml:space="preserve">ده است محمد مرده است، و هر </w:t>
      </w:r>
      <w:r w:rsidR="00AE657A">
        <w:rPr>
          <w:rFonts w:hint="cs"/>
          <w:rtl/>
        </w:rPr>
        <w:t>ک</w:t>
      </w:r>
      <w:r w:rsidR="00B349E7" w:rsidRPr="00DE4439">
        <w:rPr>
          <w:rFonts w:hint="cs"/>
          <w:rtl/>
        </w:rPr>
        <w:t xml:space="preserve">س خدا را </w:t>
      </w:r>
      <w:r w:rsidR="00E66C7C" w:rsidRPr="00DE4439">
        <w:rPr>
          <w:rFonts w:hint="cs"/>
          <w:rtl/>
        </w:rPr>
        <w:t>پرستش م</w:t>
      </w:r>
      <w:r w:rsidR="00AE657A">
        <w:rPr>
          <w:rFonts w:hint="cs"/>
          <w:rtl/>
        </w:rPr>
        <w:t>ی</w:t>
      </w:r>
      <w:r w:rsidR="00E66C7C" w:rsidRPr="00DE4439">
        <w:rPr>
          <w:rFonts w:hint="cs"/>
          <w:rtl/>
        </w:rPr>
        <w:t>‌</w:t>
      </w:r>
      <w:r w:rsidR="00AE657A">
        <w:rPr>
          <w:rFonts w:hint="cs"/>
          <w:rtl/>
        </w:rPr>
        <w:t>ک</w:t>
      </w:r>
      <w:r w:rsidR="00E66C7C" w:rsidRPr="00DE4439">
        <w:rPr>
          <w:rFonts w:hint="cs"/>
          <w:rtl/>
        </w:rPr>
        <w:t>رده است خداوند زنده است و هرگز نم</w:t>
      </w:r>
      <w:r w:rsidR="00AE657A">
        <w:rPr>
          <w:rFonts w:hint="cs"/>
          <w:rtl/>
        </w:rPr>
        <w:t>ی</w:t>
      </w:r>
      <w:r w:rsidR="00E66C7C" w:rsidRPr="00DE4439">
        <w:rPr>
          <w:rFonts w:hint="cs"/>
          <w:rtl/>
        </w:rPr>
        <w:t>‌م</w:t>
      </w:r>
      <w:r w:rsidR="00AE657A">
        <w:rPr>
          <w:rFonts w:hint="cs"/>
          <w:rtl/>
        </w:rPr>
        <w:t>ی</w:t>
      </w:r>
      <w:r w:rsidR="00E66C7C" w:rsidRPr="00DE4439">
        <w:rPr>
          <w:rFonts w:hint="cs"/>
          <w:rtl/>
        </w:rPr>
        <w:t>رد و خواب و چرت برا</w:t>
      </w:r>
      <w:r w:rsidR="00AE657A">
        <w:rPr>
          <w:rFonts w:hint="cs"/>
          <w:rtl/>
        </w:rPr>
        <w:t>ی</w:t>
      </w:r>
      <w:r w:rsidR="00E66C7C" w:rsidRPr="00DE4439">
        <w:rPr>
          <w:rFonts w:hint="cs"/>
          <w:rtl/>
        </w:rPr>
        <w:t xml:space="preserve"> </w:t>
      </w:r>
      <w:r w:rsidR="00D807F3" w:rsidRPr="00DE4439">
        <w:rPr>
          <w:rFonts w:hint="cs"/>
          <w:rtl/>
        </w:rPr>
        <w:t>او</w:t>
      </w:r>
      <w:r w:rsidR="00E66C7C" w:rsidRPr="00DE4439">
        <w:rPr>
          <w:rFonts w:hint="cs"/>
          <w:rtl/>
        </w:rPr>
        <w:t xml:space="preserve"> راه</w:t>
      </w:r>
      <w:r w:rsidR="00AE657A">
        <w:rPr>
          <w:rFonts w:hint="cs"/>
          <w:rtl/>
        </w:rPr>
        <w:t>ی</w:t>
      </w:r>
      <w:r w:rsidR="00E66C7C" w:rsidRPr="00DE4439">
        <w:rPr>
          <w:rFonts w:hint="cs"/>
          <w:rtl/>
        </w:rPr>
        <w:t xml:space="preserve"> ندارد، و خداوند </w:t>
      </w:r>
      <w:r w:rsidR="00AE657A">
        <w:rPr>
          <w:rFonts w:hint="cs"/>
          <w:rtl/>
        </w:rPr>
        <w:t>ک</w:t>
      </w:r>
      <w:r w:rsidR="00E66C7C" w:rsidRPr="00DE4439">
        <w:rPr>
          <w:rFonts w:hint="cs"/>
          <w:rtl/>
        </w:rPr>
        <w:t>ارش را حفاظت م</w:t>
      </w:r>
      <w:r w:rsidR="00AE657A">
        <w:rPr>
          <w:rFonts w:hint="cs"/>
          <w:rtl/>
        </w:rPr>
        <w:t>ی</w:t>
      </w:r>
      <w:r w:rsidR="00E66C7C" w:rsidRPr="00DE4439">
        <w:rPr>
          <w:rFonts w:hint="cs"/>
          <w:rtl/>
        </w:rPr>
        <w:t>‌نما</w:t>
      </w:r>
      <w:r w:rsidR="00AE657A">
        <w:rPr>
          <w:rFonts w:hint="cs"/>
          <w:rtl/>
        </w:rPr>
        <w:t>ی</w:t>
      </w:r>
      <w:r w:rsidR="00E66C7C" w:rsidRPr="00DE4439">
        <w:rPr>
          <w:rFonts w:hint="cs"/>
          <w:rtl/>
        </w:rPr>
        <w:t>د و از دشمن خود انتقام م</w:t>
      </w:r>
      <w:r w:rsidR="00AE657A">
        <w:rPr>
          <w:rFonts w:hint="cs"/>
          <w:rtl/>
        </w:rPr>
        <w:t>ی</w:t>
      </w:r>
      <w:r w:rsidR="00E66C7C" w:rsidRPr="00DE4439">
        <w:rPr>
          <w:rFonts w:hint="cs"/>
          <w:rtl/>
        </w:rPr>
        <w:t>‌گ</w:t>
      </w:r>
      <w:r w:rsidR="00AE657A">
        <w:rPr>
          <w:rFonts w:hint="cs"/>
          <w:rtl/>
        </w:rPr>
        <w:t>ی</w:t>
      </w:r>
      <w:r w:rsidR="00E66C7C" w:rsidRPr="00DE4439">
        <w:rPr>
          <w:rFonts w:hint="cs"/>
          <w:rtl/>
        </w:rPr>
        <w:t>رد، و من شما را به تقو</w:t>
      </w:r>
      <w:r w:rsidR="00AE657A">
        <w:rPr>
          <w:rFonts w:hint="cs"/>
          <w:rtl/>
        </w:rPr>
        <w:t>ی</w:t>
      </w:r>
      <w:r w:rsidR="00E66C7C" w:rsidRPr="00DE4439">
        <w:rPr>
          <w:rFonts w:hint="cs"/>
          <w:rtl/>
        </w:rPr>
        <w:t xml:space="preserve"> اله</w:t>
      </w:r>
      <w:r w:rsidR="00AE657A">
        <w:rPr>
          <w:rFonts w:hint="cs"/>
          <w:rtl/>
        </w:rPr>
        <w:t>ی</w:t>
      </w:r>
      <w:r w:rsidR="00E66C7C" w:rsidRPr="00DE4439">
        <w:rPr>
          <w:rFonts w:hint="cs"/>
          <w:rtl/>
        </w:rPr>
        <w:t xml:space="preserve"> توص</w:t>
      </w:r>
      <w:r w:rsidR="00AE657A">
        <w:rPr>
          <w:rFonts w:hint="cs"/>
          <w:rtl/>
        </w:rPr>
        <w:t>ی</w:t>
      </w:r>
      <w:r w:rsidR="00E66C7C" w:rsidRPr="00DE4439">
        <w:rPr>
          <w:rFonts w:hint="cs"/>
          <w:rtl/>
        </w:rPr>
        <w:t>ه م</w:t>
      </w:r>
      <w:r w:rsidR="00AE657A">
        <w:rPr>
          <w:rFonts w:hint="cs"/>
          <w:rtl/>
        </w:rPr>
        <w:t>ی</w:t>
      </w:r>
      <w:r w:rsidR="00E66C7C" w:rsidRPr="00DE4439">
        <w:rPr>
          <w:rFonts w:hint="cs"/>
          <w:rtl/>
        </w:rPr>
        <w:t>‌</w:t>
      </w:r>
      <w:r w:rsidR="00AE657A">
        <w:rPr>
          <w:rFonts w:hint="cs"/>
          <w:rtl/>
        </w:rPr>
        <w:t>ک</w:t>
      </w:r>
      <w:r w:rsidR="00E66C7C" w:rsidRPr="00DE4439">
        <w:rPr>
          <w:rFonts w:hint="cs"/>
          <w:rtl/>
        </w:rPr>
        <w:t>نم و شما را سفارش م</w:t>
      </w:r>
      <w:r w:rsidR="00AE657A">
        <w:rPr>
          <w:rFonts w:hint="cs"/>
          <w:rtl/>
        </w:rPr>
        <w:t>ی</w:t>
      </w:r>
      <w:r w:rsidR="00E66C7C" w:rsidRPr="00DE4439">
        <w:rPr>
          <w:rFonts w:hint="cs"/>
          <w:rtl/>
        </w:rPr>
        <w:t>‌</w:t>
      </w:r>
      <w:r w:rsidR="00AE657A">
        <w:rPr>
          <w:rFonts w:hint="cs"/>
          <w:rtl/>
        </w:rPr>
        <w:t>ک</w:t>
      </w:r>
      <w:r w:rsidR="00E66C7C" w:rsidRPr="00DE4439">
        <w:rPr>
          <w:rFonts w:hint="cs"/>
          <w:rtl/>
        </w:rPr>
        <w:t xml:space="preserve">نم </w:t>
      </w:r>
      <w:r w:rsidR="00AE657A">
        <w:rPr>
          <w:rFonts w:hint="cs"/>
          <w:rtl/>
        </w:rPr>
        <w:t>ک</w:t>
      </w:r>
      <w:r w:rsidR="00E66C7C" w:rsidRPr="00DE4439">
        <w:rPr>
          <w:rFonts w:hint="cs"/>
          <w:rtl/>
        </w:rPr>
        <w:t>ه از رهنمود پ</w:t>
      </w:r>
      <w:r w:rsidR="00AE657A">
        <w:rPr>
          <w:rFonts w:hint="cs"/>
          <w:rtl/>
        </w:rPr>
        <w:t>ی</w:t>
      </w:r>
      <w:r w:rsidR="00E66C7C" w:rsidRPr="00DE4439">
        <w:rPr>
          <w:rFonts w:hint="cs"/>
          <w:rtl/>
        </w:rPr>
        <w:t>امبر خود پ</w:t>
      </w:r>
      <w:r w:rsidR="00AE657A">
        <w:rPr>
          <w:rFonts w:hint="cs"/>
          <w:rtl/>
        </w:rPr>
        <w:t>ی</w:t>
      </w:r>
      <w:r w:rsidR="00E66C7C" w:rsidRPr="00DE4439">
        <w:rPr>
          <w:rFonts w:hint="cs"/>
          <w:rtl/>
        </w:rPr>
        <w:t>رو</w:t>
      </w:r>
      <w:r w:rsidR="00AE657A">
        <w:rPr>
          <w:rFonts w:hint="cs"/>
          <w:rtl/>
        </w:rPr>
        <w:t>ی</w:t>
      </w:r>
      <w:r w:rsidR="00E66C7C" w:rsidRPr="00DE4439">
        <w:rPr>
          <w:rFonts w:hint="cs"/>
          <w:rtl/>
        </w:rPr>
        <w:t xml:space="preserve"> </w:t>
      </w:r>
      <w:r w:rsidR="00AE657A">
        <w:rPr>
          <w:rFonts w:hint="cs"/>
          <w:rtl/>
        </w:rPr>
        <w:t>ک</w:t>
      </w:r>
      <w:r w:rsidR="00E66C7C" w:rsidRPr="00DE4439">
        <w:rPr>
          <w:rFonts w:hint="cs"/>
          <w:rtl/>
        </w:rPr>
        <w:t>ن</w:t>
      </w:r>
      <w:r w:rsidR="00AE657A">
        <w:rPr>
          <w:rFonts w:hint="cs"/>
          <w:rtl/>
        </w:rPr>
        <w:t>ی</w:t>
      </w:r>
      <w:r w:rsidR="00E66C7C" w:rsidRPr="00DE4439">
        <w:rPr>
          <w:rFonts w:hint="cs"/>
          <w:rtl/>
        </w:rPr>
        <w:t>د</w:t>
      </w:r>
      <w:r w:rsidR="00D807F3" w:rsidRPr="00DE4439">
        <w:rPr>
          <w:rFonts w:hint="cs"/>
          <w:rtl/>
        </w:rPr>
        <w:t>،</w:t>
      </w:r>
      <w:r w:rsidR="00E66C7C" w:rsidRPr="00DE4439">
        <w:rPr>
          <w:rFonts w:hint="cs"/>
          <w:rtl/>
        </w:rPr>
        <w:t xml:space="preserve"> و به د</w:t>
      </w:r>
      <w:r w:rsidR="00AE657A">
        <w:rPr>
          <w:rFonts w:hint="cs"/>
          <w:rtl/>
        </w:rPr>
        <w:t>ی</w:t>
      </w:r>
      <w:r w:rsidR="00E66C7C" w:rsidRPr="00DE4439">
        <w:rPr>
          <w:rFonts w:hint="cs"/>
          <w:rtl/>
        </w:rPr>
        <w:t>ن خدا چنگ زن</w:t>
      </w:r>
      <w:r w:rsidR="00AE657A">
        <w:rPr>
          <w:rFonts w:hint="cs"/>
          <w:rtl/>
        </w:rPr>
        <w:t>ی</w:t>
      </w:r>
      <w:r w:rsidR="00E66C7C" w:rsidRPr="00DE4439">
        <w:rPr>
          <w:rFonts w:hint="cs"/>
          <w:rtl/>
        </w:rPr>
        <w:t>د، بدان</w:t>
      </w:r>
      <w:r w:rsidR="00AE657A">
        <w:rPr>
          <w:rFonts w:hint="cs"/>
          <w:rtl/>
        </w:rPr>
        <w:t>ی</w:t>
      </w:r>
      <w:r w:rsidR="00E66C7C" w:rsidRPr="00DE4439">
        <w:rPr>
          <w:rFonts w:hint="cs"/>
          <w:rtl/>
        </w:rPr>
        <w:t xml:space="preserve">د </w:t>
      </w:r>
      <w:r w:rsidR="00AE657A">
        <w:rPr>
          <w:rFonts w:hint="cs"/>
          <w:rtl/>
        </w:rPr>
        <w:t>ک</w:t>
      </w:r>
      <w:r w:rsidR="00E66C7C" w:rsidRPr="00DE4439">
        <w:rPr>
          <w:rFonts w:hint="cs"/>
          <w:rtl/>
        </w:rPr>
        <w:t xml:space="preserve">ه هر </w:t>
      </w:r>
      <w:r w:rsidR="00AE657A">
        <w:rPr>
          <w:rFonts w:hint="cs"/>
          <w:rtl/>
        </w:rPr>
        <w:t>ک</w:t>
      </w:r>
      <w:r w:rsidR="00E66C7C" w:rsidRPr="00DE4439">
        <w:rPr>
          <w:rFonts w:hint="cs"/>
          <w:rtl/>
        </w:rPr>
        <w:t xml:space="preserve">س را </w:t>
      </w:r>
      <w:r w:rsidR="00AE657A">
        <w:rPr>
          <w:rFonts w:hint="cs"/>
          <w:rtl/>
        </w:rPr>
        <w:t>ک</w:t>
      </w:r>
      <w:r w:rsidR="00E66C7C" w:rsidRPr="00DE4439">
        <w:rPr>
          <w:rFonts w:hint="cs"/>
          <w:rtl/>
        </w:rPr>
        <w:t>ه خدا هدا</w:t>
      </w:r>
      <w:r w:rsidR="00AE657A">
        <w:rPr>
          <w:rFonts w:hint="cs"/>
          <w:rtl/>
        </w:rPr>
        <w:t>ی</w:t>
      </w:r>
      <w:r w:rsidR="00E66C7C" w:rsidRPr="00DE4439">
        <w:rPr>
          <w:rFonts w:hint="cs"/>
          <w:rtl/>
        </w:rPr>
        <w:t>ت ن</w:t>
      </w:r>
      <w:r w:rsidR="00AE657A">
        <w:rPr>
          <w:rFonts w:hint="cs"/>
          <w:rtl/>
        </w:rPr>
        <w:t>ک</w:t>
      </w:r>
      <w:r w:rsidR="00E66C7C" w:rsidRPr="00DE4439">
        <w:rPr>
          <w:rFonts w:hint="cs"/>
          <w:rtl/>
        </w:rPr>
        <w:t>ند گمراه است</w:t>
      </w:r>
      <w:r w:rsidR="009F2F84" w:rsidRPr="00DE4439">
        <w:rPr>
          <w:rFonts w:hint="cs"/>
          <w:rtl/>
        </w:rPr>
        <w:t>،</w:t>
      </w:r>
      <w:r w:rsidR="00E66C7C" w:rsidRPr="00DE4439">
        <w:rPr>
          <w:rFonts w:hint="cs"/>
          <w:rtl/>
        </w:rPr>
        <w:t xml:space="preserve"> و هر </w:t>
      </w:r>
      <w:r w:rsidR="00AE657A">
        <w:rPr>
          <w:rFonts w:hint="cs"/>
          <w:rtl/>
        </w:rPr>
        <w:t>ک</w:t>
      </w:r>
      <w:r w:rsidR="00E66C7C" w:rsidRPr="00DE4439">
        <w:rPr>
          <w:rFonts w:hint="cs"/>
          <w:rtl/>
        </w:rPr>
        <w:t xml:space="preserve">س را </w:t>
      </w:r>
      <w:r w:rsidR="00AE657A">
        <w:rPr>
          <w:rFonts w:hint="cs"/>
          <w:rtl/>
        </w:rPr>
        <w:t>ک</w:t>
      </w:r>
      <w:r w:rsidR="00E66C7C" w:rsidRPr="00DE4439">
        <w:rPr>
          <w:rFonts w:hint="cs"/>
          <w:rtl/>
        </w:rPr>
        <w:t xml:space="preserve">ه خدا </w:t>
      </w:r>
      <w:r w:rsidR="00AE657A">
        <w:rPr>
          <w:rFonts w:hint="cs"/>
          <w:rtl/>
        </w:rPr>
        <w:t>ی</w:t>
      </w:r>
      <w:r w:rsidR="00E66C7C" w:rsidRPr="00DE4439">
        <w:rPr>
          <w:rFonts w:hint="cs"/>
          <w:rtl/>
        </w:rPr>
        <w:t>ار</w:t>
      </w:r>
      <w:r w:rsidR="00AE657A">
        <w:rPr>
          <w:rFonts w:hint="cs"/>
          <w:rtl/>
        </w:rPr>
        <w:t>ی</w:t>
      </w:r>
      <w:r w:rsidR="00E66C7C" w:rsidRPr="00DE4439">
        <w:rPr>
          <w:rFonts w:hint="cs"/>
          <w:rtl/>
        </w:rPr>
        <w:t xml:space="preserve"> ن</w:t>
      </w:r>
      <w:r w:rsidR="00AE657A">
        <w:rPr>
          <w:rFonts w:hint="cs"/>
          <w:rtl/>
        </w:rPr>
        <w:t>ک</w:t>
      </w:r>
      <w:r w:rsidR="00E66C7C" w:rsidRPr="00DE4439">
        <w:rPr>
          <w:rFonts w:hint="cs"/>
          <w:rtl/>
        </w:rPr>
        <w:t>ند مغلوب و ش</w:t>
      </w:r>
      <w:r w:rsidR="00AE657A">
        <w:rPr>
          <w:rFonts w:hint="cs"/>
          <w:rtl/>
        </w:rPr>
        <w:t>ک</w:t>
      </w:r>
      <w:r w:rsidR="00E66C7C" w:rsidRPr="00DE4439">
        <w:rPr>
          <w:rFonts w:hint="cs"/>
          <w:rtl/>
        </w:rPr>
        <w:t>ست خورده است</w:t>
      </w:r>
      <w:r w:rsidR="009F2F84" w:rsidRPr="00DE4439">
        <w:rPr>
          <w:rFonts w:hint="cs"/>
          <w:rtl/>
        </w:rPr>
        <w:t>،</w:t>
      </w:r>
      <w:r w:rsidR="00E66C7C" w:rsidRPr="00DE4439">
        <w:rPr>
          <w:rFonts w:hint="cs"/>
          <w:rtl/>
        </w:rPr>
        <w:t xml:space="preserve"> و هر </w:t>
      </w:r>
      <w:r w:rsidR="00AE657A">
        <w:rPr>
          <w:rFonts w:hint="cs"/>
          <w:rtl/>
        </w:rPr>
        <w:t>ک</w:t>
      </w:r>
      <w:r w:rsidR="00E66C7C" w:rsidRPr="00DE4439">
        <w:rPr>
          <w:rFonts w:hint="cs"/>
          <w:rtl/>
        </w:rPr>
        <w:t xml:space="preserve">س </w:t>
      </w:r>
      <w:r w:rsidR="00AE657A">
        <w:rPr>
          <w:rFonts w:hint="cs"/>
          <w:rtl/>
        </w:rPr>
        <w:t>ک</w:t>
      </w:r>
      <w:r w:rsidR="00E66C7C" w:rsidRPr="00DE4439">
        <w:rPr>
          <w:rFonts w:hint="cs"/>
          <w:rtl/>
        </w:rPr>
        <w:t>ه راهنما</w:t>
      </w:r>
      <w:r w:rsidR="00AE657A">
        <w:rPr>
          <w:rFonts w:hint="cs"/>
          <w:rtl/>
        </w:rPr>
        <w:t>ی</w:t>
      </w:r>
      <w:r w:rsidR="00E66C7C" w:rsidRPr="00DE4439">
        <w:rPr>
          <w:rFonts w:hint="cs"/>
          <w:rtl/>
        </w:rPr>
        <w:t xml:space="preserve"> او به غ</w:t>
      </w:r>
      <w:r w:rsidR="00AE657A">
        <w:rPr>
          <w:rFonts w:hint="cs"/>
          <w:rtl/>
        </w:rPr>
        <w:t>ی</w:t>
      </w:r>
      <w:r w:rsidR="00E66C7C" w:rsidRPr="00DE4439">
        <w:rPr>
          <w:rFonts w:hint="cs"/>
          <w:rtl/>
        </w:rPr>
        <w:t xml:space="preserve">ر از خدا </w:t>
      </w:r>
      <w:r w:rsidR="00AE657A">
        <w:rPr>
          <w:rFonts w:hint="cs"/>
          <w:rtl/>
        </w:rPr>
        <w:t>ک</w:t>
      </w:r>
      <w:r w:rsidR="00E66C7C" w:rsidRPr="00DE4439">
        <w:rPr>
          <w:rFonts w:hint="cs"/>
          <w:rtl/>
        </w:rPr>
        <w:t>س</w:t>
      </w:r>
      <w:r w:rsidR="00AE657A">
        <w:rPr>
          <w:rFonts w:hint="cs"/>
          <w:rtl/>
        </w:rPr>
        <w:t>ی</w:t>
      </w:r>
      <w:r w:rsidR="00E66C7C" w:rsidRPr="00DE4439">
        <w:rPr>
          <w:rFonts w:hint="cs"/>
          <w:rtl/>
        </w:rPr>
        <w:t xml:space="preserve"> باشد گمراه است، و خداوند متعال م</w:t>
      </w:r>
      <w:r w:rsidR="00AE657A">
        <w:rPr>
          <w:rFonts w:hint="cs"/>
          <w:rtl/>
        </w:rPr>
        <w:t>ی</w:t>
      </w:r>
      <w:r w:rsidR="00E66C7C" w:rsidRPr="00DE4439">
        <w:rPr>
          <w:rFonts w:hint="cs"/>
          <w:rtl/>
        </w:rPr>
        <w:t>‌فرما</w:t>
      </w:r>
      <w:r w:rsidR="00AE657A">
        <w:rPr>
          <w:rFonts w:hint="cs"/>
          <w:rtl/>
        </w:rPr>
        <w:t>ی</w:t>
      </w:r>
      <w:r w:rsidR="00E66C7C" w:rsidRPr="00DE4439">
        <w:rPr>
          <w:rFonts w:hint="cs"/>
          <w:rtl/>
        </w:rPr>
        <w:t>د</w:t>
      </w:r>
      <w:r w:rsidR="00784590" w:rsidRPr="00DE4439">
        <w:rPr>
          <w:rFonts w:hint="cs"/>
          <w:rtl/>
        </w:rPr>
        <w:t>:</w:t>
      </w:r>
      <w:r w:rsidR="0086590A">
        <w:rPr>
          <w:rFonts w:hint="cs"/>
          <w:rtl/>
        </w:rPr>
        <w:t xml:space="preserve"> </w:t>
      </w:r>
      <w:r w:rsidR="0086590A">
        <w:rPr>
          <w:rFonts w:ascii="Traditional Arabic" w:hAnsi="Traditional Arabic" w:cs="Traditional Arabic"/>
          <w:rtl/>
        </w:rPr>
        <w:t>﴿</w:t>
      </w:r>
      <w:r w:rsidR="0086590A" w:rsidRPr="004169DA">
        <w:rPr>
          <w:rStyle w:val="Char8"/>
          <w:rtl/>
        </w:rPr>
        <w:t xml:space="preserve">۞وَتَرَى </w:t>
      </w:r>
      <w:r w:rsidR="0086590A" w:rsidRPr="004169DA">
        <w:rPr>
          <w:rStyle w:val="Char8"/>
          <w:rFonts w:hint="cs"/>
          <w:rtl/>
        </w:rPr>
        <w:t>ٱ</w:t>
      </w:r>
      <w:r w:rsidR="0086590A" w:rsidRPr="004169DA">
        <w:rPr>
          <w:rStyle w:val="Char8"/>
          <w:rFonts w:hint="eastAsia"/>
          <w:rtl/>
        </w:rPr>
        <w:t>لشَّمۡسَ</w:t>
      </w:r>
      <w:r w:rsidR="0086590A" w:rsidRPr="004169DA">
        <w:rPr>
          <w:rStyle w:val="Char8"/>
          <w:rtl/>
        </w:rPr>
        <w:t xml:space="preserve"> إِذَا طَلَعَت تَّزَٰوَرُ عَن كَهۡفِهِمۡ ذَاتَ </w:t>
      </w:r>
      <w:r w:rsidR="0086590A" w:rsidRPr="004169DA">
        <w:rPr>
          <w:rStyle w:val="Char8"/>
          <w:rFonts w:hint="cs"/>
          <w:rtl/>
        </w:rPr>
        <w:t>ٱ</w:t>
      </w:r>
      <w:r w:rsidR="0086590A" w:rsidRPr="004169DA">
        <w:rPr>
          <w:rStyle w:val="Char8"/>
          <w:rFonts w:hint="eastAsia"/>
          <w:rtl/>
        </w:rPr>
        <w:t>لۡيَمِينِ</w:t>
      </w:r>
      <w:r w:rsidR="0086590A" w:rsidRPr="004169DA">
        <w:rPr>
          <w:rStyle w:val="Char8"/>
          <w:rtl/>
        </w:rPr>
        <w:t xml:space="preserve"> وَإِذَا غَرَبَت تَّقۡرِضُهُمۡ ذَاتَ </w:t>
      </w:r>
      <w:r w:rsidR="0086590A" w:rsidRPr="004169DA">
        <w:rPr>
          <w:rStyle w:val="Char8"/>
          <w:rFonts w:hint="cs"/>
          <w:rtl/>
        </w:rPr>
        <w:t>ٱ</w:t>
      </w:r>
      <w:r w:rsidR="0086590A" w:rsidRPr="004169DA">
        <w:rPr>
          <w:rStyle w:val="Char8"/>
          <w:rFonts w:hint="eastAsia"/>
          <w:rtl/>
        </w:rPr>
        <w:t>لشِّمَالِ</w:t>
      </w:r>
      <w:r w:rsidR="0086590A" w:rsidRPr="004169DA">
        <w:rPr>
          <w:rStyle w:val="Char8"/>
          <w:rtl/>
        </w:rPr>
        <w:t xml:space="preserve"> وَهُمۡ فِي فَجۡوَةٖ مِّنۡهُۚ ذَٰلِكَ مِنۡ ءَايَٰتِ </w:t>
      </w:r>
      <w:r w:rsidR="0086590A" w:rsidRPr="004169DA">
        <w:rPr>
          <w:rStyle w:val="Char8"/>
          <w:rFonts w:hint="cs"/>
          <w:rtl/>
        </w:rPr>
        <w:t>ٱ</w:t>
      </w:r>
      <w:r w:rsidR="0086590A" w:rsidRPr="004169DA">
        <w:rPr>
          <w:rStyle w:val="Char8"/>
          <w:rFonts w:hint="eastAsia"/>
          <w:rtl/>
        </w:rPr>
        <w:t>للَّهِۗ</w:t>
      </w:r>
      <w:r w:rsidR="0086590A" w:rsidRPr="004169DA">
        <w:rPr>
          <w:rStyle w:val="Char8"/>
          <w:rtl/>
        </w:rPr>
        <w:t xml:space="preserve"> مَن يَهۡدِ </w:t>
      </w:r>
      <w:r w:rsidR="0086590A" w:rsidRPr="004169DA">
        <w:rPr>
          <w:rStyle w:val="Char8"/>
          <w:rFonts w:hint="cs"/>
          <w:rtl/>
        </w:rPr>
        <w:t>ٱ</w:t>
      </w:r>
      <w:r w:rsidR="0086590A" w:rsidRPr="004169DA">
        <w:rPr>
          <w:rStyle w:val="Char8"/>
          <w:rFonts w:hint="eastAsia"/>
          <w:rtl/>
        </w:rPr>
        <w:t>للَّهُ</w:t>
      </w:r>
      <w:r w:rsidR="0086590A" w:rsidRPr="004169DA">
        <w:rPr>
          <w:rStyle w:val="Char8"/>
          <w:rtl/>
        </w:rPr>
        <w:t xml:space="preserve"> فَهُوَ </w:t>
      </w:r>
      <w:r w:rsidR="0086590A" w:rsidRPr="004169DA">
        <w:rPr>
          <w:rStyle w:val="Char8"/>
          <w:rFonts w:hint="cs"/>
          <w:rtl/>
        </w:rPr>
        <w:t>ٱ</w:t>
      </w:r>
      <w:r w:rsidR="0086590A" w:rsidRPr="004169DA">
        <w:rPr>
          <w:rStyle w:val="Char8"/>
          <w:rFonts w:hint="eastAsia"/>
          <w:rtl/>
        </w:rPr>
        <w:t>لۡمُهۡتَدِۖ</w:t>
      </w:r>
      <w:r w:rsidR="0086590A" w:rsidRPr="004169DA">
        <w:rPr>
          <w:rStyle w:val="Char8"/>
          <w:rtl/>
        </w:rPr>
        <w:t xml:space="preserve"> وَمَن يُضۡلِلۡ فَلَن تَجِدَ لَهُ</w:t>
      </w:r>
      <w:r w:rsidR="0086590A" w:rsidRPr="004169DA">
        <w:rPr>
          <w:rStyle w:val="Char8"/>
          <w:rFonts w:hint="cs"/>
          <w:rtl/>
        </w:rPr>
        <w:t>ۥ</w:t>
      </w:r>
      <w:r w:rsidR="0086590A" w:rsidRPr="004169DA">
        <w:rPr>
          <w:rStyle w:val="Char8"/>
          <w:rtl/>
        </w:rPr>
        <w:t xml:space="preserve"> وَلِيّٗا مُّرۡشِدٗا ١٧</w:t>
      </w:r>
      <w:r w:rsidR="0086590A">
        <w:rPr>
          <w:rFonts w:ascii="Traditional Arabic" w:hAnsi="Traditional Arabic" w:cs="Traditional Arabic"/>
          <w:rtl/>
        </w:rPr>
        <w:t>﴾</w:t>
      </w:r>
      <w:r w:rsidR="00784590" w:rsidRPr="00DE4439">
        <w:rPr>
          <w:rFonts w:hint="cs"/>
          <w:sz w:val="30"/>
          <w:szCs w:val="30"/>
          <w:rtl/>
        </w:rPr>
        <w:t xml:space="preserve"> </w:t>
      </w:r>
      <w:r w:rsidR="002E33A6" w:rsidRPr="002E33A6">
        <w:rPr>
          <w:rStyle w:val="Char4"/>
          <w:rFonts w:hint="cs"/>
          <w:rtl/>
        </w:rPr>
        <w:t>[</w:t>
      </w:r>
      <w:r w:rsidR="009C1E77" w:rsidRPr="002E33A6">
        <w:rPr>
          <w:rStyle w:val="Char4"/>
          <w:rFonts w:hint="cs"/>
          <w:rtl/>
        </w:rPr>
        <w:t>ال</w:t>
      </w:r>
      <w:r w:rsidR="00AE657A" w:rsidRPr="002E33A6">
        <w:rPr>
          <w:rStyle w:val="Char4"/>
          <w:rFonts w:hint="cs"/>
          <w:rtl/>
        </w:rPr>
        <w:t>ک</w:t>
      </w:r>
      <w:r w:rsidR="009C1E77" w:rsidRPr="002E33A6">
        <w:rPr>
          <w:rStyle w:val="Char4"/>
          <w:rFonts w:hint="cs"/>
          <w:rtl/>
        </w:rPr>
        <w:t>هف: 17</w:t>
      </w:r>
      <w:r w:rsidR="002E33A6" w:rsidRPr="002E33A6">
        <w:rPr>
          <w:rStyle w:val="Char4"/>
          <w:rFonts w:hint="cs"/>
          <w:rtl/>
        </w:rPr>
        <w:t>]</w:t>
      </w:r>
      <w:r w:rsidR="009C1E77" w:rsidRPr="00DE4439">
        <w:rPr>
          <w:rFonts w:hint="cs"/>
          <w:rtl/>
        </w:rPr>
        <w:t>.</w:t>
      </w:r>
    </w:p>
    <w:p w:rsidR="005E65E6" w:rsidRPr="00DE4439" w:rsidRDefault="005E65E6" w:rsidP="002E33A6">
      <w:pPr>
        <w:pStyle w:val="a"/>
        <w:rPr>
          <w:rFonts w:ascii="Times New Roman" w:hAnsi="Times New Roman"/>
          <w:rtl/>
        </w:rPr>
      </w:pPr>
      <w:r w:rsidRPr="00DE4439">
        <w:rPr>
          <w:rFonts w:ascii="Times New Roman" w:hAnsi="Times New Roman" w:hint="cs"/>
          <w:rtl/>
        </w:rPr>
        <w:t>«</w:t>
      </w:r>
      <w:r w:rsidR="00A01D74" w:rsidRPr="00DE4439">
        <w:rPr>
          <w:rtl/>
        </w:rPr>
        <w:t>و (اگر در آنجا بودى) خورش</w:t>
      </w:r>
      <w:r w:rsidR="00AE657A">
        <w:rPr>
          <w:rtl/>
          <w:lang w:bidi="ar-SA"/>
        </w:rPr>
        <w:t>ی</w:t>
      </w:r>
      <w:r w:rsidR="00A01D74" w:rsidRPr="00DE4439">
        <w:rPr>
          <w:rtl/>
        </w:rPr>
        <w:t>د را مى‏د</w:t>
      </w:r>
      <w:r w:rsidR="00AE657A">
        <w:rPr>
          <w:rtl/>
          <w:lang w:bidi="ar-SA"/>
        </w:rPr>
        <w:t>ی</w:t>
      </w:r>
      <w:r w:rsidR="00A01D74" w:rsidRPr="00DE4439">
        <w:rPr>
          <w:rtl/>
        </w:rPr>
        <w:t xml:space="preserve">دى </w:t>
      </w:r>
      <w:r w:rsidR="00AE657A">
        <w:rPr>
          <w:rtl/>
          <w:lang w:bidi="ar-SA"/>
        </w:rPr>
        <w:t>ک</w:t>
      </w:r>
      <w:r w:rsidR="00A01D74" w:rsidRPr="00DE4439">
        <w:rPr>
          <w:rtl/>
        </w:rPr>
        <w:t>ه به هنگام طلوع، به سمت راست غارشان متما</w:t>
      </w:r>
      <w:r w:rsidR="00AE657A">
        <w:rPr>
          <w:rtl/>
          <w:lang w:bidi="ar-SA"/>
        </w:rPr>
        <w:t>ی</w:t>
      </w:r>
      <w:r w:rsidR="00A01D74" w:rsidRPr="00DE4439">
        <w:rPr>
          <w:rtl/>
        </w:rPr>
        <w:t>ل مى‏گردد; و به هنگام غروب، به سمت چپ; و آنها در محل وس</w:t>
      </w:r>
      <w:r w:rsidR="00AE657A">
        <w:rPr>
          <w:rtl/>
          <w:lang w:bidi="ar-SA"/>
        </w:rPr>
        <w:t>ی</w:t>
      </w:r>
      <w:r w:rsidR="00A01D74" w:rsidRPr="00DE4439">
        <w:rPr>
          <w:rtl/>
        </w:rPr>
        <w:t>عى از آن (غار) قرار داشتند; ا</w:t>
      </w:r>
      <w:r w:rsidR="00AE657A">
        <w:rPr>
          <w:rtl/>
          <w:lang w:bidi="ar-SA"/>
        </w:rPr>
        <w:t>ی</w:t>
      </w:r>
      <w:r w:rsidR="00A01D74" w:rsidRPr="00DE4439">
        <w:rPr>
          <w:rtl/>
        </w:rPr>
        <w:t>ن از آ</w:t>
      </w:r>
      <w:r w:rsidR="00AE657A">
        <w:rPr>
          <w:rtl/>
          <w:lang w:bidi="ar-SA"/>
        </w:rPr>
        <w:t>ی</w:t>
      </w:r>
      <w:r w:rsidR="00A01D74" w:rsidRPr="00DE4439">
        <w:rPr>
          <w:rtl/>
        </w:rPr>
        <w:t xml:space="preserve">ات خداست! هر </w:t>
      </w:r>
      <w:r w:rsidR="00AE657A">
        <w:rPr>
          <w:rtl/>
          <w:lang w:bidi="ar-SA"/>
        </w:rPr>
        <w:t>ک</w:t>
      </w:r>
      <w:r w:rsidR="00A01D74" w:rsidRPr="00DE4439">
        <w:rPr>
          <w:rtl/>
        </w:rPr>
        <w:t>س را خدا هدا</w:t>
      </w:r>
      <w:r w:rsidR="00AE657A">
        <w:rPr>
          <w:rtl/>
          <w:lang w:bidi="ar-SA"/>
        </w:rPr>
        <w:t>ی</w:t>
      </w:r>
      <w:r w:rsidR="00A01D74" w:rsidRPr="00DE4439">
        <w:rPr>
          <w:rtl/>
        </w:rPr>
        <w:t xml:space="preserve">ت </w:t>
      </w:r>
      <w:r w:rsidR="00AE657A">
        <w:rPr>
          <w:rtl/>
          <w:lang w:bidi="ar-SA"/>
        </w:rPr>
        <w:t>ک</w:t>
      </w:r>
      <w:r w:rsidR="00A01D74" w:rsidRPr="00DE4439">
        <w:rPr>
          <w:rtl/>
        </w:rPr>
        <w:t>ند، هدا</w:t>
      </w:r>
      <w:r w:rsidR="00AE657A">
        <w:rPr>
          <w:rtl/>
          <w:lang w:bidi="ar-SA"/>
        </w:rPr>
        <w:t>ی</w:t>
      </w:r>
      <w:r w:rsidR="00A01D74" w:rsidRPr="00DE4439">
        <w:rPr>
          <w:rtl/>
        </w:rPr>
        <w:t xml:space="preserve">ت </w:t>
      </w:r>
      <w:r w:rsidR="00AE657A">
        <w:rPr>
          <w:rtl/>
          <w:lang w:bidi="ar-SA"/>
        </w:rPr>
        <w:t>ی</w:t>
      </w:r>
      <w:r w:rsidR="00A01D74" w:rsidRPr="00DE4439">
        <w:rPr>
          <w:rtl/>
        </w:rPr>
        <w:t xml:space="preserve">افته واقعى اوست; و هر </w:t>
      </w:r>
      <w:r w:rsidR="00AE657A">
        <w:rPr>
          <w:rtl/>
          <w:lang w:bidi="ar-SA"/>
        </w:rPr>
        <w:t>ک</w:t>
      </w:r>
      <w:r w:rsidR="00A01D74" w:rsidRPr="00DE4439">
        <w:rPr>
          <w:rtl/>
        </w:rPr>
        <w:t>س را گمراه نما</w:t>
      </w:r>
      <w:r w:rsidR="00AE657A">
        <w:rPr>
          <w:rtl/>
          <w:lang w:bidi="ar-SA"/>
        </w:rPr>
        <w:t>ی</w:t>
      </w:r>
      <w:r w:rsidR="00A01D74" w:rsidRPr="00DE4439">
        <w:rPr>
          <w:rtl/>
        </w:rPr>
        <w:t>د، هرگز ولى و راهنما</w:t>
      </w:r>
      <w:r w:rsidR="00AE657A">
        <w:rPr>
          <w:rtl/>
          <w:lang w:bidi="ar-SA"/>
        </w:rPr>
        <w:t>ی</w:t>
      </w:r>
      <w:r w:rsidR="00A01D74" w:rsidRPr="00DE4439">
        <w:rPr>
          <w:rtl/>
        </w:rPr>
        <w:t xml:space="preserve">ى براى او نخواهى </w:t>
      </w:r>
      <w:r w:rsidR="00AE657A">
        <w:rPr>
          <w:rtl/>
          <w:lang w:bidi="ar-SA"/>
        </w:rPr>
        <w:t>ی</w:t>
      </w:r>
      <w:r w:rsidR="00A01D74" w:rsidRPr="00DE4439">
        <w:rPr>
          <w:rtl/>
        </w:rPr>
        <w:t>افت</w:t>
      </w:r>
      <w:r w:rsidRPr="00DE4439">
        <w:rPr>
          <w:rFonts w:ascii="Times New Roman" w:hAnsi="Times New Roman" w:hint="cs"/>
          <w:rtl/>
        </w:rPr>
        <w:t>».</w:t>
      </w:r>
    </w:p>
    <w:p w:rsidR="00556755" w:rsidRDefault="00B53015" w:rsidP="002E33A6">
      <w:pPr>
        <w:pStyle w:val="a"/>
        <w:rPr>
          <w:rtl/>
        </w:rPr>
      </w:pPr>
      <w:r w:rsidRPr="00DE4439">
        <w:rPr>
          <w:rFonts w:hint="cs"/>
          <w:rtl/>
        </w:rPr>
        <w:t>و هرگز در دن</w:t>
      </w:r>
      <w:r w:rsidR="00AE657A">
        <w:rPr>
          <w:rFonts w:hint="cs"/>
          <w:rtl/>
        </w:rPr>
        <w:t>ی</w:t>
      </w:r>
      <w:r w:rsidRPr="00DE4439">
        <w:rPr>
          <w:rFonts w:hint="cs"/>
          <w:rtl/>
        </w:rPr>
        <w:t>ا عمل</w:t>
      </w:r>
      <w:r w:rsidR="00AE657A">
        <w:rPr>
          <w:rFonts w:hint="cs"/>
          <w:rtl/>
        </w:rPr>
        <w:t>ی</w:t>
      </w:r>
      <w:r w:rsidRPr="00DE4439">
        <w:rPr>
          <w:rFonts w:hint="cs"/>
          <w:rtl/>
        </w:rPr>
        <w:t xml:space="preserve"> از او پذ</w:t>
      </w:r>
      <w:r w:rsidR="00AE657A">
        <w:rPr>
          <w:rFonts w:hint="cs"/>
          <w:rtl/>
        </w:rPr>
        <w:t>ی</w:t>
      </w:r>
      <w:r w:rsidRPr="00DE4439">
        <w:rPr>
          <w:rFonts w:hint="cs"/>
          <w:rtl/>
        </w:rPr>
        <w:t xml:space="preserve">رفته نخواهد شد مگر آن </w:t>
      </w:r>
      <w:r w:rsidR="00AE657A">
        <w:rPr>
          <w:rFonts w:hint="cs"/>
          <w:rtl/>
        </w:rPr>
        <w:t>ک</w:t>
      </w:r>
      <w:r w:rsidRPr="00DE4439">
        <w:rPr>
          <w:rFonts w:hint="cs"/>
          <w:rtl/>
        </w:rPr>
        <w:t xml:space="preserve">ه </w:t>
      </w:r>
      <w:r w:rsidR="009F2F84" w:rsidRPr="00DE4439">
        <w:rPr>
          <w:rFonts w:hint="cs"/>
          <w:rtl/>
        </w:rPr>
        <w:t xml:space="preserve">خداوند </w:t>
      </w:r>
      <w:r w:rsidRPr="00DE4439">
        <w:rPr>
          <w:rFonts w:hint="cs"/>
          <w:rtl/>
        </w:rPr>
        <w:t>به آن اقرار نما</w:t>
      </w:r>
      <w:r w:rsidR="00AE657A">
        <w:rPr>
          <w:rFonts w:hint="cs"/>
          <w:rtl/>
        </w:rPr>
        <w:t>ی</w:t>
      </w:r>
      <w:r w:rsidRPr="00DE4439">
        <w:rPr>
          <w:rFonts w:hint="cs"/>
          <w:rtl/>
        </w:rPr>
        <w:t>د</w:t>
      </w:r>
      <w:r w:rsidR="009F2F84" w:rsidRPr="00DE4439">
        <w:rPr>
          <w:rFonts w:hint="cs"/>
          <w:rtl/>
        </w:rPr>
        <w:t>،</w:t>
      </w:r>
      <w:r w:rsidRPr="00DE4439">
        <w:rPr>
          <w:rFonts w:hint="cs"/>
          <w:rtl/>
        </w:rPr>
        <w:t xml:space="preserve"> و در آخرت ه</w:t>
      </w:r>
      <w:r w:rsidR="00AE657A">
        <w:rPr>
          <w:rFonts w:hint="cs"/>
          <w:rtl/>
        </w:rPr>
        <w:t>ی</w:t>
      </w:r>
      <w:r w:rsidRPr="00DE4439">
        <w:rPr>
          <w:rFonts w:hint="cs"/>
          <w:rtl/>
        </w:rPr>
        <w:t>چ چ</w:t>
      </w:r>
      <w:r w:rsidR="00AE657A">
        <w:rPr>
          <w:rFonts w:hint="cs"/>
          <w:rtl/>
        </w:rPr>
        <w:t>ی</w:t>
      </w:r>
      <w:r w:rsidRPr="00DE4439">
        <w:rPr>
          <w:rFonts w:hint="cs"/>
          <w:rtl/>
        </w:rPr>
        <w:t>ز</w:t>
      </w:r>
      <w:r w:rsidR="00AE657A">
        <w:rPr>
          <w:rFonts w:hint="cs"/>
          <w:rtl/>
        </w:rPr>
        <w:t>ی</w:t>
      </w:r>
      <w:r w:rsidRPr="00DE4439">
        <w:rPr>
          <w:rFonts w:hint="cs"/>
          <w:rtl/>
        </w:rPr>
        <w:t xml:space="preserve"> از او پذ</w:t>
      </w:r>
      <w:r w:rsidR="00AE657A">
        <w:rPr>
          <w:rFonts w:hint="cs"/>
          <w:rtl/>
        </w:rPr>
        <w:t>ی</w:t>
      </w:r>
      <w:r w:rsidRPr="00DE4439">
        <w:rPr>
          <w:rFonts w:hint="cs"/>
          <w:rtl/>
        </w:rPr>
        <w:t>رفته نم</w:t>
      </w:r>
      <w:r w:rsidR="00AE657A">
        <w:rPr>
          <w:rFonts w:hint="cs"/>
          <w:rtl/>
        </w:rPr>
        <w:t>ی</w:t>
      </w:r>
      <w:r w:rsidRPr="00DE4439">
        <w:rPr>
          <w:rFonts w:hint="cs"/>
          <w:rtl/>
        </w:rPr>
        <w:t>‌شود</w:t>
      </w:r>
      <w:r w:rsidR="009F2F84" w:rsidRPr="00DE4439">
        <w:rPr>
          <w:rFonts w:hint="cs"/>
          <w:rtl/>
        </w:rPr>
        <w:t>،</w:t>
      </w:r>
      <w:r w:rsidRPr="00DE4439">
        <w:rPr>
          <w:rFonts w:hint="cs"/>
          <w:rtl/>
        </w:rPr>
        <w:t xml:space="preserve"> و به من </w:t>
      </w:r>
      <w:r w:rsidR="009F2F84" w:rsidRPr="00DE4439">
        <w:rPr>
          <w:rFonts w:hint="cs"/>
          <w:rtl/>
        </w:rPr>
        <w:t>خبر</w:t>
      </w:r>
      <w:r w:rsidRPr="00DE4439">
        <w:rPr>
          <w:rFonts w:hint="cs"/>
          <w:rtl/>
        </w:rPr>
        <w:t xml:space="preserve"> رس</w:t>
      </w:r>
      <w:r w:rsidR="00AE657A">
        <w:rPr>
          <w:rFonts w:hint="cs"/>
          <w:rtl/>
        </w:rPr>
        <w:t>ی</w:t>
      </w:r>
      <w:r w:rsidRPr="00DE4439">
        <w:rPr>
          <w:rFonts w:hint="cs"/>
          <w:rtl/>
        </w:rPr>
        <w:t xml:space="preserve">ده است </w:t>
      </w:r>
      <w:r w:rsidR="00AE657A">
        <w:rPr>
          <w:rFonts w:hint="cs"/>
          <w:rtl/>
        </w:rPr>
        <w:t>ک</w:t>
      </w:r>
      <w:r w:rsidRPr="00DE4439">
        <w:rPr>
          <w:rFonts w:hint="cs"/>
          <w:rtl/>
        </w:rPr>
        <w:t>ه بعض</w:t>
      </w:r>
      <w:r w:rsidR="00AE657A">
        <w:rPr>
          <w:rFonts w:hint="cs"/>
          <w:rtl/>
        </w:rPr>
        <w:t>ی</w:t>
      </w:r>
      <w:r w:rsidRPr="00DE4439">
        <w:rPr>
          <w:rFonts w:hint="cs"/>
          <w:rtl/>
        </w:rPr>
        <w:t xml:space="preserve"> از شما بعد از آن</w:t>
      </w:r>
      <w:r w:rsidR="00AE657A">
        <w:rPr>
          <w:rFonts w:hint="cs"/>
          <w:rtl/>
        </w:rPr>
        <w:t>ک</w:t>
      </w:r>
      <w:r w:rsidRPr="00DE4439">
        <w:rPr>
          <w:rFonts w:hint="cs"/>
          <w:rtl/>
        </w:rPr>
        <w:t xml:space="preserve">ه به اسلام اقرار </w:t>
      </w:r>
      <w:r w:rsidR="00AE657A">
        <w:rPr>
          <w:rFonts w:hint="cs"/>
          <w:rtl/>
        </w:rPr>
        <w:t>ک</w:t>
      </w:r>
      <w:r w:rsidRPr="00DE4439">
        <w:rPr>
          <w:rFonts w:hint="cs"/>
          <w:rtl/>
        </w:rPr>
        <w:t xml:space="preserve">رده و به آن عمل </w:t>
      </w:r>
      <w:r w:rsidR="00AE657A">
        <w:rPr>
          <w:rFonts w:hint="cs"/>
          <w:rtl/>
        </w:rPr>
        <w:t>ک</w:t>
      </w:r>
      <w:r w:rsidRPr="00DE4439">
        <w:rPr>
          <w:rFonts w:hint="cs"/>
          <w:rtl/>
        </w:rPr>
        <w:t>رده فر</w:t>
      </w:r>
      <w:r w:rsidR="00AE657A">
        <w:rPr>
          <w:rFonts w:hint="cs"/>
          <w:rtl/>
        </w:rPr>
        <w:t>ی</w:t>
      </w:r>
      <w:r w:rsidRPr="00DE4439">
        <w:rPr>
          <w:rFonts w:hint="cs"/>
          <w:rtl/>
        </w:rPr>
        <w:t>ب خورده و از رو</w:t>
      </w:r>
      <w:r w:rsidR="00AE657A">
        <w:rPr>
          <w:rFonts w:hint="cs"/>
          <w:rtl/>
        </w:rPr>
        <w:t>ی</w:t>
      </w:r>
      <w:r w:rsidRPr="00DE4439">
        <w:rPr>
          <w:rFonts w:hint="cs"/>
          <w:rtl/>
        </w:rPr>
        <w:t xml:space="preserve"> جاهل</w:t>
      </w:r>
      <w:r w:rsidR="00AE657A">
        <w:rPr>
          <w:rFonts w:hint="cs"/>
          <w:rtl/>
        </w:rPr>
        <w:t>ی</w:t>
      </w:r>
      <w:r w:rsidRPr="00DE4439">
        <w:rPr>
          <w:rFonts w:hint="cs"/>
          <w:rtl/>
        </w:rPr>
        <w:t>ت دعوت ش</w:t>
      </w:r>
      <w:r w:rsidR="00AE657A">
        <w:rPr>
          <w:rFonts w:hint="cs"/>
          <w:rtl/>
        </w:rPr>
        <w:t>ی</w:t>
      </w:r>
      <w:r w:rsidRPr="00DE4439">
        <w:rPr>
          <w:rFonts w:hint="cs"/>
          <w:rtl/>
        </w:rPr>
        <w:t>طان را پذ</w:t>
      </w:r>
      <w:r w:rsidR="00AE657A">
        <w:rPr>
          <w:rFonts w:hint="cs"/>
          <w:rtl/>
        </w:rPr>
        <w:t>ی</w:t>
      </w:r>
      <w:r w:rsidRPr="00DE4439">
        <w:rPr>
          <w:rFonts w:hint="cs"/>
          <w:rtl/>
        </w:rPr>
        <w:t>رفته و از د</w:t>
      </w:r>
      <w:r w:rsidR="00AE657A">
        <w:rPr>
          <w:rFonts w:hint="cs"/>
          <w:rtl/>
        </w:rPr>
        <w:t>ی</w:t>
      </w:r>
      <w:r w:rsidR="009F2F84" w:rsidRPr="00DE4439">
        <w:rPr>
          <w:rFonts w:hint="cs"/>
          <w:rtl/>
        </w:rPr>
        <w:t>ن خود برگشته‌اند.</w:t>
      </w:r>
    </w:p>
    <w:p w:rsidR="005E65E6" w:rsidRPr="00D139C3" w:rsidRDefault="0086590A" w:rsidP="00B311C9">
      <w:pPr>
        <w:pStyle w:val="a"/>
        <w:rPr>
          <w:rStyle w:val="Char0"/>
          <w:rtl/>
        </w:rPr>
      </w:pPr>
      <w:r>
        <w:rPr>
          <w:rFonts w:ascii="Traditional Arabic" w:hAnsi="Traditional Arabic" w:cs="Traditional Arabic"/>
          <w:rtl/>
        </w:rPr>
        <w:t>﴿</w:t>
      </w:r>
      <w:r w:rsidR="00B311C9" w:rsidRPr="004169DA">
        <w:rPr>
          <w:rStyle w:val="Char8"/>
          <w:rFonts w:hint="eastAsia"/>
          <w:rtl/>
        </w:rPr>
        <w:t>وَإِذۡ</w:t>
      </w:r>
      <w:r w:rsidR="00B311C9" w:rsidRPr="004169DA">
        <w:rPr>
          <w:rStyle w:val="Char8"/>
          <w:rtl/>
        </w:rPr>
        <w:t xml:space="preserve"> قُلۡنَا لِلۡمَلَٰٓئِكَةِ </w:t>
      </w:r>
      <w:r w:rsidR="00B311C9" w:rsidRPr="004169DA">
        <w:rPr>
          <w:rStyle w:val="Char8"/>
          <w:rFonts w:hint="cs"/>
          <w:rtl/>
        </w:rPr>
        <w:t>ٱ</w:t>
      </w:r>
      <w:r w:rsidR="00B311C9" w:rsidRPr="004169DA">
        <w:rPr>
          <w:rStyle w:val="Char8"/>
          <w:rFonts w:hint="eastAsia"/>
          <w:rtl/>
        </w:rPr>
        <w:t>سۡجُدُواْ</w:t>
      </w:r>
      <w:r w:rsidR="00B311C9" w:rsidRPr="004169DA">
        <w:rPr>
          <w:rStyle w:val="Char8"/>
          <w:rtl/>
        </w:rPr>
        <w:t xml:space="preserve"> لِأٓدَمَ فَسَجَدُوٓاْ إِلَّآ إِبۡلِيسَ كَانَ مِنَ </w:t>
      </w:r>
      <w:r w:rsidR="00B311C9" w:rsidRPr="004169DA">
        <w:rPr>
          <w:rStyle w:val="Char8"/>
          <w:rFonts w:hint="cs"/>
          <w:rtl/>
        </w:rPr>
        <w:t>ٱ</w:t>
      </w:r>
      <w:r w:rsidR="00B311C9" w:rsidRPr="004169DA">
        <w:rPr>
          <w:rStyle w:val="Char8"/>
          <w:rFonts w:hint="eastAsia"/>
          <w:rtl/>
        </w:rPr>
        <w:t>لۡجِنِّ</w:t>
      </w:r>
      <w:r w:rsidR="00B311C9" w:rsidRPr="004169DA">
        <w:rPr>
          <w:rStyle w:val="Char8"/>
          <w:rtl/>
        </w:rPr>
        <w:t xml:space="preserve"> فَفَسَقَ عَنۡ أَمۡرِ رَبِّهِ</w:t>
      </w:r>
      <w:r w:rsidR="00B311C9" w:rsidRPr="004169DA">
        <w:rPr>
          <w:rStyle w:val="Char8"/>
          <w:rFonts w:hint="cs"/>
          <w:rtl/>
        </w:rPr>
        <w:t>ۦٓۗ</w:t>
      </w:r>
      <w:r w:rsidR="00B311C9" w:rsidRPr="004169DA">
        <w:rPr>
          <w:rStyle w:val="Char8"/>
          <w:rtl/>
        </w:rPr>
        <w:t xml:space="preserve"> أَفَتَتَّخِذُونَهُ</w:t>
      </w:r>
      <w:r w:rsidR="00B311C9" w:rsidRPr="004169DA">
        <w:rPr>
          <w:rStyle w:val="Char8"/>
          <w:rFonts w:hint="cs"/>
          <w:rtl/>
        </w:rPr>
        <w:t>ۥ</w:t>
      </w:r>
      <w:r w:rsidR="00B311C9" w:rsidRPr="004169DA">
        <w:rPr>
          <w:rStyle w:val="Char8"/>
          <w:rtl/>
        </w:rPr>
        <w:t xml:space="preserve"> وَذُرِّيَّتَهُ</w:t>
      </w:r>
      <w:r w:rsidR="00B311C9" w:rsidRPr="004169DA">
        <w:rPr>
          <w:rStyle w:val="Char8"/>
          <w:rFonts w:hint="cs"/>
          <w:rtl/>
        </w:rPr>
        <w:t>ۥٓ</w:t>
      </w:r>
      <w:r w:rsidR="00B311C9" w:rsidRPr="004169DA">
        <w:rPr>
          <w:rStyle w:val="Char8"/>
          <w:rtl/>
        </w:rPr>
        <w:t xml:space="preserve"> أَوۡلِيَآءَ مِن دُونِي وَهُمۡ لَكُمۡ عَدُوُّۢۚ بِئۡسَ لِلظَّٰلِمِينَ بَدَلٗا ٥٠</w:t>
      </w:r>
      <w:r>
        <w:rPr>
          <w:rFonts w:ascii="Traditional Arabic" w:hAnsi="Traditional Arabic" w:cs="Traditional Arabic"/>
          <w:rtl/>
        </w:rPr>
        <w:t>﴾</w:t>
      </w:r>
      <w:r w:rsidR="00B311C9">
        <w:rPr>
          <w:rFonts w:ascii="Traditional Arabic" w:hAnsi="Traditional Arabic" w:cs="Traditional Arabic" w:hint="cs"/>
          <w:rtl/>
        </w:rPr>
        <w:t xml:space="preserve"> </w:t>
      </w:r>
      <w:r w:rsidR="002E33A6" w:rsidRPr="002E33A6">
        <w:rPr>
          <w:rStyle w:val="Char4"/>
          <w:rFonts w:hint="cs"/>
          <w:rtl/>
        </w:rPr>
        <w:t>[</w:t>
      </w:r>
      <w:r w:rsidR="009C1E77" w:rsidRPr="002E33A6">
        <w:rPr>
          <w:rStyle w:val="Char4"/>
          <w:rFonts w:hint="cs"/>
          <w:rtl/>
        </w:rPr>
        <w:t>ال</w:t>
      </w:r>
      <w:r w:rsidR="00AE657A" w:rsidRPr="002E33A6">
        <w:rPr>
          <w:rStyle w:val="Char4"/>
          <w:rFonts w:hint="cs"/>
          <w:rtl/>
        </w:rPr>
        <w:t>ک</w:t>
      </w:r>
      <w:r w:rsidR="009C1E77" w:rsidRPr="002E33A6">
        <w:rPr>
          <w:rStyle w:val="Char4"/>
          <w:rFonts w:hint="cs"/>
          <w:rtl/>
        </w:rPr>
        <w:t>هف: 50</w:t>
      </w:r>
      <w:r w:rsidR="002E33A6" w:rsidRPr="002E33A6">
        <w:rPr>
          <w:rStyle w:val="Char4"/>
          <w:rFonts w:hint="cs"/>
          <w:rtl/>
        </w:rPr>
        <w:t>]</w:t>
      </w:r>
      <w:r w:rsidR="009C1E77" w:rsidRPr="00D139C3">
        <w:rPr>
          <w:rStyle w:val="Char0"/>
          <w:rFonts w:hint="cs"/>
          <w:rtl/>
        </w:rPr>
        <w:t>.</w:t>
      </w:r>
    </w:p>
    <w:p w:rsidR="00A01D74" w:rsidRPr="00DE4439" w:rsidRDefault="005E65E6" w:rsidP="002E33A6">
      <w:pPr>
        <w:pStyle w:val="a"/>
        <w:rPr>
          <w:rtl/>
        </w:rPr>
      </w:pPr>
      <w:r w:rsidRPr="00DE4439">
        <w:rPr>
          <w:rFonts w:ascii="Times New Roman" w:hAnsi="Times New Roman" w:hint="cs"/>
          <w:rtl/>
        </w:rPr>
        <w:t>«</w:t>
      </w:r>
      <w:r w:rsidR="00A01D74" w:rsidRPr="00DE4439">
        <w:rPr>
          <w:rtl/>
        </w:rPr>
        <w:t xml:space="preserve">به </w:t>
      </w:r>
      <w:r w:rsidR="00AE657A">
        <w:rPr>
          <w:rtl/>
          <w:lang w:bidi="ar-SA"/>
        </w:rPr>
        <w:t>ی</w:t>
      </w:r>
      <w:r w:rsidR="00A01D74" w:rsidRPr="00DE4439">
        <w:rPr>
          <w:rtl/>
        </w:rPr>
        <w:t>اد آر</w:t>
      </w:r>
      <w:r w:rsidR="00AE657A">
        <w:rPr>
          <w:rtl/>
          <w:lang w:bidi="ar-SA"/>
        </w:rPr>
        <w:t>ی</w:t>
      </w:r>
      <w:r w:rsidR="00A01D74" w:rsidRPr="00DE4439">
        <w:rPr>
          <w:rtl/>
        </w:rPr>
        <w:t xml:space="preserve">د زمانى را </w:t>
      </w:r>
      <w:r w:rsidR="00AE657A">
        <w:rPr>
          <w:rtl/>
          <w:lang w:bidi="ar-SA"/>
        </w:rPr>
        <w:t>ک</w:t>
      </w:r>
      <w:r w:rsidR="00A01D74" w:rsidRPr="00DE4439">
        <w:rPr>
          <w:rtl/>
        </w:rPr>
        <w:t>ه به فرشتگان گفت</w:t>
      </w:r>
      <w:r w:rsidR="00AE657A">
        <w:rPr>
          <w:rtl/>
          <w:lang w:bidi="ar-SA"/>
        </w:rPr>
        <w:t>ی</w:t>
      </w:r>
      <w:r w:rsidR="00A01D74" w:rsidRPr="00DE4439">
        <w:rPr>
          <w:rtl/>
        </w:rPr>
        <w:t xml:space="preserve">م: «براى آدم سجده </w:t>
      </w:r>
      <w:r w:rsidR="00AE657A">
        <w:rPr>
          <w:rtl/>
          <w:lang w:bidi="ar-SA"/>
        </w:rPr>
        <w:t>ک</w:t>
      </w:r>
      <w:r w:rsidR="00A01D74" w:rsidRPr="00DE4439">
        <w:rPr>
          <w:rtl/>
        </w:rPr>
        <w:t>ن</w:t>
      </w:r>
      <w:r w:rsidR="00AE657A">
        <w:rPr>
          <w:rtl/>
          <w:lang w:bidi="ar-SA"/>
        </w:rPr>
        <w:t>ی</w:t>
      </w:r>
      <w:r w:rsidR="00A01D74" w:rsidRPr="00DE4439">
        <w:rPr>
          <w:rtl/>
        </w:rPr>
        <w:t xml:space="preserve">د!» آنها همگى سجده </w:t>
      </w:r>
      <w:r w:rsidR="00AE657A">
        <w:rPr>
          <w:rtl/>
          <w:lang w:bidi="ar-SA"/>
        </w:rPr>
        <w:t>ک</w:t>
      </w:r>
      <w:r w:rsidR="00A01D74" w:rsidRPr="00DE4439">
        <w:rPr>
          <w:rtl/>
        </w:rPr>
        <w:t>ردند جز ابل</w:t>
      </w:r>
      <w:r w:rsidR="00AE657A">
        <w:rPr>
          <w:rtl/>
          <w:lang w:bidi="ar-SA"/>
        </w:rPr>
        <w:t>ی</w:t>
      </w:r>
      <w:r w:rsidR="00A01D74" w:rsidRPr="00DE4439">
        <w:rPr>
          <w:rtl/>
        </w:rPr>
        <w:t>س -</w:t>
      </w:r>
      <w:r w:rsidR="00AE657A">
        <w:rPr>
          <w:rtl/>
          <w:lang w:bidi="ar-SA"/>
        </w:rPr>
        <w:t>ک</w:t>
      </w:r>
      <w:r w:rsidR="00A01D74" w:rsidRPr="00DE4439">
        <w:rPr>
          <w:rtl/>
        </w:rPr>
        <w:t>ه از جن بود- و از فرمان پروردگارش ب</w:t>
      </w:r>
      <w:r w:rsidR="00AE657A">
        <w:rPr>
          <w:rtl/>
          <w:lang w:bidi="ar-SA"/>
        </w:rPr>
        <w:t>ی</w:t>
      </w:r>
      <w:r w:rsidR="00A01D74" w:rsidRPr="00DE4439">
        <w:rPr>
          <w:rtl/>
        </w:rPr>
        <w:t>رون شد آ</w:t>
      </w:r>
      <w:r w:rsidR="00AE657A">
        <w:rPr>
          <w:rtl/>
          <w:lang w:bidi="ar-SA"/>
        </w:rPr>
        <w:t>ی</w:t>
      </w:r>
      <w:r w:rsidR="00A01D74" w:rsidRPr="00DE4439">
        <w:rPr>
          <w:rtl/>
        </w:rPr>
        <w:t>ا (با ا</w:t>
      </w:r>
      <w:r w:rsidR="00AE657A">
        <w:rPr>
          <w:rtl/>
          <w:lang w:bidi="ar-SA"/>
        </w:rPr>
        <w:t>ی</w:t>
      </w:r>
      <w:r w:rsidR="00A01D74" w:rsidRPr="00DE4439">
        <w:rPr>
          <w:rtl/>
        </w:rPr>
        <w:t>ن حال) او و فرزندانش را به جاى من اول</w:t>
      </w:r>
      <w:r w:rsidR="00AE657A">
        <w:rPr>
          <w:rtl/>
          <w:lang w:bidi="ar-SA"/>
        </w:rPr>
        <w:t>ی</w:t>
      </w:r>
      <w:r w:rsidR="00A01D74" w:rsidRPr="00DE4439">
        <w:rPr>
          <w:rtl/>
        </w:rPr>
        <w:t>اى خود انتخاب مى‏</w:t>
      </w:r>
      <w:r w:rsidR="00AE657A">
        <w:rPr>
          <w:rtl/>
          <w:lang w:bidi="ar-SA"/>
        </w:rPr>
        <w:t>ک</w:t>
      </w:r>
      <w:r w:rsidR="00A01D74" w:rsidRPr="00DE4439">
        <w:rPr>
          <w:rtl/>
        </w:rPr>
        <w:t>ن</w:t>
      </w:r>
      <w:r w:rsidR="00AE657A">
        <w:rPr>
          <w:rtl/>
          <w:lang w:bidi="ar-SA"/>
        </w:rPr>
        <w:t>ی</w:t>
      </w:r>
      <w:r w:rsidR="00A01D74" w:rsidRPr="00DE4439">
        <w:rPr>
          <w:rtl/>
        </w:rPr>
        <w:t xml:space="preserve">د، در حالى </w:t>
      </w:r>
      <w:r w:rsidR="00AE657A">
        <w:rPr>
          <w:rtl/>
          <w:lang w:bidi="ar-SA"/>
        </w:rPr>
        <w:t>ک</w:t>
      </w:r>
      <w:r w:rsidR="00A01D74" w:rsidRPr="00DE4439">
        <w:rPr>
          <w:rtl/>
        </w:rPr>
        <w:t>ه آنها دشمن شما هستند؟! (فرمانبردارى از ش</w:t>
      </w:r>
      <w:r w:rsidR="00AE657A">
        <w:rPr>
          <w:rtl/>
          <w:lang w:bidi="ar-SA"/>
        </w:rPr>
        <w:t>ی</w:t>
      </w:r>
      <w:r w:rsidR="00A01D74" w:rsidRPr="00DE4439">
        <w:rPr>
          <w:rtl/>
        </w:rPr>
        <w:t>طان و فرزندانش به جاى اطاعت خدا،) چه جا</w:t>
      </w:r>
      <w:r w:rsidR="00AE657A">
        <w:rPr>
          <w:rtl/>
          <w:lang w:bidi="ar-SA"/>
        </w:rPr>
        <w:t>ی</w:t>
      </w:r>
      <w:r w:rsidR="00A01D74" w:rsidRPr="00DE4439">
        <w:rPr>
          <w:rtl/>
        </w:rPr>
        <w:t>گز</w:t>
      </w:r>
      <w:r w:rsidR="00AE657A">
        <w:rPr>
          <w:rtl/>
          <w:lang w:bidi="ar-SA"/>
        </w:rPr>
        <w:t>ی</w:t>
      </w:r>
      <w:r w:rsidR="00A01D74" w:rsidRPr="00DE4439">
        <w:rPr>
          <w:rtl/>
        </w:rPr>
        <w:t>نى بدى است براى ستم</w:t>
      </w:r>
      <w:r w:rsidR="00AE657A">
        <w:rPr>
          <w:rtl/>
          <w:lang w:bidi="ar-SA"/>
        </w:rPr>
        <w:t>ک</w:t>
      </w:r>
      <w:r w:rsidR="00A01D74" w:rsidRPr="00DE4439">
        <w:rPr>
          <w:rtl/>
        </w:rPr>
        <w:t>اران</w:t>
      </w:r>
      <w:r w:rsidR="00A01D74" w:rsidRPr="00DE4439">
        <w:rPr>
          <w:rFonts w:ascii="Times New Roman" w:hAnsi="Times New Roman" w:hint="cs"/>
          <w:rtl/>
        </w:rPr>
        <w:t>».</w:t>
      </w:r>
    </w:p>
    <w:p w:rsidR="005E65E6" w:rsidRPr="004169DA" w:rsidRDefault="00053774" w:rsidP="00B311C9">
      <w:pPr>
        <w:pStyle w:val="a"/>
        <w:rPr>
          <w:rStyle w:val="Char8"/>
          <w:rtl/>
        </w:rPr>
      </w:pPr>
      <w:r w:rsidRPr="00D139C3">
        <w:rPr>
          <w:rStyle w:val="Char0"/>
          <w:rFonts w:hint="cs"/>
          <w:rtl/>
        </w:rPr>
        <w:t xml:space="preserve">ستمگران </w:t>
      </w:r>
      <w:r w:rsidR="006A347E" w:rsidRPr="00D139C3">
        <w:rPr>
          <w:rStyle w:val="Char0"/>
          <w:rFonts w:hint="cs"/>
          <w:rtl/>
        </w:rPr>
        <w:t>چ</w:t>
      </w:r>
      <w:r w:rsidRPr="00D139C3">
        <w:rPr>
          <w:rStyle w:val="Char0"/>
          <w:rFonts w:hint="cs"/>
          <w:rtl/>
        </w:rPr>
        <w:t>ه عوض بد</w:t>
      </w:r>
      <w:r w:rsidR="00AE657A" w:rsidRPr="00D139C3">
        <w:rPr>
          <w:rStyle w:val="Char0"/>
          <w:rFonts w:hint="cs"/>
          <w:rtl/>
        </w:rPr>
        <w:t>ی</w:t>
      </w:r>
      <w:r w:rsidRPr="00D139C3">
        <w:rPr>
          <w:rStyle w:val="Char0"/>
          <w:rFonts w:hint="cs"/>
          <w:rtl/>
        </w:rPr>
        <w:t xml:space="preserve"> دارند و خداوند متعال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B311C9">
        <w:rPr>
          <w:rStyle w:val="Char0"/>
          <w:rFonts w:hint="cs"/>
          <w:rtl/>
        </w:rPr>
        <w:t xml:space="preserve"> </w:t>
      </w:r>
      <w:r w:rsidR="00B311C9">
        <w:rPr>
          <w:rStyle w:val="Char0"/>
          <w:rFonts w:ascii="Traditional Arabic" w:hAnsi="Traditional Arabic" w:cs="Traditional Arabic"/>
          <w:rtl/>
        </w:rPr>
        <w:t>﴿</w:t>
      </w:r>
      <w:r w:rsidR="00B311C9" w:rsidRPr="004169DA">
        <w:rPr>
          <w:rStyle w:val="Char8"/>
          <w:rFonts w:hint="eastAsia"/>
          <w:rtl/>
        </w:rPr>
        <w:t>إِنَّ</w:t>
      </w:r>
      <w:r w:rsidR="00B311C9" w:rsidRPr="004169DA">
        <w:rPr>
          <w:rStyle w:val="Char8"/>
          <w:rtl/>
        </w:rPr>
        <w:t xml:space="preserve"> </w:t>
      </w:r>
      <w:r w:rsidR="00B311C9" w:rsidRPr="004169DA">
        <w:rPr>
          <w:rStyle w:val="Char8"/>
          <w:rFonts w:hint="cs"/>
          <w:rtl/>
        </w:rPr>
        <w:t>ٱ</w:t>
      </w:r>
      <w:r w:rsidR="00B311C9" w:rsidRPr="004169DA">
        <w:rPr>
          <w:rStyle w:val="Char8"/>
          <w:rFonts w:hint="eastAsia"/>
          <w:rtl/>
        </w:rPr>
        <w:t>لشَّيۡطَٰنَ</w:t>
      </w:r>
      <w:r w:rsidR="00B311C9" w:rsidRPr="004169DA">
        <w:rPr>
          <w:rStyle w:val="Char8"/>
          <w:rtl/>
        </w:rPr>
        <w:t xml:space="preserve"> لَكُمۡ عَدُوّٞ فَ</w:t>
      </w:r>
      <w:r w:rsidR="00B311C9" w:rsidRPr="004169DA">
        <w:rPr>
          <w:rStyle w:val="Char8"/>
          <w:rFonts w:hint="cs"/>
          <w:rtl/>
        </w:rPr>
        <w:t>ٱ</w:t>
      </w:r>
      <w:r w:rsidR="00B311C9" w:rsidRPr="004169DA">
        <w:rPr>
          <w:rStyle w:val="Char8"/>
          <w:rFonts w:hint="eastAsia"/>
          <w:rtl/>
        </w:rPr>
        <w:t>تَّخِذُوهُ</w:t>
      </w:r>
      <w:r w:rsidR="00B311C9" w:rsidRPr="004169DA">
        <w:rPr>
          <w:rStyle w:val="Char8"/>
          <w:rtl/>
        </w:rPr>
        <w:t xml:space="preserve"> عَدُوًّاۚ إِنَّمَا يَدۡعُواْ حِزۡبَهُ</w:t>
      </w:r>
      <w:r w:rsidR="00B311C9" w:rsidRPr="004169DA">
        <w:rPr>
          <w:rStyle w:val="Char8"/>
          <w:rFonts w:hint="cs"/>
          <w:rtl/>
        </w:rPr>
        <w:t>ۥ</w:t>
      </w:r>
      <w:r w:rsidR="00B311C9" w:rsidRPr="004169DA">
        <w:rPr>
          <w:rStyle w:val="Char8"/>
          <w:rtl/>
        </w:rPr>
        <w:t xml:space="preserve"> لِيَكُونُواْ مِنۡ أَصۡحَٰبِ </w:t>
      </w:r>
      <w:r w:rsidR="00B311C9" w:rsidRPr="004169DA">
        <w:rPr>
          <w:rStyle w:val="Char8"/>
          <w:rFonts w:hint="cs"/>
          <w:rtl/>
        </w:rPr>
        <w:t>ٱ</w:t>
      </w:r>
      <w:r w:rsidR="00B311C9" w:rsidRPr="004169DA">
        <w:rPr>
          <w:rStyle w:val="Char8"/>
          <w:rFonts w:hint="eastAsia"/>
          <w:rtl/>
        </w:rPr>
        <w:t>لسَّعِيرِ</w:t>
      </w:r>
      <w:r w:rsidR="00B311C9" w:rsidRPr="004169DA">
        <w:rPr>
          <w:rStyle w:val="Char8"/>
          <w:rtl/>
        </w:rPr>
        <w:t xml:space="preserve"> ٦</w:t>
      </w:r>
      <w:r w:rsidR="00B311C9">
        <w:rPr>
          <w:rStyle w:val="Char0"/>
          <w:rFonts w:ascii="Traditional Arabic" w:hAnsi="Traditional Arabic" w:cs="Traditional Arabic"/>
          <w:rtl/>
        </w:rPr>
        <w:t>﴾</w:t>
      </w:r>
      <w:r w:rsidR="00784590" w:rsidRPr="00D139C3">
        <w:rPr>
          <w:rStyle w:val="Char0"/>
          <w:rFonts w:hint="cs"/>
          <w:rtl/>
        </w:rPr>
        <w:t xml:space="preserve"> </w:t>
      </w:r>
      <w:r w:rsidR="002E33A6" w:rsidRPr="002E33A6">
        <w:rPr>
          <w:rStyle w:val="Char4"/>
          <w:rFonts w:hint="cs"/>
          <w:rtl/>
        </w:rPr>
        <w:t>[</w:t>
      </w:r>
      <w:r w:rsidR="009C1E77" w:rsidRPr="002E33A6">
        <w:rPr>
          <w:rStyle w:val="Char4"/>
          <w:rFonts w:hint="cs"/>
          <w:rtl/>
        </w:rPr>
        <w:t>فاطر: 6</w:t>
      </w:r>
      <w:r w:rsidR="002E33A6" w:rsidRPr="002E33A6">
        <w:rPr>
          <w:rStyle w:val="Char4"/>
          <w:rFonts w:hint="cs"/>
          <w:rtl/>
        </w:rPr>
        <w:t>]</w:t>
      </w:r>
      <w:r w:rsidR="009C1E77" w:rsidRPr="00D139C3">
        <w:rPr>
          <w:rStyle w:val="Char0"/>
          <w:rFonts w:hint="cs"/>
          <w:rtl/>
        </w:rPr>
        <w:t>.</w:t>
      </w:r>
    </w:p>
    <w:p w:rsidR="005E65E6" w:rsidRPr="00DE4439" w:rsidRDefault="005E65E6" w:rsidP="002E33A6">
      <w:pPr>
        <w:pStyle w:val="a"/>
        <w:rPr>
          <w:rFonts w:ascii="Times New Roman" w:hAnsi="Times New Roman"/>
          <w:rtl/>
        </w:rPr>
      </w:pPr>
      <w:r w:rsidRPr="00DE4439">
        <w:rPr>
          <w:rFonts w:ascii="Times New Roman" w:hAnsi="Times New Roman" w:hint="cs"/>
          <w:rtl/>
        </w:rPr>
        <w:t>«</w:t>
      </w:r>
      <w:r w:rsidR="00A01D74" w:rsidRPr="00DE4439">
        <w:rPr>
          <w:rtl/>
        </w:rPr>
        <w:t>البته ش</w:t>
      </w:r>
      <w:r w:rsidR="00AE657A">
        <w:rPr>
          <w:rtl/>
          <w:lang w:bidi="ar-SA"/>
        </w:rPr>
        <w:t>ی</w:t>
      </w:r>
      <w:r w:rsidR="00A01D74" w:rsidRPr="00DE4439">
        <w:rPr>
          <w:rtl/>
        </w:rPr>
        <w:t>طان دشمن شماست، پس او را دشمن بدان</w:t>
      </w:r>
      <w:r w:rsidR="00AE657A">
        <w:rPr>
          <w:rtl/>
          <w:lang w:bidi="ar-SA"/>
        </w:rPr>
        <w:t>ی</w:t>
      </w:r>
      <w:r w:rsidR="00A01D74" w:rsidRPr="00DE4439">
        <w:rPr>
          <w:rtl/>
        </w:rPr>
        <w:t>د; او فقط حزبش را به ا</w:t>
      </w:r>
      <w:r w:rsidR="00AE657A">
        <w:rPr>
          <w:rtl/>
          <w:lang w:bidi="ar-SA"/>
        </w:rPr>
        <w:t>ی</w:t>
      </w:r>
      <w:r w:rsidR="00A01D74" w:rsidRPr="00DE4439">
        <w:rPr>
          <w:rtl/>
        </w:rPr>
        <w:t>ن دعوت مى‏</w:t>
      </w:r>
      <w:r w:rsidR="00AE657A">
        <w:rPr>
          <w:rtl/>
          <w:lang w:bidi="ar-SA"/>
        </w:rPr>
        <w:t>ک</w:t>
      </w:r>
      <w:r w:rsidR="00A01D74" w:rsidRPr="00DE4439">
        <w:rPr>
          <w:rtl/>
        </w:rPr>
        <w:t xml:space="preserve">ند </w:t>
      </w:r>
      <w:r w:rsidR="00AE657A">
        <w:rPr>
          <w:rtl/>
          <w:lang w:bidi="ar-SA"/>
        </w:rPr>
        <w:t>ک</w:t>
      </w:r>
      <w:r w:rsidR="00A01D74" w:rsidRPr="00DE4439">
        <w:rPr>
          <w:rtl/>
        </w:rPr>
        <w:t>ه اهل آتش سوزان (جهنم) باشند</w:t>
      </w:r>
      <w:r w:rsidRPr="00DE4439">
        <w:rPr>
          <w:rFonts w:ascii="Times New Roman" w:hAnsi="Times New Roman" w:hint="cs"/>
          <w:rtl/>
        </w:rPr>
        <w:t>».</w:t>
      </w:r>
    </w:p>
    <w:p w:rsidR="00556755" w:rsidRPr="00DE4439" w:rsidRDefault="004D5CF5" w:rsidP="002E33A6">
      <w:pPr>
        <w:pStyle w:val="a"/>
        <w:rPr>
          <w:rtl/>
        </w:rPr>
      </w:pPr>
      <w:r w:rsidRPr="00DE4439">
        <w:rPr>
          <w:rFonts w:hint="cs"/>
          <w:rtl/>
        </w:rPr>
        <w:t>من لش</w:t>
      </w:r>
      <w:r w:rsidR="00AE657A">
        <w:rPr>
          <w:rFonts w:hint="cs"/>
          <w:rtl/>
        </w:rPr>
        <w:t>ک</w:t>
      </w:r>
      <w:r w:rsidRPr="00DE4439">
        <w:rPr>
          <w:rFonts w:hint="cs"/>
          <w:rtl/>
        </w:rPr>
        <w:t>ر</w:t>
      </w:r>
      <w:r w:rsidR="00AE657A">
        <w:rPr>
          <w:rFonts w:hint="cs"/>
          <w:rtl/>
        </w:rPr>
        <w:t>ی</w:t>
      </w:r>
      <w:r w:rsidRPr="00DE4439">
        <w:rPr>
          <w:rFonts w:hint="cs"/>
          <w:rtl/>
        </w:rPr>
        <w:t xml:space="preserve"> از مهاجران و انصار بسو</w:t>
      </w:r>
      <w:r w:rsidR="00AE657A">
        <w:rPr>
          <w:rFonts w:hint="cs"/>
          <w:rtl/>
        </w:rPr>
        <w:t>ی</w:t>
      </w:r>
      <w:r w:rsidRPr="00DE4439">
        <w:rPr>
          <w:rFonts w:hint="cs"/>
          <w:rtl/>
        </w:rPr>
        <w:t xml:space="preserve"> شما فرستادم و به ا</w:t>
      </w:r>
      <w:r w:rsidR="00AE657A">
        <w:rPr>
          <w:rFonts w:hint="cs"/>
          <w:rtl/>
        </w:rPr>
        <w:t>ی</w:t>
      </w:r>
      <w:r w:rsidRPr="00DE4439">
        <w:rPr>
          <w:rFonts w:hint="cs"/>
          <w:rtl/>
        </w:rPr>
        <w:t>ن لش</w:t>
      </w:r>
      <w:r w:rsidR="00AE657A">
        <w:rPr>
          <w:rFonts w:hint="cs"/>
          <w:rtl/>
        </w:rPr>
        <w:t>ک</w:t>
      </w:r>
      <w:r w:rsidRPr="00DE4439">
        <w:rPr>
          <w:rFonts w:hint="cs"/>
          <w:rtl/>
        </w:rPr>
        <w:t xml:space="preserve">ر فرمان داده‌ام </w:t>
      </w:r>
      <w:r w:rsidR="00AE657A">
        <w:rPr>
          <w:rFonts w:hint="cs"/>
          <w:rtl/>
        </w:rPr>
        <w:t>ک</w:t>
      </w:r>
      <w:r w:rsidRPr="00DE4439">
        <w:rPr>
          <w:rFonts w:hint="cs"/>
          <w:rtl/>
        </w:rPr>
        <w:t>ه از ه</w:t>
      </w:r>
      <w:r w:rsidR="00AE657A">
        <w:rPr>
          <w:rFonts w:hint="cs"/>
          <w:rtl/>
        </w:rPr>
        <w:t>ی</w:t>
      </w:r>
      <w:r w:rsidRPr="00DE4439">
        <w:rPr>
          <w:rFonts w:hint="cs"/>
          <w:rtl/>
        </w:rPr>
        <w:t xml:space="preserve">چ </w:t>
      </w:r>
      <w:r w:rsidR="00AE657A">
        <w:rPr>
          <w:rFonts w:hint="cs"/>
          <w:rtl/>
        </w:rPr>
        <w:t>ک</w:t>
      </w:r>
      <w:r w:rsidRPr="00DE4439">
        <w:rPr>
          <w:rFonts w:hint="cs"/>
          <w:rtl/>
        </w:rPr>
        <w:t>س جز ا</w:t>
      </w:r>
      <w:r w:rsidR="00AE657A">
        <w:rPr>
          <w:rFonts w:hint="cs"/>
          <w:rtl/>
        </w:rPr>
        <w:t>ی</w:t>
      </w:r>
      <w:r w:rsidRPr="00DE4439">
        <w:rPr>
          <w:rFonts w:hint="cs"/>
          <w:rtl/>
        </w:rPr>
        <w:t>مان چ</w:t>
      </w:r>
      <w:r w:rsidR="00AE657A">
        <w:rPr>
          <w:rFonts w:hint="cs"/>
          <w:rtl/>
        </w:rPr>
        <w:t>ی</w:t>
      </w:r>
      <w:r w:rsidRPr="00DE4439">
        <w:rPr>
          <w:rFonts w:hint="cs"/>
          <w:rtl/>
        </w:rPr>
        <w:t>ز</w:t>
      </w:r>
      <w:r w:rsidR="00AE657A">
        <w:rPr>
          <w:rFonts w:hint="cs"/>
          <w:rtl/>
        </w:rPr>
        <w:t>ی</w:t>
      </w:r>
      <w:r w:rsidRPr="00DE4439">
        <w:rPr>
          <w:rFonts w:hint="cs"/>
          <w:rtl/>
        </w:rPr>
        <w:t xml:space="preserve"> قبول ن</w:t>
      </w:r>
      <w:r w:rsidR="00AE657A">
        <w:rPr>
          <w:rFonts w:hint="cs"/>
          <w:rtl/>
        </w:rPr>
        <w:t>ک</w:t>
      </w:r>
      <w:r w:rsidRPr="00DE4439">
        <w:rPr>
          <w:rFonts w:hint="cs"/>
          <w:rtl/>
        </w:rPr>
        <w:t>نند</w:t>
      </w:r>
      <w:r w:rsidR="005A6705" w:rsidRPr="00DE4439">
        <w:rPr>
          <w:rFonts w:hint="cs"/>
          <w:rtl/>
        </w:rPr>
        <w:t>،</w:t>
      </w:r>
      <w:r w:rsidRPr="00DE4439">
        <w:rPr>
          <w:rFonts w:hint="cs"/>
          <w:rtl/>
        </w:rPr>
        <w:t xml:space="preserve"> و ه</w:t>
      </w:r>
      <w:r w:rsidR="00AE657A">
        <w:rPr>
          <w:rFonts w:hint="cs"/>
          <w:rtl/>
        </w:rPr>
        <w:t>ی</w:t>
      </w:r>
      <w:r w:rsidRPr="00DE4439">
        <w:rPr>
          <w:rFonts w:hint="cs"/>
          <w:rtl/>
        </w:rPr>
        <w:t xml:space="preserve">چ </w:t>
      </w:r>
      <w:r w:rsidR="00AE657A">
        <w:rPr>
          <w:rFonts w:hint="cs"/>
          <w:rtl/>
        </w:rPr>
        <w:t>ک</w:t>
      </w:r>
      <w:r w:rsidRPr="00DE4439">
        <w:rPr>
          <w:rFonts w:hint="cs"/>
          <w:rtl/>
        </w:rPr>
        <w:t>س را تا وقت</w:t>
      </w:r>
      <w:r w:rsidR="00AE657A">
        <w:rPr>
          <w:rFonts w:hint="cs"/>
          <w:rtl/>
        </w:rPr>
        <w:t>ی</w:t>
      </w:r>
      <w:r w:rsidRPr="00DE4439">
        <w:rPr>
          <w:rFonts w:hint="cs"/>
          <w:rtl/>
        </w:rPr>
        <w:t xml:space="preserve"> </w:t>
      </w:r>
      <w:r w:rsidR="00AE657A">
        <w:rPr>
          <w:rFonts w:hint="cs"/>
          <w:rtl/>
        </w:rPr>
        <w:t>ک</w:t>
      </w:r>
      <w:r w:rsidRPr="00DE4439">
        <w:rPr>
          <w:rFonts w:hint="cs"/>
          <w:rtl/>
        </w:rPr>
        <w:t>ه بسو</w:t>
      </w:r>
      <w:r w:rsidR="00AE657A">
        <w:rPr>
          <w:rFonts w:hint="cs"/>
          <w:rtl/>
        </w:rPr>
        <w:t>ی</w:t>
      </w:r>
      <w:r w:rsidRPr="00DE4439">
        <w:rPr>
          <w:rFonts w:hint="cs"/>
          <w:rtl/>
        </w:rPr>
        <w:t xml:space="preserve"> خدا دعوت نداده‌اند به قتل نرسانند</w:t>
      </w:r>
      <w:r w:rsidR="005A6705" w:rsidRPr="00DE4439">
        <w:rPr>
          <w:rFonts w:hint="cs"/>
          <w:rtl/>
        </w:rPr>
        <w:t>،</w:t>
      </w:r>
      <w:r w:rsidRPr="00DE4439">
        <w:rPr>
          <w:rFonts w:hint="cs"/>
          <w:rtl/>
        </w:rPr>
        <w:t xml:space="preserve"> اگر دعوت را پذ</w:t>
      </w:r>
      <w:r w:rsidR="00AE657A">
        <w:rPr>
          <w:rFonts w:hint="cs"/>
          <w:rtl/>
        </w:rPr>
        <w:t>ی</w:t>
      </w:r>
      <w:r w:rsidRPr="00DE4439">
        <w:rPr>
          <w:rFonts w:hint="cs"/>
          <w:rtl/>
        </w:rPr>
        <w:t xml:space="preserve">رفت و اقرار </w:t>
      </w:r>
      <w:r w:rsidR="00AE657A">
        <w:rPr>
          <w:rFonts w:hint="cs"/>
          <w:rtl/>
        </w:rPr>
        <w:t>ک</w:t>
      </w:r>
      <w:r w:rsidRPr="00DE4439">
        <w:rPr>
          <w:rFonts w:hint="cs"/>
          <w:rtl/>
        </w:rPr>
        <w:t>رد و عمل صالح نمود</w:t>
      </w:r>
      <w:r w:rsidR="005A6705" w:rsidRPr="00DE4439">
        <w:rPr>
          <w:rFonts w:hint="cs"/>
          <w:rtl/>
        </w:rPr>
        <w:t>،</w:t>
      </w:r>
      <w:r w:rsidRPr="00DE4439">
        <w:rPr>
          <w:rFonts w:hint="cs"/>
          <w:rtl/>
        </w:rPr>
        <w:t xml:space="preserve"> از او پذ</w:t>
      </w:r>
      <w:r w:rsidR="00AE657A">
        <w:rPr>
          <w:rFonts w:hint="cs"/>
          <w:rtl/>
        </w:rPr>
        <w:t>ی</w:t>
      </w:r>
      <w:r w:rsidRPr="00DE4439">
        <w:rPr>
          <w:rFonts w:hint="cs"/>
          <w:rtl/>
        </w:rPr>
        <w:t>رفته شود</w:t>
      </w:r>
      <w:r w:rsidR="005A6705" w:rsidRPr="00DE4439">
        <w:rPr>
          <w:rFonts w:hint="cs"/>
          <w:rtl/>
        </w:rPr>
        <w:t>،</w:t>
      </w:r>
      <w:r w:rsidRPr="00DE4439">
        <w:rPr>
          <w:rFonts w:hint="cs"/>
          <w:rtl/>
        </w:rPr>
        <w:t xml:space="preserve"> و اگر دعوت را نپذ</w:t>
      </w:r>
      <w:r w:rsidR="00AE657A">
        <w:rPr>
          <w:rFonts w:hint="cs"/>
          <w:rtl/>
        </w:rPr>
        <w:t>ی</w:t>
      </w:r>
      <w:r w:rsidRPr="00DE4439">
        <w:rPr>
          <w:rFonts w:hint="cs"/>
          <w:rtl/>
        </w:rPr>
        <w:t>رفت با او بجنگد تا فرمان اله</w:t>
      </w:r>
      <w:r w:rsidR="00AE657A">
        <w:rPr>
          <w:rFonts w:hint="cs"/>
          <w:rtl/>
        </w:rPr>
        <w:t>ی</w:t>
      </w:r>
      <w:r w:rsidRPr="00DE4439">
        <w:rPr>
          <w:rFonts w:hint="cs"/>
          <w:rtl/>
        </w:rPr>
        <w:t xml:space="preserve"> را بپذ</w:t>
      </w:r>
      <w:r w:rsidR="00AE657A">
        <w:rPr>
          <w:rFonts w:hint="cs"/>
          <w:rtl/>
        </w:rPr>
        <w:t>ی</w:t>
      </w:r>
      <w:r w:rsidRPr="00DE4439">
        <w:rPr>
          <w:rFonts w:hint="cs"/>
          <w:rtl/>
        </w:rPr>
        <w:t>رد</w:t>
      </w:r>
      <w:r w:rsidR="005A6705" w:rsidRPr="00DE4439">
        <w:rPr>
          <w:rFonts w:hint="cs"/>
          <w:rtl/>
        </w:rPr>
        <w:t>،</w:t>
      </w:r>
      <w:r w:rsidRPr="00DE4439">
        <w:rPr>
          <w:rFonts w:hint="cs"/>
          <w:rtl/>
        </w:rPr>
        <w:t xml:space="preserve"> و فرمان داده</w:t>
      </w:r>
      <w:r w:rsidRPr="00DE4439">
        <w:rPr>
          <w:rFonts w:hint="eastAsia"/>
          <w:rtl/>
        </w:rPr>
        <w:t>‌</w:t>
      </w:r>
      <w:r w:rsidRPr="00DE4439">
        <w:rPr>
          <w:rFonts w:hint="cs"/>
          <w:rtl/>
        </w:rPr>
        <w:t>ام تا آنان</w:t>
      </w:r>
      <w:r w:rsidR="00822706" w:rsidRPr="00DE4439">
        <w:rPr>
          <w:rFonts w:hint="cs"/>
          <w:rtl/>
        </w:rPr>
        <w:t xml:space="preserve"> را قتل عام </w:t>
      </w:r>
      <w:r w:rsidR="00AE657A">
        <w:rPr>
          <w:rFonts w:hint="cs"/>
          <w:rtl/>
        </w:rPr>
        <w:t>ک</w:t>
      </w:r>
      <w:r w:rsidR="00822706" w:rsidRPr="00DE4439">
        <w:rPr>
          <w:rFonts w:hint="cs"/>
          <w:rtl/>
        </w:rPr>
        <w:t>نند و زنان و فرزندان را به اسارت بگ</w:t>
      </w:r>
      <w:r w:rsidR="00AE657A">
        <w:rPr>
          <w:rFonts w:hint="cs"/>
          <w:rtl/>
        </w:rPr>
        <w:t>ی</w:t>
      </w:r>
      <w:r w:rsidR="00822706" w:rsidRPr="00DE4439">
        <w:rPr>
          <w:rFonts w:hint="cs"/>
          <w:rtl/>
        </w:rPr>
        <w:t>رند</w:t>
      </w:r>
      <w:r w:rsidR="005A6705" w:rsidRPr="00DE4439">
        <w:rPr>
          <w:rFonts w:hint="cs"/>
          <w:rtl/>
        </w:rPr>
        <w:t>،</w:t>
      </w:r>
      <w:r w:rsidR="00822706" w:rsidRPr="00DE4439">
        <w:rPr>
          <w:rFonts w:hint="cs"/>
          <w:rtl/>
        </w:rPr>
        <w:t xml:space="preserve"> و از </w:t>
      </w:r>
      <w:r w:rsidR="00AE657A">
        <w:rPr>
          <w:rFonts w:hint="cs"/>
          <w:rtl/>
        </w:rPr>
        <w:t>ک</w:t>
      </w:r>
      <w:r w:rsidR="00822706" w:rsidRPr="00DE4439">
        <w:rPr>
          <w:rFonts w:hint="cs"/>
          <w:rtl/>
        </w:rPr>
        <w:t>س</w:t>
      </w:r>
      <w:r w:rsidR="00AE657A">
        <w:rPr>
          <w:rFonts w:hint="cs"/>
          <w:rtl/>
        </w:rPr>
        <w:t>ی</w:t>
      </w:r>
      <w:r w:rsidR="00822706" w:rsidRPr="00DE4439">
        <w:rPr>
          <w:rFonts w:hint="cs"/>
          <w:rtl/>
        </w:rPr>
        <w:t xml:space="preserve"> چ</w:t>
      </w:r>
      <w:r w:rsidR="00AE657A">
        <w:rPr>
          <w:rFonts w:hint="cs"/>
          <w:rtl/>
        </w:rPr>
        <w:t>ی</w:t>
      </w:r>
      <w:r w:rsidR="00822706" w:rsidRPr="00DE4439">
        <w:rPr>
          <w:rFonts w:hint="cs"/>
          <w:rtl/>
        </w:rPr>
        <w:t>ز</w:t>
      </w:r>
      <w:r w:rsidR="00AE657A">
        <w:rPr>
          <w:rFonts w:hint="cs"/>
          <w:rtl/>
        </w:rPr>
        <w:t>ی</w:t>
      </w:r>
      <w:r w:rsidR="00822706" w:rsidRPr="00DE4439">
        <w:rPr>
          <w:rFonts w:hint="cs"/>
          <w:rtl/>
        </w:rPr>
        <w:t xml:space="preserve"> از اسلام پذ</w:t>
      </w:r>
      <w:r w:rsidR="00AE657A">
        <w:rPr>
          <w:rFonts w:hint="cs"/>
          <w:rtl/>
        </w:rPr>
        <w:t>ی</w:t>
      </w:r>
      <w:r w:rsidR="00822706" w:rsidRPr="00DE4439">
        <w:rPr>
          <w:rFonts w:hint="cs"/>
          <w:rtl/>
        </w:rPr>
        <w:t>رفته نم</w:t>
      </w:r>
      <w:r w:rsidR="00AE657A">
        <w:rPr>
          <w:rFonts w:hint="cs"/>
          <w:rtl/>
        </w:rPr>
        <w:t>ی</w:t>
      </w:r>
      <w:r w:rsidR="00822706" w:rsidRPr="00DE4439">
        <w:rPr>
          <w:rFonts w:hint="cs"/>
          <w:rtl/>
        </w:rPr>
        <w:t>‌شود</w:t>
      </w:r>
      <w:r w:rsidR="005A6705" w:rsidRPr="00DE4439">
        <w:rPr>
          <w:rFonts w:hint="cs"/>
          <w:rtl/>
        </w:rPr>
        <w:t>،</w:t>
      </w:r>
      <w:r w:rsidR="00822706" w:rsidRPr="00DE4439">
        <w:rPr>
          <w:rFonts w:hint="cs"/>
          <w:rtl/>
        </w:rPr>
        <w:t xml:space="preserve"> پس هر </w:t>
      </w:r>
      <w:r w:rsidR="00AE657A">
        <w:rPr>
          <w:rFonts w:hint="cs"/>
          <w:rtl/>
        </w:rPr>
        <w:t>ک</w:t>
      </w:r>
      <w:r w:rsidR="00822706" w:rsidRPr="00DE4439">
        <w:rPr>
          <w:rFonts w:hint="cs"/>
          <w:rtl/>
        </w:rPr>
        <w:t>س از اسلام پ</w:t>
      </w:r>
      <w:r w:rsidR="00AE657A">
        <w:rPr>
          <w:rFonts w:hint="cs"/>
          <w:rtl/>
        </w:rPr>
        <w:t>ی</w:t>
      </w:r>
      <w:r w:rsidR="00822706" w:rsidRPr="00DE4439">
        <w:rPr>
          <w:rFonts w:hint="cs"/>
          <w:rtl/>
        </w:rPr>
        <w:t>رو</w:t>
      </w:r>
      <w:r w:rsidR="00AE657A">
        <w:rPr>
          <w:rFonts w:hint="cs"/>
          <w:rtl/>
        </w:rPr>
        <w:t>ی</w:t>
      </w:r>
      <w:r w:rsidR="00822706" w:rsidRPr="00DE4439">
        <w:rPr>
          <w:rFonts w:hint="cs"/>
          <w:rtl/>
        </w:rPr>
        <w:t xml:space="preserve"> </w:t>
      </w:r>
      <w:r w:rsidR="00AE657A">
        <w:rPr>
          <w:rFonts w:hint="cs"/>
          <w:rtl/>
        </w:rPr>
        <w:t>ک</w:t>
      </w:r>
      <w:r w:rsidR="00822706" w:rsidRPr="00DE4439">
        <w:rPr>
          <w:rFonts w:hint="cs"/>
          <w:rtl/>
        </w:rPr>
        <w:t>رد بهتر است</w:t>
      </w:r>
      <w:r w:rsidR="005A6705" w:rsidRPr="00DE4439">
        <w:rPr>
          <w:rFonts w:hint="cs"/>
          <w:rtl/>
        </w:rPr>
        <w:t>،</w:t>
      </w:r>
      <w:r w:rsidR="00822706" w:rsidRPr="00DE4439">
        <w:rPr>
          <w:rFonts w:hint="cs"/>
          <w:rtl/>
        </w:rPr>
        <w:t xml:space="preserve"> و هر </w:t>
      </w:r>
      <w:r w:rsidR="00AE657A">
        <w:rPr>
          <w:rFonts w:hint="cs"/>
          <w:rtl/>
        </w:rPr>
        <w:t>ک</w:t>
      </w:r>
      <w:r w:rsidR="00822706" w:rsidRPr="00DE4439">
        <w:rPr>
          <w:rFonts w:hint="cs"/>
          <w:rtl/>
        </w:rPr>
        <w:t xml:space="preserve">س </w:t>
      </w:r>
      <w:r w:rsidR="00984E29" w:rsidRPr="00DE4439">
        <w:rPr>
          <w:rFonts w:hint="cs"/>
          <w:rtl/>
        </w:rPr>
        <w:t>اسلام را تر</w:t>
      </w:r>
      <w:r w:rsidR="00AE657A">
        <w:rPr>
          <w:rFonts w:hint="cs"/>
          <w:rtl/>
        </w:rPr>
        <w:t>ک</w:t>
      </w:r>
      <w:r w:rsidR="00984E29" w:rsidRPr="00DE4439">
        <w:rPr>
          <w:rFonts w:hint="cs"/>
          <w:rtl/>
        </w:rPr>
        <w:t xml:space="preserve"> گفت بداند </w:t>
      </w:r>
      <w:r w:rsidR="00AE657A">
        <w:rPr>
          <w:rFonts w:hint="cs"/>
          <w:rtl/>
        </w:rPr>
        <w:t>ک</w:t>
      </w:r>
      <w:r w:rsidR="00984E29" w:rsidRPr="00DE4439">
        <w:rPr>
          <w:rFonts w:hint="cs"/>
          <w:rtl/>
        </w:rPr>
        <w:t>ه خدا را درمانده و ناتوان نم</w:t>
      </w:r>
      <w:r w:rsidR="00AE657A">
        <w:rPr>
          <w:rFonts w:hint="cs"/>
          <w:rtl/>
        </w:rPr>
        <w:t>ی</w:t>
      </w:r>
      <w:r w:rsidR="00984E29" w:rsidRPr="00DE4439">
        <w:rPr>
          <w:rFonts w:hint="cs"/>
          <w:rtl/>
        </w:rPr>
        <w:t>‌</w:t>
      </w:r>
      <w:r w:rsidR="00AE657A">
        <w:rPr>
          <w:rFonts w:hint="cs"/>
          <w:rtl/>
        </w:rPr>
        <w:t>ک</w:t>
      </w:r>
      <w:r w:rsidR="00984E29" w:rsidRPr="00DE4439">
        <w:rPr>
          <w:rFonts w:hint="cs"/>
          <w:rtl/>
        </w:rPr>
        <w:t>ند</w:t>
      </w:r>
      <w:r w:rsidR="005A6705" w:rsidRPr="00DE4439">
        <w:rPr>
          <w:rFonts w:hint="cs"/>
          <w:rtl/>
        </w:rPr>
        <w:t>،</w:t>
      </w:r>
      <w:r w:rsidR="00984E29" w:rsidRPr="00DE4439">
        <w:rPr>
          <w:rFonts w:hint="cs"/>
          <w:rtl/>
        </w:rPr>
        <w:t xml:space="preserve"> فرستاده‌ام را فرمان داده‌ام تا نامه‌ام را در همه مجامع شما بخواند، و اگر مسلمانان اذان گفتند به آنان تعرض ن</w:t>
      </w:r>
      <w:r w:rsidR="00AE657A">
        <w:rPr>
          <w:rFonts w:hint="cs"/>
          <w:rtl/>
        </w:rPr>
        <w:t>ک</w:t>
      </w:r>
      <w:r w:rsidR="00984E29" w:rsidRPr="00DE4439">
        <w:rPr>
          <w:rFonts w:hint="cs"/>
          <w:rtl/>
        </w:rPr>
        <w:t>ن</w:t>
      </w:r>
      <w:r w:rsidR="00AE657A">
        <w:rPr>
          <w:rFonts w:hint="cs"/>
          <w:rtl/>
        </w:rPr>
        <w:t>ی</w:t>
      </w:r>
      <w:r w:rsidR="00984E29" w:rsidRPr="00DE4439">
        <w:rPr>
          <w:rFonts w:hint="cs"/>
          <w:rtl/>
        </w:rPr>
        <w:t>د</w:t>
      </w:r>
      <w:r w:rsidR="005A6705" w:rsidRPr="00DE4439">
        <w:rPr>
          <w:rFonts w:hint="cs"/>
          <w:rtl/>
        </w:rPr>
        <w:t>،</w:t>
      </w:r>
      <w:r w:rsidR="00984E29" w:rsidRPr="00DE4439">
        <w:rPr>
          <w:rFonts w:hint="cs"/>
          <w:rtl/>
        </w:rPr>
        <w:t xml:space="preserve"> و اگر اذان نگفتند آنان را از آنچه بر آن هستند بپرس</w:t>
      </w:r>
      <w:r w:rsidR="00AE657A">
        <w:rPr>
          <w:rFonts w:hint="cs"/>
          <w:rtl/>
        </w:rPr>
        <w:t>ی</w:t>
      </w:r>
      <w:r w:rsidR="00984E29" w:rsidRPr="00DE4439">
        <w:rPr>
          <w:rFonts w:hint="cs"/>
          <w:rtl/>
        </w:rPr>
        <w:t>د</w:t>
      </w:r>
      <w:r w:rsidR="005A6705" w:rsidRPr="00DE4439">
        <w:rPr>
          <w:rFonts w:hint="cs"/>
          <w:rtl/>
        </w:rPr>
        <w:t>،</w:t>
      </w:r>
      <w:r w:rsidR="00984E29" w:rsidRPr="00DE4439">
        <w:rPr>
          <w:rFonts w:hint="cs"/>
          <w:rtl/>
        </w:rPr>
        <w:t xml:space="preserve"> </w:t>
      </w:r>
      <w:r w:rsidR="00116D40" w:rsidRPr="00DE4439">
        <w:rPr>
          <w:rFonts w:hint="cs"/>
          <w:rtl/>
        </w:rPr>
        <w:t>اگر نپذ</w:t>
      </w:r>
      <w:r w:rsidR="00AE657A">
        <w:rPr>
          <w:rFonts w:hint="cs"/>
          <w:rtl/>
        </w:rPr>
        <w:t>ی</w:t>
      </w:r>
      <w:r w:rsidR="00116D40" w:rsidRPr="00DE4439">
        <w:rPr>
          <w:rFonts w:hint="cs"/>
          <w:rtl/>
        </w:rPr>
        <w:t>رفتند به آنها مهلت نده</w:t>
      </w:r>
      <w:r w:rsidR="00AE657A">
        <w:rPr>
          <w:rFonts w:hint="cs"/>
          <w:rtl/>
        </w:rPr>
        <w:t>ی</w:t>
      </w:r>
      <w:r w:rsidR="00116D40" w:rsidRPr="00DE4439">
        <w:rPr>
          <w:rFonts w:hint="cs"/>
          <w:rtl/>
        </w:rPr>
        <w:t>د</w:t>
      </w:r>
      <w:r w:rsidR="005A6705" w:rsidRPr="00DE4439">
        <w:rPr>
          <w:rFonts w:hint="cs"/>
          <w:rtl/>
        </w:rPr>
        <w:t>،</w:t>
      </w:r>
      <w:r w:rsidR="00116D40" w:rsidRPr="00DE4439">
        <w:rPr>
          <w:rFonts w:hint="cs"/>
          <w:rtl/>
        </w:rPr>
        <w:t xml:space="preserve"> و اگر اقرار </w:t>
      </w:r>
      <w:r w:rsidR="00AE657A">
        <w:rPr>
          <w:rFonts w:hint="cs"/>
          <w:rtl/>
        </w:rPr>
        <w:t>ک</w:t>
      </w:r>
      <w:r w:rsidR="00116D40" w:rsidRPr="00DE4439">
        <w:rPr>
          <w:rFonts w:hint="cs"/>
          <w:rtl/>
        </w:rPr>
        <w:t xml:space="preserve">ردند به آن گونه </w:t>
      </w:r>
      <w:r w:rsidR="00AE657A">
        <w:rPr>
          <w:rFonts w:hint="cs"/>
          <w:rtl/>
        </w:rPr>
        <w:t>ک</w:t>
      </w:r>
      <w:r w:rsidR="00116D40" w:rsidRPr="00DE4439">
        <w:rPr>
          <w:rFonts w:hint="cs"/>
          <w:rtl/>
        </w:rPr>
        <w:t>ه سزاوار است با آنان رفتار شود</w:t>
      </w:r>
      <w:r w:rsidR="00486454" w:rsidRPr="00D139C3">
        <w:rPr>
          <w:rStyle w:val="Char0"/>
          <w:vertAlign w:val="superscript"/>
          <w:rtl/>
        </w:rPr>
        <w:footnoteReference w:id="50"/>
      </w:r>
      <w:r w:rsidR="005A6705" w:rsidRPr="00DE4439">
        <w:rPr>
          <w:rFonts w:hint="cs"/>
          <w:rtl/>
        </w:rPr>
        <w:t>.</w:t>
      </w:r>
    </w:p>
    <w:p w:rsidR="00FE7068" w:rsidRPr="00DE4439" w:rsidRDefault="00AB6B53" w:rsidP="002E33A6">
      <w:pPr>
        <w:pStyle w:val="a4"/>
        <w:rPr>
          <w:rtl/>
        </w:rPr>
      </w:pPr>
      <w:bookmarkStart w:id="43" w:name="_Toc142089878"/>
      <w:bookmarkStart w:id="44" w:name="_Toc430071273"/>
      <w:r w:rsidRPr="00DE4439">
        <w:rPr>
          <w:rFonts w:hint="cs"/>
          <w:rtl/>
        </w:rPr>
        <w:t>ا</w:t>
      </w:r>
      <w:r w:rsidR="00522DA3" w:rsidRPr="00DE4439">
        <w:rPr>
          <w:rFonts w:hint="cs"/>
          <w:rtl/>
        </w:rPr>
        <w:t>لأ</w:t>
      </w:r>
      <w:r w:rsidRPr="00DE4439">
        <w:rPr>
          <w:rFonts w:hint="cs"/>
          <w:rtl/>
        </w:rPr>
        <w:t>سو</w:t>
      </w:r>
      <w:r w:rsidR="00522DA3" w:rsidRPr="00DE4439">
        <w:rPr>
          <w:rFonts w:hint="cs"/>
          <w:rtl/>
        </w:rPr>
        <w:t>د</w:t>
      </w:r>
      <w:r w:rsidRPr="00DE4439">
        <w:rPr>
          <w:rFonts w:hint="cs"/>
          <w:rtl/>
        </w:rPr>
        <w:t xml:space="preserve"> </w:t>
      </w:r>
      <w:r w:rsidR="00522DA3" w:rsidRPr="00DE4439">
        <w:rPr>
          <w:rFonts w:hint="cs"/>
          <w:rtl/>
        </w:rPr>
        <w:t>العنس</w:t>
      </w:r>
      <w:r w:rsidR="00DF03ED">
        <w:rPr>
          <w:rFonts w:hint="cs"/>
          <w:rtl/>
        </w:rPr>
        <w:t>ی</w:t>
      </w:r>
      <w:r w:rsidRPr="00DE4439">
        <w:rPr>
          <w:rFonts w:hint="cs"/>
          <w:rtl/>
        </w:rPr>
        <w:t xml:space="preserve"> (عبهله بن </w:t>
      </w:r>
      <w:r w:rsidR="003122EA" w:rsidRPr="00DE4439">
        <w:rPr>
          <w:rFonts w:hint="cs"/>
          <w:rtl/>
        </w:rPr>
        <w:t>ك</w:t>
      </w:r>
      <w:r w:rsidRPr="00DE4439">
        <w:rPr>
          <w:rFonts w:hint="cs"/>
          <w:rtl/>
        </w:rPr>
        <w:t>عب)</w:t>
      </w:r>
      <w:bookmarkEnd w:id="43"/>
      <w:r w:rsidR="00522DA3" w:rsidRPr="00DE4439">
        <w:rPr>
          <w:rFonts w:hint="cs"/>
          <w:rtl/>
        </w:rPr>
        <w:t>:</w:t>
      </w:r>
      <w:bookmarkEnd w:id="44"/>
    </w:p>
    <w:p w:rsidR="00FE7068" w:rsidRPr="00DE4439" w:rsidRDefault="0077229C" w:rsidP="002E33A6">
      <w:pPr>
        <w:pStyle w:val="a"/>
        <w:rPr>
          <w:rFonts w:cs="Times New Roman"/>
          <w:rtl/>
        </w:rPr>
      </w:pPr>
      <w:r w:rsidRPr="00DE4439">
        <w:rPr>
          <w:rFonts w:hint="cs"/>
          <w:rtl/>
        </w:rPr>
        <w:t>الأسود العنس</w:t>
      </w:r>
      <w:r w:rsidR="00AE657A">
        <w:rPr>
          <w:rFonts w:hint="cs"/>
          <w:rtl/>
        </w:rPr>
        <w:t>ی</w:t>
      </w:r>
      <w:r w:rsidR="00607E97" w:rsidRPr="00DE4439">
        <w:rPr>
          <w:rFonts w:hint="cs"/>
          <w:rtl/>
        </w:rPr>
        <w:t xml:space="preserve"> </w:t>
      </w:r>
      <w:r w:rsidR="00492243" w:rsidRPr="00DE4439">
        <w:rPr>
          <w:rFonts w:hint="cs"/>
          <w:rtl/>
        </w:rPr>
        <w:t>در زمان رسول الله</w:t>
      </w:r>
      <w:r w:rsidR="00492243" w:rsidRPr="00DE4439">
        <w:rPr>
          <w:rFonts w:ascii="Tahoma" w:hAnsi="Tahoma" w:cs="CTraditional Arabic" w:hint="cs"/>
          <w:color w:val="000000"/>
          <w:rtl/>
        </w:rPr>
        <w:t>ص</w:t>
      </w:r>
      <w:r w:rsidR="00492243" w:rsidRPr="00DE4439">
        <w:rPr>
          <w:rFonts w:hint="cs"/>
          <w:rtl/>
        </w:rPr>
        <w:t xml:space="preserve"> </w:t>
      </w:r>
      <w:r w:rsidR="00607E97" w:rsidRPr="00DE4439">
        <w:rPr>
          <w:rFonts w:hint="cs"/>
          <w:rtl/>
        </w:rPr>
        <w:t>ادعا</w:t>
      </w:r>
      <w:r w:rsidR="00AE657A">
        <w:rPr>
          <w:rFonts w:hint="cs"/>
          <w:rtl/>
        </w:rPr>
        <w:t>ی</w:t>
      </w:r>
      <w:r w:rsidR="00607E97" w:rsidRPr="00DE4439">
        <w:rPr>
          <w:rFonts w:hint="cs"/>
          <w:rtl/>
        </w:rPr>
        <w:t xml:space="preserve"> پ</w:t>
      </w:r>
      <w:r w:rsidR="00AE657A">
        <w:rPr>
          <w:rFonts w:hint="cs"/>
          <w:rtl/>
        </w:rPr>
        <w:t>ی</w:t>
      </w:r>
      <w:r w:rsidR="00607E97" w:rsidRPr="00DE4439">
        <w:rPr>
          <w:rFonts w:hint="cs"/>
          <w:rtl/>
        </w:rPr>
        <w:t>امبر</w:t>
      </w:r>
      <w:r w:rsidR="00AE657A">
        <w:rPr>
          <w:rFonts w:hint="cs"/>
          <w:rtl/>
        </w:rPr>
        <w:t>ی</w:t>
      </w:r>
      <w:r w:rsidR="00607E97" w:rsidRPr="00DE4439">
        <w:rPr>
          <w:rFonts w:hint="cs"/>
          <w:rtl/>
        </w:rPr>
        <w:t xml:space="preserve"> </w:t>
      </w:r>
      <w:r w:rsidR="00AE657A">
        <w:rPr>
          <w:rFonts w:hint="cs"/>
          <w:rtl/>
        </w:rPr>
        <w:t>ک</w:t>
      </w:r>
      <w:r w:rsidR="00607E97" w:rsidRPr="00DE4439">
        <w:rPr>
          <w:rFonts w:hint="cs"/>
          <w:rtl/>
        </w:rPr>
        <w:t>رد و با لش</w:t>
      </w:r>
      <w:r w:rsidR="00AE657A">
        <w:rPr>
          <w:rFonts w:hint="cs"/>
          <w:rtl/>
        </w:rPr>
        <w:t>ک</w:t>
      </w:r>
      <w:r w:rsidR="00607E97" w:rsidRPr="00DE4439">
        <w:rPr>
          <w:rFonts w:hint="cs"/>
          <w:rtl/>
        </w:rPr>
        <w:t>ر</w:t>
      </w:r>
      <w:r w:rsidR="00AE657A">
        <w:rPr>
          <w:rFonts w:hint="cs"/>
          <w:rtl/>
        </w:rPr>
        <w:t>ی</w:t>
      </w:r>
      <w:r w:rsidR="00607E97" w:rsidRPr="00DE4439">
        <w:rPr>
          <w:rFonts w:hint="cs"/>
          <w:rtl/>
        </w:rPr>
        <w:t xml:space="preserve"> </w:t>
      </w:r>
      <w:r w:rsidR="005A3FA5" w:rsidRPr="00DE4439">
        <w:rPr>
          <w:rFonts w:hint="cs"/>
          <w:rtl/>
        </w:rPr>
        <w:t>(700)</w:t>
      </w:r>
      <w:r w:rsidR="00607E97" w:rsidRPr="00DE4439">
        <w:rPr>
          <w:rFonts w:hint="cs"/>
          <w:rtl/>
        </w:rPr>
        <w:t xml:space="preserve"> نفر</w:t>
      </w:r>
      <w:r w:rsidR="00AE657A">
        <w:rPr>
          <w:rFonts w:hint="cs"/>
          <w:rtl/>
        </w:rPr>
        <w:t>ی</w:t>
      </w:r>
      <w:r w:rsidR="00607E97" w:rsidRPr="00DE4439">
        <w:rPr>
          <w:rFonts w:hint="cs"/>
          <w:rtl/>
        </w:rPr>
        <w:t xml:space="preserve"> بسو</w:t>
      </w:r>
      <w:r w:rsidR="00AE657A">
        <w:rPr>
          <w:rFonts w:hint="cs"/>
          <w:rtl/>
        </w:rPr>
        <w:t>ی</w:t>
      </w:r>
      <w:r w:rsidR="00607E97" w:rsidRPr="00DE4439">
        <w:rPr>
          <w:rFonts w:hint="cs"/>
          <w:rtl/>
        </w:rPr>
        <w:t xml:space="preserve"> </w:t>
      </w:r>
      <w:r w:rsidR="00492243" w:rsidRPr="00DE4439">
        <w:rPr>
          <w:rFonts w:hint="cs"/>
          <w:rtl/>
        </w:rPr>
        <w:t>صنعاء</w:t>
      </w:r>
      <w:r w:rsidR="00607E97" w:rsidRPr="00DE4439">
        <w:rPr>
          <w:rFonts w:hint="cs"/>
          <w:rtl/>
        </w:rPr>
        <w:t xml:space="preserve"> حر</w:t>
      </w:r>
      <w:r w:rsidR="00AE657A">
        <w:rPr>
          <w:rFonts w:hint="cs"/>
          <w:rtl/>
        </w:rPr>
        <w:t>ک</w:t>
      </w:r>
      <w:r w:rsidR="00607E97" w:rsidRPr="00DE4439">
        <w:rPr>
          <w:rFonts w:hint="cs"/>
          <w:rtl/>
        </w:rPr>
        <w:t xml:space="preserve">ت </w:t>
      </w:r>
      <w:r w:rsidR="00AE657A">
        <w:rPr>
          <w:rFonts w:hint="cs"/>
          <w:rtl/>
        </w:rPr>
        <w:t>ک</w:t>
      </w:r>
      <w:r w:rsidR="00607E97" w:rsidRPr="00DE4439">
        <w:rPr>
          <w:rFonts w:hint="cs"/>
          <w:rtl/>
        </w:rPr>
        <w:t xml:space="preserve">رد و بر آن غالب شد و تمام </w:t>
      </w:r>
      <w:r w:rsidR="00AE657A">
        <w:rPr>
          <w:rFonts w:hint="cs"/>
          <w:rtl/>
        </w:rPr>
        <w:t>ی</w:t>
      </w:r>
      <w:r w:rsidR="00607E97" w:rsidRPr="00DE4439">
        <w:rPr>
          <w:rFonts w:hint="cs"/>
          <w:rtl/>
        </w:rPr>
        <w:t>من تحت فرمان او قرار</w:t>
      </w:r>
      <w:r w:rsidR="00492243" w:rsidRPr="00DE4439">
        <w:rPr>
          <w:rFonts w:hint="cs"/>
          <w:rtl/>
        </w:rPr>
        <w:t xml:space="preserve"> </w:t>
      </w:r>
      <w:r w:rsidR="00607E97" w:rsidRPr="00DE4439">
        <w:rPr>
          <w:rFonts w:hint="cs"/>
          <w:rtl/>
        </w:rPr>
        <w:t xml:space="preserve">گرفت و </w:t>
      </w:r>
      <w:r w:rsidR="00AE657A">
        <w:rPr>
          <w:rFonts w:hint="cs"/>
          <w:rtl/>
        </w:rPr>
        <w:t>ک</w:t>
      </w:r>
      <w:r w:rsidR="00607E97" w:rsidRPr="00DE4439">
        <w:rPr>
          <w:rFonts w:hint="cs"/>
          <w:rtl/>
        </w:rPr>
        <w:t xml:space="preserve">م </w:t>
      </w:r>
      <w:r w:rsidR="00AE657A">
        <w:rPr>
          <w:rFonts w:hint="cs"/>
          <w:rtl/>
        </w:rPr>
        <w:t>ک</w:t>
      </w:r>
      <w:r w:rsidR="00607E97" w:rsidRPr="00DE4439">
        <w:rPr>
          <w:rFonts w:hint="cs"/>
          <w:rtl/>
        </w:rPr>
        <w:t>م قلمرو او گسترش م</w:t>
      </w:r>
      <w:r w:rsidR="00AE657A">
        <w:rPr>
          <w:rFonts w:hint="cs"/>
          <w:rtl/>
        </w:rPr>
        <w:t>ی</w:t>
      </w:r>
      <w:r w:rsidR="00607E97" w:rsidRPr="00DE4439">
        <w:rPr>
          <w:rFonts w:hint="cs"/>
          <w:rtl/>
        </w:rPr>
        <w:t>‌</w:t>
      </w:r>
      <w:r w:rsidR="00AE657A">
        <w:rPr>
          <w:rFonts w:hint="cs"/>
          <w:rtl/>
        </w:rPr>
        <w:t>ی</w:t>
      </w:r>
      <w:r w:rsidR="00607E97" w:rsidRPr="00DE4439">
        <w:rPr>
          <w:rFonts w:hint="cs"/>
          <w:rtl/>
        </w:rPr>
        <w:t>افت و بس</w:t>
      </w:r>
      <w:r w:rsidR="00AE657A">
        <w:rPr>
          <w:rFonts w:hint="cs"/>
          <w:rtl/>
        </w:rPr>
        <w:t>ی</w:t>
      </w:r>
      <w:r w:rsidR="00607E97" w:rsidRPr="00DE4439">
        <w:rPr>
          <w:rFonts w:hint="cs"/>
          <w:rtl/>
        </w:rPr>
        <w:t>ار</w:t>
      </w:r>
      <w:r w:rsidR="00AE657A">
        <w:rPr>
          <w:rFonts w:hint="cs"/>
          <w:rtl/>
        </w:rPr>
        <w:t>ی</w:t>
      </w:r>
      <w:r w:rsidR="00607E97" w:rsidRPr="00DE4439">
        <w:rPr>
          <w:rFonts w:hint="cs"/>
          <w:rtl/>
        </w:rPr>
        <w:t xml:space="preserve"> از اهل </w:t>
      </w:r>
      <w:r w:rsidR="00AE657A">
        <w:rPr>
          <w:rFonts w:hint="cs"/>
          <w:rtl/>
        </w:rPr>
        <w:t>ی</w:t>
      </w:r>
      <w:r w:rsidR="00607E97" w:rsidRPr="00DE4439">
        <w:rPr>
          <w:rFonts w:hint="cs"/>
          <w:rtl/>
        </w:rPr>
        <w:t>من به سبب او مرتد شدند. و او در هم</w:t>
      </w:r>
      <w:r w:rsidR="00AE657A">
        <w:rPr>
          <w:rFonts w:hint="cs"/>
          <w:rtl/>
        </w:rPr>
        <w:t>ی</w:t>
      </w:r>
      <w:r w:rsidR="00607E97" w:rsidRPr="00DE4439">
        <w:rPr>
          <w:rFonts w:hint="cs"/>
          <w:rtl/>
        </w:rPr>
        <w:t>ن وضع</w:t>
      </w:r>
      <w:r w:rsidR="00AE657A">
        <w:rPr>
          <w:rFonts w:hint="cs"/>
          <w:rtl/>
        </w:rPr>
        <w:t>ی</w:t>
      </w:r>
      <w:r w:rsidR="00607E97" w:rsidRPr="00DE4439">
        <w:rPr>
          <w:rFonts w:hint="cs"/>
          <w:rtl/>
        </w:rPr>
        <w:t xml:space="preserve">ت بود </w:t>
      </w:r>
      <w:r w:rsidR="00AE657A">
        <w:rPr>
          <w:rFonts w:hint="cs"/>
          <w:rtl/>
        </w:rPr>
        <w:t>ک</w:t>
      </w:r>
      <w:r w:rsidR="00607E97" w:rsidRPr="00DE4439">
        <w:rPr>
          <w:rFonts w:hint="cs"/>
          <w:rtl/>
        </w:rPr>
        <w:t>ه پ</w:t>
      </w:r>
      <w:r w:rsidR="00AE657A">
        <w:rPr>
          <w:rFonts w:hint="cs"/>
          <w:rtl/>
        </w:rPr>
        <w:t>ی</w:t>
      </w:r>
      <w:r w:rsidR="00607E97" w:rsidRPr="00DE4439">
        <w:rPr>
          <w:rFonts w:hint="cs"/>
          <w:rtl/>
        </w:rPr>
        <w:t>امبر</w:t>
      </w:r>
      <w:r w:rsidR="00492243" w:rsidRPr="00DE4439">
        <w:rPr>
          <w:rFonts w:ascii="Tahoma" w:hAnsi="Tahoma" w:cs="CTraditional Arabic" w:hint="cs"/>
          <w:color w:val="000000"/>
          <w:rtl/>
        </w:rPr>
        <w:t>ص</w:t>
      </w:r>
      <w:r w:rsidR="00DF4A34" w:rsidRPr="00DE4439">
        <w:rPr>
          <w:rFonts w:hint="cs"/>
          <w:rtl/>
        </w:rPr>
        <w:t xml:space="preserve"> وفات </w:t>
      </w:r>
      <w:r w:rsidR="00AE657A">
        <w:rPr>
          <w:rFonts w:hint="cs"/>
          <w:rtl/>
        </w:rPr>
        <w:t>ی</w:t>
      </w:r>
      <w:r w:rsidR="00DF4A34" w:rsidRPr="00DE4439">
        <w:rPr>
          <w:rFonts w:hint="cs"/>
          <w:rtl/>
        </w:rPr>
        <w:t>افت و در زمان ابوب</w:t>
      </w:r>
      <w:r w:rsidR="00AE657A">
        <w:rPr>
          <w:rFonts w:hint="cs"/>
          <w:rtl/>
        </w:rPr>
        <w:t>ک</w:t>
      </w:r>
      <w:r w:rsidR="00DF4A34" w:rsidRPr="00DE4439">
        <w:rPr>
          <w:rFonts w:hint="cs"/>
          <w:rtl/>
        </w:rPr>
        <w:t>ر ف</w:t>
      </w:r>
      <w:r w:rsidR="00AE657A">
        <w:rPr>
          <w:rFonts w:hint="cs"/>
          <w:rtl/>
        </w:rPr>
        <w:t>ی</w:t>
      </w:r>
      <w:r w:rsidR="00DF4A34" w:rsidRPr="00DE4439">
        <w:rPr>
          <w:rFonts w:hint="cs"/>
          <w:rtl/>
        </w:rPr>
        <w:t>روز د</w:t>
      </w:r>
      <w:r w:rsidR="00AE657A">
        <w:rPr>
          <w:rFonts w:hint="cs"/>
          <w:rtl/>
        </w:rPr>
        <w:t>ی</w:t>
      </w:r>
      <w:r w:rsidR="00DF4A34" w:rsidRPr="00DE4439">
        <w:rPr>
          <w:rFonts w:hint="cs"/>
          <w:rtl/>
        </w:rPr>
        <w:t>لم</w:t>
      </w:r>
      <w:r w:rsidR="00AE657A">
        <w:rPr>
          <w:rFonts w:hint="cs"/>
          <w:rtl/>
        </w:rPr>
        <w:t>ی</w:t>
      </w:r>
      <w:r w:rsidR="00DF4A34" w:rsidRPr="00DE4439">
        <w:rPr>
          <w:rFonts w:hint="cs"/>
          <w:rtl/>
        </w:rPr>
        <w:t xml:space="preserve"> او را به قتل رساند اسو</w:t>
      </w:r>
      <w:r w:rsidR="00D3020C" w:rsidRPr="00DE4439">
        <w:rPr>
          <w:rFonts w:hint="cs"/>
          <w:rtl/>
        </w:rPr>
        <w:t>د</w:t>
      </w:r>
      <w:r w:rsidR="00DF4A34" w:rsidRPr="00DE4439">
        <w:rPr>
          <w:rFonts w:hint="cs"/>
          <w:rtl/>
        </w:rPr>
        <w:t xml:space="preserve"> به شدت مست </w:t>
      </w:r>
      <w:r w:rsidR="00D3020C" w:rsidRPr="00DE4439">
        <w:rPr>
          <w:rFonts w:hint="cs"/>
          <w:rtl/>
        </w:rPr>
        <w:t>ش</w:t>
      </w:r>
      <w:r w:rsidR="00E964E9" w:rsidRPr="00DE4439">
        <w:rPr>
          <w:rFonts w:hint="cs"/>
          <w:rtl/>
        </w:rPr>
        <w:t>ده و به خواب فرو رفته بود در ا</w:t>
      </w:r>
      <w:r w:rsidR="00AE657A">
        <w:rPr>
          <w:rFonts w:hint="cs"/>
          <w:rtl/>
        </w:rPr>
        <w:t>ی</w:t>
      </w:r>
      <w:r w:rsidR="00E964E9" w:rsidRPr="00DE4439">
        <w:rPr>
          <w:rFonts w:hint="cs"/>
          <w:rtl/>
        </w:rPr>
        <w:t>ن هنگام ف</w:t>
      </w:r>
      <w:r w:rsidR="00AE657A">
        <w:rPr>
          <w:rFonts w:hint="cs"/>
          <w:rtl/>
        </w:rPr>
        <w:t>ی</w:t>
      </w:r>
      <w:r w:rsidR="00E964E9" w:rsidRPr="00DE4439">
        <w:rPr>
          <w:rFonts w:hint="cs"/>
          <w:rtl/>
        </w:rPr>
        <w:t>روز با شمش</w:t>
      </w:r>
      <w:r w:rsidR="00AE657A">
        <w:rPr>
          <w:rFonts w:hint="cs"/>
          <w:rtl/>
        </w:rPr>
        <w:t>ی</w:t>
      </w:r>
      <w:r w:rsidR="00E964E9" w:rsidRPr="00DE4439">
        <w:rPr>
          <w:rFonts w:hint="cs"/>
          <w:rtl/>
        </w:rPr>
        <w:t>ر ضربه‌ا</w:t>
      </w:r>
      <w:r w:rsidR="00AE657A">
        <w:rPr>
          <w:rFonts w:hint="cs"/>
          <w:rtl/>
        </w:rPr>
        <w:t>ی</w:t>
      </w:r>
      <w:r w:rsidR="00E964E9" w:rsidRPr="00DE4439">
        <w:rPr>
          <w:rFonts w:hint="cs"/>
          <w:rtl/>
        </w:rPr>
        <w:t xml:space="preserve"> به او زد و اسو</w:t>
      </w:r>
      <w:r w:rsidR="00D3020C" w:rsidRPr="00DE4439">
        <w:rPr>
          <w:rFonts w:hint="cs"/>
          <w:rtl/>
        </w:rPr>
        <w:t>د</w:t>
      </w:r>
      <w:r w:rsidR="00E964E9" w:rsidRPr="00DE4439">
        <w:rPr>
          <w:rFonts w:hint="cs"/>
          <w:rtl/>
        </w:rPr>
        <w:t xml:space="preserve"> فر</w:t>
      </w:r>
      <w:r w:rsidR="00AE657A">
        <w:rPr>
          <w:rFonts w:hint="cs"/>
          <w:rtl/>
        </w:rPr>
        <w:t>ی</w:t>
      </w:r>
      <w:r w:rsidR="00E964E9" w:rsidRPr="00DE4439">
        <w:rPr>
          <w:rFonts w:hint="cs"/>
          <w:rtl/>
        </w:rPr>
        <w:t>اد بلند</w:t>
      </w:r>
      <w:r w:rsidR="00AE657A">
        <w:rPr>
          <w:rFonts w:hint="cs"/>
          <w:rtl/>
        </w:rPr>
        <w:t>ی</w:t>
      </w:r>
      <w:r w:rsidR="00E964E9" w:rsidRPr="00DE4439">
        <w:rPr>
          <w:rFonts w:hint="cs"/>
          <w:rtl/>
        </w:rPr>
        <w:t xml:space="preserve"> </w:t>
      </w:r>
      <w:r w:rsidR="00AE657A">
        <w:rPr>
          <w:rFonts w:hint="cs"/>
          <w:rtl/>
        </w:rPr>
        <w:t>ک</w:t>
      </w:r>
      <w:r w:rsidR="00E964E9" w:rsidRPr="00DE4439">
        <w:rPr>
          <w:rFonts w:hint="cs"/>
          <w:rtl/>
        </w:rPr>
        <w:t>ش</w:t>
      </w:r>
      <w:r w:rsidR="00AE657A">
        <w:rPr>
          <w:rFonts w:hint="cs"/>
          <w:rtl/>
        </w:rPr>
        <w:t>ی</w:t>
      </w:r>
      <w:r w:rsidR="00E964E9" w:rsidRPr="00DE4439">
        <w:rPr>
          <w:rFonts w:hint="cs"/>
          <w:rtl/>
        </w:rPr>
        <w:t>د آن گاه نگهبانان بلافاصله بسو</w:t>
      </w:r>
      <w:r w:rsidR="00AE657A">
        <w:rPr>
          <w:rFonts w:hint="cs"/>
          <w:rtl/>
        </w:rPr>
        <w:t>ی</w:t>
      </w:r>
      <w:r w:rsidR="00E964E9" w:rsidRPr="00DE4439">
        <w:rPr>
          <w:rFonts w:hint="cs"/>
          <w:rtl/>
        </w:rPr>
        <w:t xml:space="preserve"> او شتافتند و گفتند ا</w:t>
      </w:r>
      <w:r w:rsidR="00AE657A">
        <w:rPr>
          <w:rFonts w:hint="cs"/>
          <w:rtl/>
        </w:rPr>
        <w:t>ی</w:t>
      </w:r>
      <w:r w:rsidR="00E964E9" w:rsidRPr="00DE4439">
        <w:rPr>
          <w:rFonts w:hint="cs"/>
          <w:rtl/>
        </w:rPr>
        <w:t>ن صدا</w:t>
      </w:r>
      <w:r w:rsidR="00AE657A">
        <w:rPr>
          <w:rFonts w:hint="cs"/>
          <w:rtl/>
        </w:rPr>
        <w:t>ی</w:t>
      </w:r>
      <w:r w:rsidR="00E964E9" w:rsidRPr="00DE4439">
        <w:rPr>
          <w:rFonts w:hint="cs"/>
          <w:rtl/>
        </w:rPr>
        <w:t xml:space="preserve"> چه بود؟ همسر اسو</w:t>
      </w:r>
      <w:r w:rsidR="00D3020C" w:rsidRPr="00DE4439">
        <w:rPr>
          <w:rFonts w:hint="cs"/>
          <w:rtl/>
        </w:rPr>
        <w:t>د</w:t>
      </w:r>
      <w:r w:rsidR="00E964E9" w:rsidRPr="00DE4439">
        <w:rPr>
          <w:rFonts w:hint="cs"/>
          <w:rtl/>
        </w:rPr>
        <w:t xml:space="preserve"> </w:t>
      </w:r>
      <w:r w:rsidR="00AE657A">
        <w:rPr>
          <w:rFonts w:hint="cs"/>
          <w:rtl/>
        </w:rPr>
        <w:t>ک</w:t>
      </w:r>
      <w:r w:rsidR="00E964E9" w:rsidRPr="00DE4439">
        <w:rPr>
          <w:rFonts w:hint="cs"/>
          <w:rtl/>
        </w:rPr>
        <w:t>ه زن</w:t>
      </w:r>
      <w:r w:rsidR="00AE657A">
        <w:rPr>
          <w:rFonts w:hint="cs"/>
          <w:rtl/>
        </w:rPr>
        <w:t>ی</w:t>
      </w:r>
      <w:r w:rsidR="00E964E9" w:rsidRPr="00DE4439">
        <w:rPr>
          <w:rFonts w:hint="cs"/>
          <w:rtl/>
        </w:rPr>
        <w:t xml:space="preserve"> صالح بود گفت</w:t>
      </w:r>
      <w:r w:rsidR="00D3020C" w:rsidRPr="00DE4439">
        <w:rPr>
          <w:rFonts w:hint="cs"/>
          <w:rtl/>
        </w:rPr>
        <w:t>:</w:t>
      </w:r>
      <w:r w:rsidR="00E964E9" w:rsidRPr="00DE4439">
        <w:rPr>
          <w:rFonts w:hint="cs"/>
          <w:rtl/>
        </w:rPr>
        <w:t xml:space="preserve"> به پ</w:t>
      </w:r>
      <w:r w:rsidR="00AE657A">
        <w:rPr>
          <w:rFonts w:hint="cs"/>
          <w:rtl/>
        </w:rPr>
        <w:t>ی</w:t>
      </w:r>
      <w:r w:rsidR="00E964E9" w:rsidRPr="00DE4439">
        <w:rPr>
          <w:rFonts w:hint="cs"/>
          <w:rtl/>
        </w:rPr>
        <w:t>امبر دارد وح</w:t>
      </w:r>
      <w:r w:rsidR="00AE657A">
        <w:rPr>
          <w:rFonts w:hint="cs"/>
          <w:rtl/>
        </w:rPr>
        <w:t>ی</w:t>
      </w:r>
      <w:r w:rsidR="00E964E9" w:rsidRPr="00DE4439">
        <w:rPr>
          <w:rFonts w:hint="cs"/>
          <w:rtl/>
        </w:rPr>
        <w:t xml:space="preserve"> م</w:t>
      </w:r>
      <w:r w:rsidR="00AE657A">
        <w:rPr>
          <w:rFonts w:hint="cs"/>
          <w:rtl/>
        </w:rPr>
        <w:t>ی</w:t>
      </w:r>
      <w:r w:rsidR="00E964E9" w:rsidRPr="00DE4439">
        <w:rPr>
          <w:rFonts w:hint="cs"/>
          <w:rtl/>
        </w:rPr>
        <w:t>‌شود</w:t>
      </w:r>
      <w:r w:rsidR="00D3020C" w:rsidRPr="00DE4439">
        <w:rPr>
          <w:rFonts w:hint="cs"/>
          <w:rtl/>
        </w:rPr>
        <w:t>،</w:t>
      </w:r>
      <w:r w:rsidR="00E964E9" w:rsidRPr="00DE4439">
        <w:rPr>
          <w:rFonts w:hint="cs"/>
          <w:rtl/>
        </w:rPr>
        <w:t xml:space="preserve"> پس نگهبانان باز گشتند. و آن گاه مسلمانان و </w:t>
      </w:r>
      <w:r w:rsidR="00AE657A">
        <w:rPr>
          <w:rFonts w:hint="cs"/>
          <w:rtl/>
        </w:rPr>
        <w:t>ک</w:t>
      </w:r>
      <w:r w:rsidR="00E964E9" w:rsidRPr="00DE4439">
        <w:rPr>
          <w:rFonts w:hint="cs"/>
          <w:rtl/>
        </w:rPr>
        <w:t>افران</w:t>
      </w:r>
      <w:r w:rsidR="00AE657A">
        <w:rPr>
          <w:rFonts w:hint="cs"/>
          <w:rtl/>
        </w:rPr>
        <w:t>ی</w:t>
      </w:r>
      <w:r w:rsidR="00E964E9" w:rsidRPr="00DE4439">
        <w:rPr>
          <w:rFonts w:hint="cs"/>
          <w:rtl/>
        </w:rPr>
        <w:t xml:space="preserve"> </w:t>
      </w:r>
      <w:r w:rsidR="00AE657A">
        <w:rPr>
          <w:rFonts w:hint="cs"/>
          <w:rtl/>
        </w:rPr>
        <w:t>ک</w:t>
      </w:r>
      <w:r w:rsidR="00E964E9" w:rsidRPr="00DE4439">
        <w:rPr>
          <w:rFonts w:hint="cs"/>
          <w:rtl/>
        </w:rPr>
        <w:t>ه از اسو</w:t>
      </w:r>
      <w:r w:rsidR="00D3020C" w:rsidRPr="00DE4439">
        <w:rPr>
          <w:rFonts w:hint="cs"/>
          <w:rtl/>
        </w:rPr>
        <w:t>د</w:t>
      </w:r>
      <w:r w:rsidR="00E964E9" w:rsidRPr="00DE4439">
        <w:rPr>
          <w:rFonts w:hint="cs"/>
          <w:rtl/>
        </w:rPr>
        <w:t xml:space="preserve"> پ</w:t>
      </w:r>
      <w:r w:rsidR="00AE657A">
        <w:rPr>
          <w:rFonts w:hint="cs"/>
          <w:rtl/>
        </w:rPr>
        <w:t>ی</w:t>
      </w:r>
      <w:r w:rsidR="00E964E9" w:rsidRPr="00DE4439">
        <w:rPr>
          <w:rFonts w:hint="cs"/>
          <w:rtl/>
        </w:rPr>
        <w:t>رو</w:t>
      </w:r>
      <w:r w:rsidR="00AE657A">
        <w:rPr>
          <w:rFonts w:hint="cs"/>
          <w:rtl/>
        </w:rPr>
        <w:t>ی</w:t>
      </w:r>
      <w:r w:rsidR="00E964E9" w:rsidRPr="00DE4439">
        <w:rPr>
          <w:rFonts w:hint="cs"/>
          <w:rtl/>
        </w:rPr>
        <w:t xml:space="preserve"> نم</w:t>
      </w:r>
      <w:r w:rsidR="00AE657A">
        <w:rPr>
          <w:rFonts w:hint="cs"/>
          <w:rtl/>
        </w:rPr>
        <w:t>ی</w:t>
      </w:r>
      <w:r w:rsidR="00E964E9" w:rsidRPr="00DE4439">
        <w:rPr>
          <w:rFonts w:hint="cs"/>
          <w:rtl/>
        </w:rPr>
        <w:t>‌</w:t>
      </w:r>
      <w:r w:rsidR="00AE657A">
        <w:rPr>
          <w:rFonts w:hint="cs"/>
          <w:rtl/>
        </w:rPr>
        <w:t>ک</w:t>
      </w:r>
      <w:r w:rsidR="00E964E9" w:rsidRPr="00DE4439">
        <w:rPr>
          <w:rFonts w:hint="cs"/>
          <w:rtl/>
        </w:rPr>
        <w:t>ردند اطراف قل</w:t>
      </w:r>
      <w:r w:rsidR="00D3020C" w:rsidRPr="00DE4439">
        <w:rPr>
          <w:rFonts w:hint="cs"/>
          <w:rtl/>
        </w:rPr>
        <w:t>ع</w:t>
      </w:r>
      <w:r w:rsidR="00E964E9" w:rsidRPr="00DE4439">
        <w:rPr>
          <w:rFonts w:hint="cs"/>
          <w:rtl/>
        </w:rPr>
        <w:t>ه جمع شدند و مناد</w:t>
      </w:r>
      <w:r w:rsidR="00AE657A">
        <w:rPr>
          <w:rFonts w:hint="cs"/>
          <w:rtl/>
        </w:rPr>
        <w:t>ی</w:t>
      </w:r>
      <w:r w:rsidR="00E964E9" w:rsidRPr="00DE4439">
        <w:rPr>
          <w:rFonts w:hint="cs"/>
          <w:rtl/>
        </w:rPr>
        <w:t xml:space="preserve"> مسلم</w:t>
      </w:r>
      <w:r w:rsidR="00AE657A">
        <w:rPr>
          <w:rFonts w:hint="cs"/>
          <w:rtl/>
        </w:rPr>
        <w:t>ی</w:t>
      </w:r>
      <w:r w:rsidR="00E964E9" w:rsidRPr="00DE4439">
        <w:rPr>
          <w:rFonts w:hint="cs"/>
          <w:rtl/>
        </w:rPr>
        <w:t>ن فر</w:t>
      </w:r>
      <w:r w:rsidR="00AE657A">
        <w:rPr>
          <w:rFonts w:hint="cs"/>
          <w:rtl/>
        </w:rPr>
        <w:t>ی</w:t>
      </w:r>
      <w:r w:rsidR="00E964E9" w:rsidRPr="00DE4439">
        <w:rPr>
          <w:rFonts w:hint="cs"/>
          <w:rtl/>
        </w:rPr>
        <w:t xml:space="preserve">اد بر آورد </w:t>
      </w:r>
      <w:r w:rsidR="00AE657A">
        <w:rPr>
          <w:rFonts w:hint="cs"/>
          <w:rtl/>
        </w:rPr>
        <w:t>ک</w:t>
      </w:r>
      <w:r w:rsidR="00E964E9" w:rsidRPr="00DE4439">
        <w:rPr>
          <w:rFonts w:hint="cs"/>
          <w:rtl/>
        </w:rPr>
        <w:t>ه من گواه</w:t>
      </w:r>
      <w:r w:rsidR="00AE657A">
        <w:rPr>
          <w:rFonts w:hint="cs"/>
          <w:rtl/>
        </w:rPr>
        <w:t>ی</w:t>
      </w:r>
      <w:r w:rsidR="00E964E9" w:rsidRPr="00DE4439">
        <w:rPr>
          <w:rFonts w:hint="cs"/>
          <w:rtl/>
        </w:rPr>
        <w:t xml:space="preserve"> م</w:t>
      </w:r>
      <w:r w:rsidR="00AE657A">
        <w:rPr>
          <w:rFonts w:hint="cs"/>
          <w:rtl/>
        </w:rPr>
        <w:t>ی</w:t>
      </w:r>
      <w:r w:rsidR="00E964E9" w:rsidRPr="00DE4439">
        <w:rPr>
          <w:rFonts w:hint="cs"/>
          <w:rtl/>
        </w:rPr>
        <w:t xml:space="preserve">‌دهم </w:t>
      </w:r>
      <w:r w:rsidR="00AE657A">
        <w:rPr>
          <w:rFonts w:hint="cs"/>
          <w:rtl/>
        </w:rPr>
        <w:t>ک</w:t>
      </w:r>
      <w:r w:rsidR="00E964E9" w:rsidRPr="00DE4439">
        <w:rPr>
          <w:rFonts w:hint="cs"/>
          <w:rtl/>
        </w:rPr>
        <w:t>ه محمد پ</w:t>
      </w:r>
      <w:r w:rsidR="00AE657A">
        <w:rPr>
          <w:rFonts w:hint="cs"/>
          <w:rtl/>
        </w:rPr>
        <w:t>ی</w:t>
      </w:r>
      <w:r w:rsidR="00E964E9" w:rsidRPr="00DE4439">
        <w:rPr>
          <w:rFonts w:hint="cs"/>
          <w:rtl/>
        </w:rPr>
        <w:t>امبر خداست و عبهله دروغگو است و سر اسو</w:t>
      </w:r>
      <w:r w:rsidR="00406414" w:rsidRPr="00DE4439">
        <w:rPr>
          <w:rFonts w:hint="cs"/>
          <w:rtl/>
        </w:rPr>
        <w:t>د</w:t>
      </w:r>
      <w:r w:rsidR="00E964E9" w:rsidRPr="00DE4439">
        <w:rPr>
          <w:rFonts w:hint="cs"/>
          <w:rtl/>
        </w:rPr>
        <w:t xml:space="preserve"> را بسو</w:t>
      </w:r>
      <w:r w:rsidR="00AE657A">
        <w:rPr>
          <w:rFonts w:hint="cs"/>
          <w:rtl/>
        </w:rPr>
        <w:t>ی</w:t>
      </w:r>
      <w:r w:rsidR="00E964E9" w:rsidRPr="00DE4439">
        <w:rPr>
          <w:rFonts w:hint="cs"/>
          <w:rtl/>
        </w:rPr>
        <w:t xml:space="preserve"> آنها انداخت ا</w:t>
      </w:r>
      <w:r w:rsidR="00AE657A">
        <w:rPr>
          <w:rFonts w:hint="cs"/>
          <w:rtl/>
        </w:rPr>
        <w:t>ی</w:t>
      </w:r>
      <w:r w:rsidR="00E964E9" w:rsidRPr="00DE4439">
        <w:rPr>
          <w:rFonts w:hint="cs"/>
          <w:rtl/>
        </w:rPr>
        <w:t xml:space="preserve">ن جا بود </w:t>
      </w:r>
      <w:r w:rsidR="00AE657A">
        <w:rPr>
          <w:rFonts w:hint="cs"/>
          <w:rtl/>
        </w:rPr>
        <w:t>ک</w:t>
      </w:r>
      <w:r w:rsidR="00E964E9" w:rsidRPr="00DE4439">
        <w:rPr>
          <w:rFonts w:hint="cs"/>
          <w:rtl/>
        </w:rPr>
        <w:t xml:space="preserve">ه </w:t>
      </w:r>
      <w:r w:rsidR="00AE657A">
        <w:rPr>
          <w:rFonts w:hint="cs"/>
          <w:rtl/>
        </w:rPr>
        <w:t>ی</w:t>
      </w:r>
      <w:r w:rsidR="00E964E9" w:rsidRPr="00DE4439">
        <w:rPr>
          <w:rFonts w:hint="cs"/>
          <w:rtl/>
        </w:rPr>
        <w:t>اران اسو</w:t>
      </w:r>
      <w:r w:rsidR="00406414" w:rsidRPr="00DE4439">
        <w:rPr>
          <w:rFonts w:hint="cs"/>
          <w:rtl/>
        </w:rPr>
        <w:t>د</w:t>
      </w:r>
      <w:r w:rsidR="00E964E9" w:rsidRPr="00DE4439">
        <w:rPr>
          <w:rFonts w:hint="cs"/>
          <w:rtl/>
        </w:rPr>
        <w:t xml:space="preserve"> ش</w:t>
      </w:r>
      <w:r w:rsidR="00AE657A">
        <w:rPr>
          <w:rFonts w:hint="cs"/>
          <w:rtl/>
        </w:rPr>
        <w:t>ک</w:t>
      </w:r>
      <w:r w:rsidR="00E964E9" w:rsidRPr="00DE4439">
        <w:rPr>
          <w:rFonts w:hint="cs"/>
          <w:rtl/>
        </w:rPr>
        <w:t>ست خوردند و پا به فرار</w:t>
      </w:r>
      <w:r w:rsidR="00406414" w:rsidRPr="00DE4439">
        <w:rPr>
          <w:rFonts w:hint="cs"/>
          <w:rtl/>
        </w:rPr>
        <w:t xml:space="preserve"> </w:t>
      </w:r>
      <w:r w:rsidR="00E964E9" w:rsidRPr="00DE4439">
        <w:rPr>
          <w:rFonts w:hint="cs"/>
          <w:rtl/>
        </w:rPr>
        <w:t>گذاشتند و مردم به تعق</w:t>
      </w:r>
      <w:r w:rsidR="00AE657A">
        <w:rPr>
          <w:rFonts w:hint="cs"/>
          <w:rtl/>
        </w:rPr>
        <w:t>ی</w:t>
      </w:r>
      <w:r w:rsidR="00E964E9" w:rsidRPr="00DE4439">
        <w:rPr>
          <w:rFonts w:hint="cs"/>
          <w:rtl/>
        </w:rPr>
        <w:t>ب آنها پرداختند و ا</w:t>
      </w:r>
      <w:r w:rsidR="00AE657A">
        <w:rPr>
          <w:rFonts w:hint="cs"/>
          <w:rtl/>
        </w:rPr>
        <w:t>ی</w:t>
      </w:r>
      <w:r w:rsidR="00E964E9" w:rsidRPr="00DE4439">
        <w:rPr>
          <w:rFonts w:hint="cs"/>
          <w:rtl/>
        </w:rPr>
        <w:t>ن جا و آن جا آنها را دستگ</w:t>
      </w:r>
      <w:r w:rsidR="00AE657A">
        <w:rPr>
          <w:rFonts w:hint="cs"/>
          <w:rtl/>
        </w:rPr>
        <w:t>ی</w:t>
      </w:r>
      <w:r w:rsidR="00E964E9" w:rsidRPr="00DE4439">
        <w:rPr>
          <w:rFonts w:hint="cs"/>
          <w:rtl/>
        </w:rPr>
        <w:t>ر م</w:t>
      </w:r>
      <w:r w:rsidR="00AE657A">
        <w:rPr>
          <w:rFonts w:hint="cs"/>
          <w:rtl/>
        </w:rPr>
        <w:t>ی</w:t>
      </w:r>
      <w:r w:rsidR="00E964E9" w:rsidRPr="00DE4439">
        <w:rPr>
          <w:rFonts w:hint="cs"/>
          <w:rtl/>
        </w:rPr>
        <w:t>‌</w:t>
      </w:r>
      <w:r w:rsidR="00AE657A">
        <w:rPr>
          <w:rFonts w:hint="cs"/>
          <w:rtl/>
        </w:rPr>
        <w:t>ک</w:t>
      </w:r>
      <w:r w:rsidR="00E964E9" w:rsidRPr="00DE4439">
        <w:rPr>
          <w:rFonts w:hint="cs"/>
          <w:rtl/>
        </w:rPr>
        <w:t>ردند</w:t>
      </w:r>
      <w:r w:rsidR="00E964E9" w:rsidRPr="00D139C3">
        <w:rPr>
          <w:rStyle w:val="Char0"/>
          <w:vertAlign w:val="superscript"/>
          <w:rtl/>
        </w:rPr>
        <w:footnoteReference w:id="51"/>
      </w:r>
      <w:r w:rsidR="00406414" w:rsidRPr="00DE4439">
        <w:rPr>
          <w:rFonts w:hint="cs"/>
          <w:rtl/>
        </w:rPr>
        <w:t>.</w:t>
      </w:r>
    </w:p>
    <w:p w:rsidR="00803AF6" w:rsidRPr="00DE4439" w:rsidRDefault="00714726" w:rsidP="002E33A6">
      <w:pPr>
        <w:pStyle w:val="a4"/>
        <w:rPr>
          <w:rtl/>
        </w:rPr>
      </w:pPr>
      <w:bookmarkStart w:id="45" w:name="_Toc142089879"/>
      <w:bookmarkStart w:id="46" w:name="_Toc430071274"/>
      <w:r w:rsidRPr="00DE4439">
        <w:rPr>
          <w:rFonts w:hint="cs"/>
          <w:rtl/>
        </w:rPr>
        <w:t>طل</w:t>
      </w:r>
      <w:r w:rsidR="00DF03ED">
        <w:rPr>
          <w:rFonts w:hint="cs"/>
          <w:rtl/>
        </w:rPr>
        <w:t>ی</w:t>
      </w:r>
      <w:r w:rsidR="008A31D2" w:rsidRPr="00DE4439">
        <w:rPr>
          <w:rFonts w:hint="cs"/>
          <w:rtl/>
        </w:rPr>
        <w:t>ح</w:t>
      </w:r>
      <w:r w:rsidRPr="00DE4439">
        <w:rPr>
          <w:rFonts w:hint="cs"/>
          <w:rtl/>
        </w:rPr>
        <w:t>ه اسد</w:t>
      </w:r>
      <w:r w:rsidR="00DF03ED">
        <w:rPr>
          <w:rFonts w:hint="cs"/>
          <w:rtl/>
        </w:rPr>
        <w:t>ی</w:t>
      </w:r>
      <w:bookmarkEnd w:id="45"/>
      <w:r w:rsidR="00DD53BB" w:rsidRPr="00DE4439">
        <w:rPr>
          <w:rFonts w:hint="cs"/>
          <w:rtl/>
        </w:rPr>
        <w:t>:</w:t>
      </w:r>
      <w:bookmarkEnd w:id="46"/>
      <w:r w:rsidR="00DD53BB" w:rsidRPr="00DE4439">
        <w:rPr>
          <w:rFonts w:hint="cs"/>
          <w:rtl/>
        </w:rPr>
        <w:t xml:space="preserve"> </w:t>
      </w:r>
    </w:p>
    <w:p w:rsidR="00803AF6" w:rsidRPr="00DE4439" w:rsidRDefault="00D51A10" w:rsidP="002E33A6">
      <w:pPr>
        <w:pStyle w:val="a"/>
        <w:rPr>
          <w:rtl/>
        </w:rPr>
      </w:pPr>
      <w:r w:rsidRPr="00DE4439">
        <w:rPr>
          <w:rFonts w:hint="cs"/>
          <w:rtl/>
        </w:rPr>
        <w:t>طل</w:t>
      </w:r>
      <w:r w:rsidR="00AE657A">
        <w:rPr>
          <w:rFonts w:hint="cs"/>
          <w:rtl/>
        </w:rPr>
        <w:t>ی</w:t>
      </w:r>
      <w:r w:rsidR="008A31D2" w:rsidRPr="00DE4439">
        <w:rPr>
          <w:rFonts w:hint="cs"/>
          <w:rtl/>
        </w:rPr>
        <w:t>ح</w:t>
      </w:r>
      <w:r w:rsidRPr="00DE4439">
        <w:rPr>
          <w:rFonts w:hint="cs"/>
          <w:rtl/>
        </w:rPr>
        <w:t>ه اسد</w:t>
      </w:r>
      <w:r w:rsidR="00AE657A">
        <w:rPr>
          <w:rFonts w:hint="cs"/>
          <w:rtl/>
        </w:rPr>
        <w:t>ی</w:t>
      </w:r>
      <w:r w:rsidRPr="00DE4439">
        <w:rPr>
          <w:rFonts w:hint="cs"/>
          <w:rtl/>
        </w:rPr>
        <w:t xml:space="preserve"> در</w:t>
      </w:r>
      <w:r w:rsidR="0060087A" w:rsidRPr="00DE4439">
        <w:rPr>
          <w:rFonts w:hint="cs"/>
          <w:rtl/>
        </w:rPr>
        <w:t xml:space="preserve"> </w:t>
      </w:r>
      <w:r w:rsidRPr="00DE4439">
        <w:rPr>
          <w:rFonts w:hint="cs"/>
          <w:rtl/>
        </w:rPr>
        <w:t>زمان پ</w:t>
      </w:r>
      <w:r w:rsidR="00AE657A">
        <w:rPr>
          <w:rFonts w:hint="cs"/>
          <w:rtl/>
        </w:rPr>
        <w:t>ی</w:t>
      </w:r>
      <w:r w:rsidRPr="00DE4439">
        <w:rPr>
          <w:rFonts w:hint="cs"/>
          <w:rtl/>
        </w:rPr>
        <w:t>امبر</w:t>
      </w:r>
      <w:r w:rsidR="008A31D2" w:rsidRPr="00DE4439">
        <w:rPr>
          <w:rFonts w:ascii="Tahoma" w:hAnsi="Tahoma" w:cs="CTraditional Arabic" w:hint="cs"/>
          <w:color w:val="000000"/>
          <w:rtl/>
        </w:rPr>
        <w:t>ص</w:t>
      </w:r>
      <w:r w:rsidR="0060087A" w:rsidRPr="00DE4439">
        <w:rPr>
          <w:rFonts w:hint="cs"/>
          <w:rtl/>
        </w:rPr>
        <w:t xml:space="preserve"> </w:t>
      </w:r>
      <w:r w:rsidR="00D50026" w:rsidRPr="00DE4439">
        <w:rPr>
          <w:rFonts w:hint="cs"/>
          <w:rtl/>
        </w:rPr>
        <w:t>مرتد شد، و وقت</w:t>
      </w:r>
      <w:r w:rsidR="00AE657A">
        <w:rPr>
          <w:rFonts w:hint="cs"/>
          <w:rtl/>
        </w:rPr>
        <w:t>ی</w:t>
      </w:r>
      <w:r w:rsidR="00D50026" w:rsidRPr="00DE4439">
        <w:rPr>
          <w:rFonts w:hint="cs"/>
          <w:rtl/>
        </w:rPr>
        <w:t xml:space="preserve"> </w:t>
      </w:r>
      <w:r w:rsidR="00AE657A">
        <w:rPr>
          <w:rFonts w:hint="cs"/>
          <w:rtl/>
        </w:rPr>
        <w:t>ک</w:t>
      </w:r>
      <w:r w:rsidR="00D50026" w:rsidRPr="00DE4439">
        <w:rPr>
          <w:rFonts w:hint="cs"/>
          <w:rtl/>
        </w:rPr>
        <w:t>ه پ</w:t>
      </w:r>
      <w:r w:rsidR="00AE657A">
        <w:rPr>
          <w:rFonts w:hint="cs"/>
          <w:rtl/>
        </w:rPr>
        <w:t>ی</w:t>
      </w:r>
      <w:r w:rsidR="00D50026" w:rsidRPr="00DE4439">
        <w:rPr>
          <w:rFonts w:hint="cs"/>
          <w:rtl/>
        </w:rPr>
        <w:t xml:space="preserve">امبر وفات </w:t>
      </w:r>
      <w:r w:rsidR="00AE657A">
        <w:rPr>
          <w:rFonts w:hint="cs"/>
          <w:rtl/>
        </w:rPr>
        <w:t>ی</w:t>
      </w:r>
      <w:r w:rsidR="00D50026" w:rsidRPr="00DE4439">
        <w:rPr>
          <w:rFonts w:hint="cs"/>
          <w:rtl/>
        </w:rPr>
        <w:t>افت ع</w:t>
      </w:r>
      <w:r w:rsidR="00AE657A">
        <w:rPr>
          <w:rFonts w:hint="cs"/>
          <w:rtl/>
        </w:rPr>
        <w:t>یی</w:t>
      </w:r>
      <w:r w:rsidR="00D50026" w:rsidRPr="00DE4439">
        <w:rPr>
          <w:rFonts w:hint="cs"/>
          <w:rtl/>
        </w:rPr>
        <w:t>نه بن حصن از اسلام برگشت و از طل</w:t>
      </w:r>
      <w:r w:rsidR="00AE657A">
        <w:rPr>
          <w:rFonts w:hint="cs"/>
          <w:rtl/>
        </w:rPr>
        <w:t>ی</w:t>
      </w:r>
      <w:r w:rsidR="008A31D2" w:rsidRPr="00DE4439">
        <w:rPr>
          <w:rFonts w:hint="cs"/>
          <w:rtl/>
        </w:rPr>
        <w:t>ح</w:t>
      </w:r>
      <w:r w:rsidR="00D50026" w:rsidRPr="00DE4439">
        <w:rPr>
          <w:rFonts w:hint="cs"/>
          <w:rtl/>
        </w:rPr>
        <w:t>ه حما</w:t>
      </w:r>
      <w:r w:rsidR="00AE657A">
        <w:rPr>
          <w:rFonts w:hint="cs"/>
          <w:rtl/>
        </w:rPr>
        <w:t>ی</w:t>
      </w:r>
      <w:r w:rsidR="00D50026" w:rsidRPr="00DE4439">
        <w:rPr>
          <w:rFonts w:hint="cs"/>
          <w:rtl/>
        </w:rPr>
        <w:t xml:space="preserve">ت </w:t>
      </w:r>
      <w:r w:rsidR="00AE657A">
        <w:rPr>
          <w:rFonts w:hint="cs"/>
          <w:rtl/>
        </w:rPr>
        <w:t>ک</w:t>
      </w:r>
      <w:r w:rsidR="00D50026" w:rsidRPr="00DE4439">
        <w:rPr>
          <w:rFonts w:hint="cs"/>
          <w:rtl/>
        </w:rPr>
        <w:t xml:space="preserve">رد و به قومش گفت سوگند به خدا </w:t>
      </w:r>
      <w:r w:rsidR="00764514" w:rsidRPr="00DE4439">
        <w:rPr>
          <w:rFonts w:hint="cs"/>
          <w:rtl/>
        </w:rPr>
        <w:t>پ</w:t>
      </w:r>
      <w:r w:rsidR="00AE657A">
        <w:rPr>
          <w:rFonts w:hint="cs"/>
          <w:rtl/>
        </w:rPr>
        <w:t>ی</w:t>
      </w:r>
      <w:r w:rsidR="00764514" w:rsidRPr="00DE4439">
        <w:rPr>
          <w:rFonts w:hint="cs"/>
          <w:rtl/>
        </w:rPr>
        <w:t>امبر</w:t>
      </w:r>
      <w:r w:rsidR="00AE657A">
        <w:rPr>
          <w:rFonts w:hint="cs"/>
          <w:rtl/>
        </w:rPr>
        <w:t>ی</w:t>
      </w:r>
      <w:r w:rsidR="00764514" w:rsidRPr="00DE4439">
        <w:rPr>
          <w:rFonts w:hint="cs"/>
          <w:rtl/>
        </w:rPr>
        <w:t xml:space="preserve"> </w:t>
      </w:r>
      <w:r w:rsidR="00AE657A">
        <w:rPr>
          <w:rFonts w:hint="cs"/>
          <w:rtl/>
        </w:rPr>
        <w:t>ک</w:t>
      </w:r>
      <w:r w:rsidR="00764514" w:rsidRPr="00DE4439">
        <w:rPr>
          <w:rFonts w:hint="cs"/>
          <w:rtl/>
        </w:rPr>
        <w:t>ه از بن</w:t>
      </w:r>
      <w:r w:rsidR="00AE657A">
        <w:rPr>
          <w:rFonts w:hint="cs"/>
          <w:rtl/>
        </w:rPr>
        <w:t>ی</w:t>
      </w:r>
      <w:r w:rsidR="00764514" w:rsidRPr="00DE4439">
        <w:rPr>
          <w:rFonts w:hint="cs"/>
          <w:rtl/>
        </w:rPr>
        <w:t xml:space="preserve"> اسد باشد برا</w:t>
      </w:r>
      <w:r w:rsidR="00AE657A">
        <w:rPr>
          <w:rFonts w:hint="cs"/>
          <w:rtl/>
        </w:rPr>
        <w:t>ی</w:t>
      </w:r>
      <w:r w:rsidR="00764514" w:rsidRPr="00DE4439">
        <w:rPr>
          <w:rFonts w:hint="cs"/>
          <w:rtl/>
        </w:rPr>
        <w:t>م پسند</w:t>
      </w:r>
      <w:r w:rsidR="00AE657A">
        <w:rPr>
          <w:rFonts w:hint="cs"/>
          <w:rtl/>
        </w:rPr>
        <w:t>ی</w:t>
      </w:r>
      <w:r w:rsidR="00764514" w:rsidRPr="00DE4439">
        <w:rPr>
          <w:rFonts w:hint="cs"/>
          <w:rtl/>
        </w:rPr>
        <w:t>ده</w:t>
      </w:r>
      <w:r w:rsidR="00764514" w:rsidRPr="00DE4439">
        <w:rPr>
          <w:rFonts w:hint="eastAsia"/>
          <w:rtl/>
        </w:rPr>
        <w:t>‌</w:t>
      </w:r>
      <w:r w:rsidR="00764514" w:rsidRPr="00DE4439">
        <w:rPr>
          <w:rFonts w:hint="cs"/>
          <w:rtl/>
        </w:rPr>
        <w:t xml:space="preserve">تر از </w:t>
      </w:r>
      <w:r w:rsidR="009D5052" w:rsidRPr="00DE4439">
        <w:rPr>
          <w:rFonts w:hint="cs"/>
          <w:rtl/>
        </w:rPr>
        <w:t>پ</w:t>
      </w:r>
      <w:r w:rsidR="00AE657A">
        <w:rPr>
          <w:rFonts w:hint="cs"/>
          <w:rtl/>
        </w:rPr>
        <w:t>ی</w:t>
      </w:r>
      <w:r w:rsidR="009D5052" w:rsidRPr="00DE4439">
        <w:rPr>
          <w:rFonts w:hint="cs"/>
          <w:rtl/>
        </w:rPr>
        <w:t>امبر</w:t>
      </w:r>
      <w:r w:rsidR="00AE657A">
        <w:rPr>
          <w:rFonts w:hint="cs"/>
          <w:rtl/>
        </w:rPr>
        <w:t>ی</w:t>
      </w:r>
      <w:r w:rsidR="009D5052" w:rsidRPr="00DE4439">
        <w:rPr>
          <w:rFonts w:hint="cs"/>
          <w:rtl/>
        </w:rPr>
        <w:t xml:space="preserve"> است </w:t>
      </w:r>
      <w:r w:rsidR="00AE657A">
        <w:rPr>
          <w:rFonts w:hint="cs"/>
          <w:rtl/>
        </w:rPr>
        <w:t>ک</w:t>
      </w:r>
      <w:r w:rsidR="009D5052" w:rsidRPr="00DE4439">
        <w:rPr>
          <w:rFonts w:hint="cs"/>
          <w:rtl/>
        </w:rPr>
        <w:t>ه از بن</w:t>
      </w:r>
      <w:r w:rsidR="00AE657A">
        <w:rPr>
          <w:rFonts w:hint="cs"/>
          <w:rtl/>
        </w:rPr>
        <w:t>ی</w:t>
      </w:r>
      <w:r w:rsidR="009D5052" w:rsidRPr="00DE4439">
        <w:rPr>
          <w:rFonts w:hint="cs"/>
          <w:rtl/>
        </w:rPr>
        <w:t xml:space="preserve"> هاشم باشد. و محمد در گذشته است و ا</w:t>
      </w:r>
      <w:r w:rsidR="00AE657A">
        <w:rPr>
          <w:rFonts w:hint="cs"/>
          <w:rtl/>
        </w:rPr>
        <w:t>ی</w:t>
      </w:r>
      <w:r w:rsidR="009D5052" w:rsidRPr="00DE4439">
        <w:rPr>
          <w:rFonts w:hint="cs"/>
          <w:rtl/>
        </w:rPr>
        <w:t>ن</w:t>
      </w:r>
      <w:r w:rsidR="00AE657A">
        <w:rPr>
          <w:rFonts w:hint="cs"/>
          <w:rtl/>
        </w:rPr>
        <w:t>ک</w:t>
      </w:r>
      <w:r w:rsidR="009D5052" w:rsidRPr="00DE4439">
        <w:rPr>
          <w:rFonts w:hint="cs"/>
          <w:rtl/>
        </w:rPr>
        <w:t xml:space="preserve"> شما از طل</w:t>
      </w:r>
      <w:r w:rsidR="00AE657A">
        <w:rPr>
          <w:rFonts w:hint="cs"/>
          <w:rtl/>
        </w:rPr>
        <w:t>ی</w:t>
      </w:r>
      <w:r w:rsidR="008A31D2" w:rsidRPr="00DE4439">
        <w:rPr>
          <w:rFonts w:hint="cs"/>
          <w:rtl/>
        </w:rPr>
        <w:t>ح</w:t>
      </w:r>
      <w:r w:rsidR="009D5052" w:rsidRPr="00DE4439">
        <w:rPr>
          <w:rFonts w:hint="cs"/>
          <w:rtl/>
        </w:rPr>
        <w:t>ه پ</w:t>
      </w:r>
      <w:r w:rsidR="00AE657A">
        <w:rPr>
          <w:rFonts w:hint="cs"/>
          <w:rtl/>
        </w:rPr>
        <w:t>ی</w:t>
      </w:r>
      <w:r w:rsidR="009D5052" w:rsidRPr="00DE4439">
        <w:rPr>
          <w:rFonts w:hint="cs"/>
          <w:rtl/>
        </w:rPr>
        <w:t>رو</w:t>
      </w:r>
      <w:r w:rsidR="00AE657A">
        <w:rPr>
          <w:rFonts w:hint="cs"/>
          <w:rtl/>
        </w:rPr>
        <w:t>ی</w:t>
      </w:r>
      <w:r w:rsidR="009D5052" w:rsidRPr="00DE4439">
        <w:rPr>
          <w:rFonts w:hint="cs"/>
          <w:rtl/>
        </w:rPr>
        <w:t xml:space="preserve"> </w:t>
      </w:r>
      <w:r w:rsidR="00AE657A">
        <w:rPr>
          <w:rFonts w:hint="cs"/>
          <w:rtl/>
        </w:rPr>
        <w:t>ک</w:t>
      </w:r>
      <w:r w:rsidR="009D5052" w:rsidRPr="00DE4439">
        <w:rPr>
          <w:rFonts w:hint="cs"/>
          <w:rtl/>
        </w:rPr>
        <w:t>ن</w:t>
      </w:r>
      <w:r w:rsidR="00AE657A">
        <w:rPr>
          <w:rFonts w:hint="cs"/>
          <w:rtl/>
        </w:rPr>
        <w:t>ی</w:t>
      </w:r>
      <w:r w:rsidR="009D5052" w:rsidRPr="00DE4439">
        <w:rPr>
          <w:rFonts w:hint="cs"/>
          <w:rtl/>
        </w:rPr>
        <w:t>د</w:t>
      </w:r>
      <w:r w:rsidR="008A31D2" w:rsidRPr="00DE4439">
        <w:rPr>
          <w:rFonts w:hint="cs"/>
          <w:rtl/>
        </w:rPr>
        <w:t>،</w:t>
      </w:r>
      <w:r w:rsidR="009D5052" w:rsidRPr="00DE4439">
        <w:rPr>
          <w:rFonts w:hint="cs"/>
          <w:rtl/>
        </w:rPr>
        <w:t xml:space="preserve"> بنابرا</w:t>
      </w:r>
      <w:r w:rsidR="00AE657A">
        <w:rPr>
          <w:rFonts w:hint="cs"/>
          <w:rtl/>
        </w:rPr>
        <w:t>ی</w:t>
      </w:r>
      <w:r w:rsidR="009D5052" w:rsidRPr="00DE4439">
        <w:rPr>
          <w:rFonts w:hint="cs"/>
          <w:rtl/>
        </w:rPr>
        <w:t>ن قومش بن</w:t>
      </w:r>
      <w:r w:rsidR="00AE657A">
        <w:rPr>
          <w:rFonts w:hint="cs"/>
          <w:rtl/>
        </w:rPr>
        <w:t>ی</w:t>
      </w:r>
      <w:r w:rsidR="009D5052" w:rsidRPr="00DE4439">
        <w:rPr>
          <w:rFonts w:hint="cs"/>
          <w:rtl/>
        </w:rPr>
        <w:t xml:space="preserve"> فزاره با او موافقت </w:t>
      </w:r>
      <w:r w:rsidR="00AE657A">
        <w:rPr>
          <w:rFonts w:hint="cs"/>
          <w:rtl/>
        </w:rPr>
        <w:t>ک</w:t>
      </w:r>
      <w:r w:rsidR="009D5052" w:rsidRPr="00DE4439">
        <w:rPr>
          <w:rFonts w:hint="cs"/>
          <w:rtl/>
        </w:rPr>
        <w:t xml:space="preserve">ردند. پس از آن </w:t>
      </w:r>
      <w:r w:rsidR="00AE657A">
        <w:rPr>
          <w:rFonts w:hint="cs"/>
          <w:rtl/>
        </w:rPr>
        <w:t>ک</w:t>
      </w:r>
      <w:r w:rsidR="009D5052" w:rsidRPr="00DE4439">
        <w:rPr>
          <w:rFonts w:hint="cs"/>
          <w:rtl/>
        </w:rPr>
        <w:t>ه خالد آنان را ش</w:t>
      </w:r>
      <w:r w:rsidR="00AE657A">
        <w:rPr>
          <w:rFonts w:hint="cs"/>
          <w:rtl/>
        </w:rPr>
        <w:t>ک</w:t>
      </w:r>
      <w:r w:rsidR="009D5052" w:rsidRPr="00DE4439">
        <w:rPr>
          <w:rFonts w:hint="cs"/>
          <w:rtl/>
        </w:rPr>
        <w:t>ست داد طل</w:t>
      </w:r>
      <w:r w:rsidR="00AE657A">
        <w:rPr>
          <w:rFonts w:hint="cs"/>
          <w:rtl/>
        </w:rPr>
        <w:t>ی</w:t>
      </w:r>
      <w:r w:rsidR="00B83C46" w:rsidRPr="00DE4439">
        <w:rPr>
          <w:rFonts w:hint="cs"/>
          <w:rtl/>
        </w:rPr>
        <w:t>ح</w:t>
      </w:r>
      <w:r w:rsidR="009D5052" w:rsidRPr="00DE4439">
        <w:rPr>
          <w:rFonts w:hint="cs"/>
          <w:rtl/>
        </w:rPr>
        <w:t>ه همراه با زنش به شام گر</w:t>
      </w:r>
      <w:r w:rsidR="00AE657A">
        <w:rPr>
          <w:rFonts w:hint="cs"/>
          <w:rtl/>
        </w:rPr>
        <w:t>ی</w:t>
      </w:r>
      <w:r w:rsidR="009D5052" w:rsidRPr="00DE4439">
        <w:rPr>
          <w:rFonts w:hint="cs"/>
          <w:rtl/>
        </w:rPr>
        <w:t>خت و بعداً دوباره مسلمان شد و در زمان ابوب</w:t>
      </w:r>
      <w:r w:rsidR="00AE657A">
        <w:rPr>
          <w:rFonts w:hint="cs"/>
          <w:rtl/>
        </w:rPr>
        <w:t>ک</w:t>
      </w:r>
      <w:r w:rsidR="009D5052" w:rsidRPr="00DE4439">
        <w:rPr>
          <w:rFonts w:hint="cs"/>
          <w:rtl/>
        </w:rPr>
        <w:t>ر صد</w:t>
      </w:r>
      <w:r w:rsidR="00AE657A">
        <w:rPr>
          <w:rFonts w:hint="cs"/>
          <w:rtl/>
        </w:rPr>
        <w:t>ی</w:t>
      </w:r>
      <w:r w:rsidR="009D5052" w:rsidRPr="00DE4439">
        <w:rPr>
          <w:rFonts w:hint="cs"/>
          <w:rtl/>
        </w:rPr>
        <w:t>ق برا</w:t>
      </w:r>
      <w:r w:rsidR="00AE657A">
        <w:rPr>
          <w:rFonts w:hint="cs"/>
          <w:rtl/>
        </w:rPr>
        <w:t>ی</w:t>
      </w:r>
      <w:r w:rsidR="009D5052" w:rsidRPr="00DE4439">
        <w:rPr>
          <w:rFonts w:hint="cs"/>
          <w:rtl/>
        </w:rPr>
        <w:t xml:space="preserve"> ادا</w:t>
      </w:r>
      <w:r w:rsidR="00AE657A">
        <w:rPr>
          <w:rFonts w:hint="cs"/>
          <w:rtl/>
        </w:rPr>
        <w:t>ی</w:t>
      </w:r>
      <w:r w:rsidR="009D5052" w:rsidRPr="00DE4439">
        <w:rPr>
          <w:rFonts w:hint="cs"/>
          <w:rtl/>
        </w:rPr>
        <w:t xml:space="preserve"> عمره به م</w:t>
      </w:r>
      <w:r w:rsidR="00AE657A">
        <w:rPr>
          <w:rFonts w:hint="cs"/>
          <w:rtl/>
        </w:rPr>
        <w:t>ک</w:t>
      </w:r>
      <w:r w:rsidR="009D5052" w:rsidRPr="00DE4439">
        <w:rPr>
          <w:rFonts w:hint="cs"/>
          <w:rtl/>
        </w:rPr>
        <w:t>ه رفت او در تمام عمرش از روبرو شدن با ابوب</w:t>
      </w:r>
      <w:r w:rsidR="00AE657A">
        <w:rPr>
          <w:rFonts w:hint="cs"/>
          <w:rtl/>
        </w:rPr>
        <w:t>ک</w:t>
      </w:r>
      <w:r w:rsidR="009D5052" w:rsidRPr="00DE4439">
        <w:rPr>
          <w:rFonts w:hint="cs"/>
          <w:rtl/>
        </w:rPr>
        <w:t>ر صد</w:t>
      </w:r>
      <w:r w:rsidR="00AE657A">
        <w:rPr>
          <w:rFonts w:hint="cs"/>
          <w:rtl/>
        </w:rPr>
        <w:t>ی</w:t>
      </w:r>
      <w:r w:rsidR="009D5052" w:rsidRPr="00DE4439">
        <w:rPr>
          <w:rFonts w:hint="cs"/>
          <w:rtl/>
        </w:rPr>
        <w:t>ق خجالت م</w:t>
      </w:r>
      <w:r w:rsidR="00AE657A">
        <w:rPr>
          <w:rFonts w:hint="cs"/>
          <w:rtl/>
        </w:rPr>
        <w:t>ی</w:t>
      </w:r>
      <w:r w:rsidR="009D5052" w:rsidRPr="00DE4439">
        <w:rPr>
          <w:rFonts w:hint="eastAsia"/>
          <w:rtl/>
        </w:rPr>
        <w:t>‌</w:t>
      </w:r>
      <w:r w:rsidR="00AE657A">
        <w:rPr>
          <w:rFonts w:hint="cs"/>
          <w:rtl/>
        </w:rPr>
        <w:t>ک</w:t>
      </w:r>
      <w:r w:rsidR="009D5052" w:rsidRPr="00DE4439">
        <w:rPr>
          <w:rFonts w:hint="cs"/>
          <w:rtl/>
        </w:rPr>
        <w:t>ش</w:t>
      </w:r>
      <w:r w:rsidR="00AE657A">
        <w:rPr>
          <w:rFonts w:hint="cs"/>
          <w:rtl/>
        </w:rPr>
        <w:t>ی</w:t>
      </w:r>
      <w:r w:rsidR="009D5052" w:rsidRPr="00DE4439">
        <w:rPr>
          <w:rFonts w:hint="cs"/>
          <w:rtl/>
        </w:rPr>
        <w:t xml:space="preserve">د. </w:t>
      </w:r>
      <w:r w:rsidR="00646292" w:rsidRPr="00DE4439">
        <w:rPr>
          <w:rFonts w:hint="cs"/>
          <w:rtl/>
        </w:rPr>
        <w:t xml:space="preserve">و او بعد از بازگشت مجدد به اسلام در جنگ </w:t>
      </w:r>
      <w:r w:rsidR="00AE657A">
        <w:rPr>
          <w:rFonts w:hint="cs"/>
          <w:rtl/>
        </w:rPr>
        <w:t>ی</w:t>
      </w:r>
      <w:r w:rsidR="005E3F0D" w:rsidRPr="00DE4439">
        <w:rPr>
          <w:rFonts w:hint="cs"/>
          <w:rtl/>
        </w:rPr>
        <w:t>رمو</w:t>
      </w:r>
      <w:r w:rsidR="00AE657A">
        <w:rPr>
          <w:rFonts w:hint="cs"/>
          <w:rtl/>
        </w:rPr>
        <w:t>ک</w:t>
      </w:r>
      <w:r w:rsidR="00646292" w:rsidRPr="00DE4439">
        <w:rPr>
          <w:rFonts w:hint="cs"/>
          <w:rtl/>
        </w:rPr>
        <w:t xml:space="preserve"> و د</w:t>
      </w:r>
      <w:r w:rsidR="00AE657A">
        <w:rPr>
          <w:rFonts w:hint="cs"/>
          <w:rtl/>
        </w:rPr>
        <w:t>ی</w:t>
      </w:r>
      <w:r w:rsidR="00646292" w:rsidRPr="00DE4439">
        <w:rPr>
          <w:rFonts w:hint="cs"/>
          <w:rtl/>
        </w:rPr>
        <w:t>گر جنگها تحت فرمانده</w:t>
      </w:r>
      <w:r w:rsidR="00AE657A">
        <w:rPr>
          <w:rFonts w:hint="cs"/>
          <w:rtl/>
        </w:rPr>
        <w:t>ی</w:t>
      </w:r>
      <w:r w:rsidR="00646292" w:rsidRPr="00DE4439">
        <w:rPr>
          <w:rFonts w:hint="cs"/>
          <w:rtl/>
        </w:rPr>
        <w:t xml:space="preserve"> خالد در </w:t>
      </w:r>
      <w:r w:rsidR="00AE657A">
        <w:rPr>
          <w:rFonts w:hint="cs"/>
          <w:rtl/>
        </w:rPr>
        <w:t>ک</w:t>
      </w:r>
      <w:r w:rsidR="00646292" w:rsidRPr="00DE4439">
        <w:rPr>
          <w:rFonts w:hint="cs"/>
          <w:rtl/>
        </w:rPr>
        <w:t>نار مسلم</w:t>
      </w:r>
      <w:r w:rsidR="00AE657A">
        <w:rPr>
          <w:rFonts w:hint="cs"/>
          <w:rtl/>
        </w:rPr>
        <w:t>ی</w:t>
      </w:r>
      <w:r w:rsidR="00646292" w:rsidRPr="00DE4439">
        <w:rPr>
          <w:rFonts w:hint="cs"/>
          <w:rtl/>
        </w:rPr>
        <w:t>ن م</w:t>
      </w:r>
      <w:r w:rsidR="00AE657A">
        <w:rPr>
          <w:rFonts w:hint="cs"/>
          <w:rtl/>
        </w:rPr>
        <w:t>ی</w:t>
      </w:r>
      <w:r w:rsidR="00646292" w:rsidRPr="00DE4439">
        <w:rPr>
          <w:rFonts w:hint="cs"/>
          <w:rtl/>
        </w:rPr>
        <w:t>‌جنگ</w:t>
      </w:r>
      <w:r w:rsidR="00AE657A">
        <w:rPr>
          <w:rFonts w:hint="cs"/>
          <w:rtl/>
        </w:rPr>
        <w:t>ی</w:t>
      </w:r>
      <w:r w:rsidR="00646292" w:rsidRPr="00DE4439">
        <w:rPr>
          <w:rFonts w:hint="cs"/>
          <w:rtl/>
        </w:rPr>
        <w:t>د و ابوب</w:t>
      </w:r>
      <w:r w:rsidR="00AE657A">
        <w:rPr>
          <w:rFonts w:hint="cs"/>
          <w:rtl/>
        </w:rPr>
        <w:t>ک</w:t>
      </w:r>
      <w:r w:rsidR="00646292" w:rsidRPr="00DE4439">
        <w:rPr>
          <w:rFonts w:hint="cs"/>
          <w:rtl/>
        </w:rPr>
        <w:t>ر صد</w:t>
      </w:r>
      <w:r w:rsidR="00AE657A">
        <w:rPr>
          <w:rFonts w:hint="cs"/>
          <w:rtl/>
        </w:rPr>
        <w:t>ی</w:t>
      </w:r>
      <w:r w:rsidR="00646292" w:rsidRPr="00DE4439">
        <w:rPr>
          <w:rFonts w:hint="cs"/>
          <w:rtl/>
        </w:rPr>
        <w:t xml:space="preserve">ق به خالد نوشت </w:t>
      </w:r>
      <w:r w:rsidR="00AE657A">
        <w:rPr>
          <w:rFonts w:hint="cs"/>
          <w:rtl/>
        </w:rPr>
        <w:t>ک</w:t>
      </w:r>
      <w:r w:rsidR="00646292" w:rsidRPr="00DE4439">
        <w:rPr>
          <w:rFonts w:hint="cs"/>
          <w:rtl/>
        </w:rPr>
        <w:t>ه در جنگ با طل</w:t>
      </w:r>
      <w:r w:rsidR="00AE657A">
        <w:rPr>
          <w:rFonts w:hint="cs"/>
          <w:rtl/>
        </w:rPr>
        <w:t>ی</w:t>
      </w:r>
      <w:r w:rsidR="00B83C46" w:rsidRPr="00DE4439">
        <w:rPr>
          <w:rFonts w:hint="cs"/>
          <w:rtl/>
        </w:rPr>
        <w:t>ح</w:t>
      </w:r>
      <w:r w:rsidR="00646292" w:rsidRPr="00DE4439">
        <w:rPr>
          <w:rFonts w:hint="cs"/>
          <w:rtl/>
        </w:rPr>
        <w:t xml:space="preserve">ه مشورت </w:t>
      </w:r>
      <w:r w:rsidR="00AE657A">
        <w:rPr>
          <w:rFonts w:hint="cs"/>
          <w:rtl/>
        </w:rPr>
        <w:t>ک</w:t>
      </w:r>
      <w:r w:rsidR="00646292" w:rsidRPr="00DE4439">
        <w:rPr>
          <w:rFonts w:hint="cs"/>
          <w:rtl/>
        </w:rPr>
        <w:t>ن اما فرمانده</w:t>
      </w:r>
      <w:r w:rsidR="00AE657A">
        <w:rPr>
          <w:rFonts w:hint="cs"/>
          <w:rtl/>
        </w:rPr>
        <w:t>ی</w:t>
      </w:r>
      <w:r w:rsidR="00646292" w:rsidRPr="00DE4439">
        <w:rPr>
          <w:rFonts w:hint="cs"/>
          <w:rtl/>
        </w:rPr>
        <w:t xml:space="preserve"> را به او واگذار م</w:t>
      </w:r>
      <w:r w:rsidR="00AE657A">
        <w:rPr>
          <w:rFonts w:hint="cs"/>
          <w:rtl/>
        </w:rPr>
        <w:t>ک</w:t>
      </w:r>
      <w:r w:rsidR="00646292" w:rsidRPr="00DE4439">
        <w:rPr>
          <w:rFonts w:hint="cs"/>
          <w:rtl/>
        </w:rPr>
        <w:t>ن</w:t>
      </w:r>
      <w:r w:rsidR="00646292" w:rsidRPr="00D139C3">
        <w:rPr>
          <w:rStyle w:val="Char0"/>
          <w:vertAlign w:val="superscript"/>
          <w:rtl/>
        </w:rPr>
        <w:footnoteReference w:id="52"/>
      </w:r>
      <w:r w:rsidR="00B83C46" w:rsidRPr="00DE4439">
        <w:rPr>
          <w:rFonts w:hint="cs"/>
          <w:rtl/>
        </w:rPr>
        <w:t>.</w:t>
      </w:r>
    </w:p>
    <w:p w:rsidR="003C6CD5" w:rsidRPr="00DE4439" w:rsidRDefault="003C6CD5" w:rsidP="002E33A6">
      <w:pPr>
        <w:pStyle w:val="a4"/>
        <w:rPr>
          <w:rtl/>
        </w:rPr>
      </w:pPr>
      <w:bookmarkStart w:id="47" w:name="_Toc142089880"/>
      <w:bookmarkStart w:id="48" w:name="_Toc430071275"/>
      <w:r w:rsidRPr="00DE4439">
        <w:rPr>
          <w:rFonts w:hint="cs"/>
          <w:rtl/>
        </w:rPr>
        <w:t>اسد و غطفان</w:t>
      </w:r>
      <w:bookmarkEnd w:id="47"/>
      <w:r w:rsidR="006E30E2" w:rsidRPr="00DE4439">
        <w:rPr>
          <w:rFonts w:hint="cs"/>
          <w:rtl/>
        </w:rPr>
        <w:t>:</w:t>
      </w:r>
      <w:bookmarkEnd w:id="48"/>
      <w:r w:rsidR="006E30E2" w:rsidRPr="00DE4439">
        <w:rPr>
          <w:rFonts w:hint="cs"/>
          <w:rtl/>
        </w:rPr>
        <w:t xml:space="preserve"> </w:t>
      </w:r>
    </w:p>
    <w:p w:rsidR="00803AF6" w:rsidRPr="00DE4439" w:rsidRDefault="003C6CD5" w:rsidP="002E33A6">
      <w:pPr>
        <w:pStyle w:val="a"/>
        <w:rPr>
          <w:rtl/>
        </w:rPr>
      </w:pPr>
      <w:r w:rsidRPr="00DE4439">
        <w:rPr>
          <w:rFonts w:hint="cs"/>
          <w:rtl/>
        </w:rPr>
        <w:t>وقت</w:t>
      </w:r>
      <w:r w:rsidR="00AE657A">
        <w:rPr>
          <w:rFonts w:hint="cs"/>
          <w:rtl/>
        </w:rPr>
        <w:t>ی</w:t>
      </w:r>
      <w:r w:rsidRPr="00DE4439">
        <w:rPr>
          <w:rFonts w:hint="cs"/>
          <w:rtl/>
        </w:rPr>
        <w:t xml:space="preserve"> از ه</w:t>
      </w:r>
      <w:r w:rsidR="00AE657A">
        <w:rPr>
          <w:rFonts w:hint="cs"/>
          <w:rtl/>
        </w:rPr>
        <w:t>ی</w:t>
      </w:r>
      <w:r w:rsidR="009025D5" w:rsidRPr="00DE4439">
        <w:rPr>
          <w:rFonts w:hint="cs"/>
          <w:rtl/>
        </w:rPr>
        <w:t>ئ</w:t>
      </w:r>
      <w:r w:rsidRPr="00DE4439">
        <w:rPr>
          <w:rFonts w:hint="cs"/>
          <w:rtl/>
        </w:rPr>
        <w:t>ت</w:t>
      </w:r>
      <w:r w:rsidR="00AE657A">
        <w:rPr>
          <w:rFonts w:hint="cs"/>
          <w:rtl/>
        </w:rPr>
        <w:t>ی</w:t>
      </w:r>
      <w:r w:rsidRPr="00DE4439">
        <w:rPr>
          <w:rFonts w:hint="cs"/>
          <w:rtl/>
        </w:rPr>
        <w:t xml:space="preserve"> از قب</w:t>
      </w:r>
      <w:r w:rsidR="00AE657A">
        <w:rPr>
          <w:rFonts w:hint="cs"/>
          <w:rtl/>
        </w:rPr>
        <w:t>ی</w:t>
      </w:r>
      <w:r w:rsidRPr="00DE4439">
        <w:rPr>
          <w:rFonts w:hint="cs"/>
          <w:rtl/>
        </w:rPr>
        <w:t>له اسد و غطفان پ</w:t>
      </w:r>
      <w:r w:rsidR="00AE657A">
        <w:rPr>
          <w:rFonts w:hint="cs"/>
          <w:rtl/>
        </w:rPr>
        <w:t>ی</w:t>
      </w:r>
      <w:r w:rsidRPr="00DE4439">
        <w:rPr>
          <w:rFonts w:hint="cs"/>
          <w:rtl/>
        </w:rPr>
        <w:t>ش ابوب</w:t>
      </w:r>
      <w:r w:rsidR="00AE657A">
        <w:rPr>
          <w:rFonts w:hint="cs"/>
          <w:rtl/>
        </w:rPr>
        <w:t>ک</w:t>
      </w:r>
      <w:r w:rsidRPr="00DE4439">
        <w:rPr>
          <w:rFonts w:hint="cs"/>
          <w:rtl/>
        </w:rPr>
        <w:t xml:space="preserve">ر آمدند و از او درخواست صلح </w:t>
      </w:r>
      <w:r w:rsidR="00AE657A">
        <w:rPr>
          <w:rFonts w:hint="cs"/>
          <w:rtl/>
        </w:rPr>
        <w:t>ک</w:t>
      </w:r>
      <w:r w:rsidRPr="00DE4439">
        <w:rPr>
          <w:rFonts w:hint="cs"/>
          <w:rtl/>
        </w:rPr>
        <w:t>ردند ابوب</w:t>
      </w:r>
      <w:r w:rsidR="00AE657A">
        <w:rPr>
          <w:rFonts w:hint="cs"/>
          <w:rtl/>
        </w:rPr>
        <w:t>ک</w:t>
      </w:r>
      <w:r w:rsidRPr="00DE4439">
        <w:rPr>
          <w:rFonts w:hint="cs"/>
          <w:rtl/>
        </w:rPr>
        <w:t xml:space="preserve">ر به آنها گفت </w:t>
      </w:r>
      <w:r w:rsidR="00AE657A">
        <w:rPr>
          <w:rFonts w:hint="cs"/>
          <w:rtl/>
        </w:rPr>
        <w:t>ی</w:t>
      </w:r>
      <w:r w:rsidRPr="00DE4439">
        <w:rPr>
          <w:rFonts w:hint="cs"/>
          <w:rtl/>
        </w:rPr>
        <w:t xml:space="preserve">ا جنگ را قبول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ی</w:t>
      </w:r>
      <w:r w:rsidRPr="00DE4439">
        <w:rPr>
          <w:rFonts w:hint="cs"/>
          <w:rtl/>
        </w:rPr>
        <w:t>ا با خوار</w:t>
      </w:r>
      <w:r w:rsidR="00AE657A">
        <w:rPr>
          <w:rFonts w:hint="cs"/>
          <w:rtl/>
        </w:rPr>
        <w:t>ی</w:t>
      </w:r>
      <w:r w:rsidRPr="00DE4439">
        <w:rPr>
          <w:rFonts w:hint="cs"/>
          <w:rtl/>
        </w:rPr>
        <w:t xml:space="preserve"> و </w:t>
      </w:r>
      <w:r w:rsidR="009025D5" w:rsidRPr="00DE4439">
        <w:rPr>
          <w:rFonts w:hint="cs"/>
          <w:rtl/>
        </w:rPr>
        <w:t>ذ</w:t>
      </w:r>
      <w:r w:rsidRPr="00DE4439">
        <w:rPr>
          <w:rFonts w:hint="cs"/>
          <w:rtl/>
        </w:rPr>
        <w:t>لت تسل</w:t>
      </w:r>
      <w:r w:rsidR="00AE657A">
        <w:rPr>
          <w:rFonts w:hint="cs"/>
          <w:rtl/>
        </w:rPr>
        <w:t>ی</w:t>
      </w:r>
      <w:r w:rsidRPr="00DE4439">
        <w:rPr>
          <w:rFonts w:hint="cs"/>
          <w:rtl/>
        </w:rPr>
        <w:t>م شو</w:t>
      </w:r>
      <w:r w:rsidR="00AE657A">
        <w:rPr>
          <w:rFonts w:hint="cs"/>
          <w:rtl/>
        </w:rPr>
        <w:t>ی</w:t>
      </w:r>
      <w:r w:rsidRPr="00DE4439">
        <w:rPr>
          <w:rFonts w:hint="cs"/>
          <w:rtl/>
        </w:rPr>
        <w:t>د</w:t>
      </w:r>
      <w:r w:rsidR="009025D5" w:rsidRPr="00DE4439">
        <w:rPr>
          <w:rFonts w:hint="cs"/>
          <w:rtl/>
        </w:rPr>
        <w:t>،</w:t>
      </w:r>
      <w:r w:rsidRPr="00DE4439">
        <w:rPr>
          <w:rFonts w:hint="cs"/>
          <w:rtl/>
        </w:rPr>
        <w:t xml:space="preserve"> گفتند چگونه گفت زره و سلاح از شما گرفته م</w:t>
      </w:r>
      <w:r w:rsidR="00AE657A">
        <w:rPr>
          <w:rFonts w:hint="cs"/>
          <w:rtl/>
        </w:rPr>
        <w:t>ی</w:t>
      </w:r>
      <w:r w:rsidRPr="00DE4439">
        <w:rPr>
          <w:rFonts w:hint="cs"/>
          <w:rtl/>
        </w:rPr>
        <w:t>‌شود و شما فقط قوم</w:t>
      </w:r>
      <w:r w:rsidR="00AE657A">
        <w:rPr>
          <w:rFonts w:hint="cs"/>
          <w:rtl/>
        </w:rPr>
        <w:t>ی</w:t>
      </w:r>
      <w:r w:rsidRPr="00DE4439">
        <w:rPr>
          <w:rFonts w:hint="cs"/>
          <w:rtl/>
        </w:rPr>
        <w:t xml:space="preserve"> خواه</w:t>
      </w:r>
      <w:r w:rsidR="00AE657A">
        <w:rPr>
          <w:rFonts w:hint="cs"/>
          <w:rtl/>
        </w:rPr>
        <w:t>ی</w:t>
      </w:r>
      <w:r w:rsidRPr="00DE4439">
        <w:rPr>
          <w:rFonts w:hint="cs"/>
          <w:rtl/>
        </w:rPr>
        <w:t xml:space="preserve">د بود </w:t>
      </w:r>
      <w:r w:rsidR="00AE657A">
        <w:rPr>
          <w:rFonts w:hint="cs"/>
          <w:rtl/>
        </w:rPr>
        <w:t>ک</w:t>
      </w:r>
      <w:r w:rsidRPr="00DE4439">
        <w:rPr>
          <w:rFonts w:hint="cs"/>
          <w:rtl/>
        </w:rPr>
        <w:t>ه به دنبال شتران باش</w:t>
      </w:r>
      <w:r w:rsidR="00AE657A">
        <w:rPr>
          <w:rFonts w:hint="cs"/>
          <w:rtl/>
        </w:rPr>
        <w:t>ی</w:t>
      </w:r>
      <w:r w:rsidRPr="00DE4439">
        <w:rPr>
          <w:rFonts w:hint="cs"/>
          <w:rtl/>
        </w:rPr>
        <w:t xml:space="preserve">د تا آن </w:t>
      </w:r>
      <w:r w:rsidR="00AE657A">
        <w:rPr>
          <w:rFonts w:hint="cs"/>
          <w:rtl/>
        </w:rPr>
        <w:t>ک</w:t>
      </w:r>
      <w:r w:rsidRPr="00DE4439">
        <w:rPr>
          <w:rFonts w:hint="cs"/>
          <w:rtl/>
        </w:rPr>
        <w:t>ه خل</w:t>
      </w:r>
      <w:r w:rsidR="00AE657A">
        <w:rPr>
          <w:rFonts w:hint="cs"/>
          <w:rtl/>
        </w:rPr>
        <w:t>ی</w:t>
      </w:r>
      <w:r w:rsidRPr="00DE4439">
        <w:rPr>
          <w:rFonts w:hint="cs"/>
          <w:rtl/>
        </w:rPr>
        <w:t>فه پ</w:t>
      </w:r>
      <w:r w:rsidR="00AE657A">
        <w:rPr>
          <w:rFonts w:hint="cs"/>
          <w:rtl/>
        </w:rPr>
        <w:t>ی</w:t>
      </w:r>
      <w:r w:rsidRPr="00DE4439">
        <w:rPr>
          <w:rFonts w:hint="cs"/>
          <w:rtl/>
        </w:rPr>
        <w:t>امبر و مومنان در موردش ف</w:t>
      </w:r>
      <w:r w:rsidR="00AE657A">
        <w:rPr>
          <w:rFonts w:hint="cs"/>
          <w:rtl/>
        </w:rPr>
        <w:t>ک</w:t>
      </w:r>
      <w:r w:rsidRPr="00DE4439">
        <w:rPr>
          <w:rFonts w:hint="cs"/>
          <w:rtl/>
        </w:rPr>
        <w:t>ر</w:t>
      </w:r>
      <w:r w:rsidR="00AE657A">
        <w:rPr>
          <w:rFonts w:hint="cs"/>
          <w:rtl/>
        </w:rPr>
        <w:t>ی</w:t>
      </w:r>
      <w:r w:rsidRPr="00DE4439">
        <w:rPr>
          <w:rFonts w:hint="cs"/>
          <w:rtl/>
        </w:rPr>
        <w:t xml:space="preserve"> ب</w:t>
      </w:r>
      <w:r w:rsidR="00AE657A">
        <w:rPr>
          <w:rFonts w:hint="cs"/>
          <w:rtl/>
        </w:rPr>
        <w:t>ک</w:t>
      </w:r>
      <w:r w:rsidRPr="00DE4439">
        <w:rPr>
          <w:rFonts w:hint="cs"/>
          <w:rtl/>
        </w:rPr>
        <w:t>نند، و د</w:t>
      </w:r>
      <w:r w:rsidR="00AE657A">
        <w:rPr>
          <w:rFonts w:hint="cs"/>
          <w:rtl/>
        </w:rPr>
        <w:t>ی</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از افراد ما </w:t>
      </w:r>
      <w:r w:rsidR="00AE657A">
        <w:rPr>
          <w:rFonts w:hint="cs"/>
          <w:rtl/>
        </w:rPr>
        <w:t>ک</w:t>
      </w:r>
      <w:r w:rsidRPr="00DE4439">
        <w:rPr>
          <w:rFonts w:hint="cs"/>
          <w:rtl/>
        </w:rPr>
        <w:t>ه به دست شما</w:t>
      </w:r>
      <w:r w:rsidR="005A4DA3" w:rsidRPr="00DE4439">
        <w:rPr>
          <w:rFonts w:hint="cs"/>
          <w:rtl/>
        </w:rPr>
        <w:t xml:space="preserve"> </w:t>
      </w:r>
      <w:r w:rsidR="00AE657A">
        <w:rPr>
          <w:rFonts w:hint="cs"/>
          <w:rtl/>
        </w:rPr>
        <w:t>ک</w:t>
      </w:r>
      <w:r w:rsidRPr="00DE4439">
        <w:rPr>
          <w:rFonts w:hint="cs"/>
          <w:rtl/>
        </w:rPr>
        <w:t>شته شده‌اند را بپرداز</w:t>
      </w:r>
      <w:r w:rsidR="00AE657A">
        <w:rPr>
          <w:rFonts w:hint="cs"/>
          <w:rtl/>
        </w:rPr>
        <w:t>ی</w:t>
      </w:r>
      <w:r w:rsidRPr="00DE4439">
        <w:rPr>
          <w:rFonts w:hint="cs"/>
          <w:rtl/>
        </w:rPr>
        <w:t>د و ما د</w:t>
      </w:r>
      <w:r w:rsidR="00AE657A">
        <w:rPr>
          <w:rFonts w:hint="cs"/>
          <w:rtl/>
        </w:rPr>
        <w:t>ی</w:t>
      </w:r>
      <w:r w:rsidRPr="00DE4439">
        <w:rPr>
          <w:rFonts w:hint="cs"/>
          <w:rtl/>
        </w:rPr>
        <w:t xml:space="preserve">ه </w:t>
      </w:r>
      <w:r w:rsidR="00AE657A">
        <w:rPr>
          <w:rFonts w:hint="cs"/>
          <w:rtl/>
        </w:rPr>
        <w:t>ک</w:t>
      </w:r>
      <w:r w:rsidRPr="00DE4439">
        <w:rPr>
          <w:rFonts w:hint="cs"/>
          <w:rtl/>
        </w:rPr>
        <w:t>شته شدگان را نم</w:t>
      </w:r>
      <w:r w:rsidR="00AE657A">
        <w:rPr>
          <w:rFonts w:hint="cs"/>
          <w:rtl/>
        </w:rPr>
        <w:t>ی</w:t>
      </w:r>
      <w:r w:rsidRPr="00DE4439">
        <w:rPr>
          <w:rFonts w:hint="cs"/>
          <w:rtl/>
        </w:rPr>
        <w:t>‌پرداز</w:t>
      </w:r>
      <w:r w:rsidR="00AE657A">
        <w:rPr>
          <w:rFonts w:hint="cs"/>
          <w:rtl/>
        </w:rPr>
        <w:t>ی</w:t>
      </w:r>
      <w:r w:rsidRPr="00DE4439">
        <w:rPr>
          <w:rFonts w:hint="cs"/>
          <w:rtl/>
        </w:rPr>
        <w:t xml:space="preserve">م. </w:t>
      </w:r>
      <w:r w:rsidR="005A4DA3" w:rsidRPr="00DE4439">
        <w:rPr>
          <w:rFonts w:hint="cs"/>
          <w:rtl/>
        </w:rPr>
        <w:t>و گواه</w:t>
      </w:r>
      <w:r w:rsidR="00AE657A">
        <w:rPr>
          <w:rFonts w:hint="cs"/>
          <w:rtl/>
        </w:rPr>
        <w:t>ی</w:t>
      </w:r>
      <w:r w:rsidR="005A4DA3" w:rsidRPr="00DE4439">
        <w:rPr>
          <w:rFonts w:hint="cs"/>
          <w:rtl/>
        </w:rPr>
        <w:t xml:space="preserve"> بده</w:t>
      </w:r>
      <w:r w:rsidR="00AE657A">
        <w:rPr>
          <w:rFonts w:hint="cs"/>
          <w:rtl/>
        </w:rPr>
        <w:t>ی</w:t>
      </w:r>
      <w:r w:rsidR="005A4DA3" w:rsidRPr="00DE4439">
        <w:rPr>
          <w:rFonts w:hint="cs"/>
          <w:rtl/>
        </w:rPr>
        <w:t xml:space="preserve">د </w:t>
      </w:r>
      <w:r w:rsidR="00AE657A">
        <w:rPr>
          <w:rFonts w:hint="cs"/>
          <w:rtl/>
        </w:rPr>
        <w:t>ک</w:t>
      </w:r>
      <w:r w:rsidR="005A4DA3" w:rsidRPr="00DE4439">
        <w:rPr>
          <w:rFonts w:hint="cs"/>
          <w:rtl/>
        </w:rPr>
        <w:t xml:space="preserve">ه </w:t>
      </w:r>
      <w:r w:rsidR="00AE657A">
        <w:rPr>
          <w:rFonts w:hint="cs"/>
          <w:rtl/>
        </w:rPr>
        <w:t>ک</w:t>
      </w:r>
      <w:r w:rsidR="005A4DA3" w:rsidRPr="00DE4439">
        <w:rPr>
          <w:rFonts w:hint="cs"/>
          <w:rtl/>
        </w:rPr>
        <w:t xml:space="preserve">شته شدگان ما در بهشت هستند و </w:t>
      </w:r>
      <w:r w:rsidR="00AE657A">
        <w:rPr>
          <w:rFonts w:hint="cs"/>
          <w:rtl/>
        </w:rPr>
        <w:t>ک</w:t>
      </w:r>
      <w:r w:rsidR="005A4DA3" w:rsidRPr="00DE4439">
        <w:rPr>
          <w:rFonts w:hint="cs"/>
          <w:rtl/>
        </w:rPr>
        <w:t>شته شدگان شما در جهنم م</w:t>
      </w:r>
      <w:r w:rsidR="00AE657A">
        <w:rPr>
          <w:rFonts w:hint="cs"/>
          <w:rtl/>
        </w:rPr>
        <w:t>ی</w:t>
      </w:r>
      <w:r w:rsidR="005A4DA3" w:rsidRPr="00DE4439">
        <w:rPr>
          <w:rFonts w:hint="cs"/>
          <w:rtl/>
        </w:rPr>
        <w:t>‌باشند</w:t>
      </w:r>
      <w:r w:rsidR="005A4DA3" w:rsidRPr="00D139C3">
        <w:rPr>
          <w:rStyle w:val="Char0"/>
          <w:vertAlign w:val="superscript"/>
          <w:rtl/>
        </w:rPr>
        <w:footnoteReference w:id="53"/>
      </w:r>
      <w:r w:rsidR="005A4DA3" w:rsidRPr="00DE4439">
        <w:rPr>
          <w:rFonts w:hint="cs"/>
          <w:rtl/>
        </w:rPr>
        <w:t>. عمر گفت</w:t>
      </w:r>
      <w:r w:rsidR="00784590" w:rsidRPr="00DE4439">
        <w:rPr>
          <w:rFonts w:hint="cs"/>
          <w:rtl/>
        </w:rPr>
        <w:t xml:space="preserve">: </w:t>
      </w:r>
      <w:r w:rsidR="005A4DA3" w:rsidRPr="00DE4439">
        <w:rPr>
          <w:rFonts w:hint="cs"/>
          <w:rtl/>
        </w:rPr>
        <w:t>ا</w:t>
      </w:r>
      <w:r w:rsidR="00AE657A">
        <w:rPr>
          <w:rFonts w:hint="cs"/>
          <w:rtl/>
        </w:rPr>
        <w:t>ی</w:t>
      </w:r>
      <w:r w:rsidR="005A4DA3" w:rsidRPr="00DE4439">
        <w:rPr>
          <w:rFonts w:hint="cs"/>
          <w:rtl/>
        </w:rPr>
        <w:t>ن</w:t>
      </w:r>
      <w:r w:rsidR="00AE657A">
        <w:rPr>
          <w:rFonts w:hint="cs"/>
          <w:rtl/>
        </w:rPr>
        <w:t>ک</w:t>
      </w:r>
      <w:r w:rsidR="005A4DA3" w:rsidRPr="00DE4439">
        <w:rPr>
          <w:rFonts w:hint="cs"/>
          <w:rtl/>
        </w:rPr>
        <w:t>ه شما م</w:t>
      </w:r>
      <w:r w:rsidR="00AE657A">
        <w:rPr>
          <w:rFonts w:hint="cs"/>
          <w:rtl/>
        </w:rPr>
        <w:t>ی</w:t>
      </w:r>
      <w:r w:rsidR="005A4DA3" w:rsidRPr="00DE4439">
        <w:rPr>
          <w:rFonts w:hint="cs"/>
          <w:rtl/>
        </w:rPr>
        <w:t>‌گو</w:t>
      </w:r>
      <w:r w:rsidR="00AE657A">
        <w:rPr>
          <w:rFonts w:hint="cs"/>
          <w:rtl/>
        </w:rPr>
        <w:t>یی</w:t>
      </w:r>
      <w:r w:rsidR="005A4DA3" w:rsidRPr="00DE4439">
        <w:rPr>
          <w:rFonts w:hint="cs"/>
          <w:rtl/>
        </w:rPr>
        <w:t xml:space="preserve"> </w:t>
      </w:r>
      <w:r w:rsidR="00AE657A">
        <w:rPr>
          <w:rFonts w:hint="cs"/>
          <w:rtl/>
        </w:rPr>
        <w:t>ک</w:t>
      </w:r>
      <w:r w:rsidR="005A4DA3" w:rsidRPr="00DE4439">
        <w:rPr>
          <w:rFonts w:hint="cs"/>
          <w:rtl/>
        </w:rPr>
        <w:t>ه د</w:t>
      </w:r>
      <w:r w:rsidR="00AE657A">
        <w:rPr>
          <w:rFonts w:hint="cs"/>
          <w:rtl/>
        </w:rPr>
        <w:t>ی</w:t>
      </w:r>
      <w:r w:rsidR="005A4DA3" w:rsidRPr="00DE4439">
        <w:rPr>
          <w:rFonts w:hint="cs"/>
          <w:rtl/>
        </w:rPr>
        <w:t xml:space="preserve">ه </w:t>
      </w:r>
      <w:r w:rsidR="00AE657A">
        <w:rPr>
          <w:rFonts w:hint="cs"/>
          <w:rtl/>
        </w:rPr>
        <w:t>ک</w:t>
      </w:r>
      <w:r w:rsidR="005A4DA3" w:rsidRPr="00DE4439">
        <w:rPr>
          <w:rFonts w:hint="cs"/>
          <w:rtl/>
        </w:rPr>
        <w:t xml:space="preserve">شته شدگان ما را بدهند، </w:t>
      </w:r>
      <w:r w:rsidR="00AE657A">
        <w:rPr>
          <w:rFonts w:hint="cs"/>
          <w:rtl/>
        </w:rPr>
        <w:t>ک</w:t>
      </w:r>
      <w:r w:rsidR="005A4DA3" w:rsidRPr="00DE4439">
        <w:rPr>
          <w:rFonts w:hint="cs"/>
          <w:rtl/>
        </w:rPr>
        <w:t>شته شدگان ما برا</w:t>
      </w:r>
      <w:r w:rsidR="00AE657A">
        <w:rPr>
          <w:rFonts w:hint="cs"/>
          <w:rtl/>
        </w:rPr>
        <w:t>ی</w:t>
      </w:r>
      <w:r w:rsidR="005A4DA3" w:rsidRPr="00DE4439">
        <w:rPr>
          <w:rFonts w:hint="cs"/>
          <w:rtl/>
        </w:rPr>
        <w:t xml:space="preserve"> خدا </w:t>
      </w:r>
      <w:r w:rsidR="00AE657A">
        <w:rPr>
          <w:rFonts w:hint="cs"/>
          <w:rtl/>
        </w:rPr>
        <w:t>ک</w:t>
      </w:r>
      <w:r w:rsidR="005A4DA3" w:rsidRPr="00DE4439">
        <w:rPr>
          <w:rFonts w:hint="cs"/>
          <w:rtl/>
        </w:rPr>
        <w:t>شته شده‌اند</w:t>
      </w:r>
      <w:r w:rsidR="009025D5" w:rsidRPr="00DE4439">
        <w:rPr>
          <w:rFonts w:hint="cs"/>
          <w:rtl/>
        </w:rPr>
        <w:t>،</w:t>
      </w:r>
      <w:r w:rsidR="005A4DA3" w:rsidRPr="00DE4439">
        <w:rPr>
          <w:rFonts w:hint="cs"/>
          <w:rtl/>
        </w:rPr>
        <w:t xml:space="preserve"> و د</w:t>
      </w:r>
      <w:r w:rsidR="00AE657A">
        <w:rPr>
          <w:rFonts w:hint="cs"/>
          <w:rtl/>
        </w:rPr>
        <w:t>ی</w:t>
      </w:r>
      <w:r w:rsidR="005A4DA3" w:rsidRPr="00DE4439">
        <w:rPr>
          <w:rFonts w:hint="cs"/>
          <w:rtl/>
        </w:rPr>
        <w:t>ه و خون بها</w:t>
      </w:r>
      <w:r w:rsidR="00AE657A">
        <w:rPr>
          <w:rFonts w:hint="cs"/>
          <w:rtl/>
        </w:rPr>
        <w:t>یی</w:t>
      </w:r>
      <w:r w:rsidR="003F1A9E" w:rsidRPr="00DE4439">
        <w:rPr>
          <w:rFonts w:hint="cs"/>
          <w:rtl/>
        </w:rPr>
        <w:t xml:space="preserve"> ندارند.</w:t>
      </w:r>
    </w:p>
    <w:p w:rsidR="00803AF6" w:rsidRPr="00DE4439" w:rsidRDefault="00DE4AEC" w:rsidP="002E33A6">
      <w:pPr>
        <w:pStyle w:val="a4"/>
        <w:rPr>
          <w:rtl/>
        </w:rPr>
      </w:pPr>
      <w:bookmarkStart w:id="49" w:name="_Toc142089881"/>
      <w:bookmarkStart w:id="50" w:name="_Toc430071276"/>
      <w:r w:rsidRPr="00DE4439">
        <w:rPr>
          <w:rFonts w:hint="cs"/>
          <w:rtl/>
        </w:rPr>
        <w:t>سجاح و بنو تم</w:t>
      </w:r>
      <w:r w:rsidR="00DF03ED">
        <w:rPr>
          <w:rFonts w:hint="cs"/>
          <w:rtl/>
        </w:rPr>
        <w:t>ی</w:t>
      </w:r>
      <w:r w:rsidRPr="00DE4439">
        <w:rPr>
          <w:rFonts w:hint="cs"/>
          <w:rtl/>
        </w:rPr>
        <w:t>م</w:t>
      </w:r>
      <w:bookmarkEnd w:id="49"/>
      <w:r w:rsidR="00700FEC" w:rsidRPr="00DE4439">
        <w:rPr>
          <w:rFonts w:hint="cs"/>
          <w:rtl/>
        </w:rPr>
        <w:t>:</w:t>
      </w:r>
      <w:bookmarkEnd w:id="50"/>
    </w:p>
    <w:p w:rsidR="00803AF6" w:rsidRPr="00DE4439" w:rsidRDefault="000635B1" w:rsidP="002E33A6">
      <w:pPr>
        <w:pStyle w:val="a"/>
        <w:rPr>
          <w:rtl/>
        </w:rPr>
      </w:pPr>
      <w:r w:rsidRPr="00DE4439">
        <w:rPr>
          <w:rFonts w:hint="cs"/>
          <w:rtl/>
        </w:rPr>
        <w:t>بنوتم</w:t>
      </w:r>
      <w:r w:rsidR="00AE657A">
        <w:rPr>
          <w:rFonts w:hint="cs"/>
          <w:rtl/>
        </w:rPr>
        <w:t>ی</w:t>
      </w:r>
      <w:r w:rsidRPr="00DE4439">
        <w:rPr>
          <w:rFonts w:hint="cs"/>
          <w:rtl/>
        </w:rPr>
        <w:t>م در ا</w:t>
      </w:r>
      <w:r w:rsidR="00AE657A">
        <w:rPr>
          <w:rFonts w:hint="cs"/>
          <w:rtl/>
        </w:rPr>
        <w:t>ی</w:t>
      </w:r>
      <w:r w:rsidRPr="00DE4439">
        <w:rPr>
          <w:rFonts w:hint="cs"/>
          <w:rtl/>
        </w:rPr>
        <w:t>ام ارتداد نظرها</w:t>
      </w:r>
      <w:r w:rsidR="00AE657A">
        <w:rPr>
          <w:rFonts w:hint="cs"/>
          <w:rtl/>
        </w:rPr>
        <w:t>ی</w:t>
      </w:r>
      <w:r w:rsidRPr="00DE4439">
        <w:rPr>
          <w:rFonts w:hint="cs"/>
          <w:rtl/>
        </w:rPr>
        <w:t xml:space="preserve"> مختلف</w:t>
      </w:r>
      <w:r w:rsidR="00AE657A">
        <w:rPr>
          <w:rFonts w:hint="cs"/>
          <w:rtl/>
        </w:rPr>
        <w:t>ی</w:t>
      </w:r>
      <w:r w:rsidRPr="00DE4439">
        <w:rPr>
          <w:rFonts w:hint="cs"/>
          <w:rtl/>
        </w:rPr>
        <w:t xml:space="preserve"> داشتند</w:t>
      </w:r>
      <w:r w:rsidR="00D74734" w:rsidRPr="00DE4439">
        <w:rPr>
          <w:rFonts w:hint="cs"/>
          <w:rtl/>
        </w:rPr>
        <w:t>،</w:t>
      </w:r>
      <w:r w:rsidRPr="00DE4439">
        <w:rPr>
          <w:rFonts w:hint="cs"/>
          <w:rtl/>
        </w:rPr>
        <w:t xml:space="preserve"> بعض</w:t>
      </w:r>
      <w:r w:rsidR="00AE657A">
        <w:rPr>
          <w:rFonts w:hint="cs"/>
          <w:rtl/>
        </w:rPr>
        <w:t>ی</w:t>
      </w:r>
      <w:r w:rsidRPr="00DE4439">
        <w:rPr>
          <w:rFonts w:hint="cs"/>
          <w:rtl/>
        </w:rPr>
        <w:t xml:space="preserve"> مرتد شدند و بعض</w:t>
      </w:r>
      <w:r w:rsidR="00AE657A">
        <w:rPr>
          <w:rFonts w:hint="cs"/>
          <w:rtl/>
        </w:rPr>
        <w:t>ی</w:t>
      </w:r>
      <w:r w:rsidRPr="00DE4439">
        <w:rPr>
          <w:rFonts w:hint="cs"/>
          <w:rtl/>
        </w:rPr>
        <w:t xml:space="preserve"> از دادن ز</w:t>
      </w:r>
      <w:r w:rsidR="00AE657A">
        <w:rPr>
          <w:rFonts w:hint="cs"/>
          <w:rtl/>
        </w:rPr>
        <w:t>ک</w:t>
      </w:r>
      <w:r w:rsidRPr="00DE4439">
        <w:rPr>
          <w:rFonts w:hint="cs"/>
          <w:rtl/>
        </w:rPr>
        <w:t>ات امتناع ورز</w:t>
      </w:r>
      <w:r w:rsidR="00AE657A">
        <w:rPr>
          <w:rFonts w:hint="cs"/>
          <w:rtl/>
        </w:rPr>
        <w:t>ی</w:t>
      </w:r>
      <w:r w:rsidRPr="00DE4439">
        <w:rPr>
          <w:rFonts w:hint="cs"/>
          <w:rtl/>
        </w:rPr>
        <w:t>دند</w:t>
      </w:r>
      <w:r w:rsidR="00D74734" w:rsidRPr="00DE4439">
        <w:rPr>
          <w:rFonts w:hint="cs"/>
          <w:rtl/>
        </w:rPr>
        <w:t>،</w:t>
      </w:r>
      <w:r w:rsidRPr="00DE4439">
        <w:rPr>
          <w:rFonts w:hint="cs"/>
          <w:rtl/>
        </w:rPr>
        <w:t xml:space="preserve"> و بعض</w:t>
      </w:r>
      <w:r w:rsidR="00AE657A">
        <w:rPr>
          <w:rFonts w:hint="cs"/>
          <w:rtl/>
        </w:rPr>
        <w:t>ی</w:t>
      </w:r>
      <w:r w:rsidRPr="00DE4439">
        <w:rPr>
          <w:rFonts w:hint="cs"/>
          <w:rtl/>
        </w:rPr>
        <w:t xml:space="preserve"> بر </w:t>
      </w:r>
      <w:r w:rsidR="0018241F" w:rsidRPr="00DE4439">
        <w:rPr>
          <w:rFonts w:hint="cs"/>
          <w:rtl/>
        </w:rPr>
        <w:t>اسلام باق</w:t>
      </w:r>
      <w:r w:rsidR="00AE657A">
        <w:rPr>
          <w:rFonts w:hint="cs"/>
          <w:rtl/>
        </w:rPr>
        <w:t>ی</w:t>
      </w:r>
      <w:r w:rsidR="0018241F" w:rsidRPr="00DE4439">
        <w:rPr>
          <w:rFonts w:hint="cs"/>
          <w:rtl/>
        </w:rPr>
        <w:t xml:space="preserve"> ماندند</w:t>
      </w:r>
      <w:r w:rsidR="00D74734" w:rsidRPr="00DE4439">
        <w:rPr>
          <w:rFonts w:hint="cs"/>
          <w:rtl/>
        </w:rPr>
        <w:t>،</w:t>
      </w:r>
      <w:r w:rsidR="0018241F" w:rsidRPr="00DE4439">
        <w:rPr>
          <w:rFonts w:hint="cs"/>
          <w:rtl/>
        </w:rPr>
        <w:t xml:space="preserve"> و بعض</w:t>
      </w:r>
      <w:r w:rsidR="00AE657A">
        <w:rPr>
          <w:rFonts w:hint="cs"/>
          <w:rtl/>
        </w:rPr>
        <w:t>ی</w:t>
      </w:r>
      <w:r w:rsidR="0018241F" w:rsidRPr="00DE4439">
        <w:rPr>
          <w:rFonts w:hint="cs"/>
          <w:rtl/>
        </w:rPr>
        <w:t xml:space="preserve"> </w:t>
      </w:r>
      <w:r w:rsidR="004A4BB3" w:rsidRPr="00DE4439">
        <w:rPr>
          <w:rFonts w:hint="cs"/>
          <w:rtl/>
        </w:rPr>
        <w:t>دو دل و مرددّ بودند.</w:t>
      </w:r>
    </w:p>
    <w:p w:rsidR="00C36409" w:rsidRPr="00DE4439" w:rsidRDefault="00C36409" w:rsidP="002E33A6">
      <w:pPr>
        <w:pStyle w:val="a"/>
        <w:rPr>
          <w:rtl/>
        </w:rPr>
      </w:pPr>
      <w:r w:rsidRPr="00DE4439">
        <w:rPr>
          <w:rFonts w:hint="cs"/>
          <w:rtl/>
        </w:rPr>
        <w:t>در حال</w:t>
      </w:r>
      <w:r w:rsidR="00AE657A">
        <w:rPr>
          <w:rFonts w:hint="cs"/>
          <w:rtl/>
        </w:rPr>
        <w:t>ی</w:t>
      </w:r>
      <w:r w:rsidRPr="00DE4439">
        <w:rPr>
          <w:rFonts w:hint="cs"/>
          <w:rtl/>
        </w:rPr>
        <w:t xml:space="preserve"> </w:t>
      </w:r>
      <w:r w:rsidR="00AE657A">
        <w:rPr>
          <w:rFonts w:hint="cs"/>
          <w:rtl/>
        </w:rPr>
        <w:t>ک</w:t>
      </w:r>
      <w:r w:rsidRPr="00DE4439">
        <w:rPr>
          <w:rFonts w:hint="cs"/>
          <w:rtl/>
        </w:rPr>
        <w:t>ه آنان در چن</w:t>
      </w:r>
      <w:r w:rsidR="00AE657A">
        <w:rPr>
          <w:rFonts w:hint="cs"/>
          <w:rtl/>
        </w:rPr>
        <w:t>ی</w:t>
      </w:r>
      <w:r w:rsidRPr="00DE4439">
        <w:rPr>
          <w:rFonts w:hint="cs"/>
          <w:rtl/>
        </w:rPr>
        <w:t>ن وضع</w:t>
      </w:r>
      <w:r w:rsidR="00AE657A">
        <w:rPr>
          <w:rFonts w:hint="cs"/>
          <w:rtl/>
        </w:rPr>
        <w:t>ی</w:t>
      </w:r>
      <w:r w:rsidRPr="00DE4439">
        <w:rPr>
          <w:rFonts w:hint="cs"/>
          <w:rtl/>
        </w:rPr>
        <w:t>ت</w:t>
      </w:r>
      <w:r w:rsidR="00AE657A">
        <w:rPr>
          <w:rFonts w:hint="cs"/>
          <w:rtl/>
        </w:rPr>
        <w:t>ی</w:t>
      </w:r>
      <w:r w:rsidRPr="00DE4439">
        <w:rPr>
          <w:rFonts w:hint="cs"/>
          <w:rtl/>
        </w:rPr>
        <w:t xml:space="preserve"> قرار داشتند سجاح بنت </w:t>
      </w:r>
      <w:r w:rsidR="002539EF" w:rsidRPr="00DE4439">
        <w:rPr>
          <w:rFonts w:hint="cs"/>
          <w:rtl/>
        </w:rPr>
        <w:t>ال</w:t>
      </w:r>
      <w:r w:rsidRPr="00DE4439">
        <w:rPr>
          <w:rFonts w:hint="cs"/>
          <w:rtl/>
        </w:rPr>
        <w:t xml:space="preserve">حارث </w:t>
      </w:r>
      <w:r w:rsidR="002539EF" w:rsidRPr="00DE4439">
        <w:rPr>
          <w:rFonts w:hint="cs"/>
          <w:rtl/>
        </w:rPr>
        <w:t>التغلب</w:t>
      </w:r>
      <w:r w:rsidR="00AE657A">
        <w:rPr>
          <w:rFonts w:hint="cs"/>
          <w:rtl/>
        </w:rPr>
        <w:t>ی</w:t>
      </w:r>
      <w:r w:rsidR="002539EF" w:rsidRPr="00DE4439">
        <w:rPr>
          <w:rFonts w:hint="cs"/>
          <w:rtl/>
        </w:rPr>
        <w:t>ه</w:t>
      </w:r>
      <w:r w:rsidRPr="00DE4439">
        <w:rPr>
          <w:rFonts w:hint="cs"/>
          <w:rtl/>
        </w:rPr>
        <w:t xml:space="preserve"> نزد آنان آمد سجاح از </w:t>
      </w:r>
      <w:r w:rsidR="002539EF" w:rsidRPr="00DE4439">
        <w:rPr>
          <w:rFonts w:hint="cs"/>
          <w:rtl/>
        </w:rPr>
        <w:t>نصاراى</w:t>
      </w:r>
      <w:r w:rsidRPr="00DE4439">
        <w:rPr>
          <w:rFonts w:hint="cs"/>
          <w:rtl/>
        </w:rPr>
        <w:t xml:space="preserve"> عرب بود او ادعا</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AE657A">
        <w:rPr>
          <w:rFonts w:hint="cs"/>
          <w:rtl/>
        </w:rPr>
        <w:t>ی</w:t>
      </w:r>
      <w:r w:rsidRPr="00DE4439">
        <w:rPr>
          <w:rFonts w:hint="cs"/>
          <w:rtl/>
        </w:rPr>
        <w:t xml:space="preserve"> </w:t>
      </w:r>
      <w:r w:rsidR="00AE657A">
        <w:rPr>
          <w:rFonts w:hint="cs"/>
          <w:rtl/>
        </w:rPr>
        <w:t>ک</w:t>
      </w:r>
      <w:r w:rsidRPr="00DE4439">
        <w:rPr>
          <w:rFonts w:hint="cs"/>
          <w:rtl/>
        </w:rPr>
        <w:t>رد و لش</w:t>
      </w:r>
      <w:r w:rsidR="00AE657A">
        <w:rPr>
          <w:rFonts w:hint="cs"/>
          <w:rtl/>
        </w:rPr>
        <w:t>ک</w:t>
      </w:r>
      <w:r w:rsidRPr="00DE4439">
        <w:rPr>
          <w:rFonts w:hint="cs"/>
          <w:rtl/>
        </w:rPr>
        <w:t>ر</w:t>
      </w:r>
      <w:r w:rsidR="00AE657A">
        <w:rPr>
          <w:rFonts w:hint="cs"/>
          <w:rtl/>
        </w:rPr>
        <w:t>ی</w:t>
      </w:r>
      <w:r w:rsidRPr="00DE4439">
        <w:rPr>
          <w:rFonts w:hint="cs"/>
          <w:rtl/>
        </w:rPr>
        <w:t>ان</w:t>
      </w:r>
      <w:r w:rsidR="00AE657A">
        <w:rPr>
          <w:rFonts w:hint="cs"/>
          <w:rtl/>
        </w:rPr>
        <w:t>ی</w:t>
      </w:r>
      <w:r w:rsidRPr="00DE4439">
        <w:rPr>
          <w:rFonts w:hint="cs"/>
          <w:rtl/>
        </w:rPr>
        <w:t xml:space="preserve"> از قومش 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به آنها پ</w:t>
      </w:r>
      <w:r w:rsidR="00AE657A">
        <w:rPr>
          <w:rFonts w:hint="cs"/>
          <w:rtl/>
        </w:rPr>
        <w:t>ی</w:t>
      </w:r>
      <w:r w:rsidRPr="00DE4439">
        <w:rPr>
          <w:rFonts w:hint="cs"/>
          <w:rtl/>
        </w:rPr>
        <w:t>وسته بودند به او همراه بود</w:t>
      </w:r>
      <w:r w:rsidR="002539EF" w:rsidRPr="00DE4439">
        <w:rPr>
          <w:rFonts w:hint="cs"/>
          <w:rtl/>
        </w:rPr>
        <w:t>،</w:t>
      </w:r>
      <w:r w:rsidRPr="00DE4439">
        <w:rPr>
          <w:rFonts w:hint="cs"/>
          <w:rtl/>
        </w:rPr>
        <w:t xml:space="preserve"> او م</w:t>
      </w:r>
      <w:r w:rsidR="00AE657A">
        <w:rPr>
          <w:rFonts w:hint="cs"/>
          <w:rtl/>
        </w:rPr>
        <w:t>ی</w:t>
      </w:r>
      <w:r w:rsidRPr="00DE4439">
        <w:rPr>
          <w:rFonts w:hint="cs"/>
          <w:rtl/>
        </w:rPr>
        <w:t>‌خواست به جنگ اهل مد</w:t>
      </w:r>
      <w:r w:rsidR="00AE657A">
        <w:rPr>
          <w:rFonts w:hint="cs"/>
          <w:rtl/>
        </w:rPr>
        <w:t>ی</w:t>
      </w:r>
      <w:r w:rsidRPr="00DE4439">
        <w:rPr>
          <w:rFonts w:hint="cs"/>
          <w:rtl/>
        </w:rPr>
        <w:t>نه برود و چون از سرزم</w:t>
      </w:r>
      <w:r w:rsidR="00AE657A">
        <w:rPr>
          <w:rFonts w:hint="cs"/>
          <w:rtl/>
        </w:rPr>
        <w:t>ی</w:t>
      </w:r>
      <w:r w:rsidRPr="00DE4439">
        <w:rPr>
          <w:rFonts w:hint="cs"/>
          <w:rtl/>
        </w:rPr>
        <w:t>ن بن</w:t>
      </w:r>
      <w:r w:rsidR="00AE657A">
        <w:rPr>
          <w:rFonts w:hint="cs"/>
          <w:rtl/>
        </w:rPr>
        <w:t>ی</w:t>
      </w:r>
      <w:r w:rsidRPr="00DE4439">
        <w:rPr>
          <w:rFonts w:hint="cs"/>
          <w:rtl/>
        </w:rPr>
        <w:t xml:space="preserve"> تم</w:t>
      </w:r>
      <w:r w:rsidR="00AE657A">
        <w:rPr>
          <w:rFonts w:hint="cs"/>
          <w:rtl/>
        </w:rPr>
        <w:t>ی</w:t>
      </w:r>
      <w:r w:rsidRPr="00DE4439">
        <w:rPr>
          <w:rFonts w:hint="cs"/>
          <w:rtl/>
        </w:rPr>
        <w:t xml:space="preserve">م گذر </w:t>
      </w:r>
      <w:r w:rsidR="00AE657A">
        <w:rPr>
          <w:rFonts w:hint="cs"/>
          <w:rtl/>
        </w:rPr>
        <w:t>ک</w:t>
      </w:r>
      <w:r w:rsidRPr="00DE4439">
        <w:rPr>
          <w:rFonts w:hint="cs"/>
          <w:rtl/>
        </w:rPr>
        <w:t>رد آنان را بسو</w:t>
      </w:r>
      <w:r w:rsidR="00AE657A">
        <w:rPr>
          <w:rFonts w:hint="cs"/>
          <w:rtl/>
        </w:rPr>
        <w:t>ی</w:t>
      </w:r>
      <w:r w:rsidRPr="00DE4439">
        <w:rPr>
          <w:rFonts w:hint="cs"/>
          <w:rtl/>
        </w:rPr>
        <w:t xml:space="preserve"> خود فرا خواند و آن گاه ب</w:t>
      </w:r>
      <w:r w:rsidR="00AE657A">
        <w:rPr>
          <w:rFonts w:hint="cs"/>
          <w:rtl/>
        </w:rPr>
        <w:t>ی</w:t>
      </w:r>
      <w:r w:rsidRPr="00DE4439">
        <w:rPr>
          <w:rFonts w:hint="cs"/>
          <w:rtl/>
        </w:rPr>
        <w:t>شتر بن</w:t>
      </w:r>
      <w:r w:rsidR="00AE657A">
        <w:rPr>
          <w:rFonts w:hint="cs"/>
          <w:rtl/>
        </w:rPr>
        <w:t>ی</w:t>
      </w:r>
      <w:r w:rsidRPr="00DE4439">
        <w:rPr>
          <w:rFonts w:hint="cs"/>
          <w:rtl/>
        </w:rPr>
        <w:t xml:space="preserve"> تم</w:t>
      </w:r>
      <w:r w:rsidR="00AE657A">
        <w:rPr>
          <w:rFonts w:hint="cs"/>
          <w:rtl/>
        </w:rPr>
        <w:t>ی</w:t>
      </w:r>
      <w:r w:rsidRPr="00DE4439">
        <w:rPr>
          <w:rFonts w:hint="cs"/>
          <w:rtl/>
        </w:rPr>
        <w:t>م دعوت او را پذ</w:t>
      </w:r>
      <w:r w:rsidR="00AE657A">
        <w:rPr>
          <w:rFonts w:hint="cs"/>
          <w:rtl/>
        </w:rPr>
        <w:t>ی</w:t>
      </w:r>
      <w:r w:rsidRPr="00DE4439">
        <w:rPr>
          <w:rFonts w:hint="cs"/>
          <w:rtl/>
        </w:rPr>
        <w:t xml:space="preserve">رفتند و او با آنان صلح </w:t>
      </w:r>
      <w:r w:rsidR="00AE657A">
        <w:rPr>
          <w:rFonts w:hint="cs"/>
          <w:rtl/>
        </w:rPr>
        <w:t>ک</w:t>
      </w:r>
      <w:r w:rsidRPr="00DE4439">
        <w:rPr>
          <w:rFonts w:hint="cs"/>
          <w:rtl/>
        </w:rPr>
        <w:t xml:space="preserve">رد </w:t>
      </w:r>
      <w:r w:rsidR="00AE657A">
        <w:rPr>
          <w:rFonts w:hint="cs"/>
          <w:rtl/>
        </w:rPr>
        <w:t>ک</w:t>
      </w:r>
      <w:r w:rsidRPr="00DE4439">
        <w:rPr>
          <w:rFonts w:hint="cs"/>
          <w:rtl/>
        </w:rPr>
        <w:t>ه جنگ</w:t>
      </w:r>
      <w:r w:rsidR="00AE657A">
        <w:rPr>
          <w:rFonts w:hint="cs"/>
          <w:rtl/>
        </w:rPr>
        <w:t>ی</w:t>
      </w:r>
      <w:r w:rsidRPr="00DE4439">
        <w:rPr>
          <w:rFonts w:hint="cs"/>
          <w:rtl/>
        </w:rPr>
        <w:t xml:space="preserve"> م</w:t>
      </w:r>
      <w:r w:rsidR="00AE657A">
        <w:rPr>
          <w:rFonts w:hint="cs"/>
          <w:rtl/>
        </w:rPr>
        <w:t>ی</w:t>
      </w:r>
      <w:r w:rsidRPr="00DE4439">
        <w:rPr>
          <w:rFonts w:hint="cs"/>
          <w:rtl/>
        </w:rPr>
        <w:t>ان او و آنها صورت نگ</w:t>
      </w:r>
      <w:r w:rsidR="00AE657A">
        <w:rPr>
          <w:rFonts w:hint="cs"/>
          <w:rtl/>
        </w:rPr>
        <w:t>ی</w:t>
      </w:r>
      <w:r w:rsidRPr="00DE4439">
        <w:rPr>
          <w:rFonts w:hint="cs"/>
          <w:rtl/>
        </w:rPr>
        <w:t>ر</w:t>
      </w:r>
      <w:r w:rsidR="00AE657A">
        <w:rPr>
          <w:rFonts w:hint="cs"/>
          <w:rtl/>
        </w:rPr>
        <w:t>ی</w:t>
      </w:r>
      <w:r w:rsidRPr="00DE4439">
        <w:rPr>
          <w:rFonts w:hint="cs"/>
          <w:rtl/>
        </w:rPr>
        <w:t>د</w:t>
      </w:r>
      <w:r w:rsidR="002539EF" w:rsidRPr="00DE4439">
        <w:rPr>
          <w:rFonts w:hint="cs"/>
          <w:rtl/>
        </w:rPr>
        <w:t>،</w:t>
      </w:r>
      <w:r w:rsidRPr="00DE4439">
        <w:rPr>
          <w:rFonts w:hint="cs"/>
          <w:rtl/>
        </w:rPr>
        <w:t xml:space="preserve"> پس مال</w:t>
      </w:r>
      <w:r w:rsidR="00AE657A">
        <w:rPr>
          <w:rFonts w:hint="cs"/>
          <w:rtl/>
        </w:rPr>
        <w:t>ک</w:t>
      </w:r>
      <w:r w:rsidR="002539EF" w:rsidRPr="00DE4439">
        <w:rPr>
          <w:rFonts w:hint="cs"/>
          <w:rtl/>
        </w:rPr>
        <w:t xml:space="preserve"> بن نو</w:t>
      </w:r>
      <w:r w:rsidR="00AE657A">
        <w:rPr>
          <w:rFonts w:hint="cs"/>
          <w:rtl/>
        </w:rPr>
        <w:t>ی</w:t>
      </w:r>
      <w:r w:rsidRPr="00DE4439">
        <w:rPr>
          <w:rFonts w:hint="cs"/>
          <w:rtl/>
        </w:rPr>
        <w:t>ره او را با جنگ</w:t>
      </w:r>
      <w:r w:rsidR="00AE657A">
        <w:rPr>
          <w:rFonts w:hint="cs"/>
          <w:rtl/>
        </w:rPr>
        <w:t>ی</w:t>
      </w:r>
      <w:r w:rsidRPr="00DE4439">
        <w:rPr>
          <w:rFonts w:hint="cs"/>
          <w:rtl/>
        </w:rPr>
        <w:t>دن با اهل مد</w:t>
      </w:r>
      <w:r w:rsidR="00AE657A">
        <w:rPr>
          <w:rFonts w:hint="cs"/>
          <w:rtl/>
        </w:rPr>
        <w:t>ی</w:t>
      </w:r>
      <w:r w:rsidRPr="00DE4439">
        <w:rPr>
          <w:rFonts w:hint="cs"/>
          <w:rtl/>
        </w:rPr>
        <w:t xml:space="preserve">نه منصرف </w:t>
      </w:r>
      <w:r w:rsidR="00AE657A">
        <w:rPr>
          <w:rFonts w:hint="cs"/>
          <w:rtl/>
        </w:rPr>
        <w:t>ک</w:t>
      </w:r>
      <w:r w:rsidRPr="00DE4439">
        <w:rPr>
          <w:rFonts w:hint="cs"/>
          <w:rtl/>
        </w:rPr>
        <w:t>رد و او را تشو</w:t>
      </w:r>
      <w:r w:rsidR="00AE657A">
        <w:rPr>
          <w:rFonts w:hint="cs"/>
          <w:rtl/>
        </w:rPr>
        <w:t>ی</w:t>
      </w:r>
      <w:r w:rsidRPr="00DE4439">
        <w:rPr>
          <w:rFonts w:hint="cs"/>
          <w:rtl/>
        </w:rPr>
        <w:t xml:space="preserve">ق </w:t>
      </w:r>
      <w:r w:rsidR="00AE657A">
        <w:rPr>
          <w:rFonts w:hint="cs"/>
          <w:rtl/>
        </w:rPr>
        <w:t>ک</w:t>
      </w:r>
      <w:r w:rsidRPr="00DE4439">
        <w:rPr>
          <w:rFonts w:hint="cs"/>
          <w:rtl/>
        </w:rPr>
        <w:t>رد تا با بن</w:t>
      </w:r>
      <w:r w:rsidR="00AE657A">
        <w:rPr>
          <w:rFonts w:hint="cs"/>
          <w:rtl/>
        </w:rPr>
        <w:t>ی</w:t>
      </w:r>
      <w:r w:rsidRPr="00DE4439">
        <w:rPr>
          <w:rFonts w:hint="cs"/>
          <w:rtl/>
        </w:rPr>
        <w:t xml:space="preserve"> </w:t>
      </w:r>
      <w:r w:rsidR="002539EF" w:rsidRPr="00DE4439">
        <w:rPr>
          <w:rFonts w:hint="cs"/>
          <w:rtl/>
        </w:rPr>
        <w:t>ال</w:t>
      </w:r>
      <w:r w:rsidR="00AE657A">
        <w:rPr>
          <w:rFonts w:hint="cs"/>
          <w:rtl/>
        </w:rPr>
        <w:t>ی</w:t>
      </w:r>
      <w:r w:rsidRPr="00DE4439">
        <w:rPr>
          <w:rFonts w:hint="cs"/>
          <w:rtl/>
        </w:rPr>
        <w:t>ربوع و د</w:t>
      </w:r>
      <w:r w:rsidR="00AE657A">
        <w:rPr>
          <w:rFonts w:hint="cs"/>
          <w:rtl/>
        </w:rPr>
        <w:t>ی</w:t>
      </w:r>
      <w:r w:rsidRPr="00DE4439">
        <w:rPr>
          <w:rFonts w:hint="cs"/>
          <w:rtl/>
        </w:rPr>
        <w:t>گر مردم بجنگد و جنگ با مد</w:t>
      </w:r>
      <w:r w:rsidR="00AE657A">
        <w:rPr>
          <w:rFonts w:hint="cs"/>
          <w:rtl/>
        </w:rPr>
        <w:t>ی</w:t>
      </w:r>
      <w:r w:rsidRPr="00DE4439">
        <w:rPr>
          <w:rFonts w:hint="cs"/>
          <w:rtl/>
        </w:rPr>
        <w:t>نه را برا</w:t>
      </w:r>
      <w:r w:rsidR="00AE657A">
        <w:rPr>
          <w:rFonts w:hint="cs"/>
          <w:rtl/>
        </w:rPr>
        <w:t>ی</w:t>
      </w:r>
      <w:r w:rsidR="002539EF" w:rsidRPr="00DE4439">
        <w:rPr>
          <w:rFonts w:hint="cs"/>
          <w:rtl/>
        </w:rPr>
        <w:t xml:space="preserve"> بعد بگذارد آنگاه سجاح</w:t>
      </w:r>
      <w:r w:rsidRPr="00DE4439">
        <w:rPr>
          <w:rFonts w:hint="cs"/>
          <w:rtl/>
        </w:rPr>
        <w:t xml:space="preserve"> به همراه لش</w:t>
      </w:r>
      <w:r w:rsidR="00AE657A">
        <w:rPr>
          <w:rFonts w:hint="cs"/>
          <w:rtl/>
        </w:rPr>
        <w:t>ک</w:t>
      </w:r>
      <w:r w:rsidRPr="00DE4439">
        <w:rPr>
          <w:rFonts w:hint="cs"/>
          <w:rtl/>
        </w:rPr>
        <w:t>ر</w:t>
      </w:r>
      <w:r w:rsidR="00AE657A">
        <w:rPr>
          <w:rFonts w:hint="cs"/>
          <w:rtl/>
        </w:rPr>
        <w:t>ی</w:t>
      </w:r>
      <w:r w:rsidRPr="00DE4439">
        <w:rPr>
          <w:rFonts w:hint="cs"/>
          <w:rtl/>
        </w:rPr>
        <w:t>انش بسو</w:t>
      </w:r>
      <w:r w:rsidR="00AE657A">
        <w:rPr>
          <w:rFonts w:hint="cs"/>
          <w:rtl/>
        </w:rPr>
        <w:t>ی</w:t>
      </w:r>
      <w:r w:rsidRPr="00DE4439">
        <w:rPr>
          <w:rFonts w:hint="cs"/>
          <w:rtl/>
        </w:rPr>
        <w:t xml:space="preserve"> </w:t>
      </w:r>
      <w:r w:rsidR="00AE657A">
        <w:rPr>
          <w:rFonts w:hint="cs"/>
          <w:rtl/>
        </w:rPr>
        <w:t>ی</w:t>
      </w:r>
      <w:r w:rsidRPr="00DE4439">
        <w:rPr>
          <w:rFonts w:hint="cs"/>
          <w:rtl/>
        </w:rPr>
        <w:t>مامه رفت تا آن را از دست مس</w:t>
      </w:r>
      <w:r w:rsidR="00AE657A">
        <w:rPr>
          <w:rFonts w:hint="cs"/>
          <w:rtl/>
        </w:rPr>
        <w:t>ی</w:t>
      </w:r>
      <w:r w:rsidRPr="00DE4439">
        <w:rPr>
          <w:rFonts w:hint="cs"/>
          <w:rtl/>
        </w:rPr>
        <w:t>لم</w:t>
      </w:r>
      <w:r w:rsidR="002539EF" w:rsidRPr="00DE4439">
        <w:rPr>
          <w:rFonts w:hint="cs"/>
          <w:rtl/>
        </w:rPr>
        <w:t>ه</w:t>
      </w:r>
      <w:r w:rsidRPr="00DE4439">
        <w:rPr>
          <w:rFonts w:hint="cs"/>
          <w:rtl/>
        </w:rPr>
        <w:t xml:space="preserve"> </w:t>
      </w:r>
      <w:r w:rsidR="00AE657A">
        <w:rPr>
          <w:rFonts w:hint="cs"/>
          <w:rtl/>
        </w:rPr>
        <w:t>ک</w:t>
      </w:r>
      <w:r w:rsidRPr="00DE4439">
        <w:rPr>
          <w:rFonts w:hint="cs"/>
          <w:rtl/>
        </w:rPr>
        <w:t xml:space="preserve">ذاب آزاد </w:t>
      </w:r>
      <w:r w:rsidR="00AE657A">
        <w:rPr>
          <w:rFonts w:hint="cs"/>
          <w:rtl/>
        </w:rPr>
        <w:t>ک</w:t>
      </w:r>
      <w:r w:rsidRPr="00DE4439">
        <w:rPr>
          <w:rFonts w:hint="cs"/>
          <w:rtl/>
        </w:rPr>
        <w:t>ند</w:t>
      </w:r>
      <w:r w:rsidR="002539EF" w:rsidRPr="00DE4439">
        <w:rPr>
          <w:rFonts w:hint="cs"/>
          <w:rtl/>
        </w:rPr>
        <w:t>،</w:t>
      </w:r>
      <w:r w:rsidRPr="00DE4439">
        <w:rPr>
          <w:rFonts w:hint="cs"/>
          <w:rtl/>
        </w:rPr>
        <w:t xml:space="preserve"> وقت</w:t>
      </w:r>
      <w:r w:rsidR="00AE657A">
        <w:rPr>
          <w:rFonts w:hint="cs"/>
          <w:rtl/>
        </w:rPr>
        <w:t>ی</w:t>
      </w:r>
      <w:r w:rsidRPr="00DE4439">
        <w:rPr>
          <w:rFonts w:hint="cs"/>
          <w:rtl/>
        </w:rPr>
        <w:t xml:space="preserve"> مس</w:t>
      </w:r>
      <w:r w:rsidR="00AE657A">
        <w:rPr>
          <w:rFonts w:hint="cs"/>
          <w:rtl/>
        </w:rPr>
        <w:t>ی</w:t>
      </w:r>
      <w:r w:rsidRPr="00DE4439">
        <w:rPr>
          <w:rFonts w:hint="cs"/>
          <w:rtl/>
        </w:rPr>
        <w:t>ل</w:t>
      </w:r>
      <w:r w:rsidR="002539EF" w:rsidRPr="00DE4439">
        <w:rPr>
          <w:rFonts w:hint="cs"/>
          <w:rtl/>
        </w:rPr>
        <w:t>م</w:t>
      </w:r>
      <w:r w:rsidRPr="00DE4439">
        <w:rPr>
          <w:rFonts w:hint="cs"/>
          <w:rtl/>
        </w:rPr>
        <w:t xml:space="preserve">ه اطلاع </w:t>
      </w:r>
      <w:r w:rsidR="00AE657A">
        <w:rPr>
          <w:rFonts w:hint="cs"/>
          <w:rtl/>
        </w:rPr>
        <w:t>ی</w:t>
      </w:r>
      <w:r w:rsidRPr="00DE4439">
        <w:rPr>
          <w:rFonts w:hint="cs"/>
          <w:rtl/>
        </w:rPr>
        <w:t xml:space="preserve">افت </w:t>
      </w:r>
      <w:r w:rsidR="00AE657A">
        <w:rPr>
          <w:rFonts w:hint="cs"/>
          <w:rtl/>
        </w:rPr>
        <w:t>ک</w:t>
      </w:r>
      <w:r w:rsidRPr="00DE4439">
        <w:rPr>
          <w:rFonts w:hint="cs"/>
          <w:rtl/>
        </w:rPr>
        <w:t>ه سجا</w:t>
      </w:r>
      <w:r w:rsidR="00446FD9" w:rsidRPr="00DE4439">
        <w:rPr>
          <w:rFonts w:hint="cs"/>
          <w:rtl/>
        </w:rPr>
        <w:t>ح</w:t>
      </w:r>
      <w:r w:rsidRPr="00DE4439">
        <w:rPr>
          <w:rFonts w:hint="cs"/>
          <w:rtl/>
        </w:rPr>
        <w:t xml:space="preserve"> دارد بسو</w:t>
      </w:r>
      <w:r w:rsidR="00AE657A">
        <w:rPr>
          <w:rFonts w:hint="cs"/>
          <w:rtl/>
        </w:rPr>
        <w:t>ی</w:t>
      </w:r>
      <w:r w:rsidRPr="00DE4439">
        <w:rPr>
          <w:rFonts w:hint="cs"/>
          <w:rtl/>
        </w:rPr>
        <w:t xml:space="preserve"> او م</w:t>
      </w:r>
      <w:r w:rsidR="00AE657A">
        <w:rPr>
          <w:rFonts w:hint="cs"/>
          <w:rtl/>
        </w:rPr>
        <w:t>ی</w:t>
      </w:r>
      <w:r w:rsidRPr="00DE4439">
        <w:rPr>
          <w:rFonts w:hint="cs"/>
          <w:rtl/>
        </w:rPr>
        <w:t>‌آ</w:t>
      </w:r>
      <w:r w:rsidR="00AE657A">
        <w:rPr>
          <w:rFonts w:hint="cs"/>
          <w:rtl/>
        </w:rPr>
        <w:t>ی</w:t>
      </w:r>
      <w:r w:rsidRPr="00DE4439">
        <w:rPr>
          <w:rFonts w:hint="cs"/>
          <w:rtl/>
        </w:rPr>
        <w:t>د ترس</w:t>
      </w:r>
      <w:r w:rsidR="00AE657A">
        <w:rPr>
          <w:rFonts w:hint="cs"/>
          <w:rtl/>
        </w:rPr>
        <w:t>ی</w:t>
      </w:r>
      <w:r w:rsidRPr="00DE4439">
        <w:rPr>
          <w:rFonts w:hint="cs"/>
          <w:rtl/>
        </w:rPr>
        <w:t>د چون او مشغول جنگ با مسلم</w:t>
      </w:r>
      <w:r w:rsidR="00AE657A">
        <w:rPr>
          <w:rFonts w:hint="cs"/>
          <w:rtl/>
        </w:rPr>
        <w:t>ی</w:t>
      </w:r>
      <w:r w:rsidRPr="00DE4439">
        <w:rPr>
          <w:rFonts w:hint="cs"/>
          <w:rtl/>
        </w:rPr>
        <w:t>ن بود و درست زمان</w:t>
      </w:r>
      <w:r w:rsidR="00AE657A">
        <w:rPr>
          <w:rFonts w:hint="cs"/>
          <w:rtl/>
        </w:rPr>
        <w:t>ی</w:t>
      </w:r>
      <w:r w:rsidRPr="00DE4439">
        <w:rPr>
          <w:rFonts w:hint="cs"/>
          <w:rtl/>
        </w:rPr>
        <w:t xml:space="preserve"> بود </w:t>
      </w:r>
      <w:r w:rsidR="00AE657A">
        <w:rPr>
          <w:rFonts w:hint="cs"/>
          <w:rtl/>
        </w:rPr>
        <w:t>ک</w:t>
      </w:r>
      <w:r w:rsidR="00F14A0E" w:rsidRPr="00DE4439">
        <w:rPr>
          <w:rFonts w:hint="cs"/>
          <w:rtl/>
        </w:rPr>
        <w:t>ه قبل از معر</w:t>
      </w:r>
      <w:r w:rsidR="00AE657A">
        <w:rPr>
          <w:rFonts w:hint="cs"/>
          <w:rtl/>
        </w:rPr>
        <w:t>ک</w:t>
      </w:r>
      <w:r w:rsidR="00F14A0E" w:rsidRPr="00DE4439">
        <w:rPr>
          <w:rFonts w:hint="cs"/>
          <w:rtl/>
        </w:rPr>
        <w:t xml:space="preserve">ه </w:t>
      </w:r>
      <w:r w:rsidR="00AE657A">
        <w:rPr>
          <w:rFonts w:hint="cs"/>
          <w:rtl/>
        </w:rPr>
        <w:t>ی</w:t>
      </w:r>
      <w:r w:rsidR="00F14A0E" w:rsidRPr="00DE4439">
        <w:rPr>
          <w:rFonts w:hint="cs"/>
          <w:rtl/>
        </w:rPr>
        <w:t>مامه با مسلم</w:t>
      </w:r>
      <w:r w:rsidR="00AE657A">
        <w:rPr>
          <w:rFonts w:hint="cs"/>
          <w:rtl/>
        </w:rPr>
        <w:t>ی</w:t>
      </w:r>
      <w:r w:rsidR="00F14A0E" w:rsidRPr="00DE4439">
        <w:rPr>
          <w:rFonts w:hint="cs"/>
          <w:rtl/>
        </w:rPr>
        <w:t>ن درگ</w:t>
      </w:r>
      <w:r w:rsidR="00AE657A">
        <w:rPr>
          <w:rFonts w:hint="cs"/>
          <w:rtl/>
        </w:rPr>
        <w:t>ی</w:t>
      </w:r>
      <w:r w:rsidR="00F14A0E" w:rsidRPr="00DE4439">
        <w:rPr>
          <w:rFonts w:hint="cs"/>
          <w:rtl/>
        </w:rPr>
        <w:t>ر</w:t>
      </w:r>
      <w:r w:rsidR="00AE657A">
        <w:rPr>
          <w:rFonts w:hint="cs"/>
          <w:rtl/>
        </w:rPr>
        <w:t>ی</w:t>
      </w:r>
      <w:r w:rsidR="00F14A0E" w:rsidRPr="00DE4439">
        <w:rPr>
          <w:rFonts w:hint="cs"/>
          <w:rtl/>
        </w:rPr>
        <w:t>‌ها</w:t>
      </w:r>
      <w:r w:rsidR="00AE657A">
        <w:rPr>
          <w:rFonts w:hint="cs"/>
          <w:rtl/>
        </w:rPr>
        <w:t>ی</w:t>
      </w:r>
      <w:r w:rsidR="00F14A0E" w:rsidRPr="00DE4439">
        <w:rPr>
          <w:rFonts w:hint="cs"/>
          <w:rtl/>
        </w:rPr>
        <w:t xml:space="preserve"> داشت</w:t>
      </w:r>
      <w:r w:rsidR="002539EF" w:rsidRPr="00DE4439">
        <w:rPr>
          <w:rFonts w:hint="cs"/>
          <w:rtl/>
        </w:rPr>
        <w:t>،</w:t>
      </w:r>
      <w:r w:rsidR="00F14A0E" w:rsidRPr="00DE4439">
        <w:rPr>
          <w:rFonts w:hint="cs"/>
          <w:rtl/>
        </w:rPr>
        <w:t xml:space="preserve"> </w:t>
      </w:r>
      <w:r w:rsidR="00446FD9" w:rsidRPr="00DE4439">
        <w:rPr>
          <w:rFonts w:hint="cs"/>
          <w:rtl/>
        </w:rPr>
        <w:t>بنابرا</w:t>
      </w:r>
      <w:r w:rsidR="00AE657A">
        <w:rPr>
          <w:rFonts w:hint="cs"/>
          <w:rtl/>
        </w:rPr>
        <w:t>ی</w:t>
      </w:r>
      <w:r w:rsidR="00446FD9" w:rsidRPr="00DE4439">
        <w:rPr>
          <w:rFonts w:hint="cs"/>
          <w:rtl/>
        </w:rPr>
        <w:t>ن مس</w:t>
      </w:r>
      <w:r w:rsidR="00AE657A">
        <w:rPr>
          <w:rFonts w:hint="cs"/>
          <w:rtl/>
        </w:rPr>
        <w:t>ی</w:t>
      </w:r>
      <w:r w:rsidR="00446FD9" w:rsidRPr="00DE4439">
        <w:rPr>
          <w:rFonts w:hint="cs"/>
          <w:rtl/>
        </w:rPr>
        <w:t>لمه به سجاح پ</w:t>
      </w:r>
      <w:r w:rsidR="00AE657A">
        <w:rPr>
          <w:rFonts w:hint="cs"/>
          <w:rtl/>
        </w:rPr>
        <w:t>ی</w:t>
      </w:r>
      <w:r w:rsidR="00446FD9" w:rsidRPr="00DE4439">
        <w:rPr>
          <w:rFonts w:hint="cs"/>
          <w:rtl/>
        </w:rPr>
        <w:t xml:space="preserve">ام فرستاد و از او خواست </w:t>
      </w:r>
      <w:r w:rsidR="00AE657A">
        <w:rPr>
          <w:rFonts w:hint="cs"/>
          <w:rtl/>
        </w:rPr>
        <w:t>ک</w:t>
      </w:r>
      <w:r w:rsidR="00446FD9" w:rsidRPr="00DE4439">
        <w:rPr>
          <w:rFonts w:hint="cs"/>
          <w:rtl/>
        </w:rPr>
        <w:t>ه با و</w:t>
      </w:r>
      <w:r w:rsidR="00AE657A">
        <w:rPr>
          <w:rFonts w:hint="cs"/>
          <w:rtl/>
        </w:rPr>
        <w:t>ی</w:t>
      </w:r>
      <w:r w:rsidR="00446FD9" w:rsidRPr="00DE4439">
        <w:rPr>
          <w:rFonts w:hint="cs"/>
          <w:rtl/>
        </w:rPr>
        <w:t xml:space="preserve"> صلح </w:t>
      </w:r>
      <w:r w:rsidR="00AE657A">
        <w:rPr>
          <w:rFonts w:hint="cs"/>
          <w:rtl/>
        </w:rPr>
        <w:t>ک</w:t>
      </w:r>
      <w:r w:rsidR="00446FD9" w:rsidRPr="00DE4439">
        <w:rPr>
          <w:rFonts w:hint="cs"/>
          <w:rtl/>
        </w:rPr>
        <w:t xml:space="preserve">ند و سجاح با او صلح </w:t>
      </w:r>
      <w:r w:rsidR="00AE657A">
        <w:rPr>
          <w:rFonts w:hint="cs"/>
          <w:rtl/>
        </w:rPr>
        <w:t>ک</w:t>
      </w:r>
      <w:r w:rsidR="00446FD9" w:rsidRPr="00DE4439">
        <w:rPr>
          <w:rFonts w:hint="cs"/>
          <w:rtl/>
        </w:rPr>
        <w:t>رد با ا</w:t>
      </w:r>
      <w:r w:rsidR="00AE657A">
        <w:rPr>
          <w:rFonts w:hint="cs"/>
          <w:rtl/>
        </w:rPr>
        <w:t>ی</w:t>
      </w:r>
      <w:r w:rsidR="00446FD9" w:rsidRPr="00DE4439">
        <w:rPr>
          <w:rFonts w:hint="cs"/>
          <w:rtl/>
        </w:rPr>
        <w:t xml:space="preserve">ن شرط </w:t>
      </w:r>
      <w:r w:rsidR="00AE657A">
        <w:rPr>
          <w:rFonts w:hint="cs"/>
          <w:rtl/>
        </w:rPr>
        <w:t>ک</w:t>
      </w:r>
      <w:r w:rsidR="00446FD9" w:rsidRPr="00DE4439">
        <w:rPr>
          <w:rFonts w:hint="cs"/>
          <w:rtl/>
        </w:rPr>
        <w:t>ه نصف سرزم</w:t>
      </w:r>
      <w:r w:rsidR="00AE657A">
        <w:rPr>
          <w:rFonts w:hint="cs"/>
          <w:rtl/>
        </w:rPr>
        <w:t>ی</w:t>
      </w:r>
      <w:r w:rsidR="00446FD9" w:rsidRPr="00DE4439">
        <w:rPr>
          <w:rFonts w:hint="cs"/>
          <w:rtl/>
        </w:rPr>
        <w:t xml:space="preserve">ن </w:t>
      </w:r>
      <w:r w:rsidR="00AE657A">
        <w:rPr>
          <w:rFonts w:hint="cs"/>
          <w:rtl/>
        </w:rPr>
        <w:t>ی</w:t>
      </w:r>
      <w:r w:rsidR="002539EF" w:rsidRPr="00DE4439">
        <w:rPr>
          <w:rFonts w:hint="cs"/>
          <w:rtl/>
        </w:rPr>
        <w:t>مامه را به او بدهد.</w:t>
      </w:r>
    </w:p>
    <w:p w:rsidR="00446FD9" w:rsidRPr="00DE4439" w:rsidRDefault="00446FD9" w:rsidP="002E33A6">
      <w:pPr>
        <w:pStyle w:val="a"/>
        <w:rPr>
          <w:rtl/>
        </w:rPr>
      </w:pPr>
      <w:r w:rsidRPr="00DE4439">
        <w:rPr>
          <w:rFonts w:hint="cs"/>
          <w:rtl/>
        </w:rPr>
        <w:t>و سپس مس</w:t>
      </w:r>
      <w:r w:rsidR="00AE657A">
        <w:rPr>
          <w:rFonts w:hint="cs"/>
          <w:rtl/>
        </w:rPr>
        <w:t>ی</w:t>
      </w:r>
      <w:r w:rsidRPr="00DE4439">
        <w:rPr>
          <w:rFonts w:hint="cs"/>
          <w:rtl/>
        </w:rPr>
        <w:t>لمه به سجاح پ</w:t>
      </w:r>
      <w:r w:rsidR="00AE657A">
        <w:rPr>
          <w:rFonts w:hint="cs"/>
          <w:rtl/>
        </w:rPr>
        <w:t>ی</w:t>
      </w:r>
      <w:r w:rsidRPr="00DE4439">
        <w:rPr>
          <w:rFonts w:hint="cs"/>
          <w:rtl/>
        </w:rPr>
        <w:t>ام فرستاد و از او خود ستگار</w:t>
      </w:r>
      <w:r w:rsidR="00AE657A">
        <w:rPr>
          <w:rFonts w:hint="cs"/>
          <w:rtl/>
        </w:rPr>
        <w:t>ی</w:t>
      </w:r>
      <w:r w:rsidRPr="00DE4439">
        <w:rPr>
          <w:rFonts w:hint="cs"/>
          <w:rtl/>
        </w:rPr>
        <w:t xml:space="preserve"> </w:t>
      </w:r>
      <w:r w:rsidR="00AE657A">
        <w:rPr>
          <w:rFonts w:hint="cs"/>
          <w:rtl/>
        </w:rPr>
        <w:t>ک</w:t>
      </w:r>
      <w:r w:rsidRPr="00DE4439">
        <w:rPr>
          <w:rFonts w:hint="cs"/>
          <w:rtl/>
        </w:rPr>
        <w:t>رد و گفت آ</w:t>
      </w:r>
      <w:r w:rsidR="00AE657A">
        <w:rPr>
          <w:rFonts w:hint="cs"/>
          <w:rtl/>
        </w:rPr>
        <w:t>ی</w:t>
      </w:r>
      <w:r w:rsidRPr="00DE4439">
        <w:rPr>
          <w:rFonts w:hint="cs"/>
          <w:rtl/>
        </w:rPr>
        <w:t>ا حاضر هست</w:t>
      </w:r>
      <w:r w:rsidR="00AE657A">
        <w:rPr>
          <w:rFonts w:hint="cs"/>
          <w:rtl/>
        </w:rPr>
        <w:t>ی</w:t>
      </w:r>
      <w:r w:rsidRPr="00DE4439">
        <w:rPr>
          <w:rFonts w:hint="cs"/>
          <w:rtl/>
        </w:rPr>
        <w:t xml:space="preserve"> با من ازدواج </w:t>
      </w:r>
      <w:r w:rsidR="00AE657A">
        <w:rPr>
          <w:rFonts w:hint="cs"/>
          <w:rtl/>
        </w:rPr>
        <w:t>ک</w:t>
      </w:r>
      <w:r w:rsidRPr="00DE4439">
        <w:rPr>
          <w:rFonts w:hint="cs"/>
          <w:rtl/>
        </w:rPr>
        <w:t>ن</w:t>
      </w:r>
      <w:r w:rsidR="00AE657A">
        <w:rPr>
          <w:rFonts w:hint="cs"/>
          <w:rtl/>
        </w:rPr>
        <w:t>ی</w:t>
      </w:r>
      <w:r w:rsidRPr="00DE4439">
        <w:rPr>
          <w:rFonts w:hint="cs"/>
          <w:rtl/>
        </w:rPr>
        <w:t xml:space="preserve"> تا به </w:t>
      </w:r>
      <w:r w:rsidR="00AE657A">
        <w:rPr>
          <w:rFonts w:hint="cs"/>
          <w:rtl/>
        </w:rPr>
        <w:t>ک</w:t>
      </w:r>
      <w:r w:rsidRPr="00DE4439">
        <w:rPr>
          <w:rFonts w:hint="cs"/>
          <w:rtl/>
        </w:rPr>
        <w:t>م</w:t>
      </w:r>
      <w:r w:rsidR="00AE657A">
        <w:rPr>
          <w:rFonts w:hint="cs"/>
          <w:rtl/>
        </w:rPr>
        <w:t>ک</w:t>
      </w:r>
      <w:r w:rsidRPr="00DE4439">
        <w:rPr>
          <w:rFonts w:hint="cs"/>
          <w:rtl/>
        </w:rPr>
        <w:t xml:space="preserve"> قوم خود و قوم تو عرب‌ها را ز</w:t>
      </w:r>
      <w:r w:rsidR="00AE657A">
        <w:rPr>
          <w:rFonts w:hint="cs"/>
          <w:rtl/>
        </w:rPr>
        <w:t>ی</w:t>
      </w:r>
      <w:r w:rsidRPr="00DE4439">
        <w:rPr>
          <w:rFonts w:hint="cs"/>
          <w:rtl/>
        </w:rPr>
        <w:t>ر فرمان خود در ب</w:t>
      </w:r>
      <w:r w:rsidR="00AE657A">
        <w:rPr>
          <w:rFonts w:hint="cs"/>
          <w:rtl/>
        </w:rPr>
        <w:t>ی</w:t>
      </w:r>
      <w:r w:rsidRPr="00DE4439">
        <w:rPr>
          <w:rFonts w:hint="cs"/>
          <w:rtl/>
        </w:rPr>
        <w:t>اور</w:t>
      </w:r>
      <w:r w:rsidR="00AE657A">
        <w:rPr>
          <w:rFonts w:hint="cs"/>
          <w:rtl/>
        </w:rPr>
        <w:t>ی</w:t>
      </w:r>
      <w:r w:rsidR="00E9430B" w:rsidRPr="00DE4439">
        <w:rPr>
          <w:rFonts w:hint="cs"/>
          <w:rtl/>
        </w:rPr>
        <w:t>م؟</w:t>
      </w:r>
    </w:p>
    <w:p w:rsidR="00446FD9" w:rsidRPr="00DE4439" w:rsidRDefault="00E9430B" w:rsidP="002E33A6">
      <w:pPr>
        <w:pStyle w:val="a"/>
        <w:rPr>
          <w:rtl/>
        </w:rPr>
      </w:pPr>
      <w:r w:rsidRPr="00DE4439">
        <w:rPr>
          <w:rFonts w:hint="cs"/>
          <w:rtl/>
        </w:rPr>
        <w:t>سجاح گفت: بله.</w:t>
      </w:r>
    </w:p>
    <w:p w:rsidR="00446FD9" w:rsidRPr="00DE4439" w:rsidRDefault="00446FD9" w:rsidP="002E33A6">
      <w:pPr>
        <w:pStyle w:val="a"/>
        <w:rPr>
          <w:rtl/>
        </w:rPr>
      </w:pPr>
      <w:r w:rsidRPr="00DE4439">
        <w:rPr>
          <w:rFonts w:hint="cs"/>
          <w:rtl/>
        </w:rPr>
        <w:t>وقت</w:t>
      </w:r>
      <w:r w:rsidR="00AE657A">
        <w:rPr>
          <w:rFonts w:hint="cs"/>
          <w:rtl/>
        </w:rPr>
        <w:t>ی</w:t>
      </w:r>
      <w:r w:rsidRPr="00DE4439">
        <w:rPr>
          <w:rFonts w:hint="cs"/>
          <w:rtl/>
        </w:rPr>
        <w:t xml:space="preserve"> سجاح از آمدن خالد با خبر شد به سرزم</w:t>
      </w:r>
      <w:r w:rsidR="00AE657A">
        <w:rPr>
          <w:rFonts w:hint="cs"/>
          <w:rtl/>
        </w:rPr>
        <w:t>ی</w:t>
      </w:r>
      <w:r w:rsidRPr="00DE4439">
        <w:rPr>
          <w:rFonts w:hint="cs"/>
          <w:rtl/>
        </w:rPr>
        <w:t>ن خودش بازگشت و در م</w:t>
      </w:r>
      <w:r w:rsidR="00AE657A">
        <w:rPr>
          <w:rFonts w:hint="cs"/>
          <w:rtl/>
        </w:rPr>
        <w:t>ی</w:t>
      </w:r>
      <w:r w:rsidRPr="00DE4439">
        <w:rPr>
          <w:rFonts w:hint="cs"/>
          <w:rtl/>
        </w:rPr>
        <w:t>ان بن</w:t>
      </w:r>
      <w:r w:rsidR="00AE657A">
        <w:rPr>
          <w:rFonts w:hint="cs"/>
          <w:rtl/>
        </w:rPr>
        <w:t>ی</w:t>
      </w:r>
      <w:r w:rsidRPr="00DE4439">
        <w:rPr>
          <w:rFonts w:hint="cs"/>
          <w:rtl/>
        </w:rPr>
        <w:t xml:space="preserve"> ت</w:t>
      </w:r>
      <w:r w:rsidR="00E9430B" w:rsidRPr="00DE4439">
        <w:rPr>
          <w:rFonts w:hint="cs"/>
          <w:rtl/>
        </w:rPr>
        <w:t>غ</w:t>
      </w:r>
      <w:r w:rsidRPr="00DE4439">
        <w:rPr>
          <w:rFonts w:hint="cs"/>
          <w:rtl/>
        </w:rPr>
        <w:t>لب س</w:t>
      </w:r>
      <w:r w:rsidR="00AE657A">
        <w:rPr>
          <w:rFonts w:hint="cs"/>
          <w:rtl/>
        </w:rPr>
        <w:t>ک</w:t>
      </w:r>
      <w:r w:rsidRPr="00DE4439">
        <w:rPr>
          <w:rFonts w:hint="cs"/>
          <w:rtl/>
        </w:rPr>
        <w:t>ن</w:t>
      </w:r>
      <w:r w:rsidR="00AE657A">
        <w:rPr>
          <w:rFonts w:hint="cs"/>
          <w:rtl/>
        </w:rPr>
        <w:t>ی</w:t>
      </w:r>
      <w:r w:rsidRPr="00DE4439">
        <w:rPr>
          <w:rFonts w:hint="cs"/>
          <w:rtl/>
        </w:rPr>
        <w:t xml:space="preserve"> گز</w:t>
      </w:r>
      <w:r w:rsidR="00AE657A">
        <w:rPr>
          <w:rFonts w:hint="cs"/>
          <w:rtl/>
        </w:rPr>
        <w:t>ی</w:t>
      </w:r>
      <w:r w:rsidRPr="00DE4439">
        <w:rPr>
          <w:rFonts w:hint="cs"/>
          <w:rtl/>
        </w:rPr>
        <w:t>د</w:t>
      </w:r>
      <w:r w:rsidR="00E9430B" w:rsidRPr="00DE4439">
        <w:rPr>
          <w:rFonts w:hint="cs"/>
          <w:rtl/>
        </w:rPr>
        <w:t>،</w:t>
      </w:r>
      <w:r w:rsidRPr="00DE4439">
        <w:rPr>
          <w:rFonts w:hint="cs"/>
          <w:rtl/>
        </w:rPr>
        <w:t xml:space="preserve"> و گفته‌اند </w:t>
      </w:r>
      <w:r w:rsidR="00AE657A">
        <w:rPr>
          <w:rFonts w:hint="cs"/>
          <w:rtl/>
        </w:rPr>
        <w:t>ک</w:t>
      </w:r>
      <w:r w:rsidRPr="00DE4439">
        <w:rPr>
          <w:rFonts w:hint="cs"/>
          <w:rtl/>
        </w:rPr>
        <w:t>ه او دوباره مسلمان شد</w:t>
      </w:r>
      <w:r w:rsidRPr="00D139C3">
        <w:rPr>
          <w:rStyle w:val="Char0"/>
          <w:vertAlign w:val="superscript"/>
          <w:rtl/>
        </w:rPr>
        <w:footnoteReference w:id="54"/>
      </w:r>
      <w:r w:rsidR="00E9430B" w:rsidRPr="00DE4439">
        <w:rPr>
          <w:rFonts w:hint="cs"/>
          <w:rtl/>
        </w:rPr>
        <w:t>.</w:t>
      </w:r>
    </w:p>
    <w:p w:rsidR="00803AF6" w:rsidRPr="00DE4439" w:rsidRDefault="001F6BFF" w:rsidP="002E33A6">
      <w:pPr>
        <w:pStyle w:val="a4"/>
        <w:rPr>
          <w:rtl/>
        </w:rPr>
      </w:pPr>
      <w:bookmarkStart w:id="51" w:name="_Toc142089882"/>
      <w:bookmarkStart w:id="52" w:name="_Toc430071277"/>
      <w:r w:rsidRPr="00DE4439">
        <w:rPr>
          <w:rFonts w:hint="cs"/>
          <w:rtl/>
        </w:rPr>
        <w:t xml:space="preserve">جنگ </w:t>
      </w:r>
      <w:r w:rsidR="00DF03ED">
        <w:rPr>
          <w:rFonts w:hint="cs"/>
          <w:rtl/>
        </w:rPr>
        <w:t>ی</w:t>
      </w:r>
      <w:r w:rsidRPr="00DE4439">
        <w:rPr>
          <w:rFonts w:hint="cs"/>
          <w:rtl/>
        </w:rPr>
        <w:t>مامه</w:t>
      </w:r>
      <w:bookmarkEnd w:id="51"/>
      <w:r w:rsidR="002C77BE" w:rsidRPr="00DE4439">
        <w:rPr>
          <w:rFonts w:hint="cs"/>
          <w:rtl/>
        </w:rPr>
        <w:t>:</w:t>
      </w:r>
      <w:bookmarkEnd w:id="52"/>
      <w:r w:rsidR="002C77BE" w:rsidRPr="00DE4439">
        <w:rPr>
          <w:rFonts w:hint="cs"/>
          <w:rtl/>
        </w:rPr>
        <w:t xml:space="preserve"> </w:t>
      </w:r>
    </w:p>
    <w:p w:rsidR="00FE7068" w:rsidRPr="00DE4439" w:rsidRDefault="00261E67" w:rsidP="002E33A6">
      <w:pPr>
        <w:pStyle w:val="a"/>
        <w:rPr>
          <w:rtl/>
        </w:rPr>
      </w:pPr>
      <w:r w:rsidRPr="00DE4439">
        <w:rPr>
          <w:rFonts w:hint="cs"/>
          <w:rtl/>
        </w:rPr>
        <w:t>ابوب</w:t>
      </w:r>
      <w:r w:rsidR="00AE657A">
        <w:rPr>
          <w:rFonts w:hint="cs"/>
          <w:rtl/>
        </w:rPr>
        <w:t>ک</w:t>
      </w:r>
      <w:r w:rsidRPr="00DE4439">
        <w:rPr>
          <w:rFonts w:hint="cs"/>
          <w:rtl/>
        </w:rPr>
        <w:t xml:space="preserve">ر خالد بن </w:t>
      </w:r>
      <w:r w:rsidR="002C77BE" w:rsidRPr="00DE4439">
        <w:rPr>
          <w:rFonts w:hint="cs"/>
          <w:rtl/>
        </w:rPr>
        <w:t>ال</w:t>
      </w:r>
      <w:r w:rsidRPr="00DE4439">
        <w:rPr>
          <w:rFonts w:hint="cs"/>
          <w:rtl/>
        </w:rPr>
        <w:t>ول</w:t>
      </w:r>
      <w:r w:rsidR="00AE657A">
        <w:rPr>
          <w:rFonts w:hint="cs"/>
          <w:rtl/>
        </w:rPr>
        <w:t>ی</w:t>
      </w:r>
      <w:r w:rsidRPr="00DE4439">
        <w:rPr>
          <w:rFonts w:hint="cs"/>
          <w:rtl/>
        </w:rPr>
        <w:t xml:space="preserve">د را به </w:t>
      </w:r>
      <w:r w:rsidR="00AE657A">
        <w:rPr>
          <w:rFonts w:hint="cs"/>
          <w:rtl/>
        </w:rPr>
        <w:t>ی</w:t>
      </w:r>
      <w:r w:rsidRPr="00DE4439">
        <w:rPr>
          <w:rFonts w:hint="cs"/>
          <w:rtl/>
        </w:rPr>
        <w:t xml:space="preserve">مامه فرستاد تا </w:t>
      </w:r>
      <w:r w:rsidR="00845D61" w:rsidRPr="00DE4439">
        <w:rPr>
          <w:rFonts w:hint="cs"/>
          <w:rtl/>
        </w:rPr>
        <w:t xml:space="preserve">با </w:t>
      </w:r>
      <w:r w:rsidRPr="00DE4439">
        <w:rPr>
          <w:rFonts w:hint="cs"/>
          <w:rtl/>
        </w:rPr>
        <w:t>بن</w:t>
      </w:r>
      <w:r w:rsidR="00AE657A">
        <w:rPr>
          <w:rFonts w:hint="cs"/>
          <w:rtl/>
        </w:rPr>
        <w:t>ی</w:t>
      </w:r>
      <w:r w:rsidRPr="00DE4439">
        <w:rPr>
          <w:rFonts w:hint="cs"/>
          <w:rtl/>
        </w:rPr>
        <w:t xml:space="preserve"> حن</w:t>
      </w:r>
      <w:r w:rsidR="00AE657A">
        <w:rPr>
          <w:rFonts w:hint="cs"/>
          <w:rtl/>
        </w:rPr>
        <w:t>ی</w:t>
      </w:r>
      <w:r w:rsidRPr="00DE4439">
        <w:rPr>
          <w:rFonts w:hint="cs"/>
          <w:rtl/>
        </w:rPr>
        <w:t>فه بجنگد و قبلاً ع</w:t>
      </w:r>
      <w:r w:rsidR="00AE657A">
        <w:rPr>
          <w:rFonts w:hint="cs"/>
          <w:rtl/>
        </w:rPr>
        <w:t>ک</w:t>
      </w:r>
      <w:r w:rsidRPr="00DE4439">
        <w:rPr>
          <w:rFonts w:hint="cs"/>
          <w:rtl/>
        </w:rPr>
        <w:t>رمه بن اب</w:t>
      </w:r>
      <w:r w:rsidR="00AE657A">
        <w:rPr>
          <w:rFonts w:hint="cs"/>
          <w:rtl/>
        </w:rPr>
        <w:t>ی</w:t>
      </w:r>
      <w:r w:rsidR="00845D61" w:rsidRPr="00DE4439">
        <w:rPr>
          <w:rFonts w:hint="cs"/>
          <w:rtl/>
        </w:rPr>
        <w:t xml:space="preserve"> جهل و شرحب</w:t>
      </w:r>
      <w:r w:rsidR="00AE657A">
        <w:rPr>
          <w:rFonts w:hint="cs"/>
          <w:rtl/>
        </w:rPr>
        <w:t>ی</w:t>
      </w:r>
      <w:r w:rsidRPr="00DE4439">
        <w:rPr>
          <w:rFonts w:hint="cs"/>
          <w:rtl/>
        </w:rPr>
        <w:t>ل بن حسنه را فرستاده بود، تعداد سربازان لش</w:t>
      </w:r>
      <w:r w:rsidR="00AE657A">
        <w:rPr>
          <w:rFonts w:hint="cs"/>
          <w:rtl/>
        </w:rPr>
        <w:t>ک</w:t>
      </w:r>
      <w:r w:rsidRPr="00DE4439">
        <w:rPr>
          <w:rFonts w:hint="cs"/>
          <w:rtl/>
        </w:rPr>
        <w:t>ر بن</w:t>
      </w:r>
      <w:r w:rsidR="00AE657A">
        <w:rPr>
          <w:rFonts w:hint="cs"/>
          <w:rtl/>
        </w:rPr>
        <w:t>ی</w:t>
      </w:r>
      <w:r w:rsidRPr="00DE4439">
        <w:rPr>
          <w:rFonts w:hint="cs"/>
          <w:rtl/>
        </w:rPr>
        <w:t xml:space="preserve"> حن</w:t>
      </w:r>
      <w:r w:rsidR="00AE657A">
        <w:rPr>
          <w:rFonts w:hint="cs"/>
          <w:rtl/>
        </w:rPr>
        <w:t>ی</w:t>
      </w:r>
      <w:r w:rsidRPr="00DE4439">
        <w:rPr>
          <w:rFonts w:hint="cs"/>
          <w:rtl/>
        </w:rPr>
        <w:t xml:space="preserve">فه </w:t>
      </w:r>
      <w:r w:rsidR="00845D61" w:rsidRPr="00DE4439">
        <w:rPr>
          <w:rFonts w:hint="cs"/>
          <w:rtl/>
        </w:rPr>
        <w:t>(40)</w:t>
      </w:r>
      <w:r w:rsidRPr="00DE4439">
        <w:rPr>
          <w:rFonts w:hint="cs"/>
          <w:rtl/>
        </w:rPr>
        <w:t xml:space="preserve"> هزار نفر بود</w:t>
      </w:r>
      <w:r w:rsidR="00845D61" w:rsidRPr="00DE4439">
        <w:rPr>
          <w:rFonts w:hint="cs"/>
          <w:rtl/>
        </w:rPr>
        <w:t>،</w:t>
      </w:r>
      <w:r w:rsidRPr="00DE4439">
        <w:rPr>
          <w:rFonts w:hint="cs"/>
          <w:rtl/>
        </w:rPr>
        <w:t xml:space="preserve"> و وقت</w:t>
      </w:r>
      <w:r w:rsidR="00AE657A">
        <w:rPr>
          <w:rFonts w:hint="cs"/>
          <w:rtl/>
        </w:rPr>
        <w:t>ی</w:t>
      </w:r>
      <w:r w:rsidRPr="00DE4439">
        <w:rPr>
          <w:rFonts w:hint="cs"/>
          <w:rtl/>
        </w:rPr>
        <w:t xml:space="preserve"> خالد به آن جا رس</w:t>
      </w:r>
      <w:r w:rsidR="00AE657A">
        <w:rPr>
          <w:rFonts w:hint="cs"/>
          <w:rtl/>
        </w:rPr>
        <w:t>ی</w:t>
      </w:r>
      <w:r w:rsidRPr="00DE4439">
        <w:rPr>
          <w:rFonts w:hint="cs"/>
          <w:rtl/>
        </w:rPr>
        <w:t>د در جلو شر</w:t>
      </w:r>
      <w:r w:rsidR="00845D61" w:rsidRPr="00DE4439">
        <w:rPr>
          <w:rFonts w:hint="cs"/>
          <w:rtl/>
        </w:rPr>
        <w:t>حب</w:t>
      </w:r>
      <w:r w:rsidR="00AE657A">
        <w:rPr>
          <w:rFonts w:hint="cs"/>
          <w:rtl/>
        </w:rPr>
        <w:t>ی</w:t>
      </w:r>
      <w:r w:rsidRPr="00DE4439">
        <w:rPr>
          <w:rFonts w:hint="cs"/>
          <w:rtl/>
        </w:rPr>
        <w:t>ل بن حسنه را قرار داد</w:t>
      </w:r>
      <w:r w:rsidR="00845D61" w:rsidRPr="00DE4439">
        <w:rPr>
          <w:rFonts w:hint="cs"/>
          <w:rtl/>
        </w:rPr>
        <w:t>،</w:t>
      </w:r>
      <w:r w:rsidRPr="00DE4439">
        <w:rPr>
          <w:rFonts w:hint="cs"/>
          <w:rtl/>
        </w:rPr>
        <w:t xml:space="preserve"> و در سمت راست ز</w:t>
      </w:r>
      <w:r w:rsidR="00AE657A">
        <w:rPr>
          <w:rFonts w:hint="cs"/>
          <w:rtl/>
        </w:rPr>
        <w:t>ی</w:t>
      </w:r>
      <w:r w:rsidRPr="00DE4439">
        <w:rPr>
          <w:rFonts w:hint="cs"/>
          <w:rtl/>
        </w:rPr>
        <w:t xml:space="preserve">د بن </w:t>
      </w:r>
      <w:r w:rsidR="00845D61" w:rsidRPr="00DE4439">
        <w:rPr>
          <w:rFonts w:hint="cs"/>
          <w:rtl/>
        </w:rPr>
        <w:t>ال</w:t>
      </w:r>
      <w:r w:rsidRPr="00DE4439">
        <w:rPr>
          <w:rFonts w:hint="cs"/>
          <w:rtl/>
        </w:rPr>
        <w:t>خطاب</w:t>
      </w:r>
      <w:r w:rsidR="00845D61" w:rsidRPr="00DE4439">
        <w:rPr>
          <w:rFonts w:hint="cs"/>
          <w:rtl/>
        </w:rPr>
        <w:t>،</w:t>
      </w:r>
      <w:r w:rsidRPr="00DE4439">
        <w:rPr>
          <w:rFonts w:hint="cs"/>
          <w:rtl/>
        </w:rPr>
        <w:t xml:space="preserve"> و در سمت چپ ابو حذ</w:t>
      </w:r>
      <w:r w:rsidR="00AE657A">
        <w:rPr>
          <w:rFonts w:hint="cs"/>
          <w:rtl/>
        </w:rPr>
        <w:t>ی</w:t>
      </w:r>
      <w:r w:rsidR="00845D61" w:rsidRPr="00DE4439">
        <w:rPr>
          <w:rFonts w:hint="cs"/>
          <w:rtl/>
        </w:rPr>
        <w:t>فه را قرار داد.</w:t>
      </w:r>
    </w:p>
    <w:p w:rsidR="00261E67" w:rsidRPr="00DE4439" w:rsidRDefault="00261E67" w:rsidP="002E33A6">
      <w:pPr>
        <w:pStyle w:val="a"/>
        <w:rPr>
          <w:rtl/>
        </w:rPr>
      </w:pPr>
      <w:r w:rsidRPr="00DE4439">
        <w:rPr>
          <w:rFonts w:hint="cs"/>
          <w:rtl/>
        </w:rPr>
        <w:t>مسلمانان پ</w:t>
      </w:r>
      <w:r w:rsidR="00AE657A">
        <w:rPr>
          <w:rFonts w:hint="cs"/>
          <w:rtl/>
        </w:rPr>
        <w:t>ی</w:t>
      </w:r>
      <w:r w:rsidRPr="00DE4439">
        <w:rPr>
          <w:rFonts w:hint="cs"/>
          <w:rtl/>
        </w:rPr>
        <w:t>ش رفتند تا ا</w:t>
      </w:r>
      <w:r w:rsidR="00AE657A">
        <w:rPr>
          <w:rFonts w:hint="cs"/>
          <w:rtl/>
        </w:rPr>
        <w:t>ی</w:t>
      </w:r>
      <w:r w:rsidRPr="00DE4439">
        <w:rPr>
          <w:rFonts w:hint="cs"/>
          <w:rtl/>
        </w:rPr>
        <w:t>ن</w:t>
      </w:r>
      <w:r w:rsidR="00AE657A">
        <w:rPr>
          <w:rFonts w:hint="cs"/>
          <w:rtl/>
        </w:rPr>
        <w:t>ک</w:t>
      </w:r>
      <w:r w:rsidRPr="00DE4439">
        <w:rPr>
          <w:rFonts w:hint="cs"/>
          <w:rtl/>
        </w:rPr>
        <w:t>ه به تپه‌ا</w:t>
      </w:r>
      <w:r w:rsidR="00AE657A">
        <w:rPr>
          <w:rFonts w:hint="cs"/>
          <w:rtl/>
        </w:rPr>
        <w:t>ی</w:t>
      </w:r>
      <w:r w:rsidRPr="00DE4439">
        <w:rPr>
          <w:rFonts w:hint="cs"/>
          <w:rtl/>
        </w:rPr>
        <w:t xml:space="preserve"> مشرف به </w:t>
      </w:r>
      <w:r w:rsidR="00AE657A">
        <w:rPr>
          <w:rFonts w:hint="cs"/>
          <w:rtl/>
        </w:rPr>
        <w:t>ی</w:t>
      </w:r>
      <w:r w:rsidRPr="00DE4439">
        <w:rPr>
          <w:rFonts w:hint="cs"/>
          <w:rtl/>
        </w:rPr>
        <w:t>مامه رس</w:t>
      </w:r>
      <w:r w:rsidR="00AE657A">
        <w:rPr>
          <w:rFonts w:hint="cs"/>
          <w:rtl/>
        </w:rPr>
        <w:t>ی</w:t>
      </w:r>
      <w:r w:rsidRPr="00DE4439">
        <w:rPr>
          <w:rFonts w:hint="cs"/>
          <w:rtl/>
        </w:rPr>
        <w:t>دند آن جا لش</w:t>
      </w:r>
      <w:r w:rsidR="00AE657A">
        <w:rPr>
          <w:rFonts w:hint="cs"/>
          <w:rtl/>
        </w:rPr>
        <w:t>ک</w:t>
      </w:r>
      <w:r w:rsidRPr="00DE4439">
        <w:rPr>
          <w:rFonts w:hint="cs"/>
          <w:rtl/>
        </w:rPr>
        <w:t>ر خالد اردو زد و پرچم مهاجران با سالم مول</w:t>
      </w:r>
      <w:r w:rsidR="00AE657A">
        <w:rPr>
          <w:rFonts w:hint="cs"/>
          <w:rtl/>
        </w:rPr>
        <w:t>ی</w:t>
      </w:r>
      <w:r w:rsidRPr="00DE4439">
        <w:rPr>
          <w:rFonts w:hint="cs"/>
          <w:rtl/>
        </w:rPr>
        <w:t xml:space="preserve"> ابو حذ</w:t>
      </w:r>
      <w:r w:rsidR="00AE657A">
        <w:rPr>
          <w:rFonts w:hint="cs"/>
          <w:rtl/>
        </w:rPr>
        <w:t>ی</w:t>
      </w:r>
      <w:r w:rsidRPr="00DE4439">
        <w:rPr>
          <w:rFonts w:hint="cs"/>
          <w:rtl/>
        </w:rPr>
        <w:t>فه بود و پرچم انصار با ثابت بن ق</w:t>
      </w:r>
      <w:r w:rsidR="00AE657A">
        <w:rPr>
          <w:rFonts w:hint="cs"/>
          <w:rtl/>
        </w:rPr>
        <w:t>ی</w:t>
      </w:r>
      <w:r w:rsidRPr="00DE4439">
        <w:rPr>
          <w:rFonts w:hint="cs"/>
          <w:rtl/>
        </w:rPr>
        <w:t>س بود جنگ شدت گرفت تا ا</w:t>
      </w:r>
      <w:r w:rsidR="00AE657A">
        <w:rPr>
          <w:rFonts w:hint="cs"/>
          <w:rtl/>
        </w:rPr>
        <w:t>ی</w:t>
      </w:r>
      <w:r w:rsidRPr="00DE4439">
        <w:rPr>
          <w:rFonts w:hint="cs"/>
          <w:rtl/>
        </w:rPr>
        <w:t>ن</w:t>
      </w:r>
      <w:r w:rsidR="00AE657A">
        <w:rPr>
          <w:rFonts w:hint="cs"/>
          <w:rtl/>
        </w:rPr>
        <w:t>ک</w:t>
      </w:r>
      <w:r w:rsidRPr="00DE4439">
        <w:rPr>
          <w:rFonts w:hint="cs"/>
          <w:rtl/>
        </w:rPr>
        <w:t>ه ثابت بن ق</w:t>
      </w:r>
      <w:r w:rsidR="00AE657A">
        <w:rPr>
          <w:rFonts w:hint="cs"/>
          <w:rtl/>
        </w:rPr>
        <w:t>ی</w:t>
      </w:r>
      <w:r w:rsidRPr="00DE4439">
        <w:rPr>
          <w:rFonts w:hint="cs"/>
          <w:rtl/>
        </w:rPr>
        <w:t>س چاله‌ا</w:t>
      </w:r>
      <w:r w:rsidR="00AE657A">
        <w:rPr>
          <w:rFonts w:hint="cs"/>
          <w:rtl/>
        </w:rPr>
        <w:t>ی</w:t>
      </w:r>
      <w:r w:rsidRPr="00DE4439">
        <w:rPr>
          <w:rFonts w:hint="cs"/>
          <w:rtl/>
        </w:rPr>
        <w:t xml:space="preserve"> </w:t>
      </w:r>
      <w:r w:rsidR="00AE657A">
        <w:rPr>
          <w:rFonts w:hint="cs"/>
          <w:rtl/>
        </w:rPr>
        <w:t>ک</w:t>
      </w:r>
      <w:r w:rsidRPr="00DE4439">
        <w:rPr>
          <w:rFonts w:hint="cs"/>
          <w:rtl/>
        </w:rPr>
        <w:t>ن</w:t>
      </w:r>
      <w:r w:rsidR="00020CEB" w:rsidRPr="00DE4439">
        <w:rPr>
          <w:rFonts w:hint="cs"/>
          <w:rtl/>
        </w:rPr>
        <w:t>ْ</w:t>
      </w:r>
      <w:r w:rsidRPr="00DE4439">
        <w:rPr>
          <w:rFonts w:hint="cs"/>
          <w:rtl/>
        </w:rPr>
        <w:t>د و پاها</w:t>
      </w:r>
      <w:r w:rsidR="00AE657A">
        <w:rPr>
          <w:rFonts w:hint="cs"/>
          <w:rtl/>
        </w:rPr>
        <w:t>ی</w:t>
      </w:r>
      <w:r w:rsidRPr="00DE4439">
        <w:rPr>
          <w:rFonts w:hint="cs"/>
          <w:rtl/>
        </w:rPr>
        <w:t xml:space="preserve">ش را </w:t>
      </w:r>
      <w:r w:rsidR="00020CEB" w:rsidRPr="00DE4439">
        <w:rPr>
          <w:rFonts w:hint="cs"/>
          <w:rtl/>
        </w:rPr>
        <w:t>تا ن</w:t>
      </w:r>
      <w:r w:rsidR="00AE657A">
        <w:rPr>
          <w:rFonts w:hint="cs"/>
          <w:rtl/>
        </w:rPr>
        <w:t>ی</w:t>
      </w:r>
      <w:r w:rsidR="00020CEB" w:rsidRPr="00DE4439">
        <w:rPr>
          <w:rFonts w:hint="cs"/>
          <w:rtl/>
        </w:rPr>
        <w:t>م</w:t>
      </w:r>
      <w:r w:rsidR="00AE657A">
        <w:rPr>
          <w:rFonts w:hint="cs"/>
          <w:rtl/>
        </w:rPr>
        <w:t>ی</w:t>
      </w:r>
      <w:r w:rsidR="00020CEB" w:rsidRPr="00DE4439">
        <w:rPr>
          <w:rFonts w:hint="cs"/>
          <w:rtl/>
        </w:rPr>
        <w:t xml:space="preserve"> از ساق </w:t>
      </w:r>
      <w:r w:rsidRPr="00DE4439">
        <w:rPr>
          <w:rFonts w:hint="cs"/>
          <w:rtl/>
        </w:rPr>
        <w:t>در آن قرار داد</w:t>
      </w:r>
      <w:r w:rsidR="00020CEB" w:rsidRPr="00DE4439">
        <w:rPr>
          <w:rFonts w:hint="cs"/>
          <w:rtl/>
        </w:rPr>
        <w:t>،</w:t>
      </w:r>
      <w:r w:rsidRPr="00DE4439">
        <w:rPr>
          <w:rFonts w:hint="cs"/>
          <w:rtl/>
        </w:rPr>
        <w:t xml:space="preserve"> و او </w:t>
      </w:r>
      <w:r w:rsidR="00AE657A">
        <w:rPr>
          <w:rFonts w:hint="cs"/>
          <w:rtl/>
        </w:rPr>
        <w:t>ک</w:t>
      </w:r>
      <w:r w:rsidRPr="00DE4439">
        <w:rPr>
          <w:rFonts w:hint="cs"/>
          <w:rtl/>
        </w:rPr>
        <w:t>فن پوش</w:t>
      </w:r>
      <w:r w:rsidR="00AE657A">
        <w:rPr>
          <w:rFonts w:hint="cs"/>
          <w:rtl/>
        </w:rPr>
        <w:t>ی</w:t>
      </w:r>
      <w:r w:rsidRPr="00DE4439">
        <w:rPr>
          <w:rFonts w:hint="cs"/>
          <w:rtl/>
        </w:rPr>
        <w:t>ده بود و در جا</w:t>
      </w:r>
      <w:r w:rsidR="00AE657A">
        <w:rPr>
          <w:rFonts w:hint="cs"/>
          <w:rtl/>
        </w:rPr>
        <w:t>ی</w:t>
      </w:r>
      <w:r w:rsidRPr="00DE4439">
        <w:rPr>
          <w:rFonts w:hint="cs"/>
          <w:rtl/>
        </w:rPr>
        <w:t>ش جنگ</w:t>
      </w:r>
      <w:r w:rsidR="00AE657A">
        <w:rPr>
          <w:rFonts w:hint="cs"/>
          <w:rtl/>
        </w:rPr>
        <w:t>ی</w:t>
      </w:r>
      <w:r w:rsidRPr="00DE4439">
        <w:rPr>
          <w:rFonts w:hint="cs"/>
          <w:rtl/>
        </w:rPr>
        <w:t xml:space="preserve">د تا آن </w:t>
      </w:r>
      <w:r w:rsidR="00AE657A">
        <w:rPr>
          <w:rFonts w:hint="cs"/>
          <w:rtl/>
        </w:rPr>
        <w:t>ک</w:t>
      </w:r>
      <w:r w:rsidRPr="00DE4439">
        <w:rPr>
          <w:rFonts w:hint="cs"/>
          <w:rtl/>
        </w:rPr>
        <w:t xml:space="preserve">ه </w:t>
      </w:r>
      <w:r w:rsidR="00AE657A">
        <w:rPr>
          <w:rFonts w:hint="cs"/>
          <w:rtl/>
        </w:rPr>
        <w:t>ک</w:t>
      </w:r>
      <w:r w:rsidRPr="00DE4439">
        <w:rPr>
          <w:rFonts w:hint="cs"/>
          <w:rtl/>
        </w:rPr>
        <w:t>شته شد</w:t>
      </w:r>
      <w:r w:rsidR="00C85A47" w:rsidRPr="00DE4439">
        <w:rPr>
          <w:rFonts w:hint="cs"/>
          <w:rtl/>
        </w:rPr>
        <w:t>،</w:t>
      </w:r>
      <w:r w:rsidRPr="00DE4439">
        <w:rPr>
          <w:rFonts w:hint="cs"/>
          <w:rtl/>
        </w:rPr>
        <w:t xml:space="preserve"> و بعض</w:t>
      </w:r>
      <w:r w:rsidR="00AE657A">
        <w:rPr>
          <w:rFonts w:hint="cs"/>
          <w:rtl/>
        </w:rPr>
        <w:t>ی</w:t>
      </w:r>
      <w:r w:rsidRPr="00DE4439">
        <w:rPr>
          <w:rFonts w:hint="cs"/>
          <w:rtl/>
        </w:rPr>
        <w:t xml:space="preserve"> از مهاجران به سالم مول</w:t>
      </w:r>
      <w:r w:rsidR="00AE657A">
        <w:rPr>
          <w:rFonts w:hint="cs"/>
          <w:rtl/>
        </w:rPr>
        <w:t>ی</w:t>
      </w:r>
      <w:r w:rsidRPr="00DE4439">
        <w:rPr>
          <w:rFonts w:hint="cs"/>
          <w:rtl/>
        </w:rPr>
        <w:t xml:space="preserve"> ابو حذ</w:t>
      </w:r>
      <w:r w:rsidR="00AE657A">
        <w:rPr>
          <w:rFonts w:hint="cs"/>
          <w:rtl/>
        </w:rPr>
        <w:t>ی</w:t>
      </w:r>
      <w:r w:rsidRPr="00DE4439">
        <w:rPr>
          <w:rFonts w:hint="cs"/>
          <w:rtl/>
        </w:rPr>
        <w:t>فه گفتند آ</w:t>
      </w:r>
      <w:r w:rsidR="00AE657A">
        <w:rPr>
          <w:rFonts w:hint="cs"/>
          <w:rtl/>
        </w:rPr>
        <w:t>ی</w:t>
      </w:r>
      <w:r w:rsidRPr="00DE4439">
        <w:rPr>
          <w:rFonts w:hint="cs"/>
          <w:rtl/>
        </w:rPr>
        <w:t>ا م</w:t>
      </w:r>
      <w:r w:rsidR="00AE657A">
        <w:rPr>
          <w:rFonts w:hint="cs"/>
          <w:rtl/>
        </w:rPr>
        <w:t>ی</w:t>
      </w:r>
      <w:r w:rsidRPr="00DE4439">
        <w:rPr>
          <w:rFonts w:hint="cs"/>
          <w:rtl/>
        </w:rPr>
        <w:t>‌ترس</w:t>
      </w:r>
      <w:r w:rsidR="00AE657A">
        <w:rPr>
          <w:rFonts w:hint="cs"/>
          <w:rtl/>
        </w:rPr>
        <w:t>ی</w:t>
      </w:r>
      <w:r w:rsidRPr="00DE4439">
        <w:rPr>
          <w:rFonts w:hint="cs"/>
          <w:rtl/>
        </w:rPr>
        <w:t xml:space="preserve"> </w:t>
      </w:r>
      <w:r w:rsidR="00AE657A">
        <w:rPr>
          <w:rFonts w:hint="cs"/>
          <w:rtl/>
        </w:rPr>
        <w:t>ک</w:t>
      </w:r>
      <w:r w:rsidRPr="00DE4439">
        <w:rPr>
          <w:rFonts w:hint="cs"/>
          <w:rtl/>
        </w:rPr>
        <w:t>ه از سو</w:t>
      </w:r>
      <w:r w:rsidR="00AE657A">
        <w:rPr>
          <w:rFonts w:hint="cs"/>
          <w:rtl/>
        </w:rPr>
        <w:t>ی</w:t>
      </w:r>
      <w:r w:rsidRPr="00DE4439">
        <w:rPr>
          <w:rFonts w:hint="cs"/>
          <w:rtl/>
        </w:rPr>
        <w:t xml:space="preserve"> تو دشمن </w:t>
      </w:r>
      <w:r w:rsidR="00B009AA" w:rsidRPr="00DE4439">
        <w:rPr>
          <w:rFonts w:hint="cs"/>
          <w:rtl/>
        </w:rPr>
        <w:t xml:space="preserve">به ما حمله </w:t>
      </w:r>
      <w:r w:rsidR="00AE657A">
        <w:rPr>
          <w:rFonts w:hint="cs"/>
          <w:rtl/>
        </w:rPr>
        <w:t>ک</w:t>
      </w:r>
      <w:r w:rsidR="00B009AA" w:rsidRPr="00DE4439">
        <w:rPr>
          <w:rFonts w:hint="cs"/>
          <w:rtl/>
        </w:rPr>
        <w:t>ند؟ گفت اگر از سمت</w:t>
      </w:r>
      <w:r w:rsidR="00E342C1" w:rsidRPr="00DE4439">
        <w:rPr>
          <w:rFonts w:hint="cs"/>
          <w:rtl/>
        </w:rPr>
        <w:t xml:space="preserve"> </w:t>
      </w:r>
      <w:r w:rsidR="00B009AA" w:rsidRPr="00DE4439">
        <w:rPr>
          <w:rFonts w:hint="cs"/>
          <w:rtl/>
        </w:rPr>
        <w:t>من دشمن ب</w:t>
      </w:r>
      <w:r w:rsidR="00AE657A">
        <w:rPr>
          <w:rFonts w:hint="cs"/>
          <w:rtl/>
        </w:rPr>
        <w:t>ی</w:t>
      </w:r>
      <w:r w:rsidR="00C85A47" w:rsidRPr="00DE4439">
        <w:rPr>
          <w:rFonts w:hint="cs"/>
          <w:rtl/>
        </w:rPr>
        <w:t>ا</w:t>
      </w:r>
      <w:r w:rsidR="00AE657A">
        <w:rPr>
          <w:rFonts w:hint="cs"/>
          <w:rtl/>
        </w:rPr>
        <w:t>یی</w:t>
      </w:r>
      <w:r w:rsidR="00B009AA" w:rsidRPr="00DE4439">
        <w:rPr>
          <w:rFonts w:hint="cs"/>
          <w:rtl/>
        </w:rPr>
        <w:t>د پس بد حافظ قرآن</w:t>
      </w:r>
      <w:r w:rsidR="00AE657A">
        <w:rPr>
          <w:rFonts w:hint="cs"/>
          <w:rtl/>
        </w:rPr>
        <w:t>ی</w:t>
      </w:r>
      <w:r w:rsidR="00B009AA" w:rsidRPr="00DE4439">
        <w:rPr>
          <w:rFonts w:hint="cs"/>
          <w:rtl/>
        </w:rPr>
        <w:t xml:space="preserve"> هستم</w:t>
      </w:r>
      <w:r w:rsidR="00C85A47" w:rsidRPr="00DE4439">
        <w:rPr>
          <w:rFonts w:hint="cs"/>
          <w:rtl/>
        </w:rPr>
        <w:t>،</w:t>
      </w:r>
      <w:r w:rsidR="00B009AA" w:rsidRPr="00DE4439">
        <w:rPr>
          <w:rFonts w:hint="cs"/>
          <w:rtl/>
        </w:rPr>
        <w:t xml:space="preserve"> </w:t>
      </w:r>
      <w:r w:rsidR="00C85A47" w:rsidRPr="00DE4439">
        <w:rPr>
          <w:rFonts w:hint="eastAsia"/>
          <w:rtl/>
        </w:rPr>
        <w:t>پس</w:t>
      </w:r>
      <w:r w:rsidR="00B009AA" w:rsidRPr="00DE4439">
        <w:rPr>
          <w:rFonts w:hint="cs"/>
          <w:rtl/>
        </w:rPr>
        <w:t xml:space="preserve"> خالد از همه جلوتر رفت و </w:t>
      </w:r>
      <w:r w:rsidR="00FB1EDC" w:rsidRPr="00DE4439">
        <w:rPr>
          <w:rFonts w:hint="cs"/>
          <w:rtl/>
        </w:rPr>
        <w:t>سپس در م</w:t>
      </w:r>
      <w:r w:rsidR="00AE657A">
        <w:rPr>
          <w:rFonts w:hint="cs"/>
          <w:rtl/>
        </w:rPr>
        <w:t>ی</w:t>
      </w:r>
      <w:r w:rsidR="00FB1EDC" w:rsidRPr="00DE4439">
        <w:rPr>
          <w:rFonts w:hint="cs"/>
          <w:rtl/>
        </w:rPr>
        <w:t>ان دو صف ا</w:t>
      </w:r>
      <w:r w:rsidR="00AE657A">
        <w:rPr>
          <w:rFonts w:hint="cs"/>
          <w:rtl/>
        </w:rPr>
        <w:t>ی</w:t>
      </w:r>
      <w:r w:rsidR="00FB1EDC" w:rsidRPr="00DE4439">
        <w:rPr>
          <w:rFonts w:hint="cs"/>
          <w:rtl/>
        </w:rPr>
        <w:t>ستاد و مبارز طلب</w:t>
      </w:r>
      <w:r w:rsidR="00AE657A">
        <w:rPr>
          <w:rFonts w:hint="cs"/>
          <w:rtl/>
        </w:rPr>
        <w:t>ی</w:t>
      </w:r>
      <w:r w:rsidR="00FB1EDC" w:rsidRPr="00DE4439">
        <w:rPr>
          <w:rFonts w:hint="cs"/>
          <w:rtl/>
        </w:rPr>
        <w:t xml:space="preserve">د و هر </w:t>
      </w:r>
      <w:r w:rsidR="00AE657A">
        <w:rPr>
          <w:rFonts w:hint="cs"/>
          <w:rtl/>
        </w:rPr>
        <w:t>ک</w:t>
      </w:r>
      <w:r w:rsidR="00FB1EDC" w:rsidRPr="00DE4439">
        <w:rPr>
          <w:rFonts w:hint="cs"/>
          <w:rtl/>
        </w:rPr>
        <w:t>س برا</w:t>
      </w:r>
      <w:r w:rsidR="00AE657A">
        <w:rPr>
          <w:rFonts w:hint="cs"/>
          <w:rtl/>
        </w:rPr>
        <w:t>ی</w:t>
      </w:r>
      <w:r w:rsidR="00FB1EDC" w:rsidRPr="00DE4439">
        <w:rPr>
          <w:rFonts w:hint="cs"/>
          <w:rtl/>
        </w:rPr>
        <w:t xml:space="preserve"> مبارزه به سو</w:t>
      </w:r>
      <w:r w:rsidR="00AE657A">
        <w:rPr>
          <w:rFonts w:hint="cs"/>
          <w:rtl/>
        </w:rPr>
        <w:t>ی</w:t>
      </w:r>
      <w:r w:rsidR="00FB1EDC" w:rsidRPr="00DE4439">
        <w:rPr>
          <w:rFonts w:hint="cs"/>
          <w:rtl/>
        </w:rPr>
        <w:t xml:space="preserve"> او م</w:t>
      </w:r>
      <w:r w:rsidR="00AE657A">
        <w:rPr>
          <w:rFonts w:hint="cs"/>
          <w:rtl/>
        </w:rPr>
        <w:t>ی</w:t>
      </w:r>
      <w:r w:rsidR="00FB1EDC" w:rsidRPr="00DE4439">
        <w:rPr>
          <w:rFonts w:hint="cs"/>
          <w:rtl/>
        </w:rPr>
        <w:t xml:space="preserve">‌آمد </w:t>
      </w:r>
      <w:r w:rsidR="00F717C4" w:rsidRPr="00DE4439">
        <w:rPr>
          <w:rFonts w:hint="cs"/>
          <w:rtl/>
        </w:rPr>
        <w:t>بلافاصله خالد او را م</w:t>
      </w:r>
      <w:r w:rsidR="00AE657A">
        <w:rPr>
          <w:rFonts w:hint="cs"/>
          <w:rtl/>
        </w:rPr>
        <w:t>ی</w:t>
      </w:r>
      <w:r w:rsidR="00F717C4" w:rsidRPr="00DE4439">
        <w:rPr>
          <w:rFonts w:hint="cs"/>
          <w:rtl/>
        </w:rPr>
        <w:t>‌</w:t>
      </w:r>
      <w:r w:rsidR="00AE657A">
        <w:rPr>
          <w:rFonts w:hint="cs"/>
          <w:rtl/>
        </w:rPr>
        <w:t>ک</w:t>
      </w:r>
      <w:r w:rsidR="00F717C4" w:rsidRPr="00DE4439">
        <w:rPr>
          <w:rFonts w:hint="cs"/>
          <w:rtl/>
        </w:rPr>
        <w:t>شت و وقت</w:t>
      </w:r>
      <w:r w:rsidR="00AE657A">
        <w:rPr>
          <w:rFonts w:hint="cs"/>
          <w:rtl/>
        </w:rPr>
        <w:t>ی</w:t>
      </w:r>
      <w:r w:rsidR="00F717C4" w:rsidRPr="00DE4439">
        <w:rPr>
          <w:rFonts w:hint="cs"/>
          <w:rtl/>
        </w:rPr>
        <w:t xml:space="preserve"> جنگ شدت گرفت خالد مهاجران را از انصار جدا نمود و عرب‌ها</w:t>
      </w:r>
      <w:r w:rsidR="00C85A47" w:rsidRPr="00DE4439">
        <w:rPr>
          <w:rFonts w:hint="cs"/>
          <w:rtl/>
        </w:rPr>
        <w:t>ى</w:t>
      </w:r>
      <w:r w:rsidR="00F717C4" w:rsidRPr="00DE4439">
        <w:rPr>
          <w:rFonts w:hint="cs"/>
          <w:rtl/>
        </w:rPr>
        <w:t xml:space="preserve"> باد</w:t>
      </w:r>
      <w:r w:rsidR="00AE657A">
        <w:rPr>
          <w:rFonts w:hint="cs"/>
          <w:rtl/>
        </w:rPr>
        <w:t>ی</w:t>
      </w:r>
      <w:r w:rsidR="00F717C4" w:rsidRPr="00DE4439">
        <w:rPr>
          <w:rFonts w:hint="cs"/>
          <w:rtl/>
        </w:rPr>
        <w:t>ه</w:t>
      </w:r>
      <w:r w:rsidR="00F717C4" w:rsidRPr="00DE4439">
        <w:rPr>
          <w:rFonts w:hint="eastAsia"/>
          <w:rtl/>
        </w:rPr>
        <w:t>‌</w:t>
      </w:r>
      <w:r w:rsidR="00F717C4" w:rsidRPr="00DE4439">
        <w:rPr>
          <w:rFonts w:hint="cs"/>
          <w:rtl/>
        </w:rPr>
        <w:t>نش</w:t>
      </w:r>
      <w:r w:rsidR="00AE657A">
        <w:rPr>
          <w:rFonts w:hint="cs"/>
          <w:rtl/>
        </w:rPr>
        <w:t>ی</w:t>
      </w:r>
      <w:r w:rsidR="00F717C4" w:rsidRPr="00DE4439">
        <w:rPr>
          <w:rFonts w:hint="cs"/>
          <w:rtl/>
        </w:rPr>
        <w:t xml:space="preserve">ن </w:t>
      </w:r>
      <w:r w:rsidR="00A73BB3" w:rsidRPr="00DE4439">
        <w:rPr>
          <w:rFonts w:hint="cs"/>
          <w:rtl/>
        </w:rPr>
        <w:t xml:space="preserve">را جدا </w:t>
      </w:r>
      <w:r w:rsidR="00AE657A">
        <w:rPr>
          <w:rFonts w:hint="cs"/>
          <w:rtl/>
        </w:rPr>
        <w:t>ک</w:t>
      </w:r>
      <w:r w:rsidR="00A73BB3" w:rsidRPr="00DE4439">
        <w:rPr>
          <w:rFonts w:hint="cs"/>
          <w:rtl/>
        </w:rPr>
        <w:t>رده و هر قب</w:t>
      </w:r>
      <w:r w:rsidR="00AE657A">
        <w:rPr>
          <w:rFonts w:hint="cs"/>
          <w:rtl/>
        </w:rPr>
        <w:t>ی</w:t>
      </w:r>
      <w:r w:rsidR="00A73BB3" w:rsidRPr="00DE4439">
        <w:rPr>
          <w:rFonts w:hint="cs"/>
          <w:rtl/>
        </w:rPr>
        <w:t>له‌ا</w:t>
      </w:r>
      <w:r w:rsidR="00AE657A">
        <w:rPr>
          <w:rFonts w:hint="cs"/>
          <w:rtl/>
        </w:rPr>
        <w:t>ی</w:t>
      </w:r>
      <w:r w:rsidR="00A73BB3" w:rsidRPr="00DE4439">
        <w:rPr>
          <w:rFonts w:hint="cs"/>
          <w:rtl/>
        </w:rPr>
        <w:t xml:space="preserve"> را ز</w:t>
      </w:r>
      <w:r w:rsidR="00AE657A">
        <w:rPr>
          <w:rFonts w:hint="cs"/>
          <w:rtl/>
        </w:rPr>
        <w:t>ی</w:t>
      </w:r>
      <w:r w:rsidR="00A73BB3" w:rsidRPr="00DE4439">
        <w:rPr>
          <w:rFonts w:hint="cs"/>
          <w:rtl/>
        </w:rPr>
        <w:t>ر پرچم</w:t>
      </w:r>
      <w:r w:rsidR="00AE657A">
        <w:rPr>
          <w:rFonts w:hint="cs"/>
          <w:rtl/>
        </w:rPr>
        <w:t>ی</w:t>
      </w:r>
      <w:r w:rsidR="00A73BB3" w:rsidRPr="00DE4439">
        <w:rPr>
          <w:rFonts w:hint="cs"/>
          <w:rtl/>
        </w:rPr>
        <w:t xml:space="preserve"> قرار داد تا مردم بدانند </w:t>
      </w:r>
      <w:r w:rsidR="00AE657A">
        <w:rPr>
          <w:rFonts w:hint="cs"/>
          <w:rtl/>
        </w:rPr>
        <w:t>ک</w:t>
      </w:r>
      <w:r w:rsidR="00A73BB3" w:rsidRPr="00DE4439">
        <w:rPr>
          <w:rFonts w:hint="cs"/>
          <w:rtl/>
        </w:rPr>
        <w:t xml:space="preserve">ه از </w:t>
      </w:r>
      <w:r w:rsidR="00AE657A">
        <w:rPr>
          <w:rFonts w:hint="cs"/>
          <w:rtl/>
        </w:rPr>
        <w:t>ک</w:t>
      </w:r>
      <w:r w:rsidR="00A73BB3" w:rsidRPr="00DE4439">
        <w:rPr>
          <w:rFonts w:hint="cs"/>
          <w:rtl/>
        </w:rPr>
        <w:t>دام سو به آنان حمله م</w:t>
      </w:r>
      <w:r w:rsidR="00AE657A">
        <w:rPr>
          <w:rFonts w:hint="cs"/>
          <w:rtl/>
        </w:rPr>
        <w:t>ی</w:t>
      </w:r>
      <w:r w:rsidR="00A73BB3" w:rsidRPr="00DE4439">
        <w:rPr>
          <w:rFonts w:hint="cs"/>
          <w:rtl/>
        </w:rPr>
        <w:t>‌شود و مسلمانان در ا</w:t>
      </w:r>
      <w:r w:rsidR="00AE657A">
        <w:rPr>
          <w:rFonts w:hint="cs"/>
          <w:rtl/>
        </w:rPr>
        <w:t>ی</w:t>
      </w:r>
      <w:r w:rsidR="00A73BB3" w:rsidRPr="00DE4439">
        <w:rPr>
          <w:rFonts w:hint="cs"/>
          <w:rtl/>
        </w:rPr>
        <w:t xml:space="preserve">ن جنگ چنان صبر و مقاومت </w:t>
      </w:r>
      <w:r w:rsidR="00AE657A">
        <w:rPr>
          <w:rFonts w:hint="cs"/>
          <w:rtl/>
        </w:rPr>
        <w:t>ک</w:t>
      </w:r>
      <w:r w:rsidR="00A73BB3" w:rsidRPr="00DE4439">
        <w:rPr>
          <w:rFonts w:hint="cs"/>
          <w:rtl/>
        </w:rPr>
        <w:t xml:space="preserve">ردند </w:t>
      </w:r>
      <w:r w:rsidR="00AE657A">
        <w:rPr>
          <w:rFonts w:hint="cs"/>
          <w:rtl/>
        </w:rPr>
        <w:t>ک</w:t>
      </w:r>
      <w:r w:rsidR="00A73BB3" w:rsidRPr="00DE4439">
        <w:rPr>
          <w:rFonts w:hint="cs"/>
          <w:rtl/>
        </w:rPr>
        <w:t xml:space="preserve">ه </w:t>
      </w:r>
      <w:r w:rsidR="00AE657A">
        <w:rPr>
          <w:rFonts w:hint="cs"/>
          <w:rtl/>
        </w:rPr>
        <w:t>ک</w:t>
      </w:r>
      <w:r w:rsidR="00A73BB3" w:rsidRPr="00DE4439">
        <w:rPr>
          <w:rFonts w:hint="cs"/>
          <w:rtl/>
        </w:rPr>
        <w:t>متر نظ</w:t>
      </w:r>
      <w:r w:rsidR="00AE657A">
        <w:rPr>
          <w:rFonts w:hint="cs"/>
          <w:rtl/>
        </w:rPr>
        <w:t>ی</w:t>
      </w:r>
      <w:r w:rsidR="00A73BB3" w:rsidRPr="00DE4439">
        <w:rPr>
          <w:rFonts w:hint="cs"/>
          <w:rtl/>
        </w:rPr>
        <w:t>ر آن را م</w:t>
      </w:r>
      <w:r w:rsidR="00AE657A">
        <w:rPr>
          <w:rFonts w:hint="cs"/>
          <w:rtl/>
        </w:rPr>
        <w:t>ی</w:t>
      </w:r>
      <w:r w:rsidR="00A73BB3" w:rsidRPr="00DE4439">
        <w:rPr>
          <w:rFonts w:hint="cs"/>
          <w:rtl/>
        </w:rPr>
        <w:t xml:space="preserve">‌توان </w:t>
      </w:r>
      <w:r w:rsidR="00AE657A">
        <w:rPr>
          <w:rFonts w:hint="cs"/>
          <w:rtl/>
        </w:rPr>
        <w:t>ی</w:t>
      </w:r>
      <w:r w:rsidR="00A73BB3" w:rsidRPr="00DE4439">
        <w:rPr>
          <w:rFonts w:hint="cs"/>
          <w:rtl/>
        </w:rPr>
        <w:t>افت و همچنان بسو</w:t>
      </w:r>
      <w:r w:rsidR="00AE657A">
        <w:rPr>
          <w:rFonts w:hint="cs"/>
          <w:rtl/>
        </w:rPr>
        <w:t>ی</w:t>
      </w:r>
      <w:r w:rsidR="00A73BB3" w:rsidRPr="00DE4439">
        <w:rPr>
          <w:rFonts w:hint="cs"/>
          <w:rtl/>
        </w:rPr>
        <w:t xml:space="preserve"> دشمن پ</w:t>
      </w:r>
      <w:r w:rsidR="00AE657A">
        <w:rPr>
          <w:rFonts w:hint="cs"/>
          <w:rtl/>
        </w:rPr>
        <w:t>ی</w:t>
      </w:r>
      <w:r w:rsidR="00A73BB3" w:rsidRPr="00DE4439">
        <w:rPr>
          <w:rFonts w:hint="cs"/>
          <w:rtl/>
        </w:rPr>
        <w:t>شرو</w:t>
      </w:r>
      <w:r w:rsidR="00AE657A">
        <w:rPr>
          <w:rFonts w:hint="cs"/>
          <w:rtl/>
        </w:rPr>
        <w:t>ی</w:t>
      </w:r>
      <w:r w:rsidR="00A73BB3" w:rsidRPr="00DE4439">
        <w:rPr>
          <w:rFonts w:hint="cs"/>
          <w:rtl/>
        </w:rPr>
        <w:t xml:space="preserve"> م</w:t>
      </w:r>
      <w:r w:rsidR="00AE657A">
        <w:rPr>
          <w:rFonts w:hint="cs"/>
          <w:rtl/>
        </w:rPr>
        <w:t>ی</w:t>
      </w:r>
      <w:r w:rsidR="00A73BB3" w:rsidRPr="00DE4439">
        <w:rPr>
          <w:rFonts w:hint="cs"/>
          <w:rtl/>
        </w:rPr>
        <w:t>‌</w:t>
      </w:r>
      <w:r w:rsidR="00AE657A">
        <w:rPr>
          <w:rFonts w:hint="cs"/>
          <w:rtl/>
        </w:rPr>
        <w:t>ک</w:t>
      </w:r>
      <w:r w:rsidR="00A73BB3" w:rsidRPr="00DE4439">
        <w:rPr>
          <w:rFonts w:hint="cs"/>
          <w:rtl/>
        </w:rPr>
        <w:t xml:space="preserve">ردند </w:t>
      </w:r>
      <w:r w:rsidR="00AE657A">
        <w:rPr>
          <w:rFonts w:hint="cs"/>
          <w:rtl/>
        </w:rPr>
        <w:t>ک</w:t>
      </w:r>
      <w:r w:rsidR="00A73BB3" w:rsidRPr="00DE4439">
        <w:rPr>
          <w:rFonts w:hint="cs"/>
          <w:rtl/>
        </w:rPr>
        <w:t>ه آنان را خداوند پ</w:t>
      </w:r>
      <w:r w:rsidR="00AE657A">
        <w:rPr>
          <w:rFonts w:hint="cs"/>
          <w:rtl/>
        </w:rPr>
        <w:t>ی</w:t>
      </w:r>
      <w:r w:rsidR="00A73BB3" w:rsidRPr="00DE4439">
        <w:rPr>
          <w:rFonts w:hint="cs"/>
          <w:rtl/>
        </w:rPr>
        <w:t xml:space="preserve">روز </w:t>
      </w:r>
      <w:r w:rsidR="00AE657A">
        <w:rPr>
          <w:rFonts w:hint="cs"/>
          <w:rtl/>
        </w:rPr>
        <w:t>ک</w:t>
      </w:r>
      <w:r w:rsidR="00A73BB3" w:rsidRPr="00DE4439">
        <w:rPr>
          <w:rFonts w:hint="cs"/>
          <w:rtl/>
        </w:rPr>
        <w:t>رد</w:t>
      </w:r>
      <w:r w:rsidR="00C85A47" w:rsidRPr="00DE4439">
        <w:rPr>
          <w:rFonts w:hint="cs"/>
          <w:rtl/>
        </w:rPr>
        <w:t>،</w:t>
      </w:r>
      <w:r w:rsidR="00A73BB3" w:rsidRPr="00DE4439">
        <w:rPr>
          <w:rFonts w:hint="cs"/>
          <w:rtl/>
        </w:rPr>
        <w:t xml:space="preserve"> و </w:t>
      </w:r>
      <w:r w:rsidR="00AE657A">
        <w:rPr>
          <w:rFonts w:hint="cs"/>
          <w:rtl/>
        </w:rPr>
        <w:t>ک</w:t>
      </w:r>
      <w:r w:rsidR="00A73BB3" w:rsidRPr="00DE4439">
        <w:rPr>
          <w:rFonts w:hint="cs"/>
          <w:rtl/>
        </w:rPr>
        <w:t>افران پا به فرار گذاشتند و مسلم</w:t>
      </w:r>
      <w:r w:rsidR="00AE657A">
        <w:rPr>
          <w:rFonts w:hint="cs"/>
          <w:rtl/>
        </w:rPr>
        <w:t>ی</w:t>
      </w:r>
      <w:r w:rsidR="00A73BB3" w:rsidRPr="00DE4439">
        <w:rPr>
          <w:rFonts w:hint="cs"/>
          <w:rtl/>
        </w:rPr>
        <w:t>ن به جلو رفتند تا ا</w:t>
      </w:r>
      <w:r w:rsidR="00AE657A">
        <w:rPr>
          <w:rFonts w:hint="cs"/>
          <w:rtl/>
        </w:rPr>
        <w:t>ی</w:t>
      </w:r>
      <w:r w:rsidR="00A73BB3" w:rsidRPr="00DE4439">
        <w:rPr>
          <w:rFonts w:hint="cs"/>
          <w:rtl/>
        </w:rPr>
        <w:t>ن</w:t>
      </w:r>
      <w:r w:rsidR="00AE657A">
        <w:rPr>
          <w:rFonts w:hint="cs"/>
          <w:rtl/>
        </w:rPr>
        <w:t>ک</w:t>
      </w:r>
      <w:r w:rsidR="00A73BB3" w:rsidRPr="00DE4439">
        <w:rPr>
          <w:rFonts w:hint="cs"/>
          <w:rtl/>
        </w:rPr>
        <w:t>ه وارد م</w:t>
      </w:r>
      <w:r w:rsidR="00AE657A">
        <w:rPr>
          <w:rFonts w:hint="cs"/>
          <w:rtl/>
        </w:rPr>
        <w:t>ک</w:t>
      </w:r>
      <w:r w:rsidR="00A73BB3" w:rsidRPr="00DE4439">
        <w:rPr>
          <w:rFonts w:hint="cs"/>
          <w:rtl/>
        </w:rPr>
        <w:t>ان</w:t>
      </w:r>
      <w:r w:rsidR="00AE657A">
        <w:rPr>
          <w:rFonts w:hint="cs"/>
          <w:rtl/>
        </w:rPr>
        <w:t>ی</w:t>
      </w:r>
      <w:r w:rsidR="00A73BB3" w:rsidRPr="00DE4439">
        <w:rPr>
          <w:rFonts w:hint="cs"/>
          <w:rtl/>
        </w:rPr>
        <w:t xml:space="preserve"> بنام حد</w:t>
      </w:r>
      <w:r w:rsidR="00AE657A">
        <w:rPr>
          <w:rFonts w:hint="cs"/>
          <w:rtl/>
        </w:rPr>
        <w:t>ی</w:t>
      </w:r>
      <w:r w:rsidR="00C85A47" w:rsidRPr="00DE4439">
        <w:rPr>
          <w:rFonts w:hint="cs"/>
          <w:rtl/>
        </w:rPr>
        <w:t>قه الموت شدند.</w:t>
      </w:r>
    </w:p>
    <w:p w:rsidR="00A73BB3" w:rsidRPr="00DE4439" w:rsidRDefault="002136AF" w:rsidP="002E33A6">
      <w:pPr>
        <w:pStyle w:val="a"/>
        <w:rPr>
          <w:rtl/>
        </w:rPr>
      </w:pPr>
      <w:r w:rsidRPr="00DE4439">
        <w:rPr>
          <w:rFonts w:hint="cs"/>
          <w:rtl/>
        </w:rPr>
        <w:t>بن</w:t>
      </w:r>
      <w:r w:rsidR="00AE657A">
        <w:rPr>
          <w:rFonts w:hint="cs"/>
          <w:rtl/>
        </w:rPr>
        <w:t>ی</w:t>
      </w:r>
      <w:r w:rsidRPr="00DE4439">
        <w:rPr>
          <w:rFonts w:hint="cs"/>
          <w:rtl/>
        </w:rPr>
        <w:t xml:space="preserve"> حن</w:t>
      </w:r>
      <w:r w:rsidR="00AE657A">
        <w:rPr>
          <w:rFonts w:hint="cs"/>
          <w:rtl/>
        </w:rPr>
        <w:t>ی</w:t>
      </w:r>
      <w:r w:rsidRPr="00DE4439">
        <w:rPr>
          <w:rFonts w:hint="cs"/>
          <w:rtl/>
        </w:rPr>
        <w:t>فه درها</w:t>
      </w:r>
      <w:r w:rsidR="00AE657A">
        <w:rPr>
          <w:rFonts w:hint="cs"/>
          <w:rtl/>
        </w:rPr>
        <w:t>ی</w:t>
      </w:r>
      <w:r w:rsidRPr="00DE4439">
        <w:rPr>
          <w:rFonts w:hint="cs"/>
          <w:rtl/>
        </w:rPr>
        <w:t xml:space="preserve"> ا</w:t>
      </w:r>
      <w:r w:rsidR="00AE657A">
        <w:rPr>
          <w:rFonts w:hint="cs"/>
          <w:rtl/>
        </w:rPr>
        <w:t>ی</w:t>
      </w:r>
      <w:r w:rsidRPr="00DE4439">
        <w:rPr>
          <w:rFonts w:hint="cs"/>
          <w:rtl/>
        </w:rPr>
        <w:t>ن باغ را به رو</w:t>
      </w:r>
      <w:r w:rsidR="00AE657A">
        <w:rPr>
          <w:rFonts w:hint="cs"/>
          <w:rtl/>
        </w:rPr>
        <w:t>ی</w:t>
      </w:r>
      <w:r w:rsidRPr="00DE4439">
        <w:rPr>
          <w:rFonts w:hint="cs"/>
          <w:rtl/>
        </w:rPr>
        <w:t xml:space="preserve"> خود بستند و اصحاب آنان را محاصره </w:t>
      </w:r>
      <w:r w:rsidR="00AE657A">
        <w:rPr>
          <w:rFonts w:hint="cs"/>
          <w:rtl/>
        </w:rPr>
        <w:t>ک</w:t>
      </w:r>
      <w:r w:rsidRPr="00DE4439">
        <w:rPr>
          <w:rFonts w:hint="cs"/>
          <w:rtl/>
        </w:rPr>
        <w:t xml:space="preserve">ردند و </w:t>
      </w:r>
      <w:r w:rsidR="007E4A1B" w:rsidRPr="00DE4439">
        <w:rPr>
          <w:rFonts w:hint="cs"/>
          <w:rtl/>
        </w:rPr>
        <w:t>ال</w:t>
      </w:r>
      <w:r w:rsidRPr="00DE4439">
        <w:rPr>
          <w:rFonts w:hint="cs"/>
          <w:rtl/>
        </w:rPr>
        <w:t>براء بن مال</w:t>
      </w:r>
      <w:r w:rsidR="00AE657A">
        <w:rPr>
          <w:rFonts w:hint="cs"/>
          <w:rtl/>
        </w:rPr>
        <w:t>ک</w:t>
      </w:r>
      <w:r w:rsidRPr="00DE4439">
        <w:rPr>
          <w:rFonts w:hint="cs"/>
          <w:rtl/>
        </w:rPr>
        <w:t xml:space="preserve"> گفت ا</w:t>
      </w:r>
      <w:r w:rsidR="00AE657A">
        <w:rPr>
          <w:rFonts w:hint="cs"/>
          <w:rtl/>
        </w:rPr>
        <w:t>ی</w:t>
      </w:r>
      <w:r w:rsidRPr="00DE4439">
        <w:rPr>
          <w:rFonts w:hint="cs"/>
          <w:rtl/>
        </w:rPr>
        <w:t xml:space="preserve"> مسلمانان مرا رو</w:t>
      </w:r>
      <w:r w:rsidR="00AE657A">
        <w:rPr>
          <w:rFonts w:hint="cs"/>
          <w:rtl/>
        </w:rPr>
        <w:t>ی</w:t>
      </w:r>
      <w:r w:rsidRPr="00DE4439">
        <w:rPr>
          <w:rFonts w:hint="cs"/>
          <w:rtl/>
        </w:rPr>
        <w:t xml:space="preserve"> آنها در باغ پرتاب </w:t>
      </w:r>
      <w:r w:rsidR="00AE657A">
        <w:rPr>
          <w:rFonts w:hint="cs"/>
          <w:rtl/>
        </w:rPr>
        <w:t>ک</w:t>
      </w:r>
      <w:r w:rsidRPr="00DE4439">
        <w:rPr>
          <w:rFonts w:hint="cs"/>
          <w:rtl/>
        </w:rPr>
        <w:t>ن</w:t>
      </w:r>
      <w:r w:rsidR="00AE657A">
        <w:rPr>
          <w:rFonts w:hint="cs"/>
          <w:rtl/>
        </w:rPr>
        <w:t>ی</w:t>
      </w:r>
      <w:r w:rsidRPr="00DE4439">
        <w:rPr>
          <w:rFonts w:hint="cs"/>
          <w:rtl/>
        </w:rPr>
        <w:t>د، مسلم</w:t>
      </w:r>
      <w:r w:rsidR="00AE657A">
        <w:rPr>
          <w:rFonts w:hint="cs"/>
          <w:rtl/>
        </w:rPr>
        <w:t>ی</w:t>
      </w:r>
      <w:r w:rsidRPr="00DE4439">
        <w:rPr>
          <w:rFonts w:hint="cs"/>
          <w:rtl/>
        </w:rPr>
        <w:t>ن او را بال‌ها</w:t>
      </w:r>
      <w:r w:rsidR="00AE657A">
        <w:rPr>
          <w:rFonts w:hint="cs"/>
          <w:rtl/>
        </w:rPr>
        <w:t>ی</w:t>
      </w:r>
      <w:r w:rsidRPr="00DE4439">
        <w:rPr>
          <w:rFonts w:hint="cs"/>
          <w:rtl/>
        </w:rPr>
        <w:t xml:space="preserve"> ن</w:t>
      </w:r>
      <w:r w:rsidR="00AE657A">
        <w:rPr>
          <w:rFonts w:hint="cs"/>
          <w:rtl/>
        </w:rPr>
        <w:t>ی</w:t>
      </w:r>
      <w:r w:rsidRPr="00DE4439">
        <w:rPr>
          <w:rFonts w:hint="cs"/>
          <w:rtl/>
        </w:rPr>
        <w:t xml:space="preserve">زه‌ها </w:t>
      </w:r>
      <w:r w:rsidR="00AE657A">
        <w:rPr>
          <w:rFonts w:hint="cs"/>
          <w:rtl/>
        </w:rPr>
        <w:t>ک</w:t>
      </w:r>
      <w:r w:rsidRPr="00DE4439">
        <w:rPr>
          <w:rFonts w:hint="cs"/>
          <w:rtl/>
        </w:rPr>
        <w:t>رده و از بالا</w:t>
      </w:r>
      <w:r w:rsidR="00AE657A">
        <w:rPr>
          <w:rFonts w:hint="cs"/>
          <w:rtl/>
        </w:rPr>
        <w:t>ی</w:t>
      </w:r>
      <w:r w:rsidRPr="00DE4439">
        <w:rPr>
          <w:rFonts w:hint="cs"/>
          <w:rtl/>
        </w:rPr>
        <w:t xml:space="preserve"> د</w:t>
      </w:r>
      <w:r w:rsidR="00AE657A">
        <w:rPr>
          <w:rFonts w:hint="cs"/>
          <w:rtl/>
        </w:rPr>
        <w:t>ی</w:t>
      </w:r>
      <w:r w:rsidRPr="00DE4439">
        <w:rPr>
          <w:rFonts w:hint="cs"/>
          <w:rtl/>
        </w:rPr>
        <w:t xml:space="preserve">وار او را داخل باغ انداختند. </w:t>
      </w:r>
    </w:p>
    <w:p w:rsidR="002136AF" w:rsidRPr="00DE4439" w:rsidRDefault="00680348" w:rsidP="002E33A6">
      <w:pPr>
        <w:pStyle w:val="a"/>
        <w:rPr>
          <w:rtl/>
        </w:rPr>
      </w:pPr>
      <w:r w:rsidRPr="00DE4439">
        <w:rPr>
          <w:rFonts w:hint="cs"/>
          <w:rtl/>
        </w:rPr>
        <w:t>و او با آنها جنگ</w:t>
      </w:r>
      <w:r w:rsidR="00AE657A">
        <w:rPr>
          <w:rFonts w:hint="cs"/>
          <w:rtl/>
        </w:rPr>
        <w:t>ی</w:t>
      </w:r>
      <w:r w:rsidRPr="00DE4439">
        <w:rPr>
          <w:rFonts w:hint="cs"/>
          <w:rtl/>
        </w:rPr>
        <w:t>د تا ا</w:t>
      </w:r>
      <w:r w:rsidR="00AE657A">
        <w:rPr>
          <w:rFonts w:hint="cs"/>
          <w:rtl/>
        </w:rPr>
        <w:t>ی</w:t>
      </w:r>
      <w:r w:rsidRPr="00DE4439">
        <w:rPr>
          <w:rFonts w:hint="cs"/>
          <w:rtl/>
        </w:rPr>
        <w:t>ن</w:t>
      </w:r>
      <w:r w:rsidR="00AE657A">
        <w:rPr>
          <w:rFonts w:hint="cs"/>
          <w:rtl/>
        </w:rPr>
        <w:t>ک</w:t>
      </w:r>
      <w:r w:rsidRPr="00DE4439">
        <w:rPr>
          <w:rFonts w:hint="cs"/>
          <w:rtl/>
        </w:rPr>
        <w:t xml:space="preserve">ه در باغ را باز </w:t>
      </w:r>
      <w:r w:rsidR="00AE657A">
        <w:rPr>
          <w:rFonts w:hint="cs"/>
          <w:rtl/>
        </w:rPr>
        <w:t>ک</w:t>
      </w:r>
      <w:r w:rsidRPr="00DE4439">
        <w:rPr>
          <w:rFonts w:hint="cs"/>
          <w:rtl/>
        </w:rPr>
        <w:t>رد و مسلم</w:t>
      </w:r>
      <w:r w:rsidR="00AE657A">
        <w:rPr>
          <w:rFonts w:hint="cs"/>
          <w:rtl/>
        </w:rPr>
        <w:t>ی</w:t>
      </w:r>
      <w:r w:rsidRPr="00DE4439">
        <w:rPr>
          <w:rFonts w:hint="cs"/>
          <w:rtl/>
        </w:rPr>
        <w:t>ن از در و د</w:t>
      </w:r>
      <w:r w:rsidR="00AE657A">
        <w:rPr>
          <w:rFonts w:hint="cs"/>
          <w:rtl/>
        </w:rPr>
        <w:t>ی</w:t>
      </w:r>
      <w:r w:rsidRPr="00DE4439">
        <w:rPr>
          <w:rFonts w:hint="cs"/>
          <w:rtl/>
        </w:rPr>
        <w:t xml:space="preserve">وار وارد باغ شدند و مرتدان </w:t>
      </w:r>
      <w:r w:rsidR="00AE657A">
        <w:rPr>
          <w:rFonts w:hint="cs"/>
          <w:rtl/>
        </w:rPr>
        <w:t>ی</w:t>
      </w:r>
      <w:r w:rsidRPr="00DE4439">
        <w:rPr>
          <w:rFonts w:hint="cs"/>
          <w:rtl/>
        </w:rPr>
        <w:t xml:space="preserve">مامه را </w:t>
      </w:r>
      <w:r w:rsidR="00AE657A">
        <w:rPr>
          <w:rFonts w:hint="cs"/>
          <w:rtl/>
        </w:rPr>
        <w:t>ک</w:t>
      </w:r>
      <w:r w:rsidRPr="00DE4439">
        <w:rPr>
          <w:rFonts w:hint="cs"/>
          <w:rtl/>
        </w:rPr>
        <w:t>شتند تا ا</w:t>
      </w:r>
      <w:r w:rsidR="00AE657A">
        <w:rPr>
          <w:rFonts w:hint="cs"/>
          <w:rtl/>
        </w:rPr>
        <w:t>ی</w:t>
      </w:r>
      <w:r w:rsidRPr="00DE4439">
        <w:rPr>
          <w:rFonts w:hint="cs"/>
          <w:rtl/>
        </w:rPr>
        <w:t>ن</w:t>
      </w:r>
      <w:r w:rsidR="00AE657A">
        <w:rPr>
          <w:rFonts w:hint="cs"/>
          <w:rtl/>
        </w:rPr>
        <w:t>ک</w:t>
      </w:r>
      <w:r w:rsidRPr="00DE4439">
        <w:rPr>
          <w:rFonts w:hint="cs"/>
          <w:rtl/>
        </w:rPr>
        <w:t>ه به مس</w:t>
      </w:r>
      <w:r w:rsidR="00AE657A">
        <w:rPr>
          <w:rFonts w:hint="cs"/>
          <w:rtl/>
        </w:rPr>
        <w:t>ی</w:t>
      </w:r>
      <w:r w:rsidRPr="00DE4439">
        <w:rPr>
          <w:rFonts w:hint="cs"/>
          <w:rtl/>
        </w:rPr>
        <w:t>لم</w:t>
      </w:r>
      <w:r w:rsidR="007E4A1B" w:rsidRPr="00DE4439">
        <w:rPr>
          <w:rFonts w:hint="cs"/>
          <w:rtl/>
        </w:rPr>
        <w:t>ه</w:t>
      </w:r>
      <w:r w:rsidRPr="00DE4439">
        <w:rPr>
          <w:rFonts w:hint="cs"/>
          <w:rtl/>
        </w:rPr>
        <w:t xml:space="preserve"> رس</w:t>
      </w:r>
      <w:r w:rsidR="00AE657A">
        <w:rPr>
          <w:rFonts w:hint="cs"/>
          <w:rtl/>
        </w:rPr>
        <w:t>ی</w:t>
      </w:r>
      <w:r w:rsidRPr="00DE4439">
        <w:rPr>
          <w:rFonts w:hint="cs"/>
          <w:rtl/>
        </w:rPr>
        <w:t>دند آن گاه وحش</w:t>
      </w:r>
      <w:r w:rsidR="00AE657A">
        <w:rPr>
          <w:rFonts w:hint="cs"/>
          <w:rtl/>
        </w:rPr>
        <w:t>ی</w:t>
      </w:r>
      <w:r w:rsidRPr="00DE4439">
        <w:rPr>
          <w:rFonts w:hint="cs"/>
          <w:rtl/>
        </w:rPr>
        <w:t xml:space="preserve"> بن حرب بسو</w:t>
      </w:r>
      <w:r w:rsidR="00AE657A">
        <w:rPr>
          <w:rFonts w:hint="cs"/>
          <w:rtl/>
        </w:rPr>
        <w:t>ی</w:t>
      </w:r>
      <w:r w:rsidRPr="00DE4439">
        <w:rPr>
          <w:rFonts w:hint="cs"/>
          <w:rtl/>
        </w:rPr>
        <w:t xml:space="preserve"> مس</w:t>
      </w:r>
      <w:r w:rsidR="00AE657A">
        <w:rPr>
          <w:rFonts w:hint="cs"/>
          <w:rtl/>
        </w:rPr>
        <w:t>ی</w:t>
      </w:r>
      <w:r w:rsidRPr="00DE4439">
        <w:rPr>
          <w:rFonts w:hint="cs"/>
          <w:rtl/>
        </w:rPr>
        <w:t>لم</w:t>
      </w:r>
      <w:r w:rsidR="007E4A1B" w:rsidRPr="00DE4439">
        <w:rPr>
          <w:rFonts w:hint="cs"/>
          <w:rtl/>
        </w:rPr>
        <w:t>ه</w:t>
      </w:r>
      <w:r w:rsidRPr="00DE4439">
        <w:rPr>
          <w:rFonts w:hint="cs"/>
          <w:rtl/>
        </w:rPr>
        <w:t xml:space="preserve"> رفت و ن</w:t>
      </w:r>
      <w:r w:rsidR="00AE657A">
        <w:rPr>
          <w:rFonts w:hint="cs"/>
          <w:rtl/>
        </w:rPr>
        <w:t>ی</w:t>
      </w:r>
      <w:r w:rsidRPr="00DE4439">
        <w:rPr>
          <w:rFonts w:hint="cs"/>
          <w:rtl/>
        </w:rPr>
        <w:t>زه‌اش</w:t>
      </w:r>
      <w:r w:rsidRPr="00D139C3">
        <w:rPr>
          <w:rStyle w:val="Char0"/>
          <w:vertAlign w:val="superscript"/>
          <w:rtl/>
        </w:rPr>
        <w:footnoteReference w:id="55"/>
      </w:r>
      <w:r w:rsidRPr="00DE4439">
        <w:rPr>
          <w:rFonts w:hint="cs"/>
          <w:rtl/>
        </w:rPr>
        <w:t xml:space="preserve"> را بسو</w:t>
      </w:r>
      <w:r w:rsidR="00AE657A">
        <w:rPr>
          <w:rFonts w:hint="cs"/>
          <w:rtl/>
        </w:rPr>
        <w:t>ی</w:t>
      </w:r>
      <w:r w:rsidRPr="00DE4439">
        <w:rPr>
          <w:rFonts w:hint="cs"/>
          <w:rtl/>
        </w:rPr>
        <w:t xml:space="preserve"> او پرتاب </w:t>
      </w:r>
      <w:r w:rsidR="00AE657A">
        <w:rPr>
          <w:rFonts w:hint="cs"/>
          <w:rtl/>
        </w:rPr>
        <w:t>ک</w:t>
      </w:r>
      <w:r w:rsidR="001354F5" w:rsidRPr="00DE4439">
        <w:rPr>
          <w:rFonts w:hint="cs"/>
          <w:rtl/>
        </w:rPr>
        <w:t>رد ن</w:t>
      </w:r>
      <w:r w:rsidR="00AE657A">
        <w:rPr>
          <w:rFonts w:hint="cs"/>
          <w:rtl/>
        </w:rPr>
        <w:t>ی</w:t>
      </w:r>
      <w:r w:rsidR="001354F5" w:rsidRPr="00DE4439">
        <w:rPr>
          <w:rFonts w:hint="cs"/>
          <w:rtl/>
        </w:rPr>
        <w:t>زه به مس</w:t>
      </w:r>
      <w:r w:rsidR="00AE657A">
        <w:rPr>
          <w:rFonts w:hint="cs"/>
          <w:rtl/>
        </w:rPr>
        <w:t>ی</w:t>
      </w:r>
      <w:r w:rsidR="001354F5" w:rsidRPr="00DE4439">
        <w:rPr>
          <w:rFonts w:hint="cs"/>
          <w:rtl/>
        </w:rPr>
        <w:t>لم</w:t>
      </w:r>
      <w:r w:rsidR="007E4A1B" w:rsidRPr="00DE4439">
        <w:rPr>
          <w:rFonts w:hint="cs"/>
          <w:rtl/>
        </w:rPr>
        <w:t>ه</w:t>
      </w:r>
      <w:r w:rsidR="001354F5" w:rsidRPr="00DE4439">
        <w:rPr>
          <w:rFonts w:hint="cs"/>
          <w:rtl/>
        </w:rPr>
        <w:t xml:space="preserve"> اصابت </w:t>
      </w:r>
      <w:r w:rsidR="00AE657A">
        <w:rPr>
          <w:rFonts w:hint="cs"/>
          <w:rtl/>
        </w:rPr>
        <w:t>ک</w:t>
      </w:r>
      <w:r w:rsidR="001354F5" w:rsidRPr="00DE4439">
        <w:rPr>
          <w:rFonts w:hint="cs"/>
          <w:rtl/>
        </w:rPr>
        <w:t>رد و او را از پا</w:t>
      </w:r>
      <w:r w:rsidR="00AE657A">
        <w:rPr>
          <w:rFonts w:hint="cs"/>
          <w:rtl/>
        </w:rPr>
        <w:t>ی</w:t>
      </w:r>
      <w:r w:rsidR="001354F5" w:rsidRPr="00DE4439">
        <w:rPr>
          <w:rFonts w:hint="cs"/>
          <w:rtl/>
        </w:rPr>
        <w:t xml:space="preserve"> در آورد</w:t>
      </w:r>
      <w:r w:rsidR="007E4A1B" w:rsidRPr="00DE4439">
        <w:rPr>
          <w:rFonts w:hint="cs"/>
          <w:rtl/>
        </w:rPr>
        <w:t>.</w:t>
      </w:r>
      <w:r w:rsidR="001354F5" w:rsidRPr="00DE4439">
        <w:rPr>
          <w:rFonts w:hint="cs"/>
          <w:rtl/>
        </w:rPr>
        <w:t xml:space="preserve"> تقر</w:t>
      </w:r>
      <w:r w:rsidR="00AE657A">
        <w:rPr>
          <w:rFonts w:hint="cs"/>
          <w:rtl/>
        </w:rPr>
        <w:t>ی</w:t>
      </w:r>
      <w:r w:rsidR="001354F5" w:rsidRPr="00DE4439">
        <w:rPr>
          <w:rFonts w:hint="cs"/>
          <w:rtl/>
        </w:rPr>
        <w:t>باً</w:t>
      </w:r>
      <w:r w:rsidR="00253228" w:rsidRPr="00DE4439">
        <w:rPr>
          <w:rFonts w:hint="cs"/>
          <w:rtl/>
        </w:rPr>
        <w:t xml:space="preserve"> </w:t>
      </w:r>
      <w:r w:rsidR="00741D61" w:rsidRPr="00DE4439">
        <w:rPr>
          <w:rFonts w:hint="cs"/>
          <w:rtl/>
        </w:rPr>
        <w:t>(10)</w:t>
      </w:r>
      <w:r w:rsidR="00253228" w:rsidRPr="00DE4439">
        <w:rPr>
          <w:rFonts w:hint="cs"/>
          <w:rtl/>
        </w:rPr>
        <w:t xml:space="preserve"> هزار نفر از مرتدان </w:t>
      </w:r>
      <w:r w:rsidR="00AE657A">
        <w:rPr>
          <w:rFonts w:hint="cs"/>
          <w:rtl/>
        </w:rPr>
        <w:t>ک</w:t>
      </w:r>
      <w:r w:rsidR="00253228" w:rsidRPr="00DE4439">
        <w:rPr>
          <w:rFonts w:hint="cs"/>
          <w:rtl/>
        </w:rPr>
        <w:t>شته شد</w:t>
      </w:r>
      <w:r w:rsidR="007E4A1B" w:rsidRPr="00DE4439">
        <w:rPr>
          <w:rFonts w:hint="cs"/>
          <w:rtl/>
        </w:rPr>
        <w:t>ند،</w:t>
      </w:r>
      <w:r w:rsidR="00253228" w:rsidRPr="00DE4439">
        <w:rPr>
          <w:rFonts w:hint="cs"/>
          <w:rtl/>
        </w:rPr>
        <w:t xml:space="preserve"> و </w:t>
      </w:r>
      <w:r w:rsidR="00741D61" w:rsidRPr="00DE4439">
        <w:rPr>
          <w:rFonts w:hint="cs"/>
          <w:rtl/>
        </w:rPr>
        <w:t>(600)</w:t>
      </w:r>
      <w:r w:rsidR="00253228" w:rsidRPr="00DE4439">
        <w:rPr>
          <w:rFonts w:hint="cs"/>
          <w:rtl/>
        </w:rPr>
        <w:t xml:space="preserve"> نفر از مسلم</w:t>
      </w:r>
      <w:r w:rsidR="00AE657A">
        <w:rPr>
          <w:rFonts w:hint="cs"/>
          <w:rtl/>
        </w:rPr>
        <w:t>ی</w:t>
      </w:r>
      <w:r w:rsidR="00253228" w:rsidRPr="00DE4439">
        <w:rPr>
          <w:rFonts w:hint="cs"/>
          <w:rtl/>
        </w:rPr>
        <w:t>ن به شهادت رس</w:t>
      </w:r>
      <w:r w:rsidR="00AE657A">
        <w:rPr>
          <w:rFonts w:hint="cs"/>
          <w:rtl/>
        </w:rPr>
        <w:t>ی</w:t>
      </w:r>
      <w:r w:rsidR="007E4A1B" w:rsidRPr="00DE4439">
        <w:rPr>
          <w:rFonts w:hint="cs"/>
          <w:rtl/>
        </w:rPr>
        <w:t>د.</w:t>
      </w:r>
    </w:p>
    <w:p w:rsidR="00253228" w:rsidRPr="00DE4439" w:rsidRDefault="00182A71" w:rsidP="002E33A6">
      <w:pPr>
        <w:pStyle w:val="a"/>
        <w:rPr>
          <w:rtl/>
        </w:rPr>
      </w:pPr>
      <w:r w:rsidRPr="00DE4439">
        <w:rPr>
          <w:rFonts w:hint="cs"/>
          <w:rtl/>
        </w:rPr>
        <w:t>و باق</w:t>
      </w:r>
      <w:r w:rsidR="00AE657A">
        <w:rPr>
          <w:rFonts w:hint="cs"/>
          <w:rtl/>
        </w:rPr>
        <w:t>ی</w:t>
      </w:r>
      <w:r w:rsidRPr="00DE4439">
        <w:rPr>
          <w:rFonts w:hint="cs"/>
          <w:rtl/>
        </w:rPr>
        <w:t>مانده مر</w:t>
      </w:r>
      <w:r w:rsidR="009776A7" w:rsidRPr="00DE4439">
        <w:rPr>
          <w:rFonts w:hint="cs"/>
          <w:rtl/>
        </w:rPr>
        <w:t>تدان به قلع</w:t>
      </w:r>
      <w:r w:rsidRPr="00DE4439">
        <w:rPr>
          <w:rFonts w:hint="cs"/>
          <w:rtl/>
        </w:rPr>
        <w:t xml:space="preserve">ه پناه بردند آن گاه خالد با آنان صلح </w:t>
      </w:r>
      <w:r w:rsidR="00AE657A">
        <w:rPr>
          <w:rFonts w:hint="cs"/>
          <w:rtl/>
        </w:rPr>
        <w:t>ک</w:t>
      </w:r>
      <w:r w:rsidRPr="00DE4439">
        <w:rPr>
          <w:rFonts w:hint="cs"/>
          <w:rtl/>
        </w:rPr>
        <w:t xml:space="preserve">رد و آنها را به اسلام فرا خواند </w:t>
      </w:r>
      <w:r w:rsidR="00A94BEF" w:rsidRPr="00DE4439">
        <w:rPr>
          <w:rFonts w:hint="cs"/>
          <w:rtl/>
        </w:rPr>
        <w:t>پس همه مسلمان شدند</w:t>
      </w:r>
      <w:r w:rsidR="009776A7" w:rsidRPr="00DE4439">
        <w:rPr>
          <w:rFonts w:hint="cs"/>
          <w:rtl/>
        </w:rPr>
        <w:t>،</w:t>
      </w:r>
      <w:r w:rsidR="00A94BEF" w:rsidRPr="00DE4439">
        <w:rPr>
          <w:rFonts w:hint="cs"/>
          <w:rtl/>
        </w:rPr>
        <w:t xml:space="preserve"> و افراد</w:t>
      </w:r>
      <w:r w:rsidR="00AE657A">
        <w:rPr>
          <w:rFonts w:hint="cs"/>
          <w:rtl/>
        </w:rPr>
        <w:t>ی</w:t>
      </w:r>
      <w:r w:rsidR="00A94BEF" w:rsidRPr="00DE4439">
        <w:rPr>
          <w:rFonts w:hint="cs"/>
          <w:rtl/>
        </w:rPr>
        <w:t xml:space="preserve"> از آنان قبل از رس</w:t>
      </w:r>
      <w:r w:rsidR="00AE657A">
        <w:rPr>
          <w:rFonts w:hint="cs"/>
          <w:rtl/>
        </w:rPr>
        <w:t>ی</w:t>
      </w:r>
      <w:r w:rsidR="00A94BEF" w:rsidRPr="00DE4439">
        <w:rPr>
          <w:rFonts w:hint="cs"/>
          <w:rtl/>
        </w:rPr>
        <w:t>دن به قل</w:t>
      </w:r>
      <w:r w:rsidR="009776A7" w:rsidRPr="00DE4439">
        <w:rPr>
          <w:rFonts w:hint="cs"/>
          <w:rtl/>
        </w:rPr>
        <w:t>ع</w:t>
      </w:r>
      <w:r w:rsidR="00A94BEF" w:rsidRPr="00DE4439">
        <w:rPr>
          <w:rFonts w:hint="cs"/>
          <w:rtl/>
        </w:rPr>
        <w:t>ه اس</w:t>
      </w:r>
      <w:r w:rsidR="00AE657A">
        <w:rPr>
          <w:rFonts w:hint="cs"/>
          <w:rtl/>
        </w:rPr>
        <w:t>ی</w:t>
      </w:r>
      <w:r w:rsidR="00A94BEF" w:rsidRPr="00DE4439">
        <w:rPr>
          <w:rFonts w:hint="cs"/>
          <w:rtl/>
        </w:rPr>
        <w:t xml:space="preserve">ر شده بودند </w:t>
      </w:r>
      <w:r w:rsidR="00AE657A">
        <w:rPr>
          <w:rFonts w:hint="cs"/>
          <w:rtl/>
        </w:rPr>
        <w:t>ک</w:t>
      </w:r>
      <w:r w:rsidR="00A94BEF" w:rsidRPr="00DE4439">
        <w:rPr>
          <w:rFonts w:hint="cs"/>
          <w:rtl/>
        </w:rPr>
        <w:t>ه از آن جمع زن</w:t>
      </w:r>
      <w:r w:rsidR="00AE657A">
        <w:rPr>
          <w:rFonts w:hint="cs"/>
          <w:rtl/>
        </w:rPr>
        <w:t>ی</w:t>
      </w:r>
      <w:r w:rsidR="00A94BEF" w:rsidRPr="00DE4439">
        <w:rPr>
          <w:rFonts w:hint="cs"/>
          <w:rtl/>
        </w:rPr>
        <w:t xml:space="preserve"> </w:t>
      </w:r>
      <w:r w:rsidR="00D61120" w:rsidRPr="00DE4439">
        <w:rPr>
          <w:rFonts w:hint="cs"/>
          <w:rtl/>
        </w:rPr>
        <w:t xml:space="preserve">بود </w:t>
      </w:r>
      <w:r w:rsidR="00AE657A">
        <w:rPr>
          <w:rFonts w:hint="cs"/>
          <w:rtl/>
        </w:rPr>
        <w:t>ک</w:t>
      </w:r>
      <w:r w:rsidR="00D61120" w:rsidRPr="00DE4439">
        <w:rPr>
          <w:rFonts w:hint="cs"/>
          <w:rtl/>
        </w:rPr>
        <w:t>ه عل</w:t>
      </w:r>
      <w:r w:rsidR="00AE657A">
        <w:rPr>
          <w:rFonts w:hint="cs"/>
          <w:rtl/>
        </w:rPr>
        <w:t>ی</w:t>
      </w:r>
      <w:r w:rsidR="00D61120" w:rsidRPr="00DE4439">
        <w:rPr>
          <w:rFonts w:hint="cs"/>
          <w:rtl/>
        </w:rPr>
        <w:t xml:space="preserve"> بن اب</w:t>
      </w:r>
      <w:r w:rsidR="00AE657A">
        <w:rPr>
          <w:rFonts w:hint="cs"/>
          <w:rtl/>
        </w:rPr>
        <w:t>ی</w:t>
      </w:r>
      <w:r w:rsidR="00D61120" w:rsidRPr="00DE4439">
        <w:rPr>
          <w:rFonts w:hint="cs"/>
          <w:rtl/>
        </w:rPr>
        <w:t xml:space="preserve"> طالب بعنوان </w:t>
      </w:r>
      <w:r w:rsidR="00AE657A">
        <w:rPr>
          <w:rFonts w:hint="cs"/>
          <w:rtl/>
        </w:rPr>
        <w:t>ک</w:t>
      </w:r>
      <w:r w:rsidR="00D61120" w:rsidRPr="00DE4439">
        <w:rPr>
          <w:rFonts w:hint="cs"/>
          <w:rtl/>
        </w:rPr>
        <w:t>ن</w:t>
      </w:r>
      <w:r w:rsidR="00AE657A">
        <w:rPr>
          <w:rFonts w:hint="cs"/>
          <w:rtl/>
        </w:rPr>
        <w:t>ی</w:t>
      </w:r>
      <w:r w:rsidR="00D61120" w:rsidRPr="00DE4439">
        <w:rPr>
          <w:rFonts w:hint="cs"/>
          <w:rtl/>
        </w:rPr>
        <w:t>ز با او همبستر شد و عل</w:t>
      </w:r>
      <w:r w:rsidR="00AE657A">
        <w:rPr>
          <w:rFonts w:hint="cs"/>
          <w:rtl/>
        </w:rPr>
        <w:t>ی</w:t>
      </w:r>
      <w:r w:rsidR="00D61120" w:rsidRPr="00DE4439">
        <w:rPr>
          <w:rFonts w:hint="cs"/>
          <w:rtl/>
        </w:rPr>
        <w:t xml:space="preserve"> از او صاحب فرزند</w:t>
      </w:r>
      <w:r w:rsidR="00AE657A">
        <w:rPr>
          <w:rFonts w:hint="cs"/>
          <w:rtl/>
        </w:rPr>
        <w:t>ی</w:t>
      </w:r>
      <w:r w:rsidR="00D61120" w:rsidRPr="00DE4439">
        <w:rPr>
          <w:rFonts w:hint="cs"/>
          <w:rtl/>
        </w:rPr>
        <w:t xml:space="preserve"> بنام محمد شد </w:t>
      </w:r>
      <w:r w:rsidR="00AE657A">
        <w:rPr>
          <w:rFonts w:hint="cs"/>
          <w:rtl/>
        </w:rPr>
        <w:t>ک</w:t>
      </w:r>
      <w:r w:rsidR="00D61120" w:rsidRPr="00DE4439">
        <w:rPr>
          <w:rFonts w:hint="cs"/>
          <w:rtl/>
        </w:rPr>
        <w:t xml:space="preserve">ه به محمد بن </w:t>
      </w:r>
      <w:r w:rsidR="009776A7" w:rsidRPr="00DE4439">
        <w:rPr>
          <w:rFonts w:hint="cs"/>
          <w:rtl/>
        </w:rPr>
        <w:t>ال</w:t>
      </w:r>
      <w:r w:rsidR="00D61120" w:rsidRPr="00DE4439">
        <w:rPr>
          <w:rFonts w:hint="cs"/>
          <w:rtl/>
        </w:rPr>
        <w:t>حنف</w:t>
      </w:r>
      <w:r w:rsidR="00AE657A">
        <w:rPr>
          <w:rFonts w:hint="cs"/>
          <w:rtl/>
        </w:rPr>
        <w:t>ی</w:t>
      </w:r>
      <w:r w:rsidR="009776A7" w:rsidRPr="00DE4439">
        <w:rPr>
          <w:rFonts w:hint="cs"/>
          <w:rtl/>
        </w:rPr>
        <w:t>ه معروف است.</w:t>
      </w:r>
    </w:p>
    <w:p w:rsidR="00531C97" w:rsidRPr="00DE4439" w:rsidRDefault="00B449C7" w:rsidP="002E33A6">
      <w:pPr>
        <w:pStyle w:val="a4"/>
        <w:rPr>
          <w:rtl/>
        </w:rPr>
      </w:pPr>
      <w:bookmarkStart w:id="53" w:name="_Toc142089883"/>
      <w:bookmarkStart w:id="54" w:name="_Toc430071278"/>
      <w:r w:rsidRPr="00DE4439">
        <w:rPr>
          <w:rFonts w:hint="cs"/>
          <w:rtl/>
        </w:rPr>
        <w:t xml:space="preserve">ارتداد اهل </w:t>
      </w:r>
      <w:r w:rsidR="00773B21" w:rsidRPr="00DE4439">
        <w:rPr>
          <w:rFonts w:hint="cs"/>
          <w:rtl/>
        </w:rPr>
        <w:t>ال</w:t>
      </w:r>
      <w:r w:rsidRPr="00DE4439">
        <w:rPr>
          <w:rFonts w:hint="cs"/>
          <w:rtl/>
        </w:rPr>
        <w:t>بحر</w:t>
      </w:r>
      <w:r w:rsidR="00DF03ED">
        <w:rPr>
          <w:rFonts w:hint="cs"/>
          <w:rtl/>
        </w:rPr>
        <w:t>ی</w:t>
      </w:r>
      <w:r w:rsidRPr="00DE4439">
        <w:rPr>
          <w:rFonts w:hint="cs"/>
          <w:rtl/>
        </w:rPr>
        <w:t>ن</w:t>
      </w:r>
      <w:bookmarkEnd w:id="53"/>
      <w:r w:rsidR="0077113B" w:rsidRPr="00DE4439">
        <w:rPr>
          <w:rFonts w:hint="cs"/>
          <w:rtl/>
        </w:rPr>
        <w:t>:</w:t>
      </w:r>
      <w:bookmarkEnd w:id="54"/>
      <w:r w:rsidR="0077113B" w:rsidRPr="00DE4439">
        <w:rPr>
          <w:rFonts w:hint="cs"/>
          <w:rtl/>
        </w:rPr>
        <w:t xml:space="preserve"> </w:t>
      </w:r>
    </w:p>
    <w:p w:rsidR="00531C97" w:rsidRPr="00DE4439" w:rsidRDefault="00D92CB2" w:rsidP="002E33A6">
      <w:pPr>
        <w:pStyle w:val="a"/>
        <w:rPr>
          <w:rtl/>
        </w:rPr>
      </w:pPr>
      <w:r w:rsidRPr="00DE4439">
        <w:rPr>
          <w:rFonts w:hint="cs"/>
          <w:rtl/>
        </w:rPr>
        <w:t>اهل بحر</w:t>
      </w:r>
      <w:r w:rsidR="00AE657A">
        <w:rPr>
          <w:rFonts w:hint="cs"/>
          <w:rtl/>
        </w:rPr>
        <w:t>ی</w:t>
      </w:r>
      <w:r w:rsidRPr="00DE4439">
        <w:rPr>
          <w:rFonts w:hint="cs"/>
          <w:rtl/>
        </w:rPr>
        <w:t>ن مرتد شدند و منذر بن نعمان را بعنوان پادشاه خود تع</w:t>
      </w:r>
      <w:r w:rsidR="00AE657A">
        <w:rPr>
          <w:rFonts w:hint="cs"/>
          <w:rtl/>
        </w:rPr>
        <w:t>یی</w:t>
      </w:r>
      <w:r w:rsidRPr="00DE4439">
        <w:rPr>
          <w:rFonts w:hint="cs"/>
          <w:rtl/>
        </w:rPr>
        <w:t xml:space="preserve">ن </w:t>
      </w:r>
      <w:r w:rsidR="00AE657A">
        <w:rPr>
          <w:rFonts w:hint="cs"/>
          <w:rtl/>
        </w:rPr>
        <w:t>ک</w:t>
      </w:r>
      <w:r w:rsidRPr="00DE4439">
        <w:rPr>
          <w:rFonts w:hint="cs"/>
          <w:rtl/>
        </w:rPr>
        <w:t>ردند و م</w:t>
      </w:r>
      <w:r w:rsidR="00AE657A">
        <w:rPr>
          <w:rFonts w:hint="cs"/>
          <w:rtl/>
        </w:rPr>
        <w:t>ی</w:t>
      </w:r>
      <w:r w:rsidRPr="00DE4439">
        <w:rPr>
          <w:rFonts w:hint="eastAsia"/>
          <w:rtl/>
        </w:rPr>
        <w:t>‌</w:t>
      </w:r>
      <w:r w:rsidRPr="00DE4439">
        <w:rPr>
          <w:rFonts w:hint="cs"/>
          <w:rtl/>
        </w:rPr>
        <w:t xml:space="preserve">گفتند </w:t>
      </w:r>
      <w:r w:rsidR="002A270F" w:rsidRPr="00DE4439">
        <w:rPr>
          <w:rFonts w:hint="cs"/>
          <w:rtl/>
        </w:rPr>
        <w:t>اگر محمد پ</w:t>
      </w:r>
      <w:r w:rsidR="00AE657A">
        <w:rPr>
          <w:rFonts w:hint="cs"/>
          <w:rtl/>
        </w:rPr>
        <w:t>ی</w:t>
      </w:r>
      <w:r w:rsidR="002A270F" w:rsidRPr="00DE4439">
        <w:rPr>
          <w:rFonts w:hint="cs"/>
          <w:rtl/>
        </w:rPr>
        <w:t>امبر م</w:t>
      </w:r>
      <w:r w:rsidR="00AE657A">
        <w:rPr>
          <w:rFonts w:hint="cs"/>
          <w:rtl/>
        </w:rPr>
        <w:t>ی</w:t>
      </w:r>
      <w:r w:rsidR="002A270F" w:rsidRPr="00DE4439">
        <w:rPr>
          <w:rFonts w:hint="cs"/>
          <w:rtl/>
        </w:rPr>
        <w:t>‌بود نم</w:t>
      </w:r>
      <w:r w:rsidR="00AE657A">
        <w:rPr>
          <w:rFonts w:hint="cs"/>
          <w:rtl/>
        </w:rPr>
        <w:t>ی</w:t>
      </w:r>
      <w:r w:rsidR="002A270F" w:rsidRPr="00DE4439">
        <w:rPr>
          <w:rFonts w:hint="cs"/>
          <w:rtl/>
        </w:rPr>
        <w:t>‌مرد، و به جز به روستا</w:t>
      </w:r>
      <w:r w:rsidR="00AE657A">
        <w:rPr>
          <w:rFonts w:hint="cs"/>
          <w:rtl/>
        </w:rPr>
        <w:t>ی</w:t>
      </w:r>
      <w:r w:rsidR="002A270F" w:rsidRPr="00DE4439">
        <w:rPr>
          <w:rFonts w:hint="cs"/>
          <w:rtl/>
        </w:rPr>
        <w:t xml:space="preserve"> </w:t>
      </w:r>
      <w:r w:rsidR="00AE657A">
        <w:rPr>
          <w:rFonts w:hint="cs"/>
          <w:rtl/>
        </w:rPr>
        <w:t>ک</w:t>
      </w:r>
      <w:r w:rsidR="002A270F" w:rsidRPr="00DE4439">
        <w:rPr>
          <w:rFonts w:hint="cs"/>
          <w:rtl/>
        </w:rPr>
        <w:t>ه به آن جواثا گفته م</w:t>
      </w:r>
      <w:r w:rsidR="00AE657A">
        <w:rPr>
          <w:rFonts w:hint="cs"/>
          <w:rtl/>
        </w:rPr>
        <w:t>ی</w:t>
      </w:r>
      <w:r w:rsidR="002A270F" w:rsidRPr="00DE4439">
        <w:rPr>
          <w:rFonts w:hint="cs"/>
          <w:rtl/>
        </w:rPr>
        <w:t>‌شد همه مرتد شدند و ا</w:t>
      </w:r>
      <w:r w:rsidR="00AE657A">
        <w:rPr>
          <w:rFonts w:hint="cs"/>
          <w:rtl/>
        </w:rPr>
        <w:t>ی</w:t>
      </w:r>
      <w:r w:rsidR="002A270F" w:rsidRPr="00DE4439">
        <w:rPr>
          <w:rFonts w:hint="cs"/>
          <w:rtl/>
        </w:rPr>
        <w:t>ن اول</w:t>
      </w:r>
      <w:r w:rsidR="00AE657A">
        <w:rPr>
          <w:rFonts w:hint="cs"/>
          <w:rtl/>
        </w:rPr>
        <w:t>ی</w:t>
      </w:r>
      <w:r w:rsidR="002A270F" w:rsidRPr="00DE4439">
        <w:rPr>
          <w:rFonts w:hint="cs"/>
          <w:rtl/>
        </w:rPr>
        <w:t>ن روستا م</w:t>
      </w:r>
      <w:r w:rsidR="00AE657A">
        <w:rPr>
          <w:rFonts w:hint="cs"/>
          <w:rtl/>
        </w:rPr>
        <w:t>ی</w:t>
      </w:r>
      <w:r w:rsidR="002A270F" w:rsidRPr="00DE4439">
        <w:rPr>
          <w:rFonts w:hint="eastAsia"/>
          <w:rtl/>
        </w:rPr>
        <w:t>‌</w:t>
      </w:r>
      <w:r w:rsidR="002A270F" w:rsidRPr="00DE4439">
        <w:rPr>
          <w:rFonts w:hint="cs"/>
          <w:rtl/>
        </w:rPr>
        <w:t xml:space="preserve">بود </w:t>
      </w:r>
      <w:r w:rsidR="00AE657A">
        <w:rPr>
          <w:rFonts w:hint="cs"/>
          <w:rtl/>
        </w:rPr>
        <w:t>ک</w:t>
      </w:r>
      <w:r w:rsidR="005A792D" w:rsidRPr="00DE4439">
        <w:rPr>
          <w:rFonts w:hint="cs"/>
          <w:rtl/>
        </w:rPr>
        <w:t>ه در م</w:t>
      </w:r>
      <w:r w:rsidR="00AE657A">
        <w:rPr>
          <w:rFonts w:hint="cs"/>
          <w:rtl/>
        </w:rPr>
        <w:t>ی</w:t>
      </w:r>
      <w:r w:rsidR="005A792D" w:rsidRPr="00DE4439">
        <w:rPr>
          <w:rFonts w:hint="cs"/>
          <w:rtl/>
        </w:rPr>
        <w:t xml:space="preserve">ان مرتدان نماز جمعه را اقامه </w:t>
      </w:r>
      <w:r w:rsidR="00AE657A">
        <w:rPr>
          <w:rFonts w:hint="cs"/>
          <w:rtl/>
        </w:rPr>
        <w:t>ک</w:t>
      </w:r>
      <w:r w:rsidR="005A792D" w:rsidRPr="00DE4439">
        <w:rPr>
          <w:rFonts w:hint="cs"/>
          <w:rtl/>
        </w:rPr>
        <w:t>ردند و مرتدان</w:t>
      </w:r>
      <w:r w:rsidR="005A3FA5" w:rsidRPr="00DE4439">
        <w:rPr>
          <w:rFonts w:hint="cs"/>
          <w:rtl/>
        </w:rPr>
        <w:t>،</w:t>
      </w:r>
      <w:r w:rsidR="005A792D" w:rsidRPr="00DE4439">
        <w:rPr>
          <w:rFonts w:hint="cs"/>
          <w:rtl/>
        </w:rPr>
        <w:t xml:space="preserve"> اهال</w:t>
      </w:r>
      <w:r w:rsidR="00AE657A">
        <w:rPr>
          <w:rFonts w:hint="cs"/>
          <w:rtl/>
        </w:rPr>
        <w:t>ی</w:t>
      </w:r>
      <w:r w:rsidR="005A792D" w:rsidRPr="00DE4439">
        <w:rPr>
          <w:rFonts w:hint="cs"/>
          <w:rtl/>
        </w:rPr>
        <w:t xml:space="preserve"> جواثا را محاصره </w:t>
      </w:r>
      <w:r w:rsidR="00AE657A">
        <w:rPr>
          <w:rFonts w:hint="cs"/>
          <w:rtl/>
        </w:rPr>
        <w:t>ک</w:t>
      </w:r>
      <w:r w:rsidR="002F6716" w:rsidRPr="00DE4439">
        <w:rPr>
          <w:rFonts w:hint="cs"/>
          <w:rtl/>
        </w:rPr>
        <w:t>ر</w:t>
      </w:r>
      <w:r w:rsidR="005A792D" w:rsidRPr="00DE4439">
        <w:rPr>
          <w:rFonts w:hint="cs"/>
          <w:rtl/>
        </w:rPr>
        <w:t>ده و آنها را در تنگنا قرار دادند تا ا</w:t>
      </w:r>
      <w:r w:rsidR="00AE657A">
        <w:rPr>
          <w:rFonts w:hint="cs"/>
          <w:rtl/>
        </w:rPr>
        <w:t>ی</w:t>
      </w:r>
      <w:r w:rsidR="005A792D" w:rsidRPr="00DE4439">
        <w:rPr>
          <w:rFonts w:hint="cs"/>
          <w:rtl/>
        </w:rPr>
        <w:t>ن</w:t>
      </w:r>
      <w:r w:rsidR="00AE657A">
        <w:rPr>
          <w:rFonts w:hint="cs"/>
          <w:rtl/>
        </w:rPr>
        <w:t>ک</w:t>
      </w:r>
      <w:r w:rsidR="005A792D" w:rsidRPr="00DE4439">
        <w:rPr>
          <w:rFonts w:hint="cs"/>
          <w:rtl/>
        </w:rPr>
        <w:t xml:space="preserve">ه بشدت گرسنه شدند آن گاه </w:t>
      </w:r>
      <w:r w:rsidR="00AE657A">
        <w:rPr>
          <w:rFonts w:hint="cs"/>
          <w:rtl/>
        </w:rPr>
        <w:t>یکی</w:t>
      </w:r>
      <w:r w:rsidR="005A792D" w:rsidRPr="00DE4439">
        <w:rPr>
          <w:rFonts w:hint="cs"/>
          <w:rtl/>
        </w:rPr>
        <w:t xml:space="preserve"> از آنان ا</w:t>
      </w:r>
      <w:r w:rsidR="00AE657A">
        <w:rPr>
          <w:rFonts w:hint="cs"/>
          <w:rtl/>
        </w:rPr>
        <w:t>ی</w:t>
      </w:r>
      <w:r w:rsidR="005A792D" w:rsidRPr="00DE4439">
        <w:rPr>
          <w:rFonts w:hint="cs"/>
          <w:rtl/>
        </w:rPr>
        <w:t>ن اشعار را سرود</w:t>
      </w:r>
      <w:r w:rsidR="00784590" w:rsidRPr="00DE4439">
        <w:rPr>
          <w:rFonts w:hint="cs"/>
          <w:rtl/>
        </w:rPr>
        <w:t xml:space="preserve">: </w:t>
      </w:r>
    </w:p>
    <w:tbl>
      <w:tblPr>
        <w:bidiVisual/>
        <w:tblW w:w="0" w:type="auto"/>
        <w:jc w:val="center"/>
        <w:tblInd w:w="102" w:type="dxa"/>
        <w:tblLook w:val="01E0" w:firstRow="1" w:lastRow="1" w:firstColumn="1" w:lastColumn="1" w:noHBand="0" w:noVBand="0"/>
      </w:tblPr>
      <w:tblGrid>
        <w:gridCol w:w="3166"/>
        <w:gridCol w:w="704"/>
        <w:gridCol w:w="3332"/>
      </w:tblGrid>
      <w:tr w:rsidR="003825FC" w:rsidRPr="00DE4439" w:rsidTr="002E33A6">
        <w:trPr>
          <w:jc w:val="center"/>
        </w:trPr>
        <w:tc>
          <w:tcPr>
            <w:tcW w:w="3266" w:type="dxa"/>
          </w:tcPr>
          <w:p w:rsidR="003825FC" w:rsidRPr="00DE4439" w:rsidRDefault="001015C5" w:rsidP="002E33A6">
            <w:pPr>
              <w:pStyle w:val="a1"/>
              <w:ind w:firstLine="0"/>
              <w:jc w:val="lowKashida"/>
              <w:rPr>
                <w:sz w:val="2"/>
                <w:szCs w:val="2"/>
                <w:rtl/>
              </w:rPr>
            </w:pPr>
            <w:r w:rsidRPr="00DE4439">
              <w:rPr>
                <w:rFonts w:hint="cs"/>
                <w:rtl/>
              </w:rPr>
              <w:t>ألا أ</w:t>
            </w:r>
            <w:r w:rsidR="00B214D7" w:rsidRPr="00DE4439">
              <w:rPr>
                <w:rFonts w:hint="cs"/>
                <w:rtl/>
              </w:rPr>
              <w:t xml:space="preserve">بلغ </w:t>
            </w:r>
            <w:r w:rsidRPr="00DE4439">
              <w:rPr>
                <w:rFonts w:hint="cs"/>
                <w:rtl/>
              </w:rPr>
              <w:t>أ</w:t>
            </w:r>
            <w:r w:rsidR="00B214D7" w:rsidRPr="00DE4439">
              <w:rPr>
                <w:rFonts w:hint="cs"/>
                <w:rtl/>
              </w:rPr>
              <w:t>باب</w:t>
            </w:r>
            <w:r w:rsidR="003122EA" w:rsidRPr="00DE4439">
              <w:rPr>
                <w:rFonts w:hint="cs"/>
                <w:rtl/>
              </w:rPr>
              <w:t>ك</w:t>
            </w:r>
            <w:r w:rsidR="00B214D7" w:rsidRPr="00DE4439">
              <w:rPr>
                <w:rFonts w:hint="cs"/>
                <w:rtl/>
              </w:rPr>
              <w:t>ر رسول</w:t>
            </w:r>
            <w:r w:rsidRPr="00DE4439">
              <w:rPr>
                <w:rFonts w:hint="cs"/>
                <w:rtl/>
              </w:rPr>
              <w:t>ا</w:t>
            </w:r>
            <w:r w:rsidR="00B214D7" w:rsidRPr="00DE4439">
              <w:rPr>
                <w:rtl/>
              </w:rPr>
              <w:br/>
            </w:r>
          </w:p>
        </w:tc>
        <w:tc>
          <w:tcPr>
            <w:tcW w:w="724" w:type="dxa"/>
          </w:tcPr>
          <w:p w:rsidR="003825FC" w:rsidRPr="00DE4439" w:rsidRDefault="003825FC" w:rsidP="002E33A6">
            <w:pPr>
              <w:pStyle w:val="a1"/>
              <w:jc w:val="lowKashida"/>
              <w:rPr>
                <w:rtl/>
              </w:rPr>
            </w:pPr>
          </w:p>
        </w:tc>
        <w:tc>
          <w:tcPr>
            <w:tcW w:w="3439" w:type="dxa"/>
          </w:tcPr>
          <w:p w:rsidR="003825FC" w:rsidRPr="00DE4439" w:rsidRDefault="00773B21" w:rsidP="002E33A6">
            <w:pPr>
              <w:pStyle w:val="a1"/>
              <w:ind w:firstLine="0"/>
              <w:jc w:val="lowKashida"/>
              <w:rPr>
                <w:sz w:val="2"/>
                <w:szCs w:val="2"/>
                <w:rtl/>
              </w:rPr>
            </w:pPr>
            <w:r w:rsidRPr="00DE4439">
              <w:rPr>
                <w:rFonts w:hint="cs"/>
                <w:rtl/>
              </w:rPr>
              <w:t>و</w:t>
            </w:r>
            <w:r w:rsidR="00F37EC8" w:rsidRPr="00DE4439">
              <w:rPr>
                <w:rFonts w:hint="cs"/>
                <w:rtl/>
              </w:rPr>
              <w:t>ف</w:t>
            </w:r>
            <w:r w:rsidR="001015C5" w:rsidRPr="00DE4439">
              <w:rPr>
                <w:rFonts w:hint="cs"/>
                <w:rtl/>
              </w:rPr>
              <w:t>ت</w:t>
            </w:r>
            <w:r w:rsidR="003122EA" w:rsidRPr="00DE4439">
              <w:rPr>
                <w:rFonts w:hint="cs"/>
                <w:rtl/>
              </w:rPr>
              <w:t>ي</w:t>
            </w:r>
            <w:r w:rsidR="00F37EC8" w:rsidRPr="00DE4439">
              <w:rPr>
                <w:rFonts w:hint="cs"/>
                <w:rtl/>
              </w:rPr>
              <w:t>ان المد</w:t>
            </w:r>
            <w:r w:rsidR="003122EA" w:rsidRPr="00DE4439">
              <w:rPr>
                <w:rFonts w:hint="cs"/>
                <w:rtl/>
              </w:rPr>
              <w:t>ي</w:t>
            </w:r>
            <w:r w:rsidR="00F37EC8" w:rsidRPr="00DE4439">
              <w:rPr>
                <w:rFonts w:hint="cs"/>
                <w:rtl/>
              </w:rPr>
              <w:t>ن</w:t>
            </w:r>
            <w:r w:rsidR="001015C5" w:rsidRPr="00DE4439">
              <w:rPr>
                <w:rFonts w:hint="cs"/>
                <w:rtl/>
              </w:rPr>
              <w:t>ة</w:t>
            </w:r>
            <w:r w:rsidR="00F37EC8" w:rsidRPr="00DE4439">
              <w:rPr>
                <w:rFonts w:hint="cs"/>
                <w:rtl/>
              </w:rPr>
              <w:t xml:space="preserve"> </w:t>
            </w:r>
            <w:r w:rsidR="001015C5" w:rsidRPr="00DE4439">
              <w:rPr>
                <w:rFonts w:hint="cs"/>
                <w:rtl/>
              </w:rPr>
              <w:t>أ</w:t>
            </w:r>
            <w:r w:rsidR="00F37EC8" w:rsidRPr="00DE4439">
              <w:rPr>
                <w:rFonts w:hint="cs"/>
                <w:rtl/>
              </w:rPr>
              <w:t>جمع</w:t>
            </w:r>
            <w:r w:rsidR="003122EA" w:rsidRPr="00DE4439">
              <w:rPr>
                <w:rFonts w:hint="cs"/>
                <w:rtl/>
              </w:rPr>
              <w:t>ي</w:t>
            </w:r>
            <w:r w:rsidR="00F37EC8" w:rsidRPr="00DE4439">
              <w:rPr>
                <w:rFonts w:hint="cs"/>
                <w:rtl/>
              </w:rPr>
              <w:t xml:space="preserve">نا </w:t>
            </w:r>
            <w:r w:rsidR="00F37EC8" w:rsidRPr="00DE4439">
              <w:rPr>
                <w:rFonts w:hint="cs"/>
                <w:rtl/>
              </w:rPr>
              <w:br/>
            </w:r>
          </w:p>
        </w:tc>
      </w:tr>
    </w:tbl>
    <w:p w:rsidR="00531C97" w:rsidRPr="00DE4439" w:rsidRDefault="0073653C" w:rsidP="002E33A6">
      <w:pPr>
        <w:pStyle w:val="a"/>
        <w:rPr>
          <w:rtl/>
        </w:rPr>
      </w:pPr>
      <w:r w:rsidRPr="00DE4439">
        <w:rPr>
          <w:rFonts w:hint="cs"/>
          <w:rtl/>
        </w:rPr>
        <w:t>آ</w:t>
      </w:r>
      <w:r w:rsidR="00AE657A">
        <w:rPr>
          <w:rFonts w:hint="cs"/>
          <w:rtl/>
        </w:rPr>
        <w:t>ی</w:t>
      </w:r>
      <w:r w:rsidRPr="00DE4439">
        <w:rPr>
          <w:rFonts w:hint="cs"/>
          <w:rtl/>
        </w:rPr>
        <w:t xml:space="preserve">ا </w:t>
      </w:r>
      <w:r w:rsidR="00AE657A">
        <w:rPr>
          <w:rFonts w:hint="cs"/>
          <w:rtl/>
        </w:rPr>
        <w:t>ک</w:t>
      </w:r>
      <w:r w:rsidRPr="00DE4439">
        <w:rPr>
          <w:rFonts w:hint="cs"/>
          <w:rtl/>
        </w:rPr>
        <w:t>س</w:t>
      </w:r>
      <w:r w:rsidR="00AE657A">
        <w:rPr>
          <w:rFonts w:hint="cs"/>
          <w:rtl/>
        </w:rPr>
        <w:t>ی</w:t>
      </w:r>
      <w:r w:rsidRPr="00DE4439">
        <w:rPr>
          <w:rFonts w:hint="cs"/>
          <w:rtl/>
        </w:rPr>
        <w:t xml:space="preserve"> است </w:t>
      </w:r>
      <w:r w:rsidR="00AE657A">
        <w:rPr>
          <w:rFonts w:hint="cs"/>
          <w:rtl/>
        </w:rPr>
        <w:t>ک</w:t>
      </w:r>
      <w:r w:rsidRPr="00DE4439">
        <w:rPr>
          <w:rFonts w:hint="cs"/>
          <w:rtl/>
        </w:rPr>
        <w:t>ه پ</w:t>
      </w:r>
      <w:r w:rsidR="00AE657A">
        <w:rPr>
          <w:rFonts w:hint="cs"/>
          <w:rtl/>
        </w:rPr>
        <w:t>ی</w:t>
      </w:r>
      <w:r w:rsidRPr="00DE4439">
        <w:rPr>
          <w:rFonts w:hint="cs"/>
          <w:rtl/>
        </w:rPr>
        <w:t>ام ما را به ابوب</w:t>
      </w:r>
      <w:r w:rsidR="00AE657A">
        <w:rPr>
          <w:rFonts w:hint="cs"/>
          <w:rtl/>
        </w:rPr>
        <w:t>ک</w:t>
      </w:r>
      <w:r w:rsidRPr="00DE4439">
        <w:rPr>
          <w:rFonts w:hint="cs"/>
          <w:rtl/>
        </w:rPr>
        <w:t>ر و به همه جوانان مد</w:t>
      </w:r>
      <w:r w:rsidR="00AE657A">
        <w:rPr>
          <w:rFonts w:hint="cs"/>
          <w:rtl/>
        </w:rPr>
        <w:t>ی</w:t>
      </w:r>
      <w:r w:rsidR="001015C5" w:rsidRPr="00DE4439">
        <w:rPr>
          <w:rFonts w:hint="cs"/>
          <w:rtl/>
        </w:rPr>
        <w:t>نه برساند.</w:t>
      </w:r>
    </w:p>
    <w:tbl>
      <w:tblPr>
        <w:bidiVisual/>
        <w:tblW w:w="0" w:type="auto"/>
        <w:jc w:val="center"/>
        <w:tblInd w:w="102" w:type="dxa"/>
        <w:tblLook w:val="01E0" w:firstRow="1" w:lastRow="1" w:firstColumn="1" w:lastColumn="1" w:noHBand="0" w:noVBand="0"/>
      </w:tblPr>
      <w:tblGrid>
        <w:gridCol w:w="3161"/>
        <w:gridCol w:w="704"/>
        <w:gridCol w:w="3337"/>
      </w:tblGrid>
      <w:tr w:rsidR="005C1A7B" w:rsidRPr="00DE4439" w:rsidTr="002E33A6">
        <w:trPr>
          <w:jc w:val="center"/>
        </w:trPr>
        <w:tc>
          <w:tcPr>
            <w:tcW w:w="3266" w:type="dxa"/>
          </w:tcPr>
          <w:p w:rsidR="005C1A7B" w:rsidRPr="00DE4439" w:rsidRDefault="001015C5" w:rsidP="002E33A6">
            <w:pPr>
              <w:pStyle w:val="a1"/>
              <w:ind w:firstLine="0"/>
              <w:jc w:val="lowKashida"/>
              <w:rPr>
                <w:sz w:val="2"/>
                <w:szCs w:val="2"/>
                <w:rtl/>
              </w:rPr>
            </w:pPr>
            <w:r w:rsidRPr="00DE4439">
              <w:rPr>
                <w:rFonts w:hint="cs"/>
                <w:rtl/>
              </w:rPr>
              <w:t>ف</w:t>
            </w:r>
            <w:r w:rsidR="00AE2AC7" w:rsidRPr="00DE4439">
              <w:rPr>
                <w:rFonts w:hint="cs"/>
                <w:rtl/>
              </w:rPr>
              <w:t>هل ل</w:t>
            </w:r>
            <w:r w:rsidR="003122EA" w:rsidRPr="00DE4439">
              <w:rPr>
                <w:rFonts w:hint="cs"/>
                <w:rtl/>
              </w:rPr>
              <w:t>ك</w:t>
            </w:r>
            <w:r w:rsidRPr="00DE4439">
              <w:rPr>
                <w:rFonts w:hint="cs"/>
                <w:rtl/>
              </w:rPr>
              <w:t>م إلى</w:t>
            </w:r>
            <w:r w:rsidR="00AE2AC7" w:rsidRPr="00DE4439">
              <w:rPr>
                <w:rFonts w:hint="cs"/>
                <w:rtl/>
              </w:rPr>
              <w:t xml:space="preserve"> قوم </w:t>
            </w:r>
            <w:r w:rsidR="003122EA" w:rsidRPr="00DE4439">
              <w:rPr>
                <w:rFonts w:hint="cs"/>
                <w:rtl/>
              </w:rPr>
              <w:t>ك</w:t>
            </w:r>
            <w:r w:rsidR="00AE2AC7" w:rsidRPr="00DE4439">
              <w:rPr>
                <w:rFonts w:hint="cs"/>
                <w:rtl/>
              </w:rPr>
              <w:t>رام</w:t>
            </w:r>
            <w:r w:rsidR="005C1A7B" w:rsidRPr="00DE4439">
              <w:rPr>
                <w:rtl/>
              </w:rPr>
              <w:br/>
            </w:r>
          </w:p>
        </w:tc>
        <w:tc>
          <w:tcPr>
            <w:tcW w:w="724" w:type="dxa"/>
          </w:tcPr>
          <w:p w:rsidR="005C1A7B" w:rsidRPr="00DE4439" w:rsidRDefault="005C1A7B" w:rsidP="002E33A6">
            <w:pPr>
              <w:pStyle w:val="a1"/>
              <w:jc w:val="lowKashida"/>
              <w:rPr>
                <w:rtl/>
              </w:rPr>
            </w:pPr>
          </w:p>
        </w:tc>
        <w:tc>
          <w:tcPr>
            <w:tcW w:w="3439" w:type="dxa"/>
          </w:tcPr>
          <w:p w:rsidR="005C1A7B" w:rsidRPr="00DE4439" w:rsidRDefault="001015C5" w:rsidP="002E33A6">
            <w:pPr>
              <w:pStyle w:val="a1"/>
              <w:ind w:firstLine="0"/>
              <w:jc w:val="lowKashida"/>
              <w:rPr>
                <w:sz w:val="2"/>
                <w:szCs w:val="2"/>
                <w:rtl/>
              </w:rPr>
            </w:pPr>
            <w:r w:rsidRPr="00DE4439">
              <w:rPr>
                <w:rFonts w:hint="cs"/>
                <w:rtl/>
              </w:rPr>
              <w:t>قعود ف</w:t>
            </w:r>
            <w:r w:rsidR="003122EA" w:rsidRPr="00DE4439">
              <w:rPr>
                <w:rFonts w:hint="cs"/>
                <w:rtl/>
              </w:rPr>
              <w:t>ي</w:t>
            </w:r>
            <w:r w:rsidR="005A082D" w:rsidRPr="00DE4439">
              <w:rPr>
                <w:rFonts w:hint="cs"/>
                <w:rtl/>
              </w:rPr>
              <w:t xml:space="preserve"> جواثا مح</w:t>
            </w:r>
            <w:r w:rsidR="004F0705" w:rsidRPr="00DE4439">
              <w:rPr>
                <w:rFonts w:hint="cs"/>
                <w:rtl/>
              </w:rPr>
              <w:t>صر</w:t>
            </w:r>
            <w:r w:rsidR="003122EA" w:rsidRPr="00DE4439">
              <w:rPr>
                <w:rFonts w:hint="cs"/>
                <w:rtl/>
              </w:rPr>
              <w:t>ي</w:t>
            </w:r>
            <w:r w:rsidR="005A082D" w:rsidRPr="00DE4439">
              <w:rPr>
                <w:rFonts w:hint="cs"/>
                <w:rtl/>
              </w:rPr>
              <w:t>نا</w:t>
            </w:r>
            <w:r w:rsidR="005C1A7B" w:rsidRPr="00DE4439">
              <w:rPr>
                <w:rFonts w:hint="cs"/>
                <w:rtl/>
              </w:rPr>
              <w:br/>
            </w:r>
          </w:p>
        </w:tc>
      </w:tr>
    </w:tbl>
    <w:p w:rsidR="00531C97" w:rsidRPr="00DE4439" w:rsidRDefault="00AE657A" w:rsidP="002E33A6">
      <w:pPr>
        <w:pStyle w:val="a"/>
        <w:rPr>
          <w:rtl/>
        </w:rPr>
      </w:pPr>
      <w:r>
        <w:rPr>
          <w:rFonts w:hint="cs"/>
          <w:rtl/>
        </w:rPr>
        <w:t>ک</w:t>
      </w:r>
      <w:r w:rsidR="00772BFC" w:rsidRPr="00DE4439">
        <w:rPr>
          <w:rFonts w:hint="cs"/>
          <w:rtl/>
        </w:rPr>
        <w:t>ه آ</w:t>
      </w:r>
      <w:r>
        <w:rPr>
          <w:rFonts w:hint="cs"/>
          <w:rtl/>
        </w:rPr>
        <w:t>ی</w:t>
      </w:r>
      <w:r w:rsidR="00772BFC" w:rsidRPr="00DE4439">
        <w:rPr>
          <w:rFonts w:hint="cs"/>
          <w:rtl/>
        </w:rPr>
        <w:t xml:space="preserve">ا به </w:t>
      </w:r>
      <w:r>
        <w:rPr>
          <w:rFonts w:hint="cs"/>
          <w:rtl/>
        </w:rPr>
        <w:t>ی</w:t>
      </w:r>
      <w:r w:rsidR="007D17A8" w:rsidRPr="00DE4439">
        <w:rPr>
          <w:rFonts w:hint="cs"/>
          <w:rtl/>
        </w:rPr>
        <w:t>ار</w:t>
      </w:r>
      <w:r>
        <w:rPr>
          <w:rFonts w:hint="cs"/>
          <w:rtl/>
        </w:rPr>
        <w:t>ی</w:t>
      </w:r>
      <w:r w:rsidR="007D17A8" w:rsidRPr="00DE4439">
        <w:rPr>
          <w:rFonts w:hint="cs"/>
          <w:rtl/>
        </w:rPr>
        <w:t xml:space="preserve"> قوم گران‌قدر </w:t>
      </w:r>
      <w:r>
        <w:rPr>
          <w:rFonts w:hint="cs"/>
          <w:rtl/>
        </w:rPr>
        <w:t>ک</w:t>
      </w:r>
      <w:r w:rsidR="007D17A8" w:rsidRPr="00DE4439">
        <w:rPr>
          <w:rFonts w:hint="cs"/>
          <w:rtl/>
        </w:rPr>
        <w:t>ه در جواثا محاصره شده</w:t>
      </w:r>
      <w:r w:rsidR="007D17A8" w:rsidRPr="00DE4439">
        <w:rPr>
          <w:rFonts w:hint="eastAsia"/>
          <w:rtl/>
        </w:rPr>
        <w:t>‌</w:t>
      </w:r>
      <w:r w:rsidR="007D17A8" w:rsidRPr="00DE4439">
        <w:rPr>
          <w:rFonts w:hint="cs"/>
          <w:rtl/>
        </w:rPr>
        <w:t>اند نم</w:t>
      </w:r>
      <w:r>
        <w:rPr>
          <w:rFonts w:hint="cs"/>
          <w:rtl/>
        </w:rPr>
        <w:t>ی</w:t>
      </w:r>
      <w:r w:rsidR="007D17A8" w:rsidRPr="00DE4439">
        <w:rPr>
          <w:rFonts w:hint="eastAsia"/>
          <w:rtl/>
        </w:rPr>
        <w:t>‌</w:t>
      </w:r>
      <w:r w:rsidR="007D17A8" w:rsidRPr="00DE4439">
        <w:rPr>
          <w:rFonts w:hint="cs"/>
          <w:rtl/>
        </w:rPr>
        <w:t>آ</w:t>
      </w:r>
      <w:r>
        <w:rPr>
          <w:rFonts w:hint="cs"/>
          <w:rtl/>
        </w:rPr>
        <w:t>ی</w:t>
      </w:r>
      <w:r w:rsidR="001015C5" w:rsidRPr="00DE4439">
        <w:rPr>
          <w:rFonts w:hint="cs"/>
          <w:rtl/>
        </w:rPr>
        <w:t>د.</w:t>
      </w:r>
    </w:p>
    <w:tbl>
      <w:tblPr>
        <w:bidiVisual/>
        <w:tblW w:w="0" w:type="auto"/>
        <w:jc w:val="center"/>
        <w:tblInd w:w="102" w:type="dxa"/>
        <w:tblLook w:val="01E0" w:firstRow="1" w:lastRow="1" w:firstColumn="1" w:lastColumn="1" w:noHBand="0" w:noVBand="0"/>
      </w:tblPr>
      <w:tblGrid>
        <w:gridCol w:w="3165"/>
        <w:gridCol w:w="703"/>
        <w:gridCol w:w="3334"/>
      </w:tblGrid>
      <w:tr w:rsidR="006A7D76" w:rsidRPr="00DE4439" w:rsidTr="002E33A6">
        <w:trPr>
          <w:jc w:val="center"/>
        </w:trPr>
        <w:tc>
          <w:tcPr>
            <w:tcW w:w="3266" w:type="dxa"/>
          </w:tcPr>
          <w:p w:rsidR="006A7D76" w:rsidRPr="00DE4439" w:rsidRDefault="003122EA" w:rsidP="002E33A6">
            <w:pPr>
              <w:pStyle w:val="a1"/>
              <w:ind w:firstLine="0"/>
              <w:jc w:val="lowKashida"/>
              <w:rPr>
                <w:sz w:val="2"/>
                <w:szCs w:val="2"/>
                <w:rtl/>
              </w:rPr>
            </w:pPr>
            <w:r w:rsidRPr="00DE4439">
              <w:rPr>
                <w:rFonts w:hint="cs"/>
                <w:rtl/>
              </w:rPr>
              <w:t>ك</w:t>
            </w:r>
            <w:r w:rsidR="000928D2" w:rsidRPr="00DE4439">
              <w:rPr>
                <w:rFonts w:hint="cs"/>
                <w:rtl/>
              </w:rPr>
              <w:t>أ</w:t>
            </w:r>
            <w:r w:rsidR="00A62D2B" w:rsidRPr="00DE4439">
              <w:rPr>
                <w:rFonts w:hint="cs"/>
                <w:rtl/>
              </w:rPr>
              <w:t>ن</w:t>
            </w:r>
            <w:r w:rsidR="000928D2" w:rsidRPr="00DE4439">
              <w:rPr>
                <w:rFonts w:hint="cs"/>
                <w:rtl/>
              </w:rPr>
              <w:t>َّ</w:t>
            </w:r>
            <w:r w:rsidR="00A62D2B" w:rsidRPr="00DE4439">
              <w:rPr>
                <w:rFonts w:hint="cs"/>
                <w:rtl/>
              </w:rPr>
              <w:t xml:space="preserve"> دماءهم ف</w:t>
            </w:r>
            <w:r w:rsidRPr="00DE4439">
              <w:rPr>
                <w:rFonts w:hint="cs"/>
                <w:rtl/>
              </w:rPr>
              <w:t>ي</w:t>
            </w:r>
            <w:r w:rsidR="00A62D2B" w:rsidRPr="00DE4439">
              <w:rPr>
                <w:rFonts w:hint="cs"/>
                <w:rtl/>
              </w:rPr>
              <w:t xml:space="preserve"> </w:t>
            </w:r>
            <w:r w:rsidRPr="00DE4439">
              <w:rPr>
                <w:rFonts w:hint="cs"/>
                <w:rtl/>
              </w:rPr>
              <w:t>ك</w:t>
            </w:r>
            <w:r w:rsidR="00A62D2B" w:rsidRPr="00DE4439">
              <w:rPr>
                <w:rFonts w:hint="cs"/>
                <w:rtl/>
              </w:rPr>
              <w:t>ل فج</w:t>
            </w:r>
            <w:r w:rsidR="006A7D76" w:rsidRPr="00DE4439">
              <w:rPr>
                <w:rtl/>
              </w:rPr>
              <w:br/>
            </w:r>
          </w:p>
        </w:tc>
        <w:tc>
          <w:tcPr>
            <w:tcW w:w="724" w:type="dxa"/>
          </w:tcPr>
          <w:p w:rsidR="006A7D76" w:rsidRPr="00DE4439" w:rsidRDefault="006A7D76" w:rsidP="002E33A6">
            <w:pPr>
              <w:pStyle w:val="a1"/>
              <w:jc w:val="lowKashida"/>
              <w:rPr>
                <w:rtl/>
              </w:rPr>
            </w:pPr>
          </w:p>
        </w:tc>
        <w:tc>
          <w:tcPr>
            <w:tcW w:w="3439" w:type="dxa"/>
          </w:tcPr>
          <w:p w:rsidR="006A7D76" w:rsidRPr="00DE4439" w:rsidRDefault="00E738DD" w:rsidP="002E33A6">
            <w:pPr>
              <w:pStyle w:val="a1"/>
              <w:ind w:firstLine="0"/>
              <w:jc w:val="lowKashida"/>
              <w:rPr>
                <w:sz w:val="2"/>
                <w:szCs w:val="2"/>
                <w:rtl/>
              </w:rPr>
            </w:pPr>
            <w:r w:rsidRPr="00DE4439">
              <w:rPr>
                <w:rFonts w:hint="cs"/>
                <w:rtl/>
              </w:rPr>
              <w:t xml:space="preserve">شعاع </w:t>
            </w:r>
            <w:r w:rsidR="00677269" w:rsidRPr="00DE4439">
              <w:rPr>
                <w:rFonts w:hint="cs"/>
                <w:rtl/>
              </w:rPr>
              <w:t xml:space="preserve">الشمس </w:t>
            </w:r>
            <w:r w:rsidR="003122EA" w:rsidRPr="00DE4439">
              <w:rPr>
                <w:rFonts w:hint="cs"/>
                <w:rtl/>
              </w:rPr>
              <w:t>ي</w:t>
            </w:r>
            <w:r w:rsidR="000928D2" w:rsidRPr="00DE4439">
              <w:rPr>
                <w:rFonts w:hint="cs"/>
                <w:rtl/>
              </w:rPr>
              <w:t>غشى</w:t>
            </w:r>
            <w:r w:rsidR="00677269" w:rsidRPr="00DE4439">
              <w:rPr>
                <w:rFonts w:hint="cs"/>
                <w:rtl/>
              </w:rPr>
              <w:t xml:space="preserve"> الناظر</w:t>
            </w:r>
            <w:r w:rsidR="003122EA" w:rsidRPr="00DE4439">
              <w:rPr>
                <w:rFonts w:hint="cs"/>
                <w:rtl/>
              </w:rPr>
              <w:t>ي</w:t>
            </w:r>
            <w:r w:rsidR="00677269" w:rsidRPr="00DE4439">
              <w:rPr>
                <w:rFonts w:hint="cs"/>
                <w:rtl/>
              </w:rPr>
              <w:t>نا</w:t>
            </w:r>
            <w:r w:rsidR="006A7D76" w:rsidRPr="00DE4439">
              <w:rPr>
                <w:rFonts w:hint="cs"/>
                <w:rtl/>
              </w:rPr>
              <w:br/>
            </w:r>
          </w:p>
        </w:tc>
      </w:tr>
    </w:tbl>
    <w:p w:rsidR="00531C97" w:rsidRPr="00DE4439" w:rsidRDefault="00AE657A" w:rsidP="002E33A6">
      <w:pPr>
        <w:pStyle w:val="a"/>
        <w:rPr>
          <w:rtl/>
        </w:rPr>
      </w:pPr>
      <w:r>
        <w:rPr>
          <w:rFonts w:hint="cs"/>
          <w:rtl/>
        </w:rPr>
        <w:t>ک</w:t>
      </w:r>
      <w:r w:rsidR="00D52659" w:rsidRPr="00DE4439">
        <w:rPr>
          <w:rFonts w:hint="cs"/>
          <w:rtl/>
        </w:rPr>
        <w:t>ه در هر راه</w:t>
      </w:r>
      <w:r>
        <w:rPr>
          <w:rFonts w:hint="cs"/>
          <w:rtl/>
        </w:rPr>
        <w:t>ی</w:t>
      </w:r>
      <w:r w:rsidR="00D52659" w:rsidRPr="00DE4439">
        <w:rPr>
          <w:rFonts w:hint="cs"/>
          <w:rtl/>
        </w:rPr>
        <w:t xml:space="preserve"> خونشان ر</w:t>
      </w:r>
      <w:r>
        <w:rPr>
          <w:rFonts w:hint="cs"/>
          <w:rtl/>
        </w:rPr>
        <w:t>ی</w:t>
      </w:r>
      <w:r w:rsidR="00D52659" w:rsidRPr="00DE4439">
        <w:rPr>
          <w:rFonts w:hint="cs"/>
          <w:rtl/>
        </w:rPr>
        <w:t>خته م</w:t>
      </w:r>
      <w:r>
        <w:rPr>
          <w:rFonts w:hint="cs"/>
          <w:rtl/>
        </w:rPr>
        <w:t>ی</w:t>
      </w:r>
      <w:r w:rsidR="00D52659" w:rsidRPr="00DE4439">
        <w:rPr>
          <w:rFonts w:hint="cs"/>
          <w:rtl/>
        </w:rPr>
        <w:t>‌شود</w:t>
      </w:r>
      <w:r w:rsidR="000928D2" w:rsidRPr="00DE4439">
        <w:rPr>
          <w:rFonts w:hint="cs"/>
          <w:rtl/>
        </w:rPr>
        <w:t>،</w:t>
      </w:r>
      <w:r w:rsidR="00D52659" w:rsidRPr="00DE4439">
        <w:rPr>
          <w:rFonts w:hint="cs"/>
          <w:rtl/>
        </w:rPr>
        <w:t xml:space="preserve"> و چون خورش</w:t>
      </w:r>
      <w:r>
        <w:rPr>
          <w:rFonts w:hint="cs"/>
          <w:rtl/>
        </w:rPr>
        <w:t>ی</w:t>
      </w:r>
      <w:r w:rsidR="00D52659" w:rsidRPr="00DE4439">
        <w:rPr>
          <w:rFonts w:hint="cs"/>
          <w:rtl/>
        </w:rPr>
        <w:t>د م</w:t>
      </w:r>
      <w:r>
        <w:rPr>
          <w:rFonts w:hint="cs"/>
          <w:rtl/>
        </w:rPr>
        <w:t>ی</w:t>
      </w:r>
      <w:r w:rsidR="00D52659" w:rsidRPr="00DE4439">
        <w:rPr>
          <w:rFonts w:hint="cs"/>
          <w:rtl/>
        </w:rPr>
        <w:t xml:space="preserve">‌تابد </w:t>
      </w:r>
      <w:r>
        <w:rPr>
          <w:rFonts w:hint="cs"/>
          <w:rtl/>
        </w:rPr>
        <w:t>ک</w:t>
      </w:r>
      <w:r w:rsidR="00D52659" w:rsidRPr="00DE4439">
        <w:rPr>
          <w:rFonts w:hint="cs"/>
          <w:rtl/>
        </w:rPr>
        <w:t>ه نم</w:t>
      </w:r>
      <w:r>
        <w:rPr>
          <w:rFonts w:hint="cs"/>
          <w:rtl/>
        </w:rPr>
        <w:t>ی</w:t>
      </w:r>
      <w:r w:rsidR="00D52659" w:rsidRPr="00DE4439">
        <w:rPr>
          <w:rFonts w:hint="cs"/>
          <w:rtl/>
        </w:rPr>
        <w:t>‌توان</w:t>
      </w:r>
      <w:r>
        <w:rPr>
          <w:rFonts w:hint="cs"/>
          <w:rtl/>
        </w:rPr>
        <w:t>ی</w:t>
      </w:r>
      <w:r w:rsidR="00D52659" w:rsidRPr="00DE4439">
        <w:rPr>
          <w:rFonts w:hint="cs"/>
          <w:rtl/>
        </w:rPr>
        <w:t xml:space="preserve">م به آن نگاه </w:t>
      </w:r>
      <w:r>
        <w:rPr>
          <w:rFonts w:hint="cs"/>
          <w:rtl/>
        </w:rPr>
        <w:t>ک</w:t>
      </w:r>
      <w:r w:rsidR="00D52659" w:rsidRPr="00DE4439">
        <w:rPr>
          <w:rFonts w:hint="cs"/>
          <w:rtl/>
        </w:rPr>
        <w:t>ن</w:t>
      </w:r>
      <w:r>
        <w:rPr>
          <w:rFonts w:hint="cs"/>
          <w:rtl/>
        </w:rPr>
        <w:t>ی</w:t>
      </w:r>
      <w:r w:rsidR="000928D2" w:rsidRPr="00DE4439">
        <w:rPr>
          <w:rFonts w:hint="cs"/>
          <w:rtl/>
        </w:rPr>
        <w:t>م.</w:t>
      </w:r>
    </w:p>
    <w:tbl>
      <w:tblPr>
        <w:bidiVisual/>
        <w:tblW w:w="0" w:type="auto"/>
        <w:jc w:val="center"/>
        <w:tblInd w:w="102" w:type="dxa"/>
        <w:tblLook w:val="01E0" w:firstRow="1" w:lastRow="1" w:firstColumn="1" w:lastColumn="1" w:noHBand="0" w:noVBand="0"/>
      </w:tblPr>
      <w:tblGrid>
        <w:gridCol w:w="3161"/>
        <w:gridCol w:w="703"/>
        <w:gridCol w:w="3338"/>
      </w:tblGrid>
      <w:tr w:rsidR="006B7C1C" w:rsidRPr="00DE4439" w:rsidTr="002E33A6">
        <w:trPr>
          <w:jc w:val="center"/>
        </w:trPr>
        <w:tc>
          <w:tcPr>
            <w:tcW w:w="3266" w:type="dxa"/>
          </w:tcPr>
          <w:p w:rsidR="006B7C1C" w:rsidRPr="00DE4439" w:rsidRDefault="00B12C5E" w:rsidP="002E33A6">
            <w:pPr>
              <w:pStyle w:val="a1"/>
              <w:ind w:firstLine="0"/>
              <w:jc w:val="lowKashida"/>
              <w:rPr>
                <w:sz w:val="2"/>
                <w:szCs w:val="2"/>
                <w:rtl/>
              </w:rPr>
            </w:pPr>
            <w:r w:rsidRPr="00DE4439">
              <w:rPr>
                <w:rFonts w:hint="cs"/>
                <w:rtl/>
              </w:rPr>
              <w:t>تو</w:t>
            </w:r>
            <w:r w:rsidR="003122EA" w:rsidRPr="00DE4439">
              <w:rPr>
                <w:rFonts w:hint="cs"/>
                <w:rtl/>
              </w:rPr>
              <w:t>ك</w:t>
            </w:r>
            <w:r w:rsidRPr="00DE4439">
              <w:rPr>
                <w:rFonts w:hint="cs"/>
                <w:rtl/>
              </w:rPr>
              <w:t>لنا عل</w:t>
            </w:r>
            <w:r w:rsidR="000928D2" w:rsidRPr="00DE4439">
              <w:rPr>
                <w:rFonts w:hint="cs"/>
                <w:rtl/>
              </w:rPr>
              <w:t>ى الرحمن إ</w:t>
            </w:r>
            <w:r w:rsidRPr="00DE4439">
              <w:rPr>
                <w:rFonts w:hint="cs"/>
                <w:rtl/>
              </w:rPr>
              <w:t xml:space="preserve">نا </w:t>
            </w:r>
            <w:r w:rsidR="006B7C1C" w:rsidRPr="00DE4439">
              <w:rPr>
                <w:rtl/>
              </w:rPr>
              <w:br/>
            </w:r>
          </w:p>
        </w:tc>
        <w:tc>
          <w:tcPr>
            <w:tcW w:w="724" w:type="dxa"/>
          </w:tcPr>
          <w:p w:rsidR="006B7C1C" w:rsidRPr="00DE4439" w:rsidRDefault="006B7C1C" w:rsidP="002E33A6">
            <w:pPr>
              <w:pStyle w:val="a1"/>
              <w:ind w:firstLine="0"/>
              <w:jc w:val="lowKashida"/>
              <w:rPr>
                <w:rtl/>
              </w:rPr>
            </w:pPr>
          </w:p>
        </w:tc>
        <w:tc>
          <w:tcPr>
            <w:tcW w:w="3439" w:type="dxa"/>
          </w:tcPr>
          <w:p w:rsidR="006B7C1C" w:rsidRPr="00DE4439" w:rsidRDefault="007330DC" w:rsidP="002E33A6">
            <w:pPr>
              <w:pStyle w:val="a1"/>
              <w:ind w:firstLine="0"/>
              <w:jc w:val="lowKashida"/>
              <w:rPr>
                <w:sz w:val="2"/>
                <w:szCs w:val="2"/>
                <w:rtl/>
              </w:rPr>
            </w:pPr>
            <w:r w:rsidRPr="00DE4439">
              <w:rPr>
                <w:rFonts w:hint="cs"/>
                <w:rtl/>
              </w:rPr>
              <w:t>وجدنا الصبر للمتو</w:t>
            </w:r>
            <w:r w:rsidR="003122EA" w:rsidRPr="00DE4439">
              <w:rPr>
                <w:rFonts w:hint="cs"/>
                <w:rtl/>
              </w:rPr>
              <w:t>ك</w:t>
            </w:r>
            <w:r w:rsidRPr="00DE4439">
              <w:rPr>
                <w:rFonts w:hint="cs"/>
                <w:rtl/>
              </w:rPr>
              <w:t>ل</w:t>
            </w:r>
            <w:r w:rsidR="003122EA" w:rsidRPr="00DE4439">
              <w:rPr>
                <w:rFonts w:hint="cs"/>
                <w:rtl/>
              </w:rPr>
              <w:t>ي</w:t>
            </w:r>
            <w:r w:rsidRPr="00DE4439">
              <w:rPr>
                <w:rFonts w:hint="cs"/>
                <w:rtl/>
              </w:rPr>
              <w:t>نا</w:t>
            </w:r>
            <w:r w:rsidR="006B7C1C" w:rsidRPr="00DE4439">
              <w:rPr>
                <w:rFonts w:hint="cs"/>
                <w:rtl/>
              </w:rPr>
              <w:br/>
            </w:r>
          </w:p>
        </w:tc>
      </w:tr>
    </w:tbl>
    <w:p w:rsidR="00531C97" w:rsidRPr="00DE4439" w:rsidRDefault="009876ED" w:rsidP="002E33A6">
      <w:pPr>
        <w:pStyle w:val="a"/>
        <w:rPr>
          <w:rtl/>
        </w:rPr>
      </w:pPr>
      <w:r w:rsidRPr="00DE4439">
        <w:rPr>
          <w:rFonts w:hint="cs"/>
          <w:rtl/>
        </w:rPr>
        <w:t>ما بر خداوند مهربان تو</w:t>
      </w:r>
      <w:r w:rsidR="00AE657A">
        <w:rPr>
          <w:rFonts w:hint="cs"/>
          <w:rtl/>
        </w:rPr>
        <w:t>ک</w:t>
      </w:r>
      <w:r w:rsidRPr="00DE4439">
        <w:rPr>
          <w:rFonts w:hint="cs"/>
          <w:rtl/>
        </w:rPr>
        <w:t xml:space="preserve">ل </w:t>
      </w:r>
      <w:r w:rsidR="00AE657A">
        <w:rPr>
          <w:rFonts w:hint="cs"/>
          <w:rtl/>
        </w:rPr>
        <w:t>ک</w:t>
      </w:r>
      <w:r w:rsidRPr="00DE4439">
        <w:rPr>
          <w:rFonts w:hint="cs"/>
          <w:rtl/>
        </w:rPr>
        <w:t>رده‌ا</w:t>
      </w:r>
      <w:r w:rsidR="00AE657A">
        <w:rPr>
          <w:rFonts w:hint="cs"/>
          <w:rtl/>
        </w:rPr>
        <w:t>ی</w:t>
      </w:r>
      <w:r w:rsidRPr="00DE4439">
        <w:rPr>
          <w:rFonts w:hint="cs"/>
          <w:rtl/>
        </w:rPr>
        <w:t xml:space="preserve">م 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تو</w:t>
      </w:r>
      <w:r w:rsidR="00AE657A">
        <w:rPr>
          <w:rFonts w:hint="cs"/>
          <w:rtl/>
        </w:rPr>
        <w:t>ک</w:t>
      </w:r>
      <w:r w:rsidRPr="00DE4439">
        <w:rPr>
          <w:rFonts w:hint="cs"/>
          <w:rtl/>
        </w:rPr>
        <w:t>ل م</w:t>
      </w:r>
      <w:r w:rsidR="00AE657A">
        <w:rPr>
          <w:rFonts w:hint="cs"/>
          <w:rtl/>
        </w:rPr>
        <w:t>ی</w:t>
      </w:r>
      <w:r w:rsidRPr="00DE4439">
        <w:rPr>
          <w:rFonts w:hint="cs"/>
          <w:rtl/>
        </w:rPr>
        <w:t>‌</w:t>
      </w:r>
      <w:r w:rsidR="00AE657A">
        <w:rPr>
          <w:rFonts w:hint="cs"/>
          <w:rtl/>
        </w:rPr>
        <w:t>ک</w:t>
      </w:r>
      <w:r w:rsidRPr="00DE4439">
        <w:rPr>
          <w:rFonts w:hint="cs"/>
          <w:rtl/>
        </w:rPr>
        <w:t>نند صبر و بردبار</w:t>
      </w:r>
      <w:r w:rsidR="00AE657A">
        <w:rPr>
          <w:rFonts w:hint="cs"/>
          <w:rtl/>
        </w:rPr>
        <w:t>ی</w:t>
      </w:r>
      <w:r w:rsidR="000928D2" w:rsidRPr="00DE4439">
        <w:rPr>
          <w:rFonts w:hint="cs"/>
          <w:rtl/>
        </w:rPr>
        <w:t xml:space="preserve"> دارند.</w:t>
      </w:r>
    </w:p>
    <w:p w:rsidR="009876ED" w:rsidRPr="002E33A6" w:rsidRDefault="00B03470" w:rsidP="002E33A6">
      <w:pPr>
        <w:pStyle w:val="a"/>
        <w:rPr>
          <w:rtl/>
        </w:rPr>
      </w:pPr>
      <w:r w:rsidRPr="002E33A6">
        <w:rPr>
          <w:rFonts w:hint="cs"/>
          <w:rtl/>
        </w:rPr>
        <w:t>مرد</w:t>
      </w:r>
      <w:r w:rsidR="00AE657A" w:rsidRPr="002E33A6">
        <w:rPr>
          <w:rFonts w:hint="cs"/>
          <w:rtl/>
        </w:rPr>
        <w:t>ی</w:t>
      </w:r>
      <w:r w:rsidRPr="002E33A6">
        <w:rPr>
          <w:rFonts w:hint="cs"/>
          <w:rtl/>
        </w:rPr>
        <w:t xml:space="preserve"> به نام </w:t>
      </w:r>
      <w:r w:rsidR="005550EE" w:rsidRPr="002E33A6">
        <w:rPr>
          <w:rFonts w:hint="cs"/>
          <w:rtl/>
        </w:rPr>
        <w:t>ال</w:t>
      </w:r>
      <w:r w:rsidRPr="002E33A6">
        <w:rPr>
          <w:rFonts w:hint="cs"/>
          <w:rtl/>
        </w:rPr>
        <w:t xml:space="preserve">جارود بن </w:t>
      </w:r>
      <w:r w:rsidR="005550EE" w:rsidRPr="002E33A6">
        <w:rPr>
          <w:rFonts w:hint="cs"/>
          <w:rtl/>
        </w:rPr>
        <w:t>ال</w:t>
      </w:r>
      <w:r w:rsidRPr="002E33A6">
        <w:rPr>
          <w:rFonts w:hint="cs"/>
          <w:rtl/>
        </w:rPr>
        <w:t>معل</w:t>
      </w:r>
      <w:r w:rsidR="00AE657A" w:rsidRPr="002E33A6">
        <w:rPr>
          <w:rFonts w:hint="cs"/>
          <w:rtl/>
        </w:rPr>
        <w:t>ی</w:t>
      </w:r>
      <w:r w:rsidRPr="002E33A6">
        <w:rPr>
          <w:rFonts w:hint="cs"/>
          <w:rtl/>
        </w:rPr>
        <w:t xml:space="preserve"> در م</w:t>
      </w:r>
      <w:r w:rsidR="00AE657A" w:rsidRPr="002E33A6">
        <w:rPr>
          <w:rFonts w:hint="cs"/>
          <w:rtl/>
        </w:rPr>
        <w:t>ی</w:t>
      </w:r>
      <w:r w:rsidRPr="002E33A6">
        <w:rPr>
          <w:rFonts w:hint="cs"/>
          <w:rtl/>
        </w:rPr>
        <w:t>ان آنها ا</w:t>
      </w:r>
      <w:r w:rsidR="00AE657A" w:rsidRPr="002E33A6">
        <w:rPr>
          <w:rFonts w:hint="cs"/>
          <w:rtl/>
        </w:rPr>
        <w:t>ی</w:t>
      </w:r>
      <w:r w:rsidRPr="002E33A6">
        <w:rPr>
          <w:rFonts w:hint="cs"/>
          <w:rtl/>
        </w:rPr>
        <w:t>ستاد و سخنران</w:t>
      </w:r>
      <w:r w:rsidR="00AE657A" w:rsidRPr="002E33A6">
        <w:rPr>
          <w:rFonts w:hint="cs"/>
          <w:rtl/>
        </w:rPr>
        <w:t>ی</w:t>
      </w:r>
      <w:r w:rsidRPr="002E33A6">
        <w:rPr>
          <w:rFonts w:hint="cs"/>
          <w:rtl/>
        </w:rPr>
        <w:t xml:space="preserve"> </w:t>
      </w:r>
      <w:r w:rsidR="00AE657A" w:rsidRPr="002E33A6">
        <w:rPr>
          <w:rFonts w:hint="cs"/>
          <w:rtl/>
        </w:rPr>
        <w:t>ک</w:t>
      </w:r>
      <w:r w:rsidRPr="002E33A6">
        <w:rPr>
          <w:rFonts w:hint="cs"/>
          <w:rtl/>
        </w:rPr>
        <w:t>رد و گفت</w:t>
      </w:r>
      <w:r w:rsidR="00784590" w:rsidRPr="002E33A6">
        <w:rPr>
          <w:rFonts w:hint="cs"/>
          <w:rtl/>
        </w:rPr>
        <w:t xml:space="preserve">: </w:t>
      </w:r>
      <w:r w:rsidRPr="002E33A6">
        <w:rPr>
          <w:rFonts w:hint="cs"/>
          <w:rtl/>
        </w:rPr>
        <w:t>ا</w:t>
      </w:r>
      <w:r w:rsidR="00AE657A" w:rsidRPr="002E33A6">
        <w:rPr>
          <w:rFonts w:hint="cs"/>
          <w:rtl/>
        </w:rPr>
        <w:t>ی</w:t>
      </w:r>
      <w:r w:rsidRPr="002E33A6">
        <w:rPr>
          <w:rFonts w:hint="cs"/>
          <w:rtl/>
        </w:rPr>
        <w:t xml:space="preserve"> گروه عبدالق</w:t>
      </w:r>
      <w:r w:rsidR="00AE657A" w:rsidRPr="002E33A6">
        <w:rPr>
          <w:rFonts w:hint="cs"/>
          <w:rtl/>
        </w:rPr>
        <w:t>ی</w:t>
      </w:r>
      <w:r w:rsidRPr="002E33A6">
        <w:rPr>
          <w:rFonts w:hint="cs"/>
          <w:rtl/>
        </w:rPr>
        <w:t>س من شما را از چ</w:t>
      </w:r>
      <w:r w:rsidR="00AE657A" w:rsidRPr="002E33A6">
        <w:rPr>
          <w:rFonts w:hint="cs"/>
          <w:rtl/>
        </w:rPr>
        <w:t>ی</w:t>
      </w:r>
      <w:r w:rsidRPr="002E33A6">
        <w:rPr>
          <w:rFonts w:hint="cs"/>
          <w:rtl/>
        </w:rPr>
        <w:t>ز</w:t>
      </w:r>
      <w:r w:rsidR="00AE657A" w:rsidRPr="002E33A6">
        <w:rPr>
          <w:rFonts w:hint="cs"/>
          <w:rtl/>
        </w:rPr>
        <w:t>ی</w:t>
      </w:r>
      <w:r w:rsidRPr="002E33A6">
        <w:rPr>
          <w:rFonts w:hint="cs"/>
          <w:rtl/>
        </w:rPr>
        <w:t xml:space="preserve"> م</w:t>
      </w:r>
      <w:r w:rsidR="00AE657A" w:rsidRPr="002E33A6">
        <w:rPr>
          <w:rFonts w:hint="cs"/>
          <w:rtl/>
        </w:rPr>
        <w:t>ی</w:t>
      </w:r>
      <w:r w:rsidRPr="002E33A6">
        <w:rPr>
          <w:rFonts w:hint="cs"/>
          <w:rtl/>
        </w:rPr>
        <w:t>‌پرسم اگر آن را م</w:t>
      </w:r>
      <w:r w:rsidR="00AE657A" w:rsidRPr="002E33A6">
        <w:rPr>
          <w:rFonts w:hint="cs"/>
          <w:rtl/>
        </w:rPr>
        <w:t>ی</w:t>
      </w:r>
      <w:r w:rsidRPr="002E33A6">
        <w:rPr>
          <w:rFonts w:hint="eastAsia"/>
          <w:rtl/>
        </w:rPr>
        <w:t>‌دان</w:t>
      </w:r>
      <w:r w:rsidR="00AE657A" w:rsidRPr="002E33A6">
        <w:rPr>
          <w:rFonts w:hint="eastAsia"/>
          <w:rtl/>
        </w:rPr>
        <w:t>ی</w:t>
      </w:r>
      <w:r w:rsidRPr="002E33A6">
        <w:rPr>
          <w:rFonts w:hint="eastAsia"/>
          <w:rtl/>
        </w:rPr>
        <w:t>د به من بگو</w:t>
      </w:r>
      <w:r w:rsidR="00AE657A" w:rsidRPr="002E33A6">
        <w:rPr>
          <w:rFonts w:hint="eastAsia"/>
          <w:rtl/>
        </w:rPr>
        <w:t>یی</w:t>
      </w:r>
      <w:r w:rsidRPr="002E33A6">
        <w:rPr>
          <w:rFonts w:hint="eastAsia"/>
          <w:rtl/>
        </w:rPr>
        <w:t>د و</w:t>
      </w:r>
      <w:r w:rsidRPr="002E33A6">
        <w:rPr>
          <w:rFonts w:hint="cs"/>
          <w:rtl/>
        </w:rPr>
        <w:t xml:space="preserve"> </w:t>
      </w:r>
      <w:r w:rsidRPr="002E33A6">
        <w:rPr>
          <w:rFonts w:hint="eastAsia"/>
          <w:rtl/>
        </w:rPr>
        <w:t xml:space="preserve">اگر آن </w:t>
      </w:r>
      <w:r w:rsidRPr="002E33A6">
        <w:rPr>
          <w:rFonts w:hint="cs"/>
          <w:rtl/>
        </w:rPr>
        <w:t>را نم</w:t>
      </w:r>
      <w:r w:rsidR="00AE657A" w:rsidRPr="002E33A6">
        <w:rPr>
          <w:rFonts w:hint="cs"/>
          <w:rtl/>
        </w:rPr>
        <w:t>ی</w:t>
      </w:r>
      <w:r w:rsidRPr="002E33A6">
        <w:rPr>
          <w:rFonts w:hint="cs"/>
          <w:rtl/>
        </w:rPr>
        <w:t>‌دان</w:t>
      </w:r>
      <w:r w:rsidR="00AE657A" w:rsidRPr="002E33A6">
        <w:rPr>
          <w:rFonts w:hint="cs"/>
          <w:rtl/>
        </w:rPr>
        <w:t>ی</w:t>
      </w:r>
      <w:r w:rsidRPr="002E33A6">
        <w:rPr>
          <w:rFonts w:hint="cs"/>
          <w:rtl/>
        </w:rPr>
        <w:t>د به من پاسخ نده</w:t>
      </w:r>
      <w:r w:rsidR="00AE657A" w:rsidRPr="002E33A6">
        <w:rPr>
          <w:rFonts w:hint="cs"/>
          <w:rtl/>
        </w:rPr>
        <w:t>ی</w:t>
      </w:r>
      <w:r w:rsidRPr="002E33A6">
        <w:rPr>
          <w:rFonts w:hint="cs"/>
          <w:rtl/>
        </w:rPr>
        <w:t>د، گفتند</w:t>
      </w:r>
      <w:r w:rsidR="00784590" w:rsidRPr="002E33A6">
        <w:rPr>
          <w:rFonts w:hint="cs"/>
          <w:rtl/>
        </w:rPr>
        <w:t xml:space="preserve">: </w:t>
      </w:r>
      <w:r w:rsidRPr="002E33A6">
        <w:rPr>
          <w:rFonts w:hint="cs"/>
          <w:rtl/>
        </w:rPr>
        <w:t>بپرس، گفت</w:t>
      </w:r>
      <w:r w:rsidR="00784590" w:rsidRPr="002E33A6">
        <w:rPr>
          <w:rFonts w:hint="cs"/>
          <w:rtl/>
        </w:rPr>
        <w:t xml:space="preserve">: </w:t>
      </w:r>
      <w:r w:rsidRPr="002E33A6">
        <w:rPr>
          <w:rFonts w:hint="cs"/>
          <w:rtl/>
        </w:rPr>
        <w:t>آ</w:t>
      </w:r>
      <w:r w:rsidR="00AE657A" w:rsidRPr="002E33A6">
        <w:rPr>
          <w:rFonts w:hint="cs"/>
          <w:rtl/>
        </w:rPr>
        <w:t>ی</w:t>
      </w:r>
      <w:r w:rsidRPr="002E33A6">
        <w:rPr>
          <w:rFonts w:hint="cs"/>
          <w:rtl/>
        </w:rPr>
        <w:t>ا م</w:t>
      </w:r>
      <w:r w:rsidR="00AE657A" w:rsidRPr="002E33A6">
        <w:rPr>
          <w:rFonts w:hint="cs"/>
          <w:rtl/>
        </w:rPr>
        <w:t>ی</w:t>
      </w:r>
      <w:r w:rsidRPr="002E33A6">
        <w:rPr>
          <w:rFonts w:hint="cs"/>
          <w:rtl/>
        </w:rPr>
        <w:t>‌دان</w:t>
      </w:r>
      <w:r w:rsidR="00AE657A" w:rsidRPr="002E33A6">
        <w:rPr>
          <w:rFonts w:hint="cs"/>
          <w:rtl/>
        </w:rPr>
        <w:t>ی</w:t>
      </w:r>
      <w:r w:rsidRPr="002E33A6">
        <w:rPr>
          <w:rFonts w:hint="cs"/>
          <w:rtl/>
        </w:rPr>
        <w:t xml:space="preserve">د </w:t>
      </w:r>
      <w:r w:rsidR="00AE657A" w:rsidRPr="002E33A6">
        <w:rPr>
          <w:rFonts w:hint="cs"/>
          <w:rtl/>
        </w:rPr>
        <w:t>ک</w:t>
      </w:r>
      <w:r w:rsidRPr="002E33A6">
        <w:rPr>
          <w:rFonts w:hint="cs"/>
          <w:rtl/>
        </w:rPr>
        <w:t>ه قبل ار محمد</w:t>
      </w:r>
      <w:r w:rsidR="005550EE" w:rsidRPr="002E33A6">
        <w:rPr>
          <w:rFonts w:hint="cs"/>
          <w:rtl/>
        </w:rPr>
        <w:t>،</w:t>
      </w:r>
      <w:r w:rsidRPr="002E33A6">
        <w:rPr>
          <w:rFonts w:hint="cs"/>
          <w:rtl/>
        </w:rPr>
        <w:t xml:space="preserve"> خدا پ</w:t>
      </w:r>
      <w:r w:rsidR="00AE657A" w:rsidRPr="002E33A6">
        <w:rPr>
          <w:rFonts w:hint="cs"/>
          <w:rtl/>
        </w:rPr>
        <w:t>ی</w:t>
      </w:r>
      <w:r w:rsidRPr="002E33A6">
        <w:rPr>
          <w:rFonts w:hint="cs"/>
          <w:rtl/>
        </w:rPr>
        <w:t>امبران</w:t>
      </w:r>
      <w:r w:rsidR="00AE657A" w:rsidRPr="002E33A6">
        <w:rPr>
          <w:rFonts w:hint="cs"/>
          <w:rtl/>
        </w:rPr>
        <w:t>ی</w:t>
      </w:r>
      <w:r w:rsidRPr="002E33A6">
        <w:rPr>
          <w:rFonts w:hint="cs"/>
          <w:rtl/>
        </w:rPr>
        <w:t xml:space="preserve"> داشته است؟ گفتند</w:t>
      </w:r>
      <w:r w:rsidR="00784590" w:rsidRPr="002E33A6">
        <w:rPr>
          <w:rFonts w:hint="cs"/>
          <w:rtl/>
        </w:rPr>
        <w:t xml:space="preserve">: </w:t>
      </w:r>
      <w:r w:rsidRPr="002E33A6">
        <w:rPr>
          <w:rFonts w:hint="cs"/>
          <w:rtl/>
        </w:rPr>
        <w:t>بله</w:t>
      </w:r>
      <w:r w:rsidR="005550EE" w:rsidRPr="002E33A6">
        <w:rPr>
          <w:rFonts w:hint="cs"/>
          <w:rtl/>
        </w:rPr>
        <w:t xml:space="preserve">، </w:t>
      </w:r>
      <w:r w:rsidR="005550EE" w:rsidRPr="002E33A6">
        <w:rPr>
          <w:rFonts w:hint="eastAsia"/>
          <w:rtl/>
        </w:rPr>
        <w:t xml:space="preserve">گفت: </w:t>
      </w:r>
      <w:r w:rsidRPr="002E33A6">
        <w:rPr>
          <w:rFonts w:hint="cs"/>
          <w:rtl/>
        </w:rPr>
        <w:t>خبر دار</w:t>
      </w:r>
      <w:r w:rsidR="00AE657A" w:rsidRPr="002E33A6">
        <w:rPr>
          <w:rFonts w:hint="cs"/>
          <w:rtl/>
        </w:rPr>
        <w:t>ی</w:t>
      </w:r>
      <w:r w:rsidRPr="002E33A6">
        <w:rPr>
          <w:rFonts w:hint="cs"/>
          <w:rtl/>
        </w:rPr>
        <w:t xml:space="preserve">د </w:t>
      </w:r>
      <w:r w:rsidR="00AE657A" w:rsidRPr="002E33A6">
        <w:rPr>
          <w:rFonts w:hint="cs"/>
          <w:rtl/>
        </w:rPr>
        <w:t>ی</w:t>
      </w:r>
      <w:r w:rsidRPr="002E33A6">
        <w:rPr>
          <w:rFonts w:hint="cs"/>
          <w:rtl/>
        </w:rPr>
        <w:t>ا آنها را د</w:t>
      </w:r>
      <w:r w:rsidR="00AE657A" w:rsidRPr="002E33A6">
        <w:rPr>
          <w:rFonts w:hint="cs"/>
          <w:rtl/>
        </w:rPr>
        <w:t>ی</w:t>
      </w:r>
      <w:r w:rsidRPr="002E33A6">
        <w:rPr>
          <w:rFonts w:hint="cs"/>
          <w:rtl/>
        </w:rPr>
        <w:t>ده‌ا</w:t>
      </w:r>
      <w:r w:rsidR="00AE657A" w:rsidRPr="002E33A6">
        <w:rPr>
          <w:rFonts w:hint="cs"/>
          <w:rtl/>
        </w:rPr>
        <w:t>ی</w:t>
      </w:r>
      <w:r w:rsidRPr="002E33A6">
        <w:rPr>
          <w:rFonts w:hint="cs"/>
          <w:rtl/>
        </w:rPr>
        <w:t>د؟ گفتند خبر دار</w:t>
      </w:r>
      <w:r w:rsidR="00AE657A" w:rsidRPr="002E33A6">
        <w:rPr>
          <w:rFonts w:hint="cs"/>
          <w:rtl/>
        </w:rPr>
        <w:t>ی</w:t>
      </w:r>
      <w:r w:rsidRPr="002E33A6">
        <w:rPr>
          <w:rFonts w:hint="cs"/>
          <w:rtl/>
        </w:rPr>
        <w:t>م. گفت</w:t>
      </w:r>
      <w:r w:rsidR="00784590" w:rsidRPr="002E33A6">
        <w:rPr>
          <w:rFonts w:hint="cs"/>
          <w:rtl/>
        </w:rPr>
        <w:t xml:space="preserve">: </w:t>
      </w:r>
      <w:r w:rsidRPr="002E33A6">
        <w:rPr>
          <w:rFonts w:hint="cs"/>
          <w:rtl/>
        </w:rPr>
        <w:t>آن پ</w:t>
      </w:r>
      <w:r w:rsidR="00AE657A" w:rsidRPr="002E33A6">
        <w:rPr>
          <w:rFonts w:hint="cs"/>
          <w:rtl/>
        </w:rPr>
        <w:t>ی</w:t>
      </w:r>
      <w:r w:rsidRPr="002E33A6">
        <w:rPr>
          <w:rFonts w:hint="cs"/>
          <w:rtl/>
        </w:rPr>
        <w:t>امبران چه شدند؟ گفتند</w:t>
      </w:r>
      <w:r w:rsidR="00784590" w:rsidRPr="002E33A6">
        <w:rPr>
          <w:rFonts w:hint="cs"/>
          <w:rtl/>
        </w:rPr>
        <w:t xml:space="preserve">: </w:t>
      </w:r>
      <w:r w:rsidRPr="002E33A6">
        <w:rPr>
          <w:rFonts w:hint="cs"/>
          <w:rtl/>
        </w:rPr>
        <w:t>مردند؟ گفت</w:t>
      </w:r>
      <w:r w:rsidR="00784590" w:rsidRPr="002E33A6">
        <w:rPr>
          <w:rFonts w:hint="cs"/>
          <w:rtl/>
        </w:rPr>
        <w:t xml:space="preserve">: </w:t>
      </w:r>
      <w:r w:rsidRPr="002E33A6">
        <w:rPr>
          <w:rFonts w:hint="cs"/>
          <w:rtl/>
        </w:rPr>
        <w:t xml:space="preserve">پس محمد مرده است </w:t>
      </w:r>
      <w:r w:rsidR="00AF55A0" w:rsidRPr="002E33A6">
        <w:rPr>
          <w:rFonts w:hint="cs"/>
          <w:rtl/>
        </w:rPr>
        <w:t xml:space="preserve">همانطور </w:t>
      </w:r>
      <w:r w:rsidR="00AE657A" w:rsidRPr="002E33A6">
        <w:rPr>
          <w:rFonts w:hint="cs"/>
          <w:rtl/>
        </w:rPr>
        <w:t>ک</w:t>
      </w:r>
      <w:r w:rsidR="00AF55A0" w:rsidRPr="002E33A6">
        <w:rPr>
          <w:rFonts w:hint="cs"/>
          <w:rtl/>
        </w:rPr>
        <w:t>ه آنان مرده‌اند</w:t>
      </w:r>
      <w:r w:rsidR="005550EE" w:rsidRPr="002E33A6">
        <w:rPr>
          <w:rFonts w:hint="cs"/>
          <w:rtl/>
        </w:rPr>
        <w:t>،</w:t>
      </w:r>
      <w:r w:rsidR="00AF55A0" w:rsidRPr="002E33A6">
        <w:rPr>
          <w:rFonts w:hint="cs"/>
          <w:rtl/>
        </w:rPr>
        <w:t xml:space="preserve"> و من گواه</w:t>
      </w:r>
      <w:r w:rsidR="00AE657A" w:rsidRPr="002E33A6">
        <w:rPr>
          <w:rFonts w:hint="cs"/>
          <w:rtl/>
        </w:rPr>
        <w:t>ی</w:t>
      </w:r>
      <w:r w:rsidR="00AF55A0" w:rsidRPr="002E33A6">
        <w:rPr>
          <w:rFonts w:hint="cs"/>
          <w:rtl/>
        </w:rPr>
        <w:t xml:space="preserve"> م</w:t>
      </w:r>
      <w:r w:rsidR="00AE657A" w:rsidRPr="002E33A6">
        <w:rPr>
          <w:rFonts w:hint="cs"/>
          <w:rtl/>
        </w:rPr>
        <w:t>ی</w:t>
      </w:r>
      <w:r w:rsidR="00AF55A0" w:rsidRPr="002E33A6">
        <w:rPr>
          <w:rFonts w:hint="cs"/>
          <w:rtl/>
        </w:rPr>
        <w:t xml:space="preserve">‌دهم </w:t>
      </w:r>
      <w:r w:rsidR="00AE657A" w:rsidRPr="002E33A6">
        <w:rPr>
          <w:rFonts w:hint="cs"/>
          <w:rtl/>
        </w:rPr>
        <w:t>ک</w:t>
      </w:r>
      <w:r w:rsidR="00AF55A0" w:rsidRPr="002E33A6">
        <w:rPr>
          <w:rFonts w:hint="cs"/>
          <w:rtl/>
        </w:rPr>
        <w:t>ه ه</w:t>
      </w:r>
      <w:r w:rsidR="00AE657A" w:rsidRPr="002E33A6">
        <w:rPr>
          <w:rFonts w:hint="cs"/>
          <w:rtl/>
        </w:rPr>
        <w:t>ی</w:t>
      </w:r>
      <w:r w:rsidR="00AF55A0" w:rsidRPr="002E33A6">
        <w:rPr>
          <w:rFonts w:hint="cs"/>
          <w:rtl/>
        </w:rPr>
        <w:t>چ معبود</w:t>
      </w:r>
      <w:r w:rsidR="00AE657A" w:rsidRPr="002E33A6">
        <w:rPr>
          <w:rFonts w:hint="cs"/>
          <w:rtl/>
        </w:rPr>
        <w:t>ی</w:t>
      </w:r>
      <w:r w:rsidR="00AF55A0" w:rsidRPr="002E33A6">
        <w:rPr>
          <w:rFonts w:hint="cs"/>
          <w:rtl/>
        </w:rPr>
        <w:t xml:space="preserve"> به حق</w:t>
      </w:r>
      <w:r w:rsidR="00AE657A" w:rsidRPr="002E33A6">
        <w:rPr>
          <w:rFonts w:hint="cs"/>
          <w:rtl/>
        </w:rPr>
        <w:t>ی</w:t>
      </w:r>
      <w:r w:rsidR="00AF55A0" w:rsidRPr="002E33A6">
        <w:rPr>
          <w:rFonts w:hint="cs"/>
          <w:rtl/>
        </w:rPr>
        <w:t xml:space="preserve"> جز خدا ن</w:t>
      </w:r>
      <w:r w:rsidR="00AE657A" w:rsidRPr="002E33A6">
        <w:rPr>
          <w:rFonts w:hint="cs"/>
          <w:rtl/>
        </w:rPr>
        <w:t>ی</w:t>
      </w:r>
      <w:r w:rsidR="00AF55A0" w:rsidRPr="002E33A6">
        <w:rPr>
          <w:rFonts w:hint="cs"/>
          <w:rtl/>
        </w:rPr>
        <w:t>ست</w:t>
      </w:r>
      <w:r w:rsidR="005550EE" w:rsidRPr="002E33A6">
        <w:rPr>
          <w:rFonts w:hint="cs"/>
          <w:rtl/>
        </w:rPr>
        <w:t>،</w:t>
      </w:r>
      <w:r w:rsidR="00AF55A0" w:rsidRPr="002E33A6">
        <w:rPr>
          <w:rFonts w:hint="cs"/>
          <w:rtl/>
        </w:rPr>
        <w:t xml:space="preserve"> و گواه</w:t>
      </w:r>
      <w:r w:rsidR="00AE657A" w:rsidRPr="002E33A6">
        <w:rPr>
          <w:rFonts w:hint="cs"/>
          <w:rtl/>
        </w:rPr>
        <w:t>ی</w:t>
      </w:r>
      <w:r w:rsidR="00AF55A0" w:rsidRPr="002E33A6">
        <w:rPr>
          <w:rFonts w:hint="cs"/>
          <w:rtl/>
        </w:rPr>
        <w:t xml:space="preserve"> م</w:t>
      </w:r>
      <w:r w:rsidR="00AE657A" w:rsidRPr="002E33A6">
        <w:rPr>
          <w:rFonts w:hint="cs"/>
          <w:rtl/>
        </w:rPr>
        <w:t>ی</w:t>
      </w:r>
      <w:r w:rsidR="00AF55A0" w:rsidRPr="002E33A6">
        <w:rPr>
          <w:rFonts w:hint="cs"/>
          <w:rtl/>
        </w:rPr>
        <w:t xml:space="preserve">‌دهم </w:t>
      </w:r>
      <w:r w:rsidR="00AE657A" w:rsidRPr="002E33A6">
        <w:rPr>
          <w:rFonts w:hint="cs"/>
          <w:rtl/>
        </w:rPr>
        <w:t>ک</w:t>
      </w:r>
      <w:r w:rsidR="00AF55A0" w:rsidRPr="002E33A6">
        <w:rPr>
          <w:rFonts w:hint="cs"/>
          <w:rtl/>
        </w:rPr>
        <w:t>ه محمد پ</w:t>
      </w:r>
      <w:r w:rsidR="00AE657A" w:rsidRPr="002E33A6">
        <w:rPr>
          <w:rFonts w:hint="cs"/>
          <w:rtl/>
        </w:rPr>
        <w:t>ی</w:t>
      </w:r>
      <w:r w:rsidR="00AF55A0" w:rsidRPr="002E33A6">
        <w:rPr>
          <w:rFonts w:hint="cs"/>
          <w:rtl/>
        </w:rPr>
        <w:t>امبر خدا</w:t>
      </w:r>
      <w:r w:rsidR="00DD7DDA" w:rsidRPr="002E33A6">
        <w:rPr>
          <w:rFonts w:hint="cs"/>
          <w:rtl/>
        </w:rPr>
        <w:t>س</w:t>
      </w:r>
      <w:r w:rsidR="00AF55A0" w:rsidRPr="002E33A6">
        <w:rPr>
          <w:rFonts w:hint="cs"/>
          <w:rtl/>
        </w:rPr>
        <w:t>ت</w:t>
      </w:r>
      <w:r w:rsidR="005550EE" w:rsidRPr="002E33A6">
        <w:rPr>
          <w:rFonts w:hint="cs"/>
          <w:rtl/>
        </w:rPr>
        <w:t>،</w:t>
      </w:r>
      <w:r w:rsidR="00AF55A0" w:rsidRPr="002E33A6">
        <w:rPr>
          <w:rFonts w:hint="cs"/>
          <w:rtl/>
        </w:rPr>
        <w:t xml:space="preserve"> گفتند</w:t>
      </w:r>
      <w:r w:rsidR="00784590" w:rsidRPr="002E33A6">
        <w:rPr>
          <w:rFonts w:hint="cs"/>
          <w:rtl/>
        </w:rPr>
        <w:t xml:space="preserve">: </w:t>
      </w:r>
      <w:r w:rsidR="00AF55A0" w:rsidRPr="002E33A6">
        <w:rPr>
          <w:rFonts w:hint="cs"/>
          <w:rtl/>
        </w:rPr>
        <w:t>و ما هم گواه</w:t>
      </w:r>
      <w:r w:rsidR="00AE657A" w:rsidRPr="002E33A6">
        <w:rPr>
          <w:rFonts w:hint="cs"/>
          <w:rtl/>
        </w:rPr>
        <w:t>ی</w:t>
      </w:r>
      <w:r w:rsidR="00AF55A0" w:rsidRPr="002E33A6">
        <w:rPr>
          <w:rFonts w:hint="cs"/>
          <w:rtl/>
        </w:rPr>
        <w:t xml:space="preserve"> م</w:t>
      </w:r>
      <w:r w:rsidR="00AE657A" w:rsidRPr="002E33A6">
        <w:rPr>
          <w:rFonts w:hint="cs"/>
          <w:rtl/>
        </w:rPr>
        <w:t>ی</w:t>
      </w:r>
      <w:r w:rsidR="00AF55A0" w:rsidRPr="002E33A6">
        <w:rPr>
          <w:rFonts w:hint="cs"/>
          <w:rtl/>
        </w:rPr>
        <w:t>‌ده</w:t>
      </w:r>
      <w:r w:rsidR="00AE657A" w:rsidRPr="002E33A6">
        <w:rPr>
          <w:rFonts w:hint="cs"/>
          <w:rtl/>
        </w:rPr>
        <w:t>ی</w:t>
      </w:r>
      <w:r w:rsidR="00AF55A0" w:rsidRPr="002E33A6">
        <w:rPr>
          <w:rFonts w:hint="cs"/>
          <w:rtl/>
        </w:rPr>
        <w:t xml:space="preserve">م </w:t>
      </w:r>
      <w:r w:rsidR="00AE657A" w:rsidRPr="002E33A6">
        <w:rPr>
          <w:rFonts w:hint="cs"/>
          <w:rtl/>
        </w:rPr>
        <w:t>ک</w:t>
      </w:r>
      <w:r w:rsidR="00AF55A0" w:rsidRPr="002E33A6">
        <w:rPr>
          <w:rFonts w:hint="cs"/>
          <w:rtl/>
        </w:rPr>
        <w:t>ه ه</w:t>
      </w:r>
      <w:r w:rsidR="00AE657A" w:rsidRPr="002E33A6">
        <w:rPr>
          <w:rFonts w:hint="cs"/>
          <w:rtl/>
        </w:rPr>
        <w:t>ی</w:t>
      </w:r>
      <w:r w:rsidR="00AF55A0" w:rsidRPr="002E33A6">
        <w:rPr>
          <w:rFonts w:hint="cs"/>
          <w:rtl/>
        </w:rPr>
        <w:t>چ معبود به حق</w:t>
      </w:r>
      <w:r w:rsidR="00AE657A" w:rsidRPr="002E33A6">
        <w:rPr>
          <w:rFonts w:hint="cs"/>
          <w:rtl/>
        </w:rPr>
        <w:t>ی</w:t>
      </w:r>
      <w:r w:rsidR="00AF55A0" w:rsidRPr="002E33A6">
        <w:rPr>
          <w:rFonts w:hint="cs"/>
          <w:rtl/>
        </w:rPr>
        <w:t xml:space="preserve"> جز خدا ن</w:t>
      </w:r>
      <w:r w:rsidR="00AE657A" w:rsidRPr="002E33A6">
        <w:rPr>
          <w:rFonts w:hint="cs"/>
          <w:rtl/>
        </w:rPr>
        <w:t>ی</w:t>
      </w:r>
      <w:r w:rsidR="00AF55A0" w:rsidRPr="002E33A6">
        <w:rPr>
          <w:rFonts w:hint="cs"/>
          <w:rtl/>
        </w:rPr>
        <w:t>ست و محمد پ</w:t>
      </w:r>
      <w:r w:rsidR="00AE657A" w:rsidRPr="002E33A6">
        <w:rPr>
          <w:rFonts w:hint="cs"/>
          <w:rtl/>
        </w:rPr>
        <w:t>ی</w:t>
      </w:r>
      <w:r w:rsidR="00AF55A0" w:rsidRPr="002E33A6">
        <w:rPr>
          <w:rFonts w:hint="cs"/>
          <w:rtl/>
        </w:rPr>
        <w:t>امبر خداست، و تو بهتر</w:t>
      </w:r>
      <w:r w:rsidR="00AE657A" w:rsidRPr="002E33A6">
        <w:rPr>
          <w:rFonts w:hint="cs"/>
          <w:rtl/>
        </w:rPr>
        <w:t>ی</w:t>
      </w:r>
      <w:r w:rsidR="00AF55A0" w:rsidRPr="002E33A6">
        <w:rPr>
          <w:rFonts w:hint="cs"/>
          <w:rtl/>
        </w:rPr>
        <w:t>ن و سرور ما هست</w:t>
      </w:r>
      <w:r w:rsidR="00AE657A" w:rsidRPr="002E33A6">
        <w:rPr>
          <w:rFonts w:hint="cs"/>
          <w:rtl/>
        </w:rPr>
        <w:t>ی</w:t>
      </w:r>
      <w:r w:rsidR="00AF55A0" w:rsidRPr="002E33A6">
        <w:rPr>
          <w:rFonts w:hint="cs"/>
          <w:rtl/>
        </w:rPr>
        <w:t>، و آنگاه بر اسلام خود باق</w:t>
      </w:r>
      <w:r w:rsidR="00AE657A" w:rsidRPr="002E33A6">
        <w:rPr>
          <w:rFonts w:hint="cs"/>
          <w:rtl/>
        </w:rPr>
        <w:t>ی</w:t>
      </w:r>
      <w:r w:rsidR="00AF55A0" w:rsidRPr="002E33A6">
        <w:rPr>
          <w:rFonts w:hint="cs"/>
          <w:rtl/>
        </w:rPr>
        <w:t xml:space="preserve"> ماندند.</w:t>
      </w:r>
    </w:p>
    <w:p w:rsidR="00531C97" w:rsidRPr="00DE4439" w:rsidRDefault="00AF55A0" w:rsidP="005D079D">
      <w:pPr>
        <w:pStyle w:val="a"/>
        <w:rPr>
          <w:rFonts w:cs="Times New Roman"/>
          <w:rtl/>
        </w:rPr>
      </w:pPr>
      <w:r w:rsidRPr="00DE4439">
        <w:rPr>
          <w:rFonts w:hint="cs"/>
          <w:rtl/>
        </w:rPr>
        <w:t>و ابوب</w:t>
      </w:r>
      <w:r w:rsidR="00AE657A">
        <w:rPr>
          <w:rFonts w:hint="cs"/>
          <w:rtl/>
        </w:rPr>
        <w:t>ک</w:t>
      </w:r>
      <w:r w:rsidRPr="00DE4439">
        <w:rPr>
          <w:rFonts w:hint="cs"/>
          <w:rtl/>
        </w:rPr>
        <w:t>ر</w:t>
      </w:r>
      <w:r w:rsidR="00DF03ED" w:rsidRPr="00DF03ED">
        <w:rPr>
          <w:rFonts w:cs="CTraditional Arabic" w:hint="cs"/>
          <w:rtl/>
        </w:rPr>
        <w:t>س</w:t>
      </w:r>
      <w:r w:rsidR="00E94CF0" w:rsidRPr="00DE4439">
        <w:rPr>
          <w:rFonts w:hint="cs"/>
          <w:rtl/>
        </w:rPr>
        <w:t xml:space="preserve"> </w:t>
      </w:r>
      <w:r w:rsidR="005D2AF7" w:rsidRPr="00DE4439">
        <w:rPr>
          <w:rFonts w:hint="cs"/>
          <w:rtl/>
        </w:rPr>
        <w:t>ال</w:t>
      </w:r>
      <w:r w:rsidR="00E94CF0" w:rsidRPr="00DE4439">
        <w:rPr>
          <w:rFonts w:hint="cs"/>
          <w:rtl/>
        </w:rPr>
        <w:t xml:space="preserve">علاء بن </w:t>
      </w:r>
      <w:r w:rsidR="005D2AF7" w:rsidRPr="00DE4439">
        <w:rPr>
          <w:rFonts w:hint="cs"/>
          <w:rtl/>
        </w:rPr>
        <w:t>ال</w:t>
      </w:r>
      <w:r w:rsidR="00E94CF0" w:rsidRPr="00DE4439">
        <w:rPr>
          <w:rFonts w:hint="cs"/>
          <w:rtl/>
        </w:rPr>
        <w:t>حضرم</w:t>
      </w:r>
      <w:r w:rsidR="00AE657A">
        <w:rPr>
          <w:rFonts w:hint="cs"/>
          <w:rtl/>
        </w:rPr>
        <w:t>ی</w:t>
      </w:r>
      <w:r w:rsidR="00E94CF0" w:rsidRPr="00DE4439">
        <w:rPr>
          <w:rFonts w:hint="cs"/>
          <w:rtl/>
        </w:rPr>
        <w:t xml:space="preserve"> را به بحر</w:t>
      </w:r>
      <w:r w:rsidR="00AE657A">
        <w:rPr>
          <w:rFonts w:hint="cs"/>
          <w:rtl/>
        </w:rPr>
        <w:t>ی</w:t>
      </w:r>
      <w:r w:rsidR="00E94CF0" w:rsidRPr="00DE4439">
        <w:rPr>
          <w:rFonts w:hint="cs"/>
          <w:rtl/>
        </w:rPr>
        <w:t xml:space="preserve">ن فرستاد و ثمامه بن اثال را با او همراه </w:t>
      </w:r>
      <w:r w:rsidR="00AE657A">
        <w:rPr>
          <w:rFonts w:hint="cs"/>
          <w:rtl/>
        </w:rPr>
        <w:t>ک</w:t>
      </w:r>
      <w:r w:rsidR="00E94CF0" w:rsidRPr="00DE4439">
        <w:rPr>
          <w:rFonts w:hint="cs"/>
          <w:rtl/>
        </w:rPr>
        <w:t>رد، وقت</w:t>
      </w:r>
      <w:r w:rsidR="00AE657A">
        <w:rPr>
          <w:rFonts w:hint="cs"/>
          <w:rtl/>
        </w:rPr>
        <w:t>ی</w:t>
      </w:r>
      <w:r w:rsidR="00E94CF0" w:rsidRPr="00DE4439">
        <w:rPr>
          <w:rFonts w:hint="cs"/>
          <w:rtl/>
        </w:rPr>
        <w:t xml:space="preserve"> او به لش</w:t>
      </w:r>
      <w:r w:rsidR="00AE657A">
        <w:rPr>
          <w:rFonts w:hint="cs"/>
          <w:rtl/>
        </w:rPr>
        <w:t>ک</w:t>
      </w:r>
      <w:r w:rsidR="00E94CF0" w:rsidRPr="00DE4439">
        <w:rPr>
          <w:rFonts w:hint="cs"/>
          <w:rtl/>
        </w:rPr>
        <w:t>ر مرتدان نرد</w:t>
      </w:r>
      <w:r w:rsidR="00AE657A">
        <w:rPr>
          <w:rFonts w:hint="cs"/>
          <w:rtl/>
        </w:rPr>
        <w:t>یک</w:t>
      </w:r>
      <w:r w:rsidR="00E94CF0" w:rsidRPr="00DE4439">
        <w:rPr>
          <w:rFonts w:hint="cs"/>
          <w:rtl/>
        </w:rPr>
        <w:t xml:space="preserve"> شد پا</w:t>
      </w:r>
      <w:r w:rsidR="00AE657A">
        <w:rPr>
          <w:rFonts w:hint="cs"/>
          <w:rtl/>
        </w:rPr>
        <w:t>یی</w:t>
      </w:r>
      <w:r w:rsidR="00E94CF0" w:rsidRPr="00DE4439">
        <w:rPr>
          <w:rFonts w:hint="cs"/>
          <w:rtl/>
        </w:rPr>
        <w:t>ن آمد و آنها هم پا</w:t>
      </w:r>
      <w:r w:rsidR="00AE657A">
        <w:rPr>
          <w:rFonts w:hint="cs"/>
          <w:rtl/>
        </w:rPr>
        <w:t>یی</w:t>
      </w:r>
      <w:r w:rsidR="00E94CF0" w:rsidRPr="00DE4439">
        <w:rPr>
          <w:rFonts w:hint="cs"/>
          <w:rtl/>
        </w:rPr>
        <w:t xml:space="preserve">ن آمدند، شب بود </w:t>
      </w:r>
      <w:r w:rsidR="00AE657A">
        <w:rPr>
          <w:rFonts w:hint="cs"/>
          <w:rtl/>
        </w:rPr>
        <w:t>ک</w:t>
      </w:r>
      <w:r w:rsidR="00E94CF0" w:rsidRPr="00DE4439">
        <w:rPr>
          <w:rFonts w:hint="cs"/>
          <w:rtl/>
        </w:rPr>
        <w:t xml:space="preserve">ه ناگهان </w:t>
      </w:r>
      <w:r w:rsidR="005D2AF7" w:rsidRPr="00DE4439">
        <w:rPr>
          <w:rFonts w:hint="cs"/>
          <w:rtl/>
        </w:rPr>
        <w:t>ال</w:t>
      </w:r>
      <w:r w:rsidR="00E94CF0" w:rsidRPr="00DE4439">
        <w:rPr>
          <w:rFonts w:hint="cs"/>
          <w:rtl/>
        </w:rPr>
        <w:t>علاء صداها</w:t>
      </w:r>
      <w:r w:rsidR="00AE657A">
        <w:rPr>
          <w:rFonts w:hint="cs"/>
          <w:rtl/>
        </w:rPr>
        <w:t>ی</w:t>
      </w:r>
      <w:r w:rsidR="00E94CF0" w:rsidRPr="00DE4439">
        <w:rPr>
          <w:rFonts w:hint="cs"/>
          <w:rtl/>
        </w:rPr>
        <w:t xml:space="preserve"> بلند</w:t>
      </w:r>
      <w:r w:rsidR="00AE657A">
        <w:rPr>
          <w:rFonts w:hint="cs"/>
          <w:rtl/>
        </w:rPr>
        <w:t>ی</w:t>
      </w:r>
      <w:r w:rsidR="00E94CF0" w:rsidRPr="00DE4439">
        <w:rPr>
          <w:rFonts w:hint="cs"/>
          <w:rtl/>
        </w:rPr>
        <w:t xml:space="preserve"> را در م</w:t>
      </w:r>
      <w:r w:rsidR="00AE657A">
        <w:rPr>
          <w:rFonts w:hint="cs"/>
          <w:rtl/>
        </w:rPr>
        <w:t>ی</w:t>
      </w:r>
      <w:r w:rsidR="00E94CF0" w:rsidRPr="00DE4439">
        <w:rPr>
          <w:rFonts w:hint="cs"/>
          <w:rtl/>
        </w:rPr>
        <w:t>ان لش</w:t>
      </w:r>
      <w:r w:rsidR="00AE657A">
        <w:rPr>
          <w:rFonts w:hint="cs"/>
          <w:rtl/>
        </w:rPr>
        <w:t>ک</w:t>
      </w:r>
      <w:r w:rsidR="00E94CF0" w:rsidRPr="00DE4439">
        <w:rPr>
          <w:rFonts w:hint="cs"/>
          <w:rtl/>
        </w:rPr>
        <w:t>ر مرتدان شن</w:t>
      </w:r>
      <w:r w:rsidR="00AE657A">
        <w:rPr>
          <w:rFonts w:hint="cs"/>
          <w:rtl/>
        </w:rPr>
        <w:t>ی</w:t>
      </w:r>
      <w:r w:rsidR="00E94CF0" w:rsidRPr="00DE4439">
        <w:rPr>
          <w:rFonts w:hint="cs"/>
          <w:rtl/>
        </w:rPr>
        <w:t xml:space="preserve">د، </w:t>
      </w:r>
      <w:r w:rsidR="005D2AF7" w:rsidRPr="00DE4439">
        <w:rPr>
          <w:rFonts w:hint="cs"/>
          <w:rtl/>
        </w:rPr>
        <w:t>ال</w:t>
      </w:r>
      <w:r w:rsidR="00E94CF0" w:rsidRPr="00DE4439">
        <w:rPr>
          <w:rFonts w:hint="cs"/>
          <w:rtl/>
        </w:rPr>
        <w:t>علاء گفت</w:t>
      </w:r>
      <w:r w:rsidR="00784590" w:rsidRPr="00DE4439">
        <w:rPr>
          <w:rFonts w:hint="cs"/>
          <w:rtl/>
        </w:rPr>
        <w:t xml:space="preserve">: </w:t>
      </w:r>
      <w:r w:rsidR="00E94CF0" w:rsidRPr="00DE4439">
        <w:rPr>
          <w:rFonts w:hint="cs"/>
          <w:rtl/>
        </w:rPr>
        <w:t xml:space="preserve">چه </w:t>
      </w:r>
      <w:r w:rsidR="00AE657A">
        <w:rPr>
          <w:rFonts w:hint="cs"/>
          <w:rtl/>
        </w:rPr>
        <w:t>ک</w:t>
      </w:r>
      <w:r w:rsidR="00E94CF0" w:rsidRPr="00DE4439">
        <w:rPr>
          <w:rFonts w:hint="cs"/>
          <w:rtl/>
        </w:rPr>
        <w:t>س</w:t>
      </w:r>
      <w:r w:rsidR="00AE657A">
        <w:rPr>
          <w:rFonts w:hint="cs"/>
          <w:rtl/>
        </w:rPr>
        <w:t>ی</w:t>
      </w:r>
      <w:r w:rsidR="00E94CF0" w:rsidRPr="00DE4439">
        <w:rPr>
          <w:rFonts w:hint="cs"/>
          <w:rtl/>
        </w:rPr>
        <w:t xml:space="preserve"> م</w:t>
      </w:r>
      <w:r w:rsidR="00AE657A">
        <w:rPr>
          <w:rFonts w:hint="cs"/>
          <w:rtl/>
        </w:rPr>
        <w:t>ی</w:t>
      </w:r>
      <w:r w:rsidR="00E94CF0" w:rsidRPr="00DE4439">
        <w:rPr>
          <w:rFonts w:hint="cs"/>
          <w:rtl/>
        </w:rPr>
        <w:t>‌رود خبر ا</w:t>
      </w:r>
      <w:r w:rsidR="00AE657A">
        <w:rPr>
          <w:rFonts w:hint="cs"/>
          <w:rtl/>
        </w:rPr>
        <w:t>ی</w:t>
      </w:r>
      <w:r w:rsidR="00E94CF0" w:rsidRPr="00DE4439">
        <w:rPr>
          <w:rFonts w:hint="cs"/>
          <w:rtl/>
        </w:rPr>
        <w:t>نها را برا</w:t>
      </w:r>
      <w:r w:rsidR="00AE657A">
        <w:rPr>
          <w:rFonts w:hint="cs"/>
          <w:rtl/>
        </w:rPr>
        <w:t>ی</w:t>
      </w:r>
      <w:r w:rsidR="00E94CF0" w:rsidRPr="00DE4439">
        <w:rPr>
          <w:rFonts w:hint="cs"/>
          <w:rtl/>
        </w:rPr>
        <w:t xml:space="preserve"> ما م</w:t>
      </w:r>
      <w:r w:rsidR="00AE657A">
        <w:rPr>
          <w:rFonts w:hint="cs"/>
          <w:rtl/>
        </w:rPr>
        <w:t>ی</w:t>
      </w:r>
      <w:r w:rsidR="00E94CF0" w:rsidRPr="00DE4439">
        <w:rPr>
          <w:rFonts w:hint="cs"/>
          <w:rtl/>
        </w:rPr>
        <w:t>‌آورد؟ مرد</w:t>
      </w:r>
      <w:r w:rsidR="00AE657A">
        <w:rPr>
          <w:rFonts w:hint="cs"/>
          <w:rtl/>
        </w:rPr>
        <w:t>ی</w:t>
      </w:r>
      <w:r w:rsidR="00E94CF0" w:rsidRPr="00DE4439">
        <w:rPr>
          <w:rFonts w:hint="cs"/>
          <w:rtl/>
        </w:rPr>
        <w:t xml:space="preserve"> بلند شد و وارد لش</w:t>
      </w:r>
      <w:r w:rsidR="00AE657A">
        <w:rPr>
          <w:rFonts w:hint="cs"/>
          <w:rtl/>
        </w:rPr>
        <w:t>ک</w:t>
      </w:r>
      <w:r w:rsidR="00E94CF0" w:rsidRPr="00DE4439">
        <w:rPr>
          <w:rFonts w:hint="cs"/>
          <w:rtl/>
        </w:rPr>
        <w:t>ر آنها شد د</w:t>
      </w:r>
      <w:r w:rsidR="00AE657A">
        <w:rPr>
          <w:rFonts w:hint="cs"/>
          <w:rtl/>
        </w:rPr>
        <w:t>ی</w:t>
      </w:r>
      <w:r w:rsidR="00E94CF0" w:rsidRPr="00DE4439">
        <w:rPr>
          <w:rFonts w:hint="cs"/>
          <w:rtl/>
        </w:rPr>
        <w:t xml:space="preserve">د </w:t>
      </w:r>
      <w:r w:rsidR="00AE657A">
        <w:rPr>
          <w:rFonts w:hint="cs"/>
          <w:rtl/>
        </w:rPr>
        <w:t>ک</w:t>
      </w:r>
      <w:r w:rsidR="00E94CF0" w:rsidRPr="00DE4439">
        <w:rPr>
          <w:rFonts w:hint="cs"/>
          <w:rtl/>
        </w:rPr>
        <w:t>ه آنها شراب خورده‌اند و مست هستند و چ</w:t>
      </w:r>
      <w:r w:rsidR="00AE657A">
        <w:rPr>
          <w:rFonts w:hint="cs"/>
          <w:rtl/>
        </w:rPr>
        <w:t>ی</w:t>
      </w:r>
      <w:r w:rsidR="00E94CF0" w:rsidRPr="00DE4439">
        <w:rPr>
          <w:rFonts w:hint="cs"/>
          <w:rtl/>
        </w:rPr>
        <w:t>ز</w:t>
      </w:r>
      <w:r w:rsidR="00AE657A">
        <w:rPr>
          <w:rFonts w:hint="cs"/>
          <w:rtl/>
        </w:rPr>
        <w:t>ی</w:t>
      </w:r>
      <w:r w:rsidR="00E94CF0" w:rsidRPr="00DE4439">
        <w:rPr>
          <w:rFonts w:hint="cs"/>
          <w:rtl/>
        </w:rPr>
        <w:t xml:space="preserve"> نم</w:t>
      </w:r>
      <w:r w:rsidR="00AE657A">
        <w:rPr>
          <w:rFonts w:hint="cs"/>
          <w:rtl/>
        </w:rPr>
        <w:t>ی</w:t>
      </w:r>
      <w:r w:rsidR="00E94CF0" w:rsidRPr="00DE4439">
        <w:rPr>
          <w:rFonts w:hint="cs"/>
          <w:rtl/>
        </w:rPr>
        <w:t>‌فهمند، او به سو</w:t>
      </w:r>
      <w:r w:rsidR="00AE657A">
        <w:rPr>
          <w:rFonts w:hint="cs"/>
          <w:rtl/>
        </w:rPr>
        <w:t>ی</w:t>
      </w:r>
      <w:r w:rsidR="00E94CF0" w:rsidRPr="00DE4439">
        <w:rPr>
          <w:rFonts w:hint="cs"/>
          <w:rtl/>
        </w:rPr>
        <w:t xml:space="preserve"> </w:t>
      </w:r>
      <w:r w:rsidR="005D2AF7" w:rsidRPr="00DE4439">
        <w:rPr>
          <w:rFonts w:hint="cs"/>
          <w:rtl/>
        </w:rPr>
        <w:t>ال</w:t>
      </w:r>
      <w:r w:rsidR="00E94CF0" w:rsidRPr="00DE4439">
        <w:rPr>
          <w:rFonts w:hint="cs"/>
          <w:rtl/>
        </w:rPr>
        <w:t xml:space="preserve">علاء برگشت و او را با خبر </w:t>
      </w:r>
      <w:r w:rsidR="00AE657A">
        <w:rPr>
          <w:rFonts w:hint="cs"/>
          <w:rtl/>
        </w:rPr>
        <w:t>ک</w:t>
      </w:r>
      <w:r w:rsidR="00E94CF0" w:rsidRPr="00DE4439">
        <w:rPr>
          <w:rFonts w:hint="cs"/>
          <w:rtl/>
        </w:rPr>
        <w:t xml:space="preserve">رد، آنگاه </w:t>
      </w:r>
      <w:r w:rsidR="005D2AF7" w:rsidRPr="00DE4439">
        <w:rPr>
          <w:rFonts w:hint="cs"/>
          <w:rtl/>
        </w:rPr>
        <w:t>ال</w:t>
      </w:r>
      <w:r w:rsidR="000A6F5A" w:rsidRPr="00DE4439">
        <w:rPr>
          <w:rFonts w:hint="cs"/>
          <w:rtl/>
        </w:rPr>
        <w:t>علاء بلافاصله به همراه لش</w:t>
      </w:r>
      <w:r w:rsidR="00AE657A">
        <w:rPr>
          <w:rFonts w:hint="cs"/>
          <w:rtl/>
        </w:rPr>
        <w:t>ک</w:t>
      </w:r>
      <w:r w:rsidR="000A6F5A" w:rsidRPr="00DE4439">
        <w:rPr>
          <w:rFonts w:hint="cs"/>
          <w:rtl/>
        </w:rPr>
        <w:t>رش به سو</w:t>
      </w:r>
      <w:r w:rsidR="00AE657A">
        <w:rPr>
          <w:rFonts w:hint="cs"/>
          <w:rtl/>
        </w:rPr>
        <w:t>ی</w:t>
      </w:r>
      <w:r w:rsidR="000A6F5A" w:rsidRPr="00DE4439">
        <w:rPr>
          <w:rFonts w:hint="cs"/>
          <w:rtl/>
        </w:rPr>
        <w:t xml:space="preserve"> آنها رفت و آنها را </w:t>
      </w:r>
      <w:r w:rsidR="00AE657A">
        <w:rPr>
          <w:rFonts w:hint="cs"/>
          <w:rtl/>
        </w:rPr>
        <w:t>ک</w:t>
      </w:r>
      <w:r w:rsidR="000A6F5A" w:rsidRPr="00DE4439">
        <w:rPr>
          <w:rFonts w:hint="cs"/>
          <w:rtl/>
        </w:rPr>
        <w:t>شتند و فقط تعداد اند</w:t>
      </w:r>
      <w:r w:rsidR="00AE657A">
        <w:rPr>
          <w:rFonts w:hint="cs"/>
          <w:rtl/>
        </w:rPr>
        <w:t>کی</w:t>
      </w:r>
      <w:r w:rsidR="000A6F5A" w:rsidRPr="00DE4439">
        <w:rPr>
          <w:rFonts w:hint="cs"/>
          <w:rtl/>
        </w:rPr>
        <w:t xml:space="preserve"> از آنان موفق به فرار شدند.</w:t>
      </w:r>
    </w:p>
    <w:p w:rsidR="00531C97" w:rsidRPr="00DE4439" w:rsidRDefault="00DD7DDA" w:rsidP="005D079D">
      <w:pPr>
        <w:pStyle w:val="a4"/>
        <w:rPr>
          <w:rtl/>
        </w:rPr>
      </w:pPr>
      <w:bookmarkStart w:id="55" w:name="_Toc142089884"/>
      <w:bookmarkStart w:id="56" w:name="_Toc430071279"/>
      <w:r w:rsidRPr="00DE4439">
        <w:rPr>
          <w:rFonts w:hint="cs"/>
          <w:rtl/>
        </w:rPr>
        <w:t>فرستادن خالد به عراق (غزوه ذات السلاسل)</w:t>
      </w:r>
      <w:r w:rsidR="007D3EC5" w:rsidRPr="00D139C3">
        <w:rPr>
          <w:rStyle w:val="Char0"/>
          <w:b/>
          <w:bCs w:val="0"/>
          <w:vertAlign w:val="superscript"/>
          <w:rtl/>
        </w:rPr>
        <w:footnoteReference w:id="56"/>
      </w:r>
      <w:bookmarkEnd w:id="55"/>
      <w:bookmarkEnd w:id="56"/>
    </w:p>
    <w:p w:rsidR="00FE7068" w:rsidRPr="00DE4439" w:rsidRDefault="00522F02" w:rsidP="005D079D">
      <w:pPr>
        <w:pStyle w:val="a"/>
        <w:rPr>
          <w:rtl/>
        </w:rPr>
      </w:pPr>
      <w:r w:rsidRPr="00DE4439">
        <w:rPr>
          <w:rFonts w:hint="cs"/>
          <w:rtl/>
        </w:rPr>
        <w:t>ابوب</w:t>
      </w:r>
      <w:r w:rsidR="00AE657A">
        <w:rPr>
          <w:rFonts w:hint="cs"/>
          <w:rtl/>
        </w:rPr>
        <w:t>ک</w:t>
      </w:r>
      <w:r w:rsidRPr="00DE4439">
        <w:rPr>
          <w:rFonts w:hint="cs"/>
          <w:rtl/>
        </w:rPr>
        <w:t xml:space="preserve">ر به خالد بن </w:t>
      </w:r>
      <w:r w:rsidR="00B01CB7" w:rsidRPr="00DE4439">
        <w:rPr>
          <w:rFonts w:hint="cs"/>
          <w:rtl/>
        </w:rPr>
        <w:t>ال</w:t>
      </w:r>
      <w:r w:rsidRPr="00DE4439">
        <w:rPr>
          <w:rFonts w:hint="cs"/>
          <w:rtl/>
        </w:rPr>
        <w:t>ول</w:t>
      </w:r>
      <w:r w:rsidR="00AE657A">
        <w:rPr>
          <w:rFonts w:hint="cs"/>
          <w:rtl/>
        </w:rPr>
        <w:t>ی</w:t>
      </w:r>
      <w:r w:rsidRPr="00DE4439">
        <w:rPr>
          <w:rFonts w:hint="cs"/>
          <w:rtl/>
        </w:rPr>
        <w:t xml:space="preserve">د نامه نوشت </w:t>
      </w:r>
      <w:r w:rsidR="00AE657A">
        <w:rPr>
          <w:rFonts w:hint="cs"/>
          <w:rtl/>
        </w:rPr>
        <w:t>ک</w:t>
      </w:r>
      <w:r w:rsidRPr="00DE4439">
        <w:rPr>
          <w:rFonts w:hint="cs"/>
          <w:rtl/>
        </w:rPr>
        <w:t>ه به سو</w:t>
      </w:r>
      <w:r w:rsidR="00AE657A">
        <w:rPr>
          <w:rFonts w:hint="cs"/>
          <w:rtl/>
        </w:rPr>
        <w:t>ی</w:t>
      </w:r>
      <w:r w:rsidRPr="00DE4439">
        <w:rPr>
          <w:rFonts w:hint="cs"/>
          <w:rtl/>
        </w:rPr>
        <w:t xml:space="preserve"> عراق برود و خالد به سو</w:t>
      </w:r>
      <w:r w:rsidR="00AE657A">
        <w:rPr>
          <w:rFonts w:hint="cs"/>
          <w:rtl/>
        </w:rPr>
        <w:t>ی</w:t>
      </w:r>
      <w:r w:rsidRPr="00DE4439">
        <w:rPr>
          <w:rFonts w:hint="cs"/>
          <w:rtl/>
        </w:rPr>
        <w:t xml:space="preserve"> عراق حر</w:t>
      </w:r>
      <w:r w:rsidR="00AE657A">
        <w:rPr>
          <w:rFonts w:hint="cs"/>
          <w:rtl/>
        </w:rPr>
        <w:t>ک</w:t>
      </w:r>
      <w:r w:rsidRPr="00DE4439">
        <w:rPr>
          <w:rFonts w:hint="cs"/>
          <w:rtl/>
        </w:rPr>
        <w:t xml:space="preserve">ت </w:t>
      </w:r>
      <w:r w:rsidR="00AE657A">
        <w:rPr>
          <w:rFonts w:hint="cs"/>
          <w:rtl/>
        </w:rPr>
        <w:t>ک</w:t>
      </w:r>
      <w:r w:rsidRPr="00DE4439">
        <w:rPr>
          <w:rFonts w:hint="cs"/>
          <w:rtl/>
        </w:rPr>
        <w:t>رد، و آن جا هرمز لش</w:t>
      </w:r>
      <w:r w:rsidR="00AE657A">
        <w:rPr>
          <w:rFonts w:hint="cs"/>
          <w:rtl/>
        </w:rPr>
        <w:t>ک</w:t>
      </w:r>
      <w:r w:rsidRPr="00DE4439">
        <w:rPr>
          <w:rFonts w:hint="cs"/>
          <w:rtl/>
        </w:rPr>
        <w:t>ر</w:t>
      </w:r>
      <w:r w:rsidR="00AE657A">
        <w:rPr>
          <w:rFonts w:hint="cs"/>
          <w:rtl/>
        </w:rPr>
        <w:t>ی</w:t>
      </w:r>
      <w:r w:rsidRPr="00DE4439">
        <w:rPr>
          <w:rFonts w:hint="cs"/>
          <w:rtl/>
        </w:rPr>
        <w:t>ان ز</w:t>
      </w:r>
      <w:r w:rsidR="00AE657A">
        <w:rPr>
          <w:rFonts w:hint="cs"/>
          <w:rtl/>
        </w:rPr>
        <w:t>ی</w:t>
      </w:r>
      <w:r w:rsidRPr="00DE4439">
        <w:rPr>
          <w:rFonts w:hint="cs"/>
          <w:rtl/>
        </w:rPr>
        <w:t>اد</w:t>
      </w:r>
      <w:r w:rsidR="00AE657A">
        <w:rPr>
          <w:rFonts w:hint="cs"/>
          <w:rtl/>
        </w:rPr>
        <w:t>ی</w:t>
      </w:r>
      <w:r w:rsidRPr="00DE4439">
        <w:rPr>
          <w:rFonts w:hint="cs"/>
          <w:rtl/>
        </w:rPr>
        <w:t xml:space="preserve"> برا</w:t>
      </w:r>
      <w:r w:rsidR="00AE657A">
        <w:rPr>
          <w:rFonts w:hint="cs"/>
          <w:rtl/>
        </w:rPr>
        <w:t>ی</w:t>
      </w:r>
      <w:r w:rsidRPr="00DE4439">
        <w:rPr>
          <w:rFonts w:hint="cs"/>
          <w:rtl/>
        </w:rPr>
        <w:t xml:space="preserve"> پ</w:t>
      </w:r>
      <w:r w:rsidR="00AE657A">
        <w:rPr>
          <w:rFonts w:hint="cs"/>
          <w:rtl/>
        </w:rPr>
        <w:t>یک</w:t>
      </w:r>
      <w:r w:rsidRPr="00DE4439">
        <w:rPr>
          <w:rFonts w:hint="cs"/>
          <w:rtl/>
        </w:rPr>
        <w:t>ار با مسلم</w:t>
      </w:r>
      <w:r w:rsidR="00AE657A">
        <w:rPr>
          <w:rFonts w:hint="cs"/>
          <w:rtl/>
        </w:rPr>
        <w:t>ی</w:t>
      </w:r>
      <w:r w:rsidRPr="00DE4439">
        <w:rPr>
          <w:rFonts w:hint="cs"/>
          <w:rtl/>
        </w:rPr>
        <w:t xml:space="preserve">ن آماده </w:t>
      </w:r>
      <w:r w:rsidR="00AE657A">
        <w:rPr>
          <w:rFonts w:hint="cs"/>
          <w:rtl/>
        </w:rPr>
        <w:t>ک</w:t>
      </w:r>
      <w:r w:rsidRPr="00DE4439">
        <w:rPr>
          <w:rFonts w:hint="cs"/>
          <w:rtl/>
        </w:rPr>
        <w:t>رده بود، خالد و همراهانش در جا</w:t>
      </w:r>
      <w:r w:rsidR="00AE657A">
        <w:rPr>
          <w:rFonts w:hint="cs"/>
          <w:rtl/>
        </w:rPr>
        <w:t>یی</w:t>
      </w:r>
      <w:r w:rsidRPr="00DE4439">
        <w:rPr>
          <w:rFonts w:hint="cs"/>
          <w:rtl/>
        </w:rPr>
        <w:t xml:space="preserve"> به نام </w:t>
      </w:r>
      <w:r w:rsidR="00AE657A">
        <w:rPr>
          <w:rFonts w:hint="cs"/>
          <w:rtl/>
        </w:rPr>
        <w:t>ک</w:t>
      </w:r>
      <w:r w:rsidRPr="00DE4439">
        <w:rPr>
          <w:rFonts w:hint="cs"/>
          <w:rtl/>
        </w:rPr>
        <w:t>اظمه</w:t>
      </w:r>
      <w:r w:rsidRPr="00D139C3">
        <w:rPr>
          <w:rStyle w:val="Char0"/>
          <w:vertAlign w:val="superscript"/>
          <w:rtl/>
        </w:rPr>
        <w:footnoteReference w:id="57"/>
      </w:r>
      <w:r w:rsidR="005D1EBE" w:rsidRPr="00DE4439">
        <w:rPr>
          <w:rFonts w:hint="cs"/>
          <w:rtl/>
        </w:rPr>
        <w:t xml:space="preserve"> روبرو</w:t>
      </w:r>
      <w:r w:rsidR="00AE657A">
        <w:rPr>
          <w:rFonts w:hint="cs"/>
          <w:rtl/>
        </w:rPr>
        <w:t>ی</w:t>
      </w:r>
      <w:r w:rsidR="005D1EBE" w:rsidRPr="00DE4439">
        <w:rPr>
          <w:rFonts w:hint="cs"/>
          <w:rtl/>
        </w:rPr>
        <w:t xml:space="preserve"> فارس قرار</w:t>
      </w:r>
      <w:r w:rsidR="000C7396" w:rsidRPr="00DE4439">
        <w:rPr>
          <w:rFonts w:hint="cs"/>
          <w:rtl/>
        </w:rPr>
        <w:t xml:space="preserve"> </w:t>
      </w:r>
      <w:r w:rsidR="005D1EBE" w:rsidRPr="00DE4439">
        <w:rPr>
          <w:rFonts w:hint="cs"/>
          <w:rtl/>
        </w:rPr>
        <w:t>گرفتند، آنگاه خالد</w:t>
      </w:r>
      <w:r w:rsidR="000C7396" w:rsidRPr="00DE4439">
        <w:rPr>
          <w:rFonts w:hint="cs"/>
          <w:rtl/>
        </w:rPr>
        <w:t xml:space="preserve"> </w:t>
      </w:r>
      <w:r w:rsidR="005D1EBE" w:rsidRPr="00DE4439">
        <w:rPr>
          <w:rFonts w:hint="cs"/>
          <w:rtl/>
        </w:rPr>
        <w:t>پ</w:t>
      </w:r>
      <w:r w:rsidR="00AE657A">
        <w:rPr>
          <w:rFonts w:hint="cs"/>
          <w:rtl/>
        </w:rPr>
        <w:t>ی</w:t>
      </w:r>
      <w:r w:rsidR="005D1EBE" w:rsidRPr="00DE4439">
        <w:rPr>
          <w:rFonts w:hint="cs"/>
          <w:rtl/>
        </w:rPr>
        <w:t>اده</w:t>
      </w:r>
      <w:r w:rsidR="00BD4B81" w:rsidRPr="00DE4439">
        <w:rPr>
          <w:rFonts w:hint="cs"/>
          <w:rtl/>
        </w:rPr>
        <w:t xml:space="preserve"> شد و به سو</w:t>
      </w:r>
      <w:r w:rsidR="00AE657A">
        <w:rPr>
          <w:rFonts w:hint="cs"/>
          <w:rtl/>
        </w:rPr>
        <w:t>ی</w:t>
      </w:r>
      <w:r w:rsidR="00BD4B81" w:rsidRPr="00DE4439">
        <w:rPr>
          <w:rFonts w:hint="cs"/>
          <w:rtl/>
        </w:rPr>
        <w:t xml:space="preserve"> هرم</w:t>
      </w:r>
      <w:r w:rsidR="002F7ABB" w:rsidRPr="00DE4439">
        <w:rPr>
          <w:rFonts w:hint="cs"/>
          <w:rtl/>
        </w:rPr>
        <w:t>ز</w:t>
      </w:r>
      <w:r w:rsidR="00BD4B81" w:rsidRPr="00DE4439">
        <w:rPr>
          <w:rFonts w:hint="cs"/>
          <w:rtl/>
        </w:rPr>
        <w:t xml:space="preserve"> رفت، بعد از آ</w:t>
      </w:r>
      <w:r w:rsidR="005D1EBE" w:rsidRPr="00DE4439">
        <w:rPr>
          <w:rFonts w:hint="cs"/>
          <w:rtl/>
        </w:rPr>
        <w:t xml:space="preserve">ن </w:t>
      </w:r>
      <w:r w:rsidR="00AE657A">
        <w:rPr>
          <w:rFonts w:hint="cs"/>
          <w:rtl/>
        </w:rPr>
        <w:t>ک</w:t>
      </w:r>
      <w:r w:rsidR="005D1EBE" w:rsidRPr="00DE4439">
        <w:rPr>
          <w:rFonts w:hint="cs"/>
          <w:rtl/>
        </w:rPr>
        <w:t xml:space="preserve">ه </w:t>
      </w:r>
      <w:r w:rsidR="000C7396" w:rsidRPr="00DE4439">
        <w:rPr>
          <w:rFonts w:hint="cs"/>
          <w:rtl/>
        </w:rPr>
        <w:t>دو ضربه شمش</w:t>
      </w:r>
      <w:r w:rsidR="00AE657A">
        <w:rPr>
          <w:rFonts w:hint="cs"/>
          <w:rtl/>
        </w:rPr>
        <w:t>ی</w:t>
      </w:r>
      <w:r w:rsidR="000C7396" w:rsidRPr="00DE4439">
        <w:rPr>
          <w:rFonts w:hint="cs"/>
          <w:rtl/>
        </w:rPr>
        <w:t>ر ب</w:t>
      </w:r>
      <w:r w:rsidR="00AE657A">
        <w:rPr>
          <w:rFonts w:hint="cs"/>
          <w:rtl/>
        </w:rPr>
        <w:t>ی</w:t>
      </w:r>
      <w:r w:rsidR="000C7396" w:rsidRPr="00DE4439">
        <w:rPr>
          <w:rFonts w:hint="cs"/>
          <w:rtl/>
        </w:rPr>
        <w:t xml:space="preserve">ن او و خالد دو بدل شد خالد او </w:t>
      </w:r>
      <w:r w:rsidR="002F7ABB" w:rsidRPr="00DE4439">
        <w:rPr>
          <w:rFonts w:hint="cs"/>
          <w:rtl/>
        </w:rPr>
        <w:t>ر</w:t>
      </w:r>
      <w:r w:rsidR="000C7396" w:rsidRPr="00DE4439">
        <w:rPr>
          <w:rFonts w:hint="cs"/>
          <w:rtl/>
        </w:rPr>
        <w:t>ا دستگ</w:t>
      </w:r>
      <w:r w:rsidR="00AE657A">
        <w:rPr>
          <w:rFonts w:hint="cs"/>
          <w:rtl/>
        </w:rPr>
        <w:t>ی</w:t>
      </w:r>
      <w:r w:rsidR="000C7396" w:rsidRPr="00DE4439">
        <w:rPr>
          <w:rFonts w:hint="cs"/>
          <w:rtl/>
        </w:rPr>
        <w:t xml:space="preserve">ر </w:t>
      </w:r>
      <w:r w:rsidR="00AE657A">
        <w:rPr>
          <w:rFonts w:hint="cs"/>
          <w:rtl/>
        </w:rPr>
        <w:t>ک</w:t>
      </w:r>
      <w:r w:rsidR="000C7396" w:rsidRPr="00DE4439">
        <w:rPr>
          <w:rFonts w:hint="cs"/>
          <w:rtl/>
        </w:rPr>
        <w:t>رد و آنگاه زن</w:t>
      </w:r>
      <w:r w:rsidR="00AE657A">
        <w:rPr>
          <w:rFonts w:hint="cs"/>
          <w:rtl/>
        </w:rPr>
        <w:t>ی</w:t>
      </w:r>
      <w:r w:rsidR="000C7396" w:rsidRPr="00DE4439">
        <w:rPr>
          <w:rFonts w:hint="cs"/>
          <w:rtl/>
        </w:rPr>
        <w:t xml:space="preserve"> </w:t>
      </w:r>
      <w:r w:rsidR="00AE657A">
        <w:rPr>
          <w:rFonts w:hint="cs"/>
          <w:rtl/>
        </w:rPr>
        <w:t>ک</w:t>
      </w:r>
      <w:r w:rsidR="000C7396" w:rsidRPr="00DE4439">
        <w:rPr>
          <w:rFonts w:hint="cs"/>
          <w:rtl/>
        </w:rPr>
        <w:t>ه حام</w:t>
      </w:r>
      <w:r w:rsidR="00AE657A">
        <w:rPr>
          <w:rFonts w:hint="cs"/>
          <w:rtl/>
        </w:rPr>
        <w:t>ی</w:t>
      </w:r>
      <w:r w:rsidR="000C7396" w:rsidRPr="00DE4439">
        <w:rPr>
          <w:rFonts w:hint="cs"/>
          <w:rtl/>
        </w:rPr>
        <w:t xml:space="preserve"> هرمز بود پ</w:t>
      </w:r>
      <w:r w:rsidR="00AE657A">
        <w:rPr>
          <w:rFonts w:hint="cs"/>
          <w:rtl/>
        </w:rPr>
        <w:t>ی</w:t>
      </w:r>
      <w:r w:rsidR="002F7ABB" w:rsidRPr="00DE4439">
        <w:rPr>
          <w:rFonts w:hint="cs"/>
          <w:rtl/>
        </w:rPr>
        <w:t>ش آم</w:t>
      </w:r>
      <w:r w:rsidR="000C7396" w:rsidRPr="00DE4439">
        <w:rPr>
          <w:rFonts w:hint="cs"/>
          <w:rtl/>
        </w:rPr>
        <w:t>د تا خالد او را ن</w:t>
      </w:r>
      <w:r w:rsidR="00AE657A">
        <w:rPr>
          <w:rFonts w:hint="cs"/>
          <w:rtl/>
        </w:rPr>
        <w:t>ک</w:t>
      </w:r>
      <w:r w:rsidR="000C7396" w:rsidRPr="00DE4439">
        <w:rPr>
          <w:rFonts w:hint="cs"/>
          <w:rtl/>
        </w:rPr>
        <w:t xml:space="preserve">شد و قعقاع بن عمرو بر آنها حمله </w:t>
      </w:r>
      <w:r w:rsidR="00AE657A">
        <w:rPr>
          <w:rFonts w:hint="cs"/>
          <w:rtl/>
        </w:rPr>
        <w:t>ک</w:t>
      </w:r>
      <w:r w:rsidR="000C7396" w:rsidRPr="00DE4439">
        <w:rPr>
          <w:rFonts w:hint="cs"/>
          <w:rtl/>
        </w:rPr>
        <w:t>رد و اهل فارس ش</w:t>
      </w:r>
      <w:r w:rsidR="00AE657A">
        <w:rPr>
          <w:rFonts w:hint="cs"/>
          <w:rtl/>
        </w:rPr>
        <w:t>ک</w:t>
      </w:r>
      <w:r w:rsidR="000C7396" w:rsidRPr="00DE4439">
        <w:rPr>
          <w:rFonts w:hint="cs"/>
          <w:rtl/>
        </w:rPr>
        <w:t>ست خوردند و مسلم</w:t>
      </w:r>
      <w:r w:rsidR="00AE657A">
        <w:rPr>
          <w:rFonts w:hint="cs"/>
          <w:rtl/>
        </w:rPr>
        <w:t>ی</w:t>
      </w:r>
      <w:r w:rsidR="000C7396" w:rsidRPr="00DE4439">
        <w:rPr>
          <w:rFonts w:hint="cs"/>
          <w:rtl/>
        </w:rPr>
        <w:t>ن اموال و اسلحه‌ها</w:t>
      </w:r>
      <w:r w:rsidR="00AE657A">
        <w:rPr>
          <w:rFonts w:hint="cs"/>
          <w:rtl/>
        </w:rPr>
        <w:t>ی</w:t>
      </w:r>
      <w:r w:rsidR="000C7396" w:rsidRPr="00DE4439">
        <w:rPr>
          <w:rFonts w:hint="cs"/>
          <w:rtl/>
        </w:rPr>
        <w:t xml:space="preserve"> آنان را به غن</w:t>
      </w:r>
      <w:r w:rsidR="00AE657A">
        <w:rPr>
          <w:rFonts w:hint="cs"/>
          <w:rtl/>
        </w:rPr>
        <w:t>ی</w:t>
      </w:r>
      <w:r w:rsidR="000C7396" w:rsidRPr="00DE4439">
        <w:rPr>
          <w:rFonts w:hint="cs"/>
          <w:rtl/>
        </w:rPr>
        <w:t xml:space="preserve">مت گرفتند. </w:t>
      </w:r>
    </w:p>
    <w:p w:rsidR="000C7396" w:rsidRPr="00DE4439" w:rsidRDefault="000C7396" w:rsidP="005D079D">
      <w:pPr>
        <w:pStyle w:val="a4"/>
        <w:rPr>
          <w:rtl/>
        </w:rPr>
      </w:pPr>
      <w:bookmarkStart w:id="57" w:name="_Toc142089885"/>
      <w:bookmarkStart w:id="58" w:name="_Toc430071280"/>
      <w:r w:rsidRPr="00DE4439">
        <w:rPr>
          <w:rFonts w:hint="cs"/>
          <w:rtl/>
        </w:rPr>
        <w:t>جنگ شام</w:t>
      </w:r>
      <w:bookmarkEnd w:id="57"/>
      <w:r w:rsidR="002F7ABB" w:rsidRPr="00DE4439">
        <w:rPr>
          <w:rFonts w:hint="cs"/>
          <w:rtl/>
        </w:rPr>
        <w:t>:</w:t>
      </w:r>
      <w:bookmarkEnd w:id="58"/>
      <w:r w:rsidR="00CA5299" w:rsidRPr="00DE4439">
        <w:rPr>
          <w:rFonts w:hint="cs"/>
          <w:rtl/>
        </w:rPr>
        <w:t xml:space="preserve"> </w:t>
      </w:r>
    </w:p>
    <w:p w:rsidR="000C7396" w:rsidRPr="00DE4439" w:rsidRDefault="006F07DE" w:rsidP="005D079D">
      <w:pPr>
        <w:pStyle w:val="a"/>
        <w:rPr>
          <w:rtl/>
        </w:rPr>
      </w:pPr>
      <w:r w:rsidRPr="00DE4439">
        <w:rPr>
          <w:rFonts w:hint="cs"/>
          <w:rtl/>
        </w:rPr>
        <w:t>و اب</w:t>
      </w:r>
      <w:r w:rsidR="000A2564" w:rsidRPr="00DE4439">
        <w:rPr>
          <w:rFonts w:hint="cs"/>
          <w:rtl/>
        </w:rPr>
        <w:t>و</w:t>
      </w:r>
      <w:r w:rsidRPr="00DE4439">
        <w:rPr>
          <w:rFonts w:hint="cs"/>
          <w:rtl/>
        </w:rPr>
        <w:t>ب</w:t>
      </w:r>
      <w:r w:rsidR="00AE657A">
        <w:rPr>
          <w:rFonts w:hint="cs"/>
          <w:rtl/>
        </w:rPr>
        <w:t>ک</w:t>
      </w:r>
      <w:r w:rsidRPr="00DE4439">
        <w:rPr>
          <w:rFonts w:hint="cs"/>
          <w:rtl/>
        </w:rPr>
        <w:t xml:space="preserve">ر </w:t>
      </w:r>
      <w:r w:rsidR="000A2564" w:rsidRPr="00DE4439">
        <w:rPr>
          <w:rFonts w:hint="cs"/>
          <w:rtl/>
        </w:rPr>
        <w:t xml:space="preserve">به عمرو </w:t>
      </w:r>
      <w:r w:rsidR="00CD03AB" w:rsidRPr="00DE4439">
        <w:rPr>
          <w:rFonts w:hint="cs"/>
          <w:rtl/>
        </w:rPr>
        <w:t>ال</w:t>
      </w:r>
      <w:r w:rsidR="000A2564" w:rsidRPr="00DE4439">
        <w:rPr>
          <w:rFonts w:hint="cs"/>
          <w:rtl/>
        </w:rPr>
        <w:t>عاص نوشت</w:t>
      </w:r>
      <w:r w:rsidR="00784590" w:rsidRPr="00DE4439">
        <w:rPr>
          <w:rFonts w:hint="cs"/>
          <w:rtl/>
        </w:rPr>
        <w:t xml:space="preserve">: </w:t>
      </w:r>
      <w:r w:rsidR="000A2564" w:rsidRPr="00DE4439">
        <w:rPr>
          <w:rFonts w:hint="cs"/>
          <w:rtl/>
        </w:rPr>
        <w:t>دوست دارم تو را به چ</w:t>
      </w:r>
      <w:r w:rsidR="00AE657A">
        <w:rPr>
          <w:rFonts w:hint="cs"/>
          <w:rtl/>
        </w:rPr>
        <w:t>ی</w:t>
      </w:r>
      <w:r w:rsidR="000A2564" w:rsidRPr="00DE4439">
        <w:rPr>
          <w:rFonts w:hint="cs"/>
          <w:rtl/>
        </w:rPr>
        <w:t>ز</w:t>
      </w:r>
      <w:r w:rsidR="00AE657A">
        <w:rPr>
          <w:rFonts w:hint="cs"/>
          <w:rtl/>
        </w:rPr>
        <w:t>ی</w:t>
      </w:r>
      <w:r w:rsidR="000A2564" w:rsidRPr="00DE4439">
        <w:rPr>
          <w:rFonts w:hint="cs"/>
          <w:rtl/>
        </w:rPr>
        <w:t xml:space="preserve"> مشغول </w:t>
      </w:r>
      <w:r w:rsidR="00AE657A">
        <w:rPr>
          <w:rFonts w:hint="cs"/>
          <w:rtl/>
        </w:rPr>
        <w:t>ک</w:t>
      </w:r>
      <w:r w:rsidR="000A2564" w:rsidRPr="00DE4439">
        <w:rPr>
          <w:rFonts w:hint="cs"/>
          <w:rtl/>
        </w:rPr>
        <w:t xml:space="preserve">نم </w:t>
      </w:r>
      <w:r w:rsidR="00AE657A">
        <w:rPr>
          <w:rFonts w:hint="cs"/>
          <w:rtl/>
        </w:rPr>
        <w:t>ک</w:t>
      </w:r>
      <w:r w:rsidR="000A2564" w:rsidRPr="00DE4439">
        <w:rPr>
          <w:rFonts w:hint="cs"/>
          <w:rtl/>
        </w:rPr>
        <w:t>ه برا</w:t>
      </w:r>
      <w:r w:rsidR="00AE657A">
        <w:rPr>
          <w:rFonts w:hint="cs"/>
          <w:rtl/>
        </w:rPr>
        <w:t>ی</w:t>
      </w:r>
      <w:r w:rsidR="000A2564" w:rsidRPr="00DE4439">
        <w:rPr>
          <w:rFonts w:hint="cs"/>
          <w:rtl/>
        </w:rPr>
        <w:t xml:space="preserve"> زندگ</w:t>
      </w:r>
      <w:r w:rsidR="00AE657A">
        <w:rPr>
          <w:rFonts w:hint="cs"/>
          <w:rtl/>
        </w:rPr>
        <w:t>ی</w:t>
      </w:r>
      <w:r w:rsidR="000A2564" w:rsidRPr="00DE4439">
        <w:rPr>
          <w:rFonts w:hint="cs"/>
          <w:rtl/>
        </w:rPr>
        <w:t xml:space="preserve"> و آخرت تو بهتر است مگر آن </w:t>
      </w:r>
      <w:r w:rsidR="00AE657A">
        <w:rPr>
          <w:rFonts w:hint="cs"/>
          <w:rtl/>
        </w:rPr>
        <w:t>ک</w:t>
      </w:r>
      <w:r w:rsidR="000A2564" w:rsidRPr="00DE4439">
        <w:rPr>
          <w:rFonts w:hint="cs"/>
          <w:rtl/>
        </w:rPr>
        <w:t>ه آنچه در آن هست</w:t>
      </w:r>
      <w:r w:rsidR="00AE657A">
        <w:rPr>
          <w:rFonts w:hint="cs"/>
          <w:rtl/>
        </w:rPr>
        <w:t>ی</w:t>
      </w:r>
      <w:r w:rsidR="000A2564" w:rsidRPr="00DE4439">
        <w:rPr>
          <w:rFonts w:hint="cs"/>
          <w:rtl/>
        </w:rPr>
        <w:t xml:space="preserve"> برا</w:t>
      </w:r>
      <w:r w:rsidR="00AE657A">
        <w:rPr>
          <w:rFonts w:hint="cs"/>
          <w:rtl/>
        </w:rPr>
        <w:t>ی</w:t>
      </w:r>
      <w:r w:rsidR="000A2564" w:rsidRPr="00DE4439">
        <w:rPr>
          <w:rFonts w:hint="cs"/>
          <w:rtl/>
        </w:rPr>
        <w:t>ت پسند</w:t>
      </w:r>
      <w:r w:rsidR="00AE657A">
        <w:rPr>
          <w:rFonts w:hint="cs"/>
          <w:rtl/>
        </w:rPr>
        <w:t>ی</w:t>
      </w:r>
      <w:r w:rsidR="000A2564" w:rsidRPr="00DE4439">
        <w:rPr>
          <w:rFonts w:hint="cs"/>
          <w:rtl/>
        </w:rPr>
        <w:t xml:space="preserve">ده‌تر باشد. و عمرو بن </w:t>
      </w:r>
      <w:r w:rsidR="00CD03AB" w:rsidRPr="00DE4439">
        <w:rPr>
          <w:rFonts w:hint="cs"/>
          <w:rtl/>
        </w:rPr>
        <w:t>ال</w:t>
      </w:r>
      <w:r w:rsidR="000A2564" w:rsidRPr="00DE4439">
        <w:rPr>
          <w:rFonts w:hint="cs"/>
          <w:rtl/>
        </w:rPr>
        <w:t>عاص در پاسخ او نوشت</w:t>
      </w:r>
      <w:r w:rsidR="00784590" w:rsidRPr="00DE4439">
        <w:rPr>
          <w:rFonts w:hint="cs"/>
          <w:rtl/>
        </w:rPr>
        <w:t xml:space="preserve">: </w:t>
      </w:r>
      <w:r w:rsidR="00CD03AB" w:rsidRPr="00DE4439">
        <w:rPr>
          <w:rFonts w:hint="cs"/>
          <w:rtl/>
        </w:rPr>
        <w:t>من ت</w:t>
      </w:r>
      <w:r w:rsidR="00AE657A">
        <w:rPr>
          <w:rFonts w:hint="cs"/>
          <w:rtl/>
        </w:rPr>
        <w:t>ی</w:t>
      </w:r>
      <w:r w:rsidR="00CD03AB" w:rsidRPr="00DE4439">
        <w:rPr>
          <w:rFonts w:hint="cs"/>
          <w:rtl/>
        </w:rPr>
        <w:t>ر</w:t>
      </w:r>
      <w:r w:rsidR="00AE657A">
        <w:rPr>
          <w:rFonts w:hint="cs"/>
          <w:rtl/>
        </w:rPr>
        <w:t>ی</w:t>
      </w:r>
      <w:r w:rsidR="000A2564" w:rsidRPr="00DE4439">
        <w:rPr>
          <w:rFonts w:hint="cs"/>
          <w:rtl/>
        </w:rPr>
        <w:t xml:space="preserve"> از ت</w:t>
      </w:r>
      <w:r w:rsidR="00AE657A">
        <w:rPr>
          <w:rFonts w:hint="cs"/>
          <w:rtl/>
        </w:rPr>
        <w:t>ی</w:t>
      </w:r>
      <w:r w:rsidR="000A2564" w:rsidRPr="00DE4439">
        <w:rPr>
          <w:rFonts w:hint="cs"/>
          <w:rtl/>
        </w:rPr>
        <w:t>رها</w:t>
      </w:r>
      <w:r w:rsidR="00AE657A">
        <w:rPr>
          <w:rFonts w:hint="cs"/>
          <w:rtl/>
        </w:rPr>
        <w:t>ی</w:t>
      </w:r>
      <w:r w:rsidR="000A2564" w:rsidRPr="00DE4439">
        <w:rPr>
          <w:rFonts w:hint="cs"/>
          <w:rtl/>
        </w:rPr>
        <w:t xml:space="preserve"> خدا هستم و تو ت</w:t>
      </w:r>
      <w:r w:rsidR="00AE657A">
        <w:rPr>
          <w:rFonts w:hint="cs"/>
          <w:rtl/>
        </w:rPr>
        <w:t>ی</w:t>
      </w:r>
      <w:r w:rsidR="000A2564" w:rsidRPr="00DE4439">
        <w:rPr>
          <w:rFonts w:hint="cs"/>
          <w:rtl/>
        </w:rPr>
        <w:t>رانداز هست</w:t>
      </w:r>
      <w:r w:rsidR="00AE657A">
        <w:rPr>
          <w:rFonts w:hint="cs"/>
          <w:rtl/>
        </w:rPr>
        <w:t>ی</w:t>
      </w:r>
      <w:r w:rsidR="000A2564" w:rsidRPr="00DE4439">
        <w:rPr>
          <w:rFonts w:hint="cs"/>
          <w:rtl/>
        </w:rPr>
        <w:t xml:space="preserve"> پس هر جا </w:t>
      </w:r>
      <w:r w:rsidR="00AE657A">
        <w:rPr>
          <w:rFonts w:hint="cs"/>
          <w:rtl/>
        </w:rPr>
        <w:t>ک</w:t>
      </w:r>
      <w:r w:rsidR="000A2564" w:rsidRPr="00DE4439">
        <w:rPr>
          <w:rFonts w:hint="cs"/>
          <w:rtl/>
        </w:rPr>
        <w:t>ه خطر ب</w:t>
      </w:r>
      <w:r w:rsidR="00AE657A">
        <w:rPr>
          <w:rFonts w:hint="cs"/>
          <w:rtl/>
        </w:rPr>
        <w:t>ی</w:t>
      </w:r>
      <w:r w:rsidR="000A2564" w:rsidRPr="00DE4439">
        <w:rPr>
          <w:rFonts w:hint="cs"/>
          <w:rtl/>
        </w:rPr>
        <w:t xml:space="preserve">شتر </w:t>
      </w:r>
      <w:r w:rsidR="004770D0" w:rsidRPr="00DE4439">
        <w:rPr>
          <w:rFonts w:hint="cs"/>
          <w:rtl/>
        </w:rPr>
        <w:t xml:space="preserve">است مرا به همان سو پرتاب </w:t>
      </w:r>
      <w:r w:rsidR="00AE657A">
        <w:rPr>
          <w:rFonts w:hint="cs"/>
          <w:rtl/>
        </w:rPr>
        <w:t>ک</w:t>
      </w:r>
      <w:r w:rsidR="004770D0" w:rsidRPr="00DE4439">
        <w:rPr>
          <w:rFonts w:hint="cs"/>
          <w:rtl/>
        </w:rPr>
        <w:t xml:space="preserve">ن. </w:t>
      </w:r>
    </w:p>
    <w:p w:rsidR="00FE7068" w:rsidRPr="00DE4439" w:rsidRDefault="009D662A" w:rsidP="005D079D">
      <w:pPr>
        <w:pStyle w:val="a"/>
        <w:rPr>
          <w:rtl/>
        </w:rPr>
      </w:pPr>
      <w:r w:rsidRPr="00DE4439">
        <w:rPr>
          <w:rFonts w:hint="cs"/>
          <w:rtl/>
        </w:rPr>
        <w:t>در ا</w:t>
      </w:r>
      <w:r w:rsidR="00AE657A">
        <w:rPr>
          <w:rFonts w:hint="cs"/>
          <w:rtl/>
        </w:rPr>
        <w:t>ی</w:t>
      </w:r>
      <w:r w:rsidRPr="00DE4439">
        <w:rPr>
          <w:rFonts w:hint="cs"/>
          <w:rtl/>
        </w:rPr>
        <w:t>ن هنگام ابوب</w:t>
      </w:r>
      <w:r w:rsidR="00AE657A">
        <w:rPr>
          <w:rFonts w:hint="cs"/>
          <w:rtl/>
        </w:rPr>
        <w:t>ک</w:t>
      </w:r>
      <w:r w:rsidRPr="00DE4439">
        <w:rPr>
          <w:rFonts w:hint="cs"/>
          <w:rtl/>
        </w:rPr>
        <w:t>ر گروه‌ها را تش</w:t>
      </w:r>
      <w:r w:rsidR="00AE657A">
        <w:rPr>
          <w:rFonts w:hint="cs"/>
          <w:rtl/>
        </w:rPr>
        <w:t>کی</w:t>
      </w:r>
      <w:r w:rsidRPr="00DE4439">
        <w:rPr>
          <w:rFonts w:hint="cs"/>
          <w:rtl/>
        </w:rPr>
        <w:t>ل داد و فرماندهان را به شرح ذ</w:t>
      </w:r>
      <w:r w:rsidR="00AE657A">
        <w:rPr>
          <w:rFonts w:hint="cs"/>
          <w:rtl/>
        </w:rPr>
        <w:t>ی</w:t>
      </w:r>
      <w:r w:rsidRPr="00DE4439">
        <w:rPr>
          <w:rFonts w:hint="cs"/>
          <w:rtl/>
        </w:rPr>
        <w:t xml:space="preserve">ل مقرر </w:t>
      </w:r>
      <w:r w:rsidR="00AE657A">
        <w:rPr>
          <w:rFonts w:hint="cs"/>
          <w:rtl/>
        </w:rPr>
        <w:t>ک</w:t>
      </w:r>
      <w:r w:rsidR="00CD03AB" w:rsidRPr="00DE4439">
        <w:rPr>
          <w:rFonts w:hint="cs"/>
          <w:rtl/>
        </w:rPr>
        <w:t>رد:</w:t>
      </w:r>
    </w:p>
    <w:p w:rsidR="000E45C7" w:rsidRPr="00DE4439" w:rsidRDefault="00AE657A" w:rsidP="00A91EB0">
      <w:pPr>
        <w:pStyle w:val="a"/>
        <w:numPr>
          <w:ilvl w:val="0"/>
          <w:numId w:val="5"/>
        </w:numPr>
        <w:rPr>
          <w:rtl/>
        </w:rPr>
      </w:pPr>
      <w:r>
        <w:rPr>
          <w:rFonts w:hint="cs"/>
          <w:rtl/>
        </w:rPr>
        <w:t>ی</w:t>
      </w:r>
      <w:r w:rsidR="009D662A" w:rsidRPr="00DE4439">
        <w:rPr>
          <w:rFonts w:hint="cs"/>
          <w:rtl/>
        </w:rPr>
        <w:t>ز</w:t>
      </w:r>
      <w:r>
        <w:rPr>
          <w:rFonts w:hint="cs"/>
          <w:rtl/>
        </w:rPr>
        <w:t>ی</w:t>
      </w:r>
      <w:r w:rsidR="009D662A" w:rsidRPr="00DE4439">
        <w:rPr>
          <w:rFonts w:hint="cs"/>
          <w:rtl/>
        </w:rPr>
        <w:t>د بن اب</w:t>
      </w:r>
      <w:r>
        <w:rPr>
          <w:rFonts w:hint="cs"/>
          <w:rtl/>
        </w:rPr>
        <w:t>ی</w:t>
      </w:r>
      <w:r w:rsidR="009D662A" w:rsidRPr="00DE4439">
        <w:rPr>
          <w:rFonts w:hint="cs"/>
          <w:rtl/>
        </w:rPr>
        <w:t xml:space="preserve"> سف</w:t>
      </w:r>
      <w:r>
        <w:rPr>
          <w:rFonts w:hint="cs"/>
          <w:rtl/>
        </w:rPr>
        <w:t>ی</w:t>
      </w:r>
      <w:r w:rsidR="009D662A" w:rsidRPr="00DE4439">
        <w:rPr>
          <w:rFonts w:hint="cs"/>
          <w:rtl/>
        </w:rPr>
        <w:t xml:space="preserve">ان </w:t>
      </w:r>
      <w:r>
        <w:rPr>
          <w:rFonts w:hint="cs"/>
          <w:rtl/>
        </w:rPr>
        <w:t>ک</w:t>
      </w:r>
      <w:r w:rsidR="009D662A" w:rsidRPr="00DE4439">
        <w:rPr>
          <w:rFonts w:hint="cs"/>
          <w:rtl/>
        </w:rPr>
        <w:t>ه ب</w:t>
      </w:r>
      <w:r>
        <w:rPr>
          <w:rFonts w:hint="cs"/>
          <w:rtl/>
        </w:rPr>
        <w:t>ی</w:t>
      </w:r>
      <w:r w:rsidR="009D662A" w:rsidRPr="00DE4439">
        <w:rPr>
          <w:rFonts w:hint="cs"/>
          <w:rtl/>
        </w:rPr>
        <w:t xml:space="preserve">شتر مردم با او بودند را به دمشق فرستاد. </w:t>
      </w:r>
    </w:p>
    <w:p w:rsidR="009D662A" w:rsidRPr="00DE4439" w:rsidRDefault="009D662A" w:rsidP="00A91EB0">
      <w:pPr>
        <w:pStyle w:val="a"/>
        <w:numPr>
          <w:ilvl w:val="0"/>
          <w:numId w:val="5"/>
        </w:numPr>
      </w:pPr>
      <w:r w:rsidRPr="00DE4439">
        <w:rPr>
          <w:rFonts w:hint="cs"/>
          <w:rtl/>
        </w:rPr>
        <w:t>ابو عب</w:t>
      </w:r>
      <w:r w:rsidR="00AE657A">
        <w:rPr>
          <w:rFonts w:hint="cs"/>
          <w:rtl/>
        </w:rPr>
        <w:t>ی</w:t>
      </w:r>
      <w:r w:rsidRPr="00DE4439">
        <w:rPr>
          <w:rFonts w:hint="cs"/>
          <w:rtl/>
        </w:rPr>
        <w:t>ده بن جراج فرمانده لش</w:t>
      </w:r>
      <w:r w:rsidR="00AE657A">
        <w:rPr>
          <w:rFonts w:hint="cs"/>
          <w:rtl/>
        </w:rPr>
        <w:t>ک</w:t>
      </w:r>
      <w:r w:rsidRPr="00DE4439">
        <w:rPr>
          <w:rFonts w:hint="cs"/>
          <w:rtl/>
        </w:rPr>
        <w:t>ر</w:t>
      </w:r>
      <w:r w:rsidR="00AE657A">
        <w:rPr>
          <w:rFonts w:hint="cs"/>
          <w:rtl/>
        </w:rPr>
        <w:t>ی</w:t>
      </w:r>
      <w:r w:rsidRPr="00DE4439">
        <w:rPr>
          <w:rFonts w:hint="cs"/>
          <w:rtl/>
        </w:rPr>
        <w:t xml:space="preserve"> مقرر شد </w:t>
      </w:r>
      <w:r w:rsidR="00AE657A">
        <w:rPr>
          <w:rFonts w:hint="cs"/>
          <w:rtl/>
        </w:rPr>
        <w:t>ک</w:t>
      </w:r>
      <w:r w:rsidRPr="00DE4439">
        <w:rPr>
          <w:rFonts w:hint="cs"/>
          <w:rtl/>
        </w:rPr>
        <w:t>ه به حمص م</w:t>
      </w:r>
      <w:r w:rsidR="00AE657A">
        <w:rPr>
          <w:rFonts w:hint="cs"/>
          <w:rtl/>
        </w:rPr>
        <w:t>ی</w:t>
      </w:r>
      <w:r w:rsidRPr="00DE4439">
        <w:rPr>
          <w:rFonts w:hint="cs"/>
          <w:rtl/>
        </w:rPr>
        <w:t xml:space="preserve">‌رفت. </w:t>
      </w:r>
    </w:p>
    <w:p w:rsidR="009D662A" w:rsidRPr="00DE4439" w:rsidRDefault="00C05D85" w:rsidP="00A91EB0">
      <w:pPr>
        <w:pStyle w:val="a"/>
        <w:numPr>
          <w:ilvl w:val="0"/>
          <w:numId w:val="5"/>
        </w:numPr>
        <w:rPr>
          <w:rtl/>
        </w:rPr>
      </w:pPr>
      <w:r w:rsidRPr="00DE4439">
        <w:rPr>
          <w:rFonts w:hint="cs"/>
          <w:rtl/>
        </w:rPr>
        <w:t xml:space="preserve">عمرو بن </w:t>
      </w:r>
      <w:r w:rsidR="0073172E" w:rsidRPr="00DE4439">
        <w:rPr>
          <w:rFonts w:hint="cs"/>
          <w:rtl/>
        </w:rPr>
        <w:t>ال</w:t>
      </w:r>
      <w:r w:rsidRPr="00DE4439">
        <w:rPr>
          <w:rFonts w:hint="cs"/>
          <w:rtl/>
        </w:rPr>
        <w:t>عاص ب</w:t>
      </w:r>
      <w:r w:rsidR="0073172E" w:rsidRPr="00DE4439">
        <w:rPr>
          <w:rFonts w:hint="cs"/>
          <w:rtl/>
        </w:rPr>
        <w:t>راى</w:t>
      </w:r>
      <w:r w:rsidRPr="00DE4439">
        <w:rPr>
          <w:rFonts w:hint="cs"/>
          <w:rtl/>
        </w:rPr>
        <w:t xml:space="preserve"> فلسط</w:t>
      </w:r>
      <w:r w:rsidR="00AE657A">
        <w:rPr>
          <w:rFonts w:hint="cs"/>
          <w:rtl/>
        </w:rPr>
        <w:t>ی</w:t>
      </w:r>
      <w:r w:rsidR="0073172E" w:rsidRPr="00DE4439">
        <w:rPr>
          <w:rFonts w:hint="cs"/>
          <w:rtl/>
        </w:rPr>
        <w:t>ن قرار دا</w:t>
      </w:r>
      <w:r w:rsidRPr="00DE4439">
        <w:rPr>
          <w:rFonts w:hint="cs"/>
          <w:rtl/>
        </w:rPr>
        <w:t xml:space="preserve">د. </w:t>
      </w:r>
    </w:p>
    <w:p w:rsidR="000E45C7" w:rsidRPr="00DE4439" w:rsidRDefault="00820058" w:rsidP="005D079D">
      <w:pPr>
        <w:pStyle w:val="a"/>
        <w:rPr>
          <w:rtl/>
        </w:rPr>
      </w:pPr>
      <w:r w:rsidRPr="00DE4439">
        <w:rPr>
          <w:rFonts w:hint="cs"/>
          <w:rtl/>
        </w:rPr>
        <w:t>سپس شرحب</w:t>
      </w:r>
      <w:r w:rsidR="00AE657A">
        <w:rPr>
          <w:rFonts w:hint="cs"/>
          <w:rtl/>
        </w:rPr>
        <w:t>ی</w:t>
      </w:r>
      <w:r w:rsidR="00C05D85" w:rsidRPr="00DE4439">
        <w:rPr>
          <w:rFonts w:hint="cs"/>
          <w:rtl/>
        </w:rPr>
        <w:t>ل حسنه و ع</w:t>
      </w:r>
      <w:r w:rsidR="00AE657A">
        <w:rPr>
          <w:rFonts w:hint="cs"/>
          <w:rtl/>
        </w:rPr>
        <w:t>ک</w:t>
      </w:r>
      <w:r w:rsidR="00C05D85" w:rsidRPr="00DE4439">
        <w:rPr>
          <w:rFonts w:hint="cs"/>
          <w:rtl/>
        </w:rPr>
        <w:t>رمه بن اب</w:t>
      </w:r>
      <w:r w:rsidR="00AE657A">
        <w:rPr>
          <w:rFonts w:hint="cs"/>
          <w:rtl/>
        </w:rPr>
        <w:t>ی</w:t>
      </w:r>
      <w:r w:rsidR="00C05D85" w:rsidRPr="00DE4439">
        <w:rPr>
          <w:rFonts w:hint="cs"/>
          <w:rtl/>
        </w:rPr>
        <w:t xml:space="preserve"> جهل را به </w:t>
      </w:r>
      <w:r w:rsidR="00AE657A">
        <w:rPr>
          <w:rFonts w:hint="cs"/>
          <w:rtl/>
        </w:rPr>
        <w:t>ک</w:t>
      </w:r>
      <w:r w:rsidR="00C05D85" w:rsidRPr="00DE4439">
        <w:rPr>
          <w:rFonts w:hint="cs"/>
          <w:rtl/>
        </w:rPr>
        <w:t>م</w:t>
      </w:r>
      <w:r w:rsidR="00AE657A">
        <w:rPr>
          <w:rFonts w:hint="cs"/>
          <w:rtl/>
        </w:rPr>
        <w:t>ک</w:t>
      </w:r>
      <w:r w:rsidR="00C05D85" w:rsidRPr="00DE4439">
        <w:rPr>
          <w:rFonts w:hint="cs"/>
          <w:rtl/>
        </w:rPr>
        <w:t xml:space="preserve"> </w:t>
      </w:r>
      <w:r w:rsidR="00AE657A">
        <w:rPr>
          <w:rFonts w:hint="cs"/>
          <w:rtl/>
        </w:rPr>
        <w:t>ی</w:t>
      </w:r>
      <w:r w:rsidR="00C05D85" w:rsidRPr="00DE4439">
        <w:rPr>
          <w:rFonts w:hint="cs"/>
          <w:rtl/>
        </w:rPr>
        <w:t>ز</w:t>
      </w:r>
      <w:r w:rsidR="00AE657A">
        <w:rPr>
          <w:rFonts w:hint="cs"/>
          <w:rtl/>
        </w:rPr>
        <w:t>ی</w:t>
      </w:r>
      <w:r w:rsidR="00C05D85" w:rsidRPr="00DE4439">
        <w:rPr>
          <w:rFonts w:hint="cs"/>
          <w:rtl/>
        </w:rPr>
        <w:t>د بن اب</w:t>
      </w:r>
      <w:r w:rsidR="00AE657A">
        <w:rPr>
          <w:rFonts w:hint="cs"/>
          <w:rtl/>
        </w:rPr>
        <w:t>ی</w:t>
      </w:r>
      <w:r w:rsidR="00C05D85" w:rsidRPr="00DE4439">
        <w:rPr>
          <w:rFonts w:hint="cs"/>
          <w:rtl/>
        </w:rPr>
        <w:t xml:space="preserve"> سف</w:t>
      </w:r>
      <w:r w:rsidR="00AE657A">
        <w:rPr>
          <w:rFonts w:hint="cs"/>
          <w:rtl/>
        </w:rPr>
        <w:t>ی</w:t>
      </w:r>
      <w:r w:rsidR="00C05D85" w:rsidRPr="00DE4439">
        <w:rPr>
          <w:rFonts w:hint="cs"/>
          <w:rtl/>
        </w:rPr>
        <w:t xml:space="preserve">ان فرستاد. </w:t>
      </w:r>
    </w:p>
    <w:p w:rsidR="000E45C7" w:rsidRPr="00DE4439" w:rsidRDefault="007E30E3" w:rsidP="005D079D">
      <w:pPr>
        <w:pStyle w:val="a"/>
        <w:rPr>
          <w:rtl/>
        </w:rPr>
      </w:pPr>
      <w:r w:rsidRPr="00DE4439">
        <w:rPr>
          <w:rFonts w:hint="cs"/>
          <w:rtl/>
        </w:rPr>
        <w:t xml:space="preserve">بزرگان اصحاب </w:t>
      </w:r>
      <w:r w:rsidR="00AE657A">
        <w:rPr>
          <w:rFonts w:hint="cs"/>
          <w:rtl/>
        </w:rPr>
        <w:t>ک</w:t>
      </w:r>
      <w:r w:rsidRPr="00DE4439">
        <w:rPr>
          <w:rFonts w:hint="cs"/>
          <w:rtl/>
        </w:rPr>
        <w:t xml:space="preserve">ه در جنگ </w:t>
      </w:r>
      <w:r w:rsidR="00AE657A">
        <w:rPr>
          <w:rFonts w:hint="cs"/>
          <w:rtl/>
        </w:rPr>
        <w:t>ی</w:t>
      </w:r>
      <w:r w:rsidRPr="00DE4439">
        <w:rPr>
          <w:rFonts w:hint="cs"/>
          <w:rtl/>
        </w:rPr>
        <w:t>رمو</w:t>
      </w:r>
      <w:r w:rsidR="00AE657A">
        <w:rPr>
          <w:rFonts w:hint="cs"/>
          <w:rtl/>
        </w:rPr>
        <w:t>ک</w:t>
      </w:r>
      <w:r w:rsidRPr="00DE4439">
        <w:rPr>
          <w:rFonts w:hint="cs"/>
          <w:rtl/>
        </w:rPr>
        <w:t xml:space="preserve"> شر</w:t>
      </w:r>
      <w:r w:rsidR="00AE657A">
        <w:rPr>
          <w:rFonts w:hint="cs"/>
          <w:rtl/>
        </w:rPr>
        <w:t>ک</w:t>
      </w:r>
      <w:r w:rsidRPr="00DE4439">
        <w:rPr>
          <w:rFonts w:hint="cs"/>
          <w:rtl/>
        </w:rPr>
        <w:t xml:space="preserve">ت </w:t>
      </w:r>
      <w:r w:rsidR="00AE657A">
        <w:rPr>
          <w:rFonts w:hint="cs"/>
          <w:rtl/>
        </w:rPr>
        <w:t>ک</w:t>
      </w:r>
      <w:r w:rsidRPr="00DE4439">
        <w:rPr>
          <w:rFonts w:hint="cs"/>
          <w:rtl/>
        </w:rPr>
        <w:t>ردند از بزرگان اصحاب ابو عب</w:t>
      </w:r>
      <w:r w:rsidR="00AE657A">
        <w:rPr>
          <w:rFonts w:hint="cs"/>
          <w:rtl/>
        </w:rPr>
        <w:t>ی</w:t>
      </w:r>
      <w:r w:rsidRPr="00DE4439">
        <w:rPr>
          <w:rFonts w:hint="cs"/>
          <w:rtl/>
        </w:rPr>
        <w:t xml:space="preserve">ده بن جرّاح، </w:t>
      </w:r>
      <w:r w:rsidR="00820058" w:rsidRPr="00DE4439">
        <w:rPr>
          <w:rFonts w:hint="cs"/>
          <w:rtl/>
        </w:rPr>
        <w:t>ال</w:t>
      </w:r>
      <w:r w:rsidRPr="00DE4439">
        <w:rPr>
          <w:rFonts w:hint="cs"/>
          <w:rtl/>
        </w:rPr>
        <w:t>ز</w:t>
      </w:r>
      <w:r w:rsidR="00AE657A">
        <w:rPr>
          <w:rFonts w:hint="cs"/>
          <w:rtl/>
        </w:rPr>
        <w:t>ی</w:t>
      </w:r>
      <w:r w:rsidRPr="00DE4439">
        <w:rPr>
          <w:rFonts w:hint="cs"/>
          <w:rtl/>
        </w:rPr>
        <w:t xml:space="preserve">بر بن </w:t>
      </w:r>
      <w:r w:rsidR="00820058" w:rsidRPr="00DE4439">
        <w:rPr>
          <w:rFonts w:hint="cs"/>
          <w:rtl/>
        </w:rPr>
        <w:t>ال</w:t>
      </w:r>
      <w:r w:rsidRPr="00DE4439">
        <w:rPr>
          <w:rFonts w:hint="cs"/>
          <w:rtl/>
        </w:rPr>
        <w:t xml:space="preserve">عوام، عبدالله بن مسعود، ابو </w:t>
      </w:r>
      <w:r w:rsidR="00820058" w:rsidRPr="00DE4439">
        <w:rPr>
          <w:rFonts w:hint="cs"/>
          <w:rtl/>
        </w:rPr>
        <w:t>ال</w:t>
      </w:r>
      <w:r w:rsidRPr="00DE4439">
        <w:rPr>
          <w:rFonts w:hint="cs"/>
          <w:rtl/>
        </w:rPr>
        <w:t>درداد، ابو هر</w:t>
      </w:r>
      <w:r w:rsidR="00AE657A">
        <w:rPr>
          <w:rFonts w:hint="cs"/>
          <w:rtl/>
        </w:rPr>
        <w:t>ی</w:t>
      </w:r>
      <w:r w:rsidR="00820058" w:rsidRPr="00DE4439">
        <w:rPr>
          <w:rFonts w:hint="cs"/>
          <w:rtl/>
        </w:rPr>
        <w:t>ره، شرحب</w:t>
      </w:r>
      <w:r w:rsidR="00AE657A">
        <w:rPr>
          <w:rFonts w:hint="cs"/>
          <w:rtl/>
        </w:rPr>
        <w:t>ی</w:t>
      </w:r>
      <w:r w:rsidRPr="00DE4439">
        <w:rPr>
          <w:rFonts w:hint="cs"/>
          <w:rtl/>
        </w:rPr>
        <w:t xml:space="preserve">ل </w:t>
      </w:r>
      <w:r w:rsidR="001131CE" w:rsidRPr="00DE4439">
        <w:rPr>
          <w:rFonts w:hint="cs"/>
          <w:rtl/>
        </w:rPr>
        <w:t xml:space="preserve">بن حسنه، عمرو بن </w:t>
      </w:r>
      <w:r w:rsidR="00820058" w:rsidRPr="00DE4439">
        <w:rPr>
          <w:rFonts w:hint="cs"/>
          <w:rtl/>
        </w:rPr>
        <w:t>ال</w:t>
      </w:r>
      <w:r w:rsidR="001131CE" w:rsidRPr="00DE4439">
        <w:rPr>
          <w:rFonts w:hint="cs"/>
          <w:rtl/>
        </w:rPr>
        <w:t>عاص، ابو سف</w:t>
      </w:r>
      <w:r w:rsidR="00AE657A">
        <w:rPr>
          <w:rFonts w:hint="cs"/>
          <w:rtl/>
        </w:rPr>
        <w:t>ی</w:t>
      </w:r>
      <w:r w:rsidR="001131CE" w:rsidRPr="00DE4439">
        <w:rPr>
          <w:rFonts w:hint="cs"/>
          <w:rtl/>
        </w:rPr>
        <w:t xml:space="preserve">ان بن حرب، </w:t>
      </w:r>
      <w:r w:rsidR="00AE657A">
        <w:rPr>
          <w:rFonts w:hint="cs"/>
          <w:rtl/>
        </w:rPr>
        <w:t>ی</w:t>
      </w:r>
      <w:r w:rsidR="001131CE" w:rsidRPr="00DE4439">
        <w:rPr>
          <w:rFonts w:hint="cs"/>
          <w:rtl/>
        </w:rPr>
        <w:t>ز</w:t>
      </w:r>
      <w:r w:rsidR="00AE657A">
        <w:rPr>
          <w:rFonts w:hint="cs"/>
          <w:rtl/>
        </w:rPr>
        <w:t>ی</w:t>
      </w:r>
      <w:r w:rsidR="001131CE" w:rsidRPr="00DE4439">
        <w:rPr>
          <w:rFonts w:hint="cs"/>
          <w:rtl/>
        </w:rPr>
        <w:t>د بن اب</w:t>
      </w:r>
      <w:r w:rsidR="00AE657A">
        <w:rPr>
          <w:rFonts w:hint="cs"/>
          <w:rtl/>
        </w:rPr>
        <w:t>ی</w:t>
      </w:r>
      <w:r w:rsidR="001131CE" w:rsidRPr="00DE4439">
        <w:rPr>
          <w:rFonts w:hint="cs"/>
          <w:rtl/>
        </w:rPr>
        <w:t xml:space="preserve"> سف</w:t>
      </w:r>
      <w:r w:rsidR="00AE657A">
        <w:rPr>
          <w:rFonts w:hint="cs"/>
          <w:rtl/>
        </w:rPr>
        <w:t>ی</w:t>
      </w:r>
      <w:r w:rsidR="001131CE" w:rsidRPr="00DE4439">
        <w:rPr>
          <w:rFonts w:hint="cs"/>
          <w:rtl/>
        </w:rPr>
        <w:t>ان و ع</w:t>
      </w:r>
      <w:r w:rsidR="00AE657A">
        <w:rPr>
          <w:rFonts w:hint="cs"/>
          <w:rtl/>
        </w:rPr>
        <w:t>ک</w:t>
      </w:r>
      <w:r w:rsidR="001131CE" w:rsidRPr="00DE4439">
        <w:rPr>
          <w:rFonts w:hint="cs"/>
          <w:rtl/>
        </w:rPr>
        <w:t>رمه بن اب</w:t>
      </w:r>
      <w:r w:rsidR="00AE657A">
        <w:rPr>
          <w:rFonts w:hint="cs"/>
          <w:rtl/>
        </w:rPr>
        <w:t>ی</w:t>
      </w:r>
      <w:r w:rsidR="001131CE" w:rsidRPr="00DE4439">
        <w:rPr>
          <w:rFonts w:hint="cs"/>
          <w:rtl/>
        </w:rPr>
        <w:t xml:space="preserve"> جهل در جنگ </w:t>
      </w:r>
      <w:r w:rsidR="00AE657A">
        <w:rPr>
          <w:rFonts w:hint="cs"/>
          <w:rtl/>
        </w:rPr>
        <w:t>ی</w:t>
      </w:r>
      <w:r w:rsidR="001131CE" w:rsidRPr="00DE4439">
        <w:rPr>
          <w:rFonts w:hint="cs"/>
          <w:rtl/>
        </w:rPr>
        <w:t>رمو</w:t>
      </w:r>
      <w:r w:rsidR="00AE657A">
        <w:rPr>
          <w:rFonts w:hint="cs"/>
          <w:rtl/>
        </w:rPr>
        <w:t>ک</w:t>
      </w:r>
      <w:r w:rsidR="001131CE" w:rsidRPr="00DE4439">
        <w:rPr>
          <w:rFonts w:hint="cs"/>
          <w:rtl/>
        </w:rPr>
        <w:t xml:space="preserve"> شر</w:t>
      </w:r>
      <w:r w:rsidR="00AE657A">
        <w:rPr>
          <w:rFonts w:hint="cs"/>
          <w:rtl/>
        </w:rPr>
        <w:t>ک</w:t>
      </w:r>
      <w:r w:rsidR="000B53C2" w:rsidRPr="00DE4439">
        <w:rPr>
          <w:rFonts w:hint="cs"/>
          <w:rtl/>
        </w:rPr>
        <w:t>ت داشتند.</w:t>
      </w:r>
    </w:p>
    <w:p w:rsidR="000E45C7" w:rsidRPr="00DE4439" w:rsidRDefault="001131CE" w:rsidP="005D079D">
      <w:pPr>
        <w:pStyle w:val="a4"/>
        <w:rPr>
          <w:rtl/>
        </w:rPr>
      </w:pPr>
      <w:bookmarkStart w:id="59" w:name="_Toc142089886"/>
      <w:bookmarkStart w:id="60" w:name="_Toc430071281"/>
      <w:r w:rsidRPr="00DE4439">
        <w:rPr>
          <w:rFonts w:hint="cs"/>
          <w:rtl/>
        </w:rPr>
        <w:t xml:space="preserve">جنگ </w:t>
      </w:r>
      <w:r w:rsidR="00DF03ED">
        <w:rPr>
          <w:rFonts w:hint="cs"/>
          <w:rtl/>
        </w:rPr>
        <w:t>ی</w:t>
      </w:r>
      <w:r w:rsidRPr="00DE4439">
        <w:rPr>
          <w:rFonts w:hint="cs"/>
          <w:rtl/>
        </w:rPr>
        <w:t>رمو</w:t>
      </w:r>
      <w:bookmarkEnd w:id="59"/>
      <w:r w:rsidR="005D079D">
        <w:rPr>
          <w:rFonts w:hint="cs"/>
          <w:rtl/>
        </w:rPr>
        <w:t>ک</w:t>
      </w:r>
      <w:r w:rsidR="00BB6037" w:rsidRPr="00DE4439">
        <w:rPr>
          <w:rFonts w:hint="cs"/>
          <w:rtl/>
        </w:rPr>
        <w:t>:</w:t>
      </w:r>
      <w:bookmarkEnd w:id="60"/>
    </w:p>
    <w:p w:rsidR="00FE7068" w:rsidRPr="00DE4439" w:rsidRDefault="001131CE" w:rsidP="005D079D">
      <w:pPr>
        <w:pStyle w:val="a"/>
        <w:rPr>
          <w:rtl/>
        </w:rPr>
      </w:pPr>
      <w:r w:rsidRPr="00DE4439">
        <w:rPr>
          <w:rFonts w:hint="cs"/>
          <w:rtl/>
        </w:rPr>
        <w:t>تعداد لش</w:t>
      </w:r>
      <w:r w:rsidR="00AE657A">
        <w:rPr>
          <w:rFonts w:hint="cs"/>
          <w:rtl/>
        </w:rPr>
        <w:t>ک</w:t>
      </w:r>
      <w:r w:rsidRPr="00DE4439">
        <w:rPr>
          <w:rFonts w:hint="cs"/>
          <w:rtl/>
        </w:rPr>
        <w:t>ر مسلم</w:t>
      </w:r>
      <w:r w:rsidR="00AE657A">
        <w:rPr>
          <w:rFonts w:hint="cs"/>
          <w:rtl/>
        </w:rPr>
        <w:t>ی</w:t>
      </w:r>
      <w:r w:rsidRPr="00DE4439">
        <w:rPr>
          <w:rFonts w:hint="cs"/>
          <w:rtl/>
        </w:rPr>
        <w:t>ن در ا</w:t>
      </w:r>
      <w:r w:rsidR="00AE657A">
        <w:rPr>
          <w:rFonts w:hint="cs"/>
          <w:rtl/>
        </w:rPr>
        <w:t>ی</w:t>
      </w:r>
      <w:r w:rsidRPr="00DE4439">
        <w:rPr>
          <w:rFonts w:hint="cs"/>
          <w:rtl/>
        </w:rPr>
        <w:t xml:space="preserve">ن جنگ </w:t>
      </w:r>
      <w:r w:rsidR="00CF3951" w:rsidRPr="00DE4439">
        <w:rPr>
          <w:rFonts w:hint="cs"/>
          <w:rtl/>
        </w:rPr>
        <w:t>(27)</w:t>
      </w:r>
      <w:r w:rsidRPr="00DE4439">
        <w:rPr>
          <w:rFonts w:hint="cs"/>
          <w:rtl/>
        </w:rPr>
        <w:t xml:space="preserve"> هزار نفر بود و شمار لش</w:t>
      </w:r>
      <w:r w:rsidR="00AE657A">
        <w:rPr>
          <w:rFonts w:hint="cs"/>
          <w:rtl/>
        </w:rPr>
        <w:t>ک</w:t>
      </w:r>
      <w:r w:rsidRPr="00DE4439">
        <w:rPr>
          <w:rFonts w:hint="cs"/>
          <w:rtl/>
        </w:rPr>
        <w:t xml:space="preserve">ر </w:t>
      </w:r>
      <w:r w:rsidR="00CF3951" w:rsidRPr="00DE4439">
        <w:rPr>
          <w:rFonts w:hint="cs"/>
          <w:rtl/>
        </w:rPr>
        <w:t>نصارى</w:t>
      </w:r>
      <w:r w:rsidRPr="00DE4439">
        <w:rPr>
          <w:rFonts w:hint="cs"/>
          <w:rtl/>
        </w:rPr>
        <w:t xml:space="preserve"> </w:t>
      </w:r>
      <w:r w:rsidR="00CF3951" w:rsidRPr="00DE4439">
        <w:rPr>
          <w:rFonts w:hint="cs"/>
          <w:rtl/>
        </w:rPr>
        <w:t>(120)</w:t>
      </w:r>
      <w:r w:rsidRPr="00DE4439">
        <w:rPr>
          <w:rFonts w:hint="cs"/>
          <w:rtl/>
        </w:rPr>
        <w:t xml:space="preserve"> هزار نفر بود. فرماندهان به ابوب</w:t>
      </w:r>
      <w:r w:rsidR="00AE657A">
        <w:rPr>
          <w:rFonts w:hint="cs"/>
          <w:rtl/>
        </w:rPr>
        <w:t>ک</w:t>
      </w:r>
      <w:r w:rsidRPr="00DE4439">
        <w:rPr>
          <w:rFonts w:hint="cs"/>
          <w:rtl/>
        </w:rPr>
        <w:t>ر پ</w:t>
      </w:r>
      <w:r w:rsidR="00AE657A">
        <w:rPr>
          <w:rFonts w:hint="cs"/>
          <w:rtl/>
        </w:rPr>
        <w:t>ی</w:t>
      </w:r>
      <w:r w:rsidRPr="00DE4439">
        <w:rPr>
          <w:rFonts w:hint="cs"/>
          <w:rtl/>
        </w:rPr>
        <w:t xml:space="preserve">ام فرستادند و از او </w:t>
      </w:r>
      <w:r w:rsidR="00AE657A">
        <w:rPr>
          <w:rFonts w:hint="cs"/>
          <w:rtl/>
        </w:rPr>
        <w:t>ک</w:t>
      </w:r>
      <w:r w:rsidRPr="00DE4439">
        <w:rPr>
          <w:rFonts w:hint="cs"/>
          <w:rtl/>
        </w:rPr>
        <w:t>م</w:t>
      </w:r>
      <w:r w:rsidR="00AE657A">
        <w:rPr>
          <w:rFonts w:hint="cs"/>
          <w:rtl/>
        </w:rPr>
        <w:t>ک</w:t>
      </w:r>
      <w:r w:rsidRPr="00DE4439">
        <w:rPr>
          <w:rFonts w:hint="cs"/>
          <w:rtl/>
        </w:rPr>
        <w:t xml:space="preserve"> خواستند، ابوب</w:t>
      </w:r>
      <w:r w:rsidR="00AE657A">
        <w:rPr>
          <w:rFonts w:hint="cs"/>
          <w:rtl/>
        </w:rPr>
        <w:t>ک</w:t>
      </w:r>
      <w:r w:rsidRPr="00DE4439">
        <w:rPr>
          <w:rFonts w:hint="cs"/>
          <w:rtl/>
        </w:rPr>
        <w:t xml:space="preserve">ر به آنها نوشت </w:t>
      </w:r>
      <w:r w:rsidR="00AE657A">
        <w:rPr>
          <w:rFonts w:hint="cs"/>
          <w:rtl/>
        </w:rPr>
        <w:t>ک</w:t>
      </w:r>
      <w:r w:rsidRPr="00DE4439">
        <w:rPr>
          <w:rFonts w:hint="cs"/>
          <w:rtl/>
        </w:rPr>
        <w:t>ه همه جمع شو</w:t>
      </w:r>
      <w:r w:rsidR="00AE657A">
        <w:rPr>
          <w:rFonts w:hint="cs"/>
          <w:rtl/>
        </w:rPr>
        <w:t>ی</w:t>
      </w:r>
      <w:r w:rsidRPr="00DE4439">
        <w:rPr>
          <w:rFonts w:hint="cs"/>
          <w:rtl/>
        </w:rPr>
        <w:t xml:space="preserve">د و </w:t>
      </w:r>
      <w:r w:rsidR="00AE657A">
        <w:rPr>
          <w:rFonts w:hint="cs"/>
          <w:rtl/>
        </w:rPr>
        <w:t>یک</w:t>
      </w:r>
      <w:r w:rsidRPr="00DE4439">
        <w:rPr>
          <w:rFonts w:hint="cs"/>
          <w:rtl/>
        </w:rPr>
        <w:t xml:space="preserve"> لش</w:t>
      </w:r>
      <w:r w:rsidR="00AE657A">
        <w:rPr>
          <w:rFonts w:hint="cs"/>
          <w:rtl/>
        </w:rPr>
        <w:t>ک</w:t>
      </w:r>
      <w:r w:rsidRPr="00DE4439">
        <w:rPr>
          <w:rFonts w:hint="cs"/>
          <w:rtl/>
        </w:rPr>
        <w:t>ر تش</w:t>
      </w:r>
      <w:r w:rsidR="00AE657A">
        <w:rPr>
          <w:rFonts w:hint="cs"/>
          <w:rtl/>
        </w:rPr>
        <w:t>کی</w:t>
      </w:r>
      <w:r w:rsidRPr="00DE4439">
        <w:rPr>
          <w:rFonts w:hint="cs"/>
          <w:rtl/>
        </w:rPr>
        <w:t>ل ده</w:t>
      </w:r>
      <w:r w:rsidR="00AE657A">
        <w:rPr>
          <w:rFonts w:hint="cs"/>
          <w:rtl/>
        </w:rPr>
        <w:t>ی</w:t>
      </w:r>
      <w:r w:rsidRPr="00DE4439">
        <w:rPr>
          <w:rFonts w:hint="cs"/>
          <w:rtl/>
        </w:rPr>
        <w:t xml:space="preserve">د، شما </w:t>
      </w:r>
      <w:r w:rsidR="00AE657A">
        <w:rPr>
          <w:rFonts w:hint="cs"/>
          <w:rtl/>
        </w:rPr>
        <w:t>ی</w:t>
      </w:r>
      <w:r w:rsidRPr="00DE4439">
        <w:rPr>
          <w:rFonts w:hint="cs"/>
          <w:rtl/>
        </w:rPr>
        <w:t>اوران خدا هست</w:t>
      </w:r>
      <w:r w:rsidR="00AE657A">
        <w:rPr>
          <w:rFonts w:hint="cs"/>
          <w:rtl/>
        </w:rPr>
        <w:t>ی</w:t>
      </w:r>
      <w:r w:rsidRPr="00DE4439">
        <w:rPr>
          <w:rFonts w:hint="cs"/>
          <w:rtl/>
        </w:rPr>
        <w:t xml:space="preserve">د و هر </w:t>
      </w:r>
      <w:r w:rsidR="00AE657A">
        <w:rPr>
          <w:rFonts w:hint="cs"/>
          <w:rtl/>
        </w:rPr>
        <w:t>ک</w:t>
      </w:r>
      <w:r w:rsidRPr="00DE4439">
        <w:rPr>
          <w:rFonts w:hint="cs"/>
          <w:rtl/>
        </w:rPr>
        <w:t xml:space="preserve">س خدا را </w:t>
      </w:r>
      <w:r w:rsidR="00AE657A">
        <w:rPr>
          <w:rFonts w:hint="cs"/>
          <w:rtl/>
        </w:rPr>
        <w:t>ی</w:t>
      </w:r>
      <w:r w:rsidRPr="00DE4439">
        <w:rPr>
          <w:rFonts w:hint="cs"/>
          <w:rtl/>
        </w:rPr>
        <w:t>ار</w:t>
      </w:r>
      <w:r w:rsidR="00AE657A">
        <w:rPr>
          <w:rFonts w:hint="cs"/>
          <w:rtl/>
        </w:rPr>
        <w:t>ی</w:t>
      </w:r>
      <w:r w:rsidRPr="00DE4439">
        <w:rPr>
          <w:rFonts w:hint="cs"/>
          <w:rtl/>
        </w:rPr>
        <w:t xml:space="preserve"> </w:t>
      </w:r>
      <w:r w:rsidR="00AE657A">
        <w:rPr>
          <w:rFonts w:hint="cs"/>
          <w:rtl/>
        </w:rPr>
        <w:t>ک</w:t>
      </w:r>
      <w:r w:rsidRPr="00DE4439">
        <w:rPr>
          <w:rFonts w:hint="cs"/>
          <w:rtl/>
        </w:rPr>
        <w:t>ند</w:t>
      </w:r>
      <w:r w:rsidR="00CF3951" w:rsidRPr="00DE4439">
        <w:rPr>
          <w:rFonts w:hint="cs"/>
          <w:rtl/>
        </w:rPr>
        <w:t>،</w:t>
      </w:r>
      <w:r w:rsidRPr="00DE4439">
        <w:rPr>
          <w:rFonts w:hint="cs"/>
          <w:rtl/>
        </w:rPr>
        <w:t xml:space="preserve"> خدا او را </w:t>
      </w:r>
      <w:r w:rsidR="00AE657A">
        <w:rPr>
          <w:rFonts w:hint="cs"/>
          <w:rtl/>
        </w:rPr>
        <w:t>ی</w:t>
      </w:r>
      <w:r w:rsidRPr="00DE4439">
        <w:rPr>
          <w:rFonts w:hint="cs"/>
          <w:rtl/>
        </w:rPr>
        <w:t>ار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ند</w:t>
      </w:r>
      <w:r w:rsidR="00CF3951" w:rsidRPr="00DE4439">
        <w:rPr>
          <w:rFonts w:hint="cs"/>
          <w:rtl/>
        </w:rPr>
        <w:t>،</w:t>
      </w:r>
      <w:r w:rsidRPr="00DE4439">
        <w:rPr>
          <w:rFonts w:hint="cs"/>
          <w:rtl/>
        </w:rPr>
        <w:t xml:space="preserve"> و هر </w:t>
      </w:r>
      <w:r w:rsidR="00AE657A">
        <w:rPr>
          <w:rFonts w:hint="cs"/>
          <w:rtl/>
        </w:rPr>
        <w:t>ک</w:t>
      </w:r>
      <w:r w:rsidRPr="00DE4439">
        <w:rPr>
          <w:rFonts w:hint="cs"/>
          <w:rtl/>
        </w:rPr>
        <w:t xml:space="preserve">س به خدا </w:t>
      </w:r>
      <w:r w:rsidR="00AE657A">
        <w:rPr>
          <w:rFonts w:hint="cs"/>
          <w:rtl/>
        </w:rPr>
        <w:t>ک</w:t>
      </w:r>
      <w:r w:rsidRPr="00DE4439">
        <w:rPr>
          <w:rFonts w:hint="cs"/>
          <w:rtl/>
        </w:rPr>
        <w:t>افر شود</w:t>
      </w:r>
      <w:r w:rsidR="00CF3951" w:rsidRPr="00DE4439">
        <w:rPr>
          <w:rFonts w:hint="cs"/>
          <w:rtl/>
        </w:rPr>
        <w:t>،</w:t>
      </w:r>
      <w:r w:rsidRPr="00DE4439">
        <w:rPr>
          <w:rFonts w:hint="cs"/>
          <w:rtl/>
        </w:rPr>
        <w:t xml:space="preserve"> خداوند او را ش</w:t>
      </w:r>
      <w:r w:rsidR="00AE657A">
        <w:rPr>
          <w:rFonts w:hint="cs"/>
          <w:rtl/>
        </w:rPr>
        <w:t>ک</w:t>
      </w:r>
      <w:r w:rsidRPr="00DE4439">
        <w:rPr>
          <w:rFonts w:hint="cs"/>
          <w:rtl/>
        </w:rPr>
        <w:t>ست م</w:t>
      </w:r>
      <w:r w:rsidR="00AE657A">
        <w:rPr>
          <w:rFonts w:hint="cs"/>
          <w:rtl/>
        </w:rPr>
        <w:t>ی</w:t>
      </w:r>
      <w:r w:rsidRPr="00DE4439">
        <w:rPr>
          <w:rFonts w:hint="cs"/>
          <w:rtl/>
        </w:rPr>
        <w:t>‌دهد، و لش</w:t>
      </w:r>
      <w:r w:rsidR="00AE657A">
        <w:rPr>
          <w:rFonts w:hint="cs"/>
          <w:rtl/>
        </w:rPr>
        <w:t>ک</w:t>
      </w:r>
      <w:r w:rsidRPr="00DE4439">
        <w:rPr>
          <w:rFonts w:hint="cs"/>
          <w:rtl/>
        </w:rPr>
        <w:t>ر</w:t>
      </w:r>
      <w:r w:rsidR="00AE657A">
        <w:rPr>
          <w:rFonts w:hint="cs"/>
          <w:rtl/>
        </w:rPr>
        <w:t>ی</w:t>
      </w:r>
      <w:r w:rsidRPr="00DE4439">
        <w:rPr>
          <w:rFonts w:hint="cs"/>
          <w:rtl/>
        </w:rPr>
        <w:t xml:space="preserve"> در تعداد شما هرگز از </w:t>
      </w:r>
      <w:r w:rsidR="00AE657A">
        <w:rPr>
          <w:rFonts w:hint="cs"/>
          <w:rtl/>
        </w:rPr>
        <w:t>ک</w:t>
      </w:r>
      <w:r w:rsidRPr="00DE4439">
        <w:rPr>
          <w:rFonts w:hint="cs"/>
          <w:rtl/>
        </w:rPr>
        <w:t>م</w:t>
      </w:r>
      <w:r w:rsidR="00AE657A">
        <w:rPr>
          <w:rFonts w:hint="cs"/>
          <w:rtl/>
        </w:rPr>
        <w:t>ی</w:t>
      </w:r>
      <w:r w:rsidRPr="00DE4439">
        <w:rPr>
          <w:rFonts w:hint="cs"/>
          <w:rtl/>
        </w:rPr>
        <w:t xml:space="preserve"> افراد ش</w:t>
      </w:r>
      <w:r w:rsidR="00AE657A">
        <w:rPr>
          <w:rFonts w:hint="cs"/>
          <w:rtl/>
        </w:rPr>
        <w:t>ک</w:t>
      </w:r>
      <w:r w:rsidRPr="00DE4439">
        <w:rPr>
          <w:rFonts w:hint="cs"/>
          <w:rtl/>
        </w:rPr>
        <w:t>ست نم</w:t>
      </w:r>
      <w:r w:rsidR="00AE657A">
        <w:rPr>
          <w:rFonts w:hint="cs"/>
          <w:rtl/>
        </w:rPr>
        <w:t>ی</w:t>
      </w:r>
      <w:r w:rsidRPr="00DE4439">
        <w:rPr>
          <w:rFonts w:hint="cs"/>
          <w:rtl/>
        </w:rPr>
        <w:t>‌خورد بل</w:t>
      </w:r>
      <w:r w:rsidR="00AE657A">
        <w:rPr>
          <w:rFonts w:hint="cs"/>
          <w:rtl/>
        </w:rPr>
        <w:t>ک</w:t>
      </w:r>
      <w:r w:rsidRPr="00DE4439">
        <w:rPr>
          <w:rFonts w:hint="cs"/>
          <w:rtl/>
        </w:rPr>
        <w:t>ه ش</w:t>
      </w:r>
      <w:r w:rsidR="00AE657A">
        <w:rPr>
          <w:rFonts w:hint="cs"/>
          <w:rtl/>
        </w:rPr>
        <w:t>ک</w:t>
      </w:r>
      <w:r w:rsidRPr="00DE4439">
        <w:rPr>
          <w:rFonts w:hint="cs"/>
          <w:rtl/>
        </w:rPr>
        <w:t>ست از راه گناهان به شما وارد م</w:t>
      </w:r>
      <w:r w:rsidR="00AE657A">
        <w:rPr>
          <w:rFonts w:hint="cs"/>
          <w:rtl/>
        </w:rPr>
        <w:t>ی</w:t>
      </w:r>
      <w:r w:rsidRPr="00DE4439">
        <w:rPr>
          <w:rFonts w:hint="cs"/>
          <w:rtl/>
        </w:rPr>
        <w:t>‌شود</w:t>
      </w:r>
      <w:r w:rsidR="00CF3951" w:rsidRPr="00DE4439">
        <w:rPr>
          <w:rFonts w:hint="cs"/>
          <w:rtl/>
        </w:rPr>
        <w:t>،</w:t>
      </w:r>
      <w:r w:rsidRPr="00DE4439">
        <w:rPr>
          <w:rFonts w:hint="cs"/>
          <w:rtl/>
        </w:rPr>
        <w:t xml:space="preserve"> بنابرا</w:t>
      </w:r>
      <w:r w:rsidR="00AE657A">
        <w:rPr>
          <w:rFonts w:hint="cs"/>
          <w:rtl/>
        </w:rPr>
        <w:t>ی</w:t>
      </w:r>
      <w:r w:rsidRPr="00DE4439">
        <w:rPr>
          <w:rFonts w:hint="cs"/>
          <w:rtl/>
        </w:rPr>
        <w:t>ن از گناه پره</w:t>
      </w:r>
      <w:r w:rsidR="00AE657A">
        <w:rPr>
          <w:rFonts w:hint="cs"/>
          <w:rtl/>
        </w:rPr>
        <w:t>ی</w:t>
      </w:r>
      <w:r w:rsidRPr="00DE4439">
        <w:rPr>
          <w:rFonts w:hint="cs"/>
          <w:rtl/>
        </w:rPr>
        <w:t xml:space="preserve">ز </w:t>
      </w:r>
      <w:r w:rsidR="00AE657A">
        <w:rPr>
          <w:rFonts w:hint="cs"/>
          <w:rtl/>
        </w:rPr>
        <w:t>ک</w:t>
      </w:r>
      <w:r w:rsidRPr="00DE4439">
        <w:rPr>
          <w:rFonts w:hint="cs"/>
          <w:rtl/>
        </w:rPr>
        <w:t>ن</w:t>
      </w:r>
      <w:r w:rsidR="00AE657A">
        <w:rPr>
          <w:rFonts w:hint="cs"/>
          <w:rtl/>
        </w:rPr>
        <w:t>ی</w:t>
      </w:r>
      <w:r w:rsidR="00640348" w:rsidRPr="00DE4439">
        <w:rPr>
          <w:rFonts w:hint="cs"/>
          <w:rtl/>
        </w:rPr>
        <w:t>د.</w:t>
      </w:r>
    </w:p>
    <w:p w:rsidR="001131CE" w:rsidRPr="00DE4439" w:rsidRDefault="001131CE" w:rsidP="005D079D">
      <w:pPr>
        <w:pStyle w:val="a"/>
        <w:rPr>
          <w:rtl/>
        </w:rPr>
      </w:pPr>
      <w:r w:rsidRPr="00DE4439">
        <w:rPr>
          <w:rFonts w:hint="cs"/>
          <w:rtl/>
        </w:rPr>
        <w:t>سپس ابوب</w:t>
      </w:r>
      <w:r w:rsidR="00AE657A">
        <w:rPr>
          <w:rFonts w:hint="cs"/>
          <w:rtl/>
        </w:rPr>
        <w:t>ک</w:t>
      </w:r>
      <w:r w:rsidRPr="00DE4439">
        <w:rPr>
          <w:rFonts w:hint="cs"/>
          <w:rtl/>
        </w:rPr>
        <w:t>ر</w:t>
      </w:r>
      <w:r w:rsidR="00DF03ED" w:rsidRPr="00DF03ED">
        <w:rPr>
          <w:rFonts w:cs="CTraditional Arabic" w:hint="cs"/>
          <w:rtl/>
        </w:rPr>
        <w:t>س</w:t>
      </w:r>
      <w:r w:rsidRPr="00DE4439">
        <w:rPr>
          <w:rFonts w:hint="cs"/>
          <w:rtl/>
        </w:rPr>
        <w:t xml:space="preserve"> گفت</w:t>
      </w:r>
      <w:r w:rsidR="00784590" w:rsidRPr="00DE4439">
        <w:rPr>
          <w:rFonts w:hint="cs"/>
          <w:rtl/>
        </w:rPr>
        <w:t xml:space="preserve">: </w:t>
      </w:r>
      <w:r w:rsidRPr="00DE4439">
        <w:rPr>
          <w:rFonts w:hint="cs"/>
          <w:rtl/>
        </w:rPr>
        <w:t xml:space="preserve">سوگند به خدا </w:t>
      </w:r>
      <w:r w:rsidR="00AE657A">
        <w:rPr>
          <w:rFonts w:hint="cs"/>
          <w:rtl/>
        </w:rPr>
        <w:t>ک</w:t>
      </w:r>
      <w:r w:rsidRPr="00DE4439">
        <w:rPr>
          <w:rFonts w:hint="cs"/>
          <w:rtl/>
        </w:rPr>
        <w:t xml:space="preserve">ه با فرستادن خالد </w:t>
      </w:r>
      <w:r w:rsidR="00640348" w:rsidRPr="00DE4439">
        <w:rPr>
          <w:rFonts w:hint="cs"/>
          <w:rtl/>
        </w:rPr>
        <w:t>تصارى</w:t>
      </w:r>
      <w:r w:rsidRPr="00DE4439">
        <w:rPr>
          <w:rFonts w:hint="cs"/>
          <w:rtl/>
        </w:rPr>
        <w:t xml:space="preserve"> را از وسوسه‌ها</w:t>
      </w:r>
      <w:r w:rsidR="00AE657A">
        <w:rPr>
          <w:rFonts w:hint="cs"/>
          <w:rtl/>
        </w:rPr>
        <w:t>یی</w:t>
      </w:r>
      <w:r w:rsidRPr="00DE4439">
        <w:rPr>
          <w:rFonts w:hint="cs"/>
          <w:rtl/>
        </w:rPr>
        <w:t xml:space="preserve"> </w:t>
      </w:r>
      <w:r w:rsidR="00AE657A">
        <w:rPr>
          <w:rFonts w:hint="cs"/>
          <w:rtl/>
        </w:rPr>
        <w:t>ک</w:t>
      </w:r>
      <w:r w:rsidRPr="00DE4439">
        <w:rPr>
          <w:rFonts w:hint="cs"/>
          <w:rtl/>
        </w:rPr>
        <w:t>ه در دل دارند فراموش م</w:t>
      </w:r>
      <w:r w:rsidR="00AE657A">
        <w:rPr>
          <w:rFonts w:hint="cs"/>
          <w:rtl/>
        </w:rPr>
        <w:t>ی</w:t>
      </w:r>
      <w:r w:rsidRPr="00DE4439">
        <w:rPr>
          <w:rFonts w:hint="cs"/>
          <w:rtl/>
        </w:rPr>
        <w:t xml:space="preserve">‌گردانم و آن گاه به خالد </w:t>
      </w:r>
      <w:r w:rsidR="00AE657A">
        <w:rPr>
          <w:rFonts w:hint="cs"/>
          <w:rtl/>
        </w:rPr>
        <w:t>ک</w:t>
      </w:r>
      <w:r w:rsidRPr="00DE4439">
        <w:rPr>
          <w:rFonts w:hint="cs"/>
          <w:rtl/>
        </w:rPr>
        <w:t>ه در عراق بود پ</w:t>
      </w:r>
      <w:r w:rsidR="00AE657A">
        <w:rPr>
          <w:rFonts w:hint="cs"/>
          <w:rtl/>
        </w:rPr>
        <w:t>ی</w:t>
      </w:r>
      <w:r w:rsidRPr="00DE4439">
        <w:rPr>
          <w:rFonts w:hint="cs"/>
          <w:rtl/>
        </w:rPr>
        <w:t xml:space="preserve">ام فرستاد </w:t>
      </w:r>
      <w:r w:rsidR="00AE657A">
        <w:rPr>
          <w:rFonts w:hint="cs"/>
          <w:rtl/>
        </w:rPr>
        <w:t>ک</w:t>
      </w:r>
      <w:r w:rsidRPr="00DE4439">
        <w:rPr>
          <w:rFonts w:hint="cs"/>
          <w:rtl/>
        </w:rPr>
        <w:t>ه به شام برود و وقت</w:t>
      </w:r>
      <w:r w:rsidR="00AE657A">
        <w:rPr>
          <w:rFonts w:hint="cs"/>
          <w:rtl/>
        </w:rPr>
        <w:t>ی</w:t>
      </w:r>
      <w:r w:rsidRPr="00DE4439">
        <w:rPr>
          <w:rFonts w:hint="cs"/>
          <w:rtl/>
        </w:rPr>
        <w:t xml:space="preserve"> به شام رس</w:t>
      </w:r>
      <w:r w:rsidR="00AE657A">
        <w:rPr>
          <w:rFonts w:hint="cs"/>
          <w:rtl/>
        </w:rPr>
        <w:t>ی</w:t>
      </w:r>
      <w:r w:rsidRPr="00DE4439">
        <w:rPr>
          <w:rFonts w:hint="cs"/>
          <w:rtl/>
        </w:rPr>
        <w:t xml:space="preserve">د او فرمانده همه است، او خالد بن </w:t>
      </w:r>
      <w:r w:rsidR="00640348" w:rsidRPr="00DE4439">
        <w:rPr>
          <w:rFonts w:hint="cs"/>
          <w:rtl/>
        </w:rPr>
        <w:t>ال</w:t>
      </w:r>
      <w:r w:rsidRPr="00DE4439">
        <w:rPr>
          <w:rFonts w:hint="cs"/>
          <w:rtl/>
        </w:rPr>
        <w:t>مثن</w:t>
      </w:r>
      <w:r w:rsidR="00AE657A">
        <w:rPr>
          <w:rFonts w:hint="cs"/>
          <w:rtl/>
        </w:rPr>
        <w:t>ی</w:t>
      </w:r>
      <w:r w:rsidRPr="00DE4439">
        <w:rPr>
          <w:rFonts w:hint="cs"/>
          <w:rtl/>
        </w:rPr>
        <w:t xml:space="preserve"> بن </w:t>
      </w:r>
      <w:r w:rsidR="00DF0864" w:rsidRPr="00DE4439">
        <w:rPr>
          <w:rFonts w:hint="cs"/>
          <w:rtl/>
        </w:rPr>
        <w:t>حارثه را جانش</w:t>
      </w:r>
      <w:r w:rsidR="00AE657A">
        <w:rPr>
          <w:rFonts w:hint="cs"/>
          <w:rtl/>
        </w:rPr>
        <w:t>ی</w:t>
      </w:r>
      <w:r w:rsidR="00DF0864" w:rsidRPr="00DE4439">
        <w:rPr>
          <w:rFonts w:hint="cs"/>
          <w:rtl/>
        </w:rPr>
        <w:t>ن خود قرار داد و با سرعت به همراه نه هزار و پانصد سرباز به سو</w:t>
      </w:r>
      <w:r w:rsidR="00AE657A">
        <w:rPr>
          <w:rFonts w:hint="cs"/>
          <w:rtl/>
        </w:rPr>
        <w:t>ی</w:t>
      </w:r>
      <w:r w:rsidR="00DF0864" w:rsidRPr="00DE4439">
        <w:rPr>
          <w:rFonts w:hint="cs"/>
          <w:rtl/>
        </w:rPr>
        <w:t xml:space="preserve"> شام رهسپار شد. </w:t>
      </w:r>
      <w:r w:rsidR="00222475" w:rsidRPr="00DE4439">
        <w:rPr>
          <w:rFonts w:hint="cs"/>
          <w:rtl/>
        </w:rPr>
        <w:t>و برا</w:t>
      </w:r>
      <w:r w:rsidR="00AE657A">
        <w:rPr>
          <w:rFonts w:hint="cs"/>
          <w:rtl/>
        </w:rPr>
        <w:t>ی</w:t>
      </w:r>
      <w:r w:rsidR="00222475" w:rsidRPr="00DE4439">
        <w:rPr>
          <w:rFonts w:hint="cs"/>
          <w:rtl/>
        </w:rPr>
        <w:t xml:space="preserve"> آن راه </w:t>
      </w:r>
      <w:r w:rsidR="00AE657A">
        <w:rPr>
          <w:rFonts w:hint="cs"/>
          <w:rtl/>
        </w:rPr>
        <w:t>ک</w:t>
      </w:r>
      <w:r w:rsidR="00222475" w:rsidRPr="00DE4439">
        <w:rPr>
          <w:rFonts w:hint="cs"/>
          <w:rtl/>
        </w:rPr>
        <w:t>وتاه‌تر شود از راه</w:t>
      </w:r>
      <w:r w:rsidR="00AE657A">
        <w:rPr>
          <w:rFonts w:hint="cs"/>
          <w:rtl/>
        </w:rPr>
        <w:t>ی</w:t>
      </w:r>
      <w:r w:rsidR="00222475" w:rsidRPr="00DE4439">
        <w:rPr>
          <w:rFonts w:hint="cs"/>
          <w:rtl/>
        </w:rPr>
        <w:t xml:space="preserve"> رفت </w:t>
      </w:r>
      <w:r w:rsidR="00AE657A">
        <w:rPr>
          <w:rFonts w:hint="cs"/>
          <w:rtl/>
        </w:rPr>
        <w:t>ک</w:t>
      </w:r>
      <w:r w:rsidR="00222475" w:rsidRPr="00DE4439">
        <w:rPr>
          <w:rFonts w:hint="cs"/>
          <w:rtl/>
        </w:rPr>
        <w:t>ه ه</w:t>
      </w:r>
      <w:r w:rsidR="00AE657A">
        <w:rPr>
          <w:rFonts w:hint="cs"/>
          <w:rtl/>
        </w:rPr>
        <w:t>ی</w:t>
      </w:r>
      <w:r w:rsidR="00222475" w:rsidRPr="00DE4439">
        <w:rPr>
          <w:rFonts w:hint="cs"/>
          <w:rtl/>
        </w:rPr>
        <w:t xml:space="preserve">چ </w:t>
      </w:r>
      <w:r w:rsidR="00AE657A">
        <w:rPr>
          <w:rFonts w:hint="cs"/>
          <w:rtl/>
        </w:rPr>
        <w:t>ک</w:t>
      </w:r>
      <w:r w:rsidR="00222475" w:rsidRPr="00DE4439">
        <w:rPr>
          <w:rFonts w:hint="cs"/>
          <w:rtl/>
        </w:rPr>
        <w:t>س قبل از او از آن راه نرفته بود بنابرا</w:t>
      </w:r>
      <w:r w:rsidR="00AE657A">
        <w:rPr>
          <w:rFonts w:hint="cs"/>
          <w:rtl/>
        </w:rPr>
        <w:t>ی</w:t>
      </w:r>
      <w:r w:rsidR="00222475" w:rsidRPr="00DE4439">
        <w:rPr>
          <w:rFonts w:hint="cs"/>
          <w:rtl/>
        </w:rPr>
        <w:t>ن او صحراها و ب</w:t>
      </w:r>
      <w:r w:rsidR="00AE657A">
        <w:rPr>
          <w:rFonts w:hint="cs"/>
          <w:rtl/>
        </w:rPr>
        <w:t>ی</w:t>
      </w:r>
      <w:r w:rsidR="00222475" w:rsidRPr="00DE4439">
        <w:rPr>
          <w:rFonts w:hint="cs"/>
          <w:rtl/>
        </w:rPr>
        <w:t>ابان‌ها را ط</w:t>
      </w:r>
      <w:r w:rsidR="00AE657A">
        <w:rPr>
          <w:rFonts w:hint="cs"/>
          <w:rtl/>
        </w:rPr>
        <w:t>ی</w:t>
      </w:r>
      <w:r w:rsidR="00222475" w:rsidRPr="00DE4439">
        <w:rPr>
          <w:rFonts w:hint="cs"/>
          <w:rtl/>
        </w:rPr>
        <w:t xml:space="preserve"> </w:t>
      </w:r>
      <w:r w:rsidR="00AE657A">
        <w:rPr>
          <w:rFonts w:hint="cs"/>
          <w:rtl/>
        </w:rPr>
        <w:t>ک</w:t>
      </w:r>
      <w:r w:rsidR="00222475" w:rsidRPr="00DE4439">
        <w:rPr>
          <w:rFonts w:hint="cs"/>
          <w:rtl/>
        </w:rPr>
        <w:t>رد، و در ا</w:t>
      </w:r>
      <w:r w:rsidR="00AE657A">
        <w:rPr>
          <w:rFonts w:hint="cs"/>
          <w:rtl/>
        </w:rPr>
        <w:t>ی</w:t>
      </w:r>
      <w:r w:rsidR="00222475" w:rsidRPr="00DE4439">
        <w:rPr>
          <w:rFonts w:hint="cs"/>
          <w:rtl/>
        </w:rPr>
        <w:t>ن راه نافع بن عم</w:t>
      </w:r>
      <w:r w:rsidR="00AE657A">
        <w:rPr>
          <w:rFonts w:hint="cs"/>
          <w:rtl/>
        </w:rPr>
        <w:t>ی</w:t>
      </w:r>
      <w:r w:rsidR="00222475" w:rsidRPr="00DE4439">
        <w:rPr>
          <w:rFonts w:hint="cs"/>
          <w:rtl/>
        </w:rPr>
        <w:t xml:space="preserve">ره </w:t>
      </w:r>
      <w:r w:rsidR="00640348" w:rsidRPr="00DE4439">
        <w:rPr>
          <w:rFonts w:hint="cs"/>
          <w:rtl/>
        </w:rPr>
        <w:t>ال</w:t>
      </w:r>
      <w:r w:rsidR="00222475" w:rsidRPr="00DE4439">
        <w:rPr>
          <w:rFonts w:hint="cs"/>
          <w:rtl/>
        </w:rPr>
        <w:t>طائ</w:t>
      </w:r>
      <w:r w:rsidR="00AE657A">
        <w:rPr>
          <w:rFonts w:hint="cs"/>
          <w:rtl/>
        </w:rPr>
        <w:t>ی</w:t>
      </w:r>
      <w:r w:rsidR="00222475" w:rsidRPr="00DE4439">
        <w:rPr>
          <w:rFonts w:hint="cs"/>
          <w:rtl/>
        </w:rPr>
        <w:t xml:space="preserve"> راهنما</w:t>
      </w:r>
      <w:r w:rsidR="00AE657A">
        <w:rPr>
          <w:rFonts w:hint="cs"/>
          <w:rtl/>
        </w:rPr>
        <w:t>ی</w:t>
      </w:r>
      <w:r w:rsidR="00640348" w:rsidRPr="00DE4439">
        <w:rPr>
          <w:rFonts w:hint="cs"/>
          <w:rtl/>
        </w:rPr>
        <w:t xml:space="preserve"> او بود.</w:t>
      </w:r>
    </w:p>
    <w:p w:rsidR="00FD0C59" w:rsidRPr="00DE4439" w:rsidRDefault="00222475" w:rsidP="005D079D">
      <w:pPr>
        <w:pStyle w:val="a"/>
        <w:rPr>
          <w:rtl/>
        </w:rPr>
      </w:pPr>
      <w:r w:rsidRPr="00DE4439">
        <w:rPr>
          <w:rFonts w:hint="cs"/>
          <w:rtl/>
        </w:rPr>
        <w:t xml:space="preserve">از آن جا </w:t>
      </w:r>
      <w:r w:rsidR="00AE657A">
        <w:rPr>
          <w:rFonts w:hint="cs"/>
          <w:rtl/>
        </w:rPr>
        <w:t>ک</w:t>
      </w:r>
      <w:r w:rsidRPr="00DE4439">
        <w:rPr>
          <w:rFonts w:hint="cs"/>
          <w:rtl/>
        </w:rPr>
        <w:t>ه سرزم</w:t>
      </w:r>
      <w:r w:rsidR="00AE657A">
        <w:rPr>
          <w:rFonts w:hint="cs"/>
          <w:rtl/>
        </w:rPr>
        <w:t>ی</w:t>
      </w:r>
      <w:r w:rsidRPr="00DE4439">
        <w:rPr>
          <w:rFonts w:hint="cs"/>
          <w:rtl/>
        </w:rPr>
        <w:t>ن</w:t>
      </w:r>
      <w:r w:rsidR="00AE657A">
        <w:rPr>
          <w:rFonts w:hint="cs"/>
          <w:rtl/>
        </w:rPr>
        <w:t>ی</w:t>
      </w:r>
      <w:r w:rsidRPr="00DE4439">
        <w:rPr>
          <w:rFonts w:hint="cs"/>
          <w:rtl/>
        </w:rPr>
        <w:t xml:space="preserve"> </w:t>
      </w:r>
      <w:r w:rsidR="00AE657A">
        <w:rPr>
          <w:rFonts w:hint="cs"/>
          <w:rtl/>
        </w:rPr>
        <w:t>ک</w:t>
      </w:r>
      <w:r w:rsidRPr="00DE4439">
        <w:rPr>
          <w:rFonts w:hint="cs"/>
          <w:rtl/>
        </w:rPr>
        <w:t>و</w:t>
      </w:r>
      <w:r w:rsidR="00AE657A">
        <w:rPr>
          <w:rFonts w:hint="cs"/>
          <w:rtl/>
        </w:rPr>
        <w:t>ی</w:t>
      </w:r>
      <w:r w:rsidRPr="00DE4439">
        <w:rPr>
          <w:rFonts w:hint="cs"/>
          <w:rtl/>
        </w:rPr>
        <w:t>ر و ب</w:t>
      </w:r>
      <w:r w:rsidR="00AE657A">
        <w:rPr>
          <w:rFonts w:hint="cs"/>
          <w:rtl/>
        </w:rPr>
        <w:t>ی</w:t>
      </w:r>
      <w:r w:rsidR="005D079D">
        <w:rPr>
          <w:rFonts w:hint="eastAsia"/>
          <w:rtl/>
        </w:rPr>
        <w:t>‌</w:t>
      </w:r>
      <w:r w:rsidRPr="00DE4439">
        <w:rPr>
          <w:rFonts w:hint="cs"/>
          <w:rtl/>
        </w:rPr>
        <w:t>آب بود وقت</w:t>
      </w:r>
      <w:r w:rsidR="00AE657A">
        <w:rPr>
          <w:rFonts w:hint="cs"/>
          <w:rtl/>
        </w:rPr>
        <w:t>ی</w:t>
      </w:r>
      <w:r w:rsidRPr="00DE4439">
        <w:rPr>
          <w:rFonts w:hint="cs"/>
          <w:rtl/>
        </w:rPr>
        <w:t xml:space="preserve"> آب آنها تمام شد شتران را </w:t>
      </w:r>
      <w:r w:rsidR="00AE657A">
        <w:rPr>
          <w:rFonts w:hint="cs"/>
          <w:rtl/>
        </w:rPr>
        <w:t>ک</w:t>
      </w:r>
      <w:r w:rsidRPr="00DE4439">
        <w:rPr>
          <w:rFonts w:hint="cs"/>
          <w:rtl/>
        </w:rPr>
        <w:t>شتند و آب</w:t>
      </w:r>
      <w:r w:rsidR="00AE657A">
        <w:rPr>
          <w:rFonts w:hint="cs"/>
          <w:rtl/>
        </w:rPr>
        <w:t>ی</w:t>
      </w:r>
      <w:r w:rsidRPr="00DE4439">
        <w:rPr>
          <w:rFonts w:hint="cs"/>
          <w:rtl/>
        </w:rPr>
        <w:t xml:space="preserve"> </w:t>
      </w:r>
      <w:r w:rsidR="00AE657A">
        <w:rPr>
          <w:rFonts w:hint="cs"/>
          <w:rtl/>
        </w:rPr>
        <w:t>ک</w:t>
      </w:r>
      <w:r w:rsidRPr="00DE4439">
        <w:rPr>
          <w:rFonts w:hint="cs"/>
          <w:rtl/>
        </w:rPr>
        <w:t>ه در ش</w:t>
      </w:r>
      <w:r w:rsidR="00AE657A">
        <w:rPr>
          <w:rFonts w:hint="cs"/>
          <w:rtl/>
        </w:rPr>
        <w:t>ک</w:t>
      </w:r>
      <w:r w:rsidRPr="00DE4439">
        <w:rPr>
          <w:rFonts w:hint="cs"/>
          <w:rtl/>
        </w:rPr>
        <w:t>مشان بود را به اسب‌ها م</w:t>
      </w:r>
      <w:r w:rsidR="00AE657A">
        <w:rPr>
          <w:rFonts w:hint="cs"/>
          <w:rtl/>
        </w:rPr>
        <w:t>ی</w:t>
      </w:r>
      <w:r w:rsidRPr="00DE4439">
        <w:rPr>
          <w:rFonts w:hint="cs"/>
          <w:rtl/>
        </w:rPr>
        <w:t>‌دادند و بعد از پنج روز خالد به شام رس</w:t>
      </w:r>
      <w:r w:rsidR="00AE657A">
        <w:rPr>
          <w:rFonts w:hint="cs"/>
          <w:rtl/>
        </w:rPr>
        <w:t>ی</w:t>
      </w:r>
      <w:r w:rsidRPr="00DE4439">
        <w:rPr>
          <w:rFonts w:hint="cs"/>
          <w:rtl/>
        </w:rPr>
        <w:t xml:space="preserve">د، قبل از آن </w:t>
      </w:r>
      <w:r w:rsidR="00AE657A">
        <w:rPr>
          <w:rFonts w:hint="cs"/>
          <w:rtl/>
        </w:rPr>
        <w:t>ک</w:t>
      </w:r>
      <w:r w:rsidRPr="00DE4439">
        <w:rPr>
          <w:rFonts w:hint="cs"/>
          <w:rtl/>
        </w:rPr>
        <w:t>ه خالد حر</w:t>
      </w:r>
      <w:r w:rsidR="00AE657A">
        <w:rPr>
          <w:rFonts w:hint="cs"/>
          <w:rtl/>
        </w:rPr>
        <w:t>ک</w:t>
      </w:r>
      <w:r w:rsidRPr="00DE4439">
        <w:rPr>
          <w:rFonts w:hint="cs"/>
          <w:rtl/>
        </w:rPr>
        <w:t xml:space="preserve">ت </w:t>
      </w:r>
      <w:r w:rsidR="00AE657A">
        <w:rPr>
          <w:rFonts w:hint="cs"/>
          <w:rtl/>
        </w:rPr>
        <w:t>ک</w:t>
      </w:r>
      <w:r w:rsidRPr="00DE4439">
        <w:rPr>
          <w:rFonts w:hint="cs"/>
          <w:rtl/>
        </w:rPr>
        <w:t xml:space="preserve">ند </w:t>
      </w:r>
      <w:r w:rsidR="00AE657A">
        <w:rPr>
          <w:rFonts w:hint="cs"/>
          <w:rtl/>
        </w:rPr>
        <w:t>یکی</w:t>
      </w:r>
      <w:r w:rsidRPr="00DE4439">
        <w:rPr>
          <w:rFonts w:hint="cs"/>
          <w:rtl/>
        </w:rPr>
        <w:t xml:space="preserve"> از باد</w:t>
      </w:r>
      <w:r w:rsidR="00AE657A">
        <w:rPr>
          <w:rFonts w:hint="cs"/>
          <w:rtl/>
        </w:rPr>
        <w:t>ی</w:t>
      </w:r>
      <w:r w:rsidRPr="00DE4439">
        <w:rPr>
          <w:rFonts w:hint="cs"/>
          <w:rtl/>
        </w:rPr>
        <w:t>ه‌نش</w:t>
      </w:r>
      <w:r w:rsidR="00AE657A">
        <w:rPr>
          <w:rFonts w:hint="cs"/>
          <w:rtl/>
        </w:rPr>
        <w:t>ی</w:t>
      </w:r>
      <w:r w:rsidRPr="00DE4439">
        <w:rPr>
          <w:rFonts w:hint="cs"/>
          <w:rtl/>
        </w:rPr>
        <w:t>نان به او گفت</w:t>
      </w:r>
      <w:r w:rsidR="00FD0C59" w:rsidRPr="00DE4439">
        <w:rPr>
          <w:rFonts w:hint="cs"/>
          <w:rtl/>
        </w:rPr>
        <w:t>:</w:t>
      </w:r>
      <w:r w:rsidRPr="00DE4439">
        <w:rPr>
          <w:rFonts w:hint="cs"/>
          <w:rtl/>
        </w:rPr>
        <w:t xml:space="preserve"> اگر در فلان روز به فلان درخت رس</w:t>
      </w:r>
      <w:r w:rsidR="00AE657A">
        <w:rPr>
          <w:rFonts w:hint="cs"/>
          <w:rtl/>
        </w:rPr>
        <w:t>ی</w:t>
      </w:r>
      <w:r w:rsidRPr="00DE4439">
        <w:rPr>
          <w:rFonts w:hint="cs"/>
          <w:rtl/>
        </w:rPr>
        <w:t>د</w:t>
      </w:r>
      <w:r w:rsidR="00AE657A">
        <w:rPr>
          <w:rFonts w:hint="cs"/>
          <w:rtl/>
        </w:rPr>
        <w:t>ی</w:t>
      </w:r>
      <w:r w:rsidRPr="00DE4439">
        <w:rPr>
          <w:rFonts w:hint="cs"/>
          <w:rtl/>
        </w:rPr>
        <w:t xml:space="preserve"> تو و همراهانت نجات </w:t>
      </w:r>
      <w:r w:rsidR="00AE657A">
        <w:rPr>
          <w:rFonts w:hint="cs"/>
          <w:rtl/>
        </w:rPr>
        <w:t>ی</w:t>
      </w:r>
      <w:r w:rsidRPr="00DE4439">
        <w:rPr>
          <w:rFonts w:hint="cs"/>
          <w:rtl/>
        </w:rPr>
        <w:t>افته‌ا</w:t>
      </w:r>
      <w:r w:rsidR="00AE657A">
        <w:rPr>
          <w:rFonts w:hint="cs"/>
          <w:rtl/>
        </w:rPr>
        <w:t>ی</w:t>
      </w:r>
      <w:r w:rsidRPr="00DE4439">
        <w:rPr>
          <w:rFonts w:hint="cs"/>
          <w:rtl/>
        </w:rPr>
        <w:t>د</w:t>
      </w:r>
      <w:r w:rsidR="00FD0C59" w:rsidRPr="00DE4439">
        <w:rPr>
          <w:rFonts w:hint="cs"/>
          <w:rtl/>
        </w:rPr>
        <w:t>،</w:t>
      </w:r>
      <w:r w:rsidRPr="00DE4439">
        <w:rPr>
          <w:rFonts w:hint="cs"/>
          <w:rtl/>
        </w:rPr>
        <w:t xml:space="preserve"> و اگر به آن درخت نرس</w:t>
      </w:r>
      <w:r w:rsidR="00AE657A">
        <w:rPr>
          <w:rFonts w:hint="cs"/>
          <w:rtl/>
        </w:rPr>
        <w:t>ی</w:t>
      </w:r>
      <w:r w:rsidRPr="00DE4439">
        <w:rPr>
          <w:rFonts w:hint="cs"/>
          <w:rtl/>
        </w:rPr>
        <w:t>د</w:t>
      </w:r>
      <w:r w:rsidR="00AE657A">
        <w:rPr>
          <w:rFonts w:hint="cs"/>
          <w:rtl/>
        </w:rPr>
        <w:t>ی</w:t>
      </w:r>
      <w:r w:rsidRPr="00DE4439">
        <w:rPr>
          <w:rFonts w:hint="cs"/>
          <w:rtl/>
        </w:rPr>
        <w:t xml:space="preserve"> تو و همراهانت هلا</w:t>
      </w:r>
      <w:r w:rsidR="00AE657A">
        <w:rPr>
          <w:rFonts w:hint="cs"/>
          <w:rtl/>
        </w:rPr>
        <w:t>ک</w:t>
      </w:r>
      <w:r w:rsidRPr="00DE4439">
        <w:rPr>
          <w:rFonts w:hint="cs"/>
          <w:rtl/>
        </w:rPr>
        <w:t xml:space="preserve"> خواه</w:t>
      </w:r>
      <w:r w:rsidR="00AE657A">
        <w:rPr>
          <w:rFonts w:hint="cs"/>
          <w:rtl/>
        </w:rPr>
        <w:t>ی</w:t>
      </w:r>
      <w:r w:rsidRPr="00DE4439">
        <w:rPr>
          <w:rFonts w:hint="cs"/>
          <w:rtl/>
        </w:rPr>
        <w:t xml:space="preserve">د شد. و آنها در همان روز </w:t>
      </w:r>
      <w:r w:rsidR="00EC374D" w:rsidRPr="00DE4439">
        <w:rPr>
          <w:rFonts w:hint="cs"/>
          <w:rtl/>
        </w:rPr>
        <w:t>به همان درخت رس</w:t>
      </w:r>
      <w:r w:rsidR="00AE657A">
        <w:rPr>
          <w:rFonts w:hint="cs"/>
          <w:rtl/>
        </w:rPr>
        <w:t>ی</w:t>
      </w:r>
      <w:r w:rsidR="00EC374D" w:rsidRPr="00DE4439">
        <w:rPr>
          <w:rFonts w:hint="cs"/>
          <w:rtl/>
        </w:rPr>
        <w:t>دند، آنگاه خالد گفت</w:t>
      </w:r>
      <w:r w:rsidR="00784590" w:rsidRPr="00DE4439">
        <w:rPr>
          <w:rFonts w:hint="cs"/>
          <w:rtl/>
        </w:rPr>
        <w:t xml:space="preserve">: </w:t>
      </w:r>
      <w:r w:rsidR="00EC374D" w:rsidRPr="00DE4439">
        <w:rPr>
          <w:rFonts w:hint="cs"/>
          <w:rtl/>
        </w:rPr>
        <w:t xml:space="preserve">به هنگام </w:t>
      </w:r>
      <w:r w:rsidR="00FE613F" w:rsidRPr="00DE4439">
        <w:rPr>
          <w:rFonts w:hint="cs"/>
          <w:rtl/>
        </w:rPr>
        <w:t>صبح قوم راهپ</w:t>
      </w:r>
      <w:r w:rsidR="00AE657A">
        <w:rPr>
          <w:rFonts w:hint="cs"/>
          <w:rtl/>
        </w:rPr>
        <w:t>ی</w:t>
      </w:r>
      <w:r w:rsidR="00FE613F" w:rsidRPr="00DE4439">
        <w:rPr>
          <w:rFonts w:hint="cs"/>
          <w:rtl/>
        </w:rPr>
        <w:t>ما</w:t>
      </w:r>
      <w:r w:rsidR="00AE657A">
        <w:rPr>
          <w:rFonts w:hint="cs"/>
          <w:rtl/>
        </w:rPr>
        <w:t>یی</w:t>
      </w:r>
      <w:r w:rsidR="00FE613F" w:rsidRPr="00DE4439">
        <w:rPr>
          <w:rFonts w:hint="cs"/>
          <w:rtl/>
        </w:rPr>
        <w:t xml:space="preserve"> شبانه را م</w:t>
      </w:r>
      <w:r w:rsidR="00AE657A">
        <w:rPr>
          <w:rFonts w:hint="cs"/>
          <w:rtl/>
        </w:rPr>
        <w:t>ی</w:t>
      </w:r>
      <w:r w:rsidR="00FE613F" w:rsidRPr="00DE4439">
        <w:rPr>
          <w:rFonts w:hint="cs"/>
          <w:rtl/>
        </w:rPr>
        <w:t>‌ستا</w:t>
      </w:r>
      <w:r w:rsidR="00AE657A">
        <w:rPr>
          <w:rFonts w:hint="cs"/>
          <w:rtl/>
        </w:rPr>
        <w:t>ی</w:t>
      </w:r>
      <w:r w:rsidR="00FE613F" w:rsidRPr="00DE4439">
        <w:rPr>
          <w:rFonts w:hint="cs"/>
          <w:rtl/>
        </w:rPr>
        <w:t>ند. و ا</w:t>
      </w:r>
      <w:r w:rsidR="00AE657A">
        <w:rPr>
          <w:rFonts w:hint="cs"/>
          <w:rtl/>
        </w:rPr>
        <w:t>ی</w:t>
      </w:r>
      <w:r w:rsidR="00FE613F" w:rsidRPr="00DE4439">
        <w:rPr>
          <w:rFonts w:hint="cs"/>
          <w:rtl/>
        </w:rPr>
        <w:t>ن سخن او ضرب المثل</w:t>
      </w:r>
      <w:r w:rsidR="00AE657A">
        <w:rPr>
          <w:rFonts w:hint="cs"/>
          <w:rtl/>
        </w:rPr>
        <w:t>ی</w:t>
      </w:r>
      <w:r w:rsidR="00FE613F" w:rsidRPr="00DE4439">
        <w:rPr>
          <w:rFonts w:hint="cs"/>
          <w:rtl/>
        </w:rPr>
        <w:t xml:space="preserve"> شد</w:t>
      </w:r>
      <w:r w:rsidR="00FD0C59" w:rsidRPr="00DE4439">
        <w:rPr>
          <w:rFonts w:hint="cs"/>
          <w:rtl/>
        </w:rPr>
        <w:t>.</w:t>
      </w:r>
    </w:p>
    <w:p w:rsidR="00222475" w:rsidRPr="00DE4439" w:rsidRDefault="00FE613F" w:rsidP="005D079D">
      <w:pPr>
        <w:pStyle w:val="a"/>
        <w:rPr>
          <w:rtl/>
        </w:rPr>
      </w:pPr>
      <w:r w:rsidRPr="00DE4439">
        <w:rPr>
          <w:rFonts w:hint="cs"/>
          <w:rtl/>
        </w:rPr>
        <w:t>مرد</w:t>
      </w:r>
      <w:r w:rsidR="00AE657A">
        <w:rPr>
          <w:rFonts w:hint="cs"/>
          <w:rtl/>
        </w:rPr>
        <w:t>ی</w:t>
      </w:r>
      <w:r w:rsidRPr="00DE4439">
        <w:rPr>
          <w:rFonts w:hint="cs"/>
          <w:rtl/>
        </w:rPr>
        <w:t xml:space="preserve"> از </w:t>
      </w:r>
      <w:r w:rsidR="00FD0C59" w:rsidRPr="00DE4439">
        <w:rPr>
          <w:rFonts w:hint="cs"/>
          <w:rtl/>
        </w:rPr>
        <w:t>نصاراى</w:t>
      </w:r>
      <w:r w:rsidRPr="00DE4439">
        <w:rPr>
          <w:rFonts w:hint="cs"/>
          <w:rtl/>
        </w:rPr>
        <w:t xml:space="preserve"> عرب ب</w:t>
      </w:r>
      <w:r w:rsidR="00AE657A">
        <w:rPr>
          <w:rFonts w:hint="cs"/>
          <w:rtl/>
        </w:rPr>
        <w:t>ی</w:t>
      </w:r>
      <w:r w:rsidRPr="00DE4439">
        <w:rPr>
          <w:rFonts w:hint="cs"/>
          <w:rtl/>
        </w:rPr>
        <w:t>رون رفته بود تا از وضع</w:t>
      </w:r>
      <w:r w:rsidR="00AE657A">
        <w:rPr>
          <w:rFonts w:hint="cs"/>
          <w:rtl/>
        </w:rPr>
        <w:t>ی</w:t>
      </w:r>
      <w:r w:rsidRPr="00DE4439">
        <w:rPr>
          <w:rFonts w:hint="cs"/>
          <w:rtl/>
        </w:rPr>
        <w:t>ت اصحاب خبر ب</w:t>
      </w:r>
      <w:r w:rsidR="00AE657A">
        <w:rPr>
          <w:rFonts w:hint="cs"/>
          <w:rtl/>
        </w:rPr>
        <w:t>ی</w:t>
      </w:r>
      <w:r w:rsidRPr="00DE4439">
        <w:rPr>
          <w:rFonts w:hint="cs"/>
          <w:rtl/>
        </w:rPr>
        <w:t>اورد، وقت</w:t>
      </w:r>
      <w:r w:rsidR="00AE657A">
        <w:rPr>
          <w:rFonts w:hint="cs"/>
          <w:rtl/>
        </w:rPr>
        <w:t>ی</w:t>
      </w:r>
      <w:r w:rsidRPr="00DE4439">
        <w:rPr>
          <w:rFonts w:hint="cs"/>
          <w:rtl/>
        </w:rPr>
        <w:t xml:space="preserve"> آمد گفت</w:t>
      </w:r>
      <w:r w:rsidR="00784590" w:rsidRPr="00DE4439">
        <w:rPr>
          <w:rFonts w:hint="cs"/>
          <w:rtl/>
        </w:rPr>
        <w:t xml:space="preserve">: </w:t>
      </w:r>
      <w:r w:rsidRPr="00DE4439">
        <w:rPr>
          <w:rFonts w:hint="cs"/>
          <w:rtl/>
        </w:rPr>
        <w:t>قوم</w:t>
      </w:r>
      <w:r w:rsidR="00AE657A">
        <w:rPr>
          <w:rFonts w:hint="cs"/>
          <w:rtl/>
        </w:rPr>
        <w:t>ی</w:t>
      </w:r>
      <w:r w:rsidRPr="00DE4439">
        <w:rPr>
          <w:rFonts w:hint="cs"/>
          <w:rtl/>
        </w:rPr>
        <w:t xml:space="preserve"> را د</w:t>
      </w:r>
      <w:r w:rsidR="00AE657A">
        <w:rPr>
          <w:rFonts w:hint="cs"/>
          <w:rtl/>
        </w:rPr>
        <w:t>ی</w:t>
      </w:r>
      <w:r w:rsidRPr="00DE4439">
        <w:rPr>
          <w:rFonts w:hint="cs"/>
          <w:rtl/>
        </w:rPr>
        <w:t>ده</w:t>
      </w:r>
      <w:r w:rsidRPr="00DE4439">
        <w:rPr>
          <w:rFonts w:hint="eastAsia"/>
          <w:rtl/>
        </w:rPr>
        <w:t>‌</w:t>
      </w:r>
      <w:r w:rsidRPr="00DE4439">
        <w:rPr>
          <w:rFonts w:hint="cs"/>
          <w:rtl/>
        </w:rPr>
        <w:t xml:space="preserve">ام </w:t>
      </w:r>
      <w:r w:rsidR="00AE657A">
        <w:rPr>
          <w:rFonts w:hint="cs"/>
          <w:rtl/>
        </w:rPr>
        <w:t>ک</w:t>
      </w:r>
      <w:r w:rsidRPr="00DE4439">
        <w:rPr>
          <w:rFonts w:hint="cs"/>
          <w:rtl/>
        </w:rPr>
        <w:t xml:space="preserve">ه </w:t>
      </w:r>
      <w:r w:rsidR="00876E8C" w:rsidRPr="00DE4439">
        <w:rPr>
          <w:rFonts w:hint="cs"/>
          <w:rtl/>
        </w:rPr>
        <w:t>شب‌ها را به عبادت م</w:t>
      </w:r>
      <w:r w:rsidR="00AE657A">
        <w:rPr>
          <w:rFonts w:hint="cs"/>
          <w:rtl/>
        </w:rPr>
        <w:t>ی</w:t>
      </w:r>
      <w:r w:rsidR="00876E8C" w:rsidRPr="00DE4439">
        <w:rPr>
          <w:rFonts w:hint="cs"/>
          <w:rtl/>
        </w:rPr>
        <w:t>‌گذرانند و روزها شد سوار م</w:t>
      </w:r>
      <w:r w:rsidR="00AE657A">
        <w:rPr>
          <w:rFonts w:hint="cs"/>
          <w:rtl/>
        </w:rPr>
        <w:t>ی</w:t>
      </w:r>
      <w:r w:rsidR="00876E8C" w:rsidRPr="00DE4439">
        <w:rPr>
          <w:rFonts w:hint="cs"/>
          <w:rtl/>
        </w:rPr>
        <w:t>دان جنگ هستند، سوگند به خدا اگر پسر پادشاهشان دزد</w:t>
      </w:r>
      <w:r w:rsidR="00AE657A">
        <w:rPr>
          <w:rFonts w:hint="cs"/>
          <w:rtl/>
        </w:rPr>
        <w:t>ی</w:t>
      </w:r>
      <w:r w:rsidR="00876E8C" w:rsidRPr="00DE4439">
        <w:rPr>
          <w:rFonts w:hint="cs"/>
          <w:rtl/>
        </w:rPr>
        <w:t xml:space="preserve"> </w:t>
      </w:r>
      <w:r w:rsidR="00AE657A">
        <w:rPr>
          <w:rFonts w:hint="cs"/>
          <w:rtl/>
        </w:rPr>
        <w:t>ک</w:t>
      </w:r>
      <w:r w:rsidR="00876E8C" w:rsidRPr="00DE4439">
        <w:rPr>
          <w:rFonts w:hint="cs"/>
          <w:rtl/>
        </w:rPr>
        <w:t>ند دستش را قطع م</w:t>
      </w:r>
      <w:r w:rsidR="00AE657A">
        <w:rPr>
          <w:rFonts w:hint="cs"/>
          <w:rtl/>
        </w:rPr>
        <w:t>ی</w:t>
      </w:r>
      <w:r w:rsidR="00876E8C" w:rsidRPr="00DE4439">
        <w:rPr>
          <w:rFonts w:hint="cs"/>
          <w:rtl/>
        </w:rPr>
        <w:t>‌</w:t>
      </w:r>
      <w:r w:rsidR="00AE657A">
        <w:rPr>
          <w:rFonts w:hint="cs"/>
          <w:rtl/>
        </w:rPr>
        <w:t>ک</w:t>
      </w:r>
      <w:r w:rsidR="00876E8C" w:rsidRPr="00DE4439">
        <w:rPr>
          <w:rFonts w:hint="cs"/>
          <w:rtl/>
        </w:rPr>
        <w:t>نند</w:t>
      </w:r>
      <w:r w:rsidR="00FD0C59" w:rsidRPr="00DE4439">
        <w:rPr>
          <w:rFonts w:hint="cs"/>
          <w:rtl/>
        </w:rPr>
        <w:t>،</w:t>
      </w:r>
      <w:r w:rsidR="00876E8C" w:rsidRPr="00DE4439">
        <w:rPr>
          <w:rFonts w:hint="cs"/>
          <w:rtl/>
        </w:rPr>
        <w:t xml:space="preserve"> و اگر زنا </w:t>
      </w:r>
      <w:r w:rsidR="00AE657A">
        <w:rPr>
          <w:rFonts w:hint="cs"/>
          <w:rtl/>
        </w:rPr>
        <w:t>ک</w:t>
      </w:r>
      <w:r w:rsidR="00876E8C" w:rsidRPr="00DE4439">
        <w:rPr>
          <w:rFonts w:hint="cs"/>
          <w:rtl/>
        </w:rPr>
        <w:t xml:space="preserve">ند سنگسارش خواهند </w:t>
      </w:r>
      <w:r w:rsidR="00AE657A">
        <w:rPr>
          <w:rFonts w:hint="cs"/>
          <w:rtl/>
        </w:rPr>
        <w:t>ک</w:t>
      </w:r>
      <w:r w:rsidR="00876E8C" w:rsidRPr="00DE4439">
        <w:rPr>
          <w:rFonts w:hint="cs"/>
          <w:rtl/>
        </w:rPr>
        <w:t>رد. آنگاه فرمانده لش</w:t>
      </w:r>
      <w:r w:rsidR="00AE657A">
        <w:rPr>
          <w:rFonts w:hint="cs"/>
          <w:rtl/>
        </w:rPr>
        <w:t>ک</w:t>
      </w:r>
      <w:r w:rsidR="00876E8C" w:rsidRPr="00DE4439">
        <w:rPr>
          <w:rFonts w:hint="cs"/>
          <w:rtl/>
        </w:rPr>
        <w:t>ر روم به او گفت</w:t>
      </w:r>
      <w:r w:rsidR="00784590" w:rsidRPr="00DE4439">
        <w:rPr>
          <w:rFonts w:hint="cs"/>
          <w:rtl/>
        </w:rPr>
        <w:t xml:space="preserve">: </w:t>
      </w:r>
      <w:r w:rsidR="00876E8C" w:rsidRPr="00DE4439">
        <w:rPr>
          <w:rFonts w:hint="cs"/>
          <w:rtl/>
        </w:rPr>
        <w:t>سوگند به خدا اگر تو راست م</w:t>
      </w:r>
      <w:r w:rsidR="00AE657A">
        <w:rPr>
          <w:rFonts w:hint="cs"/>
          <w:rtl/>
        </w:rPr>
        <w:t>ی</w:t>
      </w:r>
      <w:r w:rsidR="00876E8C" w:rsidRPr="00DE4439">
        <w:rPr>
          <w:rFonts w:hint="cs"/>
          <w:rtl/>
        </w:rPr>
        <w:t>‌گو</w:t>
      </w:r>
      <w:r w:rsidR="00AE657A">
        <w:rPr>
          <w:rFonts w:hint="cs"/>
          <w:rtl/>
        </w:rPr>
        <w:t>یی</w:t>
      </w:r>
      <w:r w:rsidR="00876E8C" w:rsidRPr="00DE4439">
        <w:rPr>
          <w:rFonts w:hint="cs"/>
          <w:rtl/>
        </w:rPr>
        <w:t xml:space="preserve"> پس ز</w:t>
      </w:r>
      <w:r w:rsidR="00AE657A">
        <w:rPr>
          <w:rFonts w:hint="cs"/>
          <w:rtl/>
        </w:rPr>
        <w:t>ی</w:t>
      </w:r>
      <w:r w:rsidR="00876E8C" w:rsidRPr="00DE4439">
        <w:rPr>
          <w:rFonts w:hint="cs"/>
          <w:rtl/>
        </w:rPr>
        <w:t>ر زم</w:t>
      </w:r>
      <w:r w:rsidR="00AE657A">
        <w:rPr>
          <w:rFonts w:hint="cs"/>
          <w:rtl/>
        </w:rPr>
        <w:t>ی</w:t>
      </w:r>
      <w:r w:rsidR="00876E8C" w:rsidRPr="00DE4439">
        <w:rPr>
          <w:rFonts w:hint="cs"/>
          <w:rtl/>
        </w:rPr>
        <w:t xml:space="preserve">ن </w:t>
      </w:r>
      <w:r w:rsidR="00FD0C59" w:rsidRPr="00DE4439">
        <w:rPr>
          <w:rFonts w:hint="cs"/>
          <w:rtl/>
        </w:rPr>
        <w:t>از</w:t>
      </w:r>
      <w:r w:rsidR="00876E8C" w:rsidRPr="00DE4439">
        <w:rPr>
          <w:rFonts w:hint="cs"/>
          <w:rtl/>
        </w:rPr>
        <w:t xml:space="preserve"> بالا</w:t>
      </w:r>
      <w:r w:rsidR="00AE657A">
        <w:rPr>
          <w:rFonts w:hint="cs"/>
          <w:rtl/>
        </w:rPr>
        <w:t>ی</w:t>
      </w:r>
      <w:r w:rsidR="00876E8C" w:rsidRPr="00DE4439">
        <w:rPr>
          <w:rFonts w:hint="cs"/>
          <w:rtl/>
        </w:rPr>
        <w:t xml:space="preserve"> زم</w:t>
      </w:r>
      <w:r w:rsidR="00AE657A">
        <w:rPr>
          <w:rFonts w:hint="cs"/>
          <w:rtl/>
        </w:rPr>
        <w:t>ی</w:t>
      </w:r>
      <w:r w:rsidR="00FD0C59" w:rsidRPr="00DE4439">
        <w:rPr>
          <w:rFonts w:hint="cs"/>
          <w:rtl/>
        </w:rPr>
        <w:t>ن بهتر است.</w:t>
      </w:r>
    </w:p>
    <w:p w:rsidR="00876E8C" w:rsidRPr="00DE4439" w:rsidRDefault="00876E8C" w:rsidP="005D079D">
      <w:pPr>
        <w:pStyle w:val="a"/>
        <w:rPr>
          <w:rtl/>
        </w:rPr>
      </w:pPr>
      <w:r w:rsidRPr="00DE4439">
        <w:rPr>
          <w:rFonts w:hint="cs"/>
          <w:rtl/>
        </w:rPr>
        <w:t>و وقت</w:t>
      </w:r>
      <w:r w:rsidR="00AE657A">
        <w:rPr>
          <w:rFonts w:hint="cs"/>
          <w:rtl/>
        </w:rPr>
        <w:t>ی</w:t>
      </w:r>
      <w:r w:rsidRPr="00DE4439">
        <w:rPr>
          <w:rFonts w:hint="cs"/>
          <w:rtl/>
        </w:rPr>
        <w:t xml:space="preserve"> خالد از عراق به سو</w:t>
      </w:r>
      <w:r w:rsidR="00AE657A">
        <w:rPr>
          <w:rFonts w:hint="cs"/>
          <w:rtl/>
        </w:rPr>
        <w:t>ی</w:t>
      </w:r>
      <w:r w:rsidRPr="00DE4439">
        <w:rPr>
          <w:rFonts w:hint="cs"/>
          <w:rtl/>
        </w:rPr>
        <w:t xml:space="preserve"> شام م</w:t>
      </w:r>
      <w:r w:rsidR="00AE657A">
        <w:rPr>
          <w:rFonts w:hint="cs"/>
          <w:rtl/>
        </w:rPr>
        <w:t>ی</w:t>
      </w:r>
      <w:r w:rsidRPr="00DE4439">
        <w:rPr>
          <w:rFonts w:hint="cs"/>
          <w:rtl/>
        </w:rPr>
        <w:t xml:space="preserve">‌آمد </w:t>
      </w:r>
      <w:r w:rsidR="00AE657A">
        <w:rPr>
          <w:rFonts w:hint="cs"/>
          <w:rtl/>
        </w:rPr>
        <w:t>یکی</w:t>
      </w:r>
      <w:r w:rsidRPr="00DE4439">
        <w:rPr>
          <w:rFonts w:hint="cs"/>
          <w:rtl/>
        </w:rPr>
        <w:t xml:space="preserve"> از </w:t>
      </w:r>
      <w:r w:rsidR="006E7837" w:rsidRPr="00DE4439">
        <w:rPr>
          <w:rFonts w:hint="cs"/>
          <w:rtl/>
        </w:rPr>
        <w:t>نصاراى</w:t>
      </w:r>
      <w:r w:rsidRPr="00DE4439">
        <w:rPr>
          <w:rFonts w:hint="cs"/>
          <w:rtl/>
        </w:rPr>
        <w:t xml:space="preserve"> عرب با او ملاقات </w:t>
      </w:r>
      <w:r w:rsidR="00AE657A">
        <w:rPr>
          <w:rFonts w:hint="cs"/>
          <w:rtl/>
        </w:rPr>
        <w:t>ک</w:t>
      </w:r>
      <w:r w:rsidRPr="00DE4439">
        <w:rPr>
          <w:rFonts w:hint="cs"/>
          <w:rtl/>
        </w:rPr>
        <w:t>رد و به او گفت</w:t>
      </w:r>
      <w:r w:rsidR="00784590" w:rsidRPr="00DE4439">
        <w:rPr>
          <w:rFonts w:hint="cs"/>
          <w:rtl/>
        </w:rPr>
        <w:t xml:space="preserve">: </w:t>
      </w:r>
      <w:r w:rsidR="00FB7545" w:rsidRPr="00DE4439">
        <w:rPr>
          <w:rFonts w:hint="cs"/>
          <w:rtl/>
        </w:rPr>
        <w:t>روم</w:t>
      </w:r>
      <w:r w:rsidR="00AE657A">
        <w:rPr>
          <w:rFonts w:hint="cs"/>
          <w:rtl/>
        </w:rPr>
        <w:t>ی</w:t>
      </w:r>
      <w:r w:rsidR="00FB7545" w:rsidRPr="00DE4439">
        <w:rPr>
          <w:rFonts w:hint="cs"/>
          <w:rtl/>
        </w:rPr>
        <w:t>‌ها چقدر ز</w:t>
      </w:r>
      <w:r w:rsidR="00AE657A">
        <w:rPr>
          <w:rFonts w:hint="cs"/>
          <w:rtl/>
        </w:rPr>
        <w:t>ی</w:t>
      </w:r>
      <w:r w:rsidR="00FB7545" w:rsidRPr="00DE4439">
        <w:rPr>
          <w:rFonts w:hint="cs"/>
          <w:rtl/>
        </w:rPr>
        <w:t>ادند و مسلمان‌</w:t>
      </w:r>
      <w:r w:rsidR="00243B89" w:rsidRPr="00DE4439">
        <w:rPr>
          <w:rFonts w:hint="cs"/>
          <w:rtl/>
        </w:rPr>
        <w:t xml:space="preserve">ها چقدر </w:t>
      </w:r>
      <w:r w:rsidR="00AE657A">
        <w:rPr>
          <w:rFonts w:hint="cs"/>
          <w:rtl/>
        </w:rPr>
        <w:t>ک</w:t>
      </w:r>
      <w:r w:rsidR="00243B89" w:rsidRPr="00DE4439">
        <w:rPr>
          <w:rFonts w:hint="cs"/>
          <w:rtl/>
        </w:rPr>
        <w:t>م هستند. خالد گفت</w:t>
      </w:r>
      <w:r w:rsidR="00784590" w:rsidRPr="00DE4439">
        <w:rPr>
          <w:rFonts w:hint="cs"/>
          <w:rtl/>
        </w:rPr>
        <w:t xml:space="preserve">: </w:t>
      </w:r>
      <w:r w:rsidR="00243B89" w:rsidRPr="00DE4439">
        <w:rPr>
          <w:rFonts w:hint="cs"/>
          <w:rtl/>
        </w:rPr>
        <w:t>وا</w:t>
      </w:r>
      <w:r w:rsidR="00AE657A">
        <w:rPr>
          <w:rFonts w:hint="cs"/>
          <w:rtl/>
        </w:rPr>
        <w:t>ی</w:t>
      </w:r>
      <w:r w:rsidR="00243B89" w:rsidRPr="00DE4439">
        <w:rPr>
          <w:rFonts w:hint="cs"/>
          <w:rtl/>
        </w:rPr>
        <w:t xml:space="preserve"> بر</w:t>
      </w:r>
      <w:r w:rsidR="006E7837" w:rsidRPr="00DE4439">
        <w:rPr>
          <w:rFonts w:hint="cs"/>
          <w:rtl/>
        </w:rPr>
        <w:t xml:space="preserve"> </w:t>
      </w:r>
      <w:r w:rsidR="00243B89" w:rsidRPr="00DE4439">
        <w:rPr>
          <w:rFonts w:hint="cs"/>
          <w:rtl/>
        </w:rPr>
        <w:t>تو آ</w:t>
      </w:r>
      <w:r w:rsidR="00AE657A">
        <w:rPr>
          <w:rFonts w:hint="cs"/>
          <w:rtl/>
        </w:rPr>
        <w:t>ی</w:t>
      </w:r>
      <w:r w:rsidR="00243B89" w:rsidRPr="00DE4439">
        <w:rPr>
          <w:rFonts w:hint="cs"/>
          <w:rtl/>
        </w:rPr>
        <w:t>ا مرا از روم م</w:t>
      </w:r>
      <w:r w:rsidR="00AE657A">
        <w:rPr>
          <w:rFonts w:hint="cs"/>
          <w:rtl/>
        </w:rPr>
        <w:t>ی</w:t>
      </w:r>
      <w:r w:rsidR="00243B89" w:rsidRPr="00DE4439">
        <w:rPr>
          <w:rFonts w:hint="cs"/>
          <w:rtl/>
        </w:rPr>
        <w:t>‌ترسان</w:t>
      </w:r>
      <w:r w:rsidR="00AE657A">
        <w:rPr>
          <w:rFonts w:hint="cs"/>
          <w:rtl/>
        </w:rPr>
        <w:t>ی</w:t>
      </w:r>
      <w:r w:rsidR="006E7837" w:rsidRPr="00DE4439">
        <w:rPr>
          <w:rFonts w:hint="cs"/>
          <w:rtl/>
        </w:rPr>
        <w:t>؟</w:t>
      </w:r>
    </w:p>
    <w:p w:rsidR="00263A22" w:rsidRPr="00DE4439" w:rsidRDefault="00243B89" w:rsidP="005D079D">
      <w:pPr>
        <w:pStyle w:val="a"/>
        <w:rPr>
          <w:rtl/>
        </w:rPr>
      </w:pPr>
      <w:r w:rsidRPr="00DE4439">
        <w:rPr>
          <w:rFonts w:hint="cs"/>
          <w:rtl/>
        </w:rPr>
        <w:t>لش</w:t>
      </w:r>
      <w:r w:rsidR="00AE657A">
        <w:rPr>
          <w:rFonts w:hint="cs"/>
          <w:rtl/>
        </w:rPr>
        <w:t>ک</w:t>
      </w:r>
      <w:r w:rsidRPr="00DE4439">
        <w:rPr>
          <w:rFonts w:hint="cs"/>
          <w:rtl/>
        </w:rPr>
        <w:t>ر</w:t>
      </w:r>
      <w:r w:rsidR="00AE657A">
        <w:rPr>
          <w:rFonts w:hint="cs"/>
          <w:rtl/>
        </w:rPr>
        <w:t>ی</w:t>
      </w:r>
      <w:r w:rsidRPr="00DE4439">
        <w:rPr>
          <w:rFonts w:hint="cs"/>
          <w:rtl/>
        </w:rPr>
        <w:t xml:space="preserve"> </w:t>
      </w:r>
      <w:r w:rsidR="00AE657A">
        <w:rPr>
          <w:rFonts w:hint="cs"/>
          <w:rtl/>
        </w:rPr>
        <w:t>ک</w:t>
      </w:r>
      <w:r w:rsidRPr="00DE4439">
        <w:rPr>
          <w:rFonts w:hint="cs"/>
          <w:rtl/>
        </w:rPr>
        <w:t>ه پ</w:t>
      </w:r>
      <w:r w:rsidR="00AE657A">
        <w:rPr>
          <w:rFonts w:hint="cs"/>
          <w:rtl/>
        </w:rPr>
        <w:t>ی</w:t>
      </w:r>
      <w:r w:rsidRPr="00DE4439">
        <w:rPr>
          <w:rFonts w:hint="cs"/>
          <w:rtl/>
        </w:rPr>
        <w:t>روز شود ز</w:t>
      </w:r>
      <w:r w:rsidR="00AE657A">
        <w:rPr>
          <w:rFonts w:hint="cs"/>
          <w:rtl/>
        </w:rPr>
        <w:t>ی</w:t>
      </w:r>
      <w:r w:rsidRPr="00DE4439">
        <w:rPr>
          <w:rFonts w:hint="cs"/>
          <w:rtl/>
        </w:rPr>
        <w:t>اد است</w:t>
      </w:r>
      <w:r w:rsidR="00263A22" w:rsidRPr="00DE4439">
        <w:rPr>
          <w:rFonts w:hint="cs"/>
          <w:rtl/>
        </w:rPr>
        <w:t>،</w:t>
      </w:r>
      <w:r w:rsidRPr="00DE4439">
        <w:rPr>
          <w:rFonts w:hint="cs"/>
          <w:rtl/>
        </w:rPr>
        <w:t xml:space="preserve"> و لش</w:t>
      </w:r>
      <w:r w:rsidR="00AE657A">
        <w:rPr>
          <w:rFonts w:hint="cs"/>
          <w:rtl/>
        </w:rPr>
        <w:t>ک</w:t>
      </w:r>
      <w:r w:rsidRPr="00DE4439">
        <w:rPr>
          <w:rFonts w:hint="cs"/>
          <w:rtl/>
        </w:rPr>
        <w:t>ر</w:t>
      </w:r>
      <w:r w:rsidR="00AE657A">
        <w:rPr>
          <w:rFonts w:hint="cs"/>
          <w:rtl/>
        </w:rPr>
        <w:t>ی</w:t>
      </w:r>
      <w:r w:rsidRPr="00DE4439">
        <w:rPr>
          <w:rFonts w:hint="cs"/>
          <w:rtl/>
        </w:rPr>
        <w:t xml:space="preserve"> </w:t>
      </w:r>
      <w:r w:rsidR="00AE657A">
        <w:rPr>
          <w:rFonts w:hint="cs"/>
          <w:rtl/>
        </w:rPr>
        <w:t>ک</w:t>
      </w:r>
      <w:r w:rsidRPr="00DE4439">
        <w:rPr>
          <w:rFonts w:hint="cs"/>
          <w:rtl/>
        </w:rPr>
        <w:t>ه ش</w:t>
      </w:r>
      <w:r w:rsidR="00AE657A">
        <w:rPr>
          <w:rFonts w:hint="cs"/>
          <w:rtl/>
        </w:rPr>
        <w:t>ک</w:t>
      </w:r>
      <w:r w:rsidRPr="00DE4439">
        <w:rPr>
          <w:rFonts w:hint="cs"/>
          <w:rtl/>
        </w:rPr>
        <w:t xml:space="preserve">ست بخورد </w:t>
      </w:r>
      <w:r w:rsidR="00AE657A">
        <w:rPr>
          <w:rFonts w:hint="cs"/>
          <w:rtl/>
        </w:rPr>
        <w:t>ک</w:t>
      </w:r>
      <w:r w:rsidRPr="00DE4439">
        <w:rPr>
          <w:rFonts w:hint="cs"/>
          <w:rtl/>
        </w:rPr>
        <w:t xml:space="preserve">م است، سوگند به خدا دوست دارم </w:t>
      </w:r>
      <w:r w:rsidR="00AE657A">
        <w:rPr>
          <w:rFonts w:hint="cs"/>
          <w:rtl/>
        </w:rPr>
        <w:t>ک</w:t>
      </w:r>
      <w:r w:rsidRPr="00DE4439">
        <w:rPr>
          <w:rFonts w:hint="cs"/>
          <w:rtl/>
        </w:rPr>
        <w:t>ه اشقر (اسم اسب خالد اشقر بود) بهبود</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ی</w:t>
      </w:r>
      <w:r w:rsidRPr="00DE4439">
        <w:rPr>
          <w:rFonts w:hint="cs"/>
          <w:rtl/>
        </w:rPr>
        <w:t>افت و آنها چند برابر م</w:t>
      </w:r>
      <w:r w:rsidR="00AE657A">
        <w:rPr>
          <w:rFonts w:hint="cs"/>
          <w:rtl/>
        </w:rPr>
        <w:t>ی</w:t>
      </w:r>
      <w:r w:rsidR="00263A22" w:rsidRPr="00DE4439">
        <w:rPr>
          <w:rFonts w:hint="cs"/>
          <w:rtl/>
        </w:rPr>
        <w:t>‌شدند (ز</w:t>
      </w:r>
      <w:r w:rsidR="00AE657A">
        <w:rPr>
          <w:rFonts w:hint="cs"/>
          <w:rtl/>
        </w:rPr>
        <w:t>ی</w:t>
      </w:r>
      <w:r w:rsidR="00263A22" w:rsidRPr="00DE4439">
        <w:rPr>
          <w:rFonts w:hint="cs"/>
          <w:rtl/>
        </w:rPr>
        <w:t>را اسب خالد در مسافرت از عراق مر</w:t>
      </w:r>
      <w:r w:rsidR="00AE657A">
        <w:rPr>
          <w:rFonts w:hint="cs"/>
          <w:rtl/>
        </w:rPr>
        <w:t>ی</w:t>
      </w:r>
      <w:r w:rsidR="00263A22" w:rsidRPr="00DE4439">
        <w:rPr>
          <w:rFonts w:hint="cs"/>
          <w:rtl/>
        </w:rPr>
        <w:t>ض بود).</w:t>
      </w:r>
    </w:p>
    <w:p w:rsidR="00243B89" w:rsidRPr="00DE4439" w:rsidRDefault="00243B89" w:rsidP="005D079D">
      <w:pPr>
        <w:pStyle w:val="a"/>
        <w:rPr>
          <w:rtl/>
        </w:rPr>
      </w:pPr>
      <w:r w:rsidRPr="00DE4439">
        <w:rPr>
          <w:rFonts w:hint="cs"/>
          <w:rtl/>
        </w:rPr>
        <w:t>ماهان فرمانده روم</w:t>
      </w:r>
      <w:r w:rsidR="00AE657A">
        <w:rPr>
          <w:rFonts w:hint="cs"/>
          <w:rtl/>
        </w:rPr>
        <w:t>ی</w:t>
      </w:r>
      <w:r w:rsidRPr="00DE4439">
        <w:rPr>
          <w:rFonts w:hint="cs"/>
          <w:rtl/>
        </w:rPr>
        <w:t>‌ها خالد را به مبارزه خواست</w:t>
      </w:r>
      <w:r w:rsidR="00C42ABE" w:rsidRPr="00DE4439">
        <w:rPr>
          <w:rFonts w:hint="cs"/>
          <w:rtl/>
        </w:rPr>
        <w:t>،</w:t>
      </w:r>
      <w:r w:rsidRPr="00DE4439">
        <w:rPr>
          <w:rFonts w:hint="cs"/>
          <w:rtl/>
        </w:rPr>
        <w:t xml:space="preserve"> و خالد به سو</w:t>
      </w:r>
      <w:r w:rsidR="00AE657A">
        <w:rPr>
          <w:rFonts w:hint="cs"/>
          <w:rtl/>
        </w:rPr>
        <w:t>ی</w:t>
      </w:r>
      <w:r w:rsidRPr="00DE4439">
        <w:rPr>
          <w:rFonts w:hint="cs"/>
          <w:rtl/>
        </w:rPr>
        <w:t xml:space="preserve"> او رفت</w:t>
      </w:r>
      <w:r w:rsidR="00C42ABE" w:rsidRPr="00DE4439">
        <w:rPr>
          <w:rFonts w:hint="cs"/>
          <w:rtl/>
        </w:rPr>
        <w:t>،</w:t>
      </w:r>
      <w:r w:rsidRPr="00DE4439">
        <w:rPr>
          <w:rFonts w:hint="cs"/>
          <w:rtl/>
        </w:rPr>
        <w:t xml:space="preserve"> آنگاه ماهان گفت</w:t>
      </w:r>
      <w:r w:rsidR="00784590" w:rsidRPr="00DE4439">
        <w:rPr>
          <w:rFonts w:hint="cs"/>
          <w:rtl/>
        </w:rPr>
        <w:t xml:space="preserve">: </w:t>
      </w:r>
      <w:r w:rsidRPr="00DE4439">
        <w:rPr>
          <w:rFonts w:hint="cs"/>
          <w:rtl/>
        </w:rPr>
        <w:t>ما م</w:t>
      </w:r>
      <w:r w:rsidR="00AE657A">
        <w:rPr>
          <w:rFonts w:hint="cs"/>
          <w:rtl/>
        </w:rPr>
        <w:t>ی</w:t>
      </w:r>
      <w:r w:rsidRPr="00DE4439">
        <w:rPr>
          <w:rFonts w:hint="cs"/>
          <w:rtl/>
        </w:rPr>
        <w:t>‌دان</w:t>
      </w:r>
      <w:r w:rsidR="00AE657A">
        <w:rPr>
          <w:rFonts w:hint="cs"/>
          <w:rtl/>
        </w:rPr>
        <w:t>ی</w:t>
      </w:r>
      <w:r w:rsidRPr="00DE4439">
        <w:rPr>
          <w:rFonts w:hint="cs"/>
          <w:rtl/>
        </w:rPr>
        <w:t xml:space="preserve">م </w:t>
      </w:r>
      <w:r w:rsidR="00AE657A">
        <w:rPr>
          <w:rFonts w:hint="cs"/>
          <w:rtl/>
        </w:rPr>
        <w:t>ک</w:t>
      </w:r>
      <w:r w:rsidRPr="00DE4439">
        <w:rPr>
          <w:rFonts w:hint="cs"/>
          <w:rtl/>
        </w:rPr>
        <w:t>ه آنچه شما را از سرزم</w:t>
      </w:r>
      <w:r w:rsidR="00AE657A">
        <w:rPr>
          <w:rFonts w:hint="cs"/>
          <w:rtl/>
        </w:rPr>
        <w:t>ی</w:t>
      </w:r>
      <w:r w:rsidRPr="00DE4439">
        <w:rPr>
          <w:rFonts w:hint="cs"/>
          <w:rtl/>
        </w:rPr>
        <w:t>نتان به ا</w:t>
      </w:r>
      <w:r w:rsidR="00AE657A">
        <w:rPr>
          <w:rFonts w:hint="cs"/>
          <w:rtl/>
        </w:rPr>
        <w:t>ی</w:t>
      </w:r>
      <w:r w:rsidRPr="00DE4439">
        <w:rPr>
          <w:rFonts w:hint="cs"/>
          <w:rtl/>
        </w:rPr>
        <w:t xml:space="preserve">نجا </w:t>
      </w:r>
      <w:r w:rsidR="00AE657A">
        <w:rPr>
          <w:rFonts w:hint="cs"/>
          <w:rtl/>
        </w:rPr>
        <w:t>ک</w:t>
      </w:r>
      <w:r w:rsidRPr="00DE4439">
        <w:rPr>
          <w:rFonts w:hint="cs"/>
          <w:rtl/>
        </w:rPr>
        <w:t>شانده فقر و گرسنگ</w:t>
      </w:r>
      <w:r w:rsidR="00AE657A">
        <w:rPr>
          <w:rFonts w:hint="cs"/>
          <w:rtl/>
        </w:rPr>
        <w:t>ی</w:t>
      </w:r>
      <w:r w:rsidRPr="00DE4439">
        <w:rPr>
          <w:rFonts w:hint="cs"/>
          <w:rtl/>
        </w:rPr>
        <w:t xml:space="preserve"> است، پس پ</w:t>
      </w:r>
      <w:r w:rsidR="00AE657A">
        <w:rPr>
          <w:rFonts w:hint="cs"/>
          <w:rtl/>
        </w:rPr>
        <w:t>ی</w:t>
      </w:r>
      <w:r w:rsidRPr="00DE4439">
        <w:rPr>
          <w:rFonts w:hint="cs"/>
          <w:rtl/>
        </w:rPr>
        <w:t>ش من ب</w:t>
      </w:r>
      <w:r w:rsidR="00AE657A">
        <w:rPr>
          <w:rFonts w:hint="cs"/>
          <w:rtl/>
        </w:rPr>
        <w:t>ی</w:t>
      </w:r>
      <w:r w:rsidRPr="00DE4439">
        <w:rPr>
          <w:rFonts w:hint="cs"/>
          <w:rtl/>
        </w:rPr>
        <w:t>ا</w:t>
      </w:r>
      <w:r w:rsidR="00AE657A">
        <w:rPr>
          <w:rFonts w:hint="cs"/>
          <w:rtl/>
        </w:rPr>
        <w:t>یی</w:t>
      </w:r>
      <w:r w:rsidRPr="00DE4439">
        <w:rPr>
          <w:rFonts w:hint="cs"/>
          <w:rtl/>
        </w:rPr>
        <w:t xml:space="preserve">د به هر </w:t>
      </w:r>
      <w:r w:rsidR="00AE657A">
        <w:rPr>
          <w:rFonts w:hint="cs"/>
          <w:rtl/>
        </w:rPr>
        <w:t>یک</w:t>
      </w:r>
      <w:r w:rsidRPr="00DE4439">
        <w:rPr>
          <w:rFonts w:hint="cs"/>
          <w:rtl/>
        </w:rPr>
        <w:t xml:space="preserve"> از شما ده د</w:t>
      </w:r>
      <w:r w:rsidR="00AE657A">
        <w:rPr>
          <w:rFonts w:hint="cs"/>
          <w:rtl/>
        </w:rPr>
        <w:t>ی</w:t>
      </w:r>
      <w:r w:rsidRPr="00DE4439">
        <w:rPr>
          <w:rFonts w:hint="cs"/>
          <w:rtl/>
        </w:rPr>
        <w:t>نار و لباس و غذا م</w:t>
      </w:r>
      <w:r w:rsidR="00AE657A">
        <w:rPr>
          <w:rFonts w:hint="cs"/>
          <w:rtl/>
        </w:rPr>
        <w:t>ی</w:t>
      </w:r>
      <w:r w:rsidRPr="00DE4439">
        <w:rPr>
          <w:rFonts w:hint="cs"/>
          <w:rtl/>
        </w:rPr>
        <w:t>‌دهم و به سرزم</w:t>
      </w:r>
      <w:r w:rsidR="00AE657A">
        <w:rPr>
          <w:rFonts w:hint="cs"/>
          <w:rtl/>
        </w:rPr>
        <w:t>ی</w:t>
      </w:r>
      <w:r w:rsidR="00C42ABE" w:rsidRPr="00DE4439">
        <w:rPr>
          <w:rFonts w:hint="cs"/>
          <w:rtl/>
        </w:rPr>
        <w:t>ن خود بر</w:t>
      </w:r>
      <w:r w:rsidRPr="00DE4439">
        <w:rPr>
          <w:rFonts w:hint="cs"/>
          <w:rtl/>
        </w:rPr>
        <w:t>گرد</w:t>
      </w:r>
      <w:r w:rsidR="00AE657A">
        <w:rPr>
          <w:rFonts w:hint="cs"/>
          <w:rtl/>
        </w:rPr>
        <w:t>ی</w:t>
      </w:r>
      <w:r w:rsidRPr="00DE4439">
        <w:rPr>
          <w:rFonts w:hint="cs"/>
          <w:rtl/>
        </w:rPr>
        <w:t>د، و سال آ</w:t>
      </w:r>
      <w:r w:rsidR="00AE657A">
        <w:rPr>
          <w:rFonts w:hint="cs"/>
          <w:rtl/>
        </w:rPr>
        <w:t>ی</w:t>
      </w:r>
      <w:r w:rsidRPr="00DE4439">
        <w:rPr>
          <w:rFonts w:hint="cs"/>
          <w:rtl/>
        </w:rPr>
        <w:t>نده به هم</w:t>
      </w:r>
      <w:r w:rsidR="00AE657A">
        <w:rPr>
          <w:rFonts w:hint="cs"/>
          <w:rtl/>
        </w:rPr>
        <w:t>ی</w:t>
      </w:r>
      <w:r w:rsidRPr="00DE4439">
        <w:rPr>
          <w:rFonts w:hint="cs"/>
          <w:rtl/>
        </w:rPr>
        <w:t>ن اندازه دوباره برا</w:t>
      </w:r>
      <w:r w:rsidR="00AE657A">
        <w:rPr>
          <w:rFonts w:hint="cs"/>
          <w:rtl/>
        </w:rPr>
        <w:t>ی</w:t>
      </w:r>
      <w:r w:rsidRPr="00DE4439">
        <w:rPr>
          <w:rFonts w:hint="cs"/>
          <w:rtl/>
        </w:rPr>
        <w:t xml:space="preserve"> شما م</w:t>
      </w:r>
      <w:r w:rsidR="00AE657A">
        <w:rPr>
          <w:rFonts w:hint="cs"/>
          <w:rtl/>
        </w:rPr>
        <w:t>ی</w:t>
      </w:r>
      <w:r w:rsidRPr="00DE4439">
        <w:rPr>
          <w:rFonts w:hint="cs"/>
          <w:rtl/>
        </w:rPr>
        <w:t>‌فرستم. خالد گفت</w:t>
      </w:r>
      <w:r w:rsidR="00784590" w:rsidRPr="00DE4439">
        <w:rPr>
          <w:rFonts w:hint="cs"/>
          <w:rtl/>
        </w:rPr>
        <w:t xml:space="preserve">: </w:t>
      </w:r>
      <w:r w:rsidRPr="00DE4439">
        <w:rPr>
          <w:rFonts w:hint="cs"/>
          <w:rtl/>
        </w:rPr>
        <w:t>آنچه تو گفت</w:t>
      </w:r>
      <w:r w:rsidR="00AE657A">
        <w:rPr>
          <w:rFonts w:hint="cs"/>
          <w:rtl/>
        </w:rPr>
        <w:t>ی</w:t>
      </w:r>
      <w:r w:rsidRPr="00DE4439">
        <w:rPr>
          <w:rFonts w:hint="cs"/>
          <w:rtl/>
        </w:rPr>
        <w:t xml:space="preserve"> ما را به ا</w:t>
      </w:r>
      <w:r w:rsidR="00AE657A">
        <w:rPr>
          <w:rFonts w:hint="cs"/>
          <w:rtl/>
        </w:rPr>
        <w:t>ی</w:t>
      </w:r>
      <w:r w:rsidRPr="00DE4439">
        <w:rPr>
          <w:rFonts w:hint="cs"/>
          <w:rtl/>
        </w:rPr>
        <w:t>نجا ن</w:t>
      </w:r>
      <w:r w:rsidR="00AE657A">
        <w:rPr>
          <w:rFonts w:hint="cs"/>
          <w:rtl/>
        </w:rPr>
        <w:t>ی</w:t>
      </w:r>
      <w:r w:rsidRPr="00DE4439">
        <w:rPr>
          <w:rFonts w:hint="cs"/>
          <w:rtl/>
        </w:rPr>
        <w:t>اورده است، بل</w:t>
      </w:r>
      <w:r w:rsidR="00AE657A">
        <w:rPr>
          <w:rFonts w:hint="cs"/>
          <w:rtl/>
        </w:rPr>
        <w:t>ک</w:t>
      </w:r>
      <w:r w:rsidRPr="00DE4439">
        <w:rPr>
          <w:rFonts w:hint="cs"/>
          <w:rtl/>
        </w:rPr>
        <w:t>ه ما قوم</w:t>
      </w:r>
      <w:r w:rsidR="00AE657A">
        <w:rPr>
          <w:rFonts w:hint="cs"/>
          <w:rtl/>
        </w:rPr>
        <w:t>ی</w:t>
      </w:r>
      <w:r w:rsidRPr="00DE4439">
        <w:rPr>
          <w:rFonts w:hint="cs"/>
          <w:rtl/>
        </w:rPr>
        <w:t xml:space="preserve"> خون خوار هست</w:t>
      </w:r>
      <w:r w:rsidR="00AE657A">
        <w:rPr>
          <w:rFonts w:hint="cs"/>
          <w:rtl/>
        </w:rPr>
        <w:t>ی</w:t>
      </w:r>
      <w:r w:rsidRPr="00DE4439">
        <w:rPr>
          <w:rFonts w:hint="cs"/>
          <w:rtl/>
        </w:rPr>
        <w:t>م و به ما خبر رس</w:t>
      </w:r>
      <w:r w:rsidR="00AE657A">
        <w:rPr>
          <w:rFonts w:hint="cs"/>
          <w:rtl/>
        </w:rPr>
        <w:t>ی</w:t>
      </w:r>
      <w:r w:rsidRPr="00DE4439">
        <w:rPr>
          <w:rFonts w:hint="cs"/>
          <w:rtl/>
        </w:rPr>
        <w:t xml:space="preserve">ده </w:t>
      </w:r>
      <w:r w:rsidR="00AE657A">
        <w:rPr>
          <w:rFonts w:hint="cs"/>
          <w:rtl/>
        </w:rPr>
        <w:t>ک</w:t>
      </w:r>
      <w:r w:rsidRPr="00DE4439">
        <w:rPr>
          <w:rFonts w:hint="cs"/>
          <w:rtl/>
        </w:rPr>
        <w:t>ه ه</w:t>
      </w:r>
      <w:r w:rsidR="00AE657A">
        <w:rPr>
          <w:rFonts w:hint="cs"/>
          <w:rtl/>
        </w:rPr>
        <w:t>ی</w:t>
      </w:r>
      <w:r w:rsidRPr="00DE4439">
        <w:rPr>
          <w:rFonts w:hint="cs"/>
          <w:rtl/>
        </w:rPr>
        <w:t>چ خون</w:t>
      </w:r>
      <w:r w:rsidR="00AE657A">
        <w:rPr>
          <w:rFonts w:hint="cs"/>
          <w:rtl/>
        </w:rPr>
        <w:t>ی</w:t>
      </w:r>
      <w:r w:rsidRPr="00DE4439">
        <w:rPr>
          <w:rFonts w:hint="cs"/>
          <w:rtl/>
        </w:rPr>
        <w:t xml:space="preserve"> از خون روم</w:t>
      </w:r>
      <w:r w:rsidR="00AE657A">
        <w:rPr>
          <w:rFonts w:hint="cs"/>
          <w:rtl/>
        </w:rPr>
        <w:t>ی</w:t>
      </w:r>
      <w:r w:rsidRPr="00DE4439">
        <w:rPr>
          <w:rFonts w:hint="cs"/>
          <w:rtl/>
        </w:rPr>
        <w:t>‌ها خوبتر و گواراتر ن</w:t>
      </w:r>
      <w:r w:rsidR="00AE657A">
        <w:rPr>
          <w:rFonts w:hint="cs"/>
          <w:rtl/>
        </w:rPr>
        <w:t>ی</w:t>
      </w:r>
      <w:r w:rsidRPr="00DE4439">
        <w:rPr>
          <w:rFonts w:hint="cs"/>
          <w:rtl/>
        </w:rPr>
        <w:t>ست. آنگاه آن دو از هم جدا شدند و قهرمانان وارد م</w:t>
      </w:r>
      <w:r w:rsidR="00AE657A">
        <w:rPr>
          <w:rFonts w:hint="cs"/>
          <w:rtl/>
        </w:rPr>
        <w:t>ی</w:t>
      </w:r>
      <w:r w:rsidR="0002190B" w:rsidRPr="00DE4439">
        <w:rPr>
          <w:rFonts w:hint="cs"/>
          <w:rtl/>
        </w:rPr>
        <w:t>دان شده و جنگ شروع شد.</w:t>
      </w:r>
    </w:p>
    <w:p w:rsidR="00243B89" w:rsidRPr="00DE4439" w:rsidRDefault="00243B89" w:rsidP="005D079D">
      <w:pPr>
        <w:pStyle w:val="a"/>
        <w:rPr>
          <w:rtl/>
        </w:rPr>
      </w:pPr>
      <w:r w:rsidRPr="00DE4439">
        <w:rPr>
          <w:rFonts w:hint="cs"/>
          <w:rtl/>
        </w:rPr>
        <w:t>روم</w:t>
      </w:r>
      <w:r w:rsidR="00AE657A">
        <w:rPr>
          <w:rFonts w:hint="cs"/>
          <w:rtl/>
        </w:rPr>
        <w:t>ی</w:t>
      </w:r>
      <w:r w:rsidRPr="00DE4439">
        <w:rPr>
          <w:rFonts w:hint="cs"/>
          <w:rtl/>
        </w:rPr>
        <w:t>‌ها صل</w:t>
      </w:r>
      <w:r w:rsidR="00AE657A">
        <w:rPr>
          <w:rFonts w:hint="cs"/>
          <w:rtl/>
        </w:rPr>
        <w:t>ی</w:t>
      </w:r>
      <w:r w:rsidRPr="00DE4439">
        <w:rPr>
          <w:rFonts w:hint="cs"/>
          <w:rtl/>
        </w:rPr>
        <w:t>ب‌ها</w:t>
      </w:r>
      <w:r w:rsidR="00AE657A">
        <w:rPr>
          <w:rFonts w:hint="cs"/>
          <w:rtl/>
        </w:rPr>
        <w:t>ی</w:t>
      </w:r>
      <w:r w:rsidRPr="00DE4439">
        <w:rPr>
          <w:rFonts w:hint="cs"/>
          <w:rtl/>
        </w:rPr>
        <w:t xml:space="preserve"> خود را بلند </w:t>
      </w:r>
      <w:r w:rsidR="00AE657A">
        <w:rPr>
          <w:rFonts w:hint="cs"/>
          <w:rtl/>
        </w:rPr>
        <w:t>ک</w:t>
      </w:r>
      <w:r w:rsidRPr="00DE4439">
        <w:rPr>
          <w:rFonts w:hint="cs"/>
          <w:rtl/>
        </w:rPr>
        <w:t>ردند و صداها</w:t>
      </w:r>
      <w:r w:rsidR="00AE657A">
        <w:rPr>
          <w:rFonts w:hint="cs"/>
          <w:rtl/>
        </w:rPr>
        <w:t>یی</w:t>
      </w:r>
      <w:r w:rsidR="00A028AA" w:rsidRPr="00DE4439">
        <w:rPr>
          <w:rFonts w:hint="cs"/>
          <w:rtl/>
        </w:rPr>
        <w:t xml:space="preserve"> از آنان بر</w:t>
      </w:r>
      <w:r w:rsidRPr="00DE4439">
        <w:rPr>
          <w:rFonts w:hint="cs"/>
          <w:rtl/>
        </w:rPr>
        <w:t>م</w:t>
      </w:r>
      <w:r w:rsidR="00AE657A">
        <w:rPr>
          <w:rFonts w:hint="cs"/>
          <w:rtl/>
        </w:rPr>
        <w:t>ی</w:t>
      </w:r>
      <w:r w:rsidRPr="00DE4439">
        <w:rPr>
          <w:rFonts w:hint="cs"/>
          <w:rtl/>
        </w:rPr>
        <w:t xml:space="preserve">‌خاست </w:t>
      </w:r>
      <w:r w:rsidR="00AE657A">
        <w:rPr>
          <w:rFonts w:hint="cs"/>
          <w:rtl/>
        </w:rPr>
        <w:t>ک</w:t>
      </w:r>
      <w:r w:rsidRPr="00DE4439">
        <w:rPr>
          <w:rFonts w:hint="cs"/>
          <w:rtl/>
        </w:rPr>
        <w:t>ه چون غرّش رعد و برق بود</w:t>
      </w:r>
      <w:r w:rsidR="00A028AA" w:rsidRPr="00DE4439">
        <w:rPr>
          <w:rFonts w:hint="cs"/>
          <w:rtl/>
        </w:rPr>
        <w:t>،</w:t>
      </w:r>
      <w:r w:rsidRPr="00DE4439">
        <w:rPr>
          <w:rFonts w:hint="cs"/>
          <w:rtl/>
        </w:rPr>
        <w:t xml:space="preserve"> و اسقف‌ها و علما</w:t>
      </w:r>
      <w:r w:rsidR="00AE657A">
        <w:rPr>
          <w:rFonts w:hint="cs"/>
          <w:rtl/>
        </w:rPr>
        <w:t>ی</w:t>
      </w:r>
      <w:r w:rsidRPr="00DE4439">
        <w:rPr>
          <w:rFonts w:hint="cs"/>
          <w:rtl/>
        </w:rPr>
        <w:t xml:space="preserve"> آنها آنان را به جنگ</w:t>
      </w:r>
      <w:r w:rsidR="00AE657A">
        <w:rPr>
          <w:rFonts w:hint="cs"/>
          <w:rtl/>
        </w:rPr>
        <w:t>ی</w:t>
      </w:r>
      <w:r w:rsidRPr="00DE4439">
        <w:rPr>
          <w:rFonts w:hint="cs"/>
          <w:rtl/>
        </w:rPr>
        <w:t>دن تشو</w:t>
      </w:r>
      <w:r w:rsidR="00AE657A">
        <w:rPr>
          <w:rFonts w:hint="cs"/>
          <w:rtl/>
        </w:rPr>
        <w:t>ی</w:t>
      </w:r>
      <w:r w:rsidRPr="00DE4439">
        <w:rPr>
          <w:rFonts w:hint="cs"/>
          <w:rtl/>
        </w:rPr>
        <w:t>ق م</w:t>
      </w:r>
      <w:r w:rsidR="00AE657A">
        <w:rPr>
          <w:rFonts w:hint="cs"/>
          <w:rtl/>
        </w:rPr>
        <w:t>ی</w:t>
      </w:r>
      <w:r w:rsidRPr="00DE4439">
        <w:rPr>
          <w:rFonts w:hint="cs"/>
          <w:rtl/>
        </w:rPr>
        <w:t>‌</w:t>
      </w:r>
      <w:r w:rsidR="00AE657A">
        <w:rPr>
          <w:rFonts w:hint="cs"/>
          <w:rtl/>
        </w:rPr>
        <w:t>ک</w:t>
      </w:r>
      <w:r w:rsidRPr="00DE4439">
        <w:rPr>
          <w:rFonts w:hint="cs"/>
          <w:rtl/>
        </w:rPr>
        <w:t>رد</w:t>
      </w:r>
      <w:r w:rsidR="00A028AA" w:rsidRPr="00DE4439">
        <w:rPr>
          <w:rFonts w:hint="cs"/>
          <w:rtl/>
        </w:rPr>
        <w:t>ند،</w:t>
      </w:r>
      <w:r w:rsidRPr="00DE4439">
        <w:rPr>
          <w:rFonts w:hint="cs"/>
          <w:rtl/>
        </w:rPr>
        <w:t xml:space="preserve"> و روم</w:t>
      </w:r>
      <w:r w:rsidR="00AE657A">
        <w:rPr>
          <w:rFonts w:hint="cs"/>
          <w:rtl/>
        </w:rPr>
        <w:t>ی</w:t>
      </w:r>
      <w:r w:rsidRPr="00DE4439">
        <w:rPr>
          <w:rFonts w:hint="cs"/>
          <w:rtl/>
        </w:rPr>
        <w:t>‌ها چنان ز</w:t>
      </w:r>
      <w:r w:rsidR="00AE657A">
        <w:rPr>
          <w:rFonts w:hint="cs"/>
          <w:rtl/>
        </w:rPr>
        <w:t>ی</w:t>
      </w:r>
      <w:r w:rsidRPr="00DE4439">
        <w:rPr>
          <w:rFonts w:hint="cs"/>
          <w:rtl/>
        </w:rPr>
        <w:t xml:space="preserve">اد و چنان </w:t>
      </w:r>
      <w:r w:rsidR="00A028AA" w:rsidRPr="00DE4439">
        <w:rPr>
          <w:rFonts w:hint="cs"/>
          <w:rtl/>
        </w:rPr>
        <w:t>م</w:t>
      </w:r>
      <w:r w:rsidRPr="00DE4439">
        <w:rPr>
          <w:rFonts w:hint="cs"/>
          <w:rtl/>
        </w:rPr>
        <w:t xml:space="preserve">سلح بودند </w:t>
      </w:r>
      <w:r w:rsidR="00AE657A">
        <w:rPr>
          <w:rFonts w:hint="cs"/>
          <w:rtl/>
        </w:rPr>
        <w:t>ک</w:t>
      </w:r>
      <w:r w:rsidRPr="00DE4439">
        <w:rPr>
          <w:rFonts w:hint="cs"/>
          <w:rtl/>
        </w:rPr>
        <w:t>ه هرگز لش</w:t>
      </w:r>
      <w:r w:rsidR="00AE657A">
        <w:rPr>
          <w:rFonts w:hint="cs"/>
          <w:rtl/>
        </w:rPr>
        <w:t>ک</w:t>
      </w:r>
      <w:r w:rsidRPr="00DE4439">
        <w:rPr>
          <w:rFonts w:hint="cs"/>
          <w:rtl/>
        </w:rPr>
        <w:t>ر</w:t>
      </w:r>
      <w:r w:rsidR="00AE657A">
        <w:rPr>
          <w:rFonts w:hint="cs"/>
          <w:rtl/>
        </w:rPr>
        <w:t>ی</w:t>
      </w:r>
      <w:r w:rsidRPr="00DE4439">
        <w:rPr>
          <w:rFonts w:hint="cs"/>
          <w:rtl/>
        </w:rPr>
        <w:t xml:space="preserve"> به ا</w:t>
      </w:r>
      <w:r w:rsidR="00AE657A">
        <w:rPr>
          <w:rFonts w:hint="cs"/>
          <w:rtl/>
        </w:rPr>
        <w:t>ی</w:t>
      </w:r>
      <w:r w:rsidRPr="00DE4439">
        <w:rPr>
          <w:rFonts w:hint="cs"/>
          <w:rtl/>
        </w:rPr>
        <w:t>ن صورت د</w:t>
      </w:r>
      <w:r w:rsidR="00AE657A">
        <w:rPr>
          <w:rFonts w:hint="cs"/>
          <w:rtl/>
        </w:rPr>
        <w:t>ی</w:t>
      </w:r>
      <w:r w:rsidRPr="00DE4439">
        <w:rPr>
          <w:rFonts w:hint="cs"/>
          <w:rtl/>
        </w:rPr>
        <w:t xml:space="preserve">ده نشده بود، اما مسلمان‌ها همه با هم </w:t>
      </w:r>
      <w:r w:rsidR="00E1220A" w:rsidRPr="00DE4439">
        <w:rPr>
          <w:rFonts w:hint="cs"/>
          <w:rtl/>
        </w:rPr>
        <w:t xml:space="preserve">و </w:t>
      </w:r>
      <w:r w:rsidR="00AE657A">
        <w:rPr>
          <w:rFonts w:hint="cs"/>
          <w:rtl/>
        </w:rPr>
        <w:t>یک</w:t>
      </w:r>
      <w:r w:rsidR="00E1220A" w:rsidRPr="00DE4439">
        <w:rPr>
          <w:rFonts w:hint="cs"/>
          <w:rtl/>
        </w:rPr>
        <w:t xml:space="preserve"> صدا بر روم</w:t>
      </w:r>
      <w:r w:rsidR="00AE657A">
        <w:rPr>
          <w:rFonts w:hint="cs"/>
          <w:rtl/>
        </w:rPr>
        <w:t>ی</w:t>
      </w:r>
      <w:r w:rsidR="00E1220A" w:rsidRPr="00DE4439">
        <w:rPr>
          <w:rFonts w:hint="cs"/>
          <w:rtl/>
        </w:rPr>
        <w:t xml:space="preserve">‌ها حمله </w:t>
      </w:r>
      <w:r w:rsidR="00AE657A">
        <w:rPr>
          <w:rFonts w:hint="cs"/>
          <w:rtl/>
        </w:rPr>
        <w:t>ک</w:t>
      </w:r>
      <w:r w:rsidR="00E1220A" w:rsidRPr="00DE4439">
        <w:rPr>
          <w:rFonts w:hint="cs"/>
          <w:rtl/>
        </w:rPr>
        <w:t xml:space="preserve">ردند </w:t>
      </w:r>
      <w:r w:rsidR="00DD70D3" w:rsidRPr="00DE4439">
        <w:rPr>
          <w:rFonts w:hint="cs"/>
          <w:rtl/>
        </w:rPr>
        <w:t>و روم</w:t>
      </w:r>
      <w:r w:rsidR="00AE657A">
        <w:rPr>
          <w:rFonts w:hint="cs"/>
          <w:rtl/>
        </w:rPr>
        <w:t>ی</w:t>
      </w:r>
      <w:r w:rsidR="00DD70D3" w:rsidRPr="00DE4439">
        <w:rPr>
          <w:rFonts w:hint="cs"/>
          <w:rtl/>
        </w:rPr>
        <w:t>‌ها ش</w:t>
      </w:r>
      <w:r w:rsidR="00AE657A">
        <w:rPr>
          <w:rFonts w:hint="cs"/>
          <w:rtl/>
        </w:rPr>
        <w:t>ک</w:t>
      </w:r>
      <w:r w:rsidR="00DD70D3" w:rsidRPr="00DE4439">
        <w:rPr>
          <w:rFonts w:hint="cs"/>
          <w:rtl/>
        </w:rPr>
        <w:t xml:space="preserve">ست خوردند و پا </w:t>
      </w:r>
      <w:r w:rsidR="00DF5148" w:rsidRPr="00DE4439">
        <w:rPr>
          <w:rFonts w:hint="cs"/>
          <w:rtl/>
        </w:rPr>
        <w:t>به</w:t>
      </w:r>
      <w:r w:rsidR="00DD70D3" w:rsidRPr="00DE4439">
        <w:rPr>
          <w:rFonts w:hint="cs"/>
          <w:rtl/>
        </w:rPr>
        <w:t xml:space="preserve"> فرار گذاشتند و ا</w:t>
      </w:r>
      <w:r w:rsidR="00AE657A">
        <w:rPr>
          <w:rFonts w:hint="cs"/>
          <w:rtl/>
        </w:rPr>
        <w:t>ی</w:t>
      </w:r>
      <w:r w:rsidR="00DD70D3" w:rsidRPr="00DE4439">
        <w:rPr>
          <w:rFonts w:hint="cs"/>
          <w:rtl/>
        </w:rPr>
        <w:t>ن جنگ با پ</w:t>
      </w:r>
      <w:r w:rsidR="00AE657A">
        <w:rPr>
          <w:rFonts w:hint="cs"/>
          <w:rtl/>
        </w:rPr>
        <w:t>ی</w:t>
      </w:r>
      <w:r w:rsidR="00DD70D3" w:rsidRPr="00DE4439">
        <w:rPr>
          <w:rFonts w:hint="cs"/>
          <w:rtl/>
        </w:rPr>
        <w:t>روز</w:t>
      </w:r>
      <w:r w:rsidR="00AE657A">
        <w:rPr>
          <w:rFonts w:hint="cs"/>
          <w:rtl/>
        </w:rPr>
        <w:t>ی</w:t>
      </w:r>
      <w:r w:rsidR="00DD70D3" w:rsidRPr="00DE4439">
        <w:rPr>
          <w:rFonts w:hint="cs"/>
          <w:rtl/>
        </w:rPr>
        <w:t xml:space="preserve"> مسلم</w:t>
      </w:r>
      <w:r w:rsidR="00AE657A">
        <w:rPr>
          <w:rFonts w:hint="cs"/>
          <w:rtl/>
        </w:rPr>
        <w:t>ی</w:t>
      </w:r>
      <w:r w:rsidR="00DD70D3" w:rsidRPr="00DE4439">
        <w:rPr>
          <w:rFonts w:hint="cs"/>
          <w:rtl/>
        </w:rPr>
        <w:t>ن به پا</w:t>
      </w:r>
      <w:r w:rsidR="00AE657A">
        <w:rPr>
          <w:rFonts w:hint="cs"/>
          <w:rtl/>
        </w:rPr>
        <w:t>ی</w:t>
      </w:r>
      <w:r w:rsidR="00DD70D3" w:rsidRPr="00DE4439">
        <w:rPr>
          <w:rFonts w:hint="cs"/>
          <w:rtl/>
        </w:rPr>
        <w:t>ان رس</w:t>
      </w:r>
      <w:r w:rsidR="00AE657A">
        <w:rPr>
          <w:rFonts w:hint="cs"/>
          <w:rtl/>
        </w:rPr>
        <w:t>ی</w:t>
      </w:r>
      <w:r w:rsidR="00A028AA" w:rsidRPr="00DE4439">
        <w:rPr>
          <w:rFonts w:hint="cs"/>
          <w:rtl/>
        </w:rPr>
        <w:t>د.</w:t>
      </w:r>
    </w:p>
    <w:p w:rsidR="00DD70D3" w:rsidRPr="00DE4439" w:rsidRDefault="00DD70D3" w:rsidP="005D079D">
      <w:pPr>
        <w:pStyle w:val="a4"/>
        <w:rPr>
          <w:rtl/>
        </w:rPr>
      </w:pPr>
      <w:bookmarkStart w:id="61" w:name="_Toc142089887"/>
      <w:bookmarkStart w:id="62" w:name="_Toc430071282"/>
      <w:r w:rsidRPr="00DE4439">
        <w:rPr>
          <w:rFonts w:hint="cs"/>
          <w:rtl/>
        </w:rPr>
        <w:t>نما</w:t>
      </w:r>
      <w:r w:rsidR="00DF03ED">
        <w:rPr>
          <w:rFonts w:hint="cs"/>
          <w:rtl/>
        </w:rPr>
        <w:t>ی</w:t>
      </w:r>
      <w:r w:rsidRPr="00DE4439">
        <w:rPr>
          <w:rFonts w:hint="cs"/>
          <w:rtl/>
        </w:rPr>
        <w:t>ش قهرمان</w:t>
      </w:r>
      <w:r w:rsidR="00DF03ED">
        <w:rPr>
          <w:rFonts w:hint="cs"/>
          <w:rtl/>
        </w:rPr>
        <w:t>ی</w:t>
      </w:r>
      <w:r w:rsidRPr="00DE4439">
        <w:rPr>
          <w:rFonts w:hint="cs"/>
          <w:rtl/>
        </w:rPr>
        <w:t>‌ها</w:t>
      </w:r>
      <w:bookmarkEnd w:id="61"/>
      <w:r w:rsidR="00E32F5C" w:rsidRPr="00DE4439">
        <w:rPr>
          <w:rFonts w:hint="cs"/>
          <w:rtl/>
        </w:rPr>
        <w:t>:</w:t>
      </w:r>
      <w:bookmarkEnd w:id="62"/>
      <w:r w:rsidR="00E32F5C" w:rsidRPr="00DE4439">
        <w:rPr>
          <w:rFonts w:hint="cs"/>
          <w:rtl/>
        </w:rPr>
        <w:t xml:space="preserve"> </w:t>
      </w:r>
    </w:p>
    <w:p w:rsidR="003C4332" w:rsidRPr="00DE4439" w:rsidRDefault="00DF5148" w:rsidP="005D079D">
      <w:pPr>
        <w:pStyle w:val="a"/>
        <w:rPr>
          <w:rtl/>
        </w:rPr>
      </w:pPr>
      <w:r w:rsidRPr="00DE4439">
        <w:rPr>
          <w:rFonts w:hint="cs"/>
          <w:rtl/>
        </w:rPr>
        <w:t>ع</w:t>
      </w:r>
      <w:r w:rsidR="00AE657A">
        <w:rPr>
          <w:rFonts w:hint="cs"/>
          <w:rtl/>
        </w:rPr>
        <w:t>ک</w:t>
      </w:r>
      <w:r w:rsidRPr="00DE4439">
        <w:rPr>
          <w:rFonts w:hint="cs"/>
          <w:rtl/>
        </w:rPr>
        <w:t>رمه بن اب</w:t>
      </w:r>
      <w:r w:rsidR="00AE657A">
        <w:rPr>
          <w:rFonts w:hint="cs"/>
          <w:rtl/>
        </w:rPr>
        <w:t>ی</w:t>
      </w:r>
      <w:r w:rsidRPr="00DE4439">
        <w:rPr>
          <w:rFonts w:hint="cs"/>
          <w:rtl/>
        </w:rPr>
        <w:t xml:space="preserve"> جهل در جنگ </w:t>
      </w:r>
      <w:r w:rsidR="00AE657A">
        <w:rPr>
          <w:rFonts w:hint="cs"/>
          <w:rtl/>
        </w:rPr>
        <w:t>ی</w:t>
      </w:r>
      <w:r w:rsidRPr="00DE4439">
        <w:rPr>
          <w:rFonts w:hint="cs"/>
          <w:rtl/>
        </w:rPr>
        <w:t>رمو</w:t>
      </w:r>
      <w:r w:rsidR="00AE657A">
        <w:rPr>
          <w:rFonts w:hint="cs"/>
          <w:rtl/>
        </w:rPr>
        <w:t>ک</w:t>
      </w:r>
      <w:r w:rsidRPr="00DE4439">
        <w:rPr>
          <w:rFonts w:hint="cs"/>
          <w:rtl/>
        </w:rPr>
        <w:t xml:space="preserve"> ا</w:t>
      </w:r>
      <w:r w:rsidR="00AE657A">
        <w:rPr>
          <w:rFonts w:hint="cs"/>
          <w:rtl/>
        </w:rPr>
        <w:t>ی</w:t>
      </w:r>
      <w:r w:rsidRPr="00DE4439">
        <w:rPr>
          <w:rFonts w:hint="cs"/>
          <w:rtl/>
        </w:rPr>
        <w:t>ستاد و گفت</w:t>
      </w:r>
      <w:r w:rsidR="00784590" w:rsidRPr="00DE4439">
        <w:rPr>
          <w:rFonts w:hint="cs"/>
          <w:rtl/>
        </w:rPr>
        <w:t xml:space="preserve">: </w:t>
      </w:r>
      <w:r w:rsidRPr="00DE4439">
        <w:rPr>
          <w:rFonts w:hint="cs"/>
          <w:rtl/>
        </w:rPr>
        <w:t>من در چند جا با پ</w:t>
      </w:r>
      <w:r w:rsidR="00AE657A">
        <w:rPr>
          <w:rFonts w:hint="cs"/>
          <w:rtl/>
        </w:rPr>
        <w:t>ی</w:t>
      </w:r>
      <w:r w:rsidRPr="00DE4439">
        <w:rPr>
          <w:rFonts w:hint="cs"/>
          <w:rtl/>
        </w:rPr>
        <w:t>امبر</w:t>
      </w:r>
      <w:r w:rsidR="00E22C2E" w:rsidRPr="00DE4439">
        <w:rPr>
          <w:rFonts w:ascii="Tahoma" w:hAnsi="Tahoma" w:cs="CTraditional Arabic" w:hint="cs"/>
          <w:color w:val="000000"/>
          <w:rtl/>
        </w:rPr>
        <w:t>ص</w:t>
      </w:r>
      <w:r w:rsidR="0001525B" w:rsidRPr="00DE4439">
        <w:rPr>
          <w:rFonts w:hint="cs"/>
          <w:rtl/>
        </w:rPr>
        <w:t xml:space="preserve"> جنگ</w:t>
      </w:r>
      <w:r w:rsidR="00AE657A">
        <w:rPr>
          <w:rFonts w:hint="cs"/>
          <w:rtl/>
        </w:rPr>
        <w:t>ی</w:t>
      </w:r>
      <w:r w:rsidR="0001525B" w:rsidRPr="00DE4439">
        <w:rPr>
          <w:rFonts w:hint="cs"/>
          <w:rtl/>
        </w:rPr>
        <w:t>ده‌ام و امروز از پ</w:t>
      </w:r>
      <w:r w:rsidR="00AE657A">
        <w:rPr>
          <w:rFonts w:hint="cs"/>
          <w:rtl/>
        </w:rPr>
        <w:t>ی</w:t>
      </w:r>
      <w:r w:rsidR="0001525B" w:rsidRPr="00DE4439">
        <w:rPr>
          <w:rFonts w:hint="cs"/>
          <w:rtl/>
        </w:rPr>
        <w:t>ش شما فرار م</w:t>
      </w:r>
      <w:r w:rsidR="00AE657A">
        <w:rPr>
          <w:rFonts w:hint="cs"/>
          <w:rtl/>
        </w:rPr>
        <w:t>ی</w:t>
      </w:r>
      <w:r w:rsidR="0001525B" w:rsidRPr="00DE4439">
        <w:rPr>
          <w:rFonts w:hint="cs"/>
          <w:rtl/>
        </w:rPr>
        <w:t>‌</w:t>
      </w:r>
      <w:r w:rsidR="00AE657A">
        <w:rPr>
          <w:rFonts w:hint="cs"/>
          <w:rtl/>
        </w:rPr>
        <w:t>ک</w:t>
      </w:r>
      <w:r w:rsidR="0001525B" w:rsidRPr="00DE4439">
        <w:rPr>
          <w:rFonts w:hint="cs"/>
          <w:rtl/>
        </w:rPr>
        <w:t xml:space="preserve">نم؟ سپس صدا زد </w:t>
      </w:r>
      <w:r w:rsidR="00AE657A">
        <w:rPr>
          <w:rFonts w:hint="cs"/>
          <w:rtl/>
        </w:rPr>
        <w:t>ک</w:t>
      </w:r>
      <w:r w:rsidR="0001525B" w:rsidRPr="00DE4439">
        <w:rPr>
          <w:rFonts w:hint="cs"/>
          <w:rtl/>
        </w:rPr>
        <w:t xml:space="preserve">ه چه </w:t>
      </w:r>
      <w:r w:rsidR="00AE657A">
        <w:rPr>
          <w:rFonts w:hint="cs"/>
          <w:rtl/>
        </w:rPr>
        <w:t>ک</w:t>
      </w:r>
      <w:r w:rsidR="0001525B" w:rsidRPr="00DE4439">
        <w:rPr>
          <w:rFonts w:hint="cs"/>
          <w:rtl/>
        </w:rPr>
        <w:t>س</w:t>
      </w:r>
      <w:r w:rsidR="00AE657A">
        <w:rPr>
          <w:rFonts w:hint="cs"/>
          <w:rtl/>
        </w:rPr>
        <w:t>ی</w:t>
      </w:r>
      <w:r w:rsidR="0001525B" w:rsidRPr="00DE4439">
        <w:rPr>
          <w:rFonts w:hint="cs"/>
          <w:rtl/>
        </w:rPr>
        <w:t xml:space="preserve"> بر مر</w:t>
      </w:r>
      <w:r w:rsidR="00E22C2E" w:rsidRPr="00DE4439">
        <w:rPr>
          <w:rFonts w:hint="cs"/>
          <w:rtl/>
        </w:rPr>
        <w:t>د</w:t>
      </w:r>
      <w:r w:rsidR="0001525B" w:rsidRPr="00DE4439">
        <w:rPr>
          <w:rFonts w:hint="cs"/>
          <w:rtl/>
        </w:rPr>
        <w:t xml:space="preserve">ن با </w:t>
      </w:r>
      <w:r w:rsidR="00E22C2E" w:rsidRPr="00DE4439">
        <w:rPr>
          <w:rFonts w:hint="cs"/>
          <w:rtl/>
        </w:rPr>
        <w:t>من</w:t>
      </w:r>
      <w:r w:rsidR="0001525B" w:rsidRPr="00DE4439">
        <w:rPr>
          <w:rFonts w:hint="cs"/>
          <w:rtl/>
        </w:rPr>
        <w:t xml:space="preserve"> ب</w:t>
      </w:r>
      <w:r w:rsidR="00AE657A">
        <w:rPr>
          <w:rFonts w:hint="cs"/>
          <w:rtl/>
        </w:rPr>
        <w:t>ی</w:t>
      </w:r>
      <w:r w:rsidR="0001525B" w:rsidRPr="00DE4439">
        <w:rPr>
          <w:rFonts w:hint="cs"/>
          <w:rtl/>
        </w:rPr>
        <w:t>عت م</w:t>
      </w:r>
      <w:r w:rsidR="00AE657A">
        <w:rPr>
          <w:rFonts w:hint="cs"/>
          <w:rtl/>
        </w:rPr>
        <w:t>ی</w:t>
      </w:r>
      <w:r w:rsidR="0001525B" w:rsidRPr="00DE4439">
        <w:rPr>
          <w:rFonts w:hint="cs"/>
          <w:rtl/>
        </w:rPr>
        <w:t>‌</w:t>
      </w:r>
      <w:r w:rsidR="00AE657A">
        <w:rPr>
          <w:rFonts w:hint="cs"/>
          <w:rtl/>
        </w:rPr>
        <w:t>ک</w:t>
      </w:r>
      <w:r w:rsidR="0001525B" w:rsidRPr="00DE4439">
        <w:rPr>
          <w:rFonts w:hint="cs"/>
          <w:rtl/>
        </w:rPr>
        <w:t>ند، عمو</w:t>
      </w:r>
      <w:r w:rsidR="00AE657A">
        <w:rPr>
          <w:rFonts w:hint="cs"/>
          <w:rtl/>
        </w:rPr>
        <w:t>ی</w:t>
      </w:r>
      <w:r w:rsidR="0001525B" w:rsidRPr="00DE4439">
        <w:rPr>
          <w:rFonts w:hint="cs"/>
          <w:rtl/>
        </w:rPr>
        <w:t xml:space="preserve">ش </w:t>
      </w:r>
      <w:r w:rsidR="00E22C2E" w:rsidRPr="00DE4439">
        <w:rPr>
          <w:rFonts w:hint="cs"/>
          <w:rtl/>
        </w:rPr>
        <w:t>ال</w:t>
      </w:r>
      <w:r w:rsidR="0001525B" w:rsidRPr="00DE4439">
        <w:rPr>
          <w:rFonts w:hint="cs"/>
          <w:rtl/>
        </w:rPr>
        <w:t xml:space="preserve">حارث </w:t>
      </w:r>
      <w:r w:rsidR="00E22C2E" w:rsidRPr="00DE4439">
        <w:rPr>
          <w:rFonts w:hint="cs"/>
          <w:rtl/>
        </w:rPr>
        <w:t xml:space="preserve">بن هشام </w:t>
      </w:r>
      <w:r w:rsidR="0001525B" w:rsidRPr="00DE4439">
        <w:rPr>
          <w:rFonts w:hint="cs"/>
          <w:rtl/>
        </w:rPr>
        <w:t xml:space="preserve">و ضرار بن </w:t>
      </w:r>
      <w:r w:rsidR="00E22C2E" w:rsidRPr="00DE4439">
        <w:rPr>
          <w:rFonts w:hint="cs"/>
          <w:rtl/>
        </w:rPr>
        <w:t>الأ</w:t>
      </w:r>
      <w:r w:rsidR="0001525B" w:rsidRPr="00DE4439">
        <w:rPr>
          <w:rFonts w:hint="cs"/>
          <w:rtl/>
        </w:rPr>
        <w:t>زور با او ب</w:t>
      </w:r>
      <w:r w:rsidR="00AE657A">
        <w:rPr>
          <w:rFonts w:hint="cs"/>
          <w:rtl/>
        </w:rPr>
        <w:t>ی</w:t>
      </w:r>
      <w:r w:rsidR="0001525B" w:rsidRPr="00DE4439">
        <w:rPr>
          <w:rFonts w:hint="cs"/>
          <w:rtl/>
        </w:rPr>
        <w:t xml:space="preserve">عت </w:t>
      </w:r>
      <w:r w:rsidR="00AE657A">
        <w:rPr>
          <w:rFonts w:hint="cs"/>
          <w:rtl/>
        </w:rPr>
        <w:t>ک</w:t>
      </w:r>
      <w:r w:rsidR="0001525B" w:rsidRPr="00DE4439">
        <w:rPr>
          <w:rFonts w:hint="cs"/>
          <w:rtl/>
        </w:rPr>
        <w:t>رد</w:t>
      </w:r>
      <w:r w:rsidR="00E22C2E" w:rsidRPr="00DE4439">
        <w:rPr>
          <w:rFonts w:hint="cs"/>
          <w:rtl/>
        </w:rPr>
        <w:t>ند</w:t>
      </w:r>
      <w:r w:rsidR="0001525B" w:rsidRPr="00DE4439">
        <w:rPr>
          <w:rFonts w:hint="cs"/>
          <w:rtl/>
        </w:rPr>
        <w:t xml:space="preserve"> آنها چهار صد نفر از </w:t>
      </w:r>
      <w:r w:rsidR="00E22C2E" w:rsidRPr="00DE4439">
        <w:rPr>
          <w:rFonts w:hint="cs"/>
          <w:rtl/>
        </w:rPr>
        <w:t>اسب</w:t>
      </w:r>
      <w:r w:rsidR="0001525B" w:rsidRPr="00DE4439">
        <w:rPr>
          <w:rFonts w:hint="cs"/>
          <w:rtl/>
        </w:rPr>
        <w:t xml:space="preserve"> سواران مسلم</w:t>
      </w:r>
      <w:r w:rsidR="00AE657A">
        <w:rPr>
          <w:rFonts w:hint="cs"/>
          <w:rtl/>
        </w:rPr>
        <w:t>ی</w:t>
      </w:r>
      <w:r w:rsidR="0001525B" w:rsidRPr="00DE4439">
        <w:rPr>
          <w:rFonts w:hint="cs"/>
          <w:rtl/>
        </w:rPr>
        <w:t>ن را به همراه داشتند و جنگ بس</w:t>
      </w:r>
      <w:r w:rsidR="00AE657A">
        <w:rPr>
          <w:rFonts w:hint="cs"/>
          <w:rtl/>
        </w:rPr>
        <w:t>ی</w:t>
      </w:r>
      <w:r w:rsidR="0001525B" w:rsidRPr="00DE4439">
        <w:rPr>
          <w:rFonts w:hint="cs"/>
          <w:rtl/>
        </w:rPr>
        <w:t>ار سخت</w:t>
      </w:r>
      <w:r w:rsidR="00AE657A">
        <w:rPr>
          <w:rFonts w:hint="cs"/>
          <w:rtl/>
        </w:rPr>
        <w:t>ی</w:t>
      </w:r>
      <w:r w:rsidR="0001525B" w:rsidRPr="00DE4439">
        <w:rPr>
          <w:rFonts w:hint="cs"/>
          <w:rtl/>
        </w:rPr>
        <w:t xml:space="preserve"> به نما</w:t>
      </w:r>
      <w:r w:rsidR="00AE657A">
        <w:rPr>
          <w:rFonts w:hint="cs"/>
          <w:rtl/>
        </w:rPr>
        <w:t>ی</w:t>
      </w:r>
      <w:r w:rsidR="0001525B" w:rsidRPr="00DE4439">
        <w:rPr>
          <w:rFonts w:hint="cs"/>
          <w:rtl/>
        </w:rPr>
        <w:t>ش گذاشتند تا ا</w:t>
      </w:r>
      <w:r w:rsidR="00AE657A">
        <w:rPr>
          <w:rFonts w:hint="cs"/>
          <w:rtl/>
        </w:rPr>
        <w:t>ی</w:t>
      </w:r>
      <w:r w:rsidR="0001525B" w:rsidRPr="00DE4439">
        <w:rPr>
          <w:rFonts w:hint="cs"/>
          <w:rtl/>
        </w:rPr>
        <w:t>ن</w:t>
      </w:r>
      <w:r w:rsidR="00AE657A">
        <w:rPr>
          <w:rFonts w:hint="cs"/>
          <w:rtl/>
        </w:rPr>
        <w:t>ک</w:t>
      </w:r>
      <w:r w:rsidR="0001525B" w:rsidRPr="00DE4439">
        <w:rPr>
          <w:rFonts w:hint="cs"/>
          <w:rtl/>
        </w:rPr>
        <w:t>ه بس</w:t>
      </w:r>
      <w:r w:rsidR="00AE657A">
        <w:rPr>
          <w:rFonts w:hint="cs"/>
          <w:rtl/>
        </w:rPr>
        <w:t>ی</w:t>
      </w:r>
      <w:r w:rsidR="0001525B" w:rsidRPr="00DE4439">
        <w:rPr>
          <w:rFonts w:hint="cs"/>
          <w:rtl/>
        </w:rPr>
        <w:t>ار</w:t>
      </w:r>
      <w:r w:rsidR="00AE657A">
        <w:rPr>
          <w:rFonts w:hint="cs"/>
          <w:rtl/>
        </w:rPr>
        <w:t>ی</w:t>
      </w:r>
      <w:r w:rsidR="0001525B" w:rsidRPr="00DE4439">
        <w:rPr>
          <w:rFonts w:hint="cs"/>
          <w:rtl/>
        </w:rPr>
        <w:t xml:space="preserve"> از آنها </w:t>
      </w:r>
      <w:r w:rsidR="00AE657A">
        <w:rPr>
          <w:rFonts w:hint="cs"/>
          <w:rtl/>
        </w:rPr>
        <w:t>ک</w:t>
      </w:r>
      <w:r w:rsidR="0001525B" w:rsidRPr="00DE4439">
        <w:rPr>
          <w:rFonts w:hint="cs"/>
          <w:rtl/>
        </w:rPr>
        <w:t>شته شدند</w:t>
      </w:r>
      <w:r w:rsidR="00E22C2E" w:rsidRPr="00DE4439">
        <w:rPr>
          <w:rFonts w:hint="cs"/>
          <w:rtl/>
        </w:rPr>
        <w:t xml:space="preserve">، </w:t>
      </w:r>
      <w:r w:rsidR="0001525B" w:rsidRPr="00DE4439">
        <w:rPr>
          <w:rFonts w:hint="cs"/>
          <w:rtl/>
        </w:rPr>
        <w:t>و مؤرخ</w:t>
      </w:r>
      <w:r w:rsidR="00AE657A">
        <w:rPr>
          <w:rFonts w:hint="cs"/>
          <w:rtl/>
        </w:rPr>
        <w:t>ی</w:t>
      </w:r>
      <w:r w:rsidR="0001525B" w:rsidRPr="00DE4439">
        <w:rPr>
          <w:rFonts w:hint="cs"/>
          <w:rtl/>
        </w:rPr>
        <w:t xml:space="preserve">ن نوشته‌اند </w:t>
      </w:r>
      <w:r w:rsidR="00AE657A">
        <w:rPr>
          <w:rFonts w:hint="cs"/>
          <w:rtl/>
        </w:rPr>
        <w:t>ک</w:t>
      </w:r>
      <w:r w:rsidR="0001525B" w:rsidRPr="00DE4439">
        <w:rPr>
          <w:rFonts w:hint="cs"/>
          <w:rtl/>
        </w:rPr>
        <w:t>ه آنها وقت</w:t>
      </w:r>
      <w:r w:rsidR="00AE657A">
        <w:rPr>
          <w:rFonts w:hint="cs"/>
          <w:rtl/>
        </w:rPr>
        <w:t>ی</w:t>
      </w:r>
      <w:r w:rsidR="0001525B" w:rsidRPr="00DE4439">
        <w:rPr>
          <w:rFonts w:hint="cs"/>
          <w:rtl/>
        </w:rPr>
        <w:t xml:space="preserve"> زخم</w:t>
      </w:r>
      <w:r w:rsidR="00AE657A">
        <w:rPr>
          <w:rFonts w:hint="cs"/>
          <w:rtl/>
        </w:rPr>
        <w:t>ی</w:t>
      </w:r>
      <w:r w:rsidR="0001525B" w:rsidRPr="00DE4439">
        <w:rPr>
          <w:rFonts w:hint="cs"/>
          <w:rtl/>
        </w:rPr>
        <w:t xml:space="preserve"> شدند و به زم</w:t>
      </w:r>
      <w:r w:rsidR="00AE657A">
        <w:rPr>
          <w:rFonts w:hint="cs"/>
          <w:rtl/>
        </w:rPr>
        <w:t>ی</w:t>
      </w:r>
      <w:r w:rsidR="0001525B" w:rsidRPr="00DE4439">
        <w:rPr>
          <w:rFonts w:hint="cs"/>
          <w:rtl/>
        </w:rPr>
        <w:t>ن افتاده بودند آب خواستند و برا</w:t>
      </w:r>
      <w:r w:rsidR="00AE657A">
        <w:rPr>
          <w:rFonts w:hint="cs"/>
          <w:rtl/>
        </w:rPr>
        <w:t>ی</w:t>
      </w:r>
      <w:r w:rsidR="0001525B" w:rsidRPr="00DE4439">
        <w:rPr>
          <w:rFonts w:hint="cs"/>
          <w:rtl/>
        </w:rPr>
        <w:t xml:space="preserve">شان آب </w:t>
      </w:r>
      <w:r w:rsidR="00012E83" w:rsidRPr="00DE4439">
        <w:rPr>
          <w:rFonts w:hint="cs"/>
          <w:rtl/>
        </w:rPr>
        <w:t xml:space="preserve">آورده شد، اما هر </w:t>
      </w:r>
      <w:r w:rsidR="00AE657A">
        <w:rPr>
          <w:rFonts w:hint="cs"/>
          <w:rtl/>
        </w:rPr>
        <w:t>یک</w:t>
      </w:r>
      <w:r w:rsidR="00012E83" w:rsidRPr="00DE4439">
        <w:rPr>
          <w:rFonts w:hint="cs"/>
          <w:rtl/>
        </w:rPr>
        <w:t xml:space="preserve"> برادر</w:t>
      </w:r>
      <w:r w:rsidR="00F147D6" w:rsidRPr="00DE4439">
        <w:rPr>
          <w:rFonts w:hint="cs"/>
          <w:rtl/>
        </w:rPr>
        <w:t xml:space="preserve"> (د</w:t>
      </w:r>
      <w:r w:rsidR="00AE657A">
        <w:rPr>
          <w:rFonts w:hint="cs"/>
          <w:rtl/>
        </w:rPr>
        <w:t>ی</w:t>
      </w:r>
      <w:r w:rsidR="00F147D6" w:rsidRPr="00DE4439">
        <w:rPr>
          <w:rFonts w:hint="cs"/>
          <w:rtl/>
        </w:rPr>
        <w:t>ن</w:t>
      </w:r>
      <w:r w:rsidR="00AE657A">
        <w:rPr>
          <w:rFonts w:hint="cs"/>
          <w:rtl/>
        </w:rPr>
        <w:t>ی</w:t>
      </w:r>
      <w:r w:rsidR="00F147D6" w:rsidRPr="00DE4439">
        <w:rPr>
          <w:rFonts w:hint="cs"/>
          <w:rtl/>
        </w:rPr>
        <w:t>)</w:t>
      </w:r>
      <w:r w:rsidR="00012E83" w:rsidRPr="00DE4439">
        <w:rPr>
          <w:rFonts w:hint="cs"/>
          <w:rtl/>
        </w:rPr>
        <w:t>ش را بر خود ترج</w:t>
      </w:r>
      <w:r w:rsidR="00AE657A">
        <w:rPr>
          <w:rFonts w:hint="cs"/>
          <w:rtl/>
        </w:rPr>
        <w:t>ی</w:t>
      </w:r>
      <w:r w:rsidR="00012E83" w:rsidRPr="00DE4439">
        <w:rPr>
          <w:rFonts w:hint="cs"/>
          <w:rtl/>
        </w:rPr>
        <w:t>ح م</w:t>
      </w:r>
      <w:r w:rsidR="00AE657A">
        <w:rPr>
          <w:rFonts w:hint="cs"/>
          <w:rtl/>
        </w:rPr>
        <w:t>ی</w:t>
      </w:r>
      <w:r w:rsidR="00012E83" w:rsidRPr="00DE4439">
        <w:rPr>
          <w:rFonts w:hint="cs"/>
          <w:rtl/>
        </w:rPr>
        <w:t>‌داد و م</w:t>
      </w:r>
      <w:r w:rsidR="00AE657A">
        <w:rPr>
          <w:rFonts w:hint="cs"/>
          <w:rtl/>
        </w:rPr>
        <w:t>ی</w:t>
      </w:r>
      <w:r w:rsidR="00012E83" w:rsidRPr="00DE4439">
        <w:rPr>
          <w:rFonts w:hint="cs"/>
          <w:rtl/>
        </w:rPr>
        <w:t>‌گفت آب را به او بده</w:t>
      </w:r>
      <w:r w:rsidR="00AE657A">
        <w:rPr>
          <w:rFonts w:hint="cs"/>
          <w:rtl/>
        </w:rPr>
        <w:t>ی</w:t>
      </w:r>
      <w:r w:rsidR="00012E83" w:rsidRPr="00DE4439">
        <w:rPr>
          <w:rFonts w:hint="cs"/>
          <w:rtl/>
        </w:rPr>
        <w:t>د تا ا</w:t>
      </w:r>
      <w:r w:rsidR="00AE657A">
        <w:rPr>
          <w:rFonts w:hint="cs"/>
          <w:rtl/>
        </w:rPr>
        <w:t>ی</w:t>
      </w:r>
      <w:r w:rsidR="00012E83" w:rsidRPr="00DE4439">
        <w:rPr>
          <w:rFonts w:hint="cs"/>
          <w:rtl/>
        </w:rPr>
        <w:t>ن</w:t>
      </w:r>
      <w:r w:rsidR="00AE657A">
        <w:rPr>
          <w:rFonts w:hint="cs"/>
          <w:rtl/>
        </w:rPr>
        <w:t>ک</w:t>
      </w:r>
      <w:r w:rsidR="00012E83" w:rsidRPr="00DE4439">
        <w:rPr>
          <w:rFonts w:hint="cs"/>
          <w:rtl/>
        </w:rPr>
        <w:t xml:space="preserve">ه </w:t>
      </w:r>
      <w:r w:rsidR="00F147D6" w:rsidRPr="00DE4439">
        <w:rPr>
          <w:rFonts w:hint="cs"/>
          <w:rtl/>
        </w:rPr>
        <w:t>همه</w:t>
      </w:r>
      <w:r w:rsidR="00012E83" w:rsidRPr="00DE4439">
        <w:rPr>
          <w:rFonts w:hint="cs"/>
          <w:rtl/>
        </w:rPr>
        <w:t xml:space="preserve"> مردند و ه</w:t>
      </w:r>
      <w:r w:rsidR="00AE657A">
        <w:rPr>
          <w:rFonts w:hint="cs"/>
          <w:rtl/>
        </w:rPr>
        <w:t>ی</w:t>
      </w:r>
      <w:r w:rsidR="00012E83" w:rsidRPr="00DE4439">
        <w:rPr>
          <w:rFonts w:hint="cs"/>
          <w:rtl/>
        </w:rPr>
        <w:t xml:space="preserve">چ </w:t>
      </w:r>
      <w:r w:rsidR="00AE657A">
        <w:rPr>
          <w:rFonts w:hint="cs"/>
          <w:rtl/>
        </w:rPr>
        <w:t>یک</w:t>
      </w:r>
      <w:r w:rsidR="00F147D6" w:rsidRPr="00DE4439">
        <w:rPr>
          <w:rFonts w:hint="cs"/>
          <w:rtl/>
        </w:rPr>
        <w:t xml:space="preserve"> از آنان </w:t>
      </w:r>
      <w:r w:rsidR="00012E83" w:rsidRPr="00DE4439">
        <w:rPr>
          <w:rFonts w:hint="cs"/>
          <w:rtl/>
        </w:rPr>
        <w:t>آب ننوش</w:t>
      </w:r>
      <w:r w:rsidR="00AE657A">
        <w:rPr>
          <w:rFonts w:hint="cs"/>
          <w:rtl/>
        </w:rPr>
        <w:t>ی</w:t>
      </w:r>
      <w:r w:rsidR="00012E83" w:rsidRPr="00DE4439">
        <w:rPr>
          <w:rFonts w:hint="cs"/>
          <w:rtl/>
        </w:rPr>
        <w:t>د</w:t>
      </w:r>
      <w:r w:rsidR="00F147D6" w:rsidRPr="00DE4439">
        <w:rPr>
          <w:rFonts w:hint="cs"/>
          <w:rtl/>
        </w:rPr>
        <w:t>ند</w:t>
      </w:r>
      <w:r w:rsidR="00012E83" w:rsidRPr="00DE4439">
        <w:rPr>
          <w:rFonts w:hint="cs"/>
          <w:rtl/>
        </w:rPr>
        <w:t xml:space="preserve">. و مسلمان‌ها </w:t>
      </w:r>
      <w:r w:rsidR="00AE657A">
        <w:rPr>
          <w:rFonts w:hint="cs"/>
          <w:rtl/>
        </w:rPr>
        <w:t>ک</w:t>
      </w:r>
      <w:r w:rsidR="00012E83" w:rsidRPr="00DE4439">
        <w:rPr>
          <w:rFonts w:hint="cs"/>
          <w:rtl/>
        </w:rPr>
        <w:t>ل</w:t>
      </w:r>
      <w:r w:rsidR="00AE657A">
        <w:rPr>
          <w:rFonts w:hint="cs"/>
          <w:rtl/>
        </w:rPr>
        <w:t>ی</w:t>
      </w:r>
      <w:r w:rsidR="00012E83" w:rsidRPr="00DE4439">
        <w:rPr>
          <w:rFonts w:hint="cs"/>
          <w:rtl/>
        </w:rPr>
        <w:t>سا</w:t>
      </w:r>
      <w:r w:rsidR="00AE657A">
        <w:rPr>
          <w:rFonts w:hint="cs"/>
          <w:rtl/>
        </w:rPr>
        <w:t>ی</w:t>
      </w:r>
      <w:r w:rsidR="00012E83" w:rsidRPr="00DE4439">
        <w:rPr>
          <w:rFonts w:hint="cs"/>
          <w:rtl/>
        </w:rPr>
        <w:t xml:space="preserve"> </w:t>
      </w:r>
      <w:r w:rsidR="00AE657A">
        <w:rPr>
          <w:rFonts w:hint="cs"/>
          <w:rtl/>
        </w:rPr>
        <w:t>ی</w:t>
      </w:r>
      <w:r w:rsidR="00012E83" w:rsidRPr="00DE4439">
        <w:rPr>
          <w:rFonts w:hint="cs"/>
          <w:rtl/>
        </w:rPr>
        <w:t>وحنا را گرفتند و آن را به دو قسمت تقس</w:t>
      </w:r>
      <w:r w:rsidR="00AE657A">
        <w:rPr>
          <w:rFonts w:hint="cs"/>
          <w:rtl/>
        </w:rPr>
        <w:t>ی</w:t>
      </w:r>
      <w:r w:rsidR="00012E83" w:rsidRPr="00DE4439">
        <w:rPr>
          <w:rFonts w:hint="cs"/>
          <w:rtl/>
        </w:rPr>
        <w:t xml:space="preserve">م </w:t>
      </w:r>
      <w:r w:rsidR="00AE657A">
        <w:rPr>
          <w:rFonts w:hint="cs"/>
          <w:rtl/>
        </w:rPr>
        <w:t>ک</w:t>
      </w:r>
      <w:r w:rsidR="00012E83" w:rsidRPr="00DE4439">
        <w:rPr>
          <w:rFonts w:hint="cs"/>
          <w:rtl/>
        </w:rPr>
        <w:t xml:space="preserve">ردند و نصف آن را مسجد </w:t>
      </w:r>
      <w:r w:rsidR="00AE657A">
        <w:rPr>
          <w:rFonts w:hint="cs"/>
          <w:rtl/>
        </w:rPr>
        <w:t>ک</w:t>
      </w:r>
      <w:r w:rsidR="00012E83" w:rsidRPr="00DE4439">
        <w:rPr>
          <w:rFonts w:hint="cs"/>
          <w:rtl/>
        </w:rPr>
        <w:t>ردند و نصف د</w:t>
      </w:r>
      <w:r w:rsidR="00AE657A">
        <w:rPr>
          <w:rFonts w:hint="cs"/>
          <w:rtl/>
        </w:rPr>
        <w:t>ی</w:t>
      </w:r>
      <w:r w:rsidR="00012E83" w:rsidRPr="00DE4439">
        <w:rPr>
          <w:rFonts w:hint="cs"/>
          <w:rtl/>
        </w:rPr>
        <w:t xml:space="preserve">گر آن را به صورت </w:t>
      </w:r>
      <w:r w:rsidR="00AE657A">
        <w:rPr>
          <w:rFonts w:hint="cs"/>
          <w:rtl/>
        </w:rPr>
        <w:t>ک</w:t>
      </w:r>
      <w:r w:rsidR="00012E83" w:rsidRPr="00DE4439">
        <w:rPr>
          <w:rFonts w:hint="cs"/>
          <w:rtl/>
        </w:rPr>
        <w:t>ل</w:t>
      </w:r>
      <w:r w:rsidR="00AE657A">
        <w:rPr>
          <w:rFonts w:hint="cs"/>
          <w:rtl/>
        </w:rPr>
        <w:t>ی</w:t>
      </w:r>
      <w:r w:rsidR="00012E83" w:rsidRPr="00DE4439">
        <w:rPr>
          <w:rFonts w:hint="cs"/>
          <w:rtl/>
        </w:rPr>
        <w:t>سا باق</w:t>
      </w:r>
      <w:r w:rsidR="00AE657A">
        <w:rPr>
          <w:rFonts w:hint="cs"/>
          <w:rtl/>
        </w:rPr>
        <w:t>ی</w:t>
      </w:r>
      <w:r w:rsidR="00012E83" w:rsidRPr="00DE4439">
        <w:rPr>
          <w:rFonts w:hint="cs"/>
          <w:rtl/>
        </w:rPr>
        <w:t xml:space="preserve"> گذاشتند</w:t>
      </w:r>
      <w:r w:rsidR="00F147D6" w:rsidRPr="00DE4439">
        <w:rPr>
          <w:rFonts w:hint="cs"/>
          <w:rtl/>
        </w:rPr>
        <w:t>،</w:t>
      </w:r>
      <w:r w:rsidR="00012E83" w:rsidRPr="00DE4439">
        <w:rPr>
          <w:rFonts w:hint="cs"/>
          <w:rtl/>
        </w:rPr>
        <w:t xml:space="preserve"> و ا</w:t>
      </w:r>
      <w:r w:rsidR="00AE657A">
        <w:rPr>
          <w:rFonts w:hint="cs"/>
          <w:rtl/>
        </w:rPr>
        <w:t>ی</w:t>
      </w:r>
      <w:r w:rsidR="00012E83" w:rsidRPr="00DE4439">
        <w:rPr>
          <w:rFonts w:hint="cs"/>
          <w:rtl/>
        </w:rPr>
        <w:t>ن مسجد امروزه جامع دمشق نام</w:t>
      </w:r>
      <w:r w:rsidR="00AE657A">
        <w:rPr>
          <w:rFonts w:hint="cs"/>
          <w:rtl/>
        </w:rPr>
        <w:t>ی</w:t>
      </w:r>
      <w:r w:rsidR="00012E83" w:rsidRPr="00DE4439">
        <w:rPr>
          <w:rFonts w:hint="cs"/>
          <w:rtl/>
        </w:rPr>
        <w:t>ده م</w:t>
      </w:r>
      <w:r w:rsidR="00AE657A">
        <w:rPr>
          <w:rFonts w:hint="cs"/>
          <w:rtl/>
        </w:rPr>
        <w:t>ی</w:t>
      </w:r>
      <w:r w:rsidR="00FF5FCC" w:rsidRPr="00DE4439">
        <w:rPr>
          <w:rFonts w:hint="cs"/>
          <w:rtl/>
        </w:rPr>
        <w:t>‌شود</w:t>
      </w:r>
      <w:r w:rsidR="003C4332" w:rsidRPr="00DE4439">
        <w:rPr>
          <w:rFonts w:hint="cs"/>
          <w:rtl/>
        </w:rPr>
        <w:t>.</w:t>
      </w:r>
    </w:p>
    <w:p w:rsidR="003C4332" w:rsidRPr="00DE4439" w:rsidRDefault="003C4332" w:rsidP="005D079D">
      <w:pPr>
        <w:pStyle w:val="a4"/>
        <w:rPr>
          <w:rtl/>
        </w:rPr>
      </w:pPr>
      <w:bookmarkStart w:id="63" w:name="_Toc142089888"/>
      <w:bookmarkStart w:id="64" w:name="_Toc430071283"/>
      <w:r w:rsidRPr="00DE4439">
        <w:rPr>
          <w:rFonts w:hint="cs"/>
          <w:rtl/>
        </w:rPr>
        <w:t>وفات ابوبكر</w:t>
      </w:r>
      <w:r w:rsidR="00DF03ED" w:rsidRPr="005D079D">
        <w:rPr>
          <w:rFonts w:cs="CTraditional Arabic" w:hint="cs"/>
          <w:b/>
          <w:bCs w:val="0"/>
          <w:rtl/>
        </w:rPr>
        <w:t>س</w:t>
      </w:r>
      <w:bookmarkEnd w:id="63"/>
      <w:r w:rsidRPr="00DE4439">
        <w:rPr>
          <w:rFonts w:hint="cs"/>
          <w:rtl/>
        </w:rPr>
        <w:t>:</w:t>
      </w:r>
      <w:bookmarkEnd w:id="64"/>
      <w:r w:rsidRPr="00DE4439">
        <w:rPr>
          <w:rFonts w:hint="cs"/>
          <w:rtl/>
        </w:rPr>
        <w:t xml:space="preserve"> </w:t>
      </w:r>
    </w:p>
    <w:p w:rsidR="006E30ED" w:rsidRPr="00DE4439" w:rsidRDefault="003C4332" w:rsidP="005D079D">
      <w:pPr>
        <w:pStyle w:val="a"/>
        <w:rPr>
          <w:rtl/>
        </w:rPr>
      </w:pPr>
      <w:r w:rsidRPr="00DE4439">
        <w:rPr>
          <w:rFonts w:hint="cs"/>
          <w:rtl/>
        </w:rPr>
        <w:t>در جماد</w:t>
      </w:r>
      <w:r w:rsidR="00AE657A">
        <w:rPr>
          <w:rFonts w:hint="cs"/>
          <w:rtl/>
        </w:rPr>
        <w:t>ی</w:t>
      </w:r>
      <w:r w:rsidRPr="00DE4439">
        <w:rPr>
          <w:rFonts w:hint="cs"/>
          <w:rtl/>
        </w:rPr>
        <w:t xml:space="preserve"> الآخره سال س</w:t>
      </w:r>
      <w:r w:rsidR="00AE657A">
        <w:rPr>
          <w:rFonts w:hint="cs"/>
          <w:rtl/>
        </w:rPr>
        <w:t>ی</w:t>
      </w:r>
      <w:r w:rsidRPr="00DE4439">
        <w:rPr>
          <w:rFonts w:hint="cs"/>
          <w:rtl/>
        </w:rPr>
        <w:t>زدهم هجر</w:t>
      </w:r>
      <w:r w:rsidR="00AE657A">
        <w:rPr>
          <w:rFonts w:hint="cs"/>
          <w:rtl/>
        </w:rPr>
        <w:t>ی</w:t>
      </w:r>
      <w:r w:rsidRPr="00DE4439">
        <w:rPr>
          <w:rFonts w:hint="cs"/>
          <w:rtl/>
        </w:rPr>
        <w:t xml:space="preserve"> ابوب</w:t>
      </w:r>
      <w:r w:rsidR="00AE657A">
        <w:rPr>
          <w:rFonts w:hint="cs"/>
          <w:rtl/>
        </w:rPr>
        <w:t>ک</w:t>
      </w:r>
      <w:r w:rsidRPr="00DE4439">
        <w:rPr>
          <w:rFonts w:hint="cs"/>
          <w:rtl/>
        </w:rPr>
        <w:t>ر ب</w:t>
      </w:r>
      <w:r w:rsidR="00AE657A">
        <w:rPr>
          <w:rFonts w:hint="cs"/>
          <w:rtl/>
        </w:rPr>
        <w:t>ی</w:t>
      </w:r>
      <w:r w:rsidRPr="00DE4439">
        <w:rPr>
          <w:rFonts w:hint="cs"/>
          <w:rtl/>
        </w:rPr>
        <w:t>مار شد ب</w:t>
      </w:r>
      <w:r w:rsidR="00AE657A">
        <w:rPr>
          <w:rFonts w:hint="cs"/>
          <w:rtl/>
        </w:rPr>
        <w:t>ی</w:t>
      </w:r>
      <w:r w:rsidRPr="00DE4439">
        <w:rPr>
          <w:rFonts w:hint="cs"/>
          <w:rtl/>
        </w:rPr>
        <w:t>مار</w:t>
      </w:r>
      <w:r w:rsidR="00AE657A">
        <w:rPr>
          <w:rFonts w:hint="cs"/>
          <w:rtl/>
        </w:rPr>
        <w:t>ی</w:t>
      </w:r>
      <w:r w:rsidRPr="00DE4439">
        <w:rPr>
          <w:rFonts w:hint="cs"/>
          <w:rtl/>
        </w:rPr>
        <w:t xml:space="preserve"> </w:t>
      </w:r>
      <w:r w:rsidR="00AE657A">
        <w:rPr>
          <w:rFonts w:hint="cs"/>
          <w:rtl/>
        </w:rPr>
        <w:t>ک</w:t>
      </w:r>
      <w:r w:rsidRPr="00DE4439">
        <w:rPr>
          <w:rFonts w:hint="cs"/>
          <w:rtl/>
        </w:rPr>
        <w:t>ه به مرگ او انجام</w:t>
      </w:r>
      <w:r w:rsidR="00AE657A">
        <w:rPr>
          <w:rFonts w:hint="cs"/>
          <w:rtl/>
        </w:rPr>
        <w:t>ی</w:t>
      </w:r>
      <w:r w:rsidRPr="00DE4439">
        <w:rPr>
          <w:rFonts w:hint="cs"/>
          <w:rtl/>
        </w:rPr>
        <w:t>د. و وقت</w:t>
      </w:r>
      <w:r w:rsidR="00AE657A">
        <w:rPr>
          <w:rFonts w:hint="cs"/>
          <w:rtl/>
        </w:rPr>
        <w:t>ی</w:t>
      </w:r>
      <w:r w:rsidRPr="00DE4439">
        <w:rPr>
          <w:rFonts w:hint="cs"/>
          <w:rtl/>
        </w:rPr>
        <w:t xml:space="preserve"> در آستانه مردن قرار گرفته بود دخترش ام‌المؤمن</w:t>
      </w:r>
      <w:r w:rsidR="00AE657A">
        <w:rPr>
          <w:rFonts w:hint="cs"/>
          <w:rtl/>
        </w:rPr>
        <w:t>ی</w:t>
      </w:r>
      <w:r w:rsidRPr="00DE4439">
        <w:rPr>
          <w:rFonts w:hint="cs"/>
          <w:rtl/>
        </w:rPr>
        <w:t>ن عا</w:t>
      </w:r>
      <w:r w:rsidR="00AE657A">
        <w:rPr>
          <w:rFonts w:hint="cs"/>
          <w:rtl/>
        </w:rPr>
        <w:t>ی</w:t>
      </w:r>
      <w:r w:rsidRPr="00DE4439">
        <w:rPr>
          <w:rFonts w:hint="cs"/>
          <w:rtl/>
        </w:rPr>
        <w:t xml:space="preserve">شه </w:t>
      </w:r>
      <w:r w:rsidR="00AE657A">
        <w:rPr>
          <w:rFonts w:hint="cs"/>
          <w:rtl/>
        </w:rPr>
        <w:t>ک</w:t>
      </w:r>
      <w:r w:rsidRPr="00DE4439">
        <w:rPr>
          <w:rFonts w:hint="cs"/>
          <w:rtl/>
        </w:rPr>
        <w:t xml:space="preserve">ه در </w:t>
      </w:r>
      <w:r w:rsidR="00AE657A">
        <w:rPr>
          <w:rFonts w:hint="cs"/>
          <w:rtl/>
        </w:rPr>
        <w:t>ک</w:t>
      </w:r>
      <w:r w:rsidRPr="00DE4439">
        <w:rPr>
          <w:rFonts w:hint="cs"/>
          <w:rtl/>
        </w:rPr>
        <w:t>نار او بود گفت:</w:t>
      </w:r>
      <w:r w:rsidR="006E30ED" w:rsidRPr="00DE4439">
        <w:rPr>
          <w:rFonts w:hint="cs"/>
          <w:rtl/>
        </w:rPr>
        <w:t xml:space="preserve"> </w:t>
      </w:r>
    </w:p>
    <w:tbl>
      <w:tblPr>
        <w:bidiVisual/>
        <w:tblW w:w="0" w:type="auto"/>
        <w:jc w:val="center"/>
        <w:tblInd w:w="102" w:type="dxa"/>
        <w:tblLook w:val="01E0" w:firstRow="1" w:lastRow="1" w:firstColumn="1" w:lastColumn="1" w:noHBand="0" w:noVBand="0"/>
      </w:tblPr>
      <w:tblGrid>
        <w:gridCol w:w="3162"/>
        <w:gridCol w:w="703"/>
        <w:gridCol w:w="3337"/>
      </w:tblGrid>
      <w:tr w:rsidR="006E30ED" w:rsidRPr="00DE4439" w:rsidTr="005D079D">
        <w:trPr>
          <w:jc w:val="center"/>
        </w:trPr>
        <w:tc>
          <w:tcPr>
            <w:tcW w:w="3266" w:type="dxa"/>
          </w:tcPr>
          <w:p w:rsidR="006E30ED" w:rsidRPr="00DE4439" w:rsidRDefault="006E30ED" w:rsidP="005D079D">
            <w:pPr>
              <w:pStyle w:val="a1"/>
              <w:ind w:firstLine="0"/>
              <w:jc w:val="lowKashida"/>
              <w:rPr>
                <w:sz w:val="2"/>
                <w:szCs w:val="2"/>
                <w:rtl/>
              </w:rPr>
            </w:pPr>
            <w:r w:rsidRPr="00DE4439">
              <w:rPr>
                <w:rFonts w:hint="cs"/>
                <w:rtl/>
              </w:rPr>
              <w:t>لعمرك ما يغني الثراء عن الفتي</w:t>
            </w:r>
            <w:r w:rsidRPr="00DE4439">
              <w:rPr>
                <w:rtl/>
              </w:rPr>
              <w:br/>
            </w:r>
          </w:p>
        </w:tc>
        <w:tc>
          <w:tcPr>
            <w:tcW w:w="724" w:type="dxa"/>
          </w:tcPr>
          <w:p w:rsidR="006E30ED" w:rsidRPr="00DE4439" w:rsidRDefault="006E30ED" w:rsidP="005D079D">
            <w:pPr>
              <w:pStyle w:val="a1"/>
              <w:jc w:val="lowKashida"/>
              <w:rPr>
                <w:rtl/>
              </w:rPr>
            </w:pPr>
          </w:p>
        </w:tc>
        <w:tc>
          <w:tcPr>
            <w:tcW w:w="3439" w:type="dxa"/>
          </w:tcPr>
          <w:p w:rsidR="006E30ED" w:rsidRPr="00DE4439" w:rsidRDefault="006E30ED" w:rsidP="005D079D">
            <w:pPr>
              <w:pStyle w:val="a1"/>
              <w:ind w:firstLine="0"/>
              <w:jc w:val="lowKashida"/>
              <w:rPr>
                <w:sz w:val="2"/>
                <w:szCs w:val="2"/>
                <w:rtl/>
              </w:rPr>
            </w:pPr>
            <w:r w:rsidRPr="00DE4439">
              <w:rPr>
                <w:rFonts w:hint="cs"/>
                <w:rtl/>
              </w:rPr>
              <w:t>إذ حشرجت يوماً وضاق بها الصدر</w:t>
            </w:r>
            <w:r w:rsidRPr="00DE4439">
              <w:rPr>
                <w:rFonts w:hint="cs"/>
                <w:rtl/>
              </w:rPr>
              <w:br/>
            </w:r>
          </w:p>
        </w:tc>
      </w:tr>
    </w:tbl>
    <w:p w:rsidR="003C4332" w:rsidRPr="00DE4439" w:rsidRDefault="003C4332" w:rsidP="005D079D">
      <w:pPr>
        <w:pStyle w:val="a"/>
        <w:rPr>
          <w:rtl/>
        </w:rPr>
      </w:pPr>
      <w:r w:rsidRPr="00DE4439">
        <w:rPr>
          <w:rFonts w:hint="cs"/>
          <w:rtl/>
        </w:rPr>
        <w:t xml:space="preserve">به جانت سوگند </w:t>
      </w:r>
      <w:r w:rsidR="00AE657A">
        <w:rPr>
          <w:rFonts w:hint="cs"/>
          <w:rtl/>
        </w:rPr>
        <w:t>ک</w:t>
      </w:r>
      <w:r w:rsidRPr="00DE4439">
        <w:rPr>
          <w:rFonts w:hint="cs"/>
          <w:rtl/>
        </w:rPr>
        <w:t>ه ثروت وقت</w:t>
      </w:r>
      <w:r w:rsidR="00AE657A">
        <w:rPr>
          <w:rFonts w:hint="cs"/>
          <w:rtl/>
        </w:rPr>
        <w:t>ی</w:t>
      </w:r>
      <w:r w:rsidRPr="00DE4439">
        <w:rPr>
          <w:rFonts w:hint="cs"/>
          <w:rtl/>
        </w:rPr>
        <w:t xml:space="preserve"> زندگ</w:t>
      </w:r>
      <w:r w:rsidR="00AE657A">
        <w:rPr>
          <w:rFonts w:hint="cs"/>
          <w:rtl/>
        </w:rPr>
        <w:t>ی</w:t>
      </w:r>
      <w:r w:rsidRPr="00DE4439">
        <w:rPr>
          <w:rFonts w:hint="cs"/>
          <w:rtl/>
        </w:rPr>
        <w:t xml:space="preserve"> به آخر</w:t>
      </w:r>
      <w:r w:rsidR="00AE657A">
        <w:rPr>
          <w:rFonts w:hint="cs"/>
          <w:rtl/>
        </w:rPr>
        <w:t>ی</w:t>
      </w:r>
      <w:r w:rsidRPr="00DE4439">
        <w:rPr>
          <w:rFonts w:hint="cs"/>
          <w:rtl/>
        </w:rPr>
        <w:t>ن رمق م</w:t>
      </w:r>
      <w:r w:rsidR="00AE657A">
        <w:rPr>
          <w:rFonts w:hint="cs"/>
          <w:rtl/>
        </w:rPr>
        <w:t>ی</w:t>
      </w:r>
      <w:r w:rsidRPr="00DE4439">
        <w:rPr>
          <w:rFonts w:hint="cs"/>
          <w:rtl/>
        </w:rPr>
        <w:t>‌رسد فا</w:t>
      </w:r>
      <w:r w:rsidR="00AE657A">
        <w:rPr>
          <w:rFonts w:hint="cs"/>
          <w:rtl/>
        </w:rPr>
        <w:t>ی</w:t>
      </w:r>
      <w:r w:rsidRPr="00DE4439">
        <w:rPr>
          <w:rFonts w:hint="cs"/>
          <w:rtl/>
        </w:rPr>
        <w:t>ده‌ا</w:t>
      </w:r>
      <w:r w:rsidR="00AE657A">
        <w:rPr>
          <w:rFonts w:hint="cs"/>
          <w:rtl/>
        </w:rPr>
        <w:t>ی</w:t>
      </w:r>
      <w:r w:rsidRPr="00DE4439">
        <w:rPr>
          <w:rFonts w:hint="cs"/>
          <w:rtl/>
        </w:rPr>
        <w:t xml:space="preserve"> نخواهد داشت.</w:t>
      </w:r>
    </w:p>
    <w:p w:rsidR="00A82B0A" w:rsidRPr="004169DA" w:rsidRDefault="003C4332" w:rsidP="00435E76">
      <w:pPr>
        <w:pStyle w:val="a"/>
        <w:rPr>
          <w:rStyle w:val="Char8"/>
          <w:rtl/>
        </w:rPr>
      </w:pPr>
      <w:r w:rsidRPr="00D139C3">
        <w:rPr>
          <w:rStyle w:val="Char0"/>
          <w:rFonts w:hint="cs"/>
          <w:rtl/>
        </w:rPr>
        <w:t>ابوب</w:t>
      </w:r>
      <w:r w:rsidR="00AE657A" w:rsidRPr="00D139C3">
        <w:rPr>
          <w:rStyle w:val="Char0"/>
          <w:rFonts w:hint="cs"/>
          <w:rtl/>
        </w:rPr>
        <w:t>ک</w:t>
      </w:r>
      <w:r w:rsidRPr="00D139C3">
        <w:rPr>
          <w:rStyle w:val="Char0"/>
          <w:rFonts w:hint="cs"/>
          <w:rtl/>
        </w:rPr>
        <w:t xml:space="preserve">ر چشمانش را باز </w:t>
      </w:r>
      <w:r w:rsidR="00AE657A" w:rsidRPr="00D139C3">
        <w:rPr>
          <w:rStyle w:val="Char0"/>
          <w:rFonts w:hint="cs"/>
          <w:rtl/>
        </w:rPr>
        <w:t>ک</w:t>
      </w:r>
      <w:r w:rsidRPr="00D139C3">
        <w:rPr>
          <w:rStyle w:val="Char0"/>
          <w:rFonts w:hint="cs"/>
          <w:rtl/>
        </w:rPr>
        <w:t>رد و با نگاه</w:t>
      </w:r>
      <w:r w:rsidR="00AE657A" w:rsidRPr="00D139C3">
        <w:rPr>
          <w:rStyle w:val="Char0"/>
          <w:rFonts w:hint="cs"/>
          <w:rtl/>
        </w:rPr>
        <w:t>ی</w:t>
      </w:r>
      <w:r w:rsidRPr="00D139C3">
        <w:rPr>
          <w:rStyle w:val="Char0"/>
          <w:rFonts w:hint="cs"/>
          <w:rtl/>
        </w:rPr>
        <w:t xml:space="preserve"> به او گفت: چرا نگفت</w:t>
      </w:r>
      <w:r w:rsidR="00AE657A" w:rsidRPr="00D139C3">
        <w:rPr>
          <w:rStyle w:val="Char0"/>
          <w:rFonts w:hint="cs"/>
          <w:rtl/>
        </w:rPr>
        <w:t>ی</w:t>
      </w:r>
      <w:r w:rsidRPr="00D139C3">
        <w:rPr>
          <w:rStyle w:val="Char0"/>
          <w:rFonts w:hint="cs"/>
          <w:rtl/>
        </w:rPr>
        <w:t>:</w:t>
      </w:r>
      <w:r w:rsidR="00B311C9">
        <w:rPr>
          <w:rStyle w:val="Char0"/>
          <w:rFonts w:hint="cs"/>
          <w:rtl/>
        </w:rPr>
        <w:t xml:space="preserve"> </w:t>
      </w:r>
      <w:r w:rsidR="00B311C9">
        <w:rPr>
          <w:rStyle w:val="Char0"/>
          <w:rFonts w:ascii="Traditional Arabic" w:hAnsi="Traditional Arabic" w:cs="Traditional Arabic"/>
          <w:rtl/>
        </w:rPr>
        <w:t>﴿</w:t>
      </w:r>
      <w:r w:rsidR="00435E76" w:rsidRPr="004169DA">
        <w:rPr>
          <w:rStyle w:val="Char8"/>
          <w:rFonts w:hint="eastAsia"/>
          <w:rtl/>
        </w:rPr>
        <w:t>وَجَآءَتۡ</w:t>
      </w:r>
      <w:r w:rsidR="00435E76" w:rsidRPr="004169DA">
        <w:rPr>
          <w:rStyle w:val="Char8"/>
          <w:rtl/>
        </w:rPr>
        <w:t xml:space="preserve"> سَكۡرَةُ </w:t>
      </w:r>
      <w:r w:rsidR="00435E76" w:rsidRPr="004169DA">
        <w:rPr>
          <w:rStyle w:val="Char8"/>
          <w:rFonts w:hint="cs"/>
          <w:rtl/>
        </w:rPr>
        <w:t>ٱ</w:t>
      </w:r>
      <w:r w:rsidR="00435E76" w:rsidRPr="004169DA">
        <w:rPr>
          <w:rStyle w:val="Char8"/>
          <w:rFonts w:hint="eastAsia"/>
          <w:rtl/>
        </w:rPr>
        <w:t>لۡمَوۡتِ</w:t>
      </w:r>
      <w:r w:rsidR="00435E76" w:rsidRPr="004169DA">
        <w:rPr>
          <w:rStyle w:val="Char8"/>
          <w:rtl/>
        </w:rPr>
        <w:t xml:space="preserve"> بِ</w:t>
      </w:r>
      <w:r w:rsidR="00435E76" w:rsidRPr="004169DA">
        <w:rPr>
          <w:rStyle w:val="Char8"/>
          <w:rFonts w:hint="cs"/>
          <w:rtl/>
        </w:rPr>
        <w:t>ٱ</w:t>
      </w:r>
      <w:r w:rsidR="00435E76" w:rsidRPr="004169DA">
        <w:rPr>
          <w:rStyle w:val="Char8"/>
          <w:rFonts w:hint="eastAsia"/>
          <w:rtl/>
        </w:rPr>
        <w:t>لۡحَقِّۖ</w:t>
      </w:r>
      <w:r w:rsidR="00435E76" w:rsidRPr="004169DA">
        <w:rPr>
          <w:rStyle w:val="Char8"/>
          <w:rtl/>
        </w:rPr>
        <w:t xml:space="preserve"> ذَٰلِكَ مَا كُنتَ مِنۡهُ تَحِيدُ ١٩</w:t>
      </w:r>
      <w:r w:rsidR="00B311C9">
        <w:rPr>
          <w:rStyle w:val="Char0"/>
          <w:rFonts w:ascii="Traditional Arabic" w:hAnsi="Traditional Arabic" w:cs="Traditional Arabic"/>
          <w:rtl/>
        </w:rPr>
        <w:t>﴾</w:t>
      </w:r>
      <w:r w:rsidRPr="00D139C3">
        <w:rPr>
          <w:rStyle w:val="Char0"/>
          <w:rFonts w:hint="cs"/>
          <w:rtl/>
        </w:rPr>
        <w:t xml:space="preserve"> </w:t>
      </w:r>
      <w:r w:rsidR="005D079D" w:rsidRPr="005D079D">
        <w:rPr>
          <w:rStyle w:val="Char4"/>
          <w:rFonts w:hint="cs"/>
          <w:rtl/>
        </w:rPr>
        <w:t>[</w:t>
      </w:r>
      <w:r w:rsidRPr="005D079D">
        <w:rPr>
          <w:rStyle w:val="Char4"/>
          <w:rFonts w:hint="cs"/>
          <w:rtl/>
        </w:rPr>
        <w:t>ق: 19</w:t>
      </w:r>
      <w:r w:rsidR="005D079D" w:rsidRPr="005D079D">
        <w:rPr>
          <w:rStyle w:val="Char4"/>
          <w:rFonts w:hint="cs"/>
          <w:rtl/>
        </w:rPr>
        <w:t>]</w:t>
      </w:r>
      <w:r w:rsidRPr="00D139C3">
        <w:rPr>
          <w:rStyle w:val="Char0"/>
          <w:rFonts w:hint="cs"/>
          <w:rtl/>
        </w:rPr>
        <w:t>.</w:t>
      </w:r>
    </w:p>
    <w:p w:rsidR="003C4332" w:rsidRDefault="003C4332" w:rsidP="005D079D">
      <w:pPr>
        <w:pStyle w:val="a"/>
        <w:rPr>
          <w:rtl/>
        </w:rPr>
      </w:pPr>
      <w:r w:rsidRPr="00DE4439">
        <w:rPr>
          <w:rFonts w:hint="cs"/>
          <w:rtl/>
        </w:rPr>
        <w:t>«</w:t>
      </w:r>
      <w:r w:rsidRPr="00DE4439">
        <w:rPr>
          <w:rFonts w:ascii="Tahoma" w:hAnsi="Tahoma"/>
          <w:rtl/>
        </w:rPr>
        <w:t>و سرانجام، س</w:t>
      </w:r>
      <w:r w:rsidR="00AE657A">
        <w:rPr>
          <w:rFonts w:ascii="Tahoma" w:hAnsi="Tahoma"/>
          <w:rtl/>
        </w:rPr>
        <w:t>ک</w:t>
      </w:r>
      <w:r w:rsidRPr="00DE4439">
        <w:rPr>
          <w:rFonts w:ascii="Tahoma" w:hAnsi="Tahoma"/>
          <w:rtl/>
        </w:rPr>
        <w:t>رات مرگ بحق فرامى‏رسد (و به انسان گفته مى‏شود:) ا</w:t>
      </w:r>
      <w:r w:rsidR="00AE657A">
        <w:rPr>
          <w:rFonts w:ascii="Tahoma" w:hAnsi="Tahoma"/>
          <w:rtl/>
        </w:rPr>
        <w:t>ی</w:t>
      </w:r>
      <w:r w:rsidRPr="00DE4439">
        <w:rPr>
          <w:rFonts w:ascii="Tahoma" w:hAnsi="Tahoma"/>
          <w:rtl/>
        </w:rPr>
        <w:t>ن همان چ</w:t>
      </w:r>
      <w:r w:rsidR="00AE657A">
        <w:rPr>
          <w:rFonts w:ascii="Tahoma" w:hAnsi="Tahoma"/>
          <w:rtl/>
        </w:rPr>
        <w:t>ی</w:t>
      </w:r>
      <w:r w:rsidRPr="00DE4439">
        <w:rPr>
          <w:rFonts w:ascii="Tahoma" w:hAnsi="Tahoma"/>
          <w:rtl/>
        </w:rPr>
        <w:t xml:space="preserve">زى است </w:t>
      </w:r>
      <w:r w:rsidR="00AE657A">
        <w:rPr>
          <w:rFonts w:ascii="Tahoma" w:hAnsi="Tahoma"/>
          <w:rtl/>
        </w:rPr>
        <w:t>ک</w:t>
      </w:r>
      <w:r w:rsidRPr="00DE4439">
        <w:rPr>
          <w:rFonts w:ascii="Tahoma" w:hAnsi="Tahoma"/>
          <w:rtl/>
        </w:rPr>
        <w:t>ه تو از آن مى‏گر</w:t>
      </w:r>
      <w:r w:rsidR="00AE657A">
        <w:rPr>
          <w:rFonts w:ascii="Tahoma" w:hAnsi="Tahoma"/>
          <w:rtl/>
        </w:rPr>
        <w:t>ی</w:t>
      </w:r>
      <w:r w:rsidRPr="00DE4439">
        <w:rPr>
          <w:rFonts w:ascii="Tahoma" w:hAnsi="Tahoma"/>
          <w:rtl/>
        </w:rPr>
        <w:t>ختى</w:t>
      </w:r>
      <w:r w:rsidRPr="00DE4439">
        <w:rPr>
          <w:rFonts w:hint="cs"/>
          <w:rtl/>
        </w:rPr>
        <w:t>». و به ابوب</w:t>
      </w:r>
      <w:r w:rsidR="00AE657A">
        <w:rPr>
          <w:rFonts w:hint="cs"/>
          <w:rtl/>
        </w:rPr>
        <w:t>ک</w:t>
      </w:r>
      <w:r w:rsidRPr="00DE4439">
        <w:rPr>
          <w:rFonts w:hint="cs"/>
          <w:rtl/>
        </w:rPr>
        <w:t>ر گفته شد آ</w:t>
      </w:r>
      <w:r w:rsidR="00AE657A">
        <w:rPr>
          <w:rFonts w:hint="cs"/>
          <w:rtl/>
        </w:rPr>
        <w:t>ی</w:t>
      </w:r>
      <w:r w:rsidRPr="00DE4439">
        <w:rPr>
          <w:rFonts w:hint="cs"/>
          <w:rtl/>
        </w:rPr>
        <w:t>ا برا</w:t>
      </w:r>
      <w:r w:rsidR="00AE657A">
        <w:rPr>
          <w:rFonts w:hint="cs"/>
          <w:rtl/>
        </w:rPr>
        <w:t>ی</w:t>
      </w:r>
      <w:r w:rsidRPr="00DE4439">
        <w:rPr>
          <w:rFonts w:hint="cs"/>
          <w:rtl/>
        </w:rPr>
        <w:t>ت طب</w:t>
      </w:r>
      <w:r w:rsidR="00AE657A">
        <w:rPr>
          <w:rFonts w:hint="cs"/>
          <w:rtl/>
        </w:rPr>
        <w:t>ی</w:t>
      </w:r>
      <w:r w:rsidRPr="00DE4439">
        <w:rPr>
          <w:rFonts w:hint="cs"/>
          <w:rtl/>
        </w:rPr>
        <w:t>ب را ن</w:t>
      </w:r>
      <w:r w:rsidR="00AE657A">
        <w:rPr>
          <w:rFonts w:hint="cs"/>
          <w:rtl/>
        </w:rPr>
        <w:t>ی</w:t>
      </w:r>
      <w:r w:rsidRPr="00DE4439">
        <w:rPr>
          <w:rFonts w:hint="cs"/>
          <w:rtl/>
        </w:rPr>
        <w:t>اور</w:t>
      </w:r>
      <w:r w:rsidR="00AE657A">
        <w:rPr>
          <w:rFonts w:hint="cs"/>
          <w:rtl/>
        </w:rPr>
        <w:t>ی</w:t>
      </w:r>
      <w:r w:rsidRPr="00DE4439">
        <w:rPr>
          <w:rFonts w:hint="cs"/>
          <w:rtl/>
        </w:rPr>
        <w:t>م؟ گفت: طب</w:t>
      </w:r>
      <w:r w:rsidR="00AE657A">
        <w:rPr>
          <w:rFonts w:hint="cs"/>
          <w:rtl/>
        </w:rPr>
        <w:t>ی</w:t>
      </w:r>
      <w:r w:rsidRPr="00DE4439">
        <w:rPr>
          <w:rFonts w:hint="cs"/>
          <w:rtl/>
        </w:rPr>
        <w:t>ب مرا د</w:t>
      </w:r>
      <w:r w:rsidR="00AE657A">
        <w:rPr>
          <w:rFonts w:hint="cs"/>
          <w:rtl/>
        </w:rPr>
        <w:t>ی</w:t>
      </w:r>
      <w:r w:rsidRPr="00DE4439">
        <w:rPr>
          <w:rFonts w:hint="cs"/>
          <w:rtl/>
        </w:rPr>
        <w:t>ده است و به من گفت: من آنچه م</w:t>
      </w:r>
      <w:r w:rsidR="00AE657A">
        <w:rPr>
          <w:rFonts w:hint="cs"/>
          <w:rtl/>
        </w:rPr>
        <w:t>ی</w:t>
      </w:r>
      <w:r w:rsidRPr="00DE4439">
        <w:rPr>
          <w:rFonts w:hint="cs"/>
          <w:rtl/>
        </w:rPr>
        <w:t>‌خواهم انجام م</w:t>
      </w:r>
      <w:r w:rsidR="00AE657A">
        <w:rPr>
          <w:rFonts w:hint="cs"/>
          <w:rtl/>
        </w:rPr>
        <w:t>ی</w:t>
      </w:r>
      <w:r w:rsidRPr="00DE4439">
        <w:rPr>
          <w:rFonts w:hint="cs"/>
          <w:rtl/>
        </w:rPr>
        <w:t>‌دهم (منظورش ا</w:t>
      </w:r>
      <w:r w:rsidR="00AE657A">
        <w:rPr>
          <w:rFonts w:hint="cs"/>
          <w:rtl/>
        </w:rPr>
        <w:t>ی</w:t>
      </w:r>
      <w:r w:rsidRPr="00DE4439">
        <w:rPr>
          <w:rFonts w:hint="cs"/>
          <w:rtl/>
        </w:rPr>
        <w:t xml:space="preserve">ن بود </w:t>
      </w:r>
      <w:r w:rsidR="00AE657A">
        <w:rPr>
          <w:rFonts w:hint="cs"/>
          <w:rtl/>
        </w:rPr>
        <w:t>ک</w:t>
      </w:r>
      <w:r w:rsidRPr="00DE4439">
        <w:rPr>
          <w:rFonts w:hint="cs"/>
          <w:rtl/>
        </w:rPr>
        <w:t>ه طب</w:t>
      </w:r>
      <w:r w:rsidR="00AE657A">
        <w:rPr>
          <w:rFonts w:hint="cs"/>
          <w:rtl/>
        </w:rPr>
        <w:t>ی</w:t>
      </w:r>
      <w:r w:rsidRPr="00DE4439">
        <w:rPr>
          <w:rFonts w:hint="cs"/>
          <w:rtl/>
        </w:rPr>
        <w:t>ب خداست). و آنگاه ابوب</w:t>
      </w:r>
      <w:r w:rsidR="00AE657A">
        <w:rPr>
          <w:rFonts w:hint="cs"/>
          <w:rtl/>
        </w:rPr>
        <w:t>ک</w:t>
      </w:r>
      <w:r w:rsidRPr="00DE4439">
        <w:rPr>
          <w:rFonts w:hint="cs"/>
          <w:rtl/>
        </w:rPr>
        <w:t>ر جان به جان آفر</w:t>
      </w:r>
      <w:r w:rsidR="00AE657A">
        <w:rPr>
          <w:rFonts w:hint="cs"/>
          <w:rtl/>
        </w:rPr>
        <w:t>ی</w:t>
      </w:r>
      <w:r w:rsidRPr="00DE4439">
        <w:rPr>
          <w:rFonts w:hint="cs"/>
          <w:rtl/>
        </w:rPr>
        <w:t>ن تسل</w:t>
      </w:r>
      <w:r w:rsidR="00AE657A">
        <w:rPr>
          <w:rFonts w:hint="cs"/>
          <w:rtl/>
        </w:rPr>
        <w:t>ی</w:t>
      </w:r>
      <w:r w:rsidRPr="00DE4439">
        <w:rPr>
          <w:rFonts w:hint="cs"/>
          <w:rtl/>
        </w:rPr>
        <w:t xml:space="preserve">م </w:t>
      </w:r>
      <w:r w:rsidR="00AE657A">
        <w:rPr>
          <w:rFonts w:hint="cs"/>
          <w:rtl/>
        </w:rPr>
        <w:t>ک</w:t>
      </w:r>
      <w:r w:rsidRPr="00DE4439">
        <w:rPr>
          <w:rFonts w:hint="cs"/>
          <w:rtl/>
        </w:rPr>
        <w:t>رد و ا</w:t>
      </w:r>
      <w:r w:rsidR="00AE657A">
        <w:rPr>
          <w:rFonts w:hint="cs"/>
          <w:rtl/>
        </w:rPr>
        <w:t>ی</w:t>
      </w:r>
      <w:r w:rsidRPr="00DE4439">
        <w:rPr>
          <w:rFonts w:hint="cs"/>
          <w:rtl/>
        </w:rPr>
        <w:t>ن دن</w:t>
      </w:r>
      <w:r w:rsidR="00AE657A">
        <w:rPr>
          <w:rFonts w:hint="cs"/>
          <w:rtl/>
        </w:rPr>
        <w:t>ی</w:t>
      </w:r>
      <w:r w:rsidRPr="00DE4439">
        <w:rPr>
          <w:rFonts w:hint="cs"/>
          <w:rtl/>
        </w:rPr>
        <w:t>ا را به سو</w:t>
      </w:r>
      <w:r w:rsidR="00AE657A">
        <w:rPr>
          <w:rFonts w:hint="cs"/>
          <w:rtl/>
        </w:rPr>
        <w:t>ی</w:t>
      </w:r>
      <w:r w:rsidRPr="00DE4439">
        <w:rPr>
          <w:rFonts w:hint="cs"/>
          <w:rtl/>
        </w:rPr>
        <w:t xml:space="preserve"> بهشت</w:t>
      </w:r>
      <w:r w:rsidR="00AE657A">
        <w:rPr>
          <w:rFonts w:hint="cs"/>
          <w:rtl/>
        </w:rPr>
        <w:t>ی</w:t>
      </w:r>
      <w:r w:rsidRPr="00DE4439">
        <w:rPr>
          <w:rFonts w:hint="cs"/>
          <w:rtl/>
        </w:rPr>
        <w:t xml:space="preserve"> </w:t>
      </w:r>
      <w:r w:rsidR="00AE657A">
        <w:rPr>
          <w:rFonts w:hint="cs"/>
          <w:rtl/>
        </w:rPr>
        <w:t>ک</w:t>
      </w:r>
      <w:r w:rsidRPr="00DE4439">
        <w:rPr>
          <w:rFonts w:hint="cs"/>
          <w:rtl/>
        </w:rPr>
        <w:t>ه پهنا</w:t>
      </w:r>
      <w:r w:rsidR="00AE657A">
        <w:rPr>
          <w:rFonts w:hint="cs"/>
          <w:rtl/>
        </w:rPr>
        <w:t>ی</w:t>
      </w:r>
      <w:r w:rsidRPr="00DE4439">
        <w:rPr>
          <w:rFonts w:hint="cs"/>
          <w:rtl/>
        </w:rPr>
        <w:t xml:space="preserve"> آن به اندازه آسمان‌ها و زم</w:t>
      </w:r>
      <w:r w:rsidR="00AE657A">
        <w:rPr>
          <w:rFonts w:hint="cs"/>
          <w:rtl/>
        </w:rPr>
        <w:t>ی</w:t>
      </w:r>
      <w:r w:rsidRPr="00DE4439">
        <w:rPr>
          <w:rFonts w:hint="cs"/>
          <w:rtl/>
        </w:rPr>
        <w:t>ن است تر</w:t>
      </w:r>
      <w:r w:rsidR="00AE657A">
        <w:rPr>
          <w:rFonts w:hint="cs"/>
          <w:rtl/>
        </w:rPr>
        <w:t>ک</w:t>
      </w:r>
      <w:r w:rsidRPr="00DE4439">
        <w:rPr>
          <w:rFonts w:hint="cs"/>
          <w:rtl/>
        </w:rPr>
        <w:t xml:space="preserve"> گفت چنان پ</w:t>
      </w:r>
      <w:r w:rsidR="00AE657A">
        <w:rPr>
          <w:rFonts w:hint="cs"/>
          <w:rtl/>
        </w:rPr>
        <w:t>ی</w:t>
      </w:r>
      <w:r w:rsidRPr="00DE4439">
        <w:rPr>
          <w:rFonts w:hint="cs"/>
          <w:rtl/>
        </w:rPr>
        <w:t>امبر</w:t>
      </w:r>
      <w:r w:rsidRPr="00DE4439">
        <w:rPr>
          <w:rFonts w:ascii="Tahoma" w:hAnsi="Tahoma" w:cs="CTraditional Arabic" w:hint="cs"/>
          <w:color w:val="000000"/>
          <w:rtl/>
        </w:rPr>
        <w:t>ص</w:t>
      </w:r>
      <w:r w:rsidRPr="00DE4439">
        <w:rPr>
          <w:rFonts w:hint="cs"/>
          <w:rtl/>
        </w:rPr>
        <w:t xml:space="preserve"> او را مژده داده بود، و ابوب</w:t>
      </w:r>
      <w:r w:rsidR="00AE657A">
        <w:rPr>
          <w:rFonts w:hint="cs"/>
          <w:rtl/>
        </w:rPr>
        <w:t>ک</w:t>
      </w:r>
      <w:r w:rsidRPr="00DE4439">
        <w:rPr>
          <w:rFonts w:hint="cs"/>
          <w:rtl/>
        </w:rPr>
        <w:t>ر</w:t>
      </w:r>
      <w:r w:rsidR="00DF03ED" w:rsidRPr="00DF03ED">
        <w:rPr>
          <w:rFonts w:cs="CTraditional Arabic" w:hint="cs"/>
          <w:rtl/>
        </w:rPr>
        <w:t>س</w:t>
      </w:r>
      <w:r w:rsidRPr="00DE4439">
        <w:rPr>
          <w:rFonts w:hint="cs"/>
          <w:rtl/>
        </w:rPr>
        <w:t xml:space="preserve"> در </w:t>
      </w:r>
      <w:r w:rsidR="00AE657A">
        <w:rPr>
          <w:rFonts w:hint="cs"/>
          <w:rtl/>
        </w:rPr>
        <w:t>ک</w:t>
      </w:r>
      <w:r w:rsidRPr="00DE4439">
        <w:rPr>
          <w:rFonts w:hint="cs"/>
          <w:rtl/>
        </w:rPr>
        <w:t>نار پ</w:t>
      </w:r>
      <w:r w:rsidR="00AE657A">
        <w:rPr>
          <w:rFonts w:hint="cs"/>
          <w:rtl/>
        </w:rPr>
        <w:t>ی</w:t>
      </w:r>
      <w:r w:rsidRPr="00DE4439">
        <w:rPr>
          <w:rFonts w:hint="cs"/>
          <w:rtl/>
        </w:rPr>
        <w:t>امبر</w:t>
      </w:r>
      <w:r w:rsidRPr="00DE4439">
        <w:rPr>
          <w:rFonts w:ascii="Tahoma" w:hAnsi="Tahoma" w:cs="CTraditional Arabic" w:hint="cs"/>
          <w:color w:val="000000"/>
          <w:rtl/>
        </w:rPr>
        <w:t>ص</w:t>
      </w:r>
      <w:r w:rsidRPr="00DE4439">
        <w:rPr>
          <w:rFonts w:hint="cs"/>
          <w:rtl/>
        </w:rPr>
        <w:t xml:space="preserve"> به خا</w:t>
      </w:r>
      <w:r w:rsidR="00AE657A">
        <w:rPr>
          <w:rFonts w:hint="cs"/>
          <w:rtl/>
        </w:rPr>
        <w:t>ک</w:t>
      </w:r>
      <w:r w:rsidRPr="00DE4439">
        <w:rPr>
          <w:rFonts w:hint="cs"/>
          <w:rtl/>
        </w:rPr>
        <w:t xml:space="preserve"> سپرده شد.</w:t>
      </w:r>
    </w:p>
    <w:p w:rsidR="005D079D" w:rsidRDefault="005D079D" w:rsidP="005D079D">
      <w:pPr>
        <w:pStyle w:val="a"/>
        <w:rPr>
          <w:rtl/>
        </w:rPr>
        <w:sectPr w:rsidR="005D079D" w:rsidSect="00C23918">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5D079D" w:rsidRDefault="00F54D79" w:rsidP="005D079D">
      <w:pPr>
        <w:pStyle w:val="a0"/>
        <w:rPr>
          <w:rtl/>
        </w:rPr>
      </w:pPr>
      <w:bookmarkStart w:id="65" w:name="_Toc430071284"/>
      <w:bookmarkStart w:id="66" w:name="_Toc142089889"/>
      <w:r w:rsidRPr="00DE4439">
        <w:rPr>
          <w:rFonts w:hint="cs"/>
          <w:rtl/>
        </w:rPr>
        <w:t>خلافت ام</w:t>
      </w:r>
      <w:r w:rsidR="00DF03ED">
        <w:rPr>
          <w:rFonts w:hint="cs"/>
          <w:rtl/>
        </w:rPr>
        <w:t>ی</w:t>
      </w:r>
      <w:r w:rsidRPr="00DE4439">
        <w:rPr>
          <w:rFonts w:hint="cs"/>
          <w:rtl/>
        </w:rPr>
        <w:t>ر المؤمن</w:t>
      </w:r>
      <w:r w:rsidR="00DF03ED">
        <w:rPr>
          <w:rFonts w:hint="cs"/>
          <w:rtl/>
        </w:rPr>
        <w:t>ی</w:t>
      </w:r>
      <w:r w:rsidRPr="00DE4439">
        <w:rPr>
          <w:rFonts w:hint="cs"/>
          <w:rtl/>
        </w:rPr>
        <w:t>ن عمر بن خطاب</w:t>
      </w:r>
      <w:r w:rsidR="005D079D" w:rsidRPr="005D079D">
        <w:rPr>
          <w:rFonts w:cs="CTraditional Arabic" w:hint="cs"/>
          <w:b/>
          <w:bCs w:val="0"/>
          <w:rtl/>
        </w:rPr>
        <w:t>س</w:t>
      </w:r>
      <w:bookmarkEnd w:id="65"/>
    </w:p>
    <w:p w:rsidR="004E40EF" w:rsidRPr="00DE4439" w:rsidRDefault="00283264" w:rsidP="005D079D">
      <w:pPr>
        <w:pStyle w:val="a"/>
        <w:spacing w:after="240"/>
        <w:ind w:firstLine="0"/>
        <w:jc w:val="center"/>
        <w:rPr>
          <w:rtl/>
        </w:rPr>
      </w:pPr>
      <w:r w:rsidRPr="00DE4439">
        <w:rPr>
          <w:rFonts w:hint="cs"/>
          <w:rtl/>
        </w:rPr>
        <w:t xml:space="preserve">(از </w:t>
      </w:r>
      <w:r w:rsidR="0002633B" w:rsidRPr="00DE4439">
        <w:rPr>
          <w:rFonts w:hint="cs"/>
          <w:rtl/>
        </w:rPr>
        <w:t>(13)</w:t>
      </w:r>
      <w:r w:rsidRPr="00DE4439">
        <w:rPr>
          <w:rFonts w:hint="cs"/>
          <w:rtl/>
        </w:rPr>
        <w:t xml:space="preserve"> تا </w:t>
      </w:r>
      <w:r w:rsidR="0002633B" w:rsidRPr="00DE4439">
        <w:rPr>
          <w:rFonts w:hint="cs"/>
          <w:rtl/>
        </w:rPr>
        <w:t>(23)</w:t>
      </w:r>
      <w:r w:rsidRPr="00DE4439">
        <w:rPr>
          <w:rFonts w:hint="cs"/>
          <w:rtl/>
        </w:rPr>
        <w:t xml:space="preserve"> هجر</w:t>
      </w:r>
      <w:r w:rsidR="00DF03ED">
        <w:rPr>
          <w:rFonts w:hint="cs"/>
          <w:rtl/>
        </w:rPr>
        <w:t>ی</w:t>
      </w:r>
      <w:r w:rsidRPr="00DE4439">
        <w:rPr>
          <w:rFonts w:hint="cs"/>
          <w:rtl/>
        </w:rPr>
        <w:t>)</w:t>
      </w:r>
      <w:bookmarkEnd w:id="66"/>
      <w:r w:rsidR="00EE7053" w:rsidRPr="00DE4439">
        <w:rPr>
          <w:rFonts w:hint="cs"/>
          <w:rtl/>
        </w:rPr>
        <w:t>:</w:t>
      </w:r>
    </w:p>
    <w:p w:rsidR="004E40EF" w:rsidRPr="00DE4439" w:rsidRDefault="002F7539" w:rsidP="005D079D">
      <w:pPr>
        <w:pStyle w:val="a"/>
        <w:rPr>
          <w:rtl/>
        </w:rPr>
      </w:pPr>
      <w:r w:rsidRPr="00DE4439">
        <w:rPr>
          <w:rFonts w:hint="cs"/>
          <w:rtl/>
        </w:rPr>
        <w:t>خلافت ابوب</w:t>
      </w:r>
      <w:r w:rsidR="00AE657A">
        <w:rPr>
          <w:rFonts w:hint="cs"/>
          <w:rtl/>
        </w:rPr>
        <w:t>ک</w:t>
      </w:r>
      <w:r w:rsidRPr="00DE4439">
        <w:rPr>
          <w:rFonts w:hint="cs"/>
          <w:rtl/>
        </w:rPr>
        <w:t>ر</w:t>
      </w:r>
      <w:r w:rsidR="00DF03ED" w:rsidRPr="00DF03ED">
        <w:rPr>
          <w:rFonts w:cs="CTraditional Arabic" w:hint="cs"/>
          <w:rtl/>
        </w:rPr>
        <w:t>س</w:t>
      </w:r>
      <w:r w:rsidR="009F108D" w:rsidRPr="00DE4439">
        <w:rPr>
          <w:rFonts w:hint="cs"/>
          <w:rtl/>
        </w:rPr>
        <w:t xml:space="preserve"> دو سال و سه ماه ادامه </w:t>
      </w:r>
      <w:r w:rsidR="00AE657A">
        <w:rPr>
          <w:rFonts w:hint="cs"/>
          <w:rtl/>
        </w:rPr>
        <w:t>ی</w:t>
      </w:r>
      <w:r w:rsidR="009F108D" w:rsidRPr="00DE4439">
        <w:rPr>
          <w:rFonts w:hint="cs"/>
          <w:rtl/>
        </w:rPr>
        <w:t>افت، سپس ابوب</w:t>
      </w:r>
      <w:r w:rsidR="00AE657A">
        <w:rPr>
          <w:rFonts w:hint="cs"/>
          <w:rtl/>
        </w:rPr>
        <w:t>ک</w:t>
      </w:r>
      <w:r w:rsidR="009F108D" w:rsidRPr="00DE4439">
        <w:rPr>
          <w:rFonts w:hint="cs"/>
          <w:rtl/>
        </w:rPr>
        <w:t>ر</w:t>
      </w:r>
      <w:r w:rsidR="00DF03ED" w:rsidRPr="00DF03ED">
        <w:rPr>
          <w:rFonts w:cs="CTraditional Arabic" w:hint="cs"/>
          <w:rtl/>
        </w:rPr>
        <w:t>س</w:t>
      </w:r>
      <w:r w:rsidR="00BF2365" w:rsidRPr="00DE4439">
        <w:rPr>
          <w:rFonts w:hint="cs"/>
          <w:rtl/>
        </w:rPr>
        <w:t xml:space="preserve"> وفات </w:t>
      </w:r>
      <w:r w:rsidR="00AE657A">
        <w:rPr>
          <w:rFonts w:hint="cs"/>
          <w:rtl/>
        </w:rPr>
        <w:t>ی</w:t>
      </w:r>
      <w:r w:rsidR="00BF2365" w:rsidRPr="00DE4439">
        <w:rPr>
          <w:rFonts w:hint="cs"/>
          <w:rtl/>
        </w:rPr>
        <w:t>افت و خلافت را او بعد از خودش برا</w:t>
      </w:r>
      <w:r w:rsidR="00AE657A">
        <w:rPr>
          <w:rFonts w:hint="cs"/>
          <w:rtl/>
        </w:rPr>
        <w:t>ی</w:t>
      </w:r>
      <w:r w:rsidR="00BF2365" w:rsidRPr="00DE4439">
        <w:rPr>
          <w:rFonts w:hint="cs"/>
          <w:rtl/>
        </w:rPr>
        <w:t xml:space="preserve"> عمر گذاشت و مردم با او ب</w:t>
      </w:r>
      <w:r w:rsidR="00AE657A">
        <w:rPr>
          <w:rFonts w:hint="cs"/>
          <w:rtl/>
        </w:rPr>
        <w:t>ی</w:t>
      </w:r>
      <w:r w:rsidR="00BF2365" w:rsidRPr="00DE4439">
        <w:rPr>
          <w:rFonts w:hint="cs"/>
          <w:rtl/>
        </w:rPr>
        <w:t xml:space="preserve">عت </w:t>
      </w:r>
      <w:r w:rsidR="00AE657A">
        <w:rPr>
          <w:rFonts w:hint="cs"/>
          <w:rtl/>
        </w:rPr>
        <w:t>ک</w:t>
      </w:r>
      <w:r w:rsidR="00BF2365" w:rsidRPr="00DE4439">
        <w:rPr>
          <w:rFonts w:hint="cs"/>
          <w:rtl/>
        </w:rPr>
        <w:t xml:space="preserve">ردند. </w:t>
      </w:r>
    </w:p>
    <w:p w:rsidR="00BF2365" w:rsidRPr="00DE4439" w:rsidRDefault="00BF2365" w:rsidP="005D079D">
      <w:pPr>
        <w:pStyle w:val="a"/>
        <w:rPr>
          <w:rtl/>
        </w:rPr>
      </w:pPr>
      <w:r w:rsidRPr="00DE4439">
        <w:rPr>
          <w:rFonts w:hint="cs"/>
          <w:rtl/>
        </w:rPr>
        <w:t>ابوب</w:t>
      </w:r>
      <w:r w:rsidR="00AE657A">
        <w:rPr>
          <w:rFonts w:hint="cs"/>
          <w:rtl/>
        </w:rPr>
        <w:t>ک</w:t>
      </w:r>
      <w:r w:rsidRPr="00DE4439">
        <w:rPr>
          <w:rFonts w:hint="cs"/>
          <w:rtl/>
        </w:rPr>
        <w:t>ر</w:t>
      </w:r>
      <w:r w:rsidR="00DF03ED" w:rsidRPr="00DF03ED">
        <w:rPr>
          <w:rFonts w:cs="CTraditional Arabic" w:hint="cs"/>
          <w:rtl/>
        </w:rPr>
        <w:t>س</w:t>
      </w:r>
      <w:r w:rsidR="001D6F47" w:rsidRPr="00DE4439">
        <w:rPr>
          <w:rFonts w:hint="cs"/>
          <w:rtl/>
        </w:rPr>
        <w:t xml:space="preserve"> عمر را شا</w:t>
      </w:r>
      <w:r w:rsidR="00AE657A">
        <w:rPr>
          <w:rFonts w:hint="cs"/>
          <w:rtl/>
        </w:rPr>
        <w:t>ی</w:t>
      </w:r>
      <w:r w:rsidR="001D6F47" w:rsidRPr="00DE4439">
        <w:rPr>
          <w:rFonts w:hint="cs"/>
          <w:rtl/>
        </w:rPr>
        <w:t>سته‌تر</w:t>
      </w:r>
      <w:r w:rsidR="00AE657A">
        <w:rPr>
          <w:rFonts w:hint="cs"/>
          <w:rtl/>
        </w:rPr>
        <w:t>ی</w:t>
      </w:r>
      <w:r w:rsidR="001D6F47" w:rsidRPr="00DE4439">
        <w:rPr>
          <w:rFonts w:hint="cs"/>
          <w:rtl/>
        </w:rPr>
        <w:t>ن فرد برا</w:t>
      </w:r>
      <w:r w:rsidR="00AE657A">
        <w:rPr>
          <w:rFonts w:hint="cs"/>
          <w:rtl/>
        </w:rPr>
        <w:t>ی</w:t>
      </w:r>
      <w:r w:rsidR="001D6F47" w:rsidRPr="00DE4439">
        <w:rPr>
          <w:rFonts w:hint="cs"/>
          <w:rtl/>
        </w:rPr>
        <w:t xml:space="preserve"> به عهده گرفتن خلافت م</w:t>
      </w:r>
      <w:r w:rsidR="00AE657A">
        <w:rPr>
          <w:rFonts w:hint="cs"/>
          <w:rtl/>
        </w:rPr>
        <w:t>ی</w:t>
      </w:r>
      <w:r w:rsidR="001D6F47" w:rsidRPr="00DE4439">
        <w:rPr>
          <w:rFonts w:hint="cs"/>
          <w:rtl/>
        </w:rPr>
        <w:t>‌د</w:t>
      </w:r>
      <w:r w:rsidR="00AE657A">
        <w:rPr>
          <w:rFonts w:hint="cs"/>
          <w:rtl/>
        </w:rPr>
        <w:t>ی</w:t>
      </w:r>
      <w:r w:rsidR="001D6F47" w:rsidRPr="00DE4439">
        <w:rPr>
          <w:rFonts w:hint="cs"/>
          <w:rtl/>
        </w:rPr>
        <w:t>د از ا</w:t>
      </w:r>
      <w:r w:rsidR="00AE657A">
        <w:rPr>
          <w:rFonts w:hint="cs"/>
          <w:rtl/>
        </w:rPr>
        <w:t>ی</w:t>
      </w:r>
      <w:r w:rsidR="001D6F47" w:rsidRPr="00DE4439">
        <w:rPr>
          <w:rFonts w:hint="cs"/>
          <w:rtl/>
        </w:rPr>
        <w:t>ن‌رو او را به عنوان جانش</w:t>
      </w:r>
      <w:r w:rsidR="00AE657A">
        <w:rPr>
          <w:rFonts w:hint="cs"/>
          <w:rtl/>
        </w:rPr>
        <w:t>ی</w:t>
      </w:r>
      <w:r w:rsidR="001D6F47" w:rsidRPr="00DE4439">
        <w:rPr>
          <w:rFonts w:hint="cs"/>
          <w:rtl/>
        </w:rPr>
        <w:t>ن خود تع</w:t>
      </w:r>
      <w:r w:rsidR="00AE657A">
        <w:rPr>
          <w:rFonts w:hint="cs"/>
          <w:rtl/>
        </w:rPr>
        <w:t>یی</w:t>
      </w:r>
      <w:r w:rsidR="001D6F47" w:rsidRPr="00DE4439">
        <w:rPr>
          <w:rFonts w:hint="cs"/>
          <w:rtl/>
        </w:rPr>
        <w:t xml:space="preserve">ن </w:t>
      </w:r>
      <w:r w:rsidR="00AE657A">
        <w:rPr>
          <w:rFonts w:hint="cs"/>
          <w:rtl/>
        </w:rPr>
        <w:t>ک</w:t>
      </w:r>
      <w:r w:rsidR="001D6F47" w:rsidRPr="00DE4439">
        <w:rPr>
          <w:rFonts w:hint="cs"/>
          <w:rtl/>
        </w:rPr>
        <w:t xml:space="preserve">رد، و عمر بن </w:t>
      </w:r>
      <w:r w:rsidR="00A4267C" w:rsidRPr="00DE4439">
        <w:rPr>
          <w:rFonts w:hint="cs"/>
          <w:rtl/>
        </w:rPr>
        <w:t>ال</w:t>
      </w:r>
      <w:r w:rsidR="001D6F47" w:rsidRPr="00DE4439">
        <w:rPr>
          <w:rFonts w:hint="cs"/>
          <w:rtl/>
        </w:rPr>
        <w:t>خطاب</w:t>
      </w:r>
      <w:r w:rsidR="00DF03ED" w:rsidRPr="00DF03ED">
        <w:rPr>
          <w:rFonts w:cs="CTraditional Arabic" w:hint="cs"/>
          <w:rtl/>
        </w:rPr>
        <w:t>س</w:t>
      </w:r>
      <w:r w:rsidR="00411FF0" w:rsidRPr="00DE4439">
        <w:rPr>
          <w:rFonts w:hint="cs"/>
          <w:rtl/>
        </w:rPr>
        <w:t xml:space="preserve"> خلافت را به عهده گرفت، او مدت ده سال خلافت </w:t>
      </w:r>
      <w:r w:rsidR="00AE657A">
        <w:rPr>
          <w:rFonts w:hint="cs"/>
          <w:rtl/>
        </w:rPr>
        <w:t>ک</w:t>
      </w:r>
      <w:r w:rsidR="00411FF0" w:rsidRPr="00DE4439">
        <w:rPr>
          <w:rFonts w:hint="cs"/>
          <w:rtl/>
        </w:rPr>
        <w:t>رد و دوران خلافت او ز</w:t>
      </w:r>
      <w:r w:rsidR="00AE657A">
        <w:rPr>
          <w:rFonts w:hint="cs"/>
          <w:rtl/>
        </w:rPr>
        <w:t>ی</w:t>
      </w:r>
      <w:r w:rsidR="00411FF0" w:rsidRPr="00DE4439">
        <w:rPr>
          <w:rFonts w:hint="cs"/>
          <w:rtl/>
        </w:rPr>
        <w:t>باتر</w:t>
      </w:r>
      <w:r w:rsidR="00AE657A">
        <w:rPr>
          <w:rFonts w:hint="cs"/>
          <w:rtl/>
        </w:rPr>
        <w:t>ی</w:t>
      </w:r>
      <w:r w:rsidR="00411FF0" w:rsidRPr="00DE4439">
        <w:rPr>
          <w:rFonts w:hint="cs"/>
          <w:rtl/>
        </w:rPr>
        <w:t>ن سال‌ها</w:t>
      </w:r>
      <w:r w:rsidR="00AE657A">
        <w:rPr>
          <w:rFonts w:hint="cs"/>
          <w:rtl/>
        </w:rPr>
        <w:t>ی</w:t>
      </w:r>
      <w:r w:rsidR="00411FF0" w:rsidRPr="00DE4439">
        <w:rPr>
          <w:rFonts w:hint="cs"/>
          <w:rtl/>
        </w:rPr>
        <w:t xml:space="preserve"> عمر اسلام بعد از دوران پ</w:t>
      </w:r>
      <w:r w:rsidR="00AE657A">
        <w:rPr>
          <w:rFonts w:hint="cs"/>
          <w:rtl/>
        </w:rPr>
        <w:t>ی</w:t>
      </w:r>
      <w:r w:rsidR="00411FF0" w:rsidRPr="00DE4439">
        <w:rPr>
          <w:rFonts w:hint="cs"/>
          <w:rtl/>
        </w:rPr>
        <w:t>امبر</w:t>
      </w:r>
      <w:r w:rsidR="00D80CE0" w:rsidRPr="00DE4439">
        <w:rPr>
          <w:rFonts w:ascii="Tahoma" w:hAnsi="Tahoma" w:cs="CTraditional Arabic" w:hint="cs"/>
          <w:color w:val="000000"/>
          <w:rtl/>
        </w:rPr>
        <w:t>ص</w:t>
      </w:r>
      <w:r w:rsidR="000706AE" w:rsidRPr="00DE4439">
        <w:rPr>
          <w:rFonts w:hint="cs"/>
          <w:rtl/>
        </w:rPr>
        <w:t xml:space="preserve"> و ابوب</w:t>
      </w:r>
      <w:r w:rsidR="00AE657A">
        <w:rPr>
          <w:rFonts w:hint="cs"/>
          <w:rtl/>
        </w:rPr>
        <w:t>ک</w:t>
      </w:r>
      <w:r w:rsidR="000706AE" w:rsidRPr="00DE4439">
        <w:rPr>
          <w:rFonts w:hint="cs"/>
          <w:rtl/>
        </w:rPr>
        <w:t>ر</w:t>
      </w:r>
      <w:r w:rsidR="00DF03ED" w:rsidRPr="00DF03ED">
        <w:rPr>
          <w:rFonts w:cs="CTraditional Arabic" w:hint="cs"/>
          <w:rtl/>
        </w:rPr>
        <w:t>س</w:t>
      </w:r>
      <w:r w:rsidR="007F5E4E" w:rsidRPr="00DE4439">
        <w:rPr>
          <w:rFonts w:hint="cs"/>
          <w:rtl/>
        </w:rPr>
        <w:t xml:space="preserve"> محسوب م</w:t>
      </w:r>
      <w:r w:rsidR="00AE657A">
        <w:rPr>
          <w:rFonts w:hint="cs"/>
          <w:rtl/>
        </w:rPr>
        <w:t>ی</w:t>
      </w:r>
      <w:r w:rsidR="00D9587A" w:rsidRPr="00DE4439">
        <w:rPr>
          <w:rFonts w:hint="cs"/>
          <w:rtl/>
        </w:rPr>
        <w:t>‌شوند.</w:t>
      </w:r>
    </w:p>
    <w:p w:rsidR="007F5E4E" w:rsidRPr="00DE4439" w:rsidRDefault="007F5E4E" w:rsidP="005D079D">
      <w:pPr>
        <w:pStyle w:val="a"/>
        <w:rPr>
          <w:rtl/>
        </w:rPr>
      </w:pPr>
      <w:r w:rsidRPr="00DE4439">
        <w:rPr>
          <w:rFonts w:hint="cs"/>
          <w:rtl/>
        </w:rPr>
        <w:t>در زمان</w:t>
      </w:r>
      <w:r w:rsidR="00AE657A">
        <w:rPr>
          <w:rFonts w:hint="cs"/>
          <w:rtl/>
        </w:rPr>
        <w:t>ی</w:t>
      </w:r>
      <w:r w:rsidRPr="00DE4439">
        <w:rPr>
          <w:rFonts w:hint="cs"/>
          <w:rtl/>
        </w:rPr>
        <w:t xml:space="preserve"> </w:t>
      </w:r>
      <w:r w:rsidR="00AE657A">
        <w:rPr>
          <w:rFonts w:hint="cs"/>
          <w:rtl/>
        </w:rPr>
        <w:t>ک</w:t>
      </w:r>
      <w:r w:rsidRPr="00DE4439">
        <w:rPr>
          <w:rFonts w:hint="cs"/>
          <w:rtl/>
        </w:rPr>
        <w:t>ه مسلم</w:t>
      </w:r>
      <w:r w:rsidR="00AE657A">
        <w:rPr>
          <w:rFonts w:hint="cs"/>
          <w:rtl/>
        </w:rPr>
        <w:t>ی</w:t>
      </w:r>
      <w:r w:rsidRPr="00DE4439">
        <w:rPr>
          <w:rFonts w:hint="cs"/>
          <w:rtl/>
        </w:rPr>
        <w:t>ن مشغول پ</w:t>
      </w:r>
      <w:r w:rsidR="00AE657A">
        <w:rPr>
          <w:rFonts w:hint="cs"/>
          <w:rtl/>
        </w:rPr>
        <w:t>یک</w:t>
      </w:r>
      <w:r w:rsidRPr="00DE4439">
        <w:rPr>
          <w:rFonts w:hint="cs"/>
          <w:rtl/>
        </w:rPr>
        <w:t>ار با لش</w:t>
      </w:r>
      <w:r w:rsidR="00AE657A">
        <w:rPr>
          <w:rFonts w:hint="cs"/>
          <w:rtl/>
        </w:rPr>
        <w:t>ک</w:t>
      </w:r>
      <w:r w:rsidRPr="00DE4439">
        <w:rPr>
          <w:rFonts w:hint="cs"/>
          <w:rtl/>
        </w:rPr>
        <w:t>ر سهمگ</w:t>
      </w:r>
      <w:r w:rsidR="00AE657A">
        <w:rPr>
          <w:rFonts w:hint="cs"/>
          <w:rtl/>
        </w:rPr>
        <w:t>ی</w:t>
      </w:r>
      <w:r w:rsidRPr="00DE4439">
        <w:rPr>
          <w:rFonts w:hint="cs"/>
          <w:rtl/>
        </w:rPr>
        <w:t>ن روم بودند عمر خلافت را به عهده گرفت، مسلمان</w:t>
      </w:r>
      <w:r w:rsidRPr="00DE4439">
        <w:rPr>
          <w:rFonts w:hint="eastAsia"/>
          <w:rtl/>
        </w:rPr>
        <w:t>‌ها در ا</w:t>
      </w:r>
      <w:r w:rsidR="00AE657A">
        <w:rPr>
          <w:rFonts w:hint="eastAsia"/>
          <w:rtl/>
        </w:rPr>
        <w:t>ی</w:t>
      </w:r>
      <w:r w:rsidRPr="00DE4439">
        <w:rPr>
          <w:rFonts w:hint="eastAsia"/>
          <w:rtl/>
        </w:rPr>
        <w:t>ن معر</w:t>
      </w:r>
      <w:r w:rsidR="00AE657A">
        <w:rPr>
          <w:rFonts w:hint="eastAsia"/>
          <w:rtl/>
        </w:rPr>
        <w:t>ک</w:t>
      </w:r>
      <w:r w:rsidRPr="00DE4439">
        <w:rPr>
          <w:rFonts w:hint="eastAsia"/>
          <w:rtl/>
        </w:rPr>
        <w:t>ه پ</w:t>
      </w:r>
      <w:r w:rsidR="00AE657A">
        <w:rPr>
          <w:rFonts w:hint="eastAsia"/>
          <w:rtl/>
        </w:rPr>
        <w:t>ی</w:t>
      </w:r>
      <w:r w:rsidRPr="00DE4439">
        <w:rPr>
          <w:rFonts w:hint="eastAsia"/>
          <w:rtl/>
        </w:rPr>
        <w:t>روز شدند و دمشق و حمص و قنسر</w:t>
      </w:r>
      <w:r w:rsidR="00AE657A">
        <w:rPr>
          <w:rFonts w:hint="eastAsia"/>
          <w:rtl/>
        </w:rPr>
        <w:t>ی</w:t>
      </w:r>
      <w:r w:rsidRPr="00DE4439">
        <w:rPr>
          <w:rFonts w:hint="eastAsia"/>
          <w:rtl/>
        </w:rPr>
        <w:t>ن و اجناد</w:t>
      </w:r>
      <w:r w:rsidR="00AE657A">
        <w:rPr>
          <w:rFonts w:hint="eastAsia"/>
          <w:rtl/>
        </w:rPr>
        <w:t>ی</w:t>
      </w:r>
      <w:r w:rsidRPr="00DE4439">
        <w:rPr>
          <w:rFonts w:hint="eastAsia"/>
          <w:rtl/>
        </w:rPr>
        <w:t xml:space="preserve">ن را فتح </w:t>
      </w:r>
      <w:r w:rsidR="00AE657A">
        <w:rPr>
          <w:rFonts w:hint="eastAsia"/>
          <w:rtl/>
        </w:rPr>
        <w:t>ک</w:t>
      </w:r>
      <w:r w:rsidRPr="00DE4439">
        <w:rPr>
          <w:rFonts w:hint="eastAsia"/>
          <w:rtl/>
        </w:rPr>
        <w:t>ردند و بعد از آن پ</w:t>
      </w:r>
      <w:r w:rsidR="00AE657A">
        <w:rPr>
          <w:rFonts w:hint="eastAsia"/>
          <w:rtl/>
        </w:rPr>
        <w:t>ی</w:t>
      </w:r>
      <w:r w:rsidRPr="00DE4439">
        <w:rPr>
          <w:rFonts w:hint="eastAsia"/>
          <w:rtl/>
        </w:rPr>
        <w:t>روز</w:t>
      </w:r>
      <w:r w:rsidR="00AE657A">
        <w:rPr>
          <w:rFonts w:hint="eastAsia"/>
          <w:rtl/>
        </w:rPr>
        <w:t>ی</w:t>
      </w:r>
      <w:r w:rsidRPr="00DE4439">
        <w:rPr>
          <w:rFonts w:hint="eastAsia"/>
          <w:rtl/>
        </w:rPr>
        <w:t xml:space="preserve"> بزرگ را </w:t>
      </w:r>
      <w:r w:rsidR="00AE657A">
        <w:rPr>
          <w:rFonts w:hint="eastAsia"/>
          <w:rtl/>
        </w:rPr>
        <w:t>ک</w:t>
      </w:r>
      <w:r w:rsidRPr="00DE4439">
        <w:rPr>
          <w:rFonts w:hint="eastAsia"/>
          <w:rtl/>
        </w:rPr>
        <w:t>ه فتح ب</w:t>
      </w:r>
      <w:r w:rsidR="00AE657A">
        <w:rPr>
          <w:rFonts w:hint="eastAsia"/>
          <w:rtl/>
        </w:rPr>
        <w:t>ی</w:t>
      </w:r>
      <w:r w:rsidRPr="00DE4439">
        <w:rPr>
          <w:rFonts w:hint="eastAsia"/>
          <w:rtl/>
        </w:rPr>
        <w:t xml:space="preserve">ت المقدس بود به دست </w:t>
      </w:r>
      <w:r w:rsidR="008A670C" w:rsidRPr="00DE4439">
        <w:rPr>
          <w:rFonts w:hint="cs"/>
          <w:rtl/>
        </w:rPr>
        <w:t>آوردند.</w:t>
      </w:r>
    </w:p>
    <w:p w:rsidR="004E40EF" w:rsidRPr="00DE4439" w:rsidRDefault="007F5E4E" w:rsidP="005D079D">
      <w:pPr>
        <w:pStyle w:val="a"/>
        <w:rPr>
          <w:rtl/>
        </w:rPr>
      </w:pPr>
      <w:r w:rsidRPr="00DE4439">
        <w:rPr>
          <w:rFonts w:hint="cs"/>
          <w:rtl/>
        </w:rPr>
        <w:t>مسلمان‌ها به دلخواه در سرزم</w:t>
      </w:r>
      <w:r w:rsidR="00AE657A">
        <w:rPr>
          <w:rFonts w:hint="cs"/>
          <w:rtl/>
        </w:rPr>
        <w:t>ی</w:t>
      </w:r>
      <w:r w:rsidRPr="00DE4439">
        <w:rPr>
          <w:rFonts w:hint="cs"/>
          <w:rtl/>
        </w:rPr>
        <w:t>ن روم به گشت و گذار م</w:t>
      </w:r>
      <w:r w:rsidR="00AE657A">
        <w:rPr>
          <w:rFonts w:hint="cs"/>
          <w:rtl/>
        </w:rPr>
        <w:t>ی</w:t>
      </w:r>
      <w:r w:rsidRPr="00DE4439">
        <w:rPr>
          <w:rFonts w:hint="cs"/>
          <w:rtl/>
        </w:rPr>
        <w:t xml:space="preserve">‌پرداختند، سپس عمرو بن </w:t>
      </w:r>
      <w:r w:rsidR="00F2678F" w:rsidRPr="00DE4439">
        <w:rPr>
          <w:rFonts w:hint="cs"/>
          <w:rtl/>
        </w:rPr>
        <w:t>ال</w:t>
      </w:r>
      <w:r w:rsidRPr="00DE4439">
        <w:rPr>
          <w:rFonts w:hint="cs"/>
          <w:rtl/>
        </w:rPr>
        <w:t>عاص به سو</w:t>
      </w:r>
      <w:r w:rsidR="00AE657A">
        <w:rPr>
          <w:rFonts w:hint="cs"/>
          <w:rtl/>
        </w:rPr>
        <w:t>ی</w:t>
      </w:r>
      <w:r w:rsidRPr="00DE4439">
        <w:rPr>
          <w:rFonts w:hint="cs"/>
          <w:rtl/>
        </w:rPr>
        <w:t xml:space="preserve"> مصر رفت و آن را فتح </w:t>
      </w:r>
      <w:r w:rsidR="00AE657A">
        <w:rPr>
          <w:rFonts w:hint="cs"/>
          <w:rtl/>
        </w:rPr>
        <w:t>ک</w:t>
      </w:r>
      <w:r w:rsidRPr="00DE4439">
        <w:rPr>
          <w:rFonts w:hint="cs"/>
          <w:rtl/>
        </w:rPr>
        <w:t>رد و سعد بن اب</w:t>
      </w:r>
      <w:r w:rsidR="00AE657A">
        <w:rPr>
          <w:rFonts w:hint="cs"/>
          <w:rtl/>
        </w:rPr>
        <w:t>ی</w:t>
      </w:r>
      <w:r w:rsidRPr="00DE4439">
        <w:rPr>
          <w:rFonts w:hint="cs"/>
          <w:rtl/>
        </w:rPr>
        <w:t xml:space="preserve"> وقاص به سمت مشرق به سو</w:t>
      </w:r>
      <w:r w:rsidR="00AE657A">
        <w:rPr>
          <w:rFonts w:hint="cs"/>
          <w:rtl/>
        </w:rPr>
        <w:t>ی</w:t>
      </w:r>
      <w:r w:rsidRPr="00DE4439">
        <w:rPr>
          <w:rFonts w:hint="cs"/>
          <w:rtl/>
        </w:rPr>
        <w:t xml:space="preserve"> سرزم</w:t>
      </w:r>
      <w:r w:rsidR="00AE657A">
        <w:rPr>
          <w:rFonts w:hint="cs"/>
          <w:rtl/>
        </w:rPr>
        <w:t>ی</w:t>
      </w:r>
      <w:r w:rsidRPr="00DE4439">
        <w:rPr>
          <w:rFonts w:hint="cs"/>
          <w:rtl/>
        </w:rPr>
        <w:t>ن فارس رهسپار شد و وارد سرزم</w:t>
      </w:r>
      <w:r w:rsidR="00AE657A">
        <w:rPr>
          <w:rFonts w:hint="cs"/>
          <w:rtl/>
        </w:rPr>
        <w:t>ی</w:t>
      </w:r>
      <w:r w:rsidRPr="00DE4439">
        <w:rPr>
          <w:rFonts w:hint="cs"/>
          <w:rtl/>
        </w:rPr>
        <w:t>ن آنها شد</w:t>
      </w:r>
      <w:r w:rsidR="00F2678F" w:rsidRPr="00DE4439">
        <w:rPr>
          <w:rFonts w:hint="cs"/>
          <w:rtl/>
        </w:rPr>
        <w:t>،</w:t>
      </w:r>
      <w:r w:rsidRPr="00DE4439">
        <w:rPr>
          <w:rFonts w:hint="cs"/>
          <w:rtl/>
        </w:rPr>
        <w:t xml:space="preserve"> و ز</w:t>
      </w:r>
      <w:r w:rsidR="00AE657A">
        <w:rPr>
          <w:rFonts w:hint="cs"/>
          <w:rtl/>
        </w:rPr>
        <w:t>ی</w:t>
      </w:r>
      <w:r w:rsidRPr="00DE4439">
        <w:rPr>
          <w:rFonts w:hint="cs"/>
          <w:rtl/>
        </w:rPr>
        <w:t>ان‌ها</w:t>
      </w:r>
      <w:r w:rsidR="00AE657A">
        <w:rPr>
          <w:rFonts w:hint="cs"/>
          <w:rtl/>
        </w:rPr>
        <w:t>ی</w:t>
      </w:r>
      <w:r w:rsidRPr="00DE4439">
        <w:rPr>
          <w:rFonts w:hint="cs"/>
          <w:rtl/>
        </w:rPr>
        <w:t xml:space="preserve"> بزرگ</w:t>
      </w:r>
      <w:r w:rsidR="00AE657A">
        <w:rPr>
          <w:rFonts w:hint="cs"/>
          <w:rtl/>
        </w:rPr>
        <w:t>ی</w:t>
      </w:r>
      <w:r w:rsidRPr="00DE4439">
        <w:rPr>
          <w:rFonts w:hint="cs"/>
          <w:rtl/>
        </w:rPr>
        <w:t xml:space="preserve"> را به آنها تحم</w:t>
      </w:r>
      <w:r w:rsidR="00AE657A">
        <w:rPr>
          <w:rFonts w:hint="cs"/>
          <w:rtl/>
        </w:rPr>
        <w:t>ی</w:t>
      </w:r>
      <w:r w:rsidRPr="00DE4439">
        <w:rPr>
          <w:rFonts w:hint="cs"/>
          <w:rtl/>
        </w:rPr>
        <w:t xml:space="preserve">ل </w:t>
      </w:r>
      <w:r w:rsidR="00AE657A">
        <w:rPr>
          <w:rFonts w:hint="cs"/>
          <w:rtl/>
        </w:rPr>
        <w:t>ک</w:t>
      </w:r>
      <w:r w:rsidRPr="00DE4439">
        <w:rPr>
          <w:rFonts w:hint="cs"/>
          <w:rtl/>
        </w:rPr>
        <w:t xml:space="preserve">رد. </w:t>
      </w:r>
      <w:r w:rsidR="00F2678F" w:rsidRPr="00DE4439">
        <w:rPr>
          <w:rFonts w:hint="cs"/>
          <w:rtl/>
        </w:rPr>
        <w:t>بعد از آن جنگ بزرگ قاد</w:t>
      </w:r>
      <w:r w:rsidR="00556650" w:rsidRPr="00DE4439">
        <w:rPr>
          <w:rFonts w:hint="cs"/>
          <w:rtl/>
        </w:rPr>
        <w:t>س</w:t>
      </w:r>
      <w:r w:rsidR="00AE657A">
        <w:rPr>
          <w:rFonts w:hint="cs"/>
          <w:rtl/>
        </w:rPr>
        <w:t>ی</w:t>
      </w:r>
      <w:r w:rsidR="00F2678F" w:rsidRPr="00DE4439">
        <w:rPr>
          <w:rFonts w:hint="cs"/>
          <w:rtl/>
        </w:rPr>
        <w:t>ه</w:t>
      </w:r>
      <w:r w:rsidR="00556650" w:rsidRPr="00DE4439">
        <w:rPr>
          <w:rFonts w:hint="cs"/>
          <w:rtl/>
        </w:rPr>
        <w:t xml:space="preserve"> به فرمانده</w:t>
      </w:r>
      <w:r w:rsidR="00AE657A">
        <w:rPr>
          <w:rFonts w:hint="cs"/>
          <w:rtl/>
        </w:rPr>
        <w:t>ی</w:t>
      </w:r>
      <w:r w:rsidR="00556650" w:rsidRPr="00DE4439">
        <w:rPr>
          <w:rFonts w:hint="cs"/>
          <w:rtl/>
        </w:rPr>
        <w:t xml:space="preserve"> سعد بن اب</w:t>
      </w:r>
      <w:r w:rsidR="00AE657A">
        <w:rPr>
          <w:rFonts w:hint="cs"/>
          <w:rtl/>
        </w:rPr>
        <w:t>ی</w:t>
      </w:r>
      <w:r w:rsidR="00556650" w:rsidRPr="00DE4439">
        <w:rPr>
          <w:rFonts w:hint="cs"/>
          <w:rtl/>
        </w:rPr>
        <w:t xml:space="preserve"> وقاص در گرفت </w:t>
      </w:r>
      <w:r w:rsidR="00AE657A">
        <w:rPr>
          <w:rFonts w:hint="cs"/>
          <w:rtl/>
        </w:rPr>
        <w:t>ک</w:t>
      </w:r>
      <w:r w:rsidR="00556650" w:rsidRPr="00DE4439">
        <w:rPr>
          <w:rFonts w:hint="cs"/>
          <w:rtl/>
        </w:rPr>
        <w:t xml:space="preserve">ه </w:t>
      </w:r>
      <w:r w:rsidR="00AE657A">
        <w:rPr>
          <w:rFonts w:hint="cs"/>
          <w:rtl/>
        </w:rPr>
        <w:t>یکی</w:t>
      </w:r>
      <w:r w:rsidR="00556650" w:rsidRPr="00DE4439">
        <w:rPr>
          <w:rFonts w:hint="cs"/>
          <w:rtl/>
        </w:rPr>
        <w:t xml:space="preserve"> از جنگ‌ها</w:t>
      </w:r>
      <w:r w:rsidR="00AE657A">
        <w:rPr>
          <w:rFonts w:hint="cs"/>
          <w:rtl/>
        </w:rPr>
        <w:t>ی</w:t>
      </w:r>
      <w:r w:rsidR="00556650" w:rsidRPr="00DE4439">
        <w:rPr>
          <w:rFonts w:hint="cs"/>
          <w:rtl/>
        </w:rPr>
        <w:t xml:space="preserve"> سرنوشت ساز بود، سپس خراسان فتح شد، و در دوران عمر مسلم</w:t>
      </w:r>
      <w:r w:rsidR="00AE657A">
        <w:rPr>
          <w:rFonts w:hint="cs"/>
          <w:rtl/>
        </w:rPr>
        <w:t>ی</w:t>
      </w:r>
      <w:r w:rsidR="00556650" w:rsidRPr="00DE4439">
        <w:rPr>
          <w:rFonts w:hint="cs"/>
          <w:rtl/>
        </w:rPr>
        <w:t>ن فتوحات ز</w:t>
      </w:r>
      <w:r w:rsidR="00AE657A">
        <w:rPr>
          <w:rFonts w:hint="cs"/>
          <w:rtl/>
        </w:rPr>
        <w:t>ی</w:t>
      </w:r>
      <w:r w:rsidR="00556650" w:rsidRPr="00DE4439">
        <w:rPr>
          <w:rFonts w:hint="cs"/>
          <w:rtl/>
        </w:rPr>
        <w:t>اد</w:t>
      </w:r>
      <w:r w:rsidR="00AE657A">
        <w:rPr>
          <w:rFonts w:hint="cs"/>
          <w:rtl/>
        </w:rPr>
        <w:t>ی</w:t>
      </w:r>
      <w:r w:rsidR="00F2678F" w:rsidRPr="00DE4439">
        <w:rPr>
          <w:rFonts w:hint="cs"/>
          <w:rtl/>
        </w:rPr>
        <w:t xml:space="preserve"> به دست آوردند.</w:t>
      </w:r>
    </w:p>
    <w:p w:rsidR="00556650" w:rsidRPr="00DE4439" w:rsidRDefault="00556650" w:rsidP="005D079D">
      <w:pPr>
        <w:pStyle w:val="a"/>
        <w:rPr>
          <w:rtl/>
        </w:rPr>
      </w:pPr>
      <w:r w:rsidRPr="00DE4439">
        <w:rPr>
          <w:rFonts w:hint="cs"/>
          <w:rtl/>
        </w:rPr>
        <w:t>عمر به شدت مراقب فرماندها</w:t>
      </w:r>
      <w:r w:rsidR="00C834D8" w:rsidRPr="00DE4439">
        <w:rPr>
          <w:rFonts w:hint="cs"/>
          <w:rtl/>
        </w:rPr>
        <w:t>ن</w:t>
      </w:r>
      <w:r w:rsidRPr="00DE4439">
        <w:rPr>
          <w:rFonts w:hint="cs"/>
          <w:rtl/>
        </w:rPr>
        <w:t xml:space="preserve"> و وال</w:t>
      </w:r>
      <w:r w:rsidR="00AE657A">
        <w:rPr>
          <w:rFonts w:hint="cs"/>
          <w:rtl/>
        </w:rPr>
        <w:t>ی</w:t>
      </w:r>
      <w:r w:rsidRPr="00DE4439">
        <w:rPr>
          <w:rFonts w:hint="cs"/>
          <w:rtl/>
        </w:rPr>
        <w:t>ان بود</w:t>
      </w:r>
      <w:r w:rsidR="00DC5A21" w:rsidRPr="00DE4439">
        <w:rPr>
          <w:rFonts w:hint="cs"/>
          <w:rtl/>
        </w:rPr>
        <w:t>،</w:t>
      </w:r>
      <w:r w:rsidRPr="00DE4439">
        <w:rPr>
          <w:rFonts w:hint="cs"/>
          <w:rtl/>
        </w:rPr>
        <w:t xml:space="preserve"> او از وضع</w:t>
      </w:r>
      <w:r w:rsidR="00AE657A">
        <w:rPr>
          <w:rFonts w:hint="cs"/>
          <w:rtl/>
        </w:rPr>
        <w:t>ی</w:t>
      </w:r>
      <w:r w:rsidRPr="00DE4439">
        <w:rPr>
          <w:rFonts w:hint="cs"/>
          <w:rtl/>
        </w:rPr>
        <w:t xml:space="preserve">ت فرمانداران </w:t>
      </w:r>
      <w:r w:rsidR="00DC5A21" w:rsidRPr="00DE4439">
        <w:rPr>
          <w:rFonts w:hint="cs"/>
          <w:rtl/>
        </w:rPr>
        <w:t xml:space="preserve">را </w:t>
      </w:r>
      <w:r w:rsidRPr="00DE4439">
        <w:rPr>
          <w:rFonts w:hint="cs"/>
          <w:rtl/>
        </w:rPr>
        <w:t>جستجو م</w:t>
      </w:r>
      <w:r w:rsidR="00AE657A">
        <w:rPr>
          <w:rFonts w:hint="cs"/>
          <w:rtl/>
        </w:rPr>
        <w:t>ی</w:t>
      </w:r>
      <w:r w:rsidRPr="00DE4439">
        <w:rPr>
          <w:rFonts w:hint="cs"/>
          <w:rtl/>
        </w:rPr>
        <w:t>‌</w:t>
      </w:r>
      <w:r w:rsidR="00AE657A">
        <w:rPr>
          <w:rFonts w:hint="cs"/>
          <w:rtl/>
        </w:rPr>
        <w:t>ک</w:t>
      </w:r>
      <w:r w:rsidRPr="00DE4439">
        <w:rPr>
          <w:rFonts w:hint="cs"/>
          <w:rtl/>
        </w:rPr>
        <w:t>رد</w:t>
      </w:r>
      <w:r w:rsidR="00DC5A21" w:rsidRPr="00DE4439">
        <w:rPr>
          <w:rFonts w:hint="cs"/>
          <w:rtl/>
        </w:rPr>
        <w:t>،</w:t>
      </w:r>
      <w:r w:rsidRPr="00DE4439">
        <w:rPr>
          <w:rFonts w:hint="cs"/>
          <w:rtl/>
        </w:rPr>
        <w:t xml:space="preserve"> و خبر آنها را </w:t>
      </w:r>
      <w:r w:rsidR="00975BF0" w:rsidRPr="00DE4439">
        <w:rPr>
          <w:rFonts w:hint="cs"/>
          <w:rtl/>
        </w:rPr>
        <w:t xml:space="preserve">از مردم </w:t>
      </w:r>
      <w:r w:rsidRPr="00DE4439">
        <w:rPr>
          <w:rFonts w:hint="cs"/>
          <w:rtl/>
        </w:rPr>
        <w:t>م</w:t>
      </w:r>
      <w:r w:rsidR="00AE657A">
        <w:rPr>
          <w:rFonts w:hint="cs"/>
          <w:rtl/>
        </w:rPr>
        <w:t>ی</w:t>
      </w:r>
      <w:r w:rsidRPr="00DE4439">
        <w:rPr>
          <w:rFonts w:hint="cs"/>
          <w:rtl/>
        </w:rPr>
        <w:t>‌گرفت</w:t>
      </w:r>
      <w:r w:rsidR="00975BF0" w:rsidRPr="00DE4439">
        <w:rPr>
          <w:rFonts w:hint="cs"/>
          <w:rtl/>
        </w:rPr>
        <w:t>،</w:t>
      </w:r>
      <w:r w:rsidRPr="00DE4439">
        <w:rPr>
          <w:rFonts w:hint="cs"/>
          <w:rtl/>
        </w:rPr>
        <w:t xml:space="preserve"> و محمد بن مسلمه فرستاده عمر بود </w:t>
      </w:r>
      <w:r w:rsidR="00AE657A">
        <w:rPr>
          <w:rFonts w:hint="cs"/>
          <w:rtl/>
        </w:rPr>
        <w:t>ک</w:t>
      </w:r>
      <w:r w:rsidRPr="00DE4439">
        <w:rPr>
          <w:rFonts w:hint="cs"/>
          <w:rtl/>
        </w:rPr>
        <w:t>ه برا</w:t>
      </w:r>
      <w:r w:rsidR="00AE657A">
        <w:rPr>
          <w:rFonts w:hint="cs"/>
          <w:rtl/>
        </w:rPr>
        <w:t>ی</w:t>
      </w:r>
      <w:r w:rsidRPr="00DE4439">
        <w:rPr>
          <w:rFonts w:hint="cs"/>
          <w:rtl/>
        </w:rPr>
        <w:t xml:space="preserve"> مطلع شدن از وضع</w:t>
      </w:r>
      <w:r w:rsidR="00AE657A">
        <w:rPr>
          <w:rFonts w:hint="cs"/>
          <w:rtl/>
        </w:rPr>
        <w:t>ی</w:t>
      </w:r>
      <w:r w:rsidRPr="00DE4439">
        <w:rPr>
          <w:rFonts w:hint="cs"/>
          <w:rtl/>
        </w:rPr>
        <w:t>ت فرمانداران م</w:t>
      </w:r>
      <w:r w:rsidR="00AE657A">
        <w:rPr>
          <w:rFonts w:hint="cs"/>
          <w:rtl/>
        </w:rPr>
        <w:t>ی</w:t>
      </w:r>
      <w:r w:rsidR="00DC5A21" w:rsidRPr="00DE4439">
        <w:rPr>
          <w:rFonts w:hint="cs"/>
          <w:rtl/>
        </w:rPr>
        <w:t>‌رفت.</w:t>
      </w:r>
    </w:p>
    <w:p w:rsidR="00556650" w:rsidRPr="00DE4439" w:rsidRDefault="00556650" w:rsidP="005D079D">
      <w:pPr>
        <w:pStyle w:val="a"/>
        <w:rPr>
          <w:rtl/>
        </w:rPr>
      </w:pPr>
      <w:r w:rsidRPr="00DE4439">
        <w:rPr>
          <w:rFonts w:hint="cs"/>
          <w:rtl/>
        </w:rPr>
        <w:t>عمر شب‌ها ب</w:t>
      </w:r>
      <w:r w:rsidR="00AE657A">
        <w:rPr>
          <w:rFonts w:hint="cs"/>
          <w:rtl/>
        </w:rPr>
        <w:t>ی</w:t>
      </w:r>
      <w:r w:rsidR="000119FC" w:rsidRPr="00DE4439">
        <w:rPr>
          <w:rFonts w:hint="cs"/>
          <w:rtl/>
        </w:rPr>
        <w:t>دار بود و به شدت مواظ</w:t>
      </w:r>
      <w:r w:rsidRPr="00DE4439">
        <w:rPr>
          <w:rFonts w:hint="cs"/>
          <w:rtl/>
        </w:rPr>
        <w:t>ب امن</w:t>
      </w:r>
      <w:r w:rsidR="00AE657A">
        <w:rPr>
          <w:rFonts w:hint="cs"/>
          <w:rtl/>
        </w:rPr>
        <w:t>ی</w:t>
      </w:r>
      <w:r w:rsidRPr="00DE4439">
        <w:rPr>
          <w:rFonts w:hint="cs"/>
          <w:rtl/>
        </w:rPr>
        <w:t>ت مد</w:t>
      </w:r>
      <w:r w:rsidR="00AE657A">
        <w:rPr>
          <w:rFonts w:hint="cs"/>
          <w:rtl/>
        </w:rPr>
        <w:t>ی</w:t>
      </w:r>
      <w:r w:rsidRPr="00DE4439">
        <w:rPr>
          <w:rFonts w:hint="cs"/>
          <w:rtl/>
        </w:rPr>
        <w:t>نه بود</w:t>
      </w:r>
      <w:r w:rsidR="000119FC" w:rsidRPr="00DE4439">
        <w:rPr>
          <w:rFonts w:hint="cs"/>
          <w:rtl/>
        </w:rPr>
        <w:t>،</w:t>
      </w:r>
      <w:r w:rsidRPr="00DE4439">
        <w:rPr>
          <w:rFonts w:hint="cs"/>
          <w:rtl/>
        </w:rPr>
        <w:t xml:space="preserve"> او به بزرگان اصحاب اجازه نم</w:t>
      </w:r>
      <w:r w:rsidR="00AE657A">
        <w:rPr>
          <w:rFonts w:hint="cs"/>
          <w:rtl/>
        </w:rPr>
        <w:t>ی</w:t>
      </w:r>
      <w:r w:rsidRPr="00DE4439">
        <w:rPr>
          <w:rFonts w:hint="cs"/>
          <w:rtl/>
        </w:rPr>
        <w:t xml:space="preserve">‌داد </w:t>
      </w:r>
      <w:r w:rsidR="00AE657A">
        <w:rPr>
          <w:rFonts w:hint="cs"/>
          <w:rtl/>
        </w:rPr>
        <w:t>ک</w:t>
      </w:r>
      <w:r w:rsidRPr="00DE4439">
        <w:rPr>
          <w:rFonts w:hint="cs"/>
          <w:rtl/>
        </w:rPr>
        <w:t>ه از مد</w:t>
      </w:r>
      <w:r w:rsidR="00AE657A">
        <w:rPr>
          <w:rFonts w:hint="cs"/>
          <w:rtl/>
        </w:rPr>
        <w:t>ی</w:t>
      </w:r>
      <w:r w:rsidRPr="00DE4439">
        <w:rPr>
          <w:rFonts w:hint="cs"/>
          <w:rtl/>
        </w:rPr>
        <w:t>نه ب</w:t>
      </w:r>
      <w:r w:rsidR="00AE657A">
        <w:rPr>
          <w:rFonts w:hint="cs"/>
          <w:rtl/>
        </w:rPr>
        <w:t>ی</w:t>
      </w:r>
      <w:r w:rsidRPr="00DE4439">
        <w:rPr>
          <w:rFonts w:hint="cs"/>
          <w:rtl/>
        </w:rPr>
        <w:t>رون بروند و از آنها م</w:t>
      </w:r>
      <w:r w:rsidR="00AE657A">
        <w:rPr>
          <w:rFonts w:hint="cs"/>
          <w:rtl/>
        </w:rPr>
        <w:t>ی</w:t>
      </w:r>
      <w:r w:rsidRPr="00DE4439">
        <w:rPr>
          <w:rFonts w:hint="cs"/>
          <w:rtl/>
        </w:rPr>
        <w:t>‌خواست تا در مد</w:t>
      </w:r>
      <w:r w:rsidR="00AE657A">
        <w:rPr>
          <w:rFonts w:hint="cs"/>
          <w:rtl/>
        </w:rPr>
        <w:t>ی</w:t>
      </w:r>
      <w:r w:rsidRPr="00DE4439">
        <w:rPr>
          <w:rFonts w:hint="cs"/>
          <w:rtl/>
        </w:rPr>
        <w:t>نه باق</w:t>
      </w:r>
      <w:r w:rsidR="00AE657A">
        <w:rPr>
          <w:rFonts w:hint="cs"/>
          <w:rtl/>
        </w:rPr>
        <w:t>ی</w:t>
      </w:r>
      <w:r w:rsidRPr="00DE4439">
        <w:rPr>
          <w:rFonts w:hint="cs"/>
          <w:rtl/>
        </w:rPr>
        <w:t xml:space="preserve"> بمانند و او را در مورد </w:t>
      </w:r>
      <w:r w:rsidR="00AE657A">
        <w:rPr>
          <w:rFonts w:hint="cs"/>
          <w:rtl/>
        </w:rPr>
        <w:t>ک</w:t>
      </w:r>
      <w:r w:rsidRPr="00DE4439">
        <w:rPr>
          <w:rFonts w:hint="cs"/>
          <w:rtl/>
        </w:rPr>
        <w:t>ارها</w:t>
      </w:r>
      <w:r w:rsidR="00AE657A">
        <w:rPr>
          <w:rFonts w:hint="cs"/>
          <w:rtl/>
        </w:rPr>
        <w:t>ی</w:t>
      </w:r>
      <w:r w:rsidRPr="00DE4439">
        <w:rPr>
          <w:rFonts w:hint="cs"/>
          <w:rtl/>
        </w:rPr>
        <w:t>ش مشوره دهند</w:t>
      </w:r>
      <w:r w:rsidRPr="00D139C3">
        <w:rPr>
          <w:rStyle w:val="Char0"/>
          <w:vertAlign w:val="superscript"/>
          <w:rtl/>
        </w:rPr>
        <w:footnoteReference w:id="58"/>
      </w:r>
      <w:r w:rsidRPr="00DE4439">
        <w:rPr>
          <w:rFonts w:hint="cs"/>
          <w:rtl/>
        </w:rPr>
        <w:t>، عمر چنان عدالت را اجرا م</w:t>
      </w:r>
      <w:r w:rsidR="00AE657A">
        <w:rPr>
          <w:rFonts w:hint="cs"/>
          <w:rtl/>
        </w:rPr>
        <w:t>ی</w:t>
      </w:r>
      <w:r w:rsidRPr="00DE4439">
        <w:rPr>
          <w:rFonts w:hint="cs"/>
          <w:rtl/>
        </w:rPr>
        <w:t>‌</w:t>
      </w:r>
      <w:r w:rsidR="00AE657A">
        <w:rPr>
          <w:rFonts w:hint="cs"/>
          <w:rtl/>
        </w:rPr>
        <w:t>ک</w:t>
      </w:r>
      <w:r w:rsidRPr="00DE4439">
        <w:rPr>
          <w:rFonts w:hint="cs"/>
          <w:rtl/>
        </w:rPr>
        <w:t xml:space="preserve">رد </w:t>
      </w:r>
      <w:r w:rsidR="00AE657A">
        <w:rPr>
          <w:rFonts w:hint="cs"/>
          <w:rtl/>
        </w:rPr>
        <w:t>ک</w:t>
      </w:r>
      <w:r w:rsidRPr="00DE4439">
        <w:rPr>
          <w:rFonts w:hint="cs"/>
          <w:rtl/>
        </w:rPr>
        <w:t>ه وقت</w:t>
      </w:r>
      <w:r w:rsidR="00AE657A">
        <w:rPr>
          <w:rFonts w:hint="cs"/>
          <w:rtl/>
        </w:rPr>
        <w:t>ی</w:t>
      </w:r>
      <w:r w:rsidRPr="00DE4439">
        <w:rPr>
          <w:rFonts w:hint="cs"/>
          <w:rtl/>
        </w:rPr>
        <w:t xml:space="preserve"> فرستاد</w:t>
      </w:r>
      <w:r w:rsidR="00E026E1" w:rsidRPr="00DE4439">
        <w:rPr>
          <w:rFonts w:hint="cs"/>
          <w:rtl/>
        </w:rPr>
        <w:t>ه</w:t>
      </w:r>
      <w:r w:rsidRPr="00DE4439">
        <w:rPr>
          <w:rFonts w:hint="cs"/>
          <w:rtl/>
        </w:rPr>
        <w:t xml:space="preserve"> </w:t>
      </w:r>
      <w:r w:rsidR="00AE657A">
        <w:rPr>
          <w:rFonts w:hint="cs"/>
          <w:rtl/>
        </w:rPr>
        <w:t>ک</w:t>
      </w:r>
      <w:r w:rsidRPr="00DE4439">
        <w:rPr>
          <w:rFonts w:hint="cs"/>
          <w:rtl/>
        </w:rPr>
        <w:t>سر</w:t>
      </w:r>
      <w:r w:rsidR="00AE657A">
        <w:rPr>
          <w:rFonts w:hint="cs"/>
          <w:rtl/>
        </w:rPr>
        <w:t>ی</w:t>
      </w:r>
      <w:r w:rsidRPr="00DE4439">
        <w:rPr>
          <w:rFonts w:hint="cs"/>
          <w:rtl/>
        </w:rPr>
        <w:t xml:space="preserve"> او را د</w:t>
      </w:r>
      <w:r w:rsidR="00AE657A">
        <w:rPr>
          <w:rFonts w:hint="cs"/>
          <w:rtl/>
        </w:rPr>
        <w:t>ی</w:t>
      </w:r>
      <w:r w:rsidRPr="00DE4439">
        <w:rPr>
          <w:rFonts w:hint="cs"/>
          <w:rtl/>
        </w:rPr>
        <w:t xml:space="preserve">د </w:t>
      </w:r>
      <w:r w:rsidR="00AE657A">
        <w:rPr>
          <w:rFonts w:hint="cs"/>
          <w:rtl/>
        </w:rPr>
        <w:t>ک</w:t>
      </w:r>
      <w:r w:rsidRPr="00DE4439">
        <w:rPr>
          <w:rFonts w:hint="cs"/>
          <w:rtl/>
        </w:rPr>
        <w:t>ه ام</w:t>
      </w:r>
      <w:r w:rsidR="00AE657A">
        <w:rPr>
          <w:rFonts w:hint="cs"/>
          <w:rtl/>
        </w:rPr>
        <w:t>ی</w:t>
      </w:r>
      <w:r w:rsidRPr="00DE4439">
        <w:rPr>
          <w:rFonts w:hint="cs"/>
          <w:rtl/>
        </w:rPr>
        <w:t>ر المؤمن</w:t>
      </w:r>
      <w:r w:rsidR="00AE657A">
        <w:rPr>
          <w:rFonts w:hint="cs"/>
          <w:rtl/>
        </w:rPr>
        <w:t>ی</w:t>
      </w:r>
      <w:r w:rsidRPr="00DE4439">
        <w:rPr>
          <w:rFonts w:hint="cs"/>
          <w:rtl/>
        </w:rPr>
        <w:t>ن ز</w:t>
      </w:r>
      <w:r w:rsidR="00AE657A">
        <w:rPr>
          <w:rFonts w:hint="cs"/>
          <w:rtl/>
        </w:rPr>
        <w:t>ی</w:t>
      </w:r>
      <w:r w:rsidRPr="00DE4439">
        <w:rPr>
          <w:rFonts w:hint="cs"/>
          <w:rtl/>
        </w:rPr>
        <w:t>ر درخت</w:t>
      </w:r>
      <w:r w:rsidR="00AE657A">
        <w:rPr>
          <w:rFonts w:hint="cs"/>
          <w:rtl/>
        </w:rPr>
        <w:t>ی</w:t>
      </w:r>
      <w:r w:rsidRPr="00DE4439">
        <w:rPr>
          <w:rFonts w:hint="cs"/>
          <w:rtl/>
        </w:rPr>
        <w:t xml:space="preserve"> خواب است گفت</w:t>
      </w:r>
      <w:r w:rsidR="00784590" w:rsidRPr="00DE4439">
        <w:rPr>
          <w:rFonts w:hint="cs"/>
          <w:rtl/>
        </w:rPr>
        <w:t xml:space="preserve">: </w:t>
      </w:r>
      <w:r w:rsidRPr="00DE4439">
        <w:rPr>
          <w:rFonts w:hint="cs"/>
          <w:rtl/>
        </w:rPr>
        <w:t>عادلانه ح</w:t>
      </w:r>
      <w:r w:rsidR="00AE657A">
        <w:rPr>
          <w:rFonts w:hint="cs"/>
          <w:rtl/>
        </w:rPr>
        <w:t>ک</w:t>
      </w:r>
      <w:r w:rsidRPr="00DE4439">
        <w:rPr>
          <w:rFonts w:hint="cs"/>
          <w:rtl/>
        </w:rPr>
        <w:t>ومت نموده‌ا</w:t>
      </w:r>
      <w:r w:rsidR="00AE657A">
        <w:rPr>
          <w:rFonts w:hint="cs"/>
          <w:rtl/>
        </w:rPr>
        <w:t>ی</w:t>
      </w:r>
      <w:r w:rsidRPr="00DE4439">
        <w:rPr>
          <w:rFonts w:hint="cs"/>
          <w:rtl/>
        </w:rPr>
        <w:t xml:space="preserve"> بنابرا</w:t>
      </w:r>
      <w:r w:rsidR="00AE657A">
        <w:rPr>
          <w:rFonts w:hint="cs"/>
          <w:rtl/>
        </w:rPr>
        <w:t>ی</w:t>
      </w:r>
      <w:r w:rsidRPr="00DE4439">
        <w:rPr>
          <w:rFonts w:hint="cs"/>
          <w:rtl/>
        </w:rPr>
        <w:t>ن ا</w:t>
      </w:r>
      <w:r w:rsidR="00AE657A">
        <w:rPr>
          <w:rFonts w:hint="cs"/>
          <w:rtl/>
        </w:rPr>
        <w:t>ی</w:t>
      </w:r>
      <w:r w:rsidRPr="00DE4439">
        <w:rPr>
          <w:rFonts w:hint="cs"/>
          <w:rtl/>
        </w:rPr>
        <w:t>من هست</w:t>
      </w:r>
      <w:r w:rsidR="00AE657A">
        <w:rPr>
          <w:rFonts w:hint="cs"/>
          <w:rtl/>
        </w:rPr>
        <w:t>ی</w:t>
      </w:r>
      <w:r w:rsidRPr="00DE4439">
        <w:rPr>
          <w:rFonts w:hint="cs"/>
          <w:rtl/>
        </w:rPr>
        <w:t xml:space="preserve"> و راحت خواب</w:t>
      </w:r>
      <w:r w:rsidR="00AE657A">
        <w:rPr>
          <w:rFonts w:hint="cs"/>
          <w:rtl/>
        </w:rPr>
        <w:t>ی</w:t>
      </w:r>
      <w:r w:rsidRPr="00DE4439">
        <w:rPr>
          <w:rFonts w:hint="cs"/>
          <w:rtl/>
        </w:rPr>
        <w:t>ده‌ا</w:t>
      </w:r>
      <w:r w:rsidR="00AE657A">
        <w:rPr>
          <w:rFonts w:hint="cs"/>
          <w:rtl/>
        </w:rPr>
        <w:t>ی</w:t>
      </w:r>
      <w:r w:rsidR="00E026E1" w:rsidRPr="00DE4439">
        <w:rPr>
          <w:rFonts w:hint="cs"/>
          <w:rtl/>
        </w:rPr>
        <w:t>.</w:t>
      </w:r>
    </w:p>
    <w:p w:rsidR="00556650" w:rsidRPr="00DE4439" w:rsidRDefault="00556650" w:rsidP="005D079D">
      <w:pPr>
        <w:pStyle w:val="a"/>
        <w:rPr>
          <w:rtl/>
        </w:rPr>
      </w:pPr>
      <w:r w:rsidRPr="00DE4439">
        <w:rPr>
          <w:rFonts w:hint="cs"/>
          <w:rtl/>
        </w:rPr>
        <w:t>از حذ</w:t>
      </w:r>
      <w:r w:rsidR="00AE657A">
        <w:rPr>
          <w:rFonts w:hint="cs"/>
          <w:rtl/>
        </w:rPr>
        <w:t>ی</w:t>
      </w:r>
      <w:r w:rsidRPr="00DE4439">
        <w:rPr>
          <w:rFonts w:hint="cs"/>
          <w:rtl/>
        </w:rPr>
        <w:t xml:space="preserve">فه بن </w:t>
      </w:r>
      <w:r w:rsidR="008C078A" w:rsidRPr="00DE4439">
        <w:rPr>
          <w:rFonts w:hint="cs"/>
          <w:rtl/>
        </w:rPr>
        <w:t>ال</w:t>
      </w:r>
      <w:r w:rsidR="00AE657A">
        <w:rPr>
          <w:rFonts w:hint="cs"/>
          <w:rtl/>
        </w:rPr>
        <w:t>ی</w:t>
      </w:r>
      <w:r w:rsidRPr="00DE4439">
        <w:rPr>
          <w:rFonts w:hint="cs"/>
          <w:rtl/>
        </w:rPr>
        <w:t>مان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ش عمر نشسته بود</w:t>
      </w:r>
      <w:r w:rsidR="00AE657A">
        <w:rPr>
          <w:rFonts w:hint="cs"/>
          <w:rtl/>
        </w:rPr>
        <w:t>ی</w:t>
      </w:r>
      <w:r w:rsidRPr="00DE4439">
        <w:rPr>
          <w:rFonts w:hint="cs"/>
          <w:rtl/>
        </w:rPr>
        <w:t>م او گفت</w:t>
      </w:r>
      <w:r w:rsidR="00784590" w:rsidRPr="00DE4439">
        <w:rPr>
          <w:rFonts w:hint="cs"/>
          <w:rtl/>
        </w:rPr>
        <w:t xml:space="preserve">: </w:t>
      </w:r>
      <w:r w:rsidR="00AE657A">
        <w:rPr>
          <w:rFonts w:hint="cs"/>
          <w:rtl/>
        </w:rPr>
        <w:t>ک</w:t>
      </w:r>
      <w:r w:rsidRPr="00DE4439">
        <w:rPr>
          <w:rFonts w:hint="cs"/>
          <w:rtl/>
        </w:rPr>
        <w:t xml:space="preserve">دام </w:t>
      </w:r>
      <w:r w:rsidR="00AE657A">
        <w:rPr>
          <w:rFonts w:hint="cs"/>
          <w:rtl/>
        </w:rPr>
        <w:t>یک</w:t>
      </w:r>
      <w:r w:rsidRPr="00DE4439">
        <w:rPr>
          <w:rFonts w:hint="cs"/>
          <w:rtl/>
        </w:rPr>
        <w:t xml:space="preserve"> از شما گفته پ</w:t>
      </w:r>
      <w:r w:rsidR="00AE657A">
        <w:rPr>
          <w:rFonts w:hint="cs"/>
          <w:rtl/>
        </w:rPr>
        <w:t>ی</w:t>
      </w:r>
      <w:r w:rsidRPr="00DE4439">
        <w:rPr>
          <w:rFonts w:hint="cs"/>
          <w:rtl/>
        </w:rPr>
        <w:t>امبر را در مورد فتنه‌ا</w:t>
      </w:r>
      <w:r w:rsidR="00AE657A">
        <w:rPr>
          <w:rFonts w:hint="cs"/>
          <w:rtl/>
        </w:rPr>
        <w:t>ی</w:t>
      </w:r>
      <w:r w:rsidRPr="00DE4439">
        <w:rPr>
          <w:rFonts w:hint="cs"/>
          <w:rtl/>
        </w:rPr>
        <w:t xml:space="preserve"> </w:t>
      </w:r>
      <w:r w:rsidR="00AE657A">
        <w:rPr>
          <w:rFonts w:hint="cs"/>
          <w:rtl/>
        </w:rPr>
        <w:t>ک</w:t>
      </w:r>
      <w:r w:rsidRPr="00DE4439">
        <w:rPr>
          <w:rFonts w:hint="cs"/>
          <w:rtl/>
        </w:rPr>
        <w:t>ه چون امواج در</w:t>
      </w:r>
      <w:r w:rsidR="00AE657A">
        <w:rPr>
          <w:rFonts w:hint="cs"/>
          <w:rtl/>
        </w:rPr>
        <w:t>ی</w:t>
      </w:r>
      <w:r w:rsidRPr="00DE4439">
        <w:rPr>
          <w:rFonts w:hint="cs"/>
          <w:rtl/>
        </w:rPr>
        <w:t>ا موج م</w:t>
      </w:r>
      <w:r w:rsidR="00AE657A">
        <w:rPr>
          <w:rFonts w:hint="cs"/>
          <w:rtl/>
        </w:rPr>
        <w:t>ی</w:t>
      </w:r>
      <w:r w:rsidRPr="00DE4439">
        <w:rPr>
          <w:rFonts w:hint="cs"/>
          <w:rtl/>
        </w:rPr>
        <w:t xml:space="preserve">‌آورد به </w:t>
      </w:r>
      <w:r w:rsidR="00AE657A">
        <w:rPr>
          <w:rFonts w:hint="cs"/>
          <w:rtl/>
        </w:rPr>
        <w:t>ی</w:t>
      </w:r>
      <w:r w:rsidRPr="00DE4439">
        <w:rPr>
          <w:rFonts w:hint="cs"/>
          <w:rtl/>
        </w:rPr>
        <w:t>اد دارد؟ حذ</w:t>
      </w:r>
      <w:r w:rsidR="00AE657A">
        <w:rPr>
          <w:rFonts w:hint="cs"/>
          <w:rtl/>
        </w:rPr>
        <w:t>ی</w:t>
      </w:r>
      <w:r w:rsidRPr="00DE4439">
        <w:rPr>
          <w:rFonts w:hint="cs"/>
          <w:rtl/>
        </w:rPr>
        <w:t>فه گفت</w:t>
      </w:r>
      <w:r w:rsidR="00784590" w:rsidRPr="00DE4439">
        <w:rPr>
          <w:rFonts w:hint="cs"/>
          <w:rtl/>
        </w:rPr>
        <w:t xml:space="preserve">: </w:t>
      </w:r>
      <w:r w:rsidRPr="00DE4439">
        <w:rPr>
          <w:rFonts w:hint="cs"/>
          <w:rtl/>
        </w:rPr>
        <w:t xml:space="preserve">آن فتنه با تو </w:t>
      </w:r>
      <w:r w:rsidR="00AE657A">
        <w:rPr>
          <w:rFonts w:hint="cs"/>
          <w:rtl/>
        </w:rPr>
        <w:t>ک</w:t>
      </w:r>
      <w:r w:rsidRPr="00DE4439">
        <w:rPr>
          <w:rFonts w:hint="cs"/>
          <w:rtl/>
        </w:rPr>
        <w:t>ار</w:t>
      </w:r>
      <w:r w:rsidR="00AE657A">
        <w:rPr>
          <w:rFonts w:hint="cs"/>
          <w:rtl/>
        </w:rPr>
        <w:t>ی</w:t>
      </w:r>
      <w:r w:rsidRPr="00DE4439">
        <w:rPr>
          <w:rFonts w:hint="cs"/>
          <w:rtl/>
        </w:rPr>
        <w:t xml:space="preserve"> ندارد و م</w:t>
      </w:r>
      <w:r w:rsidR="00AE657A">
        <w:rPr>
          <w:rFonts w:hint="cs"/>
          <w:rtl/>
        </w:rPr>
        <w:t>ی</w:t>
      </w:r>
      <w:r w:rsidRPr="00DE4439">
        <w:rPr>
          <w:rFonts w:hint="cs"/>
          <w:rtl/>
        </w:rPr>
        <w:t>ان تو و او در</w:t>
      </w:r>
      <w:r w:rsidR="00AE657A">
        <w:rPr>
          <w:rFonts w:hint="cs"/>
          <w:rtl/>
        </w:rPr>
        <w:t>ی</w:t>
      </w:r>
      <w:r w:rsidRPr="00DE4439">
        <w:rPr>
          <w:rFonts w:hint="cs"/>
          <w:rtl/>
        </w:rPr>
        <w:t xml:space="preserve"> هست </w:t>
      </w:r>
      <w:r w:rsidR="00AE657A">
        <w:rPr>
          <w:rFonts w:hint="cs"/>
          <w:rtl/>
        </w:rPr>
        <w:t>ک</w:t>
      </w:r>
      <w:r w:rsidR="008C078A" w:rsidRPr="00DE4439">
        <w:rPr>
          <w:rFonts w:hint="cs"/>
          <w:rtl/>
        </w:rPr>
        <w:t>ه بسته است.</w:t>
      </w:r>
    </w:p>
    <w:p w:rsidR="00556650" w:rsidRPr="00D139C3" w:rsidRDefault="00556650" w:rsidP="00DE4439">
      <w:pPr>
        <w:pStyle w:val="StyleComplexBLotus12ptJustifiedFirstline05cmCharCharChar2CharCharChar"/>
        <w:spacing w:line="240" w:lineRule="auto"/>
        <w:ind w:firstLine="340"/>
        <w:rPr>
          <w:rStyle w:val="Char0"/>
          <w:rtl/>
        </w:rPr>
      </w:pPr>
      <w:r w:rsidRPr="00D139C3">
        <w:rPr>
          <w:rStyle w:val="Char0"/>
          <w:rFonts w:hint="cs"/>
          <w:rtl/>
        </w:rPr>
        <w:t>عمر گفت</w:t>
      </w:r>
      <w:r w:rsidR="00784590" w:rsidRPr="00D139C3">
        <w:rPr>
          <w:rStyle w:val="Char0"/>
          <w:rFonts w:hint="cs"/>
          <w:rtl/>
        </w:rPr>
        <w:t xml:space="preserve">: </w:t>
      </w:r>
      <w:r w:rsidRPr="00D139C3">
        <w:rPr>
          <w:rStyle w:val="Char0"/>
          <w:rFonts w:hint="cs"/>
          <w:rtl/>
        </w:rPr>
        <w:t>آ</w:t>
      </w:r>
      <w:r w:rsidR="00AE657A" w:rsidRPr="00D139C3">
        <w:rPr>
          <w:rStyle w:val="Char0"/>
          <w:rFonts w:hint="cs"/>
          <w:rtl/>
        </w:rPr>
        <w:t>ی</w:t>
      </w:r>
      <w:r w:rsidRPr="00D139C3">
        <w:rPr>
          <w:rStyle w:val="Char0"/>
          <w:rFonts w:hint="cs"/>
          <w:rtl/>
        </w:rPr>
        <w:t>ا در ش</w:t>
      </w:r>
      <w:r w:rsidR="00AE657A" w:rsidRPr="00D139C3">
        <w:rPr>
          <w:rStyle w:val="Char0"/>
          <w:rFonts w:hint="cs"/>
          <w:rtl/>
        </w:rPr>
        <w:t>ک</w:t>
      </w:r>
      <w:r w:rsidRPr="00D139C3">
        <w:rPr>
          <w:rStyle w:val="Char0"/>
          <w:rFonts w:hint="cs"/>
          <w:rtl/>
        </w:rPr>
        <w:t>سته م</w:t>
      </w:r>
      <w:r w:rsidR="00AE657A" w:rsidRPr="00D139C3">
        <w:rPr>
          <w:rStyle w:val="Char0"/>
          <w:rFonts w:hint="cs"/>
          <w:rtl/>
        </w:rPr>
        <w:t>ی</w:t>
      </w:r>
      <w:r w:rsidRPr="00D139C3">
        <w:rPr>
          <w:rStyle w:val="Char0"/>
          <w:rFonts w:hint="cs"/>
          <w:rtl/>
        </w:rPr>
        <w:t xml:space="preserve">‌شود </w:t>
      </w:r>
      <w:r w:rsidR="00AE657A" w:rsidRPr="00D139C3">
        <w:rPr>
          <w:rStyle w:val="Char0"/>
          <w:rFonts w:hint="cs"/>
          <w:rtl/>
        </w:rPr>
        <w:t>ی</w:t>
      </w:r>
      <w:r w:rsidRPr="00D139C3">
        <w:rPr>
          <w:rStyle w:val="Char0"/>
          <w:rFonts w:hint="cs"/>
          <w:rtl/>
        </w:rPr>
        <w:t>ا باز م</w:t>
      </w:r>
      <w:r w:rsidR="00AE657A" w:rsidRPr="00D139C3">
        <w:rPr>
          <w:rStyle w:val="Char0"/>
          <w:rFonts w:hint="cs"/>
          <w:rtl/>
        </w:rPr>
        <w:t>ی</w:t>
      </w:r>
      <w:r w:rsidR="0017555B" w:rsidRPr="00D139C3">
        <w:rPr>
          <w:rStyle w:val="Char0"/>
          <w:rFonts w:hint="cs"/>
          <w:rtl/>
        </w:rPr>
        <w:t>‌شود؟</w:t>
      </w:r>
    </w:p>
    <w:p w:rsidR="004E40EF" w:rsidRPr="00DE4439" w:rsidRDefault="00A66426" w:rsidP="005D079D">
      <w:pPr>
        <w:pStyle w:val="a"/>
        <w:rPr>
          <w:rtl/>
        </w:rPr>
      </w:pPr>
      <w:r w:rsidRPr="00DE4439">
        <w:rPr>
          <w:rFonts w:hint="cs"/>
          <w:rtl/>
        </w:rPr>
        <w:t>حذ</w:t>
      </w:r>
      <w:r w:rsidR="00AE657A">
        <w:rPr>
          <w:rFonts w:hint="cs"/>
          <w:rtl/>
        </w:rPr>
        <w:t>ی</w:t>
      </w:r>
      <w:r w:rsidRPr="00DE4439">
        <w:rPr>
          <w:rFonts w:hint="cs"/>
          <w:rtl/>
        </w:rPr>
        <w:t>فه گفت</w:t>
      </w:r>
      <w:r w:rsidR="00784590" w:rsidRPr="00DE4439">
        <w:rPr>
          <w:rFonts w:hint="cs"/>
          <w:rtl/>
        </w:rPr>
        <w:t xml:space="preserve">: </w:t>
      </w:r>
      <w:r w:rsidRPr="00DE4439">
        <w:rPr>
          <w:rFonts w:hint="cs"/>
          <w:rtl/>
        </w:rPr>
        <w:t>نه</w:t>
      </w:r>
      <w:r w:rsidR="0017555B" w:rsidRPr="00DE4439">
        <w:rPr>
          <w:rFonts w:hint="cs"/>
          <w:rtl/>
        </w:rPr>
        <w:t>،</w:t>
      </w:r>
      <w:r w:rsidRPr="00DE4439">
        <w:rPr>
          <w:rFonts w:hint="cs"/>
          <w:rtl/>
        </w:rPr>
        <w:t xml:space="preserve"> بل</w:t>
      </w:r>
      <w:r w:rsidR="00AE657A">
        <w:rPr>
          <w:rFonts w:hint="cs"/>
          <w:rtl/>
        </w:rPr>
        <w:t>ک</w:t>
      </w:r>
      <w:r w:rsidRPr="00DE4439">
        <w:rPr>
          <w:rFonts w:hint="cs"/>
          <w:rtl/>
        </w:rPr>
        <w:t>ه ش</w:t>
      </w:r>
      <w:r w:rsidR="00AE657A">
        <w:rPr>
          <w:rFonts w:hint="cs"/>
          <w:rtl/>
        </w:rPr>
        <w:t>ک</w:t>
      </w:r>
      <w:r w:rsidRPr="00DE4439">
        <w:rPr>
          <w:rFonts w:hint="cs"/>
          <w:rtl/>
        </w:rPr>
        <w:t>سته خواهد شد. عمر گفت</w:t>
      </w:r>
      <w:r w:rsidR="00784590" w:rsidRPr="00DE4439">
        <w:rPr>
          <w:rFonts w:hint="cs"/>
          <w:rtl/>
        </w:rPr>
        <w:t xml:space="preserve">: </w:t>
      </w:r>
      <w:r w:rsidRPr="00DE4439">
        <w:rPr>
          <w:rFonts w:hint="cs"/>
          <w:rtl/>
        </w:rPr>
        <w:t>پس هرگز بسته نخواهد شد، حذ</w:t>
      </w:r>
      <w:r w:rsidR="00AE657A">
        <w:rPr>
          <w:rFonts w:hint="cs"/>
          <w:rtl/>
        </w:rPr>
        <w:t>ی</w:t>
      </w:r>
      <w:r w:rsidRPr="00DE4439">
        <w:rPr>
          <w:rFonts w:hint="cs"/>
          <w:rtl/>
        </w:rPr>
        <w:t>فه گفت</w:t>
      </w:r>
      <w:r w:rsidR="00784590" w:rsidRPr="00DE4439">
        <w:rPr>
          <w:rFonts w:hint="cs"/>
          <w:rtl/>
        </w:rPr>
        <w:t xml:space="preserve">: </w:t>
      </w:r>
      <w:r w:rsidRPr="00DE4439">
        <w:rPr>
          <w:rFonts w:hint="cs"/>
          <w:rtl/>
        </w:rPr>
        <w:t>بله</w:t>
      </w:r>
      <w:r w:rsidR="0017555B" w:rsidRPr="00DE4439">
        <w:rPr>
          <w:rFonts w:hint="cs"/>
          <w:rtl/>
        </w:rPr>
        <w:t>، هرگز بسته نخواهد شد.</w:t>
      </w:r>
    </w:p>
    <w:p w:rsidR="00A66426" w:rsidRPr="00DE4439" w:rsidRDefault="00A66426" w:rsidP="005D079D">
      <w:pPr>
        <w:pStyle w:val="a"/>
        <w:rPr>
          <w:rtl/>
        </w:rPr>
      </w:pPr>
      <w:r w:rsidRPr="00DE4439">
        <w:rPr>
          <w:rFonts w:hint="cs"/>
          <w:rtl/>
        </w:rPr>
        <w:t>به حذ</w:t>
      </w:r>
      <w:r w:rsidR="00AE657A">
        <w:rPr>
          <w:rFonts w:hint="cs"/>
          <w:rtl/>
        </w:rPr>
        <w:t>ی</w:t>
      </w:r>
      <w:r w:rsidRPr="00DE4439">
        <w:rPr>
          <w:rFonts w:hint="cs"/>
          <w:rtl/>
        </w:rPr>
        <w:t>فه گفته شد</w:t>
      </w:r>
      <w:r w:rsidR="00784590" w:rsidRPr="00DE4439">
        <w:rPr>
          <w:rFonts w:hint="cs"/>
          <w:rtl/>
        </w:rPr>
        <w:t xml:space="preserve">: </w:t>
      </w:r>
      <w:r w:rsidRPr="00DE4439">
        <w:rPr>
          <w:rFonts w:hint="cs"/>
          <w:rtl/>
        </w:rPr>
        <w:t>آ</w:t>
      </w:r>
      <w:r w:rsidR="00AE657A">
        <w:rPr>
          <w:rFonts w:hint="cs"/>
          <w:rtl/>
        </w:rPr>
        <w:t>ی</w:t>
      </w:r>
      <w:r w:rsidRPr="00DE4439">
        <w:rPr>
          <w:rFonts w:hint="cs"/>
          <w:rtl/>
        </w:rPr>
        <w:t>ا عمر در را م</w:t>
      </w:r>
      <w:r w:rsidR="00AE657A">
        <w:rPr>
          <w:rFonts w:hint="cs"/>
          <w:rtl/>
        </w:rPr>
        <w:t>ی</w:t>
      </w:r>
      <w:r w:rsidR="00DB1ACD" w:rsidRPr="00DE4439">
        <w:rPr>
          <w:rFonts w:hint="cs"/>
          <w:rtl/>
        </w:rPr>
        <w:t>‌دانست؟</w:t>
      </w:r>
    </w:p>
    <w:p w:rsidR="00A66426" w:rsidRPr="00DE4439" w:rsidRDefault="00A66426" w:rsidP="005D079D">
      <w:pPr>
        <w:pStyle w:val="a"/>
        <w:rPr>
          <w:rtl/>
        </w:rPr>
      </w:pPr>
      <w:r w:rsidRPr="00DE4439">
        <w:rPr>
          <w:rFonts w:hint="cs"/>
          <w:rtl/>
        </w:rPr>
        <w:t>گفت</w:t>
      </w:r>
      <w:r w:rsidR="00784590" w:rsidRPr="00DE4439">
        <w:rPr>
          <w:rFonts w:hint="cs"/>
          <w:rtl/>
        </w:rPr>
        <w:t xml:space="preserve">: </w:t>
      </w:r>
      <w:r w:rsidRPr="00DE4439">
        <w:rPr>
          <w:rFonts w:hint="cs"/>
          <w:rtl/>
        </w:rPr>
        <w:t>بله من به او حد</w:t>
      </w:r>
      <w:r w:rsidR="00AE657A">
        <w:rPr>
          <w:rFonts w:hint="cs"/>
          <w:rtl/>
        </w:rPr>
        <w:t>ی</w:t>
      </w:r>
      <w:r w:rsidRPr="00DE4439">
        <w:rPr>
          <w:rFonts w:hint="cs"/>
          <w:rtl/>
        </w:rPr>
        <w:t>ث</w:t>
      </w:r>
      <w:r w:rsidR="00AE657A">
        <w:rPr>
          <w:rFonts w:hint="cs"/>
          <w:rtl/>
        </w:rPr>
        <w:t>ی</w:t>
      </w:r>
      <w:r w:rsidRPr="00DE4439">
        <w:rPr>
          <w:rFonts w:hint="cs"/>
          <w:rtl/>
        </w:rPr>
        <w:t xml:space="preserve"> گفتم </w:t>
      </w:r>
      <w:r w:rsidR="00AE657A">
        <w:rPr>
          <w:rFonts w:hint="cs"/>
          <w:rtl/>
        </w:rPr>
        <w:t>ک</w:t>
      </w:r>
      <w:r w:rsidRPr="00DE4439">
        <w:rPr>
          <w:rFonts w:hint="cs"/>
          <w:rtl/>
        </w:rPr>
        <w:t>ه اشتباه ن</w:t>
      </w:r>
      <w:r w:rsidR="00AE657A">
        <w:rPr>
          <w:rFonts w:hint="cs"/>
          <w:rtl/>
        </w:rPr>
        <w:t>ی</w:t>
      </w:r>
      <w:r w:rsidRPr="00DE4439">
        <w:rPr>
          <w:rFonts w:hint="cs"/>
          <w:rtl/>
        </w:rPr>
        <w:t>ست، به حذ</w:t>
      </w:r>
      <w:r w:rsidR="00AE657A">
        <w:rPr>
          <w:rFonts w:hint="cs"/>
          <w:rtl/>
        </w:rPr>
        <w:t>ی</w:t>
      </w:r>
      <w:r w:rsidRPr="00DE4439">
        <w:rPr>
          <w:rFonts w:hint="cs"/>
          <w:rtl/>
        </w:rPr>
        <w:t>فه گفته شد</w:t>
      </w:r>
      <w:r w:rsidR="00784590" w:rsidRPr="00DE4439">
        <w:rPr>
          <w:rFonts w:hint="cs"/>
          <w:rtl/>
        </w:rPr>
        <w:t xml:space="preserve">: </w:t>
      </w:r>
      <w:r w:rsidRPr="00DE4439">
        <w:rPr>
          <w:rFonts w:hint="cs"/>
          <w:rtl/>
        </w:rPr>
        <w:t xml:space="preserve">آن در </w:t>
      </w:r>
      <w:r w:rsidR="00AE657A">
        <w:rPr>
          <w:rFonts w:hint="cs"/>
          <w:rtl/>
        </w:rPr>
        <w:t>کی</w:t>
      </w:r>
      <w:r w:rsidRPr="00DE4439">
        <w:rPr>
          <w:rFonts w:hint="cs"/>
          <w:rtl/>
        </w:rPr>
        <w:t>ست؟ گفت</w:t>
      </w:r>
      <w:r w:rsidR="00784590" w:rsidRPr="00DE4439">
        <w:rPr>
          <w:rFonts w:hint="cs"/>
          <w:rtl/>
        </w:rPr>
        <w:t xml:space="preserve">: </w:t>
      </w:r>
      <w:r w:rsidRPr="00DE4439">
        <w:rPr>
          <w:rFonts w:hint="cs"/>
          <w:rtl/>
        </w:rPr>
        <w:t>عمر است</w:t>
      </w:r>
      <w:r w:rsidRPr="00D139C3">
        <w:rPr>
          <w:rStyle w:val="Char0"/>
          <w:vertAlign w:val="superscript"/>
          <w:rtl/>
        </w:rPr>
        <w:footnoteReference w:id="59"/>
      </w:r>
      <w:r w:rsidR="00E10393" w:rsidRPr="00DE4439">
        <w:rPr>
          <w:rFonts w:hint="cs"/>
          <w:rtl/>
        </w:rPr>
        <w:t>.</w:t>
      </w:r>
    </w:p>
    <w:p w:rsidR="00A66426" w:rsidRPr="00DE4439" w:rsidRDefault="00FA6648" w:rsidP="005D079D">
      <w:pPr>
        <w:pStyle w:val="a"/>
        <w:rPr>
          <w:rtl/>
        </w:rPr>
      </w:pPr>
      <w:r w:rsidRPr="00DE4439">
        <w:rPr>
          <w:rFonts w:hint="cs"/>
          <w:rtl/>
        </w:rPr>
        <w:t>پس ا</w:t>
      </w:r>
      <w:r w:rsidR="00AE657A">
        <w:rPr>
          <w:rFonts w:hint="cs"/>
          <w:rtl/>
        </w:rPr>
        <w:t>ی</w:t>
      </w:r>
      <w:r w:rsidRPr="00DE4439">
        <w:rPr>
          <w:rFonts w:hint="cs"/>
          <w:rtl/>
        </w:rPr>
        <w:t>ن در خود عمر بود و ش</w:t>
      </w:r>
      <w:r w:rsidR="00AE657A">
        <w:rPr>
          <w:rFonts w:hint="cs"/>
          <w:rtl/>
        </w:rPr>
        <w:t>ک</w:t>
      </w:r>
      <w:r w:rsidRPr="00DE4439">
        <w:rPr>
          <w:rFonts w:hint="cs"/>
          <w:rtl/>
        </w:rPr>
        <w:t xml:space="preserve">سته شدن آن </w:t>
      </w:r>
      <w:r w:rsidR="00AE657A">
        <w:rPr>
          <w:rFonts w:hint="cs"/>
          <w:rtl/>
        </w:rPr>
        <w:t>ک</w:t>
      </w:r>
      <w:r w:rsidRPr="00DE4439">
        <w:rPr>
          <w:rFonts w:hint="cs"/>
          <w:rtl/>
        </w:rPr>
        <w:t xml:space="preserve">شته شدن عمر بود </w:t>
      </w:r>
      <w:r w:rsidR="00AE657A">
        <w:rPr>
          <w:rFonts w:hint="cs"/>
          <w:rtl/>
        </w:rPr>
        <w:t>ک</w:t>
      </w:r>
      <w:r w:rsidRPr="00DE4439">
        <w:rPr>
          <w:rFonts w:hint="cs"/>
          <w:rtl/>
        </w:rPr>
        <w:t>ه ابو لؤلؤ مجوس</w:t>
      </w:r>
      <w:r w:rsidR="00AE657A">
        <w:rPr>
          <w:rFonts w:hint="cs"/>
          <w:rtl/>
        </w:rPr>
        <w:t>ی</w:t>
      </w:r>
      <w:r w:rsidR="00560612" w:rsidRPr="00DE4439">
        <w:rPr>
          <w:rFonts w:hint="cs"/>
          <w:rtl/>
        </w:rPr>
        <w:t xml:space="preserve"> </w:t>
      </w:r>
      <w:r w:rsidR="00C81250" w:rsidRPr="00DE4439">
        <w:rPr>
          <w:rFonts w:hint="cs"/>
          <w:rtl/>
        </w:rPr>
        <w:t xml:space="preserve">ـ خدا او را زشت </w:t>
      </w:r>
      <w:r w:rsidR="00AE657A">
        <w:rPr>
          <w:rFonts w:hint="cs"/>
          <w:rtl/>
        </w:rPr>
        <w:t>ک</w:t>
      </w:r>
      <w:r w:rsidR="00C81250" w:rsidRPr="00DE4439">
        <w:rPr>
          <w:rFonts w:hint="cs"/>
          <w:rtl/>
        </w:rPr>
        <w:t xml:space="preserve">ند ـ </w:t>
      </w:r>
      <w:r w:rsidR="00560612" w:rsidRPr="00DE4439">
        <w:rPr>
          <w:rFonts w:hint="cs"/>
          <w:rtl/>
        </w:rPr>
        <w:t>او را به قتل رساند.</w:t>
      </w:r>
    </w:p>
    <w:p w:rsidR="00A66426" w:rsidRPr="00DE4439" w:rsidRDefault="003B0976" w:rsidP="005D079D">
      <w:pPr>
        <w:pStyle w:val="a4"/>
        <w:rPr>
          <w:rtl/>
        </w:rPr>
      </w:pPr>
      <w:bookmarkStart w:id="67" w:name="_Toc142089890"/>
      <w:bookmarkStart w:id="68" w:name="_Toc430071285"/>
      <w:r w:rsidRPr="00DE4439">
        <w:rPr>
          <w:rFonts w:hint="cs"/>
          <w:rtl/>
        </w:rPr>
        <w:t>نسب عمر</w:t>
      </w:r>
      <w:bookmarkEnd w:id="67"/>
      <w:r w:rsidR="00D47A0E" w:rsidRPr="00DE4439">
        <w:rPr>
          <w:rFonts w:hint="cs"/>
          <w:rtl/>
        </w:rPr>
        <w:t>:</w:t>
      </w:r>
      <w:bookmarkEnd w:id="68"/>
      <w:r w:rsidR="00D47A0E" w:rsidRPr="00DE4439">
        <w:rPr>
          <w:rFonts w:hint="cs"/>
          <w:rtl/>
        </w:rPr>
        <w:t xml:space="preserve"> </w:t>
      </w:r>
    </w:p>
    <w:p w:rsidR="003B0976" w:rsidRPr="00DE4439" w:rsidRDefault="003B0976" w:rsidP="005D079D">
      <w:pPr>
        <w:pStyle w:val="a"/>
        <w:rPr>
          <w:rtl/>
        </w:rPr>
      </w:pPr>
      <w:r w:rsidRPr="00DE4439">
        <w:rPr>
          <w:rFonts w:hint="cs"/>
          <w:rtl/>
        </w:rPr>
        <w:t xml:space="preserve">او عمر بن </w:t>
      </w:r>
      <w:r w:rsidR="0036659A" w:rsidRPr="00DE4439">
        <w:rPr>
          <w:rFonts w:hint="cs"/>
          <w:rtl/>
        </w:rPr>
        <w:t>ال</w:t>
      </w:r>
      <w:r w:rsidRPr="00DE4439">
        <w:rPr>
          <w:rFonts w:hint="cs"/>
          <w:rtl/>
        </w:rPr>
        <w:t>خطاب بن نف</w:t>
      </w:r>
      <w:r w:rsidR="00AE657A">
        <w:rPr>
          <w:rFonts w:hint="cs"/>
          <w:rtl/>
        </w:rPr>
        <w:t>ی</w:t>
      </w:r>
      <w:r w:rsidRPr="00DE4439">
        <w:rPr>
          <w:rFonts w:hint="cs"/>
          <w:rtl/>
        </w:rPr>
        <w:t>ل بن عبدالعز</w:t>
      </w:r>
      <w:r w:rsidR="00AE657A">
        <w:rPr>
          <w:rFonts w:hint="cs"/>
          <w:rtl/>
        </w:rPr>
        <w:t>ی</w:t>
      </w:r>
      <w:r w:rsidRPr="00DE4439">
        <w:rPr>
          <w:rFonts w:hint="cs"/>
          <w:rtl/>
        </w:rPr>
        <w:t xml:space="preserve"> بن ر</w:t>
      </w:r>
      <w:r w:rsidR="00AE657A">
        <w:rPr>
          <w:rFonts w:hint="cs"/>
          <w:rtl/>
        </w:rPr>
        <w:t>ی</w:t>
      </w:r>
      <w:r w:rsidRPr="00DE4439">
        <w:rPr>
          <w:rFonts w:hint="cs"/>
          <w:rtl/>
        </w:rPr>
        <w:t>اح بن عبدالله بن قرط بن رزاح بن عد</w:t>
      </w:r>
      <w:r w:rsidR="00AE657A">
        <w:rPr>
          <w:rFonts w:hint="cs"/>
          <w:rtl/>
        </w:rPr>
        <w:t>ی</w:t>
      </w:r>
      <w:r w:rsidRPr="00DE4439">
        <w:rPr>
          <w:rFonts w:hint="cs"/>
          <w:rtl/>
        </w:rPr>
        <w:t xml:space="preserve"> بن </w:t>
      </w:r>
      <w:r w:rsidR="00AE657A">
        <w:rPr>
          <w:rFonts w:hint="cs"/>
          <w:rtl/>
        </w:rPr>
        <w:t>ک</w:t>
      </w:r>
      <w:r w:rsidRPr="00DE4439">
        <w:rPr>
          <w:rFonts w:hint="cs"/>
          <w:rtl/>
        </w:rPr>
        <w:t>عب بن لؤ</w:t>
      </w:r>
      <w:r w:rsidR="00AE657A">
        <w:rPr>
          <w:rFonts w:hint="cs"/>
          <w:rtl/>
        </w:rPr>
        <w:t>ی</w:t>
      </w:r>
      <w:r w:rsidRPr="00DE4439">
        <w:rPr>
          <w:rFonts w:hint="cs"/>
          <w:rtl/>
        </w:rPr>
        <w:t xml:space="preserve"> بن غالب بن فهر</w:t>
      </w:r>
      <w:r w:rsidRPr="00D139C3">
        <w:rPr>
          <w:rStyle w:val="Char0"/>
          <w:vertAlign w:val="superscript"/>
          <w:rtl/>
        </w:rPr>
        <w:footnoteReference w:id="60"/>
      </w:r>
      <w:r w:rsidRPr="00DE4439">
        <w:rPr>
          <w:rFonts w:hint="cs"/>
          <w:rtl/>
        </w:rPr>
        <w:t>، است</w:t>
      </w:r>
      <w:r w:rsidR="0036659A" w:rsidRPr="00DE4439">
        <w:rPr>
          <w:rFonts w:hint="cs"/>
          <w:rtl/>
        </w:rPr>
        <w:t>،</w:t>
      </w:r>
      <w:r w:rsidRPr="00DE4439">
        <w:rPr>
          <w:rFonts w:hint="cs"/>
          <w:rtl/>
        </w:rPr>
        <w:t xml:space="preserve"> و فهر همان قر</w:t>
      </w:r>
      <w:r w:rsidR="00AE657A">
        <w:rPr>
          <w:rFonts w:hint="cs"/>
          <w:rtl/>
        </w:rPr>
        <w:t>ی</w:t>
      </w:r>
      <w:r w:rsidRPr="00DE4439">
        <w:rPr>
          <w:rFonts w:hint="cs"/>
          <w:rtl/>
        </w:rPr>
        <w:t xml:space="preserve">ش است. </w:t>
      </w:r>
    </w:p>
    <w:p w:rsidR="003B0976" w:rsidRPr="00DE4439" w:rsidRDefault="003B0976" w:rsidP="005D079D">
      <w:pPr>
        <w:pStyle w:val="a4"/>
        <w:rPr>
          <w:rtl/>
        </w:rPr>
      </w:pPr>
      <w:bookmarkStart w:id="69" w:name="_Toc142089891"/>
      <w:bookmarkStart w:id="70" w:name="_Toc430071286"/>
      <w:r w:rsidRPr="00DE4439">
        <w:rPr>
          <w:rFonts w:hint="cs"/>
          <w:rtl/>
        </w:rPr>
        <w:t>اسلام او</w:t>
      </w:r>
      <w:bookmarkEnd w:id="69"/>
      <w:r w:rsidR="0036659A" w:rsidRPr="00DE4439">
        <w:rPr>
          <w:rFonts w:hint="cs"/>
          <w:rtl/>
        </w:rPr>
        <w:t>:</w:t>
      </w:r>
      <w:bookmarkEnd w:id="70"/>
    </w:p>
    <w:p w:rsidR="00D716E7" w:rsidRPr="00DE4439" w:rsidRDefault="003B0976" w:rsidP="005D079D">
      <w:pPr>
        <w:pStyle w:val="a"/>
        <w:rPr>
          <w:rtl/>
        </w:rPr>
      </w:pPr>
      <w:r w:rsidRPr="00DE4439">
        <w:rPr>
          <w:rFonts w:hint="cs"/>
          <w:rtl/>
        </w:rPr>
        <w:t>ابن مسعود</w:t>
      </w:r>
      <w:r w:rsidR="00DF03ED" w:rsidRPr="00DF03ED">
        <w:rPr>
          <w:rFonts w:cs="CTraditional Arabic" w:hint="cs"/>
          <w:rtl/>
        </w:rPr>
        <w:t>س</w:t>
      </w:r>
      <w:r w:rsidR="00774809" w:rsidRPr="00DE4439">
        <w:rPr>
          <w:rFonts w:hint="cs"/>
          <w:rtl/>
        </w:rPr>
        <w:t xml:space="preserve"> گفت</w:t>
      </w:r>
      <w:r w:rsidR="00784590" w:rsidRPr="00DE4439">
        <w:rPr>
          <w:rFonts w:hint="cs"/>
          <w:rtl/>
        </w:rPr>
        <w:t xml:space="preserve">: </w:t>
      </w:r>
      <w:r w:rsidR="00774809" w:rsidRPr="00DE4439">
        <w:rPr>
          <w:rFonts w:hint="cs"/>
          <w:rtl/>
        </w:rPr>
        <w:t>از وقت</w:t>
      </w:r>
      <w:r w:rsidR="00AE657A">
        <w:rPr>
          <w:rFonts w:hint="cs"/>
          <w:rtl/>
        </w:rPr>
        <w:t>ی</w:t>
      </w:r>
      <w:r w:rsidR="00774809" w:rsidRPr="00DE4439">
        <w:rPr>
          <w:rFonts w:hint="cs"/>
          <w:rtl/>
        </w:rPr>
        <w:t xml:space="preserve"> عمر مسلمان شده همواره ما با قدرت بوده‌ا</w:t>
      </w:r>
      <w:r w:rsidR="00AE657A">
        <w:rPr>
          <w:rFonts w:hint="cs"/>
          <w:rtl/>
        </w:rPr>
        <w:t>ی</w:t>
      </w:r>
      <w:r w:rsidR="00774809" w:rsidRPr="00DE4439">
        <w:rPr>
          <w:rFonts w:hint="cs"/>
          <w:rtl/>
        </w:rPr>
        <w:t>م</w:t>
      </w:r>
      <w:r w:rsidR="00D716E7" w:rsidRPr="00D139C3">
        <w:rPr>
          <w:rStyle w:val="Char0"/>
          <w:vertAlign w:val="superscript"/>
          <w:rtl/>
        </w:rPr>
        <w:footnoteReference w:id="61"/>
      </w:r>
      <w:r w:rsidR="00D716E7" w:rsidRPr="00DE4439">
        <w:rPr>
          <w:rFonts w:hint="cs"/>
          <w:rtl/>
        </w:rPr>
        <w:t>.</w:t>
      </w:r>
    </w:p>
    <w:p w:rsidR="003B0976" w:rsidRPr="00DE4439" w:rsidRDefault="00505424" w:rsidP="005D079D">
      <w:pPr>
        <w:pStyle w:val="a4"/>
        <w:rPr>
          <w:rtl/>
        </w:rPr>
      </w:pPr>
      <w:bookmarkStart w:id="71" w:name="_Toc142089892"/>
      <w:bookmarkStart w:id="72" w:name="_Toc430071287"/>
      <w:r w:rsidRPr="00DE4439">
        <w:rPr>
          <w:rFonts w:hint="cs"/>
          <w:rtl/>
        </w:rPr>
        <w:t>همراه با پ</w:t>
      </w:r>
      <w:r w:rsidR="00DF03ED">
        <w:rPr>
          <w:rFonts w:hint="cs"/>
          <w:rtl/>
        </w:rPr>
        <w:t>ی</w:t>
      </w:r>
      <w:r w:rsidRPr="00DE4439">
        <w:rPr>
          <w:rFonts w:hint="cs"/>
          <w:rtl/>
        </w:rPr>
        <w:t>امبر</w:t>
      </w:r>
      <w:bookmarkEnd w:id="71"/>
      <w:r w:rsidR="00404F6E" w:rsidRPr="005D079D">
        <w:rPr>
          <w:rFonts w:ascii="Tahoma" w:hAnsi="Tahoma" w:cs="CTraditional Arabic" w:hint="cs"/>
          <w:b/>
          <w:bCs w:val="0"/>
          <w:color w:val="000000"/>
          <w:rtl/>
        </w:rPr>
        <w:t>ص</w:t>
      </w:r>
      <w:r w:rsidR="00404F6E" w:rsidRPr="00DE4439">
        <w:rPr>
          <w:rFonts w:hint="cs"/>
          <w:rtl/>
        </w:rPr>
        <w:t>:</w:t>
      </w:r>
      <w:bookmarkEnd w:id="72"/>
      <w:r w:rsidR="00404F6E" w:rsidRPr="00DE4439">
        <w:rPr>
          <w:rFonts w:hint="cs"/>
          <w:rtl/>
        </w:rPr>
        <w:t xml:space="preserve"> </w:t>
      </w:r>
    </w:p>
    <w:p w:rsidR="003B0976" w:rsidRPr="00DE4439" w:rsidRDefault="0001441E" w:rsidP="005D079D">
      <w:pPr>
        <w:pStyle w:val="a"/>
        <w:rPr>
          <w:rFonts w:cs="Times New Roman"/>
          <w:rtl/>
        </w:rPr>
      </w:pPr>
      <w:r w:rsidRPr="00DE4439">
        <w:rPr>
          <w:rFonts w:hint="cs"/>
          <w:rtl/>
        </w:rPr>
        <w:t>از ابن عباس</w:t>
      </w:r>
      <w:r w:rsidR="005D079D">
        <w:rPr>
          <w:rFonts w:cs="CTraditional Arabic" w:hint="cs"/>
          <w:rtl/>
        </w:rPr>
        <w:t>ب</w:t>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عمر</w:t>
      </w:r>
      <w:r w:rsidRPr="00D139C3">
        <w:rPr>
          <w:rStyle w:val="Char0"/>
          <w:vertAlign w:val="superscript"/>
          <w:rtl/>
        </w:rPr>
        <w:footnoteReference w:id="62"/>
      </w:r>
      <w:r w:rsidRPr="00DE4439">
        <w:rPr>
          <w:rFonts w:hint="cs"/>
          <w:rtl/>
        </w:rPr>
        <w:t xml:space="preserve"> را رو</w:t>
      </w:r>
      <w:r w:rsidR="00AE657A">
        <w:rPr>
          <w:rFonts w:hint="cs"/>
          <w:rtl/>
        </w:rPr>
        <w:t>ی</w:t>
      </w:r>
      <w:r w:rsidRPr="00DE4439">
        <w:rPr>
          <w:rFonts w:hint="cs"/>
          <w:rtl/>
        </w:rPr>
        <w:t xml:space="preserve"> تخت گذاشتند مردم او را به آغوش م</w:t>
      </w:r>
      <w:r w:rsidR="00AE657A">
        <w:rPr>
          <w:rFonts w:hint="cs"/>
          <w:rtl/>
        </w:rPr>
        <w:t>ی</w:t>
      </w:r>
      <w:r w:rsidRPr="00DE4439">
        <w:rPr>
          <w:rFonts w:hint="cs"/>
          <w:rtl/>
        </w:rPr>
        <w:t>‌گرفتند و برا</w:t>
      </w:r>
      <w:r w:rsidR="00AE657A">
        <w:rPr>
          <w:rFonts w:hint="cs"/>
          <w:rtl/>
        </w:rPr>
        <w:t>ی</w:t>
      </w:r>
      <w:r w:rsidRPr="00DE4439">
        <w:rPr>
          <w:rFonts w:hint="cs"/>
          <w:rtl/>
        </w:rPr>
        <w:t xml:space="preserve">ش </w:t>
      </w:r>
      <w:r w:rsidR="00CD528F" w:rsidRPr="00DE4439">
        <w:rPr>
          <w:rFonts w:hint="cs"/>
          <w:rtl/>
        </w:rPr>
        <w:t>دعا م</w:t>
      </w:r>
      <w:r w:rsidR="00AE657A">
        <w:rPr>
          <w:rFonts w:hint="cs"/>
          <w:rtl/>
        </w:rPr>
        <w:t>ی</w:t>
      </w:r>
      <w:r w:rsidR="00CD528F" w:rsidRPr="00DE4439">
        <w:rPr>
          <w:rFonts w:hint="cs"/>
          <w:rtl/>
        </w:rPr>
        <w:t>‌</w:t>
      </w:r>
      <w:r w:rsidR="00AE657A">
        <w:rPr>
          <w:rFonts w:hint="cs"/>
          <w:rtl/>
        </w:rPr>
        <w:t>ک</w:t>
      </w:r>
      <w:r w:rsidR="00CD528F" w:rsidRPr="00DE4439">
        <w:rPr>
          <w:rFonts w:hint="cs"/>
          <w:rtl/>
        </w:rPr>
        <w:t xml:space="preserve">ردند قبل از آن </w:t>
      </w:r>
      <w:r w:rsidR="00AE657A">
        <w:rPr>
          <w:rFonts w:hint="cs"/>
          <w:rtl/>
        </w:rPr>
        <w:t>ک</w:t>
      </w:r>
      <w:r w:rsidR="00CD528F" w:rsidRPr="00DE4439">
        <w:rPr>
          <w:rFonts w:hint="cs"/>
          <w:rtl/>
        </w:rPr>
        <w:t xml:space="preserve">ه او بلند </w:t>
      </w:r>
      <w:r w:rsidR="00AE657A">
        <w:rPr>
          <w:rFonts w:hint="cs"/>
          <w:rtl/>
        </w:rPr>
        <w:t>ک</w:t>
      </w:r>
      <w:r w:rsidR="00CD528F" w:rsidRPr="00DE4439">
        <w:rPr>
          <w:rFonts w:hint="cs"/>
          <w:rtl/>
        </w:rPr>
        <w:t>رده شود و من ن</w:t>
      </w:r>
      <w:r w:rsidR="00AE657A">
        <w:rPr>
          <w:rFonts w:hint="cs"/>
          <w:rtl/>
        </w:rPr>
        <w:t>ی</w:t>
      </w:r>
      <w:r w:rsidR="00CD528F" w:rsidRPr="00DE4439">
        <w:rPr>
          <w:rFonts w:hint="cs"/>
          <w:rtl/>
        </w:rPr>
        <w:t>ز در م</w:t>
      </w:r>
      <w:r w:rsidR="00AE657A">
        <w:rPr>
          <w:rFonts w:hint="cs"/>
          <w:rtl/>
        </w:rPr>
        <w:t>ی</w:t>
      </w:r>
      <w:r w:rsidR="00CD528F" w:rsidRPr="00DE4439">
        <w:rPr>
          <w:rFonts w:hint="cs"/>
          <w:rtl/>
        </w:rPr>
        <w:t>انشان بودم ناگهان سخن مرد</w:t>
      </w:r>
      <w:r w:rsidR="00AE657A">
        <w:rPr>
          <w:rFonts w:hint="cs"/>
          <w:rtl/>
        </w:rPr>
        <w:t>ی</w:t>
      </w:r>
      <w:r w:rsidR="00CD528F" w:rsidRPr="00DE4439">
        <w:rPr>
          <w:rFonts w:hint="cs"/>
          <w:rtl/>
        </w:rPr>
        <w:t xml:space="preserve"> توجه مرا به خود جلب </w:t>
      </w:r>
      <w:r w:rsidR="00AE657A">
        <w:rPr>
          <w:rFonts w:hint="cs"/>
          <w:rtl/>
        </w:rPr>
        <w:t>ک</w:t>
      </w:r>
      <w:r w:rsidR="00CD528F" w:rsidRPr="00DE4439">
        <w:rPr>
          <w:rFonts w:hint="cs"/>
          <w:rtl/>
        </w:rPr>
        <w:t xml:space="preserve">رد </w:t>
      </w:r>
      <w:r w:rsidR="00AE657A">
        <w:rPr>
          <w:rFonts w:hint="cs"/>
          <w:rtl/>
        </w:rPr>
        <w:t>ک</w:t>
      </w:r>
      <w:r w:rsidR="00CD528F" w:rsidRPr="00DE4439">
        <w:rPr>
          <w:rFonts w:hint="cs"/>
          <w:rtl/>
        </w:rPr>
        <w:t>ه م</w:t>
      </w:r>
      <w:r w:rsidR="00AE657A">
        <w:rPr>
          <w:rFonts w:hint="cs"/>
          <w:rtl/>
        </w:rPr>
        <w:t>ی</w:t>
      </w:r>
      <w:r w:rsidR="00CD528F" w:rsidRPr="00DE4439">
        <w:rPr>
          <w:rFonts w:hint="cs"/>
          <w:rtl/>
        </w:rPr>
        <w:t>‌گفت</w:t>
      </w:r>
      <w:r w:rsidR="00784590" w:rsidRPr="00DE4439">
        <w:rPr>
          <w:rFonts w:hint="cs"/>
          <w:rtl/>
        </w:rPr>
        <w:t xml:space="preserve">: </w:t>
      </w:r>
      <w:r w:rsidR="00CD528F" w:rsidRPr="00DE4439">
        <w:rPr>
          <w:rFonts w:hint="cs"/>
          <w:rtl/>
        </w:rPr>
        <w:t>دوست دارم با عمل</w:t>
      </w:r>
      <w:r w:rsidR="00AE657A">
        <w:rPr>
          <w:rFonts w:hint="cs"/>
          <w:rtl/>
        </w:rPr>
        <w:t>ی</w:t>
      </w:r>
      <w:r w:rsidR="00CD528F" w:rsidRPr="00DE4439">
        <w:rPr>
          <w:rFonts w:hint="cs"/>
          <w:rtl/>
        </w:rPr>
        <w:t xml:space="preserve"> چون عمل تو به ملاقات خدا بروم، سوگند به خدا گمان من ا</w:t>
      </w:r>
      <w:r w:rsidR="00AE657A">
        <w:rPr>
          <w:rFonts w:hint="cs"/>
          <w:rtl/>
        </w:rPr>
        <w:t>ی</w:t>
      </w:r>
      <w:r w:rsidR="00CD528F" w:rsidRPr="00DE4439">
        <w:rPr>
          <w:rFonts w:hint="cs"/>
          <w:rtl/>
        </w:rPr>
        <w:t xml:space="preserve">ن است </w:t>
      </w:r>
      <w:r w:rsidR="00AE657A">
        <w:rPr>
          <w:rFonts w:hint="cs"/>
          <w:rtl/>
        </w:rPr>
        <w:t>ک</w:t>
      </w:r>
      <w:r w:rsidR="00CD528F" w:rsidRPr="00DE4439">
        <w:rPr>
          <w:rFonts w:hint="cs"/>
          <w:rtl/>
        </w:rPr>
        <w:t xml:space="preserve">ه خداوند تو را با دو تا </w:t>
      </w:r>
      <w:r w:rsidR="00AE657A">
        <w:rPr>
          <w:rFonts w:hint="cs"/>
          <w:rtl/>
        </w:rPr>
        <w:t>ی</w:t>
      </w:r>
      <w:r w:rsidR="00CD528F" w:rsidRPr="00DE4439">
        <w:rPr>
          <w:rFonts w:hint="cs"/>
          <w:rtl/>
        </w:rPr>
        <w:t>ار و دوستت همراه گرداند، و ز</w:t>
      </w:r>
      <w:r w:rsidR="00AE657A">
        <w:rPr>
          <w:rFonts w:hint="cs"/>
          <w:rtl/>
        </w:rPr>
        <w:t>ی</w:t>
      </w:r>
      <w:r w:rsidR="00CD528F" w:rsidRPr="00DE4439">
        <w:rPr>
          <w:rFonts w:hint="cs"/>
          <w:rtl/>
        </w:rPr>
        <w:t>اد از پ</w:t>
      </w:r>
      <w:r w:rsidR="00AE657A">
        <w:rPr>
          <w:rFonts w:hint="cs"/>
          <w:rtl/>
        </w:rPr>
        <w:t>ی</w:t>
      </w:r>
      <w:r w:rsidR="00CD528F" w:rsidRPr="00DE4439">
        <w:rPr>
          <w:rFonts w:hint="cs"/>
          <w:rtl/>
        </w:rPr>
        <w:t>امبر م</w:t>
      </w:r>
      <w:r w:rsidR="00AE657A">
        <w:rPr>
          <w:rFonts w:hint="cs"/>
          <w:rtl/>
        </w:rPr>
        <w:t>ی</w:t>
      </w:r>
      <w:r w:rsidR="00CD528F" w:rsidRPr="00DE4439">
        <w:rPr>
          <w:rFonts w:hint="cs"/>
          <w:rtl/>
        </w:rPr>
        <w:t>‌شن</w:t>
      </w:r>
      <w:r w:rsidR="00AE657A">
        <w:rPr>
          <w:rFonts w:hint="cs"/>
          <w:rtl/>
        </w:rPr>
        <w:t>ی</w:t>
      </w:r>
      <w:r w:rsidR="00CD528F" w:rsidRPr="00DE4439">
        <w:rPr>
          <w:rFonts w:hint="cs"/>
          <w:rtl/>
        </w:rPr>
        <w:t xml:space="preserve">دم </w:t>
      </w:r>
      <w:r w:rsidR="00AE657A">
        <w:rPr>
          <w:rFonts w:hint="cs"/>
          <w:rtl/>
        </w:rPr>
        <w:t>ک</w:t>
      </w:r>
      <w:r w:rsidR="00CD528F" w:rsidRPr="00DE4439">
        <w:rPr>
          <w:rFonts w:hint="cs"/>
          <w:rtl/>
        </w:rPr>
        <w:t>ه م</w:t>
      </w:r>
      <w:r w:rsidR="00AE657A">
        <w:rPr>
          <w:rFonts w:hint="cs"/>
          <w:rtl/>
        </w:rPr>
        <w:t>ی</w:t>
      </w:r>
      <w:r w:rsidR="00CD528F" w:rsidRPr="00DE4439">
        <w:rPr>
          <w:rFonts w:hint="cs"/>
          <w:rtl/>
        </w:rPr>
        <w:t>‌گفت</w:t>
      </w:r>
      <w:r w:rsidR="00784590" w:rsidRPr="00DE4439">
        <w:rPr>
          <w:rFonts w:hint="cs"/>
          <w:rtl/>
        </w:rPr>
        <w:t xml:space="preserve">: </w:t>
      </w:r>
      <w:r w:rsidR="00CD528F" w:rsidRPr="00DE4439">
        <w:rPr>
          <w:rFonts w:hint="cs"/>
          <w:rtl/>
        </w:rPr>
        <w:t>«من و ابوب</w:t>
      </w:r>
      <w:r w:rsidR="00AE657A">
        <w:rPr>
          <w:rFonts w:hint="cs"/>
          <w:rtl/>
        </w:rPr>
        <w:t>ک</w:t>
      </w:r>
      <w:r w:rsidR="00CD528F" w:rsidRPr="00DE4439">
        <w:rPr>
          <w:rFonts w:hint="cs"/>
          <w:rtl/>
        </w:rPr>
        <w:t>ر و عمر رفت</w:t>
      </w:r>
      <w:r w:rsidR="00AE657A">
        <w:rPr>
          <w:rFonts w:hint="cs"/>
          <w:rtl/>
        </w:rPr>
        <w:t>ی</w:t>
      </w:r>
      <w:r w:rsidR="00CD528F" w:rsidRPr="00DE4439">
        <w:rPr>
          <w:rFonts w:hint="cs"/>
          <w:rtl/>
        </w:rPr>
        <w:t>م، من و ابوب</w:t>
      </w:r>
      <w:r w:rsidR="00AE657A">
        <w:rPr>
          <w:rFonts w:hint="cs"/>
          <w:rtl/>
        </w:rPr>
        <w:t>ک</w:t>
      </w:r>
      <w:r w:rsidR="00CD528F" w:rsidRPr="00DE4439">
        <w:rPr>
          <w:rFonts w:hint="cs"/>
          <w:rtl/>
        </w:rPr>
        <w:t>ر و عمر وارد شد</w:t>
      </w:r>
      <w:r w:rsidR="00AE657A">
        <w:rPr>
          <w:rFonts w:hint="cs"/>
          <w:rtl/>
        </w:rPr>
        <w:t>ی</w:t>
      </w:r>
      <w:r w:rsidR="00CD528F" w:rsidRPr="00DE4439">
        <w:rPr>
          <w:rFonts w:hint="cs"/>
          <w:rtl/>
        </w:rPr>
        <w:t>م</w:t>
      </w:r>
      <w:r w:rsidR="001D5A87" w:rsidRPr="00DE4439">
        <w:rPr>
          <w:rFonts w:hint="cs"/>
          <w:rtl/>
        </w:rPr>
        <w:t>،</w:t>
      </w:r>
      <w:r w:rsidR="00CD528F" w:rsidRPr="00DE4439">
        <w:rPr>
          <w:rFonts w:hint="cs"/>
          <w:rtl/>
        </w:rPr>
        <w:t xml:space="preserve"> و من و ابوب</w:t>
      </w:r>
      <w:r w:rsidR="00AE657A">
        <w:rPr>
          <w:rFonts w:hint="cs"/>
          <w:rtl/>
        </w:rPr>
        <w:t>ک</w:t>
      </w:r>
      <w:r w:rsidR="00CD528F" w:rsidRPr="00DE4439">
        <w:rPr>
          <w:rFonts w:hint="cs"/>
          <w:rtl/>
        </w:rPr>
        <w:t>ر و عمر ب</w:t>
      </w:r>
      <w:r w:rsidR="00AE657A">
        <w:rPr>
          <w:rFonts w:hint="cs"/>
          <w:rtl/>
        </w:rPr>
        <w:t>ی</w:t>
      </w:r>
      <w:r w:rsidR="00CD528F" w:rsidRPr="00DE4439">
        <w:rPr>
          <w:rFonts w:hint="cs"/>
          <w:rtl/>
        </w:rPr>
        <w:t>رون آمد</w:t>
      </w:r>
      <w:r w:rsidR="00AE657A">
        <w:rPr>
          <w:rFonts w:hint="cs"/>
          <w:rtl/>
        </w:rPr>
        <w:t>ی</w:t>
      </w:r>
      <w:r w:rsidR="00CD528F" w:rsidRPr="00DE4439">
        <w:rPr>
          <w:rFonts w:hint="cs"/>
          <w:rtl/>
        </w:rPr>
        <w:t>م»</w:t>
      </w:r>
      <w:r w:rsidR="00CD528F" w:rsidRPr="00D139C3">
        <w:rPr>
          <w:rStyle w:val="Char0"/>
          <w:vertAlign w:val="superscript"/>
          <w:rtl/>
        </w:rPr>
        <w:footnoteReference w:id="63"/>
      </w:r>
      <w:r w:rsidR="00CD528F" w:rsidRPr="00DE4439">
        <w:rPr>
          <w:rFonts w:hint="cs"/>
          <w:rtl/>
        </w:rPr>
        <w:t>. و آن مرد عل</w:t>
      </w:r>
      <w:r w:rsidR="00AE657A">
        <w:rPr>
          <w:rFonts w:hint="cs"/>
          <w:rtl/>
        </w:rPr>
        <w:t>ی</w:t>
      </w:r>
      <w:r w:rsidR="00CD528F" w:rsidRPr="00DE4439">
        <w:rPr>
          <w:rFonts w:hint="cs"/>
          <w:rtl/>
        </w:rPr>
        <w:t xml:space="preserve"> بن اب</w:t>
      </w:r>
      <w:r w:rsidR="00AE657A">
        <w:rPr>
          <w:rFonts w:hint="cs"/>
          <w:rtl/>
        </w:rPr>
        <w:t>ی</w:t>
      </w:r>
      <w:r w:rsidR="00CD528F" w:rsidRPr="00DE4439">
        <w:rPr>
          <w:rFonts w:hint="cs"/>
          <w:rtl/>
        </w:rPr>
        <w:t xml:space="preserve"> طالب</w:t>
      </w:r>
      <w:r w:rsidR="00DF03ED" w:rsidRPr="00DF03ED">
        <w:rPr>
          <w:rFonts w:cs="CTraditional Arabic" w:hint="cs"/>
          <w:rtl/>
        </w:rPr>
        <w:t>س</w:t>
      </w:r>
      <w:r w:rsidR="009533F0" w:rsidRPr="00DE4439">
        <w:rPr>
          <w:rFonts w:hint="cs"/>
          <w:rtl/>
        </w:rPr>
        <w:t xml:space="preserve"> بود. </w:t>
      </w:r>
    </w:p>
    <w:p w:rsidR="001E763F" w:rsidRPr="00DE4439" w:rsidRDefault="001E763F" w:rsidP="005D079D">
      <w:pPr>
        <w:pStyle w:val="a4"/>
        <w:rPr>
          <w:rtl/>
        </w:rPr>
      </w:pPr>
      <w:bookmarkStart w:id="73" w:name="_Toc142089893"/>
      <w:bookmarkStart w:id="74" w:name="_Toc430071288"/>
      <w:r w:rsidRPr="00DE4439">
        <w:rPr>
          <w:rFonts w:hint="cs"/>
          <w:rtl/>
        </w:rPr>
        <w:t>فضائل</w:t>
      </w:r>
      <w:bookmarkEnd w:id="73"/>
      <w:r w:rsidR="00135DF7" w:rsidRPr="00DE4439">
        <w:rPr>
          <w:rFonts w:hint="cs"/>
          <w:rtl/>
        </w:rPr>
        <w:t>:</w:t>
      </w:r>
      <w:bookmarkEnd w:id="74"/>
      <w:r w:rsidR="00135DF7" w:rsidRPr="00DE4439">
        <w:rPr>
          <w:rFonts w:hint="cs"/>
          <w:rtl/>
        </w:rPr>
        <w:t xml:space="preserve"> </w:t>
      </w:r>
    </w:p>
    <w:p w:rsidR="001E763F" w:rsidRPr="00DE4439" w:rsidRDefault="00700016" w:rsidP="00A91EB0">
      <w:pPr>
        <w:pStyle w:val="a"/>
        <w:numPr>
          <w:ilvl w:val="0"/>
          <w:numId w:val="6"/>
        </w:numPr>
        <w:rPr>
          <w:rtl/>
        </w:rPr>
      </w:pPr>
      <w:r w:rsidRPr="00DE4439">
        <w:rPr>
          <w:rFonts w:hint="cs"/>
          <w:rtl/>
        </w:rPr>
        <w:t>از ابو هر</w:t>
      </w:r>
      <w:r w:rsidR="00AE657A">
        <w:rPr>
          <w:rFonts w:hint="cs"/>
          <w:rtl/>
        </w:rPr>
        <w:t>ی</w:t>
      </w:r>
      <w:r w:rsidRPr="00DE4439">
        <w:rPr>
          <w:rFonts w:hint="cs"/>
          <w:rtl/>
        </w:rPr>
        <w:t>ره</w:t>
      </w:r>
      <w:r w:rsidR="00DF03ED" w:rsidRPr="00DF03ED">
        <w:rPr>
          <w:rFonts w:cs="CTraditional Arabic" w:hint="cs"/>
          <w:rtl/>
        </w:rPr>
        <w:t>س</w:t>
      </w:r>
      <w:r w:rsidR="00DF05D3" w:rsidRPr="00DE4439">
        <w:rPr>
          <w:rFonts w:hint="cs"/>
          <w:rtl/>
        </w:rPr>
        <w:t xml:space="preserve"> روا</w:t>
      </w:r>
      <w:r w:rsidR="00AE657A">
        <w:rPr>
          <w:rFonts w:hint="cs"/>
          <w:rtl/>
        </w:rPr>
        <w:t>ی</w:t>
      </w:r>
      <w:r w:rsidR="00DF05D3" w:rsidRPr="00DE4439">
        <w:rPr>
          <w:rFonts w:hint="cs"/>
          <w:rtl/>
        </w:rPr>
        <w:t xml:space="preserve">ت است </w:t>
      </w:r>
      <w:r w:rsidR="00AE657A">
        <w:rPr>
          <w:rFonts w:hint="cs"/>
          <w:rtl/>
        </w:rPr>
        <w:t>ک</w:t>
      </w:r>
      <w:r w:rsidR="00DF05D3" w:rsidRPr="00DE4439">
        <w:rPr>
          <w:rFonts w:hint="cs"/>
          <w:rtl/>
        </w:rPr>
        <w:t>ه گفت</w:t>
      </w:r>
      <w:r w:rsidR="00784590" w:rsidRPr="00DE4439">
        <w:rPr>
          <w:rFonts w:hint="cs"/>
          <w:rtl/>
        </w:rPr>
        <w:t xml:space="preserve">: </w:t>
      </w:r>
      <w:r w:rsidR="00DF05D3" w:rsidRPr="00DE4439">
        <w:rPr>
          <w:rFonts w:hint="cs"/>
          <w:rtl/>
        </w:rPr>
        <w:t>پ</w:t>
      </w:r>
      <w:r w:rsidR="00AE657A">
        <w:rPr>
          <w:rFonts w:hint="cs"/>
          <w:rtl/>
        </w:rPr>
        <w:t>ی</w:t>
      </w:r>
      <w:r w:rsidR="00DF05D3" w:rsidRPr="00DE4439">
        <w:rPr>
          <w:rFonts w:hint="cs"/>
          <w:rtl/>
        </w:rPr>
        <w:t>امبر خدا</w:t>
      </w:r>
      <w:r w:rsidR="00135DF7" w:rsidRPr="00DE4439">
        <w:rPr>
          <w:rFonts w:ascii="Tahoma" w:hAnsi="Tahoma" w:cs="CTraditional Arabic" w:hint="cs"/>
          <w:color w:val="000000"/>
          <w:rtl/>
        </w:rPr>
        <w:t>ص</w:t>
      </w:r>
      <w:r w:rsidR="00BF0784" w:rsidRPr="00DE4439">
        <w:rPr>
          <w:rFonts w:hint="cs"/>
          <w:rtl/>
        </w:rPr>
        <w:t xml:space="preserve"> فرمود</w:t>
      </w:r>
      <w:r w:rsidR="00784590" w:rsidRPr="00DE4439">
        <w:rPr>
          <w:rFonts w:hint="cs"/>
          <w:rtl/>
        </w:rPr>
        <w:t xml:space="preserve">: </w:t>
      </w:r>
      <w:r w:rsidR="00BF0784" w:rsidRPr="00DE4439">
        <w:rPr>
          <w:rFonts w:hint="cs"/>
          <w:rtl/>
        </w:rPr>
        <w:t>«در امت‌ها</w:t>
      </w:r>
      <w:r w:rsidR="00AE657A">
        <w:rPr>
          <w:rFonts w:hint="cs"/>
          <w:rtl/>
        </w:rPr>
        <w:t>ی</w:t>
      </w:r>
      <w:r w:rsidR="00BF0784" w:rsidRPr="00DE4439">
        <w:rPr>
          <w:rFonts w:hint="cs"/>
          <w:rtl/>
        </w:rPr>
        <w:t xml:space="preserve"> پ</w:t>
      </w:r>
      <w:r w:rsidR="00AE657A">
        <w:rPr>
          <w:rFonts w:hint="cs"/>
          <w:rtl/>
        </w:rPr>
        <w:t>ی</w:t>
      </w:r>
      <w:r w:rsidR="00BF0784" w:rsidRPr="00DE4439">
        <w:rPr>
          <w:rFonts w:hint="cs"/>
          <w:rtl/>
        </w:rPr>
        <w:t>ش از شما مردمان</w:t>
      </w:r>
      <w:r w:rsidR="00AE657A">
        <w:rPr>
          <w:rFonts w:hint="cs"/>
          <w:rtl/>
        </w:rPr>
        <w:t>ی</w:t>
      </w:r>
      <w:r w:rsidR="00BF0784" w:rsidRPr="00DE4439">
        <w:rPr>
          <w:rFonts w:hint="cs"/>
          <w:rtl/>
        </w:rPr>
        <w:t xml:space="preserve"> بوده‌اند </w:t>
      </w:r>
      <w:r w:rsidR="00AE657A">
        <w:rPr>
          <w:rFonts w:hint="cs"/>
          <w:rtl/>
        </w:rPr>
        <w:t>ک</w:t>
      </w:r>
      <w:r w:rsidR="00BF0784" w:rsidRPr="00DE4439">
        <w:rPr>
          <w:rFonts w:hint="cs"/>
          <w:rtl/>
        </w:rPr>
        <w:t>ه به آنها الهام م</w:t>
      </w:r>
      <w:r w:rsidR="00AE657A">
        <w:rPr>
          <w:rFonts w:hint="cs"/>
          <w:rtl/>
        </w:rPr>
        <w:t>ی</w:t>
      </w:r>
      <w:r w:rsidR="00BF0784" w:rsidRPr="00DE4439">
        <w:rPr>
          <w:rFonts w:hint="eastAsia"/>
          <w:rtl/>
        </w:rPr>
        <w:t>‌</w:t>
      </w:r>
      <w:r w:rsidR="00BF0784" w:rsidRPr="00DE4439">
        <w:rPr>
          <w:rFonts w:hint="cs"/>
          <w:rtl/>
        </w:rPr>
        <w:t>شده و چ</w:t>
      </w:r>
      <w:r w:rsidR="00AE657A">
        <w:rPr>
          <w:rFonts w:hint="cs"/>
          <w:rtl/>
        </w:rPr>
        <w:t>ی</w:t>
      </w:r>
      <w:r w:rsidR="00BF0784" w:rsidRPr="00DE4439">
        <w:rPr>
          <w:rFonts w:hint="cs"/>
          <w:rtl/>
        </w:rPr>
        <w:t>زها</w:t>
      </w:r>
      <w:r w:rsidR="00AE657A">
        <w:rPr>
          <w:rFonts w:hint="cs"/>
          <w:rtl/>
        </w:rPr>
        <w:t>یی</w:t>
      </w:r>
      <w:r w:rsidR="00BF0784" w:rsidRPr="00DE4439">
        <w:rPr>
          <w:rFonts w:hint="cs"/>
          <w:rtl/>
        </w:rPr>
        <w:t xml:space="preserve"> </w:t>
      </w:r>
      <w:r w:rsidR="002C1175" w:rsidRPr="00DE4439">
        <w:rPr>
          <w:rFonts w:hint="cs"/>
          <w:rtl/>
        </w:rPr>
        <w:t xml:space="preserve">به </w:t>
      </w:r>
      <w:r w:rsidR="00021048" w:rsidRPr="00DE4439">
        <w:rPr>
          <w:rFonts w:hint="cs"/>
          <w:rtl/>
        </w:rPr>
        <w:t>آنها گفته م</w:t>
      </w:r>
      <w:r w:rsidR="00AE657A">
        <w:rPr>
          <w:rFonts w:hint="cs"/>
          <w:rtl/>
        </w:rPr>
        <w:t>ی</w:t>
      </w:r>
      <w:r w:rsidR="00021048" w:rsidRPr="00DE4439">
        <w:rPr>
          <w:rFonts w:hint="cs"/>
          <w:rtl/>
        </w:rPr>
        <w:t>‌شده است</w:t>
      </w:r>
      <w:r w:rsidR="001C5A67" w:rsidRPr="00DE4439">
        <w:rPr>
          <w:rFonts w:hint="cs"/>
          <w:rtl/>
        </w:rPr>
        <w:t>،</w:t>
      </w:r>
      <w:r w:rsidR="00021048" w:rsidRPr="00DE4439">
        <w:rPr>
          <w:rFonts w:hint="cs"/>
          <w:rtl/>
        </w:rPr>
        <w:t xml:space="preserve"> اگر در امت من چن</w:t>
      </w:r>
      <w:r w:rsidR="00AE657A">
        <w:rPr>
          <w:rFonts w:hint="cs"/>
          <w:rtl/>
        </w:rPr>
        <w:t>ی</w:t>
      </w:r>
      <w:r w:rsidR="00021048" w:rsidRPr="00DE4439">
        <w:rPr>
          <w:rFonts w:hint="cs"/>
          <w:rtl/>
        </w:rPr>
        <w:t xml:space="preserve">ن </w:t>
      </w:r>
      <w:r w:rsidR="00AE657A">
        <w:rPr>
          <w:rFonts w:hint="cs"/>
          <w:rtl/>
        </w:rPr>
        <w:t>ک</w:t>
      </w:r>
      <w:r w:rsidR="00021048" w:rsidRPr="00DE4439">
        <w:rPr>
          <w:rFonts w:hint="cs"/>
          <w:rtl/>
        </w:rPr>
        <w:t>س</w:t>
      </w:r>
      <w:r w:rsidR="00AE657A">
        <w:rPr>
          <w:rFonts w:hint="cs"/>
          <w:rtl/>
        </w:rPr>
        <w:t>ی</w:t>
      </w:r>
      <w:r w:rsidR="00021048" w:rsidRPr="00DE4439">
        <w:rPr>
          <w:rFonts w:hint="cs"/>
          <w:rtl/>
        </w:rPr>
        <w:t xml:space="preserve"> باشد او عمر است</w:t>
      </w:r>
      <w:r w:rsidR="00021048" w:rsidRPr="00D139C3">
        <w:rPr>
          <w:rStyle w:val="Char0"/>
          <w:vertAlign w:val="superscript"/>
          <w:rtl/>
        </w:rPr>
        <w:footnoteReference w:id="64"/>
      </w:r>
      <w:r w:rsidR="001C5A67" w:rsidRPr="00DE4439">
        <w:rPr>
          <w:rFonts w:hint="cs"/>
          <w:rtl/>
        </w:rPr>
        <w:t>.</w:t>
      </w:r>
    </w:p>
    <w:p w:rsidR="00021048" w:rsidRPr="00DE4439" w:rsidRDefault="00836804" w:rsidP="00A91EB0">
      <w:pPr>
        <w:pStyle w:val="a"/>
        <w:numPr>
          <w:ilvl w:val="0"/>
          <w:numId w:val="6"/>
        </w:numPr>
        <w:rPr>
          <w:rFonts w:cs="Times New Roman"/>
          <w:rtl/>
        </w:rPr>
      </w:pPr>
      <w:r w:rsidRPr="00DE4439">
        <w:rPr>
          <w:rFonts w:hint="cs"/>
          <w:rtl/>
        </w:rPr>
        <w:t>از ابو هر</w:t>
      </w:r>
      <w:r w:rsidR="00AE657A">
        <w:rPr>
          <w:rFonts w:hint="cs"/>
          <w:rtl/>
        </w:rPr>
        <w:t>ی</w:t>
      </w:r>
      <w:r w:rsidRPr="00DE4439">
        <w:rPr>
          <w:rFonts w:hint="cs"/>
          <w:rtl/>
        </w:rPr>
        <w:t>ره</w:t>
      </w:r>
      <w:r w:rsidRPr="00DE4439">
        <w:rPr>
          <w:rFonts w:hint="cs"/>
        </w:rPr>
        <w:sym w:font="AGA Arabesque" w:char="F074"/>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ش پ</w:t>
      </w:r>
      <w:r w:rsidR="00AE657A">
        <w:rPr>
          <w:rFonts w:hint="cs"/>
          <w:rtl/>
        </w:rPr>
        <w:t>ی</w:t>
      </w:r>
      <w:r w:rsidRPr="00DE4439">
        <w:rPr>
          <w:rFonts w:hint="cs"/>
          <w:rtl/>
        </w:rPr>
        <w:t>امبر</w:t>
      </w:r>
      <w:r w:rsidR="00A445E0" w:rsidRPr="00DE4439">
        <w:rPr>
          <w:rFonts w:ascii="Tahoma" w:hAnsi="Tahoma" w:cs="CTraditional Arabic" w:hint="cs"/>
          <w:color w:val="000000"/>
          <w:rtl/>
        </w:rPr>
        <w:t>ص</w:t>
      </w:r>
      <w:r w:rsidR="00EE20A7" w:rsidRPr="00DE4439">
        <w:rPr>
          <w:rFonts w:hint="cs"/>
          <w:rtl/>
        </w:rPr>
        <w:t xml:space="preserve"> نشسته بود</w:t>
      </w:r>
      <w:r w:rsidR="00AE657A">
        <w:rPr>
          <w:rFonts w:hint="cs"/>
          <w:rtl/>
        </w:rPr>
        <w:t>ی</w:t>
      </w:r>
      <w:r w:rsidR="00EE20A7" w:rsidRPr="00DE4439">
        <w:rPr>
          <w:rFonts w:hint="cs"/>
          <w:rtl/>
        </w:rPr>
        <w:t xml:space="preserve">م </w:t>
      </w:r>
      <w:r w:rsidR="00AE657A">
        <w:rPr>
          <w:rFonts w:hint="cs"/>
          <w:rtl/>
        </w:rPr>
        <w:t>ک</w:t>
      </w:r>
      <w:r w:rsidR="00EE20A7" w:rsidRPr="00DE4439">
        <w:rPr>
          <w:rFonts w:hint="cs"/>
          <w:rtl/>
        </w:rPr>
        <w:t>ه گفت</w:t>
      </w:r>
      <w:r w:rsidR="00784590" w:rsidRPr="00DE4439">
        <w:rPr>
          <w:rFonts w:hint="cs"/>
          <w:rtl/>
        </w:rPr>
        <w:t xml:space="preserve">: </w:t>
      </w:r>
      <w:r w:rsidR="00EE20A7" w:rsidRPr="00DE4439">
        <w:rPr>
          <w:rFonts w:hint="cs"/>
          <w:rtl/>
        </w:rPr>
        <w:t>در خواب د</w:t>
      </w:r>
      <w:r w:rsidR="00AE657A">
        <w:rPr>
          <w:rFonts w:hint="cs"/>
          <w:rtl/>
        </w:rPr>
        <w:t>ی</w:t>
      </w:r>
      <w:r w:rsidR="00EE20A7" w:rsidRPr="00DE4439">
        <w:rPr>
          <w:rFonts w:hint="cs"/>
          <w:rtl/>
        </w:rPr>
        <w:t xml:space="preserve">دم </w:t>
      </w:r>
      <w:r w:rsidR="00AE657A">
        <w:rPr>
          <w:rFonts w:hint="cs"/>
          <w:rtl/>
        </w:rPr>
        <w:t>ک</w:t>
      </w:r>
      <w:r w:rsidR="00EE20A7" w:rsidRPr="00DE4439">
        <w:rPr>
          <w:rFonts w:hint="cs"/>
          <w:rtl/>
        </w:rPr>
        <w:t>ه در بهشت هستم و زن</w:t>
      </w:r>
      <w:r w:rsidR="00AE657A">
        <w:rPr>
          <w:rFonts w:hint="cs"/>
          <w:rtl/>
        </w:rPr>
        <w:t>ی</w:t>
      </w:r>
      <w:r w:rsidR="00EE20A7" w:rsidRPr="00DE4439">
        <w:rPr>
          <w:rFonts w:hint="cs"/>
          <w:rtl/>
        </w:rPr>
        <w:t xml:space="preserve"> در </w:t>
      </w:r>
      <w:r w:rsidR="00AE657A">
        <w:rPr>
          <w:rFonts w:hint="cs"/>
          <w:rtl/>
        </w:rPr>
        <w:t>ک</w:t>
      </w:r>
      <w:r w:rsidR="00EE20A7" w:rsidRPr="00DE4439">
        <w:rPr>
          <w:rFonts w:hint="cs"/>
          <w:rtl/>
        </w:rPr>
        <w:t xml:space="preserve">نار </w:t>
      </w:r>
      <w:r w:rsidR="00AE657A">
        <w:rPr>
          <w:rFonts w:hint="cs"/>
          <w:rtl/>
        </w:rPr>
        <w:t>ک</w:t>
      </w:r>
      <w:r w:rsidR="00EE20A7" w:rsidRPr="00DE4439">
        <w:rPr>
          <w:rFonts w:hint="cs"/>
          <w:rtl/>
        </w:rPr>
        <w:t>اخ</w:t>
      </w:r>
      <w:r w:rsidR="00AE657A">
        <w:rPr>
          <w:rFonts w:hint="cs"/>
          <w:rtl/>
        </w:rPr>
        <w:t>ی</w:t>
      </w:r>
      <w:r w:rsidR="00EE20A7" w:rsidRPr="00DE4439">
        <w:rPr>
          <w:rFonts w:hint="cs"/>
          <w:rtl/>
        </w:rPr>
        <w:t xml:space="preserve"> </w:t>
      </w:r>
      <w:r w:rsidR="0002757A" w:rsidRPr="00DE4439">
        <w:rPr>
          <w:rFonts w:hint="cs"/>
          <w:rtl/>
        </w:rPr>
        <w:t>وضو م</w:t>
      </w:r>
      <w:r w:rsidR="00AE657A">
        <w:rPr>
          <w:rFonts w:hint="cs"/>
          <w:rtl/>
        </w:rPr>
        <w:t>ی</w:t>
      </w:r>
      <w:r w:rsidR="0002757A" w:rsidRPr="00DE4439">
        <w:rPr>
          <w:rFonts w:hint="cs"/>
          <w:rtl/>
        </w:rPr>
        <w:t>‌گ</w:t>
      </w:r>
      <w:r w:rsidR="00AE657A">
        <w:rPr>
          <w:rFonts w:hint="cs"/>
          <w:rtl/>
        </w:rPr>
        <w:t>ی</w:t>
      </w:r>
      <w:r w:rsidR="0002757A" w:rsidRPr="00DE4439">
        <w:rPr>
          <w:rFonts w:hint="cs"/>
          <w:rtl/>
        </w:rPr>
        <w:t>رد گفتم ا</w:t>
      </w:r>
      <w:r w:rsidR="00AE657A">
        <w:rPr>
          <w:rFonts w:hint="cs"/>
          <w:rtl/>
        </w:rPr>
        <w:t>ی</w:t>
      </w:r>
      <w:r w:rsidR="0002757A" w:rsidRPr="00DE4439">
        <w:rPr>
          <w:rFonts w:hint="cs"/>
          <w:rtl/>
        </w:rPr>
        <w:t xml:space="preserve">ن </w:t>
      </w:r>
      <w:r w:rsidR="00AE657A">
        <w:rPr>
          <w:rFonts w:hint="cs"/>
          <w:rtl/>
        </w:rPr>
        <w:t>ک</w:t>
      </w:r>
      <w:r w:rsidR="0002757A" w:rsidRPr="00DE4439">
        <w:rPr>
          <w:rFonts w:hint="cs"/>
          <w:rtl/>
        </w:rPr>
        <w:t xml:space="preserve">اخ از چه </w:t>
      </w:r>
      <w:r w:rsidR="00AE657A">
        <w:rPr>
          <w:rFonts w:hint="cs"/>
          <w:rtl/>
        </w:rPr>
        <w:t>ک</w:t>
      </w:r>
      <w:r w:rsidR="0002757A" w:rsidRPr="00DE4439">
        <w:rPr>
          <w:rFonts w:hint="cs"/>
          <w:rtl/>
        </w:rPr>
        <w:t>س</w:t>
      </w:r>
      <w:r w:rsidR="00AE657A">
        <w:rPr>
          <w:rFonts w:hint="cs"/>
          <w:rtl/>
        </w:rPr>
        <w:t>ی</w:t>
      </w:r>
      <w:r w:rsidR="0002757A" w:rsidRPr="00DE4439">
        <w:rPr>
          <w:rFonts w:hint="cs"/>
          <w:rtl/>
        </w:rPr>
        <w:t xml:space="preserve"> است؟ به من گفته شد ا</w:t>
      </w:r>
      <w:r w:rsidR="00AE657A">
        <w:rPr>
          <w:rFonts w:hint="cs"/>
          <w:rtl/>
        </w:rPr>
        <w:t>ی</w:t>
      </w:r>
      <w:r w:rsidR="0002757A" w:rsidRPr="00DE4439">
        <w:rPr>
          <w:rFonts w:hint="cs"/>
          <w:rtl/>
        </w:rPr>
        <w:t xml:space="preserve">ن </w:t>
      </w:r>
      <w:r w:rsidR="00AE657A">
        <w:rPr>
          <w:rFonts w:hint="cs"/>
          <w:rtl/>
        </w:rPr>
        <w:t>ک</w:t>
      </w:r>
      <w:r w:rsidR="0002757A" w:rsidRPr="00DE4439">
        <w:rPr>
          <w:rFonts w:hint="cs"/>
          <w:rtl/>
        </w:rPr>
        <w:t xml:space="preserve">اخ از آن عمر است، آنگاه به </w:t>
      </w:r>
      <w:r w:rsidR="00AE657A">
        <w:rPr>
          <w:rFonts w:hint="cs"/>
          <w:rtl/>
        </w:rPr>
        <w:t>ی</w:t>
      </w:r>
      <w:r w:rsidR="0002757A" w:rsidRPr="00DE4439">
        <w:rPr>
          <w:rFonts w:hint="cs"/>
          <w:rtl/>
        </w:rPr>
        <w:t>اد غ</w:t>
      </w:r>
      <w:r w:rsidR="00AE657A">
        <w:rPr>
          <w:rFonts w:hint="cs"/>
          <w:rtl/>
        </w:rPr>
        <w:t>ی</w:t>
      </w:r>
      <w:r w:rsidR="0002757A" w:rsidRPr="00DE4439">
        <w:rPr>
          <w:rFonts w:hint="cs"/>
          <w:rtl/>
        </w:rPr>
        <w:t>رت عمر افتادم بنابرا</w:t>
      </w:r>
      <w:r w:rsidR="00AE657A">
        <w:rPr>
          <w:rFonts w:hint="cs"/>
          <w:rtl/>
        </w:rPr>
        <w:t>ی</w:t>
      </w:r>
      <w:r w:rsidR="0002757A" w:rsidRPr="00DE4439">
        <w:rPr>
          <w:rFonts w:hint="cs"/>
          <w:rtl/>
        </w:rPr>
        <w:t>ن به عقب برگشتم. آنگاه عمر گر</w:t>
      </w:r>
      <w:r w:rsidR="00AE657A">
        <w:rPr>
          <w:rFonts w:hint="cs"/>
          <w:rtl/>
        </w:rPr>
        <w:t>ی</w:t>
      </w:r>
      <w:r w:rsidR="0002757A" w:rsidRPr="00DE4439">
        <w:rPr>
          <w:rFonts w:hint="cs"/>
          <w:rtl/>
        </w:rPr>
        <w:t xml:space="preserve">ه </w:t>
      </w:r>
      <w:r w:rsidR="00AE657A">
        <w:rPr>
          <w:rFonts w:hint="cs"/>
          <w:rtl/>
        </w:rPr>
        <w:t>ک</w:t>
      </w:r>
      <w:r w:rsidR="0002757A" w:rsidRPr="00DE4439">
        <w:rPr>
          <w:rFonts w:hint="cs"/>
          <w:rtl/>
        </w:rPr>
        <w:t>رد و گفت</w:t>
      </w:r>
      <w:r w:rsidR="00784590" w:rsidRPr="00DE4439">
        <w:rPr>
          <w:rFonts w:hint="cs"/>
          <w:rtl/>
        </w:rPr>
        <w:t xml:space="preserve">: </w:t>
      </w:r>
      <w:r w:rsidR="0002757A" w:rsidRPr="00DE4439">
        <w:rPr>
          <w:rFonts w:hint="cs"/>
          <w:rtl/>
        </w:rPr>
        <w:t>آ</w:t>
      </w:r>
      <w:r w:rsidR="00AE657A">
        <w:rPr>
          <w:rFonts w:hint="cs"/>
          <w:rtl/>
        </w:rPr>
        <w:t>ی</w:t>
      </w:r>
      <w:r w:rsidR="0002757A" w:rsidRPr="00DE4439">
        <w:rPr>
          <w:rFonts w:hint="cs"/>
          <w:rtl/>
        </w:rPr>
        <w:t>ا غ</w:t>
      </w:r>
      <w:r w:rsidR="00AE657A">
        <w:rPr>
          <w:rFonts w:hint="cs"/>
          <w:rtl/>
        </w:rPr>
        <w:t>ی</w:t>
      </w:r>
      <w:r w:rsidR="0002757A" w:rsidRPr="00DE4439">
        <w:rPr>
          <w:rFonts w:hint="cs"/>
          <w:rtl/>
        </w:rPr>
        <w:t>رتم در برابر تو به جوش م</w:t>
      </w:r>
      <w:r w:rsidR="00AE657A">
        <w:rPr>
          <w:rFonts w:hint="cs"/>
          <w:rtl/>
        </w:rPr>
        <w:t>ی</w:t>
      </w:r>
      <w:r w:rsidR="0002757A" w:rsidRPr="00DE4439">
        <w:rPr>
          <w:rFonts w:hint="cs"/>
          <w:rtl/>
        </w:rPr>
        <w:t>‌آ</w:t>
      </w:r>
      <w:r w:rsidR="00AE657A">
        <w:rPr>
          <w:rFonts w:hint="cs"/>
          <w:rtl/>
        </w:rPr>
        <w:t>ی</w:t>
      </w:r>
      <w:r w:rsidR="0002757A" w:rsidRPr="00DE4439">
        <w:rPr>
          <w:rFonts w:hint="cs"/>
          <w:rtl/>
        </w:rPr>
        <w:t>د»</w:t>
      </w:r>
      <w:r w:rsidR="0002757A" w:rsidRPr="00D139C3">
        <w:rPr>
          <w:rStyle w:val="Char0"/>
          <w:vertAlign w:val="superscript"/>
          <w:rtl/>
        </w:rPr>
        <w:footnoteReference w:id="65"/>
      </w:r>
      <w:r w:rsidR="00A445E0" w:rsidRPr="00DE4439">
        <w:rPr>
          <w:rFonts w:hint="cs"/>
          <w:rtl/>
        </w:rPr>
        <w:t>.</w:t>
      </w:r>
    </w:p>
    <w:p w:rsidR="00212C2E" w:rsidRPr="00DE4439" w:rsidRDefault="002E3B9E" w:rsidP="00A91EB0">
      <w:pPr>
        <w:pStyle w:val="a"/>
        <w:numPr>
          <w:ilvl w:val="0"/>
          <w:numId w:val="6"/>
        </w:numPr>
        <w:rPr>
          <w:rtl/>
        </w:rPr>
      </w:pPr>
      <w:r w:rsidRPr="00DE4439">
        <w:rPr>
          <w:rFonts w:hint="cs"/>
          <w:rtl/>
        </w:rPr>
        <w:t>از انس بن مال</w:t>
      </w:r>
      <w:r w:rsidR="00AE657A">
        <w:rPr>
          <w:rFonts w:hint="cs"/>
          <w:rtl/>
        </w:rPr>
        <w:t>ک</w:t>
      </w:r>
      <w:r w:rsidR="00DF03ED" w:rsidRPr="00DF03ED">
        <w:rPr>
          <w:rFonts w:cs="CTraditional Arabic" w:hint="cs"/>
          <w:rtl/>
        </w:rPr>
        <w:t>س</w:t>
      </w:r>
      <w:r w:rsidR="00352DB3" w:rsidRPr="00DE4439">
        <w:rPr>
          <w:rFonts w:hint="cs"/>
          <w:rtl/>
        </w:rPr>
        <w:t xml:space="preserve"> روا</w:t>
      </w:r>
      <w:r w:rsidR="00AE657A">
        <w:rPr>
          <w:rFonts w:hint="cs"/>
          <w:rtl/>
        </w:rPr>
        <w:t>ی</w:t>
      </w:r>
      <w:r w:rsidR="00352DB3" w:rsidRPr="00DE4439">
        <w:rPr>
          <w:rFonts w:hint="cs"/>
          <w:rtl/>
        </w:rPr>
        <w:t xml:space="preserve">ت است </w:t>
      </w:r>
      <w:r w:rsidR="00AE657A">
        <w:rPr>
          <w:rFonts w:hint="cs"/>
          <w:rtl/>
        </w:rPr>
        <w:t>ک</w:t>
      </w:r>
      <w:r w:rsidR="00352DB3" w:rsidRPr="00DE4439">
        <w:rPr>
          <w:rFonts w:hint="cs"/>
          <w:rtl/>
        </w:rPr>
        <w:t>ه گفت</w:t>
      </w:r>
      <w:r w:rsidR="00784590" w:rsidRPr="00DE4439">
        <w:rPr>
          <w:rFonts w:hint="cs"/>
          <w:rtl/>
        </w:rPr>
        <w:t xml:space="preserve">: </w:t>
      </w:r>
      <w:r w:rsidR="00352DB3" w:rsidRPr="00DE4439">
        <w:rPr>
          <w:rFonts w:hint="cs"/>
          <w:rtl/>
        </w:rPr>
        <w:t>پ</w:t>
      </w:r>
      <w:r w:rsidR="00AE657A">
        <w:rPr>
          <w:rFonts w:hint="cs"/>
          <w:rtl/>
        </w:rPr>
        <w:t>ی</w:t>
      </w:r>
      <w:r w:rsidR="00352DB3" w:rsidRPr="00DE4439">
        <w:rPr>
          <w:rFonts w:hint="cs"/>
          <w:rtl/>
        </w:rPr>
        <w:t>امبر</w:t>
      </w:r>
      <w:r w:rsidR="00DE7145" w:rsidRPr="00DE4439">
        <w:rPr>
          <w:rFonts w:ascii="Tahoma" w:hAnsi="Tahoma" w:cs="CTraditional Arabic" w:hint="cs"/>
          <w:color w:val="000000"/>
          <w:rtl/>
        </w:rPr>
        <w:t>ص</w:t>
      </w:r>
      <w:r w:rsidR="00352DB3" w:rsidRPr="00DE4439">
        <w:rPr>
          <w:rFonts w:hint="cs"/>
          <w:rtl/>
        </w:rPr>
        <w:t xml:space="preserve"> بالا</w:t>
      </w:r>
      <w:r w:rsidR="00AE657A">
        <w:rPr>
          <w:rFonts w:hint="cs"/>
          <w:rtl/>
        </w:rPr>
        <w:t>ی</w:t>
      </w:r>
      <w:r w:rsidR="00352DB3" w:rsidRPr="00DE4439">
        <w:rPr>
          <w:rFonts w:hint="cs"/>
          <w:rtl/>
        </w:rPr>
        <w:t xml:space="preserve"> </w:t>
      </w:r>
      <w:r w:rsidR="00AE657A">
        <w:rPr>
          <w:rFonts w:hint="cs"/>
          <w:rtl/>
        </w:rPr>
        <w:t>ک</w:t>
      </w:r>
      <w:r w:rsidR="00352DB3" w:rsidRPr="00DE4439">
        <w:rPr>
          <w:rFonts w:hint="cs"/>
          <w:rtl/>
        </w:rPr>
        <w:t>وه ا</w:t>
      </w:r>
      <w:r w:rsidR="00DE7145" w:rsidRPr="00DE4439">
        <w:rPr>
          <w:rFonts w:hint="cs"/>
          <w:rtl/>
        </w:rPr>
        <w:t>ُ</w:t>
      </w:r>
      <w:r w:rsidR="00352DB3" w:rsidRPr="00DE4439">
        <w:rPr>
          <w:rFonts w:hint="cs"/>
          <w:rtl/>
        </w:rPr>
        <w:t>حد رفت و ابوب</w:t>
      </w:r>
      <w:r w:rsidR="00AE657A">
        <w:rPr>
          <w:rFonts w:hint="cs"/>
          <w:rtl/>
        </w:rPr>
        <w:t>ک</w:t>
      </w:r>
      <w:r w:rsidR="00352DB3" w:rsidRPr="00DE4439">
        <w:rPr>
          <w:rFonts w:hint="cs"/>
          <w:rtl/>
        </w:rPr>
        <w:t xml:space="preserve">ر و عمر و عثمان با او همراه بودند آنگاه </w:t>
      </w:r>
      <w:r w:rsidR="00AE657A">
        <w:rPr>
          <w:rFonts w:hint="cs"/>
          <w:rtl/>
        </w:rPr>
        <w:t>ک</w:t>
      </w:r>
      <w:r w:rsidR="00352DB3" w:rsidRPr="00DE4439">
        <w:rPr>
          <w:rFonts w:hint="cs"/>
          <w:rtl/>
        </w:rPr>
        <w:t>وه ت</w:t>
      </w:r>
      <w:r w:rsidR="00AE657A">
        <w:rPr>
          <w:rFonts w:hint="cs"/>
          <w:rtl/>
        </w:rPr>
        <w:t>ک</w:t>
      </w:r>
      <w:r w:rsidR="00352DB3" w:rsidRPr="00DE4439">
        <w:rPr>
          <w:rFonts w:hint="cs"/>
          <w:rtl/>
        </w:rPr>
        <w:t>ان خورد پ</w:t>
      </w:r>
      <w:r w:rsidR="00AE657A">
        <w:rPr>
          <w:rFonts w:hint="cs"/>
          <w:rtl/>
        </w:rPr>
        <w:t>ی</w:t>
      </w:r>
      <w:r w:rsidR="00352DB3" w:rsidRPr="00DE4439">
        <w:rPr>
          <w:rFonts w:hint="cs"/>
          <w:rtl/>
        </w:rPr>
        <w:t>امبر با پا</w:t>
      </w:r>
      <w:r w:rsidR="00AE657A">
        <w:rPr>
          <w:rFonts w:hint="cs"/>
          <w:rtl/>
        </w:rPr>
        <w:t>ی</w:t>
      </w:r>
      <w:r w:rsidR="00352DB3" w:rsidRPr="00DE4439">
        <w:rPr>
          <w:rFonts w:hint="cs"/>
          <w:rtl/>
        </w:rPr>
        <w:t>ش بر آن زد و گفت ا</w:t>
      </w:r>
      <w:r w:rsidR="00AE657A">
        <w:rPr>
          <w:rFonts w:hint="cs"/>
          <w:rtl/>
        </w:rPr>
        <w:t>ی</w:t>
      </w:r>
      <w:r w:rsidR="00352DB3" w:rsidRPr="00DE4439">
        <w:rPr>
          <w:rFonts w:hint="cs"/>
          <w:rtl/>
        </w:rPr>
        <w:t xml:space="preserve"> ا</w:t>
      </w:r>
      <w:r w:rsidR="00DE7145" w:rsidRPr="00DE4439">
        <w:rPr>
          <w:rFonts w:hint="cs"/>
          <w:rtl/>
        </w:rPr>
        <w:t>ُ</w:t>
      </w:r>
      <w:r w:rsidR="00352DB3" w:rsidRPr="00DE4439">
        <w:rPr>
          <w:rFonts w:hint="cs"/>
          <w:rtl/>
        </w:rPr>
        <w:t>حد استوار باش بالا</w:t>
      </w:r>
      <w:r w:rsidR="00AE657A">
        <w:rPr>
          <w:rFonts w:hint="cs"/>
          <w:rtl/>
        </w:rPr>
        <w:t>ی</w:t>
      </w:r>
      <w:r w:rsidR="00352DB3" w:rsidRPr="00DE4439">
        <w:rPr>
          <w:rFonts w:hint="cs"/>
          <w:rtl/>
        </w:rPr>
        <w:t xml:space="preserve"> تو ن</w:t>
      </w:r>
      <w:r w:rsidR="00AE657A">
        <w:rPr>
          <w:rFonts w:hint="cs"/>
          <w:rtl/>
        </w:rPr>
        <w:t>ی</w:t>
      </w:r>
      <w:r w:rsidR="00352DB3" w:rsidRPr="00DE4439">
        <w:rPr>
          <w:rFonts w:hint="cs"/>
          <w:rtl/>
        </w:rPr>
        <w:t>ست مگر پ</w:t>
      </w:r>
      <w:r w:rsidR="00AE657A">
        <w:rPr>
          <w:rFonts w:hint="cs"/>
          <w:rtl/>
        </w:rPr>
        <w:t>ی</w:t>
      </w:r>
      <w:r w:rsidR="00352DB3" w:rsidRPr="00DE4439">
        <w:rPr>
          <w:rFonts w:hint="cs"/>
          <w:rtl/>
        </w:rPr>
        <w:t>امبر</w:t>
      </w:r>
      <w:r w:rsidR="00AE657A">
        <w:rPr>
          <w:rFonts w:hint="cs"/>
          <w:rtl/>
        </w:rPr>
        <w:t>ی</w:t>
      </w:r>
      <w:r w:rsidR="00352DB3" w:rsidRPr="00DE4439">
        <w:rPr>
          <w:rFonts w:hint="cs"/>
          <w:rtl/>
        </w:rPr>
        <w:t xml:space="preserve"> و صد</w:t>
      </w:r>
      <w:r w:rsidR="00AE657A">
        <w:rPr>
          <w:rFonts w:hint="cs"/>
          <w:rtl/>
        </w:rPr>
        <w:t>ی</w:t>
      </w:r>
      <w:r w:rsidR="00352DB3" w:rsidRPr="00DE4439">
        <w:rPr>
          <w:rFonts w:hint="cs"/>
          <w:rtl/>
        </w:rPr>
        <w:t>ق</w:t>
      </w:r>
      <w:r w:rsidR="00AE657A">
        <w:rPr>
          <w:rFonts w:hint="cs"/>
          <w:rtl/>
        </w:rPr>
        <w:t>ی</w:t>
      </w:r>
      <w:r w:rsidR="00352DB3" w:rsidRPr="00DE4439">
        <w:rPr>
          <w:rFonts w:hint="cs"/>
          <w:rtl/>
        </w:rPr>
        <w:t xml:space="preserve"> و دو شه</w:t>
      </w:r>
      <w:r w:rsidR="00AE657A">
        <w:rPr>
          <w:rFonts w:hint="cs"/>
          <w:rtl/>
        </w:rPr>
        <w:t>ی</w:t>
      </w:r>
      <w:r w:rsidR="00352DB3" w:rsidRPr="00DE4439">
        <w:rPr>
          <w:rFonts w:hint="cs"/>
          <w:rtl/>
        </w:rPr>
        <w:t>د»</w:t>
      </w:r>
      <w:r w:rsidR="00352DB3" w:rsidRPr="00D139C3">
        <w:rPr>
          <w:rStyle w:val="Char0"/>
          <w:vertAlign w:val="superscript"/>
          <w:rtl/>
        </w:rPr>
        <w:footnoteReference w:id="66"/>
      </w:r>
      <w:r w:rsidR="00DE7145" w:rsidRPr="00DE4439">
        <w:rPr>
          <w:rFonts w:hint="cs"/>
          <w:rtl/>
        </w:rPr>
        <w:t>.</w:t>
      </w:r>
    </w:p>
    <w:p w:rsidR="00352DB3" w:rsidRPr="00DE4439" w:rsidRDefault="001E6898" w:rsidP="00A91EB0">
      <w:pPr>
        <w:pStyle w:val="a"/>
        <w:numPr>
          <w:ilvl w:val="0"/>
          <w:numId w:val="6"/>
        </w:numPr>
        <w:rPr>
          <w:rtl/>
        </w:rPr>
      </w:pPr>
      <w:r w:rsidRPr="00DE4439">
        <w:rPr>
          <w:rFonts w:hint="cs"/>
          <w:rtl/>
        </w:rPr>
        <w:t>از سعد بن اب</w:t>
      </w:r>
      <w:r w:rsidR="00AE657A">
        <w:rPr>
          <w:rFonts w:hint="cs"/>
          <w:rtl/>
        </w:rPr>
        <w:t>ی</w:t>
      </w:r>
      <w:r w:rsidRPr="00DE4439">
        <w:rPr>
          <w:rFonts w:hint="cs"/>
          <w:rtl/>
        </w:rPr>
        <w:t xml:space="preserve"> وقاص</w:t>
      </w:r>
      <w:r w:rsidR="00DF03ED" w:rsidRPr="00DF03ED">
        <w:rPr>
          <w:rFonts w:cs="CTraditional Arabic" w:hint="cs"/>
          <w:rtl/>
        </w:rPr>
        <w:t>س</w:t>
      </w:r>
      <w:r w:rsidR="00A72ADE" w:rsidRPr="00DE4439">
        <w:rPr>
          <w:rFonts w:hint="cs"/>
          <w:rtl/>
        </w:rPr>
        <w:t xml:space="preserve"> روا</w:t>
      </w:r>
      <w:r w:rsidR="00AE657A">
        <w:rPr>
          <w:rFonts w:hint="cs"/>
          <w:rtl/>
        </w:rPr>
        <w:t>ی</w:t>
      </w:r>
      <w:r w:rsidR="00A72ADE" w:rsidRPr="00DE4439">
        <w:rPr>
          <w:rFonts w:hint="cs"/>
          <w:rtl/>
        </w:rPr>
        <w:t xml:space="preserve">ت است </w:t>
      </w:r>
      <w:r w:rsidR="00AE657A">
        <w:rPr>
          <w:rFonts w:hint="cs"/>
          <w:rtl/>
        </w:rPr>
        <w:t>ک</w:t>
      </w:r>
      <w:r w:rsidR="00A72ADE" w:rsidRPr="00DE4439">
        <w:rPr>
          <w:rFonts w:hint="cs"/>
          <w:rtl/>
        </w:rPr>
        <w:t>ه گفت</w:t>
      </w:r>
      <w:r w:rsidR="00784590" w:rsidRPr="00DE4439">
        <w:rPr>
          <w:rFonts w:hint="cs"/>
          <w:rtl/>
        </w:rPr>
        <w:t xml:space="preserve">: </w:t>
      </w:r>
      <w:r w:rsidR="00A72ADE" w:rsidRPr="00DE4439">
        <w:rPr>
          <w:rFonts w:hint="cs"/>
          <w:rtl/>
        </w:rPr>
        <w:t>پ</w:t>
      </w:r>
      <w:r w:rsidR="00AE657A">
        <w:rPr>
          <w:rFonts w:hint="cs"/>
          <w:rtl/>
        </w:rPr>
        <w:t>ی</w:t>
      </w:r>
      <w:r w:rsidR="00A72ADE" w:rsidRPr="00DE4439">
        <w:rPr>
          <w:rFonts w:hint="cs"/>
          <w:rtl/>
        </w:rPr>
        <w:t>امبر</w:t>
      </w:r>
      <w:r w:rsidR="000A0F8B" w:rsidRPr="00DE4439">
        <w:rPr>
          <w:rFonts w:ascii="Tahoma" w:hAnsi="Tahoma" w:cs="CTraditional Arabic" w:hint="cs"/>
          <w:color w:val="000000"/>
          <w:rtl/>
        </w:rPr>
        <w:t>ص</w:t>
      </w:r>
      <w:r w:rsidR="003347DF" w:rsidRPr="00DE4439">
        <w:rPr>
          <w:rFonts w:hint="cs"/>
          <w:rtl/>
        </w:rPr>
        <w:t xml:space="preserve"> به عمر گفت</w:t>
      </w:r>
      <w:r w:rsidR="00784590" w:rsidRPr="00DE4439">
        <w:rPr>
          <w:rFonts w:hint="cs"/>
          <w:rtl/>
        </w:rPr>
        <w:t xml:space="preserve">: </w:t>
      </w:r>
      <w:r w:rsidR="003347DF" w:rsidRPr="00DE4439">
        <w:rPr>
          <w:rFonts w:hint="cs"/>
          <w:rtl/>
        </w:rPr>
        <w:t>ا</w:t>
      </w:r>
      <w:r w:rsidR="000A0F8B" w:rsidRPr="00DE4439">
        <w:rPr>
          <w:rFonts w:hint="cs"/>
          <w:rtl/>
        </w:rPr>
        <w:t>ى</w:t>
      </w:r>
      <w:r w:rsidR="003347DF" w:rsidRPr="00DE4439">
        <w:rPr>
          <w:rFonts w:hint="cs"/>
          <w:rtl/>
        </w:rPr>
        <w:t xml:space="preserve"> پسر خطاب</w:t>
      </w:r>
      <w:r w:rsidR="000A0F8B" w:rsidRPr="00DE4439">
        <w:rPr>
          <w:rFonts w:hint="cs"/>
          <w:rtl/>
        </w:rPr>
        <w:t>!</w:t>
      </w:r>
      <w:r w:rsidR="003347DF" w:rsidRPr="00DE4439">
        <w:rPr>
          <w:rFonts w:hint="cs"/>
          <w:rtl/>
        </w:rPr>
        <w:t xml:space="preserve"> سوگند به </w:t>
      </w:r>
      <w:r w:rsidR="00AE657A">
        <w:rPr>
          <w:rFonts w:hint="cs"/>
          <w:rtl/>
        </w:rPr>
        <w:t>ک</w:t>
      </w:r>
      <w:r w:rsidR="003347DF" w:rsidRPr="00DE4439">
        <w:rPr>
          <w:rFonts w:hint="cs"/>
          <w:rtl/>
        </w:rPr>
        <w:t>س</w:t>
      </w:r>
      <w:r w:rsidR="00AE657A">
        <w:rPr>
          <w:rFonts w:hint="cs"/>
          <w:rtl/>
        </w:rPr>
        <w:t>ی</w:t>
      </w:r>
      <w:r w:rsidR="003347DF" w:rsidRPr="00DE4439">
        <w:rPr>
          <w:rFonts w:hint="cs"/>
          <w:rtl/>
        </w:rPr>
        <w:t xml:space="preserve"> </w:t>
      </w:r>
      <w:r w:rsidR="00AE657A">
        <w:rPr>
          <w:rFonts w:hint="cs"/>
          <w:rtl/>
        </w:rPr>
        <w:t>ک</w:t>
      </w:r>
      <w:r w:rsidR="003347DF" w:rsidRPr="00DE4439">
        <w:rPr>
          <w:rFonts w:hint="cs"/>
          <w:rtl/>
        </w:rPr>
        <w:t>ه جانم در دست اوست ش</w:t>
      </w:r>
      <w:r w:rsidR="00AE657A">
        <w:rPr>
          <w:rFonts w:hint="cs"/>
          <w:rtl/>
        </w:rPr>
        <w:t>ی</w:t>
      </w:r>
      <w:r w:rsidR="003347DF" w:rsidRPr="00DE4439">
        <w:rPr>
          <w:rFonts w:hint="cs"/>
          <w:rtl/>
        </w:rPr>
        <w:t>طان تو را در ه</w:t>
      </w:r>
      <w:r w:rsidR="00AE657A">
        <w:rPr>
          <w:rFonts w:hint="cs"/>
          <w:rtl/>
        </w:rPr>
        <w:t>ی</w:t>
      </w:r>
      <w:r w:rsidR="003347DF" w:rsidRPr="00DE4439">
        <w:rPr>
          <w:rFonts w:hint="cs"/>
          <w:rtl/>
        </w:rPr>
        <w:t>چ راه</w:t>
      </w:r>
      <w:r w:rsidR="00AE657A">
        <w:rPr>
          <w:rFonts w:hint="cs"/>
          <w:rtl/>
        </w:rPr>
        <w:t>ی</w:t>
      </w:r>
      <w:r w:rsidR="003347DF" w:rsidRPr="00DE4439">
        <w:rPr>
          <w:rFonts w:hint="cs"/>
          <w:rtl/>
        </w:rPr>
        <w:t xml:space="preserve"> نم</w:t>
      </w:r>
      <w:r w:rsidR="00AE657A">
        <w:rPr>
          <w:rFonts w:hint="cs"/>
          <w:rtl/>
        </w:rPr>
        <w:t>ی</w:t>
      </w:r>
      <w:r w:rsidR="003347DF" w:rsidRPr="00DE4439">
        <w:rPr>
          <w:rFonts w:hint="cs"/>
          <w:rtl/>
        </w:rPr>
        <w:t>‌ب</w:t>
      </w:r>
      <w:r w:rsidR="00AE657A">
        <w:rPr>
          <w:rFonts w:hint="cs"/>
          <w:rtl/>
        </w:rPr>
        <w:t>ی</w:t>
      </w:r>
      <w:r w:rsidR="003347DF" w:rsidRPr="00DE4439">
        <w:rPr>
          <w:rFonts w:hint="cs"/>
          <w:rtl/>
        </w:rPr>
        <w:t xml:space="preserve">ند مگر آن </w:t>
      </w:r>
      <w:r w:rsidR="00AE657A">
        <w:rPr>
          <w:rFonts w:hint="cs"/>
          <w:rtl/>
        </w:rPr>
        <w:t>ک</w:t>
      </w:r>
      <w:r w:rsidR="003347DF" w:rsidRPr="00DE4439">
        <w:rPr>
          <w:rFonts w:hint="cs"/>
          <w:rtl/>
        </w:rPr>
        <w:t>ه راه</w:t>
      </w:r>
      <w:r w:rsidR="00AE657A">
        <w:rPr>
          <w:rFonts w:hint="cs"/>
          <w:rtl/>
        </w:rPr>
        <w:t>ی</w:t>
      </w:r>
      <w:r w:rsidR="003347DF" w:rsidRPr="00DE4439">
        <w:rPr>
          <w:rFonts w:hint="cs"/>
          <w:rtl/>
        </w:rPr>
        <w:t xml:space="preserve"> د</w:t>
      </w:r>
      <w:r w:rsidR="00AE657A">
        <w:rPr>
          <w:rFonts w:hint="cs"/>
          <w:rtl/>
        </w:rPr>
        <w:t>ی</w:t>
      </w:r>
      <w:r w:rsidR="003347DF" w:rsidRPr="00DE4439">
        <w:rPr>
          <w:rFonts w:hint="cs"/>
          <w:rtl/>
        </w:rPr>
        <w:t>گر را در پ</w:t>
      </w:r>
      <w:r w:rsidR="00AE657A">
        <w:rPr>
          <w:rFonts w:hint="cs"/>
          <w:rtl/>
        </w:rPr>
        <w:t>ی</w:t>
      </w:r>
      <w:r w:rsidR="003347DF" w:rsidRPr="00DE4439">
        <w:rPr>
          <w:rFonts w:hint="cs"/>
          <w:rtl/>
        </w:rPr>
        <w:t>ش م</w:t>
      </w:r>
      <w:r w:rsidR="00AE657A">
        <w:rPr>
          <w:rFonts w:hint="cs"/>
          <w:rtl/>
        </w:rPr>
        <w:t>ی</w:t>
      </w:r>
      <w:r w:rsidR="003347DF" w:rsidRPr="00DE4439">
        <w:rPr>
          <w:rFonts w:hint="cs"/>
          <w:rtl/>
        </w:rPr>
        <w:t>‌گ</w:t>
      </w:r>
      <w:r w:rsidR="00AE657A">
        <w:rPr>
          <w:rFonts w:hint="cs"/>
          <w:rtl/>
        </w:rPr>
        <w:t>ی</w:t>
      </w:r>
      <w:r w:rsidR="003347DF" w:rsidRPr="00DE4439">
        <w:rPr>
          <w:rFonts w:hint="cs"/>
          <w:rtl/>
        </w:rPr>
        <w:t>رد</w:t>
      </w:r>
      <w:r w:rsidR="003347DF" w:rsidRPr="00D139C3">
        <w:rPr>
          <w:rStyle w:val="Char0"/>
          <w:vertAlign w:val="superscript"/>
          <w:rtl/>
        </w:rPr>
        <w:footnoteReference w:id="67"/>
      </w:r>
      <w:r w:rsidR="000A0F8B" w:rsidRPr="00DE4439">
        <w:rPr>
          <w:rFonts w:hint="cs"/>
          <w:rtl/>
        </w:rPr>
        <w:t>.</w:t>
      </w:r>
    </w:p>
    <w:p w:rsidR="003347DF" w:rsidRPr="00DE4439" w:rsidRDefault="003347DF" w:rsidP="005D079D">
      <w:pPr>
        <w:pStyle w:val="a4"/>
        <w:rPr>
          <w:rtl/>
        </w:rPr>
      </w:pPr>
      <w:bookmarkStart w:id="75" w:name="_Toc142089894"/>
      <w:bookmarkStart w:id="76" w:name="_Toc430071289"/>
      <w:r w:rsidRPr="00DE4439">
        <w:rPr>
          <w:rFonts w:hint="cs"/>
          <w:rtl/>
        </w:rPr>
        <w:t>مهمتر</w:t>
      </w:r>
      <w:r w:rsidR="00DF03ED">
        <w:rPr>
          <w:rFonts w:hint="cs"/>
          <w:rtl/>
        </w:rPr>
        <w:t>ی</w:t>
      </w:r>
      <w:r w:rsidRPr="00DE4439">
        <w:rPr>
          <w:rFonts w:hint="cs"/>
          <w:rtl/>
        </w:rPr>
        <w:t xml:space="preserve">ن </w:t>
      </w:r>
      <w:r w:rsidR="003122EA" w:rsidRPr="00DE4439">
        <w:rPr>
          <w:rFonts w:hint="cs"/>
          <w:rtl/>
        </w:rPr>
        <w:t>ك</w:t>
      </w:r>
      <w:r w:rsidRPr="00DE4439">
        <w:rPr>
          <w:rFonts w:hint="cs"/>
          <w:rtl/>
        </w:rPr>
        <w:t>ارها</w:t>
      </w:r>
      <w:r w:rsidR="00DF03ED">
        <w:rPr>
          <w:rFonts w:hint="cs"/>
          <w:rtl/>
        </w:rPr>
        <w:t>ی</w:t>
      </w:r>
      <w:r w:rsidRPr="00DE4439">
        <w:rPr>
          <w:rFonts w:hint="cs"/>
          <w:rtl/>
        </w:rPr>
        <w:t xml:space="preserve"> عمر</w:t>
      </w:r>
      <w:r w:rsidR="00DF03ED" w:rsidRPr="005D079D">
        <w:rPr>
          <w:rFonts w:cs="CTraditional Arabic" w:hint="cs"/>
          <w:b/>
          <w:bCs w:val="0"/>
          <w:rtl/>
        </w:rPr>
        <w:t>س</w:t>
      </w:r>
      <w:bookmarkEnd w:id="75"/>
      <w:bookmarkEnd w:id="76"/>
      <w:r w:rsidR="00013821" w:rsidRPr="00DE4439">
        <w:rPr>
          <w:rFonts w:hint="cs"/>
          <w:rtl/>
        </w:rPr>
        <w:t xml:space="preserve"> </w:t>
      </w:r>
    </w:p>
    <w:p w:rsidR="00013821" w:rsidRPr="00DE4439" w:rsidRDefault="009341BB" w:rsidP="005D079D">
      <w:pPr>
        <w:pStyle w:val="a2"/>
        <w:rPr>
          <w:rtl/>
        </w:rPr>
      </w:pPr>
      <w:bookmarkStart w:id="77" w:name="_Toc142089895"/>
      <w:r w:rsidRPr="00DE4439">
        <w:rPr>
          <w:rFonts w:hint="cs"/>
          <w:rtl/>
        </w:rPr>
        <w:t>فتح قادس</w:t>
      </w:r>
      <w:r w:rsidR="00AE657A">
        <w:rPr>
          <w:rFonts w:hint="cs"/>
          <w:rtl/>
        </w:rPr>
        <w:t>ی</w:t>
      </w:r>
      <w:r w:rsidRPr="00DE4439">
        <w:rPr>
          <w:rFonts w:hint="cs"/>
          <w:rtl/>
        </w:rPr>
        <w:t>ه در</w:t>
      </w:r>
      <w:r w:rsidR="00013821" w:rsidRPr="00DE4439">
        <w:rPr>
          <w:rFonts w:hint="cs"/>
          <w:rtl/>
        </w:rPr>
        <w:t xml:space="preserve"> محرم سال </w:t>
      </w:r>
      <w:r w:rsidRPr="00DE4439">
        <w:rPr>
          <w:rFonts w:hint="cs"/>
          <w:rtl/>
        </w:rPr>
        <w:t>(14)</w:t>
      </w:r>
      <w:r w:rsidR="00013821" w:rsidRPr="00DE4439">
        <w:rPr>
          <w:rFonts w:hint="cs"/>
          <w:rtl/>
        </w:rPr>
        <w:t xml:space="preserve"> هجر</w:t>
      </w:r>
      <w:r w:rsidR="00AE657A">
        <w:rPr>
          <w:rFonts w:hint="cs"/>
          <w:rtl/>
        </w:rPr>
        <w:t>ی</w:t>
      </w:r>
      <w:bookmarkEnd w:id="77"/>
      <w:r w:rsidR="00DF4A13" w:rsidRPr="00DE4439">
        <w:rPr>
          <w:rFonts w:hint="cs"/>
          <w:rtl/>
        </w:rPr>
        <w:t>.</w:t>
      </w:r>
    </w:p>
    <w:p w:rsidR="00212C2E" w:rsidRPr="00DE4439" w:rsidRDefault="00013821" w:rsidP="005D079D">
      <w:pPr>
        <w:pStyle w:val="a"/>
        <w:rPr>
          <w:rtl/>
        </w:rPr>
      </w:pPr>
      <w:r w:rsidRPr="00DE4439">
        <w:rPr>
          <w:rFonts w:hint="cs"/>
          <w:rtl/>
        </w:rPr>
        <w:t>عمر تصم</w:t>
      </w:r>
      <w:r w:rsidR="00AE657A">
        <w:rPr>
          <w:rFonts w:hint="cs"/>
          <w:rtl/>
        </w:rPr>
        <w:t>ی</w:t>
      </w:r>
      <w:r w:rsidRPr="00DE4439">
        <w:rPr>
          <w:rFonts w:hint="cs"/>
          <w:rtl/>
        </w:rPr>
        <w:t>م گرفت خودش در جنگ عراق شر</w:t>
      </w:r>
      <w:r w:rsidR="00AE657A">
        <w:rPr>
          <w:rFonts w:hint="cs"/>
          <w:rtl/>
        </w:rPr>
        <w:t>ک</w:t>
      </w:r>
      <w:r w:rsidRPr="00DE4439">
        <w:rPr>
          <w:rFonts w:hint="cs"/>
          <w:rtl/>
        </w:rPr>
        <w:t xml:space="preserve">ت </w:t>
      </w:r>
      <w:r w:rsidR="00AE657A">
        <w:rPr>
          <w:rFonts w:hint="cs"/>
          <w:rtl/>
        </w:rPr>
        <w:t>ک</w:t>
      </w:r>
      <w:r w:rsidRPr="00DE4439">
        <w:rPr>
          <w:rFonts w:hint="cs"/>
          <w:rtl/>
        </w:rPr>
        <w:t>ند بنابرا</w:t>
      </w:r>
      <w:r w:rsidR="00AE657A">
        <w:rPr>
          <w:rFonts w:hint="cs"/>
          <w:rtl/>
        </w:rPr>
        <w:t>ی</w:t>
      </w:r>
      <w:r w:rsidRPr="00DE4439">
        <w:rPr>
          <w:rFonts w:hint="cs"/>
          <w:rtl/>
        </w:rPr>
        <w:t>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00DF03ED" w:rsidRPr="00DF03ED">
        <w:rPr>
          <w:rFonts w:cs="CTraditional Arabic" w:hint="cs"/>
          <w:rtl/>
        </w:rPr>
        <w:t>س</w:t>
      </w:r>
      <w:r w:rsidR="00F16A39" w:rsidRPr="00DE4439">
        <w:rPr>
          <w:rFonts w:hint="cs"/>
          <w:rtl/>
        </w:rPr>
        <w:t xml:space="preserve"> را در مد</w:t>
      </w:r>
      <w:r w:rsidR="00AE657A">
        <w:rPr>
          <w:rFonts w:hint="cs"/>
          <w:rtl/>
        </w:rPr>
        <w:t>ی</w:t>
      </w:r>
      <w:r w:rsidR="00F16A39" w:rsidRPr="00DE4439">
        <w:rPr>
          <w:rFonts w:hint="cs"/>
          <w:rtl/>
        </w:rPr>
        <w:t>نه بعنوان جانش</w:t>
      </w:r>
      <w:r w:rsidR="00AE657A">
        <w:rPr>
          <w:rFonts w:hint="cs"/>
          <w:rtl/>
        </w:rPr>
        <w:t>ی</w:t>
      </w:r>
      <w:r w:rsidR="00F16A39" w:rsidRPr="00DE4439">
        <w:rPr>
          <w:rFonts w:hint="cs"/>
          <w:rtl/>
        </w:rPr>
        <w:t xml:space="preserve">ن خود انتخاب </w:t>
      </w:r>
      <w:r w:rsidR="00AE657A">
        <w:rPr>
          <w:rFonts w:hint="cs"/>
          <w:rtl/>
        </w:rPr>
        <w:t>ک</w:t>
      </w:r>
      <w:r w:rsidR="00F16A39" w:rsidRPr="00DE4439">
        <w:rPr>
          <w:rFonts w:hint="cs"/>
          <w:rtl/>
        </w:rPr>
        <w:t>رد، عبدالله بن عوف به او گفت م</w:t>
      </w:r>
      <w:r w:rsidR="00AE657A">
        <w:rPr>
          <w:rFonts w:hint="cs"/>
          <w:rtl/>
        </w:rPr>
        <w:t>ی</w:t>
      </w:r>
      <w:r w:rsidR="00F16A39" w:rsidRPr="00DE4439">
        <w:rPr>
          <w:rFonts w:hint="cs"/>
          <w:rtl/>
        </w:rPr>
        <w:t xml:space="preserve">‌ترسم اگر </w:t>
      </w:r>
      <w:r w:rsidR="00AE657A">
        <w:rPr>
          <w:rFonts w:hint="cs"/>
          <w:rtl/>
        </w:rPr>
        <w:t>ک</w:t>
      </w:r>
      <w:r w:rsidR="00F16A39" w:rsidRPr="00DE4439">
        <w:rPr>
          <w:rFonts w:hint="cs"/>
          <w:rtl/>
        </w:rPr>
        <w:t>شته شو</w:t>
      </w:r>
      <w:r w:rsidR="00AE657A">
        <w:rPr>
          <w:rFonts w:hint="cs"/>
          <w:rtl/>
        </w:rPr>
        <w:t>ی</w:t>
      </w:r>
      <w:r w:rsidR="00F16A39" w:rsidRPr="00DE4439">
        <w:rPr>
          <w:rFonts w:hint="cs"/>
          <w:rtl/>
        </w:rPr>
        <w:t xml:space="preserve"> مسلمانها در همه جا ضع</w:t>
      </w:r>
      <w:r w:rsidR="00AE657A">
        <w:rPr>
          <w:rFonts w:hint="cs"/>
          <w:rtl/>
        </w:rPr>
        <w:t>ی</w:t>
      </w:r>
      <w:r w:rsidR="00F16A39" w:rsidRPr="00DE4439">
        <w:rPr>
          <w:rFonts w:hint="cs"/>
          <w:rtl/>
        </w:rPr>
        <w:t>ف شوند و نظر من ا</w:t>
      </w:r>
      <w:r w:rsidR="00AE657A">
        <w:rPr>
          <w:rFonts w:hint="cs"/>
          <w:rtl/>
        </w:rPr>
        <w:t>ی</w:t>
      </w:r>
      <w:r w:rsidR="00F16A39" w:rsidRPr="00DE4439">
        <w:rPr>
          <w:rFonts w:hint="cs"/>
          <w:rtl/>
        </w:rPr>
        <w:t xml:space="preserve">ن است </w:t>
      </w:r>
      <w:r w:rsidR="00AE657A">
        <w:rPr>
          <w:rFonts w:hint="cs"/>
          <w:rtl/>
        </w:rPr>
        <w:t>ک</w:t>
      </w:r>
      <w:r w:rsidR="00F16A39" w:rsidRPr="00DE4439">
        <w:rPr>
          <w:rFonts w:hint="cs"/>
          <w:rtl/>
        </w:rPr>
        <w:t>ه تو به مد</w:t>
      </w:r>
      <w:r w:rsidR="00AE657A">
        <w:rPr>
          <w:rFonts w:hint="cs"/>
          <w:rtl/>
        </w:rPr>
        <w:t>ی</w:t>
      </w:r>
      <w:r w:rsidR="00F16A39" w:rsidRPr="00DE4439">
        <w:rPr>
          <w:rFonts w:hint="cs"/>
          <w:rtl/>
        </w:rPr>
        <w:t>نه باز گرد</w:t>
      </w:r>
      <w:r w:rsidR="00AE657A">
        <w:rPr>
          <w:rFonts w:hint="cs"/>
          <w:rtl/>
        </w:rPr>
        <w:t>ی</w:t>
      </w:r>
      <w:r w:rsidR="00F16A39" w:rsidRPr="00DE4439">
        <w:rPr>
          <w:rFonts w:hint="cs"/>
          <w:rtl/>
        </w:rPr>
        <w:t xml:space="preserve"> و مرد</w:t>
      </w:r>
      <w:r w:rsidR="00AE657A">
        <w:rPr>
          <w:rFonts w:hint="cs"/>
          <w:rtl/>
        </w:rPr>
        <w:t>ی</w:t>
      </w:r>
      <w:r w:rsidR="00F16A39" w:rsidRPr="00DE4439">
        <w:rPr>
          <w:rFonts w:hint="cs"/>
          <w:rtl/>
        </w:rPr>
        <w:t xml:space="preserve"> </w:t>
      </w:r>
      <w:r w:rsidR="00B129D5" w:rsidRPr="00DE4439">
        <w:rPr>
          <w:rFonts w:hint="cs"/>
          <w:rtl/>
        </w:rPr>
        <w:t>و فرد</w:t>
      </w:r>
      <w:r w:rsidR="00AE657A">
        <w:rPr>
          <w:rFonts w:hint="cs"/>
          <w:rtl/>
        </w:rPr>
        <w:t>ی</w:t>
      </w:r>
      <w:r w:rsidR="00B129D5" w:rsidRPr="00DE4439">
        <w:rPr>
          <w:rFonts w:hint="cs"/>
          <w:rtl/>
        </w:rPr>
        <w:t xml:space="preserve"> د</w:t>
      </w:r>
      <w:r w:rsidR="00AE657A">
        <w:rPr>
          <w:rFonts w:hint="cs"/>
          <w:rtl/>
        </w:rPr>
        <w:t>ی</w:t>
      </w:r>
      <w:r w:rsidR="00B129D5" w:rsidRPr="00DE4439">
        <w:rPr>
          <w:rFonts w:hint="cs"/>
          <w:rtl/>
        </w:rPr>
        <w:t>گر را بفرست</w:t>
      </w:r>
      <w:r w:rsidR="00AE657A">
        <w:rPr>
          <w:rFonts w:hint="cs"/>
          <w:rtl/>
        </w:rPr>
        <w:t>ی</w:t>
      </w:r>
      <w:r w:rsidR="00B129D5" w:rsidRPr="00DE4439">
        <w:rPr>
          <w:rFonts w:hint="cs"/>
          <w:rtl/>
        </w:rPr>
        <w:t>، آن گاه عمر و د</w:t>
      </w:r>
      <w:r w:rsidR="00AE657A">
        <w:rPr>
          <w:rFonts w:hint="cs"/>
          <w:rtl/>
        </w:rPr>
        <w:t>ی</w:t>
      </w:r>
      <w:r w:rsidR="00B129D5" w:rsidRPr="00DE4439">
        <w:rPr>
          <w:rFonts w:hint="cs"/>
          <w:rtl/>
        </w:rPr>
        <w:t>گر اصحاب نظر عبدالرحمن بن عوف را تأ</w:t>
      </w:r>
      <w:r w:rsidR="00AE657A">
        <w:rPr>
          <w:rFonts w:hint="cs"/>
          <w:rtl/>
        </w:rPr>
        <w:t>یی</w:t>
      </w:r>
      <w:r w:rsidR="00B129D5" w:rsidRPr="00DE4439">
        <w:rPr>
          <w:rFonts w:hint="cs"/>
          <w:rtl/>
        </w:rPr>
        <w:t xml:space="preserve">د </w:t>
      </w:r>
      <w:r w:rsidR="00AE657A">
        <w:rPr>
          <w:rFonts w:hint="cs"/>
          <w:rtl/>
        </w:rPr>
        <w:t>ک</w:t>
      </w:r>
      <w:r w:rsidR="00B129D5" w:rsidRPr="00DE4439">
        <w:rPr>
          <w:rFonts w:hint="cs"/>
          <w:rtl/>
        </w:rPr>
        <w:t>ردند، و عمر گفت</w:t>
      </w:r>
      <w:r w:rsidR="00784590" w:rsidRPr="00DE4439">
        <w:rPr>
          <w:rFonts w:hint="cs"/>
          <w:rtl/>
        </w:rPr>
        <w:t xml:space="preserve">: </w:t>
      </w:r>
      <w:r w:rsidR="00B129D5" w:rsidRPr="00DE4439">
        <w:rPr>
          <w:rFonts w:hint="cs"/>
          <w:rtl/>
        </w:rPr>
        <w:t xml:space="preserve">به نظر شما چه </w:t>
      </w:r>
      <w:r w:rsidR="00AE657A">
        <w:rPr>
          <w:rFonts w:hint="cs"/>
          <w:rtl/>
        </w:rPr>
        <w:t>ک</w:t>
      </w:r>
      <w:r w:rsidR="00B129D5" w:rsidRPr="00DE4439">
        <w:rPr>
          <w:rFonts w:hint="cs"/>
          <w:rtl/>
        </w:rPr>
        <w:t>س</w:t>
      </w:r>
      <w:r w:rsidR="00AE657A">
        <w:rPr>
          <w:rFonts w:hint="cs"/>
          <w:rtl/>
        </w:rPr>
        <w:t>ی</w:t>
      </w:r>
      <w:r w:rsidR="00B129D5" w:rsidRPr="00DE4439">
        <w:rPr>
          <w:rFonts w:hint="cs"/>
          <w:rtl/>
        </w:rPr>
        <w:t xml:space="preserve"> را بفرست</w:t>
      </w:r>
      <w:r w:rsidR="00AE657A">
        <w:rPr>
          <w:rFonts w:hint="cs"/>
          <w:rtl/>
        </w:rPr>
        <w:t>ی</w:t>
      </w:r>
      <w:r w:rsidR="00B129D5" w:rsidRPr="00DE4439">
        <w:rPr>
          <w:rFonts w:hint="cs"/>
          <w:rtl/>
        </w:rPr>
        <w:t>م؟ عبدالرحمن بن عوف گفت ش</w:t>
      </w:r>
      <w:r w:rsidR="00AE657A">
        <w:rPr>
          <w:rFonts w:hint="cs"/>
          <w:rtl/>
        </w:rPr>
        <w:t>ی</w:t>
      </w:r>
      <w:r w:rsidR="00B129D5" w:rsidRPr="00DE4439">
        <w:rPr>
          <w:rFonts w:hint="cs"/>
          <w:rtl/>
        </w:rPr>
        <w:t>ر قران سعد بن اب</w:t>
      </w:r>
      <w:r w:rsidR="00AE657A">
        <w:rPr>
          <w:rFonts w:hint="cs"/>
          <w:rtl/>
        </w:rPr>
        <w:t>ی</w:t>
      </w:r>
      <w:r w:rsidR="00B129D5" w:rsidRPr="00DE4439">
        <w:rPr>
          <w:rFonts w:hint="cs"/>
          <w:rtl/>
        </w:rPr>
        <w:t xml:space="preserve"> وقاص را، عمر قبول </w:t>
      </w:r>
      <w:r w:rsidR="00AE657A">
        <w:rPr>
          <w:rFonts w:hint="cs"/>
          <w:rtl/>
        </w:rPr>
        <w:t>ک</w:t>
      </w:r>
      <w:r w:rsidR="00B129D5" w:rsidRPr="00DE4439">
        <w:rPr>
          <w:rFonts w:hint="cs"/>
          <w:rtl/>
        </w:rPr>
        <w:t>رد و ب</w:t>
      </w:r>
      <w:r w:rsidR="00E1593B" w:rsidRPr="00DE4439">
        <w:rPr>
          <w:rFonts w:hint="cs"/>
          <w:rtl/>
        </w:rPr>
        <w:t>ا</w:t>
      </w:r>
      <w:r w:rsidR="00B129D5" w:rsidRPr="00DE4439">
        <w:rPr>
          <w:rFonts w:hint="cs"/>
          <w:rtl/>
        </w:rPr>
        <w:t>لاخره سعد همراه با لش</w:t>
      </w:r>
      <w:r w:rsidR="00AE657A">
        <w:rPr>
          <w:rFonts w:hint="cs"/>
          <w:rtl/>
        </w:rPr>
        <w:t>ک</w:t>
      </w:r>
      <w:r w:rsidR="00B129D5" w:rsidRPr="00DE4439">
        <w:rPr>
          <w:rFonts w:hint="cs"/>
          <w:rtl/>
        </w:rPr>
        <w:t>ر</w:t>
      </w:r>
      <w:r w:rsidR="00AE657A">
        <w:rPr>
          <w:rFonts w:hint="cs"/>
          <w:rtl/>
        </w:rPr>
        <w:t>ی</w:t>
      </w:r>
      <w:r w:rsidR="00B129D5" w:rsidRPr="00DE4439">
        <w:rPr>
          <w:rFonts w:hint="cs"/>
          <w:rtl/>
        </w:rPr>
        <w:t xml:space="preserve"> </w:t>
      </w:r>
      <w:r w:rsidR="00E1593B" w:rsidRPr="00DE4439">
        <w:rPr>
          <w:rFonts w:hint="cs"/>
          <w:rtl/>
        </w:rPr>
        <w:t>(4000)</w:t>
      </w:r>
      <w:r w:rsidR="00B129D5" w:rsidRPr="00DE4439">
        <w:rPr>
          <w:rFonts w:hint="cs"/>
          <w:rtl/>
        </w:rPr>
        <w:t xml:space="preserve"> هزار نفر</w:t>
      </w:r>
      <w:r w:rsidR="00AE657A">
        <w:rPr>
          <w:rFonts w:hint="cs"/>
          <w:rtl/>
        </w:rPr>
        <w:t>ی</w:t>
      </w:r>
      <w:r w:rsidR="00B129D5" w:rsidRPr="00DE4439">
        <w:rPr>
          <w:rFonts w:hint="cs"/>
          <w:rtl/>
        </w:rPr>
        <w:t xml:space="preserve"> </w:t>
      </w:r>
      <w:r w:rsidR="00AE657A">
        <w:rPr>
          <w:rFonts w:hint="cs"/>
          <w:rtl/>
        </w:rPr>
        <w:t>ی</w:t>
      </w:r>
      <w:r w:rsidR="00B129D5" w:rsidRPr="00DE4439">
        <w:rPr>
          <w:rFonts w:hint="cs"/>
          <w:rtl/>
        </w:rPr>
        <w:t xml:space="preserve">ا </w:t>
      </w:r>
      <w:r w:rsidR="00E1593B" w:rsidRPr="00DE4439">
        <w:rPr>
          <w:rFonts w:hint="cs"/>
          <w:rtl/>
        </w:rPr>
        <w:t>(6000)</w:t>
      </w:r>
      <w:r w:rsidR="00B129D5" w:rsidRPr="00DE4439">
        <w:rPr>
          <w:rFonts w:hint="cs"/>
          <w:rtl/>
        </w:rPr>
        <w:t xml:space="preserve"> هزار نفر</w:t>
      </w:r>
      <w:r w:rsidR="00AE657A">
        <w:rPr>
          <w:rFonts w:hint="cs"/>
          <w:rtl/>
        </w:rPr>
        <w:t>ی</w:t>
      </w:r>
      <w:r w:rsidR="00B129D5" w:rsidRPr="00DE4439">
        <w:rPr>
          <w:rFonts w:hint="cs"/>
          <w:rtl/>
        </w:rPr>
        <w:t xml:space="preserve"> بسو</w:t>
      </w:r>
      <w:r w:rsidR="00AE657A">
        <w:rPr>
          <w:rFonts w:hint="cs"/>
          <w:rtl/>
        </w:rPr>
        <w:t>ی</w:t>
      </w:r>
      <w:r w:rsidR="00B129D5" w:rsidRPr="00DE4439">
        <w:rPr>
          <w:rFonts w:hint="cs"/>
          <w:rtl/>
        </w:rPr>
        <w:t xml:space="preserve"> عراق رهسپار شد. و عمر گفت سوگند به خدا </w:t>
      </w:r>
      <w:r w:rsidR="00AE657A">
        <w:rPr>
          <w:rFonts w:hint="cs"/>
          <w:rtl/>
        </w:rPr>
        <w:t>ک</w:t>
      </w:r>
      <w:r w:rsidR="00B129D5" w:rsidRPr="00DE4439">
        <w:rPr>
          <w:rFonts w:hint="cs"/>
          <w:rtl/>
        </w:rPr>
        <w:t>ه پادشاهان عرب را در مقابل پادشاهان عجم قرار م</w:t>
      </w:r>
      <w:r w:rsidR="00AE657A">
        <w:rPr>
          <w:rFonts w:hint="cs"/>
          <w:rtl/>
        </w:rPr>
        <w:t>ی</w:t>
      </w:r>
      <w:r w:rsidR="00B129D5" w:rsidRPr="00DE4439">
        <w:rPr>
          <w:rFonts w:hint="cs"/>
          <w:rtl/>
        </w:rPr>
        <w:t xml:space="preserve">‌دهم و به سعد دستور داد </w:t>
      </w:r>
      <w:r w:rsidR="00AE657A">
        <w:rPr>
          <w:rFonts w:hint="cs"/>
          <w:rtl/>
        </w:rPr>
        <w:t>ک</w:t>
      </w:r>
      <w:r w:rsidR="00B129D5" w:rsidRPr="00DE4439">
        <w:rPr>
          <w:rFonts w:hint="cs"/>
          <w:rtl/>
        </w:rPr>
        <w:t>ه از سران قبا</w:t>
      </w:r>
      <w:r w:rsidR="00AE657A">
        <w:rPr>
          <w:rFonts w:hint="cs"/>
          <w:rtl/>
        </w:rPr>
        <w:t>ی</w:t>
      </w:r>
      <w:r w:rsidR="00B129D5" w:rsidRPr="00DE4439">
        <w:rPr>
          <w:rFonts w:hint="cs"/>
          <w:rtl/>
        </w:rPr>
        <w:t xml:space="preserve">ل بخواهد </w:t>
      </w:r>
      <w:r w:rsidR="00AE657A">
        <w:rPr>
          <w:rFonts w:hint="cs"/>
          <w:rtl/>
        </w:rPr>
        <w:t>ک</w:t>
      </w:r>
      <w:r w:rsidR="00B129D5" w:rsidRPr="00DE4439">
        <w:rPr>
          <w:rFonts w:hint="cs"/>
          <w:rtl/>
        </w:rPr>
        <w:t>ه در جنگ قادس</w:t>
      </w:r>
      <w:r w:rsidR="00AE657A">
        <w:rPr>
          <w:rFonts w:hint="cs"/>
          <w:rtl/>
        </w:rPr>
        <w:t>ی</w:t>
      </w:r>
      <w:r w:rsidR="00B129D5" w:rsidRPr="00DE4439">
        <w:rPr>
          <w:rFonts w:hint="cs"/>
          <w:rtl/>
        </w:rPr>
        <w:t xml:space="preserve">ه حضور بهم رسانند. </w:t>
      </w:r>
    </w:p>
    <w:p w:rsidR="00B129D5" w:rsidRPr="00DE4439" w:rsidRDefault="00B129D5" w:rsidP="005D079D">
      <w:pPr>
        <w:pStyle w:val="a"/>
        <w:rPr>
          <w:rtl/>
        </w:rPr>
      </w:pPr>
      <w:r w:rsidRPr="00DE4439">
        <w:rPr>
          <w:rFonts w:hint="cs"/>
          <w:rtl/>
        </w:rPr>
        <w:t>در ا</w:t>
      </w:r>
      <w:r w:rsidR="00AE657A">
        <w:rPr>
          <w:rFonts w:hint="cs"/>
          <w:rtl/>
        </w:rPr>
        <w:t>ی</w:t>
      </w:r>
      <w:r w:rsidRPr="00DE4439">
        <w:rPr>
          <w:rFonts w:hint="cs"/>
          <w:rtl/>
        </w:rPr>
        <w:t xml:space="preserve">ن جنگ </w:t>
      </w:r>
      <w:r w:rsidR="00E1593B" w:rsidRPr="00DE4439">
        <w:rPr>
          <w:rFonts w:hint="cs"/>
          <w:rtl/>
        </w:rPr>
        <w:t>(313)</w:t>
      </w:r>
      <w:r w:rsidRPr="00DE4439">
        <w:rPr>
          <w:rFonts w:hint="cs"/>
          <w:rtl/>
        </w:rPr>
        <w:t xml:space="preserve"> نفر </w:t>
      </w:r>
      <w:r w:rsidR="00AE657A">
        <w:rPr>
          <w:rFonts w:hint="cs"/>
          <w:rtl/>
        </w:rPr>
        <w:t>ی</w:t>
      </w:r>
      <w:r w:rsidRPr="00DE4439">
        <w:rPr>
          <w:rFonts w:hint="cs"/>
          <w:rtl/>
        </w:rPr>
        <w:t>ا ب</w:t>
      </w:r>
      <w:r w:rsidR="00AE657A">
        <w:rPr>
          <w:rFonts w:hint="cs"/>
          <w:rtl/>
        </w:rPr>
        <w:t>ی</w:t>
      </w:r>
      <w:r w:rsidRPr="00DE4439">
        <w:rPr>
          <w:rFonts w:hint="cs"/>
          <w:rtl/>
        </w:rPr>
        <w:t xml:space="preserve">شتر </w:t>
      </w:r>
      <w:r w:rsidR="001C122D" w:rsidRPr="00DE4439">
        <w:rPr>
          <w:rFonts w:hint="cs"/>
          <w:rtl/>
        </w:rPr>
        <w:t>از اصحاب شر</w:t>
      </w:r>
      <w:r w:rsidR="00AE657A">
        <w:rPr>
          <w:rFonts w:hint="cs"/>
          <w:rtl/>
        </w:rPr>
        <w:t>ک</w:t>
      </w:r>
      <w:r w:rsidR="001C122D" w:rsidRPr="00DE4439">
        <w:rPr>
          <w:rFonts w:hint="cs"/>
          <w:rtl/>
        </w:rPr>
        <w:t xml:space="preserve">ت داشتند </w:t>
      </w:r>
      <w:r w:rsidR="00E1593B" w:rsidRPr="00DE4439">
        <w:rPr>
          <w:rFonts w:hint="cs"/>
          <w:rtl/>
        </w:rPr>
        <w:t>(70)</w:t>
      </w:r>
      <w:r w:rsidR="001C122D" w:rsidRPr="00DE4439">
        <w:rPr>
          <w:rFonts w:hint="cs"/>
          <w:rtl/>
        </w:rPr>
        <w:t xml:space="preserve"> نفر از اهل بدر بودند</w:t>
      </w:r>
      <w:r w:rsidR="00E1593B" w:rsidRPr="00DE4439">
        <w:rPr>
          <w:rFonts w:hint="cs"/>
          <w:rtl/>
        </w:rPr>
        <w:t>،</w:t>
      </w:r>
      <w:r w:rsidR="001C122D" w:rsidRPr="00DE4439">
        <w:rPr>
          <w:rFonts w:hint="cs"/>
          <w:rtl/>
        </w:rPr>
        <w:t xml:space="preserve"> و همچن</w:t>
      </w:r>
      <w:r w:rsidR="00AE657A">
        <w:rPr>
          <w:rFonts w:hint="cs"/>
          <w:rtl/>
        </w:rPr>
        <w:t>ی</w:t>
      </w:r>
      <w:r w:rsidR="001C122D" w:rsidRPr="00DE4439">
        <w:rPr>
          <w:rFonts w:hint="cs"/>
          <w:rtl/>
        </w:rPr>
        <w:t xml:space="preserve">ن </w:t>
      </w:r>
      <w:r w:rsidR="00E1593B" w:rsidRPr="00DE4439">
        <w:rPr>
          <w:rFonts w:hint="cs"/>
          <w:rtl/>
        </w:rPr>
        <w:t>(700)</w:t>
      </w:r>
      <w:r w:rsidR="001C122D" w:rsidRPr="00DE4439">
        <w:rPr>
          <w:rFonts w:hint="cs"/>
          <w:rtl/>
        </w:rPr>
        <w:t xml:space="preserve"> نفر از فرزندان اصحاب در ا</w:t>
      </w:r>
      <w:r w:rsidR="00AE657A">
        <w:rPr>
          <w:rFonts w:hint="cs"/>
          <w:rtl/>
        </w:rPr>
        <w:t>ی</w:t>
      </w:r>
      <w:r w:rsidR="001C122D" w:rsidRPr="00DE4439">
        <w:rPr>
          <w:rFonts w:hint="cs"/>
          <w:rtl/>
        </w:rPr>
        <w:t>ن جنگ مشار</w:t>
      </w:r>
      <w:r w:rsidR="00AE657A">
        <w:rPr>
          <w:rFonts w:hint="cs"/>
          <w:rtl/>
        </w:rPr>
        <w:t>ک</w:t>
      </w:r>
      <w:r w:rsidR="001C122D" w:rsidRPr="00DE4439">
        <w:rPr>
          <w:rFonts w:hint="cs"/>
          <w:rtl/>
        </w:rPr>
        <w:t>ت داشتند، و فارس</w:t>
      </w:r>
      <w:r w:rsidR="00AE657A">
        <w:rPr>
          <w:rFonts w:hint="cs"/>
          <w:rtl/>
        </w:rPr>
        <w:t>ی</w:t>
      </w:r>
      <w:r w:rsidR="001C122D" w:rsidRPr="00DE4439">
        <w:rPr>
          <w:rFonts w:hint="cs"/>
          <w:rtl/>
        </w:rPr>
        <w:t xml:space="preserve">‌ها همه اتفاق </w:t>
      </w:r>
      <w:r w:rsidR="00AE657A">
        <w:rPr>
          <w:rFonts w:hint="cs"/>
          <w:rtl/>
        </w:rPr>
        <w:t>ک</w:t>
      </w:r>
      <w:r w:rsidR="001C122D" w:rsidRPr="00DE4439">
        <w:rPr>
          <w:rFonts w:hint="cs"/>
          <w:rtl/>
        </w:rPr>
        <w:t xml:space="preserve">ردند </w:t>
      </w:r>
      <w:r w:rsidR="00AE657A">
        <w:rPr>
          <w:rFonts w:hint="cs"/>
          <w:rtl/>
        </w:rPr>
        <w:t>ک</w:t>
      </w:r>
      <w:r w:rsidR="001C122D" w:rsidRPr="00DE4439">
        <w:rPr>
          <w:rFonts w:hint="cs"/>
          <w:rtl/>
        </w:rPr>
        <w:t xml:space="preserve">ه رستم را بعنوان فرمانده خود انتخاب </w:t>
      </w:r>
      <w:r w:rsidR="00AE657A">
        <w:rPr>
          <w:rFonts w:hint="cs"/>
          <w:rtl/>
        </w:rPr>
        <w:t>ک</w:t>
      </w:r>
      <w:r w:rsidR="001C122D" w:rsidRPr="00DE4439">
        <w:rPr>
          <w:rFonts w:hint="cs"/>
          <w:rtl/>
        </w:rPr>
        <w:t>ننده</w:t>
      </w:r>
      <w:r w:rsidR="00E1593B" w:rsidRPr="00DE4439">
        <w:rPr>
          <w:rFonts w:hint="cs"/>
          <w:rtl/>
        </w:rPr>
        <w:t>،</w:t>
      </w:r>
      <w:r w:rsidR="001C122D" w:rsidRPr="00DE4439">
        <w:rPr>
          <w:rFonts w:hint="cs"/>
          <w:rtl/>
        </w:rPr>
        <w:t xml:space="preserve"> رستم با لش</w:t>
      </w:r>
      <w:r w:rsidR="00AE657A">
        <w:rPr>
          <w:rFonts w:hint="cs"/>
          <w:rtl/>
        </w:rPr>
        <w:t>ک</w:t>
      </w:r>
      <w:r w:rsidR="001C122D" w:rsidRPr="00DE4439">
        <w:rPr>
          <w:rFonts w:hint="cs"/>
          <w:rtl/>
        </w:rPr>
        <w:t>ر</w:t>
      </w:r>
      <w:r w:rsidR="00AE657A">
        <w:rPr>
          <w:rFonts w:hint="cs"/>
          <w:rtl/>
        </w:rPr>
        <w:t>ی</w:t>
      </w:r>
      <w:r w:rsidR="001C122D" w:rsidRPr="00DE4439">
        <w:rPr>
          <w:rFonts w:hint="cs"/>
          <w:rtl/>
        </w:rPr>
        <w:t xml:space="preserve"> </w:t>
      </w:r>
      <w:r w:rsidR="00E1593B" w:rsidRPr="00DE4439">
        <w:rPr>
          <w:rFonts w:hint="cs"/>
          <w:rtl/>
        </w:rPr>
        <w:t>(80000)</w:t>
      </w:r>
      <w:r w:rsidR="001C122D" w:rsidRPr="00DE4439">
        <w:rPr>
          <w:rFonts w:hint="cs"/>
          <w:rtl/>
        </w:rPr>
        <w:t xml:space="preserve"> هزار نفر</w:t>
      </w:r>
      <w:r w:rsidR="00AE657A">
        <w:rPr>
          <w:rFonts w:hint="cs"/>
          <w:rtl/>
        </w:rPr>
        <w:t>ی</w:t>
      </w:r>
      <w:r w:rsidR="001C122D" w:rsidRPr="00DE4439">
        <w:rPr>
          <w:rFonts w:hint="cs"/>
          <w:rtl/>
        </w:rPr>
        <w:t xml:space="preserve"> </w:t>
      </w:r>
      <w:r w:rsidR="00AE657A">
        <w:rPr>
          <w:rFonts w:hint="cs"/>
          <w:rtl/>
        </w:rPr>
        <w:t>ی</w:t>
      </w:r>
      <w:r w:rsidR="001C122D" w:rsidRPr="00DE4439">
        <w:rPr>
          <w:rFonts w:hint="cs"/>
          <w:rtl/>
        </w:rPr>
        <w:t>ا ب</w:t>
      </w:r>
      <w:r w:rsidR="00AE657A">
        <w:rPr>
          <w:rFonts w:hint="cs"/>
          <w:rtl/>
        </w:rPr>
        <w:t>ی</w:t>
      </w:r>
      <w:r w:rsidR="001C122D" w:rsidRPr="00DE4439">
        <w:rPr>
          <w:rFonts w:hint="cs"/>
          <w:rtl/>
        </w:rPr>
        <w:t>شتر حر</w:t>
      </w:r>
      <w:r w:rsidR="00AE657A">
        <w:rPr>
          <w:rFonts w:hint="cs"/>
          <w:rtl/>
        </w:rPr>
        <w:t>ک</w:t>
      </w:r>
      <w:r w:rsidR="001C122D" w:rsidRPr="00DE4439">
        <w:rPr>
          <w:rFonts w:hint="cs"/>
          <w:rtl/>
        </w:rPr>
        <w:t xml:space="preserve">ت </w:t>
      </w:r>
      <w:r w:rsidR="00AE657A">
        <w:rPr>
          <w:rFonts w:hint="cs"/>
          <w:rtl/>
        </w:rPr>
        <w:t>ک</w:t>
      </w:r>
      <w:r w:rsidR="001C122D" w:rsidRPr="00DE4439">
        <w:rPr>
          <w:rFonts w:hint="cs"/>
          <w:rtl/>
        </w:rPr>
        <w:t xml:space="preserve">رده او </w:t>
      </w:r>
      <w:r w:rsidR="00E1593B" w:rsidRPr="00DE4439">
        <w:rPr>
          <w:rFonts w:hint="cs"/>
          <w:rtl/>
        </w:rPr>
        <w:t>(33)</w:t>
      </w:r>
      <w:r w:rsidR="001C122D" w:rsidRPr="00DE4439">
        <w:rPr>
          <w:rFonts w:hint="cs"/>
          <w:rtl/>
        </w:rPr>
        <w:t xml:space="preserve"> ف</w:t>
      </w:r>
      <w:r w:rsidR="00AE657A">
        <w:rPr>
          <w:rFonts w:hint="cs"/>
          <w:rtl/>
        </w:rPr>
        <w:t>ی</w:t>
      </w:r>
      <w:r w:rsidR="001C122D" w:rsidRPr="00DE4439">
        <w:rPr>
          <w:rFonts w:hint="cs"/>
          <w:rtl/>
        </w:rPr>
        <w:t>ل جنگ</w:t>
      </w:r>
      <w:r w:rsidR="00AE657A">
        <w:rPr>
          <w:rFonts w:hint="cs"/>
          <w:rtl/>
        </w:rPr>
        <w:t>ی</w:t>
      </w:r>
      <w:r w:rsidR="001C122D" w:rsidRPr="00DE4439">
        <w:rPr>
          <w:rFonts w:hint="cs"/>
          <w:rtl/>
        </w:rPr>
        <w:t xml:space="preserve"> به همراه داشت، سعد</w:t>
      </w:r>
      <w:r w:rsidR="00E1593B" w:rsidRPr="00DE4439">
        <w:rPr>
          <w:rFonts w:hint="cs"/>
          <w:rtl/>
        </w:rPr>
        <w:t>،</w:t>
      </w:r>
      <w:r w:rsidR="001C122D" w:rsidRPr="00DE4439">
        <w:rPr>
          <w:rFonts w:hint="cs"/>
          <w:rtl/>
        </w:rPr>
        <w:t xml:space="preserve"> ربع</w:t>
      </w:r>
      <w:r w:rsidR="00AE657A">
        <w:rPr>
          <w:rFonts w:hint="cs"/>
          <w:rtl/>
        </w:rPr>
        <w:t>ی</w:t>
      </w:r>
      <w:r w:rsidR="001C122D" w:rsidRPr="00DE4439">
        <w:rPr>
          <w:rFonts w:hint="cs"/>
          <w:rtl/>
        </w:rPr>
        <w:t xml:space="preserve"> بن عامر را برا</w:t>
      </w:r>
      <w:r w:rsidR="00AE657A">
        <w:rPr>
          <w:rFonts w:hint="cs"/>
          <w:rtl/>
        </w:rPr>
        <w:t>ی</w:t>
      </w:r>
      <w:r w:rsidR="001C122D" w:rsidRPr="00DE4439">
        <w:rPr>
          <w:rFonts w:hint="cs"/>
          <w:rtl/>
        </w:rPr>
        <w:t xml:space="preserve"> گفتگو با رستم پ</w:t>
      </w:r>
      <w:r w:rsidR="00AE657A">
        <w:rPr>
          <w:rFonts w:hint="cs"/>
          <w:rtl/>
        </w:rPr>
        <w:t>ی</w:t>
      </w:r>
      <w:r w:rsidR="001C122D" w:rsidRPr="00DE4439">
        <w:rPr>
          <w:rFonts w:hint="cs"/>
          <w:rtl/>
        </w:rPr>
        <w:t>ش او فرستاد. ربع</w:t>
      </w:r>
      <w:r w:rsidR="00AE657A">
        <w:rPr>
          <w:rFonts w:hint="cs"/>
          <w:rtl/>
        </w:rPr>
        <w:t>ی</w:t>
      </w:r>
      <w:r w:rsidR="001C122D" w:rsidRPr="00DE4439">
        <w:rPr>
          <w:rFonts w:hint="cs"/>
          <w:rtl/>
        </w:rPr>
        <w:t xml:space="preserve"> وارد شد و فارس</w:t>
      </w:r>
      <w:r w:rsidR="00AE657A">
        <w:rPr>
          <w:rFonts w:hint="cs"/>
          <w:rtl/>
        </w:rPr>
        <w:t>ی</w:t>
      </w:r>
      <w:r w:rsidR="001C122D" w:rsidRPr="00DE4439">
        <w:rPr>
          <w:rFonts w:hint="cs"/>
          <w:rtl/>
        </w:rPr>
        <w:t>‌ه</w:t>
      </w:r>
      <w:r w:rsidR="00365FC7" w:rsidRPr="00DE4439">
        <w:rPr>
          <w:rFonts w:hint="cs"/>
          <w:rtl/>
        </w:rPr>
        <w:t>ا</w:t>
      </w:r>
      <w:r w:rsidR="001C122D" w:rsidRPr="00DE4439">
        <w:rPr>
          <w:rFonts w:hint="cs"/>
          <w:rtl/>
        </w:rPr>
        <w:t xml:space="preserve"> مجلس رستم را با فرش‌ها</w:t>
      </w:r>
      <w:r w:rsidR="00AE657A">
        <w:rPr>
          <w:rFonts w:hint="cs"/>
          <w:rtl/>
        </w:rPr>
        <w:t>ی</w:t>
      </w:r>
      <w:r w:rsidR="001C122D" w:rsidRPr="00DE4439">
        <w:rPr>
          <w:rFonts w:hint="cs"/>
          <w:rtl/>
        </w:rPr>
        <w:t xml:space="preserve"> فاخر و گران بها و زرّ</w:t>
      </w:r>
      <w:r w:rsidR="00AE657A">
        <w:rPr>
          <w:rFonts w:hint="cs"/>
          <w:rtl/>
        </w:rPr>
        <w:t>ی</w:t>
      </w:r>
      <w:r w:rsidR="001C122D" w:rsidRPr="00DE4439">
        <w:rPr>
          <w:rFonts w:hint="cs"/>
          <w:rtl/>
        </w:rPr>
        <w:t>ن و بالش‌ها</w:t>
      </w:r>
      <w:r w:rsidR="00AE657A">
        <w:rPr>
          <w:rFonts w:hint="cs"/>
          <w:rtl/>
        </w:rPr>
        <w:t>ی</w:t>
      </w:r>
      <w:r w:rsidR="001C122D" w:rsidRPr="00DE4439">
        <w:rPr>
          <w:rFonts w:hint="cs"/>
          <w:rtl/>
        </w:rPr>
        <w:t xml:space="preserve"> ابر</w:t>
      </w:r>
      <w:r w:rsidR="00AE657A">
        <w:rPr>
          <w:rFonts w:hint="cs"/>
          <w:rtl/>
        </w:rPr>
        <w:t>ی</w:t>
      </w:r>
      <w:r w:rsidR="001C122D" w:rsidRPr="00DE4439">
        <w:rPr>
          <w:rFonts w:hint="cs"/>
          <w:rtl/>
        </w:rPr>
        <w:t>شم</w:t>
      </w:r>
      <w:r w:rsidR="00AE657A">
        <w:rPr>
          <w:rFonts w:hint="cs"/>
          <w:rtl/>
        </w:rPr>
        <w:t>ی</w:t>
      </w:r>
      <w:r w:rsidR="001C122D" w:rsidRPr="00DE4439">
        <w:rPr>
          <w:rFonts w:hint="cs"/>
          <w:rtl/>
        </w:rPr>
        <w:t xml:space="preserve"> آراسته بودند، </w:t>
      </w:r>
      <w:r w:rsidR="00365FC7" w:rsidRPr="00DE4439">
        <w:rPr>
          <w:rFonts w:hint="cs"/>
          <w:rtl/>
        </w:rPr>
        <w:t>مروار</w:t>
      </w:r>
      <w:r w:rsidR="00AE657A">
        <w:rPr>
          <w:rFonts w:hint="cs"/>
          <w:rtl/>
        </w:rPr>
        <w:t>ی</w:t>
      </w:r>
      <w:r w:rsidR="00365FC7" w:rsidRPr="00DE4439">
        <w:rPr>
          <w:rFonts w:hint="cs"/>
          <w:rtl/>
        </w:rPr>
        <w:t>د و صدف‌ها</w:t>
      </w:r>
      <w:r w:rsidR="00AE657A">
        <w:rPr>
          <w:rFonts w:hint="cs"/>
          <w:rtl/>
        </w:rPr>
        <w:t>ی</w:t>
      </w:r>
      <w:r w:rsidR="00365FC7" w:rsidRPr="00DE4439">
        <w:rPr>
          <w:rFonts w:hint="cs"/>
          <w:rtl/>
        </w:rPr>
        <w:t xml:space="preserve"> گران ق</w:t>
      </w:r>
      <w:r w:rsidR="00AE657A">
        <w:rPr>
          <w:rFonts w:hint="cs"/>
          <w:rtl/>
        </w:rPr>
        <w:t>ی</w:t>
      </w:r>
      <w:r w:rsidR="00365FC7" w:rsidRPr="00DE4439">
        <w:rPr>
          <w:rFonts w:hint="cs"/>
          <w:rtl/>
        </w:rPr>
        <w:t>مت را به نما</w:t>
      </w:r>
      <w:r w:rsidR="00AE657A">
        <w:rPr>
          <w:rFonts w:hint="cs"/>
          <w:rtl/>
        </w:rPr>
        <w:t>ی</w:t>
      </w:r>
      <w:r w:rsidR="00365FC7" w:rsidRPr="00DE4439">
        <w:rPr>
          <w:rFonts w:hint="cs"/>
          <w:rtl/>
        </w:rPr>
        <w:t>ش گذاشته بودند</w:t>
      </w:r>
      <w:r w:rsidR="0087282D" w:rsidRPr="00DE4439">
        <w:rPr>
          <w:rFonts w:hint="cs"/>
          <w:rtl/>
        </w:rPr>
        <w:t>،</w:t>
      </w:r>
      <w:r w:rsidR="00365FC7" w:rsidRPr="00DE4439">
        <w:rPr>
          <w:rFonts w:hint="cs"/>
          <w:rtl/>
        </w:rPr>
        <w:t xml:space="preserve"> رستم در حال</w:t>
      </w:r>
      <w:r w:rsidR="00AE657A">
        <w:rPr>
          <w:rFonts w:hint="cs"/>
          <w:rtl/>
        </w:rPr>
        <w:t>ی</w:t>
      </w:r>
      <w:r w:rsidR="00365FC7" w:rsidRPr="00DE4439">
        <w:rPr>
          <w:rFonts w:hint="cs"/>
          <w:rtl/>
        </w:rPr>
        <w:t xml:space="preserve"> </w:t>
      </w:r>
      <w:r w:rsidR="00AE657A">
        <w:rPr>
          <w:rFonts w:hint="cs"/>
          <w:rtl/>
        </w:rPr>
        <w:t>ک</w:t>
      </w:r>
      <w:r w:rsidR="00365FC7" w:rsidRPr="00DE4439">
        <w:rPr>
          <w:rFonts w:hint="cs"/>
          <w:rtl/>
        </w:rPr>
        <w:t>ه تاج به سرش بود بر تخت طلا</w:t>
      </w:r>
      <w:r w:rsidR="00AE657A">
        <w:rPr>
          <w:rFonts w:hint="cs"/>
          <w:rtl/>
        </w:rPr>
        <w:t>یی</w:t>
      </w:r>
      <w:r w:rsidR="00365FC7" w:rsidRPr="00DE4439">
        <w:rPr>
          <w:rFonts w:hint="cs"/>
          <w:rtl/>
        </w:rPr>
        <w:t xml:space="preserve"> ت</w:t>
      </w:r>
      <w:r w:rsidR="00AE657A">
        <w:rPr>
          <w:rFonts w:hint="cs"/>
          <w:rtl/>
        </w:rPr>
        <w:t>کی</w:t>
      </w:r>
      <w:r w:rsidR="00365FC7" w:rsidRPr="00DE4439">
        <w:rPr>
          <w:rFonts w:hint="cs"/>
          <w:rtl/>
        </w:rPr>
        <w:t>ه زده بود، و ربع</w:t>
      </w:r>
      <w:r w:rsidR="00AE657A">
        <w:rPr>
          <w:rFonts w:hint="cs"/>
          <w:rtl/>
        </w:rPr>
        <w:t>ی</w:t>
      </w:r>
      <w:r w:rsidR="00365FC7" w:rsidRPr="00DE4439">
        <w:rPr>
          <w:rFonts w:hint="cs"/>
          <w:rtl/>
        </w:rPr>
        <w:t xml:space="preserve"> با لباس‌ها</w:t>
      </w:r>
      <w:r w:rsidR="00AE657A">
        <w:rPr>
          <w:rFonts w:hint="cs"/>
          <w:rtl/>
        </w:rPr>
        <w:t>ی</w:t>
      </w:r>
      <w:r w:rsidR="00365FC7" w:rsidRPr="00DE4439">
        <w:rPr>
          <w:rFonts w:hint="cs"/>
          <w:rtl/>
        </w:rPr>
        <w:t xml:space="preserve"> </w:t>
      </w:r>
      <w:r w:rsidR="00AE657A">
        <w:rPr>
          <w:rFonts w:hint="cs"/>
          <w:rtl/>
        </w:rPr>
        <w:t>ک</w:t>
      </w:r>
      <w:r w:rsidR="00365FC7" w:rsidRPr="00DE4439">
        <w:rPr>
          <w:rFonts w:hint="cs"/>
          <w:rtl/>
        </w:rPr>
        <w:t>هنه و شمش</w:t>
      </w:r>
      <w:r w:rsidR="00AE657A">
        <w:rPr>
          <w:rFonts w:hint="cs"/>
          <w:rtl/>
        </w:rPr>
        <w:t>ی</w:t>
      </w:r>
      <w:r w:rsidR="00365FC7" w:rsidRPr="00DE4439">
        <w:rPr>
          <w:rFonts w:hint="cs"/>
          <w:rtl/>
        </w:rPr>
        <w:t>ر و س</w:t>
      </w:r>
      <w:r w:rsidR="0087282D" w:rsidRPr="00DE4439">
        <w:rPr>
          <w:rFonts w:hint="cs"/>
          <w:rtl/>
        </w:rPr>
        <w:t>پ</w:t>
      </w:r>
      <w:r w:rsidR="00365FC7" w:rsidRPr="00DE4439">
        <w:rPr>
          <w:rFonts w:hint="cs"/>
          <w:rtl/>
        </w:rPr>
        <w:t>ر معمول</w:t>
      </w:r>
      <w:r w:rsidR="00AE657A">
        <w:rPr>
          <w:rFonts w:hint="cs"/>
          <w:rtl/>
        </w:rPr>
        <w:t>ی</w:t>
      </w:r>
      <w:r w:rsidR="00365FC7" w:rsidRPr="00DE4439">
        <w:rPr>
          <w:rFonts w:hint="cs"/>
          <w:rtl/>
        </w:rPr>
        <w:t xml:space="preserve"> و اسب</w:t>
      </w:r>
      <w:r w:rsidR="00AE657A">
        <w:rPr>
          <w:rFonts w:hint="cs"/>
          <w:rtl/>
        </w:rPr>
        <w:t>ی</w:t>
      </w:r>
      <w:r w:rsidR="00365FC7" w:rsidRPr="00DE4439">
        <w:rPr>
          <w:rFonts w:hint="cs"/>
          <w:rtl/>
        </w:rPr>
        <w:t xml:space="preserve"> </w:t>
      </w:r>
      <w:r w:rsidR="00AE657A">
        <w:rPr>
          <w:rFonts w:hint="cs"/>
          <w:rtl/>
        </w:rPr>
        <w:t>ک</w:t>
      </w:r>
      <w:r w:rsidR="00365FC7" w:rsidRPr="00DE4439">
        <w:rPr>
          <w:rFonts w:hint="cs"/>
          <w:rtl/>
        </w:rPr>
        <w:t>وتاه قامت وارد شد</w:t>
      </w:r>
      <w:r w:rsidR="0087282D" w:rsidRPr="00DE4439">
        <w:rPr>
          <w:rFonts w:hint="cs"/>
          <w:rtl/>
        </w:rPr>
        <w:t>،</w:t>
      </w:r>
      <w:r w:rsidR="00365FC7" w:rsidRPr="00DE4439">
        <w:rPr>
          <w:rFonts w:hint="cs"/>
          <w:rtl/>
        </w:rPr>
        <w:t xml:space="preserve"> او از اسبش پ</w:t>
      </w:r>
      <w:r w:rsidR="00AE657A">
        <w:rPr>
          <w:rFonts w:hint="cs"/>
          <w:rtl/>
        </w:rPr>
        <w:t>ی</w:t>
      </w:r>
      <w:r w:rsidR="00365FC7" w:rsidRPr="00DE4439">
        <w:rPr>
          <w:rFonts w:hint="cs"/>
          <w:rtl/>
        </w:rPr>
        <w:t xml:space="preserve">اده نشد تا آن </w:t>
      </w:r>
      <w:r w:rsidR="00AE657A">
        <w:rPr>
          <w:rFonts w:hint="cs"/>
          <w:rtl/>
        </w:rPr>
        <w:t>ک</w:t>
      </w:r>
      <w:r w:rsidR="00365FC7" w:rsidRPr="00DE4439">
        <w:rPr>
          <w:rFonts w:hint="cs"/>
          <w:rtl/>
        </w:rPr>
        <w:t>ه به گوشه فرش‌ها رس</w:t>
      </w:r>
      <w:r w:rsidR="00AE657A">
        <w:rPr>
          <w:rFonts w:hint="cs"/>
          <w:rtl/>
        </w:rPr>
        <w:t>ی</w:t>
      </w:r>
      <w:r w:rsidR="00365FC7" w:rsidRPr="00DE4439">
        <w:rPr>
          <w:rFonts w:hint="cs"/>
          <w:rtl/>
        </w:rPr>
        <w:t>د آن گاه از اسب پ</w:t>
      </w:r>
      <w:r w:rsidR="00AE657A">
        <w:rPr>
          <w:rFonts w:hint="cs"/>
          <w:rtl/>
        </w:rPr>
        <w:t>ی</w:t>
      </w:r>
      <w:r w:rsidR="00365FC7" w:rsidRPr="00DE4439">
        <w:rPr>
          <w:rFonts w:hint="cs"/>
          <w:rtl/>
        </w:rPr>
        <w:t xml:space="preserve">اده شد و اسبش را به </w:t>
      </w:r>
      <w:r w:rsidR="00AE657A">
        <w:rPr>
          <w:rFonts w:hint="cs"/>
          <w:rtl/>
        </w:rPr>
        <w:t>یکی</w:t>
      </w:r>
      <w:r w:rsidR="00365FC7" w:rsidRPr="00DE4439">
        <w:rPr>
          <w:rFonts w:hint="cs"/>
          <w:rtl/>
        </w:rPr>
        <w:t xml:space="preserve"> از ا</w:t>
      </w:r>
      <w:r w:rsidR="00AE657A">
        <w:rPr>
          <w:rFonts w:hint="cs"/>
          <w:rtl/>
        </w:rPr>
        <w:t>ی</w:t>
      </w:r>
      <w:r w:rsidR="00365FC7" w:rsidRPr="00DE4439">
        <w:rPr>
          <w:rFonts w:hint="cs"/>
          <w:rtl/>
        </w:rPr>
        <w:t>ن بالش‌ها</w:t>
      </w:r>
      <w:r w:rsidR="0087282D" w:rsidRPr="00DE4439">
        <w:rPr>
          <w:rFonts w:hint="cs"/>
          <w:rtl/>
        </w:rPr>
        <w:t xml:space="preserve"> ب</w:t>
      </w:r>
      <w:r w:rsidR="00365FC7" w:rsidRPr="00DE4439">
        <w:rPr>
          <w:rFonts w:hint="cs"/>
          <w:rtl/>
        </w:rPr>
        <w:t>ست، و در حال</w:t>
      </w:r>
      <w:r w:rsidR="00AE657A">
        <w:rPr>
          <w:rFonts w:hint="cs"/>
          <w:rtl/>
        </w:rPr>
        <w:t>ی</w:t>
      </w:r>
      <w:r w:rsidR="00365FC7" w:rsidRPr="00DE4439">
        <w:rPr>
          <w:rFonts w:hint="cs"/>
          <w:rtl/>
        </w:rPr>
        <w:t xml:space="preserve"> </w:t>
      </w:r>
      <w:r w:rsidR="00AE657A">
        <w:rPr>
          <w:rFonts w:hint="cs"/>
          <w:rtl/>
        </w:rPr>
        <w:t>ک</w:t>
      </w:r>
      <w:r w:rsidR="00365FC7" w:rsidRPr="00DE4439">
        <w:rPr>
          <w:rFonts w:hint="cs"/>
          <w:rtl/>
        </w:rPr>
        <w:t xml:space="preserve">ه سلاح و ذره به تن داشت و </w:t>
      </w:r>
      <w:r w:rsidR="00AE657A">
        <w:rPr>
          <w:rFonts w:hint="cs"/>
          <w:rtl/>
        </w:rPr>
        <w:t>ک</w:t>
      </w:r>
      <w:r w:rsidR="00365FC7" w:rsidRPr="00DE4439">
        <w:rPr>
          <w:rFonts w:hint="cs"/>
          <w:rtl/>
        </w:rPr>
        <w:t>لاه آهن</w:t>
      </w:r>
      <w:r w:rsidR="00AE657A">
        <w:rPr>
          <w:rFonts w:hint="cs"/>
          <w:rtl/>
        </w:rPr>
        <w:t>ی</w:t>
      </w:r>
      <w:r w:rsidR="00365FC7" w:rsidRPr="00DE4439">
        <w:rPr>
          <w:rFonts w:hint="cs"/>
          <w:rtl/>
        </w:rPr>
        <w:t>ن بر سرش بود رو</w:t>
      </w:r>
      <w:r w:rsidR="00AE657A">
        <w:rPr>
          <w:rFonts w:hint="cs"/>
          <w:rtl/>
        </w:rPr>
        <w:t>ی</w:t>
      </w:r>
      <w:r w:rsidR="00365FC7" w:rsidRPr="00DE4439">
        <w:rPr>
          <w:rFonts w:hint="cs"/>
          <w:rtl/>
        </w:rPr>
        <w:t xml:space="preserve"> در رو</w:t>
      </w:r>
      <w:r w:rsidR="00AE657A">
        <w:rPr>
          <w:rFonts w:hint="cs"/>
          <w:rtl/>
        </w:rPr>
        <w:t>ی</w:t>
      </w:r>
      <w:r w:rsidR="00365FC7" w:rsidRPr="00DE4439">
        <w:rPr>
          <w:rFonts w:hint="cs"/>
          <w:rtl/>
        </w:rPr>
        <w:t xml:space="preserve"> آنها قرار گرفت، فارس‌ها به او گفتند اسلحه‌ات را به زم</w:t>
      </w:r>
      <w:r w:rsidR="00AE657A">
        <w:rPr>
          <w:rFonts w:hint="cs"/>
          <w:rtl/>
        </w:rPr>
        <w:t>ی</w:t>
      </w:r>
      <w:r w:rsidR="00365FC7" w:rsidRPr="00DE4439">
        <w:rPr>
          <w:rFonts w:hint="cs"/>
          <w:rtl/>
        </w:rPr>
        <w:t>ن بگذار، او گفت من خودم پ</w:t>
      </w:r>
      <w:r w:rsidR="00AE657A">
        <w:rPr>
          <w:rFonts w:hint="cs"/>
          <w:rtl/>
        </w:rPr>
        <w:t>ی</w:t>
      </w:r>
      <w:r w:rsidR="00365FC7" w:rsidRPr="00DE4439">
        <w:rPr>
          <w:rFonts w:hint="cs"/>
          <w:rtl/>
        </w:rPr>
        <w:t>ش شما ن</w:t>
      </w:r>
      <w:r w:rsidR="00AE657A">
        <w:rPr>
          <w:rFonts w:hint="cs"/>
          <w:rtl/>
        </w:rPr>
        <w:t>ی</w:t>
      </w:r>
      <w:r w:rsidR="00365FC7" w:rsidRPr="00DE4439">
        <w:rPr>
          <w:rFonts w:hint="cs"/>
          <w:rtl/>
        </w:rPr>
        <w:t>امده‌ام</w:t>
      </w:r>
      <w:r w:rsidR="0087282D" w:rsidRPr="00DE4439">
        <w:rPr>
          <w:rFonts w:hint="cs"/>
          <w:rtl/>
        </w:rPr>
        <w:t>،</w:t>
      </w:r>
      <w:r w:rsidR="00365FC7" w:rsidRPr="00DE4439">
        <w:rPr>
          <w:rFonts w:hint="cs"/>
          <w:rtl/>
        </w:rPr>
        <w:t xml:space="preserve"> بل</w:t>
      </w:r>
      <w:r w:rsidR="00AE657A">
        <w:rPr>
          <w:rFonts w:hint="cs"/>
          <w:rtl/>
        </w:rPr>
        <w:t>ک</w:t>
      </w:r>
      <w:r w:rsidR="00365FC7" w:rsidRPr="00DE4439">
        <w:rPr>
          <w:rFonts w:hint="cs"/>
          <w:rtl/>
        </w:rPr>
        <w:t xml:space="preserve">ه شما </w:t>
      </w:r>
      <w:r w:rsidR="0087282D" w:rsidRPr="00DE4439">
        <w:rPr>
          <w:rFonts w:hint="cs"/>
          <w:rtl/>
        </w:rPr>
        <w:t xml:space="preserve">ما </w:t>
      </w:r>
      <w:r w:rsidR="00365FC7" w:rsidRPr="00DE4439">
        <w:rPr>
          <w:rFonts w:hint="cs"/>
          <w:rtl/>
        </w:rPr>
        <w:t xml:space="preserve">را دعوت </w:t>
      </w:r>
      <w:r w:rsidR="00AE657A">
        <w:rPr>
          <w:rFonts w:hint="cs"/>
          <w:rtl/>
        </w:rPr>
        <w:t>ک</w:t>
      </w:r>
      <w:r w:rsidR="00365FC7" w:rsidRPr="00DE4439">
        <w:rPr>
          <w:rFonts w:hint="cs"/>
          <w:rtl/>
        </w:rPr>
        <w:t>رده‌ا</w:t>
      </w:r>
      <w:r w:rsidR="00AE657A">
        <w:rPr>
          <w:rFonts w:hint="cs"/>
          <w:rtl/>
        </w:rPr>
        <w:t>ی</w:t>
      </w:r>
      <w:r w:rsidR="00365FC7" w:rsidRPr="00DE4439">
        <w:rPr>
          <w:rFonts w:hint="cs"/>
          <w:rtl/>
        </w:rPr>
        <w:t>د</w:t>
      </w:r>
      <w:r w:rsidR="0087282D" w:rsidRPr="00DE4439">
        <w:rPr>
          <w:rFonts w:hint="cs"/>
          <w:rtl/>
        </w:rPr>
        <w:t>،</w:t>
      </w:r>
      <w:r w:rsidR="00365FC7" w:rsidRPr="00DE4439">
        <w:rPr>
          <w:rFonts w:hint="cs"/>
          <w:rtl/>
        </w:rPr>
        <w:t xml:space="preserve"> اگر به هم</w:t>
      </w:r>
      <w:r w:rsidR="00AE657A">
        <w:rPr>
          <w:rFonts w:hint="cs"/>
          <w:rtl/>
        </w:rPr>
        <w:t>ی</w:t>
      </w:r>
      <w:r w:rsidR="00365FC7" w:rsidRPr="00DE4439">
        <w:rPr>
          <w:rFonts w:hint="cs"/>
          <w:rtl/>
        </w:rPr>
        <w:t>ن صورت دوست دار</w:t>
      </w:r>
      <w:r w:rsidR="00AE657A">
        <w:rPr>
          <w:rFonts w:hint="cs"/>
          <w:rtl/>
        </w:rPr>
        <w:t>ی</w:t>
      </w:r>
      <w:r w:rsidR="00365FC7" w:rsidRPr="00DE4439">
        <w:rPr>
          <w:rFonts w:hint="cs"/>
          <w:rtl/>
        </w:rPr>
        <w:t>د پ</w:t>
      </w:r>
      <w:r w:rsidR="00AE657A">
        <w:rPr>
          <w:rFonts w:hint="cs"/>
          <w:rtl/>
        </w:rPr>
        <w:t>ی</w:t>
      </w:r>
      <w:r w:rsidR="00365FC7" w:rsidRPr="00DE4439">
        <w:rPr>
          <w:rFonts w:hint="cs"/>
          <w:rtl/>
        </w:rPr>
        <w:t>ش شما م</w:t>
      </w:r>
      <w:r w:rsidR="00AE657A">
        <w:rPr>
          <w:rFonts w:hint="cs"/>
          <w:rtl/>
        </w:rPr>
        <w:t>ی</w:t>
      </w:r>
      <w:r w:rsidR="0087282D" w:rsidRPr="00DE4439">
        <w:rPr>
          <w:rFonts w:hint="cs"/>
          <w:rtl/>
        </w:rPr>
        <w:t>‌مانم و</w:t>
      </w:r>
      <w:r w:rsidR="00365FC7" w:rsidRPr="00DE4439">
        <w:rPr>
          <w:rFonts w:hint="cs"/>
          <w:rtl/>
        </w:rPr>
        <w:t>گرنه بر م</w:t>
      </w:r>
      <w:r w:rsidR="00AE657A">
        <w:rPr>
          <w:rFonts w:hint="cs"/>
          <w:rtl/>
        </w:rPr>
        <w:t>ی</w:t>
      </w:r>
      <w:r w:rsidR="00365FC7" w:rsidRPr="00DE4439">
        <w:rPr>
          <w:rFonts w:hint="cs"/>
          <w:rtl/>
        </w:rPr>
        <w:t>‌گردم، رستم گفت به او اجازه بده</w:t>
      </w:r>
      <w:r w:rsidR="00AE657A">
        <w:rPr>
          <w:rFonts w:hint="cs"/>
          <w:rtl/>
        </w:rPr>
        <w:t>ی</w:t>
      </w:r>
      <w:r w:rsidR="00365FC7" w:rsidRPr="00DE4439">
        <w:rPr>
          <w:rFonts w:hint="cs"/>
          <w:rtl/>
        </w:rPr>
        <w:t>د، او در حال</w:t>
      </w:r>
      <w:r w:rsidR="00AE657A">
        <w:rPr>
          <w:rFonts w:hint="cs"/>
          <w:rtl/>
        </w:rPr>
        <w:t>ی</w:t>
      </w:r>
      <w:r w:rsidR="00365FC7" w:rsidRPr="00DE4439">
        <w:rPr>
          <w:rFonts w:hint="cs"/>
          <w:rtl/>
        </w:rPr>
        <w:t xml:space="preserve"> </w:t>
      </w:r>
      <w:r w:rsidR="00AE657A">
        <w:rPr>
          <w:rFonts w:hint="cs"/>
          <w:rtl/>
        </w:rPr>
        <w:t>ک</w:t>
      </w:r>
      <w:r w:rsidR="00365FC7" w:rsidRPr="00DE4439">
        <w:rPr>
          <w:rFonts w:hint="cs"/>
          <w:rtl/>
        </w:rPr>
        <w:t>ه ن</w:t>
      </w:r>
      <w:r w:rsidR="00AE657A">
        <w:rPr>
          <w:rFonts w:hint="cs"/>
          <w:rtl/>
        </w:rPr>
        <w:t>ی</w:t>
      </w:r>
      <w:r w:rsidR="00365FC7" w:rsidRPr="00DE4439">
        <w:rPr>
          <w:rFonts w:hint="cs"/>
          <w:rtl/>
        </w:rPr>
        <w:t xml:space="preserve">زه‌اش را </w:t>
      </w:r>
      <w:r w:rsidR="000C271C" w:rsidRPr="00DE4439">
        <w:rPr>
          <w:rFonts w:hint="cs"/>
          <w:rtl/>
        </w:rPr>
        <w:t>چون عصا</w:t>
      </w:r>
      <w:r w:rsidR="00AE657A">
        <w:rPr>
          <w:rFonts w:hint="cs"/>
          <w:rtl/>
        </w:rPr>
        <w:t>یی</w:t>
      </w:r>
      <w:r w:rsidR="000C271C" w:rsidRPr="00DE4439">
        <w:rPr>
          <w:rFonts w:hint="cs"/>
          <w:rtl/>
        </w:rPr>
        <w:t xml:space="preserve"> به دست خود گرفته بود، جلو آمد و سر ن</w:t>
      </w:r>
      <w:r w:rsidR="00AE657A">
        <w:rPr>
          <w:rFonts w:hint="cs"/>
          <w:rtl/>
        </w:rPr>
        <w:t>ی</w:t>
      </w:r>
      <w:r w:rsidR="000C271C" w:rsidRPr="00DE4439">
        <w:rPr>
          <w:rFonts w:hint="cs"/>
          <w:rtl/>
        </w:rPr>
        <w:t>ز</w:t>
      </w:r>
      <w:r w:rsidR="0087282D" w:rsidRPr="00DE4439">
        <w:rPr>
          <w:rFonts w:hint="cs"/>
          <w:rtl/>
        </w:rPr>
        <w:t>ه</w:t>
      </w:r>
      <w:r w:rsidR="000C271C" w:rsidRPr="00DE4439">
        <w:rPr>
          <w:rFonts w:hint="cs"/>
          <w:rtl/>
        </w:rPr>
        <w:t xml:space="preserve"> ب</w:t>
      </w:r>
      <w:r w:rsidR="00AE657A">
        <w:rPr>
          <w:rFonts w:hint="cs"/>
          <w:rtl/>
        </w:rPr>
        <w:t>ی</w:t>
      </w:r>
      <w:r w:rsidR="000C271C" w:rsidRPr="00DE4439">
        <w:rPr>
          <w:rFonts w:hint="cs"/>
          <w:rtl/>
        </w:rPr>
        <w:t>شتر فرش‌ها</w:t>
      </w:r>
      <w:r w:rsidR="00AE657A">
        <w:rPr>
          <w:rFonts w:hint="cs"/>
          <w:rtl/>
        </w:rPr>
        <w:t>ی</w:t>
      </w:r>
      <w:r w:rsidR="000C271C" w:rsidRPr="00DE4439">
        <w:rPr>
          <w:rFonts w:hint="cs"/>
          <w:rtl/>
        </w:rPr>
        <w:t xml:space="preserve"> گران بها را پاره </w:t>
      </w:r>
      <w:r w:rsidR="00AE657A">
        <w:rPr>
          <w:rFonts w:hint="cs"/>
          <w:rtl/>
        </w:rPr>
        <w:t>ک</w:t>
      </w:r>
      <w:r w:rsidR="000C271C" w:rsidRPr="00DE4439">
        <w:rPr>
          <w:rFonts w:hint="cs"/>
          <w:rtl/>
        </w:rPr>
        <w:t>رد</w:t>
      </w:r>
      <w:r w:rsidR="0087282D" w:rsidRPr="00DE4439">
        <w:rPr>
          <w:rFonts w:hint="cs"/>
          <w:rtl/>
        </w:rPr>
        <w:t>،</w:t>
      </w:r>
      <w:r w:rsidR="000C271C" w:rsidRPr="00DE4439">
        <w:rPr>
          <w:rFonts w:hint="cs"/>
          <w:rtl/>
        </w:rPr>
        <w:t xml:space="preserve"> آن‌ها به او گفتند</w:t>
      </w:r>
      <w:r w:rsidR="0087282D" w:rsidRPr="00DE4439">
        <w:rPr>
          <w:rFonts w:hint="cs"/>
          <w:rtl/>
        </w:rPr>
        <w:t>:</w:t>
      </w:r>
      <w:r w:rsidR="000C271C" w:rsidRPr="00DE4439">
        <w:rPr>
          <w:rFonts w:hint="cs"/>
          <w:rtl/>
        </w:rPr>
        <w:t xml:space="preserve"> چرا به ا</w:t>
      </w:r>
      <w:r w:rsidR="00AE657A">
        <w:rPr>
          <w:rFonts w:hint="cs"/>
          <w:rtl/>
        </w:rPr>
        <w:t>ی</w:t>
      </w:r>
      <w:r w:rsidR="000C271C" w:rsidRPr="00DE4439">
        <w:rPr>
          <w:rFonts w:hint="cs"/>
          <w:rtl/>
        </w:rPr>
        <w:t>نجا آمده‌ا</w:t>
      </w:r>
      <w:r w:rsidR="00AE657A">
        <w:rPr>
          <w:rFonts w:hint="cs"/>
          <w:rtl/>
        </w:rPr>
        <w:t>ی</w:t>
      </w:r>
      <w:r w:rsidR="000C271C" w:rsidRPr="00DE4439">
        <w:rPr>
          <w:rFonts w:hint="cs"/>
          <w:rtl/>
        </w:rPr>
        <w:t>د؟ ربع</w:t>
      </w:r>
      <w:r w:rsidR="00AE657A">
        <w:rPr>
          <w:rFonts w:hint="cs"/>
          <w:rtl/>
        </w:rPr>
        <w:t>ی</w:t>
      </w:r>
      <w:r w:rsidR="000C271C" w:rsidRPr="00DE4439">
        <w:rPr>
          <w:rFonts w:hint="cs"/>
          <w:rtl/>
        </w:rPr>
        <w:t xml:space="preserve"> گفت</w:t>
      </w:r>
      <w:r w:rsidR="00784590" w:rsidRPr="00DE4439">
        <w:rPr>
          <w:rFonts w:hint="cs"/>
          <w:rtl/>
        </w:rPr>
        <w:t xml:space="preserve">: </w:t>
      </w:r>
      <w:r w:rsidR="000C271C" w:rsidRPr="00DE4439">
        <w:rPr>
          <w:rFonts w:hint="cs"/>
          <w:rtl/>
        </w:rPr>
        <w:t xml:space="preserve">خداوند ما را فرستاده است تا هر </w:t>
      </w:r>
      <w:r w:rsidR="00AE657A">
        <w:rPr>
          <w:rFonts w:hint="cs"/>
          <w:rtl/>
        </w:rPr>
        <w:t>ک</w:t>
      </w:r>
      <w:r w:rsidR="000C271C" w:rsidRPr="00DE4439">
        <w:rPr>
          <w:rFonts w:hint="cs"/>
          <w:rtl/>
        </w:rPr>
        <w:t xml:space="preserve">س را </w:t>
      </w:r>
      <w:r w:rsidR="00AE657A">
        <w:rPr>
          <w:rFonts w:hint="cs"/>
          <w:rtl/>
        </w:rPr>
        <w:t>ک</w:t>
      </w:r>
      <w:r w:rsidR="000C271C" w:rsidRPr="00DE4439">
        <w:rPr>
          <w:rFonts w:hint="cs"/>
          <w:rtl/>
        </w:rPr>
        <w:t>ه بخواهد از بندگ</w:t>
      </w:r>
      <w:r w:rsidR="00AE657A">
        <w:rPr>
          <w:rFonts w:hint="cs"/>
          <w:rtl/>
        </w:rPr>
        <w:t>ی</w:t>
      </w:r>
      <w:r w:rsidR="000C271C" w:rsidRPr="00DE4439">
        <w:rPr>
          <w:rFonts w:hint="cs"/>
          <w:rtl/>
        </w:rPr>
        <w:t xml:space="preserve"> بندگان ب</w:t>
      </w:r>
      <w:r w:rsidR="00AE657A">
        <w:rPr>
          <w:rFonts w:hint="cs"/>
          <w:rtl/>
        </w:rPr>
        <w:t>ی</w:t>
      </w:r>
      <w:r w:rsidR="000C271C" w:rsidRPr="00DE4439">
        <w:rPr>
          <w:rFonts w:hint="cs"/>
          <w:rtl/>
        </w:rPr>
        <w:t>رون آورده و بسو</w:t>
      </w:r>
      <w:r w:rsidR="00AE657A">
        <w:rPr>
          <w:rFonts w:hint="cs"/>
          <w:rtl/>
        </w:rPr>
        <w:t>ی</w:t>
      </w:r>
      <w:r w:rsidR="000C271C" w:rsidRPr="00DE4439">
        <w:rPr>
          <w:rFonts w:hint="cs"/>
          <w:rtl/>
        </w:rPr>
        <w:t xml:space="preserve"> بندگ</w:t>
      </w:r>
      <w:r w:rsidR="00AE657A">
        <w:rPr>
          <w:rFonts w:hint="cs"/>
          <w:rtl/>
        </w:rPr>
        <w:t>ی</w:t>
      </w:r>
      <w:r w:rsidR="000C271C" w:rsidRPr="00DE4439">
        <w:rPr>
          <w:rFonts w:hint="cs"/>
          <w:rtl/>
        </w:rPr>
        <w:t xml:space="preserve"> خدا سوق ده</w:t>
      </w:r>
      <w:r w:rsidR="00AE657A">
        <w:rPr>
          <w:rFonts w:hint="cs"/>
          <w:rtl/>
        </w:rPr>
        <w:t>ی</w:t>
      </w:r>
      <w:r w:rsidR="000C271C" w:rsidRPr="00DE4439">
        <w:rPr>
          <w:rFonts w:hint="cs"/>
          <w:rtl/>
        </w:rPr>
        <w:t>م</w:t>
      </w:r>
      <w:r w:rsidR="0087282D" w:rsidRPr="00DE4439">
        <w:rPr>
          <w:rFonts w:hint="cs"/>
          <w:rtl/>
        </w:rPr>
        <w:t>،</w:t>
      </w:r>
      <w:r w:rsidR="000C271C" w:rsidRPr="00DE4439">
        <w:rPr>
          <w:rFonts w:hint="cs"/>
          <w:rtl/>
        </w:rPr>
        <w:t xml:space="preserve"> و از تنگنا</w:t>
      </w:r>
      <w:r w:rsidR="00AE657A">
        <w:rPr>
          <w:rFonts w:hint="cs"/>
          <w:rtl/>
        </w:rPr>
        <w:t>ی</w:t>
      </w:r>
      <w:r w:rsidR="000C271C" w:rsidRPr="00DE4439">
        <w:rPr>
          <w:rFonts w:hint="cs"/>
          <w:rtl/>
        </w:rPr>
        <w:t xml:space="preserve"> دن</w:t>
      </w:r>
      <w:r w:rsidR="00AE657A">
        <w:rPr>
          <w:rFonts w:hint="cs"/>
          <w:rtl/>
        </w:rPr>
        <w:t>ی</w:t>
      </w:r>
      <w:r w:rsidR="000C271C" w:rsidRPr="00DE4439">
        <w:rPr>
          <w:rFonts w:hint="cs"/>
          <w:rtl/>
        </w:rPr>
        <w:t>ا او را به فراغنا</w:t>
      </w:r>
      <w:r w:rsidR="00AE657A">
        <w:rPr>
          <w:rFonts w:hint="cs"/>
          <w:rtl/>
        </w:rPr>
        <w:t>ی</w:t>
      </w:r>
      <w:r w:rsidR="000C271C" w:rsidRPr="00DE4439">
        <w:rPr>
          <w:rFonts w:hint="cs"/>
          <w:rtl/>
        </w:rPr>
        <w:t xml:space="preserve"> آن هدا</w:t>
      </w:r>
      <w:r w:rsidR="00AE657A">
        <w:rPr>
          <w:rFonts w:hint="cs"/>
          <w:rtl/>
        </w:rPr>
        <w:t>ی</w:t>
      </w:r>
      <w:r w:rsidR="000C271C" w:rsidRPr="00DE4439">
        <w:rPr>
          <w:rFonts w:hint="cs"/>
          <w:rtl/>
        </w:rPr>
        <w:t xml:space="preserve">ت </w:t>
      </w:r>
      <w:r w:rsidR="00AE657A">
        <w:rPr>
          <w:rFonts w:hint="cs"/>
          <w:rtl/>
        </w:rPr>
        <w:t>ک</w:t>
      </w:r>
      <w:r w:rsidR="000C271C" w:rsidRPr="00DE4439">
        <w:rPr>
          <w:rFonts w:hint="cs"/>
          <w:rtl/>
        </w:rPr>
        <w:t>ن</w:t>
      </w:r>
      <w:r w:rsidR="00AE657A">
        <w:rPr>
          <w:rFonts w:hint="cs"/>
          <w:rtl/>
        </w:rPr>
        <w:t>ی</w:t>
      </w:r>
      <w:r w:rsidR="000C271C" w:rsidRPr="00DE4439">
        <w:rPr>
          <w:rFonts w:hint="cs"/>
          <w:rtl/>
        </w:rPr>
        <w:t>م</w:t>
      </w:r>
      <w:r w:rsidR="0087282D" w:rsidRPr="00DE4439">
        <w:rPr>
          <w:rFonts w:hint="cs"/>
          <w:rtl/>
        </w:rPr>
        <w:t>،</w:t>
      </w:r>
      <w:r w:rsidR="000C271C" w:rsidRPr="00DE4439">
        <w:rPr>
          <w:rFonts w:hint="cs"/>
          <w:rtl/>
        </w:rPr>
        <w:t xml:space="preserve"> و از ستم اد</w:t>
      </w:r>
      <w:r w:rsidR="00AE657A">
        <w:rPr>
          <w:rFonts w:hint="cs"/>
          <w:rtl/>
        </w:rPr>
        <w:t>ی</w:t>
      </w:r>
      <w:r w:rsidR="000C271C" w:rsidRPr="00DE4439">
        <w:rPr>
          <w:rFonts w:hint="cs"/>
          <w:rtl/>
        </w:rPr>
        <w:t>ان او را ب</w:t>
      </w:r>
      <w:r w:rsidR="00AE657A">
        <w:rPr>
          <w:rFonts w:hint="cs"/>
          <w:rtl/>
        </w:rPr>
        <w:t>ی</w:t>
      </w:r>
      <w:r w:rsidR="000C271C" w:rsidRPr="00DE4439">
        <w:rPr>
          <w:rFonts w:hint="cs"/>
          <w:rtl/>
        </w:rPr>
        <w:t xml:space="preserve">رون </w:t>
      </w:r>
      <w:r w:rsidR="00AE657A">
        <w:rPr>
          <w:rFonts w:hint="cs"/>
          <w:rtl/>
        </w:rPr>
        <w:t>ک</w:t>
      </w:r>
      <w:r w:rsidR="000C271C" w:rsidRPr="00DE4439">
        <w:rPr>
          <w:rFonts w:hint="cs"/>
          <w:rtl/>
        </w:rPr>
        <w:t>رده و بسو</w:t>
      </w:r>
      <w:r w:rsidR="00AE657A">
        <w:rPr>
          <w:rFonts w:hint="cs"/>
          <w:rtl/>
        </w:rPr>
        <w:t>ی</w:t>
      </w:r>
      <w:r w:rsidR="000C271C" w:rsidRPr="00DE4439">
        <w:rPr>
          <w:rFonts w:hint="cs"/>
          <w:rtl/>
        </w:rPr>
        <w:t xml:space="preserve"> عدالت اسلام ب</w:t>
      </w:r>
      <w:r w:rsidR="00AE657A">
        <w:rPr>
          <w:rFonts w:hint="cs"/>
          <w:rtl/>
        </w:rPr>
        <w:t>ی</w:t>
      </w:r>
      <w:r w:rsidR="000C271C" w:rsidRPr="00DE4439">
        <w:rPr>
          <w:rFonts w:hint="cs"/>
          <w:rtl/>
        </w:rPr>
        <w:t>اور</w:t>
      </w:r>
      <w:r w:rsidR="00AE657A">
        <w:rPr>
          <w:rFonts w:hint="cs"/>
          <w:rtl/>
        </w:rPr>
        <w:t>ی</w:t>
      </w:r>
      <w:r w:rsidR="000C271C" w:rsidRPr="00DE4439">
        <w:rPr>
          <w:rFonts w:hint="cs"/>
          <w:rtl/>
        </w:rPr>
        <w:t>م، بنابرا</w:t>
      </w:r>
      <w:r w:rsidR="00AE657A">
        <w:rPr>
          <w:rFonts w:hint="cs"/>
          <w:rtl/>
        </w:rPr>
        <w:t>ی</w:t>
      </w:r>
      <w:r w:rsidR="000C271C" w:rsidRPr="00DE4439">
        <w:rPr>
          <w:rFonts w:hint="cs"/>
          <w:rtl/>
        </w:rPr>
        <w:t>ن خداوند ما را همراه با د</w:t>
      </w:r>
      <w:r w:rsidR="00AE657A">
        <w:rPr>
          <w:rFonts w:hint="cs"/>
          <w:rtl/>
        </w:rPr>
        <w:t>ی</w:t>
      </w:r>
      <w:r w:rsidR="000C271C" w:rsidRPr="00DE4439">
        <w:rPr>
          <w:rFonts w:hint="cs"/>
          <w:rtl/>
        </w:rPr>
        <w:t>ن خود بسو</w:t>
      </w:r>
      <w:r w:rsidR="00AE657A">
        <w:rPr>
          <w:rFonts w:hint="cs"/>
          <w:rtl/>
        </w:rPr>
        <w:t>ی</w:t>
      </w:r>
      <w:r w:rsidR="000C271C" w:rsidRPr="00DE4439">
        <w:rPr>
          <w:rFonts w:hint="cs"/>
          <w:rtl/>
        </w:rPr>
        <w:t xml:space="preserve"> مردم فرستاده است تا آنان را به سو</w:t>
      </w:r>
      <w:r w:rsidR="00AE657A">
        <w:rPr>
          <w:rFonts w:hint="cs"/>
          <w:rtl/>
        </w:rPr>
        <w:t>ی</w:t>
      </w:r>
      <w:r w:rsidR="000C271C" w:rsidRPr="00DE4439">
        <w:rPr>
          <w:rFonts w:hint="cs"/>
          <w:rtl/>
        </w:rPr>
        <w:t xml:space="preserve"> خدا فراخوان</w:t>
      </w:r>
      <w:r w:rsidR="00AE657A">
        <w:rPr>
          <w:rFonts w:hint="cs"/>
          <w:rtl/>
        </w:rPr>
        <w:t>ی</w:t>
      </w:r>
      <w:r w:rsidR="000C271C" w:rsidRPr="00DE4439">
        <w:rPr>
          <w:rFonts w:hint="cs"/>
          <w:rtl/>
        </w:rPr>
        <w:t xml:space="preserve">م، و هر </w:t>
      </w:r>
      <w:r w:rsidR="00AE657A">
        <w:rPr>
          <w:rFonts w:hint="cs"/>
          <w:rtl/>
        </w:rPr>
        <w:t>ک</w:t>
      </w:r>
      <w:r w:rsidR="000C271C" w:rsidRPr="00DE4439">
        <w:rPr>
          <w:rFonts w:hint="cs"/>
          <w:rtl/>
        </w:rPr>
        <w:t>س ا</w:t>
      </w:r>
      <w:r w:rsidR="00AE657A">
        <w:rPr>
          <w:rFonts w:hint="cs"/>
          <w:rtl/>
        </w:rPr>
        <w:t>ی</w:t>
      </w:r>
      <w:r w:rsidR="000C271C" w:rsidRPr="00DE4439">
        <w:rPr>
          <w:rFonts w:hint="cs"/>
          <w:rtl/>
        </w:rPr>
        <w:t xml:space="preserve">ن را از ما قبول </w:t>
      </w:r>
      <w:r w:rsidR="00AE657A">
        <w:rPr>
          <w:rFonts w:hint="cs"/>
          <w:rtl/>
        </w:rPr>
        <w:t>ک</w:t>
      </w:r>
      <w:r w:rsidR="000C271C" w:rsidRPr="00DE4439">
        <w:rPr>
          <w:rFonts w:hint="cs"/>
          <w:rtl/>
        </w:rPr>
        <w:t>ند ما از او م</w:t>
      </w:r>
      <w:r w:rsidR="00AE657A">
        <w:rPr>
          <w:rFonts w:hint="cs"/>
          <w:rtl/>
        </w:rPr>
        <w:t>ی</w:t>
      </w:r>
      <w:r w:rsidR="000C271C" w:rsidRPr="00DE4439">
        <w:rPr>
          <w:rFonts w:hint="cs"/>
          <w:rtl/>
        </w:rPr>
        <w:t>‌پذ</w:t>
      </w:r>
      <w:r w:rsidR="00AE657A">
        <w:rPr>
          <w:rFonts w:hint="cs"/>
          <w:rtl/>
        </w:rPr>
        <w:t>ی</w:t>
      </w:r>
      <w:r w:rsidR="000C271C" w:rsidRPr="00DE4439">
        <w:rPr>
          <w:rFonts w:hint="cs"/>
          <w:rtl/>
        </w:rPr>
        <w:t>ر</w:t>
      </w:r>
      <w:r w:rsidR="00AE657A">
        <w:rPr>
          <w:rFonts w:hint="cs"/>
          <w:rtl/>
        </w:rPr>
        <w:t>ی</w:t>
      </w:r>
      <w:r w:rsidR="000C271C" w:rsidRPr="00DE4439">
        <w:rPr>
          <w:rFonts w:hint="cs"/>
          <w:rtl/>
        </w:rPr>
        <w:t xml:space="preserve">م و </w:t>
      </w:r>
      <w:r w:rsidR="00AE657A">
        <w:rPr>
          <w:rFonts w:hint="cs"/>
          <w:rtl/>
        </w:rPr>
        <w:t>ک</w:t>
      </w:r>
      <w:r w:rsidR="000C271C" w:rsidRPr="00DE4439">
        <w:rPr>
          <w:rFonts w:hint="cs"/>
          <w:rtl/>
        </w:rPr>
        <w:t>ار</w:t>
      </w:r>
      <w:r w:rsidR="00AE657A">
        <w:rPr>
          <w:rFonts w:hint="cs"/>
          <w:rtl/>
        </w:rPr>
        <w:t>ی</w:t>
      </w:r>
      <w:r w:rsidR="000C271C" w:rsidRPr="00DE4439">
        <w:rPr>
          <w:rFonts w:hint="cs"/>
          <w:rtl/>
        </w:rPr>
        <w:t xml:space="preserve"> به </w:t>
      </w:r>
      <w:r w:rsidR="00AE657A">
        <w:rPr>
          <w:rFonts w:hint="cs"/>
          <w:rtl/>
        </w:rPr>
        <w:t>ک</w:t>
      </w:r>
      <w:r w:rsidR="000C271C" w:rsidRPr="00DE4439">
        <w:rPr>
          <w:rFonts w:hint="cs"/>
          <w:rtl/>
        </w:rPr>
        <w:t>ار او ندار</w:t>
      </w:r>
      <w:r w:rsidR="00AE657A">
        <w:rPr>
          <w:rFonts w:hint="cs"/>
          <w:rtl/>
        </w:rPr>
        <w:t>ی</w:t>
      </w:r>
      <w:r w:rsidR="000C271C" w:rsidRPr="00DE4439">
        <w:rPr>
          <w:rFonts w:hint="cs"/>
          <w:rtl/>
        </w:rPr>
        <w:t xml:space="preserve">م، و هر </w:t>
      </w:r>
      <w:r w:rsidR="00AE657A">
        <w:rPr>
          <w:rFonts w:hint="cs"/>
          <w:rtl/>
        </w:rPr>
        <w:t>ک</w:t>
      </w:r>
      <w:r w:rsidR="000C271C" w:rsidRPr="00DE4439">
        <w:rPr>
          <w:rFonts w:hint="cs"/>
          <w:rtl/>
        </w:rPr>
        <w:t>س قبول ن</w:t>
      </w:r>
      <w:r w:rsidR="00AE657A">
        <w:rPr>
          <w:rFonts w:hint="cs"/>
          <w:rtl/>
        </w:rPr>
        <w:t>ک</w:t>
      </w:r>
      <w:r w:rsidR="000C271C" w:rsidRPr="00DE4439">
        <w:rPr>
          <w:rFonts w:hint="cs"/>
          <w:rtl/>
        </w:rPr>
        <w:t>ند همواره با او خواه</w:t>
      </w:r>
      <w:r w:rsidR="00AE657A">
        <w:rPr>
          <w:rFonts w:hint="cs"/>
          <w:rtl/>
        </w:rPr>
        <w:t>ی</w:t>
      </w:r>
      <w:r w:rsidR="000C271C" w:rsidRPr="00DE4439">
        <w:rPr>
          <w:rFonts w:hint="cs"/>
          <w:rtl/>
        </w:rPr>
        <w:t>م جنگ</w:t>
      </w:r>
      <w:r w:rsidR="00AE657A">
        <w:rPr>
          <w:rFonts w:hint="cs"/>
          <w:rtl/>
        </w:rPr>
        <w:t>ی</w:t>
      </w:r>
      <w:r w:rsidR="000C271C" w:rsidRPr="00DE4439">
        <w:rPr>
          <w:rFonts w:hint="cs"/>
          <w:rtl/>
        </w:rPr>
        <w:t xml:space="preserve">د تا آن </w:t>
      </w:r>
      <w:r w:rsidR="00AE657A">
        <w:rPr>
          <w:rFonts w:hint="cs"/>
          <w:rtl/>
        </w:rPr>
        <w:t>ک</w:t>
      </w:r>
      <w:r w:rsidR="000C271C" w:rsidRPr="00DE4439">
        <w:rPr>
          <w:rFonts w:hint="cs"/>
          <w:rtl/>
        </w:rPr>
        <w:t>ه به آنچه خدا وعده داده است برس</w:t>
      </w:r>
      <w:r w:rsidR="00AE657A">
        <w:rPr>
          <w:rFonts w:hint="cs"/>
          <w:rtl/>
        </w:rPr>
        <w:t>ی</w:t>
      </w:r>
      <w:r w:rsidR="000C271C" w:rsidRPr="00DE4439">
        <w:rPr>
          <w:rFonts w:hint="cs"/>
          <w:rtl/>
        </w:rPr>
        <w:t xml:space="preserve">م. </w:t>
      </w:r>
    </w:p>
    <w:p w:rsidR="000C271C" w:rsidRPr="00DE4439" w:rsidRDefault="000C271C" w:rsidP="005D079D">
      <w:pPr>
        <w:pStyle w:val="a"/>
        <w:rPr>
          <w:rtl/>
        </w:rPr>
      </w:pPr>
      <w:r w:rsidRPr="00DE4439">
        <w:rPr>
          <w:rFonts w:hint="cs"/>
          <w:rtl/>
        </w:rPr>
        <w:t>گفتند خدا به چه وعده داده است؟ گفت</w:t>
      </w:r>
      <w:r w:rsidR="00784590" w:rsidRPr="00DE4439">
        <w:rPr>
          <w:rFonts w:hint="cs"/>
          <w:rtl/>
        </w:rPr>
        <w:t xml:space="preserve">: </w:t>
      </w:r>
      <w:r w:rsidRPr="00DE4439">
        <w:rPr>
          <w:rFonts w:hint="cs"/>
          <w:rtl/>
        </w:rPr>
        <w:t xml:space="preserve">خدا به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با من</w:t>
      </w:r>
      <w:r w:rsidR="00AE657A">
        <w:rPr>
          <w:rFonts w:hint="cs"/>
          <w:rtl/>
        </w:rPr>
        <w:t>ک</w:t>
      </w:r>
      <w:r w:rsidRPr="00DE4439">
        <w:rPr>
          <w:rFonts w:hint="cs"/>
          <w:rtl/>
        </w:rPr>
        <w:t>ران ا</w:t>
      </w:r>
      <w:r w:rsidR="00AE657A">
        <w:rPr>
          <w:rFonts w:hint="cs"/>
          <w:rtl/>
        </w:rPr>
        <w:t>ی</w:t>
      </w:r>
      <w:r w:rsidRPr="00DE4439">
        <w:rPr>
          <w:rFonts w:hint="cs"/>
          <w:rtl/>
        </w:rPr>
        <w:t xml:space="preserve">ن بجنگند و </w:t>
      </w:r>
      <w:r w:rsidR="00AE657A">
        <w:rPr>
          <w:rFonts w:hint="cs"/>
          <w:rtl/>
        </w:rPr>
        <w:t>ک</w:t>
      </w:r>
      <w:r w:rsidRPr="00DE4439">
        <w:rPr>
          <w:rFonts w:hint="cs"/>
          <w:rtl/>
        </w:rPr>
        <w:t>شته شود وعده بهشت داده است</w:t>
      </w:r>
      <w:r w:rsidR="0087282D" w:rsidRPr="00DE4439">
        <w:rPr>
          <w:rFonts w:hint="cs"/>
          <w:rtl/>
        </w:rPr>
        <w:t>،</w:t>
      </w:r>
      <w:r w:rsidRPr="00DE4439">
        <w:rPr>
          <w:rFonts w:hint="cs"/>
          <w:rtl/>
        </w:rPr>
        <w:t xml:space="preserve"> و آنان </w:t>
      </w:r>
      <w:r w:rsidR="00AE657A">
        <w:rPr>
          <w:rFonts w:hint="cs"/>
          <w:rtl/>
        </w:rPr>
        <w:t>ک</w:t>
      </w:r>
      <w:r w:rsidRPr="00DE4439">
        <w:rPr>
          <w:rFonts w:hint="cs"/>
          <w:rtl/>
        </w:rPr>
        <w:t xml:space="preserve">ه در جنگ با </w:t>
      </w:r>
      <w:r w:rsidR="00AE657A">
        <w:rPr>
          <w:rFonts w:hint="cs"/>
          <w:rtl/>
        </w:rPr>
        <w:t>ک</w:t>
      </w:r>
      <w:r w:rsidRPr="00DE4439">
        <w:rPr>
          <w:rFonts w:hint="cs"/>
          <w:rtl/>
        </w:rPr>
        <w:t xml:space="preserve">افران </w:t>
      </w:r>
      <w:r w:rsidR="00AE657A">
        <w:rPr>
          <w:rFonts w:hint="cs"/>
          <w:rtl/>
        </w:rPr>
        <w:t>ک</w:t>
      </w:r>
      <w:r w:rsidRPr="00DE4439">
        <w:rPr>
          <w:rFonts w:hint="cs"/>
          <w:rtl/>
        </w:rPr>
        <w:t>شته نشوند وعده پ</w:t>
      </w:r>
      <w:r w:rsidR="00AE657A">
        <w:rPr>
          <w:rFonts w:hint="cs"/>
          <w:rtl/>
        </w:rPr>
        <w:t>ی</w:t>
      </w:r>
      <w:r w:rsidRPr="00DE4439">
        <w:rPr>
          <w:rFonts w:hint="cs"/>
          <w:rtl/>
        </w:rPr>
        <w:t>روز</w:t>
      </w:r>
      <w:r w:rsidR="00AE657A">
        <w:rPr>
          <w:rFonts w:hint="cs"/>
          <w:rtl/>
        </w:rPr>
        <w:t>ی</w:t>
      </w:r>
      <w:r w:rsidRPr="00DE4439">
        <w:rPr>
          <w:rFonts w:hint="cs"/>
          <w:rtl/>
        </w:rPr>
        <w:t xml:space="preserve"> داده است. رستم گفت سخن‌تان را شن</w:t>
      </w:r>
      <w:r w:rsidR="00AE657A">
        <w:rPr>
          <w:rFonts w:hint="cs"/>
          <w:rtl/>
        </w:rPr>
        <w:t>ی</w:t>
      </w:r>
      <w:r w:rsidRPr="00DE4439">
        <w:rPr>
          <w:rFonts w:hint="cs"/>
          <w:rtl/>
        </w:rPr>
        <w:t>دم آ</w:t>
      </w:r>
      <w:r w:rsidR="00AE657A">
        <w:rPr>
          <w:rFonts w:hint="cs"/>
          <w:rtl/>
        </w:rPr>
        <w:t>ی</w:t>
      </w:r>
      <w:r w:rsidRPr="00DE4439">
        <w:rPr>
          <w:rFonts w:hint="cs"/>
          <w:rtl/>
        </w:rPr>
        <w:t>ا فرصت م</w:t>
      </w:r>
      <w:r w:rsidR="00AE657A">
        <w:rPr>
          <w:rFonts w:hint="cs"/>
          <w:rtl/>
        </w:rPr>
        <w:t>ی</w:t>
      </w:r>
      <w:r w:rsidRPr="00DE4439">
        <w:rPr>
          <w:rFonts w:hint="cs"/>
          <w:rtl/>
        </w:rPr>
        <w:t>‌ده</w:t>
      </w:r>
      <w:r w:rsidR="00AE657A">
        <w:rPr>
          <w:rFonts w:hint="cs"/>
          <w:rtl/>
        </w:rPr>
        <w:t>ی</w:t>
      </w:r>
      <w:r w:rsidR="0087282D" w:rsidRPr="00DE4439">
        <w:rPr>
          <w:rFonts w:hint="cs"/>
          <w:rtl/>
        </w:rPr>
        <w:t>د</w:t>
      </w:r>
      <w:r w:rsidRPr="00DE4439">
        <w:rPr>
          <w:rFonts w:hint="cs"/>
          <w:rtl/>
        </w:rPr>
        <w:t xml:space="preserve"> تا ما ف</w:t>
      </w:r>
      <w:r w:rsidR="00AE657A">
        <w:rPr>
          <w:rFonts w:hint="cs"/>
          <w:rtl/>
        </w:rPr>
        <w:t>ک</w:t>
      </w:r>
      <w:r w:rsidRPr="00DE4439">
        <w:rPr>
          <w:rFonts w:hint="cs"/>
          <w:rtl/>
        </w:rPr>
        <w:t xml:space="preserve">ر </w:t>
      </w:r>
      <w:r w:rsidR="00AE657A">
        <w:rPr>
          <w:rFonts w:hint="cs"/>
          <w:rtl/>
        </w:rPr>
        <w:t>ک</w:t>
      </w:r>
      <w:r w:rsidRPr="00DE4439">
        <w:rPr>
          <w:rFonts w:hint="cs"/>
          <w:rtl/>
        </w:rPr>
        <w:t>ن</w:t>
      </w:r>
      <w:r w:rsidR="00AE657A">
        <w:rPr>
          <w:rFonts w:hint="cs"/>
          <w:rtl/>
        </w:rPr>
        <w:t>ی</w:t>
      </w:r>
      <w:r w:rsidRPr="00DE4439">
        <w:rPr>
          <w:rFonts w:hint="cs"/>
          <w:rtl/>
        </w:rPr>
        <w:t>م و شما هم ف</w:t>
      </w:r>
      <w:r w:rsidR="00AE657A">
        <w:rPr>
          <w:rFonts w:hint="cs"/>
          <w:rtl/>
        </w:rPr>
        <w:t>ک</w:t>
      </w:r>
      <w:r w:rsidRPr="00DE4439">
        <w:rPr>
          <w:rFonts w:hint="cs"/>
          <w:rtl/>
        </w:rPr>
        <w:t xml:space="preserve">ر </w:t>
      </w:r>
      <w:r w:rsidR="00AE657A">
        <w:rPr>
          <w:rFonts w:hint="cs"/>
          <w:rtl/>
        </w:rPr>
        <w:t>ک</w:t>
      </w:r>
      <w:r w:rsidRPr="00DE4439">
        <w:rPr>
          <w:rFonts w:hint="cs"/>
          <w:rtl/>
        </w:rPr>
        <w:t>ن</w:t>
      </w:r>
      <w:r w:rsidR="00AE657A">
        <w:rPr>
          <w:rFonts w:hint="cs"/>
          <w:rtl/>
        </w:rPr>
        <w:t>ی</w:t>
      </w:r>
      <w:r w:rsidRPr="00DE4439">
        <w:rPr>
          <w:rFonts w:hint="cs"/>
          <w:rtl/>
        </w:rPr>
        <w:t>د؟ گفت بله چند روز دوست دار</w:t>
      </w:r>
      <w:r w:rsidR="00AE657A">
        <w:rPr>
          <w:rFonts w:hint="cs"/>
          <w:rtl/>
        </w:rPr>
        <w:t>ی</w:t>
      </w:r>
      <w:r w:rsidRPr="00DE4439">
        <w:rPr>
          <w:rFonts w:hint="cs"/>
          <w:rtl/>
        </w:rPr>
        <w:t>د به شما فرصت بده</w:t>
      </w:r>
      <w:r w:rsidR="00AE657A">
        <w:rPr>
          <w:rFonts w:hint="cs"/>
          <w:rtl/>
        </w:rPr>
        <w:t>ی</w:t>
      </w:r>
      <w:r w:rsidRPr="00DE4439">
        <w:rPr>
          <w:rFonts w:hint="cs"/>
          <w:rtl/>
        </w:rPr>
        <w:t xml:space="preserve">م؟ </w:t>
      </w:r>
      <w:r w:rsidR="00AE657A">
        <w:rPr>
          <w:rFonts w:hint="cs"/>
          <w:rtl/>
        </w:rPr>
        <w:t>یک</w:t>
      </w:r>
      <w:r w:rsidRPr="00DE4439">
        <w:rPr>
          <w:rFonts w:hint="cs"/>
          <w:rtl/>
        </w:rPr>
        <w:t xml:space="preserve"> روز و </w:t>
      </w:r>
      <w:r w:rsidR="00AE657A">
        <w:rPr>
          <w:rFonts w:hint="cs"/>
          <w:rtl/>
        </w:rPr>
        <w:t>ی</w:t>
      </w:r>
      <w:r w:rsidRPr="00DE4439">
        <w:rPr>
          <w:rFonts w:hint="cs"/>
          <w:rtl/>
        </w:rPr>
        <w:t>ا دو روز</w:t>
      </w:r>
      <w:r w:rsidR="0087282D" w:rsidRPr="00DE4439">
        <w:rPr>
          <w:rFonts w:hint="cs"/>
          <w:rtl/>
        </w:rPr>
        <w:t>؟</w:t>
      </w:r>
      <w:r w:rsidRPr="00DE4439">
        <w:rPr>
          <w:rFonts w:hint="cs"/>
          <w:rtl/>
        </w:rPr>
        <w:t xml:space="preserve"> رستم گفت</w:t>
      </w:r>
      <w:r w:rsidR="0087282D" w:rsidRPr="00DE4439">
        <w:rPr>
          <w:rFonts w:hint="cs"/>
          <w:rtl/>
        </w:rPr>
        <w:t>:</w:t>
      </w:r>
      <w:r w:rsidRPr="00DE4439">
        <w:rPr>
          <w:rFonts w:hint="cs"/>
          <w:rtl/>
        </w:rPr>
        <w:t xml:space="preserve"> نه بل</w:t>
      </w:r>
      <w:r w:rsidR="00AE657A">
        <w:rPr>
          <w:rFonts w:hint="cs"/>
          <w:rtl/>
        </w:rPr>
        <w:t>ک</w:t>
      </w:r>
      <w:r w:rsidRPr="00DE4439">
        <w:rPr>
          <w:rFonts w:hint="cs"/>
          <w:rtl/>
        </w:rPr>
        <w:t>ه ب</w:t>
      </w:r>
      <w:r w:rsidR="00AE657A">
        <w:rPr>
          <w:rFonts w:hint="cs"/>
          <w:rtl/>
        </w:rPr>
        <w:t>ی</w:t>
      </w:r>
      <w:r w:rsidRPr="00DE4439">
        <w:rPr>
          <w:rFonts w:hint="cs"/>
          <w:rtl/>
        </w:rPr>
        <w:t>شتر فرصت ده</w:t>
      </w:r>
      <w:r w:rsidR="00AE657A">
        <w:rPr>
          <w:rFonts w:hint="cs"/>
          <w:rtl/>
        </w:rPr>
        <w:t>ی</w:t>
      </w:r>
      <w:r w:rsidRPr="00DE4439">
        <w:rPr>
          <w:rFonts w:hint="cs"/>
          <w:rtl/>
        </w:rPr>
        <w:t>د تا ما با سران و صاحبان رأ</w:t>
      </w:r>
      <w:r w:rsidR="00AE657A">
        <w:rPr>
          <w:rFonts w:hint="cs"/>
          <w:rtl/>
        </w:rPr>
        <w:t>ی</w:t>
      </w:r>
      <w:r w:rsidRPr="00DE4439">
        <w:rPr>
          <w:rFonts w:hint="cs"/>
          <w:rtl/>
        </w:rPr>
        <w:t xml:space="preserve"> خود مشوره </w:t>
      </w:r>
      <w:r w:rsidR="00AE657A">
        <w:rPr>
          <w:rFonts w:hint="cs"/>
          <w:rtl/>
        </w:rPr>
        <w:t>ک</w:t>
      </w:r>
      <w:r w:rsidRPr="00DE4439">
        <w:rPr>
          <w:rFonts w:hint="cs"/>
          <w:rtl/>
        </w:rPr>
        <w:t>ن</w:t>
      </w:r>
      <w:r w:rsidR="00AE657A">
        <w:rPr>
          <w:rFonts w:hint="cs"/>
          <w:rtl/>
        </w:rPr>
        <w:t>ی</w:t>
      </w:r>
      <w:r w:rsidRPr="00DE4439">
        <w:rPr>
          <w:rFonts w:hint="cs"/>
          <w:rtl/>
        </w:rPr>
        <w:t>م. گفت پ</w:t>
      </w:r>
      <w:r w:rsidR="00AE657A">
        <w:rPr>
          <w:rFonts w:hint="cs"/>
          <w:rtl/>
        </w:rPr>
        <w:t>ی</w:t>
      </w:r>
      <w:r w:rsidRPr="00DE4439">
        <w:rPr>
          <w:rFonts w:hint="cs"/>
          <w:rtl/>
        </w:rPr>
        <w:t>امبر ما</w:t>
      </w:r>
      <w:r w:rsidR="0087282D" w:rsidRPr="00DE4439">
        <w:rPr>
          <w:rFonts w:ascii="Tahoma" w:hAnsi="Tahoma" w:cs="CTraditional Arabic" w:hint="cs"/>
          <w:color w:val="000000"/>
          <w:rtl/>
        </w:rPr>
        <w:t>ص</w:t>
      </w:r>
      <w:r w:rsidR="0068582E" w:rsidRPr="00DE4439">
        <w:rPr>
          <w:rFonts w:hint="cs"/>
          <w:rtl/>
        </w:rPr>
        <w:t xml:space="preserve"> عادتش بر ا</w:t>
      </w:r>
      <w:r w:rsidR="00AE657A">
        <w:rPr>
          <w:rFonts w:hint="cs"/>
          <w:rtl/>
        </w:rPr>
        <w:t>ی</w:t>
      </w:r>
      <w:r w:rsidR="0068582E" w:rsidRPr="00DE4439">
        <w:rPr>
          <w:rFonts w:hint="cs"/>
          <w:rtl/>
        </w:rPr>
        <w:t xml:space="preserve">ن نبود </w:t>
      </w:r>
      <w:r w:rsidR="00AE657A">
        <w:rPr>
          <w:rFonts w:hint="cs"/>
          <w:rtl/>
        </w:rPr>
        <w:t>ک</w:t>
      </w:r>
      <w:r w:rsidR="0068582E" w:rsidRPr="00DE4439">
        <w:rPr>
          <w:rFonts w:hint="cs"/>
          <w:rtl/>
        </w:rPr>
        <w:t>ه به هنگام رو</w:t>
      </w:r>
      <w:r w:rsidR="00AE657A">
        <w:rPr>
          <w:rFonts w:hint="cs"/>
          <w:rtl/>
        </w:rPr>
        <w:t>ی</w:t>
      </w:r>
      <w:r w:rsidR="0068582E" w:rsidRPr="00DE4439">
        <w:rPr>
          <w:rFonts w:hint="cs"/>
          <w:rtl/>
        </w:rPr>
        <w:t>ارو</w:t>
      </w:r>
      <w:r w:rsidR="00AE657A">
        <w:rPr>
          <w:rFonts w:hint="cs"/>
          <w:rtl/>
        </w:rPr>
        <w:t>یی</w:t>
      </w:r>
      <w:r w:rsidR="0068582E" w:rsidRPr="00DE4439">
        <w:rPr>
          <w:rFonts w:hint="cs"/>
          <w:rtl/>
        </w:rPr>
        <w:t xml:space="preserve"> با دشمن</w:t>
      </w:r>
      <w:r w:rsidR="0087282D" w:rsidRPr="00DE4439">
        <w:rPr>
          <w:rFonts w:hint="cs"/>
          <w:rtl/>
        </w:rPr>
        <w:t>،</w:t>
      </w:r>
      <w:r w:rsidR="0068582E" w:rsidRPr="00DE4439">
        <w:rPr>
          <w:rFonts w:hint="cs"/>
          <w:rtl/>
        </w:rPr>
        <w:t xml:space="preserve"> آن</w:t>
      </w:r>
      <w:r w:rsidR="0087282D" w:rsidRPr="00DE4439">
        <w:rPr>
          <w:rFonts w:hint="cs"/>
          <w:rtl/>
        </w:rPr>
        <w:t>ان</w:t>
      </w:r>
      <w:r w:rsidR="0068582E" w:rsidRPr="00DE4439">
        <w:rPr>
          <w:rFonts w:hint="cs"/>
          <w:rtl/>
        </w:rPr>
        <w:t xml:space="preserve"> را ب</w:t>
      </w:r>
      <w:r w:rsidR="00AE657A">
        <w:rPr>
          <w:rFonts w:hint="cs"/>
          <w:rtl/>
        </w:rPr>
        <w:t>ی</w:t>
      </w:r>
      <w:r w:rsidR="0068582E" w:rsidRPr="00DE4439">
        <w:rPr>
          <w:rFonts w:hint="cs"/>
          <w:rtl/>
        </w:rPr>
        <w:t>ش از سه روز فرصت دهد</w:t>
      </w:r>
      <w:r w:rsidR="0087282D" w:rsidRPr="00DE4439">
        <w:rPr>
          <w:rFonts w:hint="cs"/>
          <w:rtl/>
        </w:rPr>
        <w:t>،</w:t>
      </w:r>
      <w:r w:rsidR="0068582E" w:rsidRPr="00DE4439">
        <w:rPr>
          <w:rFonts w:hint="cs"/>
          <w:rtl/>
        </w:rPr>
        <w:t xml:space="preserve"> پس در مورد خود و قومت ف</w:t>
      </w:r>
      <w:r w:rsidR="00AE657A">
        <w:rPr>
          <w:rFonts w:hint="cs"/>
          <w:rtl/>
        </w:rPr>
        <w:t>ک</w:t>
      </w:r>
      <w:r w:rsidR="0068582E" w:rsidRPr="00DE4439">
        <w:rPr>
          <w:rFonts w:hint="cs"/>
          <w:rtl/>
        </w:rPr>
        <w:t xml:space="preserve">ر </w:t>
      </w:r>
      <w:r w:rsidR="00AE657A">
        <w:rPr>
          <w:rFonts w:hint="cs"/>
          <w:rtl/>
        </w:rPr>
        <w:t>ک</w:t>
      </w:r>
      <w:r w:rsidR="0068582E" w:rsidRPr="00DE4439">
        <w:rPr>
          <w:rFonts w:hint="cs"/>
          <w:rtl/>
        </w:rPr>
        <w:t xml:space="preserve">ن و بعد از سه روز </w:t>
      </w:r>
      <w:r w:rsidR="00AE657A">
        <w:rPr>
          <w:rFonts w:hint="cs"/>
          <w:rtl/>
        </w:rPr>
        <w:t>یکی</w:t>
      </w:r>
      <w:r w:rsidR="0068582E" w:rsidRPr="00DE4439">
        <w:rPr>
          <w:rFonts w:hint="cs"/>
          <w:rtl/>
        </w:rPr>
        <w:t xml:space="preserve"> از سه چ</w:t>
      </w:r>
      <w:r w:rsidR="00AE657A">
        <w:rPr>
          <w:rFonts w:hint="cs"/>
          <w:rtl/>
        </w:rPr>
        <w:t>ی</w:t>
      </w:r>
      <w:r w:rsidR="0068582E" w:rsidRPr="00DE4439">
        <w:rPr>
          <w:rFonts w:hint="cs"/>
          <w:rtl/>
        </w:rPr>
        <w:t xml:space="preserve">ز را انتخاب </w:t>
      </w:r>
      <w:r w:rsidR="00AE657A">
        <w:rPr>
          <w:rFonts w:hint="cs"/>
          <w:rtl/>
        </w:rPr>
        <w:t>ک</w:t>
      </w:r>
      <w:r w:rsidR="0068582E" w:rsidRPr="00DE4439">
        <w:rPr>
          <w:rFonts w:hint="cs"/>
          <w:rtl/>
        </w:rPr>
        <w:t>ن، رستم گفت آ</w:t>
      </w:r>
      <w:r w:rsidR="00AE657A">
        <w:rPr>
          <w:rFonts w:hint="cs"/>
          <w:rtl/>
        </w:rPr>
        <w:t>ی</w:t>
      </w:r>
      <w:r w:rsidR="0068582E" w:rsidRPr="00DE4439">
        <w:rPr>
          <w:rFonts w:hint="cs"/>
          <w:rtl/>
        </w:rPr>
        <w:t>ا فرمانده و رهبر آنها تو هست</w:t>
      </w:r>
      <w:r w:rsidR="00AE657A">
        <w:rPr>
          <w:rFonts w:hint="cs"/>
          <w:rtl/>
        </w:rPr>
        <w:t>ی</w:t>
      </w:r>
      <w:r w:rsidR="0068582E" w:rsidRPr="00DE4439">
        <w:rPr>
          <w:rFonts w:hint="cs"/>
          <w:rtl/>
        </w:rPr>
        <w:t>؟ گفت نه</w:t>
      </w:r>
      <w:r w:rsidR="0087282D" w:rsidRPr="00DE4439">
        <w:rPr>
          <w:rFonts w:hint="cs"/>
          <w:rtl/>
        </w:rPr>
        <w:t>،</w:t>
      </w:r>
      <w:r w:rsidR="0068582E" w:rsidRPr="00DE4439">
        <w:rPr>
          <w:rFonts w:hint="cs"/>
          <w:rtl/>
        </w:rPr>
        <w:t xml:space="preserve"> اما مسلمان‌ها چون </w:t>
      </w:r>
      <w:r w:rsidR="00AE657A">
        <w:rPr>
          <w:rFonts w:hint="cs"/>
          <w:rtl/>
        </w:rPr>
        <w:t>یک</w:t>
      </w:r>
      <w:r w:rsidR="0068582E" w:rsidRPr="00DE4439">
        <w:rPr>
          <w:rFonts w:hint="cs"/>
          <w:rtl/>
        </w:rPr>
        <w:t xml:space="preserve"> جسم هستند و </w:t>
      </w:r>
      <w:r w:rsidR="00B11947" w:rsidRPr="00DE4439">
        <w:rPr>
          <w:rFonts w:hint="cs"/>
          <w:rtl/>
        </w:rPr>
        <w:t xml:space="preserve">هرگاه </w:t>
      </w:r>
      <w:r w:rsidR="0068582E" w:rsidRPr="00DE4439">
        <w:rPr>
          <w:rFonts w:hint="cs"/>
          <w:rtl/>
        </w:rPr>
        <w:t>پا</w:t>
      </w:r>
      <w:r w:rsidR="00AE657A">
        <w:rPr>
          <w:rFonts w:hint="cs"/>
          <w:rtl/>
        </w:rPr>
        <w:t>ی</w:t>
      </w:r>
      <w:r w:rsidR="0068582E" w:rsidRPr="00DE4439">
        <w:rPr>
          <w:rFonts w:hint="cs"/>
          <w:rtl/>
        </w:rPr>
        <w:t>ان‌تر</w:t>
      </w:r>
      <w:r w:rsidR="00AE657A">
        <w:rPr>
          <w:rFonts w:hint="cs"/>
          <w:rtl/>
        </w:rPr>
        <w:t>ی</w:t>
      </w:r>
      <w:r w:rsidR="0068582E" w:rsidRPr="00DE4439">
        <w:rPr>
          <w:rFonts w:hint="cs"/>
          <w:rtl/>
        </w:rPr>
        <w:t xml:space="preserve">ن آنها به </w:t>
      </w:r>
      <w:r w:rsidR="00AE657A">
        <w:rPr>
          <w:rFonts w:hint="cs"/>
          <w:rtl/>
        </w:rPr>
        <w:t>ک</w:t>
      </w:r>
      <w:r w:rsidR="0068582E" w:rsidRPr="00DE4439">
        <w:rPr>
          <w:rFonts w:hint="cs"/>
          <w:rtl/>
        </w:rPr>
        <w:t>س</w:t>
      </w:r>
      <w:r w:rsidR="00AE657A">
        <w:rPr>
          <w:rFonts w:hint="cs"/>
          <w:rtl/>
        </w:rPr>
        <w:t>ی</w:t>
      </w:r>
      <w:r w:rsidR="0068582E" w:rsidRPr="00DE4439">
        <w:rPr>
          <w:rFonts w:hint="cs"/>
          <w:rtl/>
        </w:rPr>
        <w:t xml:space="preserve"> پناه دهد</w:t>
      </w:r>
      <w:r w:rsidR="00B11947" w:rsidRPr="00DE4439">
        <w:rPr>
          <w:rFonts w:hint="cs"/>
          <w:rtl/>
        </w:rPr>
        <w:t>،</w:t>
      </w:r>
      <w:r w:rsidR="0068582E" w:rsidRPr="00DE4439">
        <w:rPr>
          <w:rFonts w:hint="cs"/>
          <w:rtl/>
        </w:rPr>
        <w:t xml:space="preserve"> بالاتر</w:t>
      </w:r>
      <w:r w:rsidR="00AE657A">
        <w:rPr>
          <w:rFonts w:hint="cs"/>
          <w:rtl/>
        </w:rPr>
        <w:t>ی</w:t>
      </w:r>
      <w:r w:rsidR="0068582E" w:rsidRPr="00DE4439">
        <w:rPr>
          <w:rFonts w:hint="cs"/>
          <w:rtl/>
        </w:rPr>
        <w:t>ن آنان به عمل او احترام م</w:t>
      </w:r>
      <w:r w:rsidR="00AE657A">
        <w:rPr>
          <w:rFonts w:hint="cs"/>
          <w:rtl/>
        </w:rPr>
        <w:t>ی</w:t>
      </w:r>
      <w:r w:rsidR="0068582E" w:rsidRPr="00DE4439">
        <w:rPr>
          <w:rFonts w:hint="cs"/>
          <w:rtl/>
        </w:rPr>
        <w:t>‌گذارند. آن گاه رستم و سران قومش گرد هم آمدند رستم گفت آ</w:t>
      </w:r>
      <w:r w:rsidR="00AE657A">
        <w:rPr>
          <w:rFonts w:hint="cs"/>
          <w:rtl/>
        </w:rPr>
        <w:t>ی</w:t>
      </w:r>
      <w:r w:rsidR="0068582E" w:rsidRPr="00DE4439">
        <w:rPr>
          <w:rFonts w:hint="cs"/>
          <w:rtl/>
        </w:rPr>
        <w:t>ا تا</w:t>
      </w:r>
      <w:r w:rsidR="00AE657A">
        <w:rPr>
          <w:rFonts w:hint="cs"/>
          <w:rtl/>
        </w:rPr>
        <w:t>ک</w:t>
      </w:r>
      <w:r w:rsidR="0068582E" w:rsidRPr="00DE4439">
        <w:rPr>
          <w:rFonts w:hint="cs"/>
          <w:rtl/>
        </w:rPr>
        <w:t>نون سخن قو</w:t>
      </w:r>
      <w:r w:rsidR="00AE657A">
        <w:rPr>
          <w:rFonts w:hint="cs"/>
          <w:rtl/>
        </w:rPr>
        <w:t>ی</w:t>
      </w:r>
      <w:r w:rsidR="0068582E" w:rsidRPr="00DE4439">
        <w:rPr>
          <w:rFonts w:hint="cs"/>
          <w:rtl/>
        </w:rPr>
        <w:t>‌تر و بهتر از سخن ا</w:t>
      </w:r>
      <w:r w:rsidR="00AE657A">
        <w:rPr>
          <w:rFonts w:hint="cs"/>
          <w:rtl/>
        </w:rPr>
        <w:t>ی</w:t>
      </w:r>
      <w:r w:rsidR="0068582E" w:rsidRPr="00DE4439">
        <w:rPr>
          <w:rFonts w:hint="cs"/>
          <w:rtl/>
        </w:rPr>
        <w:t>ن مرد د</w:t>
      </w:r>
      <w:r w:rsidR="00AE657A">
        <w:rPr>
          <w:rFonts w:hint="cs"/>
          <w:rtl/>
        </w:rPr>
        <w:t>ی</w:t>
      </w:r>
      <w:r w:rsidR="0068582E" w:rsidRPr="00DE4439">
        <w:rPr>
          <w:rFonts w:hint="cs"/>
          <w:rtl/>
        </w:rPr>
        <w:t>ده‌ا</w:t>
      </w:r>
      <w:r w:rsidR="00AE657A">
        <w:rPr>
          <w:rFonts w:hint="cs"/>
          <w:rtl/>
        </w:rPr>
        <w:t>ی</w:t>
      </w:r>
      <w:r w:rsidR="0068582E" w:rsidRPr="00DE4439">
        <w:rPr>
          <w:rFonts w:hint="cs"/>
          <w:rtl/>
        </w:rPr>
        <w:t>د؟ گفتند پناه به خدا از ا</w:t>
      </w:r>
      <w:r w:rsidR="00AE657A">
        <w:rPr>
          <w:rFonts w:hint="cs"/>
          <w:rtl/>
        </w:rPr>
        <w:t>ی</w:t>
      </w:r>
      <w:r w:rsidR="0068582E" w:rsidRPr="00DE4439">
        <w:rPr>
          <w:rFonts w:hint="cs"/>
          <w:rtl/>
        </w:rPr>
        <w:t>ن</w:t>
      </w:r>
      <w:r w:rsidR="00AE657A">
        <w:rPr>
          <w:rFonts w:hint="cs"/>
          <w:rtl/>
        </w:rPr>
        <w:t>ک</w:t>
      </w:r>
      <w:r w:rsidR="0068582E" w:rsidRPr="00DE4439">
        <w:rPr>
          <w:rFonts w:hint="cs"/>
          <w:rtl/>
        </w:rPr>
        <w:t>ه به ا</w:t>
      </w:r>
      <w:r w:rsidR="00AE657A">
        <w:rPr>
          <w:rFonts w:hint="cs"/>
          <w:rtl/>
        </w:rPr>
        <w:t>ی</w:t>
      </w:r>
      <w:r w:rsidR="0068582E" w:rsidRPr="00DE4439">
        <w:rPr>
          <w:rFonts w:hint="cs"/>
          <w:rtl/>
        </w:rPr>
        <w:t>ن مرد گرا</w:t>
      </w:r>
      <w:r w:rsidR="00AE657A">
        <w:rPr>
          <w:rFonts w:hint="cs"/>
          <w:rtl/>
        </w:rPr>
        <w:t>ی</w:t>
      </w:r>
      <w:r w:rsidR="0068582E" w:rsidRPr="00DE4439">
        <w:rPr>
          <w:rFonts w:hint="cs"/>
          <w:rtl/>
        </w:rPr>
        <w:t>ش ب</w:t>
      </w:r>
      <w:r w:rsidR="00AE657A">
        <w:rPr>
          <w:rFonts w:hint="cs"/>
          <w:rtl/>
        </w:rPr>
        <w:t>ی</w:t>
      </w:r>
      <w:r w:rsidR="0068582E" w:rsidRPr="00DE4439">
        <w:rPr>
          <w:rFonts w:hint="cs"/>
          <w:rtl/>
        </w:rPr>
        <w:t>اب</w:t>
      </w:r>
      <w:r w:rsidR="00AE657A">
        <w:rPr>
          <w:rFonts w:hint="cs"/>
          <w:rtl/>
        </w:rPr>
        <w:t>ی</w:t>
      </w:r>
      <w:r w:rsidR="0068582E" w:rsidRPr="00DE4439">
        <w:rPr>
          <w:rFonts w:hint="cs"/>
          <w:rtl/>
        </w:rPr>
        <w:t xml:space="preserve"> و د</w:t>
      </w:r>
      <w:r w:rsidR="00AE657A">
        <w:rPr>
          <w:rFonts w:hint="cs"/>
          <w:rtl/>
        </w:rPr>
        <w:t>ی</w:t>
      </w:r>
      <w:r w:rsidR="0068582E" w:rsidRPr="00DE4439">
        <w:rPr>
          <w:rFonts w:hint="cs"/>
          <w:rtl/>
        </w:rPr>
        <w:t>ن خود را به خاطر ا</w:t>
      </w:r>
      <w:r w:rsidR="00AE657A">
        <w:rPr>
          <w:rFonts w:hint="cs"/>
          <w:rtl/>
        </w:rPr>
        <w:t>ی</w:t>
      </w:r>
      <w:r w:rsidR="0068582E" w:rsidRPr="00DE4439">
        <w:rPr>
          <w:rFonts w:hint="cs"/>
          <w:rtl/>
        </w:rPr>
        <w:t xml:space="preserve">ن سگ </w:t>
      </w:r>
      <w:r w:rsidR="00136D09" w:rsidRPr="00DE4439">
        <w:rPr>
          <w:rFonts w:hint="cs"/>
          <w:rtl/>
        </w:rPr>
        <w:t xml:space="preserve">رها </w:t>
      </w:r>
      <w:r w:rsidR="00AE657A">
        <w:rPr>
          <w:rFonts w:hint="cs"/>
          <w:rtl/>
        </w:rPr>
        <w:t>ک</w:t>
      </w:r>
      <w:r w:rsidR="00136D09" w:rsidRPr="00DE4439">
        <w:rPr>
          <w:rFonts w:hint="cs"/>
          <w:rtl/>
        </w:rPr>
        <w:t>ن</w:t>
      </w:r>
      <w:r w:rsidR="00AE657A">
        <w:rPr>
          <w:rFonts w:hint="cs"/>
          <w:rtl/>
        </w:rPr>
        <w:t>ی</w:t>
      </w:r>
      <w:r w:rsidR="00136D09" w:rsidRPr="00DE4439">
        <w:rPr>
          <w:rFonts w:hint="cs"/>
          <w:rtl/>
        </w:rPr>
        <w:t xml:space="preserve"> آ</w:t>
      </w:r>
      <w:r w:rsidR="00AE657A">
        <w:rPr>
          <w:rFonts w:hint="cs"/>
          <w:rtl/>
        </w:rPr>
        <w:t>ی</w:t>
      </w:r>
      <w:r w:rsidR="00136D09" w:rsidRPr="00DE4439">
        <w:rPr>
          <w:rFonts w:hint="cs"/>
          <w:rtl/>
        </w:rPr>
        <w:t>ا لباس‌ها</w:t>
      </w:r>
      <w:r w:rsidR="00AE657A">
        <w:rPr>
          <w:rFonts w:hint="cs"/>
          <w:rtl/>
        </w:rPr>
        <w:t>ی</w:t>
      </w:r>
      <w:r w:rsidR="00136D09" w:rsidRPr="00DE4439">
        <w:rPr>
          <w:rFonts w:hint="cs"/>
          <w:rtl/>
        </w:rPr>
        <w:t xml:space="preserve"> </w:t>
      </w:r>
      <w:r w:rsidR="00AE657A">
        <w:rPr>
          <w:rFonts w:hint="cs"/>
          <w:rtl/>
        </w:rPr>
        <w:t>ک</w:t>
      </w:r>
      <w:r w:rsidR="00136D09" w:rsidRPr="00DE4439">
        <w:rPr>
          <w:rFonts w:hint="cs"/>
          <w:rtl/>
        </w:rPr>
        <w:t>هنه‌اش را ند</w:t>
      </w:r>
      <w:r w:rsidR="00AE657A">
        <w:rPr>
          <w:rFonts w:hint="cs"/>
          <w:rtl/>
        </w:rPr>
        <w:t>ی</w:t>
      </w:r>
      <w:r w:rsidR="00136D09" w:rsidRPr="00DE4439">
        <w:rPr>
          <w:rFonts w:hint="cs"/>
          <w:rtl/>
        </w:rPr>
        <w:t>ده‌ا</w:t>
      </w:r>
      <w:r w:rsidR="00AE657A">
        <w:rPr>
          <w:rFonts w:hint="cs"/>
          <w:rtl/>
        </w:rPr>
        <w:t>ی</w:t>
      </w:r>
      <w:r w:rsidR="00B11947" w:rsidRPr="00DE4439">
        <w:rPr>
          <w:rFonts w:hint="cs"/>
          <w:rtl/>
        </w:rPr>
        <w:t>؟</w:t>
      </w:r>
      <w:r w:rsidR="00136D09" w:rsidRPr="00DE4439">
        <w:rPr>
          <w:rFonts w:hint="cs"/>
          <w:rtl/>
        </w:rPr>
        <w:t xml:space="preserve"> رستم گفت</w:t>
      </w:r>
      <w:r w:rsidR="00B11947" w:rsidRPr="00DE4439">
        <w:rPr>
          <w:rFonts w:hint="cs"/>
          <w:rtl/>
        </w:rPr>
        <w:t>:</w:t>
      </w:r>
      <w:r w:rsidR="00136D09" w:rsidRPr="00DE4439">
        <w:rPr>
          <w:rFonts w:hint="cs"/>
          <w:rtl/>
        </w:rPr>
        <w:t xml:space="preserve"> وا</w:t>
      </w:r>
      <w:r w:rsidR="00AE657A">
        <w:rPr>
          <w:rFonts w:hint="cs"/>
          <w:rtl/>
        </w:rPr>
        <w:t>ی</w:t>
      </w:r>
      <w:r w:rsidR="00136D09" w:rsidRPr="00DE4439">
        <w:rPr>
          <w:rFonts w:hint="cs"/>
          <w:rtl/>
        </w:rPr>
        <w:t xml:space="preserve"> بر شما به لباس نگاه ن</w:t>
      </w:r>
      <w:r w:rsidR="00AE657A">
        <w:rPr>
          <w:rFonts w:hint="cs"/>
          <w:rtl/>
        </w:rPr>
        <w:t>ک</w:t>
      </w:r>
      <w:r w:rsidR="00136D09" w:rsidRPr="00DE4439">
        <w:rPr>
          <w:rFonts w:hint="cs"/>
          <w:rtl/>
        </w:rPr>
        <w:t>ن</w:t>
      </w:r>
      <w:r w:rsidR="00AE657A">
        <w:rPr>
          <w:rFonts w:hint="cs"/>
          <w:rtl/>
        </w:rPr>
        <w:t>ی</w:t>
      </w:r>
      <w:r w:rsidR="00136D09" w:rsidRPr="00DE4439">
        <w:rPr>
          <w:rFonts w:hint="cs"/>
          <w:rtl/>
        </w:rPr>
        <w:t>د بل</w:t>
      </w:r>
      <w:r w:rsidR="00AE657A">
        <w:rPr>
          <w:rFonts w:hint="cs"/>
          <w:rtl/>
        </w:rPr>
        <w:t>ک</w:t>
      </w:r>
      <w:r w:rsidR="00136D09" w:rsidRPr="00DE4439">
        <w:rPr>
          <w:rFonts w:hint="cs"/>
          <w:rtl/>
        </w:rPr>
        <w:t>ه به ف</w:t>
      </w:r>
      <w:r w:rsidR="00AE657A">
        <w:rPr>
          <w:rFonts w:hint="cs"/>
          <w:rtl/>
        </w:rPr>
        <w:t>ک</w:t>
      </w:r>
      <w:r w:rsidR="00136D09" w:rsidRPr="00DE4439">
        <w:rPr>
          <w:rFonts w:hint="cs"/>
          <w:rtl/>
        </w:rPr>
        <w:t xml:space="preserve">ر و سخن و رفتار نگاه </w:t>
      </w:r>
      <w:r w:rsidR="00AE657A">
        <w:rPr>
          <w:rFonts w:hint="cs"/>
          <w:rtl/>
        </w:rPr>
        <w:t>ک</w:t>
      </w:r>
      <w:r w:rsidR="00136D09" w:rsidRPr="00DE4439">
        <w:rPr>
          <w:rFonts w:hint="cs"/>
          <w:rtl/>
        </w:rPr>
        <w:t>ن</w:t>
      </w:r>
      <w:r w:rsidR="00AE657A">
        <w:rPr>
          <w:rFonts w:hint="cs"/>
          <w:rtl/>
        </w:rPr>
        <w:t>ی</w:t>
      </w:r>
      <w:r w:rsidR="00136D09" w:rsidRPr="00DE4439">
        <w:rPr>
          <w:rFonts w:hint="cs"/>
          <w:rtl/>
        </w:rPr>
        <w:t>د، ز</w:t>
      </w:r>
      <w:r w:rsidR="00AE657A">
        <w:rPr>
          <w:rFonts w:hint="cs"/>
          <w:rtl/>
        </w:rPr>
        <w:t>ی</w:t>
      </w:r>
      <w:r w:rsidR="00136D09" w:rsidRPr="00DE4439">
        <w:rPr>
          <w:rFonts w:hint="cs"/>
          <w:rtl/>
        </w:rPr>
        <w:t xml:space="preserve">را </w:t>
      </w:r>
      <w:r w:rsidR="00AE657A">
        <w:rPr>
          <w:rFonts w:hint="cs"/>
          <w:rtl/>
        </w:rPr>
        <w:t>ک</w:t>
      </w:r>
      <w:r w:rsidR="00136D09" w:rsidRPr="00DE4439">
        <w:rPr>
          <w:rFonts w:hint="cs"/>
          <w:rtl/>
        </w:rPr>
        <w:t>ه عرب‌ها به لباس و خورا</w:t>
      </w:r>
      <w:r w:rsidR="00AE657A">
        <w:rPr>
          <w:rFonts w:hint="cs"/>
          <w:rtl/>
        </w:rPr>
        <w:t>ک</w:t>
      </w:r>
      <w:r w:rsidR="00136D09" w:rsidRPr="00DE4439">
        <w:rPr>
          <w:rFonts w:hint="cs"/>
          <w:rtl/>
        </w:rPr>
        <w:t xml:space="preserve"> اهم</w:t>
      </w:r>
      <w:r w:rsidR="00AE657A">
        <w:rPr>
          <w:rFonts w:hint="cs"/>
          <w:rtl/>
        </w:rPr>
        <w:t>ی</w:t>
      </w:r>
      <w:r w:rsidR="00136D09" w:rsidRPr="00DE4439">
        <w:rPr>
          <w:rFonts w:hint="cs"/>
          <w:rtl/>
        </w:rPr>
        <w:t>ت نم</w:t>
      </w:r>
      <w:r w:rsidR="00AE657A">
        <w:rPr>
          <w:rFonts w:hint="cs"/>
          <w:rtl/>
        </w:rPr>
        <w:t>ی</w:t>
      </w:r>
      <w:r w:rsidR="00136D09" w:rsidRPr="00DE4439">
        <w:rPr>
          <w:rFonts w:hint="cs"/>
          <w:rtl/>
        </w:rPr>
        <w:t>‌دهند و فقط از شرافت و نصب دفاع م</w:t>
      </w:r>
      <w:r w:rsidR="00AE657A">
        <w:rPr>
          <w:rFonts w:hint="cs"/>
          <w:rtl/>
        </w:rPr>
        <w:t>ی</w:t>
      </w:r>
      <w:r w:rsidR="00136D09" w:rsidRPr="00DE4439">
        <w:rPr>
          <w:rFonts w:hint="cs"/>
          <w:rtl/>
        </w:rPr>
        <w:t>‌</w:t>
      </w:r>
      <w:r w:rsidR="00AE657A">
        <w:rPr>
          <w:rFonts w:hint="cs"/>
          <w:rtl/>
        </w:rPr>
        <w:t>ک</w:t>
      </w:r>
      <w:r w:rsidR="00B11947" w:rsidRPr="00DE4439">
        <w:rPr>
          <w:rFonts w:hint="cs"/>
          <w:rtl/>
        </w:rPr>
        <w:t>نند.</w:t>
      </w:r>
    </w:p>
    <w:p w:rsidR="001E763F" w:rsidRPr="00DE4439" w:rsidRDefault="00A5185F" w:rsidP="005D079D">
      <w:pPr>
        <w:pStyle w:val="a"/>
        <w:rPr>
          <w:rtl/>
        </w:rPr>
      </w:pPr>
      <w:r w:rsidRPr="00DE4439">
        <w:rPr>
          <w:rFonts w:hint="cs"/>
          <w:rtl/>
        </w:rPr>
        <w:t xml:space="preserve">ابن </w:t>
      </w:r>
      <w:r w:rsidR="00AE657A">
        <w:rPr>
          <w:rFonts w:hint="cs"/>
          <w:rtl/>
        </w:rPr>
        <w:t>ک</w:t>
      </w:r>
      <w:r w:rsidRPr="00DE4439">
        <w:rPr>
          <w:rFonts w:hint="cs"/>
          <w:rtl/>
        </w:rPr>
        <w:t>ث</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جنگ قادس</w:t>
      </w:r>
      <w:r w:rsidR="00AE657A">
        <w:rPr>
          <w:rFonts w:hint="cs"/>
          <w:rtl/>
        </w:rPr>
        <w:t>ی</w:t>
      </w:r>
      <w:r w:rsidRPr="00DE4439">
        <w:rPr>
          <w:rFonts w:hint="cs"/>
          <w:rtl/>
        </w:rPr>
        <w:t>ه رخداد بس</w:t>
      </w:r>
      <w:r w:rsidR="00AE657A">
        <w:rPr>
          <w:rFonts w:hint="cs"/>
          <w:rtl/>
        </w:rPr>
        <w:t>ی</w:t>
      </w:r>
      <w:r w:rsidRPr="00DE4439">
        <w:rPr>
          <w:rFonts w:hint="cs"/>
          <w:rtl/>
        </w:rPr>
        <w:t xml:space="preserve">ار بزرگ بود </w:t>
      </w:r>
      <w:r w:rsidR="00AE657A">
        <w:rPr>
          <w:rFonts w:hint="cs"/>
          <w:rtl/>
        </w:rPr>
        <w:t>ک</w:t>
      </w:r>
      <w:r w:rsidRPr="00DE4439">
        <w:rPr>
          <w:rFonts w:hint="cs"/>
          <w:rtl/>
        </w:rPr>
        <w:t>ه در عراق واقعه‌ا</w:t>
      </w:r>
      <w:r w:rsidR="00AE657A">
        <w:rPr>
          <w:rFonts w:hint="cs"/>
          <w:rtl/>
        </w:rPr>
        <w:t>ی</w:t>
      </w:r>
      <w:r w:rsidRPr="00DE4439">
        <w:rPr>
          <w:rFonts w:hint="cs"/>
          <w:rtl/>
        </w:rPr>
        <w:t xml:space="preserve"> شگفت انگ</w:t>
      </w:r>
      <w:r w:rsidR="00AE657A">
        <w:rPr>
          <w:rFonts w:hint="cs"/>
          <w:rtl/>
        </w:rPr>
        <w:t>ی</w:t>
      </w:r>
      <w:r w:rsidRPr="00DE4439">
        <w:rPr>
          <w:rFonts w:hint="cs"/>
          <w:rtl/>
        </w:rPr>
        <w:t>ز‌تر از آن رخ نداده بود</w:t>
      </w:r>
      <w:r w:rsidR="006B2B19" w:rsidRPr="00DE4439">
        <w:rPr>
          <w:rFonts w:hint="cs"/>
          <w:rtl/>
        </w:rPr>
        <w:t>،</w:t>
      </w:r>
      <w:r w:rsidRPr="00DE4439">
        <w:rPr>
          <w:rFonts w:hint="cs"/>
          <w:rtl/>
        </w:rPr>
        <w:t xml:space="preserve"> و وقت</w:t>
      </w:r>
      <w:r w:rsidR="00AE657A">
        <w:rPr>
          <w:rFonts w:hint="cs"/>
          <w:rtl/>
        </w:rPr>
        <w:t>ی</w:t>
      </w:r>
      <w:r w:rsidRPr="00DE4439">
        <w:rPr>
          <w:rFonts w:hint="cs"/>
          <w:rtl/>
        </w:rPr>
        <w:t xml:space="preserve"> </w:t>
      </w:r>
      <w:r w:rsidR="00AE657A">
        <w:rPr>
          <w:rFonts w:hint="cs"/>
          <w:rtl/>
        </w:rPr>
        <w:t>ک</w:t>
      </w:r>
      <w:r w:rsidRPr="00DE4439">
        <w:rPr>
          <w:rFonts w:hint="cs"/>
          <w:rtl/>
        </w:rPr>
        <w:t>ه هر دو گروه رودررو</w:t>
      </w:r>
      <w:r w:rsidR="00AE657A">
        <w:rPr>
          <w:rFonts w:hint="cs"/>
          <w:rtl/>
        </w:rPr>
        <w:t>ی</w:t>
      </w:r>
      <w:r w:rsidRPr="00DE4439">
        <w:rPr>
          <w:rFonts w:hint="cs"/>
          <w:rtl/>
        </w:rPr>
        <w:t xml:space="preserve"> همد</w:t>
      </w:r>
      <w:r w:rsidR="00AE657A">
        <w:rPr>
          <w:rFonts w:hint="cs"/>
          <w:rtl/>
        </w:rPr>
        <w:t>ی</w:t>
      </w:r>
      <w:r w:rsidRPr="00DE4439">
        <w:rPr>
          <w:rFonts w:hint="cs"/>
          <w:rtl/>
        </w:rPr>
        <w:t>گر قرار گرفتند سعد مر</w:t>
      </w:r>
      <w:r w:rsidR="00AE657A">
        <w:rPr>
          <w:rFonts w:hint="cs"/>
          <w:rtl/>
        </w:rPr>
        <w:t>ی</w:t>
      </w:r>
      <w:r w:rsidRPr="00DE4439">
        <w:rPr>
          <w:rFonts w:hint="cs"/>
          <w:rtl/>
        </w:rPr>
        <w:t>ض</w:t>
      </w:r>
      <w:r w:rsidR="00AB54CF" w:rsidRPr="00DE4439">
        <w:rPr>
          <w:rFonts w:hint="cs"/>
          <w:rtl/>
        </w:rPr>
        <w:t xml:space="preserve"> به</w:t>
      </w:r>
      <w:r w:rsidR="005F35AE" w:rsidRPr="00DE4439">
        <w:rPr>
          <w:rFonts w:hint="cs"/>
          <w:rtl/>
        </w:rPr>
        <w:t xml:space="preserve"> عرق النسا</w:t>
      </w:r>
      <w:r w:rsidR="00AB54CF" w:rsidRPr="00DE4439">
        <w:rPr>
          <w:rFonts w:hint="cs"/>
          <w:rtl/>
        </w:rPr>
        <w:t xml:space="preserve"> (درد س</w:t>
      </w:r>
      <w:r w:rsidR="00AE657A">
        <w:rPr>
          <w:rFonts w:hint="cs"/>
          <w:rtl/>
        </w:rPr>
        <w:t>ی</w:t>
      </w:r>
      <w:r w:rsidR="00AB54CF" w:rsidRPr="00DE4439">
        <w:rPr>
          <w:rFonts w:hint="cs"/>
          <w:rtl/>
        </w:rPr>
        <w:t>ات</w:t>
      </w:r>
      <w:r w:rsidR="00AE657A">
        <w:rPr>
          <w:rFonts w:hint="cs"/>
          <w:rtl/>
        </w:rPr>
        <w:t>یک</w:t>
      </w:r>
      <w:r w:rsidR="00AB54CF" w:rsidRPr="00DE4439">
        <w:rPr>
          <w:rFonts w:hint="cs"/>
          <w:rtl/>
        </w:rPr>
        <w:t>)</w:t>
      </w:r>
      <w:r w:rsidRPr="00DE4439">
        <w:rPr>
          <w:rFonts w:hint="cs"/>
          <w:rtl/>
        </w:rPr>
        <w:t xml:space="preserve"> بود و بدنش ورم </w:t>
      </w:r>
      <w:r w:rsidR="00AE657A">
        <w:rPr>
          <w:rFonts w:hint="cs"/>
          <w:rtl/>
        </w:rPr>
        <w:t>ک</w:t>
      </w:r>
      <w:r w:rsidRPr="00DE4439">
        <w:rPr>
          <w:rFonts w:hint="cs"/>
          <w:rtl/>
        </w:rPr>
        <w:t>رده بود او نم</w:t>
      </w:r>
      <w:r w:rsidR="00AE657A">
        <w:rPr>
          <w:rFonts w:hint="cs"/>
          <w:rtl/>
        </w:rPr>
        <w:t>ی</w:t>
      </w:r>
      <w:r w:rsidRPr="00DE4439">
        <w:rPr>
          <w:rFonts w:hint="cs"/>
          <w:rtl/>
        </w:rPr>
        <w:t>‌توانست سوار شود</w:t>
      </w:r>
      <w:r w:rsidR="006B2B19" w:rsidRPr="00DE4439">
        <w:rPr>
          <w:rFonts w:hint="cs"/>
          <w:rtl/>
        </w:rPr>
        <w:t>،</w:t>
      </w:r>
      <w:r w:rsidRPr="00DE4439">
        <w:rPr>
          <w:rFonts w:hint="cs"/>
          <w:rtl/>
        </w:rPr>
        <w:t xml:space="preserve"> بل</w:t>
      </w:r>
      <w:r w:rsidR="00AE657A">
        <w:rPr>
          <w:rFonts w:hint="cs"/>
          <w:rtl/>
        </w:rPr>
        <w:t>ک</w:t>
      </w:r>
      <w:r w:rsidRPr="00DE4439">
        <w:rPr>
          <w:rFonts w:hint="cs"/>
          <w:rtl/>
        </w:rPr>
        <w:t>ه او بر س</w:t>
      </w:r>
      <w:r w:rsidR="00AE657A">
        <w:rPr>
          <w:rFonts w:hint="cs"/>
          <w:rtl/>
        </w:rPr>
        <w:t>ی</w:t>
      </w:r>
      <w:r w:rsidRPr="00DE4439">
        <w:rPr>
          <w:rFonts w:hint="cs"/>
          <w:rtl/>
        </w:rPr>
        <w:t>نه‌اش افتاده و به لش</w:t>
      </w:r>
      <w:r w:rsidR="00AE657A">
        <w:rPr>
          <w:rFonts w:hint="cs"/>
          <w:rtl/>
        </w:rPr>
        <w:t>ک</w:t>
      </w:r>
      <w:r w:rsidRPr="00DE4439">
        <w:rPr>
          <w:rFonts w:hint="cs"/>
          <w:rtl/>
        </w:rPr>
        <w:t>ر نگاه م</w:t>
      </w:r>
      <w:r w:rsidR="00AE657A">
        <w:rPr>
          <w:rFonts w:hint="cs"/>
          <w:rtl/>
        </w:rPr>
        <w:t>ی</w:t>
      </w:r>
      <w:r w:rsidRPr="00DE4439">
        <w:rPr>
          <w:rFonts w:hint="cs"/>
          <w:rtl/>
        </w:rPr>
        <w:t>‌</w:t>
      </w:r>
      <w:r w:rsidR="00AE657A">
        <w:rPr>
          <w:rFonts w:hint="cs"/>
          <w:rtl/>
        </w:rPr>
        <w:t>ک</w:t>
      </w:r>
      <w:r w:rsidRPr="00DE4439">
        <w:rPr>
          <w:rFonts w:hint="cs"/>
          <w:rtl/>
        </w:rPr>
        <w:t>رد</w:t>
      </w:r>
      <w:r w:rsidR="006B2B19" w:rsidRPr="00DE4439">
        <w:rPr>
          <w:rFonts w:hint="cs"/>
          <w:rtl/>
        </w:rPr>
        <w:t>،</w:t>
      </w:r>
      <w:r w:rsidRPr="00DE4439">
        <w:rPr>
          <w:rFonts w:hint="cs"/>
          <w:rtl/>
        </w:rPr>
        <w:t xml:space="preserve"> و آن را هدا</w:t>
      </w:r>
      <w:r w:rsidR="00AE657A">
        <w:rPr>
          <w:rFonts w:hint="cs"/>
          <w:rtl/>
        </w:rPr>
        <w:t>ی</w:t>
      </w:r>
      <w:r w:rsidRPr="00DE4439">
        <w:rPr>
          <w:rFonts w:hint="cs"/>
          <w:rtl/>
        </w:rPr>
        <w:t>ت م</w:t>
      </w:r>
      <w:r w:rsidR="00AE657A">
        <w:rPr>
          <w:rFonts w:hint="cs"/>
          <w:rtl/>
        </w:rPr>
        <w:t>ی</w:t>
      </w:r>
      <w:r w:rsidRPr="00DE4439">
        <w:rPr>
          <w:rFonts w:hint="cs"/>
          <w:rtl/>
        </w:rPr>
        <w:t xml:space="preserve">‌نمود و </w:t>
      </w:r>
      <w:r w:rsidR="00AE657A">
        <w:rPr>
          <w:rFonts w:hint="cs"/>
          <w:rtl/>
        </w:rPr>
        <w:t>ک</w:t>
      </w:r>
      <w:r w:rsidRPr="00DE4439">
        <w:rPr>
          <w:rFonts w:hint="cs"/>
          <w:rtl/>
        </w:rPr>
        <w:t>ار جنگ را به خالد بن عرفطه سپرده بود</w:t>
      </w:r>
      <w:r w:rsidRPr="00D139C3">
        <w:rPr>
          <w:rStyle w:val="Char0"/>
          <w:vertAlign w:val="superscript"/>
          <w:rtl/>
        </w:rPr>
        <w:footnoteReference w:id="68"/>
      </w:r>
      <w:r w:rsidR="006B2B19" w:rsidRPr="00DE4439">
        <w:rPr>
          <w:rFonts w:hint="cs"/>
          <w:rtl/>
        </w:rPr>
        <w:t>.</w:t>
      </w:r>
    </w:p>
    <w:p w:rsidR="001E763F" w:rsidRPr="00DE4439" w:rsidRDefault="00A5185F" w:rsidP="005D079D">
      <w:pPr>
        <w:pStyle w:val="a"/>
        <w:rPr>
          <w:rtl/>
        </w:rPr>
      </w:pPr>
      <w:r w:rsidRPr="00DE4439">
        <w:rPr>
          <w:rFonts w:hint="cs"/>
          <w:rtl/>
        </w:rPr>
        <w:t>جنگ آغاز شد و فرماندهان سربازان را برا</w:t>
      </w:r>
      <w:r w:rsidR="00AE657A">
        <w:rPr>
          <w:rFonts w:hint="cs"/>
          <w:rtl/>
        </w:rPr>
        <w:t>ی</w:t>
      </w:r>
      <w:r w:rsidRPr="00DE4439">
        <w:rPr>
          <w:rFonts w:hint="cs"/>
          <w:rtl/>
        </w:rPr>
        <w:t xml:space="preserve"> پ</w:t>
      </w:r>
      <w:r w:rsidR="00AE657A">
        <w:rPr>
          <w:rFonts w:hint="cs"/>
          <w:rtl/>
        </w:rPr>
        <w:t>یک</w:t>
      </w:r>
      <w:r w:rsidRPr="00DE4439">
        <w:rPr>
          <w:rFonts w:hint="cs"/>
          <w:rtl/>
        </w:rPr>
        <w:t>ار تشو</w:t>
      </w:r>
      <w:r w:rsidR="00AE657A">
        <w:rPr>
          <w:rFonts w:hint="cs"/>
          <w:rtl/>
        </w:rPr>
        <w:t>ی</w:t>
      </w:r>
      <w:r w:rsidRPr="00DE4439">
        <w:rPr>
          <w:rFonts w:hint="cs"/>
          <w:rtl/>
        </w:rPr>
        <w:t>ق م</w:t>
      </w:r>
      <w:r w:rsidR="00AE657A">
        <w:rPr>
          <w:rFonts w:hint="cs"/>
          <w:rtl/>
        </w:rPr>
        <w:t>ی</w:t>
      </w:r>
      <w:r w:rsidRPr="00DE4439">
        <w:rPr>
          <w:rFonts w:hint="cs"/>
          <w:rtl/>
        </w:rPr>
        <w:t>‌</w:t>
      </w:r>
      <w:r w:rsidR="00AE657A">
        <w:rPr>
          <w:rFonts w:hint="cs"/>
          <w:rtl/>
        </w:rPr>
        <w:t>ک</w:t>
      </w:r>
      <w:r w:rsidRPr="00DE4439">
        <w:rPr>
          <w:rFonts w:hint="cs"/>
          <w:rtl/>
        </w:rPr>
        <w:t>ردند و هر دو گروه بشدت با هم جنگ</w:t>
      </w:r>
      <w:r w:rsidR="00AE657A">
        <w:rPr>
          <w:rFonts w:hint="cs"/>
          <w:rtl/>
        </w:rPr>
        <w:t>ی</w:t>
      </w:r>
      <w:r w:rsidRPr="00DE4439">
        <w:rPr>
          <w:rFonts w:hint="cs"/>
          <w:rtl/>
        </w:rPr>
        <w:t>دند و گروه</w:t>
      </w:r>
      <w:r w:rsidR="00AE657A">
        <w:rPr>
          <w:rFonts w:hint="cs"/>
          <w:rtl/>
        </w:rPr>
        <w:t>ی</w:t>
      </w:r>
      <w:r w:rsidRPr="00DE4439">
        <w:rPr>
          <w:rFonts w:hint="cs"/>
          <w:rtl/>
        </w:rPr>
        <w:t xml:space="preserve"> از دلها در مروان اسلام به آزمون</w:t>
      </w:r>
      <w:r w:rsidR="00AE657A">
        <w:rPr>
          <w:rFonts w:hint="cs"/>
          <w:rtl/>
        </w:rPr>
        <w:t>ی</w:t>
      </w:r>
      <w:r w:rsidRPr="00DE4439">
        <w:rPr>
          <w:rFonts w:hint="cs"/>
          <w:rtl/>
        </w:rPr>
        <w:t xml:space="preserve"> بس ز</w:t>
      </w:r>
      <w:r w:rsidR="00AE657A">
        <w:rPr>
          <w:rFonts w:hint="cs"/>
          <w:rtl/>
        </w:rPr>
        <w:t>ی</w:t>
      </w:r>
      <w:r w:rsidRPr="00DE4439">
        <w:rPr>
          <w:rFonts w:hint="cs"/>
          <w:rtl/>
        </w:rPr>
        <w:t>با به نما</w:t>
      </w:r>
      <w:r w:rsidR="00AE657A">
        <w:rPr>
          <w:rFonts w:hint="cs"/>
          <w:rtl/>
        </w:rPr>
        <w:t>ی</w:t>
      </w:r>
      <w:r w:rsidRPr="00DE4439">
        <w:rPr>
          <w:rFonts w:hint="cs"/>
          <w:rtl/>
        </w:rPr>
        <w:t>ش گذاشتند افراد</w:t>
      </w:r>
      <w:r w:rsidR="00AE657A">
        <w:rPr>
          <w:rFonts w:hint="cs"/>
          <w:rtl/>
        </w:rPr>
        <w:t>ی</w:t>
      </w:r>
      <w:r w:rsidRPr="00DE4439">
        <w:rPr>
          <w:rFonts w:hint="cs"/>
          <w:rtl/>
        </w:rPr>
        <w:t xml:space="preserve"> چون </w:t>
      </w:r>
      <w:r w:rsidR="00695F1A" w:rsidRPr="00DE4439">
        <w:rPr>
          <w:rFonts w:hint="cs"/>
          <w:rtl/>
        </w:rPr>
        <w:t>(</w:t>
      </w:r>
      <w:r w:rsidRPr="00DE4439">
        <w:rPr>
          <w:rFonts w:hint="cs"/>
          <w:rtl/>
        </w:rPr>
        <w:t>عمرو بن معد</w:t>
      </w:r>
      <w:r w:rsidR="00AE657A">
        <w:rPr>
          <w:rFonts w:hint="cs"/>
          <w:rtl/>
        </w:rPr>
        <w:t>ی</w:t>
      </w:r>
      <w:r w:rsidRPr="00DE4439">
        <w:rPr>
          <w:rFonts w:hint="cs"/>
          <w:rtl/>
        </w:rPr>
        <w:t xml:space="preserve"> </w:t>
      </w:r>
      <w:r w:rsidR="00AE657A">
        <w:rPr>
          <w:rFonts w:hint="cs"/>
          <w:rtl/>
        </w:rPr>
        <w:t>ک</w:t>
      </w:r>
      <w:r w:rsidRPr="00DE4439">
        <w:rPr>
          <w:rFonts w:hint="cs"/>
          <w:rtl/>
        </w:rPr>
        <w:t>رب</w:t>
      </w:r>
      <w:r w:rsidR="00695F1A" w:rsidRPr="00DE4439">
        <w:rPr>
          <w:rFonts w:hint="cs"/>
          <w:rtl/>
        </w:rPr>
        <w:t>، ال</w:t>
      </w:r>
      <w:r w:rsidRPr="00DE4439">
        <w:rPr>
          <w:rFonts w:hint="cs"/>
          <w:rtl/>
        </w:rPr>
        <w:t>قعقاع بن عمرو</w:t>
      </w:r>
      <w:r w:rsidR="00695F1A" w:rsidRPr="00DE4439">
        <w:rPr>
          <w:rFonts w:hint="cs"/>
          <w:rtl/>
        </w:rPr>
        <w:t xml:space="preserve">، </w:t>
      </w:r>
      <w:r w:rsidRPr="00DE4439">
        <w:rPr>
          <w:rFonts w:hint="cs"/>
          <w:rtl/>
        </w:rPr>
        <w:t>جر</w:t>
      </w:r>
      <w:r w:rsidR="00AE657A">
        <w:rPr>
          <w:rFonts w:hint="cs"/>
          <w:rtl/>
        </w:rPr>
        <w:t>ی</w:t>
      </w:r>
      <w:r w:rsidRPr="00DE4439">
        <w:rPr>
          <w:rFonts w:hint="cs"/>
          <w:rtl/>
        </w:rPr>
        <w:t xml:space="preserve">ر بن </w:t>
      </w:r>
      <w:r w:rsidR="00695F1A" w:rsidRPr="00DE4439">
        <w:rPr>
          <w:rFonts w:hint="cs"/>
          <w:rtl/>
        </w:rPr>
        <w:t>عبدالله ال</w:t>
      </w:r>
      <w:r w:rsidRPr="00DE4439">
        <w:rPr>
          <w:rFonts w:hint="cs"/>
          <w:rtl/>
        </w:rPr>
        <w:t>بجل</w:t>
      </w:r>
      <w:r w:rsidR="00AE657A">
        <w:rPr>
          <w:rFonts w:hint="cs"/>
          <w:rtl/>
        </w:rPr>
        <w:t>ی</w:t>
      </w:r>
      <w:r w:rsidR="00695F1A" w:rsidRPr="00DE4439">
        <w:rPr>
          <w:rFonts w:hint="cs"/>
          <w:rtl/>
        </w:rPr>
        <w:t xml:space="preserve">، </w:t>
      </w:r>
      <w:r w:rsidRPr="00DE4439">
        <w:rPr>
          <w:rFonts w:hint="cs"/>
          <w:rtl/>
        </w:rPr>
        <w:t>خالد بن عرفطه</w:t>
      </w:r>
      <w:r w:rsidR="00695F1A" w:rsidRPr="00DE4439">
        <w:rPr>
          <w:rFonts w:hint="cs"/>
          <w:rtl/>
        </w:rPr>
        <w:t>،</w:t>
      </w:r>
      <w:r w:rsidRPr="00DE4439">
        <w:rPr>
          <w:rFonts w:hint="cs"/>
          <w:rtl/>
        </w:rPr>
        <w:t xml:space="preserve"> ضرار بن </w:t>
      </w:r>
      <w:r w:rsidR="00695F1A" w:rsidRPr="00DE4439">
        <w:rPr>
          <w:rFonts w:hint="cs"/>
          <w:rtl/>
        </w:rPr>
        <w:t>ال</w:t>
      </w:r>
      <w:r w:rsidRPr="00DE4439">
        <w:rPr>
          <w:rFonts w:hint="cs"/>
          <w:rtl/>
        </w:rPr>
        <w:t>خطاب</w:t>
      </w:r>
      <w:r w:rsidR="00695F1A" w:rsidRPr="00DE4439">
        <w:rPr>
          <w:rFonts w:hint="cs"/>
          <w:rtl/>
        </w:rPr>
        <w:t xml:space="preserve">، </w:t>
      </w:r>
      <w:r w:rsidRPr="00DE4439">
        <w:rPr>
          <w:rFonts w:hint="cs"/>
          <w:rtl/>
        </w:rPr>
        <w:t>طل</w:t>
      </w:r>
      <w:r w:rsidR="00AE657A">
        <w:rPr>
          <w:rFonts w:hint="cs"/>
          <w:rtl/>
        </w:rPr>
        <w:t>ی</w:t>
      </w:r>
      <w:r w:rsidRPr="00DE4439">
        <w:rPr>
          <w:rFonts w:hint="cs"/>
          <w:rtl/>
        </w:rPr>
        <w:t>حه اسد</w:t>
      </w:r>
      <w:r w:rsidR="00AE657A">
        <w:rPr>
          <w:rFonts w:hint="cs"/>
          <w:rtl/>
        </w:rPr>
        <w:t>ی</w:t>
      </w:r>
      <w:r w:rsidR="00695F1A" w:rsidRPr="00DE4439">
        <w:rPr>
          <w:rFonts w:hint="cs"/>
          <w:rtl/>
        </w:rPr>
        <w:t xml:space="preserve">). </w:t>
      </w:r>
      <w:r w:rsidRPr="00DE4439">
        <w:rPr>
          <w:rFonts w:hint="cs"/>
          <w:rtl/>
        </w:rPr>
        <w:t xml:space="preserve">جنگ سه شبانه روز ادامه </w:t>
      </w:r>
      <w:r w:rsidR="00AE657A">
        <w:rPr>
          <w:rFonts w:hint="cs"/>
          <w:rtl/>
        </w:rPr>
        <w:t>ی</w:t>
      </w:r>
      <w:r w:rsidRPr="00DE4439">
        <w:rPr>
          <w:rFonts w:hint="cs"/>
          <w:rtl/>
        </w:rPr>
        <w:t>افت و مسلم</w:t>
      </w:r>
      <w:r w:rsidR="00AE657A">
        <w:rPr>
          <w:rFonts w:hint="cs"/>
          <w:rtl/>
        </w:rPr>
        <w:t>ی</w:t>
      </w:r>
      <w:r w:rsidRPr="00DE4439">
        <w:rPr>
          <w:rFonts w:hint="cs"/>
          <w:rtl/>
        </w:rPr>
        <w:t>ن ف</w:t>
      </w:r>
      <w:r w:rsidR="00AE657A">
        <w:rPr>
          <w:rFonts w:hint="cs"/>
          <w:rtl/>
        </w:rPr>
        <w:t>ی</w:t>
      </w:r>
      <w:r w:rsidRPr="00DE4439">
        <w:rPr>
          <w:rFonts w:hint="cs"/>
          <w:rtl/>
        </w:rPr>
        <w:t>ل و ف</w:t>
      </w:r>
      <w:r w:rsidR="00AE657A">
        <w:rPr>
          <w:rFonts w:hint="cs"/>
          <w:rtl/>
        </w:rPr>
        <w:t>ی</w:t>
      </w:r>
      <w:r w:rsidRPr="00DE4439">
        <w:rPr>
          <w:rFonts w:hint="cs"/>
          <w:rtl/>
        </w:rPr>
        <w:t xml:space="preserve">ل سواران را نابود </w:t>
      </w:r>
      <w:r w:rsidR="00AE657A">
        <w:rPr>
          <w:rFonts w:hint="cs"/>
          <w:rtl/>
        </w:rPr>
        <w:t>ک</w:t>
      </w:r>
      <w:r w:rsidRPr="00DE4439">
        <w:rPr>
          <w:rFonts w:hint="cs"/>
          <w:rtl/>
        </w:rPr>
        <w:t>ردند و باد سخت</w:t>
      </w:r>
      <w:r w:rsidR="00AE657A">
        <w:rPr>
          <w:rFonts w:hint="cs"/>
          <w:rtl/>
        </w:rPr>
        <w:t>ی</w:t>
      </w:r>
      <w:r w:rsidRPr="00DE4439">
        <w:rPr>
          <w:rFonts w:hint="cs"/>
          <w:rtl/>
        </w:rPr>
        <w:t xml:space="preserve"> وز</w:t>
      </w:r>
      <w:r w:rsidR="00AE657A">
        <w:rPr>
          <w:rFonts w:hint="cs"/>
          <w:rtl/>
        </w:rPr>
        <w:t>ی</w:t>
      </w:r>
      <w:r w:rsidRPr="00DE4439">
        <w:rPr>
          <w:rFonts w:hint="cs"/>
          <w:rtl/>
        </w:rPr>
        <w:t>دن گرفت و خ</w:t>
      </w:r>
      <w:r w:rsidR="00AE657A">
        <w:rPr>
          <w:rFonts w:hint="cs"/>
          <w:rtl/>
        </w:rPr>
        <w:t>ی</w:t>
      </w:r>
      <w:r w:rsidRPr="00DE4439">
        <w:rPr>
          <w:rFonts w:hint="cs"/>
          <w:rtl/>
        </w:rPr>
        <w:t xml:space="preserve">مه فارس‌ها را از جا </w:t>
      </w:r>
      <w:r w:rsidR="00AE657A">
        <w:rPr>
          <w:rFonts w:hint="cs"/>
          <w:rtl/>
        </w:rPr>
        <w:t>ک</w:t>
      </w:r>
      <w:r w:rsidRPr="00DE4439">
        <w:rPr>
          <w:rFonts w:hint="cs"/>
          <w:rtl/>
        </w:rPr>
        <w:t>ند و مسلم</w:t>
      </w:r>
      <w:r w:rsidR="00AE657A">
        <w:rPr>
          <w:rFonts w:hint="cs"/>
          <w:rtl/>
        </w:rPr>
        <w:t>ی</w:t>
      </w:r>
      <w:r w:rsidRPr="00DE4439">
        <w:rPr>
          <w:rFonts w:hint="cs"/>
          <w:rtl/>
        </w:rPr>
        <w:t>ن پ</w:t>
      </w:r>
      <w:r w:rsidR="00AE657A">
        <w:rPr>
          <w:rFonts w:hint="cs"/>
          <w:rtl/>
        </w:rPr>
        <w:t>ی</w:t>
      </w:r>
      <w:r w:rsidRPr="00DE4439">
        <w:rPr>
          <w:rFonts w:hint="cs"/>
          <w:rtl/>
        </w:rPr>
        <w:t>روز شدند در ا</w:t>
      </w:r>
      <w:r w:rsidR="00AE657A">
        <w:rPr>
          <w:rFonts w:hint="cs"/>
          <w:rtl/>
        </w:rPr>
        <w:t>ی</w:t>
      </w:r>
      <w:r w:rsidRPr="00DE4439">
        <w:rPr>
          <w:rFonts w:hint="cs"/>
          <w:rtl/>
        </w:rPr>
        <w:t>ن هنگام رستم شتابان سوار بر مر</w:t>
      </w:r>
      <w:r w:rsidR="00AE657A">
        <w:rPr>
          <w:rFonts w:hint="cs"/>
          <w:rtl/>
        </w:rPr>
        <w:t>ک</w:t>
      </w:r>
      <w:r w:rsidRPr="00DE4439">
        <w:rPr>
          <w:rFonts w:hint="cs"/>
          <w:rtl/>
        </w:rPr>
        <w:t xml:space="preserve">ب شد تا فرار </w:t>
      </w:r>
      <w:r w:rsidR="00AE657A">
        <w:rPr>
          <w:rFonts w:hint="cs"/>
          <w:rtl/>
        </w:rPr>
        <w:t>ک</w:t>
      </w:r>
      <w:r w:rsidRPr="00DE4439">
        <w:rPr>
          <w:rFonts w:hint="cs"/>
          <w:rtl/>
        </w:rPr>
        <w:t>ند اما مسلم</w:t>
      </w:r>
      <w:r w:rsidR="00AE657A">
        <w:rPr>
          <w:rFonts w:hint="cs"/>
          <w:rtl/>
        </w:rPr>
        <w:t>ی</w:t>
      </w:r>
      <w:r w:rsidRPr="00DE4439">
        <w:rPr>
          <w:rFonts w:hint="cs"/>
          <w:rtl/>
        </w:rPr>
        <w:t>ن او را دستگ</w:t>
      </w:r>
      <w:r w:rsidR="00AE657A">
        <w:rPr>
          <w:rFonts w:hint="cs"/>
          <w:rtl/>
        </w:rPr>
        <w:t>ی</w:t>
      </w:r>
      <w:r w:rsidRPr="00DE4439">
        <w:rPr>
          <w:rFonts w:hint="cs"/>
          <w:rtl/>
        </w:rPr>
        <w:t xml:space="preserve">ر </w:t>
      </w:r>
      <w:r w:rsidR="00AE657A">
        <w:rPr>
          <w:rFonts w:hint="cs"/>
          <w:rtl/>
        </w:rPr>
        <w:t>ک</w:t>
      </w:r>
      <w:r w:rsidRPr="00DE4439">
        <w:rPr>
          <w:rFonts w:hint="cs"/>
          <w:rtl/>
        </w:rPr>
        <w:t xml:space="preserve">ردند و </w:t>
      </w:r>
      <w:r w:rsidR="00AE657A">
        <w:rPr>
          <w:rFonts w:hint="cs"/>
          <w:rtl/>
        </w:rPr>
        <w:t>ک</w:t>
      </w:r>
      <w:r w:rsidR="0050157E" w:rsidRPr="00DE4439">
        <w:rPr>
          <w:rFonts w:hint="cs"/>
          <w:rtl/>
        </w:rPr>
        <w:t>شتند.</w:t>
      </w:r>
    </w:p>
    <w:p w:rsidR="00A5185F" w:rsidRPr="00DE4439" w:rsidRDefault="004F6333" w:rsidP="005D079D">
      <w:pPr>
        <w:pStyle w:val="a4"/>
        <w:rPr>
          <w:rtl/>
        </w:rPr>
      </w:pPr>
      <w:bookmarkStart w:id="78" w:name="_Toc142089896"/>
      <w:bookmarkStart w:id="79" w:name="_Toc430071290"/>
      <w:r w:rsidRPr="00DE4439">
        <w:rPr>
          <w:rFonts w:hint="cs"/>
          <w:rtl/>
        </w:rPr>
        <w:t>اجناد</w:t>
      </w:r>
      <w:r w:rsidR="00DF03ED">
        <w:rPr>
          <w:rFonts w:hint="cs"/>
          <w:rtl/>
        </w:rPr>
        <w:t>ی</w:t>
      </w:r>
      <w:r w:rsidRPr="00DE4439">
        <w:rPr>
          <w:rFonts w:hint="cs"/>
          <w:rtl/>
        </w:rPr>
        <w:t>ن</w:t>
      </w:r>
      <w:bookmarkEnd w:id="78"/>
      <w:r w:rsidR="00464D5D" w:rsidRPr="00DE4439">
        <w:rPr>
          <w:rFonts w:hint="cs"/>
          <w:rtl/>
        </w:rPr>
        <w:t>:</w:t>
      </w:r>
      <w:bookmarkEnd w:id="79"/>
      <w:r w:rsidR="00464D5D" w:rsidRPr="00DE4439">
        <w:rPr>
          <w:rFonts w:hint="cs"/>
          <w:rtl/>
        </w:rPr>
        <w:t xml:space="preserve"> </w:t>
      </w:r>
    </w:p>
    <w:p w:rsidR="00A5185F" w:rsidRPr="00DE4439" w:rsidRDefault="00EC3236" w:rsidP="005D079D">
      <w:pPr>
        <w:pStyle w:val="a"/>
        <w:rPr>
          <w:rtl/>
        </w:rPr>
      </w:pPr>
      <w:r w:rsidRPr="00DE4439">
        <w:rPr>
          <w:rFonts w:hint="cs"/>
          <w:rtl/>
        </w:rPr>
        <w:t>اجناد</w:t>
      </w:r>
      <w:r w:rsidR="00AE657A">
        <w:rPr>
          <w:rFonts w:hint="cs"/>
          <w:rtl/>
        </w:rPr>
        <w:t>ی</w:t>
      </w:r>
      <w:r w:rsidRPr="00DE4439">
        <w:rPr>
          <w:rFonts w:hint="cs"/>
          <w:rtl/>
        </w:rPr>
        <w:t xml:space="preserve">ن </w:t>
      </w:r>
      <w:r w:rsidR="00AE657A">
        <w:rPr>
          <w:rFonts w:hint="cs"/>
          <w:rtl/>
        </w:rPr>
        <w:t>یکی</w:t>
      </w:r>
      <w:r w:rsidRPr="00DE4439">
        <w:rPr>
          <w:rFonts w:hint="cs"/>
          <w:rtl/>
        </w:rPr>
        <w:t xml:space="preserve"> از جنگ‌ها</w:t>
      </w:r>
      <w:r w:rsidR="00AE657A">
        <w:rPr>
          <w:rFonts w:hint="cs"/>
          <w:rtl/>
        </w:rPr>
        <w:t>ی</w:t>
      </w:r>
      <w:r w:rsidRPr="00DE4439">
        <w:rPr>
          <w:rFonts w:hint="cs"/>
          <w:rtl/>
        </w:rPr>
        <w:t xml:space="preserve"> سرنوشت ساز با رو</w:t>
      </w:r>
      <w:r w:rsidR="00464D5D" w:rsidRPr="00DE4439">
        <w:rPr>
          <w:rFonts w:hint="cs"/>
          <w:rtl/>
        </w:rPr>
        <w:t>م</w:t>
      </w:r>
      <w:r w:rsidRPr="00DE4439">
        <w:rPr>
          <w:rFonts w:hint="cs"/>
          <w:rtl/>
        </w:rPr>
        <w:t xml:space="preserve">ها بود، عمرو بن </w:t>
      </w:r>
      <w:r w:rsidR="00464D5D" w:rsidRPr="00DE4439">
        <w:rPr>
          <w:rFonts w:hint="cs"/>
          <w:rtl/>
        </w:rPr>
        <w:t>ال</w:t>
      </w:r>
      <w:r w:rsidRPr="00DE4439">
        <w:rPr>
          <w:rFonts w:hint="cs"/>
          <w:rtl/>
        </w:rPr>
        <w:t>عاص همراه لش</w:t>
      </w:r>
      <w:r w:rsidR="00AE657A">
        <w:rPr>
          <w:rFonts w:hint="cs"/>
          <w:rtl/>
        </w:rPr>
        <w:t>ک</w:t>
      </w:r>
      <w:r w:rsidRPr="00DE4439">
        <w:rPr>
          <w:rFonts w:hint="cs"/>
          <w:rtl/>
        </w:rPr>
        <w:t>رش بسو</w:t>
      </w:r>
      <w:r w:rsidR="00AE657A">
        <w:rPr>
          <w:rFonts w:hint="cs"/>
          <w:rtl/>
        </w:rPr>
        <w:t>ی</w:t>
      </w:r>
      <w:r w:rsidRPr="00DE4439">
        <w:rPr>
          <w:rFonts w:hint="cs"/>
          <w:rtl/>
        </w:rPr>
        <w:t xml:space="preserve"> اجناد</w:t>
      </w:r>
      <w:r w:rsidR="00AE657A">
        <w:rPr>
          <w:rFonts w:hint="cs"/>
          <w:rtl/>
        </w:rPr>
        <w:t>ی</w:t>
      </w:r>
      <w:r w:rsidRPr="00DE4439">
        <w:rPr>
          <w:rFonts w:hint="cs"/>
          <w:rtl/>
        </w:rPr>
        <w:t>ن حر</w:t>
      </w:r>
      <w:r w:rsidR="00AE657A">
        <w:rPr>
          <w:rFonts w:hint="cs"/>
          <w:rtl/>
        </w:rPr>
        <w:t>ک</w:t>
      </w:r>
      <w:r w:rsidRPr="00DE4439">
        <w:rPr>
          <w:rFonts w:hint="cs"/>
          <w:rtl/>
        </w:rPr>
        <w:t xml:space="preserve">ت </w:t>
      </w:r>
      <w:r w:rsidR="00AE657A">
        <w:rPr>
          <w:rFonts w:hint="cs"/>
          <w:rtl/>
        </w:rPr>
        <w:t>ک</w:t>
      </w:r>
      <w:r w:rsidRPr="00DE4439">
        <w:rPr>
          <w:rFonts w:hint="cs"/>
          <w:rtl/>
        </w:rPr>
        <w:t>رد و از آن سو</w:t>
      </w:r>
      <w:r w:rsidR="00AE657A">
        <w:rPr>
          <w:rFonts w:hint="cs"/>
          <w:rtl/>
        </w:rPr>
        <w:t>ی</w:t>
      </w:r>
      <w:r w:rsidRPr="00DE4439">
        <w:rPr>
          <w:rFonts w:hint="cs"/>
          <w:rtl/>
        </w:rPr>
        <w:t xml:space="preserve"> روم</w:t>
      </w:r>
      <w:r w:rsidR="00AE657A">
        <w:rPr>
          <w:rFonts w:hint="cs"/>
          <w:rtl/>
        </w:rPr>
        <w:t>ی</w:t>
      </w:r>
      <w:r w:rsidRPr="00DE4439">
        <w:rPr>
          <w:rFonts w:hint="cs"/>
          <w:rtl/>
        </w:rPr>
        <w:t>‌ها و فرماندهشان ارطبون ب</w:t>
      </w:r>
      <w:r w:rsidR="00AE657A">
        <w:rPr>
          <w:rFonts w:hint="cs"/>
          <w:rtl/>
        </w:rPr>
        <w:t>ی</w:t>
      </w:r>
      <w:r w:rsidRPr="00DE4439">
        <w:rPr>
          <w:rFonts w:hint="cs"/>
          <w:rtl/>
        </w:rPr>
        <w:t>رون آمدند</w:t>
      </w:r>
      <w:r w:rsidR="00464D5D" w:rsidRPr="00DE4439">
        <w:rPr>
          <w:rFonts w:hint="cs"/>
          <w:rtl/>
        </w:rPr>
        <w:t>،</w:t>
      </w:r>
      <w:r w:rsidRPr="00DE4439">
        <w:rPr>
          <w:rFonts w:hint="cs"/>
          <w:rtl/>
        </w:rPr>
        <w:t xml:space="preserve"> وقت</w:t>
      </w:r>
      <w:r w:rsidR="00AE657A">
        <w:rPr>
          <w:rFonts w:hint="cs"/>
          <w:rtl/>
        </w:rPr>
        <w:t>ی</w:t>
      </w:r>
      <w:r w:rsidRPr="00DE4439">
        <w:rPr>
          <w:rFonts w:hint="cs"/>
          <w:rtl/>
        </w:rPr>
        <w:t xml:space="preserve"> </w:t>
      </w:r>
      <w:r w:rsidR="00AE657A">
        <w:rPr>
          <w:rFonts w:hint="cs"/>
          <w:rtl/>
        </w:rPr>
        <w:t>ک</w:t>
      </w:r>
      <w:r w:rsidRPr="00DE4439">
        <w:rPr>
          <w:rFonts w:hint="cs"/>
          <w:rtl/>
        </w:rPr>
        <w:t xml:space="preserve">ه خبر به عمر بن </w:t>
      </w:r>
      <w:r w:rsidR="00464D5D" w:rsidRPr="00DE4439">
        <w:rPr>
          <w:rFonts w:hint="cs"/>
          <w:rtl/>
        </w:rPr>
        <w:t>ال</w:t>
      </w:r>
      <w:r w:rsidRPr="00DE4439">
        <w:rPr>
          <w:rFonts w:hint="cs"/>
          <w:rtl/>
        </w:rPr>
        <w:t>خطاب رس</w:t>
      </w:r>
      <w:r w:rsidR="00AE657A">
        <w:rPr>
          <w:rFonts w:hint="cs"/>
          <w:rtl/>
        </w:rPr>
        <w:t>ی</w:t>
      </w:r>
      <w:r w:rsidRPr="00DE4439">
        <w:rPr>
          <w:rFonts w:hint="cs"/>
          <w:rtl/>
        </w:rPr>
        <w:t>د گفت ارطبون روم را در مقابل ارطبون عرب قرار داده‌ا</w:t>
      </w:r>
      <w:r w:rsidR="00AE657A">
        <w:rPr>
          <w:rFonts w:hint="cs"/>
          <w:rtl/>
        </w:rPr>
        <w:t>ی</w:t>
      </w:r>
      <w:r w:rsidRPr="00DE4439">
        <w:rPr>
          <w:rFonts w:hint="cs"/>
          <w:rtl/>
        </w:rPr>
        <w:t>م</w:t>
      </w:r>
      <w:r w:rsidR="00464D5D" w:rsidRPr="00DE4439">
        <w:rPr>
          <w:rFonts w:hint="cs"/>
          <w:rtl/>
        </w:rPr>
        <w:t>،</w:t>
      </w:r>
      <w:r w:rsidRPr="00DE4439">
        <w:rPr>
          <w:rFonts w:hint="cs"/>
          <w:rtl/>
        </w:rPr>
        <w:t xml:space="preserve"> بب</w:t>
      </w:r>
      <w:r w:rsidR="00AE657A">
        <w:rPr>
          <w:rFonts w:hint="cs"/>
          <w:rtl/>
        </w:rPr>
        <w:t>ی</w:t>
      </w:r>
      <w:r w:rsidRPr="00DE4439">
        <w:rPr>
          <w:rFonts w:hint="cs"/>
          <w:rtl/>
        </w:rPr>
        <w:t xml:space="preserve">ند </w:t>
      </w:r>
      <w:r w:rsidR="00AE657A">
        <w:rPr>
          <w:rFonts w:hint="cs"/>
          <w:rtl/>
        </w:rPr>
        <w:t>ک</w:t>
      </w:r>
      <w:r w:rsidRPr="00DE4439">
        <w:rPr>
          <w:rFonts w:hint="cs"/>
          <w:rtl/>
        </w:rPr>
        <w:t>ه چه م</w:t>
      </w:r>
      <w:r w:rsidR="00AE657A">
        <w:rPr>
          <w:rFonts w:hint="cs"/>
          <w:rtl/>
        </w:rPr>
        <w:t>ی</w:t>
      </w:r>
      <w:r w:rsidRPr="00DE4439">
        <w:rPr>
          <w:rFonts w:hint="cs"/>
          <w:rtl/>
        </w:rPr>
        <w:t xml:space="preserve">‌شود. </w:t>
      </w:r>
      <w:r w:rsidR="008334A3" w:rsidRPr="00DE4439">
        <w:rPr>
          <w:rFonts w:hint="cs"/>
          <w:rtl/>
        </w:rPr>
        <w:t>عمرو در اجناد</w:t>
      </w:r>
      <w:r w:rsidR="00AE657A">
        <w:rPr>
          <w:rFonts w:hint="cs"/>
          <w:rtl/>
        </w:rPr>
        <w:t>ی</w:t>
      </w:r>
      <w:r w:rsidR="008334A3" w:rsidRPr="00DE4439">
        <w:rPr>
          <w:rFonts w:hint="cs"/>
          <w:rtl/>
        </w:rPr>
        <w:t>ن اقامت گز</w:t>
      </w:r>
      <w:r w:rsidR="00AE657A">
        <w:rPr>
          <w:rFonts w:hint="cs"/>
          <w:rtl/>
        </w:rPr>
        <w:t>ی</w:t>
      </w:r>
      <w:r w:rsidR="008334A3" w:rsidRPr="00DE4439">
        <w:rPr>
          <w:rFonts w:hint="cs"/>
          <w:rtl/>
        </w:rPr>
        <w:t>د در حال</w:t>
      </w:r>
      <w:r w:rsidR="00AE657A">
        <w:rPr>
          <w:rFonts w:hint="cs"/>
          <w:rtl/>
        </w:rPr>
        <w:t>ی</w:t>
      </w:r>
      <w:r w:rsidR="008334A3" w:rsidRPr="00DE4439">
        <w:rPr>
          <w:rFonts w:hint="cs"/>
          <w:rtl/>
        </w:rPr>
        <w:t xml:space="preserve"> </w:t>
      </w:r>
      <w:r w:rsidR="00AE657A">
        <w:rPr>
          <w:rFonts w:hint="cs"/>
          <w:rtl/>
        </w:rPr>
        <w:t>ک</w:t>
      </w:r>
      <w:r w:rsidR="008334A3" w:rsidRPr="00DE4439">
        <w:rPr>
          <w:rFonts w:hint="cs"/>
          <w:rtl/>
        </w:rPr>
        <w:t>ه نم</w:t>
      </w:r>
      <w:r w:rsidR="00AE657A">
        <w:rPr>
          <w:rFonts w:hint="cs"/>
          <w:rtl/>
        </w:rPr>
        <w:t>ی</w:t>
      </w:r>
      <w:r w:rsidR="008334A3" w:rsidRPr="00DE4439">
        <w:rPr>
          <w:rFonts w:hint="cs"/>
          <w:rtl/>
        </w:rPr>
        <w:t>‌توانست به نقط</w:t>
      </w:r>
      <w:r w:rsidR="00AE657A">
        <w:rPr>
          <w:rFonts w:hint="cs"/>
          <w:rtl/>
        </w:rPr>
        <w:t>ۀ</w:t>
      </w:r>
      <w:r w:rsidR="008334A3" w:rsidRPr="00DE4439">
        <w:rPr>
          <w:rFonts w:hint="cs"/>
          <w:rtl/>
        </w:rPr>
        <w:t xml:space="preserve"> ضعف ارطبون پ</w:t>
      </w:r>
      <w:r w:rsidR="00AE657A">
        <w:rPr>
          <w:rFonts w:hint="cs"/>
          <w:rtl/>
        </w:rPr>
        <w:t>ی</w:t>
      </w:r>
      <w:r w:rsidR="008334A3" w:rsidRPr="00DE4439">
        <w:rPr>
          <w:rFonts w:hint="cs"/>
          <w:rtl/>
        </w:rPr>
        <w:t xml:space="preserve"> ببرد و همچن</w:t>
      </w:r>
      <w:r w:rsidR="00AE657A">
        <w:rPr>
          <w:rFonts w:hint="cs"/>
          <w:rtl/>
        </w:rPr>
        <w:t>ی</w:t>
      </w:r>
      <w:r w:rsidR="008334A3" w:rsidRPr="00DE4439">
        <w:rPr>
          <w:rFonts w:hint="cs"/>
          <w:rtl/>
        </w:rPr>
        <w:t>ن فرستاده‌ها نم</w:t>
      </w:r>
      <w:r w:rsidR="00AE657A">
        <w:rPr>
          <w:rFonts w:hint="cs"/>
          <w:rtl/>
        </w:rPr>
        <w:t>ی</w:t>
      </w:r>
      <w:r w:rsidR="008334A3" w:rsidRPr="00DE4439">
        <w:rPr>
          <w:rFonts w:hint="cs"/>
          <w:rtl/>
        </w:rPr>
        <w:t>‌توانستند اطلاعات</w:t>
      </w:r>
      <w:r w:rsidR="00AE657A">
        <w:rPr>
          <w:rFonts w:hint="cs"/>
          <w:rtl/>
        </w:rPr>
        <w:t>ی</w:t>
      </w:r>
      <w:r w:rsidR="008334A3" w:rsidRPr="00DE4439">
        <w:rPr>
          <w:rFonts w:hint="cs"/>
          <w:rtl/>
        </w:rPr>
        <w:t xml:space="preserve"> برا</w:t>
      </w:r>
      <w:r w:rsidR="00AE657A">
        <w:rPr>
          <w:rFonts w:hint="cs"/>
          <w:rtl/>
        </w:rPr>
        <w:t>ی</w:t>
      </w:r>
      <w:r w:rsidR="008334A3" w:rsidRPr="00DE4439">
        <w:rPr>
          <w:rFonts w:hint="cs"/>
          <w:rtl/>
        </w:rPr>
        <w:t xml:space="preserve"> او ب</w:t>
      </w:r>
      <w:r w:rsidR="00AE657A">
        <w:rPr>
          <w:rFonts w:hint="cs"/>
          <w:rtl/>
        </w:rPr>
        <w:t>ی</w:t>
      </w:r>
      <w:r w:rsidR="008334A3" w:rsidRPr="00DE4439">
        <w:rPr>
          <w:rFonts w:hint="cs"/>
          <w:rtl/>
        </w:rPr>
        <w:t xml:space="preserve">اورند </w:t>
      </w:r>
      <w:r w:rsidR="00AE657A">
        <w:rPr>
          <w:rFonts w:hint="cs"/>
          <w:rtl/>
        </w:rPr>
        <w:t>ک</w:t>
      </w:r>
      <w:r w:rsidR="008334A3" w:rsidRPr="00DE4439">
        <w:rPr>
          <w:rFonts w:hint="cs"/>
          <w:rtl/>
        </w:rPr>
        <w:t xml:space="preserve">ه او را قانع </w:t>
      </w:r>
      <w:r w:rsidR="00AE657A">
        <w:rPr>
          <w:rFonts w:hint="cs"/>
          <w:rtl/>
        </w:rPr>
        <w:t>ک</w:t>
      </w:r>
      <w:r w:rsidR="008334A3" w:rsidRPr="00DE4439">
        <w:rPr>
          <w:rFonts w:hint="cs"/>
          <w:rtl/>
        </w:rPr>
        <w:t>ند بنابرا</w:t>
      </w:r>
      <w:r w:rsidR="00AE657A">
        <w:rPr>
          <w:rFonts w:hint="cs"/>
          <w:rtl/>
        </w:rPr>
        <w:t>ی</w:t>
      </w:r>
      <w:r w:rsidR="008334A3" w:rsidRPr="00DE4439">
        <w:rPr>
          <w:rFonts w:hint="cs"/>
          <w:rtl/>
        </w:rPr>
        <w:t>ن تصم</w:t>
      </w:r>
      <w:r w:rsidR="00AE657A">
        <w:rPr>
          <w:rFonts w:hint="cs"/>
          <w:rtl/>
        </w:rPr>
        <w:t>ی</w:t>
      </w:r>
      <w:r w:rsidR="008334A3" w:rsidRPr="00DE4439">
        <w:rPr>
          <w:rFonts w:hint="cs"/>
          <w:rtl/>
        </w:rPr>
        <w:t>م گرفت خودش برود، از ا</w:t>
      </w:r>
      <w:r w:rsidR="00AE657A">
        <w:rPr>
          <w:rFonts w:hint="cs"/>
          <w:rtl/>
        </w:rPr>
        <w:t>ی</w:t>
      </w:r>
      <w:r w:rsidR="008334A3" w:rsidRPr="00DE4439">
        <w:rPr>
          <w:rFonts w:hint="cs"/>
          <w:rtl/>
        </w:rPr>
        <w:t>ن‌رو برا</w:t>
      </w:r>
      <w:r w:rsidR="00AE657A">
        <w:rPr>
          <w:rFonts w:hint="cs"/>
          <w:rtl/>
        </w:rPr>
        <w:t>ی</w:t>
      </w:r>
      <w:r w:rsidR="008334A3" w:rsidRPr="00DE4439">
        <w:rPr>
          <w:rFonts w:hint="cs"/>
          <w:rtl/>
        </w:rPr>
        <w:t xml:space="preserve"> اطلاع </w:t>
      </w:r>
      <w:r w:rsidR="00AE657A">
        <w:rPr>
          <w:rFonts w:hint="cs"/>
          <w:rtl/>
        </w:rPr>
        <w:t>ی</w:t>
      </w:r>
      <w:r w:rsidR="008334A3" w:rsidRPr="00DE4439">
        <w:rPr>
          <w:rFonts w:hint="cs"/>
          <w:rtl/>
        </w:rPr>
        <w:t>افتن از وضع</w:t>
      </w:r>
      <w:r w:rsidR="00AE657A">
        <w:rPr>
          <w:rFonts w:hint="cs"/>
          <w:rtl/>
        </w:rPr>
        <w:t>ی</w:t>
      </w:r>
      <w:r w:rsidR="008334A3" w:rsidRPr="00DE4439">
        <w:rPr>
          <w:rFonts w:hint="cs"/>
          <w:rtl/>
        </w:rPr>
        <w:t xml:space="preserve">ت ارطبون بعنوان فرستاده عمرو بن </w:t>
      </w:r>
      <w:r w:rsidR="00464D5D" w:rsidRPr="00DE4439">
        <w:rPr>
          <w:rFonts w:hint="cs"/>
          <w:rtl/>
        </w:rPr>
        <w:t>ال</w:t>
      </w:r>
      <w:r w:rsidR="008334A3" w:rsidRPr="00DE4439">
        <w:rPr>
          <w:rFonts w:hint="cs"/>
          <w:rtl/>
        </w:rPr>
        <w:t>عاص پ</w:t>
      </w:r>
      <w:r w:rsidR="00AE657A">
        <w:rPr>
          <w:rFonts w:hint="cs"/>
          <w:rtl/>
        </w:rPr>
        <w:t>ی</w:t>
      </w:r>
      <w:r w:rsidR="008334A3" w:rsidRPr="00DE4439">
        <w:rPr>
          <w:rFonts w:hint="cs"/>
          <w:rtl/>
        </w:rPr>
        <w:t>ش او رفت و سخنان او را شن</w:t>
      </w:r>
      <w:r w:rsidR="00AE657A">
        <w:rPr>
          <w:rFonts w:hint="cs"/>
          <w:rtl/>
        </w:rPr>
        <w:t>ی</w:t>
      </w:r>
      <w:r w:rsidR="008334A3" w:rsidRPr="00DE4439">
        <w:rPr>
          <w:rFonts w:hint="cs"/>
          <w:rtl/>
        </w:rPr>
        <w:t>د و آن چه خواست به او گفت، ارطبون به او مش</w:t>
      </w:r>
      <w:r w:rsidR="00AE657A">
        <w:rPr>
          <w:rFonts w:hint="cs"/>
          <w:rtl/>
        </w:rPr>
        <w:t>ک</w:t>
      </w:r>
      <w:r w:rsidR="008334A3" w:rsidRPr="00DE4439">
        <w:rPr>
          <w:rFonts w:hint="cs"/>
          <w:rtl/>
        </w:rPr>
        <w:t>و</w:t>
      </w:r>
      <w:r w:rsidR="00AE657A">
        <w:rPr>
          <w:rFonts w:hint="cs"/>
          <w:rtl/>
        </w:rPr>
        <w:t>ک</w:t>
      </w:r>
      <w:r w:rsidR="008334A3" w:rsidRPr="00DE4439">
        <w:rPr>
          <w:rFonts w:hint="cs"/>
          <w:rtl/>
        </w:rPr>
        <w:t xml:space="preserve"> شد و نگاهبان</w:t>
      </w:r>
      <w:r w:rsidR="00AE657A">
        <w:rPr>
          <w:rFonts w:hint="cs"/>
          <w:rtl/>
        </w:rPr>
        <w:t>ی</w:t>
      </w:r>
      <w:r w:rsidR="008334A3" w:rsidRPr="00DE4439">
        <w:rPr>
          <w:rFonts w:hint="cs"/>
          <w:rtl/>
        </w:rPr>
        <w:t xml:space="preserve"> را صدا زد و چ</w:t>
      </w:r>
      <w:r w:rsidR="00AE657A">
        <w:rPr>
          <w:rFonts w:hint="cs"/>
          <w:rtl/>
        </w:rPr>
        <w:t>ی</w:t>
      </w:r>
      <w:r w:rsidR="008334A3" w:rsidRPr="00DE4439">
        <w:rPr>
          <w:rFonts w:hint="cs"/>
          <w:rtl/>
        </w:rPr>
        <w:t>ز</w:t>
      </w:r>
      <w:r w:rsidR="00AE657A">
        <w:rPr>
          <w:rFonts w:hint="cs"/>
          <w:rtl/>
        </w:rPr>
        <w:t>ی</w:t>
      </w:r>
      <w:r w:rsidR="008334A3" w:rsidRPr="00DE4439">
        <w:rPr>
          <w:rFonts w:hint="cs"/>
          <w:rtl/>
        </w:rPr>
        <w:t xml:space="preserve"> آهسته در گوشش گفت، عمرو بن </w:t>
      </w:r>
      <w:r w:rsidR="00464D5D" w:rsidRPr="00DE4439">
        <w:rPr>
          <w:rFonts w:hint="cs"/>
          <w:rtl/>
        </w:rPr>
        <w:t>ال</w:t>
      </w:r>
      <w:r w:rsidR="008334A3" w:rsidRPr="00DE4439">
        <w:rPr>
          <w:rFonts w:hint="cs"/>
          <w:rtl/>
        </w:rPr>
        <w:t xml:space="preserve">عاص احساس </w:t>
      </w:r>
      <w:r w:rsidR="00AE657A">
        <w:rPr>
          <w:rFonts w:hint="cs"/>
          <w:rtl/>
        </w:rPr>
        <w:t>ک</w:t>
      </w:r>
      <w:r w:rsidR="008334A3" w:rsidRPr="00DE4439">
        <w:rPr>
          <w:rFonts w:hint="cs"/>
          <w:rtl/>
        </w:rPr>
        <w:t xml:space="preserve">رد </w:t>
      </w:r>
      <w:r w:rsidR="00AE657A">
        <w:rPr>
          <w:rFonts w:hint="cs"/>
          <w:rtl/>
        </w:rPr>
        <w:t>ک</w:t>
      </w:r>
      <w:r w:rsidR="008334A3" w:rsidRPr="00DE4439">
        <w:rPr>
          <w:rFonts w:hint="cs"/>
          <w:rtl/>
        </w:rPr>
        <w:t>ه او متوجه قض</w:t>
      </w:r>
      <w:r w:rsidR="00AE657A">
        <w:rPr>
          <w:rFonts w:hint="cs"/>
          <w:rtl/>
        </w:rPr>
        <w:t>ی</w:t>
      </w:r>
      <w:r w:rsidR="008334A3" w:rsidRPr="00DE4439">
        <w:rPr>
          <w:rFonts w:hint="cs"/>
          <w:rtl/>
        </w:rPr>
        <w:t xml:space="preserve">ه شده و </w:t>
      </w:r>
      <w:r w:rsidR="00464D5D" w:rsidRPr="00DE4439">
        <w:rPr>
          <w:rFonts w:hint="cs"/>
          <w:rtl/>
        </w:rPr>
        <w:t>ا</w:t>
      </w:r>
      <w:r w:rsidR="00AE657A">
        <w:rPr>
          <w:rFonts w:hint="cs"/>
          <w:rtl/>
        </w:rPr>
        <w:t>ی</w:t>
      </w:r>
      <w:r w:rsidR="008334A3" w:rsidRPr="00DE4439">
        <w:rPr>
          <w:rFonts w:hint="cs"/>
          <w:rtl/>
        </w:rPr>
        <w:t>ن</w:t>
      </w:r>
      <w:r w:rsidR="00AE657A">
        <w:rPr>
          <w:rFonts w:hint="cs"/>
          <w:rtl/>
        </w:rPr>
        <w:t>ک</w:t>
      </w:r>
      <w:r w:rsidR="008E6698" w:rsidRPr="00DE4439">
        <w:rPr>
          <w:rFonts w:hint="cs"/>
          <w:rtl/>
        </w:rPr>
        <w:t>ه</w:t>
      </w:r>
      <w:r w:rsidR="008334A3" w:rsidRPr="00DE4439">
        <w:rPr>
          <w:rFonts w:hint="cs"/>
          <w:rtl/>
        </w:rPr>
        <w:t xml:space="preserve"> دستور </w:t>
      </w:r>
      <w:r w:rsidR="00AE657A">
        <w:rPr>
          <w:rFonts w:hint="cs"/>
          <w:rtl/>
        </w:rPr>
        <w:t>ک</w:t>
      </w:r>
      <w:r w:rsidR="008334A3" w:rsidRPr="00DE4439">
        <w:rPr>
          <w:rFonts w:hint="cs"/>
          <w:rtl/>
        </w:rPr>
        <w:t xml:space="preserve">شتن او را صادر </w:t>
      </w:r>
      <w:r w:rsidR="00AE657A">
        <w:rPr>
          <w:rFonts w:hint="cs"/>
          <w:rtl/>
        </w:rPr>
        <w:t>ک</w:t>
      </w:r>
      <w:r w:rsidR="008334A3" w:rsidRPr="00DE4439">
        <w:rPr>
          <w:rFonts w:hint="cs"/>
          <w:rtl/>
        </w:rPr>
        <w:t>رده است</w:t>
      </w:r>
      <w:r w:rsidR="00464D5D" w:rsidRPr="00DE4439">
        <w:rPr>
          <w:rFonts w:hint="cs"/>
          <w:rtl/>
        </w:rPr>
        <w:t>،</w:t>
      </w:r>
      <w:r w:rsidR="008334A3" w:rsidRPr="00DE4439">
        <w:rPr>
          <w:rFonts w:hint="cs"/>
          <w:rtl/>
        </w:rPr>
        <w:t xml:space="preserve"> بنابرا</w:t>
      </w:r>
      <w:r w:rsidR="00AE657A">
        <w:rPr>
          <w:rFonts w:hint="cs"/>
          <w:rtl/>
        </w:rPr>
        <w:t>ی</w:t>
      </w:r>
      <w:r w:rsidR="008334A3" w:rsidRPr="00DE4439">
        <w:rPr>
          <w:rFonts w:hint="cs"/>
          <w:rtl/>
        </w:rPr>
        <w:t>ن به ارطبون گفت ا</w:t>
      </w:r>
      <w:r w:rsidR="00AE657A">
        <w:rPr>
          <w:rFonts w:hint="cs"/>
          <w:rtl/>
        </w:rPr>
        <w:t>ی</w:t>
      </w:r>
      <w:r w:rsidR="008334A3" w:rsidRPr="00DE4439">
        <w:rPr>
          <w:rFonts w:hint="cs"/>
          <w:rtl/>
        </w:rPr>
        <w:t xml:space="preserve"> ام</w:t>
      </w:r>
      <w:r w:rsidR="00AE657A">
        <w:rPr>
          <w:rFonts w:hint="cs"/>
          <w:rtl/>
        </w:rPr>
        <w:t>ی</w:t>
      </w:r>
      <w:r w:rsidR="008334A3" w:rsidRPr="00DE4439">
        <w:rPr>
          <w:rFonts w:hint="cs"/>
          <w:rtl/>
        </w:rPr>
        <w:t>ر شما سخنان من را شن</w:t>
      </w:r>
      <w:r w:rsidR="00AE657A">
        <w:rPr>
          <w:rFonts w:hint="cs"/>
          <w:rtl/>
        </w:rPr>
        <w:t>ی</w:t>
      </w:r>
      <w:r w:rsidR="008334A3" w:rsidRPr="00DE4439">
        <w:rPr>
          <w:rFonts w:hint="cs"/>
          <w:rtl/>
        </w:rPr>
        <w:t>د</w:t>
      </w:r>
      <w:r w:rsidR="00AE657A">
        <w:rPr>
          <w:rFonts w:hint="cs"/>
          <w:rtl/>
        </w:rPr>
        <w:t>ی</w:t>
      </w:r>
      <w:r w:rsidR="00464D5D" w:rsidRPr="00DE4439">
        <w:rPr>
          <w:rFonts w:hint="cs"/>
          <w:rtl/>
        </w:rPr>
        <w:t>د</w:t>
      </w:r>
      <w:r w:rsidR="008334A3" w:rsidRPr="00DE4439">
        <w:rPr>
          <w:rFonts w:hint="cs"/>
          <w:rtl/>
        </w:rPr>
        <w:t xml:space="preserve"> و من سخنان تو را شن</w:t>
      </w:r>
      <w:r w:rsidR="00AE657A">
        <w:rPr>
          <w:rFonts w:hint="cs"/>
          <w:rtl/>
        </w:rPr>
        <w:t>ی</w:t>
      </w:r>
      <w:r w:rsidR="008334A3" w:rsidRPr="00DE4439">
        <w:rPr>
          <w:rFonts w:hint="cs"/>
          <w:rtl/>
        </w:rPr>
        <w:t xml:space="preserve">دم، من </w:t>
      </w:r>
      <w:r w:rsidR="00AE657A">
        <w:rPr>
          <w:rFonts w:hint="cs"/>
          <w:rtl/>
        </w:rPr>
        <w:t>یکی</w:t>
      </w:r>
      <w:r w:rsidR="008334A3" w:rsidRPr="00DE4439">
        <w:rPr>
          <w:rFonts w:hint="cs"/>
          <w:rtl/>
        </w:rPr>
        <w:t xml:space="preserve"> از ده نفر</w:t>
      </w:r>
      <w:r w:rsidR="00AE657A">
        <w:rPr>
          <w:rFonts w:hint="cs"/>
          <w:rtl/>
        </w:rPr>
        <w:t>ی</w:t>
      </w:r>
      <w:r w:rsidR="008334A3" w:rsidRPr="00DE4439">
        <w:rPr>
          <w:rFonts w:hint="cs"/>
          <w:rtl/>
        </w:rPr>
        <w:t xml:space="preserve"> هستم </w:t>
      </w:r>
      <w:r w:rsidR="00AE657A">
        <w:rPr>
          <w:rFonts w:hint="cs"/>
          <w:rtl/>
        </w:rPr>
        <w:t>ک</w:t>
      </w:r>
      <w:r w:rsidR="008334A3" w:rsidRPr="00DE4439">
        <w:rPr>
          <w:rFonts w:hint="cs"/>
          <w:rtl/>
        </w:rPr>
        <w:t>ه عمر</w:t>
      </w:r>
      <w:r w:rsidR="00464D5D" w:rsidRPr="00DE4439">
        <w:rPr>
          <w:rFonts w:hint="cs"/>
          <w:rtl/>
        </w:rPr>
        <w:t xml:space="preserve"> بن الخطاب</w:t>
      </w:r>
      <w:r w:rsidR="008334A3" w:rsidRPr="00DE4439">
        <w:rPr>
          <w:rFonts w:hint="cs"/>
          <w:rtl/>
        </w:rPr>
        <w:t xml:space="preserve"> ما را فرستاده تا </w:t>
      </w:r>
      <w:r w:rsidR="00464D5D" w:rsidRPr="00DE4439">
        <w:rPr>
          <w:rFonts w:hint="cs"/>
          <w:rtl/>
        </w:rPr>
        <w:t xml:space="preserve">با </w:t>
      </w:r>
      <w:r w:rsidR="008334A3" w:rsidRPr="00DE4439">
        <w:rPr>
          <w:rFonts w:hint="cs"/>
          <w:rtl/>
        </w:rPr>
        <w:t xml:space="preserve">عمرو بن </w:t>
      </w:r>
      <w:r w:rsidR="00464D5D" w:rsidRPr="00DE4439">
        <w:rPr>
          <w:rFonts w:hint="cs"/>
          <w:rtl/>
        </w:rPr>
        <w:t>ال</w:t>
      </w:r>
      <w:r w:rsidR="008334A3" w:rsidRPr="00DE4439">
        <w:rPr>
          <w:rFonts w:hint="cs"/>
          <w:rtl/>
        </w:rPr>
        <w:t>عاص همراه شو</w:t>
      </w:r>
      <w:r w:rsidR="00AE657A">
        <w:rPr>
          <w:rFonts w:hint="cs"/>
          <w:rtl/>
        </w:rPr>
        <w:t>ی</w:t>
      </w:r>
      <w:r w:rsidR="008334A3" w:rsidRPr="00DE4439">
        <w:rPr>
          <w:rFonts w:hint="cs"/>
          <w:rtl/>
        </w:rPr>
        <w:t>م</w:t>
      </w:r>
      <w:r w:rsidR="00464D5D" w:rsidRPr="00DE4439">
        <w:rPr>
          <w:rFonts w:hint="cs"/>
          <w:rtl/>
        </w:rPr>
        <w:t>،</w:t>
      </w:r>
      <w:r w:rsidR="008334A3" w:rsidRPr="00DE4439">
        <w:rPr>
          <w:rFonts w:hint="cs"/>
          <w:rtl/>
        </w:rPr>
        <w:t xml:space="preserve"> و شاهد </w:t>
      </w:r>
      <w:r w:rsidR="00AE657A">
        <w:rPr>
          <w:rFonts w:hint="cs"/>
          <w:rtl/>
        </w:rPr>
        <w:t>ک</w:t>
      </w:r>
      <w:r w:rsidR="008334A3" w:rsidRPr="00DE4439">
        <w:rPr>
          <w:rFonts w:hint="cs"/>
          <w:rtl/>
        </w:rPr>
        <w:t>ارها</w:t>
      </w:r>
      <w:r w:rsidR="00AE657A">
        <w:rPr>
          <w:rFonts w:hint="cs"/>
          <w:rtl/>
        </w:rPr>
        <w:t>ی</w:t>
      </w:r>
      <w:r w:rsidR="008334A3" w:rsidRPr="00DE4439">
        <w:rPr>
          <w:rFonts w:hint="cs"/>
          <w:rtl/>
        </w:rPr>
        <w:t>ش باش</w:t>
      </w:r>
      <w:r w:rsidR="00AE657A">
        <w:rPr>
          <w:rFonts w:hint="cs"/>
          <w:rtl/>
        </w:rPr>
        <w:t>ی</w:t>
      </w:r>
      <w:r w:rsidR="008334A3" w:rsidRPr="00DE4439">
        <w:rPr>
          <w:rFonts w:hint="cs"/>
          <w:rtl/>
        </w:rPr>
        <w:t>م و من د</w:t>
      </w:r>
      <w:r w:rsidR="00D8133B" w:rsidRPr="00DE4439">
        <w:rPr>
          <w:rFonts w:hint="cs"/>
          <w:rtl/>
        </w:rPr>
        <w:t>و</w:t>
      </w:r>
      <w:r w:rsidR="008334A3" w:rsidRPr="00DE4439">
        <w:rPr>
          <w:rFonts w:hint="cs"/>
          <w:rtl/>
        </w:rPr>
        <w:t xml:space="preserve">ست داشتم </w:t>
      </w:r>
      <w:r w:rsidR="00AE657A">
        <w:rPr>
          <w:rFonts w:hint="cs"/>
          <w:rtl/>
        </w:rPr>
        <w:t>ک</w:t>
      </w:r>
      <w:r w:rsidR="008334A3" w:rsidRPr="00DE4439">
        <w:rPr>
          <w:rFonts w:hint="cs"/>
          <w:rtl/>
        </w:rPr>
        <w:t>ه آنها را پ</w:t>
      </w:r>
      <w:r w:rsidR="00AE657A">
        <w:rPr>
          <w:rFonts w:hint="cs"/>
          <w:rtl/>
        </w:rPr>
        <w:t>ی</w:t>
      </w:r>
      <w:r w:rsidR="008334A3" w:rsidRPr="00DE4439">
        <w:rPr>
          <w:rFonts w:hint="cs"/>
          <w:rtl/>
        </w:rPr>
        <w:t>ش تو را ب</w:t>
      </w:r>
      <w:r w:rsidR="00AE657A">
        <w:rPr>
          <w:rFonts w:hint="cs"/>
          <w:rtl/>
        </w:rPr>
        <w:t>ی</w:t>
      </w:r>
      <w:r w:rsidR="008334A3" w:rsidRPr="00DE4439">
        <w:rPr>
          <w:rFonts w:hint="cs"/>
          <w:rtl/>
        </w:rPr>
        <w:t xml:space="preserve">اورم تا آنها سخنان تو را بشنوند و تو سخنان آنها را </w:t>
      </w:r>
      <w:r w:rsidR="0015583E" w:rsidRPr="00DE4439">
        <w:rPr>
          <w:rFonts w:hint="cs"/>
          <w:rtl/>
        </w:rPr>
        <w:t>بشنو</w:t>
      </w:r>
      <w:r w:rsidR="00AE657A">
        <w:rPr>
          <w:rFonts w:hint="cs"/>
          <w:rtl/>
        </w:rPr>
        <w:t>ی</w:t>
      </w:r>
      <w:r w:rsidR="0015583E" w:rsidRPr="00DE4439">
        <w:rPr>
          <w:rFonts w:hint="cs"/>
          <w:rtl/>
        </w:rPr>
        <w:t>د. ارطبون گفت بله برو آنها را پ</w:t>
      </w:r>
      <w:r w:rsidR="00AE657A">
        <w:rPr>
          <w:rFonts w:hint="cs"/>
          <w:rtl/>
        </w:rPr>
        <w:t>ی</w:t>
      </w:r>
      <w:r w:rsidR="0015583E" w:rsidRPr="00DE4439">
        <w:rPr>
          <w:rFonts w:hint="cs"/>
          <w:rtl/>
        </w:rPr>
        <w:t>ش من ب</w:t>
      </w:r>
      <w:r w:rsidR="00AE657A">
        <w:rPr>
          <w:rFonts w:hint="cs"/>
          <w:rtl/>
        </w:rPr>
        <w:t>ی</w:t>
      </w:r>
      <w:r w:rsidR="0015583E" w:rsidRPr="00DE4439">
        <w:rPr>
          <w:rFonts w:hint="cs"/>
          <w:rtl/>
        </w:rPr>
        <w:t>اور سپس نگهبان</w:t>
      </w:r>
      <w:r w:rsidR="00AE657A">
        <w:rPr>
          <w:rFonts w:hint="cs"/>
          <w:rtl/>
        </w:rPr>
        <w:t>ی</w:t>
      </w:r>
      <w:r w:rsidR="0015583E" w:rsidRPr="00DE4439">
        <w:rPr>
          <w:rFonts w:hint="cs"/>
          <w:rtl/>
        </w:rPr>
        <w:t xml:space="preserve"> د</w:t>
      </w:r>
      <w:r w:rsidR="00AE657A">
        <w:rPr>
          <w:rFonts w:hint="cs"/>
          <w:rtl/>
        </w:rPr>
        <w:t>ی</w:t>
      </w:r>
      <w:r w:rsidR="0015583E" w:rsidRPr="00DE4439">
        <w:rPr>
          <w:rFonts w:hint="cs"/>
          <w:rtl/>
        </w:rPr>
        <w:t>گر را صدا زد و چ</w:t>
      </w:r>
      <w:r w:rsidR="00AE657A">
        <w:rPr>
          <w:rFonts w:hint="cs"/>
          <w:rtl/>
        </w:rPr>
        <w:t>ی</w:t>
      </w:r>
      <w:r w:rsidR="0015583E" w:rsidRPr="00DE4439">
        <w:rPr>
          <w:rFonts w:hint="cs"/>
          <w:rtl/>
        </w:rPr>
        <w:t>ز</w:t>
      </w:r>
      <w:r w:rsidR="00AE657A">
        <w:rPr>
          <w:rFonts w:hint="cs"/>
          <w:rtl/>
        </w:rPr>
        <w:t>ی</w:t>
      </w:r>
      <w:r w:rsidR="0015583E" w:rsidRPr="00DE4439">
        <w:rPr>
          <w:rFonts w:hint="cs"/>
          <w:rtl/>
        </w:rPr>
        <w:t xml:space="preserve"> آهسته در گوشش گفت و عمر</w:t>
      </w:r>
      <w:r w:rsidR="00D8133B" w:rsidRPr="00DE4439">
        <w:rPr>
          <w:rFonts w:hint="cs"/>
          <w:rtl/>
        </w:rPr>
        <w:t>و</w:t>
      </w:r>
      <w:r w:rsidR="0015583E" w:rsidRPr="00DE4439">
        <w:rPr>
          <w:rFonts w:hint="cs"/>
          <w:rtl/>
        </w:rPr>
        <w:t xml:space="preserve"> از آن جا جان سالم بدر برد، و بعد ارطبون متوجه شد </w:t>
      </w:r>
      <w:r w:rsidR="00AE657A">
        <w:rPr>
          <w:rFonts w:hint="cs"/>
          <w:rtl/>
        </w:rPr>
        <w:t>ک</w:t>
      </w:r>
      <w:r w:rsidR="0015583E" w:rsidRPr="00DE4439">
        <w:rPr>
          <w:rFonts w:hint="cs"/>
          <w:rtl/>
        </w:rPr>
        <w:t xml:space="preserve">ه </w:t>
      </w:r>
      <w:r w:rsidR="00AE657A">
        <w:rPr>
          <w:rFonts w:hint="cs"/>
          <w:rtl/>
        </w:rPr>
        <w:t>ک</w:t>
      </w:r>
      <w:r w:rsidR="0015583E" w:rsidRPr="00DE4439">
        <w:rPr>
          <w:rFonts w:hint="cs"/>
          <w:rtl/>
        </w:rPr>
        <w:t>س</w:t>
      </w:r>
      <w:r w:rsidR="00AE657A">
        <w:rPr>
          <w:rFonts w:hint="cs"/>
          <w:rtl/>
        </w:rPr>
        <w:t>ی</w:t>
      </w:r>
      <w:r w:rsidR="0015583E" w:rsidRPr="00DE4439">
        <w:rPr>
          <w:rFonts w:hint="cs"/>
          <w:rtl/>
        </w:rPr>
        <w:t xml:space="preserve"> </w:t>
      </w:r>
      <w:r w:rsidR="00AE657A">
        <w:rPr>
          <w:rFonts w:hint="cs"/>
          <w:rtl/>
        </w:rPr>
        <w:t>ک</w:t>
      </w:r>
      <w:r w:rsidR="0015583E" w:rsidRPr="00DE4439">
        <w:rPr>
          <w:rFonts w:hint="cs"/>
          <w:rtl/>
        </w:rPr>
        <w:t>ه پ</w:t>
      </w:r>
      <w:r w:rsidR="00AE657A">
        <w:rPr>
          <w:rFonts w:hint="cs"/>
          <w:rtl/>
        </w:rPr>
        <w:t>ی</w:t>
      </w:r>
      <w:r w:rsidR="0015583E" w:rsidRPr="00DE4439">
        <w:rPr>
          <w:rFonts w:hint="cs"/>
          <w:rtl/>
        </w:rPr>
        <w:t xml:space="preserve">ش او آمده است خود عمرو بن </w:t>
      </w:r>
      <w:r w:rsidR="00D8133B" w:rsidRPr="00DE4439">
        <w:rPr>
          <w:rFonts w:hint="cs"/>
          <w:rtl/>
        </w:rPr>
        <w:t>ال</w:t>
      </w:r>
      <w:r w:rsidR="0015583E" w:rsidRPr="00DE4439">
        <w:rPr>
          <w:rFonts w:hint="cs"/>
          <w:rtl/>
        </w:rPr>
        <w:t>عاص بوده است</w:t>
      </w:r>
      <w:r w:rsidR="00D8133B" w:rsidRPr="00DE4439">
        <w:rPr>
          <w:rFonts w:hint="cs"/>
          <w:rtl/>
        </w:rPr>
        <w:t>،</w:t>
      </w:r>
      <w:r w:rsidR="0015583E" w:rsidRPr="00DE4439">
        <w:rPr>
          <w:rFonts w:hint="cs"/>
          <w:rtl/>
        </w:rPr>
        <w:t xml:space="preserve"> و گفت ا</w:t>
      </w:r>
      <w:r w:rsidR="00AE657A">
        <w:rPr>
          <w:rFonts w:hint="cs"/>
          <w:rtl/>
        </w:rPr>
        <w:t>ی</w:t>
      </w:r>
      <w:r w:rsidR="0015583E" w:rsidRPr="00DE4439">
        <w:rPr>
          <w:rFonts w:hint="cs"/>
          <w:rtl/>
        </w:rPr>
        <w:t>ن مرد مرا فر</w:t>
      </w:r>
      <w:r w:rsidR="00AE657A">
        <w:rPr>
          <w:rFonts w:hint="cs"/>
          <w:rtl/>
        </w:rPr>
        <w:t>ی</w:t>
      </w:r>
      <w:r w:rsidR="0015583E" w:rsidRPr="00DE4439">
        <w:rPr>
          <w:rFonts w:hint="cs"/>
          <w:rtl/>
        </w:rPr>
        <w:t>ب داد</w:t>
      </w:r>
      <w:r w:rsidR="00D8133B" w:rsidRPr="00DE4439">
        <w:rPr>
          <w:rFonts w:hint="cs"/>
          <w:rtl/>
        </w:rPr>
        <w:t>،</w:t>
      </w:r>
      <w:r w:rsidR="0015583E" w:rsidRPr="00DE4439">
        <w:rPr>
          <w:rFonts w:hint="cs"/>
          <w:rtl/>
        </w:rPr>
        <w:t xml:space="preserve"> سوگند به خدا </w:t>
      </w:r>
      <w:r w:rsidR="00AE657A">
        <w:rPr>
          <w:rFonts w:hint="cs"/>
          <w:rtl/>
        </w:rPr>
        <w:t>ک</w:t>
      </w:r>
      <w:r w:rsidR="0015583E" w:rsidRPr="00DE4439">
        <w:rPr>
          <w:rFonts w:hint="cs"/>
          <w:rtl/>
        </w:rPr>
        <w:t>ه ا</w:t>
      </w:r>
      <w:r w:rsidR="00AE657A">
        <w:rPr>
          <w:rFonts w:hint="cs"/>
          <w:rtl/>
        </w:rPr>
        <w:t>ی</w:t>
      </w:r>
      <w:r w:rsidR="0015583E" w:rsidRPr="00DE4439">
        <w:rPr>
          <w:rFonts w:hint="cs"/>
          <w:rtl/>
        </w:rPr>
        <w:t>ن مرد از همه عرب‌ها خطرنا</w:t>
      </w:r>
      <w:r w:rsidR="00AE657A">
        <w:rPr>
          <w:rFonts w:hint="cs"/>
          <w:rtl/>
        </w:rPr>
        <w:t>ک</w:t>
      </w:r>
      <w:r w:rsidR="0015583E" w:rsidRPr="00DE4439">
        <w:rPr>
          <w:rFonts w:hint="cs"/>
          <w:rtl/>
        </w:rPr>
        <w:t>‌تر است. و بعد از آن جنگ اجناد</w:t>
      </w:r>
      <w:r w:rsidR="00AE657A">
        <w:rPr>
          <w:rFonts w:hint="cs"/>
          <w:rtl/>
        </w:rPr>
        <w:t>ی</w:t>
      </w:r>
      <w:r w:rsidR="0015583E" w:rsidRPr="00DE4439">
        <w:rPr>
          <w:rFonts w:hint="cs"/>
          <w:rtl/>
        </w:rPr>
        <w:t>ن شروع شد و خداوند مسلم</w:t>
      </w:r>
      <w:r w:rsidR="00AE657A">
        <w:rPr>
          <w:rFonts w:hint="cs"/>
          <w:rtl/>
        </w:rPr>
        <w:t>ی</w:t>
      </w:r>
      <w:r w:rsidR="0015583E" w:rsidRPr="00DE4439">
        <w:rPr>
          <w:rFonts w:hint="cs"/>
          <w:rtl/>
        </w:rPr>
        <w:t>ن را پ</w:t>
      </w:r>
      <w:r w:rsidR="00AE657A">
        <w:rPr>
          <w:rFonts w:hint="cs"/>
          <w:rtl/>
        </w:rPr>
        <w:t>ی</w:t>
      </w:r>
      <w:r w:rsidR="0015583E" w:rsidRPr="00DE4439">
        <w:rPr>
          <w:rFonts w:hint="cs"/>
          <w:rtl/>
        </w:rPr>
        <w:t>روز گرداند و ارطبون به ا</w:t>
      </w:r>
      <w:r w:rsidR="00AE657A">
        <w:rPr>
          <w:rFonts w:hint="cs"/>
          <w:rtl/>
        </w:rPr>
        <w:t>ی</w:t>
      </w:r>
      <w:r w:rsidR="0015583E" w:rsidRPr="00DE4439">
        <w:rPr>
          <w:rFonts w:hint="cs"/>
          <w:rtl/>
        </w:rPr>
        <w:t>ل</w:t>
      </w:r>
      <w:r w:rsidR="00AE657A">
        <w:rPr>
          <w:rFonts w:hint="cs"/>
          <w:rtl/>
        </w:rPr>
        <w:t>ی</w:t>
      </w:r>
      <w:r w:rsidR="00D8133B" w:rsidRPr="00DE4439">
        <w:rPr>
          <w:rFonts w:hint="cs"/>
          <w:rtl/>
        </w:rPr>
        <w:t>ا</w:t>
      </w:r>
      <w:r w:rsidR="00183ED3" w:rsidRPr="00DE4439">
        <w:rPr>
          <w:rFonts w:hint="cs"/>
          <w:rtl/>
        </w:rPr>
        <w:t>ء</w:t>
      </w:r>
      <w:r w:rsidR="0015583E" w:rsidRPr="00DE4439">
        <w:rPr>
          <w:rFonts w:hint="cs"/>
          <w:rtl/>
        </w:rPr>
        <w:t xml:space="preserve"> (ب</w:t>
      </w:r>
      <w:r w:rsidR="00AE657A">
        <w:rPr>
          <w:rFonts w:hint="cs"/>
          <w:rtl/>
        </w:rPr>
        <w:t>ی</w:t>
      </w:r>
      <w:r w:rsidR="0015583E" w:rsidRPr="00DE4439">
        <w:rPr>
          <w:rFonts w:hint="cs"/>
          <w:rtl/>
        </w:rPr>
        <w:t>ت المقدس) گر</w:t>
      </w:r>
      <w:r w:rsidR="00AE657A">
        <w:rPr>
          <w:rFonts w:hint="cs"/>
          <w:rtl/>
        </w:rPr>
        <w:t>ی</w:t>
      </w:r>
      <w:r w:rsidR="00DE45B0" w:rsidRPr="00DE4439">
        <w:rPr>
          <w:rFonts w:hint="cs"/>
          <w:rtl/>
        </w:rPr>
        <w:t>خت و آن جان پنهان شد.</w:t>
      </w:r>
    </w:p>
    <w:p w:rsidR="00A5185F" w:rsidRPr="00DE4439" w:rsidRDefault="00A81A08" w:rsidP="005D079D">
      <w:pPr>
        <w:pStyle w:val="a4"/>
        <w:rPr>
          <w:rtl/>
        </w:rPr>
      </w:pPr>
      <w:bookmarkStart w:id="80" w:name="_Toc142089897"/>
      <w:bookmarkStart w:id="81" w:name="_Toc430071291"/>
      <w:r w:rsidRPr="00DE4439">
        <w:rPr>
          <w:rFonts w:hint="cs"/>
          <w:rtl/>
        </w:rPr>
        <w:t>فتح ب</w:t>
      </w:r>
      <w:r w:rsidR="00DF03ED">
        <w:rPr>
          <w:rFonts w:hint="cs"/>
          <w:rtl/>
        </w:rPr>
        <w:t>ی</w:t>
      </w:r>
      <w:r w:rsidRPr="00DE4439">
        <w:rPr>
          <w:rFonts w:hint="cs"/>
          <w:rtl/>
        </w:rPr>
        <w:t>ت المقدس</w:t>
      </w:r>
      <w:bookmarkEnd w:id="80"/>
      <w:r w:rsidR="00DE6AF3" w:rsidRPr="00DE4439">
        <w:rPr>
          <w:rFonts w:hint="cs"/>
          <w:rtl/>
        </w:rPr>
        <w:t>:</w:t>
      </w:r>
      <w:bookmarkEnd w:id="81"/>
      <w:r w:rsidR="00DE6AF3" w:rsidRPr="00DE4439">
        <w:rPr>
          <w:rFonts w:hint="cs"/>
          <w:rtl/>
        </w:rPr>
        <w:t xml:space="preserve"> </w:t>
      </w:r>
    </w:p>
    <w:p w:rsidR="00A5185F" w:rsidRPr="00DE4439" w:rsidRDefault="00234335" w:rsidP="005D079D">
      <w:pPr>
        <w:pStyle w:val="a"/>
        <w:rPr>
          <w:rtl/>
        </w:rPr>
      </w:pPr>
      <w:r w:rsidRPr="00DE4439">
        <w:rPr>
          <w:rFonts w:hint="cs"/>
          <w:rtl/>
        </w:rPr>
        <w:t>ابو عب</w:t>
      </w:r>
      <w:r w:rsidR="00AE657A">
        <w:rPr>
          <w:rFonts w:hint="cs"/>
          <w:rtl/>
        </w:rPr>
        <w:t>ی</w:t>
      </w:r>
      <w:r w:rsidRPr="00DE4439">
        <w:rPr>
          <w:rFonts w:hint="cs"/>
          <w:rtl/>
        </w:rPr>
        <w:t>ده به همراه لش</w:t>
      </w:r>
      <w:r w:rsidR="00AE657A">
        <w:rPr>
          <w:rFonts w:hint="cs"/>
          <w:rtl/>
        </w:rPr>
        <w:t>ک</w:t>
      </w:r>
      <w:r w:rsidRPr="00DE4439">
        <w:rPr>
          <w:rFonts w:hint="cs"/>
          <w:rtl/>
        </w:rPr>
        <w:t>ر اس</w:t>
      </w:r>
      <w:r w:rsidR="00B94FE0" w:rsidRPr="00DE4439">
        <w:rPr>
          <w:rFonts w:hint="cs"/>
          <w:rtl/>
        </w:rPr>
        <w:t>ل</w:t>
      </w:r>
      <w:r w:rsidRPr="00DE4439">
        <w:rPr>
          <w:rFonts w:hint="cs"/>
          <w:rtl/>
        </w:rPr>
        <w:t>ام بسو</w:t>
      </w:r>
      <w:r w:rsidR="00AE657A">
        <w:rPr>
          <w:rFonts w:hint="cs"/>
          <w:rtl/>
        </w:rPr>
        <w:t>ی</w:t>
      </w:r>
      <w:r w:rsidRPr="00DE4439">
        <w:rPr>
          <w:rFonts w:hint="cs"/>
          <w:rtl/>
        </w:rPr>
        <w:t xml:space="preserve"> ب</w:t>
      </w:r>
      <w:r w:rsidR="00AE657A">
        <w:rPr>
          <w:rFonts w:hint="cs"/>
          <w:rtl/>
        </w:rPr>
        <w:t>ی</w:t>
      </w:r>
      <w:r w:rsidRPr="00DE4439">
        <w:rPr>
          <w:rFonts w:hint="cs"/>
          <w:rtl/>
        </w:rPr>
        <w:t>ت المقدس رهسپار شد و وقت</w:t>
      </w:r>
      <w:r w:rsidR="00AE657A">
        <w:rPr>
          <w:rFonts w:hint="cs"/>
          <w:rtl/>
        </w:rPr>
        <w:t>ی</w:t>
      </w:r>
      <w:r w:rsidRPr="00DE4439">
        <w:rPr>
          <w:rFonts w:hint="cs"/>
          <w:rtl/>
        </w:rPr>
        <w:t xml:space="preserve"> </w:t>
      </w:r>
      <w:r w:rsidR="00AE657A">
        <w:rPr>
          <w:rFonts w:hint="cs"/>
          <w:rtl/>
        </w:rPr>
        <w:t>ک</w:t>
      </w:r>
      <w:r w:rsidRPr="00DE4439">
        <w:rPr>
          <w:rFonts w:hint="cs"/>
          <w:rtl/>
        </w:rPr>
        <w:t>ه به آن جا رس</w:t>
      </w:r>
      <w:r w:rsidR="00AE657A">
        <w:rPr>
          <w:rFonts w:hint="cs"/>
          <w:rtl/>
        </w:rPr>
        <w:t>ی</w:t>
      </w:r>
      <w:r w:rsidRPr="00DE4439">
        <w:rPr>
          <w:rFonts w:hint="cs"/>
          <w:rtl/>
        </w:rPr>
        <w:t>د ب</w:t>
      </w:r>
      <w:r w:rsidR="00AE657A">
        <w:rPr>
          <w:rFonts w:hint="cs"/>
          <w:rtl/>
        </w:rPr>
        <w:t>ی</w:t>
      </w:r>
      <w:r w:rsidRPr="00DE4439">
        <w:rPr>
          <w:rFonts w:hint="cs"/>
          <w:rtl/>
        </w:rPr>
        <w:t xml:space="preserve">ت المقدس را محاصره </w:t>
      </w:r>
      <w:r w:rsidR="00AE657A">
        <w:rPr>
          <w:rFonts w:hint="cs"/>
          <w:rtl/>
        </w:rPr>
        <w:t>ک</w:t>
      </w:r>
      <w:r w:rsidRPr="00DE4439">
        <w:rPr>
          <w:rFonts w:hint="cs"/>
          <w:rtl/>
        </w:rPr>
        <w:t xml:space="preserve">رد و چنان آنها را در تنگنا قرار داد </w:t>
      </w:r>
      <w:r w:rsidR="00AE657A">
        <w:rPr>
          <w:rFonts w:hint="cs"/>
          <w:rtl/>
        </w:rPr>
        <w:t>ک</w:t>
      </w:r>
      <w:r w:rsidRPr="00DE4439">
        <w:rPr>
          <w:rFonts w:hint="cs"/>
          <w:rtl/>
        </w:rPr>
        <w:t xml:space="preserve">ه </w:t>
      </w:r>
      <w:r w:rsidR="00D56E49" w:rsidRPr="00DE4439">
        <w:rPr>
          <w:rFonts w:hint="cs"/>
          <w:rtl/>
        </w:rPr>
        <w:t>صلح را پذ</w:t>
      </w:r>
      <w:r w:rsidR="00AE657A">
        <w:rPr>
          <w:rFonts w:hint="cs"/>
          <w:rtl/>
        </w:rPr>
        <w:t>ی</w:t>
      </w:r>
      <w:r w:rsidR="00D56E49" w:rsidRPr="00DE4439">
        <w:rPr>
          <w:rFonts w:hint="cs"/>
          <w:rtl/>
        </w:rPr>
        <w:t>رفتند با ا</w:t>
      </w:r>
      <w:r w:rsidR="00AE657A">
        <w:rPr>
          <w:rFonts w:hint="cs"/>
          <w:rtl/>
        </w:rPr>
        <w:t>ی</w:t>
      </w:r>
      <w:r w:rsidR="00D56E49" w:rsidRPr="00DE4439">
        <w:rPr>
          <w:rFonts w:hint="cs"/>
          <w:rtl/>
        </w:rPr>
        <w:t xml:space="preserve">ن شرط </w:t>
      </w:r>
      <w:r w:rsidR="00AE657A">
        <w:rPr>
          <w:rFonts w:hint="cs"/>
          <w:rtl/>
        </w:rPr>
        <w:t>ک</w:t>
      </w:r>
      <w:r w:rsidR="00D56E49" w:rsidRPr="00DE4439">
        <w:rPr>
          <w:rFonts w:hint="cs"/>
          <w:rtl/>
        </w:rPr>
        <w:t>ه ام</w:t>
      </w:r>
      <w:r w:rsidR="00AE657A">
        <w:rPr>
          <w:rFonts w:hint="cs"/>
          <w:rtl/>
        </w:rPr>
        <w:t>ی</w:t>
      </w:r>
      <w:r w:rsidR="00D56E49" w:rsidRPr="00DE4439">
        <w:rPr>
          <w:rFonts w:hint="cs"/>
          <w:rtl/>
        </w:rPr>
        <w:t>ر المومن</w:t>
      </w:r>
      <w:r w:rsidR="00AE657A">
        <w:rPr>
          <w:rFonts w:hint="cs"/>
          <w:rtl/>
        </w:rPr>
        <w:t>ی</w:t>
      </w:r>
      <w:r w:rsidR="00D56E49" w:rsidRPr="00DE4439">
        <w:rPr>
          <w:rFonts w:hint="cs"/>
          <w:rtl/>
        </w:rPr>
        <w:t xml:space="preserve">ن عمر بن </w:t>
      </w:r>
      <w:r w:rsidR="00A07170" w:rsidRPr="00DE4439">
        <w:rPr>
          <w:rFonts w:hint="cs"/>
          <w:rtl/>
        </w:rPr>
        <w:t>ال</w:t>
      </w:r>
      <w:r w:rsidR="00D56E49" w:rsidRPr="00DE4439">
        <w:rPr>
          <w:rFonts w:hint="cs"/>
          <w:rtl/>
        </w:rPr>
        <w:t>خطاب</w:t>
      </w:r>
      <w:r w:rsidR="00DF03ED" w:rsidRPr="00DF03ED">
        <w:rPr>
          <w:rFonts w:cs="CTraditional Arabic" w:hint="cs"/>
          <w:rtl/>
        </w:rPr>
        <w:t>س</w:t>
      </w:r>
      <w:r w:rsidR="00B94FE0" w:rsidRPr="00DE4439">
        <w:rPr>
          <w:rFonts w:hint="cs"/>
          <w:rtl/>
        </w:rPr>
        <w:t xml:space="preserve"> پ</w:t>
      </w:r>
      <w:r w:rsidR="00AE657A">
        <w:rPr>
          <w:rFonts w:hint="cs"/>
          <w:rtl/>
        </w:rPr>
        <w:t>ی</w:t>
      </w:r>
      <w:r w:rsidR="00B94FE0" w:rsidRPr="00DE4439">
        <w:rPr>
          <w:rFonts w:hint="cs"/>
          <w:rtl/>
        </w:rPr>
        <w:t>ش آنها ب</w:t>
      </w:r>
      <w:r w:rsidR="00AE657A">
        <w:rPr>
          <w:rFonts w:hint="cs"/>
          <w:rtl/>
        </w:rPr>
        <w:t>ی</w:t>
      </w:r>
      <w:r w:rsidR="00B94FE0" w:rsidRPr="00DE4439">
        <w:rPr>
          <w:rFonts w:hint="cs"/>
          <w:rtl/>
        </w:rPr>
        <w:t>ائ</w:t>
      </w:r>
      <w:r w:rsidR="00AE657A">
        <w:rPr>
          <w:rFonts w:hint="cs"/>
          <w:rtl/>
        </w:rPr>
        <w:t>ی</w:t>
      </w:r>
      <w:r w:rsidR="00B94FE0" w:rsidRPr="00DE4439">
        <w:rPr>
          <w:rFonts w:hint="cs"/>
          <w:rtl/>
        </w:rPr>
        <w:t>د</w:t>
      </w:r>
      <w:r w:rsidR="00551936" w:rsidRPr="00D139C3">
        <w:rPr>
          <w:rStyle w:val="Char0"/>
          <w:vertAlign w:val="superscript"/>
          <w:rtl/>
        </w:rPr>
        <w:footnoteReference w:id="69"/>
      </w:r>
      <w:r w:rsidR="00B94FE0" w:rsidRPr="00DE4439">
        <w:rPr>
          <w:rFonts w:hint="cs"/>
          <w:rtl/>
        </w:rPr>
        <w:t xml:space="preserve"> وقت</w:t>
      </w:r>
      <w:r w:rsidR="00AE657A">
        <w:rPr>
          <w:rFonts w:hint="cs"/>
          <w:rtl/>
        </w:rPr>
        <w:t>ی</w:t>
      </w:r>
      <w:r w:rsidR="00B94FE0" w:rsidRPr="00DE4439">
        <w:rPr>
          <w:rFonts w:hint="cs"/>
          <w:rtl/>
        </w:rPr>
        <w:t xml:space="preserve"> عمر به شام رس</w:t>
      </w:r>
      <w:r w:rsidR="00AE657A">
        <w:rPr>
          <w:rFonts w:hint="cs"/>
          <w:rtl/>
        </w:rPr>
        <w:t>ی</w:t>
      </w:r>
      <w:r w:rsidR="00B94FE0" w:rsidRPr="00DE4439">
        <w:rPr>
          <w:rFonts w:hint="cs"/>
          <w:rtl/>
        </w:rPr>
        <w:t xml:space="preserve">د </w:t>
      </w:r>
      <w:r w:rsidR="00C55C26" w:rsidRPr="00DE4439">
        <w:rPr>
          <w:rFonts w:hint="cs"/>
          <w:rtl/>
        </w:rPr>
        <w:t>ابو عب</w:t>
      </w:r>
      <w:r w:rsidR="00AE657A">
        <w:rPr>
          <w:rFonts w:hint="cs"/>
          <w:rtl/>
        </w:rPr>
        <w:t>ی</w:t>
      </w:r>
      <w:r w:rsidR="00C55C26" w:rsidRPr="00DE4439">
        <w:rPr>
          <w:rFonts w:hint="cs"/>
          <w:rtl/>
        </w:rPr>
        <w:t>ده فرماندهان بزرگ همانند خالد بن ول</w:t>
      </w:r>
      <w:r w:rsidR="00AE657A">
        <w:rPr>
          <w:rFonts w:hint="cs"/>
          <w:rtl/>
        </w:rPr>
        <w:t>ی</w:t>
      </w:r>
      <w:r w:rsidR="00C55C26" w:rsidRPr="00DE4439">
        <w:rPr>
          <w:rFonts w:hint="cs"/>
          <w:rtl/>
        </w:rPr>
        <w:t xml:space="preserve">د، و </w:t>
      </w:r>
      <w:r w:rsidR="00AE657A">
        <w:rPr>
          <w:rFonts w:hint="cs"/>
          <w:rtl/>
        </w:rPr>
        <w:t>ی</w:t>
      </w:r>
      <w:r w:rsidR="00C55C26" w:rsidRPr="00DE4439">
        <w:rPr>
          <w:rFonts w:hint="cs"/>
          <w:rtl/>
        </w:rPr>
        <w:t>ز</w:t>
      </w:r>
      <w:r w:rsidR="00AE657A">
        <w:rPr>
          <w:rFonts w:hint="cs"/>
          <w:rtl/>
        </w:rPr>
        <w:t>ی</w:t>
      </w:r>
      <w:r w:rsidR="00C55C26" w:rsidRPr="00DE4439">
        <w:rPr>
          <w:rFonts w:hint="cs"/>
          <w:rtl/>
        </w:rPr>
        <w:t xml:space="preserve">د بن </w:t>
      </w:r>
      <w:r w:rsidR="00A07170" w:rsidRPr="00DE4439">
        <w:rPr>
          <w:rFonts w:hint="cs"/>
          <w:rtl/>
        </w:rPr>
        <w:t>أب</w:t>
      </w:r>
      <w:r w:rsidR="00AE657A">
        <w:rPr>
          <w:rFonts w:hint="cs"/>
          <w:rtl/>
        </w:rPr>
        <w:t>ی</w:t>
      </w:r>
      <w:r w:rsidR="00A07170" w:rsidRPr="00DE4439">
        <w:rPr>
          <w:rFonts w:hint="cs"/>
          <w:rtl/>
        </w:rPr>
        <w:t xml:space="preserve"> </w:t>
      </w:r>
      <w:r w:rsidR="00C55C26" w:rsidRPr="00DE4439">
        <w:rPr>
          <w:rFonts w:hint="cs"/>
          <w:rtl/>
        </w:rPr>
        <w:t>سف</w:t>
      </w:r>
      <w:r w:rsidR="00AE657A">
        <w:rPr>
          <w:rFonts w:hint="cs"/>
          <w:rtl/>
        </w:rPr>
        <w:t>ی</w:t>
      </w:r>
      <w:r w:rsidR="00C55C26" w:rsidRPr="00DE4439">
        <w:rPr>
          <w:rFonts w:hint="cs"/>
          <w:rtl/>
        </w:rPr>
        <w:t>ان، به استقبال او رفتند ابو عب</w:t>
      </w:r>
      <w:r w:rsidR="00AE657A">
        <w:rPr>
          <w:rFonts w:hint="cs"/>
          <w:rtl/>
        </w:rPr>
        <w:t>ی</w:t>
      </w:r>
      <w:r w:rsidR="00C55C26" w:rsidRPr="00DE4439">
        <w:rPr>
          <w:rFonts w:hint="cs"/>
          <w:rtl/>
        </w:rPr>
        <w:t>ده پ</w:t>
      </w:r>
      <w:r w:rsidR="00AE657A">
        <w:rPr>
          <w:rFonts w:hint="cs"/>
          <w:rtl/>
        </w:rPr>
        <w:t>ی</w:t>
      </w:r>
      <w:r w:rsidR="00C55C26" w:rsidRPr="00DE4439">
        <w:rPr>
          <w:rFonts w:hint="cs"/>
          <w:rtl/>
        </w:rPr>
        <w:t>اده شد و عمر هم پ</w:t>
      </w:r>
      <w:r w:rsidR="00AE657A">
        <w:rPr>
          <w:rFonts w:hint="cs"/>
          <w:rtl/>
        </w:rPr>
        <w:t>ی</w:t>
      </w:r>
      <w:r w:rsidR="00C55C26" w:rsidRPr="00DE4439">
        <w:rPr>
          <w:rFonts w:hint="cs"/>
          <w:rtl/>
        </w:rPr>
        <w:t>اده شد ابو عب</w:t>
      </w:r>
      <w:r w:rsidR="00AE657A">
        <w:rPr>
          <w:rFonts w:hint="cs"/>
          <w:rtl/>
        </w:rPr>
        <w:t>ی</w:t>
      </w:r>
      <w:r w:rsidR="00C55C26" w:rsidRPr="00DE4439">
        <w:rPr>
          <w:rFonts w:hint="cs"/>
          <w:rtl/>
        </w:rPr>
        <w:t>ده خواست دست‌ها</w:t>
      </w:r>
      <w:r w:rsidR="00AE657A">
        <w:rPr>
          <w:rFonts w:hint="cs"/>
          <w:rtl/>
        </w:rPr>
        <w:t>ی</w:t>
      </w:r>
      <w:r w:rsidR="00C55C26" w:rsidRPr="00DE4439">
        <w:rPr>
          <w:rFonts w:hint="cs"/>
          <w:rtl/>
        </w:rPr>
        <w:t xml:space="preserve"> عمر را ببوسد</w:t>
      </w:r>
      <w:r w:rsidR="00A07170" w:rsidRPr="00DE4439">
        <w:rPr>
          <w:rFonts w:hint="cs"/>
          <w:rtl/>
        </w:rPr>
        <w:t>،</w:t>
      </w:r>
      <w:r w:rsidR="00C55C26" w:rsidRPr="00DE4439">
        <w:rPr>
          <w:rFonts w:hint="cs"/>
          <w:rtl/>
        </w:rPr>
        <w:t xml:space="preserve"> و اما عمر خواست پاها</w:t>
      </w:r>
      <w:r w:rsidR="00AE657A">
        <w:rPr>
          <w:rFonts w:hint="cs"/>
          <w:rtl/>
        </w:rPr>
        <w:t>ی</w:t>
      </w:r>
      <w:r w:rsidR="00C55C26" w:rsidRPr="00DE4439">
        <w:rPr>
          <w:rFonts w:hint="cs"/>
          <w:rtl/>
        </w:rPr>
        <w:t xml:space="preserve"> ابو عب</w:t>
      </w:r>
      <w:r w:rsidR="00AE657A">
        <w:rPr>
          <w:rFonts w:hint="cs"/>
          <w:rtl/>
        </w:rPr>
        <w:t>ی</w:t>
      </w:r>
      <w:r w:rsidR="00C55C26" w:rsidRPr="00DE4439">
        <w:rPr>
          <w:rFonts w:hint="cs"/>
          <w:rtl/>
        </w:rPr>
        <w:t>ده را ببوسد آن گاه ابو عب</w:t>
      </w:r>
      <w:r w:rsidR="00AE657A">
        <w:rPr>
          <w:rFonts w:hint="cs"/>
          <w:rtl/>
        </w:rPr>
        <w:t>ی</w:t>
      </w:r>
      <w:r w:rsidR="00C55C26" w:rsidRPr="00DE4439">
        <w:rPr>
          <w:rFonts w:hint="cs"/>
          <w:rtl/>
        </w:rPr>
        <w:t>ده دست نگه داشت و عمر ن</w:t>
      </w:r>
      <w:r w:rsidR="00AE657A">
        <w:rPr>
          <w:rFonts w:hint="cs"/>
          <w:rtl/>
        </w:rPr>
        <w:t>ی</w:t>
      </w:r>
      <w:r w:rsidR="00C55C26" w:rsidRPr="00DE4439">
        <w:rPr>
          <w:rFonts w:hint="cs"/>
          <w:rtl/>
        </w:rPr>
        <w:t>ز دست نگه داشت، آن گاه عمر حر</w:t>
      </w:r>
      <w:r w:rsidR="00AE657A">
        <w:rPr>
          <w:rFonts w:hint="cs"/>
          <w:rtl/>
        </w:rPr>
        <w:t>ک</w:t>
      </w:r>
      <w:r w:rsidR="00C55C26" w:rsidRPr="00DE4439">
        <w:rPr>
          <w:rFonts w:hint="cs"/>
          <w:rtl/>
        </w:rPr>
        <w:t xml:space="preserve">ت </w:t>
      </w:r>
      <w:r w:rsidR="00AE657A">
        <w:rPr>
          <w:rFonts w:hint="cs"/>
          <w:rtl/>
        </w:rPr>
        <w:t>ک</w:t>
      </w:r>
      <w:r w:rsidR="00C55C26" w:rsidRPr="00DE4439">
        <w:rPr>
          <w:rFonts w:hint="cs"/>
          <w:rtl/>
        </w:rPr>
        <w:t>رد تا آن</w:t>
      </w:r>
      <w:r w:rsidR="00AE657A">
        <w:rPr>
          <w:rFonts w:hint="cs"/>
          <w:rtl/>
        </w:rPr>
        <w:t>ک</w:t>
      </w:r>
      <w:r w:rsidR="00C55C26" w:rsidRPr="00DE4439">
        <w:rPr>
          <w:rFonts w:hint="cs"/>
          <w:rtl/>
        </w:rPr>
        <w:t xml:space="preserve">ه با </w:t>
      </w:r>
      <w:r w:rsidR="00D31E64" w:rsidRPr="00DE4439">
        <w:rPr>
          <w:rFonts w:hint="cs"/>
          <w:rtl/>
        </w:rPr>
        <w:t>نصاراى</w:t>
      </w:r>
      <w:r w:rsidR="00C55C26" w:rsidRPr="00DE4439">
        <w:rPr>
          <w:rFonts w:hint="cs"/>
          <w:rtl/>
        </w:rPr>
        <w:t xml:space="preserve"> ب</w:t>
      </w:r>
      <w:r w:rsidR="00AE657A">
        <w:rPr>
          <w:rFonts w:hint="cs"/>
          <w:rtl/>
        </w:rPr>
        <w:t>ی</w:t>
      </w:r>
      <w:r w:rsidR="00C55C26" w:rsidRPr="00DE4439">
        <w:rPr>
          <w:rFonts w:hint="cs"/>
          <w:rtl/>
        </w:rPr>
        <w:t>ت المقدس صلح نمود بشرط ا</w:t>
      </w:r>
      <w:r w:rsidR="00AE657A">
        <w:rPr>
          <w:rFonts w:hint="cs"/>
          <w:rtl/>
        </w:rPr>
        <w:t>ی</w:t>
      </w:r>
      <w:r w:rsidR="00C55C26" w:rsidRPr="00DE4439">
        <w:rPr>
          <w:rFonts w:hint="cs"/>
          <w:rtl/>
        </w:rPr>
        <w:t>ن</w:t>
      </w:r>
      <w:r w:rsidR="00AE657A">
        <w:rPr>
          <w:rFonts w:hint="cs"/>
          <w:rtl/>
        </w:rPr>
        <w:t>ک</w:t>
      </w:r>
      <w:r w:rsidR="00C55C26" w:rsidRPr="00DE4439">
        <w:rPr>
          <w:rFonts w:hint="cs"/>
          <w:rtl/>
        </w:rPr>
        <w:t>ه تا سه روز روم</w:t>
      </w:r>
      <w:r w:rsidR="00AE657A">
        <w:rPr>
          <w:rFonts w:hint="cs"/>
          <w:rtl/>
        </w:rPr>
        <w:t>ی</w:t>
      </w:r>
      <w:r w:rsidR="00C55C26" w:rsidRPr="00DE4439">
        <w:rPr>
          <w:rFonts w:hint="cs"/>
          <w:rtl/>
        </w:rPr>
        <w:t>ان را از ب</w:t>
      </w:r>
      <w:r w:rsidR="00AE657A">
        <w:rPr>
          <w:rFonts w:hint="cs"/>
          <w:rtl/>
        </w:rPr>
        <w:t>ی</w:t>
      </w:r>
      <w:r w:rsidR="00C55C26" w:rsidRPr="00DE4439">
        <w:rPr>
          <w:rFonts w:hint="cs"/>
          <w:rtl/>
        </w:rPr>
        <w:t>ت المقدس ب</w:t>
      </w:r>
      <w:r w:rsidR="00AE657A">
        <w:rPr>
          <w:rFonts w:hint="cs"/>
          <w:rtl/>
        </w:rPr>
        <w:t>ی</w:t>
      </w:r>
      <w:r w:rsidR="00C55C26" w:rsidRPr="00DE4439">
        <w:rPr>
          <w:rFonts w:hint="cs"/>
          <w:rtl/>
        </w:rPr>
        <w:t xml:space="preserve">رون </w:t>
      </w:r>
      <w:r w:rsidR="00AE657A">
        <w:rPr>
          <w:rFonts w:hint="cs"/>
          <w:rtl/>
        </w:rPr>
        <w:t>ک</w:t>
      </w:r>
      <w:r w:rsidR="00D31E64" w:rsidRPr="00DE4439">
        <w:rPr>
          <w:rFonts w:hint="cs"/>
          <w:rtl/>
        </w:rPr>
        <w:t>ن</w:t>
      </w:r>
      <w:r w:rsidR="00C55C26" w:rsidRPr="00DE4439">
        <w:rPr>
          <w:rFonts w:hint="cs"/>
          <w:rtl/>
        </w:rPr>
        <w:t>ند و عمر از همان در</w:t>
      </w:r>
      <w:r w:rsidR="00AE657A">
        <w:rPr>
          <w:rFonts w:hint="cs"/>
          <w:rtl/>
        </w:rPr>
        <w:t>ی</w:t>
      </w:r>
      <w:r w:rsidR="00C55C26" w:rsidRPr="00DE4439">
        <w:rPr>
          <w:rFonts w:hint="cs"/>
          <w:rtl/>
        </w:rPr>
        <w:t xml:space="preserve"> وارد مسجد شد </w:t>
      </w:r>
      <w:r w:rsidR="00AE657A">
        <w:rPr>
          <w:rFonts w:hint="cs"/>
          <w:rtl/>
        </w:rPr>
        <w:t>ک</w:t>
      </w:r>
      <w:r w:rsidR="00C55C26" w:rsidRPr="00DE4439">
        <w:rPr>
          <w:rFonts w:hint="cs"/>
          <w:rtl/>
        </w:rPr>
        <w:t>ه پ</w:t>
      </w:r>
      <w:r w:rsidR="00AE657A">
        <w:rPr>
          <w:rFonts w:hint="cs"/>
          <w:rtl/>
        </w:rPr>
        <w:t>ی</w:t>
      </w:r>
      <w:r w:rsidR="00C55C26" w:rsidRPr="00DE4439">
        <w:rPr>
          <w:rFonts w:hint="cs"/>
          <w:rtl/>
        </w:rPr>
        <w:t>امبر خدا</w:t>
      </w:r>
      <w:r w:rsidR="00D31E64" w:rsidRPr="00DE4439">
        <w:rPr>
          <w:rFonts w:ascii="Tahoma" w:hAnsi="Tahoma" w:cs="CTraditional Arabic" w:hint="cs"/>
          <w:color w:val="000000"/>
          <w:rtl/>
        </w:rPr>
        <w:t>ص</w:t>
      </w:r>
      <w:r w:rsidR="00C55C26" w:rsidRPr="00DE4439">
        <w:rPr>
          <w:rFonts w:hint="cs"/>
          <w:rtl/>
        </w:rPr>
        <w:t xml:space="preserve"> در شب اسرا</w:t>
      </w:r>
      <w:r w:rsidR="00D31E64" w:rsidRPr="00DE4439">
        <w:rPr>
          <w:rFonts w:hint="cs"/>
          <w:rtl/>
        </w:rPr>
        <w:t>ء</w:t>
      </w:r>
      <w:r w:rsidR="00C55C26" w:rsidRPr="00DE4439">
        <w:rPr>
          <w:rFonts w:hint="cs"/>
          <w:rtl/>
        </w:rPr>
        <w:t xml:space="preserve"> وارد شده بود. گفته‌اند او به هنگام ورود به ب</w:t>
      </w:r>
      <w:r w:rsidR="00AE657A">
        <w:rPr>
          <w:rFonts w:hint="cs"/>
          <w:rtl/>
        </w:rPr>
        <w:t>ی</w:t>
      </w:r>
      <w:r w:rsidR="00C55C26" w:rsidRPr="00DE4439">
        <w:rPr>
          <w:rFonts w:hint="cs"/>
          <w:rtl/>
        </w:rPr>
        <w:t>ت المقدس لب</w:t>
      </w:r>
      <w:r w:rsidR="00AE657A">
        <w:rPr>
          <w:rFonts w:hint="cs"/>
          <w:rtl/>
        </w:rPr>
        <w:t>یک</w:t>
      </w:r>
      <w:r w:rsidR="00C55C26" w:rsidRPr="00DE4439">
        <w:rPr>
          <w:rFonts w:hint="cs"/>
          <w:rtl/>
        </w:rPr>
        <w:t xml:space="preserve"> گفت و دو ر</w:t>
      </w:r>
      <w:r w:rsidR="00AE657A">
        <w:rPr>
          <w:rFonts w:hint="cs"/>
          <w:rtl/>
        </w:rPr>
        <w:t>ک</w:t>
      </w:r>
      <w:r w:rsidR="00C55C26" w:rsidRPr="00DE4439">
        <w:rPr>
          <w:rFonts w:hint="cs"/>
          <w:rtl/>
        </w:rPr>
        <w:t>عت نماز در محراب داود خواند</w:t>
      </w:r>
      <w:r w:rsidR="00D31E64" w:rsidRPr="00DE4439">
        <w:rPr>
          <w:rFonts w:hint="cs"/>
          <w:rtl/>
        </w:rPr>
        <w:t>،</w:t>
      </w:r>
      <w:r w:rsidR="00C55C26" w:rsidRPr="00DE4439">
        <w:rPr>
          <w:rFonts w:hint="cs"/>
          <w:rtl/>
        </w:rPr>
        <w:t xml:space="preserve"> و نماز صبح فر</w:t>
      </w:r>
      <w:r w:rsidR="003F0795" w:rsidRPr="00DE4439">
        <w:rPr>
          <w:rFonts w:hint="cs"/>
          <w:rtl/>
        </w:rPr>
        <w:t>د</w:t>
      </w:r>
      <w:r w:rsidR="00C55C26" w:rsidRPr="00DE4439">
        <w:rPr>
          <w:rFonts w:hint="cs"/>
          <w:rtl/>
        </w:rPr>
        <w:t>ا را در آن جا با مسلم</w:t>
      </w:r>
      <w:r w:rsidR="00AE657A">
        <w:rPr>
          <w:rFonts w:hint="cs"/>
          <w:rtl/>
        </w:rPr>
        <w:t>ی</w:t>
      </w:r>
      <w:r w:rsidR="00C55C26" w:rsidRPr="00DE4439">
        <w:rPr>
          <w:rFonts w:hint="cs"/>
          <w:rtl/>
        </w:rPr>
        <w:t>ن اداء نمود و در ر</w:t>
      </w:r>
      <w:r w:rsidR="00AE657A">
        <w:rPr>
          <w:rFonts w:hint="cs"/>
          <w:rtl/>
        </w:rPr>
        <w:t>ک</w:t>
      </w:r>
      <w:r w:rsidR="00C55C26" w:rsidRPr="00DE4439">
        <w:rPr>
          <w:rFonts w:hint="cs"/>
          <w:rtl/>
        </w:rPr>
        <w:t xml:space="preserve">عت اول سوره(ص) را خواند و سجده </w:t>
      </w:r>
      <w:r w:rsidR="00AE657A">
        <w:rPr>
          <w:rFonts w:hint="cs"/>
          <w:rtl/>
        </w:rPr>
        <w:t>ک</w:t>
      </w:r>
      <w:r w:rsidR="00C55C26" w:rsidRPr="00DE4439">
        <w:rPr>
          <w:rFonts w:hint="cs"/>
          <w:rtl/>
        </w:rPr>
        <w:t>رد و مسلم</w:t>
      </w:r>
      <w:r w:rsidR="00AE657A">
        <w:rPr>
          <w:rFonts w:hint="cs"/>
          <w:rtl/>
        </w:rPr>
        <w:t>ی</w:t>
      </w:r>
      <w:r w:rsidR="00C55C26" w:rsidRPr="00DE4439">
        <w:rPr>
          <w:rFonts w:hint="cs"/>
          <w:rtl/>
        </w:rPr>
        <w:t>ن ن</w:t>
      </w:r>
      <w:r w:rsidR="00AE657A">
        <w:rPr>
          <w:rFonts w:hint="cs"/>
          <w:rtl/>
        </w:rPr>
        <w:t>ی</w:t>
      </w:r>
      <w:r w:rsidR="00C55C26" w:rsidRPr="00DE4439">
        <w:rPr>
          <w:rFonts w:hint="cs"/>
          <w:rtl/>
        </w:rPr>
        <w:t xml:space="preserve">ز سجده </w:t>
      </w:r>
      <w:r w:rsidR="00AE657A">
        <w:rPr>
          <w:rFonts w:hint="cs"/>
          <w:rtl/>
        </w:rPr>
        <w:t>ک</w:t>
      </w:r>
      <w:r w:rsidR="00C55C26" w:rsidRPr="00DE4439">
        <w:rPr>
          <w:rFonts w:hint="cs"/>
          <w:rtl/>
        </w:rPr>
        <w:t>ردند و در ر</w:t>
      </w:r>
      <w:r w:rsidR="00AE657A">
        <w:rPr>
          <w:rFonts w:hint="cs"/>
          <w:rtl/>
        </w:rPr>
        <w:t>ک</w:t>
      </w:r>
      <w:r w:rsidR="00C55C26" w:rsidRPr="00DE4439">
        <w:rPr>
          <w:rFonts w:hint="cs"/>
          <w:rtl/>
        </w:rPr>
        <w:t xml:space="preserve">عت دوم سوره </w:t>
      </w:r>
      <w:r w:rsidR="003F0795" w:rsidRPr="00DE4439">
        <w:rPr>
          <w:rFonts w:hint="cs"/>
          <w:rtl/>
        </w:rPr>
        <w:t>(</w:t>
      </w:r>
      <w:r w:rsidR="00C55C26" w:rsidRPr="00DE4439">
        <w:rPr>
          <w:rFonts w:hint="cs"/>
          <w:rtl/>
        </w:rPr>
        <w:t>بن</w:t>
      </w:r>
      <w:r w:rsidR="00AE657A">
        <w:rPr>
          <w:rFonts w:hint="cs"/>
          <w:rtl/>
        </w:rPr>
        <w:t>ی</w:t>
      </w:r>
      <w:r w:rsidR="00C55C26" w:rsidRPr="00DE4439">
        <w:rPr>
          <w:rFonts w:hint="cs"/>
          <w:rtl/>
        </w:rPr>
        <w:t>‌اسرائ</w:t>
      </w:r>
      <w:r w:rsidR="00AE657A">
        <w:rPr>
          <w:rFonts w:hint="cs"/>
          <w:rtl/>
        </w:rPr>
        <w:t>ی</w:t>
      </w:r>
      <w:r w:rsidR="00C55C26" w:rsidRPr="00DE4439">
        <w:rPr>
          <w:rFonts w:hint="cs"/>
          <w:rtl/>
        </w:rPr>
        <w:t>ل</w:t>
      </w:r>
      <w:r w:rsidR="003F0795" w:rsidRPr="00DE4439">
        <w:rPr>
          <w:rFonts w:hint="cs"/>
          <w:rtl/>
        </w:rPr>
        <w:t>)</w:t>
      </w:r>
      <w:r w:rsidR="00C55C26" w:rsidRPr="00DE4439">
        <w:rPr>
          <w:rFonts w:hint="cs"/>
          <w:rtl/>
        </w:rPr>
        <w:t xml:space="preserve"> را خواند پس </w:t>
      </w:r>
      <w:r w:rsidR="00BC44F9" w:rsidRPr="00DE4439">
        <w:rPr>
          <w:rFonts w:hint="cs"/>
          <w:rtl/>
        </w:rPr>
        <w:t>با راهنما</w:t>
      </w:r>
      <w:r w:rsidR="00AE657A">
        <w:rPr>
          <w:rFonts w:hint="cs"/>
          <w:rtl/>
        </w:rPr>
        <w:t>یی</w:t>
      </w:r>
      <w:r w:rsidR="00BC44F9" w:rsidRPr="00DE4439">
        <w:rPr>
          <w:rFonts w:hint="cs"/>
          <w:rtl/>
        </w:rPr>
        <w:t xml:space="preserve"> </w:t>
      </w:r>
      <w:r w:rsidR="00AE657A">
        <w:rPr>
          <w:rFonts w:hint="cs"/>
          <w:rtl/>
        </w:rPr>
        <w:t>ک</w:t>
      </w:r>
      <w:r w:rsidR="000F5699" w:rsidRPr="00DE4439">
        <w:rPr>
          <w:rFonts w:hint="cs"/>
          <w:rtl/>
        </w:rPr>
        <w:t xml:space="preserve">عب احبار به محل صخره آمد </w:t>
      </w:r>
      <w:r w:rsidR="00AE657A">
        <w:rPr>
          <w:rFonts w:hint="cs"/>
          <w:rtl/>
        </w:rPr>
        <w:t>ک</w:t>
      </w:r>
      <w:r w:rsidR="000F5699" w:rsidRPr="00DE4439">
        <w:rPr>
          <w:rFonts w:hint="cs"/>
          <w:rtl/>
        </w:rPr>
        <w:t>عب به او پ</w:t>
      </w:r>
      <w:r w:rsidR="00AE657A">
        <w:rPr>
          <w:rFonts w:hint="cs"/>
          <w:rtl/>
        </w:rPr>
        <w:t>ی</w:t>
      </w:r>
      <w:r w:rsidR="000F5699" w:rsidRPr="00DE4439">
        <w:rPr>
          <w:rFonts w:hint="cs"/>
          <w:rtl/>
        </w:rPr>
        <w:t xml:space="preserve">شنهاد </w:t>
      </w:r>
      <w:r w:rsidR="00AE657A">
        <w:rPr>
          <w:rFonts w:hint="cs"/>
          <w:rtl/>
        </w:rPr>
        <w:t>ک</w:t>
      </w:r>
      <w:r w:rsidR="000F5699" w:rsidRPr="00DE4439">
        <w:rPr>
          <w:rFonts w:hint="cs"/>
          <w:rtl/>
        </w:rPr>
        <w:t xml:space="preserve">رد </w:t>
      </w:r>
      <w:r w:rsidR="00AE657A">
        <w:rPr>
          <w:rFonts w:hint="cs"/>
          <w:rtl/>
        </w:rPr>
        <w:t>ک</w:t>
      </w:r>
      <w:r w:rsidR="000F5699" w:rsidRPr="00DE4439">
        <w:rPr>
          <w:rFonts w:hint="cs"/>
          <w:rtl/>
        </w:rPr>
        <w:t xml:space="preserve">ه مسجد را از پشت </w:t>
      </w:r>
      <w:r w:rsidR="003F0795" w:rsidRPr="00DE4439">
        <w:rPr>
          <w:rFonts w:hint="cs"/>
          <w:rtl/>
        </w:rPr>
        <w:t>سر قرار دهد،</w:t>
      </w:r>
      <w:r w:rsidR="000F5699" w:rsidRPr="00DE4439">
        <w:rPr>
          <w:rFonts w:hint="cs"/>
          <w:rtl/>
        </w:rPr>
        <w:t xml:space="preserve"> عمر گفت با د</w:t>
      </w:r>
      <w:r w:rsidR="00AE657A">
        <w:rPr>
          <w:rFonts w:hint="cs"/>
          <w:rtl/>
        </w:rPr>
        <w:t>ی</w:t>
      </w:r>
      <w:r w:rsidR="000F5699" w:rsidRPr="00DE4439">
        <w:rPr>
          <w:rFonts w:hint="cs"/>
          <w:rtl/>
        </w:rPr>
        <w:t xml:space="preserve">ن </w:t>
      </w:r>
      <w:r w:rsidR="00AE657A">
        <w:rPr>
          <w:rFonts w:hint="cs"/>
          <w:rtl/>
        </w:rPr>
        <w:t>ی</w:t>
      </w:r>
      <w:r w:rsidR="000F5699" w:rsidRPr="00DE4439">
        <w:rPr>
          <w:rFonts w:hint="cs"/>
          <w:rtl/>
        </w:rPr>
        <w:t>هود</w:t>
      </w:r>
      <w:r w:rsidR="00AE657A">
        <w:rPr>
          <w:rFonts w:hint="cs"/>
          <w:rtl/>
        </w:rPr>
        <w:t>ی</w:t>
      </w:r>
      <w:r w:rsidR="000F5699" w:rsidRPr="00DE4439">
        <w:rPr>
          <w:rFonts w:hint="cs"/>
          <w:rtl/>
        </w:rPr>
        <w:t xml:space="preserve">ت مشابهت </w:t>
      </w:r>
      <w:r w:rsidR="00AE657A">
        <w:rPr>
          <w:rFonts w:hint="cs"/>
          <w:rtl/>
        </w:rPr>
        <w:t>ک</w:t>
      </w:r>
      <w:r w:rsidR="000F5699" w:rsidRPr="00DE4439">
        <w:rPr>
          <w:rFonts w:hint="cs"/>
          <w:rtl/>
        </w:rPr>
        <w:t>رده‌ا</w:t>
      </w:r>
      <w:r w:rsidR="00AE657A">
        <w:rPr>
          <w:rFonts w:hint="cs"/>
          <w:rtl/>
        </w:rPr>
        <w:t>ی</w:t>
      </w:r>
      <w:r w:rsidR="000F5699" w:rsidRPr="00DE4439">
        <w:rPr>
          <w:rFonts w:hint="cs"/>
          <w:rtl/>
        </w:rPr>
        <w:t>د</w:t>
      </w:r>
      <w:r w:rsidR="003F0795" w:rsidRPr="00DE4439">
        <w:rPr>
          <w:rFonts w:hint="cs"/>
          <w:rtl/>
        </w:rPr>
        <w:t>،</w:t>
      </w:r>
      <w:r w:rsidR="000F5699" w:rsidRPr="00DE4439">
        <w:rPr>
          <w:rFonts w:hint="cs"/>
          <w:rtl/>
        </w:rPr>
        <w:t xml:space="preserve"> سپس مسجد را در جانب قبله ب</w:t>
      </w:r>
      <w:r w:rsidR="00AE657A">
        <w:rPr>
          <w:rFonts w:hint="cs"/>
          <w:rtl/>
        </w:rPr>
        <w:t>ی</w:t>
      </w:r>
      <w:r w:rsidR="000F5699" w:rsidRPr="00DE4439">
        <w:rPr>
          <w:rFonts w:hint="cs"/>
          <w:rtl/>
        </w:rPr>
        <w:t xml:space="preserve">ت المقدس قرار داد </w:t>
      </w:r>
      <w:r w:rsidR="000F5699" w:rsidRPr="00DE4439">
        <w:rPr>
          <w:rFonts w:cs="Times New Roman" w:hint="cs"/>
          <w:rtl/>
        </w:rPr>
        <w:t>–</w:t>
      </w:r>
      <w:r w:rsidR="000F5699" w:rsidRPr="00DE4439">
        <w:rPr>
          <w:rFonts w:hint="cs"/>
          <w:rtl/>
        </w:rPr>
        <w:t xml:space="preserve"> جا</w:t>
      </w:r>
      <w:r w:rsidR="00AE657A">
        <w:rPr>
          <w:rFonts w:hint="cs"/>
          <w:rtl/>
        </w:rPr>
        <w:t>یی</w:t>
      </w:r>
      <w:r w:rsidR="000F5699" w:rsidRPr="00DE4439">
        <w:rPr>
          <w:rFonts w:hint="cs"/>
          <w:rtl/>
        </w:rPr>
        <w:t xml:space="preserve"> </w:t>
      </w:r>
      <w:r w:rsidR="00AE657A">
        <w:rPr>
          <w:rFonts w:hint="cs"/>
          <w:rtl/>
        </w:rPr>
        <w:t>ک</w:t>
      </w:r>
      <w:r w:rsidR="000F5699" w:rsidRPr="00DE4439">
        <w:rPr>
          <w:rFonts w:hint="cs"/>
          <w:rtl/>
        </w:rPr>
        <w:t>ه آن را امروز عمر</w:t>
      </w:r>
      <w:r w:rsidR="00AE657A">
        <w:rPr>
          <w:rFonts w:hint="cs"/>
          <w:rtl/>
        </w:rPr>
        <w:t>ی</w:t>
      </w:r>
      <w:r w:rsidR="000F5699" w:rsidRPr="00DE4439">
        <w:rPr>
          <w:rFonts w:hint="cs"/>
          <w:rtl/>
        </w:rPr>
        <w:t xml:space="preserve"> م</w:t>
      </w:r>
      <w:r w:rsidR="00AE657A">
        <w:rPr>
          <w:rFonts w:hint="cs"/>
          <w:rtl/>
        </w:rPr>
        <w:t>ی</w:t>
      </w:r>
      <w:r w:rsidR="000F5699" w:rsidRPr="00DE4439">
        <w:rPr>
          <w:rFonts w:hint="cs"/>
          <w:rtl/>
        </w:rPr>
        <w:t>‌گو</w:t>
      </w:r>
      <w:r w:rsidR="00AE657A">
        <w:rPr>
          <w:rFonts w:hint="cs"/>
          <w:rtl/>
        </w:rPr>
        <w:t>ی</w:t>
      </w:r>
      <w:r w:rsidR="000F5699" w:rsidRPr="00DE4439">
        <w:rPr>
          <w:rFonts w:hint="cs"/>
          <w:rtl/>
        </w:rPr>
        <w:t xml:space="preserve">ند </w:t>
      </w:r>
      <w:r w:rsidR="000F5699" w:rsidRPr="00DE4439">
        <w:rPr>
          <w:rFonts w:cs="Times New Roman" w:hint="cs"/>
          <w:rtl/>
        </w:rPr>
        <w:t>–</w:t>
      </w:r>
      <w:r w:rsidR="000F5699" w:rsidRPr="00DE4439">
        <w:rPr>
          <w:rFonts w:hint="cs"/>
          <w:rtl/>
        </w:rPr>
        <w:t xml:space="preserve"> سپس عمر چادرش را پهن نمود و خا</w:t>
      </w:r>
      <w:r w:rsidR="00AE657A">
        <w:rPr>
          <w:rFonts w:hint="cs"/>
          <w:rtl/>
        </w:rPr>
        <w:t>ک</w:t>
      </w:r>
      <w:r w:rsidR="000F5699" w:rsidRPr="00DE4439">
        <w:rPr>
          <w:rFonts w:hint="cs"/>
          <w:rtl/>
        </w:rPr>
        <w:t>‌ها</w:t>
      </w:r>
      <w:r w:rsidR="00AE657A">
        <w:rPr>
          <w:rFonts w:hint="cs"/>
          <w:rtl/>
        </w:rPr>
        <w:t>ی</w:t>
      </w:r>
      <w:r w:rsidR="000F5699" w:rsidRPr="00DE4439">
        <w:rPr>
          <w:rFonts w:hint="cs"/>
          <w:rtl/>
        </w:rPr>
        <w:t xml:space="preserve"> صخره را از آن دور م</w:t>
      </w:r>
      <w:r w:rsidR="00AE657A">
        <w:rPr>
          <w:rFonts w:hint="cs"/>
          <w:rtl/>
        </w:rPr>
        <w:t>ی</w:t>
      </w:r>
      <w:r w:rsidR="000F5699" w:rsidRPr="00DE4439">
        <w:rPr>
          <w:rFonts w:hint="cs"/>
          <w:rtl/>
        </w:rPr>
        <w:t>‌</w:t>
      </w:r>
      <w:r w:rsidR="00AE657A">
        <w:rPr>
          <w:rFonts w:hint="cs"/>
          <w:rtl/>
        </w:rPr>
        <w:t>ک</w:t>
      </w:r>
      <w:r w:rsidR="000F5699" w:rsidRPr="00DE4439">
        <w:rPr>
          <w:rFonts w:hint="cs"/>
          <w:rtl/>
        </w:rPr>
        <w:t>رد و مسلم</w:t>
      </w:r>
      <w:r w:rsidR="00AE657A">
        <w:rPr>
          <w:rFonts w:hint="cs"/>
          <w:rtl/>
        </w:rPr>
        <w:t>ی</w:t>
      </w:r>
      <w:r w:rsidR="000F5699" w:rsidRPr="00DE4439">
        <w:rPr>
          <w:rFonts w:hint="cs"/>
          <w:rtl/>
        </w:rPr>
        <w:t>ن ن</w:t>
      </w:r>
      <w:r w:rsidR="00AE657A">
        <w:rPr>
          <w:rFonts w:hint="cs"/>
          <w:rtl/>
        </w:rPr>
        <w:t>ی</w:t>
      </w:r>
      <w:r w:rsidR="000F5699" w:rsidRPr="00DE4439">
        <w:rPr>
          <w:rFonts w:hint="cs"/>
          <w:rtl/>
        </w:rPr>
        <w:t>ز همراه او هم</w:t>
      </w:r>
      <w:r w:rsidR="00AE657A">
        <w:rPr>
          <w:rFonts w:hint="cs"/>
          <w:rtl/>
        </w:rPr>
        <w:t>ی</w:t>
      </w:r>
      <w:r w:rsidR="000F5699" w:rsidRPr="00DE4439">
        <w:rPr>
          <w:rFonts w:hint="cs"/>
          <w:rtl/>
        </w:rPr>
        <w:t xml:space="preserve">ن </w:t>
      </w:r>
      <w:r w:rsidR="00AE657A">
        <w:rPr>
          <w:rFonts w:hint="cs"/>
          <w:rtl/>
        </w:rPr>
        <w:t>ک</w:t>
      </w:r>
      <w:r w:rsidR="000F5699" w:rsidRPr="00DE4439">
        <w:rPr>
          <w:rFonts w:hint="cs"/>
          <w:rtl/>
        </w:rPr>
        <w:t xml:space="preserve">ار را </w:t>
      </w:r>
      <w:r w:rsidR="00AE657A">
        <w:rPr>
          <w:rFonts w:hint="cs"/>
          <w:rtl/>
        </w:rPr>
        <w:t>ک</w:t>
      </w:r>
      <w:r w:rsidR="000F5699" w:rsidRPr="00DE4439">
        <w:rPr>
          <w:rFonts w:hint="cs"/>
          <w:rtl/>
        </w:rPr>
        <w:t>ردند و بعد (روم</w:t>
      </w:r>
      <w:r w:rsidR="00AE657A">
        <w:rPr>
          <w:rFonts w:hint="cs"/>
          <w:rtl/>
        </w:rPr>
        <w:t>ی</w:t>
      </w:r>
      <w:r w:rsidR="000F5699" w:rsidRPr="00DE4439">
        <w:rPr>
          <w:rFonts w:hint="cs"/>
          <w:rtl/>
        </w:rPr>
        <w:t xml:space="preserve">‌ها را مأمور </w:t>
      </w:r>
      <w:r w:rsidR="00AE657A">
        <w:rPr>
          <w:rFonts w:hint="cs"/>
          <w:rtl/>
        </w:rPr>
        <w:t>ک</w:t>
      </w:r>
      <w:r w:rsidR="000F5699" w:rsidRPr="00DE4439">
        <w:rPr>
          <w:rFonts w:hint="cs"/>
          <w:rtl/>
        </w:rPr>
        <w:t>رد تا بق</w:t>
      </w:r>
      <w:r w:rsidR="00AE657A">
        <w:rPr>
          <w:rFonts w:hint="cs"/>
          <w:rtl/>
        </w:rPr>
        <w:t>ی</w:t>
      </w:r>
      <w:r w:rsidR="000F5699" w:rsidRPr="00DE4439">
        <w:rPr>
          <w:rFonts w:hint="cs"/>
          <w:rtl/>
        </w:rPr>
        <w:t>ه خا</w:t>
      </w:r>
      <w:r w:rsidR="00AE657A">
        <w:rPr>
          <w:rFonts w:hint="cs"/>
          <w:rtl/>
        </w:rPr>
        <w:t>ک</w:t>
      </w:r>
      <w:r w:rsidR="000F5699" w:rsidRPr="00DE4439">
        <w:rPr>
          <w:rFonts w:hint="cs"/>
          <w:rtl/>
        </w:rPr>
        <w:t xml:space="preserve">‌ها را دور </w:t>
      </w:r>
      <w:r w:rsidR="00AE657A">
        <w:rPr>
          <w:rFonts w:hint="cs"/>
          <w:rtl/>
        </w:rPr>
        <w:t>ک</w:t>
      </w:r>
      <w:r w:rsidR="000F5699" w:rsidRPr="00DE4439">
        <w:rPr>
          <w:rFonts w:hint="cs"/>
          <w:rtl/>
        </w:rPr>
        <w:t>نند، و ز</w:t>
      </w:r>
      <w:r w:rsidR="00AE657A">
        <w:rPr>
          <w:rFonts w:hint="cs"/>
          <w:rtl/>
        </w:rPr>
        <w:t>ی</w:t>
      </w:r>
      <w:r w:rsidR="000F5699" w:rsidRPr="00DE4439">
        <w:rPr>
          <w:rFonts w:hint="cs"/>
          <w:rtl/>
        </w:rPr>
        <w:t>را روم</w:t>
      </w:r>
      <w:r w:rsidR="00AE657A">
        <w:rPr>
          <w:rFonts w:hint="cs"/>
          <w:rtl/>
        </w:rPr>
        <w:t>ی</w:t>
      </w:r>
      <w:r w:rsidR="000F5699" w:rsidRPr="00DE4439">
        <w:rPr>
          <w:rFonts w:hint="cs"/>
          <w:rtl/>
        </w:rPr>
        <w:t>‌ها صخره را زباله</w:t>
      </w:r>
      <w:r w:rsidR="000F5699" w:rsidRPr="00DE4439">
        <w:rPr>
          <w:rFonts w:hint="eastAsia"/>
          <w:rtl/>
        </w:rPr>
        <w:t>‌</w:t>
      </w:r>
      <w:r w:rsidR="000F5699" w:rsidRPr="00DE4439">
        <w:rPr>
          <w:rFonts w:hint="cs"/>
          <w:rtl/>
        </w:rPr>
        <w:t>دان</w:t>
      </w:r>
      <w:r w:rsidR="00AE657A">
        <w:rPr>
          <w:rFonts w:hint="cs"/>
          <w:rtl/>
        </w:rPr>
        <w:t>ی</w:t>
      </w:r>
      <w:r w:rsidR="000F5699" w:rsidRPr="00DE4439">
        <w:rPr>
          <w:rFonts w:hint="cs"/>
          <w:rtl/>
        </w:rPr>
        <w:t xml:space="preserve"> </w:t>
      </w:r>
      <w:r w:rsidR="00AE657A">
        <w:rPr>
          <w:rFonts w:hint="cs"/>
          <w:rtl/>
        </w:rPr>
        <w:t>ک</w:t>
      </w:r>
      <w:r w:rsidR="007C69B0" w:rsidRPr="00DE4439">
        <w:rPr>
          <w:rFonts w:hint="cs"/>
          <w:rtl/>
        </w:rPr>
        <w:t xml:space="preserve">رده بودند چون </w:t>
      </w:r>
      <w:r w:rsidR="00AE657A">
        <w:rPr>
          <w:rFonts w:hint="cs"/>
          <w:rtl/>
        </w:rPr>
        <w:t>ک</w:t>
      </w:r>
      <w:r w:rsidR="007C69B0" w:rsidRPr="00DE4439">
        <w:rPr>
          <w:rFonts w:hint="cs"/>
          <w:rtl/>
        </w:rPr>
        <w:t xml:space="preserve">ه قبله </w:t>
      </w:r>
      <w:r w:rsidR="00AE657A">
        <w:rPr>
          <w:rFonts w:hint="cs"/>
          <w:rtl/>
        </w:rPr>
        <w:t>ی</w:t>
      </w:r>
      <w:r w:rsidR="007C69B0" w:rsidRPr="00DE4439">
        <w:rPr>
          <w:rFonts w:hint="cs"/>
          <w:rtl/>
        </w:rPr>
        <w:t>هود</w:t>
      </w:r>
      <w:r w:rsidR="00AE657A">
        <w:rPr>
          <w:rFonts w:hint="cs"/>
          <w:rtl/>
        </w:rPr>
        <w:t>ی</w:t>
      </w:r>
      <w:r w:rsidR="007C69B0" w:rsidRPr="00DE4439">
        <w:rPr>
          <w:rFonts w:hint="cs"/>
          <w:rtl/>
        </w:rPr>
        <w:t>ان بود، و زن‌ها پارچه آلوده به خون عادت ماهانگ</w:t>
      </w:r>
      <w:r w:rsidR="00AE657A">
        <w:rPr>
          <w:rFonts w:hint="cs"/>
          <w:rtl/>
        </w:rPr>
        <w:t>ی</w:t>
      </w:r>
      <w:r w:rsidR="007C69B0" w:rsidRPr="00DE4439">
        <w:rPr>
          <w:rFonts w:hint="cs"/>
          <w:rtl/>
        </w:rPr>
        <w:t xml:space="preserve"> خود را رو</w:t>
      </w:r>
      <w:r w:rsidR="00AE657A">
        <w:rPr>
          <w:rFonts w:hint="cs"/>
          <w:rtl/>
        </w:rPr>
        <w:t>ی</w:t>
      </w:r>
      <w:r w:rsidR="007C69B0" w:rsidRPr="00DE4439">
        <w:rPr>
          <w:rFonts w:hint="cs"/>
          <w:rtl/>
        </w:rPr>
        <w:t xml:space="preserve"> صخره م</w:t>
      </w:r>
      <w:r w:rsidR="00AE657A">
        <w:rPr>
          <w:rFonts w:hint="cs"/>
          <w:rtl/>
        </w:rPr>
        <w:t>ی</w:t>
      </w:r>
      <w:r w:rsidR="007C69B0" w:rsidRPr="00DE4439">
        <w:rPr>
          <w:rFonts w:hint="cs"/>
          <w:rtl/>
        </w:rPr>
        <w:t>‌انداختند آن‌ها م</w:t>
      </w:r>
      <w:r w:rsidR="00AE657A">
        <w:rPr>
          <w:rFonts w:hint="cs"/>
          <w:rtl/>
        </w:rPr>
        <w:t>ی</w:t>
      </w:r>
      <w:r w:rsidR="007C69B0" w:rsidRPr="00DE4439">
        <w:rPr>
          <w:rFonts w:hint="cs"/>
          <w:rtl/>
        </w:rPr>
        <w:t>‌خواستند با ا</w:t>
      </w:r>
      <w:r w:rsidR="00AE657A">
        <w:rPr>
          <w:rFonts w:hint="cs"/>
          <w:rtl/>
        </w:rPr>
        <w:t>ی</w:t>
      </w:r>
      <w:r w:rsidR="007C69B0" w:rsidRPr="00DE4439">
        <w:rPr>
          <w:rFonts w:hint="cs"/>
          <w:rtl/>
        </w:rPr>
        <w:t xml:space="preserve">ن </w:t>
      </w:r>
      <w:r w:rsidR="00AE657A">
        <w:rPr>
          <w:rFonts w:hint="cs"/>
          <w:rtl/>
        </w:rPr>
        <w:t>ک</w:t>
      </w:r>
      <w:r w:rsidR="007C69B0" w:rsidRPr="00DE4439">
        <w:rPr>
          <w:rFonts w:hint="cs"/>
          <w:rtl/>
        </w:rPr>
        <w:t xml:space="preserve">ار از </w:t>
      </w:r>
      <w:r w:rsidR="00AE657A">
        <w:rPr>
          <w:rFonts w:hint="cs"/>
          <w:rtl/>
        </w:rPr>
        <w:t>ی</w:t>
      </w:r>
      <w:r w:rsidR="007C69B0" w:rsidRPr="00DE4439">
        <w:rPr>
          <w:rFonts w:hint="cs"/>
          <w:rtl/>
        </w:rPr>
        <w:t>هود</w:t>
      </w:r>
      <w:r w:rsidR="00AE657A">
        <w:rPr>
          <w:rFonts w:hint="cs"/>
          <w:rtl/>
        </w:rPr>
        <w:t>ی</w:t>
      </w:r>
      <w:r w:rsidR="007C69B0" w:rsidRPr="00DE4439">
        <w:rPr>
          <w:rFonts w:hint="cs"/>
          <w:rtl/>
        </w:rPr>
        <w:t>ان انتقام بگ</w:t>
      </w:r>
      <w:r w:rsidR="00AE657A">
        <w:rPr>
          <w:rFonts w:hint="cs"/>
          <w:rtl/>
        </w:rPr>
        <w:t>ی</w:t>
      </w:r>
      <w:r w:rsidR="007C69B0" w:rsidRPr="00DE4439">
        <w:rPr>
          <w:rFonts w:hint="cs"/>
          <w:rtl/>
        </w:rPr>
        <w:t>رند ز</w:t>
      </w:r>
      <w:r w:rsidR="00AE657A">
        <w:rPr>
          <w:rFonts w:hint="cs"/>
          <w:rtl/>
        </w:rPr>
        <w:t>ی</w:t>
      </w:r>
      <w:r w:rsidR="007C69B0" w:rsidRPr="00DE4439">
        <w:rPr>
          <w:rFonts w:hint="cs"/>
          <w:rtl/>
        </w:rPr>
        <w:t xml:space="preserve">را </w:t>
      </w:r>
      <w:r w:rsidR="00AE657A">
        <w:rPr>
          <w:rFonts w:hint="cs"/>
          <w:rtl/>
        </w:rPr>
        <w:t>ی</w:t>
      </w:r>
      <w:r w:rsidR="007C69B0" w:rsidRPr="00DE4439">
        <w:rPr>
          <w:rFonts w:hint="cs"/>
          <w:rtl/>
        </w:rPr>
        <w:t>هود</w:t>
      </w:r>
      <w:r w:rsidR="00AE657A">
        <w:rPr>
          <w:rFonts w:hint="cs"/>
          <w:rtl/>
        </w:rPr>
        <w:t>ی</w:t>
      </w:r>
      <w:r w:rsidR="007C69B0" w:rsidRPr="00DE4439">
        <w:rPr>
          <w:rFonts w:hint="cs"/>
          <w:rtl/>
        </w:rPr>
        <w:t xml:space="preserve">ان قبر </w:t>
      </w:r>
      <w:r w:rsidR="00AE657A">
        <w:rPr>
          <w:rFonts w:hint="cs"/>
          <w:rtl/>
        </w:rPr>
        <w:t>ک</w:t>
      </w:r>
      <w:r w:rsidR="007C69B0" w:rsidRPr="00DE4439">
        <w:rPr>
          <w:rFonts w:hint="cs"/>
          <w:rtl/>
        </w:rPr>
        <w:t>س</w:t>
      </w:r>
      <w:r w:rsidR="00AE657A">
        <w:rPr>
          <w:rFonts w:hint="cs"/>
          <w:rtl/>
        </w:rPr>
        <w:t>ی</w:t>
      </w:r>
      <w:r w:rsidR="007C69B0" w:rsidRPr="00DE4439">
        <w:rPr>
          <w:rFonts w:hint="cs"/>
          <w:rtl/>
        </w:rPr>
        <w:t xml:space="preserve"> را </w:t>
      </w:r>
      <w:r w:rsidR="00AE657A">
        <w:rPr>
          <w:rFonts w:hint="cs"/>
          <w:rtl/>
        </w:rPr>
        <w:t>ک</w:t>
      </w:r>
      <w:r w:rsidR="007C69B0" w:rsidRPr="00DE4439">
        <w:rPr>
          <w:rFonts w:hint="cs"/>
          <w:rtl/>
        </w:rPr>
        <w:t>ه به جا</w:t>
      </w:r>
      <w:r w:rsidR="00AE657A">
        <w:rPr>
          <w:rFonts w:hint="cs"/>
          <w:rtl/>
        </w:rPr>
        <w:t>ی</w:t>
      </w:r>
      <w:r w:rsidR="007C69B0" w:rsidRPr="00DE4439">
        <w:rPr>
          <w:rFonts w:hint="cs"/>
          <w:rtl/>
        </w:rPr>
        <w:t xml:space="preserve"> ع</w:t>
      </w:r>
      <w:r w:rsidR="00AE657A">
        <w:rPr>
          <w:rFonts w:hint="cs"/>
          <w:rtl/>
        </w:rPr>
        <w:t>ی</w:t>
      </w:r>
      <w:r w:rsidR="007C69B0" w:rsidRPr="00DE4439">
        <w:rPr>
          <w:rFonts w:hint="cs"/>
          <w:rtl/>
        </w:rPr>
        <w:t>س</w:t>
      </w:r>
      <w:r w:rsidR="00AE657A">
        <w:rPr>
          <w:rFonts w:hint="cs"/>
          <w:rtl/>
        </w:rPr>
        <w:t>ی</w:t>
      </w:r>
      <w:r w:rsidR="007C69B0" w:rsidRPr="00DE4439">
        <w:rPr>
          <w:rFonts w:hint="cs"/>
          <w:rtl/>
        </w:rPr>
        <w:t xml:space="preserve"> به دار آو</w:t>
      </w:r>
      <w:r w:rsidR="00AE657A">
        <w:rPr>
          <w:rFonts w:hint="cs"/>
          <w:rtl/>
        </w:rPr>
        <w:t>ی</w:t>
      </w:r>
      <w:r w:rsidR="007C69B0" w:rsidRPr="00DE4439">
        <w:rPr>
          <w:rFonts w:hint="cs"/>
          <w:rtl/>
        </w:rPr>
        <w:t>ختند به عنوان زباله‌دان قرار داده بودند و به ا</w:t>
      </w:r>
      <w:r w:rsidR="00AE657A">
        <w:rPr>
          <w:rFonts w:hint="cs"/>
          <w:rtl/>
        </w:rPr>
        <w:t>ی</w:t>
      </w:r>
      <w:r w:rsidR="007C69B0" w:rsidRPr="00DE4439">
        <w:rPr>
          <w:rFonts w:hint="cs"/>
          <w:rtl/>
        </w:rPr>
        <w:t>ن خاطر محل به دار آو</w:t>
      </w:r>
      <w:r w:rsidR="00AE657A">
        <w:rPr>
          <w:rFonts w:hint="cs"/>
          <w:rtl/>
        </w:rPr>
        <w:t>ی</w:t>
      </w:r>
      <w:r w:rsidR="003F0795" w:rsidRPr="00DE4439">
        <w:rPr>
          <w:rFonts w:hint="cs"/>
          <w:rtl/>
        </w:rPr>
        <w:t>ختن آن فرد ق</w:t>
      </w:r>
      <w:r w:rsidR="007C69B0" w:rsidRPr="00DE4439">
        <w:rPr>
          <w:rFonts w:hint="cs"/>
          <w:rtl/>
        </w:rPr>
        <w:t>مامه</w:t>
      </w:r>
      <w:r w:rsidR="003F0795" w:rsidRPr="00DE4439">
        <w:rPr>
          <w:rFonts w:hint="cs"/>
          <w:rtl/>
        </w:rPr>
        <w:t>(زباله</w:t>
      </w:r>
      <w:r w:rsidR="003F0795" w:rsidRPr="00DE4439">
        <w:rPr>
          <w:rFonts w:hint="eastAsia"/>
          <w:rtl/>
        </w:rPr>
        <w:t>‌</w:t>
      </w:r>
      <w:r w:rsidR="003F0795" w:rsidRPr="00DE4439">
        <w:rPr>
          <w:rFonts w:hint="cs"/>
          <w:rtl/>
        </w:rPr>
        <w:t>دان)</w:t>
      </w:r>
      <w:r w:rsidR="007C69B0" w:rsidRPr="00DE4439">
        <w:rPr>
          <w:rFonts w:hint="cs"/>
          <w:rtl/>
        </w:rPr>
        <w:t xml:space="preserve"> نام</w:t>
      </w:r>
      <w:r w:rsidR="00AE657A">
        <w:rPr>
          <w:rFonts w:hint="cs"/>
          <w:rtl/>
        </w:rPr>
        <w:t>ی</w:t>
      </w:r>
      <w:r w:rsidR="007C69B0" w:rsidRPr="00DE4439">
        <w:rPr>
          <w:rFonts w:hint="cs"/>
          <w:rtl/>
        </w:rPr>
        <w:t>ده م</w:t>
      </w:r>
      <w:r w:rsidR="00AE657A">
        <w:rPr>
          <w:rFonts w:hint="cs"/>
          <w:rtl/>
        </w:rPr>
        <w:t>ی</w:t>
      </w:r>
      <w:r w:rsidR="007C69B0" w:rsidRPr="00DE4439">
        <w:rPr>
          <w:rFonts w:hint="cs"/>
          <w:rtl/>
        </w:rPr>
        <w:t>‌</w:t>
      </w:r>
      <w:r w:rsidR="00902005" w:rsidRPr="00DE4439">
        <w:rPr>
          <w:rFonts w:hint="cs"/>
          <w:rtl/>
        </w:rPr>
        <w:t>ش</w:t>
      </w:r>
      <w:r w:rsidR="007C69B0" w:rsidRPr="00DE4439">
        <w:rPr>
          <w:rFonts w:hint="cs"/>
          <w:rtl/>
        </w:rPr>
        <w:t>ود و ا</w:t>
      </w:r>
      <w:r w:rsidR="00AE657A">
        <w:rPr>
          <w:rFonts w:hint="cs"/>
          <w:rtl/>
        </w:rPr>
        <w:t>ی</w:t>
      </w:r>
      <w:r w:rsidR="007C69B0" w:rsidRPr="00DE4439">
        <w:rPr>
          <w:rFonts w:hint="cs"/>
          <w:rtl/>
        </w:rPr>
        <w:t xml:space="preserve">ن اسم به </w:t>
      </w:r>
      <w:r w:rsidR="00AE657A">
        <w:rPr>
          <w:rFonts w:hint="cs"/>
          <w:rtl/>
        </w:rPr>
        <w:t>ک</w:t>
      </w:r>
      <w:r w:rsidR="007C69B0" w:rsidRPr="00DE4439">
        <w:rPr>
          <w:rFonts w:hint="cs"/>
          <w:rtl/>
        </w:rPr>
        <w:t>ل</w:t>
      </w:r>
      <w:r w:rsidR="00AE657A">
        <w:rPr>
          <w:rFonts w:hint="cs"/>
          <w:rtl/>
        </w:rPr>
        <w:t>ی</w:t>
      </w:r>
      <w:r w:rsidR="007C69B0" w:rsidRPr="00DE4439">
        <w:rPr>
          <w:rFonts w:hint="cs"/>
          <w:rtl/>
        </w:rPr>
        <w:t>سا</w:t>
      </w:r>
      <w:r w:rsidR="00AE657A">
        <w:rPr>
          <w:rFonts w:hint="cs"/>
          <w:rtl/>
        </w:rPr>
        <w:t>یی</w:t>
      </w:r>
      <w:r w:rsidR="007C69B0" w:rsidRPr="00DE4439">
        <w:rPr>
          <w:rFonts w:hint="cs"/>
          <w:rtl/>
        </w:rPr>
        <w:t xml:space="preserve"> </w:t>
      </w:r>
      <w:r w:rsidR="00AE657A">
        <w:rPr>
          <w:rFonts w:hint="cs"/>
          <w:rtl/>
        </w:rPr>
        <w:t>ک</w:t>
      </w:r>
      <w:r w:rsidR="007C69B0" w:rsidRPr="00DE4439">
        <w:rPr>
          <w:rFonts w:hint="cs"/>
          <w:rtl/>
        </w:rPr>
        <w:t xml:space="preserve">ه </w:t>
      </w:r>
      <w:r w:rsidR="003F0795" w:rsidRPr="00DE4439">
        <w:rPr>
          <w:rFonts w:hint="cs"/>
          <w:rtl/>
        </w:rPr>
        <w:t>نصارى</w:t>
      </w:r>
      <w:r w:rsidR="007C69B0" w:rsidRPr="00DE4439">
        <w:rPr>
          <w:rFonts w:hint="cs"/>
          <w:rtl/>
        </w:rPr>
        <w:t xml:space="preserve"> آن جا </w:t>
      </w:r>
      <w:r w:rsidR="00EC5F0B" w:rsidRPr="00DE4439">
        <w:rPr>
          <w:rFonts w:hint="cs"/>
          <w:rtl/>
        </w:rPr>
        <w:t xml:space="preserve">بناء </w:t>
      </w:r>
      <w:r w:rsidR="00AE657A">
        <w:rPr>
          <w:rFonts w:hint="cs"/>
          <w:rtl/>
        </w:rPr>
        <w:t>ک</w:t>
      </w:r>
      <w:r w:rsidR="00EC5F0B" w:rsidRPr="00DE4439">
        <w:rPr>
          <w:rFonts w:hint="cs"/>
          <w:rtl/>
        </w:rPr>
        <w:t>رده بودند اطلاق م</w:t>
      </w:r>
      <w:r w:rsidR="00AE657A">
        <w:rPr>
          <w:rFonts w:hint="cs"/>
          <w:rtl/>
        </w:rPr>
        <w:t>ی</w:t>
      </w:r>
      <w:r w:rsidR="00EF0F10" w:rsidRPr="00DE4439">
        <w:rPr>
          <w:rFonts w:hint="cs"/>
          <w:rtl/>
        </w:rPr>
        <w:t>‌شد.</w:t>
      </w:r>
    </w:p>
    <w:p w:rsidR="001E763F" w:rsidRPr="00DE4439" w:rsidRDefault="00BA6E47" w:rsidP="005D079D">
      <w:pPr>
        <w:pStyle w:val="a4"/>
        <w:rPr>
          <w:rtl/>
        </w:rPr>
      </w:pPr>
      <w:bookmarkStart w:id="82" w:name="_Toc142089898"/>
      <w:bookmarkStart w:id="83" w:name="_Toc430071292"/>
      <w:r w:rsidRPr="00DE4439">
        <w:rPr>
          <w:rFonts w:hint="cs"/>
          <w:rtl/>
        </w:rPr>
        <w:t>فتح تستر و السوس و اس</w:t>
      </w:r>
      <w:r w:rsidR="00DF03ED">
        <w:rPr>
          <w:rFonts w:hint="cs"/>
          <w:rtl/>
        </w:rPr>
        <w:t>ی</w:t>
      </w:r>
      <w:r w:rsidR="000F4A77" w:rsidRPr="00DE4439">
        <w:rPr>
          <w:rFonts w:hint="cs"/>
          <w:rtl/>
        </w:rPr>
        <w:t>ر شدن هرمزان سال 17</w:t>
      </w:r>
      <w:r w:rsidRPr="00DE4439">
        <w:rPr>
          <w:rFonts w:hint="cs"/>
          <w:rtl/>
        </w:rPr>
        <w:t>ه‍</w:t>
      </w:r>
      <w:bookmarkEnd w:id="82"/>
      <w:bookmarkEnd w:id="83"/>
      <w:r w:rsidRPr="00DE4439">
        <w:rPr>
          <w:rFonts w:hint="cs"/>
          <w:rtl/>
        </w:rPr>
        <w:t xml:space="preserve"> </w:t>
      </w:r>
    </w:p>
    <w:p w:rsidR="001E763F" w:rsidRPr="00DE4439" w:rsidRDefault="00DD1A0F" w:rsidP="005D079D">
      <w:pPr>
        <w:pStyle w:val="a"/>
        <w:rPr>
          <w:rtl/>
        </w:rPr>
      </w:pPr>
      <w:r w:rsidRPr="00DE4439">
        <w:rPr>
          <w:rFonts w:hint="cs"/>
          <w:rtl/>
        </w:rPr>
        <w:t>سبب اصل</w:t>
      </w:r>
      <w:r w:rsidR="00AE657A">
        <w:rPr>
          <w:rFonts w:hint="cs"/>
          <w:rtl/>
        </w:rPr>
        <w:t>ی</w:t>
      </w:r>
      <w:r w:rsidRPr="00DE4439">
        <w:rPr>
          <w:rFonts w:hint="cs"/>
          <w:rtl/>
        </w:rPr>
        <w:t xml:space="preserve"> ا</w:t>
      </w:r>
      <w:r w:rsidR="00AE657A">
        <w:rPr>
          <w:rFonts w:hint="cs"/>
          <w:rtl/>
        </w:rPr>
        <w:t>ی</w:t>
      </w:r>
      <w:r w:rsidRPr="00DE4439">
        <w:rPr>
          <w:rFonts w:hint="cs"/>
          <w:rtl/>
        </w:rPr>
        <w:t xml:space="preserve">ن واقعه آن بود </w:t>
      </w:r>
      <w:r w:rsidR="00AE657A">
        <w:rPr>
          <w:rFonts w:hint="cs"/>
          <w:rtl/>
        </w:rPr>
        <w:t>ک</w:t>
      </w:r>
      <w:r w:rsidRPr="00DE4439">
        <w:rPr>
          <w:rFonts w:hint="cs"/>
          <w:rtl/>
        </w:rPr>
        <w:t xml:space="preserve">ه </w:t>
      </w:r>
      <w:r w:rsidR="00AE657A">
        <w:rPr>
          <w:rFonts w:hint="cs"/>
          <w:rtl/>
        </w:rPr>
        <w:t>ی</w:t>
      </w:r>
      <w:r w:rsidRPr="00DE4439">
        <w:rPr>
          <w:rFonts w:hint="cs"/>
          <w:rtl/>
        </w:rPr>
        <w:t>زدگرد پادشاه فارس فارس‌ها را تحر</w:t>
      </w:r>
      <w:r w:rsidR="00AE657A">
        <w:rPr>
          <w:rFonts w:hint="cs"/>
          <w:rtl/>
        </w:rPr>
        <w:t>یک</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 xml:space="preserve">رد تا با عرب‌ها بجنگد تا آن </w:t>
      </w:r>
      <w:r w:rsidR="00AE657A">
        <w:rPr>
          <w:rFonts w:hint="cs"/>
          <w:rtl/>
        </w:rPr>
        <w:t>ک</w:t>
      </w:r>
      <w:r w:rsidRPr="00DE4439">
        <w:rPr>
          <w:rFonts w:hint="cs"/>
          <w:rtl/>
        </w:rPr>
        <w:t>ه آنها پ</w:t>
      </w:r>
      <w:r w:rsidR="00AE657A">
        <w:rPr>
          <w:rFonts w:hint="cs"/>
          <w:rtl/>
        </w:rPr>
        <w:t>ی</w:t>
      </w:r>
      <w:r w:rsidRPr="00DE4439">
        <w:rPr>
          <w:rFonts w:hint="cs"/>
          <w:rtl/>
        </w:rPr>
        <w:t>مان‌ها</w:t>
      </w:r>
      <w:r w:rsidR="00AE657A">
        <w:rPr>
          <w:rFonts w:hint="cs"/>
          <w:rtl/>
        </w:rPr>
        <w:t>ی</w:t>
      </w:r>
      <w:r w:rsidRPr="00DE4439">
        <w:rPr>
          <w:rFonts w:hint="cs"/>
          <w:rtl/>
        </w:rPr>
        <w:t xml:space="preserve"> را </w:t>
      </w:r>
      <w:r w:rsidR="00AE657A">
        <w:rPr>
          <w:rFonts w:hint="cs"/>
          <w:rtl/>
        </w:rPr>
        <w:t>ک</w:t>
      </w:r>
      <w:r w:rsidRPr="00DE4439">
        <w:rPr>
          <w:rFonts w:hint="cs"/>
          <w:rtl/>
        </w:rPr>
        <w:t>ه بعد از جنگ قادس</w:t>
      </w:r>
      <w:r w:rsidR="00AE657A">
        <w:rPr>
          <w:rFonts w:hint="cs"/>
          <w:rtl/>
        </w:rPr>
        <w:t>ی</w:t>
      </w:r>
      <w:r w:rsidRPr="00DE4439">
        <w:rPr>
          <w:rFonts w:hint="cs"/>
          <w:rtl/>
        </w:rPr>
        <w:t>ه و د</w:t>
      </w:r>
      <w:r w:rsidR="00AE657A">
        <w:rPr>
          <w:rFonts w:hint="cs"/>
          <w:rtl/>
        </w:rPr>
        <w:t>ی</w:t>
      </w:r>
      <w:r w:rsidRPr="00DE4439">
        <w:rPr>
          <w:rFonts w:hint="cs"/>
          <w:rtl/>
        </w:rPr>
        <w:t>گر جنگ‌ها</w:t>
      </w:r>
      <w:r w:rsidR="00AE657A">
        <w:rPr>
          <w:rFonts w:hint="cs"/>
          <w:rtl/>
        </w:rPr>
        <w:t>ی</w:t>
      </w:r>
      <w:r w:rsidRPr="00DE4439">
        <w:rPr>
          <w:rFonts w:hint="cs"/>
          <w:rtl/>
        </w:rPr>
        <w:t xml:space="preserve"> </w:t>
      </w:r>
      <w:r w:rsidR="00AE657A">
        <w:rPr>
          <w:rFonts w:hint="cs"/>
          <w:rtl/>
        </w:rPr>
        <w:t>ک</w:t>
      </w:r>
      <w:r w:rsidRPr="00DE4439">
        <w:rPr>
          <w:rFonts w:hint="cs"/>
          <w:rtl/>
        </w:rPr>
        <w:t>وچ</w:t>
      </w:r>
      <w:r w:rsidR="00AE657A">
        <w:rPr>
          <w:rFonts w:hint="cs"/>
          <w:rtl/>
        </w:rPr>
        <w:t>ک</w:t>
      </w:r>
      <w:r w:rsidRPr="00DE4439">
        <w:rPr>
          <w:rFonts w:hint="cs"/>
          <w:rtl/>
        </w:rPr>
        <w:t xml:space="preserve"> بسته بودند ش</w:t>
      </w:r>
      <w:r w:rsidR="00AE657A">
        <w:rPr>
          <w:rFonts w:hint="cs"/>
          <w:rtl/>
        </w:rPr>
        <w:t>ک</w:t>
      </w:r>
      <w:r w:rsidRPr="00DE4439">
        <w:rPr>
          <w:rFonts w:hint="cs"/>
          <w:rtl/>
        </w:rPr>
        <w:t>ستند</w:t>
      </w:r>
      <w:r w:rsidR="006C7AA3" w:rsidRPr="00DE4439">
        <w:rPr>
          <w:rFonts w:hint="cs"/>
          <w:rtl/>
        </w:rPr>
        <w:t>،</w:t>
      </w:r>
      <w:r w:rsidRPr="00DE4439">
        <w:rPr>
          <w:rFonts w:hint="cs"/>
          <w:rtl/>
        </w:rPr>
        <w:t xml:space="preserve"> و با همد</w:t>
      </w:r>
      <w:r w:rsidR="00AE657A">
        <w:rPr>
          <w:rFonts w:hint="cs"/>
          <w:rtl/>
        </w:rPr>
        <w:t>ی</w:t>
      </w:r>
      <w:r w:rsidRPr="00DE4439">
        <w:rPr>
          <w:rFonts w:hint="cs"/>
          <w:rtl/>
        </w:rPr>
        <w:t xml:space="preserve">گر عهد بستند </w:t>
      </w:r>
      <w:r w:rsidR="00AE657A">
        <w:rPr>
          <w:rFonts w:hint="cs"/>
          <w:rtl/>
        </w:rPr>
        <w:t>ک</w:t>
      </w:r>
      <w:r w:rsidRPr="00DE4439">
        <w:rPr>
          <w:rFonts w:hint="cs"/>
          <w:rtl/>
        </w:rPr>
        <w:t>ه با مسلم</w:t>
      </w:r>
      <w:r w:rsidR="00AE657A">
        <w:rPr>
          <w:rFonts w:hint="cs"/>
          <w:rtl/>
        </w:rPr>
        <w:t>ی</w:t>
      </w:r>
      <w:r w:rsidRPr="00DE4439">
        <w:rPr>
          <w:rFonts w:hint="cs"/>
          <w:rtl/>
        </w:rPr>
        <w:t>ن بجنگد، وقت</w:t>
      </w:r>
      <w:r w:rsidR="00AE657A">
        <w:rPr>
          <w:rFonts w:hint="cs"/>
          <w:rtl/>
        </w:rPr>
        <w:t>ی</w:t>
      </w:r>
      <w:r w:rsidRPr="00DE4439">
        <w:rPr>
          <w:rFonts w:hint="cs"/>
          <w:rtl/>
        </w:rPr>
        <w:t xml:space="preserve"> </w:t>
      </w:r>
      <w:r w:rsidR="00AE657A">
        <w:rPr>
          <w:rFonts w:hint="cs"/>
          <w:rtl/>
        </w:rPr>
        <w:t>ک</w:t>
      </w:r>
      <w:r w:rsidRPr="00DE4439">
        <w:rPr>
          <w:rFonts w:hint="cs"/>
          <w:rtl/>
        </w:rPr>
        <w:t xml:space="preserve">ه </w:t>
      </w:r>
      <w:r w:rsidR="006C7AA3" w:rsidRPr="00DE4439">
        <w:rPr>
          <w:rFonts w:hint="cs"/>
          <w:rtl/>
        </w:rPr>
        <w:t xml:space="preserve">خبر </w:t>
      </w:r>
      <w:r w:rsidRPr="00DE4439">
        <w:rPr>
          <w:rFonts w:hint="cs"/>
          <w:rtl/>
        </w:rPr>
        <w:t xml:space="preserve">به عمر بن </w:t>
      </w:r>
      <w:r w:rsidR="006C7AA3" w:rsidRPr="00DE4439">
        <w:rPr>
          <w:rFonts w:hint="cs"/>
          <w:rtl/>
        </w:rPr>
        <w:t>ال</w:t>
      </w:r>
      <w:r w:rsidRPr="00DE4439">
        <w:rPr>
          <w:rFonts w:hint="cs"/>
          <w:rtl/>
        </w:rPr>
        <w:t>خطاب رس</w:t>
      </w:r>
      <w:r w:rsidR="00AE657A">
        <w:rPr>
          <w:rFonts w:hint="cs"/>
          <w:rtl/>
        </w:rPr>
        <w:t>ی</w:t>
      </w:r>
      <w:r w:rsidRPr="00DE4439">
        <w:rPr>
          <w:rFonts w:hint="cs"/>
          <w:rtl/>
        </w:rPr>
        <w:t>د به سعد بن اب</w:t>
      </w:r>
      <w:r w:rsidR="00AE657A">
        <w:rPr>
          <w:rFonts w:hint="cs"/>
          <w:rtl/>
        </w:rPr>
        <w:t>ی</w:t>
      </w:r>
      <w:r w:rsidRPr="00DE4439">
        <w:rPr>
          <w:rFonts w:hint="cs"/>
          <w:rtl/>
        </w:rPr>
        <w:t xml:space="preserve"> وقاص دستور داد </w:t>
      </w:r>
      <w:r w:rsidR="00AE657A">
        <w:rPr>
          <w:rFonts w:hint="cs"/>
          <w:rtl/>
        </w:rPr>
        <w:t>ک</w:t>
      </w:r>
      <w:r w:rsidRPr="00DE4439">
        <w:rPr>
          <w:rFonts w:hint="cs"/>
          <w:rtl/>
        </w:rPr>
        <w:t>ه لش</w:t>
      </w:r>
      <w:r w:rsidR="00AE657A">
        <w:rPr>
          <w:rFonts w:hint="cs"/>
          <w:rtl/>
        </w:rPr>
        <w:t>ک</w:t>
      </w:r>
      <w:r w:rsidRPr="00DE4439">
        <w:rPr>
          <w:rFonts w:hint="cs"/>
          <w:rtl/>
        </w:rPr>
        <w:t>ر</w:t>
      </w:r>
      <w:r w:rsidR="00AE657A">
        <w:rPr>
          <w:rFonts w:hint="cs"/>
          <w:rtl/>
        </w:rPr>
        <w:t>ی</w:t>
      </w:r>
      <w:r w:rsidRPr="00DE4439">
        <w:rPr>
          <w:rFonts w:hint="cs"/>
          <w:rtl/>
        </w:rPr>
        <w:t xml:space="preserve"> به اهواز در مقابل هرمزان بفرستند، سعد</w:t>
      </w:r>
      <w:r w:rsidR="0055722C" w:rsidRPr="00DE4439">
        <w:rPr>
          <w:rFonts w:hint="cs"/>
          <w:rtl/>
        </w:rPr>
        <w:t>،</w:t>
      </w:r>
      <w:r w:rsidRPr="00DE4439">
        <w:rPr>
          <w:rFonts w:hint="cs"/>
          <w:rtl/>
        </w:rPr>
        <w:t xml:space="preserve"> نعمان بن مقرن را فرستاد نعمان وقت</w:t>
      </w:r>
      <w:r w:rsidR="00AE657A">
        <w:rPr>
          <w:rFonts w:hint="cs"/>
          <w:rtl/>
        </w:rPr>
        <w:t>ی</w:t>
      </w:r>
      <w:r w:rsidRPr="00DE4439">
        <w:rPr>
          <w:rFonts w:hint="cs"/>
          <w:rtl/>
        </w:rPr>
        <w:t xml:space="preserve"> </w:t>
      </w:r>
      <w:r w:rsidR="00AE657A">
        <w:rPr>
          <w:rFonts w:hint="cs"/>
          <w:rtl/>
        </w:rPr>
        <w:t>ک</w:t>
      </w:r>
      <w:r w:rsidRPr="00DE4439">
        <w:rPr>
          <w:rFonts w:hint="cs"/>
          <w:rtl/>
        </w:rPr>
        <w:t>ه به رامهرمز رس</w:t>
      </w:r>
      <w:r w:rsidR="00AE657A">
        <w:rPr>
          <w:rFonts w:hint="cs"/>
          <w:rtl/>
        </w:rPr>
        <w:t>ی</w:t>
      </w:r>
      <w:r w:rsidRPr="00DE4439">
        <w:rPr>
          <w:rFonts w:hint="cs"/>
          <w:rtl/>
        </w:rPr>
        <w:t>د هرمزان بسو</w:t>
      </w:r>
      <w:r w:rsidR="00AE657A">
        <w:rPr>
          <w:rFonts w:hint="cs"/>
          <w:rtl/>
        </w:rPr>
        <w:t>ی</w:t>
      </w:r>
      <w:r w:rsidRPr="00DE4439">
        <w:rPr>
          <w:rFonts w:hint="cs"/>
          <w:rtl/>
        </w:rPr>
        <w:t xml:space="preserve"> او رفت و با او جنگ</w:t>
      </w:r>
      <w:r w:rsidR="00AE657A">
        <w:rPr>
          <w:rFonts w:hint="cs"/>
          <w:rtl/>
        </w:rPr>
        <w:t>ی</w:t>
      </w:r>
      <w:r w:rsidRPr="00DE4439">
        <w:rPr>
          <w:rFonts w:hint="cs"/>
          <w:rtl/>
        </w:rPr>
        <w:t>د و بالاخره هرمزان ش</w:t>
      </w:r>
      <w:r w:rsidR="00AE657A">
        <w:rPr>
          <w:rFonts w:hint="cs"/>
          <w:rtl/>
        </w:rPr>
        <w:t>ک</w:t>
      </w:r>
      <w:r w:rsidRPr="00DE4439">
        <w:rPr>
          <w:rFonts w:hint="cs"/>
          <w:rtl/>
        </w:rPr>
        <w:t>ست خورد و به تستر گر</w:t>
      </w:r>
      <w:r w:rsidR="00AE657A">
        <w:rPr>
          <w:rFonts w:hint="cs"/>
          <w:rtl/>
        </w:rPr>
        <w:t>ی</w:t>
      </w:r>
      <w:r w:rsidRPr="00DE4439">
        <w:rPr>
          <w:rFonts w:hint="cs"/>
          <w:rtl/>
        </w:rPr>
        <w:t>خت. مسلمانان به تعق</w:t>
      </w:r>
      <w:r w:rsidR="00AE657A">
        <w:rPr>
          <w:rFonts w:hint="cs"/>
          <w:rtl/>
        </w:rPr>
        <w:t>ی</w:t>
      </w:r>
      <w:r w:rsidRPr="00DE4439">
        <w:rPr>
          <w:rFonts w:hint="cs"/>
          <w:rtl/>
        </w:rPr>
        <w:t xml:space="preserve">ب او پرداختند تا آن </w:t>
      </w:r>
      <w:r w:rsidR="00AE657A">
        <w:rPr>
          <w:rFonts w:hint="cs"/>
          <w:rtl/>
        </w:rPr>
        <w:t>ک</w:t>
      </w:r>
      <w:r w:rsidRPr="00DE4439">
        <w:rPr>
          <w:rFonts w:hint="cs"/>
          <w:rtl/>
        </w:rPr>
        <w:t xml:space="preserve">ه او را آن‌ جا محاصره </w:t>
      </w:r>
      <w:r w:rsidR="00AE657A">
        <w:rPr>
          <w:rFonts w:hint="cs"/>
          <w:rtl/>
        </w:rPr>
        <w:t>ک</w:t>
      </w:r>
      <w:r w:rsidRPr="00DE4439">
        <w:rPr>
          <w:rFonts w:hint="cs"/>
          <w:rtl/>
        </w:rPr>
        <w:t>رده و تعداد ز</w:t>
      </w:r>
      <w:r w:rsidR="00AE657A">
        <w:rPr>
          <w:rFonts w:hint="cs"/>
          <w:rtl/>
        </w:rPr>
        <w:t>ی</w:t>
      </w:r>
      <w:r w:rsidRPr="00DE4439">
        <w:rPr>
          <w:rFonts w:hint="cs"/>
          <w:rtl/>
        </w:rPr>
        <w:t>اد</w:t>
      </w:r>
      <w:r w:rsidR="00AE657A">
        <w:rPr>
          <w:rFonts w:hint="cs"/>
          <w:rtl/>
        </w:rPr>
        <w:t>ی</w:t>
      </w:r>
      <w:r w:rsidRPr="00DE4439">
        <w:rPr>
          <w:rFonts w:hint="cs"/>
          <w:rtl/>
        </w:rPr>
        <w:t xml:space="preserve"> از هر دو گروه </w:t>
      </w:r>
      <w:r w:rsidR="00AE657A">
        <w:rPr>
          <w:rFonts w:hint="cs"/>
          <w:rtl/>
        </w:rPr>
        <w:t>ک</w:t>
      </w:r>
      <w:r w:rsidRPr="00DE4439">
        <w:rPr>
          <w:rFonts w:hint="cs"/>
          <w:rtl/>
        </w:rPr>
        <w:t>شته شدند</w:t>
      </w:r>
      <w:r w:rsidR="0055722C" w:rsidRPr="00DE4439">
        <w:rPr>
          <w:rFonts w:hint="cs"/>
          <w:rtl/>
        </w:rPr>
        <w:t>،</w:t>
      </w:r>
      <w:r w:rsidRPr="00DE4439">
        <w:rPr>
          <w:rFonts w:hint="cs"/>
          <w:rtl/>
        </w:rPr>
        <w:t xml:space="preserve"> آن گاه مسلم</w:t>
      </w:r>
      <w:r w:rsidR="00AE657A">
        <w:rPr>
          <w:rFonts w:hint="cs"/>
          <w:rtl/>
        </w:rPr>
        <w:t>ی</w:t>
      </w:r>
      <w:r w:rsidRPr="00DE4439">
        <w:rPr>
          <w:rFonts w:hint="cs"/>
          <w:rtl/>
        </w:rPr>
        <w:t xml:space="preserve">ن </w:t>
      </w:r>
      <w:r w:rsidR="00F660C9" w:rsidRPr="00DE4439">
        <w:rPr>
          <w:rFonts w:hint="cs"/>
          <w:rtl/>
        </w:rPr>
        <w:t>به براء</w:t>
      </w:r>
      <w:r w:rsidR="00F660C9" w:rsidRPr="00D139C3">
        <w:rPr>
          <w:rStyle w:val="Char0"/>
          <w:vertAlign w:val="superscript"/>
          <w:rtl/>
        </w:rPr>
        <w:footnoteReference w:id="70"/>
      </w:r>
      <w:r w:rsidR="00F660C9" w:rsidRPr="00DE4439">
        <w:rPr>
          <w:rFonts w:hint="cs"/>
          <w:rtl/>
        </w:rPr>
        <w:t xml:space="preserve"> </w:t>
      </w:r>
      <w:r w:rsidR="00DC4C17" w:rsidRPr="00DE4439">
        <w:rPr>
          <w:rFonts w:hint="cs"/>
          <w:rtl/>
        </w:rPr>
        <w:t>گفتند ا</w:t>
      </w:r>
      <w:r w:rsidR="00AE657A">
        <w:rPr>
          <w:rFonts w:hint="cs"/>
          <w:rtl/>
        </w:rPr>
        <w:t>ی</w:t>
      </w:r>
      <w:r w:rsidR="00DC4C17" w:rsidRPr="00DE4439">
        <w:rPr>
          <w:rFonts w:hint="cs"/>
          <w:rtl/>
        </w:rPr>
        <w:t xml:space="preserve"> براء سوگند بخور بر پروردگارت </w:t>
      </w:r>
      <w:r w:rsidR="00AE3E37" w:rsidRPr="00DE4439">
        <w:rPr>
          <w:rFonts w:hint="cs"/>
          <w:rtl/>
        </w:rPr>
        <w:t xml:space="preserve">تا دشمن را </w:t>
      </w:r>
      <w:r w:rsidR="00DC4C17" w:rsidRPr="00DE4439">
        <w:rPr>
          <w:rFonts w:hint="cs"/>
          <w:rtl/>
        </w:rPr>
        <w:t>ش</w:t>
      </w:r>
      <w:r w:rsidR="00AE657A">
        <w:rPr>
          <w:rFonts w:hint="cs"/>
          <w:rtl/>
        </w:rPr>
        <w:t>ک</w:t>
      </w:r>
      <w:r w:rsidR="00DC4C17" w:rsidRPr="00DE4439">
        <w:rPr>
          <w:rFonts w:hint="cs"/>
          <w:rtl/>
        </w:rPr>
        <w:t>ست دهد. او گفت بار خدا</w:t>
      </w:r>
      <w:r w:rsidR="00AE657A">
        <w:rPr>
          <w:rFonts w:hint="cs"/>
          <w:rtl/>
        </w:rPr>
        <w:t>ی</w:t>
      </w:r>
      <w:r w:rsidR="00DC4C17" w:rsidRPr="00DE4439">
        <w:rPr>
          <w:rFonts w:hint="cs"/>
          <w:rtl/>
        </w:rPr>
        <w:t>ا آنان را ش</w:t>
      </w:r>
      <w:r w:rsidR="00AE657A">
        <w:rPr>
          <w:rFonts w:hint="cs"/>
          <w:rtl/>
        </w:rPr>
        <w:t>ک</w:t>
      </w:r>
      <w:r w:rsidR="00DC4C17" w:rsidRPr="00DE4439">
        <w:rPr>
          <w:rFonts w:hint="cs"/>
          <w:rtl/>
        </w:rPr>
        <w:t>ست بده و مرا شه</w:t>
      </w:r>
      <w:r w:rsidR="00AE657A">
        <w:rPr>
          <w:rFonts w:hint="cs"/>
          <w:rtl/>
        </w:rPr>
        <w:t>ی</w:t>
      </w:r>
      <w:r w:rsidR="00DC4C17" w:rsidRPr="00DE4439">
        <w:rPr>
          <w:rFonts w:hint="cs"/>
          <w:rtl/>
        </w:rPr>
        <w:t xml:space="preserve">د </w:t>
      </w:r>
      <w:r w:rsidR="00AE657A">
        <w:rPr>
          <w:rFonts w:hint="cs"/>
          <w:rtl/>
        </w:rPr>
        <w:t>ک</w:t>
      </w:r>
      <w:r w:rsidR="00DC4C17" w:rsidRPr="00DE4439">
        <w:rPr>
          <w:rFonts w:hint="cs"/>
          <w:rtl/>
        </w:rPr>
        <w:t>ن. براء در آن روز ب</w:t>
      </w:r>
      <w:r w:rsidR="00AE657A">
        <w:rPr>
          <w:rFonts w:hint="cs"/>
          <w:rtl/>
        </w:rPr>
        <w:t>ی</w:t>
      </w:r>
      <w:r w:rsidR="00DC4C17" w:rsidRPr="00DE4439">
        <w:rPr>
          <w:rFonts w:hint="cs"/>
          <w:rtl/>
        </w:rPr>
        <w:t>ش از صد نفر از جنگجو</w:t>
      </w:r>
      <w:r w:rsidR="00AE657A">
        <w:rPr>
          <w:rFonts w:hint="cs"/>
          <w:rtl/>
        </w:rPr>
        <w:t>ی</w:t>
      </w:r>
      <w:r w:rsidR="00DC4C17" w:rsidRPr="00DE4439">
        <w:rPr>
          <w:rFonts w:hint="cs"/>
          <w:rtl/>
        </w:rPr>
        <w:t xml:space="preserve">ان دشمن </w:t>
      </w:r>
      <w:r w:rsidR="00AE3E37" w:rsidRPr="00DE4439">
        <w:rPr>
          <w:rFonts w:hint="cs"/>
          <w:rtl/>
        </w:rPr>
        <w:t xml:space="preserve">را </w:t>
      </w:r>
      <w:r w:rsidR="00AE657A">
        <w:rPr>
          <w:rFonts w:hint="cs"/>
          <w:rtl/>
        </w:rPr>
        <w:t>ک</w:t>
      </w:r>
      <w:r w:rsidR="00DC4C17" w:rsidRPr="00DE4439">
        <w:rPr>
          <w:rFonts w:hint="cs"/>
          <w:rtl/>
        </w:rPr>
        <w:t>شته بود. آن گاه خداوند هرمزان و قومش را ش</w:t>
      </w:r>
      <w:r w:rsidR="00AE657A">
        <w:rPr>
          <w:rFonts w:hint="cs"/>
          <w:rtl/>
        </w:rPr>
        <w:t>ک</w:t>
      </w:r>
      <w:r w:rsidR="00DC4C17" w:rsidRPr="00DE4439">
        <w:rPr>
          <w:rFonts w:hint="cs"/>
          <w:rtl/>
        </w:rPr>
        <w:t>ست داد و به تنگ آمدند و مرد</w:t>
      </w:r>
      <w:r w:rsidR="00AE657A">
        <w:rPr>
          <w:rFonts w:hint="cs"/>
          <w:rtl/>
        </w:rPr>
        <w:t>ی</w:t>
      </w:r>
      <w:r w:rsidR="00DC4C17" w:rsidRPr="00DE4439">
        <w:rPr>
          <w:rFonts w:hint="cs"/>
          <w:rtl/>
        </w:rPr>
        <w:t xml:space="preserve"> از فارس‌ها از ابو موس</w:t>
      </w:r>
      <w:r w:rsidR="00AE657A">
        <w:rPr>
          <w:rFonts w:hint="cs"/>
          <w:rtl/>
        </w:rPr>
        <w:t>ی</w:t>
      </w:r>
      <w:r w:rsidR="00DC4C17" w:rsidRPr="00DE4439">
        <w:rPr>
          <w:rFonts w:hint="cs"/>
          <w:rtl/>
        </w:rPr>
        <w:t xml:space="preserve"> اشعر</w:t>
      </w:r>
      <w:r w:rsidR="00AE657A">
        <w:rPr>
          <w:rFonts w:hint="cs"/>
          <w:rtl/>
        </w:rPr>
        <w:t>ی</w:t>
      </w:r>
      <w:r w:rsidR="00DC4C17" w:rsidRPr="00DE4439">
        <w:rPr>
          <w:rFonts w:hint="cs"/>
          <w:rtl/>
        </w:rPr>
        <w:t xml:space="preserve"> طلب امان </w:t>
      </w:r>
      <w:r w:rsidR="00AE657A">
        <w:rPr>
          <w:rFonts w:hint="cs"/>
          <w:rtl/>
        </w:rPr>
        <w:t>ک</w:t>
      </w:r>
      <w:r w:rsidR="00DC4C17" w:rsidRPr="00DE4439">
        <w:rPr>
          <w:rFonts w:hint="cs"/>
          <w:rtl/>
        </w:rPr>
        <w:t>رد</w:t>
      </w:r>
      <w:r w:rsidR="00AE3E37" w:rsidRPr="00DE4439">
        <w:rPr>
          <w:rFonts w:hint="cs"/>
          <w:rtl/>
        </w:rPr>
        <w:t>،</w:t>
      </w:r>
      <w:r w:rsidR="00DC4C17" w:rsidRPr="00DE4439">
        <w:rPr>
          <w:rFonts w:hint="cs"/>
          <w:rtl/>
        </w:rPr>
        <w:t xml:space="preserve"> ابوموس</w:t>
      </w:r>
      <w:r w:rsidR="00AE657A">
        <w:rPr>
          <w:rFonts w:hint="cs"/>
          <w:rtl/>
        </w:rPr>
        <w:t>ی</w:t>
      </w:r>
      <w:r w:rsidR="00DC4C17" w:rsidRPr="00DE4439">
        <w:rPr>
          <w:rFonts w:hint="cs"/>
          <w:rtl/>
        </w:rPr>
        <w:t xml:space="preserve"> به او امان داد، آن مرد مسلم</w:t>
      </w:r>
      <w:r w:rsidR="00AE657A">
        <w:rPr>
          <w:rFonts w:hint="cs"/>
          <w:rtl/>
        </w:rPr>
        <w:t>ی</w:t>
      </w:r>
      <w:r w:rsidR="00DC4C17" w:rsidRPr="00DE4439">
        <w:rPr>
          <w:rFonts w:hint="cs"/>
          <w:rtl/>
        </w:rPr>
        <w:t>ن را به جا</w:t>
      </w:r>
      <w:r w:rsidR="00AE657A">
        <w:rPr>
          <w:rFonts w:hint="cs"/>
          <w:rtl/>
        </w:rPr>
        <w:t>یی</w:t>
      </w:r>
      <w:r w:rsidR="00DC4C17" w:rsidRPr="00DE4439">
        <w:rPr>
          <w:rFonts w:hint="cs"/>
          <w:rtl/>
        </w:rPr>
        <w:t xml:space="preserve"> راهنما</w:t>
      </w:r>
      <w:r w:rsidR="00AE657A">
        <w:rPr>
          <w:rFonts w:hint="cs"/>
          <w:rtl/>
        </w:rPr>
        <w:t>یی</w:t>
      </w:r>
      <w:r w:rsidR="00DC4C17" w:rsidRPr="00DE4439">
        <w:rPr>
          <w:rFonts w:hint="cs"/>
          <w:rtl/>
        </w:rPr>
        <w:t xml:space="preserve"> </w:t>
      </w:r>
      <w:r w:rsidR="00AE657A">
        <w:rPr>
          <w:rFonts w:hint="cs"/>
          <w:rtl/>
        </w:rPr>
        <w:t>ک</w:t>
      </w:r>
      <w:r w:rsidR="00DC4C17" w:rsidRPr="00DE4439">
        <w:rPr>
          <w:rFonts w:hint="cs"/>
          <w:rtl/>
        </w:rPr>
        <w:t xml:space="preserve">رد </w:t>
      </w:r>
      <w:r w:rsidR="00AE657A">
        <w:rPr>
          <w:rFonts w:hint="cs"/>
          <w:rtl/>
        </w:rPr>
        <w:t>ک</w:t>
      </w:r>
      <w:r w:rsidR="00DC4C17" w:rsidRPr="00DE4439">
        <w:rPr>
          <w:rFonts w:hint="cs"/>
          <w:rtl/>
        </w:rPr>
        <w:t>ه از آن‌جا م</w:t>
      </w:r>
      <w:r w:rsidR="00AE657A">
        <w:rPr>
          <w:rFonts w:hint="cs"/>
          <w:rtl/>
        </w:rPr>
        <w:t>ی</w:t>
      </w:r>
      <w:r w:rsidR="00DC4C17" w:rsidRPr="00DE4439">
        <w:rPr>
          <w:rFonts w:hint="cs"/>
          <w:rtl/>
        </w:rPr>
        <w:t>‌توانستند وارد شهر شوند و آن جا ورود</w:t>
      </w:r>
      <w:r w:rsidR="00AE657A">
        <w:rPr>
          <w:rFonts w:hint="cs"/>
          <w:rtl/>
        </w:rPr>
        <w:t>ی</w:t>
      </w:r>
      <w:r w:rsidR="00DC4C17" w:rsidRPr="00DE4439">
        <w:rPr>
          <w:rFonts w:hint="cs"/>
          <w:rtl/>
        </w:rPr>
        <w:t xml:space="preserve"> آب به شهر بود فرماندهان مردم را به آنجا فراخواندند و گروه</w:t>
      </w:r>
      <w:r w:rsidR="00AE657A">
        <w:rPr>
          <w:rFonts w:hint="cs"/>
          <w:rtl/>
        </w:rPr>
        <w:t>ی</w:t>
      </w:r>
      <w:r w:rsidR="00DC4C17" w:rsidRPr="00DE4439">
        <w:rPr>
          <w:rFonts w:hint="cs"/>
          <w:rtl/>
        </w:rPr>
        <w:t xml:space="preserve"> از مردان دل</w:t>
      </w:r>
      <w:r w:rsidR="00AE657A">
        <w:rPr>
          <w:rFonts w:hint="cs"/>
          <w:rtl/>
        </w:rPr>
        <w:t>ی</w:t>
      </w:r>
      <w:r w:rsidR="00DC4C17" w:rsidRPr="00DE4439">
        <w:rPr>
          <w:rFonts w:hint="cs"/>
          <w:rtl/>
        </w:rPr>
        <w:t>ر به همراه آب شبانه وارد شهر شدند و بسو</w:t>
      </w:r>
      <w:r w:rsidR="00AE657A">
        <w:rPr>
          <w:rFonts w:hint="cs"/>
          <w:rtl/>
        </w:rPr>
        <w:t>ی</w:t>
      </w:r>
      <w:r w:rsidR="00DC4C17" w:rsidRPr="00DE4439">
        <w:rPr>
          <w:rFonts w:hint="cs"/>
          <w:rtl/>
        </w:rPr>
        <w:t xml:space="preserve"> دربانان آمدند و آنها را </w:t>
      </w:r>
      <w:r w:rsidR="00AE657A">
        <w:rPr>
          <w:rFonts w:hint="cs"/>
          <w:rtl/>
        </w:rPr>
        <w:t>ک</w:t>
      </w:r>
      <w:r w:rsidR="00DC4C17" w:rsidRPr="00DE4439">
        <w:rPr>
          <w:rFonts w:hint="cs"/>
          <w:rtl/>
        </w:rPr>
        <w:t>شتد و درها را گشودند</w:t>
      </w:r>
      <w:r w:rsidR="00AE3E37" w:rsidRPr="00DE4439">
        <w:rPr>
          <w:rFonts w:hint="cs"/>
          <w:rtl/>
        </w:rPr>
        <w:t>،</w:t>
      </w:r>
      <w:r w:rsidR="00DC4C17" w:rsidRPr="00DE4439">
        <w:rPr>
          <w:rFonts w:hint="cs"/>
          <w:rtl/>
        </w:rPr>
        <w:t xml:space="preserve"> مسلم</w:t>
      </w:r>
      <w:r w:rsidR="00AE657A">
        <w:rPr>
          <w:rFonts w:hint="cs"/>
          <w:rtl/>
        </w:rPr>
        <w:t>ی</w:t>
      </w:r>
      <w:r w:rsidR="00DC4C17" w:rsidRPr="00DE4439">
        <w:rPr>
          <w:rFonts w:hint="cs"/>
          <w:rtl/>
        </w:rPr>
        <w:t>ن هم ت</w:t>
      </w:r>
      <w:r w:rsidR="00AE657A">
        <w:rPr>
          <w:rFonts w:hint="cs"/>
          <w:rtl/>
        </w:rPr>
        <w:t>ک</w:t>
      </w:r>
      <w:r w:rsidR="00DC4C17" w:rsidRPr="00DE4439">
        <w:rPr>
          <w:rFonts w:hint="cs"/>
          <w:rtl/>
        </w:rPr>
        <w:t>ب</w:t>
      </w:r>
      <w:r w:rsidR="00AE657A">
        <w:rPr>
          <w:rFonts w:hint="cs"/>
          <w:rtl/>
        </w:rPr>
        <w:t>ی</w:t>
      </w:r>
      <w:r w:rsidR="00DC4C17" w:rsidRPr="00DE4439">
        <w:rPr>
          <w:rFonts w:hint="cs"/>
          <w:rtl/>
        </w:rPr>
        <w:t>ر گفته و وارد شهر شدند و ا</w:t>
      </w:r>
      <w:r w:rsidR="00AE657A">
        <w:rPr>
          <w:rFonts w:hint="cs"/>
          <w:rtl/>
        </w:rPr>
        <w:t>ی</w:t>
      </w:r>
      <w:r w:rsidR="00DC4C17" w:rsidRPr="00DE4439">
        <w:rPr>
          <w:rFonts w:hint="cs"/>
          <w:rtl/>
        </w:rPr>
        <w:t>ن نزد</w:t>
      </w:r>
      <w:r w:rsidR="00AE657A">
        <w:rPr>
          <w:rFonts w:hint="cs"/>
          <w:rtl/>
        </w:rPr>
        <w:t>یک</w:t>
      </w:r>
      <w:r w:rsidR="00AE3E37" w:rsidRPr="00DE4439">
        <w:rPr>
          <w:rFonts w:hint="cs"/>
          <w:rtl/>
        </w:rPr>
        <w:t xml:space="preserve"> صبح بود.</w:t>
      </w:r>
    </w:p>
    <w:p w:rsidR="003B0976" w:rsidRPr="00DE4439" w:rsidRDefault="00CA7FF1" w:rsidP="005D079D">
      <w:pPr>
        <w:pStyle w:val="a"/>
        <w:rPr>
          <w:rtl/>
        </w:rPr>
      </w:pPr>
      <w:r w:rsidRPr="00DE4439">
        <w:rPr>
          <w:rFonts w:hint="cs"/>
          <w:rtl/>
        </w:rPr>
        <w:t>جنگ شروع شد و تا طلوع خورش</w:t>
      </w:r>
      <w:r w:rsidR="00AE657A">
        <w:rPr>
          <w:rFonts w:hint="cs"/>
          <w:rtl/>
        </w:rPr>
        <w:t>ی</w:t>
      </w:r>
      <w:r w:rsidRPr="00DE4439">
        <w:rPr>
          <w:rFonts w:hint="cs"/>
          <w:rtl/>
        </w:rPr>
        <w:t xml:space="preserve">د ادامه </w:t>
      </w:r>
      <w:r w:rsidR="00AE657A">
        <w:rPr>
          <w:rFonts w:hint="cs"/>
          <w:rtl/>
        </w:rPr>
        <w:t>ی</w:t>
      </w:r>
      <w:r w:rsidRPr="00DE4439">
        <w:rPr>
          <w:rFonts w:hint="cs"/>
          <w:rtl/>
        </w:rPr>
        <w:t>افت و مسلم</w:t>
      </w:r>
      <w:r w:rsidR="00AE657A">
        <w:rPr>
          <w:rFonts w:hint="cs"/>
          <w:rtl/>
        </w:rPr>
        <w:t>ی</w:t>
      </w:r>
      <w:r w:rsidRPr="00DE4439">
        <w:rPr>
          <w:rFonts w:hint="cs"/>
          <w:rtl/>
        </w:rPr>
        <w:t>ن نتوانستند نماز صبح را بخوانند. انس م</w:t>
      </w:r>
      <w:r w:rsidR="00AE657A">
        <w:rPr>
          <w:rFonts w:hint="cs"/>
          <w:rtl/>
        </w:rPr>
        <w:t>ی</w:t>
      </w:r>
      <w:r w:rsidRPr="00DE4439">
        <w:rPr>
          <w:rFonts w:hint="cs"/>
          <w:rtl/>
        </w:rPr>
        <w:t>‌گو</w:t>
      </w:r>
      <w:r w:rsidR="00AE657A">
        <w:rPr>
          <w:rFonts w:hint="cs"/>
          <w:rtl/>
        </w:rPr>
        <w:t>ی</w:t>
      </w:r>
      <w:r w:rsidRPr="00DE4439">
        <w:rPr>
          <w:rFonts w:hint="cs"/>
          <w:rtl/>
        </w:rPr>
        <w:t>د در فتح تستر حضور داشتم به هنگام نماز صبح بود و مردم مشغول فتح شهر بودند و نماز را بعد از طلوع خورش</w:t>
      </w:r>
      <w:r w:rsidR="00AE657A">
        <w:rPr>
          <w:rFonts w:hint="cs"/>
          <w:rtl/>
        </w:rPr>
        <w:t>ی</w:t>
      </w:r>
      <w:r w:rsidRPr="00DE4439">
        <w:rPr>
          <w:rFonts w:hint="cs"/>
          <w:rtl/>
        </w:rPr>
        <w:t>د خواندند و آن نماز برا</w:t>
      </w:r>
      <w:r w:rsidR="00AE657A">
        <w:rPr>
          <w:rFonts w:hint="cs"/>
          <w:rtl/>
        </w:rPr>
        <w:t>ی</w:t>
      </w:r>
      <w:r w:rsidRPr="00DE4439">
        <w:rPr>
          <w:rFonts w:hint="cs"/>
          <w:rtl/>
        </w:rPr>
        <w:t>م مورد پسند</w:t>
      </w:r>
      <w:r w:rsidR="00AE657A">
        <w:rPr>
          <w:rFonts w:hint="cs"/>
          <w:rtl/>
        </w:rPr>
        <w:t>ی</w:t>
      </w:r>
      <w:r w:rsidRPr="00DE4439">
        <w:rPr>
          <w:rFonts w:hint="cs"/>
          <w:rtl/>
        </w:rPr>
        <w:t>ده‌تر از شتران سرخ مو است</w:t>
      </w:r>
      <w:r w:rsidRPr="00D139C3">
        <w:rPr>
          <w:rStyle w:val="Char0"/>
          <w:vertAlign w:val="superscript"/>
          <w:rtl/>
        </w:rPr>
        <w:footnoteReference w:id="71"/>
      </w:r>
      <w:r w:rsidR="00D016ED" w:rsidRPr="00DE4439">
        <w:rPr>
          <w:rFonts w:hint="cs"/>
          <w:rtl/>
        </w:rPr>
        <w:t>.</w:t>
      </w:r>
    </w:p>
    <w:p w:rsidR="00CA7FF1" w:rsidRPr="00DE4439" w:rsidRDefault="005E1716" w:rsidP="005D079D">
      <w:pPr>
        <w:pStyle w:val="a"/>
        <w:rPr>
          <w:rtl/>
        </w:rPr>
      </w:pPr>
      <w:r w:rsidRPr="00DE4439">
        <w:rPr>
          <w:rFonts w:hint="cs"/>
          <w:rtl/>
        </w:rPr>
        <w:t>هرمزان بسو</w:t>
      </w:r>
      <w:r w:rsidR="00AE657A">
        <w:rPr>
          <w:rFonts w:hint="cs"/>
          <w:rtl/>
        </w:rPr>
        <w:t>ی</w:t>
      </w:r>
      <w:r w:rsidRPr="00DE4439">
        <w:rPr>
          <w:rFonts w:hint="cs"/>
          <w:rtl/>
        </w:rPr>
        <w:t xml:space="preserve"> قلعه فرار </w:t>
      </w:r>
      <w:r w:rsidR="00AE657A">
        <w:rPr>
          <w:rFonts w:hint="cs"/>
          <w:rtl/>
        </w:rPr>
        <w:t>ک</w:t>
      </w:r>
      <w:r w:rsidRPr="00DE4439">
        <w:rPr>
          <w:rFonts w:hint="cs"/>
          <w:rtl/>
        </w:rPr>
        <w:t>رد و گروه</w:t>
      </w:r>
      <w:r w:rsidR="00AE657A">
        <w:rPr>
          <w:rFonts w:hint="cs"/>
          <w:rtl/>
        </w:rPr>
        <w:t>ی</w:t>
      </w:r>
      <w:r w:rsidRPr="00DE4439">
        <w:rPr>
          <w:rFonts w:hint="cs"/>
          <w:rtl/>
        </w:rPr>
        <w:t xml:space="preserve"> از دل</w:t>
      </w:r>
      <w:r w:rsidR="00AE657A">
        <w:rPr>
          <w:rFonts w:hint="cs"/>
          <w:rtl/>
        </w:rPr>
        <w:t>ی</w:t>
      </w:r>
      <w:r w:rsidRPr="00DE4439">
        <w:rPr>
          <w:rFonts w:hint="cs"/>
          <w:rtl/>
        </w:rPr>
        <w:t>رمردان به دنبال او آمدند او ت</w:t>
      </w:r>
      <w:r w:rsidR="00AE657A">
        <w:rPr>
          <w:rFonts w:hint="cs"/>
          <w:rtl/>
        </w:rPr>
        <w:t>ی</w:t>
      </w:r>
      <w:r w:rsidRPr="00DE4439">
        <w:rPr>
          <w:rFonts w:hint="cs"/>
          <w:rtl/>
        </w:rPr>
        <w:t>رانداز</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 و ت</w:t>
      </w:r>
      <w:r w:rsidR="00AE657A">
        <w:rPr>
          <w:rFonts w:hint="cs"/>
          <w:rtl/>
        </w:rPr>
        <w:t>ی</w:t>
      </w:r>
      <w:r w:rsidRPr="00DE4439">
        <w:rPr>
          <w:rFonts w:hint="cs"/>
          <w:rtl/>
        </w:rPr>
        <w:t>ر</w:t>
      </w:r>
      <w:r w:rsidR="00AE657A">
        <w:rPr>
          <w:rFonts w:hint="cs"/>
          <w:rtl/>
        </w:rPr>
        <w:t>ی</w:t>
      </w:r>
      <w:r w:rsidRPr="00DE4439">
        <w:rPr>
          <w:rFonts w:hint="cs"/>
          <w:rtl/>
        </w:rPr>
        <w:t xml:space="preserve"> به براء بن مال</w:t>
      </w:r>
      <w:r w:rsidR="00AE657A">
        <w:rPr>
          <w:rFonts w:hint="cs"/>
          <w:rtl/>
        </w:rPr>
        <w:t>ک</w:t>
      </w:r>
      <w:r w:rsidR="0008749E" w:rsidRPr="00DE4439">
        <w:rPr>
          <w:rFonts w:hint="cs"/>
          <w:rtl/>
        </w:rPr>
        <w:t xml:space="preserve"> و م</w:t>
      </w:r>
      <w:r w:rsidRPr="00DE4439">
        <w:rPr>
          <w:rFonts w:hint="cs"/>
          <w:rtl/>
        </w:rPr>
        <w:t>جز</w:t>
      </w:r>
      <w:r w:rsidR="0008749E" w:rsidRPr="00DE4439">
        <w:rPr>
          <w:rFonts w:hint="cs"/>
          <w:rtl/>
        </w:rPr>
        <w:t>أ</w:t>
      </w:r>
      <w:r w:rsidRPr="00DE4439">
        <w:rPr>
          <w:rFonts w:hint="cs"/>
          <w:rtl/>
        </w:rPr>
        <w:t xml:space="preserve">ه بن ثور اصابت </w:t>
      </w:r>
      <w:r w:rsidR="00AE657A">
        <w:rPr>
          <w:rFonts w:hint="cs"/>
          <w:rtl/>
        </w:rPr>
        <w:t>ک</w:t>
      </w:r>
      <w:r w:rsidRPr="00DE4439">
        <w:rPr>
          <w:rFonts w:hint="cs"/>
          <w:rtl/>
        </w:rPr>
        <w:t>رد و آن دو را از پا</w:t>
      </w:r>
      <w:r w:rsidR="00AE657A">
        <w:rPr>
          <w:rFonts w:hint="cs"/>
          <w:rtl/>
        </w:rPr>
        <w:t>ی</w:t>
      </w:r>
      <w:r w:rsidR="0008749E" w:rsidRPr="00DE4439">
        <w:rPr>
          <w:rFonts w:hint="cs"/>
          <w:rtl/>
        </w:rPr>
        <w:t xml:space="preserve"> در آورد.</w:t>
      </w:r>
    </w:p>
    <w:p w:rsidR="00CA7FF1" w:rsidRPr="00DE4439" w:rsidRDefault="001F0AC3" w:rsidP="005D079D">
      <w:pPr>
        <w:pStyle w:val="a"/>
        <w:rPr>
          <w:rtl/>
        </w:rPr>
      </w:pPr>
      <w:r w:rsidRPr="00DE4439">
        <w:rPr>
          <w:rFonts w:hint="cs"/>
          <w:rtl/>
        </w:rPr>
        <w:t>و هرمزان به آنها گفت صد ت</w:t>
      </w:r>
      <w:r w:rsidR="00AE657A">
        <w:rPr>
          <w:rFonts w:hint="cs"/>
          <w:rtl/>
        </w:rPr>
        <w:t>ی</w:t>
      </w:r>
      <w:r w:rsidRPr="00DE4439">
        <w:rPr>
          <w:rFonts w:hint="cs"/>
          <w:rtl/>
        </w:rPr>
        <w:t xml:space="preserve">ر به همراه دارم هر </w:t>
      </w:r>
      <w:r w:rsidR="00AE657A">
        <w:rPr>
          <w:rFonts w:hint="cs"/>
          <w:rtl/>
        </w:rPr>
        <w:t>ک</w:t>
      </w:r>
      <w:r w:rsidRPr="00DE4439">
        <w:rPr>
          <w:rFonts w:hint="cs"/>
          <w:rtl/>
        </w:rPr>
        <w:t>س بسو</w:t>
      </w:r>
      <w:r w:rsidR="00AE657A">
        <w:rPr>
          <w:rFonts w:hint="cs"/>
          <w:rtl/>
        </w:rPr>
        <w:t>ی</w:t>
      </w:r>
      <w:r w:rsidRPr="00DE4439">
        <w:rPr>
          <w:rFonts w:hint="cs"/>
          <w:rtl/>
        </w:rPr>
        <w:t xml:space="preserve"> من ب</w:t>
      </w:r>
      <w:r w:rsidR="00AE657A">
        <w:rPr>
          <w:rFonts w:hint="cs"/>
          <w:rtl/>
        </w:rPr>
        <w:t>ی</w:t>
      </w:r>
      <w:r w:rsidRPr="00DE4439">
        <w:rPr>
          <w:rFonts w:hint="cs"/>
          <w:rtl/>
        </w:rPr>
        <w:t>ائ</w:t>
      </w:r>
      <w:r w:rsidR="00AE657A">
        <w:rPr>
          <w:rFonts w:hint="cs"/>
          <w:rtl/>
        </w:rPr>
        <w:t>ی</w:t>
      </w:r>
      <w:r w:rsidRPr="00DE4439">
        <w:rPr>
          <w:rFonts w:hint="cs"/>
          <w:rtl/>
        </w:rPr>
        <w:t>د او را با ت</w:t>
      </w:r>
      <w:r w:rsidR="00AE657A">
        <w:rPr>
          <w:rFonts w:hint="cs"/>
          <w:rtl/>
        </w:rPr>
        <w:t>ی</w:t>
      </w:r>
      <w:r w:rsidRPr="00DE4439">
        <w:rPr>
          <w:rFonts w:hint="cs"/>
          <w:rtl/>
        </w:rPr>
        <w:t xml:space="preserve">ر خواهم زد اگر بعد از </w:t>
      </w:r>
      <w:r w:rsidR="00AE657A">
        <w:rPr>
          <w:rFonts w:hint="cs"/>
          <w:rtl/>
        </w:rPr>
        <w:t>ک</w:t>
      </w:r>
      <w:r w:rsidRPr="00DE4439">
        <w:rPr>
          <w:rFonts w:hint="cs"/>
          <w:rtl/>
        </w:rPr>
        <w:t>شته شدن صد نفر از شما مرا اس</w:t>
      </w:r>
      <w:r w:rsidR="00AE657A">
        <w:rPr>
          <w:rFonts w:hint="cs"/>
          <w:rtl/>
        </w:rPr>
        <w:t>ی</w:t>
      </w:r>
      <w:r w:rsidRPr="00DE4439">
        <w:rPr>
          <w:rFonts w:hint="cs"/>
          <w:rtl/>
        </w:rPr>
        <w:t xml:space="preserve">ر </w:t>
      </w:r>
      <w:r w:rsidR="00AE657A">
        <w:rPr>
          <w:rFonts w:hint="cs"/>
          <w:rtl/>
        </w:rPr>
        <w:t>ک</w:t>
      </w:r>
      <w:r w:rsidRPr="00DE4439">
        <w:rPr>
          <w:rFonts w:hint="cs"/>
          <w:rtl/>
        </w:rPr>
        <w:t>ن</w:t>
      </w:r>
      <w:r w:rsidR="00AE657A">
        <w:rPr>
          <w:rFonts w:hint="cs"/>
          <w:rtl/>
        </w:rPr>
        <w:t>ی</w:t>
      </w:r>
      <w:r w:rsidRPr="00DE4439">
        <w:rPr>
          <w:rFonts w:hint="cs"/>
          <w:rtl/>
        </w:rPr>
        <w:t>د چه سود</w:t>
      </w:r>
      <w:r w:rsidR="00AE657A">
        <w:rPr>
          <w:rFonts w:hint="cs"/>
          <w:rtl/>
        </w:rPr>
        <w:t>ی</w:t>
      </w:r>
      <w:r w:rsidRPr="00DE4439">
        <w:rPr>
          <w:rFonts w:hint="cs"/>
          <w:rtl/>
        </w:rPr>
        <w:t xml:space="preserve"> برا</w:t>
      </w:r>
      <w:r w:rsidR="00AE657A">
        <w:rPr>
          <w:rFonts w:hint="cs"/>
          <w:rtl/>
        </w:rPr>
        <w:t>ی</w:t>
      </w:r>
      <w:r w:rsidRPr="00DE4439">
        <w:rPr>
          <w:rFonts w:hint="cs"/>
          <w:rtl/>
        </w:rPr>
        <w:t xml:space="preserve"> شما دارد. </w:t>
      </w:r>
    </w:p>
    <w:p w:rsidR="00CA7FF1" w:rsidRPr="00DE4439" w:rsidRDefault="001F0AC3" w:rsidP="005D079D">
      <w:pPr>
        <w:pStyle w:val="a"/>
        <w:rPr>
          <w:rFonts w:cs="Times New Roman"/>
          <w:rtl/>
        </w:rPr>
      </w:pPr>
      <w:r w:rsidRPr="00DE4439">
        <w:rPr>
          <w:rFonts w:hint="cs"/>
          <w:rtl/>
        </w:rPr>
        <w:t>مسلمان</w:t>
      </w:r>
      <w:r w:rsidRPr="00DE4439">
        <w:rPr>
          <w:rFonts w:hint="eastAsia"/>
          <w:rtl/>
        </w:rPr>
        <w:t>‌</w:t>
      </w:r>
      <w:r w:rsidRPr="00DE4439">
        <w:rPr>
          <w:rFonts w:hint="cs"/>
          <w:rtl/>
        </w:rPr>
        <w:t>ها گفتند پس چه م</w:t>
      </w:r>
      <w:r w:rsidR="00AE657A">
        <w:rPr>
          <w:rFonts w:hint="cs"/>
          <w:rtl/>
        </w:rPr>
        <w:t>ی</w:t>
      </w:r>
      <w:r w:rsidRPr="00DE4439">
        <w:rPr>
          <w:rFonts w:hint="cs"/>
          <w:rtl/>
        </w:rPr>
        <w:t>‌خواه</w:t>
      </w:r>
      <w:r w:rsidR="00AE657A">
        <w:rPr>
          <w:rFonts w:hint="cs"/>
          <w:rtl/>
        </w:rPr>
        <w:t>ی</w:t>
      </w:r>
      <w:r w:rsidRPr="00DE4439">
        <w:rPr>
          <w:rFonts w:hint="cs"/>
          <w:rtl/>
        </w:rPr>
        <w:t>؟ گفت به من امان بده</w:t>
      </w:r>
      <w:r w:rsidR="00AE657A">
        <w:rPr>
          <w:rFonts w:hint="cs"/>
          <w:rtl/>
        </w:rPr>
        <w:t>ی</w:t>
      </w:r>
      <w:r w:rsidRPr="00DE4439">
        <w:rPr>
          <w:rFonts w:hint="cs"/>
          <w:rtl/>
        </w:rPr>
        <w:t>د تا خودم را به شما تسل</w:t>
      </w:r>
      <w:r w:rsidR="00AE657A">
        <w:rPr>
          <w:rFonts w:hint="cs"/>
          <w:rtl/>
        </w:rPr>
        <w:t>ی</w:t>
      </w:r>
      <w:r w:rsidRPr="00DE4439">
        <w:rPr>
          <w:rFonts w:hint="cs"/>
          <w:rtl/>
        </w:rPr>
        <w:t xml:space="preserve">م </w:t>
      </w:r>
      <w:r w:rsidR="00AE657A">
        <w:rPr>
          <w:rFonts w:hint="cs"/>
          <w:rtl/>
        </w:rPr>
        <w:t>ک</w:t>
      </w:r>
      <w:r w:rsidRPr="00DE4439">
        <w:rPr>
          <w:rFonts w:hint="cs"/>
          <w:rtl/>
        </w:rPr>
        <w:t>نم آن گاه مرا پ</w:t>
      </w:r>
      <w:r w:rsidR="00AE657A">
        <w:rPr>
          <w:rFonts w:hint="cs"/>
          <w:rtl/>
        </w:rPr>
        <w:t>ی</w:t>
      </w:r>
      <w:r w:rsidRPr="00DE4439">
        <w:rPr>
          <w:rFonts w:hint="cs"/>
          <w:rtl/>
        </w:rPr>
        <w:t xml:space="preserve">ش عمر بن </w:t>
      </w:r>
      <w:r w:rsidR="009C0C06" w:rsidRPr="00DE4439">
        <w:rPr>
          <w:rFonts w:hint="cs"/>
          <w:rtl/>
        </w:rPr>
        <w:t>ال</w:t>
      </w:r>
      <w:r w:rsidRPr="00DE4439">
        <w:rPr>
          <w:rFonts w:hint="cs"/>
          <w:rtl/>
        </w:rPr>
        <w:t>خطاب ببر</w:t>
      </w:r>
      <w:r w:rsidR="00AE657A">
        <w:rPr>
          <w:rFonts w:hint="cs"/>
          <w:rtl/>
        </w:rPr>
        <w:t>ی</w:t>
      </w:r>
      <w:r w:rsidRPr="00DE4439">
        <w:rPr>
          <w:rFonts w:hint="cs"/>
          <w:rtl/>
        </w:rPr>
        <w:t xml:space="preserve">د </w:t>
      </w:r>
      <w:r w:rsidR="0021658A" w:rsidRPr="00DE4439">
        <w:rPr>
          <w:rFonts w:hint="cs"/>
          <w:rtl/>
        </w:rPr>
        <w:t>تا او هر چه در مورد من بخواهد ح</w:t>
      </w:r>
      <w:r w:rsidR="00AE657A">
        <w:rPr>
          <w:rFonts w:hint="cs"/>
          <w:rtl/>
        </w:rPr>
        <w:t>ک</w:t>
      </w:r>
      <w:r w:rsidR="0021658A" w:rsidRPr="00DE4439">
        <w:rPr>
          <w:rFonts w:hint="cs"/>
          <w:rtl/>
        </w:rPr>
        <w:t xml:space="preserve">م </w:t>
      </w:r>
      <w:r w:rsidR="00AE657A">
        <w:rPr>
          <w:rFonts w:hint="cs"/>
          <w:rtl/>
        </w:rPr>
        <w:t>ک</w:t>
      </w:r>
      <w:r w:rsidR="0021658A" w:rsidRPr="00DE4439">
        <w:rPr>
          <w:rFonts w:hint="cs"/>
          <w:rtl/>
        </w:rPr>
        <w:t>ند. مسلم</w:t>
      </w:r>
      <w:r w:rsidR="00AE657A">
        <w:rPr>
          <w:rFonts w:hint="cs"/>
          <w:rtl/>
        </w:rPr>
        <w:t>ی</w:t>
      </w:r>
      <w:r w:rsidR="0021658A" w:rsidRPr="00DE4439">
        <w:rPr>
          <w:rFonts w:hint="cs"/>
          <w:rtl/>
        </w:rPr>
        <w:t>ن پذ</w:t>
      </w:r>
      <w:r w:rsidR="00AE657A">
        <w:rPr>
          <w:rFonts w:hint="cs"/>
          <w:rtl/>
        </w:rPr>
        <w:t>ی</w:t>
      </w:r>
      <w:r w:rsidR="0021658A" w:rsidRPr="00DE4439">
        <w:rPr>
          <w:rFonts w:hint="cs"/>
          <w:rtl/>
        </w:rPr>
        <w:t>رفتند. و وقت</w:t>
      </w:r>
      <w:r w:rsidR="00AE657A">
        <w:rPr>
          <w:rFonts w:hint="cs"/>
          <w:rtl/>
        </w:rPr>
        <w:t>ی</w:t>
      </w:r>
      <w:r w:rsidR="0021658A" w:rsidRPr="00DE4439">
        <w:rPr>
          <w:rFonts w:hint="cs"/>
          <w:rtl/>
        </w:rPr>
        <w:t xml:space="preserve"> او را پ</w:t>
      </w:r>
      <w:r w:rsidR="00AE657A">
        <w:rPr>
          <w:rFonts w:hint="cs"/>
          <w:rtl/>
        </w:rPr>
        <w:t>ی</w:t>
      </w:r>
      <w:r w:rsidR="0021658A" w:rsidRPr="00DE4439">
        <w:rPr>
          <w:rFonts w:hint="cs"/>
          <w:rtl/>
        </w:rPr>
        <w:t>ش عمر بردند به خانه عمر رفتند اما د</w:t>
      </w:r>
      <w:r w:rsidR="00AE657A">
        <w:rPr>
          <w:rFonts w:hint="cs"/>
          <w:rtl/>
        </w:rPr>
        <w:t>ی</w:t>
      </w:r>
      <w:r w:rsidR="0021658A" w:rsidRPr="00DE4439">
        <w:rPr>
          <w:rFonts w:hint="cs"/>
          <w:rtl/>
        </w:rPr>
        <w:t>دند آنجا</w:t>
      </w:r>
      <w:r w:rsidR="00E8075F" w:rsidRPr="00DE4439">
        <w:rPr>
          <w:rFonts w:hint="cs"/>
          <w:rtl/>
        </w:rPr>
        <w:t xml:space="preserve"> ن</w:t>
      </w:r>
      <w:r w:rsidR="00AE657A">
        <w:rPr>
          <w:rFonts w:hint="cs"/>
          <w:rtl/>
        </w:rPr>
        <w:t>ی</w:t>
      </w:r>
      <w:r w:rsidR="00E8075F" w:rsidRPr="00DE4439">
        <w:rPr>
          <w:rFonts w:hint="cs"/>
          <w:rtl/>
        </w:rPr>
        <w:t>ست</w:t>
      </w:r>
      <w:r w:rsidR="009C0C06" w:rsidRPr="00DE4439">
        <w:rPr>
          <w:rFonts w:hint="cs"/>
          <w:rtl/>
        </w:rPr>
        <w:t>،</w:t>
      </w:r>
      <w:r w:rsidR="00E8075F" w:rsidRPr="00DE4439">
        <w:rPr>
          <w:rFonts w:hint="cs"/>
          <w:rtl/>
        </w:rPr>
        <w:t xml:space="preserve"> اهل خانه گفتند عمر در مسجد خواب</w:t>
      </w:r>
      <w:r w:rsidR="00AE657A">
        <w:rPr>
          <w:rFonts w:hint="cs"/>
          <w:rtl/>
        </w:rPr>
        <w:t>ی</w:t>
      </w:r>
      <w:r w:rsidR="00E8075F" w:rsidRPr="00DE4439">
        <w:rPr>
          <w:rFonts w:hint="cs"/>
          <w:rtl/>
        </w:rPr>
        <w:t>ده است</w:t>
      </w:r>
      <w:r w:rsidR="009C0C06" w:rsidRPr="00DE4439">
        <w:rPr>
          <w:rFonts w:hint="cs"/>
          <w:rtl/>
        </w:rPr>
        <w:t>،</w:t>
      </w:r>
      <w:r w:rsidR="00E8075F" w:rsidRPr="00DE4439">
        <w:rPr>
          <w:rFonts w:hint="cs"/>
          <w:rtl/>
        </w:rPr>
        <w:t xml:space="preserve"> هرمزان گفت عمر </w:t>
      </w:r>
      <w:r w:rsidR="00AE657A">
        <w:rPr>
          <w:rFonts w:hint="cs"/>
          <w:rtl/>
        </w:rPr>
        <w:t>ک</w:t>
      </w:r>
      <w:r w:rsidR="00E8075F" w:rsidRPr="00DE4439">
        <w:rPr>
          <w:rFonts w:hint="cs"/>
          <w:rtl/>
        </w:rPr>
        <w:t>جاست؟ آنها بسو</w:t>
      </w:r>
      <w:r w:rsidR="00AE657A">
        <w:rPr>
          <w:rFonts w:hint="cs"/>
          <w:rtl/>
        </w:rPr>
        <w:t>ی</w:t>
      </w:r>
      <w:r w:rsidR="00E8075F" w:rsidRPr="00DE4439">
        <w:rPr>
          <w:rFonts w:hint="cs"/>
          <w:rtl/>
        </w:rPr>
        <w:t xml:space="preserve"> عمر اشاره </w:t>
      </w:r>
      <w:r w:rsidR="00AE657A">
        <w:rPr>
          <w:rFonts w:hint="cs"/>
          <w:rtl/>
        </w:rPr>
        <w:t>ک</w:t>
      </w:r>
      <w:r w:rsidR="00E8075F" w:rsidRPr="00DE4439">
        <w:rPr>
          <w:rFonts w:hint="cs"/>
          <w:rtl/>
        </w:rPr>
        <w:t>ردند و آهسته حرف‌ م</w:t>
      </w:r>
      <w:r w:rsidR="00AE657A">
        <w:rPr>
          <w:rFonts w:hint="cs"/>
          <w:rtl/>
        </w:rPr>
        <w:t>ی</w:t>
      </w:r>
      <w:r w:rsidR="00E8075F" w:rsidRPr="00DE4439">
        <w:rPr>
          <w:rFonts w:hint="eastAsia"/>
          <w:rtl/>
        </w:rPr>
        <w:t>‌</w:t>
      </w:r>
      <w:r w:rsidR="00E8075F" w:rsidRPr="00DE4439">
        <w:rPr>
          <w:rFonts w:hint="cs"/>
          <w:rtl/>
        </w:rPr>
        <w:t xml:space="preserve">زدند </w:t>
      </w:r>
      <w:r w:rsidR="00B53CF1" w:rsidRPr="00DE4439">
        <w:rPr>
          <w:rFonts w:hint="cs"/>
          <w:rtl/>
        </w:rPr>
        <w:t>تا او را ب</w:t>
      </w:r>
      <w:r w:rsidR="00AE657A">
        <w:rPr>
          <w:rFonts w:hint="cs"/>
          <w:rtl/>
        </w:rPr>
        <w:t>ی</w:t>
      </w:r>
      <w:r w:rsidR="00B53CF1" w:rsidRPr="00DE4439">
        <w:rPr>
          <w:rFonts w:hint="cs"/>
          <w:rtl/>
        </w:rPr>
        <w:t>دار ن</w:t>
      </w:r>
      <w:r w:rsidR="00AE657A">
        <w:rPr>
          <w:rFonts w:hint="cs"/>
          <w:rtl/>
        </w:rPr>
        <w:t>ک</w:t>
      </w:r>
      <w:r w:rsidR="00B53CF1" w:rsidRPr="00DE4439">
        <w:rPr>
          <w:rFonts w:hint="cs"/>
          <w:rtl/>
        </w:rPr>
        <w:t xml:space="preserve">نند. هرمزان گفت نگهبانان و دربانان او </w:t>
      </w:r>
      <w:r w:rsidR="00AE657A">
        <w:rPr>
          <w:rFonts w:hint="cs"/>
          <w:rtl/>
        </w:rPr>
        <w:t>ک</w:t>
      </w:r>
      <w:r w:rsidR="00B53CF1" w:rsidRPr="00DE4439">
        <w:rPr>
          <w:rFonts w:hint="cs"/>
          <w:rtl/>
        </w:rPr>
        <w:t xml:space="preserve">جا هستند؟ گفتند </w:t>
      </w:r>
      <w:r w:rsidR="00AE657A">
        <w:rPr>
          <w:rFonts w:hint="cs"/>
          <w:rtl/>
        </w:rPr>
        <w:t>ک</w:t>
      </w:r>
      <w:r w:rsidR="00B53CF1" w:rsidRPr="00DE4439">
        <w:rPr>
          <w:rFonts w:hint="cs"/>
          <w:rtl/>
        </w:rPr>
        <w:t xml:space="preserve">ه او نگهبان و دربان ندارد. </w:t>
      </w:r>
    </w:p>
    <w:p w:rsidR="004E7783" w:rsidRPr="00DE4439" w:rsidRDefault="00B53CF1" w:rsidP="005D079D">
      <w:pPr>
        <w:pStyle w:val="a"/>
        <w:rPr>
          <w:rFonts w:ascii="Times New Roman" w:hAnsi="Times New Roman" w:cs="Times New Roman"/>
          <w:sz w:val="30"/>
          <w:szCs w:val="30"/>
          <w:rtl/>
        </w:rPr>
      </w:pPr>
      <w:r w:rsidRPr="00DE4439">
        <w:rPr>
          <w:rFonts w:hint="cs"/>
          <w:rtl/>
        </w:rPr>
        <w:t>عمر از صدا</w:t>
      </w:r>
      <w:r w:rsidR="00AE657A">
        <w:rPr>
          <w:rFonts w:hint="cs"/>
          <w:rtl/>
        </w:rPr>
        <w:t>ی</w:t>
      </w:r>
      <w:r w:rsidRPr="00DE4439">
        <w:rPr>
          <w:rFonts w:hint="cs"/>
          <w:rtl/>
        </w:rPr>
        <w:t xml:space="preserve"> آنها ب</w:t>
      </w:r>
      <w:r w:rsidR="00AE657A">
        <w:rPr>
          <w:rFonts w:hint="cs"/>
          <w:rtl/>
        </w:rPr>
        <w:t>ی</w:t>
      </w:r>
      <w:r w:rsidRPr="00DE4439">
        <w:rPr>
          <w:rFonts w:hint="cs"/>
          <w:rtl/>
        </w:rPr>
        <w:t>دار شد و نشست</w:t>
      </w:r>
      <w:r w:rsidR="009C0C06" w:rsidRPr="00DE4439">
        <w:rPr>
          <w:rFonts w:hint="cs"/>
          <w:rtl/>
        </w:rPr>
        <w:t>،</w:t>
      </w:r>
      <w:r w:rsidRPr="00DE4439">
        <w:rPr>
          <w:rFonts w:hint="cs"/>
          <w:rtl/>
        </w:rPr>
        <w:t xml:space="preserve"> به او گفتند ا</w:t>
      </w:r>
      <w:r w:rsidR="00AE657A">
        <w:rPr>
          <w:rFonts w:hint="cs"/>
          <w:rtl/>
        </w:rPr>
        <w:t>ی</w:t>
      </w:r>
      <w:r w:rsidRPr="00DE4439">
        <w:rPr>
          <w:rFonts w:hint="cs"/>
          <w:rtl/>
        </w:rPr>
        <w:t>ن هرمزان است</w:t>
      </w:r>
      <w:r w:rsidR="009C0C06" w:rsidRPr="00DE4439">
        <w:rPr>
          <w:rFonts w:hint="cs"/>
          <w:rtl/>
        </w:rPr>
        <w:t>،</w:t>
      </w:r>
      <w:r w:rsidRPr="00DE4439">
        <w:rPr>
          <w:rFonts w:hint="cs"/>
          <w:rtl/>
        </w:rPr>
        <w:t xml:space="preserve"> عمر گفت</w:t>
      </w:r>
      <w:r w:rsidR="00784590" w:rsidRPr="00DE4439">
        <w:rPr>
          <w:rFonts w:hint="cs"/>
          <w:rtl/>
        </w:rPr>
        <w:t xml:space="preserve">: </w:t>
      </w:r>
      <w:r w:rsidRPr="00DE4439">
        <w:rPr>
          <w:rFonts w:hint="cs"/>
          <w:rtl/>
        </w:rPr>
        <w:t>به چه دل</w:t>
      </w:r>
      <w:r w:rsidR="00AE657A">
        <w:rPr>
          <w:rFonts w:hint="cs"/>
          <w:rtl/>
        </w:rPr>
        <w:t>ی</w:t>
      </w:r>
      <w:r w:rsidRPr="00DE4439">
        <w:rPr>
          <w:rFonts w:hint="cs"/>
          <w:rtl/>
        </w:rPr>
        <w:t>ل چند بار عهد ش</w:t>
      </w:r>
      <w:r w:rsidR="00AE657A">
        <w:rPr>
          <w:rFonts w:hint="cs"/>
          <w:rtl/>
        </w:rPr>
        <w:t>ک</w:t>
      </w:r>
      <w:r w:rsidRPr="00DE4439">
        <w:rPr>
          <w:rFonts w:hint="cs"/>
          <w:rtl/>
        </w:rPr>
        <w:t>ن</w:t>
      </w:r>
      <w:r w:rsidR="00AE657A">
        <w:rPr>
          <w:rFonts w:hint="cs"/>
          <w:rtl/>
        </w:rPr>
        <w:t>ی</w:t>
      </w:r>
      <w:r w:rsidRPr="00DE4439">
        <w:rPr>
          <w:rFonts w:hint="cs"/>
          <w:rtl/>
        </w:rPr>
        <w:t xml:space="preserve"> </w:t>
      </w:r>
      <w:r w:rsidR="00AE657A">
        <w:rPr>
          <w:rFonts w:hint="cs"/>
          <w:rtl/>
        </w:rPr>
        <w:t>ک</w:t>
      </w:r>
      <w:r w:rsidRPr="00DE4439">
        <w:rPr>
          <w:rFonts w:hint="cs"/>
          <w:rtl/>
        </w:rPr>
        <w:t>رد</w:t>
      </w:r>
      <w:r w:rsidR="00AE657A">
        <w:rPr>
          <w:rFonts w:hint="cs"/>
          <w:rtl/>
        </w:rPr>
        <w:t>ی</w:t>
      </w:r>
      <w:r w:rsidRPr="00DE4439">
        <w:rPr>
          <w:rFonts w:hint="cs"/>
          <w:rtl/>
        </w:rPr>
        <w:t>؟ هرمزان گفت</w:t>
      </w:r>
      <w:r w:rsidR="00784590" w:rsidRPr="00DE4439">
        <w:rPr>
          <w:rFonts w:hint="cs"/>
          <w:rtl/>
        </w:rPr>
        <w:t xml:space="preserve">: </w:t>
      </w:r>
      <w:r w:rsidRPr="00DE4439">
        <w:rPr>
          <w:rFonts w:hint="cs"/>
          <w:rtl/>
        </w:rPr>
        <w:t>م</w:t>
      </w:r>
      <w:r w:rsidR="00AE657A">
        <w:rPr>
          <w:rFonts w:hint="cs"/>
          <w:rtl/>
        </w:rPr>
        <w:t>ی</w:t>
      </w:r>
      <w:r w:rsidRPr="00DE4439">
        <w:rPr>
          <w:rFonts w:hint="cs"/>
          <w:rtl/>
        </w:rPr>
        <w:t xml:space="preserve">‌ترسم </w:t>
      </w:r>
      <w:r w:rsidR="00AE657A">
        <w:rPr>
          <w:rFonts w:hint="cs"/>
          <w:rtl/>
        </w:rPr>
        <w:t>ک</w:t>
      </w:r>
      <w:r w:rsidRPr="00DE4439">
        <w:rPr>
          <w:rFonts w:hint="cs"/>
          <w:rtl/>
        </w:rPr>
        <w:t xml:space="preserve">ه قبل از آن </w:t>
      </w:r>
      <w:r w:rsidR="00AE657A">
        <w:rPr>
          <w:rFonts w:hint="cs"/>
          <w:rtl/>
        </w:rPr>
        <w:t>ک</w:t>
      </w:r>
      <w:r w:rsidRPr="00DE4439">
        <w:rPr>
          <w:rFonts w:hint="cs"/>
          <w:rtl/>
        </w:rPr>
        <w:t xml:space="preserve">ه تو را با خبر </w:t>
      </w:r>
      <w:r w:rsidR="00AE657A">
        <w:rPr>
          <w:rFonts w:hint="cs"/>
          <w:rtl/>
        </w:rPr>
        <w:t>ک</w:t>
      </w:r>
      <w:r w:rsidRPr="00DE4439">
        <w:rPr>
          <w:rFonts w:hint="cs"/>
          <w:rtl/>
        </w:rPr>
        <w:t>نم مرا به قتل برسان</w:t>
      </w:r>
      <w:r w:rsidR="00AE657A">
        <w:rPr>
          <w:rFonts w:hint="cs"/>
          <w:rtl/>
        </w:rPr>
        <w:t>ی</w:t>
      </w:r>
      <w:r w:rsidRPr="00DE4439">
        <w:rPr>
          <w:rFonts w:hint="cs"/>
          <w:rtl/>
        </w:rPr>
        <w:t>. عمر گفت</w:t>
      </w:r>
      <w:r w:rsidR="00784590" w:rsidRPr="00DE4439">
        <w:rPr>
          <w:rFonts w:hint="cs"/>
          <w:rtl/>
        </w:rPr>
        <w:t xml:space="preserve">: </w:t>
      </w:r>
      <w:r w:rsidRPr="00DE4439">
        <w:rPr>
          <w:rFonts w:hint="cs"/>
          <w:rtl/>
        </w:rPr>
        <w:t>از ا</w:t>
      </w:r>
      <w:r w:rsidR="00AE657A">
        <w:rPr>
          <w:rFonts w:hint="cs"/>
          <w:rtl/>
        </w:rPr>
        <w:t>ی</w:t>
      </w:r>
      <w:r w:rsidRPr="00DE4439">
        <w:rPr>
          <w:rFonts w:hint="cs"/>
          <w:rtl/>
        </w:rPr>
        <w:t>ن بابت مترس. آنگاه هرمزان آب خواست، آب آوردند او در حال</w:t>
      </w:r>
      <w:r w:rsidR="00AE657A">
        <w:rPr>
          <w:rFonts w:hint="cs"/>
          <w:rtl/>
        </w:rPr>
        <w:t>ی</w:t>
      </w:r>
      <w:r w:rsidRPr="00DE4439">
        <w:rPr>
          <w:rFonts w:hint="cs"/>
          <w:rtl/>
        </w:rPr>
        <w:t xml:space="preserve"> </w:t>
      </w:r>
      <w:r w:rsidR="00AE657A">
        <w:rPr>
          <w:rFonts w:hint="cs"/>
          <w:rtl/>
        </w:rPr>
        <w:t>ک</w:t>
      </w:r>
      <w:r w:rsidRPr="00DE4439">
        <w:rPr>
          <w:rFonts w:hint="cs"/>
          <w:rtl/>
        </w:rPr>
        <w:t>ه م</w:t>
      </w:r>
      <w:r w:rsidR="00AE657A">
        <w:rPr>
          <w:rFonts w:hint="cs"/>
          <w:rtl/>
        </w:rPr>
        <w:t>ی</w:t>
      </w:r>
      <w:r w:rsidRPr="00DE4439">
        <w:rPr>
          <w:rFonts w:hint="cs"/>
          <w:rtl/>
        </w:rPr>
        <w:t>‌لرز</w:t>
      </w:r>
      <w:r w:rsidR="00AE657A">
        <w:rPr>
          <w:rFonts w:hint="cs"/>
          <w:rtl/>
        </w:rPr>
        <w:t>ی</w:t>
      </w:r>
      <w:r w:rsidRPr="00DE4439">
        <w:rPr>
          <w:rFonts w:hint="cs"/>
          <w:rtl/>
        </w:rPr>
        <w:t>د ل</w:t>
      </w:r>
      <w:r w:rsidR="00AE657A">
        <w:rPr>
          <w:rFonts w:hint="cs"/>
          <w:rtl/>
        </w:rPr>
        <w:t>ی</w:t>
      </w:r>
      <w:r w:rsidRPr="00DE4439">
        <w:rPr>
          <w:rFonts w:hint="cs"/>
          <w:rtl/>
        </w:rPr>
        <w:t>وان آب را به دست گرفت، و گفت</w:t>
      </w:r>
      <w:r w:rsidR="00784590" w:rsidRPr="00DE4439">
        <w:rPr>
          <w:rFonts w:hint="cs"/>
          <w:rtl/>
        </w:rPr>
        <w:t xml:space="preserve">: </w:t>
      </w:r>
      <w:r w:rsidRPr="00DE4439">
        <w:rPr>
          <w:rFonts w:hint="cs"/>
          <w:rtl/>
        </w:rPr>
        <w:t>م</w:t>
      </w:r>
      <w:r w:rsidR="00AE657A">
        <w:rPr>
          <w:rFonts w:hint="cs"/>
          <w:rtl/>
        </w:rPr>
        <w:t>ی</w:t>
      </w:r>
      <w:r w:rsidRPr="00DE4439">
        <w:rPr>
          <w:rFonts w:hint="cs"/>
          <w:rtl/>
        </w:rPr>
        <w:t xml:space="preserve">‌ترسم </w:t>
      </w:r>
      <w:r w:rsidR="00684B6A" w:rsidRPr="00DE4439">
        <w:rPr>
          <w:rFonts w:hint="cs"/>
          <w:rtl/>
        </w:rPr>
        <w:t>در حال</w:t>
      </w:r>
      <w:r w:rsidR="00AE657A">
        <w:rPr>
          <w:rFonts w:hint="cs"/>
          <w:rtl/>
        </w:rPr>
        <w:t>ی</w:t>
      </w:r>
      <w:r w:rsidR="00684B6A" w:rsidRPr="00DE4439">
        <w:rPr>
          <w:rFonts w:hint="cs"/>
          <w:rtl/>
        </w:rPr>
        <w:t xml:space="preserve"> </w:t>
      </w:r>
      <w:r w:rsidR="00AE657A">
        <w:rPr>
          <w:rFonts w:hint="cs"/>
          <w:rtl/>
        </w:rPr>
        <w:t>ک</w:t>
      </w:r>
      <w:r w:rsidR="00684B6A" w:rsidRPr="00DE4439">
        <w:rPr>
          <w:rFonts w:hint="cs"/>
          <w:rtl/>
        </w:rPr>
        <w:t>ه آب م</w:t>
      </w:r>
      <w:r w:rsidR="00AE657A">
        <w:rPr>
          <w:rFonts w:hint="cs"/>
          <w:rtl/>
        </w:rPr>
        <w:t>ی</w:t>
      </w:r>
      <w:r w:rsidR="00684B6A" w:rsidRPr="00DE4439">
        <w:rPr>
          <w:rFonts w:hint="cs"/>
          <w:rtl/>
        </w:rPr>
        <w:t xml:space="preserve">‌نوشم </w:t>
      </w:r>
      <w:r w:rsidR="00AE657A">
        <w:rPr>
          <w:rFonts w:hint="cs"/>
          <w:rtl/>
        </w:rPr>
        <w:t>ک</w:t>
      </w:r>
      <w:r w:rsidR="00684B6A" w:rsidRPr="00DE4439">
        <w:rPr>
          <w:rFonts w:hint="cs"/>
          <w:rtl/>
        </w:rPr>
        <w:t>شته شوم،</w:t>
      </w:r>
      <w:r w:rsidR="009C0C06" w:rsidRPr="00DE4439">
        <w:rPr>
          <w:rFonts w:hint="cs"/>
          <w:rtl/>
        </w:rPr>
        <w:t xml:space="preserve"> </w:t>
      </w:r>
      <w:r w:rsidR="00684B6A" w:rsidRPr="00DE4439">
        <w:rPr>
          <w:rFonts w:hint="cs"/>
          <w:rtl/>
        </w:rPr>
        <w:t>عمر گفت</w:t>
      </w:r>
      <w:r w:rsidR="00784590" w:rsidRPr="00DE4439">
        <w:rPr>
          <w:rFonts w:hint="cs"/>
          <w:rtl/>
        </w:rPr>
        <w:t xml:space="preserve">: </w:t>
      </w:r>
      <w:r w:rsidR="00684B6A" w:rsidRPr="00DE4439">
        <w:rPr>
          <w:rFonts w:hint="cs"/>
          <w:rtl/>
        </w:rPr>
        <w:t>تا وقت</w:t>
      </w:r>
      <w:r w:rsidR="00AE657A">
        <w:rPr>
          <w:rFonts w:hint="cs"/>
          <w:rtl/>
        </w:rPr>
        <w:t>ی</w:t>
      </w:r>
      <w:r w:rsidR="00684B6A" w:rsidRPr="00DE4439">
        <w:rPr>
          <w:rFonts w:hint="cs"/>
          <w:rtl/>
        </w:rPr>
        <w:t xml:space="preserve"> </w:t>
      </w:r>
      <w:r w:rsidR="00AE657A">
        <w:rPr>
          <w:rFonts w:hint="cs"/>
          <w:rtl/>
        </w:rPr>
        <w:t>ک</w:t>
      </w:r>
      <w:r w:rsidR="00684B6A" w:rsidRPr="00DE4439">
        <w:rPr>
          <w:rFonts w:hint="cs"/>
          <w:rtl/>
        </w:rPr>
        <w:t>ه آب ننوش</w:t>
      </w:r>
      <w:r w:rsidR="00AE657A">
        <w:rPr>
          <w:rFonts w:hint="cs"/>
          <w:rtl/>
        </w:rPr>
        <w:t>ی</w:t>
      </w:r>
      <w:r w:rsidR="00684B6A" w:rsidRPr="00DE4439">
        <w:rPr>
          <w:rFonts w:hint="cs"/>
          <w:rtl/>
        </w:rPr>
        <w:t>ده‌ا</w:t>
      </w:r>
      <w:r w:rsidR="00AE657A">
        <w:rPr>
          <w:rFonts w:hint="cs"/>
          <w:rtl/>
        </w:rPr>
        <w:t>ی</w:t>
      </w:r>
      <w:r w:rsidR="00684B6A" w:rsidRPr="00DE4439">
        <w:rPr>
          <w:rFonts w:hint="cs"/>
          <w:rtl/>
        </w:rPr>
        <w:t xml:space="preserve"> </w:t>
      </w:r>
      <w:r w:rsidR="00AE657A">
        <w:rPr>
          <w:rFonts w:hint="cs"/>
          <w:rtl/>
        </w:rPr>
        <w:t>ک</w:t>
      </w:r>
      <w:r w:rsidR="00684B6A" w:rsidRPr="00DE4439">
        <w:rPr>
          <w:rFonts w:hint="cs"/>
          <w:rtl/>
        </w:rPr>
        <w:t>س</w:t>
      </w:r>
      <w:r w:rsidR="00AE657A">
        <w:rPr>
          <w:rFonts w:hint="cs"/>
          <w:rtl/>
        </w:rPr>
        <w:t>ی</w:t>
      </w:r>
      <w:r w:rsidR="00684B6A" w:rsidRPr="00DE4439">
        <w:rPr>
          <w:rFonts w:hint="cs"/>
          <w:rtl/>
        </w:rPr>
        <w:t xml:space="preserve"> </w:t>
      </w:r>
      <w:r w:rsidR="00AE657A">
        <w:rPr>
          <w:rFonts w:hint="cs"/>
          <w:rtl/>
        </w:rPr>
        <w:t>ک</w:t>
      </w:r>
      <w:r w:rsidR="00684B6A" w:rsidRPr="00DE4439">
        <w:rPr>
          <w:rFonts w:hint="cs"/>
          <w:rtl/>
        </w:rPr>
        <w:t>ار</w:t>
      </w:r>
      <w:r w:rsidR="00AE657A">
        <w:rPr>
          <w:rFonts w:hint="cs"/>
          <w:rtl/>
        </w:rPr>
        <w:t>ی</w:t>
      </w:r>
      <w:r w:rsidR="00684B6A" w:rsidRPr="00DE4439">
        <w:rPr>
          <w:rFonts w:hint="cs"/>
          <w:rtl/>
        </w:rPr>
        <w:t xml:space="preserve"> به </w:t>
      </w:r>
      <w:r w:rsidR="00AE657A">
        <w:rPr>
          <w:rFonts w:hint="cs"/>
          <w:rtl/>
        </w:rPr>
        <w:t>ک</w:t>
      </w:r>
      <w:r w:rsidR="00684B6A" w:rsidRPr="00DE4439">
        <w:rPr>
          <w:rFonts w:hint="cs"/>
          <w:rtl/>
        </w:rPr>
        <w:t>ارت ندارد. آنگاه هرمزان ل</w:t>
      </w:r>
      <w:r w:rsidR="00AE657A">
        <w:rPr>
          <w:rFonts w:hint="cs"/>
          <w:rtl/>
        </w:rPr>
        <w:t>ی</w:t>
      </w:r>
      <w:r w:rsidR="00684B6A" w:rsidRPr="00DE4439">
        <w:rPr>
          <w:rFonts w:hint="cs"/>
          <w:rtl/>
        </w:rPr>
        <w:t>وان آب را به زم</w:t>
      </w:r>
      <w:r w:rsidR="00AE657A">
        <w:rPr>
          <w:rFonts w:hint="cs"/>
          <w:rtl/>
        </w:rPr>
        <w:t>ی</w:t>
      </w:r>
      <w:r w:rsidR="00684B6A" w:rsidRPr="00DE4439">
        <w:rPr>
          <w:rFonts w:hint="cs"/>
          <w:rtl/>
        </w:rPr>
        <w:t>ن انداخت و آب ننوش</w:t>
      </w:r>
      <w:r w:rsidR="00AE657A">
        <w:rPr>
          <w:rFonts w:hint="cs"/>
          <w:rtl/>
        </w:rPr>
        <w:t>ی</w:t>
      </w:r>
      <w:r w:rsidR="00684B6A" w:rsidRPr="00DE4439">
        <w:rPr>
          <w:rFonts w:hint="cs"/>
          <w:rtl/>
        </w:rPr>
        <w:t>د. عمر گفت</w:t>
      </w:r>
      <w:r w:rsidR="00784590" w:rsidRPr="00DE4439">
        <w:rPr>
          <w:rFonts w:hint="cs"/>
          <w:rtl/>
        </w:rPr>
        <w:t xml:space="preserve">: </w:t>
      </w:r>
      <w:r w:rsidR="00684B6A" w:rsidRPr="00DE4439">
        <w:rPr>
          <w:rFonts w:hint="cs"/>
          <w:rtl/>
        </w:rPr>
        <w:t>برا</w:t>
      </w:r>
      <w:r w:rsidR="00AE657A">
        <w:rPr>
          <w:rFonts w:hint="cs"/>
          <w:rtl/>
        </w:rPr>
        <w:t>ی</w:t>
      </w:r>
      <w:r w:rsidR="00684B6A" w:rsidRPr="00DE4439">
        <w:rPr>
          <w:rFonts w:hint="cs"/>
          <w:rtl/>
        </w:rPr>
        <w:t>ش آب ب</w:t>
      </w:r>
      <w:r w:rsidR="00AE657A">
        <w:rPr>
          <w:rFonts w:hint="cs"/>
          <w:rtl/>
        </w:rPr>
        <w:t>ی</w:t>
      </w:r>
      <w:r w:rsidR="00684B6A" w:rsidRPr="00DE4439">
        <w:rPr>
          <w:rFonts w:hint="cs"/>
          <w:rtl/>
        </w:rPr>
        <w:t>اور</w:t>
      </w:r>
      <w:r w:rsidR="00AE657A">
        <w:rPr>
          <w:rFonts w:hint="cs"/>
          <w:rtl/>
        </w:rPr>
        <w:t>ی</w:t>
      </w:r>
      <w:r w:rsidR="00684B6A" w:rsidRPr="00DE4439">
        <w:rPr>
          <w:rFonts w:hint="cs"/>
          <w:rtl/>
        </w:rPr>
        <w:t>د و او را تشنه به قتل نرسان</w:t>
      </w:r>
      <w:r w:rsidR="00AE657A">
        <w:rPr>
          <w:rFonts w:hint="cs"/>
          <w:rtl/>
        </w:rPr>
        <w:t>ی</w:t>
      </w:r>
      <w:r w:rsidR="00684B6A" w:rsidRPr="00DE4439">
        <w:rPr>
          <w:rFonts w:hint="cs"/>
          <w:rtl/>
        </w:rPr>
        <w:t>د. هرمزان گفت آب نم</w:t>
      </w:r>
      <w:r w:rsidR="00AE657A">
        <w:rPr>
          <w:rFonts w:hint="cs"/>
          <w:rtl/>
        </w:rPr>
        <w:t>ی</w:t>
      </w:r>
      <w:r w:rsidR="00684B6A" w:rsidRPr="00DE4439">
        <w:rPr>
          <w:rFonts w:hint="cs"/>
          <w:rtl/>
        </w:rPr>
        <w:t>‌خورم. عمر به او گفت</w:t>
      </w:r>
      <w:r w:rsidR="00784590" w:rsidRPr="00DE4439">
        <w:rPr>
          <w:rFonts w:hint="cs"/>
          <w:rtl/>
        </w:rPr>
        <w:t xml:space="preserve">: </w:t>
      </w:r>
      <w:r w:rsidR="00684B6A" w:rsidRPr="00DE4439">
        <w:rPr>
          <w:rFonts w:hint="cs"/>
          <w:rtl/>
        </w:rPr>
        <w:t>من تو را م</w:t>
      </w:r>
      <w:r w:rsidR="00AE657A">
        <w:rPr>
          <w:rFonts w:hint="cs"/>
          <w:rtl/>
        </w:rPr>
        <w:t>ی</w:t>
      </w:r>
      <w:r w:rsidR="00684B6A" w:rsidRPr="00DE4439">
        <w:rPr>
          <w:rFonts w:hint="cs"/>
          <w:rtl/>
        </w:rPr>
        <w:t>‌</w:t>
      </w:r>
      <w:r w:rsidR="00AE657A">
        <w:rPr>
          <w:rFonts w:hint="cs"/>
          <w:rtl/>
        </w:rPr>
        <w:t>ک</w:t>
      </w:r>
      <w:r w:rsidR="00684B6A" w:rsidRPr="00DE4439">
        <w:rPr>
          <w:rFonts w:hint="cs"/>
          <w:rtl/>
        </w:rPr>
        <w:t>شم هرمزان گفت</w:t>
      </w:r>
      <w:r w:rsidR="00784590" w:rsidRPr="00DE4439">
        <w:rPr>
          <w:rFonts w:hint="cs"/>
          <w:rtl/>
        </w:rPr>
        <w:t xml:space="preserve">: </w:t>
      </w:r>
      <w:r w:rsidR="00684B6A" w:rsidRPr="00DE4439">
        <w:rPr>
          <w:rFonts w:hint="cs"/>
          <w:rtl/>
        </w:rPr>
        <w:t>شما مرا تا وقت</w:t>
      </w:r>
      <w:r w:rsidR="00AE657A">
        <w:rPr>
          <w:rFonts w:hint="cs"/>
          <w:rtl/>
        </w:rPr>
        <w:t>ی</w:t>
      </w:r>
      <w:r w:rsidR="00684B6A" w:rsidRPr="00DE4439">
        <w:rPr>
          <w:rFonts w:hint="cs"/>
          <w:rtl/>
        </w:rPr>
        <w:t xml:space="preserve"> آب بنوشم امان داده‌ا</w:t>
      </w:r>
      <w:r w:rsidR="00AE657A">
        <w:rPr>
          <w:rFonts w:hint="cs"/>
          <w:rtl/>
        </w:rPr>
        <w:t>ی</w:t>
      </w:r>
      <w:r w:rsidR="00684B6A" w:rsidRPr="00DE4439">
        <w:rPr>
          <w:rFonts w:hint="cs"/>
          <w:rtl/>
        </w:rPr>
        <w:t xml:space="preserve"> و هنوز آب ننوش</w:t>
      </w:r>
      <w:r w:rsidR="00AE657A">
        <w:rPr>
          <w:rFonts w:hint="cs"/>
          <w:rtl/>
        </w:rPr>
        <w:t>ی</w:t>
      </w:r>
      <w:r w:rsidR="00684B6A" w:rsidRPr="00DE4439">
        <w:rPr>
          <w:rFonts w:hint="cs"/>
          <w:rtl/>
        </w:rPr>
        <w:t>ده‌ام</w:t>
      </w:r>
      <w:r w:rsidR="009C0C06" w:rsidRPr="00DE4439">
        <w:rPr>
          <w:rFonts w:hint="cs"/>
          <w:rtl/>
        </w:rPr>
        <w:t>،</w:t>
      </w:r>
      <w:r w:rsidR="00684B6A" w:rsidRPr="00DE4439">
        <w:rPr>
          <w:rFonts w:hint="cs"/>
          <w:rtl/>
        </w:rPr>
        <w:t xml:space="preserve"> انس بن مال</w:t>
      </w:r>
      <w:r w:rsidR="00AE657A">
        <w:rPr>
          <w:rFonts w:hint="cs"/>
          <w:rtl/>
        </w:rPr>
        <w:t>ک</w:t>
      </w:r>
      <w:r w:rsidR="00684B6A" w:rsidRPr="00DE4439">
        <w:rPr>
          <w:rFonts w:hint="cs"/>
          <w:rtl/>
        </w:rPr>
        <w:t xml:space="preserve"> گفت</w:t>
      </w:r>
      <w:r w:rsidR="00784590" w:rsidRPr="00DE4439">
        <w:rPr>
          <w:rFonts w:hint="cs"/>
          <w:rtl/>
        </w:rPr>
        <w:t xml:space="preserve">: </w:t>
      </w:r>
      <w:r w:rsidR="00684B6A" w:rsidRPr="00DE4439">
        <w:rPr>
          <w:rFonts w:hint="cs"/>
          <w:rtl/>
        </w:rPr>
        <w:t>راست م</w:t>
      </w:r>
      <w:r w:rsidR="00AE657A">
        <w:rPr>
          <w:rFonts w:hint="cs"/>
          <w:rtl/>
        </w:rPr>
        <w:t>ی</w:t>
      </w:r>
      <w:r w:rsidR="00684B6A" w:rsidRPr="00DE4439">
        <w:rPr>
          <w:rFonts w:hint="cs"/>
          <w:rtl/>
        </w:rPr>
        <w:t>‌گو</w:t>
      </w:r>
      <w:r w:rsidR="00AE657A">
        <w:rPr>
          <w:rFonts w:hint="cs"/>
          <w:rtl/>
        </w:rPr>
        <w:t>ی</w:t>
      </w:r>
      <w:r w:rsidR="00684B6A" w:rsidRPr="00DE4439">
        <w:rPr>
          <w:rFonts w:hint="cs"/>
          <w:rtl/>
        </w:rPr>
        <w:t>د ا</w:t>
      </w:r>
      <w:r w:rsidR="00AE657A">
        <w:rPr>
          <w:rFonts w:hint="cs"/>
          <w:rtl/>
        </w:rPr>
        <w:t>ی</w:t>
      </w:r>
      <w:r w:rsidR="00684B6A" w:rsidRPr="00DE4439">
        <w:rPr>
          <w:rFonts w:hint="cs"/>
          <w:rtl/>
        </w:rPr>
        <w:t xml:space="preserve"> ام</w:t>
      </w:r>
      <w:r w:rsidR="00AE657A">
        <w:rPr>
          <w:rFonts w:hint="cs"/>
          <w:rtl/>
        </w:rPr>
        <w:t>ی</w:t>
      </w:r>
      <w:r w:rsidR="00684B6A" w:rsidRPr="00DE4439">
        <w:rPr>
          <w:rFonts w:hint="cs"/>
          <w:rtl/>
        </w:rPr>
        <w:t>ر المؤمن</w:t>
      </w:r>
      <w:r w:rsidR="00AE657A">
        <w:rPr>
          <w:rFonts w:hint="cs"/>
          <w:rtl/>
        </w:rPr>
        <w:t>ی</w:t>
      </w:r>
      <w:r w:rsidR="00684B6A" w:rsidRPr="00DE4439">
        <w:rPr>
          <w:rFonts w:hint="cs"/>
          <w:rtl/>
        </w:rPr>
        <w:t>ن</w:t>
      </w:r>
      <w:r w:rsidR="009C0C06" w:rsidRPr="00DE4439">
        <w:rPr>
          <w:rFonts w:hint="cs"/>
          <w:rtl/>
        </w:rPr>
        <w:t>،</w:t>
      </w:r>
      <w:r w:rsidR="00684B6A" w:rsidRPr="00DE4439">
        <w:rPr>
          <w:rFonts w:hint="cs"/>
          <w:rtl/>
        </w:rPr>
        <w:t xml:space="preserve"> عمر گفت</w:t>
      </w:r>
      <w:r w:rsidR="00784590" w:rsidRPr="00DE4439">
        <w:rPr>
          <w:rFonts w:hint="cs"/>
          <w:rtl/>
        </w:rPr>
        <w:t xml:space="preserve">: </w:t>
      </w:r>
      <w:r w:rsidR="00684B6A" w:rsidRPr="00DE4439">
        <w:rPr>
          <w:rFonts w:hint="cs"/>
          <w:rtl/>
        </w:rPr>
        <w:t>وا</w:t>
      </w:r>
      <w:r w:rsidR="00AE657A">
        <w:rPr>
          <w:rFonts w:hint="cs"/>
          <w:rtl/>
        </w:rPr>
        <w:t>ی</w:t>
      </w:r>
      <w:r w:rsidR="00684B6A" w:rsidRPr="00DE4439">
        <w:rPr>
          <w:rFonts w:hint="cs"/>
          <w:rtl/>
        </w:rPr>
        <w:t xml:space="preserve"> بر تو ا</w:t>
      </w:r>
      <w:r w:rsidR="00AE657A">
        <w:rPr>
          <w:rFonts w:hint="cs"/>
          <w:rtl/>
        </w:rPr>
        <w:t>ی</w:t>
      </w:r>
      <w:r w:rsidR="00684B6A" w:rsidRPr="00DE4439">
        <w:rPr>
          <w:rFonts w:hint="cs"/>
          <w:rtl/>
        </w:rPr>
        <w:t xml:space="preserve"> انس من </w:t>
      </w:r>
      <w:r w:rsidR="00AE657A">
        <w:rPr>
          <w:rFonts w:hint="cs"/>
          <w:rtl/>
        </w:rPr>
        <w:t>ک</w:t>
      </w:r>
      <w:r w:rsidR="00684B6A" w:rsidRPr="00DE4439">
        <w:rPr>
          <w:rFonts w:hint="cs"/>
          <w:rtl/>
        </w:rPr>
        <w:t>س</w:t>
      </w:r>
      <w:r w:rsidR="00AE657A">
        <w:rPr>
          <w:rFonts w:hint="cs"/>
          <w:rtl/>
        </w:rPr>
        <w:t>ی</w:t>
      </w:r>
      <w:r w:rsidR="00684B6A" w:rsidRPr="00DE4439">
        <w:rPr>
          <w:rFonts w:hint="cs"/>
          <w:rtl/>
        </w:rPr>
        <w:t xml:space="preserve"> را امان م</w:t>
      </w:r>
      <w:r w:rsidR="00AE657A">
        <w:rPr>
          <w:rFonts w:hint="cs"/>
          <w:rtl/>
        </w:rPr>
        <w:t>ی</w:t>
      </w:r>
      <w:r w:rsidR="00684B6A" w:rsidRPr="00DE4439">
        <w:rPr>
          <w:rFonts w:hint="cs"/>
          <w:rtl/>
        </w:rPr>
        <w:t xml:space="preserve">‌دهم </w:t>
      </w:r>
      <w:r w:rsidR="00AE657A">
        <w:rPr>
          <w:rFonts w:hint="cs"/>
          <w:rtl/>
        </w:rPr>
        <w:t>ک</w:t>
      </w:r>
      <w:r w:rsidR="00684B6A" w:rsidRPr="00DE4439">
        <w:rPr>
          <w:rFonts w:hint="cs"/>
          <w:rtl/>
        </w:rPr>
        <w:t xml:space="preserve">ه مجزأه و براء را </w:t>
      </w:r>
      <w:r w:rsidR="00AE657A">
        <w:rPr>
          <w:rFonts w:hint="cs"/>
          <w:rtl/>
        </w:rPr>
        <w:t>ک</w:t>
      </w:r>
      <w:r w:rsidR="00684B6A" w:rsidRPr="00DE4439">
        <w:rPr>
          <w:rFonts w:hint="cs"/>
          <w:rtl/>
        </w:rPr>
        <w:t xml:space="preserve">شته است؟ و آنگاه عمر رو به هرمزان </w:t>
      </w:r>
      <w:r w:rsidR="00AE657A">
        <w:rPr>
          <w:rFonts w:hint="cs"/>
          <w:rtl/>
        </w:rPr>
        <w:t>ک</w:t>
      </w:r>
      <w:r w:rsidR="00684B6A" w:rsidRPr="00DE4439">
        <w:rPr>
          <w:rFonts w:hint="cs"/>
          <w:rtl/>
        </w:rPr>
        <w:t>رد و به او گفت</w:t>
      </w:r>
      <w:r w:rsidR="00784590" w:rsidRPr="00DE4439">
        <w:rPr>
          <w:rFonts w:hint="cs"/>
          <w:rtl/>
        </w:rPr>
        <w:t xml:space="preserve">: </w:t>
      </w:r>
      <w:r w:rsidR="00684B6A" w:rsidRPr="00DE4439">
        <w:rPr>
          <w:rFonts w:hint="cs"/>
          <w:rtl/>
        </w:rPr>
        <w:t>سوگند به خدا مرا فر</w:t>
      </w:r>
      <w:r w:rsidR="00AE657A">
        <w:rPr>
          <w:rFonts w:hint="cs"/>
          <w:rtl/>
        </w:rPr>
        <w:t>ی</w:t>
      </w:r>
      <w:r w:rsidR="00684B6A" w:rsidRPr="00DE4439">
        <w:rPr>
          <w:rFonts w:hint="cs"/>
          <w:rtl/>
        </w:rPr>
        <w:t>ب داد</w:t>
      </w:r>
      <w:r w:rsidR="00AE657A">
        <w:rPr>
          <w:rFonts w:hint="cs"/>
          <w:rtl/>
        </w:rPr>
        <w:t>ی</w:t>
      </w:r>
      <w:r w:rsidR="009C0C06" w:rsidRPr="00DE4439">
        <w:rPr>
          <w:rFonts w:hint="cs"/>
          <w:rtl/>
        </w:rPr>
        <w:t>،</w:t>
      </w:r>
      <w:r w:rsidR="00684B6A" w:rsidRPr="00DE4439">
        <w:rPr>
          <w:rFonts w:hint="cs"/>
          <w:rtl/>
        </w:rPr>
        <w:t xml:space="preserve"> و ا</w:t>
      </w:r>
      <w:r w:rsidR="00AE657A">
        <w:rPr>
          <w:rFonts w:hint="cs"/>
          <w:rtl/>
        </w:rPr>
        <w:t>ک</w:t>
      </w:r>
      <w:r w:rsidR="00684B6A" w:rsidRPr="00DE4439">
        <w:rPr>
          <w:rFonts w:hint="cs"/>
          <w:rtl/>
        </w:rPr>
        <w:t>نون فر</w:t>
      </w:r>
      <w:r w:rsidR="00AE657A">
        <w:rPr>
          <w:rFonts w:hint="cs"/>
          <w:rtl/>
        </w:rPr>
        <w:t>ی</w:t>
      </w:r>
      <w:r w:rsidR="00684B6A" w:rsidRPr="00DE4439">
        <w:rPr>
          <w:rFonts w:hint="cs"/>
          <w:rtl/>
        </w:rPr>
        <w:t>ب نم</w:t>
      </w:r>
      <w:r w:rsidR="00AE657A">
        <w:rPr>
          <w:rFonts w:hint="cs"/>
          <w:rtl/>
        </w:rPr>
        <w:t>ی</w:t>
      </w:r>
      <w:r w:rsidR="00684B6A" w:rsidRPr="00DE4439">
        <w:rPr>
          <w:rFonts w:hint="cs"/>
          <w:rtl/>
        </w:rPr>
        <w:t xml:space="preserve">‌خورم مگر آن </w:t>
      </w:r>
      <w:r w:rsidR="00AE657A">
        <w:rPr>
          <w:rFonts w:hint="cs"/>
          <w:rtl/>
        </w:rPr>
        <w:t>ک</w:t>
      </w:r>
      <w:r w:rsidR="00684B6A" w:rsidRPr="00DE4439">
        <w:rPr>
          <w:rFonts w:hint="cs"/>
          <w:rtl/>
        </w:rPr>
        <w:t>ه مسلمان شو</w:t>
      </w:r>
      <w:r w:rsidR="00AE657A">
        <w:rPr>
          <w:rFonts w:hint="cs"/>
          <w:rtl/>
        </w:rPr>
        <w:t>ی</w:t>
      </w:r>
      <w:r w:rsidR="00684B6A" w:rsidRPr="00DE4439">
        <w:rPr>
          <w:rFonts w:hint="cs"/>
          <w:rtl/>
        </w:rPr>
        <w:t xml:space="preserve">. و آن وقت </w:t>
      </w:r>
      <w:r w:rsidR="00627D10" w:rsidRPr="00DE4439">
        <w:rPr>
          <w:rFonts w:hint="cs"/>
          <w:rtl/>
        </w:rPr>
        <w:t>هرمزان مسلمان شد. و وقت</w:t>
      </w:r>
      <w:r w:rsidR="00AE657A">
        <w:rPr>
          <w:rFonts w:hint="cs"/>
          <w:rtl/>
        </w:rPr>
        <w:t>ی</w:t>
      </w:r>
      <w:r w:rsidR="00627D10" w:rsidRPr="00DE4439">
        <w:rPr>
          <w:rFonts w:hint="cs"/>
          <w:rtl/>
        </w:rPr>
        <w:t xml:space="preserve"> به هرمزان گفتند</w:t>
      </w:r>
      <w:r w:rsidR="00784590" w:rsidRPr="00DE4439">
        <w:rPr>
          <w:rFonts w:hint="cs"/>
          <w:rtl/>
        </w:rPr>
        <w:t xml:space="preserve">: </w:t>
      </w:r>
      <w:r w:rsidR="00627D10" w:rsidRPr="00DE4439">
        <w:rPr>
          <w:rFonts w:hint="cs"/>
          <w:rtl/>
        </w:rPr>
        <w:t>چرا قبل از ا</w:t>
      </w:r>
      <w:r w:rsidR="00AE657A">
        <w:rPr>
          <w:rFonts w:hint="cs"/>
          <w:rtl/>
        </w:rPr>
        <w:t>ی</w:t>
      </w:r>
      <w:r w:rsidR="00627D10" w:rsidRPr="00DE4439">
        <w:rPr>
          <w:rFonts w:hint="cs"/>
          <w:rtl/>
        </w:rPr>
        <w:t>ن مسلمان نشد</w:t>
      </w:r>
      <w:r w:rsidR="00AE657A">
        <w:rPr>
          <w:rFonts w:hint="cs"/>
          <w:rtl/>
        </w:rPr>
        <w:t>ی</w:t>
      </w:r>
      <w:r w:rsidR="00627D10" w:rsidRPr="00DE4439">
        <w:rPr>
          <w:rFonts w:hint="cs"/>
          <w:rtl/>
        </w:rPr>
        <w:t>. گفت</w:t>
      </w:r>
      <w:r w:rsidR="00784590" w:rsidRPr="00DE4439">
        <w:rPr>
          <w:rFonts w:hint="cs"/>
          <w:rtl/>
        </w:rPr>
        <w:t xml:space="preserve">: </w:t>
      </w:r>
      <w:r w:rsidR="00627D10" w:rsidRPr="00DE4439">
        <w:rPr>
          <w:rFonts w:hint="cs"/>
          <w:rtl/>
        </w:rPr>
        <w:t>ترس</w:t>
      </w:r>
      <w:r w:rsidR="00AE657A">
        <w:rPr>
          <w:rFonts w:hint="cs"/>
          <w:rtl/>
        </w:rPr>
        <w:t>ی</w:t>
      </w:r>
      <w:r w:rsidR="00627D10" w:rsidRPr="00DE4439">
        <w:rPr>
          <w:rFonts w:hint="cs"/>
          <w:rtl/>
        </w:rPr>
        <w:t xml:space="preserve">دم </w:t>
      </w:r>
      <w:r w:rsidR="00AE657A">
        <w:rPr>
          <w:rFonts w:hint="cs"/>
          <w:rtl/>
        </w:rPr>
        <w:t>ک</w:t>
      </w:r>
      <w:r w:rsidR="00627D10" w:rsidRPr="00DE4439">
        <w:rPr>
          <w:rFonts w:hint="cs"/>
          <w:rtl/>
        </w:rPr>
        <w:t>ه بگو</w:t>
      </w:r>
      <w:r w:rsidR="00AE657A">
        <w:rPr>
          <w:rFonts w:hint="cs"/>
          <w:rtl/>
        </w:rPr>
        <w:t>ی</w:t>
      </w:r>
      <w:r w:rsidR="00627D10" w:rsidRPr="00DE4439">
        <w:rPr>
          <w:rFonts w:hint="cs"/>
          <w:rtl/>
        </w:rPr>
        <w:t>ند از ترس شمش</w:t>
      </w:r>
      <w:r w:rsidR="00AE657A">
        <w:rPr>
          <w:rFonts w:hint="cs"/>
          <w:rtl/>
        </w:rPr>
        <w:t>ی</w:t>
      </w:r>
      <w:r w:rsidR="00627D10" w:rsidRPr="00DE4439">
        <w:rPr>
          <w:rFonts w:hint="cs"/>
          <w:rtl/>
        </w:rPr>
        <w:t>ر مسلمان شد.</w:t>
      </w:r>
    </w:p>
    <w:p w:rsidR="00CA7FF1" w:rsidRPr="00DE4439" w:rsidRDefault="00627D10" w:rsidP="005D079D">
      <w:pPr>
        <w:pStyle w:val="a4"/>
        <w:rPr>
          <w:rtl/>
        </w:rPr>
      </w:pPr>
      <w:bookmarkStart w:id="84" w:name="_Toc142089899"/>
      <w:bookmarkStart w:id="85" w:name="_Toc430071293"/>
      <w:r w:rsidRPr="00DE4439">
        <w:rPr>
          <w:rFonts w:hint="cs"/>
          <w:rtl/>
        </w:rPr>
        <w:t>عام الرماده سال 18 ه‍</w:t>
      </w:r>
      <w:bookmarkEnd w:id="84"/>
      <w:r w:rsidR="003B57DD" w:rsidRPr="00DE4439">
        <w:rPr>
          <w:rFonts w:hint="cs"/>
          <w:rtl/>
        </w:rPr>
        <w:t>:</w:t>
      </w:r>
      <w:bookmarkEnd w:id="85"/>
      <w:r w:rsidR="003B57DD" w:rsidRPr="00DE4439">
        <w:rPr>
          <w:rFonts w:hint="cs"/>
          <w:rtl/>
        </w:rPr>
        <w:t xml:space="preserve"> </w:t>
      </w:r>
    </w:p>
    <w:p w:rsidR="00556755" w:rsidRPr="00DE4439" w:rsidRDefault="00B57753" w:rsidP="005D079D">
      <w:pPr>
        <w:pStyle w:val="a"/>
        <w:rPr>
          <w:rtl/>
        </w:rPr>
      </w:pPr>
      <w:r w:rsidRPr="00DE4439">
        <w:rPr>
          <w:rFonts w:hint="cs"/>
          <w:rtl/>
        </w:rPr>
        <w:t>ا</w:t>
      </w:r>
      <w:r w:rsidR="00AE657A">
        <w:rPr>
          <w:rFonts w:hint="cs"/>
          <w:rtl/>
        </w:rPr>
        <w:t>ی</w:t>
      </w:r>
      <w:r w:rsidRPr="00DE4439">
        <w:rPr>
          <w:rFonts w:hint="cs"/>
          <w:rtl/>
        </w:rPr>
        <w:t>ن سال برا</w:t>
      </w:r>
      <w:r w:rsidR="00AE657A">
        <w:rPr>
          <w:rFonts w:hint="cs"/>
          <w:rtl/>
        </w:rPr>
        <w:t>ی</w:t>
      </w:r>
      <w:r w:rsidRPr="00DE4439">
        <w:rPr>
          <w:rFonts w:hint="cs"/>
          <w:rtl/>
        </w:rPr>
        <w:t xml:space="preserve"> آن عام الرماده نام</w:t>
      </w:r>
      <w:r w:rsidR="00AE657A">
        <w:rPr>
          <w:rFonts w:hint="cs"/>
          <w:rtl/>
        </w:rPr>
        <w:t>ی</w:t>
      </w:r>
      <w:r w:rsidRPr="00DE4439">
        <w:rPr>
          <w:rFonts w:hint="cs"/>
          <w:rtl/>
        </w:rPr>
        <w:t xml:space="preserve">ده شد چون </w:t>
      </w:r>
      <w:r w:rsidR="00AE657A">
        <w:rPr>
          <w:rFonts w:hint="cs"/>
          <w:rtl/>
        </w:rPr>
        <w:t>ک</w:t>
      </w:r>
      <w:r w:rsidRPr="00DE4439">
        <w:rPr>
          <w:rFonts w:hint="cs"/>
          <w:rtl/>
        </w:rPr>
        <w:t>ه زم</w:t>
      </w:r>
      <w:r w:rsidR="00AE657A">
        <w:rPr>
          <w:rFonts w:hint="cs"/>
          <w:rtl/>
        </w:rPr>
        <w:t>ی</w:t>
      </w:r>
      <w:r w:rsidRPr="00DE4439">
        <w:rPr>
          <w:rFonts w:hint="cs"/>
          <w:rtl/>
        </w:rPr>
        <w:t>ن بر اثر قحط سال</w:t>
      </w:r>
      <w:r w:rsidR="00AE657A">
        <w:rPr>
          <w:rFonts w:hint="cs"/>
          <w:rtl/>
        </w:rPr>
        <w:t>ی</w:t>
      </w:r>
      <w:r w:rsidRPr="00DE4439">
        <w:rPr>
          <w:rFonts w:hint="cs"/>
          <w:rtl/>
        </w:rPr>
        <w:t xml:space="preserve"> و </w:t>
      </w:r>
      <w:r w:rsidR="00AE657A">
        <w:rPr>
          <w:rFonts w:hint="cs"/>
          <w:rtl/>
        </w:rPr>
        <w:t>ک</w:t>
      </w:r>
      <w:r w:rsidRPr="00DE4439">
        <w:rPr>
          <w:rFonts w:hint="cs"/>
          <w:rtl/>
        </w:rPr>
        <w:t>مبود بارندگ</w:t>
      </w:r>
      <w:r w:rsidR="00AE657A">
        <w:rPr>
          <w:rFonts w:hint="cs"/>
          <w:rtl/>
        </w:rPr>
        <w:t>ی</w:t>
      </w:r>
      <w:r w:rsidRPr="00DE4439">
        <w:rPr>
          <w:rFonts w:hint="cs"/>
          <w:rtl/>
        </w:rPr>
        <w:t xml:space="preserve"> رنگش چون </w:t>
      </w:r>
      <w:r w:rsidR="00CE0704" w:rsidRPr="00DE4439">
        <w:rPr>
          <w:rFonts w:hint="cs"/>
          <w:rtl/>
        </w:rPr>
        <w:t>خا</w:t>
      </w:r>
      <w:r w:rsidR="00AE657A">
        <w:rPr>
          <w:rFonts w:hint="cs"/>
          <w:rtl/>
        </w:rPr>
        <w:t>ک</w:t>
      </w:r>
      <w:r w:rsidR="00CE0704" w:rsidRPr="00DE4439">
        <w:rPr>
          <w:rFonts w:hint="cs"/>
          <w:rtl/>
        </w:rPr>
        <w:t>ستر</w:t>
      </w:r>
      <w:r w:rsidRPr="00DE4439">
        <w:rPr>
          <w:rFonts w:hint="cs"/>
          <w:rtl/>
        </w:rPr>
        <w:t xml:space="preserve"> س</w:t>
      </w:r>
      <w:r w:rsidR="00AE657A">
        <w:rPr>
          <w:rFonts w:hint="cs"/>
          <w:rtl/>
        </w:rPr>
        <w:t>ی</w:t>
      </w:r>
      <w:r w:rsidRPr="00DE4439">
        <w:rPr>
          <w:rFonts w:hint="cs"/>
          <w:rtl/>
        </w:rPr>
        <w:t>اه شده بود. و ا</w:t>
      </w:r>
      <w:r w:rsidR="00AE657A">
        <w:rPr>
          <w:rFonts w:hint="cs"/>
          <w:rtl/>
        </w:rPr>
        <w:t>ی</w:t>
      </w:r>
      <w:r w:rsidRPr="00DE4439">
        <w:rPr>
          <w:rFonts w:hint="cs"/>
          <w:rtl/>
        </w:rPr>
        <w:t>ن قحط سال</w:t>
      </w:r>
      <w:r w:rsidR="00AE657A">
        <w:rPr>
          <w:rFonts w:hint="cs"/>
          <w:rtl/>
        </w:rPr>
        <w:t>ی</w:t>
      </w:r>
      <w:r w:rsidRPr="00DE4439">
        <w:rPr>
          <w:rFonts w:hint="cs"/>
          <w:rtl/>
        </w:rPr>
        <w:t xml:space="preserve"> تا نه ماه ادامه </w:t>
      </w:r>
      <w:r w:rsidR="00AE657A">
        <w:rPr>
          <w:rFonts w:hint="cs"/>
          <w:rtl/>
        </w:rPr>
        <w:t>ی</w:t>
      </w:r>
      <w:r w:rsidRPr="00DE4439">
        <w:rPr>
          <w:rFonts w:hint="cs"/>
          <w:rtl/>
        </w:rPr>
        <w:t>افت و عمر به ابوموس</w:t>
      </w:r>
      <w:r w:rsidR="00AE657A">
        <w:rPr>
          <w:rFonts w:hint="cs"/>
          <w:rtl/>
        </w:rPr>
        <w:t>ی</w:t>
      </w:r>
      <w:r w:rsidRPr="00DE4439">
        <w:rPr>
          <w:rFonts w:hint="cs"/>
          <w:rtl/>
        </w:rPr>
        <w:t xml:space="preserve"> در بصره و به عمرو بن </w:t>
      </w:r>
      <w:r w:rsidR="00CE0704" w:rsidRPr="00DE4439">
        <w:rPr>
          <w:rFonts w:hint="cs"/>
          <w:rtl/>
        </w:rPr>
        <w:t>ال</w:t>
      </w:r>
      <w:r w:rsidRPr="00DE4439">
        <w:rPr>
          <w:rFonts w:hint="cs"/>
          <w:rtl/>
        </w:rPr>
        <w:t>عاص نوشت و گفت</w:t>
      </w:r>
      <w:r w:rsidR="00784590" w:rsidRPr="00DE4439">
        <w:rPr>
          <w:rFonts w:hint="cs"/>
          <w:rtl/>
        </w:rPr>
        <w:t xml:space="preserve">: </w:t>
      </w:r>
      <w:r w:rsidRPr="00DE4439">
        <w:rPr>
          <w:rFonts w:hint="cs"/>
          <w:rtl/>
        </w:rPr>
        <w:t>(برا</w:t>
      </w:r>
      <w:r w:rsidR="00AE657A">
        <w:rPr>
          <w:rFonts w:hint="cs"/>
          <w:rtl/>
        </w:rPr>
        <w:t>ی</w:t>
      </w:r>
      <w:r w:rsidRPr="00DE4439">
        <w:rPr>
          <w:rFonts w:hint="cs"/>
          <w:rtl/>
        </w:rPr>
        <w:t xml:space="preserve"> امت محمد </w:t>
      </w:r>
      <w:r w:rsidR="00CE0704" w:rsidRPr="00DE4439">
        <w:rPr>
          <w:rFonts w:hint="cs"/>
          <w:rtl/>
        </w:rPr>
        <w:t>طلب باران</w:t>
      </w:r>
      <w:r w:rsidRPr="00DE4439">
        <w:rPr>
          <w:rFonts w:hint="cs"/>
          <w:rtl/>
        </w:rPr>
        <w:t xml:space="preserve"> </w:t>
      </w:r>
      <w:r w:rsidR="00AE657A">
        <w:rPr>
          <w:rFonts w:hint="cs"/>
          <w:rtl/>
        </w:rPr>
        <w:t>ک</w:t>
      </w:r>
      <w:r w:rsidRPr="00DE4439">
        <w:rPr>
          <w:rFonts w:hint="cs"/>
          <w:rtl/>
        </w:rPr>
        <w:t>ن</w:t>
      </w:r>
      <w:r w:rsidR="00AE657A">
        <w:rPr>
          <w:rFonts w:hint="cs"/>
          <w:rtl/>
        </w:rPr>
        <w:t>ی</w:t>
      </w:r>
      <w:r w:rsidRPr="00DE4439">
        <w:rPr>
          <w:rFonts w:hint="cs"/>
          <w:rtl/>
        </w:rPr>
        <w:t>د) و مردم جهت ادا</w:t>
      </w:r>
      <w:r w:rsidR="00AE657A">
        <w:rPr>
          <w:rFonts w:hint="cs"/>
          <w:rtl/>
        </w:rPr>
        <w:t>ی</w:t>
      </w:r>
      <w:r w:rsidRPr="00DE4439">
        <w:rPr>
          <w:rFonts w:hint="cs"/>
          <w:rtl/>
        </w:rPr>
        <w:t xml:space="preserve"> نماز طلب باران </w:t>
      </w:r>
      <w:r w:rsidR="005D5156" w:rsidRPr="00DE4439">
        <w:rPr>
          <w:rFonts w:hint="cs"/>
          <w:rtl/>
        </w:rPr>
        <w:t>ب</w:t>
      </w:r>
      <w:r w:rsidR="00AE657A">
        <w:rPr>
          <w:rFonts w:hint="cs"/>
          <w:rtl/>
        </w:rPr>
        <w:t>ی</w:t>
      </w:r>
      <w:r w:rsidR="005D5156" w:rsidRPr="00DE4439">
        <w:rPr>
          <w:rFonts w:hint="cs"/>
          <w:rtl/>
        </w:rPr>
        <w:t>رون رفت، و عمر</w:t>
      </w:r>
      <w:r w:rsidR="00CE0704" w:rsidRPr="00DE4439">
        <w:rPr>
          <w:rFonts w:hint="cs"/>
          <w:rtl/>
        </w:rPr>
        <w:t>،</w:t>
      </w:r>
      <w:r w:rsidR="005D5156" w:rsidRPr="00DE4439">
        <w:rPr>
          <w:rFonts w:hint="cs"/>
          <w:rtl/>
        </w:rPr>
        <w:t xml:space="preserve"> عباس عمو</w:t>
      </w:r>
      <w:r w:rsidR="00AE657A">
        <w:rPr>
          <w:rFonts w:hint="cs"/>
          <w:rtl/>
        </w:rPr>
        <w:t>ی</w:t>
      </w:r>
      <w:r w:rsidR="005D5156" w:rsidRPr="00DE4439">
        <w:rPr>
          <w:rFonts w:hint="cs"/>
          <w:rtl/>
        </w:rPr>
        <w:t xml:space="preserve"> پ</w:t>
      </w:r>
      <w:r w:rsidR="00AE657A">
        <w:rPr>
          <w:rFonts w:hint="cs"/>
          <w:rtl/>
        </w:rPr>
        <w:t>ی</w:t>
      </w:r>
      <w:r w:rsidR="005D5156" w:rsidRPr="00DE4439">
        <w:rPr>
          <w:rFonts w:hint="cs"/>
          <w:rtl/>
        </w:rPr>
        <w:t>امبر</w:t>
      </w:r>
      <w:r w:rsidR="00CE0704" w:rsidRPr="00DE4439">
        <w:rPr>
          <w:rFonts w:ascii="Tahoma" w:hAnsi="Tahoma" w:cs="CTraditional Arabic" w:hint="cs"/>
          <w:color w:val="000000"/>
          <w:rtl/>
        </w:rPr>
        <w:t>ص</w:t>
      </w:r>
      <w:r w:rsidR="005B0F6B" w:rsidRPr="00DE4439">
        <w:rPr>
          <w:rFonts w:hint="cs"/>
          <w:rtl/>
        </w:rPr>
        <w:t xml:space="preserve"> را همراه خود برد تا برا</w:t>
      </w:r>
      <w:r w:rsidR="00AE657A">
        <w:rPr>
          <w:rFonts w:hint="cs"/>
          <w:rtl/>
        </w:rPr>
        <w:t>ی</w:t>
      </w:r>
      <w:r w:rsidR="005B0F6B" w:rsidRPr="00DE4439">
        <w:rPr>
          <w:rFonts w:hint="cs"/>
          <w:rtl/>
        </w:rPr>
        <w:t xml:space="preserve"> </w:t>
      </w:r>
      <w:r w:rsidR="00CE0704" w:rsidRPr="00DE4439">
        <w:rPr>
          <w:rFonts w:hint="cs"/>
          <w:rtl/>
        </w:rPr>
        <w:t xml:space="preserve">طلب </w:t>
      </w:r>
      <w:r w:rsidR="005B0F6B" w:rsidRPr="00DE4439">
        <w:rPr>
          <w:rFonts w:hint="cs"/>
          <w:rtl/>
        </w:rPr>
        <w:t xml:space="preserve">باران دعا </w:t>
      </w:r>
      <w:r w:rsidR="00AE657A">
        <w:rPr>
          <w:rFonts w:hint="cs"/>
          <w:rtl/>
        </w:rPr>
        <w:t>ک</w:t>
      </w:r>
      <w:r w:rsidR="005B0F6B" w:rsidRPr="00DE4439">
        <w:rPr>
          <w:rFonts w:hint="cs"/>
          <w:rtl/>
        </w:rPr>
        <w:t xml:space="preserve">ند، عباس بلند شد و </w:t>
      </w:r>
      <w:r w:rsidR="00CE0704" w:rsidRPr="00DE4439">
        <w:rPr>
          <w:rFonts w:hint="cs"/>
          <w:rtl/>
        </w:rPr>
        <w:t>خطبه</w:t>
      </w:r>
      <w:r w:rsidR="005B0F6B" w:rsidRPr="00DE4439">
        <w:rPr>
          <w:rFonts w:hint="cs"/>
          <w:rtl/>
        </w:rPr>
        <w:t xml:space="preserve"> </w:t>
      </w:r>
      <w:r w:rsidR="00AE657A">
        <w:rPr>
          <w:rFonts w:hint="cs"/>
          <w:rtl/>
        </w:rPr>
        <w:t>ک</w:t>
      </w:r>
      <w:r w:rsidR="005B0F6B" w:rsidRPr="00DE4439">
        <w:rPr>
          <w:rFonts w:hint="cs"/>
          <w:rtl/>
        </w:rPr>
        <w:t>وتاه</w:t>
      </w:r>
      <w:r w:rsidR="00AE657A">
        <w:rPr>
          <w:rFonts w:hint="cs"/>
          <w:rtl/>
        </w:rPr>
        <w:t>ی</w:t>
      </w:r>
      <w:r w:rsidR="005B0F6B" w:rsidRPr="00DE4439">
        <w:rPr>
          <w:rFonts w:hint="cs"/>
          <w:rtl/>
        </w:rPr>
        <w:t xml:space="preserve"> ا</w:t>
      </w:r>
      <w:r w:rsidR="00AE657A">
        <w:rPr>
          <w:rFonts w:hint="cs"/>
          <w:rtl/>
        </w:rPr>
        <w:t>ی</w:t>
      </w:r>
      <w:r w:rsidR="005B0F6B" w:rsidRPr="00DE4439">
        <w:rPr>
          <w:rFonts w:hint="cs"/>
          <w:rtl/>
        </w:rPr>
        <w:t xml:space="preserve">راد </w:t>
      </w:r>
      <w:r w:rsidR="00AE657A">
        <w:rPr>
          <w:rFonts w:hint="cs"/>
          <w:rtl/>
        </w:rPr>
        <w:t>ک</w:t>
      </w:r>
      <w:r w:rsidR="005B0F6B" w:rsidRPr="00DE4439">
        <w:rPr>
          <w:rFonts w:hint="cs"/>
          <w:rtl/>
        </w:rPr>
        <w:t>رد و نماز خواند، و سپس بر زم</w:t>
      </w:r>
      <w:r w:rsidR="00AE657A">
        <w:rPr>
          <w:rFonts w:hint="cs"/>
          <w:rtl/>
        </w:rPr>
        <w:t>ی</w:t>
      </w:r>
      <w:r w:rsidR="005B0F6B" w:rsidRPr="00DE4439">
        <w:rPr>
          <w:rFonts w:hint="cs"/>
          <w:rtl/>
        </w:rPr>
        <w:t>ن زانو زد و گفت</w:t>
      </w:r>
      <w:r w:rsidR="00784590" w:rsidRPr="00DE4439">
        <w:rPr>
          <w:rFonts w:hint="cs"/>
          <w:rtl/>
        </w:rPr>
        <w:t xml:space="preserve">: </w:t>
      </w:r>
      <w:r w:rsidR="005B0F6B" w:rsidRPr="00DE4439">
        <w:rPr>
          <w:rFonts w:hint="cs"/>
          <w:rtl/>
        </w:rPr>
        <w:t>بار خدا</w:t>
      </w:r>
      <w:r w:rsidR="00AE657A">
        <w:rPr>
          <w:rFonts w:hint="cs"/>
          <w:rtl/>
        </w:rPr>
        <w:t>ی</w:t>
      </w:r>
      <w:r w:rsidR="005B0F6B" w:rsidRPr="00DE4439">
        <w:rPr>
          <w:rFonts w:hint="cs"/>
          <w:rtl/>
        </w:rPr>
        <w:t xml:space="preserve">ا فقط تو را </w:t>
      </w:r>
      <w:r w:rsidR="009A66E2" w:rsidRPr="00DE4439">
        <w:rPr>
          <w:rFonts w:hint="cs"/>
          <w:rtl/>
        </w:rPr>
        <w:t>م</w:t>
      </w:r>
      <w:r w:rsidR="00AE657A">
        <w:rPr>
          <w:rFonts w:hint="cs"/>
          <w:rtl/>
        </w:rPr>
        <w:t>ی</w:t>
      </w:r>
      <w:r w:rsidR="009A66E2" w:rsidRPr="00DE4439">
        <w:rPr>
          <w:rFonts w:hint="cs"/>
          <w:rtl/>
        </w:rPr>
        <w:t>‌</w:t>
      </w:r>
      <w:r w:rsidR="005B0F6B" w:rsidRPr="00DE4439">
        <w:rPr>
          <w:rFonts w:hint="cs"/>
          <w:rtl/>
        </w:rPr>
        <w:t>پرست</w:t>
      </w:r>
      <w:r w:rsidR="00AE657A">
        <w:rPr>
          <w:rFonts w:hint="cs"/>
          <w:rtl/>
        </w:rPr>
        <w:t>ی</w:t>
      </w:r>
      <w:r w:rsidR="005B0F6B" w:rsidRPr="00DE4439">
        <w:rPr>
          <w:rFonts w:hint="cs"/>
          <w:rtl/>
        </w:rPr>
        <w:t xml:space="preserve">م و تنها از تو </w:t>
      </w:r>
      <w:r w:rsidR="00AE657A">
        <w:rPr>
          <w:rFonts w:hint="cs"/>
          <w:rtl/>
        </w:rPr>
        <w:t>ک</w:t>
      </w:r>
      <w:r w:rsidR="005B0F6B" w:rsidRPr="00DE4439">
        <w:rPr>
          <w:rFonts w:hint="cs"/>
          <w:rtl/>
        </w:rPr>
        <w:t>م</w:t>
      </w:r>
      <w:r w:rsidR="00AE657A">
        <w:rPr>
          <w:rFonts w:hint="cs"/>
          <w:rtl/>
        </w:rPr>
        <w:t>ک</w:t>
      </w:r>
      <w:r w:rsidR="005B0F6B" w:rsidRPr="00DE4439">
        <w:rPr>
          <w:rFonts w:hint="cs"/>
          <w:rtl/>
        </w:rPr>
        <w:t xml:space="preserve"> م</w:t>
      </w:r>
      <w:r w:rsidR="00AE657A">
        <w:rPr>
          <w:rFonts w:hint="cs"/>
          <w:rtl/>
        </w:rPr>
        <w:t>ی</w:t>
      </w:r>
      <w:r w:rsidR="005B0F6B" w:rsidRPr="00DE4439">
        <w:rPr>
          <w:rFonts w:hint="cs"/>
          <w:rtl/>
        </w:rPr>
        <w:t>‌خواه</w:t>
      </w:r>
      <w:r w:rsidR="00AE657A">
        <w:rPr>
          <w:rFonts w:hint="cs"/>
          <w:rtl/>
        </w:rPr>
        <w:t>ی</w:t>
      </w:r>
      <w:r w:rsidR="005B0F6B" w:rsidRPr="00DE4439">
        <w:rPr>
          <w:rFonts w:hint="cs"/>
          <w:rtl/>
        </w:rPr>
        <w:t>م، بار خدا</w:t>
      </w:r>
      <w:r w:rsidR="00AE657A">
        <w:rPr>
          <w:rFonts w:hint="cs"/>
          <w:rtl/>
        </w:rPr>
        <w:t>ی</w:t>
      </w:r>
      <w:r w:rsidR="005B0F6B" w:rsidRPr="00DE4439">
        <w:rPr>
          <w:rFonts w:hint="cs"/>
          <w:rtl/>
        </w:rPr>
        <w:t>ا ما را ب</w:t>
      </w:r>
      <w:r w:rsidR="00AE657A">
        <w:rPr>
          <w:rFonts w:hint="cs"/>
          <w:rtl/>
        </w:rPr>
        <w:t>ی</w:t>
      </w:r>
      <w:r w:rsidR="005B0F6B" w:rsidRPr="00DE4439">
        <w:rPr>
          <w:rFonts w:hint="cs"/>
          <w:rtl/>
        </w:rPr>
        <w:t>امر</w:t>
      </w:r>
      <w:r w:rsidR="009A66E2" w:rsidRPr="00DE4439">
        <w:rPr>
          <w:rFonts w:hint="cs"/>
          <w:rtl/>
        </w:rPr>
        <w:t>ز،</w:t>
      </w:r>
      <w:r w:rsidR="005B0F6B" w:rsidRPr="00DE4439">
        <w:rPr>
          <w:rFonts w:hint="cs"/>
          <w:rtl/>
        </w:rPr>
        <w:t xml:space="preserve"> و بر ما رحم بفرما</w:t>
      </w:r>
      <w:r w:rsidR="009A66E2" w:rsidRPr="00DE4439">
        <w:rPr>
          <w:rFonts w:hint="cs"/>
          <w:rtl/>
        </w:rPr>
        <w:t>،</w:t>
      </w:r>
      <w:r w:rsidR="005B0F6B" w:rsidRPr="00DE4439">
        <w:rPr>
          <w:rFonts w:hint="cs"/>
          <w:rtl/>
        </w:rPr>
        <w:t xml:space="preserve"> و از ما راض</w:t>
      </w:r>
      <w:r w:rsidR="00AE657A">
        <w:rPr>
          <w:rFonts w:hint="cs"/>
          <w:rtl/>
        </w:rPr>
        <w:t>ی</w:t>
      </w:r>
      <w:r w:rsidR="005B0F6B" w:rsidRPr="00DE4439">
        <w:rPr>
          <w:rFonts w:hint="cs"/>
          <w:rtl/>
        </w:rPr>
        <w:t xml:space="preserve"> باش، سپس برگشتند وقت</w:t>
      </w:r>
      <w:r w:rsidR="00AE657A">
        <w:rPr>
          <w:rFonts w:hint="cs"/>
          <w:rtl/>
        </w:rPr>
        <w:t>ی</w:t>
      </w:r>
      <w:r w:rsidR="005B0F6B" w:rsidRPr="00DE4439">
        <w:rPr>
          <w:rFonts w:hint="cs"/>
          <w:rtl/>
        </w:rPr>
        <w:t xml:space="preserve"> به خانه‌ها </w:t>
      </w:r>
      <w:r w:rsidR="00917C00" w:rsidRPr="00DE4439">
        <w:rPr>
          <w:rFonts w:hint="cs"/>
          <w:rtl/>
        </w:rPr>
        <w:t>رس</w:t>
      </w:r>
      <w:r w:rsidR="00AE657A">
        <w:rPr>
          <w:rFonts w:hint="cs"/>
          <w:rtl/>
        </w:rPr>
        <w:t>ی</w:t>
      </w:r>
      <w:r w:rsidR="00917C00" w:rsidRPr="00DE4439">
        <w:rPr>
          <w:rFonts w:hint="cs"/>
          <w:rtl/>
        </w:rPr>
        <w:t>دند</w:t>
      </w:r>
      <w:r w:rsidR="005B0F6B" w:rsidRPr="00DE4439">
        <w:rPr>
          <w:rFonts w:hint="cs"/>
          <w:rtl/>
        </w:rPr>
        <w:t xml:space="preserve"> گودال‌ها و آبگ</w:t>
      </w:r>
      <w:r w:rsidR="00AE657A">
        <w:rPr>
          <w:rFonts w:hint="cs"/>
          <w:rtl/>
        </w:rPr>
        <w:t>ی</w:t>
      </w:r>
      <w:r w:rsidR="009A66E2" w:rsidRPr="00DE4439">
        <w:rPr>
          <w:rFonts w:hint="cs"/>
          <w:rtl/>
        </w:rPr>
        <w:t>رها پر از آب شدند.</w:t>
      </w:r>
    </w:p>
    <w:p w:rsidR="005B0F6B" w:rsidRPr="00DE4439" w:rsidRDefault="005B0F6B" w:rsidP="005D079D">
      <w:pPr>
        <w:pStyle w:val="a"/>
        <w:rPr>
          <w:rtl/>
        </w:rPr>
      </w:pPr>
      <w:r w:rsidRPr="00DE4439">
        <w:rPr>
          <w:rFonts w:hint="cs"/>
          <w:rtl/>
        </w:rPr>
        <w:t>انس بن مال</w:t>
      </w:r>
      <w:r w:rsidR="00AE657A">
        <w:rPr>
          <w:rFonts w:hint="cs"/>
          <w:rtl/>
        </w:rPr>
        <w:t>ک</w:t>
      </w:r>
      <w:r w:rsidR="00DF03ED" w:rsidRPr="00DF03ED">
        <w:rPr>
          <w:rFonts w:cs="CTraditional Arabic" w:hint="cs"/>
          <w:rtl/>
        </w:rPr>
        <w:t>س</w:t>
      </w:r>
      <w:r w:rsidR="00987394" w:rsidRPr="00DE4439">
        <w:rPr>
          <w:rFonts w:hint="cs"/>
          <w:rtl/>
        </w:rPr>
        <w:t xml:space="preserve"> م</w:t>
      </w:r>
      <w:r w:rsidR="00AE657A">
        <w:rPr>
          <w:rFonts w:hint="cs"/>
          <w:rtl/>
        </w:rPr>
        <w:t>ی</w:t>
      </w:r>
      <w:r w:rsidR="00987394" w:rsidRPr="00DE4439">
        <w:rPr>
          <w:rFonts w:hint="cs"/>
          <w:rtl/>
        </w:rPr>
        <w:t>‌گو</w:t>
      </w:r>
      <w:r w:rsidR="00AE657A">
        <w:rPr>
          <w:rFonts w:hint="cs"/>
          <w:rtl/>
        </w:rPr>
        <w:t>ی</w:t>
      </w:r>
      <w:r w:rsidR="00987394" w:rsidRPr="00DE4439">
        <w:rPr>
          <w:rFonts w:hint="cs"/>
          <w:rtl/>
        </w:rPr>
        <w:t>د</w:t>
      </w:r>
      <w:r w:rsidR="00784590" w:rsidRPr="00DE4439">
        <w:rPr>
          <w:rFonts w:hint="cs"/>
          <w:rtl/>
        </w:rPr>
        <w:t xml:space="preserve">: </w:t>
      </w:r>
      <w:r w:rsidR="00987394" w:rsidRPr="00DE4439">
        <w:rPr>
          <w:rFonts w:hint="cs"/>
          <w:rtl/>
        </w:rPr>
        <w:t>عمر و عباس ب</w:t>
      </w:r>
      <w:r w:rsidR="00AE657A">
        <w:rPr>
          <w:rFonts w:hint="cs"/>
          <w:rtl/>
        </w:rPr>
        <w:t>ی</w:t>
      </w:r>
      <w:r w:rsidR="00987394" w:rsidRPr="00DE4439">
        <w:rPr>
          <w:rFonts w:hint="cs"/>
          <w:rtl/>
        </w:rPr>
        <w:t>رون آمدند تا برا</w:t>
      </w:r>
      <w:r w:rsidR="00AE657A">
        <w:rPr>
          <w:rFonts w:hint="cs"/>
          <w:rtl/>
        </w:rPr>
        <w:t>ی</w:t>
      </w:r>
      <w:r w:rsidR="00987394" w:rsidRPr="00DE4439">
        <w:rPr>
          <w:rFonts w:hint="cs"/>
          <w:rtl/>
        </w:rPr>
        <w:t xml:space="preserve"> نزول باران دعا </w:t>
      </w:r>
      <w:r w:rsidR="00AE657A">
        <w:rPr>
          <w:rFonts w:hint="cs"/>
          <w:rtl/>
        </w:rPr>
        <w:t>ک</w:t>
      </w:r>
      <w:r w:rsidR="00987394" w:rsidRPr="00DE4439">
        <w:rPr>
          <w:rFonts w:hint="cs"/>
          <w:rtl/>
        </w:rPr>
        <w:t>نند، و عمر گفت</w:t>
      </w:r>
      <w:r w:rsidR="00784590" w:rsidRPr="00DE4439">
        <w:rPr>
          <w:rFonts w:hint="cs"/>
          <w:rtl/>
        </w:rPr>
        <w:t xml:space="preserve">: </w:t>
      </w:r>
      <w:r w:rsidR="00987394" w:rsidRPr="00DE4439">
        <w:rPr>
          <w:rFonts w:hint="cs"/>
          <w:rtl/>
        </w:rPr>
        <w:t>بار خدا</w:t>
      </w:r>
      <w:r w:rsidR="00AE657A">
        <w:rPr>
          <w:rFonts w:hint="cs"/>
          <w:rtl/>
        </w:rPr>
        <w:t>ی</w:t>
      </w:r>
      <w:r w:rsidR="00987394" w:rsidRPr="00DE4439">
        <w:rPr>
          <w:rFonts w:hint="cs"/>
          <w:rtl/>
        </w:rPr>
        <w:t>ا در زمان پ</w:t>
      </w:r>
      <w:r w:rsidR="00AE657A">
        <w:rPr>
          <w:rFonts w:hint="cs"/>
          <w:rtl/>
        </w:rPr>
        <w:t>ی</w:t>
      </w:r>
      <w:r w:rsidR="00987394" w:rsidRPr="00DE4439">
        <w:rPr>
          <w:rFonts w:hint="cs"/>
          <w:rtl/>
        </w:rPr>
        <w:t>امبر وقت</w:t>
      </w:r>
      <w:r w:rsidR="00AE657A">
        <w:rPr>
          <w:rFonts w:hint="cs"/>
          <w:rtl/>
        </w:rPr>
        <w:t>ی</w:t>
      </w:r>
      <w:r w:rsidR="00987394" w:rsidRPr="00DE4439">
        <w:rPr>
          <w:rFonts w:hint="cs"/>
          <w:rtl/>
        </w:rPr>
        <w:t xml:space="preserve"> دچار قحط سال</w:t>
      </w:r>
      <w:r w:rsidR="00AE657A">
        <w:rPr>
          <w:rFonts w:hint="cs"/>
          <w:rtl/>
        </w:rPr>
        <w:t>ی</w:t>
      </w:r>
      <w:r w:rsidR="00987394" w:rsidRPr="00DE4439">
        <w:rPr>
          <w:rFonts w:hint="cs"/>
          <w:rtl/>
        </w:rPr>
        <w:t xml:space="preserve"> م</w:t>
      </w:r>
      <w:r w:rsidR="00AE657A">
        <w:rPr>
          <w:rFonts w:hint="cs"/>
          <w:rtl/>
        </w:rPr>
        <w:t>ی</w:t>
      </w:r>
      <w:r w:rsidR="00987394" w:rsidRPr="00DE4439">
        <w:rPr>
          <w:rFonts w:hint="cs"/>
          <w:rtl/>
        </w:rPr>
        <w:t>‌شد</w:t>
      </w:r>
      <w:r w:rsidR="00AE657A">
        <w:rPr>
          <w:rFonts w:hint="cs"/>
          <w:rtl/>
        </w:rPr>
        <w:t>ی</w:t>
      </w:r>
      <w:r w:rsidR="00987394" w:rsidRPr="00DE4439">
        <w:rPr>
          <w:rFonts w:hint="cs"/>
          <w:rtl/>
        </w:rPr>
        <w:t>م به پ</w:t>
      </w:r>
      <w:r w:rsidR="00AE657A">
        <w:rPr>
          <w:rFonts w:hint="cs"/>
          <w:rtl/>
        </w:rPr>
        <w:t>ی</w:t>
      </w:r>
      <w:r w:rsidR="00987394" w:rsidRPr="00DE4439">
        <w:rPr>
          <w:rFonts w:hint="cs"/>
          <w:rtl/>
        </w:rPr>
        <w:t>امبر متوسل م</w:t>
      </w:r>
      <w:r w:rsidR="00AE657A">
        <w:rPr>
          <w:rFonts w:hint="cs"/>
          <w:rtl/>
        </w:rPr>
        <w:t>ی</w:t>
      </w:r>
      <w:r w:rsidR="00987394" w:rsidRPr="00DE4439">
        <w:rPr>
          <w:rFonts w:hint="cs"/>
          <w:rtl/>
        </w:rPr>
        <w:t>‌شد</w:t>
      </w:r>
      <w:r w:rsidR="00AE657A">
        <w:rPr>
          <w:rFonts w:hint="cs"/>
          <w:rtl/>
        </w:rPr>
        <w:t>ی</w:t>
      </w:r>
      <w:r w:rsidR="00987394" w:rsidRPr="00DE4439">
        <w:rPr>
          <w:rFonts w:hint="cs"/>
          <w:rtl/>
        </w:rPr>
        <w:t>م (و او برا</w:t>
      </w:r>
      <w:r w:rsidR="00AE657A">
        <w:rPr>
          <w:rFonts w:hint="cs"/>
          <w:rtl/>
        </w:rPr>
        <w:t>ی</w:t>
      </w:r>
      <w:r w:rsidR="00987394" w:rsidRPr="00DE4439">
        <w:rPr>
          <w:rFonts w:hint="cs"/>
          <w:rtl/>
        </w:rPr>
        <w:t xml:space="preserve"> ما دعا م</w:t>
      </w:r>
      <w:r w:rsidR="00AE657A">
        <w:rPr>
          <w:rFonts w:hint="cs"/>
          <w:rtl/>
        </w:rPr>
        <w:t>ی</w:t>
      </w:r>
      <w:r w:rsidR="00987394" w:rsidRPr="00DE4439">
        <w:rPr>
          <w:rFonts w:hint="cs"/>
          <w:rtl/>
        </w:rPr>
        <w:t>‌</w:t>
      </w:r>
      <w:r w:rsidR="00AE657A">
        <w:rPr>
          <w:rFonts w:hint="cs"/>
          <w:rtl/>
        </w:rPr>
        <w:t>ک</w:t>
      </w:r>
      <w:r w:rsidR="00987394" w:rsidRPr="00DE4439">
        <w:rPr>
          <w:rFonts w:hint="cs"/>
          <w:rtl/>
        </w:rPr>
        <w:t>رد) و ا</w:t>
      </w:r>
      <w:r w:rsidR="00AE657A">
        <w:rPr>
          <w:rFonts w:hint="cs"/>
          <w:rtl/>
        </w:rPr>
        <w:t>ی</w:t>
      </w:r>
      <w:r w:rsidR="00987394" w:rsidRPr="00DE4439">
        <w:rPr>
          <w:rFonts w:hint="cs"/>
          <w:rtl/>
        </w:rPr>
        <w:t>ن</w:t>
      </w:r>
      <w:r w:rsidR="00AE657A">
        <w:rPr>
          <w:rFonts w:hint="cs"/>
          <w:rtl/>
        </w:rPr>
        <w:t>ک</w:t>
      </w:r>
      <w:r w:rsidR="00987394" w:rsidRPr="00DE4439">
        <w:rPr>
          <w:rFonts w:hint="cs"/>
          <w:rtl/>
        </w:rPr>
        <w:t xml:space="preserve"> به دعا</w:t>
      </w:r>
      <w:r w:rsidR="00AE657A">
        <w:rPr>
          <w:rFonts w:hint="cs"/>
          <w:rtl/>
        </w:rPr>
        <w:t>ی</w:t>
      </w:r>
      <w:r w:rsidR="00987394" w:rsidRPr="00DE4439">
        <w:rPr>
          <w:rFonts w:hint="cs"/>
          <w:rtl/>
        </w:rPr>
        <w:t xml:space="preserve"> عمو</w:t>
      </w:r>
      <w:r w:rsidR="00AE657A">
        <w:rPr>
          <w:rFonts w:hint="cs"/>
          <w:rtl/>
        </w:rPr>
        <w:t>ی</w:t>
      </w:r>
      <w:r w:rsidR="00987394" w:rsidRPr="00DE4439">
        <w:rPr>
          <w:rFonts w:hint="cs"/>
          <w:rtl/>
        </w:rPr>
        <w:t xml:space="preserve"> پ</w:t>
      </w:r>
      <w:r w:rsidR="00AE657A">
        <w:rPr>
          <w:rFonts w:hint="cs"/>
          <w:rtl/>
        </w:rPr>
        <w:t>ی</w:t>
      </w:r>
      <w:r w:rsidR="00987394" w:rsidRPr="00DE4439">
        <w:rPr>
          <w:rFonts w:hint="cs"/>
          <w:rtl/>
        </w:rPr>
        <w:t>امبر خود به تو متوسل م</w:t>
      </w:r>
      <w:r w:rsidR="00AE657A">
        <w:rPr>
          <w:rFonts w:hint="cs"/>
          <w:rtl/>
        </w:rPr>
        <w:t>ی</w:t>
      </w:r>
      <w:r w:rsidR="00987394" w:rsidRPr="00DE4439">
        <w:rPr>
          <w:rFonts w:hint="cs"/>
          <w:rtl/>
        </w:rPr>
        <w:t>‌شو</w:t>
      </w:r>
      <w:r w:rsidR="00AE657A">
        <w:rPr>
          <w:rFonts w:hint="cs"/>
          <w:rtl/>
        </w:rPr>
        <w:t>ی</w:t>
      </w:r>
      <w:r w:rsidR="00987394" w:rsidRPr="00DE4439">
        <w:rPr>
          <w:rFonts w:hint="cs"/>
          <w:rtl/>
        </w:rPr>
        <w:t>م</w:t>
      </w:r>
      <w:r w:rsidR="00987394" w:rsidRPr="00D139C3">
        <w:rPr>
          <w:rStyle w:val="Char0"/>
          <w:vertAlign w:val="superscript"/>
          <w:rtl/>
        </w:rPr>
        <w:footnoteReference w:id="72"/>
      </w:r>
      <w:r w:rsidR="00917C00" w:rsidRPr="00DE4439">
        <w:rPr>
          <w:rFonts w:hint="cs"/>
          <w:rtl/>
        </w:rPr>
        <w:t>.</w:t>
      </w:r>
    </w:p>
    <w:p w:rsidR="009520B6" w:rsidRPr="00DE4439" w:rsidRDefault="004E175F" w:rsidP="005D079D">
      <w:pPr>
        <w:pStyle w:val="a4"/>
        <w:rPr>
          <w:rtl/>
        </w:rPr>
      </w:pPr>
      <w:bookmarkStart w:id="86" w:name="_Toc430071294"/>
      <w:r w:rsidRPr="00DE4439">
        <w:rPr>
          <w:rFonts w:hint="cs"/>
          <w:rtl/>
        </w:rPr>
        <w:t>جنگ نهادند</w:t>
      </w:r>
      <w:r w:rsidR="00784590" w:rsidRPr="00DE4439">
        <w:rPr>
          <w:rFonts w:hint="cs"/>
          <w:rtl/>
        </w:rPr>
        <w:t>:</w:t>
      </w:r>
      <w:bookmarkEnd w:id="86"/>
      <w:r w:rsidR="00784590" w:rsidRPr="00DE4439">
        <w:rPr>
          <w:rFonts w:hint="cs"/>
          <w:rtl/>
        </w:rPr>
        <w:t xml:space="preserve"> </w:t>
      </w:r>
    </w:p>
    <w:p w:rsidR="00B57753" w:rsidRPr="00DE4439" w:rsidRDefault="002A720F" w:rsidP="005D079D">
      <w:pPr>
        <w:pStyle w:val="a"/>
        <w:rPr>
          <w:rtl/>
        </w:rPr>
      </w:pPr>
      <w:r w:rsidRPr="00DE4439">
        <w:rPr>
          <w:rFonts w:hint="cs"/>
          <w:rtl/>
        </w:rPr>
        <w:t>در ا</w:t>
      </w:r>
      <w:r w:rsidR="00AE657A">
        <w:rPr>
          <w:rFonts w:hint="cs"/>
          <w:rtl/>
        </w:rPr>
        <w:t>ی</w:t>
      </w:r>
      <w:r w:rsidRPr="00DE4439">
        <w:rPr>
          <w:rFonts w:hint="cs"/>
          <w:rtl/>
        </w:rPr>
        <w:t xml:space="preserve">ن جنگ مسلمان‌ها </w:t>
      </w:r>
      <w:r w:rsidR="00FB6823" w:rsidRPr="00DE4439">
        <w:rPr>
          <w:rFonts w:hint="cs"/>
          <w:rtl/>
        </w:rPr>
        <w:t>(30)</w:t>
      </w:r>
      <w:r w:rsidRPr="00DE4439">
        <w:rPr>
          <w:rFonts w:hint="cs"/>
          <w:rtl/>
        </w:rPr>
        <w:t xml:space="preserve"> هزار نفر بودند و نعمان بن مقرن فرمانده آنان بود. فارس‌ها در قلعه پناه گرفته و برا</w:t>
      </w:r>
      <w:r w:rsidR="00AE657A">
        <w:rPr>
          <w:rFonts w:hint="cs"/>
          <w:rtl/>
        </w:rPr>
        <w:t>ی</w:t>
      </w:r>
      <w:r w:rsidRPr="00DE4439">
        <w:rPr>
          <w:rFonts w:hint="cs"/>
          <w:rtl/>
        </w:rPr>
        <w:t xml:space="preserve"> جنگ با مسلم</w:t>
      </w:r>
      <w:r w:rsidR="00AE657A">
        <w:rPr>
          <w:rFonts w:hint="cs"/>
          <w:rtl/>
        </w:rPr>
        <w:t>ی</w:t>
      </w:r>
      <w:r w:rsidRPr="00DE4439">
        <w:rPr>
          <w:rFonts w:hint="cs"/>
          <w:rtl/>
        </w:rPr>
        <w:t>ن ب</w:t>
      </w:r>
      <w:r w:rsidR="00AE657A">
        <w:rPr>
          <w:rFonts w:hint="cs"/>
          <w:rtl/>
        </w:rPr>
        <w:t>ی</w:t>
      </w:r>
      <w:r w:rsidRPr="00DE4439">
        <w:rPr>
          <w:rFonts w:hint="cs"/>
          <w:rtl/>
        </w:rPr>
        <w:t>رون ن</w:t>
      </w:r>
      <w:r w:rsidR="00AE657A">
        <w:rPr>
          <w:rFonts w:hint="cs"/>
          <w:rtl/>
        </w:rPr>
        <w:t>ی</w:t>
      </w:r>
      <w:r w:rsidRPr="00DE4439">
        <w:rPr>
          <w:rFonts w:hint="cs"/>
          <w:rtl/>
        </w:rPr>
        <w:t>امدند. طل</w:t>
      </w:r>
      <w:r w:rsidR="00AE657A">
        <w:rPr>
          <w:rFonts w:hint="cs"/>
          <w:rtl/>
        </w:rPr>
        <w:t>ی</w:t>
      </w:r>
      <w:r w:rsidRPr="00DE4439">
        <w:rPr>
          <w:rFonts w:hint="cs"/>
          <w:rtl/>
        </w:rPr>
        <w:t>حه اسد</w:t>
      </w:r>
      <w:r w:rsidR="00AE657A">
        <w:rPr>
          <w:rFonts w:hint="cs"/>
          <w:rtl/>
        </w:rPr>
        <w:t>ی</w:t>
      </w:r>
      <w:r w:rsidRPr="00DE4439">
        <w:rPr>
          <w:rFonts w:hint="cs"/>
          <w:rtl/>
        </w:rPr>
        <w:t xml:space="preserve"> گ</w:t>
      </w:r>
      <w:r w:rsidR="00E50BAD" w:rsidRPr="00DE4439">
        <w:rPr>
          <w:rFonts w:hint="cs"/>
          <w:rtl/>
        </w:rPr>
        <w:t>فت</w:t>
      </w:r>
      <w:r w:rsidR="00784590" w:rsidRPr="00DE4439">
        <w:rPr>
          <w:rFonts w:hint="cs"/>
          <w:rtl/>
        </w:rPr>
        <w:t xml:space="preserve">: </w:t>
      </w:r>
      <w:r w:rsidR="00973784" w:rsidRPr="00DE4439">
        <w:rPr>
          <w:rFonts w:hint="cs"/>
          <w:rtl/>
        </w:rPr>
        <w:t>نظر من ا</w:t>
      </w:r>
      <w:r w:rsidR="00AE657A">
        <w:rPr>
          <w:rFonts w:hint="cs"/>
          <w:rtl/>
        </w:rPr>
        <w:t>ی</w:t>
      </w:r>
      <w:r w:rsidR="00973784" w:rsidRPr="00DE4439">
        <w:rPr>
          <w:rFonts w:hint="cs"/>
          <w:rtl/>
        </w:rPr>
        <w:t xml:space="preserve">ن است </w:t>
      </w:r>
      <w:r w:rsidR="00AE657A">
        <w:rPr>
          <w:rFonts w:hint="cs"/>
          <w:rtl/>
        </w:rPr>
        <w:t>ک</w:t>
      </w:r>
      <w:r w:rsidR="00973784" w:rsidRPr="00DE4439">
        <w:rPr>
          <w:rFonts w:hint="cs"/>
          <w:rtl/>
        </w:rPr>
        <w:t>ه گروه</w:t>
      </w:r>
      <w:r w:rsidR="00AE657A">
        <w:rPr>
          <w:rFonts w:hint="cs"/>
          <w:rtl/>
        </w:rPr>
        <w:t>ی</w:t>
      </w:r>
      <w:r w:rsidR="00973784" w:rsidRPr="00DE4439">
        <w:rPr>
          <w:rFonts w:hint="cs"/>
          <w:rtl/>
        </w:rPr>
        <w:t xml:space="preserve"> را بفرست</w:t>
      </w:r>
      <w:r w:rsidR="00AE657A">
        <w:rPr>
          <w:rFonts w:hint="cs"/>
          <w:rtl/>
        </w:rPr>
        <w:t>ی</w:t>
      </w:r>
      <w:r w:rsidR="00973784" w:rsidRPr="00DE4439">
        <w:rPr>
          <w:rFonts w:hint="cs"/>
          <w:rtl/>
        </w:rPr>
        <w:t xml:space="preserve">م تا آنها را محاصره </w:t>
      </w:r>
      <w:r w:rsidR="00AE657A">
        <w:rPr>
          <w:rFonts w:hint="cs"/>
          <w:rtl/>
        </w:rPr>
        <w:t>ک</w:t>
      </w:r>
      <w:r w:rsidR="00973784" w:rsidRPr="00DE4439">
        <w:rPr>
          <w:rFonts w:hint="cs"/>
          <w:rtl/>
        </w:rPr>
        <w:t>نند و با آنها درگ</w:t>
      </w:r>
      <w:r w:rsidR="00AE657A">
        <w:rPr>
          <w:rFonts w:hint="cs"/>
          <w:rtl/>
        </w:rPr>
        <w:t>ی</w:t>
      </w:r>
      <w:r w:rsidR="00973784" w:rsidRPr="00DE4439">
        <w:rPr>
          <w:rFonts w:hint="cs"/>
          <w:rtl/>
        </w:rPr>
        <w:t>ر شدند و آنها را تحر</w:t>
      </w:r>
      <w:r w:rsidR="00AE657A">
        <w:rPr>
          <w:rFonts w:hint="cs"/>
          <w:rtl/>
        </w:rPr>
        <w:t>یک</w:t>
      </w:r>
      <w:r w:rsidR="00973784" w:rsidRPr="00DE4439">
        <w:rPr>
          <w:rFonts w:hint="cs"/>
          <w:rtl/>
        </w:rPr>
        <w:t xml:space="preserve"> </w:t>
      </w:r>
      <w:r w:rsidR="00AE657A">
        <w:rPr>
          <w:rFonts w:hint="cs"/>
          <w:rtl/>
        </w:rPr>
        <w:t>ک</w:t>
      </w:r>
      <w:r w:rsidR="00973784" w:rsidRPr="00DE4439">
        <w:rPr>
          <w:rFonts w:hint="cs"/>
          <w:rtl/>
        </w:rPr>
        <w:t>نند و وقت</w:t>
      </w:r>
      <w:r w:rsidR="00AE657A">
        <w:rPr>
          <w:rFonts w:hint="cs"/>
          <w:rtl/>
        </w:rPr>
        <w:t>ی</w:t>
      </w:r>
      <w:r w:rsidR="00973784" w:rsidRPr="00DE4439">
        <w:rPr>
          <w:rFonts w:hint="cs"/>
          <w:rtl/>
        </w:rPr>
        <w:t xml:space="preserve"> آنها ب</w:t>
      </w:r>
      <w:r w:rsidR="00AE657A">
        <w:rPr>
          <w:rFonts w:hint="cs"/>
          <w:rtl/>
        </w:rPr>
        <w:t>ی</w:t>
      </w:r>
      <w:r w:rsidR="00973784" w:rsidRPr="00DE4439">
        <w:rPr>
          <w:rFonts w:hint="cs"/>
          <w:rtl/>
        </w:rPr>
        <w:t>رون آمدند ا</w:t>
      </w:r>
      <w:r w:rsidR="00AE657A">
        <w:rPr>
          <w:rFonts w:hint="cs"/>
          <w:rtl/>
        </w:rPr>
        <w:t>ی</w:t>
      </w:r>
      <w:r w:rsidR="00973784" w:rsidRPr="00DE4439">
        <w:rPr>
          <w:rFonts w:hint="cs"/>
          <w:rtl/>
        </w:rPr>
        <w:t>ن لش</w:t>
      </w:r>
      <w:r w:rsidR="00AE657A">
        <w:rPr>
          <w:rFonts w:hint="cs"/>
          <w:rtl/>
        </w:rPr>
        <w:t>ک</w:t>
      </w:r>
      <w:r w:rsidR="00973784" w:rsidRPr="00DE4439">
        <w:rPr>
          <w:rFonts w:hint="cs"/>
          <w:rtl/>
        </w:rPr>
        <w:t>ر به سو</w:t>
      </w:r>
      <w:r w:rsidR="00AE657A">
        <w:rPr>
          <w:rFonts w:hint="cs"/>
          <w:rtl/>
        </w:rPr>
        <w:t>ی</w:t>
      </w:r>
      <w:r w:rsidR="00973784" w:rsidRPr="00DE4439">
        <w:rPr>
          <w:rFonts w:hint="cs"/>
          <w:rtl/>
        </w:rPr>
        <w:t xml:space="preserve"> ما فرار </w:t>
      </w:r>
      <w:r w:rsidR="00AE657A">
        <w:rPr>
          <w:rFonts w:hint="cs"/>
          <w:rtl/>
        </w:rPr>
        <w:t>ک</w:t>
      </w:r>
      <w:r w:rsidR="00973784" w:rsidRPr="00DE4439">
        <w:rPr>
          <w:rFonts w:hint="cs"/>
          <w:rtl/>
        </w:rPr>
        <w:t>ند و آنها وقت</w:t>
      </w:r>
      <w:r w:rsidR="00AE657A">
        <w:rPr>
          <w:rFonts w:hint="cs"/>
          <w:rtl/>
        </w:rPr>
        <w:t>ی</w:t>
      </w:r>
      <w:r w:rsidR="00973784" w:rsidRPr="00DE4439">
        <w:rPr>
          <w:rFonts w:hint="cs"/>
          <w:rtl/>
        </w:rPr>
        <w:t xml:space="preserve"> به تعق</w:t>
      </w:r>
      <w:r w:rsidR="00AE657A">
        <w:rPr>
          <w:rFonts w:hint="cs"/>
          <w:rtl/>
        </w:rPr>
        <w:t>ی</w:t>
      </w:r>
      <w:r w:rsidR="00973784" w:rsidRPr="00DE4439">
        <w:rPr>
          <w:rFonts w:hint="cs"/>
          <w:rtl/>
        </w:rPr>
        <w:t>ب ا</w:t>
      </w:r>
      <w:r w:rsidR="00AE657A">
        <w:rPr>
          <w:rFonts w:hint="cs"/>
          <w:rtl/>
        </w:rPr>
        <w:t>ی</w:t>
      </w:r>
      <w:r w:rsidR="00973784" w:rsidRPr="00DE4439">
        <w:rPr>
          <w:rFonts w:hint="cs"/>
          <w:rtl/>
        </w:rPr>
        <w:t>ن لش</w:t>
      </w:r>
      <w:r w:rsidR="00AE657A">
        <w:rPr>
          <w:rFonts w:hint="cs"/>
          <w:rtl/>
        </w:rPr>
        <w:t>ک</w:t>
      </w:r>
      <w:r w:rsidR="00973784" w:rsidRPr="00DE4439">
        <w:rPr>
          <w:rFonts w:hint="cs"/>
          <w:rtl/>
        </w:rPr>
        <w:t>ر بپرد</w:t>
      </w:r>
      <w:r w:rsidR="00FB6823" w:rsidRPr="00DE4439">
        <w:rPr>
          <w:rFonts w:hint="cs"/>
          <w:rtl/>
        </w:rPr>
        <w:t>ا</w:t>
      </w:r>
      <w:r w:rsidR="00973784" w:rsidRPr="00DE4439">
        <w:rPr>
          <w:rFonts w:hint="cs"/>
          <w:rtl/>
        </w:rPr>
        <w:t>زند وقت</w:t>
      </w:r>
      <w:r w:rsidR="00AE657A">
        <w:rPr>
          <w:rFonts w:hint="cs"/>
          <w:rtl/>
        </w:rPr>
        <w:t>ی</w:t>
      </w:r>
      <w:r w:rsidR="00973784" w:rsidRPr="00DE4439">
        <w:rPr>
          <w:rFonts w:hint="cs"/>
          <w:rtl/>
        </w:rPr>
        <w:t xml:space="preserve"> لش</w:t>
      </w:r>
      <w:r w:rsidR="00AE657A">
        <w:rPr>
          <w:rFonts w:hint="cs"/>
          <w:rtl/>
        </w:rPr>
        <w:t>ک</w:t>
      </w:r>
      <w:r w:rsidR="00973784" w:rsidRPr="00DE4439">
        <w:rPr>
          <w:rFonts w:hint="cs"/>
          <w:rtl/>
        </w:rPr>
        <w:t>ر به ما رس</w:t>
      </w:r>
      <w:r w:rsidR="00AE657A">
        <w:rPr>
          <w:rFonts w:hint="cs"/>
          <w:rtl/>
        </w:rPr>
        <w:t>ی</w:t>
      </w:r>
      <w:r w:rsidR="00973784" w:rsidRPr="00DE4439">
        <w:rPr>
          <w:rFonts w:hint="cs"/>
          <w:rtl/>
        </w:rPr>
        <w:t xml:space="preserve">د ما هم فرار </w:t>
      </w:r>
      <w:r w:rsidR="00AE657A">
        <w:rPr>
          <w:rFonts w:hint="cs"/>
          <w:rtl/>
        </w:rPr>
        <w:t>ک</w:t>
      </w:r>
      <w:r w:rsidR="00973784" w:rsidRPr="00DE4439">
        <w:rPr>
          <w:rFonts w:hint="cs"/>
          <w:rtl/>
        </w:rPr>
        <w:t>ن</w:t>
      </w:r>
      <w:r w:rsidR="00AE657A">
        <w:rPr>
          <w:rFonts w:hint="cs"/>
          <w:rtl/>
        </w:rPr>
        <w:t>ی</w:t>
      </w:r>
      <w:r w:rsidR="00973784" w:rsidRPr="00DE4439">
        <w:rPr>
          <w:rFonts w:hint="cs"/>
          <w:rtl/>
        </w:rPr>
        <w:t>م آنگاه در ا</w:t>
      </w:r>
      <w:r w:rsidR="00AE657A">
        <w:rPr>
          <w:rFonts w:hint="cs"/>
          <w:rtl/>
        </w:rPr>
        <w:t>ی</w:t>
      </w:r>
      <w:r w:rsidR="00973784" w:rsidRPr="00DE4439">
        <w:rPr>
          <w:rFonts w:hint="cs"/>
          <w:rtl/>
        </w:rPr>
        <w:t>ن</w:t>
      </w:r>
      <w:r w:rsidR="00AE657A">
        <w:rPr>
          <w:rFonts w:hint="cs"/>
          <w:rtl/>
        </w:rPr>
        <w:t>ک</w:t>
      </w:r>
      <w:r w:rsidR="00973784" w:rsidRPr="00DE4439">
        <w:rPr>
          <w:rFonts w:hint="cs"/>
          <w:rtl/>
        </w:rPr>
        <w:t>ه ما ش</w:t>
      </w:r>
      <w:r w:rsidR="00AE657A">
        <w:rPr>
          <w:rFonts w:hint="cs"/>
          <w:rtl/>
        </w:rPr>
        <w:t>ک</w:t>
      </w:r>
      <w:r w:rsidR="00973784" w:rsidRPr="00DE4439">
        <w:rPr>
          <w:rFonts w:hint="cs"/>
          <w:rtl/>
        </w:rPr>
        <w:t>ست خورده‌ا</w:t>
      </w:r>
      <w:r w:rsidR="00AE657A">
        <w:rPr>
          <w:rFonts w:hint="cs"/>
          <w:rtl/>
        </w:rPr>
        <w:t>ی</w:t>
      </w:r>
      <w:r w:rsidR="00973784" w:rsidRPr="00DE4439">
        <w:rPr>
          <w:rFonts w:hint="cs"/>
          <w:rtl/>
        </w:rPr>
        <w:t>م ترد</w:t>
      </w:r>
      <w:r w:rsidR="00AE657A">
        <w:rPr>
          <w:rFonts w:hint="cs"/>
          <w:rtl/>
        </w:rPr>
        <w:t>ی</w:t>
      </w:r>
      <w:r w:rsidR="00973784" w:rsidRPr="00DE4439">
        <w:rPr>
          <w:rFonts w:hint="cs"/>
          <w:rtl/>
        </w:rPr>
        <w:t>د</w:t>
      </w:r>
      <w:r w:rsidR="00AE657A">
        <w:rPr>
          <w:rFonts w:hint="cs"/>
          <w:rtl/>
        </w:rPr>
        <w:t>ی</w:t>
      </w:r>
      <w:r w:rsidR="00973784" w:rsidRPr="00DE4439">
        <w:rPr>
          <w:rFonts w:hint="cs"/>
          <w:rtl/>
        </w:rPr>
        <w:t xml:space="preserve"> به خود راه نم</w:t>
      </w:r>
      <w:r w:rsidR="00AE657A">
        <w:rPr>
          <w:rFonts w:hint="cs"/>
          <w:rtl/>
        </w:rPr>
        <w:t>ی</w:t>
      </w:r>
      <w:r w:rsidR="00973784" w:rsidRPr="00DE4439">
        <w:rPr>
          <w:rFonts w:hint="eastAsia"/>
          <w:rtl/>
        </w:rPr>
        <w:t>‌دهند و همگ</w:t>
      </w:r>
      <w:r w:rsidR="00AE657A">
        <w:rPr>
          <w:rFonts w:hint="eastAsia"/>
          <w:rtl/>
        </w:rPr>
        <w:t>ی</w:t>
      </w:r>
      <w:r w:rsidR="00973784" w:rsidRPr="00DE4439">
        <w:rPr>
          <w:rFonts w:hint="eastAsia"/>
          <w:rtl/>
        </w:rPr>
        <w:t xml:space="preserve"> از</w:t>
      </w:r>
      <w:r w:rsidR="00973784" w:rsidRPr="00DE4439">
        <w:rPr>
          <w:rFonts w:hint="cs"/>
          <w:rtl/>
        </w:rPr>
        <w:t xml:space="preserve"> </w:t>
      </w:r>
      <w:r w:rsidR="00973784" w:rsidRPr="00DE4439">
        <w:rPr>
          <w:rFonts w:hint="eastAsia"/>
          <w:rtl/>
        </w:rPr>
        <w:t>قلعه‌ها</w:t>
      </w:r>
      <w:r w:rsidR="00AE657A">
        <w:rPr>
          <w:rFonts w:hint="eastAsia"/>
          <w:rtl/>
        </w:rPr>
        <w:t>ی</w:t>
      </w:r>
      <w:r w:rsidR="00973784" w:rsidRPr="00DE4439">
        <w:rPr>
          <w:rFonts w:hint="eastAsia"/>
          <w:rtl/>
        </w:rPr>
        <w:t xml:space="preserve">شان </w:t>
      </w:r>
      <w:r w:rsidR="00973784" w:rsidRPr="00DE4439">
        <w:rPr>
          <w:rFonts w:hint="cs"/>
          <w:rtl/>
        </w:rPr>
        <w:t>ب</w:t>
      </w:r>
      <w:r w:rsidR="00AE657A">
        <w:rPr>
          <w:rFonts w:hint="cs"/>
          <w:rtl/>
        </w:rPr>
        <w:t>ی</w:t>
      </w:r>
      <w:r w:rsidR="00973784" w:rsidRPr="00DE4439">
        <w:rPr>
          <w:rFonts w:hint="cs"/>
          <w:rtl/>
        </w:rPr>
        <w:t>ر</w:t>
      </w:r>
      <w:r w:rsidR="00835C59" w:rsidRPr="00DE4439">
        <w:rPr>
          <w:rFonts w:hint="cs"/>
          <w:rtl/>
        </w:rPr>
        <w:t>و</w:t>
      </w:r>
      <w:r w:rsidR="00973784" w:rsidRPr="00DE4439">
        <w:rPr>
          <w:rFonts w:hint="cs"/>
          <w:rtl/>
        </w:rPr>
        <w:t>ن م</w:t>
      </w:r>
      <w:r w:rsidR="00AE657A">
        <w:rPr>
          <w:rFonts w:hint="cs"/>
          <w:rtl/>
        </w:rPr>
        <w:t>ی</w:t>
      </w:r>
      <w:r w:rsidR="00973784" w:rsidRPr="00DE4439">
        <w:rPr>
          <w:rFonts w:hint="eastAsia"/>
          <w:rtl/>
        </w:rPr>
        <w:t>‌</w:t>
      </w:r>
      <w:r w:rsidR="00973784" w:rsidRPr="00DE4439">
        <w:rPr>
          <w:rFonts w:hint="cs"/>
          <w:rtl/>
        </w:rPr>
        <w:t>آ</w:t>
      </w:r>
      <w:r w:rsidR="00AE657A">
        <w:rPr>
          <w:rFonts w:hint="cs"/>
          <w:rtl/>
        </w:rPr>
        <w:t>ی</w:t>
      </w:r>
      <w:r w:rsidR="00973784" w:rsidRPr="00DE4439">
        <w:rPr>
          <w:rFonts w:hint="cs"/>
          <w:rtl/>
        </w:rPr>
        <w:t>ن</w:t>
      </w:r>
      <w:r w:rsidR="009F6093" w:rsidRPr="00DE4439">
        <w:rPr>
          <w:rFonts w:hint="cs"/>
          <w:rtl/>
        </w:rPr>
        <w:t>د، و وقت</w:t>
      </w:r>
      <w:r w:rsidR="00AE657A">
        <w:rPr>
          <w:rFonts w:hint="cs"/>
          <w:rtl/>
        </w:rPr>
        <w:t>ی</w:t>
      </w:r>
      <w:r w:rsidR="009F6093" w:rsidRPr="00DE4439">
        <w:rPr>
          <w:rFonts w:hint="cs"/>
          <w:rtl/>
        </w:rPr>
        <w:t xml:space="preserve"> همه </w:t>
      </w:r>
      <w:r w:rsidR="00AE657A">
        <w:rPr>
          <w:rFonts w:hint="cs"/>
          <w:rtl/>
        </w:rPr>
        <w:t>ک</w:t>
      </w:r>
      <w:r w:rsidR="009F6093" w:rsidRPr="00DE4439">
        <w:rPr>
          <w:rFonts w:hint="cs"/>
          <w:rtl/>
        </w:rPr>
        <w:t>املاً</w:t>
      </w:r>
      <w:r w:rsidR="008E257D" w:rsidRPr="00DE4439">
        <w:rPr>
          <w:rFonts w:hint="cs"/>
          <w:rtl/>
        </w:rPr>
        <w:t xml:space="preserve"> ب</w:t>
      </w:r>
      <w:r w:rsidR="00AE657A">
        <w:rPr>
          <w:rFonts w:hint="cs"/>
          <w:rtl/>
        </w:rPr>
        <w:t>ی</w:t>
      </w:r>
      <w:r w:rsidR="008E257D" w:rsidRPr="00DE4439">
        <w:rPr>
          <w:rFonts w:hint="cs"/>
          <w:rtl/>
        </w:rPr>
        <w:t>رون آمدند به سو</w:t>
      </w:r>
      <w:r w:rsidR="00AE657A">
        <w:rPr>
          <w:rFonts w:hint="cs"/>
          <w:rtl/>
        </w:rPr>
        <w:t>ی</w:t>
      </w:r>
      <w:r w:rsidR="008E257D" w:rsidRPr="00DE4439">
        <w:rPr>
          <w:rFonts w:hint="cs"/>
          <w:rtl/>
        </w:rPr>
        <w:t xml:space="preserve"> آنها بر م</w:t>
      </w:r>
      <w:r w:rsidR="00AE657A">
        <w:rPr>
          <w:rFonts w:hint="cs"/>
          <w:rtl/>
        </w:rPr>
        <w:t>ی</w:t>
      </w:r>
      <w:r w:rsidR="008E257D" w:rsidRPr="00DE4439">
        <w:rPr>
          <w:rFonts w:hint="cs"/>
          <w:rtl/>
        </w:rPr>
        <w:t>‌گرد</w:t>
      </w:r>
      <w:r w:rsidR="00AE657A">
        <w:rPr>
          <w:rFonts w:hint="cs"/>
          <w:rtl/>
        </w:rPr>
        <w:t>ی</w:t>
      </w:r>
      <w:r w:rsidR="008E257D" w:rsidRPr="00DE4439">
        <w:rPr>
          <w:rFonts w:hint="cs"/>
          <w:rtl/>
        </w:rPr>
        <w:t>م و با آنها پ</w:t>
      </w:r>
      <w:r w:rsidR="00AE657A">
        <w:rPr>
          <w:rFonts w:hint="cs"/>
          <w:rtl/>
        </w:rPr>
        <w:t>یک</w:t>
      </w:r>
      <w:r w:rsidR="008E257D" w:rsidRPr="00DE4439">
        <w:rPr>
          <w:rFonts w:hint="cs"/>
          <w:rtl/>
        </w:rPr>
        <w:t>ار م</w:t>
      </w:r>
      <w:r w:rsidR="00AE657A">
        <w:rPr>
          <w:rFonts w:hint="cs"/>
          <w:rtl/>
        </w:rPr>
        <w:t>ی</w:t>
      </w:r>
      <w:r w:rsidR="008E257D" w:rsidRPr="00DE4439">
        <w:rPr>
          <w:rFonts w:hint="cs"/>
          <w:rtl/>
        </w:rPr>
        <w:t>‌</w:t>
      </w:r>
      <w:r w:rsidR="00AE657A">
        <w:rPr>
          <w:rFonts w:hint="cs"/>
          <w:rtl/>
        </w:rPr>
        <w:t>ک</w:t>
      </w:r>
      <w:r w:rsidR="008E257D" w:rsidRPr="00DE4439">
        <w:rPr>
          <w:rFonts w:hint="cs"/>
          <w:rtl/>
        </w:rPr>
        <w:t>ن</w:t>
      </w:r>
      <w:r w:rsidR="00AE657A">
        <w:rPr>
          <w:rFonts w:hint="cs"/>
          <w:rtl/>
        </w:rPr>
        <w:t>ی</w:t>
      </w:r>
      <w:r w:rsidR="008E257D" w:rsidRPr="00DE4439">
        <w:rPr>
          <w:rFonts w:hint="cs"/>
          <w:rtl/>
        </w:rPr>
        <w:t>م تا خداوند ب</w:t>
      </w:r>
      <w:r w:rsidR="00AE657A">
        <w:rPr>
          <w:rFonts w:hint="cs"/>
          <w:rtl/>
        </w:rPr>
        <w:t>ی</w:t>
      </w:r>
      <w:r w:rsidR="008E257D" w:rsidRPr="00DE4439">
        <w:rPr>
          <w:rFonts w:hint="cs"/>
          <w:rtl/>
        </w:rPr>
        <w:t>ن ما و آنها ف</w:t>
      </w:r>
      <w:r w:rsidR="00AE657A">
        <w:rPr>
          <w:rFonts w:hint="cs"/>
          <w:rtl/>
        </w:rPr>
        <w:t>ی</w:t>
      </w:r>
      <w:r w:rsidR="008E257D" w:rsidRPr="00DE4439">
        <w:rPr>
          <w:rFonts w:hint="cs"/>
          <w:rtl/>
        </w:rPr>
        <w:t>صله نما</w:t>
      </w:r>
      <w:r w:rsidR="00AE657A">
        <w:rPr>
          <w:rFonts w:hint="cs"/>
          <w:rtl/>
        </w:rPr>
        <w:t>ی</w:t>
      </w:r>
      <w:r w:rsidR="008E257D" w:rsidRPr="00DE4439">
        <w:rPr>
          <w:rFonts w:hint="cs"/>
          <w:rtl/>
        </w:rPr>
        <w:t xml:space="preserve">د. </w:t>
      </w:r>
      <w:r w:rsidR="00B50EF5" w:rsidRPr="00DE4439">
        <w:rPr>
          <w:rFonts w:hint="cs"/>
          <w:rtl/>
        </w:rPr>
        <w:t>مردم ا</w:t>
      </w:r>
      <w:r w:rsidR="00AE657A">
        <w:rPr>
          <w:rFonts w:hint="cs"/>
          <w:rtl/>
        </w:rPr>
        <w:t>ی</w:t>
      </w:r>
      <w:r w:rsidR="00B50EF5" w:rsidRPr="00DE4439">
        <w:rPr>
          <w:rFonts w:hint="cs"/>
          <w:rtl/>
        </w:rPr>
        <w:t>ن نظر را پسند</w:t>
      </w:r>
      <w:r w:rsidR="00AE657A">
        <w:rPr>
          <w:rFonts w:hint="cs"/>
          <w:rtl/>
        </w:rPr>
        <w:t>ی</w:t>
      </w:r>
      <w:r w:rsidR="00B50EF5" w:rsidRPr="00DE4439">
        <w:rPr>
          <w:rFonts w:hint="cs"/>
          <w:rtl/>
        </w:rPr>
        <w:t>دند و نعمان گروه</w:t>
      </w:r>
      <w:r w:rsidR="00AE657A">
        <w:rPr>
          <w:rFonts w:hint="cs"/>
          <w:rtl/>
        </w:rPr>
        <w:t>ی</w:t>
      </w:r>
      <w:r w:rsidR="00B50EF5" w:rsidRPr="00DE4439">
        <w:rPr>
          <w:rFonts w:hint="cs"/>
          <w:rtl/>
        </w:rPr>
        <w:t xml:space="preserve"> را به فرمانده</w:t>
      </w:r>
      <w:r w:rsidR="00AE657A">
        <w:rPr>
          <w:rFonts w:hint="cs"/>
          <w:rtl/>
        </w:rPr>
        <w:t>ی</w:t>
      </w:r>
      <w:r w:rsidR="00B50EF5" w:rsidRPr="00DE4439">
        <w:rPr>
          <w:rFonts w:hint="cs"/>
          <w:rtl/>
        </w:rPr>
        <w:t xml:space="preserve"> قعقاع بن عمرو فرستاد تا به شهر بروند و دشمن را محاصره </w:t>
      </w:r>
      <w:r w:rsidR="00AE657A">
        <w:rPr>
          <w:rFonts w:hint="cs"/>
          <w:rtl/>
        </w:rPr>
        <w:t>ک</w:t>
      </w:r>
      <w:r w:rsidR="00B50EF5" w:rsidRPr="00DE4439">
        <w:rPr>
          <w:rFonts w:hint="cs"/>
          <w:rtl/>
        </w:rPr>
        <w:t>نند و وقت</w:t>
      </w:r>
      <w:r w:rsidR="00AE657A">
        <w:rPr>
          <w:rFonts w:hint="cs"/>
          <w:rtl/>
        </w:rPr>
        <w:t>ی</w:t>
      </w:r>
      <w:r w:rsidR="00B50EF5" w:rsidRPr="00DE4439">
        <w:rPr>
          <w:rFonts w:hint="cs"/>
          <w:rtl/>
        </w:rPr>
        <w:t xml:space="preserve"> آنها </w:t>
      </w:r>
      <w:r w:rsidR="002F79F7" w:rsidRPr="00DE4439">
        <w:rPr>
          <w:rFonts w:hint="cs"/>
          <w:rtl/>
        </w:rPr>
        <w:t>برا</w:t>
      </w:r>
      <w:r w:rsidR="00AE657A">
        <w:rPr>
          <w:rFonts w:hint="cs"/>
          <w:rtl/>
        </w:rPr>
        <w:t>ی</w:t>
      </w:r>
      <w:r w:rsidR="002F79F7" w:rsidRPr="00DE4439">
        <w:rPr>
          <w:rFonts w:hint="cs"/>
          <w:rtl/>
        </w:rPr>
        <w:t xml:space="preserve"> جنگ</w:t>
      </w:r>
      <w:r w:rsidR="00AE657A">
        <w:rPr>
          <w:rFonts w:hint="cs"/>
          <w:rtl/>
        </w:rPr>
        <w:t>ی</w:t>
      </w:r>
      <w:r w:rsidR="002F79F7" w:rsidRPr="00DE4439">
        <w:rPr>
          <w:rFonts w:hint="cs"/>
          <w:rtl/>
        </w:rPr>
        <w:t>دن ب</w:t>
      </w:r>
      <w:r w:rsidR="00AE657A">
        <w:rPr>
          <w:rFonts w:hint="cs"/>
          <w:rtl/>
        </w:rPr>
        <w:t>ی</w:t>
      </w:r>
      <w:r w:rsidR="002F79F7" w:rsidRPr="00DE4439">
        <w:rPr>
          <w:rFonts w:hint="cs"/>
          <w:rtl/>
        </w:rPr>
        <w:t>رون آمدند از پ</w:t>
      </w:r>
      <w:r w:rsidR="00AE657A">
        <w:rPr>
          <w:rFonts w:hint="cs"/>
          <w:rtl/>
        </w:rPr>
        <w:t>ی</w:t>
      </w:r>
      <w:r w:rsidR="002F79F7" w:rsidRPr="00DE4439">
        <w:rPr>
          <w:rFonts w:hint="cs"/>
          <w:rtl/>
        </w:rPr>
        <w:t xml:space="preserve">ش آنها فرار </w:t>
      </w:r>
      <w:r w:rsidR="00AE657A">
        <w:rPr>
          <w:rFonts w:hint="cs"/>
          <w:rtl/>
        </w:rPr>
        <w:t>ک</w:t>
      </w:r>
      <w:r w:rsidR="002F79F7" w:rsidRPr="00DE4439">
        <w:rPr>
          <w:rFonts w:hint="cs"/>
          <w:rtl/>
        </w:rPr>
        <w:t>نند. قعقاع چن</w:t>
      </w:r>
      <w:r w:rsidR="00AE657A">
        <w:rPr>
          <w:rFonts w:hint="cs"/>
          <w:rtl/>
        </w:rPr>
        <w:t>ی</w:t>
      </w:r>
      <w:r w:rsidR="002F79F7" w:rsidRPr="00DE4439">
        <w:rPr>
          <w:rFonts w:hint="cs"/>
          <w:rtl/>
        </w:rPr>
        <w:t xml:space="preserve">ن </w:t>
      </w:r>
      <w:r w:rsidR="00AE657A">
        <w:rPr>
          <w:rFonts w:hint="cs"/>
          <w:rtl/>
        </w:rPr>
        <w:t>ک</w:t>
      </w:r>
      <w:r w:rsidR="002F79F7" w:rsidRPr="00DE4439">
        <w:rPr>
          <w:rFonts w:hint="cs"/>
          <w:rtl/>
        </w:rPr>
        <w:t>رد و وقت</w:t>
      </w:r>
      <w:r w:rsidR="00AE657A">
        <w:rPr>
          <w:rFonts w:hint="cs"/>
          <w:rtl/>
        </w:rPr>
        <w:t>ی</w:t>
      </w:r>
      <w:r w:rsidR="002F79F7" w:rsidRPr="00DE4439">
        <w:rPr>
          <w:rFonts w:hint="cs"/>
          <w:rtl/>
        </w:rPr>
        <w:t xml:space="preserve"> فارس‌ها از قلعه‌ها</w:t>
      </w:r>
      <w:r w:rsidR="00AE657A">
        <w:rPr>
          <w:rFonts w:hint="cs"/>
          <w:rtl/>
        </w:rPr>
        <w:t>ی</w:t>
      </w:r>
      <w:r w:rsidR="002F79F7" w:rsidRPr="00DE4439">
        <w:rPr>
          <w:rFonts w:hint="cs"/>
          <w:rtl/>
        </w:rPr>
        <w:t>شان ب</w:t>
      </w:r>
      <w:r w:rsidR="00AE657A">
        <w:rPr>
          <w:rFonts w:hint="cs"/>
          <w:rtl/>
        </w:rPr>
        <w:t>ی</w:t>
      </w:r>
      <w:r w:rsidR="002F79F7" w:rsidRPr="00DE4439">
        <w:rPr>
          <w:rFonts w:hint="cs"/>
          <w:rtl/>
        </w:rPr>
        <w:t xml:space="preserve">رون آمدند قعقاع و همراهانش به عقب فرار </w:t>
      </w:r>
      <w:r w:rsidR="00AE657A">
        <w:rPr>
          <w:rFonts w:hint="cs"/>
          <w:rtl/>
        </w:rPr>
        <w:t>ک</w:t>
      </w:r>
      <w:r w:rsidR="002F79F7" w:rsidRPr="00DE4439">
        <w:rPr>
          <w:rFonts w:hint="cs"/>
          <w:rtl/>
        </w:rPr>
        <w:t>ردند و عجم‌ها فرار آنها را غن</w:t>
      </w:r>
      <w:r w:rsidR="00AE657A">
        <w:rPr>
          <w:rFonts w:hint="cs"/>
          <w:rtl/>
        </w:rPr>
        <w:t>ی</w:t>
      </w:r>
      <w:r w:rsidR="002F79F7" w:rsidRPr="00DE4439">
        <w:rPr>
          <w:rFonts w:hint="cs"/>
          <w:rtl/>
        </w:rPr>
        <w:t xml:space="preserve">مت دانستند و چنان </w:t>
      </w:r>
      <w:r w:rsidR="00AE657A">
        <w:rPr>
          <w:rFonts w:hint="cs"/>
          <w:rtl/>
        </w:rPr>
        <w:t>ک</w:t>
      </w:r>
      <w:r w:rsidR="002F79F7" w:rsidRPr="00DE4439">
        <w:rPr>
          <w:rFonts w:hint="cs"/>
          <w:rtl/>
        </w:rPr>
        <w:t>ه طل</w:t>
      </w:r>
      <w:r w:rsidR="00AE657A">
        <w:rPr>
          <w:rFonts w:hint="cs"/>
          <w:rtl/>
        </w:rPr>
        <w:t>ی</w:t>
      </w:r>
      <w:r w:rsidR="002F79F7" w:rsidRPr="00DE4439">
        <w:rPr>
          <w:rFonts w:hint="cs"/>
          <w:rtl/>
        </w:rPr>
        <w:t>حه ف</w:t>
      </w:r>
      <w:r w:rsidR="00AE657A">
        <w:rPr>
          <w:rFonts w:hint="cs"/>
          <w:rtl/>
        </w:rPr>
        <w:t>ک</w:t>
      </w:r>
      <w:r w:rsidR="002F79F7" w:rsidRPr="00DE4439">
        <w:rPr>
          <w:rFonts w:hint="cs"/>
          <w:rtl/>
        </w:rPr>
        <w:t>ر م</w:t>
      </w:r>
      <w:r w:rsidR="00AE657A">
        <w:rPr>
          <w:rFonts w:hint="cs"/>
          <w:rtl/>
        </w:rPr>
        <w:t>ی</w:t>
      </w:r>
      <w:r w:rsidR="002F79F7" w:rsidRPr="00DE4439">
        <w:rPr>
          <w:rFonts w:hint="cs"/>
          <w:rtl/>
        </w:rPr>
        <w:t>‌</w:t>
      </w:r>
      <w:r w:rsidR="00AE657A">
        <w:rPr>
          <w:rFonts w:hint="cs"/>
          <w:rtl/>
        </w:rPr>
        <w:t>ک</w:t>
      </w:r>
      <w:r w:rsidR="002F79F7" w:rsidRPr="00DE4439">
        <w:rPr>
          <w:rFonts w:hint="cs"/>
          <w:rtl/>
        </w:rPr>
        <w:t>رد به تعق</w:t>
      </w:r>
      <w:r w:rsidR="00AE657A">
        <w:rPr>
          <w:rFonts w:hint="cs"/>
          <w:rtl/>
        </w:rPr>
        <w:t>ی</w:t>
      </w:r>
      <w:r w:rsidR="002F79F7" w:rsidRPr="00DE4439">
        <w:rPr>
          <w:rFonts w:hint="cs"/>
          <w:rtl/>
        </w:rPr>
        <w:t>ب آنها پرداختند و گفتند فرصت خوب</w:t>
      </w:r>
      <w:r w:rsidR="00AE657A">
        <w:rPr>
          <w:rFonts w:hint="cs"/>
          <w:rtl/>
        </w:rPr>
        <w:t>ی</w:t>
      </w:r>
      <w:r w:rsidR="002F79F7" w:rsidRPr="00DE4439">
        <w:rPr>
          <w:rFonts w:hint="cs"/>
          <w:rtl/>
        </w:rPr>
        <w:t xml:space="preserve"> است و همه ب</w:t>
      </w:r>
      <w:r w:rsidR="00AE657A">
        <w:rPr>
          <w:rFonts w:hint="cs"/>
          <w:rtl/>
        </w:rPr>
        <w:t>ی</w:t>
      </w:r>
      <w:r w:rsidR="002F79F7" w:rsidRPr="00DE4439">
        <w:rPr>
          <w:rFonts w:hint="cs"/>
          <w:rtl/>
        </w:rPr>
        <w:t xml:space="preserve">رون آمدند و در شهر </w:t>
      </w:r>
      <w:r w:rsidR="00AE657A">
        <w:rPr>
          <w:rFonts w:hint="cs"/>
          <w:rtl/>
        </w:rPr>
        <w:t>ک</w:t>
      </w:r>
      <w:r w:rsidR="002F79F7" w:rsidRPr="00DE4439">
        <w:rPr>
          <w:rFonts w:hint="cs"/>
          <w:rtl/>
        </w:rPr>
        <w:t>س</w:t>
      </w:r>
      <w:r w:rsidR="00AE657A">
        <w:rPr>
          <w:rFonts w:hint="cs"/>
          <w:rtl/>
        </w:rPr>
        <w:t>ی</w:t>
      </w:r>
      <w:r w:rsidR="002F79F7" w:rsidRPr="00DE4439">
        <w:rPr>
          <w:rFonts w:hint="cs"/>
          <w:rtl/>
        </w:rPr>
        <w:t xml:space="preserve"> جز دربان‌ها باق</w:t>
      </w:r>
      <w:r w:rsidR="00AE657A">
        <w:rPr>
          <w:rFonts w:hint="cs"/>
          <w:rtl/>
        </w:rPr>
        <w:t>ی</w:t>
      </w:r>
      <w:r w:rsidR="002F79F7" w:rsidRPr="00DE4439">
        <w:rPr>
          <w:rFonts w:hint="cs"/>
          <w:rtl/>
        </w:rPr>
        <w:t xml:space="preserve"> نماندند، آنها ا</w:t>
      </w:r>
      <w:r w:rsidR="00AE657A">
        <w:rPr>
          <w:rFonts w:hint="cs"/>
          <w:rtl/>
        </w:rPr>
        <w:t>ی</w:t>
      </w:r>
      <w:r w:rsidR="002F79F7" w:rsidRPr="00DE4439">
        <w:rPr>
          <w:rFonts w:hint="cs"/>
          <w:rtl/>
        </w:rPr>
        <w:t xml:space="preserve">ن گروه </w:t>
      </w:r>
      <w:r w:rsidR="00AE657A">
        <w:rPr>
          <w:rFonts w:hint="cs"/>
          <w:rtl/>
        </w:rPr>
        <w:t>ک</w:t>
      </w:r>
      <w:r w:rsidR="002F79F7" w:rsidRPr="00DE4439">
        <w:rPr>
          <w:rFonts w:hint="cs"/>
          <w:rtl/>
        </w:rPr>
        <w:t>وچ</w:t>
      </w:r>
      <w:r w:rsidR="00AE657A">
        <w:rPr>
          <w:rFonts w:hint="cs"/>
          <w:rtl/>
        </w:rPr>
        <w:t>ک</w:t>
      </w:r>
      <w:r w:rsidR="002F79F7" w:rsidRPr="00DE4439">
        <w:rPr>
          <w:rFonts w:hint="cs"/>
          <w:rtl/>
        </w:rPr>
        <w:t xml:space="preserve"> را تعق</w:t>
      </w:r>
      <w:r w:rsidR="00AE657A">
        <w:rPr>
          <w:rFonts w:hint="cs"/>
          <w:rtl/>
        </w:rPr>
        <w:t>ی</w:t>
      </w:r>
      <w:r w:rsidR="002F79F7" w:rsidRPr="00DE4439">
        <w:rPr>
          <w:rFonts w:hint="cs"/>
          <w:rtl/>
        </w:rPr>
        <w:t xml:space="preserve">ب </w:t>
      </w:r>
      <w:r w:rsidR="00AE657A">
        <w:rPr>
          <w:rFonts w:hint="cs"/>
          <w:rtl/>
        </w:rPr>
        <w:t>ک</w:t>
      </w:r>
      <w:r w:rsidR="002F79F7" w:rsidRPr="00DE4439">
        <w:rPr>
          <w:rFonts w:hint="cs"/>
          <w:rtl/>
        </w:rPr>
        <w:t xml:space="preserve">ردند تا آن </w:t>
      </w:r>
      <w:r w:rsidR="00AE657A">
        <w:rPr>
          <w:rFonts w:hint="cs"/>
          <w:rtl/>
        </w:rPr>
        <w:t>ک</w:t>
      </w:r>
      <w:r w:rsidR="002F79F7" w:rsidRPr="00DE4439">
        <w:rPr>
          <w:rFonts w:hint="cs"/>
          <w:rtl/>
        </w:rPr>
        <w:t>ه به لش</w:t>
      </w:r>
      <w:r w:rsidR="00AE657A">
        <w:rPr>
          <w:rFonts w:hint="cs"/>
          <w:rtl/>
        </w:rPr>
        <w:t>ک</w:t>
      </w:r>
      <w:r w:rsidR="002F79F7" w:rsidRPr="00DE4439">
        <w:rPr>
          <w:rFonts w:hint="cs"/>
          <w:rtl/>
        </w:rPr>
        <w:t>ر رس</w:t>
      </w:r>
      <w:r w:rsidR="00AE657A">
        <w:rPr>
          <w:rFonts w:hint="cs"/>
          <w:rtl/>
        </w:rPr>
        <w:t>ی</w:t>
      </w:r>
      <w:r w:rsidR="002F79F7" w:rsidRPr="00DE4439">
        <w:rPr>
          <w:rFonts w:hint="cs"/>
          <w:rtl/>
        </w:rPr>
        <w:t xml:space="preserve">دند، نعمان بن مقرن آماده بود، مردم خواستند با آنها بجنگند اما نعمان به آنها دستور داد تا صبر </w:t>
      </w:r>
      <w:r w:rsidR="00AE657A">
        <w:rPr>
          <w:rFonts w:hint="cs"/>
          <w:rtl/>
        </w:rPr>
        <w:t>ک</w:t>
      </w:r>
      <w:r w:rsidR="002F79F7" w:rsidRPr="00DE4439">
        <w:rPr>
          <w:rFonts w:hint="cs"/>
          <w:rtl/>
        </w:rPr>
        <w:t xml:space="preserve">نند </w:t>
      </w:r>
      <w:r w:rsidR="00AE657A">
        <w:rPr>
          <w:rFonts w:hint="cs"/>
          <w:rtl/>
        </w:rPr>
        <w:t>ک</w:t>
      </w:r>
      <w:r w:rsidR="002F79F7" w:rsidRPr="00DE4439">
        <w:rPr>
          <w:rFonts w:hint="cs"/>
          <w:rtl/>
        </w:rPr>
        <w:t xml:space="preserve">ه بعد از زوال آفتاب </w:t>
      </w:r>
      <w:r w:rsidR="00AE657A">
        <w:rPr>
          <w:rFonts w:hint="cs"/>
          <w:rtl/>
        </w:rPr>
        <w:t>ک</w:t>
      </w:r>
      <w:r w:rsidR="002F79F7" w:rsidRPr="00DE4439">
        <w:rPr>
          <w:rFonts w:hint="cs"/>
          <w:rtl/>
        </w:rPr>
        <w:t>ه باد وز</w:t>
      </w:r>
      <w:r w:rsidR="00AE657A">
        <w:rPr>
          <w:rFonts w:hint="cs"/>
          <w:rtl/>
        </w:rPr>
        <w:t>ی</w:t>
      </w:r>
      <w:r w:rsidR="002F79F7" w:rsidRPr="00DE4439">
        <w:rPr>
          <w:rFonts w:hint="cs"/>
          <w:rtl/>
        </w:rPr>
        <w:t>دن م</w:t>
      </w:r>
      <w:r w:rsidR="00AE657A">
        <w:rPr>
          <w:rFonts w:hint="cs"/>
          <w:rtl/>
        </w:rPr>
        <w:t>ی</w:t>
      </w:r>
      <w:r w:rsidR="002F79F7" w:rsidRPr="00DE4439">
        <w:rPr>
          <w:rFonts w:hint="cs"/>
          <w:rtl/>
        </w:rPr>
        <w:t>‌گ</w:t>
      </w:r>
      <w:r w:rsidR="00AE657A">
        <w:rPr>
          <w:rFonts w:hint="cs"/>
          <w:rtl/>
        </w:rPr>
        <w:t>ی</w:t>
      </w:r>
      <w:r w:rsidR="002F79F7" w:rsidRPr="00DE4439">
        <w:rPr>
          <w:rFonts w:hint="cs"/>
          <w:rtl/>
        </w:rPr>
        <w:t>رد و پ</w:t>
      </w:r>
      <w:r w:rsidR="00AE657A">
        <w:rPr>
          <w:rFonts w:hint="cs"/>
          <w:rtl/>
        </w:rPr>
        <w:t>ی</w:t>
      </w:r>
      <w:r w:rsidR="002F79F7" w:rsidRPr="00DE4439">
        <w:rPr>
          <w:rFonts w:hint="cs"/>
          <w:rtl/>
        </w:rPr>
        <w:t>روز</w:t>
      </w:r>
      <w:r w:rsidR="00AE657A">
        <w:rPr>
          <w:rFonts w:hint="cs"/>
          <w:rtl/>
        </w:rPr>
        <w:t>ی</w:t>
      </w:r>
      <w:r w:rsidR="002F79F7" w:rsidRPr="00DE4439">
        <w:rPr>
          <w:rFonts w:hint="cs"/>
          <w:rtl/>
        </w:rPr>
        <w:t xml:space="preserve"> نازل م</w:t>
      </w:r>
      <w:r w:rsidR="00AE657A">
        <w:rPr>
          <w:rFonts w:hint="cs"/>
          <w:rtl/>
        </w:rPr>
        <w:t>ی</w:t>
      </w:r>
      <w:r w:rsidR="002F79F7" w:rsidRPr="00DE4439">
        <w:rPr>
          <w:rFonts w:hint="cs"/>
          <w:rtl/>
        </w:rPr>
        <w:t xml:space="preserve">‌شود. </w:t>
      </w:r>
      <w:r w:rsidR="0014771F" w:rsidRPr="00DE4439">
        <w:rPr>
          <w:rFonts w:hint="cs"/>
          <w:rtl/>
        </w:rPr>
        <w:t xml:space="preserve">آنگاه بجنگند چنان </w:t>
      </w:r>
      <w:r w:rsidR="00AE657A">
        <w:rPr>
          <w:rFonts w:hint="cs"/>
          <w:rtl/>
        </w:rPr>
        <w:t>ک</w:t>
      </w:r>
      <w:r w:rsidR="0014771F" w:rsidRPr="00DE4439">
        <w:rPr>
          <w:rFonts w:hint="cs"/>
          <w:rtl/>
        </w:rPr>
        <w:t>ه پ</w:t>
      </w:r>
      <w:r w:rsidR="00AE657A">
        <w:rPr>
          <w:rFonts w:hint="cs"/>
          <w:rtl/>
        </w:rPr>
        <w:t>ی</w:t>
      </w:r>
      <w:r w:rsidR="0014771F" w:rsidRPr="00DE4439">
        <w:rPr>
          <w:rFonts w:hint="cs"/>
          <w:rtl/>
        </w:rPr>
        <w:t>امبر</w:t>
      </w:r>
      <w:r w:rsidR="00FB6823" w:rsidRPr="00DE4439">
        <w:rPr>
          <w:rFonts w:ascii="Tahoma" w:hAnsi="Tahoma" w:cs="CTraditional Arabic" w:hint="cs"/>
          <w:color w:val="000000"/>
          <w:rtl/>
        </w:rPr>
        <w:t>ص</w:t>
      </w:r>
      <w:r w:rsidR="006E0193" w:rsidRPr="00DE4439">
        <w:rPr>
          <w:rFonts w:hint="cs"/>
          <w:rtl/>
        </w:rPr>
        <w:t xml:space="preserve"> چن</w:t>
      </w:r>
      <w:r w:rsidR="00AE657A">
        <w:rPr>
          <w:rFonts w:hint="cs"/>
          <w:rtl/>
        </w:rPr>
        <w:t>ی</w:t>
      </w:r>
      <w:r w:rsidR="006E0193" w:rsidRPr="00DE4439">
        <w:rPr>
          <w:rFonts w:hint="cs"/>
          <w:rtl/>
        </w:rPr>
        <w:t>ن م</w:t>
      </w:r>
      <w:r w:rsidR="00AE657A">
        <w:rPr>
          <w:rFonts w:hint="cs"/>
          <w:rtl/>
        </w:rPr>
        <w:t>ی</w:t>
      </w:r>
      <w:r w:rsidR="006E0193" w:rsidRPr="00DE4439">
        <w:rPr>
          <w:rFonts w:hint="cs"/>
          <w:rtl/>
        </w:rPr>
        <w:t>‌</w:t>
      </w:r>
      <w:r w:rsidR="00AE657A">
        <w:rPr>
          <w:rFonts w:hint="cs"/>
          <w:rtl/>
        </w:rPr>
        <w:t>ک</w:t>
      </w:r>
      <w:r w:rsidR="006E0193" w:rsidRPr="00DE4439">
        <w:rPr>
          <w:rFonts w:hint="cs"/>
          <w:rtl/>
        </w:rPr>
        <w:t xml:space="preserve">رد. ناگفته نماند </w:t>
      </w:r>
      <w:r w:rsidR="00AE657A">
        <w:rPr>
          <w:rFonts w:hint="cs"/>
          <w:rtl/>
        </w:rPr>
        <w:t>ک</w:t>
      </w:r>
      <w:r w:rsidR="006E0193" w:rsidRPr="00DE4439">
        <w:rPr>
          <w:rFonts w:hint="cs"/>
          <w:rtl/>
        </w:rPr>
        <w:t>ه دشمن وقت</w:t>
      </w:r>
      <w:r w:rsidR="00AE657A">
        <w:rPr>
          <w:rFonts w:hint="cs"/>
          <w:rtl/>
        </w:rPr>
        <w:t>ی</w:t>
      </w:r>
      <w:r w:rsidR="006E0193" w:rsidRPr="00DE4439">
        <w:rPr>
          <w:rFonts w:hint="cs"/>
          <w:rtl/>
        </w:rPr>
        <w:t xml:space="preserve"> از قلعه‌ها ب</w:t>
      </w:r>
      <w:r w:rsidR="00AE657A">
        <w:rPr>
          <w:rFonts w:hint="cs"/>
          <w:rtl/>
        </w:rPr>
        <w:t>ی</w:t>
      </w:r>
      <w:r w:rsidR="006E0193" w:rsidRPr="00DE4439">
        <w:rPr>
          <w:rFonts w:hint="cs"/>
          <w:rtl/>
        </w:rPr>
        <w:t>رون آمد صبح جمعه بود. مردم اصرار م</w:t>
      </w:r>
      <w:r w:rsidR="00AE657A">
        <w:rPr>
          <w:rFonts w:hint="cs"/>
          <w:rtl/>
        </w:rPr>
        <w:t>ی</w:t>
      </w:r>
      <w:r w:rsidR="006E0193" w:rsidRPr="00DE4439">
        <w:rPr>
          <w:rFonts w:hint="cs"/>
          <w:rtl/>
        </w:rPr>
        <w:t>‌</w:t>
      </w:r>
      <w:r w:rsidR="00AE657A">
        <w:rPr>
          <w:rFonts w:hint="cs"/>
          <w:rtl/>
        </w:rPr>
        <w:t>ک</w:t>
      </w:r>
      <w:r w:rsidR="006E0193" w:rsidRPr="00DE4439">
        <w:rPr>
          <w:rFonts w:hint="cs"/>
          <w:rtl/>
        </w:rPr>
        <w:t xml:space="preserve">ردند </w:t>
      </w:r>
      <w:r w:rsidR="00AE657A">
        <w:rPr>
          <w:rFonts w:hint="cs"/>
          <w:rtl/>
        </w:rPr>
        <w:t>ک</w:t>
      </w:r>
      <w:r w:rsidR="006E0193" w:rsidRPr="00DE4439">
        <w:rPr>
          <w:rFonts w:hint="cs"/>
          <w:rtl/>
        </w:rPr>
        <w:t>ه نعمان دستور حمله بدهد اما او چن</w:t>
      </w:r>
      <w:r w:rsidR="00AE657A">
        <w:rPr>
          <w:rFonts w:hint="cs"/>
          <w:rtl/>
        </w:rPr>
        <w:t>ی</w:t>
      </w:r>
      <w:r w:rsidR="006E0193" w:rsidRPr="00DE4439">
        <w:rPr>
          <w:rFonts w:hint="cs"/>
          <w:rtl/>
        </w:rPr>
        <w:t>ن ن</w:t>
      </w:r>
      <w:r w:rsidR="00AE657A">
        <w:rPr>
          <w:rFonts w:hint="cs"/>
          <w:rtl/>
        </w:rPr>
        <w:t>ک</w:t>
      </w:r>
      <w:r w:rsidR="006E0193" w:rsidRPr="00DE4439">
        <w:rPr>
          <w:rFonts w:hint="cs"/>
          <w:rtl/>
        </w:rPr>
        <w:t>رد و او مرد استوار</w:t>
      </w:r>
      <w:r w:rsidR="00AE657A">
        <w:rPr>
          <w:rFonts w:hint="cs"/>
          <w:rtl/>
        </w:rPr>
        <w:t>ی</w:t>
      </w:r>
      <w:r w:rsidR="006E0193" w:rsidRPr="00DE4439">
        <w:rPr>
          <w:rFonts w:hint="cs"/>
          <w:rtl/>
        </w:rPr>
        <w:t xml:space="preserve"> بود </w:t>
      </w:r>
      <w:r w:rsidR="006E0193" w:rsidRPr="00DE4439">
        <w:rPr>
          <w:rFonts w:cs="Times New Roman" w:hint="cs"/>
          <w:rtl/>
        </w:rPr>
        <w:t>–</w:t>
      </w:r>
      <w:r w:rsidR="006E0193" w:rsidRPr="00DE4439">
        <w:rPr>
          <w:rFonts w:hint="cs"/>
          <w:rtl/>
        </w:rPr>
        <w:t xml:space="preserve"> بعد از زوال آفتاب نماز را با مسلم</w:t>
      </w:r>
      <w:r w:rsidR="00AE657A">
        <w:rPr>
          <w:rFonts w:hint="cs"/>
          <w:rtl/>
        </w:rPr>
        <w:t>ی</w:t>
      </w:r>
      <w:r w:rsidR="006E0193" w:rsidRPr="00DE4439">
        <w:rPr>
          <w:rFonts w:hint="cs"/>
          <w:rtl/>
        </w:rPr>
        <w:t xml:space="preserve">ن ادا </w:t>
      </w:r>
      <w:r w:rsidR="00AE657A">
        <w:rPr>
          <w:rFonts w:hint="cs"/>
          <w:rtl/>
        </w:rPr>
        <w:t>ک</w:t>
      </w:r>
      <w:r w:rsidR="006E0193" w:rsidRPr="00DE4439">
        <w:rPr>
          <w:rFonts w:hint="cs"/>
          <w:rtl/>
        </w:rPr>
        <w:t>رد و سپس بر اسب سرخ ت</w:t>
      </w:r>
      <w:r w:rsidR="00AE657A">
        <w:rPr>
          <w:rFonts w:hint="cs"/>
          <w:rtl/>
        </w:rPr>
        <w:t>ی</w:t>
      </w:r>
      <w:r w:rsidR="006E0193" w:rsidRPr="00DE4439">
        <w:rPr>
          <w:rFonts w:hint="cs"/>
          <w:rtl/>
        </w:rPr>
        <w:t xml:space="preserve">ره‌اش سوار شد و </w:t>
      </w:r>
      <w:r w:rsidR="00AE657A">
        <w:rPr>
          <w:rFonts w:hint="cs"/>
          <w:rtl/>
        </w:rPr>
        <w:t>ک</w:t>
      </w:r>
      <w:r w:rsidR="006E0193" w:rsidRPr="00DE4439">
        <w:rPr>
          <w:rFonts w:hint="cs"/>
          <w:rtl/>
        </w:rPr>
        <w:t>نار هر پرچم و گروه</w:t>
      </w:r>
      <w:r w:rsidR="00AE657A">
        <w:rPr>
          <w:rFonts w:hint="cs"/>
          <w:rtl/>
        </w:rPr>
        <w:t>ی</w:t>
      </w:r>
      <w:r w:rsidR="006E0193" w:rsidRPr="00DE4439">
        <w:rPr>
          <w:rFonts w:hint="cs"/>
          <w:rtl/>
        </w:rPr>
        <w:t xml:space="preserve"> م</w:t>
      </w:r>
      <w:r w:rsidR="00AE657A">
        <w:rPr>
          <w:rFonts w:hint="cs"/>
          <w:rtl/>
        </w:rPr>
        <w:t>ی</w:t>
      </w:r>
      <w:r w:rsidR="006E0193" w:rsidRPr="00DE4439">
        <w:rPr>
          <w:rFonts w:hint="cs"/>
          <w:rtl/>
        </w:rPr>
        <w:t>‌ا</w:t>
      </w:r>
      <w:r w:rsidR="00AE657A">
        <w:rPr>
          <w:rFonts w:hint="cs"/>
          <w:rtl/>
        </w:rPr>
        <w:t>ی</w:t>
      </w:r>
      <w:r w:rsidR="006E0193" w:rsidRPr="00DE4439">
        <w:rPr>
          <w:rFonts w:hint="cs"/>
          <w:rtl/>
        </w:rPr>
        <w:t>ستاد و آنها را به صبر و پا</w:t>
      </w:r>
      <w:r w:rsidR="00AE657A">
        <w:rPr>
          <w:rFonts w:hint="cs"/>
          <w:rtl/>
        </w:rPr>
        <w:t>ی</w:t>
      </w:r>
      <w:r w:rsidR="006E0193" w:rsidRPr="00DE4439">
        <w:rPr>
          <w:rFonts w:hint="cs"/>
          <w:rtl/>
        </w:rPr>
        <w:t>دار</w:t>
      </w:r>
      <w:r w:rsidR="00AE657A">
        <w:rPr>
          <w:rFonts w:hint="cs"/>
          <w:rtl/>
        </w:rPr>
        <w:t>ی</w:t>
      </w:r>
      <w:r w:rsidR="006E0193" w:rsidRPr="00DE4439">
        <w:rPr>
          <w:rFonts w:hint="cs"/>
          <w:rtl/>
        </w:rPr>
        <w:t xml:space="preserve"> بر م</w:t>
      </w:r>
      <w:r w:rsidR="00AE657A">
        <w:rPr>
          <w:rFonts w:hint="cs"/>
          <w:rtl/>
        </w:rPr>
        <w:t>ی</w:t>
      </w:r>
      <w:r w:rsidR="006E0193" w:rsidRPr="00DE4439">
        <w:rPr>
          <w:rFonts w:hint="cs"/>
          <w:rtl/>
        </w:rPr>
        <w:t>‌انگ</w:t>
      </w:r>
      <w:r w:rsidR="00AE657A">
        <w:rPr>
          <w:rFonts w:hint="cs"/>
          <w:rtl/>
        </w:rPr>
        <w:t>ی</w:t>
      </w:r>
      <w:r w:rsidR="006E0193" w:rsidRPr="00DE4439">
        <w:rPr>
          <w:rFonts w:hint="cs"/>
          <w:rtl/>
        </w:rPr>
        <w:t>خت و به مسلم</w:t>
      </w:r>
      <w:r w:rsidR="00AE657A">
        <w:rPr>
          <w:rFonts w:hint="cs"/>
          <w:rtl/>
        </w:rPr>
        <w:t>ی</w:t>
      </w:r>
      <w:r w:rsidR="006E0193" w:rsidRPr="00DE4439">
        <w:rPr>
          <w:rFonts w:hint="cs"/>
          <w:rtl/>
        </w:rPr>
        <w:t xml:space="preserve">ن گفت </w:t>
      </w:r>
      <w:r w:rsidR="00AE657A">
        <w:rPr>
          <w:rFonts w:hint="cs"/>
          <w:rtl/>
        </w:rPr>
        <w:t>ک</w:t>
      </w:r>
      <w:r w:rsidR="006E0193" w:rsidRPr="00DE4439">
        <w:rPr>
          <w:rFonts w:hint="cs"/>
          <w:rtl/>
        </w:rPr>
        <w:t>ه وقت</w:t>
      </w:r>
      <w:r w:rsidR="00AE657A">
        <w:rPr>
          <w:rFonts w:hint="cs"/>
          <w:rtl/>
        </w:rPr>
        <w:t>ی</w:t>
      </w:r>
      <w:r w:rsidR="006E0193" w:rsidRPr="00DE4439">
        <w:rPr>
          <w:rFonts w:hint="cs"/>
          <w:rtl/>
        </w:rPr>
        <w:t xml:space="preserve"> اول</w:t>
      </w:r>
      <w:r w:rsidR="00AE657A">
        <w:rPr>
          <w:rFonts w:hint="cs"/>
          <w:rtl/>
        </w:rPr>
        <w:t>ی</w:t>
      </w:r>
      <w:r w:rsidR="006E0193" w:rsidRPr="00DE4439">
        <w:rPr>
          <w:rFonts w:hint="cs"/>
          <w:rtl/>
        </w:rPr>
        <w:t>ن ت</w:t>
      </w:r>
      <w:r w:rsidR="00AE657A">
        <w:rPr>
          <w:rFonts w:hint="cs"/>
          <w:rtl/>
        </w:rPr>
        <w:t>ک</w:t>
      </w:r>
      <w:r w:rsidR="006E0193" w:rsidRPr="00DE4439">
        <w:rPr>
          <w:rFonts w:hint="cs"/>
          <w:rtl/>
        </w:rPr>
        <w:t>ب</w:t>
      </w:r>
      <w:r w:rsidR="00AE657A">
        <w:rPr>
          <w:rFonts w:hint="cs"/>
          <w:rtl/>
        </w:rPr>
        <w:t>ی</w:t>
      </w:r>
      <w:r w:rsidR="006E0193" w:rsidRPr="00DE4439">
        <w:rPr>
          <w:rFonts w:hint="cs"/>
          <w:rtl/>
        </w:rPr>
        <w:t>ر را گفتم آماده شو</w:t>
      </w:r>
      <w:r w:rsidR="00AE657A">
        <w:rPr>
          <w:rFonts w:hint="cs"/>
          <w:rtl/>
        </w:rPr>
        <w:t>ی</w:t>
      </w:r>
      <w:r w:rsidR="006E0193" w:rsidRPr="00DE4439">
        <w:rPr>
          <w:rFonts w:hint="cs"/>
          <w:rtl/>
        </w:rPr>
        <w:t>د و چون ت</w:t>
      </w:r>
      <w:r w:rsidR="00AE657A">
        <w:rPr>
          <w:rFonts w:hint="cs"/>
          <w:rtl/>
        </w:rPr>
        <w:t>ک</w:t>
      </w:r>
      <w:r w:rsidR="006E0193" w:rsidRPr="00DE4439">
        <w:rPr>
          <w:rFonts w:hint="cs"/>
          <w:rtl/>
        </w:rPr>
        <w:t>ب</w:t>
      </w:r>
      <w:r w:rsidR="00AE657A">
        <w:rPr>
          <w:rFonts w:hint="cs"/>
          <w:rtl/>
        </w:rPr>
        <w:t>ی</w:t>
      </w:r>
      <w:r w:rsidR="006E0193" w:rsidRPr="00DE4439">
        <w:rPr>
          <w:rFonts w:hint="cs"/>
          <w:rtl/>
        </w:rPr>
        <w:t xml:space="preserve">ر دوم را گفتم </w:t>
      </w:r>
      <w:r w:rsidR="00AE657A">
        <w:rPr>
          <w:rFonts w:hint="cs"/>
          <w:rtl/>
        </w:rPr>
        <w:t>ک</w:t>
      </w:r>
      <w:r w:rsidR="006E0193" w:rsidRPr="00DE4439">
        <w:rPr>
          <w:rFonts w:hint="cs"/>
          <w:rtl/>
        </w:rPr>
        <w:t>املاً آماده شو</w:t>
      </w:r>
      <w:r w:rsidR="00AE657A">
        <w:rPr>
          <w:rFonts w:hint="cs"/>
          <w:rtl/>
        </w:rPr>
        <w:t>ی</w:t>
      </w:r>
      <w:r w:rsidR="006E0193" w:rsidRPr="00DE4439">
        <w:rPr>
          <w:rFonts w:hint="cs"/>
          <w:rtl/>
        </w:rPr>
        <w:t>د و هنگام</w:t>
      </w:r>
      <w:r w:rsidR="00AE657A">
        <w:rPr>
          <w:rFonts w:hint="cs"/>
          <w:rtl/>
        </w:rPr>
        <w:t>ی</w:t>
      </w:r>
      <w:r w:rsidR="006E0193" w:rsidRPr="00DE4439">
        <w:rPr>
          <w:rFonts w:hint="cs"/>
          <w:rtl/>
        </w:rPr>
        <w:t xml:space="preserve"> </w:t>
      </w:r>
      <w:r w:rsidR="00AE657A">
        <w:rPr>
          <w:rFonts w:hint="cs"/>
          <w:rtl/>
        </w:rPr>
        <w:t>ک</w:t>
      </w:r>
      <w:r w:rsidR="006E0193" w:rsidRPr="00DE4439">
        <w:rPr>
          <w:rFonts w:hint="cs"/>
          <w:rtl/>
        </w:rPr>
        <w:t>ه ت</w:t>
      </w:r>
      <w:r w:rsidR="00AE657A">
        <w:rPr>
          <w:rFonts w:hint="cs"/>
          <w:rtl/>
        </w:rPr>
        <w:t>ک</w:t>
      </w:r>
      <w:r w:rsidR="006E0193" w:rsidRPr="00DE4439">
        <w:rPr>
          <w:rFonts w:hint="cs"/>
          <w:rtl/>
        </w:rPr>
        <w:t>ب</w:t>
      </w:r>
      <w:r w:rsidR="00AE657A">
        <w:rPr>
          <w:rFonts w:hint="cs"/>
          <w:rtl/>
        </w:rPr>
        <w:t>ی</w:t>
      </w:r>
      <w:r w:rsidR="006E0193" w:rsidRPr="00DE4439">
        <w:rPr>
          <w:rFonts w:hint="cs"/>
          <w:rtl/>
        </w:rPr>
        <w:t xml:space="preserve">ر سوم را گفتم با تمام قدرت حمله </w:t>
      </w:r>
      <w:r w:rsidR="00AE657A">
        <w:rPr>
          <w:rFonts w:hint="cs"/>
          <w:rtl/>
        </w:rPr>
        <w:t>ک</w:t>
      </w:r>
      <w:r w:rsidR="006E0193" w:rsidRPr="00DE4439">
        <w:rPr>
          <w:rFonts w:hint="cs"/>
          <w:rtl/>
        </w:rPr>
        <w:t>ن</w:t>
      </w:r>
      <w:r w:rsidR="00AE657A">
        <w:rPr>
          <w:rFonts w:hint="cs"/>
          <w:rtl/>
        </w:rPr>
        <w:t>ی</w:t>
      </w:r>
      <w:r w:rsidR="006E0193" w:rsidRPr="00DE4439">
        <w:rPr>
          <w:rFonts w:hint="cs"/>
          <w:rtl/>
        </w:rPr>
        <w:t>د. سپس نعمان به جا</w:t>
      </w:r>
      <w:r w:rsidR="00AE657A">
        <w:rPr>
          <w:rFonts w:hint="cs"/>
          <w:rtl/>
        </w:rPr>
        <w:t>ی</w:t>
      </w:r>
      <w:r w:rsidR="006E0193" w:rsidRPr="00DE4439">
        <w:rPr>
          <w:rFonts w:hint="cs"/>
          <w:rtl/>
        </w:rPr>
        <w:t>ش برگشت، فارس‌ها ن</w:t>
      </w:r>
      <w:r w:rsidR="00AE657A">
        <w:rPr>
          <w:rFonts w:hint="cs"/>
          <w:rtl/>
        </w:rPr>
        <w:t>ی</w:t>
      </w:r>
      <w:r w:rsidR="006E0193" w:rsidRPr="00DE4439">
        <w:rPr>
          <w:rFonts w:hint="cs"/>
          <w:rtl/>
        </w:rPr>
        <w:t>ز سخت آمادگ</w:t>
      </w:r>
      <w:r w:rsidR="00AE657A">
        <w:rPr>
          <w:rFonts w:hint="cs"/>
          <w:rtl/>
        </w:rPr>
        <w:t>ی</w:t>
      </w:r>
      <w:r w:rsidR="006E0193" w:rsidRPr="00DE4439">
        <w:rPr>
          <w:rFonts w:hint="cs"/>
          <w:rtl/>
        </w:rPr>
        <w:t xml:space="preserve"> </w:t>
      </w:r>
      <w:r w:rsidR="00AE657A">
        <w:rPr>
          <w:rFonts w:hint="cs"/>
          <w:rtl/>
        </w:rPr>
        <w:t>ک</w:t>
      </w:r>
      <w:r w:rsidR="006E0193" w:rsidRPr="00DE4439">
        <w:rPr>
          <w:rFonts w:hint="cs"/>
          <w:rtl/>
        </w:rPr>
        <w:t>رده و در صف‌ها</w:t>
      </w:r>
      <w:r w:rsidR="00AE657A">
        <w:rPr>
          <w:rFonts w:hint="cs"/>
          <w:rtl/>
        </w:rPr>
        <w:t>ی</w:t>
      </w:r>
      <w:r w:rsidR="006E0193" w:rsidRPr="00DE4439">
        <w:rPr>
          <w:rFonts w:hint="cs"/>
          <w:rtl/>
        </w:rPr>
        <w:t xml:space="preserve"> ز</w:t>
      </w:r>
      <w:r w:rsidR="00AE657A">
        <w:rPr>
          <w:rFonts w:hint="cs"/>
          <w:rtl/>
        </w:rPr>
        <w:t>ی</w:t>
      </w:r>
      <w:r w:rsidR="006E0193" w:rsidRPr="00DE4439">
        <w:rPr>
          <w:rFonts w:hint="cs"/>
          <w:rtl/>
        </w:rPr>
        <w:t>اد و به همه فشرده‌ا</w:t>
      </w:r>
      <w:r w:rsidR="00AE657A">
        <w:rPr>
          <w:rFonts w:hint="cs"/>
          <w:rtl/>
        </w:rPr>
        <w:t>ی</w:t>
      </w:r>
      <w:r w:rsidR="006E0193" w:rsidRPr="00DE4439">
        <w:rPr>
          <w:rFonts w:hint="cs"/>
          <w:rtl/>
        </w:rPr>
        <w:t xml:space="preserve"> برا</w:t>
      </w:r>
      <w:r w:rsidR="00AE657A">
        <w:rPr>
          <w:rFonts w:hint="cs"/>
          <w:rtl/>
        </w:rPr>
        <w:t>ی</w:t>
      </w:r>
      <w:r w:rsidR="006E0193" w:rsidRPr="00DE4439">
        <w:rPr>
          <w:rFonts w:hint="cs"/>
          <w:rtl/>
        </w:rPr>
        <w:t xml:space="preserve"> جنگ ا</w:t>
      </w:r>
      <w:r w:rsidR="00AE657A">
        <w:rPr>
          <w:rFonts w:hint="cs"/>
          <w:rtl/>
        </w:rPr>
        <w:t>ی</w:t>
      </w:r>
      <w:r w:rsidR="006E0193" w:rsidRPr="00DE4439">
        <w:rPr>
          <w:rFonts w:hint="cs"/>
          <w:rtl/>
        </w:rPr>
        <w:t xml:space="preserve">ستاده بودند. </w:t>
      </w:r>
      <w:r w:rsidR="00D13BD1" w:rsidRPr="00DE4439">
        <w:rPr>
          <w:rFonts w:hint="cs"/>
          <w:rtl/>
        </w:rPr>
        <w:t>و آنها چنان تعدادشان ز</w:t>
      </w:r>
      <w:r w:rsidR="00AE657A">
        <w:rPr>
          <w:rFonts w:hint="cs"/>
          <w:rtl/>
        </w:rPr>
        <w:t>ی</w:t>
      </w:r>
      <w:r w:rsidR="00D13BD1" w:rsidRPr="00DE4439">
        <w:rPr>
          <w:rFonts w:hint="cs"/>
          <w:rtl/>
        </w:rPr>
        <w:t>اد و دارا</w:t>
      </w:r>
      <w:r w:rsidR="00AE657A">
        <w:rPr>
          <w:rFonts w:hint="cs"/>
          <w:rtl/>
        </w:rPr>
        <w:t>ی</w:t>
      </w:r>
      <w:r w:rsidR="00D13BD1" w:rsidRPr="00DE4439">
        <w:rPr>
          <w:rFonts w:hint="cs"/>
          <w:rtl/>
        </w:rPr>
        <w:t xml:space="preserve"> ساز و برگ نظام</w:t>
      </w:r>
      <w:r w:rsidR="00AE657A">
        <w:rPr>
          <w:rFonts w:hint="cs"/>
          <w:rtl/>
        </w:rPr>
        <w:t>ی</w:t>
      </w:r>
      <w:r w:rsidR="00D13BD1" w:rsidRPr="00DE4439">
        <w:rPr>
          <w:rFonts w:hint="cs"/>
          <w:rtl/>
        </w:rPr>
        <w:t xml:space="preserve"> بودند </w:t>
      </w:r>
      <w:r w:rsidR="00AE657A">
        <w:rPr>
          <w:rFonts w:hint="cs"/>
          <w:rtl/>
        </w:rPr>
        <w:t>ک</w:t>
      </w:r>
      <w:r w:rsidR="00D13BD1" w:rsidRPr="00DE4439">
        <w:rPr>
          <w:rFonts w:hint="cs"/>
          <w:rtl/>
        </w:rPr>
        <w:t>ه ه</w:t>
      </w:r>
      <w:r w:rsidR="00AE657A">
        <w:rPr>
          <w:rFonts w:hint="cs"/>
          <w:rtl/>
        </w:rPr>
        <w:t>ی</w:t>
      </w:r>
      <w:r w:rsidR="00D13BD1" w:rsidRPr="00DE4439">
        <w:rPr>
          <w:rFonts w:hint="cs"/>
          <w:rtl/>
        </w:rPr>
        <w:t>چگاه د</w:t>
      </w:r>
      <w:r w:rsidR="00AE657A">
        <w:rPr>
          <w:rFonts w:hint="cs"/>
          <w:rtl/>
        </w:rPr>
        <w:t>ی</w:t>
      </w:r>
      <w:r w:rsidR="00D13BD1" w:rsidRPr="00DE4439">
        <w:rPr>
          <w:rFonts w:hint="cs"/>
          <w:rtl/>
        </w:rPr>
        <w:t>ده نشده بود. آنها پشت سر خود آهن‌ها</w:t>
      </w:r>
      <w:r w:rsidR="00AE657A">
        <w:rPr>
          <w:rFonts w:hint="cs"/>
          <w:rtl/>
        </w:rPr>
        <w:t>ی</w:t>
      </w:r>
      <w:r w:rsidR="00D13BD1" w:rsidRPr="00DE4439">
        <w:rPr>
          <w:rFonts w:hint="cs"/>
          <w:rtl/>
        </w:rPr>
        <w:t xml:space="preserve"> خاردار انداختند تا نتوانند فرار و عقب‌نش</w:t>
      </w:r>
      <w:r w:rsidR="00AE657A">
        <w:rPr>
          <w:rFonts w:hint="cs"/>
          <w:rtl/>
        </w:rPr>
        <w:t>ی</w:t>
      </w:r>
      <w:r w:rsidR="00D13BD1" w:rsidRPr="00DE4439">
        <w:rPr>
          <w:rFonts w:hint="cs"/>
          <w:rtl/>
        </w:rPr>
        <w:t>ن</w:t>
      </w:r>
      <w:r w:rsidR="00AE657A">
        <w:rPr>
          <w:rFonts w:hint="cs"/>
          <w:rtl/>
        </w:rPr>
        <w:t>ی</w:t>
      </w:r>
      <w:r w:rsidR="00D13BD1" w:rsidRPr="00DE4439">
        <w:rPr>
          <w:rFonts w:hint="cs"/>
          <w:rtl/>
        </w:rPr>
        <w:t xml:space="preserve"> </w:t>
      </w:r>
      <w:r w:rsidR="00AE657A">
        <w:rPr>
          <w:rFonts w:hint="cs"/>
          <w:rtl/>
        </w:rPr>
        <w:t>ک</w:t>
      </w:r>
      <w:r w:rsidR="00D13BD1" w:rsidRPr="00DE4439">
        <w:rPr>
          <w:rFonts w:hint="cs"/>
          <w:rtl/>
        </w:rPr>
        <w:t>نند. آنگاه نعمان اول</w:t>
      </w:r>
      <w:r w:rsidR="00AE657A">
        <w:rPr>
          <w:rFonts w:hint="cs"/>
          <w:rtl/>
        </w:rPr>
        <w:t>ی</w:t>
      </w:r>
      <w:r w:rsidR="00D13BD1" w:rsidRPr="00DE4439">
        <w:rPr>
          <w:rFonts w:hint="cs"/>
          <w:rtl/>
        </w:rPr>
        <w:t>ن ت</w:t>
      </w:r>
      <w:r w:rsidR="00AE657A">
        <w:rPr>
          <w:rFonts w:hint="cs"/>
          <w:rtl/>
        </w:rPr>
        <w:t>ک</w:t>
      </w:r>
      <w:r w:rsidR="00D13BD1" w:rsidRPr="00DE4439">
        <w:rPr>
          <w:rFonts w:hint="cs"/>
          <w:rtl/>
        </w:rPr>
        <w:t>ب</w:t>
      </w:r>
      <w:r w:rsidR="00AE657A">
        <w:rPr>
          <w:rFonts w:hint="cs"/>
          <w:rtl/>
        </w:rPr>
        <w:t>ی</w:t>
      </w:r>
      <w:r w:rsidR="00D13BD1" w:rsidRPr="00DE4439">
        <w:rPr>
          <w:rFonts w:hint="cs"/>
          <w:rtl/>
        </w:rPr>
        <w:t>ر را گفت و پرچم را ت</w:t>
      </w:r>
      <w:r w:rsidR="00AE657A">
        <w:rPr>
          <w:rFonts w:hint="cs"/>
          <w:rtl/>
        </w:rPr>
        <w:t>ک</w:t>
      </w:r>
      <w:r w:rsidR="00D13BD1" w:rsidRPr="00DE4439">
        <w:rPr>
          <w:rFonts w:hint="cs"/>
          <w:rtl/>
        </w:rPr>
        <w:t>ان داد و مردم برا</w:t>
      </w:r>
      <w:r w:rsidR="00AE657A">
        <w:rPr>
          <w:rFonts w:hint="cs"/>
          <w:rtl/>
        </w:rPr>
        <w:t>ی</w:t>
      </w:r>
      <w:r w:rsidR="00D13BD1" w:rsidRPr="00DE4439">
        <w:rPr>
          <w:rFonts w:hint="cs"/>
          <w:rtl/>
        </w:rPr>
        <w:t xml:space="preserve"> حمله </w:t>
      </w:r>
      <w:r w:rsidR="00AE657A">
        <w:rPr>
          <w:rFonts w:hint="cs"/>
          <w:rtl/>
        </w:rPr>
        <w:t>ک</w:t>
      </w:r>
      <w:r w:rsidR="00D13BD1" w:rsidRPr="00DE4439">
        <w:rPr>
          <w:rFonts w:hint="cs"/>
          <w:rtl/>
        </w:rPr>
        <w:t>ردن آماده شدند، سپس ت</w:t>
      </w:r>
      <w:r w:rsidR="00AE657A">
        <w:rPr>
          <w:rFonts w:hint="cs"/>
          <w:rtl/>
        </w:rPr>
        <w:t>ک</w:t>
      </w:r>
      <w:r w:rsidR="00D13BD1" w:rsidRPr="00DE4439">
        <w:rPr>
          <w:rFonts w:hint="cs"/>
          <w:rtl/>
        </w:rPr>
        <w:t>ب</w:t>
      </w:r>
      <w:r w:rsidR="00AE657A">
        <w:rPr>
          <w:rFonts w:hint="cs"/>
          <w:rtl/>
        </w:rPr>
        <w:t>ی</w:t>
      </w:r>
      <w:r w:rsidR="00D13BD1" w:rsidRPr="00DE4439">
        <w:rPr>
          <w:rFonts w:hint="cs"/>
          <w:rtl/>
        </w:rPr>
        <w:t>ر دوم را گفت و پرچم را ت</w:t>
      </w:r>
      <w:r w:rsidR="00AE657A">
        <w:rPr>
          <w:rFonts w:hint="cs"/>
          <w:rtl/>
        </w:rPr>
        <w:t>ک</w:t>
      </w:r>
      <w:r w:rsidR="00D13BD1" w:rsidRPr="00DE4439">
        <w:rPr>
          <w:rFonts w:hint="cs"/>
          <w:rtl/>
        </w:rPr>
        <w:t xml:space="preserve">ان داد و مردم </w:t>
      </w:r>
      <w:r w:rsidR="00AE657A">
        <w:rPr>
          <w:rFonts w:hint="cs"/>
          <w:rtl/>
        </w:rPr>
        <w:t>ک</w:t>
      </w:r>
      <w:r w:rsidR="00D13BD1" w:rsidRPr="00DE4439">
        <w:rPr>
          <w:rFonts w:hint="cs"/>
          <w:rtl/>
        </w:rPr>
        <w:t>املاً آماده شدند سپس ت</w:t>
      </w:r>
      <w:r w:rsidR="00AE657A">
        <w:rPr>
          <w:rFonts w:hint="cs"/>
          <w:rtl/>
        </w:rPr>
        <w:t>ک</w:t>
      </w:r>
      <w:r w:rsidR="00D13BD1" w:rsidRPr="00DE4439">
        <w:rPr>
          <w:rFonts w:hint="cs"/>
          <w:rtl/>
        </w:rPr>
        <w:t>ب</w:t>
      </w:r>
      <w:r w:rsidR="00AE657A">
        <w:rPr>
          <w:rFonts w:hint="cs"/>
          <w:rtl/>
        </w:rPr>
        <w:t>ی</w:t>
      </w:r>
      <w:r w:rsidR="00D13BD1" w:rsidRPr="00DE4439">
        <w:rPr>
          <w:rFonts w:hint="cs"/>
          <w:rtl/>
        </w:rPr>
        <w:t xml:space="preserve">ر سوم را گفت و حمله </w:t>
      </w:r>
      <w:r w:rsidR="00AE657A">
        <w:rPr>
          <w:rFonts w:hint="cs"/>
          <w:rtl/>
        </w:rPr>
        <w:t>ک</w:t>
      </w:r>
      <w:r w:rsidR="00D13BD1" w:rsidRPr="00DE4439">
        <w:rPr>
          <w:rFonts w:hint="cs"/>
          <w:rtl/>
        </w:rPr>
        <w:t>رد و مردم ن</w:t>
      </w:r>
      <w:r w:rsidR="00AE657A">
        <w:rPr>
          <w:rFonts w:hint="cs"/>
          <w:rtl/>
        </w:rPr>
        <w:t>ی</w:t>
      </w:r>
      <w:r w:rsidR="00D13BD1" w:rsidRPr="00DE4439">
        <w:rPr>
          <w:rFonts w:hint="cs"/>
          <w:rtl/>
        </w:rPr>
        <w:t>ز بر مشر</w:t>
      </w:r>
      <w:r w:rsidR="00AE657A">
        <w:rPr>
          <w:rFonts w:hint="cs"/>
          <w:rtl/>
        </w:rPr>
        <w:t>کی</w:t>
      </w:r>
      <w:r w:rsidR="00D13BD1" w:rsidRPr="00DE4439">
        <w:rPr>
          <w:rFonts w:hint="cs"/>
          <w:rtl/>
        </w:rPr>
        <w:t xml:space="preserve">ن حمله‌ور شدند و نعمان و افرادش برق‌آسا حمله </w:t>
      </w:r>
      <w:r w:rsidR="00AE657A">
        <w:rPr>
          <w:rFonts w:hint="cs"/>
          <w:rtl/>
        </w:rPr>
        <w:t>ک</w:t>
      </w:r>
      <w:r w:rsidR="00D13BD1" w:rsidRPr="00DE4439">
        <w:rPr>
          <w:rFonts w:hint="cs"/>
          <w:rtl/>
        </w:rPr>
        <w:t>ردند و چنان جنگ</w:t>
      </w:r>
      <w:r w:rsidR="00AE657A">
        <w:rPr>
          <w:rFonts w:hint="cs"/>
          <w:rtl/>
        </w:rPr>
        <w:t>ی</w:t>
      </w:r>
      <w:r w:rsidR="00D13BD1" w:rsidRPr="00DE4439">
        <w:rPr>
          <w:rFonts w:hint="cs"/>
          <w:rtl/>
        </w:rPr>
        <w:t xml:space="preserve"> به نما</w:t>
      </w:r>
      <w:r w:rsidR="00AE657A">
        <w:rPr>
          <w:rFonts w:hint="cs"/>
          <w:rtl/>
        </w:rPr>
        <w:t>ی</w:t>
      </w:r>
      <w:r w:rsidR="00D13BD1" w:rsidRPr="00DE4439">
        <w:rPr>
          <w:rFonts w:hint="cs"/>
          <w:rtl/>
        </w:rPr>
        <w:t xml:space="preserve">ش گذاشتند </w:t>
      </w:r>
      <w:r w:rsidR="00AE657A">
        <w:rPr>
          <w:rFonts w:hint="cs"/>
          <w:rtl/>
        </w:rPr>
        <w:t>ک</w:t>
      </w:r>
      <w:r w:rsidR="00D13BD1" w:rsidRPr="00DE4439">
        <w:rPr>
          <w:rFonts w:hint="cs"/>
          <w:rtl/>
        </w:rPr>
        <w:t>ه نظ</w:t>
      </w:r>
      <w:r w:rsidR="00AE657A">
        <w:rPr>
          <w:rFonts w:hint="cs"/>
          <w:rtl/>
        </w:rPr>
        <w:t>ی</w:t>
      </w:r>
      <w:r w:rsidR="00D13BD1" w:rsidRPr="00DE4439">
        <w:rPr>
          <w:rFonts w:hint="cs"/>
          <w:rtl/>
        </w:rPr>
        <w:t>ر آن د</w:t>
      </w:r>
      <w:r w:rsidR="00AE657A">
        <w:rPr>
          <w:rFonts w:hint="cs"/>
          <w:rtl/>
        </w:rPr>
        <w:t>ی</w:t>
      </w:r>
      <w:r w:rsidR="00D13BD1" w:rsidRPr="00DE4439">
        <w:rPr>
          <w:rFonts w:hint="cs"/>
          <w:rtl/>
        </w:rPr>
        <w:t>ده نشده بود و در نها</w:t>
      </w:r>
      <w:r w:rsidR="00AE657A">
        <w:rPr>
          <w:rFonts w:hint="cs"/>
          <w:rtl/>
        </w:rPr>
        <w:t>ی</w:t>
      </w:r>
      <w:r w:rsidR="00D13BD1" w:rsidRPr="00DE4439">
        <w:rPr>
          <w:rFonts w:hint="cs"/>
          <w:rtl/>
        </w:rPr>
        <w:t>ت خداوند مسلم</w:t>
      </w:r>
      <w:r w:rsidR="00AE657A">
        <w:rPr>
          <w:rFonts w:hint="cs"/>
          <w:rtl/>
        </w:rPr>
        <w:t>ی</w:t>
      </w:r>
      <w:r w:rsidR="00D13BD1" w:rsidRPr="00DE4439">
        <w:rPr>
          <w:rFonts w:hint="cs"/>
          <w:rtl/>
        </w:rPr>
        <w:t>ن را پ</w:t>
      </w:r>
      <w:r w:rsidR="00AE657A">
        <w:rPr>
          <w:rFonts w:hint="cs"/>
          <w:rtl/>
        </w:rPr>
        <w:t>ی</w:t>
      </w:r>
      <w:r w:rsidR="00FB6823" w:rsidRPr="00DE4439">
        <w:rPr>
          <w:rFonts w:hint="cs"/>
          <w:rtl/>
        </w:rPr>
        <w:t>روز گرداند.</w:t>
      </w:r>
    </w:p>
    <w:p w:rsidR="00B57753" w:rsidRPr="00DE4439" w:rsidRDefault="00501F24" w:rsidP="005D079D">
      <w:pPr>
        <w:pStyle w:val="a4"/>
        <w:rPr>
          <w:rtl/>
        </w:rPr>
      </w:pPr>
      <w:bookmarkStart w:id="87" w:name="_Toc142089900"/>
      <w:bookmarkStart w:id="88" w:name="_Toc430071295"/>
      <w:r w:rsidRPr="00DE4439">
        <w:rPr>
          <w:rFonts w:hint="cs"/>
          <w:rtl/>
        </w:rPr>
        <w:t>وفات خالد بن ول</w:t>
      </w:r>
      <w:r w:rsidR="00DF03ED">
        <w:rPr>
          <w:rFonts w:hint="cs"/>
          <w:rtl/>
        </w:rPr>
        <w:t>ی</w:t>
      </w:r>
      <w:r w:rsidRPr="00DE4439">
        <w:rPr>
          <w:rFonts w:hint="cs"/>
          <w:rtl/>
        </w:rPr>
        <w:t>د 21 ه‍</w:t>
      </w:r>
      <w:bookmarkEnd w:id="87"/>
      <w:r w:rsidR="007600C1" w:rsidRPr="00DE4439">
        <w:rPr>
          <w:rFonts w:hint="cs"/>
          <w:rtl/>
        </w:rPr>
        <w:t>:</w:t>
      </w:r>
      <w:bookmarkEnd w:id="88"/>
      <w:r w:rsidR="007600C1" w:rsidRPr="00DE4439">
        <w:rPr>
          <w:rFonts w:hint="cs"/>
          <w:rtl/>
        </w:rPr>
        <w:t xml:space="preserve"> </w:t>
      </w:r>
    </w:p>
    <w:p w:rsidR="004957C9" w:rsidRPr="00DE4439" w:rsidRDefault="004957C9" w:rsidP="005D079D">
      <w:pPr>
        <w:pStyle w:val="a"/>
        <w:rPr>
          <w:rtl/>
        </w:rPr>
      </w:pPr>
      <w:r w:rsidRPr="00DE4439">
        <w:rPr>
          <w:rFonts w:hint="cs"/>
          <w:rtl/>
        </w:rPr>
        <w:t>خالد در حال</w:t>
      </w:r>
      <w:r w:rsidR="00AE657A">
        <w:rPr>
          <w:rFonts w:hint="cs"/>
          <w:rtl/>
        </w:rPr>
        <w:t>ی</w:t>
      </w:r>
      <w:r w:rsidRPr="00DE4439">
        <w:rPr>
          <w:rFonts w:hint="cs"/>
          <w:rtl/>
        </w:rPr>
        <w:t xml:space="preserve"> </w:t>
      </w:r>
      <w:r w:rsidR="00AE657A">
        <w:rPr>
          <w:rFonts w:hint="cs"/>
          <w:rtl/>
        </w:rPr>
        <w:t>ک</w:t>
      </w:r>
      <w:r w:rsidRPr="00DE4439">
        <w:rPr>
          <w:rFonts w:hint="cs"/>
          <w:rtl/>
        </w:rPr>
        <w:t>ه بر بستر مرگ بود گفت</w:t>
      </w:r>
      <w:r w:rsidR="00784590" w:rsidRPr="00DE4439">
        <w:rPr>
          <w:rFonts w:hint="cs"/>
          <w:rtl/>
        </w:rPr>
        <w:t xml:space="preserve">: </w:t>
      </w:r>
      <w:r w:rsidRPr="00DE4439">
        <w:rPr>
          <w:rFonts w:hint="cs"/>
          <w:rtl/>
        </w:rPr>
        <w:t>در جنگ‌ها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شر</w:t>
      </w:r>
      <w:r w:rsidR="00AE657A">
        <w:rPr>
          <w:rFonts w:hint="cs"/>
          <w:rtl/>
        </w:rPr>
        <w:t>ک</w:t>
      </w:r>
      <w:r w:rsidRPr="00DE4439">
        <w:rPr>
          <w:rFonts w:hint="cs"/>
          <w:rtl/>
        </w:rPr>
        <w:t xml:space="preserve">ت </w:t>
      </w:r>
      <w:r w:rsidR="00AE657A">
        <w:rPr>
          <w:rFonts w:hint="cs"/>
          <w:rtl/>
        </w:rPr>
        <w:t>ک</w:t>
      </w:r>
      <w:r w:rsidRPr="00DE4439">
        <w:rPr>
          <w:rFonts w:hint="cs"/>
          <w:rtl/>
        </w:rPr>
        <w:t>رده‌ام و در بدن من ه</w:t>
      </w:r>
      <w:r w:rsidR="00AE657A">
        <w:rPr>
          <w:rFonts w:hint="cs"/>
          <w:rtl/>
        </w:rPr>
        <w:t>ی</w:t>
      </w:r>
      <w:r w:rsidRPr="00DE4439">
        <w:rPr>
          <w:rFonts w:hint="cs"/>
          <w:rtl/>
        </w:rPr>
        <w:t>چ جا</w:t>
      </w:r>
      <w:r w:rsidR="00AE657A">
        <w:rPr>
          <w:rFonts w:hint="cs"/>
          <w:rtl/>
        </w:rPr>
        <w:t>یی</w:t>
      </w:r>
      <w:r w:rsidRPr="00DE4439">
        <w:rPr>
          <w:rFonts w:hint="cs"/>
          <w:rtl/>
        </w:rPr>
        <w:t xml:space="preserve"> ن</w:t>
      </w:r>
      <w:r w:rsidR="00AE657A">
        <w:rPr>
          <w:rFonts w:hint="cs"/>
          <w:rtl/>
        </w:rPr>
        <w:t>ی</w:t>
      </w:r>
      <w:r w:rsidRPr="00DE4439">
        <w:rPr>
          <w:rFonts w:hint="cs"/>
          <w:rtl/>
        </w:rPr>
        <w:t xml:space="preserve">ست مگر آن </w:t>
      </w:r>
      <w:r w:rsidR="00AE657A">
        <w:rPr>
          <w:rFonts w:hint="cs"/>
          <w:rtl/>
        </w:rPr>
        <w:t>ک</w:t>
      </w:r>
      <w:r w:rsidRPr="00DE4439">
        <w:rPr>
          <w:rFonts w:hint="cs"/>
          <w:rtl/>
        </w:rPr>
        <w:t>ه اثر</w:t>
      </w:r>
      <w:r w:rsidR="00AE657A">
        <w:rPr>
          <w:rFonts w:hint="cs"/>
          <w:rtl/>
        </w:rPr>
        <w:t>ی</w:t>
      </w:r>
      <w:r w:rsidRPr="00DE4439">
        <w:rPr>
          <w:rFonts w:hint="cs"/>
          <w:rtl/>
        </w:rPr>
        <w:t xml:space="preserve"> از زخم شمش</w:t>
      </w:r>
      <w:r w:rsidR="00AE657A">
        <w:rPr>
          <w:rFonts w:hint="cs"/>
          <w:rtl/>
        </w:rPr>
        <w:t>ی</w:t>
      </w:r>
      <w:r w:rsidRPr="00DE4439">
        <w:rPr>
          <w:rFonts w:hint="cs"/>
          <w:rtl/>
        </w:rPr>
        <w:t>ر و ن</w:t>
      </w:r>
      <w:r w:rsidR="00AE657A">
        <w:rPr>
          <w:rFonts w:hint="cs"/>
          <w:rtl/>
        </w:rPr>
        <w:t>ی</w:t>
      </w:r>
      <w:r w:rsidRPr="00DE4439">
        <w:rPr>
          <w:rFonts w:hint="cs"/>
          <w:rtl/>
        </w:rPr>
        <w:t>ز</w:t>
      </w:r>
      <w:r w:rsidR="007600C1" w:rsidRPr="00DE4439">
        <w:rPr>
          <w:rFonts w:hint="cs"/>
          <w:rtl/>
        </w:rPr>
        <w:t>ه</w:t>
      </w:r>
      <w:r w:rsidRPr="00DE4439">
        <w:rPr>
          <w:rFonts w:hint="cs"/>
          <w:rtl/>
        </w:rPr>
        <w:t xml:space="preserve"> بر آن است. و ا</w:t>
      </w:r>
      <w:r w:rsidR="00AE657A">
        <w:rPr>
          <w:rFonts w:hint="cs"/>
          <w:rtl/>
        </w:rPr>
        <w:t>ک</w:t>
      </w:r>
      <w:r w:rsidRPr="00DE4439">
        <w:rPr>
          <w:rFonts w:hint="cs"/>
          <w:rtl/>
        </w:rPr>
        <w:t>نون مانند شتر به مرگ طب</w:t>
      </w:r>
      <w:r w:rsidR="00AE657A">
        <w:rPr>
          <w:rFonts w:hint="cs"/>
          <w:rtl/>
        </w:rPr>
        <w:t>ی</w:t>
      </w:r>
      <w:r w:rsidRPr="00DE4439">
        <w:rPr>
          <w:rFonts w:hint="cs"/>
          <w:rtl/>
        </w:rPr>
        <w:t>ع</w:t>
      </w:r>
      <w:r w:rsidR="00AE657A">
        <w:rPr>
          <w:rFonts w:hint="cs"/>
          <w:rtl/>
        </w:rPr>
        <w:t>ی</w:t>
      </w:r>
      <w:r w:rsidRPr="00DE4439">
        <w:rPr>
          <w:rFonts w:hint="cs"/>
          <w:rtl/>
        </w:rPr>
        <w:t xml:space="preserve"> رو</w:t>
      </w:r>
      <w:r w:rsidR="00AE657A">
        <w:rPr>
          <w:rFonts w:hint="cs"/>
          <w:rtl/>
        </w:rPr>
        <w:t>ی</w:t>
      </w:r>
      <w:r w:rsidRPr="00DE4439">
        <w:rPr>
          <w:rFonts w:hint="cs"/>
          <w:rtl/>
        </w:rPr>
        <w:t xml:space="preserve"> بستر خودم م</w:t>
      </w:r>
      <w:r w:rsidR="00AE657A">
        <w:rPr>
          <w:rFonts w:hint="cs"/>
          <w:rtl/>
        </w:rPr>
        <w:t>ی</w:t>
      </w:r>
      <w:r w:rsidRPr="00DE4439">
        <w:rPr>
          <w:rFonts w:hint="cs"/>
          <w:rtl/>
        </w:rPr>
        <w:t>‌م</w:t>
      </w:r>
      <w:r w:rsidR="00AE657A">
        <w:rPr>
          <w:rFonts w:hint="cs"/>
          <w:rtl/>
        </w:rPr>
        <w:t>ی</w:t>
      </w:r>
      <w:r w:rsidRPr="00DE4439">
        <w:rPr>
          <w:rFonts w:hint="cs"/>
          <w:rtl/>
        </w:rPr>
        <w:t>رم، بزدلان آرام ن</w:t>
      </w:r>
      <w:r w:rsidR="00AE657A">
        <w:rPr>
          <w:rFonts w:hint="cs"/>
          <w:rtl/>
        </w:rPr>
        <w:t>ی</w:t>
      </w:r>
      <w:r w:rsidR="007600C1" w:rsidRPr="00DE4439">
        <w:rPr>
          <w:rFonts w:hint="cs"/>
          <w:rtl/>
        </w:rPr>
        <w:t>ابند.</w:t>
      </w:r>
    </w:p>
    <w:p w:rsidR="004957C9" w:rsidRPr="00DE4439" w:rsidRDefault="004957C9" w:rsidP="005D079D">
      <w:pPr>
        <w:pStyle w:val="a"/>
        <w:rPr>
          <w:rtl/>
        </w:rPr>
      </w:pPr>
      <w:r w:rsidRPr="00DE4439">
        <w:rPr>
          <w:rFonts w:hint="cs"/>
          <w:rtl/>
        </w:rPr>
        <w:t>و همچن</w:t>
      </w:r>
      <w:r w:rsidR="00AE657A">
        <w:rPr>
          <w:rFonts w:hint="cs"/>
          <w:rtl/>
        </w:rPr>
        <w:t>ی</w:t>
      </w:r>
      <w:r w:rsidRPr="00DE4439">
        <w:rPr>
          <w:rFonts w:hint="cs"/>
          <w:rtl/>
        </w:rPr>
        <w:t>ن گفت</w:t>
      </w:r>
      <w:r w:rsidR="00784590" w:rsidRPr="00DE4439">
        <w:rPr>
          <w:rFonts w:hint="cs"/>
          <w:rtl/>
        </w:rPr>
        <w:t xml:space="preserve">: </w:t>
      </w:r>
      <w:r w:rsidRPr="00DE4439">
        <w:rPr>
          <w:rFonts w:hint="cs"/>
          <w:rtl/>
        </w:rPr>
        <w:t>اگر شب</w:t>
      </w:r>
      <w:r w:rsidR="00AE657A">
        <w:rPr>
          <w:rFonts w:hint="cs"/>
          <w:rtl/>
        </w:rPr>
        <w:t>ی</w:t>
      </w:r>
      <w:r w:rsidRPr="00DE4439">
        <w:rPr>
          <w:rFonts w:hint="cs"/>
          <w:rtl/>
        </w:rPr>
        <w:t xml:space="preserve"> عروس</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 xml:space="preserve">ردم </w:t>
      </w:r>
      <w:r w:rsidR="00AE657A">
        <w:rPr>
          <w:rFonts w:hint="cs"/>
          <w:rtl/>
        </w:rPr>
        <w:t>ی</w:t>
      </w:r>
      <w:r w:rsidRPr="00DE4439">
        <w:rPr>
          <w:rFonts w:hint="cs"/>
          <w:rtl/>
        </w:rPr>
        <w:t>ا به فرزند</w:t>
      </w:r>
      <w:r w:rsidR="00AE657A">
        <w:rPr>
          <w:rFonts w:hint="cs"/>
          <w:rtl/>
        </w:rPr>
        <w:t>ی</w:t>
      </w:r>
      <w:r w:rsidRPr="00DE4439">
        <w:rPr>
          <w:rFonts w:hint="cs"/>
          <w:rtl/>
        </w:rPr>
        <w:t xml:space="preserve"> مژده داده م</w:t>
      </w:r>
      <w:r w:rsidR="00AE657A">
        <w:rPr>
          <w:rFonts w:hint="cs"/>
          <w:rtl/>
        </w:rPr>
        <w:t>ی</w:t>
      </w:r>
      <w:r w:rsidRPr="00DE4439">
        <w:rPr>
          <w:rFonts w:hint="cs"/>
          <w:rtl/>
        </w:rPr>
        <w:t>‌شدم چنان خوشحال نم</w:t>
      </w:r>
      <w:r w:rsidR="00AE657A">
        <w:rPr>
          <w:rFonts w:hint="cs"/>
          <w:rtl/>
        </w:rPr>
        <w:t>ی</w:t>
      </w:r>
      <w:r w:rsidRPr="00DE4439">
        <w:rPr>
          <w:rFonts w:hint="cs"/>
          <w:rtl/>
        </w:rPr>
        <w:t xml:space="preserve">‌شدم </w:t>
      </w:r>
      <w:r w:rsidR="00AE657A">
        <w:rPr>
          <w:rFonts w:hint="cs"/>
          <w:rtl/>
        </w:rPr>
        <w:t>ک</w:t>
      </w:r>
      <w:r w:rsidRPr="00DE4439">
        <w:rPr>
          <w:rFonts w:hint="cs"/>
          <w:rtl/>
        </w:rPr>
        <w:t xml:space="preserve">ه از ملاقات با دشمن </w:t>
      </w:r>
      <w:r w:rsidR="007600C1" w:rsidRPr="00DE4439">
        <w:rPr>
          <w:rFonts w:hint="cs"/>
          <w:rtl/>
        </w:rPr>
        <w:t xml:space="preserve">در شبى سرد صبح </w:t>
      </w:r>
      <w:r w:rsidR="00AE657A">
        <w:rPr>
          <w:rFonts w:hint="cs"/>
          <w:rtl/>
        </w:rPr>
        <w:t>ک</w:t>
      </w:r>
      <w:r w:rsidR="007600C1" w:rsidRPr="00DE4439">
        <w:rPr>
          <w:rFonts w:hint="cs"/>
          <w:rtl/>
        </w:rPr>
        <w:t xml:space="preserve">نم، </w:t>
      </w:r>
      <w:r w:rsidRPr="00DE4439">
        <w:rPr>
          <w:rFonts w:hint="cs"/>
          <w:rtl/>
        </w:rPr>
        <w:t>خوشحال م</w:t>
      </w:r>
      <w:r w:rsidR="00AE657A">
        <w:rPr>
          <w:rFonts w:hint="cs"/>
          <w:rtl/>
        </w:rPr>
        <w:t>ی</w:t>
      </w:r>
      <w:r w:rsidR="00CC1B9F" w:rsidRPr="00DE4439">
        <w:rPr>
          <w:rFonts w:hint="cs"/>
          <w:rtl/>
        </w:rPr>
        <w:t>‌شد</w:t>
      </w:r>
      <w:r w:rsidR="009A5587" w:rsidRPr="00DE4439">
        <w:rPr>
          <w:rFonts w:hint="cs"/>
          <w:rtl/>
        </w:rPr>
        <w:t>م.</w:t>
      </w:r>
    </w:p>
    <w:p w:rsidR="00AA2871" w:rsidRPr="00D139C3" w:rsidRDefault="00AA2871" w:rsidP="005D079D">
      <w:pPr>
        <w:pStyle w:val="a4"/>
        <w:rPr>
          <w:rStyle w:val="Char0"/>
          <w:rtl/>
        </w:rPr>
      </w:pPr>
      <w:bookmarkStart w:id="89" w:name="_Toc142089901"/>
      <w:bookmarkStart w:id="90" w:name="_Toc430071296"/>
      <w:r w:rsidRPr="00DE4439">
        <w:rPr>
          <w:rFonts w:hint="cs"/>
          <w:rtl/>
        </w:rPr>
        <w:t>شهادت عمر</w:t>
      </w:r>
      <w:bookmarkEnd w:id="89"/>
      <w:r w:rsidRPr="00DE4439">
        <w:rPr>
          <w:rFonts w:hint="cs"/>
          <w:rtl/>
        </w:rPr>
        <w:t>:</w:t>
      </w:r>
      <w:bookmarkEnd w:id="90"/>
      <w:r w:rsidRPr="00D139C3">
        <w:rPr>
          <w:rStyle w:val="Char0"/>
          <w:rFonts w:hint="cs"/>
          <w:rtl/>
        </w:rPr>
        <w:t xml:space="preserve"> </w:t>
      </w:r>
    </w:p>
    <w:p w:rsidR="00B57753" w:rsidRDefault="00AA2871" w:rsidP="005D079D">
      <w:pPr>
        <w:pStyle w:val="a"/>
        <w:rPr>
          <w:rtl/>
        </w:rPr>
      </w:pPr>
      <w:r w:rsidRPr="00DE4439">
        <w:rPr>
          <w:rFonts w:hint="cs"/>
          <w:rtl/>
        </w:rPr>
        <w:t>ام</w:t>
      </w:r>
      <w:r w:rsidR="00AE657A">
        <w:rPr>
          <w:rFonts w:hint="cs"/>
          <w:rtl/>
        </w:rPr>
        <w:t>ی</w:t>
      </w:r>
      <w:r w:rsidRPr="00DE4439">
        <w:rPr>
          <w:rFonts w:hint="cs"/>
          <w:rtl/>
        </w:rPr>
        <w:t>ر المؤمن</w:t>
      </w:r>
      <w:r w:rsidR="00AE657A">
        <w:rPr>
          <w:rFonts w:hint="cs"/>
          <w:rtl/>
        </w:rPr>
        <w:t>ی</w:t>
      </w:r>
      <w:r w:rsidRPr="00DE4439">
        <w:rPr>
          <w:rFonts w:hint="cs"/>
          <w:rtl/>
        </w:rPr>
        <w:t>ن عمر به خطاب به دست ابو لؤلؤ مجوس</w:t>
      </w:r>
      <w:r w:rsidR="00AE657A">
        <w:rPr>
          <w:rFonts w:hint="cs"/>
          <w:rtl/>
        </w:rPr>
        <w:t>ی</w:t>
      </w:r>
      <w:r w:rsidRPr="00DE4439">
        <w:rPr>
          <w:rFonts w:hint="cs"/>
          <w:rtl/>
        </w:rPr>
        <w:t xml:space="preserve"> </w:t>
      </w:r>
      <w:r w:rsidR="00AE657A">
        <w:rPr>
          <w:rFonts w:hint="cs"/>
          <w:rtl/>
        </w:rPr>
        <w:t>ک</w:t>
      </w:r>
      <w:r w:rsidRPr="00DE4439">
        <w:rPr>
          <w:rFonts w:hint="cs"/>
          <w:rtl/>
        </w:rPr>
        <w:t>شته شد، عمر</w:t>
      </w:r>
      <w:r w:rsidR="00DF03ED" w:rsidRPr="00DF03ED">
        <w:rPr>
          <w:rFonts w:cs="CTraditional Arabic" w:hint="cs"/>
          <w:rtl/>
        </w:rPr>
        <w:t>س</w:t>
      </w:r>
      <w:r w:rsidRPr="00DE4439">
        <w:rPr>
          <w:rFonts w:hint="cs"/>
          <w:rtl/>
        </w:rPr>
        <w:t xml:space="preserve"> مشغول نماز صبح بود </w:t>
      </w:r>
      <w:r w:rsidR="00AE657A">
        <w:rPr>
          <w:rFonts w:hint="cs"/>
          <w:rtl/>
        </w:rPr>
        <w:t>ک</w:t>
      </w:r>
      <w:r w:rsidRPr="00DE4439">
        <w:rPr>
          <w:rFonts w:hint="cs"/>
          <w:rtl/>
        </w:rPr>
        <w:t>ه ابو لؤلؤ با خنجر</w:t>
      </w:r>
      <w:r w:rsidR="00AE657A">
        <w:rPr>
          <w:rFonts w:hint="cs"/>
          <w:rtl/>
        </w:rPr>
        <w:t>ی</w:t>
      </w:r>
      <w:r w:rsidRPr="00DE4439">
        <w:rPr>
          <w:rFonts w:hint="cs"/>
          <w:rtl/>
        </w:rPr>
        <w:t xml:space="preserve"> مسموم دو ضربه به او زد، و عمر وقت</w:t>
      </w:r>
      <w:r w:rsidR="00AE657A">
        <w:rPr>
          <w:rFonts w:hint="cs"/>
          <w:rtl/>
        </w:rPr>
        <w:t>ی</w:t>
      </w:r>
      <w:r w:rsidRPr="00DE4439">
        <w:rPr>
          <w:rFonts w:hint="cs"/>
          <w:rtl/>
        </w:rPr>
        <w:t xml:space="preserve"> قاتلش را شناخت گفت: خدا سپاس م</w:t>
      </w:r>
      <w:r w:rsidR="00AE657A">
        <w:rPr>
          <w:rFonts w:hint="cs"/>
          <w:rtl/>
        </w:rPr>
        <w:t>ی</w:t>
      </w:r>
      <w:r w:rsidRPr="00DE4439">
        <w:rPr>
          <w:rFonts w:hint="cs"/>
          <w:rtl/>
        </w:rPr>
        <w:t>‌گو</w:t>
      </w:r>
      <w:r w:rsidR="00AE657A">
        <w:rPr>
          <w:rFonts w:hint="cs"/>
          <w:rtl/>
        </w:rPr>
        <w:t>ی</w:t>
      </w:r>
      <w:r w:rsidRPr="00DE4439">
        <w:rPr>
          <w:rFonts w:hint="cs"/>
          <w:rtl/>
        </w:rPr>
        <w:t xml:space="preserve">م </w:t>
      </w:r>
      <w:r w:rsidR="00AE657A">
        <w:rPr>
          <w:rFonts w:hint="cs"/>
          <w:rtl/>
        </w:rPr>
        <w:t>ک</w:t>
      </w:r>
      <w:r w:rsidRPr="00DE4439">
        <w:rPr>
          <w:rFonts w:hint="cs"/>
          <w:rtl/>
        </w:rPr>
        <w:t>ه به دست مسلمان</w:t>
      </w:r>
      <w:r w:rsidR="00AE657A">
        <w:rPr>
          <w:rFonts w:hint="cs"/>
          <w:rtl/>
        </w:rPr>
        <w:t>ی</w:t>
      </w:r>
      <w:r w:rsidRPr="00DE4439">
        <w:rPr>
          <w:rFonts w:hint="cs"/>
          <w:rtl/>
        </w:rPr>
        <w:t xml:space="preserve"> </w:t>
      </w:r>
      <w:r w:rsidR="00AE657A">
        <w:rPr>
          <w:rFonts w:hint="cs"/>
          <w:rtl/>
        </w:rPr>
        <w:t>ک</w:t>
      </w:r>
      <w:r w:rsidRPr="00DE4439">
        <w:rPr>
          <w:rFonts w:hint="cs"/>
          <w:rtl/>
        </w:rPr>
        <w:t xml:space="preserve">شته نشده‌ام </w:t>
      </w:r>
      <w:r w:rsidR="00AE657A">
        <w:rPr>
          <w:rFonts w:hint="cs"/>
          <w:rtl/>
        </w:rPr>
        <w:t>ک</w:t>
      </w:r>
      <w:r w:rsidRPr="00DE4439">
        <w:rPr>
          <w:rFonts w:hint="cs"/>
          <w:rtl/>
        </w:rPr>
        <w:t>ه روز ق</w:t>
      </w:r>
      <w:r w:rsidR="00AE657A">
        <w:rPr>
          <w:rFonts w:hint="cs"/>
          <w:rtl/>
        </w:rPr>
        <w:t>ی</w:t>
      </w:r>
      <w:r w:rsidRPr="00DE4439">
        <w:rPr>
          <w:rFonts w:hint="cs"/>
          <w:rtl/>
        </w:rPr>
        <w:t xml:space="preserve">امت به خدا </w:t>
      </w:r>
      <w:r w:rsidR="009A5587" w:rsidRPr="00DE4439">
        <w:rPr>
          <w:rFonts w:hint="cs"/>
          <w:rtl/>
        </w:rPr>
        <w:t>برهان</w:t>
      </w:r>
      <w:r w:rsidR="00AE657A">
        <w:rPr>
          <w:rFonts w:hint="cs"/>
          <w:rtl/>
        </w:rPr>
        <w:t>ی</w:t>
      </w:r>
      <w:r w:rsidR="009A5587" w:rsidRPr="00DE4439">
        <w:rPr>
          <w:rFonts w:hint="cs"/>
          <w:rtl/>
        </w:rPr>
        <w:t xml:space="preserve"> ب</w:t>
      </w:r>
      <w:r w:rsidR="00AE657A">
        <w:rPr>
          <w:rFonts w:hint="cs"/>
          <w:rtl/>
        </w:rPr>
        <w:t>ی</w:t>
      </w:r>
      <w:r w:rsidR="009A5587" w:rsidRPr="00DE4439">
        <w:rPr>
          <w:rFonts w:hint="cs"/>
          <w:rtl/>
        </w:rPr>
        <w:t xml:space="preserve">اورد و </w:t>
      </w:r>
      <w:r w:rsidRPr="00DE4439">
        <w:rPr>
          <w:rFonts w:hint="cs"/>
          <w:rtl/>
        </w:rPr>
        <w:t>بگو</w:t>
      </w:r>
      <w:r w:rsidR="00AE657A">
        <w:rPr>
          <w:rFonts w:hint="cs"/>
          <w:rtl/>
        </w:rPr>
        <w:t>ی</w:t>
      </w:r>
      <w:r w:rsidRPr="00DE4439">
        <w:rPr>
          <w:rFonts w:hint="cs"/>
          <w:rtl/>
        </w:rPr>
        <w:t xml:space="preserve">د </w:t>
      </w:r>
      <w:r w:rsidR="00AE657A">
        <w:rPr>
          <w:rFonts w:hint="cs"/>
          <w:rtl/>
        </w:rPr>
        <w:t>ک</w:t>
      </w:r>
      <w:r w:rsidRPr="00DE4439">
        <w:rPr>
          <w:rFonts w:hint="cs"/>
          <w:rtl/>
        </w:rPr>
        <w:t>ه برا</w:t>
      </w:r>
      <w:r w:rsidR="00AE657A">
        <w:rPr>
          <w:rFonts w:hint="cs"/>
          <w:rtl/>
        </w:rPr>
        <w:t>ی</w:t>
      </w:r>
      <w:r w:rsidRPr="00DE4439">
        <w:rPr>
          <w:rFonts w:hint="cs"/>
          <w:rtl/>
        </w:rPr>
        <w:t>ت سجده‌ا</w:t>
      </w:r>
      <w:r w:rsidR="00AE657A">
        <w:rPr>
          <w:rFonts w:hint="cs"/>
          <w:rtl/>
        </w:rPr>
        <w:t>ی</w:t>
      </w:r>
      <w:r w:rsidRPr="00DE4439">
        <w:rPr>
          <w:rFonts w:hint="cs"/>
          <w:rtl/>
        </w:rPr>
        <w:t xml:space="preserve"> برده‌ام.</w:t>
      </w:r>
    </w:p>
    <w:p w:rsidR="005D079D" w:rsidRDefault="005D079D" w:rsidP="005D079D">
      <w:pPr>
        <w:pStyle w:val="a"/>
        <w:rPr>
          <w:rFonts w:ascii="Times New Roman" w:hAnsi="Times New Roman"/>
          <w:rtl/>
        </w:rPr>
        <w:sectPr w:rsidR="005D079D" w:rsidSect="005D079D">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5D079D" w:rsidRDefault="00512C7C" w:rsidP="005D079D">
      <w:pPr>
        <w:pStyle w:val="a0"/>
        <w:rPr>
          <w:rFonts w:cs="CTraditional Arabic"/>
          <w:b/>
          <w:bCs w:val="0"/>
          <w:rtl/>
        </w:rPr>
      </w:pPr>
      <w:bookmarkStart w:id="91" w:name="_Toc430071297"/>
      <w:bookmarkStart w:id="92" w:name="_Toc142089902"/>
      <w:r w:rsidRPr="00DE4439">
        <w:rPr>
          <w:rFonts w:hint="cs"/>
          <w:rtl/>
        </w:rPr>
        <w:t>خلافت ام</w:t>
      </w:r>
      <w:r w:rsidR="00DF03ED">
        <w:rPr>
          <w:rFonts w:hint="cs"/>
          <w:rtl/>
        </w:rPr>
        <w:t>ی</w:t>
      </w:r>
      <w:r w:rsidRPr="00DE4439">
        <w:rPr>
          <w:rFonts w:hint="cs"/>
          <w:rtl/>
        </w:rPr>
        <w:t>ر المؤمن</w:t>
      </w:r>
      <w:r w:rsidR="00DF03ED">
        <w:rPr>
          <w:rFonts w:hint="cs"/>
          <w:rtl/>
        </w:rPr>
        <w:t>ی</w:t>
      </w:r>
      <w:r w:rsidRPr="00DE4439">
        <w:rPr>
          <w:rFonts w:hint="cs"/>
          <w:rtl/>
        </w:rPr>
        <w:t>ن عثمان بن عفان</w:t>
      </w:r>
      <w:r w:rsidR="00DF03ED" w:rsidRPr="005D079D">
        <w:rPr>
          <w:rFonts w:cs="CTraditional Arabic" w:hint="cs"/>
          <w:b/>
          <w:bCs w:val="0"/>
          <w:rtl/>
        </w:rPr>
        <w:t>س</w:t>
      </w:r>
      <w:bookmarkEnd w:id="91"/>
    </w:p>
    <w:p w:rsidR="00B57753" w:rsidRPr="00DE4439" w:rsidRDefault="008C42FF" w:rsidP="005D079D">
      <w:pPr>
        <w:pStyle w:val="a"/>
        <w:ind w:firstLine="0"/>
        <w:jc w:val="center"/>
        <w:rPr>
          <w:rtl/>
        </w:rPr>
      </w:pPr>
      <w:r w:rsidRPr="00DE4439">
        <w:rPr>
          <w:rFonts w:hint="cs"/>
          <w:rtl/>
        </w:rPr>
        <w:t xml:space="preserve">(از </w:t>
      </w:r>
      <w:r w:rsidR="00C405FB" w:rsidRPr="00DE4439">
        <w:rPr>
          <w:rFonts w:hint="cs"/>
          <w:rtl/>
        </w:rPr>
        <w:t>(23)</w:t>
      </w:r>
      <w:r w:rsidRPr="00DE4439">
        <w:rPr>
          <w:rFonts w:hint="cs"/>
          <w:rtl/>
        </w:rPr>
        <w:t xml:space="preserve"> تا </w:t>
      </w:r>
      <w:r w:rsidR="00C405FB" w:rsidRPr="00DE4439">
        <w:rPr>
          <w:rFonts w:hint="cs"/>
          <w:rtl/>
        </w:rPr>
        <w:t>(35)</w:t>
      </w:r>
      <w:r w:rsidRPr="00DE4439">
        <w:rPr>
          <w:rFonts w:hint="cs"/>
          <w:rtl/>
        </w:rPr>
        <w:t xml:space="preserve"> ه‍</w:t>
      </w:r>
      <w:bookmarkEnd w:id="92"/>
      <w:r w:rsidR="00C405FB" w:rsidRPr="00DE4439">
        <w:rPr>
          <w:rFonts w:hint="cs"/>
          <w:rtl/>
        </w:rPr>
        <w:t>:</w:t>
      </w:r>
    </w:p>
    <w:p w:rsidR="00B57753" w:rsidRPr="00DE4439" w:rsidRDefault="00873EE5" w:rsidP="005D079D">
      <w:pPr>
        <w:pStyle w:val="a4"/>
        <w:rPr>
          <w:rtl/>
        </w:rPr>
      </w:pPr>
      <w:bookmarkStart w:id="93" w:name="_Toc142089903"/>
      <w:bookmarkStart w:id="94" w:name="_Toc430071298"/>
      <w:r w:rsidRPr="00DE4439">
        <w:rPr>
          <w:rFonts w:hint="cs"/>
          <w:rtl/>
        </w:rPr>
        <w:t>شور</w:t>
      </w:r>
      <w:r w:rsidR="00DF03ED">
        <w:rPr>
          <w:rFonts w:hint="cs"/>
          <w:rtl/>
        </w:rPr>
        <w:t>ی</w:t>
      </w:r>
      <w:bookmarkEnd w:id="93"/>
      <w:r w:rsidR="00780C79" w:rsidRPr="00DE4439">
        <w:rPr>
          <w:rFonts w:hint="cs"/>
          <w:rtl/>
        </w:rPr>
        <w:t>:</w:t>
      </w:r>
      <w:bookmarkEnd w:id="94"/>
    </w:p>
    <w:p w:rsidR="00B57753" w:rsidRPr="00DE4439" w:rsidRDefault="009E2CE4" w:rsidP="005D079D">
      <w:pPr>
        <w:pStyle w:val="a"/>
        <w:rPr>
          <w:rtl/>
        </w:rPr>
      </w:pPr>
      <w:r w:rsidRPr="00DE4439">
        <w:rPr>
          <w:rFonts w:hint="cs"/>
          <w:rtl/>
        </w:rPr>
        <w:t>عمر وقت</w:t>
      </w:r>
      <w:r w:rsidR="00AE657A">
        <w:rPr>
          <w:rFonts w:hint="cs"/>
          <w:rtl/>
        </w:rPr>
        <w:t>ی</w:t>
      </w:r>
      <w:r w:rsidRPr="00DE4439">
        <w:rPr>
          <w:rFonts w:hint="cs"/>
          <w:rtl/>
        </w:rPr>
        <w:t xml:space="preserve"> ضربه خورد شش نفر را برا</w:t>
      </w:r>
      <w:r w:rsidR="00AE657A">
        <w:rPr>
          <w:rFonts w:hint="cs"/>
          <w:rtl/>
        </w:rPr>
        <w:t>ی</w:t>
      </w:r>
      <w:r w:rsidRPr="00DE4439">
        <w:rPr>
          <w:rFonts w:hint="cs"/>
          <w:rtl/>
        </w:rPr>
        <w:t xml:space="preserve"> خلافت نامزد </w:t>
      </w:r>
      <w:r w:rsidR="00AE657A">
        <w:rPr>
          <w:rFonts w:hint="cs"/>
          <w:rtl/>
        </w:rPr>
        <w:t>ک</w:t>
      </w:r>
      <w:r w:rsidRPr="00DE4439">
        <w:rPr>
          <w:rFonts w:hint="cs"/>
          <w:rtl/>
        </w:rPr>
        <w:t>رد و آنها عثمان بن عفان،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طلحه بن عب</w:t>
      </w:r>
      <w:r w:rsidR="00AE657A">
        <w:rPr>
          <w:rFonts w:hint="cs"/>
          <w:rtl/>
        </w:rPr>
        <w:t>ی</w:t>
      </w:r>
      <w:r w:rsidRPr="00DE4439">
        <w:rPr>
          <w:rFonts w:hint="cs"/>
          <w:rtl/>
        </w:rPr>
        <w:t>دالله، زب</w:t>
      </w:r>
      <w:r w:rsidR="00AE657A">
        <w:rPr>
          <w:rFonts w:hint="cs"/>
          <w:rtl/>
        </w:rPr>
        <w:t>ی</w:t>
      </w:r>
      <w:r w:rsidRPr="00DE4439">
        <w:rPr>
          <w:rFonts w:hint="cs"/>
          <w:rtl/>
        </w:rPr>
        <w:t>ر بن عوام، عبدالرحمن بن عوف و سعد بن اب</w:t>
      </w:r>
      <w:r w:rsidR="00AE657A">
        <w:rPr>
          <w:rFonts w:hint="cs"/>
          <w:rtl/>
        </w:rPr>
        <w:t>ی</w:t>
      </w:r>
      <w:r w:rsidRPr="00DE4439">
        <w:rPr>
          <w:rFonts w:hint="cs"/>
          <w:rtl/>
        </w:rPr>
        <w:t xml:space="preserve"> وقاص، بودند، امام بخار</w:t>
      </w:r>
      <w:r w:rsidR="00AE657A">
        <w:rPr>
          <w:rFonts w:hint="cs"/>
          <w:rtl/>
        </w:rPr>
        <w:t>ی</w:t>
      </w:r>
      <w:r w:rsidRPr="00DE4439">
        <w:rPr>
          <w:rFonts w:hint="cs"/>
          <w:rtl/>
        </w:rPr>
        <w:t xml:space="preserve"> داستان شور</w:t>
      </w:r>
      <w:r w:rsidR="00AE657A">
        <w:rPr>
          <w:rFonts w:hint="cs"/>
          <w:rtl/>
        </w:rPr>
        <w:t>ی</w:t>
      </w:r>
      <w:r w:rsidRPr="00DE4439">
        <w:rPr>
          <w:rFonts w:hint="cs"/>
          <w:rtl/>
        </w:rPr>
        <w:t xml:space="preserve"> را در صح</w:t>
      </w:r>
      <w:r w:rsidR="00AE657A">
        <w:rPr>
          <w:rFonts w:hint="cs"/>
          <w:rtl/>
        </w:rPr>
        <w:t>ی</w:t>
      </w:r>
      <w:r w:rsidRPr="00DE4439">
        <w:rPr>
          <w:rFonts w:hint="cs"/>
          <w:rtl/>
        </w:rPr>
        <w:t>ح خود ب</w:t>
      </w:r>
      <w:r w:rsidR="00AE657A">
        <w:rPr>
          <w:rFonts w:hint="cs"/>
          <w:rtl/>
        </w:rPr>
        <w:t>ی</w:t>
      </w:r>
      <w:r w:rsidRPr="00DE4439">
        <w:rPr>
          <w:rFonts w:hint="cs"/>
          <w:rtl/>
        </w:rPr>
        <w:t xml:space="preserve">ان </w:t>
      </w:r>
      <w:r w:rsidR="00AE657A">
        <w:rPr>
          <w:rFonts w:hint="cs"/>
          <w:rtl/>
        </w:rPr>
        <w:t>ک</w:t>
      </w:r>
      <w:r w:rsidRPr="00DE4439">
        <w:rPr>
          <w:rFonts w:hint="cs"/>
          <w:rtl/>
        </w:rPr>
        <w:t>رده است، و او دو قض</w:t>
      </w:r>
      <w:r w:rsidR="00AE657A">
        <w:rPr>
          <w:rFonts w:hint="cs"/>
          <w:rtl/>
        </w:rPr>
        <w:t>یۀ</w:t>
      </w:r>
      <w:r w:rsidRPr="00DE4439">
        <w:rPr>
          <w:rFonts w:hint="cs"/>
          <w:rtl/>
        </w:rPr>
        <w:t xml:space="preserve"> مهم </w:t>
      </w:r>
      <w:r w:rsidR="00AE657A">
        <w:rPr>
          <w:rFonts w:hint="cs"/>
          <w:rtl/>
        </w:rPr>
        <w:t>ک</w:t>
      </w:r>
      <w:r w:rsidRPr="00DE4439">
        <w:rPr>
          <w:rFonts w:hint="cs"/>
          <w:rtl/>
        </w:rPr>
        <w:t>ه بحث و مناقشه‌ها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پ</w:t>
      </w:r>
      <w:r w:rsidR="00AE657A">
        <w:rPr>
          <w:rFonts w:hint="cs"/>
          <w:rtl/>
        </w:rPr>
        <w:t>ی</w:t>
      </w:r>
      <w:r w:rsidRPr="00DE4439">
        <w:rPr>
          <w:rFonts w:hint="cs"/>
          <w:rtl/>
        </w:rPr>
        <w:t>رامون آن شده است را برا</w:t>
      </w:r>
      <w:r w:rsidR="00AE657A">
        <w:rPr>
          <w:rFonts w:hint="cs"/>
          <w:rtl/>
        </w:rPr>
        <w:t>ی</w:t>
      </w:r>
      <w:r w:rsidRPr="00DE4439">
        <w:rPr>
          <w:rFonts w:hint="cs"/>
          <w:rtl/>
        </w:rPr>
        <w:t xml:space="preserve"> ما ب</w:t>
      </w:r>
      <w:r w:rsidR="00AE657A">
        <w:rPr>
          <w:rFonts w:hint="cs"/>
          <w:rtl/>
        </w:rPr>
        <w:t>ی</w:t>
      </w:r>
      <w:r w:rsidRPr="00DE4439">
        <w:rPr>
          <w:rFonts w:hint="cs"/>
          <w:rtl/>
        </w:rPr>
        <w:t xml:space="preserve">ان </w:t>
      </w:r>
      <w:r w:rsidR="00AE657A">
        <w:rPr>
          <w:rFonts w:hint="cs"/>
          <w:rtl/>
        </w:rPr>
        <w:t>ک</w:t>
      </w:r>
      <w:r w:rsidRPr="00DE4439">
        <w:rPr>
          <w:rFonts w:hint="cs"/>
          <w:rtl/>
        </w:rPr>
        <w:t>رده است، پس وقت</w:t>
      </w:r>
      <w:r w:rsidR="00AE657A">
        <w:rPr>
          <w:rFonts w:hint="cs"/>
          <w:rtl/>
        </w:rPr>
        <w:t>ی</w:t>
      </w:r>
      <w:r w:rsidRPr="00DE4439">
        <w:rPr>
          <w:rFonts w:hint="cs"/>
          <w:rtl/>
        </w:rPr>
        <w:t xml:space="preserve"> ما م</w:t>
      </w:r>
      <w:r w:rsidR="00AE657A">
        <w:rPr>
          <w:rFonts w:hint="cs"/>
          <w:rtl/>
        </w:rPr>
        <w:t>ی</w:t>
      </w:r>
      <w:r w:rsidRPr="00DE4439">
        <w:rPr>
          <w:rFonts w:hint="cs"/>
          <w:rtl/>
        </w:rPr>
        <w:t>‌گو</w:t>
      </w:r>
      <w:r w:rsidR="00AE657A">
        <w:rPr>
          <w:rFonts w:hint="cs"/>
          <w:rtl/>
        </w:rPr>
        <w:t>یی</w:t>
      </w:r>
      <w:r w:rsidRPr="00DE4439">
        <w:rPr>
          <w:rFonts w:hint="cs"/>
          <w:rtl/>
        </w:rPr>
        <w:t xml:space="preserve">م </w:t>
      </w:r>
      <w:r w:rsidR="00AE657A">
        <w:rPr>
          <w:rFonts w:hint="cs"/>
          <w:rtl/>
        </w:rPr>
        <w:t>ک</w:t>
      </w:r>
      <w:r w:rsidRPr="00DE4439">
        <w:rPr>
          <w:rFonts w:hint="cs"/>
          <w:rtl/>
        </w:rPr>
        <w:t>ه با</w:t>
      </w:r>
      <w:r w:rsidR="00AE657A">
        <w:rPr>
          <w:rFonts w:hint="cs"/>
          <w:rtl/>
        </w:rPr>
        <w:t>ی</w:t>
      </w:r>
      <w:r w:rsidRPr="00DE4439">
        <w:rPr>
          <w:rFonts w:hint="cs"/>
          <w:rtl/>
        </w:rPr>
        <w:t>د تحق</w:t>
      </w:r>
      <w:r w:rsidR="00AE657A">
        <w:rPr>
          <w:rFonts w:hint="cs"/>
          <w:rtl/>
        </w:rPr>
        <w:t>ی</w:t>
      </w:r>
      <w:r w:rsidRPr="00DE4439">
        <w:rPr>
          <w:rFonts w:hint="cs"/>
          <w:rtl/>
        </w:rPr>
        <w:t xml:space="preserve">ق </w:t>
      </w:r>
      <w:r w:rsidR="00AE657A">
        <w:rPr>
          <w:rFonts w:hint="cs"/>
          <w:rtl/>
        </w:rPr>
        <w:t>ک</w:t>
      </w:r>
      <w:r w:rsidRPr="00DE4439">
        <w:rPr>
          <w:rFonts w:hint="cs"/>
          <w:rtl/>
        </w:rPr>
        <w:t>ن</w:t>
      </w:r>
      <w:r w:rsidR="00AE657A">
        <w:rPr>
          <w:rFonts w:hint="cs"/>
          <w:rtl/>
        </w:rPr>
        <w:t>ی</w:t>
      </w:r>
      <w:r w:rsidRPr="00DE4439">
        <w:rPr>
          <w:rFonts w:hint="cs"/>
          <w:rtl/>
        </w:rPr>
        <w:t>م، الحمدلله م</w:t>
      </w:r>
      <w:r w:rsidR="00AE657A">
        <w:rPr>
          <w:rFonts w:hint="cs"/>
          <w:rtl/>
        </w:rPr>
        <w:t>ی</w:t>
      </w:r>
      <w:r w:rsidRPr="00DE4439">
        <w:rPr>
          <w:rFonts w:hint="cs"/>
          <w:rtl/>
        </w:rPr>
        <w:t>‌توان</w:t>
      </w:r>
      <w:r w:rsidR="00AE657A">
        <w:rPr>
          <w:rFonts w:hint="cs"/>
          <w:rtl/>
        </w:rPr>
        <w:t>ی</w:t>
      </w:r>
      <w:r w:rsidRPr="00DE4439">
        <w:rPr>
          <w:rFonts w:hint="cs"/>
          <w:rtl/>
        </w:rPr>
        <w:t>م تحق</w:t>
      </w:r>
      <w:r w:rsidR="00AE657A">
        <w:rPr>
          <w:rFonts w:hint="cs"/>
          <w:rtl/>
        </w:rPr>
        <w:t>ی</w:t>
      </w:r>
      <w:r w:rsidRPr="00DE4439">
        <w:rPr>
          <w:rFonts w:hint="cs"/>
          <w:rtl/>
        </w:rPr>
        <w:t xml:space="preserve">ق </w:t>
      </w:r>
      <w:r w:rsidR="00AE657A">
        <w:rPr>
          <w:rFonts w:hint="cs"/>
          <w:rtl/>
        </w:rPr>
        <w:t>ک</w:t>
      </w:r>
      <w:r w:rsidRPr="00DE4439">
        <w:rPr>
          <w:rFonts w:hint="cs"/>
          <w:rtl/>
        </w:rPr>
        <w:t>ن</w:t>
      </w:r>
      <w:r w:rsidR="00AE657A">
        <w:rPr>
          <w:rFonts w:hint="cs"/>
          <w:rtl/>
        </w:rPr>
        <w:t>ی</w:t>
      </w:r>
      <w:r w:rsidRPr="00DE4439">
        <w:rPr>
          <w:rFonts w:hint="cs"/>
          <w:rtl/>
        </w:rPr>
        <w:t>م و به آنچه درست و حق</w:t>
      </w:r>
      <w:r w:rsidR="00AE657A">
        <w:rPr>
          <w:rFonts w:hint="cs"/>
          <w:rtl/>
        </w:rPr>
        <w:t>ی</w:t>
      </w:r>
      <w:r w:rsidRPr="00DE4439">
        <w:rPr>
          <w:rFonts w:hint="cs"/>
          <w:rtl/>
        </w:rPr>
        <w:t>قت است رهنمود شو</w:t>
      </w:r>
      <w:r w:rsidR="00AE657A">
        <w:rPr>
          <w:rFonts w:hint="cs"/>
          <w:rtl/>
        </w:rPr>
        <w:t>ی</w:t>
      </w:r>
      <w:r w:rsidRPr="00DE4439">
        <w:rPr>
          <w:rFonts w:hint="cs"/>
          <w:rtl/>
        </w:rPr>
        <w:t xml:space="preserve">م، و </w:t>
      </w:r>
      <w:r w:rsidR="007341D0" w:rsidRPr="00DE4439">
        <w:rPr>
          <w:rFonts w:hint="cs"/>
          <w:rtl/>
        </w:rPr>
        <w:t>برا</w:t>
      </w:r>
      <w:r w:rsidR="00AE657A">
        <w:rPr>
          <w:rFonts w:hint="cs"/>
          <w:rtl/>
        </w:rPr>
        <w:t>ی</w:t>
      </w:r>
      <w:r w:rsidR="007341D0" w:rsidRPr="00DE4439">
        <w:rPr>
          <w:rFonts w:hint="cs"/>
          <w:rtl/>
        </w:rPr>
        <w:t xml:space="preserve"> چن</w:t>
      </w:r>
      <w:r w:rsidR="00AE657A">
        <w:rPr>
          <w:rFonts w:hint="cs"/>
          <w:rtl/>
        </w:rPr>
        <w:t>ی</w:t>
      </w:r>
      <w:r w:rsidR="007341D0" w:rsidRPr="00DE4439">
        <w:rPr>
          <w:rFonts w:hint="cs"/>
          <w:rtl/>
        </w:rPr>
        <w:t>ن قضا</w:t>
      </w:r>
      <w:r w:rsidR="00AE657A">
        <w:rPr>
          <w:rFonts w:hint="cs"/>
          <w:rtl/>
        </w:rPr>
        <w:t>ی</w:t>
      </w:r>
      <w:r w:rsidR="007341D0" w:rsidRPr="00DE4439">
        <w:rPr>
          <w:rFonts w:hint="cs"/>
          <w:rtl/>
        </w:rPr>
        <w:t>ا</w:t>
      </w:r>
      <w:r w:rsidR="00AE657A">
        <w:rPr>
          <w:rFonts w:hint="cs"/>
          <w:rtl/>
        </w:rPr>
        <w:t>یی</w:t>
      </w:r>
      <w:r w:rsidR="007341D0" w:rsidRPr="00DE4439">
        <w:rPr>
          <w:rFonts w:hint="cs"/>
          <w:rtl/>
        </w:rPr>
        <w:t xml:space="preserve"> م</w:t>
      </w:r>
      <w:r w:rsidR="00AE657A">
        <w:rPr>
          <w:rFonts w:hint="cs"/>
          <w:rtl/>
        </w:rPr>
        <w:t>ی</w:t>
      </w:r>
      <w:r w:rsidR="007341D0" w:rsidRPr="00DE4439">
        <w:rPr>
          <w:rFonts w:hint="cs"/>
          <w:rtl/>
        </w:rPr>
        <w:t>‌توان</w:t>
      </w:r>
      <w:r w:rsidR="00AE657A">
        <w:rPr>
          <w:rFonts w:hint="cs"/>
          <w:rtl/>
        </w:rPr>
        <w:t>ی</w:t>
      </w:r>
      <w:r w:rsidR="007341D0" w:rsidRPr="00DE4439">
        <w:rPr>
          <w:rFonts w:hint="cs"/>
          <w:rtl/>
        </w:rPr>
        <w:t>م روا</w:t>
      </w:r>
      <w:r w:rsidR="00AE657A">
        <w:rPr>
          <w:rFonts w:hint="cs"/>
          <w:rtl/>
        </w:rPr>
        <w:t>ی</w:t>
      </w:r>
      <w:r w:rsidR="007341D0" w:rsidRPr="00DE4439">
        <w:rPr>
          <w:rFonts w:hint="cs"/>
          <w:rtl/>
        </w:rPr>
        <w:t>ت‌ها</w:t>
      </w:r>
      <w:r w:rsidR="00AE657A">
        <w:rPr>
          <w:rFonts w:hint="cs"/>
          <w:rtl/>
        </w:rPr>
        <w:t>ی</w:t>
      </w:r>
      <w:r w:rsidR="007341D0" w:rsidRPr="00DE4439">
        <w:rPr>
          <w:rFonts w:hint="cs"/>
          <w:rtl/>
        </w:rPr>
        <w:t xml:space="preserve"> درست و صح</w:t>
      </w:r>
      <w:r w:rsidR="00AE657A">
        <w:rPr>
          <w:rFonts w:hint="cs"/>
          <w:rtl/>
        </w:rPr>
        <w:t>ی</w:t>
      </w:r>
      <w:r w:rsidR="007341D0" w:rsidRPr="00DE4439">
        <w:rPr>
          <w:rFonts w:hint="cs"/>
          <w:rtl/>
        </w:rPr>
        <w:t>ح</w:t>
      </w:r>
      <w:r w:rsidR="00AE657A">
        <w:rPr>
          <w:rFonts w:hint="cs"/>
          <w:rtl/>
        </w:rPr>
        <w:t>ی</w:t>
      </w:r>
      <w:r w:rsidR="007341D0" w:rsidRPr="00DE4439">
        <w:rPr>
          <w:rFonts w:hint="cs"/>
          <w:rtl/>
        </w:rPr>
        <w:t xml:space="preserve"> ب</w:t>
      </w:r>
      <w:r w:rsidR="00AE657A">
        <w:rPr>
          <w:rFonts w:hint="cs"/>
          <w:rtl/>
        </w:rPr>
        <w:t>ی</w:t>
      </w:r>
      <w:r w:rsidR="007341D0" w:rsidRPr="00DE4439">
        <w:rPr>
          <w:rFonts w:hint="cs"/>
          <w:rtl/>
        </w:rPr>
        <w:t>اب</w:t>
      </w:r>
      <w:r w:rsidR="00AE657A">
        <w:rPr>
          <w:rFonts w:hint="cs"/>
          <w:rtl/>
        </w:rPr>
        <w:t>ی</w:t>
      </w:r>
      <w:r w:rsidR="007341D0" w:rsidRPr="00DE4439">
        <w:rPr>
          <w:rFonts w:hint="cs"/>
          <w:rtl/>
        </w:rPr>
        <w:t xml:space="preserve">م. </w:t>
      </w:r>
    </w:p>
    <w:p w:rsidR="007341D0" w:rsidRPr="00DE4439" w:rsidRDefault="007341D0" w:rsidP="005D079D">
      <w:pPr>
        <w:pStyle w:val="a"/>
        <w:rPr>
          <w:rtl/>
        </w:rPr>
      </w:pPr>
      <w:r w:rsidRPr="00DE4439">
        <w:rPr>
          <w:rFonts w:hint="cs"/>
          <w:rtl/>
        </w:rPr>
        <w:t>بخار</w:t>
      </w:r>
      <w:r w:rsidR="00AE657A">
        <w:rPr>
          <w:rFonts w:hint="cs"/>
          <w:rtl/>
        </w:rPr>
        <w:t>ی</w:t>
      </w:r>
      <w:r w:rsidRPr="00DE4439">
        <w:rPr>
          <w:rFonts w:hint="cs"/>
          <w:rtl/>
        </w:rPr>
        <w:t xml:space="preserve"> در مورد </w:t>
      </w:r>
      <w:r w:rsidR="00AE657A">
        <w:rPr>
          <w:rFonts w:hint="cs"/>
          <w:rtl/>
        </w:rPr>
        <w:t>ک</w:t>
      </w:r>
      <w:r w:rsidRPr="00DE4439">
        <w:rPr>
          <w:rFonts w:hint="cs"/>
          <w:rtl/>
        </w:rPr>
        <w:t>شته شدن عمر</w:t>
      </w:r>
      <w:r w:rsidR="00DF03ED" w:rsidRPr="00DF03ED">
        <w:rPr>
          <w:rFonts w:cs="CTraditional Arabic" w:hint="cs"/>
          <w:rtl/>
        </w:rPr>
        <w:t>س</w:t>
      </w:r>
      <w:r w:rsidR="00E90E75" w:rsidRPr="00DE4439">
        <w:rPr>
          <w:rFonts w:hint="cs"/>
          <w:rtl/>
        </w:rPr>
        <w:t xml:space="preserve"> داستان</w:t>
      </w:r>
      <w:r w:rsidR="00AE657A">
        <w:rPr>
          <w:rFonts w:hint="cs"/>
          <w:rtl/>
        </w:rPr>
        <w:t>ی</w:t>
      </w:r>
      <w:r w:rsidR="00E90E75" w:rsidRPr="00DE4439">
        <w:rPr>
          <w:rFonts w:hint="cs"/>
          <w:rtl/>
        </w:rPr>
        <w:t xml:space="preserve"> طولان</w:t>
      </w:r>
      <w:r w:rsidR="00AE657A">
        <w:rPr>
          <w:rFonts w:hint="cs"/>
          <w:rtl/>
        </w:rPr>
        <w:t>ی</w:t>
      </w:r>
      <w:r w:rsidR="00E90E75" w:rsidRPr="00DE4439">
        <w:rPr>
          <w:rFonts w:hint="cs"/>
          <w:rtl/>
        </w:rPr>
        <w:t xml:space="preserve"> ب</w:t>
      </w:r>
      <w:r w:rsidR="00AE657A">
        <w:rPr>
          <w:rFonts w:hint="cs"/>
          <w:rtl/>
        </w:rPr>
        <w:t>ی</w:t>
      </w:r>
      <w:r w:rsidR="00E90E75" w:rsidRPr="00DE4439">
        <w:rPr>
          <w:rFonts w:hint="cs"/>
          <w:rtl/>
        </w:rPr>
        <w:t xml:space="preserve">ان </w:t>
      </w:r>
      <w:r w:rsidR="00AE657A">
        <w:rPr>
          <w:rFonts w:hint="cs"/>
          <w:rtl/>
        </w:rPr>
        <w:t>ک</w:t>
      </w:r>
      <w:r w:rsidR="00E90E75" w:rsidRPr="00DE4439">
        <w:rPr>
          <w:rFonts w:hint="cs"/>
          <w:rtl/>
        </w:rPr>
        <w:t>رده تا ا</w:t>
      </w:r>
      <w:r w:rsidR="00AE657A">
        <w:rPr>
          <w:rFonts w:hint="cs"/>
          <w:rtl/>
        </w:rPr>
        <w:t>ی</w:t>
      </w:r>
      <w:r w:rsidR="00E90E75" w:rsidRPr="00DE4439">
        <w:rPr>
          <w:rFonts w:hint="cs"/>
          <w:rtl/>
        </w:rPr>
        <w:t>ن</w:t>
      </w:r>
      <w:r w:rsidR="00AE657A">
        <w:rPr>
          <w:rFonts w:hint="cs"/>
          <w:rtl/>
        </w:rPr>
        <w:t>ک</w:t>
      </w:r>
      <w:r w:rsidR="00E90E75" w:rsidRPr="00DE4439">
        <w:rPr>
          <w:rFonts w:hint="cs"/>
          <w:rtl/>
        </w:rPr>
        <w:t>ه به ا</w:t>
      </w:r>
      <w:r w:rsidR="00AE657A">
        <w:rPr>
          <w:rFonts w:hint="cs"/>
          <w:rtl/>
        </w:rPr>
        <w:t>ی</w:t>
      </w:r>
      <w:r w:rsidR="00E90E75" w:rsidRPr="00DE4439">
        <w:rPr>
          <w:rFonts w:hint="cs"/>
          <w:rtl/>
        </w:rPr>
        <w:t>نجا م</w:t>
      </w:r>
      <w:r w:rsidR="00AE657A">
        <w:rPr>
          <w:rFonts w:hint="cs"/>
          <w:rtl/>
        </w:rPr>
        <w:t>ی</w:t>
      </w:r>
      <w:r w:rsidR="00E90E75" w:rsidRPr="00DE4439">
        <w:rPr>
          <w:rFonts w:hint="cs"/>
          <w:rtl/>
        </w:rPr>
        <w:t xml:space="preserve">‌رسد </w:t>
      </w:r>
      <w:r w:rsidR="00AE657A">
        <w:rPr>
          <w:rFonts w:hint="cs"/>
          <w:rtl/>
        </w:rPr>
        <w:t>ک</w:t>
      </w:r>
      <w:r w:rsidR="00E90E75" w:rsidRPr="00DE4439">
        <w:rPr>
          <w:rFonts w:hint="cs"/>
          <w:rtl/>
        </w:rPr>
        <w:t>ه به عمر گفته شد ا</w:t>
      </w:r>
      <w:r w:rsidR="00AE657A">
        <w:rPr>
          <w:rFonts w:hint="cs"/>
          <w:rtl/>
        </w:rPr>
        <w:t>ی</w:t>
      </w:r>
      <w:r w:rsidR="00E90E75" w:rsidRPr="00DE4439">
        <w:rPr>
          <w:rFonts w:hint="cs"/>
          <w:rtl/>
        </w:rPr>
        <w:t xml:space="preserve"> ام</w:t>
      </w:r>
      <w:r w:rsidR="00AE657A">
        <w:rPr>
          <w:rFonts w:hint="cs"/>
          <w:rtl/>
        </w:rPr>
        <w:t>ی</w:t>
      </w:r>
      <w:r w:rsidR="00E90E75" w:rsidRPr="00DE4439">
        <w:rPr>
          <w:rFonts w:hint="cs"/>
          <w:rtl/>
        </w:rPr>
        <w:t>ر المؤمن</w:t>
      </w:r>
      <w:r w:rsidR="00AE657A">
        <w:rPr>
          <w:rFonts w:hint="cs"/>
          <w:rtl/>
        </w:rPr>
        <w:t>ی</w:t>
      </w:r>
      <w:r w:rsidR="00E90E75" w:rsidRPr="00DE4439">
        <w:rPr>
          <w:rFonts w:hint="cs"/>
          <w:rtl/>
        </w:rPr>
        <w:t>ن وص</w:t>
      </w:r>
      <w:r w:rsidR="00AE657A">
        <w:rPr>
          <w:rFonts w:hint="cs"/>
          <w:rtl/>
        </w:rPr>
        <w:t>ی</w:t>
      </w:r>
      <w:r w:rsidR="00E90E75" w:rsidRPr="00DE4439">
        <w:rPr>
          <w:rFonts w:hint="cs"/>
          <w:rtl/>
        </w:rPr>
        <w:t xml:space="preserve">ت </w:t>
      </w:r>
      <w:r w:rsidR="00AE657A">
        <w:rPr>
          <w:rFonts w:hint="cs"/>
          <w:rtl/>
        </w:rPr>
        <w:t>ک</w:t>
      </w:r>
      <w:r w:rsidR="00E90E75" w:rsidRPr="00DE4439">
        <w:rPr>
          <w:rFonts w:hint="cs"/>
          <w:rtl/>
        </w:rPr>
        <w:t>ن و جانش</w:t>
      </w:r>
      <w:r w:rsidR="00AE657A">
        <w:rPr>
          <w:rFonts w:hint="cs"/>
          <w:rtl/>
        </w:rPr>
        <w:t>ی</w:t>
      </w:r>
      <w:r w:rsidR="00E90E75" w:rsidRPr="00DE4439">
        <w:rPr>
          <w:rFonts w:hint="cs"/>
          <w:rtl/>
        </w:rPr>
        <w:t>ن</w:t>
      </w:r>
      <w:r w:rsidR="00AE657A">
        <w:rPr>
          <w:rFonts w:hint="cs"/>
          <w:rtl/>
        </w:rPr>
        <w:t>ی</w:t>
      </w:r>
      <w:r w:rsidR="00E90E75" w:rsidRPr="00DE4439">
        <w:rPr>
          <w:rFonts w:hint="cs"/>
          <w:rtl/>
        </w:rPr>
        <w:t xml:space="preserve"> برا</w:t>
      </w:r>
      <w:r w:rsidR="00AE657A">
        <w:rPr>
          <w:rFonts w:hint="cs"/>
          <w:rtl/>
        </w:rPr>
        <w:t>ی</w:t>
      </w:r>
      <w:r w:rsidR="00E90E75" w:rsidRPr="00DE4439">
        <w:rPr>
          <w:rFonts w:hint="cs"/>
          <w:rtl/>
        </w:rPr>
        <w:t xml:space="preserve"> خود تع</w:t>
      </w:r>
      <w:r w:rsidR="00AE657A">
        <w:rPr>
          <w:rFonts w:hint="cs"/>
          <w:rtl/>
        </w:rPr>
        <w:t>یی</w:t>
      </w:r>
      <w:r w:rsidR="00E90E75" w:rsidRPr="00DE4439">
        <w:rPr>
          <w:rFonts w:hint="cs"/>
          <w:rtl/>
        </w:rPr>
        <w:t>ن نما. عمر گفت</w:t>
      </w:r>
      <w:r w:rsidR="00784590" w:rsidRPr="00DE4439">
        <w:rPr>
          <w:rFonts w:hint="cs"/>
          <w:rtl/>
        </w:rPr>
        <w:t xml:space="preserve">: </w:t>
      </w:r>
      <w:r w:rsidR="00E90E75" w:rsidRPr="00DE4439">
        <w:rPr>
          <w:rFonts w:hint="cs"/>
          <w:rtl/>
        </w:rPr>
        <w:t>برا</w:t>
      </w:r>
      <w:r w:rsidR="00AE657A">
        <w:rPr>
          <w:rFonts w:hint="cs"/>
          <w:rtl/>
        </w:rPr>
        <w:t>ی</w:t>
      </w:r>
      <w:r w:rsidR="00E90E75" w:rsidRPr="00DE4439">
        <w:rPr>
          <w:rFonts w:hint="cs"/>
          <w:rtl/>
        </w:rPr>
        <w:t xml:space="preserve"> ا</w:t>
      </w:r>
      <w:r w:rsidR="00AE657A">
        <w:rPr>
          <w:rFonts w:hint="cs"/>
          <w:rtl/>
        </w:rPr>
        <w:t>ی</w:t>
      </w:r>
      <w:r w:rsidR="00E90E75" w:rsidRPr="00DE4439">
        <w:rPr>
          <w:rFonts w:hint="cs"/>
          <w:rtl/>
        </w:rPr>
        <w:t xml:space="preserve">ن </w:t>
      </w:r>
      <w:r w:rsidR="00AE657A">
        <w:rPr>
          <w:rFonts w:hint="cs"/>
          <w:rtl/>
        </w:rPr>
        <w:t>ک</w:t>
      </w:r>
      <w:r w:rsidR="00E90E75" w:rsidRPr="00DE4439">
        <w:rPr>
          <w:rFonts w:hint="cs"/>
          <w:rtl/>
        </w:rPr>
        <w:t>ار از ا</w:t>
      </w:r>
      <w:r w:rsidR="00AE657A">
        <w:rPr>
          <w:rFonts w:hint="cs"/>
          <w:rtl/>
        </w:rPr>
        <w:t>ی</w:t>
      </w:r>
      <w:r w:rsidR="00E90E75" w:rsidRPr="00DE4439">
        <w:rPr>
          <w:rFonts w:hint="cs"/>
          <w:rtl/>
        </w:rPr>
        <w:t xml:space="preserve">ن افراد </w:t>
      </w:r>
      <w:r w:rsidR="00AE657A">
        <w:rPr>
          <w:rFonts w:hint="cs"/>
          <w:rtl/>
        </w:rPr>
        <w:t>ک</w:t>
      </w:r>
      <w:r w:rsidR="00E90E75" w:rsidRPr="00DE4439">
        <w:rPr>
          <w:rFonts w:hint="cs"/>
          <w:rtl/>
        </w:rPr>
        <w:t>س</w:t>
      </w:r>
      <w:r w:rsidR="00AE657A">
        <w:rPr>
          <w:rFonts w:hint="cs"/>
          <w:rtl/>
        </w:rPr>
        <w:t>ی</w:t>
      </w:r>
      <w:r w:rsidR="00E90E75" w:rsidRPr="00DE4439">
        <w:rPr>
          <w:rFonts w:hint="cs"/>
          <w:rtl/>
        </w:rPr>
        <w:t xml:space="preserve"> را سزاوارتر نم</w:t>
      </w:r>
      <w:r w:rsidR="00AE657A">
        <w:rPr>
          <w:rFonts w:hint="cs"/>
          <w:rtl/>
        </w:rPr>
        <w:t>ی</w:t>
      </w:r>
      <w:r w:rsidR="00E90E75" w:rsidRPr="00DE4439">
        <w:rPr>
          <w:rFonts w:hint="cs"/>
          <w:rtl/>
        </w:rPr>
        <w:t>‌ب</w:t>
      </w:r>
      <w:r w:rsidR="00AE657A">
        <w:rPr>
          <w:rFonts w:hint="cs"/>
          <w:rtl/>
        </w:rPr>
        <w:t>ی</w:t>
      </w:r>
      <w:r w:rsidR="00E90E75" w:rsidRPr="00DE4439">
        <w:rPr>
          <w:rFonts w:hint="cs"/>
          <w:rtl/>
        </w:rPr>
        <w:t>نم افراد</w:t>
      </w:r>
      <w:r w:rsidR="00AE657A">
        <w:rPr>
          <w:rFonts w:hint="cs"/>
          <w:rtl/>
        </w:rPr>
        <w:t>ی</w:t>
      </w:r>
      <w:r w:rsidR="00E90E75" w:rsidRPr="00DE4439">
        <w:rPr>
          <w:rFonts w:hint="cs"/>
          <w:rtl/>
        </w:rPr>
        <w:t xml:space="preserve"> </w:t>
      </w:r>
      <w:r w:rsidR="00AE657A">
        <w:rPr>
          <w:rFonts w:hint="cs"/>
          <w:rtl/>
        </w:rPr>
        <w:t>ک</w:t>
      </w:r>
      <w:r w:rsidR="00E90E75" w:rsidRPr="00DE4439">
        <w:rPr>
          <w:rFonts w:hint="cs"/>
          <w:rtl/>
        </w:rPr>
        <w:t>ه پ</w:t>
      </w:r>
      <w:r w:rsidR="00AE657A">
        <w:rPr>
          <w:rFonts w:hint="cs"/>
          <w:rtl/>
        </w:rPr>
        <w:t>ی</w:t>
      </w:r>
      <w:r w:rsidR="00E90E75" w:rsidRPr="00DE4439">
        <w:rPr>
          <w:rFonts w:hint="cs"/>
          <w:rtl/>
        </w:rPr>
        <w:t>امبر وفات</w:t>
      </w:r>
      <w:r w:rsidR="00A418F8" w:rsidRPr="00DE4439">
        <w:rPr>
          <w:rFonts w:hint="cs"/>
          <w:rtl/>
        </w:rPr>
        <w:t xml:space="preserve"> نمود</w:t>
      </w:r>
      <w:r w:rsidR="00E90E75" w:rsidRPr="00DE4439">
        <w:rPr>
          <w:rFonts w:hint="cs"/>
          <w:rtl/>
        </w:rPr>
        <w:t xml:space="preserve"> و از آنها راض</w:t>
      </w:r>
      <w:r w:rsidR="00AE657A">
        <w:rPr>
          <w:rFonts w:hint="cs"/>
          <w:rtl/>
        </w:rPr>
        <w:t>ی</w:t>
      </w:r>
      <w:r w:rsidR="00E90E75" w:rsidRPr="00DE4439">
        <w:rPr>
          <w:rFonts w:hint="cs"/>
          <w:rtl/>
        </w:rPr>
        <w:t xml:space="preserve"> بود، و آنها عل</w:t>
      </w:r>
      <w:r w:rsidR="00AE657A">
        <w:rPr>
          <w:rFonts w:hint="cs"/>
          <w:rtl/>
        </w:rPr>
        <w:t>ی</w:t>
      </w:r>
      <w:r w:rsidR="00A418F8" w:rsidRPr="00DE4439">
        <w:rPr>
          <w:rFonts w:hint="cs"/>
          <w:rtl/>
        </w:rPr>
        <w:t xml:space="preserve">، </w:t>
      </w:r>
      <w:r w:rsidR="00E90E75" w:rsidRPr="00DE4439">
        <w:rPr>
          <w:rFonts w:hint="cs"/>
          <w:rtl/>
        </w:rPr>
        <w:t>عثمان</w:t>
      </w:r>
      <w:r w:rsidR="00A418F8" w:rsidRPr="00DE4439">
        <w:rPr>
          <w:rFonts w:hint="cs"/>
          <w:rtl/>
        </w:rPr>
        <w:t>،</w:t>
      </w:r>
      <w:r w:rsidR="00E90E75" w:rsidRPr="00DE4439">
        <w:rPr>
          <w:rFonts w:hint="cs"/>
          <w:rtl/>
        </w:rPr>
        <w:t xml:space="preserve"> زب</w:t>
      </w:r>
      <w:r w:rsidR="00AE657A">
        <w:rPr>
          <w:rFonts w:hint="cs"/>
          <w:rtl/>
        </w:rPr>
        <w:t>ی</w:t>
      </w:r>
      <w:r w:rsidR="00A418F8" w:rsidRPr="00DE4439">
        <w:rPr>
          <w:rFonts w:hint="cs"/>
          <w:rtl/>
        </w:rPr>
        <w:t>ر، طلحه، سعد و عبدالرحم</w:t>
      </w:r>
      <w:r w:rsidR="00E90E75" w:rsidRPr="00DE4439">
        <w:rPr>
          <w:rFonts w:hint="cs"/>
          <w:rtl/>
        </w:rPr>
        <w:t xml:space="preserve">ن بن عوف را نام برد. </w:t>
      </w:r>
    </w:p>
    <w:p w:rsidR="00E90E75" w:rsidRPr="00DE4439" w:rsidRDefault="00E90E75" w:rsidP="005D079D">
      <w:pPr>
        <w:pStyle w:val="a"/>
        <w:rPr>
          <w:rtl/>
        </w:rPr>
      </w:pPr>
      <w:r w:rsidRPr="00DE4439">
        <w:rPr>
          <w:rFonts w:hint="cs"/>
          <w:rtl/>
        </w:rPr>
        <w:t>و گفت</w:t>
      </w:r>
      <w:r w:rsidR="00784590" w:rsidRPr="00DE4439">
        <w:rPr>
          <w:rFonts w:hint="cs"/>
          <w:rtl/>
        </w:rPr>
        <w:t xml:space="preserve">: </w:t>
      </w:r>
      <w:r w:rsidRPr="00DE4439">
        <w:rPr>
          <w:rFonts w:hint="cs"/>
          <w:rtl/>
        </w:rPr>
        <w:t>عبدالله بن عمر در جمع شما حاضر م</w:t>
      </w:r>
      <w:r w:rsidR="00AE657A">
        <w:rPr>
          <w:rFonts w:hint="cs"/>
          <w:rtl/>
        </w:rPr>
        <w:t>ی</w:t>
      </w:r>
      <w:r w:rsidRPr="00DE4439">
        <w:rPr>
          <w:rFonts w:hint="cs"/>
          <w:rtl/>
        </w:rPr>
        <w:t>‌شود اما او در خلافت حق</w:t>
      </w:r>
      <w:r w:rsidR="00AE657A">
        <w:rPr>
          <w:rFonts w:hint="cs"/>
          <w:rtl/>
        </w:rPr>
        <w:t>ی</w:t>
      </w:r>
      <w:r w:rsidRPr="00DE4439">
        <w:rPr>
          <w:rFonts w:hint="cs"/>
          <w:rtl/>
        </w:rPr>
        <w:t xml:space="preserve"> ندارد، اگر فرمانروا</w:t>
      </w:r>
      <w:r w:rsidR="00AE657A">
        <w:rPr>
          <w:rFonts w:hint="cs"/>
          <w:rtl/>
        </w:rPr>
        <w:t>یی</w:t>
      </w:r>
      <w:r w:rsidRPr="00DE4439">
        <w:rPr>
          <w:rFonts w:hint="cs"/>
          <w:rtl/>
        </w:rPr>
        <w:t xml:space="preserve"> و خلافت به سعد رس</w:t>
      </w:r>
      <w:r w:rsidR="00AE657A">
        <w:rPr>
          <w:rFonts w:hint="cs"/>
          <w:rtl/>
        </w:rPr>
        <w:t>ی</w:t>
      </w:r>
      <w:r w:rsidRPr="00DE4439">
        <w:rPr>
          <w:rFonts w:hint="cs"/>
          <w:rtl/>
        </w:rPr>
        <w:t>د او شا</w:t>
      </w:r>
      <w:r w:rsidR="00AE657A">
        <w:rPr>
          <w:rFonts w:hint="cs"/>
          <w:rtl/>
        </w:rPr>
        <w:t>ی</w:t>
      </w:r>
      <w:r w:rsidRPr="00DE4439">
        <w:rPr>
          <w:rFonts w:hint="cs"/>
          <w:rtl/>
        </w:rPr>
        <w:t>سته است، و اگر به او نرس</w:t>
      </w:r>
      <w:r w:rsidR="00AE657A">
        <w:rPr>
          <w:rFonts w:hint="cs"/>
          <w:rtl/>
        </w:rPr>
        <w:t>ی</w:t>
      </w:r>
      <w:r w:rsidRPr="00DE4439">
        <w:rPr>
          <w:rFonts w:hint="cs"/>
          <w:rtl/>
        </w:rPr>
        <w:t xml:space="preserve">د از او </w:t>
      </w:r>
      <w:r w:rsidR="00AE657A">
        <w:rPr>
          <w:rFonts w:hint="cs"/>
          <w:rtl/>
        </w:rPr>
        <w:t>ک</w:t>
      </w:r>
      <w:r w:rsidRPr="00DE4439">
        <w:rPr>
          <w:rFonts w:hint="cs"/>
          <w:rtl/>
        </w:rPr>
        <w:t>م</w:t>
      </w:r>
      <w:r w:rsidR="00AE657A">
        <w:rPr>
          <w:rFonts w:hint="cs"/>
          <w:rtl/>
        </w:rPr>
        <w:t>ک</w:t>
      </w:r>
      <w:r w:rsidRPr="00DE4439">
        <w:rPr>
          <w:rFonts w:hint="cs"/>
          <w:rtl/>
        </w:rPr>
        <w:t xml:space="preserve"> بگ</w:t>
      </w:r>
      <w:r w:rsidR="00AE657A">
        <w:rPr>
          <w:rFonts w:hint="cs"/>
          <w:rtl/>
        </w:rPr>
        <w:t>ی</w:t>
      </w:r>
      <w:r w:rsidRPr="00DE4439">
        <w:rPr>
          <w:rFonts w:hint="cs"/>
          <w:rtl/>
        </w:rPr>
        <w:t>ر</w:t>
      </w:r>
      <w:r w:rsidR="00AE657A">
        <w:rPr>
          <w:rFonts w:hint="cs"/>
          <w:rtl/>
        </w:rPr>
        <w:t>ی</w:t>
      </w:r>
      <w:r w:rsidRPr="00DE4439">
        <w:rPr>
          <w:rFonts w:hint="cs"/>
          <w:rtl/>
        </w:rPr>
        <w:t>د، و بدان</w:t>
      </w:r>
      <w:r w:rsidR="00AE657A">
        <w:rPr>
          <w:rFonts w:hint="cs"/>
          <w:rtl/>
        </w:rPr>
        <w:t>ی</w:t>
      </w:r>
      <w:r w:rsidRPr="00DE4439">
        <w:rPr>
          <w:rFonts w:hint="cs"/>
          <w:rtl/>
        </w:rPr>
        <w:t xml:space="preserve">د </w:t>
      </w:r>
      <w:r w:rsidR="00AE657A">
        <w:rPr>
          <w:rFonts w:hint="cs"/>
          <w:rtl/>
        </w:rPr>
        <w:t>ک</w:t>
      </w:r>
      <w:r w:rsidRPr="00DE4439">
        <w:rPr>
          <w:rFonts w:hint="cs"/>
          <w:rtl/>
        </w:rPr>
        <w:t>ه من او را به خاطر ناتوان</w:t>
      </w:r>
      <w:r w:rsidR="00AE657A">
        <w:rPr>
          <w:rFonts w:hint="cs"/>
          <w:rtl/>
        </w:rPr>
        <w:t>ی</w:t>
      </w:r>
      <w:r w:rsidRPr="00DE4439">
        <w:rPr>
          <w:rFonts w:hint="cs"/>
          <w:rtl/>
        </w:rPr>
        <w:t xml:space="preserve"> </w:t>
      </w:r>
      <w:r w:rsidR="00AE657A">
        <w:rPr>
          <w:rFonts w:hint="cs"/>
          <w:rtl/>
        </w:rPr>
        <w:t>ی</w:t>
      </w:r>
      <w:r w:rsidRPr="00DE4439">
        <w:rPr>
          <w:rFonts w:hint="cs"/>
          <w:rtl/>
        </w:rPr>
        <w:t>ا</w:t>
      </w:r>
      <w:r w:rsidR="00555BAD" w:rsidRPr="00DE4439">
        <w:rPr>
          <w:rFonts w:hint="cs"/>
          <w:rtl/>
        </w:rPr>
        <w:t xml:space="preserve"> </w:t>
      </w:r>
      <w:r w:rsidRPr="00DE4439">
        <w:rPr>
          <w:rFonts w:hint="cs"/>
          <w:rtl/>
        </w:rPr>
        <w:t>خ</w:t>
      </w:r>
      <w:r w:rsidR="00AE657A">
        <w:rPr>
          <w:rFonts w:hint="cs"/>
          <w:rtl/>
        </w:rPr>
        <w:t>ی</w:t>
      </w:r>
      <w:r w:rsidRPr="00DE4439">
        <w:rPr>
          <w:rFonts w:hint="cs"/>
          <w:rtl/>
        </w:rPr>
        <w:t>انت</w:t>
      </w:r>
      <w:r w:rsidR="00AE657A">
        <w:rPr>
          <w:rFonts w:hint="cs"/>
          <w:rtl/>
        </w:rPr>
        <w:t>ی</w:t>
      </w:r>
      <w:r w:rsidRPr="00DE4439">
        <w:rPr>
          <w:rFonts w:hint="cs"/>
          <w:rtl/>
        </w:rPr>
        <w:t xml:space="preserve"> عزل ن</w:t>
      </w:r>
      <w:r w:rsidR="00AE657A">
        <w:rPr>
          <w:rFonts w:hint="cs"/>
          <w:rtl/>
        </w:rPr>
        <w:t>ک</w:t>
      </w:r>
      <w:r w:rsidRPr="00DE4439">
        <w:rPr>
          <w:rFonts w:hint="cs"/>
          <w:rtl/>
        </w:rPr>
        <w:t xml:space="preserve">ردم. </w:t>
      </w:r>
    </w:p>
    <w:p w:rsidR="00E90E75" w:rsidRPr="00DE4439" w:rsidRDefault="00555BAD" w:rsidP="005D079D">
      <w:pPr>
        <w:pStyle w:val="a"/>
        <w:rPr>
          <w:rtl/>
        </w:rPr>
      </w:pPr>
      <w:r w:rsidRPr="00DE4439">
        <w:rPr>
          <w:rFonts w:hint="cs"/>
          <w:rtl/>
        </w:rPr>
        <w:t>در ا</w:t>
      </w:r>
      <w:r w:rsidR="00AE657A">
        <w:rPr>
          <w:rFonts w:hint="cs"/>
          <w:rtl/>
        </w:rPr>
        <w:t>ی</w:t>
      </w:r>
      <w:r w:rsidRPr="00DE4439">
        <w:rPr>
          <w:rFonts w:hint="cs"/>
          <w:rtl/>
        </w:rPr>
        <w:t>ن وقت آن شش نفر</w:t>
      </w:r>
      <w:r w:rsidR="005D079D">
        <w:rPr>
          <w:rFonts w:ascii="Tahoma" w:hAnsi="Tahoma" w:cs="CTraditional Arabic" w:hint="cs"/>
          <w:color w:val="000000"/>
          <w:rtl/>
        </w:rPr>
        <w:t>ش</w:t>
      </w:r>
      <w:r w:rsidR="00230D3B" w:rsidRPr="00DE4439">
        <w:rPr>
          <w:rFonts w:hint="cs"/>
          <w:rtl/>
        </w:rPr>
        <w:t xml:space="preserve"> گرد هم آمدند و عبدالرحمن گفت سه نفر را از م</w:t>
      </w:r>
      <w:r w:rsidR="00AE657A">
        <w:rPr>
          <w:rFonts w:hint="cs"/>
          <w:rtl/>
        </w:rPr>
        <w:t>ی</w:t>
      </w:r>
      <w:r w:rsidR="00230D3B" w:rsidRPr="00DE4439">
        <w:rPr>
          <w:rFonts w:hint="cs"/>
          <w:rtl/>
        </w:rPr>
        <w:t xml:space="preserve">ان خود انتخاب </w:t>
      </w:r>
      <w:r w:rsidR="00AE657A">
        <w:rPr>
          <w:rFonts w:hint="cs"/>
          <w:rtl/>
        </w:rPr>
        <w:t>ک</w:t>
      </w:r>
      <w:r w:rsidR="00230D3B" w:rsidRPr="00DE4439">
        <w:rPr>
          <w:rFonts w:hint="cs"/>
          <w:rtl/>
        </w:rPr>
        <w:t>ن</w:t>
      </w:r>
      <w:r w:rsidR="00AE657A">
        <w:rPr>
          <w:rFonts w:hint="cs"/>
          <w:rtl/>
        </w:rPr>
        <w:t>ی</w:t>
      </w:r>
      <w:r w:rsidR="00230D3B" w:rsidRPr="00DE4439">
        <w:rPr>
          <w:rFonts w:hint="cs"/>
          <w:rtl/>
        </w:rPr>
        <w:t>د. زب</w:t>
      </w:r>
      <w:r w:rsidR="00AE657A">
        <w:rPr>
          <w:rFonts w:hint="cs"/>
          <w:rtl/>
        </w:rPr>
        <w:t>ی</w:t>
      </w:r>
      <w:r w:rsidR="00230D3B" w:rsidRPr="00DE4439">
        <w:rPr>
          <w:rFonts w:hint="cs"/>
          <w:rtl/>
        </w:rPr>
        <w:t>ر گفت</w:t>
      </w:r>
      <w:r w:rsidR="00784590" w:rsidRPr="00DE4439">
        <w:rPr>
          <w:rFonts w:hint="cs"/>
          <w:rtl/>
        </w:rPr>
        <w:t xml:space="preserve">: </w:t>
      </w:r>
      <w:r w:rsidR="00230D3B" w:rsidRPr="00DE4439">
        <w:rPr>
          <w:rFonts w:hint="cs"/>
          <w:rtl/>
        </w:rPr>
        <w:t>من به نفع عل</w:t>
      </w:r>
      <w:r w:rsidR="00AE657A">
        <w:rPr>
          <w:rFonts w:hint="cs"/>
          <w:rtl/>
        </w:rPr>
        <w:t>ی</w:t>
      </w:r>
      <w:r w:rsidR="00230D3B" w:rsidRPr="00DE4439">
        <w:rPr>
          <w:rFonts w:hint="cs"/>
          <w:rtl/>
        </w:rPr>
        <w:t xml:space="preserve"> </w:t>
      </w:r>
      <w:r w:rsidR="00AE657A">
        <w:rPr>
          <w:rFonts w:hint="cs"/>
          <w:rtl/>
        </w:rPr>
        <w:t>ک</w:t>
      </w:r>
      <w:r w:rsidR="00230D3B" w:rsidRPr="00DE4439">
        <w:rPr>
          <w:rFonts w:hint="cs"/>
          <w:rtl/>
        </w:rPr>
        <w:t>نار م</w:t>
      </w:r>
      <w:r w:rsidR="00AE657A">
        <w:rPr>
          <w:rFonts w:hint="cs"/>
          <w:rtl/>
        </w:rPr>
        <w:t>ی</w:t>
      </w:r>
      <w:r w:rsidR="00230D3B" w:rsidRPr="00DE4439">
        <w:rPr>
          <w:rFonts w:hint="cs"/>
          <w:rtl/>
        </w:rPr>
        <w:t>‌روم</w:t>
      </w:r>
      <w:r w:rsidR="00230D3B" w:rsidRPr="00D139C3">
        <w:rPr>
          <w:rStyle w:val="Char0"/>
          <w:vertAlign w:val="superscript"/>
          <w:rtl/>
        </w:rPr>
        <w:footnoteReference w:id="73"/>
      </w:r>
      <w:r w:rsidR="00230D3B" w:rsidRPr="00DE4439">
        <w:rPr>
          <w:rFonts w:hint="cs"/>
          <w:rtl/>
        </w:rPr>
        <w:t>. و طلحه گفت</w:t>
      </w:r>
      <w:r w:rsidR="00784590" w:rsidRPr="00DE4439">
        <w:rPr>
          <w:rFonts w:hint="cs"/>
          <w:rtl/>
        </w:rPr>
        <w:t xml:space="preserve">: </w:t>
      </w:r>
      <w:r w:rsidR="00230D3B" w:rsidRPr="00DE4439">
        <w:rPr>
          <w:rFonts w:hint="cs"/>
          <w:rtl/>
        </w:rPr>
        <w:t xml:space="preserve">من به نفع عثمان </w:t>
      </w:r>
      <w:r w:rsidR="00AE657A">
        <w:rPr>
          <w:rFonts w:hint="cs"/>
          <w:rtl/>
        </w:rPr>
        <w:t>ک</w:t>
      </w:r>
      <w:r w:rsidR="00230D3B" w:rsidRPr="00DE4439">
        <w:rPr>
          <w:rFonts w:hint="cs"/>
          <w:rtl/>
        </w:rPr>
        <w:t>نار م</w:t>
      </w:r>
      <w:r w:rsidR="00AE657A">
        <w:rPr>
          <w:rFonts w:hint="cs"/>
          <w:rtl/>
        </w:rPr>
        <w:t>ی</w:t>
      </w:r>
      <w:r w:rsidR="00230D3B" w:rsidRPr="00DE4439">
        <w:rPr>
          <w:rFonts w:hint="cs"/>
          <w:rtl/>
        </w:rPr>
        <w:t xml:space="preserve">‌روم. </w:t>
      </w:r>
      <w:r w:rsidR="000F0E9F" w:rsidRPr="00DE4439">
        <w:rPr>
          <w:rFonts w:hint="cs"/>
          <w:rtl/>
        </w:rPr>
        <w:t>و سعد گفت</w:t>
      </w:r>
      <w:r w:rsidR="00784590" w:rsidRPr="00DE4439">
        <w:rPr>
          <w:rFonts w:hint="cs"/>
          <w:rtl/>
        </w:rPr>
        <w:t xml:space="preserve">: </w:t>
      </w:r>
      <w:r w:rsidR="000F0E9F" w:rsidRPr="00DE4439">
        <w:rPr>
          <w:rFonts w:hint="cs"/>
          <w:rtl/>
        </w:rPr>
        <w:t xml:space="preserve">من به نفع عبدالرحمن بن عوف </w:t>
      </w:r>
      <w:r w:rsidR="00AE657A">
        <w:rPr>
          <w:rFonts w:hint="cs"/>
          <w:rtl/>
        </w:rPr>
        <w:t>ک</w:t>
      </w:r>
      <w:r w:rsidR="000F0E9F" w:rsidRPr="00DE4439">
        <w:rPr>
          <w:rFonts w:hint="cs"/>
          <w:rtl/>
        </w:rPr>
        <w:t>نار م</w:t>
      </w:r>
      <w:r w:rsidR="00AE657A">
        <w:rPr>
          <w:rFonts w:hint="cs"/>
          <w:rtl/>
        </w:rPr>
        <w:t>ی</w:t>
      </w:r>
      <w:r w:rsidR="000F0E9F" w:rsidRPr="00DE4439">
        <w:rPr>
          <w:rFonts w:hint="cs"/>
          <w:rtl/>
        </w:rPr>
        <w:t>‌روم. و ا</w:t>
      </w:r>
      <w:r w:rsidR="00AE657A">
        <w:rPr>
          <w:rFonts w:hint="cs"/>
          <w:rtl/>
        </w:rPr>
        <w:t>ی</w:t>
      </w:r>
      <w:r w:rsidR="000F0E9F" w:rsidRPr="00DE4439">
        <w:rPr>
          <w:rFonts w:hint="cs"/>
          <w:rtl/>
        </w:rPr>
        <w:t>نگونه سه نفر طلحه و زب</w:t>
      </w:r>
      <w:r w:rsidR="00AE657A">
        <w:rPr>
          <w:rFonts w:hint="cs"/>
          <w:rtl/>
        </w:rPr>
        <w:t>ی</w:t>
      </w:r>
      <w:r w:rsidR="000F0E9F" w:rsidRPr="00DE4439">
        <w:rPr>
          <w:rFonts w:hint="cs"/>
          <w:rtl/>
        </w:rPr>
        <w:t>ر و سعد بن اب</w:t>
      </w:r>
      <w:r w:rsidR="00AE657A">
        <w:rPr>
          <w:rFonts w:hint="cs"/>
          <w:rtl/>
        </w:rPr>
        <w:t>ی</w:t>
      </w:r>
      <w:r w:rsidR="000F0E9F" w:rsidRPr="00DE4439">
        <w:rPr>
          <w:rFonts w:hint="cs"/>
          <w:rtl/>
        </w:rPr>
        <w:t xml:space="preserve"> وقاص </w:t>
      </w:r>
      <w:r w:rsidR="00AE657A">
        <w:rPr>
          <w:rFonts w:hint="cs"/>
          <w:rtl/>
        </w:rPr>
        <w:t>ک</w:t>
      </w:r>
      <w:r w:rsidR="00E27345" w:rsidRPr="00DE4439">
        <w:rPr>
          <w:rFonts w:hint="cs"/>
          <w:rtl/>
        </w:rPr>
        <w:t>نار رفتند. و سه نفر به عنوان نامزد خلافت باق</w:t>
      </w:r>
      <w:r w:rsidR="00AE657A">
        <w:rPr>
          <w:rFonts w:hint="cs"/>
          <w:rtl/>
        </w:rPr>
        <w:t>ی</w:t>
      </w:r>
      <w:r w:rsidR="00E27345" w:rsidRPr="00DE4439">
        <w:rPr>
          <w:rFonts w:hint="cs"/>
          <w:rtl/>
        </w:rPr>
        <w:t xml:space="preserve"> ماندند </w:t>
      </w:r>
      <w:r w:rsidR="00AE657A">
        <w:rPr>
          <w:rFonts w:hint="cs"/>
          <w:rtl/>
        </w:rPr>
        <w:t>ی</w:t>
      </w:r>
      <w:r w:rsidR="00E27345" w:rsidRPr="00DE4439">
        <w:rPr>
          <w:rFonts w:hint="cs"/>
          <w:rtl/>
        </w:rPr>
        <w:t>عن</w:t>
      </w:r>
      <w:r w:rsidR="00AE657A">
        <w:rPr>
          <w:rFonts w:hint="cs"/>
          <w:rtl/>
        </w:rPr>
        <w:t>ی</w:t>
      </w:r>
      <w:r w:rsidR="00E27345" w:rsidRPr="00DE4439">
        <w:rPr>
          <w:rFonts w:hint="cs"/>
          <w:rtl/>
        </w:rPr>
        <w:t xml:space="preserve"> عل</w:t>
      </w:r>
      <w:r w:rsidR="00AE657A">
        <w:rPr>
          <w:rFonts w:hint="cs"/>
          <w:rtl/>
        </w:rPr>
        <w:t>ی</w:t>
      </w:r>
      <w:r w:rsidR="00E27345" w:rsidRPr="00DE4439">
        <w:rPr>
          <w:rFonts w:hint="cs"/>
          <w:rtl/>
        </w:rPr>
        <w:t xml:space="preserve"> بن اب</w:t>
      </w:r>
      <w:r w:rsidR="00AE657A">
        <w:rPr>
          <w:rFonts w:hint="cs"/>
          <w:rtl/>
        </w:rPr>
        <w:t>ی</w:t>
      </w:r>
      <w:r w:rsidR="00E27345" w:rsidRPr="00DE4439">
        <w:rPr>
          <w:rFonts w:hint="cs"/>
          <w:rtl/>
        </w:rPr>
        <w:t xml:space="preserve"> طالب و عثمان و عبدالرحم</w:t>
      </w:r>
      <w:r w:rsidR="0061739C" w:rsidRPr="00DE4439">
        <w:rPr>
          <w:rFonts w:hint="cs"/>
          <w:rtl/>
        </w:rPr>
        <w:t>ن بن عوف، عبدالرحم</w:t>
      </w:r>
      <w:r w:rsidR="00E27345" w:rsidRPr="00DE4439">
        <w:rPr>
          <w:rFonts w:hint="cs"/>
          <w:rtl/>
        </w:rPr>
        <w:t>ن به عل</w:t>
      </w:r>
      <w:r w:rsidR="00AE657A">
        <w:rPr>
          <w:rFonts w:hint="cs"/>
          <w:rtl/>
        </w:rPr>
        <w:t>ی</w:t>
      </w:r>
      <w:r w:rsidR="00E27345" w:rsidRPr="00DE4439">
        <w:rPr>
          <w:rFonts w:hint="cs"/>
          <w:rtl/>
        </w:rPr>
        <w:t xml:space="preserve"> و عثمان گفت</w:t>
      </w:r>
      <w:r w:rsidR="00784590" w:rsidRPr="00DE4439">
        <w:rPr>
          <w:rFonts w:hint="cs"/>
          <w:rtl/>
        </w:rPr>
        <w:t xml:space="preserve">: </w:t>
      </w:r>
      <w:r w:rsidR="00E27345" w:rsidRPr="00DE4439">
        <w:rPr>
          <w:rFonts w:hint="cs"/>
          <w:rtl/>
        </w:rPr>
        <w:t xml:space="preserve">هر </w:t>
      </w:r>
      <w:r w:rsidR="00AE657A">
        <w:rPr>
          <w:rFonts w:hint="cs"/>
          <w:rtl/>
        </w:rPr>
        <w:t>ک</w:t>
      </w:r>
      <w:r w:rsidR="00E27345" w:rsidRPr="00DE4439">
        <w:rPr>
          <w:rFonts w:hint="cs"/>
          <w:rtl/>
        </w:rPr>
        <w:t>دام از شما دو نفر از ا</w:t>
      </w:r>
      <w:r w:rsidR="00AE657A">
        <w:rPr>
          <w:rFonts w:hint="cs"/>
          <w:rtl/>
        </w:rPr>
        <w:t>ی</w:t>
      </w:r>
      <w:r w:rsidR="00E27345" w:rsidRPr="00DE4439">
        <w:rPr>
          <w:rFonts w:hint="cs"/>
          <w:rtl/>
        </w:rPr>
        <w:t xml:space="preserve">ن </w:t>
      </w:r>
      <w:r w:rsidR="001C1C3E" w:rsidRPr="00DE4439">
        <w:rPr>
          <w:rFonts w:hint="cs"/>
          <w:rtl/>
        </w:rPr>
        <w:t>مسئول</w:t>
      </w:r>
      <w:r w:rsidR="00AE657A">
        <w:rPr>
          <w:rFonts w:hint="cs"/>
          <w:rtl/>
        </w:rPr>
        <w:t>ی</w:t>
      </w:r>
      <w:r w:rsidR="001C1C3E" w:rsidRPr="00DE4439">
        <w:rPr>
          <w:rFonts w:hint="cs"/>
          <w:rtl/>
        </w:rPr>
        <w:t xml:space="preserve">ت </w:t>
      </w:r>
      <w:r w:rsidR="00AE657A">
        <w:rPr>
          <w:rFonts w:hint="cs"/>
          <w:rtl/>
        </w:rPr>
        <w:t>ک</w:t>
      </w:r>
      <w:r w:rsidR="001C1C3E" w:rsidRPr="00DE4439">
        <w:rPr>
          <w:rFonts w:hint="cs"/>
          <w:rtl/>
        </w:rPr>
        <w:t>ناره‌گ</w:t>
      </w:r>
      <w:r w:rsidR="00AE657A">
        <w:rPr>
          <w:rFonts w:hint="cs"/>
          <w:rtl/>
        </w:rPr>
        <w:t>ی</w:t>
      </w:r>
      <w:r w:rsidR="001C1C3E" w:rsidRPr="00DE4439">
        <w:rPr>
          <w:rFonts w:hint="cs"/>
          <w:rtl/>
        </w:rPr>
        <w:t>ر</w:t>
      </w:r>
      <w:r w:rsidR="00AE657A">
        <w:rPr>
          <w:rFonts w:hint="cs"/>
          <w:rtl/>
        </w:rPr>
        <w:t>ی</w:t>
      </w:r>
      <w:r w:rsidR="001C1C3E" w:rsidRPr="00DE4439">
        <w:rPr>
          <w:rFonts w:hint="cs"/>
          <w:rtl/>
        </w:rPr>
        <w:t xml:space="preserve"> </w:t>
      </w:r>
      <w:r w:rsidR="00AE657A">
        <w:rPr>
          <w:rFonts w:hint="cs"/>
          <w:rtl/>
        </w:rPr>
        <w:t>ک</w:t>
      </w:r>
      <w:r w:rsidR="001C1C3E" w:rsidRPr="00DE4439">
        <w:rPr>
          <w:rFonts w:hint="cs"/>
          <w:rtl/>
        </w:rPr>
        <w:t>ند ما اخت</w:t>
      </w:r>
      <w:r w:rsidR="00AE657A">
        <w:rPr>
          <w:rFonts w:hint="cs"/>
          <w:rtl/>
        </w:rPr>
        <w:t>ی</w:t>
      </w:r>
      <w:r w:rsidR="001C1C3E" w:rsidRPr="00DE4439">
        <w:rPr>
          <w:rFonts w:hint="cs"/>
          <w:rtl/>
        </w:rPr>
        <w:t>ار را به او وا م</w:t>
      </w:r>
      <w:r w:rsidR="00AE657A">
        <w:rPr>
          <w:rFonts w:hint="cs"/>
          <w:rtl/>
        </w:rPr>
        <w:t>ی</w:t>
      </w:r>
      <w:r w:rsidR="001C1C3E" w:rsidRPr="00DE4439">
        <w:rPr>
          <w:rFonts w:hint="cs"/>
          <w:rtl/>
        </w:rPr>
        <w:t>‌گذار</w:t>
      </w:r>
      <w:r w:rsidR="00AE657A">
        <w:rPr>
          <w:rFonts w:hint="cs"/>
          <w:rtl/>
        </w:rPr>
        <w:t>ی</w:t>
      </w:r>
      <w:r w:rsidR="001C1C3E" w:rsidRPr="00DE4439">
        <w:rPr>
          <w:rFonts w:hint="cs"/>
          <w:rtl/>
        </w:rPr>
        <w:t xml:space="preserve">م تا از </w:t>
      </w:r>
      <w:r w:rsidR="00ED2CCA" w:rsidRPr="00DE4439">
        <w:rPr>
          <w:rFonts w:hint="cs"/>
          <w:rtl/>
        </w:rPr>
        <w:t>دو نفر د</w:t>
      </w:r>
      <w:r w:rsidR="00AE657A">
        <w:rPr>
          <w:rFonts w:hint="cs"/>
          <w:rtl/>
        </w:rPr>
        <w:t>ی</w:t>
      </w:r>
      <w:r w:rsidR="00ED2CCA" w:rsidRPr="00DE4439">
        <w:rPr>
          <w:rFonts w:hint="cs"/>
          <w:rtl/>
        </w:rPr>
        <w:t xml:space="preserve">گر آن را </w:t>
      </w:r>
      <w:r w:rsidR="00AE657A">
        <w:rPr>
          <w:rFonts w:hint="cs"/>
          <w:rtl/>
        </w:rPr>
        <w:t>ک</w:t>
      </w:r>
      <w:r w:rsidR="00ED2CCA" w:rsidRPr="00DE4439">
        <w:rPr>
          <w:rFonts w:hint="cs"/>
          <w:rtl/>
        </w:rPr>
        <w:t xml:space="preserve">ه بهتر است انتخاب </w:t>
      </w:r>
      <w:r w:rsidR="00AE657A">
        <w:rPr>
          <w:rFonts w:hint="cs"/>
          <w:rtl/>
        </w:rPr>
        <w:t>ک</w:t>
      </w:r>
      <w:r w:rsidR="00ED2CCA" w:rsidRPr="00DE4439">
        <w:rPr>
          <w:rFonts w:hint="cs"/>
          <w:rtl/>
        </w:rPr>
        <w:t>ند آنگاه عل</w:t>
      </w:r>
      <w:r w:rsidR="00AE657A">
        <w:rPr>
          <w:rFonts w:hint="cs"/>
          <w:rtl/>
        </w:rPr>
        <w:t>ی</w:t>
      </w:r>
      <w:r w:rsidR="00ED2CCA" w:rsidRPr="00DE4439">
        <w:rPr>
          <w:rFonts w:hint="cs"/>
          <w:rtl/>
        </w:rPr>
        <w:t xml:space="preserve"> و عثمان س</w:t>
      </w:r>
      <w:r w:rsidR="00AE657A">
        <w:rPr>
          <w:rFonts w:hint="cs"/>
          <w:rtl/>
        </w:rPr>
        <w:t>ک</w:t>
      </w:r>
      <w:r w:rsidR="00ED2CCA" w:rsidRPr="00DE4439">
        <w:rPr>
          <w:rFonts w:hint="cs"/>
          <w:rtl/>
        </w:rPr>
        <w:t xml:space="preserve">وت </w:t>
      </w:r>
      <w:r w:rsidR="00AE657A">
        <w:rPr>
          <w:rFonts w:hint="cs"/>
          <w:rtl/>
        </w:rPr>
        <w:t>ک</w:t>
      </w:r>
      <w:r w:rsidR="00AD6BC3" w:rsidRPr="00DE4439">
        <w:rPr>
          <w:rFonts w:hint="cs"/>
          <w:rtl/>
        </w:rPr>
        <w:t>ردند.</w:t>
      </w:r>
    </w:p>
    <w:p w:rsidR="00E27345" w:rsidRPr="00DE4439" w:rsidRDefault="00515FF4" w:rsidP="005D079D">
      <w:pPr>
        <w:pStyle w:val="a"/>
        <w:rPr>
          <w:rtl/>
        </w:rPr>
      </w:pPr>
      <w:r w:rsidRPr="00DE4439">
        <w:rPr>
          <w:rFonts w:hint="cs"/>
          <w:rtl/>
        </w:rPr>
        <w:t>عبدالرحم</w:t>
      </w:r>
      <w:r w:rsidR="006745E0" w:rsidRPr="00DE4439">
        <w:rPr>
          <w:rFonts w:hint="cs"/>
          <w:rtl/>
        </w:rPr>
        <w:t>ن بن عوف گفت</w:t>
      </w:r>
      <w:r w:rsidR="00784590" w:rsidRPr="00DE4439">
        <w:rPr>
          <w:rFonts w:hint="cs"/>
          <w:rtl/>
        </w:rPr>
        <w:t xml:space="preserve">: </w:t>
      </w:r>
      <w:r w:rsidR="006745E0" w:rsidRPr="00DE4439">
        <w:rPr>
          <w:rFonts w:hint="cs"/>
          <w:rtl/>
        </w:rPr>
        <w:t>انتخاب را به من وا م</w:t>
      </w:r>
      <w:r w:rsidR="00AE657A">
        <w:rPr>
          <w:rFonts w:hint="cs"/>
          <w:rtl/>
        </w:rPr>
        <w:t>ی</w:t>
      </w:r>
      <w:r w:rsidR="006745E0" w:rsidRPr="00DE4439">
        <w:rPr>
          <w:rFonts w:hint="cs"/>
          <w:rtl/>
        </w:rPr>
        <w:t>‌گذار</w:t>
      </w:r>
      <w:r w:rsidR="00AE657A">
        <w:rPr>
          <w:rFonts w:hint="cs"/>
          <w:rtl/>
        </w:rPr>
        <w:t>ی</w:t>
      </w:r>
      <w:r w:rsidR="006745E0" w:rsidRPr="00DE4439">
        <w:rPr>
          <w:rFonts w:hint="cs"/>
          <w:rtl/>
        </w:rPr>
        <w:t>د</w:t>
      </w:r>
      <w:r w:rsidR="004F2DB0" w:rsidRPr="00DE4439">
        <w:rPr>
          <w:rFonts w:hint="cs"/>
          <w:rtl/>
        </w:rPr>
        <w:t>؟</w:t>
      </w:r>
      <w:r w:rsidR="006745E0" w:rsidRPr="00DE4439">
        <w:rPr>
          <w:rFonts w:hint="cs"/>
          <w:rtl/>
        </w:rPr>
        <w:t xml:space="preserve"> سوگند به خدا </w:t>
      </w:r>
      <w:r w:rsidR="00AE657A">
        <w:rPr>
          <w:rFonts w:hint="cs"/>
          <w:rtl/>
        </w:rPr>
        <w:t>ک</w:t>
      </w:r>
      <w:r w:rsidR="006745E0" w:rsidRPr="00DE4439">
        <w:rPr>
          <w:rFonts w:hint="cs"/>
          <w:rtl/>
        </w:rPr>
        <w:t>ه بر من لازم است تا بهتر</w:t>
      </w:r>
      <w:r w:rsidR="00AE657A">
        <w:rPr>
          <w:rFonts w:hint="cs"/>
          <w:rtl/>
        </w:rPr>
        <w:t>ی</w:t>
      </w:r>
      <w:r w:rsidR="006745E0" w:rsidRPr="00DE4439">
        <w:rPr>
          <w:rFonts w:hint="cs"/>
          <w:rtl/>
        </w:rPr>
        <w:t xml:space="preserve">ن شما را انتخاب </w:t>
      </w:r>
      <w:r w:rsidR="00AE657A">
        <w:rPr>
          <w:rFonts w:hint="cs"/>
          <w:rtl/>
        </w:rPr>
        <w:t>ک</w:t>
      </w:r>
      <w:r w:rsidR="00FA7E81" w:rsidRPr="00DE4439">
        <w:rPr>
          <w:rFonts w:hint="cs"/>
          <w:rtl/>
        </w:rPr>
        <w:t>نم.</w:t>
      </w:r>
    </w:p>
    <w:p w:rsidR="006745E0" w:rsidRPr="00DE4439" w:rsidRDefault="006745E0" w:rsidP="005D079D">
      <w:pPr>
        <w:pStyle w:val="a"/>
        <w:rPr>
          <w:rtl/>
        </w:rPr>
      </w:pPr>
      <w:r w:rsidRPr="00DE4439">
        <w:rPr>
          <w:rFonts w:hint="cs"/>
          <w:rtl/>
        </w:rPr>
        <w:t>عل</w:t>
      </w:r>
      <w:r w:rsidR="00AE657A">
        <w:rPr>
          <w:rFonts w:hint="cs"/>
          <w:rtl/>
        </w:rPr>
        <w:t>ی</w:t>
      </w:r>
      <w:r w:rsidRPr="00DE4439">
        <w:rPr>
          <w:rFonts w:hint="cs"/>
          <w:rtl/>
        </w:rPr>
        <w:t xml:space="preserve"> و عثمان گفتد</w:t>
      </w:r>
      <w:r w:rsidR="00784590" w:rsidRPr="00DE4439">
        <w:rPr>
          <w:rFonts w:hint="cs"/>
          <w:rtl/>
        </w:rPr>
        <w:t xml:space="preserve">: </w:t>
      </w:r>
      <w:r w:rsidRPr="00DE4439">
        <w:rPr>
          <w:rFonts w:hint="cs"/>
          <w:rtl/>
        </w:rPr>
        <w:t xml:space="preserve">بله، آن وقت عبدالرحمن دست </w:t>
      </w:r>
      <w:r w:rsidR="00AE657A">
        <w:rPr>
          <w:rFonts w:hint="cs"/>
          <w:rtl/>
        </w:rPr>
        <w:t>یکی</w:t>
      </w:r>
      <w:r w:rsidRPr="00DE4439">
        <w:rPr>
          <w:rFonts w:hint="cs"/>
          <w:rtl/>
        </w:rPr>
        <w:t xml:space="preserve"> را گرفت و گفت</w:t>
      </w:r>
      <w:r w:rsidR="00784590" w:rsidRPr="00DE4439">
        <w:rPr>
          <w:rFonts w:hint="cs"/>
          <w:rtl/>
        </w:rPr>
        <w:t xml:space="preserve">: </w:t>
      </w:r>
      <w:r w:rsidRPr="00DE4439">
        <w:rPr>
          <w:rFonts w:hint="cs"/>
          <w:rtl/>
        </w:rPr>
        <w:t>تو خو</w:t>
      </w:r>
      <w:r w:rsidR="00AE657A">
        <w:rPr>
          <w:rFonts w:hint="cs"/>
          <w:rtl/>
        </w:rPr>
        <w:t>ی</w:t>
      </w:r>
      <w:r w:rsidRPr="00DE4439">
        <w:rPr>
          <w:rFonts w:hint="cs"/>
          <w:rtl/>
        </w:rPr>
        <w:t>شاوند پ</w:t>
      </w:r>
      <w:r w:rsidR="00AE657A">
        <w:rPr>
          <w:rFonts w:hint="cs"/>
          <w:rtl/>
        </w:rPr>
        <w:t>ی</w:t>
      </w:r>
      <w:r w:rsidRPr="00DE4439">
        <w:rPr>
          <w:rFonts w:hint="cs"/>
          <w:rtl/>
        </w:rPr>
        <w:t>امبر هست</w:t>
      </w:r>
      <w:r w:rsidR="00AE657A">
        <w:rPr>
          <w:rFonts w:hint="cs"/>
          <w:rtl/>
        </w:rPr>
        <w:t>ی</w:t>
      </w:r>
      <w:r w:rsidRPr="00DE4439">
        <w:rPr>
          <w:rFonts w:hint="cs"/>
          <w:rtl/>
        </w:rPr>
        <w:t xml:space="preserve"> و در پذ</w:t>
      </w:r>
      <w:r w:rsidR="00AE657A">
        <w:rPr>
          <w:rFonts w:hint="cs"/>
          <w:rtl/>
        </w:rPr>
        <w:t>ی</w:t>
      </w:r>
      <w:r w:rsidRPr="00DE4439">
        <w:rPr>
          <w:rFonts w:hint="cs"/>
          <w:rtl/>
        </w:rPr>
        <w:t>رفتن اسلام پ</w:t>
      </w:r>
      <w:r w:rsidR="00AE657A">
        <w:rPr>
          <w:rFonts w:hint="cs"/>
          <w:rtl/>
        </w:rPr>
        <w:t>ی</w:t>
      </w:r>
      <w:r w:rsidRPr="00DE4439">
        <w:rPr>
          <w:rFonts w:hint="cs"/>
          <w:rtl/>
        </w:rPr>
        <w:t>شگام بوده‌ا</w:t>
      </w:r>
      <w:r w:rsidR="00AE657A">
        <w:rPr>
          <w:rFonts w:hint="cs"/>
          <w:rtl/>
        </w:rPr>
        <w:t>ی</w:t>
      </w:r>
      <w:r w:rsidRPr="00DE4439">
        <w:rPr>
          <w:rFonts w:hint="cs"/>
          <w:rtl/>
        </w:rPr>
        <w:t>، تو را به خدا سوگند م</w:t>
      </w:r>
      <w:r w:rsidR="00AE657A">
        <w:rPr>
          <w:rFonts w:hint="cs"/>
          <w:rtl/>
        </w:rPr>
        <w:t>ی</w:t>
      </w:r>
      <w:r w:rsidRPr="00DE4439">
        <w:rPr>
          <w:rFonts w:hint="cs"/>
          <w:rtl/>
        </w:rPr>
        <w:t xml:space="preserve">‌دهم </w:t>
      </w:r>
      <w:r w:rsidR="00AE657A">
        <w:rPr>
          <w:rFonts w:hint="cs"/>
          <w:rtl/>
        </w:rPr>
        <w:t>ک</w:t>
      </w:r>
      <w:r w:rsidRPr="00DE4439">
        <w:rPr>
          <w:rFonts w:hint="cs"/>
          <w:rtl/>
        </w:rPr>
        <w:t>ه اگر تو را به عنوان ام</w:t>
      </w:r>
      <w:r w:rsidR="00AE657A">
        <w:rPr>
          <w:rFonts w:hint="cs"/>
          <w:rtl/>
        </w:rPr>
        <w:t>ی</w:t>
      </w:r>
      <w:r w:rsidRPr="00DE4439">
        <w:rPr>
          <w:rFonts w:hint="cs"/>
          <w:rtl/>
        </w:rPr>
        <w:t xml:space="preserve">ر انتخاب </w:t>
      </w:r>
      <w:r w:rsidR="00AE657A">
        <w:rPr>
          <w:rFonts w:hint="cs"/>
          <w:rtl/>
        </w:rPr>
        <w:t>ک</w:t>
      </w:r>
      <w:r w:rsidRPr="00DE4439">
        <w:rPr>
          <w:rFonts w:hint="cs"/>
          <w:rtl/>
        </w:rPr>
        <w:t xml:space="preserve">ردم عدالت </w:t>
      </w:r>
      <w:r w:rsidR="00AE657A">
        <w:rPr>
          <w:rFonts w:hint="cs"/>
          <w:rtl/>
        </w:rPr>
        <w:t>ک</w:t>
      </w:r>
      <w:r w:rsidRPr="00DE4439">
        <w:rPr>
          <w:rFonts w:hint="cs"/>
          <w:rtl/>
        </w:rPr>
        <w:t>ن</w:t>
      </w:r>
      <w:r w:rsidR="00AE657A">
        <w:rPr>
          <w:rFonts w:hint="cs"/>
          <w:rtl/>
        </w:rPr>
        <w:t>ی</w:t>
      </w:r>
      <w:r w:rsidR="004F2DB0" w:rsidRPr="00DE4439">
        <w:rPr>
          <w:rFonts w:hint="cs"/>
          <w:rtl/>
        </w:rPr>
        <w:t>،</w:t>
      </w:r>
      <w:r w:rsidRPr="00DE4439">
        <w:rPr>
          <w:rFonts w:hint="cs"/>
          <w:rtl/>
        </w:rPr>
        <w:t xml:space="preserve"> و اگر عثمان را به عنوان ام</w:t>
      </w:r>
      <w:r w:rsidR="00AE657A">
        <w:rPr>
          <w:rFonts w:hint="cs"/>
          <w:rtl/>
        </w:rPr>
        <w:t>ی</w:t>
      </w:r>
      <w:r w:rsidRPr="00DE4439">
        <w:rPr>
          <w:rFonts w:hint="cs"/>
          <w:rtl/>
        </w:rPr>
        <w:t>ر و خل</w:t>
      </w:r>
      <w:r w:rsidR="00AE657A">
        <w:rPr>
          <w:rFonts w:hint="cs"/>
          <w:rtl/>
        </w:rPr>
        <w:t>ی</w:t>
      </w:r>
      <w:r w:rsidRPr="00DE4439">
        <w:rPr>
          <w:rFonts w:hint="cs"/>
          <w:rtl/>
        </w:rPr>
        <w:t xml:space="preserve">فه انتخاب </w:t>
      </w:r>
      <w:r w:rsidR="00AE657A">
        <w:rPr>
          <w:rFonts w:hint="cs"/>
          <w:rtl/>
        </w:rPr>
        <w:t>ک</w:t>
      </w:r>
      <w:r w:rsidRPr="00DE4439">
        <w:rPr>
          <w:rFonts w:hint="cs"/>
          <w:rtl/>
        </w:rPr>
        <w:t xml:space="preserve">ردم از او اطاعت </w:t>
      </w:r>
      <w:r w:rsidR="00AE657A">
        <w:rPr>
          <w:rFonts w:hint="cs"/>
          <w:rtl/>
        </w:rPr>
        <w:t>ک</w:t>
      </w:r>
      <w:r w:rsidRPr="00DE4439">
        <w:rPr>
          <w:rFonts w:hint="cs"/>
          <w:rtl/>
        </w:rPr>
        <w:t>ن</w:t>
      </w:r>
      <w:r w:rsidR="00AE657A">
        <w:rPr>
          <w:rFonts w:hint="cs"/>
          <w:rtl/>
        </w:rPr>
        <w:t>ی</w:t>
      </w:r>
      <w:r w:rsidRPr="00DE4439">
        <w:rPr>
          <w:rFonts w:hint="cs"/>
          <w:rtl/>
        </w:rPr>
        <w:t>. سپس پ</w:t>
      </w:r>
      <w:r w:rsidR="00AE657A">
        <w:rPr>
          <w:rFonts w:hint="cs"/>
          <w:rtl/>
        </w:rPr>
        <w:t>ی</w:t>
      </w:r>
      <w:r w:rsidRPr="00DE4439">
        <w:rPr>
          <w:rFonts w:hint="cs"/>
          <w:rtl/>
        </w:rPr>
        <w:t>ش عثمان رفت و هم</w:t>
      </w:r>
      <w:r w:rsidR="00AE657A">
        <w:rPr>
          <w:rFonts w:hint="cs"/>
          <w:rtl/>
        </w:rPr>
        <w:t>ی</w:t>
      </w:r>
      <w:r w:rsidRPr="00DE4439">
        <w:rPr>
          <w:rFonts w:hint="cs"/>
          <w:rtl/>
        </w:rPr>
        <w:t>ن حرف‌ها را به او گفت. و وقت</w:t>
      </w:r>
      <w:r w:rsidR="00AE657A">
        <w:rPr>
          <w:rFonts w:hint="cs"/>
          <w:rtl/>
        </w:rPr>
        <w:t>ی</w:t>
      </w:r>
      <w:r w:rsidRPr="00DE4439">
        <w:rPr>
          <w:rFonts w:hint="cs"/>
          <w:rtl/>
        </w:rPr>
        <w:t xml:space="preserve"> عبدالرحمن از آن دو عهد گرفت</w:t>
      </w:r>
      <w:r w:rsidR="004F2DB0" w:rsidRPr="00DE4439">
        <w:rPr>
          <w:rFonts w:hint="cs"/>
          <w:rtl/>
        </w:rPr>
        <w:t>،</w:t>
      </w:r>
      <w:r w:rsidRPr="00DE4439">
        <w:rPr>
          <w:rFonts w:hint="cs"/>
          <w:rtl/>
        </w:rPr>
        <w:t xml:space="preserve"> </w:t>
      </w:r>
      <w:r w:rsidR="00216C13" w:rsidRPr="00DE4439">
        <w:rPr>
          <w:rFonts w:hint="cs"/>
          <w:rtl/>
        </w:rPr>
        <w:t>گفت</w:t>
      </w:r>
      <w:r w:rsidR="00784590" w:rsidRPr="00DE4439">
        <w:rPr>
          <w:rFonts w:hint="cs"/>
          <w:rtl/>
        </w:rPr>
        <w:t xml:space="preserve">: </w:t>
      </w:r>
      <w:r w:rsidR="00216C13" w:rsidRPr="00DE4439">
        <w:rPr>
          <w:rFonts w:hint="cs"/>
          <w:rtl/>
        </w:rPr>
        <w:t xml:space="preserve">عثمان دست خود را بلند </w:t>
      </w:r>
      <w:r w:rsidR="00AE657A">
        <w:rPr>
          <w:rFonts w:hint="cs"/>
          <w:rtl/>
        </w:rPr>
        <w:t>ک</w:t>
      </w:r>
      <w:r w:rsidR="00216C13" w:rsidRPr="00DE4439">
        <w:rPr>
          <w:rFonts w:hint="cs"/>
          <w:rtl/>
        </w:rPr>
        <w:t>ن</w:t>
      </w:r>
      <w:r w:rsidR="004F2DB0" w:rsidRPr="00DE4439">
        <w:rPr>
          <w:rFonts w:hint="cs"/>
          <w:rtl/>
        </w:rPr>
        <w:t>،</w:t>
      </w:r>
      <w:r w:rsidR="00216C13" w:rsidRPr="00DE4439">
        <w:rPr>
          <w:rFonts w:hint="cs"/>
          <w:rtl/>
        </w:rPr>
        <w:t xml:space="preserve"> و با عثمان ب</w:t>
      </w:r>
      <w:r w:rsidR="00AE657A">
        <w:rPr>
          <w:rFonts w:hint="cs"/>
          <w:rtl/>
        </w:rPr>
        <w:t>ی</w:t>
      </w:r>
      <w:r w:rsidR="00216C13" w:rsidRPr="00DE4439">
        <w:rPr>
          <w:rFonts w:hint="cs"/>
          <w:rtl/>
        </w:rPr>
        <w:t xml:space="preserve">عت </w:t>
      </w:r>
      <w:r w:rsidR="00AE657A">
        <w:rPr>
          <w:rFonts w:hint="cs"/>
          <w:rtl/>
        </w:rPr>
        <w:t>ک</w:t>
      </w:r>
      <w:r w:rsidR="00216C13" w:rsidRPr="00DE4439">
        <w:rPr>
          <w:rFonts w:hint="cs"/>
          <w:rtl/>
        </w:rPr>
        <w:t>رد</w:t>
      </w:r>
      <w:r w:rsidR="004F2DB0" w:rsidRPr="00DE4439">
        <w:rPr>
          <w:rFonts w:hint="cs"/>
          <w:rtl/>
        </w:rPr>
        <w:t>،</w:t>
      </w:r>
      <w:r w:rsidR="00216C13" w:rsidRPr="00DE4439">
        <w:rPr>
          <w:rFonts w:hint="cs"/>
          <w:rtl/>
        </w:rPr>
        <w:t xml:space="preserve"> و عل</w:t>
      </w:r>
      <w:r w:rsidR="00AE657A">
        <w:rPr>
          <w:rFonts w:hint="cs"/>
          <w:rtl/>
        </w:rPr>
        <w:t>ی</w:t>
      </w:r>
      <w:r w:rsidR="00216C13" w:rsidRPr="00DE4439">
        <w:rPr>
          <w:rFonts w:hint="cs"/>
          <w:rtl/>
        </w:rPr>
        <w:t xml:space="preserve"> ن</w:t>
      </w:r>
      <w:r w:rsidR="00AE657A">
        <w:rPr>
          <w:rFonts w:hint="cs"/>
          <w:rtl/>
        </w:rPr>
        <w:t>ی</w:t>
      </w:r>
      <w:r w:rsidR="00216C13" w:rsidRPr="00DE4439">
        <w:rPr>
          <w:rFonts w:hint="cs"/>
          <w:rtl/>
        </w:rPr>
        <w:t>ز با عثمان ب</w:t>
      </w:r>
      <w:r w:rsidR="00AE657A">
        <w:rPr>
          <w:rFonts w:hint="cs"/>
          <w:rtl/>
        </w:rPr>
        <w:t>ی</w:t>
      </w:r>
      <w:r w:rsidR="00216C13" w:rsidRPr="00DE4439">
        <w:rPr>
          <w:rFonts w:hint="cs"/>
          <w:rtl/>
        </w:rPr>
        <w:t>عت نمود و اهل خانه آمدند و با او ب</w:t>
      </w:r>
      <w:r w:rsidR="00AE657A">
        <w:rPr>
          <w:rFonts w:hint="cs"/>
          <w:rtl/>
        </w:rPr>
        <w:t>ی</w:t>
      </w:r>
      <w:r w:rsidR="00216C13" w:rsidRPr="00DE4439">
        <w:rPr>
          <w:rFonts w:hint="cs"/>
          <w:rtl/>
        </w:rPr>
        <w:t xml:space="preserve">عت </w:t>
      </w:r>
      <w:r w:rsidR="00AE657A">
        <w:rPr>
          <w:rFonts w:hint="cs"/>
          <w:rtl/>
        </w:rPr>
        <w:t>ک</w:t>
      </w:r>
      <w:r w:rsidR="00216C13" w:rsidRPr="00DE4439">
        <w:rPr>
          <w:rFonts w:hint="cs"/>
          <w:rtl/>
        </w:rPr>
        <w:t>ردند</w:t>
      </w:r>
      <w:r w:rsidR="00216C13" w:rsidRPr="00D139C3">
        <w:rPr>
          <w:rStyle w:val="Char0"/>
          <w:vertAlign w:val="superscript"/>
          <w:rtl/>
        </w:rPr>
        <w:footnoteReference w:id="74"/>
      </w:r>
      <w:r w:rsidR="004F2DB0" w:rsidRPr="00DE4439">
        <w:rPr>
          <w:rFonts w:hint="cs"/>
          <w:rtl/>
        </w:rPr>
        <w:t>.</w:t>
      </w:r>
    </w:p>
    <w:p w:rsidR="00216C13" w:rsidRPr="00DE4439" w:rsidRDefault="00216C13" w:rsidP="00D82852">
      <w:pPr>
        <w:pStyle w:val="a"/>
        <w:rPr>
          <w:rtl/>
        </w:rPr>
      </w:pPr>
      <w:r w:rsidRPr="00DE4439">
        <w:rPr>
          <w:rFonts w:hint="cs"/>
          <w:rtl/>
        </w:rPr>
        <w:t>ا</w:t>
      </w:r>
      <w:r w:rsidR="00AE657A">
        <w:rPr>
          <w:rFonts w:hint="cs"/>
          <w:rtl/>
        </w:rPr>
        <w:t>ی</w:t>
      </w:r>
      <w:r w:rsidRPr="00DE4439">
        <w:rPr>
          <w:rFonts w:hint="cs"/>
          <w:rtl/>
        </w:rPr>
        <w:t>ن بود روا</w:t>
      </w:r>
      <w:r w:rsidR="00AE657A">
        <w:rPr>
          <w:rFonts w:hint="cs"/>
          <w:rtl/>
        </w:rPr>
        <w:t>ی</w:t>
      </w:r>
      <w:r w:rsidRPr="00DE4439">
        <w:rPr>
          <w:rFonts w:hint="cs"/>
          <w:rtl/>
        </w:rPr>
        <w:t>ت ب</w:t>
      </w:r>
      <w:r w:rsidR="00AE657A">
        <w:rPr>
          <w:rFonts w:hint="cs"/>
          <w:rtl/>
        </w:rPr>
        <w:t>ی</w:t>
      </w:r>
      <w:r w:rsidRPr="00DE4439">
        <w:rPr>
          <w:rFonts w:hint="cs"/>
          <w:rtl/>
        </w:rPr>
        <w:t>عت با</w:t>
      </w:r>
      <w:r w:rsidR="00F765A8" w:rsidRPr="00DE4439">
        <w:rPr>
          <w:rFonts w:hint="cs"/>
          <w:rtl/>
        </w:rPr>
        <w:t xml:space="preserve"> عثمان</w:t>
      </w:r>
      <w:r w:rsidR="00DF03ED" w:rsidRPr="00DF03ED">
        <w:rPr>
          <w:rFonts w:cs="CTraditional Arabic" w:hint="cs"/>
          <w:rtl/>
        </w:rPr>
        <w:t>س</w:t>
      </w:r>
      <w:r w:rsidR="00F765A8" w:rsidRPr="00DE4439">
        <w:rPr>
          <w:rFonts w:hint="cs"/>
          <w:rtl/>
        </w:rPr>
        <w:t xml:space="preserve"> چنان </w:t>
      </w:r>
      <w:r w:rsidR="00AE657A">
        <w:rPr>
          <w:rFonts w:hint="cs"/>
          <w:rtl/>
        </w:rPr>
        <w:t>ک</w:t>
      </w:r>
      <w:r w:rsidR="00F765A8" w:rsidRPr="00DE4439">
        <w:rPr>
          <w:rFonts w:hint="cs"/>
          <w:rtl/>
        </w:rPr>
        <w:t>ه در صح</w:t>
      </w:r>
      <w:r w:rsidR="00AE657A">
        <w:rPr>
          <w:rFonts w:hint="cs"/>
          <w:rtl/>
        </w:rPr>
        <w:t>ی</w:t>
      </w:r>
      <w:r w:rsidR="00F765A8" w:rsidRPr="00DE4439">
        <w:rPr>
          <w:rFonts w:hint="cs"/>
          <w:rtl/>
        </w:rPr>
        <w:t>ح بخار</w:t>
      </w:r>
      <w:r w:rsidR="00AE657A">
        <w:rPr>
          <w:rFonts w:hint="cs"/>
          <w:rtl/>
        </w:rPr>
        <w:t>ی</w:t>
      </w:r>
      <w:r w:rsidR="002D772A" w:rsidRPr="00DE4439">
        <w:rPr>
          <w:rFonts w:hint="cs"/>
          <w:rtl/>
        </w:rPr>
        <w:t xml:space="preserve"> آمده است.</w:t>
      </w:r>
    </w:p>
    <w:p w:rsidR="00F765A8" w:rsidRPr="00DE4439" w:rsidRDefault="00F765A8" w:rsidP="00D82852">
      <w:pPr>
        <w:pStyle w:val="a"/>
        <w:rPr>
          <w:rtl/>
        </w:rPr>
      </w:pPr>
      <w:r w:rsidRPr="00DE4439">
        <w:rPr>
          <w:rFonts w:hint="cs"/>
          <w:rtl/>
        </w:rPr>
        <w:t>و تفص</w:t>
      </w:r>
      <w:r w:rsidR="00AE657A">
        <w:rPr>
          <w:rFonts w:hint="cs"/>
          <w:rtl/>
        </w:rPr>
        <w:t>ی</w:t>
      </w:r>
      <w:r w:rsidRPr="00DE4439">
        <w:rPr>
          <w:rFonts w:hint="cs"/>
          <w:rtl/>
        </w:rPr>
        <w:t>لات د</w:t>
      </w:r>
      <w:r w:rsidR="00AE657A">
        <w:rPr>
          <w:rFonts w:hint="cs"/>
          <w:rtl/>
        </w:rPr>
        <w:t>ی</w:t>
      </w:r>
      <w:r w:rsidRPr="00DE4439">
        <w:rPr>
          <w:rFonts w:hint="cs"/>
          <w:rtl/>
        </w:rPr>
        <w:t>گر</w:t>
      </w:r>
      <w:r w:rsidR="00AE657A">
        <w:rPr>
          <w:rFonts w:hint="cs"/>
          <w:rtl/>
        </w:rPr>
        <w:t>ی</w:t>
      </w:r>
      <w:r w:rsidRPr="00DE4439">
        <w:rPr>
          <w:rFonts w:hint="cs"/>
          <w:rtl/>
        </w:rPr>
        <w:t xml:space="preserve"> دارد </w:t>
      </w:r>
      <w:r w:rsidR="00AE657A">
        <w:rPr>
          <w:rFonts w:hint="cs"/>
          <w:rtl/>
        </w:rPr>
        <w:t>ک</w:t>
      </w:r>
      <w:r w:rsidRPr="00DE4439">
        <w:rPr>
          <w:rFonts w:hint="cs"/>
          <w:rtl/>
        </w:rPr>
        <w:t>ه در روا</w:t>
      </w:r>
      <w:r w:rsidR="00AE657A">
        <w:rPr>
          <w:rFonts w:hint="cs"/>
          <w:rtl/>
        </w:rPr>
        <w:t>ی</w:t>
      </w:r>
      <w:r w:rsidRPr="00DE4439">
        <w:rPr>
          <w:rFonts w:hint="cs"/>
          <w:rtl/>
        </w:rPr>
        <w:t>ت صح</w:t>
      </w:r>
      <w:r w:rsidR="00AE657A">
        <w:rPr>
          <w:rFonts w:hint="cs"/>
          <w:rtl/>
        </w:rPr>
        <w:t>ی</w:t>
      </w:r>
      <w:r w:rsidRPr="00DE4439">
        <w:rPr>
          <w:rFonts w:hint="cs"/>
          <w:rtl/>
        </w:rPr>
        <w:t xml:space="preserve">ح آمده است </w:t>
      </w:r>
      <w:r w:rsidR="00AE657A">
        <w:rPr>
          <w:rFonts w:hint="cs"/>
          <w:rtl/>
        </w:rPr>
        <w:t>ک</w:t>
      </w:r>
      <w:r w:rsidRPr="00DE4439">
        <w:rPr>
          <w:rFonts w:hint="cs"/>
          <w:rtl/>
        </w:rPr>
        <w:t xml:space="preserve">ه </w:t>
      </w:r>
      <w:r w:rsidR="0051359B" w:rsidRPr="00DE4439">
        <w:rPr>
          <w:rFonts w:hint="cs"/>
          <w:rtl/>
        </w:rPr>
        <w:t>عبدالرحم</w:t>
      </w:r>
      <w:r w:rsidR="006F2063" w:rsidRPr="00DE4439">
        <w:rPr>
          <w:rFonts w:hint="cs"/>
          <w:rtl/>
        </w:rPr>
        <w:t>ن بن عوف سه روز نشست و از مهاجران و انصار م</w:t>
      </w:r>
      <w:r w:rsidR="00AE657A">
        <w:rPr>
          <w:rFonts w:hint="cs"/>
          <w:rtl/>
        </w:rPr>
        <w:t>ی</w:t>
      </w:r>
      <w:r w:rsidR="006F2063" w:rsidRPr="00DE4439">
        <w:rPr>
          <w:rFonts w:hint="cs"/>
          <w:rtl/>
        </w:rPr>
        <w:t>‌پرس</w:t>
      </w:r>
      <w:r w:rsidR="00AE657A">
        <w:rPr>
          <w:rFonts w:hint="cs"/>
          <w:rtl/>
        </w:rPr>
        <w:t>ی</w:t>
      </w:r>
      <w:r w:rsidR="006F2063" w:rsidRPr="00DE4439">
        <w:rPr>
          <w:rFonts w:hint="cs"/>
          <w:rtl/>
        </w:rPr>
        <w:t>د و گفت</w:t>
      </w:r>
      <w:r w:rsidR="00784590" w:rsidRPr="00DE4439">
        <w:rPr>
          <w:rFonts w:hint="cs"/>
          <w:rtl/>
        </w:rPr>
        <w:t xml:space="preserve">: </w:t>
      </w:r>
      <w:r w:rsidR="006F2063" w:rsidRPr="00DE4439">
        <w:rPr>
          <w:rFonts w:hint="cs"/>
          <w:rtl/>
        </w:rPr>
        <w:t>سوگند به خدا ه</w:t>
      </w:r>
      <w:r w:rsidR="00AE657A">
        <w:rPr>
          <w:rFonts w:hint="cs"/>
          <w:rtl/>
        </w:rPr>
        <w:t>ی</w:t>
      </w:r>
      <w:r w:rsidR="006F2063" w:rsidRPr="00DE4439">
        <w:rPr>
          <w:rFonts w:hint="cs"/>
          <w:rtl/>
        </w:rPr>
        <w:t>چ خانه‌ا</w:t>
      </w:r>
      <w:r w:rsidR="00AE657A">
        <w:rPr>
          <w:rFonts w:hint="cs"/>
          <w:rtl/>
        </w:rPr>
        <w:t>ی</w:t>
      </w:r>
      <w:r w:rsidR="006F2063" w:rsidRPr="00DE4439">
        <w:rPr>
          <w:rFonts w:hint="cs"/>
          <w:rtl/>
        </w:rPr>
        <w:t xml:space="preserve"> از خانه‌ها</w:t>
      </w:r>
      <w:r w:rsidR="00AE657A">
        <w:rPr>
          <w:rFonts w:hint="cs"/>
          <w:rtl/>
        </w:rPr>
        <w:t>ی</w:t>
      </w:r>
      <w:r w:rsidR="006F2063" w:rsidRPr="00DE4439">
        <w:rPr>
          <w:rFonts w:hint="cs"/>
          <w:rtl/>
        </w:rPr>
        <w:t xml:space="preserve"> انصار و مهاجران را نگذاشته‌ام مگر از آنها پرس</w:t>
      </w:r>
      <w:r w:rsidR="00AE657A">
        <w:rPr>
          <w:rFonts w:hint="cs"/>
          <w:rtl/>
        </w:rPr>
        <w:t>ی</w:t>
      </w:r>
      <w:r w:rsidR="006F2063" w:rsidRPr="00DE4439">
        <w:rPr>
          <w:rFonts w:hint="cs"/>
          <w:rtl/>
        </w:rPr>
        <w:t>ده‌ام، و د</w:t>
      </w:r>
      <w:r w:rsidR="00AE657A">
        <w:rPr>
          <w:rFonts w:hint="cs"/>
          <w:rtl/>
        </w:rPr>
        <w:t>ی</w:t>
      </w:r>
      <w:r w:rsidR="006F2063" w:rsidRPr="00DE4439">
        <w:rPr>
          <w:rFonts w:hint="cs"/>
          <w:rtl/>
        </w:rPr>
        <w:t xml:space="preserve">دم </w:t>
      </w:r>
      <w:r w:rsidR="00AE657A">
        <w:rPr>
          <w:rFonts w:hint="cs"/>
          <w:rtl/>
        </w:rPr>
        <w:t>ک</w:t>
      </w:r>
      <w:r w:rsidR="006F2063" w:rsidRPr="00DE4439">
        <w:rPr>
          <w:rFonts w:hint="cs"/>
          <w:rtl/>
        </w:rPr>
        <w:t xml:space="preserve">ه </w:t>
      </w:r>
      <w:r w:rsidR="002F623F" w:rsidRPr="00DE4439">
        <w:rPr>
          <w:rFonts w:hint="cs"/>
          <w:rtl/>
        </w:rPr>
        <w:t>آ</w:t>
      </w:r>
      <w:r w:rsidR="006F2063" w:rsidRPr="00DE4439">
        <w:rPr>
          <w:rFonts w:hint="cs"/>
          <w:rtl/>
        </w:rPr>
        <w:t>نها ه</w:t>
      </w:r>
      <w:r w:rsidR="00AE657A">
        <w:rPr>
          <w:rFonts w:hint="cs"/>
          <w:rtl/>
        </w:rPr>
        <w:t>ی</w:t>
      </w:r>
      <w:r w:rsidR="006F2063" w:rsidRPr="00DE4439">
        <w:rPr>
          <w:rFonts w:hint="cs"/>
          <w:rtl/>
        </w:rPr>
        <w:t xml:space="preserve">چ </w:t>
      </w:r>
      <w:r w:rsidR="00AE657A">
        <w:rPr>
          <w:rFonts w:hint="cs"/>
          <w:rtl/>
        </w:rPr>
        <w:t>ک</w:t>
      </w:r>
      <w:r w:rsidR="006F2063" w:rsidRPr="00DE4439">
        <w:rPr>
          <w:rFonts w:hint="cs"/>
          <w:rtl/>
        </w:rPr>
        <w:t>س</w:t>
      </w:r>
      <w:r w:rsidR="00AE657A">
        <w:rPr>
          <w:rFonts w:hint="cs"/>
          <w:rtl/>
        </w:rPr>
        <w:t>ی</w:t>
      </w:r>
      <w:r w:rsidR="006F2063" w:rsidRPr="00DE4439">
        <w:rPr>
          <w:rFonts w:hint="cs"/>
          <w:rtl/>
        </w:rPr>
        <w:t xml:space="preserve"> را با عثمان برابر قرار نم</w:t>
      </w:r>
      <w:r w:rsidR="00AE657A">
        <w:rPr>
          <w:rFonts w:hint="cs"/>
          <w:rtl/>
        </w:rPr>
        <w:t>ی</w:t>
      </w:r>
      <w:r w:rsidR="006F2063" w:rsidRPr="00DE4439">
        <w:rPr>
          <w:rFonts w:hint="cs"/>
          <w:rtl/>
        </w:rPr>
        <w:t>‌دهند</w:t>
      </w:r>
      <w:r w:rsidR="006F2063" w:rsidRPr="00D139C3">
        <w:rPr>
          <w:rStyle w:val="Char0"/>
          <w:vertAlign w:val="superscript"/>
          <w:rtl/>
        </w:rPr>
        <w:footnoteReference w:id="75"/>
      </w:r>
      <w:r w:rsidR="0051359B" w:rsidRPr="00DE4439">
        <w:rPr>
          <w:rFonts w:hint="cs"/>
          <w:rtl/>
        </w:rPr>
        <w:t>.</w:t>
      </w:r>
    </w:p>
    <w:p w:rsidR="00E27345" w:rsidRPr="00DE4439" w:rsidRDefault="00AE657A" w:rsidP="00D82852">
      <w:pPr>
        <w:pStyle w:val="a"/>
        <w:rPr>
          <w:rFonts w:cs="Times New Roman"/>
          <w:rtl/>
        </w:rPr>
      </w:pPr>
      <w:r>
        <w:rPr>
          <w:rFonts w:hint="cs"/>
          <w:rtl/>
        </w:rPr>
        <w:t>ی</w:t>
      </w:r>
      <w:r w:rsidR="00D17517" w:rsidRPr="00DE4439">
        <w:rPr>
          <w:rFonts w:hint="cs"/>
          <w:rtl/>
        </w:rPr>
        <w:t>عن</w:t>
      </w:r>
      <w:r>
        <w:rPr>
          <w:rFonts w:hint="cs"/>
          <w:rtl/>
        </w:rPr>
        <w:t>ی</w:t>
      </w:r>
      <w:r w:rsidR="00D17517" w:rsidRPr="00DE4439">
        <w:rPr>
          <w:rFonts w:hint="cs"/>
          <w:rtl/>
        </w:rPr>
        <w:t xml:space="preserve"> بلافاصله با عثمان ب</w:t>
      </w:r>
      <w:r>
        <w:rPr>
          <w:rFonts w:hint="cs"/>
          <w:rtl/>
        </w:rPr>
        <w:t>ی</w:t>
      </w:r>
      <w:r w:rsidR="00D17517" w:rsidRPr="00DE4439">
        <w:rPr>
          <w:rFonts w:hint="cs"/>
          <w:rtl/>
        </w:rPr>
        <w:t>عت نشد و بل</w:t>
      </w:r>
      <w:r>
        <w:rPr>
          <w:rFonts w:hint="cs"/>
          <w:rtl/>
        </w:rPr>
        <w:t>ک</w:t>
      </w:r>
      <w:r w:rsidR="00D17517" w:rsidRPr="00DE4439">
        <w:rPr>
          <w:rFonts w:hint="cs"/>
          <w:rtl/>
        </w:rPr>
        <w:t>ه عبدالرحمن بعد از عهد گرفتن از عثمان و عل</w:t>
      </w:r>
      <w:r>
        <w:rPr>
          <w:rFonts w:hint="cs"/>
          <w:rtl/>
        </w:rPr>
        <w:t>ی</w:t>
      </w:r>
      <w:r w:rsidR="00D17517" w:rsidRPr="00DE4439">
        <w:rPr>
          <w:rFonts w:hint="cs"/>
          <w:rtl/>
        </w:rPr>
        <w:t xml:space="preserve"> تا سه روز صبر </w:t>
      </w:r>
      <w:r>
        <w:rPr>
          <w:rFonts w:hint="cs"/>
          <w:rtl/>
        </w:rPr>
        <w:t>ک</w:t>
      </w:r>
      <w:r w:rsidR="00D17517" w:rsidRPr="00DE4439">
        <w:rPr>
          <w:rFonts w:hint="cs"/>
          <w:rtl/>
        </w:rPr>
        <w:t xml:space="preserve">رد و مشوره نمود و بعد از آن عثمان را انتخاب </w:t>
      </w:r>
      <w:r>
        <w:rPr>
          <w:rFonts w:hint="cs"/>
          <w:rtl/>
        </w:rPr>
        <w:t>ک</w:t>
      </w:r>
      <w:r w:rsidR="00D17517" w:rsidRPr="00DE4439">
        <w:rPr>
          <w:rFonts w:hint="cs"/>
          <w:rtl/>
        </w:rPr>
        <w:t xml:space="preserve">رد. </w:t>
      </w:r>
      <w:r w:rsidR="00A23083" w:rsidRPr="00DE4439">
        <w:rPr>
          <w:rFonts w:hint="cs"/>
          <w:rtl/>
        </w:rPr>
        <w:t xml:space="preserve">متأسفانه </w:t>
      </w:r>
      <w:r>
        <w:rPr>
          <w:rFonts w:hint="cs"/>
          <w:rtl/>
        </w:rPr>
        <w:t>ک</w:t>
      </w:r>
      <w:r w:rsidR="00A23083" w:rsidRPr="00DE4439">
        <w:rPr>
          <w:rFonts w:hint="cs"/>
          <w:rtl/>
        </w:rPr>
        <w:t>تا</w:t>
      </w:r>
      <w:r w:rsidR="009043F6" w:rsidRPr="00DE4439">
        <w:rPr>
          <w:rFonts w:hint="cs"/>
          <w:rtl/>
        </w:rPr>
        <w:t>به</w:t>
      </w:r>
      <w:r w:rsidR="00A23083" w:rsidRPr="00DE4439">
        <w:rPr>
          <w:rFonts w:hint="cs"/>
          <w:rtl/>
        </w:rPr>
        <w:t>ا</w:t>
      </w:r>
      <w:r>
        <w:rPr>
          <w:rFonts w:hint="cs"/>
          <w:rtl/>
        </w:rPr>
        <w:t>ی</w:t>
      </w:r>
      <w:r w:rsidR="00A23083" w:rsidRPr="00DE4439">
        <w:rPr>
          <w:rFonts w:hint="cs"/>
          <w:rtl/>
        </w:rPr>
        <w:t xml:space="preserve"> جد</w:t>
      </w:r>
      <w:r>
        <w:rPr>
          <w:rFonts w:hint="cs"/>
          <w:rtl/>
        </w:rPr>
        <w:t>ی</w:t>
      </w:r>
      <w:r w:rsidR="00A23083" w:rsidRPr="00DE4439">
        <w:rPr>
          <w:rFonts w:hint="cs"/>
          <w:rtl/>
        </w:rPr>
        <w:t>د</w:t>
      </w:r>
      <w:r>
        <w:rPr>
          <w:rFonts w:hint="cs"/>
          <w:rtl/>
        </w:rPr>
        <w:t>ی</w:t>
      </w:r>
      <w:r w:rsidR="00A23083" w:rsidRPr="00DE4439">
        <w:rPr>
          <w:rFonts w:hint="cs"/>
          <w:rtl/>
        </w:rPr>
        <w:t xml:space="preserve"> </w:t>
      </w:r>
      <w:r>
        <w:rPr>
          <w:rFonts w:hint="cs"/>
          <w:rtl/>
        </w:rPr>
        <w:t>ک</w:t>
      </w:r>
      <w:r w:rsidR="00A23083" w:rsidRPr="00DE4439">
        <w:rPr>
          <w:rFonts w:hint="cs"/>
          <w:rtl/>
        </w:rPr>
        <w:t>ه از ح</w:t>
      </w:r>
      <w:r>
        <w:rPr>
          <w:rFonts w:hint="cs"/>
          <w:rtl/>
        </w:rPr>
        <w:t>ی</w:t>
      </w:r>
      <w:r w:rsidR="00A23083" w:rsidRPr="00DE4439">
        <w:rPr>
          <w:rFonts w:hint="cs"/>
          <w:rtl/>
        </w:rPr>
        <w:t>ات</w:t>
      </w:r>
      <w:r w:rsidR="009043F6" w:rsidRPr="00DE4439">
        <w:rPr>
          <w:rFonts w:hint="cs"/>
          <w:rtl/>
        </w:rPr>
        <w:t xml:space="preserve"> و زندگى</w:t>
      </w:r>
      <w:r w:rsidR="00A23083" w:rsidRPr="00DE4439">
        <w:rPr>
          <w:rFonts w:hint="cs"/>
          <w:rtl/>
        </w:rPr>
        <w:t xml:space="preserve"> اصحاب سخن م</w:t>
      </w:r>
      <w:r>
        <w:rPr>
          <w:rFonts w:hint="cs"/>
          <w:rtl/>
        </w:rPr>
        <w:t>ی</w:t>
      </w:r>
      <w:r w:rsidR="00A23083" w:rsidRPr="00DE4439">
        <w:rPr>
          <w:rFonts w:hint="cs"/>
          <w:rtl/>
        </w:rPr>
        <w:t>‌گو</w:t>
      </w:r>
      <w:r>
        <w:rPr>
          <w:rFonts w:hint="cs"/>
          <w:rtl/>
        </w:rPr>
        <w:t>ی</w:t>
      </w:r>
      <w:r w:rsidR="00A23083" w:rsidRPr="00DE4439">
        <w:rPr>
          <w:rFonts w:hint="cs"/>
          <w:rtl/>
        </w:rPr>
        <w:t>ند به روا</w:t>
      </w:r>
      <w:r>
        <w:rPr>
          <w:rFonts w:hint="cs"/>
          <w:rtl/>
        </w:rPr>
        <w:t>ی</w:t>
      </w:r>
      <w:r w:rsidR="00A23083" w:rsidRPr="00DE4439">
        <w:rPr>
          <w:rFonts w:hint="cs"/>
          <w:rtl/>
        </w:rPr>
        <w:t>ت بخار</w:t>
      </w:r>
      <w:r>
        <w:rPr>
          <w:rFonts w:hint="cs"/>
          <w:rtl/>
        </w:rPr>
        <w:t>ی</w:t>
      </w:r>
      <w:r w:rsidR="00A23083" w:rsidRPr="00DE4439">
        <w:rPr>
          <w:rFonts w:hint="cs"/>
          <w:rtl/>
        </w:rPr>
        <w:t xml:space="preserve"> توجه نم</w:t>
      </w:r>
      <w:r>
        <w:rPr>
          <w:rFonts w:hint="cs"/>
          <w:rtl/>
        </w:rPr>
        <w:t>ی</w:t>
      </w:r>
      <w:r w:rsidR="00A23083" w:rsidRPr="00DE4439">
        <w:rPr>
          <w:rFonts w:hint="cs"/>
          <w:rtl/>
        </w:rPr>
        <w:t>‌</w:t>
      </w:r>
      <w:r>
        <w:rPr>
          <w:rFonts w:hint="cs"/>
          <w:rtl/>
        </w:rPr>
        <w:t>ک</w:t>
      </w:r>
      <w:r w:rsidR="00A23083" w:rsidRPr="00DE4439">
        <w:rPr>
          <w:rFonts w:hint="cs"/>
          <w:rtl/>
        </w:rPr>
        <w:t xml:space="preserve">نند و </w:t>
      </w:r>
      <w:r w:rsidR="00480BBD" w:rsidRPr="00DE4439">
        <w:rPr>
          <w:rFonts w:hint="cs"/>
          <w:rtl/>
        </w:rPr>
        <w:t>روا</w:t>
      </w:r>
      <w:r>
        <w:rPr>
          <w:rFonts w:hint="cs"/>
          <w:rtl/>
        </w:rPr>
        <w:t>ی</w:t>
      </w:r>
      <w:r w:rsidR="00480BBD" w:rsidRPr="00DE4439">
        <w:rPr>
          <w:rFonts w:hint="cs"/>
          <w:rtl/>
        </w:rPr>
        <w:t>ت دروغ</w:t>
      </w:r>
      <w:r>
        <w:rPr>
          <w:rFonts w:hint="cs"/>
          <w:rtl/>
        </w:rPr>
        <w:t>ی</w:t>
      </w:r>
      <w:r w:rsidR="00480BBD" w:rsidRPr="00DE4439">
        <w:rPr>
          <w:rFonts w:hint="cs"/>
          <w:rtl/>
        </w:rPr>
        <w:t xml:space="preserve">ن ابو مخنف را </w:t>
      </w:r>
      <w:r>
        <w:rPr>
          <w:rFonts w:hint="cs"/>
          <w:rtl/>
        </w:rPr>
        <w:t>ک</w:t>
      </w:r>
      <w:r w:rsidR="00480BBD" w:rsidRPr="00DE4439">
        <w:rPr>
          <w:rFonts w:hint="cs"/>
          <w:rtl/>
        </w:rPr>
        <w:t>ه در تار</w:t>
      </w:r>
      <w:r>
        <w:rPr>
          <w:rFonts w:hint="cs"/>
          <w:rtl/>
        </w:rPr>
        <w:t>ی</w:t>
      </w:r>
      <w:r w:rsidR="00480BBD" w:rsidRPr="00DE4439">
        <w:rPr>
          <w:rFonts w:hint="cs"/>
          <w:rtl/>
        </w:rPr>
        <w:t>خ طبر</w:t>
      </w:r>
      <w:r>
        <w:rPr>
          <w:rFonts w:hint="cs"/>
          <w:rtl/>
        </w:rPr>
        <w:t>ی</w:t>
      </w:r>
      <w:r w:rsidR="00480BBD" w:rsidRPr="00DE4439">
        <w:rPr>
          <w:rFonts w:hint="cs"/>
          <w:rtl/>
        </w:rPr>
        <w:t xml:space="preserve"> آمده است ب</w:t>
      </w:r>
      <w:r>
        <w:rPr>
          <w:rFonts w:hint="cs"/>
          <w:rtl/>
        </w:rPr>
        <w:t>ی</w:t>
      </w:r>
      <w:r w:rsidR="00480BBD" w:rsidRPr="00DE4439">
        <w:rPr>
          <w:rFonts w:hint="cs"/>
          <w:rtl/>
        </w:rPr>
        <w:t>ان م</w:t>
      </w:r>
      <w:r>
        <w:rPr>
          <w:rFonts w:hint="cs"/>
          <w:rtl/>
        </w:rPr>
        <w:t>ی</w:t>
      </w:r>
      <w:r w:rsidR="00480BBD" w:rsidRPr="00DE4439">
        <w:rPr>
          <w:rFonts w:hint="cs"/>
          <w:rtl/>
        </w:rPr>
        <w:t>‌دارند، و ا</w:t>
      </w:r>
      <w:r>
        <w:rPr>
          <w:rFonts w:hint="cs"/>
          <w:rtl/>
        </w:rPr>
        <w:t>ی</w:t>
      </w:r>
      <w:r w:rsidR="00480BBD" w:rsidRPr="00DE4439">
        <w:rPr>
          <w:rFonts w:hint="cs"/>
          <w:rtl/>
        </w:rPr>
        <w:t>ن</w:t>
      </w:r>
      <w:r>
        <w:rPr>
          <w:rFonts w:hint="cs"/>
          <w:rtl/>
        </w:rPr>
        <w:t>ک</w:t>
      </w:r>
      <w:r w:rsidR="00480BBD" w:rsidRPr="00DE4439">
        <w:rPr>
          <w:rFonts w:hint="cs"/>
          <w:rtl/>
        </w:rPr>
        <w:t xml:space="preserve"> متن روا</w:t>
      </w:r>
      <w:r>
        <w:rPr>
          <w:rFonts w:hint="cs"/>
          <w:rtl/>
        </w:rPr>
        <w:t>ی</w:t>
      </w:r>
      <w:r w:rsidR="00772EEF" w:rsidRPr="00DE4439">
        <w:rPr>
          <w:rFonts w:hint="cs"/>
          <w:rtl/>
        </w:rPr>
        <w:t xml:space="preserve">ت </w:t>
      </w:r>
      <w:r w:rsidR="00480BBD" w:rsidRPr="00DE4439">
        <w:rPr>
          <w:rFonts w:hint="cs"/>
          <w:rtl/>
        </w:rPr>
        <w:t>ابو مخنف</w:t>
      </w:r>
      <w:r w:rsidR="00784590" w:rsidRPr="00DE4439">
        <w:rPr>
          <w:rFonts w:hint="cs"/>
          <w:rtl/>
        </w:rPr>
        <w:t xml:space="preserve">: </w:t>
      </w:r>
    </w:p>
    <w:p w:rsidR="00E27345" w:rsidRPr="00DE4439" w:rsidRDefault="00A21CD4" w:rsidP="00D82852">
      <w:pPr>
        <w:pStyle w:val="a"/>
        <w:rPr>
          <w:rtl/>
        </w:rPr>
      </w:pPr>
      <w:r w:rsidRPr="00DE4439">
        <w:rPr>
          <w:rFonts w:hint="cs"/>
          <w:rtl/>
        </w:rPr>
        <w:t>وقت</w:t>
      </w:r>
      <w:r w:rsidR="00AE657A">
        <w:rPr>
          <w:rFonts w:hint="cs"/>
          <w:rtl/>
        </w:rPr>
        <w:t>ی</w:t>
      </w:r>
      <w:r w:rsidRPr="00DE4439">
        <w:rPr>
          <w:rFonts w:hint="cs"/>
          <w:rtl/>
        </w:rPr>
        <w:t xml:space="preserve"> عمر بن </w:t>
      </w:r>
      <w:r w:rsidR="00C34821" w:rsidRPr="00DE4439">
        <w:rPr>
          <w:rFonts w:hint="cs"/>
          <w:rtl/>
        </w:rPr>
        <w:t>ال</w:t>
      </w:r>
      <w:r w:rsidRPr="00DE4439">
        <w:rPr>
          <w:rFonts w:hint="cs"/>
          <w:rtl/>
        </w:rPr>
        <w:t>خطاب ضربه خورد، به او گفتند</w:t>
      </w:r>
      <w:r w:rsidR="00784590" w:rsidRPr="00DE4439">
        <w:rPr>
          <w:rFonts w:hint="cs"/>
          <w:rtl/>
        </w:rPr>
        <w:t xml:space="preserve">: </w:t>
      </w:r>
      <w:r w:rsidR="00AE657A">
        <w:rPr>
          <w:rFonts w:hint="cs"/>
          <w:rtl/>
        </w:rPr>
        <w:t>ک</w:t>
      </w:r>
      <w:r w:rsidRPr="00DE4439">
        <w:rPr>
          <w:rFonts w:hint="cs"/>
          <w:rtl/>
        </w:rPr>
        <w:t>س</w:t>
      </w:r>
      <w:r w:rsidR="00AE657A">
        <w:rPr>
          <w:rFonts w:hint="cs"/>
          <w:rtl/>
        </w:rPr>
        <w:t>ی</w:t>
      </w:r>
      <w:r w:rsidRPr="00DE4439">
        <w:rPr>
          <w:rFonts w:hint="cs"/>
          <w:rtl/>
        </w:rPr>
        <w:t xml:space="preserve"> را به عنوان جانش</w:t>
      </w:r>
      <w:r w:rsidR="00AE657A">
        <w:rPr>
          <w:rFonts w:hint="cs"/>
          <w:rtl/>
        </w:rPr>
        <w:t>ی</w:t>
      </w:r>
      <w:r w:rsidRPr="00DE4439">
        <w:rPr>
          <w:rFonts w:hint="cs"/>
          <w:rtl/>
        </w:rPr>
        <w:t xml:space="preserve">ن خود انتخاب </w:t>
      </w:r>
      <w:r w:rsidR="00AE657A">
        <w:rPr>
          <w:rFonts w:hint="cs"/>
          <w:rtl/>
        </w:rPr>
        <w:t>ک</w:t>
      </w:r>
      <w:r w:rsidRPr="00DE4439">
        <w:rPr>
          <w:rFonts w:hint="cs"/>
          <w:rtl/>
        </w:rPr>
        <w:t>ن، گفت</w:t>
      </w:r>
      <w:r w:rsidR="00784590" w:rsidRPr="00DE4439">
        <w:rPr>
          <w:rFonts w:hint="cs"/>
          <w:rtl/>
        </w:rPr>
        <w:t xml:space="preserve">: </w:t>
      </w:r>
      <w:r w:rsidRPr="00DE4439">
        <w:rPr>
          <w:rFonts w:hint="cs"/>
          <w:rtl/>
        </w:rPr>
        <w:t xml:space="preserve">چه </w:t>
      </w:r>
      <w:r w:rsidR="00AE657A">
        <w:rPr>
          <w:rFonts w:hint="cs"/>
          <w:rtl/>
        </w:rPr>
        <w:t>ک</w:t>
      </w:r>
      <w:r w:rsidRPr="00DE4439">
        <w:rPr>
          <w:rFonts w:hint="cs"/>
          <w:rtl/>
        </w:rPr>
        <w:t>س</w:t>
      </w:r>
      <w:r w:rsidR="00AE657A">
        <w:rPr>
          <w:rFonts w:hint="cs"/>
          <w:rtl/>
        </w:rPr>
        <w:t>ی</w:t>
      </w:r>
      <w:r w:rsidRPr="00DE4439">
        <w:rPr>
          <w:rFonts w:hint="cs"/>
          <w:rtl/>
        </w:rPr>
        <w:t xml:space="preserve"> را جانش</w:t>
      </w:r>
      <w:r w:rsidR="00AE657A">
        <w:rPr>
          <w:rFonts w:hint="cs"/>
          <w:rtl/>
        </w:rPr>
        <w:t>ی</w:t>
      </w:r>
      <w:r w:rsidRPr="00DE4439">
        <w:rPr>
          <w:rFonts w:hint="cs"/>
          <w:rtl/>
        </w:rPr>
        <w:t xml:space="preserve">ن خود </w:t>
      </w:r>
      <w:r w:rsidR="00AE657A">
        <w:rPr>
          <w:rFonts w:hint="cs"/>
          <w:rtl/>
        </w:rPr>
        <w:t>ک</w:t>
      </w:r>
      <w:r w:rsidRPr="00DE4439">
        <w:rPr>
          <w:rFonts w:hint="cs"/>
          <w:rtl/>
        </w:rPr>
        <w:t>نم؟ اگر ابو عب</w:t>
      </w:r>
      <w:r w:rsidR="00AE657A">
        <w:rPr>
          <w:rFonts w:hint="cs"/>
          <w:rtl/>
        </w:rPr>
        <w:t>ی</w:t>
      </w:r>
      <w:r w:rsidRPr="00DE4439">
        <w:rPr>
          <w:rFonts w:hint="cs"/>
          <w:rtl/>
        </w:rPr>
        <w:t>ده بن جراح زنده م</w:t>
      </w:r>
      <w:r w:rsidR="00AE657A">
        <w:rPr>
          <w:rFonts w:hint="cs"/>
          <w:rtl/>
        </w:rPr>
        <w:t>ی</w:t>
      </w:r>
      <w:r w:rsidRPr="00DE4439">
        <w:rPr>
          <w:rFonts w:hint="cs"/>
          <w:rtl/>
        </w:rPr>
        <w:t>‌بود او را جانش</w:t>
      </w:r>
      <w:r w:rsidR="00AE657A">
        <w:rPr>
          <w:rFonts w:hint="cs"/>
          <w:rtl/>
        </w:rPr>
        <w:t>ی</w:t>
      </w:r>
      <w:r w:rsidRPr="00DE4439">
        <w:rPr>
          <w:rFonts w:hint="cs"/>
          <w:rtl/>
        </w:rPr>
        <w:t>ن خود م</w:t>
      </w:r>
      <w:r w:rsidR="00AE657A">
        <w:rPr>
          <w:rFonts w:hint="cs"/>
          <w:rtl/>
        </w:rPr>
        <w:t>ی</w:t>
      </w:r>
      <w:r w:rsidRPr="00DE4439">
        <w:rPr>
          <w:rFonts w:hint="cs"/>
          <w:rtl/>
        </w:rPr>
        <w:t>‌</w:t>
      </w:r>
      <w:r w:rsidR="00AE657A">
        <w:rPr>
          <w:rFonts w:hint="cs"/>
          <w:rtl/>
        </w:rPr>
        <w:t>ک</w:t>
      </w:r>
      <w:r w:rsidRPr="00DE4439">
        <w:rPr>
          <w:rFonts w:hint="cs"/>
          <w:rtl/>
        </w:rPr>
        <w:t>ردم، و اگر پروردگارم از من م</w:t>
      </w:r>
      <w:r w:rsidR="00AE657A">
        <w:rPr>
          <w:rFonts w:hint="cs"/>
          <w:rtl/>
        </w:rPr>
        <w:t>ی</w:t>
      </w:r>
      <w:r w:rsidRPr="00DE4439">
        <w:rPr>
          <w:rFonts w:hint="cs"/>
          <w:rtl/>
        </w:rPr>
        <w:t>‌پرس</w:t>
      </w:r>
      <w:r w:rsidR="00AE657A">
        <w:rPr>
          <w:rFonts w:hint="cs"/>
          <w:rtl/>
        </w:rPr>
        <w:t>ی</w:t>
      </w:r>
      <w:r w:rsidRPr="00DE4439">
        <w:rPr>
          <w:rFonts w:hint="cs"/>
          <w:rtl/>
        </w:rPr>
        <w:t>د م</w:t>
      </w:r>
      <w:r w:rsidR="00AE657A">
        <w:rPr>
          <w:rFonts w:hint="cs"/>
          <w:rtl/>
        </w:rPr>
        <w:t>ی</w:t>
      </w:r>
      <w:r w:rsidRPr="00DE4439">
        <w:rPr>
          <w:rFonts w:hint="cs"/>
          <w:rtl/>
        </w:rPr>
        <w:t>‌گفتم از پ</w:t>
      </w:r>
      <w:r w:rsidR="00AE657A">
        <w:rPr>
          <w:rFonts w:hint="cs"/>
          <w:rtl/>
        </w:rPr>
        <w:t>ی</w:t>
      </w:r>
      <w:r w:rsidRPr="00DE4439">
        <w:rPr>
          <w:rFonts w:hint="cs"/>
          <w:rtl/>
        </w:rPr>
        <w:t>امبرت شن</w:t>
      </w:r>
      <w:r w:rsidR="00AE657A">
        <w:rPr>
          <w:rFonts w:hint="cs"/>
          <w:rtl/>
        </w:rPr>
        <w:t>ی</w:t>
      </w:r>
      <w:r w:rsidRPr="00DE4439">
        <w:rPr>
          <w:rFonts w:hint="cs"/>
          <w:rtl/>
        </w:rPr>
        <w:t xml:space="preserve">دم </w:t>
      </w:r>
      <w:r w:rsidR="00AE657A">
        <w:rPr>
          <w:rFonts w:hint="cs"/>
          <w:rtl/>
        </w:rPr>
        <w:t>ک</w:t>
      </w:r>
      <w:r w:rsidRPr="00DE4439">
        <w:rPr>
          <w:rFonts w:hint="cs"/>
          <w:rtl/>
        </w:rPr>
        <w:t>ه م</w:t>
      </w:r>
      <w:r w:rsidR="00AE657A">
        <w:rPr>
          <w:rFonts w:hint="cs"/>
          <w:rtl/>
        </w:rPr>
        <w:t>ی</w:t>
      </w:r>
      <w:r w:rsidRPr="00DE4439">
        <w:rPr>
          <w:rFonts w:hint="cs"/>
          <w:rtl/>
        </w:rPr>
        <w:t>‌گفت ابو عب</w:t>
      </w:r>
      <w:r w:rsidR="00AE657A">
        <w:rPr>
          <w:rFonts w:hint="cs"/>
          <w:rtl/>
        </w:rPr>
        <w:t>ی</w:t>
      </w:r>
      <w:r w:rsidRPr="00DE4439">
        <w:rPr>
          <w:rFonts w:hint="cs"/>
          <w:rtl/>
        </w:rPr>
        <w:t>ده ام</w:t>
      </w:r>
      <w:r w:rsidR="00AE657A">
        <w:rPr>
          <w:rFonts w:hint="cs"/>
          <w:rtl/>
        </w:rPr>
        <w:t>ی</w:t>
      </w:r>
      <w:r w:rsidRPr="00DE4439">
        <w:rPr>
          <w:rFonts w:hint="cs"/>
          <w:rtl/>
        </w:rPr>
        <w:t>ن ا</w:t>
      </w:r>
      <w:r w:rsidR="00AE657A">
        <w:rPr>
          <w:rFonts w:hint="cs"/>
          <w:rtl/>
        </w:rPr>
        <w:t>ی</w:t>
      </w:r>
      <w:r w:rsidRPr="00DE4439">
        <w:rPr>
          <w:rFonts w:hint="cs"/>
          <w:rtl/>
        </w:rPr>
        <w:t>ن امت است، و اگر سالم مولا</w:t>
      </w:r>
      <w:r w:rsidR="00AE657A">
        <w:rPr>
          <w:rFonts w:hint="cs"/>
          <w:rtl/>
        </w:rPr>
        <w:t>ی</w:t>
      </w:r>
      <w:r w:rsidRPr="00DE4439">
        <w:rPr>
          <w:rFonts w:hint="cs"/>
          <w:rtl/>
        </w:rPr>
        <w:t xml:space="preserve"> </w:t>
      </w:r>
      <w:r w:rsidR="002F0D52" w:rsidRPr="00DE4439">
        <w:rPr>
          <w:rFonts w:hint="cs"/>
          <w:rtl/>
        </w:rPr>
        <w:t>حذ</w:t>
      </w:r>
      <w:r w:rsidR="00AE657A">
        <w:rPr>
          <w:rFonts w:hint="cs"/>
          <w:rtl/>
        </w:rPr>
        <w:t>ی</w:t>
      </w:r>
      <w:r w:rsidR="002F0D52" w:rsidRPr="00DE4439">
        <w:rPr>
          <w:rFonts w:hint="cs"/>
          <w:rtl/>
        </w:rPr>
        <w:t>فه زنده م</w:t>
      </w:r>
      <w:r w:rsidR="00AE657A">
        <w:rPr>
          <w:rFonts w:hint="cs"/>
          <w:rtl/>
        </w:rPr>
        <w:t>ی</w:t>
      </w:r>
      <w:r w:rsidR="002F0D52" w:rsidRPr="00DE4439">
        <w:rPr>
          <w:rFonts w:hint="cs"/>
          <w:rtl/>
        </w:rPr>
        <w:t>‌بود او را جانش</w:t>
      </w:r>
      <w:r w:rsidR="00AE657A">
        <w:rPr>
          <w:rFonts w:hint="cs"/>
          <w:rtl/>
        </w:rPr>
        <w:t>ی</w:t>
      </w:r>
      <w:r w:rsidR="002F0D52" w:rsidRPr="00DE4439">
        <w:rPr>
          <w:rFonts w:hint="cs"/>
          <w:rtl/>
        </w:rPr>
        <w:t>ن خود م</w:t>
      </w:r>
      <w:r w:rsidR="00AE657A">
        <w:rPr>
          <w:rFonts w:hint="cs"/>
          <w:rtl/>
        </w:rPr>
        <w:t>ی</w:t>
      </w:r>
      <w:r w:rsidR="002F0D52" w:rsidRPr="00DE4439">
        <w:rPr>
          <w:rFonts w:hint="cs"/>
          <w:rtl/>
        </w:rPr>
        <w:t>‌</w:t>
      </w:r>
      <w:r w:rsidR="00AE657A">
        <w:rPr>
          <w:rFonts w:hint="cs"/>
          <w:rtl/>
        </w:rPr>
        <w:t>ک</w:t>
      </w:r>
      <w:r w:rsidR="002F0D52" w:rsidRPr="00DE4439">
        <w:rPr>
          <w:rFonts w:hint="cs"/>
          <w:rtl/>
        </w:rPr>
        <w:t>ردم، اگر پروردگارم از من م</w:t>
      </w:r>
      <w:r w:rsidR="00AE657A">
        <w:rPr>
          <w:rFonts w:hint="cs"/>
          <w:rtl/>
        </w:rPr>
        <w:t>ی</w:t>
      </w:r>
      <w:r w:rsidR="002F0D52" w:rsidRPr="00DE4439">
        <w:rPr>
          <w:rFonts w:hint="cs"/>
          <w:rtl/>
        </w:rPr>
        <w:t>‌پرس</w:t>
      </w:r>
      <w:r w:rsidR="00AE657A">
        <w:rPr>
          <w:rFonts w:hint="cs"/>
          <w:rtl/>
        </w:rPr>
        <w:t>ی</w:t>
      </w:r>
      <w:r w:rsidR="002F0D52" w:rsidRPr="00DE4439">
        <w:rPr>
          <w:rFonts w:hint="cs"/>
          <w:rtl/>
        </w:rPr>
        <w:t>د م</w:t>
      </w:r>
      <w:r w:rsidR="00AE657A">
        <w:rPr>
          <w:rFonts w:hint="cs"/>
          <w:rtl/>
        </w:rPr>
        <w:t>ی</w:t>
      </w:r>
      <w:r w:rsidR="002F0D52" w:rsidRPr="00DE4439">
        <w:rPr>
          <w:rFonts w:hint="cs"/>
          <w:rtl/>
        </w:rPr>
        <w:t>‌گفتم از پ</w:t>
      </w:r>
      <w:r w:rsidR="00AE657A">
        <w:rPr>
          <w:rFonts w:hint="cs"/>
          <w:rtl/>
        </w:rPr>
        <w:t>ی</w:t>
      </w:r>
      <w:r w:rsidR="002F0D52" w:rsidRPr="00DE4439">
        <w:rPr>
          <w:rFonts w:hint="cs"/>
          <w:rtl/>
        </w:rPr>
        <w:t>امبرت شن</w:t>
      </w:r>
      <w:r w:rsidR="00AE657A">
        <w:rPr>
          <w:rFonts w:hint="cs"/>
          <w:rtl/>
        </w:rPr>
        <w:t>ی</w:t>
      </w:r>
      <w:r w:rsidR="002F0D52" w:rsidRPr="00DE4439">
        <w:rPr>
          <w:rFonts w:hint="cs"/>
          <w:rtl/>
        </w:rPr>
        <w:t xml:space="preserve">دم </w:t>
      </w:r>
      <w:r w:rsidR="00AE657A">
        <w:rPr>
          <w:rFonts w:hint="cs"/>
          <w:rtl/>
        </w:rPr>
        <w:t>ک</w:t>
      </w:r>
      <w:r w:rsidR="002F0D52" w:rsidRPr="00DE4439">
        <w:rPr>
          <w:rFonts w:hint="cs"/>
          <w:rtl/>
        </w:rPr>
        <w:t>ه م</w:t>
      </w:r>
      <w:r w:rsidR="00AE657A">
        <w:rPr>
          <w:rFonts w:hint="cs"/>
          <w:rtl/>
        </w:rPr>
        <w:t>ی</w:t>
      </w:r>
      <w:r w:rsidR="002F0D52" w:rsidRPr="00DE4439">
        <w:rPr>
          <w:rFonts w:hint="cs"/>
          <w:rtl/>
        </w:rPr>
        <w:t>‌گفت</w:t>
      </w:r>
      <w:r w:rsidR="00784590" w:rsidRPr="00DE4439">
        <w:rPr>
          <w:rFonts w:hint="cs"/>
          <w:rtl/>
        </w:rPr>
        <w:t xml:space="preserve">: </w:t>
      </w:r>
      <w:r w:rsidR="002F0D52" w:rsidRPr="00DE4439">
        <w:rPr>
          <w:rFonts w:hint="cs"/>
          <w:rtl/>
        </w:rPr>
        <w:t xml:space="preserve">سالم به شدّت خدا را دوست دارد. </w:t>
      </w:r>
    </w:p>
    <w:p w:rsidR="00B57753" w:rsidRPr="00DE4439" w:rsidRDefault="002F0D52" w:rsidP="00D82852">
      <w:pPr>
        <w:pStyle w:val="a"/>
        <w:rPr>
          <w:rtl/>
        </w:rPr>
      </w:pPr>
      <w:r w:rsidRPr="00DE4439">
        <w:rPr>
          <w:rFonts w:hint="cs"/>
          <w:rtl/>
        </w:rPr>
        <w:t>مرد</w:t>
      </w:r>
      <w:r w:rsidR="00AE657A">
        <w:rPr>
          <w:rFonts w:hint="cs"/>
          <w:rtl/>
        </w:rPr>
        <w:t>ی</w:t>
      </w:r>
      <w:r w:rsidRPr="00DE4439">
        <w:rPr>
          <w:rFonts w:hint="cs"/>
          <w:rtl/>
        </w:rPr>
        <w:t xml:space="preserve"> به او گفت</w:t>
      </w:r>
      <w:r w:rsidR="00784590" w:rsidRPr="00DE4439">
        <w:rPr>
          <w:rFonts w:hint="cs"/>
          <w:rtl/>
        </w:rPr>
        <w:t xml:space="preserve">: </w:t>
      </w:r>
      <w:r w:rsidRPr="00DE4439">
        <w:rPr>
          <w:rFonts w:hint="cs"/>
          <w:rtl/>
        </w:rPr>
        <w:t>عبدالله بن عمر را جانش</w:t>
      </w:r>
      <w:r w:rsidR="00AE657A">
        <w:rPr>
          <w:rFonts w:hint="cs"/>
          <w:rtl/>
        </w:rPr>
        <w:t>ی</w:t>
      </w:r>
      <w:r w:rsidRPr="00DE4439">
        <w:rPr>
          <w:rFonts w:hint="cs"/>
          <w:rtl/>
        </w:rPr>
        <w:t xml:space="preserve">ن خود </w:t>
      </w:r>
      <w:r w:rsidR="00AE657A">
        <w:rPr>
          <w:rFonts w:hint="cs"/>
          <w:rtl/>
        </w:rPr>
        <w:t>ک</w:t>
      </w:r>
      <w:r w:rsidRPr="00DE4439">
        <w:rPr>
          <w:rFonts w:hint="cs"/>
          <w:rtl/>
        </w:rPr>
        <w:t>ن، گفت خداوند تو را ب</w:t>
      </w:r>
      <w:r w:rsidR="00AE657A">
        <w:rPr>
          <w:rFonts w:hint="cs"/>
          <w:rtl/>
        </w:rPr>
        <w:t>ک</w:t>
      </w:r>
      <w:r w:rsidRPr="00DE4439">
        <w:rPr>
          <w:rFonts w:hint="cs"/>
          <w:rtl/>
        </w:rPr>
        <w:t xml:space="preserve">شد و نابودت </w:t>
      </w:r>
      <w:r w:rsidR="00AE657A">
        <w:rPr>
          <w:rFonts w:hint="cs"/>
          <w:rtl/>
        </w:rPr>
        <w:t>ک</w:t>
      </w:r>
      <w:r w:rsidRPr="00DE4439">
        <w:rPr>
          <w:rFonts w:hint="cs"/>
          <w:rtl/>
        </w:rPr>
        <w:t xml:space="preserve">ند، سوگند به خدا </w:t>
      </w:r>
      <w:r w:rsidR="00AE657A">
        <w:rPr>
          <w:rFonts w:hint="cs"/>
          <w:rtl/>
        </w:rPr>
        <w:t>ک</w:t>
      </w:r>
      <w:r w:rsidRPr="00DE4439">
        <w:rPr>
          <w:rFonts w:hint="cs"/>
          <w:rtl/>
        </w:rPr>
        <w:t>ه ا</w:t>
      </w:r>
      <w:r w:rsidR="00AE657A">
        <w:rPr>
          <w:rFonts w:hint="cs"/>
          <w:rtl/>
        </w:rPr>
        <w:t>ی</w:t>
      </w:r>
      <w:r w:rsidRPr="00DE4439">
        <w:rPr>
          <w:rFonts w:hint="cs"/>
          <w:rtl/>
        </w:rPr>
        <w:t>ن سخن را به خاطر خدا نگفت</w:t>
      </w:r>
      <w:r w:rsidR="00AE657A">
        <w:rPr>
          <w:rFonts w:hint="cs"/>
          <w:rtl/>
        </w:rPr>
        <w:t>ی</w:t>
      </w:r>
      <w:r w:rsidRPr="00DE4439">
        <w:rPr>
          <w:rFonts w:hint="cs"/>
          <w:rtl/>
        </w:rPr>
        <w:t>، وا</w:t>
      </w:r>
      <w:r w:rsidR="00AE657A">
        <w:rPr>
          <w:rFonts w:hint="cs"/>
          <w:rtl/>
        </w:rPr>
        <w:t>ی</w:t>
      </w:r>
      <w:r w:rsidRPr="00DE4439">
        <w:rPr>
          <w:rFonts w:hint="cs"/>
          <w:rtl/>
        </w:rPr>
        <w:t xml:space="preserve"> بر تو چگونه مرد</w:t>
      </w:r>
      <w:r w:rsidR="00AE657A">
        <w:rPr>
          <w:rFonts w:hint="cs"/>
          <w:rtl/>
        </w:rPr>
        <w:t>ی</w:t>
      </w:r>
      <w:r w:rsidRPr="00DE4439">
        <w:rPr>
          <w:rFonts w:hint="cs"/>
          <w:rtl/>
        </w:rPr>
        <w:t xml:space="preserve"> را به عنوان جانش</w:t>
      </w:r>
      <w:r w:rsidR="00AE657A">
        <w:rPr>
          <w:rFonts w:hint="cs"/>
          <w:rtl/>
        </w:rPr>
        <w:t>ی</w:t>
      </w:r>
      <w:r w:rsidRPr="00DE4439">
        <w:rPr>
          <w:rFonts w:hint="cs"/>
          <w:rtl/>
        </w:rPr>
        <w:t xml:space="preserve">ن خود انتخاب </w:t>
      </w:r>
      <w:r w:rsidR="00AE657A">
        <w:rPr>
          <w:rFonts w:hint="cs"/>
          <w:rtl/>
        </w:rPr>
        <w:t>ک</w:t>
      </w:r>
      <w:r w:rsidRPr="00DE4439">
        <w:rPr>
          <w:rFonts w:hint="cs"/>
          <w:rtl/>
        </w:rPr>
        <w:t xml:space="preserve">نم </w:t>
      </w:r>
      <w:r w:rsidR="00AE657A">
        <w:rPr>
          <w:rFonts w:hint="cs"/>
          <w:rtl/>
        </w:rPr>
        <w:t>ک</w:t>
      </w:r>
      <w:r w:rsidRPr="00DE4439">
        <w:rPr>
          <w:rFonts w:hint="cs"/>
          <w:rtl/>
        </w:rPr>
        <w:t>ه نتوانست زنش را طلاق دهد، ما سهم</w:t>
      </w:r>
      <w:r w:rsidR="00AE657A">
        <w:rPr>
          <w:rFonts w:hint="cs"/>
          <w:rtl/>
        </w:rPr>
        <w:t>ی</w:t>
      </w:r>
      <w:r w:rsidRPr="00DE4439">
        <w:rPr>
          <w:rFonts w:hint="cs"/>
          <w:rtl/>
        </w:rPr>
        <w:t>ه‌ا</w:t>
      </w:r>
      <w:r w:rsidR="00AE657A">
        <w:rPr>
          <w:rFonts w:hint="cs"/>
          <w:rtl/>
        </w:rPr>
        <w:t>ی</w:t>
      </w:r>
      <w:r w:rsidRPr="00DE4439">
        <w:rPr>
          <w:rFonts w:hint="cs"/>
          <w:rtl/>
        </w:rPr>
        <w:t xml:space="preserve"> در </w:t>
      </w:r>
      <w:r w:rsidR="00AE657A">
        <w:rPr>
          <w:rFonts w:hint="cs"/>
          <w:rtl/>
        </w:rPr>
        <w:t>ک</w:t>
      </w:r>
      <w:r w:rsidRPr="00DE4439">
        <w:rPr>
          <w:rFonts w:hint="cs"/>
          <w:rtl/>
        </w:rPr>
        <w:t>ارها</w:t>
      </w:r>
      <w:r w:rsidR="00AE657A">
        <w:rPr>
          <w:rFonts w:hint="cs"/>
          <w:rtl/>
        </w:rPr>
        <w:t>ی</w:t>
      </w:r>
      <w:r w:rsidRPr="00DE4439">
        <w:rPr>
          <w:rFonts w:hint="cs"/>
          <w:rtl/>
        </w:rPr>
        <w:t>تان ندار</w:t>
      </w:r>
      <w:r w:rsidR="00AE657A">
        <w:rPr>
          <w:rFonts w:hint="cs"/>
          <w:rtl/>
        </w:rPr>
        <w:t>ی</w:t>
      </w:r>
      <w:r w:rsidRPr="00DE4439">
        <w:rPr>
          <w:rFonts w:hint="cs"/>
          <w:rtl/>
        </w:rPr>
        <w:t>م، علاقه‌مند ن</w:t>
      </w:r>
      <w:r w:rsidR="00AE657A">
        <w:rPr>
          <w:rFonts w:hint="cs"/>
          <w:rtl/>
        </w:rPr>
        <w:t>ی</w:t>
      </w:r>
      <w:r w:rsidRPr="00DE4439">
        <w:rPr>
          <w:rFonts w:hint="cs"/>
          <w:rtl/>
        </w:rPr>
        <w:t xml:space="preserve">ستم </w:t>
      </w:r>
      <w:r w:rsidR="00AE657A">
        <w:rPr>
          <w:rFonts w:hint="cs"/>
          <w:rtl/>
        </w:rPr>
        <w:t>ک</w:t>
      </w:r>
      <w:r w:rsidRPr="00DE4439">
        <w:rPr>
          <w:rFonts w:hint="cs"/>
          <w:rtl/>
        </w:rPr>
        <w:t xml:space="preserve">ه از خانواده‌ام </w:t>
      </w:r>
      <w:r w:rsidR="00AE657A">
        <w:rPr>
          <w:rFonts w:hint="cs"/>
          <w:rtl/>
        </w:rPr>
        <w:t>ک</w:t>
      </w:r>
      <w:r w:rsidRPr="00DE4439">
        <w:rPr>
          <w:rFonts w:hint="cs"/>
          <w:rtl/>
        </w:rPr>
        <w:t>س</w:t>
      </w:r>
      <w:r w:rsidR="00AE657A">
        <w:rPr>
          <w:rFonts w:hint="cs"/>
          <w:rtl/>
        </w:rPr>
        <w:t>ی</w:t>
      </w:r>
      <w:r w:rsidRPr="00DE4439">
        <w:rPr>
          <w:rFonts w:hint="cs"/>
          <w:rtl/>
        </w:rPr>
        <w:t xml:space="preserve"> ا</w:t>
      </w:r>
      <w:r w:rsidR="00AE657A">
        <w:rPr>
          <w:rFonts w:hint="cs"/>
          <w:rtl/>
        </w:rPr>
        <w:t>ی</w:t>
      </w:r>
      <w:r w:rsidRPr="00DE4439">
        <w:rPr>
          <w:rFonts w:hint="cs"/>
          <w:rtl/>
        </w:rPr>
        <w:t xml:space="preserve">ن </w:t>
      </w:r>
      <w:r w:rsidR="00AE657A">
        <w:rPr>
          <w:rFonts w:hint="cs"/>
          <w:rtl/>
        </w:rPr>
        <w:t>ک</w:t>
      </w:r>
      <w:r w:rsidRPr="00DE4439">
        <w:rPr>
          <w:rFonts w:hint="cs"/>
          <w:rtl/>
        </w:rPr>
        <w:t>ار را به عهده بگ</w:t>
      </w:r>
      <w:r w:rsidR="00AE657A">
        <w:rPr>
          <w:rFonts w:hint="cs"/>
          <w:rtl/>
        </w:rPr>
        <w:t>ی</w:t>
      </w:r>
      <w:r w:rsidRPr="00DE4439">
        <w:rPr>
          <w:rFonts w:hint="cs"/>
          <w:rtl/>
        </w:rPr>
        <w:t xml:space="preserve">رد، </w:t>
      </w:r>
      <w:r w:rsidR="00F2138E" w:rsidRPr="00DE4439">
        <w:rPr>
          <w:rFonts w:hint="cs"/>
          <w:rtl/>
        </w:rPr>
        <w:t xml:space="preserve">اگر </w:t>
      </w:r>
      <w:r w:rsidR="00AE657A">
        <w:rPr>
          <w:rFonts w:hint="cs"/>
          <w:rtl/>
        </w:rPr>
        <w:t>ک</w:t>
      </w:r>
      <w:r w:rsidR="00F2138E" w:rsidRPr="00DE4439">
        <w:rPr>
          <w:rFonts w:hint="cs"/>
          <w:rtl/>
        </w:rPr>
        <w:t>ار خوب و خ</w:t>
      </w:r>
      <w:r w:rsidR="00AE657A">
        <w:rPr>
          <w:rFonts w:hint="cs"/>
          <w:rtl/>
        </w:rPr>
        <w:t>ی</w:t>
      </w:r>
      <w:r w:rsidR="00F2138E" w:rsidRPr="00DE4439">
        <w:rPr>
          <w:rFonts w:hint="cs"/>
          <w:rtl/>
        </w:rPr>
        <w:t>ر</w:t>
      </w:r>
      <w:r w:rsidR="00AE657A">
        <w:rPr>
          <w:rFonts w:hint="cs"/>
          <w:rtl/>
        </w:rPr>
        <w:t>ی</w:t>
      </w:r>
      <w:r w:rsidR="00F2138E" w:rsidRPr="00DE4439">
        <w:rPr>
          <w:rFonts w:hint="cs"/>
          <w:rtl/>
        </w:rPr>
        <w:t xml:space="preserve"> بوده است از آن بهره‌مند شده‌ا</w:t>
      </w:r>
      <w:r w:rsidR="00AE657A">
        <w:rPr>
          <w:rFonts w:hint="cs"/>
          <w:rtl/>
        </w:rPr>
        <w:t>ی</w:t>
      </w:r>
      <w:r w:rsidR="00F2138E" w:rsidRPr="00DE4439">
        <w:rPr>
          <w:rFonts w:hint="cs"/>
          <w:rtl/>
        </w:rPr>
        <w:t>م</w:t>
      </w:r>
      <w:r w:rsidR="00560D66" w:rsidRPr="00DE4439">
        <w:rPr>
          <w:rFonts w:hint="cs"/>
          <w:rtl/>
        </w:rPr>
        <w:t>،</w:t>
      </w:r>
      <w:r w:rsidR="00F2138E" w:rsidRPr="00DE4439">
        <w:rPr>
          <w:rFonts w:hint="cs"/>
          <w:rtl/>
        </w:rPr>
        <w:t xml:space="preserve"> و اگر شرّ</w:t>
      </w:r>
      <w:r w:rsidR="00AE657A">
        <w:rPr>
          <w:rFonts w:hint="cs"/>
          <w:rtl/>
        </w:rPr>
        <w:t>ی</w:t>
      </w:r>
      <w:r w:rsidR="00F2138E" w:rsidRPr="00DE4439">
        <w:rPr>
          <w:rFonts w:hint="cs"/>
          <w:rtl/>
        </w:rPr>
        <w:t xml:space="preserve"> بوده از ما دور م</w:t>
      </w:r>
      <w:r w:rsidR="00AE657A">
        <w:rPr>
          <w:rFonts w:hint="cs"/>
          <w:rtl/>
        </w:rPr>
        <w:t>ی</w:t>
      </w:r>
      <w:r w:rsidR="00F2138E" w:rsidRPr="00DE4439">
        <w:rPr>
          <w:rFonts w:hint="cs"/>
          <w:rtl/>
        </w:rPr>
        <w:t>‌شود، برا</w:t>
      </w:r>
      <w:r w:rsidR="00AE657A">
        <w:rPr>
          <w:rFonts w:hint="cs"/>
          <w:rtl/>
        </w:rPr>
        <w:t>ی</w:t>
      </w:r>
      <w:r w:rsidR="00F2138E" w:rsidRPr="00DE4439">
        <w:rPr>
          <w:rFonts w:hint="cs"/>
          <w:rtl/>
        </w:rPr>
        <w:t xml:space="preserve"> خاندان عمر </w:t>
      </w:r>
      <w:r w:rsidR="00AE657A">
        <w:rPr>
          <w:rFonts w:hint="cs"/>
          <w:rtl/>
        </w:rPr>
        <w:t>ک</w:t>
      </w:r>
      <w:r w:rsidR="00F2138E" w:rsidRPr="00DE4439">
        <w:rPr>
          <w:rFonts w:hint="cs"/>
          <w:rtl/>
        </w:rPr>
        <w:t>اف</w:t>
      </w:r>
      <w:r w:rsidR="00AE657A">
        <w:rPr>
          <w:rFonts w:hint="cs"/>
          <w:rtl/>
        </w:rPr>
        <w:t>ی</w:t>
      </w:r>
      <w:r w:rsidR="00F2138E" w:rsidRPr="00DE4439">
        <w:rPr>
          <w:rFonts w:hint="cs"/>
          <w:rtl/>
        </w:rPr>
        <w:t xml:space="preserve"> است </w:t>
      </w:r>
      <w:r w:rsidR="00AE657A">
        <w:rPr>
          <w:rFonts w:hint="cs"/>
          <w:rtl/>
        </w:rPr>
        <w:t>ک</w:t>
      </w:r>
      <w:r w:rsidR="00F2138E" w:rsidRPr="00DE4439">
        <w:rPr>
          <w:rFonts w:hint="cs"/>
          <w:rtl/>
        </w:rPr>
        <w:t xml:space="preserve">ه </w:t>
      </w:r>
      <w:r w:rsidR="00AE657A">
        <w:rPr>
          <w:rFonts w:hint="cs"/>
          <w:rtl/>
        </w:rPr>
        <w:t>یک</w:t>
      </w:r>
      <w:r w:rsidR="00F2138E" w:rsidRPr="00DE4439">
        <w:rPr>
          <w:rFonts w:hint="cs"/>
          <w:rtl/>
        </w:rPr>
        <w:t xml:space="preserve"> نفر از آنها بازخواست شود و در مورد امت محمد ز</w:t>
      </w:r>
      <w:r w:rsidR="00AE657A">
        <w:rPr>
          <w:rFonts w:hint="cs"/>
          <w:rtl/>
        </w:rPr>
        <w:t>ی</w:t>
      </w:r>
      <w:r w:rsidR="00F2138E" w:rsidRPr="00DE4439">
        <w:rPr>
          <w:rFonts w:hint="cs"/>
          <w:rtl/>
        </w:rPr>
        <w:t>ر سؤال قرار بگ</w:t>
      </w:r>
      <w:r w:rsidR="00AE657A">
        <w:rPr>
          <w:rFonts w:hint="cs"/>
          <w:rtl/>
        </w:rPr>
        <w:t>ی</w:t>
      </w:r>
      <w:r w:rsidR="00F2138E" w:rsidRPr="00DE4439">
        <w:rPr>
          <w:rFonts w:hint="cs"/>
          <w:rtl/>
        </w:rPr>
        <w:t xml:space="preserve">رد، من خودم را به زحمت انداخته‌ام و خانواده‌ام را محروم </w:t>
      </w:r>
      <w:r w:rsidR="00AE657A">
        <w:rPr>
          <w:rFonts w:hint="cs"/>
          <w:rtl/>
        </w:rPr>
        <w:t>ک</w:t>
      </w:r>
      <w:r w:rsidR="00F2138E" w:rsidRPr="00DE4439">
        <w:rPr>
          <w:rFonts w:hint="cs"/>
          <w:rtl/>
        </w:rPr>
        <w:t>رده‌ام، و اگر نه گناه</w:t>
      </w:r>
      <w:r w:rsidR="00AE657A">
        <w:rPr>
          <w:rFonts w:hint="cs"/>
          <w:rtl/>
        </w:rPr>
        <w:t>ی</w:t>
      </w:r>
      <w:r w:rsidR="00F2138E" w:rsidRPr="00DE4439">
        <w:rPr>
          <w:rFonts w:hint="cs"/>
          <w:rtl/>
        </w:rPr>
        <w:t xml:space="preserve"> </w:t>
      </w:r>
      <w:r w:rsidR="00AE657A">
        <w:rPr>
          <w:rFonts w:hint="cs"/>
          <w:rtl/>
        </w:rPr>
        <w:t>ک</w:t>
      </w:r>
      <w:r w:rsidR="00F2138E" w:rsidRPr="00DE4439">
        <w:rPr>
          <w:rFonts w:hint="cs"/>
          <w:rtl/>
        </w:rPr>
        <w:t>رده باشم و نه پاداش</w:t>
      </w:r>
      <w:r w:rsidR="00AE657A">
        <w:rPr>
          <w:rFonts w:hint="cs"/>
          <w:rtl/>
        </w:rPr>
        <w:t>ی</w:t>
      </w:r>
      <w:r w:rsidR="00F2138E" w:rsidRPr="00DE4439">
        <w:rPr>
          <w:rFonts w:hint="cs"/>
          <w:rtl/>
        </w:rPr>
        <w:t xml:space="preserve"> به من برسد خوشبتخت هستم، و نگاه </w:t>
      </w:r>
      <w:r w:rsidR="00AE657A">
        <w:rPr>
          <w:rFonts w:hint="cs"/>
          <w:rtl/>
        </w:rPr>
        <w:t>ک</w:t>
      </w:r>
      <w:r w:rsidR="00F2138E" w:rsidRPr="00DE4439">
        <w:rPr>
          <w:rFonts w:hint="cs"/>
          <w:rtl/>
        </w:rPr>
        <w:t>ن</w:t>
      </w:r>
      <w:r w:rsidR="00AE657A">
        <w:rPr>
          <w:rFonts w:hint="cs"/>
          <w:rtl/>
        </w:rPr>
        <w:t>ی</w:t>
      </w:r>
      <w:r w:rsidR="00F2138E" w:rsidRPr="00DE4439">
        <w:rPr>
          <w:rFonts w:hint="cs"/>
          <w:rtl/>
        </w:rPr>
        <w:t xml:space="preserve">د اگر </w:t>
      </w:r>
      <w:r w:rsidR="00AE657A">
        <w:rPr>
          <w:rFonts w:hint="cs"/>
          <w:rtl/>
        </w:rPr>
        <w:t>ک</w:t>
      </w:r>
      <w:r w:rsidR="00F2138E" w:rsidRPr="00DE4439">
        <w:rPr>
          <w:rFonts w:hint="cs"/>
          <w:rtl/>
        </w:rPr>
        <w:t>س</w:t>
      </w:r>
      <w:r w:rsidR="00AE657A">
        <w:rPr>
          <w:rFonts w:hint="cs"/>
          <w:rtl/>
        </w:rPr>
        <w:t>ی</w:t>
      </w:r>
      <w:r w:rsidR="00F2138E" w:rsidRPr="00DE4439">
        <w:rPr>
          <w:rFonts w:hint="cs"/>
          <w:rtl/>
        </w:rPr>
        <w:t xml:space="preserve"> را جانش</w:t>
      </w:r>
      <w:r w:rsidR="00AE657A">
        <w:rPr>
          <w:rFonts w:hint="cs"/>
          <w:rtl/>
        </w:rPr>
        <w:t>ی</w:t>
      </w:r>
      <w:r w:rsidR="00F2138E" w:rsidRPr="00DE4439">
        <w:rPr>
          <w:rFonts w:hint="cs"/>
          <w:rtl/>
        </w:rPr>
        <w:t xml:space="preserve">ن خود قرار دهم </w:t>
      </w:r>
      <w:r w:rsidR="00AE657A">
        <w:rPr>
          <w:rFonts w:hint="cs"/>
          <w:rtl/>
        </w:rPr>
        <w:t>ک</w:t>
      </w:r>
      <w:r w:rsidR="00F2138E" w:rsidRPr="00DE4439">
        <w:rPr>
          <w:rFonts w:hint="cs"/>
          <w:rtl/>
        </w:rPr>
        <w:t>س</w:t>
      </w:r>
      <w:r w:rsidR="00AE657A">
        <w:rPr>
          <w:rFonts w:hint="cs"/>
          <w:rtl/>
        </w:rPr>
        <w:t>ی</w:t>
      </w:r>
      <w:r w:rsidR="00F2138E" w:rsidRPr="00DE4439">
        <w:rPr>
          <w:rFonts w:hint="cs"/>
          <w:rtl/>
        </w:rPr>
        <w:t xml:space="preserve"> برا</w:t>
      </w:r>
      <w:r w:rsidR="00AE657A">
        <w:rPr>
          <w:rFonts w:hint="cs"/>
          <w:rtl/>
        </w:rPr>
        <w:t>ی</w:t>
      </w:r>
      <w:r w:rsidR="00F2138E" w:rsidRPr="00DE4439">
        <w:rPr>
          <w:rFonts w:hint="cs"/>
          <w:rtl/>
        </w:rPr>
        <w:t xml:space="preserve"> خودش جانش</w:t>
      </w:r>
      <w:r w:rsidR="00AE657A">
        <w:rPr>
          <w:rFonts w:hint="cs"/>
          <w:rtl/>
        </w:rPr>
        <w:t>ی</w:t>
      </w:r>
      <w:r w:rsidR="00F2138E" w:rsidRPr="00DE4439">
        <w:rPr>
          <w:rFonts w:hint="cs"/>
          <w:rtl/>
        </w:rPr>
        <w:t>ن تع</w:t>
      </w:r>
      <w:r w:rsidR="00AE657A">
        <w:rPr>
          <w:rFonts w:hint="cs"/>
          <w:rtl/>
        </w:rPr>
        <w:t>یی</w:t>
      </w:r>
      <w:r w:rsidR="00F2138E" w:rsidRPr="00DE4439">
        <w:rPr>
          <w:rFonts w:hint="cs"/>
          <w:rtl/>
        </w:rPr>
        <w:t xml:space="preserve">ن </w:t>
      </w:r>
      <w:r w:rsidR="00AE657A">
        <w:rPr>
          <w:rFonts w:hint="cs"/>
          <w:rtl/>
        </w:rPr>
        <w:t>ک</w:t>
      </w:r>
      <w:r w:rsidR="00F2138E" w:rsidRPr="00DE4439">
        <w:rPr>
          <w:rFonts w:hint="cs"/>
          <w:rtl/>
        </w:rPr>
        <w:t xml:space="preserve">رده </w:t>
      </w:r>
      <w:r w:rsidR="00AE657A">
        <w:rPr>
          <w:rFonts w:hint="cs"/>
          <w:rtl/>
        </w:rPr>
        <w:t>ک</w:t>
      </w:r>
      <w:r w:rsidR="00F2138E" w:rsidRPr="00DE4439">
        <w:rPr>
          <w:rFonts w:hint="cs"/>
          <w:rtl/>
        </w:rPr>
        <w:t xml:space="preserve">ه از من بهتر بوده است، و اگر </w:t>
      </w:r>
      <w:r w:rsidR="00AE657A">
        <w:rPr>
          <w:rFonts w:hint="cs"/>
          <w:rtl/>
        </w:rPr>
        <w:t>ک</w:t>
      </w:r>
      <w:r w:rsidR="00F2138E" w:rsidRPr="00DE4439">
        <w:rPr>
          <w:rFonts w:hint="cs"/>
          <w:rtl/>
        </w:rPr>
        <w:t>س</w:t>
      </w:r>
      <w:r w:rsidR="00560D66" w:rsidRPr="00DE4439">
        <w:rPr>
          <w:rFonts w:hint="cs"/>
          <w:rtl/>
        </w:rPr>
        <w:t>ى</w:t>
      </w:r>
      <w:r w:rsidR="00F2138E" w:rsidRPr="00DE4439">
        <w:rPr>
          <w:rFonts w:hint="cs"/>
          <w:rtl/>
        </w:rPr>
        <w:t xml:space="preserve"> را به عنوان </w:t>
      </w:r>
      <w:r w:rsidR="001714CC" w:rsidRPr="00DE4439">
        <w:rPr>
          <w:rFonts w:hint="cs"/>
          <w:rtl/>
        </w:rPr>
        <w:t>جانش</w:t>
      </w:r>
      <w:r w:rsidR="00AE657A">
        <w:rPr>
          <w:rFonts w:hint="cs"/>
          <w:rtl/>
        </w:rPr>
        <w:t>ی</w:t>
      </w:r>
      <w:r w:rsidR="001714CC" w:rsidRPr="00DE4439">
        <w:rPr>
          <w:rFonts w:hint="cs"/>
          <w:rtl/>
        </w:rPr>
        <w:t>ن تع</w:t>
      </w:r>
      <w:r w:rsidR="00AE657A">
        <w:rPr>
          <w:rFonts w:hint="cs"/>
          <w:rtl/>
        </w:rPr>
        <w:t>یی</w:t>
      </w:r>
      <w:r w:rsidR="001714CC" w:rsidRPr="00DE4439">
        <w:rPr>
          <w:rFonts w:hint="cs"/>
          <w:rtl/>
        </w:rPr>
        <w:t>ن ن</w:t>
      </w:r>
      <w:r w:rsidR="00AE657A">
        <w:rPr>
          <w:rFonts w:hint="cs"/>
          <w:rtl/>
        </w:rPr>
        <w:t>ک</w:t>
      </w:r>
      <w:r w:rsidR="001714CC" w:rsidRPr="00DE4439">
        <w:rPr>
          <w:rFonts w:hint="cs"/>
          <w:rtl/>
        </w:rPr>
        <w:t>نم</w:t>
      </w:r>
      <w:r w:rsidR="00560D66" w:rsidRPr="00DE4439">
        <w:rPr>
          <w:rFonts w:hint="cs"/>
          <w:rtl/>
        </w:rPr>
        <w:t>،</w:t>
      </w:r>
      <w:r w:rsidR="001714CC" w:rsidRPr="00DE4439">
        <w:rPr>
          <w:rFonts w:hint="cs"/>
          <w:rtl/>
        </w:rPr>
        <w:t xml:space="preserve"> </w:t>
      </w:r>
      <w:r w:rsidR="00AE657A">
        <w:rPr>
          <w:rFonts w:hint="cs"/>
          <w:rtl/>
        </w:rPr>
        <w:t>ک</w:t>
      </w:r>
      <w:r w:rsidR="001714CC" w:rsidRPr="00DE4439">
        <w:rPr>
          <w:rFonts w:hint="cs"/>
          <w:rtl/>
        </w:rPr>
        <w:t>س</w:t>
      </w:r>
      <w:r w:rsidR="00AE657A">
        <w:rPr>
          <w:rFonts w:hint="cs"/>
          <w:rtl/>
        </w:rPr>
        <w:t>ی</w:t>
      </w:r>
      <w:r w:rsidR="001714CC" w:rsidRPr="00DE4439">
        <w:rPr>
          <w:rFonts w:hint="cs"/>
          <w:rtl/>
        </w:rPr>
        <w:t xml:space="preserve"> برا</w:t>
      </w:r>
      <w:r w:rsidR="00AE657A">
        <w:rPr>
          <w:rFonts w:hint="cs"/>
          <w:rtl/>
        </w:rPr>
        <w:t>ی</w:t>
      </w:r>
      <w:r w:rsidR="001714CC" w:rsidRPr="00DE4439">
        <w:rPr>
          <w:rFonts w:hint="cs"/>
          <w:rtl/>
        </w:rPr>
        <w:t xml:space="preserve"> خودش جانش</w:t>
      </w:r>
      <w:r w:rsidR="00AE657A">
        <w:rPr>
          <w:rFonts w:hint="cs"/>
          <w:rtl/>
        </w:rPr>
        <w:t>ی</w:t>
      </w:r>
      <w:r w:rsidR="001714CC" w:rsidRPr="00DE4439">
        <w:rPr>
          <w:rFonts w:hint="cs"/>
          <w:rtl/>
        </w:rPr>
        <w:t>ن تع</w:t>
      </w:r>
      <w:r w:rsidR="00AE657A">
        <w:rPr>
          <w:rFonts w:hint="cs"/>
          <w:rtl/>
        </w:rPr>
        <w:t>یی</w:t>
      </w:r>
      <w:r w:rsidR="001714CC" w:rsidRPr="00DE4439">
        <w:rPr>
          <w:rFonts w:hint="cs"/>
          <w:rtl/>
        </w:rPr>
        <w:t>ن ن</w:t>
      </w:r>
      <w:r w:rsidR="00AE657A">
        <w:rPr>
          <w:rFonts w:hint="cs"/>
          <w:rtl/>
        </w:rPr>
        <w:t>ک</w:t>
      </w:r>
      <w:r w:rsidR="001714CC" w:rsidRPr="00DE4439">
        <w:rPr>
          <w:rFonts w:hint="cs"/>
          <w:rtl/>
        </w:rPr>
        <w:t xml:space="preserve">رده </w:t>
      </w:r>
      <w:r w:rsidR="00AE657A">
        <w:rPr>
          <w:rFonts w:hint="cs"/>
          <w:rtl/>
        </w:rPr>
        <w:t>ک</w:t>
      </w:r>
      <w:r w:rsidR="001714CC" w:rsidRPr="00DE4439">
        <w:rPr>
          <w:rFonts w:hint="cs"/>
          <w:rtl/>
        </w:rPr>
        <w:t>ه از من بهتر بوده است، و خداوند هرگز د</w:t>
      </w:r>
      <w:r w:rsidR="00AE657A">
        <w:rPr>
          <w:rFonts w:hint="cs"/>
          <w:rtl/>
        </w:rPr>
        <w:t>ی</w:t>
      </w:r>
      <w:r w:rsidR="001714CC" w:rsidRPr="00DE4439">
        <w:rPr>
          <w:rFonts w:hint="cs"/>
          <w:rtl/>
        </w:rPr>
        <w:t>ن خود را نابود نم</w:t>
      </w:r>
      <w:r w:rsidR="00AE657A">
        <w:rPr>
          <w:rFonts w:hint="cs"/>
          <w:rtl/>
        </w:rPr>
        <w:t>ی</w:t>
      </w:r>
      <w:r w:rsidR="001714CC" w:rsidRPr="00DE4439">
        <w:rPr>
          <w:rFonts w:hint="cs"/>
          <w:rtl/>
        </w:rPr>
        <w:t>‌</w:t>
      </w:r>
      <w:r w:rsidR="00AE657A">
        <w:rPr>
          <w:rFonts w:hint="cs"/>
          <w:rtl/>
        </w:rPr>
        <w:t>ک</w:t>
      </w:r>
      <w:r w:rsidR="00560D66" w:rsidRPr="00DE4439">
        <w:rPr>
          <w:rFonts w:hint="cs"/>
          <w:rtl/>
        </w:rPr>
        <w:t>ند.</w:t>
      </w:r>
    </w:p>
    <w:p w:rsidR="001714CC" w:rsidRPr="00DE4439" w:rsidRDefault="001714CC" w:rsidP="00D82852">
      <w:pPr>
        <w:pStyle w:val="a"/>
        <w:rPr>
          <w:rtl/>
        </w:rPr>
      </w:pPr>
      <w:r w:rsidRPr="00DE4439">
        <w:rPr>
          <w:rFonts w:hint="cs"/>
          <w:rtl/>
        </w:rPr>
        <w:t>آنگاه مردم ب</w:t>
      </w:r>
      <w:r w:rsidR="00AE657A">
        <w:rPr>
          <w:rFonts w:hint="cs"/>
          <w:rtl/>
        </w:rPr>
        <w:t>ی</w:t>
      </w:r>
      <w:r w:rsidRPr="00DE4439">
        <w:rPr>
          <w:rFonts w:hint="cs"/>
          <w:rtl/>
        </w:rPr>
        <w:t>رون رفتند و دوباره آمدند و گفتند چ</w:t>
      </w:r>
      <w:r w:rsidR="00AE657A">
        <w:rPr>
          <w:rFonts w:hint="cs"/>
          <w:rtl/>
        </w:rPr>
        <w:t>ی</w:t>
      </w:r>
      <w:r w:rsidRPr="00DE4439">
        <w:rPr>
          <w:rFonts w:hint="cs"/>
          <w:rtl/>
        </w:rPr>
        <w:t>ز</w:t>
      </w:r>
      <w:r w:rsidR="00AE657A">
        <w:rPr>
          <w:rFonts w:hint="cs"/>
          <w:rtl/>
        </w:rPr>
        <w:t>ی</w:t>
      </w:r>
      <w:r w:rsidRPr="00DE4439">
        <w:rPr>
          <w:rFonts w:hint="cs"/>
          <w:rtl/>
        </w:rPr>
        <w:t xml:space="preserve"> م</w:t>
      </w:r>
      <w:r w:rsidR="00AE657A">
        <w:rPr>
          <w:rFonts w:hint="cs"/>
          <w:rtl/>
        </w:rPr>
        <w:t>ی</w:t>
      </w:r>
      <w:r w:rsidRPr="00DE4439">
        <w:rPr>
          <w:rFonts w:hint="cs"/>
          <w:rtl/>
        </w:rPr>
        <w:t>‌گفت</w:t>
      </w:r>
      <w:r w:rsidR="00AE657A">
        <w:rPr>
          <w:rFonts w:hint="cs"/>
          <w:rtl/>
        </w:rPr>
        <w:t>ی</w:t>
      </w:r>
      <w:r w:rsidRPr="00DE4439">
        <w:rPr>
          <w:rFonts w:hint="cs"/>
          <w:rtl/>
        </w:rPr>
        <w:t xml:space="preserve"> و مسئول</w:t>
      </w:r>
      <w:r w:rsidR="00AE657A">
        <w:rPr>
          <w:rFonts w:hint="cs"/>
          <w:rtl/>
        </w:rPr>
        <w:t>ی</w:t>
      </w:r>
      <w:r w:rsidRPr="00DE4439">
        <w:rPr>
          <w:rFonts w:hint="cs"/>
          <w:rtl/>
        </w:rPr>
        <w:t xml:space="preserve">ت را به </w:t>
      </w:r>
      <w:r w:rsidR="00AE657A">
        <w:rPr>
          <w:rFonts w:hint="cs"/>
          <w:rtl/>
        </w:rPr>
        <w:t>ک</w:t>
      </w:r>
      <w:r w:rsidRPr="00DE4439">
        <w:rPr>
          <w:rFonts w:hint="cs"/>
          <w:rtl/>
        </w:rPr>
        <w:t>س</w:t>
      </w:r>
      <w:r w:rsidR="00AE657A">
        <w:rPr>
          <w:rFonts w:hint="cs"/>
          <w:rtl/>
        </w:rPr>
        <w:t>ی</w:t>
      </w:r>
      <w:r w:rsidRPr="00DE4439">
        <w:rPr>
          <w:rFonts w:hint="cs"/>
          <w:rtl/>
        </w:rPr>
        <w:t xml:space="preserve"> م</w:t>
      </w:r>
      <w:r w:rsidR="00AE657A">
        <w:rPr>
          <w:rFonts w:hint="cs"/>
          <w:rtl/>
        </w:rPr>
        <w:t>ی</w:t>
      </w:r>
      <w:r w:rsidRPr="00DE4439">
        <w:rPr>
          <w:rFonts w:hint="cs"/>
          <w:rtl/>
        </w:rPr>
        <w:t>‌سپرد</w:t>
      </w:r>
      <w:r w:rsidR="00AE657A">
        <w:rPr>
          <w:rFonts w:hint="cs"/>
          <w:rtl/>
        </w:rPr>
        <w:t>ی</w:t>
      </w:r>
      <w:r w:rsidRPr="00DE4439">
        <w:rPr>
          <w:rFonts w:hint="cs"/>
          <w:rtl/>
        </w:rPr>
        <w:t xml:space="preserve"> بهتر بود، گفت</w:t>
      </w:r>
      <w:r w:rsidR="00784590" w:rsidRPr="00DE4439">
        <w:rPr>
          <w:rFonts w:hint="cs"/>
          <w:rtl/>
        </w:rPr>
        <w:t xml:space="preserve">: </w:t>
      </w:r>
      <w:r w:rsidRPr="00DE4439">
        <w:rPr>
          <w:rFonts w:hint="cs"/>
          <w:rtl/>
        </w:rPr>
        <w:t>بعد از آنچه به شما گفتم تصم</w:t>
      </w:r>
      <w:r w:rsidR="00AE657A">
        <w:rPr>
          <w:rFonts w:hint="cs"/>
          <w:rtl/>
        </w:rPr>
        <w:t>ی</w:t>
      </w:r>
      <w:r w:rsidRPr="00DE4439">
        <w:rPr>
          <w:rFonts w:hint="cs"/>
          <w:rtl/>
        </w:rPr>
        <w:t xml:space="preserve">م گرفتم </w:t>
      </w:r>
      <w:r w:rsidR="00AE657A">
        <w:rPr>
          <w:rFonts w:hint="cs"/>
          <w:rtl/>
        </w:rPr>
        <w:t>ک</w:t>
      </w:r>
      <w:r w:rsidRPr="00DE4439">
        <w:rPr>
          <w:rFonts w:hint="cs"/>
          <w:rtl/>
        </w:rPr>
        <w:t>ه ف</w:t>
      </w:r>
      <w:r w:rsidR="00AE657A">
        <w:rPr>
          <w:rFonts w:hint="cs"/>
          <w:rtl/>
        </w:rPr>
        <w:t>ک</w:t>
      </w:r>
      <w:r w:rsidRPr="00DE4439">
        <w:rPr>
          <w:rFonts w:hint="cs"/>
          <w:rtl/>
        </w:rPr>
        <w:t xml:space="preserve">ر </w:t>
      </w:r>
      <w:r w:rsidR="00AE657A">
        <w:rPr>
          <w:rFonts w:hint="cs"/>
          <w:rtl/>
        </w:rPr>
        <w:t>ک</w:t>
      </w:r>
      <w:r w:rsidRPr="00DE4439">
        <w:rPr>
          <w:rFonts w:hint="cs"/>
          <w:rtl/>
        </w:rPr>
        <w:t>نم و فرمانروا</w:t>
      </w:r>
      <w:r w:rsidR="00AE657A">
        <w:rPr>
          <w:rFonts w:hint="cs"/>
          <w:rtl/>
        </w:rPr>
        <w:t>یی</w:t>
      </w:r>
      <w:r w:rsidRPr="00DE4439">
        <w:rPr>
          <w:rFonts w:hint="cs"/>
          <w:rtl/>
        </w:rPr>
        <w:t xml:space="preserve"> بر شما را به فرد</w:t>
      </w:r>
      <w:r w:rsidR="00AE657A">
        <w:rPr>
          <w:rFonts w:hint="cs"/>
          <w:rtl/>
        </w:rPr>
        <w:t>ی</w:t>
      </w:r>
      <w:r w:rsidRPr="00DE4439">
        <w:rPr>
          <w:rFonts w:hint="cs"/>
          <w:rtl/>
        </w:rPr>
        <w:t xml:space="preserve"> از شما بسپارم </w:t>
      </w:r>
      <w:r w:rsidR="00AE657A">
        <w:rPr>
          <w:rFonts w:hint="cs"/>
          <w:rtl/>
        </w:rPr>
        <w:t>ک</w:t>
      </w:r>
      <w:r w:rsidRPr="00DE4439">
        <w:rPr>
          <w:rFonts w:hint="cs"/>
          <w:rtl/>
        </w:rPr>
        <w:t>ه از همه</w:t>
      </w:r>
      <w:r w:rsidR="001E6513" w:rsidRPr="00DE4439">
        <w:rPr>
          <w:rFonts w:hint="eastAsia"/>
          <w:rtl/>
        </w:rPr>
        <w:t>‌</w:t>
      </w:r>
      <w:r w:rsidRPr="00DE4439">
        <w:rPr>
          <w:rFonts w:hint="eastAsia"/>
          <w:rtl/>
        </w:rPr>
        <w:t>تان شا</w:t>
      </w:r>
      <w:r w:rsidR="00AE657A">
        <w:rPr>
          <w:rFonts w:hint="eastAsia"/>
          <w:rtl/>
        </w:rPr>
        <w:t>ی</w:t>
      </w:r>
      <w:r w:rsidRPr="00DE4439">
        <w:rPr>
          <w:rFonts w:hint="eastAsia"/>
          <w:rtl/>
        </w:rPr>
        <w:t xml:space="preserve">سته‌تر است </w:t>
      </w:r>
      <w:r w:rsidR="00AE657A">
        <w:rPr>
          <w:rFonts w:hint="eastAsia"/>
          <w:rtl/>
        </w:rPr>
        <w:t>ک</w:t>
      </w:r>
      <w:r w:rsidRPr="00DE4439">
        <w:rPr>
          <w:rFonts w:hint="eastAsia"/>
          <w:rtl/>
        </w:rPr>
        <w:t xml:space="preserve">ه شما را به </w:t>
      </w:r>
      <w:r w:rsidRPr="00DE4439">
        <w:rPr>
          <w:rFonts w:hint="cs"/>
          <w:rtl/>
        </w:rPr>
        <w:t>س</w:t>
      </w:r>
      <w:r w:rsidRPr="00DE4439">
        <w:rPr>
          <w:rFonts w:hint="eastAsia"/>
          <w:rtl/>
        </w:rPr>
        <w:t>و</w:t>
      </w:r>
      <w:r w:rsidR="00AE657A">
        <w:rPr>
          <w:rFonts w:hint="eastAsia"/>
          <w:rtl/>
        </w:rPr>
        <w:t>ی</w:t>
      </w:r>
      <w:r w:rsidRPr="00DE4439">
        <w:rPr>
          <w:rFonts w:hint="eastAsia"/>
          <w:rtl/>
        </w:rPr>
        <w:t xml:space="preserve"> </w:t>
      </w:r>
      <w:r w:rsidRPr="00DE4439">
        <w:rPr>
          <w:rFonts w:hint="cs"/>
          <w:rtl/>
        </w:rPr>
        <w:t>حق سوق م</w:t>
      </w:r>
      <w:r w:rsidR="00AE657A">
        <w:rPr>
          <w:rFonts w:hint="cs"/>
          <w:rtl/>
        </w:rPr>
        <w:t>ی</w:t>
      </w:r>
      <w:r w:rsidRPr="00DE4439">
        <w:rPr>
          <w:rFonts w:hint="cs"/>
          <w:rtl/>
        </w:rPr>
        <w:t>‌دهد</w:t>
      </w:r>
      <w:r w:rsidR="001E6513" w:rsidRPr="00DE4439">
        <w:rPr>
          <w:rFonts w:hint="cs"/>
          <w:rtl/>
        </w:rPr>
        <w:t>،</w:t>
      </w:r>
      <w:r w:rsidRPr="00DE4439">
        <w:rPr>
          <w:rFonts w:hint="cs"/>
          <w:rtl/>
        </w:rPr>
        <w:t xml:space="preserve"> و به سو</w:t>
      </w:r>
      <w:r w:rsidR="00AE657A">
        <w:rPr>
          <w:rFonts w:hint="cs"/>
          <w:rtl/>
        </w:rPr>
        <w:t>ی</w:t>
      </w:r>
      <w:r w:rsidRPr="00DE4439">
        <w:rPr>
          <w:rFonts w:hint="cs"/>
          <w:rtl/>
        </w:rPr>
        <w:t xml:space="preserve"> عل</w:t>
      </w:r>
      <w:r w:rsidR="00AE657A">
        <w:rPr>
          <w:rFonts w:hint="cs"/>
          <w:rtl/>
        </w:rPr>
        <w:t>ی</w:t>
      </w:r>
      <w:r w:rsidRPr="00DE4439">
        <w:rPr>
          <w:rFonts w:hint="cs"/>
          <w:rtl/>
        </w:rPr>
        <w:t xml:space="preserve"> اشاره </w:t>
      </w:r>
      <w:r w:rsidR="00AE657A">
        <w:rPr>
          <w:rFonts w:hint="cs"/>
          <w:rtl/>
        </w:rPr>
        <w:t>ک</w:t>
      </w:r>
      <w:r w:rsidRPr="00DE4439">
        <w:rPr>
          <w:rFonts w:hint="cs"/>
          <w:rtl/>
        </w:rPr>
        <w:t>رد، ب</w:t>
      </w:r>
      <w:r w:rsidR="00AE657A">
        <w:rPr>
          <w:rFonts w:hint="cs"/>
          <w:rtl/>
        </w:rPr>
        <w:t>ی</w:t>
      </w:r>
      <w:r w:rsidRPr="00DE4439">
        <w:rPr>
          <w:rFonts w:hint="cs"/>
          <w:rtl/>
        </w:rPr>
        <w:t>هوش شدم و در خواب د</w:t>
      </w:r>
      <w:r w:rsidR="00AE657A">
        <w:rPr>
          <w:rFonts w:hint="cs"/>
          <w:rtl/>
        </w:rPr>
        <w:t>ی</w:t>
      </w:r>
      <w:r w:rsidRPr="00DE4439">
        <w:rPr>
          <w:rFonts w:hint="cs"/>
          <w:rtl/>
        </w:rPr>
        <w:t xml:space="preserve">دم </w:t>
      </w:r>
      <w:r w:rsidR="00AE657A">
        <w:rPr>
          <w:rFonts w:hint="cs"/>
          <w:rtl/>
        </w:rPr>
        <w:t>ک</w:t>
      </w:r>
      <w:r w:rsidRPr="00DE4439">
        <w:rPr>
          <w:rFonts w:hint="cs"/>
          <w:rtl/>
        </w:rPr>
        <w:t>ه مرد</w:t>
      </w:r>
      <w:r w:rsidR="00AE657A">
        <w:rPr>
          <w:rFonts w:hint="cs"/>
          <w:rtl/>
        </w:rPr>
        <w:t>ی</w:t>
      </w:r>
      <w:r w:rsidRPr="00DE4439">
        <w:rPr>
          <w:rFonts w:hint="cs"/>
          <w:rtl/>
        </w:rPr>
        <w:t xml:space="preserve"> وارد باغ</w:t>
      </w:r>
      <w:r w:rsidR="00AE657A">
        <w:rPr>
          <w:rFonts w:hint="cs"/>
          <w:rtl/>
        </w:rPr>
        <w:t>ی</w:t>
      </w:r>
      <w:r w:rsidRPr="00DE4439">
        <w:rPr>
          <w:rFonts w:hint="cs"/>
          <w:rtl/>
        </w:rPr>
        <w:t xml:space="preserve"> شد </w:t>
      </w:r>
      <w:r w:rsidR="00AE657A">
        <w:rPr>
          <w:rFonts w:hint="cs"/>
          <w:rtl/>
        </w:rPr>
        <w:t>ک</w:t>
      </w:r>
      <w:r w:rsidRPr="00DE4439">
        <w:rPr>
          <w:rFonts w:hint="cs"/>
          <w:rtl/>
        </w:rPr>
        <w:t xml:space="preserve">ه خودش درختان </w:t>
      </w:r>
      <w:r w:rsidR="0031788D" w:rsidRPr="00DE4439">
        <w:rPr>
          <w:rFonts w:hint="cs"/>
          <w:rtl/>
        </w:rPr>
        <w:t xml:space="preserve">آن را </w:t>
      </w:r>
      <w:r w:rsidR="00AE657A">
        <w:rPr>
          <w:rFonts w:hint="cs"/>
          <w:rtl/>
        </w:rPr>
        <w:t>ک</w:t>
      </w:r>
      <w:r w:rsidR="0031788D" w:rsidRPr="00DE4439">
        <w:rPr>
          <w:rFonts w:hint="cs"/>
          <w:rtl/>
        </w:rPr>
        <w:t>اشته بود و م</w:t>
      </w:r>
      <w:r w:rsidR="00AE657A">
        <w:rPr>
          <w:rFonts w:hint="cs"/>
          <w:rtl/>
        </w:rPr>
        <w:t>ی</w:t>
      </w:r>
      <w:r w:rsidR="0031788D" w:rsidRPr="00DE4439">
        <w:rPr>
          <w:rFonts w:hint="cs"/>
          <w:rtl/>
        </w:rPr>
        <w:t>وه‌ها</w:t>
      </w:r>
      <w:r w:rsidR="00AE657A">
        <w:rPr>
          <w:rFonts w:hint="cs"/>
          <w:rtl/>
        </w:rPr>
        <w:t>ی</w:t>
      </w:r>
      <w:r w:rsidR="0031788D" w:rsidRPr="00DE4439">
        <w:rPr>
          <w:rFonts w:hint="cs"/>
          <w:rtl/>
        </w:rPr>
        <w:t xml:space="preserve"> تر و تازه و رس</w:t>
      </w:r>
      <w:r w:rsidR="00AE657A">
        <w:rPr>
          <w:rFonts w:hint="cs"/>
          <w:rtl/>
        </w:rPr>
        <w:t>ی</w:t>
      </w:r>
      <w:r w:rsidR="0031788D" w:rsidRPr="00DE4439">
        <w:rPr>
          <w:rFonts w:hint="cs"/>
          <w:rtl/>
        </w:rPr>
        <w:t>ده را م</w:t>
      </w:r>
      <w:r w:rsidR="00AE657A">
        <w:rPr>
          <w:rFonts w:hint="cs"/>
          <w:rtl/>
        </w:rPr>
        <w:t>ی</w:t>
      </w:r>
      <w:r w:rsidR="0031788D" w:rsidRPr="00DE4439">
        <w:rPr>
          <w:rFonts w:hint="cs"/>
          <w:rtl/>
        </w:rPr>
        <w:t>‌چ</w:t>
      </w:r>
      <w:r w:rsidR="00AE657A">
        <w:rPr>
          <w:rFonts w:hint="cs"/>
          <w:rtl/>
        </w:rPr>
        <w:t>ی</w:t>
      </w:r>
      <w:r w:rsidR="0031788D" w:rsidRPr="00DE4439">
        <w:rPr>
          <w:rFonts w:hint="cs"/>
          <w:rtl/>
        </w:rPr>
        <w:t>د و با خودش بر م</w:t>
      </w:r>
      <w:r w:rsidR="00AE657A">
        <w:rPr>
          <w:rFonts w:hint="cs"/>
          <w:rtl/>
        </w:rPr>
        <w:t>ی</w:t>
      </w:r>
      <w:r w:rsidR="0031788D" w:rsidRPr="00DE4439">
        <w:rPr>
          <w:rFonts w:hint="cs"/>
          <w:rtl/>
        </w:rPr>
        <w:t xml:space="preserve">‌داشت، دانستم </w:t>
      </w:r>
      <w:r w:rsidR="00AE657A">
        <w:rPr>
          <w:rFonts w:hint="cs"/>
          <w:rtl/>
        </w:rPr>
        <w:t>ک</w:t>
      </w:r>
      <w:r w:rsidR="0031788D" w:rsidRPr="00DE4439">
        <w:rPr>
          <w:rFonts w:hint="cs"/>
          <w:rtl/>
        </w:rPr>
        <w:t>ه خداوند جان عمر را م</w:t>
      </w:r>
      <w:r w:rsidR="00AE657A">
        <w:rPr>
          <w:rFonts w:hint="cs"/>
          <w:rtl/>
        </w:rPr>
        <w:t>ی</w:t>
      </w:r>
      <w:r w:rsidR="0031788D" w:rsidRPr="00DE4439">
        <w:rPr>
          <w:rFonts w:hint="eastAsia"/>
          <w:rtl/>
        </w:rPr>
        <w:t>‌گ</w:t>
      </w:r>
      <w:r w:rsidR="00AE657A">
        <w:rPr>
          <w:rFonts w:hint="eastAsia"/>
          <w:rtl/>
        </w:rPr>
        <w:t>ی</w:t>
      </w:r>
      <w:r w:rsidR="0031788D" w:rsidRPr="00DE4439">
        <w:rPr>
          <w:rFonts w:hint="eastAsia"/>
          <w:rtl/>
        </w:rPr>
        <w:t>رد، پس نم</w:t>
      </w:r>
      <w:r w:rsidR="00AE657A">
        <w:rPr>
          <w:rFonts w:hint="eastAsia"/>
          <w:rtl/>
        </w:rPr>
        <w:t>ی</w:t>
      </w:r>
      <w:r w:rsidR="0031788D" w:rsidRPr="00DE4439">
        <w:rPr>
          <w:rFonts w:hint="eastAsia"/>
          <w:rtl/>
        </w:rPr>
        <w:t>‌خو</w:t>
      </w:r>
      <w:r w:rsidR="0031788D" w:rsidRPr="00DE4439">
        <w:rPr>
          <w:rFonts w:hint="cs"/>
          <w:rtl/>
        </w:rPr>
        <w:t xml:space="preserve">اهم </w:t>
      </w:r>
      <w:r w:rsidR="00AE657A">
        <w:rPr>
          <w:rFonts w:hint="cs"/>
          <w:rtl/>
        </w:rPr>
        <w:t>ک</w:t>
      </w:r>
      <w:r w:rsidR="0031788D" w:rsidRPr="00DE4439">
        <w:rPr>
          <w:rFonts w:hint="cs"/>
          <w:rtl/>
        </w:rPr>
        <w:t>ه در حال ح</w:t>
      </w:r>
      <w:r w:rsidR="00AE657A">
        <w:rPr>
          <w:rFonts w:hint="cs"/>
          <w:rtl/>
        </w:rPr>
        <w:t>ی</w:t>
      </w:r>
      <w:r w:rsidR="0031788D" w:rsidRPr="00DE4439">
        <w:rPr>
          <w:rFonts w:hint="cs"/>
          <w:rtl/>
        </w:rPr>
        <w:t>ات و بعد از مرگ هم مسئول</w:t>
      </w:r>
      <w:r w:rsidR="00AE657A">
        <w:rPr>
          <w:rFonts w:hint="cs"/>
          <w:rtl/>
        </w:rPr>
        <w:t>ی</w:t>
      </w:r>
      <w:r w:rsidR="0031788D" w:rsidRPr="00DE4439">
        <w:rPr>
          <w:rFonts w:hint="cs"/>
          <w:rtl/>
        </w:rPr>
        <w:t>ت به عهد</w:t>
      </w:r>
      <w:r w:rsidR="00AE657A">
        <w:rPr>
          <w:rFonts w:hint="cs"/>
          <w:rtl/>
        </w:rPr>
        <w:t>ۀ</w:t>
      </w:r>
      <w:r w:rsidR="0031788D" w:rsidRPr="00DE4439">
        <w:rPr>
          <w:rFonts w:hint="cs"/>
          <w:rtl/>
        </w:rPr>
        <w:t xml:space="preserve"> من باشد، از ا</w:t>
      </w:r>
      <w:r w:rsidR="00AE657A">
        <w:rPr>
          <w:rFonts w:hint="cs"/>
          <w:rtl/>
        </w:rPr>
        <w:t>ی</w:t>
      </w:r>
      <w:r w:rsidR="0031788D" w:rsidRPr="00DE4439">
        <w:rPr>
          <w:rFonts w:hint="cs"/>
          <w:rtl/>
        </w:rPr>
        <w:t>ن گروه</w:t>
      </w:r>
      <w:r w:rsidR="00AE657A">
        <w:rPr>
          <w:rFonts w:hint="cs"/>
          <w:rtl/>
        </w:rPr>
        <w:t>ی</w:t>
      </w:r>
      <w:r w:rsidR="0031788D" w:rsidRPr="00DE4439">
        <w:rPr>
          <w:rFonts w:hint="cs"/>
          <w:rtl/>
        </w:rPr>
        <w:t xml:space="preserve"> </w:t>
      </w:r>
      <w:r w:rsidR="00AE657A">
        <w:rPr>
          <w:rFonts w:hint="cs"/>
          <w:rtl/>
        </w:rPr>
        <w:t>ک</w:t>
      </w:r>
      <w:r w:rsidR="0031788D" w:rsidRPr="00DE4439">
        <w:rPr>
          <w:rFonts w:hint="cs"/>
          <w:rtl/>
        </w:rPr>
        <w:t>ه پ</w:t>
      </w:r>
      <w:r w:rsidR="00AE657A">
        <w:rPr>
          <w:rFonts w:hint="cs"/>
          <w:rtl/>
        </w:rPr>
        <w:t>ی</w:t>
      </w:r>
      <w:r w:rsidR="0031788D" w:rsidRPr="00DE4439">
        <w:rPr>
          <w:rFonts w:hint="cs"/>
          <w:rtl/>
        </w:rPr>
        <w:t>امبر</w:t>
      </w:r>
      <w:r w:rsidR="001E6513" w:rsidRPr="00DE4439">
        <w:rPr>
          <w:rFonts w:ascii="Tahoma" w:hAnsi="Tahoma" w:cs="CTraditional Arabic" w:hint="cs"/>
          <w:color w:val="000000"/>
          <w:rtl/>
        </w:rPr>
        <w:t>ص</w:t>
      </w:r>
      <w:r w:rsidR="00830EE6" w:rsidRPr="00DE4439">
        <w:rPr>
          <w:rFonts w:hint="cs"/>
          <w:rtl/>
        </w:rPr>
        <w:t xml:space="preserve"> فرمود آنها از اهل بهشت هستند </w:t>
      </w:r>
      <w:r w:rsidR="00AE657A">
        <w:rPr>
          <w:rFonts w:hint="cs"/>
          <w:rtl/>
        </w:rPr>
        <w:t>یکی</w:t>
      </w:r>
      <w:r w:rsidR="00830EE6" w:rsidRPr="00DE4439">
        <w:rPr>
          <w:rFonts w:hint="cs"/>
          <w:rtl/>
        </w:rPr>
        <w:t xml:space="preserve"> از انتخاب </w:t>
      </w:r>
      <w:r w:rsidR="00AE657A">
        <w:rPr>
          <w:rFonts w:hint="cs"/>
          <w:rtl/>
        </w:rPr>
        <w:t>ک</w:t>
      </w:r>
      <w:r w:rsidR="00830EE6" w:rsidRPr="00DE4439">
        <w:rPr>
          <w:rFonts w:hint="cs"/>
          <w:rtl/>
        </w:rPr>
        <w:t>ن</w:t>
      </w:r>
      <w:r w:rsidR="00AE657A">
        <w:rPr>
          <w:rFonts w:hint="cs"/>
          <w:rtl/>
        </w:rPr>
        <w:t>ی</w:t>
      </w:r>
      <w:r w:rsidR="00830EE6" w:rsidRPr="00DE4439">
        <w:rPr>
          <w:rFonts w:hint="cs"/>
          <w:rtl/>
        </w:rPr>
        <w:t>د، سع</w:t>
      </w:r>
      <w:r w:rsidR="00AE657A">
        <w:rPr>
          <w:rFonts w:hint="cs"/>
          <w:rtl/>
        </w:rPr>
        <w:t>ی</w:t>
      </w:r>
      <w:r w:rsidR="00830EE6" w:rsidRPr="00DE4439">
        <w:rPr>
          <w:rFonts w:hint="cs"/>
          <w:rtl/>
        </w:rPr>
        <w:t>د بن ز</w:t>
      </w:r>
      <w:r w:rsidR="00AE657A">
        <w:rPr>
          <w:rFonts w:hint="cs"/>
          <w:rtl/>
        </w:rPr>
        <w:t>ی</w:t>
      </w:r>
      <w:r w:rsidR="001E6513" w:rsidRPr="00DE4439">
        <w:rPr>
          <w:rFonts w:hint="cs"/>
          <w:rtl/>
        </w:rPr>
        <w:t>د بن عمرو بن نف</w:t>
      </w:r>
      <w:r w:rsidR="00AE657A">
        <w:rPr>
          <w:rFonts w:hint="cs"/>
          <w:rtl/>
        </w:rPr>
        <w:t>ی</w:t>
      </w:r>
      <w:r w:rsidR="00830EE6" w:rsidRPr="00DE4439">
        <w:rPr>
          <w:rFonts w:hint="cs"/>
          <w:rtl/>
        </w:rPr>
        <w:t>ل از همان گروه است اما او را در امر خلافت داخل نم</w:t>
      </w:r>
      <w:r w:rsidR="00AE657A">
        <w:rPr>
          <w:rFonts w:hint="cs"/>
          <w:rtl/>
        </w:rPr>
        <w:t>ی</w:t>
      </w:r>
      <w:r w:rsidR="00830EE6" w:rsidRPr="00DE4439">
        <w:rPr>
          <w:rFonts w:hint="cs"/>
          <w:rtl/>
        </w:rPr>
        <w:t>‌</w:t>
      </w:r>
      <w:r w:rsidR="00AE657A">
        <w:rPr>
          <w:rFonts w:hint="cs"/>
          <w:rtl/>
        </w:rPr>
        <w:t>ک</w:t>
      </w:r>
      <w:r w:rsidR="00830EE6" w:rsidRPr="00DE4439">
        <w:rPr>
          <w:rFonts w:hint="cs"/>
          <w:rtl/>
        </w:rPr>
        <w:t>نم، ول</w:t>
      </w:r>
      <w:r w:rsidR="00AE657A">
        <w:rPr>
          <w:rFonts w:hint="cs"/>
          <w:rtl/>
        </w:rPr>
        <w:t>ی</w:t>
      </w:r>
      <w:r w:rsidR="00830EE6" w:rsidRPr="00DE4439">
        <w:rPr>
          <w:rFonts w:hint="cs"/>
          <w:rtl/>
        </w:rPr>
        <w:t xml:space="preserve"> شش نفر د</w:t>
      </w:r>
      <w:r w:rsidR="00AE657A">
        <w:rPr>
          <w:rFonts w:hint="cs"/>
          <w:rtl/>
        </w:rPr>
        <w:t>ی</w:t>
      </w:r>
      <w:r w:rsidR="00830EE6" w:rsidRPr="00DE4439">
        <w:rPr>
          <w:rFonts w:hint="cs"/>
          <w:rtl/>
        </w:rPr>
        <w:t>گر عل</w:t>
      </w:r>
      <w:r w:rsidR="00AE657A">
        <w:rPr>
          <w:rFonts w:hint="cs"/>
          <w:rtl/>
        </w:rPr>
        <w:t>ی</w:t>
      </w:r>
      <w:r w:rsidR="00830EE6" w:rsidRPr="00DE4439">
        <w:rPr>
          <w:rFonts w:hint="cs"/>
          <w:rtl/>
        </w:rPr>
        <w:t xml:space="preserve"> و عثمان </w:t>
      </w:r>
      <w:r w:rsidR="00AE657A">
        <w:rPr>
          <w:rFonts w:hint="cs"/>
          <w:rtl/>
        </w:rPr>
        <w:t>ک</w:t>
      </w:r>
      <w:r w:rsidR="00830EE6" w:rsidRPr="00DE4439">
        <w:rPr>
          <w:rFonts w:hint="cs"/>
          <w:rtl/>
        </w:rPr>
        <w:t>ه هر دو از فرز</w:t>
      </w:r>
      <w:r w:rsidR="001E6513" w:rsidRPr="00DE4439">
        <w:rPr>
          <w:rFonts w:hint="cs"/>
          <w:rtl/>
        </w:rPr>
        <w:t>ندان عبد مناف هستند، و عبدالرحم</w:t>
      </w:r>
      <w:r w:rsidR="00830EE6" w:rsidRPr="00DE4439">
        <w:rPr>
          <w:rFonts w:hint="cs"/>
          <w:rtl/>
        </w:rPr>
        <w:t>ن و سعد دا</w:t>
      </w:r>
      <w:r w:rsidR="00AE657A">
        <w:rPr>
          <w:rFonts w:hint="cs"/>
          <w:rtl/>
        </w:rPr>
        <w:t>یی</w:t>
      </w:r>
      <w:r w:rsidR="00830EE6" w:rsidRPr="00DE4439">
        <w:rPr>
          <w:rFonts w:hint="cs"/>
          <w:rtl/>
        </w:rPr>
        <w:t>‌ها</w:t>
      </w:r>
      <w:r w:rsidR="00AE657A">
        <w:rPr>
          <w:rFonts w:hint="cs"/>
          <w:rtl/>
        </w:rPr>
        <w:t>ی</w:t>
      </w:r>
      <w:r w:rsidR="00830EE6" w:rsidRPr="00DE4439">
        <w:rPr>
          <w:rFonts w:hint="cs"/>
          <w:rtl/>
        </w:rPr>
        <w:t xml:space="preserve"> پ</w:t>
      </w:r>
      <w:r w:rsidR="00AE657A">
        <w:rPr>
          <w:rFonts w:hint="cs"/>
          <w:rtl/>
        </w:rPr>
        <w:t>ی</w:t>
      </w:r>
      <w:r w:rsidR="00830EE6" w:rsidRPr="00DE4439">
        <w:rPr>
          <w:rFonts w:hint="cs"/>
          <w:rtl/>
        </w:rPr>
        <w:t>امبر</w:t>
      </w:r>
      <w:r w:rsidR="007732EA" w:rsidRPr="00DE4439">
        <w:rPr>
          <w:rFonts w:ascii="Tahoma" w:hAnsi="Tahoma" w:cs="CTraditional Arabic" w:hint="cs"/>
          <w:color w:val="000000"/>
          <w:rtl/>
        </w:rPr>
        <w:t>ص</w:t>
      </w:r>
      <w:r w:rsidR="00F44197" w:rsidRPr="00DE4439">
        <w:rPr>
          <w:rFonts w:hint="cs"/>
          <w:rtl/>
        </w:rPr>
        <w:t xml:space="preserve"> م</w:t>
      </w:r>
      <w:r w:rsidR="00AE657A">
        <w:rPr>
          <w:rFonts w:hint="cs"/>
          <w:rtl/>
        </w:rPr>
        <w:t>ی</w:t>
      </w:r>
      <w:r w:rsidR="00F44197" w:rsidRPr="00DE4439">
        <w:rPr>
          <w:rFonts w:hint="cs"/>
          <w:rtl/>
        </w:rPr>
        <w:t>‌باشند، و زب</w:t>
      </w:r>
      <w:r w:rsidR="00AE657A">
        <w:rPr>
          <w:rFonts w:hint="cs"/>
          <w:rtl/>
        </w:rPr>
        <w:t>ی</w:t>
      </w:r>
      <w:r w:rsidR="00F44197" w:rsidRPr="00DE4439">
        <w:rPr>
          <w:rFonts w:hint="cs"/>
          <w:rtl/>
        </w:rPr>
        <w:t>ر بن عوام حوار</w:t>
      </w:r>
      <w:r w:rsidR="00AE657A">
        <w:rPr>
          <w:rFonts w:hint="cs"/>
          <w:rtl/>
        </w:rPr>
        <w:t>ی</w:t>
      </w:r>
      <w:r w:rsidR="00F44197" w:rsidRPr="00DE4439">
        <w:rPr>
          <w:rFonts w:hint="cs"/>
          <w:rtl/>
        </w:rPr>
        <w:t xml:space="preserve"> پ</w:t>
      </w:r>
      <w:r w:rsidR="00AE657A">
        <w:rPr>
          <w:rFonts w:hint="cs"/>
          <w:rtl/>
        </w:rPr>
        <w:t>ی</w:t>
      </w:r>
      <w:r w:rsidR="00F44197" w:rsidRPr="00DE4439">
        <w:rPr>
          <w:rFonts w:hint="cs"/>
          <w:rtl/>
        </w:rPr>
        <w:t>امبر و پسر عم</w:t>
      </w:r>
      <w:r w:rsidR="00E11E03" w:rsidRPr="00DE4439">
        <w:rPr>
          <w:rFonts w:hint="cs"/>
          <w:rtl/>
        </w:rPr>
        <w:t>ه‌ا</w:t>
      </w:r>
      <w:r w:rsidR="00F44197" w:rsidRPr="00DE4439">
        <w:rPr>
          <w:rFonts w:hint="cs"/>
          <w:rtl/>
        </w:rPr>
        <w:t>ش است و طلحه بن عب</w:t>
      </w:r>
      <w:r w:rsidR="00AE657A">
        <w:rPr>
          <w:rFonts w:hint="cs"/>
          <w:rtl/>
        </w:rPr>
        <w:t>ی</w:t>
      </w:r>
      <w:r w:rsidR="00F44197" w:rsidRPr="00DE4439">
        <w:rPr>
          <w:rFonts w:hint="cs"/>
          <w:rtl/>
        </w:rPr>
        <w:t>دالله مرد ن</w:t>
      </w:r>
      <w:r w:rsidR="00AE657A">
        <w:rPr>
          <w:rFonts w:hint="cs"/>
          <w:rtl/>
        </w:rPr>
        <w:t>یک</w:t>
      </w:r>
      <w:r w:rsidR="00F44197" w:rsidRPr="00DE4439">
        <w:rPr>
          <w:rFonts w:hint="cs"/>
          <w:rtl/>
        </w:rPr>
        <w:t xml:space="preserve"> و خوب</w:t>
      </w:r>
      <w:r w:rsidR="00AE657A">
        <w:rPr>
          <w:rFonts w:hint="cs"/>
          <w:rtl/>
        </w:rPr>
        <w:t>ی</w:t>
      </w:r>
      <w:r w:rsidR="00F44197" w:rsidRPr="00DE4439">
        <w:rPr>
          <w:rFonts w:hint="cs"/>
          <w:rtl/>
        </w:rPr>
        <w:t xml:space="preserve"> است از ا</w:t>
      </w:r>
      <w:r w:rsidR="00AE657A">
        <w:rPr>
          <w:rFonts w:hint="cs"/>
          <w:rtl/>
        </w:rPr>
        <w:t>ی</w:t>
      </w:r>
      <w:r w:rsidR="00F44197" w:rsidRPr="00DE4439">
        <w:rPr>
          <w:rFonts w:hint="cs"/>
          <w:rtl/>
        </w:rPr>
        <w:t xml:space="preserve">نها </w:t>
      </w:r>
      <w:r w:rsidR="00AE657A">
        <w:rPr>
          <w:rFonts w:hint="cs"/>
          <w:rtl/>
        </w:rPr>
        <w:t>یکی</w:t>
      </w:r>
      <w:r w:rsidR="00F44197" w:rsidRPr="00DE4439">
        <w:rPr>
          <w:rFonts w:hint="cs"/>
          <w:rtl/>
        </w:rPr>
        <w:t xml:space="preserve"> را انتخاب </w:t>
      </w:r>
      <w:r w:rsidR="00AE657A">
        <w:rPr>
          <w:rFonts w:hint="cs"/>
          <w:rtl/>
        </w:rPr>
        <w:t>ک</w:t>
      </w:r>
      <w:r w:rsidR="00F44197" w:rsidRPr="00DE4439">
        <w:rPr>
          <w:rFonts w:hint="cs"/>
          <w:rtl/>
        </w:rPr>
        <w:t>ن</w:t>
      </w:r>
      <w:r w:rsidR="00AE657A">
        <w:rPr>
          <w:rFonts w:hint="cs"/>
          <w:rtl/>
        </w:rPr>
        <w:t>ی</w:t>
      </w:r>
      <w:r w:rsidR="00F44197" w:rsidRPr="00DE4439">
        <w:rPr>
          <w:rFonts w:hint="cs"/>
          <w:rtl/>
        </w:rPr>
        <w:t>د، و وقت</w:t>
      </w:r>
      <w:r w:rsidR="00AE657A">
        <w:rPr>
          <w:rFonts w:hint="cs"/>
          <w:rtl/>
        </w:rPr>
        <w:t>ی</w:t>
      </w:r>
      <w:r w:rsidR="00F44197" w:rsidRPr="00DE4439">
        <w:rPr>
          <w:rFonts w:hint="cs"/>
          <w:rtl/>
        </w:rPr>
        <w:t xml:space="preserve"> </w:t>
      </w:r>
      <w:r w:rsidR="00AE657A">
        <w:rPr>
          <w:rFonts w:hint="cs"/>
          <w:rtl/>
        </w:rPr>
        <w:t>ک</w:t>
      </w:r>
      <w:r w:rsidR="00F44197" w:rsidRPr="00DE4439">
        <w:rPr>
          <w:rFonts w:hint="cs"/>
          <w:rtl/>
        </w:rPr>
        <w:t>س</w:t>
      </w:r>
      <w:r w:rsidR="00AE657A">
        <w:rPr>
          <w:rFonts w:hint="cs"/>
          <w:rtl/>
        </w:rPr>
        <w:t>ی</w:t>
      </w:r>
      <w:r w:rsidR="00F44197" w:rsidRPr="00DE4439">
        <w:rPr>
          <w:rFonts w:hint="cs"/>
          <w:rtl/>
        </w:rPr>
        <w:t xml:space="preserve"> را به عنوان ام</w:t>
      </w:r>
      <w:r w:rsidR="00AE657A">
        <w:rPr>
          <w:rFonts w:hint="cs"/>
          <w:rtl/>
        </w:rPr>
        <w:t>ی</w:t>
      </w:r>
      <w:r w:rsidR="00F44197" w:rsidRPr="00DE4439">
        <w:rPr>
          <w:rFonts w:hint="cs"/>
          <w:rtl/>
        </w:rPr>
        <w:t>ر و خل</w:t>
      </w:r>
      <w:r w:rsidR="00AE657A">
        <w:rPr>
          <w:rFonts w:hint="cs"/>
          <w:rtl/>
        </w:rPr>
        <w:t>ی</w:t>
      </w:r>
      <w:r w:rsidR="00F44197" w:rsidRPr="00DE4439">
        <w:rPr>
          <w:rFonts w:hint="cs"/>
          <w:rtl/>
        </w:rPr>
        <w:t xml:space="preserve">فه قبول </w:t>
      </w:r>
      <w:r w:rsidR="00AE657A">
        <w:rPr>
          <w:rFonts w:hint="cs"/>
          <w:rtl/>
        </w:rPr>
        <w:t>ک</w:t>
      </w:r>
      <w:r w:rsidR="00F44197" w:rsidRPr="00DE4439">
        <w:rPr>
          <w:rFonts w:hint="cs"/>
          <w:rtl/>
        </w:rPr>
        <w:t>رد</w:t>
      </w:r>
      <w:r w:rsidR="00AE657A">
        <w:rPr>
          <w:rFonts w:hint="cs"/>
          <w:rtl/>
        </w:rPr>
        <w:t>ی</w:t>
      </w:r>
      <w:r w:rsidR="00F44197" w:rsidRPr="00DE4439">
        <w:rPr>
          <w:rFonts w:hint="cs"/>
          <w:rtl/>
        </w:rPr>
        <w:t>د به خوب</w:t>
      </w:r>
      <w:r w:rsidR="00AE657A">
        <w:rPr>
          <w:rFonts w:hint="cs"/>
          <w:rtl/>
        </w:rPr>
        <w:t>ی</w:t>
      </w:r>
      <w:r w:rsidR="00F44197" w:rsidRPr="00DE4439">
        <w:rPr>
          <w:rFonts w:hint="cs"/>
          <w:rtl/>
        </w:rPr>
        <w:t xml:space="preserve"> از او حما</w:t>
      </w:r>
      <w:r w:rsidR="00AE657A">
        <w:rPr>
          <w:rFonts w:hint="cs"/>
          <w:rtl/>
        </w:rPr>
        <w:t>ی</w:t>
      </w:r>
      <w:r w:rsidR="00F44197" w:rsidRPr="00DE4439">
        <w:rPr>
          <w:rFonts w:hint="cs"/>
          <w:rtl/>
        </w:rPr>
        <w:t xml:space="preserve">ت </w:t>
      </w:r>
      <w:r w:rsidR="00AE657A">
        <w:rPr>
          <w:rFonts w:hint="cs"/>
          <w:rtl/>
        </w:rPr>
        <w:t>ک</w:t>
      </w:r>
      <w:r w:rsidR="00F44197" w:rsidRPr="00DE4439">
        <w:rPr>
          <w:rFonts w:hint="cs"/>
          <w:rtl/>
        </w:rPr>
        <w:t>ن</w:t>
      </w:r>
      <w:r w:rsidR="00AE657A">
        <w:rPr>
          <w:rFonts w:hint="cs"/>
          <w:rtl/>
        </w:rPr>
        <w:t>ی</w:t>
      </w:r>
      <w:r w:rsidR="00F44197" w:rsidRPr="00DE4439">
        <w:rPr>
          <w:rFonts w:hint="cs"/>
          <w:rtl/>
        </w:rPr>
        <w:t xml:space="preserve">د و او را </w:t>
      </w:r>
      <w:r w:rsidR="00AE657A">
        <w:rPr>
          <w:rFonts w:hint="cs"/>
          <w:rtl/>
        </w:rPr>
        <w:t>ی</w:t>
      </w:r>
      <w:r w:rsidR="00F44197" w:rsidRPr="00DE4439">
        <w:rPr>
          <w:rFonts w:hint="cs"/>
          <w:rtl/>
        </w:rPr>
        <w:t>ار</w:t>
      </w:r>
      <w:r w:rsidR="00AE657A">
        <w:rPr>
          <w:rFonts w:hint="cs"/>
          <w:rtl/>
        </w:rPr>
        <w:t>ی</w:t>
      </w:r>
      <w:r w:rsidR="00F44197" w:rsidRPr="00DE4439">
        <w:rPr>
          <w:rFonts w:hint="cs"/>
          <w:rtl/>
        </w:rPr>
        <w:t xml:space="preserve"> ده</w:t>
      </w:r>
      <w:r w:rsidR="00AE657A">
        <w:rPr>
          <w:rFonts w:hint="cs"/>
          <w:rtl/>
        </w:rPr>
        <w:t>ی</w:t>
      </w:r>
      <w:r w:rsidR="00F44197" w:rsidRPr="00DE4439">
        <w:rPr>
          <w:rFonts w:hint="cs"/>
          <w:rtl/>
        </w:rPr>
        <w:t>د و اگر به فرد</w:t>
      </w:r>
      <w:r w:rsidR="00AE657A">
        <w:rPr>
          <w:rFonts w:hint="cs"/>
          <w:rtl/>
        </w:rPr>
        <w:t>ی</w:t>
      </w:r>
      <w:r w:rsidR="00F44197" w:rsidRPr="00DE4439">
        <w:rPr>
          <w:rFonts w:hint="cs"/>
          <w:rtl/>
        </w:rPr>
        <w:t xml:space="preserve"> از شما امانت</w:t>
      </w:r>
      <w:r w:rsidR="00AE657A">
        <w:rPr>
          <w:rFonts w:hint="cs"/>
          <w:rtl/>
        </w:rPr>
        <w:t>ی</w:t>
      </w:r>
      <w:r w:rsidR="00F44197" w:rsidRPr="00DE4439">
        <w:rPr>
          <w:rFonts w:hint="cs"/>
          <w:rtl/>
        </w:rPr>
        <w:t xml:space="preserve"> سپرد امانت را به او باز گردان</w:t>
      </w:r>
      <w:r w:rsidR="00AE657A">
        <w:rPr>
          <w:rFonts w:hint="cs"/>
          <w:rtl/>
        </w:rPr>
        <w:t>ی</w:t>
      </w:r>
      <w:r w:rsidR="00E11E03" w:rsidRPr="00DE4439">
        <w:rPr>
          <w:rFonts w:hint="cs"/>
          <w:rtl/>
        </w:rPr>
        <w:t>د.</w:t>
      </w:r>
    </w:p>
    <w:p w:rsidR="00F44197" w:rsidRPr="00DE4439" w:rsidRDefault="00F44197" w:rsidP="00D82852">
      <w:pPr>
        <w:pStyle w:val="a"/>
        <w:rPr>
          <w:rtl/>
        </w:rPr>
      </w:pPr>
      <w:r w:rsidRPr="00DE4439">
        <w:rPr>
          <w:rFonts w:hint="cs"/>
          <w:rtl/>
        </w:rPr>
        <w:t>آنگاه مردم ب</w:t>
      </w:r>
      <w:r w:rsidR="00AE657A">
        <w:rPr>
          <w:rFonts w:hint="cs"/>
          <w:rtl/>
        </w:rPr>
        <w:t>ی</w:t>
      </w:r>
      <w:r w:rsidRPr="00DE4439">
        <w:rPr>
          <w:rFonts w:hint="cs"/>
          <w:rtl/>
        </w:rPr>
        <w:t>رون رفتند و عباس به عل</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با آنها همراه مباش. عل</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اختلاف را دوست ندارم. عباس گفت</w:t>
      </w:r>
      <w:r w:rsidR="00784590" w:rsidRPr="00DE4439">
        <w:rPr>
          <w:rFonts w:hint="cs"/>
          <w:rtl/>
        </w:rPr>
        <w:t xml:space="preserve">: </w:t>
      </w:r>
      <w:r w:rsidRPr="00DE4439">
        <w:rPr>
          <w:rFonts w:hint="cs"/>
          <w:rtl/>
        </w:rPr>
        <w:t>پس چ</w:t>
      </w:r>
      <w:r w:rsidR="00AE657A">
        <w:rPr>
          <w:rFonts w:hint="cs"/>
          <w:rtl/>
        </w:rPr>
        <w:t>ی</w:t>
      </w:r>
      <w:r w:rsidRPr="00DE4439">
        <w:rPr>
          <w:rFonts w:hint="cs"/>
          <w:rtl/>
        </w:rPr>
        <w:t>ز ناخوشا</w:t>
      </w:r>
      <w:r w:rsidR="00AE657A">
        <w:rPr>
          <w:rFonts w:hint="cs"/>
          <w:rtl/>
        </w:rPr>
        <w:t>ی</w:t>
      </w:r>
      <w:r w:rsidRPr="00DE4439">
        <w:rPr>
          <w:rFonts w:hint="cs"/>
          <w:rtl/>
        </w:rPr>
        <w:t>ند</w:t>
      </w:r>
      <w:r w:rsidR="00AE657A">
        <w:rPr>
          <w:rFonts w:hint="cs"/>
          <w:rtl/>
        </w:rPr>
        <w:t>ی</w:t>
      </w:r>
      <w:r w:rsidRPr="00DE4439">
        <w:rPr>
          <w:rFonts w:hint="cs"/>
          <w:rtl/>
        </w:rPr>
        <w:t xml:space="preserve"> خواه</w:t>
      </w:r>
      <w:r w:rsidR="00AE657A">
        <w:rPr>
          <w:rFonts w:hint="cs"/>
          <w:rtl/>
        </w:rPr>
        <w:t>ی</w:t>
      </w:r>
      <w:r w:rsidRPr="00DE4439">
        <w:rPr>
          <w:rFonts w:hint="cs"/>
          <w:rtl/>
        </w:rPr>
        <w:t xml:space="preserve"> د</w:t>
      </w:r>
      <w:r w:rsidR="00AE657A">
        <w:rPr>
          <w:rFonts w:hint="cs"/>
          <w:rtl/>
        </w:rPr>
        <w:t>ی</w:t>
      </w:r>
      <w:r w:rsidRPr="00DE4439">
        <w:rPr>
          <w:rFonts w:hint="cs"/>
          <w:rtl/>
        </w:rPr>
        <w:t>د. صبح روز د</w:t>
      </w:r>
      <w:r w:rsidR="00AE657A">
        <w:rPr>
          <w:rFonts w:hint="cs"/>
          <w:rtl/>
        </w:rPr>
        <w:t>ی</w:t>
      </w:r>
      <w:r w:rsidRPr="00DE4439">
        <w:rPr>
          <w:rFonts w:hint="cs"/>
          <w:rtl/>
        </w:rPr>
        <w:t>گر عمر</w:t>
      </w:r>
      <w:r w:rsidR="00E400F1" w:rsidRPr="00DE4439">
        <w:rPr>
          <w:rFonts w:hint="cs"/>
          <w:rtl/>
        </w:rPr>
        <w:t>،</w:t>
      </w:r>
      <w:r w:rsidRPr="00DE4439">
        <w:rPr>
          <w:rFonts w:hint="cs"/>
          <w:rtl/>
        </w:rPr>
        <w:t xml:space="preserve"> عثمان و عل</w:t>
      </w:r>
      <w:r w:rsidR="00AE657A">
        <w:rPr>
          <w:rFonts w:hint="cs"/>
          <w:rtl/>
        </w:rPr>
        <w:t>ی</w:t>
      </w:r>
      <w:r w:rsidRPr="00DE4439">
        <w:rPr>
          <w:rFonts w:hint="cs"/>
          <w:rtl/>
        </w:rPr>
        <w:t xml:space="preserve"> و سعد و عبدالرحمن بن عوف و زب</w:t>
      </w:r>
      <w:r w:rsidR="00AE657A">
        <w:rPr>
          <w:rFonts w:hint="cs"/>
          <w:rtl/>
        </w:rPr>
        <w:t>ی</w:t>
      </w:r>
      <w:r w:rsidRPr="00DE4439">
        <w:rPr>
          <w:rFonts w:hint="cs"/>
          <w:rtl/>
        </w:rPr>
        <w:t>ر بن عوام را فرا خواند و گفت</w:t>
      </w:r>
      <w:r w:rsidR="00784590" w:rsidRPr="00DE4439">
        <w:rPr>
          <w:rFonts w:hint="cs"/>
          <w:rtl/>
        </w:rPr>
        <w:t xml:space="preserve">: </w:t>
      </w:r>
      <w:r w:rsidRPr="00DE4439">
        <w:rPr>
          <w:rFonts w:hint="cs"/>
          <w:rtl/>
        </w:rPr>
        <w:t>ف</w:t>
      </w:r>
      <w:r w:rsidR="00AE657A">
        <w:rPr>
          <w:rFonts w:hint="cs"/>
          <w:rtl/>
        </w:rPr>
        <w:t>ک</w:t>
      </w:r>
      <w:r w:rsidRPr="00DE4439">
        <w:rPr>
          <w:rFonts w:hint="cs"/>
          <w:rtl/>
        </w:rPr>
        <w:t xml:space="preserve">ر </w:t>
      </w:r>
      <w:r w:rsidR="00AE657A">
        <w:rPr>
          <w:rFonts w:hint="cs"/>
          <w:rtl/>
        </w:rPr>
        <w:t>ک</w:t>
      </w:r>
      <w:r w:rsidRPr="00DE4439">
        <w:rPr>
          <w:rFonts w:hint="cs"/>
          <w:rtl/>
        </w:rPr>
        <w:t>ردم و د</w:t>
      </w:r>
      <w:r w:rsidR="00AE657A">
        <w:rPr>
          <w:rFonts w:hint="cs"/>
          <w:rtl/>
        </w:rPr>
        <w:t>ی</w:t>
      </w:r>
      <w:r w:rsidRPr="00DE4439">
        <w:rPr>
          <w:rFonts w:hint="cs"/>
          <w:rtl/>
        </w:rPr>
        <w:t xml:space="preserve">دم </w:t>
      </w:r>
      <w:r w:rsidR="00AE657A">
        <w:rPr>
          <w:rFonts w:hint="cs"/>
          <w:rtl/>
        </w:rPr>
        <w:t>ک</w:t>
      </w:r>
      <w:r w:rsidRPr="00DE4439">
        <w:rPr>
          <w:rFonts w:hint="cs"/>
          <w:rtl/>
        </w:rPr>
        <w:t>ه شما سران و فرماندهان مردم هست</w:t>
      </w:r>
      <w:r w:rsidR="00AE657A">
        <w:rPr>
          <w:rFonts w:hint="cs"/>
          <w:rtl/>
        </w:rPr>
        <w:t>ی</w:t>
      </w:r>
      <w:r w:rsidRPr="00DE4439">
        <w:rPr>
          <w:rFonts w:hint="cs"/>
          <w:rtl/>
        </w:rPr>
        <w:t>د، و با</w:t>
      </w:r>
      <w:r w:rsidR="00AE657A">
        <w:rPr>
          <w:rFonts w:hint="cs"/>
          <w:rtl/>
        </w:rPr>
        <w:t>ی</w:t>
      </w:r>
      <w:r w:rsidRPr="00DE4439">
        <w:rPr>
          <w:rFonts w:hint="cs"/>
          <w:rtl/>
        </w:rPr>
        <w:t xml:space="preserve">د از شما </w:t>
      </w:r>
      <w:r w:rsidR="00AE657A">
        <w:rPr>
          <w:rFonts w:hint="cs"/>
          <w:rtl/>
        </w:rPr>
        <w:t>ک</w:t>
      </w:r>
      <w:r w:rsidRPr="00DE4439">
        <w:rPr>
          <w:rFonts w:hint="cs"/>
          <w:rtl/>
        </w:rPr>
        <w:t>س</w:t>
      </w:r>
      <w:r w:rsidR="00AE657A">
        <w:rPr>
          <w:rFonts w:hint="cs"/>
          <w:rtl/>
        </w:rPr>
        <w:t>ی</w:t>
      </w:r>
      <w:r w:rsidRPr="00DE4439">
        <w:rPr>
          <w:rFonts w:hint="cs"/>
          <w:rtl/>
        </w:rPr>
        <w:t xml:space="preserve"> خلافت را به عهده بگ</w:t>
      </w:r>
      <w:r w:rsidR="00AE657A">
        <w:rPr>
          <w:rFonts w:hint="cs"/>
          <w:rtl/>
        </w:rPr>
        <w:t>ی</w:t>
      </w:r>
      <w:r w:rsidRPr="00DE4439">
        <w:rPr>
          <w:rFonts w:hint="cs"/>
          <w:rtl/>
        </w:rPr>
        <w:t>رد، و پ</w:t>
      </w:r>
      <w:r w:rsidR="00AE657A">
        <w:rPr>
          <w:rFonts w:hint="cs"/>
          <w:rtl/>
        </w:rPr>
        <w:t>ی</w:t>
      </w:r>
      <w:r w:rsidRPr="00DE4439">
        <w:rPr>
          <w:rFonts w:hint="cs"/>
          <w:rtl/>
        </w:rPr>
        <w:t>امبر</w:t>
      </w:r>
      <w:r w:rsidR="00E400F1" w:rsidRPr="00DE4439">
        <w:rPr>
          <w:rFonts w:ascii="Tahoma" w:hAnsi="Tahoma" w:cs="CTraditional Arabic" w:hint="cs"/>
          <w:color w:val="000000"/>
          <w:rtl/>
        </w:rPr>
        <w:t>ص</w:t>
      </w:r>
      <w:r w:rsidR="000A5A52" w:rsidRPr="00DE4439">
        <w:rPr>
          <w:rFonts w:hint="cs"/>
          <w:rtl/>
        </w:rPr>
        <w:t xml:space="preserve"> در حال</w:t>
      </w:r>
      <w:r w:rsidR="00AE657A">
        <w:rPr>
          <w:rFonts w:hint="cs"/>
          <w:rtl/>
        </w:rPr>
        <w:t>ی</w:t>
      </w:r>
      <w:r w:rsidR="000A5A52" w:rsidRPr="00DE4439">
        <w:rPr>
          <w:rFonts w:hint="cs"/>
          <w:rtl/>
        </w:rPr>
        <w:t xml:space="preserve"> وفات </w:t>
      </w:r>
      <w:r w:rsidR="00AE657A">
        <w:rPr>
          <w:rFonts w:hint="cs"/>
          <w:rtl/>
        </w:rPr>
        <w:t>ی</w:t>
      </w:r>
      <w:r w:rsidR="000A5A52" w:rsidRPr="00DE4439">
        <w:rPr>
          <w:rFonts w:hint="cs"/>
          <w:rtl/>
        </w:rPr>
        <w:t xml:space="preserve">افت </w:t>
      </w:r>
      <w:r w:rsidR="00AE657A">
        <w:rPr>
          <w:rFonts w:hint="cs"/>
          <w:rtl/>
        </w:rPr>
        <w:t>ک</w:t>
      </w:r>
      <w:r w:rsidR="000A5A52" w:rsidRPr="00DE4439">
        <w:rPr>
          <w:rFonts w:hint="cs"/>
          <w:rtl/>
        </w:rPr>
        <w:t>ه از شما راض</w:t>
      </w:r>
      <w:r w:rsidR="00AE657A">
        <w:rPr>
          <w:rFonts w:hint="cs"/>
          <w:rtl/>
        </w:rPr>
        <w:t>ی</w:t>
      </w:r>
      <w:r w:rsidR="000A5A52" w:rsidRPr="00DE4439">
        <w:rPr>
          <w:rFonts w:hint="cs"/>
          <w:rtl/>
        </w:rPr>
        <w:t xml:space="preserve"> بود، اگر شما درست باش</w:t>
      </w:r>
      <w:r w:rsidR="00AE657A">
        <w:rPr>
          <w:rFonts w:hint="cs"/>
          <w:rtl/>
        </w:rPr>
        <w:t>ی</w:t>
      </w:r>
      <w:r w:rsidR="000A5A52" w:rsidRPr="00DE4439">
        <w:rPr>
          <w:rFonts w:hint="cs"/>
          <w:rtl/>
        </w:rPr>
        <w:t>د و پا</w:t>
      </w:r>
      <w:r w:rsidR="00AE657A">
        <w:rPr>
          <w:rFonts w:hint="cs"/>
          <w:rtl/>
        </w:rPr>
        <w:t>ی</w:t>
      </w:r>
      <w:r w:rsidR="000A5A52" w:rsidRPr="00DE4439">
        <w:rPr>
          <w:rFonts w:hint="cs"/>
          <w:rtl/>
        </w:rPr>
        <w:t>دار</w:t>
      </w:r>
      <w:r w:rsidR="00AE657A">
        <w:rPr>
          <w:rFonts w:hint="cs"/>
          <w:rtl/>
        </w:rPr>
        <w:t>ی</w:t>
      </w:r>
      <w:r w:rsidR="000A5A52" w:rsidRPr="00DE4439">
        <w:rPr>
          <w:rFonts w:hint="cs"/>
          <w:rtl/>
        </w:rPr>
        <w:t xml:space="preserve"> </w:t>
      </w:r>
      <w:r w:rsidR="00AE657A">
        <w:rPr>
          <w:rFonts w:hint="cs"/>
          <w:rtl/>
        </w:rPr>
        <w:t>ک</w:t>
      </w:r>
      <w:r w:rsidR="000A5A52" w:rsidRPr="00DE4439">
        <w:rPr>
          <w:rFonts w:hint="cs"/>
          <w:rtl/>
        </w:rPr>
        <w:t>ن</w:t>
      </w:r>
      <w:r w:rsidR="00AE657A">
        <w:rPr>
          <w:rFonts w:hint="cs"/>
          <w:rtl/>
        </w:rPr>
        <w:t>ی</w:t>
      </w:r>
      <w:r w:rsidR="000A5A52" w:rsidRPr="00DE4439">
        <w:rPr>
          <w:rFonts w:hint="cs"/>
          <w:rtl/>
        </w:rPr>
        <w:t>د از ا</w:t>
      </w:r>
      <w:r w:rsidR="00AE657A">
        <w:rPr>
          <w:rFonts w:hint="cs"/>
          <w:rtl/>
        </w:rPr>
        <w:t>ی</w:t>
      </w:r>
      <w:r w:rsidR="000A5A52" w:rsidRPr="00DE4439">
        <w:rPr>
          <w:rFonts w:hint="cs"/>
          <w:rtl/>
        </w:rPr>
        <w:t>ن</w:t>
      </w:r>
      <w:r w:rsidR="00AE657A">
        <w:rPr>
          <w:rFonts w:hint="cs"/>
          <w:rtl/>
        </w:rPr>
        <w:t>ک</w:t>
      </w:r>
      <w:r w:rsidR="000A5A52" w:rsidRPr="00DE4439">
        <w:rPr>
          <w:rFonts w:hint="cs"/>
          <w:rtl/>
        </w:rPr>
        <w:t xml:space="preserve">ه مردم </w:t>
      </w:r>
      <w:r w:rsidR="00351291" w:rsidRPr="00DE4439">
        <w:rPr>
          <w:rFonts w:hint="cs"/>
          <w:rtl/>
        </w:rPr>
        <w:t>عل</w:t>
      </w:r>
      <w:r w:rsidR="00AE657A">
        <w:rPr>
          <w:rFonts w:hint="cs"/>
          <w:rtl/>
        </w:rPr>
        <w:t>ی</w:t>
      </w:r>
      <w:r w:rsidR="00351291" w:rsidRPr="00DE4439">
        <w:rPr>
          <w:rFonts w:hint="cs"/>
          <w:rtl/>
        </w:rPr>
        <w:t>ه شما باشند ب</w:t>
      </w:r>
      <w:r w:rsidR="00AE657A">
        <w:rPr>
          <w:rFonts w:hint="cs"/>
          <w:rtl/>
        </w:rPr>
        <w:t>ی</w:t>
      </w:r>
      <w:r w:rsidR="00351291" w:rsidRPr="00DE4439">
        <w:rPr>
          <w:rFonts w:hint="cs"/>
          <w:rtl/>
        </w:rPr>
        <w:t>م ندارم، و بل</w:t>
      </w:r>
      <w:r w:rsidR="00AE657A">
        <w:rPr>
          <w:rFonts w:hint="cs"/>
          <w:rtl/>
        </w:rPr>
        <w:t>ک</w:t>
      </w:r>
      <w:r w:rsidR="00351291" w:rsidRPr="00DE4439">
        <w:rPr>
          <w:rFonts w:hint="cs"/>
          <w:rtl/>
        </w:rPr>
        <w:t>ه آنچه از آن م</w:t>
      </w:r>
      <w:r w:rsidR="00AE657A">
        <w:rPr>
          <w:rFonts w:hint="cs"/>
          <w:rtl/>
        </w:rPr>
        <w:t>ی</w:t>
      </w:r>
      <w:r w:rsidR="00351291" w:rsidRPr="00DE4439">
        <w:rPr>
          <w:rFonts w:hint="cs"/>
          <w:rtl/>
        </w:rPr>
        <w:t>‌ترسم ا</w:t>
      </w:r>
      <w:r w:rsidR="00AE657A">
        <w:rPr>
          <w:rFonts w:hint="cs"/>
          <w:rtl/>
        </w:rPr>
        <w:t>ی</w:t>
      </w:r>
      <w:r w:rsidR="00351291" w:rsidRPr="00DE4439">
        <w:rPr>
          <w:rFonts w:hint="cs"/>
          <w:rtl/>
        </w:rPr>
        <w:t xml:space="preserve">ن است </w:t>
      </w:r>
      <w:r w:rsidR="00AE657A">
        <w:rPr>
          <w:rFonts w:hint="cs"/>
          <w:rtl/>
        </w:rPr>
        <w:t>ک</w:t>
      </w:r>
      <w:r w:rsidR="00351291" w:rsidRPr="00DE4439">
        <w:rPr>
          <w:rFonts w:hint="cs"/>
          <w:rtl/>
        </w:rPr>
        <w:t>ه با همد</w:t>
      </w:r>
      <w:r w:rsidR="00AE657A">
        <w:rPr>
          <w:rFonts w:hint="cs"/>
          <w:rtl/>
        </w:rPr>
        <w:t>ی</w:t>
      </w:r>
      <w:r w:rsidR="00351291" w:rsidRPr="00DE4439">
        <w:rPr>
          <w:rFonts w:hint="cs"/>
          <w:rtl/>
        </w:rPr>
        <w:t xml:space="preserve">گر اختلاف </w:t>
      </w:r>
      <w:r w:rsidR="00AE657A">
        <w:rPr>
          <w:rFonts w:hint="cs"/>
          <w:rtl/>
        </w:rPr>
        <w:t>ک</w:t>
      </w:r>
      <w:r w:rsidR="00351291" w:rsidRPr="00DE4439">
        <w:rPr>
          <w:rFonts w:hint="cs"/>
          <w:rtl/>
        </w:rPr>
        <w:t>ن</w:t>
      </w:r>
      <w:r w:rsidR="00AE657A">
        <w:rPr>
          <w:rFonts w:hint="cs"/>
          <w:rtl/>
        </w:rPr>
        <w:t>ی</w:t>
      </w:r>
      <w:r w:rsidR="00351291" w:rsidRPr="00DE4439">
        <w:rPr>
          <w:rFonts w:hint="cs"/>
          <w:rtl/>
        </w:rPr>
        <w:t>د و آنگاه مردم دچار اختلاف و تفرقه م</w:t>
      </w:r>
      <w:r w:rsidR="00AE657A">
        <w:rPr>
          <w:rFonts w:hint="cs"/>
          <w:rtl/>
        </w:rPr>
        <w:t>ی</w:t>
      </w:r>
      <w:r w:rsidR="00351291" w:rsidRPr="00DE4439">
        <w:rPr>
          <w:rFonts w:hint="cs"/>
          <w:rtl/>
        </w:rPr>
        <w:t>‌شوند، پس بلند شو</w:t>
      </w:r>
      <w:r w:rsidR="00AE657A">
        <w:rPr>
          <w:rFonts w:hint="cs"/>
          <w:rtl/>
        </w:rPr>
        <w:t>ی</w:t>
      </w:r>
      <w:r w:rsidR="00351291" w:rsidRPr="00DE4439">
        <w:rPr>
          <w:rFonts w:hint="cs"/>
          <w:rtl/>
        </w:rPr>
        <w:t>د و از عا</w:t>
      </w:r>
      <w:r w:rsidR="00AE657A">
        <w:rPr>
          <w:rFonts w:hint="cs"/>
          <w:rtl/>
        </w:rPr>
        <w:t>ی</w:t>
      </w:r>
      <w:r w:rsidR="00351291" w:rsidRPr="00DE4439">
        <w:rPr>
          <w:rFonts w:hint="cs"/>
          <w:rtl/>
        </w:rPr>
        <w:t>شه اجازه بگ</w:t>
      </w:r>
      <w:r w:rsidR="00AE657A">
        <w:rPr>
          <w:rFonts w:hint="cs"/>
          <w:rtl/>
        </w:rPr>
        <w:t>ی</w:t>
      </w:r>
      <w:r w:rsidR="00351291" w:rsidRPr="00DE4439">
        <w:rPr>
          <w:rFonts w:hint="cs"/>
          <w:rtl/>
        </w:rPr>
        <w:t>ر</w:t>
      </w:r>
      <w:r w:rsidR="00AE657A">
        <w:rPr>
          <w:rFonts w:hint="cs"/>
          <w:rtl/>
        </w:rPr>
        <w:t>ی</w:t>
      </w:r>
      <w:r w:rsidR="00351291" w:rsidRPr="00DE4439">
        <w:rPr>
          <w:rFonts w:hint="cs"/>
          <w:rtl/>
        </w:rPr>
        <w:t>د و وارد حجر</w:t>
      </w:r>
      <w:r w:rsidR="00AE657A">
        <w:rPr>
          <w:rFonts w:hint="cs"/>
          <w:rtl/>
        </w:rPr>
        <w:t>ۀ</w:t>
      </w:r>
      <w:r w:rsidR="00351291" w:rsidRPr="00DE4439">
        <w:rPr>
          <w:rFonts w:hint="cs"/>
          <w:rtl/>
        </w:rPr>
        <w:t xml:space="preserve"> او شد</w:t>
      </w:r>
      <w:r w:rsidR="00AE657A">
        <w:rPr>
          <w:rFonts w:hint="cs"/>
          <w:rtl/>
        </w:rPr>
        <w:t>ی</w:t>
      </w:r>
      <w:r w:rsidR="00351291" w:rsidRPr="00DE4439">
        <w:rPr>
          <w:rFonts w:hint="cs"/>
          <w:rtl/>
        </w:rPr>
        <w:t>د و با همد</w:t>
      </w:r>
      <w:r w:rsidR="00AE657A">
        <w:rPr>
          <w:rFonts w:hint="cs"/>
          <w:rtl/>
        </w:rPr>
        <w:t>ی</w:t>
      </w:r>
      <w:r w:rsidR="00351291" w:rsidRPr="00DE4439">
        <w:rPr>
          <w:rFonts w:hint="cs"/>
          <w:rtl/>
        </w:rPr>
        <w:t xml:space="preserve">گر مشوره </w:t>
      </w:r>
      <w:r w:rsidR="00AE657A">
        <w:rPr>
          <w:rFonts w:hint="cs"/>
          <w:rtl/>
        </w:rPr>
        <w:t>ک</w:t>
      </w:r>
      <w:r w:rsidR="00351291" w:rsidRPr="00DE4439">
        <w:rPr>
          <w:rFonts w:hint="cs"/>
          <w:rtl/>
        </w:rPr>
        <w:t>ن</w:t>
      </w:r>
      <w:r w:rsidR="00AE657A">
        <w:rPr>
          <w:rFonts w:hint="cs"/>
          <w:rtl/>
        </w:rPr>
        <w:t>ی</w:t>
      </w:r>
      <w:r w:rsidR="00351291" w:rsidRPr="00DE4439">
        <w:rPr>
          <w:rFonts w:hint="cs"/>
          <w:rtl/>
        </w:rPr>
        <w:t xml:space="preserve">د و </w:t>
      </w:r>
      <w:r w:rsidR="00AE657A">
        <w:rPr>
          <w:rFonts w:hint="cs"/>
          <w:rtl/>
        </w:rPr>
        <w:t>یکی</w:t>
      </w:r>
      <w:r w:rsidR="00E400F1" w:rsidRPr="00DE4439">
        <w:rPr>
          <w:rFonts w:hint="cs"/>
          <w:rtl/>
        </w:rPr>
        <w:t xml:space="preserve"> </w:t>
      </w:r>
      <w:r w:rsidR="00351291" w:rsidRPr="00DE4439">
        <w:rPr>
          <w:rFonts w:hint="cs"/>
          <w:rtl/>
        </w:rPr>
        <w:t>ر</w:t>
      </w:r>
      <w:r w:rsidR="00E400F1" w:rsidRPr="00DE4439">
        <w:rPr>
          <w:rFonts w:hint="cs"/>
          <w:rtl/>
        </w:rPr>
        <w:t>ا</w:t>
      </w:r>
      <w:r w:rsidR="00351291" w:rsidRPr="00DE4439">
        <w:rPr>
          <w:rFonts w:hint="cs"/>
          <w:rtl/>
        </w:rPr>
        <w:t xml:space="preserve"> از م</w:t>
      </w:r>
      <w:r w:rsidR="00AE657A">
        <w:rPr>
          <w:rFonts w:hint="cs"/>
          <w:rtl/>
        </w:rPr>
        <w:t>ی</w:t>
      </w:r>
      <w:r w:rsidR="00351291" w:rsidRPr="00DE4439">
        <w:rPr>
          <w:rFonts w:hint="cs"/>
          <w:rtl/>
        </w:rPr>
        <w:t xml:space="preserve">ان خودتان انتخاب </w:t>
      </w:r>
      <w:r w:rsidR="00AE657A">
        <w:rPr>
          <w:rFonts w:hint="cs"/>
          <w:rtl/>
        </w:rPr>
        <w:t>ک</w:t>
      </w:r>
      <w:r w:rsidR="00351291" w:rsidRPr="00DE4439">
        <w:rPr>
          <w:rFonts w:hint="cs"/>
          <w:rtl/>
        </w:rPr>
        <w:t>ن</w:t>
      </w:r>
      <w:r w:rsidR="00AE657A">
        <w:rPr>
          <w:rFonts w:hint="cs"/>
          <w:rtl/>
        </w:rPr>
        <w:t>ی</w:t>
      </w:r>
      <w:r w:rsidR="00E400F1" w:rsidRPr="00DE4439">
        <w:rPr>
          <w:rFonts w:hint="cs"/>
          <w:rtl/>
        </w:rPr>
        <w:t>د.</w:t>
      </w:r>
    </w:p>
    <w:p w:rsidR="00B57753" w:rsidRPr="00DE4439" w:rsidRDefault="00351291" w:rsidP="00FB5A4C">
      <w:pPr>
        <w:pStyle w:val="a"/>
        <w:rPr>
          <w:rtl/>
        </w:rPr>
      </w:pPr>
      <w:r w:rsidRPr="00DE4439">
        <w:rPr>
          <w:rFonts w:hint="cs"/>
          <w:rtl/>
        </w:rPr>
        <w:t>سپس گفت</w:t>
      </w:r>
      <w:r w:rsidR="00784590" w:rsidRPr="00DE4439">
        <w:rPr>
          <w:rFonts w:hint="cs"/>
          <w:rtl/>
        </w:rPr>
        <w:t xml:space="preserve">: </w:t>
      </w:r>
      <w:r w:rsidRPr="00DE4439">
        <w:rPr>
          <w:rFonts w:hint="cs"/>
          <w:rtl/>
        </w:rPr>
        <w:t>داخل حجره عا</w:t>
      </w:r>
      <w:r w:rsidR="00AE657A">
        <w:rPr>
          <w:rFonts w:hint="cs"/>
          <w:rtl/>
        </w:rPr>
        <w:t>ی</w:t>
      </w:r>
      <w:r w:rsidRPr="00DE4439">
        <w:rPr>
          <w:rFonts w:hint="cs"/>
          <w:rtl/>
        </w:rPr>
        <w:t>شه نرو</w:t>
      </w:r>
      <w:r w:rsidR="00AE657A">
        <w:rPr>
          <w:rFonts w:hint="cs"/>
          <w:rtl/>
        </w:rPr>
        <w:t>ی</w:t>
      </w:r>
      <w:r w:rsidRPr="00DE4439">
        <w:rPr>
          <w:rFonts w:hint="cs"/>
          <w:rtl/>
        </w:rPr>
        <w:t>د بل</w:t>
      </w:r>
      <w:r w:rsidR="00AE657A">
        <w:rPr>
          <w:rFonts w:hint="cs"/>
          <w:rtl/>
        </w:rPr>
        <w:t>ک</w:t>
      </w:r>
      <w:r w:rsidRPr="00DE4439">
        <w:rPr>
          <w:rFonts w:hint="cs"/>
          <w:rtl/>
        </w:rPr>
        <w:t>ه نزد</w:t>
      </w:r>
      <w:r w:rsidR="00AE657A">
        <w:rPr>
          <w:rFonts w:hint="cs"/>
          <w:rtl/>
        </w:rPr>
        <w:t>یک</w:t>
      </w:r>
      <w:r w:rsidR="005E5BDB" w:rsidRPr="00DE4439">
        <w:rPr>
          <w:rFonts w:hint="cs"/>
          <w:rtl/>
        </w:rPr>
        <w:t xml:space="preserve"> آن</w:t>
      </w:r>
      <w:r w:rsidRPr="00DE4439">
        <w:rPr>
          <w:rFonts w:hint="cs"/>
          <w:rtl/>
        </w:rPr>
        <w:t xml:space="preserve"> بنش</w:t>
      </w:r>
      <w:r w:rsidR="00AE657A">
        <w:rPr>
          <w:rFonts w:hint="cs"/>
          <w:rtl/>
        </w:rPr>
        <w:t>ی</w:t>
      </w:r>
      <w:r w:rsidRPr="00DE4439">
        <w:rPr>
          <w:rFonts w:hint="cs"/>
          <w:rtl/>
        </w:rPr>
        <w:t>ن</w:t>
      </w:r>
      <w:r w:rsidR="00AE657A">
        <w:rPr>
          <w:rFonts w:hint="cs"/>
          <w:rtl/>
        </w:rPr>
        <w:t>ی</w:t>
      </w:r>
      <w:r w:rsidRPr="00DE4439">
        <w:rPr>
          <w:rFonts w:hint="cs"/>
          <w:rtl/>
        </w:rPr>
        <w:t xml:space="preserve">د و آنگاه سرش را گذاشت، </w:t>
      </w:r>
      <w:r w:rsidR="00B91494" w:rsidRPr="00DE4439">
        <w:rPr>
          <w:rFonts w:hint="cs"/>
          <w:rtl/>
        </w:rPr>
        <w:t>و بدنش خون‌ر</w:t>
      </w:r>
      <w:r w:rsidR="00AE657A">
        <w:rPr>
          <w:rFonts w:hint="cs"/>
          <w:rtl/>
        </w:rPr>
        <w:t>ی</w:t>
      </w:r>
      <w:r w:rsidR="00B91494" w:rsidRPr="00DE4439">
        <w:rPr>
          <w:rFonts w:hint="cs"/>
          <w:rtl/>
        </w:rPr>
        <w:t>ز</w:t>
      </w:r>
      <w:r w:rsidR="00AE657A">
        <w:rPr>
          <w:rFonts w:hint="cs"/>
          <w:rtl/>
        </w:rPr>
        <w:t>ی</w:t>
      </w:r>
      <w:r w:rsidR="00B91494" w:rsidRPr="00DE4439">
        <w:rPr>
          <w:rFonts w:hint="cs"/>
          <w:rtl/>
        </w:rPr>
        <w:t xml:space="preserve"> م</w:t>
      </w:r>
      <w:r w:rsidR="00AE657A">
        <w:rPr>
          <w:rFonts w:hint="cs"/>
          <w:rtl/>
        </w:rPr>
        <w:t>ی</w:t>
      </w:r>
      <w:r w:rsidR="00B91494" w:rsidRPr="00DE4439">
        <w:rPr>
          <w:rFonts w:hint="cs"/>
          <w:rtl/>
        </w:rPr>
        <w:t>‌</w:t>
      </w:r>
      <w:r w:rsidR="00AE657A">
        <w:rPr>
          <w:rFonts w:hint="cs"/>
          <w:rtl/>
        </w:rPr>
        <w:t>ک</w:t>
      </w:r>
      <w:r w:rsidR="005E5BDB" w:rsidRPr="00DE4439">
        <w:rPr>
          <w:rFonts w:hint="cs"/>
          <w:rtl/>
        </w:rPr>
        <w:t>رد.</w:t>
      </w:r>
    </w:p>
    <w:p w:rsidR="00B91494" w:rsidRPr="00DE4439" w:rsidRDefault="00B91494" w:rsidP="00FB5A4C">
      <w:pPr>
        <w:pStyle w:val="a"/>
        <w:rPr>
          <w:rtl/>
        </w:rPr>
      </w:pPr>
      <w:r w:rsidRPr="00DE4439">
        <w:rPr>
          <w:rFonts w:hint="cs"/>
          <w:rtl/>
        </w:rPr>
        <w:t xml:space="preserve">آنها وارد شدند و با </w:t>
      </w:r>
      <w:r w:rsidR="00AE657A">
        <w:rPr>
          <w:rFonts w:hint="cs"/>
          <w:rtl/>
        </w:rPr>
        <w:t>یک</w:t>
      </w:r>
      <w:r w:rsidRPr="00DE4439">
        <w:rPr>
          <w:rFonts w:hint="cs"/>
          <w:rtl/>
        </w:rPr>
        <w:t>د</w:t>
      </w:r>
      <w:r w:rsidR="00AE657A">
        <w:rPr>
          <w:rFonts w:hint="cs"/>
          <w:rtl/>
        </w:rPr>
        <w:t>ی</w:t>
      </w:r>
      <w:r w:rsidRPr="00DE4439">
        <w:rPr>
          <w:rFonts w:hint="cs"/>
          <w:rtl/>
        </w:rPr>
        <w:t>گر آهسته حرف زدند سپس صدا</w:t>
      </w:r>
      <w:r w:rsidR="00AE657A">
        <w:rPr>
          <w:rFonts w:hint="cs"/>
          <w:rtl/>
        </w:rPr>
        <w:t>ی</w:t>
      </w:r>
      <w:r w:rsidRPr="00DE4439">
        <w:rPr>
          <w:rFonts w:hint="cs"/>
          <w:rtl/>
        </w:rPr>
        <w:t>شان بلند شد و عبدالرحمن بن عمر گفت</w:t>
      </w:r>
      <w:r w:rsidR="00784590" w:rsidRPr="00DE4439">
        <w:rPr>
          <w:rFonts w:hint="cs"/>
          <w:rtl/>
        </w:rPr>
        <w:t xml:space="preserve">: </w:t>
      </w:r>
      <w:r w:rsidRPr="00DE4439">
        <w:rPr>
          <w:rFonts w:hint="cs"/>
          <w:rtl/>
        </w:rPr>
        <w:t>سبحان الله ام</w:t>
      </w:r>
      <w:r w:rsidR="00AE657A">
        <w:rPr>
          <w:rFonts w:hint="cs"/>
          <w:rtl/>
        </w:rPr>
        <w:t>ی</w:t>
      </w:r>
      <w:r w:rsidRPr="00DE4439">
        <w:rPr>
          <w:rFonts w:hint="cs"/>
          <w:rtl/>
        </w:rPr>
        <w:t>ر المؤمن</w:t>
      </w:r>
      <w:r w:rsidR="00AE657A">
        <w:rPr>
          <w:rFonts w:hint="cs"/>
          <w:rtl/>
        </w:rPr>
        <w:t>ی</w:t>
      </w:r>
      <w:r w:rsidRPr="00DE4439">
        <w:rPr>
          <w:rFonts w:hint="cs"/>
          <w:rtl/>
        </w:rPr>
        <w:t>ن هنوز وفات ن</w:t>
      </w:r>
      <w:r w:rsidR="00AE657A">
        <w:rPr>
          <w:rFonts w:hint="cs"/>
          <w:rtl/>
        </w:rPr>
        <w:t>ک</w:t>
      </w:r>
      <w:r w:rsidRPr="00DE4439">
        <w:rPr>
          <w:rFonts w:hint="cs"/>
          <w:rtl/>
        </w:rPr>
        <w:t>رده است، با صدا</w:t>
      </w:r>
      <w:r w:rsidR="00AE657A">
        <w:rPr>
          <w:rFonts w:hint="cs"/>
          <w:rtl/>
        </w:rPr>
        <w:t>ی</w:t>
      </w:r>
      <w:r w:rsidRPr="00DE4439">
        <w:rPr>
          <w:rFonts w:hint="cs"/>
          <w:rtl/>
        </w:rPr>
        <w:t xml:space="preserve"> عبدالرحمن عمر ب</w:t>
      </w:r>
      <w:r w:rsidR="00AE657A">
        <w:rPr>
          <w:rFonts w:hint="cs"/>
          <w:rtl/>
        </w:rPr>
        <w:t>ی</w:t>
      </w:r>
      <w:r w:rsidRPr="00DE4439">
        <w:rPr>
          <w:rFonts w:hint="cs"/>
          <w:rtl/>
        </w:rPr>
        <w:t>دار شد و گفت</w:t>
      </w:r>
      <w:r w:rsidR="00784590" w:rsidRPr="00DE4439">
        <w:rPr>
          <w:rFonts w:hint="cs"/>
          <w:rtl/>
        </w:rPr>
        <w:t xml:space="preserve">: </w:t>
      </w:r>
      <w:r w:rsidRPr="00DE4439">
        <w:rPr>
          <w:rFonts w:hint="cs"/>
          <w:rtl/>
        </w:rPr>
        <w:t>برو</w:t>
      </w:r>
      <w:r w:rsidR="00AE657A">
        <w:rPr>
          <w:rFonts w:hint="cs"/>
          <w:rtl/>
        </w:rPr>
        <w:t>ی</w:t>
      </w:r>
      <w:r w:rsidRPr="00DE4439">
        <w:rPr>
          <w:rFonts w:hint="cs"/>
          <w:rtl/>
        </w:rPr>
        <w:t xml:space="preserve">د </w:t>
      </w:r>
      <w:r w:rsidR="00292758" w:rsidRPr="00DE4439">
        <w:rPr>
          <w:rFonts w:hint="cs"/>
          <w:rtl/>
        </w:rPr>
        <w:t>وقت</w:t>
      </w:r>
      <w:r w:rsidR="00AE657A">
        <w:rPr>
          <w:rFonts w:hint="cs"/>
          <w:rtl/>
        </w:rPr>
        <w:t>ی</w:t>
      </w:r>
      <w:r w:rsidR="00292758" w:rsidRPr="00DE4439">
        <w:rPr>
          <w:rFonts w:hint="cs"/>
          <w:rtl/>
        </w:rPr>
        <w:t xml:space="preserve"> من م</w:t>
      </w:r>
      <w:r w:rsidR="009F3080" w:rsidRPr="00DE4439">
        <w:rPr>
          <w:rFonts w:hint="cs"/>
          <w:rtl/>
        </w:rPr>
        <w:t>ُ</w:t>
      </w:r>
      <w:r w:rsidR="00292758" w:rsidRPr="00DE4439">
        <w:rPr>
          <w:rFonts w:hint="cs"/>
          <w:rtl/>
        </w:rPr>
        <w:t xml:space="preserve">ردم تا سه روز با هم مشوره </w:t>
      </w:r>
      <w:r w:rsidR="00AE657A">
        <w:rPr>
          <w:rFonts w:hint="cs"/>
          <w:rtl/>
        </w:rPr>
        <w:t>ک</w:t>
      </w:r>
      <w:r w:rsidR="00292758" w:rsidRPr="00DE4439">
        <w:rPr>
          <w:rFonts w:hint="cs"/>
          <w:rtl/>
        </w:rPr>
        <w:t>ن</w:t>
      </w:r>
      <w:r w:rsidR="00AE657A">
        <w:rPr>
          <w:rFonts w:hint="cs"/>
          <w:rtl/>
        </w:rPr>
        <w:t>ی</w:t>
      </w:r>
      <w:r w:rsidR="00292758" w:rsidRPr="00DE4439">
        <w:rPr>
          <w:rFonts w:hint="cs"/>
          <w:rtl/>
        </w:rPr>
        <w:t>د و در ا</w:t>
      </w:r>
      <w:r w:rsidR="00AE657A">
        <w:rPr>
          <w:rFonts w:hint="cs"/>
          <w:rtl/>
        </w:rPr>
        <w:t>ی</w:t>
      </w:r>
      <w:r w:rsidR="00292758" w:rsidRPr="00DE4439">
        <w:rPr>
          <w:rFonts w:hint="cs"/>
          <w:rtl/>
        </w:rPr>
        <w:t>ن سه روز صه</w:t>
      </w:r>
      <w:r w:rsidR="00AE657A">
        <w:rPr>
          <w:rFonts w:hint="cs"/>
          <w:rtl/>
        </w:rPr>
        <w:t>ی</w:t>
      </w:r>
      <w:r w:rsidR="00292758" w:rsidRPr="00DE4439">
        <w:rPr>
          <w:rFonts w:hint="cs"/>
          <w:rtl/>
        </w:rPr>
        <w:t>ب پ</w:t>
      </w:r>
      <w:r w:rsidR="00AE657A">
        <w:rPr>
          <w:rFonts w:hint="cs"/>
          <w:rtl/>
        </w:rPr>
        <w:t>ی</w:t>
      </w:r>
      <w:r w:rsidR="00292758" w:rsidRPr="00DE4439">
        <w:rPr>
          <w:rFonts w:hint="cs"/>
          <w:rtl/>
        </w:rPr>
        <w:t>ش‌نماز مردم باشد و روز چهارم حتماً با</w:t>
      </w:r>
      <w:r w:rsidR="00AE657A">
        <w:rPr>
          <w:rFonts w:hint="cs"/>
          <w:rtl/>
        </w:rPr>
        <w:t>ی</w:t>
      </w:r>
      <w:r w:rsidR="00292758" w:rsidRPr="00DE4439">
        <w:rPr>
          <w:rFonts w:hint="cs"/>
          <w:rtl/>
        </w:rPr>
        <w:t>د ام</w:t>
      </w:r>
      <w:r w:rsidR="00AE657A">
        <w:rPr>
          <w:rFonts w:hint="cs"/>
          <w:rtl/>
        </w:rPr>
        <w:t>ی</w:t>
      </w:r>
      <w:r w:rsidR="00292758" w:rsidRPr="00DE4439">
        <w:rPr>
          <w:rFonts w:hint="cs"/>
          <w:rtl/>
        </w:rPr>
        <w:t>ر و خل</w:t>
      </w:r>
      <w:r w:rsidR="00AE657A">
        <w:rPr>
          <w:rFonts w:hint="cs"/>
          <w:rtl/>
        </w:rPr>
        <w:t>ی</w:t>
      </w:r>
      <w:r w:rsidR="00292758" w:rsidRPr="00DE4439">
        <w:rPr>
          <w:rFonts w:hint="cs"/>
          <w:rtl/>
        </w:rPr>
        <w:t>فه‌ا</w:t>
      </w:r>
      <w:r w:rsidR="00AE657A">
        <w:rPr>
          <w:rFonts w:hint="cs"/>
          <w:rtl/>
        </w:rPr>
        <w:t>ی</w:t>
      </w:r>
      <w:r w:rsidR="00292758" w:rsidRPr="00DE4439">
        <w:rPr>
          <w:rFonts w:hint="cs"/>
          <w:rtl/>
        </w:rPr>
        <w:t xml:space="preserve"> داشته باش</w:t>
      </w:r>
      <w:r w:rsidR="00AE657A">
        <w:rPr>
          <w:rFonts w:hint="cs"/>
          <w:rtl/>
        </w:rPr>
        <w:t>ی</w:t>
      </w:r>
      <w:r w:rsidR="00292758" w:rsidRPr="00DE4439">
        <w:rPr>
          <w:rFonts w:hint="cs"/>
          <w:rtl/>
        </w:rPr>
        <w:t>د، و عبدالله بن عمر به عنوان مشاور در جمع شما حضور ب</w:t>
      </w:r>
      <w:r w:rsidR="00AE657A">
        <w:rPr>
          <w:rFonts w:hint="cs"/>
          <w:rtl/>
        </w:rPr>
        <w:t>ی</w:t>
      </w:r>
      <w:r w:rsidR="00292758" w:rsidRPr="00DE4439">
        <w:rPr>
          <w:rFonts w:hint="cs"/>
          <w:rtl/>
        </w:rPr>
        <w:t>ابد اما حق انتخاب شدن را ندارد، و طلحه در امر خلافت شر</w:t>
      </w:r>
      <w:r w:rsidR="00AE657A">
        <w:rPr>
          <w:rFonts w:hint="cs"/>
          <w:rtl/>
        </w:rPr>
        <w:t>یک</w:t>
      </w:r>
      <w:r w:rsidR="00292758" w:rsidRPr="00DE4439">
        <w:rPr>
          <w:rFonts w:hint="cs"/>
          <w:rtl/>
        </w:rPr>
        <w:t xml:space="preserve"> شماست اگر در ا</w:t>
      </w:r>
      <w:r w:rsidR="00AE657A">
        <w:rPr>
          <w:rFonts w:hint="cs"/>
          <w:rtl/>
        </w:rPr>
        <w:t>ی</w:t>
      </w:r>
      <w:r w:rsidR="00292758" w:rsidRPr="00DE4439">
        <w:rPr>
          <w:rFonts w:hint="cs"/>
          <w:rtl/>
        </w:rPr>
        <w:t xml:space="preserve">ن سه روز آمد او را در جمع خود حاضر </w:t>
      </w:r>
      <w:r w:rsidR="00AE657A">
        <w:rPr>
          <w:rFonts w:hint="cs"/>
          <w:rtl/>
        </w:rPr>
        <w:t>ک</w:t>
      </w:r>
      <w:r w:rsidR="00292758" w:rsidRPr="00DE4439">
        <w:rPr>
          <w:rFonts w:hint="cs"/>
          <w:rtl/>
        </w:rPr>
        <w:t>ن</w:t>
      </w:r>
      <w:r w:rsidR="00AE657A">
        <w:rPr>
          <w:rFonts w:hint="cs"/>
          <w:rtl/>
        </w:rPr>
        <w:t>ی</w:t>
      </w:r>
      <w:r w:rsidR="00292758" w:rsidRPr="00DE4439">
        <w:rPr>
          <w:rFonts w:hint="cs"/>
          <w:rtl/>
        </w:rPr>
        <w:t>د و اگر ا</w:t>
      </w:r>
      <w:r w:rsidR="00AE657A">
        <w:rPr>
          <w:rFonts w:hint="cs"/>
          <w:rtl/>
        </w:rPr>
        <w:t>ی</w:t>
      </w:r>
      <w:r w:rsidR="00292758" w:rsidRPr="00DE4439">
        <w:rPr>
          <w:rFonts w:hint="cs"/>
          <w:rtl/>
        </w:rPr>
        <w:t>ن سه روز گذشت و هنوز او ن</w:t>
      </w:r>
      <w:r w:rsidR="00AE657A">
        <w:rPr>
          <w:rFonts w:hint="cs"/>
          <w:rtl/>
        </w:rPr>
        <w:t>ی</w:t>
      </w:r>
      <w:r w:rsidR="00292758" w:rsidRPr="00DE4439">
        <w:rPr>
          <w:rFonts w:hint="cs"/>
          <w:rtl/>
        </w:rPr>
        <w:t xml:space="preserve">امده بود پس </w:t>
      </w:r>
      <w:r w:rsidR="00AE657A">
        <w:rPr>
          <w:rFonts w:hint="cs"/>
          <w:rtl/>
        </w:rPr>
        <w:t>ک</w:t>
      </w:r>
      <w:r w:rsidR="00292758" w:rsidRPr="00DE4439">
        <w:rPr>
          <w:rFonts w:hint="cs"/>
          <w:rtl/>
        </w:rPr>
        <w:t>ارتان را ب</w:t>
      </w:r>
      <w:r w:rsidR="00AE657A">
        <w:rPr>
          <w:rFonts w:hint="cs"/>
          <w:rtl/>
        </w:rPr>
        <w:t>ک</w:t>
      </w:r>
      <w:r w:rsidR="00292758" w:rsidRPr="00DE4439">
        <w:rPr>
          <w:rFonts w:hint="cs"/>
          <w:rtl/>
        </w:rPr>
        <w:t>ن</w:t>
      </w:r>
      <w:r w:rsidR="00AE657A">
        <w:rPr>
          <w:rFonts w:hint="cs"/>
          <w:rtl/>
        </w:rPr>
        <w:t>ی</w:t>
      </w:r>
      <w:r w:rsidR="00292758" w:rsidRPr="00DE4439">
        <w:rPr>
          <w:rFonts w:hint="cs"/>
          <w:rtl/>
        </w:rPr>
        <w:t xml:space="preserve">د چه </w:t>
      </w:r>
      <w:r w:rsidR="00AE657A">
        <w:rPr>
          <w:rFonts w:hint="cs"/>
          <w:rtl/>
        </w:rPr>
        <w:t>ک</w:t>
      </w:r>
      <w:r w:rsidR="00292758" w:rsidRPr="00DE4439">
        <w:rPr>
          <w:rFonts w:hint="cs"/>
          <w:rtl/>
        </w:rPr>
        <w:t>س</w:t>
      </w:r>
      <w:r w:rsidR="00AE657A">
        <w:rPr>
          <w:rFonts w:hint="cs"/>
          <w:rtl/>
        </w:rPr>
        <w:t>ی</w:t>
      </w:r>
      <w:r w:rsidR="00292758" w:rsidRPr="00DE4439">
        <w:rPr>
          <w:rFonts w:hint="cs"/>
          <w:rtl/>
        </w:rPr>
        <w:t xml:space="preserve"> مسئول</w:t>
      </w:r>
      <w:r w:rsidR="00AE657A">
        <w:rPr>
          <w:rFonts w:hint="cs"/>
          <w:rtl/>
        </w:rPr>
        <w:t>ی</w:t>
      </w:r>
      <w:r w:rsidR="00292758" w:rsidRPr="00DE4439">
        <w:rPr>
          <w:rFonts w:hint="cs"/>
          <w:rtl/>
        </w:rPr>
        <w:t xml:space="preserve">ت قانع </w:t>
      </w:r>
      <w:r w:rsidR="00AE657A">
        <w:rPr>
          <w:rFonts w:hint="cs"/>
          <w:rtl/>
        </w:rPr>
        <w:t>ک</w:t>
      </w:r>
      <w:r w:rsidR="00292758" w:rsidRPr="00DE4439">
        <w:rPr>
          <w:rFonts w:hint="cs"/>
          <w:rtl/>
        </w:rPr>
        <w:t>ردن طلحه را به عهده م</w:t>
      </w:r>
      <w:r w:rsidR="00AE657A">
        <w:rPr>
          <w:rFonts w:hint="cs"/>
          <w:rtl/>
        </w:rPr>
        <w:t>ی</w:t>
      </w:r>
      <w:r w:rsidR="00292758" w:rsidRPr="00DE4439">
        <w:rPr>
          <w:rFonts w:hint="cs"/>
          <w:rtl/>
        </w:rPr>
        <w:t>‌گ</w:t>
      </w:r>
      <w:r w:rsidR="00AE657A">
        <w:rPr>
          <w:rFonts w:hint="cs"/>
          <w:rtl/>
        </w:rPr>
        <w:t>ی</w:t>
      </w:r>
      <w:r w:rsidR="00292758" w:rsidRPr="00DE4439">
        <w:rPr>
          <w:rFonts w:hint="cs"/>
          <w:rtl/>
        </w:rPr>
        <w:t>رد؟ سعد بن اب</w:t>
      </w:r>
      <w:r w:rsidR="00AE657A">
        <w:rPr>
          <w:rFonts w:hint="cs"/>
          <w:rtl/>
        </w:rPr>
        <w:t>ی</w:t>
      </w:r>
      <w:r w:rsidR="00292758" w:rsidRPr="00DE4439">
        <w:rPr>
          <w:rFonts w:hint="cs"/>
          <w:rtl/>
        </w:rPr>
        <w:t xml:space="preserve"> وقاص گفت</w:t>
      </w:r>
      <w:r w:rsidR="00784590" w:rsidRPr="00DE4439">
        <w:rPr>
          <w:rFonts w:hint="cs"/>
          <w:rtl/>
        </w:rPr>
        <w:t xml:space="preserve">: </w:t>
      </w:r>
      <w:r w:rsidR="00292758" w:rsidRPr="00DE4439">
        <w:rPr>
          <w:rFonts w:hint="cs"/>
          <w:rtl/>
        </w:rPr>
        <w:t>من و او ان شاء الله مخالفت نم</w:t>
      </w:r>
      <w:r w:rsidR="00AE657A">
        <w:rPr>
          <w:rFonts w:hint="cs"/>
          <w:rtl/>
        </w:rPr>
        <w:t>ی</w:t>
      </w:r>
      <w:r w:rsidR="00292758" w:rsidRPr="00DE4439">
        <w:rPr>
          <w:rFonts w:hint="cs"/>
          <w:rtl/>
        </w:rPr>
        <w:t>‌</w:t>
      </w:r>
      <w:r w:rsidR="00AE657A">
        <w:rPr>
          <w:rFonts w:hint="cs"/>
          <w:rtl/>
        </w:rPr>
        <w:t>ک</w:t>
      </w:r>
      <w:r w:rsidR="00292758" w:rsidRPr="00DE4439">
        <w:rPr>
          <w:rFonts w:hint="cs"/>
          <w:rtl/>
        </w:rPr>
        <w:t>ند، عمر گفت</w:t>
      </w:r>
      <w:r w:rsidR="00784590" w:rsidRPr="00DE4439">
        <w:rPr>
          <w:rFonts w:hint="cs"/>
          <w:rtl/>
        </w:rPr>
        <w:t xml:space="preserve">: </w:t>
      </w:r>
      <w:r w:rsidR="00292758" w:rsidRPr="00DE4439">
        <w:rPr>
          <w:rFonts w:hint="cs"/>
          <w:rtl/>
        </w:rPr>
        <w:t>ام</w:t>
      </w:r>
      <w:r w:rsidR="00AE657A">
        <w:rPr>
          <w:rFonts w:hint="cs"/>
          <w:rtl/>
        </w:rPr>
        <w:t>ی</w:t>
      </w:r>
      <w:r w:rsidR="00292758" w:rsidRPr="00DE4439">
        <w:rPr>
          <w:rFonts w:hint="cs"/>
          <w:rtl/>
        </w:rPr>
        <w:t>دوارم مخالفت ن</w:t>
      </w:r>
      <w:r w:rsidR="00AE657A">
        <w:rPr>
          <w:rFonts w:hint="cs"/>
          <w:rtl/>
        </w:rPr>
        <w:t>ک</w:t>
      </w:r>
      <w:r w:rsidR="00292758" w:rsidRPr="00DE4439">
        <w:rPr>
          <w:rFonts w:hint="cs"/>
          <w:rtl/>
        </w:rPr>
        <w:t>ند ان شاء الله، و گمان نم</w:t>
      </w:r>
      <w:r w:rsidR="00AE657A">
        <w:rPr>
          <w:rFonts w:hint="cs"/>
          <w:rtl/>
        </w:rPr>
        <w:t>ی</w:t>
      </w:r>
      <w:r w:rsidR="00292758" w:rsidRPr="00DE4439">
        <w:rPr>
          <w:rFonts w:hint="cs"/>
          <w:rtl/>
        </w:rPr>
        <w:t>‌برم غ</w:t>
      </w:r>
      <w:r w:rsidR="00AE657A">
        <w:rPr>
          <w:rFonts w:hint="cs"/>
          <w:rtl/>
        </w:rPr>
        <w:t>ی</w:t>
      </w:r>
      <w:r w:rsidR="00292758" w:rsidRPr="00DE4439">
        <w:rPr>
          <w:rFonts w:hint="cs"/>
          <w:rtl/>
        </w:rPr>
        <w:t>ر از ا</w:t>
      </w:r>
      <w:r w:rsidR="00AE657A">
        <w:rPr>
          <w:rFonts w:hint="cs"/>
          <w:rtl/>
        </w:rPr>
        <w:t>ی</w:t>
      </w:r>
      <w:r w:rsidR="00292758" w:rsidRPr="00DE4439">
        <w:rPr>
          <w:rFonts w:hint="cs"/>
          <w:rtl/>
        </w:rPr>
        <w:t>ن دو مرد عل</w:t>
      </w:r>
      <w:r w:rsidR="00AE657A">
        <w:rPr>
          <w:rFonts w:hint="cs"/>
          <w:rtl/>
        </w:rPr>
        <w:t>ی</w:t>
      </w:r>
      <w:r w:rsidR="00292758" w:rsidRPr="00DE4439">
        <w:rPr>
          <w:rFonts w:hint="cs"/>
          <w:rtl/>
        </w:rPr>
        <w:t xml:space="preserve"> و عثمان </w:t>
      </w:r>
      <w:r w:rsidR="00AE657A">
        <w:rPr>
          <w:rFonts w:hint="cs"/>
          <w:rtl/>
        </w:rPr>
        <w:t>ک</w:t>
      </w:r>
      <w:r w:rsidR="00292758" w:rsidRPr="00DE4439">
        <w:rPr>
          <w:rFonts w:hint="cs"/>
          <w:rtl/>
        </w:rPr>
        <w:t>س</w:t>
      </w:r>
      <w:r w:rsidR="00AE657A">
        <w:rPr>
          <w:rFonts w:hint="cs"/>
          <w:rtl/>
        </w:rPr>
        <w:t>ی</w:t>
      </w:r>
      <w:r w:rsidR="00292758" w:rsidRPr="00DE4439">
        <w:rPr>
          <w:rFonts w:hint="cs"/>
          <w:rtl/>
        </w:rPr>
        <w:t xml:space="preserve"> امر خلافت را به عهده بگ</w:t>
      </w:r>
      <w:r w:rsidR="00AE657A">
        <w:rPr>
          <w:rFonts w:hint="cs"/>
          <w:rtl/>
        </w:rPr>
        <w:t>ی</w:t>
      </w:r>
      <w:r w:rsidR="00292758" w:rsidRPr="00DE4439">
        <w:rPr>
          <w:rFonts w:hint="cs"/>
          <w:rtl/>
        </w:rPr>
        <w:t xml:space="preserve">رد. اگر </w:t>
      </w:r>
      <w:r w:rsidR="00847E22" w:rsidRPr="00DE4439">
        <w:rPr>
          <w:rFonts w:hint="cs"/>
          <w:rtl/>
        </w:rPr>
        <w:t>عثمان خل</w:t>
      </w:r>
      <w:r w:rsidR="00AE657A">
        <w:rPr>
          <w:rFonts w:hint="cs"/>
          <w:rtl/>
        </w:rPr>
        <w:t>ی</w:t>
      </w:r>
      <w:r w:rsidR="00847E22" w:rsidRPr="00DE4439">
        <w:rPr>
          <w:rFonts w:hint="cs"/>
          <w:rtl/>
        </w:rPr>
        <w:t>فه شود مرد</w:t>
      </w:r>
      <w:r w:rsidR="00AE657A">
        <w:rPr>
          <w:rFonts w:hint="cs"/>
          <w:rtl/>
        </w:rPr>
        <w:t>ی</w:t>
      </w:r>
      <w:r w:rsidR="00847E22" w:rsidRPr="00DE4439">
        <w:rPr>
          <w:rFonts w:hint="cs"/>
          <w:rtl/>
        </w:rPr>
        <w:t xml:space="preserve"> نرم خواست و اگر عل</w:t>
      </w:r>
      <w:r w:rsidR="00AE657A">
        <w:rPr>
          <w:rFonts w:hint="cs"/>
          <w:rtl/>
        </w:rPr>
        <w:t>ی</w:t>
      </w:r>
      <w:r w:rsidR="00847E22" w:rsidRPr="00DE4439">
        <w:rPr>
          <w:rFonts w:hint="cs"/>
          <w:rtl/>
        </w:rPr>
        <w:t xml:space="preserve"> خل</w:t>
      </w:r>
      <w:r w:rsidR="00AE657A">
        <w:rPr>
          <w:rFonts w:hint="cs"/>
          <w:rtl/>
        </w:rPr>
        <w:t>ی</w:t>
      </w:r>
      <w:r w:rsidR="00847E22" w:rsidRPr="00DE4439">
        <w:rPr>
          <w:rFonts w:hint="cs"/>
          <w:rtl/>
        </w:rPr>
        <w:t>فه شود مرد</w:t>
      </w:r>
      <w:r w:rsidR="00AE657A">
        <w:rPr>
          <w:rFonts w:hint="cs"/>
          <w:rtl/>
        </w:rPr>
        <w:t>ی</w:t>
      </w:r>
      <w:r w:rsidR="00847E22" w:rsidRPr="00DE4439">
        <w:rPr>
          <w:rFonts w:hint="cs"/>
          <w:rtl/>
        </w:rPr>
        <w:t xml:space="preserve"> شاد و خوش طبع است، و بهتر مردم را به سو</w:t>
      </w:r>
      <w:r w:rsidR="00AE657A">
        <w:rPr>
          <w:rFonts w:hint="cs"/>
          <w:rtl/>
        </w:rPr>
        <w:t>ی</w:t>
      </w:r>
      <w:r w:rsidR="00847E22" w:rsidRPr="00DE4439">
        <w:rPr>
          <w:rFonts w:hint="cs"/>
          <w:rtl/>
        </w:rPr>
        <w:t xml:space="preserve"> حق م</w:t>
      </w:r>
      <w:r w:rsidR="00AE657A">
        <w:rPr>
          <w:rFonts w:hint="cs"/>
          <w:rtl/>
        </w:rPr>
        <w:t>ی</w:t>
      </w:r>
      <w:r w:rsidR="00847E22" w:rsidRPr="00DE4439">
        <w:rPr>
          <w:rFonts w:hint="cs"/>
          <w:rtl/>
        </w:rPr>
        <w:t xml:space="preserve">‌دهد. </w:t>
      </w:r>
    </w:p>
    <w:p w:rsidR="009C41FF" w:rsidRPr="00DE4439" w:rsidRDefault="00847E22" w:rsidP="00FB5A4C">
      <w:pPr>
        <w:pStyle w:val="a"/>
        <w:rPr>
          <w:rtl/>
        </w:rPr>
      </w:pPr>
      <w:r w:rsidRPr="00DE4439">
        <w:rPr>
          <w:rFonts w:hint="cs"/>
          <w:rtl/>
        </w:rPr>
        <w:t>و اگر سعد را ام</w:t>
      </w:r>
      <w:r w:rsidR="00AE657A">
        <w:rPr>
          <w:rFonts w:hint="cs"/>
          <w:rtl/>
        </w:rPr>
        <w:t>ی</w:t>
      </w:r>
      <w:r w:rsidRPr="00DE4439">
        <w:rPr>
          <w:rFonts w:hint="cs"/>
          <w:rtl/>
        </w:rPr>
        <w:t>ر قرار ده</w:t>
      </w:r>
      <w:r w:rsidR="00AE657A">
        <w:rPr>
          <w:rFonts w:hint="cs"/>
          <w:rtl/>
        </w:rPr>
        <w:t>ی</w:t>
      </w:r>
      <w:r w:rsidRPr="00DE4439">
        <w:rPr>
          <w:rFonts w:hint="cs"/>
          <w:rtl/>
        </w:rPr>
        <w:t xml:space="preserve">د </w:t>
      </w:r>
      <w:r w:rsidR="009C41FF" w:rsidRPr="00DE4439">
        <w:rPr>
          <w:rFonts w:hint="cs"/>
          <w:rtl/>
        </w:rPr>
        <w:t>او شا</w:t>
      </w:r>
      <w:r w:rsidR="00AE657A">
        <w:rPr>
          <w:rFonts w:hint="cs"/>
          <w:rtl/>
        </w:rPr>
        <w:t>ی</w:t>
      </w:r>
      <w:r w:rsidR="009C41FF" w:rsidRPr="00DE4439">
        <w:rPr>
          <w:rFonts w:hint="cs"/>
          <w:rtl/>
        </w:rPr>
        <w:t>سته آن است، و اگر او را ام</w:t>
      </w:r>
      <w:r w:rsidR="00AE657A">
        <w:rPr>
          <w:rFonts w:hint="cs"/>
          <w:rtl/>
        </w:rPr>
        <w:t>ی</w:t>
      </w:r>
      <w:r w:rsidR="009C41FF" w:rsidRPr="00DE4439">
        <w:rPr>
          <w:rFonts w:hint="cs"/>
          <w:rtl/>
        </w:rPr>
        <w:t>ر قرار نداد</w:t>
      </w:r>
      <w:r w:rsidR="00AE657A">
        <w:rPr>
          <w:rFonts w:hint="cs"/>
          <w:rtl/>
        </w:rPr>
        <w:t>ی</w:t>
      </w:r>
      <w:r w:rsidR="009C41FF" w:rsidRPr="00DE4439">
        <w:rPr>
          <w:rFonts w:hint="cs"/>
          <w:rtl/>
        </w:rPr>
        <w:t>د با</w:t>
      </w:r>
      <w:r w:rsidR="00AE657A">
        <w:rPr>
          <w:rFonts w:hint="cs"/>
          <w:rtl/>
        </w:rPr>
        <w:t>ی</w:t>
      </w:r>
      <w:r w:rsidR="009C41FF" w:rsidRPr="00DE4439">
        <w:rPr>
          <w:rFonts w:hint="cs"/>
          <w:rtl/>
        </w:rPr>
        <w:t xml:space="preserve">د </w:t>
      </w:r>
      <w:r w:rsidR="00AE657A">
        <w:rPr>
          <w:rFonts w:hint="cs"/>
          <w:rtl/>
        </w:rPr>
        <w:t>ک</w:t>
      </w:r>
      <w:r w:rsidR="009C41FF" w:rsidRPr="00DE4439">
        <w:rPr>
          <w:rFonts w:hint="cs"/>
          <w:rtl/>
        </w:rPr>
        <w:t>ه ام</w:t>
      </w:r>
      <w:r w:rsidR="00AE657A">
        <w:rPr>
          <w:rFonts w:hint="cs"/>
          <w:rtl/>
        </w:rPr>
        <w:t>ی</w:t>
      </w:r>
      <w:r w:rsidR="00E367C1" w:rsidRPr="00DE4439">
        <w:rPr>
          <w:rFonts w:hint="cs"/>
          <w:rtl/>
        </w:rPr>
        <w:t>ر از ا</w:t>
      </w:r>
      <w:r w:rsidR="009C41FF" w:rsidRPr="00DE4439">
        <w:rPr>
          <w:rFonts w:hint="cs"/>
          <w:rtl/>
        </w:rPr>
        <w:t xml:space="preserve">و </w:t>
      </w:r>
      <w:r w:rsidR="00AE657A">
        <w:rPr>
          <w:rFonts w:hint="cs"/>
          <w:rtl/>
        </w:rPr>
        <w:t>ک</w:t>
      </w:r>
      <w:r w:rsidR="009C41FF" w:rsidRPr="00DE4439">
        <w:rPr>
          <w:rFonts w:hint="cs"/>
          <w:rtl/>
        </w:rPr>
        <w:t>م</w:t>
      </w:r>
      <w:r w:rsidR="00AE657A">
        <w:rPr>
          <w:rFonts w:hint="cs"/>
          <w:rtl/>
        </w:rPr>
        <w:t>ک</w:t>
      </w:r>
      <w:r w:rsidR="009C41FF" w:rsidRPr="00DE4439">
        <w:rPr>
          <w:rFonts w:hint="cs"/>
          <w:rtl/>
        </w:rPr>
        <w:t xml:space="preserve"> بگ</w:t>
      </w:r>
      <w:r w:rsidR="00AE657A">
        <w:rPr>
          <w:rFonts w:hint="cs"/>
          <w:rtl/>
        </w:rPr>
        <w:t>ی</w:t>
      </w:r>
      <w:r w:rsidR="009C41FF" w:rsidRPr="00DE4439">
        <w:rPr>
          <w:rFonts w:hint="cs"/>
          <w:rtl/>
        </w:rPr>
        <w:t>رد ز</w:t>
      </w:r>
      <w:r w:rsidR="00AE657A">
        <w:rPr>
          <w:rFonts w:hint="cs"/>
          <w:rtl/>
        </w:rPr>
        <w:t>ی</w:t>
      </w:r>
      <w:r w:rsidR="009C41FF" w:rsidRPr="00DE4439">
        <w:rPr>
          <w:rFonts w:hint="cs"/>
          <w:rtl/>
        </w:rPr>
        <w:t xml:space="preserve">را من او را به خاطر ضعف </w:t>
      </w:r>
      <w:r w:rsidR="00AE657A">
        <w:rPr>
          <w:rFonts w:hint="cs"/>
          <w:rtl/>
        </w:rPr>
        <w:t>ی</w:t>
      </w:r>
      <w:r w:rsidR="009C41FF" w:rsidRPr="00DE4439">
        <w:rPr>
          <w:rFonts w:hint="cs"/>
          <w:rtl/>
        </w:rPr>
        <w:t>ا خ</w:t>
      </w:r>
      <w:r w:rsidR="00AE657A">
        <w:rPr>
          <w:rFonts w:hint="cs"/>
          <w:rtl/>
        </w:rPr>
        <w:t>ی</w:t>
      </w:r>
      <w:r w:rsidR="009C41FF" w:rsidRPr="00DE4439">
        <w:rPr>
          <w:rFonts w:hint="cs"/>
          <w:rtl/>
        </w:rPr>
        <w:t>انت</w:t>
      </w:r>
      <w:r w:rsidR="00AE657A">
        <w:rPr>
          <w:rFonts w:hint="cs"/>
          <w:rtl/>
        </w:rPr>
        <w:t>ی</w:t>
      </w:r>
      <w:r w:rsidR="009C41FF" w:rsidRPr="00DE4439">
        <w:rPr>
          <w:rFonts w:hint="cs"/>
          <w:rtl/>
        </w:rPr>
        <w:t xml:space="preserve"> عزل ن</w:t>
      </w:r>
      <w:r w:rsidR="00AE657A">
        <w:rPr>
          <w:rFonts w:hint="cs"/>
          <w:rtl/>
        </w:rPr>
        <w:t>ک</w:t>
      </w:r>
      <w:r w:rsidR="00E367C1" w:rsidRPr="00DE4439">
        <w:rPr>
          <w:rFonts w:hint="cs"/>
          <w:rtl/>
        </w:rPr>
        <w:t>ردم، و عبدالرحم</w:t>
      </w:r>
      <w:r w:rsidR="009C41FF" w:rsidRPr="00DE4439">
        <w:rPr>
          <w:rFonts w:hint="cs"/>
          <w:rtl/>
        </w:rPr>
        <w:t>ن بن عوف مرد عاقل</w:t>
      </w:r>
      <w:r w:rsidR="00AE657A">
        <w:rPr>
          <w:rFonts w:hint="cs"/>
          <w:rtl/>
        </w:rPr>
        <w:t>ی</w:t>
      </w:r>
      <w:r w:rsidR="009C41FF" w:rsidRPr="00DE4439">
        <w:rPr>
          <w:rFonts w:hint="cs"/>
          <w:rtl/>
        </w:rPr>
        <w:t xml:space="preserve"> است، و مدد اله</w:t>
      </w:r>
      <w:r w:rsidR="00AE657A">
        <w:rPr>
          <w:rFonts w:hint="cs"/>
          <w:rtl/>
        </w:rPr>
        <w:t>ی</w:t>
      </w:r>
      <w:r w:rsidR="009C41FF" w:rsidRPr="00DE4439">
        <w:rPr>
          <w:rFonts w:hint="cs"/>
          <w:rtl/>
        </w:rPr>
        <w:t xml:space="preserve"> راهنما</w:t>
      </w:r>
      <w:r w:rsidR="00AE657A">
        <w:rPr>
          <w:rFonts w:hint="cs"/>
          <w:rtl/>
        </w:rPr>
        <w:t>ی</w:t>
      </w:r>
      <w:r w:rsidR="009C41FF" w:rsidRPr="00DE4439">
        <w:rPr>
          <w:rFonts w:hint="cs"/>
          <w:rtl/>
        </w:rPr>
        <w:t xml:space="preserve"> اوست، سخن او را گوش </w:t>
      </w:r>
      <w:r w:rsidR="00AE657A">
        <w:rPr>
          <w:rFonts w:hint="cs"/>
          <w:rtl/>
        </w:rPr>
        <w:t>ک</w:t>
      </w:r>
      <w:r w:rsidR="009C41FF" w:rsidRPr="00DE4439">
        <w:rPr>
          <w:rFonts w:hint="cs"/>
          <w:rtl/>
        </w:rPr>
        <w:t>ن</w:t>
      </w:r>
      <w:r w:rsidR="00AE657A">
        <w:rPr>
          <w:rFonts w:hint="cs"/>
          <w:rtl/>
        </w:rPr>
        <w:t>ی</w:t>
      </w:r>
      <w:r w:rsidR="009C41FF" w:rsidRPr="00DE4439">
        <w:rPr>
          <w:rFonts w:hint="cs"/>
          <w:rtl/>
        </w:rPr>
        <w:t xml:space="preserve">د. و به </w:t>
      </w:r>
      <w:r w:rsidR="00C36F07" w:rsidRPr="00DE4439">
        <w:rPr>
          <w:rFonts w:hint="cs"/>
          <w:rtl/>
        </w:rPr>
        <w:t>اب</w:t>
      </w:r>
      <w:r w:rsidR="00AE657A">
        <w:rPr>
          <w:rFonts w:hint="cs"/>
          <w:rtl/>
        </w:rPr>
        <w:t>ی</w:t>
      </w:r>
      <w:r w:rsidR="00C36F07" w:rsidRPr="00DE4439">
        <w:rPr>
          <w:rFonts w:hint="cs"/>
          <w:rtl/>
        </w:rPr>
        <w:t xml:space="preserve"> طلحه انصار</w:t>
      </w:r>
      <w:r w:rsidR="00AE657A">
        <w:rPr>
          <w:rFonts w:hint="cs"/>
          <w:rtl/>
        </w:rPr>
        <w:t>ی</w:t>
      </w:r>
      <w:r w:rsidR="00C36F07" w:rsidRPr="00DE4439">
        <w:rPr>
          <w:rFonts w:hint="cs"/>
          <w:rtl/>
        </w:rPr>
        <w:t xml:space="preserve"> گفت</w:t>
      </w:r>
      <w:r w:rsidR="00784590" w:rsidRPr="00DE4439">
        <w:rPr>
          <w:rFonts w:hint="cs"/>
          <w:rtl/>
        </w:rPr>
        <w:t xml:space="preserve">: </w:t>
      </w:r>
      <w:r w:rsidR="00C36F07" w:rsidRPr="00DE4439">
        <w:rPr>
          <w:rFonts w:hint="cs"/>
          <w:rtl/>
        </w:rPr>
        <w:t>ا</w:t>
      </w:r>
      <w:r w:rsidR="00AE657A">
        <w:rPr>
          <w:rFonts w:hint="cs"/>
          <w:rtl/>
        </w:rPr>
        <w:t>ی</w:t>
      </w:r>
      <w:r w:rsidR="00C36F07" w:rsidRPr="00DE4439">
        <w:rPr>
          <w:rFonts w:hint="cs"/>
          <w:rtl/>
        </w:rPr>
        <w:t xml:space="preserve"> ابا طلحه خداوند اسلام را بوس</w:t>
      </w:r>
      <w:r w:rsidR="00AE657A">
        <w:rPr>
          <w:rFonts w:hint="cs"/>
          <w:rtl/>
        </w:rPr>
        <w:t>ی</w:t>
      </w:r>
      <w:r w:rsidR="00C36F07" w:rsidRPr="00DE4439">
        <w:rPr>
          <w:rFonts w:hint="cs"/>
          <w:rtl/>
        </w:rPr>
        <w:t xml:space="preserve">له شما عزت و قدرت داد، پنجاه نفر از انصار را انتخاب </w:t>
      </w:r>
      <w:r w:rsidR="00AE657A">
        <w:rPr>
          <w:rFonts w:hint="cs"/>
          <w:rtl/>
        </w:rPr>
        <w:t>ک</w:t>
      </w:r>
      <w:r w:rsidR="00C36F07" w:rsidRPr="00DE4439">
        <w:rPr>
          <w:rFonts w:hint="cs"/>
          <w:rtl/>
        </w:rPr>
        <w:t>ن و ا</w:t>
      </w:r>
      <w:r w:rsidR="00AE657A">
        <w:rPr>
          <w:rFonts w:hint="cs"/>
          <w:rtl/>
        </w:rPr>
        <w:t>ی</w:t>
      </w:r>
      <w:r w:rsidR="00C36F07" w:rsidRPr="00DE4439">
        <w:rPr>
          <w:rFonts w:hint="cs"/>
          <w:rtl/>
        </w:rPr>
        <w:t xml:space="preserve">ن گروه را وادار </w:t>
      </w:r>
      <w:r w:rsidR="00AE657A">
        <w:rPr>
          <w:rFonts w:hint="cs"/>
          <w:rtl/>
        </w:rPr>
        <w:t>ک</w:t>
      </w:r>
      <w:r w:rsidR="00C36F07" w:rsidRPr="00DE4439">
        <w:rPr>
          <w:rFonts w:hint="cs"/>
          <w:rtl/>
        </w:rPr>
        <w:t xml:space="preserve">ن تا </w:t>
      </w:r>
      <w:r w:rsidR="00AE657A">
        <w:rPr>
          <w:rFonts w:hint="cs"/>
          <w:rtl/>
        </w:rPr>
        <w:t>یکی</w:t>
      </w:r>
      <w:r w:rsidR="00C36F07" w:rsidRPr="00DE4439">
        <w:rPr>
          <w:rFonts w:hint="cs"/>
          <w:rtl/>
        </w:rPr>
        <w:t xml:space="preserve"> را از م</w:t>
      </w:r>
      <w:r w:rsidR="00AE657A">
        <w:rPr>
          <w:rFonts w:hint="cs"/>
          <w:rtl/>
        </w:rPr>
        <w:t>ی</w:t>
      </w:r>
      <w:r w:rsidR="00C36F07" w:rsidRPr="00DE4439">
        <w:rPr>
          <w:rFonts w:hint="cs"/>
          <w:rtl/>
        </w:rPr>
        <w:t xml:space="preserve">ان خود انتخاب </w:t>
      </w:r>
      <w:r w:rsidR="00AE657A">
        <w:rPr>
          <w:rFonts w:hint="cs"/>
          <w:rtl/>
        </w:rPr>
        <w:t>ک</w:t>
      </w:r>
      <w:r w:rsidR="00E367C1" w:rsidRPr="00DE4439">
        <w:rPr>
          <w:rFonts w:hint="cs"/>
          <w:rtl/>
        </w:rPr>
        <w:t>نند.</w:t>
      </w:r>
    </w:p>
    <w:p w:rsidR="00C36F07" w:rsidRPr="00DE4439" w:rsidRDefault="00B014AF" w:rsidP="00FB5A4C">
      <w:pPr>
        <w:pStyle w:val="a"/>
        <w:rPr>
          <w:rtl/>
        </w:rPr>
      </w:pPr>
      <w:r w:rsidRPr="00DE4439">
        <w:rPr>
          <w:rFonts w:hint="cs"/>
          <w:rtl/>
        </w:rPr>
        <w:t>و به مقداد بن ا</w:t>
      </w:r>
      <w:r w:rsidR="00B96C48" w:rsidRPr="00DE4439">
        <w:rPr>
          <w:rFonts w:hint="cs"/>
          <w:rtl/>
        </w:rPr>
        <w:t>لأ</w:t>
      </w:r>
      <w:r w:rsidRPr="00DE4439">
        <w:rPr>
          <w:rFonts w:hint="cs"/>
          <w:rtl/>
        </w:rPr>
        <w:t>سود گفت</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مرا در قبر گذاشت</w:t>
      </w:r>
      <w:r w:rsidR="00AE657A">
        <w:rPr>
          <w:rFonts w:hint="cs"/>
          <w:rtl/>
        </w:rPr>
        <w:t>ی</w:t>
      </w:r>
      <w:r w:rsidRPr="00DE4439">
        <w:rPr>
          <w:rFonts w:hint="cs"/>
          <w:rtl/>
        </w:rPr>
        <w:t>د ا</w:t>
      </w:r>
      <w:r w:rsidR="00AE657A">
        <w:rPr>
          <w:rFonts w:hint="cs"/>
          <w:rtl/>
        </w:rPr>
        <w:t>ی</w:t>
      </w:r>
      <w:r w:rsidRPr="00DE4439">
        <w:rPr>
          <w:rFonts w:hint="cs"/>
          <w:rtl/>
        </w:rPr>
        <w:t xml:space="preserve">ن گروه را جمع </w:t>
      </w:r>
      <w:r w:rsidR="00AE657A">
        <w:rPr>
          <w:rFonts w:hint="cs"/>
          <w:rtl/>
        </w:rPr>
        <w:t>ک</w:t>
      </w:r>
      <w:r w:rsidRPr="00DE4439">
        <w:rPr>
          <w:rFonts w:hint="cs"/>
          <w:rtl/>
        </w:rPr>
        <w:t>ن تا مرد</w:t>
      </w:r>
      <w:r w:rsidR="00AE657A">
        <w:rPr>
          <w:rFonts w:hint="cs"/>
          <w:rtl/>
        </w:rPr>
        <w:t>ی</w:t>
      </w:r>
      <w:r w:rsidRPr="00DE4439">
        <w:rPr>
          <w:rFonts w:hint="cs"/>
          <w:rtl/>
        </w:rPr>
        <w:t xml:space="preserve"> از م</w:t>
      </w:r>
      <w:r w:rsidR="00AE657A">
        <w:rPr>
          <w:rFonts w:hint="cs"/>
          <w:rtl/>
        </w:rPr>
        <w:t>ی</w:t>
      </w:r>
      <w:r w:rsidRPr="00DE4439">
        <w:rPr>
          <w:rFonts w:hint="cs"/>
          <w:rtl/>
        </w:rPr>
        <w:t xml:space="preserve">ان خود را انتخاب </w:t>
      </w:r>
      <w:r w:rsidR="00AE657A">
        <w:rPr>
          <w:rFonts w:hint="cs"/>
          <w:rtl/>
        </w:rPr>
        <w:t>ک</w:t>
      </w:r>
      <w:r w:rsidRPr="00DE4439">
        <w:rPr>
          <w:rFonts w:hint="cs"/>
          <w:rtl/>
        </w:rPr>
        <w:t>نند. و به صه</w:t>
      </w:r>
      <w:r w:rsidR="00AE657A">
        <w:rPr>
          <w:rFonts w:hint="cs"/>
          <w:rtl/>
        </w:rPr>
        <w:t>ی</w:t>
      </w:r>
      <w:r w:rsidRPr="00DE4439">
        <w:rPr>
          <w:rFonts w:hint="cs"/>
          <w:rtl/>
        </w:rPr>
        <w:t>ب گفت</w:t>
      </w:r>
      <w:r w:rsidR="00784590" w:rsidRPr="00DE4439">
        <w:rPr>
          <w:rFonts w:hint="cs"/>
          <w:rtl/>
        </w:rPr>
        <w:t xml:space="preserve">: </w:t>
      </w:r>
      <w:r w:rsidRPr="00DE4439">
        <w:rPr>
          <w:rFonts w:hint="cs"/>
          <w:rtl/>
        </w:rPr>
        <w:t>تا سه روز پ</w:t>
      </w:r>
      <w:r w:rsidR="00AE657A">
        <w:rPr>
          <w:rFonts w:hint="cs"/>
          <w:rtl/>
        </w:rPr>
        <w:t>ی</w:t>
      </w:r>
      <w:r w:rsidRPr="00DE4439">
        <w:rPr>
          <w:rFonts w:hint="cs"/>
          <w:rtl/>
        </w:rPr>
        <w:t xml:space="preserve">ش‌نماز مردم باش، </w:t>
      </w:r>
      <w:r w:rsidR="0099611A" w:rsidRPr="00DE4439">
        <w:rPr>
          <w:rFonts w:hint="cs"/>
          <w:rtl/>
        </w:rPr>
        <w:t>و عل</w:t>
      </w:r>
      <w:r w:rsidR="00AE657A">
        <w:rPr>
          <w:rFonts w:hint="cs"/>
          <w:rtl/>
        </w:rPr>
        <w:t>ی</w:t>
      </w:r>
      <w:r w:rsidR="0099611A" w:rsidRPr="00DE4439">
        <w:rPr>
          <w:rFonts w:hint="cs"/>
          <w:rtl/>
        </w:rPr>
        <w:t xml:space="preserve"> و عثمان و زب</w:t>
      </w:r>
      <w:r w:rsidR="00AE657A">
        <w:rPr>
          <w:rFonts w:hint="cs"/>
          <w:rtl/>
        </w:rPr>
        <w:t>ی</w:t>
      </w:r>
      <w:r w:rsidR="0099611A" w:rsidRPr="00DE4439">
        <w:rPr>
          <w:rFonts w:hint="cs"/>
          <w:rtl/>
        </w:rPr>
        <w:t>ر و سعد و عبد</w:t>
      </w:r>
      <w:r w:rsidR="00B96C48" w:rsidRPr="00DE4439">
        <w:rPr>
          <w:rFonts w:hint="cs"/>
          <w:rtl/>
        </w:rPr>
        <w:t>الرحم</w:t>
      </w:r>
      <w:r w:rsidR="0099611A" w:rsidRPr="00DE4439">
        <w:rPr>
          <w:rFonts w:hint="cs"/>
          <w:rtl/>
        </w:rPr>
        <w:t>ن بن عوف و طلحه را اگر آمد ب</w:t>
      </w:r>
      <w:r w:rsidR="00AE657A">
        <w:rPr>
          <w:rFonts w:hint="cs"/>
          <w:rtl/>
        </w:rPr>
        <w:t>ی</w:t>
      </w:r>
      <w:r w:rsidR="0099611A" w:rsidRPr="00DE4439">
        <w:rPr>
          <w:rFonts w:hint="cs"/>
          <w:rtl/>
        </w:rPr>
        <w:t xml:space="preserve">اور و عبدالله بن عمر را در جمع آنها حاضر </w:t>
      </w:r>
      <w:r w:rsidR="00AE657A">
        <w:rPr>
          <w:rFonts w:hint="cs"/>
          <w:rtl/>
        </w:rPr>
        <w:t>ک</w:t>
      </w:r>
      <w:r w:rsidR="0099611A" w:rsidRPr="00DE4439">
        <w:rPr>
          <w:rFonts w:hint="cs"/>
          <w:rtl/>
        </w:rPr>
        <w:t>ن اما او حق به عهد گرفتن خلافت را ندارد، و آنگاه بالا</w:t>
      </w:r>
      <w:r w:rsidR="00AE657A">
        <w:rPr>
          <w:rFonts w:hint="cs"/>
          <w:rtl/>
        </w:rPr>
        <w:t>ی</w:t>
      </w:r>
      <w:r w:rsidR="0099611A" w:rsidRPr="00DE4439">
        <w:rPr>
          <w:rFonts w:hint="cs"/>
          <w:rtl/>
        </w:rPr>
        <w:t xml:space="preserve"> سرشان با</w:t>
      </w:r>
      <w:r w:rsidR="00AE657A">
        <w:rPr>
          <w:rFonts w:hint="cs"/>
          <w:rtl/>
        </w:rPr>
        <w:t>ی</w:t>
      </w:r>
      <w:r w:rsidR="0099611A" w:rsidRPr="00DE4439">
        <w:rPr>
          <w:rFonts w:hint="cs"/>
          <w:rtl/>
        </w:rPr>
        <w:t xml:space="preserve">ست </w:t>
      </w:r>
      <w:r w:rsidR="00D605DC" w:rsidRPr="00DE4439">
        <w:rPr>
          <w:rFonts w:hint="cs"/>
          <w:rtl/>
        </w:rPr>
        <w:t>اگر پنج تا به اتفاق مرد</w:t>
      </w:r>
      <w:r w:rsidR="00AE657A">
        <w:rPr>
          <w:rFonts w:hint="cs"/>
          <w:rtl/>
        </w:rPr>
        <w:t>ی</w:t>
      </w:r>
      <w:r w:rsidR="00D605DC" w:rsidRPr="00DE4439">
        <w:rPr>
          <w:rFonts w:hint="cs"/>
          <w:rtl/>
        </w:rPr>
        <w:t xml:space="preserve"> را به عنوان ام</w:t>
      </w:r>
      <w:r w:rsidR="00AE657A">
        <w:rPr>
          <w:rFonts w:hint="cs"/>
          <w:rtl/>
        </w:rPr>
        <w:t>ی</w:t>
      </w:r>
      <w:r w:rsidR="00D605DC" w:rsidRPr="00DE4439">
        <w:rPr>
          <w:rFonts w:hint="cs"/>
          <w:rtl/>
        </w:rPr>
        <w:t xml:space="preserve">ر قبول </w:t>
      </w:r>
      <w:r w:rsidR="00AE657A">
        <w:rPr>
          <w:rFonts w:hint="cs"/>
          <w:rtl/>
        </w:rPr>
        <w:t>ک</w:t>
      </w:r>
      <w:r w:rsidR="00D605DC" w:rsidRPr="00DE4439">
        <w:rPr>
          <w:rFonts w:hint="cs"/>
          <w:rtl/>
        </w:rPr>
        <w:t xml:space="preserve">رد و </w:t>
      </w:r>
      <w:r w:rsidR="00AE657A">
        <w:rPr>
          <w:rFonts w:hint="cs"/>
          <w:rtl/>
        </w:rPr>
        <w:t>یکی</w:t>
      </w:r>
      <w:r w:rsidR="00D605DC" w:rsidRPr="00DE4439">
        <w:rPr>
          <w:rFonts w:hint="cs"/>
          <w:rtl/>
        </w:rPr>
        <w:t xml:space="preserve"> مخالفت </w:t>
      </w:r>
      <w:r w:rsidR="00AE657A">
        <w:rPr>
          <w:rFonts w:hint="cs"/>
          <w:rtl/>
        </w:rPr>
        <w:t>ک</w:t>
      </w:r>
      <w:r w:rsidR="00D605DC" w:rsidRPr="00DE4439">
        <w:rPr>
          <w:rFonts w:hint="cs"/>
          <w:rtl/>
        </w:rPr>
        <w:t>رد با شمش</w:t>
      </w:r>
      <w:r w:rsidR="00AE657A">
        <w:rPr>
          <w:rFonts w:hint="cs"/>
          <w:rtl/>
        </w:rPr>
        <w:t>ی</w:t>
      </w:r>
      <w:r w:rsidR="00D605DC" w:rsidRPr="00DE4439">
        <w:rPr>
          <w:rFonts w:hint="cs"/>
          <w:rtl/>
        </w:rPr>
        <w:t xml:space="preserve">ر سر او را از تنش جدا </w:t>
      </w:r>
      <w:r w:rsidR="00AE657A">
        <w:rPr>
          <w:rFonts w:hint="cs"/>
          <w:rtl/>
        </w:rPr>
        <w:t>ک</w:t>
      </w:r>
      <w:r w:rsidR="00B96C48" w:rsidRPr="00DE4439">
        <w:rPr>
          <w:rFonts w:hint="cs"/>
          <w:rtl/>
        </w:rPr>
        <w:t>ن.</w:t>
      </w:r>
    </w:p>
    <w:p w:rsidR="00D605DC" w:rsidRPr="00DE4439" w:rsidRDefault="00D605DC" w:rsidP="00FB5A4C">
      <w:pPr>
        <w:pStyle w:val="a"/>
        <w:rPr>
          <w:rtl/>
        </w:rPr>
      </w:pPr>
      <w:r w:rsidRPr="00DE4439">
        <w:rPr>
          <w:rFonts w:hint="cs"/>
          <w:rtl/>
        </w:rPr>
        <w:t xml:space="preserve">و اگر چهار تا اتفاق </w:t>
      </w:r>
      <w:r w:rsidR="00AE657A">
        <w:rPr>
          <w:rFonts w:hint="cs"/>
          <w:rtl/>
        </w:rPr>
        <w:t>ک</w:t>
      </w:r>
      <w:r w:rsidRPr="00DE4439">
        <w:rPr>
          <w:rFonts w:hint="cs"/>
          <w:rtl/>
        </w:rPr>
        <w:t xml:space="preserve">ردند و </w:t>
      </w:r>
      <w:r w:rsidR="00AE657A">
        <w:rPr>
          <w:rFonts w:hint="cs"/>
          <w:rtl/>
        </w:rPr>
        <w:t>یکی</w:t>
      </w:r>
      <w:r w:rsidRPr="00DE4439">
        <w:rPr>
          <w:rFonts w:hint="cs"/>
          <w:rtl/>
        </w:rPr>
        <w:t xml:space="preserve"> را انتخاب نمودند و دو نفر د</w:t>
      </w:r>
      <w:r w:rsidR="00AE657A">
        <w:rPr>
          <w:rFonts w:hint="cs"/>
          <w:rtl/>
        </w:rPr>
        <w:t>ی</w:t>
      </w:r>
      <w:r w:rsidRPr="00DE4439">
        <w:rPr>
          <w:rFonts w:hint="cs"/>
          <w:rtl/>
        </w:rPr>
        <w:t>گر نپذ</w:t>
      </w:r>
      <w:r w:rsidR="00AE657A">
        <w:rPr>
          <w:rFonts w:hint="cs"/>
          <w:rtl/>
        </w:rPr>
        <w:t>ی</w:t>
      </w:r>
      <w:r w:rsidRPr="00DE4439">
        <w:rPr>
          <w:rFonts w:hint="cs"/>
          <w:rtl/>
        </w:rPr>
        <w:t xml:space="preserve">رفتند گردن </w:t>
      </w:r>
      <w:r w:rsidR="00934EAC" w:rsidRPr="00DE4439">
        <w:rPr>
          <w:rFonts w:hint="cs"/>
          <w:rtl/>
        </w:rPr>
        <w:t xml:space="preserve">آن دو را بزن. </w:t>
      </w:r>
      <w:r w:rsidR="00051085" w:rsidRPr="00DE4439">
        <w:rPr>
          <w:rFonts w:hint="cs"/>
          <w:rtl/>
        </w:rPr>
        <w:t>اگر سه نفر از آنها مرد</w:t>
      </w:r>
      <w:r w:rsidR="00AE657A">
        <w:rPr>
          <w:rFonts w:hint="cs"/>
          <w:rtl/>
        </w:rPr>
        <w:t>ی</w:t>
      </w:r>
      <w:r w:rsidR="00051085" w:rsidRPr="00DE4439">
        <w:rPr>
          <w:rFonts w:hint="cs"/>
          <w:rtl/>
        </w:rPr>
        <w:t xml:space="preserve"> را ام</w:t>
      </w:r>
      <w:r w:rsidR="00AE657A">
        <w:rPr>
          <w:rFonts w:hint="cs"/>
          <w:rtl/>
        </w:rPr>
        <w:t>ی</w:t>
      </w:r>
      <w:r w:rsidR="00051085" w:rsidRPr="00DE4439">
        <w:rPr>
          <w:rFonts w:hint="cs"/>
          <w:rtl/>
        </w:rPr>
        <w:t xml:space="preserve">ر </w:t>
      </w:r>
      <w:r w:rsidR="00AE657A">
        <w:rPr>
          <w:rFonts w:hint="cs"/>
          <w:rtl/>
        </w:rPr>
        <w:t>ک</w:t>
      </w:r>
      <w:r w:rsidR="00051085" w:rsidRPr="00DE4439">
        <w:rPr>
          <w:rFonts w:hint="cs"/>
          <w:rtl/>
        </w:rPr>
        <w:t>ردند و سه نفر د</w:t>
      </w:r>
      <w:r w:rsidR="00AE657A">
        <w:rPr>
          <w:rFonts w:hint="cs"/>
          <w:rtl/>
        </w:rPr>
        <w:t>ی</w:t>
      </w:r>
      <w:r w:rsidR="00051085" w:rsidRPr="00DE4439">
        <w:rPr>
          <w:rFonts w:hint="cs"/>
          <w:rtl/>
        </w:rPr>
        <w:t xml:space="preserve">گر </w:t>
      </w:r>
      <w:r w:rsidR="00AE657A">
        <w:rPr>
          <w:rFonts w:hint="cs"/>
          <w:rtl/>
        </w:rPr>
        <w:t>ک</w:t>
      </w:r>
      <w:r w:rsidR="00051085" w:rsidRPr="00DE4439">
        <w:rPr>
          <w:rFonts w:hint="cs"/>
          <w:rtl/>
        </w:rPr>
        <w:t>س</w:t>
      </w:r>
      <w:r w:rsidR="00AE657A">
        <w:rPr>
          <w:rFonts w:hint="cs"/>
          <w:rtl/>
        </w:rPr>
        <w:t>ی</w:t>
      </w:r>
      <w:r w:rsidR="00051085" w:rsidRPr="00DE4439">
        <w:rPr>
          <w:rFonts w:hint="cs"/>
          <w:rtl/>
        </w:rPr>
        <w:t xml:space="preserve"> د</w:t>
      </w:r>
      <w:r w:rsidR="00AE657A">
        <w:rPr>
          <w:rFonts w:hint="cs"/>
          <w:rtl/>
        </w:rPr>
        <w:t>ی</w:t>
      </w:r>
      <w:r w:rsidR="00051085" w:rsidRPr="00DE4439">
        <w:rPr>
          <w:rFonts w:hint="cs"/>
          <w:rtl/>
        </w:rPr>
        <w:t xml:space="preserve">گر را انتخاب </w:t>
      </w:r>
      <w:r w:rsidR="00AE657A">
        <w:rPr>
          <w:rFonts w:hint="cs"/>
          <w:rtl/>
        </w:rPr>
        <w:t>ک</w:t>
      </w:r>
      <w:r w:rsidR="00051085" w:rsidRPr="00DE4439">
        <w:rPr>
          <w:rFonts w:hint="cs"/>
          <w:rtl/>
        </w:rPr>
        <w:t>ردند، آنگاه عبدالله بن عمر را داور قرار ده</w:t>
      </w:r>
      <w:r w:rsidR="00AE657A">
        <w:rPr>
          <w:rFonts w:hint="cs"/>
          <w:rtl/>
        </w:rPr>
        <w:t>ی</w:t>
      </w:r>
      <w:r w:rsidR="00051085" w:rsidRPr="00DE4439">
        <w:rPr>
          <w:rFonts w:hint="cs"/>
          <w:rtl/>
        </w:rPr>
        <w:t>د، و او هر گروه</w:t>
      </w:r>
      <w:r w:rsidR="00AE657A">
        <w:rPr>
          <w:rFonts w:hint="cs"/>
          <w:rtl/>
        </w:rPr>
        <w:t>ی</w:t>
      </w:r>
      <w:r w:rsidR="00051085" w:rsidRPr="00DE4439">
        <w:rPr>
          <w:rFonts w:hint="cs"/>
          <w:rtl/>
        </w:rPr>
        <w:t xml:space="preserve"> را </w:t>
      </w:r>
      <w:r w:rsidR="00AE657A">
        <w:rPr>
          <w:rFonts w:hint="cs"/>
          <w:rtl/>
        </w:rPr>
        <w:t>ک</w:t>
      </w:r>
      <w:r w:rsidR="00051085" w:rsidRPr="00DE4439">
        <w:rPr>
          <w:rFonts w:hint="cs"/>
          <w:rtl/>
        </w:rPr>
        <w:t xml:space="preserve">ه انتخاب </w:t>
      </w:r>
      <w:r w:rsidR="00AE657A">
        <w:rPr>
          <w:rFonts w:hint="cs"/>
          <w:rtl/>
        </w:rPr>
        <w:t>ک</w:t>
      </w:r>
      <w:r w:rsidR="00051085" w:rsidRPr="00DE4439">
        <w:rPr>
          <w:rFonts w:hint="cs"/>
          <w:rtl/>
        </w:rPr>
        <w:t>رد همان گروه از م</w:t>
      </w:r>
      <w:r w:rsidR="00AE657A">
        <w:rPr>
          <w:rFonts w:hint="cs"/>
          <w:rtl/>
        </w:rPr>
        <w:t>ی</w:t>
      </w:r>
      <w:r w:rsidR="00051085" w:rsidRPr="00DE4439">
        <w:rPr>
          <w:rFonts w:hint="cs"/>
          <w:rtl/>
        </w:rPr>
        <w:t xml:space="preserve">ان خود </w:t>
      </w:r>
      <w:r w:rsidR="00AE657A">
        <w:rPr>
          <w:rFonts w:hint="cs"/>
          <w:rtl/>
        </w:rPr>
        <w:t>ک</w:t>
      </w:r>
      <w:r w:rsidR="00051085" w:rsidRPr="00DE4439">
        <w:rPr>
          <w:rFonts w:hint="cs"/>
          <w:rtl/>
        </w:rPr>
        <w:t>س</w:t>
      </w:r>
      <w:r w:rsidR="00AE657A">
        <w:rPr>
          <w:rFonts w:hint="cs"/>
          <w:rtl/>
        </w:rPr>
        <w:t>ی</w:t>
      </w:r>
      <w:r w:rsidR="00051085" w:rsidRPr="00DE4439">
        <w:rPr>
          <w:rFonts w:hint="cs"/>
          <w:rtl/>
        </w:rPr>
        <w:t xml:space="preserve"> را به عنوان ام</w:t>
      </w:r>
      <w:r w:rsidR="00AE657A">
        <w:rPr>
          <w:rFonts w:hint="cs"/>
          <w:rtl/>
        </w:rPr>
        <w:t>ی</w:t>
      </w:r>
      <w:r w:rsidR="00051085" w:rsidRPr="00DE4439">
        <w:rPr>
          <w:rFonts w:hint="cs"/>
          <w:rtl/>
        </w:rPr>
        <w:t xml:space="preserve">ر انتخاب </w:t>
      </w:r>
      <w:r w:rsidR="00AE657A">
        <w:rPr>
          <w:rFonts w:hint="cs"/>
          <w:rtl/>
        </w:rPr>
        <w:t>ک</w:t>
      </w:r>
      <w:r w:rsidR="00051085" w:rsidRPr="00DE4439">
        <w:rPr>
          <w:rFonts w:hint="cs"/>
          <w:rtl/>
        </w:rPr>
        <w:t>نند، اگر آنها داور</w:t>
      </w:r>
      <w:r w:rsidR="00AE657A">
        <w:rPr>
          <w:rFonts w:hint="cs"/>
          <w:rtl/>
        </w:rPr>
        <w:t>ی</w:t>
      </w:r>
      <w:r w:rsidR="00051085" w:rsidRPr="00DE4439">
        <w:rPr>
          <w:rFonts w:hint="cs"/>
          <w:rtl/>
        </w:rPr>
        <w:t xml:space="preserve"> عبدالله بن عمر را نپذ</w:t>
      </w:r>
      <w:r w:rsidR="00AE657A">
        <w:rPr>
          <w:rFonts w:hint="cs"/>
          <w:rtl/>
        </w:rPr>
        <w:t>ی</w:t>
      </w:r>
      <w:r w:rsidR="00051085" w:rsidRPr="00DE4439">
        <w:rPr>
          <w:rFonts w:hint="cs"/>
          <w:rtl/>
        </w:rPr>
        <w:t xml:space="preserve">رفتند با </w:t>
      </w:r>
      <w:r w:rsidR="00AE657A">
        <w:rPr>
          <w:rFonts w:hint="cs"/>
          <w:rtl/>
        </w:rPr>
        <w:t>ک</w:t>
      </w:r>
      <w:r w:rsidR="00051085" w:rsidRPr="00DE4439">
        <w:rPr>
          <w:rFonts w:hint="cs"/>
          <w:rtl/>
        </w:rPr>
        <w:t>سان</w:t>
      </w:r>
      <w:r w:rsidR="00AE657A">
        <w:rPr>
          <w:rFonts w:hint="cs"/>
          <w:rtl/>
        </w:rPr>
        <w:t>ی</w:t>
      </w:r>
      <w:r w:rsidR="00051085" w:rsidRPr="00DE4439">
        <w:rPr>
          <w:rFonts w:hint="cs"/>
          <w:rtl/>
        </w:rPr>
        <w:t xml:space="preserve"> باش</w:t>
      </w:r>
      <w:r w:rsidR="00AE657A">
        <w:rPr>
          <w:rFonts w:hint="cs"/>
          <w:rtl/>
        </w:rPr>
        <w:t>ی</w:t>
      </w:r>
      <w:r w:rsidR="00051085" w:rsidRPr="00DE4439">
        <w:rPr>
          <w:rFonts w:hint="cs"/>
          <w:rtl/>
        </w:rPr>
        <w:t xml:space="preserve">د </w:t>
      </w:r>
      <w:r w:rsidR="00AE657A">
        <w:rPr>
          <w:rFonts w:hint="cs"/>
          <w:rtl/>
        </w:rPr>
        <w:t>ک</w:t>
      </w:r>
      <w:r w:rsidR="00051085" w:rsidRPr="00DE4439">
        <w:rPr>
          <w:rFonts w:hint="cs"/>
          <w:rtl/>
        </w:rPr>
        <w:t>ه عبدالرحمن بن عوف با آنهاست</w:t>
      </w:r>
      <w:r w:rsidR="00C4101F" w:rsidRPr="00DE4439">
        <w:rPr>
          <w:rFonts w:hint="cs"/>
          <w:rtl/>
        </w:rPr>
        <w:t>،</w:t>
      </w:r>
      <w:r w:rsidR="00051085" w:rsidRPr="00DE4439">
        <w:rPr>
          <w:rFonts w:hint="cs"/>
          <w:rtl/>
        </w:rPr>
        <w:t xml:space="preserve"> و</w:t>
      </w:r>
      <w:r w:rsidR="00C63413" w:rsidRPr="00DE4439">
        <w:rPr>
          <w:rFonts w:hint="cs"/>
          <w:rtl/>
        </w:rPr>
        <w:t xml:space="preserve"> </w:t>
      </w:r>
      <w:r w:rsidR="00051085" w:rsidRPr="00DE4439">
        <w:rPr>
          <w:rFonts w:hint="cs"/>
          <w:rtl/>
        </w:rPr>
        <w:t>د</w:t>
      </w:r>
      <w:r w:rsidR="00AE657A">
        <w:rPr>
          <w:rFonts w:hint="cs"/>
          <w:rtl/>
        </w:rPr>
        <w:t>ی</w:t>
      </w:r>
      <w:r w:rsidR="00051085" w:rsidRPr="00DE4439">
        <w:rPr>
          <w:rFonts w:hint="cs"/>
          <w:rtl/>
        </w:rPr>
        <w:t xml:space="preserve">گران </w:t>
      </w:r>
      <w:r w:rsidR="00873903" w:rsidRPr="00DE4439">
        <w:rPr>
          <w:rFonts w:hint="cs"/>
          <w:rtl/>
        </w:rPr>
        <w:t xml:space="preserve">اگر خواستند با آنچه مردم بر آن اتفاق </w:t>
      </w:r>
      <w:r w:rsidR="00AE657A">
        <w:rPr>
          <w:rFonts w:hint="cs"/>
          <w:rtl/>
        </w:rPr>
        <w:t>ک</w:t>
      </w:r>
      <w:r w:rsidR="00873903" w:rsidRPr="00DE4439">
        <w:rPr>
          <w:rFonts w:hint="cs"/>
          <w:rtl/>
        </w:rPr>
        <w:t>رده‌اند مخالفت نما</w:t>
      </w:r>
      <w:r w:rsidR="00AE657A">
        <w:rPr>
          <w:rFonts w:hint="cs"/>
          <w:rtl/>
        </w:rPr>
        <w:t>ی</w:t>
      </w:r>
      <w:r w:rsidR="00873903" w:rsidRPr="00DE4439">
        <w:rPr>
          <w:rFonts w:hint="cs"/>
          <w:rtl/>
        </w:rPr>
        <w:t>ند را ب</w:t>
      </w:r>
      <w:r w:rsidR="00AE657A">
        <w:rPr>
          <w:rFonts w:hint="cs"/>
          <w:rtl/>
        </w:rPr>
        <w:t>ک</w:t>
      </w:r>
      <w:r w:rsidR="00873903" w:rsidRPr="00DE4439">
        <w:rPr>
          <w:rFonts w:hint="cs"/>
          <w:rtl/>
        </w:rPr>
        <w:t>ش</w:t>
      </w:r>
      <w:r w:rsidR="00AE657A">
        <w:rPr>
          <w:rFonts w:hint="cs"/>
          <w:rtl/>
        </w:rPr>
        <w:t>ی</w:t>
      </w:r>
      <w:r w:rsidR="00873903" w:rsidRPr="00DE4439">
        <w:rPr>
          <w:rFonts w:hint="cs"/>
          <w:rtl/>
        </w:rPr>
        <w:t>د</w:t>
      </w:r>
      <w:r w:rsidR="00196586" w:rsidRPr="00D139C3">
        <w:rPr>
          <w:rStyle w:val="Char0"/>
          <w:vertAlign w:val="superscript"/>
          <w:rtl/>
        </w:rPr>
        <w:footnoteReference w:id="76"/>
      </w:r>
      <w:r w:rsidR="00C4101F" w:rsidRPr="00DE4439">
        <w:rPr>
          <w:rFonts w:hint="cs"/>
          <w:rtl/>
        </w:rPr>
        <w:t>.</w:t>
      </w:r>
    </w:p>
    <w:p w:rsidR="00D605DC" w:rsidRPr="00DE4439" w:rsidRDefault="00560809" w:rsidP="00FB5A4C">
      <w:pPr>
        <w:pStyle w:val="a"/>
        <w:rPr>
          <w:rtl/>
        </w:rPr>
      </w:pPr>
      <w:r w:rsidRPr="00DE4439">
        <w:rPr>
          <w:rFonts w:hint="cs"/>
          <w:rtl/>
        </w:rPr>
        <w:t>من (مولف) م</w:t>
      </w:r>
      <w:r w:rsidR="00AE657A">
        <w:rPr>
          <w:rFonts w:hint="cs"/>
          <w:rtl/>
        </w:rPr>
        <w:t>ی</w:t>
      </w:r>
      <w:r w:rsidRPr="00DE4439">
        <w:rPr>
          <w:rFonts w:hint="eastAsia"/>
          <w:rtl/>
        </w:rPr>
        <w:t>‌گو</w:t>
      </w:r>
      <w:r w:rsidR="00AE657A">
        <w:rPr>
          <w:rFonts w:hint="cs"/>
          <w:rtl/>
        </w:rPr>
        <w:t>ی</w:t>
      </w:r>
      <w:r w:rsidRPr="00DE4439">
        <w:rPr>
          <w:rFonts w:hint="cs"/>
          <w:rtl/>
        </w:rPr>
        <w:t>م</w:t>
      </w:r>
      <w:r w:rsidR="00784590" w:rsidRPr="00DE4439">
        <w:rPr>
          <w:rFonts w:hint="cs"/>
          <w:rtl/>
        </w:rPr>
        <w:t xml:space="preserve">: </w:t>
      </w:r>
      <w:r w:rsidRPr="00DE4439">
        <w:rPr>
          <w:rFonts w:hint="cs"/>
          <w:rtl/>
        </w:rPr>
        <w:t>سبحان الله! چگونه عمر</w:t>
      </w:r>
      <w:r w:rsidR="00DF03ED" w:rsidRPr="00DF03ED">
        <w:rPr>
          <w:rFonts w:cs="CTraditional Arabic" w:hint="cs"/>
          <w:rtl/>
        </w:rPr>
        <w:t>س</w:t>
      </w:r>
      <w:r w:rsidR="00884A90" w:rsidRPr="00DE4439">
        <w:rPr>
          <w:rFonts w:hint="cs"/>
          <w:rtl/>
        </w:rPr>
        <w:t xml:space="preserve"> ر</w:t>
      </w:r>
      <w:r w:rsidR="00AE657A">
        <w:rPr>
          <w:rFonts w:hint="cs"/>
          <w:rtl/>
        </w:rPr>
        <w:t>ی</w:t>
      </w:r>
      <w:r w:rsidR="00884A90" w:rsidRPr="00DE4439">
        <w:rPr>
          <w:rFonts w:hint="cs"/>
          <w:rtl/>
        </w:rPr>
        <w:t>ختن خون ا</w:t>
      </w:r>
      <w:r w:rsidR="00AE657A">
        <w:rPr>
          <w:rFonts w:hint="cs"/>
          <w:rtl/>
        </w:rPr>
        <w:t>ی</w:t>
      </w:r>
      <w:r w:rsidR="00884A90" w:rsidRPr="00DE4439">
        <w:rPr>
          <w:rFonts w:hint="cs"/>
          <w:rtl/>
        </w:rPr>
        <w:t>ن اصحاب بزرگ عل</w:t>
      </w:r>
      <w:r w:rsidR="00AE657A">
        <w:rPr>
          <w:rFonts w:hint="cs"/>
          <w:rtl/>
        </w:rPr>
        <w:t>ی</w:t>
      </w:r>
      <w:r w:rsidR="00884A90" w:rsidRPr="00DE4439">
        <w:rPr>
          <w:rFonts w:hint="cs"/>
          <w:rtl/>
        </w:rPr>
        <w:t xml:space="preserve"> و عثمان و طلحه و زب</w:t>
      </w:r>
      <w:r w:rsidR="00AE657A">
        <w:rPr>
          <w:rFonts w:hint="cs"/>
          <w:rtl/>
        </w:rPr>
        <w:t>ی</w:t>
      </w:r>
      <w:r w:rsidR="00957DFD" w:rsidRPr="00DE4439">
        <w:rPr>
          <w:rFonts w:hint="cs"/>
          <w:rtl/>
        </w:rPr>
        <w:t>ر و عبدالرحم</w:t>
      </w:r>
      <w:r w:rsidR="00884A90" w:rsidRPr="00DE4439">
        <w:rPr>
          <w:rFonts w:hint="cs"/>
          <w:rtl/>
        </w:rPr>
        <w:t>ن بن عوف و سعد بن اب</w:t>
      </w:r>
      <w:r w:rsidR="00AE657A">
        <w:rPr>
          <w:rFonts w:hint="cs"/>
          <w:rtl/>
        </w:rPr>
        <w:t>ی</w:t>
      </w:r>
      <w:r w:rsidR="00884A90" w:rsidRPr="00DE4439">
        <w:rPr>
          <w:rFonts w:hint="cs"/>
          <w:rtl/>
        </w:rPr>
        <w:t xml:space="preserve"> وقاص </w:t>
      </w:r>
      <w:r w:rsidR="00DC5633" w:rsidRPr="00DE4439">
        <w:rPr>
          <w:rFonts w:hint="cs"/>
          <w:rtl/>
        </w:rPr>
        <w:t>را حلال م</w:t>
      </w:r>
      <w:r w:rsidR="00AE657A">
        <w:rPr>
          <w:rFonts w:hint="cs"/>
          <w:rtl/>
        </w:rPr>
        <w:t>ی</w:t>
      </w:r>
      <w:r w:rsidR="00DC5633" w:rsidRPr="00DE4439">
        <w:rPr>
          <w:rFonts w:hint="cs"/>
          <w:rtl/>
        </w:rPr>
        <w:t xml:space="preserve">‌داند، و حال آن </w:t>
      </w:r>
      <w:r w:rsidR="00AE657A">
        <w:rPr>
          <w:rFonts w:hint="cs"/>
          <w:rtl/>
        </w:rPr>
        <w:t>ک</w:t>
      </w:r>
      <w:r w:rsidR="00DC5633" w:rsidRPr="00DE4439">
        <w:rPr>
          <w:rFonts w:hint="cs"/>
          <w:rtl/>
        </w:rPr>
        <w:t>ه او م</w:t>
      </w:r>
      <w:r w:rsidR="00AE657A">
        <w:rPr>
          <w:rFonts w:hint="cs"/>
          <w:rtl/>
        </w:rPr>
        <w:t>ی</w:t>
      </w:r>
      <w:r w:rsidR="00DC5633" w:rsidRPr="00DE4439">
        <w:rPr>
          <w:rFonts w:hint="cs"/>
          <w:rtl/>
        </w:rPr>
        <w:t>‌گو</w:t>
      </w:r>
      <w:r w:rsidR="00AE657A">
        <w:rPr>
          <w:rFonts w:hint="cs"/>
          <w:rtl/>
        </w:rPr>
        <w:t>ی</w:t>
      </w:r>
      <w:r w:rsidR="00DC5633" w:rsidRPr="00DE4439">
        <w:rPr>
          <w:rFonts w:hint="cs"/>
          <w:rtl/>
        </w:rPr>
        <w:t>د</w:t>
      </w:r>
      <w:r w:rsidR="00784590" w:rsidRPr="00DE4439">
        <w:rPr>
          <w:rFonts w:hint="cs"/>
          <w:rtl/>
        </w:rPr>
        <w:t xml:space="preserve">: </w:t>
      </w:r>
      <w:r w:rsidR="00DC5633" w:rsidRPr="00DE4439">
        <w:rPr>
          <w:rFonts w:hint="cs"/>
          <w:rtl/>
        </w:rPr>
        <w:t>ا</w:t>
      </w:r>
      <w:r w:rsidR="00AE657A">
        <w:rPr>
          <w:rFonts w:hint="cs"/>
          <w:rtl/>
        </w:rPr>
        <w:t>ی</w:t>
      </w:r>
      <w:r w:rsidR="00DC5633" w:rsidRPr="00DE4439">
        <w:rPr>
          <w:rFonts w:hint="cs"/>
          <w:rtl/>
        </w:rPr>
        <w:t>نها قوم</w:t>
      </w:r>
      <w:r w:rsidR="00AE657A">
        <w:rPr>
          <w:rFonts w:hint="cs"/>
          <w:rtl/>
        </w:rPr>
        <w:t>ی</w:t>
      </w:r>
      <w:r w:rsidR="00DC5633" w:rsidRPr="00DE4439">
        <w:rPr>
          <w:rFonts w:hint="cs"/>
          <w:rtl/>
        </w:rPr>
        <w:t xml:space="preserve"> هستند </w:t>
      </w:r>
      <w:r w:rsidR="00AE657A">
        <w:rPr>
          <w:rFonts w:hint="cs"/>
          <w:rtl/>
        </w:rPr>
        <w:t>ک</w:t>
      </w:r>
      <w:r w:rsidR="00DC5633" w:rsidRPr="00DE4439">
        <w:rPr>
          <w:rFonts w:hint="cs"/>
          <w:rtl/>
        </w:rPr>
        <w:t>ه پ</w:t>
      </w:r>
      <w:r w:rsidR="00AE657A">
        <w:rPr>
          <w:rFonts w:hint="cs"/>
          <w:rtl/>
        </w:rPr>
        <w:t>ی</w:t>
      </w:r>
      <w:r w:rsidR="00DC5633" w:rsidRPr="00DE4439">
        <w:rPr>
          <w:rFonts w:hint="cs"/>
          <w:rtl/>
        </w:rPr>
        <w:t>امبر خدا</w:t>
      </w:r>
      <w:r w:rsidR="00957DFD" w:rsidRPr="00DE4439">
        <w:rPr>
          <w:rFonts w:ascii="Tahoma" w:hAnsi="Tahoma" w:cs="CTraditional Arabic" w:hint="cs"/>
          <w:color w:val="000000"/>
          <w:rtl/>
        </w:rPr>
        <w:t>ص</w:t>
      </w:r>
      <w:r w:rsidR="00490F47" w:rsidRPr="00DE4439">
        <w:rPr>
          <w:rFonts w:hint="cs"/>
          <w:rtl/>
        </w:rPr>
        <w:t xml:space="preserve"> وفات </w:t>
      </w:r>
      <w:r w:rsidR="00AE657A">
        <w:rPr>
          <w:rFonts w:hint="cs"/>
          <w:rtl/>
        </w:rPr>
        <w:t>ی</w:t>
      </w:r>
      <w:r w:rsidR="00490F47" w:rsidRPr="00DE4439">
        <w:rPr>
          <w:rFonts w:hint="cs"/>
          <w:rtl/>
        </w:rPr>
        <w:t>افت و از آنها راض</w:t>
      </w:r>
      <w:r w:rsidR="00AE657A">
        <w:rPr>
          <w:rFonts w:hint="cs"/>
          <w:rtl/>
        </w:rPr>
        <w:t>ی</w:t>
      </w:r>
      <w:r w:rsidR="00490F47" w:rsidRPr="00DE4439">
        <w:rPr>
          <w:rFonts w:hint="cs"/>
          <w:rtl/>
        </w:rPr>
        <w:t xml:space="preserve"> بود، پس دروغ بودن روا</w:t>
      </w:r>
      <w:r w:rsidR="00AE657A">
        <w:rPr>
          <w:rFonts w:hint="cs"/>
          <w:rtl/>
        </w:rPr>
        <w:t>ی</w:t>
      </w:r>
      <w:r w:rsidR="00490F47" w:rsidRPr="00DE4439">
        <w:rPr>
          <w:rFonts w:hint="cs"/>
          <w:rtl/>
        </w:rPr>
        <w:t xml:space="preserve">ت مشخص است، سپس چه </w:t>
      </w:r>
      <w:r w:rsidR="00AE657A">
        <w:rPr>
          <w:rFonts w:hint="cs"/>
          <w:rtl/>
        </w:rPr>
        <w:t>ک</w:t>
      </w:r>
      <w:r w:rsidR="00490F47" w:rsidRPr="00DE4439">
        <w:rPr>
          <w:rFonts w:hint="cs"/>
          <w:rtl/>
        </w:rPr>
        <w:t>س</w:t>
      </w:r>
      <w:r w:rsidR="00AE657A">
        <w:rPr>
          <w:rFonts w:hint="cs"/>
          <w:rtl/>
        </w:rPr>
        <w:t>ی</w:t>
      </w:r>
      <w:r w:rsidR="00490F47" w:rsidRPr="00DE4439">
        <w:rPr>
          <w:rFonts w:hint="cs"/>
          <w:rtl/>
        </w:rPr>
        <w:t xml:space="preserve"> م</w:t>
      </w:r>
      <w:r w:rsidR="00AE657A">
        <w:rPr>
          <w:rFonts w:hint="cs"/>
          <w:rtl/>
        </w:rPr>
        <w:t>ی</w:t>
      </w:r>
      <w:r w:rsidR="00490F47" w:rsidRPr="00DE4439">
        <w:rPr>
          <w:rFonts w:hint="cs"/>
          <w:rtl/>
        </w:rPr>
        <w:t>‌تواند ا</w:t>
      </w:r>
      <w:r w:rsidR="00AE657A">
        <w:rPr>
          <w:rFonts w:hint="cs"/>
          <w:rtl/>
        </w:rPr>
        <w:t>ی</w:t>
      </w:r>
      <w:r w:rsidR="00490F47" w:rsidRPr="00DE4439">
        <w:rPr>
          <w:rFonts w:hint="cs"/>
          <w:rtl/>
        </w:rPr>
        <w:t xml:space="preserve">ن دستور را اجرا </w:t>
      </w:r>
      <w:r w:rsidR="00AE657A">
        <w:rPr>
          <w:rFonts w:hint="cs"/>
          <w:rtl/>
        </w:rPr>
        <w:t>ک</w:t>
      </w:r>
      <w:r w:rsidR="00490F47" w:rsidRPr="00DE4439">
        <w:rPr>
          <w:rFonts w:hint="cs"/>
          <w:rtl/>
        </w:rPr>
        <w:t>ند؟ و آ</w:t>
      </w:r>
      <w:r w:rsidR="00AE657A">
        <w:rPr>
          <w:rFonts w:hint="cs"/>
          <w:rtl/>
        </w:rPr>
        <w:t>ی</w:t>
      </w:r>
      <w:r w:rsidR="00490F47" w:rsidRPr="00DE4439">
        <w:rPr>
          <w:rFonts w:hint="cs"/>
          <w:rtl/>
        </w:rPr>
        <w:t>ا اگر ا</w:t>
      </w:r>
      <w:r w:rsidR="00AE657A">
        <w:rPr>
          <w:rFonts w:hint="cs"/>
          <w:rtl/>
        </w:rPr>
        <w:t>ی</w:t>
      </w:r>
      <w:r w:rsidR="00490F47" w:rsidRPr="00DE4439">
        <w:rPr>
          <w:rFonts w:hint="cs"/>
          <w:rtl/>
        </w:rPr>
        <w:t>نها را به قتل برساند او را م</w:t>
      </w:r>
      <w:r w:rsidR="00AE657A">
        <w:rPr>
          <w:rFonts w:hint="cs"/>
          <w:rtl/>
        </w:rPr>
        <w:t>ی</w:t>
      </w:r>
      <w:r w:rsidR="00490F47" w:rsidRPr="00DE4439">
        <w:rPr>
          <w:rFonts w:hint="cs"/>
          <w:rtl/>
        </w:rPr>
        <w:t>‌گذارند؟ ترد</w:t>
      </w:r>
      <w:r w:rsidR="00AE657A">
        <w:rPr>
          <w:rFonts w:hint="cs"/>
          <w:rtl/>
        </w:rPr>
        <w:t>ی</w:t>
      </w:r>
      <w:r w:rsidR="00490F47" w:rsidRPr="00DE4439">
        <w:rPr>
          <w:rFonts w:hint="cs"/>
          <w:rtl/>
        </w:rPr>
        <w:t>د</w:t>
      </w:r>
      <w:r w:rsidR="00AE657A">
        <w:rPr>
          <w:rFonts w:hint="cs"/>
          <w:rtl/>
        </w:rPr>
        <w:t>ی</w:t>
      </w:r>
      <w:r w:rsidR="00490F47" w:rsidRPr="00DE4439">
        <w:rPr>
          <w:rFonts w:hint="cs"/>
          <w:rtl/>
        </w:rPr>
        <w:t xml:space="preserve"> ن</w:t>
      </w:r>
      <w:r w:rsidR="00AE657A">
        <w:rPr>
          <w:rFonts w:hint="cs"/>
          <w:rtl/>
        </w:rPr>
        <w:t>ی</w:t>
      </w:r>
      <w:r w:rsidR="00490F47" w:rsidRPr="00DE4439">
        <w:rPr>
          <w:rFonts w:hint="cs"/>
          <w:rtl/>
        </w:rPr>
        <w:t xml:space="preserve">ست </w:t>
      </w:r>
      <w:r w:rsidR="00AE657A">
        <w:rPr>
          <w:rFonts w:hint="cs"/>
          <w:rtl/>
        </w:rPr>
        <w:t>ک</w:t>
      </w:r>
      <w:r w:rsidR="00490F47" w:rsidRPr="00DE4439">
        <w:rPr>
          <w:rFonts w:hint="cs"/>
          <w:rtl/>
        </w:rPr>
        <w:t>ه چن</w:t>
      </w:r>
      <w:r w:rsidR="00AE657A">
        <w:rPr>
          <w:rFonts w:hint="cs"/>
          <w:rtl/>
        </w:rPr>
        <w:t>ی</w:t>
      </w:r>
      <w:r w:rsidR="00490F47" w:rsidRPr="00DE4439">
        <w:rPr>
          <w:rFonts w:hint="cs"/>
          <w:rtl/>
        </w:rPr>
        <w:t>ن روا</w:t>
      </w:r>
      <w:r w:rsidR="00AE657A">
        <w:rPr>
          <w:rFonts w:hint="cs"/>
          <w:rtl/>
        </w:rPr>
        <w:t>ی</w:t>
      </w:r>
      <w:r w:rsidR="00490F47" w:rsidRPr="00DE4439">
        <w:rPr>
          <w:rFonts w:hint="cs"/>
          <w:rtl/>
        </w:rPr>
        <w:t>ت</w:t>
      </w:r>
      <w:r w:rsidR="00AE657A">
        <w:rPr>
          <w:rFonts w:hint="cs"/>
          <w:rtl/>
        </w:rPr>
        <w:t>ی</w:t>
      </w:r>
      <w:r w:rsidR="00490F47" w:rsidRPr="00DE4439">
        <w:rPr>
          <w:rFonts w:hint="cs"/>
          <w:rtl/>
        </w:rPr>
        <w:t xml:space="preserve"> دروغ و ساختگ</w:t>
      </w:r>
      <w:r w:rsidR="00AE657A">
        <w:rPr>
          <w:rFonts w:hint="cs"/>
          <w:rtl/>
        </w:rPr>
        <w:t>ی</w:t>
      </w:r>
      <w:r w:rsidR="00957DFD" w:rsidRPr="00DE4439">
        <w:rPr>
          <w:rFonts w:hint="cs"/>
          <w:rtl/>
        </w:rPr>
        <w:t xml:space="preserve"> است.</w:t>
      </w:r>
    </w:p>
    <w:p w:rsidR="00B57753" w:rsidRPr="00DE4439" w:rsidRDefault="00490F47" w:rsidP="00FB5A4C">
      <w:pPr>
        <w:pStyle w:val="a2"/>
        <w:rPr>
          <w:rtl/>
        </w:rPr>
      </w:pPr>
      <w:bookmarkStart w:id="95" w:name="_Toc142089904"/>
      <w:r w:rsidRPr="00DE4439">
        <w:rPr>
          <w:rFonts w:hint="cs"/>
          <w:rtl/>
        </w:rPr>
        <w:t>بازگشت به روا</w:t>
      </w:r>
      <w:r w:rsidR="00AE657A">
        <w:rPr>
          <w:rFonts w:hint="cs"/>
          <w:rtl/>
        </w:rPr>
        <w:t>ی</w:t>
      </w:r>
      <w:r w:rsidRPr="00DE4439">
        <w:rPr>
          <w:rFonts w:hint="cs"/>
          <w:rtl/>
        </w:rPr>
        <w:t>ت صح</w:t>
      </w:r>
      <w:r w:rsidR="00AE657A">
        <w:rPr>
          <w:rFonts w:hint="cs"/>
          <w:rtl/>
        </w:rPr>
        <w:t>ی</w:t>
      </w:r>
      <w:r w:rsidRPr="00DE4439">
        <w:rPr>
          <w:rFonts w:hint="cs"/>
          <w:rtl/>
        </w:rPr>
        <w:t>ح</w:t>
      </w:r>
      <w:bookmarkEnd w:id="95"/>
      <w:r w:rsidR="00F45A66" w:rsidRPr="00DE4439">
        <w:rPr>
          <w:rFonts w:hint="cs"/>
          <w:rtl/>
        </w:rPr>
        <w:t xml:space="preserve">: </w:t>
      </w:r>
    </w:p>
    <w:p w:rsidR="00B57753" w:rsidRPr="00DE4439" w:rsidRDefault="00490F47" w:rsidP="00FB5A4C">
      <w:pPr>
        <w:pStyle w:val="a"/>
        <w:rPr>
          <w:rtl/>
        </w:rPr>
      </w:pPr>
      <w:r w:rsidRPr="00DE4439">
        <w:rPr>
          <w:rFonts w:hint="cs"/>
          <w:rtl/>
        </w:rPr>
        <w:t>مردم به اتفاق با عثمان ب</w:t>
      </w:r>
      <w:r w:rsidR="00AE657A">
        <w:rPr>
          <w:rFonts w:hint="cs"/>
          <w:rtl/>
        </w:rPr>
        <w:t>ی</w:t>
      </w:r>
      <w:r w:rsidRPr="00DE4439">
        <w:rPr>
          <w:rFonts w:hint="cs"/>
          <w:rtl/>
        </w:rPr>
        <w:t xml:space="preserve">عت </w:t>
      </w:r>
      <w:r w:rsidR="00AE657A">
        <w:rPr>
          <w:rFonts w:hint="cs"/>
          <w:rtl/>
        </w:rPr>
        <w:t>ک</w:t>
      </w:r>
      <w:r w:rsidRPr="00DE4439">
        <w:rPr>
          <w:rFonts w:hint="cs"/>
          <w:rtl/>
        </w:rPr>
        <w:t>ردند، و او بعد از ابوب</w:t>
      </w:r>
      <w:r w:rsidR="00AE657A">
        <w:rPr>
          <w:rFonts w:hint="cs"/>
          <w:rtl/>
        </w:rPr>
        <w:t>ک</w:t>
      </w:r>
      <w:r w:rsidRPr="00DE4439">
        <w:rPr>
          <w:rFonts w:hint="cs"/>
          <w:rtl/>
        </w:rPr>
        <w:t>ر و عمر</w:t>
      </w:r>
      <w:r w:rsidR="00FB5A4C">
        <w:rPr>
          <w:rFonts w:cs="CTraditional Arabic" w:hint="cs"/>
          <w:rtl/>
        </w:rPr>
        <w:t>ب</w:t>
      </w:r>
      <w:r w:rsidRPr="00DE4439">
        <w:rPr>
          <w:rFonts w:hint="cs"/>
          <w:rtl/>
        </w:rPr>
        <w:t xml:space="preserve"> از همه اصحاب برتر و افضل است، چون ابن عمر</w:t>
      </w:r>
      <w:r w:rsidR="00FB5A4C">
        <w:rPr>
          <w:rFonts w:cs="CTraditional Arabic" w:hint="cs"/>
          <w:rtl/>
        </w:rPr>
        <w:t>ب</w:t>
      </w:r>
      <w:r w:rsidR="00B73340" w:rsidRPr="00DE4439">
        <w:rPr>
          <w:rFonts w:hint="cs"/>
          <w:rtl/>
        </w:rPr>
        <w:t xml:space="preserve"> م</w:t>
      </w:r>
      <w:r w:rsidR="00AE657A">
        <w:rPr>
          <w:rFonts w:hint="cs"/>
          <w:rtl/>
        </w:rPr>
        <w:t>ی</w:t>
      </w:r>
      <w:r w:rsidR="00B73340" w:rsidRPr="00DE4439">
        <w:rPr>
          <w:rFonts w:hint="cs"/>
          <w:rtl/>
        </w:rPr>
        <w:t>‌گو</w:t>
      </w:r>
      <w:r w:rsidR="00AE657A">
        <w:rPr>
          <w:rFonts w:hint="cs"/>
          <w:rtl/>
        </w:rPr>
        <w:t>ی</w:t>
      </w:r>
      <w:r w:rsidR="00B73340" w:rsidRPr="00DE4439">
        <w:rPr>
          <w:rFonts w:hint="cs"/>
          <w:rtl/>
        </w:rPr>
        <w:t>د</w:t>
      </w:r>
      <w:r w:rsidR="00784590" w:rsidRPr="00DE4439">
        <w:rPr>
          <w:rFonts w:hint="cs"/>
          <w:rtl/>
        </w:rPr>
        <w:t xml:space="preserve">: </w:t>
      </w:r>
      <w:r w:rsidR="00B73340" w:rsidRPr="00DE4439">
        <w:rPr>
          <w:rFonts w:hint="cs"/>
          <w:rtl/>
        </w:rPr>
        <w:t>ما بعد از پ</w:t>
      </w:r>
      <w:r w:rsidR="00AE657A">
        <w:rPr>
          <w:rFonts w:hint="cs"/>
          <w:rtl/>
        </w:rPr>
        <w:t>ی</w:t>
      </w:r>
      <w:r w:rsidR="00B73340" w:rsidRPr="00DE4439">
        <w:rPr>
          <w:rFonts w:hint="cs"/>
          <w:rtl/>
        </w:rPr>
        <w:t>امبر خدا</w:t>
      </w:r>
      <w:r w:rsidR="00055AAF" w:rsidRPr="00DE4439">
        <w:rPr>
          <w:rFonts w:ascii="Tahoma" w:hAnsi="Tahoma" w:cs="CTraditional Arabic" w:hint="cs"/>
          <w:color w:val="000000"/>
          <w:rtl/>
        </w:rPr>
        <w:t>ص</w:t>
      </w:r>
      <w:r w:rsidR="009E3B9D" w:rsidRPr="00DE4439">
        <w:rPr>
          <w:rFonts w:hint="cs"/>
          <w:rtl/>
        </w:rPr>
        <w:t xml:space="preserve"> ه</w:t>
      </w:r>
      <w:r w:rsidR="00AE657A">
        <w:rPr>
          <w:rFonts w:hint="cs"/>
          <w:rtl/>
        </w:rPr>
        <w:t>ی</w:t>
      </w:r>
      <w:r w:rsidR="009E3B9D" w:rsidRPr="00DE4439">
        <w:rPr>
          <w:rFonts w:hint="cs"/>
          <w:rtl/>
        </w:rPr>
        <w:t xml:space="preserve">چ </w:t>
      </w:r>
      <w:r w:rsidR="00AE657A">
        <w:rPr>
          <w:rFonts w:hint="cs"/>
          <w:rtl/>
        </w:rPr>
        <w:t>ک</w:t>
      </w:r>
      <w:r w:rsidR="009E3B9D" w:rsidRPr="00DE4439">
        <w:rPr>
          <w:rFonts w:hint="cs"/>
          <w:rtl/>
        </w:rPr>
        <w:t>س</w:t>
      </w:r>
      <w:r w:rsidR="00AE657A">
        <w:rPr>
          <w:rFonts w:hint="cs"/>
          <w:rtl/>
        </w:rPr>
        <w:t>ی</w:t>
      </w:r>
      <w:r w:rsidR="009E3B9D" w:rsidRPr="00DE4439">
        <w:rPr>
          <w:rFonts w:hint="cs"/>
          <w:rtl/>
        </w:rPr>
        <w:t xml:space="preserve"> را با ابوب</w:t>
      </w:r>
      <w:r w:rsidR="00AE657A">
        <w:rPr>
          <w:rFonts w:hint="cs"/>
          <w:rtl/>
        </w:rPr>
        <w:t>ک</w:t>
      </w:r>
      <w:r w:rsidR="009E3B9D" w:rsidRPr="00DE4439">
        <w:rPr>
          <w:rFonts w:hint="cs"/>
          <w:rtl/>
        </w:rPr>
        <w:t>ر برابر قرار نم</w:t>
      </w:r>
      <w:r w:rsidR="00AE657A">
        <w:rPr>
          <w:rFonts w:hint="cs"/>
          <w:rtl/>
        </w:rPr>
        <w:t>ی</w:t>
      </w:r>
      <w:r w:rsidR="009E3B9D" w:rsidRPr="00DE4439">
        <w:rPr>
          <w:rFonts w:hint="cs"/>
          <w:rtl/>
        </w:rPr>
        <w:t>‌داد</w:t>
      </w:r>
      <w:r w:rsidR="00AE657A">
        <w:rPr>
          <w:rFonts w:hint="cs"/>
          <w:rtl/>
        </w:rPr>
        <w:t>ی</w:t>
      </w:r>
      <w:r w:rsidR="009E3B9D" w:rsidRPr="00DE4439">
        <w:rPr>
          <w:rFonts w:hint="cs"/>
          <w:rtl/>
        </w:rPr>
        <w:t>م، و سپس عمر و سپس عثمان را از همه برتر م</w:t>
      </w:r>
      <w:r w:rsidR="00AE657A">
        <w:rPr>
          <w:rFonts w:hint="cs"/>
          <w:rtl/>
        </w:rPr>
        <w:t>ی</w:t>
      </w:r>
      <w:r w:rsidR="009E3B9D" w:rsidRPr="00DE4439">
        <w:rPr>
          <w:rFonts w:hint="cs"/>
          <w:rtl/>
        </w:rPr>
        <w:t>‌دانست</w:t>
      </w:r>
      <w:r w:rsidR="00AE657A">
        <w:rPr>
          <w:rFonts w:hint="cs"/>
          <w:rtl/>
        </w:rPr>
        <w:t>ی</w:t>
      </w:r>
      <w:r w:rsidR="009E3B9D" w:rsidRPr="00DE4439">
        <w:rPr>
          <w:rFonts w:hint="cs"/>
          <w:rtl/>
        </w:rPr>
        <w:t>م، و بق</w:t>
      </w:r>
      <w:r w:rsidR="00AE657A">
        <w:rPr>
          <w:rFonts w:hint="cs"/>
          <w:rtl/>
        </w:rPr>
        <w:t>ی</w:t>
      </w:r>
      <w:r w:rsidR="009E3B9D" w:rsidRPr="00DE4439">
        <w:rPr>
          <w:rFonts w:hint="cs"/>
          <w:rtl/>
        </w:rPr>
        <w:t>ه اصحاب پ</w:t>
      </w:r>
      <w:r w:rsidR="00AE657A">
        <w:rPr>
          <w:rFonts w:hint="cs"/>
          <w:rtl/>
        </w:rPr>
        <w:t>ی</w:t>
      </w:r>
      <w:r w:rsidR="009E3B9D" w:rsidRPr="00DE4439">
        <w:rPr>
          <w:rFonts w:hint="cs"/>
          <w:rtl/>
        </w:rPr>
        <w:t xml:space="preserve">امبر را از </w:t>
      </w:r>
      <w:r w:rsidR="00AE657A">
        <w:rPr>
          <w:rFonts w:hint="cs"/>
          <w:rtl/>
        </w:rPr>
        <w:t>یک</w:t>
      </w:r>
      <w:r w:rsidR="009E3B9D" w:rsidRPr="00DE4439">
        <w:rPr>
          <w:rFonts w:hint="cs"/>
          <w:rtl/>
        </w:rPr>
        <w:t>د</w:t>
      </w:r>
      <w:r w:rsidR="00AE657A">
        <w:rPr>
          <w:rFonts w:hint="cs"/>
          <w:rtl/>
        </w:rPr>
        <w:t>ی</w:t>
      </w:r>
      <w:r w:rsidR="009E3B9D" w:rsidRPr="00DE4439">
        <w:rPr>
          <w:rFonts w:hint="cs"/>
          <w:rtl/>
        </w:rPr>
        <w:t>گر برتر نم</w:t>
      </w:r>
      <w:r w:rsidR="00AE657A">
        <w:rPr>
          <w:rFonts w:hint="cs"/>
          <w:rtl/>
        </w:rPr>
        <w:t>ی</w:t>
      </w:r>
      <w:r w:rsidR="009E3B9D" w:rsidRPr="00DE4439">
        <w:rPr>
          <w:rFonts w:hint="cs"/>
          <w:rtl/>
        </w:rPr>
        <w:t>‌شمرد</w:t>
      </w:r>
      <w:r w:rsidR="00AE657A">
        <w:rPr>
          <w:rFonts w:hint="cs"/>
          <w:rtl/>
        </w:rPr>
        <w:t>ی</w:t>
      </w:r>
      <w:r w:rsidR="009E3B9D" w:rsidRPr="00DE4439">
        <w:rPr>
          <w:rFonts w:hint="cs"/>
          <w:rtl/>
        </w:rPr>
        <w:t>م</w:t>
      </w:r>
      <w:r w:rsidR="009E3B9D" w:rsidRPr="00D139C3">
        <w:rPr>
          <w:rStyle w:val="Char0"/>
          <w:vertAlign w:val="superscript"/>
          <w:rtl/>
        </w:rPr>
        <w:footnoteReference w:id="77"/>
      </w:r>
      <w:r w:rsidR="00055AAF" w:rsidRPr="00DE4439">
        <w:rPr>
          <w:rFonts w:hint="cs"/>
          <w:rtl/>
        </w:rPr>
        <w:t>.</w:t>
      </w:r>
    </w:p>
    <w:p w:rsidR="00292758" w:rsidRPr="00DE4439" w:rsidRDefault="00B1444F" w:rsidP="00FB5A4C">
      <w:pPr>
        <w:pStyle w:val="a"/>
        <w:rPr>
          <w:rtl/>
        </w:rPr>
      </w:pPr>
      <w:r w:rsidRPr="00DE4439">
        <w:rPr>
          <w:rFonts w:hint="cs"/>
          <w:rtl/>
        </w:rPr>
        <w:t>و در روا</w:t>
      </w:r>
      <w:r w:rsidR="00AE657A">
        <w:rPr>
          <w:rFonts w:hint="cs"/>
          <w:rtl/>
        </w:rPr>
        <w:t>ی</w:t>
      </w:r>
      <w:r w:rsidRPr="00DE4439">
        <w:rPr>
          <w:rFonts w:hint="cs"/>
          <w:rtl/>
        </w:rPr>
        <w:t>ت طبر</w:t>
      </w:r>
      <w:r w:rsidR="00AE657A">
        <w:rPr>
          <w:rFonts w:hint="cs"/>
          <w:rtl/>
        </w:rPr>
        <w:t>ی</w:t>
      </w:r>
      <w:r w:rsidRPr="00DE4439">
        <w:rPr>
          <w:rFonts w:hint="cs"/>
          <w:rtl/>
        </w:rPr>
        <w:t xml:space="preserve"> آمده است </w:t>
      </w:r>
      <w:r w:rsidR="00AE657A">
        <w:rPr>
          <w:rFonts w:hint="cs"/>
          <w:rtl/>
        </w:rPr>
        <w:t>ک</w:t>
      </w:r>
      <w:r w:rsidRPr="00DE4439">
        <w:rPr>
          <w:rFonts w:hint="cs"/>
          <w:rtl/>
        </w:rPr>
        <w:t>ه او گفت</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م</w:t>
      </w:r>
      <w:r w:rsidR="00AE657A">
        <w:rPr>
          <w:rFonts w:hint="cs"/>
          <w:rtl/>
        </w:rPr>
        <w:t>ی</w:t>
      </w:r>
      <w:r w:rsidRPr="00DE4439">
        <w:rPr>
          <w:rFonts w:hint="cs"/>
          <w:rtl/>
        </w:rPr>
        <w:t>‌شن</w:t>
      </w:r>
      <w:r w:rsidR="00AE657A">
        <w:rPr>
          <w:rFonts w:hint="cs"/>
          <w:rtl/>
        </w:rPr>
        <w:t>ی</w:t>
      </w:r>
      <w:r w:rsidRPr="00DE4439">
        <w:rPr>
          <w:rFonts w:hint="cs"/>
          <w:rtl/>
        </w:rPr>
        <w:t>د اما اعتراض نم</w:t>
      </w:r>
      <w:r w:rsidR="00AE657A">
        <w:rPr>
          <w:rFonts w:hint="cs"/>
          <w:rtl/>
        </w:rPr>
        <w:t>ی</w:t>
      </w:r>
      <w:r w:rsidRPr="00DE4439">
        <w:rPr>
          <w:rFonts w:hint="cs"/>
          <w:rtl/>
        </w:rPr>
        <w:t>‌</w:t>
      </w:r>
      <w:r w:rsidR="00AE657A">
        <w:rPr>
          <w:rFonts w:hint="cs"/>
          <w:rtl/>
        </w:rPr>
        <w:t>ک</w:t>
      </w:r>
      <w:r w:rsidRPr="00DE4439">
        <w:rPr>
          <w:rFonts w:hint="cs"/>
          <w:rtl/>
        </w:rPr>
        <w:t>رد</w:t>
      </w:r>
      <w:r w:rsidRPr="00D139C3">
        <w:rPr>
          <w:rStyle w:val="Char0"/>
          <w:vertAlign w:val="superscript"/>
          <w:rtl/>
        </w:rPr>
        <w:footnoteReference w:id="78"/>
      </w:r>
      <w:r w:rsidR="00181031" w:rsidRPr="00DE4439">
        <w:rPr>
          <w:rFonts w:hint="cs"/>
          <w:rtl/>
        </w:rPr>
        <w:t>.</w:t>
      </w:r>
    </w:p>
    <w:p w:rsidR="00B1444F" w:rsidRPr="00DE4439" w:rsidRDefault="00B1444F" w:rsidP="00FB5A4C">
      <w:pPr>
        <w:pStyle w:val="a"/>
        <w:rPr>
          <w:rtl/>
        </w:rPr>
      </w:pPr>
      <w:r w:rsidRPr="00DE4439">
        <w:rPr>
          <w:rFonts w:hint="cs"/>
          <w:rtl/>
        </w:rPr>
        <w:t>و عبدالله بن مسعود در مورد ب</w:t>
      </w:r>
      <w:r w:rsidR="00AE657A">
        <w:rPr>
          <w:rFonts w:hint="cs"/>
          <w:rtl/>
        </w:rPr>
        <w:t>ی</w:t>
      </w:r>
      <w:r w:rsidRPr="00DE4439">
        <w:rPr>
          <w:rFonts w:hint="cs"/>
          <w:rtl/>
        </w:rPr>
        <w:t>عت با عثمان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ما مسئول</w:t>
      </w:r>
      <w:r w:rsidR="00AE657A">
        <w:rPr>
          <w:rFonts w:hint="cs"/>
          <w:rtl/>
        </w:rPr>
        <w:t>ی</w:t>
      </w:r>
      <w:r w:rsidRPr="00DE4439">
        <w:rPr>
          <w:rFonts w:hint="cs"/>
          <w:rtl/>
        </w:rPr>
        <w:t xml:space="preserve">ت امر را به </w:t>
      </w:r>
      <w:r w:rsidR="00AE657A">
        <w:rPr>
          <w:rFonts w:hint="cs"/>
          <w:rtl/>
        </w:rPr>
        <w:t>ک</w:t>
      </w:r>
      <w:r w:rsidRPr="00DE4439">
        <w:rPr>
          <w:rFonts w:hint="cs"/>
          <w:rtl/>
        </w:rPr>
        <w:t>س</w:t>
      </w:r>
      <w:r w:rsidR="00AE657A">
        <w:rPr>
          <w:rFonts w:hint="cs"/>
          <w:rtl/>
        </w:rPr>
        <w:t>ی</w:t>
      </w:r>
      <w:r w:rsidRPr="00DE4439">
        <w:rPr>
          <w:rFonts w:hint="cs"/>
          <w:rtl/>
        </w:rPr>
        <w:t xml:space="preserve"> سپرده‌ا</w:t>
      </w:r>
      <w:r w:rsidR="00AE657A">
        <w:rPr>
          <w:rFonts w:hint="cs"/>
          <w:rtl/>
        </w:rPr>
        <w:t>ی</w:t>
      </w:r>
      <w:r w:rsidRPr="00DE4439">
        <w:rPr>
          <w:rFonts w:hint="cs"/>
          <w:rtl/>
        </w:rPr>
        <w:t xml:space="preserve">م </w:t>
      </w:r>
      <w:r w:rsidR="00AE657A">
        <w:rPr>
          <w:rFonts w:hint="cs"/>
          <w:rtl/>
        </w:rPr>
        <w:t>ک</w:t>
      </w:r>
      <w:r w:rsidRPr="00DE4439">
        <w:rPr>
          <w:rFonts w:hint="cs"/>
          <w:rtl/>
        </w:rPr>
        <w:t>ه دارا</w:t>
      </w:r>
      <w:r w:rsidR="00AE657A">
        <w:rPr>
          <w:rFonts w:hint="cs"/>
          <w:rtl/>
        </w:rPr>
        <w:t>ی</w:t>
      </w:r>
      <w:r w:rsidRPr="00DE4439">
        <w:rPr>
          <w:rFonts w:hint="cs"/>
          <w:rtl/>
        </w:rPr>
        <w:t xml:space="preserve"> برتر</w:t>
      </w:r>
      <w:r w:rsidR="00AE657A">
        <w:rPr>
          <w:rFonts w:hint="cs"/>
          <w:rtl/>
        </w:rPr>
        <w:t>ی</w:t>
      </w:r>
      <w:r w:rsidRPr="00DE4439">
        <w:rPr>
          <w:rFonts w:hint="cs"/>
          <w:rtl/>
        </w:rPr>
        <w:t xml:space="preserve"> است</w:t>
      </w:r>
      <w:r w:rsidRPr="00D139C3">
        <w:rPr>
          <w:rStyle w:val="Char0"/>
          <w:vertAlign w:val="superscript"/>
          <w:rtl/>
        </w:rPr>
        <w:footnoteReference w:id="79"/>
      </w:r>
      <w:r w:rsidR="00EC00C8" w:rsidRPr="00DE4439">
        <w:rPr>
          <w:rFonts w:hint="cs"/>
          <w:rtl/>
        </w:rPr>
        <w:t>.</w:t>
      </w:r>
    </w:p>
    <w:p w:rsidR="00292758" w:rsidRPr="00DE4439" w:rsidRDefault="006D60F9" w:rsidP="00FB5A4C">
      <w:pPr>
        <w:pStyle w:val="a"/>
        <w:rPr>
          <w:rtl/>
        </w:rPr>
      </w:pPr>
      <w:r w:rsidRPr="00DE4439">
        <w:rPr>
          <w:rFonts w:hint="cs"/>
          <w:rtl/>
        </w:rPr>
        <w:t>بنابرا</w:t>
      </w:r>
      <w:r w:rsidR="00AE657A">
        <w:rPr>
          <w:rFonts w:hint="cs"/>
          <w:rtl/>
        </w:rPr>
        <w:t>ی</w:t>
      </w:r>
      <w:r w:rsidRPr="00DE4439">
        <w:rPr>
          <w:rFonts w:hint="cs"/>
          <w:rtl/>
        </w:rPr>
        <w:t>ن امام ا</w:t>
      </w:r>
      <w:r w:rsidR="00AE657A">
        <w:rPr>
          <w:rFonts w:hint="cs"/>
          <w:rtl/>
        </w:rPr>
        <w:t>ی</w:t>
      </w:r>
      <w:r w:rsidRPr="00DE4439">
        <w:rPr>
          <w:rFonts w:hint="cs"/>
          <w:rtl/>
        </w:rPr>
        <w:t>وب بن اب</w:t>
      </w:r>
      <w:r w:rsidR="00AE657A">
        <w:rPr>
          <w:rFonts w:hint="cs"/>
          <w:rtl/>
        </w:rPr>
        <w:t>ی</w:t>
      </w:r>
      <w:r w:rsidRPr="00DE4439">
        <w:rPr>
          <w:rFonts w:hint="cs"/>
          <w:rtl/>
        </w:rPr>
        <w:t xml:space="preserve"> تم</w:t>
      </w:r>
      <w:r w:rsidR="00AE657A">
        <w:rPr>
          <w:rFonts w:hint="cs"/>
          <w:rtl/>
        </w:rPr>
        <w:t>ی</w:t>
      </w:r>
      <w:r w:rsidRPr="00DE4439">
        <w:rPr>
          <w:rFonts w:hint="cs"/>
          <w:rtl/>
        </w:rPr>
        <w:t xml:space="preserve">م </w:t>
      </w:r>
      <w:r w:rsidR="00D65570" w:rsidRPr="00DE4439">
        <w:rPr>
          <w:rFonts w:hint="cs"/>
          <w:rtl/>
        </w:rPr>
        <w:t>ال</w:t>
      </w:r>
      <w:r w:rsidRPr="00DE4439">
        <w:rPr>
          <w:rFonts w:hint="cs"/>
          <w:rtl/>
        </w:rPr>
        <w:t>سخت</w:t>
      </w:r>
      <w:r w:rsidR="00AE657A">
        <w:rPr>
          <w:rFonts w:hint="cs"/>
          <w:rtl/>
        </w:rPr>
        <w:t>ی</w:t>
      </w:r>
      <w:r w:rsidRPr="00DE4439">
        <w:rPr>
          <w:rFonts w:hint="cs"/>
          <w:rtl/>
        </w:rPr>
        <w:t>ان</w:t>
      </w:r>
      <w:r w:rsidR="00AE657A">
        <w:rPr>
          <w:rFonts w:hint="cs"/>
          <w:rtl/>
        </w:rPr>
        <w:t>ی</w:t>
      </w:r>
      <w:r w:rsidRPr="00DE4439">
        <w:rPr>
          <w:rFonts w:hint="cs"/>
          <w:rtl/>
        </w:rPr>
        <w:t xml:space="preserve"> و امام احمد و </w:t>
      </w:r>
      <w:r w:rsidR="00B74A27" w:rsidRPr="00DE4439">
        <w:rPr>
          <w:rFonts w:hint="cs"/>
          <w:rtl/>
        </w:rPr>
        <w:t>امام دار قطن</w:t>
      </w:r>
      <w:r w:rsidR="00AE657A">
        <w:rPr>
          <w:rFonts w:hint="cs"/>
          <w:rtl/>
        </w:rPr>
        <w:t>ی</w:t>
      </w:r>
      <w:r w:rsidR="00B74A27" w:rsidRPr="00DE4439">
        <w:rPr>
          <w:rFonts w:hint="cs"/>
          <w:rtl/>
        </w:rPr>
        <w:t xml:space="preserve"> م</w:t>
      </w:r>
      <w:r w:rsidR="00AE657A">
        <w:rPr>
          <w:rFonts w:hint="cs"/>
          <w:rtl/>
        </w:rPr>
        <w:t>ی</w:t>
      </w:r>
      <w:r w:rsidR="00B74A27" w:rsidRPr="00DE4439">
        <w:rPr>
          <w:rFonts w:hint="cs"/>
          <w:rtl/>
        </w:rPr>
        <w:t>‌گو</w:t>
      </w:r>
      <w:r w:rsidR="00AE657A">
        <w:rPr>
          <w:rFonts w:hint="cs"/>
          <w:rtl/>
        </w:rPr>
        <w:t>ی</w:t>
      </w:r>
      <w:r w:rsidR="00D65570" w:rsidRPr="00DE4439">
        <w:rPr>
          <w:rFonts w:hint="cs"/>
          <w:rtl/>
        </w:rPr>
        <w:t>ن</w:t>
      </w:r>
      <w:r w:rsidR="00B74A27" w:rsidRPr="00DE4439">
        <w:rPr>
          <w:rFonts w:hint="cs"/>
          <w:rtl/>
        </w:rPr>
        <w:t>د</w:t>
      </w:r>
      <w:r w:rsidR="00784590" w:rsidRPr="00DE4439">
        <w:rPr>
          <w:rFonts w:hint="cs"/>
          <w:rtl/>
        </w:rPr>
        <w:t xml:space="preserve">: </w:t>
      </w:r>
      <w:r w:rsidR="00B74A27" w:rsidRPr="00DE4439">
        <w:rPr>
          <w:rFonts w:hint="cs"/>
          <w:rtl/>
        </w:rPr>
        <w:t xml:space="preserve">هر </w:t>
      </w:r>
      <w:r w:rsidR="00AE657A">
        <w:rPr>
          <w:rFonts w:hint="cs"/>
          <w:rtl/>
        </w:rPr>
        <w:t>ک</w:t>
      </w:r>
      <w:r w:rsidR="00B74A27" w:rsidRPr="00DE4439">
        <w:rPr>
          <w:rFonts w:hint="cs"/>
          <w:rtl/>
        </w:rPr>
        <w:t>س عل</w:t>
      </w:r>
      <w:r w:rsidR="00AE657A">
        <w:rPr>
          <w:rFonts w:hint="cs"/>
          <w:rtl/>
        </w:rPr>
        <w:t>ی</w:t>
      </w:r>
      <w:r w:rsidR="00B74A27" w:rsidRPr="00DE4439">
        <w:rPr>
          <w:rFonts w:hint="cs"/>
          <w:rtl/>
        </w:rPr>
        <w:t xml:space="preserve"> را بر عثمان مقدم </w:t>
      </w:r>
      <w:r w:rsidR="00D65570" w:rsidRPr="00DE4439">
        <w:rPr>
          <w:rFonts w:hint="cs"/>
          <w:rtl/>
        </w:rPr>
        <w:t>دار</w:t>
      </w:r>
      <w:r w:rsidR="00B74A27" w:rsidRPr="00DE4439">
        <w:rPr>
          <w:rFonts w:hint="cs"/>
          <w:rtl/>
        </w:rPr>
        <w:t>د مهاجر</w:t>
      </w:r>
      <w:r w:rsidR="00AE657A">
        <w:rPr>
          <w:rFonts w:hint="cs"/>
          <w:rtl/>
        </w:rPr>
        <w:t>ی</w:t>
      </w:r>
      <w:r w:rsidR="00B74A27" w:rsidRPr="00DE4439">
        <w:rPr>
          <w:rFonts w:hint="cs"/>
          <w:rtl/>
        </w:rPr>
        <w:t>ن و انصار را تحق</w:t>
      </w:r>
      <w:r w:rsidR="00AE657A">
        <w:rPr>
          <w:rFonts w:hint="cs"/>
          <w:rtl/>
        </w:rPr>
        <w:t>ی</w:t>
      </w:r>
      <w:r w:rsidR="00B74A27" w:rsidRPr="00DE4439">
        <w:rPr>
          <w:rFonts w:hint="cs"/>
          <w:rtl/>
        </w:rPr>
        <w:t xml:space="preserve">ر </w:t>
      </w:r>
      <w:r w:rsidR="00AE657A">
        <w:rPr>
          <w:rFonts w:hint="cs"/>
          <w:rtl/>
        </w:rPr>
        <w:t>ک</w:t>
      </w:r>
      <w:r w:rsidR="00B74A27" w:rsidRPr="00DE4439">
        <w:rPr>
          <w:rFonts w:hint="cs"/>
          <w:rtl/>
        </w:rPr>
        <w:t>رده است. چون عبدالرحمن بن عوف گفت</w:t>
      </w:r>
      <w:r w:rsidR="00784590" w:rsidRPr="00DE4439">
        <w:rPr>
          <w:rFonts w:hint="cs"/>
          <w:rtl/>
        </w:rPr>
        <w:t xml:space="preserve">: </w:t>
      </w:r>
      <w:r w:rsidR="00B74A27" w:rsidRPr="00DE4439">
        <w:rPr>
          <w:rFonts w:hint="cs"/>
          <w:rtl/>
        </w:rPr>
        <w:t>ه</w:t>
      </w:r>
      <w:r w:rsidR="00AE657A">
        <w:rPr>
          <w:rFonts w:hint="cs"/>
          <w:rtl/>
        </w:rPr>
        <w:t>ی</w:t>
      </w:r>
      <w:r w:rsidR="00B74A27" w:rsidRPr="00DE4439">
        <w:rPr>
          <w:rFonts w:hint="cs"/>
          <w:rtl/>
        </w:rPr>
        <w:t>چ خانه‌ا</w:t>
      </w:r>
      <w:r w:rsidR="00AE657A">
        <w:rPr>
          <w:rFonts w:hint="cs"/>
          <w:rtl/>
        </w:rPr>
        <w:t>ی</w:t>
      </w:r>
      <w:r w:rsidR="00B74A27" w:rsidRPr="00DE4439">
        <w:rPr>
          <w:rFonts w:hint="cs"/>
          <w:rtl/>
        </w:rPr>
        <w:t xml:space="preserve"> از خانه‌ها</w:t>
      </w:r>
      <w:r w:rsidR="00AE657A">
        <w:rPr>
          <w:rFonts w:hint="cs"/>
          <w:rtl/>
        </w:rPr>
        <w:t>ی</w:t>
      </w:r>
      <w:r w:rsidR="00B74A27" w:rsidRPr="00DE4439">
        <w:rPr>
          <w:rFonts w:hint="cs"/>
          <w:rtl/>
        </w:rPr>
        <w:t xml:space="preserve"> انصار و مهاجران را نگذاشته‌ام مگر آن </w:t>
      </w:r>
      <w:r w:rsidR="00AE657A">
        <w:rPr>
          <w:rFonts w:hint="cs"/>
          <w:rtl/>
        </w:rPr>
        <w:t>ک</w:t>
      </w:r>
      <w:r w:rsidR="00B74A27" w:rsidRPr="00DE4439">
        <w:rPr>
          <w:rFonts w:hint="cs"/>
          <w:rtl/>
        </w:rPr>
        <w:t>ه وارد آن شده‌ام</w:t>
      </w:r>
      <w:r w:rsidR="00D65570" w:rsidRPr="00DE4439">
        <w:rPr>
          <w:rFonts w:hint="cs"/>
          <w:rtl/>
        </w:rPr>
        <w:t>،</w:t>
      </w:r>
      <w:r w:rsidR="00B74A27" w:rsidRPr="00DE4439">
        <w:rPr>
          <w:rFonts w:hint="cs"/>
          <w:rtl/>
        </w:rPr>
        <w:t xml:space="preserve"> و ه</w:t>
      </w:r>
      <w:r w:rsidR="00AE657A">
        <w:rPr>
          <w:rFonts w:hint="cs"/>
          <w:rtl/>
        </w:rPr>
        <w:t>ی</w:t>
      </w:r>
      <w:r w:rsidR="00B74A27" w:rsidRPr="00DE4439">
        <w:rPr>
          <w:rFonts w:hint="cs"/>
          <w:rtl/>
        </w:rPr>
        <w:t xml:space="preserve">چ </w:t>
      </w:r>
      <w:r w:rsidR="00AE657A">
        <w:rPr>
          <w:rFonts w:hint="cs"/>
          <w:rtl/>
        </w:rPr>
        <w:t>ک</w:t>
      </w:r>
      <w:r w:rsidR="00B74A27" w:rsidRPr="00DE4439">
        <w:rPr>
          <w:rFonts w:hint="cs"/>
          <w:rtl/>
        </w:rPr>
        <w:t>س</w:t>
      </w:r>
      <w:r w:rsidR="00AE657A">
        <w:rPr>
          <w:rFonts w:hint="cs"/>
          <w:rtl/>
        </w:rPr>
        <w:t>ی</w:t>
      </w:r>
      <w:r w:rsidR="00B74A27" w:rsidRPr="00DE4439">
        <w:rPr>
          <w:rFonts w:hint="cs"/>
          <w:rtl/>
        </w:rPr>
        <w:t xml:space="preserve"> را ند</w:t>
      </w:r>
      <w:r w:rsidR="00AE657A">
        <w:rPr>
          <w:rFonts w:hint="cs"/>
          <w:rtl/>
        </w:rPr>
        <w:t>ی</w:t>
      </w:r>
      <w:r w:rsidR="00B74A27" w:rsidRPr="00DE4439">
        <w:rPr>
          <w:rFonts w:hint="cs"/>
          <w:rtl/>
        </w:rPr>
        <w:t xml:space="preserve">دم </w:t>
      </w:r>
      <w:r w:rsidR="00AE657A">
        <w:rPr>
          <w:rFonts w:hint="cs"/>
          <w:rtl/>
        </w:rPr>
        <w:t>ک</w:t>
      </w:r>
      <w:r w:rsidR="00B74A27" w:rsidRPr="00DE4439">
        <w:rPr>
          <w:rFonts w:hint="cs"/>
          <w:rtl/>
        </w:rPr>
        <w:t xml:space="preserve">ه </w:t>
      </w:r>
      <w:r w:rsidR="00AE657A">
        <w:rPr>
          <w:rFonts w:hint="cs"/>
          <w:rtl/>
        </w:rPr>
        <w:t>ک</w:t>
      </w:r>
      <w:r w:rsidR="00B74A27" w:rsidRPr="00DE4439">
        <w:rPr>
          <w:rFonts w:hint="cs"/>
          <w:rtl/>
        </w:rPr>
        <w:t>س</w:t>
      </w:r>
      <w:r w:rsidR="00AE657A">
        <w:rPr>
          <w:rFonts w:hint="cs"/>
          <w:rtl/>
        </w:rPr>
        <w:t>ی</w:t>
      </w:r>
      <w:r w:rsidR="00B74A27" w:rsidRPr="00DE4439">
        <w:rPr>
          <w:rFonts w:hint="cs"/>
          <w:rtl/>
        </w:rPr>
        <w:t xml:space="preserve"> را با عثمان برابر قرار دهد. همه عثمان</w:t>
      </w:r>
      <w:r w:rsidR="00DF03ED" w:rsidRPr="00DF03ED">
        <w:rPr>
          <w:rFonts w:cs="CTraditional Arabic" w:hint="cs"/>
          <w:rtl/>
        </w:rPr>
        <w:t>س</w:t>
      </w:r>
      <w:r w:rsidR="00E154FB" w:rsidRPr="00DE4439">
        <w:rPr>
          <w:rFonts w:hint="cs"/>
          <w:rtl/>
        </w:rPr>
        <w:t xml:space="preserve"> را برتر م</w:t>
      </w:r>
      <w:r w:rsidR="00AE657A">
        <w:rPr>
          <w:rFonts w:hint="cs"/>
          <w:rtl/>
        </w:rPr>
        <w:t>ی</w:t>
      </w:r>
      <w:r w:rsidR="00D65570" w:rsidRPr="00DE4439">
        <w:rPr>
          <w:rFonts w:hint="cs"/>
          <w:rtl/>
        </w:rPr>
        <w:t>‌شمردند.</w:t>
      </w:r>
    </w:p>
    <w:p w:rsidR="00292758" w:rsidRPr="00DE4439" w:rsidRDefault="00A25A6F" w:rsidP="00FB5A4C">
      <w:pPr>
        <w:pStyle w:val="a"/>
        <w:rPr>
          <w:rtl/>
        </w:rPr>
      </w:pPr>
      <w:r w:rsidRPr="00DE4439">
        <w:rPr>
          <w:rFonts w:hint="cs"/>
          <w:rtl/>
        </w:rPr>
        <w:t>و همه با عثمان بن عفّان</w:t>
      </w:r>
      <w:r w:rsidR="00DF03ED" w:rsidRPr="00DF03ED">
        <w:rPr>
          <w:rFonts w:cs="CTraditional Arabic" w:hint="cs"/>
          <w:rtl/>
        </w:rPr>
        <w:t>س</w:t>
      </w:r>
      <w:r w:rsidR="008C3819" w:rsidRPr="00DE4439">
        <w:rPr>
          <w:rFonts w:hint="cs"/>
          <w:rtl/>
        </w:rPr>
        <w:t xml:space="preserve"> ب</w:t>
      </w:r>
      <w:r w:rsidR="00AE657A">
        <w:rPr>
          <w:rFonts w:hint="cs"/>
          <w:rtl/>
        </w:rPr>
        <w:t>ی</w:t>
      </w:r>
      <w:r w:rsidR="008C3819" w:rsidRPr="00DE4439">
        <w:rPr>
          <w:rFonts w:hint="cs"/>
          <w:rtl/>
        </w:rPr>
        <w:t xml:space="preserve">عت </w:t>
      </w:r>
      <w:r w:rsidR="00AE657A">
        <w:rPr>
          <w:rFonts w:hint="cs"/>
          <w:rtl/>
        </w:rPr>
        <w:t>ک</w:t>
      </w:r>
      <w:r w:rsidR="008C3819" w:rsidRPr="00DE4439">
        <w:rPr>
          <w:rFonts w:hint="cs"/>
          <w:rtl/>
        </w:rPr>
        <w:t>ردند. امام احمد بن حنبل م</w:t>
      </w:r>
      <w:r w:rsidR="00AE657A">
        <w:rPr>
          <w:rFonts w:hint="cs"/>
          <w:rtl/>
        </w:rPr>
        <w:t>ی</w:t>
      </w:r>
      <w:r w:rsidR="008C3819" w:rsidRPr="00DE4439">
        <w:rPr>
          <w:rFonts w:hint="eastAsia"/>
          <w:rtl/>
        </w:rPr>
        <w:t>‌</w:t>
      </w:r>
      <w:r w:rsidR="008C3819" w:rsidRPr="00DE4439">
        <w:rPr>
          <w:rFonts w:hint="cs"/>
          <w:rtl/>
        </w:rPr>
        <w:t>گو</w:t>
      </w:r>
      <w:r w:rsidR="00AE657A">
        <w:rPr>
          <w:rFonts w:hint="cs"/>
          <w:rtl/>
        </w:rPr>
        <w:t>ی</w:t>
      </w:r>
      <w:r w:rsidR="008C3819" w:rsidRPr="00DE4439">
        <w:rPr>
          <w:rFonts w:hint="cs"/>
          <w:rtl/>
        </w:rPr>
        <w:t>د</w:t>
      </w:r>
      <w:r w:rsidR="00784590" w:rsidRPr="00DE4439">
        <w:rPr>
          <w:rFonts w:hint="cs"/>
          <w:rtl/>
        </w:rPr>
        <w:t xml:space="preserve">: </w:t>
      </w:r>
      <w:r w:rsidR="00EA466F" w:rsidRPr="00DE4439">
        <w:rPr>
          <w:rFonts w:hint="cs"/>
          <w:rtl/>
        </w:rPr>
        <w:t>همه به اجماع با عثمان ب</w:t>
      </w:r>
      <w:r w:rsidR="00AE657A">
        <w:rPr>
          <w:rFonts w:hint="cs"/>
          <w:rtl/>
        </w:rPr>
        <w:t>ی</w:t>
      </w:r>
      <w:r w:rsidR="00EA466F" w:rsidRPr="00DE4439">
        <w:rPr>
          <w:rFonts w:hint="cs"/>
          <w:rtl/>
        </w:rPr>
        <w:t xml:space="preserve">عت </w:t>
      </w:r>
      <w:r w:rsidR="00AE657A">
        <w:rPr>
          <w:rFonts w:hint="cs"/>
          <w:rtl/>
        </w:rPr>
        <w:t>ک</w:t>
      </w:r>
      <w:r w:rsidR="00EA466F" w:rsidRPr="00DE4439">
        <w:rPr>
          <w:rFonts w:hint="cs"/>
          <w:rtl/>
        </w:rPr>
        <w:t>ردند و ب</w:t>
      </w:r>
      <w:r w:rsidR="00AE657A">
        <w:rPr>
          <w:rFonts w:hint="cs"/>
          <w:rtl/>
        </w:rPr>
        <w:t>ی</w:t>
      </w:r>
      <w:r w:rsidR="00EA466F" w:rsidRPr="00DE4439">
        <w:rPr>
          <w:rFonts w:hint="cs"/>
          <w:rtl/>
        </w:rPr>
        <w:t>عت او از ب</w:t>
      </w:r>
      <w:r w:rsidR="00AE657A">
        <w:rPr>
          <w:rFonts w:hint="cs"/>
          <w:rtl/>
        </w:rPr>
        <w:t>ی</w:t>
      </w:r>
      <w:r w:rsidR="00EA466F" w:rsidRPr="00DE4439">
        <w:rPr>
          <w:rFonts w:hint="cs"/>
          <w:rtl/>
        </w:rPr>
        <w:t>عت همه مح</w:t>
      </w:r>
      <w:r w:rsidR="00AE657A">
        <w:rPr>
          <w:rFonts w:hint="cs"/>
          <w:rtl/>
        </w:rPr>
        <w:t>ک</w:t>
      </w:r>
      <w:r w:rsidR="00EA466F" w:rsidRPr="00DE4439">
        <w:rPr>
          <w:rFonts w:hint="cs"/>
          <w:rtl/>
        </w:rPr>
        <w:t>م</w:t>
      </w:r>
      <w:r w:rsidR="00EA466F" w:rsidRPr="00DE4439">
        <w:rPr>
          <w:rFonts w:hint="eastAsia"/>
          <w:rtl/>
        </w:rPr>
        <w:t>‌تر بود</w:t>
      </w:r>
      <w:r w:rsidR="00EA466F" w:rsidRPr="00D139C3">
        <w:rPr>
          <w:rStyle w:val="Char0"/>
          <w:vertAlign w:val="superscript"/>
          <w:rtl/>
        </w:rPr>
        <w:footnoteReference w:id="80"/>
      </w:r>
      <w:r w:rsidR="0048512A" w:rsidRPr="00DE4439">
        <w:rPr>
          <w:rFonts w:hint="cs"/>
          <w:rtl/>
        </w:rPr>
        <w:t>.</w:t>
      </w:r>
    </w:p>
    <w:p w:rsidR="00292758" w:rsidRPr="00DE4439" w:rsidRDefault="00C411B2" w:rsidP="00FB5A4C">
      <w:pPr>
        <w:pStyle w:val="a4"/>
        <w:rPr>
          <w:rFonts w:ascii="Times New Roman" w:hAnsi="Times New Roman"/>
          <w:rtl/>
        </w:rPr>
      </w:pPr>
      <w:bookmarkStart w:id="96" w:name="_Toc142089905"/>
      <w:bookmarkStart w:id="97" w:name="_Toc430071299"/>
      <w:r w:rsidRPr="00DE4439">
        <w:rPr>
          <w:rFonts w:hint="cs"/>
          <w:rtl/>
        </w:rPr>
        <w:t>نام و نسب او</w:t>
      </w:r>
      <w:bookmarkEnd w:id="96"/>
      <w:r w:rsidR="007A3CF4" w:rsidRPr="00DE4439">
        <w:rPr>
          <w:rFonts w:hint="cs"/>
          <w:rtl/>
        </w:rPr>
        <w:t>:</w:t>
      </w:r>
      <w:bookmarkEnd w:id="97"/>
      <w:r w:rsidR="007A3CF4" w:rsidRPr="00DE4439">
        <w:rPr>
          <w:rFonts w:hint="cs"/>
          <w:rtl/>
        </w:rPr>
        <w:t xml:space="preserve"> </w:t>
      </w:r>
    </w:p>
    <w:p w:rsidR="00292758" w:rsidRPr="00DE4439" w:rsidRDefault="00C411B2" w:rsidP="00797F8E">
      <w:pPr>
        <w:pStyle w:val="a"/>
        <w:rPr>
          <w:rtl/>
        </w:rPr>
      </w:pPr>
      <w:r w:rsidRPr="00DE4439">
        <w:rPr>
          <w:rFonts w:hint="cs"/>
          <w:rtl/>
        </w:rPr>
        <w:t>او عثمان بن عفان بن اب</w:t>
      </w:r>
      <w:r w:rsidR="00AE657A">
        <w:rPr>
          <w:rFonts w:hint="cs"/>
          <w:rtl/>
        </w:rPr>
        <w:t>ی</w:t>
      </w:r>
      <w:r w:rsidRPr="00DE4439">
        <w:rPr>
          <w:rFonts w:hint="cs"/>
          <w:rtl/>
        </w:rPr>
        <w:t xml:space="preserve"> </w:t>
      </w:r>
      <w:r w:rsidR="00C32D10" w:rsidRPr="00DE4439">
        <w:rPr>
          <w:rFonts w:hint="cs"/>
          <w:rtl/>
        </w:rPr>
        <w:t>العاص بن ام</w:t>
      </w:r>
      <w:r w:rsidR="00AE657A">
        <w:rPr>
          <w:rFonts w:hint="cs"/>
          <w:rtl/>
        </w:rPr>
        <w:t>ی</w:t>
      </w:r>
      <w:r w:rsidR="00C32D10" w:rsidRPr="00DE4439">
        <w:rPr>
          <w:rFonts w:hint="cs"/>
          <w:rtl/>
        </w:rPr>
        <w:t>ه بن عبد شمس بن عبد مناف است، و در عبد مناف نسبش با نسب پ</w:t>
      </w:r>
      <w:r w:rsidR="00AE657A">
        <w:rPr>
          <w:rFonts w:hint="cs"/>
          <w:rtl/>
        </w:rPr>
        <w:t>ی</w:t>
      </w:r>
      <w:r w:rsidR="00C32D10" w:rsidRPr="00DE4439">
        <w:rPr>
          <w:rFonts w:hint="cs"/>
          <w:rtl/>
        </w:rPr>
        <w:t>امبر</w:t>
      </w:r>
      <w:r w:rsidR="00F86078" w:rsidRPr="00DE4439">
        <w:rPr>
          <w:rFonts w:ascii="Tahoma" w:hAnsi="Tahoma" w:cs="CTraditional Arabic" w:hint="cs"/>
          <w:color w:val="000000"/>
          <w:rtl/>
        </w:rPr>
        <w:t>ص</w:t>
      </w:r>
      <w:r w:rsidR="002F64CF" w:rsidRPr="00DE4439">
        <w:rPr>
          <w:rFonts w:hint="cs"/>
          <w:rtl/>
        </w:rPr>
        <w:t xml:space="preserve"> م</w:t>
      </w:r>
      <w:r w:rsidR="00AE657A">
        <w:rPr>
          <w:rFonts w:hint="cs"/>
          <w:rtl/>
        </w:rPr>
        <w:t>ی</w:t>
      </w:r>
      <w:r w:rsidR="002F64CF" w:rsidRPr="00DE4439">
        <w:rPr>
          <w:rFonts w:hint="cs"/>
          <w:rtl/>
        </w:rPr>
        <w:t>‌پ</w:t>
      </w:r>
      <w:r w:rsidR="00AE657A">
        <w:rPr>
          <w:rFonts w:hint="cs"/>
          <w:rtl/>
        </w:rPr>
        <w:t>ی</w:t>
      </w:r>
      <w:r w:rsidR="002F64CF" w:rsidRPr="00DE4439">
        <w:rPr>
          <w:rFonts w:hint="cs"/>
          <w:rtl/>
        </w:rPr>
        <w:t>وندد، و مادرش ارو</w:t>
      </w:r>
      <w:r w:rsidR="00AE657A">
        <w:rPr>
          <w:rFonts w:hint="cs"/>
          <w:rtl/>
        </w:rPr>
        <w:t>ی</w:t>
      </w:r>
      <w:r w:rsidR="002F64CF" w:rsidRPr="00DE4439">
        <w:rPr>
          <w:rFonts w:hint="cs"/>
          <w:rtl/>
        </w:rPr>
        <w:t xml:space="preserve"> بنت </w:t>
      </w:r>
      <w:r w:rsidR="00AE657A">
        <w:rPr>
          <w:rFonts w:hint="cs"/>
          <w:rtl/>
        </w:rPr>
        <w:t>ک</w:t>
      </w:r>
      <w:r w:rsidR="002F64CF" w:rsidRPr="00DE4439">
        <w:rPr>
          <w:rFonts w:hint="cs"/>
          <w:rtl/>
        </w:rPr>
        <w:t>ر</w:t>
      </w:r>
      <w:r w:rsidR="00AE657A">
        <w:rPr>
          <w:rFonts w:hint="cs"/>
          <w:rtl/>
        </w:rPr>
        <w:t>ی</w:t>
      </w:r>
      <w:r w:rsidR="002F64CF" w:rsidRPr="00DE4439">
        <w:rPr>
          <w:rFonts w:hint="cs"/>
          <w:rtl/>
        </w:rPr>
        <w:t>ز بن رب</w:t>
      </w:r>
      <w:r w:rsidR="00AE657A">
        <w:rPr>
          <w:rFonts w:hint="cs"/>
          <w:rtl/>
        </w:rPr>
        <w:t>ی</w:t>
      </w:r>
      <w:r w:rsidR="002F64CF" w:rsidRPr="00DE4439">
        <w:rPr>
          <w:rFonts w:hint="cs"/>
          <w:rtl/>
        </w:rPr>
        <w:t>عه است، و مادربزرگش ام ح</w:t>
      </w:r>
      <w:r w:rsidR="00AE657A">
        <w:rPr>
          <w:rFonts w:hint="cs"/>
          <w:rtl/>
        </w:rPr>
        <w:t>کی</w:t>
      </w:r>
      <w:r w:rsidR="002F64CF" w:rsidRPr="00DE4439">
        <w:rPr>
          <w:rFonts w:hint="cs"/>
          <w:rtl/>
        </w:rPr>
        <w:t>م بنت عبدالمطلب عمه پ</w:t>
      </w:r>
      <w:r w:rsidR="00AE657A">
        <w:rPr>
          <w:rFonts w:hint="cs"/>
          <w:rtl/>
        </w:rPr>
        <w:t>ی</w:t>
      </w:r>
      <w:r w:rsidR="002F64CF" w:rsidRPr="00DE4439">
        <w:rPr>
          <w:rFonts w:hint="cs"/>
          <w:rtl/>
        </w:rPr>
        <w:t>امبر</w:t>
      </w:r>
      <w:r w:rsidR="00F86078" w:rsidRPr="00DE4439">
        <w:rPr>
          <w:rFonts w:ascii="Tahoma" w:hAnsi="Tahoma" w:cs="CTraditional Arabic" w:hint="cs"/>
          <w:color w:val="000000"/>
          <w:rtl/>
        </w:rPr>
        <w:t>ص</w:t>
      </w:r>
      <w:r w:rsidR="002B0973" w:rsidRPr="00DE4439">
        <w:rPr>
          <w:rFonts w:hint="cs"/>
          <w:rtl/>
        </w:rPr>
        <w:t xml:space="preserve"> است</w:t>
      </w:r>
      <w:r w:rsidR="002B0973" w:rsidRPr="00D139C3">
        <w:rPr>
          <w:rStyle w:val="Char0"/>
          <w:vertAlign w:val="superscript"/>
          <w:rtl/>
        </w:rPr>
        <w:footnoteReference w:id="81"/>
      </w:r>
      <w:r w:rsidR="00F86078" w:rsidRPr="00DE4439">
        <w:rPr>
          <w:rFonts w:hint="cs"/>
          <w:rtl/>
        </w:rPr>
        <w:t>.</w:t>
      </w:r>
    </w:p>
    <w:p w:rsidR="00292758" w:rsidRPr="00DE4439" w:rsidRDefault="002B0973" w:rsidP="00797F8E">
      <w:pPr>
        <w:pStyle w:val="a"/>
        <w:rPr>
          <w:rtl/>
        </w:rPr>
      </w:pPr>
      <w:r w:rsidRPr="00DE4439">
        <w:rPr>
          <w:rFonts w:hint="cs"/>
          <w:rtl/>
        </w:rPr>
        <w:t>لقب او ذ</w:t>
      </w:r>
      <w:r w:rsidR="00AE657A">
        <w:rPr>
          <w:rFonts w:hint="cs"/>
          <w:rtl/>
        </w:rPr>
        <w:t>ی</w:t>
      </w:r>
      <w:r w:rsidRPr="00DE4439">
        <w:rPr>
          <w:rFonts w:hint="cs"/>
          <w:rtl/>
        </w:rPr>
        <w:t xml:space="preserve"> النور</w:t>
      </w:r>
      <w:r w:rsidR="00AE657A">
        <w:rPr>
          <w:rFonts w:hint="cs"/>
          <w:rtl/>
        </w:rPr>
        <w:t>ی</w:t>
      </w:r>
      <w:r w:rsidRPr="00DE4439">
        <w:rPr>
          <w:rFonts w:hint="cs"/>
          <w:rtl/>
        </w:rPr>
        <w:t xml:space="preserve">ن است چون </w:t>
      </w:r>
      <w:r w:rsidR="00AE657A">
        <w:rPr>
          <w:rFonts w:hint="cs"/>
          <w:rtl/>
        </w:rPr>
        <w:t>ک</w:t>
      </w:r>
      <w:r w:rsidRPr="00DE4439">
        <w:rPr>
          <w:rFonts w:hint="cs"/>
          <w:rtl/>
        </w:rPr>
        <w:t xml:space="preserve">ه با </w:t>
      </w:r>
      <w:r w:rsidR="00C75291" w:rsidRPr="00DE4439">
        <w:rPr>
          <w:rFonts w:hint="cs"/>
          <w:rtl/>
        </w:rPr>
        <w:t xml:space="preserve">دو </w:t>
      </w:r>
      <w:r w:rsidRPr="00DE4439">
        <w:rPr>
          <w:rFonts w:hint="cs"/>
          <w:rtl/>
        </w:rPr>
        <w:t>دختر پ</w:t>
      </w:r>
      <w:r w:rsidR="00AE657A">
        <w:rPr>
          <w:rFonts w:hint="cs"/>
          <w:rtl/>
        </w:rPr>
        <w:t>ی</w:t>
      </w:r>
      <w:r w:rsidRPr="00DE4439">
        <w:rPr>
          <w:rFonts w:hint="cs"/>
          <w:rtl/>
        </w:rPr>
        <w:t>امبر</w:t>
      </w:r>
      <w:r w:rsidR="00C75291" w:rsidRPr="00DE4439">
        <w:rPr>
          <w:rFonts w:ascii="Tahoma" w:hAnsi="Tahoma" w:cs="CTraditional Arabic" w:hint="cs"/>
          <w:color w:val="000000"/>
          <w:rtl/>
        </w:rPr>
        <w:t>ص</w:t>
      </w:r>
      <w:r w:rsidR="00C92CCD" w:rsidRPr="00DE4439">
        <w:rPr>
          <w:rFonts w:hint="cs"/>
          <w:rtl/>
        </w:rPr>
        <w:t xml:space="preserve"> رق</w:t>
      </w:r>
      <w:r w:rsidR="00AE657A">
        <w:rPr>
          <w:rFonts w:hint="cs"/>
          <w:rtl/>
        </w:rPr>
        <w:t>ی</w:t>
      </w:r>
      <w:r w:rsidR="00C92CCD" w:rsidRPr="00DE4439">
        <w:rPr>
          <w:rFonts w:hint="cs"/>
          <w:rtl/>
        </w:rPr>
        <w:t xml:space="preserve">ه و ام </w:t>
      </w:r>
      <w:r w:rsidR="00AE657A">
        <w:rPr>
          <w:rFonts w:hint="cs"/>
          <w:rtl/>
        </w:rPr>
        <w:t>ک</w:t>
      </w:r>
      <w:r w:rsidR="00C92CCD" w:rsidRPr="00DE4439">
        <w:rPr>
          <w:rFonts w:hint="cs"/>
          <w:rtl/>
        </w:rPr>
        <w:t xml:space="preserve">لثوم ازدواج </w:t>
      </w:r>
      <w:r w:rsidR="00AE657A">
        <w:rPr>
          <w:rFonts w:hint="cs"/>
          <w:rtl/>
        </w:rPr>
        <w:t>ک</w:t>
      </w:r>
      <w:r w:rsidR="00C92CCD" w:rsidRPr="00DE4439">
        <w:rPr>
          <w:rFonts w:hint="cs"/>
          <w:rtl/>
        </w:rPr>
        <w:t>رد</w:t>
      </w:r>
      <w:r w:rsidR="00C92CCD" w:rsidRPr="00D139C3">
        <w:rPr>
          <w:rStyle w:val="Char0"/>
          <w:vertAlign w:val="superscript"/>
          <w:rtl/>
        </w:rPr>
        <w:footnoteReference w:id="82"/>
      </w:r>
      <w:r w:rsidR="00216B88" w:rsidRPr="00DE4439">
        <w:rPr>
          <w:rFonts w:hint="cs"/>
          <w:rtl/>
        </w:rPr>
        <w:t>.</w:t>
      </w:r>
    </w:p>
    <w:p w:rsidR="00C92CCD" w:rsidRPr="00DE4439" w:rsidRDefault="00AE657A" w:rsidP="00797F8E">
      <w:pPr>
        <w:pStyle w:val="a"/>
        <w:rPr>
          <w:rtl/>
        </w:rPr>
      </w:pPr>
      <w:r>
        <w:rPr>
          <w:rFonts w:hint="cs"/>
          <w:rtl/>
        </w:rPr>
        <w:t>ک</w:t>
      </w:r>
      <w:r w:rsidR="00C92CCD" w:rsidRPr="00DE4439">
        <w:rPr>
          <w:rFonts w:hint="cs"/>
          <w:rtl/>
        </w:rPr>
        <w:t>ن</w:t>
      </w:r>
      <w:r>
        <w:rPr>
          <w:rFonts w:hint="cs"/>
          <w:rtl/>
        </w:rPr>
        <w:t>ی</w:t>
      </w:r>
      <w:r w:rsidR="00C92CCD" w:rsidRPr="00DE4439">
        <w:rPr>
          <w:rFonts w:hint="cs"/>
          <w:rtl/>
        </w:rPr>
        <w:t>ه</w:t>
      </w:r>
      <w:r w:rsidR="00C92CCD" w:rsidRPr="00DE4439">
        <w:rPr>
          <w:rFonts w:hint="eastAsia"/>
          <w:rtl/>
        </w:rPr>
        <w:t>‌</w:t>
      </w:r>
      <w:r w:rsidR="00C92CCD" w:rsidRPr="00DE4439">
        <w:rPr>
          <w:rFonts w:hint="cs"/>
          <w:rtl/>
        </w:rPr>
        <w:t xml:space="preserve">اش ابو عبدالله و ابو عمر است، او در صدر اسلام </w:t>
      </w:r>
      <w:r w:rsidR="0005147C" w:rsidRPr="00DE4439">
        <w:rPr>
          <w:rFonts w:hint="cs"/>
          <w:rtl/>
        </w:rPr>
        <w:t>به دست ابوب</w:t>
      </w:r>
      <w:r>
        <w:rPr>
          <w:rFonts w:hint="cs"/>
          <w:rtl/>
        </w:rPr>
        <w:t>ک</w:t>
      </w:r>
      <w:r w:rsidR="0005147C" w:rsidRPr="00DE4439">
        <w:rPr>
          <w:rFonts w:hint="cs"/>
          <w:rtl/>
        </w:rPr>
        <w:t>ر صد</w:t>
      </w:r>
      <w:r>
        <w:rPr>
          <w:rFonts w:hint="cs"/>
          <w:rtl/>
        </w:rPr>
        <w:t>ی</w:t>
      </w:r>
      <w:r w:rsidR="0005147C" w:rsidRPr="00DE4439">
        <w:rPr>
          <w:rFonts w:hint="cs"/>
          <w:rtl/>
        </w:rPr>
        <w:t>ق</w:t>
      </w:r>
      <w:r w:rsidR="00797F8E">
        <w:rPr>
          <w:rFonts w:cs="CTraditional Arabic" w:hint="cs"/>
          <w:rtl/>
        </w:rPr>
        <w:t>س</w:t>
      </w:r>
      <w:r w:rsidR="00E11A1F" w:rsidRPr="00DE4439">
        <w:rPr>
          <w:rFonts w:hint="cs"/>
          <w:rtl/>
        </w:rPr>
        <w:t xml:space="preserve"> مسلمان شد</w:t>
      </w:r>
      <w:r w:rsidR="00052A89" w:rsidRPr="00D139C3">
        <w:rPr>
          <w:rStyle w:val="Char0"/>
          <w:vertAlign w:val="superscript"/>
          <w:rtl/>
        </w:rPr>
        <w:footnoteReference w:id="83"/>
      </w:r>
      <w:r w:rsidR="00E11A1F" w:rsidRPr="00DE4439">
        <w:rPr>
          <w:rFonts w:hint="cs"/>
          <w:rtl/>
        </w:rPr>
        <w:t>، به حبشه و بعد به مد</w:t>
      </w:r>
      <w:r>
        <w:rPr>
          <w:rFonts w:hint="cs"/>
          <w:rtl/>
        </w:rPr>
        <w:t>ی</w:t>
      </w:r>
      <w:r w:rsidR="00E11A1F" w:rsidRPr="00DE4439">
        <w:rPr>
          <w:rFonts w:hint="cs"/>
          <w:rtl/>
        </w:rPr>
        <w:t xml:space="preserve">نه هجرت </w:t>
      </w:r>
      <w:r>
        <w:rPr>
          <w:rFonts w:hint="cs"/>
          <w:rtl/>
        </w:rPr>
        <w:t>ک</w:t>
      </w:r>
      <w:r w:rsidR="00DE70F5" w:rsidRPr="00DE4439">
        <w:rPr>
          <w:rFonts w:hint="cs"/>
          <w:rtl/>
        </w:rPr>
        <w:t>رد.</w:t>
      </w:r>
    </w:p>
    <w:p w:rsidR="00E11A1F" w:rsidRPr="00DE4439" w:rsidRDefault="00E11A1F" w:rsidP="00797F8E">
      <w:pPr>
        <w:pStyle w:val="a"/>
        <w:rPr>
          <w:rtl/>
        </w:rPr>
      </w:pPr>
      <w:r w:rsidRPr="00DE4439">
        <w:rPr>
          <w:rFonts w:hint="cs"/>
          <w:rtl/>
        </w:rPr>
        <w:t>عق</w:t>
      </w:r>
      <w:r w:rsidR="00AE657A">
        <w:rPr>
          <w:rFonts w:hint="cs"/>
          <w:rtl/>
        </w:rPr>
        <w:t>ی</w:t>
      </w:r>
      <w:r w:rsidRPr="00DE4439">
        <w:rPr>
          <w:rFonts w:hint="cs"/>
          <w:rtl/>
        </w:rPr>
        <w:t>ده اهل سنت ا</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هر </w:t>
      </w:r>
      <w:r w:rsidR="00AE657A">
        <w:rPr>
          <w:rFonts w:hint="cs"/>
          <w:rtl/>
        </w:rPr>
        <w:t>ک</w:t>
      </w:r>
      <w:r w:rsidRPr="00DE4439">
        <w:rPr>
          <w:rFonts w:hint="cs"/>
          <w:rtl/>
        </w:rPr>
        <w:t>س عل</w:t>
      </w:r>
      <w:r w:rsidR="00AE657A">
        <w:rPr>
          <w:rFonts w:hint="cs"/>
          <w:rtl/>
        </w:rPr>
        <w:t>ی</w:t>
      </w:r>
      <w:r w:rsidRPr="00DE4439">
        <w:rPr>
          <w:rFonts w:hint="cs"/>
          <w:rtl/>
        </w:rPr>
        <w:t xml:space="preserve"> را بر ابوب</w:t>
      </w:r>
      <w:r w:rsidR="00AE657A">
        <w:rPr>
          <w:rFonts w:hint="cs"/>
          <w:rtl/>
        </w:rPr>
        <w:t>ک</w:t>
      </w:r>
      <w:r w:rsidRPr="00DE4439">
        <w:rPr>
          <w:rFonts w:hint="cs"/>
          <w:rtl/>
        </w:rPr>
        <w:t xml:space="preserve">ر و عمر مقدم بدارد گمراه و بدعت گذار است، و هر </w:t>
      </w:r>
      <w:r w:rsidR="00AE657A">
        <w:rPr>
          <w:rFonts w:hint="cs"/>
          <w:rtl/>
        </w:rPr>
        <w:t>ک</w:t>
      </w:r>
      <w:r w:rsidRPr="00DE4439">
        <w:rPr>
          <w:rFonts w:hint="cs"/>
          <w:rtl/>
        </w:rPr>
        <w:t>س عل</w:t>
      </w:r>
      <w:r w:rsidR="00AE657A">
        <w:rPr>
          <w:rFonts w:hint="cs"/>
          <w:rtl/>
        </w:rPr>
        <w:t>ی</w:t>
      </w:r>
      <w:r w:rsidRPr="00DE4439">
        <w:rPr>
          <w:rFonts w:hint="cs"/>
          <w:rtl/>
        </w:rPr>
        <w:t xml:space="preserve"> را بر عثمان مقدم نما</w:t>
      </w:r>
      <w:r w:rsidR="00AE657A">
        <w:rPr>
          <w:rFonts w:hint="cs"/>
          <w:rtl/>
        </w:rPr>
        <w:t>ی</w:t>
      </w:r>
      <w:r w:rsidRPr="00DE4439">
        <w:rPr>
          <w:rFonts w:hint="cs"/>
          <w:rtl/>
        </w:rPr>
        <w:t xml:space="preserve">د اشتباه </w:t>
      </w:r>
      <w:r w:rsidR="00AE657A">
        <w:rPr>
          <w:rFonts w:hint="cs"/>
          <w:rtl/>
        </w:rPr>
        <w:t>ک</w:t>
      </w:r>
      <w:r w:rsidRPr="00DE4439">
        <w:rPr>
          <w:rFonts w:hint="cs"/>
          <w:rtl/>
        </w:rPr>
        <w:t>رده است</w:t>
      </w:r>
      <w:r w:rsidR="00C75291" w:rsidRPr="00DE4439">
        <w:rPr>
          <w:rFonts w:hint="cs"/>
          <w:rtl/>
        </w:rPr>
        <w:t>،</w:t>
      </w:r>
      <w:r w:rsidRPr="00DE4439">
        <w:rPr>
          <w:rFonts w:hint="cs"/>
          <w:rtl/>
        </w:rPr>
        <w:t xml:space="preserve"> و اهل سنت چن</w:t>
      </w:r>
      <w:r w:rsidR="00AE657A">
        <w:rPr>
          <w:rFonts w:hint="cs"/>
          <w:rtl/>
        </w:rPr>
        <w:t>ی</w:t>
      </w:r>
      <w:r w:rsidRPr="00DE4439">
        <w:rPr>
          <w:rFonts w:hint="cs"/>
          <w:rtl/>
        </w:rPr>
        <w:t xml:space="preserve">ن </w:t>
      </w:r>
      <w:r w:rsidR="00AE657A">
        <w:rPr>
          <w:rFonts w:hint="cs"/>
          <w:rtl/>
        </w:rPr>
        <w:t>ک</w:t>
      </w:r>
      <w:r w:rsidRPr="00DE4439">
        <w:rPr>
          <w:rFonts w:hint="cs"/>
          <w:rtl/>
        </w:rPr>
        <w:t>س</w:t>
      </w:r>
      <w:r w:rsidR="00AE657A">
        <w:rPr>
          <w:rFonts w:hint="cs"/>
          <w:rtl/>
        </w:rPr>
        <w:t>ی</w:t>
      </w:r>
      <w:r w:rsidRPr="00DE4439">
        <w:rPr>
          <w:rFonts w:hint="cs"/>
          <w:rtl/>
        </w:rPr>
        <w:t xml:space="preserve"> را گمراه و اهل بدعت نم</w:t>
      </w:r>
      <w:r w:rsidR="00AE657A">
        <w:rPr>
          <w:rFonts w:hint="cs"/>
          <w:rtl/>
        </w:rPr>
        <w:t>ی</w:t>
      </w:r>
      <w:r w:rsidRPr="00DE4439">
        <w:rPr>
          <w:rFonts w:hint="cs"/>
          <w:rtl/>
        </w:rPr>
        <w:t>‌دانند، گر چه بعض</w:t>
      </w:r>
      <w:r w:rsidR="00AE657A">
        <w:rPr>
          <w:rFonts w:hint="cs"/>
          <w:rtl/>
        </w:rPr>
        <w:t>ی</w:t>
      </w:r>
      <w:r w:rsidRPr="00DE4439">
        <w:rPr>
          <w:rFonts w:hint="cs"/>
          <w:rtl/>
        </w:rPr>
        <w:t xml:space="preserve"> از علما به شدّت عل</w:t>
      </w:r>
      <w:r w:rsidR="00AE657A">
        <w:rPr>
          <w:rFonts w:hint="cs"/>
          <w:rtl/>
        </w:rPr>
        <w:t>ی</w:t>
      </w:r>
      <w:r w:rsidRPr="00DE4439">
        <w:rPr>
          <w:rFonts w:hint="cs"/>
          <w:rtl/>
        </w:rPr>
        <w:t xml:space="preserve">ه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عل</w:t>
      </w:r>
      <w:r w:rsidR="00AE657A">
        <w:rPr>
          <w:rFonts w:hint="cs"/>
          <w:rtl/>
        </w:rPr>
        <w:t>ی</w:t>
      </w:r>
      <w:r w:rsidRPr="00DE4439">
        <w:rPr>
          <w:rFonts w:hint="cs"/>
          <w:rtl/>
        </w:rPr>
        <w:t xml:space="preserve"> را بر عثمان مقدم بدارد سخن گفته‌اند، و ب</w:t>
      </w:r>
      <w:r w:rsidR="00AE657A">
        <w:rPr>
          <w:rFonts w:hint="cs"/>
          <w:rtl/>
        </w:rPr>
        <w:t>ی</w:t>
      </w:r>
      <w:r w:rsidRPr="00DE4439">
        <w:rPr>
          <w:rFonts w:hint="cs"/>
          <w:rtl/>
        </w:rPr>
        <w:t xml:space="preserve">ان داشته‌اند </w:t>
      </w:r>
      <w:r w:rsidR="00AE657A">
        <w:rPr>
          <w:rFonts w:hint="cs"/>
          <w:rtl/>
        </w:rPr>
        <w:t>ک</w:t>
      </w:r>
      <w:r w:rsidRPr="00DE4439">
        <w:rPr>
          <w:rFonts w:hint="cs"/>
          <w:rtl/>
        </w:rPr>
        <w:t>ه</w:t>
      </w:r>
      <w:r w:rsidR="00C75291" w:rsidRPr="00DE4439">
        <w:rPr>
          <w:rFonts w:hint="cs"/>
          <w:rtl/>
        </w:rPr>
        <w:t>:</w:t>
      </w:r>
      <w:r w:rsidRPr="00DE4439">
        <w:rPr>
          <w:rFonts w:hint="cs"/>
          <w:rtl/>
        </w:rPr>
        <w:t xml:space="preserve"> هر </w:t>
      </w:r>
      <w:r w:rsidR="00AE657A">
        <w:rPr>
          <w:rFonts w:hint="cs"/>
          <w:rtl/>
        </w:rPr>
        <w:t>ک</w:t>
      </w:r>
      <w:r w:rsidRPr="00DE4439">
        <w:rPr>
          <w:rFonts w:hint="cs"/>
          <w:rtl/>
        </w:rPr>
        <w:t>س عل</w:t>
      </w:r>
      <w:r w:rsidR="00AE657A">
        <w:rPr>
          <w:rFonts w:hint="cs"/>
          <w:rtl/>
        </w:rPr>
        <w:t>ی</w:t>
      </w:r>
      <w:r w:rsidRPr="00DE4439">
        <w:rPr>
          <w:rFonts w:hint="cs"/>
          <w:rtl/>
        </w:rPr>
        <w:t xml:space="preserve"> را بر عثمان مقدم بداند او ف</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اصحاب به امانت خ</w:t>
      </w:r>
      <w:r w:rsidR="00AE657A">
        <w:rPr>
          <w:rFonts w:hint="cs"/>
          <w:rtl/>
        </w:rPr>
        <w:t>ی</w:t>
      </w:r>
      <w:r w:rsidRPr="00DE4439">
        <w:rPr>
          <w:rFonts w:hint="cs"/>
          <w:rtl/>
        </w:rPr>
        <w:t xml:space="preserve">انت </w:t>
      </w:r>
      <w:r w:rsidR="00AE657A">
        <w:rPr>
          <w:rFonts w:hint="cs"/>
          <w:rtl/>
        </w:rPr>
        <w:t>ک</w:t>
      </w:r>
      <w:r w:rsidRPr="00DE4439">
        <w:rPr>
          <w:rFonts w:hint="cs"/>
          <w:rtl/>
        </w:rPr>
        <w:t xml:space="preserve">رده‌اند چون </w:t>
      </w:r>
      <w:r w:rsidR="00AE657A">
        <w:rPr>
          <w:rFonts w:hint="cs"/>
          <w:rtl/>
        </w:rPr>
        <w:t>ک</w:t>
      </w:r>
      <w:r w:rsidRPr="00DE4439">
        <w:rPr>
          <w:rFonts w:hint="cs"/>
          <w:rtl/>
        </w:rPr>
        <w:t>ه آنها عثمان را بر عل</w:t>
      </w:r>
      <w:r w:rsidR="00AE657A">
        <w:rPr>
          <w:rFonts w:hint="cs"/>
          <w:rtl/>
        </w:rPr>
        <w:t>ی</w:t>
      </w:r>
      <w:r w:rsidRPr="00DE4439">
        <w:rPr>
          <w:rFonts w:hint="cs"/>
          <w:rtl/>
        </w:rPr>
        <w:t xml:space="preserve"> مقدم داشته و به عنوان خل</w:t>
      </w:r>
      <w:r w:rsidR="00AE657A">
        <w:rPr>
          <w:rFonts w:hint="cs"/>
          <w:rtl/>
        </w:rPr>
        <w:t>ی</w:t>
      </w:r>
      <w:r w:rsidRPr="00DE4439">
        <w:rPr>
          <w:rFonts w:hint="cs"/>
          <w:rtl/>
        </w:rPr>
        <w:t xml:space="preserve">فه انتخاب </w:t>
      </w:r>
      <w:r w:rsidR="00AE657A">
        <w:rPr>
          <w:rFonts w:hint="cs"/>
          <w:rtl/>
        </w:rPr>
        <w:t>ک</w:t>
      </w:r>
      <w:r w:rsidR="00C75291" w:rsidRPr="00DE4439">
        <w:rPr>
          <w:rFonts w:hint="cs"/>
          <w:rtl/>
        </w:rPr>
        <w:t>ردند.</w:t>
      </w:r>
    </w:p>
    <w:p w:rsidR="00292758" w:rsidRPr="00DE4439" w:rsidRDefault="002E5E53" w:rsidP="00797F8E">
      <w:pPr>
        <w:pStyle w:val="a4"/>
        <w:rPr>
          <w:rtl/>
        </w:rPr>
      </w:pPr>
      <w:bookmarkStart w:id="98" w:name="_Toc142089906"/>
      <w:bookmarkStart w:id="99" w:name="_Toc430071300"/>
      <w:r w:rsidRPr="00DE4439">
        <w:rPr>
          <w:rFonts w:hint="cs"/>
          <w:rtl/>
        </w:rPr>
        <w:t>فض</w:t>
      </w:r>
      <w:r w:rsidR="00DF03ED">
        <w:rPr>
          <w:rFonts w:hint="cs"/>
          <w:rtl/>
        </w:rPr>
        <w:t>ی</w:t>
      </w:r>
      <w:r w:rsidRPr="00DE4439">
        <w:rPr>
          <w:rFonts w:hint="cs"/>
          <w:rtl/>
        </w:rPr>
        <w:t>لت</w:t>
      </w:r>
      <w:bookmarkEnd w:id="98"/>
      <w:r w:rsidR="00D44C06" w:rsidRPr="00DE4439">
        <w:rPr>
          <w:rFonts w:hint="cs"/>
          <w:rtl/>
        </w:rPr>
        <w:t>:</w:t>
      </w:r>
      <w:bookmarkEnd w:id="99"/>
    </w:p>
    <w:p w:rsidR="00292758" w:rsidRPr="00DE4439" w:rsidRDefault="002E5E53" w:rsidP="00797F8E">
      <w:pPr>
        <w:pStyle w:val="a"/>
        <w:rPr>
          <w:rtl/>
        </w:rPr>
      </w:pPr>
      <w:r w:rsidRPr="00DE4439">
        <w:rPr>
          <w:rFonts w:hint="cs"/>
          <w:rtl/>
        </w:rPr>
        <w:t>در دوران خلافت عثمان فتوحات ز</w:t>
      </w:r>
      <w:r w:rsidR="00AE657A">
        <w:rPr>
          <w:rFonts w:hint="cs"/>
          <w:rtl/>
        </w:rPr>
        <w:t>ی</w:t>
      </w:r>
      <w:r w:rsidRPr="00DE4439">
        <w:rPr>
          <w:rFonts w:hint="cs"/>
          <w:rtl/>
        </w:rPr>
        <w:t>اد</w:t>
      </w:r>
      <w:r w:rsidR="00AE657A">
        <w:rPr>
          <w:rFonts w:hint="cs"/>
          <w:rtl/>
        </w:rPr>
        <w:t>ی</w:t>
      </w:r>
      <w:r w:rsidRPr="00DE4439">
        <w:rPr>
          <w:rFonts w:hint="cs"/>
          <w:rtl/>
        </w:rPr>
        <w:t xml:space="preserve"> انجام شد و دوران خلافت او </w:t>
      </w:r>
      <w:r w:rsidR="00D44C06" w:rsidRPr="00DE4439">
        <w:rPr>
          <w:rFonts w:hint="cs"/>
          <w:rtl/>
        </w:rPr>
        <w:t>(10)</w:t>
      </w:r>
      <w:r w:rsidRPr="00DE4439">
        <w:rPr>
          <w:rFonts w:hint="cs"/>
          <w:rtl/>
        </w:rPr>
        <w:t xml:space="preserve"> سال طول </w:t>
      </w:r>
      <w:r w:rsidR="00AE657A">
        <w:rPr>
          <w:rFonts w:hint="cs"/>
          <w:rtl/>
        </w:rPr>
        <w:t>ک</w:t>
      </w:r>
      <w:r w:rsidRPr="00DE4439">
        <w:rPr>
          <w:rFonts w:hint="cs"/>
          <w:rtl/>
        </w:rPr>
        <w:t>ش</w:t>
      </w:r>
      <w:r w:rsidR="00AE657A">
        <w:rPr>
          <w:rFonts w:hint="cs"/>
          <w:rtl/>
        </w:rPr>
        <w:t>ی</w:t>
      </w:r>
      <w:r w:rsidRPr="00DE4439">
        <w:rPr>
          <w:rFonts w:hint="cs"/>
          <w:rtl/>
        </w:rPr>
        <w:t>د و از بهتر</w:t>
      </w:r>
      <w:r w:rsidR="00AE657A">
        <w:rPr>
          <w:rFonts w:hint="cs"/>
          <w:rtl/>
        </w:rPr>
        <w:t>ی</w:t>
      </w:r>
      <w:r w:rsidRPr="00DE4439">
        <w:rPr>
          <w:rFonts w:hint="cs"/>
          <w:rtl/>
        </w:rPr>
        <w:t>ن سال‌ها بودند، و در ط</w:t>
      </w:r>
      <w:r w:rsidR="00AE657A">
        <w:rPr>
          <w:rFonts w:hint="cs"/>
          <w:rtl/>
        </w:rPr>
        <w:t>ی</w:t>
      </w:r>
      <w:r w:rsidRPr="00DE4439">
        <w:rPr>
          <w:rFonts w:hint="cs"/>
          <w:rtl/>
        </w:rPr>
        <w:t xml:space="preserve"> ا</w:t>
      </w:r>
      <w:r w:rsidR="00AE657A">
        <w:rPr>
          <w:rFonts w:hint="cs"/>
          <w:rtl/>
        </w:rPr>
        <w:t>ی</w:t>
      </w:r>
      <w:r w:rsidRPr="00DE4439">
        <w:rPr>
          <w:rFonts w:hint="cs"/>
          <w:rtl/>
        </w:rPr>
        <w:t xml:space="preserve">ن سال‌ها قلمرو اسلام گسترش </w:t>
      </w:r>
      <w:r w:rsidR="00AE657A">
        <w:rPr>
          <w:rFonts w:hint="cs"/>
          <w:rtl/>
        </w:rPr>
        <w:t>ی</w:t>
      </w:r>
      <w:r w:rsidRPr="00DE4439">
        <w:rPr>
          <w:rFonts w:hint="cs"/>
          <w:rtl/>
        </w:rPr>
        <w:t>افت، و در ا</w:t>
      </w:r>
      <w:r w:rsidR="00AE657A">
        <w:rPr>
          <w:rFonts w:hint="cs"/>
          <w:rtl/>
        </w:rPr>
        <w:t>ی</w:t>
      </w:r>
      <w:r w:rsidRPr="00DE4439">
        <w:rPr>
          <w:rFonts w:hint="cs"/>
          <w:rtl/>
        </w:rPr>
        <w:t>ن سالها معاو</w:t>
      </w:r>
      <w:r w:rsidR="00AE657A">
        <w:rPr>
          <w:rFonts w:hint="cs"/>
          <w:rtl/>
        </w:rPr>
        <w:t>ی</w:t>
      </w:r>
      <w:r w:rsidRPr="00DE4439">
        <w:rPr>
          <w:rFonts w:hint="cs"/>
          <w:rtl/>
        </w:rPr>
        <w:t>ه به جنگ قبرص رفت، و عمر جنگ از طر</w:t>
      </w:r>
      <w:r w:rsidR="00AE657A">
        <w:rPr>
          <w:rFonts w:hint="cs"/>
          <w:rtl/>
        </w:rPr>
        <w:t>ی</w:t>
      </w:r>
      <w:r w:rsidRPr="00DE4439">
        <w:rPr>
          <w:rFonts w:hint="cs"/>
          <w:rtl/>
        </w:rPr>
        <w:t>ق در</w:t>
      </w:r>
      <w:r w:rsidR="00AE657A">
        <w:rPr>
          <w:rFonts w:hint="cs"/>
          <w:rtl/>
        </w:rPr>
        <w:t>ی</w:t>
      </w:r>
      <w:r w:rsidRPr="00DE4439">
        <w:rPr>
          <w:rFonts w:hint="cs"/>
          <w:rtl/>
        </w:rPr>
        <w:t xml:space="preserve">ا را منع </w:t>
      </w:r>
      <w:r w:rsidR="00AE657A">
        <w:rPr>
          <w:rFonts w:hint="cs"/>
          <w:rtl/>
        </w:rPr>
        <w:t>ک</w:t>
      </w:r>
      <w:r w:rsidRPr="00DE4439">
        <w:rPr>
          <w:rFonts w:hint="cs"/>
          <w:rtl/>
        </w:rPr>
        <w:t>رده بود و عثمان به آن اجازه داد، و آذربا</w:t>
      </w:r>
      <w:r w:rsidR="00AE657A">
        <w:rPr>
          <w:rFonts w:hint="cs"/>
          <w:rtl/>
        </w:rPr>
        <w:t>ی</w:t>
      </w:r>
      <w:r w:rsidRPr="00DE4439">
        <w:rPr>
          <w:rFonts w:hint="cs"/>
          <w:rtl/>
        </w:rPr>
        <w:t xml:space="preserve">جان و ارمنستان و </w:t>
      </w:r>
      <w:r w:rsidR="00AE657A">
        <w:rPr>
          <w:rFonts w:hint="cs"/>
          <w:rtl/>
        </w:rPr>
        <w:t>ک</w:t>
      </w:r>
      <w:r w:rsidRPr="00DE4439">
        <w:rPr>
          <w:rFonts w:hint="cs"/>
          <w:rtl/>
        </w:rPr>
        <w:t>ابل و سجستان و ... در خلاف او فتح شدند و جنگ بزرگ ذات الصوار</w:t>
      </w:r>
      <w:r w:rsidR="00AE657A">
        <w:rPr>
          <w:rFonts w:hint="cs"/>
          <w:rtl/>
        </w:rPr>
        <w:t>ی</w:t>
      </w:r>
      <w:r w:rsidR="00D44C06" w:rsidRPr="00DE4439">
        <w:rPr>
          <w:rFonts w:hint="cs"/>
          <w:rtl/>
        </w:rPr>
        <w:t xml:space="preserve"> در زمان او رخ داد.</w:t>
      </w:r>
    </w:p>
    <w:p w:rsidR="002E5E53" w:rsidRPr="00DE4439" w:rsidRDefault="00DA6FF4" w:rsidP="00797F8E">
      <w:pPr>
        <w:pStyle w:val="a"/>
        <w:rPr>
          <w:rtl/>
        </w:rPr>
      </w:pPr>
      <w:r w:rsidRPr="00DE4439">
        <w:rPr>
          <w:rFonts w:hint="cs"/>
          <w:rtl/>
        </w:rPr>
        <w:t>عثمان مسجد النب</w:t>
      </w:r>
      <w:r w:rsidR="00AE657A">
        <w:rPr>
          <w:rFonts w:hint="cs"/>
          <w:rtl/>
        </w:rPr>
        <w:t>ی</w:t>
      </w:r>
      <w:r w:rsidRPr="00DE4439">
        <w:rPr>
          <w:rFonts w:hint="cs"/>
          <w:rtl/>
        </w:rPr>
        <w:t xml:space="preserve"> و مسجد الحرام را توسعه داد، و بزرگتر</w:t>
      </w:r>
      <w:r w:rsidR="00AE657A">
        <w:rPr>
          <w:rFonts w:hint="cs"/>
          <w:rtl/>
        </w:rPr>
        <w:t>ی</w:t>
      </w:r>
      <w:r w:rsidRPr="00DE4439">
        <w:rPr>
          <w:rFonts w:hint="cs"/>
          <w:rtl/>
        </w:rPr>
        <w:t>ن توسع</w:t>
      </w:r>
      <w:r w:rsidR="00AE657A">
        <w:rPr>
          <w:rFonts w:hint="cs"/>
          <w:rtl/>
        </w:rPr>
        <w:t>ۀ</w:t>
      </w:r>
      <w:r w:rsidRPr="00DE4439">
        <w:rPr>
          <w:rFonts w:hint="cs"/>
          <w:rtl/>
        </w:rPr>
        <w:t xml:space="preserve"> در زمان خلافت راشده در دوران عثمان بن عفان</w:t>
      </w:r>
      <w:r w:rsidR="00DF03ED" w:rsidRPr="00DF03ED">
        <w:rPr>
          <w:rFonts w:cs="CTraditional Arabic" w:hint="cs"/>
          <w:rtl/>
        </w:rPr>
        <w:t>س</w:t>
      </w:r>
      <w:r w:rsidR="000D2BF4" w:rsidRPr="00DE4439">
        <w:rPr>
          <w:rFonts w:hint="cs"/>
          <w:rtl/>
        </w:rPr>
        <w:t xml:space="preserve"> انجام گرفت.</w:t>
      </w:r>
    </w:p>
    <w:p w:rsidR="003D4677" w:rsidRPr="00DE4439" w:rsidRDefault="00DF277A" w:rsidP="00A91EB0">
      <w:pPr>
        <w:pStyle w:val="a"/>
        <w:numPr>
          <w:ilvl w:val="0"/>
          <w:numId w:val="7"/>
        </w:numPr>
        <w:rPr>
          <w:rtl/>
        </w:rPr>
      </w:pPr>
      <w:r w:rsidRPr="00DE4439">
        <w:rPr>
          <w:rFonts w:hint="cs"/>
          <w:rtl/>
        </w:rPr>
        <w:t>عبدالرحمن بن سمره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BD57A6" w:rsidRPr="00DE4439">
        <w:rPr>
          <w:rFonts w:ascii="Tahoma" w:hAnsi="Tahoma" w:cs="CTraditional Arabic" w:hint="cs"/>
          <w:color w:val="000000"/>
          <w:rtl/>
        </w:rPr>
        <w:t>ص</w:t>
      </w:r>
      <w:r w:rsidR="00474B27" w:rsidRPr="00DE4439">
        <w:rPr>
          <w:rFonts w:hint="cs"/>
          <w:rtl/>
        </w:rPr>
        <w:t xml:space="preserve"> لش</w:t>
      </w:r>
      <w:r w:rsidR="00AE657A">
        <w:rPr>
          <w:rFonts w:hint="cs"/>
          <w:rtl/>
        </w:rPr>
        <w:t>ک</w:t>
      </w:r>
      <w:r w:rsidR="00474B27" w:rsidRPr="00DE4439">
        <w:rPr>
          <w:rFonts w:hint="cs"/>
          <w:rtl/>
        </w:rPr>
        <w:t xml:space="preserve">ر </w:t>
      </w:r>
      <w:r w:rsidR="00BD57A6" w:rsidRPr="00DE4439">
        <w:rPr>
          <w:rFonts w:hint="cs"/>
          <w:rtl/>
        </w:rPr>
        <w:t>ال</w:t>
      </w:r>
      <w:r w:rsidR="00474B27" w:rsidRPr="00DE4439">
        <w:rPr>
          <w:rFonts w:hint="cs"/>
          <w:rtl/>
        </w:rPr>
        <w:t>عسره را آماده م</w:t>
      </w:r>
      <w:r w:rsidR="00AE657A">
        <w:rPr>
          <w:rFonts w:hint="cs"/>
          <w:rtl/>
        </w:rPr>
        <w:t>ی</w:t>
      </w:r>
      <w:r w:rsidR="00474B27" w:rsidRPr="00DE4439">
        <w:rPr>
          <w:rFonts w:hint="cs"/>
          <w:rtl/>
        </w:rPr>
        <w:t>‌</w:t>
      </w:r>
      <w:r w:rsidR="00AE657A">
        <w:rPr>
          <w:rFonts w:hint="cs"/>
          <w:rtl/>
        </w:rPr>
        <w:t>ک</w:t>
      </w:r>
      <w:r w:rsidR="00474B27" w:rsidRPr="00DE4439">
        <w:rPr>
          <w:rFonts w:hint="cs"/>
          <w:rtl/>
        </w:rPr>
        <w:t>رد عثمان با هزار د</w:t>
      </w:r>
      <w:r w:rsidR="00AE657A">
        <w:rPr>
          <w:rFonts w:hint="cs"/>
          <w:rtl/>
        </w:rPr>
        <w:t>ی</w:t>
      </w:r>
      <w:r w:rsidR="00474B27" w:rsidRPr="00DE4439">
        <w:rPr>
          <w:rFonts w:hint="cs"/>
          <w:rtl/>
        </w:rPr>
        <w:t>نار آمد و ا</w:t>
      </w:r>
      <w:r w:rsidR="00AE657A">
        <w:rPr>
          <w:rFonts w:hint="cs"/>
          <w:rtl/>
        </w:rPr>
        <w:t>ی</w:t>
      </w:r>
      <w:r w:rsidR="00474B27" w:rsidRPr="00DE4439">
        <w:rPr>
          <w:rFonts w:hint="cs"/>
          <w:rtl/>
        </w:rPr>
        <w:t>ن د</w:t>
      </w:r>
      <w:r w:rsidR="00AE657A">
        <w:rPr>
          <w:rFonts w:hint="cs"/>
          <w:rtl/>
        </w:rPr>
        <w:t>ی</w:t>
      </w:r>
      <w:r w:rsidR="00474B27" w:rsidRPr="00DE4439">
        <w:rPr>
          <w:rFonts w:hint="cs"/>
          <w:rtl/>
        </w:rPr>
        <w:t>نارها را در دامن پ</w:t>
      </w:r>
      <w:r w:rsidR="00AE657A">
        <w:rPr>
          <w:rFonts w:hint="cs"/>
          <w:rtl/>
        </w:rPr>
        <w:t>ی</w:t>
      </w:r>
      <w:r w:rsidR="00474B27" w:rsidRPr="00DE4439">
        <w:rPr>
          <w:rFonts w:hint="cs"/>
          <w:rtl/>
        </w:rPr>
        <w:t>امبر ر</w:t>
      </w:r>
      <w:r w:rsidR="00AE657A">
        <w:rPr>
          <w:rFonts w:hint="cs"/>
          <w:rtl/>
        </w:rPr>
        <w:t>ی</w:t>
      </w:r>
      <w:r w:rsidR="00474B27" w:rsidRPr="00DE4439">
        <w:rPr>
          <w:rFonts w:hint="cs"/>
          <w:rtl/>
        </w:rPr>
        <w:t>خت، او م</w:t>
      </w:r>
      <w:r w:rsidR="00AE657A">
        <w:rPr>
          <w:rFonts w:hint="cs"/>
          <w:rtl/>
        </w:rPr>
        <w:t>ی</w:t>
      </w:r>
      <w:r w:rsidR="00474B27" w:rsidRPr="00DE4439">
        <w:rPr>
          <w:rFonts w:hint="cs"/>
          <w:rtl/>
        </w:rPr>
        <w:t>‌گو</w:t>
      </w:r>
      <w:r w:rsidR="00AE657A">
        <w:rPr>
          <w:rFonts w:hint="cs"/>
          <w:rtl/>
        </w:rPr>
        <w:t>ی</w:t>
      </w:r>
      <w:r w:rsidR="00474B27" w:rsidRPr="00DE4439">
        <w:rPr>
          <w:rFonts w:hint="cs"/>
          <w:rtl/>
        </w:rPr>
        <w:t>د پ</w:t>
      </w:r>
      <w:r w:rsidR="00AE657A">
        <w:rPr>
          <w:rFonts w:hint="cs"/>
          <w:rtl/>
        </w:rPr>
        <w:t>ی</w:t>
      </w:r>
      <w:r w:rsidR="00474B27" w:rsidRPr="00DE4439">
        <w:rPr>
          <w:rFonts w:hint="cs"/>
          <w:rtl/>
        </w:rPr>
        <w:t>امبر</w:t>
      </w:r>
      <w:r w:rsidR="00BD57A6" w:rsidRPr="00DE4439">
        <w:rPr>
          <w:rFonts w:ascii="Tahoma" w:hAnsi="Tahoma" w:cs="CTraditional Arabic" w:hint="cs"/>
          <w:color w:val="000000"/>
          <w:rtl/>
        </w:rPr>
        <w:t>ص</w:t>
      </w:r>
      <w:r w:rsidR="008D528E" w:rsidRPr="00DE4439">
        <w:rPr>
          <w:rFonts w:hint="cs"/>
          <w:rtl/>
        </w:rPr>
        <w:t xml:space="preserve"> ا</w:t>
      </w:r>
      <w:r w:rsidR="00AE657A">
        <w:rPr>
          <w:rFonts w:hint="cs"/>
          <w:rtl/>
        </w:rPr>
        <w:t>ی</w:t>
      </w:r>
      <w:r w:rsidR="008D528E" w:rsidRPr="00DE4439">
        <w:rPr>
          <w:rFonts w:hint="cs"/>
          <w:rtl/>
        </w:rPr>
        <w:t>ن د</w:t>
      </w:r>
      <w:r w:rsidR="00AE657A">
        <w:rPr>
          <w:rFonts w:hint="cs"/>
          <w:rtl/>
        </w:rPr>
        <w:t>ی</w:t>
      </w:r>
      <w:r w:rsidR="008D528E" w:rsidRPr="00DE4439">
        <w:rPr>
          <w:rFonts w:hint="cs"/>
          <w:rtl/>
        </w:rPr>
        <w:t>نارها را ز</w:t>
      </w:r>
      <w:r w:rsidR="00AE657A">
        <w:rPr>
          <w:rFonts w:hint="cs"/>
          <w:rtl/>
        </w:rPr>
        <w:t>ی</w:t>
      </w:r>
      <w:r w:rsidR="008D528E" w:rsidRPr="00DE4439">
        <w:rPr>
          <w:rFonts w:hint="cs"/>
          <w:rtl/>
        </w:rPr>
        <w:t>ر و رو م</w:t>
      </w:r>
      <w:r w:rsidR="00AE657A">
        <w:rPr>
          <w:rFonts w:hint="cs"/>
          <w:rtl/>
        </w:rPr>
        <w:t>ی</w:t>
      </w:r>
      <w:r w:rsidR="008D528E" w:rsidRPr="00DE4439">
        <w:rPr>
          <w:rFonts w:hint="cs"/>
          <w:rtl/>
        </w:rPr>
        <w:t>‌</w:t>
      </w:r>
      <w:r w:rsidR="00AE657A">
        <w:rPr>
          <w:rFonts w:hint="cs"/>
          <w:rtl/>
        </w:rPr>
        <w:t>ک</w:t>
      </w:r>
      <w:r w:rsidR="008D528E" w:rsidRPr="00DE4439">
        <w:rPr>
          <w:rFonts w:hint="cs"/>
          <w:rtl/>
        </w:rPr>
        <w:t>رد و م</w:t>
      </w:r>
      <w:r w:rsidR="00AE657A">
        <w:rPr>
          <w:rFonts w:hint="cs"/>
          <w:rtl/>
        </w:rPr>
        <w:t>ی</w:t>
      </w:r>
      <w:r w:rsidR="008D528E" w:rsidRPr="00DE4439">
        <w:rPr>
          <w:rFonts w:hint="cs"/>
          <w:rtl/>
        </w:rPr>
        <w:t>‌گفت. پس</w:t>
      </w:r>
      <w:r w:rsidR="00BD57A6" w:rsidRPr="00DE4439">
        <w:rPr>
          <w:rFonts w:hint="cs"/>
          <w:rtl/>
        </w:rPr>
        <w:t>ر</w:t>
      </w:r>
      <w:r w:rsidR="008D528E" w:rsidRPr="00DE4439">
        <w:rPr>
          <w:rFonts w:hint="cs"/>
          <w:rtl/>
        </w:rPr>
        <w:t xml:space="preserve"> عفان بعد از امروز هر </w:t>
      </w:r>
      <w:r w:rsidR="00AE657A">
        <w:rPr>
          <w:rFonts w:hint="cs"/>
          <w:rtl/>
        </w:rPr>
        <w:t>ک</w:t>
      </w:r>
      <w:r w:rsidR="008D528E" w:rsidRPr="00DE4439">
        <w:rPr>
          <w:rFonts w:hint="cs"/>
          <w:rtl/>
        </w:rPr>
        <w:t>ار</w:t>
      </w:r>
      <w:r w:rsidR="00AE657A">
        <w:rPr>
          <w:rFonts w:hint="cs"/>
          <w:rtl/>
        </w:rPr>
        <w:t>ی</w:t>
      </w:r>
      <w:r w:rsidR="008D528E" w:rsidRPr="00DE4439">
        <w:rPr>
          <w:rFonts w:hint="cs"/>
          <w:rtl/>
        </w:rPr>
        <w:t xml:space="preserve"> ب</w:t>
      </w:r>
      <w:r w:rsidR="00AE657A">
        <w:rPr>
          <w:rFonts w:hint="cs"/>
          <w:rtl/>
        </w:rPr>
        <w:t>ک</w:t>
      </w:r>
      <w:r w:rsidR="008D528E" w:rsidRPr="00DE4439">
        <w:rPr>
          <w:rFonts w:hint="cs"/>
          <w:rtl/>
        </w:rPr>
        <w:t>ند به او ز</w:t>
      </w:r>
      <w:r w:rsidR="00AE657A">
        <w:rPr>
          <w:rFonts w:hint="cs"/>
          <w:rtl/>
        </w:rPr>
        <w:t>ی</w:t>
      </w:r>
      <w:r w:rsidR="008D528E" w:rsidRPr="00DE4439">
        <w:rPr>
          <w:rFonts w:hint="cs"/>
          <w:rtl/>
        </w:rPr>
        <w:t>ان</w:t>
      </w:r>
      <w:r w:rsidR="00AE657A">
        <w:rPr>
          <w:rFonts w:hint="cs"/>
          <w:rtl/>
        </w:rPr>
        <w:t>ی</w:t>
      </w:r>
      <w:r w:rsidR="008D528E" w:rsidRPr="00DE4439">
        <w:rPr>
          <w:rFonts w:hint="cs"/>
          <w:rtl/>
        </w:rPr>
        <w:t xml:space="preserve"> نم</w:t>
      </w:r>
      <w:r w:rsidR="00AE657A">
        <w:rPr>
          <w:rFonts w:hint="cs"/>
          <w:rtl/>
        </w:rPr>
        <w:t>ی</w:t>
      </w:r>
      <w:r w:rsidR="008D528E" w:rsidRPr="00DE4439">
        <w:rPr>
          <w:rFonts w:hint="cs"/>
          <w:rtl/>
        </w:rPr>
        <w:t>‌رساند</w:t>
      </w:r>
      <w:r w:rsidR="00BD57A6" w:rsidRPr="00DE4439">
        <w:rPr>
          <w:rFonts w:hint="cs"/>
          <w:rtl/>
        </w:rPr>
        <w:t>،</w:t>
      </w:r>
      <w:r w:rsidR="008D528E" w:rsidRPr="00DE4439">
        <w:rPr>
          <w:rFonts w:hint="cs"/>
          <w:rtl/>
        </w:rPr>
        <w:t xml:space="preserve"> و چند بار ا</w:t>
      </w:r>
      <w:r w:rsidR="00AE657A">
        <w:rPr>
          <w:rFonts w:hint="cs"/>
          <w:rtl/>
        </w:rPr>
        <w:t>ی</w:t>
      </w:r>
      <w:r w:rsidR="008D528E" w:rsidRPr="00DE4439">
        <w:rPr>
          <w:rFonts w:hint="cs"/>
          <w:rtl/>
        </w:rPr>
        <w:t>ن جمله را ت</w:t>
      </w:r>
      <w:r w:rsidR="00AE657A">
        <w:rPr>
          <w:rFonts w:hint="cs"/>
          <w:rtl/>
        </w:rPr>
        <w:t>ک</w:t>
      </w:r>
      <w:r w:rsidR="008D528E" w:rsidRPr="00DE4439">
        <w:rPr>
          <w:rFonts w:hint="cs"/>
          <w:rtl/>
        </w:rPr>
        <w:t xml:space="preserve">رار </w:t>
      </w:r>
      <w:r w:rsidR="00AE657A">
        <w:rPr>
          <w:rFonts w:hint="cs"/>
          <w:rtl/>
        </w:rPr>
        <w:t>ک</w:t>
      </w:r>
      <w:r w:rsidR="008D528E" w:rsidRPr="00DE4439">
        <w:rPr>
          <w:rFonts w:hint="cs"/>
          <w:rtl/>
        </w:rPr>
        <w:t>رد</w:t>
      </w:r>
      <w:r w:rsidR="008D528E" w:rsidRPr="00D139C3">
        <w:rPr>
          <w:rStyle w:val="Char0"/>
          <w:vertAlign w:val="superscript"/>
          <w:rtl/>
        </w:rPr>
        <w:footnoteReference w:id="84"/>
      </w:r>
      <w:r w:rsidR="00CA3E0B" w:rsidRPr="00DE4439">
        <w:rPr>
          <w:rFonts w:hint="cs"/>
          <w:rtl/>
        </w:rPr>
        <w:t>.</w:t>
      </w:r>
    </w:p>
    <w:p w:rsidR="00AA4144" w:rsidRPr="00DE4439" w:rsidRDefault="003D4677" w:rsidP="00A91EB0">
      <w:pPr>
        <w:pStyle w:val="a"/>
        <w:numPr>
          <w:ilvl w:val="0"/>
          <w:numId w:val="7"/>
        </w:numPr>
        <w:rPr>
          <w:rtl/>
        </w:rPr>
      </w:pPr>
      <w:r w:rsidRPr="00DE4439">
        <w:rPr>
          <w:rFonts w:hint="cs"/>
          <w:rtl/>
        </w:rPr>
        <w:t>ابوموسى الأشعر</w:t>
      </w:r>
      <w:r w:rsidR="00AE657A">
        <w:rPr>
          <w:rFonts w:hint="cs"/>
          <w:rtl/>
        </w:rPr>
        <w:t>ی</w:t>
      </w:r>
      <w:r w:rsidR="00DF03ED" w:rsidRPr="00DF03ED">
        <w:rPr>
          <w:rFonts w:cs="CTraditional Arabic" w:hint="cs"/>
          <w:rtl/>
        </w:rPr>
        <w:t>س</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 عثمان در پ</w:t>
      </w:r>
      <w:r w:rsidR="00AE657A">
        <w:rPr>
          <w:rFonts w:hint="cs"/>
          <w:rtl/>
        </w:rPr>
        <w:t>ی</w:t>
      </w:r>
      <w:r w:rsidRPr="00DE4439">
        <w:rPr>
          <w:rFonts w:hint="cs"/>
          <w:rtl/>
        </w:rPr>
        <w:t>امبر</w:t>
      </w:r>
      <w:r w:rsidRPr="00DE4439">
        <w:rPr>
          <w:rFonts w:ascii="Tahoma" w:hAnsi="Tahoma" w:cs="CTraditional Arabic" w:hint="cs"/>
          <w:color w:val="000000"/>
          <w:rtl/>
        </w:rPr>
        <w:t>ص</w:t>
      </w:r>
      <w:r w:rsidRPr="00DE4439">
        <w:rPr>
          <w:rFonts w:hint="cs"/>
          <w:rtl/>
        </w:rPr>
        <w:t xml:space="preserve"> را زد، </w:t>
      </w:r>
      <w:r w:rsidR="00EA4261" w:rsidRPr="00DE4439">
        <w:rPr>
          <w:rFonts w:hint="cs"/>
          <w:rtl/>
        </w:rPr>
        <w:t>پ</w:t>
      </w:r>
      <w:r w:rsidR="00AE657A">
        <w:rPr>
          <w:rFonts w:hint="cs"/>
          <w:rtl/>
        </w:rPr>
        <w:t>ی</w:t>
      </w:r>
      <w:r w:rsidR="00EA4261" w:rsidRPr="00DE4439">
        <w:rPr>
          <w:rFonts w:hint="cs"/>
          <w:rtl/>
        </w:rPr>
        <w:t>امبر</w:t>
      </w:r>
      <w:r w:rsidR="003D0023" w:rsidRPr="00DE4439">
        <w:rPr>
          <w:rFonts w:ascii="Tahoma" w:hAnsi="Tahoma" w:cs="CTraditional Arabic" w:hint="cs"/>
          <w:color w:val="000000"/>
          <w:rtl/>
        </w:rPr>
        <w:t>ص</w:t>
      </w:r>
      <w:r w:rsidR="00693A87" w:rsidRPr="00DE4439">
        <w:rPr>
          <w:rFonts w:hint="cs"/>
          <w:rtl/>
        </w:rPr>
        <w:t xml:space="preserve"> فرمود</w:t>
      </w:r>
      <w:r w:rsidR="00784590" w:rsidRPr="00DE4439">
        <w:rPr>
          <w:rFonts w:hint="cs"/>
          <w:rtl/>
        </w:rPr>
        <w:t xml:space="preserve">: </w:t>
      </w:r>
      <w:r w:rsidR="00693A87" w:rsidRPr="00DE4439">
        <w:rPr>
          <w:rFonts w:hint="cs"/>
          <w:rtl/>
        </w:rPr>
        <w:t xml:space="preserve">در را باز </w:t>
      </w:r>
      <w:r w:rsidR="00AE657A">
        <w:rPr>
          <w:rFonts w:hint="cs"/>
          <w:rtl/>
        </w:rPr>
        <w:t>ک</w:t>
      </w:r>
      <w:r w:rsidR="00693A87" w:rsidRPr="00DE4439">
        <w:rPr>
          <w:rFonts w:hint="cs"/>
          <w:rtl/>
        </w:rPr>
        <w:t>ن و او را به بهشت مژده بده به خاطر بلا</w:t>
      </w:r>
      <w:r w:rsidR="00AE657A">
        <w:rPr>
          <w:rFonts w:hint="cs"/>
          <w:rtl/>
        </w:rPr>
        <w:t>یی</w:t>
      </w:r>
      <w:r w:rsidR="00693A87" w:rsidRPr="00DE4439">
        <w:rPr>
          <w:rFonts w:hint="cs"/>
          <w:rtl/>
        </w:rPr>
        <w:t xml:space="preserve"> </w:t>
      </w:r>
      <w:r w:rsidR="00AE657A">
        <w:rPr>
          <w:rFonts w:hint="cs"/>
          <w:rtl/>
        </w:rPr>
        <w:t>ک</w:t>
      </w:r>
      <w:r w:rsidR="00693A87" w:rsidRPr="00DE4439">
        <w:rPr>
          <w:rFonts w:hint="cs"/>
          <w:rtl/>
        </w:rPr>
        <w:t>ه پ</w:t>
      </w:r>
      <w:r w:rsidR="00AE657A">
        <w:rPr>
          <w:rFonts w:hint="cs"/>
          <w:rtl/>
        </w:rPr>
        <w:t>ی</w:t>
      </w:r>
      <w:r w:rsidR="00693A87" w:rsidRPr="00DE4439">
        <w:rPr>
          <w:rFonts w:hint="cs"/>
          <w:rtl/>
        </w:rPr>
        <w:t>ش م</w:t>
      </w:r>
      <w:r w:rsidR="00AE657A">
        <w:rPr>
          <w:rFonts w:hint="cs"/>
          <w:rtl/>
        </w:rPr>
        <w:t>ی</w:t>
      </w:r>
      <w:r w:rsidR="00693A87" w:rsidRPr="00DE4439">
        <w:rPr>
          <w:rFonts w:hint="cs"/>
          <w:rtl/>
        </w:rPr>
        <w:t>‌آ</w:t>
      </w:r>
      <w:r w:rsidR="00AE657A">
        <w:rPr>
          <w:rFonts w:hint="cs"/>
          <w:rtl/>
        </w:rPr>
        <w:t>ی</w:t>
      </w:r>
      <w:r w:rsidR="00693A87" w:rsidRPr="00DE4439">
        <w:rPr>
          <w:rFonts w:hint="cs"/>
          <w:rtl/>
        </w:rPr>
        <w:t>د</w:t>
      </w:r>
      <w:r w:rsidR="00693A87" w:rsidRPr="00D139C3">
        <w:rPr>
          <w:rStyle w:val="Char0"/>
          <w:vertAlign w:val="superscript"/>
          <w:rtl/>
        </w:rPr>
        <w:footnoteReference w:id="85"/>
      </w:r>
      <w:r w:rsidR="003D0023" w:rsidRPr="00DE4439">
        <w:rPr>
          <w:rFonts w:hint="cs"/>
          <w:rtl/>
        </w:rPr>
        <w:t>.</w:t>
      </w:r>
    </w:p>
    <w:p w:rsidR="00292758" w:rsidRPr="00DE4439" w:rsidRDefault="00693A87" w:rsidP="00A91EB0">
      <w:pPr>
        <w:pStyle w:val="a"/>
        <w:numPr>
          <w:ilvl w:val="0"/>
          <w:numId w:val="7"/>
        </w:numPr>
        <w:rPr>
          <w:rtl/>
        </w:rPr>
      </w:pPr>
      <w:r w:rsidRPr="00DE4439">
        <w:rPr>
          <w:rFonts w:hint="cs"/>
          <w:rtl/>
        </w:rPr>
        <w:t>انس</w:t>
      </w:r>
      <w:r w:rsidR="00DF03ED" w:rsidRPr="00DF03ED">
        <w:rPr>
          <w:rFonts w:cs="CTraditional Arabic" w:hint="cs"/>
          <w:rtl/>
        </w:rPr>
        <w:t>س</w:t>
      </w:r>
      <w:r w:rsidR="00776582" w:rsidRPr="00DE4439">
        <w:rPr>
          <w:rFonts w:hint="cs"/>
          <w:rtl/>
        </w:rPr>
        <w:t xml:space="preserve"> م</w:t>
      </w:r>
      <w:r w:rsidR="00AE657A">
        <w:rPr>
          <w:rFonts w:hint="cs"/>
          <w:rtl/>
        </w:rPr>
        <w:t>ی</w:t>
      </w:r>
      <w:r w:rsidR="00776582" w:rsidRPr="00DE4439">
        <w:rPr>
          <w:rFonts w:hint="cs"/>
          <w:rtl/>
        </w:rPr>
        <w:t>‌گو</w:t>
      </w:r>
      <w:r w:rsidR="00AE657A">
        <w:rPr>
          <w:rFonts w:hint="cs"/>
          <w:rtl/>
        </w:rPr>
        <w:t>ی</w:t>
      </w:r>
      <w:r w:rsidR="00776582" w:rsidRPr="00DE4439">
        <w:rPr>
          <w:rFonts w:hint="cs"/>
          <w:rtl/>
        </w:rPr>
        <w:t>د</w:t>
      </w:r>
      <w:r w:rsidR="00784590" w:rsidRPr="00DE4439">
        <w:rPr>
          <w:rFonts w:hint="cs"/>
          <w:rtl/>
        </w:rPr>
        <w:t xml:space="preserve">: </w:t>
      </w:r>
      <w:r w:rsidR="00776582" w:rsidRPr="00DE4439">
        <w:rPr>
          <w:rFonts w:hint="cs"/>
          <w:rtl/>
        </w:rPr>
        <w:t>پ</w:t>
      </w:r>
      <w:r w:rsidR="00AE657A">
        <w:rPr>
          <w:rFonts w:hint="cs"/>
          <w:rtl/>
        </w:rPr>
        <w:t>ی</w:t>
      </w:r>
      <w:r w:rsidR="00776582" w:rsidRPr="00DE4439">
        <w:rPr>
          <w:rFonts w:hint="cs"/>
          <w:rtl/>
        </w:rPr>
        <w:t>امبر</w:t>
      </w:r>
      <w:r w:rsidR="003673D9" w:rsidRPr="00DE4439">
        <w:rPr>
          <w:rFonts w:ascii="Tahoma" w:hAnsi="Tahoma" w:cs="CTraditional Arabic" w:hint="cs"/>
          <w:color w:val="000000"/>
          <w:rtl/>
        </w:rPr>
        <w:t>ص</w:t>
      </w:r>
      <w:r w:rsidR="00861A81" w:rsidRPr="00DE4439">
        <w:rPr>
          <w:rFonts w:hint="cs"/>
          <w:rtl/>
        </w:rPr>
        <w:t xml:space="preserve"> به همراه ابوب</w:t>
      </w:r>
      <w:r w:rsidR="00AE657A">
        <w:rPr>
          <w:rFonts w:hint="cs"/>
          <w:rtl/>
        </w:rPr>
        <w:t>ک</w:t>
      </w:r>
      <w:r w:rsidR="00861A81" w:rsidRPr="00DE4439">
        <w:rPr>
          <w:rFonts w:hint="cs"/>
          <w:rtl/>
        </w:rPr>
        <w:t>ر و عمر و عثمان بالا</w:t>
      </w:r>
      <w:r w:rsidR="00AE657A">
        <w:rPr>
          <w:rFonts w:hint="cs"/>
          <w:rtl/>
        </w:rPr>
        <w:t>ی</w:t>
      </w:r>
      <w:r w:rsidR="00861A81" w:rsidRPr="00DE4439">
        <w:rPr>
          <w:rFonts w:hint="cs"/>
          <w:rtl/>
        </w:rPr>
        <w:t xml:space="preserve"> </w:t>
      </w:r>
      <w:r w:rsidR="00AE657A">
        <w:rPr>
          <w:rFonts w:hint="cs"/>
          <w:rtl/>
        </w:rPr>
        <w:t>ک</w:t>
      </w:r>
      <w:r w:rsidR="00861A81" w:rsidRPr="00DE4439">
        <w:rPr>
          <w:rFonts w:hint="cs"/>
          <w:rtl/>
        </w:rPr>
        <w:t>وه ا</w:t>
      </w:r>
      <w:r w:rsidR="003673D9" w:rsidRPr="00DE4439">
        <w:rPr>
          <w:rFonts w:hint="cs"/>
          <w:rtl/>
        </w:rPr>
        <w:t>ُ</w:t>
      </w:r>
      <w:r w:rsidR="00861A81" w:rsidRPr="00DE4439">
        <w:rPr>
          <w:rFonts w:hint="cs"/>
          <w:rtl/>
        </w:rPr>
        <w:t xml:space="preserve">حد رفت </w:t>
      </w:r>
      <w:r w:rsidR="00AE657A">
        <w:rPr>
          <w:rFonts w:hint="cs"/>
          <w:rtl/>
        </w:rPr>
        <w:t>ک</w:t>
      </w:r>
      <w:r w:rsidR="00861A81" w:rsidRPr="00DE4439">
        <w:rPr>
          <w:rFonts w:hint="cs"/>
          <w:rtl/>
        </w:rPr>
        <w:t>وه لرز</w:t>
      </w:r>
      <w:r w:rsidR="00AE657A">
        <w:rPr>
          <w:rFonts w:hint="cs"/>
          <w:rtl/>
        </w:rPr>
        <w:t>ی</w:t>
      </w:r>
      <w:r w:rsidR="00861A81" w:rsidRPr="00DE4439">
        <w:rPr>
          <w:rFonts w:hint="cs"/>
          <w:rtl/>
        </w:rPr>
        <w:t>د و ت</w:t>
      </w:r>
      <w:r w:rsidR="00AE657A">
        <w:rPr>
          <w:rFonts w:hint="cs"/>
          <w:rtl/>
        </w:rPr>
        <w:t>ک</w:t>
      </w:r>
      <w:r w:rsidR="00861A81" w:rsidRPr="00DE4439">
        <w:rPr>
          <w:rFonts w:hint="cs"/>
          <w:rtl/>
        </w:rPr>
        <w:t>ان خورد، پ</w:t>
      </w:r>
      <w:r w:rsidR="00AE657A">
        <w:rPr>
          <w:rFonts w:hint="cs"/>
          <w:rtl/>
        </w:rPr>
        <w:t>ی</w:t>
      </w:r>
      <w:r w:rsidR="00861A81" w:rsidRPr="00DE4439">
        <w:rPr>
          <w:rFonts w:hint="cs"/>
          <w:rtl/>
        </w:rPr>
        <w:t>امبر</w:t>
      </w:r>
      <w:r w:rsidR="00CA3E0B" w:rsidRPr="00DE4439">
        <w:rPr>
          <w:rFonts w:ascii="Tahoma" w:hAnsi="Tahoma" w:cs="CTraditional Arabic" w:hint="cs"/>
          <w:color w:val="000000"/>
          <w:rtl/>
        </w:rPr>
        <w:t>ص</w:t>
      </w:r>
      <w:r w:rsidR="00CA3E0B" w:rsidRPr="00DE4439">
        <w:rPr>
          <w:rFonts w:hint="cs"/>
          <w:rtl/>
        </w:rPr>
        <w:t xml:space="preserve"> </w:t>
      </w:r>
      <w:r w:rsidR="00861A81" w:rsidRPr="00DE4439">
        <w:rPr>
          <w:rFonts w:hint="cs"/>
          <w:rtl/>
        </w:rPr>
        <w:t>فرمود</w:t>
      </w:r>
      <w:r w:rsidR="00784590" w:rsidRPr="00DE4439">
        <w:rPr>
          <w:rFonts w:hint="cs"/>
          <w:rtl/>
        </w:rPr>
        <w:t xml:space="preserve">: </w:t>
      </w:r>
      <w:r w:rsidR="00861A81" w:rsidRPr="00DE4439">
        <w:rPr>
          <w:rFonts w:hint="cs"/>
          <w:rtl/>
        </w:rPr>
        <w:t>ا</w:t>
      </w:r>
      <w:r w:rsidR="00CA3E0B" w:rsidRPr="00DE4439">
        <w:rPr>
          <w:rFonts w:hint="cs"/>
          <w:rtl/>
        </w:rPr>
        <w:t>ُ</w:t>
      </w:r>
      <w:r w:rsidR="00861A81" w:rsidRPr="00DE4439">
        <w:rPr>
          <w:rFonts w:hint="cs"/>
          <w:rtl/>
        </w:rPr>
        <w:t>حد آرام باش بالا</w:t>
      </w:r>
      <w:r w:rsidR="00AE657A">
        <w:rPr>
          <w:rFonts w:hint="cs"/>
          <w:rtl/>
        </w:rPr>
        <w:t>ی</w:t>
      </w:r>
      <w:r w:rsidR="00861A81" w:rsidRPr="00DE4439">
        <w:rPr>
          <w:rFonts w:hint="cs"/>
          <w:rtl/>
        </w:rPr>
        <w:t xml:space="preserve"> تو ن</w:t>
      </w:r>
      <w:r w:rsidR="00AE657A">
        <w:rPr>
          <w:rFonts w:hint="cs"/>
          <w:rtl/>
        </w:rPr>
        <w:t>ی</w:t>
      </w:r>
      <w:r w:rsidR="00861A81" w:rsidRPr="00DE4439">
        <w:rPr>
          <w:rFonts w:hint="cs"/>
          <w:rtl/>
        </w:rPr>
        <w:t>ست مگر پ</w:t>
      </w:r>
      <w:r w:rsidR="00AE657A">
        <w:rPr>
          <w:rFonts w:hint="cs"/>
          <w:rtl/>
        </w:rPr>
        <w:t>ی</w:t>
      </w:r>
      <w:r w:rsidR="00861A81" w:rsidRPr="00DE4439">
        <w:rPr>
          <w:rFonts w:hint="cs"/>
          <w:rtl/>
        </w:rPr>
        <w:t>امبر و صد</w:t>
      </w:r>
      <w:r w:rsidR="00AE657A">
        <w:rPr>
          <w:rFonts w:hint="cs"/>
          <w:rtl/>
        </w:rPr>
        <w:t>ی</w:t>
      </w:r>
      <w:r w:rsidR="00861A81" w:rsidRPr="00DE4439">
        <w:rPr>
          <w:rFonts w:hint="cs"/>
          <w:rtl/>
        </w:rPr>
        <w:t>ق</w:t>
      </w:r>
      <w:r w:rsidR="00AE657A">
        <w:rPr>
          <w:rFonts w:hint="cs"/>
          <w:rtl/>
        </w:rPr>
        <w:t>ی</w:t>
      </w:r>
      <w:r w:rsidR="00861A81" w:rsidRPr="00DE4439">
        <w:rPr>
          <w:rFonts w:hint="cs"/>
          <w:rtl/>
        </w:rPr>
        <w:t xml:space="preserve"> و دو شه</w:t>
      </w:r>
      <w:r w:rsidR="00AE657A">
        <w:rPr>
          <w:rFonts w:hint="cs"/>
          <w:rtl/>
        </w:rPr>
        <w:t>ی</w:t>
      </w:r>
      <w:r w:rsidR="00861A81" w:rsidRPr="00DE4439">
        <w:rPr>
          <w:rFonts w:hint="cs"/>
          <w:rtl/>
        </w:rPr>
        <w:t>د</w:t>
      </w:r>
      <w:r w:rsidR="00861A81" w:rsidRPr="00D139C3">
        <w:rPr>
          <w:rStyle w:val="Char0"/>
          <w:vertAlign w:val="superscript"/>
          <w:rtl/>
        </w:rPr>
        <w:footnoteReference w:id="86"/>
      </w:r>
      <w:r w:rsidR="00CA3E0B" w:rsidRPr="00DE4439">
        <w:rPr>
          <w:rFonts w:hint="cs"/>
          <w:rtl/>
        </w:rPr>
        <w:t>.</w:t>
      </w:r>
    </w:p>
    <w:p w:rsidR="00292758" w:rsidRPr="00DE4439" w:rsidRDefault="0096170F" w:rsidP="00A91EB0">
      <w:pPr>
        <w:pStyle w:val="a"/>
        <w:numPr>
          <w:ilvl w:val="0"/>
          <w:numId w:val="7"/>
        </w:numPr>
        <w:rPr>
          <w:rtl/>
        </w:rPr>
      </w:pPr>
      <w:r w:rsidRPr="00DE4439">
        <w:rPr>
          <w:rFonts w:hint="cs"/>
          <w:rtl/>
        </w:rPr>
        <w:t>ابن عمر</w:t>
      </w:r>
      <w:r w:rsidR="00797F8E">
        <w:rPr>
          <w:rFonts w:cs="CTraditional Arabic" w:hint="cs"/>
          <w:rtl/>
        </w:rPr>
        <w:t>ب</w:t>
      </w:r>
      <w:r w:rsidRPr="00DE4439">
        <w:rPr>
          <w:rFonts w:hint="cs"/>
          <w:rtl/>
        </w:rPr>
        <w:t xml:space="preserve">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00FD55A1" w:rsidRPr="00DE4439">
        <w:rPr>
          <w:rFonts w:hint="cs"/>
          <w:rtl/>
        </w:rPr>
        <w:t>روز</w:t>
      </w:r>
      <w:r w:rsidR="00AE657A">
        <w:rPr>
          <w:rFonts w:hint="cs"/>
          <w:rtl/>
        </w:rPr>
        <w:t>ی</w:t>
      </w:r>
      <w:r w:rsidR="00FD55A1" w:rsidRPr="00DE4439">
        <w:rPr>
          <w:rFonts w:hint="cs"/>
          <w:rtl/>
        </w:rPr>
        <w:t xml:space="preserve"> پ</w:t>
      </w:r>
      <w:r w:rsidR="00AE657A">
        <w:rPr>
          <w:rFonts w:hint="cs"/>
          <w:rtl/>
        </w:rPr>
        <w:t>ی</w:t>
      </w:r>
      <w:r w:rsidR="00FD55A1" w:rsidRPr="00DE4439">
        <w:rPr>
          <w:rFonts w:hint="cs"/>
          <w:rtl/>
        </w:rPr>
        <w:t>امبر</w:t>
      </w:r>
      <w:r w:rsidR="001609C3" w:rsidRPr="00DE4439">
        <w:rPr>
          <w:rFonts w:ascii="Tahoma" w:hAnsi="Tahoma" w:cs="CTraditional Arabic" w:hint="cs"/>
          <w:color w:val="000000"/>
          <w:rtl/>
        </w:rPr>
        <w:t>ص</w:t>
      </w:r>
      <w:r w:rsidR="00BC6AA2" w:rsidRPr="00DE4439">
        <w:rPr>
          <w:rFonts w:hint="cs"/>
          <w:rtl/>
        </w:rPr>
        <w:t xml:space="preserve"> به سو</w:t>
      </w:r>
      <w:r w:rsidR="00AE657A">
        <w:rPr>
          <w:rFonts w:hint="cs"/>
          <w:rtl/>
        </w:rPr>
        <w:t>ی</w:t>
      </w:r>
      <w:r w:rsidR="00BC6AA2" w:rsidRPr="00DE4439">
        <w:rPr>
          <w:rFonts w:hint="cs"/>
          <w:rtl/>
        </w:rPr>
        <w:t xml:space="preserve"> ما آمد و گفت</w:t>
      </w:r>
      <w:r w:rsidR="00784590" w:rsidRPr="00DE4439">
        <w:rPr>
          <w:rFonts w:hint="cs"/>
          <w:rtl/>
        </w:rPr>
        <w:t xml:space="preserve">: </w:t>
      </w:r>
      <w:r w:rsidR="00BC6AA2" w:rsidRPr="00DE4439">
        <w:rPr>
          <w:rFonts w:hint="cs"/>
          <w:rtl/>
        </w:rPr>
        <w:t>ا</w:t>
      </w:r>
      <w:r w:rsidR="00AE657A">
        <w:rPr>
          <w:rFonts w:hint="cs"/>
          <w:rtl/>
        </w:rPr>
        <w:t>ک</w:t>
      </w:r>
      <w:r w:rsidR="00BC6AA2" w:rsidRPr="00DE4439">
        <w:rPr>
          <w:rFonts w:hint="cs"/>
          <w:rtl/>
        </w:rPr>
        <w:t>نون د</w:t>
      </w:r>
      <w:r w:rsidR="00AE657A">
        <w:rPr>
          <w:rFonts w:hint="cs"/>
          <w:rtl/>
        </w:rPr>
        <w:t>ی</w:t>
      </w:r>
      <w:r w:rsidR="00BC6AA2" w:rsidRPr="00DE4439">
        <w:rPr>
          <w:rFonts w:hint="cs"/>
          <w:rtl/>
        </w:rPr>
        <w:t>دم گو</w:t>
      </w:r>
      <w:r w:rsidR="00AE657A">
        <w:rPr>
          <w:rFonts w:hint="cs"/>
          <w:rtl/>
        </w:rPr>
        <w:t>ی</w:t>
      </w:r>
      <w:r w:rsidR="00BC6AA2" w:rsidRPr="00DE4439">
        <w:rPr>
          <w:rFonts w:hint="cs"/>
          <w:rtl/>
        </w:rPr>
        <w:t xml:space="preserve">ا </w:t>
      </w:r>
      <w:r w:rsidR="00AE657A">
        <w:rPr>
          <w:rFonts w:hint="cs"/>
          <w:rtl/>
        </w:rPr>
        <w:t>ک</w:t>
      </w:r>
      <w:r w:rsidR="00BC6AA2" w:rsidRPr="00DE4439">
        <w:rPr>
          <w:rFonts w:hint="cs"/>
          <w:rtl/>
        </w:rPr>
        <w:t xml:space="preserve">ه </w:t>
      </w:r>
      <w:r w:rsidR="00AE657A">
        <w:rPr>
          <w:rFonts w:hint="cs"/>
          <w:rtl/>
        </w:rPr>
        <w:t>ک</w:t>
      </w:r>
      <w:r w:rsidR="00BC6AA2" w:rsidRPr="00DE4439">
        <w:rPr>
          <w:rFonts w:hint="cs"/>
          <w:rtl/>
        </w:rPr>
        <w:t>ل</w:t>
      </w:r>
      <w:r w:rsidR="00AE657A">
        <w:rPr>
          <w:rFonts w:hint="cs"/>
          <w:rtl/>
        </w:rPr>
        <w:t>ی</w:t>
      </w:r>
      <w:r w:rsidR="00F733C0" w:rsidRPr="00DE4439">
        <w:rPr>
          <w:rFonts w:hint="cs"/>
          <w:rtl/>
        </w:rPr>
        <w:t>د</w:t>
      </w:r>
      <w:r w:rsidR="00BC6AA2" w:rsidRPr="00DE4439">
        <w:rPr>
          <w:rFonts w:hint="cs"/>
          <w:rtl/>
        </w:rPr>
        <w:t xml:space="preserve">ها و ترازوها به من داده شدند، </w:t>
      </w:r>
      <w:r w:rsidR="00AE657A">
        <w:rPr>
          <w:rFonts w:hint="cs"/>
          <w:rtl/>
        </w:rPr>
        <w:t>ک</w:t>
      </w:r>
      <w:r w:rsidR="00BC6AA2" w:rsidRPr="00DE4439">
        <w:rPr>
          <w:rFonts w:hint="cs"/>
          <w:rtl/>
        </w:rPr>
        <w:t>ل</w:t>
      </w:r>
      <w:r w:rsidR="00AE657A">
        <w:rPr>
          <w:rFonts w:hint="cs"/>
          <w:rtl/>
        </w:rPr>
        <w:t>ی</w:t>
      </w:r>
      <w:r w:rsidR="00BC6AA2" w:rsidRPr="00DE4439">
        <w:rPr>
          <w:rFonts w:hint="cs"/>
          <w:rtl/>
        </w:rPr>
        <w:t>دها در</w:t>
      </w:r>
      <w:r w:rsidR="0000017E" w:rsidRPr="00DE4439">
        <w:rPr>
          <w:rFonts w:hint="cs"/>
          <w:rtl/>
        </w:rPr>
        <w:t xml:space="preserve"> </w:t>
      </w:r>
      <w:r w:rsidR="00AE657A">
        <w:rPr>
          <w:rFonts w:hint="cs"/>
          <w:rtl/>
        </w:rPr>
        <w:t>یک</w:t>
      </w:r>
      <w:r w:rsidR="00BC6AA2" w:rsidRPr="00DE4439">
        <w:rPr>
          <w:rFonts w:hint="cs"/>
          <w:rtl/>
        </w:rPr>
        <w:t xml:space="preserve"> </w:t>
      </w:r>
      <w:r w:rsidR="00AE657A">
        <w:rPr>
          <w:rFonts w:hint="cs"/>
          <w:rtl/>
        </w:rPr>
        <w:t>ک</w:t>
      </w:r>
      <w:r w:rsidR="00BC6AA2" w:rsidRPr="00DE4439">
        <w:rPr>
          <w:rFonts w:hint="cs"/>
          <w:rtl/>
        </w:rPr>
        <w:t xml:space="preserve">فه ترازو گذاشته شدند و امت من در </w:t>
      </w:r>
      <w:r w:rsidR="00AE657A">
        <w:rPr>
          <w:rFonts w:hint="cs"/>
          <w:rtl/>
        </w:rPr>
        <w:t>ک</w:t>
      </w:r>
      <w:r w:rsidR="00BC6AA2" w:rsidRPr="00DE4439">
        <w:rPr>
          <w:rFonts w:hint="cs"/>
          <w:rtl/>
        </w:rPr>
        <w:t>ف</w:t>
      </w:r>
      <w:r w:rsidR="00AE657A">
        <w:rPr>
          <w:rFonts w:hint="cs"/>
          <w:rtl/>
        </w:rPr>
        <w:t>ۀ</w:t>
      </w:r>
      <w:r w:rsidR="00BC6AA2" w:rsidRPr="00DE4439">
        <w:rPr>
          <w:rFonts w:hint="cs"/>
          <w:rtl/>
        </w:rPr>
        <w:t xml:space="preserve"> د</w:t>
      </w:r>
      <w:r w:rsidR="00AE657A">
        <w:rPr>
          <w:rFonts w:hint="cs"/>
          <w:rtl/>
        </w:rPr>
        <w:t>ی</w:t>
      </w:r>
      <w:r w:rsidR="00BC6AA2" w:rsidRPr="00DE4439">
        <w:rPr>
          <w:rFonts w:hint="cs"/>
          <w:rtl/>
        </w:rPr>
        <w:t>گر آن گذاشته شد</w:t>
      </w:r>
      <w:r w:rsidR="00F733C0" w:rsidRPr="00DE4439">
        <w:rPr>
          <w:rFonts w:hint="cs"/>
          <w:rtl/>
        </w:rPr>
        <w:t>،</w:t>
      </w:r>
      <w:r w:rsidR="00BC6AA2" w:rsidRPr="00DE4439">
        <w:rPr>
          <w:rFonts w:hint="cs"/>
          <w:rtl/>
        </w:rPr>
        <w:t xml:space="preserve"> و امت من </w:t>
      </w:r>
      <w:r w:rsidR="00113134" w:rsidRPr="00DE4439">
        <w:rPr>
          <w:rFonts w:hint="cs"/>
          <w:rtl/>
        </w:rPr>
        <w:t>سنگ</w:t>
      </w:r>
      <w:r w:rsidR="00AE657A">
        <w:rPr>
          <w:rFonts w:hint="cs"/>
          <w:rtl/>
        </w:rPr>
        <w:t>ی</w:t>
      </w:r>
      <w:r w:rsidR="00113134" w:rsidRPr="00DE4439">
        <w:rPr>
          <w:rFonts w:hint="cs"/>
          <w:rtl/>
        </w:rPr>
        <w:t xml:space="preserve">ن‌تر </w:t>
      </w:r>
      <w:r w:rsidR="00BC6AA2" w:rsidRPr="00DE4439">
        <w:rPr>
          <w:rFonts w:hint="cs"/>
          <w:rtl/>
        </w:rPr>
        <w:t>شد</w:t>
      </w:r>
      <w:r w:rsidR="008A7B5D" w:rsidRPr="00DE4439">
        <w:rPr>
          <w:rFonts w:hint="cs"/>
          <w:rtl/>
        </w:rPr>
        <w:t>،</w:t>
      </w:r>
      <w:r w:rsidR="00BC6AA2" w:rsidRPr="00DE4439">
        <w:rPr>
          <w:rFonts w:hint="cs"/>
          <w:rtl/>
        </w:rPr>
        <w:t xml:space="preserve"> </w:t>
      </w:r>
      <w:r w:rsidR="008A7B5D" w:rsidRPr="00DE4439">
        <w:rPr>
          <w:rFonts w:hint="cs"/>
          <w:rtl/>
        </w:rPr>
        <w:t>سپس ابوب</w:t>
      </w:r>
      <w:r w:rsidR="00AE657A">
        <w:rPr>
          <w:rFonts w:hint="cs"/>
          <w:rtl/>
        </w:rPr>
        <w:t>ک</w:t>
      </w:r>
      <w:r w:rsidR="008A7B5D" w:rsidRPr="00DE4439">
        <w:rPr>
          <w:rFonts w:hint="cs"/>
          <w:rtl/>
        </w:rPr>
        <w:t>ر را گذاشت</w:t>
      </w:r>
      <w:r w:rsidR="00866F40" w:rsidRPr="00DE4439">
        <w:rPr>
          <w:rFonts w:hint="cs"/>
          <w:rtl/>
        </w:rPr>
        <w:t>ند از آنها سنگ</w:t>
      </w:r>
      <w:r w:rsidR="00AE657A">
        <w:rPr>
          <w:rFonts w:hint="cs"/>
          <w:rtl/>
        </w:rPr>
        <w:t>ی</w:t>
      </w:r>
      <w:r w:rsidR="00866F40" w:rsidRPr="00DE4439">
        <w:rPr>
          <w:rFonts w:hint="cs"/>
          <w:rtl/>
        </w:rPr>
        <w:t>ن‌تر شد</w:t>
      </w:r>
      <w:r w:rsidR="00113134" w:rsidRPr="00DE4439">
        <w:rPr>
          <w:rFonts w:hint="cs"/>
          <w:rtl/>
        </w:rPr>
        <w:t>،</w:t>
      </w:r>
      <w:r w:rsidR="00866F40" w:rsidRPr="00DE4439">
        <w:rPr>
          <w:rFonts w:hint="cs"/>
          <w:rtl/>
        </w:rPr>
        <w:t xml:space="preserve"> و سپس عمر </w:t>
      </w:r>
      <w:r w:rsidR="0000017E" w:rsidRPr="00DE4439">
        <w:rPr>
          <w:rFonts w:hint="cs"/>
          <w:rtl/>
        </w:rPr>
        <w:t xml:space="preserve">را آوردند و گذاشتند و او </w:t>
      </w:r>
      <w:r w:rsidR="00113134" w:rsidRPr="00DE4439">
        <w:rPr>
          <w:rFonts w:hint="cs"/>
          <w:rtl/>
        </w:rPr>
        <w:t>سنگ</w:t>
      </w:r>
      <w:r w:rsidR="00AE657A">
        <w:rPr>
          <w:rFonts w:hint="cs"/>
          <w:rtl/>
        </w:rPr>
        <w:t>ی</w:t>
      </w:r>
      <w:r w:rsidR="00113134" w:rsidRPr="00DE4439">
        <w:rPr>
          <w:rFonts w:hint="cs"/>
          <w:rtl/>
        </w:rPr>
        <w:t xml:space="preserve">ن‌تر </w:t>
      </w:r>
      <w:r w:rsidR="0000017E" w:rsidRPr="00DE4439">
        <w:rPr>
          <w:rFonts w:hint="cs"/>
          <w:rtl/>
        </w:rPr>
        <w:t>شد</w:t>
      </w:r>
      <w:r w:rsidR="00113134" w:rsidRPr="00DE4439">
        <w:rPr>
          <w:rFonts w:hint="cs"/>
          <w:rtl/>
        </w:rPr>
        <w:t>،</w:t>
      </w:r>
      <w:r w:rsidR="0000017E" w:rsidRPr="00DE4439">
        <w:rPr>
          <w:rFonts w:hint="cs"/>
          <w:rtl/>
        </w:rPr>
        <w:t xml:space="preserve"> سپس عثمان را آوردند و گذاشتند و او سنگ</w:t>
      </w:r>
      <w:r w:rsidR="00AE657A">
        <w:rPr>
          <w:rFonts w:hint="cs"/>
          <w:rtl/>
        </w:rPr>
        <w:t>ی</w:t>
      </w:r>
      <w:r w:rsidR="0000017E" w:rsidRPr="00DE4439">
        <w:rPr>
          <w:rFonts w:hint="cs"/>
          <w:rtl/>
        </w:rPr>
        <w:t>ن‌تر شد، مرد</w:t>
      </w:r>
      <w:r w:rsidR="00AE657A">
        <w:rPr>
          <w:rFonts w:hint="cs"/>
          <w:rtl/>
        </w:rPr>
        <w:t>ی</w:t>
      </w:r>
      <w:r w:rsidR="0000017E" w:rsidRPr="00DE4439">
        <w:rPr>
          <w:rFonts w:hint="cs"/>
          <w:rtl/>
        </w:rPr>
        <w:t xml:space="preserve"> به پ</w:t>
      </w:r>
      <w:r w:rsidR="00AE657A">
        <w:rPr>
          <w:rFonts w:hint="cs"/>
          <w:rtl/>
        </w:rPr>
        <w:t>ی</w:t>
      </w:r>
      <w:r w:rsidR="0000017E" w:rsidRPr="00DE4439">
        <w:rPr>
          <w:rFonts w:hint="cs"/>
          <w:rtl/>
        </w:rPr>
        <w:t xml:space="preserve">امبر گفت پس ما </w:t>
      </w:r>
      <w:r w:rsidR="00AE657A">
        <w:rPr>
          <w:rFonts w:hint="cs"/>
          <w:rtl/>
        </w:rPr>
        <w:t>ک</w:t>
      </w:r>
      <w:r w:rsidR="0000017E" w:rsidRPr="00DE4439">
        <w:rPr>
          <w:rFonts w:hint="cs"/>
          <w:rtl/>
        </w:rPr>
        <w:t>جا هست</w:t>
      </w:r>
      <w:r w:rsidR="00AE657A">
        <w:rPr>
          <w:rFonts w:hint="cs"/>
          <w:rtl/>
        </w:rPr>
        <w:t>ی</w:t>
      </w:r>
      <w:r w:rsidR="0000017E" w:rsidRPr="00DE4439">
        <w:rPr>
          <w:rFonts w:hint="cs"/>
          <w:rtl/>
        </w:rPr>
        <w:t>م گفت</w:t>
      </w:r>
      <w:r w:rsidR="00784590" w:rsidRPr="00DE4439">
        <w:rPr>
          <w:rFonts w:hint="cs"/>
          <w:rtl/>
        </w:rPr>
        <w:t xml:space="preserve">: </w:t>
      </w:r>
      <w:r w:rsidR="0000017E" w:rsidRPr="00DE4439">
        <w:rPr>
          <w:rFonts w:hint="cs"/>
          <w:rtl/>
        </w:rPr>
        <w:t>شما جا</w:t>
      </w:r>
      <w:r w:rsidR="00AE657A">
        <w:rPr>
          <w:rFonts w:hint="cs"/>
          <w:rtl/>
        </w:rPr>
        <w:t>یی</w:t>
      </w:r>
      <w:r w:rsidR="0000017E" w:rsidRPr="00DE4439">
        <w:rPr>
          <w:rFonts w:hint="cs"/>
          <w:rtl/>
        </w:rPr>
        <w:t xml:space="preserve"> هست</w:t>
      </w:r>
      <w:r w:rsidR="00AE657A">
        <w:rPr>
          <w:rFonts w:hint="cs"/>
          <w:rtl/>
        </w:rPr>
        <w:t>ی</w:t>
      </w:r>
      <w:r w:rsidR="0000017E" w:rsidRPr="00DE4439">
        <w:rPr>
          <w:rFonts w:hint="cs"/>
          <w:rtl/>
        </w:rPr>
        <w:t xml:space="preserve">د </w:t>
      </w:r>
      <w:r w:rsidR="00AE657A">
        <w:rPr>
          <w:rFonts w:hint="cs"/>
          <w:rtl/>
        </w:rPr>
        <w:t>ک</w:t>
      </w:r>
      <w:r w:rsidR="0000017E" w:rsidRPr="00DE4439">
        <w:rPr>
          <w:rFonts w:hint="cs"/>
          <w:rtl/>
        </w:rPr>
        <w:t>ه خودتان را قرار داده‌ا</w:t>
      </w:r>
      <w:r w:rsidR="00AE657A">
        <w:rPr>
          <w:rFonts w:hint="cs"/>
          <w:rtl/>
        </w:rPr>
        <w:t>ی</w:t>
      </w:r>
      <w:r w:rsidR="0000017E" w:rsidRPr="00DE4439">
        <w:rPr>
          <w:rFonts w:hint="cs"/>
          <w:rtl/>
        </w:rPr>
        <w:t>د</w:t>
      </w:r>
      <w:r w:rsidR="0000017E" w:rsidRPr="00D139C3">
        <w:rPr>
          <w:rStyle w:val="Char0"/>
          <w:vertAlign w:val="superscript"/>
          <w:rtl/>
        </w:rPr>
        <w:footnoteReference w:id="87"/>
      </w:r>
      <w:r w:rsidR="008E24BC" w:rsidRPr="00DE4439">
        <w:rPr>
          <w:rFonts w:hint="cs"/>
          <w:rtl/>
        </w:rPr>
        <w:t>.</w:t>
      </w:r>
    </w:p>
    <w:p w:rsidR="00292758" w:rsidRPr="00DE4439" w:rsidRDefault="005E7C4A" w:rsidP="00797F8E">
      <w:pPr>
        <w:pStyle w:val="a"/>
        <w:rPr>
          <w:rtl/>
        </w:rPr>
      </w:pPr>
      <w:r w:rsidRPr="00DE4439">
        <w:rPr>
          <w:rFonts w:hint="cs"/>
          <w:rtl/>
        </w:rPr>
        <w:t xml:space="preserve">و </w:t>
      </w:r>
      <w:r w:rsidR="00AE657A">
        <w:rPr>
          <w:rFonts w:hint="cs"/>
          <w:rtl/>
        </w:rPr>
        <w:t>یکی</w:t>
      </w:r>
      <w:r w:rsidRPr="00DE4439">
        <w:rPr>
          <w:rFonts w:hint="cs"/>
          <w:rtl/>
        </w:rPr>
        <w:t xml:space="preserve"> از نشانه‌ها</w:t>
      </w:r>
      <w:r w:rsidR="00AE657A">
        <w:rPr>
          <w:rFonts w:hint="cs"/>
          <w:rtl/>
        </w:rPr>
        <w:t>ی</w:t>
      </w:r>
      <w:r w:rsidRPr="00DE4439">
        <w:rPr>
          <w:rFonts w:hint="cs"/>
          <w:rtl/>
        </w:rPr>
        <w:t xml:space="preserve"> </w:t>
      </w:r>
      <w:r w:rsidR="00B54F2B" w:rsidRPr="00DE4439">
        <w:rPr>
          <w:rFonts w:hint="cs"/>
          <w:rtl/>
        </w:rPr>
        <w:t>صداقت نبوت پ</w:t>
      </w:r>
      <w:r w:rsidR="00AE657A">
        <w:rPr>
          <w:rFonts w:hint="cs"/>
          <w:rtl/>
        </w:rPr>
        <w:t>ی</w:t>
      </w:r>
      <w:r w:rsidR="00E62E00" w:rsidRPr="00DE4439">
        <w:rPr>
          <w:rFonts w:hint="cs"/>
          <w:rtl/>
        </w:rPr>
        <w:t>ا</w:t>
      </w:r>
      <w:r w:rsidR="00B54F2B" w:rsidRPr="00DE4439">
        <w:rPr>
          <w:rFonts w:hint="cs"/>
          <w:rtl/>
        </w:rPr>
        <w:t>مب</w:t>
      </w:r>
      <w:r w:rsidR="009B0C25" w:rsidRPr="00DE4439">
        <w:rPr>
          <w:rFonts w:hint="cs"/>
          <w:rtl/>
        </w:rPr>
        <w:t>ر</w:t>
      </w:r>
      <w:r w:rsidR="0028652F" w:rsidRPr="00DE4439">
        <w:rPr>
          <w:rFonts w:ascii="Tahoma" w:hAnsi="Tahoma" w:cs="CTraditional Arabic" w:hint="cs"/>
          <w:color w:val="000000"/>
          <w:rtl/>
        </w:rPr>
        <w:t>ص</w:t>
      </w:r>
      <w:r w:rsidR="009B0C25" w:rsidRPr="00DE4439">
        <w:rPr>
          <w:rFonts w:hint="cs"/>
          <w:rtl/>
        </w:rPr>
        <w:t xml:space="preserve"> </w:t>
      </w:r>
      <w:r w:rsidR="00C6285C" w:rsidRPr="00DE4439">
        <w:rPr>
          <w:rFonts w:hint="cs"/>
          <w:rtl/>
        </w:rPr>
        <w:t>ا</w:t>
      </w:r>
      <w:r w:rsidR="00AE657A">
        <w:rPr>
          <w:rFonts w:hint="cs"/>
          <w:rtl/>
        </w:rPr>
        <w:t>ی</w:t>
      </w:r>
      <w:r w:rsidR="00C6285C" w:rsidRPr="00DE4439">
        <w:rPr>
          <w:rFonts w:hint="cs"/>
          <w:rtl/>
        </w:rPr>
        <w:t xml:space="preserve">ن است </w:t>
      </w:r>
      <w:r w:rsidR="00AE657A">
        <w:rPr>
          <w:rFonts w:hint="cs"/>
          <w:rtl/>
        </w:rPr>
        <w:t>ک</w:t>
      </w:r>
      <w:r w:rsidR="00C6285C" w:rsidRPr="00DE4439">
        <w:rPr>
          <w:rFonts w:hint="cs"/>
          <w:rtl/>
        </w:rPr>
        <w:t>ه به اتفاقات</w:t>
      </w:r>
      <w:r w:rsidR="00AE657A">
        <w:rPr>
          <w:rFonts w:hint="cs"/>
          <w:rtl/>
        </w:rPr>
        <w:t>ی</w:t>
      </w:r>
      <w:r w:rsidR="00C6285C" w:rsidRPr="00DE4439">
        <w:rPr>
          <w:rFonts w:hint="cs"/>
          <w:rtl/>
        </w:rPr>
        <w:t xml:space="preserve"> </w:t>
      </w:r>
      <w:r w:rsidR="00AE657A">
        <w:rPr>
          <w:rFonts w:hint="cs"/>
          <w:rtl/>
        </w:rPr>
        <w:t>ک</w:t>
      </w:r>
      <w:r w:rsidR="00C6285C" w:rsidRPr="00DE4439">
        <w:rPr>
          <w:rFonts w:hint="cs"/>
          <w:rtl/>
        </w:rPr>
        <w:t>ه برا</w:t>
      </w:r>
      <w:r w:rsidR="00AE657A">
        <w:rPr>
          <w:rFonts w:hint="cs"/>
          <w:rtl/>
        </w:rPr>
        <w:t>ی</w:t>
      </w:r>
      <w:r w:rsidR="0028652F" w:rsidRPr="00DE4439">
        <w:rPr>
          <w:rFonts w:hint="cs"/>
          <w:rtl/>
        </w:rPr>
        <w:t xml:space="preserve"> عثمان رخ خواهد داد خبر داد.</w:t>
      </w:r>
    </w:p>
    <w:p w:rsidR="00C6285C" w:rsidRPr="00DE4439" w:rsidRDefault="000705B4" w:rsidP="00797F8E">
      <w:pPr>
        <w:pStyle w:val="a"/>
        <w:rPr>
          <w:rtl/>
        </w:rPr>
      </w:pPr>
      <w:r w:rsidRPr="00DE4439">
        <w:rPr>
          <w:rFonts w:hint="cs"/>
          <w:rtl/>
        </w:rPr>
        <w:t xml:space="preserve">و از مره بن </w:t>
      </w:r>
      <w:r w:rsidR="00AE657A">
        <w:rPr>
          <w:rFonts w:hint="cs"/>
          <w:rtl/>
        </w:rPr>
        <w:t>ک</w:t>
      </w:r>
      <w:r w:rsidRPr="00DE4439">
        <w:rPr>
          <w:rFonts w:hint="cs"/>
          <w:rtl/>
        </w:rPr>
        <w:t>عب</w:t>
      </w:r>
      <w:r w:rsidR="00DF03ED" w:rsidRPr="00DF03ED">
        <w:rPr>
          <w:rFonts w:cs="CTraditional Arabic" w:hint="cs"/>
          <w:rtl/>
        </w:rPr>
        <w:t>س</w:t>
      </w:r>
      <w:r w:rsidR="003E321A" w:rsidRPr="00DE4439">
        <w:rPr>
          <w:rFonts w:hint="cs"/>
          <w:rtl/>
        </w:rPr>
        <w:t xml:space="preserve"> روا</w:t>
      </w:r>
      <w:r w:rsidR="00AE657A">
        <w:rPr>
          <w:rFonts w:hint="cs"/>
          <w:rtl/>
        </w:rPr>
        <w:t>ی</w:t>
      </w:r>
      <w:r w:rsidR="003E321A" w:rsidRPr="00DE4439">
        <w:rPr>
          <w:rFonts w:hint="cs"/>
          <w:rtl/>
        </w:rPr>
        <w:t xml:space="preserve">ت است </w:t>
      </w:r>
      <w:r w:rsidR="00AE657A">
        <w:rPr>
          <w:rFonts w:hint="cs"/>
          <w:rtl/>
        </w:rPr>
        <w:t>ک</w:t>
      </w:r>
      <w:r w:rsidR="003E321A" w:rsidRPr="00DE4439">
        <w:rPr>
          <w:rFonts w:hint="cs"/>
          <w:rtl/>
        </w:rPr>
        <w:t>ه گفت</w:t>
      </w:r>
      <w:r w:rsidR="00784590" w:rsidRPr="00DE4439">
        <w:rPr>
          <w:rFonts w:hint="cs"/>
          <w:rtl/>
        </w:rPr>
        <w:t xml:space="preserve">: </w:t>
      </w:r>
      <w:r w:rsidR="003E321A" w:rsidRPr="00DE4439">
        <w:rPr>
          <w:rFonts w:hint="cs"/>
          <w:rtl/>
        </w:rPr>
        <w:t>از پ</w:t>
      </w:r>
      <w:r w:rsidR="00AE657A">
        <w:rPr>
          <w:rFonts w:hint="cs"/>
          <w:rtl/>
        </w:rPr>
        <w:t>ی</w:t>
      </w:r>
      <w:r w:rsidR="003E321A" w:rsidRPr="00DE4439">
        <w:rPr>
          <w:rFonts w:hint="cs"/>
          <w:rtl/>
        </w:rPr>
        <w:t>امبر خدا</w:t>
      </w:r>
      <w:r w:rsidR="003E6ECD" w:rsidRPr="00DE4439">
        <w:rPr>
          <w:rFonts w:ascii="Tahoma" w:hAnsi="Tahoma" w:cs="CTraditional Arabic" w:hint="cs"/>
          <w:color w:val="000000"/>
          <w:rtl/>
        </w:rPr>
        <w:t>ص</w:t>
      </w:r>
      <w:r w:rsidR="002721F8" w:rsidRPr="00DE4439">
        <w:rPr>
          <w:rFonts w:hint="cs"/>
          <w:rtl/>
        </w:rPr>
        <w:t xml:space="preserve"> شن</w:t>
      </w:r>
      <w:r w:rsidR="00AE657A">
        <w:rPr>
          <w:rFonts w:hint="cs"/>
          <w:rtl/>
        </w:rPr>
        <w:t>ی</w:t>
      </w:r>
      <w:r w:rsidR="002721F8" w:rsidRPr="00DE4439">
        <w:rPr>
          <w:rFonts w:hint="cs"/>
          <w:rtl/>
        </w:rPr>
        <w:t xml:space="preserve">دم </w:t>
      </w:r>
      <w:r w:rsidR="00AE657A">
        <w:rPr>
          <w:rFonts w:hint="cs"/>
          <w:rtl/>
        </w:rPr>
        <w:t>ک</w:t>
      </w:r>
      <w:r w:rsidR="002721F8" w:rsidRPr="00DE4439">
        <w:rPr>
          <w:rFonts w:hint="cs"/>
          <w:rtl/>
        </w:rPr>
        <w:t>ه فتنه‌ها را ب</w:t>
      </w:r>
      <w:r w:rsidR="00AE657A">
        <w:rPr>
          <w:rFonts w:hint="cs"/>
          <w:rtl/>
        </w:rPr>
        <w:t>ی</w:t>
      </w:r>
      <w:r w:rsidR="002721F8" w:rsidRPr="00DE4439">
        <w:rPr>
          <w:rFonts w:hint="cs"/>
          <w:rtl/>
        </w:rPr>
        <w:t>ان م</w:t>
      </w:r>
      <w:r w:rsidR="00AE657A">
        <w:rPr>
          <w:rFonts w:hint="cs"/>
          <w:rtl/>
        </w:rPr>
        <w:t>ی</w:t>
      </w:r>
      <w:r w:rsidR="002721F8" w:rsidRPr="00DE4439">
        <w:rPr>
          <w:rFonts w:hint="cs"/>
          <w:rtl/>
        </w:rPr>
        <w:t>‌</w:t>
      </w:r>
      <w:r w:rsidR="00AE657A">
        <w:rPr>
          <w:rFonts w:hint="cs"/>
          <w:rtl/>
        </w:rPr>
        <w:t>ک</w:t>
      </w:r>
      <w:r w:rsidR="002721F8" w:rsidRPr="00DE4439">
        <w:rPr>
          <w:rFonts w:hint="cs"/>
          <w:rtl/>
        </w:rPr>
        <w:t xml:space="preserve">رد او فرمود </w:t>
      </w:r>
      <w:r w:rsidR="00AE657A">
        <w:rPr>
          <w:rFonts w:hint="cs"/>
          <w:rtl/>
        </w:rPr>
        <w:t>ک</w:t>
      </w:r>
      <w:r w:rsidR="002721F8" w:rsidRPr="00DE4439">
        <w:rPr>
          <w:rFonts w:hint="cs"/>
          <w:rtl/>
        </w:rPr>
        <w:t>ه فتنه‌ها نزد</w:t>
      </w:r>
      <w:r w:rsidR="00AE657A">
        <w:rPr>
          <w:rFonts w:hint="cs"/>
          <w:rtl/>
        </w:rPr>
        <w:t>یک</w:t>
      </w:r>
      <w:r w:rsidR="002721F8" w:rsidRPr="00DE4439">
        <w:rPr>
          <w:rFonts w:hint="cs"/>
          <w:rtl/>
        </w:rPr>
        <w:t xml:space="preserve"> هستند و در ا</w:t>
      </w:r>
      <w:r w:rsidR="00AE657A">
        <w:rPr>
          <w:rFonts w:hint="cs"/>
          <w:rtl/>
        </w:rPr>
        <w:t>ی</w:t>
      </w:r>
      <w:r w:rsidR="002721F8" w:rsidRPr="00DE4439">
        <w:rPr>
          <w:rFonts w:hint="cs"/>
          <w:rtl/>
        </w:rPr>
        <w:t>ن هنگام مرد</w:t>
      </w:r>
      <w:r w:rsidR="00AE657A">
        <w:rPr>
          <w:rFonts w:hint="cs"/>
          <w:rtl/>
        </w:rPr>
        <w:t>ی</w:t>
      </w:r>
      <w:r w:rsidR="002721F8" w:rsidRPr="00DE4439">
        <w:rPr>
          <w:rFonts w:hint="cs"/>
          <w:rtl/>
        </w:rPr>
        <w:t xml:space="preserve"> از آن جا گذشت </w:t>
      </w:r>
      <w:r w:rsidR="00AE657A">
        <w:rPr>
          <w:rFonts w:hint="cs"/>
          <w:rtl/>
        </w:rPr>
        <w:t>ک</w:t>
      </w:r>
      <w:r w:rsidR="002721F8" w:rsidRPr="00DE4439">
        <w:rPr>
          <w:rFonts w:hint="cs"/>
          <w:rtl/>
        </w:rPr>
        <w:t>ه با لباس</w:t>
      </w:r>
      <w:r w:rsidR="00AE657A">
        <w:rPr>
          <w:rFonts w:hint="cs"/>
          <w:rtl/>
        </w:rPr>
        <w:t>ی</w:t>
      </w:r>
      <w:r w:rsidR="002721F8" w:rsidRPr="00DE4439">
        <w:rPr>
          <w:rFonts w:hint="cs"/>
          <w:rtl/>
        </w:rPr>
        <w:t xml:space="preserve"> خود را پوشانده بود، پ</w:t>
      </w:r>
      <w:r w:rsidR="00AE657A">
        <w:rPr>
          <w:rFonts w:hint="cs"/>
          <w:rtl/>
        </w:rPr>
        <w:t>ی</w:t>
      </w:r>
      <w:r w:rsidR="002721F8" w:rsidRPr="00DE4439">
        <w:rPr>
          <w:rFonts w:hint="cs"/>
          <w:rtl/>
        </w:rPr>
        <w:t>امبر</w:t>
      </w:r>
      <w:r w:rsidR="003E6ECD" w:rsidRPr="00DE4439">
        <w:rPr>
          <w:rFonts w:ascii="Tahoma" w:hAnsi="Tahoma" w:cs="CTraditional Arabic" w:hint="cs"/>
          <w:color w:val="000000"/>
          <w:rtl/>
        </w:rPr>
        <w:t>ص</w:t>
      </w:r>
      <w:r w:rsidR="00B71C2B" w:rsidRPr="00DE4439">
        <w:rPr>
          <w:rFonts w:hint="cs"/>
          <w:rtl/>
        </w:rPr>
        <w:t xml:space="preserve"> فرمود</w:t>
      </w:r>
      <w:r w:rsidR="00784590" w:rsidRPr="00DE4439">
        <w:rPr>
          <w:rFonts w:hint="cs"/>
          <w:rtl/>
        </w:rPr>
        <w:t xml:space="preserve">: </w:t>
      </w:r>
      <w:r w:rsidR="00B71C2B" w:rsidRPr="00DE4439">
        <w:rPr>
          <w:rFonts w:hint="cs"/>
          <w:rtl/>
        </w:rPr>
        <w:t>ا</w:t>
      </w:r>
      <w:r w:rsidR="00AE657A">
        <w:rPr>
          <w:rFonts w:hint="cs"/>
          <w:rtl/>
        </w:rPr>
        <w:t>ی</w:t>
      </w:r>
      <w:r w:rsidR="00B71C2B" w:rsidRPr="00DE4439">
        <w:rPr>
          <w:rFonts w:hint="cs"/>
          <w:rtl/>
        </w:rPr>
        <w:t>ن مرد در آن روز بر هدا</w:t>
      </w:r>
      <w:r w:rsidR="00AE657A">
        <w:rPr>
          <w:rFonts w:hint="cs"/>
          <w:rtl/>
        </w:rPr>
        <w:t>ی</w:t>
      </w:r>
      <w:r w:rsidR="00B71C2B" w:rsidRPr="00DE4439">
        <w:rPr>
          <w:rFonts w:hint="cs"/>
          <w:rtl/>
        </w:rPr>
        <w:t xml:space="preserve">ت است، مرّه بن </w:t>
      </w:r>
      <w:r w:rsidR="00AE657A">
        <w:rPr>
          <w:rFonts w:hint="cs"/>
          <w:rtl/>
        </w:rPr>
        <w:t>ک</w:t>
      </w:r>
      <w:r w:rsidR="00B71C2B" w:rsidRPr="00DE4439">
        <w:rPr>
          <w:rFonts w:hint="cs"/>
          <w:rtl/>
        </w:rPr>
        <w:t>عب م</w:t>
      </w:r>
      <w:r w:rsidR="00AE657A">
        <w:rPr>
          <w:rFonts w:hint="cs"/>
          <w:rtl/>
        </w:rPr>
        <w:t>ی</w:t>
      </w:r>
      <w:r w:rsidR="00B71C2B" w:rsidRPr="00DE4439">
        <w:rPr>
          <w:rFonts w:hint="cs"/>
          <w:rtl/>
        </w:rPr>
        <w:t>‌گو</w:t>
      </w:r>
      <w:r w:rsidR="00AE657A">
        <w:rPr>
          <w:rFonts w:hint="cs"/>
          <w:rtl/>
        </w:rPr>
        <w:t>ی</w:t>
      </w:r>
      <w:r w:rsidR="00B71C2B" w:rsidRPr="00DE4439">
        <w:rPr>
          <w:rFonts w:hint="cs"/>
          <w:rtl/>
        </w:rPr>
        <w:t>د</w:t>
      </w:r>
      <w:r w:rsidR="00784590" w:rsidRPr="00DE4439">
        <w:rPr>
          <w:rFonts w:hint="cs"/>
          <w:rtl/>
        </w:rPr>
        <w:t xml:space="preserve">: </w:t>
      </w:r>
      <w:r w:rsidR="00B71C2B" w:rsidRPr="00DE4439">
        <w:rPr>
          <w:rFonts w:hint="cs"/>
          <w:rtl/>
        </w:rPr>
        <w:t>من به سو</w:t>
      </w:r>
      <w:r w:rsidR="00AE657A">
        <w:rPr>
          <w:rFonts w:hint="cs"/>
          <w:rtl/>
        </w:rPr>
        <w:t>ی</w:t>
      </w:r>
      <w:r w:rsidR="00B71C2B" w:rsidRPr="00DE4439">
        <w:rPr>
          <w:rFonts w:hint="cs"/>
          <w:rtl/>
        </w:rPr>
        <w:t xml:space="preserve"> آن مرد رفتم د</w:t>
      </w:r>
      <w:r w:rsidR="00AE657A">
        <w:rPr>
          <w:rFonts w:hint="cs"/>
          <w:rtl/>
        </w:rPr>
        <w:t>ی</w:t>
      </w:r>
      <w:r w:rsidR="00B71C2B" w:rsidRPr="00DE4439">
        <w:rPr>
          <w:rFonts w:hint="cs"/>
          <w:rtl/>
        </w:rPr>
        <w:t xml:space="preserve">دم </w:t>
      </w:r>
      <w:r w:rsidR="00AE657A">
        <w:rPr>
          <w:rFonts w:hint="cs"/>
          <w:rtl/>
        </w:rPr>
        <w:t>ک</w:t>
      </w:r>
      <w:r w:rsidR="00B71C2B" w:rsidRPr="00DE4439">
        <w:rPr>
          <w:rFonts w:hint="cs"/>
          <w:rtl/>
        </w:rPr>
        <w:t>ه او عثمان است</w:t>
      </w:r>
      <w:r w:rsidR="00B71C2B" w:rsidRPr="00D139C3">
        <w:rPr>
          <w:rStyle w:val="Char0"/>
          <w:vertAlign w:val="superscript"/>
          <w:rtl/>
        </w:rPr>
        <w:footnoteReference w:id="88"/>
      </w:r>
      <w:r w:rsidR="009C2DB5" w:rsidRPr="00DE4439">
        <w:rPr>
          <w:rFonts w:hint="cs"/>
          <w:rtl/>
        </w:rPr>
        <w:t>.</w:t>
      </w:r>
    </w:p>
    <w:p w:rsidR="00292758" w:rsidRPr="00DE4439" w:rsidRDefault="00E56643" w:rsidP="00797F8E">
      <w:pPr>
        <w:pStyle w:val="a"/>
        <w:rPr>
          <w:rtl/>
        </w:rPr>
      </w:pPr>
      <w:r w:rsidRPr="00DE4439">
        <w:rPr>
          <w:rFonts w:hint="cs"/>
          <w:rtl/>
        </w:rPr>
        <w:t>و از عا</w:t>
      </w:r>
      <w:r w:rsidR="00AE657A">
        <w:rPr>
          <w:rFonts w:hint="cs"/>
          <w:rtl/>
        </w:rPr>
        <w:t>ی</w:t>
      </w:r>
      <w:r w:rsidRPr="00DE4439">
        <w:rPr>
          <w:rFonts w:hint="cs"/>
          <w:rtl/>
        </w:rPr>
        <w:t>شه</w:t>
      </w:r>
      <w:r w:rsidR="00797F8E">
        <w:rPr>
          <w:rFonts w:ascii="Tahoma" w:hAnsi="Tahoma" w:cs="CTraditional Arabic" w:hint="cs"/>
          <w:color w:val="000000"/>
          <w:rtl/>
        </w:rPr>
        <w:t>ل</w:t>
      </w:r>
      <w:r w:rsidRPr="00DE4439">
        <w:rPr>
          <w:rFonts w:hint="cs"/>
          <w:rtl/>
        </w:rPr>
        <w:t xml:space="preserve">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خدا</w:t>
      </w:r>
      <w:r w:rsidR="00957BA6" w:rsidRPr="00DE4439">
        <w:rPr>
          <w:rFonts w:ascii="Tahoma" w:hAnsi="Tahoma" w:cs="CTraditional Arabic" w:hint="cs"/>
          <w:color w:val="000000"/>
          <w:rtl/>
        </w:rPr>
        <w:t>ص</w:t>
      </w:r>
      <w:r w:rsidR="00BC750B" w:rsidRPr="00DE4439">
        <w:rPr>
          <w:rFonts w:hint="cs"/>
          <w:rtl/>
        </w:rPr>
        <w:t xml:space="preserve"> فرمود</w:t>
      </w:r>
      <w:r w:rsidR="00784590" w:rsidRPr="00DE4439">
        <w:rPr>
          <w:rFonts w:hint="cs"/>
          <w:rtl/>
        </w:rPr>
        <w:t xml:space="preserve">: </w:t>
      </w:r>
      <w:r w:rsidR="00BC750B" w:rsidRPr="00DE4439">
        <w:rPr>
          <w:rFonts w:hint="cs"/>
          <w:rtl/>
        </w:rPr>
        <w:t>ا</w:t>
      </w:r>
      <w:r w:rsidR="00AE657A">
        <w:rPr>
          <w:rFonts w:hint="cs"/>
          <w:rtl/>
        </w:rPr>
        <w:t>ی</w:t>
      </w:r>
      <w:r w:rsidR="00BC750B" w:rsidRPr="00DE4439">
        <w:rPr>
          <w:rFonts w:hint="cs"/>
          <w:rtl/>
        </w:rPr>
        <w:t xml:space="preserve"> عثمان اگر خداوند روز</w:t>
      </w:r>
      <w:r w:rsidR="00AE657A">
        <w:rPr>
          <w:rFonts w:hint="cs"/>
          <w:rtl/>
        </w:rPr>
        <w:t>ی</w:t>
      </w:r>
      <w:r w:rsidR="00BC750B" w:rsidRPr="00DE4439">
        <w:rPr>
          <w:rFonts w:hint="cs"/>
          <w:rtl/>
        </w:rPr>
        <w:t xml:space="preserve"> ا</w:t>
      </w:r>
      <w:r w:rsidR="00AE657A">
        <w:rPr>
          <w:rFonts w:hint="cs"/>
          <w:rtl/>
        </w:rPr>
        <w:t>ی</w:t>
      </w:r>
      <w:r w:rsidR="00BC750B" w:rsidRPr="00DE4439">
        <w:rPr>
          <w:rFonts w:hint="cs"/>
          <w:rtl/>
        </w:rPr>
        <w:t xml:space="preserve">ن </w:t>
      </w:r>
      <w:r w:rsidR="00AE657A">
        <w:rPr>
          <w:rFonts w:hint="cs"/>
          <w:rtl/>
        </w:rPr>
        <w:t>ک</w:t>
      </w:r>
      <w:r w:rsidR="00BC750B" w:rsidRPr="00DE4439">
        <w:rPr>
          <w:rFonts w:hint="cs"/>
          <w:rtl/>
        </w:rPr>
        <w:t xml:space="preserve">ار را به تو سپرد و منافقان خواستند </w:t>
      </w:r>
      <w:r w:rsidR="00AE657A">
        <w:rPr>
          <w:rFonts w:hint="cs"/>
          <w:rtl/>
        </w:rPr>
        <w:t>ک</w:t>
      </w:r>
      <w:r w:rsidR="00BC750B" w:rsidRPr="00DE4439">
        <w:rPr>
          <w:rFonts w:hint="cs"/>
          <w:rtl/>
        </w:rPr>
        <w:t xml:space="preserve">ه تو لباست را </w:t>
      </w:r>
      <w:r w:rsidR="00AE657A">
        <w:rPr>
          <w:rFonts w:hint="cs"/>
          <w:rtl/>
        </w:rPr>
        <w:t>ک</w:t>
      </w:r>
      <w:r w:rsidR="00BC750B" w:rsidRPr="00DE4439">
        <w:rPr>
          <w:rFonts w:hint="cs"/>
          <w:rtl/>
        </w:rPr>
        <w:t xml:space="preserve">ه خدا آن را به تن تو </w:t>
      </w:r>
      <w:r w:rsidR="00AE657A">
        <w:rPr>
          <w:rFonts w:hint="cs"/>
          <w:rtl/>
        </w:rPr>
        <w:t>ک</w:t>
      </w:r>
      <w:r w:rsidR="00BC750B" w:rsidRPr="00DE4439">
        <w:rPr>
          <w:rFonts w:hint="cs"/>
          <w:rtl/>
        </w:rPr>
        <w:t>رده ب</w:t>
      </w:r>
      <w:r w:rsidR="00AE657A">
        <w:rPr>
          <w:rFonts w:hint="cs"/>
          <w:rtl/>
        </w:rPr>
        <w:t>ی</w:t>
      </w:r>
      <w:r w:rsidR="00BC750B" w:rsidRPr="00DE4439">
        <w:rPr>
          <w:rFonts w:hint="cs"/>
          <w:rtl/>
        </w:rPr>
        <w:t>رون ب</w:t>
      </w:r>
      <w:r w:rsidR="00AE657A">
        <w:rPr>
          <w:rFonts w:hint="cs"/>
          <w:rtl/>
        </w:rPr>
        <w:t>ک</w:t>
      </w:r>
      <w:r w:rsidR="00BC750B" w:rsidRPr="00DE4439">
        <w:rPr>
          <w:rFonts w:hint="cs"/>
          <w:rtl/>
        </w:rPr>
        <w:t>ش</w:t>
      </w:r>
      <w:r w:rsidR="00AE657A">
        <w:rPr>
          <w:rFonts w:hint="cs"/>
          <w:rtl/>
        </w:rPr>
        <w:t>ی</w:t>
      </w:r>
      <w:r w:rsidR="00BC750B" w:rsidRPr="00DE4439">
        <w:rPr>
          <w:rFonts w:hint="cs"/>
          <w:rtl/>
        </w:rPr>
        <w:t xml:space="preserve"> آن </w:t>
      </w:r>
      <w:r w:rsidR="00957BA6" w:rsidRPr="00DE4439">
        <w:rPr>
          <w:rFonts w:hint="cs"/>
          <w:rtl/>
        </w:rPr>
        <w:t>ب</w:t>
      </w:r>
      <w:r w:rsidR="00AE657A">
        <w:rPr>
          <w:rFonts w:hint="cs"/>
          <w:rtl/>
        </w:rPr>
        <w:t>ی</w:t>
      </w:r>
      <w:r w:rsidR="00957BA6" w:rsidRPr="00DE4439">
        <w:rPr>
          <w:rFonts w:hint="cs"/>
          <w:rtl/>
        </w:rPr>
        <w:t>رون</w:t>
      </w:r>
      <w:r w:rsidR="00BC750B" w:rsidRPr="00DE4439">
        <w:rPr>
          <w:rFonts w:hint="cs"/>
          <w:rtl/>
        </w:rPr>
        <w:t xml:space="preserve"> ن</w:t>
      </w:r>
      <w:r w:rsidR="00AE657A">
        <w:rPr>
          <w:rFonts w:hint="cs"/>
          <w:rtl/>
        </w:rPr>
        <w:t>ی</w:t>
      </w:r>
      <w:r w:rsidR="00BC750B" w:rsidRPr="00DE4439">
        <w:rPr>
          <w:rFonts w:hint="cs"/>
          <w:rtl/>
        </w:rPr>
        <w:t>اور</w:t>
      </w:r>
      <w:r w:rsidR="00BC750B" w:rsidRPr="00D139C3">
        <w:rPr>
          <w:rStyle w:val="Char0"/>
          <w:vertAlign w:val="superscript"/>
          <w:rtl/>
        </w:rPr>
        <w:footnoteReference w:id="89"/>
      </w:r>
      <w:r w:rsidR="00957BA6" w:rsidRPr="00DE4439">
        <w:rPr>
          <w:rFonts w:hint="cs"/>
          <w:rtl/>
        </w:rPr>
        <w:t>.</w:t>
      </w:r>
    </w:p>
    <w:p w:rsidR="00292758" w:rsidRPr="00DE4439" w:rsidRDefault="00BC750B" w:rsidP="00797F8E">
      <w:pPr>
        <w:pStyle w:val="a"/>
        <w:rPr>
          <w:rtl/>
        </w:rPr>
      </w:pPr>
      <w:r w:rsidRPr="00DE4439">
        <w:rPr>
          <w:rFonts w:hint="cs"/>
          <w:rtl/>
        </w:rPr>
        <w:t xml:space="preserve">عثمان بعد از عمر بن </w:t>
      </w:r>
      <w:r w:rsidR="003C2264" w:rsidRPr="00DE4439">
        <w:rPr>
          <w:rFonts w:hint="cs"/>
          <w:rtl/>
        </w:rPr>
        <w:t>ال</w:t>
      </w:r>
      <w:r w:rsidRPr="00DE4439">
        <w:rPr>
          <w:rFonts w:hint="cs"/>
          <w:rtl/>
        </w:rPr>
        <w:t>خطاب</w:t>
      </w:r>
      <w:r w:rsidR="00797F8E">
        <w:rPr>
          <w:rFonts w:cs="CTraditional Arabic" w:hint="cs"/>
          <w:rtl/>
        </w:rPr>
        <w:t>ب</w:t>
      </w:r>
      <w:r w:rsidR="000B1716" w:rsidRPr="00DE4439">
        <w:rPr>
          <w:rFonts w:hint="cs"/>
          <w:rtl/>
        </w:rPr>
        <w:t xml:space="preserve"> دوازده سال ح</w:t>
      </w:r>
      <w:r w:rsidR="00AE657A">
        <w:rPr>
          <w:rFonts w:hint="cs"/>
          <w:rtl/>
        </w:rPr>
        <w:t>ک</w:t>
      </w:r>
      <w:r w:rsidR="000B1716" w:rsidRPr="00DE4439">
        <w:rPr>
          <w:rFonts w:hint="cs"/>
          <w:rtl/>
        </w:rPr>
        <w:t xml:space="preserve">ومت </w:t>
      </w:r>
      <w:r w:rsidR="00AE657A">
        <w:rPr>
          <w:rFonts w:hint="cs"/>
          <w:rtl/>
        </w:rPr>
        <w:t>ک</w:t>
      </w:r>
      <w:r w:rsidR="000B1716" w:rsidRPr="00DE4439">
        <w:rPr>
          <w:rFonts w:hint="cs"/>
          <w:rtl/>
        </w:rPr>
        <w:t>رد، و وقت</w:t>
      </w:r>
      <w:r w:rsidR="00AE657A">
        <w:rPr>
          <w:rFonts w:hint="cs"/>
          <w:rtl/>
        </w:rPr>
        <w:t>ی</w:t>
      </w:r>
      <w:r w:rsidR="000B1716" w:rsidRPr="00DE4439">
        <w:rPr>
          <w:rFonts w:hint="cs"/>
          <w:rtl/>
        </w:rPr>
        <w:t xml:space="preserve"> او زمام ح</w:t>
      </w:r>
      <w:r w:rsidR="00AE657A">
        <w:rPr>
          <w:rFonts w:hint="cs"/>
          <w:rtl/>
        </w:rPr>
        <w:t>ک</w:t>
      </w:r>
      <w:r w:rsidR="000B1716" w:rsidRPr="00DE4439">
        <w:rPr>
          <w:rFonts w:hint="cs"/>
          <w:rtl/>
        </w:rPr>
        <w:t>ومت را به دست گرفت هفتاد سال سن داشت و در هشتاد و دو سالگ</w:t>
      </w:r>
      <w:r w:rsidR="00AE657A">
        <w:rPr>
          <w:rFonts w:hint="cs"/>
          <w:rtl/>
        </w:rPr>
        <w:t>ی</w:t>
      </w:r>
      <w:r w:rsidR="000B1716" w:rsidRPr="00DE4439">
        <w:rPr>
          <w:rFonts w:hint="cs"/>
          <w:rtl/>
        </w:rPr>
        <w:t xml:space="preserve"> </w:t>
      </w:r>
      <w:r w:rsidR="00AE657A">
        <w:rPr>
          <w:rFonts w:hint="cs"/>
          <w:rtl/>
        </w:rPr>
        <w:t>ک</w:t>
      </w:r>
      <w:r w:rsidR="000B1716" w:rsidRPr="00DE4439">
        <w:rPr>
          <w:rFonts w:hint="cs"/>
          <w:rtl/>
        </w:rPr>
        <w:t xml:space="preserve">شته شد، و فتنه در آخر دوران خلافت او سر بلند </w:t>
      </w:r>
      <w:r w:rsidR="00AE657A">
        <w:rPr>
          <w:rFonts w:hint="cs"/>
          <w:rtl/>
        </w:rPr>
        <w:t>ک</w:t>
      </w:r>
      <w:r w:rsidR="003C2264" w:rsidRPr="00DE4439">
        <w:rPr>
          <w:rFonts w:hint="cs"/>
          <w:rtl/>
        </w:rPr>
        <w:t>رد.</w:t>
      </w:r>
    </w:p>
    <w:p w:rsidR="00292758" w:rsidRPr="00DE4439" w:rsidRDefault="001F119F" w:rsidP="00797F8E">
      <w:pPr>
        <w:pStyle w:val="a"/>
        <w:rPr>
          <w:rtl/>
        </w:rPr>
      </w:pPr>
      <w:r w:rsidRPr="00DE4439">
        <w:rPr>
          <w:rFonts w:hint="cs"/>
          <w:rtl/>
        </w:rPr>
        <w:t xml:space="preserve">با آن </w:t>
      </w:r>
      <w:r w:rsidR="00AE657A">
        <w:rPr>
          <w:rFonts w:hint="cs"/>
          <w:rtl/>
        </w:rPr>
        <w:t>ک</w:t>
      </w:r>
      <w:r w:rsidRPr="00DE4439">
        <w:rPr>
          <w:rFonts w:hint="cs"/>
          <w:rtl/>
        </w:rPr>
        <w:t xml:space="preserve">ه دروغ‌پردازان و جاهلان و گمراهان </w:t>
      </w:r>
      <w:r w:rsidR="00AE657A">
        <w:rPr>
          <w:rFonts w:hint="cs"/>
          <w:rtl/>
        </w:rPr>
        <w:t>ک</w:t>
      </w:r>
      <w:r w:rsidRPr="00DE4439">
        <w:rPr>
          <w:rFonts w:hint="cs"/>
          <w:rtl/>
        </w:rPr>
        <w:t>وش</w:t>
      </w:r>
      <w:r w:rsidR="00AE657A">
        <w:rPr>
          <w:rFonts w:hint="cs"/>
          <w:rtl/>
        </w:rPr>
        <w:t>ی</w:t>
      </w:r>
      <w:r w:rsidRPr="00DE4439">
        <w:rPr>
          <w:rFonts w:hint="cs"/>
          <w:rtl/>
        </w:rPr>
        <w:t>ده</w:t>
      </w:r>
      <w:r w:rsidRPr="00DE4439">
        <w:rPr>
          <w:rFonts w:hint="eastAsia"/>
          <w:rtl/>
        </w:rPr>
        <w:t>‌اند واقع</w:t>
      </w:r>
      <w:r w:rsidR="00AE657A">
        <w:rPr>
          <w:rFonts w:hint="eastAsia"/>
          <w:rtl/>
        </w:rPr>
        <w:t>ی</w:t>
      </w:r>
      <w:r w:rsidRPr="00DE4439">
        <w:rPr>
          <w:rFonts w:hint="eastAsia"/>
          <w:rtl/>
        </w:rPr>
        <w:t>ت‌ها</w:t>
      </w:r>
      <w:r w:rsidR="00AE657A">
        <w:rPr>
          <w:rFonts w:hint="eastAsia"/>
          <w:rtl/>
        </w:rPr>
        <w:t>ی</w:t>
      </w:r>
      <w:r w:rsidRPr="00DE4439">
        <w:rPr>
          <w:rFonts w:hint="eastAsia"/>
          <w:rtl/>
        </w:rPr>
        <w:t xml:space="preserve"> دوران خلافت عثمان را تحر</w:t>
      </w:r>
      <w:r w:rsidR="00AE657A">
        <w:rPr>
          <w:rFonts w:hint="eastAsia"/>
          <w:rtl/>
        </w:rPr>
        <w:t>ی</w:t>
      </w:r>
      <w:r w:rsidRPr="00DE4439">
        <w:rPr>
          <w:rFonts w:hint="eastAsia"/>
          <w:rtl/>
        </w:rPr>
        <w:t xml:space="preserve">ف </w:t>
      </w:r>
      <w:r w:rsidR="00AE657A">
        <w:rPr>
          <w:rFonts w:hint="eastAsia"/>
          <w:rtl/>
        </w:rPr>
        <w:t>ک</w:t>
      </w:r>
      <w:r w:rsidRPr="00DE4439">
        <w:rPr>
          <w:rFonts w:hint="eastAsia"/>
          <w:rtl/>
        </w:rPr>
        <w:t>نند اما دوران خلافت عثمان</w:t>
      </w:r>
      <w:r w:rsidR="00DF03ED" w:rsidRPr="00DF03ED">
        <w:rPr>
          <w:rFonts w:cs="CTraditional Arabic" w:hint="cs"/>
          <w:rtl/>
        </w:rPr>
        <w:t>س</w:t>
      </w:r>
      <w:r w:rsidR="000D329B" w:rsidRPr="00DE4439">
        <w:rPr>
          <w:rFonts w:hint="cs"/>
          <w:rtl/>
        </w:rPr>
        <w:t xml:space="preserve"> دوران طلا</w:t>
      </w:r>
      <w:r w:rsidR="00AE657A">
        <w:rPr>
          <w:rFonts w:hint="cs"/>
          <w:rtl/>
        </w:rPr>
        <w:t>یی</w:t>
      </w:r>
      <w:r w:rsidR="000D329B" w:rsidRPr="00DE4439">
        <w:rPr>
          <w:rFonts w:hint="cs"/>
          <w:rtl/>
        </w:rPr>
        <w:t xml:space="preserve"> خلافت راشده به شمار م</w:t>
      </w:r>
      <w:r w:rsidR="00AE657A">
        <w:rPr>
          <w:rFonts w:hint="cs"/>
          <w:rtl/>
        </w:rPr>
        <w:t>ی</w:t>
      </w:r>
      <w:r w:rsidR="000D329B" w:rsidRPr="00DE4439">
        <w:rPr>
          <w:rFonts w:hint="cs"/>
          <w:rtl/>
        </w:rPr>
        <w:t>‌آ</w:t>
      </w:r>
      <w:r w:rsidR="00AE657A">
        <w:rPr>
          <w:rFonts w:hint="cs"/>
          <w:rtl/>
        </w:rPr>
        <w:t>ی</w:t>
      </w:r>
      <w:r w:rsidR="000D329B" w:rsidRPr="00DE4439">
        <w:rPr>
          <w:rFonts w:hint="cs"/>
          <w:rtl/>
        </w:rPr>
        <w:t xml:space="preserve">د، و در دوران او قلمرو اسلام گسترش </w:t>
      </w:r>
      <w:r w:rsidR="00AE657A">
        <w:rPr>
          <w:rFonts w:hint="cs"/>
          <w:rtl/>
        </w:rPr>
        <w:t>ی</w:t>
      </w:r>
      <w:r w:rsidR="000D329B" w:rsidRPr="00DE4439">
        <w:rPr>
          <w:rFonts w:hint="cs"/>
          <w:rtl/>
        </w:rPr>
        <w:t>افت و شمال آفر</w:t>
      </w:r>
      <w:r w:rsidR="00AE657A">
        <w:rPr>
          <w:rFonts w:hint="cs"/>
          <w:rtl/>
        </w:rPr>
        <w:t>ی</w:t>
      </w:r>
      <w:r w:rsidR="000D329B" w:rsidRPr="00DE4439">
        <w:rPr>
          <w:rFonts w:hint="cs"/>
          <w:rtl/>
        </w:rPr>
        <w:t>قا و اس</w:t>
      </w:r>
      <w:r w:rsidR="00AE657A">
        <w:rPr>
          <w:rFonts w:hint="cs"/>
          <w:rtl/>
        </w:rPr>
        <w:t>ک</w:t>
      </w:r>
      <w:r w:rsidR="000D329B" w:rsidRPr="00DE4439">
        <w:rPr>
          <w:rFonts w:hint="cs"/>
          <w:rtl/>
        </w:rPr>
        <w:t>ندر</w:t>
      </w:r>
      <w:r w:rsidR="00AE657A">
        <w:rPr>
          <w:rFonts w:hint="cs"/>
          <w:rtl/>
        </w:rPr>
        <w:t>ی</w:t>
      </w:r>
      <w:r w:rsidR="000D329B" w:rsidRPr="00DE4439">
        <w:rPr>
          <w:rFonts w:hint="cs"/>
          <w:rtl/>
        </w:rPr>
        <w:t>ه فتح شد، و اول</w:t>
      </w:r>
      <w:r w:rsidR="00AE657A">
        <w:rPr>
          <w:rFonts w:hint="cs"/>
          <w:rtl/>
        </w:rPr>
        <w:t>ی</w:t>
      </w:r>
      <w:r w:rsidR="000D329B" w:rsidRPr="00DE4439">
        <w:rPr>
          <w:rFonts w:hint="cs"/>
          <w:rtl/>
        </w:rPr>
        <w:t>ن ناو جنگ</w:t>
      </w:r>
      <w:r w:rsidR="00AE657A">
        <w:rPr>
          <w:rFonts w:hint="cs"/>
          <w:rtl/>
        </w:rPr>
        <w:t>ی</w:t>
      </w:r>
      <w:r w:rsidR="000D329B" w:rsidRPr="00DE4439">
        <w:rPr>
          <w:rFonts w:hint="cs"/>
          <w:rtl/>
        </w:rPr>
        <w:t xml:space="preserve"> اسلام</w:t>
      </w:r>
      <w:r w:rsidR="00AE657A">
        <w:rPr>
          <w:rFonts w:hint="cs"/>
          <w:rtl/>
        </w:rPr>
        <w:t>ی</w:t>
      </w:r>
      <w:r w:rsidR="000D329B" w:rsidRPr="00DE4439">
        <w:rPr>
          <w:rFonts w:hint="cs"/>
          <w:rtl/>
        </w:rPr>
        <w:t xml:space="preserve"> در دوران او درست شد و ارمنستان و آذربا</w:t>
      </w:r>
      <w:r w:rsidR="00AE657A">
        <w:rPr>
          <w:rFonts w:hint="cs"/>
          <w:rtl/>
        </w:rPr>
        <w:t>ی</w:t>
      </w:r>
      <w:r w:rsidR="000D329B" w:rsidRPr="00DE4439">
        <w:rPr>
          <w:rFonts w:hint="cs"/>
          <w:rtl/>
        </w:rPr>
        <w:t>جان در دوران خلافت او فتح شدند و در زمان او سرزم</w:t>
      </w:r>
      <w:r w:rsidR="00AE657A">
        <w:rPr>
          <w:rFonts w:hint="cs"/>
          <w:rtl/>
        </w:rPr>
        <w:t>ی</w:t>
      </w:r>
      <w:r w:rsidR="000D329B" w:rsidRPr="00DE4439">
        <w:rPr>
          <w:rFonts w:hint="cs"/>
          <w:rtl/>
        </w:rPr>
        <w:t xml:space="preserve">ن فارس به طور </w:t>
      </w:r>
      <w:r w:rsidR="00AE657A">
        <w:rPr>
          <w:rFonts w:hint="cs"/>
          <w:rtl/>
        </w:rPr>
        <w:t>ک</w:t>
      </w:r>
      <w:r w:rsidR="000D329B" w:rsidRPr="00DE4439">
        <w:rPr>
          <w:rFonts w:hint="cs"/>
          <w:rtl/>
        </w:rPr>
        <w:t>امل فتح گرد</w:t>
      </w:r>
      <w:r w:rsidR="00AE657A">
        <w:rPr>
          <w:rFonts w:hint="cs"/>
          <w:rtl/>
        </w:rPr>
        <w:t>ی</w:t>
      </w:r>
      <w:r w:rsidR="000D329B" w:rsidRPr="00DE4439">
        <w:rPr>
          <w:rFonts w:hint="cs"/>
          <w:rtl/>
        </w:rPr>
        <w:t>د و رفاه و آسا</w:t>
      </w:r>
      <w:r w:rsidR="00AE657A">
        <w:rPr>
          <w:rFonts w:hint="cs"/>
          <w:rtl/>
        </w:rPr>
        <w:t>ی</w:t>
      </w:r>
      <w:r w:rsidR="000D329B" w:rsidRPr="00DE4439">
        <w:rPr>
          <w:rFonts w:hint="cs"/>
          <w:rtl/>
        </w:rPr>
        <w:t>ش و امن</w:t>
      </w:r>
      <w:r w:rsidR="00AE657A">
        <w:rPr>
          <w:rFonts w:hint="cs"/>
          <w:rtl/>
        </w:rPr>
        <w:t>ی</w:t>
      </w:r>
      <w:r w:rsidR="000D329B" w:rsidRPr="00DE4439">
        <w:rPr>
          <w:rFonts w:hint="cs"/>
          <w:rtl/>
        </w:rPr>
        <w:t>ت فراگ</w:t>
      </w:r>
      <w:r w:rsidR="00AE657A">
        <w:rPr>
          <w:rFonts w:hint="cs"/>
          <w:rtl/>
        </w:rPr>
        <w:t>ی</w:t>
      </w:r>
      <w:r w:rsidR="000D329B" w:rsidRPr="00DE4439">
        <w:rPr>
          <w:rFonts w:hint="cs"/>
          <w:rtl/>
        </w:rPr>
        <w:t>ر شد و درآمدها ز</w:t>
      </w:r>
      <w:r w:rsidR="00AE657A">
        <w:rPr>
          <w:rFonts w:hint="cs"/>
          <w:rtl/>
        </w:rPr>
        <w:t>ی</w:t>
      </w:r>
      <w:r w:rsidR="004700BD" w:rsidRPr="00DE4439">
        <w:rPr>
          <w:rFonts w:hint="cs"/>
          <w:rtl/>
        </w:rPr>
        <w:t>اد شدند.</w:t>
      </w:r>
    </w:p>
    <w:p w:rsidR="00292758" w:rsidRPr="00DE4439" w:rsidRDefault="00F24874" w:rsidP="00797F8E">
      <w:pPr>
        <w:pStyle w:val="a"/>
        <w:rPr>
          <w:rtl/>
        </w:rPr>
      </w:pPr>
      <w:r w:rsidRPr="00DE4439">
        <w:rPr>
          <w:rFonts w:hint="cs"/>
          <w:rtl/>
        </w:rPr>
        <w:t>و ا</w:t>
      </w:r>
      <w:r w:rsidR="00AE657A">
        <w:rPr>
          <w:rFonts w:hint="cs"/>
          <w:rtl/>
        </w:rPr>
        <w:t>ی</w:t>
      </w:r>
      <w:r w:rsidRPr="00DE4439">
        <w:rPr>
          <w:rFonts w:hint="cs"/>
          <w:rtl/>
        </w:rPr>
        <w:t>ن آسا</w:t>
      </w:r>
      <w:r w:rsidR="00AE657A">
        <w:rPr>
          <w:rFonts w:hint="cs"/>
          <w:rtl/>
        </w:rPr>
        <w:t>ی</w:t>
      </w:r>
      <w:r w:rsidRPr="00DE4439">
        <w:rPr>
          <w:rFonts w:hint="cs"/>
          <w:rtl/>
        </w:rPr>
        <w:t xml:space="preserve">ش و فتوحات در مدت دوازده سال خلافت او ادامه </w:t>
      </w:r>
      <w:r w:rsidR="00AE657A">
        <w:rPr>
          <w:rFonts w:hint="cs"/>
          <w:rtl/>
        </w:rPr>
        <w:t>ی</w:t>
      </w:r>
      <w:r w:rsidRPr="00DE4439">
        <w:rPr>
          <w:rFonts w:hint="cs"/>
          <w:rtl/>
        </w:rPr>
        <w:t>افت و در سال س</w:t>
      </w:r>
      <w:r w:rsidR="00AE657A">
        <w:rPr>
          <w:rFonts w:hint="cs"/>
          <w:rtl/>
        </w:rPr>
        <w:t>ی</w:t>
      </w:r>
      <w:r w:rsidRPr="00DE4439">
        <w:rPr>
          <w:rFonts w:hint="cs"/>
          <w:rtl/>
        </w:rPr>
        <w:t xml:space="preserve"> و پنج هجر</w:t>
      </w:r>
      <w:r w:rsidR="00AE657A">
        <w:rPr>
          <w:rFonts w:hint="cs"/>
          <w:rtl/>
        </w:rPr>
        <w:t>ی</w:t>
      </w:r>
      <w:r w:rsidRPr="00DE4439">
        <w:rPr>
          <w:rFonts w:hint="cs"/>
          <w:rtl/>
        </w:rPr>
        <w:t xml:space="preserve"> هنگام</w:t>
      </w:r>
      <w:r w:rsidR="00AE657A">
        <w:rPr>
          <w:rFonts w:hint="cs"/>
          <w:rtl/>
        </w:rPr>
        <w:t>ی</w:t>
      </w:r>
      <w:r w:rsidRPr="00DE4439">
        <w:rPr>
          <w:rFonts w:hint="cs"/>
          <w:rtl/>
        </w:rPr>
        <w:t xml:space="preserve"> </w:t>
      </w:r>
      <w:r w:rsidR="00AE657A">
        <w:rPr>
          <w:rFonts w:hint="cs"/>
          <w:rtl/>
        </w:rPr>
        <w:t>ک</w:t>
      </w:r>
      <w:r w:rsidRPr="00DE4439">
        <w:rPr>
          <w:rFonts w:hint="cs"/>
          <w:rtl/>
        </w:rPr>
        <w:t>ه گروه</w:t>
      </w:r>
      <w:r w:rsidR="00AE657A">
        <w:rPr>
          <w:rFonts w:hint="cs"/>
          <w:rtl/>
        </w:rPr>
        <w:t>ی</w:t>
      </w:r>
      <w:r w:rsidRPr="00DE4439">
        <w:rPr>
          <w:rFonts w:hint="cs"/>
          <w:rtl/>
        </w:rPr>
        <w:t xml:space="preserve"> از جنا</w:t>
      </w:r>
      <w:r w:rsidR="00AE657A">
        <w:rPr>
          <w:rFonts w:hint="cs"/>
          <w:rtl/>
        </w:rPr>
        <w:t>ی</w:t>
      </w:r>
      <w:r w:rsidRPr="00DE4439">
        <w:rPr>
          <w:rFonts w:hint="cs"/>
          <w:rtl/>
        </w:rPr>
        <w:t>ت</w:t>
      </w:r>
      <w:r w:rsidR="00AE657A">
        <w:rPr>
          <w:rFonts w:hint="cs"/>
          <w:rtl/>
        </w:rPr>
        <w:t>ک</w:t>
      </w:r>
      <w:r w:rsidRPr="00DE4439">
        <w:rPr>
          <w:rFonts w:hint="cs"/>
          <w:rtl/>
        </w:rPr>
        <w:t>اران ستمگر عل</w:t>
      </w:r>
      <w:r w:rsidR="00AE657A">
        <w:rPr>
          <w:rFonts w:hint="cs"/>
          <w:rtl/>
        </w:rPr>
        <w:t>ی</w:t>
      </w:r>
      <w:r w:rsidRPr="00DE4439">
        <w:rPr>
          <w:rFonts w:hint="cs"/>
          <w:rtl/>
        </w:rPr>
        <w:t>ه او شور</w:t>
      </w:r>
      <w:r w:rsidR="00AE657A">
        <w:rPr>
          <w:rFonts w:hint="cs"/>
          <w:rtl/>
        </w:rPr>
        <w:t>ی</w:t>
      </w:r>
      <w:r w:rsidRPr="00DE4439">
        <w:rPr>
          <w:rFonts w:hint="cs"/>
          <w:rtl/>
        </w:rPr>
        <w:t>دند و او را در خانه‌اش در حال</w:t>
      </w:r>
      <w:r w:rsidR="00AE657A">
        <w:rPr>
          <w:rFonts w:hint="cs"/>
          <w:rtl/>
        </w:rPr>
        <w:t>ی</w:t>
      </w:r>
      <w:r w:rsidRPr="00DE4439">
        <w:rPr>
          <w:rFonts w:hint="cs"/>
          <w:rtl/>
        </w:rPr>
        <w:t xml:space="preserve"> </w:t>
      </w:r>
      <w:r w:rsidR="00AE657A">
        <w:rPr>
          <w:rFonts w:hint="cs"/>
          <w:rtl/>
        </w:rPr>
        <w:t>ک</w:t>
      </w:r>
      <w:r w:rsidRPr="00DE4439">
        <w:rPr>
          <w:rFonts w:hint="cs"/>
          <w:rtl/>
        </w:rPr>
        <w:t xml:space="preserve">ه روزه داشت و مشغول خواندن قرآن بود به </w:t>
      </w:r>
      <w:r w:rsidR="003F4381" w:rsidRPr="00DE4439">
        <w:rPr>
          <w:rFonts w:hint="cs"/>
          <w:rtl/>
        </w:rPr>
        <w:t>قتل رساندند، فتنه‌ها شروع شدند.</w:t>
      </w:r>
    </w:p>
    <w:p w:rsidR="00F24874" w:rsidRPr="00DE4439" w:rsidRDefault="00F24874" w:rsidP="00797F8E">
      <w:pPr>
        <w:pStyle w:val="a4"/>
        <w:rPr>
          <w:rtl/>
        </w:rPr>
      </w:pPr>
      <w:bookmarkStart w:id="100" w:name="_Toc142089907"/>
      <w:bookmarkStart w:id="101" w:name="_Toc430071301"/>
      <w:r w:rsidRPr="00DE4439">
        <w:rPr>
          <w:rFonts w:hint="cs"/>
          <w:rtl/>
        </w:rPr>
        <w:t>جنگ آفر</w:t>
      </w:r>
      <w:r w:rsidR="00DF03ED">
        <w:rPr>
          <w:rFonts w:hint="cs"/>
          <w:rtl/>
        </w:rPr>
        <w:t>ی</w:t>
      </w:r>
      <w:r w:rsidRPr="00DE4439">
        <w:rPr>
          <w:rFonts w:hint="cs"/>
          <w:rtl/>
        </w:rPr>
        <w:t>قا سال 27 ه‍</w:t>
      </w:r>
      <w:r w:rsidRPr="00D139C3">
        <w:rPr>
          <w:rStyle w:val="Char0"/>
          <w:b/>
          <w:bCs w:val="0"/>
          <w:vertAlign w:val="superscript"/>
          <w:rtl/>
        </w:rPr>
        <w:footnoteReference w:id="90"/>
      </w:r>
      <w:bookmarkEnd w:id="100"/>
      <w:bookmarkEnd w:id="101"/>
    </w:p>
    <w:p w:rsidR="00292758" w:rsidRPr="00DE4439" w:rsidRDefault="00A96801" w:rsidP="00797F8E">
      <w:pPr>
        <w:pStyle w:val="a"/>
        <w:rPr>
          <w:rtl/>
        </w:rPr>
      </w:pPr>
      <w:r w:rsidRPr="00DE4439">
        <w:rPr>
          <w:rFonts w:hint="cs"/>
          <w:rtl/>
        </w:rPr>
        <w:t>عثمان</w:t>
      </w:r>
      <w:r w:rsidR="00DF03ED" w:rsidRPr="00DF03ED">
        <w:rPr>
          <w:rFonts w:cs="CTraditional Arabic" w:hint="cs"/>
          <w:rtl/>
        </w:rPr>
        <w:t>س</w:t>
      </w:r>
      <w:r w:rsidR="00A62F5F" w:rsidRPr="00DE4439">
        <w:rPr>
          <w:rFonts w:hint="cs"/>
          <w:rtl/>
        </w:rPr>
        <w:t xml:space="preserve"> عبدالله بن سعد بن اب</w:t>
      </w:r>
      <w:r w:rsidR="00AE657A">
        <w:rPr>
          <w:rFonts w:hint="cs"/>
          <w:rtl/>
        </w:rPr>
        <w:t>ی</w:t>
      </w:r>
      <w:r w:rsidR="00A62F5F" w:rsidRPr="00DE4439">
        <w:rPr>
          <w:rFonts w:hint="cs"/>
          <w:rtl/>
        </w:rPr>
        <w:t xml:space="preserve"> </w:t>
      </w:r>
      <w:r w:rsidR="000B7CE5" w:rsidRPr="00DE4439">
        <w:rPr>
          <w:rFonts w:hint="cs"/>
          <w:rtl/>
        </w:rPr>
        <w:t>ال</w:t>
      </w:r>
      <w:r w:rsidR="00A62F5F" w:rsidRPr="00DE4439">
        <w:rPr>
          <w:rFonts w:hint="cs"/>
          <w:rtl/>
        </w:rPr>
        <w:t>سرح را فرمان داد تا به جنگ با اهال</w:t>
      </w:r>
      <w:r w:rsidR="00AE657A">
        <w:rPr>
          <w:rFonts w:hint="cs"/>
          <w:rtl/>
        </w:rPr>
        <w:t>ی</w:t>
      </w:r>
      <w:r w:rsidR="00A62F5F" w:rsidRPr="00DE4439">
        <w:rPr>
          <w:rFonts w:hint="cs"/>
          <w:rtl/>
        </w:rPr>
        <w:t xml:space="preserve"> سرزم</w:t>
      </w:r>
      <w:r w:rsidR="00AE657A">
        <w:rPr>
          <w:rFonts w:hint="cs"/>
          <w:rtl/>
        </w:rPr>
        <w:t>ی</w:t>
      </w:r>
      <w:r w:rsidR="00A62F5F" w:rsidRPr="00DE4439">
        <w:rPr>
          <w:rFonts w:hint="cs"/>
          <w:rtl/>
        </w:rPr>
        <w:t>ن آفر</w:t>
      </w:r>
      <w:r w:rsidR="00AE657A">
        <w:rPr>
          <w:rFonts w:hint="cs"/>
          <w:rtl/>
        </w:rPr>
        <w:t>ی</w:t>
      </w:r>
      <w:r w:rsidR="00A62F5F" w:rsidRPr="00DE4439">
        <w:rPr>
          <w:rFonts w:hint="cs"/>
          <w:rtl/>
        </w:rPr>
        <w:t xml:space="preserve">قا برود و اگر آن را فتح </w:t>
      </w:r>
      <w:r w:rsidR="00AE657A">
        <w:rPr>
          <w:rFonts w:hint="cs"/>
          <w:rtl/>
        </w:rPr>
        <w:t>ک</w:t>
      </w:r>
      <w:r w:rsidR="00A62F5F" w:rsidRPr="00DE4439">
        <w:rPr>
          <w:rFonts w:hint="cs"/>
          <w:rtl/>
        </w:rPr>
        <w:t xml:space="preserve">رد </w:t>
      </w:r>
      <w:r w:rsidR="00AE657A">
        <w:rPr>
          <w:rFonts w:hint="cs"/>
          <w:rtl/>
        </w:rPr>
        <w:t>یک</w:t>
      </w:r>
      <w:r w:rsidR="00A62F5F" w:rsidRPr="00DE4439">
        <w:rPr>
          <w:rFonts w:hint="cs"/>
          <w:rtl/>
        </w:rPr>
        <w:t xml:space="preserve"> پنجم خمس غن</w:t>
      </w:r>
      <w:r w:rsidR="00AE657A">
        <w:rPr>
          <w:rFonts w:hint="cs"/>
          <w:rtl/>
        </w:rPr>
        <w:t>ی</w:t>
      </w:r>
      <w:r w:rsidR="0033791D" w:rsidRPr="00DE4439">
        <w:rPr>
          <w:rFonts w:hint="cs"/>
          <w:rtl/>
        </w:rPr>
        <w:t>مت را به او خواهند داد.</w:t>
      </w:r>
    </w:p>
    <w:p w:rsidR="00A62F5F" w:rsidRPr="00DE4439" w:rsidRDefault="00753B64" w:rsidP="00797F8E">
      <w:pPr>
        <w:pStyle w:val="a"/>
        <w:rPr>
          <w:rtl/>
        </w:rPr>
      </w:pPr>
      <w:r w:rsidRPr="00DE4439">
        <w:rPr>
          <w:rFonts w:hint="cs"/>
          <w:rtl/>
        </w:rPr>
        <w:t>او با لش</w:t>
      </w:r>
      <w:r w:rsidR="00AE657A">
        <w:rPr>
          <w:rFonts w:hint="cs"/>
          <w:rtl/>
        </w:rPr>
        <w:t>ک</w:t>
      </w:r>
      <w:r w:rsidRPr="00DE4439">
        <w:rPr>
          <w:rFonts w:hint="cs"/>
          <w:rtl/>
        </w:rPr>
        <w:t>ر</w:t>
      </w:r>
      <w:r w:rsidR="00AE657A">
        <w:rPr>
          <w:rFonts w:hint="cs"/>
          <w:rtl/>
        </w:rPr>
        <w:t>ی</w:t>
      </w:r>
      <w:r w:rsidRPr="00DE4439">
        <w:rPr>
          <w:rFonts w:hint="cs"/>
          <w:rtl/>
        </w:rPr>
        <w:t xml:space="preserve"> ده هزار نفر</w:t>
      </w:r>
      <w:r w:rsidR="00AE657A">
        <w:rPr>
          <w:rFonts w:hint="cs"/>
          <w:rtl/>
        </w:rPr>
        <w:t>ی</w:t>
      </w:r>
      <w:r w:rsidRPr="00DE4439">
        <w:rPr>
          <w:rFonts w:hint="cs"/>
          <w:rtl/>
        </w:rPr>
        <w:t xml:space="preserve"> به سو</w:t>
      </w:r>
      <w:r w:rsidR="00AE657A">
        <w:rPr>
          <w:rFonts w:hint="cs"/>
          <w:rtl/>
        </w:rPr>
        <w:t>ی</w:t>
      </w:r>
      <w:r w:rsidRPr="00DE4439">
        <w:rPr>
          <w:rFonts w:hint="cs"/>
          <w:rtl/>
        </w:rPr>
        <w:t xml:space="preserve"> آفر</w:t>
      </w:r>
      <w:r w:rsidR="00AE657A">
        <w:rPr>
          <w:rFonts w:hint="cs"/>
          <w:rtl/>
        </w:rPr>
        <w:t>ی</w:t>
      </w:r>
      <w:r w:rsidRPr="00DE4439">
        <w:rPr>
          <w:rFonts w:hint="cs"/>
          <w:rtl/>
        </w:rPr>
        <w:t>قا حر</w:t>
      </w:r>
      <w:r w:rsidR="00AE657A">
        <w:rPr>
          <w:rFonts w:hint="cs"/>
          <w:rtl/>
        </w:rPr>
        <w:t>ک</w:t>
      </w:r>
      <w:r w:rsidRPr="00DE4439">
        <w:rPr>
          <w:rFonts w:hint="cs"/>
          <w:rtl/>
        </w:rPr>
        <w:t xml:space="preserve">ت </w:t>
      </w:r>
      <w:r w:rsidR="00AE657A">
        <w:rPr>
          <w:rFonts w:hint="cs"/>
          <w:rtl/>
        </w:rPr>
        <w:t>ک</w:t>
      </w:r>
      <w:r w:rsidRPr="00DE4439">
        <w:rPr>
          <w:rFonts w:hint="cs"/>
          <w:rtl/>
        </w:rPr>
        <w:t>رد و همه آن را فتح نمود و اهال</w:t>
      </w:r>
      <w:r w:rsidR="00AE657A">
        <w:rPr>
          <w:rFonts w:hint="cs"/>
          <w:rtl/>
        </w:rPr>
        <w:t>ی</w:t>
      </w:r>
      <w:r w:rsidRPr="00DE4439">
        <w:rPr>
          <w:rFonts w:hint="cs"/>
          <w:rtl/>
        </w:rPr>
        <w:t xml:space="preserve"> آفر</w:t>
      </w:r>
      <w:r w:rsidR="00AE657A">
        <w:rPr>
          <w:rFonts w:hint="cs"/>
          <w:rtl/>
        </w:rPr>
        <w:t>ی</w:t>
      </w:r>
      <w:r w:rsidRPr="00DE4439">
        <w:rPr>
          <w:rFonts w:hint="cs"/>
          <w:rtl/>
        </w:rPr>
        <w:t>قا مسلمان شدند، و عبدالله بن سعد خمس خمس غن</w:t>
      </w:r>
      <w:r w:rsidR="00AE657A">
        <w:rPr>
          <w:rFonts w:hint="cs"/>
          <w:rtl/>
        </w:rPr>
        <w:t>ی</w:t>
      </w:r>
      <w:r w:rsidRPr="00DE4439">
        <w:rPr>
          <w:rFonts w:hint="cs"/>
          <w:rtl/>
        </w:rPr>
        <w:t>مت را گرفت. و چهار پنجم آن را برا</w:t>
      </w:r>
      <w:r w:rsidR="00AE657A">
        <w:rPr>
          <w:rFonts w:hint="cs"/>
          <w:rtl/>
        </w:rPr>
        <w:t>ی</w:t>
      </w:r>
      <w:r w:rsidRPr="00DE4439">
        <w:rPr>
          <w:rFonts w:hint="cs"/>
          <w:rtl/>
        </w:rPr>
        <w:t xml:space="preserve"> عثمان فرستاد و چهار پنجم غن</w:t>
      </w:r>
      <w:r w:rsidR="00AE657A">
        <w:rPr>
          <w:rFonts w:hint="cs"/>
          <w:rtl/>
        </w:rPr>
        <w:t>ی</w:t>
      </w:r>
      <w:r w:rsidRPr="00DE4439">
        <w:rPr>
          <w:rFonts w:hint="cs"/>
          <w:rtl/>
        </w:rPr>
        <w:t>مت را در م</w:t>
      </w:r>
      <w:r w:rsidR="00AE657A">
        <w:rPr>
          <w:rFonts w:hint="cs"/>
          <w:rtl/>
        </w:rPr>
        <w:t>ی</w:t>
      </w:r>
      <w:r w:rsidRPr="00DE4439">
        <w:rPr>
          <w:rFonts w:hint="cs"/>
          <w:rtl/>
        </w:rPr>
        <w:t>ان لش</w:t>
      </w:r>
      <w:r w:rsidR="00AE657A">
        <w:rPr>
          <w:rFonts w:hint="cs"/>
          <w:rtl/>
        </w:rPr>
        <w:t>ک</w:t>
      </w:r>
      <w:r w:rsidRPr="00DE4439">
        <w:rPr>
          <w:rFonts w:hint="cs"/>
          <w:rtl/>
        </w:rPr>
        <w:t>ر تقس</w:t>
      </w:r>
      <w:r w:rsidR="00AE657A">
        <w:rPr>
          <w:rFonts w:hint="cs"/>
          <w:rtl/>
        </w:rPr>
        <w:t>ی</w:t>
      </w:r>
      <w:r w:rsidRPr="00DE4439">
        <w:rPr>
          <w:rFonts w:hint="cs"/>
          <w:rtl/>
        </w:rPr>
        <w:t xml:space="preserve">م </w:t>
      </w:r>
      <w:r w:rsidR="00AE657A">
        <w:rPr>
          <w:rFonts w:hint="cs"/>
          <w:rtl/>
        </w:rPr>
        <w:t>ک</w:t>
      </w:r>
      <w:r w:rsidRPr="00DE4439">
        <w:rPr>
          <w:rFonts w:hint="cs"/>
          <w:rtl/>
        </w:rPr>
        <w:t xml:space="preserve">رد </w:t>
      </w:r>
      <w:r w:rsidR="00AE657A">
        <w:rPr>
          <w:rFonts w:hint="cs"/>
          <w:rtl/>
        </w:rPr>
        <w:t>ک</w:t>
      </w:r>
      <w:r w:rsidRPr="00DE4439">
        <w:rPr>
          <w:rFonts w:hint="cs"/>
          <w:rtl/>
        </w:rPr>
        <w:t>ه به هر اسب سوار سه هزار د</w:t>
      </w:r>
      <w:r w:rsidR="00AE657A">
        <w:rPr>
          <w:rFonts w:hint="cs"/>
          <w:rtl/>
        </w:rPr>
        <w:t>ی</w:t>
      </w:r>
      <w:r w:rsidRPr="00DE4439">
        <w:rPr>
          <w:rFonts w:hint="cs"/>
          <w:rtl/>
        </w:rPr>
        <w:t>نار رس</w:t>
      </w:r>
      <w:r w:rsidR="00AE657A">
        <w:rPr>
          <w:rFonts w:hint="cs"/>
          <w:rtl/>
        </w:rPr>
        <w:t>ی</w:t>
      </w:r>
      <w:r w:rsidRPr="00DE4439">
        <w:rPr>
          <w:rFonts w:hint="cs"/>
          <w:rtl/>
        </w:rPr>
        <w:t>د</w:t>
      </w:r>
      <w:r w:rsidR="00727783" w:rsidRPr="00DE4439">
        <w:rPr>
          <w:rFonts w:hint="cs"/>
          <w:rtl/>
        </w:rPr>
        <w:t>،</w:t>
      </w:r>
      <w:r w:rsidRPr="00DE4439">
        <w:rPr>
          <w:rFonts w:hint="cs"/>
          <w:rtl/>
        </w:rPr>
        <w:t xml:space="preserve"> هزار به خودش و دو هزار د</w:t>
      </w:r>
      <w:r w:rsidR="00AE657A">
        <w:rPr>
          <w:rFonts w:hint="cs"/>
          <w:rtl/>
        </w:rPr>
        <w:t>ی</w:t>
      </w:r>
      <w:r w:rsidRPr="00DE4439">
        <w:rPr>
          <w:rFonts w:hint="cs"/>
          <w:rtl/>
        </w:rPr>
        <w:t>نار سهم</w:t>
      </w:r>
      <w:r w:rsidR="00AE657A">
        <w:rPr>
          <w:rFonts w:hint="cs"/>
          <w:rtl/>
        </w:rPr>
        <w:t>ی</w:t>
      </w:r>
      <w:r w:rsidRPr="00DE4439">
        <w:rPr>
          <w:rFonts w:hint="cs"/>
          <w:rtl/>
        </w:rPr>
        <w:t>ه اسبش بود و به پ</w:t>
      </w:r>
      <w:r w:rsidR="00AE657A">
        <w:rPr>
          <w:rFonts w:hint="cs"/>
          <w:rtl/>
        </w:rPr>
        <w:t>ی</w:t>
      </w:r>
      <w:r w:rsidRPr="00DE4439">
        <w:rPr>
          <w:rFonts w:hint="cs"/>
          <w:rtl/>
        </w:rPr>
        <w:t>اده هزار د</w:t>
      </w:r>
      <w:r w:rsidR="00AE657A">
        <w:rPr>
          <w:rFonts w:hint="cs"/>
          <w:rtl/>
        </w:rPr>
        <w:t>ی</w:t>
      </w:r>
      <w:r w:rsidRPr="00DE4439">
        <w:rPr>
          <w:rFonts w:hint="cs"/>
          <w:rtl/>
        </w:rPr>
        <w:t>نار رس</w:t>
      </w:r>
      <w:r w:rsidR="00AE657A">
        <w:rPr>
          <w:rFonts w:hint="cs"/>
          <w:rtl/>
        </w:rPr>
        <w:t>ی</w:t>
      </w:r>
      <w:r w:rsidR="00727783" w:rsidRPr="00DE4439">
        <w:rPr>
          <w:rFonts w:hint="cs"/>
          <w:rtl/>
        </w:rPr>
        <w:t>د.</w:t>
      </w:r>
    </w:p>
    <w:p w:rsidR="00753B64" w:rsidRPr="00DE4439" w:rsidRDefault="00753B64" w:rsidP="00797F8E">
      <w:pPr>
        <w:pStyle w:val="a4"/>
        <w:rPr>
          <w:rtl/>
        </w:rPr>
      </w:pPr>
      <w:bookmarkStart w:id="102" w:name="_Toc142089908"/>
      <w:bookmarkStart w:id="103" w:name="_Toc430071302"/>
      <w:r w:rsidRPr="00DE4439">
        <w:rPr>
          <w:rFonts w:hint="cs"/>
          <w:rtl/>
        </w:rPr>
        <w:t>ذات الصوار</w:t>
      </w:r>
      <w:r w:rsidR="00DF03ED">
        <w:rPr>
          <w:rFonts w:hint="cs"/>
          <w:rtl/>
        </w:rPr>
        <w:t>ی</w:t>
      </w:r>
      <w:r w:rsidRPr="00DE4439">
        <w:rPr>
          <w:rFonts w:hint="cs"/>
          <w:rtl/>
        </w:rPr>
        <w:t xml:space="preserve"> سال 31 ه‍</w:t>
      </w:r>
      <w:bookmarkEnd w:id="102"/>
      <w:bookmarkEnd w:id="103"/>
      <w:r w:rsidRPr="00DE4439">
        <w:rPr>
          <w:rFonts w:hint="cs"/>
          <w:rtl/>
        </w:rPr>
        <w:t xml:space="preserve"> </w:t>
      </w:r>
    </w:p>
    <w:p w:rsidR="00292758" w:rsidRPr="00DE4439" w:rsidRDefault="00753B64" w:rsidP="00797F8E">
      <w:pPr>
        <w:pStyle w:val="a"/>
        <w:rPr>
          <w:rtl/>
        </w:rPr>
      </w:pPr>
      <w:r w:rsidRPr="00DE4439">
        <w:rPr>
          <w:rFonts w:hint="cs"/>
          <w:rtl/>
        </w:rPr>
        <w:t>قسطنط</w:t>
      </w:r>
      <w:r w:rsidR="00AE657A">
        <w:rPr>
          <w:rFonts w:hint="cs"/>
          <w:rtl/>
        </w:rPr>
        <w:t>ی</w:t>
      </w:r>
      <w:r w:rsidRPr="00DE4439">
        <w:rPr>
          <w:rFonts w:hint="cs"/>
          <w:rtl/>
        </w:rPr>
        <w:t xml:space="preserve">ن </w:t>
      </w:r>
      <w:r w:rsidR="000B7CE5" w:rsidRPr="00DE4439">
        <w:rPr>
          <w:rFonts w:hint="cs"/>
          <w:rtl/>
        </w:rPr>
        <w:t>بن</w:t>
      </w:r>
      <w:r w:rsidRPr="00DE4439">
        <w:rPr>
          <w:rFonts w:hint="cs"/>
          <w:rtl/>
        </w:rPr>
        <w:t xml:space="preserve"> هرقل روم</w:t>
      </w:r>
      <w:r w:rsidR="00AE657A">
        <w:rPr>
          <w:rFonts w:hint="cs"/>
          <w:rtl/>
        </w:rPr>
        <w:t>ی</w:t>
      </w:r>
      <w:r w:rsidRPr="00DE4439">
        <w:rPr>
          <w:rFonts w:hint="cs"/>
          <w:rtl/>
        </w:rPr>
        <w:t>‌ها و بربرها را برا</w:t>
      </w:r>
      <w:r w:rsidR="00AE657A">
        <w:rPr>
          <w:rFonts w:hint="cs"/>
          <w:rtl/>
        </w:rPr>
        <w:t>ی</w:t>
      </w:r>
      <w:r w:rsidRPr="00DE4439">
        <w:rPr>
          <w:rFonts w:hint="cs"/>
          <w:rtl/>
        </w:rPr>
        <w:t xml:space="preserve"> جنگ</w:t>
      </w:r>
      <w:r w:rsidR="00AE657A">
        <w:rPr>
          <w:rFonts w:hint="cs"/>
          <w:rtl/>
        </w:rPr>
        <w:t>ی</w:t>
      </w:r>
      <w:r w:rsidRPr="00DE4439">
        <w:rPr>
          <w:rFonts w:hint="cs"/>
          <w:rtl/>
        </w:rPr>
        <w:t>دن با عبدالله بن سعد بن اب</w:t>
      </w:r>
      <w:r w:rsidR="00AE657A">
        <w:rPr>
          <w:rFonts w:hint="cs"/>
          <w:rtl/>
        </w:rPr>
        <w:t>ی</w:t>
      </w:r>
      <w:r w:rsidRPr="00DE4439">
        <w:rPr>
          <w:rFonts w:hint="cs"/>
          <w:rtl/>
        </w:rPr>
        <w:t xml:space="preserve"> </w:t>
      </w:r>
      <w:r w:rsidR="000B7CE5" w:rsidRPr="00DE4439">
        <w:rPr>
          <w:rFonts w:hint="cs"/>
          <w:rtl/>
        </w:rPr>
        <w:t>ال</w:t>
      </w:r>
      <w:r w:rsidRPr="00DE4439">
        <w:rPr>
          <w:rFonts w:hint="cs"/>
          <w:rtl/>
        </w:rPr>
        <w:t xml:space="preserve">سرح جمع </w:t>
      </w:r>
      <w:r w:rsidR="00AE657A">
        <w:rPr>
          <w:rFonts w:hint="cs"/>
          <w:rtl/>
        </w:rPr>
        <w:t>ک</w:t>
      </w:r>
      <w:r w:rsidRPr="00DE4439">
        <w:rPr>
          <w:rFonts w:hint="cs"/>
          <w:rtl/>
        </w:rPr>
        <w:t>رد و در لش</w:t>
      </w:r>
      <w:r w:rsidR="00AE657A">
        <w:rPr>
          <w:rFonts w:hint="cs"/>
          <w:rtl/>
        </w:rPr>
        <w:t>ک</w:t>
      </w:r>
      <w:r w:rsidRPr="00DE4439">
        <w:rPr>
          <w:rFonts w:hint="cs"/>
          <w:rtl/>
        </w:rPr>
        <w:t>ر بس</w:t>
      </w:r>
      <w:r w:rsidR="00AE657A">
        <w:rPr>
          <w:rFonts w:hint="cs"/>
          <w:rtl/>
        </w:rPr>
        <w:t>ی</w:t>
      </w:r>
      <w:r w:rsidRPr="00DE4439">
        <w:rPr>
          <w:rFonts w:hint="cs"/>
          <w:rtl/>
        </w:rPr>
        <w:t>ار بزرگ</w:t>
      </w:r>
      <w:r w:rsidR="00AE657A">
        <w:rPr>
          <w:rFonts w:hint="cs"/>
          <w:rtl/>
        </w:rPr>
        <w:t>ی</w:t>
      </w:r>
      <w:r w:rsidRPr="00DE4439">
        <w:rPr>
          <w:rFonts w:hint="cs"/>
          <w:rtl/>
        </w:rPr>
        <w:t xml:space="preserve"> به سو</w:t>
      </w:r>
      <w:r w:rsidR="00AE657A">
        <w:rPr>
          <w:rFonts w:hint="cs"/>
          <w:rtl/>
        </w:rPr>
        <w:t>ی</w:t>
      </w:r>
      <w:r w:rsidRPr="00DE4439">
        <w:rPr>
          <w:rFonts w:hint="cs"/>
          <w:rtl/>
        </w:rPr>
        <w:t xml:space="preserve"> مسلم</w:t>
      </w:r>
      <w:r w:rsidR="00AE657A">
        <w:rPr>
          <w:rFonts w:hint="cs"/>
          <w:rtl/>
        </w:rPr>
        <w:t>ی</w:t>
      </w:r>
      <w:r w:rsidRPr="00DE4439">
        <w:rPr>
          <w:rFonts w:hint="cs"/>
          <w:rtl/>
        </w:rPr>
        <w:t>ن حر</w:t>
      </w:r>
      <w:r w:rsidR="00AE657A">
        <w:rPr>
          <w:rFonts w:hint="cs"/>
          <w:rtl/>
        </w:rPr>
        <w:t>ک</w:t>
      </w:r>
      <w:r w:rsidRPr="00DE4439">
        <w:rPr>
          <w:rFonts w:hint="cs"/>
          <w:rtl/>
        </w:rPr>
        <w:t xml:space="preserve">ت </w:t>
      </w:r>
      <w:r w:rsidR="00AE657A">
        <w:rPr>
          <w:rFonts w:hint="cs"/>
          <w:rtl/>
        </w:rPr>
        <w:t>ک</w:t>
      </w:r>
      <w:r w:rsidRPr="00DE4439">
        <w:rPr>
          <w:rFonts w:hint="cs"/>
          <w:rtl/>
        </w:rPr>
        <w:t xml:space="preserve">رد، آنها پانصد </w:t>
      </w:r>
      <w:r w:rsidR="00AE657A">
        <w:rPr>
          <w:rFonts w:hint="cs"/>
          <w:rtl/>
        </w:rPr>
        <w:t>ک</w:t>
      </w:r>
      <w:r w:rsidRPr="00DE4439">
        <w:rPr>
          <w:rFonts w:hint="cs"/>
          <w:rtl/>
        </w:rPr>
        <w:t>شت</w:t>
      </w:r>
      <w:r w:rsidR="00AE657A">
        <w:rPr>
          <w:rFonts w:hint="cs"/>
          <w:rtl/>
        </w:rPr>
        <w:t>ی</w:t>
      </w:r>
      <w:r w:rsidRPr="00DE4439">
        <w:rPr>
          <w:rFonts w:hint="cs"/>
          <w:rtl/>
        </w:rPr>
        <w:t xml:space="preserve"> داشتند،</w:t>
      </w:r>
      <w:r w:rsidR="004F390E" w:rsidRPr="00DE4439">
        <w:rPr>
          <w:rFonts w:hint="cs"/>
          <w:rtl/>
        </w:rPr>
        <w:t xml:space="preserve"> و به سو</w:t>
      </w:r>
      <w:r w:rsidR="00AE657A">
        <w:rPr>
          <w:rFonts w:hint="cs"/>
          <w:rtl/>
        </w:rPr>
        <w:t>ی</w:t>
      </w:r>
      <w:r w:rsidR="004F390E" w:rsidRPr="00DE4439">
        <w:rPr>
          <w:rFonts w:hint="cs"/>
          <w:rtl/>
        </w:rPr>
        <w:t xml:space="preserve"> مغرب جا</w:t>
      </w:r>
      <w:r w:rsidR="00AE657A">
        <w:rPr>
          <w:rFonts w:hint="cs"/>
          <w:rtl/>
        </w:rPr>
        <w:t>یی</w:t>
      </w:r>
      <w:r w:rsidR="004F390E" w:rsidRPr="00DE4439">
        <w:rPr>
          <w:rFonts w:hint="cs"/>
          <w:rtl/>
        </w:rPr>
        <w:t xml:space="preserve"> </w:t>
      </w:r>
      <w:r w:rsidR="00AE657A">
        <w:rPr>
          <w:rFonts w:hint="cs"/>
          <w:rtl/>
        </w:rPr>
        <w:t>ک</w:t>
      </w:r>
      <w:r w:rsidR="004F390E" w:rsidRPr="00DE4439">
        <w:rPr>
          <w:rFonts w:hint="cs"/>
          <w:rtl/>
        </w:rPr>
        <w:t>ه عبدالله بن اب</w:t>
      </w:r>
      <w:r w:rsidR="00AE657A">
        <w:rPr>
          <w:rFonts w:hint="cs"/>
          <w:rtl/>
        </w:rPr>
        <w:t>ی</w:t>
      </w:r>
      <w:r w:rsidR="004F390E" w:rsidRPr="00DE4439">
        <w:rPr>
          <w:rFonts w:hint="cs"/>
          <w:rtl/>
        </w:rPr>
        <w:t xml:space="preserve"> </w:t>
      </w:r>
      <w:r w:rsidR="000B7CE5" w:rsidRPr="00DE4439">
        <w:rPr>
          <w:rFonts w:hint="cs"/>
          <w:rtl/>
        </w:rPr>
        <w:t>ال</w:t>
      </w:r>
      <w:r w:rsidR="004F390E" w:rsidRPr="00DE4439">
        <w:rPr>
          <w:rFonts w:hint="cs"/>
          <w:rtl/>
        </w:rPr>
        <w:t xml:space="preserve">سرح و </w:t>
      </w:r>
      <w:r w:rsidR="00AE657A">
        <w:rPr>
          <w:rFonts w:hint="cs"/>
          <w:rtl/>
        </w:rPr>
        <w:t>ی</w:t>
      </w:r>
      <w:r w:rsidR="00F84A22" w:rsidRPr="00DE4439">
        <w:rPr>
          <w:rFonts w:hint="cs"/>
          <w:rtl/>
        </w:rPr>
        <w:t>ارانش بودند رهسپار شدند.</w:t>
      </w:r>
    </w:p>
    <w:p w:rsidR="004F390E" w:rsidRPr="00DE4439" w:rsidRDefault="004F390E" w:rsidP="00797F8E">
      <w:pPr>
        <w:pStyle w:val="a"/>
        <w:rPr>
          <w:rtl/>
        </w:rPr>
      </w:pPr>
      <w:r w:rsidRPr="00DE4439">
        <w:rPr>
          <w:rFonts w:hint="cs"/>
          <w:rtl/>
        </w:rPr>
        <w:t>وقت</w:t>
      </w:r>
      <w:r w:rsidR="00AE657A">
        <w:rPr>
          <w:rFonts w:hint="cs"/>
          <w:rtl/>
        </w:rPr>
        <w:t>ی</w:t>
      </w:r>
      <w:r w:rsidRPr="00DE4439">
        <w:rPr>
          <w:rFonts w:hint="cs"/>
          <w:rtl/>
        </w:rPr>
        <w:t xml:space="preserve"> هر دو لش</w:t>
      </w:r>
      <w:r w:rsidR="00AE657A">
        <w:rPr>
          <w:rFonts w:hint="cs"/>
          <w:rtl/>
        </w:rPr>
        <w:t>ک</w:t>
      </w:r>
      <w:r w:rsidRPr="00DE4439">
        <w:rPr>
          <w:rFonts w:hint="cs"/>
          <w:rtl/>
        </w:rPr>
        <w:t>ر رو در رو</w:t>
      </w:r>
      <w:r w:rsidR="00AE657A">
        <w:rPr>
          <w:rFonts w:hint="cs"/>
          <w:rtl/>
        </w:rPr>
        <w:t>ی</w:t>
      </w:r>
      <w:r w:rsidRPr="00DE4439">
        <w:rPr>
          <w:rFonts w:hint="cs"/>
          <w:rtl/>
        </w:rPr>
        <w:t xml:space="preserve"> هم قرار گرفتند </w:t>
      </w:r>
      <w:r w:rsidR="00F84A22" w:rsidRPr="00DE4439">
        <w:rPr>
          <w:rFonts w:hint="cs"/>
          <w:rtl/>
        </w:rPr>
        <w:t>نصارى</w:t>
      </w:r>
      <w:r w:rsidRPr="00DE4439">
        <w:rPr>
          <w:rFonts w:hint="cs"/>
          <w:rtl/>
        </w:rPr>
        <w:t xml:space="preserve"> صل</w:t>
      </w:r>
      <w:r w:rsidR="00AE657A">
        <w:rPr>
          <w:rFonts w:hint="cs"/>
          <w:rtl/>
        </w:rPr>
        <w:t>ی</w:t>
      </w:r>
      <w:r w:rsidRPr="00DE4439">
        <w:rPr>
          <w:rFonts w:hint="cs"/>
          <w:rtl/>
        </w:rPr>
        <w:t>ب را بلند م</w:t>
      </w:r>
      <w:r w:rsidR="00AE657A">
        <w:rPr>
          <w:rFonts w:hint="cs"/>
          <w:rtl/>
        </w:rPr>
        <w:t>ی</w:t>
      </w:r>
      <w:r w:rsidRPr="00DE4439">
        <w:rPr>
          <w:rFonts w:hint="cs"/>
          <w:rtl/>
        </w:rPr>
        <w:t>‌</w:t>
      </w:r>
      <w:r w:rsidR="00AE657A">
        <w:rPr>
          <w:rFonts w:hint="cs"/>
          <w:rtl/>
        </w:rPr>
        <w:t>ک</w:t>
      </w:r>
      <w:r w:rsidRPr="00DE4439">
        <w:rPr>
          <w:rFonts w:hint="cs"/>
          <w:rtl/>
        </w:rPr>
        <w:t>ردند</w:t>
      </w:r>
      <w:r w:rsidR="00F84A22" w:rsidRPr="00DE4439">
        <w:rPr>
          <w:rFonts w:hint="cs"/>
          <w:rtl/>
        </w:rPr>
        <w:t>،</w:t>
      </w:r>
      <w:r w:rsidRPr="00DE4439">
        <w:rPr>
          <w:rFonts w:hint="cs"/>
          <w:rtl/>
        </w:rPr>
        <w:t xml:space="preserve"> و مسلم</w:t>
      </w:r>
      <w:r w:rsidR="00AE657A">
        <w:rPr>
          <w:rFonts w:hint="cs"/>
          <w:rtl/>
        </w:rPr>
        <w:t>ی</w:t>
      </w:r>
      <w:r w:rsidRPr="00DE4439">
        <w:rPr>
          <w:rFonts w:hint="cs"/>
          <w:rtl/>
        </w:rPr>
        <w:t xml:space="preserve">ن شب را با نماز و تلاوت قرآن روز </w:t>
      </w:r>
      <w:r w:rsidR="00AE657A">
        <w:rPr>
          <w:rFonts w:hint="cs"/>
          <w:rtl/>
        </w:rPr>
        <w:t>ک</w:t>
      </w:r>
      <w:r w:rsidRPr="00DE4439">
        <w:rPr>
          <w:rFonts w:hint="cs"/>
          <w:rtl/>
        </w:rPr>
        <w:t>ردند. صبح هنگام عبدالله بن اب</w:t>
      </w:r>
      <w:r w:rsidR="00AE657A">
        <w:rPr>
          <w:rFonts w:hint="cs"/>
          <w:rtl/>
        </w:rPr>
        <w:t>ی</w:t>
      </w:r>
      <w:r w:rsidRPr="00DE4439">
        <w:rPr>
          <w:rFonts w:hint="cs"/>
          <w:rtl/>
        </w:rPr>
        <w:t xml:space="preserve"> </w:t>
      </w:r>
      <w:r w:rsidR="00F84A22" w:rsidRPr="00DE4439">
        <w:rPr>
          <w:rFonts w:hint="cs"/>
          <w:rtl/>
        </w:rPr>
        <w:t>ال</w:t>
      </w:r>
      <w:r w:rsidRPr="00DE4439">
        <w:rPr>
          <w:rFonts w:hint="cs"/>
          <w:rtl/>
        </w:rPr>
        <w:t xml:space="preserve">سرح </w:t>
      </w:r>
      <w:r w:rsidR="00AE657A">
        <w:rPr>
          <w:rFonts w:hint="cs"/>
          <w:rtl/>
        </w:rPr>
        <w:t>ی</w:t>
      </w:r>
      <w:r w:rsidRPr="00DE4439">
        <w:rPr>
          <w:rFonts w:hint="cs"/>
          <w:rtl/>
        </w:rPr>
        <w:t xml:space="preserve">ارانش را گرفت تا در </w:t>
      </w:r>
      <w:r w:rsidR="00AE657A">
        <w:rPr>
          <w:rFonts w:hint="cs"/>
          <w:rtl/>
        </w:rPr>
        <w:t>ک</w:t>
      </w:r>
      <w:r w:rsidRPr="00DE4439">
        <w:rPr>
          <w:rFonts w:hint="cs"/>
          <w:rtl/>
        </w:rPr>
        <w:t>شت</w:t>
      </w:r>
      <w:r w:rsidR="00AE657A">
        <w:rPr>
          <w:rFonts w:hint="cs"/>
          <w:rtl/>
        </w:rPr>
        <w:t>ی</w:t>
      </w:r>
      <w:r w:rsidRPr="00DE4439">
        <w:rPr>
          <w:rFonts w:hint="cs"/>
          <w:rtl/>
        </w:rPr>
        <w:t>‌ها صف ب</w:t>
      </w:r>
      <w:r w:rsidR="00AE657A">
        <w:rPr>
          <w:rFonts w:hint="cs"/>
          <w:rtl/>
        </w:rPr>
        <w:t>ک</w:t>
      </w:r>
      <w:r w:rsidRPr="00DE4439">
        <w:rPr>
          <w:rFonts w:hint="cs"/>
          <w:rtl/>
        </w:rPr>
        <w:t>شند. و به آنها فرمان داد تا مشغول ذ</w:t>
      </w:r>
      <w:r w:rsidR="00AE657A">
        <w:rPr>
          <w:rFonts w:hint="cs"/>
          <w:rtl/>
        </w:rPr>
        <w:t>ک</w:t>
      </w:r>
      <w:r w:rsidR="00F84A22" w:rsidRPr="00DE4439">
        <w:rPr>
          <w:rFonts w:hint="cs"/>
          <w:rtl/>
        </w:rPr>
        <w:t>ر خدا و تلاوت قرآن شوند.</w:t>
      </w:r>
    </w:p>
    <w:p w:rsidR="004F390E" w:rsidRPr="00DE4439" w:rsidRDefault="004F390E" w:rsidP="00797F8E">
      <w:pPr>
        <w:pStyle w:val="a"/>
        <w:rPr>
          <w:rtl/>
        </w:rPr>
      </w:pPr>
      <w:r w:rsidRPr="00DE4439">
        <w:rPr>
          <w:rFonts w:hint="cs"/>
          <w:rtl/>
        </w:rPr>
        <w:t>باد از طرف روم</w:t>
      </w:r>
      <w:r w:rsidR="00AE657A">
        <w:rPr>
          <w:rFonts w:hint="cs"/>
          <w:rtl/>
        </w:rPr>
        <w:t>ی</w:t>
      </w:r>
      <w:r w:rsidRPr="00DE4439">
        <w:rPr>
          <w:rFonts w:hint="cs"/>
          <w:rtl/>
        </w:rPr>
        <w:t>‌ها و بربرها م</w:t>
      </w:r>
      <w:r w:rsidR="00AE657A">
        <w:rPr>
          <w:rFonts w:hint="cs"/>
          <w:rtl/>
        </w:rPr>
        <w:t>ی</w:t>
      </w:r>
      <w:r w:rsidRPr="00DE4439">
        <w:rPr>
          <w:rFonts w:hint="cs"/>
          <w:rtl/>
        </w:rPr>
        <w:t>‌وز</w:t>
      </w:r>
      <w:r w:rsidR="00AE657A">
        <w:rPr>
          <w:rFonts w:hint="cs"/>
          <w:rtl/>
        </w:rPr>
        <w:t>ی</w:t>
      </w:r>
      <w:r w:rsidRPr="00DE4439">
        <w:rPr>
          <w:rFonts w:hint="cs"/>
          <w:rtl/>
        </w:rPr>
        <w:t>د سپس باد آرام شد، مسلم</w:t>
      </w:r>
      <w:r w:rsidR="00AE657A">
        <w:rPr>
          <w:rFonts w:hint="cs"/>
          <w:rtl/>
        </w:rPr>
        <w:t>ی</w:t>
      </w:r>
      <w:r w:rsidRPr="00DE4439">
        <w:rPr>
          <w:rFonts w:hint="cs"/>
          <w:rtl/>
        </w:rPr>
        <w:t>ن به آنها گفتند اگر م</w:t>
      </w:r>
      <w:r w:rsidR="00AE657A">
        <w:rPr>
          <w:rFonts w:hint="cs"/>
          <w:rtl/>
        </w:rPr>
        <w:t>ی</w:t>
      </w:r>
      <w:r w:rsidRPr="00DE4439">
        <w:rPr>
          <w:rFonts w:hint="cs"/>
          <w:rtl/>
        </w:rPr>
        <w:t>‌خواه</w:t>
      </w:r>
      <w:r w:rsidR="00AE657A">
        <w:rPr>
          <w:rFonts w:hint="cs"/>
          <w:rtl/>
        </w:rPr>
        <w:t>ی</w:t>
      </w:r>
      <w:r w:rsidRPr="00DE4439">
        <w:rPr>
          <w:rFonts w:hint="cs"/>
          <w:rtl/>
        </w:rPr>
        <w:t>د از در</w:t>
      </w:r>
      <w:r w:rsidR="00AE657A">
        <w:rPr>
          <w:rFonts w:hint="cs"/>
          <w:rtl/>
        </w:rPr>
        <w:t>ی</w:t>
      </w:r>
      <w:r w:rsidRPr="00DE4439">
        <w:rPr>
          <w:rFonts w:hint="cs"/>
          <w:rtl/>
        </w:rPr>
        <w:t>ا ب</w:t>
      </w:r>
      <w:r w:rsidR="00AE657A">
        <w:rPr>
          <w:rFonts w:hint="cs"/>
          <w:rtl/>
        </w:rPr>
        <w:t>ی</w:t>
      </w:r>
      <w:r w:rsidRPr="00DE4439">
        <w:rPr>
          <w:rFonts w:hint="cs"/>
          <w:rtl/>
        </w:rPr>
        <w:t>رون م</w:t>
      </w:r>
      <w:r w:rsidR="00AE657A">
        <w:rPr>
          <w:rFonts w:hint="cs"/>
          <w:rtl/>
        </w:rPr>
        <w:t>ی</w:t>
      </w:r>
      <w:r w:rsidRPr="00DE4439">
        <w:rPr>
          <w:rFonts w:hint="cs"/>
          <w:rtl/>
        </w:rPr>
        <w:t>‌آ</w:t>
      </w:r>
      <w:r w:rsidR="00AE657A">
        <w:rPr>
          <w:rFonts w:hint="cs"/>
          <w:rtl/>
        </w:rPr>
        <w:t>یی</w:t>
      </w:r>
      <w:r w:rsidRPr="00DE4439">
        <w:rPr>
          <w:rFonts w:hint="cs"/>
          <w:rtl/>
        </w:rPr>
        <w:t>م و در خش</w:t>
      </w:r>
      <w:r w:rsidR="00AE657A">
        <w:rPr>
          <w:rFonts w:hint="cs"/>
          <w:rtl/>
        </w:rPr>
        <w:t>کی</w:t>
      </w:r>
      <w:r w:rsidRPr="00DE4439">
        <w:rPr>
          <w:rFonts w:hint="cs"/>
          <w:rtl/>
        </w:rPr>
        <w:t xml:space="preserve"> با هم م</w:t>
      </w:r>
      <w:r w:rsidR="00AE657A">
        <w:rPr>
          <w:rFonts w:hint="cs"/>
          <w:rtl/>
        </w:rPr>
        <w:t>ی</w:t>
      </w:r>
      <w:r w:rsidRPr="00DE4439">
        <w:rPr>
          <w:rFonts w:hint="cs"/>
          <w:rtl/>
        </w:rPr>
        <w:t>‌جنگ</w:t>
      </w:r>
      <w:r w:rsidR="00AE657A">
        <w:rPr>
          <w:rFonts w:hint="cs"/>
          <w:rtl/>
        </w:rPr>
        <w:t>ی</w:t>
      </w:r>
      <w:r w:rsidRPr="00DE4439">
        <w:rPr>
          <w:rFonts w:hint="cs"/>
          <w:rtl/>
        </w:rPr>
        <w:t>م، اما آنها قبول ن</w:t>
      </w:r>
      <w:r w:rsidR="00AE657A">
        <w:rPr>
          <w:rFonts w:hint="cs"/>
          <w:rtl/>
        </w:rPr>
        <w:t>ک</w:t>
      </w:r>
      <w:r w:rsidRPr="00DE4439">
        <w:rPr>
          <w:rFonts w:hint="cs"/>
          <w:rtl/>
        </w:rPr>
        <w:t>ردند، آنگاه مسلم</w:t>
      </w:r>
      <w:r w:rsidR="00AE657A">
        <w:rPr>
          <w:rFonts w:hint="cs"/>
          <w:rtl/>
        </w:rPr>
        <w:t>ی</w:t>
      </w:r>
      <w:r w:rsidRPr="00DE4439">
        <w:rPr>
          <w:rFonts w:hint="cs"/>
          <w:rtl/>
        </w:rPr>
        <w:t>ن به آنها نزد</w:t>
      </w:r>
      <w:r w:rsidR="00AE657A">
        <w:rPr>
          <w:rFonts w:hint="cs"/>
          <w:rtl/>
        </w:rPr>
        <w:t>یک</w:t>
      </w:r>
      <w:r w:rsidRPr="00DE4439">
        <w:rPr>
          <w:rFonts w:hint="cs"/>
          <w:rtl/>
        </w:rPr>
        <w:t xml:space="preserve"> شدند و </w:t>
      </w:r>
      <w:r w:rsidR="00AE657A">
        <w:rPr>
          <w:rFonts w:hint="cs"/>
          <w:rtl/>
        </w:rPr>
        <w:t>ک</w:t>
      </w:r>
      <w:r w:rsidRPr="00DE4439">
        <w:rPr>
          <w:rFonts w:hint="cs"/>
          <w:rtl/>
        </w:rPr>
        <w:t>شت</w:t>
      </w:r>
      <w:r w:rsidR="00AE657A">
        <w:rPr>
          <w:rFonts w:hint="cs"/>
          <w:rtl/>
        </w:rPr>
        <w:t>ی</w:t>
      </w:r>
      <w:r w:rsidRPr="00DE4439">
        <w:rPr>
          <w:rFonts w:hint="cs"/>
          <w:rtl/>
        </w:rPr>
        <w:t xml:space="preserve"> به هم خوردند و جنگ در گرفت. و سپس خداوند مسلم</w:t>
      </w:r>
      <w:r w:rsidR="00AE657A">
        <w:rPr>
          <w:rFonts w:hint="cs"/>
          <w:rtl/>
        </w:rPr>
        <w:t>ی</w:t>
      </w:r>
      <w:r w:rsidRPr="00DE4439">
        <w:rPr>
          <w:rFonts w:hint="cs"/>
          <w:rtl/>
        </w:rPr>
        <w:t>ن را پ</w:t>
      </w:r>
      <w:r w:rsidR="00AE657A">
        <w:rPr>
          <w:rFonts w:hint="cs"/>
          <w:rtl/>
        </w:rPr>
        <w:t>ی</w:t>
      </w:r>
      <w:r w:rsidRPr="00DE4439">
        <w:rPr>
          <w:rFonts w:hint="cs"/>
          <w:rtl/>
        </w:rPr>
        <w:t xml:space="preserve">روز </w:t>
      </w:r>
      <w:r w:rsidR="00AE657A">
        <w:rPr>
          <w:rFonts w:hint="cs"/>
          <w:rtl/>
        </w:rPr>
        <w:t>ک</w:t>
      </w:r>
      <w:r w:rsidRPr="00DE4439">
        <w:rPr>
          <w:rFonts w:hint="cs"/>
          <w:rtl/>
        </w:rPr>
        <w:t>رد و قسطنط</w:t>
      </w:r>
      <w:r w:rsidR="00AE657A">
        <w:rPr>
          <w:rFonts w:hint="cs"/>
          <w:rtl/>
        </w:rPr>
        <w:t>ی</w:t>
      </w:r>
      <w:r w:rsidRPr="00DE4439">
        <w:rPr>
          <w:rFonts w:hint="cs"/>
          <w:rtl/>
        </w:rPr>
        <w:t>ن و لش</w:t>
      </w:r>
      <w:r w:rsidR="00AE657A">
        <w:rPr>
          <w:rFonts w:hint="cs"/>
          <w:rtl/>
        </w:rPr>
        <w:t>ک</w:t>
      </w:r>
      <w:r w:rsidRPr="00DE4439">
        <w:rPr>
          <w:rFonts w:hint="cs"/>
          <w:rtl/>
        </w:rPr>
        <w:t>رش پا به فرار گذاشتند. و عبدالله بن اب</w:t>
      </w:r>
      <w:r w:rsidR="00AE657A">
        <w:rPr>
          <w:rFonts w:hint="cs"/>
          <w:rtl/>
        </w:rPr>
        <w:t>ی</w:t>
      </w:r>
      <w:r w:rsidRPr="00DE4439">
        <w:rPr>
          <w:rFonts w:hint="cs"/>
          <w:rtl/>
        </w:rPr>
        <w:t xml:space="preserve"> </w:t>
      </w:r>
      <w:r w:rsidR="00F84A22" w:rsidRPr="00DE4439">
        <w:rPr>
          <w:rFonts w:hint="cs"/>
          <w:rtl/>
        </w:rPr>
        <w:t>ال</w:t>
      </w:r>
      <w:r w:rsidRPr="00DE4439">
        <w:rPr>
          <w:rFonts w:hint="cs"/>
          <w:rtl/>
        </w:rPr>
        <w:t>سرح چند روز در ذات الصوار</w:t>
      </w:r>
      <w:r w:rsidR="00AE657A">
        <w:rPr>
          <w:rFonts w:hint="cs"/>
          <w:rtl/>
        </w:rPr>
        <w:t>ی</w:t>
      </w:r>
      <w:r w:rsidRPr="00DE4439">
        <w:rPr>
          <w:rFonts w:hint="cs"/>
          <w:rtl/>
        </w:rPr>
        <w:t xml:space="preserve"> اقامت گز</w:t>
      </w:r>
      <w:r w:rsidR="00AE657A">
        <w:rPr>
          <w:rFonts w:hint="cs"/>
          <w:rtl/>
        </w:rPr>
        <w:t>ی</w:t>
      </w:r>
      <w:r w:rsidRPr="00DE4439">
        <w:rPr>
          <w:rFonts w:hint="cs"/>
          <w:rtl/>
        </w:rPr>
        <w:t>د سپس پ</w:t>
      </w:r>
      <w:r w:rsidR="00AE657A">
        <w:rPr>
          <w:rFonts w:hint="cs"/>
          <w:rtl/>
        </w:rPr>
        <w:t>ی</w:t>
      </w:r>
      <w:r w:rsidRPr="00DE4439">
        <w:rPr>
          <w:rFonts w:hint="cs"/>
          <w:rtl/>
        </w:rPr>
        <w:t>روز بازگشت.</w:t>
      </w:r>
    </w:p>
    <w:p w:rsidR="00292758" w:rsidRPr="00DE4439" w:rsidRDefault="000E09CC" w:rsidP="00797F8E">
      <w:pPr>
        <w:pStyle w:val="a4"/>
        <w:rPr>
          <w:rtl/>
        </w:rPr>
      </w:pPr>
      <w:bookmarkStart w:id="104" w:name="_Toc142089909"/>
      <w:bookmarkStart w:id="105" w:name="_Toc430071303"/>
      <w:r w:rsidRPr="00DE4439">
        <w:rPr>
          <w:rFonts w:hint="cs"/>
          <w:rtl/>
        </w:rPr>
        <w:t>واقعه جرج</w:t>
      </w:r>
      <w:r w:rsidR="00DF03ED">
        <w:rPr>
          <w:rFonts w:hint="cs"/>
          <w:rtl/>
        </w:rPr>
        <w:t>ی</w:t>
      </w:r>
      <w:r w:rsidRPr="00DE4439">
        <w:rPr>
          <w:rFonts w:hint="cs"/>
          <w:rtl/>
        </w:rPr>
        <w:t>ر و بربرها با مسلم</w:t>
      </w:r>
      <w:r w:rsidR="00DF03ED">
        <w:rPr>
          <w:rFonts w:hint="cs"/>
          <w:rtl/>
        </w:rPr>
        <w:t>ی</w:t>
      </w:r>
      <w:r w:rsidRPr="00DE4439">
        <w:rPr>
          <w:rFonts w:hint="cs"/>
          <w:rtl/>
        </w:rPr>
        <w:t>ن</w:t>
      </w:r>
      <w:bookmarkEnd w:id="104"/>
      <w:r w:rsidR="001454A6" w:rsidRPr="00DE4439">
        <w:rPr>
          <w:rFonts w:hint="cs"/>
          <w:rtl/>
        </w:rPr>
        <w:t>:</w:t>
      </w:r>
      <w:bookmarkEnd w:id="105"/>
      <w:r w:rsidR="001454A6" w:rsidRPr="00DE4439">
        <w:rPr>
          <w:rFonts w:hint="cs"/>
          <w:rtl/>
        </w:rPr>
        <w:t xml:space="preserve"> </w:t>
      </w:r>
    </w:p>
    <w:p w:rsidR="00292758" w:rsidRPr="00DE4439" w:rsidRDefault="006162EF" w:rsidP="00797F8E">
      <w:pPr>
        <w:pStyle w:val="a"/>
        <w:rPr>
          <w:rtl/>
        </w:rPr>
      </w:pPr>
      <w:r w:rsidRPr="00DE4439">
        <w:rPr>
          <w:rFonts w:hint="cs"/>
          <w:rtl/>
        </w:rPr>
        <w:t>وقت</w:t>
      </w:r>
      <w:r w:rsidR="00AE657A">
        <w:rPr>
          <w:rFonts w:hint="cs"/>
          <w:rtl/>
        </w:rPr>
        <w:t>ی</w:t>
      </w:r>
      <w:r w:rsidRPr="00DE4439">
        <w:rPr>
          <w:rFonts w:hint="cs"/>
          <w:rtl/>
        </w:rPr>
        <w:t xml:space="preserve"> مسلم</w:t>
      </w:r>
      <w:r w:rsidR="00AE657A">
        <w:rPr>
          <w:rFonts w:hint="cs"/>
          <w:rtl/>
        </w:rPr>
        <w:t>ی</w:t>
      </w:r>
      <w:r w:rsidRPr="00DE4439">
        <w:rPr>
          <w:rFonts w:hint="cs"/>
          <w:rtl/>
        </w:rPr>
        <w:t>ن با لش</w:t>
      </w:r>
      <w:r w:rsidR="00AE657A">
        <w:rPr>
          <w:rFonts w:hint="cs"/>
          <w:rtl/>
        </w:rPr>
        <w:t>ک</w:t>
      </w:r>
      <w:r w:rsidRPr="00DE4439">
        <w:rPr>
          <w:rFonts w:hint="cs"/>
          <w:rtl/>
        </w:rPr>
        <w:t>ر</w:t>
      </w:r>
      <w:r w:rsidR="00AE657A">
        <w:rPr>
          <w:rFonts w:hint="cs"/>
          <w:rtl/>
        </w:rPr>
        <w:t>ی</w:t>
      </w:r>
      <w:r w:rsidRPr="00DE4439">
        <w:rPr>
          <w:rFonts w:hint="cs"/>
          <w:rtl/>
        </w:rPr>
        <w:t xml:space="preserve"> ب</w:t>
      </w:r>
      <w:r w:rsidR="00AE657A">
        <w:rPr>
          <w:rFonts w:hint="cs"/>
          <w:rtl/>
        </w:rPr>
        <w:t>ی</w:t>
      </w:r>
      <w:r w:rsidRPr="00DE4439">
        <w:rPr>
          <w:rFonts w:hint="cs"/>
          <w:rtl/>
        </w:rPr>
        <w:t>ست هزار نفر</w:t>
      </w:r>
      <w:r w:rsidR="00AE657A">
        <w:rPr>
          <w:rFonts w:hint="cs"/>
          <w:rtl/>
        </w:rPr>
        <w:t>ی</w:t>
      </w:r>
      <w:r w:rsidRPr="00DE4439">
        <w:rPr>
          <w:rFonts w:hint="cs"/>
          <w:rtl/>
        </w:rPr>
        <w:t xml:space="preserve"> به فرمانده</w:t>
      </w:r>
      <w:r w:rsidR="00AE657A">
        <w:rPr>
          <w:rFonts w:hint="cs"/>
          <w:rtl/>
        </w:rPr>
        <w:t>ی</w:t>
      </w:r>
      <w:r w:rsidRPr="00DE4439">
        <w:rPr>
          <w:rFonts w:hint="cs"/>
          <w:rtl/>
        </w:rPr>
        <w:t xml:space="preserve"> عبدالله بن اب</w:t>
      </w:r>
      <w:r w:rsidR="00AE657A">
        <w:rPr>
          <w:rFonts w:hint="cs"/>
          <w:rtl/>
        </w:rPr>
        <w:t>ی</w:t>
      </w:r>
      <w:r w:rsidRPr="00DE4439">
        <w:rPr>
          <w:rFonts w:hint="cs"/>
          <w:rtl/>
        </w:rPr>
        <w:t xml:space="preserve"> </w:t>
      </w:r>
      <w:r w:rsidR="00CD56F6" w:rsidRPr="00DE4439">
        <w:rPr>
          <w:rFonts w:hint="cs"/>
          <w:rtl/>
        </w:rPr>
        <w:t>ال</w:t>
      </w:r>
      <w:r w:rsidRPr="00DE4439">
        <w:rPr>
          <w:rFonts w:hint="cs"/>
          <w:rtl/>
        </w:rPr>
        <w:t>سرح به سو</w:t>
      </w:r>
      <w:r w:rsidR="00AE657A">
        <w:rPr>
          <w:rFonts w:hint="cs"/>
          <w:rtl/>
        </w:rPr>
        <w:t>ی</w:t>
      </w:r>
      <w:r w:rsidRPr="00DE4439">
        <w:rPr>
          <w:rFonts w:hint="cs"/>
          <w:rtl/>
        </w:rPr>
        <w:t xml:space="preserve"> آفر</w:t>
      </w:r>
      <w:r w:rsidR="00AE657A">
        <w:rPr>
          <w:rFonts w:hint="cs"/>
          <w:rtl/>
        </w:rPr>
        <w:t>ی</w:t>
      </w:r>
      <w:r w:rsidRPr="00DE4439">
        <w:rPr>
          <w:rFonts w:hint="cs"/>
          <w:rtl/>
        </w:rPr>
        <w:t>قا رفتند، عبدالله به عمر و عبدالله بن زب</w:t>
      </w:r>
      <w:r w:rsidR="00AE657A">
        <w:rPr>
          <w:rFonts w:hint="cs"/>
          <w:rtl/>
        </w:rPr>
        <w:t>ی</w:t>
      </w:r>
      <w:r w:rsidRPr="00DE4439">
        <w:rPr>
          <w:rFonts w:hint="cs"/>
          <w:rtl/>
        </w:rPr>
        <w:t>ر ن</w:t>
      </w:r>
      <w:r w:rsidR="00AE657A">
        <w:rPr>
          <w:rFonts w:hint="cs"/>
          <w:rtl/>
        </w:rPr>
        <w:t>ی</w:t>
      </w:r>
      <w:r w:rsidRPr="00DE4439">
        <w:rPr>
          <w:rFonts w:hint="cs"/>
          <w:rtl/>
        </w:rPr>
        <w:t>ز در لش</w:t>
      </w:r>
      <w:r w:rsidR="00AE657A">
        <w:rPr>
          <w:rFonts w:hint="cs"/>
          <w:rtl/>
        </w:rPr>
        <w:t>ک</w:t>
      </w:r>
      <w:r w:rsidRPr="00DE4439">
        <w:rPr>
          <w:rFonts w:hint="cs"/>
          <w:rtl/>
        </w:rPr>
        <w:t>ر عبدالله بن اب</w:t>
      </w:r>
      <w:r w:rsidR="00AE657A">
        <w:rPr>
          <w:rFonts w:hint="cs"/>
          <w:rtl/>
        </w:rPr>
        <w:t>ی</w:t>
      </w:r>
      <w:r w:rsidRPr="00DE4439">
        <w:rPr>
          <w:rFonts w:hint="cs"/>
          <w:rtl/>
        </w:rPr>
        <w:t xml:space="preserve"> </w:t>
      </w:r>
      <w:r w:rsidR="00CD56F6" w:rsidRPr="00DE4439">
        <w:rPr>
          <w:rFonts w:hint="cs"/>
          <w:rtl/>
        </w:rPr>
        <w:t>ال</w:t>
      </w:r>
      <w:r w:rsidRPr="00DE4439">
        <w:rPr>
          <w:rFonts w:hint="cs"/>
          <w:rtl/>
        </w:rPr>
        <w:t>سرح بودند، پادشاه بربرها جرج</w:t>
      </w:r>
      <w:r w:rsidR="00AE657A">
        <w:rPr>
          <w:rFonts w:hint="cs"/>
          <w:rtl/>
        </w:rPr>
        <w:t>ی</w:t>
      </w:r>
      <w:r w:rsidRPr="00DE4439">
        <w:rPr>
          <w:rFonts w:hint="cs"/>
          <w:rtl/>
        </w:rPr>
        <w:t>ر با لش</w:t>
      </w:r>
      <w:r w:rsidR="00AE657A">
        <w:rPr>
          <w:rFonts w:hint="cs"/>
          <w:rtl/>
        </w:rPr>
        <w:t>ک</w:t>
      </w:r>
      <w:r w:rsidRPr="00DE4439">
        <w:rPr>
          <w:rFonts w:hint="cs"/>
          <w:rtl/>
        </w:rPr>
        <w:t>ر</w:t>
      </w:r>
      <w:r w:rsidR="00AE657A">
        <w:rPr>
          <w:rFonts w:hint="cs"/>
          <w:rtl/>
        </w:rPr>
        <w:t>ی</w:t>
      </w:r>
      <w:r w:rsidRPr="00DE4439">
        <w:rPr>
          <w:rFonts w:hint="cs"/>
          <w:rtl/>
        </w:rPr>
        <w:t xml:space="preserve"> صد و ب</w:t>
      </w:r>
      <w:r w:rsidR="00AE657A">
        <w:rPr>
          <w:rFonts w:hint="cs"/>
          <w:rtl/>
        </w:rPr>
        <w:t>ی</w:t>
      </w:r>
      <w:r w:rsidRPr="00DE4439">
        <w:rPr>
          <w:rFonts w:hint="cs"/>
          <w:rtl/>
        </w:rPr>
        <w:t>ست هزار نفر</w:t>
      </w:r>
      <w:r w:rsidR="00AE657A">
        <w:rPr>
          <w:rFonts w:hint="cs"/>
          <w:rtl/>
        </w:rPr>
        <w:t>ی</w:t>
      </w:r>
      <w:r w:rsidRPr="00DE4439">
        <w:rPr>
          <w:rFonts w:hint="cs"/>
          <w:rtl/>
        </w:rPr>
        <w:t xml:space="preserve"> </w:t>
      </w:r>
      <w:r w:rsidR="00AE657A">
        <w:rPr>
          <w:rFonts w:hint="cs"/>
          <w:rtl/>
        </w:rPr>
        <w:t>ی</w:t>
      </w:r>
      <w:r w:rsidRPr="00DE4439">
        <w:rPr>
          <w:rFonts w:hint="cs"/>
          <w:rtl/>
        </w:rPr>
        <w:t>ا دو</w:t>
      </w:r>
      <w:r w:rsidR="00AE657A">
        <w:rPr>
          <w:rFonts w:hint="cs"/>
          <w:rtl/>
        </w:rPr>
        <w:t>ی</w:t>
      </w:r>
      <w:r w:rsidRPr="00DE4439">
        <w:rPr>
          <w:rFonts w:hint="cs"/>
          <w:rtl/>
        </w:rPr>
        <w:t>ست هزار نفر</w:t>
      </w:r>
      <w:r w:rsidR="00AE657A">
        <w:rPr>
          <w:rFonts w:hint="cs"/>
          <w:rtl/>
        </w:rPr>
        <w:t>ی</w:t>
      </w:r>
      <w:r w:rsidRPr="00DE4439">
        <w:rPr>
          <w:rFonts w:hint="cs"/>
          <w:rtl/>
        </w:rPr>
        <w:t xml:space="preserve"> برا</w:t>
      </w:r>
      <w:r w:rsidR="00AE657A">
        <w:rPr>
          <w:rFonts w:hint="cs"/>
          <w:rtl/>
        </w:rPr>
        <w:t>ی</w:t>
      </w:r>
      <w:r w:rsidRPr="00DE4439">
        <w:rPr>
          <w:rFonts w:hint="cs"/>
          <w:rtl/>
        </w:rPr>
        <w:t xml:space="preserve"> مقابله </w:t>
      </w:r>
      <w:r w:rsidR="00CD56F6" w:rsidRPr="00DE4439">
        <w:rPr>
          <w:rFonts w:hint="cs"/>
          <w:rtl/>
        </w:rPr>
        <w:t>مسلمانان</w:t>
      </w:r>
      <w:r w:rsidRPr="00DE4439">
        <w:rPr>
          <w:rFonts w:hint="cs"/>
          <w:rtl/>
        </w:rPr>
        <w:t xml:space="preserve"> به سو</w:t>
      </w:r>
      <w:r w:rsidR="00AE657A">
        <w:rPr>
          <w:rFonts w:hint="cs"/>
          <w:rtl/>
        </w:rPr>
        <w:t>ی</w:t>
      </w:r>
      <w:r w:rsidRPr="00DE4439">
        <w:rPr>
          <w:rFonts w:hint="cs"/>
          <w:rtl/>
        </w:rPr>
        <w:t xml:space="preserve"> آنها آمد، وقت</w:t>
      </w:r>
      <w:r w:rsidR="00AE657A">
        <w:rPr>
          <w:rFonts w:hint="cs"/>
          <w:rtl/>
        </w:rPr>
        <w:t>ی</w:t>
      </w:r>
      <w:r w:rsidRPr="00DE4439">
        <w:rPr>
          <w:rFonts w:hint="cs"/>
          <w:rtl/>
        </w:rPr>
        <w:t xml:space="preserve"> هر دو لش</w:t>
      </w:r>
      <w:r w:rsidR="00AE657A">
        <w:rPr>
          <w:rFonts w:hint="cs"/>
          <w:rtl/>
        </w:rPr>
        <w:t>ک</w:t>
      </w:r>
      <w:r w:rsidRPr="00DE4439">
        <w:rPr>
          <w:rFonts w:hint="cs"/>
          <w:rtl/>
        </w:rPr>
        <w:t>ر روبرو قرار گرفتند، جرج</w:t>
      </w:r>
      <w:r w:rsidR="00AE657A">
        <w:rPr>
          <w:rFonts w:hint="cs"/>
          <w:rtl/>
        </w:rPr>
        <w:t>ی</w:t>
      </w:r>
      <w:r w:rsidRPr="00DE4439">
        <w:rPr>
          <w:rFonts w:hint="cs"/>
          <w:rtl/>
        </w:rPr>
        <w:t>ر به لش</w:t>
      </w:r>
      <w:r w:rsidR="00AE657A">
        <w:rPr>
          <w:rFonts w:hint="cs"/>
          <w:rtl/>
        </w:rPr>
        <w:t>ک</w:t>
      </w:r>
      <w:r w:rsidRPr="00DE4439">
        <w:rPr>
          <w:rFonts w:hint="cs"/>
          <w:rtl/>
        </w:rPr>
        <w:t>ر دستور داد تا مسلم</w:t>
      </w:r>
      <w:r w:rsidR="00AE657A">
        <w:rPr>
          <w:rFonts w:hint="cs"/>
          <w:rtl/>
        </w:rPr>
        <w:t>ی</w:t>
      </w:r>
      <w:r w:rsidRPr="00DE4439">
        <w:rPr>
          <w:rFonts w:hint="cs"/>
          <w:rtl/>
        </w:rPr>
        <w:t xml:space="preserve">ن را محاصره </w:t>
      </w:r>
      <w:r w:rsidR="00AE657A">
        <w:rPr>
          <w:rFonts w:hint="cs"/>
          <w:rtl/>
        </w:rPr>
        <w:t>ک</w:t>
      </w:r>
      <w:r w:rsidRPr="00DE4439">
        <w:rPr>
          <w:rFonts w:hint="cs"/>
          <w:rtl/>
        </w:rPr>
        <w:t>نند، بنابرا</w:t>
      </w:r>
      <w:r w:rsidR="00AE657A">
        <w:rPr>
          <w:rFonts w:hint="cs"/>
          <w:rtl/>
        </w:rPr>
        <w:t>ی</w:t>
      </w:r>
      <w:r w:rsidRPr="00DE4439">
        <w:rPr>
          <w:rFonts w:hint="cs"/>
          <w:rtl/>
        </w:rPr>
        <w:t>ن مسلم</w:t>
      </w:r>
      <w:r w:rsidR="00AE657A">
        <w:rPr>
          <w:rFonts w:hint="cs"/>
          <w:rtl/>
        </w:rPr>
        <w:t>ی</w:t>
      </w:r>
      <w:r w:rsidRPr="00DE4439">
        <w:rPr>
          <w:rFonts w:hint="cs"/>
          <w:rtl/>
        </w:rPr>
        <w:t>ن در وضع</w:t>
      </w:r>
      <w:r w:rsidR="00AE657A">
        <w:rPr>
          <w:rFonts w:hint="cs"/>
          <w:rtl/>
        </w:rPr>
        <w:t>ی</w:t>
      </w:r>
      <w:r w:rsidRPr="00DE4439">
        <w:rPr>
          <w:rFonts w:hint="cs"/>
          <w:rtl/>
        </w:rPr>
        <w:t>ت بس</w:t>
      </w:r>
      <w:r w:rsidR="00AE657A">
        <w:rPr>
          <w:rFonts w:hint="cs"/>
          <w:rtl/>
        </w:rPr>
        <w:t>ی</w:t>
      </w:r>
      <w:r w:rsidRPr="00DE4439">
        <w:rPr>
          <w:rFonts w:hint="cs"/>
          <w:rtl/>
        </w:rPr>
        <w:t>ار سخت و وحشتنا</w:t>
      </w:r>
      <w:r w:rsidR="00AE657A">
        <w:rPr>
          <w:rFonts w:hint="cs"/>
          <w:rtl/>
        </w:rPr>
        <w:t>کی</w:t>
      </w:r>
      <w:r w:rsidRPr="00DE4439">
        <w:rPr>
          <w:rFonts w:hint="cs"/>
          <w:rtl/>
        </w:rPr>
        <w:t xml:space="preserve"> قرار گرفتند، عبدالله بن زب</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از پشت صف‌ها به پادشاه جر</w:t>
      </w:r>
      <w:r w:rsidR="00CD56F6" w:rsidRPr="00DE4439">
        <w:rPr>
          <w:rFonts w:hint="cs"/>
          <w:rtl/>
        </w:rPr>
        <w:t>ج</w:t>
      </w:r>
      <w:r w:rsidR="00AE657A">
        <w:rPr>
          <w:rFonts w:hint="cs"/>
          <w:rtl/>
        </w:rPr>
        <w:t>ی</w:t>
      </w:r>
      <w:r w:rsidRPr="00DE4439">
        <w:rPr>
          <w:rFonts w:hint="cs"/>
          <w:rtl/>
        </w:rPr>
        <w:t xml:space="preserve">ر نگاه </w:t>
      </w:r>
      <w:r w:rsidR="00AE657A">
        <w:rPr>
          <w:rFonts w:hint="cs"/>
          <w:rtl/>
        </w:rPr>
        <w:t>ک</w:t>
      </w:r>
      <w:r w:rsidRPr="00DE4439">
        <w:rPr>
          <w:rFonts w:hint="cs"/>
          <w:rtl/>
        </w:rPr>
        <w:t>ردم او بر اسب</w:t>
      </w:r>
      <w:r w:rsidR="00AE657A">
        <w:rPr>
          <w:rFonts w:hint="cs"/>
          <w:rtl/>
        </w:rPr>
        <w:t>ی</w:t>
      </w:r>
      <w:r w:rsidRPr="00DE4439">
        <w:rPr>
          <w:rFonts w:hint="cs"/>
          <w:rtl/>
        </w:rPr>
        <w:t xml:space="preserve"> سوار بود و دو </w:t>
      </w:r>
      <w:r w:rsidR="00AE657A">
        <w:rPr>
          <w:rFonts w:hint="cs"/>
          <w:rtl/>
        </w:rPr>
        <w:t>ک</w:t>
      </w:r>
      <w:r w:rsidRPr="00DE4439">
        <w:rPr>
          <w:rFonts w:hint="cs"/>
          <w:rtl/>
        </w:rPr>
        <w:t>ن</w:t>
      </w:r>
      <w:r w:rsidR="00AE657A">
        <w:rPr>
          <w:rFonts w:hint="cs"/>
          <w:rtl/>
        </w:rPr>
        <w:t>ی</w:t>
      </w:r>
      <w:r w:rsidRPr="00DE4439">
        <w:rPr>
          <w:rFonts w:hint="cs"/>
          <w:rtl/>
        </w:rPr>
        <w:t>ز با پرها</w:t>
      </w:r>
      <w:r w:rsidR="00AE657A">
        <w:rPr>
          <w:rFonts w:hint="cs"/>
          <w:rtl/>
        </w:rPr>
        <w:t>ی</w:t>
      </w:r>
      <w:r w:rsidRPr="00DE4439">
        <w:rPr>
          <w:rFonts w:hint="cs"/>
          <w:rtl/>
        </w:rPr>
        <w:t xml:space="preserve"> طاوس او را سا</w:t>
      </w:r>
      <w:r w:rsidR="00AE657A">
        <w:rPr>
          <w:rFonts w:hint="cs"/>
          <w:rtl/>
        </w:rPr>
        <w:t>ی</w:t>
      </w:r>
      <w:r w:rsidRPr="00DE4439">
        <w:rPr>
          <w:rFonts w:hint="cs"/>
          <w:rtl/>
        </w:rPr>
        <w:t xml:space="preserve">ه </w:t>
      </w:r>
      <w:r w:rsidR="00AE657A">
        <w:rPr>
          <w:rFonts w:hint="cs"/>
          <w:rtl/>
        </w:rPr>
        <w:t>ک</w:t>
      </w:r>
      <w:r w:rsidRPr="00DE4439">
        <w:rPr>
          <w:rFonts w:hint="cs"/>
          <w:rtl/>
        </w:rPr>
        <w:t>رده بودند، پ</w:t>
      </w:r>
      <w:r w:rsidR="00AE657A">
        <w:rPr>
          <w:rFonts w:hint="cs"/>
          <w:rtl/>
        </w:rPr>
        <w:t>ی</w:t>
      </w:r>
      <w:r w:rsidRPr="00DE4439">
        <w:rPr>
          <w:rFonts w:hint="cs"/>
          <w:rtl/>
        </w:rPr>
        <w:t>ش عبدالله بن سعد بن اب</w:t>
      </w:r>
      <w:r w:rsidR="00AE657A">
        <w:rPr>
          <w:rFonts w:hint="cs"/>
          <w:rtl/>
        </w:rPr>
        <w:t>ی</w:t>
      </w:r>
      <w:r w:rsidRPr="00DE4439">
        <w:rPr>
          <w:rFonts w:hint="cs"/>
          <w:rtl/>
        </w:rPr>
        <w:t xml:space="preserve"> </w:t>
      </w:r>
      <w:r w:rsidR="00CD56F6" w:rsidRPr="00DE4439">
        <w:rPr>
          <w:rFonts w:hint="cs"/>
          <w:rtl/>
        </w:rPr>
        <w:t>ال</w:t>
      </w:r>
      <w:r w:rsidRPr="00DE4439">
        <w:rPr>
          <w:rFonts w:hint="cs"/>
          <w:rtl/>
        </w:rPr>
        <w:t xml:space="preserve">سرح رفتم و از او خواستم </w:t>
      </w:r>
      <w:r w:rsidR="00AE657A">
        <w:rPr>
          <w:rFonts w:hint="cs"/>
          <w:rtl/>
        </w:rPr>
        <w:t>ک</w:t>
      </w:r>
      <w:r w:rsidRPr="00DE4439">
        <w:rPr>
          <w:rFonts w:hint="cs"/>
          <w:rtl/>
        </w:rPr>
        <w:t>ه افراد</w:t>
      </w:r>
      <w:r w:rsidR="00AE657A">
        <w:rPr>
          <w:rFonts w:hint="cs"/>
          <w:rtl/>
        </w:rPr>
        <w:t>ی</w:t>
      </w:r>
      <w:r w:rsidRPr="00DE4439">
        <w:rPr>
          <w:rFonts w:hint="cs"/>
          <w:rtl/>
        </w:rPr>
        <w:t xml:space="preserve"> را همراه من بفرستد </w:t>
      </w:r>
      <w:r w:rsidR="00AE657A">
        <w:rPr>
          <w:rFonts w:hint="cs"/>
          <w:rtl/>
        </w:rPr>
        <w:t>ک</w:t>
      </w:r>
      <w:r w:rsidRPr="00DE4439">
        <w:rPr>
          <w:rFonts w:hint="cs"/>
          <w:rtl/>
        </w:rPr>
        <w:t>ه مرا از پشت حما</w:t>
      </w:r>
      <w:r w:rsidR="00AE657A">
        <w:rPr>
          <w:rFonts w:hint="cs"/>
          <w:rtl/>
        </w:rPr>
        <w:t>ی</w:t>
      </w:r>
      <w:r w:rsidRPr="00DE4439">
        <w:rPr>
          <w:rFonts w:hint="cs"/>
          <w:rtl/>
        </w:rPr>
        <w:t xml:space="preserve">ت </w:t>
      </w:r>
      <w:r w:rsidR="00AE657A">
        <w:rPr>
          <w:rFonts w:hint="cs"/>
          <w:rtl/>
        </w:rPr>
        <w:t>ک</w:t>
      </w:r>
      <w:r w:rsidRPr="00DE4439">
        <w:rPr>
          <w:rFonts w:hint="cs"/>
          <w:rtl/>
        </w:rPr>
        <w:t>نند تا خودم را به پادشاه برسانم، او گروه</w:t>
      </w:r>
      <w:r w:rsidR="00AE657A">
        <w:rPr>
          <w:rFonts w:hint="cs"/>
          <w:rtl/>
        </w:rPr>
        <w:t>ی</w:t>
      </w:r>
      <w:r w:rsidRPr="00DE4439">
        <w:rPr>
          <w:rFonts w:hint="cs"/>
          <w:rtl/>
        </w:rPr>
        <w:t xml:space="preserve"> از مردان دل</w:t>
      </w:r>
      <w:r w:rsidR="00AE657A">
        <w:rPr>
          <w:rFonts w:hint="cs"/>
          <w:rtl/>
        </w:rPr>
        <w:t>ی</w:t>
      </w:r>
      <w:r w:rsidRPr="00DE4439">
        <w:rPr>
          <w:rFonts w:hint="cs"/>
          <w:rtl/>
        </w:rPr>
        <w:t xml:space="preserve">ر را با من همراه </w:t>
      </w:r>
      <w:r w:rsidR="00AE657A">
        <w:rPr>
          <w:rFonts w:hint="cs"/>
          <w:rtl/>
        </w:rPr>
        <w:t>ک</w:t>
      </w:r>
      <w:r w:rsidRPr="00DE4439">
        <w:rPr>
          <w:rFonts w:hint="cs"/>
          <w:rtl/>
        </w:rPr>
        <w:t xml:space="preserve">رد و به آنها دستور داد تا از پشت سر از من مواظبت </w:t>
      </w:r>
      <w:r w:rsidR="00AE657A">
        <w:rPr>
          <w:rFonts w:hint="cs"/>
          <w:rtl/>
        </w:rPr>
        <w:t>ک</w:t>
      </w:r>
      <w:r w:rsidRPr="00DE4439">
        <w:rPr>
          <w:rFonts w:hint="cs"/>
          <w:rtl/>
        </w:rPr>
        <w:t>نند، من جلو رفتم تا ا</w:t>
      </w:r>
      <w:r w:rsidR="00AE657A">
        <w:rPr>
          <w:rFonts w:hint="cs"/>
          <w:rtl/>
        </w:rPr>
        <w:t>ی</w:t>
      </w:r>
      <w:r w:rsidRPr="00DE4439">
        <w:rPr>
          <w:rFonts w:hint="cs"/>
          <w:rtl/>
        </w:rPr>
        <w:t>ن</w:t>
      </w:r>
      <w:r w:rsidR="00AE657A">
        <w:rPr>
          <w:rFonts w:hint="cs"/>
          <w:rtl/>
        </w:rPr>
        <w:t>ک</w:t>
      </w:r>
      <w:r w:rsidRPr="00DE4439">
        <w:rPr>
          <w:rFonts w:hint="cs"/>
          <w:rtl/>
        </w:rPr>
        <w:t>ه صف‌ها را به سو</w:t>
      </w:r>
      <w:r w:rsidR="00AE657A">
        <w:rPr>
          <w:rFonts w:hint="cs"/>
          <w:rtl/>
        </w:rPr>
        <w:t>ی</w:t>
      </w:r>
      <w:r w:rsidRPr="00DE4439">
        <w:rPr>
          <w:rFonts w:hint="cs"/>
          <w:rtl/>
        </w:rPr>
        <w:t xml:space="preserve"> او ش</w:t>
      </w:r>
      <w:r w:rsidR="00AE657A">
        <w:rPr>
          <w:rFonts w:hint="cs"/>
          <w:rtl/>
        </w:rPr>
        <w:t>ک</w:t>
      </w:r>
      <w:r w:rsidRPr="00DE4439">
        <w:rPr>
          <w:rFonts w:hint="cs"/>
          <w:rtl/>
        </w:rPr>
        <w:t xml:space="preserve">افتم </w:t>
      </w:r>
      <w:r w:rsidRPr="00DE4439">
        <w:rPr>
          <w:rFonts w:cs="Times New Roman" w:hint="cs"/>
          <w:rtl/>
        </w:rPr>
        <w:t>–</w:t>
      </w:r>
      <w:r w:rsidRPr="00DE4439">
        <w:rPr>
          <w:rFonts w:hint="cs"/>
          <w:rtl/>
        </w:rPr>
        <w:t xml:space="preserve"> آنها گمان م</w:t>
      </w:r>
      <w:r w:rsidR="00AE657A">
        <w:rPr>
          <w:rFonts w:hint="cs"/>
          <w:rtl/>
        </w:rPr>
        <w:t>ی</w:t>
      </w:r>
      <w:r w:rsidRPr="00DE4439">
        <w:rPr>
          <w:rFonts w:hint="cs"/>
          <w:rtl/>
        </w:rPr>
        <w:t>‌</w:t>
      </w:r>
      <w:r w:rsidR="00AE657A">
        <w:rPr>
          <w:rFonts w:hint="cs"/>
          <w:rtl/>
        </w:rPr>
        <w:t>ک</w:t>
      </w:r>
      <w:r w:rsidRPr="00DE4439">
        <w:rPr>
          <w:rFonts w:hint="cs"/>
          <w:rtl/>
        </w:rPr>
        <w:t xml:space="preserve">ردند </w:t>
      </w:r>
      <w:r w:rsidR="00AE657A">
        <w:rPr>
          <w:rFonts w:hint="cs"/>
          <w:rtl/>
        </w:rPr>
        <w:t>ک</w:t>
      </w:r>
      <w:r w:rsidRPr="00DE4439">
        <w:rPr>
          <w:rFonts w:hint="cs"/>
          <w:rtl/>
        </w:rPr>
        <w:t>ه م</w:t>
      </w:r>
      <w:r w:rsidR="00AE657A">
        <w:rPr>
          <w:rFonts w:hint="cs"/>
          <w:rtl/>
        </w:rPr>
        <w:t>ی</w:t>
      </w:r>
      <w:r w:rsidRPr="00DE4439">
        <w:rPr>
          <w:rFonts w:hint="cs"/>
          <w:rtl/>
        </w:rPr>
        <w:t>‌خواهم پ</w:t>
      </w:r>
      <w:r w:rsidR="00AE657A">
        <w:rPr>
          <w:rFonts w:hint="cs"/>
          <w:rtl/>
        </w:rPr>
        <w:t>ی</w:t>
      </w:r>
      <w:r w:rsidRPr="00DE4439">
        <w:rPr>
          <w:rFonts w:hint="cs"/>
          <w:rtl/>
        </w:rPr>
        <w:t>ام</w:t>
      </w:r>
      <w:r w:rsidR="00AE657A">
        <w:rPr>
          <w:rFonts w:hint="cs"/>
          <w:rtl/>
        </w:rPr>
        <w:t>ی</w:t>
      </w:r>
      <w:r w:rsidRPr="00DE4439">
        <w:rPr>
          <w:rFonts w:hint="cs"/>
          <w:rtl/>
        </w:rPr>
        <w:t xml:space="preserve"> را به پادشاه برسانم </w:t>
      </w:r>
      <w:r w:rsidRPr="00DE4439">
        <w:rPr>
          <w:rFonts w:cs="Times New Roman" w:hint="cs"/>
          <w:rtl/>
        </w:rPr>
        <w:t>–</w:t>
      </w:r>
      <w:r w:rsidRPr="00DE4439">
        <w:rPr>
          <w:rFonts w:hint="cs"/>
          <w:rtl/>
        </w:rPr>
        <w:t xml:space="preserve"> وقت</w:t>
      </w:r>
      <w:r w:rsidR="00AE657A">
        <w:rPr>
          <w:rFonts w:hint="cs"/>
          <w:rtl/>
        </w:rPr>
        <w:t>ی</w:t>
      </w:r>
      <w:r w:rsidRPr="00DE4439">
        <w:rPr>
          <w:rFonts w:hint="cs"/>
          <w:rtl/>
        </w:rPr>
        <w:t xml:space="preserve"> به او نزد</w:t>
      </w:r>
      <w:r w:rsidR="00AE657A">
        <w:rPr>
          <w:rFonts w:hint="cs"/>
          <w:rtl/>
        </w:rPr>
        <w:t>یک</w:t>
      </w:r>
      <w:r w:rsidRPr="00DE4439">
        <w:rPr>
          <w:rFonts w:hint="cs"/>
          <w:rtl/>
        </w:rPr>
        <w:t xml:space="preserve"> شدم از من احساس خطر </w:t>
      </w:r>
      <w:r w:rsidR="00AE657A">
        <w:rPr>
          <w:rFonts w:hint="cs"/>
          <w:rtl/>
        </w:rPr>
        <w:t>ک</w:t>
      </w:r>
      <w:r w:rsidRPr="00DE4439">
        <w:rPr>
          <w:rFonts w:hint="cs"/>
          <w:rtl/>
        </w:rPr>
        <w:t>رد و بر اسبش سوار شد و پا به فرار گذاشت، من به او رس</w:t>
      </w:r>
      <w:r w:rsidR="00AE657A">
        <w:rPr>
          <w:rFonts w:hint="cs"/>
          <w:rtl/>
        </w:rPr>
        <w:t>ی</w:t>
      </w:r>
      <w:r w:rsidRPr="00DE4439">
        <w:rPr>
          <w:rFonts w:hint="cs"/>
          <w:rtl/>
        </w:rPr>
        <w:t>دم و ن</w:t>
      </w:r>
      <w:r w:rsidR="00AE657A">
        <w:rPr>
          <w:rFonts w:hint="cs"/>
          <w:rtl/>
        </w:rPr>
        <w:t>ی</w:t>
      </w:r>
      <w:r w:rsidRPr="00DE4439">
        <w:rPr>
          <w:rFonts w:hint="cs"/>
          <w:rtl/>
        </w:rPr>
        <w:t>زه‌ا</w:t>
      </w:r>
      <w:r w:rsidR="00AE657A">
        <w:rPr>
          <w:rFonts w:hint="cs"/>
          <w:rtl/>
        </w:rPr>
        <w:t>ی</w:t>
      </w:r>
      <w:r w:rsidRPr="00DE4439">
        <w:rPr>
          <w:rFonts w:hint="cs"/>
          <w:rtl/>
        </w:rPr>
        <w:t xml:space="preserve"> به او زدم و او زخم</w:t>
      </w:r>
      <w:r w:rsidR="00AE657A">
        <w:rPr>
          <w:rFonts w:hint="cs"/>
          <w:rtl/>
        </w:rPr>
        <w:t>ی</w:t>
      </w:r>
      <w:r w:rsidRPr="00DE4439">
        <w:rPr>
          <w:rFonts w:hint="cs"/>
          <w:rtl/>
        </w:rPr>
        <w:t xml:space="preserve"> شد سپس با شمش</w:t>
      </w:r>
      <w:r w:rsidR="00AE657A">
        <w:rPr>
          <w:rFonts w:hint="cs"/>
          <w:rtl/>
        </w:rPr>
        <w:t>ی</w:t>
      </w:r>
      <w:r w:rsidRPr="00DE4439">
        <w:rPr>
          <w:rFonts w:hint="cs"/>
          <w:rtl/>
        </w:rPr>
        <w:t>رم او را از پا</w:t>
      </w:r>
      <w:r w:rsidR="00AE657A">
        <w:rPr>
          <w:rFonts w:hint="cs"/>
          <w:rtl/>
        </w:rPr>
        <w:t>ی</w:t>
      </w:r>
      <w:r w:rsidRPr="00DE4439">
        <w:rPr>
          <w:rFonts w:hint="cs"/>
          <w:rtl/>
        </w:rPr>
        <w:t xml:space="preserve"> در آوردم و سرش را گرفته و رو</w:t>
      </w:r>
      <w:r w:rsidR="00AE657A">
        <w:rPr>
          <w:rFonts w:hint="cs"/>
          <w:rtl/>
        </w:rPr>
        <w:t>ی</w:t>
      </w:r>
      <w:r w:rsidRPr="00DE4439">
        <w:rPr>
          <w:rFonts w:hint="cs"/>
          <w:rtl/>
        </w:rPr>
        <w:t xml:space="preserve"> ن</w:t>
      </w:r>
      <w:r w:rsidR="00AE657A">
        <w:rPr>
          <w:rFonts w:hint="cs"/>
          <w:rtl/>
        </w:rPr>
        <w:t>ی</w:t>
      </w:r>
      <w:r w:rsidRPr="00DE4439">
        <w:rPr>
          <w:rFonts w:hint="cs"/>
          <w:rtl/>
        </w:rPr>
        <w:t xml:space="preserve">زه </w:t>
      </w:r>
      <w:r w:rsidR="00AE657A">
        <w:rPr>
          <w:rFonts w:hint="cs"/>
          <w:rtl/>
        </w:rPr>
        <w:t>ک</w:t>
      </w:r>
      <w:r w:rsidRPr="00DE4439">
        <w:rPr>
          <w:rFonts w:hint="cs"/>
          <w:rtl/>
        </w:rPr>
        <w:t>ردم و ت</w:t>
      </w:r>
      <w:r w:rsidR="00AE657A">
        <w:rPr>
          <w:rFonts w:hint="cs"/>
          <w:rtl/>
        </w:rPr>
        <w:t>ک</w:t>
      </w:r>
      <w:r w:rsidRPr="00DE4439">
        <w:rPr>
          <w:rFonts w:hint="cs"/>
          <w:rtl/>
        </w:rPr>
        <w:t>ب</w:t>
      </w:r>
      <w:r w:rsidR="00AE657A">
        <w:rPr>
          <w:rFonts w:hint="cs"/>
          <w:rtl/>
        </w:rPr>
        <w:t>ی</w:t>
      </w:r>
      <w:r w:rsidRPr="00DE4439">
        <w:rPr>
          <w:rFonts w:hint="cs"/>
          <w:rtl/>
        </w:rPr>
        <w:t>ر گفتم، وقت</w:t>
      </w:r>
      <w:r w:rsidR="00AE657A">
        <w:rPr>
          <w:rFonts w:hint="cs"/>
          <w:rtl/>
        </w:rPr>
        <w:t>ی</w:t>
      </w:r>
      <w:r w:rsidRPr="00DE4439">
        <w:rPr>
          <w:rFonts w:hint="cs"/>
          <w:rtl/>
        </w:rPr>
        <w:t xml:space="preserve"> بربرها ا</w:t>
      </w:r>
      <w:r w:rsidR="00AE657A">
        <w:rPr>
          <w:rFonts w:hint="cs"/>
          <w:rtl/>
        </w:rPr>
        <w:t>ی</w:t>
      </w:r>
      <w:r w:rsidRPr="00DE4439">
        <w:rPr>
          <w:rFonts w:hint="cs"/>
          <w:rtl/>
        </w:rPr>
        <w:t>ن را د</w:t>
      </w:r>
      <w:r w:rsidR="00AE657A">
        <w:rPr>
          <w:rFonts w:hint="cs"/>
          <w:rtl/>
        </w:rPr>
        <w:t>ی</w:t>
      </w:r>
      <w:r w:rsidRPr="00DE4439">
        <w:rPr>
          <w:rFonts w:hint="cs"/>
          <w:rtl/>
        </w:rPr>
        <w:t>دند متفرق شدند و چون گربه پا به فرار گذاشتند، مسلم</w:t>
      </w:r>
      <w:r w:rsidR="00AE657A">
        <w:rPr>
          <w:rFonts w:hint="cs"/>
          <w:rtl/>
        </w:rPr>
        <w:t>ی</w:t>
      </w:r>
      <w:r w:rsidRPr="00DE4439">
        <w:rPr>
          <w:rFonts w:hint="cs"/>
          <w:rtl/>
        </w:rPr>
        <w:t xml:space="preserve">ن آنها را دنبال </w:t>
      </w:r>
      <w:r w:rsidR="00AE657A">
        <w:rPr>
          <w:rFonts w:hint="cs"/>
          <w:rtl/>
        </w:rPr>
        <w:t>ک</w:t>
      </w:r>
      <w:r w:rsidRPr="00DE4439">
        <w:rPr>
          <w:rFonts w:hint="cs"/>
          <w:rtl/>
        </w:rPr>
        <w:t>ردند و م</w:t>
      </w:r>
      <w:r w:rsidR="00AE657A">
        <w:rPr>
          <w:rFonts w:hint="cs"/>
          <w:rtl/>
        </w:rPr>
        <w:t>ی</w:t>
      </w:r>
      <w:r w:rsidRPr="00DE4439">
        <w:rPr>
          <w:rFonts w:hint="cs"/>
          <w:rtl/>
        </w:rPr>
        <w:t>‌</w:t>
      </w:r>
      <w:r w:rsidR="00AE657A">
        <w:rPr>
          <w:rFonts w:hint="cs"/>
          <w:rtl/>
        </w:rPr>
        <w:t>ک</w:t>
      </w:r>
      <w:r w:rsidRPr="00DE4439">
        <w:rPr>
          <w:rFonts w:hint="cs"/>
          <w:rtl/>
        </w:rPr>
        <w:t>شتند و اس</w:t>
      </w:r>
      <w:r w:rsidR="00AE657A">
        <w:rPr>
          <w:rFonts w:hint="cs"/>
          <w:rtl/>
        </w:rPr>
        <w:t>ی</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ردند، و غن</w:t>
      </w:r>
      <w:r w:rsidR="00AE657A">
        <w:rPr>
          <w:rFonts w:hint="cs"/>
          <w:rtl/>
        </w:rPr>
        <w:t>ی</w:t>
      </w:r>
      <w:r w:rsidRPr="00DE4439">
        <w:rPr>
          <w:rFonts w:hint="cs"/>
          <w:rtl/>
        </w:rPr>
        <w:t>مت‌ها و اموال ز</w:t>
      </w:r>
      <w:r w:rsidR="00AE657A">
        <w:rPr>
          <w:rFonts w:hint="cs"/>
          <w:rtl/>
        </w:rPr>
        <w:t>ی</w:t>
      </w:r>
      <w:r w:rsidRPr="00DE4439">
        <w:rPr>
          <w:rFonts w:hint="cs"/>
          <w:rtl/>
        </w:rPr>
        <w:t>اد</w:t>
      </w:r>
      <w:r w:rsidR="00AE657A">
        <w:rPr>
          <w:rFonts w:hint="cs"/>
          <w:rtl/>
        </w:rPr>
        <w:t>ی</w:t>
      </w:r>
      <w:r w:rsidRPr="00DE4439">
        <w:rPr>
          <w:rFonts w:hint="cs"/>
          <w:rtl/>
        </w:rPr>
        <w:t xml:space="preserve"> به دست آوردند، و افراد ز</w:t>
      </w:r>
      <w:r w:rsidR="00AE657A">
        <w:rPr>
          <w:rFonts w:hint="cs"/>
          <w:rtl/>
        </w:rPr>
        <w:t>ی</w:t>
      </w:r>
      <w:r w:rsidRPr="00DE4439">
        <w:rPr>
          <w:rFonts w:hint="cs"/>
          <w:rtl/>
        </w:rPr>
        <w:t>اد</w:t>
      </w:r>
      <w:r w:rsidR="00AE657A">
        <w:rPr>
          <w:rFonts w:hint="cs"/>
          <w:rtl/>
        </w:rPr>
        <w:t>ی</w:t>
      </w:r>
      <w:r w:rsidRPr="00DE4439">
        <w:rPr>
          <w:rFonts w:hint="cs"/>
          <w:rtl/>
        </w:rPr>
        <w:t xml:space="preserve"> را به اسارت گرفتند، و ا</w:t>
      </w:r>
      <w:r w:rsidR="00AE657A">
        <w:rPr>
          <w:rFonts w:hint="cs"/>
          <w:rtl/>
        </w:rPr>
        <w:t>ی</w:t>
      </w:r>
      <w:r w:rsidRPr="00DE4439">
        <w:rPr>
          <w:rFonts w:hint="cs"/>
          <w:rtl/>
        </w:rPr>
        <w:t>ن واقعه در شهر</w:t>
      </w:r>
      <w:r w:rsidR="00AE657A">
        <w:rPr>
          <w:rFonts w:hint="cs"/>
          <w:rtl/>
        </w:rPr>
        <w:t>ی</w:t>
      </w:r>
      <w:r w:rsidRPr="00DE4439">
        <w:rPr>
          <w:rFonts w:hint="cs"/>
          <w:rtl/>
        </w:rPr>
        <w:t xml:space="preserve"> به نام سب</w:t>
      </w:r>
      <w:r w:rsidR="00AE657A">
        <w:rPr>
          <w:rFonts w:hint="cs"/>
          <w:rtl/>
        </w:rPr>
        <w:t>ی</w:t>
      </w:r>
      <w:r w:rsidRPr="00DE4439">
        <w:rPr>
          <w:rFonts w:hint="cs"/>
          <w:rtl/>
        </w:rPr>
        <w:t xml:space="preserve">طله - </w:t>
      </w:r>
      <w:r w:rsidR="00AE657A">
        <w:rPr>
          <w:rFonts w:hint="cs"/>
          <w:rtl/>
        </w:rPr>
        <w:t>ک</w:t>
      </w:r>
      <w:r w:rsidRPr="00DE4439">
        <w:rPr>
          <w:rFonts w:hint="cs"/>
          <w:rtl/>
        </w:rPr>
        <w:t>ه به مسافت دو روز از ق</w:t>
      </w:r>
      <w:r w:rsidR="00AE657A">
        <w:rPr>
          <w:rFonts w:hint="cs"/>
          <w:rtl/>
        </w:rPr>
        <w:t>ی</w:t>
      </w:r>
      <w:r w:rsidRPr="00DE4439">
        <w:rPr>
          <w:rFonts w:hint="cs"/>
          <w:rtl/>
        </w:rPr>
        <w:t xml:space="preserve">روان دور است </w:t>
      </w:r>
      <w:r w:rsidR="00797F8E">
        <w:rPr>
          <w:rFonts w:hint="cs"/>
          <w:rtl/>
        </w:rPr>
        <w:t>-</w:t>
      </w:r>
      <w:r w:rsidRPr="00DE4439">
        <w:rPr>
          <w:rFonts w:hint="cs"/>
          <w:rtl/>
        </w:rPr>
        <w:t xml:space="preserve"> رخ داد، و ا</w:t>
      </w:r>
      <w:r w:rsidR="00AE657A">
        <w:rPr>
          <w:rFonts w:hint="cs"/>
          <w:rtl/>
        </w:rPr>
        <w:t>ی</w:t>
      </w:r>
      <w:r w:rsidRPr="00DE4439">
        <w:rPr>
          <w:rFonts w:hint="cs"/>
          <w:rtl/>
        </w:rPr>
        <w:t>ن اول</w:t>
      </w:r>
      <w:r w:rsidR="00AE657A">
        <w:rPr>
          <w:rFonts w:hint="cs"/>
          <w:rtl/>
        </w:rPr>
        <w:t>ی</w:t>
      </w:r>
      <w:r w:rsidRPr="00DE4439">
        <w:rPr>
          <w:rFonts w:hint="cs"/>
          <w:rtl/>
        </w:rPr>
        <w:t>ن اتفاق</w:t>
      </w:r>
      <w:r w:rsidR="00AE657A">
        <w:rPr>
          <w:rFonts w:hint="cs"/>
          <w:rtl/>
        </w:rPr>
        <w:t>ی</w:t>
      </w:r>
      <w:r w:rsidRPr="00DE4439">
        <w:rPr>
          <w:rFonts w:hint="cs"/>
          <w:rtl/>
        </w:rPr>
        <w:t xml:space="preserve"> بود </w:t>
      </w:r>
      <w:r w:rsidR="00AE657A">
        <w:rPr>
          <w:rFonts w:hint="cs"/>
          <w:rtl/>
        </w:rPr>
        <w:t>ک</w:t>
      </w:r>
      <w:r w:rsidRPr="00DE4439">
        <w:rPr>
          <w:rFonts w:hint="cs"/>
          <w:rtl/>
        </w:rPr>
        <w:t>ه عبدالله بن زب</w:t>
      </w:r>
      <w:r w:rsidR="00AE657A">
        <w:rPr>
          <w:rFonts w:hint="cs"/>
          <w:rtl/>
        </w:rPr>
        <w:t>ی</w:t>
      </w:r>
      <w:r w:rsidRPr="00DE4439">
        <w:rPr>
          <w:rFonts w:hint="cs"/>
          <w:rtl/>
        </w:rPr>
        <w:t>ر</w:t>
      </w:r>
      <w:r w:rsidR="00797F8E">
        <w:rPr>
          <w:rFonts w:cs="CTraditional Arabic" w:hint="cs"/>
          <w:color w:val="000000"/>
          <w:rtl/>
        </w:rPr>
        <w:t>ب</w:t>
      </w:r>
      <w:r w:rsidRPr="00DE4439">
        <w:rPr>
          <w:rFonts w:hint="cs"/>
          <w:rtl/>
        </w:rPr>
        <w:t xml:space="preserve"> را معروف </w:t>
      </w:r>
      <w:r w:rsidR="00AE657A">
        <w:rPr>
          <w:rFonts w:hint="cs"/>
          <w:rtl/>
        </w:rPr>
        <w:t>ک</w:t>
      </w:r>
      <w:r w:rsidR="00F30A05" w:rsidRPr="00DE4439">
        <w:rPr>
          <w:rFonts w:hint="cs"/>
          <w:rtl/>
        </w:rPr>
        <w:t>رد.</w:t>
      </w:r>
    </w:p>
    <w:p w:rsidR="00292758" w:rsidRPr="00DE4439" w:rsidRDefault="005F703A" w:rsidP="00797F8E">
      <w:pPr>
        <w:pStyle w:val="a4"/>
        <w:rPr>
          <w:rtl/>
        </w:rPr>
      </w:pPr>
      <w:bookmarkStart w:id="106" w:name="_Toc142089910"/>
      <w:bookmarkStart w:id="107" w:name="_Toc430071304"/>
      <w:r w:rsidRPr="00DE4439">
        <w:rPr>
          <w:rFonts w:hint="cs"/>
          <w:rtl/>
        </w:rPr>
        <w:t>مهمتر</w:t>
      </w:r>
      <w:r w:rsidR="00DF03ED">
        <w:rPr>
          <w:rFonts w:hint="cs"/>
          <w:rtl/>
        </w:rPr>
        <w:t>ی</w:t>
      </w:r>
      <w:r w:rsidRPr="00DE4439">
        <w:rPr>
          <w:rFonts w:hint="cs"/>
          <w:rtl/>
        </w:rPr>
        <w:t xml:space="preserve">ن </w:t>
      </w:r>
      <w:r w:rsidR="003122EA" w:rsidRPr="00DE4439">
        <w:rPr>
          <w:rFonts w:hint="cs"/>
          <w:rtl/>
        </w:rPr>
        <w:t>ك</w:t>
      </w:r>
      <w:r w:rsidRPr="00DE4439">
        <w:rPr>
          <w:rFonts w:hint="cs"/>
          <w:rtl/>
        </w:rPr>
        <w:t>ارها</w:t>
      </w:r>
      <w:r w:rsidR="00DF03ED">
        <w:rPr>
          <w:rFonts w:hint="cs"/>
          <w:rtl/>
        </w:rPr>
        <w:t>ی</w:t>
      </w:r>
      <w:r w:rsidRPr="00DE4439">
        <w:rPr>
          <w:rFonts w:hint="cs"/>
          <w:rtl/>
        </w:rPr>
        <w:t xml:space="preserve"> عثمان</w:t>
      </w:r>
      <w:bookmarkEnd w:id="106"/>
      <w:r w:rsidR="00585DE8" w:rsidRPr="00DE4439">
        <w:rPr>
          <w:rFonts w:hint="cs"/>
          <w:rtl/>
        </w:rPr>
        <w:t>:</w:t>
      </w:r>
      <w:bookmarkEnd w:id="107"/>
      <w:r w:rsidR="00585DE8" w:rsidRPr="00DE4439">
        <w:rPr>
          <w:rFonts w:hint="cs"/>
          <w:rtl/>
        </w:rPr>
        <w:t xml:space="preserve"> </w:t>
      </w:r>
    </w:p>
    <w:p w:rsidR="00292758" w:rsidRPr="00DE4439" w:rsidRDefault="00DD5A9F" w:rsidP="00A91EB0">
      <w:pPr>
        <w:pStyle w:val="a"/>
        <w:numPr>
          <w:ilvl w:val="0"/>
          <w:numId w:val="8"/>
        </w:numPr>
        <w:rPr>
          <w:rtl/>
        </w:rPr>
      </w:pPr>
      <w:r w:rsidRPr="00DE4439">
        <w:rPr>
          <w:rFonts w:hint="cs"/>
          <w:rtl/>
        </w:rPr>
        <w:t>توسعه مسجد نبو</w:t>
      </w:r>
      <w:r w:rsidR="00AE657A">
        <w:rPr>
          <w:rFonts w:hint="cs"/>
          <w:rtl/>
        </w:rPr>
        <w:t>ی</w:t>
      </w:r>
      <w:r w:rsidR="00585DE8" w:rsidRPr="00DE4439">
        <w:rPr>
          <w:rFonts w:hint="cs"/>
          <w:rtl/>
        </w:rPr>
        <w:t>.</w:t>
      </w:r>
    </w:p>
    <w:p w:rsidR="00292758" w:rsidRPr="00DE4439" w:rsidRDefault="00DD5A9F" w:rsidP="00A91EB0">
      <w:pPr>
        <w:pStyle w:val="a"/>
        <w:numPr>
          <w:ilvl w:val="0"/>
          <w:numId w:val="8"/>
        </w:numPr>
        <w:rPr>
          <w:rtl/>
        </w:rPr>
      </w:pPr>
      <w:r w:rsidRPr="00DE4439">
        <w:rPr>
          <w:rFonts w:hint="cs"/>
          <w:rtl/>
        </w:rPr>
        <w:t>ساختن اول</w:t>
      </w:r>
      <w:r w:rsidR="00AE657A">
        <w:rPr>
          <w:rFonts w:hint="cs"/>
          <w:rtl/>
        </w:rPr>
        <w:t>ی</w:t>
      </w:r>
      <w:r w:rsidRPr="00DE4439">
        <w:rPr>
          <w:rFonts w:hint="cs"/>
          <w:rtl/>
        </w:rPr>
        <w:t>ن ناو در</w:t>
      </w:r>
      <w:r w:rsidR="00AE657A">
        <w:rPr>
          <w:rFonts w:hint="cs"/>
          <w:rtl/>
        </w:rPr>
        <w:t>ی</w:t>
      </w:r>
      <w:r w:rsidRPr="00DE4439">
        <w:rPr>
          <w:rFonts w:hint="cs"/>
          <w:rtl/>
        </w:rPr>
        <w:t>ا</w:t>
      </w:r>
      <w:r w:rsidR="00AE657A">
        <w:rPr>
          <w:rFonts w:hint="cs"/>
          <w:rtl/>
        </w:rPr>
        <w:t>یی</w:t>
      </w:r>
      <w:r w:rsidR="00585DE8" w:rsidRPr="00DE4439">
        <w:rPr>
          <w:rFonts w:hint="cs"/>
          <w:rtl/>
        </w:rPr>
        <w:t>.</w:t>
      </w:r>
    </w:p>
    <w:p w:rsidR="00292758" w:rsidRPr="00DE4439" w:rsidRDefault="00DD5A9F" w:rsidP="00A91EB0">
      <w:pPr>
        <w:pStyle w:val="a"/>
        <w:numPr>
          <w:ilvl w:val="0"/>
          <w:numId w:val="8"/>
        </w:numPr>
        <w:rPr>
          <w:rtl/>
        </w:rPr>
      </w:pPr>
      <w:r w:rsidRPr="00DE4439">
        <w:rPr>
          <w:rFonts w:hint="cs"/>
          <w:rtl/>
        </w:rPr>
        <w:t>قرآن را بار</w:t>
      </w:r>
      <w:r w:rsidR="00AE657A">
        <w:rPr>
          <w:rFonts w:hint="cs"/>
          <w:rtl/>
        </w:rPr>
        <w:t>ی</w:t>
      </w:r>
      <w:r w:rsidRPr="00DE4439">
        <w:rPr>
          <w:rFonts w:hint="cs"/>
          <w:rtl/>
        </w:rPr>
        <w:t xml:space="preserve"> د</w:t>
      </w:r>
      <w:r w:rsidR="00AE657A">
        <w:rPr>
          <w:rFonts w:hint="cs"/>
          <w:rtl/>
        </w:rPr>
        <w:t>ی</w:t>
      </w:r>
      <w:r w:rsidRPr="00DE4439">
        <w:rPr>
          <w:rFonts w:hint="cs"/>
          <w:rtl/>
        </w:rPr>
        <w:t>گر جمع‌آور</w:t>
      </w:r>
      <w:r w:rsidR="00AE657A">
        <w:rPr>
          <w:rFonts w:hint="cs"/>
          <w:rtl/>
        </w:rPr>
        <w:t>ی</w:t>
      </w:r>
      <w:r w:rsidRPr="00DE4439">
        <w:rPr>
          <w:rFonts w:hint="cs"/>
          <w:rtl/>
        </w:rPr>
        <w:t xml:space="preserve"> </w:t>
      </w:r>
      <w:r w:rsidR="00AE657A">
        <w:rPr>
          <w:rFonts w:hint="cs"/>
          <w:rtl/>
        </w:rPr>
        <w:t>ک</w:t>
      </w:r>
      <w:r w:rsidRPr="00DE4439">
        <w:rPr>
          <w:rFonts w:hint="cs"/>
          <w:rtl/>
        </w:rPr>
        <w:t>رد ول</w:t>
      </w:r>
      <w:r w:rsidR="00AE657A">
        <w:rPr>
          <w:rFonts w:hint="cs"/>
          <w:rtl/>
        </w:rPr>
        <w:t>ی</w:t>
      </w:r>
      <w:r w:rsidRPr="00DE4439">
        <w:rPr>
          <w:rFonts w:hint="cs"/>
          <w:rtl/>
        </w:rPr>
        <w:t xml:space="preserve"> ا</w:t>
      </w:r>
      <w:r w:rsidR="00AE657A">
        <w:rPr>
          <w:rFonts w:hint="cs"/>
          <w:rtl/>
        </w:rPr>
        <w:t>ی</w:t>
      </w:r>
      <w:r w:rsidRPr="00DE4439">
        <w:rPr>
          <w:rFonts w:hint="cs"/>
          <w:rtl/>
        </w:rPr>
        <w:t xml:space="preserve">ن بار آن را در </w:t>
      </w:r>
      <w:r w:rsidR="00AE657A">
        <w:rPr>
          <w:rFonts w:hint="cs"/>
          <w:rtl/>
        </w:rPr>
        <w:t>یک</w:t>
      </w:r>
      <w:r w:rsidRPr="00DE4439">
        <w:rPr>
          <w:rFonts w:hint="cs"/>
          <w:rtl/>
        </w:rPr>
        <w:t xml:space="preserve"> مصحف قرار داد و نسخه‌ها</w:t>
      </w:r>
      <w:r w:rsidR="00AE657A">
        <w:rPr>
          <w:rFonts w:hint="cs"/>
          <w:rtl/>
        </w:rPr>
        <w:t>یی</w:t>
      </w:r>
      <w:r w:rsidRPr="00DE4439">
        <w:rPr>
          <w:rFonts w:hint="cs"/>
          <w:rtl/>
        </w:rPr>
        <w:t xml:space="preserve"> از آن نوشت و به شهرها</w:t>
      </w:r>
      <w:r w:rsidR="00AE657A">
        <w:rPr>
          <w:rFonts w:hint="cs"/>
          <w:rtl/>
        </w:rPr>
        <w:t>ی</w:t>
      </w:r>
      <w:r w:rsidRPr="00DE4439">
        <w:rPr>
          <w:rFonts w:hint="cs"/>
          <w:rtl/>
        </w:rPr>
        <w:t xml:space="preserve"> اسلام</w:t>
      </w:r>
      <w:r w:rsidR="00AE657A">
        <w:rPr>
          <w:rFonts w:hint="cs"/>
          <w:rtl/>
        </w:rPr>
        <w:t>ی</w:t>
      </w:r>
      <w:r w:rsidRPr="00DE4439">
        <w:rPr>
          <w:rFonts w:hint="cs"/>
          <w:rtl/>
        </w:rPr>
        <w:t xml:space="preserve"> فرستاد، و </w:t>
      </w:r>
      <w:r w:rsidR="00AE657A">
        <w:rPr>
          <w:rFonts w:hint="cs"/>
          <w:rtl/>
        </w:rPr>
        <w:t>یک</w:t>
      </w:r>
      <w:r w:rsidRPr="00DE4439">
        <w:rPr>
          <w:rFonts w:hint="cs"/>
          <w:rtl/>
        </w:rPr>
        <w:t xml:space="preserve"> نسخه از آن را پ</w:t>
      </w:r>
      <w:r w:rsidR="00AE657A">
        <w:rPr>
          <w:rFonts w:hint="cs"/>
          <w:rtl/>
        </w:rPr>
        <w:t>ی</w:t>
      </w:r>
      <w:r w:rsidRPr="00DE4439">
        <w:rPr>
          <w:rFonts w:hint="cs"/>
          <w:rtl/>
        </w:rPr>
        <w:t>ش خود گذاشت، و تا به امروز مصحف به عثمان نسبت داده م</w:t>
      </w:r>
      <w:r w:rsidR="00AE657A">
        <w:rPr>
          <w:rFonts w:hint="cs"/>
          <w:rtl/>
        </w:rPr>
        <w:t>ی</w:t>
      </w:r>
      <w:r w:rsidRPr="00DE4439">
        <w:rPr>
          <w:rFonts w:hint="cs"/>
          <w:rtl/>
        </w:rPr>
        <w:t>‌شود و م</w:t>
      </w:r>
      <w:r w:rsidR="00AE657A">
        <w:rPr>
          <w:rFonts w:hint="cs"/>
          <w:rtl/>
        </w:rPr>
        <w:t>ی</w:t>
      </w:r>
      <w:r w:rsidRPr="00DE4439">
        <w:rPr>
          <w:rFonts w:hint="cs"/>
          <w:rtl/>
        </w:rPr>
        <w:t>‌گو</w:t>
      </w:r>
      <w:r w:rsidR="00AE657A">
        <w:rPr>
          <w:rFonts w:hint="cs"/>
          <w:rtl/>
        </w:rPr>
        <w:t>ی</w:t>
      </w:r>
      <w:r w:rsidRPr="00DE4439">
        <w:rPr>
          <w:rFonts w:hint="cs"/>
          <w:rtl/>
        </w:rPr>
        <w:t>ند مصحف و نسخ</w:t>
      </w:r>
      <w:r w:rsidR="00AE657A">
        <w:rPr>
          <w:rFonts w:hint="cs"/>
          <w:rtl/>
        </w:rPr>
        <w:t>ۀ</w:t>
      </w:r>
      <w:r w:rsidRPr="00DE4439">
        <w:rPr>
          <w:rFonts w:hint="cs"/>
          <w:rtl/>
        </w:rPr>
        <w:t xml:space="preserve"> عثمان</w:t>
      </w:r>
      <w:r w:rsidR="00AE657A">
        <w:rPr>
          <w:rFonts w:hint="cs"/>
          <w:rtl/>
        </w:rPr>
        <w:t>ی</w:t>
      </w:r>
      <w:r w:rsidRPr="00DE4439">
        <w:rPr>
          <w:rFonts w:hint="cs"/>
          <w:rtl/>
        </w:rPr>
        <w:t xml:space="preserve"> چون افتخار جمع‌آور</w:t>
      </w:r>
      <w:r w:rsidR="00AE657A">
        <w:rPr>
          <w:rFonts w:hint="cs"/>
          <w:rtl/>
        </w:rPr>
        <w:t>ی</w:t>
      </w:r>
      <w:r w:rsidR="00D457F4" w:rsidRPr="00DE4439">
        <w:rPr>
          <w:rFonts w:hint="cs"/>
          <w:rtl/>
        </w:rPr>
        <w:t xml:space="preserve">‌اش را </w:t>
      </w:r>
      <w:r w:rsidR="00342070" w:rsidRPr="00DE4439">
        <w:rPr>
          <w:rFonts w:hint="cs"/>
          <w:rtl/>
        </w:rPr>
        <w:t>ا</w:t>
      </w:r>
      <w:r w:rsidR="00D457F4" w:rsidRPr="00DE4439">
        <w:rPr>
          <w:rFonts w:hint="cs"/>
          <w:rtl/>
        </w:rPr>
        <w:t>و داشته است.</w:t>
      </w:r>
    </w:p>
    <w:p w:rsidR="00292758" w:rsidRPr="00DE4439" w:rsidRDefault="00C4367C" w:rsidP="00797F8E">
      <w:pPr>
        <w:pStyle w:val="a4"/>
        <w:rPr>
          <w:rtl/>
        </w:rPr>
      </w:pPr>
      <w:bookmarkStart w:id="108" w:name="_Toc142089911"/>
      <w:bookmarkStart w:id="109" w:name="_Toc430071305"/>
      <w:r w:rsidRPr="00DE4439">
        <w:rPr>
          <w:rFonts w:hint="cs"/>
          <w:rtl/>
        </w:rPr>
        <w:t>آغاز فتنه</w:t>
      </w:r>
      <w:bookmarkEnd w:id="108"/>
      <w:bookmarkEnd w:id="109"/>
      <w:r w:rsidRPr="00DE4439">
        <w:rPr>
          <w:rFonts w:hint="cs"/>
          <w:rtl/>
        </w:rPr>
        <w:t xml:space="preserve"> </w:t>
      </w:r>
    </w:p>
    <w:p w:rsidR="00292758" w:rsidRPr="00DE4439" w:rsidRDefault="00D44878" w:rsidP="00797F8E">
      <w:pPr>
        <w:pStyle w:val="a"/>
        <w:rPr>
          <w:rtl/>
        </w:rPr>
      </w:pPr>
      <w:r w:rsidRPr="00DE4439">
        <w:rPr>
          <w:rFonts w:hint="cs"/>
          <w:rtl/>
        </w:rPr>
        <w:t xml:space="preserve">فتنه در سال </w:t>
      </w:r>
      <w:r w:rsidR="001159EC" w:rsidRPr="00DE4439">
        <w:rPr>
          <w:rFonts w:hint="cs"/>
          <w:rtl/>
        </w:rPr>
        <w:t>(34)</w:t>
      </w:r>
      <w:r w:rsidRPr="00DE4439">
        <w:rPr>
          <w:rFonts w:hint="cs"/>
          <w:rtl/>
        </w:rPr>
        <w:t xml:space="preserve"> هجر</w:t>
      </w:r>
      <w:r w:rsidR="00AE657A">
        <w:rPr>
          <w:rFonts w:hint="cs"/>
          <w:rtl/>
        </w:rPr>
        <w:t>ی</w:t>
      </w:r>
      <w:r w:rsidRPr="00DE4439">
        <w:rPr>
          <w:rFonts w:hint="cs"/>
          <w:rtl/>
        </w:rPr>
        <w:t xml:space="preserve"> وقت</w:t>
      </w:r>
      <w:r w:rsidR="00AE657A">
        <w:rPr>
          <w:rFonts w:hint="cs"/>
          <w:rtl/>
        </w:rPr>
        <w:t>ی</w:t>
      </w:r>
      <w:r w:rsidRPr="00DE4439">
        <w:rPr>
          <w:rFonts w:hint="cs"/>
          <w:rtl/>
        </w:rPr>
        <w:t xml:space="preserve"> </w:t>
      </w:r>
      <w:r w:rsidR="00AE657A">
        <w:rPr>
          <w:rFonts w:hint="cs"/>
          <w:rtl/>
        </w:rPr>
        <w:t>ک</w:t>
      </w:r>
      <w:r w:rsidRPr="00DE4439">
        <w:rPr>
          <w:rFonts w:hint="cs"/>
          <w:rtl/>
        </w:rPr>
        <w:t>ه بعض</w:t>
      </w:r>
      <w:r w:rsidR="00AE657A">
        <w:rPr>
          <w:rFonts w:hint="cs"/>
          <w:rtl/>
        </w:rPr>
        <w:t>ی</w:t>
      </w:r>
      <w:r w:rsidRPr="00DE4439">
        <w:rPr>
          <w:rFonts w:hint="cs"/>
          <w:rtl/>
        </w:rPr>
        <w:t xml:space="preserve"> از افراد جاهل و عام</w:t>
      </w:r>
      <w:r w:rsidR="00AE657A">
        <w:rPr>
          <w:rFonts w:hint="cs"/>
          <w:rtl/>
        </w:rPr>
        <w:t>ی</w:t>
      </w:r>
      <w:r w:rsidRPr="00DE4439">
        <w:rPr>
          <w:rFonts w:hint="cs"/>
          <w:rtl/>
        </w:rPr>
        <w:t xml:space="preserve"> خواستند عل</w:t>
      </w:r>
      <w:r w:rsidR="00AE657A">
        <w:rPr>
          <w:rFonts w:hint="cs"/>
          <w:rtl/>
        </w:rPr>
        <w:t>ی</w:t>
      </w:r>
      <w:r w:rsidRPr="00DE4439">
        <w:rPr>
          <w:rFonts w:hint="cs"/>
          <w:rtl/>
        </w:rPr>
        <w:t>ه عثمان بن عفان</w:t>
      </w:r>
      <w:r w:rsidR="00DF03ED" w:rsidRPr="00DF03ED">
        <w:rPr>
          <w:rFonts w:cs="CTraditional Arabic" w:hint="cs"/>
          <w:rtl/>
        </w:rPr>
        <w:t>س</w:t>
      </w:r>
      <w:r w:rsidR="00992532" w:rsidRPr="00DE4439">
        <w:rPr>
          <w:rFonts w:hint="cs"/>
          <w:rtl/>
        </w:rPr>
        <w:t xml:space="preserve"> شورش </w:t>
      </w:r>
      <w:r w:rsidR="00AE657A">
        <w:rPr>
          <w:rFonts w:hint="cs"/>
          <w:rtl/>
        </w:rPr>
        <w:t>ک</w:t>
      </w:r>
      <w:r w:rsidR="00992532" w:rsidRPr="00DE4439">
        <w:rPr>
          <w:rFonts w:hint="cs"/>
          <w:rtl/>
        </w:rPr>
        <w:t xml:space="preserve">نند آغاز شد، او آنها را گرفت و سرزنش </w:t>
      </w:r>
      <w:r w:rsidR="00AE657A">
        <w:rPr>
          <w:rFonts w:hint="cs"/>
          <w:rtl/>
        </w:rPr>
        <w:t>ک</w:t>
      </w:r>
      <w:r w:rsidR="00992532" w:rsidRPr="00DE4439">
        <w:rPr>
          <w:rFonts w:hint="cs"/>
          <w:rtl/>
        </w:rPr>
        <w:t xml:space="preserve">رد و سپس آنها را رها </w:t>
      </w:r>
      <w:r w:rsidR="00AE657A">
        <w:rPr>
          <w:rFonts w:hint="cs"/>
          <w:rtl/>
        </w:rPr>
        <w:t>ک</w:t>
      </w:r>
      <w:r w:rsidR="00992532" w:rsidRPr="00DE4439">
        <w:rPr>
          <w:rFonts w:hint="cs"/>
          <w:rtl/>
        </w:rPr>
        <w:t>رد اما آنها باز ن</w:t>
      </w:r>
      <w:r w:rsidR="00AE657A">
        <w:rPr>
          <w:rFonts w:hint="cs"/>
          <w:rtl/>
        </w:rPr>
        <w:t>ی</w:t>
      </w:r>
      <w:r w:rsidR="00992532" w:rsidRPr="00DE4439">
        <w:rPr>
          <w:rFonts w:hint="cs"/>
          <w:rtl/>
        </w:rPr>
        <w:t>امدند بل</w:t>
      </w:r>
      <w:r w:rsidR="00AE657A">
        <w:rPr>
          <w:rFonts w:hint="cs"/>
          <w:rtl/>
        </w:rPr>
        <w:t>ک</w:t>
      </w:r>
      <w:r w:rsidR="00992532" w:rsidRPr="00DE4439">
        <w:rPr>
          <w:rFonts w:hint="cs"/>
          <w:rtl/>
        </w:rPr>
        <w:t>ه ب</w:t>
      </w:r>
      <w:r w:rsidR="00AE657A">
        <w:rPr>
          <w:rFonts w:hint="cs"/>
          <w:rtl/>
        </w:rPr>
        <w:t>ی</w:t>
      </w:r>
      <w:r w:rsidR="00992532" w:rsidRPr="00DE4439">
        <w:rPr>
          <w:rFonts w:hint="cs"/>
          <w:rtl/>
        </w:rPr>
        <w:t>شتر آمادگ</w:t>
      </w:r>
      <w:r w:rsidR="00AE657A">
        <w:rPr>
          <w:rFonts w:hint="cs"/>
          <w:rtl/>
        </w:rPr>
        <w:t>ی</w:t>
      </w:r>
      <w:r w:rsidR="00992532" w:rsidRPr="00DE4439">
        <w:rPr>
          <w:rFonts w:hint="cs"/>
          <w:rtl/>
        </w:rPr>
        <w:t xml:space="preserve"> </w:t>
      </w:r>
      <w:r w:rsidR="00AE657A">
        <w:rPr>
          <w:rFonts w:hint="cs"/>
          <w:rtl/>
        </w:rPr>
        <w:t>ک</w:t>
      </w:r>
      <w:r w:rsidR="00992532" w:rsidRPr="00DE4439">
        <w:rPr>
          <w:rFonts w:hint="cs"/>
          <w:rtl/>
        </w:rPr>
        <w:t xml:space="preserve">رده و بار دوم در سال </w:t>
      </w:r>
      <w:r w:rsidR="00F53931" w:rsidRPr="00DE4439">
        <w:rPr>
          <w:rFonts w:hint="cs"/>
          <w:rtl/>
        </w:rPr>
        <w:t>(35)</w:t>
      </w:r>
      <w:r w:rsidR="00992532" w:rsidRPr="00DE4439">
        <w:rPr>
          <w:rFonts w:hint="cs"/>
          <w:rtl/>
        </w:rPr>
        <w:t xml:space="preserve"> هجر</w:t>
      </w:r>
      <w:r w:rsidR="00AE657A">
        <w:rPr>
          <w:rFonts w:hint="cs"/>
          <w:rtl/>
        </w:rPr>
        <w:t>ی</w:t>
      </w:r>
      <w:r w:rsidR="00992532" w:rsidRPr="00DE4439">
        <w:rPr>
          <w:rFonts w:hint="cs"/>
          <w:rtl/>
        </w:rPr>
        <w:t xml:space="preserve"> از سرزم</w:t>
      </w:r>
      <w:r w:rsidR="00AE657A">
        <w:rPr>
          <w:rFonts w:hint="cs"/>
          <w:rtl/>
        </w:rPr>
        <w:t>ی</w:t>
      </w:r>
      <w:r w:rsidR="00992532" w:rsidRPr="00DE4439">
        <w:rPr>
          <w:rFonts w:hint="cs"/>
          <w:rtl/>
        </w:rPr>
        <w:t>ن خود حر</w:t>
      </w:r>
      <w:r w:rsidR="00AE657A">
        <w:rPr>
          <w:rFonts w:hint="cs"/>
          <w:rtl/>
        </w:rPr>
        <w:t>ک</w:t>
      </w:r>
      <w:r w:rsidR="00992532" w:rsidRPr="00DE4439">
        <w:rPr>
          <w:rFonts w:hint="cs"/>
          <w:rtl/>
        </w:rPr>
        <w:t xml:space="preserve">ت </w:t>
      </w:r>
      <w:r w:rsidR="00AE657A">
        <w:rPr>
          <w:rFonts w:hint="cs"/>
          <w:rtl/>
        </w:rPr>
        <w:t>ک</w:t>
      </w:r>
      <w:r w:rsidR="00992532" w:rsidRPr="00DE4439">
        <w:rPr>
          <w:rFonts w:hint="cs"/>
          <w:rtl/>
        </w:rPr>
        <w:t>ردند</w:t>
      </w:r>
      <w:r w:rsidR="00F53931" w:rsidRPr="00DE4439">
        <w:rPr>
          <w:rFonts w:hint="cs"/>
          <w:rtl/>
        </w:rPr>
        <w:t>،</w:t>
      </w:r>
      <w:r w:rsidR="00992532" w:rsidRPr="00DE4439">
        <w:rPr>
          <w:rFonts w:hint="cs"/>
          <w:rtl/>
        </w:rPr>
        <w:t xml:space="preserve"> آنها چنان وانمود م</w:t>
      </w:r>
      <w:r w:rsidR="00AE657A">
        <w:rPr>
          <w:rFonts w:hint="cs"/>
          <w:rtl/>
        </w:rPr>
        <w:t>ی</w:t>
      </w:r>
      <w:r w:rsidR="00992532" w:rsidRPr="00DE4439">
        <w:rPr>
          <w:rFonts w:hint="cs"/>
          <w:rtl/>
        </w:rPr>
        <w:t>‌</w:t>
      </w:r>
      <w:r w:rsidR="00AE657A">
        <w:rPr>
          <w:rFonts w:hint="cs"/>
          <w:rtl/>
        </w:rPr>
        <w:t>ک</w:t>
      </w:r>
      <w:r w:rsidR="00992532" w:rsidRPr="00DE4439">
        <w:rPr>
          <w:rFonts w:hint="cs"/>
          <w:rtl/>
        </w:rPr>
        <w:t xml:space="preserve">ردند </w:t>
      </w:r>
      <w:r w:rsidR="00AE657A">
        <w:rPr>
          <w:rFonts w:hint="cs"/>
          <w:rtl/>
        </w:rPr>
        <w:t>ک</w:t>
      </w:r>
      <w:r w:rsidR="00992532" w:rsidRPr="00DE4439">
        <w:rPr>
          <w:rFonts w:hint="cs"/>
          <w:rtl/>
        </w:rPr>
        <w:t>ه گو</w:t>
      </w:r>
      <w:r w:rsidR="00AE657A">
        <w:rPr>
          <w:rFonts w:hint="cs"/>
          <w:rtl/>
        </w:rPr>
        <w:t>ی</w:t>
      </w:r>
      <w:r w:rsidR="00992532" w:rsidRPr="00DE4439">
        <w:rPr>
          <w:rFonts w:hint="cs"/>
          <w:rtl/>
        </w:rPr>
        <w:t>ا م</w:t>
      </w:r>
      <w:r w:rsidR="00AE657A">
        <w:rPr>
          <w:rFonts w:hint="cs"/>
          <w:rtl/>
        </w:rPr>
        <w:t>ی</w:t>
      </w:r>
      <w:r w:rsidR="00992532" w:rsidRPr="00DE4439">
        <w:rPr>
          <w:rFonts w:hint="cs"/>
          <w:rtl/>
        </w:rPr>
        <w:t>‌خواهند به حج بروند، آمدند و وارد مد</w:t>
      </w:r>
      <w:r w:rsidR="00AE657A">
        <w:rPr>
          <w:rFonts w:hint="cs"/>
          <w:rtl/>
        </w:rPr>
        <w:t>ی</w:t>
      </w:r>
      <w:r w:rsidR="00992532" w:rsidRPr="00DE4439">
        <w:rPr>
          <w:rFonts w:hint="cs"/>
          <w:rtl/>
        </w:rPr>
        <w:t>نه شده و ام</w:t>
      </w:r>
      <w:r w:rsidR="00AE657A">
        <w:rPr>
          <w:rFonts w:hint="cs"/>
          <w:rtl/>
        </w:rPr>
        <w:t>ی</w:t>
      </w:r>
      <w:r w:rsidR="00992532" w:rsidRPr="00DE4439">
        <w:rPr>
          <w:rFonts w:hint="cs"/>
          <w:rtl/>
        </w:rPr>
        <w:t>ر المؤمن</w:t>
      </w:r>
      <w:r w:rsidR="00AE657A">
        <w:rPr>
          <w:rFonts w:hint="cs"/>
          <w:rtl/>
        </w:rPr>
        <w:t>ی</w:t>
      </w:r>
      <w:r w:rsidR="00992532" w:rsidRPr="00DE4439">
        <w:rPr>
          <w:rFonts w:hint="cs"/>
          <w:rtl/>
        </w:rPr>
        <w:t xml:space="preserve">ن عثمان بن عفان را در خانه‌اش محاصره </w:t>
      </w:r>
      <w:r w:rsidR="00AE657A">
        <w:rPr>
          <w:rFonts w:hint="cs"/>
          <w:rtl/>
        </w:rPr>
        <w:t>ک</w:t>
      </w:r>
      <w:r w:rsidR="00992532" w:rsidRPr="00DE4439">
        <w:rPr>
          <w:rFonts w:hint="cs"/>
          <w:rtl/>
        </w:rPr>
        <w:t>ردند تا ا</w:t>
      </w:r>
      <w:r w:rsidR="00AE657A">
        <w:rPr>
          <w:rFonts w:hint="cs"/>
          <w:rtl/>
        </w:rPr>
        <w:t>ی</w:t>
      </w:r>
      <w:r w:rsidR="00992532" w:rsidRPr="00DE4439">
        <w:rPr>
          <w:rFonts w:hint="cs"/>
          <w:rtl/>
        </w:rPr>
        <w:t>ن</w:t>
      </w:r>
      <w:r w:rsidR="00AE657A">
        <w:rPr>
          <w:rFonts w:hint="cs"/>
          <w:rtl/>
        </w:rPr>
        <w:t>ک</w:t>
      </w:r>
      <w:r w:rsidR="00992532" w:rsidRPr="00DE4439">
        <w:rPr>
          <w:rFonts w:hint="cs"/>
          <w:rtl/>
        </w:rPr>
        <w:t xml:space="preserve">ه بعد از چهل روز محاصره او را </w:t>
      </w:r>
      <w:r w:rsidR="00AE657A">
        <w:rPr>
          <w:rFonts w:hint="cs"/>
          <w:rtl/>
        </w:rPr>
        <w:t>ک</w:t>
      </w:r>
      <w:r w:rsidR="00992532" w:rsidRPr="00DE4439">
        <w:rPr>
          <w:rFonts w:hint="cs"/>
          <w:rtl/>
        </w:rPr>
        <w:t>شتند، و در ط</w:t>
      </w:r>
      <w:r w:rsidR="00AE657A">
        <w:rPr>
          <w:rFonts w:hint="cs"/>
          <w:rtl/>
        </w:rPr>
        <w:t>ی</w:t>
      </w:r>
      <w:r w:rsidR="00992532" w:rsidRPr="00DE4439">
        <w:rPr>
          <w:rFonts w:hint="cs"/>
          <w:rtl/>
        </w:rPr>
        <w:t xml:space="preserve"> روزها</w:t>
      </w:r>
      <w:r w:rsidR="00AE657A">
        <w:rPr>
          <w:rFonts w:hint="cs"/>
          <w:rtl/>
        </w:rPr>
        <w:t>یی</w:t>
      </w:r>
      <w:r w:rsidR="00992532" w:rsidRPr="00DE4439">
        <w:rPr>
          <w:rFonts w:hint="cs"/>
          <w:rtl/>
        </w:rPr>
        <w:t xml:space="preserve"> </w:t>
      </w:r>
      <w:r w:rsidR="00AE657A">
        <w:rPr>
          <w:rFonts w:hint="cs"/>
          <w:rtl/>
        </w:rPr>
        <w:t>ک</w:t>
      </w:r>
      <w:r w:rsidR="00992532" w:rsidRPr="00DE4439">
        <w:rPr>
          <w:rFonts w:hint="cs"/>
          <w:rtl/>
        </w:rPr>
        <w:t>ه او محاصره بود او را از همه چ</w:t>
      </w:r>
      <w:r w:rsidR="00AE657A">
        <w:rPr>
          <w:rFonts w:hint="cs"/>
          <w:rtl/>
        </w:rPr>
        <w:t>ی</w:t>
      </w:r>
      <w:r w:rsidR="00992532" w:rsidRPr="00DE4439">
        <w:rPr>
          <w:rFonts w:hint="cs"/>
          <w:rtl/>
        </w:rPr>
        <w:t>ز حت</w:t>
      </w:r>
      <w:r w:rsidR="00AE657A">
        <w:rPr>
          <w:rFonts w:hint="cs"/>
          <w:rtl/>
        </w:rPr>
        <w:t>ی</w:t>
      </w:r>
      <w:r w:rsidR="00992532" w:rsidRPr="00DE4439">
        <w:rPr>
          <w:rFonts w:hint="cs"/>
          <w:rtl/>
        </w:rPr>
        <w:t xml:space="preserve"> از نماز خواندن در م</w:t>
      </w:r>
      <w:r w:rsidR="00F53931" w:rsidRPr="00DE4439">
        <w:rPr>
          <w:rFonts w:hint="cs"/>
          <w:rtl/>
        </w:rPr>
        <w:t>سجد باز داشتند.</w:t>
      </w:r>
    </w:p>
    <w:p w:rsidR="00292758" w:rsidRPr="00DE4439" w:rsidRDefault="00DB1F62" w:rsidP="00797F8E">
      <w:pPr>
        <w:pStyle w:val="a4"/>
        <w:rPr>
          <w:rtl/>
        </w:rPr>
      </w:pPr>
      <w:bookmarkStart w:id="110" w:name="_Toc142089912"/>
      <w:bookmarkStart w:id="111" w:name="_Toc430071306"/>
      <w:r w:rsidRPr="00DE4439">
        <w:rPr>
          <w:rFonts w:hint="cs"/>
          <w:rtl/>
        </w:rPr>
        <w:t>اسباب فتنه</w:t>
      </w:r>
      <w:bookmarkEnd w:id="110"/>
      <w:r w:rsidR="002E40C0" w:rsidRPr="00DE4439">
        <w:rPr>
          <w:rFonts w:hint="cs"/>
          <w:rtl/>
        </w:rPr>
        <w:t>:</w:t>
      </w:r>
      <w:bookmarkEnd w:id="111"/>
      <w:r w:rsidR="002E40C0" w:rsidRPr="00DE4439">
        <w:rPr>
          <w:rFonts w:hint="cs"/>
          <w:rtl/>
        </w:rPr>
        <w:t xml:space="preserve"> </w:t>
      </w:r>
    </w:p>
    <w:p w:rsidR="00292758" w:rsidRPr="00DE4439" w:rsidRDefault="00DB1F62" w:rsidP="00797F8E">
      <w:pPr>
        <w:pStyle w:val="a2"/>
        <w:rPr>
          <w:rtl/>
        </w:rPr>
      </w:pPr>
      <w:bookmarkStart w:id="112" w:name="_Toc142089913"/>
      <w:r w:rsidRPr="00DE4439">
        <w:rPr>
          <w:rFonts w:hint="cs"/>
          <w:rtl/>
        </w:rPr>
        <w:t>سبب اول</w:t>
      </w:r>
      <w:bookmarkEnd w:id="112"/>
      <w:r w:rsidR="002E40C0" w:rsidRPr="00DE4439">
        <w:rPr>
          <w:rFonts w:hint="cs"/>
          <w:rtl/>
        </w:rPr>
        <w:t xml:space="preserve">: </w:t>
      </w:r>
    </w:p>
    <w:p w:rsidR="00292758" w:rsidRPr="00DE4439" w:rsidRDefault="009751AB" w:rsidP="00797F8E">
      <w:pPr>
        <w:pStyle w:val="a"/>
        <w:rPr>
          <w:rtl/>
        </w:rPr>
      </w:pPr>
      <w:r w:rsidRPr="00DE4439">
        <w:rPr>
          <w:rFonts w:hint="cs"/>
          <w:rtl/>
        </w:rPr>
        <w:t>علت و عامل اصل</w:t>
      </w:r>
      <w:r w:rsidR="00AE657A">
        <w:rPr>
          <w:rFonts w:hint="cs"/>
          <w:rtl/>
        </w:rPr>
        <w:t>ی</w:t>
      </w:r>
      <w:r w:rsidRPr="00DE4439">
        <w:rPr>
          <w:rFonts w:hint="cs"/>
          <w:rtl/>
        </w:rPr>
        <w:t xml:space="preserve"> ا</w:t>
      </w:r>
      <w:r w:rsidR="00AE657A">
        <w:rPr>
          <w:rFonts w:hint="cs"/>
          <w:rtl/>
        </w:rPr>
        <w:t>ی</w:t>
      </w:r>
      <w:r w:rsidRPr="00DE4439">
        <w:rPr>
          <w:rFonts w:hint="cs"/>
          <w:rtl/>
        </w:rPr>
        <w:t>ن فتنه‌ها مرد</w:t>
      </w:r>
      <w:r w:rsidR="00AE657A">
        <w:rPr>
          <w:rFonts w:hint="cs"/>
          <w:rtl/>
        </w:rPr>
        <w:t>ی</w:t>
      </w:r>
      <w:r w:rsidRPr="00DE4439">
        <w:rPr>
          <w:rFonts w:hint="cs"/>
          <w:rtl/>
        </w:rPr>
        <w:t xml:space="preserve"> </w:t>
      </w:r>
      <w:r w:rsidR="00AE657A">
        <w:rPr>
          <w:rFonts w:hint="cs"/>
          <w:rtl/>
        </w:rPr>
        <w:t>ی</w:t>
      </w:r>
      <w:r w:rsidRPr="00DE4439">
        <w:rPr>
          <w:rFonts w:hint="cs"/>
          <w:rtl/>
        </w:rPr>
        <w:t>هود</w:t>
      </w:r>
      <w:r w:rsidR="00AE657A">
        <w:rPr>
          <w:rFonts w:hint="cs"/>
          <w:rtl/>
        </w:rPr>
        <w:t>ی</w:t>
      </w:r>
      <w:r w:rsidRPr="00DE4439">
        <w:rPr>
          <w:rFonts w:hint="cs"/>
          <w:rtl/>
        </w:rPr>
        <w:t xml:space="preserve"> به نام عبدالله بن سبأ بود</w:t>
      </w:r>
      <w:r w:rsidRPr="00D139C3">
        <w:rPr>
          <w:rStyle w:val="Char0"/>
          <w:vertAlign w:val="superscript"/>
          <w:rtl/>
        </w:rPr>
        <w:footnoteReference w:id="91"/>
      </w:r>
      <w:r w:rsidR="0042567E" w:rsidRPr="00DE4439">
        <w:rPr>
          <w:rFonts w:hint="cs"/>
          <w:rtl/>
        </w:rPr>
        <w:t>.</w:t>
      </w:r>
    </w:p>
    <w:p w:rsidR="00924472" w:rsidRPr="00DE4439" w:rsidRDefault="00A5783B" w:rsidP="00797F8E">
      <w:pPr>
        <w:pStyle w:val="a"/>
        <w:rPr>
          <w:rtl/>
        </w:rPr>
      </w:pPr>
      <w:r w:rsidRPr="00DE4439">
        <w:rPr>
          <w:rFonts w:hint="cs"/>
          <w:rtl/>
        </w:rPr>
        <w:t>متقدم</w:t>
      </w:r>
      <w:r w:rsidR="00AE657A">
        <w:rPr>
          <w:rFonts w:hint="cs"/>
          <w:rtl/>
        </w:rPr>
        <w:t>ی</w:t>
      </w:r>
      <w:r w:rsidRPr="00DE4439">
        <w:rPr>
          <w:rFonts w:hint="cs"/>
          <w:rtl/>
        </w:rPr>
        <w:t>ن بر وجود ا</w:t>
      </w:r>
      <w:r w:rsidR="00AE657A">
        <w:rPr>
          <w:rFonts w:hint="cs"/>
          <w:rtl/>
        </w:rPr>
        <w:t>ی</w:t>
      </w:r>
      <w:r w:rsidRPr="00DE4439">
        <w:rPr>
          <w:rFonts w:hint="cs"/>
          <w:rtl/>
        </w:rPr>
        <w:t>ن شخص</w:t>
      </w:r>
      <w:r w:rsidR="00AE657A">
        <w:rPr>
          <w:rFonts w:hint="cs"/>
          <w:rtl/>
        </w:rPr>
        <w:t>ی</w:t>
      </w:r>
      <w:r w:rsidRPr="00DE4439">
        <w:rPr>
          <w:rFonts w:hint="cs"/>
          <w:rtl/>
        </w:rPr>
        <w:t>ت اتفاق نظر داشته‌اند، و فرقه‌ا</w:t>
      </w:r>
      <w:r w:rsidR="00AE657A">
        <w:rPr>
          <w:rFonts w:hint="cs"/>
          <w:rtl/>
        </w:rPr>
        <w:t>ی</w:t>
      </w:r>
      <w:r w:rsidRPr="00DE4439">
        <w:rPr>
          <w:rFonts w:hint="cs"/>
          <w:rtl/>
        </w:rPr>
        <w:t xml:space="preserve"> از اهل بدعت را به عبدالله بن سبا نسبت داده‌اند و آن را سبئ</w:t>
      </w:r>
      <w:r w:rsidR="00AE657A">
        <w:rPr>
          <w:rFonts w:hint="cs"/>
          <w:rtl/>
        </w:rPr>
        <w:t>ی</w:t>
      </w:r>
      <w:r w:rsidRPr="00DE4439">
        <w:rPr>
          <w:rFonts w:hint="cs"/>
          <w:rtl/>
        </w:rPr>
        <w:t xml:space="preserve">ه </w:t>
      </w:r>
      <w:r w:rsidR="00AE657A">
        <w:rPr>
          <w:rFonts w:hint="cs"/>
          <w:rtl/>
        </w:rPr>
        <w:t>ی</w:t>
      </w:r>
      <w:r w:rsidRPr="00DE4439">
        <w:rPr>
          <w:rFonts w:hint="cs"/>
          <w:rtl/>
        </w:rPr>
        <w:t>ا سبائ</w:t>
      </w:r>
      <w:r w:rsidR="00AE657A">
        <w:rPr>
          <w:rFonts w:hint="cs"/>
          <w:rtl/>
        </w:rPr>
        <w:t>ی</w:t>
      </w:r>
      <w:r w:rsidRPr="00DE4439">
        <w:rPr>
          <w:rFonts w:hint="cs"/>
          <w:rtl/>
        </w:rPr>
        <w:t>ه نام</w:t>
      </w:r>
      <w:r w:rsidR="00AE657A">
        <w:rPr>
          <w:rFonts w:hint="cs"/>
          <w:rtl/>
        </w:rPr>
        <w:t>ی</w:t>
      </w:r>
      <w:r w:rsidRPr="00DE4439">
        <w:rPr>
          <w:rFonts w:hint="cs"/>
          <w:rtl/>
        </w:rPr>
        <w:t>ده‌اند، و عقا</w:t>
      </w:r>
      <w:r w:rsidR="00AE657A">
        <w:rPr>
          <w:rFonts w:hint="cs"/>
          <w:rtl/>
        </w:rPr>
        <w:t>ی</w:t>
      </w:r>
      <w:r w:rsidRPr="00DE4439">
        <w:rPr>
          <w:rFonts w:hint="cs"/>
          <w:rtl/>
        </w:rPr>
        <w:t>د و باورها</w:t>
      </w:r>
      <w:r w:rsidR="00AE657A">
        <w:rPr>
          <w:rFonts w:hint="cs"/>
          <w:rtl/>
        </w:rPr>
        <w:t>ی</w:t>
      </w:r>
      <w:r w:rsidRPr="00DE4439">
        <w:rPr>
          <w:rFonts w:hint="cs"/>
          <w:rtl/>
        </w:rPr>
        <w:t xml:space="preserve"> خاص</w:t>
      </w:r>
      <w:r w:rsidR="00AE657A">
        <w:rPr>
          <w:rFonts w:hint="cs"/>
          <w:rtl/>
        </w:rPr>
        <w:t>ی</w:t>
      </w:r>
      <w:r w:rsidRPr="00DE4439">
        <w:rPr>
          <w:rFonts w:hint="cs"/>
          <w:rtl/>
        </w:rPr>
        <w:t xml:space="preserve"> را به ا</w:t>
      </w:r>
      <w:r w:rsidR="00AE657A">
        <w:rPr>
          <w:rFonts w:hint="cs"/>
          <w:rtl/>
        </w:rPr>
        <w:t>ی</w:t>
      </w:r>
      <w:r w:rsidRPr="00DE4439">
        <w:rPr>
          <w:rFonts w:hint="cs"/>
          <w:rtl/>
        </w:rPr>
        <w:t>ن فرقه نسبت داده‌اند، اما ا</w:t>
      </w:r>
      <w:r w:rsidR="00AE657A">
        <w:rPr>
          <w:rFonts w:hint="cs"/>
          <w:rtl/>
        </w:rPr>
        <w:t>ی</w:t>
      </w:r>
      <w:r w:rsidRPr="00DE4439">
        <w:rPr>
          <w:rFonts w:hint="cs"/>
          <w:rtl/>
        </w:rPr>
        <w:t>ن عقا</w:t>
      </w:r>
      <w:r w:rsidR="00AE657A">
        <w:rPr>
          <w:rFonts w:hint="cs"/>
          <w:rtl/>
        </w:rPr>
        <w:t>ی</w:t>
      </w:r>
      <w:r w:rsidRPr="00DE4439">
        <w:rPr>
          <w:rFonts w:hint="cs"/>
          <w:rtl/>
        </w:rPr>
        <w:t>د از دا</w:t>
      </w:r>
      <w:r w:rsidR="00AE657A">
        <w:rPr>
          <w:rFonts w:hint="cs"/>
          <w:rtl/>
        </w:rPr>
        <w:t>ی</w:t>
      </w:r>
      <w:r w:rsidRPr="00DE4439">
        <w:rPr>
          <w:rFonts w:hint="cs"/>
          <w:rtl/>
        </w:rPr>
        <w:t>ر</w:t>
      </w:r>
      <w:r w:rsidR="00AE657A">
        <w:rPr>
          <w:rFonts w:hint="cs"/>
          <w:rtl/>
        </w:rPr>
        <w:t>ۀ</w:t>
      </w:r>
      <w:r w:rsidRPr="00DE4439">
        <w:rPr>
          <w:rFonts w:hint="cs"/>
          <w:rtl/>
        </w:rPr>
        <w:t xml:space="preserve"> تش</w:t>
      </w:r>
      <w:r w:rsidR="00AE657A">
        <w:rPr>
          <w:rFonts w:hint="cs"/>
          <w:rtl/>
        </w:rPr>
        <w:t>ی</w:t>
      </w:r>
      <w:r w:rsidRPr="00DE4439">
        <w:rPr>
          <w:rFonts w:hint="cs"/>
          <w:rtl/>
        </w:rPr>
        <w:t>ع ب</w:t>
      </w:r>
      <w:r w:rsidR="00AE657A">
        <w:rPr>
          <w:rFonts w:hint="cs"/>
          <w:rtl/>
        </w:rPr>
        <w:t>ی</w:t>
      </w:r>
      <w:r w:rsidRPr="00DE4439">
        <w:rPr>
          <w:rFonts w:hint="cs"/>
          <w:rtl/>
        </w:rPr>
        <w:t>رون نم</w:t>
      </w:r>
      <w:r w:rsidR="00AE657A">
        <w:rPr>
          <w:rFonts w:hint="cs"/>
          <w:rtl/>
        </w:rPr>
        <w:t>ی</w:t>
      </w:r>
      <w:r w:rsidRPr="00DE4439">
        <w:rPr>
          <w:rFonts w:hint="cs"/>
          <w:rtl/>
        </w:rPr>
        <w:t xml:space="preserve">‌رود. اما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سع</w:t>
      </w:r>
      <w:r w:rsidR="00AE657A">
        <w:rPr>
          <w:rFonts w:hint="cs"/>
          <w:rtl/>
        </w:rPr>
        <w:t>ی</w:t>
      </w:r>
      <w:r w:rsidRPr="00DE4439">
        <w:rPr>
          <w:rFonts w:hint="cs"/>
          <w:rtl/>
        </w:rPr>
        <w:t xml:space="preserve"> </w:t>
      </w:r>
      <w:r w:rsidR="00AE657A">
        <w:rPr>
          <w:rFonts w:hint="cs"/>
          <w:rtl/>
        </w:rPr>
        <w:t>ک</w:t>
      </w:r>
      <w:r w:rsidRPr="00DE4439">
        <w:rPr>
          <w:rFonts w:hint="cs"/>
          <w:rtl/>
        </w:rPr>
        <w:t>رده ا</w:t>
      </w:r>
      <w:r w:rsidR="00AE657A">
        <w:rPr>
          <w:rFonts w:hint="cs"/>
          <w:rtl/>
        </w:rPr>
        <w:t>ی</w:t>
      </w:r>
      <w:r w:rsidRPr="00DE4439">
        <w:rPr>
          <w:rFonts w:hint="cs"/>
          <w:rtl/>
        </w:rPr>
        <w:t>ن قض</w:t>
      </w:r>
      <w:r w:rsidR="00AE657A">
        <w:rPr>
          <w:rFonts w:hint="cs"/>
          <w:rtl/>
        </w:rPr>
        <w:t>ی</w:t>
      </w:r>
      <w:r w:rsidRPr="00DE4439">
        <w:rPr>
          <w:rFonts w:hint="cs"/>
          <w:rtl/>
        </w:rPr>
        <w:t>ه را ان</w:t>
      </w:r>
      <w:r w:rsidR="00AE657A">
        <w:rPr>
          <w:rFonts w:hint="cs"/>
          <w:rtl/>
        </w:rPr>
        <w:t>ک</w:t>
      </w:r>
      <w:r w:rsidRPr="00DE4439">
        <w:rPr>
          <w:rFonts w:hint="cs"/>
          <w:rtl/>
        </w:rPr>
        <w:t xml:space="preserve">ار </w:t>
      </w:r>
      <w:r w:rsidR="00AE657A">
        <w:rPr>
          <w:rFonts w:hint="cs"/>
          <w:rtl/>
        </w:rPr>
        <w:t>ک</w:t>
      </w:r>
      <w:r w:rsidRPr="00DE4439">
        <w:rPr>
          <w:rFonts w:hint="cs"/>
          <w:rtl/>
        </w:rPr>
        <w:t>ند و در رأس ان</w:t>
      </w:r>
      <w:r w:rsidR="00AE657A">
        <w:rPr>
          <w:rFonts w:hint="cs"/>
          <w:rtl/>
        </w:rPr>
        <w:t>ک</w:t>
      </w:r>
      <w:r w:rsidRPr="00DE4439">
        <w:rPr>
          <w:rFonts w:hint="cs"/>
          <w:rtl/>
        </w:rPr>
        <w:t>ار وجود ا</w:t>
      </w:r>
      <w:r w:rsidR="00AE657A">
        <w:rPr>
          <w:rFonts w:hint="cs"/>
          <w:rtl/>
        </w:rPr>
        <w:t>ی</w:t>
      </w:r>
      <w:r w:rsidRPr="00DE4439">
        <w:rPr>
          <w:rFonts w:hint="cs"/>
          <w:rtl/>
        </w:rPr>
        <w:t>ن شخص</w:t>
      </w:r>
      <w:r w:rsidR="00AE657A">
        <w:rPr>
          <w:rFonts w:hint="cs"/>
          <w:rtl/>
        </w:rPr>
        <w:t>ی</w:t>
      </w:r>
      <w:r w:rsidRPr="00DE4439">
        <w:rPr>
          <w:rFonts w:hint="cs"/>
          <w:rtl/>
        </w:rPr>
        <w:t>ت قرار دارد فرد</w:t>
      </w:r>
      <w:r w:rsidR="00AE657A">
        <w:rPr>
          <w:rFonts w:hint="cs"/>
          <w:rtl/>
        </w:rPr>
        <w:t>ی</w:t>
      </w:r>
      <w:r w:rsidRPr="00DE4439">
        <w:rPr>
          <w:rFonts w:hint="cs"/>
          <w:rtl/>
        </w:rPr>
        <w:t xml:space="preserve"> است به نام </w:t>
      </w:r>
      <w:r w:rsidR="00C649C5" w:rsidRPr="00DE4439">
        <w:rPr>
          <w:rFonts w:hint="cs"/>
          <w:rtl/>
        </w:rPr>
        <w:t>مرتض</w:t>
      </w:r>
      <w:r w:rsidR="00AE657A">
        <w:rPr>
          <w:rFonts w:hint="cs"/>
          <w:rtl/>
        </w:rPr>
        <w:t>ی</w:t>
      </w:r>
      <w:r w:rsidR="00C649C5" w:rsidRPr="00DE4439">
        <w:rPr>
          <w:rFonts w:hint="cs"/>
          <w:rtl/>
        </w:rPr>
        <w:t xml:space="preserve"> عس</w:t>
      </w:r>
      <w:r w:rsidR="00AE657A">
        <w:rPr>
          <w:rFonts w:hint="cs"/>
          <w:rtl/>
        </w:rPr>
        <w:t>ک</w:t>
      </w:r>
      <w:r w:rsidR="00C649C5" w:rsidRPr="00DE4439">
        <w:rPr>
          <w:rFonts w:hint="cs"/>
          <w:rtl/>
        </w:rPr>
        <w:t>ر</w:t>
      </w:r>
      <w:r w:rsidR="00AE657A">
        <w:rPr>
          <w:rFonts w:hint="cs"/>
          <w:rtl/>
        </w:rPr>
        <w:t>ی</w:t>
      </w:r>
      <w:r w:rsidR="00C649C5" w:rsidRPr="00DE4439">
        <w:rPr>
          <w:rFonts w:hint="cs"/>
          <w:rtl/>
        </w:rPr>
        <w:t xml:space="preserve"> </w:t>
      </w:r>
      <w:r w:rsidR="00AE657A">
        <w:rPr>
          <w:rFonts w:hint="cs"/>
          <w:rtl/>
        </w:rPr>
        <w:t>ک</w:t>
      </w:r>
      <w:r w:rsidR="00C649C5" w:rsidRPr="00DE4439">
        <w:rPr>
          <w:rFonts w:hint="cs"/>
          <w:rtl/>
        </w:rPr>
        <w:t xml:space="preserve">ه در </w:t>
      </w:r>
      <w:r w:rsidR="00AE657A">
        <w:rPr>
          <w:rFonts w:hint="cs"/>
          <w:rtl/>
        </w:rPr>
        <w:t>ک</w:t>
      </w:r>
      <w:r w:rsidR="00C649C5" w:rsidRPr="00DE4439">
        <w:rPr>
          <w:rFonts w:hint="cs"/>
          <w:rtl/>
        </w:rPr>
        <w:t xml:space="preserve">تابش </w:t>
      </w:r>
      <w:r w:rsidR="00496957" w:rsidRPr="00DE4439">
        <w:rPr>
          <w:rFonts w:hint="cs"/>
          <w:rtl/>
        </w:rPr>
        <w:t>(</w:t>
      </w:r>
      <w:r w:rsidR="00C649C5" w:rsidRPr="00DE4439">
        <w:rPr>
          <w:rFonts w:hint="cs"/>
          <w:rtl/>
        </w:rPr>
        <w:t>عبدالله بن سبا و افسانه‌ها</w:t>
      </w:r>
      <w:r w:rsidR="00AE657A">
        <w:rPr>
          <w:rFonts w:hint="cs"/>
          <w:rtl/>
        </w:rPr>
        <w:t>ی</w:t>
      </w:r>
      <w:r w:rsidR="00C649C5" w:rsidRPr="00DE4439">
        <w:rPr>
          <w:rFonts w:hint="cs"/>
          <w:rtl/>
        </w:rPr>
        <w:t xml:space="preserve"> د</w:t>
      </w:r>
      <w:r w:rsidR="00AE657A">
        <w:rPr>
          <w:rFonts w:hint="cs"/>
          <w:rtl/>
        </w:rPr>
        <w:t>ی</w:t>
      </w:r>
      <w:r w:rsidR="00C649C5" w:rsidRPr="00DE4439">
        <w:rPr>
          <w:rFonts w:hint="cs"/>
          <w:rtl/>
        </w:rPr>
        <w:t>گر</w:t>
      </w:r>
      <w:r w:rsidR="00496957" w:rsidRPr="00DE4439">
        <w:rPr>
          <w:rFonts w:hint="cs"/>
          <w:rtl/>
        </w:rPr>
        <w:t>)</w:t>
      </w:r>
      <w:r w:rsidR="00C649C5" w:rsidRPr="00DE4439">
        <w:rPr>
          <w:rFonts w:hint="cs"/>
          <w:rtl/>
        </w:rPr>
        <w:t xml:space="preserve"> آن را ان</w:t>
      </w:r>
      <w:r w:rsidR="00AE657A">
        <w:rPr>
          <w:rFonts w:hint="cs"/>
          <w:rtl/>
        </w:rPr>
        <w:t>ک</w:t>
      </w:r>
      <w:r w:rsidR="00C649C5" w:rsidRPr="00DE4439">
        <w:rPr>
          <w:rFonts w:hint="cs"/>
          <w:rtl/>
        </w:rPr>
        <w:t xml:space="preserve">ار </w:t>
      </w:r>
      <w:r w:rsidR="00AE657A">
        <w:rPr>
          <w:rFonts w:hint="cs"/>
          <w:rtl/>
        </w:rPr>
        <w:t>ک</w:t>
      </w:r>
      <w:r w:rsidR="00C649C5" w:rsidRPr="00DE4439">
        <w:rPr>
          <w:rFonts w:hint="cs"/>
          <w:rtl/>
        </w:rPr>
        <w:t>رده است، و طه حس</w:t>
      </w:r>
      <w:r w:rsidR="00AE657A">
        <w:rPr>
          <w:rFonts w:hint="cs"/>
          <w:rtl/>
        </w:rPr>
        <w:t>ی</w:t>
      </w:r>
      <w:r w:rsidR="00C649C5" w:rsidRPr="00DE4439">
        <w:rPr>
          <w:rFonts w:hint="cs"/>
          <w:rtl/>
        </w:rPr>
        <w:t xml:space="preserve">ن در </w:t>
      </w:r>
      <w:r w:rsidR="00AE657A">
        <w:rPr>
          <w:rFonts w:hint="cs"/>
          <w:rtl/>
        </w:rPr>
        <w:t>ک</w:t>
      </w:r>
      <w:r w:rsidR="00C649C5" w:rsidRPr="00DE4439">
        <w:rPr>
          <w:rFonts w:hint="cs"/>
          <w:rtl/>
        </w:rPr>
        <w:t xml:space="preserve">تابش </w:t>
      </w:r>
      <w:r w:rsidR="0070442D" w:rsidRPr="00DE4439">
        <w:rPr>
          <w:rFonts w:hint="cs"/>
          <w:rtl/>
        </w:rPr>
        <w:t>(</w:t>
      </w:r>
      <w:r w:rsidR="00C649C5" w:rsidRPr="00DE4439">
        <w:rPr>
          <w:rFonts w:hint="cs"/>
          <w:rtl/>
        </w:rPr>
        <w:t>عل</w:t>
      </w:r>
      <w:r w:rsidR="00AE657A">
        <w:rPr>
          <w:rFonts w:hint="cs"/>
          <w:rtl/>
        </w:rPr>
        <w:t>ی</w:t>
      </w:r>
      <w:r w:rsidR="0070442D" w:rsidRPr="00DE4439">
        <w:rPr>
          <w:rFonts w:hint="cs"/>
          <w:rtl/>
        </w:rPr>
        <w:t xml:space="preserve"> و</w:t>
      </w:r>
      <w:r w:rsidR="00C649C5" w:rsidRPr="00DE4439">
        <w:rPr>
          <w:rFonts w:hint="cs"/>
          <w:rtl/>
        </w:rPr>
        <w:t>ب</w:t>
      </w:r>
      <w:r w:rsidR="0070442D" w:rsidRPr="00DE4439">
        <w:rPr>
          <w:rFonts w:hint="cs"/>
          <w:rtl/>
        </w:rPr>
        <w:t>ن</w:t>
      </w:r>
      <w:r w:rsidR="00C649C5" w:rsidRPr="00DE4439">
        <w:rPr>
          <w:rFonts w:hint="cs"/>
          <w:rtl/>
        </w:rPr>
        <w:t>وه</w:t>
      </w:r>
      <w:r w:rsidR="0070442D" w:rsidRPr="00DE4439">
        <w:rPr>
          <w:rFonts w:hint="cs"/>
          <w:rtl/>
        </w:rPr>
        <w:t>)</w:t>
      </w:r>
      <w:r w:rsidR="00C649C5" w:rsidRPr="00DE4439">
        <w:rPr>
          <w:rFonts w:hint="cs"/>
          <w:rtl/>
        </w:rPr>
        <w:t xml:space="preserve"> ن</w:t>
      </w:r>
      <w:r w:rsidR="00AE657A">
        <w:rPr>
          <w:rFonts w:hint="cs"/>
          <w:rtl/>
        </w:rPr>
        <w:t>ی</w:t>
      </w:r>
      <w:r w:rsidR="00C649C5" w:rsidRPr="00DE4439">
        <w:rPr>
          <w:rFonts w:hint="cs"/>
          <w:rtl/>
        </w:rPr>
        <w:t>ز وجود ا</w:t>
      </w:r>
      <w:r w:rsidR="00AE657A">
        <w:rPr>
          <w:rFonts w:hint="cs"/>
          <w:rtl/>
        </w:rPr>
        <w:t>ی</w:t>
      </w:r>
      <w:r w:rsidR="00C649C5" w:rsidRPr="00DE4439">
        <w:rPr>
          <w:rFonts w:hint="cs"/>
          <w:rtl/>
        </w:rPr>
        <w:t>ن شخص</w:t>
      </w:r>
      <w:r w:rsidR="00AE657A">
        <w:rPr>
          <w:rFonts w:hint="cs"/>
          <w:rtl/>
        </w:rPr>
        <w:t>ی</w:t>
      </w:r>
      <w:r w:rsidR="00C649C5" w:rsidRPr="00DE4439">
        <w:rPr>
          <w:rFonts w:hint="cs"/>
          <w:rtl/>
        </w:rPr>
        <w:t>ت را ان</w:t>
      </w:r>
      <w:r w:rsidR="00AE657A">
        <w:rPr>
          <w:rFonts w:hint="cs"/>
          <w:rtl/>
        </w:rPr>
        <w:t>ک</w:t>
      </w:r>
      <w:r w:rsidR="00C649C5" w:rsidRPr="00DE4439">
        <w:rPr>
          <w:rFonts w:hint="cs"/>
          <w:rtl/>
        </w:rPr>
        <w:t xml:space="preserve">ار </w:t>
      </w:r>
      <w:r w:rsidR="00AE657A">
        <w:rPr>
          <w:rFonts w:hint="cs"/>
          <w:rtl/>
        </w:rPr>
        <w:t>ک</w:t>
      </w:r>
      <w:r w:rsidR="00C649C5" w:rsidRPr="00DE4439">
        <w:rPr>
          <w:rFonts w:hint="cs"/>
          <w:rtl/>
        </w:rPr>
        <w:t>رده است، با</w:t>
      </w:r>
      <w:r w:rsidR="00AE657A">
        <w:rPr>
          <w:rFonts w:hint="cs"/>
          <w:rtl/>
        </w:rPr>
        <w:t>ی</w:t>
      </w:r>
      <w:r w:rsidR="00C649C5" w:rsidRPr="00DE4439">
        <w:rPr>
          <w:rFonts w:hint="cs"/>
          <w:rtl/>
        </w:rPr>
        <w:t xml:space="preserve">د گفت </w:t>
      </w:r>
      <w:r w:rsidR="00AE657A">
        <w:rPr>
          <w:rFonts w:hint="cs"/>
          <w:rtl/>
        </w:rPr>
        <w:t>ک</w:t>
      </w:r>
      <w:r w:rsidR="00C649C5" w:rsidRPr="00DE4439">
        <w:rPr>
          <w:rFonts w:hint="cs"/>
          <w:rtl/>
        </w:rPr>
        <w:t>ه طه حس</w:t>
      </w:r>
      <w:r w:rsidR="00AE657A">
        <w:rPr>
          <w:rFonts w:hint="cs"/>
          <w:rtl/>
        </w:rPr>
        <w:t>ی</w:t>
      </w:r>
      <w:r w:rsidR="00C649C5" w:rsidRPr="00DE4439">
        <w:rPr>
          <w:rFonts w:hint="cs"/>
          <w:rtl/>
        </w:rPr>
        <w:t>ن طبق عادتش چ</w:t>
      </w:r>
      <w:r w:rsidR="00AE657A">
        <w:rPr>
          <w:rFonts w:hint="cs"/>
          <w:rtl/>
        </w:rPr>
        <w:t>ی</w:t>
      </w:r>
      <w:r w:rsidR="00C649C5" w:rsidRPr="00DE4439">
        <w:rPr>
          <w:rFonts w:hint="cs"/>
          <w:rtl/>
        </w:rPr>
        <w:t>زها</w:t>
      </w:r>
      <w:r w:rsidR="00AE657A">
        <w:rPr>
          <w:rFonts w:hint="cs"/>
          <w:rtl/>
        </w:rPr>
        <w:t>ی</w:t>
      </w:r>
      <w:r w:rsidR="00C649C5" w:rsidRPr="00DE4439">
        <w:rPr>
          <w:rFonts w:hint="cs"/>
          <w:rtl/>
        </w:rPr>
        <w:t xml:space="preserve"> </w:t>
      </w:r>
      <w:r w:rsidR="00AE657A">
        <w:rPr>
          <w:rFonts w:hint="cs"/>
          <w:rtl/>
        </w:rPr>
        <w:t>ی</w:t>
      </w:r>
      <w:r w:rsidR="00C649C5" w:rsidRPr="00DE4439">
        <w:rPr>
          <w:rFonts w:hint="cs"/>
          <w:rtl/>
        </w:rPr>
        <w:t>ق</w:t>
      </w:r>
      <w:r w:rsidR="00AE657A">
        <w:rPr>
          <w:rFonts w:hint="cs"/>
          <w:rtl/>
        </w:rPr>
        <w:t>ی</w:t>
      </w:r>
      <w:r w:rsidR="00C649C5" w:rsidRPr="00DE4439">
        <w:rPr>
          <w:rFonts w:hint="cs"/>
          <w:rtl/>
        </w:rPr>
        <w:t>ن</w:t>
      </w:r>
      <w:r w:rsidR="00AE657A">
        <w:rPr>
          <w:rFonts w:hint="cs"/>
          <w:rtl/>
        </w:rPr>
        <w:t>ی</w:t>
      </w:r>
      <w:r w:rsidR="00C649C5" w:rsidRPr="00DE4439">
        <w:rPr>
          <w:rFonts w:hint="cs"/>
          <w:rtl/>
        </w:rPr>
        <w:t xml:space="preserve"> و مسلّم را ان</w:t>
      </w:r>
      <w:r w:rsidR="00AE657A">
        <w:rPr>
          <w:rFonts w:hint="cs"/>
          <w:rtl/>
        </w:rPr>
        <w:t>ک</w:t>
      </w:r>
      <w:r w:rsidR="00C649C5" w:rsidRPr="00DE4439">
        <w:rPr>
          <w:rFonts w:hint="cs"/>
          <w:rtl/>
        </w:rPr>
        <w:t>ار م</w:t>
      </w:r>
      <w:r w:rsidR="00AE657A">
        <w:rPr>
          <w:rFonts w:hint="cs"/>
          <w:rtl/>
        </w:rPr>
        <w:t>ی</w:t>
      </w:r>
      <w:r w:rsidR="00C649C5" w:rsidRPr="00DE4439">
        <w:rPr>
          <w:rFonts w:hint="cs"/>
          <w:rtl/>
        </w:rPr>
        <w:t>‌</w:t>
      </w:r>
      <w:r w:rsidR="00AE657A">
        <w:rPr>
          <w:rFonts w:hint="cs"/>
          <w:rtl/>
        </w:rPr>
        <w:t>ک</w:t>
      </w:r>
      <w:r w:rsidR="00C649C5" w:rsidRPr="00DE4439">
        <w:rPr>
          <w:rFonts w:hint="cs"/>
          <w:rtl/>
        </w:rPr>
        <w:t xml:space="preserve">ند چنان در </w:t>
      </w:r>
      <w:r w:rsidR="00AE657A">
        <w:rPr>
          <w:rFonts w:hint="cs"/>
          <w:rtl/>
        </w:rPr>
        <w:t>ک</w:t>
      </w:r>
      <w:r w:rsidR="00C649C5" w:rsidRPr="00DE4439">
        <w:rPr>
          <w:rFonts w:hint="cs"/>
          <w:rtl/>
        </w:rPr>
        <w:t xml:space="preserve">تابش </w:t>
      </w:r>
      <w:r w:rsidR="0070442D" w:rsidRPr="00797F8E">
        <w:rPr>
          <w:rStyle w:val="Char2"/>
          <w:rFonts w:hint="cs"/>
          <w:rtl/>
        </w:rPr>
        <w:t>(</w:t>
      </w:r>
      <w:r w:rsidR="00C649C5" w:rsidRPr="00797F8E">
        <w:rPr>
          <w:rStyle w:val="Char2"/>
          <w:rFonts w:hint="cs"/>
          <w:rtl/>
        </w:rPr>
        <w:t>الش</w:t>
      </w:r>
      <w:r w:rsidR="0070442D" w:rsidRPr="00797F8E">
        <w:rPr>
          <w:rStyle w:val="Char2"/>
          <w:rFonts w:hint="cs"/>
          <w:rtl/>
        </w:rPr>
        <w:t>عر ال</w:t>
      </w:r>
      <w:r w:rsidR="00C649C5" w:rsidRPr="00797F8E">
        <w:rPr>
          <w:rStyle w:val="Char2"/>
          <w:rFonts w:hint="cs"/>
          <w:rtl/>
        </w:rPr>
        <w:t>عرب</w:t>
      </w:r>
      <w:r w:rsidR="00797F8E">
        <w:rPr>
          <w:rStyle w:val="Char2"/>
          <w:rFonts w:hint="cs"/>
          <w:rtl/>
        </w:rPr>
        <w:t>ي</w:t>
      </w:r>
      <w:r w:rsidR="0070442D" w:rsidRPr="00797F8E">
        <w:rPr>
          <w:rStyle w:val="Char2"/>
          <w:rFonts w:hint="cs"/>
          <w:rtl/>
        </w:rPr>
        <w:t>)</w:t>
      </w:r>
      <w:r w:rsidR="00C649C5" w:rsidRPr="00D139C3">
        <w:rPr>
          <w:rStyle w:val="Char0"/>
          <w:vertAlign w:val="superscript"/>
          <w:rtl/>
        </w:rPr>
        <w:footnoteReference w:id="92"/>
      </w:r>
      <w:r w:rsidR="00C649C5" w:rsidRPr="00DE4439">
        <w:rPr>
          <w:rFonts w:hint="cs"/>
          <w:rtl/>
        </w:rPr>
        <w:t xml:space="preserve"> ا</w:t>
      </w:r>
      <w:r w:rsidR="00AE657A">
        <w:rPr>
          <w:rFonts w:hint="cs"/>
          <w:rtl/>
        </w:rPr>
        <w:t>ی</w:t>
      </w:r>
      <w:r w:rsidR="00C649C5" w:rsidRPr="00DE4439">
        <w:rPr>
          <w:rFonts w:hint="cs"/>
          <w:rtl/>
        </w:rPr>
        <w:t xml:space="preserve">ن </w:t>
      </w:r>
      <w:r w:rsidR="00980DCA" w:rsidRPr="00DE4439">
        <w:rPr>
          <w:rFonts w:hint="cs"/>
          <w:rtl/>
        </w:rPr>
        <w:t>را</w:t>
      </w:r>
      <w:r w:rsidR="00C649C5" w:rsidRPr="00DE4439">
        <w:rPr>
          <w:rFonts w:hint="cs"/>
          <w:rtl/>
        </w:rPr>
        <w:t xml:space="preserve"> ان</w:t>
      </w:r>
      <w:r w:rsidR="00AE657A">
        <w:rPr>
          <w:rFonts w:hint="cs"/>
          <w:rtl/>
        </w:rPr>
        <w:t>ک</w:t>
      </w:r>
      <w:r w:rsidR="00C649C5" w:rsidRPr="00DE4439">
        <w:rPr>
          <w:rFonts w:hint="cs"/>
          <w:rtl/>
        </w:rPr>
        <w:t xml:space="preserve">ار </w:t>
      </w:r>
      <w:r w:rsidR="00AE657A">
        <w:rPr>
          <w:rFonts w:hint="cs"/>
          <w:rtl/>
        </w:rPr>
        <w:t>ک</w:t>
      </w:r>
      <w:r w:rsidR="00C649C5" w:rsidRPr="00DE4439">
        <w:rPr>
          <w:rFonts w:hint="cs"/>
          <w:rtl/>
        </w:rPr>
        <w:t xml:space="preserve">رده </w:t>
      </w:r>
      <w:r w:rsidR="00AE657A">
        <w:rPr>
          <w:rFonts w:hint="cs"/>
          <w:rtl/>
        </w:rPr>
        <w:t>ک</w:t>
      </w:r>
      <w:r w:rsidR="00C649C5" w:rsidRPr="00DE4439">
        <w:rPr>
          <w:rFonts w:hint="cs"/>
          <w:rtl/>
        </w:rPr>
        <w:t>ه ابراه</w:t>
      </w:r>
      <w:r w:rsidR="00AE657A">
        <w:rPr>
          <w:rFonts w:hint="cs"/>
          <w:rtl/>
        </w:rPr>
        <w:t>ی</w:t>
      </w:r>
      <w:r w:rsidR="00C649C5" w:rsidRPr="00DE4439">
        <w:rPr>
          <w:rFonts w:hint="cs"/>
          <w:rtl/>
        </w:rPr>
        <w:t>م و اسماع</w:t>
      </w:r>
      <w:r w:rsidR="00AE657A">
        <w:rPr>
          <w:rFonts w:hint="cs"/>
          <w:rtl/>
        </w:rPr>
        <w:t>ی</w:t>
      </w:r>
      <w:r w:rsidR="00C649C5" w:rsidRPr="00DE4439">
        <w:rPr>
          <w:rFonts w:hint="cs"/>
          <w:rtl/>
        </w:rPr>
        <w:t>ل</w:t>
      </w:r>
      <w:r w:rsidR="00980DCA" w:rsidRPr="00797F8E">
        <w:rPr>
          <w:rFonts w:cs="CTraditional Arabic" w:hint="cs"/>
          <w:sz w:val="26"/>
          <w:szCs w:val="26"/>
          <w:rtl/>
        </w:rPr>
        <w:t>إ</w:t>
      </w:r>
      <w:r w:rsidR="00980DCA" w:rsidRPr="00DE4439">
        <w:rPr>
          <w:rFonts w:hint="cs"/>
          <w:rtl/>
        </w:rPr>
        <w:t xml:space="preserve"> </w:t>
      </w:r>
      <w:r w:rsidR="00AE657A">
        <w:rPr>
          <w:rFonts w:hint="cs"/>
          <w:rtl/>
        </w:rPr>
        <w:t>ک</w:t>
      </w:r>
      <w:r w:rsidR="00C649C5" w:rsidRPr="00DE4439">
        <w:rPr>
          <w:rFonts w:hint="cs"/>
          <w:rtl/>
        </w:rPr>
        <w:t>عبه را ساخته‌اند و م</w:t>
      </w:r>
      <w:r w:rsidR="00AE657A">
        <w:rPr>
          <w:rFonts w:hint="cs"/>
          <w:rtl/>
        </w:rPr>
        <w:t>ی</w:t>
      </w:r>
      <w:r w:rsidR="00C649C5" w:rsidRPr="00DE4439">
        <w:rPr>
          <w:rFonts w:hint="cs"/>
          <w:rtl/>
        </w:rPr>
        <w:t>‌گو</w:t>
      </w:r>
      <w:r w:rsidR="00AE657A">
        <w:rPr>
          <w:rFonts w:hint="cs"/>
          <w:rtl/>
        </w:rPr>
        <w:t>ی</w:t>
      </w:r>
      <w:r w:rsidR="00C649C5" w:rsidRPr="00DE4439">
        <w:rPr>
          <w:rFonts w:hint="cs"/>
          <w:rtl/>
        </w:rPr>
        <w:t>د</w:t>
      </w:r>
      <w:r w:rsidR="00784590" w:rsidRPr="00DE4439">
        <w:rPr>
          <w:rFonts w:hint="cs"/>
          <w:rtl/>
        </w:rPr>
        <w:t xml:space="preserve">: </w:t>
      </w:r>
      <w:r w:rsidR="00C649C5" w:rsidRPr="00DE4439">
        <w:rPr>
          <w:rFonts w:hint="cs"/>
          <w:rtl/>
        </w:rPr>
        <w:t>قرآن ا</w:t>
      </w:r>
      <w:r w:rsidR="00AE657A">
        <w:rPr>
          <w:rFonts w:hint="cs"/>
          <w:rtl/>
        </w:rPr>
        <w:t>ی</w:t>
      </w:r>
      <w:r w:rsidR="00C649C5" w:rsidRPr="00DE4439">
        <w:rPr>
          <w:rFonts w:hint="cs"/>
          <w:rtl/>
        </w:rPr>
        <w:t>ن را برا</w:t>
      </w:r>
      <w:r w:rsidR="00AE657A">
        <w:rPr>
          <w:rFonts w:hint="cs"/>
          <w:rtl/>
        </w:rPr>
        <w:t>ی</w:t>
      </w:r>
      <w:r w:rsidR="00C649C5" w:rsidRPr="00DE4439">
        <w:rPr>
          <w:rFonts w:hint="cs"/>
          <w:rtl/>
        </w:rPr>
        <w:t xml:space="preserve"> ما م</w:t>
      </w:r>
      <w:r w:rsidR="00AE657A">
        <w:rPr>
          <w:rFonts w:hint="cs"/>
          <w:rtl/>
        </w:rPr>
        <w:t>ی</w:t>
      </w:r>
      <w:r w:rsidR="00C649C5" w:rsidRPr="00DE4439">
        <w:rPr>
          <w:rFonts w:hint="cs"/>
          <w:rtl/>
        </w:rPr>
        <w:t>‌گو</w:t>
      </w:r>
      <w:r w:rsidR="00AE657A">
        <w:rPr>
          <w:rFonts w:hint="cs"/>
          <w:rtl/>
        </w:rPr>
        <w:t>ی</w:t>
      </w:r>
      <w:r w:rsidR="00C649C5" w:rsidRPr="00DE4439">
        <w:rPr>
          <w:rFonts w:hint="cs"/>
          <w:rtl/>
        </w:rPr>
        <w:t>د ول</w:t>
      </w:r>
      <w:r w:rsidR="00AE657A">
        <w:rPr>
          <w:rFonts w:hint="cs"/>
          <w:rtl/>
        </w:rPr>
        <w:t>ی</w:t>
      </w:r>
      <w:r w:rsidR="00C649C5" w:rsidRPr="00DE4439">
        <w:rPr>
          <w:rFonts w:hint="cs"/>
          <w:rtl/>
        </w:rPr>
        <w:t xml:space="preserve"> لازم ن</w:t>
      </w:r>
      <w:r w:rsidR="00AE657A">
        <w:rPr>
          <w:rFonts w:hint="cs"/>
          <w:rtl/>
        </w:rPr>
        <w:t>ی</w:t>
      </w:r>
      <w:r w:rsidR="00C649C5" w:rsidRPr="00DE4439">
        <w:rPr>
          <w:rFonts w:hint="cs"/>
          <w:rtl/>
        </w:rPr>
        <w:t xml:space="preserve">ست </w:t>
      </w:r>
      <w:r w:rsidR="00AE657A">
        <w:rPr>
          <w:rFonts w:hint="cs"/>
          <w:rtl/>
        </w:rPr>
        <w:t>ک</w:t>
      </w:r>
      <w:r w:rsidR="00C649C5" w:rsidRPr="00DE4439">
        <w:rPr>
          <w:rFonts w:hint="cs"/>
          <w:rtl/>
        </w:rPr>
        <w:t>ه بگو</w:t>
      </w:r>
      <w:r w:rsidR="00AE657A">
        <w:rPr>
          <w:rFonts w:hint="cs"/>
          <w:rtl/>
        </w:rPr>
        <w:t>یی</w:t>
      </w:r>
      <w:r w:rsidR="00C649C5" w:rsidRPr="00DE4439">
        <w:rPr>
          <w:rFonts w:hint="cs"/>
          <w:rtl/>
        </w:rPr>
        <w:t>م ا</w:t>
      </w:r>
      <w:r w:rsidR="00AE657A">
        <w:rPr>
          <w:rFonts w:hint="cs"/>
          <w:rtl/>
        </w:rPr>
        <w:t>ی</w:t>
      </w:r>
      <w:r w:rsidR="00C649C5" w:rsidRPr="00DE4439">
        <w:rPr>
          <w:rFonts w:hint="cs"/>
          <w:rtl/>
        </w:rPr>
        <w:t>ن اتفاق افتاده است</w:t>
      </w:r>
      <w:r w:rsidR="00A0323D" w:rsidRPr="00DE4439">
        <w:rPr>
          <w:rFonts w:hint="cs"/>
          <w:rtl/>
        </w:rPr>
        <w:t>،</w:t>
      </w:r>
      <w:r w:rsidR="00C649C5" w:rsidRPr="00DE4439">
        <w:rPr>
          <w:rFonts w:hint="cs"/>
          <w:rtl/>
        </w:rPr>
        <w:t xml:space="preserve"> پس طه حس</w:t>
      </w:r>
      <w:r w:rsidR="00AE657A">
        <w:rPr>
          <w:rFonts w:hint="cs"/>
          <w:rtl/>
        </w:rPr>
        <w:t>ی</w:t>
      </w:r>
      <w:r w:rsidR="00C649C5" w:rsidRPr="00DE4439">
        <w:rPr>
          <w:rFonts w:hint="cs"/>
          <w:rtl/>
        </w:rPr>
        <w:t>ن در همه چ</w:t>
      </w:r>
      <w:r w:rsidR="00AE657A">
        <w:rPr>
          <w:rFonts w:hint="cs"/>
          <w:rtl/>
        </w:rPr>
        <w:t>ی</w:t>
      </w:r>
      <w:r w:rsidR="00C649C5" w:rsidRPr="00DE4439">
        <w:rPr>
          <w:rFonts w:hint="cs"/>
          <w:rtl/>
        </w:rPr>
        <w:t>ز راه ش</w:t>
      </w:r>
      <w:r w:rsidR="00AE657A">
        <w:rPr>
          <w:rFonts w:hint="cs"/>
          <w:rtl/>
        </w:rPr>
        <w:t>ک</w:t>
      </w:r>
      <w:r w:rsidR="00C649C5" w:rsidRPr="00DE4439">
        <w:rPr>
          <w:rFonts w:hint="cs"/>
          <w:rtl/>
        </w:rPr>
        <w:t xml:space="preserve"> و ترد</w:t>
      </w:r>
      <w:r w:rsidR="00AE657A">
        <w:rPr>
          <w:rFonts w:hint="cs"/>
          <w:rtl/>
        </w:rPr>
        <w:t>ی</w:t>
      </w:r>
      <w:r w:rsidR="00C649C5" w:rsidRPr="00DE4439">
        <w:rPr>
          <w:rFonts w:hint="cs"/>
          <w:rtl/>
        </w:rPr>
        <w:t>د را در پ</w:t>
      </w:r>
      <w:r w:rsidR="00AE657A">
        <w:rPr>
          <w:rFonts w:hint="cs"/>
          <w:rtl/>
        </w:rPr>
        <w:t>ی</w:t>
      </w:r>
      <w:r w:rsidR="00C649C5" w:rsidRPr="00DE4439">
        <w:rPr>
          <w:rFonts w:hint="cs"/>
          <w:rtl/>
        </w:rPr>
        <w:t>ش م</w:t>
      </w:r>
      <w:r w:rsidR="00AE657A">
        <w:rPr>
          <w:rFonts w:hint="cs"/>
          <w:rtl/>
        </w:rPr>
        <w:t>ی</w:t>
      </w:r>
      <w:r w:rsidR="00C649C5" w:rsidRPr="00DE4439">
        <w:rPr>
          <w:rFonts w:hint="cs"/>
          <w:rtl/>
        </w:rPr>
        <w:t>‌گ</w:t>
      </w:r>
      <w:r w:rsidR="00AE657A">
        <w:rPr>
          <w:rFonts w:hint="cs"/>
          <w:rtl/>
        </w:rPr>
        <w:t>ی</w:t>
      </w:r>
      <w:r w:rsidR="00924472" w:rsidRPr="00DE4439">
        <w:rPr>
          <w:rFonts w:hint="cs"/>
          <w:rtl/>
        </w:rPr>
        <w:t>رد.</w:t>
      </w:r>
    </w:p>
    <w:p w:rsidR="009751AB" w:rsidRPr="00DE4439" w:rsidRDefault="000776F1" w:rsidP="00797F8E">
      <w:pPr>
        <w:pStyle w:val="a"/>
        <w:rPr>
          <w:rtl/>
        </w:rPr>
      </w:pPr>
      <w:r w:rsidRPr="00DE4439">
        <w:rPr>
          <w:rFonts w:hint="cs"/>
          <w:rtl/>
        </w:rPr>
        <w:t>و</w:t>
      </w:r>
      <w:r w:rsidR="00924472" w:rsidRPr="00DE4439">
        <w:rPr>
          <w:rFonts w:hint="cs"/>
          <w:rtl/>
        </w:rPr>
        <w:t xml:space="preserve"> اما</w:t>
      </w:r>
      <w:r w:rsidRPr="00DE4439">
        <w:rPr>
          <w:rFonts w:hint="cs"/>
          <w:rtl/>
        </w:rPr>
        <w:t xml:space="preserve"> عس</w:t>
      </w:r>
      <w:r w:rsidR="00AE657A">
        <w:rPr>
          <w:rFonts w:hint="cs"/>
          <w:rtl/>
        </w:rPr>
        <w:t>ک</w:t>
      </w:r>
      <w:r w:rsidRPr="00DE4439">
        <w:rPr>
          <w:rFonts w:hint="cs"/>
          <w:rtl/>
        </w:rPr>
        <w:t>ر</w:t>
      </w:r>
      <w:r w:rsidR="00AE657A">
        <w:rPr>
          <w:rFonts w:hint="cs"/>
          <w:rtl/>
        </w:rPr>
        <w:t>ی</w:t>
      </w:r>
      <w:r w:rsidRPr="00DE4439">
        <w:rPr>
          <w:rFonts w:hint="cs"/>
          <w:rtl/>
        </w:rPr>
        <w:t xml:space="preserve"> </w:t>
      </w:r>
      <w:r w:rsidR="00AE657A">
        <w:rPr>
          <w:rFonts w:hint="cs"/>
          <w:rtl/>
        </w:rPr>
        <w:t>ک</w:t>
      </w:r>
      <w:r w:rsidRPr="00DE4439">
        <w:rPr>
          <w:rFonts w:hint="cs"/>
          <w:rtl/>
        </w:rPr>
        <w:t>وش</w:t>
      </w:r>
      <w:r w:rsidR="00AE657A">
        <w:rPr>
          <w:rFonts w:hint="cs"/>
          <w:rtl/>
        </w:rPr>
        <w:t>ی</w:t>
      </w:r>
      <w:r w:rsidRPr="00DE4439">
        <w:rPr>
          <w:rFonts w:hint="cs"/>
          <w:rtl/>
        </w:rPr>
        <w:t>ده تا مردم را فر</w:t>
      </w:r>
      <w:r w:rsidR="00AE657A">
        <w:rPr>
          <w:rFonts w:hint="cs"/>
          <w:rtl/>
        </w:rPr>
        <w:t>ی</w:t>
      </w:r>
      <w:r w:rsidRPr="00DE4439">
        <w:rPr>
          <w:rFonts w:hint="cs"/>
          <w:rtl/>
        </w:rPr>
        <w:t>ب دهد، ز</w:t>
      </w:r>
      <w:r w:rsidR="00AE657A">
        <w:rPr>
          <w:rFonts w:hint="cs"/>
          <w:rtl/>
        </w:rPr>
        <w:t>ی</w:t>
      </w:r>
      <w:r w:rsidRPr="00DE4439">
        <w:rPr>
          <w:rFonts w:hint="cs"/>
          <w:rtl/>
        </w:rPr>
        <w:t>را او چنان م</w:t>
      </w:r>
      <w:r w:rsidR="00AE657A">
        <w:rPr>
          <w:rFonts w:hint="cs"/>
          <w:rtl/>
        </w:rPr>
        <w:t>ی</w:t>
      </w:r>
      <w:r w:rsidRPr="00DE4439">
        <w:rPr>
          <w:rFonts w:hint="cs"/>
          <w:rtl/>
        </w:rPr>
        <w:t xml:space="preserve">‌انگارد </w:t>
      </w:r>
      <w:r w:rsidR="00AE657A">
        <w:rPr>
          <w:rFonts w:hint="cs"/>
          <w:rtl/>
        </w:rPr>
        <w:t>ک</w:t>
      </w:r>
      <w:r w:rsidRPr="00DE4439">
        <w:rPr>
          <w:rFonts w:hint="cs"/>
          <w:rtl/>
        </w:rPr>
        <w:t>ه روش او علم</w:t>
      </w:r>
      <w:r w:rsidR="00AE657A">
        <w:rPr>
          <w:rFonts w:hint="cs"/>
          <w:rtl/>
        </w:rPr>
        <w:t>ی</w:t>
      </w:r>
      <w:r w:rsidRPr="00DE4439">
        <w:rPr>
          <w:rFonts w:hint="cs"/>
          <w:rtl/>
        </w:rPr>
        <w:t xml:space="preserve"> است، و احاد</w:t>
      </w:r>
      <w:r w:rsidR="00AE657A">
        <w:rPr>
          <w:rFonts w:hint="cs"/>
          <w:rtl/>
        </w:rPr>
        <w:t>ی</w:t>
      </w:r>
      <w:r w:rsidRPr="00DE4439">
        <w:rPr>
          <w:rFonts w:hint="cs"/>
          <w:rtl/>
        </w:rPr>
        <w:t>ث و روا</w:t>
      </w:r>
      <w:r w:rsidR="00AE657A">
        <w:rPr>
          <w:rFonts w:hint="cs"/>
          <w:rtl/>
        </w:rPr>
        <w:t>ی</w:t>
      </w:r>
      <w:r w:rsidRPr="00DE4439">
        <w:rPr>
          <w:rFonts w:hint="cs"/>
          <w:rtl/>
        </w:rPr>
        <w:t>ات</w:t>
      </w:r>
      <w:r w:rsidR="00AE657A">
        <w:rPr>
          <w:rFonts w:hint="cs"/>
          <w:rtl/>
        </w:rPr>
        <w:t>ی</w:t>
      </w:r>
      <w:r w:rsidRPr="00DE4439">
        <w:rPr>
          <w:rFonts w:hint="cs"/>
          <w:rtl/>
        </w:rPr>
        <w:t xml:space="preserve"> را جمع‌آور</w:t>
      </w:r>
      <w:r w:rsidR="00AE657A">
        <w:rPr>
          <w:rFonts w:hint="cs"/>
          <w:rtl/>
        </w:rPr>
        <w:t>ی</w:t>
      </w:r>
      <w:r w:rsidRPr="00DE4439">
        <w:rPr>
          <w:rFonts w:hint="cs"/>
          <w:rtl/>
        </w:rPr>
        <w:t xml:space="preserve"> </w:t>
      </w:r>
      <w:r w:rsidR="00AE657A">
        <w:rPr>
          <w:rFonts w:hint="cs"/>
          <w:rtl/>
        </w:rPr>
        <w:t>ک</w:t>
      </w:r>
      <w:r w:rsidRPr="00DE4439">
        <w:rPr>
          <w:rFonts w:hint="cs"/>
          <w:rtl/>
        </w:rPr>
        <w:t xml:space="preserve">رده </w:t>
      </w:r>
      <w:r w:rsidR="00AE657A">
        <w:rPr>
          <w:rFonts w:hint="cs"/>
          <w:rtl/>
        </w:rPr>
        <w:t>ک</w:t>
      </w:r>
      <w:r w:rsidRPr="00DE4439">
        <w:rPr>
          <w:rFonts w:hint="cs"/>
          <w:rtl/>
        </w:rPr>
        <w:t>ه ابن سبا را نام برده‌اند و م</w:t>
      </w:r>
      <w:r w:rsidR="00AE657A">
        <w:rPr>
          <w:rFonts w:hint="cs"/>
          <w:rtl/>
        </w:rPr>
        <w:t>ی</w:t>
      </w:r>
      <w:r w:rsidRPr="00DE4439">
        <w:rPr>
          <w:rFonts w:hint="cs"/>
          <w:rtl/>
        </w:rPr>
        <w:t>‌گو</w:t>
      </w:r>
      <w:r w:rsidR="00AE657A">
        <w:rPr>
          <w:rFonts w:hint="cs"/>
          <w:rtl/>
        </w:rPr>
        <w:t>ی</w:t>
      </w:r>
      <w:r w:rsidRPr="00DE4439">
        <w:rPr>
          <w:rFonts w:hint="cs"/>
          <w:rtl/>
        </w:rPr>
        <w:t>د همه ا</w:t>
      </w:r>
      <w:r w:rsidR="00AE657A">
        <w:rPr>
          <w:rFonts w:hint="cs"/>
          <w:rtl/>
        </w:rPr>
        <w:t>ی</w:t>
      </w:r>
      <w:r w:rsidRPr="00DE4439">
        <w:rPr>
          <w:rFonts w:hint="cs"/>
          <w:rtl/>
        </w:rPr>
        <w:t>ن روا</w:t>
      </w:r>
      <w:r w:rsidR="00AE657A">
        <w:rPr>
          <w:rFonts w:hint="cs"/>
          <w:rtl/>
        </w:rPr>
        <w:t>ی</w:t>
      </w:r>
      <w:r w:rsidRPr="00DE4439">
        <w:rPr>
          <w:rFonts w:hint="cs"/>
          <w:rtl/>
        </w:rPr>
        <w:t>ت‌ها از طر</w:t>
      </w:r>
      <w:r w:rsidR="00AE657A">
        <w:rPr>
          <w:rFonts w:hint="cs"/>
          <w:rtl/>
        </w:rPr>
        <w:t>ی</w:t>
      </w:r>
      <w:r w:rsidRPr="00DE4439">
        <w:rPr>
          <w:rFonts w:hint="cs"/>
          <w:rtl/>
        </w:rPr>
        <w:t>ق س</w:t>
      </w:r>
      <w:r w:rsidR="00AE657A">
        <w:rPr>
          <w:rFonts w:hint="cs"/>
          <w:rtl/>
        </w:rPr>
        <w:t>ی</w:t>
      </w:r>
      <w:r w:rsidRPr="00DE4439">
        <w:rPr>
          <w:rFonts w:hint="cs"/>
          <w:rtl/>
        </w:rPr>
        <w:t>ف بن عمر آمده‌اند و س</w:t>
      </w:r>
      <w:r w:rsidR="00AE657A">
        <w:rPr>
          <w:rFonts w:hint="cs"/>
          <w:rtl/>
        </w:rPr>
        <w:t>ی</w:t>
      </w:r>
      <w:r w:rsidRPr="00DE4439">
        <w:rPr>
          <w:rFonts w:hint="cs"/>
          <w:rtl/>
        </w:rPr>
        <w:t>ف فرد دروغگو</w:t>
      </w:r>
      <w:r w:rsidR="00AE657A">
        <w:rPr>
          <w:rFonts w:hint="cs"/>
          <w:rtl/>
        </w:rPr>
        <w:t>یی</w:t>
      </w:r>
      <w:r w:rsidRPr="00DE4439">
        <w:rPr>
          <w:rFonts w:hint="cs"/>
          <w:rtl/>
        </w:rPr>
        <w:t xml:space="preserve"> است پس ابن سبا وجود</w:t>
      </w:r>
      <w:r w:rsidR="00AE657A">
        <w:rPr>
          <w:rFonts w:hint="cs"/>
          <w:rtl/>
        </w:rPr>
        <w:t>ی</w:t>
      </w:r>
      <w:r w:rsidRPr="00DE4439">
        <w:rPr>
          <w:rFonts w:hint="cs"/>
          <w:rtl/>
        </w:rPr>
        <w:t xml:space="preserve"> نداشته است. اما سخن او به چند دل</w:t>
      </w:r>
      <w:r w:rsidR="00AE657A">
        <w:rPr>
          <w:rFonts w:hint="cs"/>
          <w:rtl/>
        </w:rPr>
        <w:t>ی</w:t>
      </w:r>
      <w:r w:rsidRPr="00DE4439">
        <w:rPr>
          <w:rFonts w:hint="cs"/>
          <w:rtl/>
        </w:rPr>
        <w:t xml:space="preserve">ل باطل است </w:t>
      </w:r>
      <w:r w:rsidR="00AE657A">
        <w:rPr>
          <w:rFonts w:hint="cs"/>
          <w:rtl/>
        </w:rPr>
        <w:t>ک</w:t>
      </w:r>
      <w:r w:rsidRPr="00DE4439">
        <w:rPr>
          <w:rFonts w:hint="cs"/>
          <w:rtl/>
        </w:rPr>
        <w:t>ه عبارتند از</w:t>
      </w:r>
      <w:r w:rsidR="00784590" w:rsidRPr="00DE4439">
        <w:rPr>
          <w:rFonts w:hint="cs"/>
          <w:rtl/>
        </w:rPr>
        <w:t xml:space="preserve">: </w:t>
      </w:r>
    </w:p>
    <w:p w:rsidR="000776F1" w:rsidRPr="00DE4439" w:rsidRDefault="000776F1" w:rsidP="00A91EB0">
      <w:pPr>
        <w:pStyle w:val="a"/>
        <w:numPr>
          <w:ilvl w:val="0"/>
          <w:numId w:val="9"/>
        </w:numPr>
        <w:rPr>
          <w:rtl/>
        </w:rPr>
      </w:pPr>
      <w:r w:rsidRPr="00DE4439">
        <w:rPr>
          <w:rFonts w:hint="cs"/>
          <w:rtl/>
        </w:rPr>
        <w:t>بس</w:t>
      </w:r>
      <w:r w:rsidR="00AE657A">
        <w:rPr>
          <w:rFonts w:hint="cs"/>
          <w:rtl/>
        </w:rPr>
        <w:t>ی</w:t>
      </w:r>
      <w:r w:rsidRPr="00DE4439">
        <w:rPr>
          <w:rFonts w:hint="cs"/>
          <w:rtl/>
        </w:rPr>
        <w:t>ار</w:t>
      </w:r>
      <w:r w:rsidR="00AE657A">
        <w:rPr>
          <w:rFonts w:hint="cs"/>
          <w:rtl/>
        </w:rPr>
        <w:t>ی</w:t>
      </w:r>
      <w:r w:rsidRPr="00DE4439">
        <w:rPr>
          <w:rFonts w:hint="cs"/>
          <w:rtl/>
        </w:rPr>
        <w:t xml:space="preserve"> از مورخان و محدثان ش</w:t>
      </w:r>
      <w:r w:rsidR="00AE657A">
        <w:rPr>
          <w:rFonts w:hint="cs"/>
          <w:rtl/>
        </w:rPr>
        <w:t>ی</w:t>
      </w:r>
      <w:r w:rsidRPr="00DE4439">
        <w:rPr>
          <w:rFonts w:hint="cs"/>
          <w:rtl/>
        </w:rPr>
        <w:t xml:space="preserve">عه در </w:t>
      </w:r>
      <w:r w:rsidR="00AE657A">
        <w:rPr>
          <w:rFonts w:hint="cs"/>
          <w:rtl/>
        </w:rPr>
        <w:t>ک</w:t>
      </w:r>
      <w:r w:rsidRPr="00DE4439">
        <w:rPr>
          <w:rFonts w:hint="cs"/>
          <w:rtl/>
        </w:rPr>
        <w:t>تابها</w:t>
      </w:r>
      <w:r w:rsidR="00AE657A">
        <w:rPr>
          <w:rFonts w:hint="cs"/>
          <w:rtl/>
        </w:rPr>
        <w:t>ی</w:t>
      </w:r>
      <w:r w:rsidRPr="00DE4439">
        <w:rPr>
          <w:rFonts w:hint="cs"/>
          <w:rtl/>
        </w:rPr>
        <w:t xml:space="preserve">شان گفته‌اند </w:t>
      </w:r>
      <w:r w:rsidR="00AE657A">
        <w:rPr>
          <w:rFonts w:hint="cs"/>
          <w:rtl/>
        </w:rPr>
        <w:t>ک</w:t>
      </w:r>
      <w:r w:rsidRPr="00DE4439">
        <w:rPr>
          <w:rFonts w:hint="cs"/>
          <w:rtl/>
        </w:rPr>
        <w:t>ه ا</w:t>
      </w:r>
      <w:r w:rsidR="00AE657A">
        <w:rPr>
          <w:rFonts w:hint="cs"/>
          <w:rtl/>
        </w:rPr>
        <w:t>ی</w:t>
      </w:r>
      <w:r w:rsidRPr="00DE4439">
        <w:rPr>
          <w:rFonts w:hint="cs"/>
          <w:rtl/>
        </w:rPr>
        <w:t>ن شخص</w:t>
      </w:r>
      <w:r w:rsidR="00AE657A">
        <w:rPr>
          <w:rFonts w:hint="cs"/>
          <w:rtl/>
        </w:rPr>
        <w:t>ی</w:t>
      </w:r>
      <w:r w:rsidR="00924472" w:rsidRPr="00DE4439">
        <w:rPr>
          <w:rFonts w:hint="cs"/>
          <w:rtl/>
        </w:rPr>
        <w:t>ت وجود داشته است.</w:t>
      </w:r>
    </w:p>
    <w:p w:rsidR="00292758" w:rsidRPr="00DE4439" w:rsidRDefault="000776F1" w:rsidP="00797F8E">
      <w:pPr>
        <w:pStyle w:val="a"/>
        <w:rPr>
          <w:rtl/>
        </w:rPr>
      </w:pPr>
      <w:r w:rsidRPr="00DE4439">
        <w:rPr>
          <w:rFonts w:hint="cs"/>
          <w:rtl/>
        </w:rPr>
        <w:t>نوبخت</w:t>
      </w:r>
      <w:r w:rsidR="00AE657A">
        <w:rPr>
          <w:rFonts w:hint="cs"/>
          <w:rtl/>
        </w:rPr>
        <w:t>ی</w:t>
      </w:r>
      <w:r w:rsidRPr="00DE4439">
        <w:rPr>
          <w:rFonts w:hint="cs"/>
          <w:rtl/>
        </w:rPr>
        <w:t xml:space="preserve"> در </w:t>
      </w:r>
      <w:r w:rsidR="00AE657A">
        <w:rPr>
          <w:rFonts w:hint="cs"/>
          <w:rtl/>
        </w:rPr>
        <w:t>ک</w:t>
      </w:r>
      <w:r w:rsidRPr="00DE4439">
        <w:rPr>
          <w:rFonts w:hint="cs"/>
          <w:rtl/>
        </w:rPr>
        <w:t>تابش</w:t>
      </w:r>
      <w:r w:rsidR="00907FDC" w:rsidRPr="00DE4439">
        <w:rPr>
          <w:rFonts w:hint="cs"/>
          <w:rtl/>
        </w:rPr>
        <w:t xml:space="preserve"> (فرق الش</w:t>
      </w:r>
      <w:r w:rsidR="00AE657A">
        <w:rPr>
          <w:rFonts w:hint="cs"/>
          <w:rtl/>
        </w:rPr>
        <w:t>ی</w:t>
      </w:r>
      <w:r w:rsidR="00907FDC" w:rsidRPr="00DE4439">
        <w:rPr>
          <w:rFonts w:hint="cs"/>
          <w:rtl/>
        </w:rPr>
        <w:t>عه)</w:t>
      </w:r>
      <w:r w:rsidRPr="00DE4439">
        <w:rPr>
          <w:rFonts w:hint="cs"/>
          <w:rtl/>
        </w:rPr>
        <w:t xml:space="preserve"> بعد از ب</w:t>
      </w:r>
      <w:r w:rsidR="00AE657A">
        <w:rPr>
          <w:rFonts w:hint="cs"/>
          <w:rtl/>
        </w:rPr>
        <w:t>ی</w:t>
      </w:r>
      <w:r w:rsidRPr="00DE4439">
        <w:rPr>
          <w:rFonts w:hint="cs"/>
          <w:rtl/>
        </w:rPr>
        <w:t>ان اقوال ابن سبا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 ا</w:t>
      </w:r>
      <w:r w:rsidR="00AE657A">
        <w:rPr>
          <w:rFonts w:hint="cs"/>
          <w:rtl/>
        </w:rPr>
        <w:t>ی</w:t>
      </w:r>
      <w:r w:rsidRPr="00DE4439">
        <w:rPr>
          <w:rFonts w:hint="cs"/>
          <w:rtl/>
        </w:rPr>
        <w:t>ن فرقه سبئ</w:t>
      </w:r>
      <w:r w:rsidR="00AE657A">
        <w:rPr>
          <w:rFonts w:hint="cs"/>
          <w:rtl/>
        </w:rPr>
        <w:t>ی</w:t>
      </w:r>
      <w:r w:rsidRPr="00DE4439">
        <w:rPr>
          <w:rFonts w:hint="cs"/>
          <w:rtl/>
        </w:rPr>
        <w:t>ه نام</w:t>
      </w:r>
      <w:r w:rsidR="00AE657A">
        <w:rPr>
          <w:rFonts w:hint="cs"/>
          <w:rtl/>
        </w:rPr>
        <w:t>ی</w:t>
      </w:r>
      <w:r w:rsidRPr="00DE4439">
        <w:rPr>
          <w:rFonts w:hint="cs"/>
          <w:rtl/>
        </w:rPr>
        <w:t>ده م</w:t>
      </w:r>
      <w:r w:rsidR="00AE657A">
        <w:rPr>
          <w:rFonts w:hint="cs"/>
          <w:rtl/>
        </w:rPr>
        <w:t>ی</w:t>
      </w:r>
      <w:r w:rsidRPr="00DE4439">
        <w:rPr>
          <w:rFonts w:hint="cs"/>
          <w:rtl/>
        </w:rPr>
        <w:t xml:space="preserve">‌شود </w:t>
      </w:r>
      <w:r w:rsidR="00AE657A">
        <w:rPr>
          <w:rFonts w:hint="cs"/>
          <w:rtl/>
        </w:rPr>
        <w:t>ی</w:t>
      </w:r>
      <w:r w:rsidRPr="00DE4439">
        <w:rPr>
          <w:rFonts w:hint="cs"/>
          <w:rtl/>
        </w:rPr>
        <w:t>عن</w:t>
      </w:r>
      <w:r w:rsidR="00AE657A">
        <w:rPr>
          <w:rFonts w:hint="cs"/>
          <w:rtl/>
        </w:rPr>
        <w:t>ی</w:t>
      </w:r>
      <w:r w:rsidRPr="00DE4439">
        <w:rPr>
          <w:rFonts w:hint="cs"/>
          <w:rtl/>
        </w:rPr>
        <w:t xml:space="preserve"> </w:t>
      </w:r>
      <w:r w:rsidR="00AE657A">
        <w:rPr>
          <w:rFonts w:hint="cs"/>
          <w:rtl/>
        </w:rPr>
        <w:t>ی</w:t>
      </w:r>
      <w:r w:rsidRPr="00DE4439">
        <w:rPr>
          <w:rFonts w:hint="cs"/>
          <w:rtl/>
        </w:rPr>
        <w:t>اران عبدالله بن سبأ</w:t>
      </w:r>
      <w:r w:rsidRPr="00D139C3">
        <w:rPr>
          <w:rStyle w:val="Char0"/>
          <w:vertAlign w:val="superscript"/>
          <w:rtl/>
        </w:rPr>
        <w:footnoteReference w:id="93"/>
      </w:r>
      <w:r w:rsidRPr="00DE4439">
        <w:rPr>
          <w:rFonts w:hint="cs"/>
          <w:rtl/>
        </w:rPr>
        <w:t xml:space="preserve"> (و نوبخت</w:t>
      </w:r>
      <w:r w:rsidR="00AE657A">
        <w:rPr>
          <w:rFonts w:hint="cs"/>
          <w:rtl/>
        </w:rPr>
        <w:t>ی</w:t>
      </w:r>
      <w:r w:rsidRPr="00DE4439">
        <w:rPr>
          <w:rFonts w:hint="cs"/>
          <w:rtl/>
        </w:rPr>
        <w:t xml:space="preserve"> در قرن سوم هجر</w:t>
      </w:r>
      <w:r w:rsidR="00AE657A">
        <w:rPr>
          <w:rFonts w:hint="cs"/>
          <w:rtl/>
        </w:rPr>
        <w:t>ی</w:t>
      </w:r>
      <w:r w:rsidRPr="00DE4439">
        <w:rPr>
          <w:rFonts w:hint="cs"/>
          <w:rtl/>
        </w:rPr>
        <w:t xml:space="preserve"> وفات </w:t>
      </w:r>
      <w:r w:rsidR="00AE657A">
        <w:rPr>
          <w:rFonts w:hint="cs"/>
          <w:rtl/>
        </w:rPr>
        <w:t>ی</w:t>
      </w:r>
      <w:r w:rsidR="005D3356" w:rsidRPr="00DE4439">
        <w:rPr>
          <w:rFonts w:hint="cs"/>
          <w:rtl/>
        </w:rPr>
        <w:t>افته است).</w:t>
      </w:r>
    </w:p>
    <w:p w:rsidR="000776F1" w:rsidRPr="00DE4439" w:rsidRDefault="000776F1" w:rsidP="00797F8E">
      <w:pPr>
        <w:pStyle w:val="a"/>
        <w:rPr>
          <w:rtl/>
        </w:rPr>
      </w:pPr>
      <w:r w:rsidRPr="00DE4439">
        <w:rPr>
          <w:rFonts w:hint="cs"/>
          <w:rtl/>
        </w:rPr>
        <w:t>ال</w:t>
      </w:r>
      <w:r w:rsidR="00AE657A">
        <w:rPr>
          <w:rFonts w:hint="cs"/>
          <w:rtl/>
        </w:rPr>
        <w:t>ک</w:t>
      </w:r>
      <w:r w:rsidRPr="00DE4439">
        <w:rPr>
          <w:rFonts w:hint="cs"/>
          <w:rtl/>
        </w:rPr>
        <w:t>ش</w:t>
      </w:r>
      <w:r w:rsidR="00AE657A">
        <w:rPr>
          <w:rFonts w:hint="cs"/>
          <w:rtl/>
        </w:rPr>
        <w:t>ی</w:t>
      </w:r>
      <w:r w:rsidRPr="00DE4439">
        <w:rPr>
          <w:rFonts w:hint="cs"/>
          <w:rtl/>
        </w:rPr>
        <w:t xml:space="preserve"> در </w:t>
      </w:r>
      <w:r w:rsidR="00AE657A">
        <w:rPr>
          <w:rFonts w:hint="cs"/>
          <w:rtl/>
        </w:rPr>
        <w:t>ک</w:t>
      </w:r>
      <w:r w:rsidRPr="00DE4439">
        <w:rPr>
          <w:rFonts w:hint="cs"/>
          <w:rtl/>
        </w:rPr>
        <w:t xml:space="preserve">تابش </w:t>
      </w:r>
      <w:r w:rsidR="00655382" w:rsidRPr="00DE4439">
        <w:rPr>
          <w:rFonts w:hint="cs"/>
          <w:rtl/>
        </w:rPr>
        <w:t>(</w:t>
      </w:r>
      <w:r w:rsidRPr="00DE4439">
        <w:rPr>
          <w:rFonts w:hint="cs"/>
          <w:rtl/>
        </w:rPr>
        <w:t>رجال الش</w:t>
      </w:r>
      <w:r w:rsidR="00AE657A">
        <w:rPr>
          <w:rFonts w:hint="cs"/>
          <w:rtl/>
        </w:rPr>
        <w:t>ی</w:t>
      </w:r>
      <w:r w:rsidRPr="00DE4439">
        <w:rPr>
          <w:rFonts w:hint="cs"/>
          <w:rtl/>
        </w:rPr>
        <w:t>عه</w:t>
      </w:r>
      <w:r w:rsidR="00655382" w:rsidRPr="00DE4439">
        <w:rPr>
          <w:rFonts w:hint="cs"/>
          <w:rtl/>
        </w:rPr>
        <w:t>)</w:t>
      </w:r>
      <w:r w:rsidRPr="00DE4439">
        <w:rPr>
          <w:rFonts w:hint="cs"/>
          <w:rtl/>
        </w:rPr>
        <w:t xml:space="preserve"> از اب</w:t>
      </w:r>
      <w:r w:rsidR="00AE657A">
        <w:rPr>
          <w:rFonts w:hint="cs"/>
          <w:rtl/>
        </w:rPr>
        <w:t>ی</w:t>
      </w:r>
      <w:r w:rsidRPr="00DE4439">
        <w:rPr>
          <w:rFonts w:hint="cs"/>
          <w:rtl/>
        </w:rPr>
        <w:t xml:space="preserve"> جعفر</w:t>
      </w:r>
      <w:r w:rsidR="00797F8E">
        <w:rPr>
          <w:rFonts w:ascii="Tahoma" w:hAnsi="Tahoma" w:cs="CTraditional Arabic" w:hint="cs"/>
          <w:color w:val="000000"/>
          <w:rtl/>
        </w:rPr>
        <w:t>÷</w:t>
      </w:r>
      <w:r w:rsidR="00A32FF0" w:rsidRPr="00DE4439">
        <w:rPr>
          <w:rFonts w:hint="cs"/>
          <w:rtl/>
        </w:rPr>
        <w:t xml:space="preserve"> روا</w:t>
      </w:r>
      <w:r w:rsidR="00AE657A">
        <w:rPr>
          <w:rFonts w:hint="cs"/>
          <w:rtl/>
        </w:rPr>
        <w:t>ی</w:t>
      </w:r>
      <w:r w:rsidR="00A32FF0" w:rsidRPr="00DE4439">
        <w:rPr>
          <w:rFonts w:hint="cs"/>
          <w:rtl/>
        </w:rPr>
        <w:t>ت م</w:t>
      </w:r>
      <w:r w:rsidR="00AE657A">
        <w:rPr>
          <w:rFonts w:hint="cs"/>
          <w:rtl/>
        </w:rPr>
        <w:t>ی</w:t>
      </w:r>
      <w:r w:rsidR="00A32FF0" w:rsidRPr="00DE4439">
        <w:rPr>
          <w:rFonts w:hint="cs"/>
          <w:rtl/>
        </w:rPr>
        <w:t>‌</w:t>
      </w:r>
      <w:r w:rsidR="00AE657A">
        <w:rPr>
          <w:rFonts w:hint="cs"/>
          <w:rtl/>
        </w:rPr>
        <w:t>ک</w:t>
      </w:r>
      <w:r w:rsidR="00A32FF0" w:rsidRPr="00DE4439">
        <w:rPr>
          <w:rFonts w:hint="cs"/>
          <w:rtl/>
        </w:rPr>
        <w:t xml:space="preserve">ند </w:t>
      </w:r>
      <w:r w:rsidR="00AE657A">
        <w:rPr>
          <w:rFonts w:hint="cs"/>
          <w:rtl/>
        </w:rPr>
        <w:t>ک</w:t>
      </w:r>
      <w:r w:rsidR="00A32FF0" w:rsidRPr="00DE4439">
        <w:rPr>
          <w:rFonts w:hint="cs"/>
          <w:rtl/>
        </w:rPr>
        <w:t>ه عبدالله بن سبأ ادعا</w:t>
      </w:r>
      <w:r w:rsidR="00AE657A">
        <w:rPr>
          <w:rFonts w:hint="cs"/>
          <w:rtl/>
        </w:rPr>
        <w:t>ی</w:t>
      </w:r>
      <w:r w:rsidR="00A32FF0" w:rsidRPr="00DE4439">
        <w:rPr>
          <w:rFonts w:hint="cs"/>
          <w:rtl/>
        </w:rPr>
        <w:t xml:space="preserve"> پ</w:t>
      </w:r>
      <w:r w:rsidR="00AE657A">
        <w:rPr>
          <w:rFonts w:hint="cs"/>
          <w:rtl/>
        </w:rPr>
        <w:t>ی</w:t>
      </w:r>
      <w:r w:rsidR="00A32FF0" w:rsidRPr="00DE4439">
        <w:rPr>
          <w:rFonts w:hint="cs"/>
          <w:rtl/>
        </w:rPr>
        <w:t>امبر</w:t>
      </w:r>
      <w:r w:rsidR="00AE657A">
        <w:rPr>
          <w:rFonts w:hint="cs"/>
          <w:rtl/>
        </w:rPr>
        <w:t>ی</w:t>
      </w:r>
      <w:r w:rsidR="00A32FF0" w:rsidRPr="00DE4439">
        <w:rPr>
          <w:rFonts w:hint="cs"/>
          <w:rtl/>
        </w:rPr>
        <w:t xml:space="preserve"> م</w:t>
      </w:r>
      <w:r w:rsidR="00AE657A">
        <w:rPr>
          <w:rFonts w:hint="cs"/>
          <w:rtl/>
        </w:rPr>
        <w:t>ی</w:t>
      </w:r>
      <w:r w:rsidR="00A32FF0" w:rsidRPr="00DE4439">
        <w:rPr>
          <w:rFonts w:hint="cs"/>
          <w:rtl/>
        </w:rPr>
        <w:t>‌</w:t>
      </w:r>
      <w:r w:rsidR="00AE657A">
        <w:rPr>
          <w:rFonts w:hint="cs"/>
          <w:rtl/>
        </w:rPr>
        <w:t>ک</w:t>
      </w:r>
      <w:r w:rsidR="00A32FF0" w:rsidRPr="00DE4439">
        <w:rPr>
          <w:rFonts w:hint="cs"/>
          <w:rtl/>
        </w:rPr>
        <w:t>رد، و ادعا م</w:t>
      </w:r>
      <w:r w:rsidR="00AE657A">
        <w:rPr>
          <w:rFonts w:hint="cs"/>
          <w:rtl/>
        </w:rPr>
        <w:t>ی</w:t>
      </w:r>
      <w:r w:rsidR="00A32FF0" w:rsidRPr="00DE4439">
        <w:rPr>
          <w:rFonts w:hint="cs"/>
          <w:rtl/>
        </w:rPr>
        <w:t>‌</w:t>
      </w:r>
      <w:r w:rsidR="00AE657A">
        <w:rPr>
          <w:rFonts w:hint="cs"/>
          <w:rtl/>
        </w:rPr>
        <w:t>ک</w:t>
      </w:r>
      <w:r w:rsidR="00A32FF0" w:rsidRPr="00DE4439">
        <w:rPr>
          <w:rFonts w:hint="cs"/>
          <w:rtl/>
        </w:rPr>
        <w:t xml:space="preserve">رد </w:t>
      </w:r>
      <w:r w:rsidR="00AE657A">
        <w:rPr>
          <w:rFonts w:hint="cs"/>
          <w:rtl/>
        </w:rPr>
        <w:t>ک</w:t>
      </w:r>
      <w:r w:rsidR="00A32FF0" w:rsidRPr="00DE4439">
        <w:rPr>
          <w:rFonts w:hint="cs"/>
          <w:rtl/>
        </w:rPr>
        <w:t>ه ام</w:t>
      </w:r>
      <w:r w:rsidR="00AE657A">
        <w:rPr>
          <w:rFonts w:hint="cs"/>
          <w:rtl/>
        </w:rPr>
        <w:t>ی</w:t>
      </w:r>
      <w:r w:rsidR="00A32FF0" w:rsidRPr="00DE4439">
        <w:rPr>
          <w:rFonts w:hint="cs"/>
          <w:rtl/>
        </w:rPr>
        <w:t>ر المؤمن</w:t>
      </w:r>
      <w:r w:rsidR="00AE657A">
        <w:rPr>
          <w:rFonts w:hint="cs"/>
          <w:rtl/>
        </w:rPr>
        <w:t>ی</w:t>
      </w:r>
      <w:r w:rsidR="00A32FF0" w:rsidRPr="00DE4439">
        <w:rPr>
          <w:rFonts w:hint="cs"/>
          <w:rtl/>
        </w:rPr>
        <w:t>ن</w:t>
      </w:r>
      <w:r w:rsidR="00797F8E">
        <w:rPr>
          <w:rFonts w:ascii="Tahoma" w:hAnsi="Tahoma" w:cs="CTraditional Arabic" w:hint="cs"/>
          <w:color w:val="000000"/>
          <w:rtl/>
        </w:rPr>
        <w:t>÷</w:t>
      </w:r>
      <w:r w:rsidR="004C536B" w:rsidRPr="00DE4439">
        <w:rPr>
          <w:rFonts w:hint="cs"/>
          <w:rtl/>
        </w:rPr>
        <w:t xml:space="preserve"> خداست</w:t>
      </w:r>
      <w:r w:rsidR="004C536B" w:rsidRPr="00D139C3">
        <w:rPr>
          <w:rStyle w:val="Char0"/>
          <w:vertAlign w:val="superscript"/>
          <w:rtl/>
        </w:rPr>
        <w:footnoteReference w:id="94"/>
      </w:r>
      <w:r w:rsidR="004C536B" w:rsidRPr="00DE4439">
        <w:rPr>
          <w:rFonts w:hint="cs"/>
          <w:rtl/>
        </w:rPr>
        <w:t xml:space="preserve"> و روا</w:t>
      </w:r>
      <w:r w:rsidR="00AE657A">
        <w:rPr>
          <w:rFonts w:hint="cs"/>
          <w:rtl/>
        </w:rPr>
        <w:t>ی</w:t>
      </w:r>
      <w:r w:rsidR="004C536B" w:rsidRPr="00DE4439">
        <w:rPr>
          <w:rFonts w:hint="cs"/>
          <w:rtl/>
        </w:rPr>
        <w:t>ت</w:t>
      </w:r>
      <w:r w:rsidR="00AE657A">
        <w:rPr>
          <w:rFonts w:hint="cs"/>
          <w:rtl/>
        </w:rPr>
        <w:t>ی</w:t>
      </w:r>
      <w:r w:rsidR="004C536B" w:rsidRPr="00DE4439">
        <w:rPr>
          <w:rFonts w:hint="cs"/>
          <w:rtl/>
        </w:rPr>
        <w:t xml:space="preserve"> د</w:t>
      </w:r>
      <w:r w:rsidR="00AE657A">
        <w:rPr>
          <w:rFonts w:hint="cs"/>
          <w:rtl/>
        </w:rPr>
        <w:t>ی</w:t>
      </w:r>
      <w:r w:rsidR="004C536B" w:rsidRPr="00DE4439">
        <w:rPr>
          <w:rFonts w:hint="cs"/>
          <w:rtl/>
        </w:rPr>
        <w:t>گر از جعفر صادق</w:t>
      </w:r>
      <w:r w:rsidR="00797F8E">
        <w:rPr>
          <w:rFonts w:ascii="Tahoma" w:hAnsi="Tahoma" w:cs="CTraditional Arabic" w:hint="cs"/>
          <w:color w:val="000000"/>
          <w:rtl/>
        </w:rPr>
        <w:t>÷</w:t>
      </w:r>
      <w:r w:rsidR="009771F6" w:rsidRPr="00DE4439">
        <w:rPr>
          <w:rFonts w:hint="cs"/>
          <w:rtl/>
        </w:rPr>
        <w:t xml:space="preserve"> روا</w:t>
      </w:r>
      <w:r w:rsidR="00AE657A">
        <w:rPr>
          <w:rFonts w:hint="cs"/>
          <w:rtl/>
        </w:rPr>
        <w:t>ی</w:t>
      </w:r>
      <w:r w:rsidR="009771F6" w:rsidRPr="00DE4439">
        <w:rPr>
          <w:rFonts w:hint="cs"/>
          <w:rtl/>
        </w:rPr>
        <w:t xml:space="preserve">ت </w:t>
      </w:r>
      <w:r w:rsidR="00AE657A">
        <w:rPr>
          <w:rFonts w:hint="cs"/>
          <w:rtl/>
        </w:rPr>
        <w:t>ک</w:t>
      </w:r>
      <w:r w:rsidR="009771F6" w:rsidRPr="00DE4439">
        <w:rPr>
          <w:rFonts w:hint="cs"/>
          <w:rtl/>
        </w:rPr>
        <w:t xml:space="preserve">رده </w:t>
      </w:r>
      <w:r w:rsidR="00AE657A">
        <w:rPr>
          <w:rFonts w:hint="cs"/>
          <w:rtl/>
        </w:rPr>
        <w:t>ک</w:t>
      </w:r>
      <w:r w:rsidR="009771F6" w:rsidRPr="00DE4439">
        <w:rPr>
          <w:rFonts w:hint="cs"/>
          <w:rtl/>
        </w:rPr>
        <w:t>ه در آن از ابن سبا نام برده شده است و ب</w:t>
      </w:r>
      <w:r w:rsidR="00AE657A">
        <w:rPr>
          <w:rFonts w:hint="cs"/>
          <w:rtl/>
        </w:rPr>
        <w:t>ی</w:t>
      </w:r>
      <w:r w:rsidR="009771F6" w:rsidRPr="00DE4439">
        <w:rPr>
          <w:rFonts w:hint="cs"/>
          <w:rtl/>
        </w:rPr>
        <w:t>ش از پنج روا</w:t>
      </w:r>
      <w:r w:rsidR="00AE657A">
        <w:rPr>
          <w:rFonts w:hint="cs"/>
          <w:rtl/>
        </w:rPr>
        <w:t>ی</w:t>
      </w:r>
      <w:r w:rsidR="009771F6" w:rsidRPr="00DE4439">
        <w:rPr>
          <w:rFonts w:hint="cs"/>
          <w:rtl/>
        </w:rPr>
        <w:t>ت در ا</w:t>
      </w:r>
      <w:r w:rsidR="00AE657A">
        <w:rPr>
          <w:rFonts w:hint="cs"/>
          <w:rtl/>
        </w:rPr>
        <w:t>ی</w:t>
      </w:r>
      <w:r w:rsidR="009771F6" w:rsidRPr="00DE4439">
        <w:rPr>
          <w:rFonts w:hint="cs"/>
          <w:rtl/>
        </w:rPr>
        <w:t>ن مورد ب</w:t>
      </w:r>
      <w:r w:rsidR="00AE657A">
        <w:rPr>
          <w:rFonts w:hint="cs"/>
          <w:rtl/>
        </w:rPr>
        <w:t>ی</w:t>
      </w:r>
      <w:r w:rsidR="009771F6" w:rsidRPr="00DE4439">
        <w:rPr>
          <w:rFonts w:hint="cs"/>
          <w:rtl/>
        </w:rPr>
        <w:t xml:space="preserve">ان </w:t>
      </w:r>
      <w:r w:rsidR="00AE657A">
        <w:rPr>
          <w:rFonts w:hint="cs"/>
          <w:rtl/>
        </w:rPr>
        <w:t>ک</w:t>
      </w:r>
      <w:r w:rsidR="009771F6" w:rsidRPr="00DE4439">
        <w:rPr>
          <w:rFonts w:hint="cs"/>
          <w:rtl/>
        </w:rPr>
        <w:t xml:space="preserve">رده است. </w:t>
      </w:r>
      <w:r w:rsidR="00470D33" w:rsidRPr="00DE4439">
        <w:rPr>
          <w:rFonts w:hint="cs"/>
          <w:rtl/>
        </w:rPr>
        <w:t>و همچن</w:t>
      </w:r>
      <w:r w:rsidR="00AE657A">
        <w:rPr>
          <w:rFonts w:hint="cs"/>
          <w:rtl/>
        </w:rPr>
        <w:t>ی</w:t>
      </w:r>
      <w:r w:rsidR="00470D33" w:rsidRPr="00DE4439">
        <w:rPr>
          <w:rFonts w:hint="cs"/>
          <w:rtl/>
        </w:rPr>
        <w:t>ن افراد ذ</w:t>
      </w:r>
      <w:r w:rsidR="00AE657A">
        <w:rPr>
          <w:rFonts w:hint="cs"/>
          <w:rtl/>
        </w:rPr>
        <w:t>ی</w:t>
      </w:r>
      <w:r w:rsidR="00470D33" w:rsidRPr="00DE4439">
        <w:rPr>
          <w:rFonts w:hint="cs"/>
          <w:rtl/>
        </w:rPr>
        <w:t>ل از علما</w:t>
      </w:r>
      <w:r w:rsidR="00AE657A">
        <w:rPr>
          <w:rFonts w:hint="cs"/>
          <w:rtl/>
        </w:rPr>
        <w:t>ی</w:t>
      </w:r>
      <w:r w:rsidR="00470D33" w:rsidRPr="00DE4439">
        <w:rPr>
          <w:rFonts w:hint="cs"/>
          <w:rtl/>
        </w:rPr>
        <w:t xml:space="preserve"> ش</w:t>
      </w:r>
      <w:r w:rsidR="00AE657A">
        <w:rPr>
          <w:rFonts w:hint="cs"/>
          <w:rtl/>
        </w:rPr>
        <w:t>ی</w:t>
      </w:r>
      <w:r w:rsidR="00470D33" w:rsidRPr="00DE4439">
        <w:rPr>
          <w:rFonts w:hint="cs"/>
          <w:rtl/>
        </w:rPr>
        <w:t>عه روا</w:t>
      </w:r>
      <w:r w:rsidR="00AE657A">
        <w:rPr>
          <w:rFonts w:hint="cs"/>
          <w:rtl/>
        </w:rPr>
        <w:t>ی</w:t>
      </w:r>
      <w:r w:rsidR="00470D33" w:rsidRPr="00DE4439">
        <w:rPr>
          <w:rFonts w:hint="cs"/>
          <w:rtl/>
        </w:rPr>
        <w:t>ت‌ها</w:t>
      </w:r>
      <w:r w:rsidR="00AE657A">
        <w:rPr>
          <w:rFonts w:hint="cs"/>
          <w:rtl/>
        </w:rPr>
        <w:t>یی</w:t>
      </w:r>
      <w:r w:rsidR="00470D33" w:rsidRPr="00DE4439">
        <w:rPr>
          <w:rFonts w:hint="cs"/>
          <w:rtl/>
        </w:rPr>
        <w:t xml:space="preserve"> ذ</w:t>
      </w:r>
      <w:r w:rsidR="00AE657A">
        <w:rPr>
          <w:rFonts w:hint="cs"/>
          <w:rtl/>
        </w:rPr>
        <w:t>ک</w:t>
      </w:r>
      <w:r w:rsidR="00470D33" w:rsidRPr="00DE4439">
        <w:rPr>
          <w:rFonts w:hint="cs"/>
          <w:rtl/>
        </w:rPr>
        <w:t xml:space="preserve">ر </w:t>
      </w:r>
      <w:r w:rsidR="00AE657A">
        <w:rPr>
          <w:rFonts w:hint="cs"/>
          <w:rtl/>
        </w:rPr>
        <w:t>ک</w:t>
      </w:r>
      <w:r w:rsidR="00470D33" w:rsidRPr="00DE4439">
        <w:rPr>
          <w:rFonts w:hint="cs"/>
          <w:rtl/>
        </w:rPr>
        <w:t>رده</w:t>
      </w:r>
      <w:r w:rsidR="004E6EB3" w:rsidRPr="00DE4439">
        <w:rPr>
          <w:rFonts w:hint="cs"/>
          <w:rtl/>
        </w:rPr>
        <w:t>‌اند و ابن سبا را نام برده‌اند.</w:t>
      </w:r>
    </w:p>
    <w:p w:rsidR="00292758" w:rsidRPr="00DE4439" w:rsidRDefault="000B78AC" w:rsidP="00797F8E">
      <w:pPr>
        <w:pStyle w:val="a"/>
        <w:rPr>
          <w:rtl/>
        </w:rPr>
      </w:pPr>
      <w:r w:rsidRPr="00DE4439">
        <w:rPr>
          <w:rFonts w:hint="cs"/>
          <w:rtl/>
        </w:rPr>
        <w:t xml:space="preserve">- </w:t>
      </w:r>
      <w:r w:rsidR="00907FDC" w:rsidRPr="00DE4439">
        <w:rPr>
          <w:rFonts w:hint="cs"/>
          <w:rtl/>
        </w:rPr>
        <w:t xml:space="preserve">صدوق </w:t>
      </w:r>
      <w:r w:rsidRPr="00DE4439">
        <w:rPr>
          <w:rFonts w:hint="cs"/>
          <w:rtl/>
        </w:rPr>
        <w:t xml:space="preserve">در </w:t>
      </w:r>
      <w:r w:rsidR="00AE657A">
        <w:rPr>
          <w:rFonts w:hint="cs"/>
          <w:rtl/>
        </w:rPr>
        <w:t>ک</w:t>
      </w:r>
      <w:r w:rsidRPr="00DE4439">
        <w:rPr>
          <w:rFonts w:hint="cs"/>
          <w:rtl/>
        </w:rPr>
        <w:t xml:space="preserve">تابش من لا </w:t>
      </w:r>
      <w:r w:rsidR="00AE657A">
        <w:rPr>
          <w:rFonts w:hint="cs"/>
          <w:rtl/>
        </w:rPr>
        <w:t>ی</w:t>
      </w:r>
      <w:r w:rsidRPr="00DE4439">
        <w:rPr>
          <w:rFonts w:hint="cs"/>
          <w:rtl/>
        </w:rPr>
        <w:t>حضره الفق</w:t>
      </w:r>
      <w:r w:rsidR="00AE657A">
        <w:rPr>
          <w:rFonts w:hint="cs"/>
          <w:rtl/>
        </w:rPr>
        <w:t>ی</w:t>
      </w:r>
      <w:r w:rsidRPr="00DE4439">
        <w:rPr>
          <w:rFonts w:hint="cs"/>
          <w:rtl/>
        </w:rPr>
        <w:t>ه</w:t>
      </w:r>
      <w:r w:rsidRPr="00D139C3">
        <w:rPr>
          <w:rStyle w:val="Char0"/>
          <w:vertAlign w:val="superscript"/>
          <w:rtl/>
        </w:rPr>
        <w:footnoteReference w:id="95"/>
      </w:r>
      <w:r w:rsidR="00422460" w:rsidRPr="00DE4439">
        <w:rPr>
          <w:rFonts w:hint="cs"/>
          <w:rtl/>
        </w:rPr>
        <w:t>.</w:t>
      </w:r>
    </w:p>
    <w:p w:rsidR="00292758" w:rsidRPr="00DE4439" w:rsidRDefault="005E4735" w:rsidP="00797F8E">
      <w:pPr>
        <w:pStyle w:val="a"/>
        <w:rPr>
          <w:rtl/>
        </w:rPr>
      </w:pPr>
      <w:r w:rsidRPr="00DE4439">
        <w:rPr>
          <w:rFonts w:hint="cs"/>
          <w:rtl/>
        </w:rPr>
        <w:t>- طوس</w:t>
      </w:r>
      <w:r w:rsidR="00AE657A">
        <w:rPr>
          <w:rFonts w:hint="cs"/>
          <w:rtl/>
        </w:rPr>
        <w:t>ی</w:t>
      </w:r>
      <w:r w:rsidRPr="00DE4439">
        <w:rPr>
          <w:rFonts w:hint="cs"/>
          <w:rtl/>
        </w:rPr>
        <w:t xml:space="preserve"> ش</w:t>
      </w:r>
      <w:r w:rsidR="00AE657A">
        <w:rPr>
          <w:rFonts w:hint="cs"/>
          <w:rtl/>
        </w:rPr>
        <w:t>ی</w:t>
      </w:r>
      <w:r w:rsidRPr="00DE4439">
        <w:rPr>
          <w:rFonts w:hint="cs"/>
          <w:rtl/>
        </w:rPr>
        <w:t>خ الطائفه</w:t>
      </w:r>
      <w:r w:rsidRPr="00D139C3">
        <w:rPr>
          <w:rStyle w:val="Char0"/>
          <w:vertAlign w:val="superscript"/>
          <w:rtl/>
        </w:rPr>
        <w:footnoteReference w:id="96"/>
      </w:r>
      <w:r w:rsidR="00422460" w:rsidRPr="00DE4439">
        <w:rPr>
          <w:rFonts w:hint="cs"/>
          <w:rtl/>
        </w:rPr>
        <w:t>.</w:t>
      </w:r>
    </w:p>
    <w:p w:rsidR="00292758" w:rsidRPr="00DE4439" w:rsidRDefault="005E4735" w:rsidP="00797F8E">
      <w:pPr>
        <w:pStyle w:val="a"/>
        <w:rPr>
          <w:rtl/>
        </w:rPr>
      </w:pPr>
      <w:r w:rsidRPr="00DE4439">
        <w:rPr>
          <w:rFonts w:hint="cs"/>
          <w:rtl/>
        </w:rPr>
        <w:t>- مجلس</w:t>
      </w:r>
      <w:r w:rsidR="00AE657A">
        <w:rPr>
          <w:rFonts w:hint="cs"/>
          <w:rtl/>
        </w:rPr>
        <w:t>ی</w:t>
      </w:r>
      <w:r w:rsidRPr="00DE4439">
        <w:rPr>
          <w:rFonts w:hint="cs"/>
          <w:rtl/>
        </w:rPr>
        <w:t xml:space="preserve"> علاّمه ش</w:t>
      </w:r>
      <w:r w:rsidR="00AE657A">
        <w:rPr>
          <w:rFonts w:hint="cs"/>
          <w:rtl/>
        </w:rPr>
        <w:t>ی</w:t>
      </w:r>
      <w:r w:rsidRPr="00DE4439">
        <w:rPr>
          <w:rFonts w:hint="cs"/>
          <w:rtl/>
        </w:rPr>
        <w:t>عه</w:t>
      </w:r>
      <w:r w:rsidRPr="00D139C3">
        <w:rPr>
          <w:rStyle w:val="Char0"/>
          <w:vertAlign w:val="superscript"/>
          <w:rtl/>
        </w:rPr>
        <w:footnoteReference w:id="97"/>
      </w:r>
      <w:r w:rsidR="00422460" w:rsidRPr="00DE4439">
        <w:rPr>
          <w:rFonts w:hint="cs"/>
          <w:rtl/>
        </w:rPr>
        <w:t>.</w:t>
      </w:r>
    </w:p>
    <w:p w:rsidR="00292758" w:rsidRPr="00DE4439" w:rsidRDefault="005E4735" w:rsidP="00797F8E">
      <w:pPr>
        <w:pStyle w:val="a"/>
        <w:rPr>
          <w:rtl/>
        </w:rPr>
      </w:pPr>
      <w:r w:rsidRPr="00DE4439">
        <w:rPr>
          <w:rFonts w:hint="cs"/>
          <w:rtl/>
        </w:rPr>
        <w:t>- نور</w:t>
      </w:r>
      <w:r w:rsidR="00AE657A">
        <w:rPr>
          <w:rFonts w:hint="cs"/>
          <w:rtl/>
        </w:rPr>
        <w:t>ی</w:t>
      </w:r>
      <w:r w:rsidRPr="00DE4439">
        <w:rPr>
          <w:rFonts w:hint="cs"/>
          <w:rtl/>
        </w:rPr>
        <w:t xml:space="preserve"> طبرس</w:t>
      </w:r>
      <w:r w:rsidR="00AE657A">
        <w:rPr>
          <w:rFonts w:hint="cs"/>
          <w:rtl/>
        </w:rPr>
        <w:t>ی</w:t>
      </w:r>
      <w:r w:rsidRPr="00D139C3">
        <w:rPr>
          <w:rStyle w:val="Char0"/>
          <w:vertAlign w:val="superscript"/>
          <w:rtl/>
        </w:rPr>
        <w:footnoteReference w:id="98"/>
      </w:r>
      <w:r w:rsidR="00422460" w:rsidRPr="00DE4439">
        <w:rPr>
          <w:rFonts w:hint="cs"/>
          <w:rtl/>
        </w:rPr>
        <w:t>.</w:t>
      </w:r>
    </w:p>
    <w:p w:rsidR="001E67BA" w:rsidRPr="00DE4439" w:rsidRDefault="005E4735" w:rsidP="00797F8E">
      <w:pPr>
        <w:pStyle w:val="a"/>
        <w:rPr>
          <w:rtl/>
        </w:rPr>
      </w:pPr>
      <w:r w:rsidRPr="00DE4439">
        <w:rPr>
          <w:rFonts w:hint="cs"/>
          <w:rtl/>
        </w:rPr>
        <w:t>و بس</w:t>
      </w:r>
      <w:r w:rsidR="00AE657A">
        <w:rPr>
          <w:rFonts w:hint="cs"/>
          <w:rtl/>
        </w:rPr>
        <w:t>ی</w:t>
      </w:r>
      <w:r w:rsidRPr="00DE4439">
        <w:rPr>
          <w:rFonts w:hint="cs"/>
          <w:rtl/>
        </w:rPr>
        <w:t>ار</w:t>
      </w:r>
      <w:r w:rsidR="00AE657A">
        <w:rPr>
          <w:rFonts w:hint="cs"/>
          <w:rtl/>
        </w:rPr>
        <w:t>ی</w:t>
      </w:r>
      <w:r w:rsidRPr="00DE4439">
        <w:rPr>
          <w:rFonts w:hint="cs"/>
          <w:rtl/>
        </w:rPr>
        <w:t xml:space="preserve"> د</w:t>
      </w:r>
      <w:r w:rsidR="00AE657A">
        <w:rPr>
          <w:rFonts w:hint="cs"/>
          <w:rtl/>
        </w:rPr>
        <w:t>ی</w:t>
      </w:r>
      <w:r w:rsidRPr="00DE4439">
        <w:rPr>
          <w:rFonts w:hint="cs"/>
          <w:rtl/>
        </w:rPr>
        <w:t xml:space="preserve">گر </w:t>
      </w:r>
      <w:r w:rsidR="00AE657A">
        <w:rPr>
          <w:rFonts w:hint="cs"/>
          <w:rtl/>
        </w:rPr>
        <w:t>ک</w:t>
      </w:r>
      <w:r w:rsidRPr="00DE4439">
        <w:rPr>
          <w:rFonts w:hint="cs"/>
          <w:rtl/>
        </w:rPr>
        <w:t>ه آنها را برا</w:t>
      </w:r>
      <w:r w:rsidR="00AE657A">
        <w:rPr>
          <w:rFonts w:hint="cs"/>
          <w:rtl/>
        </w:rPr>
        <w:t>ی</w:t>
      </w:r>
      <w:r w:rsidRPr="00DE4439">
        <w:rPr>
          <w:rFonts w:hint="cs"/>
          <w:rtl/>
        </w:rPr>
        <w:t xml:space="preserve"> آن </w:t>
      </w:r>
      <w:r w:rsidR="00AE657A">
        <w:rPr>
          <w:rFonts w:hint="cs"/>
          <w:rtl/>
        </w:rPr>
        <w:t>ک</w:t>
      </w:r>
      <w:r w:rsidRPr="00DE4439">
        <w:rPr>
          <w:rFonts w:hint="cs"/>
          <w:rtl/>
        </w:rPr>
        <w:t>ه بحث طولان</w:t>
      </w:r>
      <w:r w:rsidR="00AE657A">
        <w:rPr>
          <w:rFonts w:hint="cs"/>
          <w:rtl/>
        </w:rPr>
        <w:t>ی</w:t>
      </w:r>
      <w:r w:rsidRPr="00DE4439">
        <w:rPr>
          <w:rFonts w:hint="cs"/>
          <w:rtl/>
        </w:rPr>
        <w:t xml:space="preserve"> نشود نام نم</w:t>
      </w:r>
      <w:r w:rsidR="00AE657A">
        <w:rPr>
          <w:rFonts w:hint="cs"/>
          <w:rtl/>
        </w:rPr>
        <w:t>ی</w:t>
      </w:r>
      <w:r w:rsidRPr="00DE4439">
        <w:rPr>
          <w:rFonts w:hint="cs"/>
          <w:rtl/>
        </w:rPr>
        <w:t>‌برم</w:t>
      </w:r>
      <w:r w:rsidRPr="00D139C3">
        <w:rPr>
          <w:rStyle w:val="Char0"/>
          <w:vertAlign w:val="superscript"/>
          <w:rtl/>
        </w:rPr>
        <w:footnoteReference w:id="99"/>
      </w:r>
      <w:r w:rsidR="00FF712C" w:rsidRPr="00DE4439">
        <w:rPr>
          <w:rFonts w:hint="cs"/>
          <w:rtl/>
        </w:rPr>
        <w:t>.</w:t>
      </w:r>
    </w:p>
    <w:p w:rsidR="00B674ED" w:rsidRPr="00DE4439" w:rsidRDefault="005052A4" w:rsidP="00797F8E">
      <w:pPr>
        <w:pStyle w:val="a"/>
        <w:rPr>
          <w:rtl/>
        </w:rPr>
      </w:pPr>
      <w:r w:rsidRPr="00DE4439">
        <w:rPr>
          <w:rFonts w:hint="cs"/>
          <w:rtl/>
        </w:rPr>
        <w:t xml:space="preserve">عبدالله بن سبا از </w:t>
      </w:r>
      <w:r w:rsidR="00AE657A">
        <w:rPr>
          <w:rFonts w:hint="cs"/>
          <w:rtl/>
        </w:rPr>
        <w:t>ی</w:t>
      </w:r>
      <w:r w:rsidRPr="00DE4439">
        <w:rPr>
          <w:rFonts w:hint="cs"/>
          <w:rtl/>
        </w:rPr>
        <w:t>هود</w:t>
      </w:r>
      <w:r w:rsidR="00AE657A">
        <w:rPr>
          <w:rFonts w:hint="cs"/>
          <w:rtl/>
        </w:rPr>
        <w:t>ی</w:t>
      </w:r>
      <w:r w:rsidRPr="00DE4439">
        <w:rPr>
          <w:rFonts w:hint="cs"/>
          <w:rtl/>
        </w:rPr>
        <w:t xml:space="preserve">ان </w:t>
      </w:r>
      <w:r w:rsidR="00AE657A">
        <w:rPr>
          <w:rFonts w:hint="cs"/>
          <w:rtl/>
        </w:rPr>
        <w:t>ی</w:t>
      </w:r>
      <w:r w:rsidRPr="00DE4439">
        <w:rPr>
          <w:rFonts w:hint="cs"/>
          <w:rtl/>
        </w:rPr>
        <w:t xml:space="preserve">من بود </w:t>
      </w:r>
      <w:r w:rsidR="00AE657A">
        <w:rPr>
          <w:rFonts w:hint="cs"/>
          <w:rtl/>
        </w:rPr>
        <w:t>ک</w:t>
      </w:r>
      <w:r w:rsidRPr="00DE4439">
        <w:rPr>
          <w:rFonts w:hint="cs"/>
          <w:rtl/>
        </w:rPr>
        <w:t>ه به ظاهر مسلمان شد، سپس سنگ ش</w:t>
      </w:r>
      <w:r w:rsidR="00AE657A">
        <w:rPr>
          <w:rFonts w:hint="cs"/>
          <w:rtl/>
        </w:rPr>
        <w:t>ی</w:t>
      </w:r>
      <w:r w:rsidRPr="00DE4439">
        <w:rPr>
          <w:rFonts w:hint="cs"/>
          <w:rtl/>
        </w:rPr>
        <w:t>عه عل</w:t>
      </w:r>
      <w:r w:rsidR="00AE657A">
        <w:rPr>
          <w:rFonts w:hint="cs"/>
          <w:rtl/>
        </w:rPr>
        <w:t>ی</w:t>
      </w:r>
      <w:r w:rsidRPr="00DE4439">
        <w:rPr>
          <w:rFonts w:hint="cs"/>
          <w:rtl/>
        </w:rPr>
        <w:t xml:space="preserve"> بودن را به س</w:t>
      </w:r>
      <w:r w:rsidR="00AE657A">
        <w:rPr>
          <w:rFonts w:hint="cs"/>
          <w:rtl/>
        </w:rPr>
        <w:t>ی</w:t>
      </w:r>
      <w:r w:rsidRPr="00DE4439">
        <w:rPr>
          <w:rFonts w:hint="cs"/>
          <w:rtl/>
        </w:rPr>
        <w:t>نه زد، و فرقه سبائ</w:t>
      </w:r>
      <w:r w:rsidR="00AE657A">
        <w:rPr>
          <w:rFonts w:hint="cs"/>
          <w:rtl/>
        </w:rPr>
        <w:t>ی</w:t>
      </w:r>
      <w:r w:rsidRPr="00DE4439">
        <w:rPr>
          <w:rFonts w:hint="cs"/>
          <w:rtl/>
        </w:rPr>
        <w:t xml:space="preserve">ه </w:t>
      </w:r>
      <w:r w:rsidR="00AE657A">
        <w:rPr>
          <w:rFonts w:hint="cs"/>
          <w:rtl/>
        </w:rPr>
        <w:t>ک</w:t>
      </w:r>
      <w:r w:rsidRPr="00DE4439">
        <w:rPr>
          <w:rFonts w:hint="cs"/>
          <w:rtl/>
        </w:rPr>
        <w:t>ه م</w:t>
      </w:r>
      <w:r w:rsidR="00AE657A">
        <w:rPr>
          <w:rFonts w:hint="cs"/>
          <w:rtl/>
        </w:rPr>
        <w:t>ی</w:t>
      </w:r>
      <w:r w:rsidRPr="00DE4439">
        <w:rPr>
          <w:rFonts w:hint="cs"/>
          <w:rtl/>
        </w:rPr>
        <w:t>‌گفتند عل</w:t>
      </w:r>
      <w:r w:rsidR="00AE657A">
        <w:rPr>
          <w:rFonts w:hint="cs"/>
          <w:rtl/>
        </w:rPr>
        <w:t>ی</w:t>
      </w:r>
      <w:r w:rsidR="00DF03ED" w:rsidRPr="00DF03ED">
        <w:rPr>
          <w:rFonts w:cs="CTraditional Arabic" w:hint="cs"/>
          <w:rtl/>
        </w:rPr>
        <w:t>س</w:t>
      </w:r>
      <w:r w:rsidR="00895E6C" w:rsidRPr="00DE4439">
        <w:rPr>
          <w:rFonts w:hint="cs"/>
          <w:rtl/>
        </w:rPr>
        <w:t xml:space="preserve"> خداست به او نسبت داده م</w:t>
      </w:r>
      <w:r w:rsidR="00AE657A">
        <w:rPr>
          <w:rFonts w:hint="cs"/>
          <w:rtl/>
        </w:rPr>
        <w:t>ی</w:t>
      </w:r>
      <w:r w:rsidR="00895E6C" w:rsidRPr="00DE4439">
        <w:rPr>
          <w:rFonts w:hint="cs"/>
          <w:rtl/>
        </w:rPr>
        <w:t xml:space="preserve">‌شود، آنها </w:t>
      </w:r>
      <w:r w:rsidR="00AE657A">
        <w:rPr>
          <w:rFonts w:hint="cs"/>
          <w:rtl/>
        </w:rPr>
        <w:t>ک</w:t>
      </w:r>
      <w:r w:rsidR="00895E6C" w:rsidRPr="00DE4439">
        <w:rPr>
          <w:rFonts w:hint="cs"/>
          <w:rtl/>
        </w:rPr>
        <w:t>سان</w:t>
      </w:r>
      <w:r w:rsidR="00AE657A">
        <w:rPr>
          <w:rFonts w:hint="cs"/>
          <w:rtl/>
        </w:rPr>
        <w:t>ی</w:t>
      </w:r>
      <w:r w:rsidR="00895E6C" w:rsidRPr="00DE4439">
        <w:rPr>
          <w:rFonts w:hint="cs"/>
          <w:rtl/>
        </w:rPr>
        <w:t xml:space="preserve"> بودند </w:t>
      </w:r>
      <w:r w:rsidR="00AE657A">
        <w:rPr>
          <w:rFonts w:hint="cs"/>
          <w:rtl/>
        </w:rPr>
        <w:t>ک</w:t>
      </w:r>
      <w:r w:rsidR="00895E6C" w:rsidRPr="00DE4439">
        <w:rPr>
          <w:rFonts w:hint="cs"/>
          <w:rtl/>
        </w:rPr>
        <w:t>ه پ</w:t>
      </w:r>
      <w:r w:rsidR="00AE657A">
        <w:rPr>
          <w:rFonts w:hint="cs"/>
          <w:rtl/>
        </w:rPr>
        <w:t>ی</w:t>
      </w:r>
      <w:r w:rsidR="00895E6C" w:rsidRPr="00DE4439">
        <w:rPr>
          <w:rFonts w:hint="cs"/>
          <w:rtl/>
        </w:rPr>
        <w:t>ش عل</w:t>
      </w:r>
      <w:r w:rsidR="00AE657A">
        <w:rPr>
          <w:rFonts w:hint="cs"/>
          <w:rtl/>
        </w:rPr>
        <w:t>ی</w:t>
      </w:r>
      <w:r w:rsidR="00895E6C" w:rsidRPr="00DE4439">
        <w:rPr>
          <w:rFonts w:hint="cs"/>
          <w:rtl/>
        </w:rPr>
        <w:t xml:space="preserve"> بن اب</w:t>
      </w:r>
      <w:r w:rsidR="00AE657A">
        <w:rPr>
          <w:rFonts w:hint="cs"/>
          <w:rtl/>
        </w:rPr>
        <w:t>ی</w:t>
      </w:r>
      <w:r w:rsidR="00895E6C" w:rsidRPr="00DE4439">
        <w:rPr>
          <w:rFonts w:hint="cs"/>
          <w:rtl/>
        </w:rPr>
        <w:t xml:space="preserve"> طالب آمدند و به او گفتند</w:t>
      </w:r>
      <w:r w:rsidR="00784590" w:rsidRPr="00DE4439">
        <w:rPr>
          <w:rFonts w:hint="cs"/>
          <w:rtl/>
        </w:rPr>
        <w:t xml:space="preserve">: </w:t>
      </w:r>
      <w:r w:rsidR="00895E6C" w:rsidRPr="00DE4439">
        <w:rPr>
          <w:rFonts w:hint="cs"/>
          <w:rtl/>
        </w:rPr>
        <w:t>تو او هست</w:t>
      </w:r>
      <w:r w:rsidR="00AE657A">
        <w:rPr>
          <w:rFonts w:hint="cs"/>
          <w:rtl/>
        </w:rPr>
        <w:t>ی</w:t>
      </w:r>
      <w:r w:rsidR="00895E6C" w:rsidRPr="00DE4439">
        <w:rPr>
          <w:rFonts w:hint="cs"/>
          <w:rtl/>
        </w:rPr>
        <w:t>. عل</w:t>
      </w:r>
      <w:r w:rsidR="00AE657A">
        <w:rPr>
          <w:rFonts w:hint="cs"/>
          <w:rtl/>
        </w:rPr>
        <w:t>ی</w:t>
      </w:r>
      <w:r w:rsidR="00895E6C" w:rsidRPr="00DE4439">
        <w:rPr>
          <w:rFonts w:hint="cs"/>
          <w:rtl/>
        </w:rPr>
        <w:t xml:space="preserve"> گفت</w:t>
      </w:r>
      <w:r w:rsidR="00784590" w:rsidRPr="00DE4439">
        <w:rPr>
          <w:rFonts w:hint="cs"/>
          <w:rtl/>
        </w:rPr>
        <w:t xml:space="preserve">: </w:t>
      </w:r>
      <w:r w:rsidR="00895E6C" w:rsidRPr="00DE4439">
        <w:rPr>
          <w:rFonts w:hint="cs"/>
          <w:rtl/>
        </w:rPr>
        <w:t xml:space="preserve">او </w:t>
      </w:r>
      <w:r w:rsidR="00AE657A">
        <w:rPr>
          <w:rFonts w:hint="cs"/>
          <w:rtl/>
        </w:rPr>
        <w:t>کی</w:t>
      </w:r>
      <w:r w:rsidR="00895E6C" w:rsidRPr="00DE4439">
        <w:rPr>
          <w:rFonts w:hint="cs"/>
          <w:rtl/>
        </w:rPr>
        <w:t>ست؟ گفتند</w:t>
      </w:r>
      <w:r w:rsidR="00784590" w:rsidRPr="00DE4439">
        <w:rPr>
          <w:rFonts w:hint="cs"/>
          <w:rtl/>
        </w:rPr>
        <w:t xml:space="preserve">: </w:t>
      </w:r>
      <w:r w:rsidR="00895E6C" w:rsidRPr="00DE4439">
        <w:rPr>
          <w:rFonts w:hint="cs"/>
          <w:rtl/>
        </w:rPr>
        <w:t>تو الله هست</w:t>
      </w:r>
      <w:r w:rsidR="00AE657A">
        <w:rPr>
          <w:rFonts w:hint="cs"/>
          <w:rtl/>
        </w:rPr>
        <w:t>ی</w:t>
      </w:r>
      <w:r w:rsidR="00895E6C" w:rsidRPr="00DE4439">
        <w:rPr>
          <w:rFonts w:hint="cs"/>
          <w:rtl/>
        </w:rPr>
        <w:t>. آنگاه عل</w:t>
      </w:r>
      <w:r w:rsidR="00AE657A">
        <w:rPr>
          <w:rFonts w:hint="cs"/>
          <w:rtl/>
        </w:rPr>
        <w:t>ی</w:t>
      </w:r>
      <w:r w:rsidR="00895E6C" w:rsidRPr="00DE4439">
        <w:rPr>
          <w:rFonts w:hint="cs"/>
          <w:rtl/>
        </w:rPr>
        <w:t xml:space="preserve"> به غلامش قنبر دستور داد تا چاله‌ا</w:t>
      </w:r>
      <w:r w:rsidR="00AE657A">
        <w:rPr>
          <w:rFonts w:hint="cs"/>
          <w:rtl/>
        </w:rPr>
        <w:t>ی</w:t>
      </w:r>
      <w:r w:rsidR="00895E6C" w:rsidRPr="00DE4439">
        <w:rPr>
          <w:rFonts w:hint="cs"/>
          <w:rtl/>
        </w:rPr>
        <w:t xml:space="preserve"> ب</w:t>
      </w:r>
      <w:r w:rsidR="00AE657A">
        <w:rPr>
          <w:rFonts w:hint="cs"/>
          <w:rtl/>
        </w:rPr>
        <w:t>ک</w:t>
      </w:r>
      <w:r w:rsidR="00895E6C" w:rsidRPr="00DE4439">
        <w:rPr>
          <w:rFonts w:hint="cs"/>
          <w:rtl/>
        </w:rPr>
        <w:t>ند و در آن آتش ب</w:t>
      </w:r>
      <w:r w:rsidR="00AE657A">
        <w:rPr>
          <w:rFonts w:hint="cs"/>
          <w:rtl/>
        </w:rPr>
        <w:t>ی</w:t>
      </w:r>
      <w:r w:rsidR="00895E6C" w:rsidRPr="00DE4439">
        <w:rPr>
          <w:rFonts w:hint="cs"/>
          <w:rtl/>
        </w:rPr>
        <w:t>افروزد، و گفت</w:t>
      </w:r>
      <w:r w:rsidR="00784590" w:rsidRPr="00DE4439">
        <w:rPr>
          <w:rFonts w:hint="cs"/>
          <w:rtl/>
        </w:rPr>
        <w:t xml:space="preserve">: </w:t>
      </w:r>
    </w:p>
    <w:tbl>
      <w:tblPr>
        <w:bidiVisual/>
        <w:tblW w:w="0" w:type="auto"/>
        <w:jc w:val="center"/>
        <w:tblInd w:w="129" w:type="dxa"/>
        <w:tblLook w:val="01E0" w:firstRow="1" w:lastRow="1" w:firstColumn="1" w:lastColumn="1" w:noHBand="0" w:noVBand="0"/>
      </w:tblPr>
      <w:tblGrid>
        <w:gridCol w:w="3309"/>
        <w:gridCol w:w="530"/>
        <w:gridCol w:w="3336"/>
      </w:tblGrid>
      <w:tr w:rsidR="0067108B" w:rsidRPr="00DE4439" w:rsidTr="00797F8E">
        <w:trPr>
          <w:jc w:val="center"/>
        </w:trPr>
        <w:tc>
          <w:tcPr>
            <w:tcW w:w="3420" w:type="dxa"/>
          </w:tcPr>
          <w:p w:rsidR="0067108B" w:rsidRPr="00DE4439" w:rsidRDefault="0067108B" w:rsidP="00797F8E">
            <w:pPr>
              <w:pStyle w:val="a1"/>
              <w:ind w:firstLine="0"/>
              <w:jc w:val="lowKashida"/>
              <w:rPr>
                <w:sz w:val="2"/>
                <w:szCs w:val="2"/>
                <w:rtl/>
              </w:rPr>
            </w:pPr>
            <w:bookmarkStart w:id="113" w:name="_Toc141839742"/>
            <w:bookmarkStart w:id="114" w:name="_Toc141840354"/>
            <w:bookmarkStart w:id="115" w:name="_Toc141841529"/>
            <w:r w:rsidRPr="00DE4439">
              <w:rPr>
                <w:rFonts w:hint="cs"/>
                <w:rtl/>
              </w:rPr>
              <w:t>لَمّا رَأَيْتُ الأمر أمراً مُنكراً</w:t>
            </w:r>
            <w:bookmarkEnd w:id="113"/>
            <w:bookmarkEnd w:id="114"/>
            <w:bookmarkEnd w:id="115"/>
            <w:r w:rsidRPr="00DE4439">
              <w:rPr>
                <w:rtl/>
              </w:rPr>
              <w:br/>
            </w:r>
          </w:p>
        </w:tc>
        <w:tc>
          <w:tcPr>
            <w:tcW w:w="543" w:type="dxa"/>
          </w:tcPr>
          <w:p w:rsidR="0067108B" w:rsidRPr="00DE4439" w:rsidRDefault="0067108B" w:rsidP="00797F8E">
            <w:pPr>
              <w:pStyle w:val="a1"/>
              <w:ind w:firstLine="0"/>
              <w:jc w:val="lowKashida"/>
              <w:rPr>
                <w:rtl/>
              </w:rPr>
            </w:pPr>
          </w:p>
        </w:tc>
        <w:tc>
          <w:tcPr>
            <w:tcW w:w="3439" w:type="dxa"/>
          </w:tcPr>
          <w:p w:rsidR="0067108B" w:rsidRPr="00DE4439" w:rsidRDefault="0067108B" w:rsidP="00797F8E">
            <w:pPr>
              <w:pStyle w:val="a1"/>
              <w:ind w:firstLine="0"/>
              <w:jc w:val="lowKashida"/>
              <w:rPr>
                <w:sz w:val="2"/>
                <w:szCs w:val="2"/>
                <w:rtl/>
              </w:rPr>
            </w:pPr>
            <w:bookmarkStart w:id="116" w:name="_Toc141839743"/>
            <w:bookmarkStart w:id="117" w:name="_Toc141840355"/>
            <w:bookmarkStart w:id="118" w:name="_Toc141841530"/>
            <w:r w:rsidRPr="00DE4439">
              <w:rPr>
                <w:rFonts w:hint="cs"/>
                <w:rtl/>
              </w:rPr>
              <w:t>أجَّجْتُ ناري وَدَعَوتُ قَنْبراً</w:t>
            </w:r>
            <w:bookmarkEnd w:id="116"/>
            <w:bookmarkEnd w:id="117"/>
            <w:bookmarkEnd w:id="118"/>
            <w:r w:rsidRPr="00DE4439">
              <w:rPr>
                <w:rtl/>
              </w:rPr>
              <w:br/>
            </w:r>
          </w:p>
        </w:tc>
      </w:tr>
    </w:tbl>
    <w:p w:rsidR="0067108B" w:rsidRPr="00DE4439" w:rsidRDefault="0067108B" w:rsidP="00797F8E">
      <w:pPr>
        <w:pStyle w:val="a"/>
        <w:rPr>
          <w:rtl/>
        </w:rPr>
      </w:pPr>
      <w:r w:rsidRPr="00DE4439">
        <w:rPr>
          <w:rFonts w:hint="cs"/>
          <w:rtl/>
        </w:rPr>
        <w:t>هنگام</w:t>
      </w:r>
      <w:r w:rsidR="00AE657A">
        <w:rPr>
          <w:rFonts w:hint="cs"/>
          <w:rtl/>
        </w:rPr>
        <w:t>ی</w:t>
      </w:r>
      <w:r w:rsidRPr="00DE4439">
        <w:rPr>
          <w:rFonts w:hint="cs"/>
          <w:rtl/>
        </w:rPr>
        <w:t xml:space="preserve"> </w:t>
      </w:r>
      <w:r w:rsidR="00AE657A">
        <w:rPr>
          <w:rFonts w:hint="cs"/>
          <w:rtl/>
        </w:rPr>
        <w:t>ک</w:t>
      </w:r>
      <w:r w:rsidRPr="00DE4439">
        <w:rPr>
          <w:rFonts w:hint="cs"/>
          <w:rtl/>
        </w:rPr>
        <w:t xml:space="preserve">ه </w:t>
      </w:r>
      <w:r w:rsidR="00AE657A">
        <w:rPr>
          <w:rFonts w:hint="cs"/>
          <w:rtl/>
        </w:rPr>
        <w:t>ک</w:t>
      </w:r>
      <w:r w:rsidRPr="00DE4439">
        <w:rPr>
          <w:rFonts w:hint="cs"/>
          <w:rtl/>
        </w:rPr>
        <w:t>ار را بس</w:t>
      </w:r>
      <w:r w:rsidR="00AE657A">
        <w:rPr>
          <w:rFonts w:hint="cs"/>
          <w:rtl/>
        </w:rPr>
        <w:t>ی</w:t>
      </w:r>
      <w:r w:rsidRPr="00DE4439">
        <w:rPr>
          <w:rFonts w:hint="cs"/>
          <w:rtl/>
        </w:rPr>
        <w:t>ار من</w:t>
      </w:r>
      <w:r w:rsidR="00AE657A">
        <w:rPr>
          <w:rFonts w:hint="cs"/>
          <w:rtl/>
        </w:rPr>
        <w:t>ک</w:t>
      </w:r>
      <w:r w:rsidRPr="00DE4439">
        <w:rPr>
          <w:rFonts w:hint="cs"/>
          <w:rtl/>
        </w:rPr>
        <w:t>ر د</w:t>
      </w:r>
      <w:r w:rsidR="00AE657A">
        <w:rPr>
          <w:rFonts w:hint="cs"/>
          <w:rtl/>
        </w:rPr>
        <w:t>ی</w:t>
      </w:r>
      <w:r w:rsidRPr="00DE4439">
        <w:rPr>
          <w:rFonts w:hint="cs"/>
          <w:rtl/>
        </w:rPr>
        <w:t xml:space="preserve">دم، آتشم را روشن </w:t>
      </w:r>
      <w:r w:rsidR="00AE657A">
        <w:rPr>
          <w:rFonts w:hint="cs"/>
          <w:rtl/>
        </w:rPr>
        <w:t>ک</w:t>
      </w:r>
      <w:r w:rsidRPr="00DE4439">
        <w:rPr>
          <w:rFonts w:hint="cs"/>
          <w:rtl/>
        </w:rPr>
        <w:t xml:space="preserve">رده‌ و قنبر را صدا زدم [تا آنها را در آتش بسوزاند]. </w:t>
      </w:r>
    </w:p>
    <w:p w:rsidR="001E67BA" w:rsidRPr="00DE4439" w:rsidRDefault="0046589D" w:rsidP="00797F8E">
      <w:pPr>
        <w:pStyle w:val="a"/>
        <w:rPr>
          <w:rtl/>
        </w:rPr>
      </w:pPr>
      <w:r w:rsidRPr="00DE4439">
        <w:rPr>
          <w:rFonts w:hint="cs"/>
          <w:rtl/>
        </w:rPr>
        <w:t>و عل</w:t>
      </w:r>
      <w:r w:rsidR="00AE657A">
        <w:rPr>
          <w:rFonts w:hint="cs"/>
          <w:rtl/>
        </w:rPr>
        <w:t>ی</w:t>
      </w:r>
      <w:r w:rsidR="00DF03ED" w:rsidRPr="00DF03ED">
        <w:rPr>
          <w:rFonts w:cs="CTraditional Arabic" w:hint="cs"/>
          <w:rtl/>
        </w:rPr>
        <w:t>س</w:t>
      </w:r>
      <w:r w:rsidR="00483731" w:rsidRPr="00DE4439">
        <w:rPr>
          <w:rFonts w:hint="cs"/>
          <w:rtl/>
        </w:rPr>
        <w:t xml:space="preserve"> گفت</w:t>
      </w:r>
      <w:r w:rsidR="00784590" w:rsidRPr="00DE4439">
        <w:rPr>
          <w:rFonts w:hint="cs"/>
          <w:rtl/>
        </w:rPr>
        <w:t xml:space="preserve">: </w:t>
      </w:r>
      <w:r w:rsidR="00483731" w:rsidRPr="00DE4439">
        <w:rPr>
          <w:rFonts w:hint="cs"/>
          <w:rtl/>
        </w:rPr>
        <w:t>هر</w:t>
      </w:r>
      <w:r w:rsidR="00AE657A">
        <w:rPr>
          <w:rFonts w:hint="cs"/>
          <w:rtl/>
        </w:rPr>
        <w:t>ک</w:t>
      </w:r>
      <w:r w:rsidR="00483731" w:rsidRPr="00DE4439">
        <w:rPr>
          <w:rFonts w:hint="cs"/>
          <w:rtl/>
        </w:rPr>
        <w:t>س از ا</w:t>
      </w:r>
      <w:r w:rsidR="00AE657A">
        <w:rPr>
          <w:rFonts w:hint="cs"/>
          <w:rtl/>
        </w:rPr>
        <w:t>ی</w:t>
      </w:r>
      <w:r w:rsidR="00483731" w:rsidRPr="00DE4439">
        <w:rPr>
          <w:rFonts w:hint="cs"/>
          <w:rtl/>
        </w:rPr>
        <w:t>ن گفته باز ن</w:t>
      </w:r>
      <w:r w:rsidR="00AE657A">
        <w:rPr>
          <w:rFonts w:hint="cs"/>
          <w:rtl/>
        </w:rPr>
        <w:t>ی</w:t>
      </w:r>
      <w:r w:rsidR="00483731" w:rsidRPr="00DE4439">
        <w:rPr>
          <w:rFonts w:hint="cs"/>
          <w:rtl/>
        </w:rPr>
        <w:t>ا</w:t>
      </w:r>
      <w:r w:rsidR="00AE657A">
        <w:rPr>
          <w:rFonts w:hint="cs"/>
          <w:rtl/>
        </w:rPr>
        <w:t>ی</w:t>
      </w:r>
      <w:r w:rsidR="00483731" w:rsidRPr="00DE4439">
        <w:rPr>
          <w:rFonts w:hint="cs"/>
          <w:rtl/>
        </w:rPr>
        <w:t>د او را در آتش م</w:t>
      </w:r>
      <w:r w:rsidR="00AE657A">
        <w:rPr>
          <w:rFonts w:hint="cs"/>
          <w:rtl/>
        </w:rPr>
        <w:t>ی</w:t>
      </w:r>
      <w:r w:rsidR="00483731" w:rsidRPr="00DE4439">
        <w:rPr>
          <w:rFonts w:hint="cs"/>
          <w:rtl/>
        </w:rPr>
        <w:t>‌سوزم، بنابرا</w:t>
      </w:r>
      <w:r w:rsidR="00AE657A">
        <w:rPr>
          <w:rFonts w:hint="cs"/>
          <w:rtl/>
        </w:rPr>
        <w:t>ی</w:t>
      </w:r>
      <w:r w:rsidR="00483731" w:rsidRPr="00DE4439">
        <w:rPr>
          <w:rFonts w:hint="cs"/>
          <w:rtl/>
        </w:rPr>
        <w:t>ن بس</w:t>
      </w:r>
      <w:r w:rsidR="00AE657A">
        <w:rPr>
          <w:rFonts w:hint="cs"/>
          <w:rtl/>
        </w:rPr>
        <w:t>ی</w:t>
      </w:r>
      <w:r w:rsidR="00483731" w:rsidRPr="00DE4439">
        <w:rPr>
          <w:rFonts w:hint="cs"/>
          <w:rtl/>
        </w:rPr>
        <w:t>ار</w:t>
      </w:r>
      <w:r w:rsidR="00AE657A">
        <w:rPr>
          <w:rFonts w:hint="cs"/>
          <w:rtl/>
        </w:rPr>
        <w:t>ی</w:t>
      </w:r>
      <w:r w:rsidR="00483731" w:rsidRPr="00DE4439">
        <w:rPr>
          <w:rFonts w:hint="cs"/>
          <w:rtl/>
        </w:rPr>
        <w:t xml:space="preserve"> از آنها را در آتش سوزاند، و بعض</w:t>
      </w:r>
      <w:r w:rsidR="00AE657A">
        <w:rPr>
          <w:rFonts w:hint="cs"/>
          <w:rtl/>
        </w:rPr>
        <w:t>ی</w:t>
      </w:r>
      <w:r w:rsidR="00483731" w:rsidRPr="00DE4439">
        <w:rPr>
          <w:rFonts w:hint="cs"/>
          <w:rtl/>
        </w:rPr>
        <w:t xml:space="preserve"> فرار </w:t>
      </w:r>
      <w:r w:rsidR="00AE657A">
        <w:rPr>
          <w:rFonts w:hint="cs"/>
          <w:rtl/>
        </w:rPr>
        <w:t>ک</w:t>
      </w:r>
      <w:r w:rsidR="00483731" w:rsidRPr="00DE4439">
        <w:rPr>
          <w:rFonts w:hint="cs"/>
          <w:rtl/>
        </w:rPr>
        <w:t>ردند و عبدالله بن سبا ن</w:t>
      </w:r>
      <w:r w:rsidR="00AE657A">
        <w:rPr>
          <w:rFonts w:hint="cs"/>
          <w:rtl/>
        </w:rPr>
        <w:t>ی</w:t>
      </w:r>
      <w:r w:rsidR="00483731" w:rsidRPr="00DE4439">
        <w:rPr>
          <w:rFonts w:hint="cs"/>
          <w:rtl/>
        </w:rPr>
        <w:t xml:space="preserve">ز فرار </w:t>
      </w:r>
      <w:r w:rsidR="00AE657A">
        <w:rPr>
          <w:rFonts w:hint="cs"/>
          <w:rtl/>
        </w:rPr>
        <w:t>ک</w:t>
      </w:r>
      <w:r w:rsidR="00483731" w:rsidRPr="00DE4439">
        <w:rPr>
          <w:rFonts w:hint="cs"/>
          <w:rtl/>
        </w:rPr>
        <w:t xml:space="preserve">رد، و گفته‌اند </w:t>
      </w:r>
      <w:r w:rsidR="00AE657A">
        <w:rPr>
          <w:rFonts w:hint="cs"/>
          <w:rtl/>
        </w:rPr>
        <w:t>ک</w:t>
      </w:r>
      <w:r w:rsidR="00483731" w:rsidRPr="00DE4439">
        <w:rPr>
          <w:rFonts w:hint="cs"/>
          <w:rtl/>
        </w:rPr>
        <w:t xml:space="preserve">ه او </w:t>
      </w:r>
      <w:r w:rsidR="00AE657A">
        <w:rPr>
          <w:rFonts w:hint="cs"/>
          <w:rtl/>
        </w:rPr>
        <w:t>ک</w:t>
      </w:r>
      <w:r w:rsidR="00483731" w:rsidRPr="00DE4439">
        <w:rPr>
          <w:rFonts w:hint="cs"/>
          <w:rtl/>
        </w:rPr>
        <w:t xml:space="preserve">شته شد والله </w:t>
      </w:r>
      <w:r w:rsidR="001658DA" w:rsidRPr="00DE4439">
        <w:rPr>
          <w:rFonts w:hint="cs"/>
          <w:rtl/>
        </w:rPr>
        <w:t>أعلم.</w:t>
      </w:r>
    </w:p>
    <w:p w:rsidR="00C11731" w:rsidRPr="004169DA" w:rsidRDefault="00483731" w:rsidP="00C64E95">
      <w:pPr>
        <w:pStyle w:val="a"/>
        <w:rPr>
          <w:rStyle w:val="Char8"/>
        </w:rPr>
      </w:pPr>
      <w:r w:rsidRPr="00DE4439">
        <w:rPr>
          <w:rFonts w:hint="cs"/>
          <w:rtl/>
        </w:rPr>
        <w:t>ابن سباء بعض</w:t>
      </w:r>
      <w:r w:rsidR="00AE657A">
        <w:rPr>
          <w:rFonts w:hint="cs"/>
          <w:rtl/>
        </w:rPr>
        <w:t>ی</w:t>
      </w:r>
      <w:r w:rsidRPr="00DE4439">
        <w:rPr>
          <w:rFonts w:hint="cs"/>
          <w:rtl/>
        </w:rPr>
        <w:t xml:space="preserve"> از عقا</w:t>
      </w:r>
      <w:r w:rsidR="00AE657A">
        <w:rPr>
          <w:rFonts w:hint="cs"/>
          <w:rtl/>
        </w:rPr>
        <w:t>ی</w:t>
      </w:r>
      <w:r w:rsidRPr="00DE4439">
        <w:rPr>
          <w:rFonts w:hint="cs"/>
          <w:rtl/>
        </w:rPr>
        <w:t xml:space="preserve">د </w:t>
      </w:r>
      <w:r w:rsidR="00AE657A">
        <w:rPr>
          <w:rFonts w:hint="cs"/>
          <w:rtl/>
        </w:rPr>
        <w:t>ی</w:t>
      </w:r>
      <w:r w:rsidRPr="00DE4439">
        <w:rPr>
          <w:rFonts w:hint="cs"/>
          <w:rtl/>
        </w:rPr>
        <w:t>هود</w:t>
      </w:r>
      <w:r w:rsidR="00AE657A">
        <w:rPr>
          <w:rFonts w:hint="cs"/>
          <w:rtl/>
        </w:rPr>
        <w:t>ی</w:t>
      </w:r>
      <w:r w:rsidRPr="00DE4439">
        <w:rPr>
          <w:rFonts w:hint="cs"/>
          <w:rtl/>
        </w:rPr>
        <w:t>ت مانند رجعت (بازگشت) و وص</w:t>
      </w:r>
      <w:r w:rsidR="00AE657A">
        <w:rPr>
          <w:rFonts w:hint="cs"/>
          <w:rtl/>
        </w:rPr>
        <w:t>ی</w:t>
      </w:r>
      <w:r w:rsidRPr="00DE4439">
        <w:rPr>
          <w:rFonts w:hint="cs"/>
          <w:rtl/>
        </w:rPr>
        <w:t>، و ا</w:t>
      </w:r>
      <w:r w:rsidR="00AE657A">
        <w:rPr>
          <w:rFonts w:hint="cs"/>
          <w:rtl/>
        </w:rPr>
        <w:t>ی</w:t>
      </w:r>
      <w:r w:rsidRPr="00DE4439">
        <w:rPr>
          <w:rFonts w:hint="cs"/>
          <w:rtl/>
        </w:rPr>
        <w:t>ن</w:t>
      </w:r>
      <w:r w:rsidR="00AE657A">
        <w:rPr>
          <w:rFonts w:hint="cs"/>
          <w:rtl/>
        </w:rPr>
        <w:t>ک</w:t>
      </w:r>
      <w:r w:rsidRPr="00DE4439">
        <w:rPr>
          <w:rFonts w:hint="cs"/>
          <w:rtl/>
        </w:rPr>
        <w:t xml:space="preserve">ه امامت فقط به </w:t>
      </w:r>
      <w:r w:rsidR="00AE657A">
        <w:rPr>
          <w:rFonts w:hint="cs"/>
          <w:rtl/>
        </w:rPr>
        <w:t>یک</w:t>
      </w:r>
      <w:r w:rsidRPr="00DE4439">
        <w:rPr>
          <w:rFonts w:hint="cs"/>
          <w:rtl/>
        </w:rPr>
        <w:t xml:space="preserve"> خانواده تعلق دارد را مطرح </w:t>
      </w:r>
      <w:r w:rsidR="00AE657A">
        <w:rPr>
          <w:rFonts w:hint="cs"/>
          <w:rtl/>
        </w:rPr>
        <w:t>ک</w:t>
      </w:r>
      <w:r w:rsidRPr="00DE4439">
        <w:rPr>
          <w:rFonts w:hint="cs"/>
          <w:rtl/>
        </w:rPr>
        <w:t>رد. او برا</w:t>
      </w:r>
      <w:r w:rsidR="00AE657A">
        <w:rPr>
          <w:rFonts w:hint="cs"/>
          <w:rtl/>
        </w:rPr>
        <w:t>ی</w:t>
      </w:r>
      <w:r w:rsidRPr="00DE4439">
        <w:rPr>
          <w:rFonts w:hint="cs"/>
          <w:rtl/>
        </w:rPr>
        <w:t xml:space="preserve"> نشر عقا</w:t>
      </w:r>
      <w:r w:rsidR="00AE657A">
        <w:rPr>
          <w:rFonts w:hint="cs"/>
          <w:rtl/>
        </w:rPr>
        <w:t>ی</w:t>
      </w:r>
      <w:r w:rsidRPr="00DE4439">
        <w:rPr>
          <w:rFonts w:hint="cs"/>
          <w:rtl/>
        </w:rPr>
        <w:t>دش از باد</w:t>
      </w:r>
      <w:r w:rsidR="00AE657A">
        <w:rPr>
          <w:rFonts w:hint="cs"/>
          <w:rtl/>
        </w:rPr>
        <w:t>ی</w:t>
      </w:r>
      <w:r w:rsidRPr="00DE4439">
        <w:rPr>
          <w:rFonts w:hint="cs"/>
          <w:rtl/>
        </w:rPr>
        <w:t>ه‌نش</w:t>
      </w:r>
      <w:r w:rsidR="00AE657A">
        <w:rPr>
          <w:rFonts w:hint="cs"/>
          <w:rtl/>
        </w:rPr>
        <w:t>ی</w:t>
      </w:r>
      <w:r w:rsidRPr="00DE4439">
        <w:rPr>
          <w:rFonts w:hint="cs"/>
          <w:rtl/>
        </w:rPr>
        <w:t xml:space="preserve">ن‌ها استفاده </w:t>
      </w:r>
      <w:r w:rsidR="00AE657A">
        <w:rPr>
          <w:rFonts w:hint="cs"/>
          <w:rtl/>
        </w:rPr>
        <w:t>ک</w:t>
      </w:r>
      <w:r w:rsidRPr="00DE4439">
        <w:rPr>
          <w:rFonts w:hint="cs"/>
          <w:rtl/>
        </w:rPr>
        <w:t>رد، بنابرا</w:t>
      </w:r>
      <w:r w:rsidR="00AE657A">
        <w:rPr>
          <w:rFonts w:hint="cs"/>
          <w:rtl/>
        </w:rPr>
        <w:t>ی</w:t>
      </w:r>
      <w:r w:rsidRPr="00DE4439">
        <w:rPr>
          <w:rFonts w:hint="cs"/>
          <w:rtl/>
        </w:rPr>
        <w:t>ن دروغ‌ها</w:t>
      </w:r>
      <w:r w:rsidR="00AE657A">
        <w:rPr>
          <w:rFonts w:hint="cs"/>
          <w:rtl/>
        </w:rPr>
        <w:t>یی</w:t>
      </w:r>
      <w:r w:rsidRPr="00DE4439">
        <w:rPr>
          <w:rFonts w:hint="cs"/>
          <w:rtl/>
        </w:rPr>
        <w:t xml:space="preserve"> را م</w:t>
      </w:r>
      <w:r w:rsidR="00AE657A">
        <w:rPr>
          <w:rFonts w:hint="cs"/>
          <w:rtl/>
        </w:rPr>
        <w:t>ی</w:t>
      </w:r>
      <w:r w:rsidRPr="00DE4439">
        <w:rPr>
          <w:rFonts w:hint="cs"/>
          <w:rtl/>
        </w:rPr>
        <w:t>ان آنها شا</w:t>
      </w:r>
      <w:r w:rsidR="00AE657A">
        <w:rPr>
          <w:rFonts w:hint="cs"/>
          <w:rtl/>
        </w:rPr>
        <w:t>ی</w:t>
      </w:r>
      <w:r w:rsidRPr="00DE4439">
        <w:rPr>
          <w:rFonts w:hint="cs"/>
          <w:rtl/>
        </w:rPr>
        <w:t>ع م</w:t>
      </w:r>
      <w:r w:rsidR="00AE657A">
        <w:rPr>
          <w:rFonts w:hint="cs"/>
          <w:rtl/>
        </w:rPr>
        <w:t>ی</w:t>
      </w:r>
      <w:r w:rsidRPr="00DE4439">
        <w:rPr>
          <w:rFonts w:hint="cs"/>
          <w:rtl/>
        </w:rPr>
        <w:t>‌</w:t>
      </w:r>
      <w:r w:rsidR="00AE657A">
        <w:rPr>
          <w:rFonts w:hint="cs"/>
          <w:rtl/>
        </w:rPr>
        <w:t>ک</w:t>
      </w:r>
      <w:r w:rsidRPr="00DE4439">
        <w:rPr>
          <w:rFonts w:hint="cs"/>
          <w:rtl/>
        </w:rPr>
        <w:t>رد و ادعا م</w:t>
      </w:r>
      <w:r w:rsidR="00AE657A">
        <w:rPr>
          <w:rFonts w:hint="cs"/>
          <w:rtl/>
        </w:rPr>
        <w:t>ی</w:t>
      </w:r>
      <w:r w:rsidRPr="00DE4439">
        <w:rPr>
          <w:rFonts w:hint="cs"/>
          <w:rtl/>
        </w:rPr>
        <w:t>‌</w:t>
      </w:r>
      <w:r w:rsidR="00AE657A">
        <w:rPr>
          <w:rFonts w:hint="cs"/>
          <w:rtl/>
        </w:rPr>
        <w:t>ک</w:t>
      </w:r>
      <w:r w:rsidRPr="00DE4439">
        <w:rPr>
          <w:rFonts w:hint="cs"/>
          <w:rtl/>
        </w:rPr>
        <w:t xml:space="preserve">رد </w:t>
      </w:r>
      <w:r w:rsidR="00AE657A">
        <w:rPr>
          <w:rFonts w:hint="cs"/>
          <w:rtl/>
        </w:rPr>
        <w:t>ک</w:t>
      </w:r>
      <w:r w:rsidRPr="00DE4439">
        <w:rPr>
          <w:rFonts w:hint="cs"/>
          <w:rtl/>
        </w:rPr>
        <w:t>ه عثمان چن</w:t>
      </w:r>
      <w:r w:rsidR="00AE657A">
        <w:rPr>
          <w:rFonts w:hint="cs"/>
          <w:rtl/>
        </w:rPr>
        <w:t>ی</w:t>
      </w:r>
      <w:r w:rsidRPr="00DE4439">
        <w:rPr>
          <w:rFonts w:hint="cs"/>
          <w:rtl/>
        </w:rPr>
        <w:t xml:space="preserve">ن و چنان </w:t>
      </w:r>
      <w:r w:rsidR="00AE657A">
        <w:rPr>
          <w:rFonts w:hint="cs"/>
          <w:rtl/>
        </w:rPr>
        <w:t>ک</w:t>
      </w:r>
      <w:r w:rsidRPr="00DE4439">
        <w:rPr>
          <w:rFonts w:hint="cs"/>
          <w:rtl/>
        </w:rPr>
        <w:t>رده است، و او و هم</w:t>
      </w:r>
      <w:r w:rsidR="00AE657A">
        <w:rPr>
          <w:rFonts w:hint="cs"/>
          <w:rtl/>
        </w:rPr>
        <w:t>ک</w:t>
      </w:r>
      <w:r w:rsidRPr="00DE4439">
        <w:rPr>
          <w:rFonts w:hint="cs"/>
          <w:rtl/>
        </w:rPr>
        <w:t>ارانش نامه‌ها</w:t>
      </w:r>
      <w:r w:rsidR="00AE657A">
        <w:rPr>
          <w:rFonts w:hint="cs"/>
          <w:rtl/>
        </w:rPr>
        <w:t>یی</w:t>
      </w:r>
      <w:r w:rsidRPr="00DE4439">
        <w:rPr>
          <w:rFonts w:hint="cs"/>
          <w:rtl/>
        </w:rPr>
        <w:t xml:space="preserve"> م</w:t>
      </w:r>
      <w:r w:rsidR="00AE657A">
        <w:rPr>
          <w:rFonts w:hint="cs"/>
          <w:rtl/>
        </w:rPr>
        <w:t>ی</w:t>
      </w:r>
      <w:r w:rsidRPr="00DE4439">
        <w:rPr>
          <w:rFonts w:hint="cs"/>
          <w:rtl/>
        </w:rPr>
        <w:t>‌نوشتند و به دورغ به اصحاب پ</w:t>
      </w:r>
      <w:r w:rsidR="00AE657A">
        <w:rPr>
          <w:rFonts w:hint="cs"/>
          <w:rtl/>
        </w:rPr>
        <w:t>ی</w:t>
      </w:r>
      <w:r w:rsidRPr="00DE4439">
        <w:rPr>
          <w:rFonts w:hint="cs"/>
          <w:rtl/>
        </w:rPr>
        <w:t>امبر</w:t>
      </w:r>
      <w:r w:rsidR="00E84427" w:rsidRPr="00DE4439">
        <w:rPr>
          <w:rFonts w:ascii="Tahoma" w:hAnsi="Tahoma" w:cs="CTraditional Arabic" w:hint="cs"/>
          <w:color w:val="000000"/>
          <w:rtl/>
        </w:rPr>
        <w:t>ص</w:t>
      </w:r>
      <w:r w:rsidR="009510A6" w:rsidRPr="00DE4439">
        <w:rPr>
          <w:rFonts w:hint="cs"/>
          <w:rtl/>
        </w:rPr>
        <w:t xml:space="preserve"> نسبت م</w:t>
      </w:r>
      <w:r w:rsidR="00AE657A">
        <w:rPr>
          <w:rFonts w:hint="cs"/>
          <w:rtl/>
        </w:rPr>
        <w:t>ی</w:t>
      </w:r>
      <w:r w:rsidR="009510A6" w:rsidRPr="00DE4439">
        <w:rPr>
          <w:rFonts w:hint="cs"/>
          <w:rtl/>
        </w:rPr>
        <w:t>‌دادند، و نامه‌ها</w:t>
      </w:r>
      <w:r w:rsidR="00AE657A">
        <w:rPr>
          <w:rFonts w:hint="cs"/>
          <w:rtl/>
        </w:rPr>
        <w:t>یی</w:t>
      </w:r>
      <w:r w:rsidR="009510A6" w:rsidRPr="00DE4439">
        <w:rPr>
          <w:rFonts w:hint="cs"/>
          <w:rtl/>
        </w:rPr>
        <w:t xml:space="preserve"> به زب</w:t>
      </w:r>
      <w:r w:rsidR="00AE657A">
        <w:rPr>
          <w:rFonts w:hint="cs"/>
          <w:rtl/>
        </w:rPr>
        <w:t>ی</w:t>
      </w:r>
      <w:r w:rsidR="009510A6" w:rsidRPr="00DE4439">
        <w:rPr>
          <w:rFonts w:hint="cs"/>
          <w:rtl/>
        </w:rPr>
        <w:t>ر و طلحه و عا</w:t>
      </w:r>
      <w:r w:rsidR="00AE657A">
        <w:rPr>
          <w:rFonts w:hint="cs"/>
          <w:rtl/>
        </w:rPr>
        <w:t>ی</w:t>
      </w:r>
      <w:r w:rsidR="009510A6" w:rsidRPr="00DE4439">
        <w:rPr>
          <w:rFonts w:hint="cs"/>
          <w:rtl/>
        </w:rPr>
        <w:t>شه و د</w:t>
      </w:r>
      <w:r w:rsidR="00AE657A">
        <w:rPr>
          <w:rFonts w:hint="cs"/>
          <w:rtl/>
        </w:rPr>
        <w:t>ی</w:t>
      </w:r>
      <w:r w:rsidR="009510A6" w:rsidRPr="00DE4439">
        <w:rPr>
          <w:rFonts w:hint="cs"/>
          <w:rtl/>
        </w:rPr>
        <w:t>گر اصحاب نسبت دادند و به دروغ مهر آنها را در نامه‌ها م</w:t>
      </w:r>
      <w:r w:rsidR="00AE657A">
        <w:rPr>
          <w:rFonts w:hint="cs"/>
          <w:rtl/>
        </w:rPr>
        <w:t>ی</w:t>
      </w:r>
      <w:r w:rsidR="009510A6" w:rsidRPr="00DE4439">
        <w:rPr>
          <w:rFonts w:hint="cs"/>
          <w:rtl/>
        </w:rPr>
        <w:t>‌زدند، و همه ا</w:t>
      </w:r>
      <w:r w:rsidR="00AE657A">
        <w:rPr>
          <w:rFonts w:hint="cs"/>
          <w:rtl/>
        </w:rPr>
        <w:t>ی</w:t>
      </w:r>
      <w:r w:rsidR="009510A6" w:rsidRPr="00DE4439">
        <w:rPr>
          <w:rFonts w:hint="cs"/>
          <w:rtl/>
        </w:rPr>
        <w:t xml:space="preserve">ن </w:t>
      </w:r>
      <w:r w:rsidR="00AE657A">
        <w:rPr>
          <w:rFonts w:hint="cs"/>
          <w:rtl/>
        </w:rPr>
        <w:t>ک</w:t>
      </w:r>
      <w:r w:rsidR="009510A6" w:rsidRPr="00DE4439">
        <w:rPr>
          <w:rFonts w:hint="cs"/>
          <w:rtl/>
        </w:rPr>
        <w:t>ارها را برا</w:t>
      </w:r>
      <w:r w:rsidR="00AE657A">
        <w:rPr>
          <w:rFonts w:hint="cs"/>
          <w:rtl/>
        </w:rPr>
        <w:t>ی</w:t>
      </w:r>
      <w:r w:rsidR="009510A6" w:rsidRPr="00DE4439">
        <w:rPr>
          <w:rFonts w:hint="cs"/>
          <w:rtl/>
        </w:rPr>
        <w:t xml:space="preserve"> آن م</w:t>
      </w:r>
      <w:r w:rsidR="00AE657A">
        <w:rPr>
          <w:rFonts w:hint="cs"/>
          <w:rtl/>
        </w:rPr>
        <w:t>ی</w:t>
      </w:r>
      <w:r w:rsidR="009510A6" w:rsidRPr="00DE4439">
        <w:rPr>
          <w:rFonts w:hint="cs"/>
          <w:rtl/>
        </w:rPr>
        <w:t>‌</w:t>
      </w:r>
      <w:r w:rsidR="00AE657A">
        <w:rPr>
          <w:rFonts w:hint="cs"/>
          <w:rtl/>
        </w:rPr>
        <w:t>ک</w:t>
      </w:r>
      <w:r w:rsidR="009510A6" w:rsidRPr="00DE4439">
        <w:rPr>
          <w:rFonts w:hint="cs"/>
          <w:rtl/>
        </w:rPr>
        <w:t xml:space="preserve">ردند </w:t>
      </w:r>
      <w:r w:rsidR="00AE657A">
        <w:rPr>
          <w:rFonts w:hint="cs"/>
          <w:rtl/>
        </w:rPr>
        <w:t>ک</w:t>
      </w:r>
      <w:r w:rsidR="009510A6" w:rsidRPr="00DE4439">
        <w:rPr>
          <w:rFonts w:hint="cs"/>
          <w:rtl/>
        </w:rPr>
        <w:t xml:space="preserve">ه مردم به عثمان اعتراض </w:t>
      </w:r>
      <w:r w:rsidR="00AE657A">
        <w:rPr>
          <w:rFonts w:hint="cs"/>
          <w:rtl/>
        </w:rPr>
        <w:t>ک</w:t>
      </w:r>
      <w:r w:rsidR="009510A6" w:rsidRPr="00DE4439">
        <w:rPr>
          <w:rFonts w:hint="cs"/>
          <w:rtl/>
        </w:rPr>
        <w:t>نند و از س</w:t>
      </w:r>
      <w:r w:rsidR="00AE657A">
        <w:rPr>
          <w:rFonts w:hint="cs"/>
          <w:rtl/>
        </w:rPr>
        <w:t>ی</w:t>
      </w:r>
      <w:r w:rsidR="009510A6" w:rsidRPr="00DE4439">
        <w:rPr>
          <w:rFonts w:hint="cs"/>
          <w:rtl/>
        </w:rPr>
        <w:t>است او ش</w:t>
      </w:r>
      <w:r w:rsidR="00AE657A">
        <w:rPr>
          <w:rFonts w:hint="cs"/>
          <w:rtl/>
        </w:rPr>
        <w:t>ک</w:t>
      </w:r>
      <w:r w:rsidR="009510A6" w:rsidRPr="00DE4439">
        <w:rPr>
          <w:rFonts w:hint="cs"/>
          <w:rtl/>
        </w:rPr>
        <w:t>ا</w:t>
      </w:r>
      <w:r w:rsidR="00AE657A">
        <w:rPr>
          <w:rFonts w:hint="cs"/>
          <w:rtl/>
        </w:rPr>
        <w:t>ی</w:t>
      </w:r>
      <w:r w:rsidR="009510A6" w:rsidRPr="00DE4439">
        <w:rPr>
          <w:rFonts w:hint="cs"/>
          <w:rtl/>
        </w:rPr>
        <w:t>ت نما</w:t>
      </w:r>
      <w:r w:rsidR="00AE657A">
        <w:rPr>
          <w:rFonts w:hint="cs"/>
          <w:rtl/>
        </w:rPr>
        <w:t>ی</w:t>
      </w:r>
      <w:r w:rsidR="009510A6" w:rsidRPr="00DE4439">
        <w:rPr>
          <w:rFonts w:hint="cs"/>
          <w:rtl/>
        </w:rPr>
        <w:t>ند، و در گذشته دستگاه‌ها</w:t>
      </w:r>
      <w:r w:rsidR="00AE657A">
        <w:rPr>
          <w:rFonts w:hint="cs"/>
          <w:rtl/>
        </w:rPr>
        <w:t>ی</w:t>
      </w:r>
      <w:r w:rsidR="009510A6" w:rsidRPr="00DE4439">
        <w:rPr>
          <w:rFonts w:hint="cs"/>
          <w:rtl/>
        </w:rPr>
        <w:t xml:space="preserve"> ارتباط</w:t>
      </w:r>
      <w:r w:rsidR="00AE657A">
        <w:rPr>
          <w:rFonts w:hint="cs"/>
          <w:rtl/>
        </w:rPr>
        <w:t>ی</w:t>
      </w:r>
      <w:r w:rsidR="009510A6" w:rsidRPr="00DE4439">
        <w:rPr>
          <w:rFonts w:hint="cs"/>
          <w:rtl/>
        </w:rPr>
        <w:t xml:space="preserve"> همانند امروز وجود نداشت، و </w:t>
      </w:r>
      <w:r w:rsidR="00AE657A">
        <w:rPr>
          <w:rFonts w:hint="cs"/>
          <w:rtl/>
        </w:rPr>
        <w:t>ک</w:t>
      </w:r>
      <w:r w:rsidR="009510A6" w:rsidRPr="00DE4439">
        <w:rPr>
          <w:rFonts w:hint="cs"/>
          <w:rtl/>
        </w:rPr>
        <w:t>سان</w:t>
      </w:r>
      <w:r w:rsidR="00AE657A">
        <w:rPr>
          <w:rFonts w:hint="cs"/>
          <w:rtl/>
        </w:rPr>
        <w:t>ی</w:t>
      </w:r>
      <w:r w:rsidR="009510A6" w:rsidRPr="00DE4439">
        <w:rPr>
          <w:rFonts w:hint="cs"/>
          <w:rtl/>
        </w:rPr>
        <w:t xml:space="preserve"> </w:t>
      </w:r>
      <w:r w:rsidR="00AE657A">
        <w:rPr>
          <w:rFonts w:hint="cs"/>
          <w:rtl/>
        </w:rPr>
        <w:t>ک</w:t>
      </w:r>
      <w:r w:rsidR="009510A6" w:rsidRPr="00DE4439">
        <w:rPr>
          <w:rFonts w:hint="cs"/>
          <w:rtl/>
        </w:rPr>
        <w:t>ه ا</w:t>
      </w:r>
      <w:r w:rsidR="00AE657A">
        <w:rPr>
          <w:rFonts w:hint="cs"/>
          <w:rtl/>
        </w:rPr>
        <w:t>ی</w:t>
      </w:r>
      <w:r w:rsidR="009510A6" w:rsidRPr="00DE4439">
        <w:rPr>
          <w:rFonts w:hint="cs"/>
          <w:rtl/>
        </w:rPr>
        <w:t>ن اخبار به آنها م</w:t>
      </w:r>
      <w:r w:rsidR="00AE657A">
        <w:rPr>
          <w:rFonts w:hint="cs"/>
          <w:rtl/>
        </w:rPr>
        <w:t>ی</w:t>
      </w:r>
      <w:r w:rsidR="009510A6" w:rsidRPr="00DE4439">
        <w:rPr>
          <w:rFonts w:hint="cs"/>
          <w:rtl/>
        </w:rPr>
        <w:t>‌رس</w:t>
      </w:r>
      <w:r w:rsidR="00AE657A">
        <w:rPr>
          <w:rFonts w:hint="cs"/>
          <w:rtl/>
        </w:rPr>
        <w:t>ی</w:t>
      </w:r>
      <w:r w:rsidR="009510A6" w:rsidRPr="00DE4439">
        <w:rPr>
          <w:rFonts w:hint="cs"/>
          <w:rtl/>
        </w:rPr>
        <w:t>د باد</w:t>
      </w:r>
      <w:r w:rsidR="00AE657A">
        <w:rPr>
          <w:rFonts w:hint="cs"/>
          <w:rtl/>
        </w:rPr>
        <w:t>ی</w:t>
      </w:r>
      <w:r w:rsidR="009510A6" w:rsidRPr="00DE4439">
        <w:rPr>
          <w:rFonts w:hint="cs"/>
          <w:rtl/>
        </w:rPr>
        <w:t>ه‌نش</w:t>
      </w:r>
      <w:r w:rsidR="00AE657A">
        <w:rPr>
          <w:rFonts w:hint="cs"/>
          <w:rtl/>
        </w:rPr>
        <w:t>ی</w:t>
      </w:r>
      <w:r w:rsidR="009510A6" w:rsidRPr="00DE4439">
        <w:rPr>
          <w:rFonts w:hint="cs"/>
          <w:rtl/>
        </w:rPr>
        <w:t>نان بودند و آنها ا</w:t>
      </w:r>
      <w:r w:rsidR="00AE657A">
        <w:rPr>
          <w:rFonts w:hint="cs"/>
          <w:rtl/>
        </w:rPr>
        <w:t>ی</w:t>
      </w:r>
      <w:r w:rsidR="009510A6" w:rsidRPr="00DE4439">
        <w:rPr>
          <w:rFonts w:hint="cs"/>
          <w:rtl/>
        </w:rPr>
        <w:t>ن اخبار را قبول م</w:t>
      </w:r>
      <w:r w:rsidR="00AE657A">
        <w:rPr>
          <w:rFonts w:hint="cs"/>
          <w:rtl/>
        </w:rPr>
        <w:t>ی</w:t>
      </w:r>
      <w:r w:rsidR="009510A6" w:rsidRPr="00DE4439">
        <w:rPr>
          <w:rFonts w:hint="cs"/>
          <w:rtl/>
        </w:rPr>
        <w:t>‌</w:t>
      </w:r>
      <w:r w:rsidR="00AE657A">
        <w:rPr>
          <w:rFonts w:hint="cs"/>
          <w:rtl/>
        </w:rPr>
        <w:t>ک</w:t>
      </w:r>
      <w:r w:rsidR="009510A6" w:rsidRPr="00DE4439">
        <w:rPr>
          <w:rFonts w:hint="cs"/>
          <w:rtl/>
        </w:rPr>
        <w:t>ردند و تا</w:t>
      </w:r>
      <w:r w:rsidR="00AE657A">
        <w:rPr>
          <w:rFonts w:hint="cs"/>
          <w:rtl/>
        </w:rPr>
        <w:t>یی</w:t>
      </w:r>
      <w:r w:rsidR="009510A6" w:rsidRPr="00DE4439">
        <w:rPr>
          <w:rFonts w:hint="cs"/>
          <w:rtl/>
        </w:rPr>
        <w:t>د م</w:t>
      </w:r>
      <w:r w:rsidR="00AE657A">
        <w:rPr>
          <w:rFonts w:hint="cs"/>
          <w:rtl/>
        </w:rPr>
        <w:t>ی</w:t>
      </w:r>
      <w:r w:rsidR="009510A6" w:rsidRPr="00DE4439">
        <w:rPr>
          <w:rFonts w:hint="cs"/>
          <w:rtl/>
        </w:rPr>
        <w:t>‌نمودند، بنابرا</w:t>
      </w:r>
      <w:r w:rsidR="00AE657A">
        <w:rPr>
          <w:rFonts w:hint="cs"/>
          <w:rtl/>
        </w:rPr>
        <w:t>ی</w:t>
      </w:r>
      <w:r w:rsidR="009510A6" w:rsidRPr="00DE4439">
        <w:rPr>
          <w:rFonts w:hint="cs"/>
          <w:rtl/>
        </w:rPr>
        <w:t>ن افراد بدبخت ز</w:t>
      </w:r>
      <w:r w:rsidR="00AE657A">
        <w:rPr>
          <w:rFonts w:hint="cs"/>
          <w:rtl/>
        </w:rPr>
        <w:t>ی</w:t>
      </w:r>
      <w:r w:rsidR="009510A6" w:rsidRPr="00DE4439">
        <w:rPr>
          <w:rFonts w:hint="cs"/>
          <w:rtl/>
        </w:rPr>
        <w:t>اد</w:t>
      </w:r>
      <w:r w:rsidR="00AE657A">
        <w:rPr>
          <w:rFonts w:hint="cs"/>
          <w:rtl/>
        </w:rPr>
        <w:t>ی</w:t>
      </w:r>
      <w:r w:rsidR="009510A6" w:rsidRPr="00DE4439">
        <w:rPr>
          <w:rFonts w:hint="cs"/>
          <w:rtl/>
        </w:rPr>
        <w:t xml:space="preserve"> به او رو</w:t>
      </w:r>
      <w:r w:rsidR="00AE657A">
        <w:rPr>
          <w:rFonts w:hint="cs"/>
          <w:rtl/>
        </w:rPr>
        <w:t>ی</w:t>
      </w:r>
      <w:r w:rsidR="009510A6" w:rsidRPr="00DE4439">
        <w:rPr>
          <w:rFonts w:hint="cs"/>
          <w:rtl/>
        </w:rPr>
        <w:t xml:space="preserve"> آوردند و او به افراد </w:t>
      </w:r>
      <w:r w:rsidR="00AE657A">
        <w:rPr>
          <w:rFonts w:hint="cs"/>
          <w:rtl/>
        </w:rPr>
        <w:t>ک</w:t>
      </w:r>
      <w:r w:rsidR="009510A6" w:rsidRPr="00DE4439">
        <w:rPr>
          <w:rFonts w:hint="cs"/>
          <w:rtl/>
        </w:rPr>
        <w:t xml:space="preserve">م سن و سال و </w:t>
      </w:r>
      <w:r w:rsidR="00AE657A">
        <w:rPr>
          <w:rFonts w:hint="cs"/>
          <w:rtl/>
        </w:rPr>
        <w:t>ک</w:t>
      </w:r>
      <w:r w:rsidR="009510A6" w:rsidRPr="00DE4439">
        <w:rPr>
          <w:rFonts w:hint="cs"/>
          <w:rtl/>
        </w:rPr>
        <w:t>م تجربه م</w:t>
      </w:r>
      <w:r w:rsidR="00AE657A">
        <w:rPr>
          <w:rFonts w:hint="cs"/>
          <w:rtl/>
        </w:rPr>
        <w:t>ی</w:t>
      </w:r>
      <w:r w:rsidR="009510A6" w:rsidRPr="00DE4439">
        <w:rPr>
          <w:rFonts w:hint="cs"/>
          <w:rtl/>
        </w:rPr>
        <w:t>‌گفت</w:t>
      </w:r>
      <w:r w:rsidR="00784590" w:rsidRPr="00DE4439">
        <w:rPr>
          <w:rFonts w:hint="cs"/>
          <w:rtl/>
        </w:rPr>
        <w:t xml:space="preserve">: </w:t>
      </w:r>
      <w:r w:rsidR="009510A6" w:rsidRPr="00DE4439">
        <w:rPr>
          <w:rFonts w:hint="cs"/>
          <w:rtl/>
        </w:rPr>
        <w:t xml:space="preserve">«تعجب است از </w:t>
      </w:r>
      <w:r w:rsidR="00AE657A">
        <w:rPr>
          <w:rFonts w:hint="cs"/>
          <w:rtl/>
        </w:rPr>
        <w:t>ک</w:t>
      </w:r>
      <w:r w:rsidR="009510A6" w:rsidRPr="00DE4439">
        <w:rPr>
          <w:rFonts w:hint="cs"/>
          <w:rtl/>
        </w:rPr>
        <w:t>س</w:t>
      </w:r>
      <w:r w:rsidR="00AE657A">
        <w:rPr>
          <w:rFonts w:hint="cs"/>
          <w:rtl/>
        </w:rPr>
        <w:t>ی</w:t>
      </w:r>
      <w:r w:rsidR="009510A6" w:rsidRPr="00DE4439">
        <w:rPr>
          <w:rFonts w:hint="cs"/>
          <w:rtl/>
        </w:rPr>
        <w:t xml:space="preserve"> </w:t>
      </w:r>
      <w:r w:rsidR="00AE657A">
        <w:rPr>
          <w:rFonts w:hint="cs"/>
          <w:rtl/>
        </w:rPr>
        <w:t>ک</w:t>
      </w:r>
      <w:r w:rsidR="009510A6" w:rsidRPr="00DE4439">
        <w:rPr>
          <w:rFonts w:hint="cs"/>
          <w:rtl/>
        </w:rPr>
        <w:t>ه م</w:t>
      </w:r>
      <w:r w:rsidR="00AE657A">
        <w:rPr>
          <w:rFonts w:hint="cs"/>
          <w:rtl/>
        </w:rPr>
        <w:t>ی</w:t>
      </w:r>
      <w:r w:rsidR="009510A6" w:rsidRPr="00DE4439">
        <w:rPr>
          <w:rFonts w:hint="cs"/>
          <w:rtl/>
        </w:rPr>
        <w:t>‌گو</w:t>
      </w:r>
      <w:r w:rsidR="00AE657A">
        <w:rPr>
          <w:rFonts w:hint="cs"/>
          <w:rtl/>
        </w:rPr>
        <w:t>ی</w:t>
      </w:r>
      <w:r w:rsidR="009510A6" w:rsidRPr="00DE4439">
        <w:rPr>
          <w:rFonts w:hint="cs"/>
          <w:rtl/>
        </w:rPr>
        <w:t>د ع</w:t>
      </w:r>
      <w:r w:rsidR="00AE657A">
        <w:rPr>
          <w:rFonts w:hint="cs"/>
          <w:rtl/>
        </w:rPr>
        <w:t>ی</w:t>
      </w:r>
      <w:r w:rsidR="009510A6" w:rsidRPr="00DE4439">
        <w:rPr>
          <w:rFonts w:hint="cs"/>
          <w:rtl/>
        </w:rPr>
        <w:t>س</w:t>
      </w:r>
      <w:r w:rsidR="00AE657A">
        <w:rPr>
          <w:rFonts w:hint="cs"/>
          <w:rtl/>
        </w:rPr>
        <w:t>ی</w:t>
      </w:r>
      <w:r w:rsidR="009510A6" w:rsidRPr="00DE4439">
        <w:rPr>
          <w:rFonts w:hint="cs"/>
          <w:rtl/>
        </w:rPr>
        <w:t xml:space="preserve"> بر م</w:t>
      </w:r>
      <w:r w:rsidR="00AE657A">
        <w:rPr>
          <w:rFonts w:hint="cs"/>
          <w:rtl/>
        </w:rPr>
        <w:t>ی</w:t>
      </w:r>
      <w:r w:rsidR="009510A6" w:rsidRPr="00DE4439">
        <w:rPr>
          <w:rFonts w:hint="cs"/>
          <w:rtl/>
        </w:rPr>
        <w:t>‌گردد و ا</w:t>
      </w:r>
      <w:r w:rsidR="00AE657A">
        <w:rPr>
          <w:rFonts w:hint="cs"/>
          <w:rtl/>
        </w:rPr>
        <w:t>ی</w:t>
      </w:r>
      <w:r w:rsidR="009510A6" w:rsidRPr="00DE4439">
        <w:rPr>
          <w:rFonts w:hint="cs"/>
          <w:rtl/>
        </w:rPr>
        <w:t>ن را ت</w:t>
      </w:r>
      <w:r w:rsidR="00AE657A">
        <w:rPr>
          <w:rFonts w:hint="cs"/>
          <w:rtl/>
        </w:rPr>
        <w:t>ک</w:t>
      </w:r>
      <w:r w:rsidR="009510A6" w:rsidRPr="00DE4439">
        <w:rPr>
          <w:rFonts w:hint="cs"/>
          <w:rtl/>
        </w:rPr>
        <w:t>ذ</w:t>
      </w:r>
      <w:r w:rsidR="00AE657A">
        <w:rPr>
          <w:rFonts w:hint="cs"/>
          <w:rtl/>
        </w:rPr>
        <w:t>ی</w:t>
      </w:r>
      <w:r w:rsidR="009510A6" w:rsidRPr="00DE4439">
        <w:rPr>
          <w:rFonts w:hint="cs"/>
          <w:rtl/>
        </w:rPr>
        <w:t>ب م</w:t>
      </w:r>
      <w:r w:rsidR="00AE657A">
        <w:rPr>
          <w:rFonts w:hint="cs"/>
          <w:rtl/>
        </w:rPr>
        <w:t>ی</w:t>
      </w:r>
      <w:r w:rsidR="009510A6" w:rsidRPr="00DE4439">
        <w:rPr>
          <w:rFonts w:hint="cs"/>
          <w:rtl/>
        </w:rPr>
        <w:t>‌</w:t>
      </w:r>
      <w:r w:rsidR="00AE657A">
        <w:rPr>
          <w:rFonts w:hint="cs"/>
          <w:rtl/>
        </w:rPr>
        <w:t>ک</w:t>
      </w:r>
      <w:r w:rsidR="009510A6" w:rsidRPr="00DE4439">
        <w:rPr>
          <w:rFonts w:hint="cs"/>
          <w:rtl/>
        </w:rPr>
        <w:t xml:space="preserve">ند </w:t>
      </w:r>
      <w:r w:rsidR="00AE657A">
        <w:rPr>
          <w:rFonts w:hint="cs"/>
          <w:rtl/>
        </w:rPr>
        <w:t>ک</w:t>
      </w:r>
      <w:r w:rsidR="009510A6" w:rsidRPr="00DE4439">
        <w:rPr>
          <w:rFonts w:hint="cs"/>
          <w:rtl/>
        </w:rPr>
        <w:t>ه محمد بر م</w:t>
      </w:r>
      <w:r w:rsidR="00AE657A">
        <w:rPr>
          <w:rFonts w:hint="cs"/>
          <w:rtl/>
        </w:rPr>
        <w:t>ی</w:t>
      </w:r>
      <w:r w:rsidR="009510A6" w:rsidRPr="00DE4439">
        <w:rPr>
          <w:rFonts w:hint="cs"/>
          <w:rtl/>
        </w:rPr>
        <w:t xml:space="preserve">‌گردد و حال آن </w:t>
      </w:r>
      <w:r w:rsidR="00AE657A">
        <w:rPr>
          <w:rFonts w:hint="cs"/>
          <w:rtl/>
        </w:rPr>
        <w:t>ک</w:t>
      </w:r>
      <w:r w:rsidR="009510A6" w:rsidRPr="00DE4439">
        <w:rPr>
          <w:rFonts w:hint="cs"/>
          <w:rtl/>
        </w:rPr>
        <w:t>ه خداوند متعال م</w:t>
      </w:r>
      <w:r w:rsidR="00AE657A">
        <w:rPr>
          <w:rFonts w:hint="cs"/>
          <w:rtl/>
        </w:rPr>
        <w:t>ی</w:t>
      </w:r>
      <w:r w:rsidR="009510A6" w:rsidRPr="00DE4439">
        <w:rPr>
          <w:rFonts w:hint="cs"/>
          <w:rtl/>
        </w:rPr>
        <w:t>‌فرما</w:t>
      </w:r>
      <w:r w:rsidR="00AE657A">
        <w:rPr>
          <w:rFonts w:hint="cs"/>
          <w:rtl/>
        </w:rPr>
        <w:t>ی</w:t>
      </w:r>
      <w:r w:rsidR="009510A6" w:rsidRPr="00DE4439">
        <w:rPr>
          <w:rFonts w:hint="cs"/>
          <w:rtl/>
        </w:rPr>
        <w:t>د</w:t>
      </w:r>
      <w:r w:rsidR="00784590" w:rsidRPr="00DE4439">
        <w:rPr>
          <w:rFonts w:hint="cs"/>
          <w:rtl/>
        </w:rPr>
        <w:t>:</w:t>
      </w:r>
      <w:r w:rsidR="00C64E95">
        <w:rPr>
          <w:rFonts w:hint="cs"/>
          <w:rtl/>
        </w:rPr>
        <w:t xml:space="preserve"> </w:t>
      </w:r>
      <w:r w:rsidR="00C64E95">
        <w:rPr>
          <w:rFonts w:ascii="Traditional Arabic" w:hAnsi="Traditional Arabic" w:cs="Traditional Arabic"/>
          <w:rtl/>
        </w:rPr>
        <w:t>﴿</w:t>
      </w:r>
      <w:r w:rsidR="00C64E95" w:rsidRPr="004169DA">
        <w:rPr>
          <w:rStyle w:val="Char8"/>
          <w:rFonts w:hint="eastAsia"/>
          <w:rtl/>
        </w:rPr>
        <w:t>إِنَّ</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لَّذِي</w:t>
      </w:r>
      <w:r w:rsidR="00C64E95" w:rsidRPr="004169DA">
        <w:rPr>
          <w:rStyle w:val="Char8"/>
          <w:rtl/>
        </w:rPr>
        <w:t xml:space="preserve"> فَرَضَ عَلَيۡكَ </w:t>
      </w:r>
      <w:r w:rsidR="00C64E95" w:rsidRPr="004169DA">
        <w:rPr>
          <w:rStyle w:val="Char8"/>
          <w:rFonts w:hint="cs"/>
          <w:rtl/>
        </w:rPr>
        <w:t>ٱ</w:t>
      </w:r>
      <w:r w:rsidR="00C64E95" w:rsidRPr="004169DA">
        <w:rPr>
          <w:rStyle w:val="Char8"/>
          <w:rFonts w:hint="eastAsia"/>
          <w:rtl/>
        </w:rPr>
        <w:t>لۡقُرۡءَانَ</w:t>
      </w:r>
      <w:r w:rsidR="00C64E95" w:rsidRPr="004169DA">
        <w:rPr>
          <w:rStyle w:val="Char8"/>
          <w:rtl/>
        </w:rPr>
        <w:t xml:space="preserve"> لَرَآدُّكَ إِلَىٰ مَعَادٖۚ قُل رَّبِّيٓ أَعۡلَمُ مَن جَآءَ بِ</w:t>
      </w:r>
      <w:r w:rsidR="00C64E95" w:rsidRPr="004169DA">
        <w:rPr>
          <w:rStyle w:val="Char8"/>
          <w:rFonts w:hint="cs"/>
          <w:rtl/>
        </w:rPr>
        <w:t>ٱ</w:t>
      </w:r>
      <w:r w:rsidR="00C64E95" w:rsidRPr="004169DA">
        <w:rPr>
          <w:rStyle w:val="Char8"/>
          <w:rFonts w:hint="eastAsia"/>
          <w:rtl/>
        </w:rPr>
        <w:t>لۡهُدَىٰ</w:t>
      </w:r>
      <w:r w:rsidR="00C64E95" w:rsidRPr="004169DA">
        <w:rPr>
          <w:rStyle w:val="Char8"/>
          <w:rtl/>
        </w:rPr>
        <w:t xml:space="preserve"> وَمَنۡ هُوَ فِي ضَلَٰلٖ مُّبِينٖ ٨٥</w:t>
      </w:r>
      <w:r w:rsidR="00C64E95">
        <w:rPr>
          <w:rFonts w:ascii="Traditional Arabic" w:hAnsi="Traditional Arabic" w:cs="Traditional Arabic"/>
          <w:rtl/>
        </w:rPr>
        <w:t>﴾</w:t>
      </w:r>
      <w:r w:rsidR="00784590" w:rsidRPr="00DE4439">
        <w:rPr>
          <w:rFonts w:hint="cs"/>
          <w:rtl/>
        </w:rPr>
        <w:t xml:space="preserve"> </w:t>
      </w:r>
      <w:r w:rsidR="00797F8E" w:rsidRPr="00797F8E">
        <w:rPr>
          <w:rStyle w:val="Char4"/>
          <w:rFonts w:hint="cs"/>
          <w:rtl/>
        </w:rPr>
        <w:t>[</w:t>
      </w:r>
      <w:r w:rsidR="00C11731" w:rsidRPr="00797F8E">
        <w:rPr>
          <w:rStyle w:val="Char4"/>
          <w:rFonts w:hint="cs"/>
          <w:rtl/>
        </w:rPr>
        <w:t>القصص: 85</w:t>
      </w:r>
      <w:r w:rsidR="00797F8E" w:rsidRPr="00797F8E">
        <w:rPr>
          <w:rStyle w:val="Char4"/>
          <w:rFonts w:hint="cs"/>
          <w:rtl/>
        </w:rPr>
        <w:t>]</w:t>
      </w:r>
      <w:r w:rsidR="00C11731" w:rsidRPr="00DE4439">
        <w:rPr>
          <w:rFonts w:hint="cs"/>
          <w:rtl/>
        </w:rPr>
        <w:t>.</w:t>
      </w:r>
    </w:p>
    <w:p w:rsidR="00B5709D" w:rsidRPr="00DE4439" w:rsidRDefault="005E65E6" w:rsidP="00797F8E">
      <w:pPr>
        <w:pStyle w:val="a"/>
        <w:rPr>
          <w:rtl/>
        </w:rPr>
      </w:pPr>
      <w:r w:rsidRPr="00DE4439">
        <w:rPr>
          <w:rFonts w:ascii="Times New Roman" w:hAnsi="Times New Roman" w:hint="cs"/>
          <w:rtl/>
        </w:rPr>
        <w:t>«</w:t>
      </w:r>
      <w:r w:rsidR="00B5709D" w:rsidRPr="00DE4439">
        <w:rPr>
          <w:rtl/>
        </w:rPr>
        <w:t xml:space="preserve">آن </w:t>
      </w:r>
      <w:r w:rsidR="00AE657A">
        <w:rPr>
          <w:rtl/>
        </w:rPr>
        <w:t>ک</w:t>
      </w:r>
      <w:r w:rsidR="00B5709D" w:rsidRPr="00DE4439">
        <w:rPr>
          <w:rtl/>
        </w:rPr>
        <w:t xml:space="preserve">س </w:t>
      </w:r>
      <w:r w:rsidR="00AE657A">
        <w:rPr>
          <w:rtl/>
        </w:rPr>
        <w:t>ک</w:t>
      </w:r>
      <w:r w:rsidR="00B5709D" w:rsidRPr="00DE4439">
        <w:rPr>
          <w:rtl/>
        </w:rPr>
        <w:t xml:space="preserve">ه قرآن را بر تو فرض </w:t>
      </w:r>
      <w:r w:rsidR="00AE657A">
        <w:rPr>
          <w:rtl/>
        </w:rPr>
        <w:t>ک</w:t>
      </w:r>
      <w:r w:rsidR="00B5709D" w:rsidRPr="00DE4439">
        <w:rPr>
          <w:rtl/>
        </w:rPr>
        <w:t>رد، تو را به جا</w:t>
      </w:r>
      <w:r w:rsidR="00AE657A">
        <w:rPr>
          <w:rtl/>
        </w:rPr>
        <w:t>ی</w:t>
      </w:r>
      <w:r w:rsidR="00B5709D" w:rsidRPr="00DE4439">
        <w:rPr>
          <w:rtl/>
        </w:rPr>
        <w:t>گاهت (زادگاهت</w:t>
      </w:r>
      <w:r w:rsidR="00B5709D" w:rsidRPr="00DE4439">
        <w:rPr>
          <w:rFonts w:hint="cs"/>
          <w:rtl/>
        </w:rPr>
        <w:t xml:space="preserve"> م</w:t>
      </w:r>
      <w:r w:rsidR="00AE657A">
        <w:rPr>
          <w:rFonts w:hint="cs"/>
          <w:rtl/>
        </w:rPr>
        <w:t>ک</w:t>
      </w:r>
      <w:r w:rsidR="00B5709D" w:rsidRPr="00DE4439">
        <w:rPr>
          <w:rFonts w:hint="cs"/>
          <w:rtl/>
        </w:rPr>
        <w:t>ه</w:t>
      </w:r>
      <w:r w:rsidR="00413C25" w:rsidRPr="00DE4439">
        <w:rPr>
          <w:rFonts w:hint="cs"/>
          <w:rtl/>
        </w:rPr>
        <w:t xml:space="preserve"> </w:t>
      </w:r>
      <w:r w:rsidR="00413C25" w:rsidRPr="00DE4439">
        <w:rPr>
          <w:rtl/>
        </w:rPr>
        <w:t>فاتح‌ و ظفرمند و</w:t>
      </w:r>
      <w:r w:rsidR="00413C25" w:rsidRPr="00DE4439">
        <w:rPr>
          <w:rFonts w:hint="cs"/>
          <w:rtl/>
        </w:rPr>
        <w:t xml:space="preserve"> </w:t>
      </w:r>
      <w:r w:rsidR="00413C25" w:rsidRPr="00DE4439">
        <w:rPr>
          <w:rtl/>
        </w:rPr>
        <w:t>پ</w:t>
      </w:r>
      <w:r w:rsidR="00AE657A">
        <w:rPr>
          <w:rtl/>
        </w:rPr>
        <w:t>ی</w:t>
      </w:r>
      <w:r w:rsidR="00413C25" w:rsidRPr="00DE4439">
        <w:rPr>
          <w:rtl/>
        </w:rPr>
        <w:t>روز</w:t>
      </w:r>
      <w:r w:rsidR="00413C25" w:rsidRPr="00DE4439">
        <w:rPr>
          <w:rFonts w:hint="cs"/>
          <w:rtl/>
        </w:rPr>
        <w:t xml:space="preserve">) </w:t>
      </w:r>
      <w:r w:rsidR="00B5709D" w:rsidRPr="00DE4439">
        <w:rPr>
          <w:rtl/>
        </w:rPr>
        <w:t xml:space="preserve">بازمى‏گرداند! بگو: «پروردگار من از همه بهتر مى‏داند چه </w:t>
      </w:r>
      <w:r w:rsidR="00AE657A">
        <w:rPr>
          <w:rtl/>
        </w:rPr>
        <w:t>ک</w:t>
      </w:r>
      <w:r w:rsidR="00B5709D" w:rsidRPr="00DE4439">
        <w:rPr>
          <w:rtl/>
        </w:rPr>
        <w:t>سى (برنامه) هدا</w:t>
      </w:r>
      <w:r w:rsidR="00AE657A">
        <w:rPr>
          <w:rtl/>
        </w:rPr>
        <w:t>ی</w:t>
      </w:r>
      <w:r w:rsidR="00B5709D" w:rsidRPr="00DE4439">
        <w:rPr>
          <w:rtl/>
        </w:rPr>
        <w:t xml:space="preserve">ت آورده، و چه </w:t>
      </w:r>
      <w:r w:rsidR="00AE657A">
        <w:rPr>
          <w:rtl/>
        </w:rPr>
        <w:t>ک</w:t>
      </w:r>
      <w:r w:rsidR="00B5709D" w:rsidRPr="00DE4439">
        <w:rPr>
          <w:rtl/>
        </w:rPr>
        <w:t>سى در گمراهى آش</w:t>
      </w:r>
      <w:r w:rsidR="00AE657A">
        <w:rPr>
          <w:rtl/>
        </w:rPr>
        <w:t>ک</w:t>
      </w:r>
      <w:r w:rsidR="00B5709D" w:rsidRPr="00DE4439">
        <w:rPr>
          <w:rtl/>
        </w:rPr>
        <w:t>ار است</w:t>
      </w:r>
      <w:r w:rsidR="00B5709D" w:rsidRPr="00DE4439">
        <w:rPr>
          <w:rFonts w:ascii="Times New Roman" w:hAnsi="Times New Roman" w:hint="cs"/>
          <w:rtl/>
        </w:rPr>
        <w:t>».</w:t>
      </w:r>
    </w:p>
    <w:p w:rsidR="005E65E6" w:rsidRPr="00DE4439" w:rsidRDefault="00AC55DA" w:rsidP="00797F8E">
      <w:pPr>
        <w:pStyle w:val="a"/>
        <w:rPr>
          <w:rtl/>
        </w:rPr>
      </w:pPr>
      <w:r w:rsidRPr="00DE4439">
        <w:rPr>
          <w:rFonts w:hint="cs"/>
          <w:rtl/>
        </w:rPr>
        <w:t>پس محمد به بازگشت از ع</w:t>
      </w:r>
      <w:r w:rsidR="00AE657A">
        <w:rPr>
          <w:rFonts w:hint="cs"/>
          <w:rtl/>
        </w:rPr>
        <w:t>ی</w:t>
      </w:r>
      <w:r w:rsidRPr="00DE4439">
        <w:rPr>
          <w:rFonts w:hint="cs"/>
          <w:rtl/>
        </w:rPr>
        <w:t>س</w:t>
      </w:r>
      <w:r w:rsidR="00AE657A">
        <w:rPr>
          <w:rFonts w:hint="cs"/>
          <w:rtl/>
        </w:rPr>
        <w:t>ی</w:t>
      </w:r>
      <w:r w:rsidRPr="00DE4439">
        <w:rPr>
          <w:rFonts w:hint="cs"/>
          <w:rtl/>
        </w:rPr>
        <w:t xml:space="preserve"> سزاوارتر است</w:t>
      </w:r>
      <w:r w:rsidR="00B5709D" w:rsidRPr="00DE4439">
        <w:rPr>
          <w:rFonts w:hint="cs"/>
          <w:rtl/>
        </w:rPr>
        <w:t>.</w:t>
      </w:r>
    </w:p>
    <w:p w:rsidR="00556755" w:rsidRPr="00DE4439" w:rsidRDefault="0066432C" w:rsidP="00797F8E">
      <w:pPr>
        <w:pStyle w:val="a"/>
        <w:rPr>
          <w:rtl/>
        </w:rPr>
      </w:pPr>
      <w:r w:rsidRPr="00DE4439">
        <w:rPr>
          <w:rFonts w:hint="cs"/>
          <w:rtl/>
        </w:rPr>
        <w:t>و م</w:t>
      </w:r>
      <w:r w:rsidR="00AE657A">
        <w:rPr>
          <w:rFonts w:hint="cs"/>
          <w:rtl/>
        </w:rPr>
        <w:t>ی</w:t>
      </w:r>
      <w:r w:rsidRPr="00DE4439">
        <w:rPr>
          <w:rFonts w:hint="cs"/>
          <w:rtl/>
        </w:rPr>
        <w:t>‌گفت</w:t>
      </w:r>
      <w:r w:rsidR="00784590" w:rsidRPr="00DE4439">
        <w:rPr>
          <w:rFonts w:hint="cs"/>
          <w:rtl/>
        </w:rPr>
        <w:t xml:space="preserve">: </w:t>
      </w:r>
      <w:r w:rsidRPr="00DE4439">
        <w:rPr>
          <w:rFonts w:hint="cs"/>
          <w:rtl/>
        </w:rPr>
        <w:t>«در گذشته هزار پ</w:t>
      </w:r>
      <w:r w:rsidR="00AE657A">
        <w:rPr>
          <w:rFonts w:hint="cs"/>
          <w:rtl/>
        </w:rPr>
        <w:t>ی</w:t>
      </w:r>
      <w:r w:rsidRPr="00DE4439">
        <w:rPr>
          <w:rFonts w:hint="cs"/>
          <w:rtl/>
        </w:rPr>
        <w:t>امبر بوده است و هر پ</w:t>
      </w:r>
      <w:r w:rsidR="00AE657A">
        <w:rPr>
          <w:rFonts w:hint="cs"/>
          <w:rtl/>
        </w:rPr>
        <w:t>ی</w:t>
      </w:r>
      <w:r w:rsidRPr="00DE4439">
        <w:rPr>
          <w:rFonts w:hint="cs"/>
          <w:rtl/>
        </w:rPr>
        <w:t>امبر وص</w:t>
      </w:r>
      <w:r w:rsidR="00AE657A">
        <w:rPr>
          <w:rFonts w:hint="cs"/>
          <w:rtl/>
        </w:rPr>
        <w:t>ی</w:t>
      </w:r>
      <w:r w:rsidRPr="00DE4439">
        <w:rPr>
          <w:rFonts w:hint="cs"/>
          <w:rtl/>
        </w:rPr>
        <w:t xml:space="preserve"> و جانش</w:t>
      </w:r>
      <w:r w:rsidR="00AE657A">
        <w:rPr>
          <w:rFonts w:hint="cs"/>
          <w:rtl/>
        </w:rPr>
        <w:t>ی</w:t>
      </w:r>
      <w:r w:rsidRPr="00DE4439">
        <w:rPr>
          <w:rFonts w:hint="cs"/>
          <w:rtl/>
        </w:rPr>
        <w:t>ن</w:t>
      </w:r>
      <w:r w:rsidR="00AE657A">
        <w:rPr>
          <w:rFonts w:hint="cs"/>
          <w:rtl/>
        </w:rPr>
        <w:t>ی</w:t>
      </w:r>
      <w:r w:rsidRPr="00DE4439">
        <w:rPr>
          <w:rFonts w:hint="cs"/>
          <w:rtl/>
        </w:rPr>
        <w:t xml:space="preserve"> داشته است و عل</w:t>
      </w:r>
      <w:r w:rsidR="00AE657A">
        <w:rPr>
          <w:rFonts w:hint="cs"/>
          <w:rtl/>
        </w:rPr>
        <w:t>ی</w:t>
      </w:r>
      <w:r w:rsidRPr="00DE4439">
        <w:rPr>
          <w:rFonts w:hint="cs"/>
          <w:rtl/>
        </w:rPr>
        <w:t xml:space="preserve"> وص</w:t>
      </w:r>
      <w:r w:rsidR="00AE657A">
        <w:rPr>
          <w:rFonts w:hint="cs"/>
          <w:rtl/>
        </w:rPr>
        <w:t>ی</w:t>
      </w:r>
      <w:r w:rsidRPr="00DE4439">
        <w:rPr>
          <w:rFonts w:hint="cs"/>
          <w:rtl/>
        </w:rPr>
        <w:t xml:space="preserve"> محمد است». و مردمان</w:t>
      </w:r>
      <w:r w:rsidR="00AE657A">
        <w:rPr>
          <w:rFonts w:hint="cs"/>
          <w:rtl/>
        </w:rPr>
        <w:t>ی</w:t>
      </w:r>
      <w:r w:rsidRPr="00DE4439">
        <w:rPr>
          <w:rFonts w:hint="cs"/>
          <w:rtl/>
        </w:rPr>
        <w:t xml:space="preserve"> از قشرها</w:t>
      </w:r>
      <w:r w:rsidR="00AE657A">
        <w:rPr>
          <w:rFonts w:hint="cs"/>
          <w:rtl/>
        </w:rPr>
        <w:t>ی</w:t>
      </w:r>
      <w:r w:rsidRPr="00DE4439">
        <w:rPr>
          <w:rFonts w:hint="cs"/>
          <w:rtl/>
        </w:rPr>
        <w:t xml:space="preserve"> مختلف دعوت او را پذ</w:t>
      </w:r>
      <w:r w:rsidR="00AE657A">
        <w:rPr>
          <w:rFonts w:hint="cs"/>
          <w:rtl/>
        </w:rPr>
        <w:t>ی</w:t>
      </w:r>
      <w:r w:rsidRPr="00DE4439">
        <w:rPr>
          <w:rFonts w:hint="cs"/>
          <w:rtl/>
        </w:rPr>
        <w:t>رفتند</w:t>
      </w:r>
      <w:r w:rsidR="00946D2A" w:rsidRPr="00DE4439">
        <w:rPr>
          <w:rFonts w:hint="cs"/>
          <w:rtl/>
        </w:rPr>
        <w:t>،</w:t>
      </w:r>
      <w:r w:rsidRPr="00DE4439">
        <w:rPr>
          <w:rFonts w:hint="cs"/>
          <w:rtl/>
        </w:rPr>
        <w:t xml:space="preserve"> او بعض</w:t>
      </w:r>
      <w:r w:rsidR="00AE657A">
        <w:rPr>
          <w:rFonts w:hint="cs"/>
          <w:rtl/>
        </w:rPr>
        <w:t>ی</w:t>
      </w:r>
      <w:r w:rsidRPr="00DE4439">
        <w:rPr>
          <w:rFonts w:hint="cs"/>
          <w:rtl/>
        </w:rPr>
        <w:t xml:space="preserve"> را </w:t>
      </w:r>
      <w:r w:rsidR="00AE657A">
        <w:rPr>
          <w:rFonts w:hint="cs"/>
          <w:rtl/>
        </w:rPr>
        <w:t>ک</w:t>
      </w:r>
      <w:r w:rsidRPr="00DE4439">
        <w:rPr>
          <w:rFonts w:hint="cs"/>
          <w:rtl/>
        </w:rPr>
        <w:t>ه اهداف او را فهم</w:t>
      </w:r>
      <w:r w:rsidR="00AE657A">
        <w:rPr>
          <w:rFonts w:hint="cs"/>
          <w:rtl/>
        </w:rPr>
        <w:t>ی</w:t>
      </w:r>
      <w:r w:rsidRPr="00DE4439">
        <w:rPr>
          <w:rFonts w:hint="cs"/>
          <w:rtl/>
        </w:rPr>
        <w:t>ده بودند دعوتگر قرار داد و آنها به عقا</w:t>
      </w:r>
      <w:r w:rsidR="00AE657A">
        <w:rPr>
          <w:rFonts w:hint="cs"/>
          <w:rtl/>
        </w:rPr>
        <w:t>ی</w:t>
      </w:r>
      <w:r w:rsidRPr="00DE4439">
        <w:rPr>
          <w:rFonts w:hint="cs"/>
          <w:rtl/>
        </w:rPr>
        <w:t>د او دعوت م</w:t>
      </w:r>
      <w:r w:rsidR="00AE657A">
        <w:rPr>
          <w:rFonts w:hint="cs"/>
          <w:rtl/>
        </w:rPr>
        <w:t>ی</w:t>
      </w:r>
      <w:r w:rsidRPr="00DE4439">
        <w:rPr>
          <w:rFonts w:hint="cs"/>
          <w:rtl/>
        </w:rPr>
        <w:t>‌دادند</w:t>
      </w:r>
      <w:r w:rsidR="00946D2A" w:rsidRPr="00DE4439">
        <w:rPr>
          <w:rFonts w:hint="cs"/>
          <w:rtl/>
        </w:rPr>
        <w:t>،</w:t>
      </w:r>
      <w:r w:rsidRPr="00DE4439">
        <w:rPr>
          <w:rFonts w:hint="cs"/>
          <w:rtl/>
        </w:rPr>
        <w:t xml:space="preserve"> و بعض</w:t>
      </w:r>
      <w:r w:rsidR="00AE657A">
        <w:rPr>
          <w:rFonts w:hint="cs"/>
          <w:rtl/>
        </w:rPr>
        <w:t>ی</w:t>
      </w:r>
      <w:r w:rsidRPr="00DE4439">
        <w:rPr>
          <w:rFonts w:hint="cs"/>
          <w:rtl/>
        </w:rPr>
        <w:t xml:space="preserve"> سخن او را تصد</w:t>
      </w:r>
      <w:r w:rsidR="00AE657A">
        <w:rPr>
          <w:rFonts w:hint="cs"/>
          <w:rtl/>
        </w:rPr>
        <w:t>ی</w:t>
      </w:r>
      <w:r w:rsidRPr="00DE4439">
        <w:rPr>
          <w:rFonts w:hint="cs"/>
          <w:rtl/>
        </w:rPr>
        <w:t xml:space="preserve">ق </w:t>
      </w:r>
      <w:r w:rsidR="00AE657A">
        <w:rPr>
          <w:rFonts w:hint="cs"/>
          <w:rtl/>
        </w:rPr>
        <w:t>ک</w:t>
      </w:r>
      <w:r w:rsidRPr="00DE4439">
        <w:rPr>
          <w:rFonts w:hint="cs"/>
          <w:rtl/>
        </w:rPr>
        <w:t xml:space="preserve">رده و </w:t>
      </w:r>
      <w:r w:rsidR="00AE657A">
        <w:rPr>
          <w:rFonts w:hint="cs"/>
          <w:rtl/>
        </w:rPr>
        <w:t>ک</w:t>
      </w:r>
      <w:r w:rsidRPr="00DE4439">
        <w:rPr>
          <w:rFonts w:hint="cs"/>
          <w:rtl/>
        </w:rPr>
        <w:t>ور</w:t>
      </w:r>
      <w:r w:rsidR="00AE657A">
        <w:rPr>
          <w:rFonts w:hint="cs"/>
          <w:rtl/>
        </w:rPr>
        <w:t>ک</w:t>
      </w:r>
      <w:r w:rsidRPr="00DE4439">
        <w:rPr>
          <w:rFonts w:hint="cs"/>
          <w:rtl/>
        </w:rPr>
        <w:t>ورانه به آن دعوت م</w:t>
      </w:r>
      <w:r w:rsidR="00AE657A">
        <w:rPr>
          <w:rFonts w:hint="cs"/>
          <w:rtl/>
        </w:rPr>
        <w:t>ی</w:t>
      </w:r>
      <w:r w:rsidR="00946D2A" w:rsidRPr="00DE4439">
        <w:rPr>
          <w:rFonts w:hint="cs"/>
          <w:rtl/>
        </w:rPr>
        <w:t>‌دادند.</w:t>
      </w:r>
    </w:p>
    <w:p w:rsidR="00233E27" w:rsidRPr="00DE4439" w:rsidRDefault="0066432C" w:rsidP="00797F8E">
      <w:pPr>
        <w:pStyle w:val="a"/>
        <w:rPr>
          <w:rtl/>
        </w:rPr>
      </w:pPr>
      <w:r w:rsidRPr="00DE4439">
        <w:rPr>
          <w:rFonts w:hint="cs"/>
          <w:rtl/>
        </w:rPr>
        <w:t xml:space="preserve">و از جمله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در نشر و گسترش دعوت او مشار</w:t>
      </w:r>
      <w:r w:rsidR="00AE657A">
        <w:rPr>
          <w:rFonts w:hint="cs"/>
          <w:rtl/>
        </w:rPr>
        <w:t>ک</w:t>
      </w:r>
      <w:r w:rsidRPr="00DE4439">
        <w:rPr>
          <w:rFonts w:hint="cs"/>
          <w:rtl/>
        </w:rPr>
        <w:t xml:space="preserve">ت داشتند </w:t>
      </w:r>
      <w:r w:rsidR="005F176B" w:rsidRPr="00DE4439">
        <w:rPr>
          <w:rFonts w:hint="cs"/>
          <w:rtl/>
        </w:rPr>
        <w:t>الغافق</w:t>
      </w:r>
      <w:r w:rsidR="00AE657A">
        <w:rPr>
          <w:rFonts w:hint="cs"/>
          <w:rtl/>
        </w:rPr>
        <w:t>ی</w:t>
      </w:r>
      <w:r w:rsidR="005F176B" w:rsidRPr="00DE4439">
        <w:rPr>
          <w:rFonts w:hint="cs"/>
          <w:rtl/>
        </w:rPr>
        <w:t xml:space="preserve"> بن حرب، عبدالرحم</w:t>
      </w:r>
      <w:r w:rsidRPr="00DE4439">
        <w:rPr>
          <w:rFonts w:hint="cs"/>
          <w:rtl/>
        </w:rPr>
        <w:t>ن بن عد</w:t>
      </w:r>
      <w:r w:rsidR="00AE657A">
        <w:rPr>
          <w:rFonts w:hint="cs"/>
          <w:rtl/>
        </w:rPr>
        <w:t>ی</w:t>
      </w:r>
      <w:r w:rsidRPr="00DE4439">
        <w:rPr>
          <w:rFonts w:hint="cs"/>
          <w:rtl/>
        </w:rPr>
        <w:t>س البلو</w:t>
      </w:r>
      <w:r w:rsidR="00AE657A">
        <w:rPr>
          <w:rFonts w:hint="cs"/>
          <w:rtl/>
        </w:rPr>
        <w:t>ی</w:t>
      </w:r>
      <w:r w:rsidRPr="00DE4439">
        <w:rPr>
          <w:rFonts w:hint="cs"/>
          <w:rtl/>
        </w:rPr>
        <w:t xml:space="preserve">، </w:t>
      </w:r>
      <w:r w:rsidR="00AE657A">
        <w:rPr>
          <w:rFonts w:hint="cs"/>
          <w:rtl/>
        </w:rPr>
        <w:t>ک</w:t>
      </w:r>
      <w:r w:rsidRPr="00DE4439">
        <w:rPr>
          <w:rFonts w:hint="cs"/>
          <w:rtl/>
        </w:rPr>
        <w:t>نانه بن بشر، سودان به حمران، عبدالله بن ز</w:t>
      </w:r>
      <w:r w:rsidR="00AE657A">
        <w:rPr>
          <w:rFonts w:hint="cs"/>
          <w:rtl/>
        </w:rPr>
        <w:t>ی</w:t>
      </w:r>
      <w:r w:rsidRPr="00DE4439">
        <w:rPr>
          <w:rFonts w:hint="cs"/>
          <w:rtl/>
        </w:rPr>
        <w:t xml:space="preserve">د بن ورقاء، عمرو بن الحمق </w:t>
      </w:r>
      <w:r w:rsidR="005F176B" w:rsidRPr="00DE4439">
        <w:rPr>
          <w:rFonts w:hint="cs"/>
          <w:rtl/>
        </w:rPr>
        <w:t>ال</w:t>
      </w:r>
      <w:r w:rsidRPr="00DE4439">
        <w:rPr>
          <w:rFonts w:hint="cs"/>
          <w:rtl/>
        </w:rPr>
        <w:t>خزاع</w:t>
      </w:r>
      <w:r w:rsidR="00AE657A">
        <w:rPr>
          <w:rFonts w:hint="cs"/>
          <w:rtl/>
        </w:rPr>
        <w:t>ی</w:t>
      </w:r>
      <w:r w:rsidRPr="00DE4439">
        <w:rPr>
          <w:rFonts w:hint="cs"/>
          <w:rtl/>
        </w:rPr>
        <w:t>، حرقوص بن زه</w:t>
      </w:r>
      <w:r w:rsidR="00AE657A">
        <w:rPr>
          <w:rFonts w:hint="cs"/>
          <w:rtl/>
        </w:rPr>
        <w:t>ی</w:t>
      </w:r>
      <w:r w:rsidRPr="00DE4439">
        <w:rPr>
          <w:rFonts w:hint="cs"/>
          <w:rtl/>
        </w:rPr>
        <w:t>ر، ح</w:t>
      </w:r>
      <w:r w:rsidR="00AE657A">
        <w:rPr>
          <w:rFonts w:hint="cs"/>
          <w:rtl/>
        </w:rPr>
        <w:t>کی</w:t>
      </w:r>
      <w:r w:rsidRPr="00DE4439">
        <w:rPr>
          <w:rFonts w:hint="cs"/>
          <w:rtl/>
        </w:rPr>
        <w:t>م بن جبله و ق</w:t>
      </w:r>
      <w:r w:rsidR="005F176B" w:rsidRPr="00DE4439">
        <w:rPr>
          <w:rFonts w:hint="cs"/>
          <w:rtl/>
        </w:rPr>
        <w:t>ت</w:t>
      </w:r>
      <w:r w:rsidR="00AE657A">
        <w:rPr>
          <w:rFonts w:hint="cs"/>
          <w:rtl/>
        </w:rPr>
        <w:t>ی</w:t>
      </w:r>
      <w:r w:rsidRPr="00DE4439">
        <w:rPr>
          <w:rFonts w:hint="cs"/>
          <w:rtl/>
        </w:rPr>
        <w:t xml:space="preserve">ره </w:t>
      </w:r>
      <w:r w:rsidR="005F176B" w:rsidRPr="00DE4439">
        <w:rPr>
          <w:rFonts w:hint="cs"/>
          <w:rtl/>
        </w:rPr>
        <w:t>ال</w:t>
      </w:r>
      <w:r w:rsidRPr="00DE4439">
        <w:rPr>
          <w:rFonts w:hint="cs"/>
          <w:rtl/>
        </w:rPr>
        <w:t>س</w:t>
      </w:r>
      <w:r w:rsidR="00AE657A">
        <w:rPr>
          <w:rFonts w:hint="cs"/>
          <w:rtl/>
        </w:rPr>
        <w:t>ک</w:t>
      </w:r>
      <w:r w:rsidRPr="00DE4439">
        <w:rPr>
          <w:rFonts w:hint="cs"/>
          <w:rtl/>
        </w:rPr>
        <w:t>ون</w:t>
      </w:r>
      <w:r w:rsidR="00AE657A">
        <w:rPr>
          <w:rFonts w:hint="cs"/>
          <w:rtl/>
        </w:rPr>
        <w:t>ی</w:t>
      </w:r>
      <w:r w:rsidRPr="00DE4439">
        <w:rPr>
          <w:rFonts w:hint="cs"/>
          <w:rtl/>
        </w:rPr>
        <w:t xml:space="preserve"> و د</w:t>
      </w:r>
      <w:r w:rsidR="00AE657A">
        <w:rPr>
          <w:rFonts w:hint="cs"/>
          <w:rtl/>
        </w:rPr>
        <w:t>ی</w:t>
      </w:r>
      <w:r w:rsidRPr="00DE4439">
        <w:rPr>
          <w:rFonts w:hint="cs"/>
          <w:rtl/>
        </w:rPr>
        <w:t>گران بودند</w:t>
      </w:r>
      <w:r w:rsidRPr="00D139C3">
        <w:rPr>
          <w:rStyle w:val="Char0"/>
          <w:vertAlign w:val="superscript"/>
          <w:rtl/>
        </w:rPr>
        <w:footnoteReference w:id="100"/>
      </w:r>
      <w:r w:rsidR="005F176B" w:rsidRPr="00DE4439">
        <w:rPr>
          <w:rFonts w:hint="cs"/>
          <w:rtl/>
        </w:rPr>
        <w:t>.</w:t>
      </w:r>
    </w:p>
    <w:p w:rsidR="00233E27" w:rsidRPr="00DE4439" w:rsidRDefault="0066432C" w:rsidP="00797F8E">
      <w:pPr>
        <w:pStyle w:val="a"/>
        <w:rPr>
          <w:rtl/>
        </w:rPr>
      </w:pPr>
      <w:r w:rsidRPr="00DE4439">
        <w:rPr>
          <w:rFonts w:hint="cs"/>
          <w:rtl/>
        </w:rPr>
        <w:t>مسروق م</w:t>
      </w:r>
      <w:r w:rsidR="00AE657A">
        <w:rPr>
          <w:rFonts w:hint="cs"/>
          <w:rtl/>
        </w:rPr>
        <w:t>ی</w:t>
      </w:r>
      <w:r w:rsidRPr="00DE4439">
        <w:rPr>
          <w:rFonts w:hint="cs"/>
          <w:rtl/>
        </w:rPr>
        <w:t>‌گو</w:t>
      </w:r>
      <w:r w:rsidR="00AE657A">
        <w:rPr>
          <w:rFonts w:hint="cs"/>
          <w:rtl/>
        </w:rPr>
        <w:t>ی</w:t>
      </w:r>
      <w:r w:rsidRPr="00DE4439">
        <w:rPr>
          <w:rFonts w:hint="cs"/>
          <w:rtl/>
        </w:rPr>
        <w:t>د</w:t>
      </w:r>
      <w:r w:rsidR="006138CD" w:rsidRPr="00DE4439">
        <w:rPr>
          <w:rFonts w:hint="cs"/>
          <w:rtl/>
        </w:rPr>
        <w:t>:</w:t>
      </w:r>
      <w:r w:rsidRPr="00DE4439">
        <w:rPr>
          <w:rFonts w:hint="cs"/>
          <w:rtl/>
        </w:rPr>
        <w:t xml:space="preserve"> </w:t>
      </w:r>
      <w:r w:rsidR="00315E5D" w:rsidRPr="00DE4439">
        <w:rPr>
          <w:rFonts w:hint="cs"/>
          <w:rtl/>
        </w:rPr>
        <w:t>عا</w:t>
      </w:r>
      <w:r w:rsidR="00AE657A">
        <w:rPr>
          <w:rFonts w:hint="cs"/>
          <w:rtl/>
        </w:rPr>
        <w:t>ی</w:t>
      </w:r>
      <w:r w:rsidR="00315E5D" w:rsidRPr="00DE4439">
        <w:rPr>
          <w:rFonts w:hint="cs"/>
          <w:rtl/>
        </w:rPr>
        <w:t>شه گفت</w:t>
      </w:r>
      <w:r w:rsidR="00784590" w:rsidRPr="00DE4439">
        <w:rPr>
          <w:rFonts w:hint="cs"/>
          <w:rtl/>
        </w:rPr>
        <w:t xml:space="preserve">: </w:t>
      </w:r>
      <w:r w:rsidR="00315E5D" w:rsidRPr="00DE4439">
        <w:rPr>
          <w:rFonts w:hint="cs"/>
          <w:rtl/>
        </w:rPr>
        <w:t>عثمان چون لباس تم</w:t>
      </w:r>
      <w:r w:rsidR="00AE657A">
        <w:rPr>
          <w:rFonts w:hint="cs"/>
          <w:rtl/>
        </w:rPr>
        <w:t>ی</w:t>
      </w:r>
      <w:r w:rsidR="00315E5D" w:rsidRPr="00DE4439">
        <w:rPr>
          <w:rFonts w:hint="cs"/>
          <w:rtl/>
        </w:rPr>
        <w:t>ز از آلودگ</w:t>
      </w:r>
      <w:r w:rsidR="00AE657A">
        <w:rPr>
          <w:rFonts w:hint="cs"/>
          <w:rtl/>
        </w:rPr>
        <w:t>ی</w:t>
      </w:r>
      <w:r w:rsidR="00315E5D" w:rsidRPr="00DE4439">
        <w:rPr>
          <w:rFonts w:hint="cs"/>
          <w:rtl/>
        </w:rPr>
        <w:t xml:space="preserve"> پا</w:t>
      </w:r>
      <w:r w:rsidR="00AE657A">
        <w:rPr>
          <w:rFonts w:hint="cs"/>
          <w:rtl/>
        </w:rPr>
        <w:t>ک</w:t>
      </w:r>
      <w:r w:rsidR="00315E5D" w:rsidRPr="00DE4439">
        <w:rPr>
          <w:rFonts w:hint="cs"/>
          <w:rtl/>
        </w:rPr>
        <w:t xml:space="preserve"> بود</w:t>
      </w:r>
      <w:r w:rsidR="006138CD" w:rsidRPr="00DE4439">
        <w:rPr>
          <w:rFonts w:hint="cs"/>
          <w:rtl/>
        </w:rPr>
        <w:t>،</w:t>
      </w:r>
      <w:r w:rsidR="00315E5D" w:rsidRPr="00DE4439">
        <w:rPr>
          <w:rFonts w:hint="cs"/>
          <w:rtl/>
        </w:rPr>
        <w:t xml:space="preserve"> سپس شما او را چون گوسفند سر بر</w:t>
      </w:r>
      <w:r w:rsidR="00AE657A">
        <w:rPr>
          <w:rFonts w:hint="cs"/>
          <w:rtl/>
        </w:rPr>
        <w:t>ی</w:t>
      </w:r>
      <w:r w:rsidR="00315E5D" w:rsidRPr="00DE4439">
        <w:rPr>
          <w:rFonts w:hint="cs"/>
          <w:rtl/>
        </w:rPr>
        <w:t>د</w:t>
      </w:r>
      <w:r w:rsidR="00AE657A">
        <w:rPr>
          <w:rFonts w:hint="cs"/>
          <w:rtl/>
        </w:rPr>
        <w:t>ی</w:t>
      </w:r>
      <w:r w:rsidR="004D785D" w:rsidRPr="00DE4439">
        <w:rPr>
          <w:rFonts w:hint="cs"/>
          <w:rtl/>
        </w:rPr>
        <w:t>د.</w:t>
      </w:r>
    </w:p>
    <w:p w:rsidR="004776E9" w:rsidRPr="00DE4439" w:rsidRDefault="00315E5D" w:rsidP="00797F8E">
      <w:pPr>
        <w:pStyle w:val="a"/>
        <w:rPr>
          <w:rtl/>
        </w:rPr>
      </w:pPr>
      <w:r w:rsidRPr="00DE4439">
        <w:rPr>
          <w:rFonts w:hint="cs"/>
          <w:rtl/>
        </w:rPr>
        <w:t>مسروق به او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ن </w:t>
      </w:r>
      <w:r w:rsidR="00AE657A">
        <w:rPr>
          <w:rFonts w:hint="cs"/>
          <w:rtl/>
        </w:rPr>
        <w:t>ک</w:t>
      </w:r>
      <w:r w:rsidRPr="00DE4439">
        <w:rPr>
          <w:rFonts w:hint="cs"/>
          <w:rtl/>
        </w:rPr>
        <w:t>ار خودت بود به مردم نامه نوشت</w:t>
      </w:r>
      <w:r w:rsidR="00AE657A">
        <w:rPr>
          <w:rFonts w:hint="cs"/>
          <w:rtl/>
        </w:rPr>
        <w:t>ی</w:t>
      </w:r>
      <w:r w:rsidRPr="00DE4439">
        <w:rPr>
          <w:rFonts w:hint="cs"/>
          <w:rtl/>
        </w:rPr>
        <w:t xml:space="preserve"> </w:t>
      </w:r>
      <w:r w:rsidR="00495BA1" w:rsidRPr="00DE4439">
        <w:rPr>
          <w:rFonts w:hint="cs"/>
          <w:rtl/>
        </w:rPr>
        <w:t>و آنها را فرمان م</w:t>
      </w:r>
      <w:r w:rsidR="00AE657A">
        <w:rPr>
          <w:rFonts w:hint="cs"/>
          <w:rtl/>
        </w:rPr>
        <w:t>ی</w:t>
      </w:r>
      <w:r w:rsidR="00495BA1" w:rsidRPr="00DE4439">
        <w:rPr>
          <w:rFonts w:hint="cs"/>
          <w:rtl/>
        </w:rPr>
        <w:t>‌داد</w:t>
      </w:r>
      <w:r w:rsidR="00AE657A">
        <w:rPr>
          <w:rFonts w:hint="cs"/>
          <w:rtl/>
        </w:rPr>
        <w:t>ی</w:t>
      </w:r>
      <w:r w:rsidR="00495BA1" w:rsidRPr="00DE4439">
        <w:rPr>
          <w:rFonts w:hint="cs"/>
          <w:rtl/>
        </w:rPr>
        <w:t xml:space="preserve"> تا عل</w:t>
      </w:r>
      <w:r w:rsidR="00AE657A">
        <w:rPr>
          <w:rFonts w:hint="cs"/>
          <w:rtl/>
        </w:rPr>
        <w:t>ی</w:t>
      </w:r>
      <w:r w:rsidR="00495BA1" w:rsidRPr="00DE4439">
        <w:rPr>
          <w:rFonts w:hint="cs"/>
          <w:rtl/>
        </w:rPr>
        <w:t>ه عثمان ق</w:t>
      </w:r>
      <w:r w:rsidR="00AE657A">
        <w:rPr>
          <w:rFonts w:hint="cs"/>
          <w:rtl/>
        </w:rPr>
        <w:t>ی</w:t>
      </w:r>
      <w:r w:rsidR="00495BA1" w:rsidRPr="00DE4439">
        <w:rPr>
          <w:rFonts w:hint="cs"/>
          <w:rtl/>
        </w:rPr>
        <w:t xml:space="preserve">ام </w:t>
      </w:r>
      <w:r w:rsidR="00AE657A">
        <w:rPr>
          <w:rFonts w:hint="cs"/>
          <w:rtl/>
        </w:rPr>
        <w:t>ک</w:t>
      </w:r>
      <w:r w:rsidR="00495BA1" w:rsidRPr="00DE4439">
        <w:rPr>
          <w:rFonts w:hint="cs"/>
          <w:rtl/>
        </w:rPr>
        <w:t>نند. عا</w:t>
      </w:r>
      <w:r w:rsidR="00AE657A">
        <w:rPr>
          <w:rFonts w:hint="cs"/>
          <w:rtl/>
        </w:rPr>
        <w:t>ی</w:t>
      </w:r>
      <w:r w:rsidR="00495BA1" w:rsidRPr="00DE4439">
        <w:rPr>
          <w:rFonts w:hint="cs"/>
          <w:rtl/>
        </w:rPr>
        <w:t>شه گفت</w:t>
      </w:r>
      <w:r w:rsidR="00784590" w:rsidRPr="00DE4439">
        <w:rPr>
          <w:rFonts w:hint="cs"/>
          <w:rtl/>
        </w:rPr>
        <w:t xml:space="preserve">: </w:t>
      </w:r>
      <w:r w:rsidR="00495BA1" w:rsidRPr="00DE4439">
        <w:rPr>
          <w:rFonts w:hint="cs"/>
          <w:rtl/>
        </w:rPr>
        <w:t>سوگند به خدا</w:t>
      </w:r>
      <w:r w:rsidR="00AE657A">
        <w:rPr>
          <w:rFonts w:hint="cs"/>
          <w:rtl/>
        </w:rPr>
        <w:t>یی</w:t>
      </w:r>
      <w:r w:rsidR="00495BA1" w:rsidRPr="00DE4439">
        <w:rPr>
          <w:rFonts w:hint="cs"/>
          <w:rtl/>
        </w:rPr>
        <w:t xml:space="preserve"> </w:t>
      </w:r>
      <w:r w:rsidR="00AE657A">
        <w:rPr>
          <w:rFonts w:hint="cs"/>
          <w:rtl/>
        </w:rPr>
        <w:t>ک</w:t>
      </w:r>
      <w:r w:rsidR="00495BA1" w:rsidRPr="00DE4439">
        <w:rPr>
          <w:rFonts w:hint="cs"/>
          <w:rtl/>
        </w:rPr>
        <w:t>ه مؤمنان به او ا</w:t>
      </w:r>
      <w:r w:rsidR="00AE657A">
        <w:rPr>
          <w:rFonts w:hint="cs"/>
          <w:rtl/>
        </w:rPr>
        <w:t>ی</w:t>
      </w:r>
      <w:r w:rsidR="00495BA1" w:rsidRPr="00DE4439">
        <w:rPr>
          <w:rFonts w:hint="cs"/>
          <w:rtl/>
        </w:rPr>
        <w:t xml:space="preserve">مان آورده‌اند و </w:t>
      </w:r>
      <w:r w:rsidR="00AE657A">
        <w:rPr>
          <w:rFonts w:hint="cs"/>
          <w:rtl/>
        </w:rPr>
        <w:t>ک</w:t>
      </w:r>
      <w:r w:rsidR="00495BA1" w:rsidRPr="00DE4439">
        <w:rPr>
          <w:rFonts w:hint="cs"/>
          <w:rtl/>
        </w:rPr>
        <w:t xml:space="preserve">افران به او </w:t>
      </w:r>
      <w:r w:rsidR="00AE657A">
        <w:rPr>
          <w:rFonts w:hint="cs"/>
          <w:rtl/>
        </w:rPr>
        <w:t>ک</w:t>
      </w:r>
      <w:r w:rsidR="00495BA1" w:rsidRPr="00DE4439">
        <w:rPr>
          <w:rFonts w:hint="cs"/>
          <w:rtl/>
        </w:rPr>
        <w:t>فر ورز</w:t>
      </w:r>
      <w:r w:rsidR="00AE657A">
        <w:rPr>
          <w:rFonts w:hint="cs"/>
          <w:rtl/>
        </w:rPr>
        <w:t>ی</w:t>
      </w:r>
      <w:r w:rsidR="00495BA1" w:rsidRPr="00DE4439">
        <w:rPr>
          <w:rFonts w:hint="cs"/>
          <w:rtl/>
        </w:rPr>
        <w:t>ده‌اند من تا</w:t>
      </w:r>
      <w:r w:rsidR="00AE657A">
        <w:rPr>
          <w:rFonts w:hint="cs"/>
          <w:rtl/>
        </w:rPr>
        <w:t>ک</w:t>
      </w:r>
      <w:r w:rsidR="00495BA1" w:rsidRPr="00DE4439">
        <w:rPr>
          <w:rFonts w:hint="cs"/>
          <w:rtl/>
        </w:rPr>
        <w:t xml:space="preserve">نون </w:t>
      </w:r>
      <w:r w:rsidR="00AE657A">
        <w:rPr>
          <w:rFonts w:hint="cs"/>
          <w:rtl/>
        </w:rPr>
        <w:t>ک</w:t>
      </w:r>
      <w:r w:rsidR="00495BA1" w:rsidRPr="00DE4439">
        <w:rPr>
          <w:rFonts w:hint="cs"/>
          <w:rtl/>
        </w:rPr>
        <w:t>وچ</w:t>
      </w:r>
      <w:r w:rsidR="00AE657A">
        <w:rPr>
          <w:rFonts w:hint="cs"/>
          <w:rtl/>
        </w:rPr>
        <w:t>ک</w:t>
      </w:r>
      <w:r w:rsidR="00495BA1" w:rsidRPr="00DE4439">
        <w:rPr>
          <w:rFonts w:hint="cs"/>
          <w:rtl/>
        </w:rPr>
        <w:t>تر</w:t>
      </w:r>
      <w:r w:rsidR="00AE657A">
        <w:rPr>
          <w:rFonts w:hint="cs"/>
          <w:rtl/>
        </w:rPr>
        <w:t>ی</w:t>
      </w:r>
      <w:r w:rsidR="00495BA1" w:rsidRPr="00DE4439">
        <w:rPr>
          <w:rFonts w:hint="cs"/>
          <w:rtl/>
        </w:rPr>
        <w:t>ن چ</w:t>
      </w:r>
      <w:r w:rsidR="00AE657A">
        <w:rPr>
          <w:rFonts w:hint="cs"/>
          <w:rtl/>
        </w:rPr>
        <w:t>ی</w:t>
      </w:r>
      <w:r w:rsidR="00495BA1" w:rsidRPr="00DE4439">
        <w:rPr>
          <w:rFonts w:hint="cs"/>
          <w:rtl/>
        </w:rPr>
        <w:t>ز</w:t>
      </w:r>
      <w:r w:rsidR="00AE657A">
        <w:rPr>
          <w:rFonts w:hint="cs"/>
          <w:rtl/>
        </w:rPr>
        <w:t>ی</w:t>
      </w:r>
      <w:r w:rsidR="00495BA1" w:rsidRPr="00DE4439">
        <w:rPr>
          <w:rFonts w:hint="cs"/>
          <w:rtl/>
        </w:rPr>
        <w:t xml:space="preserve"> برا</w:t>
      </w:r>
      <w:r w:rsidR="00AE657A">
        <w:rPr>
          <w:rFonts w:hint="cs"/>
          <w:rtl/>
        </w:rPr>
        <w:t>ی</w:t>
      </w:r>
      <w:r w:rsidR="00495BA1" w:rsidRPr="00DE4439">
        <w:rPr>
          <w:rFonts w:hint="cs"/>
          <w:rtl/>
        </w:rPr>
        <w:t>شان ننوشته‌ام</w:t>
      </w:r>
      <w:r w:rsidR="004776E9" w:rsidRPr="00DE4439">
        <w:rPr>
          <w:rFonts w:hint="cs"/>
          <w:rtl/>
        </w:rPr>
        <w:t>.</w:t>
      </w:r>
    </w:p>
    <w:p w:rsidR="004776E9" w:rsidRPr="00DE4439" w:rsidRDefault="00235A88" w:rsidP="00797F8E">
      <w:pPr>
        <w:pStyle w:val="a"/>
        <w:rPr>
          <w:rtl/>
        </w:rPr>
      </w:pPr>
      <w:r w:rsidRPr="00DE4439">
        <w:rPr>
          <w:rFonts w:hint="cs"/>
          <w:rtl/>
        </w:rPr>
        <w:t>اعمش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عبدالله بن سبا به نام عا</w:t>
      </w:r>
      <w:r w:rsidR="00AE657A">
        <w:rPr>
          <w:rFonts w:hint="cs"/>
          <w:rtl/>
        </w:rPr>
        <w:t>ی</w:t>
      </w:r>
      <w:r w:rsidRPr="00DE4439">
        <w:rPr>
          <w:rFonts w:hint="cs"/>
          <w:rtl/>
        </w:rPr>
        <w:t>شه نامه نوشته بود</w:t>
      </w:r>
      <w:r w:rsidRPr="00D139C3">
        <w:rPr>
          <w:rStyle w:val="Char0"/>
          <w:vertAlign w:val="superscript"/>
          <w:rtl/>
        </w:rPr>
        <w:footnoteReference w:id="101"/>
      </w:r>
      <w:r w:rsidR="00AC57C2" w:rsidRPr="00DE4439">
        <w:rPr>
          <w:rFonts w:hint="cs"/>
          <w:rtl/>
        </w:rPr>
        <w:t>.</w:t>
      </w:r>
      <w:r w:rsidRPr="00DE4439">
        <w:rPr>
          <w:rFonts w:hint="cs"/>
          <w:rtl/>
        </w:rPr>
        <w:t xml:space="preserve"> </w:t>
      </w:r>
      <w:r w:rsidR="00AC57C2" w:rsidRPr="00DE4439">
        <w:rPr>
          <w:rFonts w:hint="cs"/>
          <w:rtl/>
        </w:rPr>
        <w:t>و نامه‌ها</w:t>
      </w:r>
      <w:r w:rsidR="00AE657A">
        <w:rPr>
          <w:rFonts w:hint="cs"/>
          <w:rtl/>
        </w:rPr>
        <w:t>یی</w:t>
      </w:r>
      <w:r w:rsidR="00AC57C2" w:rsidRPr="00DE4439">
        <w:rPr>
          <w:rFonts w:hint="cs"/>
          <w:rtl/>
        </w:rPr>
        <w:t xml:space="preserve"> به دروغ نوشته م</w:t>
      </w:r>
      <w:r w:rsidR="00AE657A">
        <w:rPr>
          <w:rFonts w:hint="cs"/>
          <w:rtl/>
        </w:rPr>
        <w:t>ی</w:t>
      </w:r>
      <w:r w:rsidR="00AC57C2" w:rsidRPr="00DE4439">
        <w:rPr>
          <w:rFonts w:hint="cs"/>
          <w:rtl/>
        </w:rPr>
        <w:t>‌شد و به اصحاب پ</w:t>
      </w:r>
      <w:r w:rsidR="00AE657A">
        <w:rPr>
          <w:rFonts w:hint="cs"/>
          <w:rtl/>
        </w:rPr>
        <w:t>ی</w:t>
      </w:r>
      <w:r w:rsidR="00AC57C2" w:rsidRPr="00DE4439">
        <w:rPr>
          <w:rFonts w:hint="cs"/>
          <w:rtl/>
        </w:rPr>
        <w:t>امبر خدا</w:t>
      </w:r>
      <w:r w:rsidR="004776E9" w:rsidRPr="00DE4439">
        <w:rPr>
          <w:rFonts w:ascii="Tahoma" w:hAnsi="Tahoma" w:cs="CTraditional Arabic" w:hint="cs"/>
          <w:color w:val="000000"/>
          <w:rtl/>
        </w:rPr>
        <w:t>ص</w:t>
      </w:r>
      <w:r w:rsidR="00B455A3" w:rsidRPr="00DE4439">
        <w:rPr>
          <w:rFonts w:hint="cs"/>
          <w:rtl/>
        </w:rPr>
        <w:t xml:space="preserve"> نسبت داده م</w:t>
      </w:r>
      <w:r w:rsidR="00AE657A">
        <w:rPr>
          <w:rFonts w:hint="cs"/>
          <w:rtl/>
        </w:rPr>
        <w:t>ی</w:t>
      </w:r>
      <w:r w:rsidR="00B455A3" w:rsidRPr="00DE4439">
        <w:rPr>
          <w:rFonts w:hint="cs"/>
          <w:rtl/>
        </w:rPr>
        <w:t>‌شد و در همه ا</w:t>
      </w:r>
      <w:r w:rsidR="00AE657A">
        <w:rPr>
          <w:rFonts w:hint="cs"/>
          <w:rtl/>
        </w:rPr>
        <w:t>ی</w:t>
      </w:r>
      <w:r w:rsidR="00B455A3" w:rsidRPr="00DE4439">
        <w:rPr>
          <w:rFonts w:hint="cs"/>
          <w:rtl/>
        </w:rPr>
        <w:t>ن نامه‌ها عثمان مذمّت م</w:t>
      </w:r>
      <w:r w:rsidR="00AE657A">
        <w:rPr>
          <w:rFonts w:hint="cs"/>
          <w:rtl/>
        </w:rPr>
        <w:t>ی</w:t>
      </w:r>
      <w:r w:rsidR="004776E9" w:rsidRPr="00DE4439">
        <w:rPr>
          <w:rFonts w:hint="cs"/>
          <w:rtl/>
        </w:rPr>
        <w:t>‌شد.</w:t>
      </w:r>
    </w:p>
    <w:p w:rsidR="00315E5D" w:rsidRPr="00DE4439" w:rsidRDefault="00B455A3" w:rsidP="00797F8E">
      <w:pPr>
        <w:pStyle w:val="a"/>
        <w:rPr>
          <w:rtl/>
        </w:rPr>
      </w:pPr>
      <w:r w:rsidRPr="00DE4439">
        <w:rPr>
          <w:rFonts w:hint="cs"/>
          <w:rtl/>
        </w:rPr>
        <w:t xml:space="preserve">و عبدالله بن سبا </w:t>
      </w:r>
      <w:r w:rsidR="00B3392E" w:rsidRPr="00DE4439">
        <w:rPr>
          <w:rFonts w:hint="cs"/>
          <w:rtl/>
        </w:rPr>
        <w:t>در شهرها</w:t>
      </w:r>
      <w:r w:rsidR="00AE657A">
        <w:rPr>
          <w:rFonts w:hint="cs"/>
          <w:rtl/>
        </w:rPr>
        <w:t>ی</w:t>
      </w:r>
      <w:r w:rsidR="00B3392E" w:rsidRPr="00DE4439">
        <w:rPr>
          <w:rFonts w:hint="cs"/>
          <w:rtl/>
        </w:rPr>
        <w:t xml:space="preserve"> مختلف پ</w:t>
      </w:r>
      <w:r w:rsidR="00AE657A">
        <w:rPr>
          <w:rFonts w:hint="cs"/>
          <w:rtl/>
        </w:rPr>
        <w:t>ی</w:t>
      </w:r>
      <w:r w:rsidR="00B3392E" w:rsidRPr="00DE4439">
        <w:rPr>
          <w:rFonts w:hint="cs"/>
          <w:rtl/>
        </w:rPr>
        <w:t>روان</w:t>
      </w:r>
      <w:r w:rsidR="00AE657A">
        <w:rPr>
          <w:rFonts w:hint="cs"/>
          <w:rtl/>
        </w:rPr>
        <w:t>ی</w:t>
      </w:r>
      <w:r w:rsidR="00B3392E" w:rsidRPr="00DE4439">
        <w:rPr>
          <w:rFonts w:hint="cs"/>
          <w:rtl/>
        </w:rPr>
        <w:t xml:space="preserve"> داشت، و آنها برا</w:t>
      </w:r>
      <w:r w:rsidR="00AE657A">
        <w:rPr>
          <w:rFonts w:hint="cs"/>
          <w:rtl/>
        </w:rPr>
        <w:t>ی</w:t>
      </w:r>
      <w:r w:rsidR="00B3392E" w:rsidRPr="00DE4439">
        <w:rPr>
          <w:rFonts w:hint="cs"/>
          <w:rtl/>
        </w:rPr>
        <w:t xml:space="preserve"> او نامه م</w:t>
      </w:r>
      <w:r w:rsidR="00AE657A">
        <w:rPr>
          <w:rFonts w:hint="cs"/>
          <w:rtl/>
        </w:rPr>
        <w:t>ی</w:t>
      </w:r>
      <w:r w:rsidR="00B3392E" w:rsidRPr="00DE4439">
        <w:rPr>
          <w:rFonts w:hint="cs"/>
          <w:rtl/>
        </w:rPr>
        <w:t>‌نوشتند و او برا</w:t>
      </w:r>
      <w:r w:rsidR="00AE657A">
        <w:rPr>
          <w:rFonts w:hint="cs"/>
          <w:rtl/>
        </w:rPr>
        <w:t>ی</w:t>
      </w:r>
      <w:r w:rsidR="00B3392E" w:rsidRPr="00DE4439">
        <w:rPr>
          <w:rFonts w:hint="cs"/>
          <w:rtl/>
        </w:rPr>
        <w:t xml:space="preserve"> آنها نامه م</w:t>
      </w:r>
      <w:r w:rsidR="00AE657A">
        <w:rPr>
          <w:rFonts w:hint="cs"/>
          <w:rtl/>
        </w:rPr>
        <w:t>ی</w:t>
      </w:r>
      <w:r w:rsidR="00B3392E" w:rsidRPr="00DE4439">
        <w:rPr>
          <w:rFonts w:hint="cs"/>
          <w:rtl/>
        </w:rPr>
        <w:t>‌نوشت و برا</w:t>
      </w:r>
      <w:r w:rsidR="00AE657A">
        <w:rPr>
          <w:rFonts w:hint="cs"/>
          <w:rtl/>
        </w:rPr>
        <w:t>ی</w:t>
      </w:r>
      <w:r w:rsidR="00B3392E" w:rsidRPr="00DE4439">
        <w:rPr>
          <w:rFonts w:hint="cs"/>
          <w:rtl/>
        </w:rPr>
        <w:t xml:space="preserve"> همد</w:t>
      </w:r>
      <w:r w:rsidR="00AE657A">
        <w:rPr>
          <w:rFonts w:hint="cs"/>
          <w:rtl/>
        </w:rPr>
        <w:t>ی</w:t>
      </w:r>
      <w:r w:rsidR="00B3392E" w:rsidRPr="00DE4439">
        <w:rPr>
          <w:rFonts w:hint="cs"/>
          <w:rtl/>
        </w:rPr>
        <w:t>گر ن</w:t>
      </w:r>
      <w:r w:rsidR="00AE657A">
        <w:rPr>
          <w:rFonts w:hint="cs"/>
          <w:rtl/>
        </w:rPr>
        <w:t>ی</w:t>
      </w:r>
      <w:r w:rsidR="00B3392E" w:rsidRPr="00DE4439">
        <w:rPr>
          <w:rFonts w:hint="cs"/>
          <w:rtl/>
        </w:rPr>
        <w:t>ز نامه م</w:t>
      </w:r>
      <w:r w:rsidR="00AE657A">
        <w:rPr>
          <w:rFonts w:hint="cs"/>
          <w:rtl/>
        </w:rPr>
        <w:t>ی</w:t>
      </w:r>
      <w:r w:rsidR="00B3392E" w:rsidRPr="00DE4439">
        <w:rPr>
          <w:rFonts w:hint="cs"/>
          <w:rtl/>
        </w:rPr>
        <w:t xml:space="preserve">‌نوشتند. </w:t>
      </w:r>
      <w:r w:rsidR="00AE657A">
        <w:rPr>
          <w:rFonts w:hint="cs"/>
          <w:rtl/>
        </w:rPr>
        <w:t>ک</w:t>
      </w:r>
      <w:r w:rsidR="00B3392E" w:rsidRPr="00DE4439">
        <w:rPr>
          <w:rFonts w:hint="cs"/>
          <w:rtl/>
        </w:rPr>
        <w:t>ه وال</w:t>
      </w:r>
      <w:r w:rsidR="00AE657A">
        <w:rPr>
          <w:rFonts w:hint="cs"/>
          <w:rtl/>
        </w:rPr>
        <w:t>ی</w:t>
      </w:r>
      <w:r w:rsidR="00B3392E" w:rsidRPr="00DE4439">
        <w:rPr>
          <w:rFonts w:hint="cs"/>
          <w:rtl/>
        </w:rPr>
        <w:t xml:space="preserve"> و فرماندار به دستور عثمان با ما چن</w:t>
      </w:r>
      <w:r w:rsidR="00AE657A">
        <w:rPr>
          <w:rFonts w:hint="cs"/>
          <w:rtl/>
        </w:rPr>
        <w:t>ی</w:t>
      </w:r>
      <w:r w:rsidR="00B3392E" w:rsidRPr="00DE4439">
        <w:rPr>
          <w:rFonts w:hint="cs"/>
          <w:rtl/>
        </w:rPr>
        <w:t xml:space="preserve">ن </w:t>
      </w:r>
      <w:r w:rsidR="00AE657A">
        <w:rPr>
          <w:rFonts w:hint="cs"/>
          <w:rtl/>
        </w:rPr>
        <w:t>ک</w:t>
      </w:r>
      <w:r w:rsidR="00B3392E" w:rsidRPr="00DE4439">
        <w:rPr>
          <w:rFonts w:hint="cs"/>
          <w:rtl/>
        </w:rPr>
        <w:t>رد، و .... به مد</w:t>
      </w:r>
      <w:r w:rsidR="00AE657A">
        <w:rPr>
          <w:rFonts w:hint="cs"/>
          <w:rtl/>
        </w:rPr>
        <w:t>ی</w:t>
      </w:r>
      <w:r w:rsidR="00B3392E" w:rsidRPr="00DE4439">
        <w:rPr>
          <w:rFonts w:hint="cs"/>
          <w:rtl/>
        </w:rPr>
        <w:t>نه رفت</w:t>
      </w:r>
      <w:r w:rsidR="00AE657A">
        <w:rPr>
          <w:rFonts w:hint="cs"/>
          <w:rtl/>
        </w:rPr>
        <w:t>ی</w:t>
      </w:r>
      <w:r w:rsidR="00B3392E" w:rsidRPr="00DE4439">
        <w:rPr>
          <w:rFonts w:hint="cs"/>
          <w:rtl/>
        </w:rPr>
        <w:t xml:space="preserve">م عثمان با ما چنان </w:t>
      </w:r>
      <w:r w:rsidR="00AE657A">
        <w:rPr>
          <w:rFonts w:hint="cs"/>
          <w:rtl/>
        </w:rPr>
        <w:t>ک</w:t>
      </w:r>
      <w:r w:rsidR="00B3392E" w:rsidRPr="00DE4439">
        <w:rPr>
          <w:rFonts w:hint="cs"/>
          <w:rtl/>
        </w:rPr>
        <w:t xml:space="preserve">رد، عثمان با اصحاب محمد فلان </w:t>
      </w:r>
      <w:r w:rsidR="00AE657A">
        <w:rPr>
          <w:rFonts w:hint="cs"/>
          <w:rtl/>
        </w:rPr>
        <w:t>ک</w:t>
      </w:r>
      <w:r w:rsidR="00B3392E" w:rsidRPr="00DE4439">
        <w:rPr>
          <w:rFonts w:hint="cs"/>
          <w:rtl/>
        </w:rPr>
        <w:t>رد، نامه‌ا</w:t>
      </w:r>
      <w:r w:rsidR="00AE657A">
        <w:rPr>
          <w:rFonts w:hint="cs"/>
          <w:rtl/>
        </w:rPr>
        <w:t>ی</w:t>
      </w:r>
      <w:r w:rsidR="00B3392E" w:rsidRPr="00DE4439">
        <w:rPr>
          <w:rFonts w:hint="cs"/>
          <w:rtl/>
        </w:rPr>
        <w:t xml:space="preserve"> از زب</w:t>
      </w:r>
      <w:r w:rsidR="00AE657A">
        <w:rPr>
          <w:rFonts w:hint="cs"/>
          <w:rtl/>
        </w:rPr>
        <w:t>ی</w:t>
      </w:r>
      <w:r w:rsidR="00B3392E" w:rsidRPr="00DE4439">
        <w:rPr>
          <w:rFonts w:hint="cs"/>
          <w:rtl/>
        </w:rPr>
        <w:t>ر بن عوام به دست ما رس</w:t>
      </w:r>
      <w:r w:rsidR="00AE657A">
        <w:rPr>
          <w:rFonts w:hint="cs"/>
          <w:rtl/>
        </w:rPr>
        <w:t>ی</w:t>
      </w:r>
      <w:r w:rsidR="00B3392E" w:rsidRPr="00DE4439">
        <w:rPr>
          <w:rFonts w:hint="cs"/>
          <w:rtl/>
        </w:rPr>
        <w:t>د</w:t>
      </w:r>
      <w:r w:rsidR="004776E9" w:rsidRPr="00DE4439">
        <w:rPr>
          <w:rFonts w:hint="cs"/>
          <w:rtl/>
        </w:rPr>
        <w:t>ه</w:t>
      </w:r>
      <w:r w:rsidR="00B3392E" w:rsidRPr="00DE4439">
        <w:rPr>
          <w:rFonts w:hint="cs"/>
          <w:rtl/>
        </w:rPr>
        <w:t xml:space="preserve"> است، عل</w:t>
      </w:r>
      <w:r w:rsidR="00AE657A">
        <w:rPr>
          <w:rFonts w:hint="cs"/>
          <w:rtl/>
        </w:rPr>
        <w:t>ی</w:t>
      </w:r>
      <w:r w:rsidR="00B3392E" w:rsidRPr="00DE4439">
        <w:rPr>
          <w:rFonts w:hint="cs"/>
          <w:rtl/>
        </w:rPr>
        <w:t xml:space="preserve"> بن اب</w:t>
      </w:r>
      <w:r w:rsidR="00AE657A">
        <w:rPr>
          <w:rFonts w:hint="cs"/>
          <w:rtl/>
        </w:rPr>
        <w:t>ی</w:t>
      </w:r>
      <w:r w:rsidR="00B3392E" w:rsidRPr="00DE4439">
        <w:rPr>
          <w:rFonts w:hint="cs"/>
          <w:rtl/>
        </w:rPr>
        <w:t xml:space="preserve"> طالب پ</w:t>
      </w:r>
      <w:r w:rsidR="00AE657A">
        <w:rPr>
          <w:rFonts w:hint="cs"/>
          <w:rtl/>
        </w:rPr>
        <w:t>ی</w:t>
      </w:r>
      <w:r w:rsidR="00B3392E" w:rsidRPr="00DE4439">
        <w:rPr>
          <w:rFonts w:hint="cs"/>
          <w:rtl/>
        </w:rPr>
        <w:t>ام</w:t>
      </w:r>
      <w:r w:rsidR="00AE657A">
        <w:rPr>
          <w:rFonts w:hint="cs"/>
          <w:rtl/>
        </w:rPr>
        <w:t>ی</w:t>
      </w:r>
      <w:r w:rsidR="00B3392E" w:rsidRPr="00DE4439">
        <w:rPr>
          <w:rFonts w:hint="cs"/>
          <w:rtl/>
        </w:rPr>
        <w:t xml:space="preserve"> برا</w:t>
      </w:r>
      <w:r w:rsidR="00AE657A">
        <w:rPr>
          <w:rFonts w:hint="cs"/>
          <w:rtl/>
        </w:rPr>
        <w:t>ی</w:t>
      </w:r>
      <w:r w:rsidR="00B3392E" w:rsidRPr="00DE4439">
        <w:rPr>
          <w:rFonts w:hint="cs"/>
          <w:rtl/>
        </w:rPr>
        <w:t xml:space="preserve"> ما فرستاده است، عا</w:t>
      </w:r>
      <w:r w:rsidR="00AE657A">
        <w:rPr>
          <w:rFonts w:hint="cs"/>
          <w:rtl/>
        </w:rPr>
        <w:t>ی</w:t>
      </w:r>
      <w:r w:rsidR="00B3392E" w:rsidRPr="00DE4439">
        <w:rPr>
          <w:rFonts w:hint="cs"/>
          <w:rtl/>
        </w:rPr>
        <w:t>شه نامه</w:t>
      </w:r>
      <w:r w:rsidR="00CE7936" w:rsidRPr="00DE4439">
        <w:rPr>
          <w:rFonts w:hint="eastAsia"/>
          <w:rtl/>
        </w:rPr>
        <w:t>‌</w:t>
      </w:r>
      <w:r w:rsidR="00B3392E" w:rsidRPr="00DE4439">
        <w:rPr>
          <w:rFonts w:hint="cs"/>
          <w:rtl/>
        </w:rPr>
        <w:t>ا</w:t>
      </w:r>
      <w:r w:rsidR="00AE657A">
        <w:rPr>
          <w:rFonts w:hint="cs"/>
          <w:rtl/>
        </w:rPr>
        <w:t>ی</w:t>
      </w:r>
      <w:r w:rsidR="00B3392E" w:rsidRPr="00DE4439">
        <w:rPr>
          <w:rFonts w:hint="cs"/>
          <w:rtl/>
        </w:rPr>
        <w:t xml:space="preserve"> برا</w:t>
      </w:r>
      <w:r w:rsidR="00AE657A">
        <w:rPr>
          <w:rFonts w:hint="cs"/>
          <w:rtl/>
        </w:rPr>
        <w:t>ی</w:t>
      </w:r>
      <w:r w:rsidR="00B3392E" w:rsidRPr="00DE4439">
        <w:rPr>
          <w:rFonts w:hint="cs"/>
          <w:rtl/>
        </w:rPr>
        <w:t xml:space="preserve"> ما فرستاده است، </w:t>
      </w:r>
      <w:r w:rsidR="00F33529" w:rsidRPr="00DE4439">
        <w:rPr>
          <w:rFonts w:hint="cs"/>
          <w:rtl/>
        </w:rPr>
        <w:t xml:space="preserve">از </w:t>
      </w:r>
      <w:r w:rsidR="00B3392E" w:rsidRPr="00DE4439">
        <w:rPr>
          <w:rFonts w:hint="cs"/>
          <w:rtl/>
        </w:rPr>
        <w:t xml:space="preserve">فلان به ما </w:t>
      </w:r>
      <w:r w:rsidR="00F33529" w:rsidRPr="00DE4439">
        <w:rPr>
          <w:rFonts w:hint="cs"/>
          <w:rtl/>
        </w:rPr>
        <w:t xml:space="preserve">نامه </w:t>
      </w:r>
      <w:r w:rsidR="00B3392E" w:rsidRPr="00DE4439">
        <w:rPr>
          <w:rFonts w:hint="cs"/>
          <w:rtl/>
        </w:rPr>
        <w:t>رس</w:t>
      </w:r>
      <w:r w:rsidR="00AE657A">
        <w:rPr>
          <w:rFonts w:hint="cs"/>
          <w:rtl/>
        </w:rPr>
        <w:t>ی</w:t>
      </w:r>
      <w:r w:rsidR="00B3392E" w:rsidRPr="00DE4439">
        <w:rPr>
          <w:rFonts w:hint="cs"/>
          <w:rtl/>
        </w:rPr>
        <w:t>ده، بنابرا</w:t>
      </w:r>
      <w:r w:rsidR="00AE657A">
        <w:rPr>
          <w:rFonts w:hint="cs"/>
          <w:rtl/>
        </w:rPr>
        <w:t>ی</w:t>
      </w:r>
      <w:r w:rsidR="00B3392E" w:rsidRPr="00DE4439">
        <w:rPr>
          <w:rFonts w:hint="cs"/>
          <w:rtl/>
        </w:rPr>
        <w:t>ن باد</w:t>
      </w:r>
      <w:r w:rsidR="00AE657A">
        <w:rPr>
          <w:rFonts w:hint="cs"/>
          <w:rtl/>
        </w:rPr>
        <w:t>ی</w:t>
      </w:r>
      <w:r w:rsidR="00B3392E" w:rsidRPr="00DE4439">
        <w:rPr>
          <w:rFonts w:hint="cs"/>
          <w:rtl/>
        </w:rPr>
        <w:t>ه‌نش</w:t>
      </w:r>
      <w:r w:rsidR="00AE657A">
        <w:rPr>
          <w:rFonts w:hint="cs"/>
          <w:rtl/>
        </w:rPr>
        <w:t>ی</w:t>
      </w:r>
      <w:r w:rsidR="00B3392E" w:rsidRPr="00DE4439">
        <w:rPr>
          <w:rFonts w:hint="cs"/>
          <w:rtl/>
        </w:rPr>
        <w:t>ن‌ها</w:t>
      </w:r>
      <w:r w:rsidR="00AE657A">
        <w:rPr>
          <w:rFonts w:hint="cs"/>
          <w:rtl/>
        </w:rPr>
        <w:t>یی</w:t>
      </w:r>
      <w:r w:rsidR="00B3392E" w:rsidRPr="00DE4439">
        <w:rPr>
          <w:rFonts w:hint="cs"/>
          <w:rtl/>
        </w:rPr>
        <w:t xml:space="preserve"> </w:t>
      </w:r>
      <w:r w:rsidR="00AE657A">
        <w:rPr>
          <w:rFonts w:hint="cs"/>
          <w:rtl/>
        </w:rPr>
        <w:t>ک</w:t>
      </w:r>
      <w:r w:rsidR="00B3392E" w:rsidRPr="00DE4439">
        <w:rPr>
          <w:rFonts w:hint="cs"/>
          <w:rtl/>
        </w:rPr>
        <w:t>ه جز چ</w:t>
      </w:r>
      <w:r w:rsidR="00AE657A">
        <w:rPr>
          <w:rFonts w:hint="cs"/>
          <w:rtl/>
        </w:rPr>
        <w:t>ی</w:t>
      </w:r>
      <w:r w:rsidR="00B3392E" w:rsidRPr="00DE4439">
        <w:rPr>
          <w:rFonts w:hint="cs"/>
          <w:rtl/>
        </w:rPr>
        <w:t>ز اند</w:t>
      </w:r>
      <w:r w:rsidR="00AE657A">
        <w:rPr>
          <w:rFonts w:hint="cs"/>
          <w:rtl/>
        </w:rPr>
        <w:t>کی</w:t>
      </w:r>
      <w:r w:rsidR="00B3392E" w:rsidRPr="00DE4439">
        <w:rPr>
          <w:rFonts w:hint="cs"/>
          <w:rtl/>
        </w:rPr>
        <w:t xml:space="preserve"> از د</w:t>
      </w:r>
      <w:r w:rsidR="00AE657A">
        <w:rPr>
          <w:rFonts w:hint="cs"/>
          <w:rtl/>
        </w:rPr>
        <w:t>ی</w:t>
      </w:r>
      <w:r w:rsidR="00B3392E" w:rsidRPr="00DE4439">
        <w:rPr>
          <w:rFonts w:hint="cs"/>
          <w:rtl/>
        </w:rPr>
        <w:t>ن نم</w:t>
      </w:r>
      <w:r w:rsidR="00AE657A">
        <w:rPr>
          <w:rFonts w:hint="cs"/>
          <w:rtl/>
        </w:rPr>
        <w:t>ی</w:t>
      </w:r>
      <w:r w:rsidR="00B3392E" w:rsidRPr="00DE4439">
        <w:rPr>
          <w:rFonts w:hint="cs"/>
          <w:rtl/>
        </w:rPr>
        <w:t>‌دانستند تحت تاث</w:t>
      </w:r>
      <w:r w:rsidR="00AE657A">
        <w:rPr>
          <w:rFonts w:hint="cs"/>
          <w:rtl/>
        </w:rPr>
        <w:t>ی</w:t>
      </w:r>
      <w:r w:rsidR="00B3392E" w:rsidRPr="00DE4439">
        <w:rPr>
          <w:rFonts w:hint="cs"/>
          <w:rtl/>
        </w:rPr>
        <w:t>ر ا</w:t>
      </w:r>
      <w:r w:rsidR="00AE657A">
        <w:rPr>
          <w:rFonts w:hint="cs"/>
          <w:rtl/>
        </w:rPr>
        <w:t>ی</w:t>
      </w:r>
      <w:r w:rsidR="00B3392E" w:rsidRPr="00DE4439">
        <w:rPr>
          <w:rFonts w:hint="cs"/>
          <w:rtl/>
        </w:rPr>
        <w:t>ن چ</w:t>
      </w:r>
      <w:r w:rsidR="00AE657A">
        <w:rPr>
          <w:rFonts w:hint="cs"/>
          <w:rtl/>
        </w:rPr>
        <w:t>ی</w:t>
      </w:r>
      <w:r w:rsidR="00B3392E" w:rsidRPr="00DE4439">
        <w:rPr>
          <w:rFonts w:hint="cs"/>
          <w:rtl/>
        </w:rPr>
        <w:t>زها قرار م</w:t>
      </w:r>
      <w:r w:rsidR="00AE657A">
        <w:rPr>
          <w:rFonts w:hint="cs"/>
          <w:rtl/>
        </w:rPr>
        <w:t>ی</w:t>
      </w:r>
      <w:r w:rsidR="00B3392E" w:rsidRPr="00DE4439">
        <w:rPr>
          <w:rFonts w:hint="cs"/>
          <w:rtl/>
        </w:rPr>
        <w:t xml:space="preserve">‌گرفتند و </w:t>
      </w:r>
      <w:r w:rsidR="00AE657A">
        <w:rPr>
          <w:rFonts w:hint="cs"/>
          <w:rtl/>
        </w:rPr>
        <w:t>ک</w:t>
      </w:r>
      <w:r w:rsidR="00B3392E" w:rsidRPr="00DE4439">
        <w:rPr>
          <w:rFonts w:hint="cs"/>
          <w:rtl/>
        </w:rPr>
        <w:t>ن</w:t>
      </w:r>
      <w:r w:rsidR="00AE657A">
        <w:rPr>
          <w:rFonts w:hint="cs"/>
          <w:rtl/>
        </w:rPr>
        <w:t>یۀ</w:t>
      </w:r>
      <w:r w:rsidR="00B3392E" w:rsidRPr="00DE4439">
        <w:rPr>
          <w:rFonts w:hint="cs"/>
          <w:rtl/>
        </w:rPr>
        <w:t xml:space="preserve"> عثمان</w:t>
      </w:r>
      <w:r w:rsidR="00DF03ED" w:rsidRPr="00DF03ED">
        <w:rPr>
          <w:rFonts w:cs="CTraditional Arabic" w:hint="cs"/>
          <w:rtl/>
        </w:rPr>
        <w:t>س</w:t>
      </w:r>
      <w:r w:rsidR="004776E9" w:rsidRPr="00DE4439">
        <w:rPr>
          <w:rFonts w:hint="cs"/>
          <w:rtl/>
        </w:rPr>
        <w:t xml:space="preserve"> را به دل گرفتند.</w:t>
      </w:r>
    </w:p>
    <w:p w:rsidR="00233E27" w:rsidRPr="00DE4439" w:rsidRDefault="00E174FB" w:rsidP="00797F8E">
      <w:pPr>
        <w:pStyle w:val="a2"/>
        <w:rPr>
          <w:rtl/>
        </w:rPr>
      </w:pPr>
      <w:bookmarkStart w:id="119" w:name="_Toc142089914"/>
      <w:r w:rsidRPr="00DE4439">
        <w:rPr>
          <w:rFonts w:hint="cs"/>
          <w:rtl/>
        </w:rPr>
        <w:t>سبب دوم</w:t>
      </w:r>
      <w:bookmarkEnd w:id="119"/>
      <w:r w:rsidR="00D1736D" w:rsidRPr="00DE4439">
        <w:rPr>
          <w:rFonts w:hint="cs"/>
          <w:rtl/>
        </w:rPr>
        <w:t xml:space="preserve">: </w:t>
      </w:r>
    </w:p>
    <w:p w:rsidR="00233E27" w:rsidRPr="00DE4439" w:rsidRDefault="0033657E" w:rsidP="00797F8E">
      <w:pPr>
        <w:pStyle w:val="a"/>
        <w:rPr>
          <w:rtl/>
        </w:rPr>
      </w:pPr>
      <w:r w:rsidRPr="00DE4439">
        <w:rPr>
          <w:rFonts w:hint="cs"/>
          <w:rtl/>
        </w:rPr>
        <w:t>علت دوم ظهور فتنه آسا</w:t>
      </w:r>
      <w:r w:rsidR="00AE657A">
        <w:rPr>
          <w:rFonts w:hint="cs"/>
          <w:rtl/>
        </w:rPr>
        <w:t>ی</w:t>
      </w:r>
      <w:r w:rsidRPr="00DE4439">
        <w:rPr>
          <w:rFonts w:hint="cs"/>
          <w:rtl/>
        </w:rPr>
        <w:t>ش و رفاه</w:t>
      </w:r>
      <w:r w:rsidR="00AE657A">
        <w:rPr>
          <w:rFonts w:hint="cs"/>
          <w:rtl/>
        </w:rPr>
        <w:t>ی</w:t>
      </w:r>
      <w:r w:rsidRPr="00DE4439">
        <w:rPr>
          <w:rFonts w:hint="cs"/>
          <w:rtl/>
        </w:rPr>
        <w:t xml:space="preserve"> بود </w:t>
      </w:r>
      <w:r w:rsidR="00AE657A">
        <w:rPr>
          <w:rFonts w:hint="cs"/>
          <w:rtl/>
        </w:rPr>
        <w:t>ک</w:t>
      </w:r>
      <w:r w:rsidRPr="00DE4439">
        <w:rPr>
          <w:rFonts w:hint="cs"/>
          <w:rtl/>
        </w:rPr>
        <w:t>ه در زمان عثمان</w:t>
      </w:r>
      <w:r w:rsidR="00DF03ED" w:rsidRPr="00DF03ED">
        <w:rPr>
          <w:rFonts w:cs="CTraditional Arabic" w:hint="cs"/>
          <w:rtl/>
        </w:rPr>
        <w:t>س</w:t>
      </w:r>
      <w:r w:rsidR="00D913B3" w:rsidRPr="00DE4439">
        <w:rPr>
          <w:rFonts w:hint="cs"/>
          <w:rtl/>
        </w:rPr>
        <w:t xml:space="preserve"> امت اسلام</w:t>
      </w:r>
      <w:r w:rsidR="00AE657A">
        <w:rPr>
          <w:rFonts w:hint="cs"/>
          <w:rtl/>
        </w:rPr>
        <w:t>ی</w:t>
      </w:r>
      <w:r w:rsidR="00D913B3" w:rsidRPr="00DE4439">
        <w:rPr>
          <w:rFonts w:hint="cs"/>
          <w:rtl/>
        </w:rPr>
        <w:t xml:space="preserve"> را فرا گرفته بود، چنان </w:t>
      </w:r>
      <w:r w:rsidR="00AE657A">
        <w:rPr>
          <w:rFonts w:hint="cs"/>
          <w:rtl/>
        </w:rPr>
        <w:t>ک</w:t>
      </w:r>
      <w:r w:rsidR="00D913B3" w:rsidRPr="00DE4439">
        <w:rPr>
          <w:rFonts w:hint="cs"/>
          <w:rtl/>
        </w:rPr>
        <w:t>ه حسن بصر</w:t>
      </w:r>
      <w:r w:rsidR="00AE657A">
        <w:rPr>
          <w:rFonts w:hint="cs"/>
          <w:rtl/>
        </w:rPr>
        <w:t>ی</w:t>
      </w:r>
      <w:r w:rsidR="00D913B3" w:rsidRPr="00DE4439">
        <w:rPr>
          <w:rFonts w:hint="cs"/>
          <w:rtl/>
        </w:rPr>
        <w:t xml:space="preserve"> م</w:t>
      </w:r>
      <w:r w:rsidR="00AE657A">
        <w:rPr>
          <w:rFonts w:hint="cs"/>
          <w:rtl/>
        </w:rPr>
        <w:t>ی</w:t>
      </w:r>
      <w:r w:rsidR="00D913B3" w:rsidRPr="00DE4439">
        <w:rPr>
          <w:rFonts w:hint="cs"/>
          <w:rtl/>
        </w:rPr>
        <w:t>‌گو</w:t>
      </w:r>
      <w:r w:rsidR="00AE657A">
        <w:rPr>
          <w:rFonts w:hint="cs"/>
          <w:rtl/>
        </w:rPr>
        <w:t>ی</w:t>
      </w:r>
      <w:r w:rsidR="00D913B3" w:rsidRPr="00DE4439">
        <w:rPr>
          <w:rFonts w:hint="cs"/>
          <w:rtl/>
        </w:rPr>
        <w:t>د</w:t>
      </w:r>
      <w:r w:rsidR="00784590" w:rsidRPr="00DE4439">
        <w:rPr>
          <w:rFonts w:hint="cs"/>
          <w:rtl/>
        </w:rPr>
        <w:t xml:space="preserve">: </w:t>
      </w:r>
      <w:r w:rsidR="00AE657A">
        <w:rPr>
          <w:rFonts w:hint="cs"/>
          <w:rtl/>
        </w:rPr>
        <w:t>ک</w:t>
      </w:r>
      <w:r w:rsidR="00D913B3" w:rsidRPr="00DE4439">
        <w:rPr>
          <w:rFonts w:hint="cs"/>
          <w:rtl/>
        </w:rPr>
        <w:t>متر روز</w:t>
      </w:r>
      <w:r w:rsidR="00AE657A">
        <w:rPr>
          <w:rFonts w:hint="cs"/>
          <w:rtl/>
        </w:rPr>
        <w:t>ی</w:t>
      </w:r>
      <w:r w:rsidR="00D913B3" w:rsidRPr="00DE4439">
        <w:rPr>
          <w:rFonts w:hint="cs"/>
          <w:rtl/>
        </w:rPr>
        <w:t xml:space="preserve"> بر مردم م</w:t>
      </w:r>
      <w:r w:rsidR="00AE657A">
        <w:rPr>
          <w:rFonts w:hint="cs"/>
          <w:rtl/>
        </w:rPr>
        <w:t>ی</w:t>
      </w:r>
      <w:r w:rsidR="00D913B3" w:rsidRPr="00DE4439">
        <w:rPr>
          <w:rFonts w:hint="cs"/>
          <w:rtl/>
        </w:rPr>
        <w:t>‌گذشت مگر آن در آن روز چ</w:t>
      </w:r>
      <w:r w:rsidR="00AE657A">
        <w:rPr>
          <w:rFonts w:hint="cs"/>
          <w:rtl/>
        </w:rPr>
        <w:t>ی</w:t>
      </w:r>
      <w:r w:rsidR="00D913B3" w:rsidRPr="00DE4439">
        <w:rPr>
          <w:rFonts w:hint="cs"/>
          <w:rtl/>
        </w:rPr>
        <w:t>ز خوب</w:t>
      </w:r>
      <w:r w:rsidR="00AE657A">
        <w:rPr>
          <w:rFonts w:hint="cs"/>
          <w:rtl/>
        </w:rPr>
        <w:t>ی</w:t>
      </w:r>
      <w:r w:rsidR="00D913B3" w:rsidRPr="00DE4439">
        <w:rPr>
          <w:rFonts w:hint="cs"/>
          <w:rtl/>
        </w:rPr>
        <w:t xml:space="preserve"> را تقس</w:t>
      </w:r>
      <w:r w:rsidR="00AE657A">
        <w:rPr>
          <w:rFonts w:hint="cs"/>
          <w:rtl/>
        </w:rPr>
        <w:t>ی</w:t>
      </w:r>
      <w:r w:rsidR="00D913B3" w:rsidRPr="00DE4439">
        <w:rPr>
          <w:rFonts w:hint="cs"/>
          <w:rtl/>
        </w:rPr>
        <w:t xml:space="preserve">م </w:t>
      </w:r>
      <w:r w:rsidR="00D1736D" w:rsidRPr="00DE4439">
        <w:rPr>
          <w:rFonts w:hint="cs"/>
          <w:rtl/>
        </w:rPr>
        <w:t>ن</w:t>
      </w:r>
      <w:r w:rsidR="00D913B3" w:rsidRPr="00DE4439">
        <w:rPr>
          <w:rFonts w:hint="cs"/>
          <w:rtl/>
        </w:rPr>
        <w:t>م</w:t>
      </w:r>
      <w:r w:rsidR="00AE657A">
        <w:rPr>
          <w:rFonts w:hint="cs"/>
          <w:rtl/>
        </w:rPr>
        <w:t>ی</w:t>
      </w:r>
      <w:r w:rsidR="00D913B3" w:rsidRPr="00DE4439">
        <w:rPr>
          <w:rFonts w:hint="cs"/>
          <w:rtl/>
        </w:rPr>
        <w:t>‌</w:t>
      </w:r>
      <w:r w:rsidR="00AE657A">
        <w:rPr>
          <w:rFonts w:hint="cs"/>
          <w:rtl/>
        </w:rPr>
        <w:t>ک</w:t>
      </w:r>
      <w:r w:rsidR="00D913B3" w:rsidRPr="00DE4439">
        <w:rPr>
          <w:rFonts w:hint="cs"/>
          <w:rtl/>
        </w:rPr>
        <w:t>ردند، صدا زده م</w:t>
      </w:r>
      <w:r w:rsidR="00AE657A">
        <w:rPr>
          <w:rFonts w:hint="cs"/>
          <w:rtl/>
        </w:rPr>
        <w:t>ی</w:t>
      </w:r>
      <w:r w:rsidR="00D913B3" w:rsidRPr="00DE4439">
        <w:rPr>
          <w:rFonts w:hint="eastAsia"/>
          <w:rtl/>
        </w:rPr>
        <w:t>‌</w:t>
      </w:r>
      <w:r w:rsidR="00D913B3" w:rsidRPr="00DE4439">
        <w:rPr>
          <w:rFonts w:hint="cs"/>
          <w:rtl/>
        </w:rPr>
        <w:t xml:space="preserve">شد </w:t>
      </w:r>
      <w:r w:rsidR="00C91288" w:rsidRPr="00DE4439">
        <w:rPr>
          <w:rFonts w:hint="cs"/>
          <w:rtl/>
        </w:rPr>
        <w:t>ا</w:t>
      </w:r>
      <w:r w:rsidR="00AE657A">
        <w:rPr>
          <w:rFonts w:hint="cs"/>
          <w:rtl/>
        </w:rPr>
        <w:t>ی</w:t>
      </w:r>
      <w:r w:rsidR="00C91288" w:rsidRPr="00DE4439">
        <w:rPr>
          <w:rFonts w:hint="cs"/>
          <w:rtl/>
        </w:rPr>
        <w:t xml:space="preserve"> بندگان خدا ب</w:t>
      </w:r>
      <w:r w:rsidR="00AE657A">
        <w:rPr>
          <w:rFonts w:hint="cs"/>
          <w:rtl/>
        </w:rPr>
        <w:t>ی</w:t>
      </w:r>
      <w:r w:rsidR="00C91288" w:rsidRPr="00DE4439">
        <w:rPr>
          <w:rFonts w:hint="cs"/>
          <w:rtl/>
        </w:rPr>
        <w:t>ا</w:t>
      </w:r>
      <w:r w:rsidR="00AE657A">
        <w:rPr>
          <w:rFonts w:hint="cs"/>
          <w:rtl/>
        </w:rPr>
        <w:t>یی</w:t>
      </w:r>
      <w:r w:rsidR="00C91288" w:rsidRPr="00DE4439">
        <w:rPr>
          <w:rFonts w:hint="cs"/>
          <w:rtl/>
        </w:rPr>
        <w:t>د و سهم</w:t>
      </w:r>
      <w:r w:rsidR="00AE657A">
        <w:rPr>
          <w:rFonts w:hint="cs"/>
          <w:rtl/>
        </w:rPr>
        <w:t>یۀ</w:t>
      </w:r>
      <w:r w:rsidR="00C91288" w:rsidRPr="00DE4439">
        <w:rPr>
          <w:rFonts w:hint="cs"/>
          <w:rtl/>
        </w:rPr>
        <w:t xml:space="preserve"> عسل خود را بگ</w:t>
      </w:r>
      <w:r w:rsidR="00AE657A">
        <w:rPr>
          <w:rFonts w:hint="cs"/>
          <w:rtl/>
        </w:rPr>
        <w:t>ی</w:t>
      </w:r>
      <w:r w:rsidR="00C91288" w:rsidRPr="00DE4439">
        <w:rPr>
          <w:rFonts w:hint="cs"/>
          <w:rtl/>
        </w:rPr>
        <w:t>ر</w:t>
      </w:r>
      <w:r w:rsidR="00AE657A">
        <w:rPr>
          <w:rFonts w:hint="cs"/>
          <w:rtl/>
        </w:rPr>
        <w:t>ی</w:t>
      </w:r>
      <w:r w:rsidR="00C91288" w:rsidRPr="00DE4439">
        <w:rPr>
          <w:rFonts w:hint="cs"/>
          <w:rtl/>
        </w:rPr>
        <w:t>د، ا</w:t>
      </w:r>
      <w:r w:rsidR="00AE657A">
        <w:rPr>
          <w:rFonts w:hint="cs"/>
          <w:rtl/>
        </w:rPr>
        <w:t>ی</w:t>
      </w:r>
      <w:r w:rsidR="00C91288" w:rsidRPr="00DE4439">
        <w:rPr>
          <w:rFonts w:hint="cs"/>
          <w:rtl/>
        </w:rPr>
        <w:t xml:space="preserve"> بندگان خدا ب</w:t>
      </w:r>
      <w:r w:rsidR="00AE657A">
        <w:rPr>
          <w:rFonts w:hint="cs"/>
          <w:rtl/>
        </w:rPr>
        <w:t>ی</w:t>
      </w:r>
      <w:r w:rsidR="00C91288" w:rsidRPr="00DE4439">
        <w:rPr>
          <w:rFonts w:hint="cs"/>
          <w:rtl/>
        </w:rPr>
        <w:t>ا</w:t>
      </w:r>
      <w:r w:rsidR="00AE657A">
        <w:rPr>
          <w:rFonts w:hint="cs"/>
          <w:rtl/>
        </w:rPr>
        <w:t>یی</w:t>
      </w:r>
      <w:r w:rsidR="00C91288" w:rsidRPr="00DE4439">
        <w:rPr>
          <w:rFonts w:hint="cs"/>
          <w:rtl/>
        </w:rPr>
        <w:t>د و سهم</w:t>
      </w:r>
      <w:r w:rsidR="00AE657A">
        <w:rPr>
          <w:rFonts w:hint="cs"/>
          <w:rtl/>
        </w:rPr>
        <w:t>ی</w:t>
      </w:r>
      <w:r w:rsidR="00C91288" w:rsidRPr="00DE4439">
        <w:rPr>
          <w:rFonts w:hint="cs"/>
          <w:rtl/>
        </w:rPr>
        <w:t>ه پول خود را بگ</w:t>
      </w:r>
      <w:r w:rsidR="00AE657A">
        <w:rPr>
          <w:rFonts w:hint="cs"/>
          <w:rtl/>
        </w:rPr>
        <w:t>ی</w:t>
      </w:r>
      <w:r w:rsidR="00C91288" w:rsidRPr="00DE4439">
        <w:rPr>
          <w:rFonts w:hint="cs"/>
          <w:rtl/>
        </w:rPr>
        <w:t>ر</w:t>
      </w:r>
      <w:r w:rsidR="00AE657A">
        <w:rPr>
          <w:rFonts w:hint="cs"/>
          <w:rtl/>
        </w:rPr>
        <w:t>ی</w:t>
      </w:r>
      <w:r w:rsidR="00C91288" w:rsidRPr="00DE4439">
        <w:rPr>
          <w:rFonts w:hint="cs"/>
          <w:rtl/>
        </w:rPr>
        <w:t>د</w:t>
      </w:r>
      <w:r w:rsidR="00C91288" w:rsidRPr="00D139C3">
        <w:rPr>
          <w:rStyle w:val="Char0"/>
          <w:vertAlign w:val="superscript"/>
          <w:rtl/>
        </w:rPr>
        <w:footnoteReference w:id="102"/>
      </w:r>
      <w:r w:rsidR="00C91288" w:rsidRPr="00DE4439">
        <w:rPr>
          <w:rFonts w:hint="cs"/>
          <w:rtl/>
        </w:rPr>
        <w:t>. ا</w:t>
      </w:r>
      <w:r w:rsidR="00AE657A">
        <w:rPr>
          <w:rFonts w:hint="cs"/>
          <w:rtl/>
        </w:rPr>
        <w:t>ی</w:t>
      </w:r>
      <w:r w:rsidR="00C91288" w:rsidRPr="00DE4439">
        <w:rPr>
          <w:rFonts w:hint="cs"/>
          <w:rtl/>
        </w:rPr>
        <w:t xml:space="preserve">ن رفاه از آن جهت بود </w:t>
      </w:r>
      <w:r w:rsidR="00AE657A">
        <w:rPr>
          <w:rFonts w:hint="cs"/>
          <w:rtl/>
        </w:rPr>
        <w:t>ک</w:t>
      </w:r>
      <w:r w:rsidR="00C91288" w:rsidRPr="00DE4439">
        <w:rPr>
          <w:rFonts w:hint="cs"/>
          <w:rtl/>
        </w:rPr>
        <w:t>ه جهاد در زمان عثمان</w:t>
      </w:r>
      <w:r w:rsidR="00DF03ED" w:rsidRPr="00DF03ED">
        <w:rPr>
          <w:rFonts w:cs="CTraditional Arabic" w:hint="cs"/>
          <w:rtl/>
        </w:rPr>
        <w:t>س</w:t>
      </w:r>
      <w:r w:rsidR="003E0878" w:rsidRPr="00DE4439">
        <w:rPr>
          <w:rFonts w:hint="cs"/>
          <w:rtl/>
        </w:rPr>
        <w:t xml:space="preserve"> در اوج خود قرار داشت و اموال فراوان</w:t>
      </w:r>
      <w:r w:rsidR="00AE657A">
        <w:rPr>
          <w:rFonts w:hint="cs"/>
          <w:rtl/>
        </w:rPr>
        <w:t>ی</w:t>
      </w:r>
      <w:r w:rsidR="003E0878" w:rsidRPr="00DE4439">
        <w:rPr>
          <w:rFonts w:hint="cs"/>
          <w:rtl/>
        </w:rPr>
        <w:t xml:space="preserve"> به دست م</w:t>
      </w:r>
      <w:r w:rsidR="00AE657A">
        <w:rPr>
          <w:rFonts w:hint="cs"/>
          <w:rtl/>
        </w:rPr>
        <w:t>ی</w:t>
      </w:r>
      <w:r w:rsidR="003E0878" w:rsidRPr="00DE4439">
        <w:rPr>
          <w:rFonts w:hint="cs"/>
          <w:rtl/>
        </w:rPr>
        <w:t xml:space="preserve">‌آمد و مردم </w:t>
      </w:r>
      <w:r w:rsidR="00210B7B" w:rsidRPr="00DE4439">
        <w:rPr>
          <w:rFonts w:hint="cs"/>
          <w:rtl/>
        </w:rPr>
        <w:t>در رفاه قرار گرفتند و معمولاً رفاه چن</w:t>
      </w:r>
      <w:r w:rsidR="00AE657A">
        <w:rPr>
          <w:rFonts w:hint="cs"/>
          <w:rtl/>
        </w:rPr>
        <w:t>ی</w:t>
      </w:r>
      <w:r w:rsidR="00210B7B" w:rsidRPr="00DE4439">
        <w:rPr>
          <w:rFonts w:hint="cs"/>
          <w:rtl/>
        </w:rPr>
        <w:t>ن چ</w:t>
      </w:r>
      <w:r w:rsidR="00AE657A">
        <w:rPr>
          <w:rFonts w:hint="cs"/>
          <w:rtl/>
        </w:rPr>
        <w:t>ی</w:t>
      </w:r>
      <w:r w:rsidR="00210B7B" w:rsidRPr="00DE4439">
        <w:rPr>
          <w:rFonts w:hint="cs"/>
          <w:rtl/>
        </w:rPr>
        <w:t>زها</w:t>
      </w:r>
      <w:r w:rsidR="00AE657A">
        <w:rPr>
          <w:rFonts w:hint="cs"/>
          <w:rtl/>
        </w:rPr>
        <w:t>یی</w:t>
      </w:r>
      <w:r w:rsidR="00210B7B" w:rsidRPr="00DE4439">
        <w:rPr>
          <w:rFonts w:hint="cs"/>
          <w:rtl/>
        </w:rPr>
        <w:t xml:space="preserve"> را به دنبال دارد، </w:t>
      </w:r>
      <w:r w:rsidR="00AE657A">
        <w:rPr>
          <w:rFonts w:hint="cs"/>
          <w:rtl/>
        </w:rPr>
        <w:t>ی</w:t>
      </w:r>
      <w:r w:rsidR="00210B7B" w:rsidRPr="00DE4439">
        <w:rPr>
          <w:rFonts w:hint="cs"/>
          <w:rtl/>
        </w:rPr>
        <w:t>عن</w:t>
      </w:r>
      <w:r w:rsidR="00AE657A">
        <w:rPr>
          <w:rFonts w:hint="cs"/>
          <w:rtl/>
        </w:rPr>
        <w:t>ی</w:t>
      </w:r>
      <w:r w:rsidR="00210B7B" w:rsidRPr="00DE4439">
        <w:rPr>
          <w:rFonts w:hint="cs"/>
          <w:rtl/>
        </w:rPr>
        <w:t xml:space="preserve"> ش</w:t>
      </w:r>
      <w:r w:rsidR="00AE657A">
        <w:rPr>
          <w:rFonts w:hint="cs"/>
          <w:rtl/>
        </w:rPr>
        <w:t>ک</w:t>
      </w:r>
      <w:r w:rsidR="00210B7B" w:rsidRPr="00DE4439">
        <w:rPr>
          <w:rFonts w:hint="cs"/>
          <w:rtl/>
        </w:rPr>
        <w:t>ا</w:t>
      </w:r>
      <w:r w:rsidR="00AE657A">
        <w:rPr>
          <w:rFonts w:hint="cs"/>
          <w:rtl/>
        </w:rPr>
        <w:t>ی</w:t>
      </w:r>
      <w:r w:rsidR="00210B7B" w:rsidRPr="00DE4439">
        <w:rPr>
          <w:rFonts w:hint="cs"/>
          <w:rtl/>
        </w:rPr>
        <w:t xml:space="preserve">ت </w:t>
      </w:r>
      <w:r w:rsidR="00AE657A">
        <w:rPr>
          <w:rFonts w:hint="cs"/>
          <w:rtl/>
        </w:rPr>
        <w:t>ک</w:t>
      </w:r>
      <w:r w:rsidR="00210B7B" w:rsidRPr="00DE4439">
        <w:rPr>
          <w:rFonts w:hint="cs"/>
          <w:rtl/>
        </w:rPr>
        <w:t>ردن، قبول ن</w:t>
      </w:r>
      <w:r w:rsidR="00AE657A">
        <w:rPr>
          <w:rFonts w:hint="cs"/>
          <w:rtl/>
        </w:rPr>
        <w:t>ک</w:t>
      </w:r>
      <w:r w:rsidR="00210B7B" w:rsidRPr="00DE4439">
        <w:rPr>
          <w:rFonts w:hint="cs"/>
          <w:rtl/>
        </w:rPr>
        <w:t>ردن چ</w:t>
      </w:r>
      <w:r w:rsidR="00AE657A">
        <w:rPr>
          <w:rFonts w:hint="cs"/>
          <w:rtl/>
        </w:rPr>
        <w:t>ی</w:t>
      </w:r>
      <w:r w:rsidR="00210B7B" w:rsidRPr="00DE4439">
        <w:rPr>
          <w:rFonts w:hint="cs"/>
          <w:rtl/>
        </w:rPr>
        <w:t>زها</w:t>
      </w:r>
      <w:r w:rsidR="00AE657A">
        <w:rPr>
          <w:rFonts w:hint="cs"/>
          <w:rtl/>
        </w:rPr>
        <w:t>یی</w:t>
      </w:r>
      <w:r w:rsidR="00210B7B" w:rsidRPr="00DE4439">
        <w:rPr>
          <w:rFonts w:hint="cs"/>
          <w:rtl/>
        </w:rPr>
        <w:t xml:space="preserve"> هستند </w:t>
      </w:r>
      <w:r w:rsidR="00AE657A">
        <w:rPr>
          <w:rFonts w:hint="cs"/>
          <w:rtl/>
        </w:rPr>
        <w:t>ک</w:t>
      </w:r>
      <w:r w:rsidR="00210B7B" w:rsidRPr="00DE4439">
        <w:rPr>
          <w:rFonts w:hint="cs"/>
          <w:rtl/>
        </w:rPr>
        <w:t>ه بر اثر رفاه پد</w:t>
      </w:r>
      <w:r w:rsidR="00AE657A">
        <w:rPr>
          <w:rFonts w:hint="cs"/>
          <w:rtl/>
        </w:rPr>
        <w:t>ی</w:t>
      </w:r>
      <w:r w:rsidR="00210B7B" w:rsidRPr="00DE4439">
        <w:rPr>
          <w:rFonts w:hint="cs"/>
          <w:rtl/>
        </w:rPr>
        <w:t>دار م</w:t>
      </w:r>
      <w:r w:rsidR="00AE657A">
        <w:rPr>
          <w:rFonts w:hint="cs"/>
          <w:rtl/>
        </w:rPr>
        <w:t>ی</w:t>
      </w:r>
      <w:r w:rsidR="00210B7B" w:rsidRPr="00DE4439">
        <w:rPr>
          <w:rFonts w:hint="cs"/>
          <w:rtl/>
        </w:rPr>
        <w:t>‌شوند ز</w:t>
      </w:r>
      <w:r w:rsidR="00AE657A">
        <w:rPr>
          <w:rFonts w:hint="cs"/>
          <w:rtl/>
        </w:rPr>
        <w:t>ی</w:t>
      </w:r>
      <w:r w:rsidR="00210B7B" w:rsidRPr="00DE4439">
        <w:rPr>
          <w:rFonts w:hint="cs"/>
          <w:rtl/>
        </w:rPr>
        <w:t>را مردم مغرور م</w:t>
      </w:r>
      <w:r w:rsidR="00AE657A">
        <w:rPr>
          <w:rFonts w:hint="cs"/>
          <w:rtl/>
        </w:rPr>
        <w:t>ی</w:t>
      </w:r>
      <w:r w:rsidR="00210B7B" w:rsidRPr="00DE4439">
        <w:rPr>
          <w:rFonts w:hint="cs"/>
          <w:rtl/>
        </w:rPr>
        <w:t>‌شدند و سپاس نم</w:t>
      </w:r>
      <w:r w:rsidR="00AE657A">
        <w:rPr>
          <w:rFonts w:hint="cs"/>
          <w:rtl/>
        </w:rPr>
        <w:t>ی</w:t>
      </w:r>
      <w:r w:rsidR="00D1736D" w:rsidRPr="00DE4439">
        <w:rPr>
          <w:rFonts w:hint="cs"/>
          <w:rtl/>
        </w:rPr>
        <w:t>‌گذارند.</w:t>
      </w:r>
    </w:p>
    <w:p w:rsidR="00BE3FB9" w:rsidRPr="00DE4439" w:rsidRDefault="00210B7B" w:rsidP="00797F8E">
      <w:pPr>
        <w:pStyle w:val="a2"/>
        <w:rPr>
          <w:rtl/>
        </w:rPr>
      </w:pPr>
      <w:bookmarkStart w:id="120" w:name="_Toc142089915"/>
      <w:r w:rsidRPr="00DE4439">
        <w:rPr>
          <w:rFonts w:hint="cs"/>
          <w:rtl/>
        </w:rPr>
        <w:t>سبب سوم</w:t>
      </w:r>
      <w:bookmarkEnd w:id="120"/>
      <w:r w:rsidR="001E5C60" w:rsidRPr="00DE4439">
        <w:rPr>
          <w:rFonts w:hint="cs"/>
          <w:rtl/>
        </w:rPr>
        <w:t>:</w:t>
      </w:r>
    </w:p>
    <w:p w:rsidR="001E5C60" w:rsidRPr="00DE4439" w:rsidRDefault="00210B7B" w:rsidP="00797F8E">
      <w:pPr>
        <w:pStyle w:val="a"/>
        <w:rPr>
          <w:rtl/>
        </w:rPr>
      </w:pPr>
      <w:r w:rsidRPr="00DE4439">
        <w:rPr>
          <w:rFonts w:hint="cs"/>
          <w:rtl/>
        </w:rPr>
        <w:t>تفاوت طب</w:t>
      </w:r>
      <w:r w:rsidR="00AE657A">
        <w:rPr>
          <w:rFonts w:hint="cs"/>
          <w:rtl/>
        </w:rPr>
        <w:t>ی</w:t>
      </w:r>
      <w:r w:rsidRPr="00DE4439">
        <w:rPr>
          <w:rFonts w:hint="cs"/>
          <w:rtl/>
        </w:rPr>
        <w:t>عت و خو</w:t>
      </w:r>
      <w:r w:rsidR="00AE657A">
        <w:rPr>
          <w:rFonts w:hint="cs"/>
          <w:rtl/>
        </w:rPr>
        <w:t>ی</w:t>
      </w:r>
      <w:r w:rsidRPr="00DE4439">
        <w:rPr>
          <w:rFonts w:hint="cs"/>
          <w:rtl/>
        </w:rPr>
        <w:t xml:space="preserve"> عثمان با طب</w:t>
      </w:r>
      <w:r w:rsidR="00AE657A">
        <w:rPr>
          <w:rFonts w:hint="cs"/>
          <w:rtl/>
        </w:rPr>
        <w:t>ی</w:t>
      </w:r>
      <w:r w:rsidRPr="00DE4439">
        <w:rPr>
          <w:rFonts w:hint="cs"/>
          <w:rtl/>
        </w:rPr>
        <w:t>عت و خو</w:t>
      </w:r>
      <w:r w:rsidR="00AE657A">
        <w:rPr>
          <w:rFonts w:hint="cs"/>
          <w:rtl/>
        </w:rPr>
        <w:t>ی</w:t>
      </w:r>
      <w:r w:rsidRPr="00DE4439">
        <w:rPr>
          <w:rFonts w:hint="cs"/>
          <w:rtl/>
        </w:rPr>
        <w:t xml:space="preserve"> عمر</w:t>
      </w:r>
      <w:r w:rsidR="001E5C60" w:rsidRPr="00DE4439">
        <w:rPr>
          <w:rFonts w:hint="cs"/>
          <w:rtl/>
        </w:rPr>
        <w:t>:</w:t>
      </w:r>
    </w:p>
    <w:p w:rsidR="00BE3FB9" w:rsidRPr="00DE4439" w:rsidRDefault="001E5C60" w:rsidP="00797F8E">
      <w:pPr>
        <w:pStyle w:val="a"/>
        <w:rPr>
          <w:rtl/>
        </w:rPr>
      </w:pPr>
      <w:r w:rsidRPr="00DE4439">
        <w:rPr>
          <w:rFonts w:hint="cs"/>
          <w:rtl/>
        </w:rPr>
        <w:t>عمر</w:t>
      </w:r>
      <w:r w:rsidR="00DF03ED" w:rsidRPr="00DF03ED">
        <w:rPr>
          <w:rFonts w:cs="CTraditional Arabic" w:hint="cs"/>
          <w:rtl/>
        </w:rPr>
        <w:t>س</w:t>
      </w:r>
      <w:r w:rsidR="00A76434" w:rsidRPr="00DE4439">
        <w:rPr>
          <w:rFonts w:hint="cs"/>
          <w:rtl/>
        </w:rPr>
        <w:t xml:space="preserve"> سخت‌گ</w:t>
      </w:r>
      <w:r w:rsidR="00AE657A">
        <w:rPr>
          <w:rFonts w:hint="cs"/>
          <w:rtl/>
        </w:rPr>
        <w:t>ی</w:t>
      </w:r>
      <w:r w:rsidR="00A76434" w:rsidRPr="00DE4439">
        <w:rPr>
          <w:rFonts w:hint="cs"/>
          <w:rtl/>
        </w:rPr>
        <w:t>ر بود، و عثمان</w:t>
      </w:r>
      <w:r w:rsidR="00DF03ED" w:rsidRPr="00DF03ED">
        <w:rPr>
          <w:rFonts w:cs="CTraditional Arabic" w:hint="cs"/>
          <w:rtl/>
        </w:rPr>
        <w:t>س</w:t>
      </w:r>
      <w:r w:rsidR="00FD0B96" w:rsidRPr="00DE4439">
        <w:rPr>
          <w:rFonts w:hint="cs"/>
          <w:rtl/>
        </w:rPr>
        <w:t xml:space="preserve"> بردبار و مهربان بود، اما چنان </w:t>
      </w:r>
      <w:r w:rsidR="00AE657A">
        <w:rPr>
          <w:rFonts w:hint="cs"/>
          <w:rtl/>
        </w:rPr>
        <w:t>ک</w:t>
      </w:r>
      <w:r w:rsidR="00FD0B96" w:rsidRPr="00DE4439">
        <w:rPr>
          <w:rFonts w:hint="cs"/>
          <w:rtl/>
        </w:rPr>
        <w:t>ه بس</w:t>
      </w:r>
      <w:r w:rsidR="00AE657A">
        <w:rPr>
          <w:rFonts w:hint="cs"/>
          <w:rtl/>
        </w:rPr>
        <w:t>ی</w:t>
      </w:r>
      <w:r w:rsidR="00FD0B96" w:rsidRPr="00DE4439">
        <w:rPr>
          <w:rFonts w:hint="cs"/>
          <w:rtl/>
        </w:rPr>
        <w:t>ار</w:t>
      </w:r>
      <w:r w:rsidR="00AE657A">
        <w:rPr>
          <w:rFonts w:hint="cs"/>
          <w:rtl/>
        </w:rPr>
        <w:t>ی</w:t>
      </w:r>
      <w:r w:rsidR="00FD0B96" w:rsidRPr="00DE4439">
        <w:rPr>
          <w:rFonts w:hint="cs"/>
          <w:rtl/>
        </w:rPr>
        <w:t xml:space="preserve"> ادعا م</w:t>
      </w:r>
      <w:r w:rsidR="00AE657A">
        <w:rPr>
          <w:rFonts w:hint="cs"/>
          <w:rtl/>
        </w:rPr>
        <w:t>ی</w:t>
      </w:r>
      <w:r w:rsidR="00FD0B96" w:rsidRPr="00DE4439">
        <w:rPr>
          <w:rFonts w:hint="cs"/>
          <w:rtl/>
        </w:rPr>
        <w:t>‌</w:t>
      </w:r>
      <w:r w:rsidR="00AE657A">
        <w:rPr>
          <w:rFonts w:hint="cs"/>
          <w:rtl/>
        </w:rPr>
        <w:t>ک</w:t>
      </w:r>
      <w:r w:rsidR="00FD0B96" w:rsidRPr="00DE4439">
        <w:rPr>
          <w:rFonts w:hint="cs"/>
          <w:rtl/>
        </w:rPr>
        <w:t>نند ضع</w:t>
      </w:r>
      <w:r w:rsidR="00AE657A">
        <w:rPr>
          <w:rFonts w:hint="cs"/>
          <w:rtl/>
        </w:rPr>
        <w:t>ی</w:t>
      </w:r>
      <w:r w:rsidR="00FD0B96" w:rsidRPr="00DE4439">
        <w:rPr>
          <w:rFonts w:hint="cs"/>
          <w:rtl/>
        </w:rPr>
        <w:t>ف و ناتوان نبود، بل</w:t>
      </w:r>
      <w:r w:rsidR="00AE657A">
        <w:rPr>
          <w:rFonts w:hint="cs"/>
          <w:rtl/>
        </w:rPr>
        <w:t>ک</w:t>
      </w:r>
      <w:r w:rsidR="00FD0B96" w:rsidRPr="00DE4439">
        <w:rPr>
          <w:rFonts w:hint="cs"/>
          <w:rtl/>
        </w:rPr>
        <w:t xml:space="preserve">ه او </w:t>
      </w:r>
      <w:r w:rsidRPr="00DE4439">
        <w:rPr>
          <w:rFonts w:hint="cs"/>
          <w:rtl/>
        </w:rPr>
        <w:t>بردبار و با</w:t>
      </w:r>
      <w:r w:rsidR="00FD0B96" w:rsidRPr="00DE4439">
        <w:rPr>
          <w:rFonts w:hint="cs"/>
          <w:rtl/>
        </w:rPr>
        <w:t>گذشت بود، بنابرا</w:t>
      </w:r>
      <w:r w:rsidR="00AE657A">
        <w:rPr>
          <w:rFonts w:hint="cs"/>
          <w:rtl/>
        </w:rPr>
        <w:t>ی</w:t>
      </w:r>
      <w:r w:rsidR="00FD0B96" w:rsidRPr="00DE4439">
        <w:rPr>
          <w:rFonts w:hint="cs"/>
          <w:rtl/>
        </w:rPr>
        <w:t>ن وقت</w:t>
      </w:r>
      <w:r w:rsidR="00AE657A">
        <w:rPr>
          <w:rFonts w:hint="cs"/>
          <w:rtl/>
        </w:rPr>
        <w:t>ی</w:t>
      </w:r>
      <w:r w:rsidR="00FD0B96" w:rsidRPr="00DE4439">
        <w:rPr>
          <w:rFonts w:hint="cs"/>
          <w:rtl/>
        </w:rPr>
        <w:t xml:space="preserve"> او را در خانه‌اش محاصره </w:t>
      </w:r>
      <w:r w:rsidR="00AE657A">
        <w:rPr>
          <w:rFonts w:hint="cs"/>
          <w:rtl/>
        </w:rPr>
        <w:t>ک</w:t>
      </w:r>
      <w:r w:rsidR="00FD0B96" w:rsidRPr="00DE4439">
        <w:rPr>
          <w:rFonts w:hint="cs"/>
          <w:rtl/>
        </w:rPr>
        <w:t>ردند گفت</w:t>
      </w:r>
      <w:r w:rsidR="00784590" w:rsidRPr="00DE4439">
        <w:rPr>
          <w:rFonts w:hint="cs"/>
          <w:rtl/>
        </w:rPr>
        <w:t xml:space="preserve">: </w:t>
      </w:r>
      <w:r w:rsidR="00FD0B96" w:rsidRPr="00DE4439">
        <w:rPr>
          <w:rFonts w:hint="cs"/>
          <w:rtl/>
        </w:rPr>
        <w:t>آ</w:t>
      </w:r>
      <w:r w:rsidR="00AE657A">
        <w:rPr>
          <w:rFonts w:hint="cs"/>
          <w:rtl/>
        </w:rPr>
        <w:t>ی</w:t>
      </w:r>
      <w:r w:rsidR="00FD0B96" w:rsidRPr="00DE4439">
        <w:rPr>
          <w:rFonts w:hint="cs"/>
          <w:rtl/>
        </w:rPr>
        <w:t>ا م</w:t>
      </w:r>
      <w:r w:rsidR="00AE657A">
        <w:rPr>
          <w:rFonts w:hint="cs"/>
          <w:rtl/>
        </w:rPr>
        <w:t>ی</w:t>
      </w:r>
      <w:r w:rsidR="00FD0B96" w:rsidRPr="00DE4439">
        <w:rPr>
          <w:rFonts w:hint="cs"/>
          <w:rtl/>
        </w:rPr>
        <w:t>‌دان</w:t>
      </w:r>
      <w:r w:rsidR="00AE657A">
        <w:rPr>
          <w:rFonts w:hint="cs"/>
          <w:rtl/>
        </w:rPr>
        <w:t>ی</w:t>
      </w:r>
      <w:r w:rsidR="00FD0B96" w:rsidRPr="00DE4439">
        <w:rPr>
          <w:rFonts w:hint="cs"/>
          <w:rtl/>
        </w:rPr>
        <w:t>د چه چ</w:t>
      </w:r>
      <w:r w:rsidR="00AE657A">
        <w:rPr>
          <w:rFonts w:hint="cs"/>
          <w:rtl/>
        </w:rPr>
        <w:t>ی</w:t>
      </w:r>
      <w:r w:rsidR="00FD0B96" w:rsidRPr="00DE4439">
        <w:rPr>
          <w:rFonts w:hint="cs"/>
          <w:rtl/>
        </w:rPr>
        <w:t>ز</w:t>
      </w:r>
      <w:r w:rsidR="00AE657A">
        <w:rPr>
          <w:rFonts w:hint="cs"/>
          <w:rtl/>
        </w:rPr>
        <w:t>ی</w:t>
      </w:r>
      <w:r w:rsidR="00FD0B96" w:rsidRPr="00DE4439">
        <w:rPr>
          <w:rFonts w:hint="cs"/>
          <w:rtl/>
        </w:rPr>
        <w:t xml:space="preserve"> به شما جرأت داده تا عل</w:t>
      </w:r>
      <w:r w:rsidR="00AE657A">
        <w:rPr>
          <w:rFonts w:hint="cs"/>
          <w:rtl/>
        </w:rPr>
        <w:t>ی</w:t>
      </w:r>
      <w:r w:rsidR="00FD0B96" w:rsidRPr="00DE4439">
        <w:rPr>
          <w:rFonts w:hint="cs"/>
          <w:rtl/>
        </w:rPr>
        <w:t>ه من برخ</w:t>
      </w:r>
      <w:r w:rsidR="00AE657A">
        <w:rPr>
          <w:rFonts w:hint="cs"/>
          <w:rtl/>
        </w:rPr>
        <w:t>ی</w:t>
      </w:r>
      <w:r w:rsidR="00FD0B96" w:rsidRPr="00DE4439">
        <w:rPr>
          <w:rFonts w:hint="cs"/>
          <w:rtl/>
        </w:rPr>
        <w:t>ز</w:t>
      </w:r>
      <w:r w:rsidR="00AE657A">
        <w:rPr>
          <w:rFonts w:hint="cs"/>
          <w:rtl/>
        </w:rPr>
        <w:t>ی</w:t>
      </w:r>
      <w:r w:rsidR="00FD0B96" w:rsidRPr="00DE4439">
        <w:rPr>
          <w:rFonts w:hint="cs"/>
          <w:rtl/>
        </w:rPr>
        <w:t>د؟ تنها چ</w:t>
      </w:r>
      <w:r w:rsidR="00AE657A">
        <w:rPr>
          <w:rFonts w:hint="cs"/>
          <w:rtl/>
        </w:rPr>
        <w:t>ی</w:t>
      </w:r>
      <w:r w:rsidR="00FD0B96" w:rsidRPr="00DE4439">
        <w:rPr>
          <w:rFonts w:hint="cs"/>
          <w:rtl/>
        </w:rPr>
        <w:t>ز</w:t>
      </w:r>
      <w:r w:rsidR="00AE657A">
        <w:rPr>
          <w:rFonts w:hint="cs"/>
          <w:rtl/>
        </w:rPr>
        <w:t>ی</w:t>
      </w:r>
      <w:r w:rsidR="00FD0B96" w:rsidRPr="00DE4439">
        <w:rPr>
          <w:rFonts w:hint="cs"/>
          <w:rtl/>
        </w:rPr>
        <w:t xml:space="preserve"> </w:t>
      </w:r>
      <w:r w:rsidR="00AE657A">
        <w:rPr>
          <w:rFonts w:hint="cs"/>
          <w:rtl/>
        </w:rPr>
        <w:t>ک</w:t>
      </w:r>
      <w:r w:rsidR="00FD0B96" w:rsidRPr="00DE4439">
        <w:rPr>
          <w:rFonts w:hint="cs"/>
          <w:rtl/>
        </w:rPr>
        <w:t xml:space="preserve">ه به شما </w:t>
      </w:r>
      <w:r w:rsidR="001023F9" w:rsidRPr="00DE4439">
        <w:rPr>
          <w:rFonts w:hint="cs"/>
          <w:rtl/>
        </w:rPr>
        <w:t>جرأت جسارت داده بردبار</w:t>
      </w:r>
      <w:r w:rsidR="00AE657A">
        <w:rPr>
          <w:rFonts w:hint="cs"/>
          <w:rtl/>
        </w:rPr>
        <w:t>ی</w:t>
      </w:r>
      <w:r w:rsidR="001023F9" w:rsidRPr="00DE4439">
        <w:rPr>
          <w:rFonts w:hint="cs"/>
          <w:rtl/>
        </w:rPr>
        <w:t xml:space="preserve"> من است. </w:t>
      </w:r>
    </w:p>
    <w:p w:rsidR="001023F9" w:rsidRPr="00DE4439" w:rsidRDefault="001023F9" w:rsidP="00797F8E">
      <w:pPr>
        <w:pStyle w:val="a"/>
        <w:rPr>
          <w:rtl/>
        </w:rPr>
      </w:pPr>
      <w:r w:rsidRPr="00DE4439">
        <w:rPr>
          <w:rFonts w:hint="cs"/>
          <w:rtl/>
        </w:rPr>
        <w:t>و عبدالله بن عمر گفت</w:t>
      </w:r>
      <w:r w:rsidR="00784590" w:rsidRPr="00DE4439">
        <w:rPr>
          <w:rFonts w:hint="cs"/>
          <w:rtl/>
        </w:rPr>
        <w:t xml:space="preserve">: </w:t>
      </w:r>
      <w:r w:rsidRPr="00DE4439">
        <w:rPr>
          <w:rFonts w:hint="cs"/>
          <w:rtl/>
        </w:rPr>
        <w:t>سوگند به خدا آنها به خاطر چ</w:t>
      </w:r>
      <w:r w:rsidR="00AE657A">
        <w:rPr>
          <w:rFonts w:hint="cs"/>
          <w:rtl/>
        </w:rPr>
        <w:t>ی</w:t>
      </w:r>
      <w:r w:rsidRPr="00DE4439">
        <w:rPr>
          <w:rFonts w:hint="cs"/>
          <w:rtl/>
        </w:rPr>
        <w:t>زها</w:t>
      </w:r>
      <w:r w:rsidR="00AE657A">
        <w:rPr>
          <w:rFonts w:hint="cs"/>
          <w:rtl/>
        </w:rPr>
        <w:t>یی</w:t>
      </w:r>
      <w:r w:rsidRPr="00DE4439">
        <w:rPr>
          <w:rFonts w:hint="cs"/>
          <w:rtl/>
        </w:rPr>
        <w:t xml:space="preserve"> بر</w:t>
      </w:r>
      <w:r w:rsidR="001E5C60" w:rsidRPr="00DE4439">
        <w:rPr>
          <w:rFonts w:hint="cs"/>
          <w:rtl/>
        </w:rPr>
        <w:t xml:space="preserve"> </w:t>
      </w:r>
      <w:r w:rsidRPr="00DE4439">
        <w:rPr>
          <w:rFonts w:hint="cs"/>
          <w:rtl/>
        </w:rPr>
        <w:t xml:space="preserve">عثمان اعتراض </w:t>
      </w:r>
      <w:r w:rsidR="00AE657A">
        <w:rPr>
          <w:rFonts w:hint="cs"/>
          <w:rtl/>
        </w:rPr>
        <w:t>ک</w:t>
      </w:r>
      <w:r w:rsidRPr="00DE4439">
        <w:rPr>
          <w:rFonts w:hint="cs"/>
          <w:rtl/>
        </w:rPr>
        <w:t xml:space="preserve">ردند </w:t>
      </w:r>
      <w:r w:rsidR="00AE657A">
        <w:rPr>
          <w:rFonts w:hint="cs"/>
          <w:rtl/>
        </w:rPr>
        <w:t>ک</w:t>
      </w:r>
      <w:r w:rsidRPr="00DE4439">
        <w:rPr>
          <w:rFonts w:hint="cs"/>
          <w:rtl/>
        </w:rPr>
        <w:t>ه اگر عمر آنها را انجام م</w:t>
      </w:r>
      <w:r w:rsidR="00AE657A">
        <w:rPr>
          <w:rFonts w:hint="cs"/>
          <w:rtl/>
        </w:rPr>
        <w:t>ی</w:t>
      </w:r>
      <w:r w:rsidRPr="00DE4439">
        <w:rPr>
          <w:rFonts w:hint="cs"/>
          <w:rtl/>
        </w:rPr>
        <w:t>‌داد ه</w:t>
      </w:r>
      <w:r w:rsidR="00AE657A">
        <w:rPr>
          <w:rFonts w:hint="cs"/>
          <w:rtl/>
        </w:rPr>
        <w:t>ی</w:t>
      </w:r>
      <w:r w:rsidRPr="00DE4439">
        <w:rPr>
          <w:rFonts w:hint="cs"/>
          <w:rtl/>
        </w:rPr>
        <w:t xml:space="preserve">چ </w:t>
      </w:r>
      <w:r w:rsidR="00AE657A">
        <w:rPr>
          <w:rFonts w:hint="cs"/>
          <w:rtl/>
        </w:rPr>
        <w:t>ک</w:t>
      </w:r>
      <w:r w:rsidRPr="00DE4439">
        <w:rPr>
          <w:rFonts w:hint="cs"/>
          <w:rtl/>
        </w:rPr>
        <w:t>س</w:t>
      </w:r>
      <w:r w:rsidR="001E5C60" w:rsidRPr="00DE4439">
        <w:rPr>
          <w:rFonts w:hint="cs"/>
          <w:rtl/>
        </w:rPr>
        <w:t xml:space="preserve"> چ</w:t>
      </w:r>
      <w:r w:rsidR="00AE657A">
        <w:rPr>
          <w:rFonts w:hint="cs"/>
          <w:rtl/>
        </w:rPr>
        <w:t>ی</w:t>
      </w:r>
      <w:r w:rsidR="001E5C60" w:rsidRPr="00DE4439">
        <w:rPr>
          <w:rFonts w:hint="cs"/>
          <w:rtl/>
        </w:rPr>
        <w:t>ز</w:t>
      </w:r>
      <w:r w:rsidR="00AE657A">
        <w:rPr>
          <w:rFonts w:hint="cs"/>
          <w:rtl/>
        </w:rPr>
        <w:t>ی</w:t>
      </w:r>
      <w:r w:rsidRPr="00DE4439">
        <w:rPr>
          <w:rFonts w:hint="cs"/>
          <w:rtl/>
        </w:rPr>
        <w:t xml:space="preserve"> نم</w:t>
      </w:r>
      <w:r w:rsidR="00AE657A">
        <w:rPr>
          <w:rFonts w:hint="cs"/>
          <w:rtl/>
        </w:rPr>
        <w:t>ی</w:t>
      </w:r>
      <w:r w:rsidRPr="00DE4439">
        <w:rPr>
          <w:rFonts w:hint="cs"/>
          <w:rtl/>
        </w:rPr>
        <w:t xml:space="preserve">‌گفت. </w:t>
      </w:r>
    </w:p>
    <w:p w:rsidR="001023F9" w:rsidRPr="00DE4439" w:rsidRDefault="001023F9" w:rsidP="00797F8E">
      <w:pPr>
        <w:pStyle w:val="a"/>
        <w:rPr>
          <w:rtl/>
        </w:rPr>
      </w:pPr>
      <w:r w:rsidRPr="00DE4439">
        <w:rPr>
          <w:rFonts w:hint="cs"/>
          <w:rtl/>
        </w:rPr>
        <w:t xml:space="preserve">پس چرا بر عثمان اعتراض </w:t>
      </w:r>
      <w:r w:rsidR="00AE657A">
        <w:rPr>
          <w:rFonts w:hint="cs"/>
          <w:rtl/>
        </w:rPr>
        <w:t>ک</w:t>
      </w:r>
      <w:r w:rsidRPr="00DE4439">
        <w:rPr>
          <w:rFonts w:hint="cs"/>
          <w:rtl/>
        </w:rPr>
        <w:t>رده و با او دشمن</w:t>
      </w:r>
      <w:r w:rsidR="00AE657A">
        <w:rPr>
          <w:rFonts w:hint="cs"/>
          <w:rtl/>
        </w:rPr>
        <w:t>ی</w:t>
      </w:r>
      <w:r w:rsidRPr="00DE4439">
        <w:rPr>
          <w:rFonts w:hint="cs"/>
          <w:rtl/>
        </w:rPr>
        <w:t xml:space="preserve"> ورز</w:t>
      </w:r>
      <w:r w:rsidR="00AE657A">
        <w:rPr>
          <w:rFonts w:hint="cs"/>
          <w:rtl/>
        </w:rPr>
        <w:t>ی</w:t>
      </w:r>
      <w:r w:rsidR="001E5C60" w:rsidRPr="00DE4439">
        <w:rPr>
          <w:rFonts w:hint="cs"/>
          <w:rtl/>
        </w:rPr>
        <w:t>دند؟ چون عثمان با</w:t>
      </w:r>
      <w:r w:rsidRPr="00DE4439">
        <w:rPr>
          <w:rFonts w:hint="cs"/>
          <w:rtl/>
        </w:rPr>
        <w:t>گذشت بود و اشتباه آنها را م</w:t>
      </w:r>
      <w:r w:rsidR="00AE657A">
        <w:rPr>
          <w:rFonts w:hint="cs"/>
          <w:rtl/>
        </w:rPr>
        <w:t>ی</w:t>
      </w:r>
      <w:r w:rsidRPr="00DE4439">
        <w:rPr>
          <w:rFonts w:hint="cs"/>
          <w:rtl/>
        </w:rPr>
        <w:t>‌بخش</w:t>
      </w:r>
      <w:r w:rsidR="00AE657A">
        <w:rPr>
          <w:rFonts w:hint="cs"/>
          <w:rtl/>
        </w:rPr>
        <w:t>ی</w:t>
      </w:r>
      <w:r w:rsidRPr="00DE4439">
        <w:rPr>
          <w:rFonts w:hint="cs"/>
          <w:rtl/>
        </w:rPr>
        <w:t>د و آنها را مواخذه نم</w:t>
      </w:r>
      <w:r w:rsidR="00AE657A">
        <w:rPr>
          <w:rFonts w:hint="cs"/>
          <w:rtl/>
        </w:rPr>
        <w:t>ی</w:t>
      </w:r>
      <w:r w:rsidRPr="00DE4439">
        <w:rPr>
          <w:rFonts w:hint="cs"/>
          <w:rtl/>
        </w:rPr>
        <w:t>‌</w:t>
      </w:r>
      <w:r w:rsidR="00AE657A">
        <w:rPr>
          <w:rFonts w:hint="cs"/>
          <w:rtl/>
        </w:rPr>
        <w:t>ک</w:t>
      </w:r>
      <w:r w:rsidR="00F56E5A" w:rsidRPr="00DE4439">
        <w:rPr>
          <w:rFonts w:hint="cs"/>
          <w:rtl/>
        </w:rPr>
        <w:t>رد.</w:t>
      </w:r>
    </w:p>
    <w:p w:rsidR="001023F9" w:rsidRPr="00DE4439" w:rsidRDefault="001023F9" w:rsidP="00797F8E">
      <w:pPr>
        <w:pStyle w:val="a4"/>
        <w:rPr>
          <w:rtl/>
        </w:rPr>
      </w:pPr>
      <w:bookmarkStart w:id="121" w:name="_Toc142089916"/>
      <w:bookmarkStart w:id="122" w:name="_Toc430071307"/>
      <w:r w:rsidRPr="00DE4439">
        <w:rPr>
          <w:rFonts w:hint="cs"/>
          <w:rtl/>
        </w:rPr>
        <w:t>سبب چهارم</w:t>
      </w:r>
      <w:bookmarkEnd w:id="121"/>
      <w:r w:rsidR="00F03824" w:rsidRPr="00DE4439">
        <w:rPr>
          <w:rFonts w:hint="cs"/>
          <w:rtl/>
        </w:rPr>
        <w:t>:</w:t>
      </w:r>
      <w:bookmarkEnd w:id="122"/>
      <w:r w:rsidR="00F03824" w:rsidRPr="00DE4439">
        <w:rPr>
          <w:rFonts w:hint="cs"/>
          <w:rtl/>
        </w:rPr>
        <w:t xml:space="preserve"> </w:t>
      </w:r>
    </w:p>
    <w:p w:rsidR="00D44C60" w:rsidRPr="00DE4439" w:rsidRDefault="00C83EC5" w:rsidP="00797F8E">
      <w:pPr>
        <w:pStyle w:val="a"/>
        <w:rPr>
          <w:rtl/>
        </w:rPr>
      </w:pPr>
      <w:r w:rsidRPr="00DE4439">
        <w:rPr>
          <w:rFonts w:hint="cs"/>
          <w:rtl/>
        </w:rPr>
        <w:t>بعض</w:t>
      </w:r>
      <w:r w:rsidR="00AE657A">
        <w:rPr>
          <w:rFonts w:hint="cs"/>
          <w:rtl/>
        </w:rPr>
        <w:t>ی</w:t>
      </w:r>
      <w:r w:rsidRPr="00DE4439">
        <w:rPr>
          <w:rFonts w:hint="cs"/>
          <w:rtl/>
        </w:rPr>
        <w:t xml:space="preserve"> از قبا</w:t>
      </w:r>
      <w:r w:rsidR="00AE657A">
        <w:rPr>
          <w:rFonts w:hint="cs"/>
          <w:rtl/>
        </w:rPr>
        <w:t>ی</w:t>
      </w:r>
      <w:r w:rsidRPr="00DE4439">
        <w:rPr>
          <w:rFonts w:hint="cs"/>
          <w:rtl/>
        </w:rPr>
        <w:t>ل از چارپاست قر</w:t>
      </w:r>
      <w:r w:rsidR="00AE657A">
        <w:rPr>
          <w:rFonts w:hint="cs"/>
          <w:rtl/>
        </w:rPr>
        <w:t>ی</w:t>
      </w:r>
      <w:r w:rsidRPr="00DE4439">
        <w:rPr>
          <w:rFonts w:hint="cs"/>
          <w:rtl/>
        </w:rPr>
        <w:t>ش خشمگ</w:t>
      </w:r>
      <w:r w:rsidR="00AE657A">
        <w:rPr>
          <w:rFonts w:hint="cs"/>
          <w:rtl/>
        </w:rPr>
        <w:t>ی</w:t>
      </w:r>
      <w:r w:rsidRPr="00DE4439">
        <w:rPr>
          <w:rFonts w:hint="cs"/>
          <w:rtl/>
        </w:rPr>
        <w:t>ن بودند. قبا</w:t>
      </w:r>
      <w:r w:rsidR="00AE657A">
        <w:rPr>
          <w:rFonts w:hint="cs"/>
          <w:rtl/>
        </w:rPr>
        <w:t>ی</w:t>
      </w:r>
      <w:r w:rsidRPr="00DE4439">
        <w:rPr>
          <w:rFonts w:hint="cs"/>
          <w:rtl/>
        </w:rPr>
        <w:t>ل عرب</w:t>
      </w:r>
      <w:r w:rsidR="00AE657A">
        <w:rPr>
          <w:rFonts w:hint="cs"/>
          <w:rtl/>
        </w:rPr>
        <w:t>ی</w:t>
      </w:r>
      <w:r w:rsidRPr="00DE4439">
        <w:rPr>
          <w:rFonts w:hint="cs"/>
          <w:rtl/>
        </w:rPr>
        <w:t xml:space="preserve"> </w:t>
      </w:r>
      <w:r w:rsidR="00AE657A">
        <w:rPr>
          <w:rFonts w:hint="cs"/>
          <w:rtl/>
        </w:rPr>
        <w:t>ک</w:t>
      </w:r>
      <w:r w:rsidRPr="00DE4439">
        <w:rPr>
          <w:rFonts w:hint="cs"/>
          <w:rtl/>
        </w:rPr>
        <w:t>ه به اسلام گرو</w:t>
      </w:r>
      <w:r w:rsidR="00AE657A">
        <w:rPr>
          <w:rFonts w:hint="cs"/>
          <w:rtl/>
        </w:rPr>
        <w:t>ی</w:t>
      </w:r>
      <w:r w:rsidRPr="00DE4439">
        <w:rPr>
          <w:rFonts w:hint="cs"/>
          <w:rtl/>
        </w:rPr>
        <w:t xml:space="preserve">ده بودند به خصوص آنها </w:t>
      </w:r>
      <w:r w:rsidR="00AE657A">
        <w:rPr>
          <w:rFonts w:hint="cs"/>
          <w:rtl/>
        </w:rPr>
        <w:t>ک</w:t>
      </w:r>
      <w:r w:rsidRPr="00DE4439">
        <w:rPr>
          <w:rFonts w:hint="cs"/>
          <w:rtl/>
        </w:rPr>
        <w:t>ه بعض</w:t>
      </w:r>
      <w:r w:rsidR="00AE657A">
        <w:rPr>
          <w:rFonts w:hint="cs"/>
          <w:rtl/>
        </w:rPr>
        <w:t>ی</w:t>
      </w:r>
      <w:r w:rsidRPr="00DE4439">
        <w:rPr>
          <w:rFonts w:hint="cs"/>
          <w:rtl/>
        </w:rPr>
        <w:t xml:space="preserve"> از افرادشان از د</w:t>
      </w:r>
      <w:r w:rsidR="00AE657A">
        <w:rPr>
          <w:rFonts w:hint="cs"/>
          <w:rtl/>
        </w:rPr>
        <w:t>ی</w:t>
      </w:r>
      <w:r w:rsidRPr="00DE4439">
        <w:rPr>
          <w:rFonts w:hint="cs"/>
          <w:rtl/>
        </w:rPr>
        <w:t>ن برگشتند و سپس با زور شمش</w:t>
      </w:r>
      <w:r w:rsidR="00AE657A">
        <w:rPr>
          <w:rFonts w:hint="cs"/>
          <w:rtl/>
        </w:rPr>
        <w:t>ی</w:t>
      </w:r>
      <w:r w:rsidRPr="00DE4439">
        <w:rPr>
          <w:rFonts w:hint="cs"/>
          <w:rtl/>
        </w:rPr>
        <w:t>ر دوباره اسلام را پذ</w:t>
      </w:r>
      <w:r w:rsidR="00AE657A">
        <w:rPr>
          <w:rFonts w:hint="cs"/>
          <w:rtl/>
        </w:rPr>
        <w:t>ی</w:t>
      </w:r>
      <w:r w:rsidRPr="00DE4439">
        <w:rPr>
          <w:rFonts w:hint="cs"/>
          <w:rtl/>
        </w:rPr>
        <w:t>رفتند، بعض</w:t>
      </w:r>
      <w:r w:rsidR="00AE657A">
        <w:rPr>
          <w:rFonts w:hint="cs"/>
          <w:rtl/>
        </w:rPr>
        <w:t>ی</w:t>
      </w:r>
      <w:r w:rsidRPr="00DE4439">
        <w:rPr>
          <w:rFonts w:hint="cs"/>
          <w:rtl/>
        </w:rPr>
        <w:t xml:space="preserve"> واقعاً مسلمان شدند و بعض</w:t>
      </w:r>
      <w:r w:rsidR="00AE657A">
        <w:rPr>
          <w:rFonts w:hint="cs"/>
          <w:rtl/>
        </w:rPr>
        <w:t>ی</w:t>
      </w:r>
      <w:r w:rsidRPr="00DE4439">
        <w:rPr>
          <w:rFonts w:hint="cs"/>
          <w:rtl/>
        </w:rPr>
        <w:t xml:space="preserve"> به ناچار به اسلام تن در دادند و بعض</w:t>
      </w:r>
      <w:r w:rsidR="00AE657A">
        <w:rPr>
          <w:rFonts w:hint="cs"/>
          <w:rtl/>
        </w:rPr>
        <w:t>ی</w:t>
      </w:r>
      <w:r w:rsidRPr="00DE4439">
        <w:rPr>
          <w:rFonts w:hint="cs"/>
          <w:rtl/>
        </w:rPr>
        <w:t xml:space="preserve"> در حال</w:t>
      </w:r>
      <w:r w:rsidR="00AE657A">
        <w:rPr>
          <w:rFonts w:hint="cs"/>
          <w:rtl/>
        </w:rPr>
        <w:t>ی</w:t>
      </w:r>
      <w:r w:rsidRPr="00DE4439">
        <w:rPr>
          <w:rFonts w:hint="cs"/>
          <w:rtl/>
        </w:rPr>
        <w:t xml:space="preserve"> مسلمان شدند </w:t>
      </w:r>
      <w:r w:rsidR="00AE657A">
        <w:rPr>
          <w:rFonts w:hint="cs"/>
          <w:rtl/>
        </w:rPr>
        <w:t>ک</w:t>
      </w:r>
      <w:r w:rsidRPr="00DE4439">
        <w:rPr>
          <w:rFonts w:hint="cs"/>
          <w:rtl/>
        </w:rPr>
        <w:t>ه در دلشان چ</w:t>
      </w:r>
      <w:r w:rsidR="00AE657A">
        <w:rPr>
          <w:rFonts w:hint="cs"/>
          <w:rtl/>
        </w:rPr>
        <w:t>ی</w:t>
      </w:r>
      <w:r w:rsidRPr="00DE4439">
        <w:rPr>
          <w:rFonts w:hint="cs"/>
          <w:rtl/>
        </w:rPr>
        <w:t>ز</w:t>
      </w:r>
      <w:r w:rsidR="00AE657A">
        <w:rPr>
          <w:rFonts w:hint="cs"/>
          <w:rtl/>
        </w:rPr>
        <w:t>ی</w:t>
      </w:r>
      <w:r w:rsidRPr="00DE4439">
        <w:rPr>
          <w:rFonts w:hint="cs"/>
          <w:rtl/>
        </w:rPr>
        <w:t xml:space="preserve"> بود، بنابرا</w:t>
      </w:r>
      <w:r w:rsidR="00AE657A">
        <w:rPr>
          <w:rFonts w:hint="cs"/>
          <w:rtl/>
        </w:rPr>
        <w:t>ی</w:t>
      </w:r>
      <w:r w:rsidRPr="00DE4439">
        <w:rPr>
          <w:rFonts w:hint="cs"/>
          <w:rtl/>
        </w:rPr>
        <w:t>ن ا</w:t>
      </w:r>
      <w:r w:rsidR="00AE657A">
        <w:rPr>
          <w:rFonts w:hint="cs"/>
          <w:rtl/>
        </w:rPr>
        <w:t>ی</w:t>
      </w:r>
      <w:r w:rsidRPr="00DE4439">
        <w:rPr>
          <w:rFonts w:hint="cs"/>
          <w:rtl/>
        </w:rPr>
        <w:t xml:space="preserve">ن افراد دوست نداشتند </w:t>
      </w:r>
      <w:r w:rsidR="00AE657A">
        <w:rPr>
          <w:rFonts w:hint="cs"/>
          <w:rtl/>
        </w:rPr>
        <w:t>ک</w:t>
      </w:r>
      <w:r w:rsidRPr="00DE4439">
        <w:rPr>
          <w:rFonts w:hint="cs"/>
          <w:rtl/>
        </w:rPr>
        <w:t>ه همواره ر</w:t>
      </w:r>
      <w:r w:rsidR="00AE657A">
        <w:rPr>
          <w:rFonts w:hint="cs"/>
          <w:rtl/>
        </w:rPr>
        <w:t>ی</w:t>
      </w:r>
      <w:r w:rsidRPr="00DE4439">
        <w:rPr>
          <w:rFonts w:hint="cs"/>
          <w:rtl/>
        </w:rPr>
        <w:t>است با قر</w:t>
      </w:r>
      <w:r w:rsidR="00AE657A">
        <w:rPr>
          <w:rFonts w:hint="cs"/>
          <w:rtl/>
        </w:rPr>
        <w:t>ی</w:t>
      </w:r>
      <w:r w:rsidRPr="00DE4439">
        <w:rPr>
          <w:rFonts w:hint="cs"/>
          <w:rtl/>
        </w:rPr>
        <w:t>ش باشد و از ا</w:t>
      </w:r>
      <w:r w:rsidR="00AE657A">
        <w:rPr>
          <w:rFonts w:hint="cs"/>
          <w:rtl/>
        </w:rPr>
        <w:t>ی</w:t>
      </w:r>
      <w:r w:rsidRPr="00DE4439">
        <w:rPr>
          <w:rFonts w:hint="cs"/>
          <w:rtl/>
        </w:rPr>
        <w:t>ن ناراحت بودند، و م</w:t>
      </w:r>
      <w:r w:rsidR="00AE657A">
        <w:rPr>
          <w:rFonts w:hint="cs"/>
          <w:rtl/>
        </w:rPr>
        <w:t>ی</w:t>
      </w:r>
      <w:r w:rsidRPr="00DE4439">
        <w:rPr>
          <w:rFonts w:hint="cs"/>
          <w:rtl/>
        </w:rPr>
        <w:t>‌گفتند چرا ر</w:t>
      </w:r>
      <w:r w:rsidR="00AE657A">
        <w:rPr>
          <w:rFonts w:hint="cs"/>
          <w:rtl/>
        </w:rPr>
        <w:t>ی</w:t>
      </w:r>
      <w:r w:rsidRPr="00DE4439">
        <w:rPr>
          <w:rFonts w:hint="cs"/>
          <w:rtl/>
        </w:rPr>
        <w:t>است از آن قر</w:t>
      </w:r>
      <w:r w:rsidR="00AE657A">
        <w:rPr>
          <w:rFonts w:hint="cs"/>
          <w:rtl/>
        </w:rPr>
        <w:t>ی</w:t>
      </w:r>
      <w:r w:rsidRPr="00DE4439">
        <w:rPr>
          <w:rFonts w:hint="cs"/>
          <w:rtl/>
        </w:rPr>
        <w:t>ش است؟ بنابرا</w:t>
      </w:r>
      <w:r w:rsidR="00AE657A">
        <w:rPr>
          <w:rFonts w:hint="cs"/>
          <w:rtl/>
        </w:rPr>
        <w:t>ی</w:t>
      </w:r>
      <w:r w:rsidRPr="00DE4439">
        <w:rPr>
          <w:rFonts w:hint="cs"/>
          <w:rtl/>
        </w:rPr>
        <w:t>ن ابن خلدون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«بعض</w:t>
      </w:r>
      <w:r w:rsidR="00AE657A">
        <w:rPr>
          <w:rFonts w:hint="cs"/>
          <w:rtl/>
        </w:rPr>
        <w:t>ی</w:t>
      </w:r>
      <w:r w:rsidRPr="00DE4439">
        <w:rPr>
          <w:rFonts w:hint="cs"/>
          <w:rtl/>
        </w:rPr>
        <w:t xml:space="preserve"> از قبائل م</w:t>
      </w:r>
      <w:r w:rsidR="00AE657A">
        <w:rPr>
          <w:rFonts w:hint="cs"/>
          <w:rtl/>
        </w:rPr>
        <w:t>ی</w:t>
      </w:r>
      <w:r w:rsidRPr="00DE4439">
        <w:rPr>
          <w:rFonts w:hint="cs"/>
          <w:rtl/>
        </w:rPr>
        <w:t>‌خواستند بر قر</w:t>
      </w:r>
      <w:r w:rsidR="00AE657A">
        <w:rPr>
          <w:rFonts w:hint="cs"/>
          <w:rtl/>
        </w:rPr>
        <w:t>ی</w:t>
      </w:r>
      <w:r w:rsidRPr="00DE4439">
        <w:rPr>
          <w:rFonts w:hint="cs"/>
          <w:rtl/>
        </w:rPr>
        <w:t>ش ر</w:t>
      </w:r>
      <w:r w:rsidR="00AE657A">
        <w:rPr>
          <w:rFonts w:hint="cs"/>
          <w:rtl/>
        </w:rPr>
        <w:t>ی</w:t>
      </w:r>
      <w:r w:rsidRPr="00DE4439">
        <w:rPr>
          <w:rFonts w:hint="cs"/>
          <w:rtl/>
        </w:rPr>
        <w:t xml:space="preserve">است </w:t>
      </w:r>
      <w:r w:rsidR="00AE657A">
        <w:rPr>
          <w:rFonts w:hint="cs"/>
          <w:rtl/>
        </w:rPr>
        <w:t>ک</w:t>
      </w:r>
      <w:r w:rsidRPr="00DE4439">
        <w:rPr>
          <w:rFonts w:hint="cs"/>
          <w:rtl/>
        </w:rPr>
        <w:t>نند بنابرا</w:t>
      </w:r>
      <w:r w:rsidR="00AE657A">
        <w:rPr>
          <w:rFonts w:hint="cs"/>
          <w:rtl/>
        </w:rPr>
        <w:t>ی</w:t>
      </w:r>
      <w:r w:rsidRPr="00DE4439">
        <w:rPr>
          <w:rFonts w:hint="cs"/>
          <w:rtl/>
        </w:rPr>
        <w:t>ن به وال</w:t>
      </w:r>
      <w:r w:rsidR="00AE657A">
        <w:rPr>
          <w:rFonts w:hint="cs"/>
          <w:rtl/>
        </w:rPr>
        <w:t>ی</w:t>
      </w:r>
      <w:r w:rsidRPr="00DE4439">
        <w:rPr>
          <w:rFonts w:hint="cs"/>
          <w:rtl/>
        </w:rPr>
        <w:t>ان و فرمانداران طعنه م</w:t>
      </w:r>
      <w:r w:rsidR="00AE657A">
        <w:rPr>
          <w:rFonts w:hint="cs"/>
          <w:rtl/>
        </w:rPr>
        <w:t>ی</w:t>
      </w:r>
      <w:r w:rsidRPr="00DE4439">
        <w:rPr>
          <w:rFonts w:hint="cs"/>
          <w:rtl/>
        </w:rPr>
        <w:t>‌زدند»</w:t>
      </w:r>
      <w:r w:rsidRPr="00D139C3">
        <w:rPr>
          <w:rStyle w:val="Char0"/>
          <w:vertAlign w:val="superscript"/>
          <w:rtl/>
        </w:rPr>
        <w:footnoteReference w:id="103"/>
      </w:r>
      <w:r w:rsidRPr="00DE4439">
        <w:rPr>
          <w:rFonts w:hint="cs"/>
          <w:rtl/>
        </w:rPr>
        <w:t xml:space="preserve"> و نرم‌خو</w:t>
      </w:r>
      <w:r w:rsidR="00AE657A">
        <w:rPr>
          <w:rFonts w:hint="cs"/>
          <w:rtl/>
        </w:rPr>
        <w:t>یی</w:t>
      </w:r>
      <w:r w:rsidRPr="00DE4439">
        <w:rPr>
          <w:rFonts w:hint="cs"/>
          <w:rtl/>
        </w:rPr>
        <w:t xml:space="preserve"> عثمان بهتر</w:t>
      </w:r>
      <w:r w:rsidR="00AE657A">
        <w:rPr>
          <w:rFonts w:hint="cs"/>
          <w:rtl/>
        </w:rPr>
        <w:t>ی</w:t>
      </w:r>
      <w:r w:rsidRPr="00DE4439">
        <w:rPr>
          <w:rFonts w:hint="cs"/>
          <w:rtl/>
        </w:rPr>
        <w:t>ن فرصت برا</w:t>
      </w:r>
      <w:r w:rsidR="00AE657A">
        <w:rPr>
          <w:rFonts w:hint="cs"/>
          <w:rtl/>
        </w:rPr>
        <w:t>ی</w:t>
      </w:r>
      <w:r w:rsidRPr="00DE4439">
        <w:rPr>
          <w:rFonts w:hint="cs"/>
          <w:rtl/>
        </w:rPr>
        <w:t xml:space="preserve"> آنها جهت رس</w:t>
      </w:r>
      <w:r w:rsidR="00AE657A">
        <w:rPr>
          <w:rFonts w:hint="cs"/>
          <w:rtl/>
        </w:rPr>
        <w:t>ی</w:t>
      </w:r>
      <w:r w:rsidRPr="00DE4439">
        <w:rPr>
          <w:rFonts w:hint="cs"/>
          <w:rtl/>
        </w:rPr>
        <w:t>دن به هدفشان بود.</w:t>
      </w:r>
    </w:p>
    <w:p w:rsidR="00D44C60" w:rsidRPr="00DE4439" w:rsidRDefault="00C83EC5" w:rsidP="00797F8E">
      <w:pPr>
        <w:pStyle w:val="a"/>
        <w:rPr>
          <w:rtl/>
        </w:rPr>
      </w:pPr>
      <w:r w:rsidRPr="00DE4439">
        <w:rPr>
          <w:rFonts w:hint="cs"/>
          <w:rtl/>
        </w:rPr>
        <w:t>ا</w:t>
      </w:r>
      <w:r w:rsidR="00AE657A">
        <w:rPr>
          <w:rFonts w:hint="cs"/>
          <w:rtl/>
        </w:rPr>
        <w:t>ی</w:t>
      </w:r>
      <w:r w:rsidRPr="00DE4439">
        <w:rPr>
          <w:rFonts w:hint="cs"/>
          <w:rtl/>
        </w:rPr>
        <w:t>ن‌ها مهمتر</w:t>
      </w:r>
      <w:r w:rsidR="00AE657A">
        <w:rPr>
          <w:rFonts w:hint="cs"/>
          <w:rtl/>
        </w:rPr>
        <w:t>ی</w:t>
      </w:r>
      <w:r w:rsidRPr="00DE4439">
        <w:rPr>
          <w:rFonts w:hint="cs"/>
          <w:rtl/>
        </w:rPr>
        <w:t>ن عوامل و اسباب فتن</w:t>
      </w:r>
      <w:r w:rsidR="005D72A4" w:rsidRPr="00DE4439">
        <w:rPr>
          <w:rFonts w:hint="cs"/>
          <w:rtl/>
        </w:rPr>
        <w:t>ه بود، و اسباب</w:t>
      </w:r>
      <w:r w:rsidR="00AE657A">
        <w:rPr>
          <w:rFonts w:hint="cs"/>
          <w:rtl/>
        </w:rPr>
        <w:t>ی</w:t>
      </w:r>
      <w:r w:rsidR="005D72A4" w:rsidRPr="00DE4439">
        <w:rPr>
          <w:rFonts w:hint="cs"/>
          <w:rtl/>
        </w:rPr>
        <w:t xml:space="preserve"> د</w:t>
      </w:r>
      <w:r w:rsidR="00AE657A">
        <w:rPr>
          <w:rFonts w:hint="cs"/>
          <w:rtl/>
        </w:rPr>
        <w:t>ی</w:t>
      </w:r>
      <w:r w:rsidR="005D72A4" w:rsidRPr="00DE4439">
        <w:rPr>
          <w:rFonts w:hint="cs"/>
          <w:rtl/>
        </w:rPr>
        <w:t xml:space="preserve">گر هم هست </w:t>
      </w:r>
      <w:r w:rsidR="00AE657A">
        <w:rPr>
          <w:rFonts w:hint="cs"/>
          <w:rtl/>
        </w:rPr>
        <w:t>ک</w:t>
      </w:r>
      <w:r w:rsidR="005D72A4" w:rsidRPr="00DE4439">
        <w:rPr>
          <w:rFonts w:hint="cs"/>
          <w:rtl/>
        </w:rPr>
        <w:t>ه آن را ب</w:t>
      </w:r>
      <w:r w:rsidR="00AE657A">
        <w:rPr>
          <w:rFonts w:hint="cs"/>
          <w:rtl/>
        </w:rPr>
        <w:t>ی</w:t>
      </w:r>
      <w:r w:rsidR="005D72A4" w:rsidRPr="00DE4439">
        <w:rPr>
          <w:rFonts w:hint="cs"/>
          <w:rtl/>
        </w:rPr>
        <w:t>ان نم</w:t>
      </w:r>
      <w:r w:rsidR="00AE657A">
        <w:rPr>
          <w:rFonts w:hint="cs"/>
          <w:rtl/>
        </w:rPr>
        <w:t>ی</w:t>
      </w:r>
      <w:r w:rsidR="005D72A4" w:rsidRPr="00DE4439">
        <w:rPr>
          <w:rFonts w:hint="cs"/>
          <w:rtl/>
        </w:rPr>
        <w:t>‌</w:t>
      </w:r>
      <w:r w:rsidR="00AE657A">
        <w:rPr>
          <w:rFonts w:hint="cs"/>
          <w:rtl/>
        </w:rPr>
        <w:t>ک</w:t>
      </w:r>
      <w:r w:rsidR="005D72A4" w:rsidRPr="00DE4439">
        <w:rPr>
          <w:rFonts w:hint="cs"/>
          <w:rtl/>
        </w:rPr>
        <w:t>نم تا بحث طولان</w:t>
      </w:r>
      <w:r w:rsidR="00AE657A">
        <w:rPr>
          <w:rFonts w:hint="cs"/>
          <w:rtl/>
        </w:rPr>
        <w:t>ی</w:t>
      </w:r>
      <w:r w:rsidR="005D72A4" w:rsidRPr="00DE4439">
        <w:rPr>
          <w:rFonts w:hint="cs"/>
          <w:rtl/>
        </w:rPr>
        <w:t xml:space="preserve"> نشود.</w:t>
      </w:r>
    </w:p>
    <w:p w:rsidR="00D44C60" w:rsidRPr="00DE4439" w:rsidRDefault="00D10465" w:rsidP="00797F8E">
      <w:pPr>
        <w:pStyle w:val="a4"/>
        <w:rPr>
          <w:rtl/>
        </w:rPr>
      </w:pPr>
      <w:bookmarkStart w:id="123" w:name="_Toc430071308"/>
      <w:r w:rsidRPr="00DE4439">
        <w:rPr>
          <w:rFonts w:hint="cs"/>
          <w:rtl/>
        </w:rPr>
        <w:t>اعتراضات</w:t>
      </w:r>
      <w:r w:rsidR="00AE657A">
        <w:rPr>
          <w:rFonts w:hint="cs"/>
          <w:rtl/>
        </w:rPr>
        <w:t>ی</w:t>
      </w:r>
      <w:r w:rsidRPr="00DE4439">
        <w:rPr>
          <w:rFonts w:hint="cs"/>
          <w:rtl/>
        </w:rPr>
        <w:t xml:space="preserve"> </w:t>
      </w:r>
      <w:r w:rsidR="00AE657A">
        <w:rPr>
          <w:rFonts w:hint="cs"/>
          <w:rtl/>
        </w:rPr>
        <w:t>ک</w:t>
      </w:r>
      <w:r w:rsidRPr="00DE4439">
        <w:rPr>
          <w:rFonts w:hint="cs"/>
          <w:rtl/>
        </w:rPr>
        <w:t>ه بر عثمان شده است</w:t>
      </w:r>
      <w:r w:rsidR="00D44C60" w:rsidRPr="00DE4439">
        <w:rPr>
          <w:rFonts w:hint="cs"/>
          <w:rtl/>
        </w:rPr>
        <w:t>:</w:t>
      </w:r>
      <w:bookmarkEnd w:id="123"/>
    </w:p>
    <w:p w:rsidR="001023F9" w:rsidRPr="00DE4439" w:rsidRDefault="00D10465" w:rsidP="00797F8E">
      <w:pPr>
        <w:pStyle w:val="a"/>
        <w:rPr>
          <w:rtl/>
        </w:rPr>
      </w:pPr>
      <w:r w:rsidRPr="00DE4439">
        <w:rPr>
          <w:rFonts w:hint="cs"/>
          <w:rtl/>
        </w:rPr>
        <w:t>خرده‌ها و اعتراضات</w:t>
      </w:r>
      <w:r w:rsidR="00AE657A">
        <w:rPr>
          <w:rFonts w:hint="cs"/>
          <w:rtl/>
        </w:rPr>
        <w:t>ی</w:t>
      </w:r>
      <w:r w:rsidRPr="00DE4439">
        <w:rPr>
          <w:rFonts w:hint="cs"/>
          <w:rtl/>
        </w:rPr>
        <w:t xml:space="preserve"> </w:t>
      </w:r>
      <w:r w:rsidR="00AE657A">
        <w:rPr>
          <w:rFonts w:hint="cs"/>
          <w:rtl/>
        </w:rPr>
        <w:t>ک</w:t>
      </w:r>
      <w:r w:rsidRPr="00DE4439">
        <w:rPr>
          <w:rFonts w:hint="cs"/>
          <w:rtl/>
        </w:rPr>
        <w:t>ه بر ح</w:t>
      </w:r>
      <w:r w:rsidR="00AE657A">
        <w:rPr>
          <w:rFonts w:hint="cs"/>
          <w:rtl/>
        </w:rPr>
        <w:t>ک</w:t>
      </w:r>
      <w:r w:rsidRPr="00DE4439">
        <w:rPr>
          <w:rFonts w:hint="cs"/>
          <w:rtl/>
        </w:rPr>
        <w:t>ومت عثمان</w:t>
      </w:r>
      <w:r w:rsidR="00DF03ED" w:rsidRPr="00DF03ED">
        <w:rPr>
          <w:rFonts w:cs="CTraditional Arabic" w:hint="cs"/>
          <w:rtl/>
        </w:rPr>
        <w:t>س</w:t>
      </w:r>
      <w:r w:rsidR="002A302A" w:rsidRPr="00DE4439">
        <w:rPr>
          <w:rFonts w:hint="cs"/>
          <w:rtl/>
        </w:rPr>
        <w:t xml:space="preserve"> شده را به اجمال ب</w:t>
      </w:r>
      <w:r w:rsidR="00AE657A">
        <w:rPr>
          <w:rFonts w:hint="cs"/>
          <w:rtl/>
        </w:rPr>
        <w:t>ی</w:t>
      </w:r>
      <w:r w:rsidR="002A302A" w:rsidRPr="00DE4439">
        <w:rPr>
          <w:rFonts w:hint="cs"/>
          <w:rtl/>
        </w:rPr>
        <w:t>ان م</w:t>
      </w:r>
      <w:r w:rsidR="00AE657A">
        <w:rPr>
          <w:rFonts w:hint="cs"/>
          <w:rtl/>
        </w:rPr>
        <w:t>ی</w:t>
      </w:r>
      <w:r w:rsidR="002A302A" w:rsidRPr="00DE4439">
        <w:rPr>
          <w:rFonts w:hint="cs"/>
          <w:rtl/>
        </w:rPr>
        <w:t>‌</w:t>
      </w:r>
      <w:r w:rsidR="00AE657A">
        <w:rPr>
          <w:rFonts w:hint="cs"/>
          <w:rtl/>
        </w:rPr>
        <w:t>ک</w:t>
      </w:r>
      <w:r w:rsidR="002A302A" w:rsidRPr="00DE4439">
        <w:rPr>
          <w:rFonts w:hint="cs"/>
          <w:rtl/>
        </w:rPr>
        <w:t>نم سپس آن را مفصلاً توض</w:t>
      </w:r>
      <w:r w:rsidR="00AE657A">
        <w:rPr>
          <w:rFonts w:hint="cs"/>
          <w:rtl/>
        </w:rPr>
        <w:t>ی</w:t>
      </w:r>
      <w:r w:rsidR="002A302A" w:rsidRPr="00DE4439">
        <w:rPr>
          <w:rFonts w:hint="cs"/>
          <w:rtl/>
        </w:rPr>
        <w:t>ح م</w:t>
      </w:r>
      <w:r w:rsidR="00AE657A">
        <w:rPr>
          <w:rFonts w:hint="cs"/>
          <w:rtl/>
        </w:rPr>
        <w:t>ی</w:t>
      </w:r>
      <w:r w:rsidR="002A302A" w:rsidRPr="00DE4439">
        <w:rPr>
          <w:rFonts w:hint="cs"/>
          <w:rtl/>
        </w:rPr>
        <w:t xml:space="preserve">‌دهم. </w:t>
      </w:r>
    </w:p>
    <w:p w:rsidR="00BE3FB9" w:rsidRPr="00DE4439" w:rsidRDefault="00FF3AE6" w:rsidP="00797F8E">
      <w:pPr>
        <w:pStyle w:val="a"/>
        <w:rPr>
          <w:rtl/>
        </w:rPr>
      </w:pPr>
      <w:r w:rsidRPr="00DE4439">
        <w:rPr>
          <w:rFonts w:hint="cs"/>
          <w:rtl/>
        </w:rPr>
        <w:t>- اول</w:t>
      </w:r>
      <w:r w:rsidR="00784590" w:rsidRPr="00DE4439">
        <w:rPr>
          <w:rFonts w:hint="cs"/>
          <w:rtl/>
        </w:rPr>
        <w:t xml:space="preserve">: </w:t>
      </w:r>
      <w:r w:rsidRPr="00DE4439">
        <w:rPr>
          <w:rFonts w:hint="cs"/>
          <w:rtl/>
        </w:rPr>
        <w:t>او خو</w:t>
      </w:r>
      <w:r w:rsidR="00AE657A">
        <w:rPr>
          <w:rFonts w:hint="cs"/>
          <w:rtl/>
        </w:rPr>
        <w:t>ی</w:t>
      </w:r>
      <w:r w:rsidRPr="00DE4439">
        <w:rPr>
          <w:rFonts w:hint="cs"/>
          <w:rtl/>
        </w:rPr>
        <w:t>شاوندانش را پ</w:t>
      </w:r>
      <w:r w:rsidR="00C21054" w:rsidRPr="00DE4439">
        <w:rPr>
          <w:rFonts w:hint="cs"/>
          <w:rtl/>
        </w:rPr>
        <w:t>ُ</w:t>
      </w:r>
      <w:r w:rsidRPr="00DE4439">
        <w:rPr>
          <w:rFonts w:hint="cs"/>
          <w:rtl/>
        </w:rPr>
        <w:t xml:space="preserve">ست و مقام داد. </w:t>
      </w:r>
    </w:p>
    <w:p w:rsidR="00FF3AE6" w:rsidRPr="00DE4439" w:rsidRDefault="00FF3AE6" w:rsidP="00797F8E">
      <w:pPr>
        <w:pStyle w:val="a"/>
        <w:rPr>
          <w:rtl/>
        </w:rPr>
      </w:pPr>
      <w:r w:rsidRPr="00DE4439">
        <w:rPr>
          <w:rFonts w:hint="cs"/>
          <w:rtl/>
        </w:rPr>
        <w:t>- دوم</w:t>
      </w:r>
      <w:r w:rsidR="00784590" w:rsidRPr="00DE4439">
        <w:rPr>
          <w:rFonts w:hint="cs"/>
          <w:rtl/>
        </w:rPr>
        <w:t xml:space="preserve">: </w:t>
      </w:r>
      <w:r w:rsidRPr="00DE4439">
        <w:rPr>
          <w:rFonts w:hint="cs"/>
          <w:rtl/>
        </w:rPr>
        <w:t>ابوذر را به ربذه تبع</w:t>
      </w:r>
      <w:r w:rsidR="00AE657A">
        <w:rPr>
          <w:rFonts w:hint="cs"/>
          <w:rtl/>
        </w:rPr>
        <w:t>ی</w:t>
      </w:r>
      <w:r w:rsidRPr="00DE4439">
        <w:rPr>
          <w:rFonts w:hint="cs"/>
          <w:rtl/>
        </w:rPr>
        <w:t xml:space="preserve">د </w:t>
      </w:r>
      <w:r w:rsidR="00AE657A">
        <w:rPr>
          <w:rFonts w:hint="cs"/>
          <w:rtl/>
        </w:rPr>
        <w:t>ک</w:t>
      </w:r>
      <w:r w:rsidRPr="00DE4439">
        <w:rPr>
          <w:rFonts w:hint="cs"/>
          <w:rtl/>
        </w:rPr>
        <w:t>رد</w:t>
      </w:r>
      <w:r w:rsidRPr="00D139C3">
        <w:rPr>
          <w:rStyle w:val="Char0"/>
          <w:vertAlign w:val="superscript"/>
          <w:rtl/>
        </w:rPr>
        <w:footnoteReference w:id="104"/>
      </w:r>
      <w:r w:rsidR="00D44C60" w:rsidRPr="00DE4439">
        <w:rPr>
          <w:rFonts w:hint="cs"/>
          <w:rtl/>
        </w:rPr>
        <w:t>.</w:t>
      </w:r>
    </w:p>
    <w:p w:rsidR="00FF3AE6" w:rsidRPr="00DE4439" w:rsidRDefault="00FF3AE6" w:rsidP="00797F8E">
      <w:pPr>
        <w:pStyle w:val="a"/>
        <w:rPr>
          <w:rtl/>
        </w:rPr>
      </w:pPr>
      <w:r w:rsidRPr="00DE4439">
        <w:rPr>
          <w:rFonts w:hint="cs"/>
          <w:rtl/>
        </w:rPr>
        <w:t>- سوم</w:t>
      </w:r>
      <w:r w:rsidR="00784590" w:rsidRPr="00DE4439">
        <w:rPr>
          <w:rFonts w:hint="cs"/>
          <w:rtl/>
        </w:rPr>
        <w:t xml:space="preserve">: </w:t>
      </w:r>
      <w:r w:rsidRPr="00DE4439">
        <w:rPr>
          <w:rFonts w:hint="cs"/>
          <w:rtl/>
        </w:rPr>
        <w:t xml:space="preserve">دادن </w:t>
      </w:r>
      <w:r w:rsidR="00AE657A">
        <w:rPr>
          <w:rFonts w:hint="cs"/>
          <w:rtl/>
        </w:rPr>
        <w:t>یک</w:t>
      </w:r>
      <w:r w:rsidRPr="00DE4439">
        <w:rPr>
          <w:rFonts w:hint="cs"/>
          <w:rtl/>
        </w:rPr>
        <w:t xml:space="preserve"> پنجم آفر</w:t>
      </w:r>
      <w:r w:rsidR="00AE657A">
        <w:rPr>
          <w:rFonts w:hint="cs"/>
          <w:rtl/>
        </w:rPr>
        <w:t>ی</w:t>
      </w:r>
      <w:r w:rsidRPr="00DE4439">
        <w:rPr>
          <w:rFonts w:hint="cs"/>
          <w:rtl/>
        </w:rPr>
        <w:t>قا به مروان بن ح</w:t>
      </w:r>
      <w:r w:rsidR="00AE657A">
        <w:rPr>
          <w:rFonts w:hint="cs"/>
          <w:rtl/>
        </w:rPr>
        <w:t>ک</w:t>
      </w:r>
      <w:r w:rsidRPr="00DE4439">
        <w:rPr>
          <w:rFonts w:hint="cs"/>
          <w:rtl/>
        </w:rPr>
        <w:t xml:space="preserve">م. </w:t>
      </w:r>
    </w:p>
    <w:p w:rsidR="00C711AE" w:rsidRPr="00DE4439" w:rsidRDefault="00CC6D52" w:rsidP="00797F8E">
      <w:pPr>
        <w:pStyle w:val="a"/>
        <w:rPr>
          <w:rtl/>
        </w:rPr>
      </w:pPr>
      <w:r w:rsidRPr="00DE4439">
        <w:rPr>
          <w:rFonts w:hint="cs"/>
          <w:rtl/>
        </w:rPr>
        <w:t>- چهارم</w:t>
      </w:r>
      <w:r w:rsidR="00784590" w:rsidRPr="00DE4439">
        <w:rPr>
          <w:rFonts w:hint="cs"/>
          <w:rtl/>
        </w:rPr>
        <w:t xml:space="preserve">: </w:t>
      </w:r>
      <w:r w:rsidRPr="00DE4439">
        <w:rPr>
          <w:rFonts w:hint="cs"/>
          <w:rtl/>
        </w:rPr>
        <w:t>سوختن نسخه‌ها</w:t>
      </w:r>
      <w:r w:rsidR="00AE657A">
        <w:rPr>
          <w:rFonts w:hint="cs"/>
          <w:rtl/>
        </w:rPr>
        <w:t>ی</w:t>
      </w:r>
      <w:r w:rsidRPr="00DE4439">
        <w:rPr>
          <w:rFonts w:hint="cs"/>
          <w:rtl/>
        </w:rPr>
        <w:t xml:space="preserve"> قرآن و تع</w:t>
      </w:r>
      <w:r w:rsidR="00AE657A">
        <w:rPr>
          <w:rFonts w:hint="cs"/>
          <w:rtl/>
        </w:rPr>
        <w:t>یی</w:t>
      </w:r>
      <w:r w:rsidRPr="00DE4439">
        <w:rPr>
          <w:rFonts w:hint="cs"/>
          <w:rtl/>
        </w:rPr>
        <w:t xml:space="preserve">ن </w:t>
      </w:r>
      <w:r w:rsidR="00AE657A">
        <w:rPr>
          <w:rFonts w:hint="cs"/>
          <w:rtl/>
        </w:rPr>
        <w:t>یک</w:t>
      </w:r>
      <w:r w:rsidRPr="00DE4439">
        <w:rPr>
          <w:rFonts w:hint="cs"/>
          <w:rtl/>
        </w:rPr>
        <w:t xml:space="preserve"> نسخه از قرآن برا</w:t>
      </w:r>
      <w:r w:rsidR="00AE657A">
        <w:rPr>
          <w:rFonts w:hint="cs"/>
          <w:rtl/>
        </w:rPr>
        <w:t>ی</w:t>
      </w:r>
      <w:r w:rsidR="00C21054" w:rsidRPr="00DE4439">
        <w:rPr>
          <w:rFonts w:hint="cs"/>
          <w:rtl/>
        </w:rPr>
        <w:t xml:space="preserve"> همه مردم.</w:t>
      </w:r>
    </w:p>
    <w:p w:rsidR="00BE3FB9" w:rsidRPr="00DE4439" w:rsidRDefault="00CC6D52" w:rsidP="00797F8E">
      <w:pPr>
        <w:pStyle w:val="a"/>
        <w:rPr>
          <w:rtl/>
        </w:rPr>
      </w:pPr>
      <w:r w:rsidRPr="00DE4439">
        <w:rPr>
          <w:rFonts w:hint="cs"/>
          <w:rtl/>
        </w:rPr>
        <w:t>- پنجم</w:t>
      </w:r>
      <w:r w:rsidR="00784590" w:rsidRPr="00DE4439">
        <w:rPr>
          <w:rFonts w:hint="cs"/>
          <w:rtl/>
        </w:rPr>
        <w:t xml:space="preserve">: </w:t>
      </w:r>
      <w:r w:rsidRPr="00DE4439">
        <w:rPr>
          <w:rFonts w:hint="cs"/>
          <w:rtl/>
        </w:rPr>
        <w:t xml:space="preserve">زدن ابن مسعود تا آن </w:t>
      </w:r>
      <w:r w:rsidR="00AE657A">
        <w:rPr>
          <w:rFonts w:hint="cs"/>
          <w:rtl/>
        </w:rPr>
        <w:t>ک</w:t>
      </w:r>
      <w:r w:rsidRPr="00DE4439">
        <w:rPr>
          <w:rFonts w:hint="cs"/>
          <w:rtl/>
        </w:rPr>
        <w:t>ه ش</w:t>
      </w:r>
      <w:r w:rsidR="00AE657A">
        <w:rPr>
          <w:rFonts w:hint="cs"/>
          <w:rtl/>
        </w:rPr>
        <w:t>ک</w:t>
      </w:r>
      <w:r w:rsidRPr="00DE4439">
        <w:rPr>
          <w:rFonts w:hint="cs"/>
          <w:rtl/>
        </w:rPr>
        <w:t xml:space="preserve">مش پاره شد، و زدن عمار بن </w:t>
      </w:r>
      <w:r w:rsidR="00AE657A">
        <w:rPr>
          <w:rFonts w:hint="cs"/>
          <w:rtl/>
        </w:rPr>
        <w:t>ی</w:t>
      </w:r>
      <w:r w:rsidRPr="00DE4439">
        <w:rPr>
          <w:rFonts w:hint="cs"/>
          <w:rtl/>
        </w:rPr>
        <w:t>اسر تا جا</w:t>
      </w:r>
      <w:r w:rsidR="00AE657A">
        <w:rPr>
          <w:rFonts w:hint="cs"/>
          <w:rtl/>
        </w:rPr>
        <w:t>یی</w:t>
      </w:r>
      <w:r w:rsidRPr="00DE4439">
        <w:rPr>
          <w:rFonts w:hint="cs"/>
          <w:rtl/>
        </w:rPr>
        <w:t xml:space="preserve"> </w:t>
      </w:r>
      <w:r w:rsidR="00AE657A">
        <w:rPr>
          <w:rFonts w:hint="cs"/>
          <w:rtl/>
        </w:rPr>
        <w:t>ک</w:t>
      </w:r>
      <w:r w:rsidRPr="00DE4439">
        <w:rPr>
          <w:rFonts w:hint="cs"/>
          <w:rtl/>
        </w:rPr>
        <w:t>ه پهلوها</w:t>
      </w:r>
      <w:r w:rsidR="00AE657A">
        <w:rPr>
          <w:rFonts w:hint="cs"/>
          <w:rtl/>
        </w:rPr>
        <w:t>ی</w:t>
      </w:r>
      <w:r w:rsidRPr="00DE4439">
        <w:rPr>
          <w:rFonts w:hint="cs"/>
          <w:rtl/>
        </w:rPr>
        <w:t>ش ش</w:t>
      </w:r>
      <w:r w:rsidR="00AE657A">
        <w:rPr>
          <w:rFonts w:hint="cs"/>
          <w:rtl/>
        </w:rPr>
        <w:t>ک</w:t>
      </w:r>
      <w:r w:rsidR="007E674E" w:rsidRPr="00DE4439">
        <w:rPr>
          <w:rFonts w:hint="cs"/>
          <w:rtl/>
        </w:rPr>
        <w:t>ست.</w:t>
      </w:r>
    </w:p>
    <w:p w:rsidR="00CC6D52" w:rsidRPr="00DE4439" w:rsidRDefault="00CC6D52" w:rsidP="00797F8E">
      <w:pPr>
        <w:pStyle w:val="a"/>
        <w:rPr>
          <w:rtl/>
        </w:rPr>
      </w:pPr>
      <w:r w:rsidRPr="00DE4439">
        <w:rPr>
          <w:rFonts w:hint="cs"/>
          <w:rtl/>
        </w:rPr>
        <w:t>- ششم</w:t>
      </w:r>
      <w:r w:rsidR="00784590" w:rsidRPr="00DE4439">
        <w:rPr>
          <w:rFonts w:hint="cs"/>
          <w:rtl/>
        </w:rPr>
        <w:t xml:space="preserve">: </w:t>
      </w:r>
      <w:r w:rsidR="005D44BF" w:rsidRPr="00DE4439">
        <w:rPr>
          <w:rFonts w:hint="cs"/>
          <w:rtl/>
        </w:rPr>
        <w:t>گسترش دادن مرتع قرق شده.</w:t>
      </w:r>
    </w:p>
    <w:p w:rsidR="00CC6D52" w:rsidRPr="00DE4439" w:rsidRDefault="00CC6D52" w:rsidP="00797F8E">
      <w:pPr>
        <w:pStyle w:val="a"/>
        <w:rPr>
          <w:rtl/>
        </w:rPr>
      </w:pPr>
      <w:r w:rsidRPr="00DE4439">
        <w:rPr>
          <w:rFonts w:hint="cs"/>
          <w:rtl/>
        </w:rPr>
        <w:t>- هفتم</w:t>
      </w:r>
      <w:r w:rsidR="00784590" w:rsidRPr="00DE4439">
        <w:rPr>
          <w:rFonts w:hint="cs"/>
          <w:rtl/>
        </w:rPr>
        <w:t xml:space="preserve">: </w:t>
      </w:r>
      <w:r w:rsidR="00AE657A">
        <w:rPr>
          <w:rFonts w:hint="cs"/>
          <w:rtl/>
        </w:rPr>
        <w:t>ک</w:t>
      </w:r>
      <w:r w:rsidRPr="00DE4439">
        <w:rPr>
          <w:rFonts w:hint="cs"/>
          <w:rtl/>
        </w:rPr>
        <w:t>امل خواندن ن</w:t>
      </w:r>
      <w:r w:rsidR="005D44BF" w:rsidRPr="00DE4439">
        <w:rPr>
          <w:rFonts w:hint="cs"/>
          <w:rtl/>
        </w:rPr>
        <w:t>ماز در سفر.</w:t>
      </w:r>
    </w:p>
    <w:p w:rsidR="00CC6D52" w:rsidRPr="00DE4439" w:rsidRDefault="00CC6D52" w:rsidP="00797F8E">
      <w:pPr>
        <w:pStyle w:val="a"/>
        <w:rPr>
          <w:rtl/>
        </w:rPr>
      </w:pPr>
      <w:r w:rsidRPr="00DE4439">
        <w:rPr>
          <w:rFonts w:hint="cs"/>
          <w:rtl/>
        </w:rPr>
        <w:t>- هشتم</w:t>
      </w:r>
      <w:r w:rsidR="00784590" w:rsidRPr="00DE4439">
        <w:rPr>
          <w:rFonts w:hint="cs"/>
          <w:rtl/>
        </w:rPr>
        <w:t xml:space="preserve">: </w:t>
      </w:r>
      <w:r w:rsidR="00914688" w:rsidRPr="00DE4439">
        <w:rPr>
          <w:rFonts w:hint="cs"/>
          <w:rtl/>
        </w:rPr>
        <w:t xml:space="preserve">فرار از جنگ </w:t>
      </w:r>
      <w:r w:rsidR="00AC56A8" w:rsidRPr="00DE4439">
        <w:rPr>
          <w:rFonts w:hint="cs"/>
          <w:rtl/>
        </w:rPr>
        <w:t>أُ</w:t>
      </w:r>
      <w:r w:rsidR="00914688" w:rsidRPr="00DE4439">
        <w:rPr>
          <w:rFonts w:hint="cs"/>
          <w:rtl/>
        </w:rPr>
        <w:t>حد.</w:t>
      </w:r>
    </w:p>
    <w:p w:rsidR="00CC6D52" w:rsidRPr="00DE4439" w:rsidRDefault="00CC6D52" w:rsidP="00797F8E">
      <w:pPr>
        <w:pStyle w:val="a"/>
        <w:rPr>
          <w:rtl/>
        </w:rPr>
      </w:pPr>
      <w:r w:rsidRPr="00DE4439">
        <w:rPr>
          <w:rFonts w:hint="cs"/>
          <w:rtl/>
        </w:rPr>
        <w:t>- نهم</w:t>
      </w:r>
      <w:r w:rsidR="00784590" w:rsidRPr="00DE4439">
        <w:rPr>
          <w:rFonts w:hint="cs"/>
          <w:rtl/>
        </w:rPr>
        <w:t xml:space="preserve">: </w:t>
      </w:r>
      <w:r w:rsidRPr="00DE4439">
        <w:rPr>
          <w:rFonts w:hint="cs"/>
          <w:rtl/>
        </w:rPr>
        <w:t xml:space="preserve">عدم حضور در جنگ بدر. </w:t>
      </w:r>
    </w:p>
    <w:p w:rsidR="00233E27" w:rsidRPr="00DE4439" w:rsidRDefault="00E16DDC" w:rsidP="00797F8E">
      <w:pPr>
        <w:pStyle w:val="a"/>
        <w:rPr>
          <w:rtl/>
        </w:rPr>
      </w:pPr>
      <w:r w:rsidRPr="00DE4439">
        <w:rPr>
          <w:rFonts w:hint="cs"/>
          <w:rtl/>
        </w:rPr>
        <w:t xml:space="preserve">- دهم </w:t>
      </w:r>
      <w:r w:rsidR="00B253B9" w:rsidRPr="00DE4439">
        <w:rPr>
          <w:rFonts w:hint="cs"/>
          <w:rtl/>
        </w:rPr>
        <w:t>حضور نداشتن در ب</w:t>
      </w:r>
      <w:r w:rsidR="00AE657A">
        <w:rPr>
          <w:rFonts w:hint="cs"/>
          <w:rtl/>
        </w:rPr>
        <w:t>ی</w:t>
      </w:r>
      <w:r w:rsidR="00B253B9" w:rsidRPr="00DE4439">
        <w:rPr>
          <w:rFonts w:hint="cs"/>
          <w:rtl/>
        </w:rPr>
        <w:t xml:space="preserve">عه الرضوان. </w:t>
      </w:r>
    </w:p>
    <w:p w:rsidR="00E16DDC" w:rsidRPr="00DE4439" w:rsidRDefault="00B253B9" w:rsidP="00797F8E">
      <w:pPr>
        <w:pStyle w:val="a"/>
        <w:rPr>
          <w:rtl/>
        </w:rPr>
      </w:pPr>
      <w:r w:rsidRPr="00DE4439">
        <w:rPr>
          <w:rFonts w:hint="cs"/>
          <w:rtl/>
        </w:rPr>
        <w:t xml:space="preserve">- </w:t>
      </w:r>
      <w:r w:rsidR="00AE657A">
        <w:rPr>
          <w:rFonts w:hint="cs"/>
          <w:rtl/>
        </w:rPr>
        <w:t>ی</w:t>
      </w:r>
      <w:r w:rsidRPr="00DE4439">
        <w:rPr>
          <w:rFonts w:hint="cs"/>
          <w:rtl/>
        </w:rPr>
        <w:t>ازدهم</w:t>
      </w:r>
      <w:r w:rsidR="00784590" w:rsidRPr="00DE4439">
        <w:rPr>
          <w:rFonts w:hint="cs"/>
          <w:rtl/>
        </w:rPr>
        <w:t xml:space="preserve">: </w:t>
      </w:r>
      <w:r w:rsidRPr="00DE4439">
        <w:rPr>
          <w:rFonts w:hint="cs"/>
          <w:rtl/>
        </w:rPr>
        <w:t>ن</w:t>
      </w:r>
      <w:r w:rsidR="00AE657A">
        <w:rPr>
          <w:rFonts w:hint="cs"/>
          <w:rtl/>
        </w:rPr>
        <w:t>ک</w:t>
      </w:r>
      <w:r w:rsidRPr="00DE4439">
        <w:rPr>
          <w:rFonts w:hint="cs"/>
          <w:rtl/>
        </w:rPr>
        <w:t xml:space="preserve">شتن </w:t>
      </w:r>
      <w:r w:rsidR="009C0AB6" w:rsidRPr="00DE4439">
        <w:rPr>
          <w:rFonts w:hint="cs"/>
          <w:rtl/>
        </w:rPr>
        <w:t>عب</w:t>
      </w:r>
      <w:r w:rsidR="00AE657A">
        <w:rPr>
          <w:rFonts w:hint="cs"/>
          <w:rtl/>
        </w:rPr>
        <w:t>ی</w:t>
      </w:r>
      <w:r w:rsidR="009C0AB6" w:rsidRPr="00DE4439">
        <w:rPr>
          <w:rFonts w:hint="cs"/>
          <w:rtl/>
        </w:rPr>
        <w:t>دالله</w:t>
      </w:r>
      <w:r w:rsidR="00AC56A8" w:rsidRPr="00DE4439">
        <w:rPr>
          <w:rFonts w:hint="cs"/>
          <w:rtl/>
        </w:rPr>
        <w:t xml:space="preserve"> بن عمر به قصاص قتل هرمزان.</w:t>
      </w:r>
    </w:p>
    <w:p w:rsidR="00E16DDC" w:rsidRPr="00DE4439" w:rsidRDefault="00B253B9" w:rsidP="00797F8E">
      <w:pPr>
        <w:pStyle w:val="a"/>
        <w:rPr>
          <w:rtl/>
        </w:rPr>
      </w:pPr>
      <w:r w:rsidRPr="00DE4439">
        <w:rPr>
          <w:rFonts w:hint="cs"/>
          <w:rtl/>
        </w:rPr>
        <w:t>- دوازدهم</w:t>
      </w:r>
      <w:r w:rsidR="00784590" w:rsidRPr="00DE4439">
        <w:rPr>
          <w:rFonts w:hint="cs"/>
          <w:rtl/>
        </w:rPr>
        <w:t xml:space="preserve">: </w:t>
      </w:r>
      <w:r w:rsidRPr="00DE4439">
        <w:rPr>
          <w:rFonts w:hint="cs"/>
          <w:rtl/>
        </w:rPr>
        <w:t xml:space="preserve">اضافه </w:t>
      </w:r>
      <w:r w:rsidR="00AE657A">
        <w:rPr>
          <w:rFonts w:hint="cs"/>
          <w:rtl/>
        </w:rPr>
        <w:t>ک</w:t>
      </w:r>
      <w:r w:rsidRPr="00DE4439">
        <w:rPr>
          <w:rFonts w:hint="cs"/>
          <w:rtl/>
        </w:rPr>
        <w:t xml:space="preserve">ردن اذان دوم در روز جمعه، </w:t>
      </w:r>
      <w:r w:rsidR="00AE657A">
        <w:rPr>
          <w:rFonts w:hint="cs"/>
          <w:rtl/>
        </w:rPr>
        <w:t>ک</w:t>
      </w:r>
      <w:r w:rsidRPr="00DE4439">
        <w:rPr>
          <w:rFonts w:hint="cs"/>
          <w:rtl/>
        </w:rPr>
        <w:t>ه ا</w:t>
      </w:r>
      <w:r w:rsidR="00AE657A">
        <w:rPr>
          <w:rFonts w:hint="cs"/>
          <w:rtl/>
        </w:rPr>
        <w:t>ی</w:t>
      </w:r>
      <w:r w:rsidRPr="00DE4439">
        <w:rPr>
          <w:rFonts w:hint="cs"/>
          <w:rtl/>
        </w:rPr>
        <w:t>ن اذان در زمان پ</w:t>
      </w:r>
      <w:r w:rsidR="00AE657A">
        <w:rPr>
          <w:rFonts w:hint="cs"/>
          <w:rtl/>
        </w:rPr>
        <w:t>ی</w:t>
      </w:r>
      <w:r w:rsidRPr="00DE4439">
        <w:rPr>
          <w:rFonts w:hint="cs"/>
          <w:rtl/>
        </w:rPr>
        <w:t>امبر</w:t>
      </w:r>
      <w:r w:rsidR="006B588A" w:rsidRPr="00DE4439">
        <w:rPr>
          <w:rFonts w:ascii="Tahoma" w:hAnsi="Tahoma" w:cs="CTraditional Arabic" w:hint="cs"/>
          <w:color w:val="000000"/>
          <w:rtl/>
        </w:rPr>
        <w:t>ص</w:t>
      </w:r>
      <w:r w:rsidR="00AB1845" w:rsidRPr="00DE4439">
        <w:rPr>
          <w:rFonts w:hint="cs"/>
          <w:rtl/>
        </w:rPr>
        <w:t xml:space="preserve"> و ابوب</w:t>
      </w:r>
      <w:r w:rsidR="00AE657A">
        <w:rPr>
          <w:rFonts w:hint="cs"/>
          <w:rtl/>
        </w:rPr>
        <w:t>ک</w:t>
      </w:r>
      <w:r w:rsidR="00AB1845" w:rsidRPr="00DE4439">
        <w:rPr>
          <w:rFonts w:hint="cs"/>
          <w:rtl/>
        </w:rPr>
        <w:t xml:space="preserve">ر و عمر نبود و فقط </w:t>
      </w:r>
      <w:r w:rsidR="00AE657A">
        <w:rPr>
          <w:rFonts w:hint="cs"/>
          <w:rtl/>
        </w:rPr>
        <w:t>یک</w:t>
      </w:r>
      <w:r w:rsidR="00AB1845" w:rsidRPr="00DE4439">
        <w:rPr>
          <w:rFonts w:hint="cs"/>
          <w:rtl/>
        </w:rPr>
        <w:t xml:space="preserve"> اذان گفته م</w:t>
      </w:r>
      <w:r w:rsidR="00AE657A">
        <w:rPr>
          <w:rFonts w:hint="cs"/>
          <w:rtl/>
        </w:rPr>
        <w:t>ی</w:t>
      </w:r>
      <w:r w:rsidR="00AB1845" w:rsidRPr="00DE4439">
        <w:rPr>
          <w:rFonts w:hint="eastAsia"/>
          <w:rtl/>
        </w:rPr>
        <w:t>‌</w:t>
      </w:r>
      <w:r w:rsidR="00AB1845" w:rsidRPr="00DE4439">
        <w:rPr>
          <w:rFonts w:hint="cs"/>
          <w:rtl/>
        </w:rPr>
        <w:t>شد.</w:t>
      </w:r>
    </w:p>
    <w:p w:rsidR="006B588A" w:rsidRPr="00DE4439" w:rsidRDefault="00DF1F62" w:rsidP="00797F8E">
      <w:pPr>
        <w:pStyle w:val="a"/>
        <w:rPr>
          <w:rtl/>
        </w:rPr>
      </w:pPr>
      <w:r w:rsidRPr="00DE4439">
        <w:rPr>
          <w:rFonts w:hint="cs"/>
          <w:rtl/>
        </w:rPr>
        <w:t>- س</w:t>
      </w:r>
      <w:r w:rsidR="00AE657A">
        <w:rPr>
          <w:rFonts w:hint="cs"/>
          <w:rtl/>
        </w:rPr>
        <w:t>ی</w:t>
      </w:r>
      <w:r w:rsidRPr="00DE4439">
        <w:rPr>
          <w:rFonts w:hint="cs"/>
          <w:rtl/>
        </w:rPr>
        <w:t>زدهم</w:t>
      </w:r>
      <w:r w:rsidR="00784590" w:rsidRPr="00DE4439">
        <w:rPr>
          <w:rFonts w:hint="cs"/>
          <w:rtl/>
        </w:rPr>
        <w:t xml:space="preserve">: </w:t>
      </w:r>
      <w:r w:rsidRPr="00DE4439">
        <w:rPr>
          <w:rFonts w:hint="cs"/>
          <w:rtl/>
        </w:rPr>
        <w:t>پ</w:t>
      </w:r>
      <w:r w:rsidR="00AE657A">
        <w:rPr>
          <w:rFonts w:hint="cs"/>
          <w:rtl/>
        </w:rPr>
        <w:t>ی</w:t>
      </w:r>
      <w:r w:rsidRPr="00DE4439">
        <w:rPr>
          <w:rFonts w:hint="cs"/>
          <w:rtl/>
        </w:rPr>
        <w:t xml:space="preserve">امبر </w:t>
      </w:r>
      <w:r w:rsidRPr="00797F8E">
        <w:rPr>
          <w:rFonts w:hint="cs"/>
          <w:rtl/>
        </w:rPr>
        <w:t>ح</w:t>
      </w:r>
      <w:r w:rsidR="00AE657A" w:rsidRPr="00797F8E">
        <w:rPr>
          <w:rFonts w:hint="cs"/>
          <w:rtl/>
        </w:rPr>
        <w:t>ک</w:t>
      </w:r>
      <w:r w:rsidRPr="00797F8E">
        <w:rPr>
          <w:rFonts w:hint="cs"/>
          <w:rtl/>
        </w:rPr>
        <w:t>م – پدر مروان – را تبع</w:t>
      </w:r>
      <w:r w:rsidR="00AE657A" w:rsidRPr="00797F8E">
        <w:rPr>
          <w:rFonts w:hint="cs"/>
          <w:rtl/>
        </w:rPr>
        <w:t>ی</w:t>
      </w:r>
      <w:r w:rsidRPr="00797F8E">
        <w:rPr>
          <w:rFonts w:hint="cs"/>
          <w:rtl/>
        </w:rPr>
        <w:t>د</w:t>
      </w:r>
      <w:r w:rsidRPr="00DE4439">
        <w:rPr>
          <w:rFonts w:hint="cs"/>
          <w:rtl/>
        </w:rPr>
        <w:t xml:space="preserve"> </w:t>
      </w:r>
      <w:r w:rsidR="00AE657A">
        <w:rPr>
          <w:rFonts w:hint="cs"/>
          <w:rtl/>
        </w:rPr>
        <w:t>ک</w:t>
      </w:r>
      <w:r w:rsidR="006B588A" w:rsidRPr="00DE4439">
        <w:rPr>
          <w:rFonts w:hint="cs"/>
          <w:rtl/>
        </w:rPr>
        <w:t>رد و عثمان او را باز گرداند.</w:t>
      </w:r>
    </w:p>
    <w:p w:rsidR="00E16DDC" w:rsidRPr="00DE4439" w:rsidRDefault="00F1410A" w:rsidP="00797F8E">
      <w:pPr>
        <w:pStyle w:val="a"/>
        <w:rPr>
          <w:rtl/>
        </w:rPr>
      </w:pPr>
      <w:r w:rsidRPr="00DE4439">
        <w:rPr>
          <w:rFonts w:hint="cs"/>
          <w:rtl/>
        </w:rPr>
        <w:t>و چ</w:t>
      </w:r>
      <w:r w:rsidR="00AE657A">
        <w:rPr>
          <w:rFonts w:hint="cs"/>
          <w:rtl/>
        </w:rPr>
        <w:t>ی</w:t>
      </w:r>
      <w:r w:rsidRPr="00DE4439">
        <w:rPr>
          <w:rFonts w:hint="cs"/>
          <w:rtl/>
        </w:rPr>
        <w:t>زها</w:t>
      </w:r>
      <w:r w:rsidR="00AE657A">
        <w:rPr>
          <w:rFonts w:hint="cs"/>
          <w:rtl/>
        </w:rPr>
        <w:t>یی</w:t>
      </w:r>
      <w:r w:rsidRPr="00DE4439">
        <w:rPr>
          <w:rFonts w:hint="cs"/>
          <w:rtl/>
        </w:rPr>
        <w:t xml:space="preserve"> د</w:t>
      </w:r>
      <w:r w:rsidR="00AE657A">
        <w:rPr>
          <w:rFonts w:hint="cs"/>
          <w:rtl/>
        </w:rPr>
        <w:t>ی</w:t>
      </w:r>
      <w:r w:rsidRPr="00DE4439">
        <w:rPr>
          <w:rFonts w:hint="cs"/>
          <w:rtl/>
        </w:rPr>
        <w:t>گر هست مانند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عثمان</w:t>
      </w:r>
      <w:r w:rsidR="00DF03ED" w:rsidRPr="00DF03ED">
        <w:rPr>
          <w:rFonts w:cs="CTraditional Arabic" w:hint="cs"/>
          <w:rtl/>
        </w:rPr>
        <w:t>س</w:t>
      </w:r>
      <w:r w:rsidR="003B3F7B" w:rsidRPr="00DE4439">
        <w:rPr>
          <w:rFonts w:hint="cs"/>
          <w:rtl/>
        </w:rPr>
        <w:t xml:space="preserve"> به در همان پلّه منبر م</w:t>
      </w:r>
      <w:r w:rsidR="00AE657A">
        <w:rPr>
          <w:rFonts w:hint="cs"/>
          <w:rtl/>
        </w:rPr>
        <w:t>ی</w:t>
      </w:r>
      <w:r w:rsidR="003B3F7B" w:rsidRPr="00DE4439">
        <w:rPr>
          <w:rFonts w:hint="cs"/>
          <w:rtl/>
        </w:rPr>
        <w:t xml:space="preserve">‌نشست </w:t>
      </w:r>
      <w:r w:rsidR="00AE657A">
        <w:rPr>
          <w:rFonts w:hint="cs"/>
          <w:rtl/>
        </w:rPr>
        <w:t>ک</w:t>
      </w:r>
      <w:r w:rsidR="003B3F7B" w:rsidRPr="00DE4439">
        <w:rPr>
          <w:rFonts w:hint="cs"/>
          <w:rtl/>
        </w:rPr>
        <w:t>ه پ</w:t>
      </w:r>
      <w:r w:rsidR="00AE657A">
        <w:rPr>
          <w:rFonts w:hint="cs"/>
          <w:rtl/>
        </w:rPr>
        <w:t>ی</w:t>
      </w:r>
      <w:r w:rsidR="003B3F7B" w:rsidRPr="00DE4439">
        <w:rPr>
          <w:rFonts w:hint="cs"/>
          <w:rtl/>
        </w:rPr>
        <w:t>امبر در آن م</w:t>
      </w:r>
      <w:r w:rsidR="00AE657A">
        <w:rPr>
          <w:rFonts w:hint="cs"/>
          <w:rtl/>
        </w:rPr>
        <w:t>ی</w:t>
      </w:r>
      <w:r w:rsidR="003B3F7B" w:rsidRPr="00DE4439">
        <w:rPr>
          <w:rFonts w:hint="cs"/>
          <w:rtl/>
        </w:rPr>
        <w:t>‌نشست، پ</w:t>
      </w:r>
      <w:r w:rsidR="00AE657A">
        <w:rPr>
          <w:rFonts w:hint="cs"/>
          <w:rtl/>
        </w:rPr>
        <w:t>ی</w:t>
      </w:r>
      <w:r w:rsidR="003B3F7B" w:rsidRPr="00DE4439">
        <w:rPr>
          <w:rFonts w:hint="cs"/>
          <w:rtl/>
        </w:rPr>
        <w:t>امبر بر پلّه اوّل منبر م</w:t>
      </w:r>
      <w:r w:rsidR="00AE657A">
        <w:rPr>
          <w:rFonts w:hint="cs"/>
          <w:rtl/>
        </w:rPr>
        <w:t>ی</w:t>
      </w:r>
      <w:r w:rsidR="003B3F7B" w:rsidRPr="00DE4439">
        <w:rPr>
          <w:rFonts w:hint="cs"/>
          <w:rtl/>
        </w:rPr>
        <w:t>‌ا</w:t>
      </w:r>
      <w:r w:rsidR="00AE657A">
        <w:rPr>
          <w:rFonts w:hint="cs"/>
          <w:rtl/>
        </w:rPr>
        <w:t>ی</w:t>
      </w:r>
      <w:r w:rsidR="003B3F7B" w:rsidRPr="00DE4439">
        <w:rPr>
          <w:rFonts w:hint="cs"/>
          <w:rtl/>
        </w:rPr>
        <w:t>ستاد و سخنران</w:t>
      </w:r>
      <w:r w:rsidR="00AE657A">
        <w:rPr>
          <w:rFonts w:hint="cs"/>
          <w:rtl/>
        </w:rPr>
        <w:t>ی</w:t>
      </w:r>
      <w:r w:rsidR="003B3F7B" w:rsidRPr="00DE4439">
        <w:rPr>
          <w:rFonts w:hint="cs"/>
          <w:rtl/>
        </w:rPr>
        <w:t xml:space="preserve"> م</w:t>
      </w:r>
      <w:r w:rsidR="00AE657A">
        <w:rPr>
          <w:rFonts w:hint="cs"/>
          <w:rtl/>
        </w:rPr>
        <w:t>ی</w:t>
      </w:r>
      <w:r w:rsidR="003B3F7B" w:rsidRPr="00DE4439">
        <w:rPr>
          <w:rFonts w:hint="cs"/>
          <w:rtl/>
        </w:rPr>
        <w:t>‌</w:t>
      </w:r>
      <w:r w:rsidR="00AE657A">
        <w:rPr>
          <w:rFonts w:hint="cs"/>
          <w:rtl/>
        </w:rPr>
        <w:t>ک</w:t>
      </w:r>
      <w:r w:rsidR="003B3F7B" w:rsidRPr="00DE4439">
        <w:rPr>
          <w:rFonts w:hint="cs"/>
          <w:rtl/>
        </w:rPr>
        <w:t>رد، بعد از او ابوب</w:t>
      </w:r>
      <w:r w:rsidR="00AE657A">
        <w:rPr>
          <w:rFonts w:hint="cs"/>
          <w:rtl/>
        </w:rPr>
        <w:t>ک</w:t>
      </w:r>
      <w:r w:rsidR="003B3F7B" w:rsidRPr="00DE4439">
        <w:rPr>
          <w:rFonts w:hint="cs"/>
          <w:rtl/>
        </w:rPr>
        <w:t>ر در پله دوم قرار م</w:t>
      </w:r>
      <w:r w:rsidR="00AE657A">
        <w:rPr>
          <w:rFonts w:hint="cs"/>
          <w:rtl/>
        </w:rPr>
        <w:t>ی</w:t>
      </w:r>
      <w:r w:rsidR="003B3F7B" w:rsidRPr="00DE4439">
        <w:rPr>
          <w:rFonts w:hint="cs"/>
          <w:rtl/>
        </w:rPr>
        <w:t>‌گرفت، و عمر وقت</w:t>
      </w:r>
      <w:r w:rsidR="00AE657A">
        <w:rPr>
          <w:rFonts w:hint="cs"/>
          <w:rtl/>
        </w:rPr>
        <w:t>ی</w:t>
      </w:r>
      <w:r w:rsidR="003B3F7B" w:rsidRPr="00DE4439">
        <w:rPr>
          <w:rFonts w:hint="cs"/>
          <w:rtl/>
        </w:rPr>
        <w:t xml:space="preserve"> آمد در پله </w:t>
      </w:r>
      <w:r w:rsidR="00D44739" w:rsidRPr="00DE4439">
        <w:rPr>
          <w:rFonts w:hint="cs"/>
          <w:rtl/>
        </w:rPr>
        <w:t>سوّم م</w:t>
      </w:r>
      <w:r w:rsidR="00AE657A">
        <w:rPr>
          <w:rFonts w:hint="cs"/>
          <w:rtl/>
        </w:rPr>
        <w:t>ی</w:t>
      </w:r>
      <w:r w:rsidR="00D44739" w:rsidRPr="00DE4439">
        <w:rPr>
          <w:rFonts w:hint="cs"/>
          <w:rtl/>
        </w:rPr>
        <w:t>‌ا</w:t>
      </w:r>
      <w:r w:rsidR="00AE657A">
        <w:rPr>
          <w:rFonts w:hint="cs"/>
          <w:rtl/>
        </w:rPr>
        <w:t>ی</w:t>
      </w:r>
      <w:r w:rsidR="00D44739" w:rsidRPr="00DE4439">
        <w:rPr>
          <w:rFonts w:hint="cs"/>
          <w:rtl/>
        </w:rPr>
        <w:t>ستاد و وقت</w:t>
      </w:r>
      <w:r w:rsidR="00AE657A">
        <w:rPr>
          <w:rFonts w:hint="cs"/>
          <w:rtl/>
        </w:rPr>
        <w:t>ی</w:t>
      </w:r>
      <w:r w:rsidR="00D44739" w:rsidRPr="00DE4439">
        <w:rPr>
          <w:rFonts w:hint="cs"/>
          <w:rtl/>
        </w:rPr>
        <w:t xml:space="preserve"> عثمان آمد به همان پله اول بالا رفت، و بعد از او تا به امروز چن</w:t>
      </w:r>
      <w:r w:rsidR="00AE657A">
        <w:rPr>
          <w:rFonts w:hint="cs"/>
          <w:rtl/>
        </w:rPr>
        <w:t>ی</w:t>
      </w:r>
      <w:r w:rsidR="00D44739" w:rsidRPr="00DE4439">
        <w:rPr>
          <w:rFonts w:hint="cs"/>
          <w:rtl/>
        </w:rPr>
        <w:t>ن است، و همچن</w:t>
      </w:r>
      <w:r w:rsidR="00AE657A">
        <w:rPr>
          <w:rFonts w:hint="cs"/>
          <w:rtl/>
        </w:rPr>
        <w:t>ی</w:t>
      </w:r>
      <w:r w:rsidR="00D44739" w:rsidRPr="00DE4439">
        <w:rPr>
          <w:rFonts w:hint="cs"/>
          <w:rtl/>
        </w:rPr>
        <w:t xml:space="preserve">ن گفته‌اند </w:t>
      </w:r>
      <w:r w:rsidR="00AE657A">
        <w:rPr>
          <w:rFonts w:hint="cs"/>
          <w:rtl/>
        </w:rPr>
        <w:t>ک</w:t>
      </w:r>
      <w:r w:rsidR="00D44739" w:rsidRPr="00DE4439">
        <w:rPr>
          <w:rFonts w:hint="cs"/>
          <w:rtl/>
        </w:rPr>
        <w:t>ه عمر با درّه م</w:t>
      </w:r>
      <w:r w:rsidR="00AE657A">
        <w:rPr>
          <w:rFonts w:hint="cs"/>
          <w:rtl/>
        </w:rPr>
        <w:t>ی</w:t>
      </w:r>
      <w:r w:rsidR="00D44739" w:rsidRPr="00DE4439">
        <w:rPr>
          <w:rFonts w:hint="cs"/>
          <w:rtl/>
        </w:rPr>
        <w:t>‌زد و عثمان با شلاق م</w:t>
      </w:r>
      <w:r w:rsidR="00AE657A">
        <w:rPr>
          <w:rFonts w:hint="cs"/>
          <w:rtl/>
        </w:rPr>
        <w:t>ی</w:t>
      </w:r>
      <w:r w:rsidR="000F398D" w:rsidRPr="00DE4439">
        <w:rPr>
          <w:rFonts w:hint="cs"/>
          <w:rtl/>
        </w:rPr>
        <w:t>‌زد، و گفته‌اند عثم</w:t>
      </w:r>
      <w:r w:rsidR="00D44739" w:rsidRPr="00DE4439">
        <w:rPr>
          <w:rFonts w:hint="cs"/>
          <w:rtl/>
        </w:rPr>
        <w:t xml:space="preserve">ان ابو </w:t>
      </w:r>
      <w:r w:rsidR="000F398D" w:rsidRPr="00DE4439">
        <w:rPr>
          <w:rFonts w:hint="cs"/>
          <w:rtl/>
        </w:rPr>
        <w:t>ال</w:t>
      </w:r>
      <w:r w:rsidR="00D44739" w:rsidRPr="00DE4439">
        <w:rPr>
          <w:rFonts w:hint="cs"/>
          <w:rtl/>
        </w:rPr>
        <w:t xml:space="preserve">درداء را </w:t>
      </w:r>
      <w:r w:rsidR="00AE657A">
        <w:rPr>
          <w:rFonts w:hint="cs"/>
          <w:rtl/>
        </w:rPr>
        <w:t>ک</w:t>
      </w:r>
      <w:r w:rsidR="00D44739" w:rsidRPr="00DE4439">
        <w:rPr>
          <w:rFonts w:hint="cs"/>
          <w:rtl/>
        </w:rPr>
        <w:t xml:space="preserve">ه </w:t>
      </w:r>
      <w:r w:rsidR="00AE657A">
        <w:rPr>
          <w:rFonts w:hint="cs"/>
          <w:rtl/>
        </w:rPr>
        <w:t>یکی</w:t>
      </w:r>
      <w:r w:rsidR="00D44739" w:rsidRPr="00DE4439">
        <w:rPr>
          <w:rFonts w:hint="cs"/>
          <w:rtl/>
        </w:rPr>
        <w:t xml:space="preserve"> از اصحاب پ</w:t>
      </w:r>
      <w:r w:rsidR="00AE657A">
        <w:rPr>
          <w:rFonts w:hint="cs"/>
          <w:rtl/>
        </w:rPr>
        <w:t>ی</w:t>
      </w:r>
      <w:r w:rsidR="00D44739" w:rsidRPr="00DE4439">
        <w:rPr>
          <w:rFonts w:hint="cs"/>
          <w:rtl/>
        </w:rPr>
        <w:t>امبر</w:t>
      </w:r>
      <w:r w:rsidR="000F398D" w:rsidRPr="00DE4439">
        <w:rPr>
          <w:rFonts w:ascii="Tahoma" w:hAnsi="Tahoma" w:cs="CTraditional Arabic" w:hint="cs"/>
          <w:color w:val="000000"/>
          <w:rtl/>
        </w:rPr>
        <w:t>ص</w:t>
      </w:r>
      <w:r w:rsidR="002856D5" w:rsidRPr="00DE4439">
        <w:rPr>
          <w:rFonts w:hint="cs"/>
          <w:rtl/>
        </w:rPr>
        <w:t xml:space="preserve"> بود اذ</w:t>
      </w:r>
      <w:r w:rsidR="00AE657A">
        <w:rPr>
          <w:rFonts w:hint="cs"/>
          <w:rtl/>
        </w:rPr>
        <w:t>ی</w:t>
      </w:r>
      <w:r w:rsidR="002856D5" w:rsidRPr="00DE4439">
        <w:rPr>
          <w:rFonts w:hint="cs"/>
          <w:rtl/>
        </w:rPr>
        <w:t xml:space="preserve">ت </w:t>
      </w:r>
      <w:r w:rsidR="00AE657A">
        <w:rPr>
          <w:rFonts w:hint="cs"/>
          <w:rtl/>
        </w:rPr>
        <w:t>ک</w:t>
      </w:r>
      <w:r w:rsidR="002856D5" w:rsidRPr="00DE4439">
        <w:rPr>
          <w:rFonts w:hint="cs"/>
          <w:rtl/>
        </w:rPr>
        <w:t>رد، و د</w:t>
      </w:r>
      <w:r w:rsidR="00AE657A">
        <w:rPr>
          <w:rFonts w:hint="cs"/>
          <w:rtl/>
        </w:rPr>
        <w:t>ی</w:t>
      </w:r>
      <w:r w:rsidR="002856D5" w:rsidRPr="00DE4439">
        <w:rPr>
          <w:rFonts w:hint="cs"/>
          <w:rtl/>
        </w:rPr>
        <w:t>گر چ</w:t>
      </w:r>
      <w:r w:rsidR="00AE657A">
        <w:rPr>
          <w:rFonts w:hint="cs"/>
          <w:rtl/>
        </w:rPr>
        <w:t>ی</w:t>
      </w:r>
      <w:r w:rsidR="002856D5" w:rsidRPr="00DE4439">
        <w:rPr>
          <w:rFonts w:hint="cs"/>
          <w:rtl/>
        </w:rPr>
        <w:t>زها و اعتراضات</w:t>
      </w:r>
      <w:r w:rsidR="00AE657A">
        <w:rPr>
          <w:rFonts w:hint="cs"/>
          <w:rtl/>
        </w:rPr>
        <w:t>ی</w:t>
      </w:r>
      <w:r w:rsidR="002856D5" w:rsidRPr="00DE4439">
        <w:rPr>
          <w:rFonts w:hint="cs"/>
          <w:rtl/>
        </w:rPr>
        <w:t xml:space="preserve"> </w:t>
      </w:r>
      <w:r w:rsidR="00AE657A">
        <w:rPr>
          <w:rFonts w:hint="cs"/>
          <w:rtl/>
        </w:rPr>
        <w:t>ک</w:t>
      </w:r>
      <w:r w:rsidR="002856D5" w:rsidRPr="00DE4439">
        <w:rPr>
          <w:rFonts w:hint="cs"/>
          <w:rtl/>
        </w:rPr>
        <w:t>ه بر عثمان م</w:t>
      </w:r>
      <w:r w:rsidR="00AE657A">
        <w:rPr>
          <w:rFonts w:hint="cs"/>
          <w:rtl/>
        </w:rPr>
        <w:t>ی</w:t>
      </w:r>
      <w:r w:rsidR="002856D5" w:rsidRPr="00DE4439">
        <w:rPr>
          <w:rFonts w:hint="cs"/>
          <w:rtl/>
        </w:rPr>
        <w:t xml:space="preserve">‌شود </w:t>
      </w:r>
      <w:r w:rsidR="00AE657A">
        <w:rPr>
          <w:rFonts w:hint="cs"/>
          <w:rtl/>
        </w:rPr>
        <w:t>ک</w:t>
      </w:r>
      <w:r w:rsidR="002856D5" w:rsidRPr="00DE4439">
        <w:rPr>
          <w:rFonts w:hint="cs"/>
          <w:rtl/>
        </w:rPr>
        <w:t>ه ب</w:t>
      </w:r>
      <w:r w:rsidR="00AE657A">
        <w:rPr>
          <w:rFonts w:hint="cs"/>
          <w:rtl/>
        </w:rPr>
        <w:t>ی</w:t>
      </w:r>
      <w:r w:rsidR="002856D5" w:rsidRPr="00DE4439">
        <w:rPr>
          <w:rFonts w:hint="cs"/>
          <w:rtl/>
        </w:rPr>
        <w:t>شترشان دروغ هستند و واقع</w:t>
      </w:r>
      <w:r w:rsidR="00AE657A">
        <w:rPr>
          <w:rFonts w:hint="cs"/>
          <w:rtl/>
        </w:rPr>
        <w:t>ی</w:t>
      </w:r>
      <w:r w:rsidR="002856D5" w:rsidRPr="00DE4439">
        <w:rPr>
          <w:rFonts w:hint="cs"/>
          <w:rtl/>
        </w:rPr>
        <w:t>ت ندارند. و ا</w:t>
      </w:r>
      <w:r w:rsidR="00AE657A">
        <w:rPr>
          <w:rFonts w:hint="cs"/>
          <w:rtl/>
        </w:rPr>
        <w:t>ی</w:t>
      </w:r>
      <w:r w:rsidR="002856D5" w:rsidRPr="00DE4439">
        <w:rPr>
          <w:rFonts w:hint="cs"/>
          <w:rtl/>
        </w:rPr>
        <w:t>ن</w:t>
      </w:r>
      <w:r w:rsidR="00AE657A">
        <w:rPr>
          <w:rFonts w:hint="cs"/>
          <w:rtl/>
        </w:rPr>
        <w:t>ک</w:t>
      </w:r>
      <w:r w:rsidR="002856D5" w:rsidRPr="00DE4439">
        <w:rPr>
          <w:rFonts w:hint="cs"/>
          <w:rtl/>
        </w:rPr>
        <w:t xml:space="preserve"> تفص</w:t>
      </w:r>
      <w:r w:rsidR="00AE657A">
        <w:rPr>
          <w:rFonts w:hint="cs"/>
          <w:rtl/>
        </w:rPr>
        <w:t>ی</w:t>
      </w:r>
      <w:r w:rsidR="002856D5" w:rsidRPr="00DE4439">
        <w:rPr>
          <w:rFonts w:hint="cs"/>
          <w:rtl/>
        </w:rPr>
        <w:t>ل ا</w:t>
      </w:r>
      <w:r w:rsidR="00AE657A">
        <w:rPr>
          <w:rFonts w:hint="cs"/>
          <w:rtl/>
        </w:rPr>
        <w:t>ی</w:t>
      </w:r>
      <w:r w:rsidR="002856D5" w:rsidRPr="00DE4439">
        <w:rPr>
          <w:rFonts w:hint="cs"/>
          <w:rtl/>
        </w:rPr>
        <w:t>ن اعتراضات</w:t>
      </w:r>
      <w:r w:rsidR="00784590" w:rsidRPr="00DE4439">
        <w:rPr>
          <w:rFonts w:hint="cs"/>
          <w:rtl/>
        </w:rPr>
        <w:t xml:space="preserve">: </w:t>
      </w:r>
    </w:p>
    <w:p w:rsidR="00C45617" w:rsidRPr="00DE4439" w:rsidRDefault="002856D5" w:rsidP="00DD1863">
      <w:pPr>
        <w:pStyle w:val="a"/>
        <w:rPr>
          <w:rtl/>
        </w:rPr>
      </w:pPr>
      <w:r w:rsidRPr="00DE4439">
        <w:rPr>
          <w:rFonts w:hint="cs"/>
          <w:rtl/>
        </w:rPr>
        <w:t>اعتراض اول</w:t>
      </w:r>
      <w:r w:rsidR="00784590" w:rsidRPr="00DE4439">
        <w:rPr>
          <w:rFonts w:hint="cs"/>
          <w:rtl/>
        </w:rPr>
        <w:t xml:space="preserve">: </w:t>
      </w:r>
      <w:r w:rsidRPr="00DE4439">
        <w:rPr>
          <w:rFonts w:hint="cs"/>
          <w:rtl/>
        </w:rPr>
        <w:t>دادن پ</w:t>
      </w:r>
      <w:r w:rsidR="00C45617" w:rsidRPr="00DE4439">
        <w:rPr>
          <w:rFonts w:hint="cs"/>
          <w:rtl/>
        </w:rPr>
        <w:t>ُ</w:t>
      </w:r>
      <w:r w:rsidRPr="00DE4439">
        <w:rPr>
          <w:rFonts w:hint="cs"/>
          <w:rtl/>
        </w:rPr>
        <w:t>ست و مقام به خو</w:t>
      </w:r>
      <w:r w:rsidR="00DF03ED">
        <w:rPr>
          <w:rFonts w:hint="cs"/>
          <w:rtl/>
        </w:rPr>
        <w:t>ی</w:t>
      </w:r>
      <w:r w:rsidR="00C45617" w:rsidRPr="00DE4439">
        <w:rPr>
          <w:rFonts w:hint="cs"/>
          <w:rtl/>
        </w:rPr>
        <w:t xml:space="preserve">شاوندانش: </w:t>
      </w:r>
    </w:p>
    <w:p w:rsidR="00E16DDC" w:rsidRPr="00DE4439" w:rsidRDefault="002856D5" w:rsidP="00797F8E">
      <w:pPr>
        <w:pStyle w:val="a"/>
        <w:rPr>
          <w:rtl/>
        </w:rPr>
      </w:pPr>
      <w:r w:rsidRPr="00DE4439">
        <w:rPr>
          <w:rFonts w:hint="cs"/>
          <w:rtl/>
        </w:rPr>
        <w:t>خو</w:t>
      </w:r>
      <w:r w:rsidR="00AE657A">
        <w:rPr>
          <w:rFonts w:hint="cs"/>
          <w:rtl/>
        </w:rPr>
        <w:t>ی</w:t>
      </w:r>
      <w:r w:rsidRPr="00DE4439">
        <w:rPr>
          <w:rFonts w:hint="cs"/>
          <w:rtl/>
        </w:rPr>
        <w:t xml:space="preserve">شاوندان عثمان </w:t>
      </w:r>
      <w:r w:rsidR="00AE657A">
        <w:rPr>
          <w:rFonts w:hint="cs"/>
          <w:rtl/>
        </w:rPr>
        <w:t>ک</w:t>
      </w:r>
      <w:r w:rsidRPr="00DE4439">
        <w:rPr>
          <w:rFonts w:hint="cs"/>
          <w:rtl/>
        </w:rPr>
        <w:t xml:space="preserve">ه او آنها را پست و مقام داده بود چه </w:t>
      </w:r>
      <w:r w:rsidR="00AE657A">
        <w:rPr>
          <w:rFonts w:hint="cs"/>
          <w:rtl/>
        </w:rPr>
        <w:t>ک</w:t>
      </w:r>
      <w:r w:rsidRPr="00DE4439">
        <w:rPr>
          <w:rFonts w:hint="cs"/>
          <w:rtl/>
        </w:rPr>
        <w:t>سان</w:t>
      </w:r>
      <w:r w:rsidR="00AE657A">
        <w:rPr>
          <w:rFonts w:hint="cs"/>
          <w:rtl/>
        </w:rPr>
        <w:t>ی</w:t>
      </w:r>
      <w:r w:rsidRPr="00DE4439">
        <w:rPr>
          <w:rFonts w:hint="cs"/>
          <w:rtl/>
        </w:rPr>
        <w:t xml:space="preserve"> بودند؟ </w:t>
      </w:r>
    </w:p>
    <w:p w:rsidR="00E16DDC" w:rsidRPr="00DE4439" w:rsidRDefault="00760FAE" w:rsidP="00797F8E">
      <w:pPr>
        <w:pStyle w:val="a"/>
        <w:rPr>
          <w:rtl/>
        </w:rPr>
      </w:pPr>
      <w:r w:rsidRPr="00DE4439">
        <w:rPr>
          <w:rFonts w:hint="cs"/>
          <w:rtl/>
        </w:rPr>
        <w:t>خو</w:t>
      </w:r>
      <w:r w:rsidR="00AE657A">
        <w:rPr>
          <w:rFonts w:hint="cs"/>
          <w:rtl/>
        </w:rPr>
        <w:t>ی</w:t>
      </w:r>
      <w:r w:rsidRPr="00DE4439">
        <w:rPr>
          <w:rFonts w:hint="cs"/>
          <w:rtl/>
        </w:rPr>
        <w:t xml:space="preserve">شاوندان عثمان </w:t>
      </w:r>
      <w:r w:rsidR="00AE657A">
        <w:rPr>
          <w:rFonts w:hint="cs"/>
          <w:rtl/>
        </w:rPr>
        <w:t>ک</w:t>
      </w:r>
      <w:r w:rsidRPr="00DE4439">
        <w:rPr>
          <w:rFonts w:hint="cs"/>
          <w:rtl/>
        </w:rPr>
        <w:t>ه او</w:t>
      </w:r>
      <w:r w:rsidR="00DF03ED" w:rsidRPr="00DF03ED">
        <w:rPr>
          <w:rFonts w:cs="CTraditional Arabic" w:hint="cs"/>
          <w:rtl/>
        </w:rPr>
        <w:t>س</w:t>
      </w:r>
      <w:r w:rsidR="00806990" w:rsidRPr="00DE4439">
        <w:rPr>
          <w:rFonts w:hint="cs"/>
          <w:rtl/>
        </w:rPr>
        <w:t xml:space="preserve"> آنها را مقام داده بود عبارت بودند از معاو</w:t>
      </w:r>
      <w:r w:rsidR="00AE657A">
        <w:rPr>
          <w:rFonts w:hint="cs"/>
          <w:rtl/>
        </w:rPr>
        <w:t>ی</w:t>
      </w:r>
      <w:r w:rsidR="00806990" w:rsidRPr="00DE4439">
        <w:rPr>
          <w:rFonts w:hint="cs"/>
          <w:rtl/>
        </w:rPr>
        <w:t>ه، عبدالله بن سعد بن اب</w:t>
      </w:r>
      <w:r w:rsidR="00AE657A">
        <w:rPr>
          <w:rFonts w:hint="cs"/>
          <w:rtl/>
        </w:rPr>
        <w:t>ی</w:t>
      </w:r>
      <w:r w:rsidR="00806990" w:rsidRPr="00DE4439">
        <w:rPr>
          <w:rFonts w:hint="cs"/>
          <w:rtl/>
        </w:rPr>
        <w:t xml:space="preserve"> </w:t>
      </w:r>
      <w:r w:rsidR="00430682" w:rsidRPr="00DE4439">
        <w:rPr>
          <w:rFonts w:hint="cs"/>
          <w:rtl/>
        </w:rPr>
        <w:t>ال</w:t>
      </w:r>
      <w:r w:rsidR="00806990" w:rsidRPr="00DE4439">
        <w:rPr>
          <w:rFonts w:hint="cs"/>
          <w:rtl/>
        </w:rPr>
        <w:t xml:space="preserve">سرح، </w:t>
      </w:r>
      <w:r w:rsidR="00A26C13" w:rsidRPr="00DE4439">
        <w:rPr>
          <w:rFonts w:hint="cs"/>
          <w:rtl/>
        </w:rPr>
        <w:t>ال</w:t>
      </w:r>
      <w:r w:rsidR="00806990" w:rsidRPr="00DE4439">
        <w:rPr>
          <w:rFonts w:hint="cs"/>
          <w:rtl/>
        </w:rPr>
        <w:t>ول</w:t>
      </w:r>
      <w:r w:rsidR="00AE657A">
        <w:rPr>
          <w:rFonts w:hint="cs"/>
          <w:rtl/>
        </w:rPr>
        <w:t>ی</w:t>
      </w:r>
      <w:r w:rsidR="00806990" w:rsidRPr="00DE4439">
        <w:rPr>
          <w:rFonts w:hint="cs"/>
          <w:rtl/>
        </w:rPr>
        <w:t>د بن عقبه، سع</w:t>
      </w:r>
      <w:r w:rsidR="00AE657A">
        <w:rPr>
          <w:rFonts w:hint="cs"/>
          <w:rtl/>
        </w:rPr>
        <w:t>ی</w:t>
      </w:r>
      <w:r w:rsidR="00806990" w:rsidRPr="00DE4439">
        <w:rPr>
          <w:rFonts w:hint="cs"/>
          <w:rtl/>
        </w:rPr>
        <w:t xml:space="preserve">د بن </w:t>
      </w:r>
      <w:r w:rsidR="003C4332" w:rsidRPr="00DE4439">
        <w:rPr>
          <w:rFonts w:hint="cs"/>
          <w:rtl/>
        </w:rPr>
        <w:t>ال</w:t>
      </w:r>
      <w:r w:rsidR="00806990" w:rsidRPr="00DE4439">
        <w:rPr>
          <w:rFonts w:hint="cs"/>
          <w:rtl/>
        </w:rPr>
        <w:t>عاص و عبدالله بن عامر ا</w:t>
      </w:r>
      <w:r w:rsidR="00AE657A">
        <w:rPr>
          <w:rFonts w:hint="cs"/>
          <w:rtl/>
        </w:rPr>
        <w:t>ی</w:t>
      </w:r>
      <w:r w:rsidR="00806990" w:rsidRPr="00DE4439">
        <w:rPr>
          <w:rFonts w:hint="cs"/>
          <w:rtl/>
        </w:rPr>
        <w:t>ن پنج نفر از خو</w:t>
      </w:r>
      <w:r w:rsidR="00AE657A">
        <w:rPr>
          <w:rFonts w:hint="cs"/>
          <w:rtl/>
        </w:rPr>
        <w:t>ی</w:t>
      </w:r>
      <w:r w:rsidR="00806990" w:rsidRPr="00DE4439">
        <w:rPr>
          <w:rFonts w:hint="cs"/>
          <w:rtl/>
        </w:rPr>
        <w:t xml:space="preserve">شاوندان عثمان بودند </w:t>
      </w:r>
      <w:r w:rsidR="00AE657A">
        <w:rPr>
          <w:rFonts w:hint="cs"/>
          <w:rtl/>
        </w:rPr>
        <w:t>ک</w:t>
      </w:r>
      <w:r w:rsidR="00806990" w:rsidRPr="00DE4439">
        <w:rPr>
          <w:rFonts w:hint="cs"/>
          <w:rtl/>
        </w:rPr>
        <w:t>ه او آنها را به عنوان وال</w:t>
      </w:r>
      <w:r w:rsidR="00AE657A">
        <w:rPr>
          <w:rFonts w:hint="cs"/>
          <w:rtl/>
        </w:rPr>
        <w:t>ی</w:t>
      </w:r>
      <w:r w:rsidR="00806990" w:rsidRPr="00DE4439">
        <w:rPr>
          <w:rFonts w:hint="cs"/>
          <w:rtl/>
        </w:rPr>
        <w:t xml:space="preserve"> و ام</w:t>
      </w:r>
      <w:r w:rsidR="00AE657A">
        <w:rPr>
          <w:rFonts w:hint="cs"/>
          <w:rtl/>
        </w:rPr>
        <w:t>ی</w:t>
      </w:r>
      <w:r w:rsidR="00806990" w:rsidRPr="00DE4439">
        <w:rPr>
          <w:rFonts w:hint="cs"/>
          <w:rtl/>
        </w:rPr>
        <w:t>ر برگماشته بود. مخالفان عثمان گمان م</w:t>
      </w:r>
      <w:r w:rsidR="00AE657A">
        <w:rPr>
          <w:rFonts w:hint="cs"/>
          <w:rtl/>
        </w:rPr>
        <w:t>ی</w:t>
      </w:r>
      <w:r w:rsidR="00806990" w:rsidRPr="00DE4439">
        <w:rPr>
          <w:rFonts w:hint="cs"/>
          <w:rtl/>
        </w:rPr>
        <w:t xml:space="preserve">‌بردند </w:t>
      </w:r>
      <w:r w:rsidR="00AE657A">
        <w:rPr>
          <w:rFonts w:hint="cs"/>
          <w:rtl/>
        </w:rPr>
        <w:t>ک</w:t>
      </w:r>
      <w:r w:rsidR="00806990" w:rsidRPr="00DE4439">
        <w:rPr>
          <w:rFonts w:hint="cs"/>
          <w:rtl/>
        </w:rPr>
        <w:t>ه ا</w:t>
      </w:r>
      <w:r w:rsidR="00AE657A">
        <w:rPr>
          <w:rFonts w:hint="cs"/>
          <w:rtl/>
        </w:rPr>
        <w:t>ی</w:t>
      </w:r>
      <w:r w:rsidR="00806990" w:rsidRPr="00DE4439">
        <w:rPr>
          <w:rFonts w:hint="cs"/>
          <w:rtl/>
        </w:rPr>
        <w:t>ن عمل او جا</w:t>
      </w:r>
      <w:r w:rsidR="00AE657A">
        <w:rPr>
          <w:rFonts w:hint="cs"/>
          <w:rtl/>
        </w:rPr>
        <w:t>یی</w:t>
      </w:r>
      <w:r w:rsidR="00806990" w:rsidRPr="00DE4439">
        <w:rPr>
          <w:rFonts w:hint="cs"/>
          <w:rtl/>
        </w:rPr>
        <w:t xml:space="preserve"> است برا</w:t>
      </w:r>
      <w:r w:rsidR="00AE657A">
        <w:rPr>
          <w:rFonts w:hint="cs"/>
          <w:rtl/>
        </w:rPr>
        <w:t>ی</w:t>
      </w:r>
      <w:r w:rsidR="00806990" w:rsidRPr="00DE4439">
        <w:rPr>
          <w:rFonts w:hint="cs"/>
          <w:rtl/>
        </w:rPr>
        <w:t xml:space="preserve"> اعتراض و خرده‌گ</w:t>
      </w:r>
      <w:r w:rsidR="00AE657A">
        <w:rPr>
          <w:rFonts w:hint="cs"/>
          <w:rtl/>
        </w:rPr>
        <w:t>ی</w:t>
      </w:r>
      <w:r w:rsidR="00806990" w:rsidRPr="00DE4439">
        <w:rPr>
          <w:rFonts w:hint="cs"/>
          <w:rtl/>
        </w:rPr>
        <w:t>ر</w:t>
      </w:r>
      <w:r w:rsidR="00AE657A">
        <w:rPr>
          <w:rFonts w:hint="cs"/>
          <w:rtl/>
        </w:rPr>
        <w:t>ی</w:t>
      </w:r>
      <w:r w:rsidR="00806990" w:rsidRPr="00DE4439">
        <w:rPr>
          <w:rFonts w:hint="cs"/>
          <w:rtl/>
        </w:rPr>
        <w:t>، پس بب</w:t>
      </w:r>
      <w:r w:rsidR="00AE657A">
        <w:rPr>
          <w:rFonts w:hint="cs"/>
          <w:rtl/>
        </w:rPr>
        <w:t>ی</w:t>
      </w:r>
      <w:r w:rsidR="00806990" w:rsidRPr="00DE4439">
        <w:rPr>
          <w:rFonts w:hint="cs"/>
          <w:rtl/>
        </w:rPr>
        <w:t>ن</w:t>
      </w:r>
      <w:r w:rsidR="00AE657A">
        <w:rPr>
          <w:rFonts w:hint="cs"/>
          <w:rtl/>
        </w:rPr>
        <w:t>ی</w:t>
      </w:r>
      <w:r w:rsidR="00806990" w:rsidRPr="00DE4439">
        <w:rPr>
          <w:rFonts w:hint="cs"/>
          <w:rtl/>
        </w:rPr>
        <w:t xml:space="preserve">م </w:t>
      </w:r>
      <w:r w:rsidR="00AE657A">
        <w:rPr>
          <w:rFonts w:hint="cs"/>
          <w:rtl/>
        </w:rPr>
        <w:t>ک</w:t>
      </w:r>
      <w:r w:rsidR="00806990" w:rsidRPr="00DE4439">
        <w:rPr>
          <w:rFonts w:hint="cs"/>
          <w:rtl/>
        </w:rPr>
        <w:t>ه بق</w:t>
      </w:r>
      <w:r w:rsidR="00AE657A">
        <w:rPr>
          <w:rFonts w:hint="cs"/>
          <w:rtl/>
        </w:rPr>
        <w:t>ی</w:t>
      </w:r>
      <w:r w:rsidR="00806990" w:rsidRPr="00DE4439">
        <w:rPr>
          <w:rFonts w:hint="cs"/>
          <w:rtl/>
        </w:rPr>
        <w:t>ه وال</w:t>
      </w:r>
      <w:r w:rsidR="00AE657A">
        <w:rPr>
          <w:rFonts w:hint="cs"/>
          <w:rtl/>
        </w:rPr>
        <w:t>ی</w:t>
      </w:r>
      <w:r w:rsidR="00806990" w:rsidRPr="00DE4439">
        <w:rPr>
          <w:rFonts w:hint="cs"/>
          <w:rtl/>
        </w:rPr>
        <w:t xml:space="preserve">ان و فرمانداران عثمان چه </w:t>
      </w:r>
      <w:r w:rsidR="00AE657A">
        <w:rPr>
          <w:rFonts w:hint="cs"/>
          <w:rtl/>
        </w:rPr>
        <w:t>ک</w:t>
      </w:r>
      <w:r w:rsidR="00806990" w:rsidRPr="00DE4439">
        <w:rPr>
          <w:rFonts w:hint="cs"/>
          <w:rtl/>
        </w:rPr>
        <w:t>سان</w:t>
      </w:r>
      <w:r w:rsidR="00AE657A">
        <w:rPr>
          <w:rFonts w:hint="cs"/>
          <w:rtl/>
        </w:rPr>
        <w:t>ی</w:t>
      </w:r>
      <w:r w:rsidR="00806990" w:rsidRPr="00DE4439">
        <w:rPr>
          <w:rFonts w:hint="cs"/>
          <w:rtl/>
        </w:rPr>
        <w:t xml:space="preserve"> بودند. </w:t>
      </w:r>
    </w:p>
    <w:p w:rsidR="00806990" w:rsidRPr="00DE4439" w:rsidRDefault="00806990" w:rsidP="00797F8E">
      <w:pPr>
        <w:pStyle w:val="a"/>
        <w:rPr>
          <w:rtl/>
        </w:rPr>
      </w:pPr>
      <w:r w:rsidRPr="00DE4439">
        <w:rPr>
          <w:rFonts w:hint="cs"/>
          <w:rtl/>
        </w:rPr>
        <w:t>ابو موس</w:t>
      </w:r>
      <w:r w:rsidR="00AE657A">
        <w:rPr>
          <w:rFonts w:hint="cs"/>
          <w:rtl/>
        </w:rPr>
        <w:t>ی</w:t>
      </w:r>
      <w:r w:rsidRPr="00DE4439">
        <w:rPr>
          <w:rFonts w:hint="cs"/>
          <w:rtl/>
        </w:rPr>
        <w:t xml:space="preserve"> ا</w:t>
      </w:r>
      <w:r w:rsidR="00A26C13" w:rsidRPr="00DE4439">
        <w:rPr>
          <w:rFonts w:hint="cs"/>
          <w:rtl/>
        </w:rPr>
        <w:t>لأ</w:t>
      </w:r>
      <w:r w:rsidRPr="00DE4439">
        <w:rPr>
          <w:rFonts w:hint="cs"/>
          <w:rtl/>
        </w:rPr>
        <w:t>شعر</w:t>
      </w:r>
      <w:r w:rsidR="00AE657A">
        <w:rPr>
          <w:rFonts w:hint="cs"/>
          <w:rtl/>
        </w:rPr>
        <w:t>ی</w:t>
      </w:r>
      <w:r w:rsidRPr="00DE4439">
        <w:rPr>
          <w:rFonts w:hint="cs"/>
          <w:rtl/>
        </w:rPr>
        <w:t xml:space="preserve">، </w:t>
      </w:r>
      <w:r w:rsidR="00A26C13" w:rsidRPr="00DE4439">
        <w:rPr>
          <w:rFonts w:hint="cs"/>
          <w:rtl/>
        </w:rPr>
        <w:t>ال</w:t>
      </w:r>
      <w:r w:rsidRPr="00DE4439">
        <w:rPr>
          <w:rFonts w:hint="cs"/>
          <w:rtl/>
        </w:rPr>
        <w:t xml:space="preserve">قعقاع بن عمرو، جابر </w:t>
      </w:r>
      <w:r w:rsidR="00A26C13" w:rsidRPr="00DE4439">
        <w:rPr>
          <w:rFonts w:hint="cs"/>
          <w:rtl/>
        </w:rPr>
        <w:t>ال</w:t>
      </w:r>
      <w:r w:rsidRPr="00DE4439">
        <w:rPr>
          <w:rFonts w:hint="cs"/>
          <w:rtl/>
        </w:rPr>
        <w:t>مزن</w:t>
      </w:r>
      <w:r w:rsidR="00AE657A">
        <w:rPr>
          <w:rFonts w:hint="cs"/>
          <w:rtl/>
        </w:rPr>
        <w:t>ی</w:t>
      </w:r>
      <w:r w:rsidRPr="00DE4439">
        <w:rPr>
          <w:rFonts w:hint="cs"/>
          <w:rtl/>
        </w:rPr>
        <w:t xml:space="preserve">، </w:t>
      </w:r>
      <w:r w:rsidR="006A47D1" w:rsidRPr="00DE4439">
        <w:rPr>
          <w:rFonts w:hint="cs"/>
          <w:rtl/>
        </w:rPr>
        <w:t>حب</w:t>
      </w:r>
      <w:r w:rsidR="00AE657A">
        <w:rPr>
          <w:rFonts w:hint="cs"/>
          <w:rtl/>
        </w:rPr>
        <w:t>ی</w:t>
      </w:r>
      <w:r w:rsidR="006A47D1" w:rsidRPr="00DE4439">
        <w:rPr>
          <w:rFonts w:hint="cs"/>
          <w:rtl/>
        </w:rPr>
        <w:t xml:space="preserve">ب بن مسلمه، عبدالرحمن بن خالد بن </w:t>
      </w:r>
      <w:r w:rsidR="00A26C13" w:rsidRPr="00DE4439">
        <w:rPr>
          <w:rFonts w:hint="cs"/>
          <w:rtl/>
        </w:rPr>
        <w:t>ال</w:t>
      </w:r>
      <w:r w:rsidR="006A47D1" w:rsidRPr="00DE4439">
        <w:rPr>
          <w:rFonts w:hint="cs"/>
          <w:rtl/>
        </w:rPr>
        <w:t>ول</w:t>
      </w:r>
      <w:r w:rsidR="00AE657A">
        <w:rPr>
          <w:rFonts w:hint="cs"/>
          <w:rtl/>
        </w:rPr>
        <w:t>ی</w:t>
      </w:r>
      <w:r w:rsidR="00C26CB9" w:rsidRPr="00DE4439">
        <w:rPr>
          <w:rFonts w:hint="cs"/>
          <w:rtl/>
        </w:rPr>
        <w:t>د، ابو الأ</w:t>
      </w:r>
      <w:r w:rsidR="006A47D1" w:rsidRPr="00DE4439">
        <w:rPr>
          <w:rFonts w:hint="cs"/>
          <w:rtl/>
        </w:rPr>
        <w:t xml:space="preserve">عور </w:t>
      </w:r>
      <w:r w:rsidR="00A26C13" w:rsidRPr="00DE4439">
        <w:rPr>
          <w:rFonts w:hint="cs"/>
          <w:rtl/>
        </w:rPr>
        <w:t>ال</w:t>
      </w:r>
      <w:r w:rsidR="006A47D1" w:rsidRPr="00DE4439">
        <w:rPr>
          <w:rFonts w:hint="cs"/>
          <w:rtl/>
        </w:rPr>
        <w:t>سلم</w:t>
      </w:r>
      <w:r w:rsidR="00AE657A">
        <w:rPr>
          <w:rFonts w:hint="cs"/>
          <w:rtl/>
        </w:rPr>
        <w:t>ی</w:t>
      </w:r>
      <w:r w:rsidR="006A47D1" w:rsidRPr="00DE4439">
        <w:rPr>
          <w:rFonts w:hint="cs"/>
          <w:rtl/>
        </w:rPr>
        <w:t>، ح</w:t>
      </w:r>
      <w:r w:rsidR="00AE657A">
        <w:rPr>
          <w:rFonts w:hint="cs"/>
          <w:rtl/>
        </w:rPr>
        <w:t>کی</w:t>
      </w:r>
      <w:r w:rsidR="006A47D1" w:rsidRPr="00DE4439">
        <w:rPr>
          <w:rFonts w:hint="cs"/>
          <w:rtl/>
        </w:rPr>
        <w:t>م بن سلامه، ا</w:t>
      </w:r>
      <w:r w:rsidR="00A26C13" w:rsidRPr="00DE4439">
        <w:rPr>
          <w:rFonts w:hint="cs"/>
          <w:rtl/>
        </w:rPr>
        <w:t>لأ</w:t>
      </w:r>
      <w:r w:rsidR="006A47D1" w:rsidRPr="00DE4439">
        <w:rPr>
          <w:rFonts w:hint="cs"/>
          <w:rtl/>
        </w:rPr>
        <w:t>شعث بن ق</w:t>
      </w:r>
      <w:r w:rsidR="00AE657A">
        <w:rPr>
          <w:rFonts w:hint="cs"/>
          <w:rtl/>
        </w:rPr>
        <w:t>ی</w:t>
      </w:r>
      <w:r w:rsidR="006A47D1" w:rsidRPr="00DE4439">
        <w:rPr>
          <w:rFonts w:hint="cs"/>
          <w:rtl/>
        </w:rPr>
        <w:t>س، جر</w:t>
      </w:r>
      <w:r w:rsidR="00AE657A">
        <w:rPr>
          <w:rFonts w:hint="cs"/>
          <w:rtl/>
        </w:rPr>
        <w:t>ی</w:t>
      </w:r>
      <w:r w:rsidR="006A47D1" w:rsidRPr="00DE4439">
        <w:rPr>
          <w:rFonts w:hint="cs"/>
          <w:rtl/>
        </w:rPr>
        <w:t xml:space="preserve">ر بن عبدالله </w:t>
      </w:r>
      <w:r w:rsidR="00553B86" w:rsidRPr="00DE4439">
        <w:rPr>
          <w:rFonts w:hint="cs"/>
          <w:rtl/>
        </w:rPr>
        <w:t>البجل</w:t>
      </w:r>
      <w:r w:rsidR="00AE657A">
        <w:rPr>
          <w:rFonts w:hint="cs"/>
          <w:rtl/>
        </w:rPr>
        <w:t>ی</w:t>
      </w:r>
      <w:r w:rsidR="006A47D1" w:rsidRPr="00DE4439">
        <w:rPr>
          <w:rFonts w:hint="cs"/>
          <w:rtl/>
        </w:rPr>
        <w:t>، عت</w:t>
      </w:r>
      <w:r w:rsidR="00AE657A">
        <w:rPr>
          <w:rFonts w:hint="cs"/>
          <w:rtl/>
        </w:rPr>
        <w:t>ی</w:t>
      </w:r>
      <w:r w:rsidR="006A47D1" w:rsidRPr="00DE4439">
        <w:rPr>
          <w:rFonts w:hint="cs"/>
          <w:rtl/>
        </w:rPr>
        <w:t xml:space="preserve">به بن </w:t>
      </w:r>
      <w:r w:rsidR="00A26C13" w:rsidRPr="00DE4439">
        <w:rPr>
          <w:rFonts w:hint="cs"/>
          <w:rtl/>
        </w:rPr>
        <w:t>ال</w:t>
      </w:r>
      <w:r w:rsidR="006A47D1" w:rsidRPr="00DE4439">
        <w:rPr>
          <w:rFonts w:hint="cs"/>
          <w:rtl/>
        </w:rPr>
        <w:t>نهاس، مال</w:t>
      </w:r>
      <w:r w:rsidR="00AE657A">
        <w:rPr>
          <w:rFonts w:hint="cs"/>
          <w:rtl/>
        </w:rPr>
        <w:t>ک</w:t>
      </w:r>
      <w:r w:rsidR="006A47D1" w:rsidRPr="00DE4439">
        <w:rPr>
          <w:rFonts w:hint="cs"/>
          <w:rtl/>
        </w:rPr>
        <w:t xml:space="preserve"> بن حب</w:t>
      </w:r>
      <w:r w:rsidR="00AE657A">
        <w:rPr>
          <w:rFonts w:hint="cs"/>
          <w:rtl/>
        </w:rPr>
        <w:t>ی</w:t>
      </w:r>
      <w:r w:rsidR="006A47D1" w:rsidRPr="00DE4439">
        <w:rPr>
          <w:rFonts w:hint="cs"/>
          <w:rtl/>
        </w:rPr>
        <w:t xml:space="preserve">ب، </w:t>
      </w:r>
      <w:r w:rsidR="00A26C13" w:rsidRPr="00DE4439">
        <w:rPr>
          <w:rFonts w:hint="cs"/>
          <w:rtl/>
        </w:rPr>
        <w:t>ال</w:t>
      </w:r>
      <w:r w:rsidR="00AC1319" w:rsidRPr="00DE4439">
        <w:rPr>
          <w:rFonts w:hint="cs"/>
          <w:rtl/>
        </w:rPr>
        <w:t>نس</w:t>
      </w:r>
      <w:r w:rsidR="00AE657A">
        <w:rPr>
          <w:rFonts w:hint="cs"/>
          <w:rtl/>
        </w:rPr>
        <w:t>ی</w:t>
      </w:r>
      <w:r w:rsidR="00AC1319" w:rsidRPr="00DE4439">
        <w:rPr>
          <w:rFonts w:hint="cs"/>
          <w:rtl/>
        </w:rPr>
        <w:t xml:space="preserve">ر </w:t>
      </w:r>
      <w:r w:rsidR="00A26C13" w:rsidRPr="00DE4439">
        <w:rPr>
          <w:rFonts w:hint="cs"/>
          <w:rtl/>
        </w:rPr>
        <w:t>ال</w:t>
      </w:r>
      <w:r w:rsidR="00AC1319" w:rsidRPr="00DE4439">
        <w:rPr>
          <w:rFonts w:hint="cs"/>
          <w:rtl/>
        </w:rPr>
        <w:t>عجل</w:t>
      </w:r>
      <w:r w:rsidR="00AE657A">
        <w:rPr>
          <w:rFonts w:hint="cs"/>
          <w:rtl/>
        </w:rPr>
        <w:t>ی</w:t>
      </w:r>
      <w:r w:rsidR="00AC1319" w:rsidRPr="00DE4439">
        <w:rPr>
          <w:rFonts w:hint="cs"/>
          <w:rtl/>
        </w:rPr>
        <w:t xml:space="preserve">، </w:t>
      </w:r>
      <w:r w:rsidR="00A26C13" w:rsidRPr="00DE4439">
        <w:rPr>
          <w:rFonts w:hint="cs"/>
          <w:rtl/>
        </w:rPr>
        <w:t>ال</w:t>
      </w:r>
      <w:r w:rsidR="00AC1319" w:rsidRPr="00DE4439">
        <w:rPr>
          <w:rFonts w:hint="cs"/>
          <w:rtl/>
        </w:rPr>
        <w:t>سائب بن ا</w:t>
      </w:r>
      <w:r w:rsidR="00A26C13" w:rsidRPr="00DE4439">
        <w:rPr>
          <w:rFonts w:hint="cs"/>
          <w:rtl/>
        </w:rPr>
        <w:t>لأ</w:t>
      </w:r>
      <w:r w:rsidR="00AC1319" w:rsidRPr="00DE4439">
        <w:rPr>
          <w:rFonts w:hint="cs"/>
          <w:rtl/>
        </w:rPr>
        <w:t>قرع، سع</w:t>
      </w:r>
      <w:r w:rsidR="00AE657A">
        <w:rPr>
          <w:rFonts w:hint="cs"/>
          <w:rtl/>
        </w:rPr>
        <w:t>ی</w:t>
      </w:r>
      <w:r w:rsidR="00AC1319" w:rsidRPr="00DE4439">
        <w:rPr>
          <w:rFonts w:hint="cs"/>
          <w:rtl/>
        </w:rPr>
        <w:t>د بن ق</w:t>
      </w:r>
      <w:r w:rsidR="00AE657A">
        <w:rPr>
          <w:rFonts w:hint="cs"/>
          <w:rtl/>
        </w:rPr>
        <w:t>ی</w:t>
      </w:r>
      <w:r w:rsidR="00AC1319" w:rsidRPr="00DE4439">
        <w:rPr>
          <w:rFonts w:hint="cs"/>
          <w:rtl/>
        </w:rPr>
        <w:t xml:space="preserve">س، </w:t>
      </w:r>
      <w:r w:rsidR="00A26C13" w:rsidRPr="00DE4439">
        <w:rPr>
          <w:rFonts w:hint="cs"/>
          <w:rtl/>
        </w:rPr>
        <w:t>س</w:t>
      </w:r>
      <w:r w:rsidR="00AC1319" w:rsidRPr="00DE4439">
        <w:rPr>
          <w:rFonts w:hint="cs"/>
          <w:rtl/>
        </w:rPr>
        <w:t>لمان بن رب</w:t>
      </w:r>
      <w:r w:rsidR="00AE657A">
        <w:rPr>
          <w:rFonts w:hint="cs"/>
          <w:rtl/>
        </w:rPr>
        <w:t>ی</w:t>
      </w:r>
      <w:r w:rsidR="00AC1319" w:rsidRPr="00DE4439">
        <w:rPr>
          <w:rFonts w:hint="cs"/>
          <w:rtl/>
        </w:rPr>
        <w:t>عه و خن</w:t>
      </w:r>
      <w:r w:rsidR="00AE657A">
        <w:rPr>
          <w:rFonts w:hint="cs"/>
          <w:rtl/>
        </w:rPr>
        <w:t>ی</w:t>
      </w:r>
      <w:r w:rsidR="00AC1319" w:rsidRPr="00DE4439">
        <w:rPr>
          <w:rFonts w:hint="cs"/>
          <w:rtl/>
        </w:rPr>
        <w:t xml:space="preserve">س بن </w:t>
      </w:r>
      <w:r w:rsidR="00A26C13" w:rsidRPr="00DE4439">
        <w:rPr>
          <w:rFonts w:hint="cs"/>
          <w:rtl/>
        </w:rPr>
        <w:t>خب</w:t>
      </w:r>
      <w:r w:rsidR="00AE657A">
        <w:rPr>
          <w:rFonts w:hint="cs"/>
          <w:rtl/>
        </w:rPr>
        <w:t>ی</w:t>
      </w:r>
      <w:r w:rsidR="00AC1319" w:rsidRPr="00DE4439">
        <w:rPr>
          <w:rFonts w:hint="cs"/>
          <w:rtl/>
        </w:rPr>
        <w:t>ش، ا</w:t>
      </w:r>
      <w:r w:rsidR="00AE657A">
        <w:rPr>
          <w:rFonts w:hint="cs"/>
          <w:rtl/>
        </w:rPr>
        <w:t>ی</w:t>
      </w:r>
      <w:r w:rsidR="00AC1319" w:rsidRPr="00DE4439">
        <w:rPr>
          <w:rFonts w:hint="cs"/>
          <w:rtl/>
        </w:rPr>
        <w:t>نها وال</w:t>
      </w:r>
      <w:r w:rsidR="00AE657A">
        <w:rPr>
          <w:rFonts w:hint="cs"/>
          <w:rtl/>
        </w:rPr>
        <w:t>ی</w:t>
      </w:r>
      <w:r w:rsidR="00AC1319" w:rsidRPr="00DE4439">
        <w:rPr>
          <w:rFonts w:hint="cs"/>
          <w:rtl/>
        </w:rPr>
        <w:t>ان و فرمانداران عثمان</w:t>
      </w:r>
      <w:r w:rsidR="00DF03ED" w:rsidRPr="00DF03ED">
        <w:rPr>
          <w:rFonts w:cs="CTraditional Arabic" w:hint="cs"/>
          <w:rtl/>
        </w:rPr>
        <w:t>س</w:t>
      </w:r>
      <w:r w:rsidR="00074134" w:rsidRPr="00DE4439">
        <w:rPr>
          <w:rFonts w:hint="cs"/>
          <w:rtl/>
        </w:rPr>
        <w:t xml:space="preserve"> بودند</w:t>
      </w:r>
      <w:r w:rsidR="00A26C13" w:rsidRPr="00DE4439">
        <w:rPr>
          <w:rFonts w:hint="cs"/>
          <w:rtl/>
        </w:rPr>
        <w:t>،</w:t>
      </w:r>
      <w:r w:rsidR="00074134" w:rsidRPr="00DE4439">
        <w:rPr>
          <w:rFonts w:hint="cs"/>
          <w:rtl/>
        </w:rPr>
        <w:t xml:space="preserve"> و با </w:t>
      </w:r>
      <w:r w:rsidR="00AE657A">
        <w:rPr>
          <w:rFonts w:hint="cs"/>
          <w:rtl/>
        </w:rPr>
        <w:t>یک</w:t>
      </w:r>
      <w:r w:rsidR="00074134" w:rsidRPr="00DE4439">
        <w:rPr>
          <w:rFonts w:hint="cs"/>
          <w:rtl/>
        </w:rPr>
        <w:t xml:space="preserve"> نگاه </w:t>
      </w:r>
      <w:r w:rsidR="00AE657A">
        <w:rPr>
          <w:rFonts w:hint="cs"/>
          <w:rtl/>
        </w:rPr>
        <w:t>ک</w:t>
      </w:r>
      <w:r w:rsidR="00074134" w:rsidRPr="00DE4439">
        <w:rPr>
          <w:rFonts w:hint="cs"/>
          <w:rtl/>
        </w:rPr>
        <w:t>وتاه م</w:t>
      </w:r>
      <w:r w:rsidR="00AE657A">
        <w:rPr>
          <w:rFonts w:hint="cs"/>
          <w:rtl/>
        </w:rPr>
        <w:t>ی</w:t>
      </w:r>
      <w:r w:rsidR="00074134" w:rsidRPr="00DE4439">
        <w:rPr>
          <w:rFonts w:hint="cs"/>
          <w:rtl/>
        </w:rPr>
        <w:t>‌ب</w:t>
      </w:r>
      <w:r w:rsidR="00AE657A">
        <w:rPr>
          <w:rFonts w:hint="cs"/>
          <w:rtl/>
        </w:rPr>
        <w:t>ی</w:t>
      </w:r>
      <w:r w:rsidR="00074134" w:rsidRPr="00DE4439">
        <w:rPr>
          <w:rFonts w:hint="cs"/>
          <w:rtl/>
        </w:rPr>
        <w:t>ن</w:t>
      </w:r>
      <w:r w:rsidR="00AE657A">
        <w:rPr>
          <w:rFonts w:hint="cs"/>
          <w:rtl/>
        </w:rPr>
        <w:t>ی</w:t>
      </w:r>
      <w:r w:rsidR="00074134" w:rsidRPr="00DE4439">
        <w:rPr>
          <w:rFonts w:hint="cs"/>
          <w:rtl/>
        </w:rPr>
        <w:t xml:space="preserve">م </w:t>
      </w:r>
      <w:r w:rsidR="00AE657A">
        <w:rPr>
          <w:rFonts w:hint="cs"/>
          <w:rtl/>
        </w:rPr>
        <w:t>ک</w:t>
      </w:r>
      <w:r w:rsidR="00074134" w:rsidRPr="00DE4439">
        <w:rPr>
          <w:rFonts w:hint="cs"/>
          <w:rtl/>
        </w:rPr>
        <w:t>ه تعداد خو</w:t>
      </w:r>
      <w:r w:rsidR="00AE657A">
        <w:rPr>
          <w:rFonts w:hint="cs"/>
          <w:rtl/>
        </w:rPr>
        <w:t>ی</w:t>
      </w:r>
      <w:r w:rsidR="00074134" w:rsidRPr="00DE4439">
        <w:rPr>
          <w:rFonts w:hint="cs"/>
          <w:rtl/>
        </w:rPr>
        <w:t xml:space="preserve">شاوندان عثمان </w:t>
      </w:r>
      <w:r w:rsidR="00AE657A">
        <w:rPr>
          <w:rFonts w:hint="cs"/>
          <w:rtl/>
        </w:rPr>
        <w:t>ک</w:t>
      </w:r>
      <w:r w:rsidR="00074134" w:rsidRPr="00DE4439">
        <w:rPr>
          <w:rFonts w:hint="cs"/>
          <w:rtl/>
        </w:rPr>
        <w:t>ه وال</w:t>
      </w:r>
      <w:r w:rsidR="00AE657A">
        <w:rPr>
          <w:rFonts w:hint="cs"/>
          <w:rtl/>
        </w:rPr>
        <w:t>ی</w:t>
      </w:r>
      <w:r w:rsidR="00074134" w:rsidRPr="00DE4439">
        <w:rPr>
          <w:rFonts w:hint="cs"/>
          <w:rtl/>
        </w:rPr>
        <w:t xml:space="preserve"> و فرماندار بودند از د</w:t>
      </w:r>
      <w:r w:rsidR="00AE657A">
        <w:rPr>
          <w:rFonts w:hint="cs"/>
          <w:rtl/>
        </w:rPr>
        <w:t>ی</w:t>
      </w:r>
      <w:r w:rsidR="00074134" w:rsidRPr="00DE4439">
        <w:rPr>
          <w:rFonts w:hint="cs"/>
          <w:rtl/>
        </w:rPr>
        <w:t>گر</w:t>
      </w:r>
      <w:r w:rsidR="00A26C13" w:rsidRPr="00DE4439">
        <w:rPr>
          <w:rFonts w:hint="cs"/>
          <w:rtl/>
        </w:rPr>
        <w:t>ان</w:t>
      </w:r>
      <w:r w:rsidR="00074134" w:rsidRPr="00DE4439">
        <w:rPr>
          <w:rFonts w:hint="cs"/>
          <w:rtl/>
        </w:rPr>
        <w:t xml:space="preserve"> خ</w:t>
      </w:r>
      <w:r w:rsidR="00AE657A">
        <w:rPr>
          <w:rFonts w:hint="cs"/>
          <w:rtl/>
        </w:rPr>
        <w:t>ی</w:t>
      </w:r>
      <w:r w:rsidR="00074134" w:rsidRPr="00DE4439">
        <w:rPr>
          <w:rFonts w:hint="cs"/>
          <w:rtl/>
        </w:rPr>
        <w:t>ل</w:t>
      </w:r>
      <w:r w:rsidR="00AE657A">
        <w:rPr>
          <w:rFonts w:hint="cs"/>
          <w:rtl/>
        </w:rPr>
        <w:t>ی</w:t>
      </w:r>
      <w:r w:rsidR="00074134" w:rsidRPr="00DE4439">
        <w:rPr>
          <w:rFonts w:hint="cs"/>
          <w:rtl/>
        </w:rPr>
        <w:t xml:space="preserve"> </w:t>
      </w:r>
      <w:r w:rsidR="00AE657A">
        <w:rPr>
          <w:rFonts w:hint="cs"/>
          <w:rtl/>
        </w:rPr>
        <w:t>ک</w:t>
      </w:r>
      <w:r w:rsidR="00074134" w:rsidRPr="00DE4439">
        <w:rPr>
          <w:rFonts w:hint="cs"/>
          <w:rtl/>
        </w:rPr>
        <w:t>متر بودند، به خصوص وقت</w:t>
      </w:r>
      <w:r w:rsidR="00AE657A">
        <w:rPr>
          <w:rFonts w:hint="cs"/>
          <w:rtl/>
        </w:rPr>
        <w:t>ی</w:t>
      </w:r>
      <w:r w:rsidR="00074134" w:rsidRPr="00DE4439">
        <w:rPr>
          <w:rFonts w:hint="cs"/>
          <w:rtl/>
        </w:rPr>
        <w:t xml:space="preserve"> </w:t>
      </w:r>
      <w:r w:rsidR="00AE657A">
        <w:rPr>
          <w:rFonts w:hint="cs"/>
          <w:rtl/>
        </w:rPr>
        <w:t>ک</w:t>
      </w:r>
      <w:r w:rsidR="00074134" w:rsidRPr="00DE4439">
        <w:rPr>
          <w:rFonts w:hint="cs"/>
          <w:rtl/>
        </w:rPr>
        <w:t>ه ا</w:t>
      </w:r>
      <w:r w:rsidR="00AE657A">
        <w:rPr>
          <w:rFonts w:hint="cs"/>
          <w:rtl/>
        </w:rPr>
        <w:t>ی</w:t>
      </w:r>
      <w:r w:rsidR="00074134" w:rsidRPr="00DE4439">
        <w:rPr>
          <w:rFonts w:hint="cs"/>
          <w:rtl/>
        </w:rPr>
        <w:t>ن را در نظر بگ</w:t>
      </w:r>
      <w:r w:rsidR="00AE657A">
        <w:rPr>
          <w:rFonts w:hint="cs"/>
          <w:rtl/>
        </w:rPr>
        <w:t>ی</w:t>
      </w:r>
      <w:r w:rsidR="00074134" w:rsidRPr="00DE4439">
        <w:rPr>
          <w:rFonts w:hint="cs"/>
          <w:rtl/>
        </w:rPr>
        <w:t>ر</w:t>
      </w:r>
      <w:r w:rsidR="00AE657A">
        <w:rPr>
          <w:rFonts w:hint="cs"/>
          <w:rtl/>
        </w:rPr>
        <w:t>ی</w:t>
      </w:r>
      <w:r w:rsidR="00074134" w:rsidRPr="00DE4439">
        <w:rPr>
          <w:rFonts w:hint="cs"/>
          <w:rtl/>
        </w:rPr>
        <w:t xml:space="preserve">م </w:t>
      </w:r>
      <w:r w:rsidR="00AE657A">
        <w:rPr>
          <w:rFonts w:hint="cs"/>
          <w:rtl/>
        </w:rPr>
        <w:t>ک</w:t>
      </w:r>
      <w:r w:rsidR="00074134" w:rsidRPr="00DE4439">
        <w:rPr>
          <w:rFonts w:hint="cs"/>
          <w:rtl/>
        </w:rPr>
        <w:t>ه پ</w:t>
      </w:r>
      <w:r w:rsidR="00AE657A">
        <w:rPr>
          <w:rFonts w:hint="cs"/>
          <w:rtl/>
        </w:rPr>
        <w:t>ی</w:t>
      </w:r>
      <w:r w:rsidR="00074134" w:rsidRPr="00DE4439">
        <w:rPr>
          <w:rFonts w:hint="cs"/>
          <w:rtl/>
        </w:rPr>
        <w:t>امبر</w:t>
      </w:r>
      <w:r w:rsidR="00A26C13" w:rsidRPr="00DE4439">
        <w:rPr>
          <w:rFonts w:ascii="Tahoma" w:hAnsi="Tahoma" w:cs="CTraditional Arabic" w:hint="cs"/>
          <w:color w:val="000000"/>
          <w:rtl/>
        </w:rPr>
        <w:t>ص</w:t>
      </w:r>
      <w:r w:rsidR="009B7C25" w:rsidRPr="00DE4439">
        <w:rPr>
          <w:rFonts w:hint="cs"/>
          <w:rtl/>
        </w:rPr>
        <w:t xml:space="preserve"> بن</w:t>
      </w:r>
      <w:r w:rsidR="00AE657A">
        <w:rPr>
          <w:rFonts w:hint="cs"/>
          <w:rtl/>
        </w:rPr>
        <w:t>ی</w:t>
      </w:r>
      <w:r w:rsidR="009B7C25" w:rsidRPr="00DE4439">
        <w:rPr>
          <w:rFonts w:hint="cs"/>
          <w:rtl/>
        </w:rPr>
        <w:t xml:space="preserve"> ام</w:t>
      </w:r>
      <w:r w:rsidR="00AE657A">
        <w:rPr>
          <w:rFonts w:hint="cs"/>
          <w:rtl/>
        </w:rPr>
        <w:t>ی</w:t>
      </w:r>
      <w:r w:rsidR="009B7C25" w:rsidRPr="00DE4439">
        <w:rPr>
          <w:rFonts w:hint="cs"/>
          <w:rtl/>
        </w:rPr>
        <w:t>ه را ب</w:t>
      </w:r>
      <w:r w:rsidR="00AE657A">
        <w:rPr>
          <w:rFonts w:hint="cs"/>
          <w:rtl/>
        </w:rPr>
        <w:t>ی</w:t>
      </w:r>
      <w:r w:rsidR="009B7C25" w:rsidRPr="00DE4439">
        <w:rPr>
          <w:rFonts w:hint="cs"/>
          <w:rtl/>
        </w:rPr>
        <w:t>ش از د</w:t>
      </w:r>
      <w:r w:rsidR="00AE657A">
        <w:rPr>
          <w:rFonts w:hint="cs"/>
          <w:rtl/>
        </w:rPr>
        <w:t>ی</w:t>
      </w:r>
      <w:r w:rsidR="009B7C25" w:rsidRPr="00DE4439">
        <w:rPr>
          <w:rFonts w:hint="cs"/>
          <w:rtl/>
        </w:rPr>
        <w:t>گر</w:t>
      </w:r>
      <w:r w:rsidR="00A26C13" w:rsidRPr="00DE4439">
        <w:rPr>
          <w:rFonts w:hint="cs"/>
          <w:rtl/>
        </w:rPr>
        <w:t>ان</w:t>
      </w:r>
      <w:r w:rsidR="009B7C25" w:rsidRPr="00DE4439">
        <w:rPr>
          <w:rFonts w:hint="cs"/>
          <w:rtl/>
        </w:rPr>
        <w:t xml:space="preserve"> ام</w:t>
      </w:r>
      <w:r w:rsidR="00AE657A">
        <w:rPr>
          <w:rFonts w:hint="cs"/>
          <w:rtl/>
        </w:rPr>
        <w:t>ی</w:t>
      </w:r>
      <w:r w:rsidR="009B7C25" w:rsidRPr="00DE4439">
        <w:rPr>
          <w:rFonts w:hint="cs"/>
          <w:rtl/>
        </w:rPr>
        <w:t>ر و فرماندار مقرر م</w:t>
      </w:r>
      <w:r w:rsidR="00AE657A">
        <w:rPr>
          <w:rFonts w:hint="cs"/>
          <w:rtl/>
        </w:rPr>
        <w:t>ی</w:t>
      </w:r>
      <w:r w:rsidR="009B7C25" w:rsidRPr="00DE4439">
        <w:rPr>
          <w:rFonts w:hint="cs"/>
          <w:rtl/>
        </w:rPr>
        <w:t>‌</w:t>
      </w:r>
      <w:r w:rsidR="00AE657A">
        <w:rPr>
          <w:rFonts w:hint="cs"/>
          <w:rtl/>
        </w:rPr>
        <w:t>ک</w:t>
      </w:r>
      <w:r w:rsidR="00A26C13" w:rsidRPr="00DE4439">
        <w:rPr>
          <w:rFonts w:hint="cs"/>
          <w:rtl/>
        </w:rPr>
        <w:t>رد.</w:t>
      </w:r>
    </w:p>
    <w:p w:rsidR="009B7C25" w:rsidRPr="00DE4439" w:rsidRDefault="009B7C25" w:rsidP="00797F8E">
      <w:pPr>
        <w:pStyle w:val="a"/>
        <w:rPr>
          <w:rFonts w:cs="B Mitra"/>
        </w:rPr>
      </w:pPr>
      <w:r w:rsidRPr="00DE4439">
        <w:rPr>
          <w:rFonts w:hint="cs"/>
          <w:rtl/>
        </w:rPr>
        <w:t>ش</w:t>
      </w:r>
      <w:r w:rsidR="00AE657A">
        <w:rPr>
          <w:rFonts w:hint="cs"/>
          <w:rtl/>
        </w:rPr>
        <w:t>ی</w:t>
      </w:r>
      <w:r w:rsidRPr="00DE4439">
        <w:rPr>
          <w:rFonts w:hint="cs"/>
          <w:rtl/>
        </w:rPr>
        <w:t>خ الاسلام ابن ت</w:t>
      </w:r>
      <w:r w:rsidR="00AE657A">
        <w:rPr>
          <w:rFonts w:hint="cs"/>
          <w:rtl/>
        </w:rPr>
        <w:t>ی</w:t>
      </w:r>
      <w:r w:rsidRPr="00DE4439">
        <w:rPr>
          <w:rFonts w:hint="cs"/>
          <w:rtl/>
        </w:rPr>
        <w:t>م</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ه</w:t>
      </w:r>
      <w:r w:rsidR="00AE657A">
        <w:rPr>
          <w:rFonts w:hint="cs"/>
          <w:rtl/>
        </w:rPr>
        <w:t>ی</w:t>
      </w:r>
      <w:r w:rsidRPr="00DE4439">
        <w:rPr>
          <w:rFonts w:hint="cs"/>
          <w:rtl/>
        </w:rPr>
        <w:t>چ قب</w:t>
      </w:r>
      <w:r w:rsidR="00AE657A">
        <w:rPr>
          <w:rFonts w:hint="cs"/>
          <w:rtl/>
        </w:rPr>
        <w:t>ی</w:t>
      </w:r>
      <w:r w:rsidRPr="00DE4439">
        <w:rPr>
          <w:rFonts w:hint="cs"/>
          <w:rtl/>
        </w:rPr>
        <w:t>له‌ا</w:t>
      </w:r>
      <w:r w:rsidR="00AE657A">
        <w:rPr>
          <w:rFonts w:hint="cs"/>
          <w:rtl/>
        </w:rPr>
        <w:t>ی</w:t>
      </w:r>
      <w:r w:rsidRPr="00DE4439">
        <w:rPr>
          <w:rFonts w:hint="cs"/>
          <w:rtl/>
        </w:rPr>
        <w:t xml:space="preserve"> از قبا</w:t>
      </w:r>
      <w:r w:rsidR="00AE657A">
        <w:rPr>
          <w:rFonts w:hint="cs"/>
          <w:rtl/>
        </w:rPr>
        <w:t>ی</w:t>
      </w:r>
      <w:r w:rsidRPr="00DE4439">
        <w:rPr>
          <w:rFonts w:hint="cs"/>
          <w:rtl/>
        </w:rPr>
        <w:t>ل قر</w:t>
      </w:r>
      <w:r w:rsidR="00AE657A">
        <w:rPr>
          <w:rFonts w:hint="cs"/>
          <w:rtl/>
        </w:rPr>
        <w:t>ی</w:t>
      </w:r>
      <w:r w:rsidRPr="00DE4439">
        <w:rPr>
          <w:rFonts w:hint="cs"/>
          <w:rtl/>
        </w:rPr>
        <w:t>ش را سراغ ندار</w:t>
      </w:r>
      <w:r w:rsidR="00AE657A">
        <w:rPr>
          <w:rFonts w:hint="cs"/>
          <w:rtl/>
        </w:rPr>
        <w:t>ی</w:t>
      </w:r>
      <w:r w:rsidRPr="00DE4439">
        <w:rPr>
          <w:rFonts w:hint="cs"/>
          <w:rtl/>
        </w:rPr>
        <w:t xml:space="preserve">م </w:t>
      </w:r>
      <w:r w:rsidR="00AE657A">
        <w:rPr>
          <w:rFonts w:hint="cs"/>
          <w:rtl/>
        </w:rPr>
        <w:t>ک</w:t>
      </w:r>
      <w:r w:rsidRPr="00DE4439">
        <w:rPr>
          <w:rFonts w:hint="cs"/>
          <w:rtl/>
        </w:rPr>
        <w:t>ه عاملان و فرمانداران پ</w:t>
      </w:r>
      <w:r w:rsidR="00AE657A">
        <w:rPr>
          <w:rFonts w:hint="cs"/>
          <w:rtl/>
        </w:rPr>
        <w:t>ی</w:t>
      </w:r>
      <w:r w:rsidRPr="00DE4439">
        <w:rPr>
          <w:rFonts w:hint="cs"/>
          <w:rtl/>
        </w:rPr>
        <w:t>امبر از آن قب</w:t>
      </w:r>
      <w:r w:rsidR="00AE657A">
        <w:rPr>
          <w:rFonts w:hint="cs"/>
          <w:rtl/>
        </w:rPr>
        <w:t>ی</w:t>
      </w:r>
      <w:r w:rsidRPr="00DE4439">
        <w:rPr>
          <w:rFonts w:hint="cs"/>
          <w:rtl/>
        </w:rPr>
        <w:t>له از بن</w:t>
      </w:r>
      <w:r w:rsidR="00AE657A">
        <w:rPr>
          <w:rFonts w:hint="cs"/>
          <w:rtl/>
        </w:rPr>
        <w:t>ی</w:t>
      </w:r>
      <w:r w:rsidRPr="00DE4439">
        <w:rPr>
          <w:rFonts w:hint="cs"/>
          <w:rtl/>
        </w:rPr>
        <w:t xml:space="preserve"> ام</w:t>
      </w:r>
      <w:r w:rsidR="00AE657A">
        <w:rPr>
          <w:rFonts w:hint="cs"/>
          <w:rtl/>
        </w:rPr>
        <w:t>ی</w:t>
      </w:r>
      <w:r w:rsidRPr="00DE4439">
        <w:rPr>
          <w:rFonts w:hint="cs"/>
          <w:rtl/>
        </w:rPr>
        <w:t>ه ب</w:t>
      </w:r>
      <w:r w:rsidR="00AE657A">
        <w:rPr>
          <w:rFonts w:hint="cs"/>
          <w:rtl/>
        </w:rPr>
        <w:t>ی</w:t>
      </w:r>
      <w:r w:rsidRPr="00DE4439">
        <w:rPr>
          <w:rFonts w:hint="cs"/>
          <w:rtl/>
        </w:rPr>
        <w:t>شتر باشند، و ب</w:t>
      </w:r>
      <w:r w:rsidR="00AE657A">
        <w:rPr>
          <w:rFonts w:hint="cs"/>
          <w:rtl/>
        </w:rPr>
        <w:t>ی</w:t>
      </w:r>
      <w:r w:rsidRPr="00DE4439">
        <w:rPr>
          <w:rFonts w:hint="cs"/>
          <w:rtl/>
        </w:rPr>
        <w:t>شتر عاملان و فرمانداران پ</w:t>
      </w:r>
      <w:r w:rsidR="00AE657A">
        <w:rPr>
          <w:rFonts w:hint="cs"/>
          <w:rtl/>
        </w:rPr>
        <w:t>ی</w:t>
      </w:r>
      <w:r w:rsidRPr="00DE4439">
        <w:rPr>
          <w:rFonts w:hint="cs"/>
          <w:rtl/>
        </w:rPr>
        <w:t>امبر از بن</w:t>
      </w:r>
      <w:r w:rsidR="00AE657A">
        <w:rPr>
          <w:rFonts w:hint="cs"/>
          <w:rtl/>
        </w:rPr>
        <w:t>ی</w:t>
      </w:r>
      <w:r w:rsidRPr="00DE4439">
        <w:rPr>
          <w:rFonts w:hint="cs"/>
          <w:rtl/>
        </w:rPr>
        <w:t xml:space="preserve"> ام</w:t>
      </w:r>
      <w:r w:rsidR="00AE657A">
        <w:rPr>
          <w:rFonts w:hint="cs"/>
          <w:rtl/>
        </w:rPr>
        <w:t>ی</w:t>
      </w:r>
      <w:r w:rsidRPr="00DE4439">
        <w:rPr>
          <w:rFonts w:hint="cs"/>
          <w:rtl/>
        </w:rPr>
        <w:t>ه بودند چون آنها ز</w:t>
      </w:r>
      <w:r w:rsidR="00AE657A">
        <w:rPr>
          <w:rFonts w:hint="cs"/>
          <w:rtl/>
        </w:rPr>
        <w:t>ی</w:t>
      </w:r>
      <w:r w:rsidRPr="00DE4439">
        <w:rPr>
          <w:rFonts w:hint="cs"/>
          <w:rtl/>
        </w:rPr>
        <w:t>اد بودند و شرافت و ر</w:t>
      </w:r>
      <w:r w:rsidR="00AE657A">
        <w:rPr>
          <w:rFonts w:hint="cs"/>
          <w:rtl/>
        </w:rPr>
        <w:t>ی</w:t>
      </w:r>
      <w:r w:rsidRPr="00DE4439">
        <w:rPr>
          <w:rFonts w:hint="cs"/>
          <w:rtl/>
        </w:rPr>
        <w:t>است در آنها بود</w:t>
      </w:r>
      <w:r w:rsidR="002B62F6" w:rsidRPr="00D139C3">
        <w:rPr>
          <w:rStyle w:val="Char0"/>
          <w:vertAlign w:val="superscript"/>
          <w:rtl/>
        </w:rPr>
        <w:footnoteReference w:id="105"/>
      </w:r>
      <w:r w:rsidR="00093363" w:rsidRPr="00DE4439">
        <w:rPr>
          <w:rFonts w:hint="cs"/>
          <w:rtl/>
        </w:rPr>
        <w:t>.</w:t>
      </w:r>
    </w:p>
    <w:p w:rsidR="003E1526" w:rsidRPr="00DE4439" w:rsidRDefault="009F7B39" w:rsidP="00797F8E">
      <w:pPr>
        <w:pStyle w:val="a"/>
        <w:rPr>
          <w:rtl/>
        </w:rPr>
      </w:pPr>
      <w:r w:rsidRPr="00DE4439">
        <w:rPr>
          <w:rFonts w:hint="cs"/>
          <w:rtl/>
        </w:rPr>
        <w:t>و وال</w:t>
      </w:r>
      <w:r w:rsidR="00AE657A">
        <w:rPr>
          <w:rFonts w:hint="cs"/>
          <w:rtl/>
        </w:rPr>
        <w:t>ی</w:t>
      </w:r>
      <w:r w:rsidRPr="00DE4439">
        <w:rPr>
          <w:rFonts w:hint="cs"/>
          <w:rtl/>
        </w:rPr>
        <w:t xml:space="preserve">ان و </w:t>
      </w:r>
      <w:r w:rsidR="00AE657A">
        <w:rPr>
          <w:rFonts w:hint="cs"/>
          <w:rtl/>
        </w:rPr>
        <w:t>ک</w:t>
      </w:r>
      <w:r w:rsidRPr="00DE4439">
        <w:rPr>
          <w:rFonts w:hint="cs"/>
          <w:rtl/>
        </w:rPr>
        <w:t>سان</w:t>
      </w:r>
      <w:r w:rsidR="00AE657A">
        <w:rPr>
          <w:rFonts w:hint="cs"/>
          <w:rtl/>
        </w:rPr>
        <w:t>ی</w:t>
      </w:r>
      <w:r w:rsidRPr="00DE4439">
        <w:rPr>
          <w:rFonts w:hint="cs"/>
          <w:rtl/>
        </w:rPr>
        <w:t xml:space="preserve"> از بن</w:t>
      </w:r>
      <w:r w:rsidR="00AE657A">
        <w:rPr>
          <w:rFonts w:hint="cs"/>
          <w:rtl/>
        </w:rPr>
        <w:t>ی</w:t>
      </w:r>
      <w:r w:rsidRPr="00DE4439">
        <w:rPr>
          <w:rFonts w:hint="cs"/>
          <w:rtl/>
        </w:rPr>
        <w:t xml:space="preserve"> ام</w:t>
      </w:r>
      <w:r w:rsidR="00AE657A">
        <w:rPr>
          <w:rFonts w:hint="cs"/>
          <w:rtl/>
        </w:rPr>
        <w:t>ی</w:t>
      </w:r>
      <w:r w:rsidRPr="00DE4439">
        <w:rPr>
          <w:rFonts w:hint="cs"/>
          <w:rtl/>
        </w:rPr>
        <w:t xml:space="preserve">ه </w:t>
      </w:r>
      <w:r w:rsidR="00AE657A">
        <w:rPr>
          <w:rFonts w:hint="cs"/>
          <w:rtl/>
        </w:rPr>
        <w:t>ک</w:t>
      </w:r>
      <w:r w:rsidRPr="00DE4439">
        <w:rPr>
          <w:rFonts w:hint="cs"/>
          <w:rtl/>
        </w:rPr>
        <w:t>ه پ</w:t>
      </w:r>
      <w:r w:rsidR="00AE657A">
        <w:rPr>
          <w:rFonts w:hint="cs"/>
          <w:rtl/>
        </w:rPr>
        <w:t>ی</w:t>
      </w:r>
      <w:r w:rsidRPr="00DE4439">
        <w:rPr>
          <w:rFonts w:hint="cs"/>
          <w:rtl/>
        </w:rPr>
        <w:t>امبر</w:t>
      </w:r>
      <w:r w:rsidR="003E1526" w:rsidRPr="00DE4439">
        <w:rPr>
          <w:rFonts w:ascii="Tahoma" w:hAnsi="Tahoma" w:cs="CTraditional Arabic" w:hint="cs"/>
          <w:color w:val="000000"/>
          <w:rtl/>
        </w:rPr>
        <w:t>ص</w:t>
      </w:r>
      <w:r w:rsidR="00445D67" w:rsidRPr="00DE4439">
        <w:rPr>
          <w:rFonts w:hint="cs"/>
          <w:rtl/>
        </w:rPr>
        <w:t xml:space="preserve"> آنان را به عنوان فرماندار و وال</w:t>
      </w:r>
      <w:r w:rsidR="00AE657A">
        <w:rPr>
          <w:rFonts w:hint="cs"/>
          <w:rtl/>
        </w:rPr>
        <w:t>ی</w:t>
      </w:r>
      <w:r w:rsidR="00445D67" w:rsidRPr="00DE4439">
        <w:rPr>
          <w:rFonts w:hint="cs"/>
          <w:rtl/>
        </w:rPr>
        <w:t xml:space="preserve"> انتخاب </w:t>
      </w:r>
      <w:r w:rsidR="00AE657A">
        <w:rPr>
          <w:rFonts w:hint="cs"/>
          <w:rtl/>
        </w:rPr>
        <w:t>ک</w:t>
      </w:r>
      <w:r w:rsidR="00445D67" w:rsidRPr="00DE4439">
        <w:rPr>
          <w:rFonts w:hint="cs"/>
          <w:rtl/>
        </w:rPr>
        <w:t xml:space="preserve">رد عبارتند از </w:t>
      </w:r>
      <w:r w:rsidR="001609CE" w:rsidRPr="00DE4439">
        <w:rPr>
          <w:rFonts w:hint="cs"/>
          <w:rtl/>
        </w:rPr>
        <w:t>عتاب بن أس</w:t>
      </w:r>
      <w:r w:rsidR="00AE657A">
        <w:rPr>
          <w:rFonts w:hint="cs"/>
          <w:rtl/>
        </w:rPr>
        <w:t>ی</w:t>
      </w:r>
      <w:r w:rsidR="001609CE" w:rsidRPr="00DE4439">
        <w:rPr>
          <w:rFonts w:hint="cs"/>
          <w:rtl/>
        </w:rPr>
        <w:t>د، ابوسف</w:t>
      </w:r>
      <w:r w:rsidR="00AE657A">
        <w:rPr>
          <w:rFonts w:hint="cs"/>
          <w:rtl/>
        </w:rPr>
        <w:t>ی</w:t>
      </w:r>
      <w:r w:rsidR="001609CE" w:rsidRPr="00DE4439">
        <w:rPr>
          <w:rFonts w:hint="cs"/>
          <w:rtl/>
        </w:rPr>
        <w:t>ان بن حرب، خالد بن سع</w:t>
      </w:r>
      <w:r w:rsidR="00AE657A">
        <w:rPr>
          <w:rFonts w:hint="cs"/>
          <w:rtl/>
        </w:rPr>
        <w:t>ی</w:t>
      </w:r>
      <w:r w:rsidR="001609CE" w:rsidRPr="00DE4439">
        <w:rPr>
          <w:rFonts w:hint="cs"/>
          <w:rtl/>
        </w:rPr>
        <w:t>د، عثمان بن سع</w:t>
      </w:r>
      <w:r w:rsidR="00AE657A">
        <w:rPr>
          <w:rFonts w:hint="cs"/>
          <w:rtl/>
        </w:rPr>
        <w:t>ی</w:t>
      </w:r>
      <w:r w:rsidR="001609CE" w:rsidRPr="00DE4439">
        <w:rPr>
          <w:rFonts w:hint="cs"/>
          <w:rtl/>
        </w:rPr>
        <w:t>د و ابان بن سع</w:t>
      </w:r>
      <w:r w:rsidR="00AE657A">
        <w:rPr>
          <w:rFonts w:hint="cs"/>
          <w:rtl/>
        </w:rPr>
        <w:t>ی</w:t>
      </w:r>
      <w:r w:rsidR="001609CE" w:rsidRPr="00DE4439">
        <w:rPr>
          <w:rFonts w:hint="cs"/>
          <w:rtl/>
        </w:rPr>
        <w:t>د.</w:t>
      </w:r>
    </w:p>
    <w:p w:rsidR="009B7C25" w:rsidRPr="00DE4439" w:rsidRDefault="001609CE" w:rsidP="00797F8E">
      <w:pPr>
        <w:pStyle w:val="a"/>
        <w:rPr>
          <w:rtl/>
        </w:rPr>
      </w:pPr>
      <w:r w:rsidRPr="00DE4439">
        <w:rPr>
          <w:rFonts w:hint="cs"/>
          <w:rtl/>
        </w:rPr>
        <w:t>ا</w:t>
      </w:r>
      <w:r w:rsidR="00AE657A">
        <w:rPr>
          <w:rFonts w:hint="cs"/>
          <w:rtl/>
        </w:rPr>
        <w:t>ی</w:t>
      </w:r>
      <w:r w:rsidRPr="00DE4439">
        <w:rPr>
          <w:rFonts w:hint="cs"/>
          <w:rtl/>
        </w:rPr>
        <w:t>ن پنج نفر از بن</w:t>
      </w:r>
      <w:r w:rsidR="00AE657A">
        <w:rPr>
          <w:rFonts w:hint="cs"/>
          <w:rtl/>
        </w:rPr>
        <w:t>ی</w:t>
      </w:r>
      <w:r w:rsidRPr="00DE4439">
        <w:rPr>
          <w:rFonts w:hint="cs"/>
          <w:rtl/>
        </w:rPr>
        <w:t xml:space="preserve"> ام</w:t>
      </w:r>
      <w:r w:rsidR="00AE657A">
        <w:rPr>
          <w:rFonts w:hint="cs"/>
          <w:rtl/>
        </w:rPr>
        <w:t>ی</w:t>
      </w:r>
      <w:r w:rsidRPr="00DE4439">
        <w:rPr>
          <w:rFonts w:hint="cs"/>
          <w:rtl/>
        </w:rPr>
        <w:t>ه را پ</w:t>
      </w:r>
      <w:r w:rsidR="00AE657A">
        <w:rPr>
          <w:rFonts w:hint="cs"/>
          <w:rtl/>
        </w:rPr>
        <w:t>ی</w:t>
      </w:r>
      <w:r w:rsidRPr="00DE4439">
        <w:rPr>
          <w:rFonts w:hint="cs"/>
          <w:rtl/>
        </w:rPr>
        <w:t>امبر</w:t>
      </w:r>
      <w:r w:rsidR="003E1526" w:rsidRPr="00DE4439">
        <w:rPr>
          <w:rFonts w:ascii="Tahoma" w:hAnsi="Tahoma" w:cs="CTraditional Arabic" w:hint="cs"/>
          <w:color w:val="000000"/>
          <w:rtl/>
        </w:rPr>
        <w:t>ص</w:t>
      </w:r>
      <w:r w:rsidR="0034288B" w:rsidRPr="00DE4439">
        <w:rPr>
          <w:rFonts w:hint="cs"/>
          <w:rtl/>
        </w:rPr>
        <w:t xml:space="preserve"> به عنوان وال</w:t>
      </w:r>
      <w:r w:rsidR="00AE657A">
        <w:rPr>
          <w:rFonts w:hint="cs"/>
          <w:rtl/>
        </w:rPr>
        <w:t>ی</w:t>
      </w:r>
      <w:r w:rsidR="0034288B" w:rsidRPr="00DE4439">
        <w:rPr>
          <w:rFonts w:hint="cs"/>
          <w:rtl/>
        </w:rPr>
        <w:t xml:space="preserve"> انتخاب </w:t>
      </w:r>
      <w:r w:rsidR="00AE657A">
        <w:rPr>
          <w:rFonts w:hint="cs"/>
          <w:rtl/>
        </w:rPr>
        <w:t>ک</w:t>
      </w:r>
      <w:r w:rsidR="0034288B" w:rsidRPr="00DE4439">
        <w:rPr>
          <w:rFonts w:hint="cs"/>
          <w:rtl/>
        </w:rPr>
        <w:t>رد</w:t>
      </w:r>
      <w:r w:rsidR="003E1526" w:rsidRPr="00DE4439">
        <w:rPr>
          <w:rFonts w:hint="cs"/>
          <w:rtl/>
        </w:rPr>
        <w:t>،</w:t>
      </w:r>
      <w:r w:rsidR="0034288B" w:rsidRPr="00DE4439">
        <w:rPr>
          <w:rFonts w:hint="cs"/>
          <w:rtl/>
        </w:rPr>
        <w:t xml:space="preserve"> و عثمان ن</w:t>
      </w:r>
      <w:r w:rsidR="00AE657A">
        <w:rPr>
          <w:rFonts w:hint="cs"/>
          <w:rtl/>
        </w:rPr>
        <w:t>ی</w:t>
      </w:r>
      <w:r w:rsidR="0034288B" w:rsidRPr="00DE4439">
        <w:rPr>
          <w:rFonts w:hint="cs"/>
          <w:rtl/>
        </w:rPr>
        <w:t>ز از بن</w:t>
      </w:r>
      <w:r w:rsidR="00AE657A">
        <w:rPr>
          <w:rFonts w:hint="cs"/>
          <w:rtl/>
        </w:rPr>
        <w:t>ی</w:t>
      </w:r>
      <w:r w:rsidR="0034288B" w:rsidRPr="00DE4439">
        <w:rPr>
          <w:rFonts w:hint="cs"/>
          <w:rtl/>
        </w:rPr>
        <w:t xml:space="preserve"> ام</w:t>
      </w:r>
      <w:r w:rsidR="00AE657A">
        <w:rPr>
          <w:rFonts w:hint="cs"/>
          <w:rtl/>
        </w:rPr>
        <w:t>ی</w:t>
      </w:r>
      <w:r w:rsidR="0034288B" w:rsidRPr="00DE4439">
        <w:rPr>
          <w:rFonts w:hint="cs"/>
          <w:rtl/>
        </w:rPr>
        <w:t>ه پنج نفر را به عنوان وال</w:t>
      </w:r>
      <w:r w:rsidR="00AE657A">
        <w:rPr>
          <w:rFonts w:hint="cs"/>
          <w:rtl/>
        </w:rPr>
        <w:t>ی</w:t>
      </w:r>
      <w:r w:rsidR="0034288B" w:rsidRPr="00DE4439">
        <w:rPr>
          <w:rFonts w:hint="cs"/>
          <w:rtl/>
        </w:rPr>
        <w:t xml:space="preserve"> مقرر </w:t>
      </w:r>
      <w:r w:rsidR="00AE657A">
        <w:rPr>
          <w:rFonts w:hint="cs"/>
          <w:rtl/>
        </w:rPr>
        <w:t>ک</w:t>
      </w:r>
      <w:r w:rsidR="0034288B" w:rsidRPr="00DE4439">
        <w:rPr>
          <w:rFonts w:hint="cs"/>
          <w:rtl/>
        </w:rPr>
        <w:t xml:space="preserve">رد. </w:t>
      </w:r>
      <w:r w:rsidR="00B11812" w:rsidRPr="00DE4439">
        <w:rPr>
          <w:rFonts w:hint="cs"/>
          <w:rtl/>
        </w:rPr>
        <w:t xml:space="preserve">و همه </w:t>
      </w:r>
      <w:r w:rsidR="000A7CB5" w:rsidRPr="00DE4439">
        <w:rPr>
          <w:rFonts w:hint="cs"/>
          <w:rtl/>
        </w:rPr>
        <w:t>ا</w:t>
      </w:r>
      <w:r w:rsidR="00AE657A">
        <w:rPr>
          <w:rFonts w:hint="cs"/>
          <w:rtl/>
        </w:rPr>
        <w:t>ی</w:t>
      </w:r>
      <w:r w:rsidR="000A7CB5" w:rsidRPr="00DE4439">
        <w:rPr>
          <w:rFonts w:hint="cs"/>
          <w:rtl/>
        </w:rPr>
        <w:t>ن فرمانداران و وال</w:t>
      </w:r>
      <w:r w:rsidR="00AE657A">
        <w:rPr>
          <w:rFonts w:hint="cs"/>
          <w:rtl/>
        </w:rPr>
        <w:t>ی</w:t>
      </w:r>
      <w:r w:rsidR="000A7CB5" w:rsidRPr="00DE4439">
        <w:rPr>
          <w:rFonts w:hint="cs"/>
          <w:rtl/>
        </w:rPr>
        <w:t>ان را عثمان</w:t>
      </w:r>
      <w:r w:rsidR="003E1526" w:rsidRPr="00DE4439">
        <w:rPr>
          <w:rFonts w:hint="cs"/>
          <w:rtl/>
        </w:rPr>
        <w:t xml:space="preserve"> </w:t>
      </w:r>
      <w:r w:rsidR="000A7CB5" w:rsidRPr="00DE4439">
        <w:rPr>
          <w:rFonts w:hint="cs"/>
          <w:rtl/>
        </w:rPr>
        <w:t xml:space="preserve">در </w:t>
      </w:r>
      <w:r w:rsidR="00AE657A">
        <w:rPr>
          <w:rFonts w:hint="cs"/>
          <w:rtl/>
        </w:rPr>
        <w:t>یک</w:t>
      </w:r>
      <w:r w:rsidR="000A7CB5" w:rsidRPr="00DE4439">
        <w:rPr>
          <w:rFonts w:hint="cs"/>
          <w:rtl/>
        </w:rPr>
        <w:t xml:space="preserve"> زمان مقرر ن</w:t>
      </w:r>
      <w:r w:rsidR="00AE657A">
        <w:rPr>
          <w:rFonts w:hint="cs"/>
          <w:rtl/>
        </w:rPr>
        <w:t>ک</w:t>
      </w:r>
      <w:r w:rsidR="000A7CB5" w:rsidRPr="00DE4439">
        <w:rPr>
          <w:rFonts w:hint="cs"/>
          <w:rtl/>
        </w:rPr>
        <w:t>رده بود، بل</w:t>
      </w:r>
      <w:r w:rsidR="00AE657A">
        <w:rPr>
          <w:rFonts w:hint="cs"/>
          <w:rtl/>
        </w:rPr>
        <w:t>ک</w:t>
      </w:r>
      <w:r w:rsidR="000A7CB5" w:rsidRPr="00DE4439">
        <w:rPr>
          <w:rFonts w:hint="cs"/>
          <w:rtl/>
        </w:rPr>
        <w:t>ه عثمان</w:t>
      </w:r>
      <w:r w:rsidR="00DF03ED" w:rsidRPr="00DF03ED">
        <w:rPr>
          <w:rFonts w:cs="CTraditional Arabic" w:hint="cs"/>
          <w:rtl/>
        </w:rPr>
        <w:t>س</w:t>
      </w:r>
      <w:r w:rsidR="00435772" w:rsidRPr="00DE4439">
        <w:rPr>
          <w:rFonts w:hint="cs"/>
          <w:rtl/>
        </w:rPr>
        <w:t xml:space="preserve"> </w:t>
      </w:r>
      <w:r w:rsidR="003E1526" w:rsidRPr="00DE4439">
        <w:rPr>
          <w:rFonts w:hint="cs"/>
          <w:rtl/>
        </w:rPr>
        <w:t>ال</w:t>
      </w:r>
      <w:r w:rsidR="00435772" w:rsidRPr="00DE4439">
        <w:rPr>
          <w:rFonts w:hint="cs"/>
          <w:rtl/>
        </w:rPr>
        <w:t>ول</w:t>
      </w:r>
      <w:r w:rsidR="00AE657A">
        <w:rPr>
          <w:rFonts w:hint="cs"/>
          <w:rtl/>
        </w:rPr>
        <w:t>ی</w:t>
      </w:r>
      <w:r w:rsidR="00435772" w:rsidRPr="00DE4439">
        <w:rPr>
          <w:rFonts w:hint="cs"/>
          <w:rtl/>
        </w:rPr>
        <w:t xml:space="preserve">د بن عقبه را به عنوان فرماندار مقرر </w:t>
      </w:r>
      <w:r w:rsidR="00AE657A">
        <w:rPr>
          <w:rFonts w:hint="cs"/>
          <w:rtl/>
        </w:rPr>
        <w:t>ک</w:t>
      </w:r>
      <w:r w:rsidR="00435772" w:rsidRPr="00DE4439">
        <w:rPr>
          <w:rFonts w:hint="cs"/>
          <w:rtl/>
        </w:rPr>
        <w:t xml:space="preserve">رد سپس او را عزل </w:t>
      </w:r>
      <w:r w:rsidR="00AE657A">
        <w:rPr>
          <w:rFonts w:hint="cs"/>
          <w:rtl/>
        </w:rPr>
        <w:t>ک</w:t>
      </w:r>
      <w:r w:rsidR="00435772" w:rsidRPr="00DE4439">
        <w:rPr>
          <w:rFonts w:hint="cs"/>
          <w:rtl/>
        </w:rPr>
        <w:t>رد و سع</w:t>
      </w:r>
      <w:r w:rsidR="00AE657A">
        <w:rPr>
          <w:rFonts w:hint="cs"/>
          <w:rtl/>
        </w:rPr>
        <w:t>ی</w:t>
      </w:r>
      <w:r w:rsidR="00435772" w:rsidRPr="00DE4439">
        <w:rPr>
          <w:rFonts w:hint="cs"/>
          <w:rtl/>
        </w:rPr>
        <w:t xml:space="preserve">د بن </w:t>
      </w:r>
      <w:r w:rsidR="003E1526" w:rsidRPr="00DE4439">
        <w:rPr>
          <w:rFonts w:hint="cs"/>
          <w:rtl/>
        </w:rPr>
        <w:t>ال</w:t>
      </w:r>
      <w:r w:rsidR="00435772" w:rsidRPr="00DE4439">
        <w:rPr>
          <w:rFonts w:hint="cs"/>
          <w:rtl/>
        </w:rPr>
        <w:t>عاص را به جا</w:t>
      </w:r>
      <w:r w:rsidR="00AE657A">
        <w:rPr>
          <w:rFonts w:hint="cs"/>
          <w:rtl/>
        </w:rPr>
        <w:t>ی</w:t>
      </w:r>
      <w:r w:rsidR="00435772" w:rsidRPr="00DE4439">
        <w:rPr>
          <w:rFonts w:hint="cs"/>
          <w:rtl/>
        </w:rPr>
        <w:t xml:space="preserve"> او قرار داد</w:t>
      </w:r>
      <w:r w:rsidR="003E1526" w:rsidRPr="00DE4439">
        <w:rPr>
          <w:rFonts w:hint="cs"/>
          <w:rtl/>
        </w:rPr>
        <w:t>،</w:t>
      </w:r>
      <w:r w:rsidR="00435772" w:rsidRPr="00DE4439">
        <w:rPr>
          <w:rFonts w:hint="cs"/>
          <w:rtl/>
        </w:rPr>
        <w:t xml:space="preserve"> پس پنج نفر همزمان وال</w:t>
      </w:r>
      <w:r w:rsidR="00AE657A">
        <w:rPr>
          <w:rFonts w:hint="cs"/>
          <w:rtl/>
        </w:rPr>
        <w:t>ی</w:t>
      </w:r>
      <w:r w:rsidR="00435772" w:rsidRPr="00DE4439">
        <w:rPr>
          <w:rFonts w:hint="cs"/>
          <w:rtl/>
        </w:rPr>
        <w:t xml:space="preserve"> نبودند. و همچن</w:t>
      </w:r>
      <w:r w:rsidR="00AE657A">
        <w:rPr>
          <w:rFonts w:hint="cs"/>
          <w:rtl/>
        </w:rPr>
        <w:t>ی</w:t>
      </w:r>
      <w:r w:rsidR="00435772" w:rsidRPr="00DE4439">
        <w:rPr>
          <w:rFonts w:hint="cs"/>
          <w:rtl/>
        </w:rPr>
        <w:t>ن عثمان پ</w:t>
      </w:r>
      <w:r w:rsidR="00AE657A">
        <w:rPr>
          <w:rFonts w:hint="cs"/>
          <w:rtl/>
        </w:rPr>
        <w:t>ی</w:t>
      </w:r>
      <w:r w:rsidR="00435772" w:rsidRPr="00DE4439">
        <w:rPr>
          <w:rFonts w:hint="cs"/>
          <w:rtl/>
        </w:rPr>
        <w:t>ش از او وفاتش سع</w:t>
      </w:r>
      <w:r w:rsidR="00AE657A">
        <w:rPr>
          <w:rFonts w:hint="cs"/>
          <w:rtl/>
        </w:rPr>
        <w:t>ی</w:t>
      </w:r>
      <w:r w:rsidR="00435772" w:rsidRPr="00DE4439">
        <w:rPr>
          <w:rFonts w:hint="cs"/>
          <w:rtl/>
        </w:rPr>
        <w:t xml:space="preserve">د بن </w:t>
      </w:r>
      <w:r w:rsidR="003E1526" w:rsidRPr="00DE4439">
        <w:rPr>
          <w:rFonts w:hint="cs"/>
          <w:rtl/>
        </w:rPr>
        <w:t>ال</w:t>
      </w:r>
      <w:r w:rsidR="00435772" w:rsidRPr="00DE4439">
        <w:rPr>
          <w:rFonts w:hint="cs"/>
          <w:rtl/>
        </w:rPr>
        <w:t xml:space="preserve">عاص را معزول </w:t>
      </w:r>
      <w:r w:rsidR="00AE657A">
        <w:rPr>
          <w:rFonts w:hint="cs"/>
          <w:rtl/>
        </w:rPr>
        <w:t>ک</w:t>
      </w:r>
      <w:r w:rsidR="00435772" w:rsidRPr="00DE4439">
        <w:rPr>
          <w:rFonts w:hint="cs"/>
          <w:rtl/>
        </w:rPr>
        <w:t>رد</w:t>
      </w:r>
      <w:r w:rsidR="00435772" w:rsidRPr="00D139C3">
        <w:rPr>
          <w:rStyle w:val="Char0"/>
          <w:vertAlign w:val="superscript"/>
          <w:rtl/>
        </w:rPr>
        <w:footnoteReference w:id="106"/>
      </w:r>
      <w:r w:rsidR="00435772" w:rsidRPr="00DE4439">
        <w:rPr>
          <w:rFonts w:hint="cs"/>
          <w:rtl/>
        </w:rPr>
        <w:t>، سپس وقت</w:t>
      </w:r>
      <w:r w:rsidR="00AE657A">
        <w:rPr>
          <w:rFonts w:hint="cs"/>
          <w:rtl/>
        </w:rPr>
        <w:t>ی</w:t>
      </w:r>
      <w:r w:rsidR="00435772" w:rsidRPr="00DE4439">
        <w:rPr>
          <w:rFonts w:hint="cs"/>
          <w:rtl/>
        </w:rPr>
        <w:t xml:space="preserve"> عثمان وفات </w:t>
      </w:r>
      <w:r w:rsidR="00AE657A">
        <w:rPr>
          <w:rFonts w:hint="cs"/>
          <w:rtl/>
        </w:rPr>
        <w:t>ی</w:t>
      </w:r>
      <w:r w:rsidR="00435772" w:rsidRPr="00DE4439">
        <w:rPr>
          <w:rFonts w:hint="cs"/>
          <w:rtl/>
        </w:rPr>
        <w:t>افت از بن</w:t>
      </w:r>
      <w:r w:rsidR="00AE657A">
        <w:rPr>
          <w:rFonts w:hint="cs"/>
          <w:rtl/>
        </w:rPr>
        <w:t>ی</w:t>
      </w:r>
      <w:r w:rsidR="00435772" w:rsidRPr="00DE4439">
        <w:rPr>
          <w:rFonts w:hint="cs"/>
          <w:rtl/>
        </w:rPr>
        <w:t xml:space="preserve"> ام</w:t>
      </w:r>
      <w:r w:rsidR="00AE657A">
        <w:rPr>
          <w:rFonts w:hint="cs"/>
          <w:rtl/>
        </w:rPr>
        <w:t>ی</w:t>
      </w:r>
      <w:r w:rsidR="00435772" w:rsidRPr="00DE4439">
        <w:rPr>
          <w:rFonts w:hint="cs"/>
          <w:rtl/>
        </w:rPr>
        <w:t>ه فقط سه نفر وال</w:t>
      </w:r>
      <w:r w:rsidR="00AE657A">
        <w:rPr>
          <w:rFonts w:hint="cs"/>
          <w:rtl/>
        </w:rPr>
        <w:t>ی</w:t>
      </w:r>
      <w:r w:rsidR="00435772" w:rsidRPr="00DE4439">
        <w:rPr>
          <w:rFonts w:hint="cs"/>
          <w:rtl/>
        </w:rPr>
        <w:t xml:space="preserve"> و فرماندار بودند، معاو</w:t>
      </w:r>
      <w:r w:rsidR="00AE657A">
        <w:rPr>
          <w:rFonts w:hint="cs"/>
          <w:rtl/>
        </w:rPr>
        <w:t>ی</w:t>
      </w:r>
      <w:r w:rsidR="00435772" w:rsidRPr="00DE4439">
        <w:rPr>
          <w:rFonts w:hint="cs"/>
          <w:rtl/>
        </w:rPr>
        <w:t>ه و عبدالله بن سعد بن اب</w:t>
      </w:r>
      <w:r w:rsidR="00AE657A">
        <w:rPr>
          <w:rFonts w:hint="cs"/>
          <w:rtl/>
        </w:rPr>
        <w:t>ی</w:t>
      </w:r>
      <w:r w:rsidR="00435772" w:rsidRPr="00DE4439">
        <w:rPr>
          <w:rFonts w:hint="cs"/>
          <w:rtl/>
        </w:rPr>
        <w:t xml:space="preserve"> </w:t>
      </w:r>
      <w:r w:rsidR="00373E2F" w:rsidRPr="00DE4439">
        <w:rPr>
          <w:rFonts w:hint="cs"/>
          <w:rtl/>
        </w:rPr>
        <w:t>ال</w:t>
      </w:r>
      <w:r w:rsidR="00435772" w:rsidRPr="00DE4439">
        <w:rPr>
          <w:rFonts w:hint="cs"/>
          <w:rtl/>
        </w:rPr>
        <w:t xml:space="preserve">سرح و عبدالله بن عامر بن </w:t>
      </w:r>
      <w:r w:rsidR="00AE657A">
        <w:rPr>
          <w:rFonts w:hint="cs"/>
          <w:rtl/>
        </w:rPr>
        <w:t>ک</w:t>
      </w:r>
      <w:r w:rsidR="00435772" w:rsidRPr="00DE4439">
        <w:rPr>
          <w:rFonts w:hint="cs"/>
          <w:rtl/>
        </w:rPr>
        <w:t>ر</w:t>
      </w:r>
      <w:r w:rsidR="00AE657A">
        <w:rPr>
          <w:rFonts w:hint="cs"/>
          <w:rtl/>
        </w:rPr>
        <w:t>ی</w:t>
      </w:r>
      <w:r w:rsidR="00435772" w:rsidRPr="00DE4439">
        <w:rPr>
          <w:rFonts w:hint="cs"/>
          <w:rtl/>
        </w:rPr>
        <w:t>ز. و عبدالله بن عامر ن</w:t>
      </w:r>
      <w:r w:rsidR="00AE657A">
        <w:rPr>
          <w:rFonts w:hint="cs"/>
          <w:rtl/>
        </w:rPr>
        <w:t>ی</w:t>
      </w:r>
      <w:r w:rsidR="00435772" w:rsidRPr="00DE4439">
        <w:rPr>
          <w:rFonts w:hint="cs"/>
          <w:rtl/>
        </w:rPr>
        <w:t>ز قبل از وفات عثمان از فرماندار</w:t>
      </w:r>
      <w:r w:rsidR="00AE657A">
        <w:rPr>
          <w:rFonts w:hint="cs"/>
          <w:rtl/>
        </w:rPr>
        <w:t>ی</w:t>
      </w:r>
      <w:r w:rsidR="00435772" w:rsidRPr="00DE4439">
        <w:rPr>
          <w:rFonts w:hint="cs"/>
          <w:rtl/>
        </w:rPr>
        <w:t xml:space="preserve"> ب</w:t>
      </w:r>
      <w:r w:rsidR="00AE657A">
        <w:rPr>
          <w:rFonts w:hint="cs"/>
          <w:rtl/>
        </w:rPr>
        <w:t>ی</w:t>
      </w:r>
      <w:r w:rsidR="00435772" w:rsidRPr="00DE4439">
        <w:rPr>
          <w:rFonts w:hint="cs"/>
          <w:rtl/>
        </w:rPr>
        <w:t>رون شد</w:t>
      </w:r>
      <w:r w:rsidR="00435772" w:rsidRPr="00D139C3">
        <w:rPr>
          <w:rStyle w:val="Char0"/>
          <w:vertAlign w:val="superscript"/>
          <w:rtl/>
        </w:rPr>
        <w:footnoteReference w:id="107"/>
      </w:r>
      <w:r w:rsidR="003E1526" w:rsidRPr="00DE4439">
        <w:rPr>
          <w:rFonts w:hint="cs"/>
          <w:rtl/>
        </w:rPr>
        <w:t>.</w:t>
      </w:r>
    </w:p>
    <w:p w:rsidR="009B7C25" w:rsidRPr="00DE4439" w:rsidRDefault="00717145" w:rsidP="00797F8E">
      <w:pPr>
        <w:pStyle w:val="a"/>
        <w:rPr>
          <w:rtl/>
        </w:rPr>
      </w:pPr>
      <w:r w:rsidRPr="00DE4439">
        <w:rPr>
          <w:rFonts w:hint="cs"/>
          <w:rtl/>
        </w:rPr>
        <w:t>در ا</w:t>
      </w:r>
      <w:r w:rsidR="00AE657A">
        <w:rPr>
          <w:rFonts w:hint="cs"/>
          <w:rtl/>
        </w:rPr>
        <w:t>ی</w:t>
      </w:r>
      <w:r w:rsidRPr="00DE4439">
        <w:rPr>
          <w:rFonts w:hint="cs"/>
          <w:rtl/>
        </w:rPr>
        <w:t xml:space="preserve">نجا به </w:t>
      </w:r>
      <w:r w:rsidR="00AE657A">
        <w:rPr>
          <w:rFonts w:hint="cs"/>
          <w:rtl/>
        </w:rPr>
        <w:t>یک</w:t>
      </w:r>
      <w:r w:rsidRPr="00DE4439">
        <w:rPr>
          <w:rFonts w:hint="cs"/>
          <w:rtl/>
        </w:rPr>
        <w:t xml:space="preserve"> چ</w:t>
      </w:r>
      <w:r w:rsidR="00AE657A">
        <w:rPr>
          <w:rFonts w:hint="cs"/>
          <w:rtl/>
        </w:rPr>
        <w:t>ی</w:t>
      </w:r>
      <w:r w:rsidRPr="00DE4439">
        <w:rPr>
          <w:rFonts w:hint="cs"/>
          <w:rtl/>
        </w:rPr>
        <w:t>ز با</w:t>
      </w:r>
      <w:r w:rsidR="00AE657A">
        <w:rPr>
          <w:rFonts w:hint="cs"/>
          <w:rtl/>
        </w:rPr>
        <w:t>ی</w:t>
      </w:r>
      <w:r w:rsidRPr="00DE4439">
        <w:rPr>
          <w:rFonts w:hint="cs"/>
          <w:rtl/>
        </w:rPr>
        <w:t xml:space="preserve">د توجه </w:t>
      </w:r>
      <w:r w:rsidR="00AE657A">
        <w:rPr>
          <w:rFonts w:hint="cs"/>
          <w:rtl/>
        </w:rPr>
        <w:t>ک</w:t>
      </w:r>
      <w:r w:rsidRPr="00DE4439">
        <w:rPr>
          <w:rFonts w:hint="cs"/>
          <w:rtl/>
        </w:rPr>
        <w:t>رد و آن ا</w:t>
      </w:r>
      <w:r w:rsidR="00AE657A">
        <w:rPr>
          <w:rFonts w:hint="cs"/>
          <w:rtl/>
        </w:rPr>
        <w:t>ی</w:t>
      </w:r>
      <w:r w:rsidRPr="00DE4439">
        <w:rPr>
          <w:rFonts w:hint="cs"/>
          <w:rtl/>
        </w:rPr>
        <w:t>ن</w:t>
      </w:r>
      <w:r w:rsidR="00AE657A">
        <w:rPr>
          <w:rFonts w:hint="cs"/>
          <w:rtl/>
        </w:rPr>
        <w:t>ک</w:t>
      </w:r>
      <w:r w:rsidRPr="00DE4439">
        <w:rPr>
          <w:rFonts w:hint="cs"/>
          <w:rtl/>
        </w:rPr>
        <w:t>ه عثمان</w:t>
      </w:r>
      <w:r w:rsidR="00373E2F" w:rsidRPr="00DE4439">
        <w:rPr>
          <w:rFonts w:hint="cs"/>
          <w:rtl/>
        </w:rPr>
        <w:t>،</w:t>
      </w:r>
      <w:r w:rsidRPr="00DE4439">
        <w:rPr>
          <w:rFonts w:hint="cs"/>
          <w:rtl/>
        </w:rPr>
        <w:t xml:space="preserve"> </w:t>
      </w:r>
      <w:r w:rsidR="00C12683" w:rsidRPr="00DE4439">
        <w:rPr>
          <w:rFonts w:hint="cs"/>
          <w:rtl/>
        </w:rPr>
        <w:t>ال</w:t>
      </w:r>
      <w:r w:rsidRPr="00DE4439">
        <w:rPr>
          <w:rFonts w:hint="cs"/>
          <w:rtl/>
        </w:rPr>
        <w:t>ول</w:t>
      </w:r>
      <w:r w:rsidR="00AE657A">
        <w:rPr>
          <w:rFonts w:hint="cs"/>
          <w:rtl/>
        </w:rPr>
        <w:t>ی</w:t>
      </w:r>
      <w:r w:rsidRPr="00DE4439">
        <w:rPr>
          <w:rFonts w:hint="cs"/>
          <w:rtl/>
        </w:rPr>
        <w:t>د بن عقبه و سع</w:t>
      </w:r>
      <w:r w:rsidR="00AE657A">
        <w:rPr>
          <w:rFonts w:hint="cs"/>
          <w:rtl/>
        </w:rPr>
        <w:t>ی</w:t>
      </w:r>
      <w:r w:rsidRPr="00DE4439">
        <w:rPr>
          <w:rFonts w:hint="cs"/>
          <w:rtl/>
        </w:rPr>
        <w:t xml:space="preserve">د بن </w:t>
      </w:r>
      <w:r w:rsidR="00C12683" w:rsidRPr="00DE4439">
        <w:rPr>
          <w:rFonts w:hint="cs"/>
          <w:rtl/>
        </w:rPr>
        <w:t>ال</w:t>
      </w:r>
      <w:r w:rsidRPr="00DE4439">
        <w:rPr>
          <w:rFonts w:hint="cs"/>
          <w:rtl/>
        </w:rPr>
        <w:t xml:space="preserve">عاص را از امارت </w:t>
      </w:r>
      <w:r w:rsidR="00AE657A">
        <w:rPr>
          <w:rFonts w:hint="cs"/>
          <w:rtl/>
        </w:rPr>
        <w:t>ک</w:t>
      </w:r>
      <w:r w:rsidRPr="00DE4439">
        <w:rPr>
          <w:rFonts w:hint="cs"/>
          <w:rtl/>
        </w:rPr>
        <w:t xml:space="preserve">وفه عزل </w:t>
      </w:r>
      <w:r w:rsidR="00AE657A">
        <w:rPr>
          <w:rFonts w:hint="cs"/>
          <w:rtl/>
        </w:rPr>
        <w:t>ک</w:t>
      </w:r>
      <w:r w:rsidRPr="00DE4439">
        <w:rPr>
          <w:rFonts w:hint="cs"/>
          <w:rtl/>
        </w:rPr>
        <w:t xml:space="preserve">رد! همان </w:t>
      </w:r>
      <w:r w:rsidR="00AE657A">
        <w:rPr>
          <w:rFonts w:hint="cs"/>
          <w:rtl/>
        </w:rPr>
        <w:t>ک</w:t>
      </w:r>
      <w:r w:rsidRPr="00DE4439">
        <w:rPr>
          <w:rFonts w:hint="cs"/>
          <w:rtl/>
        </w:rPr>
        <w:t>وفه‌ا</w:t>
      </w:r>
      <w:r w:rsidR="00AE657A">
        <w:rPr>
          <w:rFonts w:hint="cs"/>
          <w:rtl/>
        </w:rPr>
        <w:t>ی</w:t>
      </w:r>
      <w:r w:rsidRPr="00DE4439">
        <w:rPr>
          <w:rFonts w:hint="cs"/>
          <w:rtl/>
        </w:rPr>
        <w:t xml:space="preserve"> </w:t>
      </w:r>
      <w:r w:rsidR="00AE657A">
        <w:rPr>
          <w:rFonts w:hint="cs"/>
          <w:rtl/>
        </w:rPr>
        <w:t>ک</w:t>
      </w:r>
      <w:r w:rsidRPr="00DE4439">
        <w:rPr>
          <w:rFonts w:hint="cs"/>
          <w:rtl/>
        </w:rPr>
        <w:t>ه عمر سعد بن اب</w:t>
      </w:r>
      <w:r w:rsidR="00AE657A">
        <w:rPr>
          <w:rFonts w:hint="cs"/>
          <w:rtl/>
        </w:rPr>
        <w:t>ی</w:t>
      </w:r>
      <w:r w:rsidRPr="00DE4439">
        <w:rPr>
          <w:rFonts w:hint="cs"/>
          <w:rtl/>
        </w:rPr>
        <w:t xml:space="preserve"> وقاص را از فرماندار</w:t>
      </w:r>
      <w:r w:rsidR="00AE657A">
        <w:rPr>
          <w:rFonts w:hint="cs"/>
          <w:rtl/>
        </w:rPr>
        <w:t>ی</w:t>
      </w:r>
      <w:r w:rsidRPr="00DE4439">
        <w:rPr>
          <w:rFonts w:hint="cs"/>
          <w:rtl/>
        </w:rPr>
        <w:t xml:space="preserve"> آن عزل </w:t>
      </w:r>
      <w:r w:rsidR="00AE657A">
        <w:rPr>
          <w:rFonts w:hint="cs"/>
          <w:rtl/>
        </w:rPr>
        <w:t>ک</w:t>
      </w:r>
      <w:r w:rsidRPr="00DE4439">
        <w:rPr>
          <w:rFonts w:hint="cs"/>
          <w:rtl/>
        </w:rPr>
        <w:t xml:space="preserve">رد! </w:t>
      </w:r>
      <w:r w:rsidR="00AE657A">
        <w:rPr>
          <w:rFonts w:hint="cs"/>
          <w:rtl/>
        </w:rPr>
        <w:t>ک</w:t>
      </w:r>
      <w:r w:rsidRPr="00DE4439">
        <w:rPr>
          <w:rFonts w:hint="cs"/>
          <w:rtl/>
        </w:rPr>
        <w:t>وفه‌ا</w:t>
      </w:r>
      <w:r w:rsidR="00AE657A">
        <w:rPr>
          <w:rFonts w:hint="cs"/>
          <w:rtl/>
        </w:rPr>
        <w:t>ی</w:t>
      </w:r>
      <w:r w:rsidRPr="00DE4439">
        <w:rPr>
          <w:rFonts w:hint="cs"/>
          <w:rtl/>
        </w:rPr>
        <w:t xml:space="preserve"> </w:t>
      </w:r>
      <w:r w:rsidR="00AE657A">
        <w:rPr>
          <w:rFonts w:hint="cs"/>
          <w:rtl/>
        </w:rPr>
        <w:t>ک</w:t>
      </w:r>
      <w:r w:rsidRPr="00DE4439">
        <w:rPr>
          <w:rFonts w:hint="cs"/>
          <w:rtl/>
        </w:rPr>
        <w:t>ه هرگز از ه</w:t>
      </w:r>
      <w:r w:rsidR="00AE657A">
        <w:rPr>
          <w:rFonts w:hint="cs"/>
          <w:rtl/>
        </w:rPr>
        <w:t>ی</w:t>
      </w:r>
      <w:r w:rsidRPr="00DE4439">
        <w:rPr>
          <w:rFonts w:hint="cs"/>
          <w:rtl/>
        </w:rPr>
        <w:t>چ وال</w:t>
      </w:r>
      <w:r w:rsidR="00AE657A">
        <w:rPr>
          <w:rFonts w:hint="cs"/>
          <w:rtl/>
        </w:rPr>
        <w:t>ی</w:t>
      </w:r>
      <w:r w:rsidRPr="00DE4439">
        <w:rPr>
          <w:rFonts w:hint="cs"/>
          <w:rtl/>
        </w:rPr>
        <w:t xml:space="preserve"> و فرماندار</w:t>
      </w:r>
      <w:r w:rsidR="00AE657A">
        <w:rPr>
          <w:rFonts w:hint="cs"/>
          <w:rtl/>
        </w:rPr>
        <w:t>ی</w:t>
      </w:r>
      <w:r w:rsidRPr="00DE4439">
        <w:rPr>
          <w:rFonts w:hint="cs"/>
          <w:rtl/>
        </w:rPr>
        <w:t xml:space="preserve"> راض</w:t>
      </w:r>
      <w:r w:rsidR="00AE657A">
        <w:rPr>
          <w:rFonts w:hint="cs"/>
          <w:rtl/>
        </w:rPr>
        <w:t>ی</w:t>
      </w:r>
      <w:r w:rsidR="00C12683" w:rsidRPr="00DE4439">
        <w:rPr>
          <w:rFonts w:hint="cs"/>
          <w:rtl/>
        </w:rPr>
        <w:t xml:space="preserve"> نشده بود.</w:t>
      </w:r>
    </w:p>
    <w:p w:rsidR="00BA5EA2" w:rsidRPr="00DE4439" w:rsidRDefault="00EA37E7" w:rsidP="00797F8E">
      <w:pPr>
        <w:pStyle w:val="a"/>
        <w:rPr>
          <w:rtl/>
        </w:rPr>
      </w:pPr>
      <w:r w:rsidRPr="00DE4439">
        <w:rPr>
          <w:rFonts w:hint="cs"/>
          <w:rtl/>
        </w:rPr>
        <w:t>بنابرا</w:t>
      </w:r>
      <w:r w:rsidR="00AE657A">
        <w:rPr>
          <w:rFonts w:hint="cs"/>
          <w:rtl/>
        </w:rPr>
        <w:t>ی</w:t>
      </w:r>
      <w:r w:rsidRPr="00DE4439">
        <w:rPr>
          <w:rFonts w:hint="cs"/>
          <w:rtl/>
        </w:rPr>
        <w:t>ن عزل عثمان</w:t>
      </w:r>
      <w:r w:rsidR="00DF03ED" w:rsidRPr="00DF03ED">
        <w:rPr>
          <w:rFonts w:cs="CTraditional Arabic" w:hint="cs"/>
          <w:rtl/>
        </w:rPr>
        <w:t>س</w:t>
      </w:r>
      <w:r w:rsidR="006350BD" w:rsidRPr="00DE4439">
        <w:rPr>
          <w:rFonts w:hint="cs"/>
          <w:rtl/>
        </w:rPr>
        <w:t xml:space="preserve"> ا</w:t>
      </w:r>
      <w:r w:rsidR="00AE657A">
        <w:rPr>
          <w:rFonts w:hint="cs"/>
          <w:rtl/>
        </w:rPr>
        <w:t>ی</w:t>
      </w:r>
      <w:r w:rsidR="006350BD" w:rsidRPr="00DE4439">
        <w:rPr>
          <w:rFonts w:hint="cs"/>
          <w:rtl/>
        </w:rPr>
        <w:t>ن وال</w:t>
      </w:r>
      <w:r w:rsidR="00AE657A">
        <w:rPr>
          <w:rFonts w:hint="cs"/>
          <w:rtl/>
        </w:rPr>
        <w:t>ی</w:t>
      </w:r>
      <w:r w:rsidR="006350BD" w:rsidRPr="00DE4439">
        <w:rPr>
          <w:rFonts w:hint="cs"/>
          <w:rtl/>
        </w:rPr>
        <w:t>ان را نم</w:t>
      </w:r>
      <w:r w:rsidR="00AE657A">
        <w:rPr>
          <w:rFonts w:hint="cs"/>
          <w:rtl/>
        </w:rPr>
        <w:t>ی</w:t>
      </w:r>
      <w:r w:rsidR="006350BD" w:rsidRPr="00DE4439">
        <w:rPr>
          <w:rFonts w:hint="cs"/>
          <w:rtl/>
        </w:rPr>
        <w:t>‌توان ع</w:t>
      </w:r>
      <w:r w:rsidR="00AE657A">
        <w:rPr>
          <w:rFonts w:hint="cs"/>
          <w:rtl/>
        </w:rPr>
        <w:t>ی</w:t>
      </w:r>
      <w:r w:rsidR="006350BD" w:rsidRPr="00DE4439">
        <w:rPr>
          <w:rFonts w:hint="cs"/>
          <w:rtl/>
        </w:rPr>
        <w:t>ب</w:t>
      </w:r>
      <w:r w:rsidR="00AE657A">
        <w:rPr>
          <w:rFonts w:hint="cs"/>
          <w:rtl/>
        </w:rPr>
        <w:t>ی</w:t>
      </w:r>
      <w:r w:rsidR="006350BD" w:rsidRPr="00DE4439">
        <w:rPr>
          <w:rFonts w:hint="cs"/>
          <w:rtl/>
        </w:rPr>
        <w:t xml:space="preserve"> برا</w:t>
      </w:r>
      <w:r w:rsidR="00AE657A">
        <w:rPr>
          <w:rFonts w:hint="cs"/>
          <w:rtl/>
        </w:rPr>
        <w:t>ی</w:t>
      </w:r>
      <w:r w:rsidR="006350BD" w:rsidRPr="00DE4439">
        <w:rPr>
          <w:rFonts w:hint="cs"/>
          <w:rtl/>
        </w:rPr>
        <w:t xml:space="preserve"> آنها شمرد، بل</w:t>
      </w:r>
      <w:r w:rsidR="00AE657A">
        <w:rPr>
          <w:rFonts w:hint="cs"/>
          <w:rtl/>
        </w:rPr>
        <w:t>ک</w:t>
      </w:r>
      <w:r w:rsidR="006350BD" w:rsidRPr="00DE4439">
        <w:rPr>
          <w:rFonts w:hint="cs"/>
          <w:rtl/>
        </w:rPr>
        <w:t>ه شهر</w:t>
      </w:r>
      <w:r w:rsidR="00AE657A">
        <w:rPr>
          <w:rFonts w:hint="cs"/>
          <w:rtl/>
        </w:rPr>
        <w:t>ی</w:t>
      </w:r>
      <w:r w:rsidR="006350BD" w:rsidRPr="00DE4439">
        <w:rPr>
          <w:rFonts w:hint="cs"/>
          <w:rtl/>
        </w:rPr>
        <w:t xml:space="preserve"> </w:t>
      </w:r>
      <w:r w:rsidR="00AE657A">
        <w:rPr>
          <w:rFonts w:hint="cs"/>
          <w:rtl/>
        </w:rPr>
        <w:t>ک</w:t>
      </w:r>
      <w:r w:rsidR="006350BD" w:rsidRPr="00DE4439">
        <w:rPr>
          <w:rFonts w:hint="cs"/>
          <w:rtl/>
        </w:rPr>
        <w:t>ه آنها به عنوان وال</w:t>
      </w:r>
      <w:r w:rsidR="00AE657A">
        <w:rPr>
          <w:rFonts w:hint="cs"/>
          <w:rtl/>
        </w:rPr>
        <w:t>ی</w:t>
      </w:r>
      <w:r w:rsidR="006350BD" w:rsidRPr="00DE4439">
        <w:rPr>
          <w:rFonts w:hint="cs"/>
          <w:rtl/>
        </w:rPr>
        <w:t xml:space="preserve"> آن مقرر شده بودند ع</w:t>
      </w:r>
      <w:r w:rsidR="00AE657A">
        <w:rPr>
          <w:rFonts w:hint="cs"/>
          <w:rtl/>
        </w:rPr>
        <w:t>ی</w:t>
      </w:r>
      <w:r w:rsidR="006350BD" w:rsidRPr="00DE4439">
        <w:rPr>
          <w:rFonts w:hint="cs"/>
          <w:rtl/>
        </w:rPr>
        <w:t>ب داشت، و آ</w:t>
      </w:r>
      <w:r w:rsidR="00AE657A">
        <w:rPr>
          <w:rFonts w:hint="cs"/>
          <w:rtl/>
        </w:rPr>
        <w:t>ی</w:t>
      </w:r>
      <w:r w:rsidR="006350BD" w:rsidRPr="00DE4439">
        <w:rPr>
          <w:rFonts w:hint="cs"/>
          <w:rtl/>
        </w:rPr>
        <w:t>ا ا</w:t>
      </w:r>
      <w:r w:rsidR="00AE657A">
        <w:rPr>
          <w:rFonts w:hint="cs"/>
          <w:rtl/>
        </w:rPr>
        <w:t>ی</w:t>
      </w:r>
      <w:r w:rsidR="006350BD" w:rsidRPr="00DE4439">
        <w:rPr>
          <w:rFonts w:hint="cs"/>
          <w:rtl/>
        </w:rPr>
        <w:t>ن وال</w:t>
      </w:r>
      <w:r w:rsidR="00AE657A">
        <w:rPr>
          <w:rFonts w:hint="cs"/>
          <w:rtl/>
        </w:rPr>
        <w:t>ی</w:t>
      </w:r>
      <w:r w:rsidR="006350BD" w:rsidRPr="00DE4439">
        <w:rPr>
          <w:rFonts w:hint="cs"/>
          <w:rtl/>
        </w:rPr>
        <w:t xml:space="preserve">ان </w:t>
      </w:r>
      <w:r w:rsidR="00AE657A">
        <w:rPr>
          <w:rFonts w:hint="cs"/>
          <w:rtl/>
        </w:rPr>
        <w:t>ک</w:t>
      </w:r>
      <w:r w:rsidR="006350BD" w:rsidRPr="00DE4439">
        <w:rPr>
          <w:rFonts w:hint="cs"/>
          <w:rtl/>
        </w:rPr>
        <w:t>فا</w:t>
      </w:r>
      <w:r w:rsidR="00AE657A">
        <w:rPr>
          <w:rFonts w:hint="cs"/>
          <w:rtl/>
        </w:rPr>
        <w:t>ی</w:t>
      </w:r>
      <w:r w:rsidR="006350BD" w:rsidRPr="00DE4439">
        <w:rPr>
          <w:rFonts w:hint="cs"/>
          <w:rtl/>
        </w:rPr>
        <w:t>ت و ل</w:t>
      </w:r>
      <w:r w:rsidR="00AE657A">
        <w:rPr>
          <w:rFonts w:hint="cs"/>
          <w:rtl/>
        </w:rPr>
        <w:t>ی</w:t>
      </w:r>
      <w:r w:rsidR="006350BD" w:rsidRPr="00DE4439">
        <w:rPr>
          <w:rFonts w:hint="cs"/>
          <w:rtl/>
        </w:rPr>
        <w:t xml:space="preserve">اقت خود را ثابت </w:t>
      </w:r>
      <w:r w:rsidR="00AE657A">
        <w:rPr>
          <w:rFonts w:hint="cs"/>
          <w:rtl/>
        </w:rPr>
        <w:t>ک</w:t>
      </w:r>
      <w:r w:rsidR="006350BD" w:rsidRPr="00DE4439">
        <w:rPr>
          <w:rFonts w:hint="cs"/>
          <w:rtl/>
        </w:rPr>
        <w:t xml:space="preserve">ردند </w:t>
      </w:r>
      <w:r w:rsidR="00AE657A">
        <w:rPr>
          <w:rFonts w:hint="cs"/>
          <w:rtl/>
        </w:rPr>
        <w:t>ی</w:t>
      </w:r>
      <w:r w:rsidR="006350BD" w:rsidRPr="00DE4439">
        <w:rPr>
          <w:rFonts w:hint="cs"/>
          <w:rtl/>
        </w:rPr>
        <w:t>ا نه؟ و گواه</w:t>
      </w:r>
      <w:r w:rsidR="00AE657A">
        <w:rPr>
          <w:rFonts w:hint="cs"/>
          <w:rtl/>
        </w:rPr>
        <w:t>ی</w:t>
      </w:r>
      <w:r w:rsidR="006350BD" w:rsidRPr="00DE4439">
        <w:rPr>
          <w:rFonts w:hint="cs"/>
          <w:rtl/>
        </w:rPr>
        <w:t xml:space="preserve"> علما</w:t>
      </w:r>
      <w:r w:rsidR="00BA5EA2" w:rsidRPr="00DE4439">
        <w:rPr>
          <w:rFonts w:hint="cs"/>
          <w:rtl/>
        </w:rPr>
        <w:t>ء</w:t>
      </w:r>
      <w:r w:rsidR="006350BD" w:rsidRPr="00DE4439">
        <w:rPr>
          <w:rFonts w:hint="cs"/>
          <w:rtl/>
        </w:rPr>
        <w:t xml:space="preserve"> در مورد ا</w:t>
      </w:r>
      <w:r w:rsidR="00AE657A">
        <w:rPr>
          <w:rFonts w:hint="cs"/>
          <w:rtl/>
        </w:rPr>
        <w:t>ی</w:t>
      </w:r>
      <w:r w:rsidR="006350BD" w:rsidRPr="00DE4439">
        <w:rPr>
          <w:rFonts w:hint="cs"/>
          <w:rtl/>
        </w:rPr>
        <w:t>ن فرمانداران</w:t>
      </w:r>
      <w:r w:rsidR="00AE657A">
        <w:rPr>
          <w:rFonts w:hint="cs"/>
          <w:rtl/>
        </w:rPr>
        <w:t>ی</w:t>
      </w:r>
      <w:r w:rsidR="006350BD" w:rsidRPr="00DE4439">
        <w:rPr>
          <w:rFonts w:hint="cs"/>
          <w:rtl/>
        </w:rPr>
        <w:t xml:space="preserve"> </w:t>
      </w:r>
      <w:r w:rsidR="00AE657A">
        <w:rPr>
          <w:rFonts w:hint="cs"/>
          <w:rtl/>
        </w:rPr>
        <w:t>ک</w:t>
      </w:r>
      <w:r w:rsidR="006350BD" w:rsidRPr="00DE4439">
        <w:rPr>
          <w:rFonts w:hint="cs"/>
          <w:rtl/>
        </w:rPr>
        <w:t>ه عثمان</w:t>
      </w:r>
      <w:r w:rsidR="00DF03ED" w:rsidRPr="00DF03ED">
        <w:rPr>
          <w:rFonts w:cs="CTraditional Arabic" w:hint="cs"/>
          <w:rtl/>
        </w:rPr>
        <w:t>س</w:t>
      </w:r>
      <w:r w:rsidR="00767E92" w:rsidRPr="00DE4439">
        <w:rPr>
          <w:rFonts w:hint="cs"/>
          <w:rtl/>
        </w:rPr>
        <w:t xml:space="preserve"> آنها را مقرر </w:t>
      </w:r>
      <w:r w:rsidR="00AE657A">
        <w:rPr>
          <w:rFonts w:hint="cs"/>
          <w:rtl/>
        </w:rPr>
        <w:t>ک</w:t>
      </w:r>
      <w:r w:rsidR="00767E92" w:rsidRPr="00DE4439">
        <w:rPr>
          <w:rFonts w:hint="cs"/>
          <w:rtl/>
        </w:rPr>
        <w:t>رده بود ب</w:t>
      </w:r>
      <w:r w:rsidR="00AE657A">
        <w:rPr>
          <w:rFonts w:hint="cs"/>
          <w:rtl/>
        </w:rPr>
        <w:t>ی</w:t>
      </w:r>
      <w:r w:rsidR="00BA5EA2" w:rsidRPr="00DE4439">
        <w:rPr>
          <w:rFonts w:hint="cs"/>
          <w:rtl/>
        </w:rPr>
        <w:t>ان خواهد شد.</w:t>
      </w:r>
    </w:p>
    <w:p w:rsidR="009B7C25" w:rsidRPr="00DE4439" w:rsidRDefault="00370667" w:rsidP="00797F8E">
      <w:pPr>
        <w:pStyle w:val="a"/>
        <w:rPr>
          <w:rtl/>
        </w:rPr>
      </w:pPr>
      <w:r w:rsidRPr="00DE4439">
        <w:rPr>
          <w:rFonts w:hint="cs"/>
          <w:rtl/>
        </w:rPr>
        <w:t>و عل</w:t>
      </w:r>
      <w:r w:rsidR="00AE657A">
        <w:rPr>
          <w:rFonts w:hint="cs"/>
          <w:rtl/>
        </w:rPr>
        <w:t>ی</w:t>
      </w:r>
      <w:r w:rsidR="00DF03ED" w:rsidRPr="00DF03ED">
        <w:rPr>
          <w:rFonts w:cs="CTraditional Arabic" w:hint="cs"/>
          <w:rtl/>
        </w:rPr>
        <w:t>س</w:t>
      </w:r>
      <w:r w:rsidR="005B7210" w:rsidRPr="00DE4439">
        <w:rPr>
          <w:rFonts w:hint="cs"/>
          <w:rtl/>
        </w:rPr>
        <w:t xml:space="preserve"> خو</w:t>
      </w:r>
      <w:r w:rsidR="00AE657A">
        <w:rPr>
          <w:rFonts w:hint="cs"/>
          <w:rtl/>
        </w:rPr>
        <w:t>ی</w:t>
      </w:r>
      <w:r w:rsidR="005B7210" w:rsidRPr="00DE4439">
        <w:rPr>
          <w:rFonts w:hint="cs"/>
          <w:rtl/>
        </w:rPr>
        <w:t>شاوندان خود را به عنوان وال</w:t>
      </w:r>
      <w:r w:rsidR="00AE657A">
        <w:rPr>
          <w:rFonts w:hint="cs"/>
          <w:rtl/>
        </w:rPr>
        <w:t>ی</w:t>
      </w:r>
      <w:r w:rsidR="005B7210" w:rsidRPr="00DE4439">
        <w:rPr>
          <w:rFonts w:hint="cs"/>
          <w:rtl/>
        </w:rPr>
        <w:t xml:space="preserve"> و فرماندار انتخاب </w:t>
      </w:r>
      <w:r w:rsidR="00AE657A">
        <w:rPr>
          <w:rFonts w:hint="cs"/>
          <w:rtl/>
        </w:rPr>
        <w:t>ک</w:t>
      </w:r>
      <w:r w:rsidR="005B7210" w:rsidRPr="00DE4439">
        <w:rPr>
          <w:rFonts w:hint="cs"/>
          <w:rtl/>
        </w:rPr>
        <w:t>رد</w:t>
      </w:r>
      <w:r w:rsidR="000D2A9C" w:rsidRPr="00D139C3">
        <w:rPr>
          <w:rStyle w:val="Char0"/>
          <w:vertAlign w:val="superscript"/>
          <w:rtl/>
        </w:rPr>
        <w:footnoteReference w:id="108"/>
      </w:r>
      <w:r w:rsidR="005B7210" w:rsidRPr="00DE4439">
        <w:rPr>
          <w:rFonts w:hint="cs"/>
          <w:rtl/>
        </w:rPr>
        <w:t xml:space="preserve"> اما ه</w:t>
      </w:r>
      <w:r w:rsidR="00AE657A">
        <w:rPr>
          <w:rFonts w:hint="cs"/>
          <w:rtl/>
        </w:rPr>
        <w:t>ی</w:t>
      </w:r>
      <w:r w:rsidR="005B7210" w:rsidRPr="00DE4439">
        <w:rPr>
          <w:rFonts w:hint="cs"/>
          <w:rtl/>
        </w:rPr>
        <w:t xml:space="preserve">چ </w:t>
      </w:r>
      <w:r w:rsidR="00AE657A">
        <w:rPr>
          <w:rFonts w:hint="cs"/>
          <w:rtl/>
        </w:rPr>
        <w:t>ک</w:t>
      </w:r>
      <w:r w:rsidR="005B7210" w:rsidRPr="00DE4439">
        <w:rPr>
          <w:rFonts w:hint="cs"/>
          <w:rtl/>
        </w:rPr>
        <w:t>س بر او اعتراض ن</w:t>
      </w:r>
      <w:r w:rsidR="00AE657A">
        <w:rPr>
          <w:rFonts w:hint="cs"/>
          <w:rtl/>
        </w:rPr>
        <w:t>ک</w:t>
      </w:r>
      <w:r w:rsidR="005B7210" w:rsidRPr="00DE4439">
        <w:rPr>
          <w:rFonts w:hint="cs"/>
          <w:rtl/>
        </w:rPr>
        <w:t>رد</w:t>
      </w:r>
      <w:r w:rsidR="00BA5EA2" w:rsidRPr="00DE4439">
        <w:rPr>
          <w:rFonts w:hint="cs"/>
          <w:rtl/>
        </w:rPr>
        <w:t>،</w:t>
      </w:r>
      <w:r w:rsidR="005B7210" w:rsidRPr="00DE4439">
        <w:rPr>
          <w:rFonts w:hint="cs"/>
          <w:rtl/>
        </w:rPr>
        <w:t xml:space="preserve"> و ما ن</w:t>
      </w:r>
      <w:r w:rsidR="00AE657A">
        <w:rPr>
          <w:rFonts w:hint="cs"/>
          <w:rtl/>
        </w:rPr>
        <w:t>ی</w:t>
      </w:r>
      <w:r w:rsidR="005B7210" w:rsidRPr="00DE4439">
        <w:rPr>
          <w:rFonts w:hint="cs"/>
          <w:rtl/>
        </w:rPr>
        <w:t>ز بر او اعتراض نم</w:t>
      </w:r>
      <w:r w:rsidR="00AE657A">
        <w:rPr>
          <w:rFonts w:hint="cs"/>
          <w:rtl/>
        </w:rPr>
        <w:t>ی</w:t>
      </w:r>
      <w:r w:rsidR="005B7210" w:rsidRPr="00DE4439">
        <w:rPr>
          <w:rFonts w:hint="cs"/>
          <w:rtl/>
        </w:rPr>
        <w:t>‌</w:t>
      </w:r>
      <w:r w:rsidR="00AE657A">
        <w:rPr>
          <w:rFonts w:hint="cs"/>
          <w:rtl/>
        </w:rPr>
        <w:t>ک</w:t>
      </w:r>
      <w:r w:rsidR="005B7210" w:rsidRPr="00DE4439">
        <w:rPr>
          <w:rFonts w:hint="cs"/>
          <w:rtl/>
        </w:rPr>
        <w:t>ن</w:t>
      </w:r>
      <w:r w:rsidR="00AE657A">
        <w:rPr>
          <w:rFonts w:hint="cs"/>
          <w:rtl/>
        </w:rPr>
        <w:t>ی</w:t>
      </w:r>
      <w:r w:rsidR="005B7210" w:rsidRPr="00DE4439">
        <w:rPr>
          <w:rFonts w:hint="cs"/>
          <w:rtl/>
        </w:rPr>
        <w:t>م، و ا</w:t>
      </w:r>
      <w:r w:rsidR="00AE657A">
        <w:rPr>
          <w:rFonts w:hint="cs"/>
          <w:rtl/>
        </w:rPr>
        <w:t>ی</w:t>
      </w:r>
      <w:r w:rsidR="005B7210" w:rsidRPr="00DE4439">
        <w:rPr>
          <w:rFonts w:hint="cs"/>
          <w:rtl/>
        </w:rPr>
        <w:t xml:space="preserve">نها </w:t>
      </w:r>
      <w:r w:rsidR="00AE657A">
        <w:rPr>
          <w:rFonts w:hint="cs"/>
          <w:rtl/>
        </w:rPr>
        <w:t>ک</w:t>
      </w:r>
      <w:r w:rsidR="005B7210" w:rsidRPr="00DE4439">
        <w:rPr>
          <w:rFonts w:hint="cs"/>
          <w:rtl/>
        </w:rPr>
        <w:t>ه بر عثمان خرده م</w:t>
      </w:r>
      <w:r w:rsidR="00AE657A">
        <w:rPr>
          <w:rFonts w:hint="cs"/>
          <w:rtl/>
        </w:rPr>
        <w:t>ی</w:t>
      </w:r>
      <w:r w:rsidR="005B7210" w:rsidRPr="00DE4439">
        <w:rPr>
          <w:rFonts w:hint="cs"/>
          <w:rtl/>
        </w:rPr>
        <w:t>‌گ</w:t>
      </w:r>
      <w:r w:rsidR="00AE657A">
        <w:rPr>
          <w:rFonts w:hint="cs"/>
          <w:rtl/>
        </w:rPr>
        <w:t>ی</w:t>
      </w:r>
      <w:r w:rsidR="005B7210" w:rsidRPr="00DE4439">
        <w:rPr>
          <w:rFonts w:hint="cs"/>
          <w:rtl/>
        </w:rPr>
        <w:t xml:space="preserve">رند </w:t>
      </w:r>
      <w:r w:rsidR="00AE657A">
        <w:rPr>
          <w:rFonts w:hint="cs"/>
          <w:rtl/>
        </w:rPr>
        <w:t>ک</w:t>
      </w:r>
      <w:r w:rsidR="005B7210" w:rsidRPr="00DE4439">
        <w:rPr>
          <w:rFonts w:hint="cs"/>
          <w:rtl/>
        </w:rPr>
        <w:t>ه خو</w:t>
      </w:r>
      <w:r w:rsidR="00AE657A">
        <w:rPr>
          <w:rFonts w:hint="cs"/>
          <w:rtl/>
        </w:rPr>
        <w:t>ی</w:t>
      </w:r>
      <w:r w:rsidR="005B7210" w:rsidRPr="00DE4439">
        <w:rPr>
          <w:rFonts w:hint="cs"/>
          <w:rtl/>
        </w:rPr>
        <w:t>شاوندانش را وال</w:t>
      </w:r>
      <w:r w:rsidR="00AE657A">
        <w:rPr>
          <w:rFonts w:hint="cs"/>
          <w:rtl/>
        </w:rPr>
        <w:t>ی</w:t>
      </w:r>
      <w:r w:rsidR="005B7210" w:rsidRPr="00DE4439">
        <w:rPr>
          <w:rFonts w:hint="cs"/>
          <w:rtl/>
        </w:rPr>
        <w:t xml:space="preserve"> قرار داده است </w:t>
      </w:r>
      <w:r w:rsidR="00AE657A">
        <w:rPr>
          <w:rFonts w:hint="cs"/>
          <w:rtl/>
        </w:rPr>
        <w:t>ی</w:t>
      </w:r>
      <w:r w:rsidR="005B7210" w:rsidRPr="00DE4439">
        <w:rPr>
          <w:rFonts w:hint="cs"/>
          <w:rtl/>
        </w:rPr>
        <w:t>ا ش</w:t>
      </w:r>
      <w:r w:rsidR="00AE657A">
        <w:rPr>
          <w:rFonts w:hint="cs"/>
          <w:rtl/>
        </w:rPr>
        <w:t>ی</w:t>
      </w:r>
      <w:r w:rsidR="005B7210" w:rsidRPr="00DE4439">
        <w:rPr>
          <w:rFonts w:hint="cs"/>
          <w:rtl/>
        </w:rPr>
        <w:t xml:space="preserve">عه هستند </w:t>
      </w:r>
      <w:r w:rsidR="00AE657A">
        <w:rPr>
          <w:rFonts w:hint="cs"/>
          <w:rtl/>
        </w:rPr>
        <w:t>ی</w:t>
      </w:r>
      <w:r w:rsidR="005B7210" w:rsidRPr="00DE4439">
        <w:rPr>
          <w:rFonts w:hint="cs"/>
          <w:rtl/>
        </w:rPr>
        <w:t>ا سن</w:t>
      </w:r>
      <w:r w:rsidR="00AE657A">
        <w:rPr>
          <w:rFonts w:hint="cs"/>
          <w:rtl/>
        </w:rPr>
        <w:t>ی</w:t>
      </w:r>
      <w:r w:rsidR="00BA5EA2" w:rsidRPr="00DE4439">
        <w:rPr>
          <w:rFonts w:hint="cs"/>
          <w:rtl/>
        </w:rPr>
        <w:t>.</w:t>
      </w:r>
    </w:p>
    <w:p w:rsidR="009B7C25" w:rsidRPr="00DE4439" w:rsidRDefault="005B7210" w:rsidP="00797F8E">
      <w:pPr>
        <w:pStyle w:val="a"/>
        <w:rPr>
          <w:rtl/>
        </w:rPr>
      </w:pPr>
      <w:r w:rsidRPr="00DE4439">
        <w:rPr>
          <w:rFonts w:hint="cs"/>
          <w:rtl/>
        </w:rPr>
        <w:t>اگر ش</w:t>
      </w:r>
      <w:r w:rsidR="00AE657A">
        <w:rPr>
          <w:rFonts w:hint="cs"/>
          <w:rtl/>
        </w:rPr>
        <w:t>ی</w:t>
      </w:r>
      <w:r w:rsidRPr="00DE4439">
        <w:rPr>
          <w:rFonts w:hint="cs"/>
          <w:rtl/>
        </w:rPr>
        <w:t>عه باشند به آنها م</w:t>
      </w:r>
      <w:r w:rsidR="00AE657A">
        <w:rPr>
          <w:rFonts w:hint="cs"/>
          <w:rtl/>
        </w:rPr>
        <w:t>ی</w:t>
      </w:r>
      <w:r w:rsidRPr="00DE4439">
        <w:rPr>
          <w:rFonts w:hint="cs"/>
          <w:rtl/>
        </w:rPr>
        <w:t>‌گو</w:t>
      </w:r>
      <w:r w:rsidR="00AE657A">
        <w:rPr>
          <w:rFonts w:hint="cs"/>
          <w:rtl/>
        </w:rPr>
        <w:t>یی</w:t>
      </w:r>
      <w:r w:rsidRPr="00DE4439">
        <w:rPr>
          <w:rFonts w:hint="cs"/>
          <w:rtl/>
        </w:rPr>
        <w:t xml:space="preserve">م </w:t>
      </w:r>
      <w:r w:rsidR="00AE657A">
        <w:rPr>
          <w:rFonts w:hint="cs"/>
          <w:rtl/>
        </w:rPr>
        <w:t>ک</w:t>
      </w:r>
      <w:r w:rsidRPr="00DE4439">
        <w:rPr>
          <w:rFonts w:hint="cs"/>
          <w:rtl/>
        </w:rPr>
        <w:t>ه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ن</w:t>
      </w:r>
      <w:r w:rsidR="00AE657A">
        <w:rPr>
          <w:rFonts w:hint="cs"/>
          <w:rtl/>
        </w:rPr>
        <w:t>ی</w:t>
      </w:r>
      <w:r w:rsidRPr="00DE4439">
        <w:rPr>
          <w:rFonts w:hint="cs"/>
          <w:rtl/>
        </w:rPr>
        <w:t>ز خو</w:t>
      </w:r>
      <w:r w:rsidR="00AE657A">
        <w:rPr>
          <w:rFonts w:hint="cs"/>
          <w:rtl/>
        </w:rPr>
        <w:t>ی</w:t>
      </w:r>
      <w:r w:rsidRPr="00DE4439">
        <w:rPr>
          <w:rFonts w:hint="cs"/>
          <w:rtl/>
        </w:rPr>
        <w:t>شاوندانش را وال</w:t>
      </w:r>
      <w:r w:rsidR="00AE657A">
        <w:rPr>
          <w:rFonts w:hint="cs"/>
          <w:rtl/>
        </w:rPr>
        <w:t>ی</w:t>
      </w:r>
      <w:r w:rsidRPr="00DE4439">
        <w:rPr>
          <w:rFonts w:hint="cs"/>
          <w:rtl/>
        </w:rPr>
        <w:t xml:space="preserve"> و فرماندار قرار داد، پس هر دو قض</w:t>
      </w:r>
      <w:r w:rsidR="00AE657A">
        <w:rPr>
          <w:rFonts w:hint="cs"/>
          <w:rtl/>
        </w:rPr>
        <w:t>ی</w:t>
      </w:r>
      <w:r w:rsidRPr="00DE4439">
        <w:rPr>
          <w:rFonts w:hint="cs"/>
          <w:rtl/>
        </w:rPr>
        <w:t xml:space="preserve">ه </w:t>
      </w:r>
      <w:r w:rsidR="00AE657A">
        <w:rPr>
          <w:rFonts w:hint="cs"/>
          <w:rtl/>
        </w:rPr>
        <w:t>یک</w:t>
      </w:r>
      <w:r w:rsidRPr="00DE4439">
        <w:rPr>
          <w:rFonts w:hint="cs"/>
          <w:rtl/>
        </w:rPr>
        <w:t xml:space="preserve">سان هستند، اگر عثمان را به خاطر آن </w:t>
      </w:r>
      <w:r w:rsidR="00AE657A">
        <w:rPr>
          <w:rFonts w:hint="cs"/>
          <w:rtl/>
        </w:rPr>
        <w:t>ک</w:t>
      </w:r>
      <w:r w:rsidRPr="00DE4439">
        <w:rPr>
          <w:rFonts w:hint="cs"/>
          <w:rtl/>
        </w:rPr>
        <w:t>ه خو</w:t>
      </w:r>
      <w:r w:rsidR="00AE657A">
        <w:rPr>
          <w:rFonts w:hint="cs"/>
          <w:rtl/>
        </w:rPr>
        <w:t>ی</w:t>
      </w:r>
      <w:r w:rsidRPr="00DE4439">
        <w:rPr>
          <w:rFonts w:hint="cs"/>
          <w:rtl/>
        </w:rPr>
        <w:t>شاوندانش را وال</w:t>
      </w:r>
      <w:r w:rsidR="00AE657A">
        <w:rPr>
          <w:rFonts w:hint="cs"/>
          <w:rtl/>
        </w:rPr>
        <w:t>ی</w:t>
      </w:r>
      <w:r w:rsidRPr="00DE4439">
        <w:rPr>
          <w:rFonts w:hint="cs"/>
          <w:rtl/>
        </w:rPr>
        <w:t xml:space="preserve"> قرار داده م</w:t>
      </w:r>
      <w:r w:rsidR="00AE657A">
        <w:rPr>
          <w:rFonts w:hint="cs"/>
          <w:rtl/>
        </w:rPr>
        <w:t>ی</w:t>
      </w:r>
      <w:r w:rsidRPr="00DE4439">
        <w:rPr>
          <w:rFonts w:hint="cs"/>
          <w:rtl/>
        </w:rPr>
        <w:t>‌توان ع</w:t>
      </w:r>
      <w:r w:rsidR="00AE657A">
        <w:rPr>
          <w:rFonts w:hint="cs"/>
          <w:rtl/>
        </w:rPr>
        <w:t>ی</w:t>
      </w:r>
      <w:r w:rsidRPr="00DE4439">
        <w:rPr>
          <w:rFonts w:hint="cs"/>
          <w:rtl/>
        </w:rPr>
        <w:t>ب‌جو</w:t>
      </w:r>
      <w:r w:rsidR="00AE657A">
        <w:rPr>
          <w:rFonts w:hint="cs"/>
          <w:rtl/>
        </w:rPr>
        <w:t>یی</w:t>
      </w:r>
      <w:r w:rsidRPr="00DE4439">
        <w:rPr>
          <w:rFonts w:hint="cs"/>
          <w:rtl/>
        </w:rPr>
        <w:t xml:space="preserve"> </w:t>
      </w:r>
      <w:r w:rsidR="00AE657A">
        <w:rPr>
          <w:rFonts w:hint="cs"/>
          <w:rtl/>
        </w:rPr>
        <w:t>ک</w:t>
      </w:r>
      <w:r w:rsidRPr="00DE4439">
        <w:rPr>
          <w:rFonts w:hint="cs"/>
          <w:rtl/>
        </w:rPr>
        <w:t>رد پس ا</w:t>
      </w:r>
      <w:r w:rsidR="00AE657A">
        <w:rPr>
          <w:rFonts w:hint="cs"/>
          <w:rtl/>
        </w:rPr>
        <w:t>ی</w:t>
      </w:r>
      <w:r w:rsidRPr="00DE4439">
        <w:rPr>
          <w:rFonts w:hint="cs"/>
          <w:rtl/>
        </w:rPr>
        <w:t>ن</w:t>
      </w:r>
      <w:r w:rsidR="00AE657A">
        <w:rPr>
          <w:rFonts w:hint="cs"/>
          <w:rtl/>
        </w:rPr>
        <w:t>ک</w:t>
      </w:r>
      <w:r w:rsidRPr="00DE4439">
        <w:rPr>
          <w:rFonts w:hint="cs"/>
          <w:rtl/>
        </w:rPr>
        <w:t>ه عل</w:t>
      </w:r>
      <w:r w:rsidR="00AE657A">
        <w:rPr>
          <w:rFonts w:hint="cs"/>
          <w:rtl/>
        </w:rPr>
        <w:t>ی</w:t>
      </w:r>
      <w:r w:rsidRPr="00DE4439">
        <w:rPr>
          <w:rFonts w:hint="cs"/>
          <w:rtl/>
        </w:rPr>
        <w:t xml:space="preserve"> خو</w:t>
      </w:r>
      <w:r w:rsidR="00AE657A">
        <w:rPr>
          <w:rFonts w:hint="cs"/>
          <w:rtl/>
        </w:rPr>
        <w:t>ی</w:t>
      </w:r>
      <w:r w:rsidRPr="00DE4439">
        <w:rPr>
          <w:rFonts w:hint="cs"/>
          <w:rtl/>
        </w:rPr>
        <w:t>شاوندانش را وال</w:t>
      </w:r>
      <w:r w:rsidR="00AE657A">
        <w:rPr>
          <w:rFonts w:hint="cs"/>
          <w:rtl/>
        </w:rPr>
        <w:t>ی</w:t>
      </w:r>
      <w:r w:rsidRPr="00DE4439">
        <w:rPr>
          <w:rFonts w:hint="cs"/>
          <w:rtl/>
        </w:rPr>
        <w:t xml:space="preserve"> قرار داده ن</w:t>
      </w:r>
      <w:r w:rsidR="00AE657A">
        <w:rPr>
          <w:rFonts w:hint="cs"/>
          <w:rtl/>
        </w:rPr>
        <w:t>ی</w:t>
      </w:r>
      <w:r w:rsidRPr="00DE4439">
        <w:rPr>
          <w:rFonts w:hint="cs"/>
          <w:rtl/>
        </w:rPr>
        <w:t>ز م</w:t>
      </w:r>
      <w:r w:rsidR="00AE657A">
        <w:rPr>
          <w:rFonts w:hint="cs"/>
          <w:rtl/>
        </w:rPr>
        <w:t>ی</w:t>
      </w:r>
      <w:r w:rsidRPr="00DE4439">
        <w:rPr>
          <w:rFonts w:hint="cs"/>
          <w:rtl/>
        </w:rPr>
        <w:t>‌تواند جا</w:t>
      </w:r>
      <w:r w:rsidR="00AE657A">
        <w:rPr>
          <w:rFonts w:hint="cs"/>
          <w:rtl/>
        </w:rPr>
        <w:t>یی</w:t>
      </w:r>
      <w:r w:rsidRPr="00DE4439">
        <w:rPr>
          <w:rFonts w:hint="cs"/>
          <w:rtl/>
        </w:rPr>
        <w:t xml:space="preserve"> برا</w:t>
      </w:r>
      <w:r w:rsidR="00AE657A">
        <w:rPr>
          <w:rFonts w:hint="cs"/>
          <w:rtl/>
        </w:rPr>
        <w:t>ی</w:t>
      </w:r>
      <w:r w:rsidRPr="00DE4439">
        <w:rPr>
          <w:rFonts w:hint="cs"/>
          <w:rtl/>
        </w:rPr>
        <w:t xml:space="preserve"> اعتراض و ع</w:t>
      </w:r>
      <w:r w:rsidR="00AE657A">
        <w:rPr>
          <w:rFonts w:hint="cs"/>
          <w:rtl/>
        </w:rPr>
        <w:t>ی</w:t>
      </w:r>
      <w:r w:rsidRPr="00DE4439">
        <w:rPr>
          <w:rFonts w:hint="cs"/>
          <w:rtl/>
        </w:rPr>
        <w:t>ب‌جو</w:t>
      </w:r>
      <w:r w:rsidR="00AE657A">
        <w:rPr>
          <w:rFonts w:hint="cs"/>
          <w:rtl/>
        </w:rPr>
        <w:t>یی</w:t>
      </w:r>
      <w:r w:rsidRPr="00DE4439">
        <w:rPr>
          <w:rFonts w:hint="cs"/>
          <w:rtl/>
        </w:rPr>
        <w:t xml:space="preserve"> او باشد، و اگر از ا</w:t>
      </w:r>
      <w:r w:rsidR="00AE657A">
        <w:rPr>
          <w:rFonts w:hint="cs"/>
          <w:rtl/>
        </w:rPr>
        <w:t>ی</w:t>
      </w:r>
      <w:r w:rsidRPr="00DE4439">
        <w:rPr>
          <w:rFonts w:hint="cs"/>
          <w:rtl/>
        </w:rPr>
        <w:t xml:space="preserve">ن </w:t>
      </w:r>
      <w:r w:rsidR="00AE657A">
        <w:rPr>
          <w:rFonts w:hint="cs"/>
          <w:rtl/>
        </w:rPr>
        <w:t>ک</w:t>
      </w:r>
      <w:r w:rsidRPr="00DE4439">
        <w:rPr>
          <w:rFonts w:hint="cs"/>
          <w:rtl/>
        </w:rPr>
        <w:t>ار نم</w:t>
      </w:r>
      <w:r w:rsidR="00AE657A">
        <w:rPr>
          <w:rFonts w:hint="cs"/>
          <w:rtl/>
        </w:rPr>
        <w:t>ی</w:t>
      </w:r>
      <w:r w:rsidRPr="00DE4439">
        <w:rPr>
          <w:rFonts w:hint="cs"/>
          <w:rtl/>
        </w:rPr>
        <w:t>‌توان بر عل</w:t>
      </w:r>
      <w:r w:rsidR="00AE657A">
        <w:rPr>
          <w:rFonts w:hint="cs"/>
          <w:rtl/>
        </w:rPr>
        <w:t>ی</w:t>
      </w:r>
      <w:r w:rsidRPr="00DE4439">
        <w:rPr>
          <w:rFonts w:hint="cs"/>
          <w:rtl/>
        </w:rPr>
        <w:t xml:space="preserve"> ا</w:t>
      </w:r>
      <w:r w:rsidR="00AE657A">
        <w:rPr>
          <w:rFonts w:hint="cs"/>
          <w:rtl/>
        </w:rPr>
        <w:t>ی</w:t>
      </w:r>
      <w:r w:rsidRPr="00DE4439">
        <w:rPr>
          <w:rFonts w:hint="cs"/>
          <w:rtl/>
        </w:rPr>
        <w:t>راد گرفت</w:t>
      </w:r>
      <w:r w:rsidR="00607B8D" w:rsidRPr="00DE4439">
        <w:rPr>
          <w:rFonts w:hint="cs"/>
          <w:rtl/>
        </w:rPr>
        <w:t>،</w:t>
      </w:r>
      <w:r w:rsidRPr="00DE4439">
        <w:rPr>
          <w:rFonts w:hint="cs"/>
          <w:rtl/>
        </w:rPr>
        <w:t xml:space="preserve"> پس همچن</w:t>
      </w:r>
      <w:r w:rsidR="00AE657A">
        <w:rPr>
          <w:rFonts w:hint="cs"/>
          <w:rtl/>
        </w:rPr>
        <w:t>ی</w:t>
      </w:r>
      <w:r w:rsidRPr="00DE4439">
        <w:rPr>
          <w:rFonts w:hint="cs"/>
          <w:rtl/>
        </w:rPr>
        <w:t>ن عثمان را به خاطر ا</w:t>
      </w:r>
      <w:r w:rsidR="00AE657A">
        <w:rPr>
          <w:rFonts w:hint="cs"/>
          <w:rtl/>
        </w:rPr>
        <w:t>ی</w:t>
      </w:r>
      <w:r w:rsidRPr="00DE4439">
        <w:rPr>
          <w:rFonts w:hint="cs"/>
          <w:rtl/>
        </w:rPr>
        <w:t xml:space="preserve">ن </w:t>
      </w:r>
      <w:r w:rsidR="00AE657A">
        <w:rPr>
          <w:rFonts w:hint="cs"/>
          <w:rtl/>
        </w:rPr>
        <w:t>ک</w:t>
      </w:r>
      <w:r w:rsidRPr="00DE4439">
        <w:rPr>
          <w:rFonts w:hint="cs"/>
          <w:rtl/>
        </w:rPr>
        <w:t>ار نبا</w:t>
      </w:r>
      <w:r w:rsidR="00AE657A">
        <w:rPr>
          <w:rFonts w:hint="cs"/>
          <w:rtl/>
        </w:rPr>
        <w:t>ی</w:t>
      </w:r>
      <w:r w:rsidRPr="00DE4439">
        <w:rPr>
          <w:rFonts w:hint="cs"/>
          <w:rtl/>
        </w:rPr>
        <w:t>د ع</w:t>
      </w:r>
      <w:r w:rsidR="00AE657A">
        <w:rPr>
          <w:rFonts w:hint="cs"/>
          <w:rtl/>
        </w:rPr>
        <w:t>ی</w:t>
      </w:r>
      <w:r w:rsidRPr="00DE4439">
        <w:rPr>
          <w:rFonts w:hint="cs"/>
          <w:rtl/>
        </w:rPr>
        <w:t>ب‌جو</w:t>
      </w:r>
      <w:r w:rsidR="00AE657A">
        <w:rPr>
          <w:rFonts w:hint="cs"/>
          <w:rtl/>
        </w:rPr>
        <w:t>یی</w:t>
      </w:r>
      <w:r w:rsidRPr="00DE4439">
        <w:rPr>
          <w:rFonts w:hint="cs"/>
          <w:rtl/>
        </w:rPr>
        <w:t xml:space="preserve"> </w:t>
      </w:r>
      <w:r w:rsidR="00AE657A">
        <w:rPr>
          <w:rFonts w:hint="cs"/>
          <w:rtl/>
        </w:rPr>
        <w:t>ک</w:t>
      </w:r>
      <w:r w:rsidRPr="00DE4439">
        <w:rPr>
          <w:rFonts w:hint="cs"/>
          <w:rtl/>
        </w:rPr>
        <w:t>رد، بل</w:t>
      </w:r>
      <w:r w:rsidR="00AE657A">
        <w:rPr>
          <w:rFonts w:hint="cs"/>
          <w:rtl/>
        </w:rPr>
        <w:t>ک</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عثمان</w:t>
      </w:r>
      <w:r w:rsidR="00DF03ED" w:rsidRPr="00DF03ED">
        <w:rPr>
          <w:rFonts w:cs="CTraditional Arabic" w:hint="cs"/>
          <w:rtl/>
        </w:rPr>
        <w:t>س</w:t>
      </w:r>
      <w:r w:rsidR="00E64361" w:rsidRPr="00DE4439">
        <w:rPr>
          <w:rFonts w:hint="cs"/>
          <w:rtl/>
        </w:rPr>
        <w:t xml:space="preserve"> آنها را به عنوان وال</w:t>
      </w:r>
      <w:r w:rsidR="00AE657A">
        <w:rPr>
          <w:rFonts w:hint="cs"/>
          <w:rtl/>
        </w:rPr>
        <w:t>ی</w:t>
      </w:r>
      <w:r w:rsidR="00E64361" w:rsidRPr="00DE4439">
        <w:rPr>
          <w:rFonts w:hint="cs"/>
          <w:rtl/>
        </w:rPr>
        <w:t xml:space="preserve"> مقرر </w:t>
      </w:r>
      <w:r w:rsidR="00AE657A">
        <w:rPr>
          <w:rFonts w:hint="cs"/>
          <w:rtl/>
        </w:rPr>
        <w:t>ک</w:t>
      </w:r>
      <w:r w:rsidR="00E64361" w:rsidRPr="00DE4439">
        <w:rPr>
          <w:rFonts w:hint="cs"/>
          <w:rtl/>
        </w:rPr>
        <w:t xml:space="preserve">رد از آنان </w:t>
      </w:r>
      <w:r w:rsidR="00AE657A">
        <w:rPr>
          <w:rFonts w:hint="cs"/>
          <w:rtl/>
        </w:rPr>
        <w:t>ک</w:t>
      </w:r>
      <w:r w:rsidR="00E64361" w:rsidRPr="00DE4439">
        <w:rPr>
          <w:rFonts w:hint="cs"/>
          <w:rtl/>
        </w:rPr>
        <w:t>ه عل</w:t>
      </w:r>
      <w:r w:rsidR="00AE657A">
        <w:rPr>
          <w:rFonts w:hint="cs"/>
          <w:rtl/>
        </w:rPr>
        <w:t>ی</w:t>
      </w:r>
      <w:r w:rsidR="00607B8D" w:rsidRPr="00DE4439">
        <w:rPr>
          <w:rFonts w:ascii="Tahoma" w:hAnsi="Tahoma" w:cs="CTraditional Arabic" w:hint="cs"/>
          <w:color w:val="000000"/>
          <w:rtl/>
        </w:rPr>
        <w:t>س</w:t>
      </w:r>
      <w:r w:rsidR="00E64361" w:rsidRPr="00DE4439">
        <w:rPr>
          <w:rFonts w:hint="cs"/>
          <w:rtl/>
        </w:rPr>
        <w:t xml:space="preserve"> فرماندار</w:t>
      </w:r>
      <w:r w:rsidR="00AE657A">
        <w:rPr>
          <w:rFonts w:hint="cs"/>
          <w:rtl/>
        </w:rPr>
        <w:t>ی</w:t>
      </w:r>
      <w:r w:rsidR="00E64361" w:rsidRPr="00DE4439">
        <w:rPr>
          <w:rFonts w:hint="cs"/>
          <w:rtl/>
        </w:rPr>
        <w:t xml:space="preserve"> را به آنها سپرد بهتر بودند به استثنا</w:t>
      </w:r>
      <w:r w:rsidR="00AE657A">
        <w:rPr>
          <w:rFonts w:hint="cs"/>
          <w:rtl/>
        </w:rPr>
        <w:t>ی</w:t>
      </w:r>
      <w:r w:rsidR="00E64361" w:rsidRPr="00DE4439">
        <w:rPr>
          <w:rFonts w:hint="cs"/>
          <w:rtl/>
        </w:rPr>
        <w:t xml:space="preserve"> عبدالله بن عباس</w:t>
      </w:r>
      <w:r w:rsidR="00607B8D" w:rsidRPr="00DE4439">
        <w:rPr>
          <w:rFonts w:hint="cs"/>
          <w:rtl/>
        </w:rPr>
        <w:t>،</w:t>
      </w:r>
      <w:r w:rsidR="00E64361" w:rsidRPr="00DE4439">
        <w:rPr>
          <w:rFonts w:hint="cs"/>
          <w:rtl/>
        </w:rPr>
        <w:t xml:space="preserve"> و اگر </w:t>
      </w:r>
      <w:r w:rsidR="00AE657A">
        <w:rPr>
          <w:rFonts w:hint="cs"/>
          <w:rtl/>
        </w:rPr>
        <w:t>ک</w:t>
      </w:r>
      <w:r w:rsidR="00E64361" w:rsidRPr="00DE4439">
        <w:rPr>
          <w:rFonts w:hint="cs"/>
          <w:rtl/>
        </w:rPr>
        <w:t>س</w:t>
      </w:r>
      <w:r w:rsidR="00AE657A">
        <w:rPr>
          <w:rFonts w:hint="cs"/>
          <w:rtl/>
        </w:rPr>
        <w:t>ی</w:t>
      </w:r>
      <w:r w:rsidR="00E64361" w:rsidRPr="00DE4439">
        <w:rPr>
          <w:rFonts w:hint="cs"/>
          <w:rtl/>
        </w:rPr>
        <w:t xml:space="preserve"> </w:t>
      </w:r>
      <w:r w:rsidR="00AE657A">
        <w:rPr>
          <w:rFonts w:hint="cs"/>
          <w:rtl/>
        </w:rPr>
        <w:t>ک</w:t>
      </w:r>
      <w:r w:rsidR="00E64361" w:rsidRPr="00DE4439">
        <w:rPr>
          <w:rFonts w:hint="cs"/>
          <w:rtl/>
        </w:rPr>
        <w:t>ه بر عثمان</w:t>
      </w:r>
      <w:r w:rsidR="00DF03ED" w:rsidRPr="00DF03ED">
        <w:rPr>
          <w:rFonts w:cs="CTraditional Arabic" w:hint="cs"/>
          <w:rtl/>
        </w:rPr>
        <w:t>س</w:t>
      </w:r>
      <w:r w:rsidR="000E5527" w:rsidRPr="00DE4439">
        <w:rPr>
          <w:rFonts w:hint="cs"/>
          <w:rtl/>
        </w:rPr>
        <w:t xml:space="preserve"> اعتراض م</w:t>
      </w:r>
      <w:r w:rsidR="00AE657A">
        <w:rPr>
          <w:rFonts w:hint="cs"/>
          <w:rtl/>
        </w:rPr>
        <w:t>ی</w:t>
      </w:r>
      <w:r w:rsidR="000E5527" w:rsidRPr="00DE4439">
        <w:rPr>
          <w:rFonts w:hint="cs"/>
          <w:rtl/>
        </w:rPr>
        <w:t>‌</w:t>
      </w:r>
      <w:r w:rsidR="00AE657A">
        <w:rPr>
          <w:rFonts w:hint="cs"/>
          <w:rtl/>
        </w:rPr>
        <w:t>ک</w:t>
      </w:r>
      <w:r w:rsidR="000E5527" w:rsidRPr="00DE4439">
        <w:rPr>
          <w:rFonts w:hint="cs"/>
          <w:rtl/>
        </w:rPr>
        <w:t>ند سنّ</w:t>
      </w:r>
      <w:r w:rsidR="00AE657A">
        <w:rPr>
          <w:rFonts w:hint="cs"/>
          <w:rtl/>
        </w:rPr>
        <w:t>ی</w:t>
      </w:r>
      <w:r w:rsidR="000E5527" w:rsidRPr="00DE4439">
        <w:rPr>
          <w:rFonts w:hint="cs"/>
          <w:rtl/>
        </w:rPr>
        <w:t xml:space="preserve"> باشد به او م</w:t>
      </w:r>
      <w:r w:rsidR="00AE657A">
        <w:rPr>
          <w:rFonts w:hint="cs"/>
          <w:rtl/>
        </w:rPr>
        <w:t>ی</w:t>
      </w:r>
      <w:r w:rsidR="000E5527" w:rsidRPr="00DE4439">
        <w:rPr>
          <w:rFonts w:hint="cs"/>
          <w:rtl/>
        </w:rPr>
        <w:t>‌گو</w:t>
      </w:r>
      <w:r w:rsidR="00AE657A">
        <w:rPr>
          <w:rFonts w:hint="cs"/>
          <w:rtl/>
        </w:rPr>
        <w:t>یی</w:t>
      </w:r>
      <w:r w:rsidR="000E5527" w:rsidRPr="00DE4439">
        <w:rPr>
          <w:rFonts w:hint="cs"/>
          <w:rtl/>
        </w:rPr>
        <w:t>م تو با</w:t>
      </w:r>
      <w:r w:rsidR="00AE657A">
        <w:rPr>
          <w:rFonts w:hint="cs"/>
          <w:rtl/>
        </w:rPr>
        <w:t>ی</w:t>
      </w:r>
      <w:r w:rsidR="000E5527" w:rsidRPr="00DE4439">
        <w:rPr>
          <w:rFonts w:hint="cs"/>
          <w:rtl/>
        </w:rPr>
        <w:t>د از ا</w:t>
      </w:r>
      <w:r w:rsidR="00AE657A">
        <w:rPr>
          <w:rFonts w:hint="cs"/>
          <w:rtl/>
        </w:rPr>
        <w:t>ی</w:t>
      </w:r>
      <w:r w:rsidR="000E5527" w:rsidRPr="00DE4439">
        <w:rPr>
          <w:rFonts w:hint="cs"/>
          <w:rtl/>
        </w:rPr>
        <w:t>ن دو چ</w:t>
      </w:r>
      <w:r w:rsidR="00AE657A">
        <w:rPr>
          <w:rFonts w:hint="cs"/>
          <w:rtl/>
        </w:rPr>
        <w:t>ی</w:t>
      </w:r>
      <w:r w:rsidR="000E5527" w:rsidRPr="00DE4439">
        <w:rPr>
          <w:rFonts w:hint="cs"/>
          <w:rtl/>
        </w:rPr>
        <w:t xml:space="preserve">ز </w:t>
      </w:r>
      <w:r w:rsidR="00AE657A">
        <w:rPr>
          <w:rFonts w:hint="cs"/>
          <w:rtl/>
        </w:rPr>
        <w:t>یکی</w:t>
      </w:r>
      <w:r w:rsidR="000E5527" w:rsidRPr="00DE4439">
        <w:rPr>
          <w:rFonts w:hint="cs"/>
          <w:rtl/>
        </w:rPr>
        <w:t xml:space="preserve"> را بگو</w:t>
      </w:r>
      <w:r w:rsidR="00AE657A">
        <w:rPr>
          <w:rFonts w:hint="cs"/>
          <w:rtl/>
        </w:rPr>
        <w:t>یی</w:t>
      </w:r>
      <w:r w:rsidR="000E5527" w:rsidRPr="00DE4439">
        <w:rPr>
          <w:rFonts w:hint="cs"/>
          <w:rtl/>
        </w:rPr>
        <w:t xml:space="preserve"> </w:t>
      </w:r>
      <w:r w:rsidR="00AE657A">
        <w:rPr>
          <w:rFonts w:hint="cs"/>
          <w:rtl/>
        </w:rPr>
        <w:t>یکی</w:t>
      </w:r>
      <w:r w:rsidR="000E5527" w:rsidRPr="00DE4439">
        <w:rPr>
          <w:rFonts w:hint="cs"/>
          <w:rtl/>
        </w:rPr>
        <w:t xml:space="preserve"> ا</w:t>
      </w:r>
      <w:r w:rsidR="00AE657A">
        <w:rPr>
          <w:rFonts w:hint="cs"/>
          <w:rtl/>
        </w:rPr>
        <w:t>ی</w:t>
      </w:r>
      <w:r w:rsidR="000E5527" w:rsidRPr="00DE4439">
        <w:rPr>
          <w:rFonts w:hint="cs"/>
          <w:rtl/>
        </w:rPr>
        <w:t>ن</w:t>
      </w:r>
      <w:r w:rsidR="00AE657A">
        <w:rPr>
          <w:rFonts w:hint="cs"/>
          <w:rtl/>
        </w:rPr>
        <w:t>ک</w:t>
      </w:r>
      <w:r w:rsidR="000E5527" w:rsidRPr="00DE4439">
        <w:rPr>
          <w:rFonts w:hint="cs"/>
          <w:rtl/>
        </w:rPr>
        <w:t>ه عثمان</w:t>
      </w:r>
      <w:r w:rsidR="00DF03ED" w:rsidRPr="00DF03ED">
        <w:rPr>
          <w:rFonts w:cs="CTraditional Arabic" w:hint="cs"/>
          <w:rtl/>
        </w:rPr>
        <w:t>س</w:t>
      </w:r>
      <w:r w:rsidR="000E5527" w:rsidRPr="00DE4439">
        <w:rPr>
          <w:rFonts w:hint="cs"/>
          <w:rtl/>
        </w:rPr>
        <w:t xml:space="preserve"> از رو</w:t>
      </w:r>
      <w:r w:rsidR="00AE657A">
        <w:rPr>
          <w:rFonts w:hint="cs"/>
          <w:rtl/>
        </w:rPr>
        <w:t>ی</w:t>
      </w:r>
      <w:r w:rsidR="000E5527" w:rsidRPr="00DE4439">
        <w:rPr>
          <w:rFonts w:hint="cs"/>
          <w:rtl/>
        </w:rPr>
        <w:t xml:space="preserve"> رودرواس</w:t>
      </w:r>
      <w:r w:rsidR="00AE657A">
        <w:rPr>
          <w:rFonts w:hint="cs"/>
          <w:rtl/>
        </w:rPr>
        <w:t>ی</w:t>
      </w:r>
      <w:r w:rsidR="000E5527" w:rsidRPr="00DE4439">
        <w:rPr>
          <w:rFonts w:hint="cs"/>
          <w:rtl/>
        </w:rPr>
        <w:t xml:space="preserve"> آنها را به </w:t>
      </w:r>
      <w:r w:rsidR="00A92236" w:rsidRPr="00DE4439">
        <w:rPr>
          <w:rFonts w:hint="cs"/>
          <w:rtl/>
        </w:rPr>
        <w:t>عنوان وال</w:t>
      </w:r>
      <w:r w:rsidR="00AE657A">
        <w:rPr>
          <w:rFonts w:hint="cs"/>
          <w:rtl/>
        </w:rPr>
        <w:t>ی</w:t>
      </w:r>
      <w:r w:rsidR="00A92236" w:rsidRPr="00DE4439">
        <w:rPr>
          <w:rFonts w:hint="cs"/>
          <w:rtl/>
        </w:rPr>
        <w:t xml:space="preserve"> مقرر </w:t>
      </w:r>
      <w:r w:rsidR="00AE657A">
        <w:rPr>
          <w:rFonts w:hint="cs"/>
          <w:rtl/>
        </w:rPr>
        <w:t>ک</w:t>
      </w:r>
      <w:r w:rsidR="00A92236" w:rsidRPr="00DE4439">
        <w:rPr>
          <w:rFonts w:hint="cs"/>
          <w:rtl/>
        </w:rPr>
        <w:t>رد و آنها شا</w:t>
      </w:r>
      <w:r w:rsidR="00AE657A">
        <w:rPr>
          <w:rFonts w:hint="cs"/>
          <w:rtl/>
        </w:rPr>
        <w:t>ی</w:t>
      </w:r>
      <w:r w:rsidR="00A92236" w:rsidRPr="00DE4439">
        <w:rPr>
          <w:rFonts w:hint="cs"/>
          <w:rtl/>
        </w:rPr>
        <w:t>ستگ</w:t>
      </w:r>
      <w:r w:rsidR="00AE657A">
        <w:rPr>
          <w:rFonts w:hint="cs"/>
          <w:rtl/>
        </w:rPr>
        <w:t>ی</w:t>
      </w:r>
      <w:r w:rsidR="00A92236" w:rsidRPr="00DE4439">
        <w:rPr>
          <w:rFonts w:hint="cs"/>
          <w:rtl/>
        </w:rPr>
        <w:t xml:space="preserve"> ا</w:t>
      </w:r>
      <w:r w:rsidR="00AE657A">
        <w:rPr>
          <w:rFonts w:hint="cs"/>
          <w:rtl/>
        </w:rPr>
        <w:t>ی</w:t>
      </w:r>
      <w:r w:rsidR="00A92236" w:rsidRPr="00DE4439">
        <w:rPr>
          <w:rFonts w:hint="cs"/>
          <w:rtl/>
        </w:rPr>
        <w:t>ن مقام را نداشتند. و دوم ا</w:t>
      </w:r>
      <w:r w:rsidR="00AE657A">
        <w:rPr>
          <w:rFonts w:hint="cs"/>
          <w:rtl/>
        </w:rPr>
        <w:t>ی</w:t>
      </w:r>
      <w:r w:rsidR="00A92236" w:rsidRPr="00DE4439">
        <w:rPr>
          <w:rFonts w:hint="cs"/>
          <w:rtl/>
        </w:rPr>
        <w:t>ن</w:t>
      </w:r>
      <w:r w:rsidR="00AE657A">
        <w:rPr>
          <w:rFonts w:hint="cs"/>
          <w:rtl/>
        </w:rPr>
        <w:t>ک</w:t>
      </w:r>
      <w:r w:rsidR="00A92236" w:rsidRPr="00DE4439">
        <w:rPr>
          <w:rFonts w:hint="cs"/>
          <w:rtl/>
        </w:rPr>
        <w:t>ه بگو</w:t>
      </w:r>
      <w:r w:rsidR="00AE657A">
        <w:rPr>
          <w:rFonts w:hint="cs"/>
          <w:rtl/>
        </w:rPr>
        <w:t>یی</w:t>
      </w:r>
      <w:r w:rsidR="00A92236" w:rsidRPr="00DE4439">
        <w:rPr>
          <w:rFonts w:hint="cs"/>
          <w:rtl/>
        </w:rPr>
        <w:t xml:space="preserve"> عثمان گمان م</w:t>
      </w:r>
      <w:r w:rsidR="00AE657A">
        <w:rPr>
          <w:rFonts w:hint="cs"/>
          <w:rtl/>
        </w:rPr>
        <w:t>ی</w:t>
      </w:r>
      <w:r w:rsidR="00A92236" w:rsidRPr="00DE4439">
        <w:rPr>
          <w:rFonts w:hint="cs"/>
          <w:rtl/>
        </w:rPr>
        <w:t xml:space="preserve">‌برد </w:t>
      </w:r>
      <w:r w:rsidR="00AE657A">
        <w:rPr>
          <w:rFonts w:hint="cs"/>
          <w:rtl/>
        </w:rPr>
        <w:t>ک</w:t>
      </w:r>
      <w:r w:rsidR="00A92236" w:rsidRPr="00DE4439">
        <w:rPr>
          <w:rFonts w:hint="cs"/>
          <w:rtl/>
        </w:rPr>
        <w:t>ه آنها شا</w:t>
      </w:r>
      <w:r w:rsidR="00AE657A">
        <w:rPr>
          <w:rFonts w:hint="cs"/>
          <w:rtl/>
        </w:rPr>
        <w:t>ی</w:t>
      </w:r>
      <w:r w:rsidR="00A92236" w:rsidRPr="00DE4439">
        <w:rPr>
          <w:rFonts w:hint="cs"/>
          <w:rtl/>
        </w:rPr>
        <w:t>ستگ</w:t>
      </w:r>
      <w:r w:rsidR="00AE657A">
        <w:rPr>
          <w:rFonts w:hint="cs"/>
          <w:rtl/>
        </w:rPr>
        <w:t>ی</w:t>
      </w:r>
      <w:r w:rsidR="00A92236" w:rsidRPr="00DE4439">
        <w:rPr>
          <w:rFonts w:hint="cs"/>
          <w:rtl/>
        </w:rPr>
        <w:t xml:space="preserve"> فرماندار</w:t>
      </w:r>
      <w:r w:rsidR="00AE657A">
        <w:rPr>
          <w:rFonts w:hint="cs"/>
          <w:rtl/>
        </w:rPr>
        <w:t>ی</w:t>
      </w:r>
      <w:r w:rsidR="00A92236" w:rsidRPr="00DE4439">
        <w:rPr>
          <w:rFonts w:hint="cs"/>
          <w:rtl/>
        </w:rPr>
        <w:t xml:space="preserve"> و وال</w:t>
      </w:r>
      <w:r w:rsidR="00AE657A">
        <w:rPr>
          <w:rFonts w:hint="cs"/>
          <w:rtl/>
        </w:rPr>
        <w:t>ی</w:t>
      </w:r>
      <w:r w:rsidR="00A92236" w:rsidRPr="00DE4439">
        <w:rPr>
          <w:rFonts w:hint="cs"/>
          <w:rtl/>
        </w:rPr>
        <w:t xml:space="preserve"> بودن را دارند</w:t>
      </w:r>
      <w:r w:rsidR="00607B8D" w:rsidRPr="00DE4439">
        <w:rPr>
          <w:rFonts w:hint="cs"/>
          <w:rtl/>
        </w:rPr>
        <w:t>،</w:t>
      </w:r>
      <w:r w:rsidR="00A92236" w:rsidRPr="00DE4439">
        <w:rPr>
          <w:rFonts w:hint="cs"/>
          <w:rtl/>
        </w:rPr>
        <w:t xml:space="preserve"> و بنابرا</w:t>
      </w:r>
      <w:r w:rsidR="00AE657A">
        <w:rPr>
          <w:rFonts w:hint="cs"/>
          <w:rtl/>
        </w:rPr>
        <w:t>ی</w:t>
      </w:r>
      <w:r w:rsidR="00A92236" w:rsidRPr="00DE4439">
        <w:rPr>
          <w:rFonts w:hint="cs"/>
          <w:rtl/>
        </w:rPr>
        <w:t>ن آنها را وال</w:t>
      </w:r>
      <w:r w:rsidR="00AE657A">
        <w:rPr>
          <w:rFonts w:hint="cs"/>
          <w:rtl/>
        </w:rPr>
        <w:t>ی</w:t>
      </w:r>
      <w:r w:rsidR="00A92236" w:rsidRPr="00DE4439">
        <w:rPr>
          <w:rFonts w:hint="cs"/>
          <w:rtl/>
        </w:rPr>
        <w:t xml:space="preserve"> قرار داد، و اصل و قاعده </w:t>
      </w:r>
      <w:r w:rsidR="00AE657A">
        <w:rPr>
          <w:rFonts w:hint="cs"/>
          <w:rtl/>
        </w:rPr>
        <w:t>ک</w:t>
      </w:r>
      <w:r w:rsidR="00A92236" w:rsidRPr="00DE4439">
        <w:rPr>
          <w:rFonts w:hint="cs"/>
          <w:rtl/>
        </w:rPr>
        <w:t>ل</w:t>
      </w:r>
      <w:r w:rsidR="00AE657A">
        <w:rPr>
          <w:rFonts w:hint="cs"/>
          <w:rtl/>
        </w:rPr>
        <w:t>ی</w:t>
      </w:r>
      <w:r w:rsidR="00A92236" w:rsidRPr="00DE4439">
        <w:rPr>
          <w:rFonts w:hint="cs"/>
          <w:rtl/>
        </w:rPr>
        <w:t xml:space="preserve"> </w:t>
      </w:r>
      <w:r w:rsidR="00822AF4" w:rsidRPr="00DE4439">
        <w:rPr>
          <w:rFonts w:hint="cs"/>
          <w:rtl/>
        </w:rPr>
        <w:t>ا</w:t>
      </w:r>
      <w:r w:rsidR="00AE657A">
        <w:rPr>
          <w:rFonts w:hint="cs"/>
          <w:rtl/>
        </w:rPr>
        <w:t>ی</w:t>
      </w:r>
      <w:r w:rsidR="00822AF4" w:rsidRPr="00DE4439">
        <w:rPr>
          <w:rFonts w:hint="cs"/>
          <w:rtl/>
        </w:rPr>
        <w:t xml:space="preserve">ن است </w:t>
      </w:r>
      <w:r w:rsidR="00AE657A">
        <w:rPr>
          <w:rFonts w:hint="cs"/>
          <w:rtl/>
        </w:rPr>
        <w:t>ک</w:t>
      </w:r>
      <w:r w:rsidR="00822AF4" w:rsidRPr="00DE4439">
        <w:rPr>
          <w:rFonts w:hint="cs"/>
          <w:rtl/>
        </w:rPr>
        <w:t>ه با</w:t>
      </w:r>
      <w:r w:rsidR="00AE657A">
        <w:rPr>
          <w:rFonts w:hint="cs"/>
          <w:rtl/>
        </w:rPr>
        <w:t>ی</w:t>
      </w:r>
      <w:r w:rsidR="00822AF4" w:rsidRPr="00DE4439">
        <w:rPr>
          <w:rFonts w:hint="cs"/>
          <w:rtl/>
        </w:rPr>
        <w:t xml:space="preserve">د </w:t>
      </w:r>
      <w:r w:rsidR="00152AFC" w:rsidRPr="00DE4439">
        <w:rPr>
          <w:rFonts w:hint="cs"/>
          <w:rtl/>
        </w:rPr>
        <w:t>دربار</w:t>
      </w:r>
      <w:r w:rsidR="00AE657A">
        <w:rPr>
          <w:rFonts w:hint="cs"/>
          <w:rtl/>
        </w:rPr>
        <w:t>ۀ</w:t>
      </w:r>
      <w:r w:rsidR="00152AFC" w:rsidRPr="00DE4439">
        <w:rPr>
          <w:rFonts w:hint="cs"/>
          <w:rtl/>
        </w:rPr>
        <w:t xml:space="preserve"> افراد</w:t>
      </w:r>
      <w:r w:rsidR="00AE657A">
        <w:rPr>
          <w:rFonts w:hint="cs"/>
          <w:rtl/>
        </w:rPr>
        <w:t>ی</w:t>
      </w:r>
      <w:r w:rsidR="00152AFC" w:rsidRPr="00DE4439">
        <w:rPr>
          <w:rFonts w:hint="cs"/>
          <w:rtl/>
        </w:rPr>
        <w:t xml:space="preserve"> چو</w:t>
      </w:r>
      <w:r w:rsidR="002105F4" w:rsidRPr="00DE4439">
        <w:rPr>
          <w:rFonts w:hint="cs"/>
          <w:rtl/>
        </w:rPr>
        <w:t>ن</w:t>
      </w:r>
      <w:r w:rsidR="00152AFC" w:rsidRPr="00DE4439">
        <w:rPr>
          <w:rFonts w:hint="cs"/>
          <w:rtl/>
        </w:rPr>
        <w:t xml:space="preserve"> عثمان</w:t>
      </w:r>
      <w:r w:rsidR="00DF03ED" w:rsidRPr="00DF03ED">
        <w:rPr>
          <w:rFonts w:cs="CTraditional Arabic" w:hint="cs"/>
          <w:rtl/>
        </w:rPr>
        <w:t>س</w:t>
      </w:r>
      <w:r w:rsidR="00045101" w:rsidRPr="00DE4439">
        <w:rPr>
          <w:rFonts w:hint="cs"/>
          <w:rtl/>
        </w:rPr>
        <w:t xml:space="preserve"> گمان ن</w:t>
      </w:r>
      <w:r w:rsidR="00AE657A">
        <w:rPr>
          <w:rFonts w:hint="cs"/>
          <w:rtl/>
        </w:rPr>
        <w:t>یک</w:t>
      </w:r>
      <w:r w:rsidR="00045101" w:rsidRPr="00DE4439">
        <w:rPr>
          <w:rFonts w:hint="cs"/>
          <w:rtl/>
        </w:rPr>
        <w:t xml:space="preserve"> داشت، و بعد از همه ا</w:t>
      </w:r>
      <w:r w:rsidR="00AE657A">
        <w:rPr>
          <w:rFonts w:hint="cs"/>
          <w:rtl/>
        </w:rPr>
        <w:t>ی</w:t>
      </w:r>
      <w:r w:rsidR="005C2A4F" w:rsidRPr="00DE4439">
        <w:rPr>
          <w:rFonts w:hint="cs"/>
          <w:rtl/>
        </w:rPr>
        <w:t xml:space="preserve">نها به </w:t>
      </w:r>
      <w:r w:rsidR="00045101" w:rsidRPr="00DE4439">
        <w:rPr>
          <w:rFonts w:hint="cs"/>
          <w:rtl/>
        </w:rPr>
        <w:t>س</w:t>
      </w:r>
      <w:r w:rsidR="00AE657A">
        <w:rPr>
          <w:rFonts w:hint="cs"/>
          <w:rtl/>
        </w:rPr>
        <w:t>ی</w:t>
      </w:r>
      <w:r w:rsidR="00045101" w:rsidRPr="00DE4439">
        <w:rPr>
          <w:rFonts w:hint="cs"/>
          <w:rtl/>
        </w:rPr>
        <w:t>ر</w:t>
      </w:r>
      <w:r w:rsidR="005C2A4F" w:rsidRPr="00DE4439">
        <w:rPr>
          <w:rFonts w:hint="cs"/>
          <w:rtl/>
        </w:rPr>
        <w:t>ه</w:t>
      </w:r>
      <w:r w:rsidR="00045101" w:rsidRPr="00DE4439">
        <w:rPr>
          <w:rFonts w:hint="cs"/>
          <w:rtl/>
        </w:rPr>
        <w:t xml:space="preserve"> و زندگ</w:t>
      </w:r>
      <w:r w:rsidR="00AE657A">
        <w:rPr>
          <w:rFonts w:hint="cs"/>
          <w:rtl/>
        </w:rPr>
        <w:t>ی</w:t>
      </w:r>
      <w:r w:rsidR="00045101" w:rsidRPr="00DE4439">
        <w:rPr>
          <w:rFonts w:hint="cs"/>
          <w:rtl/>
        </w:rPr>
        <w:t xml:space="preserve"> افراد</w:t>
      </w:r>
      <w:r w:rsidR="00AE657A">
        <w:rPr>
          <w:rFonts w:hint="cs"/>
          <w:rtl/>
        </w:rPr>
        <w:t>ی</w:t>
      </w:r>
      <w:r w:rsidR="00045101" w:rsidRPr="00DE4439">
        <w:rPr>
          <w:rFonts w:hint="cs"/>
          <w:rtl/>
        </w:rPr>
        <w:t xml:space="preserve"> </w:t>
      </w:r>
      <w:r w:rsidR="00AE657A">
        <w:rPr>
          <w:rFonts w:hint="cs"/>
          <w:rtl/>
        </w:rPr>
        <w:t>ک</w:t>
      </w:r>
      <w:r w:rsidR="00045101" w:rsidRPr="00DE4439">
        <w:rPr>
          <w:rFonts w:hint="cs"/>
          <w:rtl/>
        </w:rPr>
        <w:t>ه عثمان</w:t>
      </w:r>
      <w:r w:rsidR="00DF03ED" w:rsidRPr="00DF03ED">
        <w:rPr>
          <w:rFonts w:cs="CTraditional Arabic" w:hint="cs"/>
          <w:rtl/>
        </w:rPr>
        <w:t>س</w:t>
      </w:r>
      <w:r w:rsidR="002105F4" w:rsidRPr="00DE4439">
        <w:rPr>
          <w:rFonts w:hint="cs"/>
          <w:rtl/>
        </w:rPr>
        <w:t xml:space="preserve"> آنها را وال</w:t>
      </w:r>
      <w:r w:rsidR="00AE657A">
        <w:rPr>
          <w:rFonts w:hint="cs"/>
          <w:rtl/>
        </w:rPr>
        <w:t>ی</w:t>
      </w:r>
      <w:r w:rsidR="002105F4" w:rsidRPr="00DE4439">
        <w:rPr>
          <w:rFonts w:hint="cs"/>
          <w:rtl/>
        </w:rPr>
        <w:t xml:space="preserve"> قرار داد نگاه م</w:t>
      </w:r>
      <w:r w:rsidR="00AE657A">
        <w:rPr>
          <w:rFonts w:hint="cs"/>
          <w:rtl/>
        </w:rPr>
        <w:t>ی</w:t>
      </w:r>
      <w:r w:rsidR="002105F4" w:rsidRPr="00DE4439">
        <w:rPr>
          <w:rFonts w:hint="cs"/>
          <w:rtl/>
        </w:rPr>
        <w:t>‌</w:t>
      </w:r>
      <w:r w:rsidR="00AE657A">
        <w:rPr>
          <w:rFonts w:hint="cs"/>
          <w:rtl/>
        </w:rPr>
        <w:t>ک</w:t>
      </w:r>
      <w:r w:rsidR="002105F4" w:rsidRPr="00DE4439">
        <w:rPr>
          <w:rFonts w:hint="cs"/>
          <w:rtl/>
        </w:rPr>
        <w:t>ن</w:t>
      </w:r>
      <w:r w:rsidR="00AE657A">
        <w:rPr>
          <w:rFonts w:hint="cs"/>
          <w:rtl/>
        </w:rPr>
        <w:t>ی</w:t>
      </w:r>
      <w:r w:rsidR="002105F4" w:rsidRPr="00DE4439">
        <w:rPr>
          <w:rFonts w:hint="cs"/>
          <w:rtl/>
        </w:rPr>
        <w:t>م. و علما</w:t>
      </w:r>
      <w:r w:rsidR="00607B8D" w:rsidRPr="00DE4439">
        <w:rPr>
          <w:rFonts w:hint="cs"/>
          <w:rtl/>
        </w:rPr>
        <w:t>ء</w:t>
      </w:r>
      <w:r w:rsidR="002105F4" w:rsidRPr="00DE4439">
        <w:rPr>
          <w:rFonts w:hint="cs"/>
          <w:rtl/>
        </w:rPr>
        <w:t xml:space="preserve"> در مورد ا</w:t>
      </w:r>
      <w:r w:rsidR="00AE657A">
        <w:rPr>
          <w:rFonts w:hint="cs"/>
          <w:rtl/>
        </w:rPr>
        <w:t>ی</w:t>
      </w:r>
      <w:r w:rsidR="002105F4" w:rsidRPr="00DE4439">
        <w:rPr>
          <w:rFonts w:hint="cs"/>
          <w:rtl/>
        </w:rPr>
        <w:t>ن وال</w:t>
      </w:r>
      <w:r w:rsidR="00AE657A">
        <w:rPr>
          <w:rFonts w:hint="cs"/>
          <w:rtl/>
        </w:rPr>
        <w:t>ی</w:t>
      </w:r>
      <w:r w:rsidR="002105F4" w:rsidRPr="00DE4439">
        <w:rPr>
          <w:rFonts w:hint="cs"/>
          <w:rtl/>
        </w:rPr>
        <w:t>ان چن</w:t>
      </w:r>
      <w:r w:rsidR="00AE657A">
        <w:rPr>
          <w:rFonts w:hint="cs"/>
          <w:rtl/>
        </w:rPr>
        <w:t>ی</w:t>
      </w:r>
      <w:r w:rsidR="002105F4" w:rsidRPr="00DE4439">
        <w:rPr>
          <w:rFonts w:hint="cs"/>
          <w:rtl/>
        </w:rPr>
        <w:t>ن شهادت م</w:t>
      </w:r>
      <w:r w:rsidR="00AE657A">
        <w:rPr>
          <w:rFonts w:hint="cs"/>
          <w:rtl/>
        </w:rPr>
        <w:t>ی</w:t>
      </w:r>
      <w:r w:rsidR="002105F4" w:rsidRPr="00DE4439">
        <w:rPr>
          <w:rFonts w:hint="cs"/>
          <w:rtl/>
        </w:rPr>
        <w:t xml:space="preserve">‌دهند. </w:t>
      </w:r>
    </w:p>
    <w:p w:rsidR="002105F4" w:rsidRPr="00DE4439" w:rsidRDefault="00FF6433" w:rsidP="00797F8E">
      <w:pPr>
        <w:pStyle w:val="a4"/>
        <w:rPr>
          <w:rtl/>
        </w:rPr>
      </w:pPr>
      <w:bookmarkStart w:id="124" w:name="_Toc142089917"/>
      <w:bookmarkStart w:id="125" w:name="_Toc430071309"/>
      <w:r w:rsidRPr="00DE4439">
        <w:rPr>
          <w:rFonts w:hint="cs"/>
          <w:rtl/>
        </w:rPr>
        <w:t xml:space="preserve">اول: </w:t>
      </w:r>
      <w:r w:rsidR="002105F4" w:rsidRPr="00DE4439">
        <w:rPr>
          <w:rFonts w:hint="cs"/>
          <w:rtl/>
        </w:rPr>
        <w:t>معاو</w:t>
      </w:r>
      <w:r w:rsidR="00DF03ED">
        <w:rPr>
          <w:rFonts w:hint="cs"/>
          <w:rtl/>
        </w:rPr>
        <w:t>ی</w:t>
      </w:r>
      <w:r w:rsidR="002105F4" w:rsidRPr="00DE4439">
        <w:rPr>
          <w:rFonts w:hint="cs"/>
          <w:rtl/>
        </w:rPr>
        <w:t>ه بن اب</w:t>
      </w:r>
      <w:r w:rsidR="00DF03ED">
        <w:rPr>
          <w:rFonts w:hint="cs"/>
          <w:rtl/>
        </w:rPr>
        <w:t>ی</w:t>
      </w:r>
      <w:r w:rsidR="002105F4" w:rsidRPr="00DE4439">
        <w:rPr>
          <w:rFonts w:hint="cs"/>
          <w:rtl/>
        </w:rPr>
        <w:t xml:space="preserve"> سف</w:t>
      </w:r>
      <w:r w:rsidR="00DF03ED">
        <w:rPr>
          <w:rFonts w:hint="cs"/>
          <w:rtl/>
        </w:rPr>
        <w:t>ی</w:t>
      </w:r>
      <w:r w:rsidR="002105F4" w:rsidRPr="00DE4439">
        <w:rPr>
          <w:rFonts w:hint="cs"/>
          <w:rtl/>
        </w:rPr>
        <w:t>ان</w:t>
      </w:r>
      <w:bookmarkEnd w:id="124"/>
      <w:r w:rsidR="00797F8E" w:rsidRPr="00797F8E">
        <w:rPr>
          <w:rFonts w:ascii="Times New Roman" w:hAnsi="Times New Roman" w:cs="CTraditional Arabic" w:hint="cs"/>
          <w:b/>
          <w:bCs w:val="0"/>
          <w:color w:val="000000"/>
          <w:rtl/>
        </w:rPr>
        <w:t>ب</w:t>
      </w:r>
      <w:r w:rsidR="00584CD4" w:rsidRPr="00DE4439">
        <w:rPr>
          <w:rFonts w:hint="cs"/>
          <w:rtl/>
        </w:rPr>
        <w:t>:</w:t>
      </w:r>
      <w:bookmarkEnd w:id="125"/>
    </w:p>
    <w:p w:rsidR="002105F4" w:rsidRPr="00DE4439" w:rsidRDefault="002105F4" w:rsidP="00797F8E">
      <w:pPr>
        <w:pStyle w:val="a"/>
        <w:rPr>
          <w:rtl/>
        </w:rPr>
      </w:pPr>
      <w:r w:rsidRPr="00DE4439">
        <w:rPr>
          <w:rFonts w:hint="cs"/>
          <w:rtl/>
        </w:rPr>
        <w:t xml:space="preserve">مسلمان‌ها همه اتفاق دارند </w:t>
      </w:r>
      <w:r w:rsidR="00AE657A">
        <w:rPr>
          <w:rFonts w:hint="cs"/>
          <w:rtl/>
        </w:rPr>
        <w:t>ک</w:t>
      </w:r>
      <w:r w:rsidRPr="00DE4439">
        <w:rPr>
          <w:rFonts w:hint="cs"/>
          <w:rtl/>
        </w:rPr>
        <w:t>ه معاو</w:t>
      </w:r>
      <w:r w:rsidR="00AE657A">
        <w:rPr>
          <w:rFonts w:hint="cs"/>
          <w:rtl/>
        </w:rPr>
        <w:t>ی</w:t>
      </w:r>
      <w:r w:rsidRPr="00DE4439">
        <w:rPr>
          <w:rFonts w:hint="cs"/>
          <w:rtl/>
        </w:rPr>
        <w:t>ه بن اب</w:t>
      </w:r>
      <w:r w:rsidR="00AE657A">
        <w:rPr>
          <w:rFonts w:hint="cs"/>
          <w:rtl/>
        </w:rPr>
        <w:t>ی</w:t>
      </w:r>
      <w:r w:rsidRPr="00DE4439">
        <w:rPr>
          <w:rFonts w:hint="cs"/>
          <w:rtl/>
        </w:rPr>
        <w:t xml:space="preserve"> سف</w:t>
      </w:r>
      <w:r w:rsidR="00AE657A">
        <w:rPr>
          <w:rFonts w:hint="cs"/>
          <w:rtl/>
        </w:rPr>
        <w:t>ی</w:t>
      </w:r>
      <w:r w:rsidRPr="00DE4439">
        <w:rPr>
          <w:rFonts w:hint="cs"/>
          <w:rtl/>
        </w:rPr>
        <w:t>ان از بهتر</w:t>
      </w:r>
      <w:r w:rsidR="00AE657A">
        <w:rPr>
          <w:rFonts w:hint="cs"/>
          <w:rtl/>
        </w:rPr>
        <w:t>ی</w:t>
      </w:r>
      <w:r w:rsidRPr="00DE4439">
        <w:rPr>
          <w:rFonts w:hint="cs"/>
          <w:rtl/>
        </w:rPr>
        <w:t>ن وال</w:t>
      </w:r>
      <w:r w:rsidR="00AE657A">
        <w:rPr>
          <w:rFonts w:hint="cs"/>
          <w:rtl/>
        </w:rPr>
        <w:t>ی</w:t>
      </w:r>
      <w:r w:rsidRPr="00DE4439">
        <w:rPr>
          <w:rFonts w:hint="cs"/>
          <w:rtl/>
        </w:rPr>
        <w:t>ان بود، بل</w:t>
      </w:r>
      <w:r w:rsidR="00AE657A">
        <w:rPr>
          <w:rFonts w:hint="cs"/>
          <w:rtl/>
        </w:rPr>
        <w:t>ک</w:t>
      </w:r>
      <w:r w:rsidRPr="00DE4439">
        <w:rPr>
          <w:rFonts w:hint="cs"/>
          <w:rtl/>
        </w:rPr>
        <w:t>ه اهل شام او را به شدت دوست م</w:t>
      </w:r>
      <w:r w:rsidR="00AE657A">
        <w:rPr>
          <w:rFonts w:hint="cs"/>
          <w:rtl/>
        </w:rPr>
        <w:t>ی</w:t>
      </w:r>
      <w:r w:rsidRPr="00DE4439">
        <w:rPr>
          <w:rFonts w:hint="cs"/>
          <w:rtl/>
        </w:rPr>
        <w:t xml:space="preserve">‌داشتند، و عمر بن </w:t>
      </w:r>
      <w:r w:rsidR="005C2A4F" w:rsidRPr="00DE4439">
        <w:rPr>
          <w:rFonts w:hint="cs"/>
          <w:rtl/>
        </w:rPr>
        <w:t>ال</w:t>
      </w:r>
      <w:r w:rsidRPr="00DE4439">
        <w:rPr>
          <w:rFonts w:hint="cs"/>
          <w:rtl/>
        </w:rPr>
        <w:t>خطاب او را به عنوان وال</w:t>
      </w:r>
      <w:r w:rsidR="00AE657A">
        <w:rPr>
          <w:rFonts w:hint="cs"/>
          <w:rtl/>
        </w:rPr>
        <w:t>ی</w:t>
      </w:r>
      <w:r w:rsidRPr="00DE4439">
        <w:rPr>
          <w:rFonts w:hint="cs"/>
          <w:rtl/>
        </w:rPr>
        <w:t xml:space="preserve"> و فرماندار شام مقرر </w:t>
      </w:r>
      <w:r w:rsidR="00AE657A">
        <w:rPr>
          <w:rFonts w:hint="cs"/>
          <w:rtl/>
        </w:rPr>
        <w:t>ک</w:t>
      </w:r>
      <w:r w:rsidRPr="00DE4439">
        <w:rPr>
          <w:rFonts w:hint="cs"/>
          <w:rtl/>
        </w:rPr>
        <w:t>رده بود. و عثمان فقط ا</w:t>
      </w:r>
      <w:r w:rsidR="00AE657A">
        <w:rPr>
          <w:rFonts w:hint="cs"/>
          <w:rtl/>
        </w:rPr>
        <w:t>ی</w:t>
      </w:r>
      <w:r w:rsidRPr="00DE4439">
        <w:rPr>
          <w:rFonts w:hint="cs"/>
          <w:rtl/>
        </w:rPr>
        <w:t xml:space="preserve">ن را </w:t>
      </w:r>
      <w:r w:rsidR="00AE657A">
        <w:rPr>
          <w:rFonts w:hint="cs"/>
          <w:rtl/>
        </w:rPr>
        <w:t>ک</w:t>
      </w:r>
      <w:r w:rsidRPr="00DE4439">
        <w:rPr>
          <w:rFonts w:hint="cs"/>
          <w:rtl/>
        </w:rPr>
        <w:t xml:space="preserve">رد </w:t>
      </w:r>
      <w:r w:rsidR="00AE657A">
        <w:rPr>
          <w:rFonts w:hint="cs"/>
          <w:rtl/>
        </w:rPr>
        <w:t>ک</w:t>
      </w:r>
      <w:r w:rsidRPr="00DE4439">
        <w:rPr>
          <w:rFonts w:hint="cs"/>
          <w:rtl/>
        </w:rPr>
        <w:t>ه او را بر همان مقامش باق</w:t>
      </w:r>
      <w:r w:rsidR="00AE657A">
        <w:rPr>
          <w:rFonts w:hint="cs"/>
          <w:rtl/>
        </w:rPr>
        <w:t>ی</w:t>
      </w:r>
      <w:r w:rsidR="002A6061" w:rsidRPr="00DE4439">
        <w:rPr>
          <w:rFonts w:hint="eastAsia"/>
          <w:rtl/>
        </w:rPr>
        <w:t>‌</w:t>
      </w:r>
      <w:r w:rsidRPr="00DE4439">
        <w:rPr>
          <w:rFonts w:hint="cs"/>
          <w:rtl/>
        </w:rPr>
        <w:t>گذ</w:t>
      </w:r>
      <w:r w:rsidR="00063154" w:rsidRPr="00DE4439">
        <w:rPr>
          <w:rFonts w:hint="cs"/>
          <w:rtl/>
        </w:rPr>
        <w:t>اشت و فرماندار</w:t>
      </w:r>
      <w:r w:rsidR="00AE657A">
        <w:rPr>
          <w:rFonts w:hint="cs"/>
          <w:rtl/>
        </w:rPr>
        <w:t>ی</w:t>
      </w:r>
      <w:r w:rsidR="00063154" w:rsidRPr="00DE4439">
        <w:rPr>
          <w:rFonts w:hint="cs"/>
          <w:rtl/>
        </w:rPr>
        <w:t>‌ها</w:t>
      </w:r>
      <w:r w:rsidR="00AE657A">
        <w:rPr>
          <w:rFonts w:hint="cs"/>
          <w:rtl/>
        </w:rPr>
        <w:t>ی</w:t>
      </w:r>
      <w:r w:rsidR="00063154" w:rsidRPr="00DE4439">
        <w:rPr>
          <w:rFonts w:hint="cs"/>
          <w:rtl/>
        </w:rPr>
        <w:t xml:space="preserve"> د</w:t>
      </w:r>
      <w:r w:rsidR="00AE657A">
        <w:rPr>
          <w:rFonts w:hint="cs"/>
          <w:rtl/>
        </w:rPr>
        <w:t>ی</w:t>
      </w:r>
      <w:r w:rsidR="00063154" w:rsidRPr="00DE4439">
        <w:rPr>
          <w:rFonts w:hint="cs"/>
          <w:rtl/>
        </w:rPr>
        <w:t>گر</w:t>
      </w:r>
      <w:r w:rsidR="00AE657A">
        <w:rPr>
          <w:rFonts w:hint="cs"/>
          <w:rtl/>
        </w:rPr>
        <w:t>ی</w:t>
      </w:r>
      <w:r w:rsidR="00063154" w:rsidRPr="00DE4439">
        <w:rPr>
          <w:rFonts w:hint="cs"/>
          <w:rtl/>
        </w:rPr>
        <w:t xml:space="preserve"> را به او سپرد. و معاو</w:t>
      </w:r>
      <w:r w:rsidR="00AE657A">
        <w:rPr>
          <w:rFonts w:hint="cs"/>
          <w:rtl/>
        </w:rPr>
        <w:t>ی</w:t>
      </w:r>
      <w:r w:rsidR="00063154" w:rsidRPr="00DE4439">
        <w:rPr>
          <w:rFonts w:hint="cs"/>
          <w:rtl/>
        </w:rPr>
        <w:t>ه در زمان پ</w:t>
      </w:r>
      <w:r w:rsidR="00AE657A">
        <w:rPr>
          <w:rFonts w:hint="cs"/>
          <w:rtl/>
        </w:rPr>
        <w:t>ی</w:t>
      </w:r>
      <w:r w:rsidR="00063154" w:rsidRPr="00DE4439">
        <w:rPr>
          <w:rFonts w:hint="cs"/>
          <w:rtl/>
        </w:rPr>
        <w:t xml:space="preserve">امبر </w:t>
      </w:r>
      <w:r w:rsidR="00AE657A">
        <w:rPr>
          <w:rFonts w:hint="cs"/>
          <w:rtl/>
        </w:rPr>
        <w:t>ک</w:t>
      </w:r>
      <w:r w:rsidR="00063154" w:rsidRPr="00DE4439">
        <w:rPr>
          <w:rFonts w:hint="cs"/>
          <w:rtl/>
        </w:rPr>
        <w:t>اتب و نو</w:t>
      </w:r>
      <w:r w:rsidR="00AE657A">
        <w:rPr>
          <w:rFonts w:hint="cs"/>
          <w:rtl/>
        </w:rPr>
        <w:t>ی</w:t>
      </w:r>
      <w:r w:rsidR="00063154" w:rsidRPr="00DE4439">
        <w:rPr>
          <w:rFonts w:hint="cs"/>
          <w:rtl/>
        </w:rPr>
        <w:t>سنده وح</w:t>
      </w:r>
      <w:r w:rsidR="00AE657A">
        <w:rPr>
          <w:rFonts w:hint="cs"/>
          <w:rtl/>
        </w:rPr>
        <w:t>ی</w:t>
      </w:r>
      <w:r w:rsidR="00063154" w:rsidRPr="00DE4439">
        <w:rPr>
          <w:rFonts w:hint="cs"/>
          <w:rtl/>
        </w:rPr>
        <w:t xml:space="preserve"> بود، و از بهتر</w:t>
      </w:r>
      <w:r w:rsidR="00AE657A">
        <w:rPr>
          <w:rFonts w:hint="cs"/>
          <w:rtl/>
        </w:rPr>
        <w:t>ی</w:t>
      </w:r>
      <w:r w:rsidR="00063154" w:rsidRPr="00DE4439">
        <w:rPr>
          <w:rFonts w:hint="cs"/>
          <w:rtl/>
        </w:rPr>
        <w:t>ن وال</w:t>
      </w:r>
      <w:r w:rsidR="00AE657A">
        <w:rPr>
          <w:rFonts w:hint="cs"/>
          <w:rtl/>
        </w:rPr>
        <w:t>ی</w:t>
      </w:r>
      <w:r w:rsidR="00063154" w:rsidRPr="00DE4439">
        <w:rPr>
          <w:rFonts w:hint="cs"/>
          <w:rtl/>
        </w:rPr>
        <w:t>ان بود و پ</w:t>
      </w:r>
      <w:r w:rsidR="00AE657A">
        <w:rPr>
          <w:rFonts w:hint="cs"/>
          <w:rtl/>
        </w:rPr>
        <w:t>ی</w:t>
      </w:r>
      <w:r w:rsidR="00063154" w:rsidRPr="00DE4439">
        <w:rPr>
          <w:rFonts w:hint="cs"/>
          <w:rtl/>
        </w:rPr>
        <w:t>امبر</w:t>
      </w:r>
      <w:r w:rsidR="005C2A4F" w:rsidRPr="00DE4439">
        <w:rPr>
          <w:rFonts w:ascii="Tahoma" w:hAnsi="Tahoma" w:cs="CTraditional Arabic" w:hint="cs"/>
          <w:color w:val="000000"/>
          <w:rtl/>
        </w:rPr>
        <w:t>ص</w:t>
      </w:r>
      <w:r w:rsidR="00063154" w:rsidRPr="00DE4439">
        <w:rPr>
          <w:rFonts w:hint="cs"/>
          <w:rtl/>
        </w:rPr>
        <w:t xml:space="preserve"> م</w:t>
      </w:r>
      <w:r w:rsidR="00AE657A">
        <w:rPr>
          <w:rFonts w:hint="cs"/>
          <w:rtl/>
        </w:rPr>
        <w:t>ی</w:t>
      </w:r>
      <w:r w:rsidR="00063154" w:rsidRPr="00DE4439">
        <w:rPr>
          <w:rFonts w:hint="cs"/>
          <w:rtl/>
        </w:rPr>
        <w:t>‌فرما</w:t>
      </w:r>
      <w:r w:rsidR="00AE657A">
        <w:rPr>
          <w:rFonts w:hint="cs"/>
          <w:rtl/>
        </w:rPr>
        <w:t>ی</w:t>
      </w:r>
      <w:r w:rsidR="00063154" w:rsidRPr="00DE4439">
        <w:rPr>
          <w:rFonts w:hint="cs"/>
          <w:rtl/>
        </w:rPr>
        <w:t>د</w:t>
      </w:r>
      <w:r w:rsidR="00784590" w:rsidRPr="00DE4439">
        <w:rPr>
          <w:rFonts w:hint="cs"/>
          <w:rtl/>
        </w:rPr>
        <w:t xml:space="preserve">: </w:t>
      </w:r>
      <w:r w:rsidR="00063154" w:rsidRPr="00DE4439">
        <w:rPr>
          <w:rFonts w:hint="cs"/>
          <w:rtl/>
        </w:rPr>
        <w:t>«بهتر</w:t>
      </w:r>
      <w:r w:rsidR="00AE657A">
        <w:rPr>
          <w:rFonts w:hint="cs"/>
          <w:rtl/>
        </w:rPr>
        <w:t>ی</w:t>
      </w:r>
      <w:r w:rsidR="00063154" w:rsidRPr="00DE4439">
        <w:rPr>
          <w:rFonts w:hint="cs"/>
          <w:rtl/>
        </w:rPr>
        <w:t>ن حا</w:t>
      </w:r>
      <w:r w:rsidR="00AE657A">
        <w:rPr>
          <w:rFonts w:hint="cs"/>
          <w:rtl/>
        </w:rPr>
        <w:t>ک</w:t>
      </w:r>
      <w:r w:rsidR="00063154" w:rsidRPr="00DE4439">
        <w:rPr>
          <w:rFonts w:hint="cs"/>
          <w:rtl/>
        </w:rPr>
        <w:t xml:space="preserve">مان شما </w:t>
      </w:r>
      <w:r w:rsidR="00AE657A">
        <w:rPr>
          <w:rFonts w:hint="cs"/>
          <w:rtl/>
        </w:rPr>
        <w:t>ک</w:t>
      </w:r>
      <w:r w:rsidR="00063154" w:rsidRPr="00DE4439">
        <w:rPr>
          <w:rFonts w:hint="cs"/>
          <w:rtl/>
        </w:rPr>
        <w:t>سان</w:t>
      </w:r>
      <w:r w:rsidR="00AE657A">
        <w:rPr>
          <w:rFonts w:hint="cs"/>
          <w:rtl/>
        </w:rPr>
        <w:t>ی</w:t>
      </w:r>
      <w:r w:rsidR="00063154" w:rsidRPr="00DE4439">
        <w:rPr>
          <w:rFonts w:hint="cs"/>
          <w:rtl/>
        </w:rPr>
        <w:t xml:space="preserve"> هستند </w:t>
      </w:r>
      <w:r w:rsidR="00AE657A">
        <w:rPr>
          <w:rFonts w:hint="cs"/>
          <w:rtl/>
        </w:rPr>
        <w:t>ک</w:t>
      </w:r>
      <w:r w:rsidR="00063154" w:rsidRPr="00DE4439">
        <w:rPr>
          <w:rFonts w:hint="cs"/>
          <w:rtl/>
        </w:rPr>
        <w:t xml:space="preserve">ه </w:t>
      </w:r>
      <w:r w:rsidR="008B4817" w:rsidRPr="00DE4439">
        <w:rPr>
          <w:rFonts w:hint="cs"/>
          <w:rtl/>
        </w:rPr>
        <w:t>شما آنها را دوست م</w:t>
      </w:r>
      <w:r w:rsidR="00AE657A">
        <w:rPr>
          <w:rFonts w:hint="cs"/>
          <w:rtl/>
        </w:rPr>
        <w:t>ی</w:t>
      </w:r>
      <w:r w:rsidR="008B4817" w:rsidRPr="00DE4439">
        <w:rPr>
          <w:rFonts w:hint="cs"/>
          <w:rtl/>
        </w:rPr>
        <w:t>‌دار</w:t>
      </w:r>
      <w:r w:rsidR="00AE657A">
        <w:rPr>
          <w:rFonts w:hint="cs"/>
          <w:rtl/>
        </w:rPr>
        <w:t>ی</w:t>
      </w:r>
      <w:r w:rsidR="008B4817" w:rsidRPr="00DE4439">
        <w:rPr>
          <w:rFonts w:hint="cs"/>
          <w:rtl/>
        </w:rPr>
        <w:t>د</w:t>
      </w:r>
      <w:r w:rsidR="005C2A4F" w:rsidRPr="00DE4439">
        <w:rPr>
          <w:rFonts w:hint="cs"/>
          <w:rtl/>
        </w:rPr>
        <w:t>،</w:t>
      </w:r>
      <w:r w:rsidR="008B4817" w:rsidRPr="00DE4439">
        <w:rPr>
          <w:rFonts w:hint="cs"/>
          <w:rtl/>
        </w:rPr>
        <w:t xml:space="preserve"> و آنها شما را دوست م</w:t>
      </w:r>
      <w:r w:rsidR="00AE657A">
        <w:rPr>
          <w:rFonts w:hint="cs"/>
          <w:rtl/>
        </w:rPr>
        <w:t>ی</w:t>
      </w:r>
      <w:r w:rsidR="008B4817" w:rsidRPr="00DE4439">
        <w:rPr>
          <w:rFonts w:hint="cs"/>
          <w:rtl/>
        </w:rPr>
        <w:t>‌دارند</w:t>
      </w:r>
      <w:r w:rsidR="005C2A4F" w:rsidRPr="00DE4439">
        <w:rPr>
          <w:rFonts w:hint="cs"/>
          <w:rtl/>
        </w:rPr>
        <w:t>،</w:t>
      </w:r>
      <w:r w:rsidR="008B4817" w:rsidRPr="00DE4439">
        <w:rPr>
          <w:rFonts w:hint="cs"/>
          <w:rtl/>
        </w:rPr>
        <w:t xml:space="preserve"> و شما برا</w:t>
      </w:r>
      <w:r w:rsidR="00AE657A">
        <w:rPr>
          <w:rFonts w:hint="cs"/>
          <w:rtl/>
        </w:rPr>
        <w:t>ی</w:t>
      </w:r>
      <w:r w:rsidR="008B4817" w:rsidRPr="00DE4439">
        <w:rPr>
          <w:rFonts w:hint="cs"/>
          <w:rtl/>
        </w:rPr>
        <w:t xml:space="preserve"> آنها دعا م</w:t>
      </w:r>
      <w:r w:rsidR="00AE657A">
        <w:rPr>
          <w:rFonts w:hint="cs"/>
          <w:rtl/>
        </w:rPr>
        <w:t>ی</w:t>
      </w:r>
      <w:r w:rsidR="008B4817" w:rsidRPr="00DE4439">
        <w:rPr>
          <w:rFonts w:hint="cs"/>
          <w:rtl/>
        </w:rPr>
        <w:t>‌</w:t>
      </w:r>
      <w:r w:rsidR="00AE657A">
        <w:rPr>
          <w:rFonts w:hint="cs"/>
          <w:rtl/>
        </w:rPr>
        <w:t>ک</w:t>
      </w:r>
      <w:r w:rsidR="008B4817" w:rsidRPr="00DE4439">
        <w:rPr>
          <w:rFonts w:hint="cs"/>
          <w:rtl/>
        </w:rPr>
        <w:t>ن</w:t>
      </w:r>
      <w:r w:rsidR="00AE657A">
        <w:rPr>
          <w:rFonts w:hint="cs"/>
          <w:rtl/>
        </w:rPr>
        <w:t>ی</w:t>
      </w:r>
      <w:r w:rsidR="008B4817" w:rsidRPr="00DE4439">
        <w:rPr>
          <w:rFonts w:hint="cs"/>
          <w:rtl/>
        </w:rPr>
        <w:t>د</w:t>
      </w:r>
      <w:r w:rsidR="005C2A4F" w:rsidRPr="00DE4439">
        <w:rPr>
          <w:rFonts w:hint="cs"/>
          <w:rtl/>
        </w:rPr>
        <w:t>،</w:t>
      </w:r>
      <w:r w:rsidR="008B4817" w:rsidRPr="00DE4439">
        <w:rPr>
          <w:rFonts w:hint="cs"/>
          <w:rtl/>
        </w:rPr>
        <w:t xml:space="preserve"> و آنها برا</w:t>
      </w:r>
      <w:r w:rsidR="00AE657A">
        <w:rPr>
          <w:rFonts w:hint="cs"/>
          <w:rtl/>
        </w:rPr>
        <w:t>ی</w:t>
      </w:r>
      <w:r w:rsidR="008B4817" w:rsidRPr="00DE4439">
        <w:rPr>
          <w:rFonts w:hint="cs"/>
          <w:rtl/>
        </w:rPr>
        <w:t xml:space="preserve"> شما دعا م</w:t>
      </w:r>
      <w:r w:rsidR="00AE657A">
        <w:rPr>
          <w:rFonts w:hint="cs"/>
          <w:rtl/>
        </w:rPr>
        <w:t>ی</w:t>
      </w:r>
      <w:r w:rsidR="008B4817" w:rsidRPr="00DE4439">
        <w:rPr>
          <w:rFonts w:hint="cs"/>
          <w:rtl/>
        </w:rPr>
        <w:t>‌</w:t>
      </w:r>
      <w:r w:rsidR="00AE657A">
        <w:rPr>
          <w:rFonts w:hint="cs"/>
          <w:rtl/>
        </w:rPr>
        <w:t>ک</w:t>
      </w:r>
      <w:r w:rsidR="008B4817" w:rsidRPr="00DE4439">
        <w:rPr>
          <w:rFonts w:hint="cs"/>
          <w:rtl/>
        </w:rPr>
        <w:t>نند»</w:t>
      </w:r>
      <w:r w:rsidR="008B4817" w:rsidRPr="00D139C3">
        <w:rPr>
          <w:rStyle w:val="Char0"/>
          <w:vertAlign w:val="superscript"/>
          <w:rtl/>
        </w:rPr>
        <w:footnoteReference w:id="109"/>
      </w:r>
      <w:r w:rsidR="005C2A4F" w:rsidRPr="00DE4439">
        <w:rPr>
          <w:rFonts w:hint="cs"/>
          <w:rtl/>
        </w:rPr>
        <w:t>.</w:t>
      </w:r>
    </w:p>
    <w:p w:rsidR="00063154" w:rsidRPr="00DE4439" w:rsidRDefault="008615BE" w:rsidP="00797F8E">
      <w:pPr>
        <w:pStyle w:val="a"/>
        <w:rPr>
          <w:rtl/>
        </w:rPr>
      </w:pPr>
      <w:r w:rsidRPr="00DE4439">
        <w:rPr>
          <w:rFonts w:hint="cs"/>
          <w:rtl/>
        </w:rPr>
        <w:t>و معاو</w:t>
      </w:r>
      <w:r w:rsidR="00AE657A">
        <w:rPr>
          <w:rFonts w:hint="cs"/>
          <w:rtl/>
        </w:rPr>
        <w:t>ی</w:t>
      </w:r>
      <w:r w:rsidRPr="00DE4439">
        <w:rPr>
          <w:rFonts w:hint="cs"/>
          <w:rtl/>
        </w:rPr>
        <w:t>ه</w:t>
      </w:r>
      <w:r w:rsidR="00DF03ED" w:rsidRPr="00DF03ED">
        <w:rPr>
          <w:rFonts w:cs="CTraditional Arabic" w:hint="cs"/>
          <w:rtl/>
        </w:rPr>
        <w:t>س</w:t>
      </w:r>
      <w:r w:rsidR="00F36C10" w:rsidRPr="00DE4439">
        <w:rPr>
          <w:rFonts w:hint="cs"/>
          <w:rtl/>
        </w:rPr>
        <w:t xml:space="preserve"> ا</w:t>
      </w:r>
      <w:r w:rsidR="00AE657A">
        <w:rPr>
          <w:rFonts w:hint="cs"/>
          <w:rtl/>
        </w:rPr>
        <w:t>ی</w:t>
      </w:r>
      <w:r w:rsidR="001B6363" w:rsidRPr="00DE4439">
        <w:rPr>
          <w:rFonts w:hint="cs"/>
          <w:rtl/>
        </w:rPr>
        <w:t>نگونه بود.</w:t>
      </w:r>
    </w:p>
    <w:p w:rsidR="002105F4" w:rsidRPr="00DE4439" w:rsidRDefault="00FF6433" w:rsidP="00797F8E">
      <w:pPr>
        <w:pStyle w:val="a4"/>
        <w:rPr>
          <w:rtl/>
        </w:rPr>
      </w:pPr>
      <w:bookmarkStart w:id="126" w:name="_Toc142089918"/>
      <w:bookmarkStart w:id="127" w:name="_Toc430071310"/>
      <w:r w:rsidRPr="00DE4439">
        <w:rPr>
          <w:rFonts w:hint="cs"/>
          <w:rtl/>
        </w:rPr>
        <w:t xml:space="preserve">دوم: </w:t>
      </w:r>
      <w:r w:rsidR="00331BA1" w:rsidRPr="00DE4439">
        <w:rPr>
          <w:rFonts w:hint="cs"/>
          <w:rtl/>
        </w:rPr>
        <w:t>عبدالله بن سعد بن اب</w:t>
      </w:r>
      <w:r w:rsidR="00DF03ED">
        <w:rPr>
          <w:rFonts w:hint="cs"/>
          <w:rtl/>
        </w:rPr>
        <w:t>ی</w:t>
      </w:r>
      <w:r w:rsidR="00331BA1" w:rsidRPr="00DE4439">
        <w:rPr>
          <w:rFonts w:hint="cs"/>
          <w:rtl/>
        </w:rPr>
        <w:t xml:space="preserve"> </w:t>
      </w:r>
      <w:r w:rsidR="00584CD4" w:rsidRPr="00DE4439">
        <w:rPr>
          <w:rFonts w:hint="cs"/>
          <w:rtl/>
        </w:rPr>
        <w:t>ال</w:t>
      </w:r>
      <w:r w:rsidR="00331BA1" w:rsidRPr="00DE4439">
        <w:rPr>
          <w:rFonts w:hint="cs"/>
          <w:rtl/>
        </w:rPr>
        <w:t>سرح</w:t>
      </w:r>
      <w:bookmarkEnd w:id="126"/>
      <w:r w:rsidR="00584CD4" w:rsidRPr="00DE4439">
        <w:rPr>
          <w:rFonts w:hint="cs"/>
          <w:rtl/>
        </w:rPr>
        <w:t>:</w:t>
      </w:r>
      <w:bookmarkEnd w:id="127"/>
    </w:p>
    <w:p w:rsidR="002105F4" w:rsidRPr="00DE4439" w:rsidRDefault="00331BA1" w:rsidP="00797F8E">
      <w:pPr>
        <w:pStyle w:val="a"/>
        <w:rPr>
          <w:rtl/>
        </w:rPr>
      </w:pPr>
      <w:r w:rsidRPr="00DE4439">
        <w:rPr>
          <w:rFonts w:hint="cs"/>
          <w:rtl/>
        </w:rPr>
        <w:t>او از اصحاب پ</w:t>
      </w:r>
      <w:r w:rsidR="00AE657A">
        <w:rPr>
          <w:rFonts w:hint="cs"/>
          <w:rtl/>
        </w:rPr>
        <w:t>ی</w:t>
      </w:r>
      <w:r w:rsidRPr="00DE4439">
        <w:rPr>
          <w:rFonts w:hint="cs"/>
          <w:rtl/>
        </w:rPr>
        <w:t>امبر خدا</w:t>
      </w:r>
      <w:r w:rsidR="00AA2E97" w:rsidRPr="00DE4439">
        <w:rPr>
          <w:rFonts w:ascii="Tahoma" w:hAnsi="Tahoma" w:cs="CTraditional Arabic" w:hint="cs"/>
          <w:color w:val="000000"/>
          <w:rtl/>
        </w:rPr>
        <w:t>ص</w:t>
      </w:r>
      <w:r w:rsidR="00621FE0" w:rsidRPr="00DE4439">
        <w:rPr>
          <w:rFonts w:hint="cs"/>
          <w:rtl/>
        </w:rPr>
        <w:t xml:space="preserve"> بود و سپس از د</w:t>
      </w:r>
      <w:r w:rsidR="00AE657A">
        <w:rPr>
          <w:rFonts w:hint="cs"/>
          <w:rtl/>
        </w:rPr>
        <w:t>ی</w:t>
      </w:r>
      <w:r w:rsidR="00621FE0" w:rsidRPr="00DE4439">
        <w:rPr>
          <w:rFonts w:hint="cs"/>
          <w:rtl/>
        </w:rPr>
        <w:t>ن خدا برگشت و مرتد شد</w:t>
      </w:r>
      <w:r w:rsidR="00AA2E97" w:rsidRPr="00DE4439">
        <w:rPr>
          <w:rFonts w:hint="cs"/>
          <w:rtl/>
        </w:rPr>
        <w:t>،</w:t>
      </w:r>
      <w:r w:rsidR="00621FE0" w:rsidRPr="00DE4439">
        <w:rPr>
          <w:rFonts w:hint="cs"/>
          <w:rtl/>
        </w:rPr>
        <w:t xml:space="preserve"> و بعد از آن توبه </w:t>
      </w:r>
      <w:r w:rsidR="00AE657A">
        <w:rPr>
          <w:rFonts w:hint="cs"/>
          <w:rtl/>
        </w:rPr>
        <w:t>ک</w:t>
      </w:r>
      <w:r w:rsidR="00621FE0" w:rsidRPr="00DE4439">
        <w:rPr>
          <w:rFonts w:hint="cs"/>
          <w:rtl/>
        </w:rPr>
        <w:t>رد و به سو</w:t>
      </w:r>
      <w:r w:rsidR="00AE657A">
        <w:rPr>
          <w:rFonts w:hint="cs"/>
          <w:rtl/>
        </w:rPr>
        <w:t>ی</w:t>
      </w:r>
      <w:r w:rsidR="00621FE0" w:rsidRPr="00DE4439">
        <w:rPr>
          <w:rFonts w:hint="cs"/>
          <w:rtl/>
        </w:rPr>
        <w:t xml:space="preserve"> خدا بازگشت، و برگشت تا با پ</w:t>
      </w:r>
      <w:r w:rsidR="00AE657A">
        <w:rPr>
          <w:rFonts w:hint="cs"/>
          <w:rtl/>
        </w:rPr>
        <w:t>ی</w:t>
      </w:r>
      <w:r w:rsidR="00621FE0" w:rsidRPr="00DE4439">
        <w:rPr>
          <w:rFonts w:hint="cs"/>
          <w:rtl/>
        </w:rPr>
        <w:t>امبر</w:t>
      </w:r>
      <w:r w:rsidR="00AA2E97" w:rsidRPr="00DE4439">
        <w:rPr>
          <w:rFonts w:ascii="Tahoma" w:hAnsi="Tahoma" w:cs="CTraditional Arabic" w:hint="cs"/>
          <w:color w:val="000000"/>
          <w:rtl/>
        </w:rPr>
        <w:t>ص</w:t>
      </w:r>
      <w:r w:rsidR="007B052D" w:rsidRPr="00DE4439">
        <w:rPr>
          <w:rFonts w:hint="cs"/>
          <w:rtl/>
        </w:rPr>
        <w:t xml:space="preserve"> ب</w:t>
      </w:r>
      <w:r w:rsidR="00AE657A">
        <w:rPr>
          <w:rFonts w:hint="cs"/>
          <w:rtl/>
        </w:rPr>
        <w:t>ی</w:t>
      </w:r>
      <w:r w:rsidR="007B052D" w:rsidRPr="00DE4439">
        <w:rPr>
          <w:rFonts w:hint="cs"/>
          <w:rtl/>
        </w:rPr>
        <w:t xml:space="preserve">عت </w:t>
      </w:r>
      <w:r w:rsidR="00AE657A">
        <w:rPr>
          <w:rFonts w:hint="cs"/>
          <w:rtl/>
        </w:rPr>
        <w:t>ک</w:t>
      </w:r>
      <w:r w:rsidR="007B052D" w:rsidRPr="00DE4439">
        <w:rPr>
          <w:rFonts w:hint="cs"/>
          <w:rtl/>
        </w:rPr>
        <w:t>ند، عثمان گفت</w:t>
      </w:r>
      <w:r w:rsidR="00784590" w:rsidRPr="00DE4439">
        <w:rPr>
          <w:rFonts w:hint="cs"/>
          <w:rtl/>
        </w:rPr>
        <w:t xml:space="preserve">: </w:t>
      </w:r>
      <w:r w:rsidR="007B052D" w:rsidRPr="00DE4439">
        <w:rPr>
          <w:rFonts w:hint="cs"/>
          <w:rtl/>
        </w:rPr>
        <w:t>ا</w:t>
      </w:r>
      <w:r w:rsidR="00AE657A">
        <w:rPr>
          <w:rFonts w:hint="cs"/>
          <w:rtl/>
        </w:rPr>
        <w:t>ی</w:t>
      </w:r>
      <w:r w:rsidR="007B052D" w:rsidRPr="00DE4439">
        <w:rPr>
          <w:rFonts w:hint="cs"/>
          <w:rtl/>
        </w:rPr>
        <w:t xml:space="preserve"> پ</w:t>
      </w:r>
      <w:r w:rsidR="00AE657A">
        <w:rPr>
          <w:rFonts w:hint="cs"/>
          <w:rtl/>
        </w:rPr>
        <w:t>ی</w:t>
      </w:r>
      <w:r w:rsidR="007B052D" w:rsidRPr="00DE4439">
        <w:rPr>
          <w:rFonts w:hint="cs"/>
          <w:rtl/>
        </w:rPr>
        <w:t>امبر خدا با او ب</w:t>
      </w:r>
      <w:r w:rsidR="00AE657A">
        <w:rPr>
          <w:rFonts w:hint="cs"/>
          <w:rtl/>
        </w:rPr>
        <w:t>ی</w:t>
      </w:r>
      <w:r w:rsidR="007B052D" w:rsidRPr="00DE4439">
        <w:rPr>
          <w:rFonts w:hint="cs"/>
          <w:rtl/>
        </w:rPr>
        <w:t xml:space="preserve">عت </w:t>
      </w:r>
      <w:r w:rsidR="00AE657A">
        <w:rPr>
          <w:rFonts w:hint="cs"/>
          <w:rtl/>
        </w:rPr>
        <w:t>ک</w:t>
      </w:r>
      <w:r w:rsidR="007B052D" w:rsidRPr="00DE4439">
        <w:rPr>
          <w:rFonts w:hint="cs"/>
          <w:rtl/>
        </w:rPr>
        <w:t>ن</w:t>
      </w:r>
      <w:r w:rsidR="00AA2E97" w:rsidRPr="00DE4439">
        <w:rPr>
          <w:rFonts w:hint="cs"/>
          <w:rtl/>
        </w:rPr>
        <w:t>،</w:t>
      </w:r>
      <w:r w:rsidR="007B052D" w:rsidRPr="00DE4439">
        <w:rPr>
          <w:rFonts w:hint="cs"/>
          <w:rtl/>
        </w:rPr>
        <w:t xml:space="preserve"> او توبه </w:t>
      </w:r>
      <w:r w:rsidR="00AE657A">
        <w:rPr>
          <w:rFonts w:hint="cs"/>
          <w:rtl/>
        </w:rPr>
        <w:t>ک</w:t>
      </w:r>
      <w:r w:rsidR="007B052D" w:rsidRPr="00DE4439">
        <w:rPr>
          <w:rFonts w:hint="cs"/>
          <w:rtl/>
        </w:rPr>
        <w:t>رده است، اما پ</w:t>
      </w:r>
      <w:r w:rsidR="00AE657A">
        <w:rPr>
          <w:rFonts w:hint="cs"/>
          <w:rtl/>
        </w:rPr>
        <w:t>ی</w:t>
      </w:r>
      <w:r w:rsidR="007B052D" w:rsidRPr="00DE4439">
        <w:rPr>
          <w:rFonts w:hint="cs"/>
          <w:rtl/>
        </w:rPr>
        <w:t>امبر</w:t>
      </w:r>
      <w:r w:rsidR="00AA2E97" w:rsidRPr="00DE4439">
        <w:rPr>
          <w:rFonts w:ascii="Tahoma" w:hAnsi="Tahoma" w:cs="CTraditional Arabic" w:hint="cs"/>
          <w:color w:val="000000"/>
          <w:rtl/>
        </w:rPr>
        <w:t>ص</w:t>
      </w:r>
      <w:r w:rsidR="007B052D" w:rsidRPr="00DE4439">
        <w:rPr>
          <w:rFonts w:hint="cs"/>
          <w:rtl/>
        </w:rPr>
        <w:t xml:space="preserve"> با او ب</w:t>
      </w:r>
      <w:r w:rsidR="00AE657A">
        <w:rPr>
          <w:rFonts w:hint="cs"/>
          <w:rtl/>
        </w:rPr>
        <w:t>ی</w:t>
      </w:r>
      <w:r w:rsidR="007B052D" w:rsidRPr="00DE4439">
        <w:rPr>
          <w:rFonts w:hint="cs"/>
          <w:rtl/>
        </w:rPr>
        <w:t>عت ن</w:t>
      </w:r>
      <w:r w:rsidR="00AE657A">
        <w:rPr>
          <w:rFonts w:hint="cs"/>
          <w:rtl/>
        </w:rPr>
        <w:t>ک</w:t>
      </w:r>
      <w:r w:rsidR="007B052D" w:rsidRPr="00DE4439">
        <w:rPr>
          <w:rFonts w:hint="cs"/>
          <w:rtl/>
        </w:rPr>
        <w:t>رد، سپس عثمان برا</w:t>
      </w:r>
      <w:r w:rsidR="00AE657A">
        <w:rPr>
          <w:rFonts w:hint="cs"/>
          <w:rtl/>
        </w:rPr>
        <w:t>ی</w:t>
      </w:r>
      <w:r w:rsidR="007B052D" w:rsidRPr="00DE4439">
        <w:rPr>
          <w:rFonts w:hint="cs"/>
          <w:rtl/>
        </w:rPr>
        <w:t xml:space="preserve"> بار دوّم و سوّم به او گفت، آنگاه پ</w:t>
      </w:r>
      <w:r w:rsidR="00AE657A">
        <w:rPr>
          <w:rFonts w:hint="cs"/>
          <w:rtl/>
        </w:rPr>
        <w:t>ی</w:t>
      </w:r>
      <w:r w:rsidR="007B052D" w:rsidRPr="00DE4439">
        <w:rPr>
          <w:rFonts w:hint="cs"/>
          <w:rtl/>
        </w:rPr>
        <w:t>امبر</w:t>
      </w:r>
      <w:r w:rsidR="00AA2E97" w:rsidRPr="00DE4439">
        <w:rPr>
          <w:rFonts w:ascii="Tahoma" w:hAnsi="Tahoma" w:cs="CTraditional Arabic" w:hint="cs"/>
          <w:color w:val="000000"/>
          <w:rtl/>
        </w:rPr>
        <w:t>ص</w:t>
      </w:r>
      <w:r w:rsidR="008F0776" w:rsidRPr="00DE4439">
        <w:rPr>
          <w:rFonts w:hint="cs"/>
          <w:rtl/>
        </w:rPr>
        <w:t xml:space="preserve"> دستش را دراز نمود و او با پ</w:t>
      </w:r>
      <w:r w:rsidR="00AE657A">
        <w:rPr>
          <w:rFonts w:hint="cs"/>
          <w:rtl/>
        </w:rPr>
        <w:t>ی</w:t>
      </w:r>
      <w:r w:rsidR="008F0776" w:rsidRPr="00DE4439">
        <w:rPr>
          <w:rFonts w:hint="cs"/>
          <w:rtl/>
        </w:rPr>
        <w:t>امبر ب</w:t>
      </w:r>
      <w:r w:rsidR="00AE657A">
        <w:rPr>
          <w:rFonts w:hint="cs"/>
          <w:rtl/>
        </w:rPr>
        <w:t>ی</w:t>
      </w:r>
      <w:r w:rsidR="008F0776" w:rsidRPr="00DE4439">
        <w:rPr>
          <w:rFonts w:hint="cs"/>
          <w:rtl/>
        </w:rPr>
        <w:t xml:space="preserve">عت </w:t>
      </w:r>
      <w:r w:rsidR="00AE657A">
        <w:rPr>
          <w:rFonts w:hint="cs"/>
          <w:rtl/>
        </w:rPr>
        <w:t>ک</w:t>
      </w:r>
      <w:r w:rsidR="008F0776" w:rsidRPr="00DE4439">
        <w:rPr>
          <w:rFonts w:hint="cs"/>
          <w:rtl/>
        </w:rPr>
        <w:t>رد</w:t>
      </w:r>
      <w:r w:rsidR="008F0776" w:rsidRPr="00D139C3">
        <w:rPr>
          <w:rStyle w:val="Char0"/>
          <w:vertAlign w:val="superscript"/>
          <w:rtl/>
        </w:rPr>
        <w:footnoteReference w:id="110"/>
      </w:r>
      <w:r w:rsidR="008F0776" w:rsidRPr="00DE4439">
        <w:rPr>
          <w:rFonts w:hint="cs"/>
          <w:rtl/>
        </w:rPr>
        <w:t>، و او از آنچه بر آن بود برگشت و به سو</w:t>
      </w:r>
      <w:r w:rsidR="00AE657A">
        <w:rPr>
          <w:rFonts w:hint="cs"/>
          <w:rtl/>
        </w:rPr>
        <w:t>ی</w:t>
      </w:r>
      <w:r w:rsidR="008F0776" w:rsidRPr="00DE4439">
        <w:rPr>
          <w:rFonts w:hint="cs"/>
          <w:rtl/>
        </w:rPr>
        <w:t xml:space="preserve"> خدا توبه </w:t>
      </w:r>
      <w:r w:rsidR="00AE657A">
        <w:rPr>
          <w:rFonts w:hint="cs"/>
          <w:rtl/>
        </w:rPr>
        <w:t>ک</w:t>
      </w:r>
      <w:r w:rsidR="008F0776" w:rsidRPr="00DE4439">
        <w:rPr>
          <w:rFonts w:hint="cs"/>
          <w:rtl/>
        </w:rPr>
        <w:t>رد. و از بهتر</w:t>
      </w:r>
      <w:r w:rsidR="00AE657A">
        <w:rPr>
          <w:rFonts w:hint="cs"/>
          <w:rtl/>
        </w:rPr>
        <w:t>ی</w:t>
      </w:r>
      <w:r w:rsidR="008F0776" w:rsidRPr="00DE4439">
        <w:rPr>
          <w:rFonts w:hint="cs"/>
          <w:rtl/>
        </w:rPr>
        <w:t>ن وال</w:t>
      </w:r>
      <w:r w:rsidR="00AE657A">
        <w:rPr>
          <w:rFonts w:hint="cs"/>
          <w:rtl/>
        </w:rPr>
        <w:t>ی</w:t>
      </w:r>
      <w:r w:rsidR="008F0776" w:rsidRPr="00DE4439">
        <w:rPr>
          <w:rFonts w:hint="cs"/>
          <w:rtl/>
        </w:rPr>
        <w:t>ان بود و آفر</w:t>
      </w:r>
      <w:r w:rsidR="00AE657A">
        <w:rPr>
          <w:rFonts w:hint="cs"/>
          <w:rtl/>
        </w:rPr>
        <w:t>ی</w:t>
      </w:r>
      <w:r w:rsidR="008F0776" w:rsidRPr="00DE4439">
        <w:rPr>
          <w:rFonts w:hint="cs"/>
          <w:rtl/>
        </w:rPr>
        <w:t xml:space="preserve">قا را او فتح </w:t>
      </w:r>
      <w:r w:rsidR="00AE657A">
        <w:rPr>
          <w:rFonts w:hint="cs"/>
          <w:rtl/>
        </w:rPr>
        <w:t>ک</w:t>
      </w:r>
      <w:r w:rsidR="00AA2E97" w:rsidRPr="00DE4439">
        <w:rPr>
          <w:rFonts w:hint="cs"/>
          <w:rtl/>
        </w:rPr>
        <w:t>رد.</w:t>
      </w:r>
    </w:p>
    <w:p w:rsidR="00AA2E97" w:rsidRPr="00DE4439" w:rsidRDefault="0035535D" w:rsidP="00797F8E">
      <w:pPr>
        <w:pStyle w:val="a"/>
        <w:rPr>
          <w:rtl/>
        </w:rPr>
      </w:pPr>
      <w:r w:rsidRPr="00DE4439">
        <w:rPr>
          <w:rFonts w:hint="cs"/>
          <w:rtl/>
        </w:rPr>
        <w:t xml:space="preserve">و </w:t>
      </w:r>
      <w:r w:rsidR="00AA2E97" w:rsidRPr="00DE4439">
        <w:rPr>
          <w:rFonts w:hint="cs"/>
          <w:rtl/>
        </w:rPr>
        <w:t>امام ال</w:t>
      </w:r>
      <w:r w:rsidRPr="00DE4439">
        <w:rPr>
          <w:rFonts w:hint="cs"/>
          <w:rtl/>
        </w:rPr>
        <w:t>ذهب</w:t>
      </w:r>
      <w:r w:rsidR="00AE657A">
        <w:rPr>
          <w:rFonts w:hint="cs"/>
          <w:rtl/>
        </w:rPr>
        <w:t>ی</w:t>
      </w:r>
      <w:r w:rsidRPr="00DE4439">
        <w:rPr>
          <w:rFonts w:hint="cs"/>
          <w:rtl/>
        </w:rPr>
        <w:t xml:space="preserve"> در مورد او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او از حد فراتر نرفت و از وقت</w:t>
      </w:r>
      <w:r w:rsidR="00AE657A">
        <w:rPr>
          <w:rFonts w:hint="cs"/>
          <w:rtl/>
        </w:rPr>
        <w:t>ی</w:t>
      </w:r>
      <w:r w:rsidRPr="00DE4439">
        <w:rPr>
          <w:rFonts w:hint="cs"/>
          <w:rtl/>
        </w:rPr>
        <w:t xml:space="preserve"> </w:t>
      </w:r>
      <w:r w:rsidR="00AE657A">
        <w:rPr>
          <w:rFonts w:hint="cs"/>
          <w:rtl/>
        </w:rPr>
        <w:t>ک</w:t>
      </w:r>
      <w:r w:rsidRPr="00DE4439">
        <w:rPr>
          <w:rFonts w:hint="cs"/>
          <w:rtl/>
        </w:rPr>
        <w:t>ه در سال فتح م</w:t>
      </w:r>
      <w:r w:rsidR="00AE657A">
        <w:rPr>
          <w:rFonts w:hint="cs"/>
          <w:rtl/>
        </w:rPr>
        <w:t>ک</w:t>
      </w:r>
      <w:r w:rsidRPr="00DE4439">
        <w:rPr>
          <w:rFonts w:hint="cs"/>
          <w:rtl/>
        </w:rPr>
        <w:t xml:space="preserve">ه مسلمان شد </w:t>
      </w:r>
      <w:r w:rsidR="00AE657A">
        <w:rPr>
          <w:rFonts w:hint="cs"/>
          <w:rtl/>
        </w:rPr>
        <w:t>ک</w:t>
      </w:r>
      <w:r w:rsidRPr="00DE4439">
        <w:rPr>
          <w:rFonts w:hint="cs"/>
          <w:rtl/>
        </w:rPr>
        <w:t>ار</w:t>
      </w:r>
      <w:r w:rsidR="00AE657A">
        <w:rPr>
          <w:rFonts w:hint="cs"/>
          <w:rtl/>
        </w:rPr>
        <w:t>ی</w:t>
      </w:r>
      <w:r w:rsidRPr="00DE4439">
        <w:rPr>
          <w:rFonts w:hint="cs"/>
          <w:rtl/>
        </w:rPr>
        <w:t xml:space="preserve"> ن</w:t>
      </w:r>
      <w:r w:rsidR="00AE657A">
        <w:rPr>
          <w:rFonts w:hint="cs"/>
          <w:rtl/>
        </w:rPr>
        <w:t>ک</w:t>
      </w:r>
      <w:r w:rsidRPr="00DE4439">
        <w:rPr>
          <w:rFonts w:hint="cs"/>
          <w:rtl/>
        </w:rPr>
        <w:t xml:space="preserve">رد </w:t>
      </w:r>
      <w:r w:rsidR="00AE657A">
        <w:rPr>
          <w:rFonts w:hint="cs"/>
          <w:rtl/>
        </w:rPr>
        <w:t>ک</w:t>
      </w:r>
      <w:r w:rsidRPr="00DE4439">
        <w:rPr>
          <w:rFonts w:hint="cs"/>
          <w:rtl/>
        </w:rPr>
        <w:t>ه از او انتقاد گرفته شود</w:t>
      </w:r>
      <w:r w:rsidR="00AA2E97" w:rsidRPr="00DE4439">
        <w:rPr>
          <w:rFonts w:hint="cs"/>
          <w:rtl/>
        </w:rPr>
        <w:t>،</w:t>
      </w:r>
      <w:r w:rsidRPr="00DE4439">
        <w:rPr>
          <w:rFonts w:hint="cs"/>
          <w:rtl/>
        </w:rPr>
        <w:t xml:space="preserve"> و او </w:t>
      </w:r>
      <w:r w:rsidR="00AE657A">
        <w:rPr>
          <w:rFonts w:hint="cs"/>
          <w:rtl/>
        </w:rPr>
        <w:t>یکی</w:t>
      </w:r>
      <w:r w:rsidRPr="00DE4439">
        <w:rPr>
          <w:rFonts w:hint="cs"/>
          <w:rtl/>
        </w:rPr>
        <w:t xml:space="preserve"> از مردان عاقل و سخاوتمند بود</w:t>
      </w:r>
      <w:r w:rsidRPr="00D139C3">
        <w:rPr>
          <w:rStyle w:val="Char0"/>
          <w:vertAlign w:val="superscript"/>
          <w:rtl/>
        </w:rPr>
        <w:footnoteReference w:id="111"/>
      </w:r>
      <w:r w:rsidR="00763996" w:rsidRPr="00DE4439">
        <w:rPr>
          <w:rFonts w:hint="cs"/>
          <w:rtl/>
        </w:rPr>
        <w:t>.</w:t>
      </w:r>
    </w:p>
    <w:p w:rsidR="002105F4" w:rsidRPr="00DE4439" w:rsidRDefault="0035535D" w:rsidP="00797F8E">
      <w:pPr>
        <w:pStyle w:val="a"/>
        <w:rPr>
          <w:rtl/>
        </w:rPr>
      </w:pPr>
      <w:r w:rsidRPr="00DE4439">
        <w:rPr>
          <w:rFonts w:hint="cs"/>
          <w:rtl/>
        </w:rPr>
        <w:t>و فتوحات ز</w:t>
      </w:r>
      <w:r w:rsidR="00AE657A">
        <w:rPr>
          <w:rFonts w:hint="cs"/>
          <w:rtl/>
        </w:rPr>
        <w:t>ی</w:t>
      </w:r>
      <w:r w:rsidRPr="00DE4439">
        <w:rPr>
          <w:rFonts w:hint="cs"/>
          <w:rtl/>
        </w:rPr>
        <w:t>اد</w:t>
      </w:r>
      <w:r w:rsidR="00AE657A">
        <w:rPr>
          <w:rFonts w:hint="cs"/>
          <w:rtl/>
        </w:rPr>
        <w:t>ی</w:t>
      </w:r>
      <w:r w:rsidRPr="00DE4439">
        <w:rPr>
          <w:rFonts w:hint="cs"/>
          <w:rtl/>
        </w:rPr>
        <w:t xml:space="preserve"> </w:t>
      </w:r>
      <w:r w:rsidR="00AE657A">
        <w:rPr>
          <w:rFonts w:hint="cs"/>
          <w:rtl/>
        </w:rPr>
        <w:t>ک</w:t>
      </w:r>
      <w:r w:rsidRPr="00DE4439">
        <w:rPr>
          <w:rFonts w:hint="cs"/>
          <w:rtl/>
        </w:rPr>
        <w:t>ه در آفر</w:t>
      </w:r>
      <w:r w:rsidR="00AE657A">
        <w:rPr>
          <w:rFonts w:hint="cs"/>
          <w:rtl/>
        </w:rPr>
        <w:t>ی</w:t>
      </w:r>
      <w:r w:rsidR="00AA2E97" w:rsidRPr="00DE4439">
        <w:rPr>
          <w:rFonts w:hint="cs"/>
          <w:rtl/>
        </w:rPr>
        <w:t>قا بدست آمد توسط او انجام گرفت.</w:t>
      </w:r>
    </w:p>
    <w:p w:rsidR="002105F4" w:rsidRPr="00DE4439" w:rsidRDefault="004F6343" w:rsidP="00797F8E">
      <w:pPr>
        <w:pStyle w:val="a4"/>
        <w:rPr>
          <w:rtl/>
        </w:rPr>
      </w:pPr>
      <w:bookmarkStart w:id="128" w:name="_Toc142089919"/>
      <w:bookmarkStart w:id="129" w:name="_Toc430071311"/>
      <w:r w:rsidRPr="00DE4439">
        <w:rPr>
          <w:rFonts w:hint="cs"/>
          <w:rtl/>
        </w:rPr>
        <w:t xml:space="preserve">سوم: </w:t>
      </w:r>
      <w:r w:rsidR="0035535D" w:rsidRPr="00DE4439">
        <w:rPr>
          <w:rFonts w:hint="cs"/>
          <w:rtl/>
        </w:rPr>
        <w:t>سع</w:t>
      </w:r>
      <w:r w:rsidR="00DF03ED">
        <w:rPr>
          <w:rFonts w:hint="cs"/>
          <w:rtl/>
        </w:rPr>
        <w:t>ی</w:t>
      </w:r>
      <w:r w:rsidR="0035535D" w:rsidRPr="00DE4439">
        <w:rPr>
          <w:rFonts w:hint="cs"/>
          <w:rtl/>
        </w:rPr>
        <w:t xml:space="preserve">د بن </w:t>
      </w:r>
      <w:r w:rsidR="00763996" w:rsidRPr="00DE4439">
        <w:rPr>
          <w:rFonts w:hint="cs"/>
          <w:rtl/>
        </w:rPr>
        <w:t>ال</w:t>
      </w:r>
      <w:r w:rsidR="0035535D" w:rsidRPr="00DE4439">
        <w:rPr>
          <w:rFonts w:hint="cs"/>
          <w:rtl/>
        </w:rPr>
        <w:t>عاص</w:t>
      </w:r>
      <w:bookmarkEnd w:id="128"/>
      <w:r w:rsidRPr="00797F8E">
        <w:rPr>
          <w:rFonts w:ascii="Tahoma" w:hAnsi="Tahoma" w:cs="CTraditional Arabic" w:hint="cs"/>
          <w:b/>
          <w:bCs w:val="0"/>
          <w:color w:val="000000"/>
          <w:rtl/>
        </w:rPr>
        <w:t>س</w:t>
      </w:r>
      <w:r w:rsidR="00763996" w:rsidRPr="00DE4439">
        <w:rPr>
          <w:rFonts w:hint="cs"/>
          <w:rtl/>
        </w:rPr>
        <w:t>:</w:t>
      </w:r>
      <w:bookmarkEnd w:id="129"/>
      <w:r w:rsidR="00763996" w:rsidRPr="00DE4439">
        <w:rPr>
          <w:rFonts w:hint="cs"/>
          <w:rtl/>
        </w:rPr>
        <w:t xml:space="preserve"> </w:t>
      </w:r>
    </w:p>
    <w:p w:rsidR="002105F4" w:rsidRPr="00DE4439" w:rsidRDefault="0035535D" w:rsidP="00797F8E">
      <w:pPr>
        <w:pStyle w:val="a"/>
        <w:rPr>
          <w:rtl/>
        </w:rPr>
      </w:pPr>
      <w:r w:rsidRPr="00DE4439">
        <w:rPr>
          <w:rFonts w:hint="cs"/>
          <w:rtl/>
        </w:rPr>
        <w:t xml:space="preserve">او </w:t>
      </w:r>
      <w:r w:rsidR="00AE657A">
        <w:rPr>
          <w:rFonts w:hint="cs"/>
          <w:rtl/>
        </w:rPr>
        <w:t>یکی</w:t>
      </w:r>
      <w:r w:rsidRPr="00DE4439">
        <w:rPr>
          <w:rFonts w:hint="cs"/>
          <w:rtl/>
        </w:rPr>
        <w:t xml:space="preserve"> از اصحاب برگز</w:t>
      </w:r>
      <w:r w:rsidR="00AE657A">
        <w:rPr>
          <w:rFonts w:hint="cs"/>
          <w:rtl/>
        </w:rPr>
        <w:t>ی</w:t>
      </w:r>
      <w:r w:rsidRPr="00DE4439">
        <w:rPr>
          <w:rFonts w:hint="cs"/>
          <w:rtl/>
        </w:rPr>
        <w:t>ده پ</w:t>
      </w:r>
      <w:r w:rsidR="00AE657A">
        <w:rPr>
          <w:rFonts w:hint="cs"/>
          <w:rtl/>
        </w:rPr>
        <w:t>ی</w:t>
      </w:r>
      <w:r w:rsidRPr="00DE4439">
        <w:rPr>
          <w:rFonts w:hint="cs"/>
          <w:rtl/>
        </w:rPr>
        <w:t>امبر خدا</w:t>
      </w:r>
      <w:r w:rsidR="0010189D" w:rsidRPr="00DE4439">
        <w:rPr>
          <w:rFonts w:ascii="Tahoma" w:hAnsi="Tahoma" w:cs="CTraditional Arabic" w:hint="cs"/>
          <w:color w:val="000000"/>
          <w:rtl/>
        </w:rPr>
        <w:t>ص</w:t>
      </w:r>
      <w:r w:rsidR="00582EAE" w:rsidRPr="00DE4439">
        <w:rPr>
          <w:rFonts w:hint="cs"/>
          <w:rtl/>
        </w:rPr>
        <w:t xml:space="preserve"> بود، </w:t>
      </w:r>
      <w:r w:rsidR="0010189D" w:rsidRPr="00DE4439">
        <w:rPr>
          <w:rFonts w:hint="cs"/>
          <w:rtl/>
        </w:rPr>
        <w:t>امام ال</w:t>
      </w:r>
      <w:r w:rsidR="00582EAE" w:rsidRPr="00DE4439">
        <w:rPr>
          <w:rFonts w:hint="cs"/>
          <w:rtl/>
        </w:rPr>
        <w:t>ذهب</w:t>
      </w:r>
      <w:r w:rsidR="00AE657A">
        <w:rPr>
          <w:rFonts w:hint="cs"/>
          <w:rtl/>
        </w:rPr>
        <w:t>ی</w:t>
      </w:r>
      <w:r w:rsidR="00582EAE" w:rsidRPr="00DE4439">
        <w:rPr>
          <w:rFonts w:hint="cs"/>
          <w:rtl/>
        </w:rPr>
        <w:t xml:space="preserve"> در مورد او م</w:t>
      </w:r>
      <w:r w:rsidR="00AE657A">
        <w:rPr>
          <w:rFonts w:hint="cs"/>
          <w:rtl/>
        </w:rPr>
        <w:t>ی</w:t>
      </w:r>
      <w:r w:rsidR="00582EAE" w:rsidRPr="00DE4439">
        <w:rPr>
          <w:rFonts w:hint="cs"/>
          <w:rtl/>
        </w:rPr>
        <w:t>‌گو</w:t>
      </w:r>
      <w:r w:rsidR="00AE657A">
        <w:rPr>
          <w:rFonts w:hint="cs"/>
          <w:rtl/>
        </w:rPr>
        <w:t>ی</w:t>
      </w:r>
      <w:r w:rsidR="00582EAE" w:rsidRPr="00DE4439">
        <w:rPr>
          <w:rFonts w:hint="cs"/>
          <w:rtl/>
        </w:rPr>
        <w:t>د</w:t>
      </w:r>
      <w:r w:rsidR="00784590" w:rsidRPr="00DE4439">
        <w:rPr>
          <w:rFonts w:hint="cs"/>
          <w:rtl/>
        </w:rPr>
        <w:t xml:space="preserve">: </w:t>
      </w:r>
      <w:r w:rsidR="00582EAE" w:rsidRPr="00DE4439">
        <w:rPr>
          <w:rFonts w:hint="cs"/>
          <w:rtl/>
        </w:rPr>
        <w:t>او ام</w:t>
      </w:r>
      <w:r w:rsidR="00AE657A">
        <w:rPr>
          <w:rFonts w:hint="cs"/>
          <w:rtl/>
        </w:rPr>
        <w:t>ی</w:t>
      </w:r>
      <w:r w:rsidR="00582EAE" w:rsidRPr="00DE4439">
        <w:rPr>
          <w:rFonts w:hint="cs"/>
          <w:rtl/>
        </w:rPr>
        <w:t>ر، شر</w:t>
      </w:r>
      <w:r w:rsidR="00AE657A">
        <w:rPr>
          <w:rFonts w:hint="cs"/>
          <w:rtl/>
        </w:rPr>
        <w:t>ی</w:t>
      </w:r>
      <w:r w:rsidR="00582EAE" w:rsidRPr="00DE4439">
        <w:rPr>
          <w:rFonts w:hint="cs"/>
          <w:rtl/>
        </w:rPr>
        <w:t>ف، سخاوتمند، بردبار، مت</w:t>
      </w:r>
      <w:r w:rsidR="00AE657A">
        <w:rPr>
          <w:rFonts w:hint="cs"/>
          <w:rtl/>
        </w:rPr>
        <w:t>ی</w:t>
      </w:r>
      <w:r w:rsidR="00582EAE" w:rsidRPr="00DE4439">
        <w:rPr>
          <w:rFonts w:hint="cs"/>
          <w:rtl/>
        </w:rPr>
        <w:t>ن، دارا</w:t>
      </w:r>
      <w:r w:rsidR="00AE657A">
        <w:rPr>
          <w:rFonts w:hint="cs"/>
          <w:rtl/>
        </w:rPr>
        <w:t>ی</w:t>
      </w:r>
      <w:r w:rsidR="00582EAE" w:rsidRPr="00DE4439">
        <w:rPr>
          <w:rFonts w:hint="cs"/>
          <w:rtl/>
        </w:rPr>
        <w:t xml:space="preserve"> قاطع</w:t>
      </w:r>
      <w:r w:rsidR="00AE657A">
        <w:rPr>
          <w:rFonts w:hint="cs"/>
          <w:rtl/>
        </w:rPr>
        <w:t>ی</w:t>
      </w:r>
      <w:r w:rsidR="00582EAE" w:rsidRPr="00DE4439">
        <w:rPr>
          <w:rFonts w:hint="cs"/>
          <w:rtl/>
        </w:rPr>
        <w:t>ت و عقل و شا</w:t>
      </w:r>
      <w:r w:rsidR="00AE657A">
        <w:rPr>
          <w:rFonts w:hint="cs"/>
          <w:rtl/>
        </w:rPr>
        <w:t>ی</w:t>
      </w:r>
      <w:r w:rsidR="00582EAE" w:rsidRPr="00DE4439">
        <w:rPr>
          <w:rFonts w:hint="cs"/>
          <w:rtl/>
        </w:rPr>
        <w:t>سته خلافت بود</w:t>
      </w:r>
      <w:r w:rsidR="00582EAE" w:rsidRPr="00D139C3">
        <w:rPr>
          <w:rStyle w:val="Char0"/>
          <w:vertAlign w:val="superscript"/>
          <w:rtl/>
        </w:rPr>
        <w:footnoteReference w:id="112"/>
      </w:r>
      <w:r w:rsidR="00E2199D" w:rsidRPr="00DE4439">
        <w:rPr>
          <w:rFonts w:hint="cs"/>
          <w:rtl/>
        </w:rPr>
        <w:t>.</w:t>
      </w:r>
    </w:p>
    <w:p w:rsidR="002105F4" w:rsidRPr="00DE4439" w:rsidRDefault="004F6343" w:rsidP="00797F8E">
      <w:pPr>
        <w:pStyle w:val="a4"/>
        <w:rPr>
          <w:rFonts w:ascii="Times New Roman" w:eastAsia="B Badr" w:hAnsi="Times New Roman"/>
          <w:b/>
          <w:rtl/>
        </w:rPr>
      </w:pPr>
      <w:bookmarkStart w:id="130" w:name="_Toc142089920"/>
      <w:bookmarkStart w:id="131" w:name="_Toc430071312"/>
      <w:r w:rsidRPr="00DE4439">
        <w:rPr>
          <w:rFonts w:hint="eastAsia"/>
          <w:rtl/>
        </w:rPr>
        <w:t>چهارم:</w:t>
      </w:r>
      <w:r w:rsidRPr="00DE4439">
        <w:rPr>
          <w:rFonts w:hint="cs"/>
          <w:rtl/>
        </w:rPr>
        <w:t xml:space="preserve"> </w:t>
      </w:r>
      <w:r w:rsidR="005B5B26" w:rsidRPr="00DE4439">
        <w:rPr>
          <w:rFonts w:hint="cs"/>
          <w:rtl/>
        </w:rPr>
        <w:t xml:space="preserve">عبدالله بن عامر بن </w:t>
      </w:r>
      <w:r w:rsidR="003122EA" w:rsidRPr="00DE4439">
        <w:rPr>
          <w:rFonts w:hint="cs"/>
          <w:rtl/>
        </w:rPr>
        <w:t>ك</w:t>
      </w:r>
      <w:r w:rsidR="005B5B26" w:rsidRPr="00DE4439">
        <w:rPr>
          <w:rFonts w:hint="cs"/>
          <w:rtl/>
        </w:rPr>
        <w:t>ر</w:t>
      </w:r>
      <w:r w:rsidR="00DF03ED">
        <w:rPr>
          <w:rFonts w:hint="cs"/>
          <w:rtl/>
        </w:rPr>
        <w:t>ی</w:t>
      </w:r>
      <w:r w:rsidR="005B5B26" w:rsidRPr="00DE4439">
        <w:rPr>
          <w:rFonts w:hint="cs"/>
          <w:rtl/>
        </w:rPr>
        <w:t>ز</w:t>
      </w:r>
      <w:bookmarkEnd w:id="130"/>
      <w:r w:rsidR="00EB3CEA" w:rsidRPr="00DE4439">
        <w:rPr>
          <w:rFonts w:ascii="Times New Roman" w:eastAsia="B Badr" w:hAnsi="Times New Roman" w:hint="cs"/>
          <w:b/>
          <w:rtl/>
        </w:rPr>
        <w:t>:</w:t>
      </w:r>
      <w:bookmarkEnd w:id="131"/>
      <w:r w:rsidR="00EB3CEA" w:rsidRPr="00DE4439">
        <w:rPr>
          <w:rFonts w:ascii="Times New Roman" w:eastAsia="B Badr" w:hAnsi="Times New Roman" w:hint="cs"/>
          <w:b/>
          <w:rtl/>
        </w:rPr>
        <w:t xml:space="preserve"> </w:t>
      </w:r>
    </w:p>
    <w:p w:rsidR="002105F4" w:rsidRPr="00DE4439" w:rsidRDefault="00F27546" w:rsidP="00797F8E">
      <w:pPr>
        <w:pStyle w:val="a"/>
        <w:rPr>
          <w:rtl/>
        </w:rPr>
      </w:pPr>
      <w:r w:rsidRPr="00DE4439">
        <w:rPr>
          <w:rFonts w:hint="cs"/>
          <w:rtl/>
        </w:rPr>
        <w:t>او سرزم</w:t>
      </w:r>
      <w:r w:rsidR="00AE657A">
        <w:rPr>
          <w:rFonts w:hint="cs"/>
          <w:rtl/>
        </w:rPr>
        <w:t>ی</w:t>
      </w:r>
      <w:r w:rsidRPr="00DE4439">
        <w:rPr>
          <w:rFonts w:hint="cs"/>
          <w:rtl/>
        </w:rPr>
        <w:t>ن</w:t>
      </w:r>
      <w:r w:rsidR="00AE657A">
        <w:rPr>
          <w:rFonts w:hint="cs"/>
          <w:rtl/>
        </w:rPr>
        <w:t>ی</w:t>
      </w:r>
      <w:r w:rsidRPr="00DE4439">
        <w:rPr>
          <w:rFonts w:hint="cs"/>
          <w:rtl/>
        </w:rPr>
        <w:t xml:space="preserve"> </w:t>
      </w:r>
      <w:r w:rsidR="00AE657A">
        <w:rPr>
          <w:rFonts w:hint="cs"/>
          <w:rtl/>
        </w:rPr>
        <w:t>ک</w:t>
      </w:r>
      <w:r w:rsidRPr="00DE4439">
        <w:rPr>
          <w:rFonts w:hint="cs"/>
          <w:rtl/>
        </w:rPr>
        <w:t>سر</w:t>
      </w:r>
      <w:r w:rsidR="00AE657A">
        <w:rPr>
          <w:rFonts w:hint="cs"/>
          <w:rtl/>
        </w:rPr>
        <w:t>ی</w:t>
      </w:r>
      <w:r w:rsidRPr="00DE4439">
        <w:rPr>
          <w:rFonts w:hint="cs"/>
          <w:rtl/>
        </w:rPr>
        <w:t xml:space="preserve"> و خراسان را فتح </w:t>
      </w:r>
      <w:r w:rsidR="00AE657A">
        <w:rPr>
          <w:rFonts w:hint="cs"/>
          <w:rtl/>
        </w:rPr>
        <w:t>ک</w:t>
      </w:r>
      <w:r w:rsidRPr="00DE4439">
        <w:rPr>
          <w:rFonts w:hint="cs"/>
          <w:rtl/>
        </w:rPr>
        <w:t xml:space="preserve">رد و دولت فارس در زمان عثمان بدست او </w:t>
      </w:r>
      <w:r w:rsidR="00AE657A">
        <w:rPr>
          <w:rFonts w:hint="cs"/>
          <w:rtl/>
        </w:rPr>
        <w:t>ک</w:t>
      </w:r>
      <w:r w:rsidRPr="00DE4439">
        <w:rPr>
          <w:rFonts w:hint="cs"/>
          <w:rtl/>
        </w:rPr>
        <w:t>املاً از ب</w:t>
      </w:r>
      <w:r w:rsidR="00AE657A">
        <w:rPr>
          <w:rFonts w:hint="cs"/>
          <w:rtl/>
        </w:rPr>
        <w:t>ی</w:t>
      </w:r>
      <w:r w:rsidRPr="00DE4439">
        <w:rPr>
          <w:rFonts w:hint="cs"/>
          <w:rtl/>
        </w:rPr>
        <w:t xml:space="preserve">ن رفت، و سجستان و </w:t>
      </w:r>
      <w:r w:rsidR="00AE657A">
        <w:rPr>
          <w:rFonts w:hint="cs"/>
          <w:rtl/>
        </w:rPr>
        <w:t>ک</w:t>
      </w:r>
      <w:r w:rsidRPr="00DE4439">
        <w:rPr>
          <w:rFonts w:hint="cs"/>
          <w:rtl/>
        </w:rPr>
        <w:t>رمان و د</w:t>
      </w:r>
      <w:r w:rsidR="00AE657A">
        <w:rPr>
          <w:rFonts w:hint="cs"/>
          <w:rtl/>
        </w:rPr>
        <w:t>ی</w:t>
      </w:r>
      <w:r w:rsidRPr="00DE4439">
        <w:rPr>
          <w:rFonts w:hint="cs"/>
          <w:rtl/>
        </w:rPr>
        <w:t xml:space="preserve">گر شهرها را فتح </w:t>
      </w:r>
      <w:r w:rsidR="00AE657A">
        <w:rPr>
          <w:rFonts w:hint="cs"/>
          <w:rtl/>
        </w:rPr>
        <w:t>ک</w:t>
      </w:r>
      <w:r w:rsidRPr="00DE4439">
        <w:rPr>
          <w:rFonts w:hint="cs"/>
          <w:rtl/>
        </w:rPr>
        <w:t xml:space="preserve">رده و </w:t>
      </w:r>
      <w:r w:rsidR="006D0A77" w:rsidRPr="00DE4439">
        <w:rPr>
          <w:rFonts w:hint="cs"/>
          <w:rtl/>
        </w:rPr>
        <w:t>امام ال</w:t>
      </w:r>
      <w:r w:rsidRPr="00DE4439">
        <w:rPr>
          <w:rFonts w:hint="cs"/>
          <w:rtl/>
        </w:rPr>
        <w:t>ذهب</w:t>
      </w:r>
      <w:r w:rsidR="00AE657A">
        <w:rPr>
          <w:rFonts w:hint="cs"/>
          <w:rtl/>
        </w:rPr>
        <w:t>ی</w:t>
      </w:r>
      <w:r w:rsidRPr="00DE4439">
        <w:rPr>
          <w:rFonts w:hint="cs"/>
          <w:rtl/>
        </w:rPr>
        <w:t xml:space="preserve"> در مورد او م</w:t>
      </w:r>
      <w:r w:rsidR="00AE657A">
        <w:rPr>
          <w:rFonts w:hint="cs"/>
          <w:rtl/>
        </w:rPr>
        <w:t>ی</w:t>
      </w:r>
      <w:r w:rsidRPr="00DE4439">
        <w:rPr>
          <w:rFonts w:hint="cs"/>
          <w:rtl/>
        </w:rPr>
        <w:t>‌گو</w:t>
      </w:r>
      <w:r w:rsidR="00AE657A">
        <w:rPr>
          <w:rFonts w:hint="cs"/>
          <w:rtl/>
        </w:rPr>
        <w:t>ی</w:t>
      </w:r>
      <w:r w:rsidRPr="00DE4439">
        <w:rPr>
          <w:rFonts w:hint="cs"/>
          <w:rtl/>
        </w:rPr>
        <w:t>د. او از پادشاهان بزرگ عرب و افراد دل</w:t>
      </w:r>
      <w:r w:rsidR="00AE657A">
        <w:rPr>
          <w:rFonts w:hint="cs"/>
          <w:rtl/>
        </w:rPr>
        <w:t>ی</w:t>
      </w:r>
      <w:r w:rsidRPr="00DE4439">
        <w:rPr>
          <w:rFonts w:hint="cs"/>
          <w:rtl/>
        </w:rPr>
        <w:t>ر و سخاوتمندشان بود</w:t>
      </w:r>
      <w:r w:rsidRPr="00D139C3">
        <w:rPr>
          <w:rStyle w:val="Char0"/>
          <w:vertAlign w:val="superscript"/>
          <w:rtl/>
        </w:rPr>
        <w:footnoteReference w:id="113"/>
      </w:r>
      <w:r w:rsidR="006D0A77" w:rsidRPr="00DE4439">
        <w:rPr>
          <w:rFonts w:hint="cs"/>
          <w:rtl/>
        </w:rPr>
        <w:t>.</w:t>
      </w:r>
    </w:p>
    <w:p w:rsidR="00F27546" w:rsidRPr="00DE4439" w:rsidRDefault="004F6343" w:rsidP="00797F8E">
      <w:pPr>
        <w:pStyle w:val="a4"/>
        <w:rPr>
          <w:rtl/>
        </w:rPr>
      </w:pPr>
      <w:bookmarkStart w:id="132" w:name="_Toc142089921"/>
      <w:bookmarkStart w:id="133" w:name="_Toc430071313"/>
      <w:r w:rsidRPr="00DE4439">
        <w:rPr>
          <w:rFonts w:hint="eastAsia"/>
          <w:rtl/>
        </w:rPr>
        <w:t>پنجم:</w:t>
      </w:r>
      <w:r w:rsidRPr="00DE4439">
        <w:rPr>
          <w:rFonts w:hint="cs"/>
          <w:rtl/>
        </w:rPr>
        <w:t xml:space="preserve"> </w:t>
      </w:r>
      <w:r w:rsidR="00F27546" w:rsidRPr="00DE4439">
        <w:rPr>
          <w:rFonts w:hint="cs"/>
          <w:rtl/>
        </w:rPr>
        <w:t>ول</w:t>
      </w:r>
      <w:r w:rsidR="00DF03ED">
        <w:rPr>
          <w:rFonts w:hint="cs"/>
          <w:rtl/>
        </w:rPr>
        <w:t>ی</w:t>
      </w:r>
      <w:r w:rsidR="00F27546" w:rsidRPr="00DE4439">
        <w:rPr>
          <w:rFonts w:hint="cs"/>
          <w:rtl/>
        </w:rPr>
        <w:t>د بن عقبه</w:t>
      </w:r>
      <w:bookmarkEnd w:id="132"/>
      <w:r w:rsidRPr="00797F8E">
        <w:rPr>
          <w:rFonts w:ascii="Tahoma" w:hAnsi="Tahoma" w:cs="CTraditional Arabic" w:hint="cs"/>
          <w:b/>
          <w:bCs w:val="0"/>
          <w:color w:val="000000"/>
          <w:rtl/>
        </w:rPr>
        <w:t>س</w:t>
      </w:r>
      <w:r w:rsidR="00803585" w:rsidRPr="00DE4439">
        <w:rPr>
          <w:rFonts w:hint="cs"/>
          <w:rtl/>
        </w:rPr>
        <w:t>:</w:t>
      </w:r>
      <w:bookmarkEnd w:id="133"/>
      <w:r w:rsidR="00803585" w:rsidRPr="00DE4439">
        <w:rPr>
          <w:rFonts w:hint="cs"/>
          <w:rtl/>
        </w:rPr>
        <w:t xml:space="preserve"> </w:t>
      </w:r>
    </w:p>
    <w:p w:rsidR="002105F4" w:rsidRPr="00DE4439" w:rsidRDefault="00F27546" w:rsidP="00797F8E">
      <w:pPr>
        <w:pStyle w:val="a"/>
        <w:rPr>
          <w:rtl/>
        </w:rPr>
      </w:pPr>
      <w:r w:rsidRPr="00DE4439">
        <w:rPr>
          <w:rFonts w:hint="cs"/>
          <w:rtl/>
        </w:rPr>
        <w:t>نزد شعب</w:t>
      </w:r>
      <w:r w:rsidR="00AE657A">
        <w:rPr>
          <w:rFonts w:hint="cs"/>
          <w:rtl/>
        </w:rPr>
        <w:t>ی</w:t>
      </w:r>
      <w:r w:rsidRPr="00DE4439">
        <w:rPr>
          <w:rFonts w:hint="cs"/>
          <w:rtl/>
        </w:rPr>
        <w:t xml:space="preserve"> از جهاد حب</w:t>
      </w:r>
      <w:r w:rsidR="00AE657A">
        <w:rPr>
          <w:rFonts w:hint="cs"/>
          <w:rtl/>
        </w:rPr>
        <w:t>ی</w:t>
      </w:r>
      <w:r w:rsidRPr="00DE4439">
        <w:rPr>
          <w:rFonts w:hint="cs"/>
          <w:rtl/>
        </w:rPr>
        <w:t>ب بن سلمه و فتوحاتش سخن گفتند، او گفت اگر ول</w:t>
      </w:r>
      <w:r w:rsidR="00AE657A">
        <w:rPr>
          <w:rFonts w:hint="cs"/>
          <w:rtl/>
        </w:rPr>
        <w:t>ی</w:t>
      </w:r>
      <w:r w:rsidRPr="00DE4439">
        <w:rPr>
          <w:rFonts w:hint="cs"/>
          <w:rtl/>
        </w:rPr>
        <w:t>د و جهاد و فرمانروا</w:t>
      </w:r>
      <w:r w:rsidR="00AE657A">
        <w:rPr>
          <w:rFonts w:hint="cs"/>
          <w:rtl/>
        </w:rPr>
        <w:t>یی</w:t>
      </w:r>
      <w:r w:rsidRPr="00DE4439">
        <w:rPr>
          <w:rFonts w:hint="cs"/>
          <w:rtl/>
        </w:rPr>
        <w:t xml:space="preserve"> او را م</w:t>
      </w:r>
      <w:r w:rsidR="00AE657A">
        <w:rPr>
          <w:rFonts w:hint="cs"/>
          <w:rtl/>
        </w:rPr>
        <w:t>ی</w:t>
      </w:r>
      <w:r w:rsidRPr="00DE4439">
        <w:rPr>
          <w:rFonts w:hint="cs"/>
          <w:rtl/>
        </w:rPr>
        <w:t>‌د</w:t>
      </w:r>
      <w:r w:rsidR="00AE657A">
        <w:rPr>
          <w:rFonts w:hint="cs"/>
          <w:rtl/>
        </w:rPr>
        <w:t>ی</w:t>
      </w:r>
      <w:r w:rsidRPr="00DE4439">
        <w:rPr>
          <w:rFonts w:hint="cs"/>
          <w:rtl/>
        </w:rPr>
        <w:t>د</w:t>
      </w:r>
      <w:r w:rsidR="00AE657A">
        <w:rPr>
          <w:rFonts w:hint="cs"/>
          <w:rtl/>
        </w:rPr>
        <w:t>ی</w:t>
      </w:r>
      <w:r w:rsidR="00EB3CEA" w:rsidRPr="00DE4439">
        <w:rPr>
          <w:rFonts w:hint="cs"/>
          <w:rtl/>
        </w:rPr>
        <w:t>د چگونه بود.</w:t>
      </w:r>
    </w:p>
    <w:p w:rsidR="002105F4" w:rsidRPr="00DE4439" w:rsidRDefault="00F27546" w:rsidP="00797F8E">
      <w:pPr>
        <w:pStyle w:val="a"/>
        <w:rPr>
          <w:rtl/>
        </w:rPr>
      </w:pPr>
      <w:r w:rsidRPr="00DE4439">
        <w:rPr>
          <w:rFonts w:hint="cs"/>
          <w:rtl/>
        </w:rPr>
        <w:t>ول</w:t>
      </w:r>
      <w:r w:rsidR="00AE657A">
        <w:rPr>
          <w:rFonts w:hint="cs"/>
          <w:rtl/>
        </w:rPr>
        <w:t>ی</w:t>
      </w:r>
      <w:r w:rsidRPr="00DE4439">
        <w:rPr>
          <w:rFonts w:hint="cs"/>
          <w:rtl/>
        </w:rPr>
        <w:t xml:space="preserve">د بن عقبه پنج سال فرماندار </w:t>
      </w:r>
      <w:r w:rsidR="00AE657A">
        <w:rPr>
          <w:rFonts w:hint="cs"/>
          <w:rtl/>
        </w:rPr>
        <w:t>ک</w:t>
      </w:r>
      <w:r w:rsidRPr="00DE4439">
        <w:rPr>
          <w:rFonts w:hint="cs"/>
          <w:rtl/>
        </w:rPr>
        <w:t>وفه بود در خانه او به رو</w:t>
      </w:r>
      <w:r w:rsidR="00AE657A">
        <w:rPr>
          <w:rFonts w:hint="cs"/>
          <w:rtl/>
        </w:rPr>
        <w:t>ی</w:t>
      </w:r>
      <w:r w:rsidRPr="00DE4439">
        <w:rPr>
          <w:rFonts w:hint="cs"/>
          <w:rtl/>
        </w:rPr>
        <w:t xml:space="preserve"> همه </w:t>
      </w:r>
      <w:r w:rsidR="00AE657A">
        <w:rPr>
          <w:rFonts w:hint="cs"/>
          <w:rtl/>
        </w:rPr>
        <w:t>ک</w:t>
      </w:r>
      <w:r w:rsidRPr="00DE4439">
        <w:rPr>
          <w:rFonts w:hint="cs"/>
          <w:rtl/>
        </w:rPr>
        <w:t xml:space="preserve">س باز بود و هر </w:t>
      </w:r>
      <w:r w:rsidR="00AE657A">
        <w:rPr>
          <w:rFonts w:hint="cs"/>
          <w:rtl/>
        </w:rPr>
        <w:t>ک</w:t>
      </w:r>
      <w:r w:rsidRPr="00DE4439">
        <w:rPr>
          <w:rFonts w:hint="cs"/>
          <w:rtl/>
        </w:rPr>
        <w:t xml:space="preserve">س </w:t>
      </w:r>
      <w:r w:rsidR="00AE657A">
        <w:rPr>
          <w:rFonts w:hint="cs"/>
          <w:rtl/>
        </w:rPr>
        <w:t>ک</w:t>
      </w:r>
      <w:r w:rsidRPr="00DE4439">
        <w:rPr>
          <w:rFonts w:hint="cs"/>
          <w:rtl/>
        </w:rPr>
        <w:t>ه م</w:t>
      </w:r>
      <w:r w:rsidR="00AE657A">
        <w:rPr>
          <w:rFonts w:hint="cs"/>
          <w:rtl/>
        </w:rPr>
        <w:t>ی</w:t>
      </w:r>
      <w:r w:rsidRPr="00DE4439">
        <w:rPr>
          <w:rFonts w:hint="cs"/>
          <w:rtl/>
        </w:rPr>
        <w:t>‌خواست پ</w:t>
      </w:r>
      <w:r w:rsidR="00AE657A">
        <w:rPr>
          <w:rFonts w:hint="cs"/>
          <w:rtl/>
        </w:rPr>
        <w:t>ی</w:t>
      </w:r>
      <w:r w:rsidRPr="00DE4439">
        <w:rPr>
          <w:rFonts w:hint="cs"/>
          <w:rtl/>
        </w:rPr>
        <w:t>ش او م</w:t>
      </w:r>
      <w:r w:rsidR="00AE657A">
        <w:rPr>
          <w:rFonts w:hint="cs"/>
          <w:rtl/>
        </w:rPr>
        <w:t>ی</w:t>
      </w:r>
      <w:r w:rsidRPr="00DE4439">
        <w:rPr>
          <w:rFonts w:hint="cs"/>
          <w:rtl/>
        </w:rPr>
        <w:t>‌رفت و با او سخن م</w:t>
      </w:r>
      <w:r w:rsidR="00AE657A">
        <w:rPr>
          <w:rFonts w:hint="cs"/>
          <w:rtl/>
        </w:rPr>
        <w:t>ی</w:t>
      </w:r>
      <w:r w:rsidRPr="00DE4439">
        <w:rPr>
          <w:rFonts w:hint="cs"/>
          <w:rtl/>
        </w:rPr>
        <w:t>‌گفت و مردم او را دوست م</w:t>
      </w:r>
      <w:r w:rsidR="00AE657A">
        <w:rPr>
          <w:rFonts w:hint="cs"/>
          <w:rtl/>
        </w:rPr>
        <w:t>ی</w:t>
      </w:r>
      <w:r w:rsidRPr="00DE4439">
        <w:rPr>
          <w:rFonts w:hint="cs"/>
          <w:rtl/>
        </w:rPr>
        <w:t>‌داشتند، ول</w:t>
      </w:r>
      <w:r w:rsidR="00AE657A">
        <w:rPr>
          <w:rFonts w:hint="cs"/>
          <w:rtl/>
        </w:rPr>
        <w:t>ی</w:t>
      </w:r>
      <w:r w:rsidRPr="00DE4439">
        <w:rPr>
          <w:rFonts w:hint="cs"/>
          <w:rtl/>
        </w:rPr>
        <w:t xml:space="preserve"> اهل </w:t>
      </w:r>
      <w:r w:rsidR="00AE657A">
        <w:rPr>
          <w:rFonts w:hint="cs"/>
          <w:rtl/>
        </w:rPr>
        <w:t>ک</w:t>
      </w:r>
      <w:r w:rsidRPr="00DE4439">
        <w:rPr>
          <w:rFonts w:hint="cs"/>
          <w:rtl/>
        </w:rPr>
        <w:t xml:space="preserve">وفه چنان </w:t>
      </w:r>
      <w:r w:rsidR="00AE657A">
        <w:rPr>
          <w:rFonts w:hint="cs"/>
          <w:rtl/>
        </w:rPr>
        <w:t>ک</w:t>
      </w:r>
      <w:r w:rsidRPr="00DE4439">
        <w:rPr>
          <w:rFonts w:hint="cs"/>
          <w:rtl/>
        </w:rPr>
        <w:t>ه گفته</w:t>
      </w:r>
      <w:r w:rsidRPr="00DE4439">
        <w:rPr>
          <w:rFonts w:hint="eastAsia"/>
          <w:rtl/>
        </w:rPr>
        <w:t>‌</w:t>
      </w:r>
      <w:r w:rsidRPr="00DE4439">
        <w:rPr>
          <w:rFonts w:hint="cs"/>
          <w:rtl/>
        </w:rPr>
        <w:t xml:space="preserve">اند </w:t>
      </w:r>
      <w:r w:rsidR="006A2497" w:rsidRPr="00DE4439">
        <w:rPr>
          <w:rFonts w:hint="cs"/>
          <w:rtl/>
        </w:rPr>
        <w:t>افراد درست</w:t>
      </w:r>
      <w:r w:rsidR="00AE657A">
        <w:rPr>
          <w:rFonts w:hint="cs"/>
          <w:rtl/>
        </w:rPr>
        <w:t>ی</w:t>
      </w:r>
      <w:r w:rsidR="006A2497" w:rsidRPr="00DE4439">
        <w:rPr>
          <w:rFonts w:hint="cs"/>
          <w:rtl/>
        </w:rPr>
        <w:t xml:space="preserve"> نبوده‌اند. </w:t>
      </w:r>
    </w:p>
    <w:p w:rsidR="006A2497" w:rsidRPr="00DE4439" w:rsidRDefault="00560EA1" w:rsidP="00797F8E">
      <w:pPr>
        <w:pStyle w:val="a"/>
        <w:rPr>
          <w:rtl/>
        </w:rPr>
      </w:pPr>
      <w:r w:rsidRPr="00DE4439">
        <w:rPr>
          <w:rFonts w:hint="cs"/>
          <w:rtl/>
        </w:rPr>
        <w:t>د</w:t>
      </w:r>
      <w:r w:rsidR="006A2497" w:rsidRPr="00DE4439">
        <w:rPr>
          <w:rFonts w:hint="cs"/>
          <w:rtl/>
        </w:rPr>
        <w:t>و اعتراض بر ول</w:t>
      </w:r>
      <w:r w:rsidR="00AE657A">
        <w:rPr>
          <w:rFonts w:hint="cs"/>
          <w:rtl/>
        </w:rPr>
        <w:t>ی</w:t>
      </w:r>
      <w:r w:rsidR="006A2497" w:rsidRPr="00DE4439">
        <w:rPr>
          <w:rFonts w:hint="cs"/>
          <w:rtl/>
        </w:rPr>
        <w:t xml:space="preserve">د بن عقبه شده است. </w:t>
      </w:r>
    </w:p>
    <w:p w:rsidR="009B7C25" w:rsidRPr="004169DA" w:rsidRDefault="006A2497" w:rsidP="00C64E95">
      <w:pPr>
        <w:pStyle w:val="a"/>
        <w:rPr>
          <w:rStyle w:val="Char8"/>
          <w:rtl/>
        </w:rPr>
      </w:pPr>
      <w:r w:rsidRPr="00D139C3">
        <w:rPr>
          <w:rStyle w:val="Char0"/>
          <w:rFonts w:hint="cs"/>
          <w:rtl/>
        </w:rPr>
        <w:t>اول ا</w:t>
      </w:r>
      <w:r w:rsidR="00AE657A" w:rsidRPr="00D139C3">
        <w:rPr>
          <w:rStyle w:val="Char0"/>
          <w:rFonts w:hint="cs"/>
          <w:rtl/>
        </w:rPr>
        <w:t>ی</w:t>
      </w:r>
      <w:r w:rsidRPr="00D139C3">
        <w:rPr>
          <w:rStyle w:val="Char0"/>
          <w:rFonts w:hint="cs"/>
          <w:rtl/>
        </w:rPr>
        <w:t>ن</w:t>
      </w:r>
      <w:r w:rsidR="00AE657A" w:rsidRPr="00D139C3">
        <w:rPr>
          <w:rStyle w:val="Char0"/>
          <w:rFonts w:hint="cs"/>
          <w:rtl/>
        </w:rPr>
        <w:t>ک</w:t>
      </w:r>
      <w:r w:rsidRPr="00D139C3">
        <w:rPr>
          <w:rStyle w:val="Char0"/>
          <w:rFonts w:hint="cs"/>
          <w:rtl/>
        </w:rPr>
        <w:t>ه 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ند 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ه در مورد ول</w:t>
      </w:r>
      <w:r w:rsidR="00AE657A" w:rsidRPr="00D139C3">
        <w:rPr>
          <w:rStyle w:val="Char0"/>
          <w:rFonts w:hint="cs"/>
          <w:rtl/>
        </w:rPr>
        <w:t>ی</w:t>
      </w:r>
      <w:r w:rsidRPr="00D139C3">
        <w:rPr>
          <w:rStyle w:val="Char0"/>
          <w:rFonts w:hint="cs"/>
          <w:rtl/>
        </w:rPr>
        <w:t>د نازل شده است</w:t>
      </w:r>
      <w:r w:rsidR="00784590" w:rsidRPr="00D139C3">
        <w:rPr>
          <w:rStyle w:val="Char0"/>
          <w:rFonts w:hint="cs"/>
          <w:rtl/>
        </w:rPr>
        <w:t>:</w:t>
      </w:r>
      <w:r w:rsidR="00C64E95">
        <w:rPr>
          <w:rStyle w:val="Char0"/>
          <w:rFonts w:hint="cs"/>
          <w:rtl/>
        </w:rPr>
        <w:t xml:space="preserve"> </w:t>
      </w:r>
      <w:r w:rsidR="00C64E95">
        <w:rPr>
          <w:rStyle w:val="Char0"/>
          <w:rFonts w:ascii="Traditional Arabic" w:hAnsi="Traditional Arabic" w:cs="Traditional Arabic"/>
          <w:rtl/>
        </w:rPr>
        <w:t>﴿</w:t>
      </w:r>
      <w:r w:rsidR="00C64E95" w:rsidRPr="004169DA">
        <w:rPr>
          <w:rStyle w:val="Char8"/>
          <w:rFonts w:hint="eastAsia"/>
          <w:rtl/>
        </w:rPr>
        <w:t>يَٰٓأَيُّهَا</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لَّذِينَ</w:t>
      </w:r>
      <w:r w:rsidR="00C64E95" w:rsidRPr="004169DA">
        <w:rPr>
          <w:rStyle w:val="Char8"/>
          <w:rtl/>
        </w:rPr>
        <w:t xml:space="preserve"> ءَامَنُوٓاْ إِن جَآءَكُمۡ فَاسِقُۢ بِنَبَإٖ فَتَبَيَّنُوٓاْ أَن تُصِيبُواْ قَوۡمَۢا بِجَهَٰلَةٖ فَتُصۡبِحُواْ عَلَىٰ مَا فَعَلۡتُمۡ نَٰدِمِينَ ٦</w:t>
      </w:r>
      <w:r w:rsidR="00C64E95">
        <w:rPr>
          <w:rStyle w:val="Char0"/>
          <w:rFonts w:ascii="Traditional Arabic" w:hAnsi="Traditional Arabic" w:cs="Traditional Arabic"/>
          <w:rtl/>
        </w:rPr>
        <w:t>﴾</w:t>
      </w:r>
      <w:r w:rsidR="00784590" w:rsidRPr="00D139C3">
        <w:rPr>
          <w:rStyle w:val="Char0"/>
          <w:rFonts w:hint="cs"/>
          <w:rtl/>
        </w:rPr>
        <w:t xml:space="preserve"> </w:t>
      </w:r>
      <w:r w:rsidR="00797F8E" w:rsidRPr="00797F8E">
        <w:rPr>
          <w:rStyle w:val="Char4"/>
          <w:rFonts w:hint="cs"/>
          <w:rtl/>
        </w:rPr>
        <w:t>[</w:t>
      </w:r>
      <w:r w:rsidR="002600DD" w:rsidRPr="00797F8E">
        <w:rPr>
          <w:rStyle w:val="Char4"/>
          <w:rFonts w:hint="cs"/>
          <w:rtl/>
        </w:rPr>
        <w:t>الحجرات: 6</w:t>
      </w:r>
      <w:r w:rsidR="00797F8E" w:rsidRPr="00797F8E">
        <w:rPr>
          <w:rStyle w:val="Char4"/>
          <w:rFonts w:hint="cs"/>
          <w:rtl/>
        </w:rPr>
        <w:t>]</w:t>
      </w:r>
      <w:r w:rsidR="002600DD" w:rsidRPr="00D139C3">
        <w:rPr>
          <w:rStyle w:val="Char0"/>
          <w:rFonts w:hint="cs"/>
          <w:rtl/>
        </w:rPr>
        <w:t>.</w:t>
      </w:r>
    </w:p>
    <w:p w:rsidR="009B7C25" w:rsidRPr="00DE4439" w:rsidRDefault="009B7C25" w:rsidP="00797F8E">
      <w:pPr>
        <w:pStyle w:val="a"/>
        <w:rPr>
          <w:rFonts w:ascii="Times New Roman" w:hAnsi="Times New Roman"/>
          <w:rtl/>
        </w:rPr>
      </w:pPr>
      <w:r w:rsidRPr="00DE4439">
        <w:rPr>
          <w:rFonts w:ascii="Times New Roman" w:hAnsi="Times New Roman" w:hint="cs"/>
          <w:rtl/>
        </w:rPr>
        <w:t>«</w:t>
      </w:r>
      <w:r w:rsidR="00720BEF" w:rsidRPr="00DE4439">
        <w:rPr>
          <w:rtl/>
        </w:rPr>
        <w:t xml:space="preserve">اى </w:t>
      </w:r>
      <w:r w:rsidR="00AE657A">
        <w:rPr>
          <w:rtl/>
        </w:rPr>
        <w:t>ک</w:t>
      </w:r>
      <w:r w:rsidR="00720BEF" w:rsidRPr="00DE4439">
        <w:rPr>
          <w:rtl/>
        </w:rPr>
        <w:t xml:space="preserve">سانى </w:t>
      </w:r>
      <w:r w:rsidR="00AE657A">
        <w:rPr>
          <w:rtl/>
        </w:rPr>
        <w:t>ک</w:t>
      </w:r>
      <w:r w:rsidR="00720BEF" w:rsidRPr="00DE4439">
        <w:rPr>
          <w:rtl/>
        </w:rPr>
        <w:t>ه ا</w:t>
      </w:r>
      <w:r w:rsidR="00AE657A">
        <w:rPr>
          <w:rtl/>
        </w:rPr>
        <w:t>ی</w:t>
      </w:r>
      <w:r w:rsidR="00720BEF" w:rsidRPr="00DE4439">
        <w:rPr>
          <w:rtl/>
        </w:rPr>
        <w:t>مان آورده‏ا</w:t>
      </w:r>
      <w:r w:rsidR="00AE657A">
        <w:rPr>
          <w:rtl/>
        </w:rPr>
        <w:t>ی</w:t>
      </w:r>
      <w:r w:rsidR="00720BEF" w:rsidRPr="00DE4439">
        <w:rPr>
          <w:rtl/>
        </w:rPr>
        <w:t>د! اگر شخص فاسقى خبرى براى شما ب</w:t>
      </w:r>
      <w:r w:rsidR="00AE657A">
        <w:rPr>
          <w:rtl/>
        </w:rPr>
        <w:t>ی</w:t>
      </w:r>
      <w:r w:rsidR="00720BEF" w:rsidRPr="00DE4439">
        <w:rPr>
          <w:rtl/>
        </w:rPr>
        <w:t>اورد، درباره آن تحق</w:t>
      </w:r>
      <w:r w:rsidR="00AE657A">
        <w:rPr>
          <w:rtl/>
        </w:rPr>
        <w:t>ی</w:t>
      </w:r>
      <w:r w:rsidR="00720BEF" w:rsidRPr="00DE4439">
        <w:rPr>
          <w:rtl/>
        </w:rPr>
        <w:t xml:space="preserve">ق </w:t>
      </w:r>
      <w:r w:rsidR="00AE657A">
        <w:rPr>
          <w:rtl/>
        </w:rPr>
        <w:t>ک</w:t>
      </w:r>
      <w:r w:rsidR="00720BEF" w:rsidRPr="00DE4439">
        <w:rPr>
          <w:rtl/>
        </w:rPr>
        <w:t>ن</w:t>
      </w:r>
      <w:r w:rsidR="00AE657A">
        <w:rPr>
          <w:rtl/>
        </w:rPr>
        <w:t>ی</w:t>
      </w:r>
      <w:r w:rsidR="00720BEF" w:rsidRPr="00DE4439">
        <w:rPr>
          <w:rtl/>
        </w:rPr>
        <w:t>د، مبادا به گروهى از روى نادانى آس</w:t>
      </w:r>
      <w:r w:rsidR="00AE657A">
        <w:rPr>
          <w:rtl/>
        </w:rPr>
        <w:t>ی</w:t>
      </w:r>
      <w:r w:rsidR="00720BEF" w:rsidRPr="00DE4439">
        <w:rPr>
          <w:rtl/>
        </w:rPr>
        <w:t>ب برسان</w:t>
      </w:r>
      <w:r w:rsidR="00AE657A">
        <w:rPr>
          <w:rtl/>
        </w:rPr>
        <w:t>ی</w:t>
      </w:r>
      <w:r w:rsidR="00720BEF" w:rsidRPr="00DE4439">
        <w:rPr>
          <w:rtl/>
        </w:rPr>
        <w:t xml:space="preserve">د و از </w:t>
      </w:r>
      <w:r w:rsidR="00AE657A">
        <w:rPr>
          <w:rtl/>
        </w:rPr>
        <w:t>ک</w:t>
      </w:r>
      <w:r w:rsidR="00720BEF" w:rsidRPr="00DE4439">
        <w:rPr>
          <w:rtl/>
        </w:rPr>
        <w:t>رده خود پش</w:t>
      </w:r>
      <w:r w:rsidR="00AE657A">
        <w:rPr>
          <w:rtl/>
        </w:rPr>
        <w:t>ی</w:t>
      </w:r>
      <w:r w:rsidR="00720BEF" w:rsidRPr="00DE4439">
        <w:rPr>
          <w:rtl/>
        </w:rPr>
        <w:t>مان شو</w:t>
      </w:r>
      <w:r w:rsidR="00AE657A">
        <w:rPr>
          <w:rtl/>
        </w:rPr>
        <w:t>ی</w:t>
      </w:r>
      <w:r w:rsidR="00720BEF" w:rsidRPr="00DE4439">
        <w:rPr>
          <w:rtl/>
        </w:rPr>
        <w:t>د</w:t>
      </w:r>
      <w:r w:rsidRPr="00DE4439">
        <w:rPr>
          <w:rFonts w:ascii="Times New Roman" w:hAnsi="Times New Roman" w:hint="cs"/>
          <w:rtl/>
        </w:rPr>
        <w:t>».</w:t>
      </w:r>
    </w:p>
    <w:p w:rsidR="009B7C25" w:rsidRPr="00DE4439" w:rsidRDefault="00724C48" w:rsidP="00797F8E">
      <w:pPr>
        <w:pStyle w:val="a"/>
        <w:rPr>
          <w:rtl/>
        </w:rPr>
      </w:pPr>
      <w:r w:rsidRPr="00DE4439">
        <w:rPr>
          <w:rFonts w:hint="cs"/>
          <w:rtl/>
        </w:rPr>
        <w:t xml:space="preserve">معروف است </w:t>
      </w:r>
      <w:r w:rsidR="00AE657A">
        <w:rPr>
          <w:rFonts w:hint="cs"/>
          <w:rtl/>
        </w:rPr>
        <w:t>ک</w:t>
      </w:r>
      <w:r w:rsidRPr="00DE4439">
        <w:rPr>
          <w:rFonts w:hint="cs"/>
          <w:rtl/>
        </w:rPr>
        <w:t>ه ا</w:t>
      </w:r>
      <w:r w:rsidR="00AE657A">
        <w:rPr>
          <w:rFonts w:hint="cs"/>
          <w:rtl/>
        </w:rPr>
        <w:t>ی</w:t>
      </w:r>
      <w:r w:rsidRPr="00DE4439">
        <w:rPr>
          <w:rFonts w:hint="cs"/>
          <w:rtl/>
        </w:rPr>
        <w:t>ن آ</w:t>
      </w:r>
      <w:r w:rsidR="00AE657A">
        <w:rPr>
          <w:rFonts w:hint="cs"/>
          <w:rtl/>
        </w:rPr>
        <w:t>ی</w:t>
      </w:r>
      <w:r w:rsidRPr="00DE4439">
        <w:rPr>
          <w:rFonts w:hint="cs"/>
          <w:rtl/>
        </w:rPr>
        <w:t>ه هنگام</w:t>
      </w:r>
      <w:r w:rsidR="00AE657A">
        <w:rPr>
          <w:rFonts w:hint="cs"/>
          <w:rtl/>
        </w:rPr>
        <w:t>ی</w:t>
      </w:r>
      <w:r w:rsidRPr="00DE4439">
        <w:rPr>
          <w:rFonts w:hint="cs"/>
          <w:rtl/>
        </w:rPr>
        <w:t xml:space="preserve"> نازل شد </w:t>
      </w:r>
      <w:r w:rsidR="00AE657A">
        <w:rPr>
          <w:rFonts w:hint="cs"/>
          <w:rtl/>
        </w:rPr>
        <w:t>ک</w:t>
      </w:r>
      <w:r w:rsidRPr="00DE4439">
        <w:rPr>
          <w:rFonts w:hint="cs"/>
          <w:rtl/>
        </w:rPr>
        <w:t>ه پ</w:t>
      </w:r>
      <w:r w:rsidR="00AE657A">
        <w:rPr>
          <w:rFonts w:hint="cs"/>
          <w:rtl/>
        </w:rPr>
        <w:t>ی</w:t>
      </w:r>
      <w:r w:rsidRPr="00DE4439">
        <w:rPr>
          <w:rFonts w:hint="cs"/>
          <w:rtl/>
        </w:rPr>
        <w:t>امبر</w:t>
      </w:r>
      <w:r w:rsidR="00720BEF" w:rsidRPr="00DE4439">
        <w:rPr>
          <w:rFonts w:ascii="Tahoma" w:hAnsi="Tahoma" w:cs="CTraditional Arabic" w:hint="cs"/>
          <w:color w:val="000000"/>
          <w:rtl/>
        </w:rPr>
        <w:t>ص</w:t>
      </w:r>
      <w:r w:rsidR="00B506EB" w:rsidRPr="00DE4439">
        <w:rPr>
          <w:rFonts w:hint="cs"/>
          <w:rtl/>
        </w:rPr>
        <w:t xml:space="preserve"> </w:t>
      </w:r>
      <w:r w:rsidR="00720BEF" w:rsidRPr="00DE4439">
        <w:rPr>
          <w:rFonts w:hint="cs"/>
          <w:rtl/>
        </w:rPr>
        <w:t>ال</w:t>
      </w:r>
      <w:r w:rsidR="00B506EB" w:rsidRPr="00DE4439">
        <w:rPr>
          <w:rFonts w:hint="cs"/>
          <w:rtl/>
        </w:rPr>
        <w:t>ول</w:t>
      </w:r>
      <w:r w:rsidR="00AE657A">
        <w:rPr>
          <w:rFonts w:hint="cs"/>
          <w:rtl/>
        </w:rPr>
        <w:t>ی</w:t>
      </w:r>
      <w:r w:rsidR="00B506EB" w:rsidRPr="00DE4439">
        <w:rPr>
          <w:rFonts w:hint="cs"/>
          <w:rtl/>
        </w:rPr>
        <w:t xml:space="preserve">د بن عقبه را فرستاد </w:t>
      </w:r>
      <w:r w:rsidR="00AE657A">
        <w:rPr>
          <w:rFonts w:hint="cs"/>
          <w:rtl/>
        </w:rPr>
        <w:t>ک</w:t>
      </w:r>
      <w:r w:rsidR="00B506EB" w:rsidRPr="00DE4439">
        <w:rPr>
          <w:rFonts w:hint="cs"/>
          <w:rtl/>
        </w:rPr>
        <w:t>ه ز</w:t>
      </w:r>
      <w:r w:rsidR="00AE657A">
        <w:rPr>
          <w:rFonts w:hint="cs"/>
          <w:rtl/>
        </w:rPr>
        <w:t>ک</w:t>
      </w:r>
      <w:r w:rsidR="00B506EB" w:rsidRPr="00DE4439">
        <w:rPr>
          <w:rFonts w:hint="cs"/>
          <w:rtl/>
        </w:rPr>
        <w:t>ات اموال بن</w:t>
      </w:r>
      <w:r w:rsidR="00AE657A">
        <w:rPr>
          <w:rFonts w:hint="cs"/>
          <w:rtl/>
        </w:rPr>
        <w:t>ی</w:t>
      </w:r>
      <w:r w:rsidR="00B506EB" w:rsidRPr="00DE4439">
        <w:rPr>
          <w:rFonts w:hint="cs"/>
          <w:rtl/>
        </w:rPr>
        <w:t xml:space="preserve"> </w:t>
      </w:r>
      <w:r w:rsidR="00720BEF" w:rsidRPr="00DE4439">
        <w:rPr>
          <w:rFonts w:hint="cs"/>
          <w:rtl/>
        </w:rPr>
        <w:t>ال</w:t>
      </w:r>
      <w:r w:rsidR="00B506EB" w:rsidRPr="00DE4439">
        <w:rPr>
          <w:rFonts w:hint="cs"/>
          <w:rtl/>
        </w:rPr>
        <w:t>مصطلق را جمع‌آور</w:t>
      </w:r>
      <w:r w:rsidR="00AE657A">
        <w:rPr>
          <w:rFonts w:hint="cs"/>
          <w:rtl/>
        </w:rPr>
        <w:t>ی</w:t>
      </w:r>
      <w:r w:rsidR="00B506EB" w:rsidRPr="00DE4439">
        <w:rPr>
          <w:rFonts w:hint="cs"/>
          <w:rtl/>
        </w:rPr>
        <w:t xml:space="preserve"> </w:t>
      </w:r>
      <w:r w:rsidR="00AE657A">
        <w:rPr>
          <w:rFonts w:hint="cs"/>
          <w:rtl/>
        </w:rPr>
        <w:t>ک</w:t>
      </w:r>
      <w:r w:rsidR="00B506EB" w:rsidRPr="00DE4439">
        <w:rPr>
          <w:rFonts w:hint="cs"/>
          <w:rtl/>
        </w:rPr>
        <w:t>ند وقت</w:t>
      </w:r>
      <w:r w:rsidR="00AE657A">
        <w:rPr>
          <w:rFonts w:hint="cs"/>
          <w:rtl/>
        </w:rPr>
        <w:t>ی</w:t>
      </w:r>
      <w:r w:rsidR="00B506EB" w:rsidRPr="00DE4439">
        <w:rPr>
          <w:rFonts w:hint="cs"/>
          <w:rtl/>
        </w:rPr>
        <w:t xml:space="preserve"> </w:t>
      </w:r>
      <w:r w:rsidR="00AE657A">
        <w:rPr>
          <w:rFonts w:hint="cs"/>
          <w:rtl/>
        </w:rPr>
        <w:t>ک</w:t>
      </w:r>
      <w:r w:rsidR="00B506EB" w:rsidRPr="00DE4439">
        <w:rPr>
          <w:rFonts w:hint="cs"/>
          <w:rtl/>
        </w:rPr>
        <w:t>ه ول</w:t>
      </w:r>
      <w:r w:rsidR="00AE657A">
        <w:rPr>
          <w:rFonts w:hint="cs"/>
          <w:rtl/>
        </w:rPr>
        <w:t>ی</w:t>
      </w:r>
      <w:r w:rsidR="00B506EB" w:rsidRPr="00DE4439">
        <w:rPr>
          <w:rFonts w:hint="cs"/>
          <w:rtl/>
        </w:rPr>
        <w:t>د به سو</w:t>
      </w:r>
      <w:r w:rsidR="00AE657A">
        <w:rPr>
          <w:rFonts w:hint="cs"/>
          <w:rtl/>
        </w:rPr>
        <w:t>ی</w:t>
      </w:r>
      <w:r w:rsidR="00B506EB" w:rsidRPr="00DE4439">
        <w:rPr>
          <w:rFonts w:hint="cs"/>
          <w:rtl/>
        </w:rPr>
        <w:t xml:space="preserve"> آنها رفت د</w:t>
      </w:r>
      <w:r w:rsidR="00AE657A">
        <w:rPr>
          <w:rFonts w:hint="cs"/>
          <w:rtl/>
        </w:rPr>
        <w:t>ی</w:t>
      </w:r>
      <w:r w:rsidR="00B506EB" w:rsidRPr="00DE4439">
        <w:rPr>
          <w:rFonts w:hint="cs"/>
          <w:rtl/>
        </w:rPr>
        <w:t xml:space="preserve">د </w:t>
      </w:r>
      <w:r w:rsidR="00AE657A">
        <w:rPr>
          <w:rFonts w:hint="cs"/>
          <w:rtl/>
        </w:rPr>
        <w:t>ک</w:t>
      </w:r>
      <w:r w:rsidR="00B506EB" w:rsidRPr="00DE4439">
        <w:rPr>
          <w:rFonts w:hint="cs"/>
          <w:rtl/>
        </w:rPr>
        <w:t>ه بسو</w:t>
      </w:r>
      <w:r w:rsidR="00AE657A">
        <w:rPr>
          <w:rFonts w:hint="cs"/>
          <w:rtl/>
        </w:rPr>
        <w:t>ی</w:t>
      </w:r>
      <w:r w:rsidR="00B506EB" w:rsidRPr="00DE4439">
        <w:rPr>
          <w:rFonts w:hint="cs"/>
          <w:rtl/>
        </w:rPr>
        <w:t xml:space="preserve"> او م</w:t>
      </w:r>
      <w:r w:rsidR="00AE657A">
        <w:rPr>
          <w:rFonts w:hint="cs"/>
          <w:rtl/>
        </w:rPr>
        <w:t>ی</w:t>
      </w:r>
      <w:r w:rsidR="00B506EB" w:rsidRPr="00DE4439">
        <w:rPr>
          <w:rFonts w:hint="cs"/>
          <w:rtl/>
        </w:rPr>
        <w:t>‌آ</w:t>
      </w:r>
      <w:r w:rsidR="00AE657A">
        <w:rPr>
          <w:rFonts w:hint="cs"/>
          <w:rtl/>
        </w:rPr>
        <w:t>ی</w:t>
      </w:r>
      <w:r w:rsidR="00B506EB" w:rsidRPr="00DE4439">
        <w:rPr>
          <w:rFonts w:hint="cs"/>
          <w:rtl/>
        </w:rPr>
        <w:t>د بنابرا</w:t>
      </w:r>
      <w:r w:rsidR="00AE657A">
        <w:rPr>
          <w:rFonts w:hint="cs"/>
          <w:rtl/>
        </w:rPr>
        <w:t>ی</w:t>
      </w:r>
      <w:r w:rsidR="00B506EB" w:rsidRPr="00DE4439">
        <w:rPr>
          <w:rFonts w:hint="cs"/>
          <w:rtl/>
        </w:rPr>
        <w:t>ن ترس</w:t>
      </w:r>
      <w:r w:rsidR="00AE657A">
        <w:rPr>
          <w:rFonts w:hint="cs"/>
          <w:rtl/>
        </w:rPr>
        <w:t>ی</w:t>
      </w:r>
      <w:r w:rsidR="00B506EB" w:rsidRPr="00DE4439">
        <w:rPr>
          <w:rFonts w:hint="cs"/>
          <w:rtl/>
        </w:rPr>
        <w:t>د و بسو</w:t>
      </w:r>
      <w:r w:rsidR="00AE657A">
        <w:rPr>
          <w:rFonts w:hint="cs"/>
          <w:rtl/>
        </w:rPr>
        <w:t>ی</w:t>
      </w:r>
      <w:r w:rsidR="00B506EB" w:rsidRPr="00DE4439">
        <w:rPr>
          <w:rFonts w:hint="cs"/>
          <w:rtl/>
        </w:rPr>
        <w:t xml:space="preserve"> پ</w:t>
      </w:r>
      <w:r w:rsidR="00AE657A">
        <w:rPr>
          <w:rFonts w:hint="cs"/>
          <w:rtl/>
        </w:rPr>
        <w:t>ی</w:t>
      </w:r>
      <w:r w:rsidR="00B506EB" w:rsidRPr="00DE4439">
        <w:rPr>
          <w:rFonts w:hint="cs"/>
          <w:rtl/>
        </w:rPr>
        <w:t>امبر</w:t>
      </w:r>
      <w:r w:rsidR="00720BEF" w:rsidRPr="00DE4439">
        <w:rPr>
          <w:rFonts w:ascii="Tahoma" w:hAnsi="Tahoma" w:cs="CTraditional Arabic" w:hint="cs"/>
          <w:color w:val="000000"/>
          <w:rtl/>
        </w:rPr>
        <w:t>ص</w:t>
      </w:r>
      <w:r w:rsidR="00720BEF" w:rsidRPr="00DE4439">
        <w:rPr>
          <w:rFonts w:hint="cs"/>
          <w:rtl/>
        </w:rPr>
        <w:t xml:space="preserve"> </w:t>
      </w:r>
      <w:r w:rsidR="00B506EB" w:rsidRPr="00DE4439">
        <w:rPr>
          <w:rFonts w:hint="cs"/>
          <w:rtl/>
        </w:rPr>
        <w:t>برگشت و گفت آنها خواستند مرا ب</w:t>
      </w:r>
      <w:r w:rsidR="00AE657A">
        <w:rPr>
          <w:rFonts w:hint="cs"/>
          <w:rtl/>
        </w:rPr>
        <w:t>ک</w:t>
      </w:r>
      <w:r w:rsidR="00B506EB" w:rsidRPr="00DE4439">
        <w:rPr>
          <w:rFonts w:hint="cs"/>
          <w:rtl/>
        </w:rPr>
        <w:t>شند، آنگاه پ</w:t>
      </w:r>
      <w:r w:rsidR="00AE657A">
        <w:rPr>
          <w:rFonts w:hint="cs"/>
          <w:rtl/>
        </w:rPr>
        <w:t>ی</w:t>
      </w:r>
      <w:r w:rsidR="00B506EB" w:rsidRPr="00DE4439">
        <w:rPr>
          <w:rFonts w:hint="cs"/>
          <w:rtl/>
        </w:rPr>
        <w:t>امبر خشمگ</w:t>
      </w:r>
      <w:r w:rsidR="00AE657A">
        <w:rPr>
          <w:rFonts w:hint="cs"/>
          <w:rtl/>
        </w:rPr>
        <w:t>ی</w:t>
      </w:r>
      <w:r w:rsidR="00B506EB" w:rsidRPr="00DE4439">
        <w:rPr>
          <w:rFonts w:hint="cs"/>
          <w:rtl/>
        </w:rPr>
        <w:t xml:space="preserve">ن شد و خالد بن </w:t>
      </w:r>
      <w:r w:rsidR="00720BEF" w:rsidRPr="00DE4439">
        <w:rPr>
          <w:rFonts w:hint="cs"/>
          <w:rtl/>
        </w:rPr>
        <w:t>ال</w:t>
      </w:r>
      <w:r w:rsidR="00B506EB" w:rsidRPr="00DE4439">
        <w:rPr>
          <w:rFonts w:hint="cs"/>
          <w:rtl/>
        </w:rPr>
        <w:t>ول</w:t>
      </w:r>
      <w:r w:rsidR="00AE657A">
        <w:rPr>
          <w:rFonts w:hint="cs"/>
          <w:rtl/>
        </w:rPr>
        <w:t>ی</w:t>
      </w:r>
      <w:r w:rsidR="00B506EB" w:rsidRPr="00DE4439">
        <w:rPr>
          <w:rFonts w:hint="cs"/>
          <w:rtl/>
        </w:rPr>
        <w:t>د را بسو</w:t>
      </w:r>
      <w:r w:rsidR="00AE657A">
        <w:rPr>
          <w:rFonts w:hint="cs"/>
          <w:rtl/>
        </w:rPr>
        <w:t>ی</w:t>
      </w:r>
      <w:r w:rsidR="00B506EB" w:rsidRPr="00DE4439">
        <w:rPr>
          <w:rFonts w:hint="cs"/>
          <w:rtl/>
        </w:rPr>
        <w:t xml:space="preserve"> آنها فرستاد، </w:t>
      </w:r>
      <w:r w:rsidR="00856559" w:rsidRPr="00DE4439">
        <w:rPr>
          <w:rFonts w:hint="cs"/>
          <w:rtl/>
        </w:rPr>
        <w:t>سپس خداوند آ</w:t>
      </w:r>
      <w:r w:rsidR="00AE657A">
        <w:rPr>
          <w:rFonts w:hint="cs"/>
          <w:rtl/>
        </w:rPr>
        <w:t>ی</w:t>
      </w:r>
      <w:r w:rsidR="00856559" w:rsidRPr="00DE4439">
        <w:rPr>
          <w:rFonts w:hint="cs"/>
          <w:rtl/>
        </w:rPr>
        <w:t xml:space="preserve">ه نازل </w:t>
      </w:r>
      <w:r w:rsidR="00AE657A">
        <w:rPr>
          <w:rFonts w:hint="cs"/>
          <w:rtl/>
        </w:rPr>
        <w:t>ک</w:t>
      </w:r>
      <w:r w:rsidR="00856559" w:rsidRPr="00DE4439">
        <w:rPr>
          <w:rFonts w:hint="cs"/>
          <w:rtl/>
        </w:rPr>
        <w:t>رد و پ</w:t>
      </w:r>
      <w:r w:rsidR="00AE657A">
        <w:rPr>
          <w:rFonts w:hint="cs"/>
          <w:rtl/>
        </w:rPr>
        <w:t>ی</w:t>
      </w:r>
      <w:r w:rsidR="00856559" w:rsidRPr="00DE4439">
        <w:rPr>
          <w:rFonts w:hint="cs"/>
          <w:rtl/>
        </w:rPr>
        <w:t>امبر را دستور داد تا تحق</w:t>
      </w:r>
      <w:r w:rsidR="00AE657A">
        <w:rPr>
          <w:rFonts w:hint="cs"/>
          <w:rtl/>
        </w:rPr>
        <w:t>ی</w:t>
      </w:r>
      <w:r w:rsidR="00856559" w:rsidRPr="00DE4439">
        <w:rPr>
          <w:rFonts w:hint="cs"/>
          <w:rtl/>
        </w:rPr>
        <w:t xml:space="preserve">ق </w:t>
      </w:r>
      <w:r w:rsidR="00AE657A">
        <w:rPr>
          <w:rFonts w:hint="cs"/>
          <w:rtl/>
        </w:rPr>
        <w:t>ک</w:t>
      </w:r>
      <w:r w:rsidR="00856559" w:rsidRPr="00DE4439">
        <w:rPr>
          <w:rFonts w:hint="cs"/>
          <w:rtl/>
        </w:rPr>
        <w:t>ند، و وقت</w:t>
      </w:r>
      <w:r w:rsidR="00AE657A">
        <w:rPr>
          <w:rFonts w:hint="cs"/>
          <w:rtl/>
        </w:rPr>
        <w:t>ی</w:t>
      </w:r>
      <w:r w:rsidR="00856559" w:rsidRPr="00DE4439">
        <w:rPr>
          <w:rFonts w:hint="cs"/>
          <w:rtl/>
        </w:rPr>
        <w:t xml:space="preserve"> تحق</w:t>
      </w:r>
      <w:r w:rsidR="00AE657A">
        <w:rPr>
          <w:rFonts w:hint="cs"/>
          <w:rtl/>
        </w:rPr>
        <w:t>ی</w:t>
      </w:r>
      <w:r w:rsidR="00856559" w:rsidRPr="00DE4439">
        <w:rPr>
          <w:rFonts w:hint="cs"/>
          <w:rtl/>
        </w:rPr>
        <w:t xml:space="preserve">ق </w:t>
      </w:r>
      <w:r w:rsidR="00AE657A">
        <w:rPr>
          <w:rFonts w:hint="cs"/>
          <w:rtl/>
        </w:rPr>
        <w:t>ک</w:t>
      </w:r>
      <w:r w:rsidR="00856559" w:rsidRPr="00DE4439">
        <w:rPr>
          <w:rFonts w:hint="cs"/>
          <w:rtl/>
        </w:rPr>
        <w:t>ردند افراد قب</w:t>
      </w:r>
      <w:r w:rsidR="00AE657A">
        <w:rPr>
          <w:rFonts w:hint="cs"/>
          <w:rtl/>
        </w:rPr>
        <w:t>ی</w:t>
      </w:r>
      <w:r w:rsidR="00856559" w:rsidRPr="00DE4439">
        <w:rPr>
          <w:rFonts w:hint="cs"/>
          <w:rtl/>
        </w:rPr>
        <w:t>له بن</w:t>
      </w:r>
      <w:r w:rsidR="00AE657A">
        <w:rPr>
          <w:rFonts w:hint="cs"/>
          <w:rtl/>
        </w:rPr>
        <w:t>ی</w:t>
      </w:r>
      <w:r w:rsidR="00856559" w:rsidRPr="00DE4439">
        <w:rPr>
          <w:rFonts w:hint="cs"/>
          <w:rtl/>
        </w:rPr>
        <w:t xml:space="preserve"> </w:t>
      </w:r>
      <w:r w:rsidR="00720BEF" w:rsidRPr="00DE4439">
        <w:rPr>
          <w:rFonts w:hint="cs"/>
          <w:rtl/>
        </w:rPr>
        <w:t>ال</w:t>
      </w:r>
      <w:r w:rsidR="00856559" w:rsidRPr="00DE4439">
        <w:rPr>
          <w:rFonts w:hint="cs"/>
          <w:rtl/>
        </w:rPr>
        <w:t>مصطلق گفتند ما برا</w:t>
      </w:r>
      <w:r w:rsidR="00AE657A">
        <w:rPr>
          <w:rFonts w:hint="cs"/>
          <w:rtl/>
        </w:rPr>
        <w:t>ی</w:t>
      </w:r>
      <w:r w:rsidR="00856559" w:rsidRPr="00DE4439">
        <w:rPr>
          <w:rFonts w:hint="cs"/>
          <w:rtl/>
        </w:rPr>
        <w:t xml:space="preserve"> جنگ ب</w:t>
      </w:r>
      <w:r w:rsidR="00AE657A">
        <w:rPr>
          <w:rFonts w:hint="cs"/>
          <w:rtl/>
        </w:rPr>
        <w:t>ی</w:t>
      </w:r>
      <w:r w:rsidR="00856559" w:rsidRPr="00DE4439">
        <w:rPr>
          <w:rFonts w:hint="cs"/>
          <w:rtl/>
        </w:rPr>
        <w:t>رون ن</w:t>
      </w:r>
      <w:r w:rsidR="00AE657A">
        <w:rPr>
          <w:rFonts w:hint="cs"/>
          <w:rtl/>
        </w:rPr>
        <w:t>ی</w:t>
      </w:r>
      <w:r w:rsidR="00856559" w:rsidRPr="00DE4439">
        <w:rPr>
          <w:rFonts w:hint="cs"/>
          <w:rtl/>
        </w:rPr>
        <w:t>امده بود</w:t>
      </w:r>
      <w:r w:rsidR="00AE657A">
        <w:rPr>
          <w:rFonts w:hint="cs"/>
          <w:rtl/>
        </w:rPr>
        <w:t>ی</w:t>
      </w:r>
      <w:r w:rsidR="00856559" w:rsidRPr="00DE4439">
        <w:rPr>
          <w:rFonts w:hint="cs"/>
          <w:rtl/>
        </w:rPr>
        <w:t>م</w:t>
      </w:r>
      <w:r w:rsidR="00720BEF" w:rsidRPr="00DE4439">
        <w:rPr>
          <w:rFonts w:hint="cs"/>
          <w:rtl/>
        </w:rPr>
        <w:t>،</w:t>
      </w:r>
      <w:r w:rsidR="00856559" w:rsidRPr="00DE4439">
        <w:rPr>
          <w:rFonts w:hint="cs"/>
          <w:rtl/>
        </w:rPr>
        <w:t xml:space="preserve"> بل</w:t>
      </w:r>
      <w:r w:rsidR="00AE657A">
        <w:rPr>
          <w:rFonts w:hint="cs"/>
          <w:rtl/>
        </w:rPr>
        <w:t>ک</w:t>
      </w:r>
      <w:r w:rsidR="00856559" w:rsidRPr="00DE4439">
        <w:rPr>
          <w:rFonts w:hint="cs"/>
          <w:rtl/>
        </w:rPr>
        <w:t>ه وقت</w:t>
      </w:r>
      <w:r w:rsidR="00AE657A">
        <w:rPr>
          <w:rFonts w:hint="cs"/>
          <w:rtl/>
        </w:rPr>
        <w:t>ی</w:t>
      </w:r>
      <w:r w:rsidR="00856559" w:rsidRPr="00DE4439">
        <w:rPr>
          <w:rFonts w:hint="cs"/>
          <w:rtl/>
        </w:rPr>
        <w:t xml:space="preserve"> د</w:t>
      </w:r>
      <w:r w:rsidR="00AE657A">
        <w:rPr>
          <w:rFonts w:hint="cs"/>
          <w:rtl/>
        </w:rPr>
        <w:t>ی</w:t>
      </w:r>
      <w:r w:rsidR="00856559" w:rsidRPr="00DE4439">
        <w:rPr>
          <w:rFonts w:hint="cs"/>
          <w:rtl/>
        </w:rPr>
        <w:t>د</w:t>
      </w:r>
      <w:r w:rsidR="00AE657A">
        <w:rPr>
          <w:rFonts w:hint="cs"/>
          <w:rtl/>
        </w:rPr>
        <w:t>ی</w:t>
      </w:r>
      <w:r w:rsidR="00856559" w:rsidRPr="00DE4439">
        <w:rPr>
          <w:rFonts w:hint="cs"/>
          <w:rtl/>
        </w:rPr>
        <w:t xml:space="preserve">م </w:t>
      </w:r>
      <w:r w:rsidR="00AE657A">
        <w:rPr>
          <w:rFonts w:hint="cs"/>
          <w:rtl/>
        </w:rPr>
        <w:t>ک</w:t>
      </w:r>
      <w:r w:rsidR="00856559" w:rsidRPr="00DE4439">
        <w:rPr>
          <w:rFonts w:hint="cs"/>
          <w:rtl/>
        </w:rPr>
        <w:t>ه فرستاده پ</w:t>
      </w:r>
      <w:r w:rsidR="00AE657A">
        <w:rPr>
          <w:rFonts w:hint="cs"/>
          <w:rtl/>
        </w:rPr>
        <w:t>ی</w:t>
      </w:r>
      <w:r w:rsidR="00856559" w:rsidRPr="00DE4439">
        <w:rPr>
          <w:rFonts w:hint="cs"/>
          <w:rtl/>
        </w:rPr>
        <w:t>امبر د</w:t>
      </w:r>
      <w:r w:rsidR="00AE657A">
        <w:rPr>
          <w:rFonts w:hint="cs"/>
          <w:rtl/>
        </w:rPr>
        <w:t>ی</w:t>
      </w:r>
      <w:r w:rsidR="00856559" w:rsidRPr="00DE4439">
        <w:rPr>
          <w:rFonts w:hint="cs"/>
          <w:rtl/>
        </w:rPr>
        <w:t xml:space="preserve">ر </w:t>
      </w:r>
      <w:r w:rsidR="00AE657A">
        <w:rPr>
          <w:rFonts w:hint="cs"/>
          <w:rtl/>
        </w:rPr>
        <w:t>ک</w:t>
      </w:r>
      <w:r w:rsidR="00856559" w:rsidRPr="00DE4439">
        <w:rPr>
          <w:rFonts w:hint="cs"/>
          <w:rtl/>
        </w:rPr>
        <w:t>رد و ن</w:t>
      </w:r>
      <w:r w:rsidR="00AE657A">
        <w:rPr>
          <w:rFonts w:hint="cs"/>
          <w:rtl/>
        </w:rPr>
        <w:t>ی</w:t>
      </w:r>
      <w:r w:rsidR="00856559" w:rsidRPr="00DE4439">
        <w:rPr>
          <w:rFonts w:hint="cs"/>
          <w:rtl/>
        </w:rPr>
        <w:t>امد ز</w:t>
      </w:r>
      <w:r w:rsidR="00AE657A">
        <w:rPr>
          <w:rFonts w:hint="cs"/>
          <w:rtl/>
        </w:rPr>
        <w:t>ک</w:t>
      </w:r>
      <w:r w:rsidR="00856559" w:rsidRPr="00DE4439">
        <w:rPr>
          <w:rFonts w:hint="cs"/>
          <w:rtl/>
        </w:rPr>
        <w:t>ات‌ها</w:t>
      </w:r>
      <w:r w:rsidR="00AE657A">
        <w:rPr>
          <w:rFonts w:hint="cs"/>
          <w:rtl/>
        </w:rPr>
        <w:t>ی</w:t>
      </w:r>
      <w:r w:rsidR="00720BEF" w:rsidRPr="00DE4439">
        <w:rPr>
          <w:rFonts w:hint="cs"/>
          <w:rtl/>
        </w:rPr>
        <w:t xml:space="preserve"> خود را برداشته</w:t>
      </w:r>
      <w:r w:rsidR="00856559" w:rsidRPr="00DE4439">
        <w:rPr>
          <w:rFonts w:hint="cs"/>
          <w:rtl/>
        </w:rPr>
        <w:t xml:space="preserve"> و خواست</w:t>
      </w:r>
      <w:r w:rsidR="00AE657A">
        <w:rPr>
          <w:rFonts w:hint="cs"/>
          <w:rtl/>
        </w:rPr>
        <w:t>ی</w:t>
      </w:r>
      <w:r w:rsidR="00856559" w:rsidRPr="00DE4439">
        <w:rPr>
          <w:rFonts w:hint="cs"/>
          <w:rtl/>
        </w:rPr>
        <w:t xml:space="preserve">م </w:t>
      </w:r>
      <w:r w:rsidR="00AE657A">
        <w:rPr>
          <w:rFonts w:hint="cs"/>
          <w:rtl/>
        </w:rPr>
        <w:t>ک</w:t>
      </w:r>
      <w:r w:rsidR="00856559" w:rsidRPr="00DE4439">
        <w:rPr>
          <w:rFonts w:hint="cs"/>
          <w:rtl/>
        </w:rPr>
        <w:t>ه خود آن را ب</w:t>
      </w:r>
      <w:r w:rsidR="00AE657A">
        <w:rPr>
          <w:rFonts w:hint="cs"/>
          <w:rtl/>
        </w:rPr>
        <w:t>ی</w:t>
      </w:r>
      <w:r w:rsidR="00856559" w:rsidRPr="00DE4439">
        <w:rPr>
          <w:rFonts w:hint="cs"/>
          <w:rtl/>
        </w:rPr>
        <w:t>اور</w:t>
      </w:r>
      <w:r w:rsidR="00AE657A">
        <w:rPr>
          <w:rFonts w:hint="cs"/>
          <w:rtl/>
        </w:rPr>
        <w:t>ی</w:t>
      </w:r>
      <w:r w:rsidR="00856559" w:rsidRPr="00DE4439">
        <w:rPr>
          <w:rFonts w:hint="cs"/>
          <w:rtl/>
        </w:rPr>
        <w:t xml:space="preserve">م. </w:t>
      </w:r>
    </w:p>
    <w:p w:rsidR="00856559" w:rsidRPr="00DE4439" w:rsidRDefault="00856559" w:rsidP="00797F8E">
      <w:pPr>
        <w:pStyle w:val="a"/>
        <w:rPr>
          <w:rtl/>
        </w:rPr>
      </w:pPr>
      <w:r w:rsidRPr="00DE4439">
        <w:rPr>
          <w:rFonts w:hint="cs"/>
          <w:rtl/>
        </w:rPr>
        <w:t>اعتراض دوم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ه ول</w:t>
      </w:r>
      <w:r w:rsidR="00AE657A">
        <w:rPr>
          <w:rFonts w:hint="cs"/>
          <w:rtl/>
        </w:rPr>
        <w:t>ی</w:t>
      </w:r>
      <w:r w:rsidRPr="00DE4439">
        <w:rPr>
          <w:rFonts w:hint="cs"/>
          <w:rtl/>
        </w:rPr>
        <w:t>د در حال</w:t>
      </w:r>
      <w:r w:rsidR="00AE657A">
        <w:rPr>
          <w:rFonts w:hint="cs"/>
          <w:rtl/>
        </w:rPr>
        <w:t>ی</w:t>
      </w:r>
      <w:r w:rsidRPr="00DE4439">
        <w:rPr>
          <w:rFonts w:hint="cs"/>
          <w:rtl/>
        </w:rPr>
        <w:t xml:space="preserve"> </w:t>
      </w:r>
      <w:r w:rsidR="00AE657A">
        <w:rPr>
          <w:rFonts w:hint="cs"/>
          <w:rtl/>
        </w:rPr>
        <w:t>ک</w:t>
      </w:r>
      <w:r w:rsidRPr="00DE4439">
        <w:rPr>
          <w:rFonts w:hint="cs"/>
          <w:rtl/>
        </w:rPr>
        <w:t>ه مست بود نماز صبح را خواند و بجا</w:t>
      </w:r>
      <w:r w:rsidR="00AE657A">
        <w:rPr>
          <w:rFonts w:hint="cs"/>
          <w:rtl/>
        </w:rPr>
        <w:t>ی</w:t>
      </w:r>
      <w:r w:rsidRPr="00DE4439">
        <w:rPr>
          <w:rFonts w:hint="cs"/>
          <w:rtl/>
        </w:rPr>
        <w:t xml:space="preserve"> دو ر</w:t>
      </w:r>
      <w:r w:rsidR="00AE657A">
        <w:rPr>
          <w:rFonts w:hint="cs"/>
          <w:rtl/>
        </w:rPr>
        <w:t>ک</w:t>
      </w:r>
      <w:r w:rsidRPr="00DE4439">
        <w:rPr>
          <w:rFonts w:hint="cs"/>
          <w:rtl/>
        </w:rPr>
        <w:t>عت چهار ر</w:t>
      </w:r>
      <w:r w:rsidR="00AE657A">
        <w:rPr>
          <w:rFonts w:hint="cs"/>
          <w:rtl/>
        </w:rPr>
        <w:t>ک</w:t>
      </w:r>
      <w:r w:rsidRPr="00DE4439">
        <w:rPr>
          <w:rFonts w:hint="cs"/>
          <w:rtl/>
        </w:rPr>
        <w:t>عت خواند و به مردم گفت هنوز ب</w:t>
      </w:r>
      <w:r w:rsidR="00AE657A">
        <w:rPr>
          <w:rFonts w:hint="cs"/>
          <w:rtl/>
        </w:rPr>
        <w:t>ی</w:t>
      </w:r>
      <w:r w:rsidRPr="00DE4439">
        <w:rPr>
          <w:rFonts w:hint="cs"/>
          <w:rtl/>
        </w:rPr>
        <w:t>شتر بخوانم، مردم به او گفتند امروز دار</w:t>
      </w:r>
      <w:r w:rsidR="00AE657A">
        <w:rPr>
          <w:rFonts w:hint="cs"/>
          <w:rtl/>
        </w:rPr>
        <w:t>ی</w:t>
      </w:r>
      <w:r w:rsidRPr="00DE4439">
        <w:rPr>
          <w:rFonts w:hint="cs"/>
          <w:rtl/>
        </w:rPr>
        <w:t xml:space="preserve"> اضافه م</w:t>
      </w:r>
      <w:r w:rsidR="00AE657A">
        <w:rPr>
          <w:rFonts w:hint="cs"/>
          <w:rtl/>
        </w:rPr>
        <w:t>ی</w:t>
      </w:r>
      <w:r w:rsidRPr="00DE4439">
        <w:rPr>
          <w:rFonts w:hint="cs"/>
          <w:rtl/>
        </w:rPr>
        <w:t>‌رو</w:t>
      </w:r>
      <w:r w:rsidR="00AE657A">
        <w:rPr>
          <w:rFonts w:hint="cs"/>
          <w:rtl/>
        </w:rPr>
        <w:t>ی</w:t>
      </w:r>
      <w:r w:rsidRPr="00DE4439">
        <w:rPr>
          <w:rFonts w:hint="cs"/>
          <w:rtl/>
        </w:rPr>
        <w:t>. سپس پ</w:t>
      </w:r>
      <w:r w:rsidR="00AE657A">
        <w:rPr>
          <w:rFonts w:hint="cs"/>
          <w:rtl/>
        </w:rPr>
        <w:t>ی</w:t>
      </w:r>
      <w:r w:rsidRPr="00DE4439">
        <w:rPr>
          <w:rFonts w:hint="cs"/>
          <w:rtl/>
        </w:rPr>
        <w:t>ش عثمان رفتند و از ول</w:t>
      </w:r>
      <w:r w:rsidR="00AE657A">
        <w:rPr>
          <w:rFonts w:hint="cs"/>
          <w:rtl/>
        </w:rPr>
        <w:t>ی</w:t>
      </w:r>
      <w:r w:rsidRPr="00DE4439">
        <w:rPr>
          <w:rFonts w:hint="cs"/>
          <w:rtl/>
        </w:rPr>
        <w:t>د ش</w:t>
      </w:r>
      <w:r w:rsidR="00AE657A">
        <w:rPr>
          <w:rFonts w:hint="cs"/>
          <w:rtl/>
        </w:rPr>
        <w:t>ک</w:t>
      </w:r>
      <w:r w:rsidRPr="00DE4439">
        <w:rPr>
          <w:rFonts w:hint="cs"/>
          <w:rtl/>
        </w:rPr>
        <w:t>ا</w:t>
      </w:r>
      <w:r w:rsidR="00AE657A">
        <w:rPr>
          <w:rFonts w:hint="cs"/>
          <w:rtl/>
        </w:rPr>
        <w:t>ی</w:t>
      </w:r>
      <w:r w:rsidRPr="00DE4439">
        <w:rPr>
          <w:rFonts w:hint="cs"/>
          <w:rtl/>
        </w:rPr>
        <w:t xml:space="preserve">ت </w:t>
      </w:r>
      <w:r w:rsidR="00AE657A">
        <w:rPr>
          <w:rFonts w:hint="cs"/>
          <w:rtl/>
        </w:rPr>
        <w:t>ک</w:t>
      </w:r>
      <w:r w:rsidRPr="00DE4439">
        <w:rPr>
          <w:rFonts w:hint="cs"/>
          <w:rtl/>
        </w:rPr>
        <w:t>ردند و عثمان او را به مجازات شراب‌خوار</w:t>
      </w:r>
      <w:r w:rsidR="00AE657A">
        <w:rPr>
          <w:rFonts w:hint="cs"/>
          <w:rtl/>
        </w:rPr>
        <w:t>ی</w:t>
      </w:r>
      <w:r w:rsidRPr="00DE4439">
        <w:rPr>
          <w:rFonts w:hint="cs"/>
          <w:rtl/>
        </w:rPr>
        <w:t xml:space="preserve"> شلاق زد، و در صح</w:t>
      </w:r>
      <w:r w:rsidR="00AE657A">
        <w:rPr>
          <w:rFonts w:hint="cs"/>
          <w:rtl/>
        </w:rPr>
        <w:t>ی</w:t>
      </w:r>
      <w:r w:rsidRPr="00DE4439">
        <w:rPr>
          <w:rFonts w:hint="cs"/>
          <w:rtl/>
        </w:rPr>
        <w:t xml:space="preserve">ح مسلم آمده </w:t>
      </w:r>
      <w:r w:rsidR="00AE657A">
        <w:rPr>
          <w:rFonts w:hint="cs"/>
          <w:rtl/>
        </w:rPr>
        <w:t>ک</w:t>
      </w:r>
      <w:r w:rsidRPr="00DE4439">
        <w:rPr>
          <w:rFonts w:hint="cs"/>
          <w:rtl/>
        </w:rPr>
        <w:t>ه عثمان او</w:t>
      </w:r>
      <w:r w:rsidR="00ED47BB" w:rsidRPr="00DE4439">
        <w:rPr>
          <w:rFonts w:hint="cs"/>
          <w:rtl/>
        </w:rPr>
        <w:t xml:space="preserve"> </w:t>
      </w:r>
      <w:r w:rsidRPr="00DE4439">
        <w:rPr>
          <w:rFonts w:hint="cs"/>
          <w:rtl/>
        </w:rPr>
        <w:t>را به مجازات شراب نوش</w:t>
      </w:r>
      <w:r w:rsidR="00AE657A">
        <w:rPr>
          <w:rFonts w:hint="cs"/>
          <w:rtl/>
        </w:rPr>
        <w:t>ی</w:t>
      </w:r>
      <w:r w:rsidRPr="00DE4439">
        <w:rPr>
          <w:rFonts w:hint="cs"/>
          <w:rtl/>
        </w:rPr>
        <w:t>دن ش</w:t>
      </w:r>
      <w:r w:rsidR="00885E9B" w:rsidRPr="00DE4439">
        <w:rPr>
          <w:rFonts w:hint="cs"/>
          <w:rtl/>
        </w:rPr>
        <w:t>لا</w:t>
      </w:r>
      <w:r w:rsidRPr="00DE4439">
        <w:rPr>
          <w:rFonts w:hint="cs"/>
          <w:rtl/>
        </w:rPr>
        <w:t>ق زد</w:t>
      </w:r>
      <w:r w:rsidRPr="00D139C3">
        <w:rPr>
          <w:rStyle w:val="Char0"/>
          <w:vertAlign w:val="superscript"/>
          <w:rtl/>
        </w:rPr>
        <w:footnoteReference w:id="114"/>
      </w:r>
      <w:r w:rsidR="0095131B" w:rsidRPr="00DE4439">
        <w:rPr>
          <w:rFonts w:hint="cs"/>
          <w:rtl/>
        </w:rPr>
        <w:t>.</w:t>
      </w:r>
    </w:p>
    <w:p w:rsidR="009B7C25" w:rsidRPr="004169DA" w:rsidRDefault="00856559" w:rsidP="00C64E95">
      <w:pPr>
        <w:pStyle w:val="a"/>
        <w:rPr>
          <w:rStyle w:val="Char8"/>
          <w:rtl/>
        </w:rPr>
      </w:pPr>
      <w:r w:rsidRPr="00DE4439">
        <w:rPr>
          <w:rFonts w:hint="cs"/>
          <w:rtl/>
        </w:rPr>
        <w:t>پس دو اعتراض بر ول</w:t>
      </w:r>
      <w:r w:rsidR="00AE657A">
        <w:rPr>
          <w:rFonts w:hint="cs"/>
          <w:rtl/>
        </w:rPr>
        <w:t>ی</w:t>
      </w:r>
      <w:r w:rsidRPr="00DE4439">
        <w:rPr>
          <w:rFonts w:hint="cs"/>
          <w:rtl/>
        </w:rPr>
        <w:t>د م</w:t>
      </w:r>
      <w:r w:rsidR="00AE657A">
        <w:rPr>
          <w:rFonts w:hint="cs"/>
          <w:rtl/>
        </w:rPr>
        <w:t>ی</w:t>
      </w:r>
      <w:r w:rsidRPr="00DE4439">
        <w:rPr>
          <w:rFonts w:hint="cs"/>
          <w:rtl/>
        </w:rPr>
        <w:t>‌شود مورد اول نزد مفسران معروف است و امام احمد</w:t>
      </w:r>
      <w:r w:rsidRPr="00D139C3">
        <w:rPr>
          <w:rStyle w:val="Char0"/>
          <w:vertAlign w:val="superscript"/>
          <w:rtl/>
        </w:rPr>
        <w:footnoteReference w:id="115"/>
      </w:r>
      <w:r w:rsidRPr="00DE4439">
        <w:rPr>
          <w:rFonts w:hint="cs"/>
          <w:rtl/>
        </w:rPr>
        <w:t xml:space="preserve"> آن را با سند حسن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رده است </w:t>
      </w:r>
      <w:r w:rsidR="00AE657A">
        <w:rPr>
          <w:rFonts w:hint="cs"/>
          <w:rtl/>
        </w:rPr>
        <w:t>ک</w:t>
      </w:r>
      <w:r w:rsidRPr="00DE4439">
        <w:rPr>
          <w:rFonts w:hint="cs"/>
          <w:rtl/>
        </w:rPr>
        <w:t>ه ا</w:t>
      </w:r>
      <w:r w:rsidR="00AE657A">
        <w:rPr>
          <w:rFonts w:hint="cs"/>
          <w:rtl/>
        </w:rPr>
        <w:t>ی</w:t>
      </w:r>
      <w:r w:rsidRPr="00DE4439">
        <w:rPr>
          <w:rFonts w:hint="cs"/>
          <w:rtl/>
        </w:rPr>
        <w:t>ن آ</w:t>
      </w:r>
      <w:r w:rsidR="00AE657A">
        <w:rPr>
          <w:rFonts w:hint="cs"/>
          <w:rtl/>
        </w:rPr>
        <w:t>ی</w:t>
      </w:r>
      <w:r w:rsidRPr="00DE4439">
        <w:rPr>
          <w:rFonts w:hint="cs"/>
          <w:rtl/>
        </w:rPr>
        <w:t>ه در مورد ول</w:t>
      </w:r>
      <w:r w:rsidR="00AE657A">
        <w:rPr>
          <w:rFonts w:hint="cs"/>
          <w:rtl/>
        </w:rPr>
        <w:t>ی</w:t>
      </w:r>
      <w:r w:rsidRPr="00DE4439">
        <w:rPr>
          <w:rFonts w:hint="cs"/>
          <w:rtl/>
        </w:rPr>
        <w:t xml:space="preserve">د نازل شده است، اما لازم </w:t>
      </w:r>
      <w:r w:rsidR="00C37B87" w:rsidRPr="00DE4439">
        <w:rPr>
          <w:rFonts w:hint="cs"/>
          <w:rtl/>
        </w:rPr>
        <w:t>ن</w:t>
      </w:r>
      <w:r w:rsidR="00AE657A">
        <w:rPr>
          <w:rFonts w:hint="cs"/>
          <w:rtl/>
        </w:rPr>
        <w:t>ی</w:t>
      </w:r>
      <w:r w:rsidR="00C37B87" w:rsidRPr="00DE4439">
        <w:rPr>
          <w:rFonts w:hint="cs"/>
          <w:rtl/>
        </w:rPr>
        <w:t xml:space="preserve">ست </w:t>
      </w:r>
      <w:r w:rsidR="00AE657A">
        <w:rPr>
          <w:rFonts w:hint="cs"/>
          <w:rtl/>
        </w:rPr>
        <w:t>ک</w:t>
      </w:r>
      <w:r w:rsidR="00C37B87" w:rsidRPr="00DE4439">
        <w:rPr>
          <w:rFonts w:hint="cs"/>
          <w:rtl/>
        </w:rPr>
        <w:t>ه فاسق قرار داده شو</w:t>
      </w:r>
      <w:r w:rsidR="002E08D8" w:rsidRPr="00DE4439">
        <w:rPr>
          <w:rFonts w:hint="cs"/>
          <w:rtl/>
        </w:rPr>
        <w:t>د</w:t>
      </w:r>
      <w:r w:rsidR="00C37B87" w:rsidRPr="00DE4439">
        <w:rPr>
          <w:rFonts w:hint="cs"/>
          <w:rtl/>
        </w:rPr>
        <w:t>، چون خداوند ح</w:t>
      </w:r>
      <w:r w:rsidR="00AE657A">
        <w:rPr>
          <w:rFonts w:hint="cs"/>
          <w:rtl/>
        </w:rPr>
        <w:t>ک</w:t>
      </w:r>
      <w:r w:rsidR="00C37B87" w:rsidRPr="00DE4439">
        <w:rPr>
          <w:rFonts w:hint="cs"/>
          <w:rtl/>
        </w:rPr>
        <w:t>م</w:t>
      </w:r>
      <w:r w:rsidR="00AE657A">
        <w:rPr>
          <w:rFonts w:hint="cs"/>
          <w:rtl/>
        </w:rPr>
        <w:t>ی</w:t>
      </w:r>
      <w:r w:rsidR="00C37B87" w:rsidRPr="00DE4439">
        <w:rPr>
          <w:rFonts w:hint="cs"/>
          <w:rtl/>
        </w:rPr>
        <w:t xml:space="preserve"> </w:t>
      </w:r>
      <w:r w:rsidR="00AE657A">
        <w:rPr>
          <w:rFonts w:hint="cs"/>
          <w:rtl/>
        </w:rPr>
        <w:t>ک</w:t>
      </w:r>
      <w:r w:rsidR="00C37B87" w:rsidRPr="00DE4439">
        <w:rPr>
          <w:rFonts w:hint="cs"/>
          <w:rtl/>
        </w:rPr>
        <w:t>ل</w:t>
      </w:r>
      <w:r w:rsidR="00AE657A">
        <w:rPr>
          <w:rFonts w:hint="cs"/>
          <w:rtl/>
        </w:rPr>
        <w:t>ی</w:t>
      </w:r>
      <w:r w:rsidR="00C37B87" w:rsidRPr="00DE4439">
        <w:rPr>
          <w:rFonts w:hint="cs"/>
          <w:rtl/>
        </w:rPr>
        <w:t xml:space="preserve"> برا</w:t>
      </w:r>
      <w:r w:rsidR="00AE657A">
        <w:rPr>
          <w:rFonts w:hint="cs"/>
          <w:rtl/>
        </w:rPr>
        <w:t>ی</w:t>
      </w:r>
      <w:r w:rsidR="00C37B87" w:rsidRPr="00DE4439">
        <w:rPr>
          <w:rFonts w:hint="cs"/>
          <w:rtl/>
        </w:rPr>
        <w:t xml:space="preserve"> همه </w:t>
      </w:r>
      <w:r w:rsidR="00AE657A">
        <w:rPr>
          <w:rFonts w:hint="cs"/>
          <w:rtl/>
        </w:rPr>
        <w:t>ک</w:t>
      </w:r>
      <w:r w:rsidR="00C37B87" w:rsidRPr="00DE4439">
        <w:rPr>
          <w:rFonts w:hint="cs"/>
          <w:rtl/>
        </w:rPr>
        <w:t>سان</w:t>
      </w:r>
      <w:r w:rsidR="00AE657A">
        <w:rPr>
          <w:rFonts w:hint="cs"/>
          <w:rtl/>
        </w:rPr>
        <w:t>ی</w:t>
      </w:r>
      <w:r w:rsidR="00C37B87" w:rsidRPr="00DE4439">
        <w:rPr>
          <w:rFonts w:hint="cs"/>
          <w:rtl/>
        </w:rPr>
        <w:t xml:space="preserve"> </w:t>
      </w:r>
      <w:r w:rsidR="00AE657A">
        <w:rPr>
          <w:rFonts w:hint="cs"/>
          <w:rtl/>
        </w:rPr>
        <w:t>ک</w:t>
      </w:r>
      <w:r w:rsidR="00C37B87" w:rsidRPr="00DE4439">
        <w:rPr>
          <w:rFonts w:hint="cs"/>
          <w:rtl/>
        </w:rPr>
        <w:t>ه خبر</w:t>
      </w:r>
      <w:r w:rsidR="00AE657A">
        <w:rPr>
          <w:rFonts w:hint="cs"/>
          <w:rtl/>
        </w:rPr>
        <w:t>ی</w:t>
      </w:r>
      <w:r w:rsidR="00C37B87" w:rsidRPr="00DE4439">
        <w:rPr>
          <w:rFonts w:hint="cs"/>
          <w:rtl/>
        </w:rPr>
        <w:t xml:space="preserve"> را نقل م</w:t>
      </w:r>
      <w:r w:rsidR="00AE657A">
        <w:rPr>
          <w:rFonts w:hint="cs"/>
          <w:rtl/>
        </w:rPr>
        <w:t>ی</w:t>
      </w:r>
      <w:r w:rsidR="00C37B87" w:rsidRPr="00DE4439">
        <w:rPr>
          <w:rFonts w:hint="cs"/>
          <w:rtl/>
        </w:rPr>
        <w:t>‌</w:t>
      </w:r>
      <w:r w:rsidR="00AE657A">
        <w:rPr>
          <w:rFonts w:hint="cs"/>
          <w:rtl/>
        </w:rPr>
        <w:t>ک</w:t>
      </w:r>
      <w:r w:rsidR="00C37B87" w:rsidRPr="00DE4439">
        <w:rPr>
          <w:rFonts w:hint="cs"/>
          <w:rtl/>
        </w:rPr>
        <w:t>نند ارائه داده است و اگر خداوند او را فاسق نام</w:t>
      </w:r>
      <w:r w:rsidR="00AE657A">
        <w:rPr>
          <w:rFonts w:hint="cs"/>
          <w:rtl/>
        </w:rPr>
        <w:t>ی</w:t>
      </w:r>
      <w:r w:rsidR="00C37B87" w:rsidRPr="00DE4439">
        <w:rPr>
          <w:rFonts w:hint="cs"/>
          <w:rtl/>
        </w:rPr>
        <w:t>د</w:t>
      </w:r>
      <w:r w:rsidR="002E08D8" w:rsidRPr="00DE4439">
        <w:rPr>
          <w:rFonts w:hint="cs"/>
          <w:rtl/>
        </w:rPr>
        <w:t>ه</w:t>
      </w:r>
      <w:r w:rsidR="00C37B87" w:rsidRPr="00DE4439">
        <w:rPr>
          <w:rFonts w:hint="cs"/>
          <w:rtl/>
        </w:rPr>
        <w:t xml:space="preserve"> است</w:t>
      </w:r>
      <w:r w:rsidR="002E08D8" w:rsidRPr="00DE4439">
        <w:rPr>
          <w:rFonts w:hint="cs"/>
          <w:rtl/>
        </w:rPr>
        <w:t>،</w:t>
      </w:r>
      <w:r w:rsidR="00C37B87" w:rsidRPr="00DE4439">
        <w:rPr>
          <w:rFonts w:hint="cs"/>
          <w:rtl/>
        </w:rPr>
        <w:t xml:space="preserve"> آ</w:t>
      </w:r>
      <w:r w:rsidR="00AE657A">
        <w:rPr>
          <w:rFonts w:hint="cs"/>
          <w:rtl/>
        </w:rPr>
        <w:t>ی</w:t>
      </w:r>
      <w:r w:rsidR="00C37B87" w:rsidRPr="00DE4439">
        <w:rPr>
          <w:rFonts w:hint="cs"/>
          <w:rtl/>
        </w:rPr>
        <w:t>ا به معنا</w:t>
      </w:r>
      <w:r w:rsidR="00AE657A">
        <w:rPr>
          <w:rFonts w:hint="cs"/>
          <w:rtl/>
        </w:rPr>
        <w:t>ی</w:t>
      </w:r>
      <w:r w:rsidR="00C37B87" w:rsidRPr="00DE4439">
        <w:rPr>
          <w:rFonts w:hint="cs"/>
          <w:rtl/>
        </w:rPr>
        <w:t xml:space="preserve"> آن است </w:t>
      </w:r>
      <w:r w:rsidR="00AE657A">
        <w:rPr>
          <w:rFonts w:hint="cs"/>
          <w:rtl/>
        </w:rPr>
        <w:t>ک</w:t>
      </w:r>
      <w:r w:rsidR="00C37B87" w:rsidRPr="00DE4439">
        <w:rPr>
          <w:rFonts w:hint="cs"/>
          <w:rtl/>
        </w:rPr>
        <w:t>ه در تمام عمر فاسق باشد؟ خداوند متعال م</w:t>
      </w:r>
      <w:r w:rsidR="00AE657A">
        <w:rPr>
          <w:rFonts w:hint="cs"/>
          <w:rtl/>
        </w:rPr>
        <w:t>ی</w:t>
      </w:r>
      <w:r w:rsidR="00C37B87" w:rsidRPr="00DE4439">
        <w:rPr>
          <w:rFonts w:hint="cs"/>
          <w:rtl/>
        </w:rPr>
        <w:t>‌فرما</w:t>
      </w:r>
      <w:r w:rsidR="00AE657A">
        <w:rPr>
          <w:rFonts w:hint="cs"/>
          <w:rtl/>
        </w:rPr>
        <w:t>ی</w:t>
      </w:r>
      <w:r w:rsidR="00C37B87" w:rsidRPr="00DE4439">
        <w:rPr>
          <w:rFonts w:hint="cs"/>
          <w:rtl/>
        </w:rPr>
        <w:t>د</w:t>
      </w:r>
      <w:r w:rsidR="00784590" w:rsidRPr="00DE4439">
        <w:rPr>
          <w:rFonts w:hint="cs"/>
          <w:rtl/>
        </w:rPr>
        <w:t>:</w:t>
      </w:r>
      <w:r w:rsidR="00C64E95">
        <w:rPr>
          <w:rFonts w:hint="cs"/>
          <w:rtl/>
        </w:rPr>
        <w:t xml:space="preserve"> </w:t>
      </w:r>
      <w:r w:rsidR="00C64E95">
        <w:rPr>
          <w:rFonts w:ascii="Traditional Arabic" w:hAnsi="Traditional Arabic" w:cs="Traditional Arabic"/>
          <w:rtl/>
        </w:rPr>
        <w:t>﴿</w:t>
      </w:r>
      <w:r w:rsidR="00C64E95" w:rsidRPr="004169DA">
        <w:rPr>
          <w:rStyle w:val="Char8"/>
          <w:rFonts w:hint="eastAsia"/>
          <w:rtl/>
        </w:rPr>
        <w:t>وَ</w:t>
      </w:r>
      <w:r w:rsidR="00C64E95" w:rsidRPr="004169DA">
        <w:rPr>
          <w:rStyle w:val="Char8"/>
          <w:rFonts w:hint="cs"/>
          <w:rtl/>
        </w:rPr>
        <w:t>ٱ</w:t>
      </w:r>
      <w:r w:rsidR="00C64E95" w:rsidRPr="004169DA">
        <w:rPr>
          <w:rStyle w:val="Char8"/>
          <w:rFonts w:hint="eastAsia"/>
          <w:rtl/>
        </w:rPr>
        <w:t>لَّذِينَ</w:t>
      </w:r>
      <w:r w:rsidR="00C64E95" w:rsidRPr="004169DA">
        <w:rPr>
          <w:rStyle w:val="Char8"/>
          <w:rtl/>
        </w:rPr>
        <w:t xml:space="preserve"> يَرۡمُونَ </w:t>
      </w:r>
      <w:r w:rsidR="00C64E95" w:rsidRPr="004169DA">
        <w:rPr>
          <w:rStyle w:val="Char8"/>
          <w:rFonts w:hint="cs"/>
          <w:rtl/>
        </w:rPr>
        <w:t>ٱ</w:t>
      </w:r>
      <w:r w:rsidR="00C64E95" w:rsidRPr="004169DA">
        <w:rPr>
          <w:rStyle w:val="Char8"/>
          <w:rFonts w:hint="eastAsia"/>
          <w:rtl/>
        </w:rPr>
        <w:t>لۡمُحۡصَنَٰتِ</w:t>
      </w:r>
      <w:r w:rsidR="00C64E95" w:rsidRPr="004169DA">
        <w:rPr>
          <w:rStyle w:val="Char8"/>
          <w:rtl/>
        </w:rPr>
        <w:t xml:space="preserve"> ثُمَّ لَمۡ يَأۡتُواْ بِأَرۡبَعَةِ شُهَدَآءَ فَ</w:t>
      </w:r>
      <w:r w:rsidR="00C64E95" w:rsidRPr="004169DA">
        <w:rPr>
          <w:rStyle w:val="Char8"/>
          <w:rFonts w:hint="cs"/>
          <w:rtl/>
        </w:rPr>
        <w:t>ٱ</w:t>
      </w:r>
      <w:r w:rsidR="00C64E95" w:rsidRPr="004169DA">
        <w:rPr>
          <w:rStyle w:val="Char8"/>
          <w:rFonts w:hint="eastAsia"/>
          <w:rtl/>
        </w:rPr>
        <w:t>جۡلِدُوهُمۡ</w:t>
      </w:r>
      <w:r w:rsidR="00C64E95" w:rsidRPr="004169DA">
        <w:rPr>
          <w:rStyle w:val="Char8"/>
          <w:rtl/>
        </w:rPr>
        <w:t xml:space="preserve"> ثَمَٰنِينَ جَلۡدَةٗ وَلَا تَقۡبَلُواْ لَهُمۡ شَهَٰدَةً أَبَدٗاۚ وَأُوْلَٰٓئِكَ هُمُ </w:t>
      </w:r>
      <w:r w:rsidR="00C64E95" w:rsidRPr="004169DA">
        <w:rPr>
          <w:rStyle w:val="Char8"/>
          <w:rFonts w:hint="cs"/>
          <w:rtl/>
        </w:rPr>
        <w:t>ٱ</w:t>
      </w:r>
      <w:r w:rsidR="00C64E95" w:rsidRPr="004169DA">
        <w:rPr>
          <w:rStyle w:val="Char8"/>
          <w:rFonts w:hint="eastAsia"/>
          <w:rtl/>
        </w:rPr>
        <w:t>لۡفَٰسِقُونَ</w:t>
      </w:r>
      <w:r w:rsidR="00C64E95" w:rsidRPr="004169DA">
        <w:rPr>
          <w:rStyle w:val="Char8"/>
          <w:rtl/>
        </w:rPr>
        <w:t xml:space="preserve"> ٤ </w:t>
      </w:r>
      <w:r w:rsidR="00C64E95" w:rsidRPr="004169DA">
        <w:rPr>
          <w:rStyle w:val="Char8"/>
          <w:rFonts w:hint="eastAsia"/>
          <w:rtl/>
        </w:rPr>
        <w:t>إِلَّا</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لَّذِينَ</w:t>
      </w:r>
      <w:r w:rsidR="00C64E95" w:rsidRPr="004169DA">
        <w:rPr>
          <w:rStyle w:val="Char8"/>
          <w:rtl/>
        </w:rPr>
        <w:t xml:space="preserve"> تَابُواْ مِنۢ بَعۡدِ ذَٰلِكَ وَأَصۡلَحُواْ فَإِنَّ </w:t>
      </w:r>
      <w:r w:rsidR="00C64E95" w:rsidRPr="004169DA">
        <w:rPr>
          <w:rStyle w:val="Char8"/>
          <w:rFonts w:hint="cs"/>
          <w:rtl/>
        </w:rPr>
        <w:t>ٱ</w:t>
      </w:r>
      <w:r w:rsidR="00C64E95" w:rsidRPr="004169DA">
        <w:rPr>
          <w:rStyle w:val="Char8"/>
          <w:rFonts w:hint="eastAsia"/>
          <w:rtl/>
        </w:rPr>
        <w:t>للَّهَ</w:t>
      </w:r>
      <w:r w:rsidR="00C64E95" w:rsidRPr="004169DA">
        <w:rPr>
          <w:rStyle w:val="Char8"/>
          <w:rtl/>
        </w:rPr>
        <w:t xml:space="preserve"> غَفُورٞ رَّحِيمٞ ٥</w:t>
      </w:r>
      <w:r w:rsidR="00C64E95">
        <w:rPr>
          <w:rFonts w:ascii="Traditional Arabic" w:hAnsi="Traditional Arabic" w:cs="Traditional Arabic"/>
          <w:rtl/>
        </w:rPr>
        <w:t>﴾</w:t>
      </w:r>
      <w:r w:rsidR="00784590" w:rsidRPr="00DE4439">
        <w:rPr>
          <w:rFonts w:hint="cs"/>
          <w:rtl/>
        </w:rPr>
        <w:t xml:space="preserve"> </w:t>
      </w:r>
      <w:r w:rsidR="00797F8E" w:rsidRPr="00797F8E">
        <w:rPr>
          <w:rStyle w:val="Char4"/>
          <w:rFonts w:hint="cs"/>
          <w:rtl/>
        </w:rPr>
        <w:t>[</w:t>
      </w:r>
      <w:r w:rsidR="002600DD" w:rsidRPr="00797F8E">
        <w:rPr>
          <w:rStyle w:val="Char4"/>
          <w:rFonts w:hint="cs"/>
          <w:rtl/>
        </w:rPr>
        <w:t>النور: 4</w:t>
      </w:r>
      <w:r w:rsidR="00797F8E" w:rsidRPr="00797F8E">
        <w:rPr>
          <w:rStyle w:val="Char4"/>
          <w:rFonts w:hint="cs"/>
          <w:rtl/>
        </w:rPr>
        <w:t>-</w:t>
      </w:r>
      <w:r w:rsidR="002600DD" w:rsidRPr="00797F8E">
        <w:rPr>
          <w:rStyle w:val="Char4"/>
          <w:rFonts w:hint="cs"/>
          <w:rtl/>
        </w:rPr>
        <w:t>5</w:t>
      </w:r>
      <w:r w:rsidR="00797F8E" w:rsidRPr="00797F8E">
        <w:rPr>
          <w:rStyle w:val="Char4"/>
          <w:rFonts w:hint="cs"/>
          <w:rtl/>
        </w:rPr>
        <w:t>]</w:t>
      </w:r>
      <w:r w:rsidR="002600DD" w:rsidRPr="00DE4439">
        <w:rPr>
          <w:rFonts w:hint="cs"/>
          <w:rtl/>
        </w:rPr>
        <w:t>.</w:t>
      </w:r>
    </w:p>
    <w:p w:rsidR="009B7C25" w:rsidRPr="00DE4439" w:rsidRDefault="009B7C25" w:rsidP="00797F8E">
      <w:pPr>
        <w:pStyle w:val="a"/>
        <w:rPr>
          <w:rFonts w:ascii="Times New Roman" w:hAnsi="Times New Roman"/>
          <w:rtl/>
        </w:rPr>
      </w:pPr>
      <w:r w:rsidRPr="00DE4439">
        <w:rPr>
          <w:rFonts w:ascii="Times New Roman" w:hAnsi="Times New Roman" w:hint="cs"/>
          <w:rtl/>
        </w:rPr>
        <w:t>«</w:t>
      </w:r>
      <w:r w:rsidR="00551D29" w:rsidRPr="00DE4439">
        <w:rPr>
          <w:rtl/>
        </w:rPr>
        <w:t xml:space="preserve">و </w:t>
      </w:r>
      <w:r w:rsidR="00AE657A">
        <w:rPr>
          <w:rtl/>
        </w:rPr>
        <w:t>ک</w:t>
      </w:r>
      <w:r w:rsidR="00551D29" w:rsidRPr="00DE4439">
        <w:rPr>
          <w:rtl/>
        </w:rPr>
        <w:t xml:space="preserve">سانى </w:t>
      </w:r>
      <w:r w:rsidR="00AE657A">
        <w:rPr>
          <w:rtl/>
        </w:rPr>
        <w:t>ک</w:t>
      </w:r>
      <w:r w:rsidR="00551D29" w:rsidRPr="00DE4439">
        <w:rPr>
          <w:rtl/>
        </w:rPr>
        <w:t>ه آنان پا</w:t>
      </w:r>
      <w:r w:rsidR="00AE657A">
        <w:rPr>
          <w:rtl/>
        </w:rPr>
        <w:t>ک</w:t>
      </w:r>
      <w:r w:rsidR="00551D29" w:rsidRPr="00DE4439">
        <w:rPr>
          <w:rtl/>
        </w:rPr>
        <w:t>دامن را متهم مى‏</w:t>
      </w:r>
      <w:r w:rsidR="00AE657A">
        <w:rPr>
          <w:rtl/>
        </w:rPr>
        <w:t>ک</w:t>
      </w:r>
      <w:r w:rsidR="00551D29" w:rsidRPr="00DE4439">
        <w:rPr>
          <w:rtl/>
        </w:rPr>
        <w:t>نند، سپس چهار شاهد (بر مدعاى خود) نمى‏آورند، آنها را هشتاد تاز</w:t>
      </w:r>
      <w:r w:rsidR="00AE657A">
        <w:rPr>
          <w:rtl/>
        </w:rPr>
        <w:t>ی</w:t>
      </w:r>
      <w:r w:rsidR="00551D29" w:rsidRPr="00DE4439">
        <w:rPr>
          <w:rtl/>
        </w:rPr>
        <w:t>انه بزن</w:t>
      </w:r>
      <w:r w:rsidR="00AE657A">
        <w:rPr>
          <w:rtl/>
        </w:rPr>
        <w:t>ی</w:t>
      </w:r>
      <w:r w:rsidR="00551D29" w:rsidRPr="00DE4439">
        <w:rPr>
          <w:rtl/>
        </w:rPr>
        <w:t>د و شهادتشان را هرگز نپذ</w:t>
      </w:r>
      <w:r w:rsidR="00AE657A">
        <w:rPr>
          <w:rtl/>
        </w:rPr>
        <w:t>ی</w:t>
      </w:r>
      <w:r w:rsidR="00551D29" w:rsidRPr="00DE4439">
        <w:rPr>
          <w:rtl/>
        </w:rPr>
        <w:t>ر</w:t>
      </w:r>
      <w:r w:rsidR="00AE657A">
        <w:rPr>
          <w:rtl/>
        </w:rPr>
        <w:t>ی</w:t>
      </w:r>
      <w:r w:rsidR="00551D29" w:rsidRPr="00DE4439">
        <w:rPr>
          <w:rtl/>
        </w:rPr>
        <w:t>د; و آنها همان فاسقانند</w:t>
      </w:r>
      <w:r w:rsidR="00551D29" w:rsidRPr="00DE4439">
        <w:rPr>
          <w:rFonts w:hint="cs"/>
          <w:rtl/>
        </w:rPr>
        <w:t>.</w:t>
      </w:r>
      <w:r w:rsidR="00551D29" w:rsidRPr="00DE4439">
        <w:rPr>
          <w:rtl/>
        </w:rPr>
        <w:t xml:space="preserve"> مگر </w:t>
      </w:r>
      <w:r w:rsidR="00AE657A">
        <w:rPr>
          <w:rtl/>
        </w:rPr>
        <w:t>ک</w:t>
      </w:r>
      <w:r w:rsidR="00551D29" w:rsidRPr="00DE4439">
        <w:rPr>
          <w:rtl/>
        </w:rPr>
        <w:t xml:space="preserve">سانى </w:t>
      </w:r>
      <w:r w:rsidR="00AE657A">
        <w:rPr>
          <w:rtl/>
        </w:rPr>
        <w:t>ک</w:t>
      </w:r>
      <w:r w:rsidR="00551D29" w:rsidRPr="00DE4439">
        <w:rPr>
          <w:rtl/>
        </w:rPr>
        <w:t xml:space="preserve">ه بعد از آن توبه </w:t>
      </w:r>
      <w:r w:rsidR="00AE657A">
        <w:rPr>
          <w:rtl/>
        </w:rPr>
        <w:t>ک</w:t>
      </w:r>
      <w:r w:rsidR="00551D29" w:rsidRPr="00DE4439">
        <w:rPr>
          <w:rtl/>
        </w:rPr>
        <w:t>نند و جبران نما</w:t>
      </w:r>
      <w:r w:rsidR="00AE657A">
        <w:rPr>
          <w:rtl/>
        </w:rPr>
        <w:t>ی</w:t>
      </w:r>
      <w:r w:rsidR="00551D29" w:rsidRPr="00DE4439">
        <w:rPr>
          <w:rtl/>
        </w:rPr>
        <w:t>ند (</w:t>
      </w:r>
      <w:r w:rsidR="00AE657A">
        <w:rPr>
          <w:rtl/>
        </w:rPr>
        <w:t>ک</w:t>
      </w:r>
      <w:r w:rsidR="00551D29" w:rsidRPr="00DE4439">
        <w:rPr>
          <w:rtl/>
        </w:rPr>
        <w:t>ه خداوند آنها را مى‏بخشد) ز</w:t>
      </w:r>
      <w:r w:rsidR="00AE657A">
        <w:rPr>
          <w:rtl/>
        </w:rPr>
        <w:t>ی</w:t>
      </w:r>
      <w:r w:rsidR="00551D29" w:rsidRPr="00DE4439">
        <w:rPr>
          <w:rtl/>
        </w:rPr>
        <w:t>را خداوند آمرزنده و مهربان است</w:t>
      </w:r>
      <w:r w:rsidRPr="00DE4439">
        <w:rPr>
          <w:rFonts w:ascii="Times New Roman" w:hAnsi="Times New Roman" w:hint="cs"/>
          <w:rtl/>
        </w:rPr>
        <w:t>».</w:t>
      </w:r>
    </w:p>
    <w:p w:rsidR="009B7C25" w:rsidRPr="00DE4439" w:rsidRDefault="00303E8D" w:rsidP="00797F8E">
      <w:pPr>
        <w:pStyle w:val="a"/>
        <w:rPr>
          <w:rtl/>
        </w:rPr>
      </w:pPr>
      <w:r w:rsidRPr="00DE4439">
        <w:rPr>
          <w:rFonts w:hint="cs"/>
          <w:rtl/>
        </w:rPr>
        <w:t>و به فرض ا</w:t>
      </w:r>
      <w:r w:rsidR="00AE657A">
        <w:rPr>
          <w:rFonts w:hint="cs"/>
          <w:rtl/>
        </w:rPr>
        <w:t>ی</w:t>
      </w:r>
      <w:r w:rsidRPr="00DE4439">
        <w:rPr>
          <w:rFonts w:hint="cs"/>
          <w:rtl/>
        </w:rPr>
        <w:t>ن</w:t>
      </w:r>
      <w:r w:rsidR="00AE657A">
        <w:rPr>
          <w:rFonts w:hint="cs"/>
          <w:rtl/>
        </w:rPr>
        <w:t>ک</w:t>
      </w:r>
      <w:r w:rsidRPr="00DE4439">
        <w:rPr>
          <w:rFonts w:hint="cs"/>
          <w:rtl/>
        </w:rPr>
        <w:t>ه آ</w:t>
      </w:r>
      <w:r w:rsidR="00AE657A">
        <w:rPr>
          <w:rFonts w:hint="cs"/>
          <w:rtl/>
        </w:rPr>
        <w:t>ی</w:t>
      </w:r>
      <w:r w:rsidRPr="00DE4439">
        <w:rPr>
          <w:rFonts w:hint="cs"/>
          <w:rtl/>
        </w:rPr>
        <w:t>ه در مورد ول</w:t>
      </w:r>
      <w:r w:rsidR="00AE657A">
        <w:rPr>
          <w:rFonts w:hint="cs"/>
          <w:rtl/>
        </w:rPr>
        <w:t>ی</w:t>
      </w:r>
      <w:r w:rsidRPr="00DE4439">
        <w:rPr>
          <w:rFonts w:hint="cs"/>
          <w:rtl/>
        </w:rPr>
        <w:t>د نازل شده باشد آ</w:t>
      </w:r>
      <w:r w:rsidR="00AE657A">
        <w:rPr>
          <w:rFonts w:hint="cs"/>
          <w:rtl/>
        </w:rPr>
        <w:t>ی</w:t>
      </w:r>
      <w:r w:rsidRPr="00DE4439">
        <w:rPr>
          <w:rFonts w:hint="cs"/>
          <w:rtl/>
        </w:rPr>
        <w:t>ا دروازه توبه به رو</w:t>
      </w:r>
      <w:r w:rsidR="00AE657A">
        <w:rPr>
          <w:rFonts w:hint="cs"/>
          <w:rtl/>
        </w:rPr>
        <w:t>ی</w:t>
      </w:r>
      <w:r w:rsidR="00712578" w:rsidRPr="00DE4439">
        <w:rPr>
          <w:rFonts w:hint="cs"/>
          <w:rtl/>
        </w:rPr>
        <w:t xml:space="preserve"> او بسته است؟!</w:t>
      </w:r>
    </w:p>
    <w:p w:rsidR="00303E8D" w:rsidRPr="00DE4439" w:rsidRDefault="00303E8D" w:rsidP="00797F8E">
      <w:pPr>
        <w:pStyle w:val="a"/>
        <w:rPr>
          <w:rtl/>
        </w:rPr>
      </w:pPr>
      <w:r w:rsidRPr="00DE4439">
        <w:rPr>
          <w:rFonts w:hint="cs"/>
          <w:rtl/>
        </w:rPr>
        <w:t>اما ا</w:t>
      </w:r>
      <w:r w:rsidR="00AE657A">
        <w:rPr>
          <w:rFonts w:hint="cs"/>
          <w:rtl/>
        </w:rPr>
        <w:t>ی</w:t>
      </w:r>
      <w:r w:rsidRPr="00DE4439">
        <w:rPr>
          <w:rFonts w:hint="cs"/>
          <w:rtl/>
        </w:rPr>
        <w:t>ن</w:t>
      </w:r>
      <w:r w:rsidR="00AE657A">
        <w:rPr>
          <w:rFonts w:hint="cs"/>
          <w:rtl/>
        </w:rPr>
        <w:t>ک</w:t>
      </w:r>
      <w:r w:rsidRPr="00DE4439">
        <w:rPr>
          <w:rFonts w:hint="cs"/>
          <w:rtl/>
        </w:rPr>
        <w:t>ه او شراب نوش</w:t>
      </w:r>
      <w:r w:rsidR="00AE657A">
        <w:rPr>
          <w:rFonts w:hint="cs"/>
          <w:rtl/>
        </w:rPr>
        <w:t>ی</w:t>
      </w:r>
      <w:r w:rsidRPr="00DE4439">
        <w:rPr>
          <w:rFonts w:hint="cs"/>
          <w:rtl/>
        </w:rPr>
        <w:t>ده است خدا بهتر م</w:t>
      </w:r>
      <w:r w:rsidR="00AE657A">
        <w:rPr>
          <w:rFonts w:hint="cs"/>
          <w:rtl/>
        </w:rPr>
        <w:t>ی</w:t>
      </w:r>
      <w:r w:rsidRPr="00DE4439">
        <w:rPr>
          <w:rFonts w:hint="cs"/>
          <w:rtl/>
        </w:rPr>
        <w:t>‌داند و ما روا</w:t>
      </w:r>
      <w:r w:rsidR="00AE657A">
        <w:rPr>
          <w:rFonts w:hint="cs"/>
          <w:rtl/>
        </w:rPr>
        <w:t>ی</w:t>
      </w:r>
      <w:r w:rsidRPr="00DE4439">
        <w:rPr>
          <w:rFonts w:hint="cs"/>
          <w:rtl/>
        </w:rPr>
        <w:t>ت صح</w:t>
      </w:r>
      <w:r w:rsidR="00AE657A">
        <w:rPr>
          <w:rFonts w:hint="cs"/>
          <w:rtl/>
        </w:rPr>
        <w:t>ی</w:t>
      </w:r>
      <w:r w:rsidRPr="00DE4439">
        <w:rPr>
          <w:rFonts w:hint="cs"/>
          <w:rtl/>
        </w:rPr>
        <w:t>ح مسلم را ت</w:t>
      </w:r>
      <w:r w:rsidR="00AE657A">
        <w:rPr>
          <w:rFonts w:hint="cs"/>
          <w:rtl/>
        </w:rPr>
        <w:t>ک</w:t>
      </w:r>
      <w:r w:rsidRPr="00DE4439">
        <w:rPr>
          <w:rFonts w:hint="cs"/>
          <w:rtl/>
        </w:rPr>
        <w:t>ذ</w:t>
      </w:r>
      <w:r w:rsidR="00AE657A">
        <w:rPr>
          <w:rFonts w:hint="cs"/>
          <w:rtl/>
        </w:rPr>
        <w:t>ی</w:t>
      </w:r>
      <w:r w:rsidRPr="00DE4439">
        <w:rPr>
          <w:rFonts w:hint="cs"/>
          <w:rtl/>
        </w:rPr>
        <w:t>ب نم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او ب</w:t>
      </w:r>
      <w:r w:rsidR="001B3A24" w:rsidRPr="00DE4439">
        <w:rPr>
          <w:rFonts w:hint="cs"/>
          <w:rtl/>
        </w:rPr>
        <w:t>ه</w:t>
      </w:r>
      <w:r w:rsidRPr="00DE4439">
        <w:rPr>
          <w:rFonts w:hint="cs"/>
          <w:rtl/>
        </w:rPr>
        <w:t xml:space="preserve"> مجازات شراب‌خوار</w:t>
      </w:r>
      <w:r w:rsidR="00AE657A">
        <w:rPr>
          <w:rFonts w:hint="cs"/>
          <w:rtl/>
        </w:rPr>
        <w:t>ی</w:t>
      </w:r>
      <w:r w:rsidRPr="00DE4439">
        <w:rPr>
          <w:rFonts w:hint="cs"/>
          <w:rtl/>
        </w:rPr>
        <w:t xml:space="preserve"> شلاق زده شد</w:t>
      </w:r>
      <w:r w:rsidR="001B3A24" w:rsidRPr="00DE4439">
        <w:rPr>
          <w:rFonts w:hint="cs"/>
          <w:rtl/>
        </w:rPr>
        <w:t>،</w:t>
      </w:r>
      <w:r w:rsidRPr="00DE4439">
        <w:rPr>
          <w:rFonts w:hint="cs"/>
          <w:rtl/>
        </w:rPr>
        <w:t xml:space="preserve"> ول</w:t>
      </w:r>
      <w:r w:rsidR="00AE657A">
        <w:rPr>
          <w:rFonts w:hint="cs"/>
          <w:rtl/>
        </w:rPr>
        <w:t>ی</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آ</w:t>
      </w:r>
      <w:r w:rsidR="00AE657A">
        <w:rPr>
          <w:rFonts w:hint="cs"/>
          <w:rtl/>
        </w:rPr>
        <w:t>ی</w:t>
      </w:r>
      <w:r w:rsidRPr="00DE4439">
        <w:rPr>
          <w:rFonts w:hint="cs"/>
          <w:rtl/>
        </w:rPr>
        <w:t xml:space="preserve">ا او شراب خورد، </w:t>
      </w:r>
      <w:r w:rsidR="00AE657A">
        <w:rPr>
          <w:rFonts w:hint="cs"/>
          <w:rtl/>
        </w:rPr>
        <w:t>ی</w:t>
      </w:r>
      <w:r w:rsidRPr="00DE4439">
        <w:rPr>
          <w:rFonts w:hint="cs"/>
          <w:rtl/>
        </w:rPr>
        <w:t>ا نه چ</w:t>
      </w:r>
      <w:r w:rsidR="00AE657A">
        <w:rPr>
          <w:rFonts w:hint="cs"/>
          <w:rtl/>
        </w:rPr>
        <w:t>ی</w:t>
      </w:r>
      <w:r w:rsidRPr="00DE4439">
        <w:rPr>
          <w:rFonts w:hint="cs"/>
          <w:rtl/>
        </w:rPr>
        <w:t>ز</w:t>
      </w:r>
      <w:r w:rsidR="00AE657A">
        <w:rPr>
          <w:rFonts w:hint="cs"/>
          <w:rtl/>
        </w:rPr>
        <w:t>ی</w:t>
      </w:r>
      <w:r w:rsidRPr="00DE4439">
        <w:rPr>
          <w:rFonts w:hint="cs"/>
          <w:rtl/>
        </w:rPr>
        <w:t xml:space="preserve"> د</w:t>
      </w:r>
      <w:r w:rsidR="00AE657A">
        <w:rPr>
          <w:rFonts w:hint="cs"/>
          <w:rtl/>
        </w:rPr>
        <w:t>ی</w:t>
      </w:r>
      <w:r w:rsidRPr="00DE4439">
        <w:rPr>
          <w:rFonts w:hint="cs"/>
          <w:rtl/>
        </w:rPr>
        <w:t>گر است، و</w:t>
      </w:r>
      <w:r w:rsidR="001B3A24" w:rsidRPr="00DE4439">
        <w:rPr>
          <w:rFonts w:hint="cs"/>
          <w:rtl/>
        </w:rPr>
        <w:t>قت</w:t>
      </w:r>
      <w:r w:rsidR="00AE657A">
        <w:rPr>
          <w:rFonts w:hint="cs"/>
          <w:rtl/>
        </w:rPr>
        <w:t>ی</w:t>
      </w:r>
      <w:r w:rsidRPr="00DE4439">
        <w:rPr>
          <w:rFonts w:hint="cs"/>
          <w:rtl/>
        </w:rPr>
        <w:t xml:space="preserve"> ول</w:t>
      </w:r>
      <w:r w:rsidR="00AE657A">
        <w:rPr>
          <w:rFonts w:hint="cs"/>
          <w:rtl/>
        </w:rPr>
        <w:t>ی</w:t>
      </w:r>
      <w:r w:rsidRPr="00DE4439">
        <w:rPr>
          <w:rFonts w:hint="cs"/>
          <w:rtl/>
        </w:rPr>
        <w:t>د بن عقبه وال</w:t>
      </w:r>
      <w:r w:rsidR="00AE657A">
        <w:rPr>
          <w:rFonts w:hint="cs"/>
          <w:rtl/>
        </w:rPr>
        <w:t>ی</w:t>
      </w:r>
      <w:r w:rsidRPr="00DE4439">
        <w:rPr>
          <w:rFonts w:hint="cs"/>
          <w:rtl/>
        </w:rPr>
        <w:t xml:space="preserve"> </w:t>
      </w:r>
      <w:r w:rsidR="00AE657A">
        <w:rPr>
          <w:rFonts w:hint="cs"/>
          <w:rtl/>
        </w:rPr>
        <w:t>ک</w:t>
      </w:r>
      <w:r w:rsidRPr="00DE4439">
        <w:rPr>
          <w:rFonts w:hint="cs"/>
          <w:rtl/>
        </w:rPr>
        <w:t xml:space="preserve">وفه بود دو نفر از اهل </w:t>
      </w:r>
      <w:r w:rsidR="00AE657A">
        <w:rPr>
          <w:rFonts w:hint="cs"/>
          <w:rtl/>
        </w:rPr>
        <w:t>ک</w:t>
      </w:r>
      <w:r w:rsidRPr="00DE4439">
        <w:rPr>
          <w:rFonts w:hint="cs"/>
          <w:rtl/>
        </w:rPr>
        <w:t>وفه به مد</w:t>
      </w:r>
      <w:r w:rsidR="00AE657A">
        <w:rPr>
          <w:rFonts w:hint="cs"/>
          <w:rtl/>
        </w:rPr>
        <w:t>ی</w:t>
      </w:r>
      <w:r w:rsidRPr="00DE4439">
        <w:rPr>
          <w:rFonts w:hint="cs"/>
          <w:rtl/>
        </w:rPr>
        <w:t>نه پ</w:t>
      </w:r>
      <w:r w:rsidR="00AE657A">
        <w:rPr>
          <w:rFonts w:hint="cs"/>
          <w:rtl/>
        </w:rPr>
        <w:t>ی</w:t>
      </w:r>
      <w:r w:rsidRPr="00DE4439">
        <w:rPr>
          <w:rFonts w:hint="cs"/>
          <w:rtl/>
        </w:rPr>
        <w:t>ش عثمان</w:t>
      </w:r>
      <w:r w:rsidR="001B3A24" w:rsidRPr="00DE4439">
        <w:rPr>
          <w:rFonts w:ascii="Tahoma" w:hAnsi="Tahoma" w:cs="CTraditional Arabic" w:hint="cs"/>
          <w:color w:val="000000"/>
          <w:rtl/>
        </w:rPr>
        <w:t>ص</w:t>
      </w:r>
      <w:r w:rsidRPr="00DE4439">
        <w:rPr>
          <w:rFonts w:hint="cs"/>
          <w:rtl/>
        </w:rPr>
        <w:t xml:space="preserve"> رفتند و به او گفتند ول</w:t>
      </w:r>
      <w:r w:rsidR="00AE657A">
        <w:rPr>
          <w:rFonts w:hint="cs"/>
          <w:rtl/>
        </w:rPr>
        <w:t>ی</w:t>
      </w:r>
      <w:r w:rsidRPr="00DE4439">
        <w:rPr>
          <w:rFonts w:hint="cs"/>
          <w:rtl/>
        </w:rPr>
        <w:t>د را د</w:t>
      </w:r>
      <w:r w:rsidR="00AE657A">
        <w:rPr>
          <w:rFonts w:hint="cs"/>
          <w:rtl/>
        </w:rPr>
        <w:t>ی</w:t>
      </w:r>
      <w:r w:rsidRPr="00DE4439">
        <w:rPr>
          <w:rFonts w:hint="cs"/>
          <w:rtl/>
        </w:rPr>
        <w:t>ده‌ا</w:t>
      </w:r>
      <w:r w:rsidR="00AE657A">
        <w:rPr>
          <w:rFonts w:hint="cs"/>
          <w:rtl/>
        </w:rPr>
        <w:t>ی</w:t>
      </w:r>
      <w:r w:rsidRPr="00DE4439">
        <w:rPr>
          <w:rFonts w:hint="cs"/>
          <w:rtl/>
        </w:rPr>
        <w:t xml:space="preserve">م </w:t>
      </w:r>
      <w:r w:rsidR="00AE657A">
        <w:rPr>
          <w:rFonts w:hint="cs"/>
          <w:rtl/>
        </w:rPr>
        <w:t>ک</w:t>
      </w:r>
      <w:r w:rsidRPr="00DE4439">
        <w:rPr>
          <w:rFonts w:hint="cs"/>
          <w:rtl/>
        </w:rPr>
        <w:t>ه در نماز صبح در حال</w:t>
      </w:r>
      <w:r w:rsidR="00AE657A">
        <w:rPr>
          <w:rFonts w:hint="cs"/>
          <w:rtl/>
        </w:rPr>
        <w:t>ی</w:t>
      </w:r>
      <w:r w:rsidRPr="00DE4439">
        <w:rPr>
          <w:rFonts w:hint="cs"/>
          <w:rtl/>
        </w:rPr>
        <w:t xml:space="preserve"> </w:t>
      </w:r>
      <w:r w:rsidR="00AE657A">
        <w:rPr>
          <w:rFonts w:hint="cs"/>
          <w:rtl/>
        </w:rPr>
        <w:t>ک</w:t>
      </w:r>
      <w:r w:rsidRPr="00DE4439">
        <w:rPr>
          <w:rFonts w:hint="cs"/>
          <w:rtl/>
        </w:rPr>
        <w:t>ه مست بود پ</w:t>
      </w:r>
      <w:r w:rsidR="00AE657A">
        <w:rPr>
          <w:rFonts w:hint="cs"/>
          <w:rtl/>
        </w:rPr>
        <w:t>ی</w:t>
      </w:r>
      <w:r w:rsidRPr="00DE4439">
        <w:rPr>
          <w:rFonts w:hint="cs"/>
          <w:rtl/>
        </w:rPr>
        <w:t>ش نماز ما شد</w:t>
      </w:r>
      <w:r w:rsidR="001B3A24" w:rsidRPr="00DE4439">
        <w:rPr>
          <w:rFonts w:hint="cs"/>
          <w:rtl/>
        </w:rPr>
        <w:t>،</w:t>
      </w:r>
      <w:r w:rsidRPr="00DE4439">
        <w:rPr>
          <w:rFonts w:hint="cs"/>
          <w:rtl/>
        </w:rPr>
        <w:t xml:space="preserve"> </w:t>
      </w:r>
      <w:r w:rsidR="00AE657A">
        <w:rPr>
          <w:rFonts w:hint="cs"/>
          <w:rtl/>
        </w:rPr>
        <w:t>یکی</w:t>
      </w:r>
      <w:r w:rsidRPr="00DE4439">
        <w:rPr>
          <w:rFonts w:hint="cs"/>
          <w:rtl/>
        </w:rPr>
        <w:t xml:space="preserve"> گفت من او را در حالت مست</w:t>
      </w:r>
      <w:r w:rsidR="00AE657A">
        <w:rPr>
          <w:rFonts w:hint="cs"/>
          <w:rtl/>
        </w:rPr>
        <w:t>ی</w:t>
      </w:r>
      <w:r w:rsidRPr="00DE4439">
        <w:rPr>
          <w:rFonts w:hint="cs"/>
          <w:rtl/>
        </w:rPr>
        <w:t xml:space="preserve"> د</w:t>
      </w:r>
      <w:r w:rsidR="00AE657A">
        <w:rPr>
          <w:rFonts w:hint="cs"/>
          <w:rtl/>
        </w:rPr>
        <w:t>ی</w:t>
      </w:r>
      <w:r w:rsidRPr="00DE4439">
        <w:rPr>
          <w:rFonts w:hint="cs"/>
          <w:rtl/>
        </w:rPr>
        <w:t>دم</w:t>
      </w:r>
      <w:r w:rsidR="001B3A24" w:rsidRPr="00DE4439">
        <w:rPr>
          <w:rFonts w:hint="cs"/>
          <w:rtl/>
        </w:rPr>
        <w:t>،</w:t>
      </w:r>
      <w:r w:rsidRPr="00DE4439">
        <w:rPr>
          <w:rFonts w:hint="cs"/>
          <w:rtl/>
        </w:rPr>
        <w:t xml:space="preserve"> و د</w:t>
      </w:r>
      <w:r w:rsidR="00AE657A">
        <w:rPr>
          <w:rFonts w:hint="cs"/>
          <w:rtl/>
        </w:rPr>
        <w:t>ی</w:t>
      </w:r>
      <w:r w:rsidRPr="00DE4439">
        <w:rPr>
          <w:rFonts w:hint="cs"/>
          <w:rtl/>
        </w:rPr>
        <w:t>گر</w:t>
      </w:r>
      <w:r w:rsidR="00AE657A">
        <w:rPr>
          <w:rFonts w:hint="cs"/>
          <w:rtl/>
        </w:rPr>
        <w:t>ی</w:t>
      </w:r>
      <w:r w:rsidRPr="00DE4439">
        <w:rPr>
          <w:rFonts w:hint="cs"/>
          <w:rtl/>
        </w:rPr>
        <w:t xml:space="preserve"> گفت او را د</w:t>
      </w:r>
      <w:r w:rsidR="00AE657A">
        <w:rPr>
          <w:rFonts w:hint="cs"/>
          <w:rtl/>
        </w:rPr>
        <w:t>ی</w:t>
      </w:r>
      <w:r w:rsidRPr="00DE4439">
        <w:rPr>
          <w:rFonts w:hint="cs"/>
          <w:rtl/>
        </w:rPr>
        <w:t xml:space="preserve">دم </w:t>
      </w:r>
      <w:r w:rsidR="00AE657A">
        <w:rPr>
          <w:rFonts w:hint="cs"/>
          <w:rtl/>
        </w:rPr>
        <w:t>ک</w:t>
      </w:r>
      <w:r w:rsidRPr="00DE4439">
        <w:rPr>
          <w:rFonts w:hint="cs"/>
          <w:rtl/>
        </w:rPr>
        <w:t>ه شراب استقراغ م</w:t>
      </w:r>
      <w:r w:rsidR="00AE657A">
        <w:rPr>
          <w:rFonts w:hint="cs"/>
          <w:rtl/>
        </w:rPr>
        <w:t>ی</w:t>
      </w:r>
      <w:r w:rsidRPr="00DE4439">
        <w:rPr>
          <w:rFonts w:hint="cs"/>
          <w:rtl/>
        </w:rPr>
        <w:t>‌</w:t>
      </w:r>
      <w:r w:rsidR="00AE657A">
        <w:rPr>
          <w:rFonts w:hint="cs"/>
          <w:rtl/>
        </w:rPr>
        <w:t>ک</w:t>
      </w:r>
      <w:r w:rsidR="001B3A24" w:rsidRPr="00DE4439">
        <w:rPr>
          <w:rFonts w:hint="cs"/>
          <w:rtl/>
        </w:rPr>
        <w:t>رد.</w:t>
      </w:r>
    </w:p>
    <w:p w:rsidR="009B7C25" w:rsidRPr="004169DA" w:rsidRDefault="00D86991" w:rsidP="00C64E95">
      <w:pPr>
        <w:pStyle w:val="a"/>
        <w:rPr>
          <w:rStyle w:val="Char8"/>
          <w:rtl/>
        </w:rPr>
      </w:pPr>
      <w:r w:rsidRPr="00DE4439">
        <w:rPr>
          <w:rFonts w:hint="cs"/>
          <w:rtl/>
        </w:rPr>
        <w:t>آنگاه عثمان گفت حتماً شراب نوش</w:t>
      </w:r>
      <w:r w:rsidR="00AE657A">
        <w:rPr>
          <w:rFonts w:hint="cs"/>
          <w:rtl/>
        </w:rPr>
        <w:t>ی</w:t>
      </w:r>
      <w:r w:rsidRPr="00DE4439">
        <w:rPr>
          <w:rFonts w:hint="cs"/>
          <w:rtl/>
        </w:rPr>
        <w:t xml:space="preserve">ده </w:t>
      </w:r>
      <w:r w:rsidR="00AE657A">
        <w:rPr>
          <w:rFonts w:hint="cs"/>
          <w:rtl/>
        </w:rPr>
        <w:t>ک</w:t>
      </w:r>
      <w:r w:rsidRPr="00DE4439">
        <w:rPr>
          <w:rFonts w:hint="cs"/>
          <w:rtl/>
        </w:rPr>
        <w:t xml:space="preserve">ه آن را استفراغ </w:t>
      </w:r>
      <w:r w:rsidR="00AE657A">
        <w:rPr>
          <w:rFonts w:hint="cs"/>
          <w:rtl/>
        </w:rPr>
        <w:t>ک</w:t>
      </w:r>
      <w:r w:rsidRPr="00DE4439">
        <w:rPr>
          <w:rFonts w:hint="cs"/>
          <w:rtl/>
        </w:rPr>
        <w:t>رد. عل</w:t>
      </w:r>
      <w:r w:rsidR="00AE657A">
        <w:rPr>
          <w:rFonts w:hint="cs"/>
          <w:rtl/>
        </w:rPr>
        <w:t>ی</w:t>
      </w:r>
      <w:r w:rsidRPr="00DE4439">
        <w:rPr>
          <w:rFonts w:hint="cs"/>
          <w:rtl/>
        </w:rPr>
        <w:t xml:space="preserve"> و حسن بن عل</w:t>
      </w:r>
      <w:r w:rsidR="00AE657A">
        <w:rPr>
          <w:rFonts w:hint="cs"/>
          <w:rtl/>
        </w:rPr>
        <w:t>ی</w:t>
      </w:r>
      <w:r w:rsidRPr="00DE4439">
        <w:rPr>
          <w:rFonts w:hint="cs"/>
          <w:rtl/>
        </w:rPr>
        <w:t xml:space="preserve"> و عبدالله بن جعفر</w:t>
      </w:r>
      <w:r w:rsidR="00797F8E">
        <w:rPr>
          <w:rFonts w:ascii="Tahoma" w:hAnsi="Tahoma" w:cs="CTraditional Arabic" w:hint="cs"/>
          <w:color w:val="000000"/>
          <w:rtl/>
        </w:rPr>
        <w:t>ش</w:t>
      </w:r>
      <w:r w:rsidR="008E2A87" w:rsidRPr="00DE4439">
        <w:rPr>
          <w:rFonts w:hint="cs"/>
          <w:rtl/>
        </w:rPr>
        <w:t xml:space="preserve"> آنجا بودند، آنگاه عثمان دستور داد </w:t>
      </w:r>
      <w:r w:rsidR="00AE657A">
        <w:rPr>
          <w:rFonts w:hint="cs"/>
          <w:rtl/>
        </w:rPr>
        <w:t>ک</w:t>
      </w:r>
      <w:r w:rsidR="008E2A87" w:rsidRPr="00DE4439">
        <w:rPr>
          <w:rFonts w:hint="cs"/>
          <w:rtl/>
        </w:rPr>
        <w:t>ه ول</w:t>
      </w:r>
      <w:r w:rsidR="00AE657A">
        <w:rPr>
          <w:rFonts w:hint="cs"/>
          <w:rtl/>
        </w:rPr>
        <w:t>ی</w:t>
      </w:r>
      <w:r w:rsidR="008E2A87" w:rsidRPr="00DE4439">
        <w:rPr>
          <w:rFonts w:hint="cs"/>
          <w:rtl/>
        </w:rPr>
        <w:t>د را شلاق بزنند و سپس او را از فرماندار</w:t>
      </w:r>
      <w:r w:rsidR="00AE657A">
        <w:rPr>
          <w:rFonts w:hint="cs"/>
          <w:rtl/>
        </w:rPr>
        <w:t>ی</w:t>
      </w:r>
      <w:r w:rsidR="008E2A87" w:rsidRPr="00DE4439">
        <w:rPr>
          <w:rFonts w:hint="cs"/>
          <w:rtl/>
        </w:rPr>
        <w:t xml:space="preserve"> </w:t>
      </w:r>
      <w:r w:rsidR="00AE657A">
        <w:rPr>
          <w:rFonts w:hint="cs"/>
          <w:rtl/>
        </w:rPr>
        <w:t>ک</w:t>
      </w:r>
      <w:r w:rsidR="008E2A87" w:rsidRPr="00DE4439">
        <w:rPr>
          <w:rFonts w:hint="cs"/>
          <w:rtl/>
        </w:rPr>
        <w:t xml:space="preserve">وفه عزل </w:t>
      </w:r>
      <w:r w:rsidR="00AE657A">
        <w:rPr>
          <w:rFonts w:hint="cs"/>
          <w:rtl/>
        </w:rPr>
        <w:t>ک</w:t>
      </w:r>
      <w:r w:rsidR="008E2A87" w:rsidRPr="00DE4439">
        <w:rPr>
          <w:rFonts w:hint="cs"/>
          <w:rtl/>
        </w:rPr>
        <w:t>رد. اما بعض</w:t>
      </w:r>
      <w:r w:rsidR="00AE657A">
        <w:rPr>
          <w:rFonts w:hint="cs"/>
          <w:rtl/>
        </w:rPr>
        <w:t>ی</w:t>
      </w:r>
      <w:r w:rsidR="008E2A87" w:rsidRPr="00DE4439">
        <w:rPr>
          <w:rFonts w:hint="cs"/>
          <w:rtl/>
        </w:rPr>
        <w:t xml:space="preserve"> از علماء در مورد شهادت دو گواه ش</w:t>
      </w:r>
      <w:r w:rsidR="00AE657A">
        <w:rPr>
          <w:rFonts w:hint="cs"/>
          <w:rtl/>
        </w:rPr>
        <w:t>ک</w:t>
      </w:r>
      <w:r w:rsidR="008E2A87" w:rsidRPr="00DE4439">
        <w:rPr>
          <w:rFonts w:hint="cs"/>
          <w:rtl/>
        </w:rPr>
        <w:t xml:space="preserve"> </w:t>
      </w:r>
      <w:r w:rsidR="00AE657A">
        <w:rPr>
          <w:rFonts w:hint="cs"/>
          <w:rtl/>
        </w:rPr>
        <w:t>ک</w:t>
      </w:r>
      <w:r w:rsidR="008E2A87" w:rsidRPr="00DE4439">
        <w:rPr>
          <w:rFonts w:hint="cs"/>
          <w:rtl/>
        </w:rPr>
        <w:t>رده‌اند</w:t>
      </w:r>
      <w:r w:rsidR="00193F18" w:rsidRPr="00DE4439">
        <w:rPr>
          <w:rFonts w:hint="cs"/>
          <w:rtl/>
        </w:rPr>
        <w:t>،</w:t>
      </w:r>
      <w:r w:rsidR="008E2A87" w:rsidRPr="00DE4439">
        <w:rPr>
          <w:rFonts w:hint="cs"/>
          <w:rtl/>
        </w:rPr>
        <w:t xml:space="preserve"> نه در صحت داستان، بله او چنان </w:t>
      </w:r>
      <w:r w:rsidR="00AE657A">
        <w:rPr>
          <w:rFonts w:hint="cs"/>
          <w:rtl/>
        </w:rPr>
        <w:t>ک</w:t>
      </w:r>
      <w:r w:rsidR="008E2A87" w:rsidRPr="00DE4439">
        <w:rPr>
          <w:rFonts w:hint="cs"/>
          <w:rtl/>
        </w:rPr>
        <w:t>ه در صح</w:t>
      </w:r>
      <w:r w:rsidR="00AE657A">
        <w:rPr>
          <w:rFonts w:hint="cs"/>
          <w:rtl/>
        </w:rPr>
        <w:t>ی</w:t>
      </w:r>
      <w:r w:rsidR="008E2A87" w:rsidRPr="00DE4439">
        <w:rPr>
          <w:rFonts w:hint="cs"/>
          <w:rtl/>
        </w:rPr>
        <w:t>ح مسلم روا</w:t>
      </w:r>
      <w:r w:rsidR="00AE657A">
        <w:rPr>
          <w:rFonts w:hint="cs"/>
          <w:rtl/>
        </w:rPr>
        <w:t>ی</w:t>
      </w:r>
      <w:r w:rsidR="008E2A87" w:rsidRPr="00DE4439">
        <w:rPr>
          <w:rFonts w:hint="cs"/>
          <w:rtl/>
        </w:rPr>
        <w:t>ت شده شلاق خورد ول</w:t>
      </w:r>
      <w:r w:rsidR="00AE657A">
        <w:rPr>
          <w:rFonts w:hint="cs"/>
          <w:rtl/>
        </w:rPr>
        <w:t>ی</w:t>
      </w:r>
      <w:r w:rsidR="008E2A87" w:rsidRPr="00DE4439">
        <w:rPr>
          <w:rFonts w:hint="cs"/>
          <w:rtl/>
        </w:rPr>
        <w:t xml:space="preserve"> آ</w:t>
      </w:r>
      <w:r w:rsidR="00AE657A">
        <w:rPr>
          <w:rFonts w:hint="cs"/>
          <w:rtl/>
        </w:rPr>
        <w:t>ی</w:t>
      </w:r>
      <w:r w:rsidR="008E2A87" w:rsidRPr="00DE4439">
        <w:rPr>
          <w:rFonts w:hint="cs"/>
          <w:rtl/>
        </w:rPr>
        <w:t>ا آن دو گواه راست م</w:t>
      </w:r>
      <w:r w:rsidR="00AE657A">
        <w:rPr>
          <w:rFonts w:hint="cs"/>
          <w:rtl/>
        </w:rPr>
        <w:t>ی</w:t>
      </w:r>
      <w:r w:rsidR="008E2A87" w:rsidRPr="00DE4439">
        <w:rPr>
          <w:rFonts w:hint="cs"/>
          <w:rtl/>
        </w:rPr>
        <w:t>‌گفتند؟ برا</w:t>
      </w:r>
      <w:r w:rsidR="00AE657A">
        <w:rPr>
          <w:rFonts w:hint="cs"/>
          <w:rtl/>
        </w:rPr>
        <w:t>ی</w:t>
      </w:r>
      <w:r w:rsidR="008E2A87" w:rsidRPr="00DE4439">
        <w:rPr>
          <w:rFonts w:hint="cs"/>
          <w:rtl/>
        </w:rPr>
        <w:t xml:space="preserve"> آن</w:t>
      </w:r>
      <w:r w:rsidR="00AE657A">
        <w:rPr>
          <w:rFonts w:hint="cs"/>
          <w:rtl/>
        </w:rPr>
        <w:t>ک</w:t>
      </w:r>
      <w:r w:rsidR="008E2A87" w:rsidRPr="00DE4439">
        <w:rPr>
          <w:rFonts w:hint="cs"/>
          <w:rtl/>
        </w:rPr>
        <w:t>ه ب</w:t>
      </w:r>
      <w:r w:rsidR="00AE657A">
        <w:rPr>
          <w:rFonts w:hint="cs"/>
          <w:rtl/>
        </w:rPr>
        <w:t>ی</w:t>
      </w:r>
      <w:r w:rsidR="008E2A87" w:rsidRPr="00DE4439">
        <w:rPr>
          <w:rFonts w:hint="cs"/>
          <w:rtl/>
        </w:rPr>
        <w:t>شتر از ا</w:t>
      </w:r>
      <w:r w:rsidR="00AE657A">
        <w:rPr>
          <w:rFonts w:hint="cs"/>
          <w:rtl/>
        </w:rPr>
        <w:t>ی</w:t>
      </w:r>
      <w:r w:rsidR="008E2A87" w:rsidRPr="00DE4439">
        <w:rPr>
          <w:rFonts w:hint="cs"/>
          <w:rtl/>
        </w:rPr>
        <w:t>ن مسئله آگاه شو</w:t>
      </w:r>
      <w:r w:rsidR="00AE657A">
        <w:rPr>
          <w:rFonts w:hint="cs"/>
          <w:rtl/>
        </w:rPr>
        <w:t>ی</w:t>
      </w:r>
      <w:r w:rsidR="008E2A87" w:rsidRPr="00DE4439">
        <w:rPr>
          <w:rFonts w:hint="cs"/>
          <w:rtl/>
        </w:rPr>
        <w:t xml:space="preserve">د به </w:t>
      </w:r>
      <w:r w:rsidR="00AE657A">
        <w:rPr>
          <w:rFonts w:hint="cs"/>
          <w:rtl/>
        </w:rPr>
        <w:t>ک</w:t>
      </w:r>
      <w:r w:rsidR="008E2A87" w:rsidRPr="00DE4439">
        <w:rPr>
          <w:rFonts w:hint="cs"/>
          <w:rtl/>
        </w:rPr>
        <w:t xml:space="preserve">تاب </w:t>
      </w:r>
      <w:r w:rsidR="00193F18" w:rsidRPr="00DE4439">
        <w:rPr>
          <w:rFonts w:hint="cs"/>
          <w:rtl/>
        </w:rPr>
        <w:t>(</w:t>
      </w:r>
      <w:r w:rsidR="008E2A87" w:rsidRPr="00DE4439">
        <w:rPr>
          <w:rFonts w:hint="cs"/>
          <w:rtl/>
        </w:rPr>
        <w:t>العواصم من القواصم با تحق</w:t>
      </w:r>
      <w:r w:rsidR="00AE657A">
        <w:rPr>
          <w:rFonts w:hint="cs"/>
          <w:rtl/>
        </w:rPr>
        <w:t>ی</w:t>
      </w:r>
      <w:r w:rsidR="008E2A87" w:rsidRPr="00DE4439">
        <w:rPr>
          <w:rFonts w:hint="cs"/>
          <w:rtl/>
        </w:rPr>
        <w:t>ق محب الد</w:t>
      </w:r>
      <w:r w:rsidR="00AE657A">
        <w:rPr>
          <w:rFonts w:hint="cs"/>
          <w:rtl/>
        </w:rPr>
        <w:t>ی</w:t>
      </w:r>
      <w:r w:rsidR="008E2A87" w:rsidRPr="00DE4439">
        <w:rPr>
          <w:rFonts w:hint="cs"/>
          <w:rtl/>
        </w:rPr>
        <w:t xml:space="preserve">ن </w:t>
      </w:r>
      <w:r w:rsidR="00193F18" w:rsidRPr="00DE4439">
        <w:rPr>
          <w:rFonts w:hint="cs"/>
          <w:rtl/>
        </w:rPr>
        <w:t>ال</w:t>
      </w:r>
      <w:r w:rsidR="008E2A87" w:rsidRPr="00DE4439">
        <w:rPr>
          <w:rFonts w:hint="cs"/>
          <w:rtl/>
        </w:rPr>
        <w:t>خط</w:t>
      </w:r>
      <w:r w:rsidR="00AE657A">
        <w:rPr>
          <w:rFonts w:hint="cs"/>
          <w:rtl/>
        </w:rPr>
        <w:t>ی</w:t>
      </w:r>
      <w:r w:rsidR="008E2A87" w:rsidRPr="00DE4439">
        <w:rPr>
          <w:rFonts w:hint="cs"/>
          <w:rtl/>
        </w:rPr>
        <w:t>ب</w:t>
      </w:r>
      <w:r w:rsidR="00193F18" w:rsidRPr="00DE4439">
        <w:rPr>
          <w:rFonts w:hint="cs"/>
          <w:rtl/>
        </w:rPr>
        <w:t>)</w:t>
      </w:r>
      <w:r w:rsidR="008E2A87" w:rsidRPr="00DE4439">
        <w:rPr>
          <w:rFonts w:hint="cs"/>
          <w:rtl/>
        </w:rPr>
        <w:t xml:space="preserve"> مراجعه </w:t>
      </w:r>
      <w:r w:rsidR="00AE657A">
        <w:rPr>
          <w:rFonts w:hint="cs"/>
          <w:rtl/>
        </w:rPr>
        <w:t>ک</w:t>
      </w:r>
      <w:r w:rsidR="008E2A87" w:rsidRPr="00DE4439">
        <w:rPr>
          <w:rFonts w:hint="cs"/>
          <w:rtl/>
        </w:rPr>
        <w:t>ن</w:t>
      </w:r>
      <w:r w:rsidR="00AE657A">
        <w:rPr>
          <w:rFonts w:hint="cs"/>
          <w:rtl/>
        </w:rPr>
        <w:t>ی</w:t>
      </w:r>
      <w:r w:rsidR="008E2A87" w:rsidRPr="00DE4439">
        <w:rPr>
          <w:rFonts w:hint="cs"/>
          <w:rtl/>
        </w:rPr>
        <w:t>د او گواه</w:t>
      </w:r>
      <w:r w:rsidR="00AE657A">
        <w:rPr>
          <w:rFonts w:hint="cs"/>
          <w:rtl/>
        </w:rPr>
        <w:t>ی</w:t>
      </w:r>
      <w:r w:rsidR="008E2A87" w:rsidRPr="00DE4439">
        <w:rPr>
          <w:rFonts w:hint="cs"/>
          <w:rtl/>
        </w:rPr>
        <w:t xml:space="preserve"> دادن آن دو گواه را مع</w:t>
      </w:r>
      <w:r w:rsidR="00AE657A">
        <w:rPr>
          <w:rFonts w:hint="cs"/>
          <w:rtl/>
        </w:rPr>
        <w:t>ی</w:t>
      </w:r>
      <w:r w:rsidR="008E2A87" w:rsidRPr="00DE4439">
        <w:rPr>
          <w:rFonts w:hint="cs"/>
          <w:rtl/>
        </w:rPr>
        <w:t>وب قرار داده و ب</w:t>
      </w:r>
      <w:r w:rsidR="00AE657A">
        <w:rPr>
          <w:rFonts w:hint="cs"/>
          <w:rtl/>
        </w:rPr>
        <w:t>ی</w:t>
      </w:r>
      <w:r w:rsidR="008E2A87" w:rsidRPr="00DE4439">
        <w:rPr>
          <w:rFonts w:hint="cs"/>
          <w:rtl/>
        </w:rPr>
        <w:t xml:space="preserve">ان </w:t>
      </w:r>
      <w:r w:rsidR="00AE657A">
        <w:rPr>
          <w:rFonts w:hint="cs"/>
          <w:rtl/>
        </w:rPr>
        <w:t>ک</w:t>
      </w:r>
      <w:r w:rsidR="008E2A87" w:rsidRPr="00DE4439">
        <w:rPr>
          <w:rFonts w:hint="cs"/>
          <w:rtl/>
        </w:rPr>
        <w:t>رده آنها افراد مورد اعتماد</w:t>
      </w:r>
      <w:r w:rsidR="00AE657A">
        <w:rPr>
          <w:rFonts w:hint="cs"/>
          <w:rtl/>
        </w:rPr>
        <w:t>ی</w:t>
      </w:r>
      <w:r w:rsidR="008E2A87" w:rsidRPr="00DE4439">
        <w:rPr>
          <w:rFonts w:hint="cs"/>
          <w:rtl/>
        </w:rPr>
        <w:t xml:space="preserve"> نبوده‌اند</w:t>
      </w:r>
      <w:r w:rsidR="008E2A87" w:rsidRPr="00D139C3">
        <w:rPr>
          <w:rStyle w:val="Char0"/>
          <w:vertAlign w:val="superscript"/>
          <w:rtl/>
        </w:rPr>
        <w:footnoteReference w:id="116"/>
      </w:r>
      <w:r w:rsidR="001D11EA" w:rsidRPr="00DE4439">
        <w:rPr>
          <w:rFonts w:hint="cs"/>
          <w:rtl/>
        </w:rPr>
        <w:t>.</w:t>
      </w:r>
      <w:r w:rsidR="008E2A87" w:rsidRPr="00DE4439">
        <w:rPr>
          <w:rFonts w:hint="cs"/>
          <w:rtl/>
        </w:rPr>
        <w:t xml:space="preserve"> </w:t>
      </w:r>
      <w:r w:rsidR="001D11EA" w:rsidRPr="00DE4439">
        <w:rPr>
          <w:rFonts w:hint="cs"/>
          <w:rtl/>
        </w:rPr>
        <w:t>و اگر هم شراب خوردن ول</w:t>
      </w:r>
      <w:r w:rsidR="00AE657A">
        <w:rPr>
          <w:rFonts w:hint="cs"/>
          <w:rtl/>
        </w:rPr>
        <w:t>ی</w:t>
      </w:r>
      <w:r w:rsidR="001D11EA" w:rsidRPr="00DE4439">
        <w:rPr>
          <w:rFonts w:hint="cs"/>
          <w:rtl/>
        </w:rPr>
        <w:t>د ثابت شود نم</w:t>
      </w:r>
      <w:r w:rsidR="00AE657A">
        <w:rPr>
          <w:rFonts w:hint="cs"/>
          <w:rtl/>
        </w:rPr>
        <w:t>ی</w:t>
      </w:r>
      <w:r w:rsidR="001D11EA" w:rsidRPr="00DE4439">
        <w:rPr>
          <w:rFonts w:hint="cs"/>
          <w:rtl/>
        </w:rPr>
        <w:t>‌توان بر عثمان خورده گرفت چون وقت</w:t>
      </w:r>
      <w:r w:rsidR="00AE657A">
        <w:rPr>
          <w:rFonts w:hint="cs"/>
          <w:rtl/>
        </w:rPr>
        <w:t>ی</w:t>
      </w:r>
      <w:r w:rsidR="001D11EA" w:rsidRPr="00DE4439">
        <w:rPr>
          <w:rFonts w:hint="cs"/>
          <w:rtl/>
        </w:rPr>
        <w:t xml:space="preserve"> گواهان گواه</w:t>
      </w:r>
      <w:r w:rsidR="00AE657A">
        <w:rPr>
          <w:rFonts w:hint="cs"/>
          <w:rtl/>
        </w:rPr>
        <w:t>ی</w:t>
      </w:r>
      <w:r w:rsidR="001D11EA" w:rsidRPr="00DE4439">
        <w:rPr>
          <w:rFonts w:hint="cs"/>
          <w:rtl/>
        </w:rPr>
        <w:t xml:space="preserve"> دادند او ول</w:t>
      </w:r>
      <w:r w:rsidR="00AE657A">
        <w:rPr>
          <w:rFonts w:hint="cs"/>
          <w:rtl/>
        </w:rPr>
        <w:t>ی</w:t>
      </w:r>
      <w:r w:rsidR="001D11EA" w:rsidRPr="00DE4439">
        <w:rPr>
          <w:rFonts w:hint="cs"/>
          <w:rtl/>
        </w:rPr>
        <w:t xml:space="preserve">د را شلاق زد و او را عزل </w:t>
      </w:r>
      <w:r w:rsidR="00AE657A">
        <w:rPr>
          <w:rFonts w:hint="cs"/>
          <w:rtl/>
        </w:rPr>
        <w:t>ک</w:t>
      </w:r>
      <w:r w:rsidR="001D11EA" w:rsidRPr="00DE4439">
        <w:rPr>
          <w:rFonts w:hint="cs"/>
          <w:rtl/>
        </w:rPr>
        <w:t>رد. آ</w:t>
      </w:r>
      <w:r w:rsidR="00AE657A">
        <w:rPr>
          <w:rFonts w:hint="cs"/>
          <w:rtl/>
        </w:rPr>
        <w:t>ی</w:t>
      </w:r>
      <w:r w:rsidR="001D11EA" w:rsidRPr="00DE4439">
        <w:rPr>
          <w:rFonts w:hint="cs"/>
          <w:rtl/>
        </w:rPr>
        <w:t xml:space="preserve">ا عثمان اشتباه </w:t>
      </w:r>
      <w:r w:rsidR="00AE657A">
        <w:rPr>
          <w:rFonts w:hint="cs"/>
          <w:rtl/>
        </w:rPr>
        <w:t>ک</w:t>
      </w:r>
      <w:r w:rsidR="001D11EA" w:rsidRPr="00DE4439">
        <w:rPr>
          <w:rFonts w:hint="cs"/>
          <w:rtl/>
        </w:rPr>
        <w:t>رده است؟ واقع</w:t>
      </w:r>
      <w:r w:rsidR="00AE657A">
        <w:rPr>
          <w:rFonts w:hint="cs"/>
          <w:rtl/>
        </w:rPr>
        <w:t>ی</w:t>
      </w:r>
      <w:r w:rsidR="001D11EA" w:rsidRPr="00DE4439">
        <w:rPr>
          <w:rFonts w:hint="cs"/>
          <w:rtl/>
        </w:rPr>
        <w:t>ت امر ا</w:t>
      </w:r>
      <w:r w:rsidR="00AE657A">
        <w:rPr>
          <w:rFonts w:hint="cs"/>
          <w:rtl/>
        </w:rPr>
        <w:t>ی</w:t>
      </w:r>
      <w:r w:rsidR="001D11EA" w:rsidRPr="00DE4439">
        <w:rPr>
          <w:rFonts w:hint="cs"/>
          <w:rtl/>
        </w:rPr>
        <w:t xml:space="preserve">ن است </w:t>
      </w:r>
      <w:r w:rsidR="00AE657A">
        <w:rPr>
          <w:rFonts w:hint="cs"/>
          <w:rtl/>
        </w:rPr>
        <w:t>ک</w:t>
      </w:r>
      <w:r w:rsidR="001D11EA" w:rsidRPr="00DE4439">
        <w:rPr>
          <w:rFonts w:hint="cs"/>
          <w:rtl/>
        </w:rPr>
        <w:t>ه او به خطاء نرفته است بل</w:t>
      </w:r>
      <w:r w:rsidR="00AE657A">
        <w:rPr>
          <w:rFonts w:hint="cs"/>
          <w:rtl/>
        </w:rPr>
        <w:t>ک</w:t>
      </w:r>
      <w:r w:rsidR="001D11EA" w:rsidRPr="00DE4439">
        <w:rPr>
          <w:rFonts w:hint="cs"/>
          <w:rtl/>
        </w:rPr>
        <w:t>ه ا</w:t>
      </w:r>
      <w:r w:rsidR="00AE657A">
        <w:rPr>
          <w:rFonts w:hint="cs"/>
          <w:rtl/>
        </w:rPr>
        <w:t>ی</w:t>
      </w:r>
      <w:r w:rsidR="001D11EA" w:rsidRPr="00DE4439">
        <w:rPr>
          <w:rFonts w:hint="cs"/>
          <w:rtl/>
        </w:rPr>
        <w:t>ن فض</w:t>
      </w:r>
      <w:r w:rsidR="00AE657A">
        <w:rPr>
          <w:rFonts w:hint="cs"/>
          <w:rtl/>
        </w:rPr>
        <w:t>ی</w:t>
      </w:r>
      <w:r w:rsidR="001D11EA" w:rsidRPr="00DE4439">
        <w:rPr>
          <w:rFonts w:hint="cs"/>
          <w:rtl/>
        </w:rPr>
        <w:t>لت بزرگ</w:t>
      </w:r>
      <w:r w:rsidR="00AE657A">
        <w:rPr>
          <w:rFonts w:hint="cs"/>
          <w:rtl/>
        </w:rPr>
        <w:t>ی</w:t>
      </w:r>
      <w:r w:rsidR="001D11EA" w:rsidRPr="00DE4439">
        <w:rPr>
          <w:rFonts w:hint="cs"/>
          <w:rtl/>
        </w:rPr>
        <w:t xml:space="preserve"> است برا</w:t>
      </w:r>
      <w:r w:rsidR="00AE657A">
        <w:rPr>
          <w:rFonts w:hint="cs"/>
          <w:rtl/>
        </w:rPr>
        <w:t>ی</w:t>
      </w:r>
      <w:r w:rsidR="001D11EA" w:rsidRPr="00DE4439">
        <w:rPr>
          <w:rFonts w:hint="cs"/>
          <w:rtl/>
        </w:rPr>
        <w:t xml:space="preserve"> او</w:t>
      </w:r>
      <w:r w:rsidR="001D11EA" w:rsidRPr="00DE4439">
        <w:rPr>
          <w:rFonts w:hint="cs"/>
        </w:rPr>
        <w:sym w:font="AGA Arabesque" w:char="F074"/>
      </w:r>
      <w:r w:rsidR="00633D90" w:rsidRPr="00DE4439">
        <w:rPr>
          <w:rFonts w:hint="cs"/>
          <w:rtl/>
        </w:rPr>
        <w:t>، ز</w:t>
      </w:r>
      <w:r w:rsidR="00AE657A">
        <w:rPr>
          <w:rFonts w:hint="cs"/>
          <w:rtl/>
        </w:rPr>
        <w:t>ی</w:t>
      </w:r>
      <w:r w:rsidR="00633D90" w:rsidRPr="00DE4439">
        <w:rPr>
          <w:rFonts w:hint="cs"/>
          <w:rtl/>
        </w:rPr>
        <w:t>را او خو</w:t>
      </w:r>
      <w:r w:rsidR="00AE657A">
        <w:rPr>
          <w:rFonts w:hint="cs"/>
          <w:rtl/>
        </w:rPr>
        <w:t>ی</w:t>
      </w:r>
      <w:r w:rsidR="00633D90" w:rsidRPr="00DE4439">
        <w:rPr>
          <w:rFonts w:hint="cs"/>
          <w:rtl/>
        </w:rPr>
        <w:t xml:space="preserve">شاوند </w:t>
      </w:r>
      <w:r w:rsidR="00FF6900" w:rsidRPr="00DE4439">
        <w:rPr>
          <w:rFonts w:hint="cs"/>
          <w:rtl/>
        </w:rPr>
        <w:t>و وال</w:t>
      </w:r>
      <w:r w:rsidR="00AE657A">
        <w:rPr>
          <w:rFonts w:hint="cs"/>
          <w:rtl/>
        </w:rPr>
        <w:t>ی</w:t>
      </w:r>
      <w:r w:rsidR="00FF6900" w:rsidRPr="00DE4439">
        <w:rPr>
          <w:rFonts w:hint="cs"/>
          <w:rtl/>
        </w:rPr>
        <w:t xml:space="preserve"> خودش را شلاق زد و عزل </w:t>
      </w:r>
      <w:r w:rsidR="00AE657A">
        <w:rPr>
          <w:rFonts w:hint="cs"/>
          <w:rtl/>
        </w:rPr>
        <w:t>ک</w:t>
      </w:r>
      <w:r w:rsidR="00FF6900" w:rsidRPr="00DE4439">
        <w:rPr>
          <w:rFonts w:hint="cs"/>
          <w:rtl/>
        </w:rPr>
        <w:t>رد</w:t>
      </w:r>
      <w:r w:rsidR="00A1477D" w:rsidRPr="00DE4439">
        <w:rPr>
          <w:rFonts w:hint="cs"/>
          <w:rtl/>
        </w:rPr>
        <w:t>،</w:t>
      </w:r>
      <w:r w:rsidR="00FF6900" w:rsidRPr="00DE4439">
        <w:rPr>
          <w:rFonts w:hint="cs"/>
          <w:rtl/>
        </w:rPr>
        <w:t xml:space="preserve"> و با او رودرواس</w:t>
      </w:r>
      <w:r w:rsidR="00AE657A">
        <w:rPr>
          <w:rFonts w:hint="cs"/>
          <w:rtl/>
        </w:rPr>
        <w:t>ی</w:t>
      </w:r>
      <w:r w:rsidR="00FF6900" w:rsidRPr="00DE4439">
        <w:rPr>
          <w:rFonts w:hint="cs"/>
          <w:rtl/>
        </w:rPr>
        <w:t xml:space="preserve"> ننمود، و آ</w:t>
      </w:r>
      <w:r w:rsidR="00AE657A">
        <w:rPr>
          <w:rFonts w:hint="cs"/>
          <w:rtl/>
        </w:rPr>
        <w:t>ی</w:t>
      </w:r>
      <w:r w:rsidR="00FF6900" w:rsidRPr="00DE4439">
        <w:rPr>
          <w:rFonts w:hint="cs"/>
          <w:rtl/>
        </w:rPr>
        <w:t>ا ول</w:t>
      </w:r>
      <w:r w:rsidR="00AE657A">
        <w:rPr>
          <w:rFonts w:hint="cs"/>
          <w:rtl/>
        </w:rPr>
        <w:t>ی</w:t>
      </w:r>
      <w:r w:rsidR="00FF6900" w:rsidRPr="00DE4439">
        <w:rPr>
          <w:rFonts w:hint="cs"/>
          <w:rtl/>
        </w:rPr>
        <w:t>د بن عقبه معصوم است؟ ما در آغاز سخن گفت</w:t>
      </w:r>
      <w:r w:rsidR="00AE657A">
        <w:rPr>
          <w:rFonts w:hint="cs"/>
          <w:rtl/>
        </w:rPr>
        <w:t>ی</w:t>
      </w:r>
      <w:r w:rsidR="00FF6900" w:rsidRPr="00DE4439">
        <w:rPr>
          <w:rFonts w:hint="cs"/>
          <w:rtl/>
        </w:rPr>
        <w:t xml:space="preserve">م </w:t>
      </w:r>
      <w:r w:rsidR="00AE657A">
        <w:rPr>
          <w:rFonts w:hint="cs"/>
          <w:rtl/>
        </w:rPr>
        <w:t>ک</w:t>
      </w:r>
      <w:r w:rsidR="00FF6900" w:rsidRPr="00DE4439">
        <w:rPr>
          <w:rFonts w:hint="cs"/>
          <w:rtl/>
        </w:rPr>
        <w:t>ه ما مدع</w:t>
      </w:r>
      <w:r w:rsidR="00AE657A">
        <w:rPr>
          <w:rFonts w:hint="cs"/>
          <w:rtl/>
        </w:rPr>
        <w:t>ی</w:t>
      </w:r>
      <w:r w:rsidR="00FF6900" w:rsidRPr="00DE4439">
        <w:rPr>
          <w:rFonts w:hint="cs"/>
          <w:rtl/>
        </w:rPr>
        <w:t xml:space="preserve"> ن</w:t>
      </w:r>
      <w:r w:rsidR="00AE657A">
        <w:rPr>
          <w:rFonts w:hint="cs"/>
          <w:rtl/>
        </w:rPr>
        <w:t>ی</w:t>
      </w:r>
      <w:r w:rsidR="00FF6900" w:rsidRPr="00DE4439">
        <w:rPr>
          <w:rFonts w:hint="cs"/>
          <w:rtl/>
        </w:rPr>
        <w:t>ست</w:t>
      </w:r>
      <w:r w:rsidR="00AE657A">
        <w:rPr>
          <w:rFonts w:hint="cs"/>
          <w:rtl/>
        </w:rPr>
        <w:t>ی</w:t>
      </w:r>
      <w:r w:rsidR="00FF6900" w:rsidRPr="00DE4439">
        <w:rPr>
          <w:rFonts w:hint="cs"/>
          <w:rtl/>
        </w:rPr>
        <w:t xml:space="preserve">م </w:t>
      </w:r>
      <w:r w:rsidR="00AE657A">
        <w:rPr>
          <w:rFonts w:hint="cs"/>
          <w:rtl/>
        </w:rPr>
        <w:t>ک</w:t>
      </w:r>
      <w:r w:rsidR="00FF6900" w:rsidRPr="00DE4439">
        <w:rPr>
          <w:rFonts w:hint="cs"/>
          <w:rtl/>
        </w:rPr>
        <w:t>ه اصحاب پ</w:t>
      </w:r>
      <w:r w:rsidR="00AE657A">
        <w:rPr>
          <w:rFonts w:hint="cs"/>
          <w:rtl/>
        </w:rPr>
        <w:t>ی</w:t>
      </w:r>
      <w:r w:rsidR="00FF6900" w:rsidRPr="00DE4439">
        <w:rPr>
          <w:rFonts w:hint="cs"/>
          <w:rtl/>
        </w:rPr>
        <w:t>امبر</w:t>
      </w:r>
      <w:r w:rsidR="00A1477D" w:rsidRPr="00DE4439">
        <w:rPr>
          <w:rFonts w:ascii="Tahoma" w:hAnsi="Tahoma" w:cs="CTraditional Arabic" w:hint="cs"/>
          <w:color w:val="000000"/>
          <w:rtl/>
        </w:rPr>
        <w:t>ص</w:t>
      </w:r>
      <w:r w:rsidR="00FF6900" w:rsidRPr="00DE4439">
        <w:rPr>
          <w:rFonts w:hint="cs"/>
          <w:rtl/>
        </w:rPr>
        <w:t xml:space="preserve"> معصوم بوده‌اند، و در زمان عمر ن</w:t>
      </w:r>
      <w:r w:rsidR="00AE657A">
        <w:rPr>
          <w:rFonts w:hint="cs"/>
          <w:rtl/>
        </w:rPr>
        <w:t>ی</w:t>
      </w:r>
      <w:r w:rsidR="00FF6900" w:rsidRPr="00DE4439">
        <w:rPr>
          <w:rFonts w:hint="cs"/>
          <w:rtl/>
        </w:rPr>
        <w:t>ز چن</w:t>
      </w:r>
      <w:r w:rsidR="00AE657A">
        <w:rPr>
          <w:rFonts w:hint="cs"/>
          <w:rtl/>
        </w:rPr>
        <w:t>ی</w:t>
      </w:r>
      <w:r w:rsidR="00FF6900" w:rsidRPr="00DE4439">
        <w:rPr>
          <w:rFonts w:hint="cs"/>
          <w:rtl/>
        </w:rPr>
        <w:t>ن اتفاق</w:t>
      </w:r>
      <w:r w:rsidR="00AE657A">
        <w:rPr>
          <w:rFonts w:hint="cs"/>
          <w:rtl/>
        </w:rPr>
        <w:t>ی</w:t>
      </w:r>
      <w:r w:rsidR="00FF6900" w:rsidRPr="00DE4439">
        <w:rPr>
          <w:rFonts w:hint="cs"/>
          <w:rtl/>
        </w:rPr>
        <w:t xml:space="preserve"> افتاد و ابن </w:t>
      </w:r>
      <w:r w:rsidR="00A1477D" w:rsidRPr="00DE4439">
        <w:rPr>
          <w:rFonts w:hint="cs"/>
          <w:rtl/>
        </w:rPr>
        <w:t>مظعون</w:t>
      </w:r>
      <w:r w:rsidR="00FF6900" w:rsidRPr="00DE4439">
        <w:rPr>
          <w:rFonts w:hint="cs"/>
          <w:rtl/>
        </w:rPr>
        <w:t xml:space="preserve"> شراب نوش</w:t>
      </w:r>
      <w:r w:rsidR="00AE657A">
        <w:rPr>
          <w:rFonts w:hint="cs"/>
          <w:rtl/>
        </w:rPr>
        <w:t>ی</w:t>
      </w:r>
      <w:r w:rsidR="00FF6900" w:rsidRPr="00DE4439">
        <w:rPr>
          <w:rFonts w:hint="cs"/>
          <w:rtl/>
        </w:rPr>
        <w:t>د و فرموده اله</w:t>
      </w:r>
      <w:r w:rsidR="00AE657A">
        <w:rPr>
          <w:rFonts w:hint="cs"/>
          <w:rtl/>
        </w:rPr>
        <w:t>ی</w:t>
      </w:r>
      <w:r w:rsidR="00FF6900" w:rsidRPr="00DE4439">
        <w:rPr>
          <w:rFonts w:hint="cs"/>
          <w:rtl/>
        </w:rPr>
        <w:t xml:space="preserve"> را تاو</w:t>
      </w:r>
      <w:r w:rsidR="00AE657A">
        <w:rPr>
          <w:rFonts w:hint="cs"/>
          <w:rtl/>
        </w:rPr>
        <w:t>ی</w:t>
      </w:r>
      <w:r w:rsidR="00FF6900" w:rsidRPr="00DE4439">
        <w:rPr>
          <w:rFonts w:hint="cs"/>
          <w:rtl/>
        </w:rPr>
        <w:t xml:space="preserve">ل </w:t>
      </w:r>
      <w:r w:rsidR="00AE657A">
        <w:rPr>
          <w:rFonts w:hint="cs"/>
          <w:rtl/>
        </w:rPr>
        <w:t>ک</w:t>
      </w:r>
      <w:r w:rsidR="00FF6900" w:rsidRPr="00DE4439">
        <w:rPr>
          <w:rFonts w:hint="cs"/>
          <w:rtl/>
        </w:rPr>
        <w:t xml:space="preserve">رد آن جا </w:t>
      </w:r>
      <w:r w:rsidR="00AE657A">
        <w:rPr>
          <w:rFonts w:hint="cs"/>
          <w:rtl/>
        </w:rPr>
        <w:t>ک</w:t>
      </w:r>
      <w:r w:rsidR="00FF6900" w:rsidRPr="00DE4439">
        <w:rPr>
          <w:rFonts w:hint="cs"/>
          <w:rtl/>
        </w:rPr>
        <w:t>ه م</w:t>
      </w:r>
      <w:r w:rsidR="00AE657A">
        <w:rPr>
          <w:rFonts w:hint="cs"/>
          <w:rtl/>
        </w:rPr>
        <w:t>ی</w:t>
      </w:r>
      <w:r w:rsidR="00FF6900" w:rsidRPr="00DE4439">
        <w:rPr>
          <w:rFonts w:hint="cs"/>
          <w:rtl/>
        </w:rPr>
        <w:t>‌فرما</w:t>
      </w:r>
      <w:r w:rsidR="00AE657A">
        <w:rPr>
          <w:rFonts w:hint="cs"/>
          <w:rtl/>
        </w:rPr>
        <w:t>ی</w:t>
      </w:r>
      <w:r w:rsidR="00FF6900" w:rsidRPr="00DE4439">
        <w:rPr>
          <w:rFonts w:hint="cs"/>
          <w:rtl/>
        </w:rPr>
        <w:t>د</w:t>
      </w:r>
      <w:r w:rsidR="00784590" w:rsidRPr="00DE4439">
        <w:rPr>
          <w:rFonts w:hint="cs"/>
          <w:rtl/>
        </w:rPr>
        <w:t>:</w:t>
      </w:r>
      <w:r w:rsidR="00C64E95">
        <w:rPr>
          <w:rFonts w:hint="cs"/>
          <w:rtl/>
        </w:rPr>
        <w:t xml:space="preserve"> </w:t>
      </w:r>
      <w:r w:rsidR="00C64E95">
        <w:rPr>
          <w:rFonts w:ascii="Traditional Arabic" w:hAnsi="Traditional Arabic" w:cs="Traditional Arabic"/>
          <w:rtl/>
        </w:rPr>
        <w:t>﴿</w:t>
      </w:r>
      <w:r w:rsidR="00C64E95" w:rsidRPr="004169DA">
        <w:rPr>
          <w:rStyle w:val="Char8"/>
          <w:rFonts w:hint="eastAsia"/>
          <w:rtl/>
        </w:rPr>
        <w:t>لَيۡسَ</w:t>
      </w:r>
      <w:r w:rsidR="00C64E95" w:rsidRPr="004169DA">
        <w:rPr>
          <w:rStyle w:val="Char8"/>
          <w:rtl/>
        </w:rPr>
        <w:t xml:space="preserve"> عَلَى </w:t>
      </w:r>
      <w:r w:rsidR="00C64E95" w:rsidRPr="004169DA">
        <w:rPr>
          <w:rStyle w:val="Char8"/>
          <w:rFonts w:hint="cs"/>
          <w:rtl/>
        </w:rPr>
        <w:t>ٱ</w:t>
      </w:r>
      <w:r w:rsidR="00C64E95" w:rsidRPr="004169DA">
        <w:rPr>
          <w:rStyle w:val="Char8"/>
          <w:rFonts w:hint="eastAsia"/>
          <w:rtl/>
        </w:rPr>
        <w:t>لَّذِينَ</w:t>
      </w:r>
      <w:r w:rsidR="00C64E95" w:rsidRPr="004169DA">
        <w:rPr>
          <w:rStyle w:val="Char8"/>
          <w:rtl/>
        </w:rPr>
        <w:t xml:space="preserve"> ءَامَنُواْ وَعَمِلُواْ </w:t>
      </w:r>
      <w:r w:rsidR="00C64E95" w:rsidRPr="004169DA">
        <w:rPr>
          <w:rStyle w:val="Char8"/>
          <w:rFonts w:hint="cs"/>
          <w:rtl/>
        </w:rPr>
        <w:t>ٱ</w:t>
      </w:r>
      <w:r w:rsidR="00C64E95" w:rsidRPr="004169DA">
        <w:rPr>
          <w:rStyle w:val="Char8"/>
          <w:rFonts w:hint="eastAsia"/>
          <w:rtl/>
        </w:rPr>
        <w:t>لصَّٰلِحَٰتِ</w:t>
      </w:r>
      <w:r w:rsidR="00C64E95" w:rsidRPr="004169DA">
        <w:rPr>
          <w:rStyle w:val="Char8"/>
          <w:rtl/>
        </w:rPr>
        <w:t xml:space="preserve"> جُنَاحٞ فِيمَا طَعِمُوٓاْ إِذَا مَا </w:t>
      </w:r>
      <w:r w:rsidR="00C64E95" w:rsidRPr="004169DA">
        <w:rPr>
          <w:rStyle w:val="Char8"/>
          <w:rFonts w:hint="cs"/>
          <w:rtl/>
        </w:rPr>
        <w:t>ٱ</w:t>
      </w:r>
      <w:r w:rsidR="00C64E95" w:rsidRPr="004169DA">
        <w:rPr>
          <w:rStyle w:val="Char8"/>
          <w:rFonts w:hint="eastAsia"/>
          <w:rtl/>
        </w:rPr>
        <w:t>تَّقَواْ</w:t>
      </w:r>
      <w:r w:rsidR="00C64E95" w:rsidRPr="004169DA">
        <w:rPr>
          <w:rStyle w:val="Char8"/>
          <w:rtl/>
        </w:rPr>
        <w:t xml:space="preserve"> وَّءَامَنُواْ وَعَمِلُواْ </w:t>
      </w:r>
      <w:r w:rsidR="00C64E95" w:rsidRPr="004169DA">
        <w:rPr>
          <w:rStyle w:val="Char8"/>
          <w:rFonts w:hint="cs"/>
          <w:rtl/>
        </w:rPr>
        <w:t>ٱ</w:t>
      </w:r>
      <w:r w:rsidR="00C64E95" w:rsidRPr="004169DA">
        <w:rPr>
          <w:rStyle w:val="Char8"/>
          <w:rFonts w:hint="eastAsia"/>
          <w:rtl/>
        </w:rPr>
        <w:t>لصَّٰلِحَٰتِ</w:t>
      </w:r>
      <w:r w:rsidR="00C64E95" w:rsidRPr="004169DA">
        <w:rPr>
          <w:rStyle w:val="Char8"/>
          <w:rtl/>
        </w:rPr>
        <w:t xml:space="preserve"> ثُمَّ </w:t>
      </w:r>
      <w:r w:rsidR="00C64E95" w:rsidRPr="004169DA">
        <w:rPr>
          <w:rStyle w:val="Char8"/>
          <w:rFonts w:hint="cs"/>
          <w:rtl/>
        </w:rPr>
        <w:t>ٱ</w:t>
      </w:r>
      <w:r w:rsidR="00C64E95" w:rsidRPr="004169DA">
        <w:rPr>
          <w:rStyle w:val="Char8"/>
          <w:rFonts w:hint="eastAsia"/>
          <w:rtl/>
        </w:rPr>
        <w:t>تَّقَواْ</w:t>
      </w:r>
      <w:r w:rsidR="00C64E95" w:rsidRPr="004169DA">
        <w:rPr>
          <w:rStyle w:val="Char8"/>
          <w:rtl/>
        </w:rPr>
        <w:t xml:space="preserve"> وَّءَامَنُواْ ثُمَّ </w:t>
      </w:r>
      <w:r w:rsidR="00C64E95" w:rsidRPr="004169DA">
        <w:rPr>
          <w:rStyle w:val="Char8"/>
          <w:rFonts w:hint="cs"/>
          <w:rtl/>
        </w:rPr>
        <w:t>ٱ</w:t>
      </w:r>
      <w:r w:rsidR="00C64E95" w:rsidRPr="004169DA">
        <w:rPr>
          <w:rStyle w:val="Char8"/>
          <w:rFonts w:hint="eastAsia"/>
          <w:rtl/>
        </w:rPr>
        <w:t>تَّقَواْ</w:t>
      </w:r>
      <w:r w:rsidR="00C64E95" w:rsidRPr="004169DA">
        <w:rPr>
          <w:rStyle w:val="Char8"/>
          <w:rtl/>
        </w:rPr>
        <w:t xml:space="preserve"> وَّأَحۡسَنُواْۚ وَ</w:t>
      </w:r>
      <w:r w:rsidR="00C64E95" w:rsidRPr="004169DA">
        <w:rPr>
          <w:rStyle w:val="Char8"/>
          <w:rFonts w:hint="cs"/>
          <w:rtl/>
        </w:rPr>
        <w:t>ٱ</w:t>
      </w:r>
      <w:r w:rsidR="00C64E95" w:rsidRPr="004169DA">
        <w:rPr>
          <w:rStyle w:val="Char8"/>
          <w:rFonts w:hint="eastAsia"/>
          <w:rtl/>
        </w:rPr>
        <w:t>للَّهُ</w:t>
      </w:r>
      <w:r w:rsidR="00C64E95" w:rsidRPr="004169DA">
        <w:rPr>
          <w:rStyle w:val="Char8"/>
          <w:rtl/>
        </w:rPr>
        <w:t xml:space="preserve"> يُحِبُّ </w:t>
      </w:r>
      <w:r w:rsidR="00C64E95" w:rsidRPr="004169DA">
        <w:rPr>
          <w:rStyle w:val="Char8"/>
          <w:rFonts w:hint="cs"/>
          <w:rtl/>
        </w:rPr>
        <w:t>ٱ</w:t>
      </w:r>
      <w:r w:rsidR="00C64E95" w:rsidRPr="004169DA">
        <w:rPr>
          <w:rStyle w:val="Char8"/>
          <w:rFonts w:hint="eastAsia"/>
          <w:rtl/>
        </w:rPr>
        <w:t>لۡمُحۡسِنِينَ</w:t>
      </w:r>
      <w:r w:rsidR="00C64E95" w:rsidRPr="004169DA">
        <w:rPr>
          <w:rStyle w:val="Char8"/>
          <w:rtl/>
        </w:rPr>
        <w:t xml:space="preserve"> ٩٣</w:t>
      </w:r>
      <w:r w:rsidR="00C64E95">
        <w:rPr>
          <w:rFonts w:ascii="Traditional Arabic" w:hAnsi="Traditional Arabic" w:cs="Traditional Arabic"/>
          <w:rtl/>
        </w:rPr>
        <w:t>﴾</w:t>
      </w:r>
      <w:r w:rsidR="00784590" w:rsidRPr="00DE4439">
        <w:rPr>
          <w:rFonts w:hint="cs"/>
          <w:rtl/>
        </w:rPr>
        <w:t xml:space="preserve"> </w:t>
      </w:r>
      <w:r w:rsidR="00797F8E" w:rsidRPr="00797F8E">
        <w:rPr>
          <w:rStyle w:val="Char4"/>
          <w:rFonts w:hint="cs"/>
          <w:rtl/>
        </w:rPr>
        <w:t>[</w:t>
      </w:r>
      <w:r w:rsidR="002600DD" w:rsidRPr="00797F8E">
        <w:rPr>
          <w:rStyle w:val="Char4"/>
          <w:rFonts w:hint="cs"/>
          <w:rtl/>
        </w:rPr>
        <w:t>المائد</w:t>
      </w:r>
      <w:r w:rsidR="00797F8E" w:rsidRPr="00797F8E">
        <w:rPr>
          <w:rStyle w:val="Char4"/>
          <w:rFonts w:hint="cs"/>
          <w:rtl/>
        </w:rPr>
        <w:t>ة</w:t>
      </w:r>
      <w:r w:rsidR="002600DD" w:rsidRPr="00797F8E">
        <w:rPr>
          <w:rStyle w:val="Char4"/>
          <w:rFonts w:hint="cs"/>
          <w:rtl/>
        </w:rPr>
        <w:t>: 93</w:t>
      </w:r>
      <w:r w:rsidR="00797F8E" w:rsidRPr="00797F8E">
        <w:rPr>
          <w:rStyle w:val="Char4"/>
          <w:rFonts w:hint="cs"/>
          <w:rtl/>
        </w:rPr>
        <w:t>]</w:t>
      </w:r>
      <w:r w:rsidR="002600DD" w:rsidRPr="00DE4439">
        <w:rPr>
          <w:rFonts w:hint="cs"/>
          <w:rtl/>
        </w:rPr>
        <w:t>.</w:t>
      </w:r>
    </w:p>
    <w:p w:rsidR="009B7C25" w:rsidRPr="00DE4439" w:rsidRDefault="009B7C25" w:rsidP="00797F8E">
      <w:pPr>
        <w:pStyle w:val="a"/>
        <w:rPr>
          <w:rFonts w:ascii="Times New Roman" w:hAnsi="Times New Roman"/>
          <w:rtl/>
        </w:rPr>
      </w:pPr>
      <w:r w:rsidRPr="00DE4439">
        <w:rPr>
          <w:rFonts w:ascii="Times New Roman" w:hAnsi="Times New Roman" w:hint="cs"/>
          <w:rtl/>
        </w:rPr>
        <w:t>«</w:t>
      </w:r>
      <w:r w:rsidR="00636D3D" w:rsidRPr="00DE4439">
        <w:rPr>
          <w:rtl/>
        </w:rPr>
        <w:t xml:space="preserve">بر </w:t>
      </w:r>
      <w:r w:rsidR="00AE657A">
        <w:rPr>
          <w:rtl/>
        </w:rPr>
        <w:t>ک</w:t>
      </w:r>
      <w:r w:rsidR="00636D3D" w:rsidRPr="00DE4439">
        <w:rPr>
          <w:rtl/>
        </w:rPr>
        <w:t xml:space="preserve">سانى </w:t>
      </w:r>
      <w:r w:rsidR="00AE657A">
        <w:rPr>
          <w:rtl/>
        </w:rPr>
        <w:t>ک</w:t>
      </w:r>
      <w:r w:rsidR="00636D3D" w:rsidRPr="00DE4439">
        <w:rPr>
          <w:rtl/>
        </w:rPr>
        <w:t>ه ا</w:t>
      </w:r>
      <w:r w:rsidR="00AE657A">
        <w:rPr>
          <w:rtl/>
        </w:rPr>
        <w:t>ی</w:t>
      </w:r>
      <w:r w:rsidR="00636D3D" w:rsidRPr="00DE4439">
        <w:rPr>
          <w:rtl/>
        </w:rPr>
        <w:t>مان آورده و اعمال صالح انجام داده‏اند، گناهى در آنچه خورده‏اند ن</w:t>
      </w:r>
      <w:r w:rsidR="00AE657A">
        <w:rPr>
          <w:rtl/>
        </w:rPr>
        <w:t>ی</w:t>
      </w:r>
      <w:r w:rsidR="00636D3D" w:rsidRPr="00DE4439">
        <w:rPr>
          <w:rtl/>
        </w:rPr>
        <w:t>ست; (و نسبت به نوش</w:t>
      </w:r>
      <w:r w:rsidR="00AE657A">
        <w:rPr>
          <w:rtl/>
        </w:rPr>
        <w:t>ی</w:t>
      </w:r>
      <w:r w:rsidR="00636D3D" w:rsidRPr="00DE4439">
        <w:rPr>
          <w:rtl/>
        </w:rPr>
        <w:t>دن شراب، قبل از نزول ح</w:t>
      </w:r>
      <w:r w:rsidR="00AE657A">
        <w:rPr>
          <w:rtl/>
        </w:rPr>
        <w:t>ک</w:t>
      </w:r>
      <w:r w:rsidR="00636D3D" w:rsidRPr="00DE4439">
        <w:rPr>
          <w:rtl/>
        </w:rPr>
        <w:t>م تحر</w:t>
      </w:r>
      <w:r w:rsidR="00AE657A">
        <w:rPr>
          <w:rtl/>
        </w:rPr>
        <w:t>ی</w:t>
      </w:r>
      <w:r w:rsidR="00636D3D" w:rsidRPr="00DE4439">
        <w:rPr>
          <w:rtl/>
        </w:rPr>
        <w:t>م، مجازات نمى‏شوند;) اگر تقوا پ</w:t>
      </w:r>
      <w:r w:rsidR="00AE657A">
        <w:rPr>
          <w:rtl/>
        </w:rPr>
        <w:t>ی</w:t>
      </w:r>
      <w:r w:rsidR="00636D3D" w:rsidRPr="00DE4439">
        <w:rPr>
          <w:rtl/>
        </w:rPr>
        <w:t xml:space="preserve">شه </w:t>
      </w:r>
      <w:r w:rsidR="00AE657A">
        <w:rPr>
          <w:rtl/>
        </w:rPr>
        <w:t>ک</w:t>
      </w:r>
      <w:r w:rsidR="00636D3D" w:rsidRPr="00DE4439">
        <w:rPr>
          <w:rtl/>
        </w:rPr>
        <w:t>نند، و ا</w:t>
      </w:r>
      <w:r w:rsidR="00AE657A">
        <w:rPr>
          <w:rtl/>
        </w:rPr>
        <w:t>ی</w:t>
      </w:r>
      <w:r w:rsidR="00636D3D" w:rsidRPr="00DE4439">
        <w:rPr>
          <w:rtl/>
        </w:rPr>
        <w:t>مان ب</w:t>
      </w:r>
      <w:r w:rsidR="00AE657A">
        <w:rPr>
          <w:rtl/>
        </w:rPr>
        <w:t>ی</w:t>
      </w:r>
      <w:r w:rsidR="00636D3D" w:rsidRPr="00DE4439">
        <w:rPr>
          <w:rtl/>
        </w:rPr>
        <w:t>اورند، و اعمال صالح انجام دهند; سپس تقوا پ</w:t>
      </w:r>
      <w:r w:rsidR="00AE657A">
        <w:rPr>
          <w:rtl/>
        </w:rPr>
        <w:t>ی</w:t>
      </w:r>
      <w:r w:rsidR="00636D3D" w:rsidRPr="00DE4439">
        <w:rPr>
          <w:rtl/>
        </w:rPr>
        <w:t xml:space="preserve">شه </w:t>
      </w:r>
      <w:r w:rsidR="00AE657A">
        <w:rPr>
          <w:rtl/>
        </w:rPr>
        <w:t>ک</w:t>
      </w:r>
      <w:r w:rsidR="00636D3D" w:rsidRPr="00DE4439">
        <w:rPr>
          <w:rtl/>
        </w:rPr>
        <w:t>نند و ا</w:t>
      </w:r>
      <w:r w:rsidR="00AE657A">
        <w:rPr>
          <w:rtl/>
        </w:rPr>
        <w:t>ی</w:t>
      </w:r>
      <w:r w:rsidR="00636D3D" w:rsidRPr="00DE4439">
        <w:rPr>
          <w:rtl/>
        </w:rPr>
        <w:t>مان آورند; سپس تقوا پ</w:t>
      </w:r>
      <w:r w:rsidR="00AE657A">
        <w:rPr>
          <w:rtl/>
        </w:rPr>
        <w:t>ی</w:t>
      </w:r>
      <w:r w:rsidR="00636D3D" w:rsidRPr="00DE4439">
        <w:rPr>
          <w:rtl/>
        </w:rPr>
        <w:t xml:space="preserve">شه </w:t>
      </w:r>
      <w:r w:rsidR="00AE657A">
        <w:rPr>
          <w:rtl/>
        </w:rPr>
        <w:t>ک</w:t>
      </w:r>
      <w:r w:rsidR="00636D3D" w:rsidRPr="00DE4439">
        <w:rPr>
          <w:rtl/>
        </w:rPr>
        <w:t>نند و ن</w:t>
      </w:r>
      <w:r w:rsidR="00AE657A">
        <w:rPr>
          <w:rtl/>
        </w:rPr>
        <w:t>یک</w:t>
      </w:r>
      <w:r w:rsidR="00636D3D" w:rsidRPr="00DE4439">
        <w:rPr>
          <w:rtl/>
        </w:rPr>
        <w:t>ى نما</w:t>
      </w:r>
      <w:r w:rsidR="00AE657A">
        <w:rPr>
          <w:rtl/>
        </w:rPr>
        <w:t>ی</w:t>
      </w:r>
      <w:r w:rsidR="00636D3D" w:rsidRPr="00DE4439">
        <w:rPr>
          <w:rtl/>
        </w:rPr>
        <w:t>ند. و خداوند، ن</w:t>
      </w:r>
      <w:r w:rsidR="00AE657A">
        <w:rPr>
          <w:rtl/>
        </w:rPr>
        <w:t>یک</w:t>
      </w:r>
      <w:r w:rsidR="00636D3D" w:rsidRPr="00DE4439">
        <w:rPr>
          <w:rtl/>
        </w:rPr>
        <w:t>و</w:t>
      </w:r>
      <w:r w:rsidR="00AE657A">
        <w:rPr>
          <w:rtl/>
        </w:rPr>
        <w:t>ک</w:t>
      </w:r>
      <w:r w:rsidR="00636D3D" w:rsidRPr="00DE4439">
        <w:rPr>
          <w:rtl/>
        </w:rPr>
        <w:t>اران را دوست مى‏دارد</w:t>
      </w:r>
      <w:r w:rsidRPr="00DE4439">
        <w:rPr>
          <w:rFonts w:ascii="Times New Roman" w:hAnsi="Times New Roman" w:hint="cs"/>
          <w:rtl/>
        </w:rPr>
        <w:t>».</w:t>
      </w:r>
    </w:p>
    <w:p w:rsidR="009B7C25" w:rsidRPr="00DE4439" w:rsidRDefault="009356D4" w:rsidP="00EA2D8A">
      <w:pPr>
        <w:pStyle w:val="a"/>
        <w:rPr>
          <w:rtl/>
        </w:rPr>
      </w:pPr>
      <w:r w:rsidRPr="00DE4439">
        <w:rPr>
          <w:rFonts w:hint="cs"/>
          <w:rtl/>
        </w:rPr>
        <w:t>آنگاه عمر مفهوم درست آ</w:t>
      </w:r>
      <w:r w:rsidR="00AE657A">
        <w:rPr>
          <w:rFonts w:hint="cs"/>
          <w:rtl/>
        </w:rPr>
        <w:t>ی</w:t>
      </w:r>
      <w:r w:rsidRPr="00DE4439">
        <w:rPr>
          <w:rFonts w:hint="cs"/>
          <w:rtl/>
        </w:rPr>
        <w:t>ه را برا</w:t>
      </w:r>
      <w:r w:rsidR="00AE657A">
        <w:rPr>
          <w:rFonts w:hint="cs"/>
          <w:rtl/>
        </w:rPr>
        <w:t>ی</w:t>
      </w:r>
      <w:r w:rsidRPr="00DE4439">
        <w:rPr>
          <w:rFonts w:hint="cs"/>
          <w:rtl/>
        </w:rPr>
        <w:t xml:space="preserve"> او ب</w:t>
      </w:r>
      <w:r w:rsidR="00AE657A">
        <w:rPr>
          <w:rFonts w:hint="cs"/>
          <w:rtl/>
        </w:rPr>
        <w:t>ی</w:t>
      </w:r>
      <w:r w:rsidRPr="00DE4439">
        <w:rPr>
          <w:rFonts w:hint="cs"/>
          <w:rtl/>
        </w:rPr>
        <w:t xml:space="preserve">ان </w:t>
      </w:r>
      <w:r w:rsidR="00AE657A">
        <w:rPr>
          <w:rFonts w:hint="cs"/>
          <w:rtl/>
        </w:rPr>
        <w:t>ک</w:t>
      </w:r>
      <w:r w:rsidRPr="00DE4439">
        <w:rPr>
          <w:rFonts w:hint="cs"/>
          <w:rtl/>
        </w:rPr>
        <w:t>رد و سپس او را عزل نمود، پس از وال</w:t>
      </w:r>
      <w:r w:rsidR="00AE657A">
        <w:rPr>
          <w:rFonts w:hint="cs"/>
          <w:rtl/>
        </w:rPr>
        <w:t>ی</w:t>
      </w:r>
      <w:r w:rsidRPr="00DE4439">
        <w:rPr>
          <w:rFonts w:hint="cs"/>
          <w:rtl/>
        </w:rPr>
        <w:t xml:space="preserve">ان عثمان تنها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م</w:t>
      </w:r>
      <w:r w:rsidR="00AE657A">
        <w:rPr>
          <w:rFonts w:hint="cs"/>
          <w:rtl/>
        </w:rPr>
        <w:t>ی</w:t>
      </w:r>
      <w:r w:rsidRPr="00DE4439">
        <w:rPr>
          <w:rFonts w:hint="cs"/>
          <w:rtl/>
        </w:rPr>
        <w:t xml:space="preserve">‌توان به او اعتراض </w:t>
      </w:r>
      <w:r w:rsidR="00AE657A">
        <w:rPr>
          <w:rFonts w:hint="cs"/>
          <w:rtl/>
        </w:rPr>
        <w:t>ک</w:t>
      </w:r>
      <w:r w:rsidRPr="00DE4439">
        <w:rPr>
          <w:rFonts w:hint="cs"/>
          <w:rtl/>
        </w:rPr>
        <w:t>رد ول</w:t>
      </w:r>
      <w:r w:rsidR="00AE657A">
        <w:rPr>
          <w:rFonts w:hint="cs"/>
          <w:rtl/>
        </w:rPr>
        <w:t>ی</w:t>
      </w:r>
      <w:r w:rsidRPr="00DE4439">
        <w:rPr>
          <w:rFonts w:hint="cs"/>
          <w:rtl/>
        </w:rPr>
        <w:t>د بن عقبه است و اشتباه ول</w:t>
      </w:r>
      <w:r w:rsidR="00AE657A">
        <w:rPr>
          <w:rFonts w:hint="cs"/>
          <w:rtl/>
        </w:rPr>
        <w:t>ی</w:t>
      </w:r>
      <w:r w:rsidRPr="00DE4439">
        <w:rPr>
          <w:rFonts w:hint="cs"/>
          <w:rtl/>
        </w:rPr>
        <w:t>د را نم</w:t>
      </w:r>
      <w:r w:rsidR="00AE657A">
        <w:rPr>
          <w:rFonts w:hint="cs"/>
          <w:rtl/>
        </w:rPr>
        <w:t>ی</w:t>
      </w:r>
      <w:r w:rsidRPr="00DE4439">
        <w:rPr>
          <w:rFonts w:hint="cs"/>
          <w:rtl/>
        </w:rPr>
        <w:t>‌توان به گردن عثمان انداخت و از او خرده گرفت</w:t>
      </w:r>
      <w:r w:rsidR="009879D6" w:rsidRPr="00DE4439">
        <w:rPr>
          <w:rFonts w:hint="cs"/>
          <w:rtl/>
        </w:rPr>
        <w:t>،</w:t>
      </w:r>
      <w:r w:rsidRPr="00DE4439">
        <w:rPr>
          <w:rFonts w:hint="cs"/>
          <w:rtl/>
        </w:rPr>
        <w:t xml:space="preserve"> و اگر ع</w:t>
      </w:r>
      <w:r w:rsidR="00AE657A">
        <w:rPr>
          <w:rFonts w:hint="cs"/>
          <w:rtl/>
        </w:rPr>
        <w:t>ی</w:t>
      </w:r>
      <w:r w:rsidRPr="00DE4439">
        <w:rPr>
          <w:rFonts w:hint="cs"/>
          <w:rtl/>
        </w:rPr>
        <w:t>ب</w:t>
      </w:r>
      <w:r w:rsidR="00AE657A">
        <w:rPr>
          <w:rFonts w:hint="cs"/>
          <w:rtl/>
        </w:rPr>
        <w:t>ی</w:t>
      </w:r>
      <w:r w:rsidRPr="00DE4439">
        <w:rPr>
          <w:rFonts w:hint="cs"/>
          <w:rtl/>
        </w:rPr>
        <w:t xml:space="preserve"> است پس بر خود ول</w:t>
      </w:r>
      <w:r w:rsidR="00AE657A">
        <w:rPr>
          <w:rFonts w:hint="cs"/>
          <w:rtl/>
        </w:rPr>
        <w:t>ی</w:t>
      </w:r>
      <w:r w:rsidR="009879D6" w:rsidRPr="00DE4439">
        <w:rPr>
          <w:rFonts w:hint="cs"/>
          <w:rtl/>
        </w:rPr>
        <w:t>د است.</w:t>
      </w:r>
    </w:p>
    <w:p w:rsidR="00A14C7E" w:rsidRPr="00DE4439" w:rsidRDefault="009356D4" w:rsidP="00EA2D8A">
      <w:pPr>
        <w:pStyle w:val="a"/>
        <w:rPr>
          <w:rtl/>
        </w:rPr>
      </w:pPr>
      <w:r w:rsidRPr="00DE4439">
        <w:rPr>
          <w:rFonts w:hint="cs"/>
          <w:rtl/>
        </w:rPr>
        <w:t>اعتراض دوم تبع</w:t>
      </w:r>
      <w:r w:rsidR="00AE657A">
        <w:rPr>
          <w:rFonts w:hint="cs"/>
          <w:rtl/>
        </w:rPr>
        <w:t>ی</w:t>
      </w:r>
      <w:r w:rsidRPr="00DE4439">
        <w:rPr>
          <w:rFonts w:hint="cs"/>
          <w:rtl/>
        </w:rPr>
        <w:t>د</w:t>
      </w:r>
      <w:r w:rsidR="00AE657A">
        <w:rPr>
          <w:rFonts w:hint="cs"/>
          <w:rtl/>
        </w:rPr>
        <w:t>ک</w:t>
      </w:r>
      <w:r w:rsidRPr="00DE4439">
        <w:rPr>
          <w:rFonts w:hint="cs"/>
          <w:rtl/>
        </w:rPr>
        <w:t>ردن ابوذر به ربذه</w:t>
      </w:r>
      <w:r w:rsidR="00784590" w:rsidRPr="00DE4439">
        <w:rPr>
          <w:rFonts w:hint="cs"/>
          <w:rtl/>
        </w:rPr>
        <w:t xml:space="preserve">: </w:t>
      </w:r>
      <w:r w:rsidRPr="00DE4439">
        <w:rPr>
          <w:rFonts w:hint="cs"/>
          <w:rtl/>
        </w:rPr>
        <w:t>طبر</w:t>
      </w:r>
      <w:r w:rsidR="00AE657A">
        <w:rPr>
          <w:rFonts w:hint="cs"/>
          <w:rtl/>
        </w:rPr>
        <w:t>ی</w:t>
      </w:r>
      <w:r w:rsidRPr="00DE4439">
        <w:rPr>
          <w:rFonts w:hint="cs"/>
          <w:rtl/>
        </w:rPr>
        <w:t xml:space="preserve"> و د</w:t>
      </w:r>
      <w:r w:rsidR="00AE657A">
        <w:rPr>
          <w:rFonts w:hint="cs"/>
          <w:rtl/>
        </w:rPr>
        <w:t>ی</w:t>
      </w:r>
      <w:r w:rsidRPr="00DE4439">
        <w:rPr>
          <w:rFonts w:hint="cs"/>
          <w:rtl/>
        </w:rPr>
        <w:t>گران از س</w:t>
      </w:r>
      <w:r w:rsidR="00AE657A">
        <w:rPr>
          <w:rFonts w:hint="cs"/>
          <w:rtl/>
        </w:rPr>
        <w:t>ی</w:t>
      </w:r>
      <w:r w:rsidRPr="00DE4439">
        <w:rPr>
          <w:rFonts w:hint="cs"/>
          <w:rtl/>
        </w:rPr>
        <w:t>ف بن عمر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رده‌اند </w:t>
      </w:r>
      <w:r w:rsidR="00AE657A">
        <w:rPr>
          <w:rFonts w:hint="cs"/>
          <w:rtl/>
        </w:rPr>
        <w:t>ک</w:t>
      </w:r>
      <w:r w:rsidRPr="00DE4439">
        <w:rPr>
          <w:rFonts w:hint="cs"/>
          <w:rtl/>
        </w:rPr>
        <w:t>ه م</w:t>
      </w:r>
      <w:r w:rsidR="00AE657A">
        <w:rPr>
          <w:rFonts w:hint="cs"/>
          <w:rtl/>
        </w:rPr>
        <w:t>ی</w:t>
      </w:r>
      <w:r w:rsidRPr="00DE4439">
        <w:rPr>
          <w:rFonts w:hint="cs"/>
          <w:rtl/>
        </w:rPr>
        <w:t>ان معاو</w:t>
      </w:r>
      <w:r w:rsidR="00AE657A">
        <w:rPr>
          <w:rFonts w:hint="cs"/>
          <w:rtl/>
        </w:rPr>
        <w:t>ی</w:t>
      </w:r>
      <w:r w:rsidRPr="00DE4439">
        <w:rPr>
          <w:rFonts w:hint="cs"/>
          <w:rtl/>
        </w:rPr>
        <w:t>ه و عمر سخنان</w:t>
      </w:r>
      <w:r w:rsidR="00AE657A">
        <w:rPr>
          <w:rFonts w:hint="cs"/>
          <w:rtl/>
        </w:rPr>
        <w:t>ی</w:t>
      </w:r>
      <w:r w:rsidRPr="00DE4439">
        <w:rPr>
          <w:rFonts w:hint="cs"/>
          <w:rtl/>
        </w:rPr>
        <w:t xml:space="preserve"> رد و بدل شد، و معاو</w:t>
      </w:r>
      <w:r w:rsidR="00AE657A">
        <w:rPr>
          <w:rFonts w:hint="cs"/>
          <w:rtl/>
        </w:rPr>
        <w:t>ی</w:t>
      </w:r>
      <w:r w:rsidRPr="00DE4439">
        <w:rPr>
          <w:rFonts w:hint="cs"/>
          <w:rtl/>
        </w:rPr>
        <w:t>ه به عثمان پ</w:t>
      </w:r>
      <w:r w:rsidR="00AE657A">
        <w:rPr>
          <w:rFonts w:hint="cs"/>
          <w:rtl/>
        </w:rPr>
        <w:t>ی</w:t>
      </w:r>
      <w:r w:rsidRPr="00DE4439">
        <w:rPr>
          <w:rFonts w:hint="cs"/>
          <w:rtl/>
        </w:rPr>
        <w:t xml:space="preserve">ام فرستاد </w:t>
      </w:r>
      <w:r w:rsidR="00AE657A">
        <w:rPr>
          <w:rFonts w:hint="cs"/>
          <w:rtl/>
        </w:rPr>
        <w:t>ک</w:t>
      </w:r>
      <w:r w:rsidRPr="00DE4439">
        <w:rPr>
          <w:rFonts w:hint="cs"/>
          <w:rtl/>
        </w:rPr>
        <w:t xml:space="preserve">ه ابوذر </w:t>
      </w:r>
      <w:r w:rsidR="00AE657A">
        <w:rPr>
          <w:rFonts w:hint="cs"/>
          <w:rtl/>
        </w:rPr>
        <w:t>ک</w:t>
      </w:r>
      <w:r w:rsidRPr="00DE4439">
        <w:rPr>
          <w:rFonts w:hint="cs"/>
          <w:rtl/>
        </w:rPr>
        <w:t>ار</w:t>
      </w:r>
      <w:r w:rsidR="00AE657A">
        <w:rPr>
          <w:rFonts w:hint="cs"/>
          <w:rtl/>
        </w:rPr>
        <w:t>ی</w:t>
      </w:r>
      <w:r w:rsidRPr="00DE4439">
        <w:rPr>
          <w:rFonts w:hint="cs"/>
          <w:rtl/>
        </w:rPr>
        <w:t xml:space="preserve"> </w:t>
      </w:r>
      <w:r w:rsidR="00AE657A">
        <w:rPr>
          <w:rFonts w:hint="cs"/>
          <w:rtl/>
        </w:rPr>
        <w:t>ک</w:t>
      </w:r>
      <w:r w:rsidRPr="00DE4439">
        <w:rPr>
          <w:rFonts w:hint="cs"/>
          <w:rtl/>
        </w:rPr>
        <w:t xml:space="preserve">رده </w:t>
      </w:r>
      <w:r w:rsidR="00AE657A">
        <w:rPr>
          <w:rFonts w:hint="cs"/>
          <w:rtl/>
        </w:rPr>
        <w:t>ک</w:t>
      </w:r>
      <w:r w:rsidRPr="00DE4439">
        <w:rPr>
          <w:rFonts w:hint="cs"/>
          <w:rtl/>
        </w:rPr>
        <w:t>ه مردم خراب م</w:t>
      </w:r>
      <w:r w:rsidR="00AE657A">
        <w:rPr>
          <w:rFonts w:hint="cs"/>
          <w:rtl/>
        </w:rPr>
        <w:t>ی</w:t>
      </w:r>
      <w:r w:rsidRPr="00DE4439">
        <w:rPr>
          <w:rFonts w:hint="cs"/>
          <w:rtl/>
        </w:rPr>
        <w:t>‌شدند و عل</w:t>
      </w:r>
      <w:r w:rsidR="00AE657A">
        <w:rPr>
          <w:rFonts w:hint="cs"/>
          <w:rtl/>
        </w:rPr>
        <w:t>ی</w:t>
      </w:r>
      <w:r w:rsidRPr="00DE4439">
        <w:rPr>
          <w:rFonts w:hint="cs"/>
          <w:rtl/>
        </w:rPr>
        <w:t xml:space="preserve">ه ما قرار خواهند گرفت، عثمان به او گفت </w:t>
      </w:r>
      <w:r w:rsidR="00AE657A">
        <w:rPr>
          <w:rFonts w:hint="cs"/>
          <w:rtl/>
        </w:rPr>
        <w:t>ک</w:t>
      </w:r>
      <w:r w:rsidRPr="00DE4439">
        <w:rPr>
          <w:rFonts w:hint="cs"/>
          <w:rtl/>
        </w:rPr>
        <w:t>ه ابوذر را پ</w:t>
      </w:r>
      <w:r w:rsidR="00AE657A">
        <w:rPr>
          <w:rFonts w:hint="cs"/>
          <w:rtl/>
        </w:rPr>
        <w:t>ی</w:t>
      </w:r>
      <w:r w:rsidRPr="00DE4439">
        <w:rPr>
          <w:rFonts w:hint="cs"/>
          <w:rtl/>
        </w:rPr>
        <w:t>ش من بفرست و معاو</w:t>
      </w:r>
      <w:r w:rsidR="00AE657A">
        <w:rPr>
          <w:rFonts w:hint="cs"/>
          <w:rtl/>
        </w:rPr>
        <w:t>ی</w:t>
      </w:r>
      <w:r w:rsidRPr="00DE4439">
        <w:rPr>
          <w:rFonts w:hint="cs"/>
          <w:rtl/>
        </w:rPr>
        <w:t>ه ابوذر را پ</w:t>
      </w:r>
      <w:r w:rsidR="00AE657A">
        <w:rPr>
          <w:rFonts w:hint="cs"/>
          <w:rtl/>
        </w:rPr>
        <w:t>ی</w:t>
      </w:r>
      <w:r w:rsidRPr="00DE4439">
        <w:rPr>
          <w:rFonts w:hint="cs"/>
          <w:rtl/>
        </w:rPr>
        <w:t xml:space="preserve">ش عثمان فرستاد، عثمان او را سرزنش </w:t>
      </w:r>
      <w:r w:rsidR="00AE657A">
        <w:rPr>
          <w:rFonts w:hint="cs"/>
          <w:rtl/>
        </w:rPr>
        <w:t>ک</w:t>
      </w:r>
      <w:r w:rsidR="008810C5" w:rsidRPr="00DE4439">
        <w:rPr>
          <w:rFonts w:hint="cs"/>
          <w:rtl/>
        </w:rPr>
        <w:t>رد و سپس ابوذر به ربذه رفت</w:t>
      </w:r>
      <w:r w:rsidR="008810C5" w:rsidRPr="00D139C3">
        <w:rPr>
          <w:rStyle w:val="Char0"/>
          <w:vertAlign w:val="superscript"/>
          <w:rtl/>
        </w:rPr>
        <w:footnoteReference w:id="117"/>
      </w:r>
      <w:r w:rsidR="00A14C7E" w:rsidRPr="00DE4439">
        <w:rPr>
          <w:rFonts w:hint="cs"/>
          <w:rtl/>
        </w:rPr>
        <w:t>.</w:t>
      </w:r>
    </w:p>
    <w:p w:rsidR="009356D4" w:rsidRPr="00DE4439" w:rsidRDefault="008810C5" w:rsidP="00EA2D8A">
      <w:pPr>
        <w:pStyle w:val="a"/>
        <w:rPr>
          <w:rtl/>
        </w:rPr>
      </w:pPr>
      <w:r w:rsidRPr="00DE4439">
        <w:rPr>
          <w:rFonts w:hint="cs"/>
          <w:rtl/>
        </w:rPr>
        <w:t>ا</w:t>
      </w:r>
      <w:r w:rsidR="00AE657A">
        <w:rPr>
          <w:rFonts w:hint="cs"/>
          <w:rtl/>
        </w:rPr>
        <w:t>ی</w:t>
      </w:r>
      <w:r w:rsidRPr="00DE4439">
        <w:rPr>
          <w:rFonts w:hint="cs"/>
          <w:rtl/>
        </w:rPr>
        <w:t>ن روا</w:t>
      </w:r>
      <w:r w:rsidR="00AE657A">
        <w:rPr>
          <w:rFonts w:hint="cs"/>
          <w:rtl/>
        </w:rPr>
        <w:t>ی</w:t>
      </w:r>
      <w:r w:rsidRPr="00DE4439">
        <w:rPr>
          <w:rFonts w:hint="cs"/>
          <w:rtl/>
        </w:rPr>
        <w:t>ت س</w:t>
      </w:r>
      <w:r w:rsidR="00AE657A">
        <w:rPr>
          <w:rFonts w:hint="cs"/>
          <w:rtl/>
        </w:rPr>
        <w:t>ی</w:t>
      </w:r>
      <w:r w:rsidRPr="00DE4439">
        <w:rPr>
          <w:rFonts w:hint="cs"/>
          <w:rtl/>
        </w:rPr>
        <w:t>ف بن عمر است. پ</w:t>
      </w:r>
      <w:r w:rsidR="00AE657A">
        <w:rPr>
          <w:rFonts w:hint="cs"/>
          <w:rtl/>
        </w:rPr>
        <w:t>ی</w:t>
      </w:r>
      <w:r w:rsidRPr="00DE4439">
        <w:rPr>
          <w:rFonts w:hint="cs"/>
          <w:rtl/>
        </w:rPr>
        <w:t>ش‌تر ب</w:t>
      </w:r>
      <w:r w:rsidR="00AE657A">
        <w:rPr>
          <w:rFonts w:hint="cs"/>
          <w:rtl/>
        </w:rPr>
        <w:t>ی</w:t>
      </w:r>
      <w:r w:rsidRPr="00DE4439">
        <w:rPr>
          <w:rFonts w:hint="cs"/>
          <w:rtl/>
        </w:rPr>
        <w:t xml:space="preserve">ان </w:t>
      </w:r>
      <w:r w:rsidR="00AE657A">
        <w:rPr>
          <w:rFonts w:hint="cs"/>
          <w:rtl/>
        </w:rPr>
        <w:t>ک</w:t>
      </w:r>
      <w:r w:rsidR="001B5892" w:rsidRPr="00DE4439">
        <w:rPr>
          <w:rFonts w:hint="cs"/>
          <w:rtl/>
        </w:rPr>
        <w:t>رد</w:t>
      </w:r>
      <w:r w:rsidR="00AE657A">
        <w:rPr>
          <w:rFonts w:hint="cs"/>
          <w:rtl/>
        </w:rPr>
        <w:t>ی</w:t>
      </w:r>
      <w:r w:rsidR="001B5892" w:rsidRPr="00DE4439">
        <w:rPr>
          <w:rFonts w:hint="cs"/>
          <w:rtl/>
        </w:rPr>
        <w:t>م</w:t>
      </w:r>
      <w:r w:rsidRPr="00DE4439">
        <w:rPr>
          <w:rFonts w:hint="cs"/>
          <w:rtl/>
        </w:rPr>
        <w:t xml:space="preserve"> </w:t>
      </w:r>
      <w:r w:rsidR="00AE657A">
        <w:rPr>
          <w:rFonts w:hint="cs"/>
          <w:rtl/>
        </w:rPr>
        <w:t>ک</w:t>
      </w:r>
      <w:r w:rsidRPr="00DE4439">
        <w:rPr>
          <w:rFonts w:hint="cs"/>
          <w:rtl/>
        </w:rPr>
        <w:t>ه ما روا</w:t>
      </w:r>
      <w:r w:rsidR="00AE657A">
        <w:rPr>
          <w:rFonts w:hint="cs"/>
          <w:rtl/>
        </w:rPr>
        <w:t>ی</w:t>
      </w:r>
      <w:r w:rsidRPr="00DE4439">
        <w:rPr>
          <w:rFonts w:hint="cs"/>
          <w:rtl/>
        </w:rPr>
        <w:t>ات صح</w:t>
      </w:r>
      <w:r w:rsidR="00AE657A">
        <w:rPr>
          <w:rFonts w:hint="cs"/>
          <w:rtl/>
        </w:rPr>
        <w:t>ی</w:t>
      </w:r>
      <w:r w:rsidRPr="00DE4439">
        <w:rPr>
          <w:rFonts w:hint="cs"/>
          <w:rtl/>
        </w:rPr>
        <w:t>ح</w:t>
      </w:r>
      <w:r w:rsidR="00AE657A">
        <w:rPr>
          <w:rFonts w:hint="cs"/>
          <w:rtl/>
        </w:rPr>
        <w:t>ی</w:t>
      </w:r>
      <w:r w:rsidRPr="00DE4439">
        <w:rPr>
          <w:rFonts w:hint="cs"/>
          <w:rtl/>
        </w:rPr>
        <w:t xml:space="preserve"> دار</w:t>
      </w:r>
      <w:r w:rsidR="00AE657A">
        <w:rPr>
          <w:rFonts w:hint="cs"/>
          <w:rtl/>
        </w:rPr>
        <w:t>ی</w:t>
      </w:r>
      <w:r w:rsidRPr="00DE4439">
        <w:rPr>
          <w:rFonts w:hint="cs"/>
          <w:rtl/>
        </w:rPr>
        <w:t xml:space="preserve">م </w:t>
      </w:r>
      <w:r w:rsidR="00AE657A">
        <w:rPr>
          <w:rFonts w:hint="cs"/>
          <w:rtl/>
        </w:rPr>
        <w:t>ک</w:t>
      </w:r>
      <w:r w:rsidRPr="00DE4439">
        <w:rPr>
          <w:rFonts w:hint="cs"/>
          <w:rtl/>
        </w:rPr>
        <w:t>ه آن را م</w:t>
      </w:r>
      <w:r w:rsidR="00AE657A">
        <w:rPr>
          <w:rFonts w:hint="cs"/>
          <w:rtl/>
        </w:rPr>
        <w:t>ی</w:t>
      </w:r>
      <w:r w:rsidRPr="00DE4439">
        <w:rPr>
          <w:rFonts w:hint="cs"/>
          <w:rtl/>
        </w:rPr>
        <w:t>‌پذ</w:t>
      </w:r>
      <w:r w:rsidR="00AE657A">
        <w:rPr>
          <w:rFonts w:hint="cs"/>
          <w:rtl/>
        </w:rPr>
        <w:t>ی</w:t>
      </w:r>
      <w:r w:rsidRPr="00DE4439">
        <w:rPr>
          <w:rFonts w:hint="cs"/>
          <w:rtl/>
        </w:rPr>
        <w:t>ر</w:t>
      </w:r>
      <w:r w:rsidR="00AE657A">
        <w:rPr>
          <w:rFonts w:hint="cs"/>
          <w:rtl/>
        </w:rPr>
        <w:t>ی</w:t>
      </w:r>
      <w:r w:rsidRPr="00DE4439">
        <w:rPr>
          <w:rFonts w:hint="cs"/>
          <w:rtl/>
        </w:rPr>
        <w:t>م و ا</w:t>
      </w:r>
      <w:r w:rsidR="00AE657A">
        <w:rPr>
          <w:rFonts w:hint="cs"/>
          <w:rtl/>
        </w:rPr>
        <w:t>ی</w:t>
      </w:r>
      <w:r w:rsidRPr="00DE4439">
        <w:rPr>
          <w:rFonts w:hint="cs"/>
          <w:rtl/>
        </w:rPr>
        <w:t>ن</w:t>
      </w:r>
      <w:r w:rsidR="00AE657A">
        <w:rPr>
          <w:rFonts w:hint="cs"/>
          <w:rtl/>
        </w:rPr>
        <w:t>ک</w:t>
      </w:r>
      <w:r w:rsidRPr="00DE4439">
        <w:rPr>
          <w:rFonts w:hint="cs"/>
          <w:rtl/>
        </w:rPr>
        <w:t xml:space="preserve"> روا</w:t>
      </w:r>
      <w:r w:rsidR="00AE657A">
        <w:rPr>
          <w:rFonts w:hint="cs"/>
          <w:rtl/>
        </w:rPr>
        <w:t>ی</w:t>
      </w:r>
      <w:r w:rsidRPr="00DE4439">
        <w:rPr>
          <w:rFonts w:hint="cs"/>
          <w:rtl/>
        </w:rPr>
        <w:t>ت</w:t>
      </w:r>
      <w:r w:rsidR="00AE657A">
        <w:rPr>
          <w:rFonts w:hint="cs"/>
          <w:rtl/>
        </w:rPr>
        <w:t>ی</w:t>
      </w:r>
      <w:r w:rsidRPr="00DE4439">
        <w:rPr>
          <w:rFonts w:hint="cs"/>
          <w:rtl/>
        </w:rPr>
        <w:t xml:space="preserve"> </w:t>
      </w:r>
      <w:r w:rsidR="00AE657A">
        <w:rPr>
          <w:rFonts w:hint="cs"/>
          <w:rtl/>
        </w:rPr>
        <w:t>ک</w:t>
      </w:r>
      <w:r w:rsidRPr="00DE4439">
        <w:rPr>
          <w:rFonts w:hint="cs"/>
          <w:rtl/>
        </w:rPr>
        <w:t>ه بخار</w:t>
      </w:r>
      <w:r w:rsidR="00AE657A">
        <w:rPr>
          <w:rFonts w:hint="cs"/>
          <w:rtl/>
        </w:rPr>
        <w:t>ی</w:t>
      </w:r>
      <w:r w:rsidRPr="00DE4439">
        <w:rPr>
          <w:rFonts w:hint="cs"/>
          <w:rtl/>
        </w:rPr>
        <w:t xml:space="preserve"> در صح</w:t>
      </w:r>
      <w:r w:rsidR="00AE657A">
        <w:rPr>
          <w:rFonts w:hint="cs"/>
          <w:rtl/>
        </w:rPr>
        <w:t>ی</w:t>
      </w:r>
      <w:r w:rsidRPr="00DE4439">
        <w:rPr>
          <w:rFonts w:hint="cs"/>
          <w:rtl/>
        </w:rPr>
        <w:t>ح خود درباره ا</w:t>
      </w:r>
      <w:r w:rsidR="00AE657A">
        <w:rPr>
          <w:rFonts w:hint="cs"/>
          <w:rtl/>
        </w:rPr>
        <w:t>ی</w:t>
      </w:r>
      <w:r w:rsidRPr="00DE4439">
        <w:rPr>
          <w:rFonts w:hint="cs"/>
          <w:rtl/>
        </w:rPr>
        <w:t>ن مسئله ذ</w:t>
      </w:r>
      <w:r w:rsidR="00AE657A">
        <w:rPr>
          <w:rFonts w:hint="cs"/>
          <w:rtl/>
        </w:rPr>
        <w:t>ک</w:t>
      </w:r>
      <w:r w:rsidRPr="00DE4439">
        <w:rPr>
          <w:rFonts w:hint="cs"/>
          <w:rtl/>
        </w:rPr>
        <w:t xml:space="preserve">ر </w:t>
      </w:r>
      <w:r w:rsidR="00AE657A">
        <w:rPr>
          <w:rFonts w:hint="cs"/>
          <w:rtl/>
        </w:rPr>
        <w:t>ک</w:t>
      </w:r>
      <w:r w:rsidRPr="00DE4439">
        <w:rPr>
          <w:rFonts w:hint="cs"/>
          <w:rtl/>
        </w:rPr>
        <w:t>رده است را ب</w:t>
      </w:r>
      <w:r w:rsidR="00AE657A">
        <w:rPr>
          <w:rFonts w:hint="cs"/>
          <w:rtl/>
        </w:rPr>
        <w:t>ی</w:t>
      </w:r>
      <w:r w:rsidRPr="00DE4439">
        <w:rPr>
          <w:rFonts w:hint="cs"/>
          <w:rtl/>
        </w:rPr>
        <w:t>ان م</w:t>
      </w:r>
      <w:r w:rsidR="00AE657A">
        <w:rPr>
          <w:rFonts w:hint="cs"/>
          <w:rtl/>
        </w:rPr>
        <w:t>ی</w:t>
      </w:r>
      <w:r w:rsidRPr="00DE4439">
        <w:rPr>
          <w:rFonts w:hint="cs"/>
          <w:rtl/>
        </w:rPr>
        <w:t>‌دار</w:t>
      </w:r>
      <w:r w:rsidR="00AE657A">
        <w:rPr>
          <w:rFonts w:hint="cs"/>
          <w:rtl/>
        </w:rPr>
        <w:t>ی</w:t>
      </w:r>
      <w:r w:rsidRPr="00DE4439">
        <w:rPr>
          <w:rFonts w:hint="cs"/>
          <w:rtl/>
        </w:rPr>
        <w:t>م. ز</w:t>
      </w:r>
      <w:r w:rsidR="00AE657A">
        <w:rPr>
          <w:rFonts w:hint="cs"/>
          <w:rtl/>
        </w:rPr>
        <w:t>ی</w:t>
      </w:r>
      <w:r w:rsidRPr="00DE4439">
        <w:rPr>
          <w:rFonts w:hint="cs"/>
          <w:rtl/>
        </w:rPr>
        <w:t>د بن وهب م</w:t>
      </w:r>
      <w:r w:rsidR="00AE657A">
        <w:rPr>
          <w:rFonts w:hint="cs"/>
          <w:rtl/>
        </w:rPr>
        <w:t>ی</w:t>
      </w:r>
      <w:r w:rsidRPr="00DE4439">
        <w:rPr>
          <w:rFonts w:hint="cs"/>
          <w:rtl/>
        </w:rPr>
        <w:t>‌گو</w:t>
      </w:r>
      <w:r w:rsidR="00AE657A">
        <w:rPr>
          <w:rFonts w:hint="cs"/>
          <w:rtl/>
        </w:rPr>
        <w:t>ی</w:t>
      </w:r>
      <w:r w:rsidRPr="00DE4439">
        <w:rPr>
          <w:rFonts w:hint="cs"/>
          <w:rtl/>
        </w:rPr>
        <w:t xml:space="preserve">د از ربذه گذر </w:t>
      </w:r>
      <w:r w:rsidR="00AE657A">
        <w:rPr>
          <w:rFonts w:hint="cs"/>
          <w:rtl/>
        </w:rPr>
        <w:t>ک</w:t>
      </w:r>
      <w:r w:rsidRPr="00DE4439">
        <w:rPr>
          <w:rFonts w:hint="cs"/>
          <w:rtl/>
        </w:rPr>
        <w:t>ردم ناگهان ابوذر را د</w:t>
      </w:r>
      <w:r w:rsidR="00AE657A">
        <w:rPr>
          <w:rFonts w:hint="cs"/>
          <w:rtl/>
        </w:rPr>
        <w:t>ی</w:t>
      </w:r>
      <w:r w:rsidRPr="00DE4439">
        <w:rPr>
          <w:rFonts w:hint="cs"/>
          <w:rtl/>
        </w:rPr>
        <w:t>دم به او گفتم چه چ</w:t>
      </w:r>
      <w:r w:rsidR="00AE657A">
        <w:rPr>
          <w:rFonts w:hint="cs"/>
          <w:rtl/>
        </w:rPr>
        <w:t>ی</w:t>
      </w:r>
      <w:r w:rsidRPr="00DE4439">
        <w:rPr>
          <w:rFonts w:hint="cs"/>
          <w:rtl/>
        </w:rPr>
        <w:t xml:space="preserve">ز تو را بر آن داشته است </w:t>
      </w:r>
      <w:r w:rsidR="00AE657A">
        <w:rPr>
          <w:rFonts w:hint="cs"/>
          <w:rtl/>
        </w:rPr>
        <w:t>ک</w:t>
      </w:r>
      <w:r w:rsidRPr="00DE4439">
        <w:rPr>
          <w:rFonts w:hint="cs"/>
          <w:rtl/>
        </w:rPr>
        <w:t>ه در ا</w:t>
      </w:r>
      <w:r w:rsidR="00AE657A">
        <w:rPr>
          <w:rFonts w:hint="cs"/>
          <w:rtl/>
        </w:rPr>
        <w:t>ی</w:t>
      </w:r>
      <w:r w:rsidRPr="00DE4439">
        <w:rPr>
          <w:rFonts w:hint="cs"/>
          <w:rtl/>
        </w:rPr>
        <w:t>نجا س</w:t>
      </w:r>
      <w:r w:rsidR="00AE657A">
        <w:rPr>
          <w:rFonts w:hint="cs"/>
          <w:rtl/>
        </w:rPr>
        <w:t>ک</w:t>
      </w:r>
      <w:r w:rsidRPr="00DE4439">
        <w:rPr>
          <w:rFonts w:hint="cs"/>
          <w:rtl/>
        </w:rPr>
        <w:t xml:space="preserve">ونت </w:t>
      </w:r>
      <w:r w:rsidR="00AE657A">
        <w:rPr>
          <w:rFonts w:hint="cs"/>
          <w:rtl/>
        </w:rPr>
        <w:t>ک</w:t>
      </w:r>
      <w:r w:rsidRPr="00DE4439">
        <w:rPr>
          <w:rFonts w:hint="cs"/>
          <w:rtl/>
        </w:rPr>
        <w:t>ن</w:t>
      </w:r>
      <w:r w:rsidR="00AE657A">
        <w:rPr>
          <w:rFonts w:hint="cs"/>
          <w:rtl/>
        </w:rPr>
        <w:t>ی</w:t>
      </w:r>
      <w:r w:rsidRPr="00DE4439">
        <w:rPr>
          <w:rFonts w:hint="cs"/>
          <w:rtl/>
        </w:rPr>
        <w:t xml:space="preserve">؟ </w:t>
      </w:r>
    </w:p>
    <w:p w:rsidR="009B7C25" w:rsidRPr="00DE4439" w:rsidRDefault="00851656" w:rsidP="00EA2D8A">
      <w:pPr>
        <w:pStyle w:val="a"/>
        <w:rPr>
          <w:rtl/>
        </w:rPr>
      </w:pPr>
      <w:r w:rsidRPr="00DE4439">
        <w:rPr>
          <w:rFonts w:hint="cs"/>
          <w:rtl/>
        </w:rPr>
        <w:t>ابوذر گفت در شام بودم و من و معاو</w:t>
      </w:r>
      <w:r w:rsidR="00AE657A">
        <w:rPr>
          <w:rFonts w:hint="cs"/>
          <w:rtl/>
        </w:rPr>
        <w:t>ی</w:t>
      </w:r>
      <w:r w:rsidRPr="00DE4439">
        <w:rPr>
          <w:rFonts w:hint="cs"/>
          <w:rtl/>
        </w:rPr>
        <w:t xml:space="preserve">ه در مورد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طلا و نقره م</w:t>
      </w:r>
      <w:r w:rsidR="00AE657A">
        <w:rPr>
          <w:rFonts w:hint="cs"/>
          <w:rtl/>
        </w:rPr>
        <w:t>ی</w:t>
      </w:r>
      <w:r w:rsidRPr="00DE4439">
        <w:rPr>
          <w:rFonts w:hint="cs"/>
          <w:rtl/>
        </w:rPr>
        <w:t>‌اندوزند و انبار م</w:t>
      </w:r>
      <w:r w:rsidR="00AE657A">
        <w:rPr>
          <w:rFonts w:hint="cs"/>
          <w:rtl/>
        </w:rPr>
        <w:t>ی</w:t>
      </w:r>
      <w:r w:rsidRPr="00DE4439">
        <w:rPr>
          <w:rFonts w:hint="cs"/>
          <w:rtl/>
        </w:rPr>
        <w:t>‌</w:t>
      </w:r>
      <w:r w:rsidR="00AE657A">
        <w:rPr>
          <w:rFonts w:hint="cs"/>
          <w:rtl/>
        </w:rPr>
        <w:t>ک</w:t>
      </w:r>
      <w:r w:rsidRPr="00DE4439">
        <w:rPr>
          <w:rFonts w:hint="cs"/>
          <w:rtl/>
        </w:rPr>
        <w:t xml:space="preserve">نند اختلاف </w:t>
      </w:r>
      <w:r w:rsidR="00AE657A">
        <w:rPr>
          <w:rFonts w:hint="cs"/>
          <w:rtl/>
        </w:rPr>
        <w:t>ک</w:t>
      </w:r>
      <w:r w:rsidRPr="00DE4439">
        <w:rPr>
          <w:rFonts w:hint="cs"/>
          <w:rtl/>
        </w:rPr>
        <w:t>رد</w:t>
      </w:r>
      <w:r w:rsidR="00AE657A">
        <w:rPr>
          <w:rFonts w:hint="cs"/>
          <w:rtl/>
        </w:rPr>
        <w:t>ی</w:t>
      </w:r>
      <w:r w:rsidRPr="00DE4439">
        <w:rPr>
          <w:rFonts w:hint="cs"/>
          <w:rtl/>
        </w:rPr>
        <w:t>م معاو</w:t>
      </w:r>
      <w:r w:rsidR="00AE657A">
        <w:rPr>
          <w:rFonts w:hint="cs"/>
          <w:rtl/>
        </w:rPr>
        <w:t>ی</w:t>
      </w:r>
      <w:r w:rsidRPr="00DE4439">
        <w:rPr>
          <w:rFonts w:hint="cs"/>
          <w:rtl/>
        </w:rPr>
        <w:t>ه گفت ا</w:t>
      </w:r>
      <w:r w:rsidR="00AE657A">
        <w:rPr>
          <w:rFonts w:hint="cs"/>
          <w:rtl/>
        </w:rPr>
        <w:t>ی</w:t>
      </w:r>
      <w:r w:rsidRPr="00DE4439">
        <w:rPr>
          <w:rFonts w:hint="cs"/>
          <w:rtl/>
        </w:rPr>
        <w:t>ن آ</w:t>
      </w:r>
      <w:r w:rsidR="00AE657A">
        <w:rPr>
          <w:rFonts w:hint="cs"/>
          <w:rtl/>
        </w:rPr>
        <w:t>ی</w:t>
      </w:r>
      <w:r w:rsidRPr="00DE4439">
        <w:rPr>
          <w:rFonts w:hint="cs"/>
          <w:rtl/>
        </w:rPr>
        <w:t xml:space="preserve">ه در مورد اهل </w:t>
      </w:r>
      <w:r w:rsidR="00AE657A">
        <w:rPr>
          <w:rFonts w:hint="cs"/>
          <w:rtl/>
        </w:rPr>
        <w:t>ک</w:t>
      </w:r>
      <w:r w:rsidRPr="00DE4439">
        <w:rPr>
          <w:rFonts w:hint="cs"/>
          <w:rtl/>
        </w:rPr>
        <w:t>تاب نازل شده است</w:t>
      </w:r>
      <w:r w:rsidR="001B5892" w:rsidRPr="00DE4439">
        <w:rPr>
          <w:rFonts w:hint="cs"/>
          <w:rtl/>
        </w:rPr>
        <w:t>،</w:t>
      </w:r>
      <w:r w:rsidRPr="00DE4439">
        <w:rPr>
          <w:rFonts w:hint="cs"/>
          <w:rtl/>
        </w:rPr>
        <w:t xml:space="preserve"> و من گفتم در مورد ما و آنها نازل شده است</w:t>
      </w:r>
      <w:r w:rsidRPr="00D139C3">
        <w:rPr>
          <w:rStyle w:val="Char0"/>
          <w:vertAlign w:val="superscript"/>
          <w:rtl/>
        </w:rPr>
        <w:footnoteReference w:id="118"/>
      </w:r>
      <w:r w:rsidR="001B5892" w:rsidRPr="00DE4439">
        <w:rPr>
          <w:rFonts w:hint="cs"/>
          <w:rtl/>
        </w:rPr>
        <w:t>.</w:t>
      </w:r>
    </w:p>
    <w:p w:rsidR="00851656" w:rsidRPr="00DE4439" w:rsidRDefault="00CF70AF" w:rsidP="00EA2D8A">
      <w:pPr>
        <w:pStyle w:val="a"/>
        <w:rPr>
          <w:rtl/>
        </w:rPr>
      </w:pPr>
      <w:r w:rsidRPr="00DE4439">
        <w:rPr>
          <w:rFonts w:hint="cs"/>
          <w:rtl/>
        </w:rPr>
        <w:t>بخاطر ا</w:t>
      </w:r>
      <w:r w:rsidR="00AE657A">
        <w:rPr>
          <w:rFonts w:hint="cs"/>
          <w:rtl/>
        </w:rPr>
        <w:t>ی</w:t>
      </w:r>
      <w:r w:rsidRPr="00DE4439">
        <w:rPr>
          <w:rFonts w:hint="cs"/>
          <w:rtl/>
        </w:rPr>
        <w:t>ن از همد</w:t>
      </w:r>
      <w:r w:rsidR="00AE657A">
        <w:rPr>
          <w:rFonts w:hint="cs"/>
          <w:rtl/>
        </w:rPr>
        <w:t>ی</w:t>
      </w:r>
      <w:r w:rsidR="005136F8" w:rsidRPr="00DE4439">
        <w:rPr>
          <w:rFonts w:hint="cs"/>
          <w:rtl/>
        </w:rPr>
        <w:t>گر ناراحت شد</w:t>
      </w:r>
      <w:r w:rsidR="00AE657A">
        <w:rPr>
          <w:rFonts w:hint="cs"/>
          <w:rtl/>
        </w:rPr>
        <w:t>ی</w:t>
      </w:r>
      <w:r w:rsidR="005136F8" w:rsidRPr="00DE4439">
        <w:rPr>
          <w:rFonts w:hint="cs"/>
          <w:rtl/>
        </w:rPr>
        <w:t>م</w:t>
      </w:r>
      <w:r w:rsidRPr="00DE4439">
        <w:rPr>
          <w:rFonts w:hint="cs"/>
          <w:rtl/>
        </w:rPr>
        <w:t>، و او به عثمان نامه‌ا</w:t>
      </w:r>
      <w:r w:rsidR="00AE657A">
        <w:rPr>
          <w:rFonts w:hint="cs"/>
          <w:rtl/>
        </w:rPr>
        <w:t>ی</w:t>
      </w:r>
      <w:r w:rsidRPr="00DE4439">
        <w:rPr>
          <w:rFonts w:hint="cs"/>
          <w:rtl/>
        </w:rPr>
        <w:t xml:space="preserve"> نوشت و از من ش</w:t>
      </w:r>
      <w:r w:rsidR="00AE657A">
        <w:rPr>
          <w:rFonts w:hint="cs"/>
          <w:rtl/>
        </w:rPr>
        <w:t>ک</w:t>
      </w:r>
      <w:r w:rsidRPr="00DE4439">
        <w:rPr>
          <w:rFonts w:hint="cs"/>
          <w:rtl/>
        </w:rPr>
        <w:t>ا</w:t>
      </w:r>
      <w:r w:rsidR="00AE657A">
        <w:rPr>
          <w:rFonts w:hint="cs"/>
          <w:rtl/>
        </w:rPr>
        <w:t>ی</w:t>
      </w:r>
      <w:r w:rsidRPr="00DE4439">
        <w:rPr>
          <w:rFonts w:hint="cs"/>
          <w:rtl/>
        </w:rPr>
        <w:t xml:space="preserve">ت </w:t>
      </w:r>
      <w:r w:rsidR="00AE657A">
        <w:rPr>
          <w:rFonts w:hint="cs"/>
          <w:rtl/>
        </w:rPr>
        <w:t>ک</w:t>
      </w:r>
      <w:r w:rsidRPr="00DE4439">
        <w:rPr>
          <w:rFonts w:hint="cs"/>
          <w:rtl/>
        </w:rPr>
        <w:t xml:space="preserve">رد </w:t>
      </w:r>
      <w:r w:rsidR="00AE657A">
        <w:rPr>
          <w:rFonts w:hint="cs"/>
          <w:rtl/>
        </w:rPr>
        <w:t>ک</w:t>
      </w:r>
      <w:r w:rsidRPr="00DE4439">
        <w:rPr>
          <w:rFonts w:hint="cs"/>
          <w:rtl/>
        </w:rPr>
        <w:t>ه من در مورد ا</w:t>
      </w:r>
      <w:r w:rsidR="00AE657A">
        <w:rPr>
          <w:rFonts w:hint="cs"/>
          <w:rtl/>
        </w:rPr>
        <w:t>ی</w:t>
      </w:r>
      <w:r w:rsidRPr="00DE4439">
        <w:rPr>
          <w:rFonts w:hint="cs"/>
          <w:rtl/>
        </w:rPr>
        <w:t>ن مسا</w:t>
      </w:r>
      <w:r w:rsidR="00AE657A">
        <w:rPr>
          <w:rFonts w:hint="cs"/>
          <w:rtl/>
        </w:rPr>
        <w:t>ی</w:t>
      </w:r>
      <w:r w:rsidRPr="00DE4439">
        <w:rPr>
          <w:rFonts w:hint="cs"/>
          <w:rtl/>
        </w:rPr>
        <w:t>ل سخن م</w:t>
      </w:r>
      <w:r w:rsidR="00AE657A">
        <w:rPr>
          <w:rFonts w:hint="cs"/>
          <w:rtl/>
        </w:rPr>
        <w:t>ی</w:t>
      </w:r>
      <w:r w:rsidRPr="00DE4439">
        <w:rPr>
          <w:rFonts w:hint="cs"/>
          <w:rtl/>
        </w:rPr>
        <w:t>‌گو</w:t>
      </w:r>
      <w:r w:rsidR="00AE657A">
        <w:rPr>
          <w:rFonts w:hint="cs"/>
          <w:rtl/>
        </w:rPr>
        <w:t>ی</w:t>
      </w:r>
      <w:r w:rsidRPr="00DE4439">
        <w:rPr>
          <w:rFonts w:hint="cs"/>
          <w:rtl/>
        </w:rPr>
        <w:t>م و مردم را تحر</w:t>
      </w:r>
      <w:r w:rsidR="00AE657A">
        <w:rPr>
          <w:rFonts w:hint="cs"/>
          <w:rtl/>
        </w:rPr>
        <w:t>یک</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 xml:space="preserve">نم آن گاه عثمان به من نامه نوشت </w:t>
      </w:r>
      <w:r w:rsidR="00AE657A">
        <w:rPr>
          <w:rFonts w:hint="cs"/>
          <w:rtl/>
        </w:rPr>
        <w:t>ک</w:t>
      </w:r>
      <w:r w:rsidRPr="00DE4439">
        <w:rPr>
          <w:rFonts w:hint="cs"/>
          <w:rtl/>
        </w:rPr>
        <w:t>ه به مد</w:t>
      </w:r>
      <w:r w:rsidR="00AE657A">
        <w:rPr>
          <w:rFonts w:hint="cs"/>
          <w:rtl/>
        </w:rPr>
        <w:t>ی</w:t>
      </w:r>
      <w:r w:rsidRPr="00DE4439">
        <w:rPr>
          <w:rFonts w:hint="cs"/>
          <w:rtl/>
        </w:rPr>
        <w:t>نه ب</w:t>
      </w:r>
      <w:r w:rsidR="00AE657A">
        <w:rPr>
          <w:rFonts w:hint="cs"/>
          <w:rtl/>
        </w:rPr>
        <w:t>ی</w:t>
      </w:r>
      <w:r w:rsidRPr="00DE4439">
        <w:rPr>
          <w:rFonts w:hint="cs"/>
          <w:rtl/>
        </w:rPr>
        <w:t>ا</w:t>
      </w:r>
      <w:r w:rsidR="00AE657A">
        <w:rPr>
          <w:rFonts w:hint="cs"/>
          <w:rtl/>
        </w:rPr>
        <w:t>ی</w:t>
      </w:r>
      <w:r w:rsidRPr="00DE4439">
        <w:rPr>
          <w:rFonts w:hint="cs"/>
          <w:rtl/>
        </w:rPr>
        <w:t>م و من به مد</w:t>
      </w:r>
      <w:r w:rsidR="00AE657A">
        <w:rPr>
          <w:rFonts w:hint="cs"/>
          <w:rtl/>
        </w:rPr>
        <w:t>ی</w:t>
      </w:r>
      <w:r w:rsidRPr="00DE4439">
        <w:rPr>
          <w:rFonts w:hint="cs"/>
          <w:rtl/>
        </w:rPr>
        <w:t xml:space="preserve">نه آمدم، مردم چنان بر من هجوم آوردند </w:t>
      </w:r>
      <w:r w:rsidR="00AE657A">
        <w:rPr>
          <w:rFonts w:hint="cs"/>
          <w:rtl/>
        </w:rPr>
        <w:t>ک</w:t>
      </w:r>
      <w:r w:rsidRPr="00DE4439">
        <w:rPr>
          <w:rFonts w:hint="cs"/>
          <w:rtl/>
        </w:rPr>
        <w:t>ه گو</w:t>
      </w:r>
      <w:r w:rsidR="00AE657A">
        <w:rPr>
          <w:rFonts w:hint="cs"/>
          <w:rtl/>
        </w:rPr>
        <w:t>ی</w:t>
      </w:r>
      <w:r w:rsidRPr="00DE4439">
        <w:rPr>
          <w:rFonts w:hint="cs"/>
          <w:rtl/>
        </w:rPr>
        <w:t>ا اصلاً مرا ند</w:t>
      </w:r>
      <w:r w:rsidR="00AE657A">
        <w:rPr>
          <w:rFonts w:hint="cs"/>
          <w:rtl/>
        </w:rPr>
        <w:t>ی</w:t>
      </w:r>
      <w:r w:rsidRPr="00DE4439">
        <w:rPr>
          <w:rFonts w:hint="cs"/>
          <w:rtl/>
        </w:rPr>
        <w:t>ده بودند</w:t>
      </w:r>
      <w:r w:rsidR="005136F8" w:rsidRPr="00DE4439">
        <w:rPr>
          <w:rFonts w:hint="cs"/>
          <w:rtl/>
        </w:rPr>
        <w:t>،</w:t>
      </w:r>
      <w:r w:rsidRPr="00DE4439">
        <w:rPr>
          <w:rFonts w:hint="cs"/>
          <w:rtl/>
        </w:rPr>
        <w:t xml:space="preserve"> ا</w:t>
      </w:r>
      <w:r w:rsidR="00AE657A">
        <w:rPr>
          <w:rFonts w:hint="cs"/>
          <w:rtl/>
        </w:rPr>
        <w:t>ی</w:t>
      </w:r>
      <w:r w:rsidRPr="00DE4439">
        <w:rPr>
          <w:rFonts w:hint="cs"/>
          <w:rtl/>
        </w:rPr>
        <w:t>ن قض</w:t>
      </w:r>
      <w:r w:rsidR="00AE657A">
        <w:rPr>
          <w:rFonts w:hint="cs"/>
          <w:rtl/>
        </w:rPr>
        <w:t>ی</w:t>
      </w:r>
      <w:r w:rsidRPr="00DE4439">
        <w:rPr>
          <w:rFonts w:hint="cs"/>
          <w:rtl/>
        </w:rPr>
        <w:t>ه را با عثمان در م</w:t>
      </w:r>
      <w:r w:rsidR="00AE657A">
        <w:rPr>
          <w:rFonts w:hint="cs"/>
          <w:rtl/>
        </w:rPr>
        <w:t>ی</w:t>
      </w:r>
      <w:r w:rsidRPr="00DE4439">
        <w:rPr>
          <w:rFonts w:hint="cs"/>
          <w:rtl/>
        </w:rPr>
        <w:t>ان گذاشتم</w:t>
      </w:r>
      <w:r w:rsidR="005136F8" w:rsidRPr="00DE4439">
        <w:rPr>
          <w:rFonts w:hint="cs"/>
          <w:rtl/>
        </w:rPr>
        <w:t>،</w:t>
      </w:r>
      <w:r w:rsidRPr="00DE4439">
        <w:rPr>
          <w:rFonts w:hint="cs"/>
          <w:rtl/>
        </w:rPr>
        <w:t xml:space="preserve"> او گفت اگر م</w:t>
      </w:r>
      <w:r w:rsidR="00AE657A">
        <w:rPr>
          <w:rFonts w:hint="cs"/>
          <w:rtl/>
        </w:rPr>
        <w:t>ی</w:t>
      </w:r>
      <w:r w:rsidRPr="00DE4439">
        <w:rPr>
          <w:rFonts w:hint="cs"/>
          <w:rtl/>
        </w:rPr>
        <w:t>‌خواه</w:t>
      </w:r>
      <w:r w:rsidR="00AE657A">
        <w:rPr>
          <w:rFonts w:hint="cs"/>
          <w:rtl/>
        </w:rPr>
        <w:t>ی</w:t>
      </w:r>
      <w:r w:rsidRPr="00DE4439">
        <w:rPr>
          <w:rFonts w:hint="cs"/>
          <w:rtl/>
        </w:rPr>
        <w:t xml:space="preserve"> به گوشه‌ا</w:t>
      </w:r>
      <w:r w:rsidR="00AE657A">
        <w:rPr>
          <w:rFonts w:hint="cs"/>
          <w:rtl/>
        </w:rPr>
        <w:t>ی</w:t>
      </w:r>
      <w:r w:rsidRPr="00DE4439">
        <w:rPr>
          <w:rFonts w:hint="cs"/>
          <w:rtl/>
        </w:rPr>
        <w:t xml:space="preserve"> برو بنابرا</w:t>
      </w:r>
      <w:r w:rsidR="00AE657A">
        <w:rPr>
          <w:rFonts w:hint="cs"/>
          <w:rtl/>
        </w:rPr>
        <w:t>ی</w:t>
      </w:r>
      <w:r w:rsidRPr="00DE4439">
        <w:rPr>
          <w:rFonts w:hint="cs"/>
          <w:rtl/>
        </w:rPr>
        <w:t>ن به ا</w:t>
      </w:r>
      <w:r w:rsidR="00AE657A">
        <w:rPr>
          <w:rFonts w:hint="cs"/>
          <w:rtl/>
        </w:rPr>
        <w:t>ی</w:t>
      </w:r>
      <w:r w:rsidRPr="00DE4439">
        <w:rPr>
          <w:rFonts w:hint="cs"/>
          <w:rtl/>
        </w:rPr>
        <w:t>نجا آمدم و اگر غلام</w:t>
      </w:r>
      <w:r w:rsidR="00AE657A">
        <w:rPr>
          <w:rFonts w:hint="cs"/>
          <w:rtl/>
        </w:rPr>
        <w:t>ی</w:t>
      </w:r>
      <w:r w:rsidRPr="00DE4439">
        <w:rPr>
          <w:rFonts w:hint="cs"/>
          <w:rtl/>
        </w:rPr>
        <w:t xml:space="preserve"> حبش</w:t>
      </w:r>
      <w:r w:rsidR="00AE657A">
        <w:rPr>
          <w:rFonts w:hint="cs"/>
          <w:rtl/>
        </w:rPr>
        <w:t>ی</w:t>
      </w:r>
      <w:r w:rsidRPr="00DE4439">
        <w:rPr>
          <w:rFonts w:hint="cs"/>
          <w:rtl/>
        </w:rPr>
        <w:t xml:space="preserve"> را به عنوان ام</w:t>
      </w:r>
      <w:r w:rsidR="00AE657A">
        <w:rPr>
          <w:rFonts w:hint="cs"/>
          <w:rtl/>
        </w:rPr>
        <w:t>ی</w:t>
      </w:r>
      <w:r w:rsidRPr="00DE4439">
        <w:rPr>
          <w:rFonts w:hint="cs"/>
          <w:rtl/>
        </w:rPr>
        <w:t xml:space="preserve">ر من مقرر </w:t>
      </w:r>
      <w:r w:rsidR="00AE657A">
        <w:rPr>
          <w:rFonts w:hint="cs"/>
          <w:rtl/>
        </w:rPr>
        <w:t>ک</w:t>
      </w:r>
      <w:r w:rsidRPr="00DE4439">
        <w:rPr>
          <w:rFonts w:hint="cs"/>
          <w:rtl/>
        </w:rPr>
        <w:t>نند گوش م</w:t>
      </w:r>
      <w:r w:rsidR="00AE657A">
        <w:rPr>
          <w:rFonts w:hint="cs"/>
          <w:rtl/>
        </w:rPr>
        <w:t>ی</w:t>
      </w:r>
      <w:r w:rsidRPr="00DE4439">
        <w:rPr>
          <w:rFonts w:hint="cs"/>
          <w:rtl/>
        </w:rPr>
        <w:t>‌</w:t>
      </w:r>
      <w:r w:rsidR="00AE657A">
        <w:rPr>
          <w:rFonts w:hint="cs"/>
          <w:rtl/>
        </w:rPr>
        <w:t>ک</w:t>
      </w:r>
      <w:r w:rsidRPr="00DE4439">
        <w:rPr>
          <w:rFonts w:hint="cs"/>
          <w:rtl/>
        </w:rPr>
        <w:t>نم و اطاعت م</w:t>
      </w:r>
      <w:r w:rsidR="00AE657A">
        <w:rPr>
          <w:rFonts w:hint="cs"/>
          <w:rtl/>
        </w:rPr>
        <w:t>ی</w:t>
      </w:r>
      <w:r w:rsidRPr="00DE4439">
        <w:rPr>
          <w:rFonts w:hint="cs"/>
          <w:rtl/>
        </w:rPr>
        <w:t>‌نما</w:t>
      </w:r>
      <w:r w:rsidR="00AE657A">
        <w:rPr>
          <w:rFonts w:hint="cs"/>
          <w:rtl/>
        </w:rPr>
        <w:t>ی</w:t>
      </w:r>
      <w:r w:rsidRPr="00DE4439">
        <w:rPr>
          <w:rFonts w:hint="cs"/>
          <w:rtl/>
        </w:rPr>
        <w:t>م</w:t>
      </w:r>
      <w:r w:rsidRPr="00D139C3">
        <w:rPr>
          <w:rStyle w:val="Char0"/>
          <w:vertAlign w:val="superscript"/>
          <w:rtl/>
        </w:rPr>
        <w:footnoteReference w:id="119"/>
      </w:r>
      <w:r w:rsidR="005136F8" w:rsidRPr="00DE4439">
        <w:rPr>
          <w:rFonts w:hint="cs"/>
          <w:rtl/>
        </w:rPr>
        <w:t>.</w:t>
      </w:r>
    </w:p>
    <w:p w:rsidR="001C5135" w:rsidRPr="00DE4439" w:rsidRDefault="00CF70AF" w:rsidP="00EA2D8A">
      <w:pPr>
        <w:pStyle w:val="a"/>
        <w:rPr>
          <w:rtl/>
        </w:rPr>
      </w:pPr>
      <w:r w:rsidRPr="00DE4439">
        <w:rPr>
          <w:rFonts w:hint="cs"/>
          <w:rtl/>
        </w:rPr>
        <w:t>بنابرا</w:t>
      </w:r>
      <w:r w:rsidR="00AE657A">
        <w:rPr>
          <w:rFonts w:hint="cs"/>
          <w:rtl/>
        </w:rPr>
        <w:t>ی</w:t>
      </w:r>
      <w:r w:rsidRPr="00DE4439">
        <w:rPr>
          <w:rFonts w:hint="cs"/>
          <w:rtl/>
        </w:rPr>
        <w:t>ن عثمان بن عفان ابوذر را به ربذه تبع</w:t>
      </w:r>
      <w:r w:rsidR="00AE657A">
        <w:rPr>
          <w:rFonts w:hint="cs"/>
          <w:rtl/>
        </w:rPr>
        <w:t>ی</w:t>
      </w:r>
      <w:r w:rsidRPr="00DE4439">
        <w:rPr>
          <w:rFonts w:hint="cs"/>
          <w:rtl/>
        </w:rPr>
        <w:t>د ن</w:t>
      </w:r>
      <w:r w:rsidR="00AE657A">
        <w:rPr>
          <w:rFonts w:hint="cs"/>
          <w:rtl/>
        </w:rPr>
        <w:t>ک</w:t>
      </w:r>
      <w:r w:rsidRPr="00DE4439">
        <w:rPr>
          <w:rFonts w:hint="cs"/>
          <w:rtl/>
        </w:rPr>
        <w:t>رد و معاو</w:t>
      </w:r>
      <w:r w:rsidR="00AE657A">
        <w:rPr>
          <w:rFonts w:hint="cs"/>
          <w:rtl/>
        </w:rPr>
        <w:t>ی</w:t>
      </w:r>
      <w:r w:rsidRPr="00DE4439">
        <w:rPr>
          <w:rFonts w:hint="cs"/>
          <w:rtl/>
        </w:rPr>
        <w:t>ه او را با خوار</w:t>
      </w:r>
      <w:r w:rsidR="00AE657A">
        <w:rPr>
          <w:rFonts w:hint="cs"/>
          <w:rtl/>
        </w:rPr>
        <w:t>ی</w:t>
      </w:r>
      <w:r w:rsidRPr="00DE4439">
        <w:rPr>
          <w:rFonts w:hint="cs"/>
          <w:rtl/>
        </w:rPr>
        <w:t xml:space="preserve"> و ذلت از شام به مد</w:t>
      </w:r>
      <w:r w:rsidR="00AE657A">
        <w:rPr>
          <w:rFonts w:hint="cs"/>
          <w:rtl/>
        </w:rPr>
        <w:t>ی</w:t>
      </w:r>
      <w:r w:rsidRPr="00DE4439">
        <w:rPr>
          <w:rFonts w:hint="cs"/>
          <w:rtl/>
        </w:rPr>
        <w:t>نه نفرستاد</w:t>
      </w:r>
      <w:r w:rsidR="00825A76" w:rsidRPr="00DE4439">
        <w:rPr>
          <w:rFonts w:hint="cs"/>
          <w:rtl/>
        </w:rPr>
        <w:t>،</w:t>
      </w:r>
      <w:r w:rsidRPr="00DE4439">
        <w:rPr>
          <w:rFonts w:hint="cs"/>
          <w:rtl/>
        </w:rPr>
        <w:t xml:space="preserve"> و همه ا</w:t>
      </w:r>
      <w:r w:rsidR="00AE657A">
        <w:rPr>
          <w:rFonts w:hint="cs"/>
          <w:rtl/>
        </w:rPr>
        <w:t>ی</w:t>
      </w:r>
      <w:r w:rsidRPr="00DE4439">
        <w:rPr>
          <w:rFonts w:hint="cs"/>
          <w:rtl/>
        </w:rPr>
        <w:t>نها دروغ‌ها</w:t>
      </w:r>
      <w:r w:rsidR="00AE657A">
        <w:rPr>
          <w:rFonts w:hint="cs"/>
          <w:rtl/>
        </w:rPr>
        <w:t>یی</w:t>
      </w:r>
      <w:r w:rsidRPr="00DE4439">
        <w:rPr>
          <w:rFonts w:hint="cs"/>
          <w:rtl/>
        </w:rPr>
        <w:t xml:space="preserve"> هستند </w:t>
      </w:r>
      <w:r w:rsidR="00AE657A">
        <w:rPr>
          <w:rFonts w:hint="cs"/>
          <w:rtl/>
        </w:rPr>
        <w:t>ک</w:t>
      </w:r>
      <w:r w:rsidRPr="00DE4439">
        <w:rPr>
          <w:rFonts w:hint="cs"/>
          <w:rtl/>
        </w:rPr>
        <w:t>ه به آنان نسبت داده شده‌اند</w:t>
      </w:r>
      <w:r w:rsidR="00825A76" w:rsidRPr="00DE4439">
        <w:rPr>
          <w:rFonts w:hint="cs"/>
          <w:rtl/>
        </w:rPr>
        <w:t>.</w:t>
      </w:r>
    </w:p>
    <w:p w:rsidR="009356D4" w:rsidRPr="00DE4439" w:rsidRDefault="00CF70AF" w:rsidP="00EA2D8A">
      <w:pPr>
        <w:pStyle w:val="a"/>
        <w:rPr>
          <w:rtl/>
        </w:rPr>
      </w:pPr>
      <w:r w:rsidRPr="00DE4439">
        <w:rPr>
          <w:rFonts w:hint="cs"/>
          <w:rtl/>
        </w:rPr>
        <w:t>و ا</w:t>
      </w:r>
      <w:r w:rsidR="00AE657A">
        <w:rPr>
          <w:rFonts w:hint="cs"/>
          <w:rtl/>
        </w:rPr>
        <w:t>ی</w:t>
      </w:r>
      <w:r w:rsidRPr="00DE4439">
        <w:rPr>
          <w:rFonts w:hint="cs"/>
          <w:rtl/>
        </w:rPr>
        <w:t>ن بود داستان ابوذر در بخار</w:t>
      </w:r>
      <w:r w:rsidR="00AE657A">
        <w:rPr>
          <w:rFonts w:hint="cs"/>
          <w:rtl/>
        </w:rPr>
        <w:t>ی</w:t>
      </w:r>
      <w:r w:rsidR="001C5135" w:rsidRPr="00DE4439">
        <w:rPr>
          <w:rFonts w:hint="cs"/>
          <w:rtl/>
        </w:rPr>
        <w:t>،</w:t>
      </w:r>
      <w:r w:rsidRPr="00DE4439">
        <w:rPr>
          <w:rFonts w:hint="cs"/>
          <w:rtl/>
        </w:rPr>
        <w:t xml:space="preserve"> و ابن سعد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رده است </w:t>
      </w:r>
      <w:r w:rsidR="00AE657A">
        <w:rPr>
          <w:rFonts w:hint="cs"/>
          <w:rtl/>
        </w:rPr>
        <w:t>ک</w:t>
      </w:r>
      <w:r w:rsidRPr="00DE4439">
        <w:rPr>
          <w:rFonts w:hint="cs"/>
          <w:rtl/>
        </w:rPr>
        <w:t>ه ابوذر وقت</w:t>
      </w:r>
      <w:r w:rsidR="00AE657A">
        <w:rPr>
          <w:rFonts w:hint="cs"/>
          <w:rtl/>
        </w:rPr>
        <w:t>ی</w:t>
      </w:r>
      <w:r w:rsidRPr="00DE4439">
        <w:rPr>
          <w:rFonts w:hint="cs"/>
          <w:rtl/>
        </w:rPr>
        <w:t xml:space="preserve"> به ربذه ر</w:t>
      </w:r>
      <w:r w:rsidR="003045A6" w:rsidRPr="00DE4439">
        <w:rPr>
          <w:rFonts w:hint="cs"/>
          <w:rtl/>
        </w:rPr>
        <w:t>فت گفت از پ</w:t>
      </w:r>
      <w:r w:rsidR="00AE657A">
        <w:rPr>
          <w:rFonts w:hint="cs"/>
          <w:rtl/>
        </w:rPr>
        <w:t>ی</w:t>
      </w:r>
      <w:r w:rsidR="003045A6" w:rsidRPr="00DE4439">
        <w:rPr>
          <w:rFonts w:hint="cs"/>
          <w:rtl/>
        </w:rPr>
        <w:t>امبر خدا</w:t>
      </w:r>
      <w:r w:rsidR="001C5135" w:rsidRPr="00DE4439">
        <w:rPr>
          <w:rFonts w:ascii="Tahoma" w:hAnsi="Tahoma" w:cs="CTraditional Arabic" w:hint="cs"/>
          <w:color w:val="000000"/>
          <w:rtl/>
        </w:rPr>
        <w:t>ص</w:t>
      </w:r>
      <w:r w:rsidR="009B4F6E" w:rsidRPr="00DE4439">
        <w:rPr>
          <w:rFonts w:hint="cs"/>
          <w:rtl/>
        </w:rPr>
        <w:t xml:space="preserve"> شن</w:t>
      </w:r>
      <w:r w:rsidR="00AE657A">
        <w:rPr>
          <w:rFonts w:hint="cs"/>
          <w:rtl/>
        </w:rPr>
        <w:t>ی</w:t>
      </w:r>
      <w:r w:rsidR="009B4F6E" w:rsidRPr="00DE4439">
        <w:rPr>
          <w:rFonts w:hint="cs"/>
          <w:rtl/>
        </w:rPr>
        <w:t xml:space="preserve">دم </w:t>
      </w:r>
      <w:r w:rsidR="00AE657A">
        <w:rPr>
          <w:rFonts w:hint="cs"/>
          <w:rtl/>
        </w:rPr>
        <w:t>ک</w:t>
      </w:r>
      <w:r w:rsidR="009B4F6E" w:rsidRPr="00DE4439">
        <w:rPr>
          <w:rFonts w:hint="cs"/>
          <w:rtl/>
        </w:rPr>
        <w:t>ه م</w:t>
      </w:r>
      <w:r w:rsidR="00AE657A">
        <w:rPr>
          <w:rFonts w:hint="cs"/>
          <w:rtl/>
        </w:rPr>
        <w:t>ی</w:t>
      </w:r>
      <w:r w:rsidR="009B4F6E" w:rsidRPr="00DE4439">
        <w:rPr>
          <w:rFonts w:hint="cs"/>
          <w:rtl/>
        </w:rPr>
        <w:t>‌گفت هرگاه ساخت</w:t>
      </w:r>
      <w:r w:rsidR="006B3D4C" w:rsidRPr="00DE4439">
        <w:rPr>
          <w:rFonts w:hint="cs"/>
          <w:rtl/>
        </w:rPr>
        <w:t>مان</w:t>
      </w:r>
      <w:r w:rsidR="00EA2D8A">
        <w:rPr>
          <w:rFonts w:hint="eastAsia"/>
          <w:rtl/>
        </w:rPr>
        <w:t>‌</w:t>
      </w:r>
      <w:r w:rsidR="006B3D4C" w:rsidRPr="00DE4439">
        <w:rPr>
          <w:rFonts w:hint="cs"/>
          <w:rtl/>
        </w:rPr>
        <w:t>ها</w:t>
      </w:r>
      <w:r w:rsidR="009B4F6E" w:rsidRPr="00DE4439">
        <w:rPr>
          <w:rFonts w:hint="cs"/>
          <w:rtl/>
        </w:rPr>
        <w:t xml:space="preserve"> به </w:t>
      </w:r>
      <w:r w:rsidR="00AE657A">
        <w:rPr>
          <w:rFonts w:hint="cs"/>
          <w:rtl/>
        </w:rPr>
        <w:t>ک</w:t>
      </w:r>
      <w:r w:rsidR="009B4F6E" w:rsidRPr="00DE4439">
        <w:rPr>
          <w:rFonts w:hint="cs"/>
          <w:rtl/>
        </w:rPr>
        <w:t>وه سل</w:t>
      </w:r>
      <w:r w:rsidR="006B3D4C" w:rsidRPr="00DE4439">
        <w:rPr>
          <w:rFonts w:hint="cs"/>
          <w:rtl/>
        </w:rPr>
        <w:t>ع</w:t>
      </w:r>
      <w:r w:rsidR="009B4F6E" w:rsidRPr="00DE4439">
        <w:rPr>
          <w:rFonts w:hint="cs"/>
          <w:rtl/>
        </w:rPr>
        <w:t xml:space="preserve"> رس</w:t>
      </w:r>
      <w:r w:rsidR="00AE657A">
        <w:rPr>
          <w:rFonts w:hint="cs"/>
          <w:rtl/>
        </w:rPr>
        <w:t>ی</w:t>
      </w:r>
      <w:r w:rsidR="009B4F6E" w:rsidRPr="00DE4439">
        <w:rPr>
          <w:rFonts w:hint="cs"/>
          <w:rtl/>
        </w:rPr>
        <w:t>د از مد</w:t>
      </w:r>
      <w:r w:rsidR="00AE657A">
        <w:rPr>
          <w:rFonts w:hint="cs"/>
          <w:rtl/>
        </w:rPr>
        <w:t>ی</w:t>
      </w:r>
      <w:r w:rsidR="009B4F6E" w:rsidRPr="00DE4439">
        <w:rPr>
          <w:rFonts w:hint="cs"/>
          <w:rtl/>
        </w:rPr>
        <w:t>نه ب</w:t>
      </w:r>
      <w:r w:rsidR="00AE657A">
        <w:rPr>
          <w:rFonts w:hint="cs"/>
          <w:rtl/>
        </w:rPr>
        <w:t>ی</w:t>
      </w:r>
      <w:r w:rsidR="009B4F6E" w:rsidRPr="00DE4439">
        <w:rPr>
          <w:rFonts w:hint="cs"/>
          <w:rtl/>
        </w:rPr>
        <w:t>رون برود</w:t>
      </w:r>
      <w:r w:rsidR="009B4F6E" w:rsidRPr="00D139C3">
        <w:rPr>
          <w:rStyle w:val="Char0"/>
          <w:vertAlign w:val="superscript"/>
          <w:rtl/>
        </w:rPr>
        <w:footnoteReference w:id="120"/>
      </w:r>
      <w:r w:rsidR="001C5135" w:rsidRPr="00DE4439">
        <w:rPr>
          <w:rFonts w:hint="cs"/>
          <w:rtl/>
        </w:rPr>
        <w:t>.</w:t>
      </w:r>
    </w:p>
    <w:p w:rsidR="006B3D4C" w:rsidRPr="00DE4439" w:rsidRDefault="009B4F6E" w:rsidP="00EA2D8A">
      <w:pPr>
        <w:pStyle w:val="a"/>
        <w:rPr>
          <w:rtl/>
        </w:rPr>
      </w:pPr>
      <w:r w:rsidRPr="00DE4439">
        <w:rPr>
          <w:rFonts w:hint="cs"/>
          <w:rtl/>
        </w:rPr>
        <w:t>پس رفتن ابوذر به ربذه به فرمان پ</w:t>
      </w:r>
      <w:r w:rsidR="00AE657A">
        <w:rPr>
          <w:rFonts w:hint="cs"/>
          <w:rtl/>
        </w:rPr>
        <w:t>ی</w:t>
      </w:r>
      <w:r w:rsidRPr="00DE4439">
        <w:rPr>
          <w:rFonts w:hint="cs"/>
          <w:rtl/>
        </w:rPr>
        <w:t>امبر</w:t>
      </w:r>
      <w:r w:rsidR="006B3D4C" w:rsidRPr="00DE4439">
        <w:rPr>
          <w:rFonts w:ascii="Tahoma" w:hAnsi="Tahoma" w:cs="CTraditional Arabic" w:hint="cs"/>
          <w:color w:val="000000"/>
          <w:rtl/>
        </w:rPr>
        <w:t>ص</w:t>
      </w:r>
      <w:r w:rsidR="00B56826" w:rsidRPr="00DE4439">
        <w:rPr>
          <w:rFonts w:hint="cs"/>
          <w:rtl/>
        </w:rPr>
        <w:t xml:space="preserve"> بوده است</w:t>
      </w:r>
      <w:r w:rsidR="006B3D4C" w:rsidRPr="00DE4439">
        <w:rPr>
          <w:rFonts w:hint="cs"/>
          <w:rtl/>
        </w:rPr>
        <w:t>.</w:t>
      </w:r>
    </w:p>
    <w:p w:rsidR="009B4F6E" w:rsidRPr="00DE4439" w:rsidRDefault="00B56826" w:rsidP="00EA2D8A">
      <w:pPr>
        <w:pStyle w:val="a"/>
        <w:rPr>
          <w:rtl/>
        </w:rPr>
      </w:pPr>
      <w:r w:rsidRPr="00DE4439">
        <w:rPr>
          <w:rFonts w:hint="cs"/>
          <w:rtl/>
        </w:rPr>
        <w:t>و از پ</w:t>
      </w:r>
      <w:r w:rsidR="00AE657A">
        <w:rPr>
          <w:rFonts w:hint="cs"/>
          <w:rtl/>
        </w:rPr>
        <w:t>ی</w:t>
      </w:r>
      <w:r w:rsidRPr="00DE4439">
        <w:rPr>
          <w:rFonts w:hint="cs"/>
          <w:rtl/>
        </w:rPr>
        <w:t>امبر</w:t>
      </w:r>
      <w:r w:rsidR="006B3D4C" w:rsidRPr="00DE4439">
        <w:rPr>
          <w:rFonts w:ascii="Tahoma" w:hAnsi="Tahoma" w:cs="CTraditional Arabic" w:hint="cs"/>
          <w:color w:val="000000"/>
          <w:rtl/>
        </w:rPr>
        <w:t>ص</w:t>
      </w:r>
      <w:r w:rsidR="00F2077F" w:rsidRPr="00DE4439">
        <w:rPr>
          <w:rFonts w:hint="cs"/>
          <w:rtl/>
        </w:rPr>
        <w:t xml:space="preserve"> روا</w:t>
      </w:r>
      <w:r w:rsidR="00AE657A">
        <w:rPr>
          <w:rFonts w:hint="cs"/>
          <w:rtl/>
        </w:rPr>
        <w:t>ی</w:t>
      </w:r>
      <w:r w:rsidR="00F2077F" w:rsidRPr="00DE4439">
        <w:rPr>
          <w:rFonts w:hint="cs"/>
          <w:rtl/>
        </w:rPr>
        <w:t xml:space="preserve">ت شده است </w:t>
      </w:r>
      <w:r w:rsidR="00AE657A">
        <w:rPr>
          <w:rFonts w:hint="cs"/>
          <w:rtl/>
        </w:rPr>
        <w:t>ک</w:t>
      </w:r>
      <w:r w:rsidR="00F2077F" w:rsidRPr="00DE4439">
        <w:rPr>
          <w:rFonts w:hint="cs"/>
          <w:rtl/>
        </w:rPr>
        <w:t xml:space="preserve">ه </w:t>
      </w:r>
      <w:r w:rsidR="006B3D4C" w:rsidRPr="00DE4439">
        <w:rPr>
          <w:rFonts w:hint="cs"/>
          <w:rtl/>
        </w:rPr>
        <w:t>فرمود:</w:t>
      </w:r>
      <w:r w:rsidR="00F2077F" w:rsidRPr="00DE4439">
        <w:rPr>
          <w:rFonts w:hint="cs"/>
          <w:rtl/>
        </w:rPr>
        <w:t xml:space="preserve"> خدا بر ابوذر رحم نما</w:t>
      </w:r>
      <w:r w:rsidR="00AE657A">
        <w:rPr>
          <w:rFonts w:hint="cs"/>
          <w:rtl/>
        </w:rPr>
        <w:t>ی</w:t>
      </w:r>
      <w:r w:rsidR="00F2077F" w:rsidRPr="00DE4439">
        <w:rPr>
          <w:rFonts w:hint="cs"/>
          <w:rtl/>
        </w:rPr>
        <w:t>د او تنها م</w:t>
      </w:r>
      <w:r w:rsidR="00AE657A">
        <w:rPr>
          <w:rFonts w:hint="cs"/>
          <w:rtl/>
        </w:rPr>
        <w:t>ی</w:t>
      </w:r>
      <w:r w:rsidR="00F2077F" w:rsidRPr="00DE4439">
        <w:rPr>
          <w:rFonts w:hint="cs"/>
          <w:rtl/>
        </w:rPr>
        <w:t>‌رود</w:t>
      </w:r>
      <w:r w:rsidR="006B3D4C" w:rsidRPr="00DE4439">
        <w:rPr>
          <w:rFonts w:hint="cs"/>
          <w:rtl/>
        </w:rPr>
        <w:t>،</w:t>
      </w:r>
      <w:r w:rsidR="00F2077F" w:rsidRPr="00DE4439">
        <w:rPr>
          <w:rFonts w:hint="cs"/>
          <w:rtl/>
        </w:rPr>
        <w:t xml:space="preserve"> و تنها م</w:t>
      </w:r>
      <w:r w:rsidR="00AE657A">
        <w:rPr>
          <w:rFonts w:hint="cs"/>
          <w:rtl/>
        </w:rPr>
        <w:t>ی</w:t>
      </w:r>
      <w:r w:rsidR="00F2077F" w:rsidRPr="00DE4439">
        <w:rPr>
          <w:rFonts w:hint="cs"/>
          <w:rtl/>
        </w:rPr>
        <w:t>‌م</w:t>
      </w:r>
      <w:r w:rsidR="00AE657A">
        <w:rPr>
          <w:rFonts w:hint="cs"/>
          <w:rtl/>
        </w:rPr>
        <w:t>ی</w:t>
      </w:r>
      <w:r w:rsidR="00F2077F" w:rsidRPr="00DE4439">
        <w:rPr>
          <w:rFonts w:hint="cs"/>
          <w:rtl/>
        </w:rPr>
        <w:t>رد</w:t>
      </w:r>
      <w:r w:rsidR="006B3D4C" w:rsidRPr="00DE4439">
        <w:rPr>
          <w:rFonts w:hint="cs"/>
          <w:rtl/>
        </w:rPr>
        <w:t>،</w:t>
      </w:r>
      <w:r w:rsidR="00F2077F" w:rsidRPr="00DE4439">
        <w:rPr>
          <w:rFonts w:hint="cs"/>
          <w:rtl/>
        </w:rPr>
        <w:t xml:space="preserve"> و روز ق</w:t>
      </w:r>
      <w:r w:rsidR="00AE657A">
        <w:rPr>
          <w:rFonts w:hint="cs"/>
          <w:rtl/>
        </w:rPr>
        <w:t>ی</w:t>
      </w:r>
      <w:r w:rsidR="00F2077F" w:rsidRPr="00DE4439">
        <w:rPr>
          <w:rFonts w:hint="cs"/>
          <w:rtl/>
        </w:rPr>
        <w:t>امت تنها برانگ</w:t>
      </w:r>
      <w:r w:rsidR="00AE657A">
        <w:rPr>
          <w:rFonts w:hint="cs"/>
          <w:rtl/>
        </w:rPr>
        <w:t>ی</w:t>
      </w:r>
      <w:r w:rsidR="00F2077F" w:rsidRPr="00DE4439">
        <w:rPr>
          <w:rFonts w:hint="cs"/>
          <w:rtl/>
        </w:rPr>
        <w:t>خته م</w:t>
      </w:r>
      <w:r w:rsidR="00AE657A">
        <w:rPr>
          <w:rFonts w:hint="cs"/>
          <w:rtl/>
        </w:rPr>
        <w:t>ی</w:t>
      </w:r>
      <w:r w:rsidR="00F2077F" w:rsidRPr="00DE4439">
        <w:rPr>
          <w:rFonts w:hint="cs"/>
          <w:rtl/>
        </w:rPr>
        <w:t>‌شود</w:t>
      </w:r>
      <w:r w:rsidR="00F2077F" w:rsidRPr="00D139C3">
        <w:rPr>
          <w:rStyle w:val="Char0"/>
          <w:vertAlign w:val="superscript"/>
          <w:rtl/>
        </w:rPr>
        <w:footnoteReference w:id="121"/>
      </w:r>
      <w:r w:rsidR="006B3D4C" w:rsidRPr="00DE4439">
        <w:rPr>
          <w:rFonts w:hint="cs"/>
          <w:rtl/>
        </w:rPr>
        <w:t>.</w:t>
      </w:r>
    </w:p>
    <w:p w:rsidR="009356D4" w:rsidRPr="00DE4439" w:rsidRDefault="003D4744" w:rsidP="00EA2D8A">
      <w:pPr>
        <w:pStyle w:val="a"/>
        <w:rPr>
          <w:rtl/>
        </w:rPr>
      </w:pPr>
      <w:r w:rsidRPr="00DE4439">
        <w:rPr>
          <w:rFonts w:hint="cs"/>
          <w:rtl/>
        </w:rPr>
        <w:t>اعتراض سوم</w:t>
      </w:r>
      <w:r w:rsidR="00ED5F44" w:rsidRPr="00DE4439">
        <w:rPr>
          <w:rFonts w:hint="cs"/>
          <w:rtl/>
        </w:rPr>
        <w:t>:</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ند به مروان خمس آفر</w:t>
      </w:r>
      <w:r w:rsidR="00AE657A">
        <w:rPr>
          <w:rFonts w:hint="cs"/>
          <w:rtl/>
        </w:rPr>
        <w:t>ی</w:t>
      </w:r>
      <w:r w:rsidRPr="00DE4439">
        <w:rPr>
          <w:rFonts w:hint="cs"/>
          <w:rtl/>
        </w:rPr>
        <w:t>قا را داد ا</w:t>
      </w:r>
      <w:r w:rsidR="00AE657A">
        <w:rPr>
          <w:rFonts w:hint="cs"/>
          <w:rtl/>
        </w:rPr>
        <w:t>ی</w:t>
      </w:r>
      <w:r w:rsidRPr="00DE4439">
        <w:rPr>
          <w:rFonts w:hint="cs"/>
          <w:rtl/>
        </w:rPr>
        <w:t xml:space="preserve">ن دروغ است و از عثمان ثابت نشده </w:t>
      </w:r>
      <w:r w:rsidR="00AE657A">
        <w:rPr>
          <w:rFonts w:hint="cs"/>
          <w:rtl/>
        </w:rPr>
        <w:t>ک</w:t>
      </w:r>
      <w:r w:rsidRPr="00DE4439">
        <w:rPr>
          <w:rFonts w:hint="cs"/>
          <w:rtl/>
        </w:rPr>
        <w:t>ه چن</w:t>
      </w:r>
      <w:r w:rsidR="00AE657A">
        <w:rPr>
          <w:rFonts w:hint="cs"/>
          <w:rtl/>
        </w:rPr>
        <w:t>ی</w:t>
      </w:r>
      <w:r w:rsidRPr="00DE4439">
        <w:rPr>
          <w:rFonts w:hint="cs"/>
          <w:rtl/>
        </w:rPr>
        <w:t xml:space="preserve">ن </w:t>
      </w:r>
      <w:r w:rsidR="00AE657A">
        <w:rPr>
          <w:rFonts w:hint="cs"/>
          <w:rtl/>
        </w:rPr>
        <w:t>ک</w:t>
      </w:r>
      <w:r w:rsidR="00ED5F44" w:rsidRPr="00DE4439">
        <w:rPr>
          <w:rFonts w:hint="cs"/>
          <w:rtl/>
        </w:rPr>
        <w:t>رده باشد.</w:t>
      </w:r>
    </w:p>
    <w:p w:rsidR="009356D4" w:rsidRPr="00DE4439" w:rsidRDefault="003D4744" w:rsidP="00EA2D8A">
      <w:pPr>
        <w:pStyle w:val="a"/>
        <w:rPr>
          <w:rtl/>
        </w:rPr>
      </w:pPr>
      <w:r w:rsidRPr="00DE4439">
        <w:rPr>
          <w:rFonts w:hint="cs"/>
          <w:rtl/>
        </w:rPr>
        <w:t>اعتراض چهارم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 نسخه‌ها</w:t>
      </w:r>
      <w:r w:rsidR="00AE657A">
        <w:rPr>
          <w:rFonts w:hint="cs"/>
          <w:rtl/>
        </w:rPr>
        <w:t>ی</w:t>
      </w:r>
      <w:r w:rsidRPr="00DE4439">
        <w:rPr>
          <w:rFonts w:hint="cs"/>
          <w:rtl/>
        </w:rPr>
        <w:t xml:space="preserve"> قرآن را سوزاند. حذ</w:t>
      </w:r>
      <w:r w:rsidR="00AE657A">
        <w:rPr>
          <w:rFonts w:hint="cs"/>
          <w:rtl/>
        </w:rPr>
        <w:t>ی</w:t>
      </w:r>
      <w:r w:rsidRPr="00DE4439">
        <w:rPr>
          <w:rFonts w:hint="cs"/>
          <w:rtl/>
        </w:rPr>
        <w:t xml:space="preserve">فه بن </w:t>
      </w:r>
      <w:r w:rsidR="007D1212" w:rsidRPr="00DE4439">
        <w:rPr>
          <w:rFonts w:hint="cs"/>
          <w:rtl/>
        </w:rPr>
        <w:t>ال</w:t>
      </w:r>
      <w:r w:rsidR="00AE657A">
        <w:rPr>
          <w:rFonts w:hint="cs"/>
          <w:rtl/>
        </w:rPr>
        <w:t>ی</w:t>
      </w:r>
      <w:r w:rsidRPr="00DE4439">
        <w:rPr>
          <w:rFonts w:hint="cs"/>
          <w:rtl/>
        </w:rPr>
        <w:t>مان به عثمان</w:t>
      </w:r>
      <w:r w:rsidR="00EA2D8A">
        <w:rPr>
          <w:rFonts w:cs="CTraditional Arabic" w:hint="cs"/>
          <w:rtl/>
        </w:rPr>
        <w:t>ب</w:t>
      </w:r>
      <w:r w:rsidR="007D1212" w:rsidRPr="00DE4439">
        <w:rPr>
          <w:rFonts w:hint="cs"/>
          <w:rtl/>
        </w:rPr>
        <w:t xml:space="preserve"> </w:t>
      </w:r>
      <w:r w:rsidR="0033028F" w:rsidRPr="00DE4439">
        <w:rPr>
          <w:rFonts w:hint="cs"/>
          <w:rtl/>
        </w:rPr>
        <w:t>پ</w:t>
      </w:r>
      <w:r w:rsidR="00AE657A">
        <w:rPr>
          <w:rFonts w:hint="cs"/>
          <w:rtl/>
        </w:rPr>
        <w:t>ی</w:t>
      </w:r>
      <w:r w:rsidR="0033028F" w:rsidRPr="00DE4439">
        <w:rPr>
          <w:rFonts w:hint="cs"/>
          <w:rtl/>
        </w:rPr>
        <w:t xml:space="preserve">ام فرستاد </w:t>
      </w:r>
      <w:r w:rsidR="00AE657A">
        <w:rPr>
          <w:rFonts w:hint="cs"/>
          <w:rtl/>
        </w:rPr>
        <w:t>ک</w:t>
      </w:r>
      <w:r w:rsidR="0033028F" w:rsidRPr="00DE4439">
        <w:rPr>
          <w:rFonts w:hint="cs"/>
          <w:rtl/>
        </w:rPr>
        <w:t>ه مردم در خواندن قرآن به شدت دچار اختلاف شده‌اند</w:t>
      </w:r>
      <w:r w:rsidR="007D1212" w:rsidRPr="00DE4439">
        <w:rPr>
          <w:rFonts w:hint="cs"/>
          <w:rtl/>
        </w:rPr>
        <w:t>،</w:t>
      </w:r>
      <w:r w:rsidR="0033028F" w:rsidRPr="00DE4439">
        <w:rPr>
          <w:rFonts w:hint="cs"/>
          <w:rtl/>
        </w:rPr>
        <w:t xml:space="preserve"> و ب</w:t>
      </w:r>
      <w:r w:rsidR="00AE657A">
        <w:rPr>
          <w:rFonts w:hint="cs"/>
          <w:rtl/>
        </w:rPr>
        <w:t>ی</w:t>
      </w:r>
      <w:r w:rsidR="0033028F" w:rsidRPr="00DE4439">
        <w:rPr>
          <w:rFonts w:hint="cs"/>
          <w:rtl/>
        </w:rPr>
        <w:t>م آن م</w:t>
      </w:r>
      <w:r w:rsidR="00AE657A">
        <w:rPr>
          <w:rFonts w:hint="cs"/>
          <w:rtl/>
        </w:rPr>
        <w:t>ی</w:t>
      </w:r>
      <w:r w:rsidR="0033028F" w:rsidRPr="00DE4439">
        <w:rPr>
          <w:rFonts w:hint="cs"/>
          <w:rtl/>
        </w:rPr>
        <w:t xml:space="preserve">‌رود </w:t>
      </w:r>
      <w:r w:rsidR="00AE657A">
        <w:rPr>
          <w:rFonts w:hint="cs"/>
          <w:rtl/>
        </w:rPr>
        <w:t>ک</w:t>
      </w:r>
      <w:r w:rsidR="0033028F" w:rsidRPr="00DE4439">
        <w:rPr>
          <w:rFonts w:hint="cs"/>
          <w:rtl/>
        </w:rPr>
        <w:t xml:space="preserve">ه به قرآن </w:t>
      </w:r>
      <w:r w:rsidR="00AE657A">
        <w:rPr>
          <w:rFonts w:hint="cs"/>
          <w:rtl/>
        </w:rPr>
        <w:t>ک</w:t>
      </w:r>
      <w:r w:rsidR="0033028F" w:rsidRPr="00DE4439">
        <w:rPr>
          <w:rFonts w:hint="cs"/>
          <w:rtl/>
        </w:rPr>
        <w:t>فر بورز</w:t>
      </w:r>
      <w:r w:rsidR="007D1212" w:rsidRPr="00DE4439">
        <w:rPr>
          <w:rFonts w:hint="cs"/>
          <w:rtl/>
        </w:rPr>
        <w:t>ن</w:t>
      </w:r>
      <w:r w:rsidR="0033028F" w:rsidRPr="00DE4439">
        <w:rPr>
          <w:rFonts w:hint="cs"/>
          <w:rtl/>
        </w:rPr>
        <w:t xml:space="preserve">د، و از عثمان خواست </w:t>
      </w:r>
      <w:r w:rsidR="00AE657A">
        <w:rPr>
          <w:rFonts w:hint="cs"/>
          <w:rtl/>
        </w:rPr>
        <w:t>ک</w:t>
      </w:r>
      <w:r w:rsidR="0033028F" w:rsidRPr="00DE4439">
        <w:rPr>
          <w:rFonts w:hint="cs"/>
          <w:rtl/>
        </w:rPr>
        <w:t xml:space="preserve">ه همه مردم را بر </w:t>
      </w:r>
      <w:r w:rsidR="00AE657A">
        <w:rPr>
          <w:rFonts w:hint="cs"/>
          <w:rtl/>
        </w:rPr>
        <w:t>یک</w:t>
      </w:r>
      <w:r w:rsidR="0033028F" w:rsidRPr="00DE4439">
        <w:rPr>
          <w:rFonts w:hint="cs"/>
          <w:rtl/>
        </w:rPr>
        <w:t xml:space="preserve"> قرائت جمع </w:t>
      </w:r>
      <w:r w:rsidR="00AE657A">
        <w:rPr>
          <w:rFonts w:hint="cs"/>
          <w:rtl/>
        </w:rPr>
        <w:t>ک</w:t>
      </w:r>
      <w:r w:rsidR="0033028F" w:rsidRPr="00DE4439">
        <w:rPr>
          <w:rFonts w:hint="cs"/>
          <w:rtl/>
        </w:rPr>
        <w:t>ند و قرآن را برا</w:t>
      </w:r>
      <w:r w:rsidR="00AE657A">
        <w:rPr>
          <w:rFonts w:hint="cs"/>
          <w:rtl/>
        </w:rPr>
        <w:t>ی</w:t>
      </w:r>
      <w:r w:rsidR="0033028F" w:rsidRPr="00DE4439">
        <w:rPr>
          <w:rFonts w:hint="cs"/>
          <w:rtl/>
        </w:rPr>
        <w:t xml:space="preserve"> بار دوم جمع‌آور</w:t>
      </w:r>
      <w:r w:rsidR="00AE657A">
        <w:rPr>
          <w:rFonts w:hint="cs"/>
          <w:rtl/>
        </w:rPr>
        <w:t>ی</w:t>
      </w:r>
      <w:r w:rsidR="0033028F" w:rsidRPr="00DE4439">
        <w:rPr>
          <w:rFonts w:hint="cs"/>
          <w:rtl/>
        </w:rPr>
        <w:t xml:space="preserve"> نما</w:t>
      </w:r>
      <w:r w:rsidR="00AE657A">
        <w:rPr>
          <w:rFonts w:hint="cs"/>
          <w:rtl/>
        </w:rPr>
        <w:t>ی</w:t>
      </w:r>
      <w:r w:rsidR="0033028F" w:rsidRPr="00DE4439">
        <w:rPr>
          <w:rFonts w:hint="cs"/>
          <w:rtl/>
        </w:rPr>
        <w:t>د</w:t>
      </w:r>
      <w:r w:rsidR="0033028F" w:rsidRPr="00D139C3">
        <w:rPr>
          <w:rStyle w:val="Char0"/>
          <w:vertAlign w:val="superscript"/>
          <w:rtl/>
        </w:rPr>
        <w:footnoteReference w:id="122"/>
      </w:r>
      <w:r w:rsidR="007D1212" w:rsidRPr="00DE4439">
        <w:rPr>
          <w:rFonts w:hint="cs"/>
          <w:rtl/>
        </w:rPr>
        <w:t>.</w:t>
      </w:r>
    </w:p>
    <w:p w:rsidR="0033028F" w:rsidRPr="00DE4439" w:rsidRDefault="0033028F" w:rsidP="00EA2D8A">
      <w:pPr>
        <w:pStyle w:val="a"/>
        <w:rPr>
          <w:rtl/>
        </w:rPr>
      </w:pPr>
      <w:r w:rsidRPr="00DE4439">
        <w:rPr>
          <w:rFonts w:hint="cs"/>
          <w:rtl/>
        </w:rPr>
        <w:t>بنابرا</w:t>
      </w:r>
      <w:r w:rsidR="00AE657A">
        <w:rPr>
          <w:rFonts w:hint="cs"/>
          <w:rtl/>
        </w:rPr>
        <w:t>ی</w:t>
      </w:r>
      <w:r w:rsidRPr="00DE4439">
        <w:rPr>
          <w:rFonts w:hint="cs"/>
          <w:rtl/>
        </w:rPr>
        <w:t>ن عثمان</w:t>
      </w:r>
      <w:r w:rsidR="00DF03ED" w:rsidRPr="00DF03ED">
        <w:rPr>
          <w:rFonts w:cs="CTraditional Arabic" w:hint="cs"/>
          <w:rtl/>
        </w:rPr>
        <w:t>س</w:t>
      </w:r>
      <w:r w:rsidR="00A21C7B" w:rsidRPr="00DE4439">
        <w:rPr>
          <w:rFonts w:hint="cs"/>
          <w:rtl/>
        </w:rPr>
        <w:t xml:space="preserve"> دستور داد تا قرآن را دوباره جمع </w:t>
      </w:r>
      <w:r w:rsidR="00AE657A">
        <w:rPr>
          <w:rFonts w:hint="cs"/>
          <w:rtl/>
        </w:rPr>
        <w:t>ک</w:t>
      </w:r>
      <w:r w:rsidR="00A21C7B" w:rsidRPr="00DE4439">
        <w:rPr>
          <w:rFonts w:hint="cs"/>
          <w:rtl/>
        </w:rPr>
        <w:t>ن</w:t>
      </w:r>
      <w:r w:rsidR="003D1ADE" w:rsidRPr="00DE4439">
        <w:rPr>
          <w:rFonts w:hint="cs"/>
          <w:rtl/>
        </w:rPr>
        <w:t>ن</w:t>
      </w:r>
      <w:r w:rsidR="00A21C7B" w:rsidRPr="00DE4439">
        <w:rPr>
          <w:rFonts w:hint="cs"/>
          <w:rtl/>
        </w:rPr>
        <w:t>د. و نسخه‌ها</w:t>
      </w:r>
      <w:r w:rsidR="00AE657A">
        <w:rPr>
          <w:rFonts w:hint="cs"/>
          <w:rtl/>
        </w:rPr>
        <w:t>یی</w:t>
      </w:r>
      <w:r w:rsidR="00A21C7B" w:rsidRPr="00DE4439">
        <w:rPr>
          <w:rFonts w:hint="cs"/>
          <w:rtl/>
        </w:rPr>
        <w:t xml:space="preserve"> از قرآن را </w:t>
      </w:r>
      <w:r w:rsidR="00AE657A">
        <w:rPr>
          <w:rFonts w:hint="cs"/>
          <w:rtl/>
        </w:rPr>
        <w:t>ک</w:t>
      </w:r>
      <w:r w:rsidR="00A21C7B" w:rsidRPr="00DE4439">
        <w:rPr>
          <w:rFonts w:hint="cs"/>
          <w:rtl/>
        </w:rPr>
        <w:t>ه عثمان آن را سوزاند قسمت‌ها</w:t>
      </w:r>
      <w:r w:rsidR="00AE657A">
        <w:rPr>
          <w:rFonts w:hint="cs"/>
          <w:rtl/>
        </w:rPr>
        <w:t>یی</w:t>
      </w:r>
      <w:r w:rsidR="00A21C7B" w:rsidRPr="00DE4439">
        <w:rPr>
          <w:rFonts w:hint="cs"/>
          <w:rtl/>
        </w:rPr>
        <w:t xml:space="preserve"> بودند </w:t>
      </w:r>
      <w:r w:rsidR="00AE657A">
        <w:rPr>
          <w:rFonts w:hint="cs"/>
          <w:rtl/>
        </w:rPr>
        <w:t>ک</w:t>
      </w:r>
      <w:r w:rsidR="00A21C7B" w:rsidRPr="00DE4439">
        <w:rPr>
          <w:rFonts w:hint="cs"/>
          <w:rtl/>
        </w:rPr>
        <w:t>ه تلاوت آن منسوخ شده بود</w:t>
      </w:r>
      <w:r w:rsidR="003D1ADE" w:rsidRPr="00DE4439">
        <w:rPr>
          <w:rFonts w:hint="cs"/>
          <w:rtl/>
        </w:rPr>
        <w:t>،</w:t>
      </w:r>
      <w:r w:rsidR="00A21C7B" w:rsidRPr="00DE4439">
        <w:rPr>
          <w:rFonts w:hint="cs"/>
          <w:rtl/>
        </w:rPr>
        <w:t xml:space="preserve"> و بعض</w:t>
      </w:r>
      <w:r w:rsidR="00AE657A">
        <w:rPr>
          <w:rFonts w:hint="cs"/>
          <w:rtl/>
        </w:rPr>
        <w:t>ی</w:t>
      </w:r>
      <w:r w:rsidR="00A21C7B" w:rsidRPr="00DE4439">
        <w:rPr>
          <w:rFonts w:hint="cs"/>
          <w:rtl/>
        </w:rPr>
        <w:t xml:space="preserve"> از اصحاب آن را نگاه داشته بودند</w:t>
      </w:r>
      <w:r w:rsidR="003D1ADE" w:rsidRPr="00DE4439">
        <w:rPr>
          <w:rFonts w:hint="cs"/>
          <w:rtl/>
        </w:rPr>
        <w:t>،</w:t>
      </w:r>
      <w:r w:rsidR="00A21C7B" w:rsidRPr="00DE4439">
        <w:rPr>
          <w:rFonts w:hint="cs"/>
          <w:rtl/>
        </w:rPr>
        <w:t xml:space="preserve"> و در آن نسخه‌ها سوره</w:t>
      </w:r>
      <w:r w:rsidR="00A21C7B" w:rsidRPr="00DE4439">
        <w:rPr>
          <w:rFonts w:hint="eastAsia"/>
          <w:rtl/>
        </w:rPr>
        <w:t>‌</w:t>
      </w:r>
      <w:r w:rsidR="00A21C7B" w:rsidRPr="00DE4439">
        <w:rPr>
          <w:rFonts w:hint="cs"/>
          <w:rtl/>
        </w:rPr>
        <w:t xml:space="preserve">ها </w:t>
      </w:r>
      <w:r w:rsidR="004C4829" w:rsidRPr="00DE4439">
        <w:rPr>
          <w:rFonts w:hint="cs"/>
          <w:rtl/>
        </w:rPr>
        <w:t>به آن ترت</w:t>
      </w:r>
      <w:r w:rsidR="00AE657A">
        <w:rPr>
          <w:rFonts w:hint="cs"/>
          <w:rtl/>
        </w:rPr>
        <w:t>ی</w:t>
      </w:r>
      <w:r w:rsidR="004C4829" w:rsidRPr="00DE4439">
        <w:rPr>
          <w:rFonts w:hint="cs"/>
          <w:rtl/>
        </w:rPr>
        <w:t xml:space="preserve">ب نبودند </w:t>
      </w:r>
      <w:r w:rsidR="00AE657A">
        <w:rPr>
          <w:rFonts w:hint="cs"/>
          <w:rtl/>
        </w:rPr>
        <w:t>ک</w:t>
      </w:r>
      <w:r w:rsidR="004C4829" w:rsidRPr="00DE4439">
        <w:rPr>
          <w:rFonts w:hint="cs"/>
          <w:rtl/>
        </w:rPr>
        <w:t>ه جبرئ</w:t>
      </w:r>
      <w:r w:rsidR="00AE657A">
        <w:rPr>
          <w:rFonts w:hint="cs"/>
          <w:rtl/>
        </w:rPr>
        <w:t>ی</w:t>
      </w:r>
      <w:r w:rsidR="004C4829" w:rsidRPr="00DE4439">
        <w:rPr>
          <w:rFonts w:hint="cs"/>
          <w:rtl/>
        </w:rPr>
        <w:t>ل در آخر</w:t>
      </w:r>
      <w:r w:rsidR="00AE657A">
        <w:rPr>
          <w:rFonts w:hint="cs"/>
          <w:rtl/>
        </w:rPr>
        <w:t>ی</w:t>
      </w:r>
      <w:r w:rsidR="004C4829" w:rsidRPr="00DE4439">
        <w:rPr>
          <w:rFonts w:hint="cs"/>
          <w:rtl/>
        </w:rPr>
        <w:t>ن عرضه قرآن به پ</w:t>
      </w:r>
      <w:r w:rsidR="00AE657A">
        <w:rPr>
          <w:rFonts w:hint="cs"/>
          <w:rtl/>
        </w:rPr>
        <w:t>ی</w:t>
      </w:r>
      <w:r w:rsidR="004C4829" w:rsidRPr="00DE4439">
        <w:rPr>
          <w:rFonts w:hint="cs"/>
          <w:rtl/>
        </w:rPr>
        <w:t>امبر</w:t>
      </w:r>
      <w:r w:rsidR="003D1ADE" w:rsidRPr="00DE4439">
        <w:rPr>
          <w:rFonts w:ascii="Tahoma" w:hAnsi="Tahoma" w:cs="CTraditional Arabic" w:hint="cs"/>
          <w:color w:val="000000"/>
          <w:rtl/>
        </w:rPr>
        <w:t>ص</w:t>
      </w:r>
      <w:r w:rsidR="00BA07F0" w:rsidRPr="00DE4439">
        <w:rPr>
          <w:rFonts w:hint="cs"/>
          <w:rtl/>
        </w:rPr>
        <w:t xml:space="preserve"> قرآن را به آن ترت</w:t>
      </w:r>
      <w:r w:rsidR="00AE657A">
        <w:rPr>
          <w:rFonts w:hint="cs"/>
          <w:rtl/>
        </w:rPr>
        <w:t>ی</w:t>
      </w:r>
      <w:r w:rsidR="00BA07F0" w:rsidRPr="00DE4439">
        <w:rPr>
          <w:rFonts w:hint="cs"/>
          <w:rtl/>
        </w:rPr>
        <w:t>ب به و</w:t>
      </w:r>
      <w:r w:rsidR="00AE657A">
        <w:rPr>
          <w:rFonts w:hint="cs"/>
          <w:rtl/>
        </w:rPr>
        <w:t>ی</w:t>
      </w:r>
      <w:r w:rsidR="00BA07F0" w:rsidRPr="00DE4439">
        <w:rPr>
          <w:rFonts w:hint="cs"/>
          <w:rtl/>
        </w:rPr>
        <w:t xml:space="preserve"> عرضه </w:t>
      </w:r>
      <w:r w:rsidR="00AE657A">
        <w:rPr>
          <w:rFonts w:hint="cs"/>
          <w:rtl/>
        </w:rPr>
        <w:t>ک</w:t>
      </w:r>
      <w:r w:rsidR="00BA07F0" w:rsidRPr="00DE4439">
        <w:rPr>
          <w:rFonts w:hint="cs"/>
          <w:rtl/>
        </w:rPr>
        <w:t>رده بود، و در بعض</w:t>
      </w:r>
      <w:r w:rsidR="00AE657A">
        <w:rPr>
          <w:rFonts w:hint="cs"/>
          <w:rtl/>
        </w:rPr>
        <w:t>ی</w:t>
      </w:r>
      <w:r w:rsidR="00BA07F0" w:rsidRPr="00DE4439">
        <w:rPr>
          <w:rFonts w:hint="cs"/>
          <w:rtl/>
        </w:rPr>
        <w:t xml:space="preserve"> نسخه اصحاب تفس</w:t>
      </w:r>
      <w:r w:rsidR="00AE657A">
        <w:rPr>
          <w:rFonts w:hint="cs"/>
          <w:rtl/>
        </w:rPr>
        <w:t>ی</w:t>
      </w:r>
      <w:r w:rsidR="00BA07F0" w:rsidRPr="00DE4439">
        <w:rPr>
          <w:rFonts w:hint="cs"/>
          <w:rtl/>
        </w:rPr>
        <w:t>رها</w:t>
      </w:r>
      <w:r w:rsidR="00AE657A">
        <w:rPr>
          <w:rFonts w:hint="cs"/>
          <w:rtl/>
        </w:rPr>
        <w:t>یی</w:t>
      </w:r>
      <w:r w:rsidR="00BA07F0" w:rsidRPr="00DE4439">
        <w:rPr>
          <w:rFonts w:hint="cs"/>
          <w:rtl/>
        </w:rPr>
        <w:t xml:space="preserve"> بر قرآن نوشته بودند، بنابرا</w:t>
      </w:r>
      <w:r w:rsidR="00AE657A">
        <w:rPr>
          <w:rFonts w:hint="cs"/>
          <w:rtl/>
        </w:rPr>
        <w:t>ی</w:t>
      </w:r>
      <w:r w:rsidR="00BA07F0" w:rsidRPr="00DE4439">
        <w:rPr>
          <w:rFonts w:hint="cs"/>
          <w:rtl/>
        </w:rPr>
        <w:t>ن عثمان دستور داد</w:t>
      </w:r>
      <w:r w:rsidR="003D1ADE" w:rsidRPr="00DE4439">
        <w:rPr>
          <w:rFonts w:hint="cs"/>
          <w:rtl/>
        </w:rPr>
        <w:t xml:space="preserve"> </w:t>
      </w:r>
      <w:r w:rsidR="00BA07F0" w:rsidRPr="00DE4439">
        <w:rPr>
          <w:rFonts w:hint="cs"/>
          <w:rtl/>
        </w:rPr>
        <w:t>تا آن نسخه‌ها</w:t>
      </w:r>
      <w:r w:rsidR="00AE657A">
        <w:rPr>
          <w:rFonts w:hint="cs"/>
          <w:rtl/>
        </w:rPr>
        <w:t>ی</w:t>
      </w:r>
      <w:r w:rsidR="00BA07F0" w:rsidRPr="00DE4439">
        <w:rPr>
          <w:rFonts w:hint="cs"/>
          <w:rtl/>
        </w:rPr>
        <w:t xml:space="preserve"> قرآن را بسوزانند، و فقط </w:t>
      </w:r>
      <w:r w:rsidR="00AE657A">
        <w:rPr>
          <w:rFonts w:hint="cs"/>
          <w:rtl/>
        </w:rPr>
        <w:t>یک</w:t>
      </w:r>
      <w:r w:rsidR="00BA07F0" w:rsidRPr="00DE4439">
        <w:rPr>
          <w:rFonts w:hint="cs"/>
          <w:rtl/>
        </w:rPr>
        <w:t xml:space="preserve"> نسخه نوشت و در آن هم</w:t>
      </w:r>
      <w:r w:rsidR="00AE657A">
        <w:rPr>
          <w:rFonts w:hint="cs"/>
          <w:rtl/>
        </w:rPr>
        <w:t>ۀ</w:t>
      </w:r>
      <w:r w:rsidR="00BA07F0" w:rsidRPr="00DE4439">
        <w:rPr>
          <w:rFonts w:hint="cs"/>
          <w:rtl/>
        </w:rPr>
        <w:t xml:space="preserve"> قرائت‌ها بودند</w:t>
      </w:r>
      <w:r w:rsidR="003D1ADE" w:rsidRPr="00DE4439">
        <w:rPr>
          <w:rFonts w:hint="cs"/>
          <w:rtl/>
        </w:rPr>
        <w:t>،</w:t>
      </w:r>
      <w:r w:rsidR="00BA07F0" w:rsidRPr="00DE4439">
        <w:rPr>
          <w:rFonts w:hint="cs"/>
          <w:rtl/>
        </w:rPr>
        <w:t xml:space="preserve"> و قرائت‌ها</w:t>
      </w:r>
      <w:r w:rsidR="00AE657A">
        <w:rPr>
          <w:rFonts w:hint="cs"/>
          <w:rtl/>
        </w:rPr>
        <w:t>ی</w:t>
      </w:r>
      <w:r w:rsidR="00BA07F0" w:rsidRPr="00DE4439">
        <w:rPr>
          <w:rFonts w:hint="cs"/>
          <w:rtl/>
        </w:rPr>
        <w:t xml:space="preserve"> ثابت از پ</w:t>
      </w:r>
      <w:r w:rsidR="00AE657A">
        <w:rPr>
          <w:rFonts w:hint="cs"/>
          <w:rtl/>
        </w:rPr>
        <w:t>ی</w:t>
      </w:r>
      <w:r w:rsidR="00BA07F0" w:rsidRPr="00DE4439">
        <w:rPr>
          <w:rFonts w:hint="cs"/>
          <w:rtl/>
        </w:rPr>
        <w:t>امبر</w:t>
      </w:r>
      <w:r w:rsidR="003D1ADE" w:rsidRPr="00DE4439">
        <w:rPr>
          <w:rFonts w:ascii="Tahoma" w:hAnsi="Tahoma" w:cs="CTraditional Arabic" w:hint="cs"/>
          <w:color w:val="000000"/>
          <w:rtl/>
        </w:rPr>
        <w:t>ص</w:t>
      </w:r>
      <w:r w:rsidR="00237710" w:rsidRPr="00DE4439">
        <w:rPr>
          <w:rFonts w:hint="cs"/>
          <w:rtl/>
        </w:rPr>
        <w:t xml:space="preserve"> را ملغ</w:t>
      </w:r>
      <w:r w:rsidR="00AE657A">
        <w:rPr>
          <w:rFonts w:hint="cs"/>
          <w:rtl/>
        </w:rPr>
        <w:t>ی</w:t>
      </w:r>
      <w:r w:rsidR="00237710" w:rsidRPr="00DE4439">
        <w:rPr>
          <w:rFonts w:hint="cs"/>
          <w:rtl/>
        </w:rPr>
        <w:t xml:space="preserve"> ن</w:t>
      </w:r>
      <w:r w:rsidR="00AE657A">
        <w:rPr>
          <w:rFonts w:hint="cs"/>
          <w:rtl/>
        </w:rPr>
        <w:t>ک</w:t>
      </w:r>
      <w:r w:rsidR="00237710" w:rsidRPr="00DE4439">
        <w:rPr>
          <w:rFonts w:hint="cs"/>
          <w:rtl/>
        </w:rPr>
        <w:t>رد. و بعض</w:t>
      </w:r>
      <w:r w:rsidR="00AE657A">
        <w:rPr>
          <w:rFonts w:hint="cs"/>
          <w:rtl/>
        </w:rPr>
        <w:t>ی</w:t>
      </w:r>
      <w:r w:rsidR="00237710" w:rsidRPr="00DE4439">
        <w:rPr>
          <w:rFonts w:hint="cs"/>
          <w:rtl/>
        </w:rPr>
        <w:t xml:space="preserve"> از علما گفته‌اند </w:t>
      </w:r>
      <w:r w:rsidR="00AE657A">
        <w:rPr>
          <w:rFonts w:hint="cs"/>
          <w:rtl/>
        </w:rPr>
        <w:t>ک</w:t>
      </w:r>
      <w:r w:rsidR="00237710" w:rsidRPr="00DE4439">
        <w:rPr>
          <w:rFonts w:hint="cs"/>
          <w:rtl/>
        </w:rPr>
        <w:t xml:space="preserve">ه او فقط </w:t>
      </w:r>
      <w:r w:rsidR="00AE657A">
        <w:rPr>
          <w:rFonts w:hint="cs"/>
          <w:rtl/>
        </w:rPr>
        <w:t>یک</w:t>
      </w:r>
      <w:r w:rsidR="00237710" w:rsidRPr="00DE4439">
        <w:rPr>
          <w:rFonts w:hint="cs"/>
          <w:rtl/>
        </w:rPr>
        <w:t xml:space="preserve"> قرائت </w:t>
      </w:r>
      <w:r w:rsidR="00AE657A">
        <w:rPr>
          <w:rFonts w:hint="cs"/>
          <w:rtl/>
        </w:rPr>
        <w:t>ک</w:t>
      </w:r>
      <w:r w:rsidR="00237710" w:rsidRPr="00DE4439">
        <w:rPr>
          <w:rFonts w:hint="cs"/>
          <w:rtl/>
        </w:rPr>
        <w:t>ه بر زبان قر</w:t>
      </w:r>
      <w:r w:rsidR="00AE657A">
        <w:rPr>
          <w:rFonts w:hint="cs"/>
          <w:rtl/>
        </w:rPr>
        <w:t>ی</w:t>
      </w:r>
      <w:r w:rsidR="003D1ADE" w:rsidRPr="00DE4439">
        <w:rPr>
          <w:rFonts w:hint="cs"/>
          <w:rtl/>
        </w:rPr>
        <w:t>ش بود را گذاشت.</w:t>
      </w:r>
    </w:p>
    <w:p w:rsidR="009356D4" w:rsidRPr="00DE4439" w:rsidRDefault="003B3F0F" w:rsidP="00EA2D8A">
      <w:pPr>
        <w:pStyle w:val="a"/>
        <w:rPr>
          <w:rtl/>
        </w:rPr>
      </w:pPr>
      <w:r w:rsidRPr="00DE4439">
        <w:rPr>
          <w:rFonts w:hint="cs"/>
          <w:rtl/>
        </w:rPr>
        <w:t>ابن العرب</w:t>
      </w:r>
      <w:r w:rsidR="00AE657A">
        <w:rPr>
          <w:rFonts w:hint="cs"/>
          <w:rtl/>
        </w:rPr>
        <w:t>ی</w:t>
      </w:r>
      <w:r w:rsidRPr="00DE4439">
        <w:rPr>
          <w:rFonts w:hint="cs"/>
          <w:rtl/>
        </w:rPr>
        <w:t xml:space="preserve"> در مورد جمع‌آور</w:t>
      </w:r>
      <w:r w:rsidR="00AE657A">
        <w:rPr>
          <w:rFonts w:hint="cs"/>
          <w:rtl/>
        </w:rPr>
        <w:t>ی</w:t>
      </w:r>
      <w:r w:rsidRPr="00DE4439">
        <w:rPr>
          <w:rFonts w:hint="cs"/>
          <w:rtl/>
        </w:rPr>
        <w:t xml:space="preserve"> قرآن و سوزاندن د</w:t>
      </w:r>
      <w:r w:rsidR="00AE657A">
        <w:rPr>
          <w:rFonts w:hint="cs"/>
          <w:rtl/>
        </w:rPr>
        <w:t>ی</w:t>
      </w:r>
      <w:r w:rsidRPr="00DE4439">
        <w:rPr>
          <w:rFonts w:hint="cs"/>
          <w:rtl/>
        </w:rPr>
        <w:t>گر نسخه‌ها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ن </w:t>
      </w:r>
      <w:r w:rsidR="00AE657A">
        <w:rPr>
          <w:rFonts w:hint="cs"/>
          <w:rtl/>
        </w:rPr>
        <w:t>ک</w:t>
      </w:r>
      <w:r w:rsidRPr="00DE4439">
        <w:rPr>
          <w:rFonts w:hint="cs"/>
          <w:rtl/>
        </w:rPr>
        <w:t>ار ن</w:t>
      </w:r>
      <w:r w:rsidR="00AE657A">
        <w:rPr>
          <w:rFonts w:hint="cs"/>
          <w:rtl/>
        </w:rPr>
        <w:t>یکی</w:t>
      </w:r>
      <w:r w:rsidRPr="00DE4439">
        <w:rPr>
          <w:rFonts w:hint="cs"/>
          <w:rtl/>
        </w:rPr>
        <w:t xml:space="preserve"> و </w:t>
      </w:r>
      <w:r w:rsidR="00AE657A">
        <w:rPr>
          <w:rFonts w:hint="cs"/>
          <w:rtl/>
        </w:rPr>
        <w:t>ک</w:t>
      </w:r>
      <w:r w:rsidRPr="00DE4439">
        <w:rPr>
          <w:rFonts w:hint="cs"/>
          <w:rtl/>
        </w:rPr>
        <w:t>ار خوب بزرگ عثمان بود، او اختلاف را به طور قطع از ب</w:t>
      </w:r>
      <w:r w:rsidR="00AE657A">
        <w:rPr>
          <w:rFonts w:hint="cs"/>
          <w:rtl/>
        </w:rPr>
        <w:t>ی</w:t>
      </w:r>
      <w:r w:rsidRPr="00DE4439">
        <w:rPr>
          <w:rFonts w:hint="cs"/>
          <w:rtl/>
        </w:rPr>
        <w:t>ن برد و خداوند به دست او قرآن را محفوظ گرداند</w:t>
      </w:r>
      <w:r w:rsidRPr="00D139C3">
        <w:rPr>
          <w:rStyle w:val="Char0"/>
          <w:vertAlign w:val="superscript"/>
          <w:rtl/>
        </w:rPr>
        <w:footnoteReference w:id="123"/>
      </w:r>
      <w:r w:rsidR="00052E89" w:rsidRPr="00DE4439">
        <w:rPr>
          <w:rFonts w:hint="cs"/>
          <w:rtl/>
        </w:rPr>
        <w:t>.</w:t>
      </w:r>
    </w:p>
    <w:p w:rsidR="003B3F0F" w:rsidRPr="00DE4439" w:rsidRDefault="003B3F0F" w:rsidP="00EA2D8A">
      <w:pPr>
        <w:pStyle w:val="a"/>
        <w:rPr>
          <w:rtl/>
        </w:rPr>
      </w:pPr>
      <w:r w:rsidRPr="00DE4439">
        <w:rPr>
          <w:rFonts w:hint="cs"/>
          <w:rtl/>
        </w:rPr>
        <w:t>پس ا</w:t>
      </w:r>
      <w:r w:rsidR="00AE657A">
        <w:rPr>
          <w:rFonts w:hint="cs"/>
          <w:rtl/>
        </w:rPr>
        <w:t>ی</w:t>
      </w:r>
      <w:r w:rsidRPr="00DE4439">
        <w:rPr>
          <w:rFonts w:hint="cs"/>
          <w:rtl/>
        </w:rPr>
        <w:t xml:space="preserve">ن </w:t>
      </w:r>
      <w:r w:rsidR="00AE657A">
        <w:rPr>
          <w:rFonts w:hint="cs"/>
          <w:rtl/>
        </w:rPr>
        <w:t>ک</w:t>
      </w:r>
      <w:r w:rsidRPr="00DE4439">
        <w:rPr>
          <w:rFonts w:hint="cs"/>
          <w:rtl/>
        </w:rPr>
        <w:t>ار فض</w:t>
      </w:r>
      <w:r w:rsidR="00AE657A">
        <w:rPr>
          <w:rFonts w:hint="cs"/>
          <w:rtl/>
        </w:rPr>
        <w:t>ی</w:t>
      </w:r>
      <w:r w:rsidRPr="00DE4439">
        <w:rPr>
          <w:rFonts w:hint="cs"/>
          <w:rtl/>
        </w:rPr>
        <w:t>لت</w:t>
      </w:r>
      <w:r w:rsidR="00AE657A">
        <w:rPr>
          <w:rFonts w:hint="cs"/>
          <w:rtl/>
        </w:rPr>
        <w:t>ی</w:t>
      </w:r>
      <w:r w:rsidRPr="00DE4439">
        <w:rPr>
          <w:rFonts w:hint="cs"/>
          <w:rtl/>
        </w:rPr>
        <w:t xml:space="preserve"> از فضا</w:t>
      </w:r>
      <w:r w:rsidR="00AE657A">
        <w:rPr>
          <w:rFonts w:hint="cs"/>
          <w:rtl/>
        </w:rPr>
        <w:t>ی</w:t>
      </w:r>
      <w:r w:rsidRPr="00DE4439">
        <w:rPr>
          <w:rFonts w:hint="cs"/>
          <w:rtl/>
        </w:rPr>
        <w:t>ل عثمان و از شاه</w:t>
      </w:r>
      <w:r w:rsidR="00AE657A">
        <w:rPr>
          <w:rFonts w:hint="cs"/>
          <w:rtl/>
        </w:rPr>
        <w:t>ک</w:t>
      </w:r>
      <w:r w:rsidRPr="00DE4439">
        <w:rPr>
          <w:rFonts w:hint="cs"/>
          <w:rtl/>
        </w:rPr>
        <w:t>ارها</w:t>
      </w:r>
      <w:r w:rsidR="00AE657A">
        <w:rPr>
          <w:rFonts w:hint="cs"/>
          <w:rtl/>
        </w:rPr>
        <w:t>ی</w:t>
      </w:r>
      <w:r w:rsidRPr="00DE4439">
        <w:rPr>
          <w:rFonts w:hint="cs"/>
          <w:rtl/>
        </w:rPr>
        <w:t xml:space="preserve"> اوست، </w:t>
      </w:r>
      <w:r w:rsidR="00AE657A">
        <w:rPr>
          <w:rFonts w:hint="cs"/>
          <w:rtl/>
        </w:rPr>
        <w:t>ک</w:t>
      </w:r>
      <w:r w:rsidRPr="00DE4439">
        <w:rPr>
          <w:rFonts w:hint="cs"/>
          <w:rtl/>
        </w:rPr>
        <w:t>ه دشمنان آن را برا</w:t>
      </w:r>
      <w:r w:rsidR="00AE657A">
        <w:rPr>
          <w:rFonts w:hint="cs"/>
          <w:rtl/>
        </w:rPr>
        <w:t>ی</w:t>
      </w:r>
      <w:r w:rsidRPr="00DE4439">
        <w:rPr>
          <w:rFonts w:hint="cs"/>
          <w:rtl/>
        </w:rPr>
        <w:t xml:space="preserve"> او ع</w:t>
      </w:r>
      <w:r w:rsidR="00AE657A">
        <w:rPr>
          <w:rFonts w:hint="cs"/>
          <w:rtl/>
        </w:rPr>
        <w:t>ی</w:t>
      </w:r>
      <w:r w:rsidRPr="00DE4439">
        <w:rPr>
          <w:rFonts w:hint="cs"/>
          <w:rtl/>
        </w:rPr>
        <w:t>ب شمرده و بهانه‌ا</w:t>
      </w:r>
      <w:r w:rsidR="00AE657A">
        <w:rPr>
          <w:rFonts w:hint="cs"/>
          <w:rtl/>
        </w:rPr>
        <w:t>ی</w:t>
      </w:r>
      <w:r w:rsidRPr="00DE4439">
        <w:rPr>
          <w:rFonts w:hint="cs"/>
          <w:rtl/>
        </w:rPr>
        <w:t xml:space="preserve"> برا</w:t>
      </w:r>
      <w:r w:rsidR="00AE657A">
        <w:rPr>
          <w:rFonts w:hint="cs"/>
          <w:rtl/>
        </w:rPr>
        <w:t>ی</w:t>
      </w:r>
      <w:r w:rsidRPr="00DE4439">
        <w:rPr>
          <w:rFonts w:hint="cs"/>
          <w:rtl/>
        </w:rPr>
        <w:t xml:space="preserve"> خرده گرفتن از او قرار داده‌اند. </w:t>
      </w:r>
    </w:p>
    <w:tbl>
      <w:tblPr>
        <w:bidiVisual/>
        <w:tblW w:w="0" w:type="auto"/>
        <w:jc w:val="center"/>
        <w:tblInd w:w="157" w:type="dxa"/>
        <w:tblLook w:val="01E0" w:firstRow="1" w:lastRow="1" w:firstColumn="1" w:lastColumn="1" w:noHBand="0" w:noVBand="0"/>
      </w:tblPr>
      <w:tblGrid>
        <w:gridCol w:w="3283"/>
        <w:gridCol w:w="530"/>
        <w:gridCol w:w="3334"/>
      </w:tblGrid>
      <w:tr w:rsidR="00566D5F" w:rsidRPr="00DE4439" w:rsidTr="00EA2D8A">
        <w:trPr>
          <w:jc w:val="center"/>
        </w:trPr>
        <w:tc>
          <w:tcPr>
            <w:tcW w:w="3392" w:type="dxa"/>
          </w:tcPr>
          <w:p w:rsidR="00566D5F" w:rsidRPr="00DE4439" w:rsidRDefault="00942047" w:rsidP="00EA2D8A">
            <w:pPr>
              <w:pStyle w:val="a1"/>
              <w:ind w:firstLine="0"/>
              <w:jc w:val="lowKashida"/>
              <w:rPr>
                <w:sz w:val="2"/>
                <w:szCs w:val="2"/>
                <w:rtl/>
              </w:rPr>
            </w:pPr>
            <w:r w:rsidRPr="00DE4439">
              <w:rPr>
                <w:rFonts w:hint="cs"/>
                <w:rtl/>
              </w:rPr>
              <w:t>و ع</w:t>
            </w:r>
            <w:r w:rsidR="003122EA" w:rsidRPr="00DE4439">
              <w:rPr>
                <w:rFonts w:hint="cs"/>
                <w:rtl/>
              </w:rPr>
              <w:t>ي</w:t>
            </w:r>
            <w:r w:rsidRPr="00DE4439">
              <w:rPr>
                <w:rFonts w:hint="cs"/>
                <w:rtl/>
              </w:rPr>
              <w:t xml:space="preserve">ن الرضا عن </w:t>
            </w:r>
            <w:r w:rsidR="003122EA" w:rsidRPr="00DE4439">
              <w:rPr>
                <w:rFonts w:hint="cs"/>
                <w:rtl/>
              </w:rPr>
              <w:t>ك</w:t>
            </w:r>
            <w:r w:rsidRPr="00DE4439">
              <w:rPr>
                <w:rFonts w:hint="cs"/>
                <w:rtl/>
              </w:rPr>
              <w:t>ل ع</w:t>
            </w:r>
            <w:r w:rsidR="003122EA" w:rsidRPr="00DE4439">
              <w:rPr>
                <w:rFonts w:hint="cs"/>
                <w:rtl/>
              </w:rPr>
              <w:t>ي</w:t>
            </w:r>
            <w:r w:rsidRPr="00DE4439">
              <w:rPr>
                <w:rFonts w:hint="cs"/>
                <w:rtl/>
              </w:rPr>
              <w:t xml:space="preserve">ب </w:t>
            </w:r>
            <w:r w:rsidR="003122EA" w:rsidRPr="00DE4439">
              <w:rPr>
                <w:rFonts w:hint="cs"/>
                <w:rtl/>
              </w:rPr>
              <w:t>ك</w:t>
            </w:r>
            <w:r w:rsidRPr="00DE4439">
              <w:rPr>
                <w:rFonts w:hint="cs"/>
                <w:rtl/>
              </w:rPr>
              <w:t>ل</w:t>
            </w:r>
            <w:r w:rsidR="003122EA" w:rsidRPr="00DE4439">
              <w:rPr>
                <w:rFonts w:hint="cs"/>
                <w:rtl/>
              </w:rPr>
              <w:t>ي</w:t>
            </w:r>
            <w:r w:rsidRPr="00DE4439">
              <w:rPr>
                <w:rFonts w:hint="cs"/>
                <w:rtl/>
              </w:rPr>
              <w:t>ل</w:t>
            </w:r>
            <w:r w:rsidR="00053F8A" w:rsidRPr="00DE4439">
              <w:rPr>
                <w:rFonts w:hint="cs"/>
                <w:rtl/>
              </w:rPr>
              <w:t>ة</w:t>
            </w:r>
            <w:r w:rsidRPr="00DE4439">
              <w:rPr>
                <w:rFonts w:hint="cs"/>
                <w:rtl/>
              </w:rPr>
              <w:br/>
            </w:r>
          </w:p>
        </w:tc>
        <w:tc>
          <w:tcPr>
            <w:tcW w:w="543" w:type="dxa"/>
          </w:tcPr>
          <w:p w:rsidR="00566D5F" w:rsidRPr="00DE4439" w:rsidRDefault="00566D5F" w:rsidP="00EA2D8A">
            <w:pPr>
              <w:pStyle w:val="a1"/>
              <w:ind w:firstLine="0"/>
              <w:jc w:val="lowKashida"/>
              <w:rPr>
                <w:rtl/>
              </w:rPr>
            </w:pPr>
          </w:p>
        </w:tc>
        <w:tc>
          <w:tcPr>
            <w:tcW w:w="3439" w:type="dxa"/>
          </w:tcPr>
          <w:p w:rsidR="00566D5F" w:rsidRPr="00DE4439" w:rsidRDefault="00942047" w:rsidP="00EA2D8A">
            <w:pPr>
              <w:pStyle w:val="a1"/>
              <w:ind w:firstLine="0"/>
              <w:jc w:val="lowKashida"/>
              <w:rPr>
                <w:sz w:val="2"/>
                <w:szCs w:val="2"/>
                <w:rtl/>
              </w:rPr>
            </w:pPr>
            <w:r w:rsidRPr="00DE4439">
              <w:rPr>
                <w:rFonts w:hint="cs"/>
                <w:rtl/>
              </w:rPr>
              <w:t>ول</w:t>
            </w:r>
            <w:r w:rsidR="003122EA" w:rsidRPr="00DE4439">
              <w:rPr>
                <w:rFonts w:hint="cs"/>
                <w:rtl/>
              </w:rPr>
              <w:t>ك</w:t>
            </w:r>
            <w:r w:rsidRPr="00DE4439">
              <w:rPr>
                <w:rFonts w:hint="cs"/>
                <w:rtl/>
              </w:rPr>
              <w:t>ن ع</w:t>
            </w:r>
            <w:r w:rsidR="003122EA" w:rsidRPr="00DE4439">
              <w:rPr>
                <w:rFonts w:hint="cs"/>
                <w:rtl/>
              </w:rPr>
              <w:t>ي</w:t>
            </w:r>
            <w:r w:rsidRPr="00DE4439">
              <w:rPr>
                <w:rFonts w:hint="cs"/>
                <w:rtl/>
              </w:rPr>
              <w:t>ن السخط تبد</w:t>
            </w:r>
            <w:r w:rsidR="003122EA" w:rsidRPr="00DE4439">
              <w:rPr>
                <w:rFonts w:hint="cs"/>
                <w:rtl/>
              </w:rPr>
              <w:t>ي</w:t>
            </w:r>
            <w:r w:rsidRPr="00DE4439">
              <w:rPr>
                <w:rFonts w:hint="cs"/>
                <w:rtl/>
              </w:rPr>
              <w:t xml:space="preserve"> المساو</w:t>
            </w:r>
            <w:r w:rsidR="003122EA" w:rsidRPr="00DE4439">
              <w:rPr>
                <w:rFonts w:hint="cs"/>
                <w:rtl/>
              </w:rPr>
              <w:t>ي</w:t>
            </w:r>
            <w:r w:rsidRPr="00DE4439">
              <w:rPr>
                <w:rFonts w:hint="cs"/>
                <w:rtl/>
              </w:rPr>
              <w:t>ا</w:t>
            </w:r>
            <w:r w:rsidRPr="00DE4439">
              <w:rPr>
                <w:rFonts w:hint="cs"/>
                <w:rtl/>
              </w:rPr>
              <w:br/>
            </w:r>
          </w:p>
        </w:tc>
      </w:tr>
    </w:tbl>
    <w:p w:rsidR="00902400" w:rsidRPr="00DE4439" w:rsidRDefault="008F5F35" w:rsidP="00EA2D8A">
      <w:pPr>
        <w:pStyle w:val="a"/>
        <w:rPr>
          <w:rtl/>
        </w:rPr>
      </w:pPr>
      <w:r w:rsidRPr="00DE4439">
        <w:rPr>
          <w:rFonts w:hint="cs"/>
          <w:rtl/>
        </w:rPr>
        <w:t xml:space="preserve">وآن </w:t>
      </w:r>
      <w:r w:rsidR="00AE657A">
        <w:rPr>
          <w:rFonts w:hint="cs"/>
          <w:rtl/>
        </w:rPr>
        <w:t>ک</w:t>
      </w:r>
      <w:r w:rsidRPr="00DE4439">
        <w:rPr>
          <w:rFonts w:hint="cs"/>
          <w:rtl/>
        </w:rPr>
        <w:t>ه راض</w:t>
      </w:r>
      <w:r w:rsidR="00AE657A">
        <w:rPr>
          <w:rFonts w:hint="cs"/>
          <w:rtl/>
        </w:rPr>
        <w:t>ی</w:t>
      </w:r>
      <w:r w:rsidRPr="00DE4439">
        <w:rPr>
          <w:rFonts w:hint="cs"/>
          <w:rtl/>
        </w:rPr>
        <w:t xml:space="preserve"> است از همه ع</w:t>
      </w:r>
      <w:r w:rsidR="00AE657A">
        <w:rPr>
          <w:rFonts w:hint="cs"/>
          <w:rtl/>
        </w:rPr>
        <w:t>ی</w:t>
      </w:r>
      <w:r w:rsidRPr="00DE4439">
        <w:rPr>
          <w:rFonts w:hint="cs"/>
          <w:rtl/>
        </w:rPr>
        <w:t>ب‌ها چشم م</w:t>
      </w:r>
      <w:r w:rsidR="00AE657A">
        <w:rPr>
          <w:rFonts w:hint="cs"/>
          <w:rtl/>
        </w:rPr>
        <w:t>ی</w:t>
      </w:r>
      <w:r w:rsidRPr="00DE4439">
        <w:rPr>
          <w:rFonts w:hint="cs"/>
          <w:rtl/>
        </w:rPr>
        <w:t>‌پوشد</w:t>
      </w:r>
      <w:r w:rsidR="00902400" w:rsidRPr="00DE4439">
        <w:rPr>
          <w:rFonts w:hint="cs"/>
          <w:rtl/>
        </w:rPr>
        <w:t>.</w:t>
      </w:r>
    </w:p>
    <w:p w:rsidR="009356D4" w:rsidRPr="00DE4439" w:rsidRDefault="008F5F35" w:rsidP="00EA2D8A">
      <w:pPr>
        <w:pStyle w:val="a"/>
        <w:rPr>
          <w:rtl/>
        </w:rPr>
      </w:pPr>
      <w:r w:rsidRPr="00DE4439">
        <w:rPr>
          <w:rFonts w:hint="cs"/>
          <w:rtl/>
        </w:rPr>
        <w:t>و آن ناد</w:t>
      </w:r>
      <w:r w:rsidR="00AE657A">
        <w:rPr>
          <w:rFonts w:hint="cs"/>
          <w:rtl/>
        </w:rPr>
        <w:t>ی</w:t>
      </w:r>
      <w:r w:rsidRPr="00DE4439">
        <w:rPr>
          <w:rFonts w:hint="cs"/>
          <w:rtl/>
        </w:rPr>
        <w:t>ده م</w:t>
      </w:r>
      <w:r w:rsidR="00AE657A">
        <w:rPr>
          <w:rFonts w:hint="cs"/>
          <w:rtl/>
        </w:rPr>
        <w:t>ی</w:t>
      </w:r>
      <w:r w:rsidRPr="00DE4439">
        <w:rPr>
          <w:rFonts w:hint="cs"/>
          <w:rtl/>
        </w:rPr>
        <w:t>‌گ</w:t>
      </w:r>
      <w:r w:rsidR="00AE657A">
        <w:rPr>
          <w:rFonts w:hint="cs"/>
          <w:rtl/>
        </w:rPr>
        <w:t>ی</w:t>
      </w:r>
      <w:r w:rsidRPr="00DE4439">
        <w:rPr>
          <w:rFonts w:hint="cs"/>
          <w:rtl/>
        </w:rPr>
        <w:t xml:space="preserve">رد و آن </w:t>
      </w:r>
      <w:r w:rsidR="00AE657A">
        <w:rPr>
          <w:rFonts w:hint="cs"/>
          <w:rtl/>
        </w:rPr>
        <w:t>ک</w:t>
      </w:r>
      <w:r w:rsidRPr="00DE4439">
        <w:rPr>
          <w:rFonts w:hint="cs"/>
          <w:rtl/>
        </w:rPr>
        <w:t xml:space="preserve">س </w:t>
      </w:r>
      <w:r w:rsidR="00AE657A">
        <w:rPr>
          <w:rFonts w:hint="cs"/>
          <w:rtl/>
        </w:rPr>
        <w:t>ک</w:t>
      </w:r>
      <w:r w:rsidRPr="00DE4439">
        <w:rPr>
          <w:rFonts w:hint="cs"/>
          <w:rtl/>
        </w:rPr>
        <w:t>ه ناخوشنود است بد</w:t>
      </w:r>
      <w:r w:rsidR="00AE657A">
        <w:rPr>
          <w:rFonts w:hint="cs"/>
          <w:rtl/>
        </w:rPr>
        <w:t>ی</w:t>
      </w:r>
      <w:r w:rsidRPr="00DE4439">
        <w:rPr>
          <w:rFonts w:hint="cs"/>
          <w:rtl/>
        </w:rPr>
        <w:t>‌ها را آش</w:t>
      </w:r>
      <w:r w:rsidR="00AE657A">
        <w:rPr>
          <w:rFonts w:hint="cs"/>
          <w:rtl/>
        </w:rPr>
        <w:t>ک</w:t>
      </w:r>
      <w:r w:rsidRPr="00DE4439">
        <w:rPr>
          <w:rFonts w:hint="cs"/>
          <w:rtl/>
        </w:rPr>
        <w:t>ار م</w:t>
      </w:r>
      <w:r w:rsidR="00AE657A">
        <w:rPr>
          <w:rFonts w:hint="cs"/>
          <w:rtl/>
        </w:rPr>
        <w:t>ی</w:t>
      </w:r>
      <w:r w:rsidRPr="00DE4439">
        <w:rPr>
          <w:rFonts w:hint="cs"/>
          <w:rtl/>
        </w:rPr>
        <w:t>‌</w:t>
      </w:r>
      <w:r w:rsidR="00AE657A">
        <w:rPr>
          <w:rFonts w:hint="cs"/>
          <w:rtl/>
        </w:rPr>
        <w:t>ک</w:t>
      </w:r>
      <w:r w:rsidRPr="00DE4439">
        <w:rPr>
          <w:rFonts w:hint="cs"/>
          <w:rtl/>
        </w:rPr>
        <w:t xml:space="preserve">ند. </w:t>
      </w:r>
    </w:p>
    <w:p w:rsidR="009356D4" w:rsidRPr="00DE4439" w:rsidRDefault="008F5F35" w:rsidP="00EA2D8A">
      <w:pPr>
        <w:pStyle w:val="a"/>
        <w:rPr>
          <w:rtl/>
        </w:rPr>
      </w:pPr>
      <w:r w:rsidRPr="00DE4439">
        <w:rPr>
          <w:rFonts w:hint="cs"/>
          <w:rtl/>
        </w:rPr>
        <w:t>اعتراض پنجم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 xml:space="preserve">ند ابن مسعود را چنان زد </w:t>
      </w:r>
      <w:r w:rsidR="00AE657A">
        <w:rPr>
          <w:rFonts w:hint="cs"/>
          <w:rtl/>
        </w:rPr>
        <w:t>ک</w:t>
      </w:r>
      <w:r w:rsidRPr="00DE4439">
        <w:rPr>
          <w:rFonts w:hint="cs"/>
          <w:rtl/>
        </w:rPr>
        <w:t>ه روده‌ها</w:t>
      </w:r>
      <w:r w:rsidR="00AE657A">
        <w:rPr>
          <w:rFonts w:hint="cs"/>
          <w:rtl/>
        </w:rPr>
        <w:t>ی</w:t>
      </w:r>
      <w:r w:rsidRPr="00DE4439">
        <w:rPr>
          <w:rFonts w:hint="cs"/>
          <w:rtl/>
        </w:rPr>
        <w:t>ش پاره شد</w:t>
      </w:r>
      <w:r w:rsidR="00902400" w:rsidRPr="00DE4439">
        <w:rPr>
          <w:rFonts w:hint="cs"/>
          <w:rtl/>
        </w:rPr>
        <w:t>،</w:t>
      </w:r>
      <w:r w:rsidRPr="00DE4439">
        <w:rPr>
          <w:rFonts w:hint="cs"/>
          <w:rtl/>
        </w:rPr>
        <w:t xml:space="preserve"> و عمار بن </w:t>
      </w:r>
      <w:r w:rsidR="00AE657A">
        <w:rPr>
          <w:rFonts w:hint="cs"/>
          <w:rtl/>
        </w:rPr>
        <w:t>ی</w:t>
      </w:r>
      <w:r w:rsidRPr="00DE4439">
        <w:rPr>
          <w:rFonts w:hint="cs"/>
          <w:rtl/>
        </w:rPr>
        <w:t>اسر را زد و پهلوها</w:t>
      </w:r>
      <w:r w:rsidR="00AE657A">
        <w:rPr>
          <w:rFonts w:hint="cs"/>
          <w:rtl/>
        </w:rPr>
        <w:t>ی</w:t>
      </w:r>
      <w:r w:rsidRPr="00DE4439">
        <w:rPr>
          <w:rFonts w:hint="cs"/>
          <w:rtl/>
        </w:rPr>
        <w:t>ش را ش</w:t>
      </w:r>
      <w:r w:rsidR="00AE657A">
        <w:rPr>
          <w:rFonts w:hint="cs"/>
          <w:rtl/>
        </w:rPr>
        <w:t>ک</w:t>
      </w:r>
      <w:r w:rsidRPr="00DE4439">
        <w:rPr>
          <w:rFonts w:hint="cs"/>
          <w:rtl/>
        </w:rPr>
        <w:t xml:space="preserve">ست. </w:t>
      </w:r>
    </w:p>
    <w:p w:rsidR="008F5F35" w:rsidRPr="00DE4439" w:rsidRDefault="008F5F35" w:rsidP="00EA2D8A">
      <w:pPr>
        <w:pStyle w:val="a"/>
        <w:rPr>
          <w:rtl/>
        </w:rPr>
      </w:pPr>
      <w:r w:rsidRPr="00DE4439">
        <w:rPr>
          <w:rFonts w:hint="cs"/>
          <w:rtl/>
        </w:rPr>
        <w:t>ا</w:t>
      </w:r>
      <w:r w:rsidR="00AE657A">
        <w:rPr>
          <w:rFonts w:hint="cs"/>
          <w:rtl/>
        </w:rPr>
        <w:t>ی</w:t>
      </w:r>
      <w:r w:rsidRPr="00DE4439">
        <w:rPr>
          <w:rFonts w:hint="cs"/>
          <w:rtl/>
        </w:rPr>
        <w:t>ن دروغ است چون اگر روده‌ها و ش</w:t>
      </w:r>
      <w:r w:rsidR="00AE657A">
        <w:rPr>
          <w:rFonts w:hint="cs"/>
          <w:rtl/>
        </w:rPr>
        <w:t>ک</w:t>
      </w:r>
      <w:r w:rsidRPr="00DE4439">
        <w:rPr>
          <w:rFonts w:hint="cs"/>
          <w:rtl/>
        </w:rPr>
        <w:t>م ابن مسعود پاره م</w:t>
      </w:r>
      <w:r w:rsidR="00AE657A">
        <w:rPr>
          <w:rFonts w:hint="cs"/>
          <w:rtl/>
        </w:rPr>
        <w:t>ی</w:t>
      </w:r>
      <w:r w:rsidRPr="00DE4439">
        <w:rPr>
          <w:rFonts w:hint="cs"/>
          <w:rtl/>
        </w:rPr>
        <w:t>‌شد زنده نم</w:t>
      </w:r>
      <w:r w:rsidR="00AE657A">
        <w:rPr>
          <w:rFonts w:hint="cs"/>
          <w:rtl/>
        </w:rPr>
        <w:t>ی</w:t>
      </w:r>
      <w:r w:rsidRPr="00DE4439">
        <w:rPr>
          <w:rFonts w:hint="cs"/>
          <w:rtl/>
        </w:rPr>
        <w:t>‌ماند</w:t>
      </w:r>
      <w:r w:rsidR="00902400" w:rsidRPr="00DE4439">
        <w:rPr>
          <w:rFonts w:hint="cs"/>
          <w:rtl/>
        </w:rPr>
        <w:t>،</w:t>
      </w:r>
      <w:r w:rsidRPr="00DE4439">
        <w:rPr>
          <w:rFonts w:hint="cs"/>
          <w:rtl/>
        </w:rPr>
        <w:t xml:space="preserve"> پس نه ش</w:t>
      </w:r>
      <w:r w:rsidR="00AE657A">
        <w:rPr>
          <w:rFonts w:hint="cs"/>
          <w:rtl/>
        </w:rPr>
        <w:t>ک</w:t>
      </w:r>
      <w:r w:rsidRPr="00DE4439">
        <w:rPr>
          <w:rFonts w:hint="cs"/>
          <w:rtl/>
        </w:rPr>
        <w:t>م ابن مسعود پاره شد و نه پهلوها</w:t>
      </w:r>
      <w:r w:rsidR="00AE657A">
        <w:rPr>
          <w:rFonts w:hint="cs"/>
          <w:rtl/>
        </w:rPr>
        <w:t>ی</w:t>
      </w:r>
      <w:r w:rsidRPr="00DE4439">
        <w:rPr>
          <w:rFonts w:hint="cs"/>
          <w:rtl/>
        </w:rPr>
        <w:t xml:space="preserve"> عمار ش</w:t>
      </w:r>
      <w:r w:rsidR="00AE657A">
        <w:rPr>
          <w:rFonts w:hint="cs"/>
          <w:rtl/>
        </w:rPr>
        <w:t>ک</w:t>
      </w:r>
      <w:r w:rsidR="00902400" w:rsidRPr="00DE4439">
        <w:rPr>
          <w:rFonts w:hint="cs"/>
          <w:rtl/>
        </w:rPr>
        <w:t>سته شده‌اند.</w:t>
      </w:r>
    </w:p>
    <w:p w:rsidR="008F5F35" w:rsidRPr="00DE4439" w:rsidRDefault="00EE2151" w:rsidP="00EA2D8A">
      <w:pPr>
        <w:pStyle w:val="a"/>
        <w:rPr>
          <w:rtl/>
        </w:rPr>
      </w:pPr>
      <w:r w:rsidRPr="00DE4439">
        <w:rPr>
          <w:rFonts w:hint="cs"/>
          <w:rtl/>
        </w:rPr>
        <w:t>اعتراض ششم</w:t>
      </w:r>
      <w:r w:rsidR="00784590" w:rsidRPr="00DE4439">
        <w:rPr>
          <w:rFonts w:hint="cs"/>
          <w:rtl/>
        </w:rPr>
        <w:t xml:space="preserve">: </w:t>
      </w:r>
      <w:r w:rsidRPr="00DE4439">
        <w:rPr>
          <w:rFonts w:hint="cs"/>
          <w:rtl/>
        </w:rPr>
        <w:t>اضافه</w:t>
      </w:r>
      <w:r w:rsidR="00EA2D8A">
        <w:rPr>
          <w:rFonts w:hint="eastAsia"/>
          <w:rtl/>
        </w:rPr>
        <w:t>‌</w:t>
      </w:r>
      <w:r w:rsidR="00AE657A">
        <w:rPr>
          <w:rFonts w:hint="cs"/>
          <w:rtl/>
        </w:rPr>
        <w:t>ک</w:t>
      </w:r>
      <w:r w:rsidRPr="00DE4439">
        <w:rPr>
          <w:rFonts w:hint="cs"/>
          <w:rtl/>
        </w:rPr>
        <w:t>ردن به حر</w:t>
      </w:r>
      <w:r w:rsidR="00AE657A">
        <w:rPr>
          <w:rFonts w:hint="cs"/>
          <w:rtl/>
        </w:rPr>
        <w:t>ی</w:t>
      </w:r>
      <w:r w:rsidRPr="00DE4439">
        <w:rPr>
          <w:rFonts w:hint="cs"/>
          <w:rtl/>
        </w:rPr>
        <w:t>م پ</w:t>
      </w:r>
      <w:r w:rsidR="00AE657A">
        <w:rPr>
          <w:rFonts w:hint="cs"/>
          <w:rtl/>
        </w:rPr>
        <w:t>ی</w:t>
      </w:r>
      <w:r w:rsidRPr="00DE4439">
        <w:rPr>
          <w:rFonts w:hint="cs"/>
          <w:rtl/>
        </w:rPr>
        <w:t>امبر</w:t>
      </w:r>
      <w:r w:rsidR="00781834" w:rsidRPr="00DE4439">
        <w:rPr>
          <w:rFonts w:ascii="Tahoma" w:hAnsi="Tahoma" w:cs="CTraditional Arabic" w:hint="cs"/>
          <w:color w:val="000000"/>
          <w:rtl/>
        </w:rPr>
        <w:t>ص</w:t>
      </w:r>
      <w:r w:rsidR="00A4468D" w:rsidRPr="00DE4439">
        <w:rPr>
          <w:rFonts w:hint="cs"/>
          <w:rtl/>
        </w:rPr>
        <w:t>، پ</w:t>
      </w:r>
      <w:r w:rsidR="00AE657A">
        <w:rPr>
          <w:rFonts w:hint="cs"/>
          <w:rtl/>
        </w:rPr>
        <w:t>ی</w:t>
      </w:r>
      <w:r w:rsidR="00A4468D" w:rsidRPr="00DE4439">
        <w:rPr>
          <w:rFonts w:hint="cs"/>
          <w:rtl/>
        </w:rPr>
        <w:t>امبر</w:t>
      </w:r>
      <w:r w:rsidR="00A4468D" w:rsidRPr="00DE4439">
        <w:rPr>
          <w:rFonts w:ascii="Tahoma" w:hAnsi="Tahoma" w:cs="CTraditional Arabic" w:hint="cs"/>
          <w:color w:val="000000"/>
          <w:rtl/>
        </w:rPr>
        <w:t>ص</w:t>
      </w:r>
      <w:r w:rsidR="00A4468D" w:rsidRPr="00DE4439">
        <w:rPr>
          <w:rFonts w:hint="cs"/>
          <w:rtl/>
        </w:rPr>
        <w:t xml:space="preserve"> </w:t>
      </w:r>
      <w:r w:rsidR="00F3501E" w:rsidRPr="00DE4439">
        <w:rPr>
          <w:rFonts w:hint="cs"/>
          <w:rtl/>
        </w:rPr>
        <w:t>حر</w:t>
      </w:r>
      <w:r w:rsidR="00AE657A">
        <w:rPr>
          <w:rFonts w:hint="cs"/>
          <w:rtl/>
        </w:rPr>
        <w:t>ی</w:t>
      </w:r>
      <w:r w:rsidR="00F3501E" w:rsidRPr="00DE4439">
        <w:rPr>
          <w:rFonts w:hint="cs"/>
          <w:rtl/>
        </w:rPr>
        <w:t>م</w:t>
      </w:r>
      <w:r w:rsidR="00AE657A">
        <w:rPr>
          <w:rFonts w:hint="cs"/>
          <w:rtl/>
        </w:rPr>
        <w:t>ی</w:t>
      </w:r>
      <w:r w:rsidR="00F3501E" w:rsidRPr="00DE4439">
        <w:rPr>
          <w:rFonts w:hint="cs"/>
          <w:rtl/>
        </w:rPr>
        <w:t xml:space="preserve"> داشت</w:t>
      </w:r>
      <w:r w:rsidR="00A4468D" w:rsidRPr="00DE4439">
        <w:rPr>
          <w:rFonts w:hint="cs"/>
          <w:rtl/>
        </w:rPr>
        <w:t>،</w:t>
      </w:r>
      <w:r w:rsidR="00F3501E" w:rsidRPr="00DE4439">
        <w:rPr>
          <w:rFonts w:hint="cs"/>
          <w:rtl/>
        </w:rPr>
        <w:t xml:space="preserve"> و </w:t>
      </w:r>
      <w:r w:rsidR="00A4468D" w:rsidRPr="00DE4439">
        <w:rPr>
          <w:rFonts w:hint="cs"/>
          <w:rtl/>
        </w:rPr>
        <w:t>فرمود</w:t>
      </w:r>
      <w:r w:rsidR="00784590" w:rsidRPr="00DE4439">
        <w:rPr>
          <w:rFonts w:hint="cs"/>
          <w:rtl/>
        </w:rPr>
        <w:t xml:space="preserve">: </w:t>
      </w:r>
      <w:r w:rsidR="00F3501E" w:rsidRPr="00DE4439">
        <w:rPr>
          <w:rFonts w:hint="cs"/>
          <w:rtl/>
        </w:rPr>
        <w:t>حر</w:t>
      </w:r>
      <w:r w:rsidR="00AE657A">
        <w:rPr>
          <w:rFonts w:hint="cs"/>
          <w:rtl/>
        </w:rPr>
        <w:t>ی</w:t>
      </w:r>
      <w:r w:rsidR="00F3501E" w:rsidRPr="00DE4439">
        <w:rPr>
          <w:rFonts w:hint="cs"/>
          <w:rtl/>
        </w:rPr>
        <w:t>م</w:t>
      </w:r>
      <w:r w:rsidR="00366D7A" w:rsidRPr="00DE4439">
        <w:rPr>
          <w:rFonts w:hint="cs"/>
          <w:rtl/>
        </w:rPr>
        <w:t>،</w:t>
      </w:r>
      <w:r w:rsidR="00F3501E" w:rsidRPr="00DE4439">
        <w:rPr>
          <w:rFonts w:hint="cs"/>
          <w:rtl/>
        </w:rPr>
        <w:t xml:space="preserve"> حر</w:t>
      </w:r>
      <w:r w:rsidR="00AE657A">
        <w:rPr>
          <w:rFonts w:hint="cs"/>
          <w:rtl/>
        </w:rPr>
        <w:t>ی</w:t>
      </w:r>
      <w:r w:rsidR="00F3501E" w:rsidRPr="00DE4439">
        <w:rPr>
          <w:rFonts w:hint="cs"/>
          <w:rtl/>
        </w:rPr>
        <w:t>م خدا و پ</w:t>
      </w:r>
      <w:r w:rsidR="00AE657A">
        <w:rPr>
          <w:rFonts w:hint="cs"/>
          <w:rtl/>
        </w:rPr>
        <w:t>ی</w:t>
      </w:r>
      <w:r w:rsidR="00F3501E" w:rsidRPr="00DE4439">
        <w:rPr>
          <w:rFonts w:hint="cs"/>
          <w:rtl/>
        </w:rPr>
        <w:t>امبر است</w:t>
      </w:r>
      <w:r w:rsidR="00F3501E" w:rsidRPr="00D139C3">
        <w:rPr>
          <w:rStyle w:val="Char0"/>
          <w:vertAlign w:val="superscript"/>
          <w:rtl/>
        </w:rPr>
        <w:footnoteReference w:id="124"/>
      </w:r>
      <w:r w:rsidR="00781834" w:rsidRPr="00DE4439">
        <w:rPr>
          <w:rFonts w:hint="cs"/>
          <w:rtl/>
        </w:rPr>
        <w:t>.</w:t>
      </w:r>
    </w:p>
    <w:p w:rsidR="009356D4" w:rsidRPr="00DE4439" w:rsidRDefault="00F3501E" w:rsidP="00EA2D8A">
      <w:pPr>
        <w:pStyle w:val="a"/>
        <w:rPr>
          <w:rtl/>
        </w:rPr>
      </w:pPr>
      <w:r w:rsidRPr="00DE4439">
        <w:rPr>
          <w:rFonts w:hint="cs"/>
          <w:rtl/>
        </w:rPr>
        <w:t>و عمر برا</w:t>
      </w:r>
      <w:r w:rsidR="00AE657A">
        <w:rPr>
          <w:rFonts w:hint="cs"/>
          <w:rtl/>
        </w:rPr>
        <w:t>ی</w:t>
      </w:r>
      <w:r w:rsidRPr="00DE4439">
        <w:rPr>
          <w:rFonts w:hint="cs"/>
          <w:rtl/>
        </w:rPr>
        <w:t xml:space="preserve"> شتران صدقه منطقه خاص</w:t>
      </w:r>
      <w:r w:rsidR="00AE657A">
        <w:rPr>
          <w:rFonts w:hint="cs"/>
          <w:rtl/>
        </w:rPr>
        <w:t>ی</w:t>
      </w:r>
      <w:r w:rsidRPr="00DE4439">
        <w:rPr>
          <w:rFonts w:hint="cs"/>
          <w:rtl/>
        </w:rPr>
        <w:t xml:space="preserve"> را در نظر گرفت </w:t>
      </w:r>
      <w:r w:rsidR="00AE657A">
        <w:rPr>
          <w:rFonts w:hint="cs"/>
          <w:rtl/>
        </w:rPr>
        <w:t>ک</w:t>
      </w:r>
      <w:r w:rsidRPr="00DE4439">
        <w:rPr>
          <w:rFonts w:hint="cs"/>
          <w:rtl/>
        </w:rPr>
        <w:t>ه فقط شتران ب</w:t>
      </w:r>
      <w:r w:rsidR="00AE657A">
        <w:rPr>
          <w:rFonts w:hint="cs"/>
          <w:rtl/>
        </w:rPr>
        <w:t>ی</w:t>
      </w:r>
      <w:r w:rsidRPr="00DE4439">
        <w:rPr>
          <w:rFonts w:hint="cs"/>
          <w:rtl/>
        </w:rPr>
        <w:t>ت المال در آن چرانده م</w:t>
      </w:r>
      <w:r w:rsidR="00AE657A">
        <w:rPr>
          <w:rFonts w:hint="cs"/>
          <w:rtl/>
        </w:rPr>
        <w:t>ی</w:t>
      </w:r>
      <w:r w:rsidRPr="00DE4439">
        <w:rPr>
          <w:rFonts w:hint="cs"/>
          <w:rtl/>
        </w:rPr>
        <w:t xml:space="preserve">‌شوند، </w:t>
      </w:r>
      <w:r w:rsidR="00074631" w:rsidRPr="00DE4439">
        <w:rPr>
          <w:rFonts w:hint="cs"/>
          <w:rtl/>
        </w:rPr>
        <w:t xml:space="preserve">تا چاق شوند و مردم از آن استفاده </w:t>
      </w:r>
      <w:r w:rsidR="00AE657A">
        <w:rPr>
          <w:rFonts w:hint="cs"/>
          <w:rtl/>
        </w:rPr>
        <w:t>ک</w:t>
      </w:r>
      <w:r w:rsidR="00074631" w:rsidRPr="00DE4439">
        <w:rPr>
          <w:rFonts w:hint="cs"/>
          <w:rtl/>
        </w:rPr>
        <w:t>نند، وقت</w:t>
      </w:r>
      <w:r w:rsidR="00AE657A">
        <w:rPr>
          <w:rFonts w:hint="cs"/>
          <w:rtl/>
        </w:rPr>
        <w:t>ی</w:t>
      </w:r>
      <w:r w:rsidR="00074631" w:rsidRPr="00DE4439">
        <w:rPr>
          <w:rFonts w:hint="cs"/>
          <w:rtl/>
        </w:rPr>
        <w:t xml:space="preserve"> عثمان به خلافت رس</w:t>
      </w:r>
      <w:r w:rsidR="00AE657A">
        <w:rPr>
          <w:rFonts w:hint="cs"/>
          <w:rtl/>
        </w:rPr>
        <w:t>ی</w:t>
      </w:r>
      <w:r w:rsidR="00074631" w:rsidRPr="00DE4439">
        <w:rPr>
          <w:rFonts w:hint="cs"/>
          <w:rtl/>
        </w:rPr>
        <w:t>د و اموال ز</w:t>
      </w:r>
      <w:r w:rsidR="00AE657A">
        <w:rPr>
          <w:rFonts w:hint="cs"/>
          <w:rtl/>
        </w:rPr>
        <w:t>ک</w:t>
      </w:r>
      <w:r w:rsidR="00074631" w:rsidRPr="00DE4439">
        <w:rPr>
          <w:rFonts w:hint="cs"/>
          <w:rtl/>
        </w:rPr>
        <w:t>ات ب</w:t>
      </w:r>
      <w:r w:rsidR="00AE657A">
        <w:rPr>
          <w:rFonts w:hint="cs"/>
          <w:rtl/>
        </w:rPr>
        <w:t>ی</w:t>
      </w:r>
      <w:r w:rsidR="00074631" w:rsidRPr="00DE4439">
        <w:rPr>
          <w:rFonts w:hint="cs"/>
          <w:rtl/>
        </w:rPr>
        <w:t>شتر شدند او ا</w:t>
      </w:r>
      <w:r w:rsidR="00AE657A">
        <w:rPr>
          <w:rFonts w:hint="cs"/>
          <w:rtl/>
        </w:rPr>
        <w:t>ی</w:t>
      </w:r>
      <w:r w:rsidR="00074631" w:rsidRPr="00DE4439">
        <w:rPr>
          <w:rFonts w:hint="cs"/>
          <w:rtl/>
        </w:rPr>
        <w:t>ن مرتع و حر</w:t>
      </w:r>
      <w:r w:rsidR="00AE657A">
        <w:rPr>
          <w:rFonts w:hint="cs"/>
          <w:rtl/>
        </w:rPr>
        <w:t>ی</w:t>
      </w:r>
      <w:r w:rsidR="00074631" w:rsidRPr="00DE4439">
        <w:rPr>
          <w:rFonts w:hint="cs"/>
          <w:rtl/>
        </w:rPr>
        <w:t>م را گسترش داد، بنابرا</w:t>
      </w:r>
      <w:r w:rsidR="00AE657A">
        <w:rPr>
          <w:rFonts w:hint="cs"/>
          <w:rtl/>
        </w:rPr>
        <w:t>ی</w:t>
      </w:r>
      <w:r w:rsidR="00074631" w:rsidRPr="00DE4439">
        <w:rPr>
          <w:rFonts w:hint="cs"/>
          <w:rtl/>
        </w:rPr>
        <w:t xml:space="preserve">ن بر او اعتراض </w:t>
      </w:r>
      <w:r w:rsidR="00AE657A">
        <w:rPr>
          <w:rFonts w:hint="cs"/>
          <w:rtl/>
        </w:rPr>
        <w:t>ک</w:t>
      </w:r>
      <w:r w:rsidR="00074631" w:rsidRPr="00DE4439">
        <w:rPr>
          <w:rFonts w:hint="cs"/>
          <w:rtl/>
        </w:rPr>
        <w:t>رد</w:t>
      </w:r>
      <w:r w:rsidR="00366D7A" w:rsidRPr="00DE4439">
        <w:rPr>
          <w:rFonts w:hint="cs"/>
          <w:rtl/>
        </w:rPr>
        <w:t>ن</w:t>
      </w:r>
      <w:r w:rsidR="00074631" w:rsidRPr="00DE4439">
        <w:rPr>
          <w:rFonts w:hint="cs"/>
          <w:rtl/>
        </w:rPr>
        <w:t>د</w:t>
      </w:r>
      <w:r w:rsidR="00366D7A" w:rsidRPr="00DE4439">
        <w:rPr>
          <w:rFonts w:hint="cs"/>
          <w:rtl/>
        </w:rPr>
        <w:t>،</w:t>
      </w:r>
      <w:r w:rsidR="00074631" w:rsidRPr="00DE4439">
        <w:rPr>
          <w:rFonts w:hint="cs"/>
          <w:rtl/>
        </w:rPr>
        <w:t xml:space="preserve"> و به او گفته شد حر</w:t>
      </w:r>
      <w:r w:rsidR="00AE657A">
        <w:rPr>
          <w:rFonts w:hint="cs"/>
          <w:rtl/>
        </w:rPr>
        <w:t>ی</w:t>
      </w:r>
      <w:r w:rsidR="00074631" w:rsidRPr="00DE4439">
        <w:rPr>
          <w:rFonts w:hint="cs"/>
          <w:rtl/>
        </w:rPr>
        <w:t>م</w:t>
      </w:r>
      <w:r w:rsidR="00AE657A">
        <w:rPr>
          <w:rFonts w:hint="cs"/>
          <w:rtl/>
        </w:rPr>
        <w:t>ی</w:t>
      </w:r>
      <w:r w:rsidR="00074631" w:rsidRPr="00DE4439">
        <w:rPr>
          <w:rFonts w:hint="cs"/>
          <w:rtl/>
        </w:rPr>
        <w:t xml:space="preserve"> </w:t>
      </w:r>
      <w:r w:rsidR="00AE657A">
        <w:rPr>
          <w:rFonts w:hint="cs"/>
          <w:rtl/>
        </w:rPr>
        <w:t>ک</w:t>
      </w:r>
      <w:r w:rsidR="00074631" w:rsidRPr="00DE4439">
        <w:rPr>
          <w:rFonts w:hint="cs"/>
          <w:rtl/>
        </w:rPr>
        <w:t>ه تع</w:t>
      </w:r>
      <w:r w:rsidR="00AE657A">
        <w:rPr>
          <w:rFonts w:hint="cs"/>
          <w:rtl/>
        </w:rPr>
        <w:t>یی</w:t>
      </w:r>
      <w:r w:rsidR="00074631" w:rsidRPr="00DE4439">
        <w:rPr>
          <w:rFonts w:hint="cs"/>
          <w:rtl/>
        </w:rPr>
        <w:t xml:space="preserve">ن </w:t>
      </w:r>
      <w:r w:rsidR="00AE657A">
        <w:rPr>
          <w:rFonts w:hint="cs"/>
          <w:rtl/>
        </w:rPr>
        <w:t>ک</w:t>
      </w:r>
      <w:r w:rsidR="00074631" w:rsidRPr="00DE4439">
        <w:rPr>
          <w:rFonts w:hint="cs"/>
          <w:rtl/>
        </w:rPr>
        <w:t>رده‌ا</w:t>
      </w:r>
      <w:r w:rsidR="00AE657A">
        <w:rPr>
          <w:rFonts w:hint="cs"/>
          <w:rtl/>
        </w:rPr>
        <w:t>ی</w:t>
      </w:r>
      <w:r w:rsidR="00074631" w:rsidRPr="00DE4439">
        <w:rPr>
          <w:rFonts w:hint="cs"/>
          <w:rtl/>
        </w:rPr>
        <w:t xml:space="preserve"> آ</w:t>
      </w:r>
      <w:r w:rsidR="00AE657A">
        <w:rPr>
          <w:rFonts w:hint="cs"/>
          <w:rtl/>
        </w:rPr>
        <w:t>ی</w:t>
      </w:r>
      <w:r w:rsidR="00074631" w:rsidRPr="00DE4439">
        <w:rPr>
          <w:rFonts w:hint="cs"/>
          <w:rtl/>
        </w:rPr>
        <w:t>ا خداوند به تو اجازه چن</w:t>
      </w:r>
      <w:r w:rsidR="00AE657A">
        <w:rPr>
          <w:rFonts w:hint="cs"/>
          <w:rtl/>
        </w:rPr>
        <w:t>ی</w:t>
      </w:r>
      <w:r w:rsidR="00074631" w:rsidRPr="00DE4439">
        <w:rPr>
          <w:rFonts w:hint="cs"/>
          <w:rtl/>
        </w:rPr>
        <w:t xml:space="preserve">ن </w:t>
      </w:r>
      <w:r w:rsidR="00AE657A">
        <w:rPr>
          <w:rFonts w:hint="cs"/>
          <w:rtl/>
        </w:rPr>
        <w:t>ک</w:t>
      </w:r>
      <w:r w:rsidR="00074631" w:rsidRPr="00DE4439">
        <w:rPr>
          <w:rFonts w:hint="cs"/>
          <w:rtl/>
        </w:rPr>
        <w:t>ار</w:t>
      </w:r>
      <w:r w:rsidR="00AE657A">
        <w:rPr>
          <w:rFonts w:hint="cs"/>
          <w:rtl/>
        </w:rPr>
        <w:t>ی</w:t>
      </w:r>
      <w:r w:rsidR="00074631" w:rsidRPr="00DE4439">
        <w:rPr>
          <w:rFonts w:hint="cs"/>
          <w:rtl/>
        </w:rPr>
        <w:t xml:space="preserve"> را داده است </w:t>
      </w:r>
      <w:r w:rsidR="00AE657A">
        <w:rPr>
          <w:rFonts w:hint="cs"/>
          <w:rtl/>
        </w:rPr>
        <w:t>ی</w:t>
      </w:r>
      <w:r w:rsidR="00074631" w:rsidRPr="00DE4439">
        <w:rPr>
          <w:rFonts w:hint="cs"/>
          <w:rtl/>
        </w:rPr>
        <w:t>ا بر خدا دروغ م</w:t>
      </w:r>
      <w:r w:rsidR="00AE657A">
        <w:rPr>
          <w:rFonts w:hint="cs"/>
          <w:rtl/>
        </w:rPr>
        <w:t>ی</w:t>
      </w:r>
      <w:r w:rsidR="00074631" w:rsidRPr="00DE4439">
        <w:rPr>
          <w:rFonts w:hint="cs"/>
          <w:rtl/>
        </w:rPr>
        <w:t>‌بند</w:t>
      </w:r>
      <w:r w:rsidR="00AE657A">
        <w:rPr>
          <w:rFonts w:hint="cs"/>
          <w:rtl/>
        </w:rPr>
        <w:t>ی</w:t>
      </w:r>
      <w:r w:rsidR="00074631" w:rsidRPr="00DE4439">
        <w:rPr>
          <w:rFonts w:hint="cs"/>
          <w:rtl/>
        </w:rPr>
        <w:t xml:space="preserve">؟ </w:t>
      </w:r>
      <w:r w:rsidR="00901BD4" w:rsidRPr="00DE4439">
        <w:rPr>
          <w:rFonts w:hint="cs"/>
          <w:rtl/>
        </w:rPr>
        <w:t>عثمان</w:t>
      </w:r>
      <w:r w:rsidR="00DF03ED" w:rsidRPr="00DF03ED">
        <w:rPr>
          <w:rFonts w:cs="CTraditional Arabic" w:hint="cs"/>
          <w:rtl/>
        </w:rPr>
        <w:t>س</w:t>
      </w:r>
      <w:r w:rsidR="001A53FD" w:rsidRPr="00DE4439">
        <w:rPr>
          <w:rFonts w:hint="cs"/>
          <w:rtl/>
        </w:rPr>
        <w:t xml:space="preserve"> گفت</w:t>
      </w:r>
      <w:r w:rsidR="00784590" w:rsidRPr="00DE4439">
        <w:rPr>
          <w:rFonts w:hint="cs"/>
          <w:rtl/>
        </w:rPr>
        <w:t xml:space="preserve">: </w:t>
      </w:r>
      <w:r w:rsidR="001A53FD" w:rsidRPr="00DE4439">
        <w:rPr>
          <w:rFonts w:hint="cs"/>
          <w:rtl/>
        </w:rPr>
        <w:t>عمر قبل از من برا</w:t>
      </w:r>
      <w:r w:rsidR="00AE657A">
        <w:rPr>
          <w:rFonts w:hint="cs"/>
          <w:rtl/>
        </w:rPr>
        <w:t>ی</w:t>
      </w:r>
      <w:r w:rsidR="001A53FD" w:rsidRPr="00DE4439">
        <w:rPr>
          <w:rFonts w:hint="cs"/>
          <w:rtl/>
        </w:rPr>
        <w:t xml:space="preserve"> شتران صدقه حر</w:t>
      </w:r>
      <w:r w:rsidR="00AE657A">
        <w:rPr>
          <w:rFonts w:hint="cs"/>
          <w:rtl/>
        </w:rPr>
        <w:t>ی</w:t>
      </w:r>
      <w:r w:rsidR="001A53FD" w:rsidRPr="00DE4439">
        <w:rPr>
          <w:rFonts w:hint="cs"/>
          <w:rtl/>
        </w:rPr>
        <w:t>م</w:t>
      </w:r>
      <w:r w:rsidR="00AE657A">
        <w:rPr>
          <w:rFonts w:hint="cs"/>
          <w:rtl/>
        </w:rPr>
        <w:t>ی</w:t>
      </w:r>
      <w:r w:rsidR="001A53FD" w:rsidRPr="00DE4439">
        <w:rPr>
          <w:rFonts w:hint="cs"/>
          <w:rtl/>
        </w:rPr>
        <w:t xml:space="preserve"> را تع</w:t>
      </w:r>
      <w:r w:rsidR="00AE657A">
        <w:rPr>
          <w:rFonts w:hint="cs"/>
          <w:rtl/>
        </w:rPr>
        <w:t>یی</w:t>
      </w:r>
      <w:r w:rsidR="001A53FD" w:rsidRPr="00DE4439">
        <w:rPr>
          <w:rFonts w:hint="cs"/>
          <w:rtl/>
        </w:rPr>
        <w:t xml:space="preserve">ن </w:t>
      </w:r>
      <w:r w:rsidR="00AE657A">
        <w:rPr>
          <w:rFonts w:hint="cs"/>
          <w:rtl/>
        </w:rPr>
        <w:t>ک</w:t>
      </w:r>
      <w:r w:rsidR="001A53FD" w:rsidRPr="00DE4439">
        <w:rPr>
          <w:rFonts w:hint="cs"/>
          <w:rtl/>
        </w:rPr>
        <w:t>رده بود</w:t>
      </w:r>
      <w:r w:rsidR="00366D7A" w:rsidRPr="00DE4439">
        <w:rPr>
          <w:rFonts w:hint="cs"/>
          <w:rtl/>
        </w:rPr>
        <w:t>،</w:t>
      </w:r>
      <w:r w:rsidR="001A53FD" w:rsidRPr="00DE4439">
        <w:rPr>
          <w:rFonts w:hint="cs"/>
          <w:rtl/>
        </w:rPr>
        <w:t xml:space="preserve"> وقت</w:t>
      </w:r>
      <w:r w:rsidR="00AE657A">
        <w:rPr>
          <w:rFonts w:hint="cs"/>
          <w:rtl/>
        </w:rPr>
        <w:t>ی</w:t>
      </w:r>
      <w:r w:rsidR="001A53FD" w:rsidRPr="00DE4439">
        <w:rPr>
          <w:rFonts w:hint="cs"/>
          <w:rtl/>
        </w:rPr>
        <w:t xml:space="preserve"> من به ح</w:t>
      </w:r>
      <w:r w:rsidR="00AE657A">
        <w:rPr>
          <w:rFonts w:hint="cs"/>
          <w:rtl/>
        </w:rPr>
        <w:t>ک</w:t>
      </w:r>
      <w:r w:rsidR="001A53FD" w:rsidRPr="00DE4439">
        <w:rPr>
          <w:rFonts w:hint="cs"/>
          <w:rtl/>
        </w:rPr>
        <w:t>ومت رس</w:t>
      </w:r>
      <w:r w:rsidR="00AE657A">
        <w:rPr>
          <w:rFonts w:hint="cs"/>
          <w:rtl/>
        </w:rPr>
        <w:t>ی</w:t>
      </w:r>
      <w:r w:rsidR="001A53FD" w:rsidRPr="00DE4439">
        <w:rPr>
          <w:rFonts w:hint="cs"/>
          <w:rtl/>
        </w:rPr>
        <w:t>دم شتران ب</w:t>
      </w:r>
      <w:r w:rsidR="00AE657A">
        <w:rPr>
          <w:rFonts w:hint="cs"/>
          <w:rtl/>
        </w:rPr>
        <w:t>ی</w:t>
      </w:r>
      <w:r w:rsidR="001A53FD" w:rsidRPr="00DE4439">
        <w:rPr>
          <w:rFonts w:hint="cs"/>
          <w:rtl/>
        </w:rPr>
        <w:t>ت المال و صدقه ب</w:t>
      </w:r>
      <w:r w:rsidR="00AE657A">
        <w:rPr>
          <w:rFonts w:hint="cs"/>
          <w:rtl/>
        </w:rPr>
        <w:t>ی</w:t>
      </w:r>
      <w:r w:rsidR="001A53FD" w:rsidRPr="00DE4439">
        <w:rPr>
          <w:rFonts w:hint="cs"/>
          <w:rtl/>
        </w:rPr>
        <w:t>شتر شدند بنابرا</w:t>
      </w:r>
      <w:r w:rsidR="00AE657A">
        <w:rPr>
          <w:rFonts w:hint="cs"/>
          <w:rtl/>
        </w:rPr>
        <w:t>ی</w:t>
      </w:r>
      <w:r w:rsidR="001A53FD" w:rsidRPr="00DE4439">
        <w:rPr>
          <w:rFonts w:hint="cs"/>
          <w:rtl/>
        </w:rPr>
        <w:t xml:space="preserve">ن </w:t>
      </w:r>
      <w:r w:rsidR="00611208" w:rsidRPr="00DE4439">
        <w:rPr>
          <w:rFonts w:hint="cs"/>
          <w:rtl/>
        </w:rPr>
        <w:t>من حر</w:t>
      </w:r>
      <w:r w:rsidR="00AE657A">
        <w:rPr>
          <w:rFonts w:hint="cs"/>
          <w:rtl/>
        </w:rPr>
        <w:t>ی</w:t>
      </w:r>
      <w:r w:rsidR="00611208" w:rsidRPr="00DE4439">
        <w:rPr>
          <w:rFonts w:hint="cs"/>
          <w:rtl/>
        </w:rPr>
        <w:t xml:space="preserve">م را اضافه </w:t>
      </w:r>
      <w:r w:rsidR="00AE657A">
        <w:rPr>
          <w:rFonts w:hint="cs"/>
          <w:rtl/>
        </w:rPr>
        <w:t>ک</w:t>
      </w:r>
      <w:r w:rsidR="00611208" w:rsidRPr="00DE4439">
        <w:rPr>
          <w:rFonts w:hint="cs"/>
          <w:rtl/>
        </w:rPr>
        <w:t>ردم</w:t>
      </w:r>
      <w:r w:rsidR="00611208" w:rsidRPr="00D139C3">
        <w:rPr>
          <w:rStyle w:val="Char0"/>
          <w:vertAlign w:val="superscript"/>
          <w:rtl/>
        </w:rPr>
        <w:footnoteReference w:id="125"/>
      </w:r>
      <w:r w:rsidR="00007479" w:rsidRPr="00DE4439">
        <w:rPr>
          <w:rFonts w:hint="cs"/>
          <w:rtl/>
        </w:rPr>
        <w:t>.</w:t>
      </w:r>
    </w:p>
    <w:p w:rsidR="009356D4" w:rsidRPr="00DE4439" w:rsidRDefault="0067211E" w:rsidP="00EA2D8A">
      <w:pPr>
        <w:pStyle w:val="a"/>
        <w:rPr>
          <w:rtl/>
        </w:rPr>
      </w:pPr>
      <w:r w:rsidRPr="00DE4439">
        <w:rPr>
          <w:rFonts w:hint="cs"/>
          <w:rtl/>
        </w:rPr>
        <w:t>اعتراض هفتم</w:t>
      </w:r>
      <w:r w:rsidR="00784590" w:rsidRPr="00DE4439">
        <w:rPr>
          <w:rFonts w:hint="cs"/>
          <w:rtl/>
        </w:rPr>
        <w:t xml:space="preserve">: </w:t>
      </w:r>
      <w:r w:rsidRPr="00DE4439">
        <w:rPr>
          <w:rFonts w:hint="cs"/>
          <w:rtl/>
        </w:rPr>
        <w:t xml:space="preserve">نماز را در سفر </w:t>
      </w:r>
      <w:r w:rsidR="00AE657A">
        <w:rPr>
          <w:rFonts w:hint="cs"/>
          <w:rtl/>
        </w:rPr>
        <w:t>ک</w:t>
      </w:r>
      <w:r w:rsidRPr="00DE4439">
        <w:rPr>
          <w:rFonts w:hint="cs"/>
          <w:rtl/>
        </w:rPr>
        <w:t>امل خوانده است</w:t>
      </w:r>
      <w:r w:rsidR="00F26888" w:rsidRPr="00DE4439">
        <w:rPr>
          <w:rFonts w:hint="cs"/>
          <w:rtl/>
        </w:rPr>
        <w:t>.</w:t>
      </w:r>
      <w:r w:rsidRPr="00DE4439">
        <w:rPr>
          <w:rFonts w:hint="cs"/>
          <w:rtl/>
        </w:rPr>
        <w:t xml:space="preserve"> پ</w:t>
      </w:r>
      <w:r w:rsidR="00AE657A">
        <w:rPr>
          <w:rFonts w:hint="cs"/>
          <w:rtl/>
        </w:rPr>
        <w:t>ی</w:t>
      </w:r>
      <w:r w:rsidRPr="00DE4439">
        <w:rPr>
          <w:rFonts w:hint="cs"/>
          <w:rtl/>
        </w:rPr>
        <w:t>امبر</w:t>
      </w:r>
      <w:r w:rsidR="00007479" w:rsidRPr="00DE4439">
        <w:rPr>
          <w:rFonts w:ascii="Tahoma" w:hAnsi="Tahoma" w:cs="CTraditional Arabic" w:hint="cs"/>
          <w:color w:val="000000"/>
          <w:rtl/>
        </w:rPr>
        <w:t>ص</w:t>
      </w:r>
      <w:r w:rsidR="00174DD9" w:rsidRPr="00DE4439">
        <w:rPr>
          <w:rFonts w:hint="cs"/>
          <w:rtl/>
        </w:rPr>
        <w:t xml:space="preserve"> و ابوب</w:t>
      </w:r>
      <w:r w:rsidR="00AE657A">
        <w:rPr>
          <w:rFonts w:hint="cs"/>
          <w:rtl/>
        </w:rPr>
        <w:t>ک</w:t>
      </w:r>
      <w:r w:rsidR="00174DD9" w:rsidRPr="00DE4439">
        <w:rPr>
          <w:rFonts w:hint="cs"/>
          <w:rtl/>
        </w:rPr>
        <w:t>ر و عمر</w:t>
      </w:r>
      <w:r w:rsidR="00EA2D8A">
        <w:rPr>
          <w:rFonts w:cs="CTraditional Arabic" w:hint="cs"/>
          <w:rtl/>
        </w:rPr>
        <w:t>ب</w:t>
      </w:r>
      <w:r w:rsidR="00174DD9" w:rsidRPr="00DE4439">
        <w:rPr>
          <w:rFonts w:hint="cs"/>
          <w:rtl/>
        </w:rPr>
        <w:t xml:space="preserve"> در سفر دو ر</w:t>
      </w:r>
      <w:r w:rsidR="00AE657A">
        <w:rPr>
          <w:rFonts w:hint="cs"/>
          <w:rtl/>
        </w:rPr>
        <w:t>ک</w:t>
      </w:r>
      <w:r w:rsidR="00174DD9" w:rsidRPr="00DE4439">
        <w:rPr>
          <w:rFonts w:hint="cs"/>
          <w:rtl/>
        </w:rPr>
        <w:t>عت م</w:t>
      </w:r>
      <w:r w:rsidR="00AE657A">
        <w:rPr>
          <w:rFonts w:hint="cs"/>
          <w:rtl/>
        </w:rPr>
        <w:t>ی</w:t>
      </w:r>
      <w:r w:rsidR="00174DD9" w:rsidRPr="00DE4439">
        <w:rPr>
          <w:rFonts w:hint="cs"/>
          <w:rtl/>
        </w:rPr>
        <w:t>‌خواندند و عثمان در ابتدا</w:t>
      </w:r>
      <w:r w:rsidR="00AE657A">
        <w:rPr>
          <w:rFonts w:hint="cs"/>
          <w:rtl/>
        </w:rPr>
        <w:t>ی</w:t>
      </w:r>
      <w:r w:rsidR="00174DD9" w:rsidRPr="00DE4439">
        <w:rPr>
          <w:rFonts w:hint="cs"/>
          <w:rtl/>
        </w:rPr>
        <w:t xml:space="preserve"> خلافت خود در سفر دو ر</w:t>
      </w:r>
      <w:r w:rsidR="00AE657A">
        <w:rPr>
          <w:rFonts w:hint="cs"/>
          <w:rtl/>
        </w:rPr>
        <w:t>ک</w:t>
      </w:r>
      <w:r w:rsidR="00174DD9" w:rsidRPr="00DE4439">
        <w:rPr>
          <w:rFonts w:hint="cs"/>
          <w:rtl/>
        </w:rPr>
        <w:t>عت خواند</w:t>
      </w:r>
      <w:r w:rsidR="00F26888" w:rsidRPr="00DE4439">
        <w:rPr>
          <w:rFonts w:hint="cs"/>
          <w:rtl/>
        </w:rPr>
        <w:t>،</w:t>
      </w:r>
      <w:r w:rsidR="00174DD9" w:rsidRPr="00DE4439">
        <w:rPr>
          <w:rFonts w:hint="cs"/>
          <w:rtl/>
        </w:rPr>
        <w:t xml:space="preserve"> و سپس نماز را در سفر </w:t>
      </w:r>
      <w:r w:rsidR="00AE657A">
        <w:rPr>
          <w:rFonts w:hint="cs"/>
          <w:rtl/>
        </w:rPr>
        <w:t>ک</w:t>
      </w:r>
      <w:r w:rsidR="00174DD9" w:rsidRPr="00DE4439">
        <w:rPr>
          <w:rFonts w:hint="cs"/>
          <w:rtl/>
        </w:rPr>
        <w:t>امل م</w:t>
      </w:r>
      <w:r w:rsidR="00AE657A">
        <w:rPr>
          <w:rFonts w:hint="cs"/>
          <w:rtl/>
        </w:rPr>
        <w:t>ی</w:t>
      </w:r>
      <w:r w:rsidR="00174DD9" w:rsidRPr="00DE4439">
        <w:rPr>
          <w:rFonts w:hint="cs"/>
          <w:rtl/>
        </w:rPr>
        <w:t>‌خواند. پاسخ ا</w:t>
      </w:r>
      <w:r w:rsidR="00AE657A">
        <w:rPr>
          <w:rFonts w:hint="cs"/>
          <w:rtl/>
        </w:rPr>
        <w:t>ی</w:t>
      </w:r>
      <w:r w:rsidR="00174DD9" w:rsidRPr="00DE4439">
        <w:rPr>
          <w:rFonts w:hint="cs"/>
          <w:rtl/>
        </w:rPr>
        <w:t xml:space="preserve">ن است </w:t>
      </w:r>
      <w:r w:rsidR="00AE657A">
        <w:rPr>
          <w:rFonts w:hint="cs"/>
          <w:rtl/>
        </w:rPr>
        <w:t>ک</w:t>
      </w:r>
      <w:r w:rsidR="00174DD9" w:rsidRPr="00DE4439">
        <w:rPr>
          <w:rFonts w:hint="cs"/>
          <w:rtl/>
        </w:rPr>
        <w:t>ه اولاً ا</w:t>
      </w:r>
      <w:r w:rsidR="00AE657A">
        <w:rPr>
          <w:rFonts w:hint="cs"/>
          <w:rtl/>
        </w:rPr>
        <w:t>ی</w:t>
      </w:r>
      <w:r w:rsidR="00174DD9" w:rsidRPr="00DE4439">
        <w:rPr>
          <w:rFonts w:hint="cs"/>
          <w:rtl/>
        </w:rPr>
        <w:t xml:space="preserve">ن </w:t>
      </w:r>
      <w:r w:rsidR="00AE657A">
        <w:rPr>
          <w:rFonts w:hint="cs"/>
          <w:rtl/>
        </w:rPr>
        <w:t>یک</w:t>
      </w:r>
      <w:r w:rsidR="00174DD9" w:rsidRPr="00DE4439">
        <w:rPr>
          <w:rFonts w:hint="cs"/>
          <w:rtl/>
        </w:rPr>
        <w:t xml:space="preserve"> مسئله فقه</w:t>
      </w:r>
      <w:r w:rsidR="00AE657A">
        <w:rPr>
          <w:rFonts w:hint="cs"/>
          <w:rtl/>
        </w:rPr>
        <w:t>ی</w:t>
      </w:r>
      <w:r w:rsidR="00174DD9" w:rsidRPr="00DE4439">
        <w:rPr>
          <w:rFonts w:hint="cs"/>
          <w:rtl/>
        </w:rPr>
        <w:t xml:space="preserve"> و اجتهاد</w:t>
      </w:r>
      <w:r w:rsidR="00AE657A">
        <w:rPr>
          <w:rFonts w:hint="cs"/>
          <w:rtl/>
        </w:rPr>
        <w:t>ی</w:t>
      </w:r>
      <w:r w:rsidR="00174DD9" w:rsidRPr="00DE4439">
        <w:rPr>
          <w:rFonts w:hint="cs"/>
          <w:rtl/>
        </w:rPr>
        <w:t xml:space="preserve"> است </w:t>
      </w:r>
      <w:r w:rsidR="00AE657A">
        <w:rPr>
          <w:rFonts w:hint="cs"/>
          <w:rtl/>
        </w:rPr>
        <w:t>ک</w:t>
      </w:r>
      <w:r w:rsidR="00174DD9" w:rsidRPr="00DE4439">
        <w:rPr>
          <w:rFonts w:hint="cs"/>
          <w:rtl/>
        </w:rPr>
        <w:t xml:space="preserve">ه عثمان در آن اجتهاد </w:t>
      </w:r>
      <w:r w:rsidR="00AE657A">
        <w:rPr>
          <w:rFonts w:hint="cs"/>
          <w:rtl/>
        </w:rPr>
        <w:t>ک</w:t>
      </w:r>
      <w:r w:rsidR="00174DD9" w:rsidRPr="00DE4439">
        <w:rPr>
          <w:rFonts w:hint="cs"/>
          <w:rtl/>
        </w:rPr>
        <w:t>رد و به خطا رفت</w:t>
      </w:r>
      <w:r w:rsidR="00F26888" w:rsidRPr="00DE4439">
        <w:rPr>
          <w:rFonts w:hint="cs"/>
          <w:rtl/>
        </w:rPr>
        <w:t>،</w:t>
      </w:r>
      <w:r w:rsidR="00174DD9" w:rsidRPr="00DE4439">
        <w:rPr>
          <w:rFonts w:hint="cs"/>
          <w:rtl/>
        </w:rPr>
        <w:t xml:space="preserve"> و چه اش</w:t>
      </w:r>
      <w:r w:rsidR="00AE657A">
        <w:rPr>
          <w:rFonts w:hint="cs"/>
          <w:rtl/>
        </w:rPr>
        <w:t>ک</w:t>
      </w:r>
      <w:r w:rsidR="00174DD9" w:rsidRPr="00DE4439">
        <w:rPr>
          <w:rFonts w:hint="cs"/>
          <w:rtl/>
        </w:rPr>
        <w:t xml:space="preserve">ال دارد؟ اگر اشتباه </w:t>
      </w:r>
      <w:r w:rsidR="00AE657A">
        <w:rPr>
          <w:rFonts w:hint="cs"/>
          <w:rtl/>
        </w:rPr>
        <w:t>ک</w:t>
      </w:r>
      <w:r w:rsidR="00174DD9" w:rsidRPr="00DE4439">
        <w:rPr>
          <w:rFonts w:hint="cs"/>
          <w:rtl/>
        </w:rPr>
        <w:t>رده باشد</w:t>
      </w:r>
      <w:r w:rsidR="00F26888" w:rsidRPr="00DE4439">
        <w:rPr>
          <w:rFonts w:hint="cs"/>
          <w:rtl/>
        </w:rPr>
        <w:t>،</w:t>
      </w:r>
      <w:r w:rsidR="00174DD9" w:rsidRPr="00DE4439">
        <w:rPr>
          <w:rFonts w:hint="cs"/>
          <w:rtl/>
        </w:rPr>
        <w:t xml:space="preserve"> </w:t>
      </w:r>
      <w:r w:rsidR="00F26888" w:rsidRPr="00DE4439">
        <w:rPr>
          <w:rFonts w:hint="cs"/>
          <w:rtl/>
        </w:rPr>
        <w:t xml:space="preserve">ابن هم اگر اشتباه </w:t>
      </w:r>
      <w:r w:rsidR="00AE657A">
        <w:rPr>
          <w:rFonts w:hint="cs"/>
          <w:rtl/>
        </w:rPr>
        <w:t>ک</w:t>
      </w:r>
      <w:r w:rsidR="00F26888" w:rsidRPr="00DE4439">
        <w:rPr>
          <w:rFonts w:hint="cs"/>
          <w:rtl/>
        </w:rPr>
        <w:t xml:space="preserve">رده باشد، </w:t>
      </w:r>
      <w:r w:rsidR="00174DD9" w:rsidRPr="00DE4439">
        <w:rPr>
          <w:rFonts w:hint="cs"/>
          <w:rtl/>
        </w:rPr>
        <w:t>و آ</w:t>
      </w:r>
      <w:r w:rsidR="00AE657A">
        <w:rPr>
          <w:rFonts w:hint="cs"/>
          <w:rtl/>
        </w:rPr>
        <w:t>ی</w:t>
      </w:r>
      <w:r w:rsidR="00174DD9" w:rsidRPr="00DE4439">
        <w:rPr>
          <w:rFonts w:hint="cs"/>
          <w:rtl/>
        </w:rPr>
        <w:t>ا به خاطر ا</w:t>
      </w:r>
      <w:r w:rsidR="00AE657A">
        <w:rPr>
          <w:rFonts w:hint="cs"/>
          <w:rtl/>
        </w:rPr>
        <w:t>ی</w:t>
      </w:r>
      <w:r w:rsidR="00174DD9" w:rsidRPr="00DE4439">
        <w:rPr>
          <w:rFonts w:hint="cs"/>
          <w:rtl/>
        </w:rPr>
        <w:t xml:space="preserve">ن </w:t>
      </w:r>
      <w:r w:rsidR="00AE657A">
        <w:rPr>
          <w:rFonts w:hint="cs"/>
          <w:rtl/>
        </w:rPr>
        <w:t>ک</w:t>
      </w:r>
      <w:r w:rsidR="00174DD9" w:rsidRPr="00DE4439">
        <w:rPr>
          <w:rFonts w:hint="cs"/>
          <w:rtl/>
        </w:rPr>
        <w:t>ار ر</w:t>
      </w:r>
      <w:r w:rsidR="00AE657A">
        <w:rPr>
          <w:rFonts w:hint="cs"/>
          <w:rtl/>
        </w:rPr>
        <w:t>ی</w:t>
      </w:r>
      <w:r w:rsidR="00F26888" w:rsidRPr="00DE4439">
        <w:rPr>
          <w:rFonts w:hint="cs"/>
          <w:rtl/>
        </w:rPr>
        <w:t>ختن خون عثمان حلال است؟</w:t>
      </w:r>
    </w:p>
    <w:p w:rsidR="00174DD9" w:rsidRPr="00DE4439" w:rsidRDefault="00174DD9" w:rsidP="00EA2D8A">
      <w:pPr>
        <w:pStyle w:val="a"/>
        <w:rPr>
          <w:rtl/>
        </w:rPr>
      </w:pPr>
      <w:r w:rsidRPr="00DE4439">
        <w:rPr>
          <w:rFonts w:hint="cs"/>
          <w:rtl/>
        </w:rPr>
        <w:t xml:space="preserve">و چه </w:t>
      </w:r>
      <w:r w:rsidR="00AE657A">
        <w:rPr>
          <w:rFonts w:hint="cs"/>
          <w:rtl/>
        </w:rPr>
        <w:t>ک</w:t>
      </w:r>
      <w:r w:rsidRPr="00DE4439">
        <w:rPr>
          <w:rFonts w:hint="cs"/>
          <w:rtl/>
        </w:rPr>
        <w:t>س</w:t>
      </w:r>
      <w:r w:rsidR="00AE657A">
        <w:rPr>
          <w:rFonts w:hint="cs"/>
          <w:rtl/>
        </w:rPr>
        <w:t>ی</w:t>
      </w:r>
      <w:r w:rsidRPr="00DE4439">
        <w:rPr>
          <w:rFonts w:hint="cs"/>
          <w:rtl/>
        </w:rPr>
        <w:t xml:space="preserve"> غ</w:t>
      </w:r>
      <w:r w:rsidR="00AE657A">
        <w:rPr>
          <w:rFonts w:hint="cs"/>
          <w:rtl/>
        </w:rPr>
        <w:t>ی</w:t>
      </w:r>
      <w:r w:rsidRPr="00DE4439">
        <w:rPr>
          <w:rFonts w:hint="cs"/>
          <w:rtl/>
        </w:rPr>
        <w:t>ر از پ</w:t>
      </w:r>
      <w:r w:rsidR="00AE657A">
        <w:rPr>
          <w:rFonts w:hint="cs"/>
          <w:rtl/>
        </w:rPr>
        <w:t>ی</w:t>
      </w:r>
      <w:r w:rsidRPr="00DE4439">
        <w:rPr>
          <w:rFonts w:hint="cs"/>
          <w:rtl/>
        </w:rPr>
        <w:t>امبر خدا</w:t>
      </w:r>
      <w:r w:rsidR="00007479" w:rsidRPr="00DE4439">
        <w:rPr>
          <w:rFonts w:ascii="Tahoma" w:hAnsi="Tahoma" w:cs="CTraditional Arabic" w:hint="cs"/>
          <w:color w:val="000000"/>
          <w:rtl/>
        </w:rPr>
        <w:t>ص</w:t>
      </w:r>
      <w:r w:rsidR="00F7776F" w:rsidRPr="00DE4439">
        <w:rPr>
          <w:rFonts w:hint="cs"/>
          <w:rtl/>
        </w:rPr>
        <w:t xml:space="preserve"> معصوم است؟ و علاوه </w:t>
      </w:r>
      <w:r w:rsidR="00C21AC0" w:rsidRPr="00DE4439">
        <w:rPr>
          <w:rFonts w:hint="cs"/>
          <w:rtl/>
        </w:rPr>
        <w:t xml:space="preserve">بر </w:t>
      </w:r>
      <w:r w:rsidR="00F7776F" w:rsidRPr="00DE4439">
        <w:rPr>
          <w:rFonts w:hint="cs"/>
          <w:rtl/>
        </w:rPr>
        <w:t>ا</w:t>
      </w:r>
      <w:r w:rsidR="00AE657A">
        <w:rPr>
          <w:rFonts w:hint="cs"/>
          <w:rtl/>
        </w:rPr>
        <w:t>ی</w:t>
      </w:r>
      <w:r w:rsidR="00F7776F" w:rsidRPr="00DE4439">
        <w:rPr>
          <w:rFonts w:hint="cs"/>
          <w:rtl/>
        </w:rPr>
        <w:t>ن با</w:t>
      </w:r>
      <w:r w:rsidR="00AE657A">
        <w:rPr>
          <w:rFonts w:hint="cs"/>
          <w:rtl/>
        </w:rPr>
        <w:t>ی</w:t>
      </w:r>
      <w:r w:rsidR="00F7776F" w:rsidRPr="00DE4439">
        <w:rPr>
          <w:rFonts w:hint="cs"/>
          <w:rtl/>
        </w:rPr>
        <w:t xml:space="preserve">د گفت </w:t>
      </w:r>
      <w:r w:rsidR="00AE657A">
        <w:rPr>
          <w:rFonts w:hint="cs"/>
          <w:rtl/>
        </w:rPr>
        <w:t>ک</w:t>
      </w:r>
      <w:r w:rsidR="00F7776F" w:rsidRPr="00DE4439">
        <w:rPr>
          <w:rFonts w:hint="cs"/>
          <w:rtl/>
        </w:rPr>
        <w:t>ه علماء در مورد ا</w:t>
      </w:r>
      <w:r w:rsidR="00AE657A">
        <w:rPr>
          <w:rFonts w:hint="cs"/>
          <w:rtl/>
        </w:rPr>
        <w:t>ی</w:t>
      </w:r>
      <w:r w:rsidR="00F7776F" w:rsidRPr="00DE4439">
        <w:rPr>
          <w:rFonts w:hint="cs"/>
          <w:rtl/>
        </w:rPr>
        <w:t>ن مسئله با هم اختلاف دارند</w:t>
      </w:r>
      <w:r w:rsidR="00C21AC0" w:rsidRPr="00DE4439">
        <w:rPr>
          <w:rFonts w:hint="cs"/>
          <w:rtl/>
        </w:rPr>
        <w:t>،</w:t>
      </w:r>
      <w:r w:rsidR="00F7776F" w:rsidRPr="00DE4439">
        <w:rPr>
          <w:rFonts w:hint="cs"/>
          <w:rtl/>
        </w:rPr>
        <w:t xml:space="preserve"> و نظر ب</w:t>
      </w:r>
      <w:r w:rsidR="00AE657A">
        <w:rPr>
          <w:rFonts w:hint="cs"/>
          <w:rtl/>
        </w:rPr>
        <w:t>ی</w:t>
      </w:r>
      <w:r w:rsidR="00F7776F" w:rsidRPr="00DE4439">
        <w:rPr>
          <w:rFonts w:hint="cs"/>
          <w:rtl/>
        </w:rPr>
        <w:t>شتر اهل علم ا</w:t>
      </w:r>
      <w:r w:rsidR="00AE657A">
        <w:rPr>
          <w:rFonts w:hint="cs"/>
          <w:rtl/>
        </w:rPr>
        <w:t>ی</w:t>
      </w:r>
      <w:r w:rsidR="00F7776F" w:rsidRPr="00DE4439">
        <w:rPr>
          <w:rFonts w:hint="cs"/>
          <w:rtl/>
        </w:rPr>
        <w:t xml:space="preserve">ن است </w:t>
      </w:r>
      <w:r w:rsidR="00AE657A">
        <w:rPr>
          <w:rFonts w:hint="cs"/>
          <w:rtl/>
        </w:rPr>
        <w:t>ک</w:t>
      </w:r>
      <w:r w:rsidR="005C231E" w:rsidRPr="00DE4439">
        <w:rPr>
          <w:rFonts w:hint="cs"/>
          <w:rtl/>
        </w:rPr>
        <w:t>ه قصر و ش</w:t>
      </w:r>
      <w:r w:rsidR="00AE657A">
        <w:rPr>
          <w:rFonts w:hint="cs"/>
          <w:rtl/>
        </w:rPr>
        <w:t>ک</w:t>
      </w:r>
      <w:r w:rsidR="005C231E" w:rsidRPr="00DE4439">
        <w:rPr>
          <w:rFonts w:hint="cs"/>
          <w:rtl/>
        </w:rPr>
        <w:t xml:space="preserve">ستن نماز در سفر </w:t>
      </w:r>
      <w:r w:rsidR="00AE657A">
        <w:rPr>
          <w:rFonts w:hint="cs"/>
          <w:rtl/>
        </w:rPr>
        <w:t>یک</w:t>
      </w:r>
      <w:r w:rsidR="005C231E" w:rsidRPr="00DE4439">
        <w:rPr>
          <w:rFonts w:hint="cs"/>
          <w:rtl/>
        </w:rPr>
        <w:t xml:space="preserve"> سنت مستحب است</w:t>
      </w:r>
      <w:r w:rsidR="00052456" w:rsidRPr="00D139C3">
        <w:rPr>
          <w:rStyle w:val="Char0"/>
          <w:vertAlign w:val="superscript"/>
          <w:rtl/>
        </w:rPr>
        <w:footnoteReference w:id="126"/>
      </w:r>
      <w:r w:rsidR="005C231E" w:rsidRPr="00DE4439">
        <w:rPr>
          <w:rFonts w:hint="cs"/>
          <w:rtl/>
        </w:rPr>
        <w:t xml:space="preserve">، پس اگر عثمان </w:t>
      </w:r>
      <w:r w:rsidR="00AE657A">
        <w:rPr>
          <w:rFonts w:hint="cs"/>
          <w:rtl/>
        </w:rPr>
        <w:t>ک</w:t>
      </w:r>
      <w:r w:rsidR="005C231E" w:rsidRPr="00DE4439">
        <w:rPr>
          <w:rFonts w:hint="cs"/>
          <w:rtl/>
        </w:rPr>
        <w:t>ار</w:t>
      </w:r>
      <w:r w:rsidR="00AE657A">
        <w:rPr>
          <w:rFonts w:hint="cs"/>
          <w:rtl/>
        </w:rPr>
        <w:t>ی</w:t>
      </w:r>
      <w:r w:rsidR="005C231E" w:rsidRPr="00DE4439">
        <w:rPr>
          <w:rFonts w:hint="cs"/>
          <w:rtl/>
        </w:rPr>
        <w:t xml:space="preserve"> </w:t>
      </w:r>
      <w:r w:rsidR="00AE657A">
        <w:rPr>
          <w:rFonts w:hint="cs"/>
          <w:rtl/>
        </w:rPr>
        <w:t>ک</w:t>
      </w:r>
      <w:r w:rsidR="005C231E" w:rsidRPr="00DE4439">
        <w:rPr>
          <w:rFonts w:hint="cs"/>
          <w:rtl/>
        </w:rPr>
        <w:t xml:space="preserve">رده او فقط </w:t>
      </w:r>
      <w:r w:rsidR="00AE657A">
        <w:rPr>
          <w:rFonts w:hint="cs"/>
          <w:rtl/>
        </w:rPr>
        <w:t>یک</w:t>
      </w:r>
      <w:r w:rsidR="005C231E" w:rsidRPr="00DE4439">
        <w:rPr>
          <w:rFonts w:hint="cs"/>
          <w:rtl/>
        </w:rPr>
        <w:t xml:space="preserve"> امر مستحب را تر</w:t>
      </w:r>
      <w:r w:rsidR="00AE657A">
        <w:rPr>
          <w:rFonts w:hint="cs"/>
          <w:rtl/>
        </w:rPr>
        <w:t>ک</w:t>
      </w:r>
      <w:r w:rsidR="005C231E" w:rsidRPr="00DE4439">
        <w:rPr>
          <w:rFonts w:hint="cs"/>
          <w:rtl/>
        </w:rPr>
        <w:t xml:space="preserve"> گفته است، و </w:t>
      </w:r>
      <w:r w:rsidR="00AE657A">
        <w:rPr>
          <w:rFonts w:hint="cs"/>
          <w:rtl/>
        </w:rPr>
        <w:t>ک</w:t>
      </w:r>
      <w:r w:rsidR="005C231E" w:rsidRPr="00DE4439">
        <w:rPr>
          <w:rFonts w:hint="cs"/>
          <w:rtl/>
        </w:rPr>
        <w:t>ار جا</w:t>
      </w:r>
      <w:r w:rsidR="00AE657A">
        <w:rPr>
          <w:rFonts w:hint="cs"/>
          <w:rtl/>
        </w:rPr>
        <w:t>ی</w:t>
      </w:r>
      <w:r w:rsidR="005C231E" w:rsidRPr="00DE4439">
        <w:rPr>
          <w:rFonts w:hint="cs"/>
          <w:rtl/>
        </w:rPr>
        <w:t>ز</w:t>
      </w:r>
      <w:r w:rsidR="00AE657A">
        <w:rPr>
          <w:rFonts w:hint="cs"/>
          <w:rtl/>
        </w:rPr>
        <w:t>ی</w:t>
      </w:r>
      <w:r w:rsidR="005C231E" w:rsidRPr="00DE4439">
        <w:rPr>
          <w:rFonts w:hint="cs"/>
          <w:rtl/>
        </w:rPr>
        <w:t xml:space="preserve"> را انجام داده است</w:t>
      </w:r>
      <w:r w:rsidR="00255B02" w:rsidRPr="00DE4439">
        <w:rPr>
          <w:rFonts w:hint="cs"/>
          <w:rtl/>
        </w:rPr>
        <w:t>،</w:t>
      </w:r>
      <w:r w:rsidR="005C231E" w:rsidRPr="00DE4439">
        <w:rPr>
          <w:rFonts w:hint="cs"/>
          <w:rtl/>
        </w:rPr>
        <w:t xml:space="preserve"> و </w:t>
      </w:r>
      <w:r w:rsidR="00AE657A">
        <w:rPr>
          <w:rFonts w:hint="cs"/>
          <w:rtl/>
        </w:rPr>
        <w:t>ی</w:t>
      </w:r>
      <w:r w:rsidR="005C231E" w:rsidRPr="00DE4439">
        <w:rPr>
          <w:rFonts w:hint="cs"/>
          <w:rtl/>
        </w:rPr>
        <w:t>ا ا</w:t>
      </w:r>
      <w:r w:rsidR="00AE657A">
        <w:rPr>
          <w:rFonts w:hint="cs"/>
          <w:rtl/>
        </w:rPr>
        <w:t>ی</w:t>
      </w:r>
      <w:r w:rsidR="005C231E" w:rsidRPr="00DE4439">
        <w:rPr>
          <w:rFonts w:hint="cs"/>
          <w:rtl/>
        </w:rPr>
        <w:t>ن</w:t>
      </w:r>
      <w:r w:rsidR="00AE657A">
        <w:rPr>
          <w:rFonts w:hint="cs"/>
          <w:rtl/>
        </w:rPr>
        <w:t>ک</w:t>
      </w:r>
      <w:r w:rsidR="005C231E" w:rsidRPr="00DE4439">
        <w:rPr>
          <w:rFonts w:hint="cs"/>
          <w:rtl/>
        </w:rPr>
        <w:t>ه رخصت را تر</w:t>
      </w:r>
      <w:r w:rsidR="00AE657A">
        <w:rPr>
          <w:rFonts w:hint="cs"/>
          <w:rtl/>
        </w:rPr>
        <w:t>ک</w:t>
      </w:r>
      <w:r w:rsidR="005C231E" w:rsidRPr="00DE4439">
        <w:rPr>
          <w:rFonts w:hint="cs"/>
          <w:rtl/>
        </w:rPr>
        <w:t xml:space="preserve"> نموده</w:t>
      </w:r>
      <w:r w:rsidR="00255B02" w:rsidRPr="00DE4439">
        <w:rPr>
          <w:rFonts w:hint="cs"/>
          <w:rtl/>
        </w:rPr>
        <w:t>،</w:t>
      </w:r>
      <w:r w:rsidR="005C231E" w:rsidRPr="00DE4439">
        <w:rPr>
          <w:rFonts w:hint="cs"/>
          <w:rtl/>
        </w:rPr>
        <w:t xml:space="preserve"> و به عز</w:t>
      </w:r>
      <w:r w:rsidR="00AE657A">
        <w:rPr>
          <w:rFonts w:hint="cs"/>
          <w:rtl/>
        </w:rPr>
        <w:t>ی</w:t>
      </w:r>
      <w:r w:rsidR="005C231E" w:rsidRPr="00DE4439">
        <w:rPr>
          <w:rFonts w:hint="cs"/>
          <w:rtl/>
        </w:rPr>
        <w:t xml:space="preserve">مت عمل </w:t>
      </w:r>
      <w:r w:rsidR="00AE657A">
        <w:rPr>
          <w:rFonts w:hint="cs"/>
          <w:rtl/>
        </w:rPr>
        <w:t>ک</w:t>
      </w:r>
      <w:r w:rsidR="005C231E" w:rsidRPr="00DE4439">
        <w:rPr>
          <w:rFonts w:hint="cs"/>
          <w:rtl/>
        </w:rPr>
        <w:t xml:space="preserve">رده است. </w:t>
      </w:r>
    </w:p>
    <w:p w:rsidR="005C231E" w:rsidRPr="00DE4439" w:rsidRDefault="005C231E" w:rsidP="00EA2D8A">
      <w:pPr>
        <w:pStyle w:val="a"/>
        <w:rPr>
          <w:rFonts w:cs="Times New Roman"/>
          <w:rtl/>
        </w:rPr>
      </w:pPr>
      <w:r w:rsidRPr="00DE4439">
        <w:rPr>
          <w:rFonts w:hint="cs"/>
          <w:rtl/>
        </w:rPr>
        <w:t xml:space="preserve">اما چرا عثمان نماز را در سفر </w:t>
      </w:r>
      <w:r w:rsidR="00AE657A">
        <w:rPr>
          <w:rFonts w:hint="cs"/>
          <w:rtl/>
        </w:rPr>
        <w:t>ک</w:t>
      </w:r>
      <w:r w:rsidRPr="00DE4439">
        <w:rPr>
          <w:rFonts w:hint="cs"/>
          <w:rtl/>
        </w:rPr>
        <w:t xml:space="preserve">امل خواند؟ گفته‌اند </w:t>
      </w:r>
      <w:r w:rsidR="00AE657A">
        <w:rPr>
          <w:rFonts w:hint="cs"/>
          <w:rtl/>
        </w:rPr>
        <w:t>ک</w:t>
      </w:r>
      <w:r w:rsidRPr="00DE4439">
        <w:rPr>
          <w:rFonts w:hint="cs"/>
          <w:rtl/>
        </w:rPr>
        <w:t>ه او به دو خاطر چن</w:t>
      </w:r>
      <w:r w:rsidR="00AE657A">
        <w:rPr>
          <w:rFonts w:hint="cs"/>
          <w:rtl/>
        </w:rPr>
        <w:t>ی</w:t>
      </w:r>
      <w:r w:rsidRPr="00DE4439">
        <w:rPr>
          <w:rFonts w:hint="cs"/>
          <w:rtl/>
        </w:rPr>
        <w:t xml:space="preserve">ن </w:t>
      </w:r>
      <w:r w:rsidR="00AE657A">
        <w:rPr>
          <w:rFonts w:hint="cs"/>
          <w:rtl/>
        </w:rPr>
        <w:t>ک</w:t>
      </w:r>
      <w:r w:rsidRPr="00DE4439">
        <w:rPr>
          <w:rFonts w:hint="cs"/>
          <w:rtl/>
        </w:rPr>
        <w:t>رد</w:t>
      </w:r>
      <w:r w:rsidR="00784590" w:rsidRPr="00DE4439">
        <w:rPr>
          <w:rFonts w:hint="cs"/>
          <w:rtl/>
        </w:rPr>
        <w:t xml:space="preserve">: </w:t>
      </w:r>
    </w:p>
    <w:p w:rsidR="009356D4" w:rsidRPr="00DE4439" w:rsidRDefault="005C231E" w:rsidP="00A91EB0">
      <w:pPr>
        <w:pStyle w:val="a"/>
        <w:numPr>
          <w:ilvl w:val="0"/>
          <w:numId w:val="10"/>
        </w:numPr>
        <w:rPr>
          <w:rtl/>
        </w:rPr>
      </w:pPr>
      <w:r w:rsidRPr="00DE4439">
        <w:rPr>
          <w:rFonts w:hint="cs"/>
          <w:rtl/>
        </w:rPr>
        <w:t>چون او در م</w:t>
      </w:r>
      <w:r w:rsidR="00AE657A">
        <w:rPr>
          <w:rFonts w:hint="cs"/>
          <w:rtl/>
        </w:rPr>
        <w:t>ک</w:t>
      </w:r>
      <w:r w:rsidRPr="00DE4439">
        <w:rPr>
          <w:rFonts w:hint="cs"/>
          <w:rtl/>
        </w:rPr>
        <w:t xml:space="preserve">ه ازدواج </w:t>
      </w:r>
      <w:r w:rsidR="00AE657A">
        <w:rPr>
          <w:rFonts w:hint="cs"/>
          <w:rtl/>
        </w:rPr>
        <w:t>ک</w:t>
      </w:r>
      <w:r w:rsidRPr="00DE4439">
        <w:rPr>
          <w:rFonts w:hint="cs"/>
          <w:rtl/>
        </w:rPr>
        <w:t>رده بود و م</w:t>
      </w:r>
      <w:r w:rsidR="00AE657A">
        <w:rPr>
          <w:rFonts w:hint="cs"/>
          <w:rtl/>
        </w:rPr>
        <w:t>ک</w:t>
      </w:r>
      <w:r w:rsidRPr="00DE4439">
        <w:rPr>
          <w:rFonts w:hint="cs"/>
          <w:rtl/>
        </w:rPr>
        <w:t>ه را شهر خود م</w:t>
      </w:r>
      <w:r w:rsidR="00AE657A">
        <w:rPr>
          <w:rFonts w:hint="cs"/>
          <w:rtl/>
        </w:rPr>
        <w:t>ی</w:t>
      </w:r>
      <w:r w:rsidRPr="00DE4439">
        <w:rPr>
          <w:rFonts w:hint="cs"/>
          <w:rtl/>
        </w:rPr>
        <w:t>‌دانست بنابرا</w:t>
      </w:r>
      <w:r w:rsidR="00AE657A">
        <w:rPr>
          <w:rFonts w:hint="cs"/>
          <w:rtl/>
        </w:rPr>
        <w:t>ی</w:t>
      </w:r>
      <w:r w:rsidRPr="00DE4439">
        <w:rPr>
          <w:rFonts w:hint="cs"/>
          <w:rtl/>
        </w:rPr>
        <w:t xml:space="preserve">ن آن جا نماز را </w:t>
      </w:r>
      <w:r w:rsidR="00AE657A">
        <w:rPr>
          <w:rFonts w:hint="cs"/>
          <w:rtl/>
        </w:rPr>
        <w:t>ک</w:t>
      </w:r>
      <w:r w:rsidRPr="00DE4439">
        <w:rPr>
          <w:rFonts w:hint="cs"/>
          <w:rtl/>
        </w:rPr>
        <w:t xml:space="preserve">امل خواند. </w:t>
      </w:r>
    </w:p>
    <w:p w:rsidR="00052456" w:rsidRPr="00DE4439" w:rsidRDefault="005C231E" w:rsidP="00A91EB0">
      <w:pPr>
        <w:pStyle w:val="a"/>
        <w:numPr>
          <w:ilvl w:val="0"/>
          <w:numId w:val="10"/>
        </w:numPr>
        <w:rPr>
          <w:rtl/>
        </w:rPr>
      </w:pPr>
      <w:r w:rsidRPr="00DE4439">
        <w:rPr>
          <w:rFonts w:hint="cs"/>
          <w:rtl/>
        </w:rPr>
        <w:t>او م</w:t>
      </w:r>
      <w:r w:rsidR="00AE657A">
        <w:rPr>
          <w:rFonts w:hint="cs"/>
          <w:rtl/>
        </w:rPr>
        <w:t>ی</w:t>
      </w:r>
      <w:r w:rsidRPr="00DE4439">
        <w:rPr>
          <w:rFonts w:hint="cs"/>
          <w:rtl/>
        </w:rPr>
        <w:t>‌ترس</w:t>
      </w:r>
      <w:r w:rsidR="00AE657A">
        <w:rPr>
          <w:rFonts w:hint="cs"/>
          <w:rtl/>
        </w:rPr>
        <w:t>ی</w:t>
      </w:r>
      <w:r w:rsidRPr="00DE4439">
        <w:rPr>
          <w:rFonts w:hint="cs"/>
          <w:rtl/>
        </w:rPr>
        <w:t xml:space="preserve">د </w:t>
      </w:r>
      <w:r w:rsidR="00AE657A">
        <w:rPr>
          <w:rFonts w:hint="cs"/>
          <w:rtl/>
        </w:rPr>
        <w:t>ک</w:t>
      </w:r>
      <w:r w:rsidRPr="00DE4439">
        <w:rPr>
          <w:rFonts w:hint="cs"/>
          <w:rtl/>
        </w:rPr>
        <w:t>ه باد</w:t>
      </w:r>
      <w:r w:rsidR="00AE657A">
        <w:rPr>
          <w:rFonts w:hint="cs"/>
          <w:rtl/>
        </w:rPr>
        <w:t>ی</w:t>
      </w:r>
      <w:r w:rsidRPr="00DE4439">
        <w:rPr>
          <w:rFonts w:hint="cs"/>
          <w:rtl/>
        </w:rPr>
        <w:t>ه‌نش</w:t>
      </w:r>
      <w:r w:rsidR="00AE657A">
        <w:rPr>
          <w:rFonts w:hint="cs"/>
          <w:rtl/>
        </w:rPr>
        <w:t>ی</w:t>
      </w:r>
      <w:r w:rsidRPr="00DE4439">
        <w:rPr>
          <w:rFonts w:hint="cs"/>
          <w:rtl/>
        </w:rPr>
        <w:t>ن‌ها دچار فتنه ‌شوند و وقت</w:t>
      </w:r>
      <w:r w:rsidR="00AE657A">
        <w:rPr>
          <w:rFonts w:hint="cs"/>
          <w:rtl/>
        </w:rPr>
        <w:t>ی</w:t>
      </w:r>
      <w:r w:rsidRPr="00DE4439">
        <w:rPr>
          <w:rFonts w:hint="cs"/>
          <w:rtl/>
        </w:rPr>
        <w:t xml:space="preserve"> به سرزم</w:t>
      </w:r>
      <w:r w:rsidR="00AE657A">
        <w:rPr>
          <w:rFonts w:hint="cs"/>
          <w:rtl/>
        </w:rPr>
        <w:t>ی</w:t>
      </w:r>
      <w:r w:rsidRPr="00DE4439">
        <w:rPr>
          <w:rFonts w:hint="cs"/>
          <w:rtl/>
        </w:rPr>
        <w:t>ن خود برگردند آن جا ن</w:t>
      </w:r>
      <w:r w:rsidR="00AE657A">
        <w:rPr>
          <w:rFonts w:hint="cs"/>
          <w:rtl/>
        </w:rPr>
        <w:t>ی</w:t>
      </w:r>
      <w:r w:rsidRPr="00DE4439">
        <w:rPr>
          <w:rFonts w:hint="cs"/>
          <w:rtl/>
        </w:rPr>
        <w:t>ز نماز را ش</w:t>
      </w:r>
      <w:r w:rsidR="00AE657A">
        <w:rPr>
          <w:rFonts w:hint="cs"/>
          <w:rtl/>
        </w:rPr>
        <w:t>ک</w:t>
      </w:r>
      <w:r w:rsidRPr="00DE4439">
        <w:rPr>
          <w:rFonts w:hint="cs"/>
          <w:rtl/>
        </w:rPr>
        <w:t>سته بخوانند، بنابرا</w:t>
      </w:r>
      <w:r w:rsidR="00AE657A">
        <w:rPr>
          <w:rFonts w:hint="cs"/>
          <w:rtl/>
        </w:rPr>
        <w:t>ی</w:t>
      </w:r>
      <w:r w:rsidRPr="00DE4439">
        <w:rPr>
          <w:rFonts w:hint="cs"/>
          <w:rtl/>
        </w:rPr>
        <w:t xml:space="preserve">ن عثمان نماز را </w:t>
      </w:r>
      <w:r w:rsidR="00AE657A">
        <w:rPr>
          <w:rFonts w:hint="cs"/>
          <w:rtl/>
        </w:rPr>
        <w:t>ک</w:t>
      </w:r>
      <w:r w:rsidRPr="00DE4439">
        <w:rPr>
          <w:rFonts w:hint="cs"/>
          <w:rtl/>
        </w:rPr>
        <w:t>امل خواند تا برا</w:t>
      </w:r>
      <w:r w:rsidR="00AE657A">
        <w:rPr>
          <w:rFonts w:hint="cs"/>
          <w:rtl/>
        </w:rPr>
        <w:t>ی</w:t>
      </w:r>
      <w:r w:rsidRPr="00DE4439">
        <w:rPr>
          <w:rFonts w:hint="cs"/>
          <w:rtl/>
        </w:rPr>
        <w:t>شان ب</w:t>
      </w:r>
      <w:r w:rsidR="00AE657A">
        <w:rPr>
          <w:rFonts w:hint="cs"/>
          <w:rtl/>
        </w:rPr>
        <w:t>ی</w:t>
      </w:r>
      <w:r w:rsidRPr="00DE4439">
        <w:rPr>
          <w:rFonts w:hint="cs"/>
          <w:rtl/>
        </w:rPr>
        <w:t xml:space="preserve">ان </w:t>
      </w:r>
      <w:r w:rsidR="00AE657A">
        <w:rPr>
          <w:rFonts w:hint="cs"/>
          <w:rtl/>
        </w:rPr>
        <w:t>ک</w:t>
      </w:r>
      <w:r w:rsidRPr="00DE4439">
        <w:rPr>
          <w:rFonts w:hint="cs"/>
          <w:rtl/>
        </w:rPr>
        <w:t xml:space="preserve">ند </w:t>
      </w:r>
      <w:r w:rsidR="00AE657A">
        <w:rPr>
          <w:rFonts w:hint="cs"/>
          <w:rtl/>
        </w:rPr>
        <w:t>ک</w:t>
      </w:r>
      <w:r w:rsidRPr="00DE4439">
        <w:rPr>
          <w:rFonts w:hint="cs"/>
          <w:rtl/>
        </w:rPr>
        <w:t>ه در اصل نماز چهار ر</w:t>
      </w:r>
      <w:r w:rsidR="00AE657A">
        <w:rPr>
          <w:rFonts w:hint="cs"/>
          <w:rtl/>
        </w:rPr>
        <w:t>ک</w:t>
      </w:r>
      <w:r w:rsidRPr="00DE4439">
        <w:rPr>
          <w:rFonts w:hint="cs"/>
          <w:rtl/>
        </w:rPr>
        <w:t>عت است، و خداوند بهتر م</w:t>
      </w:r>
      <w:r w:rsidR="00AE657A">
        <w:rPr>
          <w:rFonts w:hint="cs"/>
          <w:rtl/>
        </w:rPr>
        <w:t>ی</w:t>
      </w:r>
      <w:r w:rsidRPr="00DE4439">
        <w:rPr>
          <w:rFonts w:hint="cs"/>
          <w:rtl/>
        </w:rPr>
        <w:t>‌داند</w:t>
      </w:r>
      <w:r w:rsidR="00052456" w:rsidRPr="00DE4439">
        <w:rPr>
          <w:rFonts w:hint="cs"/>
          <w:rtl/>
        </w:rPr>
        <w:t>.</w:t>
      </w:r>
    </w:p>
    <w:p w:rsidR="005C231E" w:rsidRPr="00DE4439" w:rsidRDefault="005C231E" w:rsidP="00EA2D8A">
      <w:pPr>
        <w:pStyle w:val="a"/>
        <w:rPr>
          <w:rtl/>
        </w:rPr>
      </w:pPr>
      <w:r w:rsidRPr="00DE4439">
        <w:rPr>
          <w:rFonts w:hint="cs"/>
          <w:rtl/>
        </w:rPr>
        <w:t>و وقت</w:t>
      </w:r>
      <w:r w:rsidR="00AE657A">
        <w:rPr>
          <w:rFonts w:hint="cs"/>
          <w:rtl/>
        </w:rPr>
        <w:t>ی</w:t>
      </w:r>
      <w:r w:rsidRPr="00DE4439">
        <w:rPr>
          <w:rFonts w:hint="cs"/>
          <w:rtl/>
        </w:rPr>
        <w:t xml:space="preserve"> عا</w:t>
      </w:r>
      <w:r w:rsidR="00AE657A">
        <w:rPr>
          <w:rFonts w:hint="cs"/>
          <w:rtl/>
        </w:rPr>
        <w:t>ی</w:t>
      </w:r>
      <w:r w:rsidRPr="00DE4439">
        <w:rPr>
          <w:rFonts w:hint="cs"/>
          <w:rtl/>
        </w:rPr>
        <w:t xml:space="preserve">شه در سفر نماز را </w:t>
      </w:r>
      <w:r w:rsidR="00AE657A">
        <w:rPr>
          <w:rFonts w:hint="cs"/>
          <w:rtl/>
        </w:rPr>
        <w:t>ک</w:t>
      </w:r>
      <w:r w:rsidRPr="00DE4439">
        <w:rPr>
          <w:rFonts w:hint="cs"/>
          <w:rtl/>
        </w:rPr>
        <w:t>امل خواند به عروه گفتند</w:t>
      </w:r>
      <w:r w:rsidR="00784590" w:rsidRPr="00DE4439">
        <w:rPr>
          <w:rFonts w:hint="cs"/>
          <w:rtl/>
        </w:rPr>
        <w:t xml:space="preserve">: </w:t>
      </w:r>
      <w:r w:rsidRPr="00DE4439">
        <w:rPr>
          <w:rFonts w:hint="cs"/>
          <w:rtl/>
        </w:rPr>
        <w:t>عا</w:t>
      </w:r>
      <w:r w:rsidR="00AE657A">
        <w:rPr>
          <w:rFonts w:hint="cs"/>
          <w:rtl/>
        </w:rPr>
        <w:t>ی</w:t>
      </w:r>
      <w:r w:rsidRPr="00DE4439">
        <w:rPr>
          <w:rFonts w:hint="cs"/>
          <w:rtl/>
        </w:rPr>
        <w:t xml:space="preserve">شه چرا در سفر نماز را </w:t>
      </w:r>
      <w:r w:rsidR="00AE657A">
        <w:rPr>
          <w:rFonts w:hint="cs"/>
          <w:rtl/>
        </w:rPr>
        <w:t>ک</w:t>
      </w:r>
      <w:r w:rsidRPr="00DE4439">
        <w:rPr>
          <w:rFonts w:hint="cs"/>
          <w:rtl/>
        </w:rPr>
        <w:t>امل خواند؟ گفت</w:t>
      </w:r>
      <w:r w:rsidR="00784590" w:rsidRPr="00DE4439">
        <w:rPr>
          <w:rFonts w:hint="cs"/>
          <w:rtl/>
        </w:rPr>
        <w:t xml:space="preserve">: </w:t>
      </w:r>
      <w:r w:rsidRPr="00DE4439">
        <w:rPr>
          <w:rFonts w:hint="cs"/>
          <w:rtl/>
        </w:rPr>
        <w:t>او همانند عثمان تاو</w:t>
      </w:r>
      <w:r w:rsidR="00AE657A">
        <w:rPr>
          <w:rFonts w:hint="cs"/>
          <w:rtl/>
        </w:rPr>
        <w:t>ی</w:t>
      </w:r>
      <w:r w:rsidRPr="00DE4439">
        <w:rPr>
          <w:rFonts w:hint="cs"/>
          <w:rtl/>
        </w:rPr>
        <w:t xml:space="preserve">ل </w:t>
      </w:r>
      <w:r w:rsidR="00AE657A">
        <w:rPr>
          <w:rFonts w:hint="cs"/>
          <w:rtl/>
        </w:rPr>
        <w:t>ک</w:t>
      </w:r>
      <w:r w:rsidRPr="00DE4439">
        <w:rPr>
          <w:rFonts w:hint="cs"/>
          <w:rtl/>
        </w:rPr>
        <w:t>رد، پس منظور ا</w:t>
      </w:r>
      <w:r w:rsidR="00AE657A">
        <w:rPr>
          <w:rFonts w:hint="cs"/>
          <w:rtl/>
        </w:rPr>
        <w:t>ی</w:t>
      </w:r>
      <w:r w:rsidRPr="00DE4439">
        <w:rPr>
          <w:rFonts w:hint="cs"/>
          <w:rtl/>
        </w:rPr>
        <w:t xml:space="preserve">ن است </w:t>
      </w:r>
      <w:r w:rsidR="00AE657A">
        <w:rPr>
          <w:rFonts w:hint="cs"/>
          <w:rtl/>
        </w:rPr>
        <w:t>ک</w:t>
      </w:r>
      <w:r w:rsidRPr="00DE4439">
        <w:rPr>
          <w:rFonts w:hint="cs"/>
          <w:rtl/>
        </w:rPr>
        <w:t>ه عثمان تأو</w:t>
      </w:r>
      <w:r w:rsidR="00AE657A">
        <w:rPr>
          <w:rFonts w:hint="cs"/>
          <w:rtl/>
        </w:rPr>
        <w:t>ی</w:t>
      </w:r>
      <w:r w:rsidRPr="00DE4439">
        <w:rPr>
          <w:rFonts w:hint="cs"/>
          <w:rtl/>
        </w:rPr>
        <w:t xml:space="preserve">ل </w:t>
      </w:r>
      <w:r w:rsidR="00AE657A">
        <w:rPr>
          <w:rFonts w:hint="cs"/>
          <w:rtl/>
        </w:rPr>
        <w:t>ک</w:t>
      </w:r>
      <w:r w:rsidRPr="00DE4439">
        <w:rPr>
          <w:rFonts w:hint="cs"/>
          <w:rtl/>
        </w:rPr>
        <w:t>رد</w:t>
      </w:r>
      <w:r w:rsidRPr="00D139C3">
        <w:rPr>
          <w:rStyle w:val="Char0"/>
          <w:vertAlign w:val="superscript"/>
          <w:rtl/>
        </w:rPr>
        <w:footnoteReference w:id="127"/>
      </w:r>
      <w:r w:rsidR="00007479" w:rsidRPr="00DE4439">
        <w:rPr>
          <w:rFonts w:hint="cs"/>
          <w:rtl/>
        </w:rPr>
        <w:t>.</w:t>
      </w:r>
    </w:p>
    <w:p w:rsidR="009356D4" w:rsidRPr="00DE4439" w:rsidRDefault="0046045E" w:rsidP="00EA2D8A">
      <w:pPr>
        <w:pStyle w:val="a"/>
        <w:rPr>
          <w:rtl/>
        </w:rPr>
      </w:pPr>
      <w:r w:rsidRPr="00DE4439">
        <w:rPr>
          <w:rFonts w:hint="cs"/>
          <w:rtl/>
        </w:rPr>
        <w:t>اعتراض هشتم و نهم و دهم</w:t>
      </w:r>
      <w:r w:rsidR="00784590" w:rsidRPr="00DE4439">
        <w:rPr>
          <w:rFonts w:hint="cs"/>
          <w:rtl/>
        </w:rPr>
        <w:t xml:space="preserve">: </w:t>
      </w:r>
      <w:r w:rsidRPr="00DE4439">
        <w:rPr>
          <w:rFonts w:hint="cs"/>
          <w:rtl/>
        </w:rPr>
        <w:t>در</w:t>
      </w:r>
      <w:r w:rsidR="00BE6619" w:rsidRPr="00DE4439">
        <w:rPr>
          <w:rFonts w:hint="cs"/>
          <w:rtl/>
        </w:rPr>
        <w:t xml:space="preserve"> جنگ بدر حاضر نشد، روز أُ</w:t>
      </w:r>
      <w:r w:rsidRPr="00DE4439">
        <w:rPr>
          <w:rFonts w:hint="cs"/>
          <w:rtl/>
        </w:rPr>
        <w:t xml:space="preserve">حد فرار </w:t>
      </w:r>
      <w:r w:rsidR="00AE657A">
        <w:rPr>
          <w:rFonts w:hint="cs"/>
          <w:rtl/>
        </w:rPr>
        <w:t>ک</w:t>
      </w:r>
      <w:r w:rsidRPr="00DE4439">
        <w:rPr>
          <w:rFonts w:hint="cs"/>
          <w:rtl/>
        </w:rPr>
        <w:t>رد، و در ب</w:t>
      </w:r>
      <w:r w:rsidR="00AE657A">
        <w:rPr>
          <w:rFonts w:hint="cs"/>
          <w:rtl/>
        </w:rPr>
        <w:t>ی</w:t>
      </w:r>
      <w:r w:rsidR="004B1BCB" w:rsidRPr="00DE4439">
        <w:rPr>
          <w:rFonts w:hint="cs"/>
          <w:rtl/>
        </w:rPr>
        <w:t>عت الرضوان حضور نداشت.</w:t>
      </w:r>
    </w:p>
    <w:p w:rsidR="0046045E" w:rsidRPr="00DE4439" w:rsidRDefault="0046045E" w:rsidP="00EA2D8A">
      <w:pPr>
        <w:pStyle w:val="a"/>
        <w:rPr>
          <w:rtl/>
        </w:rPr>
      </w:pPr>
      <w:r w:rsidRPr="00DE4439">
        <w:rPr>
          <w:rFonts w:hint="cs"/>
          <w:rtl/>
        </w:rPr>
        <w:t>پاسخ به ا</w:t>
      </w:r>
      <w:r w:rsidR="00AE657A">
        <w:rPr>
          <w:rFonts w:hint="cs"/>
          <w:rtl/>
        </w:rPr>
        <w:t>ی</w:t>
      </w:r>
      <w:r w:rsidRPr="00DE4439">
        <w:rPr>
          <w:rFonts w:hint="cs"/>
          <w:rtl/>
        </w:rPr>
        <w:t>ن اعتراض در صح</w:t>
      </w:r>
      <w:r w:rsidR="00AE657A">
        <w:rPr>
          <w:rFonts w:hint="cs"/>
          <w:rtl/>
        </w:rPr>
        <w:t>ی</w:t>
      </w:r>
      <w:r w:rsidRPr="00DE4439">
        <w:rPr>
          <w:rFonts w:hint="cs"/>
          <w:rtl/>
        </w:rPr>
        <w:t>ح بخار</w:t>
      </w:r>
      <w:r w:rsidR="00AE657A">
        <w:rPr>
          <w:rFonts w:hint="cs"/>
          <w:rtl/>
        </w:rPr>
        <w:t>ی</w:t>
      </w:r>
      <w:r w:rsidRPr="00DE4439">
        <w:rPr>
          <w:rFonts w:hint="cs"/>
          <w:rtl/>
        </w:rPr>
        <w:t xml:space="preserve"> ب</w:t>
      </w:r>
      <w:r w:rsidR="00AE657A">
        <w:rPr>
          <w:rFonts w:hint="cs"/>
          <w:rtl/>
        </w:rPr>
        <w:t>ی</w:t>
      </w:r>
      <w:r w:rsidRPr="00DE4439">
        <w:rPr>
          <w:rFonts w:hint="cs"/>
          <w:rtl/>
        </w:rPr>
        <w:t>ان شده است</w:t>
      </w:r>
      <w:r w:rsidR="00784590" w:rsidRPr="00DE4439">
        <w:rPr>
          <w:rFonts w:hint="cs"/>
          <w:rtl/>
        </w:rPr>
        <w:t xml:space="preserve">: </w:t>
      </w:r>
      <w:r w:rsidRPr="00DE4439">
        <w:rPr>
          <w:rFonts w:hint="cs"/>
          <w:rtl/>
        </w:rPr>
        <w:t>عثمان بن موهب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مرد</w:t>
      </w:r>
      <w:r w:rsidR="00AE657A">
        <w:rPr>
          <w:rFonts w:hint="cs"/>
          <w:rtl/>
        </w:rPr>
        <w:t>ی</w:t>
      </w:r>
      <w:r w:rsidRPr="00DE4439">
        <w:rPr>
          <w:rFonts w:hint="cs"/>
          <w:rtl/>
        </w:rPr>
        <w:t xml:space="preserve"> از اهل مصر آمد و گفت</w:t>
      </w:r>
      <w:r w:rsidR="00784590" w:rsidRPr="00DE4439">
        <w:rPr>
          <w:rFonts w:hint="cs"/>
          <w:rtl/>
        </w:rPr>
        <w:t xml:space="preserve">: </w:t>
      </w:r>
      <w:r w:rsidR="00C675DF" w:rsidRPr="00DE4439">
        <w:rPr>
          <w:rFonts w:hint="cs"/>
          <w:rtl/>
        </w:rPr>
        <w:t>ا</w:t>
      </w:r>
      <w:r w:rsidR="00AE657A">
        <w:rPr>
          <w:rFonts w:hint="cs"/>
          <w:rtl/>
        </w:rPr>
        <w:t>ی</w:t>
      </w:r>
      <w:r w:rsidR="00C675DF" w:rsidRPr="00DE4439">
        <w:rPr>
          <w:rFonts w:hint="cs"/>
          <w:rtl/>
        </w:rPr>
        <w:t xml:space="preserve">ن قوم چه </w:t>
      </w:r>
      <w:r w:rsidR="00AE657A">
        <w:rPr>
          <w:rFonts w:hint="cs"/>
          <w:rtl/>
        </w:rPr>
        <w:t>ک</w:t>
      </w:r>
      <w:r w:rsidR="00C675DF" w:rsidRPr="00DE4439">
        <w:rPr>
          <w:rFonts w:hint="cs"/>
          <w:rtl/>
        </w:rPr>
        <w:t>سان</w:t>
      </w:r>
      <w:r w:rsidR="00AE657A">
        <w:rPr>
          <w:rFonts w:hint="cs"/>
          <w:rtl/>
        </w:rPr>
        <w:t>ی</w:t>
      </w:r>
      <w:r w:rsidR="00C675DF" w:rsidRPr="00DE4439">
        <w:rPr>
          <w:rFonts w:hint="cs"/>
          <w:rtl/>
        </w:rPr>
        <w:t xml:space="preserve"> هستند؟ گفتند</w:t>
      </w:r>
      <w:r w:rsidR="00784590" w:rsidRPr="00DE4439">
        <w:rPr>
          <w:rFonts w:hint="cs"/>
          <w:rtl/>
        </w:rPr>
        <w:t xml:space="preserve">: </w:t>
      </w:r>
      <w:r w:rsidR="00C675DF" w:rsidRPr="00DE4439">
        <w:rPr>
          <w:rFonts w:hint="cs"/>
          <w:rtl/>
        </w:rPr>
        <w:t>آنها قر</w:t>
      </w:r>
      <w:r w:rsidR="00AE657A">
        <w:rPr>
          <w:rFonts w:hint="cs"/>
          <w:rtl/>
        </w:rPr>
        <w:t>ی</w:t>
      </w:r>
      <w:r w:rsidR="00C675DF" w:rsidRPr="00DE4439">
        <w:rPr>
          <w:rFonts w:hint="cs"/>
          <w:rtl/>
        </w:rPr>
        <w:t>ش هستند. گفت</w:t>
      </w:r>
      <w:r w:rsidR="00784590" w:rsidRPr="00DE4439">
        <w:rPr>
          <w:rFonts w:hint="cs"/>
          <w:rtl/>
        </w:rPr>
        <w:t xml:space="preserve">: </w:t>
      </w:r>
      <w:r w:rsidR="00C675DF" w:rsidRPr="00DE4439">
        <w:rPr>
          <w:rFonts w:hint="cs"/>
          <w:rtl/>
        </w:rPr>
        <w:t xml:space="preserve">بزرگ شما </w:t>
      </w:r>
      <w:r w:rsidR="00AE657A">
        <w:rPr>
          <w:rFonts w:hint="cs"/>
          <w:rtl/>
        </w:rPr>
        <w:t>کی</w:t>
      </w:r>
      <w:r w:rsidR="00C675DF" w:rsidRPr="00DE4439">
        <w:rPr>
          <w:rFonts w:hint="cs"/>
          <w:rtl/>
        </w:rPr>
        <w:t>ست؟ گفتند</w:t>
      </w:r>
      <w:r w:rsidR="00784590" w:rsidRPr="00DE4439">
        <w:rPr>
          <w:rFonts w:hint="cs"/>
          <w:rtl/>
        </w:rPr>
        <w:t xml:space="preserve">: </w:t>
      </w:r>
      <w:r w:rsidR="00C675DF" w:rsidRPr="00DE4439">
        <w:rPr>
          <w:rFonts w:hint="cs"/>
          <w:rtl/>
        </w:rPr>
        <w:t>عبدالله بن عمر</w:t>
      </w:r>
      <w:r w:rsidR="00105715" w:rsidRPr="00DE4439">
        <w:rPr>
          <w:rFonts w:hint="cs"/>
          <w:rtl/>
        </w:rPr>
        <w:t>،</w:t>
      </w:r>
      <w:r w:rsidR="00C675DF" w:rsidRPr="00DE4439">
        <w:rPr>
          <w:rFonts w:hint="cs"/>
          <w:rtl/>
        </w:rPr>
        <w:t xml:space="preserve"> آنگاه آن مرد پ</w:t>
      </w:r>
      <w:r w:rsidR="00AE657A">
        <w:rPr>
          <w:rFonts w:hint="cs"/>
          <w:rtl/>
        </w:rPr>
        <w:t>ی</w:t>
      </w:r>
      <w:r w:rsidR="00C675DF" w:rsidRPr="00DE4439">
        <w:rPr>
          <w:rFonts w:hint="cs"/>
          <w:rtl/>
        </w:rPr>
        <w:t>ش عبدالله بن عمر آمد و گفت</w:t>
      </w:r>
      <w:r w:rsidR="00784590" w:rsidRPr="00DE4439">
        <w:rPr>
          <w:rFonts w:hint="cs"/>
          <w:rtl/>
        </w:rPr>
        <w:t xml:space="preserve">: </w:t>
      </w:r>
      <w:r w:rsidR="00C675DF" w:rsidRPr="00DE4439">
        <w:rPr>
          <w:rFonts w:hint="cs"/>
          <w:rtl/>
        </w:rPr>
        <w:t>ا</w:t>
      </w:r>
      <w:r w:rsidR="00AE657A">
        <w:rPr>
          <w:rFonts w:hint="cs"/>
          <w:rtl/>
        </w:rPr>
        <w:t>ی</w:t>
      </w:r>
      <w:r w:rsidR="00C675DF" w:rsidRPr="00DE4439">
        <w:rPr>
          <w:rFonts w:hint="cs"/>
          <w:rtl/>
        </w:rPr>
        <w:t xml:space="preserve"> ابن عمر من تو را از چ</w:t>
      </w:r>
      <w:r w:rsidR="00AE657A">
        <w:rPr>
          <w:rFonts w:hint="cs"/>
          <w:rtl/>
        </w:rPr>
        <w:t>ی</w:t>
      </w:r>
      <w:r w:rsidR="00C675DF" w:rsidRPr="00DE4439">
        <w:rPr>
          <w:rFonts w:hint="cs"/>
          <w:rtl/>
        </w:rPr>
        <w:t>ز</w:t>
      </w:r>
      <w:r w:rsidR="00AE657A">
        <w:rPr>
          <w:rFonts w:hint="cs"/>
          <w:rtl/>
        </w:rPr>
        <w:t>ی</w:t>
      </w:r>
      <w:r w:rsidR="00C675DF" w:rsidRPr="00DE4439">
        <w:rPr>
          <w:rFonts w:hint="cs"/>
          <w:rtl/>
        </w:rPr>
        <w:t xml:space="preserve"> م</w:t>
      </w:r>
      <w:r w:rsidR="00AE657A">
        <w:rPr>
          <w:rFonts w:hint="cs"/>
          <w:rtl/>
        </w:rPr>
        <w:t>ی</w:t>
      </w:r>
      <w:r w:rsidR="00105715" w:rsidRPr="00DE4439">
        <w:rPr>
          <w:rFonts w:hint="cs"/>
          <w:rtl/>
        </w:rPr>
        <w:t>‌پرسم پاسخ آن را به من بگو.</w:t>
      </w:r>
    </w:p>
    <w:p w:rsidR="00105715" w:rsidRPr="00DE4439" w:rsidRDefault="007F12E5" w:rsidP="00EA2D8A">
      <w:pPr>
        <w:pStyle w:val="a"/>
        <w:rPr>
          <w:rtl/>
        </w:rPr>
      </w:pPr>
      <w:r w:rsidRPr="00DE4439">
        <w:rPr>
          <w:rFonts w:hint="cs"/>
          <w:rtl/>
        </w:rPr>
        <w:t>آ</w:t>
      </w:r>
      <w:r w:rsidR="00AE657A">
        <w:rPr>
          <w:rFonts w:hint="cs"/>
          <w:rtl/>
        </w:rPr>
        <w:t>ی</w:t>
      </w:r>
      <w:r w:rsidRPr="00DE4439">
        <w:rPr>
          <w:rFonts w:hint="cs"/>
          <w:rtl/>
        </w:rPr>
        <w:t>ا م</w:t>
      </w:r>
      <w:r w:rsidR="00AE657A">
        <w:rPr>
          <w:rFonts w:hint="cs"/>
          <w:rtl/>
        </w:rPr>
        <w:t>ی</w:t>
      </w:r>
      <w:r w:rsidRPr="00DE4439">
        <w:rPr>
          <w:rFonts w:hint="cs"/>
          <w:rtl/>
        </w:rPr>
        <w:t>‌دان</w:t>
      </w:r>
      <w:r w:rsidR="00AE657A">
        <w:rPr>
          <w:rFonts w:hint="cs"/>
          <w:rtl/>
        </w:rPr>
        <w:t>ی</w:t>
      </w:r>
      <w:r w:rsidRPr="00DE4439">
        <w:rPr>
          <w:rFonts w:hint="cs"/>
          <w:rtl/>
        </w:rPr>
        <w:t xml:space="preserve"> </w:t>
      </w:r>
      <w:r w:rsidR="00AE657A">
        <w:rPr>
          <w:rFonts w:hint="cs"/>
          <w:rtl/>
        </w:rPr>
        <w:t>ک</w:t>
      </w:r>
      <w:r w:rsidR="00105715" w:rsidRPr="00DE4439">
        <w:rPr>
          <w:rFonts w:hint="cs"/>
          <w:rtl/>
        </w:rPr>
        <w:t>ه عثمان در روز أُ</w:t>
      </w:r>
      <w:r w:rsidRPr="00DE4439">
        <w:rPr>
          <w:rFonts w:hint="cs"/>
          <w:rtl/>
        </w:rPr>
        <w:t xml:space="preserve">حد فرار </w:t>
      </w:r>
      <w:r w:rsidR="00AE657A">
        <w:rPr>
          <w:rFonts w:hint="cs"/>
          <w:rtl/>
        </w:rPr>
        <w:t>ک</w:t>
      </w:r>
      <w:r w:rsidRPr="00DE4439">
        <w:rPr>
          <w:rFonts w:hint="cs"/>
          <w:rtl/>
        </w:rPr>
        <w:t>رد؟ گفت</w:t>
      </w:r>
      <w:r w:rsidR="00784590" w:rsidRPr="00DE4439">
        <w:rPr>
          <w:rFonts w:hint="cs"/>
          <w:rtl/>
        </w:rPr>
        <w:t xml:space="preserve">: </w:t>
      </w:r>
      <w:r w:rsidRPr="00DE4439">
        <w:rPr>
          <w:rFonts w:hint="cs"/>
          <w:rtl/>
        </w:rPr>
        <w:t>بله</w:t>
      </w:r>
      <w:r w:rsidR="00105715" w:rsidRPr="00DE4439">
        <w:rPr>
          <w:rFonts w:hint="cs"/>
          <w:rtl/>
        </w:rPr>
        <w:t>.</w:t>
      </w:r>
    </w:p>
    <w:p w:rsidR="00105715" w:rsidRPr="00DE4439" w:rsidRDefault="007F12E5" w:rsidP="00EA2D8A">
      <w:pPr>
        <w:pStyle w:val="a"/>
        <w:rPr>
          <w:rtl/>
        </w:rPr>
      </w:pPr>
      <w:r w:rsidRPr="00DE4439">
        <w:rPr>
          <w:rFonts w:hint="cs"/>
          <w:rtl/>
        </w:rPr>
        <w:t>آ</w:t>
      </w:r>
      <w:r w:rsidR="00AE657A">
        <w:rPr>
          <w:rFonts w:hint="cs"/>
          <w:rtl/>
        </w:rPr>
        <w:t>ی</w:t>
      </w:r>
      <w:r w:rsidRPr="00DE4439">
        <w:rPr>
          <w:rFonts w:hint="cs"/>
          <w:rtl/>
        </w:rPr>
        <w:t>ا م</w:t>
      </w:r>
      <w:r w:rsidR="00AE657A">
        <w:rPr>
          <w:rFonts w:hint="cs"/>
          <w:rtl/>
        </w:rPr>
        <w:t>ی</w:t>
      </w:r>
      <w:r w:rsidRPr="00DE4439">
        <w:rPr>
          <w:rFonts w:hint="cs"/>
          <w:rtl/>
        </w:rPr>
        <w:t>‌دان</w:t>
      </w:r>
      <w:r w:rsidR="00AE657A">
        <w:rPr>
          <w:rFonts w:hint="cs"/>
          <w:rtl/>
        </w:rPr>
        <w:t>ی</w:t>
      </w:r>
      <w:r w:rsidRPr="00DE4439">
        <w:rPr>
          <w:rFonts w:hint="cs"/>
          <w:rtl/>
        </w:rPr>
        <w:t xml:space="preserve"> </w:t>
      </w:r>
      <w:r w:rsidR="00AE657A">
        <w:rPr>
          <w:rFonts w:hint="cs"/>
          <w:rtl/>
        </w:rPr>
        <w:t>ک</w:t>
      </w:r>
      <w:r w:rsidRPr="00DE4439">
        <w:rPr>
          <w:rFonts w:hint="cs"/>
          <w:rtl/>
        </w:rPr>
        <w:t>ه عثمان در جنگ بدر شر</w:t>
      </w:r>
      <w:r w:rsidR="00AE657A">
        <w:rPr>
          <w:rFonts w:hint="cs"/>
          <w:rtl/>
        </w:rPr>
        <w:t>ک</w:t>
      </w:r>
      <w:r w:rsidRPr="00DE4439">
        <w:rPr>
          <w:rFonts w:hint="cs"/>
          <w:rtl/>
        </w:rPr>
        <w:t>ت نداشت؟ گفت</w:t>
      </w:r>
      <w:r w:rsidR="00784590" w:rsidRPr="00DE4439">
        <w:rPr>
          <w:rFonts w:hint="cs"/>
          <w:rtl/>
        </w:rPr>
        <w:t xml:space="preserve">: </w:t>
      </w:r>
      <w:r w:rsidRPr="00DE4439">
        <w:rPr>
          <w:rFonts w:hint="cs"/>
          <w:rtl/>
        </w:rPr>
        <w:t>بله</w:t>
      </w:r>
      <w:r w:rsidR="00105715" w:rsidRPr="00DE4439">
        <w:rPr>
          <w:rFonts w:hint="cs"/>
          <w:rtl/>
        </w:rPr>
        <w:t>.</w:t>
      </w:r>
    </w:p>
    <w:p w:rsidR="00105715" w:rsidRPr="00DE4439" w:rsidRDefault="007F12E5" w:rsidP="00EA2D8A">
      <w:pPr>
        <w:pStyle w:val="a"/>
        <w:rPr>
          <w:rtl/>
        </w:rPr>
      </w:pPr>
      <w:r w:rsidRPr="00DE4439">
        <w:rPr>
          <w:rFonts w:hint="cs"/>
          <w:rtl/>
        </w:rPr>
        <w:t>آ</w:t>
      </w:r>
      <w:r w:rsidR="00AE657A">
        <w:rPr>
          <w:rFonts w:hint="cs"/>
          <w:rtl/>
        </w:rPr>
        <w:t>ی</w:t>
      </w:r>
      <w:r w:rsidRPr="00DE4439">
        <w:rPr>
          <w:rFonts w:hint="cs"/>
          <w:rtl/>
        </w:rPr>
        <w:t>ا م</w:t>
      </w:r>
      <w:r w:rsidR="00AE657A">
        <w:rPr>
          <w:rFonts w:hint="cs"/>
          <w:rtl/>
        </w:rPr>
        <w:t>ی</w:t>
      </w:r>
      <w:r w:rsidRPr="00DE4439">
        <w:rPr>
          <w:rFonts w:hint="cs"/>
          <w:rtl/>
        </w:rPr>
        <w:t>‌دان</w:t>
      </w:r>
      <w:r w:rsidR="00AE657A">
        <w:rPr>
          <w:rFonts w:hint="cs"/>
          <w:rtl/>
        </w:rPr>
        <w:t>ی</w:t>
      </w:r>
      <w:r w:rsidRPr="00DE4439">
        <w:rPr>
          <w:rFonts w:hint="cs"/>
          <w:rtl/>
        </w:rPr>
        <w:t xml:space="preserve"> </w:t>
      </w:r>
      <w:r w:rsidR="00AE657A">
        <w:rPr>
          <w:rFonts w:hint="cs"/>
          <w:rtl/>
        </w:rPr>
        <w:t>ک</w:t>
      </w:r>
      <w:r w:rsidRPr="00DE4439">
        <w:rPr>
          <w:rFonts w:hint="cs"/>
          <w:rtl/>
        </w:rPr>
        <w:t>ه عثمان در ب</w:t>
      </w:r>
      <w:r w:rsidR="00AE657A">
        <w:rPr>
          <w:rFonts w:hint="cs"/>
          <w:rtl/>
        </w:rPr>
        <w:t>ی</w:t>
      </w:r>
      <w:r w:rsidRPr="00DE4439">
        <w:rPr>
          <w:rFonts w:hint="cs"/>
          <w:rtl/>
        </w:rPr>
        <w:t>عت الرضوان حضور نداشت؟</w:t>
      </w:r>
      <w:r w:rsidR="00105715" w:rsidRPr="00DE4439">
        <w:rPr>
          <w:rFonts w:hint="cs"/>
          <w:rtl/>
        </w:rPr>
        <w:t xml:space="preserve"> گفت بله.</w:t>
      </w:r>
    </w:p>
    <w:p w:rsidR="009B7C25" w:rsidRPr="004169DA" w:rsidRDefault="007F12E5" w:rsidP="00C64E95">
      <w:pPr>
        <w:pStyle w:val="a"/>
        <w:rPr>
          <w:rStyle w:val="Char8"/>
          <w:rtl/>
        </w:rPr>
      </w:pPr>
      <w:r w:rsidRPr="00DE4439">
        <w:rPr>
          <w:rFonts w:hint="cs"/>
          <w:rtl/>
        </w:rPr>
        <w:t>مصر</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الله ا</w:t>
      </w:r>
      <w:r w:rsidR="00AE657A">
        <w:rPr>
          <w:rFonts w:hint="cs"/>
          <w:rtl/>
        </w:rPr>
        <w:t>ک</w:t>
      </w:r>
      <w:r w:rsidRPr="00DE4439">
        <w:rPr>
          <w:rFonts w:hint="cs"/>
          <w:rtl/>
        </w:rPr>
        <w:t>بر</w:t>
      </w:r>
      <w:r w:rsidR="00105715" w:rsidRPr="00DE4439">
        <w:rPr>
          <w:rFonts w:hint="cs"/>
          <w:rtl/>
        </w:rPr>
        <w:t>،</w:t>
      </w:r>
      <w:r w:rsidRPr="00DE4439">
        <w:rPr>
          <w:rFonts w:hint="cs"/>
          <w:rtl/>
        </w:rPr>
        <w:t xml:space="preserve"> </w:t>
      </w:r>
      <w:r w:rsidR="00AE657A">
        <w:rPr>
          <w:rFonts w:hint="cs"/>
          <w:rtl/>
        </w:rPr>
        <w:t>ی</w:t>
      </w:r>
      <w:r w:rsidRPr="00DE4439">
        <w:rPr>
          <w:rFonts w:hint="cs"/>
          <w:rtl/>
        </w:rPr>
        <w:t>عن</w:t>
      </w:r>
      <w:r w:rsidR="00AE657A">
        <w:rPr>
          <w:rFonts w:hint="cs"/>
          <w:rtl/>
        </w:rPr>
        <w:t>ی</w:t>
      </w:r>
      <w:r w:rsidRPr="00DE4439">
        <w:rPr>
          <w:rFonts w:hint="cs"/>
          <w:rtl/>
        </w:rPr>
        <w:t xml:space="preserve"> حق</w:t>
      </w:r>
      <w:r w:rsidR="00AE657A">
        <w:rPr>
          <w:rFonts w:hint="cs"/>
          <w:rtl/>
        </w:rPr>
        <w:t>ی</w:t>
      </w:r>
      <w:r w:rsidRPr="00DE4439">
        <w:rPr>
          <w:rFonts w:hint="cs"/>
          <w:rtl/>
        </w:rPr>
        <w:t xml:space="preserve"> </w:t>
      </w:r>
      <w:r w:rsidR="00AE657A">
        <w:rPr>
          <w:rFonts w:hint="cs"/>
          <w:rtl/>
        </w:rPr>
        <w:t>ک</w:t>
      </w:r>
      <w:r w:rsidRPr="00DE4439">
        <w:rPr>
          <w:rFonts w:hint="cs"/>
          <w:rtl/>
        </w:rPr>
        <w:t>ه م</w:t>
      </w:r>
      <w:r w:rsidR="00AE657A">
        <w:rPr>
          <w:rFonts w:hint="cs"/>
          <w:rtl/>
        </w:rPr>
        <w:t>ی</w:t>
      </w:r>
      <w:r w:rsidRPr="00DE4439">
        <w:rPr>
          <w:rFonts w:hint="cs"/>
          <w:rtl/>
        </w:rPr>
        <w:t>‌خواستم ثابت شد. آنگاه عبدالله بن عمر به او گفت</w:t>
      </w:r>
      <w:r w:rsidR="00784590" w:rsidRPr="00DE4439">
        <w:rPr>
          <w:rFonts w:hint="cs"/>
          <w:rtl/>
        </w:rPr>
        <w:t xml:space="preserve">: </w:t>
      </w:r>
      <w:r w:rsidRPr="00DE4439">
        <w:rPr>
          <w:rFonts w:hint="cs"/>
          <w:rtl/>
        </w:rPr>
        <w:t>ب</w:t>
      </w:r>
      <w:r w:rsidR="00AE657A">
        <w:rPr>
          <w:rFonts w:hint="cs"/>
          <w:rtl/>
        </w:rPr>
        <w:t>ی</w:t>
      </w:r>
      <w:r w:rsidRPr="00DE4439">
        <w:rPr>
          <w:rFonts w:hint="cs"/>
          <w:rtl/>
        </w:rPr>
        <w:t>ا تا برا</w:t>
      </w:r>
      <w:r w:rsidR="00AE657A">
        <w:rPr>
          <w:rFonts w:hint="cs"/>
          <w:rtl/>
        </w:rPr>
        <w:t>ی</w:t>
      </w:r>
      <w:r w:rsidRPr="00DE4439">
        <w:rPr>
          <w:rFonts w:hint="cs"/>
          <w:rtl/>
        </w:rPr>
        <w:t>ت توض</w:t>
      </w:r>
      <w:r w:rsidR="00AE657A">
        <w:rPr>
          <w:rFonts w:hint="cs"/>
          <w:rtl/>
        </w:rPr>
        <w:t>ی</w:t>
      </w:r>
      <w:r w:rsidRPr="00DE4439">
        <w:rPr>
          <w:rFonts w:hint="cs"/>
          <w:rtl/>
        </w:rPr>
        <w:t>ح دهم، درباره فرار</w:t>
      </w:r>
      <w:r w:rsidR="00AE657A">
        <w:rPr>
          <w:rFonts w:hint="cs"/>
          <w:rtl/>
        </w:rPr>
        <w:t>ک</w:t>
      </w:r>
      <w:r w:rsidR="00105715" w:rsidRPr="00DE4439">
        <w:rPr>
          <w:rFonts w:hint="cs"/>
          <w:rtl/>
        </w:rPr>
        <w:t>ردن او از جنگ أُ</w:t>
      </w:r>
      <w:r w:rsidRPr="00DE4439">
        <w:rPr>
          <w:rFonts w:hint="cs"/>
          <w:rtl/>
        </w:rPr>
        <w:t>حد با</w:t>
      </w:r>
      <w:r w:rsidR="00AE657A">
        <w:rPr>
          <w:rFonts w:hint="cs"/>
          <w:rtl/>
        </w:rPr>
        <w:t>ی</w:t>
      </w:r>
      <w:r w:rsidRPr="00DE4439">
        <w:rPr>
          <w:rFonts w:hint="cs"/>
          <w:rtl/>
        </w:rPr>
        <w:t>د بگو</w:t>
      </w:r>
      <w:r w:rsidR="00AE657A">
        <w:rPr>
          <w:rFonts w:hint="cs"/>
          <w:rtl/>
        </w:rPr>
        <w:t>ی</w:t>
      </w:r>
      <w:r w:rsidRPr="00DE4439">
        <w:rPr>
          <w:rFonts w:hint="cs"/>
          <w:rtl/>
        </w:rPr>
        <w:t xml:space="preserve">م </w:t>
      </w:r>
      <w:r w:rsidR="00AE657A">
        <w:rPr>
          <w:rFonts w:hint="cs"/>
          <w:rtl/>
        </w:rPr>
        <w:t>ک</w:t>
      </w:r>
      <w:r w:rsidRPr="00DE4439">
        <w:rPr>
          <w:rFonts w:hint="cs"/>
          <w:rtl/>
        </w:rPr>
        <w:t>ه خداوند او را بخش</w:t>
      </w:r>
      <w:r w:rsidR="00AE657A">
        <w:rPr>
          <w:rFonts w:hint="cs"/>
          <w:rtl/>
        </w:rPr>
        <w:t>ی</w:t>
      </w:r>
      <w:r w:rsidRPr="00DE4439">
        <w:rPr>
          <w:rFonts w:hint="cs"/>
          <w:rtl/>
        </w:rPr>
        <w:t>ده و آمرز</w:t>
      </w:r>
      <w:r w:rsidR="00AE657A">
        <w:rPr>
          <w:rFonts w:hint="cs"/>
          <w:rtl/>
        </w:rPr>
        <w:t>ی</w:t>
      </w:r>
      <w:r w:rsidRPr="00DE4439">
        <w:rPr>
          <w:rFonts w:hint="cs"/>
          <w:rtl/>
        </w:rPr>
        <w:t xml:space="preserve">ده است چنان </w:t>
      </w:r>
      <w:r w:rsidR="00AE657A">
        <w:rPr>
          <w:rFonts w:hint="cs"/>
          <w:rtl/>
        </w:rPr>
        <w:t>ک</w:t>
      </w:r>
      <w:r w:rsidRPr="00DE4439">
        <w:rPr>
          <w:rFonts w:hint="cs"/>
          <w:rtl/>
        </w:rPr>
        <w:t>ه او تعال</w:t>
      </w:r>
      <w:r w:rsidR="00AE657A">
        <w:rPr>
          <w:rFonts w:hint="cs"/>
          <w:rtl/>
        </w:rPr>
        <w:t>ی</w:t>
      </w:r>
      <w:r w:rsidRPr="00DE4439">
        <w:rPr>
          <w:rFonts w:hint="cs"/>
          <w:rtl/>
        </w:rPr>
        <w:t xml:space="preserve">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C64E95">
        <w:rPr>
          <w:rFonts w:hint="cs"/>
          <w:rtl/>
        </w:rPr>
        <w:t xml:space="preserve"> </w:t>
      </w:r>
      <w:r w:rsidR="00C64E95">
        <w:rPr>
          <w:rFonts w:ascii="Traditional Arabic" w:hAnsi="Traditional Arabic" w:cs="Traditional Arabic"/>
          <w:rtl/>
        </w:rPr>
        <w:t>﴿</w:t>
      </w:r>
      <w:r w:rsidR="00C64E95" w:rsidRPr="004169DA">
        <w:rPr>
          <w:rStyle w:val="Char8"/>
          <w:rFonts w:hint="eastAsia"/>
          <w:rtl/>
        </w:rPr>
        <w:t>إِنَّ</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لَّذِينَ</w:t>
      </w:r>
      <w:r w:rsidR="00C64E95" w:rsidRPr="004169DA">
        <w:rPr>
          <w:rStyle w:val="Char8"/>
          <w:rtl/>
        </w:rPr>
        <w:t xml:space="preserve"> تَوَلَّوۡاْ مِنكُمۡ يَوۡمَ </w:t>
      </w:r>
      <w:r w:rsidR="00C64E95" w:rsidRPr="004169DA">
        <w:rPr>
          <w:rStyle w:val="Char8"/>
          <w:rFonts w:hint="cs"/>
          <w:rtl/>
        </w:rPr>
        <w:t>ٱ</w:t>
      </w:r>
      <w:r w:rsidR="00C64E95" w:rsidRPr="004169DA">
        <w:rPr>
          <w:rStyle w:val="Char8"/>
          <w:rFonts w:hint="eastAsia"/>
          <w:rtl/>
        </w:rPr>
        <w:t>لۡتَقَى</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لۡجَمۡعَانِ</w:t>
      </w:r>
      <w:r w:rsidR="00C64E95" w:rsidRPr="004169DA">
        <w:rPr>
          <w:rStyle w:val="Char8"/>
          <w:rtl/>
        </w:rPr>
        <w:t xml:space="preserve"> إِنَّمَا </w:t>
      </w:r>
      <w:r w:rsidR="00C64E95" w:rsidRPr="004169DA">
        <w:rPr>
          <w:rStyle w:val="Char8"/>
          <w:rFonts w:hint="cs"/>
          <w:rtl/>
        </w:rPr>
        <w:t>ٱ</w:t>
      </w:r>
      <w:r w:rsidR="00C64E95" w:rsidRPr="004169DA">
        <w:rPr>
          <w:rStyle w:val="Char8"/>
          <w:rFonts w:hint="eastAsia"/>
          <w:rtl/>
        </w:rPr>
        <w:t>سۡتَزَلَّهُمُ</w:t>
      </w:r>
      <w:r w:rsidR="00C64E95" w:rsidRPr="004169DA">
        <w:rPr>
          <w:rStyle w:val="Char8"/>
          <w:rtl/>
        </w:rPr>
        <w:t xml:space="preserve"> </w:t>
      </w:r>
      <w:r w:rsidR="00C64E95" w:rsidRPr="004169DA">
        <w:rPr>
          <w:rStyle w:val="Char8"/>
          <w:rFonts w:hint="cs"/>
          <w:rtl/>
        </w:rPr>
        <w:t>ٱ</w:t>
      </w:r>
      <w:r w:rsidR="00C64E95" w:rsidRPr="004169DA">
        <w:rPr>
          <w:rStyle w:val="Char8"/>
          <w:rFonts w:hint="eastAsia"/>
          <w:rtl/>
        </w:rPr>
        <w:t>لشَّيۡطَٰنُ</w:t>
      </w:r>
      <w:r w:rsidR="00C64E95" w:rsidRPr="004169DA">
        <w:rPr>
          <w:rStyle w:val="Char8"/>
          <w:rtl/>
        </w:rPr>
        <w:t xml:space="preserve"> بِبَعۡضِ مَا كَسَبُواْۖ وَلَقَدۡ عَفَا </w:t>
      </w:r>
      <w:r w:rsidR="00C64E95" w:rsidRPr="004169DA">
        <w:rPr>
          <w:rStyle w:val="Char8"/>
          <w:rFonts w:hint="cs"/>
          <w:rtl/>
        </w:rPr>
        <w:t>ٱ</w:t>
      </w:r>
      <w:r w:rsidR="00C64E95" w:rsidRPr="004169DA">
        <w:rPr>
          <w:rStyle w:val="Char8"/>
          <w:rFonts w:hint="eastAsia"/>
          <w:rtl/>
        </w:rPr>
        <w:t>للَّهُ</w:t>
      </w:r>
      <w:r w:rsidR="00C64E95" w:rsidRPr="004169DA">
        <w:rPr>
          <w:rStyle w:val="Char8"/>
          <w:rtl/>
        </w:rPr>
        <w:t xml:space="preserve"> عَنۡهُمۡۗ إِنَّ </w:t>
      </w:r>
      <w:r w:rsidR="00C64E95" w:rsidRPr="004169DA">
        <w:rPr>
          <w:rStyle w:val="Char8"/>
          <w:rFonts w:hint="cs"/>
          <w:rtl/>
        </w:rPr>
        <w:t>ٱ</w:t>
      </w:r>
      <w:r w:rsidR="00C64E95" w:rsidRPr="004169DA">
        <w:rPr>
          <w:rStyle w:val="Char8"/>
          <w:rFonts w:hint="eastAsia"/>
          <w:rtl/>
        </w:rPr>
        <w:t>للَّهَ</w:t>
      </w:r>
      <w:r w:rsidR="00C64E95" w:rsidRPr="004169DA">
        <w:rPr>
          <w:rStyle w:val="Char8"/>
          <w:rtl/>
        </w:rPr>
        <w:t xml:space="preserve"> غَفُورٌ حَلِيمٞ ١٥٥</w:t>
      </w:r>
      <w:r w:rsidR="00C64E95">
        <w:rPr>
          <w:rFonts w:ascii="Traditional Arabic" w:hAnsi="Traditional Arabic" w:cs="Traditional Arabic"/>
          <w:rtl/>
        </w:rPr>
        <w:t>﴾</w:t>
      </w:r>
      <w:r w:rsidR="00784590" w:rsidRPr="00DE4439">
        <w:rPr>
          <w:rFonts w:hint="cs"/>
          <w:rtl/>
        </w:rPr>
        <w:t xml:space="preserve"> </w:t>
      </w:r>
      <w:r w:rsidR="00EA2D8A" w:rsidRPr="00EA2D8A">
        <w:rPr>
          <w:rStyle w:val="Char4"/>
          <w:rFonts w:hint="cs"/>
          <w:rtl/>
        </w:rPr>
        <w:t>[</w:t>
      </w:r>
      <w:r w:rsidR="002600DD" w:rsidRPr="00EA2D8A">
        <w:rPr>
          <w:rStyle w:val="Char4"/>
          <w:rFonts w:hint="cs"/>
          <w:rtl/>
        </w:rPr>
        <w:t>آل عمران: 155</w:t>
      </w:r>
      <w:r w:rsidR="00EA2D8A" w:rsidRPr="00EA2D8A">
        <w:rPr>
          <w:rStyle w:val="Char4"/>
          <w:rFonts w:hint="cs"/>
          <w:rtl/>
        </w:rPr>
        <w:t>]</w:t>
      </w:r>
      <w:r w:rsidR="002600DD" w:rsidRPr="00DE4439">
        <w:rPr>
          <w:rFonts w:hint="cs"/>
          <w:rtl/>
        </w:rPr>
        <w:t>.</w:t>
      </w:r>
    </w:p>
    <w:p w:rsidR="009B7C25" w:rsidRPr="00DE4439" w:rsidRDefault="009B7C25" w:rsidP="00EA2D8A">
      <w:pPr>
        <w:pStyle w:val="a"/>
        <w:rPr>
          <w:rtl/>
        </w:rPr>
      </w:pPr>
      <w:r w:rsidRPr="00DE4439">
        <w:rPr>
          <w:rFonts w:hint="cs"/>
          <w:rtl/>
        </w:rPr>
        <w:t>«</w:t>
      </w:r>
      <w:r w:rsidR="00037AD0" w:rsidRPr="00DE4439">
        <w:rPr>
          <w:rFonts w:hint="cs"/>
          <w:rtl/>
        </w:rPr>
        <w:t xml:space="preserve">آنان </w:t>
      </w:r>
      <w:r w:rsidR="00AE657A">
        <w:rPr>
          <w:rFonts w:hint="cs"/>
          <w:rtl/>
        </w:rPr>
        <w:t>ک</w:t>
      </w:r>
      <w:r w:rsidR="00037AD0" w:rsidRPr="00DE4439">
        <w:rPr>
          <w:rFonts w:hint="cs"/>
          <w:rtl/>
        </w:rPr>
        <w:t>ه در روز رو</w:t>
      </w:r>
      <w:r w:rsidR="00AE657A">
        <w:rPr>
          <w:rFonts w:hint="cs"/>
          <w:rtl/>
        </w:rPr>
        <w:t>ی</w:t>
      </w:r>
      <w:r w:rsidR="00037AD0" w:rsidRPr="00DE4439">
        <w:rPr>
          <w:rFonts w:hint="cs"/>
          <w:rtl/>
        </w:rPr>
        <w:t>اروئ</w:t>
      </w:r>
      <w:r w:rsidR="00AE657A">
        <w:rPr>
          <w:rFonts w:hint="cs"/>
          <w:rtl/>
        </w:rPr>
        <w:t>ی</w:t>
      </w:r>
      <w:r w:rsidR="00037AD0" w:rsidRPr="00DE4439">
        <w:rPr>
          <w:rFonts w:hint="cs"/>
          <w:rtl/>
        </w:rPr>
        <w:t xml:space="preserve"> دو گروه (مسلمان و </w:t>
      </w:r>
      <w:r w:rsidR="00AE657A">
        <w:rPr>
          <w:rFonts w:hint="cs"/>
          <w:rtl/>
        </w:rPr>
        <w:t>ک</w:t>
      </w:r>
      <w:r w:rsidR="00037AD0" w:rsidRPr="00DE4439">
        <w:rPr>
          <w:rFonts w:hint="cs"/>
          <w:rtl/>
        </w:rPr>
        <w:t xml:space="preserve">افران در جنگ احد) فرار </w:t>
      </w:r>
      <w:r w:rsidR="00AE657A">
        <w:rPr>
          <w:rFonts w:hint="cs"/>
          <w:rtl/>
        </w:rPr>
        <w:t>ک</w:t>
      </w:r>
      <w:r w:rsidR="00037AD0" w:rsidRPr="00DE4439">
        <w:rPr>
          <w:rFonts w:hint="cs"/>
          <w:rtl/>
        </w:rPr>
        <w:t>ردند، ب</w:t>
      </w:r>
      <w:r w:rsidR="00AE657A">
        <w:rPr>
          <w:rFonts w:hint="cs"/>
          <w:rtl/>
        </w:rPr>
        <w:t>ی</w:t>
      </w:r>
      <w:r w:rsidR="00037AD0" w:rsidRPr="00DE4439">
        <w:rPr>
          <w:rFonts w:hint="cs"/>
          <w:rtl/>
        </w:rPr>
        <w:t>گمان اهر</w:t>
      </w:r>
      <w:r w:rsidR="00AE657A">
        <w:rPr>
          <w:rFonts w:hint="cs"/>
          <w:rtl/>
        </w:rPr>
        <w:t>ی</w:t>
      </w:r>
      <w:r w:rsidR="00037AD0" w:rsidRPr="00DE4439">
        <w:rPr>
          <w:rFonts w:hint="cs"/>
          <w:rtl/>
        </w:rPr>
        <w:t>من به سبب پاره‌ا</w:t>
      </w:r>
      <w:r w:rsidR="00AE657A">
        <w:rPr>
          <w:rFonts w:hint="cs"/>
          <w:rtl/>
        </w:rPr>
        <w:t>ی</w:t>
      </w:r>
      <w:r w:rsidR="00037AD0" w:rsidRPr="00DE4439">
        <w:rPr>
          <w:rFonts w:hint="cs"/>
          <w:rtl/>
        </w:rPr>
        <w:t xml:space="preserve"> از آنچه </w:t>
      </w:r>
      <w:r w:rsidR="00AE657A">
        <w:rPr>
          <w:rFonts w:hint="cs"/>
          <w:rtl/>
        </w:rPr>
        <w:t>ک</w:t>
      </w:r>
      <w:r w:rsidR="00037AD0" w:rsidRPr="00DE4439">
        <w:rPr>
          <w:rFonts w:hint="cs"/>
          <w:rtl/>
        </w:rPr>
        <w:t>رده بودند آنان را به لغزش انداخت و خداوند ا</w:t>
      </w:r>
      <w:r w:rsidR="00AE657A">
        <w:rPr>
          <w:rFonts w:hint="cs"/>
          <w:rtl/>
        </w:rPr>
        <w:t>ی</w:t>
      </w:r>
      <w:r w:rsidR="00037AD0" w:rsidRPr="00DE4439">
        <w:rPr>
          <w:rFonts w:hint="cs"/>
          <w:rtl/>
        </w:rPr>
        <w:t>شان را بخش</w:t>
      </w:r>
      <w:r w:rsidR="00AE657A">
        <w:rPr>
          <w:rFonts w:hint="cs"/>
          <w:rtl/>
        </w:rPr>
        <w:t>ی</w:t>
      </w:r>
      <w:r w:rsidR="00037AD0" w:rsidRPr="00DE4439">
        <w:rPr>
          <w:rFonts w:hint="cs"/>
          <w:rtl/>
        </w:rPr>
        <w:t xml:space="preserve">د، چرا </w:t>
      </w:r>
      <w:r w:rsidR="00AE657A">
        <w:rPr>
          <w:rFonts w:hint="cs"/>
          <w:rtl/>
        </w:rPr>
        <w:t>ک</w:t>
      </w:r>
      <w:r w:rsidR="00037AD0" w:rsidRPr="00DE4439">
        <w:rPr>
          <w:rFonts w:hint="cs"/>
          <w:rtl/>
        </w:rPr>
        <w:t>ه خداوند آمرزنده و ش</w:t>
      </w:r>
      <w:r w:rsidR="00AE657A">
        <w:rPr>
          <w:rFonts w:hint="cs"/>
          <w:rtl/>
        </w:rPr>
        <w:t>کی</w:t>
      </w:r>
      <w:r w:rsidR="00037AD0" w:rsidRPr="00DE4439">
        <w:rPr>
          <w:rFonts w:hint="cs"/>
          <w:rtl/>
        </w:rPr>
        <w:t>با است</w:t>
      </w:r>
      <w:r w:rsidRPr="00DE4439">
        <w:rPr>
          <w:rFonts w:hint="cs"/>
          <w:rtl/>
        </w:rPr>
        <w:t>».</w:t>
      </w:r>
    </w:p>
    <w:p w:rsidR="00105715" w:rsidRPr="00DE4439" w:rsidRDefault="0059757F" w:rsidP="00EA2D8A">
      <w:pPr>
        <w:pStyle w:val="a"/>
        <w:rPr>
          <w:rtl/>
        </w:rPr>
      </w:pPr>
      <w:r w:rsidRPr="00DE4439">
        <w:rPr>
          <w:rFonts w:hint="cs"/>
          <w:rtl/>
        </w:rPr>
        <w:t>اما در شر</w:t>
      </w:r>
      <w:r w:rsidR="00AE657A">
        <w:rPr>
          <w:rFonts w:hint="cs"/>
          <w:rtl/>
        </w:rPr>
        <w:t>ک</w:t>
      </w:r>
      <w:r w:rsidRPr="00DE4439">
        <w:rPr>
          <w:rFonts w:hint="cs"/>
          <w:rtl/>
        </w:rPr>
        <w:t>ت ن</w:t>
      </w:r>
      <w:r w:rsidR="00AE657A">
        <w:rPr>
          <w:rFonts w:hint="cs"/>
          <w:rtl/>
        </w:rPr>
        <w:t>ک</w:t>
      </w:r>
      <w:r w:rsidRPr="00DE4439">
        <w:rPr>
          <w:rFonts w:hint="cs"/>
          <w:rtl/>
        </w:rPr>
        <w:t>ردن او در جنگ بدر برا</w:t>
      </w:r>
      <w:r w:rsidR="00AE657A">
        <w:rPr>
          <w:rFonts w:hint="cs"/>
          <w:rtl/>
        </w:rPr>
        <w:t>ی</w:t>
      </w:r>
      <w:r w:rsidRPr="00DE4439">
        <w:rPr>
          <w:rFonts w:hint="cs"/>
          <w:rtl/>
        </w:rPr>
        <w:t xml:space="preserve"> آن بود </w:t>
      </w:r>
      <w:r w:rsidR="00AE657A">
        <w:rPr>
          <w:rFonts w:hint="cs"/>
          <w:rtl/>
        </w:rPr>
        <w:t>ک</w:t>
      </w:r>
      <w:r w:rsidRPr="00DE4439">
        <w:rPr>
          <w:rFonts w:hint="cs"/>
          <w:rtl/>
        </w:rPr>
        <w:t>ه دختر پ</w:t>
      </w:r>
      <w:r w:rsidR="00AE657A">
        <w:rPr>
          <w:rFonts w:hint="cs"/>
          <w:rtl/>
        </w:rPr>
        <w:t>ی</w:t>
      </w:r>
      <w:r w:rsidRPr="00DE4439">
        <w:rPr>
          <w:rFonts w:hint="cs"/>
          <w:rtl/>
        </w:rPr>
        <w:t>امبر</w:t>
      </w:r>
      <w:r w:rsidR="00105715" w:rsidRPr="00DE4439">
        <w:rPr>
          <w:rFonts w:ascii="Tahoma" w:hAnsi="Tahoma" w:cs="CTraditional Arabic" w:hint="cs"/>
          <w:color w:val="000000"/>
          <w:rtl/>
        </w:rPr>
        <w:t>ص</w:t>
      </w:r>
      <w:r w:rsidR="0070270E" w:rsidRPr="00DE4439">
        <w:rPr>
          <w:rFonts w:hint="cs"/>
          <w:rtl/>
        </w:rPr>
        <w:t xml:space="preserve"> </w:t>
      </w:r>
      <w:r w:rsidR="00AE657A">
        <w:rPr>
          <w:rFonts w:hint="cs"/>
          <w:rtl/>
        </w:rPr>
        <w:t>ک</w:t>
      </w:r>
      <w:r w:rsidR="0070270E" w:rsidRPr="00DE4439">
        <w:rPr>
          <w:rFonts w:hint="cs"/>
          <w:rtl/>
        </w:rPr>
        <w:t>ه همسر عثمان بود ب</w:t>
      </w:r>
      <w:r w:rsidR="00AE657A">
        <w:rPr>
          <w:rFonts w:hint="cs"/>
          <w:rtl/>
        </w:rPr>
        <w:t>ی</w:t>
      </w:r>
      <w:r w:rsidR="0070270E" w:rsidRPr="00DE4439">
        <w:rPr>
          <w:rFonts w:hint="cs"/>
          <w:rtl/>
        </w:rPr>
        <w:t>مار بود، و پ</w:t>
      </w:r>
      <w:r w:rsidR="00AE657A">
        <w:rPr>
          <w:rFonts w:hint="cs"/>
          <w:rtl/>
        </w:rPr>
        <w:t>ی</w:t>
      </w:r>
      <w:r w:rsidR="0070270E" w:rsidRPr="00DE4439">
        <w:rPr>
          <w:rFonts w:hint="cs"/>
          <w:rtl/>
        </w:rPr>
        <w:t>امبر به او گفت تو از همسرت پرستار</w:t>
      </w:r>
      <w:r w:rsidR="00AE657A">
        <w:rPr>
          <w:rFonts w:hint="cs"/>
          <w:rtl/>
        </w:rPr>
        <w:t>ی</w:t>
      </w:r>
      <w:r w:rsidR="0070270E" w:rsidRPr="00DE4439">
        <w:rPr>
          <w:rFonts w:hint="cs"/>
          <w:rtl/>
        </w:rPr>
        <w:t xml:space="preserve"> </w:t>
      </w:r>
      <w:r w:rsidR="00AE657A">
        <w:rPr>
          <w:rFonts w:hint="cs"/>
          <w:rtl/>
        </w:rPr>
        <w:t>ک</w:t>
      </w:r>
      <w:r w:rsidR="0070270E" w:rsidRPr="00DE4439">
        <w:rPr>
          <w:rFonts w:hint="cs"/>
          <w:rtl/>
        </w:rPr>
        <w:t>ن و پاداش فرد</w:t>
      </w:r>
      <w:r w:rsidR="00AE657A">
        <w:rPr>
          <w:rFonts w:hint="cs"/>
          <w:rtl/>
        </w:rPr>
        <w:t>ی</w:t>
      </w:r>
      <w:r w:rsidR="0070270E" w:rsidRPr="00DE4439">
        <w:rPr>
          <w:rFonts w:hint="cs"/>
          <w:rtl/>
        </w:rPr>
        <w:t xml:space="preserve"> </w:t>
      </w:r>
      <w:r w:rsidR="00AE657A">
        <w:rPr>
          <w:rFonts w:hint="cs"/>
          <w:rtl/>
        </w:rPr>
        <w:t>ک</w:t>
      </w:r>
      <w:r w:rsidR="0070270E" w:rsidRPr="00DE4439">
        <w:rPr>
          <w:rFonts w:hint="cs"/>
          <w:rtl/>
        </w:rPr>
        <w:t>ه در جنگ حضور دارد به تو م</w:t>
      </w:r>
      <w:r w:rsidR="00AE657A">
        <w:rPr>
          <w:rFonts w:hint="cs"/>
          <w:rtl/>
        </w:rPr>
        <w:t>ی</w:t>
      </w:r>
      <w:r w:rsidR="0070270E" w:rsidRPr="00DE4439">
        <w:rPr>
          <w:rFonts w:hint="cs"/>
          <w:rtl/>
        </w:rPr>
        <w:t>‌رسد و ن</w:t>
      </w:r>
      <w:r w:rsidR="00AE657A">
        <w:rPr>
          <w:rFonts w:hint="cs"/>
          <w:rtl/>
        </w:rPr>
        <w:t>ی</w:t>
      </w:r>
      <w:r w:rsidR="0070270E" w:rsidRPr="00DE4439">
        <w:rPr>
          <w:rFonts w:hint="cs"/>
          <w:rtl/>
        </w:rPr>
        <w:t>ز سهم</w:t>
      </w:r>
      <w:r w:rsidR="00AE657A">
        <w:rPr>
          <w:rFonts w:hint="cs"/>
          <w:rtl/>
        </w:rPr>
        <w:t>ی</w:t>
      </w:r>
      <w:r w:rsidR="0070270E" w:rsidRPr="00DE4439">
        <w:rPr>
          <w:rFonts w:hint="cs"/>
          <w:rtl/>
        </w:rPr>
        <w:t>ه غن</w:t>
      </w:r>
      <w:r w:rsidR="00AE657A">
        <w:rPr>
          <w:rFonts w:hint="cs"/>
          <w:rtl/>
        </w:rPr>
        <w:t>ی</w:t>
      </w:r>
      <w:r w:rsidR="0070270E" w:rsidRPr="00DE4439">
        <w:rPr>
          <w:rFonts w:hint="cs"/>
          <w:rtl/>
        </w:rPr>
        <w:t>مت تو هم به تو م</w:t>
      </w:r>
      <w:r w:rsidR="00AE657A">
        <w:rPr>
          <w:rFonts w:hint="cs"/>
          <w:rtl/>
        </w:rPr>
        <w:t>ی</w:t>
      </w:r>
      <w:r w:rsidR="0070270E" w:rsidRPr="00DE4439">
        <w:rPr>
          <w:rFonts w:hint="eastAsia"/>
          <w:rtl/>
        </w:rPr>
        <w:t>‌</w:t>
      </w:r>
      <w:r w:rsidR="0070270E" w:rsidRPr="00DE4439">
        <w:rPr>
          <w:rFonts w:hint="cs"/>
          <w:rtl/>
        </w:rPr>
        <w:t>رسد</w:t>
      </w:r>
      <w:r w:rsidR="00E94066" w:rsidRPr="00DE4439">
        <w:rPr>
          <w:rFonts w:hint="cs"/>
          <w:rtl/>
        </w:rPr>
        <w:t>، بنابرا</w:t>
      </w:r>
      <w:r w:rsidR="00AE657A">
        <w:rPr>
          <w:rFonts w:hint="cs"/>
          <w:rtl/>
        </w:rPr>
        <w:t>ی</w:t>
      </w:r>
      <w:r w:rsidR="00E94066" w:rsidRPr="00DE4439">
        <w:rPr>
          <w:rFonts w:hint="cs"/>
          <w:rtl/>
        </w:rPr>
        <w:t>ن عثمان به دستور پ</w:t>
      </w:r>
      <w:r w:rsidR="00AE657A">
        <w:rPr>
          <w:rFonts w:hint="cs"/>
          <w:rtl/>
        </w:rPr>
        <w:t>ی</w:t>
      </w:r>
      <w:r w:rsidR="00E94066" w:rsidRPr="00DE4439">
        <w:rPr>
          <w:rFonts w:hint="cs"/>
          <w:rtl/>
        </w:rPr>
        <w:t>امبر</w:t>
      </w:r>
      <w:r w:rsidR="00105715" w:rsidRPr="00DE4439">
        <w:rPr>
          <w:rFonts w:ascii="Tahoma" w:hAnsi="Tahoma" w:cs="CTraditional Arabic" w:hint="cs"/>
          <w:color w:val="000000"/>
          <w:rtl/>
        </w:rPr>
        <w:t>ص</w:t>
      </w:r>
      <w:r w:rsidR="00B75AF0" w:rsidRPr="00DE4439">
        <w:rPr>
          <w:rFonts w:hint="cs"/>
          <w:rtl/>
        </w:rPr>
        <w:t xml:space="preserve"> در جنگ شر</w:t>
      </w:r>
      <w:r w:rsidR="00AE657A">
        <w:rPr>
          <w:rFonts w:hint="cs"/>
          <w:rtl/>
        </w:rPr>
        <w:t>ک</w:t>
      </w:r>
      <w:r w:rsidR="00B75AF0" w:rsidRPr="00DE4439">
        <w:rPr>
          <w:rFonts w:hint="cs"/>
          <w:rtl/>
        </w:rPr>
        <w:t>ت ن</w:t>
      </w:r>
      <w:r w:rsidR="00AE657A">
        <w:rPr>
          <w:rFonts w:hint="cs"/>
          <w:rtl/>
        </w:rPr>
        <w:t>ک</w:t>
      </w:r>
      <w:r w:rsidR="00B75AF0" w:rsidRPr="00DE4439">
        <w:rPr>
          <w:rFonts w:hint="cs"/>
          <w:rtl/>
        </w:rPr>
        <w:t>رد و پ</w:t>
      </w:r>
      <w:r w:rsidR="00AE657A">
        <w:rPr>
          <w:rFonts w:hint="cs"/>
          <w:rtl/>
        </w:rPr>
        <w:t>ی</w:t>
      </w:r>
      <w:r w:rsidR="00B75AF0" w:rsidRPr="00DE4439">
        <w:rPr>
          <w:rFonts w:hint="cs"/>
          <w:rtl/>
        </w:rPr>
        <w:t>امبر</w:t>
      </w:r>
      <w:r w:rsidR="00105715" w:rsidRPr="00DE4439">
        <w:rPr>
          <w:rFonts w:ascii="Tahoma" w:hAnsi="Tahoma" w:cs="CTraditional Arabic" w:hint="cs"/>
          <w:color w:val="000000"/>
          <w:rtl/>
        </w:rPr>
        <w:t>ص</w:t>
      </w:r>
      <w:r w:rsidR="00CC1523" w:rsidRPr="00DE4439">
        <w:rPr>
          <w:rFonts w:hint="cs"/>
          <w:rtl/>
        </w:rPr>
        <w:t xml:space="preserve"> از غن</w:t>
      </w:r>
      <w:r w:rsidR="00AE657A">
        <w:rPr>
          <w:rFonts w:hint="cs"/>
          <w:rtl/>
        </w:rPr>
        <w:t>ی</w:t>
      </w:r>
      <w:r w:rsidR="00CC1523" w:rsidRPr="00DE4439">
        <w:rPr>
          <w:rFonts w:hint="cs"/>
          <w:rtl/>
        </w:rPr>
        <w:t>مت‌ها</w:t>
      </w:r>
      <w:r w:rsidR="00AE657A">
        <w:rPr>
          <w:rFonts w:hint="cs"/>
          <w:rtl/>
        </w:rPr>
        <w:t>ی</w:t>
      </w:r>
      <w:r w:rsidR="00CC1523" w:rsidRPr="00DE4439">
        <w:rPr>
          <w:rFonts w:hint="cs"/>
          <w:rtl/>
        </w:rPr>
        <w:t xml:space="preserve"> به دست آمده از ا</w:t>
      </w:r>
      <w:r w:rsidR="00AE657A">
        <w:rPr>
          <w:rFonts w:hint="cs"/>
          <w:rtl/>
        </w:rPr>
        <w:t>ی</w:t>
      </w:r>
      <w:r w:rsidR="00CC1523" w:rsidRPr="00DE4439">
        <w:rPr>
          <w:rFonts w:hint="cs"/>
          <w:rtl/>
        </w:rPr>
        <w:t xml:space="preserve">ن جنگ به او </w:t>
      </w:r>
      <w:r w:rsidR="000A67DD" w:rsidRPr="00DE4439">
        <w:rPr>
          <w:rFonts w:hint="cs"/>
          <w:rtl/>
        </w:rPr>
        <w:t>سهم</w:t>
      </w:r>
      <w:r w:rsidR="00AE657A">
        <w:rPr>
          <w:rFonts w:hint="cs"/>
          <w:rtl/>
        </w:rPr>
        <w:t>ی</w:t>
      </w:r>
      <w:r w:rsidR="00105715" w:rsidRPr="00DE4439">
        <w:rPr>
          <w:rFonts w:hint="cs"/>
          <w:rtl/>
        </w:rPr>
        <w:t>ه داد.</w:t>
      </w:r>
    </w:p>
    <w:p w:rsidR="00105715" w:rsidRPr="00DE4439" w:rsidRDefault="000A67DD" w:rsidP="00EA2D8A">
      <w:pPr>
        <w:pStyle w:val="a"/>
        <w:rPr>
          <w:rtl/>
        </w:rPr>
      </w:pPr>
      <w:r w:rsidRPr="00DE4439">
        <w:rPr>
          <w:rFonts w:hint="cs"/>
          <w:rtl/>
        </w:rPr>
        <w:t>و اما حاضر نبودن او در ب</w:t>
      </w:r>
      <w:r w:rsidR="00AE657A">
        <w:rPr>
          <w:rFonts w:hint="cs"/>
          <w:rtl/>
        </w:rPr>
        <w:t>ی</w:t>
      </w:r>
      <w:r w:rsidRPr="00DE4439">
        <w:rPr>
          <w:rFonts w:hint="cs"/>
          <w:rtl/>
        </w:rPr>
        <w:t>عت الرضوان برا</w:t>
      </w:r>
      <w:r w:rsidR="00AE657A">
        <w:rPr>
          <w:rFonts w:hint="cs"/>
          <w:rtl/>
        </w:rPr>
        <w:t>ی</w:t>
      </w:r>
      <w:r w:rsidRPr="00DE4439">
        <w:rPr>
          <w:rFonts w:hint="cs"/>
          <w:rtl/>
        </w:rPr>
        <w:t xml:space="preserve"> آن بود </w:t>
      </w:r>
      <w:r w:rsidR="00AE657A">
        <w:rPr>
          <w:rFonts w:hint="cs"/>
          <w:rtl/>
        </w:rPr>
        <w:t>ک</w:t>
      </w:r>
      <w:r w:rsidRPr="00DE4439">
        <w:rPr>
          <w:rFonts w:hint="cs"/>
          <w:rtl/>
        </w:rPr>
        <w:t xml:space="preserve">ه </w:t>
      </w:r>
      <w:r w:rsidR="00AE657A">
        <w:rPr>
          <w:rFonts w:hint="cs"/>
          <w:rtl/>
        </w:rPr>
        <w:t>ک</w:t>
      </w:r>
      <w:r w:rsidRPr="00DE4439">
        <w:rPr>
          <w:rFonts w:hint="cs"/>
          <w:rtl/>
        </w:rPr>
        <w:t>س</w:t>
      </w:r>
      <w:r w:rsidR="00AE657A">
        <w:rPr>
          <w:rFonts w:hint="cs"/>
          <w:rtl/>
        </w:rPr>
        <w:t>ی</w:t>
      </w:r>
      <w:r w:rsidRPr="00DE4439">
        <w:rPr>
          <w:rFonts w:hint="cs"/>
          <w:rtl/>
        </w:rPr>
        <w:t xml:space="preserve"> در م</w:t>
      </w:r>
      <w:r w:rsidR="00AE657A">
        <w:rPr>
          <w:rFonts w:hint="cs"/>
          <w:rtl/>
        </w:rPr>
        <w:t>ک</w:t>
      </w:r>
      <w:r w:rsidRPr="00DE4439">
        <w:rPr>
          <w:rFonts w:hint="cs"/>
          <w:rtl/>
        </w:rPr>
        <w:t xml:space="preserve">ه محترم‌تر از او نبود </w:t>
      </w:r>
      <w:r w:rsidR="00AE657A">
        <w:rPr>
          <w:rFonts w:hint="cs"/>
          <w:rtl/>
        </w:rPr>
        <w:t>ک</w:t>
      </w:r>
      <w:r w:rsidRPr="00DE4439">
        <w:rPr>
          <w:rFonts w:hint="cs"/>
          <w:rtl/>
        </w:rPr>
        <w:t>ه پ</w:t>
      </w:r>
      <w:r w:rsidR="00AE657A">
        <w:rPr>
          <w:rFonts w:hint="cs"/>
          <w:rtl/>
        </w:rPr>
        <w:t>ی</w:t>
      </w:r>
      <w:r w:rsidRPr="00DE4439">
        <w:rPr>
          <w:rFonts w:hint="cs"/>
          <w:rtl/>
        </w:rPr>
        <w:t>امبر</w:t>
      </w:r>
      <w:r w:rsidR="00105715" w:rsidRPr="00DE4439">
        <w:rPr>
          <w:rFonts w:ascii="Tahoma" w:hAnsi="Tahoma" w:cs="CTraditional Arabic" w:hint="cs"/>
          <w:color w:val="000000"/>
          <w:rtl/>
        </w:rPr>
        <w:t>ص</w:t>
      </w:r>
      <w:r w:rsidR="00D43278" w:rsidRPr="00DE4439">
        <w:rPr>
          <w:rFonts w:hint="cs"/>
          <w:rtl/>
        </w:rPr>
        <w:t xml:space="preserve"> او را به جا</w:t>
      </w:r>
      <w:r w:rsidR="00AE657A">
        <w:rPr>
          <w:rFonts w:hint="cs"/>
          <w:rtl/>
        </w:rPr>
        <w:t>ی</w:t>
      </w:r>
      <w:r w:rsidR="00D43278" w:rsidRPr="00DE4439">
        <w:rPr>
          <w:rFonts w:hint="cs"/>
          <w:rtl/>
        </w:rPr>
        <w:t xml:space="preserve"> عثمان بفرستد</w:t>
      </w:r>
      <w:r w:rsidR="00D43278" w:rsidRPr="00D139C3">
        <w:rPr>
          <w:rStyle w:val="Char0"/>
          <w:vertAlign w:val="superscript"/>
          <w:rtl/>
        </w:rPr>
        <w:footnoteReference w:id="128"/>
      </w:r>
      <w:r w:rsidR="00CC38CB" w:rsidRPr="00DE4439">
        <w:rPr>
          <w:rFonts w:hint="cs"/>
          <w:rtl/>
        </w:rPr>
        <w:t>.</w:t>
      </w:r>
      <w:r w:rsidR="00D43278" w:rsidRPr="00DE4439">
        <w:rPr>
          <w:rFonts w:hint="cs"/>
          <w:rtl/>
        </w:rPr>
        <w:t xml:space="preserve"> </w:t>
      </w:r>
      <w:r w:rsidR="00CC38CB" w:rsidRPr="00DE4439">
        <w:rPr>
          <w:rFonts w:hint="cs"/>
          <w:rtl/>
        </w:rPr>
        <w:t>و ب</w:t>
      </w:r>
      <w:r w:rsidR="00AE657A">
        <w:rPr>
          <w:rFonts w:hint="cs"/>
          <w:rtl/>
        </w:rPr>
        <w:t>ی</w:t>
      </w:r>
      <w:r w:rsidR="00CC38CB" w:rsidRPr="00DE4439">
        <w:rPr>
          <w:rFonts w:hint="cs"/>
          <w:rtl/>
        </w:rPr>
        <w:t>عت الرضوان بعد از رفتن عثمان به م</w:t>
      </w:r>
      <w:r w:rsidR="00AE657A">
        <w:rPr>
          <w:rFonts w:hint="cs"/>
          <w:rtl/>
        </w:rPr>
        <w:t>ک</w:t>
      </w:r>
      <w:r w:rsidR="00CC38CB" w:rsidRPr="00DE4439">
        <w:rPr>
          <w:rFonts w:hint="cs"/>
          <w:rtl/>
        </w:rPr>
        <w:t>ه انجام شد</w:t>
      </w:r>
      <w:r w:rsidR="00105715" w:rsidRPr="00DE4439">
        <w:rPr>
          <w:rFonts w:hint="cs"/>
          <w:rtl/>
        </w:rPr>
        <w:t>،</w:t>
      </w:r>
      <w:r w:rsidR="00CC38CB" w:rsidRPr="00DE4439">
        <w:rPr>
          <w:rFonts w:hint="cs"/>
          <w:rtl/>
        </w:rPr>
        <w:t xml:space="preserve"> و پ</w:t>
      </w:r>
      <w:r w:rsidR="00AE657A">
        <w:rPr>
          <w:rFonts w:hint="cs"/>
          <w:rtl/>
        </w:rPr>
        <w:t>ی</w:t>
      </w:r>
      <w:r w:rsidR="00CC38CB" w:rsidRPr="00DE4439">
        <w:rPr>
          <w:rFonts w:hint="cs"/>
          <w:rtl/>
        </w:rPr>
        <w:t>امبر</w:t>
      </w:r>
      <w:r w:rsidR="00105715" w:rsidRPr="00DE4439">
        <w:rPr>
          <w:rFonts w:ascii="Tahoma" w:hAnsi="Tahoma" w:cs="CTraditional Arabic" w:hint="cs"/>
          <w:color w:val="000000"/>
          <w:rtl/>
        </w:rPr>
        <w:t>ص</w:t>
      </w:r>
      <w:r w:rsidR="00016E15" w:rsidRPr="00DE4439">
        <w:rPr>
          <w:rFonts w:hint="cs"/>
          <w:rtl/>
        </w:rPr>
        <w:t xml:space="preserve"> دست راست خود را به جا</w:t>
      </w:r>
      <w:r w:rsidR="00AE657A">
        <w:rPr>
          <w:rFonts w:hint="cs"/>
          <w:rtl/>
        </w:rPr>
        <w:t>ی</w:t>
      </w:r>
      <w:r w:rsidR="00016E15" w:rsidRPr="00DE4439">
        <w:rPr>
          <w:rFonts w:hint="cs"/>
          <w:rtl/>
        </w:rPr>
        <w:t xml:space="preserve"> دست عثمان قرار داد و گفت ا</w:t>
      </w:r>
      <w:r w:rsidR="00AE657A">
        <w:rPr>
          <w:rFonts w:hint="cs"/>
          <w:rtl/>
        </w:rPr>
        <w:t>ی</w:t>
      </w:r>
      <w:r w:rsidR="00105715" w:rsidRPr="00DE4439">
        <w:rPr>
          <w:rFonts w:hint="cs"/>
          <w:rtl/>
        </w:rPr>
        <w:t>ن دست عثمان است.</w:t>
      </w:r>
    </w:p>
    <w:p w:rsidR="009B7C25" w:rsidRPr="00DE4439" w:rsidRDefault="00016E15" w:rsidP="00EA2D8A">
      <w:pPr>
        <w:pStyle w:val="a"/>
        <w:rPr>
          <w:rtl/>
        </w:rPr>
      </w:pPr>
      <w:r w:rsidRPr="00DE4439">
        <w:rPr>
          <w:rFonts w:hint="cs"/>
          <w:rtl/>
        </w:rPr>
        <w:t>آنگاه ابن عمر به آن مرد مصر</w:t>
      </w:r>
      <w:r w:rsidR="00AE657A">
        <w:rPr>
          <w:rFonts w:hint="cs"/>
          <w:rtl/>
        </w:rPr>
        <w:t>ی</w:t>
      </w:r>
      <w:r w:rsidRPr="00DE4439">
        <w:rPr>
          <w:rFonts w:hint="cs"/>
          <w:rtl/>
        </w:rPr>
        <w:t xml:space="preserve"> گفت پس ا</w:t>
      </w:r>
      <w:r w:rsidR="00AE657A">
        <w:rPr>
          <w:rFonts w:hint="cs"/>
          <w:rtl/>
        </w:rPr>
        <w:t>ی</w:t>
      </w:r>
      <w:r w:rsidRPr="00DE4439">
        <w:rPr>
          <w:rFonts w:hint="cs"/>
          <w:rtl/>
        </w:rPr>
        <w:t>نها را به خاطر بسپار و برو</w:t>
      </w:r>
      <w:r w:rsidRPr="00D139C3">
        <w:rPr>
          <w:rStyle w:val="Char0"/>
          <w:vertAlign w:val="superscript"/>
          <w:rtl/>
        </w:rPr>
        <w:footnoteReference w:id="129"/>
      </w:r>
      <w:r w:rsidR="00105715" w:rsidRPr="00DE4439">
        <w:rPr>
          <w:rFonts w:hint="cs"/>
          <w:rtl/>
        </w:rPr>
        <w:t>.</w:t>
      </w:r>
    </w:p>
    <w:p w:rsidR="00527F8D" w:rsidRPr="00DE4439" w:rsidRDefault="009F1051" w:rsidP="00EA2D8A">
      <w:pPr>
        <w:pStyle w:val="a"/>
        <w:rPr>
          <w:rtl/>
        </w:rPr>
      </w:pPr>
      <w:r w:rsidRPr="00DE4439">
        <w:rPr>
          <w:rFonts w:hint="cs"/>
          <w:rtl/>
        </w:rPr>
        <w:t xml:space="preserve">اعتراض </w:t>
      </w:r>
      <w:r w:rsidR="00AE657A">
        <w:rPr>
          <w:rFonts w:hint="cs"/>
          <w:rtl/>
        </w:rPr>
        <w:t>ی</w:t>
      </w:r>
      <w:r w:rsidRPr="00DE4439">
        <w:rPr>
          <w:rFonts w:hint="cs"/>
          <w:rtl/>
        </w:rPr>
        <w:t>ازدهم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ه عثمان عب</w:t>
      </w:r>
      <w:r w:rsidR="00AE657A">
        <w:rPr>
          <w:rFonts w:hint="cs"/>
          <w:rtl/>
        </w:rPr>
        <w:t>ی</w:t>
      </w:r>
      <w:r w:rsidRPr="00DE4439">
        <w:rPr>
          <w:rFonts w:hint="cs"/>
          <w:rtl/>
        </w:rPr>
        <w:t xml:space="preserve">دالله بن عمر را به خاطر </w:t>
      </w:r>
      <w:r w:rsidR="00AE657A">
        <w:rPr>
          <w:rFonts w:hint="cs"/>
          <w:rtl/>
        </w:rPr>
        <w:t>ک</w:t>
      </w:r>
      <w:r w:rsidRPr="00DE4439">
        <w:rPr>
          <w:rFonts w:hint="cs"/>
          <w:rtl/>
        </w:rPr>
        <w:t>شتن هرمزان قصاص ن</w:t>
      </w:r>
      <w:r w:rsidR="00AE657A">
        <w:rPr>
          <w:rFonts w:hint="cs"/>
          <w:rtl/>
        </w:rPr>
        <w:t>ک</w:t>
      </w:r>
      <w:r w:rsidRPr="00DE4439">
        <w:rPr>
          <w:rFonts w:hint="cs"/>
          <w:rtl/>
        </w:rPr>
        <w:t xml:space="preserve">رد. در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 xml:space="preserve">خ معروف است </w:t>
      </w:r>
      <w:r w:rsidR="00AE657A">
        <w:rPr>
          <w:rFonts w:hint="cs"/>
          <w:rtl/>
        </w:rPr>
        <w:t>ک</w:t>
      </w:r>
      <w:r w:rsidRPr="00DE4439">
        <w:rPr>
          <w:rFonts w:hint="cs"/>
          <w:rtl/>
        </w:rPr>
        <w:t xml:space="preserve">ه بعد از آن </w:t>
      </w:r>
      <w:r w:rsidR="00AE657A">
        <w:rPr>
          <w:rFonts w:hint="cs"/>
          <w:rtl/>
        </w:rPr>
        <w:t>ک</w:t>
      </w:r>
      <w:r w:rsidRPr="00DE4439">
        <w:rPr>
          <w:rFonts w:hint="cs"/>
          <w:rtl/>
        </w:rPr>
        <w:t>ه ابو لؤلؤ مجوس</w:t>
      </w:r>
      <w:r w:rsidR="00AE657A">
        <w:rPr>
          <w:rFonts w:hint="cs"/>
          <w:rtl/>
        </w:rPr>
        <w:t>ی</w:t>
      </w:r>
      <w:r w:rsidRPr="00DE4439">
        <w:rPr>
          <w:rFonts w:hint="cs"/>
          <w:rtl/>
        </w:rPr>
        <w:t xml:space="preserve"> عمر بن </w:t>
      </w:r>
      <w:r w:rsidR="004470CB" w:rsidRPr="00DE4439">
        <w:rPr>
          <w:rFonts w:hint="cs"/>
          <w:rtl/>
        </w:rPr>
        <w:t>ال</w:t>
      </w:r>
      <w:r w:rsidRPr="00DE4439">
        <w:rPr>
          <w:rFonts w:hint="cs"/>
          <w:rtl/>
        </w:rPr>
        <w:t xml:space="preserve">خطاب را </w:t>
      </w:r>
      <w:r w:rsidR="00AE657A">
        <w:rPr>
          <w:rFonts w:hint="cs"/>
          <w:rtl/>
        </w:rPr>
        <w:t>ک</w:t>
      </w:r>
      <w:r w:rsidRPr="00DE4439">
        <w:rPr>
          <w:rFonts w:hint="cs"/>
          <w:rtl/>
        </w:rPr>
        <w:t>شت، وقت</w:t>
      </w:r>
      <w:r w:rsidR="00AE657A">
        <w:rPr>
          <w:rFonts w:hint="cs"/>
          <w:rtl/>
        </w:rPr>
        <w:t>ی</w:t>
      </w:r>
      <w:r w:rsidRPr="00DE4439">
        <w:rPr>
          <w:rFonts w:hint="cs"/>
          <w:rtl/>
        </w:rPr>
        <w:t xml:space="preserve"> مردم چادر</w:t>
      </w:r>
      <w:r w:rsidR="00AE657A">
        <w:rPr>
          <w:rFonts w:hint="cs"/>
          <w:rtl/>
        </w:rPr>
        <w:t>ی</w:t>
      </w:r>
      <w:r w:rsidRPr="00DE4439">
        <w:rPr>
          <w:rFonts w:hint="cs"/>
          <w:rtl/>
        </w:rPr>
        <w:t xml:space="preserve"> بر او انداختند او خود</w:t>
      </w:r>
      <w:r w:rsidR="00AE657A">
        <w:rPr>
          <w:rFonts w:hint="cs"/>
          <w:rtl/>
        </w:rPr>
        <w:t>ک</w:t>
      </w:r>
      <w:r w:rsidRPr="00DE4439">
        <w:rPr>
          <w:rFonts w:hint="cs"/>
          <w:rtl/>
        </w:rPr>
        <w:t>ش</w:t>
      </w:r>
      <w:r w:rsidR="00AE657A">
        <w:rPr>
          <w:rFonts w:hint="cs"/>
          <w:rtl/>
        </w:rPr>
        <w:t>ی</w:t>
      </w:r>
      <w:r w:rsidRPr="00DE4439">
        <w:rPr>
          <w:rFonts w:hint="cs"/>
          <w:rtl/>
        </w:rPr>
        <w:t xml:space="preserve"> </w:t>
      </w:r>
      <w:r w:rsidR="00AE657A">
        <w:rPr>
          <w:rFonts w:hint="cs"/>
          <w:rtl/>
        </w:rPr>
        <w:t>ک</w:t>
      </w:r>
      <w:r w:rsidRPr="00DE4439">
        <w:rPr>
          <w:rFonts w:hint="cs"/>
          <w:rtl/>
        </w:rPr>
        <w:t>رد</w:t>
      </w:r>
      <w:r w:rsidRPr="00D139C3">
        <w:rPr>
          <w:rStyle w:val="Char0"/>
          <w:vertAlign w:val="superscript"/>
          <w:rtl/>
        </w:rPr>
        <w:footnoteReference w:id="130"/>
      </w:r>
      <w:r w:rsidRPr="00DE4439">
        <w:rPr>
          <w:rFonts w:hint="cs"/>
          <w:rtl/>
        </w:rPr>
        <w:t>، و بعد از آن عب</w:t>
      </w:r>
      <w:r w:rsidR="00AE657A">
        <w:rPr>
          <w:rFonts w:hint="cs"/>
          <w:rtl/>
        </w:rPr>
        <w:t>ی</w:t>
      </w:r>
      <w:r w:rsidRPr="00DE4439">
        <w:rPr>
          <w:rFonts w:hint="cs"/>
          <w:rtl/>
        </w:rPr>
        <w:t>دالله بن عمر مرد</w:t>
      </w:r>
      <w:r w:rsidR="00AE657A">
        <w:rPr>
          <w:rFonts w:hint="cs"/>
          <w:rtl/>
        </w:rPr>
        <w:t>ی</w:t>
      </w:r>
      <w:r w:rsidRPr="00DE4439">
        <w:rPr>
          <w:rFonts w:hint="cs"/>
          <w:rtl/>
        </w:rPr>
        <w:t xml:space="preserve"> را به نام هرمزان به قتل رساند، هرمزان مجوس</w:t>
      </w:r>
      <w:r w:rsidR="00AE657A">
        <w:rPr>
          <w:rFonts w:hint="cs"/>
          <w:rtl/>
        </w:rPr>
        <w:t>ی</w:t>
      </w:r>
      <w:r w:rsidRPr="00DE4439">
        <w:rPr>
          <w:rFonts w:hint="cs"/>
          <w:rtl/>
        </w:rPr>
        <w:t xml:space="preserve"> بود </w:t>
      </w:r>
      <w:r w:rsidR="00AE657A">
        <w:rPr>
          <w:rFonts w:hint="cs"/>
          <w:rtl/>
        </w:rPr>
        <w:t>ک</w:t>
      </w:r>
      <w:r w:rsidRPr="00DE4439">
        <w:rPr>
          <w:rFonts w:hint="cs"/>
          <w:rtl/>
        </w:rPr>
        <w:t>ه مسلمان شد، وقت</w:t>
      </w:r>
      <w:r w:rsidR="00AE657A">
        <w:rPr>
          <w:rFonts w:hint="cs"/>
          <w:rtl/>
        </w:rPr>
        <w:t>ی</w:t>
      </w:r>
      <w:r w:rsidRPr="00DE4439">
        <w:rPr>
          <w:rFonts w:hint="cs"/>
          <w:rtl/>
        </w:rPr>
        <w:t xml:space="preserve"> به عب</w:t>
      </w:r>
      <w:r w:rsidR="00AE657A">
        <w:rPr>
          <w:rFonts w:hint="cs"/>
          <w:rtl/>
        </w:rPr>
        <w:t>ی</w:t>
      </w:r>
      <w:r w:rsidRPr="00DE4439">
        <w:rPr>
          <w:rFonts w:hint="cs"/>
          <w:rtl/>
        </w:rPr>
        <w:t xml:space="preserve">دالله گفتند </w:t>
      </w:r>
      <w:r w:rsidR="00AE657A">
        <w:rPr>
          <w:rFonts w:hint="cs"/>
          <w:rtl/>
        </w:rPr>
        <w:t>ک</w:t>
      </w:r>
      <w:r w:rsidRPr="00DE4439">
        <w:rPr>
          <w:rFonts w:hint="cs"/>
          <w:rtl/>
        </w:rPr>
        <w:t xml:space="preserve">ه چرا او را </w:t>
      </w:r>
      <w:r w:rsidR="00AE657A">
        <w:rPr>
          <w:rFonts w:hint="cs"/>
          <w:rtl/>
        </w:rPr>
        <w:t>ک</w:t>
      </w:r>
      <w:r w:rsidRPr="00DE4439">
        <w:rPr>
          <w:rFonts w:hint="cs"/>
          <w:rtl/>
        </w:rPr>
        <w:t>شت</w:t>
      </w:r>
      <w:r w:rsidR="00AE657A">
        <w:rPr>
          <w:rFonts w:hint="cs"/>
          <w:rtl/>
        </w:rPr>
        <w:t>ی</w:t>
      </w:r>
      <w:r w:rsidR="004470CB" w:rsidRPr="00DE4439">
        <w:rPr>
          <w:rFonts w:hint="cs"/>
          <w:rtl/>
        </w:rPr>
        <w:t>؟</w:t>
      </w:r>
      <w:r w:rsidRPr="00DE4439">
        <w:rPr>
          <w:rFonts w:hint="cs"/>
          <w:rtl/>
        </w:rPr>
        <w:t xml:space="preserve"> گفت</w:t>
      </w:r>
      <w:r w:rsidR="00784590" w:rsidRPr="00DE4439">
        <w:rPr>
          <w:rFonts w:hint="cs"/>
          <w:rtl/>
        </w:rPr>
        <w:t xml:space="preserve">: </w:t>
      </w:r>
      <w:r w:rsidRPr="00DE4439">
        <w:rPr>
          <w:rFonts w:hint="cs"/>
          <w:rtl/>
        </w:rPr>
        <w:t xml:space="preserve">سه روز قبل از </w:t>
      </w:r>
      <w:r w:rsidR="00AE657A">
        <w:rPr>
          <w:rFonts w:hint="cs"/>
          <w:rtl/>
        </w:rPr>
        <w:t>ک</w:t>
      </w:r>
      <w:r w:rsidRPr="00DE4439">
        <w:rPr>
          <w:rFonts w:hint="cs"/>
          <w:rtl/>
        </w:rPr>
        <w:t>شته شدن عمر او با ابو لؤلؤ مجوس</w:t>
      </w:r>
      <w:r w:rsidR="00AE657A">
        <w:rPr>
          <w:rFonts w:hint="cs"/>
          <w:rtl/>
        </w:rPr>
        <w:t>ی</w:t>
      </w:r>
      <w:r w:rsidRPr="00DE4439">
        <w:rPr>
          <w:rFonts w:hint="cs"/>
          <w:rtl/>
        </w:rPr>
        <w:t xml:space="preserve"> همراه بود و خنجر</w:t>
      </w:r>
      <w:r w:rsidR="00AE657A">
        <w:rPr>
          <w:rFonts w:hint="cs"/>
          <w:rtl/>
        </w:rPr>
        <w:t>ی</w:t>
      </w:r>
      <w:r w:rsidRPr="00DE4439">
        <w:rPr>
          <w:rFonts w:hint="cs"/>
          <w:rtl/>
        </w:rPr>
        <w:t xml:space="preserve"> </w:t>
      </w:r>
      <w:r w:rsidR="00AE657A">
        <w:rPr>
          <w:rFonts w:hint="cs"/>
          <w:rtl/>
        </w:rPr>
        <w:t>ک</w:t>
      </w:r>
      <w:r w:rsidRPr="00DE4439">
        <w:rPr>
          <w:rFonts w:hint="cs"/>
          <w:rtl/>
        </w:rPr>
        <w:t xml:space="preserve">ه عمر با آن </w:t>
      </w:r>
      <w:r w:rsidR="00AE657A">
        <w:rPr>
          <w:rFonts w:hint="cs"/>
          <w:rtl/>
        </w:rPr>
        <w:t>ک</w:t>
      </w:r>
      <w:r w:rsidRPr="00DE4439">
        <w:rPr>
          <w:rFonts w:hint="cs"/>
          <w:rtl/>
        </w:rPr>
        <w:t>شته شده است پ</w:t>
      </w:r>
      <w:r w:rsidR="00AE657A">
        <w:rPr>
          <w:rFonts w:hint="cs"/>
          <w:rtl/>
        </w:rPr>
        <w:t>ی</w:t>
      </w:r>
      <w:r w:rsidRPr="00DE4439">
        <w:rPr>
          <w:rFonts w:hint="cs"/>
          <w:rtl/>
        </w:rPr>
        <w:t>ش آنها گذاشته بود، بنابرا</w:t>
      </w:r>
      <w:r w:rsidR="00AE657A">
        <w:rPr>
          <w:rFonts w:hint="cs"/>
          <w:rtl/>
        </w:rPr>
        <w:t>ی</w:t>
      </w:r>
      <w:r w:rsidRPr="00DE4439">
        <w:rPr>
          <w:rFonts w:hint="cs"/>
          <w:rtl/>
        </w:rPr>
        <w:t>ن عب</w:t>
      </w:r>
      <w:r w:rsidR="00AE657A">
        <w:rPr>
          <w:rFonts w:hint="cs"/>
          <w:rtl/>
        </w:rPr>
        <w:t>ی</w:t>
      </w:r>
      <w:r w:rsidRPr="00DE4439">
        <w:rPr>
          <w:rFonts w:hint="cs"/>
          <w:rtl/>
        </w:rPr>
        <w:t>دالله بن عمر گمان م</w:t>
      </w:r>
      <w:r w:rsidR="00AE657A">
        <w:rPr>
          <w:rFonts w:hint="cs"/>
          <w:rtl/>
        </w:rPr>
        <w:t>ی</w:t>
      </w:r>
      <w:r w:rsidRPr="00DE4439">
        <w:rPr>
          <w:rFonts w:hint="cs"/>
          <w:rtl/>
        </w:rPr>
        <w:t>‌</w:t>
      </w:r>
      <w:r w:rsidR="00AE657A">
        <w:rPr>
          <w:rFonts w:hint="cs"/>
          <w:rtl/>
        </w:rPr>
        <w:t>ک</w:t>
      </w:r>
      <w:r w:rsidRPr="00DE4439">
        <w:rPr>
          <w:rFonts w:hint="cs"/>
          <w:rtl/>
        </w:rPr>
        <w:t xml:space="preserve">رد </w:t>
      </w:r>
      <w:r w:rsidR="00AE657A">
        <w:rPr>
          <w:rFonts w:hint="cs"/>
          <w:rtl/>
        </w:rPr>
        <w:t>ک</w:t>
      </w:r>
      <w:r w:rsidRPr="00DE4439">
        <w:rPr>
          <w:rFonts w:hint="cs"/>
          <w:rtl/>
        </w:rPr>
        <w:t>ه هرمزان در ارت</w:t>
      </w:r>
      <w:r w:rsidR="00AE657A">
        <w:rPr>
          <w:rFonts w:hint="cs"/>
          <w:rtl/>
        </w:rPr>
        <w:t>ک</w:t>
      </w:r>
      <w:r w:rsidRPr="00DE4439">
        <w:rPr>
          <w:rFonts w:hint="cs"/>
          <w:rtl/>
        </w:rPr>
        <w:t>اب ا</w:t>
      </w:r>
      <w:r w:rsidR="00AE657A">
        <w:rPr>
          <w:rFonts w:hint="cs"/>
          <w:rtl/>
        </w:rPr>
        <w:t>ی</w:t>
      </w:r>
      <w:r w:rsidRPr="00DE4439">
        <w:rPr>
          <w:rFonts w:hint="cs"/>
          <w:rtl/>
        </w:rPr>
        <w:t>ن جنا</w:t>
      </w:r>
      <w:r w:rsidR="00AE657A">
        <w:rPr>
          <w:rFonts w:hint="cs"/>
          <w:rtl/>
        </w:rPr>
        <w:t>ی</w:t>
      </w:r>
      <w:r w:rsidRPr="00DE4439">
        <w:rPr>
          <w:rFonts w:hint="cs"/>
          <w:rtl/>
        </w:rPr>
        <w:t>ت با ابو لؤلؤ مشار</w:t>
      </w:r>
      <w:r w:rsidR="00AE657A">
        <w:rPr>
          <w:rFonts w:hint="cs"/>
          <w:rtl/>
        </w:rPr>
        <w:t>ک</w:t>
      </w:r>
      <w:r w:rsidRPr="00DE4439">
        <w:rPr>
          <w:rFonts w:hint="cs"/>
          <w:rtl/>
        </w:rPr>
        <w:t>ت داشته است، از ا</w:t>
      </w:r>
      <w:r w:rsidR="00AE657A">
        <w:rPr>
          <w:rFonts w:hint="cs"/>
          <w:rtl/>
        </w:rPr>
        <w:t>ی</w:t>
      </w:r>
      <w:r w:rsidRPr="00DE4439">
        <w:rPr>
          <w:rFonts w:hint="cs"/>
          <w:rtl/>
        </w:rPr>
        <w:t>ن</w:t>
      </w:r>
      <w:r w:rsidR="004470CB" w:rsidRPr="00DE4439">
        <w:rPr>
          <w:rFonts w:hint="cs"/>
          <w:rtl/>
        </w:rPr>
        <w:t xml:space="preserve"> رو</w:t>
      </w:r>
      <w:r w:rsidRPr="00DE4439">
        <w:rPr>
          <w:rFonts w:hint="cs"/>
          <w:rtl/>
        </w:rPr>
        <w:t xml:space="preserve"> به سو</w:t>
      </w:r>
      <w:r w:rsidR="00AE657A">
        <w:rPr>
          <w:rFonts w:hint="cs"/>
          <w:rtl/>
        </w:rPr>
        <w:t>ی</w:t>
      </w:r>
      <w:r w:rsidRPr="00DE4439">
        <w:rPr>
          <w:rFonts w:hint="cs"/>
          <w:rtl/>
        </w:rPr>
        <w:t xml:space="preserve"> او رفت و او را به قتل رساند. </w:t>
      </w:r>
    </w:p>
    <w:p w:rsidR="009F1051" w:rsidRPr="00DE4439" w:rsidRDefault="009F1051" w:rsidP="00EA2D8A">
      <w:pPr>
        <w:pStyle w:val="a"/>
        <w:rPr>
          <w:rFonts w:cs="Times New Roman"/>
          <w:rtl/>
        </w:rPr>
      </w:pPr>
      <w:r w:rsidRPr="00DE4439">
        <w:rPr>
          <w:rFonts w:hint="cs"/>
          <w:rtl/>
        </w:rPr>
        <w:t>از سع</w:t>
      </w:r>
      <w:r w:rsidR="00AE657A">
        <w:rPr>
          <w:rFonts w:hint="cs"/>
          <w:rtl/>
        </w:rPr>
        <w:t>ی</w:t>
      </w:r>
      <w:r w:rsidRPr="00DE4439">
        <w:rPr>
          <w:rFonts w:hint="cs"/>
          <w:rtl/>
        </w:rPr>
        <w:t>د بن مس</w:t>
      </w:r>
      <w:r w:rsidR="00AE657A">
        <w:rPr>
          <w:rFonts w:hint="cs"/>
          <w:rtl/>
        </w:rPr>
        <w:t>ی</w:t>
      </w:r>
      <w:r w:rsidRPr="00DE4439">
        <w:rPr>
          <w:rFonts w:hint="cs"/>
          <w:rtl/>
        </w:rPr>
        <w:t>ب روا</w:t>
      </w:r>
      <w:r w:rsidR="00AE657A">
        <w:rPr>
          <w:rFonts w:hint="cs"/>
          <w:rtl/>
        </w:rPr>
        <w:t>ی</w:t>
      </w:r>
      <w:r w:rsidRPr="00DE4439">
        <w:rPr>
          <w:rFonts w:hint="cs"/>
          <w:rtl/>
        </w:rPr>
        <w:t xml:space="preserve">ت است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عمر </w:t>
      </w:r>
      <w:r w:rsidR="00AE657A">
        <w:rPr>
          <w:rFonts w:hint="cs"/>
          <w:rtl/>
        </w:rPr>
        <w:t>ک</w:t>
      </w:r>
      <w:r w:rsidR="004470CB" w:rsidRPr="00DE4439">
        <w:rPr>
          <w:rFonts w:hint="cs"/>
          <w:rtl/>
        </w:rPr>
        <w:t>شته شد عبدالرحم</w:t>
      </w:r>
      <w:r w:rsidRPr="00DE4439">
        <w:rPr>
          <w:rFonts w:hint="cs"/>
          <w:rtl/>
        </w:rPr>
        <w:t>ن بن اب</w:t>
      </w:r>
      <w:r w:rsidR="00AE657A">
        <w:rPr>
          <w:rFonts w:hint="cs"/>
          <w:rtl/>
        </w:rPr>
        <w:t>ی</w:t>
      </w:r>
      <w:r w:rsidRPr="00DE4439">
        <w:rPr>
          <w:rFonts w:hint="cs"/>
          <w:rtl/>
        </w:rPr>
        <w:t xml:space="preserve"> ب</w:t>
      </w:r>
      <w:r w:rsidR="00AE657A">
        <w:rPr>
          <w:rFonts w:hint="cs"/>
          <w:rtl/>
        </w:rPr>
        <w:t>ک</w:t>
      </w:r>
      <w:r w:rsidRPr="00DE4439">
        <w:rPr>
          <w:rFonts w:hint="cs"/>
          <w:rtl/>
        </w:rPr>
        <w:t>ر گفت</w:t>
      </w:r>
      <w:r w:rsidR="00784590" w:rsidRPr="00DE4439">
        <w:rPr>
          <w:rFonts w:hint="cs"/>
          <w:rtl/>
        </w:rPr>
        <w:t xml:space="preserve">: </w:t>
      </w:r>
      <w:r w:rsidRPr="00DE4439">
        <w:rPr>
          <w:rFonts w:hint="cs"/>
          <w:rtl/>
        </w:rPr>
        <w:t xml:space="preserve">از </w:t>
      </w:r>
      <w:r w:rsidR="00AE657A">
        <w:rPr>
          <w:rFonts w:hint="cs"/>
          <w:rtl/>
        </w:rPr>
        <w:t>ک</w:t>
      </w:r>
      <w:r w:rsidRPr="00DE4439">
        <w:rPr>
          <w:rFonts w:hint="cs"/>
          <w:rtl/>
        </w:rPr>
        <w:t xml:space="preserve">نار ابو لؤلؤ گذر </w:t>
      </w:r>
      <w:r w:rsidR="00AE657A">
        <w:rPr>
          <w:rFonts w:hint="cs"/>
          <w:rtl/>
        </w:rPr>
        <w:t>ک</w:t>
      </w:r>
      <w:r w:rsidRPr="00DE4439">
        <w:rPr>
          <w:rFonts w:hint="cs"/>
          <w:rtl/>
        </w:rPr>
        <w:t>ردم او و جف</w:t>
      </w:r>
      <w:r w:rsidR="00AE657A">
        <w:rPr>
          <w:rFonts w:hint="cs"/>
          <w:rtl/>
        </w:rPr>
        <w:t>ی</w:t>
      </w:r>
      <w:r w:rsidRPr="00DE4439">
        <w:rPr>
          <w:rFonts w:hint="cs"/>
          <w:rtl/>
        </w:rPr>
        <w:t>نه و هرمزان با هم در گوش</w:t>
      </w:r>
      <w:r w:rsidR="00AE657A">
        <w:rPr>
          <w:rFonts w:hint="cs"/>
          <w:rtl/>
        </w:rPr>
        <w:t>ی</w:t>
      </w:r>
      <w:r w:rsidRPr="00DE4439">
        <w:rPr>
          <w:rFonts w:hint="cs"/>
          <w:rtl/>
        </w:rPr>
        <w:t xml:space="preserve"> حرف م</w:t>
      </w:r>
      <w:r w:rsidR="00AE657A">
        <w:rPr>
          <w:rFonts w:hint="cs"/>
          <w:rtl/>
        </w:rPr>
        <w:t>ی</w:t>
      </w:r>
      <w:r w:rsidRPr="00DE4439">
        <w:rPr>
          <w:rFonts w:hint="cs"/>
          <w:rtl/>
        </w:rPr>
        <w:t>‌زدند وقت</w:t>
      </w:r>
      <w:r w:rsidR="00AE657A">
        <w:rPr>
          <w:rFonts w:hint="cs"/>
          <w:rtl/>
        </w:rPr>
        <w:t>ی</w:t>
      </w:r>
      <w:r w:rsidRPr="00DE4439">
        <w:rPr>
          <w:rFonts w:hint="cs"/>
          <w:rtl/>
        </w:rPr>
        <w:t xml:space="preserve"> خواستم به سو</w:t>
      </w:r>
      <w:r w:rsidR="00AE657A">
        <w:rPr>
          <w:rFonts w:hint="cs"/>
          <w:rtl/>
        </w:rPr>
        <w:t>ی</w:t>
      </w:r>
      <w:r w:rsidRPr="00DE4439">
        <w:rPr>
          <w:rFonts w:hint="cs"/>
          <w:rtl/>
        </w:rPr>
        <w:t xml:space="preserve"> آنها بروم بلند شدند و خنجر</w:t>
      </w:r>
      <w:r w:rsidR="00AE657A">
        <w:rPr>
          <w:rFonts w:hint="cs"/>
          <w:rtl/>
        </w:rPr>
        <w:t>ی</w:t>
      </w:r>
      <w:r w:rsidRPr="00DE4439">
        <w:rPr>
          <w:rFonts w:hint="cs"/>
          <w:rtl/>
        </w:rPr>
        <w:t xml:space="preserve"> از م</w:t>
      </w:r>
      <w:r w:rsidR="00AE657A">
        <w:rPr>
          <w:rFonts w:hint="cs"/>
          <w:rtl/>
        </w:rPr>
        <w:t>ی</w:t>
      </w:r>
      <w:r w:rsidRPr="00DE4439">
        <w:rPr>
          <w:rFonts w:hint="cs"/>
          <w:rtl/>
        </w:rPr>
        <w:t>ان آنها به زم</w:t>
      </w:r>
      <w:r w:rsidR="00AE657A">
        <w:rPr>
          <w:rFonts w:hint="cs"/>
          <w:rtl/>
        </w:rPr>
        <w:t>ی</w:t>
      </w:r>
      <w:r w:rsidRPr="00DE4439">
        <w:rPr>
          <w:rFonts w:hint="cs"/>
          <w:rtl/>
        </w:rPr>
        <w:t xml:space="preserve">ن افتاد </w:t>
      </w:r>
      <w:r w:rsidR="00AE657A">
        <w:rPr>
          <w:rFonts w:hint="cs"/>
          <w:rtl/>
        </w:rPr>
        <w:t>ک</w:t>
      </w:r>
      <w:r w:rsidRPr="00DE4439">
        <w:rPr>
          <w:rFonts w:hint="cs"/>
          <w:rtl/>
        </w:rPr>
        <w:t>ه دو سر داشت و دست</w:t>
      </w:r>
      <w:r w:rsidR="00AE657A">
        <w:rPr>
          <w:rFonts w:hint="cs"/>
          <w:rtl/>
        </w:rPr>
        <w:t>ۀ</w:t>
      </w:r>
      <w:r w:rsidRPr="00DE4439">
        <w:rPr>
          <w:rFonts w:hint="cs"/>
          <w:rtl/>
        </w:rPr>
        <w:t xml:space="preserve"> آن در وسط قرار داشت، پس نگاه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ک</w:t>
      </w:r>
      <w:r w:rsidRPr="00DE4439">
        <w:rPr>
          <w:rFonts w:hint="cs"/>
          <w:rtl/>
        </w:rPr>
        <w:t>ه خنجر</w:t>
      </w:r>
      <w:r w:rsidR="00AE657A">
        <w:rPr>
          <w:rFonts w:hint="cs"/>
          <w:rtl/>
        </w:rPr>
        <w:t>ی</w:t>
      </w:r>
      <w:r w:rsidRPr="00DE4439">
        <w:rPr>
          <w:rFonts w:hint="cs"/>
          <w:rtl/>
        </w:rPr>
        <w:t xml:space="preserve"> </w:t>
      </w:r>
      <w:r w:rsidR="00AE657A">
        <w:rPr>
          <w:rFonts w:hint="cs"/>
          <w:rtl/>
        </w:rPr>
        <w:t>ک</w:t>
      </w:r>
      <w:r w:rsidRPr="00DE4439">
        <w:rPr>
          <w:rFonts w:hint="cs"/>
          <w:rtl/>
        </w:rPr>
        <w:t xml:space="preserve">ه عمر با آن </w:t>
      </w:r>
      <w:r w:rsidR="00AE657A">
        <w:rPr>
          <w:rFonts w:hint="cs"/>
          <w:rtl/>
        </w:rPr>
        <w:t>ک</w:t>
      </w:r>
      <w:r w:rsidRPr="00DE4439">
        <w:rPr>
          <w:rFonts w:hint="cs"/>
          <w:rtl/>
        </w:rPr>
        <w:t>شته شده چگونه است، وقت</w:t>
      </w:r>
      <w:r w:rsidR="00AE657A">
        <w:rPr>
          <w:rFonts w:hint="cs"/>
          <w:rtl/>
        </w:rPr>
        <w:t>ی</w:t>
      </w:r>
      <w:r w:rsidRPr="00DE4439">
        <w:rPr>
          <w:rFonts w:hint="cs"/>
          <w:rtl/>
        </w:rPr>
        <w:t xml:space="preserve"> </w:t>
      </w:r>
      <w:r w:rsidR="009C0AB6" w:rsidRPr="00DE4439">
        <w:rPr>
          <w:rFonts w:hint="cs"/>
          <w:rtl/>
        </w:rPr>
        <w:t>عب</w:t>
      </w:r>
      <w:r w:rsidR="00AE657A">
        <w:rPr>
          <w:rFonts w:hint="cs"/>
          <w:rtl/>
        </w:rPr>
        <w:t>ی</w:t>
      </w:r>
      <w:r w:rsidR="009C0AB6" w:rsidRPr="00DE4439">
        <w:rPr>
          <w:rFonts w:hint="cs"/>
          <w:rtl/>
        </w:rPr>
        <w:t>دالله</w:t>
      </w:r>
      <w:r w:rsidRPr="00DE4439">
        <w:rPr>
          <w:rFonts w:hint="cs"/>
          <w:rtl/>
        </w:rPr>
        <w:t xml:space="preserve"> بن عمر ا</w:t>
      </w:r>
      <w:r w:rsidR="00AE657A">
        <w:rPr>
          <w:rFonts w:hint="cs"/>
          <w:rtl/>
        </w:rPr>
        <w:t>ی</w:t>
      </w:r>
      <w:r w:rsidR="004470CB" w:rsidRPr="00DE4439">
        <w:rPr>
          <w:rFonts w:hint="cs"/>
          <w:rtl/>
        </w:rPr>
        <w:t>ن سخنان عبدالرحم</w:t>
      </w:r>
      <w:r w:rsidRPr="00DE4439">
        <w:rPr>
          <w:rFonts w:hint="cs"/>
          <w:rtl/>
        </w:rPr>
        <w:t>ن بن اب</w:t>
      </w:r>
      <w:r w:rsidR="00AE657A">
        <w:rPr>
          <w:rFonts w:hint="cs"/>
          <w:rtl/>
        </w:rPr>
        <w:t>ی</w:t>
      </w:r>
      <w:r w:rsidRPr="00DE4439">
        <w:rPr>
          <w:rFonts w:hint="cs"/>
          <w:rtl/>
        </w:rPr>
        <w:t xml:space="preserve"> ب</w:t>
      </w:r>
      <w:r w:rsidR="00AE657A">
        <w:rPr>
          <w:rFonts w:hint="cs"/>
          <w:rtl/>
        </w:rPr>
        <w:t>ک</w:t>
      </w:r>
      <w:r w:rsidRPr="00DE4439">
        <w:rPr>
          <w:rFonts w:hint="cs"/>
          <w:rtl/>
        </w:rPr>
        <w:t>ر را شن</w:t>
      </w:r>
      <w:r w:rsidR="00AE657A">
        <w:rPr>
          <w:rFonts w:hint="cs"/>
          <w:rtl/>
        </w:rPr>
        <w:t>ی</w:t>
      </w:r>
      <w:r w:rsidRPr="00DE4439">
        <w:rPr>
          <w:rFonts w:hint="cs"/>
          <w:rtl/>
        </w:rPr>
        <w:t xml:space="preserve">د. </w:t>
      </w:r>
      <w:r w:rsidR="002917E4" w:rsidRPr="00DE4439">
        <w:rPr>
          <w:rFonts w:hint="cs"/>
          <w:rtl/>
        </w:rPr>
        <w:t>همراه با شمش</w:t>
      </w:r>
      <w:r w:rsidR="00AE657A">
        <w:rPr>
          <w:rFonts w:hint="cs"/>
          <w:rtl/>
        </w:rPr>
        <w:t>ی</w:t>
      </w:r>
      <w:r w:rsidR="002917E4" w:rsidRPr="00DE4439">
        <w:rPr>
          <w:rFonts w:hint="cs"/>
          <w:rtl/>
        </w:rPr>
        <w:t>ر به راه افتاد و هرمزان را فراخواند وقت</w:t>
      </w:r>
      <w:r w:rsidR="00AE657A">
        <w:rPr>
          <w:rFonts w:hint="cs"/>
          <w:rtl/>
        </w:rPr>
        <w:t>ی</w:t>
      </w:r>
      <w:r w:rsidR="002917E4" w:rsidRPr="00DE4439">
        <w:rPr>
          <w:rFonts w:hint="cs"/>
          <w:rtl/>
        </w:rPr>
        <w:t xml:space="preserve"> هرمزان به سو</w:t>
      </w:r>
      <w:r w:rsidR="00AE657A">
        <w:rPr>
          <w:rFonts w:hint="cs"/>
          <w:rtl/>
        </w:rPr>
        <w:t>ی</w:t>
      </w:r>
      <w:r w:rsidR="002917E4" w:rsidRPr="00DE4439">
        <w:rPr>
          <w:rFonts w:hint="cs"/>
          <w:rtl/>
        </w:rPr>
        <w:t xml:space="preserve"> او آمد. عب</w:t>
      </w:r>
      <w:r w:rsidR="00AE657A">
        <w:rPr>
          <w:rFonts w:hint="cs"/>
          <w:rtl/>
        </w:rPr>
        <w:t>ی</w:t>
      </w:r>
      <w:r w:rsidR="002917E4" w:rsidRPr="00DE4439">
        <w:rPr>
          <w:rFonts w:hint="cs"/>
          <w:rtl/>
        </w:rPr>
        <w:t>دالله به او گفت</w:t>
      </w:r>
      <w:r w:rsidR="00784590" w:rsidRPr="00DE4439">
        <w:rPr>
          <w:rFonts w:hint="cs"/>
          <w:rtl/>
        </w:rPr>
        <w:t xml:space="preserve">: </w:t>
      </w:r>
      <w:r w:rsidR="002917E4" w:rsidRPr="00DE4439">
        <w:rPr>
          <w:rFonts w:hint="cs"/>
          <w:rtl/>
        </w:rPr>
        <w:t>با من ب</w:t>
      </w:r>
      <w:r w:rsidR="00AE657A">
        <w:rPr>
          <w:rFonts w:hint="cs"/>
          <w:rtl/>
        </w:rPr>
        <w:t>ی</w:t>
      </w:r>
      <w:r w:rsidR="002917E4" w:rsidRPr="00DE4439">
        <w:rPr>
          <w:rFonts w:hint="cs"/>
          <w:rtl/>
        </w:rPr>
        <w:t xml:space="preserve">ا تا اسبم را نگاه </w:t>
      </w:r>
      <w:r w:rsidR="00AE657A">
        <w:rPr>
          <w:rFonts w:hint="cs"/>
          <w:rtl/>
        </w:rPr>
        <w:t>ک</w:t>
      </w:r>
      <w:r w:rsidR="002917E4" w:rsidRPr="00DE4439">
        <w:rPr>
          <w:rFonts w:hint="cs"/>
          <w:rtl/>
        </w:rPr>
        <w:t>ن</w:t>
      </w:r>
      <w:r w:rsidR="00AE657A">
        <w:rPr>
          <w:rFonts w:hint="cs"/>
          <w:rtl/>
        </w:rPr>
        <w:t>ی</w:t>
      </w:r>
      <w:r w:rsidR="002917E4" w:rsidRPr="00DE4439">
        <w:rPr>
          <w:rFonts w:hint="cs"/>
          <w:rtl/>
        </w:rPr>
        <w:t>م</w:t>
      </w:r>
      <w:r w:rsidR="002F6752" w:rsidRPr="00DE4439">
        <w:rPr>
          <w:rFonts w:hint="cs"/>
          <w:rtl/>
        </w:rPr>
        <w:t>، آنگاه عب</w:t>
      </w:r>
      <w:r w:rsidR="00AE657A">
        <w:rPr>
          <w:rFonts w:hint="cs"/>
          <w:rtl/>
        </w:rPr>
        <w:t>ی</w:t>
      </w:r>
      <w:r w:rsidR="002F6752" w:rsidRPr="00DE4439">
        <w:rPr>
          <w:rFonts w:hint="cs"/>
          <w:rtl/>
        </w:rPr>
        <w:t xml:space="preserve">دالله </w:t>
      </w:r>
      <w:r w:rsidR="00AE657A">
        <w:rPr>
          <w:rFonts w:hint="cs"/>
          <w:rtl/>
        </w:rPr>
        <w:t>ک</w:t>
      </w:r>
      <w:r w:rsidR="00870A56" w:rsidRPr="00DE4439">
        <w:rPr>
          <w:rFonts w:hint="cs"/>
          <w:rtl/>
        </w:rPr>
        <w:t>م</w:t>
      </w:r>
      <w:r w:rsidR="00AE657A">
        <w:rPr>
          <w:rFonts w:hint="cs"/>
          <w:rtl/>
        </w:rPr>
        <w:t>ی</w:t>
      </w:r>
      <w:r w:rsidR="00870A56" w:rsidRPr="00DE4439">
        <w:rPr>
          <w:rFonts w:hint="cs"/>
          <w:rtl/>
        </w:rPr>
        <w:t xml:space="preserve"> خود را از او عقب‌تر نگاه داشت و وقت</w:t>
      </w:r>
      <w:r w:rsidR="00AE657A">
        <w:rPr>
          <w:rFonts w:hint="cs"/>
          <w:rtl/>
        </w:rPr>
        <w:t>ی</w:t>
      </w:r>
      <w:r w:rsidR="00870A56" w:rsidRPr="00DE4439">
        <w:rPr>
          <w:rFonts w:hint="cs"/>
          <w:rtl/>
        </w:rPr>
        <w:t xml:space="preserve"> او جلو شد </w:t>
      </w:r>
      <w:r w:rsidR="009C0AB6" w:rsidRPr="00DE4439">
        <w:rPr>
          <w:rFonts w:hint="cs"/>
          <w:rtl/>
        </w:rPr>
        <w:t>عب</w:t>
      </w:r>
      <w:r w:rsidR="00AE657A">
        <w:rPr>
          <w:rFonts w:hint="cs"/>
          <w:rtl/>
        </w:rPr>
        <w:t>ی</w:t>
      </w:r>
      <w:r w:rsidR="009C0AB6" w:rsidRPr="00DE4439">
        <w:rPr>
          <w:rFonts w:hint="cs"/>
          <w:rtl/>
        </w:rPr>
        <w:t>دالله</w:t>
      </w:r>
      <w:r w:rsidR="00870A56" w:rsidRPr="00DE4439">
        <w:rPr>
          <w:rFonts w:hint="cs"/>
          <w:rtl/>
        </w:rPr>
        <w:t xml:space="preserve"> با شمش</w:t>
      </w:r>
      <w:r w:rsidR="00AE657A">
        <w:rPr>
          <w:rFonts w:hint="cs"/>
          <w:rtl/>
        </w:rPr>
        <w:t>ی</w:t>
      </w:r>
      <w:r w:rsidR="00870A56" w:rsidRPr="00DE4439">
        <w:rPr>
          <w:rFonts w:hint="cs"/>
          <w:rtl/>
        </w:rPr>
        <w:t xml:space="preserve">ر او را زد، </w:t>
      </w:r>
      <w:r w:rsidR="009C0AB6" w:rsidRPr="00DE4439">
        <w:rPr>
          <w:rFonts w:hint="cs"/>
          <w:rtl/>
        </w:rPr>
        <w:t>عب</w:t>
      </w:r>
      <w:r w:rsidR="00AE657A">
        <w:rPr>
          <w:rFonts w:hint="cs"/>
          <w:rtl/>
        </w:rPr>
        <w:t>ی</w:t>
      </w:r>
      <w:r w:rsidR="009C0AB6" w:rsidRPr="00DE4439">
        <w:rPr>
          <w:rFonts w:hint="cs"/>
          <w:rtl/>
        </w:rPr>
        <w:t>دالله</w:t>
      </w:r>
      <w:r w:rsidR="00870A56" w:rsidRPr="00DE4439">
        <w:rPr>
          <w:rFonts w:hint="cs"/>
          <w:rtl/>
        </w:rPr>
        <w:t xml:space="preserve"> م</w:t>
      </w:r>
      <w:r w:rsidR="00AE657A">
        <w:rPr>
          <w:rFonts w:hint="cs"/>
          <w:rtl/>
        </w:rPr>
        <w:t>ی</w:t>
      </w:r>
      <w:r w:rsidR="00870A56" w:rsidRPr="00DE4439">
        <w:rPr>
          <w:rFonts w:hint="cs"/>
          <w:rtl/>
        </w:rPr>
        <w:t>‌گو</w:t>
      </w:r>
      <w:r w:rsidR="00AE657A">
        <w:rPr>
          <w:rFonts w:hint="cs"/>
          <w:rtl/>
        </w:rPr>
        <w:t>ی</w:t>
      </w:r>
      <w:r w:rsidR="00870A56" w:rsidRPr="00DE4439">
        <w:rPr>
          <w:rFonts w:hint="cs"/>
          <w:rtl/>
        </w:rPr>
        <w:t>د</w:t>
      </w:r>
      <w:r w:rsidR="00784590" w:rsidRPr="00DE4439">
        <w:rPr>
          <w:rFonts w:hint="cs"/>
          <w:rtl/>
        </w:rPr>
        <w:t xml:space="preserve">: </w:t>
      </w:r>
      <w:r w:rsidR="00870A56" w:rsidRPr="00DE4439">
        <w:rPr>
          <w:rFonts w:hint="cs"/>
          <w:rtl/>
        </w:rPr>
        <w:t>وقت</w:t>
      </w:r>
      <w:r w:rsidR="00AE657A">
        <w:rPr>
          <w:rFonts w:hint="cs"/>
          <w:rtl/>
        </w:rPr>
        <w:t>ی</w:t>
      </w:r>
      <w:r w:rsidR="00870A56" w:rsidRPr="00DE4439">
        <w:rPr>
          <w:rFonts w:hint="cs"/>
          <w:rtl/>
        </w:rPr>
        <w:t xml:space="preserve"> </w:t>
      </w:r>
      <w:r w:rsidR="00FA6D0E" w:rsidRPr="00DE4439">
        <w:rPr>
          <w:rFonts w:hint="cs"/>
          <w:rtl/>
        </w:rPr>
        <w:t>او احساس شدت درد شمش</w:t>
      </w:r>
      <w:r w:rsidR="00AE657A">
        <w:rPr>
          <w:rFonts w:hint="cs"/>
          <w:rtl/>
        </w:rPr>
        <w:t>ی</w:t>
      </w:r>
      <w:r w:rsidR="00FA6D0E" w:rsidRPr="00DE4439">
        <w:rPr>
          <w:rFonts w:hint="cs"/>
          <w:rtl/>
        </w:rPr>
        <w:t xml:space="preserve">ر اصابت شده </w:t>
      </w:r>
      <w:r w:rsidR="00AE657A">
        <w:rPr>
          <w:rFonts w:hint="cs"/>
          <w:rtl/>
        </w:rPr>
        <w:t>ک</w:t>
      </w:r>
      <w:r w:rsidR="00FA6D0E" w:rsidRPr="00DE4439">
        <w:rPr>
          <w:rFonts w:hint="cs"/>
          <w:rtl/>
        </w:rPr>
        <w:t xml:space="preserve">رد </w:t>
      </w:r>
      <w:r w:rsidR="00870A56" w:rsidRPr="00DE4439">
        <w:rPr>
          <w:rFonts w:hint="cs"/>
          <w:rtl/>
        </w:rPr>
        <w:t>گفت</w:t>
      </w:r>
      <w:r w:rsidR="00784590" w:rsidRPr="00DE4439">
        <w:rPr>
          <w:rFonts w:hint="cs"/>
          <w:rtl/>
        </w:rPr>
        <w:t xml:space="preserve">: </w:t>
      </w:r>
      <w:r w:rsidR="00870A56" w:rsidRPr="00DE4439">
        <w:rPr>
          <w:rFonts w:hint="cs"/>
          <w:rtl/>
        </w:rPr>
        <w:t xml:space="preserve">لا اله الا الله، و </w:t>
      </w:r>
      <w:r w:rsidR="009C0AB6" w:rsidRPr="00DE4439">
        <w:rPr>
          <w:rFonts w:hint="cs"/>
          <w:rtl/>
        </w:rPr>
        <w:t>عب</w:t>
      </w:r>
      <w:r w:rsidR="00AE657A">
        <w:rPr>
          <w:rFonts w:hint="cs"/>
          <w:rtl/>
        </w:rPr>
        <w:t>ی</w:t>
      </w:r>
      <w:r w:rsidR="009C0AB6" w:rsidRPr="00DE4439">
        <w:rPr>
          <w:rFonts w:hint="cs"/>
          <w:rtl/>
        </w:rPr>
        <w:t>دالله</w:t>
      </w:r>
      <w:r w:rsidR="00870A56" w:rsidRPr="00DE4439">
        <w:rPr>
          <w:rFonts w:hint="cs"/>
          <w:rtl/>
        </w:rPr>
        <w:t xml:space="preserve"> م</w:t>
      </w:r>
      <w:r w:rsidR="00AE657A">
        <w:rPr>
          <w:rFonts w:hint="cs"/>
          <w:rtl/>
        </w:rPr>
        <w:t>ی</w:t>
      </w:r>
      <w:r w:rsidR="00870A56" w:rsidRPr="00DE4439">
        <w:rPr>
          <w:rFonts w:hint="cs"/>
          <w:rtl/>
        </w:rPr>
        <w:t>‌گو</w:t>
      </w:r>
      <w:r w:rsidR="00AE657A">
        <w:rPr>
          <w:rFonts w:hint="cs"/>
          <w:rtl/>
        </w:rPr>
        <w:t>ی</w:t>
      </w:r>
      <w:r w:rsidR="00870A56" w:rsidRPr="00DE4439">
        <w:rPr>
          <w:rFonts w:hint="cs"/>
          <w:rtl/>
        </w:rPr>
        <w:t>د</w:t>
      </w:r>
      <w:r w:rsidR="00784590" w:rsidRPr="00DE4439">
        <w:rPr>
          <w:rFonts w:hint="cs"/>
          <w:rtl/>
        </w:rPr>
        <w:t xml:space="preserve">: </w:t>
      </w:r>
      <w:r w:rsidR="009C0AB6" w:rsidRPr="00DE4439">
        <w:rPr>
          <w:rFonts w:hint="cs"/>
          <w:rtl/>
        </w:rPr>
        <w:t>جف</w:t>
      </w:r>
      <w:r w:rsidR="00AE657A">
        <w:rPr>
          <w:rFonts w:hint="cs"/>
          <w:rtl/>
        </w:rPr>
        <w:t>ی</w:t>
      </w:r>
      <w:r w:rsidR="009C0AB6" w:rsidRPr="00DE4439">
        <w:rPr>
          <w:rFonts w:hint="cs"/>
          <w:rtl/>
        </w:rPr>
        <w:t xml:space="preserve">نه را فراخواندم او از </w:t>
      </w:r>
      <w:r w:rsidR="004470CB" w:rsidRPr="00DE4439">
        <w:rPr>
          <w:rFonts w:hint="cs"/>
          <w:rtl/>
        </w:rPr>
        <w:t>نصاراى</w:t>
      </w:r>
      <w:r w:rsidR="009C0AB6" w:rsidRPr="00DE4439">
        <w:rPr>
          <w:rFonts w:hint="cs"/>
          <w:rtl/>
        </w:rPr>
        <w:t xml:space="preserve"> ح</w:t>
      </w:r>
      <w:r w:rsidR="00AE657A">
        <w:rPr>
          <w:rFonts w:hint="cs"/>
          <w:rtl/>
        </w:rPr>
        <w:t>ی</w:t>
      </w:r>
      <w:r w:rsidR="009C0AB6" w:rsidRPr="00DE4439">
        <w:rPr>
          <w:rFonts w:hint="cs"/>
          <w:rtl/>
        </w:rPr>
        <w:t>ره بود، وقت</w:t>
      </w:r>
      <w:r w:rsidR="00AE657A">
        <w:rPr>
          <w:rFonts w:hint="cs"/>
          <w:rtl/>
        </w:rPr>
        <w:t>ی</w:t>
      </w:r>
      <w:r w:rsidR="009C0AB6" w:rsidRPr="00DE4439">
        <w:rPr>
          <w:rFonts w:hint="cs"/>
          <w:rtl/>
        </w:rPr>
        <w:t xml:space="preserve"> شمش</w:t>
      </w:r>
      <w:r w:rsidR="00AE657A">
        <w:rPr>
          <w:rFonts w:hint="cs"/>
          <w:rtl/>
        </w:rPr>
        <w:t>ی</w:t>
      </w:r>
      <w:r w:rsidR="009C0AB6" w:rsidRPr="00DE4439">
        <w:rPr>
          <w:rFonts w:hint="cs"/>
          <w:rtl/>
        </w:rPr>
        <w:t>ر را برا</w:t>
      </w:r>
      <w:r w:rsidR="00AE657A">
        <w:rPr>
          <w:rFonts w:hint="cs"/>
          <w:rtl/>
        </w:rPr>
        <w:t>ی</w:t>
      </w:r>
      <w:r w:rsidR="009C0AB6" w:rsidRPr="00DE4439">
        <w:rPr>
          <w:rFonts w:hint="cs"/>
          <w:rtl/>
        </w:rPr>
        <w:t xml:space="preserve"> او بلند </w:t>
      </w:r>
      <w:r w:rsidR="00AE657A">
        <w:rPr>
          <w:rFonts w:hint="cs"/>
          <w:rtl/>
        </w:rPr>
        <w:t>ک</w:t>
      </w:r>
      <w:r w:rsidR="009C0AB6" w:rsidRPr="00DE4439">
        <w:rPr>
          <w:rFonts w:hint="cs"/>
          <w:rtl/>
        </w:rPr>
        <w:t>ردم علامت صل</w:t>
      </w:r>
      <w:r w:rsidR="00AE657A">
        <w:rPr>
          <w:rFonts w:hint="cs"/>
          <w:rtl/>
        </w:rPr>
        <w:t>ی</w:t>
      </w:r>
      <w:r w:rsidR="009C0AB6" w:rsidRPr="00DE4439">
        <w:rPr>
          <w:rFonts w:hint="cs"/>
          <w:rtl/>
        </w:rPr>
        <w:t>ب را بر پ</w:t>
      </w:r>
      <w:r w:rsidR="00AE657A">
        <w:rPr>
          <w:rFonts w:hint="cs"/>
          <w:rtl/>
        </w:rPr>
        <w:t>ی</w:t>
      </w:r>
      <w:r w:rsidR="009C0AB6" w:rsidRPr="00DE4439">
        <w:rPr>
          <w:rFonts w:hint="cs"/>
          <w:rtl/>
        </w:rPr>
        <w:t>شان</w:t>
      </w:r>
      <w:r w:rsidR="00AE657A">
        <w:rPr>
          <w:rFonts w:hint="cs"/>
          <w:rtl/>
        </w:rPr>
        <w:t>ی</w:t>
      </w:r>
      <w:r w:rsidR="009C0AB6" w:rsidRPr="00DE4439">
        <w:rPr>
          <w:rFonts w:hint="cs"/>
          <w:rtl/>
        </w:rPr>
        <w:t>‌اش قرار داد، سپس عب</w:t>
      </w:r>
      <w:r w:rsidR="00AE657A">
        <w:rPr>
          <w:rFonts w:hint="cs"/>
          <w:rtl/>
        </w:rPr>
        <w:t>ی</w:t>
      </w:r>
      <w:r w:rsidR="009C0AB6" w:rsidRPr="00DE4439">
        <w:rPr>
          <w:rFonts w:hint="cs"/>
          <w:rtl/>
        </w:rPr>
        <w:t xml:space="preserve">دالله رفت و دختر </w:t>
      </w:r>
      <w:r w:rsidR="00AE657A">
        <w:rPr>
          <w:rFonts w:hint="cs"/>
          <w:rtl/>
        </w:rPr>
        <w:t>ک</w:t>
      </w:r>
      <w:r w:rsidR="009C0AB6" w:rsidRPr="00DE4439">
        <w:rPr>
          <w:rFonts w:hint="cs"/>
          <w:rtl/>
        </w:rPr>
        <w:t>وچ</w:t>
      </w:r>
      <w:r w:rsidR="00AE657A">
        <w:rPr>
          <w:rFonts w:hint="cs"/>
          <w:rtl/>
        </w:rPr>
        <w:t>ک</w:t>
      </w:r>
      <w:r w:rsidR="009C0AB6" w:rsidRPr="00DE4439">
        <w:rPr>
          <w:rFonts w:hint="cs"/>
          <w:rtl/>
        </w:rPr>
        <w:t xml:space="preserve"> ابو لؤلؤ را </w:t>
      </w:r>
      <w:r w:rsidR="00AE657A">
        <w:rPr>
          <w:rFonts w:hint="cs"/>
          <w:rtl/>
        </w:rPr>
        <w:t>ک</w:t>
      </w:r>
      <w:r w:rsidR="009C0AB6" w:rsidRPr="00DE4439">
        <w:rPr>
          <w:rFonts w:hint="cs"/>
          <w:rtl/>
        </w:rPr>
        <w:t>ه ادعا</w:t>
      </w:r>
      <w:r w:rsidR="00AE657A">
        <w:rPr>
          <w:rFonts w:hint="cs"/>
          <w:rtl/>
        </w:rPr>
        <w:t>ی</w:t>
      </w:r>
      <w:r w:rsidR="009C0AB6" w:rsidRPr="00DE4439">
        <w:rPr>
          <w:rFonts w:hint="cs"/>
          <w:rtl/>
        </w:rPr>
        <w:t xml:space="preserve"> اسلام م</w:t>
      </w:r>
      <w:r w:rsidR="00AE657A">
        <w:rPr>
          <w:rFonts w:hint="cs"/>
          <w:rtl/>
        </w:rPr>
        <w:t>ی</w:t>
      </w:r>
      <w:r w:rsidR="009C0AB6" w:rsidRPr="00DE4439">
        <w:rPr>
          <w:rFonts w:hint="cs"/>
          <w:rtl/>
        </w:rPr>
        <w:t>‌</w:t>
      </w:r>
      <w:r w:rsidR="00AE657A">
        <w:rPr>
          <w:rFonts w:hint="cs"/>
          <w:rtl/>
        </w:rPr>
        <w:t>ک</w:t>
      </w:r>
      <w:r w:rsidR="009C0AB6" w:rsidRPr="00DE4439">
        <w:rPr>
          <w:rFonts w:hint="cs"/>
          <w:rtl/>
        </w:rPr>
        <w:t>رد به قتل رساند</w:t>
      </w:r>
      <w:r w:rsidR="00FA6D0E" w:rsidRPr="00DE4439">
        <w:rPr>
          <w:rFonts w:hint="cs"/>
          <w:rtl/>
        </w:rPr>
        <w:t>،</w:t>
      </w:r>
      <w:r w:rsidR="009C0AB6" w:rsidRPr="00DE4439">
        <w:rPr>
          <w:rFonts w:hint="cs"/>
          <w:rtl/>
        </w:rPr>
        <w:t xml:space="preserve"> و خواست </w:t>
      </w:r>
      <w:r w:rsidR="00AE657A">
        <w:rPr>
          <w:rFonts w:hint="cs"/>
          <w:rtl/>
        </w:rPr>
        <w:t>ک</w:t>
      </w:r>
      <w:r w:rsidR="009C0AB6" w:rsidRPr="00DE4439">
        <w:rPr>
          <w:rFonts w:hint="cs"/>
          <w:rtl/>
        </w:rPr>
        <w:t>ه همه اس</w:t>
      </w:r>
      <w:r w:rsidR="00AE657A">
        <w:rPr>
          <w:rFonts w:hint="cs"/>
          <w:rtl/>
        </w:rPr>
        <w:t>ی</w:t>
      </w:r>
      <w:r w:rsidR="009C0AB6" w:rsidRPr="00DE4439">
        <w:rPr>
          <w:rFonts w:hint="cs"/>
          <w:rtl/>
        </w:rPr>
        <w:t>رها</w:t>
      </w:r>
      <w:r w:rsidR="00AE657A">
        <w:rPr>
          <w:rFonts w:hint="cs"/>
          <w:rtl/>
        </w:rPr>
        <w:t>یی</w:t>
      </w:r>
      <w:r w:rsidR="009C0AB6" w:rsidRPr="00DE4439">
        <w:rPr>
          <w:rFonts w:hint="cs"/>
          <w:rtl/>
        </w:rPr>
        <w:t xml:space="preserve"> </w:t>
      </w:r>
      <w:r w:rsidR="00AE657A">
        <w:rPr>
          <w:rFonts w:hint="cs"/>
          <w:rtl/>
        </w:rPr>
        <w:t>ک</w:t>
      </w:r>
      <w:r w:rsidR="009C0AB6" w:rsidRPr="00DE4439">
        <w:rPr>
          <w:rFonts w:hint="cs"/>
          <w:rtl/>
        </w:rPr>
        <w:t>ه به مد</w:t>
      </w:r>
      <w:r w:rsidR="00AE657A">
        <w:rPr>
          <w:rFonts w:hint="cs"/>
          <w:rtl/>
        </w:rPr>
        <w:t>ی</w:t>
      </w:r>
      <w:r w:rsidR="009C0AB6" w:rsidRPr="00DE4439">
        <w:rPr>
          <w:rFonts w:hint="cs"/>
          <w:rtl/>
        </w:rPr>
        <w:t>نه آورده شده‌اند را به قتل برساند</w:t>
      </w:r>
      <w:r w:rsidR="00FA6D0E" w:rsidRPr="00DE4439">
        <w:rPr>
          <w:rFonts w:hint="cs"/>
          <w:rtl/>
        </w:rPr>
        <w:t>،</w:t>
      </w:r>
      <w:r w:rsidR="009C0AB6" w:rsidRPr="00DE4439">
        <w:rPr>
          <w:rFonts w:hint="cs"/>
          <w:rtl/>
        </w:rPr>
        <w:t xml:space="preserve"> آنگاه مهاجران با او مخالفت </w:t>
      </w:r>
      <w:r w:rsidR="00AE657A">
        <w:rPr>
          <w:rFonts w:hint="cs"/>
          <w:rtl/>
        </w:rPr>
        <w:t>ک</w:t>
      </w:r>
      <w:r w:rsidR="009C0AB6" w:rsidRPr="00DE4439">
        <w:rPr>
          <w:rFonts w:hint="cs"/>
          <w:rtl/>
        </w:rPr>
        <w:t>ردند و او را از ا</w:t>
      </w:r>
      <w:r w:rsidR="00AE657A">
        <w:rPr>
          <w:rFonts w:hint="cs"/>
          <w:rtl/>
        </w:rPr>
        <w:t>ی</w:t>
      </w:r>
      <w:r w:rsidR="009C0AB6" w:rsidRPr="00DE4439">
        <w:rPr>
          <w:rFonts w:hint="cs"/>
          <w:rtl/>
        </w:rPr>
        <w:t xml:space="preserve">ن </w:t>
      </w:r>
      <w:r w:rsidR="00AE657A">
        <w:rPr>
          <w:rFonts w:hint="cs"/>
          <w:rtl/>
        </w:rPr>
        <w:t>ک</w:t>
      </w:r>
      <w:r w:rsidR="009C0AB6" w:rsidRPr="00DE4439">
        <w:rPr>
          <w:rFonts w:hint="cs"/>
          <w:rtl/>
        </w:rPr>
        <w:t>ار باز داشته و تهد</w:t>
      </w:r>
      <w:r w:rsidR="00AE657A">
        <w:rPr>
          <w:rFonts w:hint="cs"/>
          <w:rtl/>
        </w:rPr>
        <w:t>ی</w:t>
      </w:r>
      <w:r w:rsidR="009C0AB6" w:rsidRPr="00DE4439">
        <w:rPr>
          <w:rFonts w:hint="cs"/>
          <w:rtl/>
        </w:rPr>
        <w:t xml:space="preserve">دش </w:t>
      </w:r>
      <w:r w:rsidR="00AE657A">
        <w:rPr>
          <w:rFonts w:hint="cs"/>
          <w:rtl/>
        </w:rPr>
        <w:t>ک</w:t>
      </w:r>
      <w:r w:rsidR="009C0AB6" w:rsidRPr="00DE4439">
        <w:rPr>
          <w:rFonts w:hint="cs"/>
          <w:rtl/>
        </w:rPr>
        <w:t>ردند، عب</w:t>
      </w:r>
      <w:r w:rsidR="00AE657A">
        <w:rPr>
          <w:rFonts w:hint="cs"/>
          <w:rtl/>
        </w:rPr>
        <w:t>ی</w:t>
      </w:r>
      <w:r w:rsidR="009C0AB6" w:rsidRPr="00DE4439">
        <w:rPr>
          <w:rFonts w:hint="cs"/>
          <w:rtl/>
        </w:rPr>
        <w:t>دالله گفت</w:t>
      </w:r>
      <w:r w:rsidR="00784590" w:rsidRPr="00DE4439">
        <w:rPr>
          <w:rFonts w:hint="cs"/>
          <w:rtl/>
        </w:rPr>
        <w:t xml:space="preserve">: </w:t>
      </w:r>
      <w:r w:rsidR="009C0AB6" w:rsidRPr="00DE4439">
        <w:rPr>
          <w:rFonts w:hint="cs"/>
          <w:rtl/>
        </w:rPr>
        <w:t xml:space="preserve">سوگند به خدا آنها و </w:t>
      </w:r>
      <w:r w:rsidR="00AE657A">
        <w:rPr>
          <w:rFonts w:hint="cs"/>
          <w:rtl/>
        </w:rPr>
        <w:t>ک</w:t>
      </w:r>
      <w:r w:rsidR="009C0AB6" w:rsidRPr="00DE4439">
        <w:rPr>
          <w:rFonts w:hint="cs"/>
          <w:rtl/>
        </w:rPr>
        <w:t>سان</w:t>
      </w:r>
      <w:r w:rsidR="00AE657A">
        <w:rPr>
          <w:rFonts w:hint="cs"/>
          <w:rtl/>
        </w:rPr>
        <w:t>ی</w:t>
      </w:r>
      <w:r w:rsidR="009C0AB6" w:rsidRPr="00DE4439">
        <w:rPr>
          <w:rFonts w:hint="cs"/>
          <w:rtl/>
        </w:rPr>
        <w:t xml:space="preserve"> د</w:t>
      </w:r>
      <w:r w:rsidR="00AE657A">
        <w:rPr>
          <w:rFonts w:hint="cs"/>
          <w:rtl/>
        </w:rPr>
        <w:t>ی</w:t>
      </w:r>
      <w:r w:rsidR="009C0AB6" w:rsidRPr="00DE4439">
        <w:rPr>
          <w:rFonts w:hint="cs"/>
          <w:rtl/>
        </w:rPr>
        <w:t>گر غ</w:t>
      </w:r>
      <w:r w:rsidR="00AE657A">
        <w:rPr>
          <w:rFonts w:hint="cs"/>
          <w:rtl/>
        </w:rPr>
        <w:t>ی</w:t>
      </w:r>
      <w:r w:rsidR="009C0AB6" w:rsidRPr="00DE4439">
        <w:rPr>
          <w:rFonts w:hint="cs"/>
          <w:rtl/>
        </w:rPr>
        <w:t>ر از آنها را م</w:t>
      </w:r>
      <w:r w:rsidR="00AE657A">
        <w:rPr>
          <w:rFonts w:hint="cs"/>
          <w:rtl/>
        </w:rPr>
        <w:t>ی</w:t>
      </w:r>
      <w:r w:rsidR="009C0AB6" w:rsidRPr="00DE4439">
        <w:rPr>
          <w:rFonts w:hint="cs"/>
          <w:rtl/>
        </w:rPr>
        <w:t>‌</w:t>
      </w:r>
      <w:r w:rsidR="00AE657A">
        <w:rPr>
          <w:rFonts w:hint="cs"/>
          <w:rtl/>
        </w:rPr>
        <w:t>ک</w:t>
      </w:r>
      <w:r w:rsidR="009C0AB6" w:rsidRPr="00DE4439">
        <w:rPr>
          <w:rFonts w:hint="cs"/>
          <w:rtl/>
        </w:rPr>
        <w:t>شم و با ا</w:t>
      </w:r>
      <w:r w:rsidR="00AE657A">
        <w:rPr>
          <w:rFonts w:hint="cs"/>
          <w:rtl/>
        </w:rPr>
        <w:t>ی</w:t>
      </w:r>
      <w:r w:rsidR="009C0AB6" w:rsidRPr="00DE4439">
        <w:rPr>
          <w:rFonts w:hint="cs"/>
          <w:rtl/>
        </w:rPr>
        <w:t>ن سخن به بعض</w:t>
      </w:r>
      <w:r w:rsidR="00AE657A">
        <w:rPr>
          <w:rFonts w:hint="cs"/>
          <w:rtl/>
        </w:rPr>
        <w:t>ی</w:t>
      </w:r>
      <w:r w:rsidR="009C0AB6" w:rsidRPr="00DE4439">
        <w:rPr>
          <w:rFonts w:hint="cs"/>
          <w:rtl/>
        </w:rPr>
        <w:t xml:space="preserve"> از مهاجران اشاره </w:t>
      </w:r>
      <w:r w:rsidR="00AE657A">
        <w:rPr>
          <w:rFonts w:hint="cs"/>
          <w:rtl/>
        </w:rPr>
        <w:t>ک</w:t>
      </w:r>
      <w:r w:rsidR="009C0AB6" w:rsidRPr="00DE4439">
        <w:rPr>
          <w:rFonts w:hint="cs"/>
          <w:rtl/>
        </w:rPr>
        <w:t xml:space="preserve">رد، آنگاه عمرو بن </w:t>
      </w:r>
      <w:r w:rsidR="00FA6D0E" w:rsidRPr="00DE4439">
        <w:rPr>
          <w:rFonts w:hint="cs"/>
          <w:rtl/>
        </w:rPr>
        <w:t>ال</w:t>
      </w:r>
      <w:r w:rsidR="009C0AB6" w:rsidRPr="00DE4439">
        <w:rPr>
          <w:rFonts w:hint="cs"/>
          <w:rtl/>
        </w:rPr>
        <w:t xml:space="preserve">عاص با او حرف زد تا آن </w:t>
      </w:r>
      <w:r w:rsidR="00AE657A">
        <w:rPr>
          <w:rFonts w:hint="cs"/>
          <w:rtl/>
        </w:rPr>
        <w:t>ک</w:t>
      </w:r>
      <w:r w:rsidR="009C0AB6" w:rsidRPr="00DE4439">
        <w:rPr>
          <w:rFonts w:hint="cs"/>
          <w:rtl/>
        </w:rPr>
        <w:t>ه توانست شمش</w:t>
      </w:r>
      <w:r w:rsidR="00AE657A">
        <w:rPr>
          <w:rFonts w:hint="cs"/>
          <w:rtl/>
        </w:rPr>
        <w:t>ی</w:t>
      </w:r>
      <w:r w:rsidR="009C0AB6" w:rsidRPr="00DE4439">
        <w:rPr>
          <w:rFonts w:hint="cs"/>
          <w:rtl/>
        </w:rPr>
        <w:t>ر را از دست عب</w:t>
      </w:r>
      <w:r w:rsidR="00AE657A">
        <w:rPr>
          <w:rFonts w:hint="cs"/>
          <w:rtl/>
        </w:rPr>
        <w:t>ی</w:t>
      </w:r>
      <w:r w:rsidR="009C0AB6" w:rsidRPr="00DE4439">
        <w:rPr>
          <w:rFonts w:hint="cs"/>
          <w:rtl/>
        </w:rPr>
        <w:t>دالله بگ</w:t>
      </w:r>
      <w:r w:rsidR="00AE657A">
        <w:rPr>
          <w:rFonts w:hint="cs"/>
          <w:rtl/>
        </w:rPr>
        <w:t>ی</w:t>
      </w:r>
      <w:r w:rsidR="009C0AB6" w:rsidRPr="00DE4439">
        <w:rPr>
          <w:rFonts w:hint="cs"/>
          <w:rtl/>
        </w:rPr>
        <w:t>رد</w:t>
      </w:r>
      <w:r w:rsidR="00FA6D0E" w:rsidRPr="00DE4439">
        <w:rPr>
          <w:rFonts w:hint="cs"/>
          <w:rtl/>
        </w:rPr>
        <w:t>،</w:t>
      </w:r>
      <w:r w:rsidR="009C0AB6" w:rsidRPr="00DE4439">
        <w:rPr>
          <w:rFonts w:hint="cs"/>
          <w:rtl/>
        </w:rPr>
        <w:t xml:space="preserve"> </w:t>
      </w:r>
      <w:r w:rsidR="00135882" w:rsidRPr="00DE4439">
        <w:rPr>
          <w:rFonts w:hint="cs"/>
          <w:rtl/>
        </w:rPr>
        <w:t>وقت</w:t>
      </w:r>
      <w:r w:rsidR="00AE657A">
        <w:rPr>
          <w:rFonts w:hint="cs"/>
          <w:rtl/>
        </w:rPr>
        <w:t>ی</w:t>
      </w:r>
      <w:r w:rsidR="00135882" w:rsidRPr="00DE4439">
        <w:rPr>
          <w:rFonts w:hint="cs"/>
          <w:rtl/>
        </w:rPr>
        <w:t xml:space="preserve"> عب</w:t>
      </w:r>
      <w:r w:rsidR="00AE657A">
        <w:rPr>
          <w:rFonts w:hint="cs"/>
          <w:rtl/>
        </w:rPr>
        <w:t>ی</w:t>
      </w:r>
      <w:r w:rsidR="00135882" w:rsidRPr="00DE4439">
        <w:rPr>
          <w:rFonts w:hint="cs"/>
          <w:rtl/>
        </w:rPr>
        <w:t>دالله شمش</w:t>
      </w:r>
      <w:r w:rsidR="00AE657A">
        <w:rPr>
          <w:rFonts w:hint="cs"/>
          <w:rtl/>
        </w:rPr>
        <w:t>ی</w:t>
      </w:r>
      <w:r w:rsidR="00135882" w:rsidRPr="00DE4439">
        <w:rPr>
          <w:rFonts w:hint="cs"/>
          <w:rtl/>
        </w:rPr>
        <w:t>ر را به او داد، سعد بن اب</w:t>
      </w:r>
      <w:r w:rsidR="00AE657A">
        <w:rPr>
          <w:rFonts w:hint="cs"/>
          <w:rtl/>
        </w:rPr>
        <w:t>ی</w:t>
      </w:r>
      <w:r w:rsidR="00135882" w:rsidRPr="00DE4439">
        <w:rPr>
          <w:rFonts w:hint="cs"/>
          <w:rtl/>
        </w:rPr>
        <w:t xml:space="preserve"> وقاص آمد و آنها هر </w:t>
      </w:r>
      <w:r w:rsidR="00AE657A">
        <w:rPr>
          <w:rFonts w:hint="cs"/>
          <w:rtl/>
        </w:rPr>
        <w:t>یک</w:t>
      </w:r>
      <w:r w:rsidR="00135882" w:rsidRPr="00DE4439">
        <w:rPr>
          <w:rFonts w:hint="cs"/>
          <w:rtl/>
        </w:rPr>
        <w:t xml:space="preserve"> سر </w:t>
      </w:r>
      <w:r w:rsidR="00AE657A">
        <w:rPr>
          <w:rFonts w:hint="cs"/>
          <w:rtl/>
        </w:rPr>
        <w:t>یک</w:t>
      </w:r>
      <w:r w:rsidR="00135882" w:rsidRPr="00DE4439">
        <w:rPr>
          <w:rFonts w:hint="cs"/>
          <w:rtl/>
        </w:rPr>
        <w:t>د</w:t>
      </w:r>
      <w:r w:rsidR="00AE657A">
        <w:rPr>
          <w:rFonts w:hint="cs"/>
          <w:rtl/>
        </w:rPr>
        <w:t>ی</w:t>
      </w:r>
      <w:r w:rsidR="00135882" w:rsidRPr="00DE4439">
        <w:rPr>
          <w:rFonts w:hint="cs"/>
          <w:rtl/>
        </w:rPr>
        <w:t xml:space="preserve">گر را گرفتند سپس آنها را از هم جدا </w:t>
      </w:r>
      <w:r w:rsidR="00AE657A">
        <w:rPr>
          <w:rFonts w:hint="cs"/>
          <w:rtl/>
        </w:rPr>
        <w:t>ک</w:t>
      </w:r>
      <w:r w:rsidR="00135882" w:rsidRPr="00DE4439">
        <w:rPr>
          <w:rFonts w:hint="cs"/>
          <w:rtl/>
        </w:rPr>
        <w:t xml:space="preserve">ردند، و سپس عثمان قبل از آن </w:t>
      </w:r>
      <w:r w:rsidR="00AE657A">
        <w:rPr>
          <w:rFonts w:hint="cs"/>
          <w:rtl/>
        </w:rPr>
        <w:t>ک</w:t>
      </w:r>
      <w:r w:rsidR="00135882" w:rsidRPr="00DE4439">
        <w:rPr>
          <w:rFonts w:hint="cs"/>
          <w:rtl/>
        </w:rPr>
        <w:t>ه با او ب</w:t>
      </w:r>
      <w:r w:rsidR="00AE657A">
        <w:rPr>
          <w:rFonts w:hint="cs"/>
          <w:rtl/>
        </w:rPr>
        <w:t>ی</w:t>
      </w:r>
      <w:r w:rsidR="00135882" w:rsidRPr="00DE4439">
        <w:rPr>
          <w:rFonts w:hint="cs"/>
          <w:rtl/>
        </w:rPr>
        <w:t>عت شود آمد و با عب</w:t>
      </w:r>
      <w:r w:rsidR="00AE657A">
        <w:rPr>
          <w:rFonts w:hint="cs"/>
          <w:rtl/>
        </w:rPr>
        <w:t>ی</w:t>
      </w:r>
      <w:r w:rsidR="00135882" w:rsidRPr="00DE4439">
        <w:rPr>
          <w:rFonts w:hint="cs"/>
          <w:rtl/>
        </w:rPr>
        <w:t>دالله درگ</w:t>
      </w:r>
      <w:r w:rsidR="00AE657A">
        <w:rPr>
          <w:rFonts w:hint="cs"/>
          <w:rtl/>
        </w:rPr>
        <w:t>ی</w:t>
      </w:r>
      <w:r w:rsidR="00135882" w:rsidRPr="00DE4439">
        <w:rPr>
          <w:rFonts w:hint="cs"/>
          <w:rtl/>
        </w:rPr>
        <w:t xml:space="preserve">ر شد تا آن </w:t>
      </w:r>
      <w:r w:rsidR="00AE657A">
        <w:rPr>
          <w:rFonts w:hint="cs"/>
          <w:rtl/>
        </w:rPr>
        <w:t>ک</w:t>
      </w:r>
      <w:r w:rsidR="00135882" w:rsidRPr="00DE4439">
        <w:rPr>
          <w:rFonts w:hint="cs"/>
          <w:rtl/>
        </w:rPr>
        <w:t>ه از هم جدا شدند، و روز</w:t>
      </w:r>
      <w:r w:rsidR="00AE657A">
        <w:rPr>
          <w:rFonts w:hint="cs"/>
          <w:rtl/>
        </w:rPr>
        <w:t>ی</w:t>
      </w:r>
      <w:r w:rsidR="00135882" w:rsidRPr="00DE4439">
        <w:rPr>
          <w:rFonts w:hint="cs"/>
          <w:rtl/>
        </w:rPr>
        <w:t xml:space="preserve"> </w:t>
      </w:r>
      <w:r w:rsidR="00AE657A">
        <w:rPr>
          <w:rFonts w:hint="cs"/>
          <w:rtl/>
        </w:rPr>
        <w:t>ک</w:t>
      </w:r>
      <w:r w:rsidR="00135882" w:rsidRPr="00DE4439">
        <w:rPr>
          <w:rFonts w:hint="cs"/>
          <w:rtl/>
        </w:rPr>
        <w:t>ه عب</w:t>
      </w:r>
      <w:r w:rsidR="00AE657A">
        <w:rPr>
          <w:rFonts w:hint="cs"/>
          <w:rtl/>
        </w:rPr>
        <w:t>ی</w:t>
      </w:r>
      <w:r w:rsidR="00135882" w:rsidRPr="00DE4439">
        <w:rPr>
          <w:rFonts w:hint="cs"/>
          <w:rtl/>
        </w:rPr>
        <w:t>دالله جف</w:t>
      </w:r>
      <w:r w:rsidR="00AE657A">
        <w:rPr>
          <w:rFonts w:hint="cs"/>
          <w:rtl/>
        </w:rPr>
        <w:t>ی</w:t>
      </w:r>
      <w:r w:rsidR="00135882" w:rsidRPr="00DE4439">
        <w:rPr>
          <w:rFonts w:hint="cs"/>
          <w:rtl/>
        </w:rPr>
        <w:t xml:space="preserve">نه و هرمزان و </w:t>
      </w:r>
      <w:r w:rsidR="00B53C96" w:rsidRPr="00DE4439">
        <w:rPr>
          <w:rFonts w:hint="cs"/>
          <w:rtl/>
        </w:rPr>
        <w:t>د</w:t>
      </w:r>
      <w:r w:rsidR="00135882" w:rsidRPr="00DE4439">
        <w:rPr>
          <w:rFonts w:hint="cs"/>
          <w:rtl/>
        </w:rPr>
        <w:t xml:space="preserve">ختر ابو لؤلؤ را </w:t>
      </w:r>
      <w:r w:rsidR="00AE657A">
        <w:rPr>
          <w:rFonts w:hint="cs"/>
          <w:rtl/>
        </w:rPr>
        <w:t>ک</w:t>
      </w:r>
      <w:r w:rsidR="00135882" w:rsidRPr="00DE4439">
        <w:rPr>
          <w:rFonts w:hint="cs"/>
          <w:rtl/>
        </w:rPr>
        <w:t>شت برا</w:t>
      </w:r>
      <w:r w:rsidR="00AE657A">
        <w:rPr>
          <w:rFonts w:hint="cs"/>
          <w:rtl/>
        </w:rPr>
        <w:t>ی</w:t>
      </w:r>
      <w:r w:rsidR="00135882" w:rsidRPr="00DE4439">
        <w:rPr>
          <w:rFonts w:hint="cs"/>
          <w:rtl/>
        </w:rPr>
        <w:t xml:space="preserve"> مردم روز سخت</w:t>
      </w:r>
      <w:r w:rsidR="00AE657A">
        <w:rPr>
          <w:rFonts w:hint="cs"/>
          <w:rtl/>
        </w:rPr>
        <w:t>ی</w:t>
      </w:r>
      <w:r w:rsidR="00135882" w:rsidRPr="00DE4439">
        <w:rPr>
          <w:rFonts w:hint="cs"/>
          <w:rtl/>
        </w:rPr>
        <w:t xml:space="preserve"> بود، و بعد از آن وقت</w:t>
      </w:r>
      <w:r w:rsidR="00AE657A">
        <w:rPr>
          <w:rFonts w:hint="cs"/>
          <w:rtl/>
        </w:rPr>
        <w:t>ی</w:t>
      </w:r>
      <w:r w:rsidR="00135882" w:rsidRPr="00DE4439">
        <w:rPr>
          <w:rFonts w:hint="cs"/>
          <w:rtl/>
        </w:rPr>
        <w:t xml:space="preserve"> عثمان </w:t>
      </w:r>
      <w:r w:rsidR="001A5564" w:rsidRPr="00DE4439">
        <w:rPr>
          <w:rFonts w:hint="cs"/>
          <w:rtl/>
        </w:rPr>
        <w:t>خل</w:t>
      </w:r>
      <w:r w:rsidR="00AE657A">
        <w:rPr>
          <w:rFonts w:hint="cs"/>
          <w:rtl/>
        </w:rPr>
        <w:t>ی</w:t>
      </w:r>
      <w:r w:rsidR="001A5564" w:rsidRPr="00DE4439">
        <w:rPr>
          <w:rFonts w:hint="cs"/>
          <w:rtl/>
        </w:rPr>
        <w:t xml:space="preserve">فه شد مهاجران و انصار را فرا خواند و گفت در مورد </w:t>
      </w:r>
      <w:r w:rsidR="00AE657A">
        <w:rPr>
          <w:rFonts w:hint="cs"/>
          <w:rtl/>
        </w:rPr>
        <w:t>ک</w:t>
      </w:r>
      <w:r w:rsidR="001A5564" w:rsidRPr="00DE4439">
        <w:rPr>
          <w:rFonts w:hint="cs"/>
          <w:rtl/>
        </w:rPr>
        <w:t>شتن ا</w:t>
      </w:r>
      <w:r w:rsidR="00AE657A">
        <w:rPr>
          <w:rFonts w:hint="cs"/>
          <w:rtl/>
        </w:rPr>
        <w:t>ی</w:t>
      </w:r>
      <w:r w:rsidR="001A5564" w:rsidRPr="00DE4439">
        <w:rPr>
          <w:rFonts w:hint="cs"/>
          <w:rtl/>
        </w:rPr>
        <w:t>ن مرد</w:t>
      </w:r>
      <w:r w:rsidR="00AE657A">
        <w:rPr>
          <w:rFonts w:hint="cs"/>
          <w:rtl/>
        </w:rPr>
        <w:t>ی</w:t>
      </w:r>
      <w:r w:rsidR="001A5564" w:rsidRPr="00DE4439">
        <w:rPr>
          <w:rFonts w:hint="cs"/>
          <w:rtl/>
        </w:rPr>
        <w:t xml:space="preserve"> </w:t>
      </w:r>
      <w:r w:rsidR="00AE657A">
        <w:rPr>
          <w:rFonts w:hint="cs"/>
          <w:rtl/>
        </w:rPr>
        <w:t>ک</w:t>
      </w:r>
      <w:r w:rsidR="001A5564" w:rsidRPr="00DE4439">
        <w:rPr>
          <w:rFonts w:hint="cs"/>
          <w:rtl/>
        </w:rPr>
        <w:t>ه در د</w:t>
      </w:r>
      <w:r w:rsidR="00AE657A">
        <w:rPr>
          <w:rFonts w:hint="cs"/>
          <w:rtl/>
        </w:rPr>
        <w:t>ی</w:t>
      </w:r>
      <w:r w:rsidR="001A5564" w:rsidRPr="00DE4439">
        <w:rPr>
          <w:rFonts w:hint="cs"/>
          <w:rtl/>
        </w:rPr>
        <w:t>ن رخنه و ش</w:t>
      </w:r>
      <w:r w:rsidR="00AE657A">
        <w:rPr>
          <w:rFonts w:hint="cs"/>
          <w:rtl/>
        </w:rPr>
        <w:t>ک</w:t>
      </w:r>
      <w:r w:rsidR="001A5564" w:rsidRPr="00DE4439">
        <w:rPr>
          <w:rFonts w:hint="cs"/>
          <w:rtl/>
        </w:rPr>
        <w:t>اف ا</w:t>
      </w:r>
      <w:r w:rsidR="00AE657A">
        <w:rPr>
          <w:rFonts w:hint="cs"/>
          <w:rtl/>
        </w:rPr>
        <w:t>ی</w:t>
      </w:r>
      <w:r w:rsidR="001A5564" w:rsidRPr="00DE4439">
        <w:rPr>
          <w:rFonts w:hint="cs"/>
          <w:rtl/>
        </w:rPr>
        <w:t xml:space="preserve">جاد </w:t>
      </w:r>
      <w:r w:rsidR="00AE657A">
        <w:rPr>
          <w:rFonts w:hint="cs"/>
          <w:rtl/>
        </w:rPr>
        <w:t>ک</w:t>
      </w:r>
      <w:r w:rsidR="001A5564" w:rsidRPr="00DE4439">
        <w:rPr>
          <w:rFonts w:hint="cs"/>
          <w:rtl/>
        </w:rPr>
        <w:t>رده به من مشوره ده</w:t>
      </w:r>
      <w:r w:rsidR="00AE657A">
        <w:rPr>
          <w:rFonts w:hint="cs"/>
          <w:rtl/>
        </w:rPr>
        <w:t>ی</w:t>
      </w:r>
      <w:r w:rsidR="001A5564" w:rsidRPr="00DE4439">
        <w:rPr>
          <w:rFonts w:hint="cs"/>
          <w:rtl/>
        </w:rPr>
        <w:t xml:space="preserve">د، مهاجران همه اتفاق </w:t>
      </w:r>
      <w:r w:rsidR="00AE657A">
        <w:rPr>
          <w:rFonts w:hint="cs"/>
          <w:rtl/>
        </w:rPr>
        <w:t>ک</w:t>
      </w:r>
      <w:r w:rsidR="001A5564" w:rsidRPr="00DE4439">
        <w:rPr>
          <w:rFonts w:hint="cs"/>
          <w:rtl/>
        </w:rPr>
        <w:t>رده و عثمان را م</w:t>
      </w:r>
      <w:r w:rsidR="00AE657A">
        <w:rPr>
          <w:rFonts w:hint="cs"/>
          <w:rtl/>
        </w:rPr>
        <w:t>ی</w:t>
      </w:r>
      <w:r w:rsidR="001A5564" w:rsidRPr="00DE4439">
        <w:rPr>
          <w:rFonts w:hint="cs"/>
          <w:rtl/>
        </w:rPr>
        <w:t xml:space="preserve">‌گفتند </w:t>
      </w:r>
      <w:r w:rsidR="00AE657A">
        <w:rPr>
          <w:rFonts w:hint="cs"/>
          <w:rtl/>
        </w:rPr>
        <w:t>ک</w:t>
      </w:r>
      <w:r w:rsidR="001A5564" w:rsidRPr="00DE4439">
        <w:rPr>
          <w:rFonts w:hint="cs"/>
          <w:rtl/>
        </w:rPr>
        <w:t>ه او را به قتل برسان</w:t>
      </w:r>
      <w:r w:rsidR="00FA6D0E" w:rsidRPr="00DE4439">
        <w:rPr>
          <w:rFonts w:hint="cs"/>
          <w:rtl/>
        </w:rPr>
        <w:t>،</w:t>
      </w:r>
      <w:r w:rsidR="001A5564" w:rsidRPr="00DE4439">
        <w:rPr>
          <w:rFonts w:hint="cs"/>
          <w:rtl/>
        </w:rPr>
        <w:t xml:space="preserve"> اما ب</w:t>
      </w:r>
      <w:r w:rsidR="00AE657A">
        <w:rPr>
          <w:rFonts w:hint="cs"/>
          <w:rtl/>
        </w:rPr>
        <w:t>ی</w:t>
      </w:r>
      <w:r w:rsidR="001A5564" w:rsidRPr="00DE4439">
        <w:rPr>
          <w:rFonts w:hint="cs"/>
          <w:rtl/>
        </w:rPr>
        <w:t>شتر مردم با عب</w:t>
      </w:r>
      <w:r w:rsidR="00AE657A">
        <w:rPr>
          <w:rFonts w:hint="cs"/>
          <w:rtl/>
        </w:rPr>
        <w:t>ی</w:t>
      </w:r>
      <w:r w:rsidR="001A5564" w:rsidRPr="00DE4439">
        <w:rPr>
          <w:rFonts w:hint="cs"/>
          <w:rtl/>
        </w:rPr>
        <w:t>دالله بودند و جف</w:t>
      </w:r>
      <w:r w:rsidR="00AE657A">
        <w:rPr>
          <w:rFonts w:hint="cs"/>
          <w:rtl/>
        </w:rPr>
        <w:t>ی</w:t>
      </w:r>
      <w:r w:rsidR="001A5564" w:rsidRPr="00DE4439">
        <w:rPr>
          <w:rFonts w:hint="cs"/>
          <w:rtl/>
        </w:rPr>
        <w:t>نه و هرمزان را نفر</w:t>
      </w:r>
      <w:r w:rsidR="00AE657A">
        <w:rPr>
          <w:rFonts w:hint="cs"/>
          <w:rtl/>
        </w:rPr>
        <w:t>ی</w:t>
      </w:r>
      <w:r w:rsidR="001A5564" w:rsidRPr="00DE4439">
        <w:rPr>
          <w:rFonts w:hint="cs"/>
          <w:rtl/>
        </w:rPr>
        <w:t>ن م</w:t>
      </w:r>
      <w:r w:rsidR="00AE657A">
        <w:rPr>
          <w:rFonts w:hint="cs"/>
          <w:rtl/>
        </w:rPr>
        <w:t>ی</w:t>
      </w:r>
      <w:r w:rsidR="001A5564" w:rsidRPr="00DE4439">
        <w:rPr>
          <w:rFonts w:hint="cs"/>
          <w:rtl/>
        </w:rPr>
        <w:t>‌</w:t>
      </w:r>
      <w:r w:rsidR="00AE657A">
        <w:rPr>
          <w:rFonts w:hint="cs"/>
          <w:rtl/>
        </w:rPr>
        <w:t>ک</w:t>
      </w:r>
      <w:r w:rsidR="001A5564" w:rsidRPr="00DE4439">
        <w:rPr>
          <w:rFonts w:hint="cs"/>
          <w:rtl/>
        </w:rPr>
        <w:t>ردند</w:t>
      </w:r>
      <w:r w:rsidR="00FA6D0E" w:rsidRPr="00DE4439">
        <w:rPr>
          <w:rFonts w:hint="cs"/>
          <w:rtl/>
        </w:rPr>
        <w:t>،</w:t>
      </w:r>
      <w:r w:rsidR="001A5564" w:rsidRPr="00DE4439">
        <w:rPr>
          <w:rFonts w:hint="cs"/>
          <w:rtl/>
        </w:rPr>
        <w:t xml:space="preserve"> و م</w:t>
      </w:r>
      <w:r w:rsidR="00AE657A">
        <w:rPr>
          <w:rFonts w:hint="cs"/>
          <w:rtl/>
        </w:rPr>
        <w:t>ی</w:t>
      </w:r>
      <w:r w:rsidR="001A5564" w:rsidRPr="00DE4439">
        <w:rPr>
          <w:rFonts w:hint="cs"/>
          <w:rtl/>
        </w:rPr>
        <w:t>‌گفتند</w:t>
      </w:r>
      <w:r w:rsidR="00784590" w:rsidRPr="00DE4439">
        <w:rPr>
          <w:rFonts w:hint="cs"/>
          <w:rtl/>
        </w:rPr>
        <w:t xml:space="preserve">: </w:t>
      </w:r>
      <w:r w:rsidR="001A5564" w:rsidRPr="00DE4439">
        <w:rPr>
          <w:rFonts w:hint="cs"/>
          <w:rtl/>
        </w:rPr>
        <w:t>شا</w:t>
      </w:r>
      <w:r w:rsidR="00AE657A">
        <w:rPr>
          <w:rFonts w:hint="cs"/>
          <w:rtl/>
        </w:rPr>
        <w:t>ی</w:t>
      </w:r>
      <w:r w:rsidR="001A5564" w:rsidRPr="00DE4439">
        <w:rPr>
          <w:rFonts w:hint="cs"/>
          <w:rtl/>
        </w:rPr>
        <w:t>د شما م</w:t>
      </w:r>
      <w:r w:rsidR="00AE657A">
        <w:rPr>
          <w:rFonts w:hint="cs"/>
          <w:rtl/>
        </w:rPr>
        <w:t>ی</w:t>
      </w:r>
      <w:r w:rsidR="001A5564" w:rsidRPr="00DE4439">
        <w:rPr>
          <w:rFonts w:hint="cs"/>
          <w:rtl/>
        </w:rPr>
        <w:t>‌خواه</w:t>
      </w:r>
      <w:r w:rsidR="00AE657A">
        <w:rPr>
          <w:rFonts w:hint="cs"/>
          <w:rtl/>
        </w:rPr>
        <w:t>ی</w:t>
      </w:r>
      <w:r w:rsidR="001A5564" w:rsidRPr="00DE4439">
        <w:rPr>
          <w:rFonts w:hint="cs"/>
          <w:rtl/>
        </w:rPr>
        <w:t>د پسر عمر را به دنبال او بفرست</w:t>
      </w:r>
      <w:r w:rsidR="00AE657A">
        <w:rPr>
          <w:rFonts w:hint="cs"/>
          <w:rtl/>
        </w:rPr>
        <w:t>ی</w:t>
      </w:r>
      <w:r w:rsidR="001A5564" w:rsidRPr="00DE4439">
        <w:rPr>
          <w:rFonts w:hint="cs"/>
          <w:rtl/>
        </w:rPr>
        <w:t xml:space="preserve">د؟ اختلاف و غوغا </w:t>
      </w:r>
      <w:r w:rsidR="006324F5" w:rsidRPr="00DE4439">
        <w:rPr>
          <w:rFonts w:hint="cs"/>
          <w:rtl/>
        </w:rPr>
        <w:t>در ا</w:t>
      </w:r>
      <w:r w:rsidR="00AE657A">
        <w:rPr>
          <w:rFonts w:hint="cs"/>
          <w:rtl/>
        </w:rPr>
        <w:t>ی</w:t>
      </w:r>
      <w:r w:rsidR="006324F5" w:rsidRPr="00DE4439">
        <w:rPr>
          <w:rFonts w:hint="cs"/>
          <w:rtl/>
        </w:rPr>
        <w:t>ن مورد ز</w:t>
      </w:r>
      <w:r w:rsidR="00AE657A">
        <w:rPr>
          <w:rFonts w:hint="cs"/>
          <w:rtl/>
        </w:rPr>
        <w:t>ی</w:t>
      </w:r>
      <w:r w:rsidR="006324F5" w:rsidRPr="00DE4439">
        <w:rPr>
          <w:rFonts w:hint="cs"/>
          <w:rtl/>
        </w:rPr>
        <w:t xml:space="preserve">اد شد آنگاه عمرو بن </w:t>
      </w:r>
      <w:r w:rsidR="00FA6D0E" w:rsidRPr="00DE4439">
        <w:rPr>
          <w:rFonts w:hint="cs"/>
          <w:rtl/>
        </w:rPr>
        <w:t>ال</w:t>
      </w:r>
      <w:r w:rsidR="006324F5" w:rsidRPr="00DE4439">
        <w:rPr>
          <w:rFonts w:hint="cs"/>
          <w:rtl/>
        </w:rPr>
        <w:t>عاص به عثمان گفت</w:t>
      </w:r>
      <w:r w:rsidR="00784590" w:rsidRPr="00DE4439">
        <w:rPr>
          <w:rFonts w:hint="cs"/>
          <w:rtl/>
        </w:rPr>
        <w:t xml:space="preserve">: </w:t>
      </w:r>
      <w:r w:rsidR="006324F5" w:rsidRPr="00DE4439">
        <w:rPr>
          <w:rFonts w:hint="cs"/>
          <w:rtl/>
        </w:rPr>
        <w:t>ا</w:t>
      </w:r>
      <w:r w:rsidR="00AE657A">
        <w:rPr>
          <w:rFonts w:hint="cs"/>
          <w:rtl/>
        </w:rPr>
        <w:t>ی</w:t>
      </w:r>
      <w:r w:rsidR="006324F5" w:rsidRPr="00DE4439">
        <w:rPr>
          <w:rFonts w:hint="cs"/>
          <w:rtl/>
        </w:rPr>
        <w:t xml:space="preserve"> ام</w:t>
      </w:r>
      <w:r w:rsidR="00AE657A">
        <w:rPr>
          <w:rFonts w:hint="cs"/>
          <w:rtl/>
        </w:rPr>
        <w:t>ی</w:t>
      </w:r>
      <w:r w:rsidR="006324F5" w:rsidRPr="00DE4439">
        <w:rPr>
          <w:rFonts w:hint="cs"/>
          <w:rtl/>
        </w:rPr>
        <w:t>ر المؤمن</w:t>
      </w:r>
      <w:r w:rsidR="00AE657A">
        <w:rPr>
          <w:rFonts w:hint="cs"/>
          <w:rtl/>
        </w:rPr>
        <w:t>ی</w:t>
      </w:r>
      <w:r w:rsidR="006324F5" w:rsidRPr="00DE4439">
        <w:rPr>
          <w:rFonts w:hint="cs"/>
          <w:rtl/>
        </w:rPr>
        <w:t>ن ا</w:t>
      </w:r>
      <w:r w:rsidR="00AE657A">
        <w:rPr>
          <w:rFonts w:hint="cs"/>
          <w:rtl/>
        </w:rPr>
        <w:t>ی</w:t>
      </w:r>
      <w:r w:rsidR="006324F5" w:rsidRPr="00DE4439">
        <w:rPr>
          <w:rFonts w:hint="cs"/>
          <w:rtl/>
        </w:rPr>
        <w:t>ن قض</w:t>
      </w:r>
      <w:r w:rsidR="00AE657A">
        <w:rPr>
          <w:rFonts w:hint="cs"/>
          <w:rtl/>
        </w:rPr>
        <w:t>ی</w:t>
      </w:r>
      <w:r w:rsidR="006324F5" w:rsidRPr="00DE4439">
        <w:rPr>
          <w:rFonts w:hint="cs"/>
          <w:rtl/>
        </w:rPr>
        <w:t>ه پ</w:t>
      </w:r>
      <w:r w:rsidR="00AE657A">
        <w:rPr>
          <w:rFonts w:hint="cs"/>
          <w:rtl/>
        </w:rPr>
        <w:t>ی</w:t>
      </w:r>
      <w:r w:rsidR="006324F5" w:rsidRPr="00DE4439">
        <w:rPr>
          <w:rFonts w:hint="cs"/>
          <w:rtl/>
        </w:rPr>
        <w:t xml:space="preserve">ش از آن </w:t>
      </w:r>
      <w:r w:rsidR="00AE657A">
        <w:rPr>
          <w:rFonts w:hint="cs"/>
          <w:rtl/>
        </w:rPr>
        <w:t>ک</w:t>
      </w:r>
      <w:r w:rsidR="006324F5" w:rsidRPr="00DE4439">
        <w:rPr>
          <w:rFonts w:hint="cs"/>
          <w:rtl/>
        </w:rPr>
        <w:t>ه تو فرمانروا</w:t>
      </w:r>
      <w:r w:rsidR="00AE657A">
        <w:rPr>
          <w:rFonts w:hint="cs"/>
          <w:rtl/>
        </w:rPr>
        <w:t>ی</w:t>
      </w:r>
      <w:r w:rsidR="006324F5" w:rsidRPr="00DE4439">
        <w:rPr>
          <w:rFonts w:hint="cs"/>
          <w:rtl/>
        </w:rPr>
        <w:t xml:space="preserve"> مردم شو</w:t>
      </w:r>
      <w:r w:rsidR="00AE657A">
        <w:rPr>
          <w:rFonts w:hint="cs"/>
          <w:rtl/>
        </w:rPr>
        <w:t>ی</w:t>
      </w:r>
      <w:r w:rsidR="006324F5" w:rsidRPr="00DE4439">
        <w:rPr>
          <w:rFonts w:hint="cs"/>
          <w:rtl/>
        </w:rPr>
        <w:t xml:space="preserve"> اتفاق افتاده است پس از آنها رو</w:t>
      </w:r>
      <w:r w:rsidR="00AE657A">
        <w:rPr>
          <w:rFonts w:hint="cs"/>
          <w:rtl/>
        </w:rPr>
        <w:t>ی</w:t>
      </w:r>
      <w:r w:rsidR="006324F5" w:rsidRPr="00DE4439">
        <w:rPr>
          <w:rFonts w:hint="cs"/>
          <w:rtl/>
        </w:rPr>
        <w:t xml:space="preserve"> گردان</w:t>
      </w:r>
      <w:r w:rsidR="00AE657A">
        <w:rPr>
          <w:rFonts w:hint="cs"/>
          <w:rtl/>
        </w:rPr>
        <w:t>ی</w:t>
      </w:r>
      <w:r w:rsidR="006324F5" w:rsidRPr="00DE4439">
        <w:rPr>
          <w:rFonts w:hint="cs"/>
          <w:rtl/>
        </w:rPr>
        <w:t xml:space="preserve"> </w:t>
      </w:r>
      <w:r w:rsidR="00AE657A">
        <w:rPr>
          <w:rFonts w:hint="cs"/>
          <w:rtl/>
        </w:rPr>
        <w:t>ک</w:t>
      </w:r>
      <w:r w:rsidR="006324F5" w:rsidRPr="00DE4439">
        <w:rPr>
          <w:rFonts w:hint="cs"/>
          <w:rtl/>
        </w:rPr>
        <w:t>ن و بگذر</w:t>
      </w:r>
      <w:r w:rsidR="00840992" w:rsidRPr="00DE4439">
        <w:rPr>
          <w:rFonts w:hint="cs"/>
          <w:rtl/>
        </w:rPr>
        <w:t>،</w:t>
      </w:r>
      <w:r w:rsidR="006324F5" w:rsidRPr="00DE4439">
        <w:rPr>
          <w:rFonts w:hint="cs"/>
          <w:rtl/>
        </w:rPr>
        <w:t xml:space="preserve"> آن گاه با سخنان عمرو مردم متفرق شدند و عثمان نظر او را پذ</w:t>
      </w:r>
      <w:r w:rsidR="00AE657A">
        <w:rPr>
          <w:rFonts w:hint="cs"/>
          <w:rtl/>
        </w:rPr>
        <w:t>ی</w:t>
      </w:r>
      <w:r w:rsidR="006324F5" w:rsidRPr="00DE4439">
        <w:rPr>
          <w:rFonts w:hint="cs"/>
          <w:rtl/>
        </w:rPr>
        <w:t>رفت و خون بها</w:t>
      </w:r>
      <w:r w:rsidR="00AE657A">
        <w:rPr>
          <w:rFonts w:hint="cs"/>
          <w:rtl/>
        </w:rPr>
        <w:t>ی</w:t>
      </w:r>
      <w:r w:rsidR="006324F5" w:rsidRPr="00DE4439">
        <w:rPr>
          <w:rFonts w:hint="cs"/>
          <w:rtl/>
        </w:rPr>
        <w:t xml:space="preserve"> آن دو مرد و آن دختر پرداخت شد؟</w:t>
      </w:r>
      <w:r w:rsidR="00B524A9" w:rsidRPr="00D139C3">
        <w:rPr>
          <w:rStyle w:val="Char0"/>
          <w:vertAlign w:val="superscript"/>
          <w:rtl/>
        </w:rPr>
        <w:footnoteReference w:id="131"/>
      </w:r>
      <w:r w:rsidR="00840992" w:rsidRPr="00DE4439">
        <w:rPr>
          <w:rFonts w:hint="cs"/>
          <w:rtl/>
        </w:rPr>
        <w:t>.</w:t>
      </w:r>
    </w:p>
    <w:p w:rsidR="00527F8D" w:rsidRPr="00DE4439" w:rsidRDefault="00540853" w:rsidP="00EA2D8A">
      <w:pPr>
        <w:pStyle w:val="a"/>
        <w:rPr>
          <w:rtl/>
        </w:rPr>
      </w:pPr>
      <w:r w:rsidRPr="00DE4439">
        <w:rPr>
          <w:rFonts w:hint="cs"/>
          <w:rtl/>
        </w:rPr>
        <w:t xml:space="preserve">پس </w:t>
      </w:r>
      <w:r w:rsidR="00AE657A">
        <w:rPr>
          <w:rFonts w:hint="cs"/>
          <w:rtl/>
        </w:rPr>
        <w:t>ک</w:t>
      </w:r>
      <w:r w:rsidRPr="00DE4439">
        <w:rPr>
          <w:rFonts w:hint="cs"/>
          <w:rtl/>
        </w:rPr>
        <w:t>شته نشدن عب</w:t>
      </w:r>
      <w:r w:rsidR="00AE657A">
        <w:rPr>
          <w:rFonts w:hint="cs"/>
          <w:rtl/>
        </w:rPr>
        <w:t>ی</w:t>
      </w:r>
      <w:r w:rsidRPr="00DE4439">
        <w:rPr>
          <w:rFonts w:hint="cs"/>
          <w:rtl/>
        </w:rPr>
        <w:t>دالله به قصاص هرمزان سه توج</w:t>
      </w:r>
      <w:r w:rsidR="00AE657A">
        <w:rPr>
          <w:rFonts w:hint="cs"/>
          <w:rtl/>
        </w:rPr>
        <w:t>ی</w:t>
      </w:r>
      <w:r w:rsidRPr="00DE4439">
        <w:rPr>
          <w:rFonts w:hint="cs"/>
          <w:rtl/>
        </w:rPr>
        <w:t>ه دارد</w:t>
      </w:r>
      <w:r w:rsidR="00784590" w:rsidRPr="00DE4439">
        <w:rPr>
          <w:rFonts w:hint="cs"/>
          <w:rtl/>
        </w:rPr>
        <w:t xml:space="preserve">: </w:t>
      </w:r>
    </w:p>
    <w:p w:rsidR="00540853" w:rsidRPr="00DE4439" w:rsidRDefault="00540853" w:rsidP="00EA2D8A">
      <w:pPr>
        <w:pStyle w:val="a"/>
        <w:rPr>
          <w:rtl/>
        </w:rPr>
      </w:pPr>
      <w:r w:rsidRPr="00DE4439">
        <w:rPr>
          <w:rFonts w:hint="cs"/>
          <w:rtl/>
        </w:rPr>
        <w:t>او</w:t>
      </w:r>
      <w:r w:rsidR="00952CAE" w:rsidRPr="00DE4439">
        <w:rPr>
          <w:rFonts w:hint="cs"/>
          <w:rtl/>
        </w:rPr>
        <w:t>ّ</w:t>
      </w:r>
      <w:r w:rsidRPr="00DE4439">
        <w:rPr>
          <w:rFonts w:hint="cs"/>
          <w:rtl/>
        </w:rPr>
        <w:t>ل</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هرمزان برا</w:t>
      </w:r>
      <w:r w:rsidR="00AE657A">
        <w:rPr>
          <w:rFonts w:hint="cs"/>
          <w:rtl/>
        </w:rPr>
        <w:t>ی</w:t>
      </w:r>
      <w:r w:rsidRPr="00DE4439">
        <w:rPr>
          <w:rFonts w:hint="cs"/>
          <w:rtl/>
        </w:rPr>
        <w:t xml:space="preserve"> </w:t>
      </w:r>
      <w:r w:rsidR="00AE657A">
        <w:rPr>
          <w:rFonts w:hint="cs"/>
          <w:rtl/>
        </w:rPr>
        <w:t>ک</w:t>
      </w:r>
      <w:r w:rsidRPr="00DE4439">
        <w:rPr>
          <w:rFonts w:hint="cs"/>
          <w:rtl/>
        </w:rPr>
        <w:t xml:space="preserve">شتن عمر با ابو لؤلؤ همدست شده بود چنان </w:t>
      </w:r>
      <w:r w:rsidR="00AE657A">
        <w:rPr>
          <w:rFonts w:hint="cs"/>
          <w:rtl/>
        </w:rPr>
        <w:t>ک</w:t>
      </w:r>
      <w:r w:rsidRPr="00DE4439">
        <w:rPr>
          <w:rFonts w:hint="cs"/>
          <w:rtl/>
        </w:rPr>
        <w:t>ه عبدالرحمن بن اب</w:t>
      </w:r>
      <w:r w:rsidR="00AE657A">
        <w:rPr>
          <w:rFonts w:hint="cs"/>
          <w:rtl/>
        </w:rPr>
        <w:t>ی</w:t>
      </w:r>
      <w:r w:rsidRPr="00DE4439">
        <w:rPr>
          <w:rFonts w:hint="cs"/>
          <w:rtl/>
        </w:rPr>
        <w:t xml:space="preserve"> ب</w:t>
      </w:r>
      <w:r w:rsidR="00AE657A">
        <w:rPr>
          <w:rFonts w:hint="cs"/>
          <w:rtl/>
        </w:rPr>
        <w:t>ک</w:t>
      </w:r>
      <w:r w:rsidRPr="00DE4439">
        <w:rPr>
          <w:rFonts w:hint="cs"/>
          <w:rtl/>
        </w:rPr>
        <w:t>ر آنها را د</w:t>
      </w:r>
      <w:r w:rsidR="00AE657A">
        <w:rPr>
          <w:rFonts w:hint="cs"/>
          <w:rtl/>
        </w:rPr>
        <w:t>ی</w:t>
      </w:r>
      <w:r w:rsidRPr="00DE4439">
        <w:rPr>
          <w:rFonts w:hint="cs"/>
          <w:rtl/>
        </w:rPr>
        <w:t>ده بود، و بنابرا</w:t>
      </w:r>
      <w:r w:rsidR="00AE657A">
        <w:rPr>
          <w:rFonts w:hint="cs"/>
          <w:rtl/>
        </w:rPr>
        <w:t>ی</w:t>
      </w:r>
      <w:r w:rsidRPr="00DE4439">
        <w:rPr>
          <w:rFonts w:hint="cs"/>
          <w:rtl/>
        </w:rPr>
        <w:t xml:space="preserve">ن مستحق </w:t>
      </w:r>
      <w:r w:rsidR="00AE657A">
        <w:rPr>
          <w:rFonts w:hint="cs"/>
          <w:rtl/>
        </w:rPr>
        <w:t>ک</w:t>
      </w:r>
      <w:r w:rsidRPr="00DE4439">
        <w:rPr>
          <w:rFonts w:hint="cs"/>
          <w:rtl/>
        </w:rPr>
        <w:t xml:space="preserve">شتن بود چنان </w:t>
      </w:r>
      <w:r w:rsidR="00AE657A">
        <w:rPr>
          <w:rFonts w:hint="cs"/>
          <w:rtl/>
        </w:rPr>
        <w:t>ک</w:t>
      </w:r>
      <w:r w:rsidRPr="00DE4439">
        <w:rPr>
          <w:rFonts w:hint="cs"/>
          <w:rtl/>
        </w:rPr>
        <w:t>ه عمر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اگر تمام اهل صنعاء برا</w:t>
      </w:r>
      <w:r w:rsidR="00AE657A">
        <w:rPr>
          <w:rFonts w:hint="cs"/>
          <w:rtl/>
        </w:rPr>
        <w:t>ی</w:t>
      </w:r>
      <w:r w:rsidRPr="00DE4439">
        <w:rPr>
          <w:rFonts w:hint="cs"/>
          <w:rtl/>
        </w:rPr>
        <w:t xml:space="preserve"> </w:t>
      </w:r>
      <w:r w:rsidR="00AE657A">
        <w:rPr>
          <w:rFonts w:hint="cs"/>
          <w:rtl/>
        </w:rPr>
        <w:t>ک</w:t>
      </w:r>
      <w:r w:rsidRPr="00DE4439">
        <w:rPr>
          <w:rFonts w:hint="cs"/>
          <w:rtl/>
        </w:rPr>
        <w:t>شتن مرد</w:t>
      </w:r>
      <w:r w:rsidR="00AE657A">
        <w:rPr>
          <w:rFonts w:hint="cs"/>
          <w:rtl/>
        </w:rPr>
        <w:t>ی</w:t>
      </w:r>
      <w:r w:rsidRPr="00DE4439">
        <w:rPr>
          <w:rFonts w:hint="cs"/>
          <w:rtl/>
        </w:rPr>
        <w:t xml:space="preserve"> همدست شوند همه آنها را به قصاص او خواهم </w:t>
      </w:r>
      <w:r w:rsidR="00AE657A">
        <w:rPr>
          <w:rFonts w:hint="cs"/>
          <w:rtl/>
        </w:rPr>
        <w:t>ک</w:t>
      </w:r>
      <w:r w:rsidRPr="00DE4439">
        <w:rPr>
          <w:rFonts w:hint="cs"/>
          <w:rtl/>
        </w:rPr>
        <w:t>شت</w:t>
      </w:r>
      <w:r w:rsidRPr="00D139C3">
        <w:rPr>
          <w:rStyle w:val="Char0"/>
          <w:vertAlign w:val="superscript"/>
          <w:rtl/>
        </w:rPr>
        <w:footnoteReference w:id="132"/>
      </w:r>
      <w:r w:rsidRPr="00DE4439">
        <w:rPr>
          <w:rFonts w:hint="cs"/>
          <w:rtl/>
        </w:rPr>
        <w:t>، پس ر</w:t>
      </w:r>
      <w:r w:rsidR="00AE657A">
        <w:rPr>
          <w:rFonts w:hint="cs"/>
          <w:rtl/>
        </w:rPr>
        <w:t>ی</w:t>
      </w:r>
      <w:r w:rsidRPr="00DE4439">
        <w:rPr>
          <w:rFonts w:hint="cs"/>
          <w:rtl/>
        </w:rPr>
        <w:t>ختن خون هرمزان جا</w:t>
      </w:r>
      <w:r w:rsidR="00AE657A">
        <w:rPr>
          <w:rFonts w:hint="cs"/>
          <w:rtl/>
        </w:rPr>
        <w:t>ی</w:t>
      </w:r>
      <w:r w:rsidRPr="00DE4439">
        <w:rPr>
          <w:rFonts w:hint="cs"/>
          <w:rtl/>
        </w:rPr>
        <w:t xml:space="preserve">ز بوده چون او در </w:t>
      </w:r>
      <w:r w:rsidR="00AE657A">
        <w:rPr>
          <w:rFonts w:hint="cs"/>
          <w:rtl/>
        </w:rPr>
        <w:t>ک</w:t>
      </w:r>
      <w:r w:rsidRPr="00DE4439">
        <w:rPr>
          <w:rFonts w:hint="cs"/>
          <w:rtl/>
        </w:rPr>
        <w:t>شتن عمر مشار</w:t>
      </w:r>
      <w:r w:rsidR="00AE657A">
        <w:rPr>
          <w:rFonts w:hint="cs"/>
          <w:rtl/>
        </w:rPr>
        <w:t>ک</w:t>
      </w:r>
      <w:r w:rsidRPr="00DE4439">
        <w:rPr>
          <w:rFonts w:hint="cs"/>
          <w:rtl/>
        </w:rPr>
        <w:t xml:space="preserve">ت داشته است. </w:t>
      </w:r>
    </w:p>
    <w:p w:rsidR="00527F8D" w:rsidRPr="00DE4439" w:rsidRDefault="00540853" w:rsidP="00DD1863">
      <w:pPr>
        <w:pStyle w:val="a"/>
        <w:rPr>
          <w:rtl/>
        </w:rPr>
      </w:pPr>
      <w:r w:rsidRPr="00DE4439">
        <w:rPr>
          <w:rFonts w:hint="cs"/>
          <w:rtl/>
        </w:rPr>
        <w:t>دوّم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در زمان پ</w:t>
      </w:r>
      <w:r w:rsidR="00AE657A">
        <w:rPr>
          <w:rFonts w:hint="cs"/>
          <w:rtl/>
        </w:rPr>
        <w:t>ی</w:t>
      </w:r>
      <w:r w:rsidRPr="00DE4439">
        <w:rPr>
          <w:rFonts w:hint="cs"/>
          <w:rtl/>
        </w:rPr>
        <w:t>امبر</w:t>
      </w:r>
      <w:r w:rsidR="00197284" w:rsidRPr="00DE4439">
        <w:rPr>
          <w:rFonts w:ascii="Tahoma" w:hAnsi="Tahoma" w:cs="CTraditional Arabic" w:hint="cs"/>
          <w:color w:val="000000"/>
          <w:rtl/>
        </w:rPr>
        <w:t>ص</w:t>
      </w:r>
      <w:r w:rsidRPr="00DE4439">
        <w:rPr>
          <w:rFonts w:hint="cs"/>
          <w:rtl/>
        </w:rPr>
        <w:t xml:space="preserve"> وقت</w:t>
      </w:r>
      <w:r w:rsidR="00AE657A">
        <w:rPr>
          <w:rFonts w:hint="cs"/>
          <w:rtl/>
        </w:rPr>
        <w:t>ی</w:t>
      </w:r>
      <w:r w:rsidRPr="00DE4439">
        <w:rPr>
          <w:rFonts w:hint="cs"/>
          <w:rtl/>
        </w:rPr>
        <w:t xml:space="preserve"> اسامه فرد</w:t>
      </w:r>
      <w:r w:rsidR="00AE657A">
        <w:rPr>
          <w:rFonts w:hint="cs"/>
          <w:rtl/>
        </w:rPr>
        <w:t>ی</w:t>
      </w:r>
      <w:r w:rsidRPr="00DE4439">
        <w:rPr>
          <w:rFonts w:hint="cs"/>
          <w:rtl/>
        </w:rPr>
        <w:t xml:space="preserve"> را </w:t>
      </w:r>
      <w:r w:rsidR="00AE657A">
        <w:rPr>
          <w:rFonts w:hint="cs"/>
          <w:rtl/>
        </w:rPr>
        <w:t>ک</w:t>
      </w:r>
      <w:r w:rsidRPr="00DE4439">
        <w:rPr>
          <w:rFonts w:hint="cs"/>
          <w:rtl/>
        </w:rPr>
        <w:t>شت چون تاو</w:t>
      </w:r>
      <w:r w:rsidR="00AE657A">
        <w:rPr>
          <w:rFonts w:hint="cs"/>
          <w:rtl/>
        </w:rPr>
        <w:t>ی</w:t>
      </w:r>
      <w:r w:rsidRPr="00DE4439">
        <w:rPr>
          <w:rFonts w:hint="cs"/>
          <w:rtl/>
        </w:rPr>
        <w:t xml:space="preserve">ل </w:t>
      </w:r>
      <w:r w:rsidR="00AE657A">
        <w:rPr>
          <w:rFonts w:hint="cs"/>
          <w:rtl/>
        </w:rPr>
        <w:t>ک</w:t>
      </w:r>
      <w:r w:rsidRPr="00DE4439">
        <w:rPr>
          <w:rFonts w:hint="cs"/>
          <w:rtl/>
        </w:rPr>
        <w:t>رده بود پ</w:t>
      </w:r>
      <w:r w:rsidR="00AE657A">
        <w:rPr>
          <w:rFonts w:hint="cs"/>
          <w:rtl/>
        </w:rPr>
        <w:t>ی</w:t>
      </w:r>
      <w:r w:rsidRPr="00DE4439">
        <w:rPr>
          <w:rFonts w:hint="cs"/>
          <w:rtl/>
        </w:rPr>
        <w:t>امبر او را قصاص ن</w:t>
      </w:r>
      <w:r w:rsidR="00AE657A">
        <w:rPr>
          <w:rFonts w:hint="cs"/>
          <w:rtl/>
        </w:rPr>
        <w:t>ک</w:t>
      </w:r>
      <w:r w:rsidRPr="00DE4439">
        <w:rPr>
          <w:rFonts w:hint="cs"/>
          <w:rtl/>
        </w:rPr>
        <w:t xml:space="preserve">رد، </w:t>
      </w:r>
      <w:r w:rsidR="00EB226B" w:rsidRPr="00DE4439">
        <w:rPr>
          <w:rFonts w:hint="cs"/>
          <w:rtl/>
        </w:rPr>
        <w:t>و واقعه از ا</w:t>
      </w:r>
      <w:r w:rsidR="00AE657A">
        <w:rPr>
          <w:rFonts w:hint="cs"/>
          <w:rtl/>
        </w:rPr>
        <w:t>ی</w:t>
      </w:r>
      <w:r w:rsidR="00EB226B" w:rsidRPr="00DE4439">
        <w:rPr>
          <w:rFonts w:hint="cs"/>
          <w:rtl/>
        </w:rPr>
        <w:t xml:space="preserve">ن قرار بود </w:t>
      </w:r>
      <w:r w:rsidR="00AE657A">
        <w:rPr>
          <w:rFonts w:hint="cs"/>
          <w:rtl/>
        </w:rPr>
        <w:t>ک</w:t>
      </w:r>
      <w:r w:rsidR="00EB226B" w:rsidRPr="00DE4439">
        <w:rPr>
          <w:rFonts w:hint="cs"/>
          <w:rtl/>
        </w:rPr>
        <w:t xml:space="preserve">ه در </w:t>
      </w:r>
      <w:r w:rsidR="00AE657A">
        <w:rPr>
          <w:rFonts w:hint="cs"/>
          <w:rtl/>
        </w:rPr>
        <w:t>یکی</w:t>
      </w:r>
      <w:r w:rsidR="00EB226B" w:rsidRPr="00DE4439">
        <w:rPr>
          <w:rFonts w:hint="cs"/>
          <w:rtl/>
        </w:rPr>
        <w:t xml:space="preserve"> از جنگ‌ها اسامه د</w:t>
      </w:r>
      <w:r w:rsidR="00AE657A">
        <w:rPr>
          <w:rFonts w:hint="cs"/>
          <w:rtl/>
        </w:rPr>
        <w:t>ی</w:t>
      </w:r>
      <w:r w:rsidR="00EB226B" w:rsidRPr="00DE4439">
        <w:rPr>
          <w:rFonts w:hint="cs"/>
          <w:rtl/>
        </w:rPr>
        <w:t xml:space="preserve">د </w:t>
      </w:r>
      <w:r w:rsidR="00AE657A">
        <w:rPr>
          <w:rFonts w:hint="cs"/>
          <w:rtl/>
        </w:rPr>
        <w:t>ک</w:t>
      </w:r>
      <w:r w:rsidR="00EB226B" w:rsidRPr="00DE4439">
        <w:rPr>
          <w:rFonts w:hint="cs"/>
          <w:rtl/>
        </w:rPr>
        <w:t>ه مرد</w:t>
      </w:r>
      <w:r w:rsidR="00AE657A">
        <w:rPr>
          <w:rFonts w:hint="cs"/>
          <w:rtl/>
        </w:rPr>
        <w:t>ی</w:t>
      </w:r>
      <w:r w:rsidR="00EB226B" w:rsidRPr="00DE4439">
        <w:rPr>
          <w:rFonts w:hint="cs"/>
          <w:rtl/>
        </w:rPr>
        <w:t xml:space="preserve"> از مشر</w:t>
      </w:r>
      <w:r w:rsidR="00AE657A">
        <w:rPr>
          <w:rFonts w:hint="cs"/>
          <w:rtl/>
        </w:rPr>
        <w:t>ک</w:t>
      </w:r>
      <w:r w:rsidR="00EB226B" w:rsidRPr="00DE4439">
        <w:rPr>
          <w:rFonts w:hint="cs"/>
          <w:rtl/>
        </w:rPr>
        <w:t>ان مسلمانان ز</w:t>
      </w:r>
      <w:r w:rsidR="00AE657A">
        <w:rPr>
          <w:rFonts w:hint="cs"/>
          <w:rtl/>
        </w:rPr>
        <w:t>ی</w:t>
      </w:r>
      <w:r w:rsidR="00EB226B" w:rsidRPr="00DE4439">
        <w:rPr>
          <w:rFonts w:hint="cs"/>
          <w:rtl/>
        </w:rPr>
        <w:t>اد</w:t>
      </w:r>
      <w:r w:rsidR="00AE657A">
        <w:rPr>
          <w:rFonts w:hint="cs"/>
          <w:rtl/>
        </w:rPr>
        <w:t>ی</w:t>
      </w:r>
      <w:r w:rsidR="00EB226B" w:rsidRPr="00DE4439">
        <w:rPr>
          <w:rFonts w:hint="cs"/>
          <w:rtl/>
        </w:rPr>
        <w:t xml:space="preserve"> را </w:t>
      </w:r>
      <w:r w:rsidR="00AE657A">
        <w:rPr>
          <w:rFonts w:hint="cs"/>
          <w:rtl/>
        </w:rPr>
        <w:t>ک</w:t>
      </w:r>
      <w:r w:rsidR="00EB226B" w:rsidRPr="00DE4439">
        <w:rPr>
          <w:rFonts w:hint="cs"/>
          <w:rtl/>
        </w:rPr>
        <w:t>شت، آنگاه اسامه به سو</w:t>
      </w:r>
      <w:r w:rsidR="00AE657A">
        <w:rPr>
          <w:rFonts w:hint="cs"/>
          <w:rtl/>
        </w:rPr>
        <w:t>ی</w:t>
      </w:r>
      <w:r w:rsidR="00EB226B" w:rsidRPr="00DE4439">
        <w:rPr>
          <w:rFonts w:hint="cs"/>
          <w:rtl/>
        </w:rPr>
        <w:t xml:space="preserve"> او رفت وقت</w:t>
      </w:r>
      <w:r w:rsidR="00AE657A">
        <w:rPr>
          <w:rFonts w:hint="cs"/>
          <w:rtl/>
        </w:rPr>
        <w:t>ی</w:t>
      </w:r>
      <w:r w:rsidR="00EB226B" w:rsidRPr="00DE4439">
        <w:rPr>
          <w:rFonts w:hint="cs"/>
          <w:rtl/>
        </w:rPr>
        <w:t xml:space="preserve"> مشر</w:t>
      </w:r>
      <w:r w:rsidR="00AE657A">
        <w:rPr>
          <w:rFonts w:hint="cs"/>
          <w:rtl/>
        </w:rPr>
        <w:t>ک</w:t>
      </w:r>
      <w:r w:rsidR="00EB226B" w:rsidRPr="00DE4439">
        <w:rPr>
          <w:rFonts w:hint="cs"/>
          <w:rtl/>
        </w:rPr>
        <w:t xml:space="preserve"> او را د</w:t>
      </w:r>
      <w:r w:rsidR="00AE657A">
        <w:rPr>
          <w:rFonts w:hint="cs"/>
          <w:rtl/>
        </w:rPr>
        <w:t>ی</w:t>
      </w:r>
      <w:r w:rsidR="00EB226B" w:rsidRPr="00DE4439">
        <w:rPr>
          <w:rFonts w:hint="cs"/>
          <w:rtl/>
        </w:rPr>
        <w:t xml:space="preserve">د فرار </w:t>
      </w:r>
      <w:r w:rsidR="00AE657A">
        <w:rPr>
          <w:rFonts w:hint="cs"/>
          <w:rtl/>
        </w:rPr>
        <w:t>ک</w:t>
      </w:r>
      <w:r w:rsidR="00EB226B" w:rsidRPr="00DE4439">
        <w:rPr>
          <w:rFonts w:hint="cs"/>
          <w:rtl/>
        </w:rPr>
        <w:t>رد و پشت درخت</w:t>
      </w:r>
      <w:r w:rsidR="00AE657A">
        <w:rPr>
          <w:rFonts w:hint="cs"/>
          <w:rtl/>
        </w:rPr>
        <w:t>ی</w:t>
      </w:r>
      <w:r w:rsidR="00EB226B" w:rsidRPr="00DE4439">
        <w:rPr>
          <w:rFonts w:hint="cs"/>
          <w:rtl/>
        </w:rPr>
        <w:t xml:space="preserve"> پنهان شد و گفت </w:t>
      </w:r>
      <w:r w:rsidR="00197284" w:rsidRPr="00DE4439">
        <w:rPr>
          <w:rFonts w:hint="cs"/>
          <w:rtl/>
        </w:rPr>
        <w:t>أشهد أن لا إ</w:t>
      </w:r>
      <w:r w:rsidR="00EB226B" w:rsidRPr="00DE4439">
        <w:rPr>
          <w:rFonts w:hint="cs"/>
          <w:rtl/>
        </w:rPr>
        <w:t xml:space="preserve">له </w:t>
      </w:r>
      <w:r w:rsidR="00197284" w:rsidRPr="00DE4439">
        <w:rPr>
          <w:rFonts w:hint="cs"/>
          <w:rtl/>
        </w:rPr>
        <w:t>إلاَّ</w:t>
      </w:r>
      <w:r w:rsidR="00EB226B" w:rsidRPr="00DE4439">
        <w:rPr>
          <w:rFonts w:hint="cs"/>
          <w:rtl/>
        </w:rPr>
        <w:t xml:space="preserve"> الله</w:t>
      </w:r>
      <w:r w:rsidR="00197284" w:rsidRPr="00DE4439">
        <w:rPr>
          <w:rFonts w:hint="cs"/>
          <w:rtl/>
        </w:rPr>
        <w:t>،</w:t>
      </w:r>
      <w:r w:rsidR="00EB226B" w:rsidRPr="00DE4439">
        <w:rPr>
          <w:rFonts w:hint="cs"/>
          <w:rtl/>
        </w:rPr>
        <w:t xml:space="preserve"> اما اسامه او را به قتل رساند، وقت</w:t>
      </w:r>
      <w:r w:rsidR="00AE657A">
        <w:rPr>
          <w:rFonts w:hint="cs"/>
          <w:rtl/>
        </w:rPr>
        <w:t>ی</w:t>
      </w:r>
      <w:r w:rsidR="00EB226B" w:rsidRPr="00DE4439">
        <w:rPr>
          <w:rFonts w:hint="cs"/>
          <w:rtl/>
        </w:rPr>
        <w:t xml:space="preserve"> ا</w:t>
      </w:r>
      <w:r w:rsidR="00AE657A">
        <w:rPr>
          <w:rFonts w:hint="cs"/>
          <w:rtl/>
        </w:rPr>
        <w:t>ی</w:t>
      </w:r>
      <w:r w:rsidR="00EB226B" w:rsidRPr="00DE4439">
        <w:rPr>
          <w:rFonts w:hint="cs"/>
          <w:rtl/>
        </w:rPr>
        <w:t>ن خبر به پ</w:t>
      </w:r>
      <w:r w:rsidR="00AE657A">
        <w:rPr>
          <w:rFonts w:hint="cs"/>
          <w:rtl/>
        </w:rPr>
        <w:t>ی</w:t>
      </w:r>
      <w:r w:rsidR="00EB226B" w:rsidRPr="00DE4439">
        <w:rPr>
          <w:rFonts w:hint="cs"/>
          <w:rtl/>
        </w:rPr>
        <w:t>امبر</w:t>
      </w:r>
      <w:r w:rsidR="00197284" w:rsidRPr="00DE4439">
        <w:rPr>
          <w:rFonts w:ascii="Tahoma" w:hAnsi="Tahoma" w:cs="CTraditional Arabic" w:hint="cs"/>
          <w:color w:val="000000"/>
          <w:rtl/>
        </w:rPr>
        <w:t>ص</w:t>
      </w:r>
      <w:r w:rsidR="00EB226B" w:rsidRPr="00DE4439">
        <w:rPr>
          <w:rFonts w:hint="cs"/>
          <w:rtl/>
        </w:rPr>
        <w:t xml:space="preserve"> رس</w:t>
      </w:r>
      <w:r w:rsidR="00AE657A">
        <w:rPr>
          <w:rFonts w:hint="cs"/>
          <w:rtl/>
        </w:rPr>
        <w:t>ی</w:t>
      </w:r>
      <w:r w:rsidR="00EB226B" w:rsidRPr="00DE4439">
        <w:rPr>
          <w:rFonts w:hint="cs"/>
          <w:rtl/>
        </w:rPr>
        <w:t>د اسامه را فرا خواند و گفت</w:t>
      </w:r>
      <w:r w:rsidR="00784590" w:rsidRPr="00DE4439">
        <w:rPr>
          <w:rFonts w:hint="cs"/>
          <w:rtl/>
        </w:rPr>
        <w:t xml:space="preserve">: </w:t>
      </w:r>
      <w:r w:rsidR="00EB226B" w:rsidRPr="00DE4439">
        <w:rPr>
          <w:rFonts w:hint="cs"/>
          <w:rtl/>
        </w:rPr>
        <w:t>آ</w:t>
      </w:r>
      <w:r w:rsidR="00AE657A">
        <w:rPr>
          <w:rFonts w:hint="cs"/>
          <w:rtl/>
        </w:rPr>
        <w:t>ی</w:t>
      </w:r>
      <w:r w:rsidR="00EB226B" w:rsidRPr="00DE4439">
        <w:rPr>
          <w:rFonts w:hint="cs"/>
          <w:rtl/>
        </w:rPr>
        <w:t xml:space="preserve">ا او را بعد از آن </w:t>
      </w:r>
      <w:r w:rsidR="00AE657A">
        <w:rPr>
          <w:rFonts w:hint="cs"/>
          <w:rtl/>
        </w:rPr>
        <w:t>ک</w:t>
      </w:r>
      <w:r w:rsidR="00EB226B" w:rsidRPr="00DE4439">
        <w:rPr>
          <w:rFonts w:hint="cs"/>
          <w:rtl/>
        </w:rPr>
        <w:t xml:space="preserve">ه لا اله الا الله گفت </w:t>
      </w:r>
      <w:r w:rsidR="00AE657A">
        <w:rPr>
          <w:rFonts w:hint="cs"/>
          <w:rtl/>
        </w:rPr>
        <w:t>ک</w:t>
      </w:r>
      <w:r w:rsidR="00EB226B" w:rsidRPr="00DE4439">
        <w:rPr>
          <w:rFonts w:hint="cs"/>
          <w:rtl/>
        </w:rPr>
        <w:t>شت</w:t>
      </w:r>
      <w:r w:rsidR="00AE657A">
        <w:rPr>
          <w:rFonts w:hint="cs"/>
          <w:rtl/>
        </w:rPr>
        <w:t>ی</w:t>
      </w:r>
      <w:r w:rsidR="00EB226B" w:rsidRPr="00DE4439">
        <w:rPr>
          <w:rFonts w:hint="cs"/>
          <w:rtl/>
        </w:rPr>
        <w:t>؟ اسامه گفت</w:t>
      </w:r>
      <w:r w:rsidR="00784590" w:rsidRPr="00DE4439">
        <w:rPr>
          <w:rFonts w:hint="cs"/>
          <w:rtl/>
        </w:rPr>
        <w:t xml:space="preserve">: </w:t>
      </w:r>
      <w:r w:rsidR="00EB226B" w:rsidRPr="00DE4439">
        <w:rPr>
          <w:rFonts w:hint="cs"/>
          <w:rtl/>
        </w:rPr>
        <w:t>او از ترس شمش</w:t>
      </w:r>
      <w:r w:rsidR="00AE657A">
        <w:rPr>
          <w:rFonts w:hint="cs"/>
          <w:rtl/>
        </w:rPr>
        <w:t>ی</w:t>
      </w:r>
      <w:r w:rsidR="00EB226B" w:rsidRPr="00DE4439">
        <w:rPr>
          <w:rFonts w:hint="cs"/>
          <w:rtl/>
        </w:rPr>
        <w:t xml:space="preserve">ر </w:t>
      </w:r>
      <w:r w:rsidR="00AE657A">
        <w:rPr>
          <w:rFonts w:hint="cs"/>
          <w:rtl/>
        </w:rPr>
        <w:t>ک</w:t>
      </w:r>
      <w:r w:rsidR="00EB226B" w:rsidRPr="00DE4439">
        <w:rPr>
          <w:rFonts w:hint="cs"/>
          <w:rtl/>
        </w:rPr>
        <w:t>لمه لا اله الا الله را گفت، پ</w:t>
      </w:r>
      <w:r w:rsidR="00AE657A">
        <w:rPr>
          <w:rFonts w:hint="cs"/>
          <w:rtl/>
        </w:rPr>
        <w:t>ی</w:t>
      </w:r>
      <w:r w:rsidR="00EB226B" w:rsidRPr="00DE4439">
        <w:rPr>
          <w:rFonts w:hint="cs"/>
          <w:rtl/>
        </w:rPr>
        <w:t>امبر</w:t>
      </w:r>
      <w:r w:rsidR="00197284" w:rsidRPr="00DE4439">
        <w:rPr>
          <w:rFonts w:ascii="Tahoma" w:hAnsi="Tahoma" w:cs="CTraditional Arabic" w:hint="cs"/>
          <w:color w:val="000000"/>
          <w:rtl/>
        </w:rPr>
        <w:t>ص</w:t>
      </w:r>
      <w:r w:rsidR="00EB226B" w:rsidRPr="00DE4439">
        <w:rPr>
          <w:rFonts w:hint="cs"/>
          <w:rtl/>
        </w:rPr>
        <w:t xml:space="preserve"> </w:t>
      </w:r>
      <w:r w:rsidR="00197284" w:rsidRPr="00DE4439">
        <w:rPr>
          <w:rFonts w:hint="cs"/>
          <w:rtl/>
        </w:rPr>
        <w:t>ف</w:t>
      </w:r>
      <w:r w:rsidR="00EB226B" w:rsidRPr="00DE4439">
        <w:rPr>
          <w:rFonts w:hint="cs"/>
          <w:rtl/>
        </w:rPr>
        <w:t>رمود</w:t>
      </w:r>
      <w:r w:rsidR="00784590" w:rsidRPr="00DE4439">
        <w:rPr>
          <w:rFonts w:hint="cs"/>
          <w:rtl/>
        </w:rPr>
        <w:t xml:space="preserve">: </w:t>
      </w:r>
      <w:r w:rsidR="00EB226B" w:rsidRPr="00DE4439">
        <w:rPr>
          <w:rFonts w:hint="cs"/>
          <w:rtl/>
        </w:rPr>
        <w:t>آ</w:t>
      </w:r>
      <w:r w:rsidR="00AE657A">
        <w:rPr>
          <w:rFonts w:hint="cs"/>
          <w:rtl/>
        </w:rPr>
        <w:t>ی</w:t>
      </w:r>
      <w:r w:rsidR="00EB226B" w:rsidRPr="00DE4439">
        <w:rPr>
          <w:rFonts w:hint="cs"/>
          <w:rtl/>
        </w:rPr>
        <w:t>ا دلش را ش</w:t>
      </w:r>
      <w:r w:rsidR="00AE657A">
        <w:rPr>
          <w:rFonts w:hint="cs"/>
          <w:rtl/>
        </w:rPr>
        <w:t>ک</w:t>
      </w:r>
      <w:r w:rsidR="00EB226B" w:rsidRPr="00DE4439">
        <w:rPr>
          <w:rFonts w:hint="cs"/>
          <w:rtl/>
        </w:rPr>
        <w:t>افت</w:t>
      </w:r>
      <w:r w:rsidR="00AE657A">
        <w:rPr>
          <w:rFonts w:hint="cs"/>
          <w:rtl/>
        </w:rPr>
        <w:t>ی</w:t>
      </w:r>
      <w:r w:rsidR="00197284" w:rsidRPr="00DE4439">
        <w:rPr>
          <w:rFonts w:hint="cs"/>
          <w:rtl/>
        </w:rPr>
        <w:t>؟</w:t>
      </w:r>
      <w:r w:rsidR="00EB226B" w:rsidRPr="00DE4439">
        <w:rPr>
          <w:rFonts w:hint="cs"/>
          <w:rtl/>
        </w:rPr>
        <w:t xml:space="preserve"> م</w:t>
      </w:r>
      <w:r w:rsidR="00AE657A">
        <w:rPr>
          <w:rFonts w:hint="cs"/>
          <w:rtl/>
        </w:rPr>
        <w:t>ی</w:t>
      </w:r>
      <w:r w:rsidR="00EB226B" w:rsidRPr="00DE4439">
        <w:rPr>
          <w:rFonts w:hint="cs"/>
          <w:rtl/>
        </w:rPr>
        <w:t>‌گو</w:t>
      </w:r>
      <w:r w:rsidR="00AE657A">
        <w:rPr>
          <w:rFonts w:hint="cs"/>
          <w:rtl/>
        </w:rPr>
        <w:t>ی</w:t>
      </w:r>
      <w:r w:rsidR="00EB226B" w:rsidRPr="00DE4439">
        <w:rPr>
          <w:rFonts w:hint="cs"/>
          <w:rtl/>
        </w:rPr>
        <w:t>د</w:t>
      </w:r>
      <w:r w:rsidR="00784590" w:rsidRPr="00DE4439">
        <w:rPr>
          <w:rFonts w:hint="cs"/>
          <w:rtl/>
        </w:rPr>
        <w:t xml:space="preserve">: </w:t>
      </w:r>
      <w:r w:rsidR="00EB226B" w:rsidRPr="00DE4439">
        <w:rPr>
          <w:rFonts w:hint="cs"/>
          <w:rtl/>
        </w:rPr>
        <w:t>پ</w:t>
      </w:r>
      <w:r w:rsidR="00AE657A">
        <w:rPr>
          <w:rFonts w:hint="cs"/>
          <w:rtl/>
        </w:rPr>
        <w:t>ی</w:t>
      </w:r>
      <w:r w:rsidR="00EB226B" w:rsidRPr="00DE4439">
        <w:rPr>
          <w:rFonts w:hint="cs"/>
          <w:rtl/>
        </w:rPr>
        <w:t>امبر همواره ت</w:t>
      </w:r>
      <w:r w:rsidR="00AE657A">
        <w:rPr>
          <w:rFonts w:hint="cs"/>
          <w:rtl/>
        </w:rPr>
        <w:t>ک</w:t>
      </w:r>
      <w:r w:rsidR="00EB226B" w:rsidRPr="00DE4439">
        <w:rPr>
          <w:rFonts w:hint="cs"/>
          <w:rtl/>
        </w:rPr>
        <w:t>رار م</w:t>
      </w:r>
      <w:r w:rsidR="00AE657A">
        <w:rPr>
          <w:rFonts w:hint="cs"/>
          <w:rtl/>
        </w:rPr>
        <w:t>ی</w:t>
      </w:r>
      <w:r w:rsidR="00EB226B" w:rsidRPr="00DE4439">
        <w:rPr>
          <w:rFonts w:hint="cs"/>
          <w:rtl/>
        </w:rPr>
        <w:t>‌</w:t>
      </w:r>
      <w:r w:rsidR="00AE657A">
        <w:rPr>
          <w:rFonts w:hint="cs"/>
          <w:rtl/>
        </w:rPr>
        <w:t>ک</w:t>
      </w:r>
      <w:r w:rsidR="00EB226B" w:rsidRPr="00DE4439">
        <w:rPr>
          <w:rFonts w:hint="cs"/>
          <w:rtl/>
        </w:rPr>
        <w:t xml:space="preserve">رد </w:t>
      </w:r>
      <w:r w:rsidR="00AE657A">
        <w:rPr>
          <w:rFonts w:hint="cs"/>
          <w:rtl/>
        </w:rPr>
        <w:t>ک</w:t>
      </w:r>
      <w:r w:rsidR="00EB226B" w:rsidRPr="00DE4439">
        <w:rPr>
          <w:rFonts w:hint="cs"/>
          <w:rtl/>
        </w:rPr>
        <w:t>ه آ</w:t>
      </w:r>
      <w:r w:rsidR="00AE657A">
        <w:rPr>
          <w:rFonts w:hint="cs"/>
          <w:rtl/>
        </w:rPr>
        <w:t>ی</w:t>
      </w:r>
      <w:r w:rsidR="00EB226B" w:rsidRPr="00DE4439">
        <w:rPr>
          <w:rFonts w:hint="cs"/>
          <w:rtl/>
        </w:rPr>
        <w:t xml:space="preserve">ا او را بعد از گفتن لا اله الا الله </w:t>
      </w:r>
      <w:r w:rsidR="00AE657A">
        <w:rPr>
          <w:rFonts w:hint="cs"/>
          <w:rtl/>
        </w:rPr>
        <w:t>ک</w:t>
      </w:r>
      <w:r w:rsidR="00EB226B" w:rsidRPr="00DE4439">
        <w:rPr>
          <w:rFonts w:hint="cs"/>
          <w:rtl/>
        </w:rPr>
        <w:t>شت</w:t>
      </w:r>
      <w:r w:rsidR="00AE657A">
        <w:rPr>
          <w:rFonts w:hint="cs"/>
          <w:rtl/>
        </w:rPr>
        <w:t>ی</w:t>
      </w:r>
      <w:r w:rsidR="00EB226B" w:rsidRPr="00DE4439">
        <w:rPr>
          <w:rFonts w:hint="cs"/>
          <w:rtl/>
        </w:rPr>
        <w:t xml:space="preserve">؟! تا آن </w:t>
      </w:r>
      <w:r w:rsidR="00AE657A">
        <w:rPr>
          <w:rFonts w:hint="cs"/>
          <w:rtl/>
        </w:rPr>
        <w:t>ک</w:t>
      </w:r>
      <w:r w:rsidR="00EB226B" w:rsidRPr="00DE4439">
        <w:rPr>
          <w:rFonts w:hint="cs"/>
          <w:rtl/>
        </w:rPr>
        <w:t xml:space="preserve">ه من آرزو </w:t>
      </w:r>
      <w:r w:rsidR="00AE657A">
        <w:rPr>
          <w:rFonts w:hint="cs"/>
          <w:rtl/>
        </w:rPr>
        <w:t>ک</w:t>
      </w:r>
      <w:r w:rsidR="00EB226B" w:rsidRPr="00DE4439">
        <w:rPr>
          <w:rFonts w:hint="cs"/>
          <w:rtl/>
        </w:rPr>
        <w:t>ردم ا</w:t>
      </w:r>
      <w:r w:rsidR="00AE657A">
        <w:rPr>
          <w:rFonts w:hint="cs"/>
          <w:rtl/>
        </w:rPr>
        <w:t>ی</w:t>
      </w:r>
      <w:r w:rsidR="00EB226B" w:rsidRPr="00DE4439">
        <w:rPr>
          <w:rFonts w:hint="cs"/>
          <w:rtl/>
        </w:rPr>
        <w:t xml:space="preserve"> </w:t>
      </w:r>
      <w:r w:rsidR="00AE657A">
        <w:rPr>
          <w:rFonts w:hint="cs"/>
          <w:rtl/>
        </w:rPr>
        <w:t>ک</w:t>
      </w:r>
      <w:r w:rsidR="00EB226B" w:rsidRPr="00DE4439">
        <w:rPr>
          <w:rFonts w:hint="cs"/>
          <w:rtl/>
        </w:rPr>
        <w:t>اش ا</w:t>
      </w:r>
      <w:r w:rsidR="00AE657A">
        <w:rPr>
          <w:rFonts w:hint="cs"/>
          <w:rtl/>
        </w:rPr>
        <w:t>ک</w:t>
      </w:r>
      <w:r w:rsidR="00EB226B" w:rsidRPr="00DE4439">
        <w:rPr>
          <w:rFonts w:hint="cs"/>
          <w:rtl/>
        </w:rPr>
        <w:t>نون تازه مسلمان م</w:t>
      </w:r>
      <w:r w:rsidR="00AE657A">
        <w:rPr>
          <w:rFonts w:hint="cs"/>
          <w:rtl/>
        </w:rPr>
        <w:t>ی</w:t>
      </w:r>
      <w:r w:rsidR="00EB226B" w:rsidRPr="00DE4439">
        <w:rPr>
          <w:rFonts w:hint="cs"/>
          <w:rtl/>
        </w:rPr>
        <w:t>‌شدم</w:t>
      </w:r>
      <w:r w:rsidR="00353D06" w:rsidRPr="00D139C3">
        <w:rPr>
          <w:rStyle w:val="Char0"/>
          <w:vertAlign w:val="superscript"/>
          <w:rtl/>
        </w:rPr>
        <w:footnoteReference w:id="133"/>
      </w:r>
      <w:r w:rsidR="00353D06" w:rsidRPr="00DE4439">
        <w:rPr>
          <w:rFonts w:hint="cs"/>
          <w:rtl/>
        </w:rPr>
        <w:t xml:space="preserve">. </w:t>
      </w:r>
      <w:r w:rsidR="001C6AA0" w:rsidRPr="00DE4439">
        <w:rPr>
          <w:rFonts w:hint="cs"/>
          <w:rtl/>
        </w:rPr>
        <w:t>و پ</w:t>
      </w:r>
      <w:r w:rsidR="00AE657A">
        <w:rPr>
          <w:rFonts w:hint="cs"/>
          <w:rtl/>
        </w:rPr>
        <w:t>ی</w:t>
      </w:r>
      <w:r w:rsidR="001C6AA0" w:rsidRPr="00DE4439">
        <w:rPr>
          <w:rFonts w:hint="cs"/>
          <w:rtl/>
        </w:rPr>
        <w:t>امبر</w:t>
      </w:r>
      <w:r w:rsidR="00197284" w:rsidRPr="00DE4439">
        <w:rPr>
          <w:rFonts w:ascii="Tahoma" w:hAnsi="Tahoma" w:cs="CTraditional Arabic" w:hint="cs"/>
          <w:color w:val="000000"/>
          <w:rtl/>
        </w:rPr>
        <w:t>ص</w:t>
      </w:r>
      <w:r w:rsidR="004179AB" w:rsidRPr="00DE4439">
        <w:rPr>
          <w:rFonts w:hint="cs"/>
          <w:rtl/>
        </w:rPr>
        <w:t xml:space="preserve"> اسامه را قصاص ن</w:t>
      </w:r>
      <w:r w:rsidR="00AE657A">
        <w:rPr>
          <w:rFonts w:hint="cs"/>
          <w:rtl/>
        </w:rPr>
        <w:t>ک</w:t>
      </w:r>
      <w:r w:rsidR="004179AB" w:rsidRPr="00DE4439">
        <w:rPr>
          <w:rFonts w:hint="cs"/>
          <w:rtl/>
        </w:rPr>
        <w:t xml:space="preserve">رد چون او </w:t>
      </w:r>
      <w:r w:rsidR="00AE657A">
        <w:rPr>
          <w:rFonts w:hint="cs"/>
          <w:rtl/>
        </w:rPr>
        <w:t>ک</w:t>
      </w:r>
      <w:r w:rsidR="004179AB" w:rsidRPr="00DE4439">
        <w:rPr>
          <w:rFonts w:hint="cs"/>
          <w:rtl/>
        </w:rPr>
        <w:t>ارش را توج</w:t>
      </w:r>
      <w:r w:rsidR="00AE657A">
        <w:rPr>
          <w:rFonts w:hint="cs"/>
          <w:rtl/>
        </w:rPr>
        <w:t>ی</w:t>
      </w:r>
      <w:r w:rsidR="004179AB" w:rsidRPr="00DE4439">
        <w:rPr>
          <w:rFonts w:hint="cs"/>
          <w:rtl/>
        </w:rPr>
        <w:t>ه م</w:t>
      </w:r>
      <w:r w:rsidR="00AE657A">
        <w:rPr>
          <w:rFonts w:hint="cs"/>
          <w:rtl/>
        </w:rPr>
        <w:t>ی</w:t>
      </w:r>
      <w:r w:rsidR="004179AB" w:rsidRPr="00DE4439">
        <w:rPr>
          <w:rFonts w:hint="cs"/>
          <w:rtl/>
        </w:rPr>
        <w:t>‌</w:t>
      </w:r>
      <w:r w:rsidR="00AE657A">
        <w:rPr>
          <w:rFonts w:hint="cs"/>
          <w:rtl/>
        </w:rPr>
        <w:t>ک</w:t>
      </w:r>
      <w:r w:rsidR="004179AB" w:rsidRPr="00DE4439">
        <w:rPr>
          <w:rFonts w:hint="cs"/>
          <w:rtl/>
        </w:rPr>
        <w:t>رد، پس همچن</w:t>
      </w:r>
      <w:r w:rsidR="00AE657A">
        <w:rPr>
          <w:rFonts w:hint="cs"/>
          <w:rtl/>
        </w:rPr>
        <w:t>ی</w:t>
      </w:r>
      <w:r w:rsidR="004179AB" w:rsidRPr="00DE4439">
        <w:rPr>
          <w:rFonts w:hint="cs"/>
          <w:rtl/>
        </w:rPr>
        <w:t>ن عثمان عب</w:t>
      </w:r>
      <w:r w:rsidR="00AE657A">
        <w:rPr>
          <w:rFonts w:hint="cs"/>
          <w:rtl/>
        </w:rPr>
        <w:t>ی</w:t>
      </w:r>
      <w:r w:rsidR="004179AB" w:rsidRPr="00DE4439">
        <w:rPr>
          <w:rFonts w:hint="cs"/>
          <w:rtl/>
        </w:rPr>
        <w:t>دالله را ن</w:t>
      </w:r>
      <w:r w:rsidR="00AE657A">
        <w:rPr>
          <w:rFonts w:hint="cs"/>
          <w:rtl/>
        </w:rPr>
        <w:t>ک</w:t>
      </w:r>
      <w:r w:rsidR="004179AB" w:rsidRPr="00DE4439">
        <w:rPr>
          <w:rFonts w:hint="cs"/>
          <w:rtl/>
        </w:rPr>
        <w:t xml:space="preserve">شت چون </w:t>
      </w:r>
      <w:r w:rsidR="00AE657A">
        <w:rPr>
          <w:rFonts w:hint="cs"/>
          <w:rtl/>
        </w:rPr>
        <w:t>ک</w:t>
      </w:r>
      <w:r w:rsidR="004179AB" w:rsidRPr="00DE4439">
        <w:rPr>
          <w:rFonts w:hint="cs"/>
          <w:rtl/>
        </w:rPr>
        <w:t>ه عب</w:t>
      </w:r>
      <w:r w:rsidR="00AE657A">
        <w:rPr>
          <w:rFonts w:hint="cs"/>
          <w:rtl/>
        </w:rPr>
        <w:t>ی</w:t>
      </w:r>
      <w:r w:rsidR="004179AB" w:rsidRPr="00DE4439">
        <w:rPr>
          <w:rFonts w:hint="cs"/>
          <w:rtl/>
        </w:rPr>
        <w:t xml:space="preserve">دالله </w:t>
      </w:r>
      <w:r w:rsidR="00AE657A">
        <w:rPr>
          <w:rFonts w:hint="cs"/>
          <w:rtl/>
        </w:rPr>
        <w:t>ک</w:t>
      </w:r>
      <w:r w:rsidR="004179AB" w:rsidRPr="00DE4439">
        <w:rPr>
          <w:rFonts w:hint="cs"/>
          <w:rtl/>
        </w:rPr>
        <w:t>ارش را توج</w:t>
      </w:r>
      <w:r w:rsidR="00AE657A">
        <w:rPr>
          <w:rFonts w:hint="cs"/>
          <w:rtl/>
        </w:rPr>
        <w:t>ی</w:t>
      </w:r>
      <w:r w:rsidR="004179AB" w:rsidRPr="00DE4439">
        <w:rPr>
          <w:rFonts w:hint="cs"/>
          <w:rtl/>
        </w:rPr>
        <w:t>ه و تاو</w:t>
      </w:r>
      <w:r w:rsidR="00AE657A">
        <w:rPr>
          <w:rFonts w:hint="cs"/>
          <w:rtl/>
        </w:rPr>
        <w:t>ی</w:t>
      </w:r>
      <w:r w:rsidR="004179AB" w:rsidRPr="00DE4439">
        <w:rPr>
          <w:rFonts w:hint="cs"/>
          <w:rtl/>
        </w:rPr>
        <w:t>ل م</w:t>
      </w:r>
      <w:r w:rsidR="00AE657A">
        <w:rPr>
          <w:rFonts w:hint="cs"/>
          <w:rtl/>
        </w:rPr>
        <w:t>ی</w:t>
      </w:r>
      <w:r w:rsidR="004179AB" w:rsidRPr="00DE4439">
        <w:rPr>
          <w:rFonts w:hint="cs"/>
          <w:rtl/>
        </w:rPr>
        <w:t>‌</w:t>
      </w:r>
      <w:r w:rsidR="00AE657A">
        <w:rPr>
          <w:rFonts w:hint="cs"/>
          <w:rtl/>
        </w:rPr>
        <w:t>ک</w:t>
      </w:r>
      <w:r w:rsidR="004179AB" w:rsidRPr="00DE4439">
        <w:rPr>
          <w:rFonts w:hint="cs"/>
          <w:rtl/>
        </w:rPr>
        <w:t xml:space="preserve">رد. </w:t>
      </w:r>
    </w:p>
    <w:p w:rsidR="004179AB" w:rsidRPr="00DE4439" w:rsidRDefault="004179AB" w:rsidP="00DD1863">
      <w:pPr>
        <w:pStyle w:val="a"/>
        <w:rPr>
          <w:rtl/>
        </w:rPr>
      </w:pPr>
      <w:r w:rsidRPr="00DE4439">
        <w:rPr>
          <w:rFonts w:hint="cs"/>
          <w:rtl/>
        </w:rPr>
        <w:t>سوّم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هرمزان ول</w:t>
      </w:r>
      <w:r w:rsidR="00AE657A">
        <w:rPr>
          <w:rFonts w:hint="cs"/>
          <w:rtl/>
        </w:rPr>
        <w:t>ی</w:t>
      </w:r>
      <w:r w:rsidRPr="00DE4439">
        <w:rPr>
          <w:rFonts w:hint="cs"/>
          <w:rtl/>
        </w:rPr>
        <w:t xml:space="preserve"> نداشت و مقتول</w:t>
      </w:r>
      <w:r w:rsidR="00AE657A">
        <w:rPr>
          <w:rFonts w:hint="cs"/>
          <w:rtl/>
        </w:rPr>
        <w:t>ی</w:t>
      </w:r>
      <w:r w:rsidRPr="00DE4439">
        <w:rPr>
          <w:rFonts w:hint="cs"/>
          <w:rtl/>
        </w:rPr>
        <w:t xml:space="preserve"> </w:t>
      </w:r>
      <w:r w:rsidR="00AE657A">
        <w:rPr>
          <w:rFonts w:hint="cs"/>
          <w:rtl/>
        </w:rPr>
        <w:t>ک</w:t>
      </w:r>
      <w:r w:rsidRPr="00DE4439">
        <w:rPr>
          <w:rFonts w:hint="cs"/>
          <w:rtl/>
        </w:rPr>
        <w:t>ه ول</w:t>
      </w:r>
      <w:r w:rsidR="00AE657A">
        <w:rPr>
          <w:rFonts w:hint="cs"/>
          <w:rtl/>
        </w:rPr>
        <w:t>ی</w:t>
      </w:r>
      <w:r w:rsidRPr="00DE4439">
        <w:rPr>
          <w:rFonts w:hint="cs"/>
          <w:rtl/>
        </w:rPr>
        <w:t xml:space="preserve"> نداشته باشد ول</w:t>
      </w:r>
      <w:r w:rsidR="00AE657A">
        <w:rPr>
          <w:rFonts w:hint="cs"/>
          <w:rtl/>
        </w:rPr>
        <w:t>ی</w:t>
      </w:r>
      <w:r w:rsidRPr="00DE4439">
        <w:rPr>
          <w:rFonts w:hint="cs"/>
          <w:rtl/>
        </w:rPr>
        <w:t xml:space="preserve"> او حا</w:t>
      </w:r>
      <w:r w:rsidR="00AE657A">
        <w:rPr>
          <w:rFonts w:hint="cs"/>
          <w:rtl/>
        </w:rPr>
        <w:t>ک</w:t>
      </w:r>
      <w:r w:rsidRPr="00DE4439">
        <w:rPr>
          <w:rFonts w:hint="cs"/>
          <w:rtl/>
        </w:rPr>
        <w:t>م و پادشاه است</w:t>
      </w:r>
      <w:r w:rsidR="0044759B" w:rsidRPr="00DE4439">
        <w:rPr>
          <w:rFonts w:hint="cs"/>
          <w:rtl/>
        </w:rPr>
        <w:t>،</w:t>
      </w:r>
      <w:r w:rsidRPr="00DE4439">
        <w:rPr>
          <w:rFonts w:hint="cs"/>
          <w:rtl/>
        </w:rPr>
        <w:t xml:space="preserve"> و عثمان به عنوان حا</w:t>
      </w:r>
      <w:r w:rsidR="00AE657A">
        <w:rPr>
          <w:rFonts w:hint="cs"/>
          <w:rtl/>
        </w:rPr>
        <w:t>ک</w:t>
      </w:r>
      <w:r w:rsidR="0044759B" w:rsidRPr="00DE4439">
        <w:rPr>
          <w:rFonts w:hint="cs"/>
          <w:rtl/>
        </w:rPr>
        <w:t>م از گرفتن قصاص او ص</w:t>
      </w:r>
      <w:r w:rsidRPr="00DE4439">
        <w:rPr>
          <w:rFonts w:hint="cs"/>
          <w:rtl/>
        </w:rPr>
        <w:t xml:space="preserve">رف نظر </w:t>
      </w:r>
      <w:r w:rsidR="00AE657A">
        <w:rPr>
          <w:rFonts w:hint="cs"/>
          <w:rtl/>
        </w:rPr>
        <w:t>ک</w:t>
      </w:r>
      <w:r w:rsidRPr="00DE4439">
        <w:rPr>
          <w:rFonts w:hint="cs"/>
          <w:rtl/>
        </w:rPr>
        <w:t xml:space="preserve">رد، و گفته‌اند </w:t>
      </w:r>
      <w:r w:rsidR="00AE657A">
        <w:rPr>
          <w:rFonts w:hint="cs"/>
          <w:rtl/>
        </w:rPr>
        <w:t>ک</w:t>
      </w:r>
      <w:r w:rsidRPr="00DE4439">
        <w:rPr>
          <w:rFonts w:hint="cs"/>
          <w:rtl/>
        </w:rPr>
        <w:t>ه هرمزان فرزند</w:t>
      </w:r>
      <w:r w:rsidR="00AE657A">
        <w:rPr>
          <w:rFonts w:hint="cs"/>
          <w:rtl/>
        </w:rPr>
        <w:t>ی</w:t>
      </w:r>
      <w:r w:rsidRPr="00DE4439">
        <w:rPr>
          <w:rFonts w:hint="cs"/>
          <w:rtl/>
        </w:rPr>
        <w:t xml:space="preserve"> به نام قامذبان داشت و او از خون پدرش گذشت </w:t>
      </w:r>
      <w:r w:rsidR="00AE657A">
        <w:rPr>
          <w:rFonts w:hint="cs"/>
          <w:rtl/>
        </w:rPr>
        <w:t>ک</w:t>
      </w:r>
      <w:r w:rsidRPr="00DE4439">
        <w:rPr>
          <w:rFonts w:hint="cs"/>
          <w:rtl/>
        </w:rPr>
        <w:t>رد</w:t>
      </w:r>
      <w:r w:rsidRPr="00D139C3">
        <w:rPr>
          <w:rStyle w:val="Char0"/>
          <w:vertAlign w:val="superscript"/>
          <w:rtl/>
        </w:rPr>
        <w:footnoteReference w:id="134"/>
      </w:r>
      <w:r w:rsidR="0044759B" w:rsidRPr="00DE4439">
        <w:rPr>
          <w:rFonts w:hint="cs"/>
          <w:rtl/>
        </w:rPr>
        <w:t>.</w:t>
      </w:r>
    </w:p>
    <w:p w:rsidR="00F42B97" w:rsidRPr="00DE4439" w:rsidRDefault="00B13011" w:rsidP="00DD1863">
      <w:pPr>
        <w:pStyle w:val="a"/>
        <w:rPr>
          <w:rtl/>
        </w:rPr>
      </w:pPr>
      <w:r w:rsidRPr="00DE4439">
        <w:rPr>
          <w:rFonts w:hint="cs"/>
          <w:rtl/>
        </w:rPr>
        <w:t>اعتراض دوازدهم</w:t>
      </w:r>
      <w:r w:rsidR="00784590" w:rsidRPr="00DE4439">
        <w:rPr>
          <w:rFonts w:hint="cs"/>
          <w:rtl/>
        </w:rPr>
        <w:t xml:space="preserve">: </w:t>
      </w:r>
      <w:r w:rsidRPr="00DE4439">
        <w:rPr>
          <w:rFonts w:hint="cs"/>
          <w:rtl/>
        </w:rPr>
        <w:t xml:space="preserve">عثمان اذان دوّم روز جمعه را اضافه </w:t>
      </w:r>
      <w:r w:rsidR="00AE657A">
        <w:rPr>
          <w:rFonts w:hint="cs"/>
          <w:rtl/>
        </w:rPr>
        <w:t>ک</w:t>
      </w:r>
      <w:r w:rsidRPr="00DE4439">
        <w:rPr>
          <w:rFonts w:hint="cs"/>
          <w:rtl/>
        </w:rPr>
        <w:t>رد</w:t>
      </w:r>
      <w:r w:rsidR="00F42B97" w:rsidRPr="00DE4439">
        <w:rPr>
          <w:rFonts w:hint="cs"/>
          <w:rtl/>
        </w:rPr>
        <w:t>:</w:t>
      </w:r>
    </w:p>
    <w:p w:rsidR="004179AB" w:rsidRPr="00DE4439" w:rsidRDefault="00B13011" w:rsidP="00DD1863">
      <w:pPr>
        <w:pStyle w:val="a"/>
        <w:rPr>
          <w:rtl/>
        </w:rPr>
      </w:pPr>
      <w:r w:rsidRPr="00DE4439">
        <w:rPr>
          <w:rFonts w:hint="cs"/>
          <w:rtl/>
        </w:rPr>
        <w:t>پ</w:t>
      </w:r>
      <w:r w:rsidR="00AE657A">
        <w:rPr>
          <w:rFonts w:hint="cs"/>
          <w:rtl/>
        </w:rPr>
        <w:t>ی</w:t>
      </w:r>
      <w:r w:rsidRPr="00DE4439">
        <w:rPr>
          <w:rFonts w:hint="cs"/>
          <w:rtl/>
        </w:rPr>
        <w:t>امبر</w:t>
      </w:r>
      <w:r w:rsidR="00F42B97" w:rsidRPr="00DE4439">
        <w:rPr>
          <w:rFonts w:ascii="Tahoma" w:hAnsi="Tahoma" w:cs="CTraditional Arabic" w:hint="cs"/>
          <w:color w:val="000000"/>
          <w:rtl/>
        </w:rPr>
        <w:t>ص</w:t>
      </w:r>
      <w:r w:rsidRPr="00DE4439">
        <w:rPr>
          <w:rFonts w:hint="cs"/>
          <w:rtl/>
        </w:rPr>
        <w:t xml:space="preserve">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 xml:space="preserve">: </w:t>
      </w:r>
      <w:r w:rsidRPr="00DE4439">
        <w:rPr>
          <w:rFonts w:hint="cs"/>
          <w:rtl/>
        </w:rPr>
        <w:t>«به سنّت من و سنّت خلفا</w:t>
      </w:r>
      <w:r w:rsidR="00AE657A">
        <w:rPr>
          <w:rFonts w:hint="cs"/>
          <w:rtl/>
        </w:rPr>
        <w:t>ی</w:t>
      </w:r>
      <w:r w:rsidRPr="00DE4439">
        <w:rPr>
          <w:rFonts w:hint="cs"/>
          <w:rtl/>
        </w:rPr>
        <w:t xml:space="preserve"> راشد</w:t>
      </w:r>
      <w:r w:rsidR="00AE657A">
        <w:rPr>
          <w:rFonts w:hint="cs"/>
          <w:rtl/>
        </w:rPr>
        <w:t>ی</w:t>
      </w:r>
      <w:r w:rsidRPr="00DE4439">
        <w:rPr>
          <w:rFonts w:hint="cs"/>
          <w:rtl/>
        </w:rPr>
        <w:t>ن بعد از من تمس</w:t>
      </w:r>
      <w:r w:rsidR="00AE657A">
        <w:rPr>
          <w:rFonts w:hint="cs"/>
          <w:rtl/>
        </w:rPr>
        <w:t>ک</w:t>
      </w:r>
      <w:r w:rsidRPr="00DE4439">
        <w:rPr>
          <w:rFonts w:hint="cs"/>
          <w:rtl/>
        </w:rPr>
        <w:t xml:space="preserve"> بجو</w:t>
      </w:r>
      <w:r w:rsidR="00AE657A">
        <w:rPr>
          <w:rFonts w:hint="cs"/>
          <w:rtl/>
        </w:rPr>
        <w:t>یی</w:t>
      </w:r>
      <w:r w:rsidRPr="00DE4439">
        <w:rPr>
          <w:rFonts w:hint="cs"/>
          <w:rtl/>
        </w:rPr>
        <w:t>د»</w:t>
      </w:r>
      <w:r w:rsidRPr="00D139C3">
        <w:rPr>
          <w:rStyle w:val="Char0"/>
          <w:vertAlign w:val="superscript"/>
          <w:rtl/>
        </w:rPr>
        <w:footnoteReference w:id="135"/>
      </w:r>
      <w:r w:rsidRPr="00DE4439">
        <w:rPr>
          <w:rFonts w:hint="cs"/>
          <w:rtl/>
        </w:rPr>
        <w:t xml:space="preserve"> و اضافه </w:t>
      </w:r>
      <w:r w:rsidR="00AE657A">
        <w:rPr>
          <w:rFonts w:hint="cs"/>
          <w:rtl/>
        </w:rPr>
        <w:t>ک</w:t>
      </w:r>
      <w:r w:rsidRPr="00DE4439">
        <w:rPr>
          <w:rFonts w:hint="cs"/>
          <w:rtl/>
        </w:rPr>
        <w:t>ردن اذان دوم در روز جمعه از سنت خلفا</w:t>
      </w:r>
      <w:r w:rsidR="00AE657A">
        <w:rPr>
          <w:rFonts w:hint="cs"/>
          <w:rtl/>
        </w:rPr>
        <w:t>ی</w:t>
      </w:r>
      <w:r w:rsidRPr="00DE4439">
        <w:rPr>
          <w:rFonts w:hint="cs"/>
          <w:rtl/>
        </w:rPr>
        <w:t xml:space="preserve"> راشد</w:t>
      </w:r>
      <w:r w:rsidR="00AE657A">
        <w:rPr>
          <w:rFonts w:hint="cs"/>
          <w:rtl/>
        </w:rPr>
        <w:t>ی</w:t>
      </w:r>
      <w:r w:rsidRPr="00DE4439">
        <w:rPr>
          <w:rFonts w:hint="cs"/>
          <w:rtl/>
        </w:rPr>
        <w:t>ن است، و ترد</w:t>
      </w:r>
      <w:r w:rsidR="00AE657A">
        <w:rPr>
          <w:rFonts w:hint="cs"/>
          <w:rtl/>
        </w:rPr>
        <w:t>ی</w:t>
      </w:r>
      <w:r w:rsidRPr="00DE4439">
        <w:rPr>
          <w:rFonts w:hint="cs"/>
          <w:rtl/>
        </w:rPr>
        <w:t>د</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عثمان از خلفا</w:t>
      </w:r>
      <w:r w:rsidR="00AE657A">
        <w:rPr>
          <w:rFonts w:hint="cs"/>
          <w:rtl/>
        </w:rPr>
        <w:t>ی</w:t>
      </w:r>
      <w:r w:rsidRPr="00DE4439">
        <w:rPr>
          <w:rFonts w:hint="cs"/>
          <w:rtl/>
        </w:rPr>
        <w:t xml:space="preserve"> راشد</w:t>
      </w:r>
      <w:r w:rsidR="00AE657A">
        <w:rPr>
          <w:rFonts w:hint="cs"/>
          <w:rtl/>
        </w:rPr>
        <w:t>ی</w:t>
      </w:r>
      <w:r w:rsidRPr="00DE4439">
        <w:rPr>
          <w:rFonts w:hint="cs"/>
          <w:rtl/>
        </w:rPr>
        <w:t>ن بود و مصلحت د</w:t>
      </w:r>
      <w:r w:rsidR="00AE657A">
        <w:rPr>
          <w:rFonts w:hint="cs"/>
          <w:rtl/>
        </w:rPr>
        <w:t>ی</w:t>
      </w:r>
      <w:r w:rsidRPr="00DE4439">
        <w:rPr>
          <w:rFonts w:hint="cs"/>
          <w:rtl/>
        </w:rPr>
        <w:t xml:space="preserve">د </w:t>
      </w:r>
      <w:r w:rsidR="00AE657A">
        <w:rPr>
          <w:rFonts w:hint="cs"/>
          <w:rtl/>
        </w:rPr>
        <w:t>ک</w:t>
      </w:r>
      <w:r w:rsidRPr="00DE4439">
        <w:rPr>
          <w:rFonts w:hint="cs"/>
          <w:rtl/>
        </w:rPr>
        <w:t>ه ا</w:t>
      </w:r>
      <w:r w:rsidR="00AE657A">
        <w:rPr>
          <w:rFonts w:hint="cs"/>
          <w:rtl/>
        </w:rPr>
        <w:t>ی</w:t>
      </w:r>
      <w:r w:rsidRPr="00DE4439">
        <w:rPr>
          <w:rFonts w:hint="cs"/>
          <w:rtl/>
        </w:rPr>
        <w:t xml:space="preserve">ن اذان اضافه شود تا مردم متوجه شوند </w:t>
      </w:r>
      <w:r w:rsidR="00AE657A">
        <w:rPr>
          <w:rFonts w:hint="cs"/>
          <w:rtl/>
        </w:rPr>
        <w:t>ک</w:t>
      </w:r>
      <w:r w:rsidRPr="00DE4439">
        <w:rPr>
          <w:rFonts w:hint="cs"/>
          <w:rtl/>
        </w:rPr>
        <w:t>ه وقت نماز جمعه نزد</w:t>
      </w:r>
      <w:r w:rsidR="00AE657A">
        <w:rPr>
          <w:rFonts w:hint="cs"/>
          <w:rtl/>
        </w:rPr>
        <w:t>یک</w:t>
      </w:r>
      <w:r w:rsidRPr="00DE4439">
        <w:rPr>
          <w:rFonts w:hint="cs"/>
          <w:rtl/>
        </w:rPr>
        <w:t xml:space="preserve"> است، و ا</w:t>
      </w:r>
      <w:r w:rsidR="00AE657A">
        <w:rPr>
          <w:rFonts w:hint="cs"/>
          <w:rtl/>
        </w:rPr>
        <w:t>ی</w:t>
      </w:r>
      <w:r w:rsidRPr="00DE4439">
        <w:rPr>
          <w:rFonts w:hint="cs"/>
          <w:rtl/>
        </w:rPr>
        <w:t xml:space="preserve">ن بعد از آن بود </w:t>
      </w:r>
      <w:r w:rsidR="00AE657A">
        <w:rPr>
          <w:rFonts w:hint="cs"/>
          <w:rtl/>
        </w:rPr>
        <w:t>ک</w:t>
      </w:r>
      <w:r w:rsidRPr="00DE4439">
        <w:rPr>
          <w:rFonts w:hint="cs"/>
          <w:rtl/>
        </w:rPr>
        <w:t>ه شهر مد</w:t>
      </w:r>
      <w:r w:rsidR="00AE657A">
        <w:rPr>
          <w:rFonts w:hint="cs"/>
          <w:rtl/>
        </w:rPr>
        <w:t>ی</w:t>
      </w:r>
      <w:r w:rsidRPr="00DE4439">
        <w:rPr>
          <w:rFonts w:hint="cs"/>
          <w:rtl/>
        </w:rPr>
        <w:t>نه بزرگ شده بود، بنابرا</w:t>
      </w:r>
      <w:r w:rsidR="00AE657A">
        <w:rPr>
          <w:rFonts w:hint="cs"/>
          <w:rtl/>
        </w:rPr>
        <w:t>ی</w:t>
      </w:r>
      <w:r w:rsidRPr="00DE4439">
        <w:rPr>
          <w:rFonts w:hint="cs"/>
          <w:rtl/>
        </w:rPr>
        <w:t xml:space="preserve">ن عثمان اجتهاد </w:t>
      </w:r>
      <w:r w:rsidR="00AE657A">
        <w:rPr>
          <w:rFonts w:hint="cs"/>
          <w:rtl/>
        </w:rPr>
        <w:t>ک</w:t>
      </w:r>
      <w:r w:rsidRPr="00DE4439">
        <w:rPr>
          <w:rFonts w:hint="cs"/>
          <w:rtl/>
        </w:rPr>
        <w:t xml:space="preserve">رد و اصحاب با او موافقت </w:t>
      </w:r>
      <w:r w:rsidR="00AE657A">
        <w:rPr>
          <w:rFonts w:hint="cs"/>
          <w:rtl/>
        </w:rPr>
        <w:t>ک</w:t>
      </w:r>
      <w:r w:rsidRPr="00DE4439">
        <w:rPr>
          <w:rFonts w:hint="cs"/>
          <w:rtl/>
        </w:rPr>
        <w:t xml:space="preserve">ردند، </w:t>
      </w:r>
      <w:r w:rsidR="00E308E7" w:rsidRPr="00DE4439">
        <w:rPr>
          <w:rFonts w:hint="cs"/>
          <w:rtl/>
        </w:rPr>
        <w:t>و ا</w:t>
      </w:r>
      <w:r w:rsidR="00AE657A">
        <w:rPr>
          <w:rFonts w:hint="cs"/>
          <w:rtl/>
        </w:rPr>
        <w:t>ی</w:t>
      </w:r>
      <w:r w:rsidR="00E308E7" w:rsidRPr="00DE4439">
        <w:rPr>
          <w:rFonts w:hint="cs"/>
          <w:rtl/>
        </w:rPr>
        <w:t xml:space="preserve">ن </w:t>
      </w:r>
      <w:r w:rsidR="00AE657A">
        <w:rPr>
          <w:rFonts w:hint="cs"/>
          <w:rtl/>
        </w:rPr>
        <w:t>ک</w:t>
      </w:r>
      <w:r w:rsidR="00E308E7" w:rsidRPr="00DE4439">
        <w:rPr>
          <w:rFonts w:hint="cs"/>
          <w:rtl/>
        </w:rPr>
        <w:t xml:space="preserve">ار همچنان ادامه </w:t>
      </w:r>
      <w:r w:rsidR="00AE657A">
        <w:rPr>
          <w:rFonts w:hint="cs"/>
          <w:rtl/>
        </w:rPr>
        <w:t>ی</w:t>
      </w:r>
      <w:r w:rsidR="00E308E7" w:rsidRPr="00DE4439">
        <w:rPr>
          <w:rFonts w:hint="cs"/>
          <w:rtl/>
        </w:rPr>
        <w:t>افت و در زمان عل</w:t>
      </w:r>
      <w:r w:rsidR="00AE657A">
        <w:rPr>
          <w:rFonts w:hint="cs"/>
          <w:rtl/>
        </w:rPr>
        <w:t>ی</w:t>
      </w:r>
      <w:r w:rsidR="00E308E7" w:rsidRPr="00DE4439">
        <w:rPr>
          <w:rFonts w:hint="cs"/>
          <w:rtl/>
        </w:rPr>
        <w:t xml:space="preserve"> و معاو</w:t>
      </w:r>
      <w:r w:rsidR="00AE657A">
        <w:rPr>
          <w:rFonts w:hint="cs"/>
          <w:rtl/>
        </w:rPr>
        <w:t>ی</w:t>
      </w:r>
      <w:r w:rsidR="00E308E7" w:rsidRPr="00DE4439">
        <w:rPr>
          <w:rFonts w:hint="cs"/>
          <w:rtl/>
        </w:rPr>
        <w:t>ه و در دوران بن</w:t>
      </w:r>
      <w:r w:rsidR="00AE657A">
        <w:rPr>
          <w:rFonts w:hint="cs"/>
          <w:rtl/>
        </w:rPr>
        <w:t>ی</w:t>
      </w:r>
      <w:r w:rsidR="00E308E7" w:rsidRPr="00DE4439">
        <w:rPr>
          <w:rFonts w:hint="cs"/>
          <w:rtl/>
        </w:rPr>
        <w:t xml:space="preserve"> ام</w:t>
      </w:r>
      <w:r w:rsidR="00AE657A">
        <w:rPr>
          <w:rFonts w:hint="cs"/>
          <w:rtl/>
        </w:rPr>
        <w:t>ی</w:t>
      </w:r>
      <w:r w:rsidR="00E308E7" w:rsidRPr="00DE4439">
        <w:rPr>
          <w:rFonts w:hint="cs"/>
          <w:rtl/>
        </w:rPr>
        <w:t>ه و بن</w:t>
      </w:r>
      <w:r w:rsidR="00AE657A">
        <w:rPr>
          <w:rFonts w:hint="cs"/>
          <w:rtl/>
        </w:rPr>
        <w:t>ی</w:t>
      </w:r>
      <w:r w:rsidR="00E308E7" w:rsidRPr="00DE4439">
        <w:rPr>
          <w:rFonts w:hint="cs"/>
          <w:rtl/>
        </w:rPr>
        <w:t xml:space="preserve"> عباس </w:t>
      </w:r>
      <w:r w:rsidR="00AE657A">
        <w:rPr>
          <w:rFonts w:hint="cs"/>
          <w:rtl/>
        </w:rPr>
        <w:t>ک</w:t>
      </w:r>
      <w:r w:rsidR="00E308E7" w:rsidRPr="00DE4439">
        <w:rPr>
          <w:rFonts w:hint="cs"/>
          <w:rtl/>
        </w:rPr>
        <w:t>س</w:t>
      </w:r>
      <w:r w:rsidR="00AE657A">
        <w:rPr>
          <w:rFonts w:hint="cs"/>
          <w:rtl/>
        </w:rPr>
        <w:t>ی</w:t>
      </w:r>
      <w:r w:rsidR="00E308E7" w:rsidRPr="00DE4439">
        <w:rPr>
          <w:rFonts w:hint="cs"/>
          <w:rtl/>
        </w:rPr>
        <w:t xml:space="preserve"> با آن مخالفت ن</w:t>
      </w:r>
      <w:r w:rsidR="00AE657A">
        <w:rPr>
          <w:rFonts w:hint="cs"/>
          <w:rtl/>
        </w:rPr>
        <w:t>ک</w:t>
      </w:r>
      <w:r w:rsidR="00E308E7" w:rsidRPr="00DE4439">
        <w:rPr>
          <w:rFonts w:hint="cs"/>
          <w:rtl/>
        </w:rPr>
        <w:t>رد و تا امروز ه</w:t>
      </w:r>
      <w:r w:rsidR="00AE657A">
        <w:rPr>
          <w:rFonts w:hint="cs"/>
          <w:rtl/>
        </w:rPr>
        <w:t>ی</w:t>
      </w:r>
      <w:r w:rsidR="00E308E7" w:rsidRPr="00DE4439">
        <w:rPr>
          <w:rFonts w:hint="cs"/>
          <w:rtl/>
        </w:rPr>
        <w:t xml:space="preserve">چ </w:t>
      </w:r>
      <w:r w:rsidR="00AE657A">
        <w:rPr>
          <w:rFonts w:hint="cs"/>
          <w:rtl/>
        </w:rPr>
        <w:t>ک</w:t>
      </w:r>
      <w:r w:rsidR="00E308E7" w:rsidRPr="00DE4439">
        <w:rPr>
          <w:rFonts w:hint="cs"/>
          <w:rtl/>
        </w:rPr>
        <w:t>س از مسلم</w:t>
      </w:r>
      <w:r w:rsidR="00AE657A">
        <w:rPr>
          <w:rFonts w:hint="cs"/>
          <w:rtl/>
        </w:rPr>
        <w:t>ی</w:t>
      </w:r>
      <w:r w:rsidR="00E308E7" w:rsidRPr="00DE4439">
        <w:rPr>
          <w:rFonts w:hint="cs"/>
          <w:rtl/>
        </w:rPr>
        <w:t>ن با ا</w:t>
      </w:r>
      <w:r w:rsidR="00AE657A">
        <w:rPr>
          <w:rFonts w:hint="cs"/>
          <w:rtl/>
        </w:rPr>
        <w:t>ی</w:t>
      </w:r>
      <w:r w:rsidR="00E308E7" w:rsidRPr="00DE4439">
        <w:rPr>
          <w:rFonts w:hint="cs"/>
          <w:rtl/>
        </w:rPr>
        <w:t xml:space="preserve">ن </w:t>
      </w:r>
      <w:r w:rsidR="00AE657A">
        <w:rPr>
          <w:rFonts w:hint="cs"/>
          <w:rtl/>
        </w:rPr>
        <w:t>ک</w:t>
      </w:r>
      <w:r w:rsidR="00E308E7" w:rsidRPr="00DE4439">
        <w:rPr>
          <w:rFonts w:hint="cs"/>
          <w:rtl/>
        </w:rPr>
        <w:t>ار مخالفت ن</w:t>
      </w:r>
      <w:r w:rsidR="00AE657A">
        <w:rPr>
          <w:rFonts w:hint="cs"/>
          <w:rtl/>
        </w:rPr>
        <w:t>ک</w:t>
      </w:r>
      <w:r w:rsidR="00E308E7" w:rsidRPr="00DE4439">
        <w:rPr>
          <w:rFonts w:hint="cs"/>
          <w:rtl/>
        </w:rPr>
        <w:t>رده است بنابرا</w:t>
      </w:r>
      <w:r w:rsidR="00AE657A">
        <w:rPr>
          <w:rFonts w:hint="cs"/>
          <w:rtl/>
        </w:rPr>
        <w:t>ی</w:t>
      </w:r>
      <w:r w:rsidR="00E308E7" w:rsidRPr="00DE4439">
        <w:rPr>
          <w:rFonts w:hint="cs"/>
          <w:rtl/>
        </w:rPr>
        <w:t>ن به اجماع مسلم</w:t>
      </w:r>
      <w:r w:rsidR="00AE657A">
        <w:rPr>
          <w:rFonts w:hint="cs"/>
          <w:rtl/>
        </w:rPr>
        <w:t>ی</w:t>
      </w:r>
      <w:r w:rsidR="00E308E7" w:rsidRPr="00DE4439">
        <w:rPr>
          <w:rFonts w:hint="cs"/>
          <w:rtl/>
        </w:rPr>
        <w:t>ن سنت است. و در شر</w:t>
      </w:r>
      <w:r w:rsidR="00AE657A">
        <w:rPr>
          <w:rFonts w:hint="cs"/>
          <w:rtl/>
        </w:rPr>
        <w:t>ی</w:t>
      </w:r>
      <w:r w:rsidR="00E308E7" w:rsidRPr="00DE4439">
        <w:rPr>
          <w:rFonts w:hint="cs"/>
          <w:rtl/>
        </w:rPr>
        <w:t>عت هم اصل و ر</w:t>
      </w:r>
      <w:r w:rsidR="00AE657A">
        <w:rPr>
          <w:rFonts w:hint="cs"/>
          <w:rtl/>
        </w:rPr>
        <w:t>ی</w:t>
      </w:r>
      <w:r w:rsidR="00E308E7" w:rsidRPr="00DE4439">
        <w:rPr>
          <w:rFonts w:hint="cs"/>
          <w:rtl/>
        </w:rPr>
        <w:t xml:space="preserve">شه دارد، چنان </w:t>
      </w:r>
      <w:r w:rsidR="00AE657A">
        <w:rPr>
          <w:rFonts w:hint="cs"/>
          <w:rtl/>
        </w:rPr>
        <w:t>ک</w:t>
      </w:r>
      <w:r w:rsidR="00E308E7" w:rsidRPr="00DE4439">
        <w:rPr>
          <w:rFonts w:hint="cs"/>
          <w:rtl/>
        </w:rPr>
        <w:t>ه در صبح دو اذان گفته م</w:t>
      </w:r>
      <w:r w:rsidR="00AE657A">
        <w:rPr>
          <w:rFonts w:hint="cs"/>
          <w:rtl/>
        </w:rPr>
        <w:t>ی</w:t>
      </w:r>
      <w:r w:rsidR="00E308E7" w:rsidRPr="00DE4439">
        <w:rPr>
          <w:rFonts w:hint="cs"/>
          <w:rtl/>
        </w:rPr>
        <w:t>‌شود و شا</w:t>
      </w:r>
      <w:r w:rsidR="00AE657A">
        <w:rPr>
          <w:rFonts w:hint="cs"/>
          <w:rtl/>
        </w:rPr>
        <w:t>ی</w:t>
      </w:r>
      <w:r w:rsidR="00E308E7" w:rsidRPr="00DE4439">
        <w:rPr>
          <w:rFonts w:hint="cs"/>
          <w:rtl/>
        </w:rPr>
        <w:t>د عثمان ا</w:t>
      </w:r>
      <w:r w:rsidR="00AE657A">
        <w:rPr>
          <w:rFonts w:hint="cs"/>
          <w:rtl/>
        </w:rPr>
        <w:t>ی</w:t>
      </w:r>
      <w:r w:rsidR="00E308E7" w:rsidRPr="00DE4439">
        <w:rPr>
          <w:rFonts w:hint="cs"/>
          <w:rtl/>
        </w:rPr>
        <w:t>ن اذان را بر اذان اول صبح ق</w:t>
      </w:r>
      <w:r w:rsidR="00AE657A">
        <w:rPr>
          <w:rFonts w:hint="cs"/>
          <w:rtl/>
        </w:rPr>
        <w:t>ی</w:t>
      </w:r>
      <w:r w:rsidR="00E308E7" w:rsidRPr="00DE4439">
        <w:rPr>
          <w:rFonts w:hint="cs"/>
          <w:rtl/>
        </w:rPr>
        <w:t xml:space="preserve">اس </w:t>
      </w:r>
      <w:r w:rsidR="00AE657A">
        <w:rPr>
          <w:rFonts w:hint="cs"/>
          <w:rtl/>
        </w:rPr>
        <w:t>ک</w:t>
      </w:r>
      <w:r w:rsidR="00856E52" w:rsidRPr="00DE4439">
        <w:rPr>
          <w:rFonts w:hint="cs"/>
          <w:rtl/>
        </w:rPr>
        <w:t>رده است.</w:t>
      </w:r>
    </w:p>
    <w:p w:rsidR="004B070B" w:rsidRPr="00DE4439" w:rsidRDefault="00E308E7" w:rsidP="00DD1863">
      <w:pPr>
        <w:pStyle w:val="a"/>
        <w:rPr>
          <w:rtl/>
        </w:rPr>
      </w:pPr>
      <w:r w:rsidRPr="00DE4439">
        <w:rPr>
          <w:rFonts w:hint="cs"/>
          <w:rtl/>
        </w:rPr>
        <w:t>اعتراض س</w:t>
      </w:r>
      <w:r w:rsidR="00AE657A">
        <w:rPr>
          <w:rFonts w:hint="cs"/>
          <w:rtl/>
        </w:rPr>
        <w:t>ی</w:t>
      </w:r>
      <w:r w:rsidRPr="00DE4439">
        <w:rPr>
          <w:rFonts w:hint="cs"/>
          <w:rtl/>
        </w:rPr>
        <w:t>زدهم</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4B070B" w:rsidRPr="00DE4439">
        <w:rPr>
          <w:rFonts w:ascii="Tahoma" w:hAnsi="Tahoma" w:cs="CTraditional Arabic" w:hint="cs"/>
          <w:color w:val="000000"/>
          <w:rtl/>
        </w:rPr>
        <w:t>ص</w:t>
      </w:r>
      <w:r w:rsidR="00596C83" w:rsidRPr="00DE4439">
        <w:rPr>
          <w:rFonts w:hint="cs"/>
          <w:rtl/>
        </w:rPr>
        <w:t xml:space="preserve"> ح</w:t>
      </w:r>
      <w:r w:rsidR="004B070B" w:rsidRPr="00DE4439">
        <w:rPr>
          <w:rFonts w:hint="cs"/>
          <w:rtl/>
        </w:rPr>
        <w:t>َ</w:t>
      </w:r>
      <w:r w:rsidR="00AE657A">
        <w:rPr>
          <w:rFonts w:hint="cs"/>
          <w:rtl/>
        </w:rPr>
        <w:t>ک</w:t>
      </w:r>
      <w:r w:rsidR="00596C83" w:rsidRPr="00DE4439">
        <w:rPr>
          <w:rFonts w:hint="cs"/>
          <w:rtl/>
        </w:rPr>
        <w:t>م را تبع</w:t>
      </w:r>
      <w:r w:rsidR="00AE657A">
        <w:rPr>
          <w:rFonts w:hint="cs"/>
          <w:rtl/>
        </w:rPr>
        <w:t>ی</w:t>
      </w:r>
      <w:r w:rsidR="00596C83" w:rsidRPr="00DE4439">
        <w:rPr>
          <w:rFonts w:hint="cs"/>
          <w:rtl/>
        </w:rPr>
        <w:t xml:space="preserve">د </w:t>
      </w:r>
      <w:r w:rsidR="00AE657A">
        <w:rPr>
          <w:rFonts w:hint="cs"/>
          <w:rtl/>
        </w:rPr>
        <w:t>ک</w:t>
      </w:r>
      <w:r w:rsidR="00596C83" w:rsidRPr="00DE4439">
        <w:rPr>
          <w:rFonts w:hint="cs"/>
          <w:rtl/>
        </w:rPr>
        <w:t>رده بود عثمان او را باز گرداند</w:t>
      </w:r>
      <w:r w:rsidR="004B070B" w:rsidRPr="00DE4439">
        <w:rPr>
          <w:rFonts w:hint="cs"/>
          <w:rtl/>
        </w:rPr>
        <w:t>.</w:t>
      </w:r>
    </w:p>
    <w:p w:rsidR="00E308E7" w:rsidRPr="00DE4439" w:rsidRDefault="00596C83" w:rsidP="00DD1863">
      <w:pPr>
        <w:pStyle w:val="a"/>
        <w:rPr>
          <w:rtl/>
        </w:rPr>
      </w:pPr>
      <w:r w:rsidRPr="00DE4439">
        <w:rPr>
          <w:rFonts w:hint="cs"/>
          <w:rtl/>
        </w:rPr>
        <w:t>به ا</w:t>
      </w:r>
      <w:r w:rsidR="00AE657A">
        <w:rPr>
          <w:rFonts w:hint="cs"/>
          <w:rtl/>
        </w:rPr>
        <w:t>ی</w:t>
      </w:r>
      <w:r w:rsidRPr="00DE4439">
        <w:rPr>
          <w:rFonts w:hint="cs"/>
          <w:rtl/>
        </w:rPr>
        <w:t>ن اتهام به سه صورت م</w:t>
      </w:r>
      <w:r w:rsidR="00AE657A">
        <w:rPr>
          <w:rFonts w:hint="cs"/>
          <w:rtl/>
        </w:rPr>
        <w:t>ی</w:t>
      </w:r>
      <w:r w:rsidRPr="00DE4439">
        <w:rPr>
          <w:rFonts w:hint="cs"/>
          <w:rtl/>
        </w:rPr>
        <w:t>‌توان پاسخ داد</w:t>
      </w:r>
      <w:r w:rsidR="00784590" w:rsidRPr="00DE4439">
        <w:rPr>
          <w:rFonts w:hint="cs"/>
          <w:rtl/>
        </w:rPr>
        <w:t xml:space="preserve">: </w:t>
      </w:r>
    </w:p>
    <w:p w:rsidR="00596C83" w:rsidRPr="00DE4439" w:rsidRDefault="00596C83" w:rsidP="00DD1863">
      <w:pPr>
        <w:pStyle w:val="a"/>
        <w:rPr>
          <w:rFonts w:cs="Times New Roman"/>
          <w:rtl/>
        </w:rPr>
      </w:pPr>
      <w:r w:rsidRPr="00DE4439">
        <w:rPr>
          <w:rFonts w:hint="cs"/>
          <w:rtl/>
        </w:rPr>
        <w:t>او</w:t>
      </w:r>
      <w:r w:rsidR="00952CAE" w:rsidRPr="00DE4439">
        <w:rPr>
          <w:rFonts w:hint="cs"/>
          <w:rtl/>
        </w:rPr>
        <w:t>ّ</w:t>
      </w:r>
      <w:r w:rsidRPr="00DE4439">
        <w:rPr>
          <w:rFonts w:hint="cs"/>
          <w:rtl/>
        </w:rPr>
        <w:t>ل</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چن</w:t>
      </w:r>
      <w:r w:rsidR="00AE657A">
        <w:rPr>
          <w:rFonts w:hint="cs"/>
          <w:rtl/>
        </w:rPr>
        <w:t>ی</w:t>
      </w:r>
      <w:r w:rsidRPr="00DE4439">
        <w:rPr>
          <w:rFonts w:hint="cs"/>
          <w:rtl/>
        </w:rPr>
        <w:t>ن چ</w:t>
      </w:r>
      <w:r w:rsidR="00AE657A">
        <w:rPr>
          <w:rFonts w:hint="cs"/>
          <w:rtl/>
        </w:rPr>
        <w:t>ی</w:t>
      </w:r>
      <w:r w:rsidRPr="00DE4439">
        <w:rPr>
          <w:rFonts w:hint="cs"/>
          <w:rtl/>
        </w:rPr>
        <w:t>ز</w:t>
      </w:r>
      <w:r w:rsidR="00AE657A">
        <w:rPr>
          <w:rFonts w:hint="cs"/>
          <w:rtl/>
        </w:rPr>
        <w:t>ی</w:t>
      </w:r>
      <w:r w:rsidRPr="00DE4439">
        <w:rPr>
          <w:rFonts w:hint="cs"/>
          <w:rtl/>
        </w:rPr>
        <w:t xml:space="preserve"> با سند صح</w:t>
      </w:r>
      <w:r w:rsidR="00AE657A">
        <w:rPr>
          <w:rFonts w:hint="cs"/>
          <w:rtl/>
        </w:rPr>
        <w:t>ی</w:t>
      </w:r>
      <w:r w:rsidRPr="00DE4439">
        <w:rPr>
          <w:rFonts w:hint="cs"/>
          <w:rtl/>
        </w:rPr>
        <w:t>ح ثابت ن</w:t>
      </w:r>
      <w:r w:rsidR="00AE657A">
        <w:rPr>
          <w:rFonts w:hint="cs"/>
          <w:rtl/>
        </w:rPr>
        <w:t>ی</w:t>
      </w:r>
      <w:r w:rsidRPr="00DE4439">
        <w:rPr>
          <w:rFonts w:hint="cs"/>
          <w:rtl/>
        </w:rPr>
        <w:t xml:space="preserve">ست. </w:t>
      </w:r>
    </w:p>
    <w:p w:rsidR="00596C83" w:rsidRPr="00DE4439" w:rsidRDefault="00952CAE" w:rsidP="00DD1863">
      <w:pPr>
        <w:pStyle w:val="a"/>
        <w:rPr>
          <w:rtl/>
        </w:rPr>
      </w:pPr>
      <w:r w:rsidRPr="00DE4439">
        <w:rPr>
          <w:rFonts w:hint="cs"/>
          <w:rtl/>
        </w:rPr>
        <w:t>دوّم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ح</w:t>
      </w:r>
      <w:r w:rsidR="00AE657A">
        <w:rPr>
          <w:rFonts w:hint="cs"/>
          <w:rtl/>
        </w:rPr>
        <w:t>ک</w:t>
      </w:r>
      <w:r w:rsidRPr="00DE4439">
        <w:rPr>
          <w:rFonts w:hint="cs"/>
          <w:rtl/>
        </w:rPr>
        <w:t xml:space="preserve">م از </w:t>
      </w:r>
      <w:r w:rsidR="00AE657A">
        <w:rPr>
          <w:rFonts w:hint="cs"/>
          <w:rtl/>
        </w:rPr>
        <w:t>ک</w:t>
      </w:r>
      <w:r w:rsidRPr="00DE4439">
        <w:rPr>
          <w:rFonts w:hint="cs"/>
          <w:rtl/>
        </w:rPr>
        <w:t>سان</w:t>
      </w:r>
      <w:r w:rsidR="00AE657A">
        <w:rPr>
          <w:rFonts w:hint="cs"/>
          <w:rtl/>
        </w:rPr>
        <w:t>ی</w:t>
      </w:r>
      <w:r w:rsidRPr="00DE4439">
        <w:rPr>
          <w:rFonts w:hint="cs"/>
          <w:rtl/>
        </w:rPr>
        <w:t xml:space="preserve"> بود </w:t>
      </w:r>
      <w:r w:rsidR="00AE657A">
        <w:rPr>
          <w:rFonts w:hint="cs"/>
          <w:rtl/>
        </w:rPr>
        <w:t>ک</w:t>
      </w:r>
      <w:r w:rsidRPr="00DE4439">
        <w:rPr>
          <w:rFonts w:hint="cs"/>
          <w:rtl/>
        </w:rPr>
        <w:t>ه در فتح م</w:t>
      </w:r>
      <w:r w:rsidR="00AE657A">
        <w:rPr>
          <w:rFonts w:hint="cs"/>
          <w:rtl/>
        </w:rPr>
        <w:t>ک</w:t>
      </w:r>
      <w:r w:rsidRPr="00DE4439">
        <w:rPr>
          <w:rFonts w:hint="cs"/>
          <w:rtl/>
        </w:rPr>
        <w:t>ه مسلمان شد و او از طلقاء بود</w:t>
      </w:r>
      <w:r w:rsidR="004B070B" w:rsidRPr="00DE4439">
        <w:rPr>
          <w:rFonts w:hint="cs"/>
          <w:rtl/>
        </w:rPr>
        <w:t>،</w:t>
      </w:r>
      <w:r w:rsidRPr="00DE4439">
        <w:rPr>
          <w:rFonts w:hint="cs"/>
          <w:rtl/>
        </w:rPr>
        <w:t xml:space="preserve"> طلقا</w:t>
      </w:r>
      <w:r w:rsidR="003F0F92" w:rsidRPr="00DE4439">
        <w:rPr>
          <w:rFonts w:hint="cs"/>
          <w:rtl/>
        </w:rPr>
        <w:t>ء</w:t>
      </w:r>
      <w:r w:rsidRPr="00DE4439">
        <w:rPr>
          <w:rFonts w:hint="cs"/>
          <w:rtl/>
        </w:rPr>
        <w:t xml:space="preserve"> در م</w:t>
      </w:r>
      <w:r w:rsidR="00AE657A">
        <w:rPr>
          <w:rFonts w:hint="cs"/>
          <w:rtl/>
        </w:rPr>
        <w:t>ک</w:t>
      </w:r>
      <w:r w:rsidRPr="00DE4439">
        <w:rPr>
          <w:rFonts w:hint="cs"/>
          <w:rtl/>
        </w:rPr>
        <w:t>ه س</w:t>
      </w:r>
      <w:r w:rsidR="00AE657A">
        <w:rPr>
          <w:rFonts w:hint="cs"/>
          <w:rtl/>
        </w:rPr>
        <w:t>ک</w:t>
      </w:r>
      <w:r w:rsidRPr="00DE4439">
        <w:rPr>
          <w:rFonts w:hint="cs"/>
          <w:rtl/>
        </w:rPr>
        <w:t>ونت م</w:t>
      </w:r>
      <w:r w:rsidR="00AE657A">
        <w:rPr>
          <w:rFonts w:hint="cs"/>
          <w:rtl/>
        </w:rPr>
        <w:t>ی</w:t>
      </w:r>
      <w:r w:rsidRPr="00DE4439">
        <w:rPr>
          <w:rFonts w:hint="eastAsia"/>
          <w:rtl/>
        </w:rPr>
        <w:t>‌</w:t>
      </w:r>
      <w:r w:rsidR="00AE657A">
        <w:rPr>
          <w:rFonts w:hint="cs"/>
          <w:rtl/>
        </w:rPr>
        <w:t>ک</w:t>
      </w:r>
      <w:r w:rsidRPr="00DE4439">
        <w:rPr>
          <w:rFonts w:hint="cs"/>
          <w:rtl/>
        </w:rPr>
        <w:t xml:space="preserve">ردند و </w:t>
      </w:r>
      <w:r w:rsidR="003F0F92" w:rsidRPr="00DE4439">
        <w:rPr>
          <w:rFonts w:hint="cs"/>
          <w:rtl/>
        </w:rPr>
        <w:t>در مد</w:t>
      </w:r>
      <w:r w:rsidR="00AE657A">
        <w:rPr>
          <w:rFonts w:hint="cs"/>
          <w:rtl/>
        </w:rPr>
        <w:t>ی</w:t>
      </w:r>
      <w:r w:rsidR="003F0F92" w:rsidRPr="00DE4439">
        <w:rPr>
          <w:rFonts w:hint="cs"/>
          <w:rtl/>
        </w:rPr>
        <w:t xml:space="preserve">نه </w:t>
      </w:r>
      <w:r w:rsidR="0085370C" w:rsidRPr="00DE4439">
        <w:rPr>
          <w:rFonts w:hint="cs"/>
          <w:rtl/>
        </w:rPr>
        <w:t>زندگ</w:t>
      </w:r>
      <w:r w:rsidR="00AE657A">
        <w:rPr>
          <w:rFonts w:hint="cs"/>
          <w:rtl/>
        </w:rPr>
        <w:t>ی</w:t>
      </w:r>
      <w:r w:rsidR="0085370C" w:rsidRPr="00DE4439">
        <w:rPr>
          <w:rFonts w:hint="cs"/>
          <w:rtl/>
        </w:rPr>
        <w:t xml:space="preserve"> ن</w:t>
      </w:r>
      <w:r w:rsidR="00AE657A">
        <w:rPr>
          <w:rFonts w:hint="cs"/>
          <w:rtl/>
        </w:rPr>
        <w:t>ک</w:t>
      </w:r>
      <w:r w:rsidR="0085370C" w:rsidRPr="00DE4439">
        <w:rPr>
          <w:rFonts w:hint="cs"/>
          <w:rtl/>
        </w:rPr>
        <w:t>رده</w:t>
      </w:r>
      <w:r w:rsidR="0085370C" w:rsidRPr="00DE4439">
        <w:rPr>
          <w:rFonts w:hint="eastAsia"/>
          <w:rtl/>
        </w:rPr>
        <w:t>‌</w:t>
      </w:r>
      <w:r w:rsidR="0085370C" w:rsidRPr="00DE4439">
        <w:rPr>
          <w:rFonts w:hint="cs"/>
          <w:rtl/>
        </w:rPr>
        <w:t>اند پس چگونه پ</w:t>
      </w:r>
      <w:r w:rsidR="00AE657A">
        <w:rPr>
          <w:rFonts w:hint="cs"/>
          <w:rtl/>
        </w:rPr>
        <w:t>ی</w:t>
      </w:r>
      <w:r w:rsidR="0085370C" w:rsidRPr="00DE4439">
        <w:rPr>
          <w:rFonts w:hint="cs"/>
          <w:rtl/>
        </w:rPr>
        <w:t>امبر</w:t>
      </w:r>
      <w:r w:rsidR="004B070B" w:rsidRPr="00DE4439">
        <w:rPr>
          <w:rFonts w:ascii="Tahoma" w:hAnsi="Tahoma" w:cs="CTraditional Arabic" w:hint="cs"/>
          <w:color w:val="000000"/>
          <w:rtl/>
        </w:rPr>
        <w:t>ص</w:t>
      </w:r>
      <w:r w:rsidR="0085370C" w:rsidRPr="00DE4439">
        <w:rPr>
          <w:rFonts w:hint="cs"/>
          <w:rtl/>
        </w:rPr>
        <w:t xml:space="preserve"> او را از مد</w:t>
      </w:r>
      <w:r w:rsidR="00AE657A">
        <w:rPr>
          <w:rFonts w:hint="cs"/>
          <w:rtl/>
        </w:rPr>
        <w:t>ی</w:t>
      </w:r>
      <w:r w:rsidR="0085370C" w:rsidRPr="00DE4439">
        <w:rPr>
          <w:rFonts w:hint="cs"/>
          <w:rtl/>
        </w:rPr>
        <w:t>نه تبع</w:t>
      </w:r>
      <w:r w:rsidR="00AE657A">
        <w:rPr>
          <w:rFonts w:hint="cs"/>
          <w:rtl/>
        </w:rPr>
        <w:t>ی</w:t>
      </w:r>
      <w:r w:rsidR="0085370C" w:rsidRPr="00DE4439">
        <w:rPr>
          <w:rFonts w:hint="cs"/>
          <w:rtl/>
        </w:rPr>
        <w:t>د م</w:t>
      </w:r>
      <w:r w:rsidR="00AE657A">
        <w:rPr>
          <w:rFonts w:hint="cs"/>
          <w:rtl/>
        </w:rPr>
        <w:t>ی</w:t>
      </w:r>
      <w:r w:rsidR="0085370C" w:rsidRPr="00DE4439">
        <w:rPr>
          <w:rFonts w:hint="cs"/>
          <w:rtl/>
        </w:rPr>
        <w:t>‌</w:t>
      </w:r>
      <w:r w:rsidR="00AE657A">
        <w:rPr>
          <w:rFonts w:hint="cs"/>
          <w:rtl/>
        </w:rPr>
        <w:t>ک</w:t>
      </w:r>
      <w:r w:rsidR="0085370C" w:rsidRPr="00DE4439">
        <w:rPr>
          <w:rFonts w:hint="cs"/>
          <w:rtl/>
        </w:rPr>
        <w:t xml:space="preserve">ند و حال آن </w:t>
      </w:r>
      <w:r w:rsidR="00AE657A">
        <w:rPr>
          <w:rFonts w:hint="cs"/>
          <w:rtl/>
        </w:rPr>
        <w:t>ک</w:t>
      </w:r>
      <w:r w:rsidR="0085370C" w:rsidRPr="00DE4439">
        <w:rPr>
          <w:rFonts w:hint="cs"/>
          <w:rtl/>
        </w:rPr>
        <w:t>ه او اصلاً از اهال</w:t>
      </w:r>
      <w:r w:rsidR="00AE657A">
        <w:rPr>
          <w:rFonts w:hint="cs"/>
          <w:rtl/>
        </w:rPr>
        <w:t>ی</w:t>
      </w:r>
      <w:r w:rsidR="0085370C" w:rsidRPr="00DE4439">
        <w:rPr>
          <w:rFonts w:hint="cs"/>
          <w:rtl/>
        </w:rPr>
        <w:t xml:space="preserve"> مد</w:t>
      </w:r>
      <w:r w:rsidR="00AE657A">
        <w:rPr>
          <w:rFonts w:hint="cs"/>
          <w:rtl/>
        </w:rPr>
        <w:t>ی</w:t>
      </w:r>
      <w:r w:rsidR="0085370C" w:rsidRPr="00DE4439">
        <w:rPr>
          <w:rFonts w:hint="cs"/>
          <w:rtl/>
        </w:rPr>
        <w:t>نه ن</w:t>
      </w:r>
      <w:r w:rsidR="00AE657A">
        <w:rPr>
          <w:rFonts w:hint="cs"/>
          <w:rtl/>
        </w:rPr>
        <w:t>ی</w:t>
      </w:r>
      <w:r w:rsidR="0085370C" w:rsidRPr="00DE4439">
        <w:rPr>
          <w:rFonts w:hint="cs"/>
          <w:rtl/>
        </w:rPr>
        <w:t xml:space="preserve">ست. </w:t>
      </w:r>
    </w:p>
    <w:p w:rsidR="00527F8D" w:rsidRPr="00DE4439" w:rsidRDefault="006A7BB6" w:rsidP="00DD1863">
      <w:pPr>
        <w:pStyle w:val="a"/>
        <w:rPr>
          <w:rtl/>
        </w:rPr>
      </w:pPr>
      <w:r w:rsidRPr="00DE4439">
        <w:rPr>
          <w:rFonts w:hint="cs"/>
          <w:rtl/>
        </w:rPr>
        <w:t>سوّم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تبع</w:t>
      </w:r>
      <w:r w:rsidR="00AE657A">
        <w:rPr>
          <w:rFonts w:hint="cs"/>
          <w:rtl/>
        </w:rPr>
        <w:t>ی</w:t>
      </w:r>
      <w:r w:rsidRPr="00DE4439">
        <w:rPr>
          <w:rFonts w:hint="cs"/>
          <w:rtl/>
        </w:rPr>
        <w:t>د معروف در شر</w:t>
      </w:r>
      <w:r w:rsidR="00AE657A">
        <w:rPr>
          <w:rFonts w:hint="cs"/>
          <w:rtl/>
        </w:rPr>
        <w:t>ی</w:t>
      </w:r>
      <w:r w:rsidRPr="00DE4439">
        <w:rPr>
          <w:rFonts w:hint="cs"/>
          <w:rtl/>
        </w:rPr>
        <w:t>عت ما نها</w:t>
      </w:r>
      <w:r w:rsidR="00AE657A">
        <w:rPr>
          <w:rFonts w:hint="cs"/>
          <w:rtl/>
        </w:rPr>
        <w:t>ی</w:t>
      </w:r>
      <w:r w:rsidRPr="00DE4439">
        <w:rPr>
          <w:rFonts w:hint="cs"/>
          <w:rtl/>
        </w:rPr>
        <w:t xml:space="preserve">ت آن </w:t>
      </w:r>
      <w:r w:rsidR="00AE657A">
        <w:rPr>
          <w:rFonts w:hint="cs"/>
          <w:rtl/>
        </w:rPr>
        <w:t>یک</w:t>
      </w:r>
      <w:r w:rsidRPr="00DE4439">
        <w:rPr>
          <w:rFonts w:hint="cs"/>
          <w:rtl/>
        </w:rPr>
        <w:t xml:space="preserve"> سال است، و در شر</w:t>
      </w:r>
      <w:r w:rsidR="00AE657A">
        <w:rPr>
          <w:rFonts w:hint="cs"/>
          <w:rtl/>
        </w:rPr>
        <w:t>ی</w:t>
      </w:r>
      <w:r w:rsidRPr="00DE4439">
        <w:rPr>
          <w:rFonts w:hint="cs"/>
          <w:rtl/>
        </w:rPr>
        <w:t>عت چن</w:t>
      </w:r>
      <w:r w:rsidR="00AE657A">
        <w:rPr>
          <w:rFonts w:hint="cs"/>
          <w:rtl/>
        </w:rPr>
        <w:t>ی</w:t>
      </w:r>
      <w:r w:rsidRPr="00DE4439">
        <w:rPr>
          <w:rFonts w:hint="cs"/>
          <w:rtl/>
        </w:rPr>
        <w:t>ن چ</w:t>
      </w:r>
      <w:r w:rsidR="00AE657A">
        <w:rPr>
          <w:rFonts w:hint="cs"/>
          <w:rtl/>
        </w:rPr>
        <w:t>ی</w:t>
      </w:r>
      <w:r w:rsidRPr="00DE4439">
        <w:rPr>
          <w:rFonts w:hint="cs"/>
          <w:rtl/>
        </w:rPr>
        <w:t>ز</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 xml:space="preserve">ه </w:t>
      </w:r>
      <w:r w:rsidR="00AE657A">
        <w:rPr>
          <w:rFonts w:hint="cs"/>
          <w:rtl/>
        </w:rPr>
        <w:t>ک</w:t>
      </w:r>
      <w:r w:rsidRPr="00DE4439">
        <w:rPr>
          <w:rFonts w:hint="cs"/>
          <w:rtl/>
        </w:rPr>
        <w:t>س</w:t>
      </w:r>
      <w:r w:rsidR="00AE657A">
        <w:rPr>
          <w:rFonts w:hint="cs"/>
          <w:rtl/>
        </w:rPr>
        <w:t>ی</w:t>
      </w:r>
      <w:r w:rsidRPr="00DE4439">
        <w:rPr>
          <w:rFonts w:hint="cs"/>
          <w:rtl/>
        </w:rPr>
        <w:t xml:space="preserve"> را تمام عمر تبع</w:t>
      </w:r>
      <w:r w:rsidR="00AE657A">
        <w:rPr>
          <w:rFonts w:hint="cs"/>
          <w:rtl/>
        </w:rPr>
        <w:t>ی</w:t>
      </w:r>
      <w:r w:rsidRPr="00DE4439">
        <w:rPr>
          <w:rFonts w:hint="cs"/>
          <w:rtl/>
        </w:rPr>
        <w:t xml:space="preserve">د </w:t>
      </w:r>
      <w:r w:rsidR="00AE657A">
        <w:rPr>
          <w:rFonts w:hint="cs"/>
          <w:rtl/>
        </w:rPr>
        <w:t>ک</w:t>
      </w:r>
      <w:r w:rsidRPr="00DE4439">
        <w:rPr>
          <w:rFonts w:hint="cs"/>
          <w:rtl/>
        </w:rPr>
        <w:t>نند، و چه گناه</w:t>
      </w:r>
      <w:r w:rsidR="00AE657A">
        <w:rPr>
          <w:rFonts w:hint="cs"/>
          <w:rtl/>
        </w:rPr>
        <w:t>ی</w:t>
      </w:r>
      <w:r w:rsidRPr="00DE4439">
        <w:rPr>
          <w:rFonts w:hint="cs"/>
          <w:rtl/>
        </w:rPr>
        <w:t xml:space="preserve"> </w:t>
      </w:r>
      <w:r w:rsidR="00AE657A">
        <w:rPr>
          <w:rFonts w:hint="cs"/>
          <w:rtl/>
        </w:rPr>
        <w:t>ک</w:t>
      </w:r>
      <w:r w:rsidRPr="00DE4439">
        <w:rPr>
          <w:rFonts w:hint="cs"/>
          <w:rtl/>
        </w:rPr>
        <w:t xml:space="preserve">رده </w:t>
      </w:r>
      <w:r w:rsidR="00AE657A">
        <w:rPr>
          <w:rFonts w:hint="cs"/>
          <w:rtl/>
        </w:rPr>
        <w:t>ک</w:t>
      </w:r>
      <w:r w:rsidRPr="00DE4439">
        <w:rPr>
          <w:rFonts w:hint="cs"/>
          <w:rtl/>
        </w:rPr>
        <w:t>ه با</w:t>
      </w:r>
      <w:r w:rsidR="00AE657A">
        <w:rPr>
          <w:rFonts w:hint="cs"/>
          <w:rtl/>
        </w:rPr>
        <w:t>ی</w:t>
      </w:r>
      <w:r w:rsidRPr="00DE4439">
        <w:rPr>
          <w:rFonts w:hint="cs"/>
          <w:rtl/>
        </w:rPr>
        <w:t>د تمام تبع</w:t>
      </w:r>
      <w:r w:rsidR="00AE657A">
        <w:rPr>
          <w:rFonts w:hint="cs"/>
          <w:rtl/>
        </w:rPr>
        <w:t>ی</w:t>
      </w:r>
      <w:r w:rsidRPr="00DE4439">
        <w:rPr>
          <w:rFonts w:hint="cs"/>
          <w:rtl/>
        </w:rPr>
        <w:t xml:space="preserve">د شود؟ </w:t>
      </w:r>
    </w:p>
    <w:p w:rsidR="00527F8D" w:rsidRPr="00DE4439" w:rsidRDefault="006A7BB6" w:rsidP="00DD1863">
      <w:pPr>
        <w:pStyle w:val="a"/>
        <w:rPr>
          <w:rtl/>
        </w:rPr>
      </w:pPr>
      <w:r w:rsidRPr="00DE4439">
        <w:rPr>
          <w:rFonts w:hint="cs"/>
          <w:rtl/>
        </w:rPr>
        <w:t>بنابرا</w:t>
      </w:r>
      <w:r w:rsidR="00AE657A">
        <w:rPr>
          <w:rFonts w:hint="cs"/>
          <w:rtl/>
        </w:rPr>
        <w:t>ی</w:t>
      </w:r>
      <w:r w:rsidRPr="00DE4439">
        <w:rPr>
          <w:rFonts w:hint="cs"/>
          <w:rtl/>
        </w:rPr>
        <w:t>ن تبع</w:t>
      </w:r>
      <w:r w:rsidR="00AE657A">
        <w:rPr>
          <w:rFonts w:hint="cs"/>
          <w:rtl/>
        </w:rPr>
        <w:t>ی</w:t>
      </w:r>
      <w:r w:rsidRPr="00DE4439">
        <w:rPr>
          <w:rFonts w:hint="cs"/>
          <w:rtl/>
        </w:rPr>
        <w:t>د مجازات</w:t>
      </w:r>
      <w:r w:rsidR="00AE657A">
        <w:rPr>
          <w:rFonts w:hint="cs"/>
          <w:rtl/>
        </w:rPr>
        <w:t>ی</w:t>
      </w:r>
      <w:r w:rsidRPr="00DE4439">
        <w:rPr>
          <w:rFonts w:hint="cs"/>
          <w:rtl/>
        </w:rPr>
        <w:t xml:space="preserve"> تعز</w:t>
      </w:r>
      <w:r w:rsidR="00AE657A">
        <w:rPr>
          <w:rFonts w:hint="cs"/>
          <w:rtl/>
        </w:rPr>
        <w:t>ی</w:t>
      </w:r>
      <w:r w:rsidRPr="00DE4439">
        <w:rPr>
          <w:rFonts w:hint="cs"/>
          <w:rtl/>
        </w:rPr>
        <w:t>ز</w:t>
      </w:r>
      <w:r w:rsidR="00AE657A">
        <w:rPr>
          <w:rFonts w:hint="cs"/>
          <w:rtl/>
        </w:rPr>
        <w:t>ی</w:t>
      </w:r>
      <w:r w:rsidRPr="00DE4439">
        <w:rPr>
          <w:rFonts w:hint="cs"/>
          <w:rtl/>
        </w:rPr>
        <w:t xml:space="preserve"> از سو</w:t>
      </w:r>
      <w:r w:rsidR="00AE657A">
        <w:rPr>
          <w:rFonts w:hint="cs"/>
          <w:rtl/>
        </w:rPr>
        <w:t>ی</w:t>
      </w:r>
      <w:r w:rsidRPr="00DE4439">
        <w:rPr>
          <w:rFonts w:hint="cs"/>
          <w:rtl/>
        </w:rPr>
        <w:t xml:space="preserve"> حا</w:t>
      </w:r>
      <w:r w:rsidR="00AE657A">
        <w:rPr>
          <w:rFonts w:hint="cs"/>
          <w:rtl/>
        </w:rPr>
        <w:t>ک</w:t>
      </w:r>
      <w:r w:rsidRPr="00DE4439">
        <w:rPr>
          <w:rFonts w:hint="cs"/>
          <w:rtl/>
        </w:rPr>
        <w:t>م است</w:t>
      </w:r>
      <w:r w:rsidR="004B070B" w:rsidRPr="00DE4439">
        <w:rPr>
          <w:rFonts w:hint="cs"/>
          <w:rtl/>
        </w:rPr>
        <w:t>،</w:t>
      </w:r>
      <w:r w:rsidRPr="00DE4439">
        <w:rPr>
          <w:rFonts w:hint="cs"/>
          <w:rtl/>
        </w:rPr>
        <w:t xml:space="preserve"> پس به فرض آن </w:t>
      </w:r>
      <w:r w:rsidR="00AE657A">
        <w:rPr>
          <w:rFonts w:hint="cs"/>
          <w:rtl/>
        </w:rPr>
        <w:t>ک</w:t>
      </w:r>
      <w:r w:rsidRPr="00DE4439">
        <w:rPr>
          <w:rFonts w:hint="cs"/>
          <w:rtl/>
        </w:rPr>
        <w:t>ه پ</w:t>
      </w:r>
      <w:r w:rsidR="00AE657A">
        <w:rPr>
          <w:rFonts w:hint="cs"/>
          <w:rtl/>
        </w:rPr>
        <w:t>ی</w:t>
      </w:r>
      <w:r w:rsidRPr="00DE4439">
        <w:rPr>
          <w:rFonts w:hint="cs"/>
          <w:rtl/>
        </w:rPr>
        <w:t>امبر</w:t>
      </w:r>
      <w:r w:rsidR="004B070B" w:rsidRPr="00DE4439">
        <w:rPr>
          <w:rFonts w:ascii="Tahoma" w:hAnsi="Tahoma" w:cs="CTraditional Arabic" w:hint="cs"/>
          <w:color w:val="000000"/>
          <w:rtl/>
        </w:rPr>
        <w:t>ص</w:t>
      </w:r>
      <w:r w:rsidR="00CC57B9" w:rsidRPr="00DE4439">
        <w:rPr>
          <w:rFonts w:hint="cs"/>
          <w:rtl/>
        </w:rPr>
        <w:t xml:space="preserve"> او را تبع</w:t>
      </w:r>
      <w:r w:rsidR="00AE657A">
        <w:rPr>
          <w:rFonts w:hint="cs"/>
          <w:rtl/>
        </w:rPr>
        <w:t>ی</w:t>
      </w:r>
      <w:r w:rsidR="00CC57B9" w:rsidRPr="00DE4439">
        <w:rPr>
          <w:rFonts w:hint="cs"/>
          <w:rtl/>
        </w:rPr>
        <w:t xml:space="preserve">د </w:t>
      </w:r>
      <w:r w:rsidR="00AE657A">
        <w:rPr>
          <w:rFonts w:hint="cs"/>
          <w:rtl/>
        </w:rPr>
        <w:t>ک</w:t>
      </w:r>
      <w:r w:rsidR="00CC57B9" w:rsidRPr="00DE4439">
        <w:rPr>
          <w:rFonts w:hint="cs"/>
          <w:rtl/>
        </w:rPr>
        <w:t>رده باشد</w:t>
      </w:r>
      <w:r w:rsidR="004B070B" w:rsidRPr="00DE4439">
        <w:rPr>
          <w:rFonts w:hint="cs"/>
          <w:rtl/>
        </w:rPr>
        <w:t>،</w:t>
      </w:r>
      <w:r w:rsidR="00CC57B9" w:rsidRPr="00DE4439">
        <w:rPr>
          <w:rFonts w:hint="cs"/>
          <w:rtl/>
        </w:rPr>
        <w:t xml:space="preserve"> و او در دوران پ</w:t>
      </w:r>
      <w:r w:rsidR="00AE657A">
        <w:rPr>
          <w:rFonts w:hint="cs"/>
          <w:rtl/>
        </w:rPr>
        <w:t>ی</w:t>
      </w:r>
      <w:r w:rsidR="00CC57B9" w:rsidRPr="00DE4439">
        <w:rPr>
          <w:rFonts w:hint="cs"/>
          <w:rtl/>
        </w:rPr>
        <w:t>امبر</w:t>
      </w:r>
      <w:r w:rsidR="004B070B" w:rsidRPr="00DE4439">
        <w:rPr>
          <w:rFonts w:ascii="Tahoma" w:hAnsi="Tahoma" w:cs="CTraditional Arabic" w:hint="cs"/>
          <w:color w:val="000000"/>
          <w:rtl/>
        </w:rPr>
        <w:t>ص</w:t>
      </w:r>
      <w:r w:rsidR="00657078" w:rsidRPr="00DE4439">
        <w:rPr>
          <w:rFonts w:hint="cs"/>
          <w:rtl/>
        </w:rPr>
        <w:t xml:space="preserve"> و در خلافت ابوب</w:t>
      </w:r>
      <w:r w:rsidR="00AE657A">
        <w:rPr>
          <w:rFonts w:hint="cs"/>
          <w:rtl/>
        </w:rPr>
        <w:t>ک</w:t>
      </w:r>
      <w:r w:rsidR="00657078" w:rsidRPr="00DE4439">
        <w:rPr>
          <w:rFonts w:hint="cs"/>
          <w:rtl/>
        </w:rPr>
        <w:t>ر و عمر در تبع</w:t>
      </w:r>
      <w:r w:rsidR="00AE657A">
        <w:rPr>
          <w:rFonts w:hint="cs"/>
          <w:rtl/>
        </w:rPr>
        <w:t>ی</w:t>
      </w:r>
      <w:r w:rsidR="00657078" w:rsidRPr="00DE4439">
        <w:rPr>
          <w:rFonts w:hint="cs"/>
          <w:rtl/>
        </w:rPr>
        <w:t>د باشد و سپس عثمان او</w:t>
      </w:r>
      <w:r w:rsidR="004B070B" w:rsidRPr="00DE4439">
        <w:rPr>
          <w:rFonts w:hint="cs"/>
          <w:rtl/>
        </w:rPr>
        <w:t xml:space="preserve"> را باز گرداند، عثمان بعد از چند</w:t>
      </w:r>
      <w:r w:rsidR="00657078" w:rsidRPr="00DE4439">
        <w:rPr>
          <w:rFonts w:hint="cs"/>
          <w:rtl/>
        </w:rPr>
        <w:t xml:space="preserve"> سال او را باز گردانده است؟ بعد از ب</w:t>
      </w:r>
      <w:r w:rsidR="00AE657A">
        <w:rPr>
          <w:rFonts w:hint="cs"/>
          <w:rtl/>
        </w:rPr>
        <w:t>ی</w:t>
      </w:r>
      <w:r w:rsidR="00657078" w:rsidRPr="00DE4439">
        <w:rPr>
          <w:rFonts w:hint="cs"/>
          <w:rtl/>
        </w:rPr>
        <w:t>ش از پانزده سال</w:t>
      </w:r>
      <w:r w:rsidR="004B070B" w:rsidRPr="00DE4439">
        <w:rPr>
          <w:rFonts w:hint="cs"/>
          <w:rtl/>
        </w:rPr>
        <w:t>،</w:t>
      </w:r>
      <w:r w:rsidR="00657078" w:rsidRPr="00DE4439">
        <w:rPr>
          <w:rFonts w:hint="cs"/>
          <w:rtl/>
        </w:rPr>
        <w:t xml:space="preserve"> پس چه اش</w:t>
      </w:r>
      <w:r w:rsidR="00AE657A">
        <w:rPr>
          <w:rFonts w:hint="cs"/>
          <w:rtl/>
        </w:rPr>
        <w:t>ک</w:t>
      </w:r>
      <w:r w:rsidR="00657078" w:rsidRPr="00DE4439">
        <w:rPr>
          <w:rFonts w:hint="cs"/>
          <w:rtl/>
        </w:rPr>
        <w:t>ال</w:t>
      </w:r>
      <w:r w:rsidR="00AE657A">
        <w:rPr>
          <w:rFonts w:hint="cs"/>
          <w:rtl/>
        </w:rPr>
        <w:t>ی</w:t>
      </w:r>
      <w:r w:rsidR="004B070B" w:rsidRPr="00DE4439">
        <w:rPr>
          <w:rFonts w:hint="cs"/>
          <w:rtl/>
        </w:rPr>
        <w:t xml:space="preserve"> دارد؟</w:t>
      </w:r>
    </w:p>
    <w:p w:rsidR="00657078" w:rsidRPr="00DE4439" w:rsidRDefault="00657078" w:rsidP="00DD1863">
      <w:pPr>
        <w:pStyle w:val="a"/>
        <w:rPr>
          <w:rtl/>
        </w:rPr>
      </w:pPr>
      <w:r w:rsidRPr="00DE4439">
        <w:rPr>
          <w:rFonts w:hint="cs"/>
          <w:rtl/>
        </w:rPr>
        <w:t>ا</w:t>
      </w:r>
      <w:r w:rsidR="00AE657A">
        <w:rPr>
          <w:rFonts w:hint="cs"/>
          <w:rtl/>
        </w:rPr>
        <w:t>ی</w:t>
      </w:r>
      <w:r w:rsidRPr="00DE4439">
        <w:rPr>
          <w:rFonts w:hint="cs"/>
          <w:rtl/>
        </w:rPr>
        <w:t>ن هم در صورت</w:t>
      </w:r>
      <w:r w:rsidR="00AE657A">
        <w:rPr>
          <w:rFonts w:hint="cs"/>
          <w:rtl/>
        </w:rPr>
        <w:t>ی</w:t>
      </w:r>
      <w:r w:rsidRPr="00DE4439">
        <w:rPr>
          <w:rFonts w:hint="cs"/>
          <w:rtl/>
        </w:rPr>
        <w:t xml:space="preserve"> است </w:t>
      </w:r>
      <w:r w:rsidR="00AE657A">
        <w:rPr>
          <w:rFonts w:hint="cs"/>
          <w:rtl/>
        </w:rPr>
        <w:t>ک</w:t>
      </w:r>
      <w:r w:rsidRPr="00DE4439">
        <w:rPr>
          <w:rFonts w:hint="cs"/>
          <w:rtl/>
        </w:rPr>
        <w:t>ه داستان تبع</w:t>
      </w:r>
      <w:r w:rsidR="00AE657A">
        <w:rPr>
          <w:rFonts w:hint="cs"/>
          <w:rtl/>
        </w:rPr>
        <w:t>ی</w:t>
      </w:r>
      <w:r w:rsidRPr="00DE4439">
        <w:rPr>
          <w:rFonts w:hint="cs"/>
          <w:rtl/>
        </w:rPr>
        <w:t>د او صحت داشته باشد</w:t>
      </w:r>
      <w:r w:rsidR="004B070B" w:rsidRPr="00DE4439">
        <w:rPr>
          <w:rFonts w:hint="cs"/>
          <w:rtl/>
        </w:rPr>
        <w:t>،</w:t>
      </w:r>
      <w:r w:rsidRPr="00DE4439">
        <w:rPr>
          <w:rFonts w:hint="cs"/>
          <w:rtl/>
        </w:rPr>
        <w:t xml:space="preserve"> </w:t>
      </w:r>
      <w:r w:rsidR="00AE657A">
        <w:rPr>
          <w:rFonts w:hint="cs"/>
          <w:rtl/>
        </w:rPr>
        <w:t>ک</w:t>
      </w:r>
      <w:r w:rsidRPr="00DE4439">
        <w:rPr>
          <w:rFonts w:hint="cs"/>
          <w:rtl/>
        </w:rPr>
        <w:t>ه صحت ندارد، سپس پ</w:t>
      </w:r>
      <w:r w:rsidR="00AE657A">
        <w:rPr>
          <w:rFonts w:hint="cs"/>
          <w:rtl/>
        </w:rPr>
        <w:t>ی</w:t>
      </w:r>
      <w:r w:rsidRPr="00DE4439">
        <w:rPr>
          <w:rFonts w:hint="cs"/>
          <w:rtl/>
        </w:rPr>
        <w:t>امبر</w:t>
      </w:r>
      <w:r w:rsidR="004B070B" w:rsidRPr="00DE4439">
        <w:rPr>
          <w:rFonts w:ascii="Tahoma" w:hAnsi="Tahoma" w:cs="CTraditional Arabic" w:hint="cs"/>
          <w:color w:val="000000"/>
          <w:rtl/>
        </w:rPr>
        <w:t>ص</w:t>
      </w:r>
      <w:r w:rsidR="0028250E" w:rsidRPr="00DE4439">
        <w:rPr>
          <w:rFonts w:hint="cs"/>
          <w:rtl/>
        </w:rPr>
        <w:t xml:space="preserve"> شفاعت و سفارش عثمان را در مورد عبدالله بن سعد بن اب</w:t>
      </w:r>
      <w:r w:rsidR="00AE657A">
        <w:rPr>
          <w:rFonts w:hint="cs"/>
          <w:rtl/>
        </w:rPr>
        <w:t>ی</w:t>
      </w:r>
      <w:r w:rsidR="0028250E" w:rsidRPr="00DE4439">
        <w:rPr>
          <w:rFonts w:hint="cs"/>
          <w:rtl/>
        </w:rPr>
        <w:t xml:space="preserve"> </w:t>
      </w:r>
      <w:r w:rsidR="004B070B" w:rsidRPr="00DE4439">
        <w:rPr>
          <w:rFonts w:hint="cs"/>
          <w:rtl/>
        </w:rPr>
        <w:t>ال</w:t>
      </w:r>
      <w:r w:rsidR="0028250E" w:rsidRPr="00DE4439">
        <w:rPr>
          <w:rFonts w:hint="cs"/>
          <w:rtl/>
        </w:rPr>
        <w:t>سرح پذ</w:t>
      </w:r>
      <w:r w:rsidR="00AE657A">
        <w:rPr>
          <w:rFonts w:hint="cs"/>
          <w:rtl/>
        </w:rPr>
        <w:t>ی</w:t>
      </w:r>
      <w:r w:rsidR="0028250E" w:rsidRPr="00DE4439">
        <w:rPr>
          <w:rFonts w:hint="cs"/>
          <w:rtl/>
        </w:rPr>
        <w:t xml:space="preserve">رفت، و حال آن </w:t>
      </w:r>
      <w:r w:rsidR="00AE657A">
        <w:rPr>
          <w:rFonts w:hint="cs"/>
          <w:rtl/>
        </w:rPr>
        <w:t>ک</w:t>
      </w:r>
      <w:r w:rsidR="0028250E" w:rsidRPr="00DE4439">
        <w:rPr>
          <w:rFonts w:hint="cs"/>
          <w:rtl/>
        </w:rPr>
        <w:t>ه عبدالله بن سعد مرتد شده بود و ترد</w:t>
      </w:r>
      <w:r w:rsidR="00AE657A">
        <w:rPr>
          <w:rFonts w:hint="cs"/>
          <w:rtl/>
        </w:rPr>
        <w:t>ی</w:t>
      </w:r>
      <w:r w:rsidR="0028250E" w:rsidRPr="00DE4439">
        <w:rPr>
          <w:rFonts w:hint="cs"/>
          <w:rtl/>
        </w:rPr>
        <w:t>د</w:t>
      </w:r>
      <w:r w:rsidR="00AE657A">
        <w:rPr>
          <w:rFonts w:hint="cs"/>
          <w:rtl/>
        </w:rPr>
        <w:t>ی</w:t>
      </w:r>
      <w:r w:rsidR="0028250E" w:rsidRPr="00DE4439">
        <w:rPr>
          <w:rFonts w:hint="cs"/>
          <w:rtl/>
        </w:rPr>
        <w:t xml:space="preserve"> ن</w:t>
      </w:r>
      <w:r w:rsidR="00AE657A">
        <w:rPr>
          <w:rFonts w:hint="cs"/>
          <w:rtl/>
        </w:rPr>
        <w:t>ی</w:t>
      </w:r>
      <w:r w:rsidR="0028250E" w:rsidRPr="00DE4439">
        <w:rPr>
          <w:rFonts w:hint="cs"/>
          <w:rtl/>
        </w:rPr>
        <w:t xml:space="preserve">ست </w:t>
      </w:r>
      <w:r w:rsidR="00AE657A">
        <w:rPr>
          <w:rFonts w:hint="cs"/>
          <w:rtl/>
        </w:rPr>
        <w:t>ک</w:t>
      </w:r>
      <w:r w:rsidR="0028250E" w:rsidRPr="00DE4439">
        <w:rPr>
          <w:rFonts w:hint="cs"/>
          <w:rtl/>
        </w:rPr>
        <w:t>ه ح</w:t>
      </w:r>
      <w:r w:rsidR="00AE657A">
        <w:rPr>
          <w:rFonts w:hint="cs"/>
          <w:rtl/>
        </w:rPr>
        <w:t>ک</w:t>
      </w:r>
      <w:r w:rsidR="0028250E" w:rsidRPr="00DE4439">
        <w:rPr>
          <w:rFonts w:hint="cs"/>
          <w:rtl/>
        </w:rPr>
        <w:t>م جرم بزرگتر</w:t>
      </w:r>
      <w:r w:rsidR="00AE657A">
        <w:rPr>
          <w:rFonts w:hint="cs"/>
          <w:rtl/>
        </w:rPr>
        <w:t>ی</w:t>
      </w:r>
      <w:r w:rsidR="0028250E" w:rsidRPr="00DE4439">
        <w:rPr>
          <w:rFonts w:hint="cs"/>
          <w:rtl/>
        </w:rPr>
        <w:t xml:space="preserve"> از او مرت</w:t>
      </w:r>
      <w:r w:rsidR="00AE657A">
        <w:rPr>
          <w:rFonts w:hint="cs"/>
          <w:rtl/>
        </w:rPr>
        <w:t>ک</w:t>
      </w:r>
      <w:r w:rsidR="0028250E" w:rsidRPr="00DE4439">
        <w:rPr>
          <w:rFonts w:hint="cs"/>
          <w:rtl/>
        </w:rPr>
        <w:t>ب نشده بود، پس چگونه پ</w:t>
      </w:r>
      <w:r w:rsidR="00AE657A">
        <w:rPr>
          <w:rFonts w:hint="cs"/>
          <w:rtl/>
        </w:rPr>
        <w:t>ی</w:t>
      </w:r>
      <w:r w:rsidR="0028250E" w:rsidRPr="00DE4439">
        <w:rPr>
          <w:rFonts w:hint="cs"/>
          <w:rtl/>
        </w:rPr>
        <w:t>امبر</w:t>
      </w:r>
      <w:r w:rsidR="004B070B" w:rsidRPr="00DE4439">
        <w:rPr>
          <w:rFonts w:ascii="Tahoma" w:hAnsi="Tahoma" w:cs="CTraditional Arabic" w:hint="cs"/>
          <w:color w:val="000000"/>
          <w:rtl/>
        </w:rPr>
        <w:t>ص</w:t>
      </w:r>
      <w:r w:rsidR="0028250E" w:rsidRPr="00DE4439">
        <w:rPr>
          <w:rFonts w:hint="cs"/>
          <w:rtl/>
        </w:rPr>
        <w:t xml:space="preserve"> ا</w:t>
      </w:r>
      <w:r w:rsidR="00AE657A">
        <w:rPr>
          <w:rFonts w:hint="cs"/>
          <w:rtl/>
        </w:rPr>
        <w:t>ی</w:t>
      </w:r>
      <w:r w:rsidR="0028250E" w:rsidRPr="00DE4439">
        <w:rPr>
          <w:rFonts w:hint="cs"/>
          <w:rtl/>
        </w:rPr>
        <w:t>ن را م</w:t>
      </w:r>
      <w:r w:rsidR="00AE657A">
        <w:rPr>
          <w:rFonts w:hint="cs"/>
          <w:rtl/>
        </w:rPr>
        <w:t>ی</w:t>
      </w:r>
      <w:r w:rsidR="0028250E" w:rsidRPr="00DE4439">
        <w:rPr>
          <w:rFonts w:hint="cs"/>
          <w:rtl/>
        </w:rPr>
        <w:t>‌بخشد و آن را نم</w:t>
      </w:r>
      <w:r w:rsidR="00AE657A">
        <w:rPr>
          <w:rFonts w:hint="cs"/>
          <w:rtl/>
        </w:rPr>
        <w:t>ی</w:t>
      </w:r>
      <w:r w:rsidR="0028250E" w:rsidRPr="00DE4439">
        <w:rPr>
          <w:rFonts w:hint="cs"/>
          <w:rtl/>
        </w:rPr>
        <w:t xml:space="preserve">‌بخشد. </w:t>
      </w:r>
    </w:p>
    <w:p w:rsidR="00527F8D" w:rsidRPr="00DE4439" w:rsidRDefault="000C3AA4" w:rsidP="00DD1863">
      <w:pPr>
        <w:pStyle w:val="a"/>
        <w:rPr>
          <w:rtl/>
        </w:rPr>
      </w:pPr>
      <w:r w:rsidRPr="00DE4439">
        <w:rPr>
          <w:rFonts w:hint="cs"/>
          <w:rtl/>
        </w:rPr>
        <w:t>ا</w:t>
      </w:r>
      <w:r w:rsidR="00AE657A">
        <w:rPr>
          <w:rFonts w:hint="cs"/>
          <w:rtl/>
        </w:rPr>
        <w:t>ی</w:t>
      </w:r>
      <w:r w:rsidRPr="00DE4439">
        <w:rPr>
          <w:rFonts w:hint="cs"/>
          <w:rtl/>
        </w:rPr>
        <w:t>ن</w:t>
      </w:r>
      <w:r w:rsidR="00DD1863">
        <w:rPr>
          <w:rFonts w:hint="eastAsia"/>
          <w:rtl/>
        </w:rPr>
        <w:t>‌</w:t>
      </w:r>
      <w:r w:rsidRPr="00DE4439">
        <w:rPr>
          <w:rFonts w:hint="cs"/>
          <w:rtl/>
        </w:rPr>
        <w:t>ها اعتراضات</w:t>
      </w:r>
      <w:r w:rsidR="00AE657A">
        <w:rPr>
          <w:rFonts w:hint="cs"/>
          <w:rtl/>
        </w:rPr>
        <w:t>ی</w:t>
      </w:r>
      <w:r w:rsidRPr="00DE4439">
        <w:rPr>
          <w:rFonts w:hint="cs"/>
          <w:rtl/>
        </w:rPr>
        <w:t xml:space="preserve"> بودند </w:t>
      </w:r>
      <w:r w:rsidR="00AE657A">
        <w:rPr>
          <w:rFonts w:hint="cs"/>
          <w:rtl/>
        </w:rPr>
        <w:t>ک</w:t>
      </w:r>
      <w:r w:rsidRPr="00DE4439">
        <w:rPr>
          <w:rFonts w:hint="cs"/>
          <w:rtl/>
        </w:rPr>
        <w:t>ه بر عثمان م</w:t>
      </w:r>
      <w:r w:rsidR="00AE657A">
        <w:rPr>
          <w:rFonts w:hint="cs"/>
          <w:rtl/>
        </w:rPr>
        <w:t>ی</w:t>
      </w:r>
      <w:r w:rsidRPr="00DE4439">
        <w:rPr>
          <w:rFonts w:hint="cs"/>
          <w:rtl/>
        </w:rPr>
        <w:t xml:space="preserve">‌شوند </w:t>
      </w:r>
      <w:r w:rsidR="00AE657A">
        <w:rPr>
          <w:rFonts w:hint="cs"/>
          <w:rtl/>
        </w:rPr>
        <w:t>ک</w:t>
      </w:r>
      <w:r w:rsidRPr="00DE4439">
        <w:rPr>
          <w:rFonts w:hint="cs"/>
          <w:rtl/>
        </w:rPr>
        <w:t>ه برخ</w:t>
      </w:r>
      <w:r w:rsidR="00AE657A">
        <w:rPr>
          <w:rFonts w:hint="cs"/>
          <w:rtl/>
        </w:rPr>
        <w:t>ی</w:t>
      </w:r>
      <w:r w:rsidRPr="00DE4439">
        <w:rPr>
          <w:rFonts w:hint="cs"/>
          <w:rtl/>
        </w:rPr>
        <w:t xml:space="preserve"> چ</w:t>
      </w:r>
      <w:r w:rsidR="00AE657A">
        <w:rPr>
          <w:rFonts w:hint="cs"/>
          <w:rtl/>
        </w:rPr>
        <w:t>ی</w:t>
      </w:r>
      <w:r w:rsidRPr="00DE4439">
        <w:rPr>
          <w:rFonts w:hint="cs"/>
          <w:rtl/>
        </w:rPr>
        <w:t>زها</w:t>
      </w:r>
      <w:r w:rsidR="00AE657A">
        <w:rPr>
          <w:rFonts w:hint="cs"/>
          <w:rtl/>
        </w:rPr>
        <w:t>ی</w:t>
      </w:r>
      <w:r w:rsidRPr="00DE4439">
        <w:rPr>
          <w:rFonts w:hint="cs"/>
          <w:rtl/>
        </w:rPr>
        <w:t xml:space="preserve"> دروغ</w:t>
      </w:r>
      <w:r w:rsidR="00AE657A">
        <w:rPr>
          <w:rFonts w:hint="cs"/>
          <w:rtl/>
        </w:rPr>
        <w:t>ی</w:t>
      </w:r>
      <w:r w:rsidRPr="00DE4439">
        <w:rPr>
          <w:rFonts w:hint="cs"/>
          <w:rtl/>
        </w:rPr>
        <w:t xml:space="preserve"> هستند و بعض</w:t>
      </w:r>
      <w:r w:rsidR="00AE657A">
        <w:rPr>
          <w:rFonts w:hint="cs"/>
          <w:rtl/>
        </w:rPr>
        <w:t>ی</w:t>
      </w:r>
      <w:r w:rsidRPr="00DE4439">
        <w:rPr>
          <w:rFonts w:hint="cs"/>
          <w:rtl/>
        </w:rPr>
        <w:t xml:space="preserve"> </w:t>
      </w:r>
      <w:r w:rsidR="00AE657A">
        <w:rPr>
          <w:rFonts w:hint="cs"/>
          <w:rtl/>
        </w:rPr>
        <w:t>ک</w:t>
      </w:r>
      <w:r w:rsidRPr="00DE4439">
        <w:rPr>
          <w:rFonts w:hint="cs"/>
          <w:rtl/>
        </w:rPr>
        <w:t>ارها</w:t>
      </w:r>
      <w:r w:rsidR="00AE657A">
        <w:rPr>
          <w:rFonts w:hint="cs"/>
          <w:rtl/>
        </w:rPr>
        <w:t>ی</w:t>
      </w:r>
      <w:r w:rsidRPr="00DE4439">
        <w:rPr>
          <w:rFonts w:hint="cs"/>
          <w:rtl/>
        </w:rPr>
        <w:t xml:space="preserve"> ن</w:t>
      </w:r>
      <w:r w:rsidR="00AE657A">
        <w:rPr>
          <w:rFonts w:hint="cs"/>
          <w:rtl/>
        </w:rPr>
        <w:t>یک</w:t>
      </w:r>
      <w:r w:rsidRPr="00DE4439">
        <w:rPr>
          <w:rFonts w:hint="cs"/>
          <w:rtl/>
        </w:rPr>
        <w:t xml:space="preserve"> او م</w:t>
      </w:r>
      <w:r w:rsidR="00AE657A">
        <w:rPr>
          <w:rFonts w:hint="cs"/>
          <w:rtl/>
        </w:rPr>
        <w:t>ی</w:t>
      </w:r>
      <w:r w:rsidRPr="00DE4439">
        <w:rPr>
          <w:rFonts w:hint="cs"/>
          <w:rtl/>
        </w:rPr>
        <w:t xml:space="preserve">‌باشند </w:t>
      </w:r>
      <w:r w:rsidR="00AE657A">
        <w:rPr>
          <w:rFonts w:hint="cs"/>
          <w:rtl/>
        </w:rPr>
        <w:t>ک</w:t>
      </w:r>
      <w:r w:rsidRPr="00DE4439">
        <w:rPr>
          <w:rFonts w:hint="cs"/>
          <w:rtl/>
        </w:rPr>
        <w:t>ه زشت جلوه داده م</w:t>
      </w:r>
      <w:r w:rsidR="00AE657A">
        <w:rPr>
          <w:rFonts w:hint="cs"/>
          <w:rtl/>
        </w:rPr>
        <w:t>ی</w:t>
      </w:r>
      <w:r w:rsidRPr="00DE4439">
        <w:rPr>
          <w:rFonts w:hint="cs"/>
          <w:rtl/>
        </w:rPr>
        <w:t>‌شوند، و بعض</w:t>
      </w:r>
      <w:r w:rsidR="00AE657A">
        <w:rPr>
          <w:rFonts w:hint="cs"/>
          <w:rtl/>
        </w:rPr>
        <w:t>ی</w:t>
      </w:r>
      <w:r w:rsidRPr="00DE4439">
        <w:rPr>
          <w:rFonts w:hint="cs"/>
          <w:rtl/>
        </w:rPr>
        <w:t xml:space="preserve"> امور اجتهاد</w:t>
      </w:r>
      <w:r w:rsidR="00AE657A">
        <w:rPr>
          <w:rFonts w:hint="cs"/>
          <w:rtl/>
        </w:rPr>
        <w:t>ی</w:t>
      </w:r>
      <w:r w:rsidRPr="00DE4439">
        <w:rPr>
          <w:rFonts w:hint="cs"/>
          <w:rtl/>
        </w:rPr>
        <w:t xml:space="preserve"> هستند </w:t>
      </w:r>
      <w:r w:rsidR="00AE657A">
        <w:rPr>
          <w:rFonts w:hint="cs"/>
          <w:rtl/>
        </w:rPr>
        <w:t>ک</w:t>
      </w:r>
      <w:r w:rsidRPr="00DE4439">
        <w:rPr>
          <w:rFonts w:hint="cs"/>
          <w:rtl/>
        </w:rPr>
        <w:t xml:space="preserve">ه </w:t>
      </w:r>
      <w:r w:rsidR="00AE657A">
        <w:rPr>
          <w:rFonts w:hint="cs"/>
          <w:rtl/>
        </w:rPr>
        <w:t>ی</w:t>
      </w:r>
      <w:r w:rsidRPr="00DE4439">
        <w:rPr>
          <w:rFonts w:hint="cs"/>
          <w:rtl/>
        </w:rPr>
        <w:t xml:space="preserve">ا او درست عمل </w:t>
      </w:r>
      <w:r w:rsidR="00AE657A">
        <w:rPr>
          <w:rFonts w:hint="cs"/>
          <w:rtl/>
        </w:rPr>
        <w:t>ک</w:t>
      </w:r>
      <w:r w:rsidRPr="00DE4439">
        <w:rPr>
          <w:rFonts w:hint="cs"/>
          <w:rtl/>
        </w:rPr>
        <w:t xml:space="preserve">رده و </w:t>
      </w:r>
      <w:r w:rsidR="00AE657A">
        <w:rPr>
          <w:rFonts w:hint="cs"/>
          <w:rtl/>
        </w:rPr>
        <w:t>ی</w:t>
      </w:r>
      <w:r w:rsidRPr="00DE4439">
        <w:rPr>
          <w:rFonts w:hint="cs"/>
          <w:rtl/>
        </w:rPr>
        <w:t>ا به خطا رفته است. و بعض</w:t>
      </w:r>
      <w:r w:rsidR="00AE657A">
        <w:rPr>
          <w:rFonts w:hint="cs"/>
          <w:rtl/>
        </w:rPr>
        <w:t>ی</w:t>
      </w:r>
      <w:r w:rsidRPr="00DE4439">
        <w:rPr>
          <w:rFonts w:hint="cs"/>
          <w:rtl/>
        </w:rPr>
        <w:t xml:space="preserve"> اشتباهات</w:t>
      </w:r>
      <w:r w:rsidR="00AE657A">
        <w:rPr>
          <w:rFonts w:hint="cs"/>
          <w:rtl/>
        </w:rPr>
        <w:t>ی</w:t>
      </w:r>
      <w:r w:rsidRPr="00DE4439">
        <w:rPr>
          <w:rFonts w:hint="cs"/>
          <w:rtl/>
        </w:rPr>
        <w:t xml:space="preserve"> هستند </w:t>
      </w:r>
      <w:r w:rsidR="00AE657A">
        <w:rPr>
          <w:rFonts w:hint="cs"/>
          <w:rtl/>
        </w:rPr>
        <w:t>ک</w:t>
      </w:r>
      <w:r w:rsidRPr="00DE4439">
        <w:rPr>
          <w:rFonts w:hint="cs"/>
          <w:rtl/>
        </w:rPr>
        <w:t>ه از او سر زده</w:t>
      </w:r>
      <w:r w:rsidRPr="00DE4439">
        <w:rPr>
          <w:rFonts w:hint="eastAsia"/>
          <w:rtl/>
        </w:rPr>
        <w:t>‌اند اما خداوند آنها را بخش</w:t>
      </w:r>
      <w:r w:rsidR="00AE657A">
        <w:rPr>
          <w:rFonts w:hint="eastAsia"/>
          <w:rtl/>
        </w:rPr>
        <w:t>ی</w:t>
      </w:r>
      <w:r w:rsidRPr="00DE4439">
        <w:rPr>
          <w:rFonts w:hint="eastAsia"/>
          <w:rtl/>
        </w:rPr>
        <w:t>ده است، و اشتباهات</w:t>
      </w:r>
      <w:r w:rsidR="00AE657A">
        <w:rPr>
          <w:rFonts w:hint="eastAsia"/>
          <w:rtl/>
        </w:rPr>
        <w:t>ی</w:t>
      </w:r>
      <w:r w:rsidRPr="00DE4439">
        <w:rPr>
          <w:rFonts w:hint="eastAsia"/>
          <w:rtl/>
        </w:rPr>
        <w:t xml:space="preserve"> هستند </w:t>
      </w:r>
      <w:r w:rsidR="00AE657A">
        <w:rPr>
          <w:rFonts w:hint="eastAsia"/>
          <w:rtl/>
        </w:rPr>
        <w:t>ک</w:t>
      </w:r>
      <w:r w:rsidRPr="00DE4439">
        <w:rPr>
          <w:rFonts w:hint="eastAsia"/>
          <w:rtl/>
        </w:rPr>
        <w:t>ه در در</w:t>
      </w:r>
      <w:r w:rsidR="00AE657A">
        <w:rPr>
          <w:rFonts w:hint="eastAsia"/>
          <w:rtl/>
        </w:rPr>
        <w:t>ی</w:t>
      </w:r>
      <w:r w:rsidRPr="00DE4439">
        <w:rPr>
          <w:rFonts w:hint="eastAsia"/>
          <w:rtl/>
        </w:rPr>
        <w:t>ا</w:t>
      </w:r>
      <w:r w:rsidR="00AE657A">
        <w:rPr>
          <w:rFonts w:hint="eastAsia"/>
          <w:rtl/>
        </w:rPr>
        <w:t>ی</w:t>
      </w:r>
      <w:r w:rsidRPr="00DE4439">
        <w:rPr>
          <w:rFonts w:hint="eastAsia"/>
          <w:rtl/>
        </w:rPr>
        <w:t xml:space="preserve"> ن</w:t>
      </w:r>
      <w:r w:rsidR="00AE657A">
        <w:rPr>
          <w:rFonts w:hint="eastAsia"/>
          <w:rtl/>
        </w:rPr>
        <w:t>یکی</w:t>
      </w:r>
      <w:r w:rsidRPr="00DE4439">
        <w:rPr>
          <w:rFonts w:hint="eastAsia"/>
          <w:rtl/>
        </w:rPr>
        <w:t>‌ها</w:t>
      </w:r>
      <w:r w:rsidR="00AE657A">
        <w:rPr>
          <w:rFonts w:hint="eastAsia"/>
          <w:rtl/>
        </w:rPr>
        <w:t>ی</w:t>
      </w:r>
      <w:r w:rsidRPr="00DE4439">
        <w:rPr>
          <w:rFonts w:hint="eastAsia"/>
          <w:rtl/>
        </w:rPr>
        <w:t xml:space="preserve"> او ناپد</w:t>
      </w:r>
      <w:r w:rsidR="00AE657A">
        <w:rPr>
          <w:rFonts w:hint="eastAsia"/>
          <w:rtl/>
        </w:rPr>
        <w:t>ی</w:t>
      </w:r>
      <w:r w:rsidRPr="00DE4439">
        <w:rPr>
          <w:rFonts w:hint="eastAsia"/>
          <w:rtl/>
        </w:rPr>
        <w:t>د م</w:t>
      </w:r>
      <w:r w:rsidR="00AE657A">
        <w:rPr>
          <w:rFonts w:hint="eastAsia"/>
          <w:rtl/>
        </w:rPr>
        <w:t>ی</w:t>
      </w:r>
      <w:r w:rsidRPr="00DE4439">
        <w:rPr>
          <w:rFonts w:hint="eastAsia"/>
          <w:rtl/>
        </w:rPr>
        <w:t xml:space="preserve">‌گردند. </w:t>
      </w:r>
    </w:p>
    <w:p w:rsidR="00527F8D" w:rsidRPr="00DE4439" w:rsidRDefault="003122EA" w:rsidP="00DD1863">
      <w:pPr>
        <w:pStyle w:val="a4"/>
        <w:rPr>
          <w:rtl/>
        </w:rPr>
      </w:pPr>
      <w:bookmarkStart w:id="134" w:name="_Toc142089922"/>
      <w:bookmarkStart w:id="135" w:name="_Toc430071314"/>
      <w:r w:rsidRPr="00DE4439">
        <w:rPr>
          <w:rFonts w:hint="cs"/>
          <w:rtl/>
        </w:rPr>
        <w:t>ك</w:t>
      </w:r>
      <w:r w:rsidR="005E1CBB" w:rsidRPr="00DE4439">
        <w:rPr>
          <w:rFonts w:hint="cs"/>
          <w:rtl/>
        </w:rPr>
        <w:t>شته</w:t>
      </w:r>
      <w:r w:rsidR="004B070B" w:rsidRPr="00DE4439">
        <w:rPr>
          <w:rFonts w:hint="cs"/>
          <w:rtl/>
        </w:rPr>
        <w:t xml:space="preserve"> </w:t>
      </w:r>
      <w:r w:rsidR="005E1CBB" w:rsidRPr="00DE4439">
        <w:rPr>
          <w:rFonts w:hint="cs"/>
          <w:rtl/>
        </w:rPr>
        <w:t>‌شدن عثمان</w:t>
      </w:r>
      <w:r w:rsidR="00DF03ED" w:rsidRPr="00DD1863">
        <w:rPr>
          <w:rFonts w:cs="CTraditional Arabic" w:hint="cs"/>
          <w:b/>
          <w:bCs w:val="0"/>
          <w:sz w:val="26"/>
          <w:szCs w:val="26"/>
          <w:rtl/>
        </w:rPr>
        <w:t>س</w:t>
      </w:r>
      <w:bookmarkEnd w:id="134"/>
      <w:bookmarkEnd w:id="135"/>
      <w:r w:rsidR="00C018B2" w:rsidRPr="00DE4439">
        <w:rPr>
          <w:rFonts w:hint="cs"/>
          <w:rtl/>
        </w:rPr>
        <w:t xml:space="preserve"> </w:t>
      </w:r>
    </w:p>
    <w:p w:rsidR="007F2DE6" w:rsidRPr="00DE4439" w:rsidRDefault="00D6434A" w:rsidP="00DD1863">
      <w:pPr>
        <w:pStyle w:val="a"/>
        <w:rPr>
          <w:rtl/>
        </w:rPr>
      </w:pPr>
      <w:r w:rsidRPr="00DE4439">
        <w:rPr>
          <w:rFonts w:hint="cs"/>
          <w:rtl/>
        </w:rPr>
        <w:t>بعد از مطرح شدن ا</w:t>
      </w:r>
      <w:r w:rsidR="00AE657A">
        <w:rPr>
          <w:rFonts w:hint="cs"/>
          <w:rtl/>
        </w:rPr>
        <w:t>ی</w:t>
      </w:r>
      <w:r w:rsidRPr="00DE4439">
        <w:rPr>
          <w:rFonts w:hint="cs"/>
          <w:rtl/>
        </w:rPr>
        <w:t>ن اعتراضات بر عثمان در سال س</w:t>
      </w:r>
      <w:r w:rsidR="00AE657A">
        <w:rPr>
          <w:rFonts w:hint="cs"/>
          <w:rtl/>
        </w:rPr>
        <w:t>ی</w:t>
      </w:r>
      <w:r w:rsidRPr="00DE4439">
        <w:rPr>
          <w:rFonts w:hint="cs"/>
          <w:rtl/>
        </w:rPr>
        <w:t xml:space="preserve"> و پنج هجر</w:t>
      </w:r>
      <w:r w:rsidR="00AE657A">
        <w:rPr>
          <w:rFonts w:hint="cs"/>
          <w:rtl/>
        </w:rPr>
        <w:t>ی</w:t>
      </w:r>
      <w:r w:rsidRPr="00DE4439">
        <w:rPr>
          <w:rFonts w:hint="cs"/>
          <w:rtl/>
        </w:rPr>
        <w:t xml:space="preserve"> مردمان</w:t>
      </w:r>
      <w:r w:rsidR="00AE657A">
        <w:rPr>
          <w:rFonts w:hint="cs"/>
          <w:rtl/>
        </w:rPr>
        <w:t>ی</w:t>
      </w:r>
      <w:r w:rsidRPr="00DE4439">
        <w:rPr>
          <w:rFonts w:hint="cs"/>
          <w:rtl/>
        </w:rPr>
        <w:t xml:space="preserve"> از </w:t>
      </w:r>
      <w:r w:rsidR="00AE657A">
        <w:rPr>
          <w:rFonts w:hint="cs"/>
          <w:rtl/>
        </w:rPr>
        <w:t>ک</w:t>
      </w:r>
      <w:r w:rsidRPr="00DE4439">
        <w:rPr>
          <w:rFonts w:hint="cs"/>
          <w:rtl/>
        </w:rPr>
        <w:t>وفه و مصر و بصره به بهان</w:t>
      </w:r>
      <w:r w:rsidR="00AE657A">
        <w:rPr>
          <w:rFonts w:hint="cs"/>
          <w:rtl/>
        </w:rPr>
        <w:t>ۀ</w:t>
      </w:r>
      <w:r w:rsidRPr="00DE4439">
        <w:rPr>
          <w:rFonts w:hint="cs"/>
          <w:rtl/>
        </w:rPr>
        <w:t xml:space="preserve"> حج به سو</w:t>
      </w:r>
      <w:r w:rsidR="00AE657A">
        <w:rPr>
          <w:rFonts w:hint="cs"/>
          <w:rtl/>
        </w:rPr>
        <w:t>ی</w:t>
      </w:r>
      <w:r w:rsidRPr="00DE4439">
        <w:rPr>
          <w:rFonts w:hint="cs"/>
          <w:rtl/>
        </w:rPr>
        <w:t xml:space="preserve"> مد</w:t>
      </w:r>
      <w:r w:rsidR="00AE657A">
        <w:rPr>
          <w:rFonts w:hint="cs"/>
          <w:rtl/>
        </w:rPr>
        <w:t>ی</w:t>
      </w:r>
      <w:r w:rsidRPr="00DE4439">
        <w:rPr>
          <w:rFonts w:hint="cs"/>
          <w:rtl/>
        </w:rPr>
        <w:t>نه حر</w:t>
      </w:r>
      <w:r w:rsidR="00AE657A">
        <w:rPr>
          <w:rFonts w:hint="cs"/>
          <w:rtl/>
        </w:rPr>
        <w:t>ک</w:t>
      </w:r>
      <w:r w:rsidRPr="00DE4439">
        <w:rPr>
          <w:rFonts w:hint="cs"/>
          <w:rtl/>
        </w:rPr>
        <w:t xml:space="preserve">ت </w:t>
      </w:r>
      <w:r w:rsidR="00AE657A">
        <w:rPr>
          <w:rFonts w:hint="cs"/>
          <w:rtl/>
        </w:rPr>
        <w:t>ک</w:t>
      </w:r>
      <w:r w:rsidRPr="00DE4439">
        <w:rPr>
          <w:rFonts w:hint="cs"/>
          <w:rtl/>
        </w:rPr>
        <w:t>ردند و آنها در حق</w:t>
      </w:r>
      <w:r w:rsidR="00AE657A">
        <w:rPr>
          <w:rFonts w:hint="cs"/>
          <w:rtl/>
        </w:rPr>
        <w:t>ی</w:t>
      </w:r>
      <w:r w:rsidRPr="00DE4439">
        <w:rPr>
          <w:rFonts w:hint="cs"/>
          <w:rtl/>
        </w:rPr>
        <w:t>قت قصد شورش عل</w:t>
      </w:r>
      <w:r w:rsidR="00AE657A">
        <w:rPr>
          <w:rFonts w:hint="cs"/>
          <w:rtl/>
        </w:rPr>
        <w:t>ی</w:t>
      </w:r>
      <w:r w:rsidRPr="00DE4439">
        <w:rPr>
          <w:rFonts w:hint="cs"/>
          <w:rtl/>
        </w:rPr>
        <w:t>ه عثمان</w:t>
      </w:r>
      <w:r w:rsidR="00DF03ED" w:rsidRPr="00DF03ED">
        <w:rPr>
          <w:rFonts w:cs="CTraditional Arabic" w:hint="cs"/>
          <w:rtl/>
        </w:rPr>
        <w:t>س</w:t>
      </w:r>
      <w:r w:rsidR="00C46FEA" w:rsidRPr="00DE4439">
        <w:rPr>
          <w:rFonts w:hint="cs"/>
          <w:rtl/>
        </w:rPr>
        <w:t xml:space="preserve"> را داشتند، در مورد تعداد آنها اختلاف شده است گفته‌اند </w:t>
      </w:r>
      <w:r w:rsidR="00AE657A">
        <w:rPr>
          <w:rFonts w:hint="cs"/>
          <w:rtl/>
        </w:rPr>
        <w:t>ک</w:t>
      </w:r>
      <w:r w:rsidR="00C46FEA" w:rsidRPr="00DE4439">
        <w:rPr>
          <w:rFonts w:hint="cs"/>
          <w:rtl/>
        </w:rPr>
        <w:t xml:space="preserve">ه دو هزار از اهل مصر و دو هزار از اهل </w:t>
      </w:r>
      <w:r w:rsidR="00AE657A">
        <w:rPr>
          <w:rFonts w:hint="cs"/>
          <w:rtl/>
        </w:rPr>
        <w:t>ک</w:t>
      </w:r>
      <w:r w:rsidR="00C46FEA" w:rsidRPr="00DE4439">
        <w:rPr>
          <w:rFonts w:hint="cs"/>
          <w:rtl/>
        </w:rPr>
        <w:t xml:space="preserve">وفه و دو هزار از بصره بودند، و گفته‌اند </w:t>
      </w:r>
      <w:r w:rsidR="00AE657A">
        <w:rPr>
          <w:rFonts w:hint="cs"/>
          <w:rtl/>
        </w:rPr>
        <w:t>ک</w:t>
      </w:r>
      <w:r w:rsidR="00C46FEA" w:rsidRPr="00DE4439">
        <w:rPr>
          <w:rFonts w:hint="cs"/>
          <w:rtl/>
        </w:rPr>
        <w:t>ه همه دو هزار نفر بوده‌اند، چ</w:t>
      </w:r>
      <w:r w:rsidR="00AE657A">
        <w:rPr>
          <w:rFonts w:hint="cs"/>
          <w:rtl/>
        </w:rPr>
        <w:t>ی</w:t>
      </w:r>
      <w:r w:rsidR="00C46FEA" w:rsidRPr="00DE4439">
        <w:rPr>
          <w:rFonts w:hint="cs"/>
          <w:rtl/>
        </w:rPr>
        <w:t>زها</w:t>
      </w:r>
      <w:r w:rsidR="00AE657A">
        <w:rPr>
          <w:rFonts w:hint="cs"/>
          <w:rtl/>
        </w:rPr>
        <w:t>یی</w:t>
      </w:r>
      <w:r w:rsidR="00C46FEA" w:rsidRPr="00DE4439">
        <w:rPr>
          <w:rFonts w:hint="cs"/>
          <w:rtl/>
        </w:rPr>
        <w:t xml:space="preserve"> د</w:t>
      </w:r>
      <w:r w:rsidR="00AE657A">
        <w:rPr>
          <w:rFonts w:hint="cs"/>
          <w:rtl/>
        </w:rPr>
        <w:t>ی</w:t>
      </w:r>
      <w:r w:rsidR="00C46FEA" w:rsidRPr="00DE4439">
        <w:rPr>
          <w:rFonts w:hint="cs"/>
          <w:rtl/>
        </w:rPr>
        <w:t>گر</w:t>
      </w:r>
      <w:r w:rsidR="00AE657A">
        <w:rPr>
          <w:rFonts w:hint="cs"/>
          <w:rtl/>
        </w:rPr>
        <w:t>ی</w:t>
      </w:r>
      <w:r w:rsidR="00C46FEA" w:rsidRPr="00DE4439">
        <w:rPr>
          <w:rFonts w:hint="cs"/>
          <w:rtl/>
        </w:rPr>
        <w:t xml:space="preserve"> ن</w:t>
      </w:r>
      <w:r w:rsidR="00AE657A">
        <w:rPr>
          <w:rFonts w:hint="cs"/>
          <w:rtl/>
        </w:rPr>
        <w:t>ی</w:t>
      </w:r>
      <w:r w:rsidR="00C46FEA" w:rsidRPr="00DE4439">
        <w:rPr>
          <w:rFonts w:hint="cs"/>
          <w:rtl/>
        </w:rPr>
        <w:t>ز گفته شده است ول</w:t>
      </w:r>
      <w:r w:rsidR="00AE657A">
        <w:rPr>
          <w:rFonts w:hint="cs"/>
          <w:rtl/>
        </w:rPr>
        <w:t>ی</w:t>
      </w:r>
      <w:r w:rsidR="00C46FEA" w:rsidRPr="00DE4439">
        <w:rPr>
          <w:rFonts w:hint="cs"/>
          <w:rtl/>
        </w:rPr>
        <w:t xml:space="preserve"> آمار دق</w:t>
      </w:r>
      <w:r w:rsidR="00AE657A">
        <w:rPr>
          <w:rFonts w:hint="cs"/>
          <w:rtl/>
        </w:rPr>
        <w:t>ی</w:t>
      </w:r>
      <w:r w:rsidR="00C46FEA" w:rsidRPr="00DE4439">
        <w:rPr>
          <w:rFonts w:hint="cs"/>
          <w:rtl/>
        </w:rPr>
        <w:t>ق</w:t>
      </w:r>
      <w:r w:rsidR="00AE657A">
        <w:rPr>
          <w:rFonts w:hint="cs"/>
          <w:rtl/>
        </w:rPr>
        <w:t>ی</w:t>
      </w:r>
      <w:r w:rsidR="00C46FEA" w:rsidRPr="00DE4439">
        <w:rPr>
          <w:rFonts w:hint="cs"/>
          <w:rtl/>
        </w:rPr>
        <w:t xml:space="preserve"> ن</w:t>
      </w:r>
      <w:r w:rsidR="00AE657A">
        <w:rPr>
          <w:rFonts w:hint="cs"/>
          <w:rtl/>
        </w:rPr>
        <w:t>ی</w:t>
      </w:r>
      <w:r w:rsidR="00C46FEA" w:rsidRPr="00DE4439">
        <w:rPr>
          <w:rFonts w:hint="cs"/>
          <w:rtl/>
        </w:rPr>
        <w:t xml:space="preserve">ست، اما آنها از دو هزار نفر </w:t>
      </w:r>
      <w:r w:rsidR="00AE657A">
        <w:rPr>
          <w:rFonts w:hint="cs"/>
          <w:rtl/>
        </w:rPr>
        <w:t>ک</w:t>
      </w:r>
      <w:r w:rsidR="00C46FEA" w:rsidRPr="00DE4439">
        <w:rPr>
          <w:rFonts w:hint="cs"/>
          <w:rtl/>
        </w:rPr>
        <w:t>متر نبوده و از شش هزار نفر ب</w:t>
      </w:r>
      <w:r w:rsidR="00AE657A">
        <w:rPr>
          <w:rFonts w:hint="cs"/>
          <w:rtl/>
        </w:rPr>
        <w:t>ی</w:t>
      </w:r>
      <w:r w:rsidR="007F2DE6" w:rsidRPr="00DE4439">
        <w:rPr>
          <w:rFonts w:hint="cs"/>
          <w:rtl/>
        </w:rPr>
        <w:t>شتر نبوده‌اند.</w:t>
      </w:r>
    </w:p>
    <w:p w:rsidR="000C3AA4" w:rsidRPr="00DE4439" w:rsidRDefault="00C46FEA" w:rsidP="00DD1863">
      <w:pPr>
        <w:pStyle w:val="a"/>
        <w:rPr>
          <w:rtl/>
        </w:rPr>
      </w:pPr>
      <w:r w:rsidRPr="00DE4439">
        <w:rPr>
          <w:rFonts w:hint="cs"/>
          <w:rtl/>
        </w:rPr>
        <w:t>آنها وارد مد</w:t>
      </w:r>
      <w:r w:rsidR="00AE657A">
        <w:rPr>
          <w:rFonts w:hint="cs"/>
          <w:rtl/>
        </w:rPr>
        <w:t>ی</w:t>
      </w:r>
      <w:r w:rsidRPr="00DE4439">
        <w:rPr>
          <w:rFonts w:hint="cs"/>
          <w:rtl/>
        </w:rPr>
        <w:t>ن</w:t>
      </w:r>
      <w:r w:rsidR="00AE657A">
        <w:rPr>
          <w:rFonts w:hint="cs"/>
          <w:rtl/>
        </w:rPr>
        <w:t>ۀ</w:t>
      </w:r>
      <w:r w:rsidRPr="00DE4439">
        <w:rPr>
          <w:rFonts w:hint="cs"/>
          <w:rtl/>
        </w:rPr>
        <w:t xml:space="preserve"> پ</w:t>
      </w:r>
      <w:r w:rsidR="00AE657A">
        <w:rPr>
          <w:rFonts w:hint="cs"/>
          <w:rtl/>
        </w:rPr>
        <w:t>ی</w:t>
      </w:r>
      <w:r w:rsidRPr="00DE4439">
        <w:rPr>
          <w:rFonts w:hint="cs"/>
          <w:rtl/>
        </w:rPr>
        <w:t>امبر</w:t>
      </w:r>
      <w:r w:rsidR="007F2DE6" w:rsidRPr="00DE4439">
        <w:rPr>
          <w:rFonts w:ascii="Tahoma" w:hAnsi="Tahoma" w:cs="CTraditional Arabic" w:hint="cs"/>
          <w:color w:val="000000"/>
          <w:rtl/>
        </w:rPr>
        <w:t>ص</w:t>
      </w:r>
      <w:r w:rsidR="00C41749" w:rsidRPr="00DE4439">
        <w:rPr>
          <w:rFonts w:hint="cs"/>
          <w:rtl/>
        </w:rPr>
        <w:t xml:space="preserve"> شدند، و ا</w:t>
      </w:r>
      <w:r w:rsidR="00AE657A">
        <w:rPr>
          <w:rFonts w:hint="cs"/>
          <w:rtl/>
        </w:rPr>
        <w:t>ی</w:t>
      </w:r>
      <w:r w:rsidR="00C41749" w:rsidRPr="00DE4439">
        <w:rPr>
          <w:rFonts w:hint="cs"/>
          <w:rtl/>
        </w:rPr>
        <w:t>ن افراد از جنگجو</w:t>
      </w:r>
      <w:r w:rsidR="00AE657A">
        <w:rPr>
          <w:rFonts w:hint="cs"/>
          <w:rtl/>
        </w:rPr>
        <w:t>ی</w:t>
      </w:r>
      <w:r w:rsidR="00C41749" w:rsidRPr="00DE4439">
        <w:rPr>
          <w:rFonts w:hint="cs"/>
          <w:rtl/>
        </w:rPr>
        <w:t>ان قب</w:t>
      </w:r>
      <w:r w:rsidR="00AE657A">
        <w:rPr>
          <w:rFonts w:hint="cs"/>
          <w:rtl/>
        </w:rPr>
        <w:t>ی</w:t>
      </w:r>
      <w:r w:rsidR="00C41749" w:rsidRPr="00DE4439">
        <w:rPr>
          <w:rFonts w:hint="cs"/>
          <w:rtl/>
        </w:rPr>
        <w:t>له‌ها</w:t>
      </w:r>
      <w:r w:rsidR="00AE657A">
        <w:rPr>
          <w:rFonts w:hint="cs"/>
          <w:rtl/>
        </w:rPr>
        <w:t>ی</w:t>
      </w:r>
      <w:r w:rsidR="00C41749" w:rsidRPr="00DE4439">
        <w:rPr>
          <w:rFonts w:hint="cs"/>
          <w:rtl/>
        </w:rPr>
        <w:t xml:space="preserve">شان بودند و آمده بودند </w:t>
      </w:r>
      <w:r w:rsidR="00892528" w:rsidRPr="00DE4439">
        <w:rPr>
          <w:rFonts w:hint="cs"/>
          <w:rtl/>
        </w:rPr>
        <w:t>تا عثمان را با تهد</w:t>
      </w:r>
      <w:r w:rsidR="00AE657A">
        <w:rPr>
          <w:rFonts w:hint="cs"/>
          <w:rtl/>
        </w:rPr>
        <w:t>ی</w:t>
      </w:r>
      <w:r w:rsidR="00892528" w:rsidRPr="00DE4439">
        <w:rPr>
          <w:rFonts w:hint="cs"/>
          <w:rtl/>
        </w:rPr>
        <w:t xml:space="preserve">د </w:t>
      </w:r>
      <w:r w:rsidR="00AE657A">
        <w:rPr>
          <w:rFonts w:hint="cs"/>
          <w:rtl/>
        </w:rPr>
        <w:t>ی</w:t>
      </w:r>
      <w:r w:rsidR="00892528" w:rsidRPr="00DE4439">
        <w:rPr>
          <w:rFonts w:hint="cs"/>
          <w:rtl/>
        </w:rPr>
        <w:t xml:space="preserve">ا با زور عزل </w:t>
      </w:r>
      <w:r w:rsidR="00AE657A">
        <w:rPr>
          <w:rFonts w:hint="cs"/>
          <w:rtl/>
        </w:rPr>
        <w:t>ک</w:t>
      </w:r>
      <w:r w:rsidR="00892528" w:rsidRPr="00DE4439">
        <w:rPr>
          <w:rFonts w:hint="cs"/>
          <w:rtl/>
        </w:rPr>
        <w:t>نند، بنابرا</w:t>
      </w:r>
      <w:r w:rsidR="00AE657A">
        <w:rPr>
          <w:rFonts w:hint="cs"/>
          <w:rtl/>
        </w:rPr>
        <w:t>ی</w:t>
      </w:r>
      <w:r w:rsidR="00892528" w:rsidRPr="00DE4439">
        <w:rPr>
          <w:rFonts w:hint="cs"/>
          <w:rtl/>
        </w:rPr>
        <w:t>ن در اواخر ذ</w:t>
      </w:r>
      <w:r w:rsidR="00AE657A">
        <w:rPr>
          <w:rFonts w:hint="cs"/>
          <w:rtl/>
        </w:rPr>
        <w:t>ی</w:t>
      </w:r>
      <w:r w:rsidR="00892528" w:rsidRPr="00DE4439">
        <w:rPr>
          <w:rFonts w:hint="cs"/>
          <w:rtl/>
        </w:rPr>
        <w:t xml:space="preserve"> القعده خان</w:t>
      </w:r>
      <w:r w:rsidR="00AE657A">
        <w:rPr>
          <w:rFonts w:hint="cs"/>
          <w:rtl/>
        </w:rPr>
        <w:t>ۀ</w:t>
      </w:r>
      <w:r w:rsidR="00892528" w:rsidRPr="00DE4439">
        <w:rPr>
          <w:rFonts w:hint="cs"/>
          <w:rtl/>
        </w:rPr>
        <w:t xml:space="preserve"> عثمان</w:t>
      </w:r>
      <w:r w:rsidR="00DF03ED" w:rsidRPr="00DF03ED">
        <w:rPr>
          <w:rFonts w:cs="CTraditional Arabic" w:hint="cs"/>
          <w:rtl/>
        </w:rPr>
        <w:t>س</w:t>
      </w:r>
      <w:r w:rsidR="001A7E3A" w:rsidRPr="00DE4439">
        <w:rPr>
          <w:rFonts w:hint="cs"/>
          <w:rtl/>
        </w:rPr>
        <w:t xml:space="preserve"> را محاصره </w:t>
      </w:r>
      <w:r w:rsidR="00AE657A">
        <w:rPr>
          <w:rFonts w:hint="cs"/>
          <w:rtl/>
        </w:rPr>
        <w:t>ک</w:t>
      </w:r>
      <w:r w:rsidR="001A7E3A" w:rsidRPr="00DE4439">
        <w:rPr>
          <w:rFonts w:hint="cs"/>
          <w:rtl/>
        </w:rPr>
        <w:t xml:space="preserve">ردند و به او دستور دادند تا از خلافت استعفا </w:t>
      </w:r>
      <w:r w:rsidR="00AE657A">
        <w:rPr>
          <w:rFonts w:hint="cs"/>
          <w:rtl/>
        </w:rPr>
        <w:t>ک</w:t>
      </w:r>
      <w:r w:rsidR="001A7E3A" w:rsidRPr="00DE4439">
        <w:rPr>
          <w:rFonts w:hint="cs"/>
          <w:rtl/>
        </w:rPr>
        <w:t>ند، محاصره تا ه</w:t>
      </w:r>
      <w:r w:rsidR="00AE657A">
        <w:rPr>
          <w:rFonts w:hint="cs"/>
          <w:rtl/>
        </w:rPr>
        <w:t>ی</w:t>
      </w:r>
      <w:r w:rsidR="001A7E3A" w:rsidRPr="00DE4439">
        <w:rPr>
          <w:rFonts w:hint="cs"/>
          <w:rtl/>
        </w:rPr>
        <w:t>جدهم ذ</w:t>
      </w:r>
      <w:r w:rsidR="00AE657A">
        <w:rPr>
          <w:rFonts w:hint="cs"/>
          <w:rtl/>
        </w:rPr>
        <w:t>ی</w:t>
      </w:r>
      <w:r w:rsidR="001A7E3A" w:rsidRPr="00DE4439">
        <w:rPr>
          <w:rFonts w:hint="cs"/>
          <w:rtl/>
        </w:rPr>
        <w:t xml:space="preserve"> حجه ادامه </w:t>
      </w:r>
      <w:r w:rsidR="00AE657A">
        <w:rPr>
          <w:rFonts w:hint="cs"/>
          <w:rtl/>
        </w:rPr>
        <w:t>ی</w:t>
      </w:r>
      <w:r w:rsidR="001A7E3A" w:rsidRPr="00DE4439">
        <w:rPr>
          <w:rFonts w:hint="cs"/>
          <w:rtl/>
        </w:rPr>
        <w:t>افت، و در ا</w:t>
      </w:r>
      <w:r w:rsidR="00AE657A">
        <w:rPr>
          <w:rFonts w:hint="cs"/>
          <w:rtl/>
        </w:rPr>
        <w:t>ی</w:t>
      </w:r>
      <w:r w:rsidR="001A7E3A" w:rsidRPr="00DE4439">
        <w:rPr>
          <w:rFonts w:hint="cs"/>
          <w:rtl/>
        </w:rPr>
        <w:t>ن روز عثمان</w:t>
      </w:r>
      <w:r w:rsidR="00DF03ED" w:rsidRPr="00DF03ED">
        <w:rPr>
          <w:rFonts w:cs="CTraditional Arabic" w:hint="cs"/>
          <w:rtl/>
        </w:rPr>
        <w:t>س</w:t>
      </w:r>
      <w:r w:rsidR="00784F49" w:rsidRPr="00DE4439">
        <w:rPr>
          <w:rFonts w:hint="cs"/>
          <w:rtl/>
        </w:rPr>
        <w:t xml:space="preserve"> </w:t>
      </w:r>
      <w:r w:rsidR="00AE657A">
        <w:rPr>
          <w:rFonts w:hint="cs"/>
          <w:rtl/>
        </w:rPr>
        <w:t>ک</w:t>
      </w:r>
      <w:r w:rsidR="00784F49" w:rsidRPr="00DE4439">
        <w:rPr>
          <w:rFonts w:hint="cs"/>
          <w:rtl/>
        </w:rPr>
        <w:t xml:space="preserve">شته شد. و گفته‌اند </w:t>
      </w:r>
      <w:r w:rsidR="00AE657A">
        <w:rPr>
          <w:rFonts w:hint="cs"/>
          <w:rtl/>
        </w:rPr>
        <w:t>ک</w:t>
      </w:r>
      <w:r w:rsidR="00784F49" w:rsidRPr="00DE4439">
        <w:rPr>
          <w:rFonts w:hint="cs"/>
          <w:rtl/>
        </w:rPr>
        <w:t xml:space="preserve">ه محاصره چهل روز ادامه </w:t>
      </w:r>
      <w:r w:rsidR="00AE657A">
        <w:rPr>
          <w:rFonts w:hint="cs"/>
          <w:rtl/>
        </w:rPr>
        <w:t>ی</w:t>
      </w:r>
      <w:r w:rsidR="00784F49" w:rsidRPr="00DE4439">
        <w:rPr>
          <w:rFonts w:hint="cs"/>
          <w:rtl/>
        </w:rPr>
        <w:t>افت و چ</w:t>
      </w:r>
      <w:r w:rsidR="00AE657A">
        <w:rPr>
          <w:rFonts w:hint="cs"/>
          <w:rtl/>
        </w:rPr>
        <w:t>ی</w:t>
      </w:r>
      <w:r w:rsidR="00784F49" w:rsidRPr="00DE4439">
        <w:rPr>
          <w:rFonts w:hint="cs"/>
          <w:rtl/>
        </w:rPr>
        <w:t>زها</w:t>
      </w:r>
      <w:r w:rsidR="00AE657A">
        <w:rPr>
          <w:rFonts w:hint="cs"/>
          <w:rtl/>
        </w:rPr>
        <w:t>ی</w:t>
      </w:r>
      <w:r w:rsidR="00784F49" w:rsidRPr="00DE4439">
        <w:rPr>
          <w:rFonts w:hint="cs"/>
          <w:rtl/>
        </w:rPr>
        <w:t xml:space="preserve"> د</w:t>
      </w:r>
      <w:r w:rsidR="00AE657A">
        <w:rPr>
          <w:rFonts w:hint="cs"/>
          <w:rtl/>
        </w:rPr>
        <w:t>ی</w:t>
      </w:r>
      <w:r w:rsidR="00784F49" w:rsidRPr="00DE4439">
        <w:rPr>
          <w:rFonts w:hint="cs"/>
          <w:rtl/>
        </w:rPr>
        <w:t>گر</w:t>
      </w:r>
      <w:r w:rsidR="00AE657A">
        <w:rPr>
          <w:rFonts w:hint="cs"/>
          <w:rtl/>
        </w:rPr>
        <w:t>ی</w:t>
      </w:r>
      <w:r w:rsidR="00784F49" w:rsidRPr="00DE4439">
        <w:rPr>
          <w:rFonts w:hint="cs"/>
          <w:rtl/>
        </w:rPr>
        <w:t xml:space="preserve"> ن</w:t>
      </w:r>
      <w:r w:rsidR="00AE657A">
        <w:rPr>
          <w:rFonts w:hint="cs"/>
          <w:rtl/>
        </w:rPr>
        <w:t>ی</w:t>
      </w:r>
      <w:r w:rsidR="00784F49" w:rsidRPr="00DE4439">
        <w:rPr>
          <w:rFonts w:hint="cs"/>
          <w:rtl/>
        </w:rPr>
        <w:t xml:space="preserve">ز گفته شده است، اما محاصره از چهل و </w:t>
      </w:r>
      <w:r w:rsidR="00AE657A">
        <w:rPr>
          <w:rFonts w:hint="cs"/>
          <w:rtl/>
        </w:rPr>
        <w:t>یک</w:t>
      </w:r>
      <w:r w:rsidR="00784F49" w:rsidRPr="00DE4439">
        <w:rPr>
          <w:rFonts w:hint="cs"/>
          <w:rtl/>
        </w:rPr>
        <w:t xml:space="preserve"> روز ب</w:t>
      </w:r>
      <w:r w:rsidR="00AE657A">
        <w:rPr>
          <w:rFonts w:hint="cs"/>
          <w:rtl/>
        </w:rPr>
        <w:t>ی</w:t>
      </w:r>
      <w:r w:rsidR="007F2DE6" w:rsidRPr="00DE4439">
        <w:rPr>
          <w:rFonts w:hint="cs"/>
          <w:rtl/>
        </w:rPr>
        <w:t>شتر نبوده است.</w:t>
      </w:r>
    </w:p>
    <w:p w:rsidR="00784F49" w:rsidRPr="00DE4439" w:rsidRDefault="00784F49" w:rsidP="00DD1863">
      <w:pPr>
        <w:pStyle w:val="a"/>
        <w:rPr>
          <w:rtl/>
        </w:rPr>
      </w:pPr>
      <w:r w:rsidRPr="00DE4439">
        <w:rPr>
          <w:rFonts w:hint="cs"/>
          <w:rtl/>
        </w:rPr>
        <w:t>وقت</w:t>
      </w:r>
      <w:r w:rsidR="00AE657A">
        <w:rPr>
          <w:rFonts w:hint="cs"/>
          <w:rtl/>
        </w:rPr>
        <w:t>ی</w:t>
      </w:r>
      <w:r w:rsidRPr="00DE4439">
        <w:rPr>
          <w:rFonts w:hint="cs"/>
          <w:rtl/>
        </w:rPr>
        <w:t xml:space="preserve"> عثمان</w:t>
      </w:r>
      <w:r w:rsidR="00DF03ED" w:rsidRPr="00DF03ED">
        <w:rPr>
          <w:rFonts w:cs="CTraditional Arabic" w:hint="cs"/>
          <w:rtl/>
        </w:rPr>
        <w:t>س</w:t>
      </w:r>
      <w:r w:rsidR="00583A44" w:rsidRPr="00DE4439">
        <w:rPr>
          <w:rFonts w:hint="cs"/>
          <w:rtl/>
        </w:rPr>
        <w:t xml:space="preserve"> در خانه‌اش محاصره شد و از خواندن نماز در مسجد باز داشته شد و بل</w:t>
      </w:r>
      <w:r w:rsidR="00AE657A">
        <w:rPr>
          <w:rFonts w:hint="cs"/>
          <w:rtl/>
        </w:rPr>
        <w:t>ک</w:t>
      </w:r>
      <w:r w:rsidR="00583A44" w:rsidRPr="00DE4439">
        <w:rPr>
          <w:rFonts w:hint="cs"/>
          <w:rtl/>
        </w:rPr>
        <w:t>ه حت</w:t>
      </w:r>
      <w:r w:rsidR="00AE657A">
        <w:rPr>
          <w:rFonts w:hint="cs"/>
          <w:rtl/>
        </w:rPr>
        <w:t>ی</w:t>
      </w:r>
      <w:r w:rsidR="00583A44" w:rsidRPr="00DE4439">
        <w:rPr>
          <w:rFonts w:hint="cs"/>
          <w:rtl/>
        </w:rPr>
        <w:t xml:space="preserve"> از رس</w:t>
      </w:r>
      <w:r w:rsidR="00AE657A">
        <w:rPr>
          <w:rFonts w:hint="cs"/>
          <w:rtl/>
        </w:rPr>
        <w:t>ی</w:t>
      </w:r>
      <w:r w:rsidR="00583A44" w:rsidRPr="00DE4439">
        <w:rPr>
          <w:rFonts w:hint="cs"/>
          <w:rtl/>
        </w:rPr>
        <w:t>دن آب به او جلوگ</w:t>
      </w:r>
      <w:r w:rsidR="00AE657A">
        <w:rPr>
          <w:rFonts w:hint="cs"/>
          <w:rtl/>
        </w:rPr>
        <w:t>ی</w:t>
      </w:r>
      <w:r w:rsidR="00583A44" w:rsidRPr="00DE4439">
        <w:rPr>
          <w:rFonts w:hint="cs"/>
          <w:rtl/>
        </w:rPr>
        <w:t>ر</w:t>
      </w:r>
      <w:r w:rsidR="00AE657A">
        <w:rPr>
          <w:rFonts w:hint="cs"/>
          <w:rtl/>
        </w:rPr>
        <w:t>ی</w:t>
      </w:r>
      <w:r w:rsidR="00583A44" w:rsidRPr="00DE4439">
        <w:rPr>
          <w:rFonts w:hint="cs"/>
          <w:rtl/>
        </w:rPr>
        <w:t xml:space="preserve"> شد در ا</w:t>
      </w:r>
      <w:r w:rsidR="00AE657A">
        <w:rPr>
          <w:rFonts w:hint="cs"/>
          <w:rtl/>
        </w:rPr>
        <w:t>ی</w:t>
      </w:r>
      <w:r w:rsidR="00583A44" w:rsidRPr="00DE4439">
        <w:rPr>
          <w:rFonts w:hint="cs"/>
          <w:rtl/>
        </w:rPr>
        <w:t>ن وقت بعض</w:t>
      </w:r>
      <w:r w:rsidR="00AE657A">
        <w:rPr>
          <w:rFonts w:hint="cs"/>
          <w:rtl/>
        </w:rPr>
        <w:t>ی</w:t>
      </w:r>
      <w:r w:rsidR="00583A44" w:rsidRPr="00DE4439">
        <w:rPr>
          <w:rFonts w:hint="cs"/>
          <w:rtl/>
        </w:rPr>
        <w:t xml:space="preserve"> از اصحاب پ</w:t>
      </w:r>
      <w:r w:rsidR="00AE657A">
        <w:rPr>
          <w:rFonts w:hint="cs"/>
          <w:rtl/>
        </w:rPr>
        <w:t>ی</w:t>
      </w:r>
      <w:r w:rsidR="00583A44" w:rsidRPr="00DE4439">
        <w:rPr>
          <w:rFonts w:hint="cs"/>
          <w:rtl/>
        </w:rPr>
        <w:t>امبر</w:t>
      </w:r>
      <w:r w:rsidR="00F967BB" w:rsidRPr="00DE4439">
        <w:rPr>
          <w:rFonts w:ascii="Tahoma" w:hAnsi="Tahoma" w:cs="CTraditional Arabic" w:hint="cs"/>
          <w:color w:val="000000"/>
          <w:rtl/>
        </w:rPr>
        <w:t>ص</w:t>
      </w:r>
      <w:r w:rsidR="00583A44" w:rsidRPr="00DE4439">
        <w:rPr>
          <w:rFonts w:hint="cs"/>
          <w:rtl/>
        </w:rPr>
        <w:t xml:space="preserve"> پ</w:t>
      </w:r>
      <w:r w:rsidR="00AE657A">
        <w:rPr>
          <w:rFonts w:hint="cs"/>
          <w:rtl/>
        </w:rPr>
        <w:t>ی</w:t>
      </w:r>
      <w:r w:rsidR="00583A44" w:rsidRPr="00DE4439">
        <w:rPr>
          <w:rFonts w:hint="cs"/>
          <w:rtl/>
        </w:rPr>
        <w:t>ش او رفتند و همه م</w:t>
      </w:r>
      <w:r w:rsidR="00AE657A">
        <w:rPr>
          <w:rFonts w:hint="cs"/>
          <w:rtl/>
        </w:rPr>
        <w:t>ی</w:t>
      </w:r>
      <w:r w:rsidR="00583A44" w:rsidRPr="00DE4439">
        <w:rPr>
          <w:rFonts w:hint="cs"/>
          <w:rtl/>
        </w:rPr>
        <w:t xml:space="preserve">‌خواستند از او دفاع </w:t>
      </w:r>
      <w:r w:rsidR="00AE657A">
        <w:rPr>
          <w:rFonts w:hint="cs"/>
          <w:rtl/>
        </w:rPr>
        <w:t>ک</w:t>
      </w:r>
      <w:r w:rsidR="00583A44" w:rsidRPr="00DE4439">
        <w:rPr>
          <w:rFonts w:hint="cs"/>
          <w:rtl/>
        </w:rPr>
        <w:t>نند، معروف‌تر</w:t>
      </w:r>
      <w:r w:rsidR="00AE657A">
        <w:rPr>
          <w:rFonts w:hint="cs"/>
          <w:rtl/>
        </w:rPr>
        <w:t>ی</w:t>
      </w:r>
      <w:r w:rsidR="00583A44" w:rsidRPr="00DE4439">
        <w:rPr>
          <w:rFonts w:hint="cs"/>
          <w:rtl/>
        </w:rPr>
        <w:t xml:space="preserve">ن </w:t>
      </w:r>
      <w:r w:rsidR="00AE657A">
        <w:rPr>
          <w:rFonts w:hint="cs"/>
          <w:rtl/>
        </w:rPr>
        <w:t>ک</w:t>
      </w:r>
      <w:r w:rsidR="00583A44" w:rsidRPr="00DE4439">
        <w:rPr>
          <w:rFonts w:hint="cs"/>
          <w:rtl/>
        </w:rPr>
        <w:t>سان</w:t>
      </w:r>
      <w:r w:rsidR="00AE657A">
        <w:rPr>
          <w:rFonts w:hint="cs"/>
          <w:rtl/>
        </w:rPr>
        <w:t>ی</w:t>
      </w:r>
      <w:r w:rsidR="00583A44" w:rsidRPr="00DE4439">
        <w:rPr>
          <w:rFonts w:hint="cs"/>
          <w:rtl/>
        </w:rPr>
        <w:t xml:space="preserve"> </w:t>
      </w:r>
      <w:r w:rsidR="00AE657A">
        <w:rPr>
          <w:rFonts w:hint="cs"/>
          <w:rtl/>
        </w:rPr>
        <w:t>ک</w:t>
      </w:r>
      <w:r w:rsidR="00583A44" w:rsidRPr="00DE4439">
        <w:rPr>
          <w:rFonts w:hint="cs"/>
          <w:rtl/>
        </w:rPr>
        <w:t>ه در خانه عثمان پ</w:t>
      </w:r>
      <w:r w:rsidR="00AE657A">
        <w:rPr>
          <w:rFonts w:hint="cs"/>
          <w:rtl/>
        </w:rPr>
        <w:t>ی</w:t>
      </w:r>
      <w:r w:rsidR="00583A44" w:rsidRPr="00DE4439">
        <w:rPr>
          <w:rFonts w:hint="cs"/>
          <w:rtl/>
        </w:rPr>
        <w:t xml:space="preserve">ش او نشستند </w:t>
      </w:r>
      <w:r w:rsidR="00F967BB" w:rsidRPr="00DE4439">
        <w:rPr>
          <w:rFonts w:hint="cs"/>
          <w:rtl/>
        </w:rPr>
        <w:t>ال</w:t>
      </w:r>
      <w:r w:rsidR="00583A44" w:rsidRPr="00DE4439">
        <w:rPr>
          <w:rFonts w:hint="cs"/>
          <w:rtl/>
        </w:rPr>
        <w:t>حسن بن عل</w:t>
      </w:r>
      <w:r w:rsidR="00AE657A">
        <w:rPr>
          <w:rFonts w:hint="cs"/>
          <w:rtl/>
        </w:rPr>
        <w:t>ی</w:t>
      </w:r>
      <w:r w:rsidR="00583A44" w:rsidRPr="00DE4439">
        <w:rPr>
          <w:rFonts w:hint="cs"/>
          <w:rtl/>
        </w:rPr>
        <w:t xml:space="preserve"> و </w:t>
      </w:r>
      <w:r w:rsidR="00F967BB" w:rsidRPr="00DE4439">
        <w:rPr>
          <w:rFonts w:hint="cs"/>
          <w:rtl/>
        </w:rPr>
        <w:t>ال</w:t>
      </w:r>
      <w:r w:rsidR="00583A44" w:rsidRPr="00DE4439">
        <w:rPr>
          <w:rFonts w:hint="cs"/>
          <w:rtl/>
        </w:rPr>
        <w:t>حس</w:t>
      </w:r>
      <w:r w:rsidR="00AE657A">
        <w:rPr>
          <w:rFonts w:hint="cs"/>
          <w:rtl/>
        </w:rPr>
        <w:t>ی</w:t>
      </w:r>
      <w:r w:rsidR="00583A44" w:rsidRPr="00DE4439">
        <w:rPr>
          <w:rFonts w:hint="cs"/>
          <w:rtl/>
        </w:rPr>
        <w:t>ن بن عل</w:t>
      </w:r>
      <w:r w:rsidR="00AE657A">
        <w:rPr>
          <w:rFonts w:hint="cs"/>
          <w:rtl/>
        </w:rPr>
        <w:t>ی</w:t>
      </w:r>
      <w:r w:rsidR="00583A44" w:rsidRPr="00DE4439">
        <w:rPr>
          <w:rFonts w:hint="cs"/>
          <w:rtl/>
        </w:rPr>
        <w:t xml:space="preserve"> و عبدالله بن </w:t>
      </w:r>
      <w:r w:rsidR="00F967BB" w:rsidRPr="00DE4439">
        <w:rPr>
          <w:rFonts w:hint="cs"/>
          <w:rtl/>
        </w:rPr>
        <w:t>ال</w:t>
      </w:r>
      <w:r w:rsidR="00583A44" w:rsidRPr="00DE4439">
        <w:rPr>
          <w:rFonts w:hint="cs"/>
          <w:rtl/>
        </w:rPr>
        <w:t>زب</w:t>
      </w:r>
      <w:r w:rsidR="00AE657A">
        <w:rPr>
          <w:rFonts w:hint="cs"/>
          <w:rtl/>
        </w:rPr>
        <w:t>ی</w:t>
      </w:r>
      <w:r w:rsidR="00583A44" w:rsidRPr="00DE4439">
        <w:rPr>
          <w:rFonts w:hint="cs"/>
          <w:rtl/>
        </w:rPr>
        <w:t>ر و ابو هر</w:t>
      </w:r>
      <w:r w:rsidR="00AE657A">
        <w:rPr>
          <w:rFonts w:hint="cs"/>
          <w:rtl/>
        </w:rPr>
        <w:t>ی</w:t>
      </w:r>
      <w:r w:rsidR="00583A44" w:rsidRPr="00DE4439">
        <w:rPr>
          <w:rFonts w:hint="cs"/>
          <w:rtl/>
        </w:rPr>
        <w:t>ره و محمد بن طلحه بن عب</w:t>
      </w:r>
      <w:r w:rsidR="00AE657A">
        <w:rPr>
          <w:rFonts w:hint="cs"/>
          <w:rtl/>
        </w:rPr>
        <w:t>ی</w:t>
      </w:r>
      <w:r w:rsidR="00583A44" w:rsidRPr="00DE4439">
        <w:rPr>
          <w:rFonts w:hint="cs"/>
          <w:rtl/>
        </w:rPr>
        <w:t>دالله (</w:t>
      </w:r>
      <w:r w:rsidR="00F967BB" w:rsidRPr="00DE4439">
        <w:rPr>
          <w:rFonts w:hint="cs"/>
          <w:rtl/>
        </w:rPr>
        <w:t>ال</w:t>
      </w:r>
      <w:r w:rsidR="00583A44" w:rsidRPr="00DE4439">
        <w:rPr>
          <w:rFonts w:hint="cs"/>
          <w:rtl/>
        </w:rPr>
        <w:t>سجاد) و عبدالله بن عمر بودند، ا</w:t>
      </w:r>
      <w:r w:rsidR="00AE657A">
        <w:rPr>
          <w:rFonts w:hint="cs"/>
          <w:rtl/>
        </w:rPr>
        <w:t>ی</w:t>
      </w:r>
      <w:r w:rsidR="00583A44" w:rsidRPr="00DE4439">
        <w:rPr>
          <w:rFonts w:hint="cs"/>
          <w:rtl/>
        </w:rPr>
        <w:t>نها در مقابل شورش</w:t>
      </w:r>
      <w:r w:rsidR="00AE657A">
        <w:rPr>
          <w:rFonts w:hint="cs"/>
          <w:rtl/>
        </w:rPr>
        <w:t>ی</w:t>
      </w:r>
      <w:r w:rsidR="00583A44" w:rsidRPr="00DE4439">
        <w:rPr>
          <w:rFonts w:hint="cs"/>
          <w:rtl/>
        </w:rPr>
        <w:t>ان</w:t>
      </w:r>
      <w:r w:rsidR="00AE657A">
        <w:rPr>
          <w:rFonts w:hint="cs"/>
          <w:rtl/>
        </w:rPr>
        <w:t>ی</w:t>
      </w:r>
      <w:r w:rsidR="00583A44" w:rsidRPr="00DE4439">
        <w:rPr>
          <w:rFonts w:hint="cs"/>
          <w:rtl/>
        </w:rPr>
        <w:t xml:space="preserve"> </w:t>
      </w:r>
      <w:r w:rsidR="00AE657A">
        <w:rPr>
          <w:rFonts w:hint="cs"/>
          <w:rtl/>
        </w:rPr>
        <w:t>ک</w:t>
      </w:r>
      <w:r w:rsidR="00583A44" w:rsidRPr="00DE4439">
        <w:rPr>
          <w:rFonts w:hint="cs"/>
          <w:rtl/>
        </w:rPr>
        <w:t>ه م</w:t>
      </w:r>
      <w:r w:rsidR="00AE657A">
        <w:rPr>
          <w:rFonts w:hint="cs"/>
          <w:rtl/>
        </w:rPr>
        <w:t>ی</w:t>
      </w:r>
      <w:r w:rsidR="00583A44" w:rsidRPr="00DE4439">
        <w:rPr>
          <w:rFonts w:hint="eastAsia"/>
          <w:rtl/>
        </w:rPr>
        <w:t>‌خواستند عثمان</w:t>
      </w:r>
      <w:r w:rsidR="00DF03ED" w:rsidRPr="00DF03ED">
        <w:rPr>
          <w:rFonts w:cs="CTraditional Arabic" w:hint="cs"/>
          <w:rtl/>
        </w:rPr>
        <w:t>س</w:t>
      </w:r>
      <w:r w:rsidR="00583A44" w:rsidRPr="00DE4439">
        <w:rPr>
          <w:rFonts w:hint="cs"/>
          <w:rtl/>
        </w:rPr>
        <w:t xml:space="preserve"> را ب</w:t>
      </w:r>
      <w:r w:rsidR="00AE657A">
        <w:rPr>
          <w:rFonts w:hint="cs"/>
          <w:rtl/>
        </w:rPr>
        <w:t>ک</w:t>
      </w:r>
      <w:r w:rsidR="00583A44" w:rsidRPr="00DE4439">
        <w:rPr>
          <w:rFonts w:hint="cs"/>
          <w:rtl/>
        </w:rPr>
        <w:t>شند شمش</w:t>
      </w:r>
      <w:r w:rsidR="00AE657A">
        <w:rPr>
          <w:rFonts w:hint="cs"/>
          <w:rtl/>
        </w:rPr>
        <w:t>ی</w:t>
      </w:r>
      <w:r w:rsidR="00583A44" w:rsidRPr="00DE4439">
        <w:rPr>
          <w:rFonts w:hint="cs"/>
          <w:rtl/>
        </w:rPr>
        <w:t xml:space="preserve">ر </w:t>
      </w:r>
      <w:r w:rsidR="00AE657A">
        <w:rPr>
          <w:rFonts w:hint="cs"/>
          <w:rtl/>
        </w:rPr>
        <w:t>ک</w:t>
      </w:r>
      <w:r w:rsidR="00583A44" w:rsidRPr="00DE4439">
        <w:rPr>
          <w:rFonts w:hint="cs"/>
          <w:rtl/>
        </w:rPr>
        <w:t>ش</w:t>
      </w:r>
      <w:r w:rsidR="00AE657A">
        <w:rPr>
          <w:rFonts w:hint="cs"/>
          <w:rtl/>
        </w:rPr>
        <w:t>ی</w:t>
      </w:r>
      <w:r w:rsidR="00583A44" w:rsidRPr="00DE4439">
        <w:rPr>
          <w:rFonts w:hint="cs"/>
          <w:rtl/>
        </w:rPr>
        <w:t>دند</w:t>
      </w:r>
      <w:r w:rsidR="00583A44" w:rsidRPr="00D139C3">
        <w:rPr>
          <w:rStyle w:val="Char0"/>
          <w:vertAlign w:val="superscript"/>
          <w:rtl/>
        </w:rPr>
        <w:footnoteReference w:id="136"/>
      </w:r>
      <w:r w:rsidR="00F967BB" w:rsidRPr="00DE4439">
        <w:rPr>
          <w:rFonts w:hint="cs"/>
          <w:rtl/>
        </w:rPr>
        <w:t>.</w:t>
      </w:r>
    </w:p>
    <w:p w:rsidR="00583A44" w:rsidRPr="00DE4439" w:rsidRDefault="00583A44" w:rsidP="00DD1863">
      <w:pPr>
        <w:pStyle w:val="a"/>
        <w:rPr>
          <w:rtl/>
        </w:rPr>
      </w:pPr>
      <w:r w:rsidRPr="00DE4439">
        <w:rPr>
          <w:rFonts w:hint="cs"/>
          <w:rtl/>
        </w:rPr>
        <w:t>اما عثمان به صحابه دستور داد تا جنگ ن</w:t>
      </w:r>
      <w:r w:rsidR="00AE657A">
        <w:rPr>
          <w:rFonts w:hint="cs"/>
          <w:rtl/>
        </w:rPr>
        <w:t>ک</w:t>
      </w:r>
      <w:r w:rsidRPr="00DE4439">
        <w:rPr>
          <w:rFonts w:hint="cs"/>
          <w:rtl/>
        </w:rPr>
        <w:t>نند، بل</w:t>
      </w:r>
      <w:r w:rsidR="00AE657A">
        <w:rPr>
          <w:rFonts w:hint="cs"/>
          <w:rtl/>
        </w:rPr>
        <w:t>ک</w:t>
      </w:r>
      <w:r w:rsidRPr="00DE4439">
        <w:rPr>
          <w:rFonts w:hint="cs"/>
          <w:rtl/>
        </w:rPr>
        <w:t>ه در روا</w:t>
      </w:r>
      <w:r w:rsidR="00AE657A">
        <w:rPr>
          <w:rFonts w:hint="cs"/>
          <w:rtl/>
        </w:rPr>
        <w:t>ی</w:t>
      </w:r>
      <w:r w:rsidRPr="00DE4439">
        <w:rPr>
          <w:rFonts w:hint="cs"/>
          <w:rtl/>
        </w:rPr>
        <w:t xml:space="preserve">ت‌ها آمده </w:t>
      </w:r>
      <w:r w:rsidR="00AE657A">
        <w:rPr>
          <w:rFonts w:hint="cs"/>
          <w:rtl/>
        </w:rPr>
        <w:t>ک</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برا</w:t>
      </w:r>
      <w:r w:rsidR="00AE657A">
        <w:rPr>
          <w:rFonts w:hint="cs"/>
          <w:rtl/>
        </w:rPr>
        <w:t>ی</w:t>
      </w:r>
      <w:r w:rsidRPr="00DE4439">
        <w:rPr>
          <w:rFonts w:hint="cs"/>
          <w:rtl/>
        </w:rPr>
        <w:t xml:space="preserve"> دفاع از عثمان آمدند فرزندان اصحاب بودند </w:t>
      </w:r>
      <w:r w:rsidR="00AE657A">
        <w:rPr>
          <w:rFonts w:hint="cs"/>
          <w:rtl/>
        </w:rPr>
        <w:t>ک</w:t>
      </w:r>
      <w:r w:rsidRPr="00DE4439">
        <w:rPr>
          <w:rFonts w:hint="cs"/>
          <w:rtl/>
        </w:rPr>
        <w:t>ه تعدادشان ب</w:t>
      </w:r>
      <w:r w:rsidR="00AE657A">
        <w:rPr>
          <w:rFonts w:hint="cs"/>
          <w:rtl/>
        </w:rPr>
        <w:t>ی</w:t>
      </w:r>
      <w:r w:rsidRPr="00DE4439">
        <w:rPr>
          <w:rFonts w:hint="cs"/>
          <w:rtl/>
        </w:rPr>
        <w:t>ش از هفتصد نفر بود،</w:t>
      </w:r>
      <w:r w:rsidR="004A318F" w:rsidRPr="00DE4439">
        <w:rPr>
          <w:rFonts w:hint="cs"/>
          <w:rtl/>
        </w:rPr>
        <w:t xml:space="preserve"> اما باز هم تعداد ا</w:t>
      </w:r>
      <w:r w:rsidR="00AE657A">
        <w:rPr>
          <w:rFonts w:hint="cs"/>
          <w:rtl/>
        </w:rPr>
        <w:t>ی</w:t>
      </w:r>
      <w:r w:rsidR="004A318F" w:rsidRPr="00DE4439">
        <w:rPr>
          <w:rFonts w:hint="cs"/>
          <w:rtl/>
        </w:rPr>
        <w:t>ن هفتصد نفر به تعداد شورش</w:t>
      </w:r>
      <w:r w:rsidR="00AE657A">
        <w:rPr>
          <w:rFonts w:hint="cs"/>
          <w:rtl/>
        </w:rPr>
        <w:t>ی</w:t>
      </w:r>
      <w:r w:rsidR="004A318F" w:rsidRPr="00DE4439">
        <w:rPr>
          <w:rFonts w:hint="cs"/>
          <w:rtl/>
        </w:rPr>
        <w:t>ان</w:t>
      </w:r>
      <w:r w:rsidR="00AE657A">
        <w:rPr>
          <w:rFonts w:hint="cs"/>
          <w:rtl/>
        </w:rPr>
        <w:t>ی</w:t>
      </w:r>
      <w:r w:rsidR="004A318F" w:rsidRPr="00DE4439">
        <w:rPr>
          <w:rFonts w:hint="cs"/>
          <w:rtl/>
        </w:rPr>
        <w:t xml:space="preserve"> </w:t>
      </w:r>
      <w:r w:rsidR="00AE657A">
        <w:rPr>
          <w:rFonts w:hint="cs"/>
          <w:rtl/>
        </w:rPr>
        <w:t>ک</w:t>
      </w:r>
      <w:r w:rsidR="004A318F" w:rsidRPr="00DE4439">
        <w:rPr>
          <w:rFonts w:hint="cs"/>
          <w:rtl/>
        </w:rPr>
        <w:t>ه حداقل دو هزار نفر بودند نم</w:t>
      </w:r>
      <w:r w:rsidR="00AE657A">
        <w:rPr>
          <w:rFonts w:hint="cs"/>
          <w:rtl/>
        </w:rPr>
        <w:t>ی</w:t>
      </w:r>
      <w:r w:rsidR="004A318F" w:rsidRPr="00DE4439">
        <w:rPr>
          <w:rFonts w:hint="cs"/>
          <w:rtl/>
        </w:rPr>
        <w:t>‌رس</w:t>
      </w:r>
      <w:r w:rsidR="00AE657A">
        <w:rPr>
          <w:rFonts w:hint="cs"/>
          <w:rtl/>
        </w:rPr>
        <w:t>ی</w:t>
      </w:r>
      <w:r w:rsidR="00C132A7" w:rsidRPr="00DE4439">
        <w:rPr>
          <w:rFonts w:hint="cs"/>
          <w:rtl/>
        </w:rPr>
        <w:t>د.</w:t>
      </w:r>
    </w:p>
    <w:p w:rsidR="000C3AA4" w:rsidRPr="00DE4439" w:rsidRDefault="00481F3E" w:rsidP="00DD1863">
      <w:pPr>
        <w:pStyle w:val="a"/>
        <w:rPr>
          <w:rtl/>
        </w:rPr>
      </w:pPr>
      <w:r w:rsidRPr="00DE4439">
        <w:rPr>
          <w:rFonts w:hint="cs"/>
          <w:rtl/>
        </w:rPr>
        <w:t>عبدالله بن عامر بن رب</w:t>
      </w:r>
      <w:r w:rsidR="00AE657A">
        <w:rPr>
          <w:rFonts w:hint="cs"/>
          <w:rtl/>
        </w:rPr>
        <w:t>ی</w:t>
      </w:r>
      <w:r w:rsidRPr="00DE4439">
        <w:rPr>
          <w:rFonts w:hint="cs"/>
          <w:rtl/>
        </w:rPr>
        <w:t>عه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من با عثمان در خانه بودم، </w:t>
      </w:r>
      <w:r w:rsidR="00156149" w:rsidRPr="00DE4439">
        <w:rPr>
          <w:rFonts w:hint="cs"/>
          <w:rtl/>
        </w:rPr>
        <w:t xml:space="preserve">عثمان گفت: </w:t>
      </w:r>
      <w:r w:rsidRPr="00DE4439">
        <w:rPr>
          <w:rFonts w:hint="cs"/>
          <w:rtl/>
        </w:rPr>
        <w:t xml:space="preserve">هر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حرف را م</w:t>
      </w:r>
      <w:r w:rsidR="00AE657A">
        <w:rPr>
          <w:rFonts w:hint="cs"/>
          <w:rtl/>
        </w:rPr>
        <w:t>ی</w:t>
      </w:r>
      <w:r w:rsidRPr="00DE4439">
        <w:rPr>
          <w:rFonts w:hint="cs"/>
          <w:rtl/>
        </w:rPr>
        <w:t>‌شنود و اطاعت م</w:t>
      </w:r>
      <w:r w:rsidR="00AE657A">
        <w:rPr>
          <w:rFonts w:hint="cs"/>
          <w:rtl/>
        </w:rPr>
        <w:t>ی</w:t>
      </w:r>
      <w:r w:rsidRPr="00DE4439">
        <w:rPr>
          <w:rFonts w:hint="cs"/>
          <w:rtl/>
        </w:rPr>
        <w:t>‌</w:t>
      </w:r>
      <w:r w:rsidR="00AE657A">
        <w:rPr>
          <w:rFonts w:hint="cs"/>
          <w:rtl/>
        </w:rPr>
        <w:t>ک</w:t>
      </w:r>
      <w:r w:rsidRPr="00DE4439">
        <w:rPr>
          <w:rFonts w:hint="cs"/>
          <w:rtl/>
        </w:rPr>
        <w:t>ند از او قاطعانه م</w:t>
      </w:r>
      <w:r w:rsidR="00AE657A">
        <w:rPr>
          <w:rFonts w:hint="cs"/>
          <w:rtl/>
        </w:rPr>
        <w:t>ی</w:t>
      </w:r>
      <w:r w:rsidRPr="00DE4439">
        <w:rPr>
          <w:rFonts w:hint="cs"/>
          <w:rtl/>
        </w:rPr>
        <w:t xml:space="preserve">‌خواهم </w:t>
      </w:r>
      <w:r w:rsidR="00AE657A">
        <w:rPr>
          <w:rFonts w:hint="cs"/>
          <w:rtl/>
        </w:rPr>
        <w:t>ک</w:t>
      </w:r>
      <w:r w:rsidRPr="00DE4439">
        <w:rPr>
          <w:rFonts w:hint="cs"/>
          <w:rtl/>
        </w:rPr>
        <w:t>ه</w:t>
      </w:r>
      <w:r w:rsidR="00900D99" w:rsidRPr="00DE4439">
        <w:rPr>
          <w:rFonts w:hint="cs"/>
          <w:rtl/>
        </w:rPr>
        <w:t xml:space="preserve"> </w:t>
      </w:r>
      <w:r w:rsidRPr="00DE4439">
        <w:rPr>
          <w:rFonts w:hint="cs"/>
          <w:rtl/>
        </w:rPr>
        <w:t>دست نگاه دارد</w:t>
      </w:r>
      <w:r w:rsidRPr="00D139C3">
        <w:rPr>
          <w:rStyle w:val="Char0"/>
          <w:vertAlign w:val="superscript"/>
          <w:rtl/>
        </w:rPr>
        <w:footnoteReference w:id="137"/>
      </w:r>
      <w:r w:rsidRPr="00DE4439">
        <w:rPr>
          <w:rFonts w:hint="cs"/>
          <w:rtl/>
        </w:rPr>
        <w:t>. و ابن س</w:t>
      </w:r>
      <w:r w:rsidR="00AE657A">
        <w:rPr>
          <w:rFonts w:hint="cs"/>
          <w:rtl/>
        </w:rPr>
        <w:t>ی</w:t>
      </w:r>
      <w:r w:rsidRPr="00DE4439">
        <w:rPr>
          <w:rFonts w:hint="cs"/>
          <w:rtl/>
        </w:rPr>
        <w:t>ر</w:t>
      </w:r>
      <w:r w:rsidR="00AE657A">
        <w:rPr>
          <w:rFonts w:hint="cs"/>
          <w:rtl/>
        </w:rPr>
        <w:t>ی</w:t>
      </w:r>
      <w:r w:rsidRPr="00DE4439">
        <w:rPr>
          <w:rFonts w:hint="cs"/>
          <w:rtl/>
        </w:rPr>
        <w:t>ن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ز</w:t>
      </w:r>
      <w:r w:rsidR="00AE657A">
        <w:rPr>
          <w:rFonts w:hint="cs"/>
          <w:rtl/>
        </w:rPr>
        <w:t>ی</w:t>
      </w:r>
      <w:r w:rsidRPr="00DE4439">
        <w:rPr>
          <w:rFonts w:hint="cs"/>
          <w:rtl/>
        </w:rPr>
        <w:t>د بن ثابت پ</w:t>
      </w:r>
      <w:r w:rsidR="00AE657A">
        <w:rPr>
          <w:rFonts w:hint="cs"/>
          <w:rtl/>
        </w:rPr>
        <w:t>ی</w:t>
      </w:r>
      <w:r w:rsidRPr="00DE4439">
        <w:rPr>
          <w:rFonts w:hint="cs"/>
          <w:rtl/>
        </w:rPr>
        <w:t>ش عثمان</w:t>
      </w:r>
      <w:r w:rsidR="00DF03ED" w:rsidRPr="00DF03ED">
        <w:rPr>
          <w:rFonts w:cs="CTraditional Arabic" w:hint="cs"/>
          <w:rtl/>
        </w:rPr>
        <w:t>س</w:t>
      </w:r>
      <w:r w:rsidR="00900D99" w:rsidRPr="00DE4439">
        <w:rPr>
          <w:rFonts w:hint="cs"/>
          <w:rtl/>
        </w:rPr>
        <w:t xml:space="preserve"> رفت و گفت</w:t>
      </w:r>
      <w:r w:rsidR="00784590" w:rsidRPr="00DE4439">
        <w:rPr>
          <w:rFonts w:hint="cs"/>
          <w:rtl/>
        </w:rPr>
        <w:t xml:space="preserve">: </w:t>
      </w:r>
      <w:r w:rsidR="00900D99" w:rsidRPr="00DE4439">
        <w:rPr>
          <w:rFonts w:hint="cs"/>
          <w:rtl/>
        </w:rPr>
        <w:t>انصار دم در هستند و م</w:t>
      </w:r>
      <w:r w:rsidR="00AE657A">
        <w:rPr>
          <w:rFonts w:hint="cs"/>
          <w:rtl/>
        </w:rPr>
        <w:t>ی</w:t>
      </w:r>
      <w:r w:rsidR="00900D99" w:rsidRPr="00DE4439">
        <w:rPr>
          <w:rFonts w:hint="cs"/>
          <w:rtl/>
        </w:rPr>
        <w:t>‌گو</w:t>
      </w:r>
      <w:r w:rsidR="00AE657A">
        <w:rPr>
          <w:rFonts w:hint="cs"/>
          <w:rtl/>
        </w:rPr>
        <w:t>ی</w:t>
      </w:r>
      <w:r w:rsidR="00900D99" w:rsidRPr="00DE4439">
        <w:rPr>
          <w:rFonts w:hint="cs"/>
          <w:rtl/>
        </w:rPr>
        <w:t>ند اگر م</w:t>
      </w:r>
      <w:r w:rsidR="00AE657A">
        <w:rPr>
          <w:rFonts w:hint="cs"/>
          <w:rtl/>
        </w:rPr>
        <w:t>ی</w:t>
      </w:r>
      <w:r w:rsidR="00900D99" w:rsidRPr="00DE4439">
        <w:rPr>
          <w:rFonts w:hint="cs"/>
          <w:rtl/>
        </w:rPr>
        <w:t>‌خواه</w:t>
      </w:r>
      <w:r w:rsidR="00AE657A">
        <w:rPr>
          <w:rFonts w:hint="cs"/>
          <w:rtl/>
        </w:rPr>
        <w:t>ی</w:t>
      </w:r>
      <w:r w:rsidR="00900D99" w:rsidRPr="00DE4439">
        <w:rPr>
          <w:rFonts w:hint="cs"/>
          <w:rtl/>
        </w:rPr>
        <w:t xml:space="preserve"> ما بار دوم انصار خدا باش</w:t>
      </w:r>
      <w:r w:rsidR="00AE657A">
        <w:rPr>
          <w:rFonts w:hint="cs"/>
          <w:rtl/>
        </w:rPr>
        <w:t>ی</w:t>
      </w:r>
      <w:r w:rsidR="00900D99" w:rsidRPr="00DE4439">
        <w:rPr>
          <w:rFonts w:hint="cs"/>
          <w:rtl/>
        </w:rPr>
        <w:t xml:space="preserve">م در </w:t>
      </w:r>
      <w:r w:rsidR="00AE657A">
        <w:rPr>
          <w:rFonts w:hint="cs"/>
          <w:rtl/>
        </w:rPr>
        <w:t>ک</w:t>
      </w:r>
      <w:r w:rsidR="00900D99" w:rsidRPr="00DE4439">
        <w:rPr>
          <w:rFonts w:hint="cs"/>
          <w:rtl/>
        </w:rPr>
        <w:t>نار تو خواه</w:t>
      </w:r>
      <w:r w:rsidR="00AE657A">
        <w:rPr>
          <w:rFonts w:hint="cs"/>
          <w:rtl/>
        </w:rPr>
        <w:t>ی</w:t>
      </w:r>
      <w:r w:rsidR="00900D99" w:rsidRPr="00DE4439">
        <w:rPr>
          <w:rFonts w:hint="cs"/>
          <w:rtl/>
        </w:rPr>
        <w:t xml:space="preserve">م بود چنان </w:t>
      </w:r>
      <w:r w:rsidR="00AE657A">
        <w:rPr>
          <w:rFonts w:hint="cs"/>
          <w:rtl/>
        </w:rPr>
        <w:t>ک</w:t>
      </w:r>
      <w:r w:rsidR="00900D99" w:rsidRPr="00DE4439">
        <w:rPr>
          <w:rFonts w:hint="cs"/>
          <w:rtl/>
        </w:rPr>
        <w:t xml:space="preserve">ه در </w:t>
      </w:r>
      <w:r w:rsidR="00AE657A">
        <w:rPr>
          <w:rFonts w:hint="cs"/>
          <w:rtl/>
        </w:rPr>
        <w:t>ک</w:t>
      </w:r>
      <w:r w:rsidR="00900D99" w:rsidRPr="00DE4439">
        <w:rPr>
          <w:rFonts w:hint="cs"/>
          <w:rtl/>
        </w:rPr>
        <w:t>نار پ</w:t>
      </w:r>
      <w:r w:rsidR="00AE657A">
        <w:rPr>
          <w:rFonts w:hint="cs"/>
          <w:rtl/>
        </w:rPr>
        <w:t>ی</w:t>
      </w:r>
      <w:r w:rsidR="00900D99" w:rsidRPr="00DE4439">
        <w:rPr>
          <w:rFonts w:hint="cs"/>
          <w:rtl/>
        </w:rPr>
        <w:t>امبر</w:t>
      </w:r>
      <w:r w:rsidR="00156149" w:rsidRPr="00DE4439">
        <w:rPr>
          <w:rFonts w:ascii="Tahoma" w:hAnsi="Tahoma" w:cs="CTraditional Arabic" w:hint="cs"/>
          <w:color w:val="000000"/>
          <w:rtl/>
        </w:rPr>
        <w:t>ص</w:t>
      </w:r>
      <w:r w:rsidR="00900D99" w:rsidRPr="00DE4439">
        <w:rPr>
          <w:rFonts w:hint="cs"/>
          <w:rtl/>
        </w:rPr>
        <w:t xml:space="preserve"> بود</w:t>
      </w:r>
      <w:r w:rsidR="00AE657A">
        <w:rPr>
          <w:rFonts w:hint="cs"/>
          <w:rtl/>
        </w:rPr>
        <w:t>ی</w:t>
      </w:r>
      <w:r w:rsidR="00900D99" w:rsidRPr="00DE4439">
        <w:rPr>
          <w:rFonts w:hint="cs"/>
          <w:rtl/>
        </w:rPr>
        <w:t xml:space="preserve">م. </w:t>
      </w:r>
    </w:p>
    <w:p w:rsidR="00900D99" w:rsidRPr="00DE4439" w:rsidRDefault="00900D99" w:rsidP="00DD1863">
      <w:pPr>
        <w:pStyle w:val="a"/>
        <w:rPr>
          <w:rtl/>
        </w:rPr>
      </w:pPr>
      <w:r w:rsidRPr="00DE4439">
        <w:rPr>
          <w:rFonts w:hint="cs"/>
          <w:rtl/>
        </w:rPr>
        <w:t>عثمان گفت</w:t>
      </w:r>
      <w:r w:rsidR="00784590" w:rsidRPr="00DE4439">
        <w:rPr>
          <w:rFonts w:hint="cs"/>
          <w:rtl/>
        </w:rPr>
        <w:t xml:space="preserve">: </w:t>
      </w:r>
      <w:r w:rsidRPr="00DE4439">
        <w:rPr>
          <w:rFonts w:hint="cs"/>
          <w:rtl/>
        </w:rPr>
        <w:t>جنگ نه</w:t>
      </w:r>
      <w:r w:rsidRPr="00D139C3">
        <w:rPr>
          <w:rStyle w:val="Char0"/>
          <w:vertAlign w:val="superscript"/>
          <w:rtl/>
        </w:rPr>
        <w:footnoteReference w:id="138"/>
      </w:r>
      <w:r w:rsidRPr="00DE4439">
        <w:rPr>
          <w:rFonts w:hint="cs"/>
          <w:rtl/>
        </w:rPr>
        <w:t>. و ابن عمر پ</w:t>
      </w:r>
      <w:r w:rsidR="00AE657A">
        <w:rPr>
          <w:rFonts w:hint="cs"/>
          <w:rtl/>
        </w:rPr>
        <w:t>ی</w:t>
      </w:r>
      <w:r w:rsidRPr="00DE4439">
        <w:rPr>
          <w:rFonts w:hint="cs"/>
          <w:rtl/>
        </w:rPr>
        <w:t>ش عثمان آمد، عثمان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ابن عمر نگاه </w:t>
      </w:r>
      <w:r w:rsidR="00AE657A">
        <w:rPr>
          <w:rFonts w:hint="cs"/>
          <w:rtl/>
        </w:rPr>
        <w:t>ک</w:t>
      </w:r>
      <w:r w:rsidRPr="00DE4439">
        <w:rPr>
          <w:rFonts w:hint="cs"/>
          <w:rtl/>
        </w:rPr>
        <w:t>ن ا</w:t>
      </w:r>
      <w:r w:rsidR="00AE657A">
        <w:rPr>
          <w:rFonts w:hint="cs"/>
          <w:rtl/>
        </w:rPr>
        <w:t>ی</w:t>
      </w:r>
      <w:r w:rsidRPr="00DE4439">
        <w:rPr>
          <w:rFonts w:hint="cs"/>
          <w:rtl/>
        </w:rPr>
        <w:t>نها چه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AB3773" w:rsidRPr="00DE4439">
        <w:rPr>
          <w:rFonts w:hint="cs"/>
          <w:rtl/>
        </w:rPr>
        <w:t>م</w:t>
      </w:r>
      <w:r w:rsidR="00AE657A">
        <w:rPr>
          <w:rFonts w:hint="cs"/>
          <w:rtl/>
        </w:rPr>
        <w:t>ی</w:t>
      </w:r>
      <w:r w:rsidR="00AB3773" w:rsidRPr="00DE4439">
        <w:rPr>
          <w:rFonts w:hint="cs"/>
          <w:rtl/>
        </w:rPr>
        <w:t>‌گو</w:t>
      </w:r>
      <w:r w:rsidR="00AE657A">
        <w:rPr>
          <w:rFonts w:hint="cs"/>
          <w:rtl/>
        </w:rPr>
        <w:t>ی</w:t>
      </w:r>
      <w:r w:rsidR="00AB3773" w:rsidRPr="00DE4439">
        <w:rPr>
          <w:rFonts w:hint="cs"/>
          <w:rtl/>
        </w:rPr>
        <w:t>ند از خلافت دست ب</w:t>
      </w:r>
      <w:r w:rsidR="00AE657A">
        <w:rPr>
          <w:rFonts w:hint="cs"/>
          <w:rtl/>
        </w:rPr>
        <w:t>ک</w:t>
      </w:r>
      <w:r w:rsidR="00AB3773" w:rsidRPr="00DE4439">
        <w:rPr>
          <w:rFonts w:hint="cs"/>
          <w:rtl/>
        </w:rPr>
        <w:t xml:space="preserve">ش و خودت را به </w:t>
      </w:r>
      <w:r w:rsidR="00AE657A">
        <w:rPr>
          <w:rFonts w:hint="cs"/>
          <w:rtl/>
        </w:rPr>
        <w:t>ک</w:t>
      </w:r>
      <w:r w:rsidR="008D229C" w:rsidRPr="00DE4439">
        <w:rPr>
          <w:rFonts w:hint="cs"/>
          <w:rtl/>
        </w:rPr>
        <w:t xml:space="preserve">شتن مده. </w:t>
      </w:r>
    </w:p>
    <w:p w:rsidR="008D229C" w:rsidRPr="00DE4439" w:rsidRDefault="008D229C" w:rsidP="00DD1863">
      <w:pPr>
        <w:pStyle w:val="a"/>
        <w:rPr>
          <w:rtl/>
        </w:rPr>
      </w:pPr>
      <w:r w:rsidRPr="00DE4439">
        <w:rPr>
          <w:rFonts w:hint="cs"/>
          <w:rtl/>
        </w:rPr>
        <w:t>ابن عمر گفت</w:t>
      </w:r>
      <w:r w:rsidR="00784590" w:rsidRPr="00DE4439">
        <w:rPr>
          <w:rFonts w:hint="cs"/>
          <w:rtl/>
        </w:rPr>
        <w:t xml:space="preserve">: </w:t>
      </w:r>
      <w:r w:rsidRPr="00DE4439">
        <w:rPr>
          <w:rFonts w:hint="cs"/>
          <w:rtl/>
        </w:rPr>
        <w:t>آ</w:t>
      </w:r>
      <w:r w:rsidR="00AE657A">
        <w:rPr>
          <w:rFonts w:hint="cs"/>
          <w:rtl/>
        </w:rPr>
        <w:t>ی</w:t>
      </w:r>
      <w:r w:rsidRPr="00DE4439">
        <w:rPr>
          <w:rFonts w:hint="cs"/>
          <w:rtl/>
        </w:rPr>
        <w:t>ا اگر از خلافت دست ب</w:t>
      </w:r>
      <w:r w:rsidR="00AE657A">
        <w:rPr>
          <w:rFonts w:hint="cs"/>
          <w:rtl/>
        </w:rPr>
        <w:t>ک</w:t>
      </w:r>
      <w:r w:rsidRPr="00DE4439">
        <w:rPr>
          <w:rFonts w:hint="cs"/>
          <w:rtl/>
        </w:rPr>
        <w:t>ش</w:t>
      </w:r>
      <w:r w:rsidR="00AE657A">
        <w:rPr>
          <w:rFonts w:hint="cs"/>
          <w:rtl/>
        </w:rPr>
        <w:t>ی</w:t>
      </w:r>
      <w:r w:rsidRPr="00DE4439">
        <w:rPr>
          <w:rFonts w:hint="cs"/>
          <w:rtl/>
        </w:rPr>
        <w:t xml:space="preserve"> هم</w:t>
      </w:r>
      <w:r w:rsidR="00AE657A">
        <w:rPr>
          <w:rFonts w:hint="cs"/>
          <w:rtl/>
        </w:rPr>
        <w:t>ی</w:t>
      </w:r>
      <w:r w:rsidRPr="00DE4439">
        <w:rPr>
          <w:rFonts w:hint="cs"/>
          <w:rtl/>
        </w:rPr>
        <w:t>شه در دن</w:t>
      </w:r>
      <w:r w:rsidR="00AE657A">
        <w:rPr>
          <w:rFonts w:hint="cs"/>
          <w:rtl/>
        </w:rPr>
        <w:t>ی</w:t>
      </w:r>
      <w:r w:rsidRPr="00DE4439">
        <w:rPr>
          <w:rFonts w:hint="cs"/>
          <w:rtl/>
        </w:rPr>
        <w:t>ا خواه</w:t>
      </w:r>
      <w:r w:rsidR="00AE657A">
        <w:rPr>
          <w:rFonts w:hint="cs"/>
          <w:rtl/>
        </w:rPr>
        <w:t>ی</w:t>
      </w:r>
      <w:r w:rsidR="00156149" w:rsidRPr="00DE4439">
        <w:rPr>
          <w:rFonts w:hint="cs"/>
          <w:rtl/>
        </w:rPr>
        <w:t xml:space="preserve"> ماند؟ عثمان گفت نه. </w:t>
      </w:r>
      <w:r w:rsidRPr="00DE4439">
        <w:rPr>
          <w:rFonts w:hint="cs"/>
          <w:rtl/>
        </w:rPr>
        <w:t>ابن عمر گفت</w:t>
      </w:r>
      <w:r w:rsidR="00784590" w:rsidRPr="00DE4439">
        <w:rPr>
          <w:rFonts w:hint="cs"/>
          <w:rtl/>
        </w:rPr>
        <w:t xml:space="preserve">: </w:t>
      </w:r>
      <w:r w:rsidRPr="00DE4439">
        <w:rPr>
          <w:rFonts w:hint="cs"/>
          <w:rtl/>
        </w:rPr>
        <w:t xml:space="preserve">اگر از خلافت دست </w:t>
      </w:r>
      <w:r w:rsidR="00156149" w:rsidRPr="00DE4439">
        <w:rPr>
          <w:rFonts w:hint="cs"/>
          <w:rtl/>
        </w:rPr>
        <w:t>ن</w:t>
      </w:r>
      <w:r w:rsidR="00AE657A">
        <w:rPr>
          <w:rFonts w:hint="cs"/>
          <w:rtl/>
        </w:rPr>
        <w:t>ک</w:t>
      </w:r>
      <w:r w:rsidRPr="00DE4439">
        <w:rPr>
          <w:rFonts w:hint="cs"/>
          <w:rtl/>
        </w:rPr>
        <w:t>ش</w:t>
      </w:r>
      <w:r w:rsidR="00AE657A">
        <w:rPr>
          <w:rFonts w:hint="cs"/>
          <w:rtl/>
        </w:rPr>
        <w:t>ی</w:t>
      </w:r>
      <w:r w:rsidRPr="00DE4439">
        <w:rPr>
          <w:rFonts w:hint="cs"/>
          <w:rtl/>
        </w:rPr>
        <w:t xml:space="preserve"> آ</w:t>
      </w:r>
      <w:r w:rsidR="00AE657A">
        <w:rPr>
          <w:rFonts w:hint="cs"/>
          <w:rtl/>
        </w:rPr>
        <w:t>ی</w:t>
      </w:r>
      <w:r w:rsidRPr="00DE4439">
        <w:rPr>
          <w:rFonts w:hint="cs"/>
          <w:rtl/>
        </w:rPr>
        <w:t>ا جز ا</w:t>
      </w:r>
      <w:r w:rsidR="00AE657A">
        <w:rPr>
          <w:rFonts w:hint="cs"/>
          <w:rtl/>
        </w:rPr>
        <w:t>ی</w:t>
      </w:r>
      <w:r w:rsidRPr="00DE4439">
        <w:rPr>
          <w:rFonts w:hint="cs"/>
          <w:rtl/>
        </w:rPr>
        <w:t>ن</w:t>
      </w:r>
      <w:r w:rsidR="00AE657A">
        <w:rPr>
          <w:rFonts w:hint="cs"/>
          <w:rtl/>
        </w:rPr>
        <w:t>ک</w:t>
      </w:r>
      <w:r w:rsidRPr="00DE4439">
        <w:rPr>
          <w:rFonts w:hint="cs"/>
          <w:rtl/>
        </w:rPr>
        <w:t>ه تو را ب</w:t>
      </w:r>
      <w:r w:rsidR="00AE657A">
        <w:rPr>
          <w:rFonts w:hint="cs"/>
          <w:rtl/>
        </w:rPr>
        <w:t>ک</w:t>
      </w:r>
      <w:r w:rsidRPr="00DE4439">
        <w:rPr>
          <w:rFonts w:hint="cs"/>
          <w:rtl/>
        </w:rPr>
        <w:t xml:space="preserve">شند اضافه بر آن چه خواهند </w:t>
      </w:r>
      <w:r w:rsidR="00AE657A">
        <w:rPr>
          <w:rFonts w:hint="cs"/>
          <w:rtl/>
        </w:rPr>
        <w:t>ک</w:t>
      </w:r>
      <w:r w:rsidRPr="00DE4439">
        <w:rPr>
          <w:rFonts w:hint="cs"/>
          <w:rtl/>
        </w:rPr>
        <w:t>رد؟ عثمان گفت</w:t>
      </w:r>
      <w:r w:rsidR="00784590" w:rsidRPr="00DE4439">
        <w:rPr>
          <w:rFonts w:hint="cs"/>
          <w:rtl/>
        </w:rPr>
        <w:t xml:space="preserve">: </w:t>
      </w:r>
      <w:r w:rsidRPr="00DE4439">
        <w:rPr>
          <w:rFonts w:hint="cs"/>
          <w:rtl/>
        </w:rPr>
        <w:t>ه</w:t>
      </w:r>
      <w:r w:rsidR="00AE657A">
        <w:rPr>
          <w:rFonts w:hint="cs"/>
          <w:rtl/>
        </w:rPr>
        <w:t>ی</w:t>
      </w:r>
      <w:r w:rsidRPr="00DE4439">
        <w:rPr>
          <w:rFonts w:hint="cs"/>
          <w:rtl/>
        </w:rPr>
        <w:t>چ</w:t>
      </w:r>
      <w:r w:rsidR="00AE657A">
        <w:rPr>
          <w:rFonts w:hint="cs"/>
          <w:rtl/>
        </w:rPr>
        <w:t>ی</w:t>
      </w:r>
      <w:r w:rsidR="00156149" w:rsidRPr="00DE4439">
        <w:rPr>
          <w:rFonts w:hint="cs"/>
          <w:rtl/>
        </w:rPr>
        <w:t>.</w:t>
      </w:r>
      <w:r w:rsidRPr="00DE4439">
        <w:rPr>
          <w:rFonts w:hint="cs"/>
          <w:rtl/>
        </w:rPr>
        <w:t xml:space="preserve"> گفت</w:t>
      </w:r>
      <w:r w:rsidR="00784590" w:rsidRPr="00DE4439">
        <w:rPr>
          <w:rFonts w:hint="cs"/>
          <w:rtl/>
        </w:rPr>
        <w:t xml:space="preserve">: </w:t>
      </w:r>
      <w:r w:rsidRPr="00DE4439">
        <w:rPr>
          <w:rFonts w:hint="cs"/>
          <w:rtl/>
        </w:rPr>
        <w:t>آ</w:t>
      </w:r>
      <w:r w:rsidR="00AE657A">
        <w:rPr>
          <w:rFonts w:hint="cs"/>
          <w:rtl/>
        </w:rPr>
        <w:t>ی</w:t>
      </w:r>
      <w:r w:rsidRPr="00DE4439">
        <w:rPr>
          <w:rFonts w:hint="cs"/>
          <w:rtl/>
        </w:rPr>
        <w:t>ا بهشت و دوزخ در اخت</w:t>
      </w:r>
      <w:r w:rsidR="00AE657A">
        <w:rPr>
          <w:rFonts w:hint="cs"/>
          <w:rtl/>
        </w:rPr>
        <w:t>ی</w:t>
      </w:r>
      <w:r w:rsidRPr="00DE4439">
        <w:rPr>
          <w:rFonts w:hint="cs"/>
          <w:rtl/>
        </w:rPr>
        <w:t>ار ا</w:t>
      </w:r>
      <w:r w:rsidR="00AE657A">
        <w:rPr>
          <w:rFonts w:hint="cs"/>
          <w:rtl/>
        </w:rPr>
        <w:t>ی</w:t>
      </w:r>
      <w:r w:rsidRPr="00DE4439">
        <w:rPr>
          <w:rFonts w:hint="cs"/>
          <w:rtl/>
        </w:rPr>
        <w:t>نهاست؟ عثمان گفت</w:t>
      </w:r>
      <w:r w:rsidR="00784590" w:rsidRPr="00DE4439">
        <w:rPr>
          <w:rFonts w:hint="cs"/>
          <w:rtl/>
        </w:rPr>
        <w:t xml:space="preserve">: </w:t>
      </w:r>
      <w:r w:rsidRPr="00DE4439">
        <w:rPr>
          <w:rFonts w:hint="cs"/>
          <w:rtl/>
        </w:rPr>
        <w:t xml:space="preserve">نه. </w:t>
      </w:r>
    </w:p>
    <w:p w:rsidR="00156149" w:rsidRPr="00DE4439" w:rsidRDefault="008D229C" w:rsidP="00DD1863">
      <w:pPr>
        <w:pStyle w:val="a"/>
        <w:rPr>
          <w:rtl/>
        </w:rPr>
      </w:pPr>
      <w:r w:rsidRPr="00DE4439">
        <w:rPr>
          <w:rFonts w:hint="cs"/>
          <w:rtl/>
        </w:rPr>
        <w:t>عبدالله بن عمر گفت</w:t>
      </w:r>
      <w:r w:rsidR="00784590" w:rsidRPr="00DE4439">
        <w:rPr>
          <w:rFonts w:hint="cs"/>
          <w:rtl/>
        </w:rPr>
        <w:t xml:space="preserve">: </w:t>
      </w:r>
      <w:r w:rsidRPr="00DE4439">
        <w:rPr>
          <w:rFonts w:hint="cs"/>
          <w:rtl/>
        </w:rPr>
        <w:t>پس به نظر من نبا</w:t>
      </w:r>
      <w:r w:rsidR="00AE657A">
        <w:rPr>
          <w:rFonts w:hint="cs"/>
          <w:rtl/>
        </w:rPr>
        <w:t>ی</w:t>
      </w:r>
      <w:r w:rsidRPr="00DE4439">
        <w:rPr>
          <w:rFonts w:hint="cs"/>
          <w:rtl/>
        </w:rPr>
        <w:t>د لباس</w:t>
      </w:r>
      <w:r w:rsidR="00AE657A">
        <w:rPr>
          <w:rFonts w:hint="cs"/>
          <w:rtl/>
        </w:rPr>
        <w:t>ی</w:t>
      </w:r>
      <w:r w:rsidRPr="00DE4439">
        <w:rPr>
          <w:rFonts w:hint="cs"/>
          <w:rtl/>
        </w:rPr>
        <w:t xml:space="preserve"> را </w:t>
      </w:r>
      <w:r w:rsidR="00AE657A">
        <w:rPr>
          <w:rFonts w:hint="cs"/>
          <w:rtl/>
        </w:rPr>
        <w:t>ک</w:t>
      </w:r>
      <w:r w:rsidRPr="00DE4439">
        <w:rPr>
          <w:rFonts w:hint="cs"/>
          <w:rtl/>
        </w:rPr>
        <w:t>ه خداوند به تو پوشانده ب</w:t>
      </w:r>
      <w:r w:rsidR="00AE657A">
        <w:rPr>
          <w:rFonts w:hint="cs"/>
          <w:rtl/>
        </w:rPr>
        <w:t>ی</w:t>
      </w:r>
      <w:r w:rsidRPr="00DE4439">
        <w:rPr>
          <w:rFonts w:hint="cs"/>
          <w:rtl/>
        </w:rPr>
        <w:t>رون ب</w:t>
      </w:r>
      <w:r w:rsidR="00AE657A">
        <w:rPr>
          <w:rFonts w:hint="cs"/>
          <w:rtl/>
        </w:rPr>
        <w:t>ک</w:t>
      </w:r>
      <w:r w:rsidRPr="00DE4439">
        <w:rPr>
          <w:rFonts w:hint="cs"/>
          <w:rtl/>
        </w:rPr>
        <w:t>ش</w:t>
      </w:r>
      <w:r w:rsidR="00AE657A">
        <w:rPr>
          <w:rFonts w:hint="cs"/>
          <w:rtl/>
        </w:rPr>
        <w:t>ی</w:t>
      </w:r>
      <w:r w:rsidRPr="00DE4439">
        <w:rPr>
          <w:rFonts w:hint="cs"/>
          <w:rtl/>
        </w:rPr>
        <w:t xml:space="preserve"> و ا</w:t>
      </w:r>
      <w:r w:rsidR="00AE657A">
        <w:rPr>
          <w:rFonts w:hint="cs"/>
          <w:rtl/>
        </w:rPr>
        <w:t>ی</w:t>
      </w:r>
      <w:r w:rsidRPr="00DE4439">
        <w:rPr>
          <w:rFonts w:hint="cs"/>
          <w:rtl/>
        </w:rPr>
        <w:t>ن سنّت</w:t>
      </w:r>
      <w:r w:rsidR="00AE657A">
        <w:rPr>
          <w:rFonts w:hint="cs"/>
          <w:rtl/>
        </w:rPr>
        <w:t>ی</w:t>
      </w:r>
      <w:r w:rsidRPr="00DE4439">
        <w:rPr>
          <w:rFonts w:hint="cs"/>
          <w:rtl/>
        </w:rPr>
        <w:t xml:space="preserve"> بشود، </w:t>
      </w:r>
      <w:r w:rsidR="00AE657A">
        <w:rPr>
          <w:rFonts w:hint="cs"/>
          <w:rtl/>
        </w:rPr>
        <w:t>ک</w:t>
      </w:r>
      <w:r w:rsidRPr="00DE4439">
        <w:rPr>
          <w:rFonts w:hint="cs"/>
          <w:rtl/>
        </w:rPr>
        <w:t>ه هر گاه قوم</w:t>
      </w:r>
      <w:r w:rsidR="00AE657A">
        <w:rPr>
          <w:rFonts w:hint="cs"/>
          <w:rtl/>
        </w:rPr>
        <w:t>ی</w:t>
      </w:r>
      <w:r w:rsidRPr="00DE4439">
        <w:rPr>
          <w:rFonts w:hint="cs"/>
          <w:rtl/>
        </w:rPr>
        <w:t xml:space="preserve"> از خل</w:t>
      </w:r>
      <w:r w:rsidR="00AE657A">
        <w:rPr>
          <w:rFonts w:hint="cs"/>
          <w:rtl/>
        </w:rPr>
        <w:t>ی</w:t>
      </w:r>
      <w:r w:rsidRPr="00DE4439">
        <w:rPr>
          <w:rFonts w:hint="cs"/>
          <w:rtl/>
        </w:rPr>
        <w:t xml:space="preserve">فه </w:t>
      </w:r>
      <w:r w:rsidR="00AE657A">
        <w:rPr>
          <w:rFonts w:hint="cs"/>
          <w:rtl/>
        </w:rPr>
        <w:t>ی</w:t>
      </w:r>
      <w:r w:rsidRPr="00DE4439">
        <w:rPr>
          <w:rFonts w:hint="cs"/>
          <w:rtl/>
        </w:rPr>
        <w:t>ا امام خود ناراض</w:t>
      </w:r>
      <w:r w:rsidR="00AE657A">
        <w:rPr>
          <w:rFonts w:hint="cs"/>
          <w:rtl/>
        </w:rPr>
        <w:t>ی</w:t>
      </w:r>
      <w:r w:rsidRPr="00DE4439">
        <w:rPr>
          <w:rFonts w:hint="cs"/>
          <w:rtl/>
        </w:rPr>
        <w:t xml:space="preserve"> شوند او را عزل </w:t>
      </w:r>
      <w:r w:rsidR="00AE657A">
        <w:rPr>
          <w:rFonts w:hint="cs"/>
          <w:rtl/>
        </w:rPr>
        <w:t>ک</w:t>
      </w:r>
      <w:r w:rsidRPr="00DE4439">
        <w:rPr>
          <w:rFonts w:hint="cs"/>
          <w:rtl/>
        </w:rPr>
        <w:t>نند</w:t>
      </w:r>
      <w:r w:rsidRPr="00D139C3">
        <w:rPr>
          <w:rStyle w:val="Char0"/>
          <w:vertAlign w:val="superscript"/>
          <w:rtl/>
        </w:rPr>
        <w:footnoteReference w:id="139"/>
      </w:r>
      <w:r w:rsidR="00E77C44" w:rsidRPr="00DE4439">
        <w:rPr>
          <w:rFonts w:hint="cs"/>
          <w:rtl/>
        </w:rPr>
        <w:t>.</w:t>
      </w:r>
    </w:p>
    <w:p w:rsidR="008D229C" w:rsidRPr="00DE4439" w:rsidRDefault="00E77C44" w:rsidP="00DD1863">
      <w:pPr>
        <w:pStyle w:val="a"/>
        <w:rPr>
          <w:rtl/>
        </w:rPr>
      </w:pPr>
      <w:r w:rsidRPr="00DE4439">
        <w:rPr>
          <w:rFonts w:hint="cs"/>
          <w:rtl/>
        </w:rPr>
        <w:t>و عثمان به همه غلام</w:t>
      </w:r>
      <w:r w:rsidR="00DD1863">
        <w:rPr>
          <w:rFonts w:hint="eastAsia"/>
          <w:rtl/>
        </w:rPr>
        <w:t>‌</w:t>
      </w:r>
      <w:r w:rsidRPr="00DE4439">
        <w:rPr>
          <w:rFonts w:hint="cs"/>
          <w:rtl/>
        </w:rPr>
        <w:t>ها</w:t>
      </w:r>
      <w:r w:rsidR="00AE657A">
        <w:rPr>
          <w:rFonts w:hint="cs"/>
          <w:rtl/>
        </w:rPr>
        <w:t>ی</w:t>
      </w:r>
      <w:r w:rsidRPr="00DE4439">
        <w:rPr>
          <w:rFonts w:hint="cs"/>
          <w:rtl/>
        </w:rPr>
        <w:t>ش گفت</w:t>
      </w:r>
      <w:r w:rsidR="00784590" w:rsidRPr="00DE4439">
        <w:rPr>
          <w:rFonts w:hint="cs"/>
          <w:rtl/>
        </w:rPr>
        <w:t xml:space="preserve">: </w:t>
      </w:r>
      <w:r w:rsidRPr="00DE4439">
        <w:rPr>
          <w:rFonts w:hint="cs"/>
          <w:rtl/>
        </w:rPr>
        <w:t>هر</w:t>
      </w:r>
      <w:r w:rsidR="00AE657A">
        <w:rPr>
          <w:rFonts w:hint="cs"/>
          <w:rtl/>
        </w:rPr>
        <w:t>ک</w:t>
      </w:r>
      <w:r w:rsidRPr="00DE4439">
        <w:rPr>
          <w:rFonts w:hint="cs"/>
          <w:rtl/>
        </w:rPr>
        <w:t>س سلاح خود را به زم</w:t>
      </w:r>
      <w:r w:rsidR="00AE657A">
        <w:rPr>
          <w:rFonts w:hint="cs"/>
          <w:rtl/>
        </w:rPr>
        <w:t>ی</w:t>
      </w:r>
      <w:r w:rsidRPr="00DE4439">
        <w:rPr>
          <w:rFonts w:hint="cs"/>
          <w:rtl/>
        </w:rPr>
        <w:t>ن بگذارد برا</w:t>
      </w:r>
      <w:r w:rsidR="00AE657A">
        <w:rPr>
          <w:rFonts w:hint="cs"/>
          <w:rtl/>
        </w:rPr>
        <w:t>ی</w:t>
      </w:r>
      <w:r w:rsidRPr="00DE4439">
        <w:rPr>
          <w:rFonts w:hint="cs"/>
          <w:rtl/>
        </w:rPr>
        <w:t xml:space="preserve"> رضا</w:t>
      </w:r>
      <w:r w:rsidR="00AE657A">
        <w:rPr>
          <w:rFonts w:hint="cs"/>
          <w:rtl/>
        </w:rPr>
        <w:t>ی</w:t>
      </w:r>
      <w:r w:rsidRPr="00DE4439">
        <w:rPr>
          <w:rFonts w:hint="cs"/>
          <w:rtl/>
        </w:rPr>
        <w:t xml:space="preserve"> خدا آزاد است. پس عثمان خودش مردم را از جنگ</w:t>
      </w:r>
      <w:r w:rsidR="00AE657A">
        <w:rPr>
          <w:rFonts w:hint="cs"/>
          <w:rtl/>
        </w:rPr>
        <w:t>ی</w:t>
      </w:r>
      <w:r w:rsidRPr="00DE4439">
        <w:rPr>
          <w:rFonts w:hint="cs"/>
          <w:rtl/>
        </w:rPr>
        <w:t xml:space="preserve">دن منع </w:t>
      </w:r>
      <w:r w:rsidR="00AE657A">
        <w:rPr>
          <w:rFonts w:hint="cs"/>
          <w:rtl/>
        </w:rPr>
        <w:t>ک</w:t>
      </w:r>
      <w:r w:rsidRPr="00DE4439">
        <w:rPr>
          <w:rFonts w:hint="cs"/>
          <w:rtl/>
        </w:rPr>
        <w:t xml:space="preserve">رد. </w:t>
      </w:r>
    </w:p>
    <w:p w:rsidR="00E77C44" w:rsidRPr="00DE4439" w:rsidRDefault="00E77C44" w:rsidP="00DD1863">
      <w:pPr>
        <w:pStyle w:val="a4"/>
        <w:rPr>
          <w:rtl/>
        </w:rPr>
      </w:pPr>
      <w:bookmarkStart w:id="136" w:name="_Toc142089923"/>
      <w:bookmarkStart w:id="137" w:name="_Toc430071315"/>
      <w:r w:rsidRPr="00DE4439">
        <w:rPr>
          <w:rFonts w:hint="cs"/>
          <w:rtl/>
        </w:rPr>
        <w:t xml:space="preserve">عثمان را چه </w:t>
      </w:r>
      <w:r w:rsidR="003122EA" w:rsidRPr="00DE4439">
        <w:rPr>
          <w:rFonts w:hint="cs"/>
          <w:rtl/>
        </w:rPr>
        <w:t>ك</w:t>
      </w:r>
      <w:r w:rsidRPr="00DE4439">
        <w:rPr>
          <w:rFonts w:hint="cs"/>
          <w:rtl/>
        </w:rPr>
        <w:t>س به قتل رساند؟</w:t>
      </w:r>
      <w:bookmarkEnd w:id="136"/>
      <w:bookmarkEnd w:id="137"/>
      <w:r w:rsidRPr="00DE4439">
        <w:rPr>
          <w:rFonts w:hint="cs"/>
          <w:rtl/>
        </w:rPr>
        <w:t xml:space="preserve"> </w:t>
      </w:r>
    </w:p>
    <w:p w:rsidR="000C3AA4" w:rsidRPr="00DE4439" w:rsidRDefault="00BE0015" w:rsidP="00DD1863">
      <w:pPr>
        <w:pStyle w:val="a"/>
        <w:rPr>
          <w:rtl/>
        </w:rPr>
      </w:pPr>
      <w:r w:rsidRPr="00DE4439">
        <w:rPr>
          <w:rFonts w:hint="cs"/>
          <w:rtl/>
        </w:rPr>
        <w:t xml:space="preserve">بعد از آن </w:t>
      </w:r>
      <w:r w:rsidR="00AE657A">
        <w:rPr>
          <w:rFonts w:hint="cs"/>
          <w:rtl/>
        </w:rPr>
        <w:t>ک</w:t>
      </w:r>
      <w:r w:rsidRPr="00DE4439">
        <w:rPr>
          <w:rFonts w:hint="cs"/>
          <w:rtl/>
        </w:rPr>
        <w:t>ه عثمان محاصره شد، از د</w:t>
      </w:r>
      <w:r w:rsidR="00AE657A">
        <w:rPr>
          <w:rFonts w:hint="cs"/>
          <w:rtl/>
        </w:rPr>
        <w:t>ی</w:t>
      </w:r>
      <w:r w:rsidRPr="00DE4439">
        <w:rPr>
          <w:rFonts w:hint="cs"/>
          <w:rtl/>
        </w:rPr>
        <w:t>وار خانه بالا رفتند و وارد خانه‌اش شده و او را در حال</w:t>
      </w:r>
      <w:r w:rsidR="00AE657A">
        <w:rPr>
          <w:rFonts w:hint="cs"/>
          <w:rtl/>
        </w:rPr>
        <w:t>ی</w:t>
      </w:r>
      <w:r w:rsidRPr="00DE4439">
        <w:rPr>
          <w:rFonts w:hint="cs"/>
          <w:rtl/>
        </w:rPr>
        <w:t xml:space="preserve"> </w:t>
      </w:r>
      <w:r w:rsidR="00AE657A">
        <w:rPr>
          <w:rFonts w:hint="cs"/>
          <w:rtl/>
        </w:rPr>
        <w:t>ک</w:t>
      </w:r>
      <w:r w:rsidRPr="00DE4439">
        <w:rPr>
          <w:rFonts w:hint="cs"/>
          <w:rtl/>
        </w:rPr>
        <w:t>ه قرآن پ</w:t>
      </w:r>
      <w:r w:rsidR="00AE657A">
        <w:rPr>
          <w:rFonts w:hint="cs"/>
          <w:rtl/>
        </w:rPr>
        <w:t>ی</w:t>
      </w:r>
      <w:r w:rsidRPr="00DE4439">
        <w:rPr>
          <w:rFonts w:hint="cs"/>
          <w:rtl/>
        </w:rPr>
        <w:t>ش رو</w:t>
      </w:r>
      <w:r w:rsidR="00AE657A">
        <w:rPr>
          <w:rFonts w:hint="cs"/>
          <w:rtl/>
        </w:rPr>
        <w:t>ی</w:t>
      </w:r>
      <w:r w:rsidRPr="00DE4439">
        <w:rPr>
          <w:rFonts w:hint="cs"/>
          <w:rtl/>
        </w:rPr>
        <w:t xml:space="preserve"> او بود </w:t>
      </w:r>
      <w:r w:rsidR="00AE657A">
        <w:rPr>
          <w:rFonts w:hint="cs"/>
          <w:rtl/>
        </w:rPr>
        <w:t>ک</w:t>
      </w:r>
      <w:r w:rsidRPr="00DE4439">
        <w:rPr>
          <w:rFonts w:hint="cs"/>
          <w:rtl/>
        </w:rPr>
        <w:t>شتند. به حسن بصر</w:t>
      </w:r>
      <w:r w:rsidR="00AE657A">
        <w:rPr>
          <w:rFonts w:hint="cs"/>
          <w:rtl/>
        </w:rPr>
        <w:t>ی</w:t>
      </w:r>
      <w:r w:rsidRPr="00DE4439">
        <w:rPr>
          <w:rFonts w:hint="cs"/>
          <w:rtl/>
        </w:rPr>
        <w:t xml:space="preserve"> گفته شد (حسن بصر</w:t>
      </w:r>
      <w:r w:rsidR="00AE657A">
        <w:rPr>
          <w:rFonts w:hint="cs"/>
          <w:rtl/>
        </w:rPr>
        <w:t>ی</w:t>
      </w:r>
      <w:r w:rsidRPr="00DE4439">
        <w:rPr>
          <w:rFonts w:hint="cs"/>
          <w:rtl/>
        </w:rPr>
        <w:t xml:space="preserve"> در آن دوران زندگ</w:t>
      </w:r>
      <w:r w:rsidR="00AE657A">
        <w:rPr>
          <w:rFonts w:hint="cs"/>
          <w:rtl/>
        </w:rPr>
        <w:t>ی</w:t>
      </w:r>
      <w:r w:rsidRPr="00DE4439">
        <w:rPr>
          <w:rFonts w:hint="cs"/>
          <w:rtl/>
        </w:rPr>
        <w:t xml:space="preserve"> </w:t>
      </w:r>
      <w:r w:rsidR="00AE657A">
        <w:rPr>
          <w:rFonts w:hint="cs"/>
          <w:rtl/>
        </w:rPr>
        <w:t>ک</w:t>
      </w:r>
      <w:r w:rsidRPr="00DE4439">
        <w:rPr>
          <w:rFonts w:hint="cs"/>
          <w:rtl/>
        </w:rPr>
        <w:t xml:space="preserve">رده بود چون </w:t>
      </w:r>
      <w:r w:rsidR="00AE657A">
        <w:rPr>
          <w:rFonts w:hint="cs"/>
          <w:rtl/>
        </w:rPr>
        <w:t>ک</w:t>
      </w:r>
      <w:r w:rsidRPr="00DE4439">
        <w:rPr>
          <w:rFonts w:hint="cs"/>
          <w:rtl/>
        </w:rPr>
        <w:t>ه او از بزرگان تابع</w:t>
      </w:r>
      <w:r w:rsidR="00AE657A">
        <w:rPr>
          <w:rFonts w:hint="cs"/>
          <w:rtl/>
        </w:rPr>
        <w:t>ی</w:t>
      </w:r>
      <w:r w:rsidRPr="00DE4439">
        <w:rPr>
          <w:rFonts w:hint="cs"/>
          <w:rtl/>
        </w:rPr>
        <w:t>ن بود) آ</w:t>
      </w:r>
      <w:r w:rsidR="00AE657A">
        <w:rPr>
          <w:rFonts w:hint="cs"/>
          <w:rtl/>
        </w:rPr>
        <w:t>ی</w:t>
      </w:r>
      <w:r w:rsidRPr="00DE4439">
        <w:rPr>
          <w:rFonts w:hint="cs"/>
          <w:rtl/>
        </w:rPr>
        <w:t>ا در م</w:t>
      </w:r>
      <w:r w:rsidR="00AE657A">
        <w:rPr>
          <w:rFonts w:hint="cs"/>
          <w:rtl/>
        </w:rPr>
        <w:t>ی</w:t>
      </w:r>
      <w:r w:rsidRPr="00DE4439">
        <w:rPr>
          <w:rFonts w:hint="cs"/>
          <w:rtl/>
        </w:rPr>
        <w:t xml:space="preserve">ان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 xml:space="preserve">ه عثمان را </w:t>
      </w:r>
      <w:r w:rsidR="00AE657A">
        <w:rPr>
          <w:rFonts w:hint="cs"/>
          <w:rtl/>
        </w:rPr>
        <w:t>ک</w:t>
      </w:r>
      <w:r w:rsidRPr="00DE4439">
        <w:rPr>
          <w:rFonts w:hint="cs"/>
          <w:rtl/>
        </w:rPr>
        <w:t xml:space="preserve">شتند </w:t>
      </w:r>
      <w:r w:rsidR="00AE657A">
        <w:rPr>
          <w:rFonts w:hint="cs"/>
          <w:rtl/>
        </w:rPr>
        <w:t>ک</w:t>
      </w:r>
      <w:r w:rsidRPr="00DE4439">
        <w:rPr>
          <w:rFonts w:hint="cs"/>
          <w:rtl/>
        </w:rPr>
        <w:t>س</w:t>
      </w:r>
      <w:r w:rsidR="00AE657A">
        <w:rPr>
          <w:rFonts w:hint="cs"/>
          <w:rtl/>
        </w:rPr>
        <w:t>ی</w:t>
      </w:r>
      <w:r w:rsidRPr="00DE4439">
        <w:rPr>
          <w:rFonts w:hint="cs"/>
          <w:rtl/>
        </w:rPr>
        <w:t xml:space="preserve"> از مهاجران و انصار بود؟ گفت</w:t>
      </w:r>
      <w:r w:rsidR="00784590" w:rsidRPr="00DE4439">
        <w:rPr>
          <w:rFonts w:hint="cs"/>
          <w:rtl/>
        </w:rPr>
        <w:t xml:space="preserve">: </w:t>
      </w:r>
      <w:r w:rsidRPr="00DE4439">
        <w:rPr>
          <w:rFonts w:hint="cs"/>
          <w:rtl/>
        </w:rPr>
        <w:t>افراد ب</w:t>
      </w:r>
      <w:r w:rsidR="00AE657A">
        <w:rPr>
          <w:rFonts w:hint="cs"/>
          <w:rtl/>
        </w:rPr>
        <w:t>ی</w:t>
      </w:r>
      <w:r w:rsidRPr="00DE4439">
        <w:rPr>
          <w:rFonts w:hint="cs"/>
          <w:rtl/>
        </w:rPr>
        <w:t>‌ترب</w:t>
      </w:r>
      <w:r w:rsidR="00AE657A">
        <w:rPr>
          <w:rFonts w:hint="cs"/>
          <w:rtl/>
        </w:rPr>
        <w:t>ی</w:t>
      </w:r>
      <w:r w:rsidRPr="00DE4439">
        <w:rPr>
          <w:rFonts w:hint="cs"/>
          <w:rtl/>
        </w:rPr>
        <w:t>ت و فاسد</w:t>
      </w:r>
      <w:r w:rsidR="00AE657A">
        <w:rPr>
          <w:rFonts w:hint="cs"/>
          <w:rtl/>
        </w:rPr>
        <w:t>ی</w:t>
      </w:r>
      <w:r w:rsidRPr="00DE4439">
        <w:rPr>
          <w:rFonts w:hint="cs"/>
          <w:rtl/>
        </w:rPr>
        <w:t xml:space="preserve"> از اهل مصر بودند</w:t>
      </w:r>
      <w:r w:rsidRPr="00D139C3">
        <w:rPr>
          <w:rStyle w:val="Char0"/>
          <w:vertAlign w:val="superscript"/>
          <w:rtl/>
        </w:rPr>
        <w:footnoteReference w:id="140"/>
      </w:r>
      <w:r w:rsidRPr="00DE4439">
        <w:rPr>
          <w:rFonts w:hint="cs"/>
          <w:rtl/>
        </w:rPr>
        <w:t>. ول</w:t>
      </w:r>
      <w:r w:rsidR="00AE657A">
        <w:rPr>
          <w:rFonts w:hint="cs"/>
          <w:rtl/>
        </w:rPr>
        <w:t>ی</w:t>
      </w:r>
      <w:r w:rsidRPr="00DE4439">
        <w:rPr>
          <w:rFonts w:hint="cs"/>
          <w:rtl/>
        </w:rPr>
        <w:t xml:space="preserve"> سران قاتلان عثمان معروف و شناخته شده هستند و آنها </w:t>
      </w:r>
      <w:r w:rsidR="00AE657A">
        <w:rPr>
          <w:rFonts w:hint="cs"/>
          <w:rtl/>
        </w:rPr>
        <w:t>ک</w:t>
      </w:r>
      <w:r w:rsidRPr="00DE4439">
        <w:rPr>
          <w:rFonts w:hint="cs"/>
          <w:rtl/>
        </w:rPr>
        <w:t>نانه بن بش</w:t>
      </w:r>
      <w:r w:rsidR="000C6165" w:rsidRPr="00DE4439">
        <w:rPr>
          <w:rFonts w:hint="cs"/>
          <w:rtl/>
        </w:rPr>
        <w:t>ر</w:t>
      </w:r>
      <w:r w:rsidRPr="00DE4439">
        <w:rPr>
          <w:rFonts w:hint="cs"/>
          <w:rtl/>
        </w:rPr>
        <w:t xml:space="preserve">، رومان </w:t>
      </w:r>
      <w:r w:rsidR="000C6165" w:rsidRPr="00DE4439">
        <w:rPr>
          <w:rFonts w:hint="cs"/>
          <w:rtl/>
        </w:rPr>
        <w:t>ال</w:t>
      </w:r>
      <w:r w:rsidR="00AE657A">
        <w:rPr>
          <w:rFonts w:hint="cs"/>
          <w:rtl/>
        </w:rPr>
        <w:t>ی</w:t>
      </w:r>
      <w:r w:rsidRPr="00DE4439">
        <w:rPr>
          <w:rFonts w:hint="cs"/>
          <w:rtl/>
        </w:rPr>
        <w:t>مان</w:t>
      </w:r>
      <w:r w:rsidR="00AE657A">
        <w:rPr>
          <w:rFonts w:hint="cs"/>
          <w:rtl/>
        </w:rPr>
        <w:t>ی</w:t>
      </w:r>
      <w:r w:rsidRPr="00DE4439">
        <w:rPr>
          <w:rFonts w:hint="cs"/>
          <w:rtl/>
        </w:rPr>
        <w:t>، و فرد</w:t>
      </w:r>
      <w:r w:rsidR="00AE657A">
        <w:rPr>
          <w:rFonts w:hint="cs"/>
          <w:rtl/>
        </w:rPr>
        <w:t>ی</w:t>
      </w:r>
      <w:r w:rsidRPr="00DE4439">
        <w:rPr>
          <w:rFonts w:hint="cs"/>
          <w:rtl/>
        </w:rPr>
        <w:t xml:space="preserve"> به نام جبله و سودان ب</w:t>
      </w:r>
      <w:r w:rsidR="000C6165" w:rsidRPr="00DE4439">
        <w:rPr>
          <w:rFonts w:hint="cs"/>
          <w:rtl/>
        </w:rPr>
        <w:t>ن</w:t>
      </w:r>
      <w:r w:rsidRPr="00DE4439">
        <w:rPr>
          <w:rFonts w:hint="cs"/>
          <w:rtl/>
        </w:rPr>
        <w:t xml:space="preserve"> حمران و مرد</w:t>
      </w:r>
      <w:r w:rsidR="00AE657A">
        <w:rPr>
          <w:rFonts w:hint="cs"/>
          <w:rtl/>
        </w:rPr>
        <w:t>ی</w:t>
      </w:r>
      <w:r w:rsidRPr="00DE4439">
        <w:rPr>
          <w:rFonts w:hint="cs"/>
          <w:rtl/>
        </w:rPr>
        <w:t xml:space="preserve"> </w:t>
      </w:r>
      <w:r w:rsidR="00AE657A">
        <w:rPr>
          <w:rFonts w:hint="cs"/>
          <w:rtl/>
        </w:rPr>
        <w:t>ک</w:t>
      </w:r>
      <w:r w:rsidRPr="00DE4439">
        <w:rPr>
          <w:rFonts w:hint="cs"/>
          <w:rtl/>
        </w:rPr>
        <w:t>ه از بن</w:t>
      </w:r>
      <w:r w:rsidR="00AE657A">
        <w:rPr>
          <w:rFonts w:hint="cs"/>
          <w:rtl/>
        </w:rPr>
        <w:t>ی</w:t>
      </w:r>
      <w:r w:rsidR="000C6165" w:rsidRPr="00DE4439">
        <w:rPr>
          <w:rFonts w:hint="cs"/>
          <w:rtl/>
        </w:rPr>
        <w:t xml:space="preserve"> سدو</w:t>
      </w:r>
      <w:r w:rsidRPr="00DE4439">
        <w:rPr>
          <w:rFonts w:hint="cs"/>
          <w:rtl/>
        </w:rPr>
        <w:t xml:space="preserve">س </w:t>
      </w:r>
      <w:r w:rsidR="00AE657A">
        <w:rPr>
          <w:rFonts w:hint="cs"/>
          <w:rtl/>
        </w:rPr>
        <w:t>ک</w:t>
      </w:r>
      <w:r w:rsidRPr="00DE4439">
        <w:rPr>
          <w:rFonts w:hint="cs"/>
          <w:rtl/>
        </w:rPr>
        <w:t>ه به الموت الاسود (مرگ س</w:t>
      </w:r>
      <w:r w:rsidR="00AE657A">
        <w:rPr>
          <w:rFonts w:hint="cs"/>
          <w:rtl/>
        </w:rPr>
        <w:t>ی</w:t>
      </w:r>
      <w:r w:rsidRPr="00DE4439">
        <w:rPr>
          <w:rFonts w:hint="cs"/>
          <w:rtl/>
        </w:rPr>
        <w:t>اه) ملقب بود و مال</w:t>
      </w:r>
      <w:r w:rsidR="00AE657A">
        <w:rPr>
          <w:rFonts w:hint="cs"/>
          <w:rtl/>
        </w:rPr>
        <w:t>ک</w:t>
      </w:r>
      <w:r w:rsidRPr="00DE4439">
        <w:rPr>
          <w:rFonts w:hint="cs"/>
          <w:rtl/>
        </w:rPr>
        <w:t xml:space="preserve"> بن اشتر </w:t>
      </w:r>
      <w:r w:rsidR="000C6165" w:rsidRPr="00DE4439">
        <w:rPr>
          <w:rFonts w:hint="cs"/>
          <w:rtl/>
        </w:rPr>
        <w:t>ال</w:t>
      </w:r>
      <w:r w:rsidRPr="00DE4439">
        <w:rPr>
          <w:rFonts w:hint="cs"/>
          <w:rtl/>
        </w:rPr>
        <w:t>نخع</w:t>
      </w:r>
      <w:r w:rsidR="00AE657A">
        <w:rPr>
          <w:rFonts w:hint="cs"/>
          <w:rtl/>
        </w:rPr>
        <w:t>ی</w:t>
      </w:r>
      <w:r w:rsidRPr="00DE4439">
        <w:rPr>
          <w:rFonts w:hint="cs"/>
          <w:rtl/>
        </w:rPr>
        <w:t xml:space="preserve"> بودند. </w:t>
      </w:r>
    </w:p>
    <w:p w:rsidR="009B7C25" w:rsidRPr="004169DA" w:rsidRDefault="00BE0015" w:rsidP="00FE23F8">
      <w:pPr>
        <w:pStyle w:val="a"/>
        <w:rPr>
          <w:rStyle w:val="Char8"/>
          <w:rtl/>
        </w:rPr>
      </w:pPr>
      <w:r w:rsidRPr="00DE4439">
        <w:rPr>
          <w:rFonts w:hint="cs"/>
          <w:rtl/>
        </w:rPr>
        <w:t>ا</w:t>
      </w:r>
      <w:r w:rsidR="00AE657A">
        <w:rPr>
          <w:rFonts w:hint="cs"/>
          <w:rtl/>
        </w:rPr>
        <w:t>ی</w:t>
      </w:r>
      <w:r w:rsidRPr="00DE4439">
        <w:rPr>
          <w:rFonts w:hint="cs"/>
          <w:rtl/>
        </w:rPr>
        <w:t>نها سران فتنه و شورش</w:t>
      </w:r>
      <w:r w:rsidR="00AE657A">
        <w:rPr>
          <w:rFonts w:hint="cs"/>
          <w:rtl/>
        </w:rPr>
        <w:t>ی</w:t>
      </w:r>
      <w:r w:rsidRPr="00DE4439">
        <w:rPr>
          <w:rFonts w:hint="cs"/>
          <w:rtl/>
        </w:rPr>
        <w:t xml:space="preserve"> بود </w:t>
      </w:r>
      <w:r w:rsidR="00AE657A">
        <w:rPr>
          <w:rFonts w:hint="cs"/>
          <w:rtl/>
        </w:rPr>
        <w:t>ک</w:t>
      </w:r>
      <w:r w:rsidRPr="00DE4439">
        <w:rPr>
          <w:rFonts w:hint="cs"/>
          <w:rtl/>
        </w:rPr>
        <w:t>ه عل</w:t>
      </w:r>
      <w:r w:rsidR="00AE657A">
        <w:rPr>
          <w:rFonts w:hint="cs"/>
          <w:rtl/>
        </w:rPr>
        <w:t>ی</w:t>
      </w:r>
      <w:r w:rsidRPr="00DE4439">
        <w:rPr>
          <w:rFonts w:hint="cs"/>
          <w:rtl/>
        </w:rPr>
        <w:t>ه عثمان</w:t>
      </w:r>
      <w:r w:rsidR="00DF03ED" w:rsidRPr="00DF03ED">
        <w:rPr>
          <w:rFonts w:cs="CTraditional Arabic" w:hint="cs"/>
          <w:rtl/>
        </w:rPr>
        <w:t>س</w:t>
      </w:r>
      <w:r w:rsidR="00465D4D" w:rsidRPr="00DE4439">
        <w:rPr>
          <w:rFonts w:hint="cs"/>
          <w:rtl/>
        </w:rPr>
        <w:t xml:space="preserve"> انجام گرفت. عمره بن</w:t>
      </w:r>
      <w:r w:rsidR="00102B53" w:rsidRPr="00DE4439">
        <w:rPr>
          <w:rFonts w:hint="cs"/>
          <w:rtl/>
        </w:rPr>
        <w:t>ت</w:t>
      </w:r>
      <w:r w:rsidR="00465D4D" w:rsidRPr="00DE4439">
        <w:rPr>
          <w:rFonts w:hint="cs"/>
          <w:rtl/>
        </w:rPr>
        <w:t xml:space="preserve"> ارطأه م</w:t>
      </w:r>
      <w:r w:rsidR="00AE657A">
        <w:rPr>
          <w:rFonts w:hint="cs"/>
          <w:rtl/>
        </w:rPr>
        <w:t>ی</w:t>
      </w:r>
      <w:r w:rsidR="00465D4D" w:rsidRPr="00DE4439">
        <w:rPr>
          <w:rFonts w:hint="cs"/>
          <w:rtl/>
        </w:rPr>
        <w:t>‌گو</w:t>
      </w:r>
      <w:r w:rsidR="00AE657A">
        <w:rPr>
          <w:rFonts w:hint="cs"/>
          <w:rtl/>
        </w:rPr>
        <w:t>ی</w:t>
      </w:r>
      <w:r w:rsidR="00465D4D" w:rsidRPr="00DE4439">
        <w:rPr>
          <w:rFonts w:hint="cs"/>
          <w:rtl/>
        </w:rPr>
        <w:t>د</w:t>
      </w:r>
      <w:r w:rsidR="00784590" w:rsidRPr="00DE4439">
        <w:rPr>
          <w:rFonts w:hint="cs"/>
          <w:rtl/>
        </w:rPr>
        <w:t xml:space="preserve">: </w:t>
      </w:r>
      <w:r w:rsidR="00465D4D" w:rsidRPr="00DE4439">
        <w:rPr>
          <w:rFonts w:hint="cs"/>
          <w:rtl/>
        </w:rPr>
        <w:t>در</w:t>
      </w:r>
      <w:r w:rsidR="00102B53" w:rsidRPr="00DE4439">
        <w:rPr>
          <w:rFonts w:hint="cs"/>
          <w:rtl/>
        </w:rPr>
        <w:t xml:space="preserve"> </w:t>
      </w:r>
      <w:r w:rsidR="00465D4D" w:rsidRPr="00DE4439">
        <w:rPr>
          <w:rFonts w:hint="cs"/>
          <w:rtl/>
        </w:rPr>
        <w:t>سال</w:t>
      </w:r>
      <w:r w:rsidR="00AE657A">
        <w:rPr>
          <w:rFonts w:hint="cs"/>
          <w:rtl/>
        </w:rPr>
        <w:t>ی</w:t>
      </w:r>
      <w:r w:rsidR="00465D4D" w:rsidRPr="00DE4439">
        <w:rPr>
          <w:rFonts w:hint="cs"/>
          <w:rtl/>
        </w:rPr>
        <w:t xml:space="preserve"> </w:t>
      </w:r>
      <w:r w:rsidR="00AE657A">
        <w:rPr>
          <w:rFonts w:hint="cs"/>
          <w:rtl/>
        </w:rPr>
        <w:t>ک</w:t>
      </w:r>
      <w:r w:rsidR="00465D4D" w:rsidRPr="00DE4439">
        <w:rPr>
          <w:rFonts w:hint="cs"/>
          <w:rtl/>
        </w:rPr>
        <w:t xml:space="preserve">ه عثمان </w:t>
      </w:r>
      <w:r w:rsidR="00AE657A">
        <w:rPr>
          <w:rFonts w:hint="cs"/>
          <w:rtl/>
        </w:rPr>
        <w:t>ک</w:t>
      </w:r>
      <w:r w:rsidR="00465D4D" w:rsidRPr="00DE4439">
        <w:rPr>
          <w:rFonts w:hint="cs"/>
          <w:rtl/>
        </w:rPr>
        <w:t>شته شد همراه با عا</w:t>
      </w:r>
      <w:r w:rsidR="00AE657A">
        <w:rPr>
          <w:rFonts w:hint="cs"/>
          <w:rtl/>
        </w:rPr>
        <w:t>ی</w:t>
      </w:r>
      <w:r w:rsidR="00465D4D" w:rsidRPr="00DE4439">
        <w:rPr>
          <w:rFonts w:hint="cs"/>
          <w:rtl/>
        </w:rPr>
        <w:t>شه به م</w:t>
      </w:r>
      <w:r w:rsidR="00AE657A">
        <w:rPr>
          <w:rFonts w:hint="cs"/>
          <w:rtl/>
        </w:rPr>
        <w:t>ک</w:t>
      </w:r>
      <w:r w:rsidR="00465D4D" w:rsidRPr="00DE4439">
        <w:rPr>
          <w:rFonts w:hint="cs"/>
          <w:rtl/>
        </w:rPr>
        <w:t>ه رفتم، از مد</w:t>
      </w:r>
      <w:r w:rsidR="00AE657A">
        <w:rPr>
          <w:rFonts w:hint="cs"/>
          <w:rtl/>
        </w:rPr>
        <w:t>ی</w:t>
      </w:r>
      <w:r w:rsidR="00465D4D" w:rsidRPr="00DE4439">
        <w:rPr>
          <w:rFonts w:hint="cs"/>
          <w:rtl/>
        </w:rPr>
        <w:t>نه گذشت</w:t>
      </w:r>
      <w:r w:rsidR="00AE657A">
        <w:rPr>
          <w:rFonts w:hint="cs"/>
          <w:rtl/>
        </w:rPr>
        <w:t>ی</w:t>
      </w:r>
      <w:r w:rsidR="00465D4D" w:rsidRPr="00DE4439">
        <w:rPr>
          <w:rFonts w:hint="cs"/>
          <w:rtl/>
        </w:rPr>
        <w:t>م و قرآن</w:t>
      </w:r>
      <w:r w:rsidR="00AE657A">
        <w:rPr>
          <w:rFonts w:hint="cs"/>
          <w:rtl/>
        </w:rPr>
        <w:t>ی</w:t>
      </w:r>
      <w:r w:rsidR="00465D4D" w:rsidRPr="00DE4439">
        <w:rPr>
          <w:rFonts w:hint="cs"/>
          <w:rtl/>
        </w:rPr>
        <w:t xml:space="preserve"> را د</w:t>
      </w:r>
      <w:r w:rsidR="00AE657A">
        <w:rPr>
          <w:rFonts w:hint="cs"/>
          <w:rtl/>
        </w:rPr>
        <w:t>ی</w:t>
      </w:r>
      <w:r w:rsidR="00465D4D" w:rsidRPr="00DE4439">
        <w:rPr>
          <w:rFonts w:hint="cs"/>
          <w:rtl/>
        </w:rPr>
        <w:t>د</w:t>
      </w:r>
      <w:r w:rsidR="00AE657A">
        <w:rPr>
          <w:rFonts w:hint="cs"/>
          <w:rtl/>
        </w:rPr>
        <w:t>ی</w:t>
      </w:r>
      <w:r w:rsidR="00465D4D" w:rsidRPr="00DE4439">
        <w:rPr>
          <w:rFonts w:hint="cs"/>
          <w:rtl/>
        </w:rPr>
        <w:t xml:space="preserve">م </w:t>
      </w:r>
      <w:r w:rsidR="00AE657A">
        <w:rPr>
          <w:rFonts w:hint="cs"/>
          <w:rtl/>
        </w:rPr>
        <w:t>ک</w:t>
      </w:r>
      <w:r w:rsidR="00465D4D" w:rsidRPr="00DE4439">
        <w:rPr>
          <w:rFonts w:hint="cs"/>
          <w:rtl/>
        </w:rPr>
        <w:t xml:space="preserve">ه در دامان عثمان بود و عثمان </w:t>
      </w:r>
      <w:r w:rsidR="00AE657A">
        <w:rPr>
          <w:rFonts w:hint="cs"/>
          <w:rtl/>
        </w:rPr>
        <w:t>ک</w:t>
      </w:r>
      <w:r w:rsidR="00465D4D" w:rsidRPr="00DE4439">
        <w:rPr>
          <w:rFonts w:hint="cs"/>
          <w:rtl/>
        </w:rPr>
        <w:t>شته شد و اول</w:t>
      </w:r>
      <w:r w:rsidR="00AE657A">
        <w:rPr>
          <w:rFonts w:hint="cs"/>
          <w:rtl/>
        </w:rPr>
        <w:t>ی</w:t>
      </w:r>
      <w:r w:rsidR="00465D4D" w:rsidRPr="00DE4439">
        <w:rPr>
          <w:rFonts w:hint="cs"/>
          <w:rtl/>
        </w:rPr>
        <w:t xml:space="preserve">ن قطره خون </w:t>
      </w:r>
      <w:r w:rsidR="00BE4D29" w:rsidRPr="00DE4439">
        <w:rPr>
          <w:rFonts w:hint="cs"/>
          <w:rtl/>
        </w:rPr>
        <w:t>او رو</w:t>
      </w:r>
      <w:r w:rsidR="00AE657A">
        <w:rPr>
          <w:rFonts w:hint="cs"/>
          <w:rtl/>
        </w:rPr>
        <w:t>ی</w:t>
      </w:r>
      <w:r w:rsidR="00BE4D29" w:rsidRPr="00DE4439">
        <w:rPr>
          <w:rFonts w:hint="cs"/>
          <w:rtl/>
        </w:rPr>
        <w:t xml:space="preserve"> ا</w:t>
      </w:r>
      <w:r w:rsidR="00AE657A">
        <w:rPr>
          <w:rFonts w:hint="cs"/>
          <w:rtl/>
        </w:rPr>
        <w:t>ی</w:t>
      </w:r>
      <w:r w:rsidR="00BE4D29" w:rsidRPr="00DE4439">
        <w:rPr>
          <w:rFonts w:hint="cs"/>
          <w:rtl/>
        </w:rPr>
        <w:t>ن آ</w:t>
      </w:r>
      <w:r w:rsidR="00AE657A">
        <w:rPr>
          <w:rFonts w:hint="cs"/>
          <w:rtl/>
        </w:rPr>
        <w:t>ی</w:t>
      </w:r>
      <w:r w:rsidR="00BE4D29" w:rsidRPr="00DE4439">
        <w:rPr>
          <w:rFonts w:hint="cs"/>
          <w:rtl/>
        </w:rPr>
        <w:t>ه ر</w:t>
      </w:r>
      <w:r w:rsidR="00AE657A">
        <w:rPr>
          <w:rFonts w:hint="cs"/>
          <w:rtl/>
        </w:rPr>
        <w:t>ی</w:t>
      </w:r>
      <w:r w:rsidR="00BE4D29" w:rsidRPr="00DE4439">
        <w:rPr>
          <w:rFonts w:hint="cs"/>
          <w:rtl/>
        </w:rPr>
        <w:t>خته شده بود</w:t>
      </w:r>
      <w:r w:rsidR="00784590" w:rsidRPr="00DE4439">
        <w:rPr>
          <w:rFonts w:hint="cs"/>
          <w:rtl/>
        </w:rPr>
        <w:t>:</w:t>
      </w:r>
      <w:r w:rsidR="00C64E95">
        <w:rPr>
          <w:rFonts w:hint="cs"/>
          <w:rtl/>
        </w:rPr>
        <w:t xml:space="preserve"> </w:t>
      </w:r>
      <w:r w:rsidR="00C64E95">
        <w:rPr>
          <w:rFonts w:ascii="Traditional Arabic" w:hAnsi="Traditional Arabic" w:cs="Traditional Arabic"/>
          <w:rtl/>
        </w:rPr>
        <w:t>﴿</w:t>
      </w:r>
      <w:r w:rsidR="00FE23F8" w:rsidRPr="004169DA">
        <w:rPr>
          <w:rStyle w:val="Char8"/>
          <w:rFonts w:hint="eastAsia"/>
          <w:rtl/>
        </w:rPr>
        <w:t>فَإِنۡ</w:t>
      </w:r>
      <w:r w:rsidR="00FE23F8" w:rsidRPr="004169DA">
        <w:rPr>
          <w:rStyle w:val="Char8"/>
          <w:rtl/>
        </w:rPr>
        <w:t xml:space="preserve"> ءَامَنُواْ بِمِثۡلِ مَآ ءَامَنتُم بِهِ</w:t>
      </w:r>
      <w:r w:rsidR="00FE23F8" w:rsidRPr="004169DA">
        <w:rPr>
          <w:rStyle w:val="Char8"/>
          <w:rFonts w:hint="cs"/>
          <w:rtl/>
        </w:rPr>
        <w:t>ۦ</w:t>
      </w:r>
      <w:r w:rsidR="00FE23F8" w:rsidRPr="004169DA">
        <w:rPr>
          <w:rStyle w:val="Char8"/>
          <w:rtl/>
        </w:rPr>
        <w:t xml:space="preserve"> فَقَدِ </w:t>
      </w:r>
      <w:r w:rsidR="00FE23F8" w:rsidRPr="004169DA">
        <w:rPr>
          <w:rStyle w:val="Char8"/>
          <w:rFonts w:hint="cs"/>
          <w:rtl/>
        </w:rPr>
        <w:t>ٱ</w:t>
      </w:r>
      <w:r w:rsidR="00FE23F8" w:rsidRPr="004169DA">
        <w:rPr>
          <w:rStyle w:val="Char8"/>
          <w:rFonts w:hint="eastAsia"/>
          <w:rtl/>
        </w:rPr>
        <w:t>هۡتَدَواْۖ</w:t>
      </w:r>
      <w:r w:rsidR="00FE23F8" w:rsidRPr="004169DA">
        <w:rPr>
          <w:rStyle w:val="Char8"/>
          <w:rtl/>
        </w:rPr>
        <w:t xml:space="preserve"> وَّإِن تَوَلَّوۡاْ فَإِنَّمَا هُمۡ فِي شِقَاقٖۖ فَسَيَكۡفِيكَهُمُ </w:t>
      </w:r>
      <w:r w:rsidR="00FE23F8" w:rsidRPr="004169DA">
        <w:rPr>
          <w:rStyle w:val="Char8"/>
          <w:rFonts w:hint="cs"/>
          <w:rtl/>
        </w:rPr>
        <w:t>ٱ</w:t>
      </w:r>
      <w:r w:rsidR="00FE23F8" w:rsidRPr="004169DA">
        <w:rPr>
          <w:rStyle w:val="Char8"/>
          <w:rFonts w:hint="eastAsia"/>
          <w:rtl/>
        </w:rPr>
        <w:t>للَّهُۚ</w:t>
      </w:r>
      <w:r w:rsidR="00FE23F8" w:rsidRPr="004169DA">
        <w:rPr>
          <w:rStyle w:val="Char8"/>
          <w:rtl/>
        </w:rPr>
        <w:t xml:space="preserve"> وَهُوَ </w:t>
      </w:r>
      <w:r w:rsidR="00FE23F8" w:rsidRPr="004169DA">
        <w:rPr>
          <w:rStyle w:val="Char8"/>
          <w:rFonts w:hint="cs"/>
          <w:rtl/>
        </w:rPr>
        <w:t>ٱ</w:t>
      </w:r>
      <w:r w:rsidR="00FE23F8" w:rsidRPr="004169DA">
        <w:rPr>
          <w:rStyle w:val="Char8"/>
          <w:rFonts w:hint="eastAsia"/>
          <w:rtl/>
        </w:rPr>
        <w:t>لسَّمِيعُ</w:t>
      </w:r>
      <w:r w:rsidR="00FE23F8" w:rsidRPr="004169DA">
        <w:rPr>
          <w:rStyle w:val="Char8"/>
          <w:rtl/>
        </w:rPr>
        <w:t xml:space="preserve"> </w:t>
      </w:r>
      <w:r w:rsidR="00FE23F8" w:rsidRPr="004169DA">
        <w:rPr>
          <w:rStyle w:val="Char8"/>
          <w:rFonts w:hint="cs"/>
          <w:rtl/>
        </w:rPr>
        <w:t>ٱ</w:t>
      </w:r>
      <w:r w:rsidR="00FE23F8" w:rsidRPr="004169DA">
        <w:rPr>
          <w:rStyle w:val="Char8"/>
          <w:rFonts w:hint="eastAsia"/>
          <w:rtl/>
        </w:rPr>
        <w:t>لۡعَلِيمُ</w:t>
      </w:r>
      <w:r w:rsidR="00FE23F8" w:rsidRPr="004169DA">
        <w:rPr>
          <w:rStyle w:val="Char8"/>
          <w:rtl/>
        </w:rPr>
        <w:t xml:space="preserve"> ١٣٧</w:t>
      </w:r>
      <w:r w:rsidR="00C64E95">
        <w:rPr>
          <w:rFonts w:ascii="Traditional Arabic" w:hAnsi="Traditional Arabic" w:cs="Traditional Arabic"/>
          <w:rtl/>
        </w:rPr>
        <w:t>﴾</w:t>
      </w:r>
      <w:r w:rsidR="00784590" w:rsidRPr="00DE4439">
        <w:rPr>
          <w:rFonts w:hint="cs"/>
          <w:rtl/>
        </w:rPr>
        <w:t xml:space="preserve"> </w:t>
      </w:r>
      <w:r w:rsidR="00DD1863" w:rsidRPr="00DD1863">
        <w:rPr>
          <w:rStyle w:val="Char4"/>
          <w:rFonts w:hint="cs"/>
          <w:rtl/>
        </w:rPr>
        <w:t>[</w:t>
      </w:r>
      <w:r w:rsidR="005D535F" w:rsidRPr="00DD1863">
        <w:rPr>
          <w:rStyle w:val="Char4"/>
          <w:rFonts w:hint="cs"/>
          <w:rtl/>
        </w:rPr>
        <w:t>البقر</w:t>
      </w:r>
      <w:r w:rsidR="00DD1863" w:rsidRPr="00DD1863">
        <w:rPr>
          <w:rStyle w:val="Char4"/>
          <w:rFonts w:hint="cs"/>
          <w:rtl/>
        </w:rPr>
        <w:t>ة</w:t>
      </w:r>
      <w:r w:rsidR="005D535F" w:rsidRPr="00DD1863">
        <w:rPr>
          <w:rStyle w:val="Char4"/>
          <w:rFonts w:hint="cs"/>
          <w:rtl/>
        </w:rPr>
        <w:t>: 137</w:t>
      </w:r>
      <w:r w:rsidR="00DD1863" w:rsidRPr="00DD1863">
        <w:rPr>
          <w:rStyle w:val="Char4"/>
          <w:rFonts w:hint="cs"/>
          <w:rtl/>
        </w:rPr>
        <w:t>]</w:t>
      </w:r>
      <w:r w:rsidR="005D535F" w:rsidRPr="00DE4439">
        <w:rPr>
          <w:rFonts w:hint="cs"/>
          <w:rtl/>
        </w:rPr>
        <w:t>.</w:t>
      </w:r>
    </w:p>
    <w:p w:rsidR="009B7C25" w:rsidRPr="00DE4439" w:rsidRDefault="009B7C25" w:rsidP="00DD1863">
      <w:pPr>
        <w:pStyle w:val="a"/>
        <w:rPr>
          <w:rFonts w:ascii="Times New Roman" w:hAnsi="Times New Roman"/>
          <w:rtl/>
        </w:rPr>
      </w:pPr>
      <w:r w:rsidRPr="00DE4439">
        <w:rPr>
          <w:rFonts w:ascii="Times New Roman" w:hAnsi="Times New Roman" w:hint="cs"/>
          <w:rtl/>
        </w:rPr>
        <w:t>«</w:t>
      </w:r>
      <w:r w:rsidR="00291EB9" w:rsidRPr="00DE4439">
        <w:rPr>
          <w:rtl/>
        </w:rPr>
        <w:t>اگر آنها ن</w:t>
      </w:r>
      <w:r w:rsidR="00AE657A">
        <w:rPr>
          <w:rtl/>
        </w:rPr>
        <w:t>ی</w:t>
      </w:r>
      <w:r w:rsidR="00291EB9" w:rsidRPr="00DE4439">
        <w:rPr>
          <w:rtl/>
        </w:rPr>
        <w:t>ز به مانند آنچه شما ا</w:t>
      </w:r>
      <w:r w:rsidR="00AE657A">
        <w:rPr>
          <w:rtl/>
        </w:rPr>
        <w:t>ی</w:t>
      </w:r>
      <w:r w:rsidR="00291EB9" w:rsidRPr="00DE4439">
        <w:rPr>
          <w:rtl/>
        </w:rPr>
        <w:t>مان آورده‏ا</w:t>
      </w:r>
      <w:r w:rsidR="00AE657A">
        <w:rPr>
          <w:rtl/>
        </w:rPr>
        <w:t>ی</w:t>
      </w:r>
      <w:r w:rsidR="00291EB9" w:rsidRPr="00DE4439">
        <w:rPr>
          <w:rtl/>
        </w:rPr>
        <w:t>د ا</w:t>
      </w:r>
      <w:r w:rsidR="00AE657A">
        <w:rPr>
          <w:rtl/>
        </w:rPr>
        <w:t>ی</w:t>
      </w:r>
      <w:r w:rsidR="00291EB9" w:rsidRPr="00DE4439">
        <w:rPr>
          <w:rtl/>
        </w:rPr>
        <w:t>مان ب</w:t>
      </w:r>
      <w:r w:rsidR="00AE657A">
        <w:rPr>
          <w:rtl/>
        </w:rPr>
        <w:t>ی</w:t>
      </w:r>
      <w:r w:rsidR="00291EB9" w:rsidRPr="00DE4439">
        <w:rPr>
          <w:rtl/>
        </w:rPr>
        <w:t>اورند، هدا</w:t>
      </w:r>
      <w:r w:rsidR="00AE657A">
        <w:rPr>
          <w:rtl/>
        </w:rPr>
        <w:t>ی</w:t>
      </w:r>
      <w:r w:rsidR="00291EB9" w:rsidRPr="00DE4439">
        <w:rPr>
          <w:rtl/>
        </w:rPr>
        <w:t xml:space="preserve">ت </w:t>
      </w:r>
      <w:r w:rsidR="00AE657A">
        <w:rPr>
          <w:rtl/>
        </w:rPr>
        <w:t>ی</w:t>
      </w:r>
      <w:r w:rsidR="00291EB9" w:rsidRPr="00DE4439">
        <w:rPr>
          <w:rtl/>
        </w:rPr>
        <w:t>افته‏اند; و اگر سرپ</w:t>
      </w:r>
      <w:r w:rsidR="00AE657A">
        <w:rPr>
          <w:rtl/>
        </w:rPr>
        <w:t>ی</w:t>
      </w:r>
      <w:r w:rsidR="00291EB9" w:rsidRPr="00DE4439">
        <w:rPr>
          <w:rtl/>
        </w:rPr>
        <w:t xml:space="preserve">چى </w:t>
      </w:r>
      <w:r w:rsidR="00AE657A">
        <w:rPr>
          <w:rtl/>
        </w:rPr>
        <w:t>ک</w:t>
      </w:r>
      <w:r w:rsidR="00291EB9" w:rsidRPr="00DE4439">
        <w:rPr>
          <w:rtl/>
        </w:rPr>
        <w:t>نند، از حق جدا شده‏اند و خداوند، شر آنها را از تو دفع مى‏</w:t>
      </w:r>
      <w:r w:rsidR="00AE657A">
        <w:rPr>
          <w:rtl/>
        </w:rPr>
        <w:t>ک</w:t>
      </w:r>
      <w:r w:rsidR="00291EB9" w:rsidRPr="00DE4439">
        <w:rPr>
          <w:rtl/>
        </w:rPr>
        <w:t>ند; و او شنونده و داناست</w:t>
      </w:r>
      <w:r w:rsidRPr="00DE4439">
        <w:rPr>
          <w:rFonts w:ascii="Times New Roman" w:hAnsi="Times New Roman" w:hint="cs"/>
          <w:rtl/>
        </w:rPr>
        <w:t>».</w:t>
      </w:r>
    </w:p>
    <w:p w:rsidR="00B40320" w:rsidRPr="00DE4439" w:rsidRDefault="00695229" w:rsidP="00DD1863">
      <w:pPr>
        <w:pStyle w:val="a"/>
        <w:rPr>
          <w:rtl/>
        </w:rPr>
      </w:pPr>
      <w:r w:rsidRPr="00DE4439">
        <w:rPr>
          <w:rFonts w:hint="cs"/>
          <w:rtl/>
        </w:rPr>
        <w:t>عمره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پس ه</w:t>
      </w:r>
      <w:r w:rsidR="00AE657A">
        <w:rPr>
          <w:rFonts w:hint="cs"/>
          <w:rtl/>
        </w:rPr>
        <w:t>ی</w:t>
      </w:r>
      <w:r w:rsidRPr="00DE4439">
        <w:rPr>
          <w:rFonts w:hint="cs"/>
          <w:rtl/>
        </w:rPr>
        <w:t xml:space="preserve">چ </w:t>
      </w:r>
      <w:r w:rsidR="00AE657A">
        <w:rPr>
          <w:rFonts w:hint="cs"/>
          <w:rtl/>
        </w:rPr>
        <w:t>ک</w:t>
      </w:r>
      <w:r w:rsidRPr="00DE4439">
        <w:rPr>
          <w:rFonts w:hint="cs"/>
          <w:rtl/>
        </w:rPr>
        <w:t>س</w:t>
      </w:r>
      <w:r w:rsidR="00AE657A">
        <w:rPr>
          <w:rFonts w:hint="cs"/>
          <w:rtl/>
        </w:rPr>
        <w:t>ی</w:t>
      </w:r>
      <w:r w:rsidRPr="00DE4439">
        <w:rPr>
          <w:rFonts w:hint="cs"/>
          <w:rtl/>
        </w:rPr>
        <w:t xml:space="preserve"> از آنها درست و به خوب</w:t>
      </w:r>
      <w:r w:rsidR="00AE657A">
        <w:rPr>
          <w:rFonts w:hint="cs"/>
          <w:rtl/>
        </w:rPr>
        <w:t>ی</w:t>
      </w:r>
      <w:r w:rsidRPr="00DE4439">
        <w:rPr>
          <w:rFonts w:hint="cs"/>
          <w:rtl/>
        </w:rPr>
        <w:t xml:space="preserve"> نمرد</w:t>
      </w:r>
      <w:r w:rsidRPr="00D139C3">
        <w:rPr>
          <w:rStyle w:val="Char0"/>
          <w:vertAlign w:val="superscript"/>
          <w:rtl/>
        </w:rPr>
        <w:footnoteReference w:id="141"/>
      </w:r>
      <w:r w:rsidR="009A2C9C" w:rsidRPr="00DE4439">
        <w:rPr>
          <w:rFonts w:hint="cs"/>
          <w:rtl/>
        </w:rPr>
        <w:t>.</w:t>
      </w:r>
      <w:r w:rsidRPr="00DE4439">
        <w:rPr>
          <w:rFonts w:hint="cs"/>
          <w:rtl/>
        </w:rPr>
        <w:t xml:space="preserve"> </w:t>
      </w:r>
      <w:r w:rsidR="009A2C9C" w:rsidRPr="00DE4439">
        <w:rPr>
          <w:rFonts w:hint="cs"/>
          <w:rtl/>
        </w:rPr>
        <w:t>و محمد بن س</w:t>
      </w:r>
      <w:r w:rsidR="00AE657A">
        <w:rPr>
          <w:rFonts w:hint="cs"/>
          <w:rtl/>
        </w:rPr>
        <w:t>ی</w:t>
      </w:r>
      <w:r w:rsidR="009A2C9C" w:rsidRPr="00DE4439">
        <w:rPr>
          <w:rFonts w:hint="cs"/>
          <w:rtl/>
        </w:rPr>
        <w:t>ر</w:t>
      </w:r>
      <w:r w:rsidR="00AE657A">
        <w:rPr>
          <w:rFonts w:hint="cs"/>
          <w:rtl/>
        </w:rPr>
        <w:t>ی</w:t>
      </w:r>
      <w:r w:rsidR="009A2C9C" w:rsidRPr="00DE4439">
        <w:rPr>
          <w:rFonts w:hint="cs"/>
          <w:rtl/>
        </w:rPr>
        <w:t>ن م</w:t>
      </w:r>
      <w:r w:rsidR="00AE657A">
        <w:rPr>
          <w:rFonts w:hint="cs"/>
          <w:rtl/>
        </w:rPr>
        <w:t>ی</w:t>
      </w:r>
      <w:r w:rsidR="009A2C9C" w:rsidRPr="00DE4439">
        <w:rPr>
          <w:rFonts w:hint="cs"/>
          <w:rtl/>
        </w:rPr>
        <w:t>‌گو</w:t>
      </w:r>
      <w:r w:rsidR="00AE657A">
        <w:rPr>
          <w:rFonts w:hint="cs"/>
          <w:rtl/>
        </w:rPr>
        <w:t>ی</w:t>
      </w:r>
      <w:r w:rsidR="009A2C9C" w:rsidRPr="00DE4439">
        <w:rPr>
          <w:rFonts w:hint="cs"/>
          <w:rtl/>
        </w:rPr>
        <w:t>د</w:t>
      </w:r>
      <w:r w:rsidR="00784590" w:rsidRPr="00DE4439">
        <w:rPr>
          <w:rFonts w:hint="cs"/>
          <w:rtl/>
        </w:rPr>
        <w:t xml:space="preserve">: </w:t>
      </w:r>
      <w:r w:rsidR="00AE657A">
        <w:rPr>
          <w:rFonts w:hint="cs"/>
          <w:rtl/>
        </w:rPr>
        <w:t>ک</w:t>
      </w:r>
      <w:r w:rsidR="009A2C9C" w:rsidRPr="00DE4439">
        <w:rPr>
          <w:rFonts w:hint="cs"/>
          <w:rtl/>
        </w:rPr>
        <w:t>عبه را طواف م</w:t>
      </w:r>
      <w:r w:rsidR="00AE657A">
        <w:rPr>
          <w:rFonts w:hint="cs"/>
          <w:rtl/>
        </w:rPr>
        <w:t>ی</w:t>
      </w:r>
      <w:r w:rsidR="009A2C9C" w:rsidRPr="00DE4439">
        <w:rPr>
          <w:rFonts w:hint="cs"/>
          <w:rtl/>
        </w:rPr>
        <w:t>‌</w:t>
      </w:r>
      <w:r w:rsidR="00AE657A">
        <w:rPr>
          <w:rFonts w:hint="cs"/>
          <w:rtl/>
        </w:rPr>
        <w:t>ک</w:t>
      </w:r>
      <w:r w:rsidR="009A2C9C" w:rsidRPr="00DE4439">
        <w:rPr>
          <w:rFonts w:hint="cs"/>
          <w:rtl/>
        </w:rPr>
        <w:t>ردم ناگهان مرد</w:t>
      </w:r>
      <w:r w:rsidR="00AE657A">
        <w:rPr>
          <w:rFonts w:hint="cs"/>
          <w:rtl/>
        </w:rPr>
        <w:t>ی</w:t>
      </w:r>
      <w:r w:rsidR="009A2C9C" w:rsidRPr="00DE4439">
        <w:rPr>
          <w:rFonts w:hint="cs"/>
          <w:rtl/>
        </w:rPr>
        <w:t xml:space="preserve"> را د</w:t>
      </w:r>
      <w:r w:rsidR="00AE657A">
        <w:rPr>
          <w:rFonts w:hint="cs"/>
          <w:rtl/>
        </w:rPr>
        <w:t>ی</w:t>
      </w:r>
      <w:r w:rsidR="009A2C9C" w:rsidRPr="00DE4439">
        <w:rPr>
          <w:rFonts w:hint="cs"/>
          <w:rtl/>
        </w:rPr>
        <w:t xml:space="preserve">دم </w:t>
      </w:r>
      <w:r w:rsidR="00AE657A">
        <w:rPr>
          <w:rFonts w:hint="cs"/>
          <w:rtl/>
        </w:rPr>
        <w:t>ک</w:t>
      </w:r>
      <w:r w:rsidR="009A2C9C" w:rsidRPr="00DE4439">
        <w:rPr>
          <w:rFonts w:hint="cs"/>
          <w:rtl/>
        </w:rPr>
        <w:t>ه م</w:t>
      </w:r>
      <w:r w:rsidR="00AE657A">
        <w:rPr>
          <w:rFonts w:hint="cs"/>
          <w:rtl/>
        </w:rPr>
        <w:t>ی</w:t>
      </w:r>
      <w:r w:rsidR="009A2C9C" w:rsidRPr="00DE4439">
        <w:rPr>
          <w:rFonts w:hint="cs"/>
          <w:rtl/>
        </w:rPr>
        <w:t>‌گفت</w:t>
      </w:r>
      <w:r w:rsidR="00784590" w:rsidRPr="00DE4439">
        <w:rPr>
          <w:rFonts w:hint="cs"/>
          <w:rtl/>
        </w:rPr>
        <w:t xml:space="preserve">: </w:t>
      </w:r>
      <w:r w:rsidR="009A2C9C" w:rsidRPr="00DE4439">
        <w:rPr>
          <w:rFonts w:hint="cs"/>
          <w:rtl/>
        </w:rPr>
        <w:t>بار خدا</w:t>
      </w:r>
      <w:r w:rsidR="00AE657A">
        <w:rPr>
          <w:rFonts w:hint="cs"/>
          <w:rtl/>
        </w:rPr>
        <w:t>ی</w:t>
      </w:r>
      <w:r w:rsidR="009A2C9C" w:rsidRPr="00DE4439">
        <w:rPr>
          <w:rFonts w:hint="cs"/>
          <w:rtl/>
        </w:rPr>
        <w:t>ا مرا ببخش و گمان نم</w:t>
      </w:r>
      <w:r w:rsidR="00AE657A">
        <w:rPr>
          <w:rFonts w:hint="cs"/>
          <w:rtl/>
        </w:rPr>
        <w:t>ی</w:t>
      </w:r>
      <w:r w:rsidR="009A2C9C" w:rsidRPr="00DE4439">
        <w:rPr>
          <w:rFonts w:hint="cs"/>
          <w:rtl/>
        </w:rPr>
        <w:t>‌</w:t>
      </w:r>
      <w:r w:rsidR="00AE657A">
        <w:rPr>
          <w:rFonts w:hint="cs"/>
          <w:rtl/>
        </w:rPr>
        <w:t>ک</w:t>
      </w:r>
      <w:r w:rsidR="009A2C9C" w:rsidRPr="00DE4439">
        <w:rPr>
          <w:rFonts w:hint="cs"/>
          <w:rtl/>
        </w:rPr>
        <w:t xml:space="preserve">نم </w:t>
      </w:r>
      <w:r w:rsidR="00AE657A">
        <w:rPr>
          <w:rFonts w:hint="cs"/>
          <w:rtl/>
        </w:rPr>
        <w:t>ک</w:t>
      </w:r>
      <w:r w:rsidR="009A2C9C" w:rsidRPr="00DE4439">
        <w:rPr>
          <w:rFonts w:hint="cs"/>
          <w:rtl/>
        </w:rPr>
        <w:t>ه مرا ببخش</w:t>
      </w:r>
      <w:r w:rsidR="00AE657A">
        <w:rPr>
          <w:rFonts w:hint="cs"/>
          <w:rtl/>
        </w:rPr>
        <w:t>ی</w:t>
      </w:r>
      <w:r w:rsidR="009A2C9C" w:rsidRPr="00DE4439">
        <w:rPr>
          <w:rFonts w:hint="cs"/>
          <w:rtl/>
        </w:rPr>
        <w:t>. ابن س</w:t>
      </w:r>
      <w:r w:rsidR="00AE657A">
        <w:rPr>
          <w:rFonts w:hint="cs"/>
          <w:rtl/>
        </w:rPr>
        <w:t>ی</w:t>
      </w:r>
      <w:r w:rsidR="009A2C9C" w:rsidRPr="00DE4439">
        <w:rPr>
          <w:rFonts w:hint="cs"/>
          <w:rtl/>
        </w:rPr>
        <w:t>ر</w:t>
      </w:r>
      <w:r w:rsidR="00AE657A">
        <w:rPr>
          <w:rFonts w:hint="cs"/>
          <w:rtl/>
        </w:rPr>
        <w:t>ی</w:t>
      </w:r>
      <w:r w:rsidR="009A2C9C" w:rsidRPr="00DE4439">
        <w:rPr>
          <w:rFonts w:hint="cs"/>
          <w:rtl/>
        </w:rPr>
        <w:t>ن م</w:t>
      </w:r>
      <w:r w:rsidR="00AE657A">
        <w:rPr>
          <w:rFonts w:hint="cs"/>
          <w:rtl/>
        </w:rPr>
        <w:t>ی</w:t>
      </w:r>
      <w:r w:rsidR="009A2C9C" w:rsidRPr="00DE4439">
        <w:rPr>
          <w:rFonts w:hint="cs"/>
          <w:rtl/>
        </w:rPr>
        <w:t>‌گو</w:t>
      </w:r>
      <w:r w:rsidR="00AE657A">
        <w:rPr>
          <w:rFonts w:hint="cs"/>
          <w:rtl/>
        </w:rPr>
        <w:t>ی</w:t>
      </w:r>
      <w:r w:rsidR="009A2C9C" w:rsidRPr="00DE4439">
        <w:rPr>
          <w:rFonts w:hint="cs"/>
          <w:rtl/>
        </w:rPr>
        <w:t xml:space="preserve">د از او تعجب </w:t>
      </w:r>
      <w:r w:rsidR="00AE657A">
        <w:rPr>
          <w:rFonts w:hint="cs"/>
          <w:rtl/>
        </w:rPr>
        <w:t>ک</w:t>
      </w:r>
      <w:r w:rsidR="009A2C9C" w:rsidRPr="00DE4439">
        <w:rPr>
          <w:rFonts w:hint="cs"/>
          <w:rtl/>
        </w:rPr>
        <w:t>ردم و گفتم</w:t>
      </w:r>
      <w:r w:rsidR="00784590" w:rsidRPr="00DE4439">
        <w:rPr>
          <w:rFonts w:hint="cs"/>
          <w:rtl/>
        </w:rPr>
        <w:t xml:space="preserve">: </w:t>
      </w:r>
      <w:r w:rsidR="009A2C9C" w:rsidRPr="00DE4439">
        <w:rPr>
          <w:rFonts w:hint="cs"/>
          <w:rtl/>
        </w:rPr>
        <w:t>ا</w:t>
      </w:r>
      <w:r w:rsidR="00AE657A">
        <w:rPr>
          <w:rFonts w:hint="cs"/>
          <w:rtl/>
        </w:rPr>
        <w:t>ی</w:t>
      </w:r>
      <w:r w:rsidR="009A2C9C" w:rsidRPr="00DE4439">
        <w:rPr>
          <w:rFonts w:hint="cs"/>
          <w:rtl/>
        </w:rPr>
        <w:t xml:space="preserve"> بند</w:t>
      </w:r>
      <w:r w:rsidR="00AE657A">
        <w:rPr>
          <w:rFonts w:hint="cs"/>
          <w:rtl/>
        </w:rPr>
        <w:t>ۀ</w:t>
      </w:r>
      <w:r w:rsidR="009A2C9C" w:rsidRPr="00DE4439">
        <w:rPr>
          <w:rFonts w:hint="cs"/>
          <w:rtl/>
        </w:rPr>
        <w:t xml:space="preserve"> خدا از ه</w:t>
      </w:r>
      <w:r w:rsidR="00AE657A">
        <w:rPr>
          <w:rFonts w:hint="cs"/>
          <w:rtl/>
        </w:rPr>
        <w:t>ی</w:t>
      </w:r>
      <w:r w:rsidR="009A2C9C" w:rsidRPr="00DE4439">
        <w:rPr>
          <w:rFonts w:hint="cs"/>
          <w:rtl/>
        </w:rPr>
        <w:t xml:space="preserve">چ </w:t>
      </w:r>
      <w:r w:rsidR="00AE657A">
        <w:rPr>
          <w:rFonts w:hint="cs"/>
          <w:rtl/>
        </w:rPr>
        <w:t>ک</w:t>
      </w:r>
      <w:r w:rsidR="009A2C9C" w:rsidRPr="00DE4439">
        <w:rPr>
          <w:rFonts w:hint="cs"/>
          <w:rtl/>
        </w:rPr>
        <w:t>س</w:t>
      </w:r>
      <w:r w:rsidR="00AE657A">
        <w:rPr>
          <w:rFonts w:hint="cs"/>
          <w:rtl/>
        </w:rPr>
        <w:t>ی</w:t>
      </w:r>
      <w:r w:rsidR="009A2C9C" w:rsidRPr="00DE4439">
        <w:rPr>
          <w:rFonts w:hint="cs"/>
          <w:rtl/>
        </w:rPr>
        <w:t xml:space="preserve"> نشن</w:t>
      </w:r>
      <w:r w:rsidR="00AE657A">
        <w:rPr>
          <w:rFonts w:hint="cs"/>
          <w:rtl/>
        </w:rPr>
        <w:t>ی</w:t>
      </w:r>
      <w:r w:rsidR="009A2C9C" w:rsidRPr="00DE4439">
        <w:rPr>
          <w:rFonts w:hint="cs"/>
          <w:rtl/>
        </w:rPr>
        <w:t xml:space="preserve">ده‌ام </w:t>
      </w:r>
      <w:r w:rsidR="00AE657A">
        <w:rPr>
          <w:rFonts w:hint="cs"/>
          <w:rtl/>
        </w:rPr>
        <w:t>ک</w:t>
      </w:r>
      <w:r w:rsidR="009A2C9C" w:rsidRPr="00DE4439">
        <w:rPr>
          <w:rFonts w:hint="cs"/>
          <w:rtl/>
        </w:rPr>
        <w:t>ه سخن</w:t>
      </w:r>
      <w:r w:rsidR="00AE657A">
        <w:rPr>
          <w:rFonts w:hint="cs"/>
          <w:rtl/>
        </w:rPr>
        <w:t>ی</w:t>
      </w:r>
      <w:r w:rsidR="009A2C9C" w:rsidRPr="00DE4439">
        <w:rPr>
          <w:rFonts w:hint="cs"/>
          <w:rtl/>
        </w:rPr>
        <w:t xml:space="preserve"> مانند سخن تو بگو</w:t>
      </w:r>
      <w:r w:rsidR="00AE657A">
        <w:rPr>
          <w:rFonts w:hint="cs"/>
          <w:rtl/>
        </w:rPr>
        <w:t>ی</w:t>
      </w:r>
      <w:r w:rsidR="009A2C9C" w:rsidRPr="00DE4439">
        <w:rPr>
          <w:rFonts w:hint="cs"/>
          <w:rtl/>
        </w:rPr>
        <w:t>د. مرد گفت</w:t>
      </w:r>
      <w:r w:rsidR="00784590" w:rsidRPr="00DE4439">
        <w:rPr>
          <w:rFonts w:hint="cs"/>
          <w:rtl/>
        </w:rPr>
        <w:t xml:space="preserve">: </w:t>
      </w:r>
      <w:r w:rsidR="009A2C9C" w:rsidRPr="00DE4439">
        <w:rPr>
          <w:rFonts w:hint="cs"/>
          <w:rtl/>
        </w:rPr>
        <w:t>م</w:t>
      </w:r>
      <w:r w:rsidR="00B40320" w:rsidRPr="00DE4439">
        <w:rPr>
          <w:rFonts w:hint="cs"/>
          <w:rtl/>
        </w:rPr>
        <w:t>ن</w:t>
      </w:r>
      <w:r w:rsidR="009A2C9C" w:rsidRPr="00DE4439">
        <w:rPr>
          <w:rFonts w:hint="cs"/>
          <w:rtl/>
        </w:rPr>
        <w:t xml:space="preserve"> با خدا عهد بسته بودم اگر به عثمان دسترس</w:t>
      </w:r>
      <w:r w:rsidR="00AE657A">
        <w:rPr>
          <w:rFonts w:hint="cs"/>
          <w:rtl/>
        </w:rPr>
        <w:t>ی</w:t>
      </w:r>
      <w:r w:rsidR="009A2C9C" w:rsidRPr="00DE4439">
        <w:rPr>
          <w:rFonts w:hint="cs"/>
          <w:rtl/>
        </w:rPr>
        <w:t xml:space="preserve"> پ</w:t>
      </w:r>
      <w:r w:rsidR="00AE657A">
        <w:rPr>
          <w:rFonts w:hint="cs"/>
          <w:rtl/>
        </w:rPr>
        <w:t>ی</w:t>
      </w:r>
      <w:r w:rsidR="009A2C9C" w:rsidRPr="00DE4439">
        <w:rPr>
          <w:rFonts w:hint="cs"/>
          <w:rtl/>
        </w:rPr>
        <w:t xml:space="preserve">دا </w:t>
      </w:r>
      <w:r w:rsidR="00AE657A">
        <w:rPr>
          <w:rFonts w:hint="cs"/>
          <w:rtl/>
        </w:rPr>
        <w:t>ک</w:t>
      </w:r>
      <w:r w:rsidR="009A2C9C" w:rsidRPr="00DE4439">
        <w:rPr>
          <w:rFonts w:hint="cs"/>
          <w:rtl/>
        </w:rPr>
        <w:t xml:space="preserve">نم او را </w:t>
      </w:r>
      <w:r w:rsidR="00AE657A">
        <w:rPr>
          <w:rFonts w:hint="cs"/>
          <w:rtl/>
        </w:rPr>
        <w:t>یک</w:t>
      </w:r>
      <w:r w:rsidR="009A2C9C" w:rsidRPr="00DE4439">
        <w:rPr>
          <w:rFonts w:hint="cs"/>
          <w:rtl/>
        </w:rPr>
        <w:t xml:space="preserve"> س</w:t>
      </w:r>
      <w:r w:rsidR="00AE657A">
        <w:rPr>
          <w:rFonts w:hint="cs"/>
          <w:rtl/>
        </w:rPr>
        <w:t>ی</w:t>
      </w:r>
      <w:r w:rsidR="009A2C9C" w:rsidRPr="00DE4439">
        <w:rPr>
          <w:rFonts w:hint="cs"/>
          <w:rtl/>
        </w:rPr>
        <w:t>ل</w:t>
      </w:r>
      <w:r w:rsidR="00AE657A">
        <w:rPr>
          <w:rFonts w:hint="cs"/>
          <w:rtl/>
        </w:rPr>
        <w:t>ی</w:t>
      </w:r>
      <w:r w:rsidR="009A2C9C" w:rsidRPr="00DE4439">
        <w:rPr>
          <w:rFonts w:hint="cs"/>
          <w:rtl/>
        </w:rPr>
        <w:t xml:space="preserve"> بزنم، و وقت</w:t>
      </w:r>
      <w:r w:rsidR="00AE657A">
        <w:rPr>
          <w:rFonts w:hint="cs"/>
          <w:rtl/>
        </w:rPr>
        <w:t>ی</w:t>
      </w:r>
      <w:r w:rsidR="009A2C9C" w:rsidRPr="00DE4439">
        <w:rPr>
          <w:rFonts w:hint="cs"/>
          <w:rtl/>
        </w:rPr>
        <w:t xml:space="preserve"> او </w:t>
      </w:r>
      <w:r w:rsidR="00AE657A">
        <w:rPr>
          <w:rFonts w:hint="cs"/>
          <w:rtl/>
        </w:rPr>
        <w:t>ک</w:t>
      </w:r>
      <w:r w:rsidR="009A2C9C" w:rsidRPr="00DE4439">
        <w:rPr>
          <w:rFonts w:hint="cs"/>
          <w:rtl/>
        </w:rPr>
        <w:t>شته شد و در خانه رو</w:t>
      </w:r>
      <w:r w:rsidR="00AE657A">
        <w:rPr>
          <w:rFonts w:hint="cs"/>
          <w:rtl/>
        </w:rPr>
        <w:t>ی</w:t>
      </w:r>
      <w:r w:rsidR="009A2C9C" w:rsidRPr="00DE4439">
        <w:rPr>
          <w:rFonts w:hint="cs"/>
          <w:rtl/>
        </w:rPr>
        <w:t xml:space="preserve"> تابوت گذاشته شد، مردم م</w:t>
      </w:r>
      <w:r w:rsidR="00AE657A">
        <w:rPr>
          <w:rFonts w:hint="cs"/>
          <w:rtl/>
        </w:rPr>
        <w:t>ی</w:t>
      </w:r>
      <w:r w:rsidR="009A2C9C" w:rsidRPr="00DE4439">
        <w:rPr>
          <w:rFonts w:hint="cs"/>
          <w:rtl/>
        </w:rPr>
        <w:t>‌آمدند و بر او نماز م</w:t>
      </w:r>
      <w:r w:rsidR="00AE657A">
        <w:rPr>
          <w:rFonts w:hint="cs"/>
          <w:rtl/>
        </w:rPr>
        <w:t>ی</w:t>
      </w:r>
      <w:r w:rsidR="009A2C9C" w:rsidRPr="00DE4439">
        <w:rPr>
          <w:rFonts w:hint="eastAsia"/>
          <w:rtl/>
        </w:rPr>
        <w:t>‌</w:t>
      </w:r>
      <w:r w:rsidR="009A2C9C" w:rsidRPr="00DE4439">
        <w:rPr>
          <w:rFonts w:hint="cs"/>
          <w:rtl/>
        </w:rPr>
        <w:t>خواندند و او در خانه‌اش بود، من به بهان</w:t>
      </w:r>
      <w:r w:rsidR="00AE657A">
        <w:rPr>
          <w:rFonts w:hint="cs"/>
          <w:rtl/>
        </w:rPr>
        <w:t>ۀ</w:t>
      </w:r>
      <w:r w:rsidR="009A2C9C" w:rsidRPr="00DE4439">
        <w:rPr>
          <w:rFonts w:hint="cs"/>
          <w:rtl/>
        </w:rPr>
        <w:t xml:space="preserve"> ا</w:t>
      </w:r>
      <w:r w:rsidR="00AE657A">
        <w:rPr>
          <w:rFonts w:hint="cs"/>
          <w:rtl/>
        </w:rPr>
        <w:t>ی</w:t>
      </w:r>
      <w:r w:rsidR="009A2C9C" w:rsidRPr="00DE4439">
        <w:rPr>
          <w:rFonts w:hint="cs"/>
          <w:rtl/>
        </w:rPr>
        <w:t>ن</w:t>
      </w:r>
      <w:r w:rsidR="00AE657A">
        <w:rPr>
          <w:rFonts w:hint="cs"/>
          <w:rtl/>
        </w:rPr>
        <w:t>ک</w:t>
      </w:r>
      <w:r w:rsidR="009A2C9C" w:rsidRPr="00DE4439">
        <w:rPr>
          <w:rFonts w:hint="cs"/>
          <w:rtl/>
        </w:rPr>
        <w:t>ه م</w:t>
      </w:r>
      <w:r w:rsidR="00AE657A">
        <w:rPr>
          <w:rFonts w:hint="cs"/>
          <w:rtl/>
        </w:rPr>
        <w:t>ی</w:t>
      </w:r>
      <w:r w:rsidR="009A2C9C" w:rsidRPr="00DE4439">
        <w:rPr>
          <w:rFonts w:hint="eastAsia"/>
          <w:rtl/>
        </w:rPr>
        <w:t>‌</w:t>
      </w:r>
      <w:r w:rsidR="009A2C9C" w:rsidRPr="00DE4439">
        <w:rPr>
          <w:rFonts w:hint="cs"/>
          <w:rtl/>
        </w:rPr>
        <w:t xml:space="preserve">خواهم </w:t>
      </w:r>
      <w:r w:rsidR="006432BC" w:rsidRPr="00DE4439">
        <w:rPr>
          <w:rFonts w:hint="cs"/>
          <w:rtl/>
        </w:rPr>
        <w:t>بر او نماز بخوانم وارد شدم، و وقت</w:t>
      </w:r>
      <w:r w:rsidR="00AE657A">
        <w:rPr>
          <w:rFonts w:hint="cs"/>
          <w:rtl/>
        </w:rPr>
        <w:t>ی</w:t>
      </w:r>
      <w:r w:rsidR="006432BC" w:rsidRPr="00DE4439">
        <w:rPr>
          <w:rFonts w:hint="cs"/>
          <w:rtl/>
        </w:rPr>
        <w:t xml:space="preserve"> د</w:t>
      </w:r>
      <w:r w:rsidR="00AE657A">
        <w:rPr>
          <w:rFonts w:hint="cs"/>
          <w:rtl/>
        </w:rPr>
        <w:t>ی</w:t>
      </w:r>
      <w:r w:rsidR="006432BC" w:rsidRPr="00DE4439">
        <w:rPr>
          <w:rFonts w:hint="cs"/>
          <w:rtl/>
        </w:rPr>
        <w:t xml:space="preserve">دم </w:t>
      </w:r>
      <w:r w:rsidR="00AE657A">
        <w:rPr>
          <w:rFonts w:hint="cs"/>
          <w:rtl/>
        </w:rPr>
        <w:t>ک</w:t>
      </w:r>
      <w:r w:rsidR="006432BC" w:rsidRPr="00DE4439">
        <w:rPr>
          <w:rFonts w:hint="cs"/>
          <w:rtl/>
        </w:rPr>
        <w:t xml:space="preserve">ه </w:t>
      </w:r>
      <w:r w:rsidR="00AE657A">
        <w:rPr>
          <w:rFonts w:hint="cs"/>
          <w:rtl/>
        </w:rPr>
        <w:t>ک</w:t>
      </w:r>
      <w:r w:rsidR="006432BC" w:rsidRPr="00DE4439">
        <w:rPr>
          <w:rFonts w:hint="cs"/>
          <w:rtl/>
        </w:rPr>
        <w:t>س</w:t>
      </w:r>
      <w:r w:rsidR="00AE657A">
        <w:rPr>
          <w:rFonts w:hint="cs"/>
          <w:rtl/>
        </w:rPr>
        <w:t>ی</w:t>
      </w:r>
      <w:r w:rsidR="006432BC" w:rsidRPr="00DE4439">
        <w:rPr>
          <w:rFonts w:hint="cs"/>
          <w:rtl/>
        </w:rPr>
        <w:t xml:space="preserve"> در خانه ن</w:t>
      </w:r>
      <w:r w:rsidR="00AE657A">
        <w:rPr>
          <w:rFonts w:hint="cs"/>
          <w:rtl/>
        </w:rPr>
        <w:t>ی</w:t>
      </w:r>
      <w:r w:rsidR="006432BC" w:rsidRPr="00DE4439">
        <w:rPr>
          <w:rFonts w:hint="cs"/>
          <w:rtl/>
        </w:rPr>
        <w:t xml:space="preserve">ست پارچه را از چهره‌اش دور </w:t>
      </w:r>
      <w:r w:rsidR="00AE657A">
        <w:rPr>
          <w:rFonts w:hint="cs"/>
          <w:rtl/>
        </w:rPr>
        <w:t>ک</w:t>
      </w:r>
      <w:r w:rsidR="006432BC" w:rsidRPr="00DE4439">
        <w:rPr>
          <w:rFonts w:hint="cs"/>
          <w:rtl/>
        </w:rPr>
        <w:t xml:space="preserve">ردم و او را </w:t>
      </w:r>
      <w:r w:rsidR="00AE657A">
        <w:rPr>
          <w:rFonts w:hint="cs"/>
          <w:rtl/>
        </w:rPr>
        <w:t>ک</w:t>
      </w:r>
      <w:r w:rsidR="006432BC" w:rsidRPr="00DE4439">
        <w:rPr>
          <w:rFonts w:hint="cs"/>
          <w:rtl/>
        </w:rPr>
        <w:t xml:space="preserve">ه مرده بود </w:t>
      </w:r>
      <w:r w:rsidR="00AE657A">
        <w:rPr>
          <w:rFonts w:hint="cs"/>
          <w:rtl/>
        </w:rPr>
        <w:t>یک</w:t>
      </w:r>
      <w:r w:rsidR="006432BC" w:rsidRPr="00DE4439">
        <w:rPr>
          <w:rFonts w:hint="cs"/>
          <w:rtl/>
        </w:rPr>
        <w:t xml:space="preserve"> س</w:t>
      </w:r>
      <w:r w:rsidR="00AE657A">
        <w:rPr>
          <w:rFonts w:hint="cs"/>
          <w:rtl/>
        </w:rPr>
        <w:t>ی</w:t>
      </w:r>
      <w:r w:rsidR="006432BC" w:rsidRPr="00DE4439">
        <w:rPr>
          <w:rFonts w:hint="cs"/>
          <w:rtl/>
        </w:rPr>
        <w:t>ل</w:t>
      </w:r>
      <w:r w:rsidR="00AE657A">
        <w:rPr>
          <w:rFonts w:hint="cs"/>
          <w:rtl/>
        </w:rPr>
        <w:t>ی</w:t>
      </w:r>
      <w:r w:rsidR="006432BC" w:rsidRPr="00DE4439">
        <w:rPr>
          <w:rFonts w:hint="cs"/>
          <w:rtl/>
        </w:rPr>
        <w:t xml:space="preserve"> زدم آنگاه دستم خش</w:t>
      </w:r>
      <w:r w:rsidR="00AE657A">
        <w:rPr>
          <w:rFonts w:hint="cs"/>
          <w:rtl/>
        </w:rPr>
        <w:t>ک</w:t>
      </w:r>
      <w:r w:rsidR="006432BC" w:rsidRPr="00DE4439">
        <w:rPr>
          <w:rFonts w:hint="cs"/>
          <w:rtl/>
        </w:rPr>
        <w:t xml:space="preserve"> شد. ابن س</w:t>
      </w:r>
      <w:r w:rsidR="00AE657A">
        <w:rPr>
          <w:rFonts w:hint="cs"/>
          <w:rtl/>
        </w:rPr>
        <w:t>ی</w:t>
      </w:r>
      <w:r w:rsidR="006432BC" w:rsidRPr="00DE4439">
        <w:rPr>
          <w:rFonts w:hint="cs"/>
          <w:rtl/>
        </w:rPr>
        <w:t>ر</w:t>
      </w:r>
      <w:r w:rsidR="00AE657A">
        <w:rPr>
          <w:rFonts w:hint="cs"/>
          <w:rtl/>
        </w:rPr>
        <w:t>ی</w:t>
      </w:r>
      <w:r w:rsidR="006432BC" w:rsidRPr="00DE4439">
        <w:rPr>
          <w:rFonts w:hint="cs"/>
          <w:rtl/>
        </w:rPr>
        <w:t>ن م</w:t>
      </w:r>
      <w:r w:rsidR="00AE657A">
        <w:rPr>
          <w:rFonts w:hint="cs"/>
          <w:rtl/>
        </w:rPr>
        <w:t>ی</w:t>
      </w:r>
      <w:r w:rsidR="006432BC" w:rsidRPr="00DE4439">
        <w:rPr>
          <w:rFonts w:hint="cs"/>
          <w:rtl/>
        </w:rPr>
        <w:t>‌گو</w:t>
      </w:r>
      <w:r w:rsidR="00AE657A">
        <w:rPr>
          <w:rFonts w:hint="cs"/>
          <w:rtl/>
        </w:rPr>
        <w:t>ی</w:t>
      </w:r>
      <w:r w:rsidR="006432BC" w:rsidRPr="00DE4439">
        <w:rPr>
          <w:rFonts w:hint="cs"/>
          <w:rtl/>
        </w:rPr>
        <w:t>د</w:t>
      </w:r>
      <w:r w:rsidR="00784590" w:rsidRPr="00DE4439">
        <w:rPr>
          <w:rFonts w:hint="cs"/>
          <w:rtl/>
        </w:rPr>
        <w:t xml:space="preserve">: </w:t>
      </w:r>
      <w:r w:rsidR="00496361" w:rsidRPr="00DE4439">
        <w:rPr>
          <w:rFonts w:hint="cs"/>
          <w:rtl/>
        </w:rPr>
        <w:t>دست او را د</w:t>
      </w:r>
      <w:r w:rsidR="00AE657A">
        <w:rPr>
          <w:rFonts w:hint="cs"/>
          <w:rtl/>
        </w:rPr>
        <w:t>ی</w:t>
      </w:r>
      <w:r w:rsidR="00496361" w:rsidRPr="00DE4439">
        <w:rPr>
          <w:rFonts w:hint="cs"/>
          <w:rtl/>
        </w:rPr>
        <w:t xml:space="preserve">دم </w:t>
      </w:r>
      <w:r w:rsidR="00AE657A">
        <w:rPr>
          <w:rFonts w:hint="cs"/>
          <w:rtl/>
        </w:rPr>
        <w:t>ک</w:t>
      </w:r>
      <w:r w:rsidR="00496361" w:rsidRPr="00DE4439">
        <w:rPr>
          <w:rFonts w:hint="cs"/>
          <w:rtl/>
        </w:rPr>
        <w:t>ه چون چوب</w:t>
      </w:r>
      <w:r w:rsidR="00AE657A">
        <w:rPr>
          <w:rFonts w:hint="cs"/>
          <w:rtl/>
        </w:rPr>
        <w:t>ی</w:t>
      </w:r>
      <w:r w:rsidR="00496361" w:rsidRPr="00DE4439">
        <w:rPr>
          <w:rFonts w:hint="cs"/>
          <w:rtl/>
        </w:rPr>
        <w:t xml:space="preserve"> خش</w:t>
      </w:r>
      <w:r w:rsidR="00AE657A">
        <w:rPr>
          <w:rFonts w:hint="cs"/>
          <w:rtl/>
        </w:rPr>
        <w:t>ک</w:t>
      </w:r>
      <w:r w:rsidR="00496361" w:rsidRPr="00DE4439">
        <w:rPr>
          <w:rFonts w:hint="cs"/>
          <w:rtl/>
        </w:rPr>
        <w:t xml:space="preserve"> شده بود</w:t>
      </w:r>
      <w:r w:rsidR="00496361" w:rsidRPr="00D139C3">
        <w:rPr>
          <w:rStyle w:val="Char0"/>
          <w:vertAlign w:val="superscript"/>
          <w:rtl/>
        </w:rPr>
        <w:footnoteReference w:id="142"/>
      </w:r>
      <w:r w:rsidR="00E77F44" w:rsidRPr="00DE4439">
        <w:rPr>
          <w:rFonts w:hint="cs"/>
          <w:rtl/>
        </w:rPr>
        <w:t>.</w:t>
      </w:r>
    </w:p>
    <w:p w:rsidR="00CB010F" w:rsidRPr="00DE4439" w:rsidRDefault="00E77F44" w:rsidP="00DD1863">
      <w:pPr>
        <w:pStyle w:val="a"/>
        <w:rPr>
          <w:rtl/>
        </w:rPr>
      </w:pPr>
      <w:r w:rsidRPr="00DE4439">
        <w:rPr>
          <w:rFonts w:hint="cs"/>
          <w:rtl/>
        </w:rPr>
        <w:t>چگونه عثمان</w:t>
      </w:r>
      <w:r w:rsidR="00DF03ED" w:rsidRPr="00DF03ED">
        <w:rPr>
          <w:rFonts w:cs="CTraditional Arabic" w:hint="cs"/>
          <w:rtl/>
        </w:rPr>
        <w:t>س</w:t>
      </w:r>
      <w:r w:rsidR="005524F0" w:rsidRPr="00DE4439">
        <w:rPr>
          <w:rFonts w:hint="cs"/>
          <w:rtl/>
        </w:rPr>
        <w:t xml:space="preserve"> </w:t>
      </w:r>
      <w:r w:rsidR="00AE657A">
        <w:rPr>
          <w:rFonts w:hint="cs"/>
          <w:rtl/>
        </w:rPr>
        <w:t>ک</w:t>
      </w:r>
      <w:r w:rsidR="005524F0" w:rsidRPr="00DE4439">
        <w:rPr>
          <w:rFonts w:hint="cs"/>
          <w:rtl/>
        </w:rPr>
        <w:t>شته شد و ه</w:t>
      </w:r>
      <w:r w:rsidR="00AE657A">
        <w:rPr>
          <w:rFonts w:hint="cs"/>
          <w:rtl/>
        </w:rPr>
        <w:t>ی</w:t>
      </w:r>
      <w:r w:rsidR="005524F0" w:rsidRPr="00DE4439">
        <w:rPr>
          <w:rFonts w:hint="cs"/>
          <w:rtl/>
        </w:rPr>
        <w:t xml:space="preserve">چ </w:t>
      </w:r>
      <w:r w:rsidR="00AE657A">
        <w:rPr>
          <w:rFonts w:hint="cs"/>
          <w:rtl/>
        </w:rPr>
        <w:t>ک</w:t>
      </w:r>
      <w:r w:rsidR="005524F0" w:rsidRPr="00DE4439">
        <w:rPr>
          <w:rFonts w:hint="cs"/>
          <w:rtl/>
        </w:rPr>
        <w:t>س از اصحاب از او دفاع ن</w:t>
      </w:r>
      <w:r w:rsidR="00AE657A">
        <w:rPr>
          <w:rFonts w:hint="cs"/>
          <w:rtl/>
        </w:rPr>
        <w:t>ک</w:t>
      </w:r>
      <w:r w:rsidR="005524F0" w:rsidRPr="00DE4439">
        <w:rPr>
          <w:rFonts w:hint="cs"/>
          <w:rtl/>
        </w:rPr>
        <w:t xml:space="preserve">رد؟ </w:t>
      </w:r>
    </w:p>
    <w:p w:rsidR="00832B14" w:rsidRPr="00DE4439" w:rsidRDefault="005524F0" w:rsidP="00DD1863">
      <w:pPr>
        <w:pStyle w:val="a"/>
        <w:rPr>
          <w:rtl/>
        </w:rPr>
      </w:pPr>
      <w:r w:rsidRPr="00DE4439">
        <w:rPr>
          <w:rFonts w:hint="cs"/>
          <w:rtl/>
        </w:rPr>
        <w:t>علت اول ا</w:t>
      </w:r>
      <w:r w:rsidR="00AE657A">
        <w:rPr>
          <w:rFonts w:hint="cs"/>
          <w:rtl/>
        </w:rPr>
        <w:t>ی</w:t>
      </w:r>
      <w:r w:rsidRPr="00DE4439">
        <w:rPr>
          <w:rFonts w:hint="cs"/>
          <w:rtl/>
        </w:rPr>
        <w:t xml:space="preserve">ن بود </w:t>
      </w:r>
      <w:r w:rsidR="00AE657A">
        <w:rPr>
          <w:rFonts w:hint="cs"/>
          <w:rtl/>
        </w:rPr>
        <w:t>ک</w:t>
      </w:r>
      <w:r w:rsidRPr="00DE4439">
        <w:rPr>
          <w:rFonts w:hint="cs"/>
          <w:rtl/>
        </w:rPr>
        <w:t xml:space="preserve">ه عثمان خودش قاطعانه از آنها خواسته بود </w:t>
      </w:r>
      <w:r w:rsidR="00AE657A">
        <w:rPr>
          <w:rFonts w:hint="cs"/>
          <w:rtl/>
        </w:rPr>
        <w:t>ک</w:t>
      </w:r>
      <w:r w:rsidRPr="00DE4439">
        <w:rPr>
          <w:rFonts w:hint="cs"/>
          <w:rtl/>
        </w:rPr>
        <w:t>ه برا</w:t>
      </w:r>
      <w:r w:rsidR="00AE657A">
        <w:rPr>
          <w:rFonts w:hint="cs"/>
          <w:rtl/>
        </w:rPr>
        <w:t>ی</w:t>
      </w:r>
      <w:r w:rsidRPr="00DE4439">
        <w:rPr>
          <w:rFonts w:hint="cs"/>
          <w:rtl/>
        </w:rPr>
        <w:t xml:space="preserve"> دفاع از او با </w:t>
      </w:r>
      <w:r w:rsidR="00AE657A">
        <w:rPr>
          <w:rFonts w:hint="cs"/>
          <w:rtl/>
        </w:rPr>
        <w:t>ک</w:t>
      </w:r>
      <w:r w:rsidRPr="00DE4439">
        <w:rPr>
          <w:rFonts w:hint="cs"/>
          <w:rtl/>
        </w:rPr>
        <w:t>س</w:t>
      </w:r>
      <w:r w:rsidR="00AE657A">
        <w:rPr>
          <w:rFonts w:hint="cs"/>
          <w:rtl/>
        </w:rPr>
        <w:t>ی</w:t>
      </w:r>
      <w:r w:rsidRPr="00DE4439">
        <w:rPr>
          <w:rFonts w:hint="cs"/>
          <w:rtl/>
        </w:rPr>
        <w:t xml:space="preserve"> نجنگند بنابرا</w:t>
      </w:r>
      <w:r w:rsidR="00AE657A">
        <w:rPr>
          <w:rFonts w:hint="cs"/>
          <w:rtl/>
        </w:rPr>
        <w:t>ی</w:t>
      </w:r>
      <w:r w:rsidRPr="00DE4439">
        <w:rPr>
          <w:rFonts w:hint="cs"/>
          <w:rtl/>
        </w:rPr>
        <w:t>ن به آنها دستور داد تا شمش</w:t>
      </w:r>
      <w:r w:rsidR="00AE657A">
        <w:rPr>
          <w:rFonts w:hint="cs"/>
          <w:rtl/>
        </w:rPr>
        <w:t>ی</w:t>
      </w:r>
      <w:r w:rsidRPr="00DE4439">
        <w:rPr>
          <w:rFonts w:hint="cs"/>
          <w:rtl/>
        </w:rPr>
        <w:t>رها</w:t>
      </w:r>
      <w:r w:rsidR="00AE657A">
        <w:rPr>
          <w:rFonts w:hint="cs"/>
          <w:rtl/>
        </w:rPr>
        <w:t>ی</w:t>
      </w:r>
      <w:r w:rsidRPr="00DE4439">
        <w:rPr>
          <w:rFonts w:hint="cs"/>
          <w:rtl/>
        </w:rPr>
        <w:t xml:space="preserve">شان را غلاف </w:t>
      </w:r>
      <w:r w:rsidR="00AE657A">
        <w:rPr>
          <w:rFonts w:hint="cs"/>
          <w:rtl/>
        </w:rPr>
        <w:t>ک</w:t>
      </w:r>
      <w:r w:rsidRPr="00DE4439">
        <w:rPr>
          <w:rFonts w:hint="cs"/>
          <w:rtl/>
        </w:rPr>
        <w:t>نند و آنان را از جنگ</w:t>
      </w:r>
      <w:r w:rsidR="00AE657A">
        <w:rPr>
          <w:rFonts w:hint="cs"/>
          <w:rtl/>
        </w:rPr>
        <w:t>ی</w:t>
      </w:r>
      <w:r w:rsidRPr="00DE4439">
        <w:rPr>
          <w:rFonts w:hint="cs"/>
          <w:rtl/>
        </w:rPr>
        <w:t>دن بازداشت، و تسل</w:t>
      </w:r>
      <w:r w:rsidR="00AE657A">
        <w:rPr>
          <w:rFonts w:hint="cs"/>
          <w:rtl/>
        </w:rPr>
        <w:t>ی</w:t>
      </w:r>
      <w:r w:rsidRPr="00DE4439">
        <w:rPr>
          <w:rFonts w:hint="cs"/>
          <w:rtl/>
        </w:rPr>
        <w:t>م تقد</w:t>
      </w:r>
      <w:r w:rsidR="00AE657A">
        <w:rPr>
          <w:rFonts w:hint="cs"/>
          <w:rtl/>
        </w:rPr>
        <w:t>ی</w:t>
      </w:r>
      <w:r w:rsidRPr="00DE4439">
        <w:rPr>
          <w:rFonts w:hint="cs"/>
          <w:rtl/>
        </w:rPr>
        <w:t>ر و ف</w:t>
      </w:r>
      <w:r w:rsidR="00AE657A">
        <w:rPr>
          <w:rFonts w:hint="cs"/>
          <w:rtl/>
        </w:rPr>
        <w:t>ی</w:t>
      </w:r>
      <w:r w:rsidRPr="00DE4439">
        <w:rPr>
          <w:rFonts w:hint="cs"/>
          <w:rtl/>
        </w:rPr>
        <w:t>صله اله</w:t>
      </w:r>
      <w:r w:rsidR="00AE657A">
        <w:rPr>
          <w:rFonts w:hint="cs"/>
          <w:rtl/>
        </w:rPr>
        <w:t>ی</w:t>
      </w:r>
      <w:r w:rsidR="00832B14" w:rsidRPr="00DE4439">
        <w:rPr>
          <w:rFonts w:hint="cs"/>
          <w:rtl/>
        </w:rPr>
        <w:t xml:space="preserve"> شد.</w:t>
      </w:r>
    </w:p>
    <w:p w:rsidR="00832B14" w:rsidRPr="00DE4439" w:rsidRDefault="0095321E" w:rsidP="00DD1863">
      <w:pPr>
        <w:pStyle w:val="a"/>
        <w:rPr>
          <w:rtl/>
        </w:rPr>
      </w:pPr>
      <w:r w:rsidRPr="00DE4439">
        <w:rPr>
          <w:rFonts w:hint="cs"/>
          <w:rtl/>
        </w:rPr>
        <w:t>و ا</w:t>
      </w:r>
      <w:r w:rsidR="00AE657A">
        <w:rPr>
          <w:rFonts w:hint="cs"/>
          <w:rtl/>
        </w:rPr>
        <w:t>ی</w:t>
      </w:r>
      <w:r w:rsidRPr="00DE4439">
        <w:rPr>
          <w:rFonts w:hint="cs"/>
          <w:rtl/>
        </w:rPr>
        <w:t>ن نشانگر دو چ</w:t>
      </w:r>
      <w:r w:rsidR="00AE657A">
        <w:rPr>
          <w:rFonts w:hint="cs"/>
          <w:rtl/>
        </w:rPr>
        <w:t>ی</w:t>
      </w:r>
      <w:r w:rsidRPr="00DE4439">
        <w:rPr>
          <w:rFonts w:hint="cs"/>
          <w:rtl/>
        </w:rPr>
        <w:t>ز است</w:t>
      </w:r>
      <w:r w:rsidR="00832B14" w:rsidRPr="00DE4439">
        <w:rPr>
          <w:rFonts w:hint="cs"/>
          <w:rtl/>
        </w:rPr>
        <w:t>:</w:t>
      </w:r>
    </w:p>
    <w:p w:rsidR="008E026E" w:rsidRPr="00DE4439" w:rsidRDefault="0095321E" w:rsidP="00DD1863">
      <w:pPr>
        <w:pStyle w:val="a"/>
        <w:rPr>
          <w:rtl/>
        </w:rPr>
      </w:pPr>
      <w:r w:rsidRPr="00DE4439">
        <w:rPr>
          <w:rFonts w:hint="cs"/>
          <w:rtl/>
        </w:rPr>
        <w:t>اول شجاعت عثمان، و دوّم مهربان</w:t>
      </w:r>
      <w:r w:rsidR="00AE657A">
        <w:rPr>
          <w:rFonts w:hint="cs"/>
          <w:rtl/>
        </w:rPr>
        <w:t>ی</w:t>
      </w:r>
      <w:r w:rsidRPr="00DE4439">
        <w:rPr>
          <w:rFonts w:hint="cs"/>
          <w:rtl/>
        </w:rPr>
        <w:t xml:space="preserve"> او با امت محمد</w:t>
      </w:r>
      <w:r w:rsidR="00832B14" w:rsidRPr="00DE4439">
        <w:rPr>
          <w:rFonts w:ascii="Tahoma" w:hAnsi="Tahoma" w:cs="CTraditional Arabic" w:hint="cs"/>
          <w:color w:val="000000"/>
          <w:rtl/>
        </w:rPr>
        <w:t>ص</w:t>
      </w:r>
      <w:r w:rsidR="00832B14" w:rsidRPr="00DE4439">
        <w:rPr>
          <w:rFonts w:hint="cs"/>
          <w:rtl/>
        </w:rPr>
        <w:t>،</w:t>
      </w:r>
      <w:r w:rsidR="00D575BE" w:rsidRPr="00DE4439">
        <w:rPr>
          <w:rFonts w:hint="cs"/>
          <w:rtl/>
        </w:rPr>
        <w:t xml:space="preserve"> چون عثمان م</w:t>
      </w:r>
      <w:r w:rsidR="00AE657A">
        <w:rPr>
          <w:rFonts w:hint="cs"/>
          <w:rtl/>
        </w:rPr>
        <w:t>ی</w:t>
      </w:r>
      <w:r w:rsidR="00D575BE" w:rsidRPr="00DE4439">
        <w:rPr>
          <w:rFonts w:hint="cs"/>
          <w:rtl/>
        </w:rPr>
        <w:t>‌فهم</w:t>
      </w:r>
      <w:r w:rsidR="00AE657A">
        <w:rPr>
          <w:rFonts w:hint="cs"/>
          <w:rtl/>
        </w:rPr>
        <w:t>ی</w:t>
      </w:r>
      <w:r w:rsidR="00D575BE" w:rsidRPr="00DE4439">
        <w:rPr>
          <w:rFonts w:hint="cs"/>
          <w:rtl/>
        </w:rPr>
        <w:t xml:space="preserve">د </w:t>
      </w:r>
      <w:r w:rsidR="00AE657A">
        <w:rPr>
          <w:rFonts w:hint="cs"/>
          <w:rtl/>
        </w:rPr>
        <w:t>ک</w:t>
      </w:r>
      <w:r w:rsidR="00D575BE" w:rsidRPr="00DE4439">
        <w:rPr>
          <w:rFonts w:hint="cs"/>
          <w:rtl/>
        </w:rPr>
        <w:t>ه شورش</w:t>
      </w:r>
      <w:r w:rsidR="00AE657A">
        <w:rPr>
          <w:rFonts w:hint="cs"/>
          <w:rtl/>
        </w:rPr>
        <w:t>ی</w:t>
      </w:r>
      <w:r w:rsidR="00D575BE" w:rsidRPr="00DE4439">
        <w:rPr>
          <w:rFonts w:hint="cs"/>
          <w:rtl/>
        </w:rPr>
        <w:t>ان باد</w:t>
      </w:r>
      <w:r w:rsidR="00AE657A">
        <w:rPr>
          <w:rFonts w:hint="cs"/>
          <w:rtl/>
        </w:rPr>
        <w:t>ی</w:t>
      </w:r>
      <w:r w:rsidR="00D575BE" w:rsidRPr="00DE4439">
        <w:rPr>
          <w:rFonts w:hint="cs"/>
          <w:rtl/>
        </w:rPr>
        <w:t>ه‌نش</w:t>
      </w:r>
      <w:r w:rsidR="00AE657A">
        <w:rPr>
          <w:rFonts w:hint="cs"/>
          <w:rtl/>
        </w:rPr>
        <w:t>ی</w:t>
      </w:r>
      <w:r w:rsidR="00D575BE" w:rsidRPr="00DE4439">
        <w:rPr>
          <w:rFonts w:hint="cs"/>
          <w:rtl/>
        </w:rPr>
        <w:t>ن‌ها</w:t>
      </w:r>
      <w:r w:rsidR="00AE657A">
        <w:rPr>
          <w:rFonts w:hint="cs"/>
          <w:rtl/>
        </w:rPr>
        <w:t>یی</w:t>
      </w:r>
      <w:r w:rsidR="00D575BE" w:rsidRPr="00DE4439">
        <w:rPr>
          <w:rFonts w:hint="cs"/>
          <w:rtl/>
        </w:rPr>
        <w:t xml:space="preserve"> خشن و فاسد هستند، بنابرا</w:t>
      </w:r>
      <w:r w:rsidR="00AE657A">
        <w:rPr>
          <w:rFonts w:hint="cs"/>
          <w:rtl/>
        </w:rPr>
        <w:t>ی</w:t>
      </w:r>
      <w:r w:rsidR="00D575BE" w:rsidRPr="00DE4439">
        <w:rPr>
          <w:rFonts w:hint="cs"/>
          <w:rtl/>
        </w:rPr>
        <w:t>ن چن</w:t>
      </w:r>
      <w:r w:rsidR="00AE657A">
        <w:rPr>
          <w:rFonts w:hint="cs"/>
          <w:rtl/>
        </w:rPr>
        <w:t>ی</w:t>
      </w:r>
      <w:r w:rsidR="00D575BE" w:rsidRPr="00DE4439">
        <w:rPr>
          <w:rFonts w:hint="cs"/>
          <w:rtl/>
        </w:rPr>
        <w:t>ن به نظرش رس</w:t>
      </w:r>
      <w:r w:rsidR="00AE657A">
        <w:rPr>
          <w:rFonts w:hint="cs"/>
          <w:rtl/>
        </w:rPr>
        <w:t>ی</w:t>
      </w:r>
      <w:r w:rsidR="00D575BE" w:rsidRPr="00DE4439">
        <w:rPr>
          <w:rFonts w:hint="cs"/>
          <w:rtl/>
        </w:rPr>
        <w:t xml:space="preserve">د </w:t>
      </w:r>
      <w:r w:rsidR="00AE657A">
        <w:rPr>
          <w:rFonts w:hint="cs"/>
          <w:rtl/>
        </w:rPr>
        <w:t>ک</w:t>
      </w:r>
      <w:r w:rsidR="00D575BE" w:rsidRPr="00DE4439">
        <w:rPr>
          <w:rFonts w:hint="cs"/>
          <w:rtl/>
        </w:rPr>
        <w:t>ه اگر اصحاب با ا</w:t>
      </w:r>
      <w:r w:rsidR="00AE657A">
        <w:rPr>
          <w:rFonts w:hint="cs"/>
          <w:rtl/>
        </w:rPr>
        <w:t>ی</w:t>
      </w:r>
      <w:r w:rsidR="00D575BE" w:rsidRPr="00DE4439">
        <w:rPr>
          <w:rFonts w:hint="cs"/>
          <w:rtl/>
        </w:rPr>
        <w:t>نها بجن</w:t>
      </w:r>
      <w:r w:rsidR="00F856EF" w:rsidRPr="00DE4439">
        <w:rPr>
          <w:rFonts w:hint="cs"/>
          <w:rtl/>
        </w:rPr>
        <w:t>گ</w:t>
      </w:r>
      <w:r w:rsidR="00D575BE" w:rsidRPr="00DE4439">
        <w:rPr>
          <w:rFonts w:hint="cs"/>
          <w:rtl/>
        </w:rPr>
        <w:t>ند فساد</w:t>
      </w:r>
      <w:r w:rsidR="00AE657A">
        <w:rPr>
          <w:rFonts w:hint="cs"/>
          <w:rtl/>
        </w:rPr>
        <w:t>ی</w:t>
      </w:r>
      <w:r w:rsidR="006A48D1" w:rsidRPr="00DE4439">
        <w:rPr>
          <w:rFonts w:hint="cs"/>
          <w:rtl/>
        </w:rPr>
        <w:t xml:space="preserve"> پ</w:t>
      </w:r>
      <w:r w:rsidR="00AE657A">
        <w:rPr>
          <w:rFonts w:hint="cs"/>
          <w:rtl/>
        </w:rPr>
        <w:t>ی</w:t>
      </w:r>
      <w:r w:rsidR="006A48D1" w:rsidRPr="00DE4439">
        <w:rPr>
          <w:rFonts w:hint="cs"/>
          <w:rtl/>
        </w:rPr>
        <w:t>ش م</w:t>
      </w:r>
      <w:r w:rsidR="00AE657A">
        <w:rPr>
          <w:rFonts w:hint="cs"/>
          <w:rtl/>
        </w:rPr>
        <w:t>ی</w:t>
      </w:r>
      <w:r w:rsidR="006A48D1" w:rsidRPr="00DE4439">
        <w:rPr>
          <w:rFonts w:hint="cs"/>
          <w:rtl/>
        </w:rPr>
        <w:t>‌آ</w:t>
      </w:r>
      <w:r w:rsidR="00AE657A">
        <w:rPr>
          <w:rFonts w:hint="cs"/>
          <w:rtl/>
        </w:rPr>
        <w:t>ی</w:t>
      </w:r>
      <w:r w:rsidR="006A48D1" w:rsidRPr="00DE4439">
        <w:rPr>
          <w:rFonts w:hint="cs"/>
          <w:rtl/>
        </w:rPr>
        <w:t xml:space="preserve">د </w:t>
      </w:r>
      <w:r w:rsidR="00AE657A">
        <w:rPr>
          <w:rFonts w:hint="cs"/>
          <w:rtl/>
        </w:rPr>
        <w:t>ک</w:t>
      </w:r>
      <w:r w:rsidR="006A48D1" w:rsidRPr="00DE4439">
        <w:rPr>
          <w:rFonts w:hint="cs"/>
          <w:rtl/>
        </w:rPr>
        <w:t xml:space="preserve">ه از فساد </w:t>
      </w:r>
      <w:r w:rsidR="00AE657A">
        <w:rPr>
          <w:rFonts w:hint="cs"/>
          <w:rtl/>
        </w:rPr>
        <w:t>ک</w:t>
      </w:r>
      <w:r w:rsidR="006A48D1" w:rsidRPr="00DE4439">
        <w:rPr>
          <w:rFonts w:hint="cs"/>
          <w:rtl/>
        </w:rPr>
        <w:t xml:space="preserve">شته شدن </w:t>
      </w:r>
      <w:r w:rsidR="00AE657A">
        <w:rPr>
          <w:rFonts w:hint="cs"/>
          <w:rtl/>
        </w:rPr>
        <w:t>یک</w:t>
      </w:r>
      <w:r w:rsidR="006A48D1" w:rsidRPr="00DE4439">
        <w:rPr>
          <w:rFonts w:hint="cs"/>
          <w:rtl/>
        </w:rPr>
        <w:t xml:space="preserve"> نفر بزرگتر است، و شا</w:t>
      </w:r>
      <w:r w:rsidR="00AE657A">
        <w:rPr>
          <w:rFonts w:hint="cs"/>
          <w:rtl/>
        </w:rPr>
        <w:t>ی</w:t>
      </w:r>
      <w:r w:rsidR="006A48D1" w:rsidRPr="00DE4439">
        <w:rPr>
          <w:rFonts w:hint="cs"/>
          <w:rtl/>
        </w:rPr>
        <w:t>د سبب شود تا تعداد ز</w:t>
      </w:r>
      <w:r w:rsidR="00AE657A">
        <w:rPr>
          <w:rFonts w:hint="cs"/>
          <w:rtl/>
        </w:rPr>
        <w:t>ی</w:t>
      </w:r>
      <w:r w:rsidR="006A48D1" w:rsidRPr="00DE4439">
        <w:rPr>
          <w:rFonts w:hint="cs"/>
          <w:rtl/>
        </w:rPr>
        <w:t>اد</w:t>
      </w:r>
      <w:r w:rsidR="00AE657A">
        <w:rPr>
          <w:rFonts w:hint="cs"/>
          <w:rtl/>
        </w:rPr>
        <w:t>ی</w:t>
      </w:r>
      <w:r w:rsidR="006A48D1" w:rsidRPr="00DE4439">
        <w:rPr>
          <w:rFonts w:hint="cs"/>
          <w:rtl/>
        </w:rPr>
        <w:t xml:space="preserve"> از اصحاب </w:t>
      </w:r>
      <w:r w:rsidR="00AE657A">
        <w:rPr>
          <w:rFonts w:hint="cs"/>
          <w:rtl/>
        </w:rPr>
        <w:t>ک</w:t>
      </w:r>
      <w:r w:rsidR="006A48D1" w:rsidRPr="00DE4439">
        <w:rPr>
          <w:rFonts w:hint="cs"/>
          <w:rtl/>
        </w:rPr>
        <w:t>شته شوند، و مم</w:t>
      </w:r>
      <w:r w:rsidR="00AE657A">
        <w:rPr>
          <w:rFonts w:hint="cs"/>
          <w:rtl/>
        </w:rPr>
        <w:t>ک</w:t>
      </w:r>
      <w:r w:rsidR="006A48D1" w:rsidRPr="00DE4439">
        <w:rPr>
          <w:rFonts w:hint="cs"/>
          <w:rtl/>
        </w:rPr>
        <w:t>ن است شورش</w:t>
      </w:r>
      <w:r w:rsidR="00AE657A">
        <w:rPr>
          <w:rFonts w:hint="cs"/>
          <w:rtl/>
        </w:rPr>
        <w:t>ی</w:t>
      </w:r>
      <w:r w:rsidR="006A48D1" w:rsidRPr="00DE4439">
        <w:rPr>
          <w:rFonts w:hint="cs"/>
          <w:rtl/>
        </w:rPr>
        <w:t xml:space="preserve">ان به ناموس مردم تجاوز </w:t>
      </w:r>
      <w:r w:rsidR="00AE657A">
        <w:rPr>
          <w:rFonts w:hint="cs"/>
          <w:rtl/>
        </w:rPr>
        <w:t>ک</w:t>
      </w:r>
      <w:r w:rsidR="006A48D1" w:rsidRPr="00DE4439">
        <w:rPr>
          <w:rFonts w:hint="cs"/>
          <w:rtl/>
        </w:rPr>
        <w:t xml:space="preserve">نند و اموال آنها را غارت </w:t>
      </w:r>
      <w:r w:rsidR="00AE657A">
        <w:rPr>
          <w:rFonts w:hint="cs"/>
          <w:rtl/>
        </w:rPr>
        <w:t>ک</w:t>
      </w:r>
      <w:r w:rsidR="006A48D1" w:rsidRPr="00DE4439">
        <w:rPr>
          <w:rFonts w:hint="cs"/>
          <w:rtl/>
        </w:rPr>
        <w:t>نند، بنابرا</w:t>
      </w:r>
      <w:r w:rsidR="00AE657A">
        <w:rPr>
          <w:rFonts w:hint="cs"/>
          <w:rtl/>
        </w:rPr>
        <w:t>ی</w:t>
      </w:r>
      <w:r w:rsidR="006A48D1" w:rsidRPr="00DE4439">
        <w:rPr>
          <w:rFonts w:hint="cs"/>
          <w:rtl/>
        </w:rPr>
        <w:t>ن مصلحت را در آن د</w:t>
      </w:r>
      <w:r w:rsidR="00AE657A">
        <w:rPr>
          <w:rFonts w:hint="cs"/>
          <w:rtl/>
        </w:rPr>
        <w:t>ی</w:t>
      </w:r>
      <w:r w:rsidR="006A48D1" w:rsidRPr="00DE4439">
        <w:rPr>
          <w:rFonts w:hint="cs"/>
          <w:rtl/>
        </w:rPr>
        <w:t xml:space="preserve">د </w:t>
      </w:r>
      <w:r w:rsidR="00AE657A">
        <w:rPr>
          <w:rFonts w:hint="cs"/>
          <w:rtl/>
        </w:rPr>
        <w:t>ک</w:t>
      </w:r>
      <w:r w:rsidR="006A48D1" w:rsidRPr="00DE4439">
        <w:rPr>
          <w:rFonts w:hint="cs"/>
          <w:rtl/>
        </w:rPr>
        <w:t xml:space="preserve">ه خودش </w:t>
      </w:r>
      <w:r w:rsidR="00AE657A">
        <w:rPr>
          <w:rFonts w:hint="cs"/>
          <w:rtl/>
        </w:rPr>
        <w:t>ک</w:t>
      </w:r>
      <w:r w:rsidR="006A48D1" w:rsidRPr="00DE4439">
        <w:rPr>
          <w:rFonts w:hint="cs"/>
          <w:rtl/>
        </w:rPr>
        <w:t xml:space="preserve">شته شود و </w:t>
      </w:r>
      <w:r w:rsidR="00AE657A">
        <w:rPr>
          <w:rFonts w:hint="cs"/>
          <w:rtl/>
        </w:rPr>
        <w:t>ک</w:t>
      </w:r>
      <w:r w:rsidR="006A48D1" w:rsidRPr="00DE4439">
        <w:rPr>
          <w:rFonts w:hint="cs"/>
          <w:rtl/>
        </w:rPr>
        <w:t>س</w:t>
      </w:r>
      <w:r w:rsidR="00AE657A">
        <w:rPr>
          <w:rFonts w:hint="cs"/>
          <w:rtl/>
        </w:rPr>
        <w:t>ی</w:t>
      </w:r>
      <w:r w:rsidR="006A48D1" w:rsidRPr="00DE4439">
        <w:rPr>
          <w:rFonts w:hint="cs"/>
          <w:rtl/>
        </w:rPr>
        <w:t xml:space="preserve"> از اصحاب پ</w:t>
      </w:r>
      <w:r w:rsidR="00AE657A">
        <w:rPr>
          <w:rFonts w:hint="cs"/>
          <w:rtl/>
        </w:rPr>
        <w:t>ی</w:t>
      </w:r>
      <w:r w:rsidR="006A48D1" w:rsidRPr="00DE4439">
        <w:rPr>
          <w:rFonts w:hint="cs"/>
          <w:rtl/>
        </w:rPr>
        <w:t>امبر خد</w:t>
      </w:r>
      <w:r w:rsidR="00832B14" w:rsidRPr="00DE4439">
        <w:rPr>
          <w:rFonts w:hint="cs"/>
          <w:rtl/>
        </w:rPr>
        <w:t>ا</w:t>
      </w:r>
      <w:r w:rsidR="00832B14" w:rsidRPr="00DE4439">
        <w:rPr>
          <w:rFonts w:ascii="Tahoma" w:hAnsi="Tahoma" w:cs="CTraditional Arabic" w:hint="cs"/>
          <w:color w:val="000000"/>
          <w:rtl/>
        </w:rPr>
        <w:t>ص</w:t>
      </w:r>
      <w:r w:rsidR="00192E2C" w:rsidRPr="00DE4439">
        <w:rPr>
          <w:rFonts w:hint="cs"/>
          <w:rtl/>
        </w:rPr>
        <w:t xml:space="preserve"> </w:t>
      </w:r>
      <w:r w:rsidR="00AE657A">
        <w:rPr>
          <w:rFonts w:hint="cs"/>
          <w:rtl/>
        </w:rPr>
        <w:t>ک</w:t>
      </w:r>
      <w:r w:rsidR="00192E2C" w:rsidRPr="00DE4439">
        <w:rPr>
          <w:rFonts w:hint="cs"/>
          <w:rtl/>
        </w:rPr>
        <w:t>شته نشود و حرمت مد</w:t>
      </w:r>
      <w:r w:rsidR="00AE657A">
        <w:rPr>
          <w:rFonts w:hint="cs"/>
          <w:rtl/>
        </w:rPr>
        <w:t>ی</w:t>
      </w:r>
      <w:r w:rsidR="00192E2C" w:rsidRPr="00DE4439">
        <w:rPr>
          <w:rFonts w:hint="cs"/>
          <w:rtl/>
        </w:rPr>
        <w:t>نه پ</w:t>
      </w:r>
      <w:r w:rsidR="00AE657A">
        <w:rPr>
          <w:rFonts w:hint="cs"/>
          <w:rtl/>
        </w:rPr>
        <w:t>ی</w:t>
      </w:r>
      <w:r w:rsidR="00192E2C" w:rsidRPr="00DE4439">
        <w:rPr>
          <w:rFonts w:hint="cs"/>
          <w:rtl/>
        </w:rPr>
        <w:t>امبر خدا</w:t>
      </w:r>
      <w:r w:rsidR="00832B14" w:rsidRPr="00DE4439">
        <w:rPr>
          <w:rFonts w:ascii="Tahoma" w:hAnsi="Tahoma" w:cs="CTraditional Arabic" w:hint="cs"/>
          <w:color w:val="000000"/>
          <w:rtl/>
        </w:rPr>
        <w:t>ص</w:t>
      </w:r>
      <w:r w:rsidR="001A7250" w:rsidRPr="00DE4439">
        <w:rPr>
          <w:rFonts w:hint="cs"/>
          <w:rtl/>
        </w:rPr>
        <w:t xml:space="preserve"> هت</w:t>
      </w:r>
      <w:r w:rsidR="00AE657A">
        <w:rPr>
          <w:rFonts w:hint="cs"/>
          <w:rtl/>
        </w:rPr>
        <w:t>ک</w:t>
      </w:r>
      <w:r w:rsidR="001A7250" w:rsidRPr="00DE4439">
        <w:rPr>
          <w:rFonts w:hint="cs"/>
          <w:rtl/>
        </w:rPr>
        <w:t xml:space="preserve"> نگردد. </w:t>
      </w:r>
    </w:p>
    <w:p w:rsidR="00CF4120" w:rsidRPr="00DE4439" w:rsidRDefault="00294ECA" w:rsidP="00DD1863">
      <w:pPr>
        <w:pStyle w:val="a"/>
        <w:rPr>
          <w:rtl/>
        </w:rPr>
      </w:pPr>
      <w:r w:rsidRPr="00DE4439">
        <w:rPr>
          <w:rFonts w:hint="cs"/>
          <w:rtl/>
        </w:rPr>
        <w:t>علت دوم</w:t>
      </w:r>
      <w:r w:rsidR="00784590" w:rsidRPr="00DE4439">
        <w:rPr>
          <w:rFonts w:hint="cs"/>
          <w:rtl/>
        </w:rPr>
        <w:t xml:space="preserve">: </w:t>
      </w:r>
      <w:r w:rsidRPr="00DE4439">
        <w:rPr>
          <w:rFonts w:hint="cs"/>
          <w:rtl/>
        </w:rPr>
        <w:t>تعدا اصحاب خ</w:t>
      </w:r>
      <w:r w:rsidR="00AE657A">
        <w:rPr>
          <w:rFonts w:hint="cs"/>
          <w:rtl/>
        </w:rPr>
        <w:t>ی</w:t>
      </w:r>
      <w:r w:rsidRPr="00DE4439">
        <w:rPr>
          <w:rFonts w:hint="cs"/>
          <w:rtl/>
        </w:rPr>
        <w:t>ل</w:t>
      </w:r>
      <w:r w:rsidR="00AE657A">
        <w:rPr>
          <w:rFonts w:hint="cs"/>
          <w:rtl/>
        </w:rPr>
        <w:t>ی</w:t>
      </w:r>
      <w:r w:rsidRPr="00DE4439">
        <w:rPr>
          <w:rFonts w:hint="cs"/>
          <w:rtl/>
        </w:rPr>
        <w:t xml:space="preserve"> </w:t>
      </w:r>
      <w:r w:rsidR="00AE657A">
        <w:rPr>
          <w:rFonts w:hint="cs"/>
          <w:rtl/>
        </w:rPr>
        <w:t>ک</w:t>
      </w:r>
      <w:r w:rsidRPr="00DE4439">
        <w:rPr>
          <w:rFonts w:hint="cs"/>
          <w:rtl/>
        </w:rPr>
        <w:t>متر از تعداد شورش</w:t>
      </w:r>
      <w:r w:rsidR="00AE657A">
        <w:rPr>
          <w:rFonts w:hint="cs"/>
          <w:rtl/>
        </w:rPr>
        <w:t>ی</w:t>
      </w:r>
      <w:r w:rsidRPr="00DE4439">
        <w:rPr>
          <w:rFonts w:hint="cs"/>
          <w:rtl/>
        </w:rPr>
        <w:t>ان بود، ز</w:t>
      </w:r>
      <w:r w:rsidR="00AE657A">
        <w:rPr>
          <w:rFonts w:hint="cs"/>
          <w:rtl/>
        </w:rPr>
        <w:t>ی</w:t>
      </w:r>
      <w:r w:rsidRPr="00DE4439">
        <w:rPr>
          <w:rFonts w:hint="cs"/>
          <w:rtl/>
        </w:rPr>
        <w:t>را اصحاب پ</w:t>
      </w:r>
      <w:r w:rsidR="00AE657A">
        <w:rPr>
          <w:rFonts w:hint="cs"/>
          <w:rtl/>
        </w:rPr>
        <w:t>ی</w:t>
      </w:r>
      <w:r w:rsidRPr="00DE4439">
        <w:rPr>
          <w:rFonts w:hint="cs"/>
          <w:rtl/>
        </w:rPr>
        <w:t>امبر خدا</w:t>
      </w:r>
      <w:r w:rsidR="00DF1D67" w:rsidRPr="00DE4439">
        <w:rPr>
          <w:rFonts w:ascii="Tahoma" w:hAnsi="Tahoma" w:cs="CTraditional Arabic" w:hint="cs"/>
          <w:color w:val="000000"/>
          <w:rtl/>
        </w:rPr>
        <w:t>ص</w:t>
      </w:r>
      <w:r w:rsidR="00CF4120" w:rsidRPr="00DE4439">
        <w:rPr>
          <w:rFonts w:hint="cs"/>
          <w:rtl/>
        </w:rPr>
        <w:t xml:space="preserve"> در چهار جا بودند</w:t>
      </w:r>
      <w:r w:rsidR="00784590" w:rsidRPr="00DE4439">
        <w:rPr>
          <w:rFonts w:hint="cs"/>
          <w:rtl/>
        </w:rPr>
        <w:t xml:space="preserve">: </w:t>
      </w:r>
    </w:p>
    <w:p w:rsidR="008E026E" w:rsidRPr="00DE4439" w:rsidRDefault="00CF4120" w:rsidP="00DD1863">
      <w:pPr>
        <w:pStyle w:val="a"/>
        <w:rPr>
          <w:rtl/>
        </w:rPr>
      </w:pPr>
      <w:r w:rsidRPr="00DE4439">
        <w:rPr>
          <w:rFonts w:hint="cs"/>
          <w:rtl/>
        </w:rPr>
        <w:t>جا</w:t>
      </w:r>
      <w:r w:rsidR="00AE657A">
        <w:rPr>
          <w:rFonts w:hint="cs"/>
          <w:rtl/>
        </w:rPr>
        <w:t>ی</w:t>
      </w:r>
      <w:r w:rsidRPr="00DE4439">
        <w:rPr>
          <w:rFonts w:hint="cs"/>
          <w:rtl/>
        </w:rPr>
        <w:t xml:space="preserve"> اول</w:t>
      </w:r>
      <w:r w:rsidR="00784590" w:rsidRPr="00DE4439">
        <w:rPr>
          <w:rFonts w:hint="cs"/>
          <w:rtl/>
        </w:rPr>
        <w:t xml:space="preserve">: </w:t>
      </w:r>
      <w:r w:rsidRPr="00DE4439">
        <w:rPr>
          <w:rFonts w:hint="cs"/>
          <w:rtl/>
        </w:rPr>
        <w:t>م</w:t>
      </w:r>
      <w:r w:rsidR="00AE657A">
        <w:rPr>
          <w:rFonts w:hint="cs"/>
          <w:rtl/>
        </w:rPr>
        <w:t>ک</w:t>
      </w:r>
      <w:r w:rsidRPr="00DE4439">
        <w:rPr>
          <w:rFonts w:hint="cs"/>
          <w:rtl/>
        </w:rPr>
        <w:t xml:space="preserve">ه چون </w:t>
      </w:r>
      <w:r w:rsidR="00AE657A">
        <w:rPr>
          <w:rFonts w:hint="cs"/>
          <w:rtl/>
        </w:rPr>
        <w:t>ک</w:t>
      </w:r>
      <w:r w:rsidRPr="00DE4439">
        <w:rPr>
          <w:rFonts w:hint="cs"/>
          <w:rtl/>
        </w:rPr>
        <w:t>ه موسم حج بود و افراد ز</w:t>
      </w:r>
      <w:r w:rsidR="00AE657A">
        <w:rPr>
          <w:rFonts w:hint="cs"/>
          <w:rtl/>
        </w:rPr>
        <w:t>ی</w:t>
      </w:r>
      <w:r w:rsidRPr="00DE4439">
        <w:rPr>
          <w:rFonts w:hint="cs"/>
          <w:rtl/>
        </w:rPr>
        <w:t>اد</w:t>
      </w:r>
      <w:r w:rsidR="00AE657A">
        <w:rPr>
          <w:rFonts w:hint="cs"/>
          <w:rtl/>
        </w:rPr>
        <w:t>ی</w:t>
      </w:r>
      <w:r w:rsidRPr="00DE4439">
        <w:rPr>
          <w:rFonts w:hint="cs"/>
          <w:rtl/>
        </w:rPr>
        <w:t xml:space="preserve"> برا</w:t>
      </w:r>
      <w:r w:rsidR="00AE657A">
        <w:rPr>
          <w:rFonts w:hint="cs"/>
          <w:rtl/>
        </w:rPr>
        <w:t>ی</w:t>
      </w:r>
      <w:r w:rsidRPr="00DE4439">
        <w:rPr>
          <w:rFonts w:hint="cs"/>
          <w:rtl/>
        </w:rPr>
        <w:t xml:space="preserve"> ادا</w:t>
      </w:r>
      <w:r w:rsidR="00AE657A">
        <w:rPr>
          <w:rFonts w:hint="cs"/>
          <w:rtl/>
        </w:rPr>
        <w:t>ی</w:t>
      </w:r>
      <w:r w:rsidRPr="00DE4439">
        <w:rPr>
          <w:rFonts w:hint="cs"/>
          <w:rtl/>
        </w:rPr>
        <w:t xml:space="preserve"> مناس</w:t>
      </w:r>
      <w:r w:rsidR="00AE657A">
        <w:rPr>
          <w:rFonts w:hint="cs"/>
          <w:rtl/>
        </w:rPr>
        <w:t>ک</w:t>
      </w:r>
      <w:r w:rsidRPr="00DE4439">
        <w:rPr>
          <w:rFonts w:hint="cs"/>
          <w:rtl/>
        </w:rPr>
        <w:t xml:space="preserve"> حج رفته بودند و حضور نداشتند، و عثمان عبدالله بن عباس را در حج ام</w:t>
      </w:r>
      <w:r w:rsidR="00AE657A">
        <w:rPr>
          <w:rFonts w:hint="cs"/>
          <w:rtl/>
        </w:rPr>
        <w:t>ی</w:t>
      </w:r>
      <w:r w:rsidRPr="00DE4439">
        <w:rPr>
          <w:rFonts w:hint="cs"/>
          <w:rtl/>
        </w:rPr>
        <w:t xml:space="preserve">ر قرار داده بود. </w:t>
      </w:r>
    </w:p>
    <w:p w:rsidR="00CF4120" w:rsidRPr="00DE4439" w:rsidRDefault="00CF4120" w:rsidP="00DD1863">
      <w:pPr>
        <w:pStyle w:val="a"/>
        <w:rPr>
          <w:rtl/>
        </w:rPr>
      </w:pPr>
      <w:r w:rsidRPr="00DE4439">
        <w:rPr>
          <w:rFonts w:hint="cs"/>
          <w:rtl/>
        </w:rPr>
        <w:t>جا</w:t>
      </w:r>
      <w:r w:rsidR="00AE657A">
        <w:rPr>
          <w:rFonts w:hint="cs"/>
          <w:rtl/>
        </w:rPr>
        <w:t>ی</w:t>
      </w:r>
      <w:r w:rsidRPr="00DE4439">
        <w:rPr>
          <w:rFonts w:hint="cs"/>
          <w:rtl/>
        </w:rPr>
        <w:t xml:space="preserve"> دوم</w:t>
      </w:r>
      <w:r w:rsidR="00784590" w:rsidRPr="00DE4439">
        <w:rPr>
          <w:rFonts w:hint="cs"/>
          <w:rtl/>
        </w:rPr>
        <w:t xml:space="preserve">: </w:t>
      </w:r>
      <w:r w:rsidRPr="00DE4439">
        <w:rPr>
          <w:rFonts w:hint="cs"/>
          <w:rtl/>
        </w:rPr>
        <w:t>ب</w:t>
      </w:r>
      <w:r w:rsidR="00AE657A">
        <w:rPr>
          <w:rFonts w:hint="cs"/>
          <w:rtl/>
        </w:rPr>
        <w:t>ی</w:t>
      </w:r>
      <w:r w:rsidRPr="00DE4439">
        <w:rPr>
          <w:rFonts w:hint="cs"/>
          <w:rtl/>
        </w:rPr>
        <w:t>رون از م</w:t>
      </w:r>
      <w:r w:rsidR="00AE657A">
        <w:rPr>
          <w:rFonts w:hint="cs"/>
          <w:rtl/>
        </w:rPr>
        <w:t>ک</w:t>
      </w:r>
      <w:r w:rsidRPr="00DE4439">
        <w:rPr>
          <w:rFonts w:hint="cs"/>
          <w:rtl/>
        </w:rPr>
        <w:t>ه، بعض</w:t>
      </w:r>
      <w:r w:rsidR="00AE657A">
        <w:rPr>
          <w:rFonts w:hint="cs"/>
          <w:rtl/>
        </w:rPr>
        <w:t>ی</w:t>
      </w:r>
      <w:r w:rsidRPr="00DE4439">
        <w:rPr>
          <w:rFonts w:hint="cs"/>
          <w:rtl/>
        </w:rPr>
        <w:t xml:space="preserve"> از اصحاب در شهرها اقامت گز</w:t>
      </w:r>
      <w:r w:rsidR="00AE657A">
        <w:rPr>
          <w:rFonts w:hint="cs"/>
          <w:rtl/>
        </w:rPr>
        <w:t>ی</w:t>
      </w:r>
      <w:r w:rsidRPr="00DE4439">
        <w:rPr>
          <w:rFonts w:hint="cs"/>
          <w:rtl/>
        </w:rPr>
        <w:t xml:space="preserve">ده بودند و در </w:t>
      </w:r>
      <w:r w:rsidR="00AE657A">
        <w:rPr>
          <w:rFonts w:hint="cs"/>
          <w:rtl/>
        </w:rPr>
        <w:t>ک</w:t>
      </w:r>
      <w:r w:rsidRPr="00DE4439">
        <w:rPr>
          <w:rFonts w:hint="cs"/>
          <w:rtl/>
        </w:rPr>
        <w:t>وفه و بصره و مصر و شام و د</w:t>
      </w:r>
      <w:r w:rsidR="00AE657A">
        <w:rPr>
          <w:rFonts w:hint="cs"/>
          <w:rtl/>
        </w:rPr>
        <w:t>ی</w:t>
      </w:r>
      <w:r w:rsidRPr="00DE4439">
        <w:rPr>
          <w:rFonts w:hint="cs"/>
          <w:rtl/>
        </w:rPr>
        <w:t>گر شهرها زندگ</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 xml:space="preserve">ردند. </w:t>
      </w:r>
    </w:p>
    <w:p w:rsidR="00CF4120" w:rsidRPr="00DE4439" w:rsidRDefault="00684E1B" w:rsidP="00DD1863">
      <w:pPr>
        <w:pStyle w:val="a"/>
        <w:rPr>
          <w:rtl/>
        </w:rPr>
      </w:pPr>
      <w:r w:rsidRPr="00DE4439">
        <w:rPr>
          <w:rFonts w:hint="cs"/>
          <w:rtl/>
        </w:rPr>
        <w:t>جا</w:t>
      </w:r>
      <w:r w:rsidR="00AE657A">
        <w:rPr>
          <w:rFonts w:hint="cs"/>
          <w:rtl/>
        </w:rPr>
        <w:t>ی</w:t>
      </w:r>
      <w:r w:rsidRPr="00DE4439">
        <w:rPr>
          <w:rFonts w:hint="cs"/>
          <w:rtl/>
        </w:rPr>
        <w:t xml:space="preserve"> سوم</w:t>
      </w:r>
      <w:r w:rsidR="00784590" w:rsidRPr="00DE4439">
        <w:rPr>
          <w:rFonts w:hint="cs"/>
          <w:rtl/>
        </w:rPr>
        <w:t xml:space="preserve">: </w:t>
      </w:r>
      <w:r w:rsidRPr="00DE4439">
        <w:rPr>
          <w:rFonts w:hint="cs"/>
          <w:rtl/>
        </w:rPr>
        <w:t>جهاد، و بعض</w:t>
      </w:r>
      <w:r w:rsidR="00AE657A">
        <w:rPr>
          <w:rFonts w:hint="cs"/>
          <w:rtl/>
        </w:rPr>
        <w:t>ی</w:t>
      </w:r>
      <w:r w:rsidRPr="00DE4439">
        <w:rPr>
          <w:rFonts w:hint="cs"/>
          <w:rtl/>
        </w:rPr>
        <w:t xml:space="preserve"> از اصحاب پ</w:t>
      </w:r>
      <w:r w:rsidR="00AE657A">
        <w:rPr>
          <w:rFonts w:hint="cs"/>
          <w:rtl/>
        </w:rPr>
        <w:t>ی</w:t>
      </w:r>
      <w:r w:rsidRPr="00DE4439">
        <w:rPr>
          <w:rFonts w:hint="cs"/>
          <w:rtl/>
        </w:rPr>
        <w:t>امبر</w:t>
      </w:r>
      <w:r w:rsidR="00DF1D67" w:rsidRPr="00DE4439">
        <w:rPr>
          <w:rFonts w:ascii="Tahoma" w:hAnsi="Tahoma" w:cs="CTraditional Arabic" w:hint="cs"/>
          <w:color w:val="000000"/>
          <w:rtl/>
        </w:rPr>
        <w:t>ص</w:t>
      </w:r>
      <w:r w:rsidR="00535B23" w:rsidRPr="00DE4439">
        <w:rPr>
          <w:rFonts w:hint="cs"/>
          <w:rtl/>
        </w:rPr>
        <w:t xml:space="preserve"> در جهاد به سر م</w:t>
      </w:r>
      <w:r w:rsidR="00AE657A">
        <w:rPr>
          <w:rFonts w:hint="cs"/>
          <w:rtl/>
        </w:rPr>
        <w:t>ی</w:t>
      </w:r>
      <w:r w:rsidR="00535B23" w:rsidRPr="00DE4439">
        <w:rPr>
          <w:rFonts w:hint="cs"/>
          <w:rtl/>
        </w:rPr>
        <w:t xml:space="preserve">‌بردند. </w:t>
      </w:r>
    </w:p>
    <w:p w:rsidR="00535B23" w:rsidRPr="00DE4439" w:rsidRDefault="00535B23" w:rsidP="00DD1863">
      <w:pPr>
        <w:pStyle w:val="a"/>
        <w:rPr>
          <w:rtl/>
        </w:rPr>
      </w:pPr>
      <w:r w:rsidRPr="00DE4439">
        <w:rPr>
          <w:rFonts w:hint="cs"/>
          <w:rtl/>
        </w:rPr>
        <w:t>جا</w:t>
      </w:r>
      <w:r w:rsidR="00AE657A">
        <w:rPr>
          <w:rFonts w:hint="cs"/>
          <w:rtl/>
        </w:rPr>
        <w:t>ی</w:t>
      </w:r>
      <w:r w:rsidRPr="00DE4439">
        <w:rPr>
          <w:rFonts w:hint="cs"/>
          <w:rtl/>
        </w:rPr>
        <w:t xml:space="preserve"> چهارم</w:t>
      </w:r>
      <w:r w:rsidR="00784590" w:rsidRPr="00DE4439">
        <w:rPr>
          <w:rFonts w:hint="cs"/>
          <w:rtl/>
        </w:rPr>
        <w:t xml:space="preserve">: </w:t>
      </w:r>
      <w:r w:rsidRPr="00DE4439">
        <w:rPr>
          <w:rFonts w:hint="cs"/>
          <w:rtl/>
        </w:rPr>
        <w:t xml:space="preserve">و </w:t>
      </w:r>
      <w:r w:rsidR="00AE657A">
        <w:rPr>
          <w:rFonts w:hint="cs"/>
          <w:rtl/>
        </w:rPr>
        <w:t>ک</w:t>
      </w:r>
      <w:r w:rsidRPr="00DE4439">
        <w:rPr>
          <w:rFonts w:hint="cs"/>
          <w:rtl/>
        </w:rPr>
        <w:t>سان</w:t>
      </w:r>
      <w:r w:rsidR="00AE657A">
        <w:rPr>
          <w:rFonts w:hint="cs"/>
          <w:rtl/>
        </w:rPr>
        <w:t>ی</w:t>
      </w:r>
      <w:r w:rsidRPr="00DE4439">
        <w:rPr>
          <w:rFonts w:hint="cs"/>
          <w:rtl/>
        </w:rPr>
        <w:t xml:space="preserve"> از اصحاب </w:t>
      </w:r>
      <w:r w:rsidR="00AE657A">
        <w:rPr>
          <w:rFonts w:hint="cs"/>
          <w:rtl/>
        </w:rPr>
        <w:t>ک</w:t>
      </w:r>
      <w:r w:rsidRPr="00DE4439">
        <w:rPr>
          <w:rFonts w:hint="cs"/>
          <w:rtl/>
        </w:rPr>
        <w:t>ه در مد</w:t>
      </w:r>
      <w:r w:rsidR="00AE657A">
        <w:rPr>
          <w:rFonts w:hint="cs"/>
          <w:rtl/>
        </w:rPr>
        <w:t>ی</w:t>
      </w:r>
      <w:r w:rsidRPr="00DE4439">
        <w:rPr>
          <w:rFonts w:hint="cs"/>
          <w:rtl/>
        </w:rPr>
        <w:t>نه بودند تعدادشان با تعداد شورش</w:t>
      </w:r>
      <w:r w:rsidR="00AE657A">
        <w:rPr>
          <w:rFonts w:hint="cs"/>
          <w:rtl/>
        </w:rPr>
        <w:t>ی</w:t>
      </w:r>
      <w:r w:rsidRPr="00DE4439">
        <w:rPr>
          <w:rFonts w:hint="cs"/>
          <w:rtl/>
        </w:rPr>
        <w:t xml:space="preserve">ان برابر نبود. </w:t>
      </w:r>
    </w:p>
    <w:p w:rsidR="00DD1863" w:rsidRDefault="00535B23" w:rsidP="00DD1863">
      <w:pPr>
        <w:pStyle w:val="a"/>
        <w:rPr>
          <w:rtl/>
        </w:rPr>
      </w:pPr>
      <w:r w:rsidRPr="00DE4439">
        <w:rPr>
          <w:rFonts w:hint="cs"/>
          <w:rtl/>
        </w:rPr>
        <w:t>علت سوّم</w:t>
      </w:r>
      <w:r w:rsidR="00784590" w:rsidRPr="00DE4439">
        <w:rPr>
          <w:rFonts w:hint="cs"/>
          <w:rtl/>
        </w:rPr>
        <w:t xml:space="preserve">: </w:t>
      </w:r>
      <w:r w:rsidRPr="00DE4439">
        <w:rPr>
          <w:rFonts w:hint="cs"/>
          <w:rtl/>
        </w:rPr>
        <w:t xml:space="preserve">اصحاب فرزندانشان را فرستادند تا از عثمان دفاع </w:t>
      </w:r>
      <w:r w:rsidR="00AE657A">
        <w:rPr>
          <w:rFonts w:hint="cs"/>
          <w:rtl/>
        </w:rPr>
        <w:t>ک</w:t>
      </w:r>
      <w:r w:rsidRPr="00DE4439">
        <w:rPr>
          <w:rFonts w:hint="cs"/>
          <w:rtl/>
        </w:rPr>
        <w:t>نند و ف</w:t>
      </w:r>
      <w:r w:rsidR="00AE657A">
        <w:rPr>
          <w:rFonts w:hint="cs"/>
          <w:rtl/>
        </w:rPr>
        <w:t>ک</w:t>
      </w:r>
      <w:r w:rsidRPr="00DE4439">
        <w:rPr>
          <w:rFonts w:hint="cs"/>
          <w:rtl/>
        </w:rPr>
        <w:t>ر نم</w:t>
      </w:r>
      <w:r w:rsidR="00AE657A">
        <w:rPr>
          <w:rFonts w:hint="cs"/>
          <w:rtl/>
        </w:rPr>
        <w:t>ی</w:t>
      </w:r>
      <w:r w:rsidRPr="00DE4439">
        <w:rPr>
          <w:rFonts w:hint="cs"/>
          <w:rtl/>
        </w:rPr>
        <w:t>‌</w:t>
      </w:r>
      <w:r w:rsidR="00AE657A">
        <w:rPr>
          <w:rFonts w:hint="cs"/>
          <w:rtl/>
        </w:rPr>
        <w:t>ک</w:t>
      </w:r>
      <w:r w:rsidRPr="00DE4439">
        <w:rPr>
          <w:rFonts w:hint="cs"/>
          <w:rtl/>
        </w:rPr>
        <w:t xml:space="preserve">ردند </w:t>
      </w:r>
      <w:r w:rsidR="00AE657A">
        <w:rPr>
          <w:rFonts w:hint="cs"/>
          <w:rtl/>
        </w:rPr>
        <w:t>ک</w:t>
      </w:r>
      <w:r w:rsidRPr="00DE4439">
        <w:rPr>
          <w:rFonts w:hint="cs"/>
          <w:rtl/>
        </w:rPr>
        <w:t>ه قض</w:t>
      </w:r>
      <w:r w:rsidR="00AE657A">
        <w:rPr>
          <w:rFonts w:hint="cs"/>
          <w:rtl/>
        </w:rPr>
        <w:t>ی</w:t>
      </w:r>
      <w:r w:rsidRPr="00DE4439">
        <w:rPr>
          <w:rFonts w:hint="cs"/>
          <w:rtl/>
        </w:rPr>
        <w:t xml:space="preserve">ه به </w:t>
      </w:r>
      <w:r w:rsidR="00AE657A">
        <w:rPr>
          <w:rFonts w:hint="cs"/>
          <w:rtl/>
        </w:rPr>
        <w:t>ک</w:t>
      </w:r>
      <w:r w:rsidRPr="00DE4439">
        <w:rPr>
          <w:rFonts w:hint="cs"/>
          <w:rtl/>
        </w:rPr>
        <w:t>شتن خل</w:t>
      </w:r>
      <w:r w:rsidR="00AE657A">
        <w:rPr>
          <w:rFonts w:hint="cs"/>
          <w:rtl/>
        </w:rPr>
        <w:t>ی</w:t>
      </w:r>
      <w:r w:rsidRPr="00DE4439">
        <w:rPr>
          <w:rFonts w:hint="cs"/>
          <w:rtl/>
        </w:rPr>
        <w:t>فه م</w:t>
      </w:r>
      <w:r w:rsidR="00AE657A">
        <w:rPr>
          <w:rFonts w:hint="cs"/>
          <w:rtl/>
        </w:rPr>
        <w:t>ی</w:t>
      </w:r>
      <w:r w:rsidRPr="00DE4439">
        <w:rPr>
          <w:rFonts w:hint="cs"/>
          <w:rtl/>
        </w:rPr>
        <w:t>‌انجامد بل</w:t>
      </w:r>
      <w:r w:rsidR="00AE657A">
        <w:rPr>
          <w:rFonts w:hint="cs"/>
          <w:rtl/>
        </w:rPr>
        <w:t>ک</w:t>
      </w:r>
      <w:r w:rsidRPr="00DE4439">
        <w:rPr>
          <w:rFonts w:hint="cs"/>
          <w:rtl/>
        </w:rPr>
        <w:t>ه آنها ف</w:t>
      </w:r>
      <w:r w:rsidR="00AE657A">
        <w:rPr>
          <w:rFonts w:hint="cs"/>
          <w:rtl/>
        </w:rPr>
        <w:t>ک</w:t>
      </w:r>
      <w:r w:rsidRPr="00DE4439">
        <w:rPr>
          <w:rFonts w:hint="cs"/>
          <w:rtl/>
        </w:rPr>
        <w:t>ر م</w:t>
      </w:r>
      <w:r w:rsidR="00AE657A">
        <w:rPr>
          <w:rFonts w:hint="cs"/>
          <w:rtl/>
        </w:rPr>
        <w:t>ی</w:t>
      </w:r>
      <w:r w:rsidRPr="00DE4439">
        <w:rPr>
          <w:rFonts w:hint="eastAsia"/>
          <w:rtl/>
        </w:rPr>
        <w:t>‌</w:t>
      </w:r>
      <w:r w:rsidR="00AE657A">
        <w:rPr>
          <w:rFonts w:hint="cs"/>
          <w:rtl/>
        </w:rPr>
        <w:t>ک</w:t>
      </w:r>
      <w:r w:rsidRPr="00DE4439">
        <w:rPr>
          <w:rFonts w:hint="cs"/>
          <w:rtl/>
        </w:rPr>
        <w:t>ر</w:t>
      </w:r>
      <w:r w:rsidR="008A3D23" w:rsidRPr="00DE4439">
        <w:rPr>
          <w:rFonts w:hint="cs"/>
          <w:rtl/>
        </w:rPr>
        <w:t>دند فقط محاصره م</w:t>
      </w:r>
      <w:r w:rsidR="00AE657A">
        <w:rPr>
          <w:rFonts w:hint="cs"/>
          <w:rtl/>
        </w:rPr>
        <w:t>ی</w:t>
      </w:r>
      <w:r w:rsidR="008A3D23" w:rsidRPr="00DE4439">
        <w:rPr>
          <w:rFonts w:hint="cs"/>
          <w:rtl/>
        </w:rPr>
        <w:t>‌</w:t>
      </w:r>
      <w:r w:rsidR="00AE657A">
        <w:rPr>
          <w:rFonts w:hint="cs"/>
          <w:rtl/>
        </w:rPr>
        <w:t>ک</w:t>
      </w:r>
      <w:r w:rsidR="008A3D23" w:rsidRPr="00DE4439">
        <w:rPr>
          <w:rFonts w:hint="cs"/>
          <w:rtl/>
        </w:rPr>
        <w:t>نند و اظهار مخالفت م</w:t>
      </w:r>
      <w:r w:rsidR="00AE657A">
        <w:rPr>
          <w:rFonts w:hint="cs"/>
          <w:rtl/>
        </w:rPr>
        <w:t>ی</w:t>
      </w:r>
      <w:r w:rsidR="008A3D23" w:rsidRPr="00DE4439">
        <w:rPr>
          <w:rFonts w:hint="cs"/>
          <w:rtl/>
        </w:rPr>
        <w:t>‌</w:t>
      </w:r>
      <w:r w:rsidR="00AE657A">
        <w:rPr>
          <w:rFonts w:hint="cs"/>
          <w:rtl/>
        </w:rPr>
        <w:t>ک</w:t>
      </w:r>
      <w:r w:rsidR="008A3D23" w:rsidRPr="00DE4439">
        <w:rPr>
          <w:rFonts w:hint="cs"/>
          <w:rtl/>
        </w:rPr>
        <w:t>نند و سپس بعد از آن بر م</w:t>
      </w:r>
      <w:r w:rsidR="00AE657A">
        <w:rPr>
          <w:rFonts w:hint="cs"/>
          <w:rtl/>
        </w:rPr>
        <w:t>ی</w:t>
      </w:r>
      <w:r w:rsidR="008A3D23" w:rsidRPr="00DE4439">
        <w:rPr>
          <w:rFonts w:hint="cs"/>
          <w:rtl/>
        </w:rPr>
        <w:t>‌گردند، اما ا</w:t>
      </w:r>
      <w:r w:rsidR="00AE657A">
        <w:rPr>
          <w:rFonts w:hint="cs"/>
          <w:rtl/>
        </w:rPr>
        <w:t>ی</w:t>
      </w:r>
      <w:r w:rsidR="008A3D23" w:rsidRPr="00DE4439">
        <w:rPr>
          <w:rFonts w:hint="cs"/>
          <w:rtl/>
        </w:rPr>
        <w:t>ن</w:t>
      </w:r>
      <w:r w:rsidR="00AE657A">
        <w:rPr>
          <w:rFonts w:hint="cs"/>
          <w:rtl/>
        </w:rPr>
        <w:t>ک</w:t>
      </w:r>
      <w:r w:rsidR="008A3D23" w:rsidRPr="00DE4439">
        <w:rPr>
          <w:rFonts w:hint="cs"/>
          <w:rtl/>
        </w:rPr>
        <w:t>ه آنها جرأت م</w:t>
      </w:r>
      <w:r w:rsidR="00AE657A">
        <w:rPr>
          <w:rFonts w:hint="cs"/>
          <w:rtl/>
        </w:rPr>
        <w:t>ی</w:t>
      </w:r>
      <w:r w:rsidR="008A3D23" w:rsidRPr="00DE4439">
        <w:rPr>
          <w:rFonts w:hint="cs"/>
          <w:rtl/>
        </w:rPr>
        <w:t>‌</w:t>
      </w:r>
      <w:r w:rsidR="00AE657A">
        <w:rPr>
          <w:rFonts w:hint="cs"/>
          <w:rtl/>
        </w:rPr>
        <w:t>ک</w:t>
      </w:r>
      <w:r w:rsidR="008A3D23" w:rsidRPr="00DE4439">
        <w:rPr>
          <w:rFonts w:hint="cs"/>
          <w:rtl/>
        </w:rPr>
        <w:t>نند و عثمان را به قتل م</w:t>
      </w:r>
      <w:r w:rsidR="00AE657A">
        <w:rPr>
          <w:rFonts w:hint="cs"/>
          <w:rtl/>
        </w:rPr>
        <w:t>ی</w:t>
      </w:r>
      <w:r w:rsidR="008A3D23" w:rsidRPr="00DE4439">
        <w:rPr>
          <w:rFonts w:hint="cs"/>
          <w:rtl/>
        </w:rPr>
        <w:t>‌رساند، بعض</w:t>
      </w:r>
      <w:r w:rsidR="00AE657A">
        <w:rPr>
          <w:rFonts w:hint="cs"/>
          <w:rtl/>
        </w:rPr>
        <w:t>ی</w:t>
      </w:r>
      <w:r w:rsidR="008A3D23" w:rsidRPr="00DE4439">
        <w:rPr>
          <w:rFonts w:hint="cs"/>
          <w:rtl/>
        </w:rPr>
        <w:t xml:space="preserve"> از اصحاب ف</w:t>
      </w:r>
      <w:r w:rsidR="00AE657A">
        <w:rPr>
          <w:rFonts w:hint="cs"/>
          <w:rtl/>
        </w:rPr>
        <w:t>ک</w:t>
      </w:r>
      <w:r w:rsidR="008A3D23" w:rsidRPr="00DE4439">
        <w:rPr>
          <w:rFonts w:hint="cs"/>
          <w:rtl/>
        </w:rPr>
        <w:t>ر م</w:t>
      </w:r>
      <w:r w:rsidR="00AE657A">
        <w:rPr>
          <w:rFonts w:hint="cs"/>
          <w:rtl/>
        </w:rPr>
        <w:t>ی</w:t>
      </w:r>
      <w:r w:rsidR="008A3D23" w:rsidRPr="00DE4439">
        <w:rPr>
          <w:rFonts w:hint="cs"/>
          <w:rtl/>
        </w:rPr>
        <w:t>‌</w:t>
      </w:r>
      <w:r w:rsidR="00AE657A">
        <w:rPr>
          <w:rFonts w:hint="cs"/>
          <w:rtl/>
        </w:rPr>
        <w:t>ک</w:t>
      </w:r>
      <w:r w:rsidR="008A3D23" w:rsidRPr="00DE4439">
        <w:rPr>
          <w:rFonts w:hint="cs"/>
          <w:rtl/>
        </w:rPr>
        <w:t xml:space="preserve">ردند </w:t>
      </w:r>
      <w:r w:rsidR="00AE657A">
        <w:rPr>
          <w:rFonts w:hint="cs"/>
          <w:rtl/>
        </w:rPr>
        <w:t>ک</w:t>
      </w:r>
      <w:r w:rsidR="008A3D23" w:rsidRPr="00DE4439">
        <w:rPr>
          <w:rFonts w:hint="cs"/>
          <w:rtl/>
        </w:rPr>
        <w:t xml:space="preserve">ه </w:t>
      </w:r>
      <w:r w:rsidR="00AE657A">
        <w:rPr>
          <w:rFonts w:hint="cs"/>
          <w:rtl/>
        </w:rPr>
        <w:t>ک</w:t>
      </w:r>
      <w:r w:rsidR="008A3D23" w:rsidRPr="00DE4439">
        <w:rPr>
          <w:rFonts w:hint="cs"/>
          <w:rtl/>
        </w:rPr>
        <w:t>ار به ا</w:t>
      </w:r>
      <w:r w:rsidR="00AE657A">
        <w:rPr>
          <w:rFonts w:hint="cs"/>
          <w:rtl/>
        </w:rPr>
        <w:t>ی</w:t>
      </w:r>
      <w:r w:rsidR="008A3D23" w:rsidRPr="00DE4439">
        <w:rPr>
          <w:rFonts w:hint="cs"/>
          <w:rtl/>
        </w:rPr>
        <w:t>نجا نم</w:t>
      </w:r>
      <w:r w:rsidR="00AE657A">
        <w:rPr>
          <w:rFonts w:hint="cs"/>
          <w:rtl/>
        </w:rPr>
        <w:t>ی</w:t>
      </w:r>
      <w:r w:rsidR="008A3D23" w:rsidRPr="00DE4439">
        <w:rPr>
          <w:rFonts w:hint="cs"/>
          <w:rtl/>
        </w:rPr>
        <w:t>‌رسد. و راج</w:t>
      </w:r>
      <w:r w:rsidR="00DF1D67" w:rsidRPr="00DE4439">
        <w:rPr>
          <w:rFonts w:hint="cs"/>
          <w:rtl/>
        </w:rPr>
        <w:t>ح</w:t>
      </w:r>
      <w:r w:rsidR="008A3D23" w:rsidRPr="00DE4439">
        <w:rPr>
          <w:rFonts w:hint="cs"/>
          <w:rtl/>
        </w:rPr>
        <w:t>‌تر</w:t>
      </w:r>
      <w:r w:rsidR="00AE657A">
        <w:rPr>
          <w:rFonts w:hint="cs"/>
          <w:rtl/>
        </w:rPr>
        <w:t>ی</w:t>
      </w:r>
      <w:r w:rsidR="008A3D23" w:rsidRPr="00DE4439">
        <w:rPr>
          <w:rFonts w:hint="cs"/>
          <w:rtl/>
        </w:rPr>
        <w:t>ن قول</w:t>
      </w:r>
      <w:r w:rsidR="00DF1D67" w:rsidRPr="00DE4439">
        <w:rPr>
          <w:rFonts w:hint="cs"/>
          <w:rtl/>
        </w:rPr>
        <w:t>،</w:t>
      </w:r>
      <w:r w:rsidR="008A3D23" w:rsidRPr="00DE4439">
        <w:rPr>
          <w:rFonts w:hint="cs"/>
          <w:rtl/>
        </w:rPr>
        <w:t xml:space="preserve"> قول اول است </w:t>
      </w:r>
      <w:r w:rsidR="00AE657A">
        <w:rPr>
          <w:rFonts w:hint="cs"/>
          <w:rtl/>
        </w:rPr>
        <w:t>ی</w:t>
      </w:r>
      <w:r w:rsidR="008A3D23" w:rsidRPr="00DE4439">
        <w:rPr>
          <w:rFonts w:hint="cs"/>
          <w:rtl/>
        </w:rPr>
        <w:t>عن</w:t>
      </w:r>
      <w:r w:rsidR="00AE657A">
        <w:rPr>
          <w:rFonts w:hint="cs"/>
          <w:rtl/>
        </w:rPr>
        <w:t>ی</w:t>
      </w:r>
      <w:r w:rsidR="008A3D23" w:rsidRPr="00DE4439">
        <w:rPr>
          <w:rFonts w:hint="cs"/>
          <w:rtl/>
        </w:rPr>
        <w:t xml:space="preserve"> دل</w:t>
      </w:r>
      <w:r w:rsidR="00AE657A">
        <w:rPr>
          <w:rFonts w:hint="cs"/>
          <w:rtl/>
        </w:rPr>
        <w:t>ی</w:t>
      </w:r>
      <w:r w:rsidR="008A3D23" w:rsidRPr="00DE4439">
        <w:rPr>
          <w:rFonts w:hint="cs"/>
          <w:rtl/>
        </w:rPr>
        <w:t>ل دفاع ن</w:t>
      </w:r>
      <w:r w:rsidR="00AE657A">
        <w:rPr>
          <w:rFonts w:hint="cs"/>
          <w:rtl/>
        </w:rPr>
        <w:t>ک</w:t>
      </w:r>
      <w:r w:rsidR="008A3D23" w:rsidRPr="00DE4439">
        <w:rPr>
          <w:rFonts w:hint="cs"/>
          <w:rtl/>
        </w:rPr>
        <w:t>ردن اصحاب از عثمان ا</w:t>
      </w:r>
      <w:r w:rsidR="00AE657A">
        <w:rPr>
          <w:rFonts w:hint="cs"/>
          <w:rtl/>
        </w:rPr>
        <w:t>ی</w:t>
      </w:r>
      <w:r w:rsidR="008A3D23" w:rsidRPr="00DE4439">
        <w:rPr>
          <w:rFonts w:hint="cs"/>
          <w:rtl/>
        </w:rPr>
        <w:t xml:space="preserve">ن بود </w:t>
      </w:r>
      <w:r w:rsidR="00AE657A">
        <w:rPr>
          <w:rFonts w:hint="cs"/>
          <w:rtl/>
        </w:rPr>
        <w:t>ک</w:t>
      </w:r>
      <w:r w:rsidR="008A3D23" w:rsidRPr="00DE4439">
        <w:rPr>
          <w:rFonts w:hint="cs"/>
          <w:rtl/>
        </w:rPr>
        <w:t>ه عثمان</w:t>
      </w:r>
      <w:r w:rsidR="00DF03ED" w:rsidRPr="00DF03ED">
        <w:rPr>
          <w:rFonts w:cs="CTraditional Arabic" w:hint="cs"/>
          <w:rtl/>
        </w:rPr>
        <w:t>س</w:t>
      </w:r>
      <w:r w:rsidR="00C96F8F" w:rsidRPr="00DE4439">
        <w:rPr>
          <w:rFonts w:hint="cs"/>
          <w:rtl/>
        </w:rPr>
        <w:t xml:space="preserve"> آنها را از جنگ</w:t>
      </w:r>
      <w:r w:rsidR="00AE657A">
        <w:rPr>
          <w:rFonts w:hint="cs"/>
          <w:rtl/>
        </w:rPr>
        <w:t>ی</w:t>
      </w:r>
      <w:r w:rsidR="00C96F8F" w:rsidRPr="00DE4439">
        <w:rPr>
          <w:rFonts w:hint="cs"/>
          <w:rtl/>
        </w:rPr>
        <w:t>دن و شمش</w:t>
      </w:r>
      <w:r w:rsidR="00AE657A">
        <w:rPr>
          <w:rFonts w:hint="cs"/>
          <w:rtl/>
        </w:rPr>
        <w:t>ی</w:t>
      </w:r>
      <w:r w:rsidR="00C96F8F" w:rsidRPr="00DE4439">
        <w:rPr>
          <w:rFonts w:hint="cs"/>
          <w:rtl/>
        </w:rPr>
        <w:t xml:space="preserve">ر </w:t>
      </w:r>
      <w:r w:rsidR="00AE657A">
        <w:rPr>
          <w:rFonts w:hint="cs"/>
          <w:rtl/>
        </w:rPr>
        <w:t>ک</w:t>
      </w:r>
      <w:r w:rsidR="00C96F8F" w:rsidRPr="00DE4439">
        <w:rPr>
          <w:rFonts w:hint="cs"/>
          <w:rtl/>
        </w:rPr>
        <w:t>ش</w:t>
      </w:r>
      <w:r w:rsidR="00AE657A">
        <w:rPr>
          <w:rFonts w:hint="cs"/>
          <w:rtl/>
        </w:rPr>
        <w:t>ی</w:t>
      </w:r>
      <w:r w:rsidR="00C96F8F" w:rsidRPr="00DE4439">
        <w:rPr>
          <w:rFonts w:hint="cs"/>
          <w:rtl/>
        </w:rPr>
        <w:t xml:space="preserve">دن منع </w:t>
      </w:r>
      <w:r w:rsidR="00AE657A">
        <w:rPr>
          <w:rFonts w:hint="cs"/>
          <w:rtl/>
        </w:rPr>
        <w:t>ک</w:t>
      </w:r>
      <w:r w:rsidR="00C96F8F" w:rsidRPr="00DE4439">
        <w:rPr>
          <w:rFonts w:hint="cs"/>
          <w:rtl/>
        </w:rPr>
        <w:t>رد.</w:t>
      </w:r>
    </w:p>
    <w:p w:rsidR="00DD1863" w:rsidRDefault="00DD1863" w:rsidP="00DD1863">
      <w:pPr>
        <w:pStyle w:val="a"/>
        <w:rPr>
          <w:rtl/>
        </w:rPr>
        <w:sectPr w:rsidR="00DD1863" w:rsidSect="005D079D">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DD1863" w:rsidRDefault="00357091" w:rsidP="00DD1863">
      <w:pPr>
        <w:pStyle w:val="a0"/>
        <w:rPr>
          <w:rFonts w:cs="CTraditional Arabic"/>
          <w:rtl/>
        </w:rPr>
      </w:pPr>
      <w:bookmarkStart w:id="138" w:name="_Toc142089924"/>
      <w:bookmarkStart w:id="139" w:name="_Toc430071316"/>
      <w:r w:rsidRPr="00DE4439">
        <w:rPr>
          <w:rFonts w:hint="cs"/>
          <w:rtl/>
        </w:rPr>
        <w:t>خلافت ام</w:t>
      </w:r>
      <w:r w:rsidR="00DF03ED">
        <w:rPr>
          <w:rFonts w:hint="cs"/>
          <w:rtl/>
        </w:rPr>
        <w:t>ی</w:t>
      </w:r>
      <w:r w:rsidRPr="00DE4439">
        <w:rPr>
          <w:rFonts w:hint="cs"/>
          <w:rtl/>
        </w:rPr>
        <w:t>رالمؤمن</w:t>
      </w:r>
      <w:r w:rsidR="00DF03ED">
        <w:rPr>
          <w:rFonts w:hint="cs"/>
          <w:rtl/>
        </w:rPr>
        <w:t>ی</w:t>
      </w:r>
      <w:r w:rsidRPr="00DE4439">
        <w:rPr>
          <w:rFonts w:hint="cs"/>
          <w:rtl/>
        </w:rPr>
        <w:t>ن عل</w:t>
      </w:r>
      <w:r w:rsidR="00DF03ED">
        <w:rPr>
          <w:rFonts w:hint="cs"/>
          <w:rtl/>
        </w:rPr>
        <w:t>ی</w:t>
      </w:r>
      <w:r w:rsidRPr="00DE4439">
        <w:rPr>
          <w:rFonts w:hint="cs"/>
          <w:rtl/>
        </w:rPr>
        <w:t xml:space="preserve"> بن اب</w:t>
      </w:r>
      <w:r w:rsidR="00DF03ED">
        <w:rPr>
          <w:rFonts w:hint="cs"/>
          <w:rtl/>
        </w:rPr>
        <w:t>ی</w:t>
      </w:r>
      <w:r w:rsidRPr="00DE4439">
        <w:rPr>
          <w:rFonts w:hint="cs"/>
          <w:rtl/>
        </w:rPr>
        <w:t xml:space="preserve"> طالب</w:t>
      </w:r>
      <w:r w:rsidR="00DF03ED" w:rsidRPr="00DD1863">
        <w:rPr>
          <w:rFonts w:cs="CTraditional Arabic" w:hint="cs"/>
          <w:b/>
          <w:bCs w:val="0"/>
          <w:rtl/>
        </w:rPr>
        <w:t>س</w:t>
      </w:r>
      <w:bookmarkStart w:id="140" w:name="_Toc142089925"/>
      <w:bookmarkEnd w:id="138"/>
      <w:bookmarkEnd w:id="139"/>
    </w:p>
    <w:p w:rsidR="00C566BC" w:rsidRPr="00DE4439" w:rsidRDefault="008F5CDD" w:rsidP="00DD1863">
      <w:pPr>
        <w:pStyle w:val="a"/>
        <w:spacing w:after="240"/>
        <w:ind w:firstLine="0"/>
        <w:jc w:val="center"/>
        <w:rPr>
          <w:rtl/>
        </w:rPr>
      </w:pPr>
      <w:r w:rsidRPr="00DE4439">
        <w:rPr>
          <w:rFonts w:hint="cs"/>
          <w:rtl/>
        </w:rPr>
        <w:t xml:space="preserve">از سال </w:t>
      </w:r>
      <w:r w:rsidR="00AA1113" w:rsidRPr="00DE4439">
        <w:rPr>
          <w:rFonts w:hint="cs"/>
          <w:rtl/>
        </w:rPr>
        <w:t>(</w:t>
      </w:r>
      <w:r w:rsidRPr="00DE4439">
        <w:rPr>
          <w:rFonts w:hint="cs"/>
          <w:rtl/>
        </w:rPr>
        <w:t>35</w:t>
      </w:r>
      <w:r w:rsidR="00AA1113" w:rsidRPr="00DE4439">
        <w:rPr>
          <w:rFonts w:hint="cs"/>
          <w:rtl/>
        </w:rPr>
        <w:t>)</w:t>
      </w:r>
      <w:r w:rsidR="00DD1863">
        <w:rPr>
          <w:rFonts w:hint="cs"/>
          <w:rtl/>
        </w:rPr>
        <w:t xml:space="preserve"> </w:t>
      </w:r>
      <w:r w:rsidR="00AA1113" w:rsidRPr="00DE4439">
        <w:rPr>
          <w:rFonts w:hint="cs"/>
          <w:rtl/>
        </w:rPr>
        <w:t>تا</w:t>
      </w:r>
      <w:r w:rsidR="00DD1863">
        <w:rPr>
          <w:rFonts w:hint="cs"/>
          <w:rtl/>
        </w:rPr>
        <w:t xml:space="preserve"> </w:t>
      </w:r>
      <w:r w:rsidR="00AA1113" w:rsidRPr="00DE4439">
        <w:rPr>
          <w:rFonts w:hint="cs"/>
          <w:rtl/>
        </w:rPr>
        <w:t>(</w:t>
      </w:r>
      <w:r w:rsidRPr="00DE4439">
        <w:rPr>
          <w:rFonts w:hint="cs"/>
          <w:rtl/>
        </w:rPr>
        <w:t>40 ه</w:t>
      </w:r>
      <w:r w:rsidR="00AA1113" w:rsidRPr="00DE4439">
        <w:rPr>
          <w:rFonts w:hint="cs"/>
          <w:rtl/>
        </w:rPr>
        <w:t>ـ)</w:t>
      </w:r>
      <w:bookmarkEnd w:id="140"/>
    </w:p>
    <w:p w:rsidR="008E026E" w:rsidRPr="00DE4439" w:rsidRDefault="00CB2034" w:rsidP="00DD1863">
      <w:pPr>
        <w:pStyle w:val="a"/>
        <w:rPr>
          <w:rtl/>
        </w:rPr>
      </w:pPr>
      <w:r w:rsidRPr="00DE4439">
        <w:rPr>
          <w:rFonts w:hint="cs"/>
          <w:rtl/>
        </w:rPr>
        <w:t>او</w:t>
      </w:r>
      <w:r w:rsidR="00065214" w:rsidRPr="00DE4439">
        <w:rPr>
          <w:rFonts w:hint="cs"/>
          <w:rtl/>
        </w:rPr>
        <w:t xml:space="preserve"> </w:t>
      </w:r>
      <w:r w:rsidRPr="00DE4439">
        <w:rPr>
          <w:rFonts w:hint="cs"/>
          <w:rtl/>
        </w:rPr>
        <w:t>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بن عبدالمطلب بن هاشم بن عبد مناف، پسر عمو</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2B7C39" w:rsidRPr="00DE4439">
        <w:rPr>
          <w:rFonts w:ascii="Tahoma" w:hAnsi="Tahoma" w:cs="CTraditional Arabic" w:hint="cs"/>
          <w:color w:val="000000"/>
          <w:rtl/>
        </w:rPr>
        <w:t>ص</w:t>
      </w:r>
      <w:r w:rsidR="00BA7BF3" w:rsidRPr="00DE4439">
        <w:rPr>
          <w:rFonts w:hint="cs"/>
          <w:rtl/>
        </w:rPr>
        <w:t xml:space="preserve"> </w:t>
      </w:r>
      <w:r w:rsidR="00065214" w:rsidRPr="00DE4439">
        <w:rPr>
          <w:rFonts w:hint="cs"/>
          <w:rtl/>
        </w:rPr>
        <w:t>و شوهر س</w:t>
      </w:r>
      <w:r w:rsidR="00AE657A">
        <w:rPr>
          <w:rFonts w:hint="cs"/>
          <w:rtl/>
        </w:rPr>
        <w:t>ی</w:t>
      </w:r>
      <w:r w:rsidR="00065214" w:rsidRPr="00DE4439">
        <w:rPr>
          <w:rFonts w:hint="cs"/>
          <w:rtl/>
        </w:rPr>
        <w:t>د</w:t>
      </w:r>
      <w:r w:rsidR="00AE657A">
        <w:rPr>
          <w:rFonts w:hint="cs"/>
          <w:rtl/>
        </w:rPr>
        <w:t>ۀ</w:t>
      </w:r>
      <w:r w:rsidR="00065214" w:rsidRPr="00DE4439">
        <w:rPr>
          <w:rFonts w:hint="cs"/>
          <w:rtl/>
        </w:rPr>
        <w:t xml:space="preserve"> زنان عالم فاطمه دختر پ</w:t>
      </w:r>
      <w:r w:rsidR="00AE657A">
        <w:rPr>
          <w:rFonts w:hint="cs"/>
          <w:rtl/>
        </w:rPr>
        <w:t>ی</w:t>
      </w:r>
      <w:r w:rsidR="00065214" w:rsidRPr="00DE4439">
        <w:rPr>
          <w:rFonts w:hint="cs"/>
          <w:rtl/>
        </w:rPr>
        <w:t>امبر</w:t>
      </w:r>
      <w:r w:rsidR="002B7C39" w:rsidRPr="00DE4439">
        <w:rPr>
          <w:rFonts w:ascii="Tahoma" w:hAnsi="Tahoma" w:cs="CTraditional Arabic" w:hint="cs"/>
          <w:color w:val="000000"/>
          <w:rtl/>
        </w:rPr>
        <w:t>ص</w:t>
      </w:r>
      <w:r w:rsidR="00065214" w:rsidRPr="00DE4439">
        <w:rPr>
          <w:rFonts w:hint="cs"/>
          <w:rtl/>
        </w:rPr>
        <w:t xml:space="preserve"> </w:t>
      </w:r>
      <w:r w:rsidR="00BA7BF3" w:rsidRPr="00DE4439">
        <w:rPr>
          <w:rFonts w:hint="cs"/>
          <w:rtl/>
        </w:rPr>
        <w:t xml:space="preserve">است و او پدر </w:t>
      </w:r>
      <w:r w:rsidR="002B7C39" w:rsidRPr="00DE4439">
        <w:rPr>
          <w:rFonts w:hint="cs"/>
          <w:rtl/>
        </w:rPr>
        <w:t>ال</w:t>
      </w:r>
      <w:r w:rsidR="00BA7BF3" w:rsidRPr="00DE4439">
        <w:rPr>
          <w:rFonts w:hint="cs"/>
          <w:rtl/>
        </w:rPr>
        <w:t>حسن و</w:t>
      </w:r>
      <w:r w:rsidR="00065214" w:rsidRPr="00DE4439">
        <w:rPr>
          <w:rFonts w:hint="cs"/>
          <w:rtl/>
        </w:rPr>
        <w:t xml:space="preserve"> </w:t>
      </w:r>
      <w:r w:rsidR="002B7C39" w:rsidRPr="00DE4439">
        <w:rPr>
          <w:rFonts w:hint="cs"/>
          <w:rtl/>
        </w:rPr>
        <w:t>ال</w:t>
      </w:r>
      <w:r w:rsidR="00BA7BF3" w:rsidRPr="00DE4439">
        <w:rPr>
          <w:rFonts w:hint="cs"/>
          <w:rtl/>
        </w:rPr>
        <w:t>حس</w:t>
      </w:r>
      <w:r w:rsidR="00AE657A">
        <w:rPr>
          <w:rFonts w:hint="cs"/>
          <w:rtl/>
        </w:rPr>
        <w:t>ی</w:t>
      </w:r>
      <w:r w:rsidR="00BA7BF3" w:rsidRPr="00DE4439">
        <w:rPr>
          <w:rFonts w:hint="cs"/>
          <w:rtl/>
        </w:rPr>
        <w:t>ن</w:t>
      </w:r>
      <w:r w:rsidR="00DD1863">
        <w:rPr>
          <w:rFonts w:cs="CTraditional Arabic" w:hint="cs"/>
          <w:rtl/>
        </w:rPr>
        <w:t>ب</w:t>
      </w:r>
      <w:r w:rsidR="00065214" w:rsidRPr="00DE4439">
        <w:rPr>
          <w:rFonts w:hint="cs"/>
          <w:rtl/>
        </w:rPr>
        <w:t xml:space="preserve"> است. </w:t>
      </w:r>
    </w:p>
    <w:p w:rsidR="002B78B4" w:rsidRPr="00DE4439" w:rsidRDefault="007605F4" w:rsidP="00DD1863">
      <w:pPr>
        <w:pStyle w:val="a"/>
        <w:rPr>
          <w:rtl/>
        </w:rPr>
      </w:pPr>
      <w:r w:rsidRPr="00DE4439">
        <w:rPr>
          <w:rFonts w:hint="cs"/>
          <w:rtl/>
        </w:rPr>
        <w:t>مادرش فاطمه بنت اسد بن</w:t>
      </w:r>
      <w:r w:rsidR="00E817F7" w:rsidRPr="00DE4439">
        <w:rPr>
          <w:rFonts w:hint="cs"/>
          <w:rtl/>
        </w:rPr>
        <w:t xml:space="preserve"> </w:t>
      </w:r>
      <w:r w:rsidRPr="00DE4439">
        <w:rPr>
          <w:rFonts w:hint="cs"/>
          <w:rtl/>
        </w:rPr>
        <w:t>هاشم بن عبد مناف است</w:t>
      </w:r>
      <w:r w:rsidRPr="00D139C3">
        <w:rPr>
          <w:rStyle w:val="Char0"/>
          <w:vertAlign w:val="superscript"/>
          <w:rtl/>
        </w:rPr>
        <w:footnoteReference w:id="143"/>
      </w:r>
      <w:r w:rsidR="002B78B4" w:rsidRPr="00DE4439">
        <w:rPr>
          <w:rFonts w:hint="cs"/>
          <w:rtl/>
        </w:rPr>
        <w:t>.</w:t>
      </w:r>
    </w:p>
    <w:p w:rsidR="00065214" w:rsidRPr="00DE4439" w:rsidRDefault="00AE657A" w:rsidP="00DD1863">
      <w:pPr>
        <w:pStyle w:val="a"/>
        <w:rPr>
          <w:rtl/>
        </w:rPr>
      </w:pPr>
      <w:r>
        <w:rPr>
          <w:rFonts w:hint="cs"/>
          <w:rtl/>
        </w:rPr>
        <w:t>ک</w:t>
      </w:r>
      <w:r w:rsidR="007605F4" w:rsidRPr="00DE4439">
        <w:rPr>
          <w:rFonts w:hint="cs"/>
          <w:rtl/>
        </w:rPr>
        <w:t>ن</w:t>
      </w:r>
      <w:r>
        <w:rPr>
          <w:rFonts w:hint="cs"/>
          <w:rtl/>
        </w:rPr>
        <w:t>ی</w:t>
      </w:r>
      <w:r w:rsidR="007605F4" w:rsidRPr="00DE4439">
        <w:rPr>
          <w:rFonts w:hint="cs"/>
          <w:rtl/>
        </w:rPr>
        <w:t>ه‌اش ابو الحسن است و پ</w:t>
      </w:r>
      <w:r>
        <w:rPr>
          <w:rFonts w:hint="cs"/>
          <w:rtl/>
        </w:rPr>
        <w:t>ی</w:t>
      </w:r>
      <w:r w:rsidR="007605F4" w:rsidRPr="00DE4439">
        <w:rPr>
          <w:rFonts w:hint="cs"/>
          <w:rtl/>
        </w:rPr>
        <w:t>امبر</w:t>
      </w:r>
      <w:r w:rsidR="002B78B4" w:rsidRPr="00DE4439">
        <w:rPr>
          <w:rFonts w:ascii="Tahoma" w:hAnsi="Tahoma" w:cs="CTraditional Arabic" w:hint="cs"/>
          <w:color w:val="000000"/>
          <w:rtl/>
        </w:rPr>
        <w:t>ص</w:t>
      </w:r>
      <w:r w:rsidR="004B35A4" w:rsidRPr="00DE4439">
        <w:rPr>
          <w:rFonts w:hint="cs"/>
          <w:rtl/>
        </w:rPr>
        <w:t xml:space="preserve"> او را ابو تراب خواند و ا</w:t>
      </w:r>
      <w:r>
        <w:rPr>
          <w:rFonts w:hint="cs"/>
          <w:rtl/>
        </w:rPr>
        <w:t>ی</w:t>
      </w:r>
      <w:r w:rsidR="004B35A4" w:rsidRPr="00DE4439">
        <w:rPr>
          <w:rFonts w:hint="cs"/>
          <w:rtl/>
        </w:rPr>
        <w:t xml:space="preserve">ن را </w:t>
      </w:r>
      <w:r>
        <w:rPr>
          <w:rFonts w:hint="cs"/>
          <w:rtl/>
        </w:rPr>
        <w:t>ک</w:t>
      </w:r>
      <w:r w:rsidR="004B35A4" w:rsidRPr="00DE4439">
        <w:rPr>
          <w:rFonts w:hint="cs"/>
          <w:rtl/>
        </w:rPr>
        <w:t>ن</w:t>
      </w:r>
      <w:r>
        <w:rPr>
          <w:rFonts w:hint="cs"/>
          <w:rtl/>
        </w:rPr>
        <w:t>ی</w:t>
      </w:r>
      <w:r w:rsidR="004B35A4" w:rsidRPr="00DE4439">
        <w:rPr>
          <w:rFonts w:hint="cs"/>
          <w:rtl/>
        </w:rPr>
        <w:t xml:space="preserve">ه او گرداند، او در </w:t>
      </w:r>
      <w:r>
        <w:rPr>
          <w:rFonts w:hint="cs"/>
          <w:rtl/>
        </w:rPr>
        <w:t>ک</w:t>
      </w:r>
      <w:r w:rsidR="004B35A4" w:rsidRPr="00DE4439">
        <w:rPr>
          <w:rFonts w:hint="cs"/>
          <w:rtl/>
        </w:rPr>
        <w:t>ود</w:t>
      </w:r>
      <w:r>
        <w:rPr>
          <w:rFonts w:hint="cs"/>
          <w:rtl/>
        </w:rPr>
        <w:t>کی</w:t>
      </w:r>
      <w:r w:rsidR="004B35A4" w:rsidRPr="00DE4439">
        <w:rPr>
          <w:rFonts w:hint="cs"/>
          <w:rtl/>
        </w:rPr>
        <w:t xml:space="preserve"> </w:t>
      </w:r>
      <w:r w:rsidR="00E620DA" w:rsidRPr="00DE4439">
        <w:rPr>
          <w:rFonts w:hint="cs"/>
          <w:rtl/>
        </w:rPr>
        <w:t>در هشت سالگ</w:t>
      </w:r>
      <w:r>
        <w:rPr>
          <w:rFonts w:hint="cs"/>
          <w:rtl/>
        </w:rPr>
        <w:t>ی</w:t>
      </w:r>
      <w:r w:rsidR="00E620DA" w:rsidRPr="00DE4439">
        <w:rPr>
          <w:rFonts w:hint="cs"/>
          <w:rtl/>
        </w:rPr>
        <w:t xml:space="preserve"> مسلمان شد</w:t>
      </w:r>
      <w:r w:rsidR="00E620DA" w:rsidRPr="00D139C3">
        <w:rPr>
          <w:rStyle w:val="Char0"/>
          <w:vertAlign w:val="superscript"/>
          <w:rtl/>
        </w:rPr>
        <w:footnoteReference w:id="144"/>
      </w:r>
      <w:r w:rsidR="002B78B4" w:rsidRPr="00DE4439">
        <w:rPr>
          <w:rFonts w:hint="cs"/>
          <w:rtl/>
        </w:rPr>
        <w:t>.</w:t>
      </w:r>
    </w:p>
    <w:p w:rsidR="00E620DA" w:rsidRPr="00DE4439" w:rsidRDefault="00E620DA" w:rsidP="00DD1863">
      <w:pPr>
        <w:pStyle w:val="a"/>
        <w:rPr>
          <w:rtl/>
        </w:rPr>
      </w:pPr>
      <w:r w:rsidRPr="00DE4439">
        <w:rPr>
          <w:rFonts w:hint="cs"/>
          <w:rtl/>
        </w:rPr>
        <w:t xml:space="preserve">محمد بن </w:t>
      </w:r>
      <w:r w:rsidR="007230F9" w:rsidRPr="00DE4439">
        <w:rPr>
          <w:rFonts w:hint="cs"/>
          <w:rtl/>
        </w:rPr>
        <w:t>ال</w:t>
      </w:r>
      <w:r w:rsidRPr="00DE4439">
        <w:rPr>
          <w:rFonts w:hint="cs"/>
          <w:rtl/>
        </w:rPr>
        <w:t>حنف</w:t>
      </w:r>
      <w:r w:rsidR="00AE657A">
        <w:rPr>
          <w:rFonts w:hint="cs"/>
          <w:rtl/>
        </w:rPr>
        <w:t>ی</w:t>
      </w:r>
      <w:r w:rsidRPr="00DE4439">
        <w:rPr>
          <w:rFonts w:hint="cs"/>
          <w:rtl/>
        </w:rPr>
        <w:t>ه (محمد بن عل</w:t>
      </w:r>
      <w:r w:rsidR="00AE657A">
        <w:rPr>
          <w:rFonts w:hint="cs"/>
          <w:rtl/>
        </w:rPr>
        <w:t>ی</w:t>
      </w:r>
      <w:r w:rsidRPr="00DE4439">
        <w:rPr>
          <w:rFonts w:hint="cs"/>
          <w:rtl/>
        </w:rPr>
        <w:t xml:space="preserve"> بن اب</w:t>
      </w:r>
      <w:r w:rsidR="00AE657A">
        <w:rPr>
          <w:rFonts w:hint="cs"/>
          <w:rtl/>
        </w:rPr>
        <w:t>ی</w:t>
      </w:r>
      <w:r w:rsidR="007230F9" w:rsidRPr="00DE4439">
        <w:rPr>
          <w:rFonts w:hint="cs"/>
          <w:rtl/>
        </w:rPr>
        <w:t xml:space="preserve"> طالب</w:t>
      </w:r>
      <w:r w:rsidR="00DD1863">
        <w:rPr>
          <w:rFonts w:cs="CTraditional Arabic" w:hint="cs"/>
          <w:rtl/>
        </w:rPr>
        <w:t>ب</w:t>
      </w:r>
      <w:r w:rsidR="00D000AE" w:rsidRPr="00DE4439">
        <w:rPr>
          <w:rFonts w:hint="cs"/>
          <w:rtl/>
        </w:rPr>
        <w:t>)</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00FD00FB" w:rsidRPr="00DE4439">
        <w:rPr>
          <w:rFonts w:hint="cs"/>
          <w:rtl/>
        </w:rPr>
        <w:t>عل</w:t>
      </w:r>
      <w:r w:rsidR="00AE657A">
        <w:rPr>
          <w:rFonts w:hint="cs"/>
          <w:rtl/>
        </w:rPr>
        <w:t>ی</w:t>
      </w:r>
      <w:r w:rsidR="00FD00FB" w:rsidRPr="00DE4439">
        <w:rPr>
          <w:rFonts w:hint="cs"/>
          <w:rtl/>
        </w:rPr>
        <w:t xml:space="preserve"> به خانه عثمان آمد و او </w:t>
      </w:r>
      <w:r w:rsidR="00AE657A">
        <w:rPr>
          <w:rFonts w:hint="cs"/>
          <w:rtl/>
        </w:rPr>
        <w:t>ک</w:t>
      </w:r>
      <w:r w:rsidR="00FD00FB" w:rsidRPr="00DE4439">
        <w:rPr>
          <w:rFonts w:hint="cs"/>
          <w:rtl/>
        </w:rPr>
        <w:t xml:space="preserve">شته شده بود، </w:t>
      </w:r>
      <w:r w:rsidRPr="00DE4439">
        <w:rPr>
          <w:rFonts w:hint="cs"/>
          <w:rtl/>
        </w:rPr>
        <w:t xml:space="preserve">بعد از آن </w:t>
      </w:r>
      <w:r w:rsidR="00AE657A">
        <w:rPr>
          <w:rFonts w:hint="cs"/>
          <w:rtl/>
        </w:rPr>
        <w:t>ک</w:t>
      </w:r>
      <w:r w:rsidRPr="00DE4439">
        <w:rPr>
          <w:rFonts w:hint="cs"/>
          <w:rtl/>
        </w:rPr>
        <w:t xml:space="preserve">ه عثمان </w:t>
      </w:r>
      <w:r w:rsidR="00AE657A">
        <w:rPr>
          <w:rFonts w:hint="cs"/>
          <w:rtl/>
        </w:rPr>
        <w:t>ک</w:t>
      </w:r>
      <w:r w:rsidRPr="00DE4439">
        <w:rPr>
          <w:rFonts w:hint="cs"/>
          <w:rtl/>
        </w:rPr>
        <w:t>شته شد عل</w:t>
      </w:r>
      <w:r w:rsidR="00AE657A">
        <w:rPr>
          <w:rFonts w:hint="cs"/>
          <w:rtl/>
        </w:rPr>
        <w:t>ی</w:t>
      </w:r>
      <w:r w:rsidRPr="00DE4439">
        <w:rPr>
          <w:rFonts w:hint="cs"/>
          <w:rtl/>
        </w:rPr>
        <w:t xml:space="preserve"> به خانه‌اش آمد و در را به رو</w:t>
      </w:r>
      <w:r w:rsidR="00AE657A">
        <w:rPr>
          <w:rFonts w:hint="cs"/>
          <w:rtl/>
        </w:rPr>
        <w:t>ی</w:t>
      </w:r>
      <w:r w:rsidRPr="00DE4439">
        <w:rPr>
          <w:rFonts w:hint="cs"/>
          <w:rtl/>
        </w:rPr>
        <w:t>ش بست، مردم با</w:t>
      </w:r>
      <w:r w:rsidR="00AE657A">
        <w:rPr>
          <w:rFonts w:hint="cs"/>
          <w:rtl/>
        </w:rPr>
        <w:t>ی</w:t>
      </w:r>
      <w:r w:rsidRPr="00DE4439">
        <w:rPr>
          <w:rFonts w:hint="cs"/>
          <w:rtl/>
        </w:rPr>
        <w:t>د خل</w:t>
      </w:r>
      <w:r w:rsidR="00AE657A">
        <w:rPr>
          <w:rFonts w:hint="cs"/>
          <w:rtl/>
        </w:rPr>
        <w:t>ی</w:t>
      </w:r>
      <w:r w:rsidRPr="00DE4439">
        <w:rPr>
          <w:rFonts w:hint="cs"/>
          <w:rtl/>
        </w:rPr>
        <w:t>فه‌ا</w:t>
      </w:r>
      <w:r w:rsidR="00AE657A">
        <w:rPr>
          <w:rFonts w:hint="cs"/>
          <w:rtl/>
        </w:rPr>
        <w:t>ی</w:t>
      </w:r>
      <w:r w:rsidRPr="00DE4439">
        <w:rPr>
          <w:rFonts w:hint="cs"/>
          <w:rtl/>
        </w:rPr>
        <w:t xml:space="preserve"> داشته باشند، و ه</w:t>
      </w:r>
      <w:r w:rsidR="00AE657A">
        <w:rPr>
          <w:rFonts w:hint="cs"/>
          <w:rtl/>
        </w:rPr>
        <w:t>ی</w:t>
      </w:r>
      <w:r w:rsidRPr="00DE4439">
        <w:rPr>
          <w:rFonts w:hint="cs"/>
          <w:rtl/>
        </w:rPr>
        <w:t>چ</w:t>
      </w:r>
      <w:r w:rsidR="00AE657A">
        <w:rPr>
          <w:rFonts w:hint="cs"/>
          <w:rtl/>
        </w:rPr>
        <w:t>ک</w:t>
      </w:r>
      <w:r w:rsidRPr="00DE4439">
        <w:rPr>
          <w:rFonts w:hint="cs"/>
          <w:rtl/>
        </w:rPr>
        <w:t xml:space="preserve">س را </w:t>
      </w:r>
      <w:r w:rsidR="00AE657A">
        <w:rPr>
          <w:rFonts w:hint="cs"/>
          <w:rtl/>
        </w:rPr>
        <w:t>ک</w:t>
      </w:r>
      <w:r w:rsidRPr="00DE4439">
        <w:rPr>
          <w:rFonts w:hint="cs"/>
          <w:rtl/>
        </w:rPr>
        <w:t>ه از تو به خلافت سزاوارتر باشد سراغ دار</w:t>
      </w:r>
      <w:r w:rsidR="00AE657A">
        <w:rPr>
          <w:rFonts w:hint="cs"/>
          <w:rtl/>
        </w:rPr>
        <w:t>ی</w:t>
      </w:r>
      <w:r w:rsidRPr="00DE4439">
        <w:rPr>
          <w:rFonts w:hint="cs"/>
          <w:rtl/>
        </w:rPr>
        <w:t>م. عل</w:t>
      </w:r>
      <w:r w:rsidR="00AE657A">
        <w:rPr>
          <w:rFonts w:hint="cs"/>
          <w:rtl/>
        </w:rPr>
        <w:t>ی</w:t>
      </w:r>
      <w:r w:rsidRPr="00DE4439">
        <w:rPr>
          <w:rFonts w:hint="cs"/>
          <w:rtl/>
        </w:rPr>
        <w:t xml:space="preserve"> به آنها گفت</w:t>
      </w:r>
      <w:r w:rsidR="00784590" w:rsidRPr="00DE4439">
        <w:rPr>
          <w:rFonts w:hint="cs"/>
          <w:rtl/>
        </w:rPr>
        <w:t xml:space="preserve">: </w:t>
      </w:r>
      <w:r w:rsidRPr="00DE4439">
        <w:rPr>
          <w:rFonts w:hint="cs"/>
          <w:rtl/>
        </w:rPr>
        <w:t>مرا انتخاب ن</w:t>
      </w:r>
      <w:r w:rsidR="00AE657A">
        <w:rPr>
          <w:rFonts w:hint="cs"/>
          <w:rtl/>
        </w:rPr>
        <w:t>ک</w:t>
      </w:r>
      <w:r w:rsidRPr="00DE4439">
        <w:rPr>
          <w:rFonts w:hint="cs"/>
          <w:rtl/>
        </w:rPr>
        <w:t>ن</w:t>
      </w:r>
      <w:r w:rsidR="00AE657A">
        <w:rPr>
          <w:rFonts w:hint="cs"/>
          <w:rtl/>
        </w:rPr>
        <w:t>ی</w:t>
      </w:r>
      <w:r w:rsidRPr="00DE4439">
        <w:rPr>
          <w:rFonts w:hint="cs"/>
          <w:rtl/>
        </w:rPr>
        <w:t>د، من اگر وز</w:t>
      </w:r>
      <w:r w:rsidR="00AE657A">
        <w:rPr>
          <w:rFonts w:hint="cs"/>
          <w:rtl/>
        </w:rPr>
        <w:t>ی</w:t>
      </w:r>
      <w:r w:rsidRPr="00DE4439">
        <w:rPr>
          <w:rFonts w:hint="cs"/>
          <w:rtl/>
        </w:rPr>
        <w:t xml:space="preserve">ر شما باشم بهتر است از آن </w:t>
      </w:r>
      <w:r w:rsidR="00AE657A">
        <w:rPr>
          <w:rFonts w:hint="cs"/>
          <w:rtl/>
        </w:rPr>
        <w:t>ک</w:t>
      </w:r>
      <w:r w:rsidRPr="00DE4439">
        <w:rPr>
          <w:rFonts w:hint="cs"/>
          <w:rtl/>
        </w:rPr>
        <w:t>ه ام</w:t>
      </w:r>
      <w:r w:rsidR="00AE657A">
        <w:rPr>
          <w:rFonts w:hint="cs"/>
          <w:rtl/>
        </w:rPr>
        <w:t>ی</w:t>
      </w:r>
      <w:r w:rsidRPr="00DE4439">
        <w:rPr>
          <w:rFonts w:hint="cs"/>
          <w:rtl/>
        </w:rPr>
        <w:t>ر شما باشم. مردم گفتند</w:t>
      </w:r>
      <w:r w:rsidR="00784590" w:rsidRPr="00DE4439">
        <w:rPr>
          <w:rFonts w:hint="cs"/>
          <w:rtl/>
        </w:rPr>
        <w:t xml:space="preserve">: </w:t>
      </w:r>
      <w:r w:rsidRPr="00DE4439">
        <w:rPr>
          <w:rFonts w:hint="cs"/>
          <w:rtl/>
        </w:rPr>
        <w:t>نه</w:t>
      </w:r>
      <w:r w:rsidR="00D000AE" w:rsidRPr="00DE4439">
        <w:rPr>
          <w:rFonts w:hint="cs"/>
          <w:rtl/>
        </w:rPr>
        <w:t>،</w:t>
      </w:r>
      <w:r w:rsidRPr="00DE4439">
        <w:rPr>
          <w:rFonts w:hint="cs"/>
          <w:rtl/>
        </w:rPr>
        <w:t xml:space="preserve"> سوگند به خدا </w:t>
      </w:r>
      <w:r w:rsidR="00AE657A">
        <w:rPr>
          <w:rFonts w:hint="cs"/>
          <w:rtl/>
        </w:rPr>
        <w:t>ک</w:t>
      </w:r>
      <w:r w:rsidRPr="00DE4439">
        <w:rPr>
          <w:rFonts w:hint="cs"/>
          <w:rtl/>
        </w:rPr>
        <w:t xml:space="preserve">ه </w:t>
      </w:r>
      <w:r w:rsidR="00AE657A">
        <w:rPr>
          <w:rFonts w:hint="cs"/>
          <w:rtl/>
        </w:rPr>
        <w:t>ک</w:t>
      </w:r>
      <w:r w:rsidRPr="00DE4439">
        <w:rPr>
          <w:rFonts w:hint="cs"/>
          <w:rtl/>
        </w:rPr>
        <w:t>س</w:t>
      </w:r>
      <w:r w:rsidR="00AE657A">
        <w:rPr>
          <w:rFonts w:hint="cs"/>
          <w:rtl/>
        </w:rPr>
        <w:t>ی</w:t>
      </w:r>
      <w:r w:rsidRPr="00DE4439">
        <w:rPr>
          <w:rFonts w:hint="cs"/>
          <w:rtl/>
        </w:rPr>
        <w:t xml:space="preserve"> را </w:t>
      </w:r>
      <w:r w:rsidR="00AE657A">
        <w:rPr>
          <w:rFonts w:hint="cs"/>
          <w:rtl/>
        </w:rPr>
        <w:t>ک</w:t>
      </w:r>
      <w:r w:rsidRPr="00DE4439">
        <w:rPr>
          <w:rFonts w:hint="cs"/>
          <w:rtl/>
        </w:rPr>
        <w:t>ه از تو به خلافت سزاوارتر باشد سراغ ندار</w:t>
      </w:r>
      <w:r w:rsidR="00AE657A">
        <w:rPr>
          <w:rFonts w:hint="cs"/>
          <w:rtl/>
        </w:rPr>
        <w:t>ی</w:t>
      </w:r>
      <w:r w:rsidRPr="00DE4439">
        <w:rPr>
          <w:rFonts w:hint="cs"/>
          <w:rtl/>
        </w:rPr>
        <w:t>م، عل</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پس وقت</w:t>
      </w:r>
      <w:r w:rsidR="00AE657A">
        <w:rPr>
          <w:rFonts w:hint="cs"/>
          <w:rtl/>
        </w:rPr>
        <w:t>ی</w:t>
      </w:r>
      <w:r w:rsidRPr="00DE4439">
        <w:rPr>
          <w:rFonts w:hint="cs"/>
          <w:rtl/>
        </w:rPr>
        <w:t xml:space="preserve"> اصرار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د و مرا رها نم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د ب</w:t>
      </w:r>
      <w:r w:rsidR="00AE657A">
        <w:rPr>
          <w:rFonts w:hint="cs"/>
          <w:rtl/>
        </w:rPr>
        <w:t>ی</w:t>
      </w:r>
      <w:r w:rsidRPr="00DE4439">
        <w:rPr>
          <w:rFonts w:hint="cs"/>
          <w:rtl/>
        </w:rPr>
        <w:t>عت با من به صورت پنهان</w:t>
      </w:r>
      <w:r w:rsidR="00AE657A">
        <w:rPr>
          <w:rFonts w:hint="cs"/>
          <w:rtl/>
        </w:rPr>
        <w:t>ی</w:t>
      </w:r>
      <w:r w:rsidRPr="00DE4439">
        <w:rPr>
          <w:rFonts w:hint="cs"/>
          <w:rtl/>
        </w:rPr>
        <w:t xml:space="preserve"> انجام نم</w:t>
      </w:r>
      <w:r w:rsidR="00AE657A">
        <w:rPr>
          <w:rFonts w:hint="cs"/>
          <w:rtl/>
        </w:rPr>
        <w:t>ی</w:t>
      </w:r>
      <w:r w:rsidRPr="00DE4439">
        <w:rPr>
          <w:rFonts w:hint="cs"/>
          <w:rtl/>
        </w:rPr>
        <w:t>‌شود</w:t>
      </w:r>
      <w:r w:rsidR="00D000AE" w:rsidRPr="00DE4439">
        <w:rPr>
          <w:rFonts w:hint="cs"/>
          <w:rtl/>
        </w:rPr>
        <w:t>،</w:t>
      </w:r>
      <w:r w:rsidRPr="00DE4439">
        <w:rPr>
          <w:rFonts w:hint="cs"/>
          <w:rtl/>
        </w:rPr>
        <w:t xml:space="preserve"> و بل</w:t>
      </w:r>
      <w:r w:rsidR="00AE657A">
        <w:rPr>
          <w:rFonts w:hint="cs"/>
          <w:rtl/>
        </w:rPr>
        <w:t>ک</w:t>
      </w:r>
      <w:r w:rsidRPr="00DE4439">
        <w:rPr>
          <w:rFonts w:hint="cs"/>
          <w:rtl/>
        </w:rPr>
        <w:t>ه به مسجد م</w:t>
      </w:r>
      <w:r w:rsidR="00AE657A">
        <w:rPr>
          <w:rFonts w:hint="cs"/>
          <w:rtl/>
        </w:rPr>
        <w:t>ی</w:t>
      </w:r>
      <w:r w:rsidRPr="00DE4439">
        <w:rPr>
          <w:rFonts w:hint="cs"/>
          <w:rtl/>
        </w:rPr>
        <w:t xml:space="preserve">‌روم و هر </w:t>
      </w:r>
      <w:r w:rsidR="00AE657A">
        <w:rPr>
          <w:rFonts w:hint="cs"/>
          <w:rtl/>
        </w:rPr>
        <w:t>ک</w:t>
      </w:r>
      <w:r w:rsidRPr="00DE4439">
        <w:rPr>
          <w:rFonts w:hint="cs"/>
          <w:rtl/>
        </w:rPr>
        <w:t xml:space="preserve">س خواست </w:t>
      </w:r>
      <w:r w:rsidR="003666AD" w:rsidRPr="00DE4439">
        <w:rPr>
          <w:rFonts w:hint="cs"/>
          <w:rtl/>
        </w:rPr>
        <w:t>با من ب</w:t>
      </w:r>
      <w:r w:rsidR="00AE657A">
        <w:rPr>
          <w:rFonts w:hint="cs"/>
          <w:rtl/>
        </w:rPr>
        <w:t>ی</w:t>
      </w:r>
      <w:r w:rsidR="003666AD" w:rsidRPr="00DE4439">
        <w:rPr>
          <w:rFonts w:hint="cs"/>
          <w:rtl/>
        </w:rPr>
        <w:t xml:space="preserve">عت </w:t>
      </w:r>
      <w:r w:rsidR="00AE657A">
        <w:rPr>
          <w:rFonts w:hint="cs"/>
          <w:rtl/>
        </w:rPr>
        <w:t>ک</w:t>
      </w:r>
      <w:r w:rsidR="003666AD" w:rsidRPr="00DE4439">
        <w:rPr>
          <w:rFonts w:hint="cs"/>
          <w:rtl/>
        </w:rPr>
        <w:t>ند ب</w:t>
      </w:r>
      <w:r w:rsidR="00AE657A">
        <w:rPr>
          <w:rFonts w:hint="cs"/>
          <w:rtl/>
        </w:rPr>
        <w:t>ی</w:t>
      </w:r>
      <w:r w:rsidR="003666AD" w:rsidRPr="00DE4439">
        <w:rPr>
          <w:rFonts w:hint="cs"/>
          <w:rtl/>
        </w:rPr>
        <w:t>ا</w:t>
      </w:r>
      <w:r w:rsidR="00AE657A">
        <w:rPr>
          <w:rFonts w:hint="cs"/>
          <w:rtl/>
        </w:rPr>
        <w:t>ی</w:t>
      </w:r>
      <w:r w:rsidR="003666AD" w:rsidRPr="00DE4439">
        <w:rPr>
          <w:rFonts w:hint="cs"/>
          <w:rtl/>
        </w:rPr>
        <w:t>د و ب</w:t>
      </w:r>
      <w:r w:rsidR="00AE657A">
        <w:rPr>
          <w:rFonts w:hint="cs"/>
          <w:rtl/>
        </w:rPr>
        <w:t>ی</w:t>
      </w:r>
      <w:r w:rsidR="003666AD" w:rsidRPr="00DE4439">
        <w:rPr>
          <w:rFonts w:hint="cs"/>
          <w:rtl/>
        </w:rPr>
        <w:t xml:space="preserve">عت </w:t>
      </w:r>
      <w:r w:rsidR="00AE657A">
        <w:rPr>
          <w:rFonts w:hint="cs"/>
          <w:rtl/>
        </w:rPr>
        <w:t>ک</w:t>
      </w:r>
      <w:r w:rsidR="003666AD" w:rsidRPr="00DE4439">
        <w:rPr>
          <w:rFonts w:hint="cs"/>
          <w:rtl/>
        </w:rPr>
        <w:t>ند. آنگاه عل</w:t>
      </w:r>
      <w:r w:rsidR="00AE657A">
        <w:rPr>
          <w:rFonts w:hint="cs"/>
          <w:rtl/>
        </w:rPr>
        <w:t>ی</w:t>
      </w:r>
      <w:r w:rsidR="003666AD" w:rsidRPr="00DE4439">
        <w:rPr>
          <w:rFonts w:hint="cs"/>
          <w:rtl/>
        </w:rPr>
        <w:t xml:space="preserve"> به مسجد رفت و مردم با او ب</w:t>
      </w:r>
      <w:r w:rsidR="00AE657A">
        <w:rPr>
          <w:rFonts w:hint="cs"/>
          <w:rtl/>
        </w:rPr>
        <w:t>ی</w:t>
      </w:r>
      <w:r w:rsidR="003666AD" w:rsidRPr="00DE4439">
        <w:rPr>
          <w:rFonts w:hint="cs"/>
          <w:rtl/>
        </w:rPr>
        <w:t xml:space="preserve">عت </w:t>
      </w:r>
      <w:r w:rsidR="00AE657A">
        <w:rPr>
          <w:rFonts w:hint="cs"/>
          <w:rtl/>
        </w:rPr>
        <w:t>ک</w:t>
      </w:r>
      <w:r w:rsidR="003666AD" w:rsidRPr="00DE4439">
        <w:rPr>
          <w:rFonts w:hint="cs"/>
          <w:rtl/>
        </w:rPr>
        <w:t>ردند</w:t>
      </w:r>
      <w:r w:rsidR="003666AD" w:rsidRPr="00D139C3">
        <w:rPr>
          <w:rStyle w:val="Char0"/>
          <w:vertAlign w:val="superscript"/>
          <w:rtl/>
        </w:rPr>
        <w:footnoteReference w:id="145"/>
      </w:r>
      <w:r w:rsidR="00D000AE" w:rsidRPr="00DE4439">
        <w:rPr>
          <w:rFonts w:hint="cs"/>
          <w:rtl/>
        </w:rPr>
        <w:t>.</w:t>
      </w:r>
    </w:p>
    <w:p w:rsidR="008E026E" w:rsidRPr="00DE4439" w:rsidRDefault="00AC0362" w:rsidP="00DD1863">
      <w:pPr>
        <w:pStyle w:val="a"/>
        <w:rPr>
          <w:rtl/>
        </w:rPr>
      </w:pPr>
      <w:r w:rsidRPr="00DE4439">
        <w:rPr>
          <w:rFonts w:hint="cs"/>
          <w:rtl/>
        </w:rPr>
        <w:t>و مهاجران و انصار</w:t>
      </w:r>
      <w:r w:rsidR="00AE657A">
        <w:rPr>
          <w:rFonts w:hint="cs"/>
          <w:rtl/>
        </w:rPr>
        <w:t>ی</w:t>
      </w:r>
      <w:r w:rsidRPr="00DE4439">
        <w:rPr>
          <w:rFonts w:hint="cs"/>
          <w:rtl/>
        </w:rPr>
        <w:t xml:space="preserve"> </w:t>
      </w:r>
      <w:r w:rsidR="00AE657A">
        <w:rPr>
          <w:rFonts w:hint="cs"/>
          <w:rtl/>
        </w:rPr>
        <w:t>ک</w:t>
      </w:r>
      <w:r w:rsidRPr="00DE4439">
        <w:rPr>
          <w:rFonts w:hint="cs"/>
          <w:rtl/>
        </w:rPr>
        <w:t>ه در مد</w:t>
      </w:r>
      <w:r w:rsidR="00AE657A">
        <w:rPr>
          <w:rFonts w:hint="cs"/>
          <w:rtl/>
        </w:rPr>
        <w:t>ی</w:t>
      </w:r>
      <w:r w:rsidRPr="00DE4439">
        <w:rPr>
          <w:rFonts w:hint="cs"/>
          <w:rtl/>
        </w:rPr>
        <w:t>نه بودند با او ب</w:t>
      </w:r>
      <w:r w:rsidR="00AE657A">
        <w:rPr>
          <w:rFonts w:hint="cs"/>
          <w:rtl/>
        </w:rPr>
        <w:t>ی</w:t>
      </w:r>
      <w:r w:rsidRPr="00DE4439">
        <w:rPr>
          <w:rFonts w:hint="cs"/>
          <w:rtl/>
        </w:rPr>
        <w:t>عت نمودند</w:t>
      </w:r>
      <w:r w:rsidR="00C637D6" w:rsidRPr="00DE4439">
        <w:rPr>
          <w:rFonts w:hint="cs"/>
          <w:rtl/>
        </w:rPr>
        <w:t>،</w:t>
      </w:r>
      <w:r w:rsidRPr="00DE4439">
        <w:rPr>
          <w:rFonts w:hint="cs"/>
          <w:rtl/>
        </w:rPr>
        <w:t xml:space="preserve"> و گفته‌اند </w:t>
      </w:r>
      <w:r w:rsidR="00AE657A">
        <w:rPr>
          <w:rFonts w:hint="cs"/>
          <w:rtl/>
        </w:rPr>
        <w:t>ک</w:t>
      </w:r>
      <w:r w:rsidRPr="00DE4439">
        <w:rPr>
          <w:rFonts w:hint="cs"/>
          <w:rtl/>
        </w:rPr>
        <w:t>ه بعض</w:t>
      </w:r>
      <w:r w:rsidR="00AE657A">
        <w:rPr>
          <w:rFonts w:hint="cs"/>
          <w:rtl/>
        </w:rPr>
        <w:t>ی</w:t>
      </w:r>
      <w:r w:rsidRPr="00DE4439">
        <w:rPr>
          <w:rFonts w:hint="cs"/>
          <w:rtl/>
        </w:rPr>
        <w:t xml:space="preserve"> از اصحاب مانند سعد بن اب</w:t>
      </w:r>
      <w:r w:rsidR="00AE657A">
        <w:rPr>
          <w:rFonts w:hint="cs"/>
          <w:rtl/>
        </w:rPr>
        <w:t>ی</w:t>
      </w:r>
      <w:r w:rsidRPr="00DE4439">
        <w:rPr>
          <w:rFonts w:hint="cs"/>
          <w:rtl/>
        </w:rPr>
        <w:t xml:space="preserve"> وقاص و عبدالله بن عمر و محمد بن مسلمه و د</w:t>
      </w:r>
      <w:r w:rsidR="00AE657A">
        <w:rPr>
          <w:rFonts w:hint="cs"/>
          <w:rtl/>
        </w:rPr>
        <w:t>ی</w:t>
      </w:r>
      <w:r w:rsidRPr="00DE4439">
        <w:rPr>
          <w:rFonts w:hint="cs"/>
          <w:rtl/>
        </w:rPr>
        <w:t>گران با او ب</w:t>
      </w:r>
      <w:r w:rsidR="00AE657A">
        <w:rPr>
          <w:rFonts w:hint="cs"/>
          <w:rtl/>
        </w:rPr>
        <w:t>ی</w:t>
      </w:r>
      <w:r w:rsidRPr="00DE4439">
        <w:rPr>
          <w:rFonts w:hint="cs"/>
          <w:rtl/>
        </w:rPr>
        <w:t>عت ن</w:t>
      </w:r>
      <w:r w:rsidR="00AE657A">
        <w:rPr>
          <w:rFonts w:hint="cs"/>
          <w:rtl/>
        </w:rPr>
        <w:t>ک</w:t>
      </w:r>
      <w:r w:rsidRPr="00DE4439">
        <w:rPr>
          <w:rFonts w:hint="cs"/>
          <w:rtl/>
        </w:rPr>
        <w:t xml:space="preserve">ردند، و گفته‌اند </w:t>
      </w:r>
      <w:r w:rsidR="00AE657A">
        <w:rPr>
          <w:rFonts w:hint="cs"/>
          <w:rtl/>
        </w:rPr>
        <w:t>ک</w:t>
      </w:r>
      <w:r w:rsidRPr="00DE4439">
        <w:rPr>
          <w:rFonts w:hint="cs"/>
          <w:rtl/>
        </w:rPr>
        <w:t>ه همه با او ب</w:t>
      </w:r>
      <w:r w:rsidR="00AE657A">
        <w:rPr>
          <w:rFonts w:hint="cs"/>
          <w:rtl/>
        </w:rPr>
        <w:t>ی</w:t>
      </w:r>
      <w:r w:rsidRPr="00DE4439">
        <w:rPr>
          <w:rFonts w:hint="cs"/>
          <w:rtl/>
        </w:rPr>
        <w:t xml:space="preserve">عت </w:t>
      </w:r>
      <w:r w:rsidR="00AE657A">
        <w:rPr>
          <w:rFonts w:hint="cs"/>
          <w:rtl/>
        </w:rPr>
        <w:t>ک</w:t>
      </w:r>
      <w:r w:rsidRPr="00DE4439">
        <w:rPr>
          <w:rFonts w:hint="cs"/>
          <w:rtl/>
        </w:rPr>
        <w:t>ردند، و هم</w:t>
      </w:r>
      <w:r w:rsidR="00AE657A">
        <w:rPr>
          <w:rFonts w:hint="cs"/>
          <w:rtl/>
        </w:rPr>
        <w:t>ی</w:t>
      </w:r>
      <w:r w:rsidRPr="00DE4439">
        <w:rPr>
          <w:rFonts w:hint="cs"/>
          <w:rtl/>
        </w:rPr>
        <w:t xml:space="preserve">ن معروف است، و سعد و ابن عمر و محمد مسلمه در </w:t>
      </w:r>
      <w:r w:rsidR="00AE657A">
        <w:rPr>
          <w:rFonts w:hint="cs"/>
          <w:rtl/>
        </w:rPr>
        <w:t>ک</w:t>
      </w:r>
      <w:r w:rsidRPr="00DE4439">
        <w:rPr>
          <w:rFonts w:hint="cs"/>
          <w:rtl/>
        </w:rPr>
        <w:t>نار او نجنگ</w:t>
      </w:r>
      <w:r w:rsidR="00AE657A">
        <w:rPr>
          <w:rFonts w:hint="cs"/>
          <w:rtl/>
        </w:rPr>
        <w:t>ی</w:t>
      </w:r>
      <w:r w:rsidRPr="00DE4439">
        <w:rPr>
          <w:rFonts w:hint="cs"/>
          <w:rtl/>
        </w:rPr>
        <w:t>دند اما با او ب</w:t>
      </w:r>
      <w:r w:rsidR="00AE657A">
        <w:rPr>
          <w:rFonts w:hint="cs"/>
          <w:rtl/>
        </w:rPr>
        <w:t>ی</w:t>
      </w:r>
      <w:r w:rsidRPr="00DE4439">
        <w:rPr>
          <w:rFonts w:hint="cs"/>
          <w:rtl/>
        </w:rPr>
        <w:t xml:space="preserve">عت </w:t>
      </w:r>
      <w:r w:rsidR="00AE657A">
        <w:rPr>
          <w:rFonts w:hint="cs"/>
          <w:rtl/>
        </w:rPr>
        <w:t>ک</w:t>
      </w:r>
      <w:r w:rsidR="00C637D6" w:rsidRPr="00DE4439">
        <w:rPr>
          <w:rFonts w:hint="cs"/>
          <w:rtl/>
        </w:rPr>
        <w:t>ردند.</w:t>
      </w:r>
    </w:p>
    <w:p w:rsidR="008E026E" w:rsidRPr="00DE4439" w:rsidRDefault="002C563F" w:rsidP="00DD1863">
      <w:pPr>
        <w:pStyle w:val="a"/>
        <w:rPr>
          <w:rtl/>
        </w:rPr>
      </w:pPr>
      <w:r w:rsidRPr="00DE4439">
        <w:rPr>
          <w:rFonts w:hint="cs"/>
          <w:rtl/>
        </w:rPr>
        <w:t>عوف بن اب</w:t>
      </w:r>
      <w:r w:rsidR="00AE657A">
        <w:rPr>
          <w:rFonts w:hint="cs"/>
          <w:rtl/>
        </w:rPr>
        <w:t>ی</w:t>
      </w:r>
      <w:r w:rsidRPr="00DE4439">
        <w:rPr>
          <w:rFonts w:hint="cs"/>
          <w:rtl/>
        </w:rPr>
        <w:t xml:space="preserve"> جم</w:t>
      </w:r>
      <w:r w:rsidR="00AE657A">
        <w:rPr>
          <w:rFonts w:hint="cs"/>
          <w:rtl/>
        </w:rPr>
        <w:t>ی</w:t>
      </w:r>
      <w:r w:rsidRPr="00DE4439">
        <w:rPr>
          <w:rFonts w:hint="cs"/>
          <w:rtl/>
        </w:rPr>
        <w:t>له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عثمان </w:t>
      </w:r>
      <w:r w:rsidR="00AE657A">
        <w:rPr>
          <w:rFonts w:hint="cs"/>
          <w:rtl/>
        </w:rPr>
        <w:t>ک</w:t>
      </w:r>
      <w:r w:rsidRPr="00DE4439">
        <w:rPr>
          <w:rFonts w:hint="cs"/>
          <w:rtl/>
        </w:rPr>
        <w:t>شته شد حسن بصر</w:t>
      </w:r>
      <w:r w:rsidR="00AE657A">
        <w:rPr>
          <w:rFonts w:hint="cs"/>
          <w:rtl/>
        </w:rPr>
        <w:t>ی</w:t>
      </w:r>
      <w:r w:rsidRPr="00DE4439">
        <w:rPr>
          <w:rFonts w:hint="cs"/>
          <w:rtl/>
        </w:rPr>
        <w:t xml:space="preserve"> در مد</w:t>
      </w:r>
      <w:r w:rsidR="00AE657A">
        <w:rPr>
          <w:rFonts w:hint="cs"/>
          <w:rtl/>
        </w:rPr>
        <w:t>ی</w:t>
      </w:r>
      <w:r w:rsidRPr="00DE4439">
        <w:rPr>
          <w:rFonts w:hint="cs"/>
          <w:rtl/>
        </w:rPr>
        <w:t>نه بود و من ن</w:t>
      </w:r>
      <w:r w:rsidR="00AE657A">
        <w:rPr>
          <w:rFonts w:hint="cs"/>
          <w:rtl/>
        </w:rPr>
        <w:t>ی</w:t>
      </w:r>
      <w:r w:rsidRPr="00DE4439">
        <w:rPr>
          <w:rFonts w:hint="cs"/>
          <w:rtl/>
        </w:rPr>
        <w:t>ز پ</w:t>
      </w:r>
      <w:r w:rsidR="00AE657A">
        <w:rPr>
          <w:rFonts w:hint="cs"/>
          <w:rtl/>
        </w:rPr>
        <w:t>ی</w:t>
      </w:r>
      <w:r w:rsidRPr="00DE4439">
        <w:rPr>
          <w:rFonts w:hint="cs"/>
          <w:rtl/>
        </w:rPr>
        <w:t>ش او بودم، ذ</w:t>
      </w:r>
      <w:r w:rsidR="00AE657A">
        <w:rPr>
          <w:rFonts w:hint="cs"/>
          <w:rtl/>
        </w:rPr>
        <w:t>ک</w:t>
      </w:r>
      <w:r w:rsidRPr="00DE4439">
        <w:rPr>
          <w:rFonts w:hint="cs"/>
          <w:rtl/>
        </w:rPr>
        <w:t>ر اصحاب پ</w:t>
      </w:r>
      <w:r w:rsidR="00AE657A">
        <w:rPr>
          <w:rFonts w:hint="cs"/>
          <w:rtl/>
        </w:rPr>
        <w:t>ی</w:t>
      </w:r>
      <w:r w:rsidRPr="00DE4439">
        <w:rPr>
          <w:rFonts w:hint="cs"/>
          <w:rtl/>
        </w:rPr>
        <w:t>امبر</w:t>
      </w:r>
      <w:r w:rsidR="001C2FF4" w:rsidRPr="00DE4439">
        <w:rPr>
          <w:rFonts w:ascii="Tahoma" w:hAnsi="Tahoma" w:cs="CTraditional Arabic" w:hint="cs"/>
          <w:color w:val="000000"/>
          <w:rtl/>
        </w:rPr>
        <w:t>ص</w:t>
      </w:r>
      <w:r w:rsidR="00205F4A" w:rsidRPr="00DE4439">
        <w:rPr>
          <w:rFonts w:hint="cs"/>
          <w:rtl/>
        </w:rPr>
        <w:t xml:space="preserve"> را به م</w:t>
      </w:r>
      <w:r w:rsidR="00AE657A">
        <w:rPr>
          <w:rFonts w:hint="cs"/>
          <w:rtl/>
        </w:rPr>
        <w:t>ی</w:t>
      </w:r>
      <w:r w:rsidR="00205F4A" w:rsidRPr="00DE4439">
        <w:rPr>
          <w:rFonts w:hint="cs"/>
          <w:rtl/>
        </w:rPr>
        <w:t>ان آوردند، ابن جوش</w:t>
      </w:r>
      <w:r w:rsidR="001C2FF4" w:rsidRPr="00DE4439">
        <w:rPr>
          <w:rFonts w:hint="cs"/>
          <w:rtl/>
        </w:rPr>
        <w:t>ن</w:t>
      </w:r>
      <w:r w:rsidR="00205F4A" w:rsidRPr="00DE4439">
        <w:rPr>
          <w:rFonts w:hint="cs"/>
          <w:rtl/>
        </w:rPr>
        <w:t xml:space="preserve"> </w:t>
      </w:r>
      <w:r w:rsidR="001C2FF4" w:rsidRPr="00DE4439">
        <w:rPr>
          <w:rFonts w:hint="cs"/>
          <w:rtl/>
        </w:rPr>
        <w:t>ال</w:t>
      </w:r>
      <w:r w:rsidR="00205F4A" w:rsidRPr="00DE4439">
        <w:rPr>
          <w:rFonts w:hint="cs"/>
          <w:rtl/>
        </w:rPr>
        <w:t>غطفان</w:t>
      </w:r>
      <w:r w:rsidR="00AE657A">
        <w:rPr>
          <w:rFonts w:hint="cs"/>
          <w:rtl/>
        </w:rPr>
        <w:t>ی</w:t>
      </w:r>
      <w:r w:rsidR="00205F4A" w:rsidRPr="00DE4439">
        <w:rPr>
          <w:rFonts w:hint="cs"/>
          <w:rtl/>
        </w:rPr>
        <w:t xml:space="preserve"> گفت</w:t>
      </w:r>
      <w:r w:rsidR="00784590" w:rsidRPr="00DE4439">
        <w:rPr>
          <w:rFonts w:hint="cs"/>
          <w:rtl/>
        </w:rPr>
        <w:t xml:space="preserve">: </w:t>
      </w:r>
      <w:r w:rsidR="00205F4A" w:rsidRPr="00DE4439">
        <w:rPr>
          <w:rFonts w:hint="cs"/>
          <w:rtl/>
        </w:rPr>
        <w:t>ا</w:t>
      </w:r>
      <w:r w:rsidR="00AE657A">
        <w:rPr>
          <w:rFonts w:hint="cs"/>
          <w:rtl/>
        </w:rPr>
        <w:t>ی</w:t>
      </w:r>
      <w:r w:rsidR="00205F4A" w:rsidRPr="00DE4439">
        <w:rPr>
          <w:rFonts w:hint="cs"/>
          <w:rtl/>
        </w:rPr>
        <w:t xml:space="preserve"> ابا سع</w:t>
      </w:r>
      <w:r w:rsidR="00AE657A">
        <w:rPr>
          <w:rFonts w:hint="cs"/>
          <w:rtl/>
        </w:rPr>
        <w:t>ی</w:t>
      </w:r>
      <w:r w:rsidR="00205F4A" w:rsidRPr="00DE4439">
        <w:rPr>
          <w:rFonts w:hint="cs"/>
          <w:rtl/>
        </w:rPr>
        <w:t>د ابو موس</w:t>
      </w:r>
      <w:r w:rsidR="00AE657A">
        <w:rPr>
          <w:rFonts w:hint="cs"/>
          <w:rtl/>
        </w:rPr>
        <w:t>ی</w:t>
      </w:r>
      <w:r w:rsidR="00205F4A" w:rsidRPr="00DE4439">
        <w:rPr>
          <w:rFonts w:hint="cs"/>
          <w:rtl/>
        </w:rPr>
        <w:t xml:space="preserve"> به خاطر پ</w:t>
      </w:r>
      <w:r w:rsidR="00AE657A">
        <w:rPr>
          <w:rFonts w:hint="cs"/>
          <w:rtl/>
        </w:rPr>
        <w:t>ی</w:t>
      </w:r>
      <w:r w:rsidR="00205F4A" w:rsidRPr="00DE4439">
        <w:rPr>
          <w:rFonts w:hint="cs"/>
          <w:rtl/>
        </w:rPr>
        <w:t>رو</w:t>
      </w:r>
      <w:r w:rsidR="00AE657A">
        <w:rPr>
          <w:rFonts w:hint="cs"/>
          <w:rtl/>
        </w:rPr>
        <w:t>ی</w:t>
      </w:r>
      <w:r w:rsidR="00205F4A" w:rsidRPr="00DE4439">
        <w:rPr>
          <w:rFonts w:hint="cs"/>
          <w:rtl/>
        </w:rPr>
        <w:t xml:space="preserve"> </w:t>
      </w:r>
      <w:r w:rsidR="00AE657A">
        <w:rPr>
          <w:rFonts w:hint="cs"/>
          <w:rtl/>
        </w:rPr>
        <w:t>ک</w:t>
      </w:r>
      <w:r w:rsidR="00205F4A" w:rsidRPr="00DE4439">
        <w:rPr>
          <w:rFonts w:hint="cs"/>
          <w:rtl/>
        </w:rPr>
        <w:t>ردن از عل</w:t>
      </w:r>
      <w:r w:rsidR="00AE657A">
        <w:rPr>
          <w:rFonts w:hint="cs"/>
          <w:rtl/>
        </w:rPr>
        <w:t>ی</w:t>
      </w:r>
      <w:r w:rsidR="00205F4A" w:rsidRPr="00DE4439">
        <w:rPr>
          <w:rFonts w:hint="cs"/>
          <w:rtl/>
        </w:rPr>
        <w:t xml:space="preserve"> ع</w:t>
      </w:r>
      <w:r w:rsidR="00AE657A">
        <w:rPr>
          <w:rFonts w:hint="cs"/>
          <w:rtl/>
        </w:rPr>
        <w:t>ی</w:t>
      </w:r>
      <w:r w:rsidR="00205F4A" w:rsidRPr="00DE4439">
        <w:rPr>
          <w:rFonts w:hint="cs"/>
          <w:rtl/>
        </w:rPr>
        <w:t>ب‌جو</w:t>
      </w:r>
      <w:r w:rsidR="00AE657A">
        <w:rPr>
          <w:rFonts w:hint="cs"/>
          <w:rtl/>
        </w:rPr>
        <w:t>یی</w:t>
      </w:r>
      <w:r w:rsidR="00205F4A" w:rsidRPr="00DE4439">
        <w:rPr>
          <w:rFonts w:hint="cs"/>
          <w:rtl/>
        </w:rPr>
        <w:t xml:space="preserve"> م</w:t>
      </w:r>
      <w:r w:rsidR="00AE657A">
        <w:rPr>
          <w:rFonts w:hint="cs"/>
          <w:rtl/>
        </w:rPr>
        <w:t>ی</w:t>
      </w:r>
      <w:r w:rsidR="00205F4A" w:rsidRPr="00DE4439">
        <w:rPr>
          <w:rFonts w:hint="cs"/>
          <w:rtl/>
        </w:rPr>
        <w:t>‌شود، حسن خشمگ</w:t>
      </w:r>
      <w:r w:rsidR="00AE657A">
        <w:rPr>
          <w:rFonts w:hint="cs"/>
          <w:rtl/>
        </w:rPr>
        <w:t>ی</w:t>
      </w:r>
      <w:r w:rsidR="00205F4A" w:rsidRPr="00DE4439">
        <w:rPr>
          <w:rFonts w:hint="cs"/>
          <w:rtl/>
        </w:rPr>
        <w:t xml:space="preserve">ن شد </w:t>
      </w:r>
      <w:r w:rsidR="00AE657A">
        <w:rPr>
          <w:rFonts w:hint="cs"/>
          <w:rtl/>
        </w:rPr>
        <w:t>ک</w:t>
      </w:r>
      <w:r w:rsidR="00205F4A" w:rsidRPr="00DE4439">
        <w:rPr>
          <w:rFonts w:hint="cs"/>
          <w:rtl/>
        </w:rPr>
        <w:t>ه آثار خشم بر چهره‌اش نما</w:t>
      </w:r>
      <w:r w:rsidR="00AE657A">
        <w:rPr>
          <w:rFonts w:hint="cs"/>
          <w:rtl/>
        </w:rPr>
        <w:t>ی</w:t>
      </w:r>
      <w:r w:rsidR="00205F4A" w:rsidRPr="00DE4439">
        <w:rPr>
          <w:rFonts w:hint="cs"/>
          <w:rtl/>
        </w:rPr>
        <w:t>ان گشت و گفت</w:t>
      </w:r>
      <w:r w:rsidR="00784590" w:rsidRPr="00DE4439">
        <w:rPr>
          <w:rFonts w:hint="cs"/>
          <w:rtl/>
        </w:rPr>
        <w:t xml:space="preserve">: </w:t>
      </w:r>
      <w:r w:rsidR="00205F4A" w:rsidRPr="00DE4439">
        <w:rPr>
          <w:rFonts w:hint="cs"/>
          <w:rtl/>
        </w:rPr>
        <w:t xml:space="preserve">پس از چه </w:t>
      </w:r>
      <w:r w:rsidR="00AE657A">
        <w:rPr>
          <w:rFonts w:hint="cs"/>
          <w:rtl/>
        </w:rPr>
        <w:t>ک</w:t>
      </w:r>
      <w:r w:rsidR="00205F4A" w:rsidRPr="00DE4439">
        <w:rPr>
          <w:rFonts w:hint="cs"/>
          <w:rtl/>
        </w:rPr>
        <w:t>س</w:t>
      </w:r>
      <w:r w:rsidR="00AE657A">
        <w:rPr>
          <w:rFonts w:hint="cs"/>
          <w:rtl/>
        </w:rPr>
        <w:t>ی</w:t>
      </w:r>
      <w:r w:rsidR="00205F4A" w:rsidRPr="00DE4439">
        <w:rPr>
          <w:rFonts w:hint="cs"/>
          <w:rtl/>
        </w:rPr>
        <w:t xml:space="preserve"> </w:t>
      </w:r>
      <w:r w:rsidR="003F6EEA" w:rsidRPr="00DE4439">
        <w:rPr>
          <w:rFonts w:hint="cs"/>
          <w:rtl/>
        </w:rPr>
        <w:t>با</w:t>
      </w:r>
      <w:r w:rsidR="00AE657A">
        <w:rPr>
          <w:rFonts w:hint="cs"/>
          <w:rtl/>
        </w:rPr>
        <w:t>ی</w:t>
      </w:r>
      <w:r w:rsidR="003F6EEA" w:rsidRPr="00DE4439">
        <w:rPr>
          <w:rFonts w:hint="cs"/>
          <w:rtl/>
        </w:rPr>
        <w:t xml:space="preserve">د </w:t>
      </w:r>
      <w:r w:rsidR="003F6EEA" w:rsidRPr="00DE4439">
        <w:rPr>
          <w:rFonts w:hint="eastAsia"/>
          <w:rtl/>
        </w:rPr>
        <w:t>پ</w:t>
      </w:r>
      <w:r w:rsidR="00AE657A">
        <w:rPr>
          <w:rFonts w:hint="eastAsia"/>
          <w:rtl/>
        </w:rPr>
        <w:t>ی</w:t>
      </w:r>
      <w:r w:rsidR="003F6EEA" w:rsidRPr="00DE4439">
        <w:rPr>
          <w:rFonts w:hint="eastAsia"/>
          <w:rtl/>
        </w:rPr>
        <w:t>رو</w:t>
      </w:r>
      <w:r w:rsidR="00AE657A">
        <w:rPr>
          <w:rFonts w:hint="eastAsia"/>
          <w:rtl/>
        </w:rPr>
        <w:t>ی</w:t>
      </w:r>
      <w:r w:rsidR="003F6EEA" w:rsidRPr="00DE4439">
        <w:rPr>
          <w:rFonts w:hint="eastAsia"/>
          <w:rtl/>
        </w:rPr>
        <w:t xml:space="preserve"> </w:t>
      </w:r>
      <w:r w:rsidR="00AE657A">
        <w:rPr>
          <w:rFonts w:hint="cs"/>
          <w:rtl/>
        </w:rPr>
        <w:t>ک</w:t>
      </w:r>
      <w:r w:rsidR="003F6EEA" w:rsidRPr="00DE4439">
        <w:rPr>
          <w:rFonts w:hint="cs"/>
          <w:rtl/>
        </w:rPr>
        <w:t>رد؟ ام</w:t>
      </w:r>
      <w:r w:rsidR="00AE657A">
        <w:rPr>
          <w:rFonts w:hint="cs"/>
          <w:rtl/>
        </w:rPr>
        <w:t>ی</w:t>
      </w:r>
      <w:r w:rsidR="003F6EEA" w:rsidRPr="00DE4439">
        <w:rPr>
          <w:rFonts w:hint="cs"/>
          <w:rtl/>
        </w:rPr>
        <w:t>ر المؤمن</w:t>
      </w:r>
      <w:r w:rsidR="00AE657A">
        <w:rPr>
          <w:rFonts w:hint="cs"/>
          <w:rtl/>
        </w:rPr>
        <w:t>ی</w:t>
      </w:r>
      <w:r w:rsidR="003F6EEA" w:rsidRPr="00DE4439">
        <w:rPr>
          <w:rFonts w:hint="cs"/>
          <w:rtl/>
        </w:rPr>
        <w:t xml:space="preserve">ن مظلومانه </w:t>
      </w:r>
      <w:r w:rsidR="00AE657A">
        <w:rPr>
          <w:rFonts w:hint="cs"/>
          <w:rtl/>
        </w:rPr>
        <w:t>ک</w:t>
      </w:r>
      <w:r w:rsidR="003F6EEA" w:rsidRPr="00DE4439">
        <w:rPr>
          <w:rFonts w:hint="cs"/>
          <w:rtl/>
        </w:rPr>
        <w:t xml:space="preserve">شته شد، </w:t>
      </w:r>
      <w:r w:rsidR="00205F4A" w:rsidRPr="00DE4439">
        <w:rPr>
          <w:rFonts w:hint="cs"/>
          <w:rtl/>
        </w:rPr>
        <w:t>و مردم به سو</w:t>
      </w:r>
      <w:r w:rsidR="00AE657A">
        <w:rPr>
          <w:rFonts w:hint="cs"/>
          <w:rtl/>
        </w:rPr>
        <w:t>ی</w:t>
      </w:r>
      <w:r w:rsidR="00205F4A" w:rsidRPr="00DE4439">
        <w:rPr>
          <w:rFonts w:hint="cs"/>
          <w:rtl/>
        </w:rPr>
        <w:t xml:space="preserve"> بهتر</w:t>
      </w:r>
      <w:r w:rsidR="00AE657A">
        <w:rPr>
          <w:rFonts w:hint="cs"/>
          <w:rtl/>
        </w:rPr>
        <w:t>ی</w:t>
      </w:r>
      <w:r w:rsidR="00205F4A" w:rsidRPr="00DE4439">
        <w:rPr>
          <w:rFonts w:hint="cs"/>
          <w:rtl/>
        </w:rPr>
        <w:t>ن خود رفتند و با او ب</w:t>
      </w:r>
      <w:r w:rsidR="00AE657A">
        <w:rPr>
          <w:rFonts w:hint="cs"/>
          <w:rtl/>
        </w:rPr>
        <w:t>ی</w:t>
      </w:r>
      <w:r w:rsidR="00205F4A" w:rsidRPr="00DE4439">
        <w:rPr>
          <w:rFonts w:hint="cs"/>
          <w:rtl/>
        </w:rPr>
        <w:t xml:space="preserve">عت </w:t>
      </w:r>
      <w:r w:rsidR="00AE657A">
        <w:rPr>
          <w:rFonts w:hint="cs"/>
          <w:rtl/>
        </w:rPr>
        <w:t>ک</w:t>
      </w:r>
      <w:r w:rsidR="00205F4A" w:rsidRPr="00DE4439">
        <w:rPr>
          <w:rFonts w:hint="cs"/>
          <w:rtl/>
        </w:rPr>
        <w:t>رد، پس با</w:t>
      </w:r>
      <w:r w:rsidR="00AE657A">
        <w:rPr>
          <w:rFonts w:hint="cs"/>
          <w:rtl/>
        </w:rPr>
        <w:t>ی</w:t>
      </w:r>
      <w:r w:rsidR="00205F4A" w:rsidRPr="00DE4439">
        <w:rPr>
          <w:rFonts w:hint="cs"/>
          <w:rtl/>
        </w:rPr>
        <w:t xml:space="preserve">د از چه </w:t>
      </w:r>
      <w:r w:rsidR="00AE657A">
        <w:rPr>
          <w:rFonts w:hint="cs"/>
          <w:rtl/>
        </w:rPr>
        <w:t>ک</w:t>
      </w:r>
      <w:r w:rsidR="00205F4A" w:rsidRPr="00DE4439">
        <w:rPr>
          <w:rFonts w:hint="cs"/>
          <w:rtl/>
        </w:rPr>
        <w:t>س</w:t>
      </w:r>
      <w:r w:rsidR="00AE657A">
        <w:rPr>
          <w:rFonts w:hint="cs"/>
          <w:rtl/>
        </w:rPr>
        <w:t>ی</w:t>
      </w:r>
      <w:r w:rsidR="00205F4A" w:rsidRPr="00DE4439">
        <w:rPr>
          <w:rFonts w:hint="cs"/>
          <w:rtl/>
        </w:rPr>
        <w:t xml:space="preserve"> پ</w:t>
      </w:r>
      <w:r w:rsidR="00AE657A">
        <w:rPr>
          <w:rFonts w:hint="cs"/>
          <w:rtl/>
        </w:rPr>
        <w:t>ی</w:t>
      </w:r>
      <w:r w:rsidR="00205F4A" w:rsidRPr="00DE4439">
        <w:rPr>
          <w:rFonts w:hint="cs"/>
          <w:rtl/>
        </w:rPr>
        <w:t>رو</w:t>
      </w:r>
      <w:r w:rsidR="00AE657A">
        <w:rPr>
          <w:rFonts w:hint="cs"/>
          <w:rtl/>
        </w:rPr>
        <w:t>ی</w:t>
      </w:r>
      <w:r w:rsidR="00205F4A" w:rsidRPr="00DE4439">
        <w:rPr>
          <w:rFonts w:hint="cs"/>
          <w:rtl/>
        </w:rPr>
        <w:t xml:space="preserve"> </w:t>
      </w:r>
      <w:r w:rsidR="00AE657A">
        <w:rPr>
          <w:rFonts w:hint="cs"/>
          <w:rtl/>
        </w:rPr>
        <w:t>ک</w:t>
      </w:r>
      <w:r w:rsidR="00205F4A" w:rsidRPr="00DE4439">
        <w:rPr>
          <w:rFonts w:hint="cs"/>
          <w:rtl/>
        </w:rPr>
        <w:t>رد؟! و او چند بار ا</w:t>
      </w:r>
      <w:r w:rsidR="00AE657A">
        <w:rPr>
          <w:rFonts w:hint="cs"/>
          <w:rtl/>
        </w:rPr>
        <w:t>ی</w:t>
      </w:r>
      <w:r w:rsidR="00205F4A" w:rsidRPr="00DE4439">
        <w:rPr>
          <w:rFonts w:hint="cs"/>
          <w:rtl/>
        </w:rPr>
        <w:t>ن سخن را ت</w:t>
      </w:r>
      <w:r w:rsidR="00AE657A">
        <w:rPr>
          <w:rFonts w:hint="cs"/>
          <w:rtl/>
        </w:rPr>
        <w:t>ک</w:t>
      </w:r>
      <w:r w:rsidR="00205F4A" w:rsidRPr="00DE4439">
        <w:rPr>
          <w:rFonts w:hint="cs"/>
          <w:rtl/>
        </w:rPr>
        <w:t xml:space="preserve">رار </w:t>
      </w:r>
      <w:r w:rsidR="00AE657A">
        <w:rPr>
          <w:rFonts w:hint="cs"/>
          <w:rtl/>
        </w:rPr>
        <w:t>ک</w:t>
      </w:r>
      <w:r w:rsidR="00205F4A" w:rsidRPr="00DE4439">
        <w:rPr>
          <w:rFonts w:hint="cs"/>
          <w:rtl/>
        </w:rPr>
        <w:t>رد</w:t>
      </w:r>
      <w:r w:rsidR="00205F4A" w:rsidRPr="00D139C3">
        <w:rPr>
          <w:rStyle w:val="Char0"/>
          <w:vertAlign w:val="superscript"/>
          <w:rtl/>
        </w:rPr>
        <w:footnoteReference w:id="146"/>
      </w:r>
      <w:r w:rsidR="001C2FF4" w:rsidRPr="00DE4439">
        <w:rPr>
          <w:rFonts w:hint="cs"/>
          <w:rtl/>
        </w:rPr>
        <w:t>.</w:t>
      </w:r>
    </w:p>
    <w:p w:rsidR="008E026E" w:rsidRPr="00DE4439" w:rsidRDefault="00205F4A" w:rsidP="00DD1863">
      <w:pPr>
        <w:pStyle w:val="a"/>
        <w:rPr>
          <w:rtl/>
        </w:rPr>
      </w:pPr>
      <w:r w:rsidRPr="00DE4439">
        <w:rPr>
          <w:rFonts w:hint="cs"/>
          <w:rtl/>
        </w:rPr>
        <w:t>اهل سنت بر ا</w:t>
      </w:r>
      <w:r w:rsidR="00AE657A">
        <w:rPr>
          <w:rFonts w:hint="cs"/>
          <w:rtl/>
        </w:rPr>
        <w:t>ی</w:t>
      </w:r>
      <w:r w:rsidRPr="00DE4439">
        <w:rPr>
          <w:rFonts w:hint="cs"/>
          <w:rtl/>
        </w:rPr>
        <w:t xml:space="preserve">ن اجماع دارند </w:t>
      </w:r>
      <w:r w:rsidR="00AE657A">
        <w:rPr>
          <w:rFonts w:hint="cs"/>
          <w:rtl/>
        </w:rPr>
        <w:t>ک</w:t>
      </w:r>
      <w:r w:rsidRPr="00DE4439">
        <w:rPr>
          <w:rFonts w:hint="cs"/>
          <w:rtl/>
        </w:rPr>
        <w:t>ه بعد از عثمان بن عفان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00DD1863">
        <w:rPr>
          <w:rFonts w:cs="CTraditional Arabic" w:hint="cs"/>
          <w:rtl/>
        </w:rPr>
        <w:t>ب</w:t>
      </w:r>
      <w:r w:rsidRPr="00DE4439">
        <w:rPr>
          <w:rFonts w:hint="cs"/>
          <w:rtl/>
        </w:rPr>
        <w:t xml:space="preserve"> از همه اصحاب بهتر و افضل است. ابن ت</w:t>
      </w:r>
      <w:r w:rsidR="00AE657A">
        <w:rPr>
          <w:rFonts w:hint="cs"/>
          <w:rtl/>
        </w:rPr>
        <w:t>ی</w:t>
      </w:r>
      <w:r w:rsidRPr="00DE4439">
        <w:rPr>
          <w:rFonts w:hint="cs"/>
          <w:rtl/>
        </w:rPr>
        <w:t>م</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احمد بن حنبل </w:t>
      </w:r>
      <w:r w:rsidR="00AE657A">
        <w:rPr>
          <w:rFonts w:hint="cs"/>
          <w:rtl/>
        </w:rPr>
        <w:t>ک</w:t>
      </w:r>
      <w:r w:rsidRPr="00DE4439">
        <w:rPr>
          <w:rFonts w:hint="cs"/>
          <w:rtl/>
        </w:rPr>
        <w:t>س</w:t>
      </w:r>
      <w:r w:rsidR="00AE657A">
        <w:rPr>
          <w:rFonts w:hint="cs"/>
          <w:rtl/>
        </w:rPr>
        <w:t>ی</w:t>
      </w:r>
      <w:r w:rsidRPr="00DE4439">
        <w:rPr>
          <w:rFonts w:hint="cs"/>
          <w:rtl/>
        </w:rPr>
        <w:t xml:space="preserve"> را </w:t>
      </w:r>
      <w:r w:rsidR="00AE657A">
        <w:rPr>
          <w:rFonts w:hint="cs"/>
          <w:rtl/>
        </w:rPr>
        <w:t>ک</w:t>
      </w:r>
      <w:r w:rsidRPr="00DE4439">
        <w:rPr>
          <w:rFonts w:hint="cs"/>
          <w:rtl/>
        </w:rPr>
        <w:t>ه در مورد خلافت عل</w:t>
      </w:r>
      <w:r w:rsidR="00AE657A">
        <w:rPr>
          <w:rFonts w:hint="cs"/>
          <w:rtl/>
        </w:rPr>
        <w:t>ی</w:t>
      </w:r>
      <w:r w:rsidRPr="00DE4439">
        <w:rPr>
          <w:rFonts w:hint="cs"/>
          <w:rtl/>
        </w:rPr>
        <w:t xml:space="preserve"> توقف </w:t>
      </w:r>
      <w:r w:rsidR="00AE657A">
        <w:rPr>
          <w:rFonts w:hint="cs"/>
          <w:rtl/>
        </w:rPr>
        <w:t>ک</w:t>
      </w:r>
      <w:r w:rsidRPr="00DE4439">
        <w:rPr>
          <w:rFonts w:hint="cs"/>
          <w:rtl/>
        </w:rPr>
        <w:t>ند بدعت‌گذار نام</w:t>
      </w:r>
      <w:r w:rsidR="00AE657A">
        <w:rPr>
          <w:rFonts w:hint="cs"/>
          <w:rtl/>
        </w:rPr>
        <w:t>ی</w:t>
      </w:r>
      <w:r w:rsidRPr="00DE4439">
        <w:rPr>
          <w:rFonts w:hint="cs"/>
          <w:rtl/>
        </w:rPr>
        <w:t xml:space="preserve">ده است، </w:t>
      </w:r>
      <w:r w:rsidR="00F02276" w:rsidRPr="00DE4439">
        <w:rPr>
          <w:rFonts w:hint="cs"/>
          <w:rtl/>
        </w:rPr>
        <w:t>و م</w:t>
      </w:r>
      <w:r w:rsidR="00AE657A">
        <w:rPr>
          <w:rFonts w:hint="cs"/>
          <w:rtl/>
        </w:rPr>
        <w:t>ی</w:t>
      </w:r>
      <w:r w:rsidR="00F02276" w:rsidRPr="00DE4439">
        <w:rPr>
          <w:rFonts w:hint="cs"/>
          <w:rtl/>
        </w:rPr>
        <w:t>‌گو</w:t>
      </w:r>
      <w:r w:rsidR="00AE657A">
        <w:rPr>
          <w:rFonts w:hint="cs"/>
          <w:rtl/>
        </w:rPr>
        <w:t>ی</w:t>
      </w:r>
      <w:r w:rsidR="00F02276" w:rsidRPr="00DE4439">
        <w:rPr>
          <w:rFonts w:hint="cs"/>
          <w:rtl/>
        </w:rPr>
        <w:t>د چن</w:t>
      </w:r>
      <w:r w:rsidR="00AE657A">
        <w:rPr>
          <w:rFonts w:hint="cs"/>
          <w:rtl/>
        </w:rPr>
        <w:t>ی</w:t>
      </w:r>
      <w:r w:rsidR="00F02276" w:rsidRPr="00DE4439">
        <w:rPr>
          <w:rFonts w:hint="cs"/>
          <w:rtl/>
        </w:rPr>
        <w:t xml:space="preserve">ن </w:t>
      </w:r>
      <w:r w:rsidR="00AE657A">
        <w:rPr>
          <w:rFonts w:hint="cs"/>
          <w:rtl/>
        </w:rPr>
        <w:t>ک</w:t>
      </w:r>
      <w:r w:rsidR="00F02276" w:rsidRPr="00DE4439">
        <w:rPr>
          <w:rFonts w:hint="cs"/>
          <w:rtl/>
        </w:rPr>
        <w:t>س</w:t>
      </w:r>
      <w:r w:rsidR="00AE657A">
        <w:rPr>
          <w:rFonts w:hint="cs"/>
          <w:rtl/>
        </w:rPr>
        <w:t>ی</w:t>
      </w:r>
      <w:r w:rsidR="00F02276" w:rsidRPr="00DE4439">
        <w:rPr>
          <w:rFonts w:hint="cs"/>
          <w:rtl/>
        </w:rPr>
        <w:t xml:space="preserve"> از خر گمراه‌تر است، و به قطع رابطه با چن</w:t>
      </w:r>
      <w:r w:rsidR="00AE657A">
        <w:rPr>
          <w:rFonts w:hint="cs"/>
          <w:rtl/>
        </w:rPr>
        <w:t>ی</w:t>
      </w:r>
      <w:r w:rsidR="00F02276" w:rsidRPr="00DE4439">
        <w:rPr>
          <w:rFonts w:hint="cs"/>
          <w:rtl/>
        </w:rPr>
        <w:t>ن فرد فرمان داد، و ابن ت</w:t>
      </w:r>
      <w:r w:rsidR="00AE657A">
        <w:rPr>
          <w:rFonts w:hint="cs"/>
          <w:rtl/>
        </w:rPr>
        <w:t>ی</w:t>
      </w:r>
      <w:r w:rsidR="00F02276" w:rsidRPr="00DE4439">
        <w:rPr>
          <w:rFonts w:hint="cs"/>
          <w:rtl/>
        </w:rPr>
        <w:t>م</w:t>
      </w:r>
      <w:r w:rsidR="00AE657A">
        <w:rPr>
          <w:rFonts w:hint="cs"/>
          <w:rtl/>
        </w:rPr>
        <w:t>ی</w:t>
      </w:r>
      <w:r w:rsidR="00F02276" w:rsidRPr="00DE4439">
        <w:rPr>
          <w:rFonts w:hint="cs"/>
          <w:rtl/>
        </w:rPr>
        <w:t>ه م</w:t>
      </w:r>
      <w:r w:rsidR="00AE657A">
        <w:rPr>
          <w:rFonts w:hint="cs"/>
          <w:rtl/>
        </w:rPr>
        <w:t>ی</w:t>
      </w:r>
      <w:r w:rsidR="00F02276" w:rsidRPr="00DE4439">
        <w:rPr>
          <w:rFonts w:hint="cs"/>
          <w:rtl/>
        </w:rPr>
        <w:t>‌گو</w:t>
      </w:r>
      <w:r w:rsidR="00AE657A">
        <w:rPr>
          <w:rFonts w:hint="cs"/>
          <w:rtl/>
        </w:rPr>
        <w:t>ی</w:t>
      </w:r>
      <w:r w:rsidR="00F02276" w:rsidRPr="00DE4439">
        <w:rPr>
          <w:rFonts w:hint="cs"/>
          <w:rtl/>
        </w:rPr>
        <w:t>د</w:t>
      </w:r>
      <w:r w:rsidR="00784590" w:rsidRPr="00DE4439">
        <w:rPr>
          <w:rFonts w:hint="cs"/>
          <w:rtl/>
        </w:rPr>
        <w:t xml:space="preserve">: </w:t>
      </w:r>
      <w:r w:rsidR="009C3D7A" w:rsidRPr="00DE4439">
        <w:rPr>
          <w:rFonts w:hint="cs"/>
          <w:rtl/>
        </w:rPr>
        <w:t>امام احمد و ه</w:t>
      </w:r>
      <w:r w:rsidR="00AE657A">
        <w:rPr>
          <w:rFonts w:hint="cs"/>
          <w:rtl/>
        </w:rPr>
        <w:t>ی</w:t>
      </w:r>
      <w:r w:rsidR="009C3D7A" w:rsidRPr="00DE4439">
        <w:rPr>
          <w:rFonts w:hint="cs"/>
          <w:rtl/>
        </w:rPr>
        <w:t>چ امام</w:t>
      </w:r>
      <w:r w:rsidR="00AE657A">
        <w:rPr>
          <w:rFonts w:hint="cs"/>
          <w:rtl/>
        </w:rPr>
        <w:t>ی</w:t>
      </w:r>
      <w:r w:rsidR="009C3D7A" w:rsidRPr="00DE4439">
        <w:rPr>
          <w:rFonts w:hint="cs"/>
          <w:rtl/>
        </w:rPr>
        <w:t xml:space="preserve"> از ائمه اهل سنت در ا</w:t>
      </w:r>
      <w:r w:rsidR="00AE657A">
        <w:rPr>
          <w:rFonts w:hint="cs"/>
          <w:rtl/>
        </w:rPr>
        <w:t>ی</w:t>
      </w:r>
      <w:r w:rsidR="009C3D7A" w:rsidRPr="00DE4439">
        <w:rPr>
          <w:rFonts w:hint="cs"/>
          <w:rtl/>
        </w:rPr>
        <w:t>ن</w:t>
      </w:r>
      <w:r w:rsidR="00AE657A">
        <w:rPr>
          <w:rFonts w:hint="cs"/>
          <w:rtl/>
        </w:rPr>
        <w:t>ک</w:t>
      </w:r>
      <w:r w:rsidR="009C3D7A" w:rsidRPr="00DE4439">
        <w:rPr>
          <w:rFonts w:hint="cs"/>
          <w:rtl/>
        </w:rPr>
        <w:t>ه عل</w:t>
      </w:r>
      <w:r w:rsidR="00AE657A">
        <w:rPr>
          <w:rFonts w:hint="cs"/>
          <w:rtl/>
        </w:rPr>
        <w:t>ی</w:t>
      </w:r>
      <w:r w:rsidR="009C3D7A" w:rsidRPr="00DE4439">
        <w:rPr>
          <w:rFonts w:hint="cs"/>
          <w:rtl/>
        </w:rPr>
        <w:t xml:space="preserve"> بر حق بوده است ترد</w:t>
      </w:r>
      <w:r w:rsidR="00AE657A">
        <w:rPr>
          <w:rFonts w:hint="cs"/>
          <w:rtl/>
        </w:rPr>
        <w:t>ی</w:t>
      </w:r>
      <w:r w:rsidR="009C3D7A" w:rsidRPr="00DE4439">
        <w:rPr>
          <w:rFonts w:hint="cs"/>
          <w:rtl/>
        </w:rPr>
        <w:t>د</w:t>
      </w:r>
      <w:r w:rsidR="00AE657A">
        <w:rPr>
          <w:rFonts w:hint="cs"/>
          <w:rtl/>
        </w:rPr>
        <w:t>ی</w:t>
      </w:r>
      <w:r w:rsidR="009C3D7A" w:rsidRPr="00DE4439">
        <w:rPr>
          <w:rFonts w:hint="cs"/>
          <w:rtl/>
        </w:rPr>
        <w:t xml:space="preserve"> ندارند</w:t>
      </w:r>
      <w:r w:rsidR="009C3D7A" w:rsidRPr="00D139C3">
        <w:rPr>
          <w:rStyle w:val="Char0"/>
          <w:vertAlign w:val="superscript"/>
          <w:rtl/>
        </w:rPr>
        <w:footnoteReference w:id="147"/>
      </w:r>
      <w:r w:rsidR="00466CAF" w:rsidRPr="00DE4439">
        <w:rPr>
          <w:rFonts w:hint="cs"/>
          <w:rtl/>
        </w:rPr>
        <w:t>.</w:t>
      </w:r>
    </w:p>
    <w:p w:rsidR="009C3D7A" w:rsidRPr="00DE4439" w:rsidRDefault="009C3D7A" w:rsidP="00DD1863">
      <w:pPr>
        <w:pStyle w:val="a"/>
        <w:rPr>
          <w:rtl/>
        </w:rPr>
      </w:pPr>
      <w:r w:rsidRPr="00DE4439">
        <w:rPr>
          <w:rFonts w:hint="cs"/>
          <w:rtl/>
        </w:rPr>
        <w:t>پس اهل سنت بر ا</w:t>
      </w:r>
      <w:r w:rsidR="00AE657A">
        <w:rPr>
          <w:rFonts w:hint="cs"/>
          <w:rtl/>
        </w:rPr>
        <w:t>ی</w:t>
      </w:r>
      <w:r w:rsidRPr="00DE4439">
        <w:rPr>
          <w:rFonts w:hint="cs"/>
          <w:rtl/>
        </w:rPr>
        <w:t xml:space="preserve">ن اجماع دارند </w:t>
      </w:r>
      <w:r w:rsidR="00AE657A">
        <w:rPr>
          <w:rFonts w:hint="cs"/>
          <w:rtl/>
        </w:rPr>
        <w:t>ک</w:t>
      </w:r>
      <w:r w:rsidRPr="00DE4439">
        <w:rPr>
          <w:rFonts w:hint="cs"/>
          <w:rtl/>
        </w:rPr>
        <w:t>ه بعد از پ</w:t>
      </w:r>
      <w:r w:rsidR="00AE657A">
        <w:rPr>
          <w:rFonts w:hint="cs"/>
          <w:rtl/>
        </w:rPr>
        <w:t>ی</w:t>
      </w:r>
      <w:r w:rsidRPr="00DE4439">
        <w:rPr>
          <w:rFonts w:hint="cs"/>
          <w:rtl/>
        </w:rPr>
        <w:t>امبر خدا از همه اصحاب ابوب</w:t>
      </w:r>
      <w:r w:rsidR="00AE657A">
        <w:rPr>
          <w:rFonts w:hint="cs"/>
          <w:rtl/>
        </w:rPr>
        <w:t>ک</w:t>
      </w:r>
      <w:r w:rsidRPr="00DE4439">
        <w:rPr>
          <w:rFonts w:hint="cs"/>
          <w:rtl/>
        </w:rPr>
        <w:t>ر و بعد از او عمر افضل است و در مورد عثمان و عل</w:t>
      </w:r>
      <w:r w:rsidR="00AE657A">
        <w:rPr>
          <w:rFonts w:hint="cs"/>
          <w:rtl/>
        </w:rPr>
        <w:t>ی</w:t>
      </w:r>
      <w:r w:rsidRPr="00DE4439">
        <w:rPr>
          <w:rFonts w:hint="cs"/>
          <w:rtl/>
        </w:rPr>
        <w:t xml:space="preserve"> چنان </w:t>
      </w:r>
      <w:r w:rsidR="00AE657A">
        <w:rPr>
          <w:rFonts w:hint="cs"/>
          <w:rtl/>
        </w:rPr>
        <w:t>ک</w:t>
      </w:r>
      <w:r w:rsidRPr="00DE4439">
        <w:rPr>
          <w:rFonts w:hint="cs"/>
          <w:rtl/>
        </w:rPr>
        <w:t>ه گفت</w:t>
      </w:r>
      <w:r w:rsidR="00AE657A">
        <w:rPr>
          <w:rFonts w:hint="cs"/>
          <w:rtl/>
        </w:rPr>
        <w:t>ی</w:t>
      </w:r>
      <w:r w:rsidRPr="00DE4439">
        <w:rPr>
          <w:rFonts w:hint="cs"/>
          <w:rtl/>
        </w:rPr>
        <w:t xml:space="preserve">م اختلاف </w:t>
      </w:r>
      <w:r w:rsidR="00AE657A">
        <w:rPr>
          <w:rFonts w:hint="cs"/>
          <w:rtl/>
        </w:rPr>
        <w:t>ک</w:t>
      </w:r>
      <w:r w:rsidRPr="00DE4439">
        <w:rPr>
          <w:rFonts w:hint="cs"/>
          <w:rtl/>
        </w:rPr>
        <w:t>رده‌اند، و جمهور اهل سنت بر ا</w:t>
      </w:r>
      <w:r w:rsidR="00AE657A">
        <w:rPr>
          <w:rFonts w:hint="cs"/>
          <w:rtl/>
        </w:rPr>
        <w:t>ی</w:t>
      </w:r>
      <w:r w:rsidRPr="00DE4439">
        <w:rPr>
          <w:rFonts w:hint="cs"/>
          <w:rtl/>
        </w:rPr>
        <w:t>ن عق</w:t>
      </w:r>
      <w:r w:rsidR="00AE657A">
        <w:rPr>
          <w:rFonts w:hint="cs"/>
          <w:rtl/>
        </w:rPr>
        <w:t>ی</w:t>
      </w:r>
      <w:r w:rsidRPr="00DE4439">
        <w:rPr>
          <w:rFonts w:hint="cs"/>
          <w:rtl/>
        </w:rPr>
        <w:t xml:space="preserve">ده هستند </w:t>
      </w:r>
      <w:r w:rsidR="00AE657A">
        <w:rPr>
          <w:rFonts w:hint="cs"/>
          <w:rtl/>
        </w:rPr>
        <w:t>ک</w:t>
      </w:r>
      <w:r w:rsidRPr="00DE4439">
        <w:rPr>
          <w:rFonts w:hint="cs"/>
          <w:rtl/>
        </w:rPr>
        <w:t>ه عثمان از عل</w:t>
      </w:r>
      <w:r w:rsidR="00AE657A">
        <w:rPr>
          <w:rFonts w:hint="cs"/>
          <w:rtl/>
        </w:rPr>
        <w:t>ی</w:t>
      </w:r>
      <w:r w:rsidRPr="00DE4439">
        <w:rPr>
          <w:rFonts w:hint="cs"/>
          <w:rtl/>
        </w:rPr>
        <w:t xml:space="preserve"> افضل و برتر است، و بعد از ا</w:t>
      </w:r>
      <w:r w:rsidR="00AE657A">
        <w:rPr>
          <w:rFonts w:hint="cs"/>
          <w:rtl/>
        </w:rPr>
        <w:t>ی</w:t>
      </w:r>
      <w:r w:rsidRPr="00DE4439">
        <w:rPr>
          <w:rFonts w:hint="cs"/>
          <w:rtl/>
        </w:rPr>
        <w:t xml:space="preserve">ن اتفاق </w:t>
      </w:r>
      <w:r w:rsidR="00AE657A">
        <w:rPr>
          <w:rFonts w:hint="cs"/>
          <w:rtl/>
        </w:rPr>
        <w:t>ک</w:t>
      </w:r>
      <w:r w:rsidRPr="00DE4439">
        <w:rPr>
          <w:rFonts w:hint="cs"/>
          <w:rtl/>
        </w:rPr>
        <w:t xml:space="preserve">رده‌اند </w:t>
      </w:r>
      <w:r w:rsidR="00AE657A">
        <w:rPr>
          <w:rFonts w:hint="cs"/>
          <w:rtl/>
        </w:rPr>
        <w:t>ک</w:t>
      </w:r>
      <w:r w:rsidRPr="00DE4439">
        <w:rPr>
          <w:rFonts w:hint="cs"/>
          <w:rtl/>
        </w:rPr>
        <w:t>ه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چهارم</w:t>
      </w:r>
      <w:r w:rsidR="00AE657A">
        <w:rPr>
          <w:rFonts w:hint="cs"/>
          <w:rtl/>
        </w:rPr>
        <w:t>ی</w:t>
      </w:r>
      <w:r w:rsidRPr="00DE4439">
        <w:rPr>
          <w:rFonts w:hint="cs"/>
          <w:rtl/>
        </w:rPr>
        <w:t>ن خل</w:t>
      </w:r>
      <w:r w:rsidR="00AE657A">
        <w:rPr>
          <w:rFonts w:hint="cs"/>
          <w:rtl/>
        </w:rPr>
        <w:t>ی</w:t>
      </w:r>
      <w:r w:rsidRPr="00DE4439">
        <w:rPr>
          <w:rFonts w:hint="cs"/>
          <w:rtl/>
        </w:rPr>
        <w:t>ف</w:t>
      </w:r>
      <w:r w:rsidR="00296CF4" w:rsidRPr="00DE4439">
        <w:rPr>
          <w:rFonts w:hint="cs"/>
          <w:rtl/>
        </w:rPr>
        <w:t>ه بعد از عثمان از همه افضل است.</w:t>
      </w:r>
    </w:p>
    <w:p w:rsidR="002C563F" w:rsidRPr="00DE4439" w:rsidRDefault="009C3D7A" w:rsidP="00DD1863">
      <w:pPr>
        <w:pStyle w:val="a4"/>
        <w:rPr>
          <w:rtl/>
        </w:rPr>
      </w:pPr>
      <w:bookmarkStart w:id="141" w:name="_Toc142089926"/>
      <w:bookmarkStart w:id="142" w:name="_Toc430071317"/>
      <w:r w:rsidRPr="00DE4439">
        <w:rPr>
          <w:rFonts w:hint="cs"/>
          <w:rtl/>
        </w:rPr>
        <w:t>جنگ جمل سال 36 ه‍</w:t>
      </w:r>
      <w:bookmarkEnd w:id="141"/>
      <w:bookmarkEnd w:id="142"/>
      <w:r w:rsidRPr="00DE4439">
        <w:rPr>
          <w:rFonts w:hint="cs"/>
          <w:rtl/>
        </w:rPr>
        <w:t xml:space="preserve"> </w:t>
      </w:r>
    </w:p>
    <w:p w:rsidR="002C563F" w:rsidRPr="00DE4439" w:rsidRDefault="009C3D7A" w:rsidP="00DD1863">
      <w:pPr>
        <w:pStyle w:val="a"/>
        <w:rPr>
          <w:rtl/>
        </w:rPr>
      </w:pPr>
      <w:r w:rsidRPr="00DE4439">
        <w:rPr>
          <w:rFonts w:hint="cs"/>
          <w:rtl/>
        </w:rPr>
        <w:t>وقت</w:t>
      </w:r>
      <w:r w:rsidR="00AE657A">
        <w:rPr>
          <w:rFonts w:hint="cs"/>
          <w:rtl/>
        </w:rPr>
        <w:t>ی</w:t>
      </w:r>
      <w:r w:rsidRPr="00DE4439">
        <w:rPr>
          <w:rFonts w:hint="cs"/>
          <w:rtl/>
        </w:rPr>
        <w:t xml:space="preserve"> با عل</w:t>
      </w:r>
      <w:r w:rsidR="00AE657A">
        <w:rPr>
          <w:rFonts w:hint="cs"/>
          <w:rtl/>
        </w:rPr>
        <w:t>ی</w:t>
      </w:r>
      <w:r w:rsidRPr="00DE4439">
        <w:rPr>
          <w:rFonts w:hint="cs"/>
          <w:rtl/>
        </w:rPr>
        <w:t xml:space="preserve"> ب</w:t>
      </w:r>
      <w:r w:rsidR="00AE657A">
        <w:rPr>
          <w:rFonts w:hint="cs"/>
          <w:rtl/>
        </w:rPr>
        <w:t>ی</w:t>
      </w:r>
      <w:r w:rsidRPr="00DE4439">
        <w:rPr>
          <w:rFonts w:hint="cs"/>
          <w:rtl/>
        </w:rPr>
        <w:t xml:space="preserve">عت شد، طلحه و </w:t>
      </w:r>
      <w:r w:rsidR="004C3C7C" w:rsidRPr="00DE4439">
        <w:rPr>
          <w:rFonts w:hint="cs"/>
          <w:rtl/>
        </w:rPr>
        <w:t>ال</w:t>
      </w:r>
      <w:r w:rsidRPr="00DE4439">
        <w:rPr>
          <w:rFonts w:hint="cs"/>
          <w:rtl/>
        </w:rPr>
        <w:t>زب</w:t>
      </w:r>
      <w:r w:rsidR="00AE657A">
        <w:rPr>
          <w:rFonts w:hint="cs"/>
          <w:rtl/>
        </w:rPr>
        <w:t>ی</w:t>
      </w:r>
      <w:r w:rsidRPr="00DE4439">
        <w:rPr>
          <w:rFonts w:hint="cs"/>
          <w:rtl/>
        </w:rPr>
        <w:t>ر</w:t>
      </w:r>
      <w:r w:rsidR="00DD1863">
        <w:rPr>
          <w:rFonts w:cs="CTraditional Arabic" w:hint="cs"/>
          <w:rtl/>
        </w:rPr>
        <w:t>ب</w:t>
      </w:r>
      <w:r w:rsidRPr="00DE4439">
        <w:rPr>
          <w:rFonts w:hint="cs"/>
          <w:rtl/>
        </w:rPr>
        <w:t xml:space="preserve"> از عل</w:t>
      </w:r>
      <w:r w:rsidR="00AE657A">
        <w:rPr>
          <w:rFonts w:hint="cs"/>
          <w:rtl/>
        </w:rPr>
        <w:t>ی</w:t>
      </w:r>
      <w:r w:rsidRPr="00DE4439">
        <w:rPr>
          <w:rFonts w:hint="cs"/>
          <w:rtl/>
        </w:rPr>
        <w:t xml:space="preserve"> اجازه گرفتند </w:t>
      </w:r>
      <w:r w:rsidR="00AE657A">
        <w:rPr>
          <w:rFonts w:hint="cs"/>
          <w:rtl/>
        </w:rPr>
        <w:t>ک</w:t>
      </w:r>
      <w:r w:rsidRPr="00DE4439">
        <w:rPr>
          <w:rFonts w:hint="cs"/>
          <w:rtl/>
        </w:rPr>
        <w:t>ه به م</w:t>
      </w:r>
      <w:r w:rsidR="00AE657A">
        <w:rPr>
          <w:rFonts w:hint="cs"/>
          <w:rtl/>
        </w:rPr>
        <w:t>ک</w:t>
      </w:r>
      <w:r w:rsidRPr="00DE4439">
        <w:rPr>
          <w:rFonts w:hint="cs"/>
          <w:rtl/>
        </w:rPr>
        <w:t>ه بروند و عل</w:t>
      </w:r>
      <w:r w:rsidR="00AE657A">
        <w:rPr>
          <w:rFonts w:hint="cs"/>
          <w:rtl/>
        </w:rPr>
        <w:t>ی</w:t>
      </w:r>
      <w:r w:rsidR="00DF03ED" w:rsidRPr="00DF03ED">
        <w:rPr>
          <w:rFonts w:cs="CTraditional Arabic" w:hint="cs"/>
          <w:rtl/>
        </w:rPr>
        <w:t>س</w:t>
      </w:r>
      <w:r w:rsidR="004168AC" w:rsidRPr="00DE4439">
        <w:rPr>
          <w:rFonts w:hint="cs"/>
          <w:rtl/>
        </w:rPr>
        <w:t xml:space="preserve"> به آنها اجازه داد، آنها </w:t>
      </w:r>
      <w:r w:rsidR="009A3A13" w:rsidRPr="00DE4439">
        <w:rPr>
          <w:rFonts w:hint="cs"/>
          <w:rtl/>
        </w:rPr>
        <w:t>به م</w:t>
      </w:r>
      <w:r w:rsidR="00AE657A">
        <w:rPr>
          <w:rFonts w:hint="cs"/>
          <w:rtl/>
        </w:rPr>
        <w:t>ک</w:t>
      </w:r>
      <w:r w:rsidR="009A3A13" w:rsidRPr="00DE4439">
        <w:rPr>
          <w:rFonts w:hint="cs"/>
          <w:rtl/>
        </w:rPr>
        <w:t>ه رفتند و در آن جا با ام المؤمن</w:t>
      </w:r>
      <w:r w:rsidR="00AE657A">
        <w:rPr>
          <w:rFonts w:hint="cs"/>
          <w:rtl/>
        </w:rPr>
        <w:t>ی</w:t>
      </w:r>
      <w:r w:rsidR="009A3A13" w:rsidRPr="00DE4439">
        <w:rPr>
          <w:rFonts w:hint="cs"/>
          <w:rtl/>
        </w:rPr>
        <w:t>ن عا</w:t>
      </w:r>
      <w:r w:rsidR="00AE657A">
        <w:rPr>
          <w:rFonts w:hint="cs"/>
          <w:rtl/>
        </w:rPr>
        <w:t>ی</w:t>
      </w:r>
      <w:r w:rsidR="004C3C7C" w:rsidRPr="00DE4439">
        <w:rPr>
          <w:rFonts w:hint="cs"/>
          <w:rtl/>
        </w:rPr>
        <w:t>شه</w:t>
      </w:r>
      <w:r w:rsidR="00DD1863">
        <w:rPr>
          <w:rFonts w:cs="CTraditional Arabic" w:hint="cs"/>
          <w:rtl/>
        </w:rPr>
        <w:t>ل</w:t>
      </w:r>
      <w:r w:rsidR="009A3A13" w:rsidRPr="00DE4439">
        <w:rPr>
          <w:rFonts w:hint="cs"/>
          <w:rtl/>
        </w:rPr>
        <w:t xml:space="preserve"> ملاقات </w:t>
      </w:r>
      <w:r w:rsidR="00AE657A">
        <w:rPr>
          <w:rFonts w:hint="cs"/>
          <w:rtl/>
        </w:rPr>
        <w:t>ک</w:t>
      </w:r>
      <w:r w:rsidR="009A3A13" w:rsidRPr="00DE4439">
        <w:rPr>
          <w:rFonts w:hint="cs"/>
          <w:rtl/>
        </w:rPr>
        <w:t>ردند، عا</w:t>
      </w:r>
      <w:r w:rsidR="00AE657A">
        <w:rPr>
          <w:rFonts w:hint="cs"/>
          <w:rtl/>
        </w:rPr>
        <w:t>ی</w:t>
      </w:r>
      <w:r w:rsidR="009A3A13" w:rsidRPr="00DE4439">
        <w:rPr>
          <w:rFonts w:hint="cs"/>
          <w:rtl/>
        </w:rPr>
        <w:t xml:space="preserve">شه اطلاع </w:t>
      </w:r>
      <w:r w:rsidR="00AE657A">
        <w:rPr>
          <w:rFonts w:hint="cs"/>
          <w:rtl/>
        </w:rPr>
        <w:t>ی</w:t>
      </w:r>
      <w:r w:rsidR="009A3A13" w:rsidRPr="00DE4439">
        <w:rPr>
          <w:rFonts w:hint="cs"/>
          <w:rtl/>
        </w:rPr>
        <w:t xml:space="preserve">افته بود </w:t>
      </w:r>
      <w:r w:rsidR="00AE657A">
        <w:rPr>
          <w:rFonts w:hint="cs"/>
          <w:rtl/>
        </w:rPr>
        <w:t>ک</w:t>
      </w:r>
      <w:r w:rsidR="009A3A13" w:rsidRPr="00DE4439">
        <w:rPr>
          <w:rFonts w:hint="cs"/>
          <w:rtl/>
        </w:rPr>
        <w:t>ه عثمان</w:t>
      </w:r>
      <w:r w:rsidR="00DF03ED" w:rsidRPr="00DF03ED">
        <w:rPr>
          <w:rFonts w:cs="CTraditional Arabic" w:hint="cs"/>
          <w:rtl/>
        </w:rPr>
        <w:t>س</w:t>
      </w:r>
      <w:r w:rsidR="00D751B4" w:rsidRPr="00DE4439">
        <w:rPr>
          <w:rFonts w:hint="cs"/>
          <w:rtl/>
        </w:rPr>
        <w:t xml:space="preserve"> </w:t>
      </w:r>
      <w:r w:rsidR="00AE657A">
        <w:rPr>
          <w:rFonts w:hint="cs"/>
          <w:rtl/>
        </w:rPr>
        <w:t>ک</w:t>
      </w:r>
      <w:r w:rsidR="00D751B4" w:rsidRPr="00DE4439">
        <w:rPr>
          <w:rFonts w:hint="cs"/>
          <w:rtl/>
        </w:rPr>
        <w:t>شته شده است، بنابرا</w:t>
      </w:r>
      <w:r w:rsidR="00AE657A">
        <w:rPr>
          <w:rFonts w:hint="cs"/>
          <w:rtl/>
        </w:rPr>
        <w:t>ی</w:t>
      </w:r>
      <w:r w:rsidR="00D751B4" w:rsidRPr="00DE4439">
        <w:rPr>
          <w:rFonts w:hint="cs"/>
          <w:rtl/>
        </w:rPr>
        <w:t>ن آنها آن جا در م</w:t>
      </w:r>
      <w:r w:rsidR="00AE657A">
        <w:rPr>
          <w:rFonts w:hint="cs"/>
          <w:rtl/>
        </w:rPr>
        <w:t>ک</w:t>
      </w:r>
      <w:r w:rsidR="00D751B4" w:rsidRPr="00DE4439">
        <w:rPr>
          <w:rFonts w:hint="cs"/>
          <w:rtl/>
        </w:rPr>
        <w:t>ه گرد</w:t>
      </w:r>
      <w:r w:rsidR="004C3C7C" w:rsidRPr="00DE4439">
        <w:rPr>
          <w:rFonts w:hint="cs"/>
          <w:rtl/>
        </w:rPr>
        <w:t xml:space="preserve"> </w:t>
      </w:r>
      <w:r w:rsidR="00D751B4" w:rsidRPr="00DE4439">
        <w:rPr>
          <w:rFonts w:hint="cs"/>
          <w:rtl/>
        </w:rPr>
        <w:t>هم آمدند و تصم</w:t>
      </w:r>
      <w:r w:rsidR="00AE657A">
        <w:rPr>
          <w:rFonts w:hint="cs"/>
          <w:rtl/>
        </w:rPr>
        <w:t>ی</w:t>
      </w:r>
      <w:r w:rsidR="00D751B4" w:rsidRPr="00DE4439">
        <w:rPr>
          <w:rFonts w:hint="cs"/>
          <w:rtl/>
        </w:rPr>
        <w:t>م گرفتند انتقام خون عثمان را بگ</w:t>
      </w:r>
      <w:r w:rsidR="00AE657A">
        <w:rPr>
          <w:rFonts w:hint="cs"/>
          <w:rtl/>
        </w:rPr>
        <w:t>ی</w:t>
      </w:r>
      <w:r w:rsidR="00D751B4" w:rsidRPr="00DE4439">
        <w:rPr>
          <w:rFonts w:hint="cs"/>
          <w:rtl/>
        </w:rPr>
        <w:t xml:space="preserve">رند. و </w:t>
      </w:r>
      <w:r w:rsidR="00AE657A">
        <w:rPr>
          <w:rFonts w:hint="cs"/>
          <w:rtl/>
        </w:rPr>
        <w:t>ی</w:t>
      </w:r>
      <w:r w:rsidR="00D751B4" w:rsidRPr="00DE4439">
        <w:rPr>
          <w:rFonts w:hint="cs"/>
          <w:rtl/>
        </w:rPr>
        <w:t>عل</w:t>
      </w:r>
      <w:r w:rsidR="00AE657A">
        <w:rPr>
          <w:rFonts w:hint="cs"/>
          <w:rtl/>
        </w:rPr>
        <w:t>ی</w:t>
      </w:r>
      <w:r w:rsidR="00D751B4" w:rsidRPr="00DE4439">
        <w:rPr>
          <w:rFonts w:hint="cs"/>
          <w:rtl/>
        </w:rPr>
        <w:t xml:space="preserve"> بن من</w:t>
      </w:r>
      <w:r w:rsidR="00AE657A">
        <w:rPr>
          <w:rFonts w:hint="cs"/>
          <w:rtl/>
        </w:rPr>
        <w:t>ی</w:t>
      </w:r>
      <w:r w:rsidR="00D751B4" w:rsidRPr="00DE4439">
        <w:rPr>
          <w:rFonts w:hint="cs"/>
          <w:rtl/>
        </w:rPr>
        <w:t>ه از بصره آمد</w:t>
      </w:r>
      <w:r w:rsidR="004C3C7C" w:rsidRPr="00DE4439">
        <w:rPr>
          <w:rFonts w:hint="cs"/>
          <w:rtl/>
        </w:rPr>
        <w:t>،</w:t>
      </w:r>
      <w:r w:rsidR="00D751B4" w:rsidRPr="00DE4439">
        <w:rPr>
          <w:rFonts w:hint="cs"/>
          <w:rtl/>
        </w:rPr>
        <w:t xml:space="preserve"> و عبدالله بن عامر از </w:t>
      </w:r>
      <w:r w:rsidR="00AE657A">
        <w:rPr>
          <w:rFonts w:hint="cs"/>
          <w:rtl/>
        </w:rPr>
        <w:t>ک</w:t>
      </w:r>
      <w:r w:rsidR="00D751B4" w:rsidRPr="00DE4439">
        <w:rPr>
          <w:rFonts w:hint="cs"/>
          <w:rtl/>
        </w:rPr>
        <w:t>وفه آمد</w:t>
      </w:r>
      <w:r w:rsidR="004C3C7C" w:rsidRPr="00DE4439">
        <w:rPr>
          <w:rFonts w:hint="cs"/>
          <w:rtl/>
        </w:rPr>
        <w:t>،</w:t>
      </w:r>
      <w:r w:rsidR="00D751B4" w:rsidRPr="00DE4439">
        <w:rPr>
          <w:rFonts w:hint="cs"/>
          <w:rtl/>
        </w:rPr>
        <w:t xml:space="preserve"> و در م</w:t>
      </w:r>
      <w:r w:rsidR="00AE657A">
        <w:rPr>
          <w:rFonts w:hint="cs"/>
          <w:rtl/>
        </w:rPr>
        <w:t>ک</w:t>
      </w:r>
      <w:r w:rsidR="00D751B4" w:rsidRPr="00DE4439">
        <w:rPr>
          <w:rFonts w:hint="cs"/>
          <w:rtl/>
        </w:rPr>
        <w:t xml:space="preserve">ه با هم اتفاق </w:t>
      </w:r>
      <w:r w:rsidR="00AE657A">
        <w:rPr>
          <w:rFonts w:hint="cs"/>
          <w:rtl/>
        </w:rPr>
        <w:t>ک</w:t>
      </w:r>
      <w:r w:rsidR="00D751B4" w:rsidRPr="00DE4439">
        <w:rPr>
          <w:rFonts w:hint="cs"/>
          <w:rtl/>
        </w:rPr>
        <w:t xml:space="preserve">ردند </w:t>
      </w:r>
      <w:r w:rsidR="00AE657A">
        <w:rPr>
          <w:rFonts w:hint="cs"/>
          <w:rtl/>
        </w:rPr>
        <w:t>ک</w:t>
      </w:r>
      <w:r w:rsidR="00D751B4" w:rsidRPr="00DE4439">
        <w:rPr>
          <w:rFonts w:hint="cs"/>
          <w:rtl/>
        </w:rPr>
        <w:t>ه انتقام خون عثمان را بگ</w:t>
      </w:r>
      <w:r w:rsidR="00AE657A">
        <w:rPr>
          <w:rFonts w:hint="cs"/>
          <w:rtl/>
        </w:rPr>
        <w:t>ی</w:t>
      </w:r>
      <w:r w:rsidR="00D751B4" w:rsidRPr="00DE4439">
        <w:rPr>
          <w:rFonts w:hint="cs"/>
          <w:rtl/>
        </w:rPr>
        <w:t xml:space="preserve">رند. </w:t>
      </w:r>
    </w:p>
    <w:p w:rsidR="002C563F" w:rsidRPr="00DE4439" w:rsidRDefault="00DC3659" w:rsidP="00DD1863">
      <w:pPr>
        <w:pStyle w:val="a"/>
        <w:rPr>
          <w:rtl/>
        </w:rPr>
      </w:pPr>
      <w:r w:rsidRPr="00DE4439">
        <w:rPr>
          <w:rFonts w:hint="cs"/>
          <w:rtl/>
        </w:rPr>
        <w:t>آنها و همراهانشان از م</w:t>
      </w:r>
      <w:r w:rsidR="00AE657A">
        <w:rPr>
          <w:rFonts w:hint="cs"/>
          <w:rtl/>
        </w:rPr>
        <w:t>ک</w:t>
      </w:r>
      <w:r w:rsidRPr="00DE4439">
        <w:rPr>
          <w:rFonts w:hint="cs"/>
          <w:rtl/>
        </w:rPr>
        <w:t>ه به سو</w:t>
      </w:r>
      <w:r w:rsidR="00AE657A">
        <w:rPr>
          <w:rFonts w:hint="cs"/>
          <w:rtl/>
        </w:rPr>
        <w:t>ی</w:t>
      </w:r>
      <w:r w:rsidRPr="00DE4439">
        <w:rPr>
          <w:rFonts w:hint="cs"/>
          <w:rtl/>
        </w:rPr>
        <w:t xml:space="preserve"> بصره رهسپار شدند و م</w:t>
      </w:r>
      <w:r w:rsidR="00AE657A">
        <w:rPr>
          <w:rFonts w:hint="cs"/>
          <w:rtl/>
        </w:rPr>
        <w:t>ی</w:t>
      </w:r>
      <w:r w:rsidRPr="00DE4439">
        <w:rPr>
          <w:rFonts w:hint="cs"/>
          <w:rtl/>
        </w:rPr>
        <w:t>‌خواستند آن</w:t>
      </w:r>
      <w:r w:rsidR="009265DF" w:rsidRPr="00DE4439">
        <w:rPr>
          <w:rFonts w:hint="cs"/>
          <w:rtl/>
        </w:rPr>
        <w:t xml:space="preserve"> جا با قاتلان عثمان درگ</w:t>
      </w:r>
      <w:r w:rsidR="00AE657A">
        <w:rPr>
          <w:rFonts w:hint="cs"/>
          <w:rtl/>
        </w:rPr>
        <w:t>ی</w:t>
      </w:r>
      <w:r w:rsidR="009265DF" w:rsidRPr="00DE4439">
        <w:rPr>
          <w:rFonts w:hint="cs"/>
          <w:rtl/>
        </w:rPr>
        <w:t>ر شوند،</w:t>
      </w:r>
      <w:r w:rsidR="00257261" w:rsidRPr="00DE4439">
        <w:rPr>
          <w:rFonts w:hint="cs"/>
          <w:rtl/>
        </w:rPr>
        <w:t xml:space="preserve"> ز</w:t>
      </w:r>
      <w:r w:rsidR="00AE657A">
        <w:rPr>
          <w:rFonts w:hint="cs"/>
          <w:rtl/>
        </w:rPr>
        <w:t>ی</w:t>
      </w:r>
      <w:r w:rsidR="00257261" w:rsidRPr="00DE4439">
        <w:rPr>
          <w:rFonts w:hint="cs"/>
          <w:rtl/>
        </w:rPr>
        <w:t>را باورشان ا</w:t>
      </w:r>
      <w:r w:rsidR="00AE657A">
        <w:rPr>
          <w:rFonts w:hint="cs"/>
          <w:rtl/>
        </w:rPr>
        <w:t>ی</w:t>
      </w:r>
      <w:r w:rsidR="00257261" w:rsidRPr="00DE4439">
        <w:rPr>
          <w:rFonts w:hint="cs"/>
          <w:rtl/>
        </w:rPr>
        <w:t xml:space="preserve">ن بود </w:t>
      </w:r>
      <w:r w:rsidR="00AE657A">
        <w:rPr>
          <w:rFonts w:hint="cs"/>
          <w:rtl/>
        </w:rPr>
        <w:t>ک</w:t>
      </w:r>
      <w:r w:rsidR="00257261" w:rsidRPr="00DE4439">
        <w:rPr>
          <w:rFonts w:hint="cs"/>
          <w:rtl/>
        </w:rPr>
        <w:t>ه آنها در دفاع از عثمان</w:t>
      </w:r>
      <w:r w:rsidR="00DF03ED" w:rsidRPr="00DF03ED">
        <w:rPr>
          <w:rFonts w:cs="CTraditional Arabic" w:hint="cs"/>
          <w:rtl/>
        </w:rPr>
        <w:t>س</w:t>
      </w:r>
      <w:r w:rsidR="00C22936" w:rsidRPr="00DE4439">
        <w:rPr>
          <w:rFonts w:hint="cs"/>
          <w:rtl/>
        </w:rPr>
        <w:t xml:space="preserve"> </w:t>
      </w:r>
      <w:r w:rsidR="00AE657A">
        <w:rPr>
          <w:rFonts w:hint="cs"/>
          <w:rtl/>
        </w:rPr>
        <w:t>ک</w:t>
      </w:r>
      <w:r w:rsidR="00C22936" w:rsidRPr="00DE4439">
        <w:rPr>
          <w:rFonts w:hint="cs"/>
          <w:rtl/>
        </w:rPr>
        <w:t>وتاه</w:t>
      </w:r>
      <w:r w:rsidR="00AE657A">
        <w:rPr>
          <w:rFonts w:hint="cs"/>
          <w:rtl/>
        </w:rPr>
        <w:t>ی</w:t>
      </w:r>
      <w:r w:rsidR="00C22936" w:rsidRPr="00DE4439">
        <w:rPr>
          <w:rFonts w:hint="cs"/>
          <w:rtl/>
        </w:rPr>
        <w:t xml:space="preserve"> </w:t>
      </w:r>
      <w:r w:rsidR="00AE657A">
        <w:rPr>
          <w:rFonts w:hint="cs"/>
          <w:rtl/>
        </w:rPr>
        <w:t>ک</w:t>
      </w:r>
      <w:r w:rsidR="00C22936" w:rsidRPr="00DE4439">
        <w:rPr>
          <w:rFonts w:hint="cs"/>
          <w:rtl/>
        </w:rPr>
        <w:t>رده‌اند، و عل</w:t>
      </w:r>
      <w:r w:rsidR="00AE657A">
        <w:rPr>
          <w:rFonts w:hint="cs"/>
          <w:rtl/>
        </w:rPr>
        <w:t>ی</w:t>
      </w:r>
      <w:r w:rsidR="00DF03ED" w:rsidRPr="00DF03ED">
        <w:rPr>
          <w:rFonts w:cs="CTraditional Arabic" w:hint="cs"/>
          <w:rtl/>
        </w:rPr>
        <w:t>س</w:t>
      </w:r>
      <w:r w:rsidR="0044029B" w:rsidRPr="00DE4439">
        <w:rPr>
          <w:rFonts w:hint="cs"/>
          <w:rtl/>
        </w:rPr>
        <w:t xml:space="preserve"> در مد</w:t>
      </w:r>
      <w:r w:rsidR="00AE657A">
        <w:rPr>
          <w:rFonts w:hint="cs"/>
          <w:rtl/>
        </w:rPr>
        <w:t>ی</w:t>
      </w:r>
      <w:r w:rsidR="0044029B" w:rsidRPr="00DE4439">
        <w:rPr>
          <w:rFonts w:hint="cs"/>
          <w:rtl/>
        </w:rPr>
        <w:t>نه بود، و عثمان بن حن</w:t>
      </w:r>
      <w:r w:rsidR="00AE657A">
        <w:rPr>
          <w:rFonts w:hint="cs"/>
          <w:rtl/>
        </w:rPr>
        <w:t>ی</w:t>
      </w:r>
      <w:r w:rsidR="0044029B" w:rsidRPr="00DE4439">
        <w:rPr>
          <w:rFonts w:hint="cs"/>
          <w:rtl/>
        </w:rPr>
        <w:t>ف از سو</w:t>
      </w:r>
      <w:r w:rsidR="00AE657A">
        <w:rPr>
          <w:rFonts w:hint="cs"/>
          <w:rtl/>
        </w:rPr>
        <w:t>ی</w:t>
      </w:r>
      <w:r w:rsidR="0044029B" w:rsidRPr="00DE4439">
        <w:rPr>
          <w:rFonts w:hint="cs"/>
          <w:rtl/>
        </w:rPr>
        <w:t xml:space="preserve"> عل</w:t>
      </w:r>
      <w:r w:rsidR="00AE657A">
        <w:rPr>
          <w:rFonts w:hint="cs"/>
          <w:rtl/>
        </w:rPr>
        <w:t>ی</w:t>
      </w:r>
      <w:r w:rsidR="0044029B" w:rsidRPr="00DE4439">
        <w:rPr>
          <w:rFonts w:hint="cs"/>
          <w:rtl/>
        </w:rPr>
        <w:t xml:space="preserve"> فرماندار و وال</w:t>
      </w:r>
      <w:r w:rsidR="00AE657A">
        <w:rPr>
          <w:rFonts w:hint="cs"/>
          <w:rtl/>
        </w:rPr>
        <w:t>ی</w:t>
      </w:r>
      <w:r w:rsidR="0044029B" w:rsidRPr="00DE4439">
        <w:rPr>
          <w:rFonts w:hint="cs"/>
          <w:rtl/>
        </w:rPr>
        <w:t xml:space="preserve"> بصره بود، وقت</w:t>
      </w:r>
      <w:r w:rsidR="00AE657A">
        <w:rPr>
          <w:rFonts w:hint="cs"/>
          <w:rtl/>
        </w:rPr>
        <w:t>ی</w:t>
      </w:r>
      <w:r w:rsidR="0044029B" w:rsidRPr="00DE4439">
        <w:rPr>
          <w:rFonts w:hint="cs"/>
          <w:rtl/>
        </w:rPr>
        <w:t xml:space="preserve"> آنها به بصره رس</w:t>
      </w:r>
      <w:r w:rsidR="00AE657A">
        <w:rPr>
          <w:rFonts w:hint="cs"/>
          <w:rtl/>
        </w:rPr>
        <w:t>ی</w:t>
      </w:r>
      <w:r w:rsidR="0044029B" w:rsidRPr="00DE4439">
        <w:rPr>
          <w:rFonts w:hint="cs"/>
          <w:rtl/>
        </w:rPr>
        <w:t>دند عثمان بن حن</w:t>
      </w:r>
      <w:r w:rsidR="00AE657A">
        <w:rPr>
          <w:rFonts w:hint="cs"/>
          <w:rtl/>
        </w:rPr>
        <w:t>ی</w:t>
      </w:r>
      <w:r w:rsidR="0044029B" w:rsidRPr="00DE4439">
        <w:rPr>
          <w:rFonts w:hint="cs"/>
          <w:rtl/>
        </w:rPr>
        <w:t>ف به آنها پ</w:t>
      </w:r>
      <w:r w:rsidR="00AE657A">
        <w:rPr>
          <w:rFonts w:hint="cs"/>
          <w:rtl/>
        </w:rPr>
        <w:t>ی</w:t>
      </w:r>
      <w:r w:rsidR="0044029B" w:rsidRPr="00DE4439">
        <w:rPr>
          <w:rFonts w:hint="cs"/>
          <w:rtl/>
        </w:rPr>
        <w:t xml:space="preserve">ام فرستاد </w:t>
      </w:r>
      <w:r w:rsidR="00AE657A">
        <w:rPr>
          <w:rFonts w:hint="cs"/>
          <w:rtl/>
        </w:rPr>
        <w:t>ک</w:t>
      </w:r>
      <w:r w:rsidR="0044029B" w:rsidRPr="00DE4439">
        <w:rPr>
          <w:rFonts w:hint="cs"/>
          <w:rtl/>
        </w:rPr>
        <w:t>ه چه م</w:t>
      </w:r>
      <w:r w:rsidR="00AE657A">
        <w:rPr>
          <w:rFonts w:hint="cs"/>
          <w:rtl/>
        </w:rPr>
        <w:t>ی</w:t>
      </w:r>
      <w:r w:rsidR="0044029B" w:rsidRPr="00DE4439">
        <w:rPr>
          <w:rFonts w:hint="cs"/>
          <w:rtl/>
        </w:rPr>
        <w:t>‌خواهند؟ گفتند</w:t>
      </w:r>
      <w:r w:rsidR="00784590" w:rsidRPr="00DE4439">
        <w:rPr>
          <w:rFonts w:hint="cs"/>
          <w:rtl/>
        </w:rPr>
        <w:t xml:space="preserve">: </w:t>
      </w:r>
      <w:r w:rsidR="0044029B" w:rsidRPr="00DE4439">
        <w:rPr>
          <w:rFonts w:hint="cs"/>
          <w:rtl/>
        </w:rPr>
        <w:t>به دنبال قاتلان عثمان هست</w:t>
      </w:r>
      <w:r w:rsidR="00AE657A">
        <w:rPr>
          <w:rFonts w:hint="cs"/>
          <w:rtl/>
        </w:rPr>
        <w:t>ی</w:t>
      </w:r>
      <w:r w:rsidR="0044029B" w:rsidRPr="00DE4439">
        <w:rPr>
          <w:rFonts w:hint="cs"/>
          <w:rtl/>
        </w:rPr>
        <w:t>م. او گفت</w:t>
      </w:r>
      <w:r w:rsidR="00784590" w:rsidRPr="00DE4439">
        <w:rPr>
          <w:rFonts w:hint="cs"/>
          <w:rtl/>
        </w:rPr>
        <w:t xml:space="preserve">: </w:t>
      </w:r>
      <w:r w:rsidR="0044029B" w:rsidRPr="00DE4439">
        <w:rPr>
          <w:rFonts w:hint="cs"/>
          <w:rtl/>
        </w:rPr>
        <w:t xml:space="preserve">صبر </w:t>
      </w:r>
      <w:r w:rsidR="00AE657A">
        <w:rPr>
          <w:rFonts w:hint="cs"/>
          <w:rtl/>
        </w:rPr>
        <w:t>ک</w:t>
      </w:r>
      <w:r w:rsidR="0044029B" w:rsidRPr="00DE4439">
        <w:rPr>
          <w:rFonts w:hint="cs"/>
          <w:rtl/>
        </w:rPr>
        <w:t>ن</w:t>
      </w:r>
      <w:r w:rsidR="00AE657A">
        <w:rPr>
          <w:rFonts w:hint="cs"/>
          <w:rtl/>
        </w:rPr>
        <w:t>ی</w:t>
      </w:r>
      <w:r w:rsidR="0044029B" w:rsidRPr="00DE4439">
        <w:rPr>
          <w:rFonts w:hint="cs"/>
          <w:rtl/>
        </w:rPr>
        <w:t>د تا عل</w:t>
      </w:r>
      <w:r w:rsidR="00AE657A">
        <w:rPr>
          <w:rFonts w:hint="cs"/>
          <w:rtl/>
        </w:rPr>
        <w:t>ی</w:t>
      </w:r>
      <w:r w:rsidR="0044029B" w:rsidRPr="00DE4439">
        <w:rPr>
          <w:rFonts w:hint="cs"/>
          <w:rtl/>
        </w:rPr>
        <w:t xml:space="preserve"> ب</w:t>
      </w:r>
      <w:r w:rsidR="00AE657A">
        <w:rPr>
          <w:rFonts w:hint="cs"/>
          <w:rtl/>
        </w:rPr>
        <w:t>ی</w:t>
      </w:r>
      <w:r w:rsidR="0044029B" w:rsidRPr="00DE4439">
        <w:rPr>
          <w:rFonts w:hint="cs"/>
          <w:rtl/>
        </w:rPr>
        <w:t>ا</w:t>
      </w:r>
      <w:r w:rsidR="00AE657A">
        <w:rPr>
          <w:rFonts w:hint="cs"/>
          <w:rtl/>
        </w:rPr>
        <w:t>ی</w:t>
      </w:r>
      <w:r w:rsidR="0044029B" w:rsidRPr="00DE4439">
        <w:rPr>
          <w:rFonts w:hint="cs"/>
          <w:rtl/>
        </w:rPr>
        <w:t xml:space="preserve">د، و به </w:t>
      </w:r>
      <w:r w:rsidR="004C3C7C" w:rsidRPr="00DE4439">
        <w:rPr>
          <w:rFonts w:hint="cs"/>
          <w:rtl/>
        </w:rPr>
        <w:t>آنها</w:t>
      </w:r>
      <w:r w:rsidR="0044029B" w:rsidRPr="00DE4439">
        <w:rPr>
          <w:rFonts w:hint="cs"/>
          <w:rtl/>
        </w:rPr>
        <w:t xml:space="preserve"> اجازه ورود به بصره را نداد. سپس جبله </w:t>
      </w:r>
      <w:r w:rsidR="00AE657A">
        <w:rPr>
          <w:rFonts w:hint="cs"/>
          <w:rtl/>
        </w:rPr>
        <w:t>ک</w:t>
      </w:r>
      <w:r w:rsidR="0044029B" w:rsidRPr="00DE4439">
        <w:rPr>
          <w:rFonts w:hint="cs"/>
          <w:rtl/>
        </w:rPr>
        <w:t xml:space="preserve">ه </w:t>
      </w:r>
      <w:r w:rsidR="00AE657A">
        <w:rPr>
          <w:rFonts w:hint="cs"/>
          <w:rtl/>
        </w:rPr>
        <w:t>یکی</w:t>
      </w:r>
      <w:r w:rsidR="0044029B" w:rsidRPr="00DE4439">
        <w:rPr>
          <w:rFonts w:hint="cs"/>
          <w:rtl/>
        </w:rPr>
        <w:t xml:space="preserve"> از </w:t>
      </w:r>
      <w:r w:rsidR="00AE657A">
        <w:rPr>
          <w:rFonts w:hint="cs"/>
          <w:rtl/>
        </w:rPr>
        <w:t>ک</w:t>
      </w:r>
      <w:r w:rsidR="0044029B" w:rsidRPr="00DE4439">
        <w:rPr>
          <w:rFonts w:hint="cs"/>
          <w:rtl/>
        </w:rPr>
        <w:t>سان</w:t>
      </w:r>
      <w:r w:rsidR="00AE657A">
        <w:rPr>
          <w:rFonts w:hint="cs"/>
          <w:rtl/>
        </w:rPr>
        <w:t>ی</w:t>
      </w:r>
      <w:r w:rsidR="0044029B" w:rsidRPr="00DE4439">
        <w:rPr>
          <w:rFonts w:hint="cs"/>
          <w:rtl/>
        </w:rPr>
        <w:t xml:space="preserve"> بود </w:t>
      </w:r>
      <w:r w:rsidR="00AE657A">
        <w:rPr>
          <w:rFonts w:hint="cs"/>
          <w:rtl/>
        </w:rPr>
        <w:t>ک</w:t>
      </w:r>
      <w:r w:rsidR="0044029B" w:rsidRPr="00DE4439">
        <w:rPr>
          <w:rFonts w:hint="cs"/>
          <w:rtl/>
        </w:rPr>
        <w:t xml:space="preserve">ه در </w:t>
      </w:r>
      <w:r w:rsidR="00AE657A">
        <w:rPr>
          <w:rFonts w:hint="cs"/>
          <w:rtl/>
        </w:rPr>
        <w:t>ک</w:t>
      </w:r>
      <w:r w:rsidR="0044029B" w:rsidRPr="00DE4439">
        <w:rPr>
          <w:rFonts w:hint="cs"/>
          <w:rtl/>
        </w:rPr>
        <w:t>شتن عثمان مشار</w:t>
      </w:r>
      <w:r w:rsidR="00AE657A">
        <w:rPr>
          <w:rFonts w:hint="cs"/>
          <w:rtl/>
        </w:rPr>
        <w:t>ک</w:t>
      </w:r>
      <w:r w:rsidR="0044029B" w:rsidRPr="00DE4439">
        <w:rPr>
          <w:rFonts w:hint="cs"/>
          <w:rtl/>
        </w:rPr>
        <w:t>ت ورز</w:t>
      </w:r>
      <w:r w:rsidR="00AE657A">
        <w:rPr>
          <w:rFonts w:hint="cs"/>
          <w:rtl/>
        </w:rPr>
        <w:t>ی</w:t>
      </w:r>
      <w:r w:rsidR="0044029B" w:rsidRPr="00DE4439">
        <w:rPr>
          <w:rFonts w:hint="cs"/>
          <w:rtl/>
        </w:rPr>
        <w:t>ده بود با هفتصد نفر به جنگ آنها رفت و آنان موفق شدند او را ش</w:t>
      </w:r>
      <w:r w:rsidR="00AE657A">
        <w:rPr>
          <w:rFonts w:hint="cs"/>
          <w:rtl/>
        </w:rPr>
        <w:t>ک</w:t>
      </w:r>
      <w:r w:rsidR="0044029B" w:rsidRPr="00DE4439">
        <w:rPr>
          <w:rFonts w:hint="cs"/>
          <w:rtl/>
        </w:rPr>
        <w:t xml:space="preserve">ست دهند و </w:t>
      </w:r>
      <w:r w:rsidR="00A46034" w:rsidRPr="00DE4439">
        <w:rPr>
          <w:rFonts w:hint="cs"/>
          <w:rtl/>
        </w:rPr>
        <w:t>افراد ز</w:t>
      </w:r>
      <w:r w:rsidR="00AE657A">
        <w:rPr>
          <w:rFonts w:hint="cs"/>
          <w:rtl/>
        </w:rPr>
        <w:t>ی</w:t>
      </w:r>
      <w:r w:rsidR="00A46034" w:rsidRPr="00DE4439">
        <w:rPr>
          <w:rFonts w:hint="cs"/>
          <w:rtl/>
        </w:rPr>
        <w:t>اد</w:t>
      </w:r>
      <w:r w:rsidR="00AE657A">
        <w:rPr>
          <w:rFonts w:hint="cs"/>
          <w:rtl/>
        </w:rPr>
        <w:t>ی</w:t>
      </w:r>
      <w:r w:rsidR="00A46034" w:rsidRPr="00DE4439">
        <w:rPr>
          <w:rFonts w:hint="cs"/>
          <w:rtl/>
        </w:rPr>
        <w:t xml:space="preserve"> از همراهانش را </w:t>
      </w:r>
      <w:r w:rsidR="00AE657A">
        <w:rPr>
          <w:rFonts w:hint="cs"/>
          <w:rtl/>
        </w:rPr>
        <w:t>ک</w:t>
      </w:r>
      <w:r w:rsidR="00A46034" w:rsidRPr="00DE4439">
        <w:rPr>
          <w:rFonts w:hint="cs"/>
          <w:rtl/>
        </w:rPr>
        <w:t>شتند، و تعداد ز</w:t>
      </w:r>
      <w:r w:rsidR="00AE657A">
        <w:rPr>
          <w:rFonts w:hint="cs"/>
          <w:rtl/>
        </w:rPr>
        <w:t>ی</w:t>
      </w:r>
      <w:r w:rsidR="00A46034" w:rsidRPr="00DE4439">
        <w:rPr>
          <w:rFonts w:hint="cs"/>
          <w:rtl/>
        </w:rPr>
        <w:t>اد</w:t>
      </w:r>
      <w:r w:rsidR="00AE657A">
        <w:rPr>
          <w:rFonts w:hint="cs"/>
          <w:rtl/>
        </w:rPr>
        <w:t>ی</w:t>
      </w:r>
      <w:r w:rsidR="00A46034" w:rsidRPr="00DE4439">
        <w:rPr>
          <w:rFonts w:hint="cs"/>
          <w:rtl/>
        </w:rPr>
        <w:t xml:space="preserve"> از اهال</w:t>
      </w:r>
      <w:r w:rsidR="00AE657A">
        <w:rPr>
          <w:rFonts w:hint="cs"/>
          <w:rtl/>
        </w:rPr>
        <w:t>ی</w:t>
      </w:r>
      <w:r w:rsidR="00A46034" w:rsidRPr="00DE4439">
        <w:rPr>
          <w:rFonts w:hint="cs"/>
          <w:rtl/>
        </w:rPr>
        <w:t xml:space="preserve"> بصره به لش</w:t>
      </w:r>
      <w:r w:rsidR="00AE657A">
        <w:rPr>
          <w:rFonts w:hint="cs"/>
          <w:rtl/>
        </w:rPr>
        <w:t>ک</w:t>
      </w:r>
      <w:r w:rsidR="00A46034" w:rsidRPr="00DE4439">
        <w:rPr>
          <w:rFonts w:hint="cs"/>
          <w:rtl/>
        </w:rPr>
        <w:t>ر طلحه و زب</w:t>
      </w:r>
      <w:r w:rsidR="00AE657A">
        <w:rPr>
          <w:rFonts w:hint="cs"/>
          <w:rtl/>
        </w:rPr>
        <w:t>ی</w:t>
      </w:r>
      <w:r w:rsidR="00A46034" w:rsidRPr="00DE4439">
        <w:rPr>
          <w:rFonts w:hint="cs"/>
          <w:rtl/>
        </w:rPr>
        <w:t>ر و عا</w:t>
      </w:r>
      <w:r w:rsidR="00AE657A">
        <w:rPr>
          <w:rFonts w:hint="cs"/>
          <w:rtl/>
        </w:rPr>
        <w:t>ی</w:t>
      </w:r>
      <w:r w:rsidR="00A46034" w:rsidRPr="00DE4439">
        <w:rPr>
          <w:rFonts w:hint="cs"/>
          <w:rtl/>
        </w:rPr>
        <w:t>شه</w:t>
      </w:r>
      <w:r w:rsidR="00DD1863">
        <w:rPr>
          <w:rFonts w:cs="CTraditional Arabic" w:hint="cs"/>
          <w:rtl/>
        </w:rPr>
        <w:t>ش</w:t>
      </w:r>
      <w:r w:rsidR="00656BD4" w:rsidRPr="00DE4439">
        <w:rPr>
          <w:rFonts w:hint="cs"/>
          <w:rtl/>
        </w:rPr>
        <w:t xml:space="preserve"> پ</w:t>
      </w:r>
      <w:r w:rsidR="00AE657A">
        <w:rPr>
          <w:rFonts w:hint="cs"/>
          <w:rtl/>
        </w:rPr>
        <w:t>ی</w:t>
      </w:r>
      <w:r w:rsidR="00656BD4" w:rsidRPr="00DE4439">
        <w:rPr>
          <w:rFonts w:hint="cs"/>
          <w:rtl/>
        </w:rPr>
        <w:t xml:space="preserve">وستند. </w:t>
      </w:r>
    </w:p>
    <w:p w:rsidR="000C62BA" w:rsidRPr="00DE4439" w:rsidRDefault="0022009B" w:rsidP="00DD1863">
      <w:pPr>
        <w:pStyle w:val="a"/>
        <w:rPr>
          <w:rtl/>
        </w:rPr>
      </w:pPr>
      <w:r w:rsidRPr="00DE4439">
        <w:rPr>
          <w:rFonts w:hint="cs"/>
          <w:rtl/>
        </w:rPr>
        <w:t>در ا</w:t>
      </w:r>
      <w:r w:rsidR="00AE657A">
        <w:rPr>
          <w:rFonts w:hint="cs"/>
          <w:rtl/>
        </w:rPr>
        <w:t>ی</w:t>
      </w:r>
      <w:r w:rsidRPr="00DE4439">
        <w:rPr>
          <w:rFonts w:hint="cs"/>
          <w:rtl/>
        </w:rPr>
        <w:t>ن وقت عل</w:t>
      </w:r>
      <w:r w:rsidR="00AE657A">
        <w:rPr>
          <w:rFonts w:hint="cs"/>
          <w:rtl/>
        </w:rPr>
        <w:t>ی</w:t>
      </w:r>
      <w:r w:rsidRPr="00DE4439">
        <w:rPr>
          <w:rFonts w:hint="cs"/>
          <w:rtl/>
        </w:rPr>
        <w:t xml:space="preserve"> از مد</w:t>
      </w:r>
      <w:r w:rsidR="00AE657A">
        <w:rPr>
          <w:rFonts w:hint="cs"/>
          <w:rtl/>
        </w:rPr>
        <w:t>ی</w:t>
      </w:r>
      <w:r w:rsidRPr="00DE4439">
        <w:rPr>
          <w:rFonts w:hint="cs"/>
          <w:rtl/>
        </w:rPr>
        <w:t>نه به سو</w:t>
      </w:r>
      <w:r w:rsidR="00AE657A">
        <w:rPr>
          <w:rFonts w:hint="cs"/>
          <w:rtl/>
        </w:rPr>
        <w:t>ی</w:t>
      </w:r>
      <w:r w:rsidRPr="00DE4439">
        <w:rPr>
          <w:rFonts w:hint="cs"/>
          <w:rtl/>
        </w:rPr>
        <w:t xml:space="preserve"> </w:t>
      </w:r>
      <w:r w:rsidR="00AE657A">
        <w:rPr>
          <w:rFonts w:hint="cs"/>
          <w:rtl/>
        </w:rPr>
        <w:t>ک</w:t>
      </w:r>
      <w:r w:rsidRPr="00DE4439">
        <w:rPr>
          <w:rFonts w:hint="cs"/>
          <w:rtl/>
        </w:rPr>
        <w:t>وفه حر</w:t>
      </w:r>
      <w:r w:rsidR="00AE657A">
        <w:rPr>
          <w:rFonts w:hint="cs"/>
          <w:rtl/>
        </w:rPr>
        <w:t>ک</w:t>
      </w:r>
      <w:r w:rsidRPr="00DE4439">
        <w:rPr>
          <w:rFonts w:hint="cs"/>
          <w:rtl/>
        </w:rPr>
        <w:t xml:space="preserve">ت </w:t>
      </w:r>
      <w:r w:rsidR="00AE657A">
        <w:rPr>
          <w:rFonts w:hint="cs"/>
          <w:rtl/>
        </w:rPr>
        <w:t>ک</w:t>
      </w:r>
      <w:r w:rsidRPr="00DE4439">
        <w:rPr>
          <w:rFonts w:hint="cs"/>
          <w:rtl/>
        </w:rPr>
        <w:t xml:space="preserve">رد، چون او خبر شده بود </w:t>
      </w:r>
      <w:r w:rsidR="00AE657A">
        <w:rPr>
          <w:rFonts w:hint="cs"/>
          <w:rtl/>
        </w:rPr>
        <w:t>ک</w:t>
      </w:r>
      <w:r w:rsidRPr="00DE4439">
        <w:rPr>
          <w:rFonts w:hint="cs"/>
          <w:rtl/>
        </w:rPr>
        <w:t>ه در بصره جنگ</w:t>
      </w:r>
      <w:r w:rsidR="00AE657A">
        <w:rPr>
          <w:rFonts w:hint="cs"/>
          <w:rtl/>
        </w:rPr>
        <w:t>ی</w:t>
      </w:r>
      <w:r w:rsidRPr="00DE4439">
        <w:rPr>
          <w:rFonts w:hint="cs"/>
          <w:rtl/>
        </w:rPr>
        <w:t xml:space="preserve"> م</w:t>
      </w:r>
      <w:r w:rsidR="00AE657A">
        <w:rPr>
          <w:rFonts w:hint="cs"/>
          <w:rtl/>
        </w:rPr>
        <w:t>ی</w:t>
      </w:r>
      <w:r w:rsidRPr="00DE4439">
        <w:rPr>
          <w:rFonts w:hint="cs"/>
          <w:rtl/>
        </w:rPr>
        <w:t>ان وال</w:t>
      </w:r>
      <w:r w:rsidR="00AE657A">
        <w:rPr>
          <w:rFonts w:hint="cs"/>
          <w:rtl/>
        </w:rPr>
        <w:t>ی</w:t>
      </w:r>
      <w:r w:rsidRPr="00DE4439">
        <w:rPr>
          <w:rFonts w:hint="cs"/>
          <w:rtl/>
        </w:rPr>
        <w:t xml:space="preserve"> بصره عثمان بن حن</w:t>
      </w:r>
      <w:r w:rsidR="00AE657A">
        <w:rPr>
          <w:rFonts w:hint="cs"/>
          <w:rtl/>
        </w:rPr>
        <w:t>ی</w:t>
      </w:r>
      <w:r w:rsidRPr="00DE4439">
        <w:rPr>
          <w:rFonts w:hint="cs"/>
          <w:rtl/>
        </w:rPr>
        <w:t>ف و طلحه و زب</w:t>
      </w:r>
      <w:r w:rsidR="00AE657A">
        <w:rPr>
          <w:rFonts w:hint="cs"/>
          <w:rtl/>
        </w:rPr>
        <w:t>ی</w:t>
      </w:r>
      <w:r w:rsidRPr="00DE4439">
        <w:rPr>
          <w:rFonts w:hint="cs"/>
          <w:rtl/>
        </w:rPr>
        <w:t>ر و عا</w:t>
      </w:r>
      <w:r w:rsidR="00AE657A">
        <w:rPr>
          <w:rFonts w:hint="cs"/>
          <w:rtl/>
        </w:rPr>
        <w:t>ی</w:t>
      </w:r>
      <w:r w:rsidRPr="00DE4439">
        <w:rPr>
          <w:rFonts w:hint="cs"/>
          <w:rtl/>
        </w:rPr>
        <w:t>شه و همراهانشان رخ داده است، بنابرا</w:t>
      </w:r>
      <w:r w:rsidR="00AE657A">
        <w:rPr>
          <w:rFonts w:hint="cs"/>
          <w:rtl/>
        </w:rPr>
        <w:t>ی</w:t>
      </w:r>
      <w:r w:rsidRPr="00DE4439">
        <w:rPr>
          <w:rFonts w:hint="cs"/>
          <w:rtl/>
        </w:rPr>
        <w:t>ن عل</w:t>
      </w:r>
      <w:r w:rsidR="00AE657A">
        <w:rPr>
          <w:rFonts w:hint="cs"/>
          <w:rtl/>
        </w:rPr>
        <w:t>ی</w:t>
      </w:r>
      <w:r w:rsidR="00DF03ED" w:rsidRPr="00DF03ED">
        <w:rPr>
          <w:rFonts w:cs="CTraditional Arabic" w:hint="cs"/>
          <w:rtl/>
        </w:rPr>
        <w:t>س</w:t>
      </w:r>
      <w:r w:rsidR="00421280" w:rsidRPr="00DE4439">
        <w:rPr>
          <w:rFonts w:hint="cs"/>
          <w:rtl/>
        </w:rPr>
        <w:t xml:space="preserve"> با لش</w:t>
      </w:r>
      <w:r w:rsidR="00AE657A">
        <w:rPr>
          <w:rFonts w:hint="cs"/>
          <w:rtl/>
        </w:rPr>
        <w:t>ک</w:t>
      </w:r>
      <w:r w:rsidR="00421280" w:rsidRPr="00DE4439">
        <w:rPr>
          <w:rFonts w:hint="cs"/>
          <w:rtl/>
        </w:rPr>
        <w:t>ر</w:t>
      </w:r>
      <w:r w:rsidR="00AE657A">
        <w:rPr>
          <w:rFonts w:hint="cs"/>
          <w:rtl/>
        </w:rPr>
        <w:t>ی</w:t>
      </w:r>
      <w:r w:rsidR="00421280" w:rsidRPr="00DE4439">
        <w:rPr>
          <w:rFonts w:hint="cs"/>
          <w:rtl/>
        </w:rPr>
        <w:t xml:space="preserve"> ده هزار نفر</w:t>
      </w:r>
      <w:r w:rsidR="00AE657A">
        <w:rPr>
          <w:rFonts w:hint="cs"/>
          <w:rtl/>
        </w:rPr>
        <w:t>ی</w:t>
      </w:r>
      <w:r w:rsidR="00421280" w:rsidRPr="00DE4439">
        <w:rPr>
          <w:rFonts w:hint="cs"/>
          <w:rtl/>
        </w:rPr>
        <w:t xml:space="preserve"> به جنگ طلحه و زب</w:t>
      </w:r>
      <w:r w:rsidR="00AE657A">
        <w:rPr>
          <w:rFonts w:hint="cs"/>
          <w:rtl/>
        </w:rPr>
        <w:t>ی</w:t>
      </w:r>
      <w:r w:rsidR="00421280" w:rsidRPr="00DE4439">
        <w:rPr>
          <w:rFonts w:hint="cs"/>
          <w:rtl/>
        </w:rPr>
        <w:t>ر رفت، در ا</w:t>
      </w:r>
      <w:r w:rsidR="00AE657A">
        <w:rPr>
          <w:rFonts w:hint="cs"/>
          <w:rtl/>
        </w:rPr>
        <w:t>ی</w:t>
      </w:r>
      <w:r w:rsidR="00421280" w:rsidRPr="00DE4439">
        <w:rPr>
          <w:rFonts w:hint="cs"/>
          <w:rtl/>
        </w:rPr>
        <w:t>نجا به روشن</w:t>
      </w:r>
      <w:r w:rsidR="00AE657A">
        <w:rPr>
          <w:rFonts w:hint="cs"/>
          <w:rtl/>
        </w:rPr>
        <w:t>ی</w:t>
      </w:r>
      <w:r w:rsidR="00421280" w:rsidRPr="00DE4439">
        <w:rPr>
          <w:rFonts w:hint="cs"/>
          <w:rtl/>
        </w:rPr>
        <w:t xml:space="preserve"> برا</w:t>
      </w:r>
      <w:r w:rsidR="00AE657A">
        <w:rPr>
          <w:rFonts w:hint="cs"/>
          <w:rtl/>
        </w:rPr>
        <w:t>ی</w:t>
      </w:r>
      <w:r w:rsidR="00421280" w:rsidRPr="00DE4439">
        <w:rPr>
          <w:rFonts w:hint="cs"/>
          <w:rtl/>
        </w:rPr>
        <w:t xml:space="preserve"> ما مشخص م</w:t>
      </w:r>
      <w:r w:rsidR="00AE657A">
        <w:rPr>
          <w:rFonts w:hint="cs"/>
          <w:rtl/>
        </w:rPr>
        <w:t>ی</w:t>
      </w:r>
      <w:r w:rsidR="00421280" w:rsidRPr="00DE4439">
        <w:rPr>
          <w:rFonts w:hint="cs"/>
          <w:rtl/>
        </w:rPr>
        <w:t xml:space="preserve">‌شود </w:t>
      </w:r>
      <w:r w:rsidR="00AE657A">
        <w:rPr>
          <w:rFonts w:hint="cs"/>
          <w:rtl/>
        </w:rPr>
        <w:t>ک</w:t>
      </w:r>
      <w:r w:rsidR="00421280" w:rsidRPr="00DE4439">
        <w:rPr>
          <w:rFonts w:hint="cs"/>
          <w:rtl/>
        </w:rPr>
        <w:t>ه عل</w:t>
      </w:r>
      <w:r w:rsidR="00AE657A">
        <w:rPr>
          <w:rFonts w:hint="cs"/>
          <w:rtl/>
        </w:rPr>
        <w:t>ی</w:t>
      </w:r>
      <w:r w:rsidR="00421280" w:rsidRPr="00DE4439">
        <w:rPr>
          <w:rFonts w:hint="cs"/>
          <w:rtl/>
        </w:rPr>
        <w:t xml:space="preserve"> بن اب</w:t>
      </w:r>
      <w:r w:rsidR="00AE657A">
        <w:rPr>
          <w:rFonts w:hint="cs"/>
          <w:rtl/>
        </w:rPr>
        <w:t>ی</w:t>
      </w:r>
      <w:r w:rsidR="00421280" w:rsidRPr="00DE4439">
        <w:rPr>
          <w:rFonts w:hint="cs"/>
          <w:rtl/>
        </w:rPr>
        <w:t xml:space="preserve"> طالب خودش به جنگ آنها رفت</w:t>
      </w:r>
      <w:r w:rsidR="004C3C7C" w:rsidRPr="00DE4439">
        <w:rPr>
          <w:rFonts w:hint="cs"/>
          <w:rtl/>
        </w:rPr>
        <w:t>،</w:t>
      </w:r>
      <w:r w:rsidR="00421280" w:rsidRPr="00DE4439">
        <w:rPr>
          <w:rFonts w:hint="cs"/>
          <w:rtl/>
        </w:rPr>
        <w:t xml:space="preserve"> و آنها عل</w:t>
      </w:r>
      <w:r w:rsidR="00AE657A">
        <w:rPr>
          <w:rFonts w:hint="cs"/>
          <w:rtl/>
        </w:rPr>
        <w:t>ی</w:t>
      </w:r>
      <w:r w:rsidR="00421280" w:rsidRPr="00DE4439">
        <w:rPr>
          <w:rFonts w:hint="cs"/>
          <w:rtl/>
        </w:rPr>
        <w:t>ه او شورش ن</w:t>
      </w:r>
      <w:r w:rsidR="00AE657A">
        <w:rPr>
          <w:rFonts w:hint="cs"/>
          <w:rtl/>
        </w:rPr>
        <w:t>ک</w:t>
      </w:r>
      <w:r w:rsidR="00421280" w:rsidRPr="00DE4439">
        <w:rPr>
          <w:rFonts w:hint="cs"/>
          <w:rtl/>
        </w:rPr>
        <w:t xml:space="preserve">رده و قصدشان چنان </w:t>
      </w:r>
      <w:r w:rsidR="00AE657A">
        <w:rPr>
          <w:rFonts w:hint="cs"/>
          <w:rtl/>
        </w:rPr>
        <w:t>ک</w:t>
      </w:r>
      <w:r w:rsidR="00421280" w:rsidRPr="00DE4439">
        <w:rPr>
          <w:rFonts w:hint="cs"/>
          <w:rtl/>
        </w:rPr>
        <w:t>ه بدعت‌گذاران و هوادارانشان م</w:t>
      </w:r>
      <w:r w:rsidR="00AE657A">
        <w:rPr>
          <w:rFonts w:hint="cs"/>
          <w:rtl/>
        </w:rPr>
        <w:t>ی</w:t>
      </w:r>
      <w:r w:rsidR="00421280" w:rsidRPr="00DE4439">
        <w:rPr>
          <w:rFonts w:hint="cs"/>
          <w:rtl/>
        </w:rPr>
        <w:t>‌گو</w:t>
      </w:r>
      <w:r w:rsidR="00AE657A">
        <w:rPr>
          <w:rFonts w:hint="cs"/>
          <w:rtl/>
        </w:rPr>
        <w:t>ی</w:t>
      </w:r>
      <w:r w:rsidR="00421280" w:rsidRPr="00DE4439">
        <w:rPr>
          <w:rFonts w:hint="cs"/>
          <w:rtl/>
        </w:rPr>
        <w:t>ند جنگ</w:t>
      </w:r>
      <w:r w:rsidR="00AE657A">
        <w:rPr>
          <w:rFonts w:hint="cs"/>
          <w:rtl/>
        </w:rPr>
        <w:t>ی</w:t>
      </w:r>
      <w:r w:rsidR="00421280" w:rsidRPr="00DE4439">
        <w:rPr>
          <w:rFonts w:hint="cs"/>
          <w:rtl/>
        </w:rPr>
        <w:t xml:space="preserve">دن با او نبود، چون </w:t>
      </w:r>
      <w:r w:rsidR="00AE657A">
        <w:rPr>
          <w:rFonts w:hint="cs"/>
          <w:rtl/>
        </w:rPr>
        <w:t>ک</w:t>
      </w:r>
      <w:r w:rsidR="00421280" w:rsidRPr="00DE4439">
        <w:rPr>
          <w:rFonts w:hint="cs"/>
          <w:rtl/>
        </w:rPr>
        <w:t xml:space="preserve">ه </w:t>
      </w:r>
      <w:r w:rsidR="00871104" w:rsidRPr="00DE4439">
        <w:rPr>
          <w:rFonts w:hint="cs"/>
          <w:rtl/>
        </w:rPr>
        <w:t>اگر آنها م</w:t>
      </w:r>
      <w:r w:rsidR="00AE657A">
        <w:rPr>
          <w:rFonts w:hint="cs"/>
          <w:rtl/>
        </w:rPr>
        <w:t>ی</w:t>
      </w:r>
      <w:r w:rsidR="00871104" w:rsidRPr="00DE4439">
        <w:rPr>
          <w:rFonts w:hint="cs"/>
          <w:rtl/>
        </w:rPr>
        <w:t>‌خواستند عل</w:t>
      </w:r>
      <w:r w:rsidR="00AE657A">
        <w:rPr>
          <w:rFonts w:hint="cs"/>
          <w:rtl/>
        </w:rPr>
        <w:t>ی</w:t>
      </w:r>
      <w:r w:rsidR="00871104" w:rsidRPr="00DE4439">
        <w:rPr>
          <w:rFonts w:hint="cs"/>
          <w:rtl/>
        </w:rPr>
        <w:t>ه عل</w:t>
      </w:r>
      <w:r w:rsidR="00AE657A">
        <w:rPr>
          <w:rFonts w:hint="cs"/>
          <w:rtl/>
        </w:rPr>
        <w:t>ی</w:t>
      </w:r>
      <w:r w:rsidR="00DF03ED" w:rsidRPr="00DF03ED">
        <w:rPr>
          <w:rFonts w:cs="CTraditional Arabic" w:hint="cs"/>
          <w:rtl/>
        </w:rPr>
        <w:t>س</w:t>
      </w:r>
      <w:r w:rsidR="00601D2F" w:rsidRPr="00DE4439">
        <w:rPr>
          <w:rFonts w:hint="cs"/>
          <w:rtl/>
        </w:rPr>
        <w:t xml:space="preserve"> ق</w:t>
      </w:r>
      <w:r w:rsidR="00AE657A">
        <w:rPr>
          <w:rFonts w:hint="cs"/>
          <w:rtl/>
        </w:rPr>
        <w:t>ی</w:t>
      </w:r>
      <w:r w:rsidR="00601D2F" w:rsidRPr="00DE4439">
        <w:rPr>
          <w:rFonts w:hint="cs"/>
          <w:rtl/>
        </w:rPr>
        <w:t xml:space="preserve">ام </w:t>
      </w:r>
      <w:r w:rsidR="00AE657A">
        <w:rPr>
          <w:rFonts w:hint="cs"/>
          <w:rtl/>
        </w:rPr>
        <w:t>ک</w:t>
      </w:r>
      <w:r w:rsidR="00601D2F" w:rsidRPr="00DE4439">
        <w:rPr>
          <w:rFonts w:hint="cs"/>
          <w:rtl/>
        </w:rPr>
        <w:t>نند مستق</w:t>
      </w:r>
      <w:r w:rsidR="00AE657A">
        <w:rPr>
          <w:rFonts w:hint="cs"/>
          <w:rtl/>
        </w:rPr>
        <w:t>ی</w:t>
      </w:r>
      <w:r w:rsidR="00601D2F" w:rsidRPr="00DE4439">
        <w:rPr>
          <w:rFonts w:hint="cs"/>
          <w:rtl/>
        </w:rPr>
        <w:t>م به مد</w:t>
      </w:r>
      <w:r w:rsidR="00AE657A">
        <w:rPr>
          <w:rFonts w:hint="cs"/>
          <w:rtl/>
        </w:rPr>
        <w:t>ی</w:t>
      </w:r>
      <w:r w:rsidR="00601D2F" w:rsidRPr="00DE4439">
        <w:rPr>
          <w:rFonts w:hint="cs"/>
          <w:rtl/>
        </w:rPr>
        <w:t>نه م</w:t>
      </w:r>
      <w:r w:rsidR="00AE657A">
        <w:rPr>
          <w:rFonts w:hint="cs"/>
          <w:rtl/>
        </w:rPr>
        <w:t>ی</w:t>
      </w:r>
      <w:r w:rsidR="00601D2F" w:rsidRPr="00DE4439">
        <w:rPr>
          <w:rFonts w:hint="cs"/>
          <w:rtl/>
        </w:rPr>
        <w:t>‌رفتند و به بصره نم</w:t>
      </w:r>
      <w:r w:rsidR="00AE657A">
        <w:rPr>
          <w:rFonts w:hint="cs"/>
          <w:rtl/>
        </w:rPr>
        <w:t>ی</w:t>
      </w:r>
      <w:r w:rsidR="00601D2F" w:rsidRPr="00DE4439">
        <w:rPr>
          <w:rFonts w:hint="eastAsia"/>
          <w:rtl/>
        </w:rPr>
        <w:t>‌</w:t>
      </w:r>
      <w:r w:rsidR="00601D2F" w:rsidRPr="00DE4439">
        <w:rPr>
          <w:rFonts w:hint="cs"/>
          <w:rtl/>
        </w:rPr>
        <w:t>آمدند</w:t>
      </w:r>
      <w:r w:rsidR="00EB19E8" w:rsidRPr="00DE4439">
        <w:rPr>
          <w:rFonts w:hint="cs"/>
          <w:rtl/>
        </w:rPr>
        <w:t>، و عل</w:t>
      </w:r>
      <w:r w:rsidR="00AE657A">
        <w:rPr>
          <w:rFonts w:hint="cs"/>
          <w:rtl/>
        </w:rPr>
        <w:t>ی</w:t>
      </w:r>
      <w:r w:rsidR="004C3C7C" w:rsidRPr="00DE4439">
        <w:rPr>
          <w:rFonts w:hint="cs"/>
          <w:rtl/>
        </w:rPr>
        <w:t>،</w:t>
      </w:r>
      <w:r w:rsidR="00EB19E8" w:rsidRPr="00DE4439">
        <w:rPr>
          <w:rFonts w:hint="cs"/>
          <w:rtl/>
        </w:rPr>
        <w:t xml:space="preserve"> </w:t>
      </w:r>
      <w:r w:rsidR="004C3C7C" w:rsidRPr="00DE4439">
        <w:rPr>
          <w:rFonts w:hint="cs"/>
          <w:rtl/>
        </w:rPr>
        <w:t>ال</w:t>
      </w:r>
      <w:r w:rsidR="00EB19E8" w:rsidRPr="00DE4439">
        <w:rPr>
          <w:rFonts w:hint="cs"/>
          <w:rtl/>
        </w:rPr>
        <w:t>مقداد بن ا</w:t>
      </w:r>
      <w:r w:rsidR="004C3C7C" w:rsidRPr="00DE4439">
        <w:rPr>
          <w:rFonts w:hint="cs"/>
          <w:rtl/>
        </w:rPr>
        <w:t>لأ</w:t>
      </w:r>
      <w:r w:rsidR="00EB19E8" w:rsidRPr="00DE4439">
        <w:rPr>
          <w:rFonts w:hint="cs"/>
          <w:rtl/>
        </w:rPr>
        <w:t xml:space="preserve">سود و </w:t>
      </w:r>
      <w:r w:rsidR="004C3C7C" w:rsidRPr="00DE4439">
        <w:rPr>
          <w:rFonts w:hint="cs"/>
          <w:rtl/>
        </w:rPr>
        <w:t>ال</w:t>
      </w:r>
      <w:r w:rsidR="00EB19E8" w:rsidRPr="00DE4439">
        <w:rPr>
          <w:rFonts w:hint="cs"/>
          <w:rtl/>
        </w:rPr>
        <w:t xml:space="preserve">قعقاع بن عمرو را فرستاد تا با طلحه و </w:t>
      </w:r>
      <w:r w:rsidR="004C3C7C" w:rsidRPr="00DE4439">
        <w:rPr>
          <w:rFonts w:hint="cs"/>
          <w:rtl/>
        </w:rPr>
        <w:t>ال</w:t>
      </w:r>
      <w:r w:rsidR="00EB19E8" w:rsidRPr="00DE4439">
        <w:rPr>
          <w:rFonts w:hint="cs"/>
          <w:rtl/>
        </w:rPr>
        <w:t>زب</w:t>
      </w:r>
      <w:r w:rsidR="00AE657A">
        <w:rPr>
          <w:rFonts w:hint="cs"/>
          <w:rtl/>
        </w:rPr>
        <w:t>ی</w:t>
      </w:r>
      <w:r w:rsidR="00EB19E8" w:rsidRPr="00DE4439">
        <w:rPr>
          <w:rFonts w:hint="cs"/>
          <w:rtl/>
        </w:rPr>
        <w:t>ر حرف بزنند، آنها رفتند و مقداد و قعقاع از ا</w:t>
      </w:r>
      <w:r w:rsidR="00AE657A">
        <w:rPr>
          <w:rFonts w:hint="cs"/>
          <w:rtl/>
        </w:rPr>
        <w:t>ی</w:t>
      </w:r>
      <w:r w:rsidR="00EB19E8" w:rsidRPr="00DE4439">
        <w:rPr>
          <w:rFonts w:hint="cs"/>
          <w:rtl/>
        </w:rPr>
        <w:t>ن طرف و از آن سو طلحه و زب</w:t>
      </w:r>
      <w:r w:rsidR="00AE657A">
        <w:rPr>
          <w:rFonts w:hint="cs"/>
          <w:rtl/>
        </w:rPr>
        <w:t>ی</w:t>
      </w:r>
      <w:r w:rsidR="00EB19E8" w:rsidRPr="00DE4439">
        <w:rPr>
          <w:rFonts w:hint="cs"/>
          <w:rtl/>
        </w:rPr>
        <w:t xml:space="preserve">ر همه با هم اتفاق </w:t>
      </w:r>
      <w:r w:rsidR="00AE657A">
        <w:rPr>
          <w:rFonts w:hint="cs"/>
          <w:rtl/>
        </w:rPr>
        <w:t>ک</w:t>
      </w:r>
      <w:r w:rsidR="00EB19E8" w:rsidRPr="00DE4439">
        <w:rPr>
          <w:rFonts w:hint="cs"/>
          <w:rtl/>
        </w:rPr>
        <w:t xml:space="preserve">ردند </w:t>
      </w:r>
      <w:r w:rsidR="00AE657A">
        <w:rPr>
          <w:rFonts w:hint="cs"/>
          <w:rtl/>
        </w:rPr>
        <w:t>ک</w:t>
      </w:r>
      <w:r w:rsidR="00EB19E8" w:rsidRPr="00DE4439">
        <w:rPr>
          <w:rFonts w:hint="cs"/>
          <w:rtl/>
        </w:rPr>
        <w:t xml:space="preserve">ه با </w:t>
      </w:r>
      <w:r w:rsidR="00AE657A">
        <w:rPr>
          <w:rFonts w:hint="cs"/>
          <w:rtl/>
        </w:rPr>
        <w:t>یک</w:t>
      </w:r>
      <w:r w:rsidR="00EB19E8" w:rsidRPr="00DE4439">
        <w:rPr>
          <w:rFonts w:hint="cs"/>
          <w:rtl/>
        </w:rPr>
        <w:t>د</w:t>
      </w:r>
      <w:r w:rsidR="00AE657A">
        <w:rPr>
          <w:rFonts w:hint="cs"/>
          <w:rtl/>
        </w:rPr>
        <w:t>ی</w:t>
      </w:r>
      <w:r w:rsidR="00EB19E8" w:rsidRPr="00DE4439">
        <w:rPr>
          <w:rFonts w:hint="cs"/>
          <w:rtl/>
        </w:rPr>
        <w:t>گر نجنگند</w:t>
      </w:r>
      <w:r w:rsidR="004C3C7C" w:rsidRPr="00DE4439">
        <w:rPr>
          <w:rFonts w:hint="cs"/>
          <w:rtl/>
        </w:rPr>
        <w:t>،</w:t>
      </w:r>
      <w:r w:rsidR="00EB19E8" w:rsidRPr="00DE4439">
        <w:rPr>
          <w:rFonts w:hint="cs"/>
          <w:rtl/>
        </w:rPr>
        <w:t xml:space="preserve"> و هر گروه</w:t>
      </w:r>
      <w:r w:rsidR="00AE657A">
        <w:rPr>
          <w:rFonts w:hint="cs"/>
          <w:rtl/>
        </w:rPr>
        <w:t>ی</w:t>
      </w:r>
      <w:r w:rsidR="00EB19E8" w:rsidRPr="00DE4439">
        <w:rPr>
          <w:rFonts w:hint="cs"/>
          <w:rtl/>
        </w:rPr>
        <w:t xml:space="preserve"> د</w:t>
      </w:r>
      <w:r w:rsidR="00AE657A">
        <w:rPr>
          <w:rFonts w:hint="cs"/>
          <w:rtl/>
        </w:rPr>
        <w:t>ی</w:t>
      </w:r>
      <w:r w:rsidR="00EB19E8" w:rsidRPr="00DE4439">
        <w:rPr>
          <w:rFonts w:hint="cs"/>
          <w:rtl/>
        </w:rPr>
        <w:t>دگاه خود را ب</w:t>
      </w:r>
      <w:r w:rsidR="00AE657A">
        <w:rPr>
          <w:rFonts w:hint="cs"/>
          <w:rtl/>
        </w:rPr>
        <w:t>ی</w:t>
      </w:r>
      <w:r w:rsidR="00EB19E8" w:rsidRPr="00DE4439">
        <w:rPr>
          <w:rFonts w:hint="cs"/>
          <w:rtl/>
        </w:rPr>
        <w:t xml:space="preserve">ان </w:t>
      </w:r>
      <w:r w:rsidR="00AE657A">
        <w:rPr>
          <w:rFonts w:hint="cs"/>
          <w:rtl/>
        </w:rPr>
        <w:t>ک</w:t>
      </w:r>
      <w:r w:rsidR="00EB19E8" w:rsidRPr="00DE4439">
        <w:rPr>
          <w:rFonts w:hint="cs"/>
          <w:rtl/>
        </w:rPr>
        <w:t>رد. نظر طلحه و زب</w:t>
      </w:r>
      <w:r w:rsidR="00AE657A">
        <w:rPr>
          <w:rFonts w:hint="cs"/>
          <w:rtl/>
        </w:rPr>
        <w:t>ی</w:t>
      </w:r>
      <w:r w:rsidR="00EB19E8" w:rsidRPr="00DE4439">
        <w:rPr>
          <w:rFonts w:hint="cs"/>
          <w:rtl/>
        </w:rPr>
        <w:t>ر ا</w:t>
      </w:r>
      <w:r w:rsidR="00AE657A">
        <w:rPr>
          <w:rFonts w:hint="cs"/>
          <w:rtl/>
        </w:rPr>
        <w:t>ی</w:t>
      </w:r>
      <w:r w:rsidR="00EB19E8" w:rsidRPr="00DE4439">
        <w:rPr>
          <w:rFonts w:hint="cs"/>
          <w:rtl/>
        </w:rPr>
        <w:t xml:space="preserve">ن بود </w:t>
      </w:r>
      <w:r w:rsidR="00AE657A">
        <w:rPr>
          <w:rFonts w:hint="cs"/>
          <w:rtl/>
        </w:rPr>
        <w:t>ک</w:t>
      </w:r>
      <w:r w:rsidR="00EB19E8" w:rsidRPr="00DE4439">
        <w:rPr>
          <w:rFonts w:hint="cs"/>
          <w:rtl/>
        </w:rPr>
        <w:t xml:space="preserve">ه رها </w:t>
      </w:r>
      <w:r w:rsidR="00AE657A">
        <w:rPr>
          <w:rFonts w:hint="cs"/>
          <w:rtl/>
        </w:rPr>
        <w:t>ک</w:t>
      </w:r>
      <w:r w:rsidR="00EB19E8" w:rsidRPr="00DE4439">
        <w:rPr>
          <w:rFonts w:hint="cs"/>
          <w:rtl/>
        </w:rPr>
        <w:t>ردن قاتلان عثمان جا</w:t>
      </w:r>
      <w:r w:rsidR="00AE657A">
        <w:rPr>
          <w:rFonts w:hint="cs"/>
          <w:rtl/>
        </w:rPr>
        <w:t>ی</w:t>
      </w:r>
      <w:r w:rsidR="00EB19E8" w:rsidRPr="00DE4439">
        <w:rPr>
          <w:rFonts w:hint="cs"/>
          <w:rtl/>
        </w:rPr>
        <w:t>ز ن</w:t>
      </w:r>
      <w:r w:rsidR="00AE657A">
        <w:rPr>
          <w:rFonts w:hint="cs"/>
          <w:rtl/>
        </w:rPr>
        <w:t>ی</w:t>
      </w:r>
      <w:r w:rsidR="00EB19E8" w:rsidRPr="00DE4439">
        <w:rPr>
          <w:rFonts w:hint="cs"/>
          <w:rtl/>
        </w:rPr>
        <w:t>ست، و نظر عل</w:t>
      </w:r>
      <w:r w:rsidR="00AE657A">
        <w:rPr>
          <w:rFonts w:hint="cs"/>
          <w:rtl/>
        </w:rPr>
        <w:t>ی</w:t>
      </w:r>
      <w:r w:rsidR="00EB19E8" w:rsidRPr="00DE4439">
        <w:rPr>
          <w:rFonts w:hint="cs"/>
          <w:rtl/>
        </w:rPr>
        <w:t xml:space="preserve"> ا</w:t>
      </w:r>
      <w:r w:rsidR="00AE657A">
        <w:rPr>
          <w:rFonts w:hint="cs"/>
          <w:rtl/>
        </w:rPr>
        <w:t>ی</w:t>
      </w:r>
      <w:r w:rsidR="00EB19E8" w:rsidRPr="00DE4439">
        <w:rPr>
          <w:rFonts w:hint="cs"/>
          <w:rtl/>
        </w:rPr>
        <w:t xml:space="preserve">ن بود </w:t>
      </w:r>
      <w:r w:rsidR="00AE657A">
        <w:rPr>
          <w:rFonts w:hint="cs"/>
          <w:rtl/>
        </w:rPr>
        <w:t>ک</w:t>
      </w:r>
      <w:r w:rsidR="00EB19E8" w:rsidRPr="00DE4439">
        <w:rPr>
          <w:rFonts w:hint="cs"/>
          <w:rtl/>
        </w:rPr>
        <w:t>ه ا</w:t>
      </w:r>
      <w:r w:rsidR="00AE657A">
        <w:rPr>
          <w:rFonts w:hint="cs"/>
          <w:rtl/>
        </w:rPr>
        <w:t>ک</w:t>
      </w:r>
      <w:r w:rsidR="00EB19E8" w:rsidRPr="00DE4439">
        <w:rPr>
          <w:rFonts w:hint="cs"/>
          <w:rtl/>
        </w:rPr>
        <w:t>نون مصلحت ن</w:t>
      </w:r>
      <w:r w:rsidR="00AE657A">
        <w:rPr>
          <w:rFonts w:hint="cs"/>
          <w:rtl/>
        </w:rPr>
        <w:t>ی</w:t>
      </w:r>
      <w:r w:rsidR="00EB19E8" w:rsidRPr="00DE4439">
        <w:rPr>
          <w:rFonts w:hint="cs"/>
          <w:rtl/>
        </w:rPr>
        <w:t xml:space="preserve">ست </w:t>
      </w:r>
      <w:r w:rsidR="00AE657A">
        <w:rPr>
          <w:rFonts w:hint="cs"/>
          <w:rtl/>
        </w:rPr>
        <w:t>ک</w:t>
      </w:r>
      <w:r w:rsidR="00EB19E8" w:rsidRPr="00DE4439">
        <w:rPr>
          <w:rFonts w:hint="cs"/>
          <w:rtl/>
        </w:rPr>
        <w:t>ه قاتلان عثمان تحت پ</w:t>
      </w:r>
      <w:r w:rsidR="00AE657A">
        <w:rPr>
          <w:rFonts w:hint="cs"/>
          <w:rtl/>
        </w:rPr>
        <w:t>ی</w:t>
      </w:r>
      <w:r w:rsidR="00EB19E8" w:rsidRPr="00DE4439">
        <w:rPr>
          <w:rFonts w:hint="cs"/>
          <w:rtl/>
        </w:rPr>
        <w:t>گرد قرار بگ</w:t>
      </w:r>
      <w:r w:rsidR="00AE657A">
        <w:rPr>
          <w:rFonts w:hint="cs"/>
          <w:rtl/>
        </w:rPr>
        <w:t>ی</w:t>
      </w:r>
      <w:r w:rsidR="00EB19E8" w:rsidRPr="00DE4439">
        <w:rPr>
          <w:rFonts w:hint="cs"/>
          <w:rtl/>
        </w:rPr>
        <w:t>رند</w:t>
      </w:r>
      <w:r w:rsidR="004C3C7C" w:rsidRPr="00DE4439">
        <w:rPr>
          <w:rFonts w:hint="cs"/>
          <w:rtl/>
        </w:rPr>
        <w:t>،</w:t>
      </w:r>
      <w:r w:rsidR="00EB19E8" w:rsidRPr="00DE4439">
        <w:rPr>
          <w:rFonts w:hint="cs"/>
          <w:rtl/>
        </w:rPr>
        <w:t xml:space="preserve"> بل</w:t>
      </w:r>
      <w:r w:rsidR="00AE657A">
        <w:rPr>
          <w:rFonts w:hint="cs"/>
          <w:rtl/>
        </w:rPr>
        <w:t>ک</w:t>
      </w:r>
      <w:r w:rsidR="00EB19E8" w:rsidRPr="00DE4439">
        <w:rPr>
          <w:rFonts w:hint="cs"/>
          <w:rtl/>
        </w:rPr>
        <w:t>ه زمان مناسب برا</w:t>
      </w:r>
      <w:r w:rsidR="00AE657A">
        <w:rPr>
          <w:rFonts w:hint="cs"/>
          <w:rtl/>
        </w:rPr>
        <w:t>ی</w:t>
      </w:r>
      <w:r w:rsidR="00EB19E8" w:rsidRPr="00DE4439">
        <w:rPr>
          <w:rFonts w:hint="cs"/>
          <w:rtl/>
        </w:rPr>
        <w:t xml:space="preserve"> محا</w:t>
      </w:r>
      <w:r w:rsidR="00AE657A">
        <w:rPr>
          <w:rFonts w:hint="cs"/>
          <w:rtl/>
        </w:rPr>
        <w:t>ک</w:t>
      </w:r>
      <w:r w:rsidR="00EB19E8" w:rsidRPr="00DE4439">
        <w:rPr>
          <w:rFonts w:hint="cs"/>
          <w:rtl/>
        </w:rPr>
        <w:t>م</w:t>
      </w:r>
      <w:r w:rsidR="00AE657A">
        <w:rPr>
          <w:rFonts w:hint="cs"/>
          <w:rtl/>
        </w:rPr>
        <w:t>ۀ</w:t>
      </w:r>
      <w:r w:rsidR="00EB19E8" w:rsidRPr="00DE4439">
        <w:rPr>
          <w:rFonts w:hint="cs"/>
          <w:rtl/>
        </w:rPr>
        <w:t xml:space="preserve"> قاتلان عثمان وقت</w:t>
      </w:r>
      <w:r w:rsidR="00AE657A">
        <w:rPr>
          <w:rFonts w:hint="cs"/>
          <w:rtl/>
        </w:rPr>
        <w:t>ی</w:t>
      </w:r>
      <w:r w:rsidR="00EB19E8" w:rsidRPr="00DE4439">
        <w:rPr>
          <w:rFonts w:hint="cs"/>
          <w:rtl/>
        </w:rPr>
        <w:t xml:space="preserve"> است </w:t>
      </w:r>
      <w:r w:rsidR="00AE657A">
        <w:rPr>
          <w:rFonts w:hint="cs"/>
          <w:rtl/>
        </w:rPr>
        <w:t>ک</w:t>
      </w:r>
      <w:r w:rsidR="00EB19E8" w:rsidRPr="00DE4439">
        <w:rPr>
          <w:rFonts w:hint="cs"/>
          <w:rtl/>
        </w:rPr>
        <w:t>ه اوضاع سامان بگ</w:t>
      </w:r>
      <w:r w:rsidR="00AE657A">
        <w:rPr>
          <w:rFonts w:hint="cs"/>
          <w:rtl/>
        </w:rPr>
        <w:t>ی</w:t>
      </w:r>
      <w:r w:rsidR="00EB19E8" w:rsidRPr="00DE4439">
        <w:rPr>
          <w:rFonts w:hint="cs"/>
          <w:rtl/>
        </w:rPr>
        <w:t>رد. بنابرا</w:t>
      </w:r>
      <w:r w:rsidR="00AE657A">
        <w:rPr>
          <w:rFonts w:hint="cs"/>
          <w:rtl/>
        </w:rPr>
        <w:t>ی</w:t>
      </w:r>
      <w:r w:rsidR="00EB19E8" w:rsidRPr="00DE4439">
        <w:rPr>
          <w:rFonts w:hint="cs"/>
          <w:rtl/>
        </w:rPr>
        <w:t>ن در ا</w:t>
      </w:r>
      <w:r w:rsidR="00AE657A">
        <w:rPr>
          <w:rFonts w:hint="cs"/>
          <w:rtl/>
        </w:rPr>
        <w:t>ی</w:t>
      </w:r>
      <w:r w:rsidR="00EB19E8" w:rsidRPr="00DE4439">
        <w:rPr>
          <w:rFonts w:hint="cs"/>
          <w:rtl/>
        </w:rPr>
        <w:t>ن</w:t>
      </w:r>
      <w:r w:rsidR="00AE657A">
        <w:rPr>
          <w:rFonts w:hint="cs"/>
          <w:rtl/>
        </w:rPr>
        <w:t>ک</w:t>
      </w:r>
      <w:r w:rsidR="00EB19E8" w:rsidRPr="00DE4439">
        <w:rPr>
          <w:rFonts w:hint="cs"/>
          <w:rtl/>
        </w:rPr>
        <w:t>ه قاتلان عثمان با</w:t>
      </w:r>
      <w:r w:rsidR="00AE657A">
        <w:rPr>
          <w:rFonts w:hint="cs"/>
          <w:rtl/>
        </w:rPr>
        <w:t>ی</w:t>
      </w:r>
      <w:r w:rsidR="00EB19E8" w:rsidRPr="00DE4439">
        <w:rPr>
          <w:rFonts w:hint="cs"/>
          <w:rtl/>
        </w:rPr>
        <w:t xml:space="preserve">د </w:t>
      </w:r>
      <w:r w:rsidR="00AE657A">
        <w:rPr>
          <w:rFonts w:hint="cs"/>
          <w:rtl/>
        </w:rPr>
        <w:t>ک</w:t>
      </w:r>
      <w:r w:rsidR="007177E4" w:rsidRPr="00DE4439">
        <w:rPr>
          <w:rFonts w:hint="cs"/>
          <w:rtl/>
        </w:rPr>
        <w:t>شته شوند همه اتفاق نظر داشتند و فقط در ا</w:t>
      </w:r>
      <w:r w:rsidR="00AE657A">
        <w:rPr>
          <w:rFonts w:hint="cs"/>
          <w:rtl/>
        </w:rPr>
        <w:t>ی</w:t>
      </w:r>
      <w:r w:rsidR="007177E4" w:rsidRPr="00DE4439">
        <w:rPr>
          <w:rFonts w:hint="cs"/>
          <w:rtl/>
        </w:rPr>
        <w:t xml:space="preserve">ن اختلاف داشتند </w:t>
      </w:r>
      <w:r w:rsidR="00AE657A">
        <w:rPr>
          <w:rFonts w:hint="cs"/>
          <w:rtl/>
        </w:rPr>
        <w:t>ک</w:t>
      </w:r>
      <w:r w:rsidR="007177E4" w:rsidRPr="00DE4439">
        <w:rPr>
          <w:rFonts w:hint="cs"/>
          <w:rtl/>
        </w:rPr>
        <w:t>ه چه زمان</w:t>
      </w:r>
      <w:r w:rsidR="00AE657A">
        <w:rPr>
          <w:rFonts w:hint="cs"/>
          <w:rtl/>
        </w:rPr>
        <w:t>ی</w:t>
      </w:r>
      <w:r w:rsidR="007177E4" w:rsidRPr="00DE4439">
        <w:rPr>
          <w:rFonts w:hint="cs"/>
          <w:rtl/>
        </w:rPr>
        <w:t xml:space="preserve"> با</w:t>
      </w:r>
      <w:r w:rsidR="00AE657A">
        <w:rPr>
          <w:rFonts w:hint="cs"/>
          <w:rtl/>
        </w:rPr>
        <w:t>ی</w:t>
      </w:r>
      <w:r w:rsidR="007177E4" w:rsidRPr="00DE4439">
        <w:rPr>
          <w:rFonts w:hint="cs"/>
          <w:rtl/>
        </w:rPr>
        <w:t xml:space="preserve">د </w:t>
      </w:r>
      <w:r w:rsidR="00AE657A">
        <w:rPr>
          <w:rFonts w:hint="cs"/>
          <w:rtl/>
        </w:rPr>
        <w:t>ک</w:t>
      </w:r>
      <w:r w:rsidR="000C62BA" w:rsidRPr="00DE4439">
        <w:rPr>
          <w:rFonts w:hint="cs"/>
          <w:rtl/>
        </w:rPr>
        <w:t>شته شوند.</w:t>
      </w:r>
    </w:p>
    <w:p w:rsidR="000C62BA" w:rsidRPr="00DE4439" w:rsidRDefault="007177E4" w:rsidP="00DD1863">
      <w:pPr>
        <w:pStyle w:val="a"/>
        <w:rPr>
          <w:rtl/>
        </w:rPr>
      </w:pPr>
      <w:r w:rsidRPr="00DE4439">
        <w:rPr>
          <w:rFonts w:hint="cs"/>
          <w:rtl/>
        </w:rPr>
        <w:t>و بعد از ا</w:t>
      </w:r>
      <w:r w:rsidR="00AE657A">
        <w:rPr>
          <w:rFonts w:hint="cs"/>
          <w:rtl/>
        </w:rPr>
        <w:t>ی</w:t>
      </w:r>
      <w:r w:rsidRPr="00DE4439">
        <w:rPr>
          <w:rFonts w:hint="cs"/>
          <w:rtl/>
        </w:rPr>
        <w:t>ن اتفاق هر دو گروه با خ</w:t>
      </w:r>
      <w:r w:rsidR="00AE657A">
        <w:rPr>
          <w:rFonts w:hint="cs"/>
          <w:rtl/>
        </w:rPr>
        <w:t>ی</w:t>
      </w:r>
      <w:r w:rsidRPr="00DE4439">
        <w:rPr>
          <w:rFonts w:hint="cs"/>
          <w:rtl/>
        </w:rPr>
        <w:t>ال راحت و شب خوب</w:t>
      </w:r>
      <w:r w:rsidR="00AE657A">
        <w:rPr>
          <w:rFonts w:hint="cs"/>
          <w:rtl/>
        </w:rPr>
        <w:t>ی</w:t>
      </w:r>
      <w:r w:rsidRPr="00DE4439">
        <w:rPr>
          <w:rFonts w:hint="cs"/>
          <w:rtl/>
        </w:rPr>
        <w:t xml:space="preserve"> را م</w:t>
      </w:r>
      <w:r w:rsidR="00AE657A">
        <w:rPr>
          <w:rFonts w:hint="cs"/>
          <w:rtl/>
        </w:rPr>
        <w:t>ی</w:t>
      </w:r>
      <w:r w:rsidR="000C62BA" w:rsidRPr="00DE4439">
        <w:rPr>
          <w:rFonts w:hint="cs"/>
          <w:rtl/>
        </w:rPr>
        <w:t>‌گذراندند، اما قاتلان عثمان ش</w:t>
      </w:r>
      <w:r w:rsidRPr="00DE4439">
        <w:rPr>
          <w:rFonts w:hint="cs"/>
          <w:rtl/>
        </w:rPr>
        <w:t>ب سخت</w:t>
      </w:r>
      <w:r w:rsidR="00AE657A">
        <w:rPr>
          <w:rFonts w:hint="cs"/>
          <w:rtl/>
        </w:rPr>
        <w:t>ی</w:t>
      </w:r>
      <w:r w:rsidRPr="00DE4439">
        <w:rPr>
          <w:rFonts w:hint="cs"/>
          <w:rtl/>
        </w:rPr>
        <w:t xml:space="preserve"> برا</w:t>
      </w:r>
      <w:r w:rsidR="00AE657A">
        <w:rPr>
          <w:rFonts w:hint="cs"/>
          <w:rtl/>
        </w:rPr>
        <w:t>ی</w:t>
      </w:r>
      <w:r w:rsidRPr="00DE4439">
        <w:rPr>
          <w:rFonts w:hint="cs"/>
          <w:rtl/>
        </w:rPr>
        <w:t xml:space="preserve">شان بود چون هر دو گروه اتفاق </w:t>
      </w:r>
      <w:r w:rsidR="00AE657A">
        <w:rPr>
          <w:rFonts w:hint="cs"/>
          <w:rtl/>
        </w:rPr>
        <w:t>ک</w:t>
      </w:r>
      <w:r w:rsidRPr="00DE4439">
        <w:rPr>
          <w:rFonts w:hint="cs"/>
          <w:rtl/>
        </w:rPr>
        <w:t xml:space="preserve">رده بودند </w:t>
      </w:r>
      <w:r w:rsidR="00AE657A">
        <w:rPr>
          <w:rFonts w:hint="cs"/>
          <w:rtl/>
        </w:rPr>
        <w:t>ک</w:t>
      </w:r>
      <w:r w:rsidRPr="00DE4439">
        <w:rPr>
          <w:rFonts w:hint="cs"/>
          <w:rtl/>
        </w:rPr>
        <w:t xml:space="preserve">ه آنها را مجازات </w:t>
      </w:r>
      <w:r w:rsidR="00AE657A">
        <w:rPr>
          <w:rFonts w:hint="cs"/>
          <w:rtl/>
        </w:rPr>
        <w:t>ک</w:t>
      </w:r>
      <w:r w:rsidRPr="00DE4439">
        <w:rPr>
          <w:rFonts w:hint="cs"/>
          <w:rtl/>
        </w:rPr>
        <w:t>نند، و مؤرخ</w:t>
      </w:r>
      <w:r w:rsidR="00AE657A">
        <w:rPr>
          <w:rFonts w:hint="cs"/>
          <w:rtl/>
        </w:rPr>
        <w:t>ی</w:t>
      </w:r>
      <w:r w:rsidRPr="00DE4439">
        <w:rPr>
          <w:rFonts w:hint="cs"/>
          <w:rtl/>
        </w:rPr>
        <w:t>ن امثال طبر</w:t>
      </w:r>
      <w:r w:rsidR="00AE657A">
        <w:rPr>
          <w:rFonts w:hint="cs"/>
          <w:rtl/>
        </w:rPr>
        <w:t>ی</w:t>
      </w:r>
      <w:r w:rsidRPr="00D139C3">
        <w:rPr>
          <w:rStyle w:val="Char0"/>
          <w:vertAlign w:val="superscript"/>
          <w:rtl/>
        </w:rPr>
        <w:footnoteReference w:id="148"/>
      </w:r>
      <w:r w:rsidRPr="00DE4439">
        <w:rPr>
          <w:rFonts w:hint="cs"/>
          <w:rtl/>
        </w:rPr>
        <w:t xml:space="preserve"> و ابن </w:t>
      </w:r>
      <w:r w:rsidR="00AE657A">
        <w:rPr>
          <w:rFonts w:hint="cs"/>
          <w:rtl/>
        </w:rPr>
        <w:t>ک</w:t>
      </w:r>
      <w:r w:rsidRPr="00DE4439">
        <w:rPr>
          <w:rFonts w:hint="cs"/>
          <w:rtl/>
        </w:rPr>
        <w:t>ث</w:t>
      </w:r>
      <w:r w:rsidR="00AE657A">
        <w:rPr>
          <w:rFonts w:hint="cs"/>
          <w:rtl/>
        </w:rPr>
        <w:t>ی</w:t>
      </w:r>
      <w:r w:rsidRPr="00DE4439">
        <w:rPr>
          <w:rFonts w:hint="cs"/>
          <w:rtl/>
        </w:rPr>
        <w:t>ر</w:t>
      </w:r>
      <w:r w:rsidRPr="00D139C3">
        <w:rPr>
          <w:rStyle w:val="Char0"/>
          <w:vertAlign w:val="superscript"/>
          <w:rtl/>
        </w:rPr>
        <w:footnoteReference w:id="149"/>
      </w:r>
      <w:r w:rsidRPr="00DE4439">
        <w:rPr>
          <w:rFonts w:hint="cs"/>
          <w:rtl/>
        </w:rPr>
        <w:t xml:space="preserve"> و ابن اث</w:t>
      </w:r>
      <w:r w:rsidR="00AE657A">
        <w:rPr>
          <w:rFonts w:hint="cs"/>
          <w:rtl/>
        </w:rPr>
        <w:t>ی</w:t>
      </w:r>
      <w:r w:rsidRPr="00DE4439">
        <w:rPr>
          <w:rFonts w:hint="cs"/>
          <w:rtl/>
        </w:rPr>
        <w:t>ر</w:t>
      </w:r>
      <w:r w:rsidRPr="00D139C3">
        <w:rPr>
          <w:rStyle w:val="Char0"/>
          <w:vertAlign w:val="superscript"/>
          <w:rtl/>
        </w:rPr>
        <w:footnoteReference w:id="150"/>
      </w:r>
      <w:r w:rsidRPr="00DE4439">
        <w:rPr>
          <w:rFonts w:hint="cs"/>
          <w:rtl/>
        </w:rPr>
        <w:t xml:space="preserve"> و ابن </w:t>
      </w:r>
      <w:r w:rsidR="00E62F56" w:rsidRPr="00DE4439">
        <w:rPr>
          <w:rFonts w:hint="cs"/>
          <w:rtl/>
        </w:rPr>
        <w:t>حز</w:t>
      </w:r>
      <w:r w:rsidRPr="00DE4439">
        <w:rPr>
          <w:rFonts w:hint="cs"/>
          <w:rtl/>
        </w:rPr>
        <w:t>م</w:t>
      </w:r>
      <w:r w:rsidRPr="00D139C3">
        <w:rPr>
          <w:rStyle w:val="Char0"/>
          <w:vertAlign w:val="superscript"/>
          <w:rtl/>
        </w:rPr>
        <w:footnoteReference w:id="151"/>
      </w:r>
      <w:r w:rsidRPr="00DE4439">
        <w:rPr>
          <w:rFonts w:hint="cs"/>
          <w:rtl/>
        </w:rPr>
        <w:t xml:space="preserve"> و غ</w:t>
      </w:r>
      <w:r w:rsidR="00AE657A">
        <w:rPr>
          <w:rFonts w:hint="cs"/>
          <w:rtl/>
        </w:rPr>
        <w:t>ی</w:t>
      </w:r>
      <w:r w:rsidRPr="00DE4439">
        <w:rPr>
          <w:rFonts w:hint="cs"/>
          <w:rtl/>
        </w:rPr>
        <w:t xml:space="preserve">ره </w:t>
      </w:r>
      <w:r w:rsidR="00AE657A">
        <w:rPr>
          <w:rFonts w:hint="cs"/>
          <w:rtl/>
        </w:rPr>
        <w:t>ک</w:t>
      </w:r>
      <w:r w:rsidRPr="00DE4439">
        <w:rPr>
          <w:rFonts w:hint="cs"/>
          <w:rtl/>
        </w:rPr>
        <w:t>ه ا</w:t>
      </w:r>
      <w:r w:rsidR="00AE657A">
        <w:rPr>
          <w:rFonts w:hint="cs"/>
          <w:rtl/>
        </w:rPr>
        <w:t>ی</w:t>
      </w:r>
      <w:r w:rsidRPr="00DE4439">
        <w:rPr>
          <w:rFonts w:hint="cs"/>
          <w:rtl/>
        </w:rPr>
        <w:t>ن واقعه را در تار</w:t>
      </w:r>
      <w:r w:rsidR="00AE657A">
        <w:rPr>
          <w:rFonts w:hint="cs"/>
          <w:rtl/>
        </w:rPr>
        <w:t>ی</w:t>
      </w:r>
      <w:r w:rsidRPr="00DE4439">
        <w:rPr>
          <w:rFonts w:hint="cs"/>
          <w:rtl/>
        </w:rPr>
        <w:t>خ‌ها</w:t>
      </w:r>
      <w:r w:rsidR="00AE657A">
        <w:rPr>
          <w:rFonts w:hint="cs"/>
          <w:rtl/>
        </w:rPr>
        <w:t>ی</w:t>
      </w:r>
      <w:r w:rsidRPr="00DE4439">
        <w:rPr>
          <w:rFonts w:hint="cs"/>
          <w:rtl/>
        </w:rPr>
        <w:t xml:space="preserve"> خود نوشته‌اند ا</w:t>
      </w:r>
      <w:r w:rsidR="00AE657A">
        <w:rPr>
          <w:rFonts w:hint="cs"/>
          <w:rtl/>
        </w:rPr>
        <w:t>ی</w:t>
      </w:r>
      <w:r w:rsidRPr="00DE4439">
        <w:rPr>
          <w:rFonts w:hint="cs"/>
          <w:rtl/>
        </w:rPr>
        <w:t>ن مطلب را ب</w:t>
      </w:r>
      <w:r w:rsidR="00AE657A">
        <w:rPr>
          <w:rFonts w:hint="cs"/>
          <w:rtl/>
        </w:rPr>
        <w:t>ی</w:t>
      </w:r>
      <w:r w:rsidRPr="00DE4439">
        <w:rPr>
          <w:rFonts w:hint="cs"/>
          <w:rtl/>
        </w:rPr>
        <w:t xml:space="preserve">ان </w:t>
      </w:r>
      <w:r w:rsidR="00AE657A">
        <w:rPr>
          <w:rFonts w:hint="cs"/>
          <w:rtl/>
        </w:rPr>
        <w:t>ک</w:t>
      </w:r>
      <w:r w:rsidRPr="00DE4439">
        <w:rPr>
          <w:rFonts w:hint="cs"/>
          <w:rtl/>
        </w:rPr>
        <w:t>رده‌اند</w:t>
      </w:r>
      <w:r w:rsidR="000C62BA" w:rsidRPr="00DE4439">
        <w:rPr>
          <w:rFonts w:hint="cs"/>
          <w:rtl/>
        </w:rPr>
        <w:t>.</w:t>
      </w:r>
    </w:p>
    <w:p w:rsidR="0022009B" w:rsidRPr="00DE4439" w:rsidRDefault="007177E4" w:rsidP="00DD1863">
      <w:pPr>
        <w:pStyle w:val="a"/>
        <w:rPr>
          <w:rtl/>
        </w:rPr>
      </w:pPr>
      <w:r w:rsidRPr="00DE4439">
        <w:rPr>
          <w:rFonts w:hint="cs"/>
          <w:rtl/>
        </w:rPr>
        <w:t>در ا</w:t>
      </w:r>
      <w:r w:rsidR="00AE657A">
        <w:rPr>
          <w:rFonts w:hint="cs"/>
          <w:rtl/>
        </w:rPr>
        <w:t>ی</w:t>
      </w:r>
      <w:r w:rsidRPr="00DE4439">
        <w:rPr>
          <w:rFonts w:hint="cs"/>
          <w:rtl/>
        </w:rPr>
        <w:t>ن هنگام سبا</w:t>
      </w:r>
      <w:r w:rsidR="00AE657A">
        <w:rPr>
          <w:rFonts w:hint="cs"/>
          <w:rtl/>
        </w:rPr>
        <w:t>یی</w:t>
      </w:r>
      <w:r w:rsidRPr="00DE4439">
        <w:rPr>
          <w:rFonts w:hint="cs"/>
          <w:rtl/>
        </w:rPr>
        <w:t>‌ها همه بر ا</w:t>
      </w:r>
      <w:r w:rsidR="00AE657A">
        <w:rPr>
          <w:rFonts w:hint="cs"/>
          <w:rtl/>
        </w:rPr>
        <w:t>ی</w:t>
      </w:r>
      <w:r w:rsidRPr="00DE4439">
        <w:rPr>
          <w:rFonts w:hint="cs"/>
          <w:rtl/>
        </w:rPr>
        <w:t xml:space="preserve">ن اتفاق </w:t>
      </w:r>
      <w:r w:rsidR="00AE657A">
        <w:rPr>
          <w:rFonts w:hint="cs"/>
          <w:rtl/>
        </w:rPr>
        <w:t>ک</w:t>
      </w:r>
      <w:r w:rsidRPr="00DE4439">
        <w:rPr>
          <w:rFonts w:hint="cs"/>
          <w:rtl/>
        </w:rPr>
        <w:t xml:space="preserve">ردند </w:t>
      </w:r>
      <w:r w:rsidR="00AE657A">
        <w:rPr>
          <w:rFonts w:hint="cs"/>
          <w:rtl/>
        </w:rPr>
        <w:t>ک</w:t>
      </w:r>
      <w:r w:rsidRPr="00DE4439">
        <w:rPr>
          <w:rFonts w:hint="cs"/>
          <w:rtl/>
        </w:rPr>
        <w:t xml:space="preserve">ه اجازه ندهند </w:t>
      </w:r>
      <w:r w:rsidR="00746442" w:rsidRPr="00DE4439">
        <w:rPr>
          <w:rFonts w:hint="cs"/>
          <w:rtl/>
        </w:rPr>
        <w:t>توافق آنها به جا</w:t>
      </w:r>
      <w:r w:rsidR="00AE657A">
        <w:rPr>
          <w:rFonts w:hint="cs"/>
          <w:rtl/>
        </w:rPr>
        <w:t>یی</w:t>
      </w:r>
      <w:r w:rsidR="00746442" w:rsidRPr="00DE4439">
        <w:rPr>
          <w:rFonts w:hint="cs"/>
          <w:rtl/>
        </w:rPr>
        <w:t xml:space="preserve"> برسد، بنابرا</w:t>
      </w:r>
      <w:r w:rsidR="00AE657A">
        <w:rPr>
          <w:rFonts w:hint="cs"/>
          <w:rtl/>
        </w:rPr>
        <w:t>ی</w:t>
      </w:r>
      <w:r w:rsidR="00746442" w:rsidRPr="00DE4439">
        <w:rPr>
          <w:rFonts w:hint="cs"/>
          <w:rtl/>
        </w:rPr>
        <w:t>ن به هنگام سحر وقت</w:t>
      </w:r>
      <w:r w:rsidR="00AE657A">
        <w:rPr>
          <w:rFonts w:hint="cs"/>
          <w:rtl/>
        </w:rPr>
        <w:t>ی</w:t>
      </w:r>
      <w:r w:rsidR="00746442" w:rsidRPr="00DE4439">
        <w:rPr>
          <w:rFonts w:hint="cs"/>
          <w:rtl/>
        </w:rPr>
        <w:t xml:space="preserve"> آنها خواب بودند گروه</w:t>
      </w:r>
      <w:r w:rsidR="00AE657A">
        <w:rPr>
          <w:rFonts w:hint="cs"/>
          <w:rtl/>
        </w:rPr>
        <w:t>ی</w:t>
      </w:r>
      <w:r w:rsidR="00746442" w:rsidRPr="00DE4439">
        <w:rPr>
          <w:rFonts w:hint="cs"/>
          <w:rtl/>
        </w:rPr>
        <w:t xml:space="preserve"> از سبائ</w:t>
      </w:r>
      <w:r w:rsidR="00AE657A">
        <w:rPr>
          <w:rFonts w:hint="cs"/>
          <w:rtl/>
        </w:rPr>
        <w:t>ی</w:t>
      </w:r>
      <w:r w:rsidR="00746442" w:rsidRPr="00DE4439">
        <w:rPr>
          <w:rFonts w:hint="cs"/>
          <w:rtl/>
        </w:rPr>
        <w:t>‌ها به لش</w:t>
      </w:r>
      <w:r w:rsidR="00AE657A">
        <w:rPr>
          <w:rFonts w:hint="cs"/>
          <w:rtl/>
        </w:rPr>
        <w:t>ک</w:t>
      </w:r>
      <w:r w:rsidR="00746442" w:rsidRPr="00DE4439">
        <w:rPr>
          <w:rFonts w:hint="cs"/>
          <w:rtl/>
        </w:rPr>
        <w:t>ر طلحه و زب</w:t>
      </w:r>
      <w:r w:rsidR="00AE657A">
        <w:rPr>
          <w:rFonts w:hint="cs"/>
          <w:rtl/>
        </w:rPr>
        <w:t>ی</w:t>
      </w:r>
      <w:r w:rsidR="00746442" w:rsidRPr="00DE4439">
        <w:rPr>
          <w:rFonts w:hint="cs"/>
          <w:rtl/>
        </w:rPr>
        <w:t xml:space="preserve">ر حمله </w:t>
      </w:r>
      <w:r w:rsidR="00AE657A">
        <w:rPr>
          <w:rFonts w:hint="cs"/>
          <w:rtl/>
        </w:rPr>
        <w:t>ک</w:t>
      </w:r>
      <w:r w:rsidR="00746442" w:rsidRPr="00DE4439">
        <w:rPr>
          <w:rFonts w:hint="cs"/>
          <w:rtl/>
        </w:rPr>
        <w:t>ردند و بعض</w:t>
      </w:r>
      <w:r w:rsidR="00AE657A">
        <w:rPr>
          <w:rFonts w:hint="cs"/>
          <w:rtl/>
        </w:rPr>
        <w:t>ی</w:t>
      </w:r>
      <w:r w:rsidR="00746442" w:rsidRPr="00DE4439">
        <w:rPr>
          <w:rFonts w:hint="cs"/>
          <w:rtl/>
        </w:rPr>
        <w:t xml:space="preserve"> از افراد لش</w:t>
      </w:r>
      <w:r w:rsidR="00AE657A">
        <w:rPr>
          <w:rFonts w:hint="cs"/>
          <w:rtl/>
        </w:rPr>
        <w:t>ک</w:t>
      </w:r>
      <w:r w:rsidR="00746442" w:rsidRPr="00DE4439">
        <w:rPr>
          <w:rFonts w:hint="cs"/>
          <w:rtl/>
        </w:rPr>
        <w:t>ر را به قتل رساندند و پا به فرار گذاشتند، و لش</w:t>
      </w:r>
      <w:r w:rsidR="00AE657A">
        <w:rPr>
          <w:rFonts w:hint="cs"/>
          <w:rtl/>
        </w:rPr>
        <w:t>ک</w:t>
      </w:r>
      <w:r w:rsidR="00746442" w:rsidRPr="00DE4439">
        <w:rPr>
          <w:rFonts w:hint="cs"/>
          <w:rtl/>
        </w:rPr>
        <w:t>ر طلحه گمان م</w:t>
      </w:r>
      <w:r w:rsidR="00AE657A">
        <w:rPr>
          <w:rFonts w:hint="cs"/>
          <w:rtl/>
        </w:rPr>
        <w:t>ی</w:t>
      </w:r>
      <w:r w:rsidR="00746442" w:rsidRPr="00DE4439">
        <w:rPr>
          <w:rFonts w:hint="cs"/>
          <w:rtl/>
        </w:rPr>
        <w:t>‌</w:t>
      </w:r>
      <w:r w:rsidR="00AE657A">
        <w:rPr>
          <w:rFonts w:hint="cs"/>
          <w:rtl/>
        </w:rPr>
        <w:t>ک</w:t>
      </w:r>
      <w:r w:rsidR="00746442" w:rsidRPr="00DE4439">
        <w:rPr>
          <w:rFonts w:hint="cs"/>
          <w:rtl/>
        </w:rPr>
        <w:t xml:space="preserve">رد </w:t>
      </w:r>
      <w:r w:rsidR="00AE657A">
        <w:rPr>
          <w:rFonts w:hint="cs"/>
          <w:rtl/>
        </w:rPr>
        <w:t>ک</w:t>
      </w:r>
      <w:r w:rsidR="00746442" w:rsidRPr="00DE4439">
        <w:rPr>
          <w:rFonts w:hint="cs"/>
          <w:rtl/>
        </w:rPr>
        <w:t>ه لش</w:t>
      </w:r>
      <w:r w:rsidR="00AE657A">
        <w:rPr>
          <w:rFonts w:hint="cs"/>
          <w:rtl/>
        </w:rPr>
        <w:t>ک</w:t>
      </w:r>
      <w:r w:rsidR="00746442" w:rsidRPr="00DE4439">
        <w:rPr>
          <w:rFonts w:hint="cs"/>
          <w:rtl/>
        </w:rPr>
        <w:t>ر عل</w:t>
      </w:r>
      <w:r w:rsidR="00AE657A">
        <w:rPr>
          <w:rFonts w:hint="cs"/>
          <w:rtl/>
        </w:rPr>
        <w:t>ی</w:t>
      </w:r>
      <w:r w:rsidR="00746442" w:rsidRPr="00DE4439">
        <w:rPr>
          <w:rFonts w:hint="cs"/>
          <w:rtl/>
        </w:rPr>
        <w:t xml:space="preserve"> به آنها خ</w:t>
      </w:r>
      <w:r w:rsidR="00AE657A">
        <w:rPr>
          <w:rFonts w:hint="cs"/>
          <w:rtl/>
        </w:rPr>
        <w:t>ی</w:t>
      </w:r>
      <w:r w:rsidR="00746442" w:rsidRPr="00DE4439">
        <w:rPr>
          <w:rFonts w:hint="cs"/>
          <w:rtl/>
        </w:rPr>
        <w:t xml:space="preserve">انت </w:t>
      </w:r>
      <w:r w:rsidR="00AE657A">
        <w:rPr>
          <w:rFonts w:hint="cs"/>
          <w:rtl/>
        </w:rPr>
        <w:t>ک</w:t>
      </w:r>
      <w:r w:rsidR="00746442" w:rsidRPr="00DE4439">
        <w:rPr>
          <w:rFonts w:hint="cs"/>
          <w:rtl/>
        </w:rPr>
        <w:t>رده است بنابرا</w:t>
      </w:r>
      <w:r w:rsidR="00AE657A">
        <w:rPr>
          <w:rFonts w:hint="cs"/>
          <w:rtl/>
        </w:rPr>
        <w:t>ی</w:t>
      </w:r>
      <w:r w:rsidR="00746442" w:rsidRPr="00DE4439">
        <w:rPr>
          <w:rFonts w:hint="cs"/>
          <w:rtl/>
        </w:rPr>
        <w:t xml:space="preserve">ن </w:t>
      </w:r>
      <w:r w:rsidR="006958E3" w:rsidRPr="00DE4439">
        <w:rPr>
          <w:rFonts w:hint="cs"/>
          <w:rtl/>
        </w:rPr>
        <w:t>وقت</w:t>
      </w:r>
      <w:r w:rsidR="00AE657A">
        <w:rPr>
          <w:rFonts w:hint="cs"/>
          <w:rtl/>
        </w:rPr>
        <w:t>ی</w:t>
      </w:r>
      <w:r w:rsidR="006958E3" w:rsidRPr="00DE4439">
        <w:rPr>
          <w:rFonts w:hint="cs"/>
          <w:rtl/>
        </w:rPr>
        <w:t xml:space="preserve"> صبح شد با لش</w:t>
      </w:r>
      <w:r w:rsidR="00AE657A">
        <w:rPr>
          <w:rFonts w:hint="cs"/>
          <w:rtl/>
        </w:rPr>
        <w:t>ک</w:t>
      </w:r>
      <w:r w:rsidR="006958E3" w:rsidRPr="00DE4439">
        <w:rPr>
          <w:rFonts w:hint="cs"/>
          <w:rtl/>
        </w:rPr>
        <w:t>ر عل</w:t>
      </w:r>
      <w:r w:rsidR="00AE657A">
        <w:rPr>
          <w:rFonts w:hint="cs"/>
          <w:rtl/>
        </w:rPr>
        <w:t>ی</w:t>
      </w:r>
      <w:r w:rsidR="006958E3" w:rsidRPr="00DE4439">
        <w:rPr>
          <w:rFonts w:hint="cs"/>
          <w:rtl/>
        </w:rPr>
        <w:t xml:space="preserve"> درگ</w:t>
      </w:r>
      <w:r w:rsidR="00AE657A">
        <w:rPr>
          <w:rFonts w:hint="cs"/>
          <w:rtl/>
        </w:rPr>
        <w:t>ی</w:t>
      </w:r>
      <w:r w:rsidR="006958E3" w:rsidRPr="00DE4439">
        <w:rPr>
          <w:rFonts w:hint="cs"/>
          <w:rtl/>
        </w:rPr>
        <w:t>ر شدند و لش</w:t>
      </w:r>
      <w:r w:rsidR="00AE657A">
        <w:rPr>
          <w:rFonts w:hint="cs"/>
          <w:rtl/>
        </w:rPr>
        <w:t>ک</w:t>
      </w:r>
      <w:r w:rsidR="006958E3" w:rsidRPr="00DE4439">
        <w:rPr>
          <w:rFonts w:hint="cs"/>
          <w:rtl/>
        </w:rPr>
        <w:t>ر</w:t>
      </w:r>
      <w:r w:rsidR="00AE657A">
        <w:rPr>
          <w:rFonts w:hint="cs"/>
          <w:rtl/>
        </w:rPr>
        <w:t>ی</w:t>
      </w:r>
      <w:r w:rsidR="006958E3" w:rsidRPr="00DE4439">
        <w:rPr>
          <w:rFonts w:hint="cs"/>
          <w:rtl/>
        </w:rPr>
        <w:t>ان عل</w:t>
      </w:r>
      <w:r w:rsidR="00AE657A">
        <w:rPr>
          <w:rFonts w:hint="cs"/>
          <w:rtl/>
        </w:rPr>
        <w:t>ی</w:t>
      </w:r>
      <w:r w:rsidR="006958E3" w:rsidRPr="00DE4439">
        <w:rPr>
          <w:rFonts w:hint="cs"/>
          <w:rtl/>
        </w:rPr>
        <w:t xml:space="preserve"> وقت</w:t>
      </w:r>
      <w:r w:rsidR="00AE657A">
        <w:rPr>
          <w:rFonts w:hint="cs"/>
          <w:rtl/>
        </w:rPr>
        <w:t>ی</w:t>
      </w:r>
      <w:r w:rsidR="006958E3" w:rsidRPr="00DE4439">
        <w:rPr>
          <w:rFonts w:hint="cs"/>
          <w:rtl/>
        </w:rPr>
        <w:t xml:space="preserve"> ا</w:t>
      </w:r>
      <w:r w:rsidR="00AE657A">
        <w:rPr>
          <w:rFonts w:hint="cs"/>
          <w:rtl/>
        </w:rPr>
        <w:t>ی</w:t>
      </w:r>
      <w:r w:rsidR="006958E3" w:rsidRPr="00DE4439">
        <w:rPr>
          <w:rFonts w:hint="cs"/>
          <w:rtl/>
        </w:rPr>
        <w:t>ن عمل آنها را د</w:t>
      </w:r>
      <w:r w:rsidR="00AE657A">
        <w:rPr>
          <w:rFonts w:hint="cs"/>
          <w:rtl/>
        </w:rPr>
        <w:t>ی</w:t>
      </w:r>
      <w:r w:rsidR="006958E3" w:rsidRPr="00DE4439">
        <w:rPr>
          <w:rFonts w:hint="cs"/>
          <w:rtl/>
        </w:rPr>
        <w:t xml:space="preserve">دند گمان بردند </w:t>
      </w:r>
      <w:r w:rsidR="00AE657A">
        <w:rPr>
          <w:rFonts w:hint="cs"/>
          <w:rtl/>
        </w:rPr>
        <w:t>ک</w:t>
      </w:r>
      <w:r w:rsidR="006958E3" w:rsidRPr="00DE4439">
        <w:rPr>
          <w:rFonts w:hint="cs"/>
          <w:rtl/>
        </w:rPr>
        <w:t>ه لش</w:t>
      </w:r>
      <w:r w:rsidR="00AE657A">
        <w:rPr>
          <w:rFonts w:hint="cs"/>
          <w:rtl/>
        </w:rPr>
        <w:t>ک</w:t>
      </w:r>
      <w:r w:rsidR="000C62BA" w:rsidRPr="00DE4439">
        <w:rPr>
          <w:rFonts w:hint="cs"/>
          <w:rtl/>
        </w:rPr>
        <w:t>ر</w:t>
      </w:r>
      <w:r w:rsidR="006958E3" w:rsidRPr="00DE4439">
        <w:rPr>
          <w:rFonts w:hint="cs"/>
          <w:rtl/>
        </w:rPr>
        <w:t xml:space="preserve"> طلحه و زب</w:t>
      </w:r>
      <w:r w:rsidR="00AE657A">
        <w:rPr>
          <w:rFonts w:hint="cs"/>
          <w:rtl/>
        </w:rPr>
        <w:t>ی</w:t>
      </w:r>
      <w:r w:rsidR="006958E3" w:rsidRPr="00DE4439">
        <w:rPr>
          <w:rFonts w:hint="cs"/>
          <w:rtl/>
        </w:rPr>
        <w:t>ر عهدش</w:t>
      </w:r>
      <w:r w:rsidR="00AE657A">
        <w:rPr>
          <w:rFonts w:hint="cs"/>
          <w:rtl/>
        </w:rPr>
        <w:t>ک</w:t>
      </w:r>
      <w:r w:rsidR="006958E3" w:rsidRPr="00DE4439">
        <w:rPr>
          <w:rFonts w:hint="cs"/>
          <w:rtl/>
        </w:rPr>
        <w:t>ن</w:t>
      </w:r>
      <w:r w:rsidR="00AE657A">
        <w:rPr>
          <w:rFonts w:hint="cs"/>
          <w:rtl/>
        </w:rPr>
        <w:t>ی</w:t>
      </w:r>
      <w:r w:rsidR="006958E3" w:rsidRPr="00DE4439">
        <w:rPr>
          <w:rFonts w:hint="cs"/>
          <w:rtl/>
        </w:rPr>
        <w:t xml:space="preserve"> </w:t>
      </w:r>
      <w:r w:rsidR="00AE657A">
        <w:rPr>
          <w:rFonts w:hint="cs"/>
          <w:rtl/>
        </w:rPr>
        <w:t>ک</w:t>
      </w:r>
      <w:r w:rsidR="006958E3" w:rsidRPr="00DE4439">
        <w:rPr>
          <w:rFonts w:hint="cs"/>
          <w:rtl/>
        </w:rPr>
        <w:t>رده است، بنابرا</w:t>
      </w:r>
      <w:r w:rsidR="00AE657A">
        <w:rPr>
          <w:rFonts w:hint="cs"/>
          <w:rtl/>
        </w:rPr>
        <w:t>ی</w:t>
      </w:r>
      <w:r w:rsidR="006958E3" w:rsidRPr="00DE4439">
        <w:rPr>
          <w:rFonts w:hint="cs"/>
          <w:rtl/>
        </w:rPr>
        <w:t>ن درگ</w:t>
      </w:r>
      <w:r w:rsidR="00AE657A">
        <w:rPr>
          <w:rFonts w:hint="cs"/>
          <w:rtl/>
        </w:rPr>
        <w:t>ی</w:t>
      </w:r>
      <w:r w:rsidR="006958E3" w:rsidRPr="00DE4439">
        <w:rPr>
          <w:rFonts w:hint="cs"/>
          <w:rtl/>
        </w:rPr>
        <w:t>ر</w:t>
      </w:r>
      <w:r w:rsidR="00AE657A">
        <w:rPr>
          <w:rFonts w:hint="cs"/>
          <w:rtl/>
        </w:rPr>
        <w:t>ی</w:t>
      </w:r>
      <w:r w:rsidR="006958E3" w:rsidRPr="00DE4439">
        <w:rPr>
          <w:rFonts w:hint="cs"/>
          <w:rtl/>
        </w:rPr>
        <w:t>‌ها م</w:t>
      </w:r>
      <w:r w:rsidR="00AE657A">
        <w:rPr>
          <w:rFonts w:hint="cs"/>
          <w:rtl/>
        </w:rPr>
        <w:t>ی</w:t>
      </w:r>
      <w:r w:rsidR="006958E3" w:rsidRPr="00DE4439">
        <w:rPr>
          <w:rFonts w:hint="cs"/>
          <w:rtl/>
        </w:rPr>
        <w:t xml:space="preserve">ان هر دو گروه تا ظهر ادامه </w:t>
      </w:r>
      <w:r w:rsidR="00AE657A">
        <w:rPr>
          <w:rFonts w:hint="cs"/>
          <w:rtl/>
        </w:rPr>
        <w:t>ی</w:t>
      </w:r>
      <w:r w:rsidR="000C62BA" w:rsidRPr="00DE4439">
        <w:rPr>
          <w:rFonts w:hint="cs"/>
          <w:rtl/>
        </w:rPr>
        <w:t>افت و آنگاه آتش جنگ شعله‌ور شد.</w:t>
      </w:r>
    </w:p>
    <w:p w:rsidR="00656BD4" w:rsidRPr="00DE4439" w:rsidRDefault="000B4AE5" w:rsidP="00DD1863">
      <w:pPr>
        <w:pStyle w:val="a"/>
        <w:rPr>
          <w:rtl/>
        </w:rPr>
      </w:pPr>
      <w:r w:rsidRPr="00DE4439">
        <w:rPr>
          <w:rFonts w:hint="cs"/>
          <w:rtl/>
        </w:rPr>
        <w:t>بزرگان هر دو لش</w:t>
      </w:r>
      <w:r w:rsidR="00AE657A">
        <w:rPr>
          <w:rFonts w:hint="cs"/>
          <w:rtl/>
        </w:rPr>
        <w:t>ک</w:t>
      </w:r>
      <w:r w:rsidRPr="00DE4439">
        <w:rPr>
          <w:rFonts w:hint="cs"/>
          <w:rtl/>
        </w:rPr>
        <w:t xml:space="preserve">ر تلاش </w:t>
      </w:r>
      <w:r w:rsidR="00AE657A">
        <w:rPr>
          <w:rFonts w:hint="cs"/>
          <w:rtl/>
        </w:rPr>
        <w:t>ک</w:t>
      </w:r>
      <w:r w:rsidRPr="00DE4439">
        <w:rPr>
          <w:rFonts w:hint="cs"/>
          <w:rtl/>
        </w:rPr>
        <w:t>ردند تا جنگ را متوقف نما</w:t>
      </w:r>
      <w:r w:rsidR="00AE657A">
        <w:rPr>
          <w:rFonts w:hint="cs"/>
          <w:rtl/>
        </w:rPr>
        <w:t>ی</w:t>
      </w:r>
      <w:r w:rsidRPr="00DE4439">
        <w:rPr>
          <w:rFonts w:hint="cs"/>
          <w:rtl/>
        </w:rPr>
        <w:t>ند اما موفق نشدند، طلحه م</w:t>
      </w:r>
      <w:r w:rsidR="00AE657A">
        <w:rPr>
          <w:rFonts w:hint="cs"/>
          <w:rtl/>
        </w:rPr>
        <w:t>ی</w:t>
      </w:r>
      <w:r w:rsidRPr="00DE4439">
        <w:rPr>
          <w:rFonts w:hint="cs"/>
          <w:rtl/>
        </w:rPr>
        <w:t>‌گفت ا</w:t>
      </w:r>
      <w:r w:rsidR="00AE657A">
        <w:rPr>
          <w:rFonts w:hint="cs"/>
          <w:rtl/>
        </w:rPr>
        <w:t>ی</w:t>
      </w:r>
      <w:r w:rsidRPr="00DE4439">
        <w:rPr>
          <w:rFonts w:hint="cs"/>
          <w:rtl/>
        </w:rPr>
        <w:t xml:space="preserve"> مردم آ</w:t>
      </w:r>
      <w:r w:rsidR="00AE657A">
        <w:rPr>
          <w:rFonts w:hint="cs"/>
          <w:rtl/>
        </w:rPr>
        <w:t>ی</w:t>
      </w:r>
      <w:r w:rsidRPr="00DE4439">
        <w:rPr>
          <w:rFonts w:hint="cs"/>
          <w:rtl/>
        </w:rPr>
        <w:t>ا سا</w:t>
      </w:r>
      <w:r w:rsidR="00AE657A">
        <w:rPr>
          <w:rFonts w:hint="cs"/>
          <w:rtl/>
        </w:rPr>
        <w:t>ک</w:t>
      </w:r>
      <w:r w:rsidRPr="00DE4439">
        <w:rPr>
          <w:rFonts w:hint="cs"/>
          <w:rtl/>
        </w:rPr>
        <w:t>ت م</w:t>
      </w:r>
      <w:r w:rsidR="00AE657A">
        <w:rPr>
          <w:rFonts w:hint="cs"/>
          <w:rtl/>
        </w:rPr>
        <w:t>ی</w:t>
      </w:r>
      <w:r w:rsidRPr="00DE4439">
        <w:rPr>
          <w:rFonts w:hint="cs"/>
          <w:rtl/>
        </w:rPr>
        <w:t>‌شو</w:t>
      </w:r>
      <w:r w:rsidR="00AE657A">
        <w:rPr>
          <w:rFonts w:hint="cs"/>
          <w:rtl/>
        </w:rPr>
        <w:t>ی</w:t>
      </w:r>
      <w:r w:rsidRPr="00DE4439">
        <w:rPr>
          <w:rFonts w:hint="cs"/>
          <w:rtl/>
        </w:rPr>
        <w:t>د؟ اما آنها گوش نم</w:t>
      </w:r>
      <w:r w:rsidR="00AE657A">
        <w:rPr>
          <w:rFonts w:hint="cs"/>
          <w:rtl/>
        </w:rPr>
        <w:t>ی</w:t>
      </w:r>
      <w:r w:rsidRPr="00DE4439">
        <w:rPr>
          <w:rFonts w:hint="cs"/>
          <w:rtl/>
        </w:rPr>
        <w:t>‌دادند، آنگاه طلحه گفت</w:t>
      </w:r>
      <w:r w:rsidR="00784590" w:rsidRPr="00DE4439">
        <w:rPr>
          <w:rFonts w:hint="cs"/>
          <w:rtl/>
        </w:rPr>
        <w:t xml:space="preserve">: </w:t>
      </w:r>
      <w:r w:rsidRPr="00DE4439">
        <w:rPr>
          <w:rFonts w:hint="cs"/>
          <w:rtl/>
        </w:rPr>
        <w:t>وا</w:t>
      </w:r>
      <w:r w:rsidR="00AE657A">
        <w:rPr>
          <w:rFonts w:hint="cs"/>
          <w:rtl/>
        </w:rPr>
        <w:t>ی</w:t>
      </w:r>
      <w:r w:rsidRPr="00DE4439">
        <w:rPr>
          <w:rFonts w:hint="cs"/>
          <w:rtl/>
        </w:rPr>
        <w:t xml:space="preserve"> وا</w:t>
      </w:r>
      <w:r w:rsidR="00AE657A">
        <w:rPr>
          <w:rFonts w:hint="cs"/>
          <w:rtl/>
        </w:rPr>
        <w:t>ی</w:t>
      </w:r>
      <w:r w:rsidRPr="00DE4439">
        <w:rPr>
          <w:rFonts w:hint="cs"/>
          <w:rtl/>
        </w:rPr>
        <w:t xml:space="preserve"> بر شما پروانه‌ها</w:t>
      </w:r>
      <w:r w:rsidR="00AE657A">
        <w:rPr>
          <w:rFonts w:hint="cs"/>
          <w:rtl/>
        </w:rPr>
        <w:t>ی</w:t>
      </w:r>
      <w:r w:rsidRPr="00DE4439">
        <w:rPr>
          <w:rFonts w:hint="cs"/>
          <w:rtl/>
        </w:rPr>
        <w:t xml:space="preserve"> آتش (دمدم</w:t>
      </w:r>
      <w:r w:rsidR="00AE657A">
        <w:rPr>
          <w:rFonts w:hint="cs"/>
          <w:rtl/>
        </w:rPr>
        <w:t>ی</w:t>
      </w:r>
      <w:r w:rsidRPr="00DE4439">
        <w:rPr>
          <w:rFonts w:hint="cs"/>
          <w:rtl/>
        </w:rPr>
        <w:t xml:space="preserve"> مزاج) و چون مگس‌ها</w:t>
      </w:r>
      <w:r w:rsidR="00AE657A">
        <w:rPr>
          <w:rFonts w:hint="cs"/>
          <w:rtl/>
        </w:rPr>
        <w:t>ی</w:t>
      </w:r>
      <w:r w:rsidRPr="00DE4439">
        <w:rPr>
          <w:rFonts w:hint="cs"/>
          <w:rtl/>
        </w:rPr>
        <w:t xml:space="preserve"> طمع هست</w:t>
      </w:r>
      <w:r w:rsidR="00AE657A">
        <w:rPr>
          <w:rFonts w:hint="cs"/>
          <w:rtl/>
        </w:rPr>
        <w:t>ی</w:t>
      </w:r>
      <w:r w:rsidRPr="00DE4439">
        <w:rPr>
          <w:rFonts w:hint="cs"/>
          <w:rtl/>
        </w:rPr>
        <w:t>د</w:t>
      </w:r>
      <w:r w:rsidRPr="00D139C3">
        <w:rPr>
          <w:rStyle w:val="Char0"/>
          <w:vertAlign w:val="superscript"/>
          <w:rtl/>
        </w:rPr>
        <w:footnoteReference w:id="152"/>
      </w:r>
      <w:r w:rsidRPr="00DE4439">
        <w:rPr>
          <w:rFonts w:hint="cs"/>
          <w:rtl/>
        </w:rPr>
        <w:t>، و عل</w:t>
      </w:r>
      <w:r w:rsidR="00AE657A">
        <w:rPr>
          <w:rFonts w:hint="cs"/>
          <w:rtl/>
        </w:rPr>
        <w:t>ی</w:t>
      </w:r>
      <w:r w:rsidRPr="00DE4439">
        <w:rPr>
          <w:rFonts w:hint="cs"/>
          <w:rtl/>
        </w:rPr>
        <w:t xml:space="preserve"> آنها را منع </w:t>
      </w:r>
      <w:r w:rsidR="002767B9" w:rsidRPr="00DE4439">
        <w:rPr>
          <w:rFonts w:hint="cs"/>
          <w:rtl/>
        </w:rPr>
        <w:t>م</w:t>
      </w:r>
      <w:r w:rsidR="00AE657A">
        <w:rPr>
          <w:rFonts w:hint="cs"/>
          <w:rtl/>
        </w:rPr>
        <w:t>ی</w:t>
      </w:r>
      <w:r w:rsidR="002767B9" w:rsidRPr="00DE4439">
        <w:rPr>
          <w:rFonts w:hint="cs"/>
          <w:rtl/>
        </w:rPr>
        <w:t>‌</w:t>
      </w:r>
      <w:r w:rsidR="00AE657A">
        <w:rPr>
          <w:rFonts w:hint="cs"/>
          <w:rtl/>
        </w:rPr>
        <w:t>ک</w:t>
      </w:r>
      <w:r w:rsidR="002767B9" w:rsidRPr="00DE4439">
        <w:rPr>
          <w:rFonts w:hint="cs"/>
          <w:rtl/>
        </w:rPr>
        <w:t xml:space="preserve">رد اما </w:t>
      </w:r>
      <w:r w:rsidR="000049A8" w:rsidRPr="00DE4439">
        <w:rPr>
          <w:rFonts w:hint="cs"/>
          <w:rtl/>
        </w:rPr>
        <w:t>جواب</w:t>
      </w:r>
      <w:r w:rsidR="002767B9" w:rsidRPr="00DE4439">
        <w:rPr>
          <w:rFonts w:hint="cs"/>
          <w:rtl/>
        </w:rPr>
        <w:t xml:space="preserve"> او نم</w:t>
      </w:r>
      <w:r w:rsidR="00AE657A">
        <w:rPr>
          <w:rFonts w:hint="cs"/>
          <w:rtl/>
        </w:rPr>
        <w:t>ی</w:t>
      </w:r>
      <w:r w:rsidR="000049A8" w:rsidRPr="00DE4439">
        <w:rPr>
          <w:rFonts w:hint="cs"/>
          <w:rtl/>
        </w:rPr>
        <w:t>‌</w:t>
      </w:r>
      <w:r w:rsidR="002767B9" w:rsidRPr="00DE4439">
        <w:rPr>
          <w:rFonts w:hint="cs"/>
          <w:rtl/>
        </w:rPr>
        <w:t>د</w:t>
      </w:r>
      <w:r w:rsidR="000049A8" w:rsidRPr="00DE4439">
        <w:rPr>
          <w:rFonts w:hint="cs"/>
          <w:rtl/>
        </w:rPr>
        <w:t>اد</w:t>
      </w:r>
      <w:r w:rsidR="002767B9" w:rsidRPr="00DE4439">
        <w:rPr>
          <w:rFonts w:hint="cs"/>
          <w:rtl/>
        </w:rPr>
        <w:t>ند، و عا</w:t>
      </w:r>
      <w:r w:rsidR="00AE657A">
        <w:rPr>
          <w:rFonts w:hint="cs"/>
          <w:rtl/>
        </w:rPr>
        <w:t>ی</w:t>
      </w:r>
      <w:r w:rsidR="002767B9" w:rsidRPr="00DE4439">
        <w:rPr>
          <w:rFonts w:hint="cs"/>
          <w:rtl/>
        </w:rPr>
        <w:t xml:space="preserve">شه </w:t>
      </w:r>
      <w:r w:rsidR="00AE657A">
        <w:rPr>
          <w:rFonts w:hint="cs"/>
          <w:rtl/>
        </w:rPr>
        <w:t>ک</w:t>
      </w:r>
      <w:r w:rsidR="002767B9" w:rsidRPr="00DE4439">
        <w:rPr>
          <w:rFonts w:hint="cs"/>
          <w:rtl/>
        </w:rPr>
        <w:t xml:space="preserve">عب بن سور را با قرآن فرستاد تا جنگ را متوقف </w:t>
      </w:r>
      <w:r w:rsidR="00AE657A">
        <w:rPr>
          <w:rFonts w:hint="cs"/>
          <w:rtl/>
        </w:rPr>
        <w:t>ک</w:t>
      </w:r>
      <w:r w:rsidR="002767B9" w:rsidRPr="00DE4439">
        <w:rPr>
          <w:rFonts w:hint="cs"/>
          <w:rtl/>
        </w:rPr>
        <w:t>ند اما سبائ</w:t>
      </w:r>
      <w:r w:rsidR="00AE657A">
        <w:rPr>
          <w:rFonts w:hint="cs"/>
          <w:rtl/>
        </w:rPr>
        <w:t>ی</w:t>
      </w:r>
      <w:r w:rsidR="002767B9" w:rsidRPr="00DE4439">
        <w:rPr>
          <w:rFonts w:hint="cs"/>
          <w:rtl/>
        </w:rPr>
        <w:t>‌ها او را با ت</w:t>
      </w:r>
      <w:r w:rsidR="00AE657A">
        <w:rPr>
          <w:rFonts w:hint="cs"/>
          <w:rtl/>
        </w:rPr>
        <w:t>ی</w:t>
      </w:r>
      <w:r w:rsidR="002767B9" w:rsidRPr="00DE4439">
        <w:rPr>
          <w:rFonts w:hint="cs"/>
          <w:rtl/>
        </w:rPr>
        <w:t>ر زدند تا ا</w:t>
      </w:r>
      <w:r w:rsidR="00AE657A">
        <w:rPr>
          <w:rFonts w:hint="cs"/>
          <w:rtl/>
        </w:rPr>
        <w:t>ی</w:t>
      </w:r>
      <w:r w:rsidR="002767B9" w:rsidRPr="00DE4439">
        <w:rPr>
          <w:rFonts w:hint="cs"/>
          <w:rtl/>
        </w:rPr>
        <w:t>ن</w:t>
      </w:r>
      <w:r w:rsidR="00AE657A">
        <w:rPr>
          <w:rFonts w:hint="cs"/>
          <w:rtl/>
        </w:rPr>
        <w:t>ک</w:t>
      </w:r>
      <w:r w:rsidR="002767B9" w:rsidRPr="00DE4439">
        <w:rPr>
          <w:rFonts w:hint="cs"/>
          <w:rtl/>
        </w:rPr>
        <w:t xml:space="preserve">ه او را </w:t>
      </w:r>
      <w:r w:rsidR="00AE657A">
        <w:rPr>
          <w:rFonts w:hint="cs"/>
          <w:rtl/>
        </w:rPr>
        <w:t>ک</w:t>
      </w:r>
      <w:r w:rsidR="000049A8" w:rsidRPr="00DE4439">
        <w:rPr>
          <w:rFonts w:hint="cs"/>
          <w:rtl/>
        </w:rPr>
        <w:t>شتند.</w:t>
      </w:r>
    </w:p>
    <w:p w:rsidR="002767B9" w:rsidRPr="00DE4439" w:rsidRDefault="00F93522" w:rsidP="00DD1863">
      <w:pPr>
        <w:pStyle w:val="a"/>
        <w:rPr>
          <w:rtl/>
        </w:rPr>
      </w:pPr>
      <w:r w:rsidRPr="00DE4439">
        <w:rPr>
          <w:rFonts w:hint="cs"/>
          <w:rtl/>
        </w:rPr>
        <w:t>چون جنگ‌ها وقت</w:t>
      </w:r>
      <w:r w:rsidR="00AE657A">
        <w:rPr>
          <w:rFonts w:hint="cs"/>
          <w:rtl/>
        </w:rPr>
        <w:t>ی</w:t>
      </w:r>
      <w:r w:rsidRPr="00DE4439">
        <w:rPr>
          <w:rFonts w:hint="cs"/>
          <w:rtl/>
        </w:rPr>
        <w:t xml:space="preserve"> در بگ</w:t>
      </w:r>
      <w:r w:rsidR="00AE657A">
        <w:rPr>
          <w:rFonts w:hint="cs"/>
          <w:rtl/>
        </w:rPr>
        <w:t>ی</w:t>
      </w:r>
      <w:r w:rsidRPr="00DE4439">
        <w:rPr>
          <w:rFonts w:hint="cs"/>
          <w:rtl/>
        </w:rPr>
        <w:t>رند و مشتعل شوند ه</w:t>
      </w:r>
      <w:r w:rsidR="00AE657A">
        <w:rPr>
          <w:rFonts w:hint="cs"/>
          <w:rtl/>
        </w:rPr>
        <w:t>ی</w:t>
      </w:r>
      <w:r w:rsidRPr="00DE4439">
        <w:rPr>
          <w:rFonts w:hint="cs"/>
          <w:rtl/>
        </w:rPr>
        <w:t xml:space="preserve">چ </w:t>
      </w:r>
      <w:r w:rsidR="00AE657A">
        <w:rPr>
          <w:rFonts w:hint="cs"/>
          <w:rtl/>
        </w:rPr>
        <w:t>ک</w:t>
      </w:r>
      <w:r w:rsidRPr="00DE4439">
        <w:rPr>
          <w:rFonts w:hint="cs"/>
          <w:rtl/>
        </w:rPr>
        <w:t>س نم</w:t>
      </w:r>
      <w:r w:rsidR="00AE657A">
        <w:rPr>
          <w:rFonts w:hint="cs"/>
          <w:rtl/>
        </w:rPr>
        <w:t>ی</w:t>
      </w:r>
      <w:r w:rsidRPr="00DE4439">
        <w:rPr>
          <w:rFonts w:hint="cs"/>
          <w:rtl/>
        </w:rPr>
        <w:t>‌تواند آن را متوقف نما</w:t>
      </w:r>
      <w:r w:rsidR="00AE657A">
        <w:rPr>
          <w:rFonts w:hint="cs"/>
          <w:rtl/>
        </w:rPr>
        <w:t>ی</w:t>
      </w:r>
      <w:r w:rsidRPr="00DE4439">
        <w:rPr>
          <w:rFonts w:hint="cs"/>
          <w:rtl/>
        </w:rPr>
        <w:t xml:space="preserve">د و </w:t>
      </w:r>
      <w:r w:rsidR="000049A8" w:rsidRPr="00DE4439">
        <w:rPr>
          <w:rFonts w:hint="cs"/>
          <w:rtl/>
        </w:rPr>
        <w:t xml:space="preserve">امام </w:t>
      </w:r>
      <w:r w:rsidRPr="00DE4439">
        <w:rPr>
          <w:rFonts w:hint="cs"/>
          <w:rtl/>
        </w:rPr>
        <w:t>بخار</w:t>
      </w:r>
      <w:r w:rsidR="00AE657A">
        <w:rPr>
          <w:rFonts w:hint="cs"/>
          <w:rtl/>
        </w:rPr>
        <w:t>ی</w:t>
      </w:r>
      <w:r w:rsidRPr="00DE4439">
        <w:rPr>
          <w:rFonts w:hint="cs"/>
          <w:rtl/>
        </w:rPr>
        <w:t xml:space="preserve"> اشعار</w:t>
      </w:r>
      <w:r w:rsidR="00AE657A">
        <w:rPr>
          <w:rFonts w:hint="cs"/>
          <w:rtl/>
        </w:rPr>
        <w:t>ی</w:t>
      </w:r>
      <w:r w:rsidRPr="00DE4439">
        <w:rPr>
          <w:rFonts w:hint="cs"/>
          <w:rtl/>
        </w:rPr>
        <w:t xml:space="preserve"> از امر</w:t>
      </w:r>
      <w:r w:rsidR="007D5B0B" w:rsidRPr="00DE4439">
        <w:rPr>
          <w:rFonts w:hint="cs"/>
          <w:rtl/>
        </w:rPr>
        <w:t>ؤ</w:t>
      </w:r>
      <w:r w:rsidR="000049A8" w:rsidRPr="00DE4439">
        <w:rPr>
          <w:rFonts w:hint="cs"/>
          <w:rtl/>
        </w:rPr>
        <w:t xml:space="preserve"> </w:t>
      </w:r>
      <w:r w:rsidRPr="00DE4439">
        <w:rPr>
          <w:rFonts w:hint="cs"/>
          <w:rtl/>
        </w:rPr>
        <w:t>الق</w:t>
      </w:r>
      <w:r w:rsidR="00AE657A">
        <w:rPr>
          <w:rFonts w:hint="cs"/>
          <w:rtl/>
        </w:rPr>
        <w:t>ی</w:t>
      </w:r>
      <w:r w:rsidRPr="00DE4439">
        <w:rPr>
          <w:rFonts w:hint="cs"/>
          <w:rtl/>
        </w:rPr>
        <w:t>س ذ</w:t>
      </w:r>
      <w:r w:rsidR="00AE657A">
        <w:rPr>
          <w:rFonts w:hint="cs"/>
          <w:rtl/>
        </w:rPr>
        <w:t>ک</w:t>
      </w:r>
      <w:r w:rsidRPr="00DE4439">
        <w:rPr>
          <w:rFonts w:hint="cs"/>
          <w:rtl/>
        </w:rPr>
        <w:t xml:space="preserve">ر </w:t>
      </w:r>
      <w:r w:rsidR="00AE657A">
        <w:rPr>
          <w:rFonts w:hint="cs"/>
          <w:rtl/>
        </w:rPr>
        <w:t>ک</w:t>
      </w:r>
      <w:r w:rsidRPr="00DE4439">
        <w:rPr>
          <w:rFonts w:hint="cs"/>
          <w:rtl/>
        </w:rPr>
        <w:t>رده است</w:t>
      </w:r>
      <w:r w:rsidR="00784590" w:rsidRPr="00DE4439">
        <w:rPr>
          <w:rFonts w:hint="cs"/>
          <w:rtl/>
        </w:rPr>
        <w:t xml:space="preserve">: </w:t>
      </w:r>
    </w:p>
    <w:tbl>
      <w:tblPr>
        <w:bidiVisual/>
        <w:tblW w:w="0" w:type="auto"/>
        <w:jc w:val="center"/>
        <w:tblInd w:w="110" w:type="dxa"/>
        <w:tblLook w:val="01E0" w:firstRow="1" w:lastRow="1" w:firstColumn="1" w:lastColumn="1" w:noHBand="0" w:noVBand="0"/>
      </w:tblPr>
      <w:tblGrid>
        <w:gridCol w:w="2997"/>
        <w:gridCol w:w="883"/>
        <w:gridCol w:w="3314"/>
      </w:tblGrid>
      <w:tr w:rsidR="001E4F44" w:rsidRPr="00DE4439" w:rsidTr="00DD1863">
        <w:trPr>
          <w:jc w:val="center"/>
        </w:trPr>
        <w:tc>
          <w:tcPr>
            <w:tcW w:w="2997" w:type="dxa"/>
          </w:tcPr>
          <w:p w:rsidR="001E4F44" w:rsidRPr="00DE4439" w:rsidRDefault="001E4F44" w:rsidP="00DD1863">
            <w:pPr>
              <w:pStyle w:val="a1"/>
              <w:ind w:firstLine="0"/>
              <w:jc w:val="lowKashida"/>
              <w:rPr>
                <w:sz w:val="2"/>
                <w:szCs w:val="2"/>
                <w:rtl/>
              </w:rPr>
            </w:pPr>
            <w:r w:rsidRPr="00DE4439">
              <w:rPr>
                <w:rFonts w:hint="cs"/>
                <w:rtl/>
              </w:rPr>
              <w:t>الحرب أول ما تكون فتية</w:t>
            </w:r>
            <w:r w:rsidRPr="00DE4439">
              <w:rPr>
                <w:rFonts w:hint="cs"/>
                <w:rtl/>
              </w:rPr>
              <w:br/>
            </w:r>
          </w:p>
        </w:tc>
        <w:tc>
          <w:tcPr>
            <w:tcW w:w="883" w:type="dxa"/>
          </w:tcPr>
          <w:p w:rsidR="001E4F44" w:rsidRPr="00DE4439" w:rsidRDefault="001E4F44" w:rsidP="00DD1863">
            <w:pPr>
              <w:pStyle w:val="a1"/>
              <w:jc w:val="lowKashida"/>
              <w:rPr>
                <w:rtl/>
              </w:rPr>
            </w:pPr>
          </w:p>
        </w:tc>
        <w:tc>
          <w:tcPr>
            <w:tcW w:w="3314" w:type="dxa"/>
          </w:tcPr>
          <w:p w:rsidR="001E4F44" w:rsidRPr="00DE4439" w:rsidRDefault="001E4F44" w:rsidP="00DD1863">
            <w:pPr>
              <w:pStyle w:val="a1"/>
              <w:ind w:firstLine="0"/>
              <w:jc w:val="lowKashida"/>
              <w:rPr>
                <w:sz w:val="2"/>
                <w:szCs w:val="2"/>
                <w:rtl/>
              </w:rPr>
            </w:pPr>
            <w:r w:rsidRPr="00DE4439">
              <w:rPr>
                <w:rFonts w:hint="cs"/>
                <w:rtl/>
              </w:rPr>
              <w:t>تسعي بزينتها لكل جهول</w:t>
            </w:r>
            <w:r w:rsidRPr="00DE4439">
              <w:rPr>
                <w:rtl/>
              </w:rPr>
              <w:br/>
            </w:r>
          </w:p>
        </w:tc>
      </w:tr>
    </w:tbl>
    <w:p w:rsidR="001E4F44" w:rsidRDefault="001E4F44" w:rsidP="00DD1863">
      <w:pPr>
        <w:pStyle w:val="a"/>
        <w:rPr>
          <w:rtl/>
        </w:rPr>
      </w:pPr>
      <w:r w:rsidRPr="00DE4439">
        <w:rPr>
          <w:rFonts w:hint="cs"/>
          <w:rtl/>
        </w:rPr>
        <w:t>جنگ در آغاز چون دختر جوان</w:t>
      </w:r>
      <w:r w:rsidR="00AE657A">
        <w:rPr>
          <w:rFonts w:hint="cs"/>
          <w:rtl/>
        </w:rPr>
        <w:t>ی</w:t>
      </w:r>
      <w:r w:rsidRPr="00DE4439">
        <w:rPr>
          <w:rFonts w:hint="cs"/>
          <w:rtl/>
        </w:rPr>
        <w:t xml:space="preserve"> است </w:t>
      </w:r>
      <w:r w:rsidR="00AE657A">
        <w:rPr>
          <w:rFonts w:hint="cs"/>
          <w:rtl/>
        </w:rPr>
        <w:t>ک</w:t>
      </w:r>
      <w:r w:rsidRPr="00DE4439">
        <w:rPr>
          <w:rFonts w:hint="cs"/>
          <w:rtl/>
        </w:rPr>
        <w:t>ه خود را آراسته و به سو</w:t>
      </w:r>
      <w:r w:rsidR="00AE657A">
        <w:rPr>
          <w:rFonts w:hint="cs"/>
          <w:rtl/>
        </w:rPr>
        <w:t>ی</w:t>
      </w:r>
      <w:r w:rsidRPr="00DE4439">
        <w:rPr>
          <w:rFonts w:hint="cs"/>
          <w:rtl/>
        </w:rPr>
        <w:t xml:space="preserve"> افراد جاهل م</w:t>
      </w:r>
      <w:r w:rsidR="00AE657A">
        <w:rPr>
          <w:rFonts w:hint="cs"/>
          <w:rtl/>
        </w:rPr>
        <w:t>ی</w:t>
      </w:r>
      <w:r w:rsidRPr="00DE4439">
        <w:rPr>
          <w:rFonts w:hint="cs"/>
          <w:rtl/>
        </w:rPr>
        <w:t>‌دود</w:t>
      </w:r>
    </w:p>
    <w:tbl>
      <w:tblPr>
        <w:bidiVisual/>
        <w:tblW w:w="0" w:type="auto"/>
        <w:jc w:val="center"/>
        <w:tblInd w:w="77" w:type="dxa"/>
        <w:tblLook w:val="01E0" w:firstRow="1" w:lastRow="1" w:firstColumn="1" w:lastColumn="1" w:noHBand="0" w:noVBand="0"/>
      </w:tblPr>
      <w:tblGrid>
        <w:gridCol w:w="3019"/>
        <w:gridCol w:w="878"/>
        <w:gridCol w:w="3330"/>
      </w:tblGrid>
      <w:tr w:rsidR="004E6D33" w:rsidRPr="00DE4439" w:rsidTr="00DD1863">
        <w:trPr>
          <w:jc w:val="center"/>
        </w:trPr>
        <w:tc>
          <w:tcPr>
            <w:tcW w:w="3019" w:type="dxa"/>
          </w:tcPr>
          <w:p w:rsidR="004E6D33" w:rsidRPr="00DE4439" w:rsidRDefault="001E4F44" w:rsidP="00DD1863">
            <w:pPr>
              <w:pStyle w:val="a1"/>
              <w:ind w:firstLine="0"/>
              <w:jc w:val="lowKashida"/>
              <w:rPr>
                <w:sz w:val="2"/>
                <w:szCs w:val="2"/>
                <w:rtl/>
              </w:rPr>
            </w:pPr>
            <w:r w:rsidRPr="00DE4439">
              <w:rPr>
                <w:rFonts w:hint="cs"/>
                <w:rtl/>
              </w:rPr>
              <w:t>حتى إذا اشتعلت وشب ضرامها</w:t>
            </w:r>
            <w:r w:rsidR="004E6D33" w:rsidRPr="00DE4439">
              <w:rPr>
                <w:rFonts w:hint="cs"/>
                <w:rtl/>
              </w:rPr>
              <w:br/>
            </w:r>
          </w:p>
        </w:tc>
        <w:tc>
          <w:tcPr>
            <w:tcW w:w="878" w:type="dxa"/>
          </w:tcPr>
          <w:p w:rsidR="004E6D33" w:rsidRPr="00DE4439" w:rsidRDefault="004E6D33" w:rsidP="00DD1863">
            <w:pPr>
              <w:pStyle w:val="a1"/>
              <w:jc w:val="lowKashida"/>
              <w:rPr>
                <w:rtl/>
              </w:rPr>
            </w:pPr>
          </w:p>
        </w:tc>
        <w:tc>
          <w:tcPr>
            <w:tcW w:w="3330" w:type="dxa"/>
          </w:tcPr>
          <w:p w:rsidR="004E6D33" w:rsidRPr="00DE4439" w:rsidRDefault="001E4F44" w:rsidP="00DD1863">
            <w:pPr>
              <w:pStyle w:val="a1"/>
              <w:ind w:firstLine="0"/>
              <w:jc w:val="lowKashida"/>
              <w:rPr>
                <w:sz w:val="2"/>
                <w:szCs w:val="2"/>
                <w:rtl/>
              </w:rPr>
            </w:pPr>
            <w:r w:rsidRPr="00DE4439">
              <w:rPr>
                <w:rFonts w:hint="cs"/>
                <w:rtl/>
              </w:rPr>
              <w:t>ولّت عجوزاً غير ذات حليل</w:t>
            </w:r>
            <w:r w:rsidR="004E6D33" w:rsidRPr="00DE4439">
              <w:rPr>
                <w:rtl/>
              </w:rPr>
              <w:br/>
            </w:r>
          </w:p>
        </w:tc>
      </w:tr>
    </w:tbl>
    <w:p w:rsidR="002C563F" w:rsidRPr="00DE4439" w:rsidRDefault="00E923F9" w:rsidP="00DD1863">
      <w:pPr>
        <w:pStyle w:val="a"/>
        <w:rPr>
          <w:rtl/>
        </w:rPr>
      </w:pPr>
      <w:r w:rsidRPr="00DE4439">
        <w:rPr>
          <w:rFonts w:hint="cs"/>
          <w:rtl/>
        </w:rPr>
        <w:t>تا آتش آن مشتعل م</w:t>
      </w:r>
      <w:r w:rsidR="00AE657A">
        <w:rPr>
          <w:rFonts w:hint="cs"/>
          <w:rtl/>
        </w:rPr>
        <w:t>ی</w:t>
      </w:r>
      <w:r w:rsidRPr="00DE4439">
        <w:rPr>
          <w:rFonts w:hint="cs"/>
          <w:rtl/>
        </w:rPr>
        <w:t>‌شود و فروزان م</w:t>
      </w:r>
      <w:r w:rsidR="00AE657A">
        <w:rPr>
          <w:rFonts w:hint="cs"/>
          <w:rtl/>
        </w:rPr>
        <w:t>ی</w:t>
      </w:r>
      <w:r w:rsidRPr="00DE4439">
        <w:rPr>
          <w:rFonts w:hint="cs"/>
          <w:rtl/>
        </w:rPr>
        <w:t>‌گردد آنگاه چون پ</w:t>
      </w:r>
      <w:r w:rsidR="00AE657A">
        <w:rPr>
          <w:rFonts w:hint="cs"/>
          <w:rtl/>
        </w:rPr>
        <w:t>ی</w:t>
      </w:r>
      <w:r w:rsidRPr="00DE4439">
        <w:rPr>
          <w:rFonts w:hint="cs"/>
          <w:rtl/>
        </w:rPr>
        <w:t>رزن</w:t>
      </w:r>
      <w:r w:rsidR="00AE657A">
        <w:rPr>
          <w:rFonts w:hint="cs"/>
          <w:rtl/>
        </w:rPr>
        <w:t>ی</w:t>
      </w:r>
      <w:r w:rsidRPr="00DE4439">
        <w:rPr>
          <w:rFonts w:hint="cs"/>
          <w:rtl/>
        </w:rPr>
        <w:t xml:space="preserve"> م</w:t>
      </w:r>
      <w:r w:rsidR="00AE657A">
        <w:rPr>
          <w:rFonts w:hint="cs"/>
          <w:rtl/>
        </w:rPr>
        <w:t>ی</w:t>
      </w:r>
      <w:r w:rsidRPr="00DE4439">
        <w:rPr>
          <w:rFonts w:hint="cs"/>
          <w:rtl/>
        </w:rPr>
        <w:t xml:space="preserve">‌شود </w:t>
      </w:r>
      <w:r w:rsidR="00AE657A">
        <w:rPr>
          <w:rFonts w:hint="cs"/>
          <w:rtl/>
        </w:rPr>
        <w:t>ک</w:t>
      </w:r>
      <w:r w:rsidRPr="00DE4439">
        <w:rPr>
          <w:rFonts w:hint="cs"/>
          <w:rtl/>
        </w:rPr>
        <w:t>ه شوهر</w:t>
      </w:r>
      <w:r w:rsidR="00AE657A">
        <w:rPr>
          <w:rFonts w:hint="cs"/>
          <w:rtl/>
        </w:rPr>
        <w:t>ی</w:t>
      </w:r>
      <w:r w:rsidR="00201A12" w:rsidRPr="00DE4439">
        <w:rPr>
          <w:rFonts w:hint="cs"/>
          <w:rtl/>
        </w:rPr>
        <w:t xml:space="preserve"> ندارد.</w:t>
      </w:r>
    </w:p>
    <w:tbl>
      <w:tblPr>
        <w:bidiVisual/>
        <w:tblW w:w="0" w:type="auto"/>
        <w:jc w:val="center"/>
        <w:tblInd w:w="77" w:type="dxa"/>
        <w:tblLook w:val="01E0" w:firstRow="1" w:lastRow="1" w:firstColumn="1" w:lastColumn="1" w:noHBand="0" w:noVBand="0"/>
      </w:tblPr>
      <w:tblGrid>
        <w:gridCol w:w="3018"/>
        <w:gridCol w:w="879"/>
        <w:gridCol w:w="3330"/>
      </w:tblGrid>
      <w:tr w:rsidR="00D4702D" w:rsidRPr="00DE4439" w:rsidTr="002927C8">
        <w:trPr>
          <w:jc w:val="center"/>
        </w:trPr>
        <w:tc>
          <w:tcPr>
            <w:tcW w:w="3018" w:type="dxa"/>
          </w:tcPr>
          <w:p w:rsidR="00D4702D" w:rsidRPr="00DE4439" w:rsidRDefault="00D4702D" w:rsidP="002927C8">
            <w:pPr>
              <w:pStyle w:val="a1"/>
              <w:ind w:firstLine="0"/>
              <w:jc w:val="lowKashida"/>
              <w:rPr>
                <w:sz w:val="2"/>
                <w:szCs w:val="2"/>
                <w:rtl/>
              </w:rPr>
            </w:pPr>
            <w:r w:rsidRPr="00DE4439">
              <w:rPr>
                <w:rFonts w:hint="cs"/>
                <w:rtl/>
              </w:rPr>
              <w:t>شمطاء ينكر لونها وتغيرت</w:t>
            </w:r>
            <w:r w:rsidRPr="00DE4439">
              <w:rPr>
                <w:rFonts w:hint="cs"/>
                <w:rtl/>
              </w:rPr>
              <w:br/>
            </w:r>
          </w:p>
        </w:tc>
        <w:tc>
          <w:tcPr>
            <w:tcW w:w="879" w:type="dxa"/>
          </w:tcPr>
          <w:p w:rsidR="00D4702D" w:rsidRPr="00DE4439" w:rsidRDefault="00D4702D" w:rsidP="002927C8">
            <w:pPr>
              <w:pStyle w:val="a1"/>
              <w:ind w:firstLine="0"/>
              <w:jc w:val="lowKashida"/>
              <w:rPr>
                <w:rtl/>
              </w:rPr>
            </w:pPr>
          </w:p>
        </w:tc>
        <w:tc>
          <w:tcPr>
            <w:tcW w:w="3330" w:type="dxa"/>
          </w:tcPr>
          <w:p w:rsidR="00D4702D" w:rsidRPr="00DE4439" w:rsidRDefault="00D4702D" w:rsidP="002927C8">
            <w:pPr>
              <w:pStyle w:val="a1"/>
              <w:ind w:firstLine="0"/>
              <w:jc w:val="lowKashida"/>
              <w:rPr>
                <w:sz w:val="2"/>
                <w:szCs w:val="2"/>
                <w:rtl/>
              </w:rPr>
            </w:pPr>
            <w:r w:rsidRPr="00DE4439">
              <w:rPr>
                <w:rFonts w:hint="cs"/>
                <w:rtl/>
              </w:rPr>
              <w:t xml:space="preserve">مكروهة للشم والتقبيل </w:t>
            </w:r>
            <w:r w:rsidRPr="00D139C3">
              <w:rPr>
                <w:rStyle w:val="FootnoteReference"/>
                <w:rFonts w:cs="IRNazli"/>
                <w:sz w:val="28"/>
                <w:szCs w:val="28"/>
                <w:rtl/>
              </w:rPr>
              <w:footnoteReference w:id="153"/>
            </w:r>
            <w:r w:rsidRPr="00DE4439">
              <w:rPr>
                <w:rtl/>
              </w:rPr>
              <w:br/>
            </w:r>
          </w:p>
        </w:tc>
      </w:tr>
    </w:tbl>
    <w:p w:rsidR="002C563F" w:rsidRPr="00DE4439" w:rsidRDefault="001A39FE" w:rsidP="002927C8">
      <w:pPr>
        <w:pStyle w:val="a"/>
        <w:rPr>
          <w:rtl/>
        </w:rPr>
      </w:pPr>
      <w:r w:rsidRPr="00DE4439">
        <w:rPr>
          <w:rFonts w:hint="cs"/>
          <w:rtl/>
        </w:rPr>
        <w:t>موها</w:t>
      </w:r>
      <w:r w:rsidR="00AE657A">
        <w:rPr>
          <w:rFonts w:hint="cs"/>
          <w:rtl/>
        </w:rPr>
        <w:t>ی</w:t>
      </w:r>
      <w:r w:rsidRPr="00DE4439">
        <w:rPr>
          <w:rFonts w:hint="cs"/>
          <w:rtl/>
        </w:rPr>
        <w:t>ش سف</w:t>
      </w:r>
      <w:r w:rsidR="00AE657A">
        <w:rPr>
          <w:rFonts w:hint="cs"/>
          <w:rtl/>
        </w:rPr>
        <w:t>ی</w:t>
      </w:r>
      <w:r w:rsidRPr="00DE4439">
        <w:rPr>
          <w:rFonts w:hint="cs"/>
          <w:rtl/>
        </w:rPr>
        <w:t>د م</w:t>
      </w:r>
      <w:r w:rsidR="00AE657A">
        <w:rPr>
          <w:rFonts w:hint="cs"/>
          <w:rtl/>
        </w:rPr>
        <w:t>ی</w:t>
      </w:r>
      <w:r w:rsidRPr="00DE4439">
        <w:rPr>
          <w:rFonts w:hint="cs"/>
          <w:rtl/>
        </w:rPr>
        <w:t>‌شود و رنگش دوست داشتن</w:t>
      </w:r>
      <w:r w:rsidR="00AE657A">
        <w:rPr>
          <w:rFonts w:hint="cs"/>
          <w:rtl/>
        </w:rPr>
        <w:t>ی</w:t>
      </w:r>
      <w:r w:rsidRPr="00DE4439">
        <w:rPr>
          <w:rFonts w:hint="cs"/>
          <w:rtl/>
        </w:rPr>
        <w:t xml:space="preserve"> ن</w:t>
      </w:r>
      <w:r w:rsidR="00AE657A">
        <w:rPr>
          <w:rFonts w:hint="cs"/>
          <w:rtl/>
        </w:rPr>
        <w:t>ی</w:t>
      </w:r>
      <w:r w:rsidRPr="00DE4439">
        <w:rPr>
          <w:rFonts w:hint="cs"/>
          <w:rtl/>
        </w:rPr>
        <w:t>ست و د</w:t>
      </w:r>
      <w:r w:rsidR="00AE657A">
        <w:rPr>
          <w:rFonts w:hint="cs"/>
          <w:rtl/>
        </w:rPr>
        <w:t>ی</w:t>
      </w:r>
      <w:r w:rsidRPr="00DE4439">
        <w:rPr>
          <w:rFonts w:hint="cs"/>
          <w:rtl/>
        </w:rPr>
        <w:t xml:space="preserve">گر </w:t>
      </w:r>
      <w:r w:rsidR="00AE657A">
        <w:rPr>
          <w:rFonts w:hint="cs"/>
          <w:rtl/>
        </w:rPr>
        <w:t>ک</w:t>
      </w:r>
      <w:r w:rsidRPr="00DE4439">
        <w:rPr>
          <w:rFonts w:hint="cs"/>
          <w:rtl/>
        </w:rPr>
        <w:t>س</w:t>
      </w:r>
      <w:r w:rsidR="00AE657A">
        <w:rPr>
          <w:rFonts w:hint="cs"/>
          <w:rtl/>
        </w:rPr>
        <w:t>ی</w:t>
      </w:r>
      <w:r w:rsidRPr="00DE4439">
        <w:rPr>
          <w:rFonts w:hint="cs"/>
          <w:rtl/>
        </w:rPr>
        <w:t xml:space="preserve"> دوست ندارد آن را ببو</w:t>
      </w:r>
      <w:r w:rsidR="00AE657A">
        <w:rPr>
          <w:rFonts w:hint="cs"/>
          <w:rtl/>
        </w:rPr>
        <w:t>ی</w:t>
      </w:r>
      <w:r w:rsidRPr="00DE4439">
        <w:rPr>
          <w:rFonts w:hint="cs"/>
          <w:rtl/>
        </w:rPr>
        <w:t xml:space="preserve">د و ببوسد. </w:t>
      </w:r>
    </w:p>
    <w:p w:rsidR="002C563F" w:rsidRPr="00DE4439" w:rsidRDefault="006E5EAD" w:rsidP="002927C8">
      <w:pPr>
        <w:pStyle w:val="a"/>
        <w:rPr>
          <w:rtl/>
        </w:rPr>
      </w:pPr>
      <w:r w:rsidRPr="00DE4439">
        <w:rPr>
          <w:rFonts w:hint="cs"/>
          <w:rtl/>
        </w:rPr>
        <w:t>جنگ جمل در سال س</w:t>
      </w:r>
      <w:r w:rsidR="00AE657A">
        <w:rPr>
          <w:rFonts w:hint="cs"/>
          <w:rtl/>
        </w:rPr>
        <w:t>ی</w:t>
      </w:r>
      <w:r w:rsidRPr="00DE4439">
        <w:rPr>
          <w:rFonts w:hint="cs"/>
          <w:rtl/>
        </w:rPr>
        <w:t xml:space="preserve"> و شش هجر</w:t>
      </w:r>
      <w:r w:rsidR="00AE657A">
        <w:rPr>
          <w:rFonts w:hint="cs"/>
          <w:rtl/>
        </w:rPr>
        <w:t>ی</w:t>
      </w:r>
      <w:r w:rsidRPr="00DE4439">
        <w:rPr>
          <w:rFonts w:hint="cs"/>
          <w:rtl/>
        </w:rPr>
        <w:t xml:space="preserve"> رخ داد،</w:t>
      </w:r>
      <w:r w:rsidR="0041171A" w:rsidRPr="00DE4439">
        <w:rPr>
          <w:rFonts w:hint="cs"/>
          <w:rtl/>
        </w:rPr>
        <w:t xml:space="preserve"> </w:t>
      </w:r>
      <w:r w:rsidR="00AE657A">
        <w:rPr>
          <w:rFonts w:hint="cs"/>
          <w:rtl/>
        </w:rPr>
        <w:t>ی</w:t>
      </w:r>
      <w:r w:rsidR="0041171A" w:rsidRPr="00DE4439">
        <w:rPr>
          <w:rFonts w:hint="cs"/>
          <w:rtl/>
        </w:rPr>
        <w:t>عن</w:t>
      </w:r>
      <w:r w:rsidR="00AE657A">
        <w:rPr>
          <w:rFonts w:hint="cs"/>
          <w:rtl/>
        </w:rPr>
        <w:t>ی</w:t>
      </w:r>
      <w:r w:rsidR="0041171A" w:rsidRPr="00DE4439">
        <w:rPr>
          <w:rFonts w:hint="cs"/>
          <w:rtl/>
        </w:rPr>
        <w:t xml:space="preserve"> در آغاز خلافت عل</w:t>
      </w:r>
      <w:r w:rsidR="00AE657A">
        <w:rPr>
          <w:rFonts w:hint="cs"/>
          <w:rtl/>
        </w:rPr>
        <w:t>ی</w:t>
      </w:r>
      <w:r w:rsidR="00DF03ED" w:rsidRPr="00DF03ED">
        <w:rPr>
          <w:rFonts w:cs="CTraditional Arabic" w:hint="cs"/>
          <w:rtl/>
        </w:rPr>
        <w:t>س</w:t>
      </w:r>
      <w:r w:rsidR="006131D1" w:rsidRPr="00DE4439">
        <w:rPr>
          <w:rFonts w:hint="cs"/>
          <w:rtl/>
        </w:rPr>
        <w:t xml:space="preserve"> جنگ بعد از ظهر </w:t>
      </w:r>
      <w:r w:rsidR="00AE657A">
        <w:rPr>
          <w:rFonts w:hint="cs"/>
          <w:rtl/>
        </w:rPr>
        <w:t>ک</w:t>
      </w:r>
      <w:r w:rsidR="006131D1" w:rsidRPr="00DE4439">
        <w:rPr>
          <w:rFonts w:hint="cs"/>
          <w:rtl/>
        </w:rPr>
        <w:t>املاً</w:t>
      </w:r>
      <w:r w:rsidR="00450217" w:rsidRPr="00DE4439">
        <w:rPr>
          <w:rFonts w:hint="cs"/>
          <w:rtl/>
        </w:rPr>
        <w:t xml:space="preserve"> آغاز شد و تا اند</w:t>
      </w:r>
      <w:r w:rsidR="00AE657A">
        <w:rPr>
          <w:rFonts w:hint="cs"/>
          <w:rtl/>
        </w:rPr>
        <w:t>کی</w:t>
      </w:r>
      <w:r w:rsidR="00450217" w:rsidRPr="00DE4439">
        <w:rPr>
          <w:rFonts w:hint="cs"/>
          <w:rtl/>
        </w:rPr>
        <w:t xml:space="preserve"> قبل از غروب خورش</w:t>
      </w:r>
      <w:r w:rsidR="00AE657A">
        <w:rPr>
          <w:rFonts w:hint="cs"/>
          <w:rtl/>
        </w:rPr>
        <w:t>ی</w:t>
      </w:r>
      <w:r w:rsidR="00450217" w:rsidRPr="00DE4439">
        <w:rPr>
          <w:rFonts w:hint="cs"/>
          <w:rtl/>
        </w:rPr>
        <w:t xml:space="preserve">د ادامه </w:t>
      </w:r>
      <w:r w:rsidR="00AE657A">
        <w:rPr>
          <w:rFonts w:hint="cs"/>
          <w:rtl/>
        </w:rPr>
        <w:t>ی</w:t>
      </w:r>
      <w:r w:rsidR="00450217" w:rsidRPr="00DE4439">
        <w:rPr>
          <w:rFonts w:hint="cs"/>
          <w:rtl/>
        </w:rPr>
        <w:t xml:space="preserve">افت. </w:t>
      </w:r>
      <w:r w:rsidR="00AD40A0" w:rsidRPr="00DE4439">
        <w:rPr>
          <w:rFonts w:hint="cs"/>
          <w:rtl/>
        </w:rPr>
        <w:t>لش</w:t>
      </w:r>
      <w:r w:rsidR="00AE657A">
        <w:rPr>
          <w:rFonts w:hint="cs"/>
          <w:rtl/>
        </w:rPr>
        <w:t>ک</w:t>
      </w:r>
      <w:r w:rsidR="00AD40A0" w:rsidRPr="00DE4439">
        <w:rPr>
          <w:rFonts w:hint="cs"/>
          <w:rtl/>
        </w:rPr>
        <w:t>ر عل</w:t>
      </w:r>
      <w:r w:rsidR="00AE657A">
        <w:rPr>
          <w:rFonts w:hint="cs"/>
          <w:rtl/>
        </w:rPr>
        <w:t>ی</w:t>
      </w:r>
      <w:r w:rsidR="00AD40A0" w:rsidRPr="00DE4439">
        <w:rPr>
          <w:rFonts w:hint="cs"/>
          <w:rtl/>
        </w:rPr>
        <w:t xml:space="preserve"> ده هزار نفر بودند، و اهل جمل پنج تا شش هزار نفر بودند، و پرچم لش</w:t>
      </w:r>
      <w:r w:rsidR="00AE657A">
        <w:rPr>
          <w:rFonts w:hint="cs"/>
          <w:rtl/>
        </w:rPr>
        <w:t>ک</w:t>
      </w:r>
      <w:r w:rsidR="00AD40A0" w:rsidRPr="00DE4439">
        <w:rPr>
          <w:rFonts w:hint="cs"/>
          <w:rtl/>
        </w:rPr>
        <w:t>ر عل</w:t>
      </w:r>
      <w:r w:rsidR="00AE657A">
        <w:rPr>
          <w:rFonts w:hint="cs"/>
          <w:rtl/>
        </w:rPr>
        <w:t>ی</w:t>
      </w:r>
      <w:r w:rsidR="00AD40A0" w:rsidRPr="00DE4439">
        <w:rPr>
          <w:rFonts w:hint="cs"/>
          <w:rtl/>
        </w:rPr>
        <w:t xml:space="preserve"> به دست محمد بن عل</w:t>
      </w:r>
      <w:r w:rsidR="00AE657A">
        <w:rPr>
          <w:rFonts w:hint="cs"/>
          <w:rtl/>
        </w:rPr>
        <w:t>ی</w:t>
      </w:r>
      <w:r w:rsidR="00AD40A0" w:rsidRPr="00DE4439">
        <w:rPr>
          <w:rFonts w:hint="cs"/>
          <w:rtl/>
        </w:rPr>
        <w:t xml:space="preserve"> بن اب</w:t>
      </w:r>
      <w:r w:rsidR="00AE657A">
        <w:rPr>
          <w:rFonts w:hint="cs"/>
          <w:rtl/>
        </w:rPr>
        <w:t>ی</w:t>
      </w:r>
      <w:r w:rsidR="00AD40A0" w:rsidRPr="00DE4439">
        <w:rPr>
          <w:rFonts w:hint="cs"/>
          <w:rtl/>
        </w:rPr>
        <w:t xml:space="preserve"> طالب بود و پرچم اهل جمل در دست عبدالله بن </w:t>
      </w:r>
      <w:r w:rsidR="00E045DA" w:rsidRPr="00DE4439">
        <w:rPr>
          <w:rFonts w:hint="cs"/>
          <w:rtl/>
        </w:rPr>
        <w:t>ال</w:t>
      </w:r>
      <w:r w:rsidR="00AD40A0" w:rsidRPr="00DE4439">
        <w:rPr>
          <w:rFonts w:hint="cs"/>
          <w:rtl/>
        </w:rPr>
        <w:t>زب</w:t>
      </w:r>
      <w:r w:rsidR="00AE657A">
        <w:rPr>
          <w:rFonts w:hint="cs"/>
          <w:rtl/>
        </w:rPr>
        <w:t>ی</w:t>
      </w:r>
      <w:r w:rsidR="00E045DA" w:rsidRPr="00DE4439">
        <w:rPr>
          <w:rFonts w:hint="cs"/>
          <w:rtl/>
        </w:rPr>
        <w:t>ر بود.</w:t>
      </w:r>
    </w:p>
    <w:p w:rsidR="001E4C0D" w:rsidRPr="00DE4439" w:rsidRDefault="00CC156E" w:rsidP="002927C8">
      <w:pPr>
        <w:pStyle w:val="a"/>
        <w:rPr>
          <w:rtl/>
        </w:rPr>
      </w:pPr>
      <w:r w:rsidRPr="00DE4439">
        <w:rPr>
          <w:rFonts w:hint="cs"/>
          <w:rtl/>
        </w:rPr>
        <w:t>در ا</w:t>
      </w:r>
      <w:r w:rsidR="00AE657A">
        <w:rPr>
          <w:rFonts w:hint="cs"/>
          <w:rtl/>
        </w:rPr>
        <w:t>ی</w:t>
      </w:r>
      <w:r w:rsidRPr="00DE4439">
        <w:rPr>
          <w:rFonts w:hint="cs"/>
          <w:rtl/>
        </w:rPr>
        <w:t>ن روز بس</w:t>
      </w:r>
      <w:r w:rsidR="00AE657A">
        <w:rPr>
          <w:rFonts w:hint="cs"/>
          <w:rtl/>
        </w:rPr>
        <w:t>ی</w:t>
      </w:r>
      <w:r w:rsidRPr="00DE4439">
        <w:rPr>
          <w:rFonts w:hint="cs"/>
          <w:rtl/>
        </w:rPr>
        <w:t>ار</w:t>
      </w:r>
      <w:r w:rsidR="00AE657A">
        <w:rPr>
          <w:rFonts w:hint="cs"/>
          <w:rtl/>
        </w:rPr>
        <w:t>ی</w:t>
      </w:r>
      <w:r w:rsidRPr="00DE4439">
        <w:rPr>
          <w:rFonts w:hint="cs"/>
          <w:rtl/>
        </w:rPr>
        <w:t xml:space="preserve"> از مسلم</w:t>
      </w:r>
      <w:r w:rsidR="00AE657A">
        <w:rPr>
          <w:rFonts w:hint="cs"/>
          <w:rtl/>
        </w:rPr>
        <w:t>ی</w:t>
      </w:r>
      <w:r w:rsidRPr="00DE4439">
        <w:rPr>
          <w:rFonts w:hint="cs"/>
          <w:rtl/>
        </w:rPr>
        <w:t xml:space="preserve">ن </w:t>
      </w:r>
      <w:r w:rsidR="00AE657A">
        <w:rPr>
          <w:rFonts w:hint="cs"/>
          <w:rtl/>
        </w:rPr>
        <w:t>ک</w:t>
      </w:r>
      <w:r w:rsidRPr="00DE4439">
        <w:rPr>
          <w:rFonts w:hint="cs"/>
          <w:rtl/>
        </w:rPr>
        <w:t>شته شدند، و آن فتنه‌ا</w:t>
      </w:r>
      <w:r w:rsidR="00AE657A">
        <w:rPr>
          <w:rFonts w:hint="cs"/>
          <w:rtl/>
        </w:rPr>
        <w:t>ی</w:t>
      </w:r>
      <w:r w:rsidRPr="00DE4439">
        <w:rPr>
          <w:rFonts w:hint="cs"/>
          <w:rtl/>
        </w:rPr>
        <w:t xml:space="preserve"> است </w:t>
      </w:r>
      <w:r w:rsidR="00AE657A">
        <w:rPr>
          <w:rFonts w:hint="cs"/>
          <w:rtl/>
        </w:rPr>
        <w:t>ک</w:t>
      </w:r>
      <w:r w:rsidRPr="00DE4439">
        <w:rPr>
          <w:rFonts w:hint="cs"/>
          <w:rtl/>
        </w:rPr>
        <w:t>ه خداوند شمش</w:t>
      </w:r>
      <w:r w:rsidR="00AE657A">
        <w:rPr>
          <w:rFonts w:hint="cs"/>
          <w:rtl/>
        </w:rPr>
        <w:t>ی</w:t>
      </w:r>
      <w:r w:rsidRPr="00DE4439">
        <w:rPr>
          <w:rFonts w:hint="cs"/>
          <w:rtl/>
        </w:rPr>
        <w:t>رها</w:t>
      </w:r>
      <w:r w:rsidR="00AE657A">
        <w:rPr>
          <w:rFonts w:hint="cs"/>
          <w:rtl/>
        </w:rPr>
        <w:t>ی</w:t>
      </w:r>
      <w:r w:rsidRPr="00DE4439">
        <w:rPr>
          <w:rFonts w:hint="cs"/>
          <w:rtl/>
        </w:rPr>
        <w:t xml:space="preserve"> ما را از آغشته شدن به خون‌ها</w:t>
      </w:r>
      <w:r w:rsidR="00AE657A">
        <w:rPr>
          <w:rFonts w:hint="cs"/>
          <w:rtl/>
        </w:rPr>
        <w:t>یی</w:t>
      </w:r>
      <w:r w:rsidRPr="00DE4439">
        <w:rPr>
          <w:rFonts w:hint="cs"/>
          <w:rtl/>
        </w:rPr>
        <w:t xml:space="preserve"> </w:t>
      </w:r>
      <w:r w:rsidR="00AE657A">
        <w:rPr>
          <w:rFonts w:hint="cs"/>
          <w:rtl/>
        </w:rPr>
        <w:t>ک</w:t>
      </w:r>
      <w:r w:rsidRPr="00DE4439">
        <w:rPr>
          <w:rFonts w:hint="cs"/>
          <w:rtl/>
        </w:rPr>
        <w:t>ه آنجا ر</w:t>
      </w:r>
      <w:r w:rsidR="00AE657A">
        <w:rPr>
          <w:rFonts w:hint="cs"/>
          <w:rtl/>
        </w:rPr>
        <w:t>ی</w:t>
      </w:r>
      <w:r w:rsidRPr="00DE4439">
        <w:rPr>
          <w:rFonts w:hint="cs"/>
          <w:rtl/>
        </w:rPr>
        <w:t>خته شده مصون داشته است، و از خداوند مسئلت دار</w:t>
      </w:r>
      <w:r w:rsidR="00AE657A">
        <w:rPr>
          <w:rFonts w:hint="cs"/>
          <w:rtl/>
        </w:rPr>
        <w:t>ی</w:t>
      </w:r>
      <w:r w:rsidRPr="00DE4439">
        <w:rPr>
          <w:rFonts w:hint="cs"/>
          <w:rtl/>
        </w:rPr>
        <w:t xml:space="preserve">م </w:t>
      </w:r>
      <w:r w:rsidR="00AE657A">
        <w:rPr>
          <w:rFonts w:hint="cs"/>
          <w:rtl/>
        </w:rPr>
        <w:t>ک</w:t>
      </w:r>
      <w:r w:rsidRPr="00DE4439">
        <w:rPr>
          <w:rFonts w:hint="cs"/>
          <w:rtl/>
        </w:rPr>
        <w:t>ه از آنها راض</w:t>
      </w:r>
      <w:r w:rsidR="00AE657A">
        <w:rPr>
          <w:rFonts w:hint="cs"/>
          <w:rtl/>
        </w:rPr>
        <w:t>ی</w:t>
      </w:r>
      <w:r w:rsidRPr="00DE4439">
        <w:rPr>
          <w:rFonts w:hint="cs"/>
          <w:rtl/>
        </w:rPr>
        <w:t xml:space="preserve"> باشد و آنان را ب</w:t>
      </w:r>
      <w:r w:rsidR="00AE657A">
        <w:rPr>
          <w:rFonts w:hint="cs"/>
          <w:rtl/>
        </w:rPr>
        <w:t>ی</w:t>
      </w:r>
      <w:r w:rsidR="001E4C0D" w:rsidRPr="00DE4439">
        <w:rPr>
          <w:rFonts w:hint="cs"/>
          <w:rtl/>
        </w:rPr>
        <w:t>امرزد.</w:t>
      </w:r>
    </w:p>
    <w:p w:rsidR="002C563F" w:rsidRPr="00DE4439" w:rsidRDefault="00CC156E" w:rsidP="002927C8">
      <w:pPr>
        <w:pStyle w:val="a"/>
        <w:rPr>
          <w:rtl/>
        </w:rPr>
      </w:pPr>
      <w:r w:rsidRPr="00DE4439">
        <w:rPr>
          <w:rFonts w:hint="cs"/>
          <w:rtl/>
        </w:rPr>
        <w:t>طلحه و زب</w:t>
      </w:r>
      <w:r w:rsidR="00AE657A">
        <w:rPr>
          <w:rFonts w:hint="cs"/>
          <w:rtl/>
        </w:rPr>
        <w:t>ی</w:t>
      </w:r>
      <w:r w:rsidRPr="00DE4439">
        <w:rPr>
          <w:rFonts w:hint="cs"/>
          <w:rtl/>
        </w:rPr>
        <w:t xml:space="preserve">ر و محمد بن طلحه </w:t>
      </w:r>
      <w:r w:rsidR="00AE657A">
        <w:rPr>
          <w:rFonts w:hint="cs"/>
          <w:rtl/>
        </w:rPr>
        <w:t>ک</w:t>
      </w:r>
      <w:r w:rsidRPr="00DE4439">
        <w:rPr>
          <w:rFonts w:hint="cs"/>
          <w:rtl/>
        </w:rPr>
        <w:t>شته شد، زب</w:t>
      </w:r>
      <w:r w:rsidR="00AE657A">
        <w:rPr>
          <w:rFonts w:hint="cs"/>
          <w:rtl/>
        </w:rPr>
        <w:t>ی</w:t>
      </w:r>
      <w:r w:rsidRPr="00DE4439">
        <w:rPr>
          <w:rFonts w:hint="cs"/>
          <w:rtl/>
        </w:rPr>
        <w:t>ر و طلحه در ا</w:t>
      </w:r>
      <w:r w:rsidR="00AE657A">
        <w:rPr>
          <w:rFonts w:hint="cs"/>
          <w:rtl/>
        </w:rPr>
        <w:t>ی</w:t>
      </w:r>
      <w:r w:rsidRPr="00DE4439">
        <w:rPr>
          <w:rFonts w:hint="cs"/>
          <w:rtl/>
        </w:rPr>
        <w:t>ن جنگ شر</w:t>
      </w:r>
      <w:r w:rsidR="00AE657A">
        <w:rPr>
          <w:rFonts w:hint="cs"/>
          <w:rtl/>
        </w:rPr>
        <w:t>ک</w:t>
      </w:r>
      <w:r w:rsidRPr="00DE4439">
        <w:rPr>
          <w:rFonts w:hint="cs"/>
          <w:rtl/>
        </w:rPr>
        <w:t>ت نداشتند، ز</w:t>
      </w:r>
      <w:r w:rsidR="00AE657A">
        <w:rPr>
          <w:rFonts w:hint="cs"/>
          <w:rtl/>
        </w:rPr>
        <w:t>ی</w:t>
      </w:r>
      <w:r w:rsidRPr="00DE4439">
        <w:rPr>
          <w:rFonts w:hint="cs"/>
          <w:rtl/>
        </w:rPr>
        <w:t>را روا</w:t>
      </w:r>
      <w:r w:rsidR="00AE657A">
        <w:rPr>
          <w:rFonts w:hint="cs"/>
          <w:rtl/>
        </w:rPr>
        <w:t>ی</w:t>
      </w:r>
      <w:r w:rsidRPr="00DE4439">
        <w:rPr>
          <w:rFonts w:hint="cs"/>
          <w:rtl/>
        </w:rPr>
        <w:t xml:space="preserve">ت است </w:t>
      </w:r>
      <w:r w:rsidR="00AE657A">
        <w:rPr>
          <w:rFonts w:hint="cs"/>
          <w:rtl/>
        </w:rPr>
        <w:t>ک</w:t>
      </w:r>
      <w:r w:rsidRPr="00DE4439">
        <w:rPr>
          <w:rFonts w:hint="cs"/>
          <w:rtl/>
        </w:rPr>
        <w:t>ه زب</w:t>
      </w:r>
      <w:r w:rsidR="00AE657A">
        <w:rPr>
          <w:rFonts w:hint="cs"/>
          <w:rtl/>
        </w:rPr>
        <w:t>ی</w:t>
      </w:r>
      <w:r w:rsidRPr="00DE4439">
        <w:rPr>
          <w:rFonts w:hint="cs"/>
          <w:rtl/>
        </w:rPr>
        <w:t>ر وقت</w:t>
      </w:r>
      <w:r w:rsidR="00AE657A">
        <w:rPr>
          <w:rFonts w:hint="cs"/>
          <w:rtl/>
        </w:rPr>
        <w:t>ی</w:t>
      </w:r>
      <w:r w:rsidRPr="00DE4439">
        <w:rPr>
          <w:rFonts w:hint="cs"/>
          <w:rtl/>
        </w:rPr>
        <w:t xml:space="preserve"> وارد معر</w:t>
      </w:r>
      <w:r w:rsidR="00AE657A">
        <w:rPr>
          <w:rFonts w:hint="cs"/>
          <w:rtl/>
        </w:rPr>
        <w:t>ک</w:t>
      </w:r>
      <w:r w:rsidRPr="00DE4439">
        <w:rPr>
          <w:rFonts w:hint="cs"/>
          <w:rtl/>
        </w:rPr>
        <w:t>ه شد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را د</w:t>
      </w:r>
      <w:r w:rsidR="00AE657A">
        <w:rPr>
          <w:rFonts w:hint="cs"/>
          <w:rtl/>
        </w:rPr>
        <w:t>ی</w:t>
      </w:r>
      <w:r w:rsidRPr="00DE4439">
        <w:rPr>
          <w:rFonts w:hint="cs"/>
          <w:rtl/>
        </w:rPr>
        <w:t>د</w:t>
      </w:r>
      <w:r w:rsidR="001E4C0D" w:rsidRPr="00DE4439">
        <w:rPr>
          <w:rFonts w:hint="cs"/>
          <w:rtl/>
        </w:rPr>
        <w:t>،</w:t>
      </w:r>
      <w:r w:rsidRPr="00DE4439">
        <w:rPr>
          <w:rFonts w:hint="cs"/>
          <w:rtl/>
        </w:rPr>
        <w:t xml:space="preserve"> </w:t>
      </w:r>
      <w:r w:rsidR="00521292" w:rsidRPr="00DE4439">
        <w:rPr>
          <w:rFonts w:hint="cs"/>
          <w:rtl/>
        </w:rPr>
        <w:t>عل</w:t>
      </w:r>
      <w:r w:rsidR="00AE657A">
        <w:rPr>
          <w:rFonts w:hint="cs"/>
          <w:rtl/>
        </w:rPr>
        <w:t>ی</w:t>
      </w:r>
      <w:r w:rsidR="00521292" w:rsidRPr="00DE4439">
        <w:rPr>
          <w:rFonts w:hint="cs"/>
          <w:rtl/>
        </w:rPr>
        <w:t xml:space="preserve"> به او گفت</w:t>
      </w:r>
      <w:r w:rsidR="00784590" w:rsidRPr="00DE4439">
        <w:rPr>
          <w:rFonts w:hint="cs"/>
          <w:rtl/>
        </w:rPr>
        <w:t xml:space="preserve">: </w:t>
      </w:r>
      <w:r w:rsidR="00521292" w:rsidRPr="00DE4439">
        <w:rPr>
          <w:rFonts w:hint="cs"/>
          <w:rtl/>
        </w:rPr>
        <w:t>آ</w:t>
      </w:r>
      <w:r w:rsidR="00AE657A">
        <w:rPr>
          <w:rFonts w:hint="cs"/>
          <w:rtl/>
        </w:rPr>
        <w:t>ی</w:t>
      </w:r>
      <w:r w:rsidR="00521292" w:rsidRPr="00DE4439">
        <w:rPr>
          <w:rFonts w:hint="cs"/>
          <w:rtl/>
        </w:rPr>
        <w:t>ا به خاطر م</w:t>
      </w:r>
      <w:r w:rsidR="00AE657A">
        <w:rPr>
          <w:rFonts w:hint="cs"/>
          <w:rtl/>
        </w:rPr>
        <w:t>ی</w:t>
      </w:r>
      <w:r w:rsidR="00521292" w:rsidRPr="00DE4439">
        <w:rPr>
          <w:rFonts w:hint="cs"/>
          <w:rtl/>
        </w:rPr>
        <w:t>‌آور</w:t>
      </w:r>
      <w:r w:rsidR="00AE657A">
        <w:rPr>
          <w:rFonts w:hint="cs"/>
          <w:rtl/>
        </w:rPr>
        <w:t>ی</w:t>
      </w:r>
      <w:r w:rsidR="00521292" w:rsidRPr="00DE4439">
        <w:rPr>
          <w:rFonts w:hint="cs"/>
          <w:rtl/>
        </w:rPr>
        <w:t xml:space="preserve"> </w:t>
      </w:r>
      <w:r w:rsidR="00AE657A">
        <w:rPr>
          <w:rFonts w:hint="cs"/>
          <w:rtl/>
        </w:rPr>
        <w:t>ک</w:t>
      </w:r>
      <w:r w:rsidR="00521292" w:rsidRPr="00DE4439">
        <w:rPr>
          <w:rFonts w:hint="cs"/>
          <w:rtl/>
        </w:rPr>
        <w:t>ه پ</w:t>
      </w:r>
      <w:r w:rsidR="00AE657A">
        <w:rPr>
          <w:rFonts w:hint="cs"/>
          <w:rtl/>
        </w:rPr>
        <w:t>ی</w:t>
      </w:r>
      <w:r w:rsidR="00521292" w:rsidRPr="00DE4439">
        <w:rPr>
          <w:rFonts w:hint="cs"/>
          <w:rtl/>
        </w:rPr>
        <w:t>امبر</w:t>
      </w:r>
      <w:r w:rsidR="001E4C0D" w:rsidRPr="00DE4439">
        <w:rPr>
          <w:rFonts w:ascii="Tahoma" w:hAnsi="Tahoma" w:cs="CTraditional Arabic" w:hint="cs"/>
          <w:color w:val="000000"/>
          <w:rtl/>
        </w:rPr>
        <w:t>ص</w:t>
      </w:r>
      <w:r w:rsidR="00332AF0" w:rsidRPr="00DE4439">
        <w:rPr>
          <w:rFonts w:hint="cs"/>
          <w:rtl/>
        </w:rPr>
        <w:t xml:space="preserve"> فرمود</w:t>
      </w:r>
      <w:r w:rsidR="00784590" w:rsidRPr="00DE4439">
        <w:rPr>
          <w:rFonts w:hint="cs"/>
          <w:rtl/>
        </w:rPr>
        <w:t xml:space="preserve">: </w:t>
      </w:r>
      <w:r w:rsidR="00AE657A">
        <w:rPr>
          <w:rFonts w:hint="cs"/>
          <w:rtl/>
        </w:rPr>
        <w:t>ک</w:t>
      </w:r>
      <w:r w:rsidR="00332AF0" w:rsidRPr="00DE4439">
        <w:rPr>
          <w:rFonts w:hint="cs"/>
          <w:rtl/>
        </w:rPr>
        <w:t>ه تو با من م</w:t>
      </w:r>
      <w:r w:rsidR="00AE657A">
        <w:rPr>
          <w:rFonts w:hint="cs"/>
          <w:rtl/>
        </w:rPr>
        <w:t>ی</w:t>
      </w:r>
      <w:r w:rsidR="00332AF0" w:rsidRPr="00DE4439">
        <w:rPr>
          <w:rFonts w:hint="cs"/>
          <w:rtl/>
        </w:rPr>
        <w:t>‌جنگ</w:t>
      </w:r>
      <w:r w:rsidR="00AE657A">
        <w:rPr>
          <w:rFonts w:hint="cs"/>
          <w:rtl/>
        </w:rPr>
        <w:t>ی</w:t>
      </w:r>
      <w:r w:rsidR="00332AF0" w:rsidRPr="00DE4439">
        <w:rPr>
          <w:rFonts w:hint="cs"/>
          <w:rtl/>
        </w:rPr>
        <w:t xml:space="preserve"> و ستمگر هست</w:t>
      </w:r>
      <w:r w:rsidR="00AE657A">
        <w:rPr>
          <w:rFonts w:hint="cs"/>
          <w:rtl/>
        </w:rPr>
        <w:t>ی</w:t>
      </w:r>
      <w:r w:rsidR="00332AF0" w:rsidRPr="00DE4439">
        <w:rPr>
          <w:rFonts w:hint="cs"/>
          <w:rtl/>
        </w:rPr>
        <w:t>، آنگاه در همان روز زب</w:t>
      </w:r>
      <w:r w:rsidR="00AE657A">
        <w:rPr>
          <w:rFonts w:hint="cs"/>
          <w:rtl/>
        </w:rPr>
        <w:t>ی</w:t>
      </w:r>
      <w:r w:rsidR="00332AF0" w:rsidRPr="00DE4439">
        <w:rPr>
          <w:rFonts w:hint="cs"/>
          <w:rtl/>
        </w:rPr>
        <w:t>ر برگشت و نجنگ</w:t>
      </w:r>
      <w:r w:rsidR="00AE657A">
        <w:rPr>
          <w:rFonts w:hint="cs"/>
          <w:rtl/>
        </w:rPr>
        <w:t>ی</w:t>
      </w:r>
      <w:r w:rsidR="00332AF0" w:rsidRPr="00DE4439">
        <w:rPr>
          <w:rFonts w:hint="cs"/>
          <w:rtl/>
        </w:rPr>
        <w:t>د</w:t>
      </w:r>
      <w:r w:rsidR="00332AF0" w:rsidRPr="00D139C3">
        <w:rPr>
          <w:rStyle w:val="Char0"/>
          <w:vertAlign w:val="superscript"/>
          <w:rtl/>
        </w:rPr>
        <w:footnoteReference w:id="154"/>
      </w:r>
      <w:r w:rsidR="001E4C0D" w:rsidRPr="00DE4439">
        <w:rPr>
          <w:rFonts w:hint="cs"/>
          <w:rtl/>
        </w:rPr>
        <w:t>.</w:t>
      </w:r>
    </w:p>
    <w:p w:rsidR="002C04EC" w:rsidRPr="00DE4439" w:rsidRDefault="00332AF0" w:rsidP="002927C8">
      <w:pPr>
        <w:pStyle w:val="a"/>
        <w:rPr>
          <w:rtl/>
        </w:rPr>
      </w:pPr>
      <w:r w:rsidRPr="00DE4439">
        <w:rPr>
          <w:rFonts w:hint="cs"/>
          <w:rtl/>
        </w:rPr>
        <w:t>صح</w:t>
      </w:r>
      <w:r w:rsidR="00AE657A">
        <w:rPr>
          <w:rFonts w:hint="cs"/>
          <w:rtl/>
        </w:rPr>
        <w:t>ی</w:t>
      </w:r>
      <w:r w:rsidRPr="00DE4439">
        <w:rPr>
          <w:rFonts w:hint="cs"/>
          <w:rtl/>
        </w:rPr>
        <w:t>ح ا</w:t>
      </w:r>
      <w:r w:rsidR="00AE657A">
        <w:rPr>
          <w:rFonts w:hint="cs"/>
          <w:rtl/>
        </w:rPr>
        <w:t>ی</w:t>
      </w:r>
      <w:r w:rsidRPr="00DE4439">
        <w:rPr>
          <w:rFonts w:hint="cs"/>
          <w:rtl/>
        </w:rPr>
        <w:t xml:space="preserve">ن است </w:t>
      </w:r>
      <w:r w:rsidR="00AE657A">
        <w:rPr>
          <w:rFonts w:hint="cs"/>
          <w:rtl/>
        </w:rPr>
        <w:t>ک</w:t>
      </w:r>
      <w:r w:rsidRPr="00DE4439">
        <w:rPr>
          <w:rFonts w:hint="cs"/>
          <w:rtl/>
        </w:rPr>
        <w:t>ه زب</w:t>
      </w:r>
      <w:r w:rsidR="00AE657A">
        <w:rPr>
          <w:rFonts w:hint="cs"/>
          <w:rtl/>
        </w:rPr>
        <w:t>ی</w:t>
      </w:r>
      <w:r w:rsidRPr="00DE4439">
        <w:rPr>
          <w:rFonts w:hint="cs"/>
          <w:rtl/>
        </w:rPr>
        <w:t>ر نجنگ</w:t>
      </w:r>
      <w:r w:rsidR="00AE657A">
        <w:rPr>
          <w:rFonts w:hint="cs"/>
          <w:rtl/>
        </w:rPr>
        <w:t>ی</w:t>
      </w:r>
      <w:r w:rsidRPr="00DE4439">
        <w:rPr>
          <w:rFonts w:hint="cs"/>
          <w:rtl/>
        </w:rPr>
        <w:t>د</w:t>
      </w:r>
      <w:r w:rsidR="002C04EC" w:rsidRPr="00DE4439">
        <w:rPr>
          <w:rFonts w:hint="cs"/>
          <w:rtl/>
        </w:rPr>
        <w:t>،</w:t>
      </w:r>
      <w:r w:rsidRPr="00DE4439">
        <w:rPr>
          <w:rFonts w:hint="cs"/>
          <w:rtl/>
        </w:rPr>
        <w:t xml:space="preserve"> اما آ</w:t>
      </w:r>
      <w:r w:rsidR="00AE657A">
        <w:rPr>
          <w:rFonts w:hint="cs"/>
          <w:rtl/>
        </w:rPr>
        <w:t>ی</w:t>
      </w:r>
      <w:r w:rsidRPr="00DE4439">
        <w:rPr>
          <w:rFonts w:hint="cs"/>
          <w:rtl/>
        </w:rPr>
        <w:t>ا چن</w:t>
      </w:r>
      <w:r w:rsidR="00AE657A">
        <w:rPr>
          <w:rFonts w:hint="cs"/>
          <w:rtl/>
        </w:rPr>
        <w:t>ی</w:t>
      </w:r>
      <w:r w:rsidRPr="00DE4439">
        <w:rPr>
          <w:rFonts w:hint="cs"/>
          <w:rtl/>
        </w:rPr>
        <w:t>ن سخنان</w:t>
      </w:r>
      <w:r w:rsidR="00AE657A">
        <w:rPr>
          <w:rFonts w:hint="cs"/>
          <w:rtl/>
        </w:rPr>
        <w:t>ی</w:t>
      </w:r>
      <w:r w:rsidRPr="00DE4439">
        <w:rPr>
          <w:rFonts w:hint="cs"/>
          <w:rtl/>
        </w:rPr>
        <w:t xml:space="preserve"> ب</w:t>
      </w:r>
      <w:r w:rsidR="00AE657A">
        <w:rPr>
          <w:rFonts w:hint="cs"/>
          <w:rtl/>
        </w:rPr>
        <w:t>ی</w:t>
      </w:r>
      <w:r w:rsidRPr="00DE4439">
        <w:rPr>
          <w:rFonts w:hint="cs"/>
          <w:rtl/>
        </w:rPr>
        <w:t>ن او</w:t>
      </w:r>
      <w:r w:rsidR="005C4675" w:rsidRPr="00DE4439">
        <w:rPr>
          <w:rFonts w:hint="cs"/>
          <w:rtl/>
        </w:rPr>
        <w:t xml:space="preserve"> </w:t>
      </w:r>
      <w:r w:rsidRPr="00DE4439">
        <w:rPr>
          <w:rFonts w:hint="cs"/>
          <w:rtl/>
        </w:rPr>
        <w:t>و عل</w:t>
      </w:r>
      <w:r w:rsidR="00AE657A">
        <w:rPr>
          <w:rFonts w:hint="cs"/>
          <w:rtl/>
        </w:rPr>
        <w:t>ی</w:t>
      </w:r>
      <w:r w:rsidRPr="00DE4439">
        <w:rPr>
          <w:rFonts w:hint="cs"/>
          <w:rtl/>
        </w:rPr>
        <w:t xml:space="preserve"> رد و بدل شده است؟ خدا بهتر م</w:t>
      </w:r>
      <w:r w:rsidR="00AE657A">
        <w:rPr>
          <w:rFonts w:hint="cs"/>
          <w:rtl/>
        </w:rPr>
        <w:t>ی</w:t>
      </w:r>
      <w:r w:rsidRPr="00DE4439">
        <w:rPr>
          <w:rFonts w:hint="cs"/>
          <w:rtl/>
        </w:rPr>
        <w:t>‌داند</w:t>
      </w:r>
      <w:r w:rsidR="002C04EC" w:rsidRPr="00DE4439">
        <w:rPr>
          <w:rFonts w:hint="cs"/>
          <w:rtl/>
        </w:rPr>
        <w:t>،</w:t>
      </w:r>
      <w:r w:rsidRPr="00DE4439">
        <w:rPr>
          <w:rFonts w:hint="cs"/>
          <w:rtl/>
        </w:rPr>
        <w:t xml:space="preserve"> چون روا</w:t>
      </w:r>
      <w:r w:rsidR="00AE657A">
        <w:rPr>
          <w:rFonts w:hint="cs"/>
          <w:rtl/>
        </w:rPr>
        <w:t>ی</w:t>
      </w:r>
      <w:r w:rsidRPr="00DE4439">
        <w:rPr>
          <w:rFonts w:hint="cs"/>
          <w:rtl/>
        </w:rPr>
        <w:t>ت سند قو</w:t>
      </w:r>
      <w:r w:rsidR="00AE657A">
        <w:rPr>
          <w:rFonts w:hint="cs"/>
          <w:rtl/>
        </w:rPr>
        <w:t>ی</w:t>
      </w:r>
      <w:r w:rsidR="005C4675" w:rsidRPr="00DE4439">
        <w:rPr>
          <w:rFonts w:hint="cs"/>
          <w:rtl/>
        </w:rPr>
        <w:t xml:space="preserve"> </w:t>
      </w:r>
      <w:r w:rsidRPr="00DE4439">
        <w:rPr>
          <w:rFonts w:hint="cs"/>
          <w:rtl/>
        </w:rPr>
        <w:t>ندارد ول</w:t>
      </w:r>
      <w:r w:rsidR="00AE657A">
        <w:rPr>
          <w:rFonts w:hint="cs"/>
          <w:rtl/>
        </w:rPr>
        <w:t>ی</w:t>
      </w:r>
      <w:r w:rsidRPr="00DE4439">
        <w:rPr>
          <w:rFonts w:hint="cs"/>
          <w:rtl/>
        </w:rPr>
        <w:t xml:space="preserve"> در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معروف است، و ب</w:t>
      </w:r>
      <w:r w:rsidR="00AE657A">
        <w:rPr>
          <w:rFonts w:hint="cs"/>
          <w:rtl/>
        </w:rPr>
        <w:t>ی</w:t>
      </w:r>
      <w:r w:rsidRPr="00DE4439">
        <w:rPr>
          <w:rFonts w:hint="cs"/>
          <w:rtl/>
        </w:rPr>
        <w:t>شتر از آن ا</w:t>
      </w:r>
      <w:r w:rsidR="00AE657A">
        <w:rPr>
          <w:rFonts w:hint="cs"/>
          <w:rtl/>
        </w:rPr>
        <w:t>ی</w:t>
      </w:r>
      <w:r w:rsidRPr="00DE4439">
        <w:rPr>
          <w:rFonts w:hint="cs"/>
          <w:rtl/>
        </w:rPr>
        <w:t xml:space="preserve">ن مشهور است </w:t>
      </w:r>
      <w:r w:rsidR="00AE657A">
        <w:rPr>
          <w:rFonts w:hint="cs"/>
          <w:rtl/>
        </w:rPr>
        <w:t>ک</w:t>
      </w:r>
      <w:r w:rsidRPr="00DE4439">
        <w:rPr>
          <w:rFonts w:hint="cs"/>
          <w:rtl/>
        </w:rPr>
        <w:t>ه زب</w:t>
      </w:r>
      <w:r w:rsidR="00AE657A">
        <w:rPr>
          <w:rFonts w:hint="cs"/>
          <w:rtl/>
        </w:rPr>
        <w:t>ی</w:t>
      </w:r>
      <w:r w:rsidRPr="00DE4439">
        <w:rPr>
          <w:rFonts w:hint="cs"/>
          <w:rtl/>
        </w:rPr>
        <w:t>ر در جنگ مشار</w:t>
      </w:r>
      <w:r w:rsidR="00AE657A">
        <w:rPr>
          <w:rFonts w:hint="cs"/>
          <w:rtl/>
        </w:rPr>
        <w:t>ک</w:t>
      </w:r>
      <w:r w:rsidRPr="00DE4439">
        <w:rPr>
          <w:rFonts w:hint="cs"/>
          <w:rtl/>
        </w:rPr>
        <w:t>ت ن</w:t>
      </w:r>
      <w:r w:rsidR="00AE657A">
        <w:rPr>
          <w:rFonts w:hint="cs"/>
          <w:rtl/>
        </w:rPr>
        <w:t>ک</w:t>
      </w:r>
      <w:r w:rsidRPr="00DE4439">
        <w:rPr>
          <w:rFonts w:hint="cs"/>
          <w:rtl/>
        </w:rPr>
        <w:t>رد و به دست مرد</w:t>
      </w:r>
      <w:r w:rsidR="00AE657A">
        <w:rPr>
          <w:rFonts w:hint="cs"/>
          <w:rtl/>
        </w:rPr>
        <w:t>ی</w:t>
      </w:r>
      <w:r w:rsidRPr="00DE4439">
        <w:rPr>
          <w:rFonts w:hint="cs"/>
          <w:rtl/>
        </w:rPr>
        <w:t xml:space="preserve"> به نام جرموز </w:t>
      </w:r>
      <w:r w:rsidR="00AE657A">
        <w:rPr>
          <w:rFonts w:hint="cs"/>
          <w:rtl/>
        </w:rPr>
        <w:t>ک</w:t>
      </w:r>
      <w:r w:rsidRPr="00DE4439">
        <w:rPr>
          <w:rFonts w:hint="cs"/>
          <w:rtl/>
        </w:rPr>
        <w:t xml:space="preserve">شته شد. </w:t>
      </w:r>
      <w:r w:rsidR="00B200F7" w:rsidRPr="00DE4439">
        <w:rPr>
          <w:rFonts w:hint="cs"/>
          <w:rtl/>
        </w:rPr>
        <w:t>و طلحه در حال</w:t>
      </w:r>
      <w:r w:rsidR="00AE657A">
        <w:rPr>
          <w:rFonts w:hint="cs"/>
          <w:rtl/>
        </w:rPr>
        <w:t>ی</w:t>
      </w:r>
      <w:r w:rsidR="00B200F7" w:rsidRPr="00DE4439">
        <w:rPr>
          <w:rFonts w:hint="cs"/>
          <w:rtl/>
        </w:rPr>
        <w:t xml:space="preserve"> </w:t>
      </w:r>
      <w:r w:rsidR="00AE657A">
        <w:rPr>
          <w:rFonts w:hint="cs"/>
          <w:rtl/>
        </w:rPr>
        <w:t>ک</w:t>
      </w:r>
      <w:r w:rsidR="00B200F7" w:rsidRPr="00DE4439">
        <w:rPr>
          <w:rFonts w:hint="cs"/>
          <w:rtl/>
        </w:rPr>
        <w:t>ه م</w:t>
      </w:r>
      <w:r w:rsidR="00AE657A">
        <w:rPr>
          <w:rFonts w:hint="cs"/>
          <w:rtl/>
        </w:rPr>
        <w:t>ی</w:t>
      </w:r>
      <w:r w:rsidR="00B200F7" w:rsidRPr="00DE4439">
        <w:rPr>
          <w:rFonts w:hint="cs"/>
          <w:rtl/>
        </w:rPr>
        <w:t>‌</w:t>
      </w:r>
      <w:r w:rsidR="00AE657A">
        <w:rPr>
          <w:rFonts w:hint="cs"/>
          <w:rtl/>
        </w:rPr>
        <w:t>ک</w:t>
      </w:r>
      <w:r w:rsidR="00B200F7" w:rsidRPr="00DE4439">
        <w:rPr>
          <w:rFonts w:hint="cs"/>
          <w:rtl/>
        </w:rPr>
        <w:t>وش</w:t>
      </w:r>
      <w:r w:rsidR="00AE657A">
        <w:rPr>
          <w:rFonts w:hint="cs"/>
          <w:rtl/>
        </w:rPr>
        <w:t>ی</w:t>
      </w:r>
      <w:r w:rsidR="00B200F7" w:rsidRPr="00DE4439">
        <w:rPr>
          <w:rFonts w:hint="cs"/>
          <w:rtl/>
        </w:rPr>
        <w:t>د مردم را از جنگ</w:t>
      </w:r>
      <w:r w:rsidR="00AE657A">
        <w:rPr>
          <w:rFonts w:hint="cs"/>
          <w:rtl/>
        </w:rPr>
        <w:t>ی</w:t>
      </w:r>
      <w:r w:rsidR="00B200F7" w:rsidRPr="00DE4439">
        <w:rPr>
          <w:rFonts w:hint="cs"/>
          <w:rtl/>
        </w:rPr>
        <w:t>دن باز دارد ناگهان به صورت اتفاق</w:t>
      </w:r>
      <w:r w:rsidR="00AE657A">
        <w:rPr>
          <w:rFonts w:hint="cs"/>
          <w:rtl/>
        </w:rPr>
        <w:t>ی</w:t>
      </w:r>
      <w:r w:rsidR="00B200F7" w:rsidRPr="00DE4439">
        <w:rPr>
          <w:rFonts w:hint="cs"/>
          <w:rtl/>
        </w:rPr>
        <w:t xml:space="preserve"> ت</w:t>
      </w:r>
      <w:r w:rsidR="00AE657A">
        <w:rPr>
          <w:rFonts w:hint="cs"/>
          <w:rtl/>
        </w:rPr>
        <w:t>ی</w:t>
      </w:r>
      <w:r w:rsidR="00B200F7" w:rsidRPr="00DE4439">
        <w:rPr>
          <w:rFonts w:hint="cs"/>
          <w:rtl/>
        </w:rPr>
        <w:t>ر</w:t>
      </w:r>
      <w:r w:rsidR="00AE657A">
        <w:rPr>
          <w:rFonts w:hint="cs"/>
          <w:rtl/>
        </w:rPr>
        <w:t>ی</w:t>
      </w:r>
      <w:r w:rsidR="00B200F7" w:rsidRPr="00DE4439">
        <w:rPr>
          <w:rFonts w:hint="cs"/>
          <w:rtl/>
        </w:rPr>
        <w:t xml:space="preserve"> به پا</w:t>
      </w:r>
      <w:r w:rsidR="00AE657A">
        <w:rPr>
          <w:rFonts w:hint="cs"/>
          <w:rtl/>
        </w:rPr>
        <w:t>ی</w:t>
      </w:r>
      <w:r w:rsidR="00B200F7" w:rsidRPr="00DE4439">
        <w:rPr>
          <w:rFonts w:hint="cs"/>
          <w:rtl/>
        </w:rPr>
        <w:t xml:space="preserve">ش اصابت </w:t>
      </w:r>
      <w:r w:rsidR="00AE657A">
        <w:rPr>
          <w:rFonts w:hint="cs"/>
          <w:rtl/>
        </w:rPr>
        <w:t>ک</w:t>
      </w:r>
      <w:r w:rsidR="00B200F7" w:rsidRPr="00DE4439">
        <w:rPr>
          <w:rFonts w:hint="cs"/>
          <w:rtl/>
        </w:rPr>
        <w:t>رد او در گذشته در هم</w:t>
      </w:r>
      <w:r w:rsidR="00AE657A">
        <w:rPr>
          <w:rFonts w:hint="cs"/>
          <w:rtl/>
        </w:rPr>
        <w:t>ی</w:t>
      </w:r>
      <w:r w:rsidR="00B200F7" w:rsidRPr="00DE4439">
        <w:rPr>
          <w:rFonts w:hint="cs"/>
          <w:rtl/>
        </w:rPr>
        <w:t>ن جا زخم</w:t>
      </w:r>
      <w:r w:rsidR="00AE657A">
        <w:rPr>
          <w:rFonts w:hint="cs"/>
          <w:rtl/>
        </w:rPr>
        <w:t>ی</w:t>
      </w:r>
      <w:r w:rsidR="00B200F7" w:rsidRPr="00DE4439">
        <w:rPr>
          <w:rFonts w:hint="cs"/>
          <w:rtl/>
        </w:rPr>
        <w:t xml:space="preserve"> داشت، جنگ به پا</w:t>
      </w:r>
      <w:r w:rsidR="00AE657A">
        <w:rPr>
          <w:rFonts w:hint="cs"/>
          <w:rtl/>
        </w:rPr>
        <w:t>ی</w:t>
      </w:r>
      <w:r w:rsidR="00B200F7" w:rsidRPr="00DE4439">
        <w:rPr>
          <w:rFonts w:hint="cs"/>
          <w:rtl/>
        </w:rPr>
        <w:t>ان رس</w:t>
      </w:r>
      <w:r w:rsidR="00AE657A">
        <w:rPr>
          <w:rFonts w:hint="cs"/>
          <w:rtl/>
        </w:rPr>
        <w:t>ی</w:t>
      </w:r>
      <w:r w:rsidR="00B200F7" w:rsidRPr="00DE4439">
        <w:rPr>
          <w:rFonts w:hint="cs"/>
          <w:rtl/>
        </w:rPr>
        <w:t>د و افراد ز</w:t>
      </w:r>
      <w:r w:rsidR="00AE657A">
        <w:rPr>
          <w:rFonts w:hint="cs"/>
          <w:rtl/>
        </w:rPr>
        <w:t>ی</w:t>
      </w:r>
      <w:r w:rsidR="00B200F7" w:rsidRPr="00DE4439">
        <w:rPr>
          <w:rFonts w:hint="cs"/>
          <w:rtl/>
        </w:rPr>
        <w:t>اد</w:t>
      </w:r>
      <w:r w:rsidR="00AE657A">
        <w:rPr>
          <w:rFonts w:hint="cs"/>
          <w:rtl/>
        </w:rPr>
        <w:t>ی</w:t>
      </w:r>
      <w:r w:rsidR="00B200F7" w:rsidRPr="00DE4439">
        <w:rPr>
          <w:rFonts w:hint="cs"/>
          <w:rtl/>
        </w:rPr>
        <w:t xml:space="preserve"> </w:t>
      </w:r>
      <w:r w:rsidR="00AE657A">
        <w:rPr>
          <w:rFonts w:hint="cs"/>
          <w:rtl/>
        </w:rPr>
        <w:t>ک</w:t>
      </w:r>
      <w:r w:rsidR="00B200F7" w:rsidRPr="00DE4439">
        <w:rPr>
          <w:rFonts w:hint="cs"/>
          <w:rtl/>
        </w:rPr>
        <w:t>شته شدند به خصوص افراد</w:t>
      </w:r>
      <w:r w:rsidR="00AE657A">
        <w:rPr>
          <w:rFonts w:hint="cs"/>
          <w:rtl/>
        </w:rPr>
        <w:t>ی</w:t>
      </w:r>
      <w:r w:rsidR="00B200F7" w:rsidRPr="00DE4439">
        <w:rPr>
          <w:rFonts w:hint="cs"/>
          <w:rtl/>
        </w:rPr>
        <w:t xml:space="preserve"> ز</w:t>
      </w:r>
      <w:r w:rsidR="00AE657A">
        <w:rPr>
          <w:rFonts w:hint="cs"/>
          <w:rtl/>
        </w:rPr>
        <w:t>ی</w:t>
      </w:r>
      <w:r w:rsidR="00B200F7" w:rsidRPr="00DE4439">
        <w:rPr>
          <w:rFonts w:hint="cs"/>
          <w:rtl/>
        </w:rPr>
        <w:t>اد</w:t>
      </w:r>
      <w:r w:rsidR="00AE657A">
        <w:rPr>
          <w:rFonts w:hint="cs"/>
          <w:rtl/>
        </w:rPr>
        <w:t>ی</w:t>
      </w:r>
      <w:r w:rsidR="00B200F7" w:rsidRPr="00DE4439">
        <w:rPr>
          <w:rFonts w:hint="cs"/>
          <w:rtl/>
        </w:rPr>
        <w:t xml:space="preserve"> در دفاع از شتر عا</w:t>
      </w:r>
      <w:r w:rsidR="00AE657A">
        <w:rPr>
          <w:rFonts w:hint="cs"/>
          <w:rtl/>
        </w:rPr>
        <w:t>ی</w:t>
      </w:r>
      <w:r w:rsidR="00B200F7" w:rsidRPr="00DE4439">
        <w:rPr>
          <w:rFonts w:hint="cs"/>
          <w:rtl/>
        </w:rPr>
        <w:t xml:space="preserve">شه </w:t>
      </w:r>
      <w:r w:rsidR="00AE657A">
        <w:rPr>
          <w:rFonts w:hint="cs"/>
          <w:rtl/>
        </w:rPr>
        <w:t>ک</w:t>
      </w:r>
      <w:r w:rsidR="00B200F7" w:rsidRPr="00DE4439">
        <w:rPr>
          <w:rFonts w:hint="cs"/>
          <w:rtl/>
        </w:rPr>
        <w:t>ه به عنوان سنبل لش</w:t>
      </w:r>
      <w:r w:rsidR="00AE657A">
        <w:rPr>
          <w:rFonts w:hint="cs"/>
          <w:rtl/>
        </w:rPr>
        <w:t>ک</w:t>
      </w:r>
      <w:r w:rsidR="00B200F7" w:rsidRPr="00DE4439">
        <w:rPr>
          <w:rFonts w:hint="cs"/>
          <w:rtl/>
        </w:rPr>
        <w:t>ر بود بنابرا</w:t>
      </w:r>
      <w:r w:rsidR="00AE657A">
        <w:rPr>
          <w:rFonts w:hint="cs"/>
          <w:rtl/>
        </w:rPr>
        <w:t>ی</w:t>
      </w:r>
      <w:r w:rsidR="00B200F7" w:rsidRPr="00DE4439">
        <w:rPr>
          <w:rFonts w:hint="cs"/>
          <w:rtl/>
        </w:rPr>
        <w:t>ن آنها جانانه از آن دفاع م</w:t>
      </w:r>
      <w:r w:rsidR="00AE657A">
        <w:rPr>
          <w:rFonts w:hint="cs"/>
          <w:rtl/>
        </w:rPr>
        <w:t>ی</w:t>
      </w:r>
      <w:r w:rsidR="00B200F7" w:rsidRPr="00DE4439">
        <w:rPr>
          <w:rFonts w:hint="cs"/>
          <w:rtl/>
        </w:rPr>
        <w:t>‌</w:t>
      </w:r>
      <w:r w:rsidR="00AE657A">
        <w:rPr>
          <w:rFonts w:hint="cs"/>
          <w:rtl/>
        </w:rPr>
        <w:t>ک</w:t>
      </w:r>
      <w:r w:rsidR="00B200F7" w:rsidRPr="00DE4439">
        <w:rPr>
          <w:rFonts w:hint="cs"/>
          <w:rtl/>
        </w:rPr>
        <w:t xml:space="preserve">ردند </w:t>
      </w:r>
      <w:r w:rsidR="00AE657A">
        <w:rPr>
          <w:rFonts w:hint="cs"/>
          <w:rtl/>
        </w:rPr>
        <w:t>ک</w:t>
      </w:r>
      <w:r w:rsidR="00B200F7" w:rsidRPr="00DE4439">
        <w:rPr>
          <w:rFonts w:hint="cs"/>
          <w:rtl/>
        </w:rPr>
        <w:t>شته شدند، و به محض ا</w:t>
      </w:r>
      <w:r w:rsidR="00AE657A">
        <w:rPr>
          <w:rFonts w:hint="cs"/>
          <w:rtl/>
        </w:rPr>
        <w:t>ی</w:t>
      </w:r>
      <w:r w:rsidR="00B200F7" w:rsidRPr="00DE4439">
        <w:rPr>
          <w:rFonts w:hint="cs"/>
          <w:rtl/>
        </w:rPr>
        <w:t>ن</w:t>
      </w:r>
      <w:r w:rsidR="00AE657A">
        <w:rPr>
          <w:rFonts w:hint="cs"/>
          <w:rtl/>
        </w:rPr>
        <w:t>ک</w:t>
      </w:r>
      <w:r w:rsidR="00B200F7" w:rsidRPr="00DE4439">
        <w:rPr>
          <w:rFonts w:hint="cs"/>
          <w:rtl/>
        </w:rPr>
        <w:t>ه شتر از پا</w:t>
      </w:r>
      <w:r w:rsidR="00AE657A">
        <w:rPr>
          <w:rFonts w:hint="cs"/>
          <w:rtl/>
        </w:rPr>
        <w:t>ی</w:t>
      </w:r>
      <w:r w:rsidR="00B200F7" w:rsidRPr="00DE4439">
        <w:rPr>
          <w:rFonts w:hint="cs"/>
          <w:rtl/>
        </w:rPr>
        <w:t xml:space="preserve"> در آمد جنگ آرام گرفت و پا</w:t>
      </w:r>
      <w:r w:rsidR="00AE657A">
        <w:rPr>
          <w:rFonts w:hint="cs"/>
          <w:rtl/>
        </w:rPr>
        <w:t>ی</w:t>
      </w:r>
      <w:r w:rsidR="00B200F7" w:rsidRPr="00DE4439">
        <w:rPr>
          <w:rFonts w:hint="cs"/>
          <w:rtl/>
        </w:rPr>
        <w:t>ان پذ</w:t>
      </w:r>
      <w:r w:rsidR="00AE657A">
        <w:rPr>
          <w:rFonts w:hint="cs"/>
          <w:rtl/>
        </w:rPr>
        <w:t>ی</w:t>
      </w:r>
      <w:r w:rsidR="00B200F7" w:rsidRPr="00DE4439">
        <w:rPr>
          <w:rFonts w:hint="cs"/>
          <w:rtl/>
        </w:rPr>
        <w:t>رفت و عل</w:t>
      </w:r>
      <w:r w:rsidR="00AE657A">
        <w:rPr>
          <w:rFonts w:hint="cs"/>
          <w:rtl/>
        </w:rPr>
        <w:t>ی</w:t>
      </w:r>
      <w:r w:rsidR="00B200F7" w:rsidRPr="00DE4439">
        <w:rPr>
          <w:rFonts w:hint="cs"/>
          <w:rtl/>
        </w:rPr>
        <w:t xml:space="preserve"> بن اب</w:t>
      </w:r>
      <w:r w:rsidR="00AE657A">
        <w:rPr>
          <w:rFonts w:hint="cs"/>
          <w:rtl/>
        </w:rPr>
        <w:t>ی</w:t>
      </w:r>
      <w:r w:rsidR="00B200F7" w:rsidRPr="00DE4439">
        <w:rPr>
          <w:rFonts w:hint="cs"/>
          <w:rtl/>
        </w:rPr>
        <w:t xml:space="preserve"> طالب</w:t>
      </w:r>
      <w:r w:rsidR="00DF03ED" w:rsidRPr="00DF03ED">
        <w:rPr>
          <w:rFonts w:cs="CTraditional Arabic" w:hint="cs"/>
          <w:rtl/>
        </w:rPr>
        <w:t>س</w:t>
      </w:r>
      <w:r w:rsidR="004B327D" w:rsidRPr="00DE4439">
        <w:rPr>
          <w:rFonts w:hint="cs"/>
          <w:rtl/>
        </w:rPr>
        <w:t xml:space="preserve"> پ</w:t>
      </w:r>
      <w:r w:rsidR="00AE657A">
        <w:rPr>
          <w:rFonts w:hint="cs"/>
          <w:rtl/>
        </w:rPr>
        <w:t>ی</w:t>
      </w:r>
      <w:r w:rsidR="002C04EC" w:rsidRPr="00DE4439">
        <w:rPr>
          <w:rFonts w:hint="cs"/>
          <w:rtl/>
        </w:rPr>
        <w:t>روز شد.</w:t>
      </w:r>
    </w:p>
    <w:p w:rsidR="002C04EC" w:rsidRPr="00DE4439" w:rsidRDefault="00C136F4" w:rsidP="002927C8">
      <w:pPr>
        <w:pStyle w:val="a"/>
        <w:rPr>
          <w:rtl/>
        </w:rPr>
      </w:pPr>
      <w:r w:rsidRPr="00DE4439">
        <w:rPr>
          <w:rFonts w:hint="cs"/>
          <w:rtl/>
        </w:rPr>
        <w:t>حق</w:t>
      </w:r>
      <w:r w:rsidR="00AE657A">
        <w:rPr>
          <w:rFonts w:hint="cs"/>
          <w:rtl/>
        </w:rPr>
        <w:t>ی</w:t>
      </w:r>
      <w:r w:rsidRPr="00DE4439">
        <w:rPr>
          <w:rFonts w:hint="cs"/>
          <w:rtl/>
        </w:rPr>
        <w:t>قت و درست ا</w:t>
      </w:r>
      <w:r w:rsidR="00AE657A">
        <w:rPr>
          <w:rFonts w:hint="cs"/>
          <w:rtl/>
        </w:rPr>
        <w:t>ی</w:t>
      </w:r>
      <w:r w:rsidRPr="00DE4439">
        <w:rPr>
          <w:rFonts w:hint="cs"/>
          <w:rtl/>
        </w:rPr>
        <w:t xml:space="preserve">ن است </w:t>
      </w:r>
      <w:r w:rsidR="00AE657A">
        <w:rPr>
          <w:rFonts w:hint="cs"/>
          <w:rtl/>
        </w:rPr>
        <w:t>ک</w:t>
      </w:r>
      <w:r w:rsidRPr="00DE4439">
        <w:rPr>
          <w:rFonts w:hint="cs"/>
          <w:rtl/>
        </w:rPr>
        <w:t>ه ه</w:t>
      </w:r>
      <w:r w:rsidR="00AE657A">
        <w:rPr>
          <w:rFonts w:hint="cs"/>
          <w:rtl/>
        </w:rPr>
        <w:t>ی</w:t>
      </w:r>
      <w:r w:rsidRPr="00DE4439">
        <w:rPr>
          <w:rFonts w:hint="cs"/>
          <w:rtl/>
        </w:rPr>
        <w:t xml:space="preserve">چ </w:t>
      </w:r>
      <w:r w:rsidR="00AE657A">
        <w:rPr>
          <w:rFonts w:hint="cs"/>
          <w:rtl/>
        </w:rPr>
        <w:t>ک</w:t>
      </w:r>
      <w:r w:rsidRPr="00DE4439">
        <w:rPr>
          <w:rFonts w:hint="cs"/>
          <w:rtl/>
        </w:rPr>
        <w:t>س</w:t>
      </w:r>
      <w:r w:rsidR="00AE657A">
        <w:rPr>
          <w:rFonts w:hint="cs"/>
          <w:rtl/>
        </w:rPr>
        <w:t>ی</w:t>
      </w:r>
      <w:r w:rsidRPr="00DE4439">
        <w:rPr>
          <w:rFonts w:hint="cs"/>
          <w:rtl/>
        </w:rPr>
        <w:t xml:space="preserve"> پ</w:t>
      </w:r>
      <w:r w:rsidR="00AE657A">
        <w:rPr>
          <w:rFonts w:hint="cs"/>
          <w:rtl/>
        </w:rPr>
        <w:t>ی</w:t>
      </w:r>
      <w:r w:rsidRPr="00DE4439">
        <w:rPr>
          <w:rFonts w:hint="cs"/>
          <w:rtl/>
        </w:rPr>
        <w:t>روز نشد</w:t>
      </w:r>
      <w:r w:rsidR="002C04EC" w:rsidRPr="00DE4439">
        <w:rPr>
          <w:rFonts w:hint="cs"/>
          <w:rtl/>
        </w:rPr>
        <w:t>،</w:t>
      </w:r>
      <w:r w:rsidRPr="00DE4439">
        <w:rPr>
          <w:rFonts w:hint="cs"/>
          <w:rtl/>
        </w:rPr>
        <w:t xml:space="preserve"> بل</w:t>
      </w:r>
      <w:r w:rsidR="00AE657A">
        <w:rPr>
          <w:rFonts w:hint="cs"/>
          <w:rtl/>
        </w:rPr>
        <w:t>ک</w:t>
      </w:r>
      <w:r w:rsidRPr="00DE4439">
        <w:rPr>
          <w:rFonts w:hint="cs"/>
          <w:rtl/>
        </w:rPr>
        <w:t>ه در ا</w:t>
      </w:r>
      <w:r w:rsidR="00AE657A">
        <w:rPr>
          <w:rFonts w:hint="cs"/>
          <w:rtl/>
        </w:rPr>
        <w:t>ی</w:t>
      </w:r>
      <w:r w:rsidRPr="00DE4439">
        <w:rPr>
          <w:rFonts w:hint="cs"/>
          <w:rtl/>
        </w:rPr>
        <w:t>ن جنگ اسلام و مسلم</w:t>
      </w:r>
      <w:r w:rsidR="00AE657A">
        <w:rPr>
          <w:rFonts w:hint="cs"/>
          <w:rtl/>
        </w:rPr>
        <w:t>ی</w:t>
      </w:r>
      <w:r w:rsidRPr="00DE4439">
        <w:rPr>
          <w:rFonts w:hint="cs"/>
          <w:rtl/>
        </w:rPr>
        <w:t>ن خسارت د</w:t>
      </w:r>
      <w:r w:rsidR="00AE657A">
        <w:rPr>
          <w:rFonts w:hint="cs"/>
          <w:rtl/>
        </w:rPr>
        <w:t>ی</w:t>
      </w:r>
      <w:r w:rsidR="002C04EC" w:rsidRPr="00DE4439">
        <w:rPr>
          <w:rFonts w:hint="cs"/>
          <w:rtl/>
        </w:rPr>
        <w:t>دند.</w:t>
      </w:r>
    </w:p>
    <w:p w:rsidR="00332AF0" w:rsidRPr="00DE4439" w:rsidRDefault="00C136F4" w:rsidP="002927C8">
      <w:pPr>
        <w:pStyle w:val="a"/>
        <w:rPr>
          <w:rtl/>
        </w:rPr>
      </w:pPr>
      <w:r w:rsidRPr="00DE4439">
        <w:rPr>
          <w:rFonts w:hint="cs"/>
          <w:rtl/>
        </w:rPr>
        <w:t>وقت</w:t>
      </w:r>
      <w:r w:rsidR="00AE657A">
        <w:rPr>
          <w:rFonts w:hint="cs"/>
          <w:rtl/>
        </w:rPr>
        <w:t>ی</w:t>
      </w:r>
      <w:r w:rsidRPr="00DE4439">
        <w:rPr>
          <w:rFonts w:hint="cs"/>
          <w:rtl/>
        </w:rPr>
        <w:t xml:space="preserve"> جنگ پا</w:t>
      </w:r>
      <w:r w:rsidR="00AE657A">
        <w:rPr>
          <w:rFonts w:hint="cs"/>
          <w:rtl/>
        </w:rPr>
        <w:t>ی</w:t>
      </w:r>
      <w:r w:rsidRPr="00DE4439">
        <w:rPr>
          <w:rFonts w:hint="cs"/>
          <w:rtl/>
        </w:rPr>
        <w:t xml:space="preserve">ان </w:t>
      </w:r>
      <w:r w:rsidR="00AE657A">
        <w:rPr>
          <w:rFonts w:hint="cs"/>
          <w:rtl/>
        </w:rPr>
        <w:t>ی</w:t>
      </w:r>
      <w:r w:rsidRPr="00DE4439">
        <w:rPr>
          <w:rFonts w:hint="cs"/>
          <w:rtl/>
        </w:rPr>
        <w:t>افت عل</w:t>
      </w:r>
      <w:r w:rsidR="00AE657A">
        <w:rPr>
          <w:rFonts w:hint="cs"/>
          <w:rtl/>
        </w:rPr>
        <w:t>ی</w:t>
      </w:r>
      <w:r w:rsidR="00DF03ED" w:rsidRPr="00DF03ED">
        <w:rPr>
          <w:rFonts w:cs="CTraditional Arabic" w:hint="cs"/>
          <w:rtl/>
        </w:rPr>
        <w:t>س</w:t>
      </w:r>
      <w:r w:rsidR="005E1D75" w:rsidRPr="00DE4439">
        <w:rPr>
          <w:rFonts w:hint="cs"/>
          <w:rtl/>
        </w:rPr>
        <w:t xml:space="preserve"> در حال</w:t>
      </w:r>
      <w:r w:rsidR="00AE657A">
        <w:rPr>
          <w:rFonts w:hint="cs"/>
          <w:rtl/>
        </w:rPr>
        <w:t>ی</w:t>
      </w:r>
      <w:r w:rsidR="005E1D75" w:rsidRPr="00DE4439">
        <w:rPr>
          <w:rFonts w:hint="cs"/>
          <w:rtl/>
        </w:rPr>
        <w:t xml:space="preserve"> </w:t>
      </w:r>
      <w:r w:rsidR="00AE657A">
        <w:rPr>
          <w:rFonts w:hint="cs"/>
          <w:rtl/>
        </w:rPr>
        <w:t>ک</w:t>
      </w:r>
      <w:r w:rsidR="005E1D75" w:rsidRPr="00DE4439">
        <w:rPr>
          <w:rFonts w:hint="cs"/>
          <w:rtl/>
        </w:rPr>
        <w:t>ه م</w:t>
      </w:r>
      <w:r w:rsidR="00AE657A">
        <w:rPr>
          <w:rFonts w:hint="cs"/>
          <w:rtl/>
        </w:rPr>
        <w:t>ی</w:t>
      </w:r>
      <w:r w:rsidR="005E1D75" w:rsidRPr="00DE4439">
        <w:rPr>
          <w:rFonts w:hint="cs"/>
          <w:rtl/>
        </w:rPr>
        <w:t xml:space="preserve">ان </w:t>
      </w:r>
      <w:r w:rsidR="00AE657A">
        <w:rPr>
          <w:rFonts w:hint="cs"/>
          <w:rtl/>
        </w:rPr>
        <w:t>ک</w:t>
      </w:r>
      <w:r w:rsidR="005E1D75" w:rsidRPr="00DE4439">
        <w:rPr>
          <w:rFonts w:hint="cs"/>
          <w:rtl/>
        </w:rPr>
        <w:t>شته شدگان م</w:t>
      </w:r>
      <w:r w:rsidR="00AE657A">
        <w:rPr>
          <w:rFonts w:hint="cs"/>
          <w:rtl/>
        </w:rPr>
        <w:t>ی</w:t>
      </w:r>
      <w:r w:rsidR="005E1D75" w:rsidRPr="00DE4439">
        <w:rPr>
          <w:rFonts w:hint="cs"/>
          <w:rtl/>
        </w:rPr>
        <w:t>‌گشت چشمش به طلحه بن عب</w:t>
      </w:r>
      <w:r w:rsidR="00AE657A">
        <w:rPr>
          <w:rFonts w:hint="cs"/>
          <w:rtl/>
        </w:rPr>
        <w:t>ی</w:t>
      </w:r>
      <w:r w:rsidR="005E1D75" w:rsidRPr="00DE4439">
        <w:rPr>
          <w:rFonts w:hint="cs"/>
          <w:rtl/>
        </w:rPr>
        <w:t xml:space="preserve">دالله افتاد او طلحه را بلند </w:t>
      </w:r>
      <w:r w:rsidR="00AE657A">
        <w:rPr>
          <w:rFonts w:hint="cs"/>
          <w:rtl/>
        </w:rPr>
        <w:t>ک</w:t>
      </w:r>
      <w:r w:rsidR="005E1D75" w:rsidRPr="00DE4439">
        <w:rPr>
          <w:rFonts w:hint="cs"/>
          <w:rtl/>
        </w:rPr>
        <w:t>رد و خا</w:t>
      </w:r>
      <w:r w:rsidR="00AE657A">
        <w:rPr>
          <w:rFonts w:hint="cs"/>
          <w:rtl/>
        </w:rPr>
        <w:t>ک</w:t>
      </w:r>
      <w:r w:rsidR="005E1D75" w:rsidRPr="00DE4439">
        <w:rPr>
          <w:rFonts w:hint="cs"/>
          <w:rtl/>
        </w:rPr>
        <w:t>‌ها</w:t>
      </w:r>
      <w:r w:rsidR="00AE657A">
        <w:rPr>
          <w:rFonts w:hint="cs"/>
          <w:rtl/>
        </w:rPr>
        <w:t>ی</w:t>
      </w:r>
      <w:r w:rsidR="005E1D75" w:rsidRPr="00DE4439">
        <w:rPr>
          <w:rFonts w:hint="cs"/>
          <w:rtl/>
        </w:rPr>
        <w:t xml:space="preserve"> چهره‌اش را پا</w:t>
      </w:r>
      <w:r w:rsidR="00AE657A">
        <w:rPr>
          <w:rFonts w:hint="cs"/>
          <w:rtl/>
        </w:rPr>
        <w:t>ک</w:t>
      </w:r>
      <w:r w:rsidR="005E1D75" w:rsidRPr="00DE4439">
        <w:rPr>
          <w:rFonts w:hint="cs"/>
          <w:rtl/>
        </w:rPr>
        <w:t xml:space="preserve"> </w:t>
      </w:r>
      <w:r w:rsidR="00AE657A">
        <w:rPr>
          <w:rFonts w:hint="cs"/>
          <w:rtl/>
        </w:rPr>
        <w:t>ک</w:t>
      </w:r>
      <w:r w:rsidR="005E1D75" w:rsidRPr="00DE4439">
        <w:rPr>
          <w:rFonts w:hint="cs"/>
          <w:rtl/>
        </w:rPr>
        <w:t>رد و گفت</w:t>
      </w:r>
      <w:r w:rsidR="00784590" w:rsidRPr="00DE4439">
        <w:rPr>
          <w:rFonts w:hint="cs"/>
          <w:rtl/>
        </w:rPr>
        <w:t xml:space="preserve">: </w:t>
      </w:r>
      <w:r w:rsidR="005E1D75" w:rsidRPr="00DE4439">
        <w:rPr>
          <w:rFonts w:hint="cs"/>
          <w:rtl/>
        </w:rPr>
        <w:t>برا</w:t>
      </w:r>
      <w:r w:rsidR="00AE657A">
        <w:rPr>
          <w:rFonts w:hint="cs"/>
          <w:rtl/>
        </w:rPr>
        <w:t>ی</w:t>
      </w:r>
      <w:r w:rsidR="005E1D75" w:rsidRPr="00DE4439">
        <w:rPr>
          <w:rFonts w:hint="cs"/>
          <w:rtl/>
        </w:rPr>
        <w:t xml:space="preserve"> من دشوار است </w:t>
      </w:r>
      <w:r w:rsidR="00AE657A">
        <w:rPr>
          <w:rFonts w:hint="cs"/>
          <w:rtl/>
        </w:rPr>
        <w:t>ک</w:t>
      </w:r>
      <w:r w:rsidR="005E1D75" w:rsidRPr="00DE4439">
        <w:rPr>
          <w:rFonts w:hint="cs"/>
          <w:rtl/>
        </w:rPr>
        <w:t>ه تو را م</w:t>
      </w:r>
      <w:r w:rsidR="00AE657A">
        <w:rPr>
          <w:rFonts w:hint="cs"/>
          <w:rtl/>
        </w:rPr>
        <w:t>ی</w:t>
      </w:r>
      <w:r w:rsidR="005E1D75" w:rsidRPr="00DE4439">
        <w:rPr>
          <w:rFonts w:hint="cs"/>
          <w:rtl/>
        </w:rPr>
        <w:t>‌ب</w:t>
      </w:r>
      <w:r w:rsidR="00AE657A">
        <w:rPr>
          <w:rFonts w:hint="cs"/>
          <w:rtl/>
        </w:rPr>
        <w:t>ی</w:t>
      </w:r>
      <w:r w:rsidR="005E1D75" w:rsidRPr="00DE4439">
        <w:rPr>
          <w:rFonts w:hint="cs"/>
          <w:rtl/>
        </w:rPr>
        <w:t>ن</w:t>
      </w:r>
      <w:r w:rsidR="00AE657A">
        <w:rPr>
          <w:rFonts w:hint="cs"/>
          <w:rtl/>
        </w:rPr>
        <w:t>ی</w:t>
      </w:r>
      <w:r w:rsidR="005E1D75" w:rsidRPr="00DE4439">
        <w:rPr>
          <w:rFonts w:hint="cs"/>
          <w:rtl/>
        </w:rPr>
        <w:t xml:space="preserve">م </w:t>
      </w:r>
      <w:r w:rsidR="00AE657A">
        <w:rPr>
          <w:rFonts w:hint="cs"/>
          <w:rtl/>
        </w:rPr>
        <w:t>ک</w:t>
      </w:r>
      <w:r w:rsidR="005E1D75" w:rsidRPr="00DE4439">
        <w:rPr>
          <w:rFonts w:hint="cs"/>
          <w:rtl/>
        </w:rPr>
        <w:t>ه ز</w:t>
      </w:r>
      <w:r w:rsidR="00AE657A">
        <w:rPr>
          <w:rFonts w:hint="cs"/>
          <w:rtl/>
        </w:rPr>
        <w:t>ی</w:t>
      </w:r>
      <w:r w:rsidR="005E1D75" w:rsidRPr="00DE4439">
        <w:rPr>
          <w:rFonts w:hint="cs"/>
          <w:rtl/>
        </w:rPr>
        <w:t>ر ستارگا</w:t>
      </w:r>
      <w:r w:rsidR="002C04EC" w:rsidRPr="00DE4439">
        <w:rPr>
          <w:rFonts w:hint="cs"/>
          <w:rtl/>
        </w:rPr>
        <w:t>ن</w:t>
      </w:r>
      <w:r w:rsidR="005E1D75" w:rsidRPr="00DE4439">
        <w:rPr>
          <w:rFonts w:hint="cs"/>
          <w:rtl/>
        </w:rPr>
        <w:t xml:space="preserve"> آسمان آش</w:t>
      </w:r>
      <w:r w:rsidR="00AE657A">
        <w:rPr>
          <w:rFonts w:hint="cs"/>
          <w:rtl/>
        </w:rPr>
        <w:t>ی</w:t>
      </w:r>
      <w:r w:rsidR="005E1D75" w:rsidRPr="00DE4439">
        <w:rPr>
          <w:rFonts w:hint="cs"/>
          <w:rtl/>
        </w:rPr>
        <w:t>انه گرفته‌ا</w:t>
      </w:r>
      <w:r w:rsidR="00AE657A">
        <w:rPr>
          <w:rFonts w:hint="cs"/>
          <w:rtl/>
        </w:rPr>
        <w:t>ی</w:t>
      </w:r>
      <w:r w:rsidR="005E1D75" w:rsidRPr="00DE4439">
        <w:rPr>
          <w:rFonts w:hint="cs"/>
          <w:rtl/>
        </w:rPr>
        <w:t>، و عل</w:t>
      </w:r>
      <w:r w:rsidR="00AE657A">
        <w:rPr>
          <w:rFonts w:hint="cs"/>
          <w:rtl/>
        </w:rPr>
        <w:t>ی</w:t>
      </w:r>
      <w:r w:rsidR="00DF03ED" w:rsidRPr="00DF03ED">
        <w:rPr>
          <w:rFonts w:cs="CTraditional Arabic" w:hint="cs"/>
          <w:rtl/>
        </w:rPr>
        <w:t>س</w:t>
      </w:r>
      <w:r w:rsidR="00383C3D" w:rsidRPr="00DE4439">
        <w:rPr>
          <w:rFonts w:hint="cs"/>
          <w:rtl/>
        </w:rPr>
        <w:t xml:space="preserve"> گر</w:t>
      </w:r>
      <w:r w:rsidR="00AE657A">
        <w:rPr>
          <w:rFonts w:hint="cs"/>
          <w:rtl/>
        </w:rPr>
        <w:t>ی</w:t>
      </w:r>
      <w:r w:rsidR="00383C3D" w:rsidRPr="00DE4439">
        <w:rPr>
          <w:rFonts w:hint="cs"/>
          <w:rtl/>
        </w:rPr>
        <w:t xml:space="preserve">ه </w:t>
      </w:r>
      <w:r w:rsidR="00AE657A">
        <w:rPr>
          <w:rFonts w:hint="cs"/>
          <w:rtl/>
        </w:rPr>
        <w:t>ک</w:t>
      </w:r>
      <w:r w:rsidR="00383C3D" w:rsidRPr="00DE4439">
        <w:rPr>
          <w:rFonts w:hint="cs"/>
          <w:rtl/>
        </w:rPr>
        <w:t>رد و گفت</w:t>
      </w:r>
      <w:r w:rsidR="00784590" w:rsidRPr="00DE4439">
        <w:rPr>
          <w:rFonts w:hint="cs"/>
          <w:rtl/>
        </w:rPr>
        <w:t xml:space="preserve">: </w:t>
      </w:r>
      <w:r w:rsidR="00383C3D" w:rsidRPr="00DE4439">
        <w:rPr>
          <w:rFonts w:hint="cs"/>
          <w:rtl/>
        </w:rPr>
        <w:t>دوست دارم ا</w:t>
      </w:r>
      <w:r w:rsidR="00AE657A">
        <w:rPr>
          <w:rFonts w:hint="cs"/>
          <w:rtl/>
        </w:rPr>
        <w:t>ی</w:t>
      </w:r>
      <w:r w:rsidR="00383C3D" w:rsidRPr="00DE4439">
        <w:rPr>
          <w:rFonts w:hint="cs"/>
          <w:rtl/>
        </w:rPr>
        <w:t xml:space="preserve"> </w:t>
      </w:r>
      <w:r w:rsidR="00AE657A">
        <w:rPr>
          <w:rFonts w:hint="cs"/>
          <w:rtl/>
        </w:rPr>
        <w:t>ک</w:t>
      </w:r>
      <w:r w:rsidR="00383C3D" w:rsidRPr="00DE4439">
        <w:rPr>
          <w:rFonts w:hint="cs"/>
          <w:rtl/>
        </w:rPr>
        <w:t>اش ب</w:t>
      </w:r>
      <w:r w:rsidR="00AE657A">
        <w:rPr>
          <w:rFonts w:hint="cs"/>
          <w:rtl/>
        </w:rPr>
        <w:t>ی</w:t>
      </w:r>
      <w:r w:rsidR="00383C3D" w:rsidRPr="00DE4439">
        <w:rPr>
          <w:rFonts w:hint="cs"/>
          <w:rtl/>
        </w:rPr>
        <w:t>ست سال قبل از ا</w:t>
      </w:r>
      <w:r w:rsidR="00AE657A">
        <w:rPr>
          <w:rFonts w:hint="cs"/>
          <w:rtl/>
        </w:rPr>
        <w:t>ی</w:t>
      </w:r>
      <w:r w:rsidR="00383C3D" w:rsidRPr="00DE4439">
        <w:rPr>
          <w:rFonts w:hint="cs"/>
          <w:rtl/>
        </w:rPr>
        <w:t>ن م</w:t>
      </w:r>
      <w:r w:rsidR="00AE657A">
        <w:rPr>
          <w:rFonts w:hint="cs"/>
          <w:rtl/>
        </w:rPr>
        <w:t>ی</w:t>
      </w:r>
      <w:r w:rsidR="00383C3D" w:rsidRPr="00DE4439">
        <w:rPr>
          <w:rFonts w:hint="cs"/>
          <w:rtl/>
        </w:rPr>
        <w:t>‌مردم</w:t>
      </w:r>
      <w:r w:rsidR="008A2061" w:rsidRPr="00D139C3">
        <w:rPr>
          <w:rStyle w:val="Char0"/>
          <w:vertAlign w:val="superscript"/>
          <w:rtl/>
        </w:rPr>
        <w:footnoteReference w:id="155"/>
      </w:r>
      <w:r w:rsidR="002C04EC" w:rsidRPr="00DE4439">
        <w:rPr>
          <w:rFonts w:hint="cs"/>
          <w:rtl/>
        </w:rPr>
        <w:t>.</w:t>
      </w:r>
    </w:p>
    <w:p w:rsidR="00D338F6" w:rsidRPr="00DE4439" w:rsidRDefault="0034785A" w:rsidP="002927C8">
      <w:pPr>
        <w:pStyle w:val="a"/>
        <w:rPr>
          <w:rtl/>
        </w:rPr>
      </w:pPr>
      <w:r w:rsidRPr="00DE4439">
        <w:rPr>
          <w:rFonts w:hint="cs"/>
          <w:rtl/>
        </w:rPr>
        <w:t>و همچن</w:t>
      </w:r>
      <w:r w:rsidR="00AE657A">
        <w:rPr>
          <w:rFonts w:hint="cs"/>
          <w:rtl/>
        </w:rPr>
        <w:t>ی</w:t>
      </w:r>
      <w:r w:rsidRPr="00DE4439">
        <w:rPr>
          <w:rFonts w:hint="cs"/>
          <w:rtl/>
        </w:rPr>
        <w:t>ن عل</w:t>
      </w:r>
      <w:r w:rsidR="00AE657A">
        <w:rPr>
          <w:rFonts w:hint="cs"/>
          <w:rtl/>
        </w:rPr>
        <w:t>ی</w:t>
      </w:r>
      <w:r w:rsidRPr="00DE4439">
        <w:rPr>
          <w:rFonts w:hint="cs"/>
        </w:rPr>
        <w:sym w:font="AGA Arabesque" w:char="F074"/>
      </w:r>
      <w:r w:rsidR="006F2495" w:rsidRPr="00DE4439">
        <w:rPr>
          <w:rFonts w:hint="cs"/>
          <w:rtl/>
        </w:rPr>
        <w:t xml:space="preserve"> محمد بن طلحه را د</w:t>
      </w:r>
      <w:r w:rsidR="00AE657A">
        <w:rPr>
          <w:rFonts w:hint="cs"/>
          <w:rtl/>
        </w:rPr>
        <w:t>ی</w:t>
      </w:r>
      <w:r w:rsidR="006F2495" w:rsidRPr="00DE4439">
        <w:rPr>
          <w:rFonts w:hint="cs"/>
          <w:rtl/>
        </w:rPr>
        <w:t>د، و گر</w:t>
      </w:r>
      <w:r w:rsidR="00AE657A">
        <w:rPr>
          <w:rFonts w:hint="cs"/>
          <w:rtl/>
        </w:rPr>
        <w:t>ی</w:t>
      </w:r>
      <w:r w:rsidR="006F2495" w:rsidRPr="00DE4439">
        <w:rPr>
          <w:rFonts w:hint="cs"/>
          <w:rtl/>
        </w:rPr>
        <w:t xml:space="preserve">ه </w:t>
      </w:r>
      <w:r w:rsidR="00AE657A">
        <w:rPr>
          <w:rFonts w:hint="cs"/>
          <w:rtl/>
        </w:rPr>
        <w:t>ک</w:t>
      </w:r>
      <w:r w:rsidR="006F2495" w:rsidRPr="00DE4439">
        <w:rPr>
          <w:rFonts w:hint="cs"/>
          <w:rtl/>
        </w:rPr>
        <w:t xml:space="preserve">رد، محمد بن طلحه از بس </w:t>
      </w:r>
      <w:r w:rsidR="00AE657A">
        <w:rPr>
          <w:rFonts w:hint="cs"/>
          <w:rtl/>
        </w:rPr>
        <w:t>ک</w:t>
      </w:r>
      <w:r w:rsidR="006F2495" w:rsidRPr="00DE4439">
        <w:rPr>
          <w:rFonts w:hint="cs"/>
          <w:rtl/>
        </w:rPr>
        <w:t>ه عبادت ز</w:t>
      </w:r>
      <w:r w:rsidR="00AE657A">
        <w:rPr>
          <w:rFonts w:hint="cs"/>
          <w:rtl/>
        </w:rPr>
        <w:t>ی</w:t>
      </w:r>
      <w:r w:rsidR="006F2495" w:rsidRPr="00DE4439">
        <w:rPr>
          <w:rFonts w:hint="cs"/>
          <w:rtl/>
        </w:rPr>
        <w:t>اد م</w:t>
      </w:r>
      <w:r w:rsidR="00AE657A">
        <w:rPr>
          <w:rFonts w:hint="cs"/>
          <w:rtl/>
        </w:rPr>
        <w:t>ی</w:t>
      </w:r>
      <w:r w:rsidR="006F2495" w:rsidRPr="00DE4439">
        <w:rPr>
          <w:rFonts w:hint="cs"/>
          <w:rtl/>
        </w:rPr>
        <w:t>‌</w:t>
      </w:r>
      <w:r w:rsidR="00AE657A">
        <w:rPr>
          <w:rFonts w:hint="cs"/>
          <w:rtl/>
        </w:rPr>
        <w:t>ک</w:t>
      </w:r>
      <w:r w:rsidR="006F2495" w:rsidRPr="00DE4439">
        <w:rPr>
          <w:rFonts w:hint="cs"/>
          <w:rtl/>
        </w:rPr>
        <w:t xml:space="preserve">رد به </w:t>
      </w:r>
      <w:r w:rsidR="00426FB5" w:rsidRPr="00DE4439">
        <w:rPr>
          <w:rFonts w:hint="cs"/>
          <w:rtl/>
        </w:rPr>
        <w:t>(ال</w:t>
      </w:r>
      <w:r w:rsidR="006F2495" w:rsidRPr="00DE4439">
        <w:rPr>
          <w:rFonts w:hint="cs"/>
          <w:rtl/>
        </w:rPr>
        <w:t>سجّاد</w:t>
      </w:r>
      <w:r w:rsidR="00426FB5" w:rsidRPr="00DE4439">
        <w:rPr>
          <w:rFonts w:hint="cs"/>
          <w:rtl/>
        </w:rPr>
        <w:t>)</w:t>
      </w:r>
      <w:r w:rsidR="006F2495" w:rsidRPr="00DE4439">
        <w:rPr>
          <w:rFonts w:hint="cs"/>
          <w:rtl/>
        </w:rPr>
        <w:t xml:space="preserve"> ملقّب شده بود. </w:t>
      </w:r>
      <w:r w:rsidR="00D338F6" w:rsidRPr="00DE4439">
        <w:rPr>
          <w:rFonts w:hint="cs"/>
          <w:rtl/>
        </w:rPr>
        <w:t xml:space="preserve">و همه </w:t>
      </w:r>
      <w:r w:rsidR="00AE657A">
        <w:rPr>
          <w:rFonts w:hint="cs"/>
          <w:rtl/>
        </w:rPr>
        <w:t>ک</w:t>
      </w:r>
      <w:r w:rsidR="00D338F6" w:rsidRPr="00DE4439">
        <w:rPr>
          <w:rFonts w:hint="cs"/>
          <w:rtl/>
        </w:rPr>
        <w:t>سان</w:t>
      </w:r>
      <w:r w:rsidR="00AE657A">
        <w:rPr>
          <w:rFonts w:hint="cs"/>
          <w:rtl/>
        </w:rPr>
        <w:t>ی</w:t>
      </w:r>
      <w:r w:rsidR="00D338F6" w:rsidRPr="00DE4439">
        <w:rPr>
          <w:rFonts w:hint="cs"/>
          <w:rtl/>
        </w:rPr>
        <w:t xml:space="preserve"> از اصحاب </w:t>
      </w:r>
      <w:r w:rsidR="00AE657A">
        <w:rPr>
          <w:rFonts w:hint="cs"/>
          <w:rtl/>
        </w:rPr>
        <w:t>ک</w:t>
      </w:r>
      <w:r w:rsidR="00D338F6" w:rsidRPr="00DE4439">
        <w:rPr>
          <w:rFonts w:hint="cs"/>
          <w:rtl/>
        </w:rPr>
        <w:t>ه در ا</w:t>
      </w:r>
      <w:r w:rsidR="00AE657A">
        <w:rPr>
          <w:rFonts w:hint="cs"/>
          <w:rtl/>
        </w:rPr>
        <w:t>ی</w:t>
      </w:r>
      <w:r w:rsidR="00D338F6" w:rsidRPr="00DE4439">
        <w:rPr>
          <w:rFonts w:hint="cs"/>
          <w:rtl/>
        </w:rPr>
        <w:t>ن جنگ شر</w:t>
      </w:r>
      <w:r w:rsidR="00AE657A">
        <w:rPr>
          <w:rFonts w:hint="cs"/>
          <w:rtl/>
        </w:rPr>
        <w:t>ک</w:t>
      </w:r>
      <w:r w:rsidR="00D338F6" w:rsidRPr="00DE4439">
        <w:rPr>
          <w:rFonts w:hint="cs"/>
          <w:rtl/>
        </w:rPr>
        <w:t xml:space="preserve">ت </w:t>
      </w:r>
      <w:r w:rsidR="00AE657A">
        <w:rPr>
          <w:rFonts w:hint="cs"/>
          <w:rtl/>
        </w:rPr>
        <w:t>ک</w:t>
      </w:r>
      <w:r w:rsidR="00D338F6" w:rsidRPr="00DE4439">
        <w:rPr>
          <w:rFonts w:hint="cs"/>
          <w:rtl/>
        </w:rPr>
        <w:t>رده بودند بدون استثناء همه از آنچه اتفاق افتاده بود پش</w:t>
      </w:r>
      <w:r w:rsidR="00AE657A">
        <w:rPr>
          <w:rFonts w:hint="cs"/>
          <w:rtl/>
        </w:rPr>
        <w:t>ی</w:t>
      </w:r>
      <w:r w:rsidR="00760ABB" w:rsidRPr="00DE4439">
        <w:rPr>
          <w:rFonts w:hint="cs"/>
          <w:rtl/>
        </w:rPr>
        <w:t>مان شدند.</w:t>
      </w:r>
    </w:p>
    <w:p w:rsidR="00D338F6" w:rsidRPr="00DE4439" w:rsidRDefault="00D338F6" w:rsidP="002927C8">
      <w:pPr>
        <w:pStyle w:val="a"/>
        <w:rPr>
          <w:rtl/>
        </w:rPr>
      </w:pPr>
      <w:r w:rsidRPr="00DE4439">
        <w:rPr>
          <w:rFonts w:hint="cs"/>
          <w:rtl/>
        </w:rPr>
        <w:t>ابن جرموز در حال</w:t>
      </w:r>
      <w:r w:rsidR="00AE657A">
        <w:rPr>
          <w:rFonts w:hint="cs"/>
          <w:rtl/>
        </w:rPr>
        <w:t>ی</w:t>
      </w:r>
      <w:r w:rsidRPr="00DE4439">
        <w:rPr>
          <w:rFonts w:hint="cs"/>
          <w:rtl/>
        </w:rPr>
        <w:t xml:space="preserve"> </w:t>
      </w:r>
      <w:r w:rsidR="00AE657A">
        <w:rPr>
          <w:rFonts w:hint="cs"/>
          <w:rtl/>
        </w:rPr>
        <w:t>ک</w:t>
      </w:r>
      <w:r w:rsidRPr="00DE4439">
        <w:rPr>
          <w:rFonts w:hint="cs"/>
          <w:rtl/>
        </w:rPr>
        <w:t>ه شمش</w:t>
      </w:r>
      <w:r w:rsidR="00AE657A">
        <w:rPr>
          <w:rFonts w:hint="cs"/>
          <w:rtl/>
        </w:rPr>
        <w:t>ی</w:t>
      </w:r>
      <w:r w:rsidRPr="00DE4439">
        <w:rPr>
          <w:rFonts w:hint="cs"/>
          <w:rtl/>
        </w:rPr>
        <w:t>ر زب</w:t>
      </w:r>
      <w:r w:rsidR="00AE657A">
        <w:rPr>
          <w:rFonts w:hint="cs"/>
          <w:rtl/>
        </w:rPr>
        <w:t>ی</w:t>
      </w:r>
      <w:r w:rsidRPr="00DE4439">
        <w:rPr>
          <w:rFonts w:hint="cs"/>
          <w:rtl/>
        </w:rPr>
        <w:t>ر را به همراه داشت پ</w:t>
      </w:r>
      <w:r w:rsidR="00AE657A">
        <w:rPr>
          <w:rFonts w:hint="cs"/>
          <w:rtl/>
        </w:rPr>
        <w:t>ی</w:t>
      </w:r>
      <w:r w:rsidRPr="00DE4439">
        <w:rPr>
          <w:rFonts w:hint="cs"/>
          <w:rtl/>
        </w:rPr>
        <w:t>ش عل</w:t>
      </w:r>
      <w:r w:rsidR="00AE657A">
        <w:rPr>
          <w:rFonts w:hint="cs"/>
          <w:rtl/>
        </w:rPr>
        <w:t>ی</w:t>
      </w:r>
      <w:r w:rsidRPr="00DE4439">
        <w:rPr>
          <w:rFonts w:hint="cs"/>
          <w:rtl/>
        </w:rPr>
        <w:t xml:space="preserve"> آمد و گفت</w:t>
      </w:r>
      <w:r w:rsidR="00784590" w:rsidRPr="00DE4439">
        <w:rPr>
          <w:rFonts w:hint="cs"/>
          <w:rtl/>
        </w:rPr>
        <w:t xml:space="preserve">: </w:t>
      </w:r>
      <w:r w:rsidRPr="00DE4439">
        <w:rPr>
          <w:rFonts w:hint="cs"/>
          <w:rtl/>
        </w:rPr>
        <w:t>زب</w:t>
      </w:r>
      <w:r w:rsidR="00AE657A">
        <w:rPr>
          <w:rFonts w:hint="cs"/>
          <w:rtl/>
        </w:rPr>
        <w:t>ی</w:t>
      </w:r>
      <w:r w:rsidRPr="00DE4439">
        <w:rPr>
          <w:rFonts w:hint="cs"/>
          <w:rtl/>
        </w:rPr>
        <w:t xml:space="preserve">ر را </w:t>
      </w:r>
      <w:r w:rsidR="00AE657A">
        <w:rPr>
          <w:rFonts w:hint="cs"/>
          <w:rtl/>
        </w:rPr>
        <w:t>ک</w:t>
      </w:r>
      <w:r w:rsidRPr="00DE4439">
        <w:rPr>
          <w:rFonts w:hint="cs"/>
          <w:rtl/>
        </w:rPr>
        <w:t>شتم، زب</w:t>
      </w:r>
      <w:r w:rsidR="00AE657A">
        <w:rPr>
          <w:rFonts w:hint="cs"/>
          <w:rtl/>
        </w:rPr>
        <w:t>ی</w:t>
      </w:r>
      <w:r w:rsidRPr="00DE4439">
        <w:rPr>
          <w:rFonts w:hint="cs"/>
          <w:rtl/>
        </w:rPr>
        <w:t xml:space="preserve">ر را </w:t>
      </w:r>
      <w:r w:rsidR="00AE657A">
        <w:rPr>
          <w:rFonts w:hint="cs"/>
          <w:rtl/>
        </w:rPr>
        <w:t>ک</w:t>
      </w:r>
      <w:r w:rsidRPr="00DE4439">
        <w:rPr>
          <w:rFonts w:hint="cs"/>
          <w:rtl/>
        </w:rPr>
        <w:t>شتم، 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سخنان او را شن</w:t>
      </w:r>
      <w:r w:rsidR="00AE657A">
        <w:rPr>
          <w:rFonts w:hint="cs"/>
          <w:rtl/>
        </w:rPr>
        <w:t>ی</w:t>
      </w:r>
      <w:r w:rsidRPr="00DE4439">
        <w:rPr>
          <w:rFonts w:hint="cs"/>
          <w:rtl/>
        </w:rPr>
        <w:t>د گفت</w:t>
      </w:r>
      <w:r w:rsidR="00784590" w:rsidRPr="00DE4439">
        <w:rPr>
          <w:rFonts w:hint="cs"/>
          <w:rtl/>
        </w:rPr>
        <w:t xml:space="preserve">: </w:t>
      </w:r>
      <w:r w:rsidRPr="00DE4439">
        <w:rPr>
          <w:rFonts w:hint="cs"/>
          <w:rtl/>
        </w:rPr>
        <w:t>ا</w:t>
      </w:r>
      <w:r w:rsidR="00AE657A">
        <w:rPr>
          <w:rFonts w:hint="cs"/>
          <w:rtl/>
        </w:rPr>
        <w:t>ی</w:t>
      </w:r>
      <w:r w:rsidRPr="00DE4439">
        <w:rPr>
          <w:rFonts w:hint="cs"/>
          <w:rtl/>
        </w:rPr>
        <w:t>ن شمش</w:t>
      </w:r>
      <w:r w:rsidR="00AE657A">
        <w:rPr>
          <w:rFonts w:hint="cs"/>
          <w:rtl/>
        </w:rPr>
        <w:t>ی</w:t>
      </w:r>
      <w:r w:rsidRPr="00DE4439">
        <w:rPr>
          <w:rFonts w:hint="cs"/>
          <w:rtl/>
        </w:rPr>
        <w:t>ر همواره سخت</w:t>
      </w:r>
      <w:r w:rsidR="00AE657A">
        <w:rPr>
          <w:rFonts w:hint="cs"/>
          <w:rtl/>
        </w:rPr>
        <w:t>ی</w:t>
      </w:r>
      <w:r w:rsidRPr="00DE4439">
        <w:rPr>
          <w:rFonts w:hint="cs"/>
          <w:rtl/>
        </w:rPr>
        <w:t>‌ها را از پ</w:t>
      </w:r>
      <w:r w:rsidR="00AE657A">
        <w:rPr>
          <w:rFonts w:hint="cs"/>
          <w:rtl/>
        </w:rPr>
        <w:t>ی</w:t>
      </w:r>
      <w:r w:rsidRPr="00DE4439">
        <w:rPr>
          <w:rFonts w:hint="cs"/>
          <w:rtl/>
        </w:rPr>
        <w:t>امبر</w:t>
      </w:r>
      <w:r w:rsidR="00372A4A" w:rsidRPr="00DE4439">
        <w:rPr>
          <w:rFonts w:ascii="Tahoma" w:hAnsi="Tahoma" w:cs="CTraditional Arabic" w:hint="cs"/>
          <w:color w:val="000000"/>
          <w:rtl/>
        </w:rPr>
        <w:t>ص</w:t>
      </w:r>
      <w:r w:rsidR="00A07AD5" w:rsidRPr="00DE4439">
        <w:rPr>
          <w:rFonts w:hint="cs"/>
          <w:rtl/>
        </w:rPr>
        <w:t xml:space="preserve"> دور م</w:t>
      </w:r>
      <w:r w:rsidR="00AE657A">
        <w:rPr>
          <w:rFonts w:hint="cs"/>
          <w:rtl/>
        </w:rPr>
        <w:t>ی</w:t>
      </w:r>
      <w:r w:rsidR="00A07AD5" w:rsidRPr="00DE4439">
        <w:rPr>
          <w:rFonts w:hint="cs"/>
          <w:rtl/>
        </w:rPr>
        <w:t>‌</w:t>
      </w:r>
      <w:r w:rsidR="00AE657A">
        <w:rPr>
          <w:rFonts w:hint="cs"/>
          <w:rtl/>
        </w:rPr>
        <w:t>ک</w:t>
      </w:r>
      <w:r w:rsidR="00A07AD5" w:rsidRPr="00DE4439">
        <w:rPr>
          <w:rFonts w:hint="cs"/>
          <w:rtl/>
        </w:rPr>
        <w:t>رد، سپس گفت</w:t>
      </w:r>
      <w:r w:rsidR="00784590" w:rsidRPr="00DE4439">
        <w:rPr>
          <w:rFonts w:hint="cs"/>
          <w:rtl/>
        </w:rPr>
        <w:t xml:space="preserve">: </w:t>
      </w:r>
      <w:r w:rsidR="00A07AD5" w:rsidRPr="00DE4439">
        <w:rPr>
          <w:rFonts w:hint="cs"/>
          <w:rtl/>
        </w:rPr>
        <w:t>قاتل پسر صف</w:t>
      </w:r>
      <w:r w:rsidR="00AE657A">
        <w:rPr>
          <w:rFonts w:hint="cs"/>
          <w:rtl/>
        </w:rPr>
        <w:t>ی</w:t>
      </w:r>
      <w:r w:rsidR="00A07AD5" w:rsidRPr="00DE4439">
        <w:rPr>
          <w:rFonts w:hint="cs"/>
          <w:rtl/>
        </w:rPr>
        <w:t>ه را به جهنم مژده بده، و عل</w:t>
      </w:r>
      <w:r w:rsidR="00AE657A">
        <w:rPr>
          <w:rFonts w:hint="cs"/>
          <w:rtl/>
        </w:rPr>
        <w:t>ی</w:t>
      </w:r>
      <w:r w:rsidR="00A07AD5" w:rsidRPr="00DE4439">
        <w:rPr>
          <w:rFonts w:hint="cs"/>
          <w:rtl/>
        </w:rPr>
        <w:t xml:space="preserve"> اجازه نداد </w:t>
      </w:r>
      <w:r w:rsidR="00AE657A">
        <w:rPr>
          <w:rFonts w:hint="cs"/>
          <w:rtl/>
        </w:rPr>
        <w:t>ک</w:t>
      </w:r>
      <w:r w:rsidR="00A07AD5" w:rsidRPr="00DE4439">
        <w:rPr>
          <w:rFonts w:hint="cs"/>
          <w:rtl/>
        </w:rPr>
        <w:t>ه ا</w:t>
      </w:r>
      <w:r w:rsidR="00372A4A" w:rsidRPr="00DE4439">
        <w:rPr>
          <w:rFonts w:hint="cs"/>
          <w:rtl/>
        </w:rPr>
        <w:t>بن ج</w:t>
      </w:r>
      <w:r w:rsidR="00A07AD5" w:rsidRPr="00DE4439">
        <w:rPr>
          <w:rFonts w:hint="cs"/>
          <w:rtl/>
        </w:rPr>
        <w:t>رموز پ</w:t>
      </w:r>
      <w:r w:rsidR="00AE657A">
        <w:rPr>
          <w:rFonts w:hint="cs"/>
          <w:rtl/>
        </w:rPr>
        <w:t>ی</w:t>
      </w:r>
      <w:r w:rsidR="00A07AD5" w:rsidRPr="00DE4439">
        <w:rPr>
          <w:rFonts w:hint="cs"/>
          <w:rtl/>
        </w:rPr>
        <w:t>ش او ب</w:t>
      </w:r>
      <w:r w:rsidR="00AE657A">
        <w:rPr>
          <w:rFonts w:hint="cs"/>
          <w:rtl/>
        </w:rPr>
        <w:t>ی</w:t>
      </w:r>
      <w:r w:rsidR="00A07AD5" w:rsidRPr="00DE4439">
        <w:rPr>
          <w:rFonts w:hint="cs"/>
          <w:rtl/>
        </w:rPr>
        <w:t>ا</w:t>
      </w:r>
      <w:r w:rsidR="00AE657A">
        <w:rPr>
          <w:rFonts w:hint="cs"/>
          <w:rtl/>
        </w:rPr>
        <w:t>ی</w:t>
      </w:r>
      <w:r w:rsidR="00A07AD5" w:rsidRPr="00DE4439">
        <w:rPr>
          <w:rFonts w:hint="cs"/>
          <w:rtl/>
        </w:rPr>
        <w:t>د</w:t>
      </w:r>
      <w:r w:rsidR="00A07AD5" w:rsidRPr="00D139C3">
        <w:rPr>
          <w:rStyle w:val="Char0"/>
          <w:vertAlign w:val="superscript"/>
          <w:rtl/>
        </w:rPr>
        <w:footnoteReference w:id="156"/>
      </w:r>
      <w:r w:rsidR="00372A4A" w:rsidRPr="00DE4439">
        <w:rPr>
          <w:rFonts w:hint="cs"/>
          <w:rtl/>
        </w:rPr>
        <w:t>.</w:t>
      </w:r>
    </w:p>
    <w:p w:rsidR="002C563F" w:rsidRPr="00DE4439" w:rsidRDefault="001C6F9F" w:rsidP="002927C8">
      <w:pPr>
        <w:pStyle w:val="a4"/>
        <w:rPr>
          <w:rtl/>
        </w:rPr>
      </w:pPr>
      <w:bookmarkStart w:id="143" w:name="_Toc430071318"/>
      <w:r w:rsidRPr="00DE4439">
        <w:rPr>
          <w:rFonts w:hint="cs"/>
          <w:rtl/>
        </w:rPr>
        <w:t>چرا عل</w:t>
      </w:r>
      <w:r w:rsidR="00DF03ED">
        <w:rPr>
          <w:rFonts w:hint="cs"/>
          <w:rtl/>
        </w:rPr>
        <w:t>ی</w:t>
      </w:r>
      <w:r w:rsidRPr="00DE4439">
        <w:rPr>
          <w:rFonts w:hint="cs"/>
          <w:rtl/>
        </w:rPr>
        <w:t xml:space="preserve"> قاتلان عثمان را ن</w:t>
      </w:r>
      <w:r w:rsidR="003122EA" w:rsidRPr="00DE4439">
        <w:rPr>
          <w:rFonts w:hint="cs"/>
          <w:rtl/>
        </w:rPr>
        <w:t>ك</w:t>
      </w:r>
      <w:r w:rsidR="005F2BCD" w:rsidRPr="00DE4439">
        <w:rPr>
          <w:rFonts w:hint="cs"/>
          <w:rtl/>
        </w:rPr>
        <w:t>شت؟</w:t>
      </w:r>
      <w:bookmarkEnd w:id="143"/>
    </w:p>
    <w:p w:rsidR="001C6F9F" w:rsidRPr="00DE4439" w:rsidRDefault="00DC5E1A" w:rsidP="002927C8">
      <w:pPr>
        <w:pStyle w:val="a"/>
        <w:rPr>
          <w:rtl/>
        </w:rPr>
      </w:pPr>
      <w:r w:rsidRPr="00DE4439">
        <w:rPr>
          <w:rFonts w:hint="cs"/>
          <w:rtl/>
        </w:rPr>
        <w:t>عل</w:t>
      </w:r>
      <w:r w:rsidR="00AE657A">
        <w:rPr>
          <w:rFonts w:hint="cs"/>
          <w:rtl/>
        </w:rPr>
        <w:t>ی</w:t>
      </w:r>
      <w:r w:rsidR="00DF03ED" w:rsidRPr="00DF03ED">
        <w:rPr>
          <w:rFonts w:cs="CTraditional Arabic" w:hint="cs"/>
          <w:rtl/>
        </w:rPr>
        <w:t>س</w:t>
      </w:r>
      <w:r w:rsidR="00C604DA" w:rsidRPr="00DE4439">
        <w:rPr>
          <w:rFonts w:hint="cs"/>
          <w:rtl/>
        </w:rPr>
        <w:t xml:space="preserve"> </w:t>
      </w:r>
      <w:r w:rsidR="00BA5524" w:rsidRPr="00DE4439">
        <w:rPr>
          <w:rFonts w:hint="cs"/>
          <w:rtl/>
        </w:rPr>
        <w:t>مصلحت را در آن م</w:t>
      </w:r>
      <w:r w:rsidR="00AE657A">
        <w:rPr>
          <w:rFonts w:hint="cs"/>
          <w:rtl/>
        </w:rPr>
        <w:t>ی</w:t>
      </w:r>
      <w:r w:rsidR="00BA5524" w:rsidRPr="00DE4439">
        <w:rPr>
          <w:rFonts w:hint="cs"/>
          <w:rtl/>
        </w:rPr>
        <w:t>‌د</w:t>
      </w:r>
      <w:r w:rsidR="00AE657A">
        <w:rPr>
          <w:rFonts w:hint="cs"/>
          <w:rtl/>
        </w:rPr>
        <w:t>ی</w:t>
      </w:r>
      <w:r w:rsidR="00BA5524" w:rsidRPr="00DE4439">
        <w:rPr>
          <w:rFonts w:hint="cs"/>
          <w:rtl/>
        </w:rPr>
        <w:t xml:space="preserve">د </w:t>
      </w:r>
      <w:r w:rsidR="00AE657A">
        <w:rPr>
          <w:rFonts w:hint="cs"/>
          <w:rtl/>
        </w:rPr>
        <w:t>ک</w:t>
      </w:r>
      <w:r w:rsidR="00BA5524" w:rsidRPr="00DE4439">
        <w:rPr>
          <w:rFonts w:hint="cs"/>
          <w:rtl/>
        </w:rPr>
        <w:t>ه قاتلان عثمان بعداً قصاص شوند</w:t>
      </w:r>
      <w:r w:rsidR="005F2BCD" w:rsidRPr="00DE4439">
        <w:rPr>
          <w:rFonts w:hint="cs"/>
          <w:rtl/>
        </w:rPr>
        <w:t>،</w:t>
      </w:r>
      <w:r w:rsidR="00BA5524" w:rsidRPr="00DE4439">
        <w:rPr>
          <w:rFonts w:hint="cs"/>
          <w:rtl/>
        </w:rPr>
        <w:t xml:space="preserve"> نه ا</w:t>
      </w:r>
      <w:r w:rsidR="00AE657A">
        <w:rPr>
          <w:rFonts w:hint="cs"/>
          <w:rtl/>
        </w:rPr>
        <w:t>ی</w:t>
      </w:r>
      <w:r w:rsidR="00BA5524" w:rsidRPr="00DE4439">
        <w:rPr>
          <w:rFonts w:hint="cs"/>
          <w:rtl/>
        </w:rPr>
        <w:t>ن</w:t>
      </w:r>
      <w:r w:rsidR="00AE657A">
        <w:rPr>
          <w:rFonts w:hint="cs"/>
          <w:rtl/>
        </w:rPr>
        <w:t>ک</w:t>
      </w:r>
      <w:r w:rsidR="00BA5524" w:rsidRPr="00DE4439">
        <w:rPr>
          <w:rFonts w:hint="cs"/>
          <w:rtl/>
        </w:rPr>
        <w:t>ه اصلاً</w:t>
      </w:r>
      <w:r w:rsidR="000873CF" w:rsidRPr="00DE4439">
        <w:rPr>
          <w:rFonts w:hint="cs"/>
          <w:rtl/>
        </w:rPr>
        <w:t xml:space="preserve"> قصاص نشوند، بنابرا</w:t>
      </w:r>
      <w:r w:rsidR="00AE657A">
        <w:rPr>
          <w:rFonts w:hint="cs"/>
          <w:rtl/>
        </w:rPr>
        <w:t>ی</w:t>
      </w:r>
      <w:r w:rsidR="000873CF" w:rsidRPr="00DE4439">
        <w:rPr>
          <w:rFonts w:hint="cs"/>
          <w:rtl/>
        </w:rPr>
        <w:t>ن او قصاص را به تاخ</w:t>
      </w:r>
      <w:r w:rsidR="00AE657A">
        <w:rPr>
          <w:rFonts w:hint="cs"/>
          <w:rtl/>
        </w:rPr>
        <w:t>ی</w:t>
      </w:r>
      <w:r w:rsidR="000873CF" w:rsidRPr="00DE4439">
        <w:rPr>
          <w:rFonts w:hint="cs"/>
          <w:rtl/>
        </w:rPr>
        <w:t xml:space="preserve">ر انداخت، چنان </w:t>
      </w:r>
      <w:r w:rsidR="00AE657A">
        <w:rPr>
          <w:rFonts w:hint="cs"/>
          <w:rtl/>
        </w:rPr>
        <w:t>ک</w:t>
      </w:r>
      <w:r w:rsidR="000873CF" w:rsidRPr="00DE4439">
        <w:rPr>
          <w:rFonts w:hint="cs"/>
          <w:rtl/>
        </w:rPr>
        <w:t>ه پ</w:t>
      </w:r>
      <w:r w:rsidR="00AE657A">
        <w:rPr>
          <w:rFonts w:hint="cs"/>
          <w:rtl/>
        </w:rPr>
        <w:t>ی</w:t>
      </w:r>
      <w:r w:rsidR="000873CF" w:rsidRPr="00DE4439">
        <w:rPr>
          <w:rFonts w:hint="cs"/>
          <w:rtl/>
        </w:rPr>
        <w:t>امبر</w:t>
      </w:r>
      <w:r w:rsidR="002E2DEF" w:rsidRPr="00DE4439">
        <w:rPr>
          <w:rFonts w:ascii="Tahoma" w:hAnsi="Tahoma" w:cs="CTraditional Arabic" w:hint="cs"/>
          <w:color w:val="000000"/>
          <w:rtl/>
        </w:rPr>
        <w:t>ص</w:t>
      </w:r>
      <w:r w:rsidR="00783FE8" w:rsidRPr="00DE4439">
        <w:rPr>
          <w:rFonts w:hint="cs"/>
          <w:rtl/>
        </w:rPr>
        <w:t xml:space="preserve"> در واقع اف</w:t>
      </w:r>
      <w:r w:rsidR="00AE657A">
        <w:rPr>
          <w:rFonts w:hint="cs"/>
          <w:rtl/>
        </w:rPr>
        <w:t>ک</w:t>
      </w:r>
      <w:r w:rsidR="00783FE8" w:rsidRPr="00DE4439">
        <w:rPr>
          <w:rFonts w:hint="cs"/>
          <w:rtl/>
        </w:rPr>
        <w:t xml:space="preserve"> چن</w:t>
      </w:r>
      <w:r w:rsidR="00AE657A">
        <w:rPr>
          <w:rFonts w:hint="cs"/>
          <w:rtl/>
        </w:rPr>
        <w:t>ی</w:t>
      </w:r>
      <w:r w:rsidR="00783FE8" w:rsidRPr="00DE4439">
        <w:rPr>
          <w:rFonts w:hint="cs"/>
          <w:rtl/>
        </w:rPr>
        <w:t xml:space="preserve">ن </w:t>
      </w:r>
      <w:r w:rsidR="00AE657A">
        <w:rPr>
          <w:rFonts w:hint="cs"/>
          <w:rtl/>
        </w:rPr>
        <w:t>ک</w:t>
      </w:r>
      <w:r w:rsidR="00783FE8" w:rsidRPr="00DE4439">
        <w:rPr>
          <w:rFonts w:hint="cs"/>
          <w:rtl/>
        </w:rPr>
        <w:t>رد، و وقت</w:t>
      </w:r>
      <w:r w:rsidR="00AE657A">
        <w:rPr>
          <w:rFonts w:hint="cs"/>
          <w:rtl/>
        </w:rPr>
        <w:t>ی</w:t>
      </w:r>
      <w:r w:rsidR="00783FE8" w:rsidRPr="00DE4439">
        <w:rPr>
          <w:rFonts w:hint="cs"/>
          <w:rtl/>
        </w:rPr>
        <w:t xml:space="preserve"> بعض</w:t>
      </w:r>
      <w:r w:rsidR="00AE657A">
        <w:rPr>
          <w:rFonts w:hint="cs"/>
          <w:rtl/>
        </w:rPr>
        <w:t>ی</w:t>
      </w:r>
      <w:r w:rsidR="00783FE8" w:rsidRPr="00DE4439">
        <w:rPr>
          <w:rFonts w:hint="cs"/>
          <w:rtl/>
        </w:rPr>
        <w:t xml:space="preserve"> از مردم به عا</w:t>
      </w:r>
      <w:r w:rsidR="00AE657A">
        <w:rPr>
          <w:rFonts w:hint="cs"/>
          <w:rtl/>
        </w:rPr>
        <w:t>ی</w:t>
      </w:r>
      <w:r w:rsidR="00783FE8" w:rsidRPr="00DE4439">
        <w:rPr>
          <w:rFonts w:hint="cs"/>
          <w:rtl/>
        </w:rPr>
        <w:t>شه تهمت زدند و معروف</w:t>
      </w:r>
      <w:r w:rsidR="00783FE8" w:rsidRPr="00DE4439">
        <w:rPr>
          <w:rFonts w:hint="eastAsia"/>
          <w:rtl/>
        </w:rPr>
        <w:t>‌تر</w:t>
      </w:r>
      <w:r w:rsidR="00AE657A">
        <w:rPr>
          <w:rFonts w:hint="eastAsia"/>
          <w:rtl/>
        </w:rPr>
        <w:t>ی</w:t>
      </w:r>
      <w:r w:rsidR="00783FE8" w:rsidRPr="00DE4439">
        <w:rPr>
          <w:rFonts w:hint="eastAsia"/>
          <w:rtl/>
        </w:rPr>
        <w:t>ن افراد</w:t>
      </w:r>
      <w:r w:rsidR="00AE657A">
        <w:rPr>
          <w:rFonts w:hint="eastAsia"/>
          <w:rtl/>
        </w:rPr>
        <w:t>ی</w:t>
      </w:r>
      <w:r w:rsidR="00783FE8" w:rsidRPr="00DE4439">
        <w:rPr>
          <w:rFonts w:hint="eastAsia"/>
          <w:rtl/>
        </w:rPr>
        <w:t xml:space="preserve"> </w:t>
      </w:r>
      <w:r w:rsidR="00AE657A">
        <w:rPr>
          <w:rFonts w:hint="eastAsia"/>
          <w:rtl/>
        </w:rPr>
        <w:t>ک</w:t>
      </w:r>
      <w:r w:rsidR="00783FE8" w:rsidRPr="00DE4439">
        <w:rPr>
          <w:rFonts w:hint="eastAsia"/>
          <w:rtl/>
        </w:rPr>
        <w:t>ه در مورد عا</w:t>
      </w:r>
      <w:r w:rsidR="00AE657A">
        <w:rPr>
          <w:rFonts w:hint="eastAsia"/>
          <w:rtl/>
        </w:rPr>
        <w:t>ی</w:t>
      </w:r>
      <w:r w:rsidR="00783FE8" w:rsidRPr="00DE4439">
        <w:rPr>
          <w:rFonts w:hint="eastAsia"/>
          <w:rtl/>
        </w:rPr>
        <w:t>شه سخنان</w:t>
      </w:r>
      <w:r w:rsidR="00AE657A">
        <w:rPr>
          <w:rFonts w:hint="eastAsia"/>
          <w:rtl/>
        </w:rPr>
        <w:t>ی</w:t>
      </w:r>
      <w:r w:rsidR="002E2DEF" w:rsidRPr="00DE4439">
        <w:rPr>
          <w:rFonts w:hint="eastAsia"/>
          <w:rtl/>
        </w:rPr>
        <w:t xml:space="preserve"> گفتند حسان بن ثابت و حمنه بنت </w:t>
      </w:r>
      <w:r w:rsidR="00783FE8" w:rsidRPr="00DE4439">
        <w:rPr>
          <w:rFonts w:hint="eastAsia"/>
          <w:rtl/>
        </w:rPr>
        <w:t>ج</w:t>
      </w:r>
      <w:r w:rsidR="002E2DEF" w:rsidRPr="00DE4439">
        <w:rPr>
          <w:rFonts w:hint="cs"/>
          <w:rtl/>
        </w:rPr>
        <w:t>ح</w:t>
      </w:r>
      <w:r w:rsidR="00783FE8" w:rsidRPr="00DE4439">
        <w:rPr>
          <w:rFonts w:hint="eastAsia"/>
          <w:rtl/>
        </w:rPr>
        <w:t xml:space="preserve">ش و </w:t>
      </w:r>
      <w:r w:rsidR="002E2DEF" w:rsidRPr="00DE4439">
        <w:rPr>
          <w:rFonts w:hint="cs"/>
          <w:rtl/>
        </w:rPr>
        <w:t>م</w:t>
      </w:r>
      <w:r w:rsidR="00783FE8" w:rsidRPr="00DE4439">
        <w:rPr>
          <w:rFonts w:hint="eastAsia"/>
          <w:rtl/>
        </w:rPr>
        <w:t xml:space="preserve">سطح بن </w:t>
      </w:r>
      <w:r w:rsidR="002E2DEF" w:rsidRPr="00DE4439">
        <w:rPr>
          <w:rFonts w:hint="cs"/>
          <w:rtl/>
        </w:rPr>
        <w:t>أ</w:t>
      </w:r>
      <w:r w:rsidR="00783FE8" w:rsidRPr="00DE4439">
        <w:rPr>
          <w:rFonts w:hint="eastAsia"/>
          <w:rtl/>
        </w:rPr>
        <w:t>ثا</w:t>
      </w:r>
      <w:r w:rsidR="002E2DEF" w:rsidRPr="00DE4439">
        <w:rPr>
          <w:rFonts w:hint="cs"/>
          <w:rtl/>
        </w:rPr>
        <w:t>ث</w:t>
      </w:r>
      <w:r w:rsidR="00783FE8" w:rsidRPr="00DE4439">
        <w:rPr>
          <w:rFonts w:hint="eastAsia"/>
          <w:rtl/>
        </w:rPr>
        <w:t xml:space="preserve">ه بود، و </w:t>
      </w:r>
      <w:r w:rsidR="00AE657A">
        <w:rPr>
          <w:rFonts w:hint="eastAsia"/>
          <w:rtl/>
        </w:rPr>
        <w:t>ک</w:t>
      </w:r>
      <w:r w:rsidR="00783FE8" w:rsidRPr="00DE4439">
        <w:rPr>
          <w:rFonts w:hint="eastAsia"/>
          <w:rtl/>
        </w:rPr>
        <w:t>س</w:t>
      </w:r>
      <w:r w:rsidR="00AE657A">
        <w:rPr>
          <w:rFonts w:hint="eastAsia"/>
          <w:rtl/>
        </w:rPr>
        <w:t>ی</w:t>
      </w:r>
      <w:r w:rsidR="00783FE8" w:rsidRPr="00DE4439">
        <w:rPr>
          <w:rFonts w:hint="eastAsia"/>
          <w:rtl/>
        </w:rPr>
        <w:t xml:space="preserve"> </w:t>
      </w:r>
      <w:r w:rsidR="00AE657A">
        <w:rPr>
          <w:rFonts w:hint="eastAsia"/>
          <w:rtl/>
        </w:rPr>
        <w:t>ک</w:t>
      </w:r>
      <w:r w:rsidR="00783FE8" w:rsidRPr="00DE4439">
        <w:rPr>
          <w:rFonts w:hint="eastAsia"/>
          <w:rtl/>
        </w:rPr>
        <w:t>ه ا</w:t>
      </w:r>
      <w:r w:rsidR="00AE657A">
        <w:rPr>
          <w:rFonts w:hint="eastAsia"/>
          <w:rtl/>
        </w:rPr>
        <w:t>ی</w:t>
      </w:r>
      <w:r w:rsidR="00783FE8" w:rsidRPr="00DE4439">
        <w:rPr>
          <w:rFonts w:hint="eastAsia"/>
          <w:rtl/>
        </w:rPr>
        <w:t>ن سخن را بزرگ و شا</w:t>
      </w:r>
      <w:r w:rsidR="00AE657A">
        <w:rPr>
          <w:rFonts w:hint="eastAsia"/>
          <w:rtl/>
        </w:rPr>
        <w:t>ی</w:t>
      </w:r>
      <w:r w:rsidR="00783FE8" w:rsidRPr="00DE4439">
        <w:rPr>
          <w:rFonts w:hint="eastAsia"/>
          <w:rtl/>
        </w:rPr>
        <w:t xml:space="preserve">عه </w:t>
      </w:r>
      <w:r w:rsidR="00AE657A">
        <w:rPr>
          <w:rFonts w:hint="eastAsia"/>
          <w:rtl/>
        </w:rPr>
        <w:t>ک</w:t>
      </w:r>
      <w:r w:rsidR="00783FE8" w:rsidRPr="00DE4439">
        <w:rPr>
          <w:rFonts w:hint="eastAsia"/>
          <w:rtl/>
        </w:rPr>
        <w:t>رد عبدالله بن اب</w:t>
      </w:r>
      <w:r w:rsidR="00AE657A">
        <w:rPr>
          <w:rFonts w:hint="eastAsia"/>
          <w:rtl/>
        </w:rPr>
        <w:t>ی</w:t>
      </w:r>
      <w:r w:rsidR="00783FE8" w:rsidRPr="00DE4439">
        <w:rPr>
          <w:rFonts w:hint="eastAsia"/>
          <w:rtl/>
        </w:rPr>
        <w:t xml:space="preserve"> بن سلول بود. آنگاه </w:t>
      </w:r>
      <w:r w:rsidR="00783FE8" w:rsidRPr="00DE4439">
        <w:rPr>
          <w:rFonts w:hint="cs"/>
          <w:rtl/>
        </w:rPr>
        <w:t>پ</w:t>
      </w:r>
      <w:r w:rsidR="00AE657A">
        <w:rPr>
          <w:rFonts w:hint="cs"/>
          <w:rtl/>
        </w:rPr>
        <w:t>ی</w:t>
      </w:r>
      <w:r w:rsidR="00783FE8" w:rsidRPr="00DE4439">
        <w:rPr>
          <w:rFonts w:hint="cs"/>
          <w:rtl/>
        </w:rPr>
        <w:t>امبر</w:t>
      </w:r>
      <w:r w:rsidR="00E05BBA" w:rsidRPr="00DE4439">
        <w:rPr>
          <w:rFonts w:ascii="Tahoma" w:hAnsi="Tahoma" w:cs="CTraditional Arabic" w:hint="cs"/>
          <w:color w:val="000000"/>
          <w:rtl/>
        </w:rPr>
        <w:t>ص</w:t>
      </w:r>
      <w:r w:rsidR="006A3870" w:rsidRPr="00DE4439">
        <w:rPr>
          <w:rFonts w:hint="cs"/>
          <w:rtl/>
        </w:rPr>
        <w:t xml:space="preserve"> بر منبر بالا رفت و گفت</w:t>
      </w:r>
      <w:r w:rsidR="00784590" w:rsidRPr="00DE4439">
        <w:rPr>
          <w:rFonts w:hint="cs"/>
          <w:rtl/>
        </w:rPr>
        <w:t xml:space="preserve">: </w:t>
      </w:r>
      <w:r w:rsidR="006A3870" w:rsidRPr="00DE4439">
        <w:rPr>
          <w:rFonts w:hint="cs"/>
          <w:rtl/>
        </w:rPr>
        <w:t xml:space="preserve">چه </w:t>
      </w:r>
      <w:r w:rsidR="00AE657A">
        <w:rPr>
          <w:rFonts w:hint="cs"/>
          <w:rtl/>
        </w:rPr>
        <w:t>ک</w:t>
      </w:r>
      <w:r w:rsidR="006A3870" w:rsidRPr="00DE4439">
        <w:rPr>
          <w:rFonts w:hint="cs"/>
          <w:rtl/>
        </w:rPr>
        <w:t>س</w:t>
      </w:r>
      <w:r w:rsidR="00AE657A">
        <w:rPr>
          <w:rFonts w:hint="cs"/>
          <w:rtl/>
        </w:rPr>
        <w:t>ی</w:t>
      </w:r>
      <w:r w:rsidR="006A3870" w:rsidRPr="00DE4439">
        <w:rPr>
          <w:rFonts w:hint="cs"/>
          <w:rtl/>
        </w:rPr>
        <w:t xml:space="preserve"> خ</w:t>
      </w:r>
      <w:r w:rsidR="00AE657A">
        <w:rPr>
          <w:rFonts w:hint="cs"/>
          <w:rtl/>
        </w:rPr>
        <w:t>ی</w:t>
      </w:r>
      <w:r w:rsidR="006A3870" w:rsidRPr="00DE4439">
        <w:rPr>
          <w:rFonts w:hint="cs"/>
          <w:rtl/>
        </w:rPr>
        <w:t>ال مرا در مورد مرد</w:t>
      </w:r>
      <w:r w:rsidR="00AE657A">
        <w:rPr>
          <w:rFonts w:hint="cs"/>
          <w:rtl/>
        </w:rPr>
        <w:t>ی</w:t>
      </w:r>
      <w:r w:rsidR="006A3870" w:rsidRPr="00DE4439">
        <w:rPr>
          <w:rFonts w:hint="cs"/>
          <w:rtl/>
        </w:rPr>
        <w:t xml:space="preserve"> راحت م</w:t>
      </w:r>
      <w:r w:rsidR="00AE657A">
        <w:rPr>
          <w:rFonts w:hint="cs"/>
          <w:rtl/>
        </w:rPr>
        <w:t>ی</w:t>
      </w:r>
      <w:r w:rsidR="006A3870" w:rsidRPr="00DE4439">
        <w:rPr>
          <w:rFonts w:hint="cs"/>
          <w:rtl/>
        </w:rPr>
        <w:t>‌</w:t>
      </w:r>
      <w:r w:rsidR="00AE657A">
        <w:rPr>
          <w:rFonts w:hint="cs"/>
          <w:rtl/>
        </w:rPr>
        <w:t>ک</w:t>
      </w:r>
      <w:r w:rsidR="006A3870" w:rsidRPr="00DE4439">
        <w:rPr>
          <w:rFonts w:hint="cs"/>
          <w:rtl/>
        </w:rPr>
        <w:t xml:space="preserve">ند </w:t>
      </w:r>
      <w:r w:rsidR="00AE657A">
        <w:rPr>
          <w:rFonts w:hint="cs"/>
          <w:rtl/>
        </w:rPr>
        <w:t>ک</w:t>
      </w:r>
      <w:r w:rsidR="006A3870" w:rsidRPr="00DE4439">
        <w:rPr>
          <w:rFonts w:hint="cs"/>
          <w:rtl/>
        </w:rPr>
        <w:t>ه اذ</w:t>
      </w:r>
      <w:r w:rsidR="00AE657A">
        <w:rPr>
          <w:rFonts w:hint="cs"/>
          <w:rtl/>
        </w:rPr>
        <w:t>ی</w:t>
      </w:r>
      <w:r w:rsidR="006A3870" w:rsidRPr="00DE4439">
        <w:rPr>
          <w:rFonts w:hint="cs"/>
          <w:rtl/>
        </w:rPr>
        <w:t>ت و آزار او به خانواده‌ام رس</w:t>
      </w:r>
      <w:r w:rsidR="00AE657A">
        <w:rPr>
          <w:rFonts w:hint="cs"/>
          <w:rtl/>
        </w:rPr>
        <w:t>ی</w:t>
      </w:r>
      <w:r w:rsidR="006A3870" w:rsidRPr="00DE4439">
        <w:rPr>
          <w:rFonts w:hint="cs"/>
          <w:rtl/>
        </w:rPr>
        <w:t>ده است؟ (</w:t>
      </w:r>
      <w:r w:rsidR="00AE657A">
        <w:rPr>
          <w:rFonts w:hint="cs"/>
          <w:rtl/>
        </w:rPr>
        <w:t>ی</w:t>
      </w:r>
      <w:r w:rsidR="006A3870" w:rsidRPr="00DE4439">
        <w:rPr>
          <w:rFonts w:hint="cs"/>
          <w:rtl/>
        </w:rPr>
        <w:t>عن</w:t>
      </w:r>
      <w:r w:rsidR="00AE657A">
        <w:rPr>
          <w:rFonts w:hint="cs"/>
          <w:rtl/>
        </w:rPr>
        <w:t>ی</w:t>
      </w:r>
      <w:r w:rsidR="006A3870" w:rsidRPr="00DE4439">
        <w:rPr>
          <w:rFonts w:hint="cs"/>
          <w:rtl/>
        </w:rPr>
        <w:t xml:space="preserve"> عبدالله بن اب</w:t>
      </w:r>
      <w:r w:rsidR="00AE657A">
        <w:rPr>
          <w:rFonts w:hint="cs"/>
          <w:rtl/>
        </w:rPr>
        <w:t>ی</w:t>
      </w:r>
      <w:r w:rsidR="006A3870" w:rsidRPr="00DE4439">
        <w:rPr>
          <w:rFonts w:hint="cs"/>
          <w:rtl/>
        </w:rPr>
        <w:t xml:space="preserve"> بن سلول) آنگاه سعد بن معاذ بلند شد و گفت</w:t>
      </w:r>
      <w:r w:rsidR="00784590" w:rsidRPr="00DE4439">
        <w:rPr>
          <w:rFonts w:hint="cs"/>
          <w:rtl/>
        </w:rPr>
        <w:t xml:space="preserve">: </w:t>
      </w:r>
      <w:r w:rsidR="006A3870" w:rsidRPr="00DE4439">
        <w:rPr>
          <w:rFonts w:hint="cs"/>
          <w:rtl/>
        </w:rPr>
        <w:t>من خ</w:t>
      </w:r>
      <w:r w:rsidR="00AE657A">
        <w:rPr>
          <w:rFonts w:hint="cs"/>
          <w:rtl/>
        </w:rPr>
        <w:t>ی</w:t>
      </w:r>
      <w:r w:rsidR="006A3870" w:rsidRPr="00DE4439">
        <w:rPr>
          <w:rFonts w:hint="cs"/>
          <w:rtl/>
        </w:rPr>
        <w:t>ال تو را از او راحت م</w:t>
      </w:r>
      <w:r w:rsidR="00AE657A">
        <w:rPr>
          <w:rFonts w:hint="cs"/>
          <w:rtl/>
        </w:rPr>
        <w:t>ی</w:t>
      </w:r>
      <w:r w:rsidR="006A3870" w:rsidRPr="00DE4439">
        <w:rPr>
          <w:rFonts w:hint="cs"/>
          <w:rtl/>
        </w:rPr>
        <w:t>‌</w:t>
      </w:r>
      <w:r w:rsidR="00AE657A">
        <w:rPr>
          <w:rFonts w:hint="cs"/>
          <w:rtl/>
        </w:rPr>
        <w:t>ک</w:t>
      </w:r>
      <w:r w:rsidR="006A3870" w:rsidRPr="00DE4439">
        <w:rPr>
          <w:rFonts w:hint="cs"/>
          <w:rtl/>
        </w:rPr>
        <w:t>نم. اگر از ما اوس</w:t>
      </w:r>
      <w:r w:rsidR="00AE657A">
        <w:rPr>
          <w:rFonts w:hint="cs"/>
          <w:rtl/>
        </w:rPr>
        <w:t>ی</w:t>
      </w:r>
      <w:r w:rsidR="006A3870" w:rsidRPr="00DE4439">
        <w:rPr>
          <w:rFonts w:hint="cs"/>
          <w:rtl/>
        </w:rPr>
        <w:t>‌ها باشد</w:t>
      </w:r>
      <w:r w:rsidR="00E05BBA" w:rsidRPr="00DE4439">
        <w:rPr>
          <w:rFonts w:hint="cs"/>
          <w:rtl/>
        </w:rPr>
        <w:t>،</w:t>
      </w:r>
      <w:r w:rsidR="006A3870" w:rsidRPr="00DE4439">
        <w:rPr>
          <w:rFonts w:hint="cs"/>
          <w:rtl/>
        </w:rPr>
        <w:t xml:space="preserve"> او را به قتل م</w:t>
      </w:r>
      <w:r w:rsidR="00AE657A">
        <w:rPr>
          <w:rFonts w:hint="cs"/>
          <w:rtl/>
        </w:rPr>
        <w:t>ی</w:t>
      </w:r>
      <w:r w:rsidR="006A3870" w:rsidRPr="00DE4439">
        <w:rPr>
          <w:rFonts w:hint="cs"/>
          <w:rtl/>
        </w:rPr>
        <w:t>‌رسان</w:t>
      </w:r>
      <w:r w:rsidR="00AE657A">
        <w:rPr>
          <w:rFonts w:hint="cs"/>
          <w:rtl/>
        </w:rPr>
        <w:t>ی</w:t>
      </w:r>
      <w:r w:rsidR="006A3870" w:rsidRPr="00DE4439">
        <w:rPr>
          <w:rFonts w:hint="cs"/>
          <w:rtl/>
        </w:rPr>
        <w:t>م</w:t>
      </w:r>
      <w:r w:rsidR="00E05BBA" w:rsidRPr="00DE4439">
        <w:rPr>
          <w:rFonts w:hint="cs"/>
          <w:rtl/>
        </w:rPr>
        <w:t>،</w:t>
      </w:r>
      <w:r w:rsidR="006A3870" w:rsidRPr="00DE4439">
        <w:rPr>
          <w:rFonts w:hint="cs"/>
          <w:rtl/>
        </w:rPr>
        <w:t xml:space="preserve"> و اگر از برادران خزرج ما باشد به ما دستور بده او را م</w:t>
      </w:r>
      <w:r w:rsidR="00AE657A">
        <w:rPr>
          <w:rFonts w:hint="cs"/>
          <w:rtl/>
        </w:rPr>
        <w:t>ی</w:t>
      </w:r>
      <w:r w:rsidR="006A3870" w:rsidRPr="00DE4439">
        <w:rPr>
          <w:rFonts w:hint="cs"/>
          <w:rtl/>
        </w:rPr>
        <w:t>‌</w:t>
      </w:r>
      <w:r w:rsidR="00AE657A">
        <w:rPr>
          <w:rFonts w:hint="cs"/>
          <w:rtl/>
        </w:rPr>
        <w:t>ک</w:t>
      </w:r>
      <w:r w:rsidR="006A3870" w:rsidRPr="00DE4439">
        <w:rPr>
          <w:rFonts w:hint="cs"/>
          <w:rtl/>
        </w:rPr>
        <w:t>ش</w:t>
      </w:r>
      <w:r w:rsidR="00AE657A">
        <w:rPr>
          <w:rFonts w:hint="cs"/>
          <w:rtl/>
        </w:rPr>
        <w:t>ی</w:t>
      </w:r>
      <w:r w:rsidR="006A3870" w:rsidRPr="00DE4439">
        <w:rPr>
          <w:rFonts w:hint="cs"/>
          <w:rtl/>
        </w:rPr>
        <w:t xml:space="preserve">م. </w:t>
      </w:r>
    </w:p>
    <w:p w:rsidR="001F144C" w:rsidRPr="00DE4439" w:rsidRDefault="006A3870" w:rsidP="002927C8">
      <w:pPr>
        <w:pStyle w:val="a"/>
        <w:rPr>
          <w:rtl/>
        </w:rPr>
      </w:pPr>
      <w:r w:rsidRPr="00DE4439">
        <w:rPr>
          <w:rFonts w:hint="cs"/>
          <w:rtl/>
        </w:rPr>
        <w:t xml:space="preserve">آنگاه سعد بن عباده بلند شد و سخن سعد بن </w:t>
      </w:r>
      <w:r w:rsidR="00E05BBA" w:rsidRPr="00DE4439">
        <w:rPr>
          <w:rFonts w:hint="cs"/>
          <w:rtl/>
        </w:rPr>
        <w:t>معاذ</w:t>
      </w:r>
      <w:r w:rsidRPr="00DE4439">
        <w:rPr>
          <w:rFonts w:hint="cs"/>
          <w:rtl/>
        </w:rPr>
        <w:t xml:space="preserve"> را رد </w:t>
      </w:r>
      <w:r w:rsidR="00AE657A">
        <w:rPr>
          <w:rFonts w:hint="cs"/>
          <w:rtl/>
        </w:rPr>
        <w:t>ک</w:t>
      </w:r>
      <w:r w:rsidRPr="00DE4439">
        <w:rPr>
          <w:rFonts w:hint="cs"/>
          <w:rtl/>
        </w:rPr>
        <w:t xml:space="preserve">رد، </w:t>
      </w:r>
      <w:r w:rsidR="004548FB" w:rsidRPr="00DE4439">
        <w:rPr>
          <w:rFonts w:hint="cs"/>
          <w:rtl/>
        </w:rPr>
        <w:t>و أس</w:t>
      </w:r>
      <w:r w:rsidR="00AE657A">
        <w:rPr>
          <w:rFonts w:hint="cs"/>
          <w:rtl/>
        </w:rPr>
        <w:t>ی</w:t>
      </w:r>
      <w:r w:rsidR="004548FB" w:rsidRPr="00DE4439">
        <w:rPr>
          <w:rFonts w:hint="cs"/>
          <w:rtl/>
        </w:rPr>
        <w:t>د بن حض</w:t>
      </w:r>
      <w:r w:rsidR="00AE657A">
        <w:rPr>
          <w:rFonts w:hint="cs"/>
          <w:rtl/>
        </w:rPr>
        <w:t>ی</w:t>
      </w:r>
      <w:r w:rsidR="004548FB" w:rsidRPr="00DE4439">
        <w:rPr>
          <w:rFonts w:hint="cs"/>
          <w:rtl/>
        </w:rPr>
        <w:t xml:space="preserve">ر بلند شد و سخن سعد بن عباده را رد </w:t>
      </w:r>
      <w:r w:rsidR="00AE657A">
        <w:rPr>
          <w:rFonts w:hint="cs"/>
          <w:rtl/>
        </w:rPr>
        <w:t>ک</w:t>
      </w:r>
      <w:r w:rsidR="004548FB" w:rsidRPr="00DE4439">
        <w:rPr>
          <w:rFonts w:hint="cs"/>
          <w:rtl/>
        </w:rPr>
        <w:t xml:space="preserve">رد، </w:t>
      </w:r>
      <w:r w:rsidRPr="00DE4439">
        <w:rPr>
          <w:rFonts w:hint="cs"/>
          <w:rtl/>
        </w:rPr>
        <w:t>و پ</w:t>
      </w:r>
      <w:r w:rsidR="00AE657A">
        <w:rPr>
          <w:rFonts w:hint="cs"/>
          <w:rtl/>
        </w:rPr>
        <w:t>ی</w:t>
      </w:r>
      <w:r w:rsidRPr="00DE4439">
        <w:rPr>
          <w:rFonts w:hint="cs"/>
          <w:rtl/>
        </w:rPr>
        <w:t>امبر آنها را به آرامش فرا م</w:t>
      </w:r>
      <w:r w:rsidR="00AE657A">
        <w:rPr>
          <w:rFonts w:hint="cs"/>
          <w:rtl/>
        </w:rPr>
        <w:t>ی</w:t>
      </w:r>
      <w:r w:rsidRPr="00DE4439">
        <w:rPr>
          <w:rFonts w:hint="cs"/>
          <w:rtl/>
        </w:rPr>
        <w:t>‌خواند</w:t>
      </w:r>
      <w:r w:rsidRPr="00D139C3">
        <w:rPr>
          <w:rStyle w:val="Char0"/>
          <w:vertAlign w:val="superscript"/>
          <w:rtl/>
        </w:rPr>
        <w:footnoteReference w:id="157"/>
      </w:r>
      <w:r w:rsidRPr="00DE4439">
        <w:rPr>
          <w:rFonts w:hint="cs"/>
          <w:rtl/>
        </w:rPr>
        <w:t xml:space="preserve">. و دانست </w:t>
      </w:r>
      <w:r w:rsidR="00AE657A">
        <w:rPr>
          <w:rFonts w:hint="cs"/>
          <w:rtl/>
        </w:rPr>
        <w:t>ک</w:t>
      </w:r>
      <w:r w:rsidRPr="00DE4439">
        <w:rPr>
          <w:rFonts w:hint="cs"/>
          <w:rtl/>
        </w:rPr>
        <w:t>ه قض</w:t>
      </w:r>
      <w:r w:rsidR="00AE657A">
        <w:rPr>
          <w:rFonts w:hint="cs"/>
          <w:rtl/>
        </w:rPr>
        <w:t>ی</w:t>
      </w:r>
      <w:r w:rsidRPr="00DE4439">
        <w:rPr>
          <w:rFonts w:hint="cs"/>
          <w:rtl/>
        </w:rPr>
        <w:t>ه مهم است، ز</w:t>
      </w:r>
      <w:r w:rsidR="00AE657A">
        <w:rPr>
          <w:rFonts w:hint="cs"/>
          <w:rtl/>
        </w:rPr>
        <w:t>ی</w:t>
      </w:r>
      <w:r w:rsidRPr="00DE4439">
        <w:rPr>
          <w:rFonts w:hint="cs"/>
          <w:rtl/>
        </w:rPr>
        <w:t>را قبل از آمدن پ</w:t>
      </w:r>
      <w:r w:rsidR="00AE657A">
        <w:rPr>
          <w:rFonts w:hint="cs"/>
          <w:rtl/>
        </w:rPr>
        <w:t>ی</w:t>
      </w:r>
      <w:r w:rsidRPr="00DE4439">
        <w:rPr>
          <w:rFonts w:hint="cs"/>
          <w:rtl/>
        </w:rPr>
        <w:t>امبر</w:t>
      </w:r>
      <w:r w:rsidR="00E05BBA" w:rsidRPr="00DE4439">
        <w:rPr>
          <w:rFonts w:ascii="Tahoma" w:hAnsi="Tahoma" w:cs="CTraditional Arabic" w:hint="cs"/>
          <w:color w:val="000000"/>
          <w:rtl/>
        </w:rPr>
        <w:t>ص</w:t>
      </w:r>
      <w:r w:rsidR="001D1A0B" w:rsidRPr="00DE4439">
        <w:rPr>
          <w:rFonts w:hint="cs"/>
          <w:rtl/>
        </w:rPr>
        <w:t xml:space="preserve"> به مد</w:t>
      </w:r>
      <w:r w:rsidR="00AE657A">
        <w:rPr>
          <w:rFonts w:hint="cs"/>
          <w:rtl/>
        </w:rPr>
        <w:t>ی</w:t>
      </w:r>
      <w:r w:rsidR="001D1A0B" w:rsidRPr="00DE4439">
        <w:rPr>
          <w:rFonts w:hint="cs"/>
          <w:rtl/>
        </w:rPr>
        <w:t>نه قب</w:t>
      </w:r>
      <w:r w:rsidR="00AE657A">
        <w:rPr>
          <w:rFonts w:hint="cs"/>
          <w:rtl/>
        </w:rPr>
        <w:t>ی</w:t>
      </w:r>
      <w:r w:rsidR="001D1A0B" w:rsidRPr="00DE4439">
        <w:rPr>
          <w:rFonts w:hint="cs"/>
          <w:rtl/>
        </w:rPr>
        <w:t xml:space="preserve">له اوس و خزرج اتفاق </w:t>
      </w:r>
      <w:r w:rsidR="00AE657A">
        <w:rPr>
          <w:rFonts w:hint="cs"/>
          <w:rtl/>
        </w:rPr>
        <w:t>ک</w:t>
      </w:r>
      <w:r w:rsidR="001D1A0B" w:rsidRPr="00DE4439">
        <w:rPr>
          <w:rFonts w:hint="cs"/>
          <w:rtl/>
        </w:rPr>
        <w:t>ردند تا عبدالله بن اب</w:t>
      </w:r>
      <w:r w:rsidR="00AE657A">
        <w:rPr>
          <w:rFonts w:hint="cs"/>
          <w:rtl/>
        </w:rPr>
        <w:t>ی</w:t>
      </w:r>
      <w:r w:rsidR="001D1A0B" w:rsidRPr="00DE4439">
        <w:rPr>
          <w:rFonts w:hint="cs"/>
          <w:rtl/>
        </w:rPr>
        <w:t xml:space="preserve"> ابن سلول را به عنوان پادشاه خود انتخاب </w:t>
      </w:r>
      <w:r w:rsidR="00AE657A">
        <w:rPr>
          <w:rFonts w:hint="cs"/>
          <w:rtl/>
        </w:rPr>
        <w:t>ک</w:t>
      </w:r>
      <w:r w:rsidR="001D1A0B" w:rsidRPr="00DE4439">
        <w:rPr>
          <w:rFonts w:hint="cs"/>
          <w:rtl/>
        </w:rPr>
        <w:t xml:space="preserve">نند. </w:t>
      </w:r>
      <w:r w:rsidR="00F935AA" w:rsidRPr="00DE4439">
        <w:rPr>
          <w:rFonts w:hint="cs"/>
          <w:rtl/>
        </w:rPr>
        <w:t>و او نزد آنها جا</w:t>
      </w:r>
      <w:r w:rsidR="00AE657A">
        <w:rPr>
          <w:rFonts w:hint="cs"/>
          <w:rtl/>
        </w:rPr>
        <w:t>ی</w:t>
      </w:r>
      <w:r w:rsidR="00F935AA" w:rsidRPr="00DE4439">
        <w:rPr>
          <w:rFonts w:hint="cs"/>
          <w:rtl/>
        </w:rPr>
        <w:t>گاه والا</w:t>
      </w:r>
      <w:r w:rsidR="00AE657A">
        <w:rPr>
          <w:rFonts w:hint="cs"/>
          <w:rtl/>
        </w:rPr>
        <w:t>یی</w:t>
      </w:r>
      <w:r w:rsidR="00F935AA" w:rsidRPr="00DE4439">
        <w:rPr>
          <w:rFonts w:hint="cs"/>
          <w:rtl/>
        </w:rPr>
        <w:t xml:space="preserve"> داشت و او در جنگ احد </w:t>
      </w:r>
      <w:r w:rsidR="00AE657A">
        <w:rPr>
          <w:rFonts w:hint="cs"/>
          <w:rtl/>
        </w:rPr>
        <w:t>یک</w:t>
      </w:r>
      <w:r w:rsidR="00F935AA" w:rsidRPr="00DE4439">
        <w:rPr>
          <w:rFonts w:hint="cs"/>
          <w:rtl/>
        </w:rPr>
        <w:t xml:space="preserve"> سوم لش</w:t>
      </w:r>
      <w:r w:rsidR="00AE657A">
        <w:rPr>
          <w:rFonts w:hint="cs"/>
          <w:rtl/>
        </w:rPr>
        <w:t>ک</w:t>
      </w:r>
      <w:r w:rsidR="00F935AA" w:rsidRPr="00DE4439">
        <w:rPr>
          <w:rFonts w:hint="cs"/>
          <w:rtl/>
        </w:rPr>
        <w:t>ر را با خود از جنگ برگرداند، و پ</w:t>
      </w:r>
      <w:r w:rsidR="00AE657A">
        <w:rPr>
          <w:rFonts w:hint="cs"/>
          <w:rtl/>
        </w:rPr>
        <w:t>ی</w:t>
      </w:r>
      <w:r w:rsidR="00F935AA" w:rsidRPr="00DE4439">
        <w:rPr>
          <w:rFonts w:hint="cs"/>
          <w:rtl/>
        </w:rPr>
        <w:t>امبر</w:t>
      </w:r>
      <w:r w:rsidR="00E05BBA" w:rsidRPr="00DE4439">
        <w:rPr>
          <w:rFonts w:ascii="Tahoma" w:hAnsi="Tahoma" w:cs="CTraditional Arabic" w:hint="cs"/>
          <w:color w:val="000000"/>
          <w:rtl/>
        </w:rPr>
        <w:t>ص</w:t>
      </w:r>
      <w:r w:rsidR="00E57B85" w:rsidRPr="00DE4439">
        <w:rPr>
          <w:rFonts w:hint="cs"/>
          <w:rtl/>
        </w:rPr>
        <w:t xml:space="preserve"> عبدالله بن اب</w:t>
      </w:r>
      <w:r w:rsidR="00AE657A">
        <w:rPr>
          <w:rFonts w:hint="cs"/>
          <w:rtl/>
        </w:rPr>
        <w:t>ی</w:t>
      </w:r>
      <w:r w:rsidR="00E57B85" w:rsidRPr="00DE4439">
        <w:rPr>
          <w:rFonts w:hint="cs"/>
          <w:rtl/>
        </w:rPr>
        <w:t xml:space="preserve"> ابن سلول را شلاق نزد چرا؟ چون مصلحت در هم</w:t>
      </w:r>
      <w:r w:rsidR="00AE657A">
        <w:rPr>
          <w:rFonts w:hint="cs"/>
          <w:rtl/>
        </w:rPr>
        <w:t>ی</w:t>
      </w:r>
      <w:r w:rsidR="00E57B85" w:rsidRPr="00DE4439">
        <w:rPr>
          <w:rFonts w:hint="cs"/>
          <w:rtl/>
        </w:rPr>
        <w:t>ن بود؛ و چن</w:t>
      </w:r>
      <w:r w:rsidR="00AE657A">
        <w:rPr>
          <w:rFonts w:hint="cs"/>
          <w:rtl/>
        </w:rPr>
        <w:t>ی</w:t>
      </w:r>
      <w:r w:rsidR="00E57B85" w:rsidRPr="00DE4439">
        <w:rPr>
          <w:rFonts w:hint="cs"/>
          <w:rtl/>
        </w:rPr>
        <w:t xml:space="preserve">ن به نظرش آمد </w:t>
      </w:r>
      <w:r w:rsidR="00AE657A">
        <w:rPr>
          <w:rFonts w:hint="cs"/>
          <w:rtl/>
        </w:rPr>
        <w:t>ک</w:t>
      </w:r>
      <w:r w:rsidR="00E57B85" w:rsidRPr="00DE4439">
        <w:rPr>
          <w:rFonts w:hint="cs"/>
          <w:rtl/>
        </w:rPr>
        <w:t>ه اگر او را شلاق بزند فساد بزرگ</w:t>
      </w:r>
      <w:r w:rsidR="00AE657A">
        <w:rPr>
          <w:rFonts w:hint="cs"/>
          <w:rtl/>
        </w:rPr>
        <w:t>ی</w:t>
      </w:r>
      <w:r w:rsidR="00E57B85" w:rsidRPr="00DE4439">
        <w:rPr>
          <w:rFonts w:hint="cs"/>
          <w:rtl/>
        </w:rPr>
        <w:t xml:space="preserve"> رخ م</w:t>
      </w:r>
      <w:r w:rsidR="00AE657A">
        <w:rPr>
          <w:rFonts w:hint="cs"/>
          <w:rtl/>
        </w:rPr>
        <w:t>ی</w:t>
      </w:r>
      <w:r w:rsidR="00E57B85" w:rsidRPr="00DE4439">
        <w:rPr>
          <w:rFonts w:hint="cs"/>
          <w:rtl/>
        </w:rPr>
        <w:t xml:space="preserve">‌دهد. </w:t>
      </w:r>
      <w:r w:rsidR="000221F6" w:rsidRPr="00DE4439">
        <w:rPr>
          <w:rFonts w:hint="cs"/>
          <w:rtl/>
        </w:rPr>
        <w:t>و همچن</w:t>
      </w:r>
      <w:r w:rsidR="00AE657A">
        <w:rPr>
          <w:rFonts w:hint="cs"/>
          <w:rtl/>
        </w:rPr>
        <w:t>ی</w:t>
      </w:r>
      <w:r w:rsidR="000221F6" w:rsidRPr="00DE4439">
        <w:rPr>
          <w:rFonts w:hint="cs"/>
          <w:rtl/>
        </w:rPr>
        <w:t>ن نظر عل</w:t>
      </w:r>
      <w:r w:rsidR="00AE657A">
        <w:rPr>
          <w:rFonts w:hint="cs"/>
          <w:rtl/>
        </w:rPr>
        <w:t>ی</w:t>
      </w:r>
      <w:r w:rsidR="00DF03ED" w:rsidRPr="00DF03ED">
        <w:rPr>
          <w:rFonts w:cs="CTraditional Arabic" w:hint="cs"/>
          <w:rtl/>
        </w:rPr>
        <w:t>س</w:t>
      </w:r>
      <w:r w:rsidR="00B3371E" w:rsidRPr="00DE4439">
        <w:rPr>
          <w:rFonts w:hint="cs"/>
          <w:rtl/>
        </w:rPr>
        <w:t xml:space="preserve"> ا</w:t>
      </w:r>
      <w:r w:rsidR="00AE657A">
        <w:rPr>
          <w:rFonts w:hint="cs"/>
          <w:rtl/>
        </w:rPr>
        <w:t>ی</w:t>
      </w:r>
      <w:r w:rsidR="00B3371E" w:rsidRPr="00DE4439">
        <w:rPr>
          <w:rFonts w:hint="cs"/>
          <w:rtl/>
        </w:rPr>
        <w:t xml:space="preserve">ن بود </w:t>
      </w:r>
      <w:r w:rsidR="00AE657A">
        <w:rPr>
          <w:rFonts w:hint="cs"/>
          <w:rtl/>
        </w:rPr>
        <w:t>ک</w:t>
      </w:r>
      <w:r w:rsidR="00B3371E" w:rsidRPr="00DE4439">
        <w:rPr>
          <w:rFonts w:hint="cs"/>
          <w:rtl/>
        </w:rPr>
        <w:t>ه به تاخ</w:t>
      </w:r>
      <w:r w:rsidR="00AE657A">
        <w:rPr>
          <w:rFonts w:hint="cs"/>
          <w:rtl/>
        </w:rPr>
        <w:t>ی</w:t>
      </w:r>
      <w:r w:rsidR="00B3371E" w:rsidRPr="00DE4439">
        <w:rPr>
          <w:rFonts w:hint="cs"/>
          <w:rtl/>
        </w:rPr>
        <w:t xml:space="preserve">ر انداختن گرفتن قصاص فساد </w:t>
      </w:r>
      <w:r w:rsidR="00AE657A">
        <w:rPr>
          <w:rFonts w:hint="cs"/>
          <w:rtl/>
        </w:rPr>
        <w:t>ک</w:t>
      </w:r>
      <w:r w:rsidR="00B3371E" w:rsidRPr="00DE4439">
        <w:rPr>
          <w:rFonts w:hint="cs"/>
          <w:rtl/>
        </w:rPr>
        <w:t>متر</w:t>
      </w:r>
      <w:r w:rsidR="00AE657A">
        <w:rPr>
          <w:rFonts w:hint="cs"/>
          <w:rtl/>
        </w:rPr>
        <w:t>ی</w:t>
      </w:r>
      <w:r w:rsidR="00B3371E" w:rsidRPr="00DE4439">
        <w:rPr>
          <w:rFonts w:hint="cs"/>
          <w:rtl/>
        </w:rPr>
        <w:t xml:space="preserve"> از گرفتن فور</w:t>
      </w:r>
      <w:r w:rsidR="00AE657A">
        <w:rPr>
          <w:rFonts w:hint="cs"/>
          <w:rtl/>
        </w:rPr>
        <w:t>ی</w:t>
      </w:r>
      <w:r w:rsidR="00B3371E" w:rsidRPr="00DE4439">
        <w:rPr>
          <w:rFonts w:hint="cs"/>
          <w:rtl/>
        </w:rPr>
        <w:t xml:space="preserve"> آن دارد، چون عل</w:t>
      </w:r>
      <w:r w:rsidR="00AE657A">
        <w:rPr>
          <w:rFonts w:hint="cs"/>
          <w:rtl/>
        </w:rPr>
        <w:t>ی</w:t>
      </w:r>
      <w:r w:rsidR="00DF03ED" w:rsidRPr="00DF03ED">
        <w:rPr>
          <w:rFonts w:cs="CTraditional Arabic" w:hint="cs"/>
          <w:rtl/>
        </w:rPr>
        <w:t>س</w:t>
      </w:r>
      <w:r w:rsidR="00727F01" w:rsidRPr="00DE4439">
        <w:rPr>
          <w:rFonts w:hint="cs"/>
          <w:rtl/>
        </w:rPr>
        <w:t xml:space="preserve"> نم</w:t>
      </w:r>
      <w:r w:rsidR="00AE657A">
        <w:rPr>
          <w:rFonts w:hint="cs"/>
          <w:rtl/>
        </w:rPr>
        <w:t>ی</w:t>
      </w:r>
      <w:r w:rsidR="00727F01" w:rsidRPr="00DE4439">
        <w:rPr>
          <w:rFonts w:hint="eastAsia"/>
          <w:rtl/>
        </w:rPr>
        <w:t>‌</w:t>
      </w:r>
      <w:r w:rsidR="00727F01" w:rsidRPr="00DE4439">
        <w:rPr>
          <w:rFonts w:hint="cs"/>
          <w:rtl/>
        </w:rPr>
        <w:t xml:space="preserve">تواند </w:t>
      </w:r>
      <w:r w:rsidR="00C86C67" w:rsidRPr="00DE4439">
        <w:rPr>
          <w:rFonts w:hint="cs"/>
          <w:rtl/>
        </w:rPr>
        <w:t>قاتلان عثمان</w:t>
      </w:r>
      <w:r w:rsidR="00DF03ED" w:rsidRPr="00DF03ED">
        <w:rPr>
          <w:rFonts w:cs="CTraditional Arabic" w:hint="cs"/>
          <w:rtl/>
        </w:rPr>
        <w:t>س</w:t>
      </w:r>
      <w:r w:rsidR="002520F3" w:rsidRPr="00DE4439">
        <w:rPr>
          <w:rFonts w:hint="cs"/>
          <w:rtl/>
        </w:rPr>
        <w:t xml:space="preserve"> را به قتل برساند ز</w:t>
      </w:r>
      <w:r w:rsidR="00AE657A">
        <w:rPr>
          <w:rFonts w:hint="cs"/>
          <w:rtl/>
        </w:rPr>
        <w:t>ی</w:t>
      </w:r>
      <w:r w:rsidR="002520F3" w:rsidRPr="00DE4439">
        <w:rPr>
          <w:rFonts w:hint="cs"/>
          <w:rtl/>
        </w:rPr>
        <w:t>را آنها قب</w:t>
      </w:r>
      <w:r w:rsidR="00AE657A">
        <w:rPr>
          <w:rFonts w:hint="cs"/>
          <w:rtl/>
        </w:rPr>
        <w:t>ی</w:t>
      </w:r>
      <w:r w:rsidR="002520F3" w:rsidRPr="00DE4439">
        <w:rPr>
          <w:rFonts w:hint="cs"/>
          <w:rtl/>
        </w:rPr>
        <w:t>له‌</w:t>
      </w:r>
      <w:r w:rsidR="002520F3" w:rsidRPr="00DE4439">
        <w:rPr>
          <w:rFonts w:hint="eastAsia"/>
          <w:rtl/>
        </w:rPr>
        <w:t>‌ها</w:t>
      </w:r>
      <w:r w:rsidR="00AE657A">
        <w:rPr>
          <w:rFonts w:hint="eastAsia"/>
          <w:rtl/>
        </w:rPr>
        <w:t>یی</w:t>
      </w:r>
      <w:r w:rsidR="002520F3" w:rsidRPr="00DE4439">
        <w:rPr>
          <w:rFonts w:hint="eastAsia"/>
          <w:rtl/>
        </w:rPr>
        <w:t xml:space="preserve"> دارند </w:t>
      </w:r>
      <w:r w:rsidR="00AE657A">
        <w:rPr>
          <w:rFonts w:hint="eastAsia"/>
          <w:rtl/>
        </w:rPr>
        <w:t>ک</w:t>
      </w:r>
      <w:r w:rsidR="002520F3" w:rsidRPr="00DE4439">
        <w:rPr>
          <w:rFonts w:hint="eastAsia"/>
          <w:rtl/>
        </w:rPr>
        <w:t>ه از آنان دفاع م</w:t>
      </w:r>
      <w:r w:rsidR="00AE657A">
        <w:rPr>
          <w:rFonts w:hint="eastAsia"/>
          <w:rtl/>
        </w:rPr>
        <w:t>ی</w:t>
      </w:r>
      <w:r w:rsidR="002520F3" w:rsidRPr="00DE4439">
        <w:rPr>
          <w:rFonts w:hint="eastAsia"/>
          <w:rtl/>
        </w:rPr>
        <w:t>‌</w:t>
      </w:r>
      <w:r w:rsidR="00AE657A">
        <w:rPr>
          <w:rFonts w:hint="eastAsia"/>
          <w:rtl/>
        </w:rPr>
        <w:t>ک</w:t>
      </w:r>
      <w:r w:rsidR="002520F3" w:rsidRPr="00DE4439">
        <w:rPr>
          <w:rFonts w:hint="eastAsia"/>
          <w:rtl/>
        </w:rPr>
        <w:t>نند</w:t>
      </w:r>
      <w:r w:rsidR="00E05BBA" w:rsidRPr="00DE4439">
        <w:rPr>
          <w:rFonts w:hint="cs"/>
          <w:rtl/>
        </w:rPr>
        <w:t>،</w:t>
      </w:r>
      <w:r w:rsidR="002520F3" w:rsidRPr="00DE4439">
        <w:rPr>
          <w:rFonts w:hint="eastAsia"/>
          <w:rtl/>
        </w:rPr>
        <w:t xml:space="preserve"> و هنوز امن</w:t>
      </w:r>
      <w:r w:rsidR="00AE657A">
        <w:rPr>
          <w:rFonts w:hint="eastAsia"/>
          <w:rtl/>
        </w:rPr>
        <w:t>ی</w:t>
      </w:r>
      <w:r w:rsidR="002520F3" w:rsidRPr="00DE4439">
        <w:rPr>
          <w:rFonts w:hint="eastAsia"/>
          <w:rtl/>
        </w:rPr>
        <w:t>ت برقرار نشده و فت</w:t>
      </w:r>
      <w:r w:rsidR="002520F3" w:rsidRPr="00DE4439">
        <w:rPr>
          <w:rFonts w:hint="cs"/>
          <w:rtl/>
        </w:rPr>
        <w:t>ن</w:t>
      </w:r>
      <w:r w:rsidR="002520F3" w:rsidRPr="00DE4439">
        <w:rPr>
          <w:rFonts w:hint="eastAsia"/>
          <w:rtl/>
        </w:rPr>
        <w:t xml:space="preserve">ه </w:t>
      </w:r>
      <w:r w:rsidR="002520F3" w:rsidRPr="00DE4439">
        <w:rPr>
          <w:rFonts w:hint="cs"/>
          <w:rtl/>
        </w:rPr>
        <w:t xml:space="preserve">همچنان وجود داشت، و چه </w:t>
      </w:r>
      <w:r w:rsidR="00AE657A">
        <w:rPr>
          <w:rFonts w:hint="cs"/>
          <w:rtl/>
        </w:rPr>
        <w:t>ک</w:t>
      </w:r>
      <w:r w:rsidR="002520F3" w:rsidRPr="00DE4439">
        <w:rPr>
          <w:rFonts w:hint="cs"/>
          <w:rtl/>
        </w:rPr>
        <w:t>س</w:t>
      </w:r>
      <w:r w:rsidR="00AE657A">
        <w:rPr>
          <w:rFonts w:hint="cs"/>
          <w:rtl/>
        </w:rPr>
        <w:t>ی</w:t>
      </w:r>
      <w:r w:rsidR="002520F3" w:rsidRPr="00DE4439">
        <w:rPr>
          <w:rFonts w:hint="cs"/>
          <w:rtl/>
        </w:rPr>
        <w:t xml:space="preserve"> م</w:t>
      </w:r>
      <w:r w:rsidR="00AE657A">
        <w:rPr>
          <w:rFonts w:hint="cs"/>
          <w:rtl/>
        </w:rPr>
        <w:t>ی</w:t>
      </w:r>
      <w:r w:rsidR="002520F3" w:rsidRPr="00DE4439">
        <w:rPr>
          <w:rFonts w:hint="cs"/>
          <w:rtl/>
        </w:rPr>
        <w:t>‌گو</w:t>
      </w:r>
      <w:r w:rsidR="00AE657A">
        <w:rPr>
          <w:rFonts w:hint="cs"/>
          <w:rtl/>
        </w:rPr>
        <w:t>ی</w:t>
      </w:r>
      <w:r w:rsidR="002520F3" w:rsidRPr="00DE4439">
        <w:rPr>
          <w:rFonts w:hint="cs"/>
          <w:rtl/>
        </w:rPr>
        <w:t xml:space="preserve">د </w:t>
      </w:r>
      <w:r w:rsidR="00AE657A">
        <w:rPr>
          <w:rFonts w:hint="cs"/>
          <w:rtl/>
        </w:rPr>
        <w:t>ک</w:t>
      </w:r>
      <w:r w:rsidR="002520F3" w:rsidRPr="00DE4439">
        <w:rPr>
          <w:rFonts w:hint="cs"/>
          <w:rtl/>
        </w:rPr>
        <w:t>ه آنها هرگز با عل</w:t>
      </w:r>
      <w:r w:rsidR="00AE657A">
        <w:rPr>
          <w:rFonts w:hint="cs"/>
          <w:rtl/>
        </w:rPr>
        <w:t>ی</w:t>
      </w:r>
      <w:r w:rsidR="002520F3" w:rsidRPr="00DE4439">
        <w:rPr>
          <w:rFonts w:hint="cs"/>
          <w:rtl/>
        </w:rPr>
        <w:t xml:space="preserve"> نم</w:t>
      </w:r>
      <w:r w:rsidR="00AE657A">
        <w:rPr>
          <w:rFonts w:hint="cs"/>
          <w:rtl/>
        </w:rPr>
        <w:t>ی</w:t>
      </w:r>
      <w:r w:rsidR="002520F3" w:rsidRPr="00DE4439">
        <w:rPr>
          <w:rFonts w:hint="cs"/>
          <w:rtl/>
        </w:rPr>
        <w:t>‌جنگ</w:t>
      </w:r>
      <w:r w:rsidR="00AE657A">
        <w:rPr>
          <w:rFonts w:hint="cs"/>
          <w:rtl/>
        </w:rPr>
        <w:t>ی</w:t>
      </w:r>
      <w:r w:rsidR="002520F3" w:rsidRPr="00DE4439">
        <w:rPr>
          <w:rFonts w:hint="cs"/>
          <w:rtl/>
        </w:rPr>
        <w:t>دند؟ در حال</w:t>
      </w:r>
      <w:r w:rsidR="00AE657A">
        <w:rPr>
          <w:rFonts w:hint="cs"/>
          <w:rtl/>
        </w:rPr>
        <w:t>ی</w:t>
      </w:r>
      <w:r w:rsidR="002520F3" w:rsidRPr="00DE4439">
        <w:rPr>
          <w:rFonts w:hint="cs"/>
          <w:rtl/>
        </w:rPr>
        <w:t xml:space="preserve"> </w:t>
      </w:r>
      <w:r w:rsidR="00AE657A">
        <w:rPr>
          <w:rFonts w:hint="cs"/>
          <w:rtl/>
        </w:rPr>
        <w:t>ک</w:t>
      </w:r>
      <w:r w:rsidR="002520F3" w:rsidRPr="00DE4439">
        <w:rPr>
          <w:rFonts w:hint="cs"/>
          <w:rtl/>
        </w:rPr>
        <w:t xml:space="preserve">ه بعد از آن او </w:t>
      </w:r>
      <w:r w:rsidR="00AE657A">
        <w:rPr>
          <w:rFonts w:hint="cs"/>
          <w:rtl/>
        </w:rPr>
        <w:t>ک</w:t>
      </w:r>
      <w:r w:rsidR="004548FB" w:rsidRPr="00DE4439">
        <w:rPr>
          <w:rFonts w:hint="cs"/>
          <w:rtl/>
        </w:rPr>
        <w:t>شتن</w:t>
      </w:r>
      <w:r w:rsidR="001F144C" w:rsidRPr="00DE4439">
        <w:rPr>
          <w:rFonts w:hint="cs"/>
          <w:rtl/>
        </w:rPr>
        <w:t>د.</w:t>
      </w:r>
    </w:p>
    <w:p w:rsidR="0011022E" w:rsidRPr="00DE4439" w:rsidRDefault="002520F3" w:rsidP="002927C8">
      <w:pPr>
        <w:pStyle w:val="a"/>
        <w:rPr>
          <w:rtl/>
        </w:rPr>
      </w:pPr>
      <w:r w:rsidRPr="00DE4439">
        <w:rPr>
          <w:rFonts w:hint="cs"/>
          <w:rtl/>
        </w:rPr>
        <w:t>و به خاطر ا</w:t>
      </w:r>
      <w:r w:rsidR="00AE657A">
        <w:rPr>
          <w:rFonts w:hint="cs"/>
          <w:rtl/>
        </w:rPr>
        <w:t>ی</w:t>
      </w:r>
      <w:r w:rsidRPr="00DE4439">
        <w:rPr>
          <w:rFonts w:hint="cs"/>
          <w:rtl/>
        </w:rPr>
        <w:t>ن وقت</w:t>
      </w:r>
      <w:r w:rsidR="00AE657A">
        <w:rPr>
          <w:rFonts w:hint="cs"/>
          <w:rtl/>
        </w:rPr>
        <w:t>ی</w:t>
      </w:r>
      <w:r w:rsidRPr="00DE4439">
        <w:rPr>
          <w:rFonts w:hint="cs"/>
          <w:rtl/>
        </w:rPr>
        <w:t xml:space="preserve"> خلافت به معاو</w:t>
      </w:r>
      <w:r w:rsidR="00AE657A">
        <w:rPr>
          <w:rFonts w:hint="cs"/>
          <w:rtl/>
        </w:rPr>
        <w:t>ی</w:t>
      </w:r>
      <w:r w:rsidRPr="00DE4439">
        <w:rPr>
          <w:rFonts w:hint="cs"/>
          <w:rtl/>
        </w:rPr>
        <w:t>ه رس</w:t>
      </w:r>
      <w:r w:rsidR="00AE657A">
        <w:rPr>
          <w:rFonts w:hint="cs"/>
          <w:rtl/>
        </w:rPr>
        <w:t>ی</w:t>
      </w:r>
      <w:r w:rsidRPr="00DE4439">
        <w:rPr>
          <w:rFonts w:hint="cs"/>
          <w:rtl/>
        </w:rPr>
        <w:t>د قاتلان عثمان را ن</w:t>
      </w:r>
      <w:r w:rsidR="00AE657A">
        <w:rPr>
          <w:rFonts w:hint="cs"/>
          <w:rtl/>
        </w:rPr>
        <w:t>ک</w:t>
      </w:r>
      <w:r w:rsidRPr="00DE4439">
        <w:rPr>
          <w:rFonts w:hint="cs"/>
          <w:rtl/>
        </w:rPr>
        <w:t>شت</w:t>
      </w:r>
      <w:r w:rsidR="00C047A7" w:rsidRPr="00DE4439">
        <w:rPr>
          <w:rFonts w:hint="cs"/>
          <w:rtl/>
        </w:rPr>
        <w:t>، چرا؟ چون او همان ف</w:t>
      </w:r>
      <w:r w:rsidR="00AE657A">
        <w:rPr>
          <w:rFonts w:hint="cs"/>
          <w:rtl/>
        </w:rPr>
        <w:t>ک</w:t>
      </w:r>
      <w:r w:rsidR="00C047A7" w:rsidRPr="00DE4439">
        <w:rPr>
          <w:rFonts w:hint="cs"/>
          <w:rtl/>
        </w:rPr>
        <w:t>ر</w:t>
      </w:r>
      <w:r w:rsidR="00AE657A">
        <w:rPr>
          <w:rFonts w:hint="cs"/>
          <w:rtl/>
        </w:rPr>
        <w:t>ی</w:t>
      </w:r>
      <w:r w:rsidR="00C047A7" w:rsidRPr="00DE4439">
        <w:rPr>
          <w:rFonts w:hint="cs"/>
          <w:rtl/>
        </w:rPr>
        <w:t xml:space="preserve"> را م</w:t>
      </w:r>
      <w:r w:rsidR="00AE657A">
        <w:rPr>
          <w:rFonts w:hint="cs"/>
          <w:rtl/>
        </w:rPr>
        <w:t>ی</w:t>
      </w:r>
      <w:r w:rsidR="00C047A7" w:rsidRPr="00DE4439">
        <w:rPr>
          <w:rFonts w:hint="cs"/>
          <w:rtl/>
        </w:rPr>
        <w:t>‌</w:t>
      </w:r>
      <w:r w:rsidR="00AE657A">
        <w:rPr>
          <w:rFonts w:hint="cs"/>
          <w:rtl/>
        </w:rPr>
        <w:t>ک</w:t>
      </w:r>
      <w:r w:rsidR="00C047A7" w:rsidRPr="00DE4439">
        <w:rPr>
          <w:rFonts w:hint="cs"/>
          <w:rtl/>
        </w:rPr>
        <w:t xml:space="preserve">رد </w:t>
      </w:r>
      <w:r w:rsidR="00AE657A">
        <w:rPr>
          <w:rFonts w:hint="cs"/>
          <w:rtl/>
        </w:rPr>
        <w:t>ک</w:t>
      </w:r>
      <w:r w:rsidR="00C047A7" w:rsidRPr="00DE4439">
        <w:rPr>
          <w:rFonts w:hint="cs"/>
          <w:rtl/>
        </w:rPr>
        <w:t>ه عل</w:t>
      </w:r>
      <w:r w:rsidR="00AE657A">
        <w:rPr>
          <w:rFonts w:hint="cs"/>
          <w:rtl/>
        </w:rPr>
        <w:t>ی</w:t>
      </w:r>
      <w:r w:rsidR="00C047A7" w:rsidRPr="00DE4439">
        <w:rPr>
          <w:rFonts w:hint="cs"/>
          <w:rtl/>
        </w:rPr>
        <w:t xml:space="preserve"> ف</w:t>
      </w:r>
      <w:r w:rsidR="00AE657A">
        <w:rPr>
          <w:rFonts w:hint="cs"/>
          <w:rtl/>
        </w:rPr>
        <w:t>ک</w:t>
      </w:r>
      <w:r w:rsidR="00C047A7" w:rsidRPr="00DE4439">
        <w:rPr>
          <w:rFonts w:hint="cs"/>
          <w:rtl/>
        </w:rPr>
        <w:t>ر م</w:t>
      </w:r>
      <w:r w:rsidR="00AE657A">
        <w:rPr>
          <w:rFonts w:hint="cs"/>
          <w:rtl/>
        </w:rPr>
        <w:t>ی</w:t>
      </w:r>
      <w:r w:rsidR="00C047A7" w:rsidRPr="00DE4439">
        <w:rPr>
          <w:rFonts w:hint="cs"/>
          <w:rtl/>
        </w:rPr>
        <w:t>‌</w:t>
      </w:r>
      <w:r w:rsidR="00AE657A">
        <w:rPr>
          <w:rFonts w:hint="cs"/>
          <w:rtl/>
        </w:rPr>
        <w:t>ک</w:t>
      </w:r>
      <w:r w:rsidR="00C047A7" w:rsidRPr="00DE4439">
        <w:rPr>
          <w:rFonts w:hint="cs"/>
          <w:rtl/>
        </w:rPr>
        <w:t>رد، عل</w:t>
      </w:r>
      <w:r w:rsidR="00AE657A">
        <w:rPr>
          <w:rFonts w:hint="cs"/>
          <w:rtl/>
        </w:rPr>
        <w:t>ی</w:t>
      </w:r>
      <w:r w:rsidR="00C047A7" w:rsidRPr="00DE4439">
        <w:rPr>
          <w:rFonts w:hint="cs"/>
          <w:rtl/>
        </w:rPr>
        <w:t xml:space="preserve"> آن را </w:t>
      </w:r>
      <w:r w:rsidR="00AE657A">
        <w:rPr>
          <w:rFonts w:hint="cs"/>
          <w:rtl/>
        </w:rPr>
        <w:t>یک</w:t>
      </w:r>
      <w:r w:rsidR="00C047A7" w:rsidRPr="00DE4439">
        <w:rPr>
          <w:rFonts w:hint="cs"/>
          <w:rtl/>
        </w:rPr>
        <w:t xml:space="preserve"> واقع</w:t>
      </w:r>
      <w:r w:rsidR="00AE657A">
        <w:rPr>
          <w:rFonts w:hint="cs"/>
          <w:rtl/>
        </w:rPr>
        <w:t>ی</w:t>
      </w:r>
      <w:r w:rsidR="00C047A7" w:rsidRPr="00DE4439">
        <w:rPr>
          <w:rFonts w:hint="cs"/>
          <w:rtl/>
        </w:rPr>
        <w:t>ت م</w:t>
      </w:r>
      <w:r w:rsidR="00AE657A">
        <w:rPr>
          <w:rFonts w:hint="cs"/>
          <w:rtl/>
        </w:rPr>
        <w:t>ی</w:t>
      </w:r>
      <w:r w:rsidR="00C047A7" w:rsidRPr="00DE4439">
        <w:rPr>
          <w:rFonts w:hint="cs"/>
          <w:rtl/>
        </w:rPr>
        <w:t>‌د</w:t>
      </w:r>
      <w:r w:rsidR="00AE657A">
        <w:rPr>
          <w:rFonts w:hint="cs"/>
          <w:rtl/>
        </w:rPr>
        <w:t>ی</w:t>
      </w:r>
      <w:r w:rsidR="00C047A7" w:rsidRPr="00DE4439">
        <w:rPr>
          <w:rFonts w:hint="cs"/>
          <w:rtl/>
        </w:rPr>
        <w:t>د، و معاو</w:t>
      </w:r>
      <w:r w:rsidR="00AE657A">
        <w:rPr>
          <w:rFonts w:hint="cs"/>
          <w:rtl/>
        </w:rPr>
        <w:t>ی</w:t>
      </w:r>
      <w:r w:rsidR="00C047A7" w:rsidRPr="00DE4439">
        <w:rPr>
          <w:rFonts w:hint="cs"/>
          <w:rtl/>
        </w:rPr>
        <w:t xml:space="preserve">ه آن را </w:t>
      </w:r>
      <w:r w:rsidR="00AE657A">
        <w:rPr>
          <w:rFonts w:hint="cs"/>
          <w:rtl/>
        </w:rPr>
        <w:t>یک</w:t>
      </w:r>
      <w:r w:rsidR="00C047A7" w:rsidRPr="00DE4439">
        <w:rPr>
          <w:rFonts w:hint="cs"/>
          <w:rtl/>
        </w:rPr>
        <w:t xml:space="preserve"> تئور</w:t>
      </w:r>
      <w:r w:rsidR="00AE657A">
        <w:rPr>
          <w:rFonts w:hint="cs"/>
          <w:rtl/>
        </w:rPr>
        <w:t>ی</w:t>
      </w:r>
      <w:r w:rsidR="00C047A7" w:rsidRPr="00DE4439">
        <w:rPr>
          <w:rFonts w:hint="cs"/>
          <w:rtl/>
        </w:rPr>
        <w:t xml:space="preserve"> م</w:t>
      </w:r>
      <w:r w:rsidR="00AE657A">
        <w:rPr>
          <w:rFonts w:hint="cs"/>
          <w:rtl/>
        </w:rPr>
        <w:t>ی</w:t>
      </w:r>
      <w:r w:rsidR="00C047A7" w:rsidRPr="00DE4439">
        <w:rPr>
          <w:rFonts w:hint="cs"/>
          <w:rtl/>
        </w:rPr>
        <w:t>‌د</w:t>
      </w:r>
      <w:r w:rsidR="00AE657A">
        <w:rPr>
          <w:rFonts w:hint="cs"/>
          <w:rtl/>
        </w:rPr>
        <w:t>ی</w:t>
      </w:r>
      <w:r w:rsidR="00C047A7" w:rsidRPr="00DE4439">
        <w:rPr>
          <w:rFonts w:hint="cs"/>
          <w:rtl/>
        </w:rPr>
        <w:t>د، اما وقت</w:t>
      </w:r>
      <w:r w:rsidR="00AE657A">
        <w:rPr>
          <w:rFonts w:hint="cs"/>
          <w:rtl/>
        </w:rPr>
        <w:t>ی</w:t>
      </w:r>
      <w:r w:rsidR="00C047A7" w:rsidRPr="00DE4439">
        <w:rPr>
          <w:rFonts w:hint="cs"/>
          <w:rtl/>
        </w:rPr>
        <w:t xml:space="preserve"> خلافت به معاو</w:t>
      </w:r>
      <w:r w:rsidR="00AE657A">
        <w:rPr>
          <w:rFonts w:hint="cs"/>
          <w:rtl/>
        </w:rPr>
        <w:t>ی</w:t>
      </w:r>
      <w:r w:rsidR="00C047A7" w:rsidRPr="00DE4439">
        <w:rPr>
          <w:rFonts w:hint="cs"/>
          <w:rtl/>
        </w:rPr>
        <w:t>ه رس</w:t>
      </w:r>
      <w:r w:rsidR="00AE657A">
        <w:rPr>
          <w:rFonts w:hint="cs"/>
          <w:rtl/>
        </w:rPr>
        <w:t>ی</w:t>
      </w:r>
      <w:r w:rsidR="00C047A7" w:rsidRPr="00DE4439">
        <w:rPr>
          <w:rFonts w:hint="cs"/>
          <w:rtl/>
        </w:rPr>
        <w:t xml:space="preserve">د آن را به صورت </w:t>
      </w:r>
      <w:r w:rsidR="00AE657A">
        <w:rPr>
          <w:rFonts w:hint="cs"/>
          <w:rtl/>
        </w:rPr>
        <w:t>یک</w:t>
      </w:r>
      <w:r w:rsidR="00C047A7" w:rsidRPr="00DE4439">
        <w:rPr>
          <w:rFonts w:hint="cs"/>
          <w:rtl/>
        </w:rPr>
        <w:t xml:space="preserve"> واقع</w:t>
      </w:r>
      <w:r w:rsidR="00AE657A">
        <w:rPr>
          <w:rFonts w:hint="cs"/>
          <w:rtl/>
        </w:rPr>
        <w:t>ی</w:t>
      </w:r>
      <w:r w:rsidR="00C047A7" w:rsidRPr="00DE4439">
        <w:rPr>
          <w:rFonts w:hint="cs"/>
          <w:rtl/>
        </w:rPr>
        <w:t>ت م</w:t>
      </w:r>
      <w:r w:rsidR="00AE657A">
        <w:rPr>
          <w:rFonts w:hint="cs"/>
          <w:rtl/>
        </w:rPr>
        <w:t>ی</w:t>
      </w:r>
      <w:r w:rsidR="00C047A7" w:rsidRPr="00DE4439">
        <w:rPr>
          <w:rFonts w:hint="cs"/>
          <w:rtl/>
        </w:rPr>
        <w:t>‌د</w:t>
      </w:r>
      <w:r w:rsidR="00AE657A">
        <w:rPr>
          <w:rFonts w:hint="cs"/>
          <w:rtl/>
        </w:rPr>
        <w:t>ی</w:t>
      </w:r>
      <w:r w:rsidR="00C047A7" w:rsidRPr="00DE4439">
        <w:rPr>
          <w:rFonts w:hint="cs"/>
          <w:rtl/>
        </w:rPr>
        <w:t>د، و معاو</w:t>
      </w:r>
      <w:r w:rsidR="00AE657A">
        <w:rPr>
          <w:rFonts w:hint="cs"/>
          <w:rtl/>
        </w:rPr>
        <w:t>ی</w:t>
      </w:r>
      <w:r w:rsidR="00C047A7" w:rsidRPr="00DE4439">
        <w:rPr>
          <w:rFonts w:hint="cs"/>
          <w:rtl/>
        </w:rPr>
        <w:t>ه بعض</w:t>
      </w:r>
      <w:r w:rsidR="00AE657A">
        <w:rPr>
          <w:rFonts w:hint="cs"/>
          <w:rtl/>
        </w:rPr>
        <w:t>ی</w:t>
      </w:r>
      <w:r w:rsidR="00C047A7" w:rsidRPr="00DE4439">
        <w:rPr>
          <w:rFonts w:hint="cs"/>
          <w:rtl/>
        </w:rPr>
        <w:t xml:space="preserve"> از آنها را </w:t>
      </w:r>
      <w:r w:rsidR="00AE657A">
        <w:rPr>
          <w:rFonts w:hint="cs"/>
          <w:rtl/>
        </w:rPr>
        <w:t>ک</w:t>
      </w:r>
      <w:r w:rsidR="00C047A7" w:rsidRPr="00DE4439">
        <w:rPr>
          <w:rFonts w:hint="cs"/>
          <w:rtl/>
        </w:rPr>
        <w:t>شت ول</w:t>
      </w:r>
      <w:r w:rsidR="00AE657A">
        <w:rPr>
          <w:rFonts w:hint="cs"/>
          <w:rtl/>
        </w:rPr>
        <w:t>ی</w:t>
      </w:r>
      <w:r w:rsidR="00C047A7" w:rsidRPr="00DE4439">
        <w:rPr>
          <w:rFonts w:hint="cs"/>
          <w:rtl/>
        </w:rPr>
        <w:t xml:space="preserve"> </w:t>
      </w:r>
      <w:r w:rsidR="00AE657A">
        <w:rPr>
          <w:rFonts w:hint="cs"/>
          <w:rtl/>
        </w:rPr>
        <w:t>ک</w:t>
      </w:r>
      <w:r w:rsidR="00C047A7" w:rsidRPr="00DE4439">
        <w:rPr>
          <w:rFonts w:hint="cs"/>
          <w:rtl/>
        </w:rPr>
        <w:t>سان</w:t>
      </w:r>
      <w:r w:rsidR="00AE657A">
        <w:rPr>
          <w:rFonts w:hint="cs"/>
          <w:rtl/>
        </w:rPr>
        <w:t>ی</w:t>
      </w:r>
      <w:r w:rsidR="00C047A7" w:rsidRPr="00DE4439">
        <w:rPr>
          <w:rFonts w:hint="cs"/>
          <w:rtl/>
        </w:rPr>
        <w:t xml:space="preserve"> د</w:t>
      </w:r>
      <w:r w:rsidR="00AE657A">
        <w:rPr>
          <w:rFonts w:hint="cs"/>
          <w:rtl/>
        </w:rPr>
        <w:t>ی</w:t>
      </w:r>
      <w:r w:rsidR="00C047A7" w:rsidRPr="00DE4439">
        <w:rPr>
          <w:rFonts w:hint="cs"/>
          <w:rtl/>
        </w:rPr>
        <w:t>گر از قاتلان عثمان تا زمان حجاج در دوران خلافت عبدالمل</w:t>
      </w:r>
      <w:r w:rsidR="00AE657A">
        <w:rPr>
          <w:rFonts w:hint="cs"/>
          <w:rtl/>
        </w:rPr>
        <w:t>ک</w:t>
      </w:r>
      <w:r w:rsidR="00C047A7" w:rsidRPr="00DE4439">
        <w:rPr>
          <w:rFonts w:hint="cs"/>
          <w:rtl/>
        </w:rPr>
        <w:t xml:space="preserve"> بن مروان باق</w:t>
      </w:r>
      <w:r w:rsidR="00AE657A">
        <w:rPr>
          <w:rFonts w:hint="cs"/>
          <w:rtl/>
        </w:rPr>
        <w:t>ی</w:t>
      </w:r>
      <w:r w:rsidR="00C047A7" w:rsidRPr="00DE4439">
        <w:rPr>
          <w:rFonts w:hint="cs"/>
          <w:rtl/>
        </w:rPr>
        <w:t xml:space="preserve"> ماند و تا آن </w:t>
      </w:r>
      <w:r w:rsidR="00AE657A">
        <w:rPr>
          <w:rFonts w:hint="cs"/>
          <w:rtl/>
        </w:rPr>
        <w:t>ک</w:t>
      </w:r>
      <w:r w:rsidR="00C047A7" w:rsidRPr="00DE4439">
        <w:rPr>
          <w:rFonts w:hint="cs"/>
          <w:rtl/>
        </w:rPr>
        <w:t xml:space="preserve">ه همه </w:t>
      </w:r>
      <w:r w:rsidR="00AE657A">
        <w:rPr>
          <w:rFonts w:hint="cs"/>
          <w:rtl/>
        </w:rPr>
        <w:t>ک</w:t>
      </w:r>
      <w:r w:rsidR="00E05BBA" w:rsidRPr="00DE4439">
        <w:rPr>
          <w:rFonts w:hint="cs"/>
          <w:rtl/>
        </w:rPr>
        <w:t>شته شدند.</w:t>
      </w:r>
    </w:p>
    <w:p w:rsidR="001F144C" w:rsidRPr="00DE4439" w:rsidRDefault="00C047A7" w:rsidP="002927C8">
      <w:pPr>
        <w:pStyle w:val="a"/>
        <w:rPr>
          <w:rtl/>
        </w:rPr>
      </w:pPr>
      <w:r w:rsidRPr="00DE4439">
        <w:rPr>
          <w:rFonts w:hint="cs"/>
          <w:rtl/>
        </w:rPr>
        <w:t>مهم ا</w:t>
      </w:r>
      <w:r w:rsidR="00AE657A">
        <w:rPr>
          <w:rFonts w:hint="cs"/>
          <w:rtl/>
        </w:rPr>
        <w:t>ی</w:t>
      </w:r>
      <w:r w:rsidRPr="00DE4439">
        <w:rPr>
          <w:rFonts w:hint="cs"/>
          <w:rtl/>
        </w:rPr>
        <w:t xml:space="preserve">ن است </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AB2B68" w:rsidRPr="00DE4439">
        <w:rPr>
          <w:rFonts w:hint="cs"/>
          <w:rtl/>
        </w:rPr>
        <w:t xml:space="preserve"> نم</w:t>
      </w:r>
      <w:r w:rsidR="00AE657A">
        <w:rPr>
          <w:rFonts w:hint="cs"/>
          <w:rtl/>
        </w:rPr>
        <w:t>ی</w:t>
      </w:r>
      <w:r w:rsidR="00AB2B68" w:rsidRPr="00DE4439">
        <w:rPr>
          <w:rFonts w:hint="eastAsia"/>
          <w:rtl/>
        </w:rPr>
        <w:t>‌</w:t>
      </w:r>
      <w:r w:rsidR="00AB2B68" w:rsidRPr="00DE4439">
        <w:rPr>
          <w:rFonts w:hint="cs"/>
          <w:rtl/>
        </w:rPr>
        <w:t xml:space="preserve">توانست </w:t>
      </w:r>
      <w:r w:rsidR="00456D8A" w:rsidRPr="00DE4439">
        <w:rPr>
          <w:rFonts w:hint="cs"/>
          <w:rtl/>
        </w:rPr>
        <w:t>آنها را ب</w:t>
      </w:r>
      <w:r w:rsidR="00AE657A">
        <w:rPr>
          <w:rFonts w:hint="cs"/>
          <w:rtl/>
        </w:rPr>
        <w:t>ک</w:t>
      </w:r>
      <w:r w:rsidR="00456D8A" w:rsidRPr="00DE4439">
        <w:rPr>
          <w:rFonts w:hint="cs"/>
          <w:rtl/>
        </w:rPr>
        <w:t>شد</w:t>
      </w:r>
      <w:r w:rsidR="001F144C" w:rsidRPr="00DE4439">
        <w:rPr>
          <w:rFonts w:hint="cs"/>
          <w:rtl/>
        </w:rPr>
        <w:t>،</w:t>
      </w:r>
      <w:r w:rsidR="00456D8A" w:rsidRPr="00DE4439">
        <w:rPr>
          <w:rFonts w:hint="cs"/>
          <w:rtl/>
        </w:rPr>
        <w:t xml:space="preserve"> نه ا</w:t>
      </w:r>
      <w:r w:rsidR="00AE657A">
        <w:rPr>
          <w:rFonts w:hint="cs"/>
          <w:rtl/>
        </w:rPr>
        <w:t>ی</w:t>
      </w:r>
      <w:r w:rsidR="00456D8A" w:rsidRPr="00DE4439">
        <w:rPr>
          <w:rFonts w:hint="cs"/>
          <w:rtl/>
        </w:rPr>
        <w:t>ن</w:t>
      </w:r>
      <w:r w:rsidR="00AE657A">
        <w:rPr>
          <w:rFonts w:hint="cs"/>
          <w:rtl/>
        </w:rPr>
        <w:t>ک</w:t>
      </w:r>
      <w:r w:rsidR="00456D8A" w:rsidRPr="00DE4439">
        <w:rPr>
          <w:rFonts w:hint="cs"/>
          <w:rtl/>
        </w:rPr>
        <w:t>ه ضع</w:t>
      </w:r>
      <w:r w:rsidR="00AE657A">
        <w:rPr>
          <w:rFonts w:hint="cs"/>
          <w:rtl/>
        </w:rPr>
        <w:t>ی</w:t>
      </w:r>
      <w:r w:rsidR="00456D8A" w:rsidRPr="00DE4439">
        <w:rPr>
          <w:rFonts w:hint="cs"/>
          <w:rtl/>
        </w:rPr>
        <w:t>ف بود</w:t>
      </w:r>
      <w:r w:rsidR="001F144C" w:rsidRPr="00DE4439">
        <w:rPr>
          <w:rFonts w:hint="cs"/>
          <w:rtl/>
        </w:rPr>
        <w:t>،</w:t>
      </w:r>
      <w:r w:rsidR="00456D8A" w:rsidRPr="00DE4439">
        <w:rPr>
          <w:rFonts w:hint="cs"/>
          <w:rtl/>
        </w:rPr>
        <w:t xml:space="preserve"> بل</w:t>
      </w:r>
      <w:r w:rsidR="00AE657A">
        <w:rPr>
          <w:rFonts w:hint="cs"/>
          <w:rtl/>
        </w:rPr>
        <w:t>ک</w:t>
      </w:r>
      <w:r w:rsidR="00456D8A" w:rsidRPr="00DE4439">
        <w:rPr>
          <w:rFonts w:hint="cs"/>
          <w:rtl/>
        </w:rPr>
        <w:t>ه عل</w:t>
      </w:r>
      <w:r w:rsidR="00AE657A">
        <w:rPr>
          <w:rFonts w:hint="cs"/>
          <w:rtl/>
        </w:rPr>
        <w:t>ی</w:t>
      </w:r>
      <w:r w:rsidR="00456D8A" w:rsidRPr="00DE4439">
        <w:rPr>
          <w:rFonts w:hint="cs"/>
          <w:rtl/>
        </w:rPr>
        <w:t xml:space="preserve"> برا</w:t>
      </w:r>
      <w:r w:rsidR="00AE657A">
        <w:rPr>
          <w:rFonts w:hint="cs"/>
          <w:rtl/>
        </w:rPr>
        <w:t>ی</w:t>
      </w:r>
      <w:r w:rsidR="00456D8A" w:rsidRPr="00DE4439">
        <w:rPr>
          <w:rFonts w:hint="cs"/>
          <w:rtl/>
        </w:rPr>
        <w:t xml:space="preserve"> امت م</w:t>
      </w:r>
      <w:r w:rsidR="00AE657A">
        <w:rPr>
          <w:rFonts w:hint="cs"/>
          <w:rtl/>
        </w:rPr>
        <w:t>ی</w:t>
      </w:r>
      <w:r w:rsidR="00456D8A" w:rsidRPr="00DE4439">
        <w:rPr>
          <w:rFonts w:hint="cs"/>
          <w:rtl/>
        </w:rPr>
        <w:t>‌ترس</w:t>
      </w:r>
      <w:r w:rsidR="00AE657A">
        <w:rPr>
          <w:rFonts w:hint="cs"/>
          <w:rtl/>
        </w:rPr>
        <w:t>ی</w:t>
      </w:r>
      <w:r w:rsidR="001F144C" w:rsidRPr="00DE4439">
        <w:rPr>
          <w:rFonts w:hint="cs"/>
          <w:rtl/>
        </w:rPr>
        <w:t>د.</w:t>
      </w:r>
    </w:p>
    <w:p w:rsidR="00D904C2" w:rsidRPr="00DE4439" w:rsidRDefault="00C96AC0" w:rsidP="002927C8">
      <w:pPr>
        <w:pStyle w:val="a"/>
        <w:rPr>
          <w:rtl/>
        </w:rPr>
      </w:pPr>
      <w:r w:rsidRPr="00DE4439">
        <w:rPr>
          <w:rFonts w:hint="cs"/>
          <w:rtl/>
        </w:rPr>
        <w:t>وقت</w:t>
      </w:r>
      <w:r w:rsidR="00AE657A">
        <w:rPr>
          <w:rFonts w:hint="cs"/>
          <w:rtl/>
        </w:rPr>
        <w:t>ی</w:t>
      </w:r>
      <w:r w:rsidRPr="00DE4439">
        <w:rPr>
          <w:rFonts w:hint="cs"/>
          <w:rtl/>
        </w:rPr>
        <w:t xml:space="preserve"> جنگ به پا</w:t>
      </w:r>
      <w:r w:rsidR="00AE657A">
        <w:rPr>
          <w:rFonts w:hint="cs"/>
          <w:rtl/>
        </w:rPr>
        <w:t>ی</w:t>
      </w:r>
      <w:r w:rsidRPr="00DE4439">
        <w:rPr>
          <w:rFonts w:hint="cs"/>
          <w:rtl/>
        </w:rPr>
        <w:t>ان رس</w:t>
      </w:r>
      <w:r w:rsidR="00AE657A">
        <w:rPr>
          <w:rFonts w:hint="cs"/>
          <w:rtl/>
        </w:rPr>
        <w:t>ی</w:t>
      </w:r>
      <w:r w:rsidRPr="00DE4439">
        <w:rPr>
          <w:rFonts w:hint="cs"/>
          <w:rtl/>
        </w:rPr>
        <w:t>د</w:t>
      </w:r>
      <w:r w:rsidR="0034749D" w:rsidRPr="00DE4439">
        <w:rPr>
          <w:rFonts w:hint="cs"/>
          <w:rtl/>
        </w:rPr>
        <w:t>،</w:t>
      </w:r>
      <w:r w:rsidRPr="00DE4439">
        <w:rPr>
          <w:rFonts w:hint="cs"/>
          <w:rtl/>
        </w:rPr>
        <w:t xml:space="preserve"> عل</w:t>
      </w:r>
      <w:r w:rsidR="00AE657A">
        <w:rPr>
          <w:rFonts w:hint="cs"/>
          <w:rtl/>
        </w:rPr>
        <w:t>ی</w:t>
      </w:r>
      <w:r w:rsidR="00DF03ED" w:rsidRPr="00DF03ED">
        <w:rPr>
          <w:rFonts w:cs="CTraditional Arabic" w:hint="cs"/>
          <w:rtl/>
        </w:rPr>
        <w:t>س</w:t>
      </w:r>
      <w:r w:rsidR="0034749D" w:rsidRPr="00DE4439">
        <w:rPr>
          <w:rFonts w:hint="cs"/>
          <w:rtl/>
        </w:rPr>
        <w:t xml:space="preserve"> ام المؤمن</w:t>
      </w:r>
      <w:r w:rsidR="00AE657A">
        <w:rPr>
          <w:rFonts w:hint="cs"/>
          <w:rtl/>
        </w:rPr>
        <w:t>ی</w:t>
      </w:r>
      <w:r w:rsidR="0034749D" w:rsidRPr="00DE4439">
        <w:rPr>
          <w:rFonts w:hint="cs"/>
          <w:rtl/>
        </w:rPr>
        <w:t>ن عا</w:t>
      </w:r>
      <w:r w:rsidR="00AE657A">
        <w:rPr>
          <w:rFonts w:hint="cs"/>
          <w:rtl/>
        </w:rPr>
        <w:t>ی</w:t>
      </w:r>
      <w:r w:rsidR="0034749D" w:rsidRPr="00DE4439">
        <w:rPr>
          <w:rFonts w:hint="cs"/>
          <w:rtl/>
        </w:rPr>
        <w:t>شه</w:t>
      </w:r>
      <w:r w:rsidR="002927C8">
        <w:rPr>
          <w:rFonts w:ascii="Tahoma" w:hAnsi="Tahoma" w:cs="CTraditional Arabic" w:hint="cs"/>
          <w:color w:val="000000"/>
          <w:rtl/>
        </w:rPr>
        <w:t>ل</w:t>
      </w:r>
      <w:r w:rsidR="0034749D" w:rsidRPr="00DE4439">
        <w:rPr>
          <w:rFonts w:hint="cs"/>
          <w:rtl/>
        </w:rPr>
        <w:t xml:space="preserve"> را گرفت و با احترام به مد</w:t>
      </w:r>
      <w:r w:rsidR="00AE657A">
        <w:rPr>
          <w:rFonts w:hint="cs"/>
          <w:rtl/>
        </w:rPr>
        <w:t>ی</w:t>
      </w:r>
      <w:r w:rsidR="0034749D" w:rsidRPr="00DE4439">
        <w:rPr>
          <w:rFonts w:hint="cs"/>
          <w:rtl/>
        </w:rPr>
        <w:t xml:space="preserve">نه فرستاد چنان </w:t>
      </w:r>
      <w:r w:rsidR="00AE657A">
        <w:rPr>
          <w:rFonts w:hint="cs"/>
          <w:rtl/>
        </w:rPr>
        <w:t>ک</w:t>
      </w:r>
      <w:r w:rsidR="0034749D" w:rsidRPr="00DE4439">
        <w:rPr>
          <w:rFonts w:hint="cs"/>
          <w:rtl/>
        </w:rPr>
        <w:t>ه پ</w:t>
      </w:r>
      <w:r w:rsidR="00AE657A">
        <w:rPr>
          <w:rFonts w:hint="cs"/>
          <w:rtl/>
        </w:rPr>
        <w:t>ی</w:t>
      </w:r>
      <w:r w:rsidR="0034749D" w:rsidRPr="00DE4439">
        <w:rPr>
          <w:rFonts w:hint="cs"/>
          <w:rtl/>
        </w:rPr>
        <w:t>امبر</w:t>
      </w:r>
      <w:r w:rsidR="001F144C" w:rsidRPr="00DE4439">
        <w:rPr>
          <w:rFonts w:ascii="Tahoma" w:hAnsi="Tahoma" w:cs="CTraditional Arabic" w:hint="cs"/>
          <w:color w:val="000000"/>
          <w:rtl/>
        </w:rPr>
        <w:t>ص</w:t>
      </w:r>
      <w:r w:rsidR="009D448E" w:rsidRPr="00DE4439">
        <w:rPr>
          <w:rFonts w:hint="cs"/>
          <w:rtl/>
        </w:rPr>
        <w:t xml:space="preserve"> </w:t>
      </w:r>
      <w:r w:rsidR="000471B0" w:rsidRPr="00DE4439">
        <w:rPr>
          <w:rFonts w:hint="cs"/>
          <w:rtl/>
        </w:rPr>
        <w:t xml:space="preserve">او را </w:t>
      </w:r>
      <w:r w:rsidR="00D904C2" w:rsidRPr="00DE4439">
        <w:rPr>
          <w:rFonts w:hint="cs"/>
          <w:rtl/>
        </w:rPr>
        <w:t>دستور داده بود.</w:t>
      </w:r>
    </w:p>
    <w:p w:rsidR="0011022E" w:rsidRPr="00DE4439" w:rsidRDefault="000471B0" w:rsidP="002927C8">
      <w:pPr>
        <w:pStyle w:val="a"/>
        <w:rPr>
          <w:rtl/>
        </w:rPr>
      </w:pPr>
      <w:r w:rsidRPr="00DE4439">
        <w:rPr>
          <w:rFonts w:hint="cs"/>
          <w:rtl/>
        </w:rPr>
        <w:t>عل</w:t>
      </w:r>
      <w:r w:rsidR="00AE657A">
        <w:rPr>
          <w:rFonts w:hint="cs"/>
          <w:rtl/>
        </w:rPr>
        <w:t>ی</w:t>
      </w:r>
      <w:r w:rsidRPr="00DE4439">
        <w:rPr>
          <w:rFonts w:hint="cs"/>
        </w:rPr>
        <w:sym w:font="AGA Arabesque" w:char="F074"/>
      </w:r>
      <w:r w:rsidR="006B3A5F" w:rsidRPr="00DE4439">
        <w:rPr>
          <w:rFonts w:hint="cs"/>
          <w:rtl/>
        </w:rPr>
        <w:t xml:space="preserve"> م</w:t>
      </w:r>
      <w:r w:rsidR="00AE657A">
        <w:rPr>
          <w:rFonts w:hint="cs"/>
          <w:rtl/>
        </w:rPr>
        <w:t>ی</w:t>
      </w:r>
      <w:r w:rsidR="006B3A5F" w:rsidRPr="00DE4439">
        <w:rPr>
          <w:rFonts w:hint="cs"/>
          <w:rtl/>
        </w:rPr>
        <w:t>‌گو</w:t>
      </w:r>
      <w:r w:rsidR="00AE657A">
        <w:rPr>
          <w:rFonts w:hint="cs"/>
          <w:rtl/>
        </w:rPr>
        <w:t>ی</w:t>
      </w:r>
      <w:r w:rsidR="006B3A5F" w:rsidRPr="00DE4439">
        <w:rPr>
          <w:rFonts w:hint="cs"/>
          <w:rtl/>
        </w:rPr>
        <w:t>د</w:t>
      </w:r>
      <w:r w:rsidR="00784590" w:rsidRPr="00DE4439">
        <w:rPr>
          <w:rFonts w:hint="cs"/>
          <w:rtl/>
        </w:rPr>
        <w:t xml:space="preserve">: </w:t>
      </w:r>
      <w:r w:rsidR="006B3A5F" w:rsidRPr="00DE4439">
        <w:rPr>
          <w:rFonts w:hint="cs"/>
          <w:rtl/>
        </w:rPr>
        <w:t>پ</w:t>
      </w:r>
      <w:r w:rsidR="00AE657A">
        <w:rPr>
          <w:rFonts w:hint="cs"/>
          <w:rtl/>
        </w:rPr>
        <w:t>ی</w:t>
      </w:r>
      <w:r w:rsidR="006B3A5F" w:rsidRPr="00DE4439">
        <w:rPr>
          <w:rFonts w:hint="cs"/>
          <w:rtl/>
        </w:rPr>
        <w:t>امبر خدا</w:t>
      </w:r>
      <w:r w:rsidR="009A1E6C" w:rsidRPr="00DE4439">
        <w:rPr>
          <w:rFonts w:ascii="Tahoma" w:hAnsi="Tahoma" w:cs="CTraditional Arabic" w:hint="cs"/>
          <w:color w:val="000000"/>
          <w:rtl/>
        </w:rPr>
        <w:t>ص</w:t>
      </w:r>
      <w:r w:rsidR="00100596" w:rsidRPr="00DE4439">
        <w:rPr>
          <w:rFonts w:hint="cs"/>
          <w:rtl/>
        </w:rPr>
        <w:t xml:space="preserve"> به من گفت</w:t>
      </w:r>
      <w:r w:rsidR="00784590" w:rsidRPr="00DE4439">
        <w:rPr>
          <w:rFonts w:hint="cs"/>
          <w:rtl/>
        </w:rPr>
        <w:t xml:space="preserve">: </w:t>
      </w:r>
      <w:r w:rsidR="00100596" w:rsidRPr="00DE4439">
        <w:rPr>
          <w:rFonts w:hint="cs"/>
          <w:rtl/>
        </w:rPr>
        <w:t>در م</w:t>
      </w:r>
      <w:r w:rsidR="00AE657A">
        <w:rPr>
          <w:rFonts w:hint="cs"/>
          <w:rtl/>
        </w:rPr>
        <w:t>ی</w:t>
      </w:r>
      <w:r w:rsidR="00100596" w:rsidRPr="00DE4439">
        <w:rPr>
          <w:rFonts w:hint="cs"/>
          <w:rtl/>
        </w:rPr>
        <w:t>ان تو و عا</w:t>
      </w:r>
      <w:r w:rsidR="00AE657A">
        <w:rPr>
          <w:rFonts w:hint="cs"/>
          <w:rtl/>
        </w:rPr>
        <w:t>ی</w:t>
      </w:r>
      <w:r w:rsidR="00100596" w:rsidRPr="00DE4439">
        <w:rPr>
          <w:rFonts w:hint="cs"/>
          <w:rtl/>
        </w:rPr>
        <w:t>شه مسئله‌ا</w:t>
      </w:r>
      <w:r w:rsidR="00AE657A">
        <w:rPr>
          <w:rFonts w:hint="cs"/>
          <w:rtl/>
        </w:rPr>
        <w:t>ی</w:t>
      </w:r>
      <w:r w:rsidR="00100596" w:rsidRPr="00DE4439">
        <w:rPr>
          <w:rFonts w:hint="cs"/>
          <w:rtl/>
        </w:rPr>
        <w:t xml:space="preserve"> رخ م</w:t>
      </w:r>
      <w:r w:rsidR="00AE657A">
        <w:rPr>
          <w:rFonts w:hint="cs"/>
          <w:rtl/>
        </w:rPr>
        <w:t>ی</w:t>
      </w:r>
      <w:r w:rsidR="00100596" w:rsidRPr="00DE4439">
        <w:rPr>
          <w:rFonts w:hint="eastAsia"/>
          <w:rtl/>
        </w:rPr>
        <w:t>‌دهد، عل</w:t>
      </w:r>
      <w:r w:rsidR="00AE657A">
        <w:rPr>
          <w:rFonts w:hint="eastAsia"/>
          <w:rtl/>
        </w:rPr>
        <w:t>ی</w:t>
      </w:r>
      <w:r w:rsidR="00100596" w:rsidRPr="00DE4439">
        <w:rPr>
          <w:rFonts w:hint="eastAsia"/>
          <w:rtl/>
        </w:rPr>
        <w:t xml:space="preserve"> گفت</w:t>
      </w:r>
      <w:r w:rsidR="00784590" w:rsidRPr="00DE4439">
        <w:rPr>
          <w:rFonts w:hint="eastAsia"/>
          <w:rtl/>
        </w:rPr>
        <w:t xml:space="preserve">: </w:t>
      </w:r>
      <w:r w:rsidR="00100596" w:rsidRPr="00DE4439">
        <w:rPr>
          <w:rFonts w:hint="eastAsia"/>
          <w:rtl/>
        </w:rPr>
        <w:t>پس من بدبخت</w:t>
      </w:r>
      <w:r w:rsidR="00100596" w:rsidRPr="00DE4439">
        <w:rPr>
          <w:rFonts w:hint="cs"/>
          <w:rtl/>
        </w:rPr>
        <w:t>‌</w:t>
      </w:r>
      <w:r w:rsidR="00100596" w:rsidRPr="00DE4439">
        <w:rPr>
          <w:rFonts w:hint="eastAsia"/>
          <w:rtl/>
        </w:rPr>
        <w:t>تر</w:t>
      </w:r>
      <w:r w:rsidR="00AE657A">
        <w:rPr>
          <w:rFonts w:hint="eastAsia"/>
          <w:rtl/>
        </w:rPr>
        <w:t>ی</w:t>
      </w:r>
      <w:r w:rsidR="00100596" w:rsidRPr="00DE4439">
        <w:rPr>
          <w:rFonts w:hint="eastAsia"/>
          <w:rtl/>
        </w:rPr>
        <w:t xml:space="preserve">ن </w:t>
      </w:r>
      <w:r w:rsidR="00EA7EF3" w:rsidRPr="00DE4439">
        <w:rPr>
          <w:rFonts w:hint="cs"/>
          <w:rtl/>
        </w:rPr>
        <w:t>فرد هستم ا</w:t>
      </w:r>
      <w:r w:rsidR="00AE657A">
        <w:rPr>
          <w:rFonts w:hint="cs"/>
          <w:rtl/>
        </w:rPr>
        <w:t>ی</w:t>
      </w:r>
      <w:r w:rsidR="00EA7EF3" w:rsidRPr="00DE4439">
        <w:rPr>
          <w:rFonts w:hint="cs"/>
          <w:rtl/>
        </w:rPr>
        <w:t xml:space="preserve"> پ</w:t>
      </w:r>
      <w:r w:rsidR="00AE657A">
        <w:rPr>
          <w:rFonts w:hint="cs"/>
          <w:rtl/>
        </w:rPr>
        <w:t>ی</w:t>
      </w:r>
      <w:r w:rsidR="00EA7EF3" w:rsidRPr="00DE4439">
        <w:rPr>
          <w:rFonts w:hint="cs"/>
          <w:rtl/>
        </w:rPr>
        <w:t>امبر خدا</w:t>
      </w:r>
      <w:r w:rsidR="009A1E6C" w:rsidRPr="00DE4439">
        <w:rPr>
          <w:rFonts w:hint="cs"/>
          <w:rtl/>
        </w:rPr>
        <w:t>؟</w:t>
      </w:r>
      <w:r w:rsidR="00EA7EF3" w:rsidRPr="00DE4439">
        <w:rPr>
          <w:rFonts w:hint="cs"/>
          <w:rtl/>
        </w:rPr>
        <w:t>، گفت</w:t>
      </w:r>
      <w:r w:rsidR="00784590" w:rsidRPr="00DE4439">
        <w:rPr>
          <w:rFonts w:hint="cs"/>
          <w:rtl/>
        </w:rPr>
        <w:t xml:space="preserve">: </w:t>
      </w:r>
      <w:r w:rsidR="001F546B" w:rsidRPr="00DE4439">
        <w:rPr>
          <w:rFonts w:hint="cs"/>
          <w:rtl/>
        </w:rPr>
        <w:t>نه ول</w:t>
      </w:r>
      <w:r w:rsidR="00AE657A">
        <w:rPr>
          <w:rFonts w:hint="cs"/>
          <w:rtl/>
        </w:rPr>
        <w:t>ی</w:t>
      </w:r>
      <w:r w:rsidR="001F546B" w:rsidRPr="00DE4439">
        <w:rPr>
          <w:rFonts w:hint="cs"/>
          <w:rtl/>
        </w:rPr>
        <w:t xml:space="preserve"> اگر چن</w:t>
      </w:r>
      <w:r w:rsidR="00AE657A">
        <w:rPr>
          <w:rFonts w:hint="cs"/>
          <w:rtl/>
        </w:rPr>
        <w:t>ی</w:t>
      </w:r>
      <w:r w:rsidR="001F546B" w:rsidRPr="00DE4439">
        <w:rPr>
          <w:rFonts w:hint="cs"/>
          <w:rtl/>
        </w:rPr>
        <w:t>ن چ</w:t>
      </w:r>
      <w:r w:rsidR="00AE657A">
        <w:rPr>
          <w:rFonts w:hint="cs"/>
          <w:rtl/>
        </w:rPr>
        <w:t>ی</w:t>
      </w:r>
      <w:r w:rsidR="001F546B" w:rsidRPr="00DE4439">
        <w:rPr>
          <w:rFonts w:hint="cs"/>
          <w:rtl/>
        </w:rPr>
        <w:t>ز</w:t>
      </w:r>
      <w:r w:rsidR="00AE657A">
        <w:rPr>
          <w:rFonts w:hint="cs"/>
          <w:rtl/>
        </w:rPr>
        <w:t>ی</w:t>
      </w:r>
      <w:r w:rsidR="001F546B" w:rsidRPr="00DE4439">
        <w:rPr>
          <w:rFonts w:hint="cs"/>
          <w:rtl/>
        </w:rPr>
        <w:t xml:space="preserve"> شد </w:t>
      </w:r>
      <w:r w:rsidR="00CF4E80" w:rsidRPr="00DE4439">
        <w:rPr>
          <w:rFonts w:hint="cs"/>
          <w:rtl/>
        </w:rPr>
        <w:t>عا</w:t>
      </w:r>
      <w:r w:rsidR="00AE657A">
        <w:rPr>
          <w:rFonts w:hint="cs"/>
          <w:rtl/>
        </w:rPr>
        <w:t>ی</w:t>
      </w:r>
      <w:r w:rsidR="00CF4E80" w:rsidRPr="00DE4439">
        <w:rPr>
          <w:rFonts w:hint="cs"/>
          <w:rtl/>
        </w:rPr>
        <w:t>شه را به پناهگاهش برگردان</w:t>
      </w:r>
      <w:r w:rsidR="00CF4E80" w:rsidRPr="00D139C3">
        <w:rPr>
          <w:rStyle w:val="Char0"/>
          <w:vertAlign w:val="superscript"/>
          <w:rtl/>
        </w:rPr>
        <w:footnoteReference w:id="158"/>
      </w:r>
      <w:r w:rsidR="009A1E6C" w:rsidRPr="00DE4439">
        <w:rPr>
          <w:rFonts w:hint="cs"/>
          <w:rtl/>
        </w:rPr>
        <w:t>.</w:t>
      </w:r>
    </w:p>
    <w:p w:rsidR="00CF4E80" w:rsidRPr="00DE4439" w:rsidRDefault="00CF4E80" w:rsidP="002927C8">
      <w:pPr>
        <w:pStyle w:val="a"/>
        <w:rPr>
          <w:rtl/>
        </w:rPr>
      </w:pPr>
      <w:r w:rsidRPr="00DE4439">
        <w:rPr>
          <w:rFonts w:hint="cs"/>
          <w:rtl/>
        </w:rPr>
        <w:t>و عل</w:t>
      </w:r>
      <w:r w:rsidR="00AE657A">
        <w:rPr>
          <w:rFonts w:hint="cs"/>
          <w:rtl/>
        </w:rPr>
        <w:t>ی</w:t>
      </w:r>
      <w:r w:rsidRPr="00DE4439">
        <w:rPr>
          <w:rFonts w:hint="cs"/>
          <w:rtl/>
        </w:rPr>
        <w:t xml:space="preserve"> </w:t>
      </w:r>
      <w:r w:rsidR="00AE657A">
        <w:rPr>
          <w:rFonts w:hint="cs"/>
          <w:rtl/>
        </w:rPr>
        <w:t>ک</w:t>
      </w:r>
      <w:r w:rsidRPr="00DE4439">
        <w:rPr>
          <w:rFonts w:hint="cs"/>
          <w:rtl/>
        </w:rPr>
        <w:t>ار</w:t>
      </w:r>
      <w:r w:rsidR="00AE657A">
        <w:rPr>
          <w:rFonts w:hint="cs"/>
          <w:rtl/>
        </w:rPr>
        <w:t>ی</w:t>
      </w:r>
      <w:r w:rsidRPr="00DE4439">
        <w:rPr>
          <w:rFonts w:hint="cs"/>
          <w:rtl/>
        </w:rPr>
        <w:t xml:space="preserve"> را </w:t>
      </w:r>
      <w:r w:rsidR="00AE657A">
        <w:rPr>
          <w:rFonts w:hint="cs"/>
          <w:rtl/>
        </w:rPr>
        <w:t>ک</w:t>
      </w:r>
      <w:r w:rsidRPr="00DE4439">
        <w:rPr>
          <w:rFonts w:hint="cs"/>
          <w:rtl/>
        </w:rPr>
        <w:t>ه پ</w:t>
      </w:r>
      <w:r w:rsidR="00AE657A">
        <w:rPr>
          <w:rFonts w:hint="cs"/>
          <w:rtl/>
        </w:rPr>
        <w:t>ی</w:t>
      </w:r>
      <w:r w:rsidRPr="00DE4439">
        <w:rPr>
          <w:rFonts w:hint="cs"/>
          <w:rtl/>
        </w:rPr>
        <w:t>امبر</w:t>
      </w:r>
      <w:r w:rsidR="009A1E6C" w:rsidRPr="00DE4439">
        <w:rPr>
          <w:rFonts w:ascii="Tahoma" w:hAnsi="Tahoma" w:cs="CTraditional Arabic" w:hint="cs"/>
          <w:color w:val="000000"/>
          <w:rtl/>
        </w:rPr>
        <w:t>ص</w:t>
      </w:r>
      <w:r w:rsidR="0089385C" w:rsidRPr="00DE4439">
        <w:rPr>
          <w:rFonts w:hint="cs"/>
          <w:rtl/>
        </w:rPr>
        <w:t xml:space="preserve"> او را به انج</w:t>
      </w:r>
      <w:r w:rsidR="00626907" w:rsidRPr="00DE4439">
        <w:rPr>
          <w:rFonts w:hint="cs"/>
          <w:rtl/>
        </w:rPr>
        <w:t>ام آن فرمان داده بود انجام داد.</w:t>
      </w:r>
    </w:p>
    <w:p w:rsidR="0011022E" w:rsidRPr="00DE4439" w:rsidRDefault="00615957" w:rsidP="002927C8">
      <w:pPr>
        <w:pStyle w:val="a4"/>
        <w:rPr>
          <w:rtl/>
        </w:rPr>
      </w:pPr>
      <w:bookmarkStart w:id="144" w:name="_Toc142089927"/>
      <w:bookmarkStart w:id="145" w:name="_Toc430071319"/>
      <w:r w:rsidRPr="00DE4439">
        <w:rPr>
          <w:rFonts w:hint="cs"/>
          <w:rtl/>
        </w:rPr>
        <w:t>معر</w:t>
      </w:r>
      <w:r w:rsidR="003122EA" w:rsidRPr="00DE4439">
        <w:rPr>
          <w:rFonts w:hint="cs"/>
          <w:rtl/>
        </w:rPr>
        <w:t>ك</w:t>
      </w:r>
      <w:r w:rsidRPr="00DE4439">
        <w:rPr>
          <w:rFonts w:hint="cs"/>
          <w:rtl/>
        </w:rPr>
        <w:t>ه صفّ</w:t>
      </w:r>
      <w:r w:rsidR="00DF03ED">
        <w:rPr>
          <w:rFonts w:hint="cs"/>
          <w:rtl/>
        </w:rPr>
        <w:t>ی</w:t>
      </w:r>
      <w:r w:rsidRPr="00DE4439">
        <w:rPr>
          <w:rFonts w:hint="cs"/>
          <w:rtl/>
        </w:rPr>
        <w:t>ن سال س</w:t>
      </w:r>
      <w:r w:rsidR="00DF03ED">
        <w:rPr>
          <w:rFonts w:hint="cs"/>
          <w:rtl/>
        </w:rPr>
        <w:t>ی</w:t>
      </w:r>
      <w:r w:rsidRPr="00DE4439">
        <w:rPr>
          <w:rFonts w:hint="cs"/>
          <w:rtl/>
        </w:rPr>
        <w:t xml:space="preserve"> و هفت</w:t>
      </w:r>
      <w:bookmarkEnd w:id="144"/>
      <w:r w:rsidR="00527401" w:rsidRPr="00DE4439">
        <w:rPr>
          <w:rFonts w:hint="cs"/>
          <w:rtl/>
        </w:rPr>
        <w:t>:</w:t>
      </w:r>
      <w:bookmarkEnd w:id="145"/>
      <w:r w:rsidR="00527401" w:rsidRPr="00DE4439">
        <w:rPr>
          <w:rFonts w:hint="cs"/>
          <w:rtl/>
        </w:rPr>
        <w:t xml:space="preserve"> </w:t>
      </w:r>
    </w:p>
    <w:p w:rsidR="00527401" w:rsidRPr="00DE4439" w:rsidRDefault="00AF15B3" w:rsidP="002927C8">
      <w:pPr>
        <w:pStyle w:val="a"/>
        <w:rPr>
          <w:rtl/>
        </w:rPr>
      </w:pPr>
      <w:r w:rsidRPr="00DE4439">
        <w:rPr>
          <w:rFonts w:hint="cs"/>
          <w:rtl/>
        </w:rPr>
        <w:t>معاو</w:t>
      </w:r>
      <w:r w:rsidR="00AE657A">
        <w:rPr>
          <w:rFonts w:hint="cs"/>
          <w:rtl/>
        </w:rPr>
        <w:t>ی</w:t>
      </w:r>
      <w:r w:rsidRPr="00DE4439">
        <w:rPr>
          <w:rFonts w:hint="cs"/>
          <w:rtl/>
        </w:rPr>
        <w:t>ه از ب</w:t>
      </w:r>
      <w:r w:rsidR="00AE657A">
        <w:rPr>
          <w:rFonts w:hint="cs"/>
          <w:rtl/>
        </w:rPr>
        <w:t>ی</w:t>
      </w:r>
      <w:r w:rsidRPr="00DE4439">
        <w:rPr>
          <w:rFonts w:hint="cs"/>
          <w:rtl/>
        </w:rPr>
        <w:t xml:space="preserve">عت </w:t>
      </w:r>
      <w:r w:rsidR="00AE657A">
        <w:rPr>
          <w:rFonts w:hint="cs"/>
          <w:rtl/>
        </w:rPr>
        <w:t>ک</w:t>
      </w:r>
      <w:r w:rsidRPr="00DE4439">
        <w:rPr>
          <w:rFonts w:hint="cs"/>
          <w:rtl/>
        </w:rPr>
        <w:t>ردن با عل</w:t>
      </w:r>
      <w:r w:rsidR="00AE657A">
        <w:rPr>
          <w:rFonts w:hint="cs"/>
          <w:rtl/>
        </w:rPr>
        <w:t>ی</w:t>
      </w:r>
      <w:r w:rsidRPr="00DE4439">
        <w:rPr>
          <w:rFonts w:hint="cs"/>
          <w:rtl/>
        </w:rPr>
        <w:t xml:space="preserve"> امتناع ورز</w:t>
      </w:r>
      <w:r w:rsidR="00AE657A">
        <w:rPr>
          <w:rFonts w:hint="cs"/>
          <w:rtl/>
        </w:rPr>
        <w:t>ی</w:t>
      </w:r>
      <w:r w:rsidRPr="00DE4439">
        <w:rPr>
          <w:rFonts w:hint="cs"/>
          <w:rtl/>
        </w:rPr>
        <w:t>د و گفت تا قاتلان عثمان قصاص نشوند ب</w:t>
      </w:r>
      <w:r w:rsidR="00AE657A">
        <w:rPr>
          <w:rFonts w:hint="cs"/>
          <w:rtl/>
        </w:rPr>
        <w:t>ی</w:t>
      </w:r>
      <w:r w:rsidRPr="00DE4439">
        <w:rPr>
          <w:rFonts w:hint="cs"/>
          <w:rtl/>
        </w:rPr>
        <w:t xml:space="preserve">عت نخواهم </w:t>
      </w:r>
      <w:r w:rsidR="00AE657A">
        <w:rPr>
          <w:rFonts w:hint="cs"/>
          <w:rtl/>
        </w:rPr>
        <w:t>ک</w:t>
      </w:r>
      <w:r w:rsidRPr="00DE4439">
        <w:rPr>
          <w:rFonts w:hint="cs"/>
          <w:rtl/>
        </w:rPr>
        <w:t>رد، وقت</w:t>
      </w:r>
      <w:r w:rsidR="00AE657A">
        <w:rPr>
          <w:rFonts w:hint="cs"/>
          <w:rtl/>
        </w:rPr>
        <w:t>ی</w:t>
      </w:r>
      <w:r w:rsidRPr="00DE4439">
        <w:rPr>
          <w:rFonts w:hint="cs"/>
          <w:rtl/>
        </w:rPr>
        <w:t xml:space="preserve"> عل</w:t>
      </w:r>
      <w:r w:rsidR="00AE657A">
        <w:rPr>
          <w:rFonts w:hint="cs"/>
          <w:rtl/>
        </w:rPr>
        <w:t>ی</w:t>
      </w:r>
      <w:r w:rsidR="00DF03ED" w:rsidRPr="00DF03ED">
        <w:rPr>
          <w:rFonts w:cs="CTraditional Arabic" w:hint="cs"/>
          <w:rtl/>
        </w:rPr>
        <w:t>س</w:t>
      </w:r>
      <w:r w:rsidR="00B63AF5" w:rsidRPr="00DE4439">
        <w:rPr>
          <w:rFonts w:hint="cs"/>
          <w:rtl/>
        </w:rPr>
        <w:t xml:space="preserve"> </w:t>
      </w:r>
      <w:r w:rsidR="00AE657A">
        <w:rPr>
          <w:rFonts w:hint="cs"/>
          <w:rtl/>
        </w:rPr>
        <w:t>ک</w:t>
      </w:r>
      <w:r w:rsidR="00B63AF5" w:rsidRPr="00DE4439">
        <w:rPr>
          <w:rFonts w:hint="cs"/>
          <w:rtl/>
        </w:rPr>
        <w:t>ار لش</w:t>
      </w:r>
      <w:r w:rsidR="00AE657A">
        <w:rPr>
          <w:rFonts w:hint="cs"/>
          <w:rtl/>
        </w:rPr>
        <w:t>ک</w:t>
      </w:r>
      <w:r w:rsidR="00B63AF5" w:rsidRPr="00DE4439">
        <w:rPr>
          <w:rFonts w:hint="cs"/>
          <w:rtl/>
        </w:rPr>
        <w:t xml:space="preserve">ر جمل را تمام </w:t>
      </w:r>
      <w:r w:rsidR="00AE657A">
        <w:rPr>
          <w:rFonts w:hint="cs"/>
          <w:rtl/>
        </w:rPr>
        <w:t>ک</w:t>
      </w:r>
      <w:r w:rsidR="00B63AF5" w:rsidRPr="00DE4439">
        <w:rPr>
          <w:rFonts w:hint="cs"/>
          <w:rtl/>
        </w:rPr>
        <w:t>رد گفت</w:t>
      </w:r>
      <w:r w:rsidR="00784590" w:rsidRPr="00DE4439">
        <w:rPr>
          <w:rFonts w:hint="cs"/>
          <w:rtl/>
        </w:rPr>
        <w:t xml:space="preserve">: </w:t>
      </w:r>
      <w:r w:rsidR="00B63AF5" w:rsidRPr="00DE4439">
        <w:rPr>
          <w:rFonts w:hint="cs"/>
          <w:rtl/>
        </w:rPr>
        <w:t>معاو</w:t>
      </w:r>
      <w:r w:rsidR="00AE657A">
        <w:rPr>
          <w:rFonts w:hint="cs"/>
          <w:rtl/>
        </w:rPr>
        <w:t>ی</w:t>
      </w:r>
      <w:r w:rsidR="00B63AF5" w:rsidRPr="00DE4439">
        <w:rPr>
          <w:rFonts w:hint="cs"/>
          <w:rtl/>
        </w:rPr>
        <w:t>ه با</w:t>
      </w:r>
      <w:r w:rsidR="00AE657A">
        <w:rPr>
          <w:rFonts w:hint="cs"/>
          <w:rtl/>
        </w:rPr>
        <w:t>ی</w:t>
      </w:r>
      <w:r w:rsidR="00B63AF5" w:rsidRPr="00DE4439">
        <w:rPr>
          <w:rFonts w:hint="cs"/>
          <w:rtl/>
        </w:rPr>
        <w:t>د الان ب</w:t>
      </w:r>
      <w:r w:rsidR="00AE657A">
        <w:rPr>
          <w:rFonts w:hint="cs"/>
          <w:rtl/>
        </w:rPr>
        <w:t>ی</w:t>
      </w:r>
      <w:r w:rsidR="00B63AF5" w:rsidRPr="00DE4439">
        <w:rPr>
          <w:rFonts w:hint="cs"/>
          <w:rtl/>
        </w:rPr>
        <w:t xml:space="preserve">عت </w:t>
      </w:r>
      <w:r w:rsidR="00AE657A">
        <w:rPr>
          <w:rFonts w:hint="cs"/>
          <w:rtl/>
        </w:rPr>
        <w:t>ک</w:t>
      </w:r>
      <w:r w:rsidR="00B63AF5" w:rsidRPr="00DE4439">
        <w:rPr>
          <w:rFonts w:hint="cs"/>
          <w:rtl/>
        </w:rPr>
        <w:t>ند، و لش</w:t>
      </w:r>
      <w:r w:rsidR="00AE657A">
        <w:rPr>
          <w:rFonts w:hint="cs"/>
          <w:rtl/>
        </w:rPr>
        <w:t>ک</w:t>
      </w:r>
      <w:r w:rsidR="00B63AF5" w:rsidRPr="00DE4439">
        <w:rPr>
          <w:rFonts w:hint="cs"/>
          <w:rtl/>
        </w:rPr>
        <w:t>ر</w:t>
      </w:r>
      <w:r w:rsidR="00AE657A">
        <w:rPr>
          <w:rFonts w:hint="cs"/>
          <w:rtl/>
        </w:rPr>
        <w:t>ی</w:t>
      </w:r>
      <w:r w:rsidR="00B63AF5" w:rsidRPr="00DE4439">
        <w:rPr>
          <w:rFonts w:hint="cs"/>
          <w:rtl/>
        </w:rPr>
        <w:t xml:space="preserve"> برا</w:t>
      </w:r>
      <w:r w:rsidR="00AE657A">
        <w:rPr>
          <w:rFonts w:hint="cs"/>
          <w:rtl/>
        </w:rPr>
        <w:t>ی</w:t>
      </w:r>
      <w:r w:rsidR="00B63AF5" w:rsidRPr="00DE4439">
        <w:rPr>
          <w:rFonts w:hint="cs"/>
          <w:rtl/>
        </w:rPr>
        <w:t xml:space="preserve"> جنگ</w:t>
      </w:r>
      <w:r w:rsidR="00AE657A">
        <w:rPr>
          <w:rFonts w:hint="cs"/>
          <w:rtl/>
        </w:rPr>
        <w:t>ی</w:t>
      </w:r>
      <w:r w:rsidR="00B63AF5" w:rsidRPr="00DE4439">
        <w:rPr>
          <w:rFonts w:hint="cs"/>
          <w:rtl/>
        </w:rPr>
        <w:t>دن با معاو</w:t>
      </w:r>
      <w:r w:rsidR="00AE657A">
        <w:rPr>
          <w:rFonts w:hint="cs"/>
          <w:rtl/>
        </w:rPr>
        <w:t>ی</w:t>
      </w:r>
      <w:r w:rsidR="00B63AF5" w:rsidRPr="00DE4439">
        <w:rPr>
          <w:rFonts w:hint="cs"/>
          <w:rtl/>
        </w:rPr>
        <w:t xml:space="preserve">ه آماده </w:t>
      </w:r>
      <w:r w:rsidR="00AE657A">
        <w:rPr>
          <w:rFonts w:hint="cs"/>
          <w:rtl/>
        </w:rPr>
        <w:t>ک</w:t>
      </w:r>
      <w:r w:rsidR="00B63AF5" w:rsidRPr="00DE4439">
        <w:rPr>
          <w:rFonts w:hint="cs"/>
          <w:rtl/>
        </w:rPr>
        <w:t xml:space="preserve">رد و گفت </w:t>
      </w:r>
      <w:r w:rsidR="00AE657A">
        <w:rPr>
          <w:rFonts w:hint="cs"/>
          <w:rtl/>
        </w:rPr>
        <w:t>ی</w:t>
      </w:r>
      <w:r w:rsidR="00B63AF5" w:rsidRPr="00DE4439">
        <w:rPr>
          <w:rFonts w:hint="cs"/>
          <w:rtl/>
        </w:rPr>
        <w:t>ا ب</w:t>
      </w:r>
      <w:r w:rsidR="00AE657A">
        <w:rPr>
          <w:rFonts w:hint="cs"/>
          <w:rtl/>
        </w:rPr>
        <w:t>ی</w:t>
      </w:r>
      <w:r w:rsidR="00B63AF5" w:rsidRPr="00DE4439">
        <w:rPr>
          <w:rFonts w:hint="cs"/>
          <w:rtl/>
        </w:rPr>
        <w:t xml:space="preserve">عت </w:t>
      </w:r>
      <w:r w:rsidR="00AE657A">
        <w:rPr>
          <w:rFonts w:hint="cs"/>
          <w:rtl/>
        </w:rPr>
        <w:t>ک</w:t>
      </w:r>
      <w:r w:rsidR="00B63AF5" w:rsidRPr="00DE4439">
        <w:rPr>
          <w:rFonts w:hint="cs"/>
          <w:rtl/>
        </w:rPr>
        <w:t xml:space="preserve">ند و </w:t>
      </w:r>
      <w:r w:rsidR="00AE657A">
        <w:rPr>
          <w:rFonts w:hint="cs"/>
          <w:rtl/>
        </w:rPr>
        <w:t>ی</w:t>
      </w:r>
      <w:r w:rsidR="00B63AF5" w:rsidRPr="00DE4439">
        <w:rPr>
          <w:rFonts w:hint="cs"/>
          <w:rtl/>
        </w:rPr>
        <w:t>ا با او م</w:t>
      </w:r>
      <w:r w:rsidR="00AE657A">
        <w:rPr>
          <w:rFonts w:hint="cs"/>
          <w:rtl/>
        </w:rPr>
        <w:t>ی</w:t>
      </w:r>
      <w:r w:rsidR="00B63AF5" w:rsidRPr="00DE4439">
        <w:rPr>
          <w:rFonts w:hint="cs"/>
          <w:rtl/>
        </w:rPr>
        <w:t>‌جنگم و عل</w:t>
      </w:r>
      <w:r w:rsidR="00AE657A">
        <w:rPr>
          <w:rFonts w:hint="cs"/>
          <w:rtl/>
        </w:rPr>
        <w:t>ی</w:t>
      </w:r>
      <w:r w:rsidR="00B63AF5" w:rsidRPr="00DE4439">
        <w:rPr>
          <w:rFonts w:hint="cs"/>
          <w:rtl/>
        </w:rPr>
        <w:t xml:space="preserve"> با لش</w:t>
      </w:r>
      <w:r w:rsidR="00AE657A">
        <w:rPr>
          <w:rFonts w:hint="cs"/>
          <w:rtl/>
        </w:rPr>
        <w:t>ک</w:t>
      </w:r>
      <w:r w:rsidR="00B63AF5" w:rsidRPr="00DE4439">
        <w:rPr>
          <w:rFonts w:hint="cs"/>
          <w:rtl/>
        </w:rPr>
        <w:t>ر</w:t>
      </w:r>
      <w:r w:rsidR="00AE657A">
        <w:rPr>
          <w:rFonts w:hint="cs"/>
          <w:rtl/>
        </w:rPr>
        <w:t>ی</w:t>
      </w:r>
      <w:r w:rsidR="00B63AF5" w:rsidRPr="00DE4439">
        <w:rPr>
          <w:rFonts w:hint="cs"/>
          <w:rtl/>
        </w:rPr>
        <w:t xml:space="preserve"> صد هزار نفر</w:t>
      </w:r>
      <w:r w:rsidR="00AE657A">
        <w:rPr>
          <w:rFonts w:hint="cs"/>
          <w:rtl/>
        </w:rPr>
        <w:t>ی</w:t>
      </w:r>
      <w:r w:rsidR="00B63AF5" w:rsidRPr="00DE4439">
        <w:rPr>
          <w:rFonts w:hint="cs"/>
          <w:rtl/>
        </w:rPr>
        <w:t xml:space="preserve"> به سو</w:t>
      </w:r>
      <w:r w:rsidR="00AE657A">
        <w:rPr>
          <w:rFonts w:hint="cs"/>
          <w:rtl/>
        </w:rPr>
        <w:t>ی</w:t>
      </w:r>
      <w:r w:rsidR="00B63AF5" w:rsidRPr="00DE4439">
        <w:rPr>
          <w:rFonts w:hint="cs"/>
          <w:rtl/>
        </w:rPr>
        <w:t xml:space="preserve"> صف</w:t>
      </w:r>
      <w:r w:rsidR="00AE657A">
        <w:rPr>
          <w:rFonts w:hint="cs"/>
          <w:rtl/>
        </w:rPr>
        <w:t>ی</w:t>
      </w:r>
      <w:r w:rsidR="00B63AF5" w:rsidRPr="00DE4439">
        <w:rPr>
          <w:rFonts w:hint="cs"/>
          <w:rtl/>
        </w:rPr>
        <w:t>ن در شام حر</w:t>
      </w:r>
      <w:r w:rsidR="00AE657A">
        <w:rPr>
          <w:rFonts w:hint="cs"/>
          <w:rtl/>
        </w:rPr>
        <w:t>ک</w:t>
      </w:r>
      <w:r w:rsidR="00B63AF5" w:rsidRPr="00DE4439">
        <w:rPr>
          <w:rFonts w:hint="cs"/>
          <w:rtl/>
        </w:rPr>
        <w:t xml:space="preserve">ت </w:t>
      </w:r>
      <w:r w:rsidR="00AE657A">
        <w:rPr>
          <w:rFonts w:hint="cs"/>
          <w:rtl/>
        </w:rPr>
        <w:t>ک</w:t>
      </w:r>
      <w:r w:rsidR="00B63AF5" w:rsidRPr="00DE4439">
        <w:rPr>
          <w:rFonts w:hint="cs"/>
          <w:rtl/>
        </w:rPr>
        <w:t>رد، وقت</w:t>
      </w:r>
      <w:r w:rsidR="00AE657A">
        <w:rPr>
          <w:rFonts w:hint="cs"/>
          <w:rtl/>
        </w:rPr>
        <w:t>ی</w:t>
      </w:r>
      <w:r w:rsidR="00B63AF5" w:rsidRPr="00DE4439">
        <w:rPr>
          <w:rFonts w:hint="cs"/>
          <w:rtl/>
        </w:rPr>
        <w:t xml:space="preserve"> معاو</w:t>
      </w:r>
      <w:r w:rsidR="00AE657A">
        <w:rPr>
          <w:rFonts w:hint="cs"/>
          <w:rtl/>
        </w:rPr>
        <w:t>ی</w:t>
      </w:r>
      <w:r w:rsidR="00B63AF5" w:rsidRPr="00DE4439">
        <w:rPr>
          <w:rFonts w:hint="cs"/>
          <w:rtl/>
        </w:rPr>
        <w:t xml:space="preserve">ه خبر شد </w:t>
      </w:r>
      <w:r w:rsidR="00AE657A">
        <w:rPr>
          <w:rFonts w:hint="cs"/>
          <w:rtl/>
        </w:rPr>
        <w:t>ک</w:t>
      </w:r>
      <w:r w:rsidR="00B63AF5" w:rsidRPr="00DE4439">
        <w:rPr>
          <w:rFonts w:hint="cs"/>
          <w:rtl/>
        </w:rPr>
        <w:t>ه عل</w:t>
      </w:r>
      <w:r w:rsidR="00AE657A">
        <w:rPr>
          <w:rFonts w:hint="cs"/>
          <w:rtl/>
        </w:rPr>
        <w:t>ی</w:t>
      </w:r>
      <w:r w:rsidR="00B63AF5" w:rsidRPr="00DE4439">
        <w:rPr>
          <w:rFonts w:hint="cs"/>
          <w:rtl/>
        </w:rPr>
        <w:t xml:space="preserve"> برا</w:t>
      </w:r>
      <w:r w:rsidR="00AE657A">
        <w:rPr>
          <w:rFonts w:hint="cs"/>
          <w:rtl/>
        </w:rPr>
        <w:t>ی</w:t>
      </w:r>
      <w:r w:rsidR="00B63AF5" w:rsidRPr="00DE4439">
        <w:rPr>
          <w:rFonts w:hint="cs"/>
          <w:rtl/>
        </w:rPr>
        <w:t xml:space="preserve"> جنگ</w:t>
      </w:r>
      <w:r w:rsidR="00AE657A">
        <w:rPr>
          <w:rFonts w:hint="cs"/>
          <w:rtl/>
        </w:rPr>
        <w:t>ی</w:t>
      </w:r>
      <w:r w:rsidR="00B63AF5" w:rsidRPr="00DE4439">
        <w:rPr>
          <w:rFonts w:hint="cs"/>
          <w:rtl/>
        </w:rPr>
        <w:t>دن با او حر</w:t>
      </w:r>
      <w:r w:rsidR="00AE657A">
        <w:rPr>
          <w:rFonts w:hint="cs"/>
          <w:rtl/>
        </w:rPr>
        <w:t>ک</w:t>
      </w:r>
      <w:r w:rsidR="00B63AF5" w:rsidRPr="00DE4439">
        <w:rPr>
          <w:rFonts w:hint="cs"/>
          <w:rtl/>
        </w:rPr>
        <w:t xml:space="preserve">ت </w:t>
      </w:r>
      <w:r w:rsidR="00AE657A">
        <w:rPr>
          <w:rFonts w:hint="cs"/>
          <w:rtl/>
        </w:rPr>
        <w:t>ک</w:t>
      </w:r>
      <w:r w:rsidR="00B63AF5" w:rsidRPr="00DE4439">
        <w:rPr>
          <w:rFonts w:hint="cs"/>
          <w:rtl/>
        </w:rPr>
        <w:t>رده است بر منبر بالا رفت و گفت</w:t>
      </w:r>
      <w:r w:rsidR="00784590" w:rsidRPr="00DE4439">
        <w:rPr>
          <w:rFonts w:hint="cs"/>
          <w:rtl/>
        </w:rPr>
        <w:t xml:space="preserve">: </w:t>
      </w:r>
      <w:r w:rsidR="00B63AF5" w:rsidRPr="00DE4439">
        <w:rPr>
          <w:rFonts w:hint="cs"/>
          <w:rtl/>
        </w:rPr>
        <w:t>عل</w:t>
      </w:r>
      <w:r w:rsidR="00AE657A">
        <w:rPr>
          <w:rFonts w:hint="cs"/>
          <w:rtl/>
        </w:rPr>
        <w:t>ی</w:t>
      </w:r>
      <w:r w:rsidR="00B63AF5" w:rsidRPr="00DE4439">
        <w:rPr>
          <w:rFonts w:hint="cs"/>
          <w:rtl/>
        </w:rPr>
        <w:t xml:space="preserve"> همراه با اهل عراق به سو</w:t>
      </w:r>
      <w:r w:rsidR="00AE657A">
        <w:rPr>
          <w:rFonts w:hint="cs"/>
          <w:rtl/>
        </w:rPr>
        <w:t>ی</w:t>
      </w:r>
      <w:r w:rsidR="00B63AF5" w:rsidRPr="00DE4439">
        <w:rPr>
          <w:rFonts w:hint="cs"/>
          <w:rtl/>
        </w:rPr>
        <w:t xml:space="preserve"> شما م</w:t>
      </w:r>
      <w:r w:rsidR="00AE657A">
        <w:rPr>
          <w:rFonts w:hint="cs"/>
          <w:rtl/>
        </w:rPr>
        <w:t>ی</w:t>
      </w:r>
      <w:r w:rsidR="00B63AF5" w:rsidRPr="00DE4439">
        <w:rPr>
          <w:rFonts w:hint="cs"/>
          <w:rtl/>
        </w:rPr>
        <w:t>‌آ</w:t>
      </w:r>
      <w:r w:rsidR="00AE657A">
        <w:rPr>
          <w:rFonts w:hint="cs"/>
          <w:rtl/>
        </w:rPr>
        <w:t>ی</w:t>
      </w:r>
      <w:r w:rsidR="00B63AF5" w:rsidRPr="00DE4439">
        <w:rPr>
          <w:rFonts w:hint="cs"/>
          <w:rtl/>
        </w:rPr>
        <w:t>د نظرتان چ</w:t>
      </w:r>
      <w:r w:rsidR="00AE657A">
        <w:rPr>
          <w:rFonts w:hint="cs"/>
          <w:rtl/>
        </w:rPr>
        <w:t>ی</w:t>
      </w:r>
      <w:r w:rsidR="00B63AF5" w:rsidRPr="00DE4439">
        <w:rPr>
          <w:rFonts w:hint="cs"/>
          <w:rtl/>
        </w:rPr>
        <w:t>ست؟ مردم سرها</w:t>
      </w:r>
      <w:r w:rsidR="00AE657A">
        <w:rPr>
          <w:rFonts w:hint="cs"/>
          <w:rtl/>
        </w:rPr>
        <w:t>ی</w:t>
      </w:r>
      <w:r w:rsidR="00B63AF5" w:rsidRPr="00DE4439">
        <w:rPr>
          <w:rFonts w:hint="cs"/>
          <w:rtl/>
        </w:rPr>
        <w:t>شان را پا</w:t>
      </w:r>
      <w:r w:rsidR="00AE657A">
        <w:rPr>
          <w:rFonts w:hint="cs"/>
          <w:rtl/>
        </w:rPr>
        <w:t>یی</w:t>
      </w:r>
      <w:r w:rsidR="00B63AF5" w:rsidRPr="00DE4439">
        <w:rPr>
          <w:rFonts w:hint="cs"/>
          <w:rtl/>
        </w:rPr>
        <w:t>ن انداختند و س</w:t>
      </w:r>
      <w:r w:rsidR="00AE657A">
        <w:rPr>
          <w:rFonts w:hint="cs"/>
          <w:rtl/>
        </w:rPr>
        <w:t>ک</w:t>
      </w:r>
      <w:r w:rsidR="00B63AF5" w:rsidRPr="00DE4439">
        <w:rPr>
          <w:rFonts w:hint="cs"/>
          <w:rtl/>
        </w:rPr>
        <w:t xml:space="preserve">وت </w:t>
      </w:r>
      <w:r w:rsidR="00AE657A">
        <w:rPr>
          <w:rFonts w:hint="cs"/>
          <w:rtl/>
        </w:rPr>
        <w:t>ک</w:t>
      </w:r>
      <w:r w:rsidR="00B63AF5" w:rsidRPr="00DE4439">
        <w:rPr>
          <w:rFonts w:hint="cs"/>
          <w:rtl/>
        </w:rPr>
        <w:t xml:space="preserve">ردند </w:t>
      </w:r>
      <w:r w:rsidR="00E51345" w:rsidRPr="00DE4439">
        <w:rPr>
          <w:rFonts w:hint="cs"/>
          <w:rtl/>
        </w:rPr>
        <w:t>آنگاه ذو ال</w:t>
      </w:r>
      <w:r w:rsidR="00AE657A">
        <w:rPr>
          <w:rFonts w:hint="cs"/>
          <w:rtl/>
        </w:rPr>
        <w:t>ک</w:t>
      </w:r>
      <w:r w:rsidR="00E51345" w:rsidRPr="00DE4439">
        <w:rPr>
          <w:rFonts w:hint="cs"/>
          <w:rtl/>
        </w:rPr>
        <w:t>لا</w:t>
      </w:r>
      <w:r w:rsidR="00527401" w:rsidRPr="00DE4439">
        <w:rPr>
          <w:rFonts w:hint="cs"/>
          <w:rtl/>
        </w:rPr>
        <w:t>ع</w:t>
      </w:r>
      <w:r w:rsidR="00E51345" w:rsidRPr="00DE4439">
        <w:rPr>
          <w:rFonts w:hint="cs"/>
          <w:rtl/>
        </w:rPr>
        <w:t xml:space="preserve"> </w:t>
      </w:r>
      <w:r w:rsidR="00527401" w:rsidRPr="00DE4439">
        <w:rPr>
          <w:rFonts w:hint="cs"/>
          <w:rtl/>
        </w:rPr>
        <w:t>ال</w:t>
      </w:r>
      <w:r w:rsidR="00E51345" w:rsidRPr="00DE4439">
        <w:rPr>
          <w:rFonts w:hint="cs"/>
          <w:rtl/>
        </w:rPr>
        <w:t>حم</w:t>
      </w:r>
      <w:r w:rsidR="00AE657A">
        <w:rPr>
          <w:rFonts w:hint="cs"/>
          <w:rtl/>
        </w:rPr>
        <w:t>ی</w:t>
      </w:r>
      <w:r w:rsidR="00E51345" w:rsidRPr="00DE4439">
        <w:rPr>
          <w:rFonts w:hint="cs"/>
          <w:rtl/>
        </w:rPr>
        <w:t>ر</w:t>
      </w:r>
      <w:r w:rsidR="00AE657A">
        <w:rPr>
          <w:rFonts w:hint="cs"/>
          <w:rtl/>
        </w:rPr>
        <w:t>ی</w:t>
      </w:r>
      <w:r w:rsidR="00E51345" w:rsidRPr="00DE4439">
        <w:rPr>
          <w:rFonts w:hint="cs"/>
          <w:rtl/>
        </w:rPr>
        <w:t xml:space="preserve"> بل</w:t>
      </w:r>
      <w:r w:rsidR="002D0897" w:rsidRPr="00DE4439">
        <w:rPr>
          <w:rFonts w:hint="cs"/>
          <w:rtl/>
        </w:rPr>
        <w:t>ن</w:t>
      </w:r>
      <w:r w:rsidR="00E51345" w:rsidRPr="00DE4439">
        <w:rPr>
          <w:rFonts w:hint="cs"/>
          <w:rtl/>
        </w:rPr>
        <w:t>د شد و گفت</w:t>
      </w:r>
      <w:r w:rsidR="00784590" w:rsidRPr="00DE4439">
        <w:rPr>
          <w:rFonts w:hint="cs"/>
          <w:rtl/>
        </w:rPr>
        <w:t xml:space="preserve">: </w:t>
      </w:r>
      <w:r w:rsidR="00E51345" w:rsidRPr="00DE4439">
        <w:rPr>
          <w:rFonts w:hint="cs"/>
          <w:rtl/>
        </w:rPr>
        <w:t>شما نظر بده</w:t>
      </w:r>
      <w:r w:rsidR="00AE657A">
        <w:rPr>
          <w:rFonts w:hint="cs"/>
          <w:rtl/>
        </w:rPr>
        <w:t>ی</w:t>
      </w:r>
      <w:r w:rsidR="00E51345" w:rsidRPr="00DE4439">
        <w:rPr>
          <w:rFonts w:hint="cs"/>
          <w:rtl/>
        </w:rPr>
        <w:t>د و ما اقدام م</w:t>
      </w:r>
      <w:r w:rsidR="00AE657A">
        <w:rPr>
          <w:rFonts w:hint="cs"/>
          <w:rtl/>
        </w:rPr>
        <w:t>ی</w:t>
      </w:r>
      <w:r w:rsidR="00E51345" w:rsidRPr="00DE4439">
        <w:rPr>
          <w:rFonts w:hint="cs"/>
          <w:rtl/>
        </w:rPr>
        <w:t>‌</w:t>
      </w:r>
      <w:r w:rsidR="00AE657A">
        <w:rPr>
          <w:rFonts w:hint="cs"/>
          <w:rtl/>
        </w:rPr>
        <w:t>ک</w:t>
      </w:r>
      <w:r w:rsidR="00E51345" w:rsidRPr="00DE4439">
        <w:rPr>
          <w:rFonts w:hint="cs"/>
          <w:rtl/>
        </w:rPr>
        <w:t>ن</w:t>
      </w:r>
      <w:r w:rsidR="00AE657A">
        <w:rPr>
          <w:rFonts w:hint="cs"/>
          <w:rtl/>
        </w:rPr>
        <w:t>ی</w:t>
      </w:r>
      <w:r w:rsidR="00E51345" w:rsidRPr="00DE4439">
        <w:rPr>
          <w:rFonts w:hint="cs"/>
          <w:rtl/>
        </w:rPr>
        <w:t>م، مردم همه سا</w:t>
      </w:r>
      <w:r w:rsidR="00AE657A">
        <w:rPr>
          <w:rFonts w:hint="cs"/>
          <w:rtl/>
        </w:rPr>
        <w:t>ک</w:t>
      </w:r>
      <w:r w:rsidR="00527401" w:rsidRPr="00DE4439">
        <w:rPr>
          <w:rFonts w:hint="cs"/>
          <w:rtl/>
        </w:rPr>
        <w:t>ت بودند.</w:t>
      </w:r>
    </w:p>
    <w:p w:rsidR="0011022E" w:rsidRPr="00DE4439" w:rsidRDefault="00E51345" w:rsidP="002927C8">
      <w:pPr>
        <w:pStyle w:val="a"/>
        <w:rPr>
          <w:rtl/>
        </w:rPr>
      </w:pPr>
      <w:r w:rsidRPr="00DE4439">
        <w:rPr>
          <w:rFonts w:hint="cs"/>
          <w:rtl/>
        </w:rPr>
        <w:t>و عل</w:t>
      </w:r>
      <w:r w:rsidR="00AE657A">
        <w:rPr>
          <w:rFonts w:hint="cs"/>
          <w:rtl/>
        </w:rPr>
        <w:t>ی</w:t>
      </w:r>
      <w:r w:rsidRPr="00DE4439">
        <w:rPr>
          <w:rFonts w:hint="cs"/>
          <w:rtl/>
        </w:rPr>
        <w:t xml:space="preserve"> بالا</w:t>
      </w:r>
      <w:r w:rsidR="00AE657A">
        <w:rPr>
          <w:rFonts w:hint="cs"/>
          <w:rtl/>
        </w:rPr>
        <w:t>ی</w:t>
      </w:r>
      <w:r w:rsidRPr="00DE4439">
        <w:rPr>
          <w:rFonts w:hint="cs"/>
          <w:rtl/>
        </w:rPr>
        <w:t xml:space="preserve"> منبر رفت و بعد از حمد و ستا</w:t>
      </w:r>
      <w:r w:rsidR="00AE657A">
        <w:rPr>
          <w:rFonts w:hint="cs"/>
          <w:rtl/>
        </w:rPr>
        <w:t>ی</w:t>
      </w:r>
      <w:r w:rsidRPr="00DE4439">
        <w:rPr>
          <w:rFonts w:hint="cs"/>
          <w:rtl/>
        </w:rPr>
        <w:t>ش خدا گفت</w:t>
      </w:r>
      <w:r w:rsidR="00784590" w:rsidRPr="00DE4439">
        <w:rPr>
          <w:rFonts w:hint="cs"/>
          <w:rtl/>
        </w:rPr>
        <w:t xml:space="preserve">: </w:t>
      </w:r>
      <w:r w:rsidRPr="00DE4439">
        <w:rPr>
          <w:rFonts w:hint="cs"/>
          <w:rtl/>
        </w:rPr>
        <w:t>معاو</w:t>
      </w:r>
      <w:r w:rsidR="00AE657A">
        <w:rPr>
          <w:rFonts w:hint="cs"/>
          <w:rtl/>
        </w:rPr>
        <w:t>ی</w:t>
      </w:r>
      <w:r w:rsidRPr="00DE4439">
        <w:rPr>
          <w:rFonts w:hint="cs"/>
          <w:rtl/>
        </w:rPr>
        <w:t>ه همراه با اهل شام به جنگ شما م</w:t>
      </w:r>
      <w:r w:rsidR="00AE657A">
        <w:rPr>
          <w:rFonts w:hint="cs"/>
          <w:rtl/>
        </w:rPr>
        <w:t>ی</w:t>
      </w:r>
      <w:r w:rsidRPr="00DE4439">
        <w:rPr>
          <w:rFonts w:hint="cs"/>
          <w:rtl/>
        </w:rPr>
        <w:t>‌آ</w:t>
      </w:r>
      <w:r w:rsidR="00AE657A">
        <w:rPr>
          <w:rFonts w:hint="cs"/>
          <w:rtl/>
        </w:rPr>
        <w:t>ی</w:t>
      </w:r>
      <w:r w:rsidRPr="00DE4439">
        <w:rPr>
          <w:rFonts w:hint="cs"/>
          <w:rtl/>
        </w:rPr>
        <w:t xml:space="preserve">د </w:t>
      </w:r>
      <w:r w:rsidR="00FA5A59" w:rsidRPr="00DE4439">
        <w:rPr>
          <w:rFonts w:hint="cs"/>
          <w:rtl/>
        </w:rPr>
        <w:t>نظرتان چ</w:t>
      </w:r>
      <w:r w:rsidR="00AE657A">
        <w:rPr>
          <w:rFonts w:hint="cs"/>
          <w:rtl/>
        </w:rPr>
        <w:t>ی</w:t>
      </w:r>
      <w:r w:rsidR="00FA5A59" w:rsidRPr="00DE4439">
        <w:rPr>
          <w:rFonts w:hint="cs"/>
          <w:rtl/>
        </w:rPr>
        <w:t xml:space="preserve">ست؟ اهل مسجد غوغا </w:t>
      </w:r>
      <w:r w:rsidR="00AE657A">
        <w:rPr>
          <w:rFonts w:hint="cs"/>
          <w:rtl/>
        </w:rPr>
        <w:t>ک</w:t>
      </w:r>
      <w:r w:rsidR="00FA5A59" w:rsidRPr="00DE4439">
        <w:rPr>
          <w:rFonts w:hint="cs"/>
          <w:rtl/>
        </w:rPr>
        <w:t>ردند، و م</w:t>
      </w:r>
      <w:r w:rsidR="00AE657A">
        <w:rPr>
          <w:rFonts w:hint="cs"/>
          <w:rtl/>
        </w:rPr>
        <w:t>ی</w:t>
      </w:r>
      <w:r w:rsidR="00FA5A59" w:rsidRPr="00DE4439">
        <w:rPr>
          <w:rFonts w:hint="cs"/>
          <w:rtl/>
        </w:rPr>
        <w:t>‌گفتند ا</w:t>
      </w:r>
      <w:r w:rsidR="00AE657A">
        <w:rPr>
          <w:rFonts w:hint="cs"/>
          <w:rtl/>
        </w:rPr>
        <w:t>ی</w:t>
      </w:r>
      <w:r w:rsidR="00FA5A59" w:rsidRPr="00DE4439">
        <w:rPr>
          <w:rFonts w:hint="cs"/>
          <w:rtl/>
        </w:rPr>
        <w:t xml:space="preserve"> ام</w:t>
      </w:r>
      <w:r w:rsidR="00AE657A">
        <w:rPr>
          <w:rFonts w:hint="cs"/>
          <w:rtl/>
        </w:rPr>
        <w:t>ی</w:t>
      </w:r>
      <w:r w:rsidR="00FA5A59" w:rsidRPr="00DE4439">
        <w:rPr>
          <w:rFonts w:hint="cs"/>
          <w:rtl/>
        </w:rPr>
        <w:t>ر المؤمن</w:t>
      </w:r>
      <w:r w:rsidR="00AE657A">
        <w:rPr>
          <w:rFonts w:hint="cs"/>
          <w:rtl/>
        </w:rPr>
        <w:t>ی</w:t>
      </w:r>
      <w:r w:rsidR="00FA5A59" w:rsidRPr="00DE4439">
        <w:rPr>
          <w:rFonts w:hint="cs"/>
          <w:rtl/>
        </w:rPr>
        <w:t>ن چن</w:t>
      </w:r>
      <w:r w:rsidR="00AE657A">
        <w:rPr>
          <w:rFonts w:hint="cs"/>
          <w:rtl/>
        </w:rPr>
        <w:t>ی</w:t>
      </w:r>
      <w:r w:rsidR="00FA5A59" w:rsidRPr="00DE4439">
        <w:rPr>
          <w:rFonts w:hint="cs"/>
          <w:rtl/>
        </w:rPr>
        <w:t>ن است و چنان ..... نظر ما ا</w:t>
      </w:r>
      <w:r w:rsidR="00AE657A">
        <w:rPr>
          <w:rFonts w:hint="cs"/>
          <w:rtl/>
        </w:rPr>
        <w:t>ی</w:t>
      </w:r>
      <w:r w:rsidR="00FA5A59" w:rsidRPr="00DE4439">
        <w:rPr>
          <w:rFonts w:hint="cs"/>
          <w:rtl/>
        </w:rPr>
        <w:t>ن است. چون افراد ز</w:t>
      </w:r>
      <w:r w:rsidR="00AE657A">
        <w:rPr>
          <w:rFonts w:hint="cs"/>
          <w:rtl/>
        </w:rPr>
        <w:t>ی</w:t>
      </w:r>
      <w:r w:rsidR="00FA5A59" w:rsidRPr="00DE4439">
        <w:rPr>
          <w:rFonts w:hint="cs"/>
          <w:rtl/>
        </w:rPr>
        <w:t>اد</w:t>
      </w:r>
      <w:r w:rsidR="00AE657A">
        <w:rPr>
          <w:rFonts w:hint="cs"/>
          <w:rtl/>
        </w:rPr>
        <w:t>ی</w:t>
      </w:r>
      <w:r w:rsidR="00FA5A59" w:rsidRPr="00DE4439">
        <w:rPr>
          <w:rFonts w:hint="cs"/>
          <w:rtl/>
        </w:rPr>
        <w:t xml:space="preserve"> حرف م</w:t>
      </w:r>
      <w:r w:rsidR="00AE657A">
        <w:rPr>
          <w:rFonts w:hint="cs"/>
          <w:rtl/>
        </w:rPr>
        <w:t>ی</w:t>
      </w:r>
      <w:r w:rsidR="00FA5A59" w:rsidRPr="00DE4439">
        <w:rPr>
          <w:rFonts w:hint="cs"/>
          <w:rtl/>
        </w:rPr>
        <w:t>‌زدند و ه</w:t>
      </w:r>
      <w:r w:rsidR="00AE657A">
        <w:rPr>
          <w:rFonts w:hint="cs"/>
          <w:rtl/>
        </w:rPr>
        <w:t>ی</w:t>
      </w:r>
      <w:r w:rsidR="00FA5A59" w:rsidRPr="00DE4439">
        <w:rPr>
          <w:rFonts w:hint="cs"/>
          <w:rtl/>
        </w:rPr>
        <w:t>اهو ز</w:t>
      </w:r>
      <w:r w:rsidR="00AE657A">
        <w:rPr>
          <w:rFonts w:hint="cs"/>
          <w:rtl/>
        </w:rPr>
        <w:t>ی</w:t>
      </w:r>
      <w:r w:rsidR="00FA5A59" w:rsidRPr="00DE4439">
        <w:rPr>
          <w:rFonts w:hint="cs"/>
          <w:rtl/>
        </w:rPr>
        <w:t>اد بود عل</w:t>
      </w:r>
      <w:r w:rsidR="00AE657A">
        <w:rPr>
          <w:rFonts w:hint="cs"/>
          <w:rtl/>
        </w:rPr>
        <w:t>ی</w:t>
      </w:r>
      <w:r w:rsidR="00FA5A59" w:rsidRPr="00DE4439">
        <w:rPr>
          <w:rFonts w:hint="cs"/>
          <w:rtl/>
        </w:rPr>
        <w:t xml:space="preserve"> سخن آنها را متوجه نشد و از منبر پا</w:t>
      </w:r>
      <w:r w:rsidR="00AE657A">
        <w:rPr>
          <w:rFonts w:hint="cs"/>
          <w:rtl/>
        </w:rPr>
        <w:t>یی</w:t>
      </w:r>
      <w:r w:rsidR="00FA5A59" w:rsidRPr="00DE4439">
        <w:rPr>
          <w:rFonts w:hint="cs"/>
          <w:rtl/>
        </w:rPr>
        <w:t>ن آمد در حال</w:t>
      </w:r>
      <w:r w:rsidR="00AE657A">
        <w:rPr>
          <w:rFonts w:hint="cs"/>
          <w:rtl/>
        </w:rPr>
        <w:t>ی</w:t>
      </w:r>
      <w:r w:rsidR="00FA5A59" w:rsidRPr="00DE4439">
        <w:rPr>
          <w:rFonts w:hint="cs"/>
          <w:rtl/>
        </w:rPr>
        <w:t xml:space="preserve"> </w:t>
      </w:r>
      <w:r w:rsidR="00AE657A">
        <w:rPr>
          <w:rFonts w:hint="cs"/>
          <w:rtl/>
        </w:rPr>
        <w:t>ک</w:t>
      </w:r>
      <w:r w:rsidR="00FA5A59" w:rsidRPr="00DE4439">
        <w:rPr>
          <w:rFonts w:hint="cs"/>
          <w:rtl/>
        </w:rPr>
        <w:t>ه م</w:t>
      </w:r>
      <w:r w:rsidR="00AE657A">
        <w:rPr>
          <w:rFonts w:hint="cs"/>
          <w:rtl/>
        </w:rPr>
        <w:t>ی</w:t>
      </w:r>
      <w:r w:rsidR="00FA5A59" w:rsidRPr="00DE4439">
        <w:rPr>
          <w:rFonts w:hint="cs"/>
          <w:rtl/>
        </w:rPr>
        <w:t>‌گفت</w:t>
      </w:r>
      <w:r w:rsidR="00784590" w:rsidRPr="00DE4439">
        <w:rPr>
          <w:rFonts w:hint="cs"/>
          <w:rtl/>
        </w:rPr>
        <w:t xml:space="preserve">: </w:t>
      </w:r>
      <w:r w:rsidR="00D9342F" w:rsidRPr="00DE4439">
        <w:rPr>
          <w:rFonts w:hint="cs"/>
          <w:rtl/>
        </w:rPr>
        <w:t>إ</w:t>
      </w:r>
      <w:r w:rsidR="00FA5A59" w:rsidRPr="00DE4439">
        <w:rPr>
          <w:rFonts w:hint="cs"/>
          <w:rtl/>
        </w:rPr>
        <w:t>نا لله و</w:t>
      </w:r>
      <w:r w:rsidR="001A1A9E" w:rsidRPr="00DE4439">
        <w:rPr>
          <w:rFonts w:hint="cs"/>
          <w:rtl/>
        </w:rPr>
        <w:t>إ</w:t>
      </w:r>
      <w:r w:rsidR="00FA5A59" w:rsidRPr="00DE4439">
        <w:rPr>
          <w:rFonts w:hint="cs"/>
          <w:rtl/>
        </w:rPr>
        <w:t xml:space="preserve">نا </w:t>
      </w:r>
      <w:r w:rsidR="001A1A9E" w:rsidRPr="00DE4439">
        <w:rPr>
          <w:rFonts w:hint="cs"/>
          <w:rtl/>
        </w:rPr>
        <w:t>إ</w:t>
      </w:r>
      <w:r w:rsidR="00FA5A59" w:rsidRPr="00DE4439">
        <w:rPr>
          <w:rFonts w:hint="cs"/>
          <w:rtl/>
        </w:rPr>
        <w:t>ل</w:t>
      </w:r>
      <w:r w:rsidR="00AE657A">
        <w:rPr>
          <w:rFonts w:hint="cs"/>
          <w:rtl/>
        </w:rPr>
        <w:t>ی</w:t>
      </w:r>
      <w:r w:rsidR="00FA5A59" w:rsidRPr="00DE4439">
        <w:rPr>
          <w:rFonts w:hint="cs"/>
          <w:rtl/>
        </w:rPr>
        <w:t>ه راجعون</w:t>
      </w:r>
      <w:r w:rsidR="00FA5A59" w:rsidRPr="00D139C3">
        <w:rPr>
          <w:rStyle w:val="Char0"/>
          <w:vertAlign w:val="superscript"/>
          <w:rtl/>
        </w:rPr>
        <w:footnoteReference w:id="159"/>
      </w:r>
      <w:r w:rsidR="00527401" w:rsidRPr="00DE4439">
        <w:rPr>
          <w:rFonts w:hint="cs"/>
          <w:rtl/>
        </w:rPr>
        <w:t>.</w:t>
      </w:r>
    </w:p>
    <w:p w:rsidR="007949EB" w:rsidRPr="00DE4439" w:rsidRDefault="00FA5A59" w:rsidP="002927C8">
      <w:pPr>
        <w:pStyle w:val="a"/>
        <w:rPr>
          <w:rtl/>
        </w:rPr>
      </w:pPr>
      <w:r w:rsidRPr="00DE4439">
        <w:rPr>
          <w:rFonts w:hint="cs"/>
          <w:rtl/>
        </w:rPr>
        <w:t>پس اهل شام آن گونه بودند و عراق</w:t>
      </w:r>
      <w:r w:rsidR="00AE657A">
        <w:rPr>
          <w:rFonts w:hint="cs"/>
          <w:rtl/>
        </w:rPr>
        <w:t>ی</w:t>
      </w:r>
      <w:r w:rsidRPr="00DE4439">
        <w:rPr>
          <w:rFonts w:hint="cs"/>
          <w:rtl/>
        </w:rPr>
        <w:t>‌ها چن</w:t>
      </w:r>
      <w:r w:rsidR="00AE657A">
        <w:rPr>
          <w:rFonts w:hint="cs"/>
          <w:rtl/>
        </w:rPr>
        <w:t>ی</w:t>
      </w:r>
      <w:r w:rsidRPr="00DE4439">
        <w:rPr>
          <w:rFonts w:hint="cs"/>
          <w:rtl/>
        </w:rPr>
        <w:t>ن حالت</w:t>
      </w:r>
      <w:r w:rsidR="00AE657A">
        <w:rPr>
          <w:rFonts w:hint="cs"/>
          <w:rtl/>
        </w:rPr>
        <w:t>ی</w:t>
      </w:r>
      <w:r w:rsidRPr="00DE4439">
        <w:rPr>
          <w:rFonts w:hint="cs"/>
          <w:rtl/>
        </w:rPr>
        <w:t xml:space="preserve"> داشتند، </w:t>
      </w:r>
      <w:r w:rsidR="002B302E" w:rsidRPr="00DE4439">
        <w:rPr>
          <w:rFonts w:hint="cs"/>
          <w:rtl/>
        </w:rPr>
        <w:t>اهل شام اطاعت م</w:t>
      </w:r>
      <w:r w:rsidR="00AE657A">
        <w:rPr>
          <w:rFonts w:hint="cs"/>
          <w:rtl/>
        </w:rPr>
        <w:t>ی</w:t>
      </w:r>
      <w:r w:rsidR="002B302E" w:rsidRPr="00DE4439">
        <w:rPr>
          <w:rFonts w:hint="eastAsia"/>
          <w:rtl/>
        </w:rPr>
        <w:t>‌</w:t>
      </w:r>
      <w:r w:rsidR="00AE657A">
        <w:rPr>
          <w:rFonts w:hint="eastAsia"/>
          <w:rtl/>
        </w:rPr>
        <w:t>ک</w:t>
      </w:r>
      <w:r w:rsidR="002B302E" w:rsidRPr="00DE4439">
        <w:rPr>
          <w:rFonts w:hint="eastAsia"/>
          <w:rtl/>
        </w:rPr>
        <w:t>ردند، و عراق</w:t>
      </w:r>
      <w:r w:rsidR="00AE657A">
        <w:rPr>
          <w:rFonts w:hint="eastAsia"/>
          <w:rtl/>
        </w:rPr>
        <w:t>ی</w:t>
      </w:r>
      <w:r w:rsidR="002B302E" w:rsidRPr="00DE4439">
        <w:rPr>
          <w:rFonts w:hint="eastAsia"/>
          <w:rtl/>
        </w:rPr>
        <w:t xml:space="preserve">‌ها چنان </w:t>
      </w:r>
      <w:r w:rsidR="00AE657A">
        <w:rPr>
          <w:rFonts w:hint="eastAsia"/>
          <w:rtl/>
        </w:rPr>
        <w:t>ک</w:t>
      </w:r>
      <w:r w:rsidR="002B302E" w:rsidRPr="00DE4439">
        <w:rPr>
          <w:rFonts w:hint="eastAsia"/>
          <w:rtl/>
        </w:rPr>
        <w:t>ه ب</w:t>
      </w:r>
      <w:r w:rsidR="00AE657A">
        <w:rPr>
          <w:rFonts w:hint="eastAsia"/>
          <w:rtl/>
        </w:rPr>
        <w:t>ی</w:t>
      </w:r>
      <w:r w:rsidR="002B302E" w:rsidRPr="00DE4439">
        <w:rPr>
          <w:rFonts w:hint="eastAsia"/>
          <w:rtl/>
        </w:rPr>
        <w:t>ان شد هرج و مرج درست م</w:t>
      </w:r>
      <w:r w:rsidR="00AE657A">
        <w:rPr>
          <w:rFonts w:hint="eastAsia"/>
          <w:rtl/>
        </w:rPr>
        <w:t>ی</w:t>
      </w:r>
      <w:r w:rsidR="002B302E" w:rsidRPr="00DE4439">
        <w:rPr>
          <w:rFonts w:hint="eastAsia"/>
          <w:rtl/>
        </w:rPr>
        <w:t>‌</w:t>
      </w:r>
      <w:r w:rsidR="00AE657A">
        <w:rPr>
          <w:rFonts w:hint="eastAsia"/>
          <w:rtl/>
        </w:rPr>
        <w:t>ک</w:t>
      </w:r>
      <w:r w:rsidR="002B302E" w:rsidRPr="00DE4439">
        <w:rPr>
          <w:rFonts w:hint="eastAsia"/>
          <w:rtl/>
        </w:rPr>
        <w:t>ردند، و هم</w:t>
      </w:r>
      <w:r w:rsidR="00AE657A">
        <w:rPr>
          <w:rFonts w:hint="eastAsia"/>
          <w:rtl/>
        </w:rPr>
        <w:t>ی</w:t>
      </w:r>
      <w:r w:rsidR="002B302E" w:rsidRPr="00DE4439">
        <w:rPr>
          <w:rFonts w:hint="eastAsia"/>
          <w:rtl/>
        </w:rPr>
        <w:t xml:space="preserve">ن‌ها بودند </w:t>
      </w:r>
      <w:r w:rsidR="00AE657A">
        <w:rPr>
          <w:rFonts w:hint="eastAsia"/>
          <w:rtl/>
        </w:rPr>
        <w:t>ک</w:t>
      </w:r>
      <w:r w:rsidR="002B302E" w:rsidRPr="00DE4439">
        <w:rPr>
          <w:rFonts w:hint="eastAsia"/>
          <w:rtl/>
        </w:rPr>
        <w:t>ه بعداً با عل</w:t>
      </w:r>
      <w:r w:rsidR="00AE657A">
        <w:rPr>
          <w:rFonts w:hint="eastAsia"/>
          <w:rtl/>
        </w:rPr>
        <w:t>ی</w:t>
      </w:r>
      <w:r w:rsidR="002B302E" w:rsidRPr="00DE4439">
        <w:rPr>
          <w:rFonts w:hint="eastAsia"/>
          <w:rtl/>
        </w:rPr>
        <w:t xml:space="preserve"> جنگ</w:t>
      </w:r>
      <w:r w:rsidR="00AE657A">
        <w:rPr>
          <w:rFonts w:hint="eastAsia"/>
          <w:rtl/>
        </w:rPr>
        <w:t>ی</w:t>
      </w:r>
      <w:r w:rsidR="002B302E" w:rsidRPr="00DE4439">
        <w:rPr>
          <w:rFonts w:hint="eastAsia"/>
          <w:rtl/>
        </w:rPr>
        <w:t>دند و او</w:t>
      </w:r>
      <w:r w:rsidR="00DF03ED" w:rsidRPr="00DF03ED">
        <w:rPr>
          <w:rFonts w:cs="CTraditional Arabic" w:hint="cs"/>
          <w:rtl/>
        </w:rPr>
        <w:t>س</w:t>
      </w:r>
      <w:r w:rsidR="007949EB" w:rsidRPr="00DE4439">
        <w:rPr>
          <w:rFonts w:hint="cs"/>
          <w:rtl/>
        </w:rPr>
        <w:t xml:space="preserve"> را </w:t>
      </w:r>
      <w:r w:rsidR="00AE657A">
        <w:rPr>
          <w:rFonts w:hint="cs"/>
          <w:rtl/>
        </w:rPr>
        <w:t>ک</w:t>
      </w:r>
      <w:r w:rsidR="007949EB" w:rsidRPr="00DE4439">
        <w:rPr>
          <w:rFonts w:hint="cs"/>
          <w:rtl/>
        </w:rPr>
        <w:t>شتند. خلاصه ا</w:t>
      </w:r>
      <w:r w:rsidR="00AE657A">
        <w:rPr>
          <w:rFonts w:hint="cs"/>
          <w:rtl/>
        </w:rPr>
        <w:t>ی</w:t>
      </w:r>
      <w:r w:rsidR="007949EB" w:rsidRPr="00DE4439">
        <w:rPr>
          <w:rFonts w:hint="cs"/>
          <w:rtl/>
        </w:rPr>
        <w:t>ن</w:t>
      </w:r>
      <w:r w:rsidR="00AE657A">
        <w:rPr>
          <w:rFonts w:hint="cs"/>
          <w:rtl/>
        </w:rPr>
        <w:t>ک</w:t>
      </w:r>
      <w:r w:rsidR="007949EB" w:rsidRPr="00DE4439">
        <w:rPr>
          <w:rFonts w:hint="cs"/>
          <w:rtl/>
        </w:rPr>
        <w:t>ه در صفر سال س</w:t>
      </w:r>
      <w:r w:rsidR="00AE657A">
        <w:rPr>
          <w:rFonts w:hint="cs"/>
          <w:rtl/>
        </w:rPr>
        <w:t>ی</w:t>
      </w:r>
      <w:r w:rsidR="007949EB" w:rsidRPr="00DE4439">
        <w:rPr>
          <w:rFonts w:hint="cs"/>
          <w:rtl/>
        </w:rPr>
        <w:t xml:space="preserve"> و هفت هجر</w:t>
      </w:r>
      <w:r w:rsidR="00AE657A">
        <w:rPr>
          <w:rFonts w:hint="cs"/>
          <w:rtl/>
        </w:rPr>
        <w:t>ی</w:t>
      </w:r>
      <w:r w:rsidR="007949EB" w:rsidRPr="00DE4439">
        <w:rPr>
          <w:rFonts w:hint="cs"/>
          <w:rtl/>
        </w:rPr>
        <w:t xml:space="preserve"> عل</w:t>
      </w:r>
      <w:r w:rsidR="00AE657A">
        <w:rPr>
          <w:rFonts w:hint="cs"/>
          <w:rtl/>
        </w:rPr>
        <w:t>ی</w:t>
      </w:r>
      <w:r w:rsidR="00DF03ED" w:rsidRPr="00DF03ED">
        <w:rPr>
          <w:rFonts w:cs="CTraditional Arabic" w:hint="cs"/>
          <w:rtl/>
        </w:rPr>
        <w:t>س</w:t>
      </w:r>
      <w:r w:rsidR="002C2E78" w:rsidRPr="00DE4439">
        <w:rPr>
          <w:rFonts w:hint="cs"/>
          <w:rtl/>
        </w:rPr>
        <w:t xml:space="preserve"> به صف</w:t>
      </w:r>
      <w:r w:rsidR="00AE657A">
        <w:rPr>
          <w:rFonts w:hint="cs"/>
          <w:rtl/>
        </w:rPr>
        <w:t>ی</w:t>
      </w:r>
      <w:r w:rsidR="002C2E78" w:rsidRPr="00DE4439">
        <w:rPr>
          <w:rFonts w:hint="cs"/>
          <w:rtl/>
        </w:rPr>
        <w:t>ن رس</w:t>
      </w:r>
      <w:r w:rsidR="00AE657A">
        <w:rPr>
          <w:rFonts w:hint="cs"/>
          <w:rtl/>
        </w:rPr>
        <w:t>ی</w:t>
      </w:r>
      <w:r w:rsidR="002C2E78" w:rsidRPr="00DE4439">
        <w:rPr>
          <w:rFonts w:hint="cs"/>
          <w:rtl/>
        </w:rPr>
        <w:t xml:space="preserve">د. </w:t>
      </w:r>
    </w:p>
    <w:p w:rsidR="00AC06F8" w:rsidRPr="00DE4439" w:rsidRDefault="002C2E78" w:rsidP="002927C8">
      <w:pPr>
        <w:pStyle w:val="a4"/>
        <w:rPr>
          <w:rtl/>
        </w:rPr>
      </w:pPr>
      <w:bookmarkStart w:id="146" w:name="_Toc430071320"/>
      <w:r w:rsidRPr="00DE4439">
        <w:rPr>
          <w:rFonts w:hint="cs"/>
          <w:rtl/>
        </w:rPr>
        <w:t>آ</w:t>
      </w:r>
      <w:r w:rsidR="00DF03ED">
        <w:rPr>
          <w:rFonts w:hint="cs"/>
          <w:rtl/>
        </w:rPr>
        <w:t>ی</w:t>
      </w:r>
      <w:r w:rsidRPr="00DE4439">
        <w:rPr>
          <w:rFonts w:hint="cs"/>
          <w:rtl/>
        </w:rPr>
        <w:t>ا معاو</w:t>
      </w:r>
      <w:r w:rsidR="00DF03ED">
        <w:rPr>
          <w:rFonts w:hint="cs"/>
          <w:rtl/>
        </w:rPr>
        <w:t>ی</w:t>
      </w:r>
      <w:r w:rsidRPr="00DE4439">
        <w:rPr>
          <w:rFonts w:hint="cs"/>
          <w:rtl/>
        </w:rPr>
        <w:t>ه به خاطر خلافت با عل</w:t>
      </w:r>
      <w:r w:rsidR="00DF03ED">
        <w:rPr>
          <w:rFonts w:hint="cs"/>
          <w:rtl/>
        </w:rPr>
        <w:t>ی</w:t>
      </w:r>
      <w:r w:rsidRPr="00DE4439">
        <w:rPr>
          <w:rFonts w:hint="cs"/>
          <w:rtl/>
        </w:rPr>
        <w:t xml:space="preserve"> درگ</w:t>
      </w:r>
      <w:r w:rsidR="00DF03ED">
        <w:rPr>
          <w:rFonts w:hint="cs"/>
          <w:rtl/>
        </w:rPr>
        <w:t>ی</w:t>
      </w:r>
      <w:r w:rsidRPr="00DE4439">
        <w:rPr>
          <w:rFonts w:hint="cs"/>
          <w:rtl/>
        </w:rPr>
        <w:t>ر بود</w:t>
      </w:r>
      <w:r w:rsidR="002927C8">
        <w:rPr>
          <w:rFonts w:hint="cs"/>
          <w:rtl/>
        </w:rPr>
        <w:t>؟</w:t>
      </w:r>
      <w:bookmarkEnd w:id="146"/>
    </w:p>
    <w:p w:rsidR="0011022E" w:rsidRPr="00DE4439" w:rsidRDefault="002C2E78" w:rsidP="002927C8">
      <w:pPr>
        <w:pStyle w:val="a"/>
        <w:rPr>
          <w:rtl/>
        </w:rPr>
      </w:pPr>
      <w:r w:rsidRPr="00DE4439">
        <w:rPr>
          <w:rFonts w:hint="cs"/>
          <w:rtl/>
        </w:rPr>
        <w:t>اب</w:t>
      </w:r>
      <w:r w:rsidR="00AC06F8" w:rsidRPr="00DE4439">
        <w:rPr>
          <w:rFonts w:hint="cs"/>
          <w:rtl/>
        </w:rPr>
        <w:t>و</w:t>
      </w:r>
      <w:r w:rsidRPr="00DE4439">
        <w:rPr>
          <w:rFonts w:hint="cs"/>
          <w:rtl/>
        </w:rPr>
        <w:t xml:space="preserve"> مسلم </w:t>
      </w:r>
      <w:r w:rsidR="00AC06F8" w:rsidRPr="00DE4439">
        <w:rPr>
          <w:rFonts w:hint="cs"/>
          <w:rtl/>
        </w:rPr>
        <w:t>ال</w:t>
      </w:r>
      <w:r w:rsidRPr="00DE4439">
        <w:rPr>
          <w:rFonts w:hint="cs"/>
          <w:rtl/>
        </w:rPr>
        <w:t>خولان</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ه پ</w:t>
      </w:r>
      <w:r w:rsidR="00AE657A">
        <w:rPr>
          <w:rFonts w:hint="cs"/>
          <w:rtl/>
        </w:rPr>
        <w:t>ی</w:t>
      </w:r>
      <w:r w:rsidRPr="00DE4439">
        <w:rPr>
          <w:rFonts w:hint="cs"/>
          <w:rtl/>
        </w:rPr>
        <w:t>ش معاو</w:t>
      </w:r>
      <w:r w:rsidR="00AE657A">
        <w:rPr>
          <w:rFonts w:hint="cs"/>
          <w:rtl/>
        </w:rPr>
        <w:t>ی</w:t>
      </w:r>
      <w:r w:rsidRPr="00DE4439">
        <w:rPr>
          <w:rFonts w:hint="cs"/>
          <w:rtl/>
        </w:rPr>
        <w:t>ه آمدم و به او گفتم</w:t>
      </w:r>
      <w:r w:rsidR="00784590" w:rsidRPr="00DE4439">
        <w:rPr>
          <w:rFonts w:hint="cs"/>
          <w:rtl/>
        </w:rPr>
        <w:t xml:space="preserve">: </w:t>
      </w:r>
      <w:r w:rsidRPr="00DE4439">
        <w:rPr>
          <w:rFonts w:hint="cs"/>
          <w:rtl/>
        </w:rPr>
        <w:t>تو با عل</w:t>
      </w:r>
      <w:r w:rsidR="00AE657A">
        <w:rPr>
          <w:rFonts w:hint="cs"/>
          <w:rtl/>
        </w:rPr>
        <w:t>ی</w:t>
      </w:r>
      <w:r w:rsidRPr="00DE4439">
        <w:rPr>
          <w:rFonts w:hint="cs"/>
          <w:rtl/>
        </w:rPr>
        <w:t xml:space="preserve"> درگ</w:t>
      </w:r>
      <w:r w:rsidR="00AE657A">
        <w:rPr>
          <w:rFonts w:hint="cs"/>
          <w:rtl/>
        </w:rPr>
        <w:t>ی</w:t>
      </w:r>
      <w:r w:rsidRPr="00DE4439">
        <w:rPr>
          <w:rFonts w:hint="cs"/>
          <w:rtl/>
        </w:rPr>
        <w:t>ر م</w:t>
      </w:r>
      <w:r w:rsidR="00AE657A">
        <w:rPr>
          <w:rFonts w:hint="cs"/>
          <w:rtl/>
        </w:rPr>
        <w:t>ی</w:t>
      </w:r>
      <w:r w:rsidRPr="00DE4439">
        <w:rPr>
          <w:rFonts w:hint="cs"/>
          <w:rtl/>
        </w:rPr>
        <w:t>‌شو</w:t>
      </w:r>
      <w:r w:rsidR="00AE657A">
        <w:rPr>
          <w:rFonts w:hint="cs"/>
          <w:rtl/>
        </w:rPr>
        <w:t>ی</w:t>
      </w:r>
      <w:r w:rsidRPr="00DE4439">
        <w:rPr>
          <w:rFonts w:hint="cs"/>
          <w:rtl/>
        </w:rPr>
        <w:t xml:space="preserve"> آ</w:t>
      </w:r>
      <w:r w:rsidR="00AE657A">
        <w:rPr>
          <w:rFonts w:hint="cs"/>
          <w:rtl/>
        </w:rPr>
        <w:t>ی</w:t>
      </w:r>
      <w:r w:rsidRPr="00DE4439">
        <w:rPr>
          <w:rFonts w:hint="cs"/>
          <w:rtl/>
        </w:rPr>
        <w:t>ا تو همانند او هست</w:t>
      </w:r>
      <w:r w:rsidR="00AE657A">
        <w:rPr>
          <w:rFonts w:hint="cs"/>
          <w:rtl/>
        </w:rPr>
        <w:t>ی</w:t>
      </w:r>
      <w:r w:rsidRPr="00DE4439">
        <w:rPr>
          <w:rFonts w:hint="cs"/>
          <w:rtl/>
        </w:rPr>
        <w:t>؟ معاو</w:t>
      </w:r>
      <w:r w:rsidR="00AE657A">
        <w:rPr>
          <w:rFonts w:hint="cs"/>
          <w:rtl/>
        </w:rPr>
        <w:t>ی</w:t>
      </w:r>
      <w:r w:rsidRPr="00DE4439">
        <w:rPr>
          <w:rFonts w:hint="cs"/>
          <w:rtl/>
        </w:rPr>
        <w:t>ه گفت</w:t>
      </w:r>
      <w:r w:rsidR="00784590" w:rsidRPr="00DE4439">
        <w:rPr>
          <w:rFonts w:hint="cs"/>
          <w:rtl/>
        </w:rPr>
        <w:t xml:space="preserve">: </w:t>
      </w:r>
      <w:r w:rsidRPr="00DE4439">
        <w:rPr>
          <w:rFonts w:hint="cs"/>
          <w:rtl/>
        </w:rPr>
        <w:t xml:space="preserve">نه، سوگند به خدا </w:t>
      </w:r>
      <w:r w:rsidR="00AE657A">
        <w:rPr>
          <w:rFonts w:hint="cs"/>
          <w:rtl/>
        </w:rPr>
        <w:t>ک</w:t>
      </w:r>
      <w:r w:rsidRPr="00DE4439">
        <w:rPr>
          <w:rFonts w:hint="cs"/>
          <w:rtl/>
        </w:rPr>
        <w:t>ه م</w:t>
      </w:r>
      <w:r w:rsidR="00AE657A">
        <w:rPr>
          <w:rFonts w:hint="cs"/>
          <w:rtl/>
        </w:rPr>
        <w:t>ی</w:t>
      </w:r>
      <w:r w:rsidRPr="00DE4439">
        <w:rPr>
          <w:rFonts w:hint="cs"/>
          <w:rtl/>
        </w:rPr>
        <w:t xml:space="preserve">‌دانم </w:t>
      </w:r>
      <w:r w:rsidR="00AE657A">
        <w:rPr>
          <w:rFonts w:hint="cs"/>
          <w:rtl/>
        </w:rPr>
        <w:t>ک</w:t>
      </w:r>
      <w:r w:rsidRPr="00DE4439">
        <w:rPr>
          <w:rFonts w:hint="cs"/>
          <w:rtl/>
        </w:rPr>
        <w:t>ه عل</w:t>
      </w:r>
      <w:r w:rsidR="00AE657A">
        <w:rPr>
          <w:rFonts w:hint="cs"/>
          <w:rtl/>
        </w:rPr>
        <w:t>ی</w:t>
      </w:r>
      <w:r w:rsidRPr="00DE4439">
        <w:rPr>
          <w:rFonts w:hint="cs"/>
          <w:rtl/>
        </w:rPr>
        <w:t xml:space="preserve"> برتر و افضل است و به خلافت سزاوارتر است،</w:t>
      </w:r>
      <w:r w:rsidR="00F63DAF" w:rsidRPr="00DE4439">
        <w:rPr>
          <w:rFonts w:hint="cs"/>
          <w:rtl/>
        </w:rPr>
        <w:t xml:space="preserve"> ول</w:t>
      </w:r>
      <w:r w:rsidR="00AE657A">
        <w:rPr>
          <w:rFonts w:hint="cs"/>
          <w:rtl/>
        </w:rPr>
        <w:t>ی</w:t>
      </w:r>
      <w:r w:rsidR="00F63DAF" w:rsidRPr="00DE4439">
        <w:rPr>
          <w:rFonts w:hint="cs"/>
          <w:rtl/>
        </w:rPr>
        <w:t xml:space="preserve"> آ</w:t>
      </w:r>
      <w:r w:rsidR="00AE657A">
        <w:rPr>
          <w:rFonts w:hint="cs"/>
          <w:rtl/>
        </w:rPr>
        <w:t>ی</w:t>
      </w:r>
      <w:r w:rsidR="00F63DAF" w:rsidRPr="00DE4439">
        <w:rPr>
          <w:rFonts w:hint="cs"/>
          <w:rtl/>
        </w:rPr>
        <w:t>ا شما نم</w:t>
      </w:r>
      <w:r w:rsidR="00AE657A">
        <w:rPr>
          <w:rFonts w:hint="cs"/>
          <w:rtl/>
        </w:rPr>
        <w:t>ی</w:t>
      </w:r>
      <w:r w:rsidR="00F63DAF" w:rsidRPr="00DE4439">
        <w:rPr>
          <w:rFonts w:hint="eastAsia"/>
          <w:rtl/>
        </w:rPr>
        <w:t>‌دان</w:t>
      </w:r>
      <w:r w:rsidR="00AE657A">
        <w:rPr>
          <w:rFonts w:hint="eastAsia"/>
          <w:rtl/>
        </w:rPr>
        <w:t>ی</w:t>
      </w:r>
      <w:r w:rsidR="00F63DAF" w:rsidRPr="00DE4439">
        <w:rPr>
          <w:rFonts w:hint="eastAsia"/>
          <w:rtl/>
        </w:rPr>
        <w:t xml:space="preserve">د </w:t>
      </w:r>
      <w:r w:rsidR="00AE657A">
        <w:rPr>
          <w:rFonts w:hint="eastAsia"/>
          <w:rtl/>
        </w:rPr>
        <w:t>ک</w:t>
      </w:r>
      <w:r w:rsidR="00F63DAF" w:rsidRPr="00DE4439">
        <w:rPr>
          <w:rFonts w:hint="eastAsia"/>
          <w:rtl/>
        </w:rPr>
        <w:t xml:space="preserve">ه عثمان مظلومانه </w:t>
      </w:r>
      <w:r w:rsidR="00AE657A">
        <w:rPr>
          <w:rFonts w:hint="eastAsia"/>
          <w:rtl/>
        </w:rPr>
        <w:t>ک</w:t>
      </w:r>
      <w:r w:rsidR="00F63DAF" w:rsidRPr="00DE4439">
        <w:rPr>
          <w:rFonts w:hint="eastAsia"/>
          <w:rtl/>
        </w:rPr>
        <w:t>شته شده است؟ و من پسر</w:t>
      </w:r>
      <w:r w:rsidR="00F63DAF" w:rsidRPr="00DE4439">
        <w:rPr>
          <w:rFonts w:hint="cs"/>
          <w:rtl/>
        </w:rPr>
        <w:t xml:space="preserve"> عمو</w:t>
      </w:r>
      <w:r w:rsidR="00AE657A">
        <w:rPr>
          <w:rFonts w:hint="cs"/>
          <w:rtl/>
        </w:rPr>
        <w:t>ی</w:t>
      </w:r>
      <w:r w:rsidR="00F63DAF" w:rsidRPr="00DE4439">
        <w:rPr>
          <w:rFonts w:hint="cs"/>
          <w:rtl/>
        </w:rPr>
        <w:t xml:space="preserve"> او هستم و خون او را م</w:t>
      </w:r>
      <w:r w:rsidR="00AE657A">
        <w:rPr>
          <w:rFonts w:hint="cs"/>
          <w:rtl/>
        </w:rPr>
        <w:t>ی</w:t>
      </w:r>
      <w:r w:rsidR="00F63DAF" w:rsidRPr="00DE4439">
        <w:rPr>
          <w:rFonts w:hint="cs"/>
          <w:rtl/>
        </w:rPr>
        <w:t>‌خواهم، پس پ</w:t>
      </w:r>
      <w:r w:rsidR="00AE657A">
        <w:rPr>
          <w:rFonts w:hint="cs"/>
          <w:rtl/>
        </w:rPr>
        <w:t>ی</w:t>
      </w:r>
      <w:r w:rsidR="00F63DAF" w:rsidRPr="00DE4439">
        <w:rPr>
          <w:rFonts w:hint="cs"/>
          <w:rtl/>
        </w:rPr>
        <w:t>ش عل</w:t>
      </w:r>
      <w:r w:rsidR="00AE657A">
        <w:rPr>
          <w:rFonts w:hint="cs"/>
          <w:rtl/>
        </w:rPr>
        <w:t>ی</w:t>
      </w:r>
      <w:r w:rsidR="00F63DAF" w:rsidRPr="00DE4439">
        <w:rPr>
          <w:rFonts w:hint="cs"/>
          <w:rtl/>
        </w:rPr>
        <w:t xml:space="preserve"> برو</w:t>
      </w:r>
      <w:r w:rsidR="00AE657A">
        <w:rPr>
          <w:rFonts w:hint="cs"/>
          <w:rtl/>
        </w:rPr>
        <w:t>ی</w:t>
      </w:r>
      <w:r w:rsidR="00F63DAF" w:rsidRPr="00DE4439">
        <w:rPr>
          <w:rFonts w:hint="cs"/>
          <w:rtl/>
        </w:rPr>
        <w:t>د و به او بگو</w:t>
      </w:r>
      <w:r w:rsidR="00AE657A">
        <w:rPr>
          <w:rFonts w:hint="cs"/>
          <w:rtl/>
        </w:rPr>
        <w:t>یی</w:t>
      </w:r>
      <w:r w:rsidR="00F63DAF" w:rsidRPr="00DE4439">
        <w:rPr>
          <w:rFonts w:hint="cs"/>
          <w:rtl/>
        </w:rPr>
        <w:t xml:space="preserve">د </w:t>
      </w:r>
      <w:r w:rsidR="00AE657A">
        <w:rPr>
          <w:rFonts w:hint="cs"/>
          <w:rtl/>
        </w:rPr>
        <w:t>ک</w:t>
      </w:r>
      <w:r w:rsidR="00F63DAF" w:rsidRPr="00DE4439">
        <w:rPr>
          <w:rFonts w:hint="cs"/>
          <w:rtl/>
        </w:rPr>
        <w:t>ه قاتلان عثمان را به من تحو</w:t>
      </w:r>
      <w:r w:rsidR="00AE657A">
        <w:rPr>
          <w:rFonts w:hint="cs"/>
          <w:rtl/>
        </w:rPr>
        <w:t>ی</w:t>
      </w:r>
      <w:r w:rsidR="00F63DAF" w:rsidRPr="00DE4439">
        <w:rPr>
          <w:rFonts w:hint="cs"/>
          <w:rtl/>
        </w:rPr>
        <w:t>ل دهد و من امور ح</w:t>
      </w:r>
      <w:r w:rsidR="00AE657A">
        <w:rPr>
          <w:rFonts w:hint="cs"/>
          <w:rtl/>
        </w:rPr>
        <w:t>ک</w:t>
      </w:r>
      <w:r w:rsidR="00F63DAF" w:rsidRPr="00DE4439">
        <w:rPr>
          <w:rFonts w:hint="cs"/>
          <w:rtl/>
        </w:rPr>
        <w:t>ومت را به او م</w:t>
      </w:r>
      <w:r w:rsidR="00AE657A">
        <w:rPr>
          <w:rFonts w:hint="cs"/>
          <w:rtl/>
        </w:rPr>
        <w:t>ی</w:t>
      </w:r>
      <w:r w:rsidR="00F63DAF" w:rsidRPr="00DE4439">
        <w:rPr>
          <w:rFonts w:hint="cs"/>
          <w:rtl/>
        </w:rPr>
        <w:t>‌سپارم، آنها پ</w:t>
      </w:r>
      <w:r w:rsidR="00AE657A">
        <w:rPr>
          <w:rFonts w:hint="cs"/>
          <w:rtl/>
        </w:rPr>
        <w:t>ی</w:t>
      </w:r>
      <w:r w:rsidR="00F63DAF" w:rsidRPr="00DE4439">
        <w:rPr>
          <w:rFonts w:hint="cs"/>
          <w:rtl/>
        </w:rPr>
        <w:t>ش عل</w:t>
      </w:r>
      <w:r w:rsidR="00AE657A">
        <w:rPr>
          <w:rFonts w:hint="cs"/>
          <w:rtl/>
        </w:rPr>
        <w:t>ی</w:t>
      </w:r>
      <w:r w:rsidR="00F63DAF" w:rsidRPr="00DE4439">
        <w:rPr>
          <w:rFonts w:hint="cs"/>
          <w:rtl/>
        </w:rPr>
        <w:t xml:space="preserve"> آمدند و با او سخن گفتند</w:t>
      </w:r>
      <w:r w:rsidR="00AC06F8" w:rsidRPr="00DE4439">
        <w:rPr>
          <w:rFonts w:hint="cs"/>
          <w:rtl/>
        </w:rPr>
        <w:t>،</w:t>
      </w:r>
      <w:r w:rsidR="00F63DAF" w:rsidRPr="00DE4439">
        <w:rPr>
          <w:rFonts w:hint="cs"/>
          <w:rtl/>
        </w:rPr>
        <w:t xml:space="preserve"> عل</w:t>
      </w:r>
      <w:r w:rsidR="00AE657A">
        <w:rPr>
          <w:rFonts w:hint="cs"/>
          <w:rtl/>
        </w:rPr>
        <w:t>ی</w:t>
      </w:r>
      <w:r w:rsidR="00F63DAF" w:rsidRPr="00DE4439">
        <w:rPr>
          <w:rFonts w:hint="cs"/>
          <w:rtl/>
        </w:rPr>
        <w:t xml:space="preserve"> نپذ</w:t>
      </w:r>
      <w:r w:rsidR="00AE657A">
        <w:rPr>
          <w:rFonts w:hint="cs"/>
          <w:rtl/>
        </w:rPr>
        <w:t>ی</w:t>
      </w:r>
      <w:r w:rsidR="00F63DAF" w:rsidRPr="00DE4439">
        <w:rPr>
          <w:rFonts w:hint="cs"/>
          <w:rtl/>
        </w:rPr>
        <w:t xml:space="preserve">رفت و قاتلان را </w:t>
      </w:r>
      <w:r w:rsidR="00AC06F8" w:rsidRPr="00DE4439">
        <w:rPr>
          <w:rFonts w:hint="cs"/>
          <w:rtl/>
        </w:rPr>
        <w:t>تحو</w:t>
      </w:r>
      <w:r w:rsidR="00AE657A">
        <w:rPr>
          <w:rFonts w:hint="cs"/>
          <w:rtl/>
        </w:rPr>
        <w:t>ی</w:t>
      </w:r>
      <w:r w:rsidR="00AC06F8" w:rsidRPr="00DE4439">
        <w:rPr>
          <w:rFonts w:hint="cs"/>
          <w:rtl/>
        </w:rPr>
        <w:t xml:space="preserve">ل </w:t>
      </w:r>
      <w:r w:rsidR="00F63DAF" w:rsidRPr="00DE4439">
        <w:rPr>
          <w:rFonts w:hint="cs"/>
          <w:rtl/>
        </w:rPr>
        <w:t>نداد</w:t>
      </w:r>
      <w:r w:rsidR="00F63DAF" w:rsidRPr="00D139C3">
        <w:rPr>
          <w:rStyle w:val="Char0"/>
          <w:vertAlign w:val="superscript"/>
          <w:rtl/>
        </w:rPr>
        <w:footnoteReference w:id="160"/>
      </w:r>
      <w:r w:rsidR="00AC06F8" w:rsidRPr="00DE4439">
        <w:rPr>
          <w:rFonts w:hint="cs"/>
          <w:rtl/>
        </w:rPr>
        <w:t>.</w:t>
      </w:r>
    </w:p>
    <w:p w:rsidR="00F63DAF" w:rsidRPr="00DE4439" w:rsidRDefault="00F63DAF" w:rsidP="002927C8">
      <w:pPr>
        <w:pStyle w:val="a"/>
        <w:rPr>
          <w:rtl/>
        </w:rPr>
      </w:pPr>
      <w:r w:rsidRPr="00DE4439">
        <w:rPr>
          <w:rFonts w:hint="cs"/>
          <w:rtl/>
        </w:rPr>
        <w:t>بنابرا</w:t>
      </w:r>
      <w:r w:rsidR="00AE657A">
        <w:rPr>
          <w:rFonts w:hint="cs"/>
          <w:rtl/>
        </w:rPr>
        <w:t>ی</w:t>
      </w:r>
      <w:r w:rsidRPr="00DE4439">
        <w:rPr>
          <w:rFonts w:hint="cs"/>
          <w:rtl/>
        </w:rPr>
        <w:t>ن معاو</w:t>
      </w:r>
      <w:r w:rsidR="00AE657A">
        <w:rPr>
          <w:rFonts w:hint="cs"/>
          <w:rtl/>
        </w:rPr>
        <w:t>ی</w:t>
      </w:r>
      <w:r w:rsidRPr="00DE4439">
        <w:rPr>
          <w:rFonts w:hint="cs"/>
          <w:rtl/>
        </w:rPr>
        <w:t xml:space="preserve">ه نگفت </w:t>
      </w:r>
      <w:r w:rsidR="00AE657A">
        <w:rPr>
          <w:rFonts w:hint="cs"/>
          <w:rtl/>
        </w:rPr>
        <w:t>ک</w:t>
      </w:r>
      <w:r w:rsidRPr="00DE4439">
        <w:rPr>
          <w:rFonts w:hint="cs"/>
          <w:rtl/>
        </w:rPr>
        <w:t>ه او خل</w:t>
      </w:r>
      <w:r w:rsidR="00AE657A">
        <w:rPr>
          <w:rFonts w:hint="cs"/>
          <w:rtl/>
        </w:rPr>
        <w:t>ی</w:t>
      </w:r>
      <w:r w:rsidRPr="00DE4439">
        <w:rPr>
          <w:rFonts w:hint="cs"/>
          <w:rtl/>
        </w:rPr>
        <w:t>فه است، و هرگز به خاطر خلافت با عل</w:t>
      </w:r>
      <w:r w:rsidR="00AE657A">
        <w:rPr>
          <w:rFonts w:hint="cs"/>
          <w:rtl/>
        </w:rPr>
        <w:t>ی</w:t>
      </w:r>
      <w:r w:rsidRPr="00DE4439">
        <w:rPr>
          <w:rFonts w:hint="cs"/>
          <w:rtl/>
        </w:rPr>
        <w:t xml:space="preserve"> درگ</w:t>
      </w:r>
      <w:r w:rsidR="00AE657A">
        <w:rPr>
          <w:rFonts w:hint="cs"/>
          <w:rtl/>
        </w:rPr>
        <w:t>ی</w:t>
      </w:r>
      <w:r w:rsidRPr="00DE4439">
        <w:rPr>
          <w:rFonts w:hint="cs"/>
          <w:rtl/>
        </w:rPr>
        <w:t>ر نشد، بنابرا</w:t>
      </w:r>
      <w:r w:rsidR="00AE657A">
        <w:rPr>
          <w:rFonts w:hint="cs"/>
          <w:rtl/>
        </w:rPr>
        <w:t>ی</w:t>
      </w:r>
      <w:r w:rsidRPr="00DE4439">
        <w:rPr>
          <w:rFonts w:hint="cs"/>
          <w:rtl/>
        </w:rPr>
        <w:t>ن وقت</w:t>
      </w:r>
      <w:r w:rsidR="00AE657A">
        <w:rPr>
          <w:rFonts w:hint="cs"/>
          <w:rtl/>
        </w:rPr>
        <w:t>ی</w:t>
      </w:r>
      <w:r w:rsidRPr="00DE4439">
        <w:rPr>
          <w:rFonts w:hint="cs"/>
          <w:rtl/>
        </w:rPr>
        <w:t xml:space="preserve"> با هم درگ</w:t>
      </w:r>
      <w:r w:rsidR="00AE657A">
        <w:rPr>
          <w:rFonts w:hint="cs"/>
          <w:rtl/>
        </w:rPr>
        <w:t>ی</w:t>
      </w:r>
      <w:r w:rsidRPr="00DE4439">
        <w:rPr>
          <w:rFonts w:hint="cs"/>
          <w:rtl/>
        </w:rPr>
        <w:t>ر شدند و مسئله به تح</w:t>
      </w:r>
      <w:r w:rsidR="00AE657A">
        <w:rPr>
          <w:rFonts w:hint="cs"/>
          <w:rtl/>
        </w:rPr>
        <w:t>کی</w:t>
      </w:r>
      <w:r w:rsidRPr="00DE4439">
        <w:rPr>
          <w:rFonts w:hint="cs"/>
          <w:rtl/>
        </w:rPr>
        <w:t>م رس</w:t>
      </w:r>
      <w:r w:rsidR="00AE657A">
        <w:rPr>
          <w:rFonts w:hint="cs"/>
          <w:rtl/>
        </w:rPr>
        <w:t>ی</w:t>
      </w:r>
      <w:r w:rsidRPr="00DE4439">
        <w:rPr>
          <w:rFonts w:hint="cs"/>
          <w:rtl/>
        </w:rPr>
        <w:t>د و نو</w:t>
      </w:r>
      <w:r w:rsidR="00AE657A">
        <w:rPr>
          <w:rFonts w:hint="cs"/>
          <w:rtl/>
        </w:rPr>
        <w:t>ی</w:t>
      </w:r>
      <w:r w:rsidRPr="00DE4439">
        <w:rPr>
          <w:rFonts w:hint="cs"/>
          <w:rtl/>
        </w:rPr>
        <w:t>سنده نوشت ا</w:t>
      </w:r>
      <w:r w:rsidR="00AE657A">
        <w:rPr>
          <w:rFonts w:hint="cs"/>
          <w:rtl/>
        </w:rPr>
        <w:t>ی</w:t>
      </w:r>
      <w:r w:rsidRPr="00DE4439">
        <w:rPr>
          <w:rFonts w:hint="cs"/>
          <w:rtl/>
        </w:rPr>
        <w:t>ن عهد</w:t>
      </w:r>
      <w:r w:rsidR="00AE657A">
        <w:rPr>
          <w:rFonts w:hint="cs"/>
          <w:rtl/>
        </w:rPr>
        <w:t>ی</w:t>
      </w:r>
      <w:r w:rsidRPr="00DE4439">
        <w:rPr>
          <w:rFonts w:hint="cs"/>
          <w:rtl/>
        </w:rPr>
        <w:t xml:space="preserve"> ا</w:t>
      </w:r>
      <w:r w:rsidR="00581253" w:rsidRPr="00DE4439">
        <w:rPr>
          <w:rFonts w:hint="cs"/>
          <w:rtl/>
        </w:rPr>
        <w:t>س</w:t>
      </w:r>
      <w:r w:rsidRPr="00DE4439">
        <w:rPr>
          <w:rFonts w:hint="cs"/>
          <w:rtl/>
        </w:rPr>
        <w:t xml:space="preserve">ت </w:t>
      </w:r>
      <w:r w:rsidR="00AE657A">
        <w:rPr>
          <w:rFonts w:hint="cs"/>
          <w:rtl/>
        </w:rPr>
        <w:t>ک</w:t>
      </w:r>
      <w:r w:rsidRPr="00DE4439">
        <w:rPr>
          <w:rFonts w:hint="cs"/>
          <w:rtl/>
        </w:rPr>
        <w:t>ه ام</w:t>
      </w:r>
      <w:r w:rsidR="00AE657A">
        <w:rPr>
          <w:rFonts w:hint="cs"/>
          <w:rtl/>
        </w:rPr>
        <w:t>ی</w:t>
      </w:r>
      <w:r w:rsidRPr="00DE4439">
        <w:rPr>
          <w:rFonts w:hint="cs"/>
          <w:rtl/>
        </w:rPr>
        <w:t>ر المؤمن</w:t>
      </w:r>
      <w:r w:rsidR="00AE657A">
        <w:rPr>
          <w:rFonts w:hint="cs"/>
          <w:rtl/>
        </w:rPr>
        <w:t>ی</w:t>
      </w:r>
      <w:r w:rsidRPr="00DE4439">
        <w:rPr>
          <w:rFonts w:hint="cs"/>
          <w:rtl/>
        </w:rPr>
        <w:t>ن عل</w:t>
      </w:r>
      <w:r w:rsidR="00AE657A">
        <w:rPr>
          <w:rFonts w:hint="cs"/>
          <w:rtl/>
        </w:rPr>
        <w:t>ی</w:t>
      </w:r>
      <w:r w:rsidRPr="00DE4439">
        <w:rPr>
          <w:rFonts w:hint="cs"/>
          <w:rtl/>
        </w:rPr>
        <w:t xml:space="preserve"> با معاو</w:t>
      </w:r>
      <w:r w:rsidR="00AE657A">
        <w:rPr>
          <w:rFonts w:hint="cs"/>
          <w:rtl/>
        </w:rPr>
        <w:t>ی</w:t>
      </w:r>
      <w:r w:rsidRPr="00DE4439">
        <w:rPr>
          <w:rFonts w:hint="cs"/>
          <w:rtl/>
        </w:rPr>
        <w:t>ه بن اب</w:t>
      </w:r>
      <w:r w:rsidR="00AE657A">
        <w:rPr>
          <w:rFonts w:hint="cs"/>
          <w:rtl/>
        </w:rPr>
        <w:t>ی</w:t>
      </w:r>
      <w:r w:rsidRPr="00DE4439">
        <w:rPr>
          <w:rFonts w:hint="cs"/>
          <w:rtl/>
        </w:rPr>
        <w:t xml:space="preserve"> سف</w:t>
      </w:r>
      <w:r w:rsidR="00AE657A">
        <w:rPr>
          <w:rFonts w:hint="cs"/>
          <w:rtl/>
        </w:rPr>
        <w:t>ی</w:t>
      </w:r>
      <w:r w:rsidRPr="00DE4439">
        <w:rPr>
          <w:rFonts w:hint="cs"/>
          <w:rtl/>
        </w:rPr>
        <w:t xml:space="preserve">ان </w:t>
      </w:r>
      <w:r w:rsidR="00581253" w:rsidRPr="00DE4439">
        <w:rPr>
          <w:rFonts w:hint="cs"/>
          <w:rtl/>
        </w:rPr>
        <w:t>م</w:t>
      </w:r>
      <w:r w:rsidR="00AE657A">
        <w:rPr>
          <w:rFonts w:hint="cs"/>
          <w:rtl/>
        </w:rPr>
        <w:t>ی</w:t>
      </w:r>
      <w:r w:rsidR="00581253" w:rsidRPr="00DE4439">
        <w:rPr>
          <w:rFonts w:hint="cs"/>
          <w:rtl/>
        </w:rPr>
        <w:t>‌بندد، معاو</w:t>
      </w:r>
      <w:r w:rsidR="00AE657A">
        <w:rPr>
          <w:rFonts w:hint="cs"/>
          <w:rtl/>
        </w:rPr>
        <w:t>ی</w:t>
      </w:r>
      <w:r w:rsidR="00581253" w:rsidRPr="00DE4439">
        <w:rPr>
          <w:rFonts w:hint="cs"/>
          <w:rtl/>
        </w:rPr>
        <w:t>ه گفت</w:t>
      </w:r>
      <w:r w:rsidR="00784590" w:rsidRPr="00DE4439">
        <w:rPr>
          <w:rFonts w:hint="cs"/>
          <w:rtl/>
        </w:rPr>
        <w:t xml:space="preserve">: </w:t>
      </w:r>
      <w:r w:rsidR="00581253" w:rsidRPr="00DE4439">
        <w:rPr>
          <w:rFonts w:hint="cs"/>
          <w:rtl/>
        </w:rPr>
        <w:t>ام</w:t>
      </w:r>
      <w:r w:rsidR="00AE657A">
        <w:rPr>
          <w:rFonts w:hint="cs"/>
          <w:rtl/>
        </w:rPr>
        <w:t>ی</w:t>
      </w:r>
      <w:r w:rsidR="00581253" w:rsidRPr="00DE4439">
        <w:rPr>
          <w:rFonts w:hint="cs"/>
          <w:rtl/>
        </w:rPr>
        <w:t>ر المؤمن</w:t>
      </w:r>
      <w:r w:rsidR="00AE657A">
        <w:rPr>
          <w:rFonts w:hint="cs"/>
          <w:rtl/>
        </w:rPr>
        <w:t>ی</w:t>
      </w:r>
      <w:r w:rsidR="00581253" w:rsidRPr="00DE4439">
        <w:rPr>
          <w:rFonts w:hint="cs"/>
          <w:rtl/>
        </w:rPr>
        <w:t>ن ننو</w:t>
      </w:r>
      <w:r w:rsidR="00AE657A">
        <w:rPr>
          <w:rFonts w:hint="cs"/>
          <w:rtl/>
        </w:rPr>
        <w:t>ی</w:t>
      </w:r>
      <w:r w:rsidR="00581253" w:rsidRPr="00DE4439">
        <w:rPr>
          <w:rFonts w:hint="cs"/>
          <w:rtl/>
        </w:rPr>
        <w:t>س، اگر با تو ب</w:t>
      </w:r>
      <w:r w:rsidR="00AE657A">
        <w:rPr>
          <w:rFonts w:hint="cs"/>
          <w:rtl/>
        </w:rPr>
        <w:t>ی</w:t>
      </w:r>
      <w:r w:rsidR="00581253" w:rsidRPr="00DE4439">
        <w:rPr>
          <w:rFonts w:hint="cs"/>
          <w:rtl/>
        </w:rPr>
        <w:t>عت م</w:t>
      </w:r>
      <w:r w:rsidR="00AE657A">
        <w:rPr>
          <w:rFonts w:hint="cs"/>
          <w:rtl/>
        </w:rPr>
        <w:t>ی</w:t>
      </w:r>
      <w:r w:rsidR="00581253" w:rsidRPr="00DE4439">
        <w:rPr>
          <w:rFonts w:hint="cs"/>
          <w:rtl/>
        </w:rPr>
        <w:t>‌</w:t>
      </w:r>
      <w:r w:rsidR="00AE657A">
        <w:rPr>
          <w:rFonts w:hint="cs"/>
          <w:rtl/>
        </w:rPr>
        <w:t>ک</w:t>
      </w:r>
      <w:r w:rsidR="00581253" w:rsidRPr="00DE4439">
        <w:rPr>
          <w:rFonts w:hint="cs"/>
          <w:rtl/>
        </w:rPr>
        <w:t xml:space="preserve">ردم </w:t>
      </w:r>
      <w:r w:rsidR="00AE657A">
        <w:rPr>
          <w:rFonts w:hint="cs"/>
          <w:rtl/>
        </w:rPr>
        <w:t>ک</w:t>
      </w:r>
      <w:r w:rsidR="00581253" w:rsidRPr="00DE4439">
        <w:rPr>
          <w:rFonts w:hint="cs"/>
          <w:rtl/>
        </w:rPr>
        <w:t>ه تو ام</w:t>
      </w:r>
      <w:r w:rsidR="00AE657A">
        <w:rPr>
          <w:rFonts w:hint="cs"/>
          <w:rtl/>
        </w:rPr>
        <w:t>ی</w:t>
      </w:r>
      <w:r w:rsidR="00581253" w:rsidRPr="00DE4439">
        <w:rPr>
          <w:rFonts w:hint="cs"/>
          <w:rtl/>
        </w:rPr>
        <w:t>ر المؤمن</w:t>
      </w:r>
      <w:r w:rsidR="00AE657A">
        <w:rPr>
          <w:rFonts w:hint="cs"/>
          <w:rtl/>
        </w:rPr>
        <w:t>ی</w:t>
      </w:r>
      <w:r w:rsidR="00581253" w:rsidRPr="00DE4439">
        <w:rPr>
          <w:rFonts w:hint="cs"/>
          <w:rtl/>
        </w:rPr>
        <w:t>ن هست</w:t>
      </w:r>
      <w:r w:rsidR="00AE657A">
        <w:rPr>
          <w:rFonts w:hint="cs"/>
          <w:rtl/>
        </w:rPr>
        <w:t>ی</w:t>
      </w:r>
      <w:r w:rsidR="00581253" w:rsidRPr="00DE4439">
        <w:rPr>
          <w:rFonts w:hint="cs"/>
          <w:rtl/>
        </w:rPr>
        <w:t xml:space="preserve"> با تو نم</w:t>
      </w:r>
      <w:r w:rsidR="00AE657A">
        <w:rPr>
          <w:rFonts w:hint="cs"/>
          <w:rtl/>
        </w:rPr>
        <w:t>ی</w:t>
      </w:r>
      <w:r w:rsidR="00581253" w:rsidRPr="00DE4439">
        <w:rPr>
          <w:rFonts w:hint="cs"/>
          <w:rtl/>
        </w:rPr>
        <w:t>‌جنگ</w:t>
      </w:r>
      <w:r w:rsidR="00AE657A">
        <w:rPr>
          <w:rFonts w:hint="cs"/>
          <w:rtl/>
        </w:rPr>
        <w:t>ی</w:t>
      </w:r>
      <w:r w:rsidR="00581253" w:rsidRPr="00DE4439">
        <w:rPr>
          <w:rFonts w:hint="cs"/>
          <w:rtl/>
        </w:rPr>
        <w:t>دم، و بل</w:t>
      </w:r>
      <w:r w:rsidR="00AE657A">
        <w:rPr>
          <w:rFonts w:hint="cs"/>
          <w:rtl/>
        </w:rPr>
        <w:t>ک</w:t>
      </w:r>
      <w:r w:rsidR="00581253" w:rsidRPr="00DE4439">
        <w:rPr>
          <w:rFonts w:hint="cs"/>
          <w:rtl/>
        </w:rPr>
        <w:t>ه فقط اسم من و اسم خودت را بنو</w:t>
      </w:r>
      <w:r w:rsidR="00AE657A">
        <w:rPr>
          <w:rFonts w:hint="cs"/>
          <w:rtl/>
        </w:rPr>
        <w:t>ی</w:t>
      </w:r>
      <w:r w:rsidR="00581253" w:rsidRPr="00DE4439">
        <w:rPr>
          <w:rFonts w:hint="cs"/>
          <w:rtl/>
        </w:rPr>
        <w:t>س، و آنگاه معاو</w:t>
      </w:r>
      <w:r w:rsidR="00AE657A">
        <w:rPr>
          <w:rFonts w:hint="cs"/>
          <w:rtl/>
        </w:rPr>
        <w:t>ی</w:t>
      </w:r>
      <w:r w:rsidR="00581253" w:rsidRPr="00DE4439">
        <w:rPr>
          <w:rFonts w:hint="cs"/>
          <w:rtl/>
        </w:rPr>
        <w:t>ه رو به نو</w:t>
      </w:r>
      <w:r w:rsidR="00AE657A">
        <w:rPr>
          <w:rFonts w:hint="cs"/>
          <w:rtl/>
        </w:rPr>
        <w:t>ی</w:t>
      </w:r>
      <w:r w:rsidR="00581253" w:rsidRPr="00DE4439">
        <w:rPr>
          <w:rFonts w:hint="cs"/>
          <w:rtl/>
        </w:rPr>
        <w:t xml:space="preserve">سنده </w:t>
      </w:r>
      <w:r w:rsidR="00AE657A">
        <w:rPr>
          <w:rFonts w:hint="cs"/>
          <w:rtl/>
        </w:rPr>
        <w:t>ک</w:t>
      </w:r>
      <w:r w:rsidR="00581253" w:rsidRPr="00DE4439">
        <w:rPr>
          <w:rFonts w:hint="cs"/>
          <w:rtl/>
        </w:rPr>
        <w:t>رد و گفت</w:t>
      </w:r>
      <w:r w:rsidR="00784590" w:rsidRPr="00DE4439">
        <w:rPr>
          <w:rFonts w:hint="cs"/>
          <w:rtl/>
        </w:rPr>
        <w:t xml:space="preserve">: </w:t>
      </w:r>
      <w:r w:rsidR="00581253" w:rsidRPr="00DE4439">
        <w:rPr>
          <w:rFonts w:hint="cs"/>
          <w:rtl/>
        </w:rPr>
        <w:t>اسم او را قبل از اسم من بنو</w:t>
      </w:r>
      <w:r w:rsidR="00AE657A">
        <w:rPr>
          <w:rFonts w:hint="cs"/>
          <w:rtl/>
        </w:rPr>
        <w:t>ی</w:t>
      </w:r>
      <w:r w:rsidR="00581253" w:rsidRPr="00DE4439">
        <w:rPr>
          <w:rFonts w:hint="cs"/>
          <w:rtl/>
        </w:rPr>
        <w:t>س چون او فض</w:t>
      </w:r>
      <w:r w:rsidR="00AE657A">
        <w:rPr>
          <w:rFonts w:hint="cs"/>
          <w:rtl/>
        </w:rPr>
        <w:t>ی</w:t>
      </w:r>
      <w:r w:rsidR="00581253" w:rsidRPr="00DE4439">
        <w:rPr>
          <w:rFonts w:hint="cs"/>
          <w:rtl/>
        </w:rPr>
        <w:t>لت ب</w:t>
      </w:r>
      <w:r w:rsidR="00AE657A">
        <w:rPr>
          <w:rFonts w:hint="cs"/>
          <w:rtl/>
        </w:rPr>
        <w:t>ی</w:t>
      </w:r>
      <w:r w:rsidR="00581253" w:rsidRPr="00DE4439">
        <w:rPr>
          <w:rFonts w:hint="cs"/>
          <w:rtl/>
        </w:rPr>
        <w:t>شتر</w:t>
      </w:r>
      <w:r w:rsidR="00AE657A">
        <w:rPr>
          <w:rFonts w:hint="cs"/>
          <w:rtl/>
        </w:rPr>
        <w:t>ی</w:t>
      </w:r>
      <w:r w:rsidR="00581253" w:rsidRPr="00DE4439">
        <w:rPr>
          <w:rFonts w:hint="cs"/>
          <w:rtl/>
        </w:rPr>
        <w:t xml:space="preserve"> دارد و در پذ</w:t>
      </w:r>
      <w:r w:rsidR="00AE657A">
        <w:rPr>
          <w:rFonts w:hint="cs"/>
          <w:rtl/>
        </w:rPr>
        <w:t>ی</w:t>
      </w:r>
      <w:r w:rsidR="00581253" w:rsidRPr="00DE4439">
        <w:rPr>
          <w:rFonts w:hint="cs"/>
          <w:rtl/>
        </w:rPr>
        <w:t>رفتن اسلام از</w:t>
      </w:r>
      <w:r w:rsidR="00AC06F8" w:rsidRPr="00DE4439">
        <w:rPr>
          <w:rFonts w:hint="cs"/>
          <w:rtl/>
        </w:rPr>
        <w:t xml:space="preserve"> </w:t>
      </w:r>
      <w:r w:rsidR="00581253" w:rsidRPr="00DE4439">
        <w:rPr>
          <w:rFonts w:hint="cs"/>
          <w:rtl/>
        </w:rPr>
        <w:t>من پ</w:t>
      </w:r>
      <w:r w:rsidR="00AE657A">
        <w:rPr>
          <w:rFonts w:hint="cs"/>
          <w:rtl/>
        </w:rPr>
        <w:t>ی</w:t>
      </w:r>
      <w:r w:rsidR="00581253" w:rsidRPr="00DE4439">
        <w:rPr>
          <w:rFonts w:hint="cs"/>
          <w:rtl/>
        </w:rPr>
        <w:t>شگام بوده است</w:t>
      </w:r>
      <w:r w:rsidR="00581253" w:rsidRPr="00D139C3">
        <w:rPr>
          <w:rStyle w:val="Char0"/>
          <w:vertAlign w:val="superscript"/>
          <w:rtl/>
        </w:rPr>
        <w:footnoteReference w:id="161"/>
      </w:r>
      <w:r w:rsidR="00AC06F8" w:rsidRPr="00DE4439">
        <w:rPr>
          <w:rFonts w:hint="cs"/>
          <w:rtl/>
        </w:rPr>
        <w:t>.</w:t>
      </w:r>
    </w:p>
    <w:p w:rsidR="00581253" w:rsidRPr="00DE4439" w:rsidRDefault="006F45BC" w:rsidP="002927C8">
      <w:pPr>
        <w:pStyle w:val="a"/>
        <w:rPr>
          <w:rtl/>
        </w:rPr>
      </w:pPr>
      <w:r w:rsidRPr="00DE4439">
        <w:rPr>
          <w:rFonts w:hint="cs"/>
          <w:rtl/>
        </w:rPr>
        <w:t>بنابرا</w:t>
      </w:r>
      <w:r w:rsidR="00AE657A">
        <w:rPr>
          <w:rFonts w:hint="cs"/>
          <w:rtl/>
        </w:rPr>
        <w:t>ی</w:t>
      </w:r>
      <w:r w:rsidRPr="00DE4439">
        <w:rPr>
          <w:rFonts w:hint="cs"/>
          <w:rtl/>
        </w:rPr>
        <w:t>ن جنگ عل</w:t>
      </w:r>
      <w:r w:rsidR="00AE657A">
        <w:rPr>
          <w:rFonts w:hint="cs"/>
          <w:rtl/>
        </w:rPr>
        <w:t>ی</w:t>
      </w:r>
      <w:r w:rsidRPr="00DE4439">
        <w:rPr>
          <w:rFonts w:hint="cs"/>
          <w:rtl/>
        </w:rPr>
        <w:t xml:space="preserve"> و معاو</w:t>
      </w:r>
      <w:r w:rsidR="00AE657A">
        <w:rPr>
          <w:rFonts w:hint="cs"/>
          <w:rtl/>
        </w:rPr>
        <w:t>ی</w:t>
      </w:r>
      <w:r w:rsidRPr="00DE4439">
        <w:rPr>
          <w:rFonts w:hint="cs"/>
          <w:rtl/>
        </w:rPr>
        <w:t>ه دو خل</w:t>
      </w:r>
      <w:r w:rsidR="00AE657A">
        <w:rPr>
          <w:rFonts w:hint="cs"/>
          <w:rtl/>
        </w:rPr>
        <w:t>ی</w:t>
      </w:r>
      <w:r w:rsidRPr="00DE4439">
        <w:rPr>
          <w:rFonts w:hint="cs"/>
          <w:rtl/>
        </w:rPr>
        <w:t>فه نبود، و بل</w:t>
      </w:r>
      <w:r w:rsidR="00AE657A">
        <w:rPr>
          <w:rFonts w:hint="cs"/>
          <w:rtl/>
        </w:rPr>
        <w:t>ک</w:t>
      </w:r>
      <w:r w:rsidRPr="00DE4439">
        <w:rPr>
          <w:rFonts w:hint="cs"/>
          <w:rtl/>
        </w:rPr>
        <w:t xml:space="preserve">ه علت آن بود </w:t>
      </w:r>
      <w:r w:rsidR="00AE657A">
        <w:rPr>
          <w:rFonts w:hint="cs"/>
          <w:rtl/>
        </w:rPr>
        <w:t>ک</w:t>
      </w:r>
      <w:r w:rsidRPr="00DE4439">
        <w:rPr>
          <w:rFonts w:hint="cs"/>
          <w:rtl/>
        </w:rPr>
        <w:t>ه عل</w:t>
      </w:r>
      <w:r w:rsidR="00AE657A">
        <w:rPr>
          <w:rFonts w:hint="cs"/>
          <w:rtl/>
        </w:rPr>
        <w:t>ی</w:t>
      </w:r>
      <w:r w:rsidRPr="00DE4439">
        <w:rPr>
          <w:rFonts w:hint="cs"/>
          <w:rtl/>
        </w:rPr>
        <w:t xml:space="preserve"> م</w:t>
      </w:r>
      <w:r w:rsidR="00AE657A">
        <w:rPr>
          <w:rFonts w:hint="cs"/>
          <w:rtl/>
        </w:rPr>
        <w:t>ی</w:t>
      </w:r>
      <w:r w:rsidRPr="00DE4439">
        <w:rPr>
          <w:rFonts w:hint="cs"/>
          <w:rtl/>
        </w:rPr>
        <w:t>‌خواست معاو</w:t>
      </w:r>
      <w:r w:rsidR="00AE657A">
        <w:rPr>
          <w:rFonts w:hint="cs"/>
          <w:rtl/>
        </w:rPr>
        <w:t>ی</w:t>
      </w:r>
      <w:r w:rsidRPr="00DE4439">
        <w:rPr>
          <w:rFonts w:hint="cs"/>
          <w:rtl/>
        </w:rPr>
        <w:t xml:space="preserve">ه را عزل </w:t>
      </w:r>
      <w:r w:rsidR="00AE657A">
        <w:rPr>
          <w:rFonts w:hint="cs"/>
          <w:rtl/>
        </w:rPr>
        <w:t>ک</w:t>
      </w:r>
      <w:r w:rsidRPr="00DE4439">
        <w:rPr>
          <w:rFonts w:hint="cs"/>
          <w:rtl/>
        </w:rPr>
        <w:t>ند و معاو</w:t>
      </w:r>
      <w:r w:rsidR="00AE657A">
        <w:rPr>
          <w:rFonts w:hint="cs"/>
          <w:rtl/>
        </w:rPr>
        <w:t>ی</w:t>
      </w:r>
      <w:r w:rsidRPr="00DE4439">
        <w:rPr>
          <w:rFonts w:hint="cs"/>
          <w:rtl/>
        </w:rPr>
        <w:t>ه عزل را نم</w:t>
      </w:r>
      <w:r w:rsidR="00AE657A">
        <w:rPr>
          <w:rFonts w:hint="cs"/>
          <w:rtl/>
        </w:rPr>
        <w:t>ی</w:t>
      </w:r>
      <w:r w:rsidRPr="00DE4439">
        <w:rPr>
          <w:rFonts w:hint="cs"/>
          <w:rtl/>
        </w:rPr>
        <w:t>‌پذ</w:t>
      </w:r>
      <w:r w:rsidR="00AE657A">
        <w:rPr>
          <w:rFonts w:hint="cs"/>
          <w:rtl/>
        </w:rPr>
        <w:t>ی</w:t>
      </w:r>
      <w:r w:rsidRPr="00DE4439">
        <w:rPr>
          <w:rFonts w:hint="cs"/>
          <w:rtl/>
        </w:rPr>
        <w:t xml:space="preserve">رفت مگر آن </w:t>
      </w:r>
      <w:r w:rsidR="00AE657A">
        <w:rPr>
          <w:rFonts w:hint="cs"/>
          <w:rtl/>
        </w:rPr>
        <w:t>ک</w:t>
      </w:r>
      <w:r w:rsidRPr="00DE4439">
        <w:rPr>
          <w:rFonts w:hint="cs"/>
          <w:rtl/>
        </w:rPr>
        <w:t>ه قاتلان پسر عمو</w:t>
      </w:r>
      <w:r w:rsidR="00AE657A">
        <w:rPr>
          <w:rFonts w:hint="cs"/>
          <w:rtl/>
        </w:rPr>
        <w:t>ی</w:t>
      </w:r>
      <w:r w:rsidRPr="00DE4439">
        <w:rPr>
          <w:rFonts w:hint="cs"/>
          <w:rtl/>
        </w:rPr>
        <w:t xml:space="preserve">ش </w:t>
      </w:r>
      <w:r w:rsidR="00AE657A">
        <w:rPr>
          <w:rFonts w:hint="cs"/>
          <w:rtl/>
        </w:rPr>
        <w:t>ک</w:t>
      </w:r>
      <w:r w:rsidRPr="00DE4439">
        <w:rPr>
          <w:rFonts w:hint="cs"/>
          <w:rtl/>
        </w:rPr>
        <w:t>شته م</w:t>
      </w:r>
      <w:r w:rsidR="00AE657A">
        <w:rPr>
          <w:rFonts w:hint="cs"/>
          <w:rtl/>
        </w:rPr>
        <w:t>ی</w:t>
      </w:r>
      <w:r w:rsidRPr="00DE4439">
        <w:rPr>
          <w:rFonts w:hint="cs"/>
          <w:rtl/>
        </w:rPr>
        <w:t xml:space="preserve">‌شدند و </w:t>
      </w:r>
      <w:r w:rsidR="00AE657A">
        <w:rPr>
          <w:rFonts w:hint="cs"/>
          <w:rtl/>
        </w:rPr>
        <w:t>ی</w:t>
      </w:r>
      <w:r w:rsidRPr="00DE4439">
        <w:rPr>
          <w:rFonts w:hint="cs"/>
          <w:rtl/>
        </w:rPr>
        <w:t>ا به او تحو</w:t>
      </w:r>
      <w:r w:rsidR="00AE657A">
        <w:rPr>
          <w:rFonts w:hint="cs"/>
          <w:rtl/>
        </w:rPr>
        <w:t>ی</w:t>
      </w:r>
      <w:r w:rsidRPr="00DE4439">
        <w:rPr>
          <w:rFonts w:hint="cs"/>
          <w:rtl/>
        </w:rPr>
        <w:t>ل داده م</w:t>
      </w:r>
      <w:r w:rsidR="00AE657A">
        <w:rPr>
          <w:rFonts w:hint="cs"/>
          <w:rtl/>
        </w:rPr>
        <w:t>ی</w:t>
      </w:r>
      <w:r w:rsidRPr="00DE4439">
        <w:rPr>
          <w:rFonts w:hint="cs"/>
          <w:rtl/>
        </w:rPr>
        <w:t xml:space="preserve">‌شدند. </w:t>
      </w:r>
      <w:r w:rsidR="009E3639" w:rsidRPr="00DE4439">
        <w:rPr>
          <w:rFonts w:hint="cs"/>
          <w:rtl/>
        </w:rPr>
        <w:t xml:space="preserve">پس چنان </w:t>
      </w:r>
      <w:r w:rsidR="00AE657A">
        <w:rPr>
          <w:rFonts w:hint="cs"/>
          <w:rtl/>
        </w:rPr>
        <w:t>ک</w:t>
      </w:r>
      <w:r w:rsidR="009E3639" w:rsidRPr="00DE4439">
        <w:rPr>
          <w:rFonts w:hint="cs"/>
          <w:rtl/>
        </w:rPr>
        <w:t>ه شا</w:t>
      </w:r>
      <w:r w:rsidR="00AE657A">
        <w:rPr>
          <w:rFonts w:hint="cs"/>
          <w:rtl/>
        </w:rPr>
        <w:t>ی</w:t>
      </w:r>
      <w:r w:rsidR="009E3639" w:rsidRPr="00DE4439">
        <w:rPr>
          <w:rFonts w:hint="cs"/>
          <w:rtl/>
        </w:rPr>
        <w:t>ع است موضوع اختلاف خلافت نبود. تعداد لش</w:t>
      </w:r>
      <w:r w:rsidR="00AE657A">
        <w:rPr>
          <w:rFonts w:hint="cs"/>
          <w:rtl/>
        </w:rPr>
        <w:t>ک</w:t>
      </w:r>
      <w:r w:rsidR="009E3639" w:rsidRPr="00DE4439">
        <w:rPr>
          <w:rFonts w:hint="cs"/>
          <w:rtl/>
        </w:rPr>
        <w:t>ر</w:t>
      </w:r>
      <w:r w:rsidR="00AE657A">
        <w:rPr>
          <w:rFonts w:hint="cs"/>
          <w:rtl/>
        </w:rPr>
        <w:t>ی</w:t>
      </w:r>
      <w:r w:rsidR="009E3639" w:rsidRPr="00DE4439">
        <w:rPr>
          <w:rFonts w:hint="cs"/>
          <w:rtl/>
        </w:rPr>
        <w:t>ان عل</w:t>
      </w:r>
      <w:r w:rsidR="00AE657A">
        <w:rPr>
          <w:rFonts w:hint="cs"/>
          <w:rtl/>
        </w:rPr>
        <w:t>ی</w:t>
      </w:r>
      <w:r w:rsidR="009E3639" w:rsidRPr="00DE4439">
        <w:rPr>
          <w:rFonts w:hint="cs"/>
          <w:rtl/>
        </w:rPr>
        <w:t xml:space="preserve"> صد هزار نفر بود و تعداد افراد معاو</w:t>
      </w:r>
      <w:r w:rsidR="00AE657A">
        <w:rPr>
          <w:rFonts w:hint="cs"/>
          <w:rtl/>
        </w:rPr>
        <w:t>ی</w:t>
      </w:r>
      <w:r w:rsidR="009E3639" w:rsidRPr="00DE4439">
        <w:rPr>
          <w:rFonts w:hint="cs"/>
          <w:rtl/>
        </w:rPr>
        <w:t>ه هفتاد هزار نفر بودند، و در ا</w:t>
      </w:r>
      <w:r w:rsidR="00AE657A">
        <w:rPr>
          <w:rFonts w:hint="cs"/>
          <w:rtl/>
        </w:rPr>
        <w:t>ی</w:t>
      </w:r>
      <w:r w:rsidR="009E3639" w:rsidRPr="00DE4439">
        <w:rPr>
          <w:rFonts w:hint="cs"/>
          <w:rtl/>
        </w:rPr>
        <w:t xml:space="preserve">ن جنگ عمار بن </w:t>
      </w:r>
      <w:r w:rsidR="00AE657A">
        <w:rPr>
          <w:rFonts w:hint="cs"/>
          <w:rtl/>
        </w:rPr>
        <w:t>ی</w:t>
      </w:r>
      <w:r w:rsidR="009E3639" w:rsidRPr="00DE4439">
        <w:rPr>
          <w:rFonts w:hint="cs"/>
          <w:rtl/>
        </w:rPr>
        <w:t xml:space="preserve">اسر </w:t>
      </w:r>
      <w:r w:rsidR="00AE657A">
        <w:rPr>
          <w:rFonts w:hint="cs"/>
          <w:rtl/>
        </w:rPr>
        <w:t>ک</w:t>
      </w:r>
      <w:r w:rsidR="009E3639" w:rsidRPr="00DE4439">
        <w:rPr>
          <w:rFonts w:hint="cs"/>
          <w:rtl/>
        </w:rPr>
        <w:t>ه در م</w:t>
      </w:r>
      <w:r w:rsidR="00AE657A">
        <w:rPr>
          <w:rFonts w:hint="cs"/>
          <w:rtl/>
        </w:rPr>
        <w:t>ی</w:t>
      </w:r>
      <w:r w:rsidR="009E3639" w:rsidRPr="00DE4439">
        <w:rPr>
          <w:rFonts w:hint="cs"/>
          <w:rtl/>
        </w:rPr>
        <w:t>ان لش</w:t>
      </w:r>
      <w:r w:rsidR="00AE657A">
        <w:rPr>
          <w:rFonts w:hint="cs"/>
          <w:rtl/>
        </w:rPr>
        <w:t>ک</w:t>
      </w:r>
      <w:r w:rsidR="009E3639" w:rsidRPr="00DE4439">
        <w:rPr>
          <w:rFonts w:hint="cs"/>
          <w:rtl/>
        </w:rPr>
        <w:t>ر عل</w:t>
      </w:r>
      <w:r w:rsidR="00AE657A">
        <w:rPr>
          <w:rFonts w:hint="cs"/>
          <w:rtl/>
        </w:rPr>
        <w:t>ی</w:t>
      </w:r>
      <w:r w:rsidR="009E3639" w:rsidRPr="00DE4439">
        <w:rPr>
          <w:rFonts w:hint="cs"/>
          <w:rtl/>
        </w:rPr>
        <w:t xml:space="preserve"> بود </w:t>
      </w:r>
      <w:r w:rsidR="00AE657A">
        <w:rPr>
          <w:rFonts w:hint="cs"/>
          <w:rtl/>
        </w:rPr>
        <w:t>ک</w:t>
      </w:r>
      <w:r w:rsidR="009E3639" w:rsidRPr="00DE4439">
        <w:rPr>
          <w:rFonts w:hint="cs"/>
          <w:rtl/>
        </w:rPr>
        <w:t>شته شد و پ</w:t>
      </w:r>
      <w:r w:rsidR="00AE657A">
        <w:rPr>
          <w:rFonts w:hint="cs"/>
          <w:rtl/>
        </w:rPr>
        <w:t>ی</w:t>
      </w:r>
      <w:r w:rsidR="009E3639" w:rsidRPr="00DE4439">
        <w:rPr>
          <w:rFonts w:hint="cs"/>
          <w:rtl/>
        </w:rPr>
        <w:t>امبر</w:t>
      </w:r>
      <w:r w:rsidR="00E64F44" w:rsidRPr="00DE4439">
        <w:rPr>
          <w:rFonts w:ascii="Tahoma" w:hAnsi="Tahoma" w:cs="CTraditional Arabic" w:hint="cs"/>
          <w:color w:val="000000"/>
          <w:rtl/>
        </w:rPr>
        <w:t>ص</w:t>
      </w:r>
      <w:r w:rsidR="00574F5F" w:rsidRPr="00DE4439">
        <w:rPr>
          <w:rFonts w:hint="cs"/>
          <w:rtl/>
        </w:rPr>
        <w:t xml:space="preserve"> به عمار گفته بود</w:t>
      </w:r>
      <w:r w:rsidR="00784590" w:rsidRPr="00DE4439">
        <w:rPr>
          <w:rFonts w:hint="cs"/>
          <w:rtl/>
        </w:rPr>
        <w:t xml:space="preserve">: </w:t>
      </w:r>
      <w:r w:rsidR="00574F5F" w:rsidRPr="00DE4439">
        <w:rPr>
          <w:rFonts w:hint="cs"/>
          <w:rtl/>
        </w:rPr>
        <w:t>ا</w:t>
      </w:r>
      <w:r w:rsidR="00AE657A">
        <w:rPr>
          <w:rFonts w:hint="cs"/>
          <w:rtl/>
        </w:rPr>
        <w:t>ی</w:t>
      </w:r>
      <w:r w:rsidR="00574F5F" w:rsidRPr="00DE4439">
        <w:rPr>
          <w:rFonts w:hint="cs"/>
          <w:rtl/>
        </w:rPr>
        <w:t xml:space="preserve"> عمّار گروه شورش</w:t>
      </w:r>
      <w:r w:rsidR="00AE657A">
        <w:rPr>
          <w:rFonts w:hint="cs"/>
          <w:rtl/>
        </w:rPr>
        <w:t>ی</w:t>
      </w:r>
      <w:r w:rsidR="00574F5F" w:rsidRPr="00DE4439">
        <w:rPr>
          <w:rFonts w:hint="cs"/>
          <w:rtl/>
        </w:rPr>
        <w:t xml:space="preserve"> تو را خواهند </w:t>
      </w:r>
      <w:r w:rsidR="00AE657A">
        <w:rPr>
          <w:rFonts w:hint="cs"/>
          <w:rtl/>
        </w:rPr>
        <w:t>ک</w:t>
      </w:r>
      <w:r w:rsidR="00574F5F" w:rsidRPr="00DE4439">
        <w:rPr>
          <w:rFonts w:hint="cs"/>
          <w:rtl/>
        </w:rPr>
        <w:t>شت</w:t>
      </w:r>
      <w:r w:rsidR="00574F5F" w:rsidRPr="00D139C3">
        <w:rPr>
          <w:rStyle w:val="Char0"/>
          <w:vertAlign w:val="superscript"/>
          <w:rtl/>
        </w:rPr>
        <w:footnoteReference w:id="162"/>
      </w:r>
      <w:r w:rsidR="00E64F44" w:rsidRPr="00DE4439">
        <w:rPr>
          <w:rFonts w:hint="cs"/>
          <w:rtl/>
        </w:rPr>
        <w:t>.</w:t>
      </w:r>
    </w:p>
    <w:p w:rsidR="004F23E4" w:rsidRPr="00DE4439" w:rsidRDefault="00574F5F" w:rsidP="002927C8">
      <w:pPr>
        <w:pStyle w:val="a"/>
        <w:rPr>
          <w:rtl/>
        </w:rPr>
      </w:pPr>
      <w:r w:rsidRPr="00DE4439">
        <w:rPr>
          <w:rFonts w:hint="cs"/>
          <w:rtl/>
        </w:rPr>
        <w:t>احمد بن حنبل را در مورد ا</w:t>
      </w:r>
      <w:r w:rsidR="00AE657A">
        <w:rPr>
          <w:rFonts w:hint="cs"/>
          <w:rtl/>
        </w:rPr>
        <w:t>ی</w:t>
      </w:r>
      <w:r w:rsidRPr="00DE4439">
        <w:rPr>
          <w:rFonts w:hint="cs"/>
          <w:rtl/>
        </w:rPr>
        <w:t>ن حد</w:t>
      </w:r>
      <w:r w:rsidR="00AE657A">
        <w:rPr>
          <w:rFonts w:hint="cs"/>
          <w:rtl/>
        </w:rPr>
        <w:t>ی</w:t>
      </w:r>
      <w:r w:rsidRPr="00DE4439">
        <w:rPr>
          <w:rFonts w:hint="cs"/>
          <w:rtl/>
        </w:rPr>
        <w:t>ث پرس</w:t>
      </w:r>
      <w:r w:rsidR="00AE657A">
        <w:rPr>
          <w:rFonts w:hint="cs"/>
          <w:rtl/>
        </w:rPr>
        <w:t>ی</w:t>
      </w:r>
      <w:r w:rsidRPr="00DE4439">
        <w:rPr>
          <w:rFonts w:hint="cs"/>
          <w:rtl/>
        </w:rPr>
        <w:t xml:space="preserve">دند </w:t>
      </w:r>
      <w:r w:rsidR="00AE657A">
        <w:rPr>
          <w:rFonts w:hint="cs"/>
          <w:rtl/>
        </w:rPr>
        <w:t>ک</w:t>
      </w:r>
      <w:r w:rsidRPr="00DE4439">
        <w:rPr>
          <w:rFonts w:hint="cs"/>
          <w:rtl/>
        </w:rPr>
        <w:t>ه چه دربار</w:t>
      </w:r>
      <w:r w:rsidR="00AE657A">
        <w:rPr>
          <w:rFonts w:hint="cs"/>
          <w:rtl/>
        </w:rPr>
        <w:t>ۀ</w:t>
      </w:r>
      <w:r w:rsidRPr="00DE4439">
        <w:rPr>
          <w:rFonts w:hint="cs"/>
          <w:rtl/>
        </w:rPr>
        <w:t xml:space="preserve"> آن چه م</w:t>
      </w:r>
      <w:r w:rsidR="00AE657A">
        <w:rPr>
          <w:rFonts w:hint="cs"/>
          <w:rtl/>
        </w:rPr>
        <w:t>ی</w:t>
      </w:r>
      <w:r w:rsidRPr="00DE4439">
        <w:rPr>
          <w:rFonts w:hint="cs"/>
          <w:rtl/>
        </w:rPr>
        <w:t>‌گو</w:t>
      </w:r>
      <w:r w:rsidR="00AE657A">
        <w:rPr>
          <w:rFonts w:hint="cs"/>
          <w:rtl/>
        </w:rPr>
        <w:t>یی</w:t>
      </w:r>
      <w:r w:rsidRPr="00DE4439">
        <w:rPr>
          <w:rFonts w:hint="cs"/>
          <w:rtl/>
        </w:rPr>
        <w:t>؟ گفت</w:t>
      </w:r>
      <w:r w:rsidR="00784590" w:rsidRPr="00DE4439">
        <w:rPr>
          <w:rFonts w:hint="cs"/>
          <w:rtl/>
        </w:rPr>
        <w:t xml:space="preserve">: </w:t>
      </w:r>
      <w:r w:rsidRPr="00DE4439">
        <w:rPr>
          <w:rFonts w:hint="cs"/>
          <w:rtl/>
        </w:rPr>
        <w:t>در مورد آن حرف</w:t>
      </w:r>
      <w:r w:rsidR="00AE657A">
        <w:rPr>
          <w:rFonts w:hint="cs"/>
          <w:rtl/>
        </w:rPr>
        <w:t>ی</w:t>
      </w:r>
      <w:r w:rsidRPr="00DE4439">
        <w:rPr>
          <w:rFonts w:hint="cs"/>
          <w:rtl/>
        </w:rPr>
        <w:t xml:space="preserve"> نم</w:t>
      </w:r>
      <w:r w:rsidR="00AE657A">
        <w:rPr>
          <w:rFonts w:hint="cs"/>
          <w:rtl/>
        </w:rPr>
        <w:t>ی</w:t>
      </w:r>
      <w:r w:rsidRPr="00DE4439">
        <w:rPr>
          <w:rFonts w:hint="cs"/>
          <w:rtl/>
        </w:rPr>
        <w:t xml:space="preserve">‌زنم نپرداختن به آن بهتر است، چنان </w:t>
      </w:r>
      <w:r w:rsidR="00AE657A">
        <w:rPr>
          <w:rFonts w:hint="cs"/>
          <w:rtl/>
        </w:rPr>
        <w:t>ک</w:t>
      </w:r>
      <w:r w:rsidRPr="00DE4439">
        <w:rPr>
          <w:rFonts w:hint="cs"/>
          <w:rtl/>
        </w:rPr>
        <w:t>ه پ</w:t>
      </w:r>
      <w:r w:rsidR="00AE657A">
        <w:rPr>
          <w:rFonts w:hint="cs"/>
          <w:rtl/>
        </w:rPr>
        <w:t>ی</w:t>
      </w:r>
      <w:r w:rsidRPr="00DE4439">
        <w:rPr>
          <w:rFonts w:hint="cs"/>
          <w:rtl/>
        </w:rPr>
        <w:t>امبر خدا</w:t>
      </w:r>
      <w:r w:rsidR="00CB355C" w:rsidRPr="00DE4439">
        <w:rPr>
          <w:rFonts w:ascii="Tahoma" w:hAnsi="Tahoma" w:cs="CTraditional Arabic" w:hint="cs"/>
          <w:color w:val="000000"/>
          <w:rtl/>
        </w:rPr>
        <w:t>ص</w:t>
      </w:r>
      <w:r w:rsidR="004D662E" w:rsidRPr="00DE4439">
        <w:rPr>
          <w:rFonts w:hint="cs"/>
          <w:rtl/>
        </w:rPr>
        <w:t xml:space="preserve"> گفت</w:t>
      </w:r>
      <w:r w:rsidR="00784590" w:rsidRPr="00DE4439">
        <w:rPr>
          <w:rFonts w:hint="cs"/>
          <w:rtl/>
        </w:rPr>
        <w:t xml:space="preserve">: </w:t>
      </w:r>
      <w:r w:rsidR="004D662E" w:rsidRPr="00DE4439">
        <w:rPr>
          <w:rFonts w:hint="cs"/>
          <w:rtl/>
        </w:rPr>
        <w:t>گروه</w:t>
      </w:r>
      <w:r w:rsidR="00AE657A">
        <w:rPr>
          <w:rFonts w:hint="cs"/>
          <w:rtl/>
        </w:rPr>
        <w:t>ی</w:t>
      </w:r>
      <w:r w:rsidR="004D662E" w:rsidRPr="00DE4439">
        <w:rPr>
          <w:rFonts w:hint="cs"/>
          <w:rtl/>
        </w:rPr>
        <w:t xml:space="preserve"> شورش</w:t>
      </w:r>
      <w:r w:rsidR="00AE657A">
        <w:rPr>
          <w:rFonts w:hint="cs"/>
          <w:rtl/>
        </w:rPr>
        <w:t>ی</w:t>
      </w:r>
      <w:r w:rsidR="004D662E" w:rsidRPr="00DE4439">
        <w:rPr>
          <w:rFonts w:hint="cs"/>
          <w:rtl/>
        </w:rPr>
        <w:t xml:space="preserve"> او را م</w:t>
      </w:r>
      <w:r w:rsidR="00AE657A">
        <w:rPr>
          <w:rFonts w:hint="cs"/>
          <w:rtl/>
        </w:rPr>
        <w:t>ی</w:t>
      </w:r>
      <w:r w:rsidR="004D662E" w:rsidRPr="00DE4439">
        <w:rPr>
          <w:rFonts w:hint="cs"/>
          <w:rtl/>
        </w:rPr>
        <w:t>‌</w:t>
      </w:r>
      <w:r w:rsidR="00AE657A">
        <w:rPr>
          <w:rFonts w:hint="cs"/>
          <w:rtl/>
        </w:rPr>
        <w:t>ک</w:t>
      </w:r>
      <w:r w:rsidR="004D662E" w:rsidRPr="00DE4439">
        <w:rPr>
          <w:rFonts w:hint="cs"/>
          <w:rtl/>
        </w:rPr>
        <w:t>شند، و س</w:t>
      </w:r>
      <w:r w:rsidR="00AE657A">
        <w:rPr>
          <w:rFonts w:hint="cs"/>
          <w:rtl/>
        </w:rPr>
        <w:t>ک</w:t>
      </w:r>
      <w:r w:rsidR="004D662E" w:rsidRPr="00DE4439">
        <w:rPr>
          <w:rFonts w:hint="cs"/>
          <w:rtl/>
        </w:rPr>
        <w:t xml:space="preserve">وت </w:t>
      </w:r>
      <w:r w:rsidR="00AE657A">
        <w:rPr>
          <w:rFonts w:hint="cs"/>
          <w:rtl/>
        </w:rPr>
        <w:t>ک</w:t>
      </w:r>
      <w:r w:rsidR="004D662E" w:rsidRPr="00DE4439">
        <w:rPr>
          <w:rFonts w:hint="cs"/>
          <w:rtl/>
        </w:rPr>
        <w:t>رد</w:t>
      </w:r>
      <w:r w:rsidR="004F23E4" w:rsidRPr="00D139C3">
        <w:rPr>
          <w:rStyle w:val="Char0"/>
          <w:vertAlign w:val="superscript"/>
          <w:rtl/>
        </w:rPr>
        <w:footnoteReference w:id="163"/>
      </w:r>
      <w:r w:rsidR="00CB355C" w:rsidRPr="00DE4439">
        <w:rPr>
          <w:rFonts w:hint="cs"/>
          <w:rtl/>
        </w:rPr>
        <w:t>.</w:t>
      </w:r>
    </w:p>
    <w:p w:rsidR="0039200A" w:rsidRPr="00DE4439" w:rsidRDefault="001E36AB" w:rsidP="002927C8">
      <w:pPr>
        <w:pStyle w:val="a"/>
        <w:rPr>
          <w:rtl/>
        </w:rPr>
      </w:pPr>
      <w:r w:rsidRPr="00DE4439">
        <w:rPr>
          <w:rFonts w:hint="cs"/>
          <w:rtl/>
        </w:rPr>
        <w:t>ابن حجر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جمهور اهل سنت بر ا</w:t>
      </w:r>
      <w:r w:rsidR="00AE657A">
        <w:rPr>
          <w:rFonts w:hint="cs"/>
          <w:rtl/>
        </w:rPr>
        <w:t>ی</w:t>
      </w:r>
      <w:r w:rsidRPr="00DE4439">
        <w:rPr>
          <w:rFonts w:hint="cs"/>
          <w:rtl/>
        </w:rPr>
        <w:t xml:space="preserve">ن باورند </w:t>
      </w:r>
      <w:r w:rsidR="00AE657A">
        <w:rPr>
          <w:rFonts w:hint="cs"/>
          <w:rtl/>
        </w:rPr>
        <w:t>ک</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همراه عل</w:t>
      </w:r>
      <w:r w:rsidR="00AE657A">
        <w:rPr>
          <w:rFonts w:hint="cs"/>
          <w:rtl/>
        </w:rPr>
        <w:t>ی</w:t>
      </w:r>
      <w:r w:rsidRPr="00DE4439">
        <w:rPr>
          <w:rFonts w:hint="cs"/>
          <w:rtl/>
        </w:rPr>
        <w:t xml:space="preserve"> م</w:t>
      </w:r>
      <w:r w:rsidR="00AE657A">
        <w:rPr>
          <w:rFonts w:hint="cs"/>
          <w:rtl/>
        </w:rPr>
        <w:t>ی</w:t>
      </w:r>
      <w:r w:rsidRPr="00DE4439">
        <w:rPr>
          <w:rFonts w:hint="cs"/>
          <w:rtl/>
        </w:rPr>
        <w:t>‌جنگ</w:t>
      </w:r>
      <w:r w:rsidR="00AE657A">
        <w:rPr>
          <w:rFonts w:hint="cs"/>
          <w:rtl/>
        </w:rPr>
        <w:t>ی</w:t>
      </w:r>
      <w:r w:rsidRPr="00DE4439">
        <w:rPr>
          <w:rFonts w:hint="cs"/>
          <w:rtl/>
        </w:rPr>
        <w:t xml:space="preserve">ده‌اند بر حق بوده‌اند، 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عل</w:t>
      </w:r>
      <w:r w:rsidR="00AE657A">
        <w:rPr>
          <w:rFonts w:hint="cs"/>
          <w:rtl/>
        </w:rPr>
        <w:t>ی</w:t>
      </w:r>
      <w:r w:rsidRPr="00DE4439">
        <w:rPr>
          <w:rFonts w:hint="cs"/>
          <w:rtl/>
        </w:rPr>
        <w:t>ه عل</w:t>
      </w:r>
      <w:r w:rsidR="00AE657A">
        <w:rPr>
          <w:rFonts w:hint="cs"/>
          <w:rtl/>
        </w:rPr>
        <w:t>ی</w:t>
      </w:r>
      <w:r w:rsidRPr="00DE4439">
        <w:rPr>
          <w:rFonts w:hint="cs"/>
          <w:rtl/>
        </w:rPr>
        <w:t xml:space="preserve"> م</w:t>
      </w:r>
      <w:r w:rsidR="00AE657A">
        <w:rPr>
          <w:rFonts w:hint="cs"/>
          <w:rtl/>
        </w:rPr>
        <w:t>ی</w:t>
      </w:r>
      <w:r w:rsidRPr="00DE4439">
        <w:rPr>
          <w:rFonts w:hint="cs"/>
          <w:rtl/>
        </w:rPr>
        <w:t>‌جنگ</w:t>
      </w:r>
      <w:r w:rsidR="00AE657A">
        <w:rPr>
          <w:rFonts w:hint="cs"/>
          <w:rtl/>
        </w:rPr>
        <w:t>ی</w:t>
      </w:r>
      <w:r w:rsidRPr="00DE4439">
        <w:rPr>
          <w:rFonts w:hint="cs"/>
          <w:rtl/>
        </w:rPr>
        <w:t>ده‌اند شورش</w:t>
      </w:r>
      <w:r w:rsidR="00AE657A">
        <w:rPr>
          <w:rFonts w:hint="cs"/>
          <w:rtl/>
        </w:rPr>
        <w:t>ی</w:t>
      </w:r>
      <w:r w:rsidRPr="00DE4439">
        <w:rPr>
          <w:rFonts w:hint="cs"/>
          <w:rtl/>
        </w:rPr>
        <w:t xml:space="preserve"> بوده‌اند، اما اهل سنت همه بر ا</w:t>
      </w:r>
      <w:r w:rsidR="00AE657A">
        <w:rPr>
          <w:rFonts w:hint="cs"/>
          <w:rtl/>
        </w:rPr>
        <w:t>ی</w:t>
      </w:r>
      <w:r w:rsidRPr="00DE4439">
        <w:rPr>
          <w:rFonts w:hint="cs"/>
          <w:rtl/>
        </w:rPr>
        <w:t xml:space="preserve">ن اتفاق دارند </w:t>
      </w:r>
      <w:r w:rsidR="00AE657A">
        <w:rPr>
          <w:rFonts w:hint="cs"/>
          <w:rtl/>
        </w:rPr>
        <w:t>ک</w:t>
      </w:r>
      <w:r w:rsidRPr="00DE4439">
        <w:rPr>
          <w:rFonts w:hint="cs"/>
          <w:rtl/>
        </w:rPr>
        <w:t>ه از ا</w:t>
      </w:r>
      <w:r w:rsidR="00AE657A">
        <w:rPr>
          <w:rFonts w:hint="cs"/>
          <w:rtl/>
        </w:rPr>
        <w:t>ی</w:t>
      </w:r>
      <w:r w:rsidRPr="00DE4439">
        <w:rPr>
          <w:rFonts w:hint="cs"/>
          <w:rtl/>
        </w:rPr>
        <w:t xml:space="preserve">ن گروه </w:t>
      </w:r>
      <w:r w:rsidR="00AE657A">
        <w:rPr>
          <w:rFonts w:hint="cs"/>
          <w:rtl/>
        </w:rPr>
        <w:t>ک</w:t>
      </w:r>
      <w:r w:rsidRPr="00DE4439">
        <w:rPr>
          <w:rFonts w:hint="cs"/>
          <w:rtl/>
        </w:rPr>
        <w:t>س</w:t>
      </w:r>
      <w:r w:rsidR="00AE657A">
        <w:rPr>
          <w:rFonts w:hint="cs"/>
          <w:rtl/>
        </w:rPr>
        <w:t>ی</w:t>
      </w:r>
      <w:r w:rsidRPr="00DE4439">
        <w:rPr>
          <w:rFonts w:hint="cs"/>
          <w:rtl/>
        </w:rPr>
        <w:t xml:space="preserve"> مذمت نم</w:t>
      </w:r>
      <w:r w:rsidR="00AE657A">
        <w:rPr>
          <w:rFonts w:hint="cs"/>
          <w:rtl/>
        </w:rPr>
        <w:t>ی</w:t>
      </w:r>
      <w:r w:rsidRPr="00DE4439">
        <w:rPr>
          <w:rFonts w:hint="cs"/>
          <w:rtl/>
        </w:rPr>
        <w:t>‌شود بل</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 xml:space="preserve">ند آنها اجتهاد </w:t>
      </w:r>
      <w:r w:rsidR="00AE657A">
        <w:rPr>
          <w:rFonts w:hint="cs"/>
          <w:rtl/>
        </w:rPr>
        <w:t>ک</w:t>
      </w:r>
      <w:r w:rsidRPr="00DE4439">
        <w:rPr>
          <w:rFonts w:hint="cs"/>
          <w:rtl/>
        </w:rPr>
        <w:t>ردند و به خطا رفتند</w:t>
      </w:r>
      <w:r w:rsidRPr="00D139C3">
        <w:rPr>
          <w:rStyle w:val="Char0"/>
          <w:vertAlign w:val="superscript"/>
          <w:rtl/>
        </w:rPr>
        <w:footnoteReference w:id="164"/>
      </w:r>
      <w:r w:rsidR="0039200A" w:rsidRPr="00DE4439">
        <w:rPr>
          <w:rFonts w:hint="cs"/>
          <w:rtl/>
        </w:rPr>
        <w:t>.</w:t>
      </w:r>
    </w:p>
    <w:p w:rsidR="0039200A" w:rsidRPr="00DE4439" w:rsidRDefault="001E36AB" w:rsidP="002927C8">
      <w:pPr>
        <w:pStyle w:val="a"/>
        <w:rPr>
          <w:rtl/>
        </w:rPr>
      </w:pPr>
      <w:r w:rsidRPr="00DE4439">
        <w:rPr>
          <w:rFonts w:hint="cs"/>
          <w:rtl/>
        </w:rPr>
        <w:t>و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اهل سنت بر ا</w:t>
      </w:r>
      <w:r w:rsidR="00AE657A">
        <w:rPr>
          <w:rFonts w:hint="cs"/>
          <w:rtl/>
        </w:rPr>
        <w:t>ی</w:t>
      </w:r>
      <w:r w:rsidRPr="00DE4439">
        <w:rPr>
          <w:rFonts w:hint="cs"/>
          <w:rtl/>
        </w:rPr>
        <w:t xml:space="preserve">ن اتفاق </w:t>
      </w:r>
      <w:r w:rsidR="00AE657A">
        <w:rPr>
          <w:rFonts w:hint="cs"/>
          <w:rtl/>
        </w:rPr>
        <w:t>ک</w:t>
      </w:r>
      <w:r w:rsidRPr="00DE4439">
        <w:rPr>
          <w:rFonts w:hint="cs"/>
          <w:rtl/>
        </w:rPr>
        <w:t xml:space="preserve">رده‌اند </w:t>
      </w:r>
      <w:r w:rsidR="00AE657A">
        <w:rPr>
          <w:rFonts w:hint="cs"/>
          <w:rtl/>
        </w:rPr>
        <w:t>ک</w:t>
      </w:r>
      <w:r w:rsidRPr="00DE4439">
        <w:rPr>
          <w:rFonts w:hint="cs"/>
          <w:rtl/>
        </w:rPr>
        <w:t>ه نبا</w:t>
      </w:r>
      <w:r w:rsidR="00AE657A">
        <w:rPr>
          <w:rFonts w:hint="cs"/>
          <w:rtl/>
        </w:rPr>
        <w:t>ی</w:t>
      </w:r>
      <w:r w:rsidRPr="00DE4439">
        <w:rPr>
          <w:rFonts w:hint="cs"/>
          <w:rtl/>
        </w:rPr>
        <w:t xml:space="preserve">د </w:t>
      </w:r>
      <w:r w:rsidR="00AE657A">
        <w:rPr>
          <w:rFonts w:hint="cs"/>
          <w:rtl/>
        </w:rPr>
        <w:t>ک</w:t>
      </w:r>
      <w:r w:rsidRPr="00DE4439">
        <w:rPr>
          <w:rFonts w:hint="cs"/>
          <w:rtl/>
        </w:rPr>
        <w:t>س</w:t>
      </w:r>
      <w:r w:rsidR="00AE657A">
        <w:rPr>
          <w:rFonts w:hint="cs"/>
          <w:rtl/>
        </w:rPr>
        <w:t>ی</w:t>
      </w:r>
      <w:r w:rsidRPr="00DE4439">
        <w:rPr>
          <w:rFonts w:hint="cs"/>
          <w:rtl/>
        </w:rPr>
        <w:t xml:space="preserve"> از اصحاب به خاطر آنچه از آنها سر زده مورد ع</w:t>
      </w:r>
      <w:r w:rsidR="00AE657A">
        <w:rPr>
          <w:rFonts w:hint="cs"/>
          <w:rtl/>
        </w:rPr>
        <w:t>ی</w:t>
      </w:r>
      <w:r w:rsidRPr="00DE4439">
        <w:rPr>
          <w:rFonts w:hint="cs"/>
          <w:rtl/>
        </w:rPr>
        <w:t>ب‌جو</w:t>
      </w:r>
      <w:r w:rsidR="00AE657A">
        <w:rPr>
          <w:rFonts w:hint="cs"/>
          <w:rtl/>
        </w:rPr>
        <w:t>یی</w:t>
      </w:r>
      <w:r w:rsidRPr="00DE4439">
        <w:rPr>
          <w:rFonts w:hint="cs"/>
          <w:rtl/>
        </w:rPr>
        <w:t xml:space="preserve"> قرار بگ</w:t>
      </w:r>
      <w:r w:rsidR="00AE657A">
        <w:rPr>
          <w:rFonts w:hint="cs"/>
          <w:rtl/>
        </w:rPr>
        <w:t>ی</w:t>
      </w:r>
      <w:r w:rsidRPr="00DE4439">
        <w:rPr>
          <w:rFonts w:hint="cs"/>
          <w:rtl/>
        </w:rPr>
        <w:t>رند چون آنها براساس اجتهاد خود جنگ</w:t>
      </w:r>
      <w:r w:rsidR="00AE657A">
        <w:rPr>
          <w:rFonts w:hint="cs"/>
          <w:rtl/>
        </w:rPr>
        <w:t>ی</w:t>
      </w:r>
      <w:r w:rsidRPr="00DE4439">
        <w:rPr>
          <w:rFonts w:hint="cs"/>
          <w:rtl/>
        </w:rPr>
        <w:t>دند</w:t>
      </w:r>
      <w:r w:rsidRPr="00D139C3">
        <w:rPr>
          <w:rStyle w:val="Char0"/>
          <w:vertAlign w:val="superscript"/>
          <w:rtl/>
        </w:rPr>
        <w:footnoteReference w:id="165"/>
      </w:r>
      <w:r w:rsidR="00EB35E1" w:rsidRPr="00DE4439">
        <w:rPr>
          <w:rFonts w:hint="cs"/>
          <w:rtl/>
        </w:rPr>
        <w:t>.</w:t>
      </w:r>
    </w:p>
    <w:p w:rsidR="001E36AB" w:rsidRPr="00DE4439" w:rsidRDefault="00EB35E1" w:rsidP="002927C8">
      <w:pPr>
        <w:pStyle w:val="a"/>
        <w:rPr>
          <w:rtl/>
        </w:rPr>
      </w:pPr>
      <w:r w:rsidRPr="00DE4439">
        <w:rPr>
          <w:rFonts w:hint="cs"/>
          <w:rtl/>
        </w:rPr>
        <w:t>و طبر</w:t>
      </w:r>
      <w:r w:rsidR="00AE657A">
        <w:rPr>
          <w:rFonts w:hint="cs"/>
          <w:rtl/>
        </w:rPr>
        <w:t>ی</w:t>
      </w:r>
      <w:r w:rsidRPr="00DE4439">
        <w:rPr>
          <w:rFonts w:hint="cs"/>
          <w:rtl/>
        </w:rPr>
        <w:t xml:space="preserve"> در تا</w:t>
      </w:r>
      <w:r w:rsidR="00AE657A">
        <w:rPr>
          <w:rFonts w:hint="cs"/>
          <w:rtl/>
        </w:rPr>
        <w:t>یی</w:t>
      </w:r>
      <w:r w:rsidRPr="00DE4439">
        <w:rPr>
          <w:rFonts w:hint="cs"/>
          <w:rtl/>
        </w:rPr>
        <w:t>د مذهب حام</w:t>
      </w:r>
      <w:r w:rsidR="00AE657A">
        <w:rPr>
          <w:rFonts w:hint="cs"/>
          <w:rtl/>
        </w:rPr>
        <w:t>ی</w:t>
      </w:r>
      <w:r w:rsidRPr="00DE4439">
        <w:rPr>
          <w:rFonts w:hint="cs"/>
          <w:rtl/>
        </w:rPr>
        <w:t>ان عل</w:t>
      </w:r>
      <w:r w:rsidR="00AE657A">
        <w:rPr>
          <w:rFonts w:hint="cs"/>
          <w:rtl/>
        </w:rPr>
        <w:t>ی</w:t>
      </w:r>
      <w:r w:rsidR="00DF03ED" w:rsidRPr="00DF03ED">
        <w:rPr>
          <w:rFonts w:cs="CTraditional Arabic" w:hint="cs"/>
          <w:rtl/>
        </w:rPr>
        <w:t>س</w:t>
      </w:r>
      <w:r w:rsidR="0000006C" w:rsidRPr="00DE4439">
        <w:rPr>
          <w:rFonts w:hint="cs"/>
          <w:rtl/>
        </w:rPr>
        <w:t xml:space="preserve"> م</w:t>
      </w:r>
      <w:r w:rsidR="00AE657A">
        <w:rPr>
          <w:rFonts w:hint="cs"/>
          <w:rtl/>
        </w:rPr>
        <w:t>ی</w:t>
      </w:r>
      <w:r w:rsidR="0000006C" w:rsidRPr="00DE4439">
        <w:rPr>
          <w:rFonts w:hint="cs"/>
          <w:rtl/>
        </w:rPr>
        <w:t>‌گو</w:t>
      </w:r>
      <w:r w:rsidR="00AE657A">
        <w:rPr>
          <w:rFonts w:hint="cs"/>
          <w:rtl/>
        </w:rPr>
        <w:t>ی</w:t>
      </w:r>
      <w:r w:rsidR="0000006C" w:rsidRPr="00DE4439">
        <w:rPr>
          <w:rFonts w:hint="cs"/>
          <w:rtl/>
        </w:rPr>
        <w:t>د</w:t>
      </w:r>
      <w:r w:rsidR="00784590" w:rsidRPr="00DE4439">
        <w:rPr>
          <w:rFonts w:hint="cs"/>
          <w:rtl/>
        </w:rPr>
        <w:t xml:space="preserve">: </w:t>
      </w:r>
      <w:r w:rsidR="0000006C" w:rsidRPr="00DE4439">
        <w:rPr>
          <w:rFonts w:hint="cs"/>
          <w:rtl/>
        </w:rPr>
        <w:t>اگر در هر اختلاف</w:t>
      </w:r>
      <w:r w:rsidR="00AE657A">
        <w:rPr>
          <w:rFonts w:hint="cs"/>
          <w:rtl/>
        </w:rPr>
        <w:t>ی</w:t>
      </w:r>
      <w:r w:rsidR="0000006C" w:rsidRPr="00DE4439">
        <w:rPr>
          <w:rFonts w:hint="cs"/>
          <w:rtl/>
        </w:rPr>
        <w:t xml:space="preserve"> </w:t>
      </w:r>
      <w:r w:rsidR="00AE657A">
        <w:rPr>
          <w:rFonts w:hint="cs"/>
          <w:rtl/>
        </w:rPr>
        <w:t>ک</w:t>
      </w:r>
      <w:r w:rsidR="0000006C" w:rsidRPr="00DE4439">
        <w:rPr>
          <w:rFonts w:hint="cs"/>
          <w:rtl/>
        </w:rPr>
        <w:t>ه م</w:t>
      </w:r>
      <w:r w:rsidR="00AE657A">
        <w:rPr>
          <w:rFonts w:hint="cs"/>
          <w:rtl/>
        </w:rPr>
        <w:t>ی</w:t>
      </w:r>
      <w:r w:rsidR="0000006C" w:rsidRPr="00DE4439">
        <w:rPr>
          <w:rFonts w:hint="cs"/>
          <w:rtl/>
        </w:rPr>
        <w:t>ان مسلم</w:t>
      </w:r>
      <w:r w:rsidR="00AE657A">
        <w:rPr>
          <w:rFonts w:hint="cs"/>
          <w:rtl/>
        </w:rPr>
        <w:t>ی</w:t>
      </w:r>
      <w:r w:rsidR="0000006C" w:rsidRPr="00DE4439">
        <w:rPr>
          <w:rFonts w:hint="cs"/>
          <w:rtl/>
        </w:rPr>
        <w:t>ن م</w:t>
      </w:r>
      <w:r w:rsidR="00AE657A">
        <w:rPr>
          <w:rFonts w:hint="cs"/>
          <w:rtl/>
        </w:rPr>
        <w:t>ی</w:t>
      </w:r>
      <w:r w:rsidR="0000006C" w:rsidRPr="00DE4439">
        <w:rPr>
          <w:rFonts w:hint="cs"/>
          <w:rtl/>
        </w:rPr>
        <w:t xml:space="preserve">‌افتد فرار </w:t>
      </w:r>
      <w:r w:rsidR="00AE657A">
        <w:rPr>
          <w:rFonts w:hint="cs"/>
          <w:rtl/>
        </w:rPr>
        <w:t>ک</w:t>
      </w:r>
      <w:r w:rsidR="0000006C" w:rsidRPr="00DE4439">
        <w:rPr>
          <w:rFonts w:hint="cs"/>
          <w:rtl/>
        </w:rPr>
        <w:t>ردن از آن و خانه‌نش</w:t>
      </w:r>
      <w:r w:rsidR="00AE657A">
        <w:rPr>
          <w:rFonts w:hint="cs"/>
          <w:rtl/>
        </w:rPr>
        <w:t>ی</w:t>
      </w:r>
      <w:r w:rsidR="0000006C" w:rsidRPr="00DE4439">
        <w:rPr>
          <w:rFonts w:hint="cs"/>
          <w:rtl/>
        </w:rPr>
        <w:t>ن شدن لازم و واجب م</w:t>
      </w:r>
      <w:r w:rsidR="00AE657A">
        <w:rPr>
          <w:rFonts w:hint="cs"/>
          <w:rtl/>
        </w:rPr>
        <w:t>ی</w:t>
      </w:r>
      <w:r w:rsidR="0000006C" w:rsidRPr="00DE4439">
        <w:rPr>
          <w:rFonts w:hint="cs"/>
          <w:rtl/>
        </w:rPr>
        <w:t>‌بود، حدّ</w:t>
      </w:r>
      <w:r w:rsidR="00AE657A">
        <w:rPr>
          <w:rFonts w:hint="cs"/>
          <w:rtl/>
        </w:rPr>
        <w:t>ی</w:t>
      </w:r>
      <w:r w:rsidR="0000006C" w:rsidRPr="00DE4439">
        <w:rPr>
          <w:rFonts w:hint="cs"/>
          <w:rtl/>
        </w:rPr>
        <w:t xml:space="preserve"> اقامه نم</w:t>
      </w:r>
      <w:r w:rsidR="00AE657A">
        <w:rPr>
          <w:rFonts w:hint="cs"/>
          <w:rtl/>
        </w:rPr>
        <w:t>ی</w:t>
      </w:r>
      <w:r w:rsidR="0000006C" w:rsidRPr="00DE4439">
        <w:rPr>
          <w:rFonts w:hint="cs"/>
          <w:rtl/>
        </w:rPr>
        <w:t>‌شد و باطل</w:t>
      </w:r>
      <w:r w:rsidR="00AE657A">
        <w:rPr>
          <w:rFonts w:hint="cs"/>
          <w:rtl/>
        </w:rPr>
        <w:t>ی</w:t>
      </w:r>
      <w:r w:rsidR="0000006C" w:rsidRPr="00DE4439">
        <w:rPr>
          <w:rFonts w:hint="cs"/>
          <w:rtl/>
        </w:rPr>
        <w:t xml:space="preserve"> از ب</w:t>
      </w:r>
      <w:r w:rsidR="00AE657A">
        <w:rPr>
          <w:rFonts w:hint="cs"/>
          <w:rtl/>
        </w:rPr>
        <w:t>ی</w:t>
      </w:r>
      <w:r w:rsidR="0000006C" w:rsidRPr="00DE4439">
        <w:rPr>
          <w:rFonts w:hint="cs"/>
          <w:rtl/>
        </w:rPr>
        <w:t>ن نم</w:t>
      </w:r>
      <w:r w:rsidR="00AE657A">
        <w:rPr>
          <w:rFonts w:hint="cs"/>
          <w:rtl/>
        </w:rPr>
        <w:t>ی</w:t>
      </w:r>
      <w:r w:rsidR="0000006C" w:rsidRPr="00DE4439">
        <w:rPr>
          <w:rFonts w:hint="cs"/>
          <w:rtl/>
        </w:rPr>
        <w:t>‌رفت و فاسقان راه</w:t>
      </w:r>
      <w:r w:rsidR="00AE657A">
        <w:rPr>
          <w:rFonts w:hint="cs"/>
          <w:rtl/>
        </w:rPr>
        <w:t>ی</w:t>
      </w:r>
      <w:r w:rsidR="0000006C" w:rsidRPr="00DE4439">
        <w:rPr>
          <w:rFonts w:hint="cs"/>
          <w:rtl/>
        </w:rPr>
        <w:t xml:space="preserve"> برا</w:t>
      </w:r>
      <w:r w:rsidR="00AE657A">
        <w:rPr>
          <w:rFonts w:hint="cs"/>
          <w:rtl/>
        </w:rPr>
        <w:t>ی</w:t>
      </w:r>
      <w:r w:rsidR="0000006C" w:rsidRPr="00DE4439">
        <w:rPr>
          <w:rFonts w:hint="cs"/>
          <w:rtl/>
        </w:rPr>
        <w:t xml:space="preserve"> ارت</w:t>
      </w:r>
      <w:r w:rsidR="00AE657A">
        <w:rPr>
          <w:rFonts w:hint="cs"/>
          <w:rtl/>
        </w:rPr>
        <w:t>ک</w:t>
      </w:r>
      <w:r w:rsidR="0000006C" w:rsidRPr="00DE4439">
        <w:rPr>
          <w:rFonts w:hint="cs"/>
          <w:rtl/>
        </w:rPr>
        <w:t xml:space="preserve">اب </w:t>
      </w:r>
      <w:r w:rsidR="00AE657A">
        <w:rPr>
          <w:rFonts w:hint="cs"/>
          <w:rtl/>
        </w:rPr>
        <w:t>ک</w:t>
      </w:r>
      <w:r w:rsidR="0000006C" w:rsidRPr="00DE4439">
        <w:rPr>
          <w:rFonts w:hint="cs"/>
          <w:rtl/>
        </w:rPr>
        <w:t>ارها</w:t>
      </w:r>
      <w:r w:rsidR="00AE657A">
        <w:rPr>
          <w:rFonts w:hint="cs"/>
          <w:rtl/>
        </w:rPr>
        <w:t>ی</w:t>
      </w:r>
      <w:r w:rsidR="0000006C" w:rsidRPr="00DE4439">
        <w:rPr>
          <w:rFonts w:hint="cs"/>
          <w:rtl/>
        </w:rPr>
        <w:t xml:space="preserve"> حرام م</w:t>
      </w:r>
      <w:r w:rsidR="00AE657A">
        <w:rPr>
          <w:rFonts w:hint="cs"/>
          <w:rtl/>
        </w:rPr>
        <w:t>ی</w:t>
      </w:r>
      <w:r w:rsidR="0000006C" w:rsidRPr="00DE4439">
        <w:rPr>
          <w:rFonts w:hint="cs"/>
          <w:rtl/>
        </w:rPr>
        <w:t>‌</w:t>
      </w:r>
      <w:r w:rsidR="00AE657A">
        <w:rPr>
          <w:rFonts w:hint="cs"/>
          <w:rtl/>
        </w:rPr>
        <w:t>ی</w:t>
      </w:r>
      <w:r w:rsidR="0000006C" w:rsidRPr="00DE4439">
        <w:rPr>
          <w:rFonts w:hint="cs"/>
          <w:rtl/>
        </w:rPr>
        <w:t>افتند</w:t>
      </w:r>
      <w:r w:rsidR="0000006C" w:rsidRPr="00D139C3">
        <w:rPr>
          <w:rStyle w:val="Char0"/>
          <w:vertAlign w:val="superscript"/>
          <w:rtl/>
        </w:rPr>
        <w:footnoteReference w:id="166"/>
      </w:r>
      <w:r w:rsidR="0039200A" w:rsidRPr="00DE4439">
        <w:rPr>
          <w:rFonts w:hint="cs"/>
          <w:rtl/>
        </w:rPr>
        <w:t>.</w:t>
      </w:r>
    </w:p>
    <w:p w:rsidR="0000006C" w:rsidRPr="00DE4439" w:rsidRDefault="0000006C" w:rsidP="002927C8">
      <w:pPr>
        <w:pStyle w:val="a"/>
        <w:rPr>
          <w:rtl/>
        </w:rPr>
      </w:pPr>
      <w:r w:rsidRPr="00DE4439">
        <w:rPr>
          <w:rFonts w:hint="cs"/>
          <w:rtl/>
        </w:rPr>
        <w:t>گفتم</w:t>
      </w:r>
      <w:r w:rsidR="00784590" w:rsidRPr="00DE4439">
        <w:rPr>
          <w:rFonts w:hint="cs"/>
          <w:rtl/>
        </w:rPr>
        <w:t xml:space="preserve">: </w:t>
      </w:r>
      <w:r w:rsidRPr="00DE4439">
        <w:rPr>
          <w:rFonts w:hint="cs"/>
          <w:rtl/>
        </w:rPr>
        <w:t>اگر قض</w:t>
      </w:r>
      <w:r w:rsidR="00AE657A">
        <w:rPr>
          <w:rFonts w:hint="cs"/>
          <w:rtl/>
        </w:rPr>
        <w:t>ی</w:t>
      </w:r>
      <w:r w:rsidRPr="00DE4439">
        <w:rPr>
          <w:rFonts w:hint="cs"/>
          <w:rtl/>
        </w:rPr>
        <w:t>ه واضح و روشن باشد ا</w:t>
      </w:r>
      <w:r w:rsidR="00AE657A">
        <w:rPr>
          <w:rFonts w:hint="cs"/>
          <w:rtl/>
        </w:rPr>
        <w:t>ی</w:t>
      </w:r>
      <w:r w:rsidRPr="00DE4439">
        <w:rPr>
          <w:rFonts w:hint="cs"/>
          <w:rtl/>
        </w:rPr>
        <w:t>ن درست است، ول</w:t>
      </w:r>
      <w:r w:rsidR="00AE657A">
        <w:rPr>
          <w:rFonts w:hint="cs"/>
          <w:rtl/>
        </w:rPr>
        <w:t>ی</w:t>
      </w:r>
      <w:r w:rsidRPr="00DE4439">
        <w:rPr>
          <w:rFonts w:hint="cs"/>
          <w:rtl/>
        </w:rPr>
        <w:t xml:space="preserve"> اگر امور مشتبه و نامشخص بودند با</w:t>
      </w:r>
      <w:r w:rsidR="00AE657A">
        <w:rPr>
          <w:rFonts w:hint="cs"/>
          <w:rtl/>
        </w:rPr>
        <w:t>ی</w:t>
      </w:r>
      <w:r w:rsidRPr="00DE4439">
        <w:rPr>
          <w:rFonts w:hint="cs"/>
          <w:rtl/>
        </w:rPr>
        <w:t>د دور</w:t>
      </w:r>
      <w:r w:rsidR="00AE657A">
        <w:rPr>
          <w:rFonts w:hint="cs"/>
          <w:rtl/>
        </w:rPr>
        <w:t>ی</w:t>
      </w:r>
      <w:r w:rsidRPr="00DE4439">
        <w:rPr>
          <w:rFonts w:hint="cs"/>
          <w:rtl/>
        </w:rPr>
        <w:t xml:space="preserve"> </w:t>
      </w:r>
      <w:r w:rsidR="00AE657A">
        <w:rPr>
          <w:rFonts w:hint="cs"/>
          <w:rtl/>
        </w:rPr>
        <w:t>ک</w:t>
      </w:r>
      <w:r w:rsidRPr="00DE4439">
        <w:rPr>
          <w:rFonts w:hint="cs"/>
          <w:rtl/>
        </w:rPr>
        <w:t>رد، به خاطر ا</w:t>
      </w:r>
      <w:r w:rsidR="00AE657A">
        <w:rPr>
          <w:rFonts w:hint="cs"/>
          <w:rtl/>
        </w:rPr>
        <w:t>ی</w:t>
      </w:r>
      <w:r w:rsidRPr="00DE4439">
        <w:rPr>
          <w:rFonts w:hint="cs"/>
          <w:rtl/>
        </w:rPr>
        <w:t>ن بس</w:t>
      </w:r>
      <w:r w:rsidR="00AE657A">
        <w:rPr>
          <w:rFonts w:hint="cs"/>
          <w:rtl/>
        </w:rPr>
        <w:t>ی</w:t>
      </w:r>
      <w:r w:rsidRPr="00DE4439">
        <w:rPr>
          <w:rFonts w:hint="cs"/>
          <w:rtl/>
        </w:rPr>
        <w:t>ار</w:t>
      </w:r>
      <w:r w:rsidR="00AE657A">
        <w:rPr>
          <w:rFonts w:hint="cs"/>
          <w:rtl/>
        </w:rPr>
        <w:t>ی</w:t>
      </w:r>
      <w:r w:rsidRPr="00DE4439">
        <w:rPr>
          <w:rFonts w:hint="cs"/>
          <w:rtl/>
        </w:rPr>
        <w:t xml:space="preserve"> در ا</w:t>
      </w:r>
      <w:r w:rsidR="00AE657A">
        <w:rPr>
          <w:rFonts w:hint="cs"/>
          <w:rtl/>
        </w:rPr>
        <w:t>ی</w:t>
      </w:r>
      <w:r w:rsidRPr="00DE4439">
        <w:rPr>
          <w:rFonts w:hint="cs"/>
          <w:rtl/>
        </w:rPr>
        <w:t>ن جنگ شر</w:t>
      </w:r>
      <w:r w:rsidR="00AE657A">
        <w:rPr>
          <w:rFonts w:hint="cs"/>
          <w:rtl/>
        </w:rPr>
        <w:t>ک</w:t>
      </w:r>
      <w:r w:rsidRPr="00DE4439">
        <w:rPr>
          <w:rFonts w:hint="cs"/>
          <w:rtl/>
        </w:rPr>
        <w:t>ت ن</w:t>
      </w:r>
      <w:r w:rsidR="00AE657A">
        <w:rPr>
          <w:rFonts w:hint="cs"/>
          <w:rtl/>
        </w:rPr>
        <w:t>ک</w:t>
      </w:r>
      <w:r w:rsidRPr="00DE4439">
        <w:rPr>
          <w:rFonts w:hint="cs"/>
          <w:rtl/>
        </w:rPr>
        <w:t>ردند. پس آنچه با</w:t>
      </w:r>
      <w:r w:rsidR="00AE657A">
        <w:rPr>
          <w:rFonts w:hint="cs"/>
          <w:rtl/>
        </w:rPr>
        <w:t>ی</w:t>
      </w:r>
      <w:r w:rsidRPr="00DE4439">
        <w:rPr>
          <w:rFonts w:hint="cs"/>
          <w:rtl/>
        </w:rPr>
        <w:t>د بدان معتقد باش</w:t>
      </w:r>
      <w:r w:rsidR="00AE657A">
        <w:rPr>
          <w:rFonts w:hint="cs"/>
          <w:rtl/>
        </w:rPr>
        <w:t>ی</w:t>
      </w:r>
      <w:r w:rsidRPr="00DE4439">
        <w:rPr>
          <w:rFonts w:hint="cs"/>
          <w:rtl/>
        </w:rPr>
        <w:t>م ا</w:t>
      </w:r>
      <w:r w:rsidR="00AE657A">
        <w:rPr>
          <w:rFonts w:hint="cs"/>
          <w:rtl/>
        </w:rPr>
        <w:t>ی</w:t>
      </w:r>
      <w:r w:rsidRPr="00DE4439">
        <w:rPr>
          <w:rFonts w:hint="cs"/>
          <w:rtl/>
        </w:rPr>
        <w:t xml:space="preserve">ن است </w:t>
      </w:r>
      <w:r w:rsidR="00AE657A">
        <w:rPr>
          <w:rFonts w:hint="cs"/>
          <w:rtl/>
        </w:rPr>
        <w:t>ک</w:t>
      </w:r>
      <w:r w:rsidRPr="00DE4439">
        <w:rPr>
          <w:rFonts w:hint="cs"/>
          <w:rtl/>
        </w:rPr>
        <w:t>ه طلحه و زب</w:t>
      </w:r>
      <w:r w:rsidR="00AE657A">
        <w:rPr>
          <w:rFonts w:hint="cs"/>
          <w:rtl/>
        </w:rPr>
        <w:t>ی</w:t>
      </w:r>
      <w:r w:rsidRPr="00DE4439">
        <w:rPr>
          <w:rFonts w:hint="cs"/>
          <w:rtl/>
        </w:rPr>
        <w:t>ر و عا</w:t>
      </w:r>
      <w:r w:rsidR="00AE657A">
        <w:rPr>
          <w:rFonts w:hint="cs"/>
          <w:rtl/>
        </w:rPr>
        <w:t>ی</w:t>
      </w:r>
      <w:r w:rsidRPr="00DE4439">
        <w:rPr>
          <w:rFonts w:hint="cs"/>
          <w:rtl/>
        </w:rPr>
        <w:t>شه و همراهانش و همچن</w:t>
      </w:r>
      <w:r w:rsidR="00AE657A">
        <w:rPr>
          <w:rFonts w:hint="cs"/>
          <w:rtl/>
        </w:rPr>
        <w:t>ی</w:t>
      </w:r>
      <w:r w:rsidRPr="00DE4439">
        <w:rPr>
          <w:rFonts w:hint="cs"/>
          <w:rtl/>
        </w:rPr>
        <w:t>ن عل</w:t>
      </w:r>
      <w:r w:rsidR="00AE657A">
        <w:rPr>
          <w:rFonts w:hint="cs"/>
          <w:rtl/>
        </w:rPr>
        <w:t>ی</w:t>
      </w:r>
      <w:r w:rsidRPr="00DE4439">
        <w:rPr>
          <w:rFonts w:hint="cs"/>
          <w:rtl/>
        </w:rPr>
        <w:t xml:space="preserve"> و همراهانش براساس اجتهاد خود جنگ </w:t>
      </w:r>
      <w:r w:rsidR="00AE657A">
        <w:rPr>
          <w:rFonts w:hint="cs"/>
          <w:rtl/>
        </w:rPr>
        <w:t>ک</w:t>
      </w:r>
      <w:r w:rsidRPr="00DE4439">
        <w:rPr>
          <w:rFonts w:hint="cs"/>
          <w:rtl/>
        </w:rPr>
        <w:t xml:space="preserve">ردند، و </w:t>
      </w:r>
      <w:r w:rsidR="00AE657A">
        <w:rPr>
          <w:rFonts w:hint="cs"/>
          <w:rtl/>
        </w:rPr>
        <w:t>یک</w:t>
      </w:r>
      <w:r w:rsidRPr="00DE4439">
        <w:rPr>
          <w:rFonts w:hint="cs"/>
          <w:rtl/>
        </w:rPr>
        <w:t xml:space="preserve"> فتنه بود </w:t>
      </w:r>
      <w:r w:rsidR="00AE657A">
        <w:rPr>
          <w:rFonts w:hint="cs"/>
          <w:rtl/>
        </w:rPr>
        <w:t>ک</w:t>
      </w:r>
      <w:r w:rsidRPr="00DE4439">
        <w:rPr>
          <w:rFonts w:hint="cs"/>
          <w:rtl/>
        </w:rPr>
        <w:t xml:space="preserve">ه رخ </w:t>
      </w:r>
      <w:r w:rsidR="001038FA" w:rsidRPr="00DE4439">
        <w:rPr>
          <w:rFonts w:hint="cs"/>
          <w:rtl/>
        </w:rPr>
        <w:t>داد</w:t>
      </w:r>
      <w:r w:rsidRPr="00DE4439">
        <w:rPr>
          <w:rFonts w:hint="cs"/>
          <w:rtl/>
        </w:rPr>
        <w:t>، و برا</w:t>
      </w:r>
      <w:r w:rsidR="00AE657A">
        <w:rPr>
          <w:rFonts w:hint="cs"/>
          <w:rtl/>
        </w:rPr>
        <w:t>ی</w:t>
      </w:r>
      <w:r w:rsidRPr="00DE4439">
        <w:rPr>
          <w:rFonts w:hint="cs"/>
          <w:rtl/>
        </w:rPr>
        <w:t xml:space="preserve"> جنگ جمل آنها </w:t>
      </w:r>
      <w:r w:rsidR="001605C4" w:rsidRPr="00DE4439">
        <w:rPr>
          <w:rFonts w:hint="cs"/>
          <w:rtl/>
        </w:rPr>
        <w:t>آمادگ</w:t>
      </w:r>
      <w:r w:rsidR="00AE657A">
        <w:rPr>
          <w:rFonts w:hint="cs"/>
          <w:rtl/>
        </w:rPr>
        <w:t>ی</w:t>
      </w:r>
      <w:r w:rsidR="001605C4" w:rsidRPr="00DE4439">
        <w:rPr>
          <w:rFonts w:hint="cs"/>
          <w:rtl/>
        </w:rPr>
        <w:t xml:space="preserve"> ن</w:t>
      </w:r>
      <w:r w:rsidR="00AE657A">
        <w:rPr>
          <w:rFonts w:hint="cs"/>
          <w:rtl/>
        </w:rPr>
        <w:t>ک</w:t>
      </w:r>
      <w:r w:rsidR="001605C4" w:rsidRPr="00DE4439">
        <w:rPr>
          <w:rFonts w:hint="cs"/>
          <w:rtl/>
        </w:rPr>
        <w:t>رده بودند و نم</w:t>
      </w:r>
      <w:r w:rsidR="00AE657A">
        <w:rPr>
          <w:rFonts w:hint="cs"/>
          <w:rtl/>
        </w:rPr>
        <w:t>ی</w:t>
      </w:r>
      <w:r w:rsidR="001605C4" w:rsidRPr="00DE4439">
        <w:rPr>
          <w:rFonts w:hint="cs"/>
          <w:rtl/>
        </w:rPr>
        <w:t xml:space="preserve">‌خواستند با </w:t>
      </w:r>
      <w:r w:rsidR="00AE657A">
        <w:rPr>
          <w:rFonts w:hint="cs"/>
          <w:rtl/>
        </w:rPr>
        <w:t>یک</w:t>
      </w:r>
      <w:r w:rsidR="001605C4" w:rsidRPr="00DE4439">
        <w:rPr>
          <w:rFonts w:hint="cs"/>
          <w:rtl/>
        </w:rPr>
        <w:t>د</w:t>
      </w:r>
      <w:r w:rsidR="00AE657A">
        <w:rPr>
          <w:rFonts w:hint="cs"/>
          <w:rtl/>
        </w:rPr>
        <w:t>ی</w:t>
      </w:r>
      <w:r w:rsidR="001605C4" w:rsidRPr="00DE4439">
        <w:rPr>
          <w:rFonts w:hint="cs"/>
          <w:rtl/>
        </w:rPr>
        <w:t xml:space="preserve">گر بجنگند. </w:t>
      </w:r>
    </w:p>
    <w:p w:rsidR="001605C4" w:rsidRPr="00DE4439" w:rsidRDefault="001605C4" w:rsidP="002927C8">
      <w:pPr>
        <w:pStyle w:val="a"/>
        <w:rPr>
          <w:rtl/>
        </w:rPr>
      </w:pPr>
      <w:r w:rsidRPr="00DE4439">
        <w:rPr>
          <w:rFonts w:hint="cs"/>
          <w:rtl/>
        </w:rPr>
        <w:t>و ابن حزم و ابن ت</w:t>
      </w:r>
      <w:r w:rsidR="00AE657A">
        <w:rPr>
          <w:rFonts w:hint="cs"/>
          <w:rtl/>
        </w:rPr>
        <w:t>ی</w:t>
      </w:r>
      <w:r w:rsidRPr="00DE4439">
        <w:rPr>
          <w:rFonts w:hint="cs"/>
          <w:rtl/>
        </w:rPr>
        <w:t>م</w:t>
      </w:r>
      <w:r w:rsidR="00AE657A">
        <w:rPr>
          <w:rFonts w:hint="cs"/>
          <w:rtl/>
        </w:rPr>
        <w:t>ی</w:t>
      </w:r>
      <w:r w:rsidRPr="00DE4439">
        <w:rPr>
          <w:rFonts w:hint="cs"/>
          <w:rtl/>
        </w:rPr>
        <w:t xml:space="preserve">ه از جمهور نقل </w:t>
      </w:r>
      <w:r w:rsidR="00AE657A">
        <w:rPr>
          <w:rFonts w:hint="cs"/>
          <w:rtl/>
        </w:rPr>
        <w:t>ک</w:t>
      </w:r>
      <w:r w:rsidRPr="00DE4439">
        <w:rPr>
          <w:rFonts w:hint="cs"/>
          <w:rtl/>
        </w:rPr>
        <w:t xml:space="preserve">رده‌اند </w:t>
      </w:r>
      <w:r w:rsidR="00AE657A">
        <w:rPr>
          <w:rFonts w:hint="cs"/>
          <w:rtl/>
        </w:rPr>
        <w:t>ک</w:t>
      </w:r>
      <w:r w:rsidRPr="00DE4439">
        <w:rPr>
          <w:rFonts w:hint="cs"/>
          <w:rtl/>
        </w:rPr>
        <w:t>ه در ا</w:t>
      </w:r>
      <w:r w:rsidR="00AE657A">
        <w:rPr>
          <w:rFonts w:hint="cs"/>
          <w:rtl/>
        </w:rPr>
        <w:t>ی</w:t>
      </w:r>
      <w:r w:rsidRPr="00DE4439">
        <w:rPr>
          <w:rFonts w:hint="cs"/>
          <w:rtl/>
        </w:rPr>
        <w:t>ن مسئله نبا</w:t>
      </w:r>
      <w:r w:rsidR="00AE657A">
        <w:rPr>
          <w:rFonts w:hint="cs"/>
          <w:rtl/>
        </w:rPr>
        <w:t>ی</w:t>
      </w:r>
      <w:r w:rsidRPr="00DE4439">
        <w:rPr>
          <w:rFonts w:hint="cs"/>
          <w:rtl/>
        </w:rPr>
        <w:t>د سخن گفت. ابن ت</w:t>
      </w:r>
      <w:r w:rsidR="00AE657A">
        <w:rPr>
          <w:rFonts w:hint="cs"/>
          <w:rtl/>
        </w:rPr>
        <w:t>ی</w:t>
      </w:r>
      <w:r w:rsidRPr="00DE4439">
        <w:rPr>
          <w:rFonts w:hint="cs"/>
          <w:rtl/>
        </w:rPr>
        <w:t>م</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اگر </w:t>
      </w:r>
      <w:r w:rsidR="00AE657A">
        <w:rPr>
          <w:rFonts w:hint="cs"/>
          <w:rtl/>
        </w:rPr>
        <w:t>ک</w:t>
      </w:r>
      <w:r w:rsidRPr="00DE4439">
        <w:rPr>
          <w:rFonts w:hint="cs"/>
          <w:rtl/>
        </w:rPr>
        <w:t>س</w:t>
      </w:r>
      <w:r w:rsidR="00AE657A">
        <w:rPr>
          <w:rFonts w:hint="cs"/>
          <w:rtl/>
        </w:rPr>
        <w:t>ی</w:t>
      </w:r>
      <w:r w:rsidRPr="00DE4439">
        <w:rPr>
          <w:rFonts w:hint="cs"/>
          <w:rtl/>
        </w:rPr>
        <w:t xml:space="preserve"> بگو</w:t>
      </w:r>
      <w:r w:rsidR="00AE657A">
        <w:rPr>
          <w:rFonts w:hint="cs"/>
          <w:rtl/>
        </w:rPr>
        <w:t>ی</w:t>
      </w:r>
      <w:r w:rsidRPr="00DE4439">
        <w:rPr>
          <w:rFonts w:hint="cs"/>
          <w:rtl/>
        </w:rPr>
        <w:t>د عل</w:t>
      </w:r>
      <w:r w:rsidR="00AE657A">
        <w:rPr>
          <w:rFonts w:hint="cs"/>
          <w:rtl/>
        </w:rPr>
        <w:t>ی</w:t>
      </w:r>
      <w:r w:rsidRPr="00DE4439">
        <w:rPr>
          <w:rFonts w:hint="cs"/>
          <w:rtl/>
        </w:rPr>
        <w:t xml:space="preserve"> ابتدا با آنها جنگ</w:t>
      </w:r>
      <w:r w:rsidR="00AE657A">
        <w:rPr>
          <w:rFonts w:hint="cs"/>
          <w:rtl/>
        </w:rPr>
        <w:t>ی</w:t>
      </w:r>
      <w:r w:rsidRPr="00DE4439">
        <w:rPr>
          <w:rFonts w:hint="cs"/>
          <w:rtl/>
        </w:rPr>
        <w:t>د، به او گفته م</w:t>
      </w:r>
      <w:r w:rsidR="00AE657A">
        <w:rPr>
          <w:rFonts w:hint="cs"/>
          <w:rtl/>
        </w:rPr>
        <w:t>ی</w:t>
      </w:r>
      <w:r w:rsidRPr="00DE4439">
        <w:rPr>
          <w:rFonts w:hint="cs"/>
          <w:rtl/>
        </w:rPr>
        <w:t>‌شود. آنها ابتدا از اطاعت و ب</w:t>
      </w:r>
      <w:r w:rsidR="00AE657A">
        <w:rPr>
          <w:rFonts w:hint="cs"/>
          <w:rtl/>
        </w:rPr>
        <w:t>ی</w:t>
      </w:r>
      <w:r w:rsidRPr="00DE4439">
        <w:rPr>
          <w:rFonts w:hint="cs"/>
          <w:rtl/>
        </w:rPr>
        <w:t xml:space="preserve">عت </w:t>
      </w:r>
      <w:r w:rsidR="00AE657A">
        <w:rPr>
          <w:rFonts w:hint="cs"/>
          <w:rtl/>
        </w:rPr>
        <w:t>ک</w:t>
      </w:r>
      <w:r w:rsidRPr="00DE4439">
        <w:rPr>
          <w:rFonts w:hint="cs"/>
          <w:rtl/>
        </w:rPr>
        <w:t>ردن با او سرباز زدند و او را ستمگر و مشار</w:t>
      </w:r>
      <w:r w:rsidR="00AE657A">
        <w:rPr>
          <w:rFonts w:hint="cs"/>
          <w:rtl/>
        </w:rPr>
        <w:t>ک</w:t>
      </w:r>
      <w:r w:rsidRPr="00DE4439">
        <w:rPr>
          <w:rFonts w:hint="cs"/>
          <w:rtl/>
        </w:rPr>
        <w:t xml:space="preserve"> در ر</w:t>
      </w:r>
      <w:r w:rsidR="00AE657A">
        <w:rPr>
          <w:rFonts w:hint="cs"/>
          <w:rtl/>
        </w:rPr>
        <w:t>ی</w:t>
      </w:r>
      <w:r w:rsidRPr="00DE4439">
        <w:rPr>
          <w:rFonts w:hint="cs"/>
          <w:rtl/>
        </w:rPr>
        <w:t>ختن خون عثمان قرار دادند و گواه</w:t>
      </w:r>
      <w:r w:rsidR="00AE657A">
        <w:rPr>
          <w:rFonts w:hint="cs"/>
          <w:rtl/>
        </w:rPr>
        <w:t>ی</w:t>
      </w:r>
      <w:r w:rsidRPr="00DE4439">
        <w:rPr>
          <w:rFonts w:hint="cs"/>
          <w:rtl/>
        </w:rPr>
        <w:t xml:space="preserve"> دروغ را عل</w:t>
      </w:r>
      <w:r w:rsidR="00AE657A">
        <w:rPr>
          <w:rFonts w:hint="cs"/>
          <w:rtl/>
        </w:rPr>
        <w:t>ی</w:t>
      </w:r>
      <w:r w:rsidRPr="00DE4439">
        <w:rPr>
          <w:rFonts w:hint="cs"/>
          <w:rtl/>
        </w:rPr>
        <w:t>ه او پذ</w:t>
      </w:r>
      <w:r w:rsidR="00AE657A">
        <w:rPr>
          <w:rFonts w:hint="cs"/>
          <w:rtl/>
        </w:rPr>
        <w:t>ی</w:t>
      </w:r>
      <w:r w:rsidRPr="00DE4439">
        <w:rPr>
          <w:rFonts w:hint="cs"/>
          <w:rtl/>
        </w:rPr>
        <w:t>رفتند چنان در م</w:t>
      </w:r>
      <w:r w:rsidR="00AE657A">
        <w:rPr>
          <w:rFonts w:hint="cs"/>
          <w:rtl/>
        </w:rPr>
        <w:t>ی</w:t>
      </w:r>
      <w:r w:rsidRPr="00DE4439">
        <w:rPr>
          <w:rFonts w:hint="cs"/>
          <w:rtl/>
        </w:rPr>
        <w:t>ان اهل شام شا</w:t>
      </w:r>
      <w:r w:rsidR="00AE657A">
        <w:rPr>
          <w:rFonts w:hint="cs"/>
          <w:rtl/>
        </w:rPr>
        <w:t>ی</w:t>
      </w:r>
      <w:r w:rsidRPr="00DE4439">
        <w:rPr>
          <w:rFonts w:hint="cs"/>
          <w:rtl/>
        </w:rPr>
        <w:t xml:space="preserve">ع شده بود </w:t>
      </w:r>
      <w:r w:rsidR="00AE657A">
        <w:rPr>
          <w:rFonts w:hint="cs"/>
          <w:rtl/>
        </w:rPr>
        <w:t>ک</w:t>
      </w:r>
      <w:r w:rsidRPr="00DE4439">
        <w:rPr>
          <w:rFonts w:hint="cs"/>
          <w:rtl/>
        </w:rPr>
        <w:t>ه عل</w:t>
      </w:r>
      <w:r w:rsidR="00AE657A">
        <w:rPr>
          <w:rFonts w:hint="cs"/>
          <w:rtl/>
        </w:rPr>
        <w:t>ی</w:t>
      </w:r>
      <w:r w:rsidRPr="00DE4439">
        <w:rPr>
          <w:rFonts w:hint="cs"/>
          <w:rtl/>
        </w:rPr>
        <w:t xml:space="preserve"> به </w:t>
      </w:r>
      <w:r w:rsidR="00AE657A">
        <w:rPr>
          <w:rFonts w:hint="cs"/>
          <w:rtl/>
        </w:rPr>
        <w:t>ک</w:t>
      </w:r>
      <w:r w:rsidRPr="00DE4439">
        <w:rPr>
          <w:rFonts w:hint="cs"/>
          <w:rtl/>
        </w:rPr>
        <w:t>شتن عثمان راض</w:t>
      </w:r>
      <w:r w:rsidR="00AE657A">
        <w:rPr>
          <w:rFonts w:hint="cs"/>
          <w:rtl/>
        </w:rPr>
        <w:t>ی</w:t>
      </w:r>
      <w:r w:rsidRPr="00DE4439">
        <w:rPr>
          <w:rFonts w:hint="cs"/>
          <w:rtl/>
        </w:rPr>
        <w:t xml:space="preserve"> بوده است. </w:t>
      </w:r>
      <w:r w:rsidR="00E2040F" w:rsidRPr="00DE4439">
        <w:rPr>
          <w:rFonts w:hint="cs"/>
          <w:rtl/>
        </w:rPr>
        <w:t>و به چهار دل</w:t>
      </w:r>
      <w:r w:rsidR="00AE657A">
        <w:rPr>
          <w:rFonts w:hint="cs"/>
          <w:rtl/>
        </w:rPr>
        <w:t>ی</w:t>
      </w:r>
      <w:r w:rsidR="00E2040F" w:rsidRPr="00DE4439">
        <w:rPr>
          <w:rFonts w:hint="cs"/>
          <w:rtl/>
        </w:rPr>
        <w:t>ل ا</w:t>
      </w:r>
      <w:r w:rsidR="00AE657A">
        <w:rPr>
          <w:rFonts w:hint="cs"/>
          <w:rtl/>
        </w:rPr>
        <w:t>ی</w:t>
      </w:r>
      <w:r w:rsidR="00E2040F" w:rsidRPr="00DE4439">
        <w:rPr>
          <w:rFonts w:hint="cs"/>
          <w:rtl/>
        </w:rPr>
        <w:t>ن شا</w:t>
      </w:r>
      <w:r w:rsidR="00AE657A">
        <w:rPr>
          <w:rFonts w:hint="cs"/>
          <w:rtl/>
        </w:rPr>
        <w:t>ی</w:t>
      </w:r>
      <w:r w:rsidR="00E2040F" w:rsidRPr="00DE4439">
        <w:rPr>
          <w:rFonts w:hint="cs"/>
          <w:rtl/>
        </w:rPr>
        <w:t>عه در م</w:t>
      </w:r>
      <w:r w:rsidR="00AE657A">
        <w:rPr>
          <w:rFonts w:hint="cs"/>
          <w:rtl/>
        </w:rPr>
        <w:t>ی</w:t>
      </w:r>
      <w:r w:rsidR="00E2040F" w:rsidRPr="00DE4439">
        <w:rPr>
          <w:rFonts w:hint="cs"/>
          <w:rtl/>
        </w:rPr>
        <w:t>ان شام</w:t>
      </w:r>
      <w:r w:rsidR="00AE657A">
        <w:rPr>
          <w:rFonts w:hint="cs"/>
          <w:rtl/>
        </w:rPr>
        <w:t>ی</w:t>
      </w:r>
      <w:r w:rsidR="00E2040F" w:rsidRPr="00DE4439">
        <w:rPr>
          <w:rFonts w:hint="cs"/>
          <w:rtl/>
        </w:rPr>
        <w:t>‌ها قوت گرفته بود</w:t>
      </w:r>
      <w:r w:rsidR="00784590" w:rsidRPr="00DE4439">
        <w:rPr>
          <w:rFonts w:hint="cs"/>
          <w:rtl/>
        </w:rPr>
        <w:t xml:space="preserve">: </w:t>
      </w:r>
    </w:p>
    <w:p w:rsidR="006039C1" w:rsidRPr="00DE4439" w:rsidRDefault="008E4FB8" w:rsidP="00A91EB0">
      <w:pPr>
        <w:pStyle w:val="a"/>
        <w:numPr>
          <w:ilvl w:val="0"/>
          <w:numId w:val="11"/>
        </w:numPr>
        <w:ind w:left="641" w:hanging="357"/>
        <w:rPr>
          <w:rtl/>
        </w:rPr>
      </w:pPr>
      <w:r w:rsidRPr="00DE4439">
        <w:rPr>
          <w:rFonts w:hint="cs"/>
          <w:rtl/>
        </w:rPr>
        <w:t>ن</w:t>
      </w:r>
      <w:r w:rsidR="00AE657A">
        <w:rPr>
          <w:rFonts w:hint="cs"/>
          <w:rtl/>
        </w:rPr>
        <w:t>ک</w:t>
      </w:r>
      <w:r w:rsidR="001038FA" w:rsidRPr="00DE4439">
        <w:rPr>
          <w:rFonts w:hint="cs"/>
          <w:rtl/>
        </w:rPr>
        <w:t>شتن قاتلان عثمان.</w:t>
      </w:r>
    </w:p>
    <w:p w:rsidR="008E4FB8" w:rsidRPr="00DE4439" w:rsidRDefault="001038FA" w:rsidP="00A91EB0">
      <w:pPr>
        <w:pStyle w:val="a"/>
        <w:numPr>
          <w:ilvl w:val="0"/>
          <w:numId w:val="11"/>
        </w:numPr>
        <w:ind w:left="641" w:hanging="357"/>
        <w:rPr>
          <w:rtl/>
        </w:rPr>
      </w:pPr>
      <w:r w:rsidRPr="00DE4439">
        <w:rPr>
          <w:rFonts w:hint="cs"/>
          <w:rtl/>
        </w:rPr>
        <w:t>جنگ جمل.</w:t>
      </w:r>
    </w:p>
    <w:p w:rsidR="006039C1" w:rsidRPr="00DE4439" w:rsidRDefault="008E4FB8" w:rsidP="00A91EB0">
      <w:pPr>
        <w:pStyle w:val="a"/>
        <w:numPr>
          <w:ilvl w:val="0"/>
          <w:numId w:val="11"/>
        </w:numPr>
        <w:ind w:left="641" w:hanging="357"/>
        <w:rPr>
          <w:rtl/>
        </w:rPr>
      </w:pPr>
      <w:r w:rsidRPr="00DE4439">
        <w:rPr>
          <w:rFonts w:hint="cs"/>
          <w:rtl/>
        </w:rPr>
        <w:t>تر</w:t>
      </w:r>
      <w:r w:rsidR="00AE657A">
        <w:rPr>
          <w:rFonts w:hint="cs"/>
          <w:rtl/>
        </w:rPr>
        <w:t>ک</w:t>
      </w:r>
      <w:r w:rsidRPr="00DE4439">
        <w:rPr>
          <w:rFonts w:hint="cs"/>
          <w:rtl/>
        </w:rPr>
        <w:t xml:space="preserve"> گفتن عل</w:t>
      </w:r>
      <w:r w:rsidR="00AE657A">
        <w:rPr>
          <w:rFonts w:hint="cs"/>
          <w:rtl/>
        </w:rPr>
        <w:t>ی</w:t>
      </w:r>
      <w:r w:rsidRPr="00DE4439">
        <w:rPr>
          <w:rFonts w:hint="cs"/>
          <w:rtl/>
        </w:rPr>
        <w:t xml:space="preserve"> مد</w:t>
      </w:r>
      <w:r w:rsidR="00AE657A">
        <w:rPr>
          <w:rFonts w:hint="cs"/>
          <w:rtl/>
        </w:rPr>
        <w:t>ی</w:t>
      </w:r>
      <w:r w:rsidRPr="00DE4439">
        <w:rPr>
          <w:rFonts w:hint="cs"/>
          <w:rtl/>
        </w:rPr>
        <w:t>نه را و س</w:t>
      </w:r>
      <w:r w:rsidR="00AE657A">
        <w:rPr>
          <w:rFonts w:hint="cs"/>
          <w:rtl/>
        </w:rPr>
        <w:t>ک</w:t>
      </w:r>
      <w:r w:rsidRPr="00DE4439">
        <w:rPr>
          <w:rFonts w:hint="cs"/>
          <w:rtl/>
        </w:rPr>
        <w:t>ونت گز</w:t>
      </w:r>
      <w:r w:rsidR="00AE657A">
        <w:rPr>
          <w:rFonts w:hint="cs"/>
          <w:rtl/>
        </w:rPr>
        <w:t>ی</w:t>
      </w:r>
      <w:r w:rsidRPr="00DE4439">
        <w:rPr>
          <w:rFonts w:hint="cs"/>
          <w:rtl/>
        </w:rPr>
        <w:t xml:space="preserve">دن او در </w:t>
      </w:r>
      <w:r w:rsidR="00AE657A">
        <w:rPr>
          <w:rFonts w:hint="cs"/>
          <w:rtl/>
        </w:rPr>
        <w:t>ک</w:t>
      </w:r>
      <w:r w:rsidRPr="00DE4439">
        <w:rPr>
          <w:rFonts w:hint="cs"/>
          <w:rtl/>
        </w:rPr>
        <w:t xml:space="preserve">وفه </w:t>
      </w:r>
      <w:r w:rsidR="00AE657A">
        <w:rPr>
          <w:rFonts w:hint="cs"/>
          <w:rtl/>
        </w:rPr>
        <w:t>ک</w:t>
      </w:r>
      <w:r w:rsidRPr="00DE4439">
        <w:rPr>
          <w:rFonts w:hint="cs"/>
          <w:rtl/>
        </w:rPr>
        <w:t xml:space="preserve">ه اردوگاه و پناهگاه قاتلان عثمان بود. </w:t>
      </w:r>
    </w:p>
    <w:p w:rsidR="008E4FB8" w:rsidRPr="00DE4439" w:rsidRDefault="008E4FB8" w:rsidP="00A91EB0">
      <w:pPr>
        <w:pStyle w:val="a"/>
        <w:numPr>
          <w:ilvl w:val="0"/>
          <w:numId w:val="11"/>
        </w:numPr>
        <w:ind w:left="641" w:hanging="357"/>
        <w:rPr>
          <w:rtl/>
        </w:rPr>
      </w:pPr>
      <w:r w:rsidRPr="00DE4439">
        <w:rPr>
          <w:rFonts w:hint="cs"/>
          <w:rtl/>
        </w:rPr>
        <w:t>افراد</w:t>
      </w:r>
      <w:r w:rsidR="00AE657A">
        <w:rPr>
          <w:rFonts w:hint="cs"/>
          <w:rtl/>
        </w:rPr>
        <w:t>ی</w:t>
      </w:r>
      <w:r w:rsidRPr="00DE4439">
        <w:rPr>
          <w:rFonts w:hint="cs"/>
          <w:rtl/>
        </w:rPr>
        <w:t xml:space="preserve"> </w:t>
      </w:r>
      <w:r w:rsidR="00AE657A">
        <w:rPr>
          <w:rFonts w:hint="cs"/>
          <w:rtl/>
        </w:rPr>
        <w:t>ک</w:t>
      </w:r>
      <w:r w:rsidRPr="00DE4439">
        <w:rPr>
          <w:rFonts w:hint="cs"/>
          <w:rtl/>
        </w:rPr>
        <w:t>ه متهم به قتل عثمان بودند در لش</w:t>
      </w:r>
      <w:r w:rsidR="00AE657A">
        <w:rPr>
          <w:rFonts w:hint="cs"/>
          <w:rtl/>
        </w:rPr>
        <w:t>ک</w:t>
      </w:r>
      <w:r w:rsidRPr="00DE4439">
        <w:rPr>
          <w:rFonts w:hint="cs"/>
          <w:rtl/>
        </w:rPr>
        <w:t>ر عل</w:t>
      </w:r>
      <w:r w:rsidR="00AE657A">
        <w:rPr>
          <w:rFonts w:hint="cs"/>
          <w:rtl/>
        </w:rPr>
        <w:t>ی</w:t>
      </w:r>
      <w:r w:rsidRPr="00DE4439">
        <w:rPr>
          <w:rFonts w:hint="cs"/>
          <w:rtl/>
        </w:rPr>
        <w:t xml:space="preserve"> قرار داشتند. </w:t>
      </w:r>
    </w:p>
    <w:p w:rsidR="006039C1" w:rsidRPr="00DE4439" w:rsidRDefault="008E4FB8" w:rsidP="002927C8">
      <w:pPr>
        <w:pStyle w:val="a"/>
        <w:rPr>
          <w:rtl/>
        </w:rPr>
      </w:pPr>
      <w:r w:rsidRPr="00DE4439">
        <w:rPr>
          <w:rFonts w:hint="cs"/>
          <w:rtl/>
        </w:rPr>
        <w:t>به خاطر ا</w:t>
      </w:r>
      <w:r w:rsidR="00AE657A">
        <w:rPr>
          <w:rFonts w:hint="cs"/>
          <w:rtl/>
        </w:rPr>
        <w:t>ی</w:t>
      </w:r>
      <w:r w:rsidRPr="00DE4439">
        <w:rPr>
          <w:rFonts w:hint="cs"/>
          <w:rtl/>
        </w:rPr>
        <w:t>ن چهار چ</w:t>
      </w:r>
      <w:r w:rsidR="00AE657A">
        <w:rPr>
          <w:rFonts w:hint="cs"/>
          <w:rtl/>
        </w:rPr>
        <w:t>ی</w:t>
      </w:r>
      <w:r w:rsidRPr="00DE4439">
        <w:rPr>
          <w:rFonts w:hint="cs"/>
          <w:rtl/>
        </w:rPr>
        <w:t>ز شام</w:t>
      </w:r>
      <w:r w:rsidR="00AE657A">
        <w:rPr>
          <w:rFonts w:hint="cs"/>
          <w:rtl/>
        </w:rPr>
        <w:t>ی</w:t>
      </w:r>
      <w:r w:rsidRPr="00DE4439">
        <w:rPr>
          <w:rFonts w:hint="cs"/>
          <w:rtl/>
        </w:rPr>
        <w:t>‌ها (به خصوص افراد جاهل آنها) مش</w:t>
      </w:r>
      <w:r w:rsidR="00AE657A">
        <w:rPr>
          <w:rFonts w:hint="cs"/>
          <w:rtl/>
        </w:rPr>
        <w:t>ک</w:t>
      </w:r>
      <w:r w:rsidRPr="00DE4439">
        <w:rPr>
          <w:rFonts w:hint="cs"/>
          <w:rtl/>
        </w:rPr>
        <w:t>و</w:t>
      </w:r>
      <w:r w:rsidR="00AE657A">
        <w:rPr>
          <w:rFonts w:hint="cs"/>
          <w:rtl/>
        </w:rPr>
        <w:t>ک</w:t>
      </w:r>
      <w:r w:rsidRPr="00DE4439">
        <w:rPr>
          <w:rFonts w:hint="cs"/>
          <w:rtl/>
        </w:rPr>
        <w:t xml:space="preserve"> شدند </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BF79EF" w:rsidRPr="00DE4439">
        <w:rPr>
          <w:rFonts w:hint="cs"/>
          <w:rtl/>
        </w:rPr>
        <w:t xml:space="preserve"> در </w:t>
      </w:r>
      <w:r w:rsidR="00AE657A">
        <w:rPr>
          <w:rFonts w:hint="cs"/>
          <w:rtl/>
        </w:rPr>
        <w:t>ک</w:t>
      </w:r>
      <w:r w:rsidR="00BF79EF" w:rsidRPr="00DE4439">
        <w:rPr>
          <w:rFonts w:hint="cs"/>
          <w:rtl/>
        </w:rPr>
        <w:t>شتن عثمان</w:t>
      </w:r>
      <w:r w:rsidR="00DF03ED" w:rsidRPr="00DF03ED">
        <w:rPr>
          <w:rFonts w:cs="CTraditional Arabic" w:hint="cs"/>
          <w:rtl/>
        </w:rPr>
        <w:t>س</w:t>
      </w:r>
      <w:r w:rsidR="00F46ABE" w:rsidRPr="00DE4439">
        <w:rPr>
          <w:rFonts w:hint="cs"/>
          <w:rtl/>
        </w:rPr>
        <w:t xml:space="preserve"> دست دارد، و در حق</w:t>
      </w:r>
      <w:r w:rsidR="00AE657A">
        <w:rPr>
          <w:rFonts w:hint="cs"/>
          <w:rtl/>
        </w:rPr>
        <w:t>ی</w:t>
      </w:r>
      <w:r w:rsidR="00F46ABE" w:rsidRPr="00DE4439">
        <w:rPr>
          <w:rFonts w:hint="cs"/>
          <w:rtl/>
        </w:rPr>
        <w:t>قت عل</w:t>
      </w:r>
      <w:r w:rsidR="00AE657A">
        <w:rPr>
          <w:rFonts w:hint="cs"/>
          <w:rtl/>
        </w:rPr>
        <w:t>ی</w:t>
      </w:r>
      <w:r w:rsidR="00F46ABE" w:rsidRPr="00DE4439">
        <w:rPr>
          <w:rFonts w:hint="cs"/>
          <w:rtl/>
        </w:rPr>
        <w:t xml:space="preserve"> ه</w:t>
      </w:r>
      <w:r w:rsidR="00AE657A">
        <w:rPr>
          <w:rFonts w:hint="cs"/>
          <w:rtl/>
        </w:rPr>
        <w:t>ی</w:t>
      </w:r>
      <w:r w:rsidR="00F46ABE" w:rsidRPr="00DE4439">
        <w:rPr>
          <w:rFonts w:hint="cs"/>
          <w:rtl/>
        </w:rPr>
        <w:t>چ مشار</w:t>
      </w:r>
      <w:r w:rsidR="00AE657A">
        <w:rPr>
          <w:rFonts w:hint="cs"/>
          <w:rtl/>
        </w:rPr>
        <w:t>ک</w:t>
      </w:r>
      <w:r w:rsidR="00F46ABE" w:rsidRPr="00DE4439">
        <w:rPr>
          <w:rFonts w:hint="cs"/>
          <w:rtl/>
        </w:rPr>
        <w:t>ت</w:t>
      </w:r>
      <w:r w:rsidR="00AE657A">
        <w:rPr>
          <w:rFonts w:hint="cs"/>
          <w:rtl/>
        </w:rPr>
        <w:t>ی</w:t>
      </w:r>
      <w:r w:rsidR="00F46ABE" w:rsidRPr="00DE4439">
        <w:rPr>
          <w:rFonts w:hint="cs"/>
          <w:rtl/>
        </w:rPr>
        <w:t xml:space="preserve"> در قتل عثمان نداشت و بل</w:t>
      </w:r>
      <w:r w:rsidR="00AE657A">
        <w:rPr>
          <w:rFonts w:hint="cs"/>
          <w:rtl/>
        </w:rPr>
        <w:t>ک</w:t>
      </w:r>
      <w:r w:rsidR="00F46ABE" w:rsidRPr="00DE4439">
        <w:rPr>
          <w:rFonts w:hint="cs"/>
          <w:rtl/>
        </w:rPr>
        <w:t>ه او قاتلان عثمان را نفر</w:t>
      </w:r>
      <w:r w:rsidR="00AE657A">
        <w:rPr>
          <w:rFonts w:hint="cs"/>
          <w:rtl/>
        </w:rPr>
        <w:t>ی</w:t>
      </w:r>
      <w:r w:rsidR="00F46ABE" w:rsidRPr="00DE4439">
        <w:rPr>
          <w:rFonts w:hint="cs"/>
          <w:rtl/>
        </w:rPr>
        <w:t>ن م</w:t>
      </w:r>
      <w:r w:rsidR="00AE657A">
        <w:rPr>
          <w:rFonts w:hint="cs"/>
          <w:rtl/>
        </w:rPr>
        <w:t>ی</w:t>
      </w:r>
      <w:r w:rsidR="00F46ABE" w:rsidRPr="00DE4439">
        <w:rPr>
          <w:rFonts w:hint="cs"/>
          <w:rtl/>
        </w:rPr>
        <w:t>‌</w:t>
      </w:r>
      <w:r w:rsidR="00AE657A">
        <w:rPr>
          <w:rFonts w:hint="cs"/>
          <w:rtl/>
        </w:rPr>
        <w:t>ک</w:t>
      </w:r>
      <w:r w:rsidR="00F46ABE" w:rsidRPr="00DE4439">
        <w:rPr>
          <w:rFonts w:hint="cs"/>
          <w:rtl/>
        </w:rPr>
        <w:t>رد، اگر گفته شود ا</w:t>
      </w:r>
      <w:r w:rsidR="00AE657A">
        <w:rPr>
          <w:rFonts w:hint="cs"/>
          <w:rtl/>
        </w:rPr>
        <w:t>ی</w:t>
      </w:r>
      <w:r w:rsidR="00F46ABE" w:rsidRPr="00DE4439">
        <w:rPr>
          <w:rFonts w:hint="cs"/>
          <w:rtl/>
        </w:rPr>
        <w:t>ن به تنها</w:t>
      </w:r>
      <w:r w:rsidR="00AE657A">
        <w:rPr>
          <w:rFonts w:hint="cs"/>
          <w:rtl/>
        </w:rPr>
        <w:t>یی</w:t>
      </w:r>
      <w:r w:rsidR="00F46ABE" w:rsidRPr="00DE4439">
        <w:rPr>
          <w:rFonts w:hint="cs"/>
          <w:rtl/>
        </w:rPr>
        <w:t xml:space="preserve"> جنگ</w:t>
      </w:r>
      <w:r w:rsidR="00AE657A">
        <w:rPr>
          <w:rFonts w:hint="cs"/>
          <w:rtl/>
        </w:rPr>
        <w:t>ی</w:t>
      </w:r>
      <w:r w:rsidR="00F46ABE" w:rsidRPr="00DE4439">
        <w:rPr>
          <w:rFonts w:hint="cs"/>
          <w:rtl/>
        </w:rPr>
        <w:t>دن با آنها را توج</w:t>
      </w:r>
      <w:r w:rsidR="00AE657A">
        <w:rPr>
          <w:rFonts w:hint="cs"/>
          <w:rtl/>
        </w:rPr>
        <w:t>ی</w:t>
      </w:r>
      <w:r w:rsidR="00F46ABE" w:rsidRPr="00DE4439">
        <w:rPr>
          <w:rFonts w:hint="cs"/>
          <w:rtl/>
        </w:rPr>
        <w:t>ه نم</w:t>
      </w:r>
      <w:r w:rsidR="00AE657A">
        <w:rPr>
          <w:rFonts w:hint="cs"/>
          <w:rtl/>
        </w:rPr>
        <w:t>ی</w:t>
      </w:r>
      <w:r w:rsidR="00F46ABE" w:rsidRPr="00DE4439">
        <w:rPr>
          <w:rFonts w:hint="cs"/>
          <w:rtl/>
        </w:rPr>
        <w:t>‌</w:t>
      </w:r>
      <w:r w:rsidR="00AE657A">
        <w:rPr>
          <w:rFonts w:hint="cs"/>
          <w:rtl/>
        </w:rPr>
        <w:t>ک</w:t>
      </w:r>
      <w:r w:rsidR="00F46ABE" w:rsidRPr="00DE4439">
        <w:rPr>
          <w:rFonts w:hint="cs"/>
          <w:rtl/>
        </w:rPr>
        <w:t>ند، گفته م</w:t>
      </w:r>
      <w:r w:rsidR="00AE657A">
        <w:rPr>
          <w:rFonts w:hint="cs"/>
          <w:rtl/>
        </w:rPr>
        <w:t>ی</w:t>
      </w:r>
      <w:r w:rsidR="00F46ABE" w:rsidRPr="00DE4439">
        <w:rPr>
          <w:rFonts w:hint="cs"/>
          <w:rtl/>
        </w:rPr>
        <w:t>‌شود برا</w:t>
      </w:r>
      <w:r w:rsidR="00AE657A">
        <w:rPr>
          <w:rFonts w:hint="cs"/>
          <w:rtl/>
        </w:rPr>
        <w:t>ی</w:t>
      </w:r>
      <w:r w:rsidR="00F46ABE" w:rsidRPr="00DE4439">
        <w:rPr>
          <w:rFonts w:hint="cs"/>
          <w:rtl/>
        </w:rPr>
        <w:t xml:space="preserve"> آنها جا</w:t>
      </w:r>
      <w:r w:rsidR="00AE657A">
        <w:rPr>
          <w:rFonts w:hint="cs"/>
          <w:rtl/>
        </w:rPr>
        <w:t>ی</w:t>
      </w:r>
      <w:r w:rsidR="00F46ABE" w:rsidRPr="00DE4439">
        <w:rPr>
          <w:rFonts w:hint="cs"/>
          <w:rtl/>
        </w:rPr>
        <w:t xml:space="preserve">ز نبود </w:t>
      </w:r>
      <w:r w:rsidR="00AE657A">
        <w:rPr>
          <w:rFonts w:hint="cs"/>
          <w:rtl/>
        </w:rPr>
        <w:t>ک</w:t>
      </w:r>
      <w:r w:rsidR="00F46ABE" w:rsidRPr="00DE4439">
        <w:rPr>
          <w:rFonts w:hint="cs"/>
          <w:rtl/>
        </w:rPr>
        <w:t>ه با عل</w:t>
      </w:r>
      <w:r w:rsidR="00AE657A">
        <w:rPr>
          <w:rFonts w:hint="cs"/>
          <w:rtl/>
        </w:rPr>
        <w:t>ی</w:t>
      </w:r>
      <w:r w:rsidR="00DF03ED" w:rsidRPr="00DF03ED">
        <w:rPr>
          <w:rFonts w:cs="CTraditional Arabic" w:hint="cs"/>
          <w:rtl/>
        </w:rPr>
        <w:t>س</w:t>
      </w:r>
      <w:r w:rsidR="00E5774E" w:rsidRPr="00DE4439">
        <w:rPr>
          <w:rFonts w:hint="cs"/>
          <w:rtl/>
        </w:rPr>
        <w:t xml:space="preserve"> بجنگند چون عل</w:t>
      </w:r>
      <w:r w:rsidR="00AE657A">
        <w:rPr>
          <w:rFonts w:hint="cs"/>
          <w:rtl/>
        </w:rPr>
        <w:t>ی</w:t>
      </w:r>
      <w:r w:rsidR="00E5774E" w:rsidRPr="00DE4439">
        <w:rPr>
          <w:rFonts w:hint="cs"/>
          <w:rtl/>
        </w:rPr>
        <w:t xml:space="preserve"> توانا</w:t>
      </w:r>
      <w:r w:rsidR="00AE657A">
        <w:rPr>
          <w:rFonts w:hint="cs"/>
          <w:rtl/>
        </w:rPr>
        <w:t>یی</w:t>
      </w:r>
      <w:r w:rsidR="00E5774E" w:rsidRPr="00DE4439">
        <w:rPr>
          <w:rFonts w:hint="cs"/>
          <w:rtl/>
        </w:rPr>
        <w:t xml:space="preserve"> </w:t>
      </w:r>
      <w:r w:rsidR="00AE657A">
        <w:rPr>
          <w:rFonts w:hint="cs"/>
          <w:rtl/>
        </w:rPr>
        <w:t>ک</w:t>
      </w:r>
      <w:r w:rsidR="00E5774E" w:rsidRPr="00DE4439">
        <w:rPr>
          <w:rFonts w:hint="cs"/>
          <w:rtl/>
        </w:rPr>
        <w:t>شتن قاتلان عثمان را نداشت، و اگر هم او م</w:t>
      </w:r>
      <w:r w:rsidR="00AE657A">
        <w:rPr>
          <w:rFonts w:hint="cs"/>
          <w:rtl/>
        </w:rPr>
        <w:t>ی</w:t>
      </w:r>
      <w:r w:rsidR="00E5774E" w:rsidRPr="00DE4439">
        <w:rPr>
          <w:rFonts w:hint="cs"/>
          <w:rtl/>
        </w:rPr>
        <w:t>‌توانست قاتلان عثمان را به قتل برساند و ا</w:t>
      </w:r>
      <w:r w:rsidR="00AE657A">
        <w:rPr>
          <w:rFonts w:hint="cs"/>
          <w:rtl/>
        </w:rPr>
        <w:t>ی</w:t>
      </w:r>
      <w:r w:rsidR="00E5774E" w:rsidRPr="00DE4439">
        <w:rPr>
          <w:rFonts w:hint="cs"/>
          <w:rtl/>
        </w:rPr>
        <w:t xml:space="preserve">ن </w:t>
      </w:r>
      <w:r w:rsidR="00AE657A">
        <w:rPr>
          <w:rFonts w:hint="cs"/>
          <w:rtl/>
        </w:rPr>
        <w:t>ک</w:t>
      </w:r>
      <w:r w:rsidR="00E5774E" w:rsidRPr="00DE4439">
        <w:rPr>
          <w:rFonts w:hint="cs"/>
          <w:rtl/>
        </w:rPr>
        <w:t>ار را نم</w:t>
      </w:r>
      <w:r w:rsidR="00AE657A">
        <w:rPr>
          <w:rFonts w:hint="cs"/>
          <w:rtl/>
        </w:rPr>
        <w:t>ی</w:t>
      </w:r>
      <w:r w:rsidR="00E5774E" w:rsidRPr="00DE4439">
        <w:rPr>
          <w:rFonts w:hint="cs"/>
          <w:rtl/>
        </w:rPr>
        <w:t>‌</w:t>
      </w:r>
      <w:r w:rsidR="00AE657A">
        <w:rPr>
          <w:rFonts w:hint="cs"/>
          <w:rtl/>
        </w:rPr>
        <w:t>ک</w:t>
      </w:r>
      <w:r w:rsidR="00E5774E" w:rsidRPr="00DE4439">
        <w:rPr>
          <w:rFonts w:hint="cs"/>
          <w:rtl/>
        </w:rPr>
        <w:t>رد نبا</w:t>
      </w:r>
      <w:r w:rsidR="00AE657A">
        <w:rPr>
          <w:rFonts w:hint="cs"/>
          <w:rtl/>
        </w:rPr>
        <w:t>ی</w:t>
      </w:r>
      <w:r w:rsidR="00E5774E" w:rsidRPr="00DE4439">
        <w:rPr>
          <w:rFonts w:hint="cs"/>
          <w:rtl/>
        </w:rPr>
        <w:t>د در جماعت مسلم</w:t>
      </w:r>
      <w:r w:rsidR="00AE657A">
        <w:rPr>
          <w:rFonts w:hint="cs"/>
          <w:rtl/>
        </w:rPr>
        <w:t>ی</w:t>
      </w:r>
      <w:r w:rsidR="00E5774E" w:rsidRPr="00DE4439">
        <w:rPr>
          <w:rFonts w:hint="cs"/>
          <w:rtl/>
        </w:rPr>
        <w:t>ن تفرقه ا</w:t>
      </w:r>
      <w:r w:rsidR="00AE657A">
        <w:rPr>
          <w:rFonts w:hint="cs"/>
          <w:rtl/>
        </w:rPr>
        <w:t>ی</w:t>
      </w:r>
      <w:r w:rsidR="00E5774E" w:rsidRPr="00DE4439">
        <w:rPr>
          <w:rFonts w:hint="cs"/>
          <w:rtl/>
        </w:rPr>
        <w:t>جاد م</w:t>
      </w:r>
      <w:r w:rsidR="00AE657A">
        <w:rPr>
          <w:rFonts w:hint="cs"/>
          <w:rtl/>
        </w:rPr>
        <w:t>ی</w:t>
      </w:r>
      <w:r w:rsidR="00E5774E" w:rsidRPr="00DE4439">
        <w:rPr>
          <w:rFonts w:hint="cs"/>
          <w:rtl/>
        </w:rPr>
        <w:t>‌شد</w:t>
      </w:r>
      <w:r w:rsidR="001038FA" w:rsidRPr="00DE4439">
        <w:rPr>
          <w:rFonts w:hint="cs"/>
          <w:rtl/>
        </w:rPr>
        <w:t>،</w:t>
      </w:r>
      <w:r w:rsidR="00E5774E" w:rsidRPr="00DE4439">
        <w:rPr>
          <w:rFonts w:hint="cs"/>
          <w:rtl/>
        </w:rPr>
        <w:t xml:space="preserve"> و از ب</w:t>
      </w:r>
      <w:r w:rsidR="00AE657A">
        <w:rPr>
          <w:rFonts w:hint="cs"/>
          <w:rtl/>
        </w:rPr>
        <w:t>ی</w:t>
      </w:r>
      <w:r w:rsidR="00E5774E" w:rsidRPr="00DE4439">
        <w:rPr>
          <w:rFonts w:hint="cs"/>
          <w:rtl/>
        </w:rPr>
        <w:t xml:space="preserve">عت </w:t>
      </w:r>
      <w:r w:rsidR="00AE657A">
        <w:rPr>
          <w:rFonts w:hint="cs"/>
          <w:rtl/>
        </w:rPr>
        <w:t>ک</w:t>
      </w:r>
      <w:r w:rsidR="00E5774E" w:rsidRPr="00DE4439">
        <w:rPr>
          <w:rFonts w:hint="cs"/>
          <w:rtl/>
        </w:rPr>
        <w:t>ردن با او امتناع به عمل م</w:t>
      </w:r>
      <w:r w:rsidR="00AE657A">
        <w:rPr>
          <w:rFonts w:hint="cs"/>
          <w:rtl/>
        </w:rPr>
        <w:t>ی</w:t>
      </w:r>
      <w:r w:rsidR="00E5774E" w:rsidRPr="00DE4439">
        <w:rPr>
          <w:rFonts w:hint="cs"/>
          <w:rtl/>
        </w:rPr>
        <w:t>‌آمد، بل</w:t>
      </w:r>
      <w:r w:rsidR="00AE657A">
        <w:rPr>
          <w:rFonts w:hint="cs"/>
          <w:rtl/>
        </w:rPr>
        <w:t>ک</w:t>
      </w:r>
      <w:r w:rsidR="00E5774E" w:rsidRPr="00DE4439">
        <w:rPr>
          <w:rFonts w:hint="cs"/>
          <w:rtl/>
        </w:rPr>
        <w:t>ه به هر حال ب</w:t>
      </w:r>
      <w:r w:rsidR="00AE657A">
        <w:rPr>
          <w:rFonts w:hint="cs"/>
          <w:rtl/>
        </w:rPr>
        <w:t>ی</w:t>
      </w:r>
      <w:r w:rsidR="00E5774E" w:rsidRPr="00DE4439">
        <w:rPr>
          <w:rFonts w:hint="cs"/>
          <w:rtl/>
        </w:rPr>
        <w:t xml:space="preserve">عت </w:t>
      </w:r>
      <w:r w:rsidR="00AE657A">
        <w:rPr>
          <w:rFonts w:hint="cs"/>
          <w:rtl/>
        </w:rPr>
        <w:t>ک</w:t>
      </w:r>
      <w:r w:rsidR="00E5774E" w:rsidRPr="00DE4439">
        <w:rPr>
          <w:rFonts w:hint="cs"/>
          <w:rtl/>
        </w:rPr>
        <w:t>ردن با او ب</w:t>
      </w:r>
      <w:r w:rsidR="00AE657A">
        <w:rPr>
          <w:rFonts w:hint="cs"/>
          <w:rtl/>
        </w:rPr>
        <w:t>ی</w:t>
      </w:r>
      <w:r w:rsidR="00E5774E" w:rsidRPr="00DE4439">
        <w:rPr>
          <w:rFonts w:hint="cs"/>
          <w:rtl/>
        </w:rPr>
        <w:t>شتر به مصلحت د</w:t>
      </w:r>
      <w:r w:rsidR="00AE657A">
        <w:rPr>
          <w:rFonts w:hint="cs"/>
          <w:rtl/>
        </w:rPr>
        <w:t>ی</w:t>
      </w:r>
      <w:r w:rsidR="00E5774E" w:rsidRPr="00DE4439">
        <w:rPr>
          <w:rFonts w:hint="cs"/>
          <w:rtl/>
        </w:rPr>
        <w:t>ن و برا</w:t>
      </w:r>
      <w:r w:rsidR="00AE657A">
        <w:rPr>
          <w:rFonts w:hint="cs"/>
          <w:rtl/>
        </w:rPr>
        <w:t>ی</w:t>
      </w:r>
      <w:r w:rsidR="00E5774E" w:rsidRPr="00DE4439">
        <w:rPr>
          <w:rFonts w:hint="cs"/>
          <w:rtl/>
        </w:rPr>
        <w:t xml:space="preserve"> مسلم</w:t>
      </w:r>
      <w:r w:rsidR="00AE657A">
        <w:rPr>
          <w:rFonts w:hint="cs"/>
          <w:rtl/>
        </w:rPr>
        <w:t>ی</w:t>
      </w:r>
      <w:r w:rsidR="001038FA" w:rsidRPr="00DE4439">
        <w:rPr>
          <w:rFonts w:hint="cs"/>
          <w:rtl/>
        </w:rPr>
        <w:t>ن سودمندتر بود.</w:t>
      </w:r>
    </w:p>
    <w:p w:rsidR="006039C1" w:rsidRPr="00DE4439" w:rsidRDefault="00A77510" w:rsidP="002927C8">
      <w:pPr>
        <w:pStyle w:val="a4"/>
        <w:rPr>
          <w:rtl/>
        </w:rPr>
      </w:pPr>
      <w:bookmarkStart w:id="147" w:name="_Toc142089928"/>
      <w:bookmarkStart w:id="148" w:name="_Toc430071321"/>
      <w:r w:rsidRPr="00DE4439">
        <w:rPr>
          <w:rFonts w:hint="cs"/>
          <w:rtl/>
        </w:rPr>
        <w:t xml:space="preserve">چه </w:t>
      </w:r>
      <w:r w:rsidR="003122EA" w:rsidRPr="00DE4439">
        <w:rPr>
          <w:rFonts w:hint="cs"/>
          <w:rtl/>
        </w:rPr>
        <w:t>ك</w:t>
      </w:r>
      <w:r w:rsidRPr="00DE4439">
        <w:rPr>
          <w:rFonts w:hint="cs"/>
          <w:rtl/>
        </w:rPr>
        <w:t>سان</w:t>
      </w:r>
      <w:r w:rsidR="00DF03ED">
        <w:rPr>
          <w:rFonts w:hint="cs"/>
          <w:rtl/>
        </w:rPr>
        <w:t>ی</w:t>
      </w:r>
      <w:r w:rsidRPr="00DE4439">
        <w:rPr>
          <w:rFonts w:hint="cs"/>
          <w:rtl/>
        </w:rPr>
        <w:t xml:space="preserve"> از اصحاب در ا</w:t>
      </w:r>
      <w:r w:rsidR="00DF03ED">
        <w:rPr>
          <w:rFonts w:hint="cs"/>
          <w:rtl/>
        </w:rPr>
        <w:t>ی</w:t>
      </w:r>
      <w:r w:rsidRPr="00DE4439">
        <w:rPr>
          <w:rFonts w:hint="cs"/>
          <w:rtl/>
        </w:rPr>
        <w:t>ن جنگ‌ها شر</w:t>
      </w:r>
      <w:r w:rsidR="003122EA" w:rsidRPr="00DE4439">
        <w:rPr>
          <w:rFonts w:hint="cs"/>
          <w:rtl/>
        </w:rPr>
        <w:t>ك</w:t>
      </w:r>
      <w:r w:rsidRPr="00DE4439">
        <w:rPr>
          <w:rFonts w:hint="cs"/>
          <w:rtl/>
        </w:rPr>
        <w:t xml:space="preserve">ت </w:t>
      </w:r>
      <w:r w:rsidR="003122EA" w:rsidRPr="00DE4439">
        <w:rPr>
          <w:rFonts w:hint="cs"/>
          <w:rtl/>
        </w:rPr>
        <w:t>ك</w:t>
      </w:r>
      <w:r w:rsidRPr="00DE4439">
        <w:rPr>
          <w:rFonts w:hint="cs"/>
          <w:rtl/>
        </w:rPr>
        <w:t>ردند؟</w:t>
      </w:r>
      <w:bookmarkEnd w:id="147"/>
      <w:bookmarkEnd w:id="148"/>
      <w:r w:rsidRPr="00DE4439">
        <w:rPr>
          <w:rFonts w:hint="cs"/>
          <w:rtl/>
        </w:rPr>
        <w:t xml:space="preserve"> </w:t>
      </w:r>
    </w:p>
    <w:p w:rsidR="006039C1" w:rsidRPr="00DE4439" w:rsidRDefault="00776498" w:rsidP="002927C8">
      <w:pPr>
        <w:pStyle w:val="a"/>
        <w:rPr>
          <w:rtl/>
        </w:rPr>
      </w:pPr>
      <w:r w:rsidRPr="00DE4439">
        <w:rPr>
          <w:rFonts w:hint="cs"/>
          <w:rtl/>
        </w:rPr>
        <w:t>اصحاب</w:t>
      </w:r>
      <w:r w:rsidR="00AE657A">
        <w:rPr>
          <w:rFonts w:hint="cs"/>
          <w:rtl/>
        </w:rPr>
        <w:t>ی</w:t>
      </w:r>
      <w:r w:rsidRPr="00DE4439">
        <w:rPr>
          <w:rFonts w:hint="cs"/>
          <w:rtl/>
        </w:rPr>
        <w:t xml:space="preserve"> </w:t>
      </w:r>
      <w:r w:rsidR="00AE657A">
        <w:rPr>
          <w:rFonts w:hint="cs"/>
          <w:rtl/>
        </w:rPr>
        <w:t>ک</w:t>
      </w:r>
      <w:r w:rsidRPr="00DE4439">
        <w:rPr>
          <w:rFonts w:hint="cs"/>
          <w:rtl/>
        </w:rPr>
        <w:t>ه در جنگ‌ها</w:t>
      </w:r>
      <w:r w:rsidR="00AE657A">
        <w:rPr>
          <w:rFonts w:hint="cs"/>
          <w:rtl/>
        </w:rPr>
        <w:t>ی</w:t>
      </w:r>
      <w:r w:rsidRPr="00DE4439">
        <w:rPr>
          <w:rFonts w:hint="cs"/>
          <w:rtl/>
        </w:rPr>
        <w:t xml:space="preserve"> جمل و صف</w:t>
      </w:r>
      <w:r w:rsidR="00AE657A">
        <w:rPr>
          <w:rFonts w:hint="cs"/>
          <w:rtl/>
        </w:rPr>
        <w:t>ی</w:t>
      </w:r>
      <w:r w:rsidRPr="00DE4439">
        <w:rPr>
          <w:rFonts w:hint="cs"/>
          <w:rtl/>
        </w:rPr>
        <w:t>ن شر</w:t>
      </w:r>
      <w:r w:rsidR="00AE657A">
        <w:rPr>
          <w:rFonts w:hint="cs"/>
          <w:rtl/>
        </w:rPr>
        <w:t>ک</w:t>
      </w:r>
      <w:r w:rsidRPr="00DE4439">
        <w:rPr>
          <w:rFonts w:hint="cs"/>
          <w:rtl/>
        </w:rPr>
        <w:t xml:space="preserve">ت </w:t>
      </w:r>
      <w:r w:rsidR="00AE657A">
        <w:rPr>
          <w:rFonts w:hint="cs"/>
          <w:rtl/>
        </w:rPr>
        <w:t>ک</w:t>
      </w:r>
      <w:r w:rsidRPr="00DE4439">
        <w:rPr>
          <w:rFonts w:hint="cs"/>
          <w:rtl/>
        </w:rPr>
        <w:t>ردند عبارتند از</w:t>
      </w:r>
      <w:r w:rsidR="00784590" w:rsidRPr="00DE4439">
        <w:rPr>
          <w:rFonts w:hint="cs"/>
          <w:rtl/>
        </w:rPr>
        <w:t xml:space="preserve">: </w:t>
      </w:r>
      <w:r w:rsidRPr="00DE4439">
        <w:rPr>
          <w:rFonts w:hint="cs"/>
          <w:rtl/>
        </w:rPr>
        <w:t>عل</w:t>
      </w:r>
      <w:r w:rsidR="00AE657A">
        <w:rPr>
          <w:rFonts w:hint="cs"/>
          <w:rtl/>
        </w:rPr>
        <w:t>ی</w:t>
      </w:r>
      <w:r w:rsidRPr="00DE4439">
        <w:rPr>
          <w:rFonts w:hint="cs"/>
          <w:rtl/>
        </w:rPr>
        <w:t xml:space="preserve">، </w:t>
      </w:r>
      <w:r w:rsidR="001C607D" w:rsidRPr="00DE4439">
        <w:rPr>
          <w:rFonts w:hint="cs"/>
          <w:rtl/>
        </w:rPr>
        <w:t>ال</w:t>
      </w:r>
      <w:r w:rsidRPr="00DE4439">
        <w:rPr>
          <w:rFonts w:hint="cs"/>
          <w:rtl/>
        </w:rPr>
        <w:t>زب</w:t>
      </w:r>
      <w:r w:rsidR="00AE657A">
        <w:rPr>
          <w:rFonts w:hint="cs"/>
          <w:rtl/>
        </w:rPr>
        <w:t>ی</w:t>
      </w:r>
      <w:r w:rsidRPr="00DE4439">
        <w:rPr>
          <w:rFonts w:hint="cs"/>
          <w:rtl/>
        </w:rPr>
        <w:t>ر، طلحه، عا</w:t>
      </w:r>
      <w:r w:rsidR="00AE657A">
        <w:rPr>
          <w:rFonts w:hint="cs"/>
          <w:rtl/>
        </w:rPr>
        <w:t>ی</w:t>
      </w:r>
      <w:r w:rsidRPr="00DE4439">
        <w:rPr>
          <w:rFonts w:hint="cs"/>
          <w:rtl/>
        </w:rPr>
        <w:t>شه، ابن الزب</w:t>
      </w:r>
      <w:r w:rsidR="00AE657A">
        <w:rPr>
          <w:rFonts w:hint="cs"/>
          <w:rtl/>
        </w:rPr>
        <w:t>ی</w:t>
      </w:r>
      <w:r w:rsidRPr="00DE4439">
        <w:rPr>
          <w:rFonts w:hint="cs"/>
          <w:rtl/>
        </w:rPr>
        <w:t xml:space="preserve">ر، </w:t>
      </w:r>
      <w:r w:rsidR="001C607D" w:rsidRPr="00DE4439">
        <w:rPr>
          <w:rFonts w:hint="cs"/>
          <w:rtl/>
        </w:rPr>
        <w:t>ال</w:t>
      </w:r>
      <w:r w:rsidRPr="00DE4439">
        <w:rPr>
          <w:rFonts w:hint="cs"/>
          <w:rtl/>
        </w:rPr>
        <w:t xml:space="preserve">حسن، </w:t>
      </w:r>
      <w:r w:rsidR="001C607D" w:rsidRPr="00DE4439">
        <w:rPr>
          <w:rFonts w:hint="cs"/>
          <w:rtl/>
        </w:rPr>
        <w:t>ال</w:t>
      </w:r>
      <w:r w:rsidRPr="00DE4439">
        <w:rPr>
          <w:rFonts w:hint="cs"/>
          <w:rtl/>
        </w:rPr>
        <w:t>حس</w:t>
      </w:r>
      <w:r w:rsidR="00AE657A">
        <w:rPr>
          <w:rFonts w:hint="cs"/>
          <w:rtl/>
        </w:rPr>
        <w:t>ی</w:t>
      </w:r>
      <w:r w:rsidRPr="00DE4439">
        <w:rPr>
          <w:rFonts w:hint="cs"/>
          <w:rtl/>
        </w:rPr>
        <w:t>ن، عمار، ابن عباس، معاو</w:t>
      </w:r>
      <w:r w:rsidR="00AE657A">
        <w:rPr>
          <w:rFonts w:hint="cs"/>
          <w:rtl/>
        </w:rPr>
        <w:t>ی</w:t>
      </w:r>
      <w:r w:rsidRPr="00DE4439">
        <w:rPr>
          <w:rFonts w:hint="cs"/>
          <w:rtl/>
        </w:rPr>
        <w:t xml:space="preserve">ه، عمرو بن </w:t>
      </w:r>
      <w:r w:rsidR="001C607D" w:rsidRPr="00DE4439">
        <w:rPr>
          <w:rFonts w:hint="cs"/>
          <w:rtl/>
        </w:rPr>
        <w:t>ال</w:t>
      </w:r>
      <w:r w:rsidRPr="00DE4439">
        <w:rPr>
          <w:rFonts w:hint="cs"/>
          <w:rtl/>
        </w:rPr>
        <w:t>عاص، ق</w:t>
      </w:r>
      <w:r w:rsidR="00AE657A">
        <w:rPr>
          <w:rFonts w:hint="cs"/>
          <w:rtl/>
        </w:rPr>
        <w:t>ی</w:t>
      </w:r>
      <w:r w:rsidRPr="00DE4439">
        <w:rPr>
          <w:rFonts w:hint="cs"/>
          <w:rtl/>
        </w:rPr>
        <w:t xml:space="preserve">س بن سعد، </w:t>
      </w:r>
      <w:r w:rsidR="001C607D" w:rsidRPr="00DE4439">
        <w:rPr>
          <w:rFonts w:hint="cs"/>
          <w:rtl/>
        </w:rPr>
        <w:t>ال</w:t>
      </w:r>
      <w:r w:rsidRPr="00DE4439">
        <w:rPr>
          <w:rFonts w:hint="cs"/>
          <w:rtl/>
        </w:rPr>
        <w:t>قعقاع بن عمرو، جر</w:t>
      </w:r>
      <w:r w:rsidR="00AE657A">
        <w:rPr>
          <w:rFonts w:hint="cs"/>
          <w:rtl/>
        </w:rPr>
        <w:t>ی</w:t>
      </w:r>
      <w:r w:rsidRPr="00DE4439">
        <w:rPr>
          <w:rFonts w:hint="cs"/>
          <w:rtl/>
        </w:rPr>
        <w:t>ر بن عبدالله، خز</w:t>
      </w:r>
      <w:r w:rsidR="00AE657A">
        <w:rPr>
          <w:rFonts w:hint="cs"/>
          <w:rtl/>
        </w:rPr>
        <w:t>ی</w:t>
      </w:r>
      <w:r w:rsidRPr="00DE4439">
        <w:rPr>
          <w:rFonts w:hint="cs"/>
          <w:rtl/>
        </w:rPr>
        <w:t>مه بن ثابت، ابو قتاده، ابو اله</w:t>
      </w:r>
      <w:r w:rsidR="00AE657A">
        <w:rPr>
          <w:rFonts w:hint="cs"/>
          <w:rtl/>
        </w:rPr>
        <w:t>ی</w:t>
      </w:r>
      <w:r w:rsidRPr="00DE4439">
        <w:rPr>
          <w:rFonts w:hint="cs"/>
          <w:rtl/>
        </w:rPr>
        <w:t xml:space="preserve">ثم </w:t>
      </w:r>
      <w:r w:rsidR="001B59BC" w:rsidRPr="00DE4439">
        <w:rPr>
          <w:rFonts w:hint="cs"/>
          <w:rtl/>
        </w:rPr>
        <w:t xml:space="preserve">بن </w:t>
      </w:r>
      <w:r w:rsidR="001C607D" w:rsidRPr="00DE4439">
        <w:rPr>
          <w:rFonts w:hint="cs"/>
          <w:rtl/>
        </w:rPr>
        <w:t>ال</w:t>
      </w:r>
      <w:r w:rsidR="001B59BC" w:rsidRPr="00DE4439">
        <w:rPr>
          <w:rFonts w:hint="cs"/>
          <w:rtl/>
        </w:rPr>
        <w:t>ت</w:t>
      </w:r>
      <w:r w:rsidR="00AE657A">
        <w:rPr>
          <w:rFonts w:hint="cs"/>
          <w:rtl/>
        </w:rPr>
        <w:t>ی</w:t>
      </w:r>
      <w:r w:rsidR="001B59BC" w:rsidRPr="00DE4439">
        <w:rPr>
          <w:rFonts w:hint="cs"/>
          <w:rtl/>
        </w:rPr>
        <w:t>هان، سهل بن سعد، جابر بن عبدالله</w:t>
      </w:r>
      <w:r w:rsidR="00951FD1" w:rsidRPr="00DE4439">
        <w:rPr>
          <w:rFonts w:hint="cs"/>
          <w:rtl/>
        </w:rPr>
        <w:t xml:space="preserve">، </w:t>
      </w:r>
      <w:r w:rsidR="003058DD" w:rsidRPr="00DE4439">
        <w:rPr>
          <w:rFonts w:hint="cs"/>
          <w:rtl/>
        </w:rPr>
        <w:t>عبدالله بن جعفر، عد</w:t>
      </w:r>
      <w:r w:rsidR="00AE657A">
        <w:rPr>
          <w:rFonts w:hint="cs"/>
          <w:rtl/>
        </w:rPr>
        <w:t>ی</w:t>
      </w:r>
      <w:r w:rsidR="003058DD" w:rsidRPr="00DE4439">
        <w:rPr>
          <w:rFonts w:hint="cs"/>
          <w:rtl/>
        </w:rPr>
        <w:t xml:space="preserve"> بن حاتم، ا</w:t>
      </w:r>
      <w:r w:rsidR="001C607D" w:rsidRPr="00DE4439">
        <w:rPr>
          <w:rFonts w:hint="cs"/>
          <w:rtl/>
        </w:rPr>
        <w:t>لأ</w:t>
      </w:r>
      <w:r w:rsidR="003058DD" w:rsidRPr="00DE4439">
        <w:rPr>
          <w:rFonts w:hint="cs"/>
          <w:rtl/>
        </w:rPr>
        <w:t>شعث بن ق</w:t>
      </w:r>
      <w:r w:rsidR="00AE657A">
        <w:rPr>
          <w:rFonts w:hint="cs"/>
          <w:rtl/>
        </w:rPr>
        <w:t>ی</w:t>
      </w:r>
      <w:r w:rsidR="003058DD" w:rsidRPr="00DE4439">
        <w:rPr>
          <w:rFonts w:hint="cs"/>
          <w:rtl/>
        </w:rPr>
        <w:t>س، جار</w:t>
      </w:r>
      <w:r w:rsidR="00AE657A">
        <w:rPr>
          <w:rFonts w:hint="cs"/>
          <w:rtl/>
        </w:rPr>
        <w:t>ی</w:t>
      </w:r>
      <w:r w:rsidR="003058DD" w:rsidRPr="00DE4439">
        <w:rPr>
          <w:rFonts w:hint="cs"/>
          <w:rtl/>
        </w:rPr>
        <w:t>ه بن قدامه، فضاله بن عب</w:t>
      </w:r>
      <w:r w:rsidR="00AE657A">
        <w:rPr>
          <w:rFonts w:hint="cs"/>
          <w:rtl/>
        </w:rPr>
        <w:t>ی</w:t>
      </w:r>
      <w:r w:rsidR="003058DD" w:rsidRPr="00DE4439">
        <w:rPr>
          <w:rFonts w:hint="cs"/>
          <w:rtl/>
        </w:rPr>
        <w:t xml:space="preserve">د و </w:t>
      </w:r>
      <w:r w:rsidR="001C607D" w:rsidRPr="00DE4439">
        <w:rPr>
          <w:rFonts w:hint="cs"/>
          <w:rtl/>
        </w:rPr>
        <w:t>ال</w:t>
      </w:r>
      <w:r w:rsidR="003058DD" w:rsidRPr="00DE4439">
        <w:rPr>
          <w:rFonts w:hint="cs"/>
          <w:rtl/>
        </w:rPr>
        <w:t>نعمان بن بش</w:t>
      </w:r>
      <w:r w:rsidR="00AE657A">
        <w:rPr>
          <w:rFonts w:hint="cs"/>
          <w:rtl/>
        </w:rPr>
        <w:t>ی</w:t>
      </w:r>
      <w:r w:rsidR="003058DD" w:rsidRPr="00DE4439">
        <w:rPr>
          <w:rFonts w:hint="cs"/>
          <w:rtl/>
        </w:rPr>
        <w:t xml:space="preserve">ر. </w:t>
      </w:r>
    </w:p>
    <w:p w:rsidR="003058DD" w:rsidRPr="00DE4439" w:rsidRDefault="003058DD" w:rsidP="002927C8">
      <w:pPr>
        <w:pStyle w:val="a"/>
        <w:rPr>
          <w:rtl/>
        </w:rPr>
      </w:pPr>
      <w:r w:rsidRPr="00DE4439">
        <w:rPr>
          <w:rFonts w:hint="cs"/>
          <w:rtl/>
        </w:rPr>
        <w:t xml:space="preserve">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در ا</w:t>
      </w:r>
      <w:r w:rsidR="00AE657A">
        <w:rPr>
          <w:rFonts w:hint="cs"/>
          <w:rtl/>
        </w:rPr>
        <w:t>ی</w:t>
      </w:r>
      <w:r w:rsidRPr="00DE4439">
        <w:rPr>
          <w:rFonts w:hint="cs"/>
          <w:rtl/>
        </w:rPr>
        <w:t>ن جنگ‌ها شر</w:t>
      </w:r>
      <w:r w:rsidR="00AE657A">
        <w:rPr>
          <w:rFonts w:hint="cs"/>
          <w:rtl/>
        </w:rPr>
        <w:t>ک</w:t>
      </w:r>
      <w:r w:rsidRPr="00DE4439">
        <w:rPr>
          <w:rFonts w:hint="cs"/>
          <w:rtl/>
        </w:rPr>
        <w:t>ت ن</w:t>
      </w:r>
      <w:r w:rsidR="00AE657A">
        <w:rPr>
          <w:rFonts w:hint="cs"/>
          <w:rtl/>
        </w:rPr>
        <w:t>ک</w:t>
      </w:r>
      <w:r w:rsidRPr="00DE4439">
        <w:rPr>
          <w:rFonts w:hint="cs"/>
          <w:rtl/>
        </w:rPr>
        <w:t>ردند عبارتند از</w:t>
      </w:r>
      <w:r w:rsidR="00784590" w:rsidRPr="00DE4439">
        <w:rPr>
          <w:rFonts w:hint="cs"/>
          <w:rtl/>
        </w:rPr>
        <w:t xml:space="preserve">: </w:t>
      </w:r>
      <w:r w:rsidRPr="00DE4439">
        <w:rPr>
          <w:rFonts w:hint="cs"/>
          <w:rtl/>
        </w:rPr>
        <w:t>سعد بن اب</w:t>
      </w:r>
      <w:r w:rsidR="00AE657A">
        <w:rPr>
          <w:rFonts w:hint="cs"/>
          <w:rtl/>
        </w:rPr>
        <w:t>ی</w:t>
      </w:r>
      <w:r w:rsidRPr="00DE4439">
        <w:rPr>
          <w:rFonts w:hint="cs"/>
          <w:rtl/>
        </w:rPr>
        <w:t xml:space="preserve"> وقاص، سع</w:t>
      </w:r>
      <w:r w:rsidR="00AE657A">
        <w:rPr>
          <w:rFonts w:hint="cs"/>
          <w:rtl/>
        </w:rPr>
        <w:t>ی</w:t>
      </w:r>
      <w:r w:rsidRPr="00DE4439">
        <w:rPr>
          <w:rFonts w:hint="cs"/>
          <w:rtl/>
        </w:rPr>
        <w:t>د بن ز</w:t>
      </w:r>
      <w:r w:rsidR="00AE657A">
        <w:rPr>
          <w:rFonts w:hint="cs"/>
          <w:rtl/>
        </w:rPr>
        <w:t>ی</w:t>
      </w:r>
      <w:r w:rsidRPr="00DE4439">
        <w:rPr>
          <w:rFonts w:hint="cs"/>
          <w:rtl/>
        </w:rPr>
        <w:t xml:space="preserve">د، عبدالله بن عمر، محمد بن </w:t>
      </w:r>
      <w:r w:rsidR="005829D3" w:rsidRPr="00DE4439">
        <w:rPr>
          <w:rFonts w:hint="cs"/>
          <w:rtl/>
        </w:rPr>
        <w:t>م</w:t>
      </w:r>
      <w:r w:rsidRPr="00DE4439">
        <w:rPr>
          <w:rFonts w:hint="cs"/>
          <w:rtl/>
        </w:rPr>
        <w:t>سلمه، اسامه بن ز</w:t>
      </w:r>
      <w:r w:rsidR="00AE657A">
        <w:rPr>
          <w:rFonts w:hint="cs"/>
          <w:rtl/>
        </w:rPr>
        <w:t>ی</w:t>
      </w:r>
      <w:r w:rsidRPr="00DE4439">
        <w:rPr>
          <w:rFonts w:hint="cs"/>
          <w:rtl/>
        </w:rPr>
        <w:t>د، ابو هر</w:t>
      </w:r>
      <w:r w:rsidR="00AE657A">
        <w:rPr>
          <w:rFonts w:hint="cs"/>
          <w:rtl/>
        </w:rPr>
        <w:t>ی</w:t>
      </w:r>
      <w:r w:rsidRPr="00DE4439">
        <w:rPr>
          <w:rFonts w:hint="cs"/>
          <w:rtl/>
        </w:rPr>
        <w:t>ره، ز</w:t>
      </w:r>
      <w:r w:rsidR="00AE657A">
        <w:rPr>
          <w:rFonts w:hint="cs"/>
          <w:rtl/>
        </w:rPr>
        <w:t>ی</w:t>
      </w:r>
      <w:r w:rsidRPr="00DE4439">
        <w:rPr>
          <w:rFonts w:hint="cs"/>
          <w:rtl/>
        </w:rPr>
        <w:t>د بن ثابت، عمران بن حص</w:t>
      </w:r>
      <w:r w:rsidR="00AE657A">
        <w:rPr>
          <w:rFonts w:hint="cs"/>
          <w:rtl/>
        </w:rPr>
        <w:t>ی</w:t>
      </w:r>
      <w:r w:rsidRPr="00DE4439">
        <w:rPr>
          <w:rFonts w:hint="cs"/>
          <w:rtl/>
        </w:rPr>
        <w:t>ن، انس بن مال</w:t>
      </w:r>
      <w:r w:rsidR="00AE657A">
        <w:rPr>
          <w:rFonts w:hint="cs"/>
          <w:rtl/>
        </w:rPr>
        <w:t>ک</w:t>
      </w:r>
      <w:r w:rsidRPr="00DE4439">
        <w:rPr>
          <w:rFonts w:hint="cs"/>
          <w:rtl/>
        </w:rPr>
        <w:t>، ابوب</w:t>
      </w:r>
      <w:r w:rsidR="00AE657A">
        <w:rPr>
          <w:rFonts w:hint="cs"/>
          <w:rtl/>
        </w:rPr>
        <w:t>ک</w:t>
      </w:r>
      <w:r w:rsidRPr="00DE4439">
        <w:rPr>
          <w:rFonts w:hint="cs"/>
          <w:rtl/>
        </w:rPr>
        <w:t>ر</w:t>
      </w:r>
      <w:r w:rsidR="002927C8">
        <w:rPr>
          <w:rFonts w:hint="cs"/>
          <w:rtl/>
        </w:rPr>
        <w:t>ة</w:t>
      </w:r>
      <w:r w:rsidR="005829D3" w:rsidRPr="00DE4439">
        <w:rPr>
          <w:rFonts w:hint="cs"/>
          <w:rtl/>
        </w:rPr>
        <w:t xml:space="preserve"> ال</w:t>
      </w:r>
      <w:r w:rsidRPr="00DE4439">
        <w:rPr>
          <w:rFonts w:hint="cs"/>
          <w:rtl/>
        </w:rPr>
        <w:t>ثق</w:t>
      </w:r>
      <w:r w:rsidR="005829D3" w:rsidRPr="00DE4439">
        <w:rPr>
          <w:rFonts w:hint="cs"/>
          <w:rtl/>
        </w:rPr>
        <w:t>ف</w:t>
      </w:r>
      <w:r w:rsidR="00AE657A">
        <w:rPr>
          <w:rFonts w:hint="cs"/>
          <w:rtl/>
        </w:rPr>
        <w:t>ی</w:t>
      </w:r>
      <w:r w:rsidRPr="00DE4439">
        <w:rPr>
          <w:rFonts w:hint="cs"/>
          <w:rtl/>
        </w:rPr>
        <w:t>، ا</w:t>
      </w:r>
      <w:r w:rsidR="005829D3" w:rsidRPr="00DE4439">
        <w:rPr>
          <w:rFonts w:hint="cs"/>
          <w:rtl/>
        </w:rPr>
        <w:t>لأ</w:t>
      </w:r>
      <w:r w:rsidRPr="00DE4439">
        <w:rPr>
          <w:rFonts w:hint="cs"/>
          <w:rtl/>
        </w:rPr>
        <w:t>حنف بن ق</w:t>
      </w:r>
      <w:r w:rsidR="00AE657A">
        <w:rPr>
          <w:rFonts w:hint="cs"/>
          <w:rtl/>
        </w:rPr>
        <w:t>ی</w:t>
      </w:r>
      <w:r w:rsidRPr="00DE4439">
        <w:rPr>
          <w:rFonts w:hint="cs"/>
          <w:rtl/>
        </w:rPr>
        <w:t xml:space="preserve">س، </w:t>
      </w:r>
      <w:r w:rsidR="00080AE0" w:rsidRPr="00DE4439">
        <w:rPr>
          <w:rFonts w:hint="cs"/>
          <w:rtl/>
        </w:rPr>
        <w:t>ابو ا</w:t>
      </w:r>
      <w:r w:rsidR="00AE657A">
        <w:rPr>
          <w:rFonts w:hint="cs"/>
          <w:rtl/>
        </w:rPr>
        <w:t>ی</w:t>
      </w:r>
      <w:r w:rsidR="00080AE0" w:rsidRPr="00DE4439">
        <w:rPr>
          <w:rFonts w:hint="cs"/>
          <w:rtl/>
        </w:rPr>
        <w:t>وب ا</w:t>
      </w:r>
      <w:r w:rsidR="005829D3" w:rsidRPr="00DE4439">
        <w:rPr>
          <w:rFonts w:hint="cs"/>
          <w:rtl/>
        </w:rPr>
        <w:t>لأ</w:t>
      </w:r>
      <w:r w:rsidR="00080AE0" w:rsidRPr="00DE4439">
        <w:rPr>
          <w:rFonts w:hint="cs"/>
          <w:rtl/>
        </w:rPr>
        <w:t>نصار</w:t>
      </w:r>
      <w:r w:rsidR="00AE657A">
        <w:rPr>
          <w:rFonts w:hint="cs"/>
          <w:rtl/>
        </w:rPr>
        <w:t>ی</w:t>
      </w:r>
      <w:r w:rsidR="00080AE0" w:rsidRPr="00DE4439">
        <w:rPr>
          <w:rFonts w:hint="cs"/>
          <w:rtl/>
        </w:rPr>
        <w:t>، ابوموس</w:t>
      </w:r>
      <w:r w:rsidR="00AE657A">
        <w:rPr>
          <w:rFonts w:hint="cs"/>
          <w:rtl/>
        </w:rPr>
        <w:t>ی</w:t>
      </w:r>
      <w:r w:rsidR="00080AE0" w:rsidRPr="00DE4439">
        <w:rPr>
          <w:rFonts w:hint="cs"/>
          <w:rtl/>
        </w:rPr>
        <w:t xml:space="preserve"> ا</w:t>
      </w:r>
      <w:r w:rsidR="005D3591" w:rsidRPr="00DE4439">
        <w:rPr>
          <w:rFonts w:hint="cs"/>
          <w:rtl/>
        </w:rPr>
        <w:t>لأ</w:t>
      </w:r>
      <w:r w:rsidR="00080AE0" w:rsidRPr="00DE4439">
        <w:rPr>
          <w:rFonts w:hint="cs"/>
          <w:rtl/>
        </w:rPr>
        <w:t>شعر</w:t>
      </w:r>
      <w:r w:rsidR="00AE657A">
        <w:rPr>
          <w:rFonts w:hint="cs"/>
          <w:rtl/>
        </w:rPr>
        <w:t>ی</w:t>
      </w:r>
      <w:r w:rsidR="00080AE0" w:rsidRPr="00DE4439">
        <w:rPr>
          <w:rFonts w:hint="cs"/>
          <w:rtl/>
        </w:rPr>
        <w:t>، ابو مسعود ا</w:t>
      </w:r>
      <w:r w:rsidR="005D3591" w:rsidRPr="00DE4439">
        <w:rPr>
          <w:rFonts w:hint="cs"/>
          <w:rtl/>
        </w:rPr>
        <w:t>لأ</w:t>
      </w:r>
      <w:r w:rsidR="00080AE0" w:rsidRPr="00DE4439">
        <w:rPr>
          <w:rFonts w:hint="cs"/>
          <w:rtl/>
        </w:rPr>
        <w:t>نصار</w:t>
      </w:r>
      <w:r w:rsidR="00AE657A">
        <w:rPr>
          <w:rFonts w:hint="cs"/>
          <w:rtl/>
        </w:rPr>
        <w:t>ی</w:t>
      </w:r>
      <w:r w:rsidR="00080AE0" w:rsidRPr="00DE4439">
        <w:rPr>
          <w:rFonts w:hint="cs"/>
          <w:rtl/>
        </w:rPr>
        <w:t xml:space="preserve">، </w:t>
      </w:r>
      <w:r w:rsidR="005D3591" w:rsidRPr="00DE4439">
        <w:rPr>
          <w:rFonts w:hint="cs"/>
          <w:rtl/>
        </w:rPr>
        <w:t>ال</w:t>
      </w:r>
      <w:r w:rsidR="008C16A0" w:rsidRPr="00DE4439">
        <w:rPr>
          <w:rFonts w:hint="cs"/>
          <w:rtl/>
        </w:rPr>
        <w:t>ول</w:t>
      </w:r>
      <w:r w:rsidR="00AE657A">
        <w:rPr>
          <w:rFonts w:hint="cs"/>
          <w:rtl/>
        </w:rPr>
        <w:t>ی</w:t>
      </w:r>
      <w:r w:rsidR="008C16A0" w:rsidRPr="00DE4439">
        <w:rPr>
          <w:rFonts w:hint="cs"/>
          <w:rtl/>
        </w:rPr>
        <w:t>د بن عقبه، سع</w:t>
      </w:r>
      <w:r w:rsidR="00AE657A">
        <w:rPr>
          <w:rFonts w:hint="cs"/>
          <w:rtl/>
        </w:rPr>
        <w:t>ی</w:t>
      </w:r>
      <w:r w:rsidR="008C16A0" w:rsidRPr="00DE4439">
        <w:rPr>
          <w:rFonts w:hint="cs"/>
          <w:rtl/>
        </w:rPr>
        <w:t xml:space="preserve">د بن </w:t>
      </w:r>
      <w:r w:rsidR="005D3591" w:rsidRPr="00DE4439">
        <w:rPr>
          <w:rFonts w:hint="cs"/>
          <w:rtl/>
        </w:rPr>
        <w:t>ال</w:t>
      </w:r>
      <w:r w:rsidR="008C16A0" w:rsidRPr="00DE4439">
        <w:rPr>
          <w:rFonts w:hint="cs"/>
          <w:rtl/>
        </w:rPr>
        <w:t xml:space="preserve">عاص، عبدالله بن عامر، عبدالله بن عمرو بن </w:t>
      </w:r>
      <w:r w:rsidR="005D3591" w:rsidRPr="00DE4439">
        <w:rPr>
          <w:rFonts w:hint="cs"/>
          <w:rtl/>
        </w:rPr>
        <w:t>ال</w:t>
      </w:r>
      <w:r w:rsidR="008C16A0" w:rsidRPr="00DE4439">
        <w:rPr>
          <w:rFonts w:hint="cs"/>
          <w:rtl/>
        </w:rPr>
        <w:t>عاص، ابو برزه ا</w:t>
      </w:r>
      <w:r w:rsidR="005D3591" w:rsidRPr="00DE4439">
        <w:rPr>
          <w:rFonts w:hint="cs"/>
          <w:rtl/>
        </w:rPr>
        <w:t>لأ</w:t>
      </w:r>
      <w:r w:rsidR="008C16A0" w:rsidRPr="00DE4439">
        <w:rPr>
          <w:rFonts w:hint="cs"/>
          <w:rtl/>
        </w:rPr>
        <w:t>سلم</w:t>
      </w:r>
      <w:r w:rsidR="00AE657A">
        <w:rPr>
          <w:rFonts w:hint="cs"/>
          <w:rtl/>
        </w:rPr>
        <w:t>ی</w:t>
      </w:r>
      <w:r w:rsidR="005D3591" w:rsidRPr="00DE4439">
        <w:rPr>
          <w:rFonts w:hint="cs"/>
          <w:rtl/>
        </w:rPr>
        <w:t>، أ</w:t>
      </w:r>
      <w:r w:rsidR="008C16A0" w:rsidRPr="00DE4439">
        <w:rPr>
          <w:rFonts w:hint="cs"/>
          <w:rtl/>
        </w:rPr>
        <w:t>هبان بن ص</w:t>
      </w:r>
      <w:r w:rsidR="00AE657A">
        <w:rPr>
          <w:rFonts w:hint="cs"/>
          <w:rtl/>
        </w:rPr>
        <w:t>ی</w:t>
      </w:r>
      <w:r w:rsidR="008C16A0" w:rsidRPr="00DE4439">
        <w:rPr>
          <w:rFonts w:hint="cs"/>
          <w:rtl/>
        </w:rPr>
        <w:t>ف</w:t>
      </w:r>
      <w:r w:rsidR="00AE657A">
        <w:rPr>
          <w:rFonts w:hint="cs"/>
          <w:rtl/>
        </w:rPr>
        <w:t>ی</w:t>
      </w:r>
      <w:r w:rsidR="008C16A0" w:rsidRPr="00DE4439">
        <w:rPr>
          <w:rFonts w:hint="cs"/>
          <w:rtl/>
        </w:rPr>
        <w:t xml:space="preserve"> و سلمه بن ا</w:t>
      </w:r>
      <w:r w:rsidR="005D3591" w:rsidRPr="00DE4439">
        <w:rPr>
          <w:rFonts w:hint="cs"/>
          <w:rtl/>
        </w:rPr>
        <w:t>لأ</w:t>
      </w:r>
      <w:r w:rsidR="00AE657A">
        <w:rPr>
          <w:rFonts w:hint="cs"/>
          <w:rtl/>
        </w:rPr>
        <w:t>ک</w:t>
      </w:r>
      <w:r w:rsidR="008C16A0" w:rsidRPr="00DE4439">
        <w:rPr>
          <w:rFonts w:hint="cs"/>
          <w:rtl/>
        </w:rPr>
        <w:t>وع و بل</w:t>
      </w:r>
      <w:r w:rsidR="00AE657A">
        <w:rPr>
          <w:rFonts w:hint="cs"/>
          <w:rtl/>
        </w:rPr>
        <w:t>ک</w:t>
      </w:r>
      <w:r w:rsidR="008C16A0" w:rsidRPr="00DE4439">
        <w:rPr>
          <w:rFonts w:hint="cs"/>
          <w:rtl/>
        </w:rPr>
        <w:t>ه ب</w:t>
      </w:r>
      <w:r w:rsidR="00AE657A">
        <w:rPr>
          <w:rFonts w:hint="cs"/>
          <w:rtl/>
        </w:rPr>
        <w:t>ی</w:t>
      </w:r>
      <w:r w:rsidR="008C16A0" w:rsidRPr="00DE4439">
        <w:rPr>
          <w:rFonts w:hint="cs"/>
          <w:rtl/>
        </w:rPr>
        <w:t>شتر اصحاب</w:t>
      </w:r>
      <w:r w:rsidR="002927C8">
        <w:rPr>
          <w:rFonts w:ascii="Tahoma" w:hAnsi="Tahoma" w:cs="CTraditional Arabic" w:hint="cs"/>
          <w:color w:val="000000"/>
          <w:rtl/>
        </w:rPr>
        <w:t>ش</w:t>
      </w:r>
      <w:r w:rsidR="00B70DAD" w:rsidRPr="00DE4439">
        <w:rPr>
          <w:rFonts w:hint="cs"/>
          <w:rtl/>
        </w:rPr>
        <w:t xml:space="preserve"> در ا</w:t>
      </w:r>
      <w:r w:rsidR="00AE657A">
        <w:rPr>
          <w:rFonts w:hint="cs"/>
          <w:rtl/>
        </w:rPr>
        <w:t>ی</w:t>
      </w:r>
      <w:r w:rsidR="00B70DAD" w:rsidRPr="00DE4439">
        <w:rPr>
          <w:rFonts w:hint="cs"/>
          <w:rtl/>
        </w:rPr>
        <w:t>ن جنگ‌ها شر</w:t>
      </w:r>
      <w:r w:rsidR="00AE657A">
        <w:rPr>
          <w:rFonts w:hint="cs"/>
          <w:rtl/>
        </w:rPr>
        <w:t>ک</w:t>
      </w:r>
      <w:r w:rsidR="00B70DAD" w:rsidRPr="00DE4439">
        <w:rPr>
          <w:rFonts w:hint="cs"/>
          <w:rtl/>
        </w:rPr>
        <w:t>ت ن</w:t>
      </w:r>
      <w:r w:rsidR="00AE657A">
        <w:rPr>
          <w:rFonts w:hint="cs"/>
          <w:rtl/>
        </w:rPr>
        <w:t>ک</w:t>
      </w:r>
      <w:r w:rsidR="00B70DAD" w:rsidRPr="00DE4439">
        <w:rPr>
          <w:rFonts w:hint="cs"/>
          <w:rtl/>
        </w:rPr>
        <w:t xml:space="preserve">ردند. </w:t>
      </w:r>
    </w:p>
    <w:p w:rsidR="006039C1" w:rsidRPr="00DE4439" w:rsidRDefault="00B70DAD" w:rsidP="002927C8">
      <w:pPr>
        <w:pStyle w:val="a4"/>
        <w:rPr>
          <w:rtl/>
        </w:rPr>
      </w:pPr>
      <w:bookmarkStart w:id="149" w:name="_Toc142089929"/>
      <w:bookmarkStart w:id="150" w:name="_Toc430071322"/>
      <w:r w:rsidRPr="00DE4439">
        <w:rPr>
          <w:rFonts w:hint="cs"/>
          <w:rtl/>
        </w:rPr>
        <w:t>داستان تح</w:t>
      </w:r>
      <w:r w:rsidR="003122EA" w:rsidRPr="00DE4439">
        <w:rPr>
          <w:rFonts w:hint="cs"/>
          <w:rtl/>
        </w:rPr>
        <w:t>ك</w:t>
      </w:r>
      <w:r w:rsidR="00DF03ED">
        <w:rPr>
          <w:rFonts w:hint="cs"/>
          <w:rtl/>
        </w:rPr>
        <w:t>ی</w:t>
      </w:r>
      <w:r w:rsidRPr="00DE4439">
        <w:rPr>
          <w:rFonts w:hint="cs"/>
          <w:rtl/>
        </w:rPr>
        <w:t>م</w:t>
      </w:r>
      <w:bookmarkEnd w:id="149"/>
      <w:bookmarkEnd w:id="150"/>
      <w:r w:rsidRPr="00DE4439">
        <w:rPr>
          <w:rFonts w:hint="cs"/>
          <w:rtl/>
        </w:rPr>
        <w:t xml:space="preserve"> </w:t>
      </w:r>
    </w:p>
    <w:p w:rsidR="0011022E" w:rsidRPr="00DE4439" w:rsidRDefault="008D61B3" w:rsidP="002927C8">
      <w:pPr>
        <w:pStyle w:val="a"/>
        <w:rPr>
          <w:rtl/>
        </w:rPr>
      </w:pPr>
      <w:r w:rsidRPr="00DE4439">
        <w:rPr>
          <w:rFonts w:hint="cs"/>
          <w:rtl/>
        </w:rPr>
        <w:t>جنگ صف</w:t>
      </w:r>
      <w:r w:rsidR="00AE657A">
        <w:rPr>
          <w:rFonts w:hint="cs"/>
          <w:rtl/>
        </w:rPr>
        <w:t>ی</w:t>
      </w:r>
      <w:r w:rsidRPr="00DE4439">
        <w:rPr>
          <w:rFonts w:hint="cs"/>
          <w:rtl/>
        </w:rPr>
        <w:t>ن با تح</w:t>
      </w:r>
      <w:r w:rsidR="00AE657A">
        <w:rPr>
          <w:rFonts w:hint="cs"/>
          <w:rtl/>
        </w:rPr>
        <w:t>کی</w:t>
      </w:r>
      <w:r w:rsidRPr="00DE4439">
        <w:rPr>
          <w:rFonts w:hint="cs"/>
          <w:rtl/>
        </w:rPr>
        <w:t>م پا</w:t>
      </w:r>
      <w:r w:rsidR="00AE657A">
        <w:rPr>
          <w:rFonts w:hint="cs"/>
          <w:rtl/>
        </w:rPr>
        <w:t>ی</w:t>
      </w:r>
      <w:r w:rsidRPr="00DE4439">
        <w:rPr>
          <w:rFonts w:hint="cs"/>
          <w:rtl/>
        </w:rPr>
        <w:t xml:space="preserve">ان </w:t>
      </w:r>
      <w:r w:rsidR="00AE657A">
        <w:rPr>
          <w:rFonts w:hint="cs"/>
          <w:rtl/>
        </w:rPr>
        <w:t>ی</w:t>
      </w:r>
      <w:r w:rsidRPr="00DE4439">
        <w:rPr>
          <w:rFonts w:hint="cs"/>
          <w:rtl/>
        </w:rPr>
        <w:t>افت، قرآن‌ها را بر ن</w:t>
      </w:r>
      <w:r w:rsidR="00AE657A">
        <w:rPr>
          <w:rFonts w:hint="cs"/>
          <w:rtl/>
        </w:rPr>
        <w:t>ی</w:t>
      </w:r>
      <w:r w:rsidRPr="00DE4439">
        <w:rPr>
          <w:rFonts w:hint="cs"/>
          <w:rtl/>
        </w:rPr>
        <w:t xml:space="preserve">زه‌ها بلند </w:t>
      </w:r>
      <w:r w:rsidR="00AE657A">
        <w:rPr>
          <w:rFonts w:hint="cs"/>
          <w:rtl/>
        </w:rPr>
        <w:t>ک</w:t>
      </w:r>
      <w:r w:rsidRPr="00DE4439">
        <w:rPr>
          <w:rFonts w:hint="cs"/>
          <w:rtl/>
        </w:rPr>
        <w:t>ردند و عل</w:t>
      </w:r>
      <w:r w:rsidR="00AE657A">
        <w:rPr>
          <w:rFonts w:hint="cs"/>
          <w:rtl/>
        </w:rPr>
        <w:t>ی</w:t>
      </w:r>
      <w:r w:rsidR="00DF03ED" w:rsidRPr="00DF03ED">
        <w:rPr>
          <w:rFonts w:cs="CTraditional Arabic" w:hint="cs"/>
          <w:rtl/>
        </w:rPr>
        <w:t>س</w:t>
      </w:r>
      <w:r w:rsidR="005047B3" w:rsidRPr="00DE4439">
        <w:rPr>
          <w:rFonts w:hint="cs"/>
          <w:rtl/>
        </w:rPr>
        <w:t xml:space="preserve"> تح</w:t>
      </w:r>
      <w:r w:rsidR="00AE657A">
        <w:rPr>
          <w:rFonts w:hint="cs"/>
          <w:rtl/>
        </w:rPr>
        <w:t>کی</w:t>
      </w:r>
      <w:r w:rsidR="005047B3" w:rsidRPr="00DE4439">
        <w:rPr>
          <w:rFonts w:hint="cs"/>
          <w:rtl/>
        </w:rPr>
        <w:t>م را پذ</w:t>
      </w:r>
      <w:r w:rsidR="00AE657A">
        <w:rPr>
          <w:rFonts w:hint="cs"/>
          <w:rtl/>
        </w:rPr>
        <w:t>ی</w:t>
      </w:r>
      <w:r w:rsidR="005047B3" w:rsidRPr="00DE4439">
        <w:rPr>
          <w:rFonts w:hint="cs"/>
          <w:rtl/>
        </w:rPr>
        <w:t>رفت، و عل</w:t>
      </w:r>
      <w:r w:rsidR="00AE657A">
        <w:rPr>
          <w:rFonts w:hint="cs"/>
          <w:rtl/>
        </w:rPr>
        <w:t>ی</w:t>
      </w:r>
      <w:r w:rsidR="005047B3" w:rsidRPr="00DE4439">
        <w:rPr>
          <w:rFonts w:hint="cs"/>
          <w:rtl/>
        </w:rPr>
        <w:t xml:space="preserve"> به </w:t>
      </w:r>
      <w:r w:rsidR="00AE657A">
        <w:rPr>
          <w:rFonts w:hint="cs"/>
          <w:rtl/>
        </w:rPr>
        <w:t>ک</w:t>
      </w:r>
      <w:r w:rsidR="005047B3" w:rsidRPr="00DE4439">
        <w:rPr>
          <w:rFonts w:hint="cs"/>
          <w:rtl/>
        </w:rPr>
        <w:t>وفه و معاو</w:t>
      </w:r>
      <w:r w:rsidR="00AE657A">
        <w:rPr>
          <w:rFonts w:hint="cs"/>
          <w:rtl/>
        </w:rPr>
        <w:t>ی</w:t>
      </w:r>
      <w:r w:rsidR="005047B3" w:rsidRPr="00DE4439">
        <w:rPr>
          <w:rFonts w:hint="cs"/>
          <w:rtl/>
        </w:rPr>
        <w:t>ه به شام برگشت به ا</w:t>
      </w:r>
      <w:r w:rsidR="00AE657A">
        <w:rPr>
          <w:rFonts w:hint="cs"/>
          <w:rtl/>
        </w:rPr>
        <w:t>ی</w:t>
      </w:r>
      <w:r w:rsidR="005047B3" w:rsidRPr="00DE4439">
        <w:rPr>
          <w:rFonts w:hint="cs"/>
          <w:rtl/>
        </w:rPr>
        <w:t xml:space="preserve">ن شرط </w:t>
      </w:r>
      <w:r w:rsidR="00AE657A">
        <w:rPr>
          <w:rFonts w:hint="cs"/>
          <w:rtl/>
        </w:rPr>
        <w:t>ک</w:t>
      </w:r>
      <w:r w:rsidR="005047B3" w:rsidRPr="00DE4439">
        <w:rPr>
          <w:rFonts w:hint="cs"/>
          <w:rtl/>
        </w:rPr>
        <w:t>ه تح</w:t>
      </w:r>
      <w:r w:rsidR="00AE657A">
        <w:rPr>
          <w:rFonts w:hint="cs"/>
          <w:rtl/>
        </w:rPr>
        <w:t>کی</w:t>
      </w:r>
      <w:r w:rsidR="005047B3" w:rsidRPr="00DE4439">
        <w:rPr>
          <w:rFonts w:hint="cs"/>
          <w:rtl/>
        </w:rPr>
        <w:t>م در رمضان انجام شود، و عل</w:t>
      </w:r>
      <w:r w:rsidR="00AE657A">
        <w:rPr>
          <w:rFonts w:hint="cs"/>
          <w:rtl/>
        </w:rPr>
        <w:t>ی</w:t>
      </w:r>
      <w:r w:rsidR="005047B3" w:rsidRPr="00DE4439">
        <w:rPr>
          <w:rFonts w:hint="cs"/>
          <w:rtl/>
        </w:rPr>
        <w:t xml:space="preserve"> ابو موس</w:t>
      </w:r>
      <w:r w:rsidR="00AE657A">
        <w:rPr>
          <w:rFonts w:hint="cs"/>
          <w:rtl/>
        </w:rPr>
        <w:t>ی</w:t>
      </w:r>
      <w:r w:rsidR="005047B3" w:rsidRPr="00DE4439">
        <w:rPr>
          <w:rFonts w:hint="cs"/>
          <w:rtl/>
        </w:rPr>
        <w:t xml:space="preserve"> ا</w:t>
      </w:r>
      <w:r w:rsidR="005D3591" w:rsidRPr="00DE4439">
        <w:rPr>
          <w:rFonts w:hint="cs"/>
          <w:rtl/>
        </w:rPr>
        <w:t>لأ</w:t>
      </w:r>
      <w:r w:rsidR="005047B3" w:rsidRPr="00DE4439">
        <w:rPr>
          <w:rFonts w:hint="cs"/>
          <w:rtl/>
        </w:rPr>
        <w:t>شعر</w:t>
      </w:r>
      <w:r w:rsidR="00AE657A">
        <w:rPr>
          <w:rFonts w:hint="cs"/>
          <w:rtl/>
        </w:rPr>
        <w:t>ی</w:t>
      </w:r>
      <w:r w:rsidR="005047B3" w:rsidRPr="00DE4439">
        <w:rPr>
          <w:rFonts w:hint="cs"/>
          <w:rtl/>
        </w:rPr>
        <w:t xml:space="preserve"> را فرستاد و معاو</w:t>
      </w:r>
      <w:r w:rsidR="00AE657A">
        <w:rPr>
          <w:rFonts w:hint="cs"/>
          <w:rtl/>
        </w:rPr>
        <w:t>ی</w:t>
      </w:r>
      <w:r w:rsidR="005047B3" w:rsidRPr="00DE4439">
        <w:rPr>
          <w:rFonts w:hint="cs"/>
          <w:rtl/>
        </w:rPr>
        <w:t xml:space="preserve">ه عمرو بن </w:t>
      </w:r>
      <w:r w:rsidR="005D3591" w:rsidRPr="00DE4439">
        <w:rPr>
          <w:rFonts w:hint="cs"/>
          <w:rtl/>
        </w:rPr>
        <w:t>ال</w:t>
      </w:r>
      <w:r w:rsidR="005047B3" w:rsidRPr="00DE4439">
        <w:rPr>
          <w:rFonts w:hint="cs"/>
          <w:rtl/>
        </w:rPr>
        <w:t xml:space="preserve">عاص را فرستاد. </w:t>
      </w:r>
      <w:r w:rsidR="00EE25B6" w:rsidRPr="00DE4439">
        <w:rPr>
          <w:rFonts w:hint="cs"/>
          <w:rtl/>
        </w:rPr>
        <w:t>در مورد داستان تح</w:t>
      </w:r>
      <w:r w:rsidR="00AE657A">
        <w:rPr>
          <w:rFonts w:hint="cs"/>
          <w:rtl/>
        </w:rPr>
        <w:t>کی</w:t>
      </w:r>
      <w:r w:rsidR="00EE25B6" w:rsidRPr="00DE4439">
        <w:rPr>
          <w:rFonts w:hint="cs"/>
          <w:rtl/>
        </w:rPr>
        <w:t>م ا</w:t>
      </w:r>
      <w:r w:rsidR="00AE657A">
        <w:rPr>
          <w:rFonts w:hint="cs"/>
          <w:rtl/>
        </w:rPr>
        <w:t>ی</w:t>
      </w:r>
      <w:r w:rsidR="00EE25B6" w:rsidRPr="00DE4439">
        <w:rPr>
          <w:rFonts w:hint="cs"/>
          <w:rtl/>
        </w:rPr>
        <w:t xml:space="preserve">ن گونه مشهور است </w:t>
      </w:r>
      <w:r w:rsidR="00AE657A">
        <w:rPr>
          <w:rFonts w:hint="cs"/>
          <w:rtl/>
        </w:rPr>
        <w:t>ک</w:t>
      </w:r>
      <w:r w:rsidR="00EE25B6" w:rsidRPr="00DE4439">
        <w:rPr>
          <w:rFonts w:hint="cs"/>
          <w:rtl/>
        </w:rPr>
        <w:t xml:space="preserve">ه عمرو بن </w:t>
      </w:r>
      <w:r w:rsidR="005D3591" w:rsidRPr="00DE4439">
        <w:rPr>
          <w:rFonts w:hint="cs"/>
          <w:rtl/>
        </w:rPr>
        <w:t>ال</w:t>
      </w:r>
      <w:r w:rsidR="00EE25B6" w:rsidRPr="00DE4439">
        <w:rPr>
          <w:rFonts w:hint="cs"/>
          <w:rtl/>
        </w:rPr>
        <w:t>عاص و ابو موس</w:t>
      </w:r>
      <w:r w:rsidR="00AE657A">
        <w:rPr>
          <w:rFonts w:hint="cs"/>
          <w:rtl/>
        </w:rPr>
        <w:t>ی</w:t>
      </w:r>
      <w:r w:rsidR="00EE25B6" w:rsidRPr="00DE4439">
        <w:rPr>
          <w:rFonts w:hint="cs"/>
          <w:rtl/>
        </w:rPr>
        <w:t xml:space="preserve"> ا</w:t>
      </w:r>
      <w:r w:rsidR="005D3591" w:rsidRPr="00DE4439">
        <w:rPr>
          <w:rFonts w:hint="cs"/>
          <w:rtl/>
        </w:rPr>
        <w:t>لأ</w:t>
      </w:r>
      <w:r w:rsidR="00EE25B6" w:rsidRPr="00DE4439">
        <w:rPr>
          <w:rFonts w:hint="cs"/>
          <w:rtl/>
        </w:rPr>
        <w:t>شعر</w:t>
      </w:r>
      <w:r w:rsidR="00AE657A">
        <w:rPr>
          <w:rFonts w:hint="cs"/>
          <w:rtl/>
        </w:rPr>
        <w:t>ی</w:t>
      </w:r>
      <w:r w:rsidR="00EE25B6" w:rsidRPr="00DE4439">
        <w:rPr>
          <w:rFonts w:hint="cs"/>
          <w:rtl/>
        </w:rPr>
        <w:t xml:space="preserve"> اتفاق </w:t>
      </w:r>
      <w:r w:rsidR="00AE657A">
        <w:rPr>
          <w:rFonts w:hint="cs"/>
          <w:rtl/>
        </w:rPr>
        <w:t>ک</w:t>
      </w:r>
      <w:r w:rsidR="00EE25B6" w:rsidRPr="00DE4439">
        <w:rPr>
          <w:rFonts w:hint="cs"/>
          <w:rtl/>
        </w:rPr>
        <w:t xml:space="preserve">ردند </w:t>
      </w:r>
      <w:r w:rsidR="00AE657A">
        <w:rPr>
          <w:rFonts w:hint="cs"/>
          <w:rtl/>
        </w:rPr>
        <w:t>ک</w:t>
      </w:r>
      <w:r w:rsidR="00EE25B6" w:rsidRPr="00DE4439">
        <w:rPr>
          <w:rFonts w:hint="cs"/>
          <w:rtl/>
        </w:rPr>
        <w:t>ه عل</w:t>
      </w:r>
      <w:r w:rsidR="00AE657A">
        <w:rPr>
          <w:rFonts w:hint="cs"/>
          <w:rtl/>
        </w:rPr>
        <w:t>ی</w:t>
      </w:r>
      <w:r w:rsidR="00EE25B6" w:rsidRPr="00DE4439">
        <w:rPr>
          <w:rFonts w:hint="cs"/>
          <w:rtl/>
        </w:rPr>
        <w:t xml:space="preserve"> و معاو</w:t>
      </w:r>
      <w:r w:rsidR="00AE657A">
        <w:rPr>
          <w:rFonts w:hint="cs"/>
          <w:rtl/>
        </w:rPr>
        <w:t>ی</w:t>
      </w:r>
      <w:r w:rsidR="00EE25B6" w:rsidRPr="00DE4439">
        <w:rPr>
          <w:rFonts w:hint="cs"/>
          <w:rtl/>
        </w:rPr>
        <w:t xml:space="preserve">ه را عزل </w:t>
      </w:r>
      <w:r w:rsidR="00AE657A">
        <w:rPr>
          <w:rFonts w:hint="cs"/>
          <w:rtl/>
        </w:rPr>
        <w:t>ک</w:t>
      </w:r>
      <w:r w:rsidR="00EE25B6" w:rsidRPr="00DE4439">
        <w:rPr>
          <w:rFonts w:hint="cs"/>
          <w:rtl/>
        </w:rPr>
        <w:t>نند، بنابرا</w:t>
      </w:r>
      <w:r w:rsidR="00AE657A">
        <w:rPr>
          <w:rFonts w:hint="cs"/>
          <w:rtl/>
        </w:rPr>
        <w:t>ی</w:t>
      </w:r>
      <w:r w:rsidR="00EE25B6" w:rsidRPr="00DE4439">
        <w:rPr>
          <w:rFonts w:hint="cs"/>
          <w:rtl/>
        </w:rPr>
        <w:t>ن ابوموس</w:t>
      </w:r>
      <w:r w:rsidR="00AE657A">
        <w:rPr>
          <w:rFonts w:hint="cs"/>
          <w:rtl/>
        </w:rPr>
        <w:t>ی</w:t>
      </w:r>
      <w:r w:rsidR="00EE25B6" w:rsidRPr="00DE4439">
        <w:rPr>
          <w:rFonts w:hint="cs"/>
          <w:rtl/>
        </w:rPr>
        <w:t xml:space="preserve"> ا</w:t>
      </w:r>
      <w:r w:rsidR="005D3591" w:rsidRPr="00DE4439">
        <w:rPr>
          <w:rFonts w:hint="cs"/>
          <w:rtl/>
        </w:rPr>
        <w:t>لأ</w:t>
      </w:r>
      <w:r w:rsidR="00EE25B6" w:rsidRPr="00DE4439">
        <w:rPr>
          <w:rFonts w:hint="cs"/>
          <w:rtl/>
        </w:rPr>
        <w:t>شعر</w:t>
      </w:r>
      <w:r w:rsidR="00AE657A">
        <w:rPr>
          <w:rFonts w:hint="cs"/>
          <w:rtl/>
        </w:rPr>
        <w:t>ی</w:t>
      </w:r>
      <w:r w:rsidR="00EE25B6" w:rsidRPr="00DE4439">
        <w:rPr>
          <w:rFonts w:hint="cs"/>
          <w:rtl/>
        </w:rPr>
        <w:t xml:space="preserve"> بالا</w:t>
      </w:r>
      <w:r w:rsidR="00AE657A">
        <w:rPr>
          <w:rFonts w:hint="cs"/>
          <w:rtl/>
        </w:rPr>
        <w:t>ی</w:t>
      </w:r>
      <w:r w:rsidR="00EE25B6" w:rsidRPr="00DE4439">
        <w:rPr>
          <w:rFonts w:hint="cs"/>
          <w:rtl/>
        </w:rPr>
        <w:t xml:space="preserve"> منبر رفت و گفت</w:t>
      </w:r>
      <w:r w:rsidR="00784590" w:rsidRPr="00DE4439">
        <w:rPr>
          <w:rFonts w:hint="cs"/>
          <w:rtl/>
        </w:rPr>
        <w:t xml:space="preserve">: </w:t>
      </w:r>
      <w:r w:rsidR="00EE25B6" w:rsidRPr="00DE4439">
        <w:rPr>
          <w:rFonts w:hint="cs"/>
          <w:rtl/>
        </w:rPr>
        <w:t>من عل</w:t>
      </w:r>
      <w:r w:rsidR="00AE657A">
        <w:rPr>
          <w:rFonts w:hint="cs"/>
          <w:rtl/>
        </w:rPr>
        <w:t>ی</w:t>
      </w:r>
      <w:r w:rsidR="00EE25B6" w:rsidRPr="00DE4439">
        <w:rPr>
          <w:rFonts w:hint="cs"/>
          <w:rtl/>
        </w:rPr>
        <w:t xml:space="preserve"> را از خلافت عزل م</w:t>
      </w:r>
      <w:r w:rsidR="00AE657A">
        <w:rPr>
          <w:rFonts w:hint="cs"/>
          <w:rtl/>
        </w:rPr>
        <w:t>ی</w:t>
      </w:r>
      <w:r w:rsidR="00EE25B6" w:rsidRPr="00DE4439">
        <w:rPr>
          <w:rFonts w:hint="cs"/>
          <w:rtl/>
        </w:rPr>
        <w:t>‌</w:t>
      </w:r>
      <w:r w:rsidR="00AE657A">
        <w:rPr>
          <w:rFonts w:hint="cs"/>
          <w:rtl/>
        </w:rPr>
        <w:t>ک</w:t>
      </w:r>
      <w:r w:rsidR="00EE25B6" w:rsidRPr="00DE4439">
        <w:rPr>
          <w:rFonts w:hint="cs"/>
          <w:rtl/>
        </w:rPr>
        <w:t xml:space="preserve">نم چنان </w:t>
      </w:r>
      <w:r w:rsidR="00AE657A">
        <w:rPr>
          <w:rFonts w:hint="cs"/>
          <w:rtl/>
        </w:rPr>
        <w:t>ک</w:t>
      </w:r>
      <w:r w:rsidR="00EE25B6" w:rsidRPr="00DE4439">
        <w:rPr>
          <w:rFonts w:hint="cs"/>
          <w:rtl/>
        </w:rPr>
        <w:t>ه ا</w:t>
      </w:r>
      <w:r w:rsidR="00AE657A">
        <w:rPr>
          <w:rFonts w:hint="cs"/>
          <w:rtl/>
        </w:rPr>
        <w:t>ی</w:t>
      </w:r>
      <w:r w:rsidR="00EE25B6" w:rsidRPr="00DE4439">
        <w:rPr>
          <w:rFonts w:hint="cs"/>
          <w:rtl/>
        </w:rPr>
        <w:t>ن انگشترم را ب</w:t>
      </w:r>
      <w:r w:rsidR="00AE657A">
        <w:rPr>
          <w:rFonts w:hint="cs"/>
          <w:rtl/>
        </w:rPr>
        <w:t>ی</w:t>
      </w:r>
      <w:r w:rsidR="00EE25B6" w:rsidRPr="00DE4439">
        <w:rPr>
          <w:rFonts w:hint="cs"/>
          <w:rtl/>
        </w:rPr>
        <w:t>رون م</w:t>
      </w:r>
      <w:r w:rsidR="00AE657A">
        <w:rPr>
          <w:rFonts w:hint="cs"/>
          <w:rtl/>
        </w:rPr>
        <w:t>ی</w:t>
      </w:r>
      <w:r w:rsidR="00EE25B6" w:rsidRPr="00DE4439">
        <w:rPr>
          <w:rFonts w:hint="cs"/>
          <w:rtl/>
        </w:rPr>
        <w:t>‌</w:t>
      </w:r>
      <w:r w:rsidR="00AE657A">
        <w:rPr>
          <w:rFonts w:hint="cs"/>
          <w:rtl/>
        </w:rPr>
        <w:t>ک</w:t>
      </w:r>
      <w:r w:rsidR="00EE25B6" w:rsidRPr="00DE4439">
        <w:rPr>
          <w:rFonts w:hint="cs"/>
          <w:rtl/>
        </w:rPr>
        <w:t>شم</w:t>
      </w:r>
      <w:r w:rsidR="005D3591" w:rsidRPr="00DE4439">
        <w:rPr>
          <w:rFonts w:hint="cs"/>
          <w:rtl/>
        </w:rPr>
        <w:t>،</w:t>
      </w:r>
      <w:r w:rsidR="00EE25B6" w:rsidRPr="00DE4439">
        <w:rPr>
          <w:rFonts w:hint="cs"/>
          <w:rtl/>
        </w:rPr>
        <w:t xml:space="preserve"> و سپس انگشترش را از دست خود ب</w:t>
      </w:r>
      <w:r w:rsidR="00AE657A">
        <w:rPr>
          <w:rFonts w:hint="cs"/>
          <w:rtl/>
        </w:rPr>
        <w:t>ی</w:t>
      </w:r>
      <w:r w:rsidR="00EE25B6" w:rsidRPr="00DE4439">
        <w:rPr>
          <w:rFonts w:hint="cs"/>
          <w:rtl/>
        </w:rPr>
        <w:t xml:space="preserve">رون آورد، و آنگاه عمرو بن </w:t>
      </w:r>
      <w:r w:rsidR="005D3591" w:rsidRPr="00DE4439">
        <w:rPr>
          <w:rFonts w:hint="cs"/>
          <w:rtl/>
        </w:rPr>
        <w:t>ال</w:t>
      </w:r>
      <w:r w:rsidR="00EE25B6" w:rsidRPr="00DE4439">
        <w:rPr>
          <w:rFonts w:hint="cs"/>
          <w:rtl/>
        </w:rPr>
        <w:t>عاص بلند شد و گفت من عل</w:t>
      </w:r>
      <w:r w:rsidR="00AE657A">
        <w:rPr>
          <w:rFonts w:hint="cs"/>
          <w:rtl/>
        </w:rPr>
        <w:t>ی</w:t>
      </w:r>
      <w:r w:rsidR="00EE25B6" w:rsidRPr="00DE4439">
        <w:rPr>
          <w:rFonts w:hint="cs"/>
          <w:rtl/>
        </w:rPr>
        <w:t xml:space="preserve"> را از خلافت ب</w:t>
      </w:r>
      <w:r w:rsidR="00AE657A">
        <w:rPr>
          <w:rFonts w:hint="cs"/>
          <w:rtl/>
        </w:rPr>
        <w:t>ی</w:t>
      </w:r>
      <w:r w:rsidR="00EE25B6" w:rsidRPr="00DE4439">
        <w:rPr>
          <w:rFonts w:hint="cs"/>
          <w:rtl/>
        </w:rPr>
        <w:t>رون م</w:t>
      </w:r>
      <w:r w:rsidR="00AE657A">
        <w:rPr>
          <w:rFonts w:hint="cs"/>
          <w:rtl/>
        </w:rPr>
        <w:t>ی</w:t>
      </w:r>
      <w:r w:rsidR="00EE25B6" w:rsidRPr="00DE4439">
        <w:rPr>
          <w:rFonts w:hint="cs"/>
          <w:rtl/>
        </w:rPr>
        <w:t>‌</w:t>
      </w:r>
      <w:r w:rsidR="00AE657A">
        <w:rPr>
          <w:rFonts w:hint="cs"/>
          <w:rtl/>
        </w:rPr>
        <w:t>ک</w:t>
      </w:r>
      <w:r w:rsidR="00EE25B6" w:rsidRPr="00DE4439">
        <w:rPr>
          <w:rFonts w:hint="cs"/>
          <w:rtl/>
        </w:rPr>
        <w:t xml:space="preserve">نم چنان </w:t>
      </w:r>
      <w:r w:rsidR="00AE657A">
        <w:rPr>
          <w:rFonts w:hint="cs"/>
          <w:rtl/>
        </w:rPr>
        <w:t>ک</w:t>
      </w:r>
      <w:r w:rsidR="00EE25B6" w:rsidRPr="00DE4439">
        <w:rPr>
          <w:rFonts w:hint="cs"/>
          <w:rtl/>
        </w:rPr>
        <w:t>ه ابو موس</w:t>
      </w:r>
      <w:r w:rsidR="00AE657A">
        <w:rPr>
          <w:rFonts w:hint="cs"/>
          <w:rtl/>
        </w:rPr>
        <w:t>ی</w:t>
      </w:r>
      <w:r w:rsidR="00EE25B6" w:rsidRPr="00DE4439">
        <w:rPr>
          <w:rFonts w:hint="cs"/>
          <w:rtl/>
        </w:rPr>
        <w:t xml:space="preserve"> او را ب</w:t>
      </w:r>
      <w:r w:rsidR="00AE657A">
        <w:rPr>
          <w:rFonts w:hint="cs"/>
          <w:rtl/>
        </w:rPr>
        <w:t>ی</w:t>
      </w:r>
      <w:r w:rsidR="00EE25B6" w:rsidRPr="00DE4439">
        <w:rPr>
          <w:rFonts w:hint="cs"/>
          <w:rtl/>
        </w:rPr>
        <w:t xml:space="preserve">رون </w:t>
      </w:r>
      <w:r w:rsidR="00AE657A">
        <w:rPr>
          <w:rFonts w:hint="cs"/>
          <w:rtl/>
        </w:rPr>
        <w:t>ک</w:t>
      </w:r>
      <w:r w:rsidR="00EE25B6" w:rsidRPr="00DE4439">
        <w:rPr>
          <w:rFonts w:hint="cs"/>
          <w:rtl/>
        </w:rPr>
        <w:t>رد و معاو</w:t>
      </w:r>
      <w:r w:rsidR="00AE657A">
        <w:rPr>
          <w:rFonts w:hint="cs"/>
          <w:rtl/>
        </w:rPr>
        <w:t>ی</w:t>
      </w:r>
      <w:r w:rsidR="00EE25B6" w:rsidRPr="00DE4439">
        <w:rPr>
          <w:rFonts w:hint="cs"/>
          <w:rtl/>
        </w:rPr>
        <w:t>ه را به عنوان خل</w:t>
      </w:r>
      <w:r w:rsidR="00AE657A">
        <w:rPr>
          <w:rFonts w:hint="cs"/>
          <w:rtl/>
        </w:rPr>
        <w:t>ی</w:t>
      </w:r>
      <w:r w:rsidR="00EE25B6" w:rsidRPr="00DE4439">
        <w:rPr>
          <w:rFonts w:hint="cs"/>
          <w:rtl/>
        </w:rPr>
        <w:t>فه برقرار م</w:t>
      </w:r>
      <w:r w:rsidR="00AE657A">
        <w:rPr>
          <w:rFonts w:hint="cs"/>
          <w:rtl/>
        </w:rPr>
        <w:t>ی</w:t>
      </w:r>
      <w:r w:rsidR="00EE25B6" w:rsidRPr="00DE4439">
        <w:rPr>
          <w:rFonts w:hint="cs"/>
          <w:rtl/>
        </w:rPr>
        <w:t xml:space="preserve">‌دارم چنان </w:t>
      </w:r>
      <w:r w:rsidR="00AE657A">
        <w:rPr>
          <w:rFonts w:hint="cs"/>
          <w:rtl/>
        </w:rPr>
        <w:t>ک</w:t>
      </w:r>
      <w:r w:rsidR="00EE25B6" w:rsidRPr="00DE4439">
        <w:rPr>
          <w:rFonts w:hint="cs"/>
          <w:rtl/>
        </w:rPr>
        <w:t>ه ا</w:t>
      </w:r>
      <w:r w:rsidR="00AE657A">
        <w:rPr>
          <w:rFonts w:hint="cs"/>
          <w:rtl/>
        </w:rPr>
        <w:t>ی</w:t>
      </w:r>
      <w:r w:rsidR="00EE25B6" w:rsidRPr="00DE4439">
        <w:rPr>
          <w:rFonts w:hint="cs"/>
          <w:rtl/>
        </w:rPr>
        <w:t>ن انگشترم را برقرار م</w:t>
      </w:r>
      <w:r w:rsidR="00AE657A">
        <w:rPr>
          <w:rFonts w:hint="cs"/>
          <w:rtl/>
        </w:rPr>
        <w:t>ی</w:t>
      </w:r>
      <w:r w:rsidR="00EE25B6" w:rsidRPr="00DE4439">
        <w:rPr>
          <w:rFonts w:hint="cs"/>
          <w:rtl/>
        </w:rPr>
        <w:t>‌گذارم. در ا</w:t>
      </w:r>
      <w:r w:rsidR="00AE657A">
        <w:rPr>
          <w:rFonts w:hint="cs"/>
          <w:rtl/>
        </w:rPr>
        <w:t>ی</w:t>
      </w:r>
      <w:r w:rsidR="00EE25B6" w:rsidRPr="00DE4439">
        <w:rPr>
          <w:rFonts w:hint="cs"/>
          <w:rtl/>
        </w:rPr>
        <w:t>ن هنگام شلوغ شد و ابو موس</w:t>
      </w:r>
      <w:r w:rsidR="00AE657A">
        <w:rPr>
          <w:rFonts w:hint="cs"/>
          <w:rtl/>
        </w:rPr>
        <w:t>ی</w:t>
      </w:r>
      <w:r w:rsidR="00EE25B6" w:rsidRPr="00DE4439">
        <w:rPr>
          <w:rFonts w:hint="cs"/>
          <w:rtl/>
        </w:rPr>
        <w:t xml:space="preserve"> ناراحت و خشمگ</w:t>
      </w:r>
      <w:r w:rsidR="00AE657A">
        <w:rPr>
          <w:rFonts w:hint="cs"/>
          <w:rtl/>
        </w:rPr>
        <w:t>ی</w:t>
      </w:r>
      <w:r w:rsidR="00EE25B6" w:rsidRPr="00DE4439">
        <w:rPr>
          <w:rFonts w:hint="cs"/>
          <w:rtl/>
        </w:rPr>
        <w:t>ن ب</w:t>
      </w:r>
      <w:r w:rsidR="00AE657A">
        <w:rPr>
          <w:rFonts w:hint="cs"/>
          <w:rtl/>
        </w:rPr>
        <w:t>ی</w:t>
      </w:r>
      <w:r w:rsidR="00EE25B6" w:rsidRPr="00DE4439">
        <w:rPr>
          <w:rFonts w:hint="cs"/>
          <w:rtl/>
        </w:rPr>
        <w:t>رون آمد و به م</w:t>
      </w:r>
      <w:r w:rsidR="00AE657A">
        <w:rPr>
          <w:rFonts w:hint="cs"/>
          <w:rtl/>
        </w:rPr>
        <w:t>ک</w:t>
      </w:r>
      <w:r w:rsidR="00EE25B6" w:rsidRPr="00DE4439">
        <w:rPr>
          <w:rFonts w:hint="cs"/>
          <w:rtl/>
        </w:rPr>
        <w:t xml:space="preserve">ه بازگشت و به </w:t>
      </w:r>
      <w:r w:rsidR="00AE657A">
        <w:rPr>
          <w:rFonts w:hint="cs"/>
          <w:rtl/>
        </w:rPr>
        <w:t>ک</w:t>
      </w:r>
      <w:r w:rsidR="00EE25B6" w:rsidRPr="00DE4439">
        <w:rPr>
          <w:rFonts w:hint="cs"/>
          <w:rtl/>
        </w:rPr>
        <w:t>وفه پ</w:t>
      </w:r>
      <w:r w:rsidR="00AE657A">
        <w:rPr>
          <w:rFonts w:hint="cs"/>
          <w:rtl/>
        </w:rPr>
        <w:t>ی</w:t>
      </w:r>
      <w:r w:rsidR="00EE25B6" w:rsidRPr="00DE4439">
        <w:rPr>
          <w:rFonts w:hint="cs"/>
          <w:rtl/>
        </w:rPr>
        <w:t>ش عل</w:t>
      </w:r>
      <w:r w:rsidR="00AE657A">
        <w:rPr>
          <w:rFonts w:hint="cs"/>
          <w:rtl/>
        </w:rPr>
        <w:t>ی</w:t>
      </w:r>
      <w:r w:rsidR="00EE25B6" w:rsidRPr="00DE4439">
        <w:rPr>
          <w:rFonts w:hint="cs"/>
          <w:rtl/>
        </w:rPr>
        <w:t xml:space="preserve"> نرفت و عمرو بن </w:t>
      </w:r>
      <w:r w:rsidR="005D3591" w:rsidRPr="00DE4439">
        <w:rPr>
          <w:rFonts w:hint="cs"/>
          <w:rtl/>
        </w:rPr>
        <w:t>ال</w:t>
      </w:r>
      <w:r w:rsidR="00EE25B6" w:rsidRPr="00DE4439">
        <w:rPr>
          <w:rFonts w:hint="cs"/>
          <w:rtl/>
        </w:rPr>
        <w:t>عاص به شام برگشت</w:t>
      </w:r>
      <w:r w:rsidR="00EE25B6" w:rsidRPr="00D139C3">
        <w:rPr>
          <w:rStyle w:val="Char0"/>
          <w:vertAlign w:val="superscript"/>
          <w:rtl/>
        </w:rPr>
        <w:footnoteReference w:id="167"/>
      </w:r>
      <w:r w:rsidR="005D3591" w:rsidRPr="00DE4439">
        <w:rPr>
          <w:rFonts w:hint="cs"/>
          <w:rtl/>
        </w:rPr>
        <w:t>.</w:t>
      </w:r>
    </w:p>
    <w:p w:rsidR="00EE25B6" w:rsidRPr="00DE4439" w:rsidRDefault="000C2238" w:rsidP="002927C8">
      <w:pPr>
        <w:pStyle w:val="a"/>
        <w:rPr>
          <w:rtl/>
        </w:rPr>
      </w:pPr>
      <w:r w:rsidRPr="00DE4439">
        <w:rPr>
          <w:rFonts w:hint="cs"/>
          <w:rtl/>
        </w:rPr>
        <w:t>ا</w:t>
      </w:r>
      <w:r w:rsidR="00AE657A">
        <w:rPr>
          <w:rFonts w:hint="cs"/>
          <w:rtl/>
        </w:rPr>
        <w:t>ی</w:t>
      </w:r>
      <w:r w:rsidRPr="00DE4439">
        <w:rPr>
          <w:rFonts w:hint="cs"/>
          <w:rtl/>
        </w:rPr>
        <w:t>ن داستان ساختگ</w:t>
      </w:r>
      <w:r w:rsidR="00AE657A">
        <w:rPr>
          <w:rFonts w:hint="cs"/>
          <w:rtl/>
        </w:rPr>
        <w:t>ی</w:t>
      </w:r>
      <w:r w:rsidRPr="00DE4439">
        <w:rPr>
          <w:rFonts w:hint="cs"/>
          <w:rtl/>
        </w:rPr>
        <w:t xml:space="preserve"> و دروغ است، و قهرمان و سازند</w:t>
      </w:r>
      <w:r w:rsidR="00AE657A">
        <w:rPr>
          <w:rFonts w:hint="cs"/>
          <w:rtl/>
        </w:rPr>
        <w:t>ۀ</w:t>
      </w:r>
      <w:r w:rsidRPr="00DE4439">
        <w:rPr>
          <w:rFonts w:hint="cs"/>
          <w:rtl/>
        </w:rPr>
        <w:t xml:space="preserve"> آن ابو مخنف است، و داستان درست و صح</w:t>
      </w:r>
      <w:r w:rsidR="00AE657A">
        <w:rPr>
          <w:rFonts w:hint="cs"/>
          <w:rtl/>
        </w:rPr>
        <w:t>ی</w:t>
      </w:r>
      <w:r w:rsidRPr="00DE4439">
        <w:rPr>
          <w:rFonts w:hint="cs"/>
          <w:rtl/>
        </w:rPr>
        <w:t>ح ا</w:t>
      </w:r>
      <w:r w:rsidR="00AE657A">
        <w:rPr>
          <w:rFonts w:hint="cs"/>
          <w:rtl/>
        </w:rPr>
        <w:t>ی</w:t>
      </w:r>
      <w:r w:rsidRPr="00DE4439">
        <w:rPr>
          <w:rFonts w:hint="cs"/>
          <w:rtl/>
        </w:rPr>
        <w:t>ن قض</w:t>
      </w:r>
      <w:r w:rsidR="00AE657A">
        <w:rPr>
          <w:rFonts w:hint="cs"/>
          <w:rtl/>
        </w:rPr>
        <w:t>ی</w:t>
      </w:r>
      <w:r w:rsidRPr="00DE4439">
        <w:rPr>
          <w:rFonts w:hint="cs"/>
          <w:rtl/>
        </w:rPr>
        <w:t xml:space="preserve">ه همان است </w:t>
      </w:r>
      <w:r w:rsidR="00AE657A">
        <w:rPr>
          <w:rFonts w:hint="cs"/>
          <w:rtl/>
        </w:rPr>
        <w:t>ک</w:t>
      </w:r>
      <w:r w:rsidRPr="00DE4439">
        <w:rPr>
          <w:rFonts w:hint="cs"/>
          <w:rtl/>
        </w:rPr>
        <w:t>ه بخار</w:t>
      </w:r>
      <w:r w:rsidR="00AE657A">
        <w:rPr>
          <w:rFonts w:hint="cs"/>
          <w:rtl/>
        </w:rPr>
        <w:t>ی</w:t>
      </w:r>
      <w:r w:rsidRPr="00DE4439">
        <w:rPr>
          <w:rFonts w:hint="cs"/>
          <w:rtl/>
        </w:rPr>
        <w:t xml:space="preserve"> با سند صح</w:t>
      </w:r>
      <w:r w:rsidR="00AE657A">
        <w:rPr>
          <w:rFonts w:hint="cs"/>
          <w:rtl/>
        </w:rPr>
        <w:t>ی</w:t>
      </w:r>
      <w:r w:rsidRPr="00DE4439">
        <w:rPr>
          <w:rFonts w:hint="cs"/>
          <w:rtl/>
        </w:rPr>
        <w:t>ح روا</w:t>
      </w:r>
      <w:r w:rsidR="00AE657A">
        <w:rPr>
          <w:rFonts w:hint="cs"/>
          <w:rtl/>
        </w:rPr>
        <w:t>ی</w:t>
      </w:r>
      <w:r w:rsidRPr="00DE4439">
        <w:rPr>
          <w:rFonts w:hint="cs"/>
          <w:rtl/>
        </w:rPr>
        <w:t xml:space="preserve">ت </w:t>
      </w:r>
      <w:r w:rsidR="00AE657A">
        <w:rPr>
          <w:rFonts w:hint="cs"/>
          <w:rtl/>
        </w:rPr>
        <w:t>ک</w:t>
      </w:r>
      <w:r w:rsidRPr="00DE4439">
        <w:rPr>
          <w:rFonts w:hint="cs"/>
          <w:rtl/>
        </w:rPr>
        <w:t xml:space="preserve">رده است </w:t>
      </w:r>
      <w:r w:rsidR="00AE657A">
        <w:rPr>
          <w:rFonts w:hint="cs"/>
          <w:rtl/>
        </w:rPr>
        <w:t>ک</w:t>
      </w:r>
      <w:r w:rsidRPr="00DE4439">
        <w:rPr>
          <w:rFonts w:hint="cs"/>
          <w:rtl/>
        </w:rPr>
        <w:t>ه</w:t>
      </w:r>
      <w:r w:rsidR="002C5AB3" w:rsidRPr="00DE4439">
        <w:rPr>
          <w:rFonts w:hint="cs"/>
          <w:rtl/>
        </w:rPr>
        <w:t>:</w:t>
      </w:r>
      <w:r w:rsidRPr="00DE4439">
        <w:rPr>
          <w:rFonts w:hint="cs"/>
          <w:rtl/>
        </w:rPr>
        <w:t xml:space="preserve"> عمرو بن </w:t>
      </w:r>
      <w:r w:rsidR="008107E4" w:rsidRPr="00DE4439">
        <w:rPr>
          <w:rFonts w:hint="cs"/>
          <w:rtl/>
        </w:rPr>
        <w:t>ال</w:t>
      </w:r>
      <w:r w:rsidRPr="00DE4439">
        <w:rPr>
          <w:rFonts w:hint="cs"/>
          <w:rtl/>
        </w:rPr>
        <w:t>عاص وقت</w:t>
      </w:r>
      <w:r w:rsidR="00AE657A">
        <w:rPr>
          <w:rFonts w:hint="cs"/>
          <w:rtl/>
        </w:rPr>
        <w:t>ی</w:t>
      </w:r>
      <w:r w:rsidRPr="00DE4439">
        <w:rPr>
          <w:rFonts w:hint="cs"/>
          <w:rtl/>
        </w:rPr>
        <w:t xml:space="preserve"> برا</w:t>
      </w:r>
      <w:r w:rsidR="00AE657A">
        <w:rPr>
          <w:rFonts w:hint="cs"/>
          <w:rtl/>
        </w:rPr>
        <w:t>ی</w:t>
      </w:r>
      <w:r w:rsidRPr="00DE4439">
        <w:rPr>
          <w:rFonts w:hint="cs"/>
          <w:rtl/>
        </w:rPr>
        <w:t xml:space="preserve"> تح</w:t>
      </w:r>
      <w:r w:rsidR="00AE657A">
        <w:rPr>
          <w:rFonts w:hint="cs"/>
          <w:rtl/>
        </w:rPr>
        <w:t>کی</w:t>
      </w:r>
      <w:r w:rsidRPr="00DE4439">
        <w:rPr>
          <w:rFonts w:hint="cs"/>
          <w:rtl/>
        </w:rPr>
        <w:t>م آمد با ابو موس</w:t>
      </w:r>
      <w:r w:rsidR="00AE657A">
        <w:rPr>
          <w:rFonts w:hint="cs"/>
          <w:rtl/>
        </w:rPr>
        <w:t>ی</w:t>
      </w:r>
      <w:r w:rsidRPr="00DE4439">
        <w:rPr>
          <w:rFonts w:hint="cs"/>
          <w:rtl/>
        </w:rPr>
        <w:t xml:space="preserve"> ا</w:t>
      </w:r>
      <w:r w:rsidR="008107E4" w:rsidRPr="00DE4439">
        <w:rPr>
          <w:rFonts w:hint="cs"/>
          <w:rtl/>
        </w:rPr>
        <w:t>لأ</w:t>
      </w:r>
      <w:r w:rsidRPr="00DE4439">
        <w:rPr>
          <w:rFonts w:hint="cs"/>
          <w:rtl/>
        </w:rPr>
        <w:t>شعر</w:t>
      </w:r>
      <w:r w:rsidR="00AE657A">
        <w:rPr>
          <w:rFonts w:hint="cs"/>
          <w:rtl/>
        </w:rPr>
        <w:t>ی</w:t>
      </w:r>
      <w:r w:rsidRPr="00DE4439">
        <w:rPr>
          <w:rFonts w:hint="cs"/>
          <w:rtl/>
        </w:rPr>
        <w:t xml:space="preserve"> ملاقات </w:t>
      </w:r>
      <w:r w:rsidR="00AE657A">
        <w:rPr>
          <w:rFonts w:hint="cs"/>
          <w:rtl/>
        </w:rPr>
        <w:t>ک</w:t>
      </w:r>
      <w:r w:rsidRPr="00DE4439">
        <w:rPr>
          <w:rFonts w:hint="cs"/>
          <w:rtl/>
        </w:rPr>
        <w:t>رد و گفت</w:t>
      </w:r>
      <w:r w:rsidR="00784590" w:rsidRPr="00DE4439">
        <w:rPr>
          <w:rFonts w:hint="cs"/>
          <w:rtl/>
        </w:rPr>
        <w:t xml:space="preserve">: </w:t>
      </w:r>
      <w:r w:rsidRPr="00DE4439">
        <w:rPr>
          <w:rFonts w:hint="cs"/>
          <w:rtl/>
        </w:rPr>
        <w:t>نظرت در مورد ا</w:t>
      </w:r>
      <w:r w:rsidR="00AE657A">
        <w:rPr>
          <w:rFonts w:hint="cs"/>
          <w:rtl/>
        </w:rPr>
        <w:t>ی</w:t>
      </w:r>
      <w:r w:rsidRPr="00DE4439">
        <w:rPr>
          <w:rFonts w:hint="cs"/>
          <w:rtl/>
        </w:rPr>
        <w:t>ن مسئله چ</w:t>
      </w:r>
      <w:r w:rsidR="00AE657A">
        <w:rPr>
          <w:rFonts w:hint="cs"/>
          <w:rtl/>
        </w:rPr>
        <w:t>ی</w:t>
      </w:r>
      <w:r w:rsidRPr="00DE4439">
        <w:rPr>
          <w:rFonts w:hint="cs"/>
          <w:rtl/>
        </w:rPr>
        <w:t>ست؟ ابو موس</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 xml:space="preserve">او را از </w:t>
      </w:r>
      <w:r w:rsidR="00AE657A">
        <w:rPr>
          <w:rFonts w:hint="cs"/>
          <w:rtl/>
        </w:rPr>
        <w:t>ک</w:t>
      </w:r>
      <w:r w:rsidRPr="00DE4439">
        <w:rPr>
          <w:rFonts w:hint="cs"/>
          <w:rtl/>
        </w:rPr>
        <w:t>سان</w:t>
      </w:r>
      <w:r w:rsidR="00AE657A">
        <w:rPr>
          <w:rFonts w:hint="cs"/>
          <w:rtl/>
        </w:rPr>
        <w:t>ی</w:t>
      </w:r>
      <w:r w:rsidRPr="00DE4439">
        <w:rPr>
          <w:rFonts w:hint="cs"/>
          <w:rtl/>
        </w:rPr>
        <w:t xml:space="preserve"> م</w:t>
      </w:r>
      <w:r w:rsidR="00AE657A">
        <w:rPr>
          <w:rFonts w:hint="cs"/>
          <w:rtl/>
        </w:rPr>
        <w:t>ی</w:t>
      </w:r>
      <w:r w:rsidRPr="00DE4439">
        <w:rPr>
          <w:rFonts w:hint="cs"/>
          <w:rtl/>
        </w:rPr>
        <w:t>‌ب</w:t>
      </w:r>
      <w:r w:rsidR="00AE657A">
        <w:rPr>
          <w:rFonts w:hint="cs"/>
          <w:rtl/>
        </w:rPr>
        <w:t>ی</w:t>
      </w:r>
      <w:r w:rsidRPr="00DE4439">
        <w:rPr>
          <w:rFonts w:hint="cs"/>
          <w:rtl/>
        </w:rPr>
        <w:t xml:space="preserve">نم </w:t>
      </w:r>
      <w:r w:rsidR="00AE657A">
        <w:rPr>
          <w:rFonts w:hint="cs"/>
          <w:rtl/>
        </w:rPr>
        <w:t>ک</w:t>
      </w:r>
      <w:r w:rsidRPr="00DE4439">
        <w:rPr>
          <w:rFonts w:hint="cs"/>
          <w:rtl/>
        </w:rPr>
        <w:t>ه پ</w:t>
      </w:r>
      <w:r w:rsidR="00AE657A">
        <w:rPr>
          <w:rFonts w:hint="cs"/>
          <w:rtl/>
        </w:rPr>
        <w:t>ی</w:t>
      </w:r>
      <w:r w:rsidRPr="00DE4439">
        <w:rPr>
          <w:rFonts w:hint="cs"/>
          <w:rtl/>
        </w:rPr>
        <w:t>امبر</w:t>
      </w:r>
      <w:r w:rsidR="008107E4" w:rsidRPr="00DE4439">
        <w:rPr>
          <w:rFonts w:ascii="Tahoma" w:hAnsi="Tahoma" w:cs="CTraditional Arabic" w:hint="cs"/>
          <w:color w:val="000000"/>
          <w:rtl/>
        </w:rPr>
        <w:t>ص</w:t>
      </w:r>
      <w:r w:rsidR="00342EEC" w:rsidRPr="00DE4439">
        <w:rPr>
          <w:rFonts w:hint="cs"/>
          <w:rtl/>
        </w:rPr>
        <w:t xml:space="preserve"> وفات </w:t>
      </w:r>
      <w:r w:rsidR="00AE657A">
        <w:rPr>
          <w:rFonts w:hint="cs"/>
          <w:rtl/>
        </w:rPr>
        <w:t>ی</w:t>
      </w:r>
      <w:r w:rsidR="00342EEC" w:rsidRPr="00DE4439">
        <w:rPr>
          <w:rFonts w:hint="cs"/>
          <w:rtl/>
        </w:rPr>
        <w:t>افت در حال</w:t>
      </w:r>
      <w:r w:rsidR="00AE657A">
        <w:rPr>
          <w:rFonts w:hint="cs"/>
          <w:rtl/>
        </w:rPr>
        <w:t>ی</w:t>
      </w:r>
      <w:r w:rsidR="00342EEC" w:rsidRPr="00DE4439">
        <w:rPr>
          <w:rFonts w:hint="cs"/>
          <w:rtl/>
        </w:rPr>
        <w:t xml:space="preserve"> </w:t>
      </w:r>
      <w:r w:rsidR="00AE657A">
        <w:rPr>
          <w:rFonts w:hint="cs"/>
          <w:rtl/>
        </w:rPr>
        <w:t>ک</w:t>
      </w:r>
      <w:r w:rsidR="00342EEC" w:rsidRPr="00DE4439">
        <w:rPr>
          <w:rFonts w:hint="cs"/>
          <w:rtl/>
        </w:rPr>
        <w:t>ه از آنها راض</w:t>
      </w:r>
      <w:r w:rsidR="00AE657A">
        <w:rPr>
          <w:rFonts w:hint="cs"/>
          <w:rtl/>
        </w:rPr>
        <w:t>ی</w:t>
      </w:r>
      <w:r w:rsidR="00342EEC" w:rsidRPr="00DE4439">
        <w:rPr>
          <w:rFonts w:hint="cs"/>
          <w:rtl/>
        </w:rPr>
        <w:t xml:space="preserve"> بود</w:t>
      </w:r>
      <w:r w:rsidR="00342EEC" w:rsidRPr="00D139C3">
        <w:rPr>
          <w:rStyle w:val="Char0"/>
          <w:vertAlign w:val="superscript"/>
          <w:rtl/>
        </w:rPr>
        <w:footnoteReference w:id="168"/>
      </w:r>
      <w:r w:rsidR="00342EEC" w:rsidRPr="00DE4439">
        <w:rPr>
          <w:rFonts w:hint="cs"/>
          <w:rtl/>
        </w:rPr>
        <w:t xml:space="preserve">، عمرو بن </w:t>
      </w:r>
      <w:r w:rsidR="008107E4" w:rsidRPr="00DE4439">
        <w:rPr>
          <w:rFonts w:hint="cs"/>
          <w:rtl/>
        </w:rPr>
        <w:t>ال</w:t>
      </w:r>
      <w:r w:rsidR="00342EEC" w:rsidRPr="00DE4439">
        <w:rPr>
          <w:rFonts w:hint="cs"/>
          <w:rtl/>
        </w:rPr>
        <w:t>عاص گفت</w:t>
      </w:r>
      <w:r w:rsidR="00784590" w:rsidRPr="00DE4439">
        <w:rPr>
          <w:rFonts w:hint="cs"/>
          <w:rtl/>
        </w:rPr>
        <w:t xml:space="preserve">: </w:t>
      </w:r>
      <w:r w:rsidR="00342EEC" w:rsidRPr="00DE4439">
        <w:rPr>
          <w:rFonts w:hint="cs"/>
          <w:rtl/>
        </w:rPr>
        <w:t>پس جا</w:t>
      </w:r>
      <w:r w:rsidR="00AE657A">
        <w:rPr>
          <w:rFonts w:hint="cs"/>
          <w:rtl/>
        </w:rPr>
        <w:t>ی</w:t>
      </w:r>
      <w:r w:rsidR="00342EEC" w:rsidRPr="00DE4439">
        <w:rPr>
          <w:rFonts w:hint="cs"/>
          <w:rtl/>
        </w:rPr>
        <w:t>گاه من و معاو</w:t>
      </w:r>
      <w:r w:rsidR="00AE657A">
        <w:rPr>
          <w:rFonts w:hint="cs"/>
          <w:rtl/>
        </w:rPr>
        <w:t>ی</w:t>
      </w:r>
      <w:r w:rsidR="00342EEC" w:rsidRPr="00DE4439">
        <w:rPr>
          <w:rFonts w:hint="cs"/>
          <w:rtl/>
        </w:rPr>
        <w:t xml:space="preserve">ه از نظر تو </w:t>
      </w:r>
      <w:r w:rsidR="00AE657A">
        <w:rPr>
          <w:rFonts w:hint="cs"/>
          <w:rtl/>
        </w:rPr>
        <w:t>ک</w:t>
      </w:r>
      <w:r w:rsidR="00342EEC" w:rsidRPr="00DE4439">
        <w:rPr>
          <w:rFonts w:hint="cs"/>
          <w:rtl/>
        </w:rPr>
        <w:t>جاست؟ گفت</w:t>
      </w:r>
      <w:r w:rsidR="00784590" w:rsidRPr="00DE4439">
        <w:rPr>
          <w:rFonts w:hint="cs"/>
          <w:rtl/>
        </w:rPr>
        <w:t xml:space="preserve">: </w:t>
      </w:r>
      <w:r w:rsidR="00342EEC" w:rsidRPr="00DE4439">
        <w:rPr>
          <w:rFonts w:hint="cs"/>
          <w:rtl/>
        </w:rPr>
        <w:t xml:space="preserve">اگر از شما </w:t>
      </w:r>
      <w:r w:rsidR="00AE657A">
        <w:rPr>
          <w:rFonts w:hint="cs"/>
          <w:rtl/>
        </w:rPr>
        <w:t>ک</w:t>
      </w:r>
      <w:r w:rsidR="00342EEC" w:rsidRPr="00DE4439">
        <w:rPr>
          <w:rFonts w:hint="cs"/>
          <w:rtl/>
        </w:rPr>
        <w:t>م</w:t>
      </w:r>
      <w:r w:rsidR="00AE657A">
        <w:rPr>
          <w:rFonts w:hint="cs"/>
          <w:rtl/>
        </w:rPr>
        <w:t>ک</w:t>
      </w:r>
      <w:r w:rsidR="00342EEC" w:rsidRPr="00DE4439">
        <w:rPr>
          <w:rFonts w:hint="cs"/>
          <w:rtl/>
        </w:rPr>
        <w:t xml:space="preserve"> خواسته شود توانا</w:t>
      </w:r>
      <w:r w:rsidR="00AE657A">
        <w:rPr>
          <w:rFonts w:hint="cs"/>
          <w:rtl/>
        </w:rPr>
        <w:t>یی</w:t>
      </w:r>
      <w:r w:rsidR="00342EEC" w:rsidRPr="00DE4439">
        <w:rPr>
          <w:rFonts w:hint="cs"/>
          <w:rtl/>
        </w:rPr>
        <w:t xml:space="preserve"> </w:t>
      </w:r>
      <w:r w:rsidR="00AE657A">
        <w:rPr>
          <w:rFonts w:hint="cs"/>
          <w:rtl/>
        </w:rPr>
        <w:t>ک</w:t>
      </w:r>
      <w:r w:rsidR="00342EEC" w:rsidRPr="00DE4439">
        <w:rPr>
          <w:rFonts w:hint="cs"/>
          <w:rtl/>
        </w:rPr>
        <w:t>م</w:t>
      </w:r>
      <w:r w:rsidR="00AE657A">
        <w:rPr>
          <w:rFonts w:hint="cs"/>
          <w:rtl/>
        </w:rPr>
        <w:t>ک</w:t>
      </w:r>
      <w:r w:rsidR="00342EEC" w:rsidRPr="00DE4439">
        <w:rPr>
          <w:rFonts w:hint="cs"/>
          <w:rtl/>
        </w:rPr>
        <w:t xml:space="preserve"> </w:t>
      </w:r>
      <w:r w:rsidR="00AE657A">
        <w:rPr>
          <w:rFonts w:hint="cs"/>
          <w:rtl/>
        </w:rPr>
        <w:t>ک</w:t>
      </w:r>
      <w:r w:rsidR="00342EEC" w:rsidRPr="00DE4439">
        <w:rPr>
          <w:rFonts w:hint="cs"/>
          <w:rtl/>
        </w:rPr>
        <w:t>ردن دار</w:t>
      </w:r>
      <w:r w:rsidR="00AE657A">
        <w:rPr>
          <w:rFonts w:hint="cs"/>
          <w:rtl/>
        </w:rPr>
        <w:t>ی</w:t>
      </w:r>
      <w:r w:rsidR="00342EEC" w:rsidRPr="00DE4439">
        <w:rPr>
          <w:rFonts w:hint="cs"/>
          <w:rtl/>
        </w:rPr>
        <w:t xml:space="preserve">د، </w:t>
      </w:r>
      <w:r w:rsidR="0010012D" w:rsidRPr="00DE4439">
        <w:rPr>
          <w:rFonts w:hint="cs"/>
          <w:rtl/>
        </w:rPr>
        <w:t>و اگر به شما ن</w:t>
      </w:r>
      <w:r w:rsidR="00AE657A">
        <w:rPr>
          <w:rFonts w:hint="cs"/>
          <w:rtl/>
        </w:rPr>
        <w:t>ی</w:t>
      </w:r>
      <w:r w:rsidR="0010012D" w:rsidRPr="00DE4439">
        <w:rPr>
          <w:rFonts w:hint="cs"/>
          <w:rtl/>
        </w:rPr>
        <w:t>از</w:t>
      </w:r>
      <w:r w:rsidR="00AE657A">
        <w:rPr>
          <w:rFonts w:hint="cs"/>
          <w:rtl/>
        </w:rPr>
        <w:t>ی</w:t>
      </w:r>
      <w:r w:rsidR="0010012D" w:rsidRPr="00DE4439">
        <w:rPr>
          <w:rFonts w:hint="cs"/>
          <w:rtl/>
        </w:rPr>
        <w:t xml:space="preserve"> نباشد پس همواره امر اله</w:t>
      </w:r>
      <w:r w:rsidR="00AE657A">
        <w:rPr>
          <w:rFonts w:hint="cs"/>
          <w:rtl/>
        </w:rPr>
        <w:t>ی</w:t>
      </w:r>
      <w:r w:rsidR="0010012D" w:rsidRPr="00DE4439">
        <w:rPr>
          <w:rFonts w:hint="cs"/>
          <w:rtl/>
        </w:rPr>
        <w:t xml:space="preserve"> از شما ب</w:t>
      </w:r>
      <w:r w:rsidR="00AE657A">
        <w:rPr>
          <w:rFonts w:hint="cs"/>
          <w:rtl/>
        </w:rPr>
        <w:t>ی</w:t>
      </w:r>
      <w:r w:rsidR="0010012D" w:rsidRPr="00DE4439">
        <w:rPr>
          <w:rFonts w:hint="cs"/>
          <w:rtl/>
        </w:rPr>
        <w:t>‌ن</w:t>
      </w:r>
      <w:r w:rsidR="00AE657A">
        <w:rPr>
          <w:rFonts w:hint="cs"/>
          <w:rtl/>
        </w:rPr>
        <w:t>ی</w:t>
      </w:r>
      <w:r w:rsidR="0010012D" w:rsidRPr="00DE4439">
        <w:rPr>
          <w:rFonts w:hint="cs"/>
          <w:rtl/>
        </w:rPr>
        <w:t>از بوده است</w:t>
      </w:r>
      <w:r w:rsidR="0010012D" w:rsidRPr="00D139C3">
        <w:rPr>
          <w:rStyle w:val="Char0"/>
          <w:vertAlign w:val="superscript"/>
          <w:rtl/>
        </w:rPr>
        <w:footnoteReference w:id="169"/>
      </w:r>
      <w:r w:rsidR="0010012D" w:rsidRPr="00DE4439">
        <w:rPr>
          <w:rFonts w:hint="cs"/>
          <w:rtl/>
        </w:rPr>
        <w:t xml:space="preserve">. سپس </w:t>
      </w:r>
      <w:r w:rsidR="00AE657A">
        <w:rPr>
          <w:rFonts w:hint="cs"/>
          <w:rtl/>
        </w:rPr>
        <w:t>ک</w:t>
      </w:r>
      <w:r w:rsidR="0010012D" w:rsidRPr="00DE4439">
        <w:rPr>
          <w:rFonts w:hint="cs"/>
          <w:rtl/>
        </w:rPr>
        <w:t xml:space="preserve">ار تمام شد و عمرو بن </w:t>
      </w:r>
      <w:r w:rsidR="008107E4" w:rsidRPr="00DE4439">
        <w:rPr>
          <w:rFonts w:hint="cs"/>
          <w:rtl/>
        </w:rPr>
        <w:t>ال</w:t>
      </w:r>
      <w:r w:rsidR="0010012D" w:rsidRPr="00DE4439">
        <w:rPr>
          <w:rFonts w:hint="cs"/>
          <w:rtl/>
        </w:rPr>
        <w:t>عاص با ا</w:t>
      </w:r>
      <w:r w:rsidR="00AE657A">
        <w:rPr>
          <w:rFonts w:hint="cs"/>
          <w:rtl/>
        </w:rPr>
        <w:t>ی</w:t>
      </w:r>
      <w:r w:rsidR="0010012D" w:rsidRPr="00DE4439">
        <w:rPr>
          <w:rFonts w:hint="cs"/>
          <w:rtl/>
        </w:rPr>
        <w:t>ن خبر پ</w:t>
      </w:r>
      <w:r w:rsidR="00AE657A">
        <w:rPr>
          <w:rFonts w:hint="cs"/>
          <w:rtl/>
        </w:rPr>
        <w:t>ی</w:t>
      </w:r>
      <w:r w:rsidR="0010012D" w:rsidRPr="00DE4439">
        <w:rPr>
          <w:rFonts w:hint="cs"/>
          <w:rtl/>
        </w:rPr>
        <w:t>ش معاو</w:t>
      </w:r>
      <w:r w:rsidR="00AE657A">
        <w:rPr>
          <w:rFonts w:hint="cs"/>
          <w:rtl/>
        </w:rPr>
        <w:t>ی</w:t>
      </w:r>
      <w:r w:rsidR="0010012D" w:rsidRPr="00DE4439">
        <w:rPr>
          <w:rFonts w:hint="cs"/>
          <w:rtl/>
        </w:rPr>
        <w:t>ه برگشت</w:t>
      </w:r>
      <w:r w:rsidR="008107E4" w:rsidRPr="00DE4439">
        <w:rPr>
          <w:rFonts w:hint="cs"/>
          <w:rtl/>
        </w:rPr>
        <w:t>،</w:t>
      </w:r>
      <w:r w:rsidR="0010012D" w:rsidRPr="00DE4439">
        <w:rPr>
          <w:rFonts w:hint="cs"/>
          <w:rtl/>
        </w:rPr>
        <w:t xml:space="preserve"> و ابو موس</w:t>
      </w:r>
      <w:r w:rsidR="00AE657A">
        <w:rPr>
          <w:rFonts w:hint="cs"/>
          <w:rtl/>
        </w:rPr>
        <w:t>ی</w:t>
      </w:r>
      <w:r w:rsidR="0010012D" w:rsidRPr="00DE4439">
        <w:rPr>
          <w:rFonts w:hint="cs"/>
          <w:rtl/>
        </w:rPr>
        <w:t xml:space="preserve"> نزد عل</w:t>
      </w:r>
      <w:r w:rsidR="00AE657A">
        <w:rPr>
          <w:rFonts w:hint="cs"/>
          <w:rtl/>
        </w:rPr>
        <w:t>ی</w:t>
      </w:r>
      <w:r w:rsidR="008107E4" w:rsidRPr="00DE4439">
        <w:rPr>
          <w:rFonts w:hint="cs"/>
          <w:rtl/>
        </w:rPr>
        <w:t xml:space="preserve"> بازگشت.</w:t>
      </w:r>
    </w:p>
    <w:p w:rsidR="0011022E" w:rsidRPr="00DE4439" w:rsidRDefault="001B2DD3" w:rsidP="002927C8">
      <w:pPr>
        <w:pStyle w:val="a"/>
        <w:rPr>
          <w:rtl/>
        </w:rPr>
      </w:pPr>
      <w:r w:rsidRPr="00DE4439">
        <w:rPr>
          <w:rFonts w:hint="cs"/>
          <w:rtl/>
        </w:rPr>
        <w:t>و بدون ترد</w:t>
      </w:r>
      <w:r w:rsidR="00AE657A">
        <w:rPr>
          <w:rFonts w:hint="cs"/>
          <w:rtl/>
        </w:rPr>
        <w:t>ی</w:t>
      </w:r>
      <w:r w:rsidRPr="00DE4439">
        <w:rPr>
          <w:rFonts w:hint="cs"/>
          <w:rtl/>
        </w:rPr>
        <w:t>د روا</w:t>
      </w:r>
      <w:r w:rsidR="00AE657A">
        <w:rPr>
          <w:rFonts w:hint="cs"/>
          <w:rtl/>
        </w:rPr>
        <w:t>ی</w:t>
      </w:r>
      <w:r w:rsidRPr="00DE4439">
        <w:rPr>
          <w:rFonts w:hint="cs"/>
          <w:rtl/>
        </w:rPr>
        <w:t>ت اول باطل است، به سه دل</w:t>
      </w:r>
      <w:r w:rsidR="00AE657A">
        <w:rPr>
          <w:rFonts w:hint="cs"/>
          <w:rtl/>
        </w:rPr>
        <w:t>ی</w:t>
      </w:r>
      <w:r w:rsidRPr="00DE4439">
        <w:rPr>
          <w:rFonts w:hint="cs"/>
          <w:rtl/>
        </w:rPr>
        <w:t>ل</w:t>
      </w:r>
      <w:r w:rsidR="00784590" w:rsidRPr="00DE4439">
        <w:rPr>
          <w:rFonts w:hint="cs"/>
          <w:rtl/>
        </w:rPr>
        <w:t xml:space="preserve">: </w:t>
      </w:r>
    </w:p>
    <w:p w:rsidR="0011022E" w:rsidRPr="00DE4439" w:rsidRDefault="001B2DD3" w:rsidP="002927C8">
      <w:pPr>
        <w:pStyle w:val="a"/>
        <w:rPr>
          <w:rtl/>
        </w:rPr>
      </w:pPr>
      <w:r w:rsidRPr="00DE4439">
        <w:rPr>
          <w:rFonts w:hint="cs"/>
          <w:rtl/>
        </w:rPr>
        <w:t>اول</w:t>
      </w:r>
      <w:r w:rsidR="00784590" w:rsidRPr="00DE4439">
        <w:rPr>
          <w:rFonts w:hint="cs"/>
          <w:rtl/>
        </w:rPr>
        <w:t xml:space="preserve">: </w:t>
      </w:r>
      <w:r w:rsidRPr="00DE4439">
        <w:rPr>
          <w:rFonts w:hint="cs"/>
          <w:rtl/>
        </w:rPr>
        <w:t>سند آن ضع</w:t>
      </w:r>
      <w:r w:rsidR="00AE657A">
        <w:rPr>
          <w:rFonts w:hint="cs"/>
          <w:rtl/>
        </w:rPr>
        <w:t>ی</w:t>
      </w:r>
      <w:r w:rsidRPr="00DE4439">
        <w:rPr>
          <w:rFonts w:hint="cs"/>
          <w:rtl/>
        </w:rPr>
        <w:t>ف است و ابو مخنف دروغگو آن را روا</w:t>
      </w:r>
      <w:r w:rsidR="00AE657A">
        <w:rPr>
          <w:rFonts w:hint="cs"/>
          <w:rtl/>
        </w:rPr>
        <w:t>ی</w:t>
      </w:r>
      <w:r w:rsidRPr="00DE4439">
        <w:rPr>
          <w:rFonts w:hint="cs"/>
          <w:rtl/>
        </w:rPr>
        <w:t xml:space="preserve">ت </w:t>
      </w:r>
      <w:r w:rsidR="00AE657A">
        <w:rPr>
          <w:rFonts w:hint="cs"/>
          <w:rtl/>
        </w:rPr>
        <w:t>ک</w:t>
      </w:r>
      <w:r w:rsidR="00D210A4" w:rsidRPr="00DE4439">
        <w:rPr>
          <w:rFonts w:hint="cs"/>
          <w:rtl/>
        </w:rPr>
        <w:t>رده است.</w:t>
      </w:r>
    </w:p>
    <w:p w:rsidR="001B2DD3" w:rsidRPr="00DE4439" w:rsidRDefault="001B2DD3" w:rsidP="002927C8">
      <w:pPr>
        <w:pStyle w:val="a"/>
        <w:rPr>
          <w:rtl/>
        </w:rPr>
      </w:pPr>
      <w:r w:rsidRPr="00DE4439">
        <w:rPr>
          <w:rFonts w:hint="cs"/>
          <w:rtl/>
        </w:rPr>
        <w:t>دوم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خل</w:t>
      </w:r>
      <w:r w:rsidR="00AE657A">
        <w:rPr>
          <w:rFonts w:hint="cs"/>
          <w:rtl/>
        </w:rPr>
        <w:t>ی</w:t>
      </w:r>
      <w:r w:rsidRPr="00DE4439">
        <w:rPr>
          <w:rFonts w:hint="cs"/>
          <w:rtl/>
        </w:rPr>
        <w:t>فه مسلم</w:t>
      </w:r>
      <w:r w:rsidR="00AE657A">
        <w:rPr>
          <w:rFonts w:hint="cs"/>
          <w:rtl/>
        </w:rPr>
        <w:t>ی</w:t>
      </w:r>
      <w:r w:rsidRPr="00DE4439">
        <w:rPr>
          <w:rFonts w:hint="cs"/>
          <w:rtl/>
        </w:rPr>
        <w:t>ن را ابوموس</w:t>
      </w:r>
      <w:r w:rsidR="00AE657A">
        <w:rPr>
          <w:rFonts w:hint="cs"/>
          <w:rtl/>
        </w:rPr>
        <w:t>ی</w:t>
      </w:r>
      <w:r w:rsidRPr="00DE4439">
        <w:rPr>
          <w:rFonts w:hint="cs"/>
          <w:rtl/>
        </w:rPr>
        <w:t xml:space="preserve"> ا</w:t>
      </w:r>
      <w:r w:rsidR="00AB5D98" w:rsidRPr="00DE4439">
        <w:rPr>
          <w:rFonts w:hint="cs"/>
          <w:rtl/>
        </w:rPr>
        <w:t>لأ</w:t>
      </w:r>
      <w:r w:rsidRPr="00DE4439">
        <w:rPr>
          <w:rFonts w:hint="cs"/>
          <w:rtl/>
        </w:rPr>
        <w:t>شعر</w:t>
      </w:r>
      <w:r w:rsidR="00AE657A">
        <w:rPr>
          <w:rFonts w:hint="cs"/>
          <w:rtl/>
        </w:rPr>
        <w:t>ی</w:t>
      </w:r>
      <w:r w:rsidRPr="00DE4439">
        <w:rPr>
          <w:rFonts w:hint="cs"/>
          <w:rtl/>
        </w:rPr>
        <w:t xml:space="preserve"> و غ</w:t>
      </w:r>
      <w:r w:rsidR="00AE657A">
        <w:rPr>
          <w:rFonts w:hint="cs"/>
          <w:rtl/>
        </w:rPr>
        <w:t>ی</w:t>
      </w:r>
      <w:r w:rsidRPr="00DE4439">
        <w:rPr>
          <w:rFonts w:hint="cs"/>
          <w:rtl/>
        </w:rPr>
        <w:t>ره نم</w:t>
      </w:r>
      <w:r w:rsidR="00AE657A">
        <w:rPr>
          <w:rFonts w:hint="cs"/>
          <w:rtl/>
        </w:rPr>
        <w:t>ی</w:t>
      </w:r>
      <w:r w:rsidRPr="00DE4439">
        <w:rPr>
          <w:rFonts w:hint="cs"/>
          <w:rtl/>
        </w:rPr>
        <w:t xml:space="preserve">‌توانند عزل </w:t>
      </w:r>
      <w:r w:rsidR="00AE657A">
        <w:rPr>
          <w:rFonts w:hint="cs"/>
          <w:rtl/>
        </w:rPr>
        <w:t>ک</w:t>
      </w:r>
      <w:r w:rsidRPr="00DE4439">
        <w:rPr>
          <w:rFonts w:hint="cs"/>
          <w:rtl/>
        </w:rPr>
        <w:t xml:space="preserve">نند، چون نزد اهل سنت عزل </w:t>
      </w:r>
      <w:r w:rsidR="00AE657A">
        <w:rPr>
          <w:rFonts w:hint="cs"/>
          <w:rtl/>
        </w:rPr>
        <w:t>ک</w:t>
      </w:r>
      <w:r w:rsidRPr="00DE4439">
        <w:rPr>
          <w:rFonts w:hint="cs"/>
          <w:rtl/>
        </w:rPr>
        <w:t>ردن خل</w:t>
      </w:r>
      <w:r w:rsidR="00AE657A">
        <w:rPr>
          <w:rFonts w:hint="cs"/>
          <w:rtl/>
        </w:rPr>
        <w:t>ی</w:t>
      </w:r>
      <w:r w:rsidRPr="00DE4439">
        <w:rPr>
          <w:rFonts w:hint="cs"/>
          <w:rtl/>
        </w:rPr>
        <w:t>فه به ا</w:t>
      </w:r>
      <w:r w:rsidR="00AE657A">
        <w:rPr>
          <w:rFonts w:hint="cs"/>
          <w:rtl/>
        </w:rPr>
        <w:t>ی</w:t>
      </w:r>
      <w:r w:rsidRPr="00DE4439">
        <w:rPr>
          <w:rFonts w:hint="cs"/>
          <w:rtl/>
        </w:rPr>
        <w:t>ن سادگ</w:t>
      </w:r>
      <w:r w:rsidR="00AE657A">
        <w:rPr>
          <w:rFonts w:hint="cs"/>
          <w:rtl/>
        </w:rPr>
        <w:t>ی</w:t>
      </w:r>
      <w:r w:rsidRPr="00DE4439">
        <w:rPr>
          <w:rFonts w:hint="cs"/>
          <w:rtl/>
        </w:rPr>
        <w:t xml:space="preserve"> ن</w:t>
      </w:r>
      <w:r w:rsidR="00AE657A">
        <w:rPr>
          <w:rFonts w:hint="cs"/>
          <w:rtl/>
        </w:rPr>
        <w:t>ی</w:t>
      </w:r>
      <w:r w:rsidRPr="00DE4439">
        <w:rPr>
          <w:rFonts w:hint="cs"/>
          <w:rtl/>
        </w:rPr>
        <w:t>ست پس چگونه دو نفر با هم اتفاق م</w:t>
      </w:r>
      <w:r w:rsidR="00AE657A">
        <w:rPr>
          <w:rFonts w:hint="cs"/>
          <w:rtl/>
        </w:rPr>
        <w:t>ی</w:t>
      </w:r>
      <w:r w:rsidRPr="00DE4439">
        <w:rPr>
          <w:rFonts w:hint="cs"/>
          <w:rtl/>
        </w:rPr>
        <w:t>‌</w:t>
      </w:r>
      <w:r w:rsidR="00AE657A">
        <w:rPr>
          <w:rFonts w:hint="cs"/>
          <w:rtl/>
        </w:rPr>
        <w:t>ک</w:t>
      </w:r>
      <w:r w:rsidRPr="00DE4439">
        <w:rPr>
          <w:rFonts w:hint="cs"/>
          <w:rtl/>
        </w:rPr>
        <w:t xml:space="preserve">نند </w:t>
      </w:r>
      <w:r w:rsidR="00AE657A">
        <w:rPr>
          <w:rFonts w:hint="cs"/>
          <w:rtl/>
        </w:rPr>
        <w:t>ک</w:t>
      </w:r>
      <w:r w:rsidRPr="00DE4439">
        <w:rPr>
          <w:rFonts w:hint="cs"/>
          <w:rtl/>
        </w:rPr>
        <w:t>ه ام</w:t>
      </w:r>
      <w:r w:rsidR="00AE657A">
        <w:rPr>
          <w:rFonts w:hint="cs"/>
          <w:rtl/>
        </w:rPr>
        <w:t>ی</w:t>
      </w:r>
      <w:r w:rsidRPr="00DE4439">
        <w:rPr>
          <w:rFonts w:hint="cs"/>
          <w:rtl/>
        </w:rPr>
        <w:t>ر المؤمن</w:t>
      </w:r>
      <w:r w:rsidR="00AE657A">
        <w:rPr>
          <w:rFonts w:hint="cs"/>
          <w:rtl/>
        </w:rPr>
        <w:t>ی</w:t>
      </w:r>
      <w:r w:rsidRPr="00DE4439">
        <w:rPr>
          <w:rFonts w:hint="cs"/>
          <w:rtl/>
        </w:rPr>
        <w:t xml:space="preserve">ن را عزل </w:t>
      </w:r>
      <w:r w:rsidR="00AE657A">
        <w:rPr>
          <w:rFonts w:hint="cs"/>
          <w:rtl/>
        </w:rPr>
        <w:t>ک</w:t>
      </w:r>
      <w:r w:rsidRPr="00DE4439">
        <w:rPr>
          <w:rFonts w:hint="cs"/>
          <w:rtl/>
        </w:rPr>
        <w:t>نند، پس ا</w:t>
      </w:r>
      <w:r w:rsidR="00AE657A">
        <w:rPr>
          <w:rFonts w:hint="cs"/>
          <w:rtl/>
        </w:rPr>
        <w:t>ی</w:t>
      </w:r>
      <w:r w:rsidRPr="00DE4439">
        <w:rPr>
          <w:rFonts w:hint="cs"/>
          <w:rtl/>
        </w:rPr>
        <w:t>ن سخن درست</w:t>
      </w:r>
      <w:r w:rsidR="00AE657A">
        <w:rPr>
          <w:rFonts w:hint="cs"/>
          <w:rtl/>
        </w:rPr>
        <w:t>ی</w:t>
      </w:r>
      <w:r w:rsidRPr="00DE4439">
        <w:rPr>
          <w:rFonts w:hint="cs"/>
          <w:rtl/>
        </w:rPr>
        <w:t xml:space="preserve"> ن</w:t>
      </w:r>
      <w:r w:rsidR="00AE657A">
        <w:rPr>
          <w:rFonts w:hint="cs"/>
          <w:rtl/>
        </w:rPr>
        <w:t>ی</w:t>
      </w:r>
      <w:r w:rsidRPr="00DE4439">
        <w:rPr>
          <w:rFonts w:hint="cs"/>
          <w:rtl/>
        </w:rPr>
        <w:t>ست، و آنچه در قض</w:t>
      </w:r>
      <w:r w:rsidR="00AE657A">
        <w:rPr>
          <w:rFonts w:hint="cs"/>
          <w:rtl/>
        </w:rPr>
        <w:t>ی</w:t>
      </w:r>
      <w:r w:rsidRPr="00DE4439">
        <w:rPr>
          <w:rFonts w:hint="cs"/>
          <w:rtl/>
        </w:rPr>
        <w:t>ه تح</w:t>
      </w:r>
      <w:r w:rsidR="00AE657A">
        <w:rPr>
          <w:rFonts w:hint="cs"/>
          <w:rtl/>
        </w:rPr>
        <w:t>کی</w:t>
      </w:r>
      <w:r w:rsidRPr="00DE4439">
        <w:rPr>
          <w:rFonts w:hint="cs"/>
          <w:rtl/>
        </w:rPr>
        <w:t>م اتفاق افتاد ا</w:t>
      </w:r>
      <w:r w:rsidR="00AE657A">
        <w:rPr>
          <w:rFonts w:hint="cs"/>
          <w:rtl/>
        </w:rPr>
        <w:t>ی</w:t>
      </w:r>
      <w:r w:rsidRPr="00DE4439">
        <w:rPr>
          <w:rFonts w:hint="cs"/>
          <w:rtl/>
        </w:rPr>
        <w:t xml:space="preserve">ن بود </w:t>
      </w:r>
      <w:r w:rsidR="00AE657A">
        <w:rPr>
          <w:rFonts w:hint="cs"/>
          <w:rtl/>
        </w:rPr>
        <w:t>ک</w:t>
      </w:r>
      <w:r w:rsidRPr="00DE4439">
        <w:rPr>
          <w:rFonts w:hint="cs"/>
          <w:rtl/>
        </w:rPr>
        <w:t xml:space="preserve">ه آنها توافق </w:t>
      </w:r>
      <w:r w:rsidR="00AE657A">
        <w:rPr>
          <w:rFonts w:hint="cs"/>
          <w:rtl/>
        </w:rPr>
        <w:t>ک</w:t>
      </w:r>
      <w:r w:rsidRPr="00DE4439">
        <w:rPr>
          <w:rFonts w:hint="cs"/>
          <w:rtl/>
        </w:rPr>
        <w:t xml:space="preserve">ردند </w:t>
      </w:r>
      <w:r w:rsidR="00AE657A">
        <w:rPr>
          <w:rFonts w:hint="cs"/>
          <w:rtl/>
        </w:rPr>
        <w:t>ک</w:t>
      </w:r>
      <w:r w:rsidRPr="00DE4439">
        <w:rPr>
          <w:rFonts w:hint="cs"/>
          <w:rtl/>
        </w:rPr>
        <w:t>ه عل</w:t>
      </w:r>
      <w:r w:rsidR="00AE657A">
        <w:rPr>
          <w:rFonts w:hint="cs"/>
          <w:rtl/>
        </w:rPr>
        <w:t>ی</w:t>
      </w:r>
      <w:r w:rsidRPr="00DE4439">
        <w:rPr>
          <w:rFonts w:hint="cs"/>
          <w:rtl/>
        </w:rPr>
        <w:t xml:space="preserve"> در </w:t>
      </w:r>
      <w:r w:rsidR="00AE657A">
        <w:rPr>
          <w:rFonts w:hint="cs"/>
          <w:rtl/>
        </w:rPr>
        <w:t>ک</w:t>
      </w:r>
      <w:r w:rsidRPr="00DE4439">
        <w:rPr>
          <w:rFonts w:hint="cs"/>
          <w:rtl/>
        </w:rPr>
        <w:t>وفه بماند و خل</w:t>
      </w:r>
      <w:r w:rsidR="00AE657A">
        <w:rPr>
          <w:rFonts w:hint="cs"/>
          <w:rtl/>
        </w:rPr>
        <w:t>ی</w:t>
      </w:r>
      <w:r w:rsidRPr="00DE4439">
        <w:rPr>
          <w:rFonts w:hint="cs"/>
          <w:rtl/>
        </w:rPr>
        <w:t>فه مسلم</w:t>
      </w:r>
      <w:r w:rsidR="00AE657A">
        <w:rPr>
          <w:rFonts w:hint="cs"/>
          <w:rtl/>
        </w:rPr>
        <w:t>ی</w:t>
      </w:r>
      <w:r w:rsidRPr="00DE4439">
        <w:rPr>
          <w:rFonts w:hint="cs"/>
          <w:rtl/>
        </w:rPr>
        <w:t>ن است و معاو</w:t>
      </w:r>
      <w:r w:rsidR="00AE657A">
        <w:rPr>
          <w:rFonts w:hint="cs"/>
          <w:rtl/>
        </w:rPr>
        <w:t>ی</w:t>
      </w:r>
      <w:r w:rsidRPr="00DE4439">
        <w:rPr>
          <w:rFonts w:hint="cs"/>
          <w:rtl/>
        </w:rPr>
        <w:t>ه به عنوان ام</w:t>
      </w:r>
      <w:r w:rsidR="00AE657A">
        <w:rPr>
          <w:rFonts w:hint="cs"/>
          <w:rtl/>
        </w:rPr>
        <w:t>ی</w:t>
      </w:r>
      <w:r w:rsidRPr="00DE4439">
        <w:rPr>
          <w:rFonts w:hint="cs"/>
          <w:rtl/>
        </w:rPr>
        <w:t>ر شام در شام بماند و جنگ م</w:t>
      </w:r>
      <w:r w:rsidR="00AE657A">
        <w:rPr>
          <w:rFonts w:hint="cs"/>
          <w:rtl/>
        </w:rPr>
        <w:t>ی</w:t>
      </w:r>
      <w:r w:rsidRPr="00DE4439">
        <w:rPr>
          <w:rFonts w:hint="cs"/>
          <w:rtl/>
        </w:rPr>
        <w:t xml:space="preserve">ان آنها متوقف شود. </w:t>
      </w:r>
    </w:p>
    <w:p w:rsidR="001B2DD3" w:rsidRPr="00DE4439" w:rsidRDefault="001B2DD3" w:rsidP="002927C8">
      <w:pPr>
        <w:pStyle w:val="a"/>
        <w:rPr>
          <w:rtl/>
        </w:rPr>
      </w:pPr>
      <w:r w:rsidRPr="00DE4439">
        <w:rPr>
          <w:rFonts w:hint="cs"/>
          <w:rtl/>
        </w:rPr>
        <w:t>سوم</w:t>
      </w:r>
      <w:r w:rsidR="00784590" w:rsidRPr="00DE4439">
        <w:rPr>
          <w:rFonts w:hint="cs"/>
          <w:rtl/>
        </w:rPr>
        <w:t xml:space="preserve">: </w:t>
      </w:r>
      <w:r w:rsidRPr="00DE4439">
        <w:rPr>
          <w:rFonts w:hint="cs"/>
          <w:rtl/>
        </w:rPr>
        <w:t>روا</w:t>
      </w:r>
      <w:r w:rsidR="00AE657A">
        <w:rPr>
          <w:rFonts w:hint="cs"/>
          <w:rtl/>
        </w:rPr>
        <w:t>ی</w:t>
      </w:r>
      <w:r w:rsidRPr="00DE4439">
        <w:rPr>
          <w:rFonts w:hint="cs"/>
          <w:rtl/>
        </w:rPr>
        <w:t>ت صح</w:t>
      </w:r>
      <w:r w:rsidR="00AE657A">
        <w:rPr>
          <w:rFonts w:hint="cs"/>
          <w:rtl/>
        </w:rPr>
        <w:t>ی</w:t>
      </w:r>
      <w:r w:rsidRPr="00DE4439">
        <w:rPr>
          <w:rFonts w:hint="cs"/>
          <w:rtl/>
        </w:rPr>
        <w:t xml:space="preserve">ح همان است </w:t>
      </w:r>
      <w:r w:rsidR="00AE657A">
        <w:rPr>
          <w:rFonts w:hint="cs"/>
          <w:rtl/>
        </w:rPr>
        <w:t>ک</w:t>
      </w:r>
      <w:r w:rsidRPr="00DE4439">
        <w:rPr>
          <w:rFonts w:hint="cs"/>
          <w:rtl/>
        </w:rPr>
        <w:t>ه ذ</w:t>
      </w:r>
      <w:r w:rsidR="00AE657A">
        <w:rPr>
          <w:rFonts w:hint="cs"/>
          <w:rtl/>
        </w:rPr>
        <w:t>ک</w:t>
      </w:r>
      <w:r w:rsidRPr="00DE4439">
        <w:rPr>
          <w:rFonts w:hint="cs"/>
          <w:rtl/>
        </w:rPr>
        <w:t xml:space="preserve">ر </w:t>
      </w:r>
      <w:r w:rsidR="00AE657A">
        <w:rPr>
          <w:rFonts w:hint="cs"/>
          <w:rtl/>
        </w:rPr>
        <w:t>ک</w:t>
      </w:r>
      <w:r w:rsidRPr="00DE4439">
        <w:rPr>
          <w:rFonts w:hint="cs"/>
          <w:rtl/>
        </w:rPr>
        <w:t>رد</w:t>
      </w:r>
      <w:r w:rsidR="00AE657A">
        <w:rPr>
          <w:rFonts w:hint="cs"/>
          <w:rtl/>
        </w:rPr>
        <w:t>ی</w:t>
      </w:r>
      <w:r w:rsidR="00AB5D98" w:rsidRPr="00DE4439">
        <w:rPr>
          <w:rFonts w:hint="cs"/>
          <w:rtl/>
        </w:rPr>
        <w:t>م.</w:t>
      </w:r>
    </w:p>
    <w:p w:rsidR="0011022E" w:rsidRPr="00DE4439" w:rsidRDefault="009E2C31" w:rsidP="002927C8">
      <w:pPr>
        <w:pStyle w:val="a4"/>
        <w:rPr>
          <w:rtl/>
        </w:rPr>
      </w:pPr>
      <w:bookmarkStart w:id="151" w:name="_Toc142089930"/>
      <w:bookmarkStart w:id="152" w:name="_Toc430071323"/>
      <w:r w:rsidRPr="00DE4439">
        <w:rPr>
          <w:rFonts w:hint="cs"/>
          <w:rtl/>
        </w:rPr>
        <w:t>جنگ نهروان سال 38 ه‍</w:t>
      </w:r>
      <w:bookmarkEnd w:id="151"/>
      <w:bookmarkEnd w:id="152"/>
      <w:r w:rsidRPr="00DE4439">
        <w:rPr>
          <w:rFonts w:hint="cs"/>
          <w:rtl/>
        </w:rPr>
        <w:t xml:space="preserve"> </w:t>
      </w:r>
    </w:p>
    <w:p w:rsidR="0011022E" w:rsidRPr="00DE4439" w:rsidRDefault="009F3F66" w:rsidP="002927C8">
      <w:pPr>
        <w:pStyle w:val="a"/>
        <w:rPr>
          <w:rtl/>
        </w:rPr>
      </w:pPr>
      <w:r w:rsidRPr="00DE4439">
        <w:rPr>
          <w:rFonts w:hint="cs"/>
          <w:rtl/>
        </w:rPr>
        <w:t>عل</w:t>
      </w:r>
      <w:r w:rsidR="00AE657A">
        <w:rPr>
          <w:rFonts w:hint="cs"/>
          <w:rtl/>
        </w:rPr>
        <w:t>ی</w:t>
      </w:r>
      <w:r w:rsidRPr="00DE4439">
        <w:rPr>
          <w:rFonts w:hint="cs"/>
          <w:rtl/>
        </w:rPr>
        <w:t xml:space="preserve"> به </w:t>
      </w:r>
      <w:r w:rsidR="00AE657A">
        <w:rPr>
          <w:rFonts w:hint="cs"/>
          <w:rtl/>
        </w:rPr>
        <w:t>ک</w:t>
      </w:r>
      <w:r w:rsidRPr="00DE4439">
        <w:rPr>
          <w:rFonts w:hint="cs"/>
          <w:rtl/>
        </w:rPr>
        <w:t>وفه بازگشت، و خوارج عل</w:t>
      </w:r>
      <w:r w:rsidR="00AE657A">
        <w:rPr>
          <w:rFonts w:hint="cs"/>
          <w:rtl/>
        </w:rPr>
        <w:t>ی</w:t>
      </w:r>
      <w:r w:rsidRPr="00DE4439">
        <w:rPr>
          <w:rFonts w:hint="cs"/>
          <w:rtl/>
        </w:rPr>
        <w:t xml:space="preserve">ه او شورش </w:t>
      </w:r>
      <w:r w:rsidR="00AE657A">
        <w:rPr>
          <w:rFonts w:hint="cs"/>
          <w:rtl/>
        </w:rPr>
        <w:t>ک</w:t>
      </w:r>
      <w:r w:rsidRPr="00DE4439">
        <w:rPr>
          <w:rFonts w:hint="cs"/>
          <w:rtl/>
        </w:rPr>
        <w:t>ردند، خوارج قض</w:t>
      </w:r>
      <w:r w:rsidR="00AE657A">
        <w:rPr>
          <w:rFonts w:hint="cs"/>
          <w:rtl/>
        </w:rPr>
        <w:t>ی</w:t>
      </w:r>
      <w:r w:rsidRPr="00DE4439">
        <w:rPr>
          <w:rFonts w:hint="cs"/>
          <w:rtl/>
        </w:rPr>
        <w:t>ه تح</w:t>
      </w:r>
      <w:r w:rsidR="00AE657A">
        <w:rPr>
          <w:rFonts w:hint="cs"/>
          <w:rtl/>
        </w:rPr>
        <w:t>کی</w:t>
      </w:r>
      <w:r w:rsidRPr="00DE4439">
        <w:rPr>
          <w:rFonts w:hint="cs"/>
          <w:rtl/>
        </w:rPr>
        <w:t>م را نپذ</w:t>
      </w:r>
      <w:r w:rsidR="00AE657A">
        <w:rPr>
          <w:rFonts w:hint="cs"/>
          <w:rtl/>
        </w:rPr>
        <w:t>ی</w:t>
      </w:r>
      <w:r w:rsidRPr="00DE4439">
        <w:rPr>
          <w:rFonts w:hint="cs"/>
          <w:rtl/>
        </w:rPr>
        <w:t>رفتند و گفتند ح</w:t>
      </w:r>
      <w:r w:rsidR="00AE657A">
        <w:rPr>
          <w:rFonts w:hint="cs"/>
          <w:rtl/>
        </w:rPr>
        <w:t>ک</w:t>
      </w:r>
      <w:r w:rsidRPr="00DE4439">
        <w:rPr>
          <w:rFonts w:hint="cs"/>
          <w:rtl/>
        </w:rPr>
        <w:t>م و داور</w:t>
      </w:r>
      <w:r w:rsidR="00AE657A">
        <w:rPr>
          <w:rFonts w:hint="cs"/>
          <w:rtl/>
        </w:rPr>
        <w:t>ی</w:t>
      </w:r>
      <w:r w:rsidRPr="00DE4439">
        <w:rPr>
          <w:rFonts w:hint="cs"/>
          <w:rtl/>
        </w:rPr>
        <w:t xml:space="preserve"> فقط از آن خداست، و آنها ه</w:t>
      </w:r>
      <w:r w:rsidR="00AE657A">
        <w:rPr>
          <w:rFonts w:hint="cs"/>
          <w:rtl/>
        </w:rPr>
        <w:t>ی</w:t>
      </w:r>
      <w:r w:rsidRPr="00DE4439">
        <w:rPr>
          <w:rFonts w:hint="cs"/>
          <w:rtl/>
        </w:rPr>
        <w:t>اهو به راه م</w:t>
      </w:r>
      <w:r w:rsidR="00AE657A">
        <w:rPr>
          <w:rFonts w:hint="cs"/>
          <w:rtl/>
        </w:rPr>
        <w:t>ی</w:t>
      </w:r>
      <w:r w:rsidRPr="00DE4439">
        <w:rPr>
          <w:rFonts w:hint="cs"/>
          <w:rtl/>
        </w:rPr>
        <w:t>‌انداختند و حت</w:t>
      </w:r>
      <w:r w:rsidR="00AE657A">
        <w:rPr>
          <w:rFonts w:hint="cs"/>
          <w:rtl/>
        </w:rPr>
        <w:t>ی</w:t>
      </w:r>
      <w:r w:rsidRPr="00DE4439">
        <w:rPr>
          <w:rFonts w:hint="cs"/>
          <w:rtl/>
        </w:rPr>
        <w:t xml:space="preserve"> در مسجد 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را م</w:t>
      </w:r>
      <w:r w:rsidR="00AE657A">
        <w:rPr>
          <w:rFonts w:hint="cs"/>
          <w:rtl/>
        </w:rPr>
        <w:t>ی</w:t>
      </w:r>
      <w:r w:rsidRPr="00DE4439">
        <w:rPr>
          <w:rFonts w:hint="cs"/>
          <w:rtl/>
        </w:rPr>
        <w:t>‌د</w:t>
      </w:r>
      <w:r w:rsidR="00AE657A">
        <w:rPr>
          <w:rFonts w:hint="cs"/>
          <w:rtl/>
        </w:rPr>
        <w:t>ی</w:t>
      </w:r>
      <w:r w:rsidRPr="00DE4439">
        <w:rPr>
          <w:rFonts w:hint="cs"/>
          <w:rtl/>
        </w:rPr>
        <w:t xml:space="preserve">دند </w:t>
      </w:r>
      <w:r w:rsidR="001B3B9A" w:rsidRPr="00DE4439">
        <w:rPr>
          <w:rFonts w:hint="cs"/>
          <w:rtl/>
        </w:rPr>
        <w:t>بلند م</w:t>
      </w:r>
      <w:r w:rsidR="00AE657A">
        <w:rPr>
          <w:rFonts w:hint="cs"/>
          <w:rtl/>
        </w:rPr>
        <w:t>ی</w:t>
      </w:r>
      <w:r w:rsidR="001B3B9A" w:rsidRPr="00DE4439">
        <w:rPr>
          <w:rFonts w:hint="cs"/>
          <w:rtl/>
        </w:rPr>
        <w:t>‌شدند و فر</w:t>
      </w:r>
      <w:r w:rsidR="00AE657A">
        <w:rPr>
          <w:rFonts w:hint="cs"/>
          <w:rtl/>
        </w:rPr>
        <w:t>ی</w:t>
      </w:r>
      <w:r w:rsidR="001B3B9A" w:rsidRPr="00DE4439">
        <w:rPr>
          <w:rFonts w:hint="cs"/>
          <w:rtl/>
        </w:rPr>
        <w:t>اد م</w:t>
      </w:r>
      <w:r w:rsidR="00AE657A">
        <w:rPr>
          <w:rFonts w:hint="cs"/>
          <w:rtl/>
        </w:rPr>
        <w:t>ی</w:t>
      </w:r>
      <w:r w:rsidR="001B3B9A" w:rsidRPr="00DE4439">
        <w:rPr>
          <w:rFonts w:hint="eastAsia"/>
          <w:rtl/>
        </w:rPr>
        <w:t>‌</w:t>
      </w:r>
      <w:r w:rsidR="001B3B9A" w:rsidRPr="00DE4439">
        <w:rPr>
          <w:rFonts w:hint="cs"/>
          <w:rtl/>
        </w:rPr>
        <w:t xml:space="preserve">زدند </w:t>
      </w:r>
      <w:r w:rsidR="00590276" w:rsidRPr="00DE4439">
        <w:rPr>
          <w:rFonts w:hint="cs"/>
          <w:rtl/>
        </w:rPr>
        <w:t>ح</w:t>
      </w:r>
      <w:r w:rsidR="00AE657A">
        <w:rPr>
          <w:rFonts w:hint="cs"/>
          <w:rtl/>
        </w:rPr>
        <w:t>ک</w:t>
      </w:r>
      <w:r w:rsidR="00590276" w:rsidRPr="00DE4439">
        <w:rPr>
          <w:rFonts w:hint="cs"/>
          <w:rtl/>
        </w:rPr>
        <w:t>م و داور</w:t>
      </w:r>
      <w:r w:rsidR="00AE657A">
        <w:rPr>
          <w:rFonts w:hint="cs"/>
          <w:rtl/>
        </w:rPr>
        <w:t>ی</w:t>
      </w:r>
      <w:r w:rsidR="00590276" w:rsidRPr="00DE4439">
        <w:rPr>
          <w:rFonts w:hint="cs"/>
          <w:rtl/>
        </w:rPr>
        <w:t xml:space="preserve"> فقط از آن خداست، ح</w:t>
      </w:r>
      <w:r w:rsidR="00AE657A">
        <w:rPr>
          <w:rFonts w:hint="cs"/>
          <w:rtl/>
        </w:rPr>
        <w:t>ک</w:t>
      </w:r>
      <w:r w:rsidR="00590276" w:rsidRPr="00DE4439">
        <w:rPr>
          <w:rFonts w:hint="cs"/>
          <w:rtl/>
        </w:rPr>
        <w:t>م و داور</w:t>
      </w:r>
      <w:r w:rsidR="00AE657A">
        <w:rPr>
          <w:rFonts w:hint="cs"/>
          <w:rtl/>
        </w:rPr>
        <w:t>ی</w:t>
      </w:r>
      <w:r w:rsidR="00590276" w:rsidRPr="00DE4439">
        <w:rPr>
          <w:rFonts w:hint="cs"/>
          <w:rtl/>
        </w:rPr>
        <w:t xml:space="preserve"> فقط از آن خداست، و عل</w:t>
      </w:r>
      <w:r w:rsidR="00AE657A">
        <w:rPr>
          <w:rFonts w:hint="cs"/>
          <w:rtl/>
        </w:rPr>
        <w:t>ی</w:t>
      </w:r>
      <w:r w:rsidR="00DF03ED" w:rsidRPr="00DF03ED">
        <w:rPr>
          <w:rFonts w:cs="CTraditional Arabic" w:hint="cs"/>
          <w:rtl/>
        </w:rPr>
        <w:t>س</w:t>
      </w:r>
      <w:r w:rsidR="00FD3228" w:rsidRPr="00DE4439">
        <w:rPr>
          <w:rFonts w:hint="cs"/>
          <w:rtl/>
        </w:rPr>
        <w:t xml:space="preserve"> </w:t>
      </w:r>
      <w:r w:rsidR="008C397E" w:rsidRPr="00DE4439">
        <w:rPr>
          <w:rFonts w:hint="cs"/>
          <w:rtl/>
        </w:rPr>
        <w:t>م</w:t>
      </w:r>
      <w:r w:rsidR="00AE657A">
        <w:rPr>
          <w:rFonts w:hint="cs"/>
          <w:rtl/>
        </w:rPr>
        <w:t>ی</w:t>
      </w:r>
      <w:r w:rsidR="008C397E" w:rsidRPr="00DE4439">
        <w:rPr>
          <w:rFonts w:hint="cs"/>
          <w:rtl/>
        </w:rPr>
        <w:t>‌گفت</w:t>
      </w:r>
      <w:r w:rsidR="00784590" w:rsidRPr="00DE4439">
        <w:rPr>
          <w:rFonts w:hint="cs"/>
          <w:rtl/>
        </w:rPr>
        <w:t xml:space="preserve">: </w:t>
      </w:r>
      <w:r w:rsidR="008C397E" w:rsidRPr="00DE4439">
        <w:rPr>
          <w:rFonts w:hint="cs"/>
          <w:rtl/>
        </w:rPr>
        <w:t>سخن حق</w:t>
      </w:r>
      <w:r w:rsidR="00AE657A">
        <w:rPr>
          <w:rFonts w:hint="cs"/>
          <w:rtl/>
        </w:rPr>
        <w:t>ی</w:t>
      </w:r>
      <w:r w:rsidR="008C397E" w:rsidRPr="00DE4439">
        <w:rPr>
          <w:rFonts w:hint="cs"/>
          <w:rtl/>
        </w:rPr>
        <w:t xml:space="preserve"> است </w:t>
      </w:r>
      <w:r w:rsidR="00AE657A">
        <w:rPr>
          <w:rFonts w:hint="cs"/>
          <w:rtl/>
        </w:rPr>
        <w:t>ک</w:t>
      </w:r>
      <w:r w:rsidR="008C397E" w:rsidRPr="00DE4439">
        <w:rPr>
          <w:rFonts w:hint="cs"/>
          <w:rtl/>
        </w:rPr>
        <w:t>ه به اراد</w:t>
      </w:r>
      <w:r w:rsidR="00AE657A">
        <w:rPr>
          <w:rFonts w:hint="cs"/>
          <w:rtl/>
        </w:rPr>
        <w:t>ۀ</w:t>
      </w:r>
      <w:r w:rsidR="008C397E" w:rsidRPr="00DE4439">
        <w:rPr>
          <w:rFonts w:hint="cs"/>
          <w:rtl/>
        </w:rPr>
        <w:t xml:space="preserve"> باطل گفته م</w:t>
      </w:r>
      <w:r w:rsidR="00AE657A">
        <w:rPr>
          <w:rFonts w:hint="cs"/>
          <w:rtl/>
        </w:rPr>
        <w:t>ی</w:t>
      </w:r>
      <w:r w:rsidR="008C397E" w:rsidRPr="00DE4439">
        <w:rPr>
          <w:rFonts w:hint="cs"/>
          <w:rtl/>
        </w:rPr>
        <w:t>‌شود</w:t>
      </w:r>
      <w:r w:rsidR="008C397E" w:rsidRPr="00D139C3">
        <w:rPr>
          <w:rStyle w:val="Char0"/>
          <w:vertAlign w:val="superscript"/>
          <w:rtl/>
        </w:rPr>
        <w:footnoteReference w:id="170"/>
      </w:r>
      <w:r w:rsidR="004152B7" w:rsidRPr="00DE4439">
        <w:rPr>
          <w:rFonts w:hint="cs"/>
          <w:rtl/>
        </w:rPr>
        <w:t>.</w:t>
      </w:r>
    </w:p>
    <w:p w:rsidR="008C397E" w:rsidRPr="00DE4439" w:rsidRDefault="006252B6" w:rsidP="002927C8">
      <w:pPr>
        <w:pStyle w:val="a"/>
        <w:rPr>
          <w:rtl/>
        </w:rPr>
      </w:pPr>
      <w:r w:rsidRPr="00DE4439">
        <w:rPr>
          <w:rFonts w:hint="cs"/>
          <w:rtl/>
        </w:rPr>
        <w:t>سپس بعد از آن خوارج صحاب</w:t>
      </w:r>
      <w:r w:rsidR="00AE657A">
        <w:rPr>
          <w:rFonts w:hint="cs"/>
          <w:rtl/>
        </w:rPr>
        <w:t>ی</w:t>
      </w:r>
      <w:r w:rsidRPr="00DE4439">
        <w:rPr>
          <w:rFonts w:hint="cs"/>
          <w:rtl/>
        </w:rPr>
        <w:t xml:space="preserve"> بزرگوار عبدالله بن </w:t>
      </w:r>
      <w:r w:rsidR="00B0684E" w:rsidRPr="00DE4439">
        <w:rPr>
          <w:rFonts w:hint="cs"/>
          <w:rtl/>
        </w:rPr>
        <w:t>خبّ</w:t>
      </w:r>
      <w:r w:rsidRPr="00DE4439">
        <w:rPr>
          <w:rFonts w:hint="cs"/>
          <w:rtl/>
        </w:rPr>
        <w:t xml:space="preserve">اب را </w:t>
      </w:r>
      <w:r w:rsidR="00AE657A">
        <w:rPr>
          <w:rFonts w:hint="cs"/>
          <w:rtl/>
        </w:rPr>
        <w:t>ک</w:t>
      </w:r>
      <w:r w:rsidRPr="00DE4439">
        <w:rPr>
          <w:rFonts w:hint="cs"/>
          <w:rtl/>
        </w:rPr>
        <w:t>شتند و زنش را ن</w:t>
      </w:r>
      <w:r w:rsidR="00AE657A">
        <w:rPr>
          <w:rFonts w:hint="cs"/>
          <w:rtl/>
        </w:rPr>
        <w:t>ی</w:t>
      </w:r>
      <w:r w:rsidRPr="00DE4439">
        <w:rPr>
          <w:rFonts w:hint="cs"/>
          <w:rtl/>
        </w:rPr>
        <w:t>ز به قتل رساندند و ش</w:t>
      </w:r>
      <w:r w:rsidR="00AE657A">
        <w:rPr>
          <w:rFonts w:hint="cs"/>
          <w:rtl/>
        </w:rPr>
        <w:t>ک</w:t>
      </w:r>
      <w:r w:rsidRPr="00DE4439">
        <w:rPr>
          <w:rFonts w:hint="cs"/>
          <w:rtl/>
        </w:rPr>
        <w:t xml:space="preserve">مش را پاره </w:t>
      </w:r>
      <w:r w:rsidR="00AE657A">
        <w:rPr>
          <w:rFonts w:hint="cs"/>
          <w:rtl/>
        </w:rPr>
        <w:t>ک</w:t>
      </w:r>
      <w:r w:rsidRPr="00DE4439">
        <w:rPr>
          <w:rFonts w:hint="cs"/>
          <w:rtl/>
        </w:rPr>
        <w:t>ردند و او حامله بود</w:t>
      </w:r>
      <w:r w:rsidR="00B0684E" w:rsidRPr="00DE4439">
        <w:rPr>
          <w:rFonts w:hint="cs"/>
          <w:rtl/>
        </w:rPr>
        <w:t xml:space="preserve"> و در ماه آخرش بود</w:t>
      </w:r>
      <w:r w:rsidRPr="00DE4439">
        <w:rPr>
          <w:rFonts w:hint="cs"/>
          <w:rtl/>
        </w:rPr>
        <w:t>، 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از ا</w:t>
      </w:r>
      <w:r w:rsidR="00AE657A">
        <w:rPr>
          <w:rFonts w:hint="cs"/>
          <w:rtl/>
        </w:rPr>
        <w:t>ی</w:t>
      </w:r>
      <w:r w:rsidRPr="00DE4439">
        <w:rPr>
          <w:rFonts w:hint="cs"/>
          <w:rtl/>
        </w:rPr>
        <w:t>ن اتفاق با خبر شد به آنها پ</w:t>
      </w:r>
      <w:r w:rsidR="00AE657A">
        <w:rPr>
          <w:rFonts w:hint="cs"/>
          <w:rtl/>
        </w:rPr>
        <w:t>ی</w:t>
      </w:r>
      <w:r w:rsidRPr="00DE4439">
        <w:rPr>
          <w:rFonts w:hint="cs"/>
          <w:rtl/>
        </w:rPr>
        <w:t xml:space="preserve">ام فرستاد </w:t>
      </w:r>
      <w:r w:rsidR="00AE657A">
        <w:rPr>
          <w:rFonts w:hint="cs"/>
          <w:rtl/>
        </w:rPr>
        <w:t>ک</w:t>
      </w:r>
      <w:r w:rsidRPr="00DE4439">
        <w:rPr>
          <w:rFonts w:hint="cs"/>
          <w:rtl/>
        </w:rPr>
        <w:t xml:space="preserve">ه چه </w:t>
      </w:r>
      <w:r w:rsidR="00AE657A">
        <w:rPr>
          <w:rFonts w:hint="cs"/>
          <w:rtl/>
        </w:rPr>
        <w:t>ک</w:t>
      </w:r>
      <w:r w:rsidRPr="00DE4439">
        <w:rPr>
          <w:rFonts w:hint="cs"/>
          <w:rtl/>
        </w:rPr>
        <w:t>س</w:t>
      </w:r>
      <w:r w:rsidR="00AE657A">
        <w:rPr>
          <w:rFonts w:hint="cs"/>
          <w:rtl/>
        </w:rPr>
        <w:t>ی</w:t>
      </w:r>
      <w:r w:rsidRPr="00DE4439">
        <w:rPr>
          <w:rFonts w:hint="cs"/>
          <w:rtl/>
        </w:rPr>
        <w:t xml:space="preserve"> ا</w:t>
      </w:r>
      <w:r w:rsidR="00AE657A">
        <w:rPr>
          <w:rFonts w:hint="cs"/>
          <w:rtl/>
        </w:rPr>
        <w:t>ی</w:t>
      </w:r>
      <w:r w:rsidRPr="00DE4439">
        <w:rPr>
          <w:rFonts w:hint="cs"/>
          <w:rtl/>
        </w:rPr>
        <w:t>ن صحاب</w:t>
      </w:r>
      <w:r w:rsidR="00AE657A">
        <w:rPr>
          <w:rFonts w:hint="cs"/>
          <w:rtl/>
        </w:rPr>
        <w:t>ی</w:t>
      </w:r>
      <w:r w:rsidRPr="00DE4439">
        <w:rPr>
          <w:rFonts w:hint="cs"/>
          <w:rtl/>
        </w:rPr>
        <w:t xml:space="preserve"> را </w:t>
      </w:r>
      <w:r w:rsidR="00AE657A">
        <w:rPr>
          <w:rFonts w:hint="cs"/>
          <w:rtl/>
        </w:rPr>
        <w:t>ک</w:t>
      </w:r>
      <w:r w:rsidRPr="00DE4439">
        <w:rPr>
          <w:rFonts w:hint="cs"/>
          <w:rtl/>
        </w:rPr>
        <w:t xml:space="preserve">شته است؟ آنها پاسخ دادند </w:t>
      </w:r>
      <w:r w:rsidR="00AE657A">
        <w:rPr>
          <w:rFonts w:hint="cs"/>
          <w:rtl/>
        </w:rPr>
        <w:t>ک</w:t>
      </w:r>
      <w:r w:rsidRPr="00DE4439">
        <w:rPr>
          <w:rFonts w:hint="cs"/>
          <w:rtl/>
        </w:rPr>
        <w:t xml:space="preserve">ه همه ما او را </w:t>
      </w:r>
      <w:r w:rsidR="00AE657A">
        <w:rPr>
          <w:rFonts w:hint="cs"/>
          <w:rtl/>
        </w:rPr>
        <w:t>ک</w:t>
      </w:r>
      <w:r w:rsidRPr="00DE4439">
        <w:rPr>
          <w:rFonts w:hint="cs"/>
          <w:rtl/>
        </w:rPr>
        <w:t>شته‌ا</w:t>
      </w:r>
      <w:r w:rsidR="00AE657A">
        <w:rPr>
          <w:rFonts w:hint="cs"/>
          <w:rtl/>
        </w:rPr>
        <w:t>ی</w:t>
      </w:r>
      <w:r w:rsidRPr="00DE4439">
        <w:rPr>
          <w:rFonts w:hint="cs"/>
          <w:rtl/>
        </w:rPr>
        <w:t>م، آنگاه عل</w:t>
      </w:r>
      <w:r w:rsidR="00AE657A">
        <w:rPr>
          <w:rFonts w:hint="cs"/>
          <w:rtl/>
        </w:rPr>
        <w:t>ی</w:t>
      </w:r>
      <w:r w:rsidR="00DF03ED" w:rsidRPr="00DF03ED">
        <w:rPr>
          <w:rFonts w:cs="CTraditional Arabic" w:hint="cs"/>
          <w:rtl/>
        </w:rPr>
        <w:t>س</w:t>
      </w:r>
      <w:r w:rsidR="0037375D" w:rsidRPr="00DE4439">
        <w:rPr>
          <w:rFonts w:hint="cs"/>
          <w:rtl/>
        </w:rPr>
        <w:t xml:space="preserve"> با لش</w:t>
      </w:r>
      <w:r w:rsidR="00AE657A">
        <w:rPr>
          <w:rFonts w:hint="cs"/>
          <w:rtl/>
        </w:rPr>
        <w:t>ک</w:t>
      </w:r>
      <w:r w:rsidR="0037375D" w:rsidRPr="00DE4439">
        <w:rPr>
          <w:rFonts w:hint="cs"/>
          <w:rtl/>
        </w:rPr>
        <w:t>ر</w:t>
      </w:r>
      <w:r w:rsidR="00AE657A">
        <w:rPr>
          <w:rFonts w:hint="cs"/>
          <w:rtl/>
        </w:rPr>
        <w:t>ی</w:t>
      </w:r>
      <w:r w:rsidR="0037375D" w:rsidRPr="00DE4439">
        <w:rPr>
          <w:rFonts w:hint="cs"/>
          <w:rtl/>
        </w:rPr>
        <w:t xml:space="preserve"> ده هزار نفر</w:t>
      </w:r>
      <w:r w:rsidR="00AE657A">
        <w:rPr>
          <w:rFonts w:hint="cs"/>
          <w:rtl/>
        </w:rPr>
        <w:t>ی</w:t>
      </w:r>
      <w:r w:rsidR="0037375D" w:rsidRPr="00DE4439">
        <w:rPr>
          <w:rFonts w:hint="cs"/>
          <w:rtl/>
        </w:rPr>
        <w:t xml:space="preserve"> به جنگ آنها رفت و در نهروان با آنها جنگ</w:t>
      </w:r>
      <w:r w:rsidR="00AE657A">
        <w:rPr>
          <w:rFonts w:hint="cs"/>
          <w:rtl/>
        </w:rPr>
        <w:t>ی</w:t>
      </w:r>
      <w:r w:rsidR="0037375D" w:rsidRPr="00DE4439">
        <w:rPr>
          <w:rFonts w:hint="cs"/>
          <w:rtl/>
        </w:rPr>
        <w:t xml:space="preserve">د. </w:t>
      </w:r>
    </w:p>
    <w:p w:rsidR="008C397E" w:rsidRPr="00DE4439" w:rsidRDefault="000879FE" w:rsidP="002927C8">
      <w:pPr>
        <w:pStyle w:val="a"/>
        <w:rPr>
          <w:rtl/>
        </w:rPr>
      </w:pPr>
      <w:r w:rsidRPr="00DE4439">
        <w:rPr>
          <w:rFonts w:hint="cs"/>
          <w:rtl/>
        </w:rPr>
        <w:t>امام احمد بن حنبل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اسحق بن ع</w:t>
      </w:r>
      <w:r w:rsidR="00AE657A">
        <w:rPr>
          <w:rFonts w:hint="cs"/>
          <w:rtl/>
        </w:rPr>
        <w:t>ی</w:t>
      </w:r>
      <w:r w:rsidRPr="00DE4439">
        <w:rPr>
          <w:rFonts w:hint="cs"/>
          <w:rtl/>
        </w:rPr>
        <w:t>س</w:t>
      </w:r>
      <w:r w:rsidR="00AE657A">
        <w:rPr>
          <w:rFonts w:hint="cs"/>
          <w:rtl/>
        </w:rPr>
        <w:t>ی</w:t>
      </w:r>
      <w:r w:rsidRPr="00DE4439">
        <w:rPr>
          <w:rFonts w:hint="cs"/>
          <w:rtl/>
        </w:rPr>
        <w:t xml:space="preserve"> الطباع به روا</w:t>
      </w:r>
      <w:r w:rsidR="00AE657A">
        <w:rPr>
          <w:rFonts w:hint="cs"/>
          <w:rtl/>
        </w:rPr>
        <w:t>ی</w:t>
      </w:r>
      <w:r w:rsidRPr="00DE4439">
        <w:rPr>
          <w:rFonts w:hint="cs"/>
          <w:rtl/>
        </w:rPr>
        <w:t xml:space="preserve">ت از </w:t>
      </w:r>
      <w:r w:rsidR="00AE657A">
        <w:rPr>
          <w:rFonts w:hint="cs"/>
          <w:rtl/>
        </w:rPr>
        <w:t>ی</w:t>
      </w:r>
      <w:r w:rsidRPr="00DE4439">
        <w:rPr>
          <w:rFonts w:hint="cs"/>
          <w:rtl/>
        </w:rPr>
        <w:t>ح</w:t>
      </w:r>
      <w:r w:rsidR="00AE657A">
        <w:rPr>
          <w:rFonts w:hint="cs"/>
          <w:rtl/>
        </w:rPr>
        <w:t>یی</w:t>
      </w:r>
      <w:r w:rsidRPr="00DE4439">
        <w:rPr>
          <w:rFonts w:hint="cs"/>
          <w:rtl/>
        </w:rPr>
        <w:t xml:space="preserve"> بن سل</w:t>
      </w:r>
      <w:r w:rsidR="00AE657A">
        <w:rPr>
          <w:rFonts w:hint="cs"/>
          <w:rtl/>
        </w:rPr>
        <w:t>ی</w:t>
      </w:r>
      <w:r w:rsidRPr="00DE4439">
        <w:rPr>
          <w:rFonts w:hint="cs"/>
          <w:rtl/>
        </w:rPr>
        <w:t>م و او به روا</w:t>
      </w:r>
      <w:r w:rsidR="00AE657A">
        <w:rPr>
          <w:rFonts w:hint="cs"/>
          <w:rtl/>
        </w:rPr>
        <w:t>ی</w:t>
      </w:r>
      <w:r w:rsidRPr="00DE4439">
        <w:rPr>
          <w:rFonts w:hint="cs"/>
          <w:rtl/>
        </w:rPr>
        <w:t>ت از عبدالله بن عثمان بن خ</w:t>
      </w:r>
      <w:r w:rsidR="00AE657A">
        <w:rPr>
          <w:rFonts w:hint="cs"/>
          <w:rtl/>
        </w:rPr>
        <w:t>ی</w:t>
      </w:r>
      <w:r w:rsidRPr="00DE4439">
        <w:rPr>
          <w:rFonts w:hint="cs"/>
          <w:rtl/>
        </w:rPr>
        <w:t>ثم و او از عب</w:t>
      </w:r>
      <w:r w:rsidR="00AE657A">
        <w:rPr>
          <w:rFonts w:hint="cs"/>
          <w:rtl/>
        </w:rPr>
        <w:t>ی</w:t>
      </w:r>
      <w:r w:rsidRPr="00DE4439">
        <w:rPr>
          <w:rFonts w:hint="cs"/>
          <w:rtl/>
        </w:rPr>
        <w:t>دالله بن ع</w:t>
      </w:r>
      <w:r w:rsidR="00AE657A">
        <w:rPr>
          <w:rFonts w:hint="cs"/>
          <w:rtl/>
        </w:rPr>
        <w:t>ی</w:t>
      </w:r>
      <w:r w:rsidRPr="00DE4439">
        <w:rPr>
          <w:rFonts w:hint="cs"/>
          <w:rtl/>
        </w:rPr>
        <w:t>اض بن عمرو القار</w:t>
      </w:r>
      <w:r w:rsidR="00AE657A">
        <w:rPr>
          <w:rFonts w:hint="cs"/>
          <w:rtl/>
        </w:rPr>
        <w:t>ی</w:t>
      </w:r>
      <w:r w:rsidRPr="00DE4439">
        <w:rPr>
          <w:rFonts w:hint="cs"/>
          <w:rtl/>
        </w:rPr>
        <w:t xml:space="preserve">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ش عا</w:t>
      </w:r>
      <w:r w:rsidR="00AE657A">
        <w:rPr>
          <w:rFonts w:hint="cs"/>
          <w:rtl/>
        </w:rPr>
        <w:t>ی</w:t>
      </w:r>
      <w:r w:rsidRPr="00DE4439">
        <w:rPr>
          <w:rFonts w:hint="cs"/>
          <w:rtl/>
        </w:rPr>
        <w:t>شه نشسته بود</w:t>
      </w:r>
      <w:r w:rsidR="00AE657A">
        <w:rPr>
          <w:rFonts w:hint="cs"/>
          <w:rtl/>
        </w:rPr>
        <w:t>ی</w:t>
      </w:r>
      <w:r w:rsidRPr="00DE4439">
        <w:rPr>
          <w:rFonts w:hint="cs"/>
          <w:rtl/>
        </w:rPr>
        <w:t xml:space="preserve">م </w:t>
      </w:r>
      <w:r w:rsidR="00AE657A">
        <w:rPr>
          <w:rFonts w:hint="cs"/>
          <w:rtl/>
        </w:rPr>
        <w:t>ک</w:t>
      </w:r>
      <w:r w:rsidRPr="00DE4439">
        <w:rPr>
          <w:rFonts w:hint="cs"/>
          <w:rtl/>
        </w:rPr>
        <w:t>ه عبدالله بن شداد نزد او آمد، او از عراق م</w:t>
      </w:r>
      <w:r w:rsidR="00AE657A">
        <w:rPr>
          <w:rFonts w:hint="cs"/>
          <w:rtl/>
        </w:rPr>
        <w:t>ی</w:t>
      </w:r>
      <w:r w:rsidRPr="00DE4439">
        <w:rPr>
          <w:rFonts w:hint="cs"/>
          <w:rtl/>
        </w:rPr>
        <w:t>‌آمد و در شب‌ها</w:t>
      </w:r>
      <w:r w:rsidR="00AE657A">
        <w:rPr>
          <w:rFonts w:hint="cs"/>
          <w:rtl/>
        </w:rPr>
        <w:t>یی</w:t>
      </w:r>
      <w:r w:rsidRPr="00DE4439">
        <w:rPr>
          <w:rFonts w:hint="cs"/>
          <w:rtl/>
        </w:rPr>
        <w:t xml:space="preserve"> </w:t>
      </w:r>
      <w:r w:rsidR="00AE657A">
        <w:rPr>
          <w:rFonts w:hint="cs"/>
          <w:rtl/>
        </w:rPr>
        <w:t>ک</w:t>
      </w:r>
      <w:r w:rsidRPr="00DE4439">
        <w:rPr>
          <w:rFonts w:hint="cs"/>
          <w:rtl/>
        </w:rPr>
        <w:t>ه عل</w:t>
      </w:r>
      <w:r w:rsidR="00AE657A">
        <w:rPr>
          <w:rFonts w:hint="cs"/>
          <w:rtl/>
        </w:rPr>
        <w:t>ی</w:t>
      </w:r>
      <w:r w:rsidRPr="00DE4439">
        <w:rPr>
          <w:rFonts w:hint="cs"/>
          <w:rtl/>
        </w:rPr>
        <w:t xml:space="preserve"> </w:t>
      </w:r>
      <w:r w:rsidR="00AE657A">
        <w:rPr>
          <w:rFonts w:hint="cs"/>
          <w:rtl/>
        </w:rPr>
        <w:t>ک</w:t>
      </w:r>
      <w:r w:rsidRPr="00DE4439">
        <w:rPr>
          <w:rFonts w:hint="cs"/>
          <w:rtl/>
        </w:rPr>
        <w:t>شته شده بود در عراق بود، عا</w:t>
      </w:r>
      <w:r w:rsidR="00AE657A">
        <w:rPr>
          <w:rFonts w:hint="cs"/>
          <w:rtl/>
        </w:rPr>
        <w:t>ی</w:t>
      </w:r>
      <w:r w:rsidRPr="00DE4439">
        <w:rPr>
          <w:rFonts w:hint="cs"/>
          <w:rtl/>
        </w:rPr>
        <w:t>شه به او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عبدالله بن شداد آ</w:t>
      </w:r>
      <w:r w:rsidR="00AE657A">
        <w:rPr>
          <w:rFonts w:hint="cs"/>
          <w:rtl/>
        </w:rPr>
        <w:t>ی</w:t>
      </w:r>
      <w:r w:rsidRPr="00DE4439">
        <w:rPr>
          <w:rFonts w:hint="cs"/>
          <w:rtl/>
        </w:rPr>
        <w:t>ا در مورد آنچه از تو م</w:t>
      </w:r>
      <w:r w:rsidR="00AE657A">
        <w:rPr>
          <w:rFonts w:hint="cs"/>
          <w:rtl/>
        </w:rPr>
        <w:t>ی</w:t>
      </w:r>
      <w:r w:rsidRPr="00DE4439">
        <w:rPr>
          <w:rFonts w:hint="cs"/>
          <w:rtl/>
        </w:rPr>
        <w:t>‌پرسم به من راست م</w:t>
      </w:r>
      <w:r w:rsidR="00AE657A">
        <w:rPr>
          <w:rFonts w:hint="cs"/>
          <w:rtl/>
        </w:rPr>
        <w:t>ی</w:t>
      </w:r>
      <w:r w:rsidRPr="00DE4439">
        <w:rPr>
          <w:rFonts w:hint="cs"/>
          <w:rtl/>
        </w:rPr>
        <w:t>‌گو</w:t>
      </w:r>
      <w:r w:rsidR="00AE657A">
        <w:rPr>
          <w:rFonts w:hint="cs"/>
          <w:rtl/>
        </w:rPr>
        <w:t>یی</w:t>
      </w:r>
      <w:r w:rsidRPr="00DE4439">
        <w:rPr>
          <w:rFonts w:hint="cs"/>
          <w:rtl/>
        </w:rPr>
        <w:t>؟ در مورد ا</w:t>
      </w:r>
      <w:r w:rsidR="00AE657A">
        <w:rPr>
          <w:rFonts w:hint="cs"/>
          <w:rtl/>
        </w:rPr>
        <w:t>ی</w:t>
      </w:r>
      <w:r w:rsidRPr="00DE4439">
        <w:rPr>
          <w:rFonts w:hint="cs"/>
          <w:rtl/>
        </w:rPr>
        <w:t>ن قوم</w:t>
      </w:r>
      <w:r w:rsidR="00AE657A">
        <w:rPr>
          <w:rFonts w:hint="cs"/>
          <w:rtl/>
        </w:rPr>
        <w:t>ی</w:t>
      </w:r>
      <w:r w:rsidRPr="00DE4439">
        <w:rPr>
          <w:rFonts w:hint="cs"/>
          <w:rtl/>
        </w:rPr>
        <w:t xml:space="preserve"> </w:t>
      </w:r>
      <w:r w:rsidR="00AE657A">
        <w:rPr>
          <w:rFonts w:hint="cs"/>
          <w:rtl/>
        </w:rPr>
        <w:t>ک</w:t>
      </w:r>
      <w:r w:rsidRPr="00DE4439">
        <w:rPr>
          <w:rFonts w:hint="cs"/>
          <w:rtl/>
        </w:rPr>
        <w:t>ه عل</w:t>
      </w:r>
      <w:r w:rsidR="00AE657A">
        <w:rPr>
          <w:rFonts w:hint="cs"/>
          <w:rtl/>
        </w:rPr>
        <w:t>ی</w:t>
      </w:r>
      <w:r w:rsidRPr="00DE4439">
        <w:rPr>
          <w:rFonts w:hint="cs"/>
          <w:rtl/>
        </w:rPr>
        <w:t xml:space="preserve"> آنها را </w:t>
      </w:r>
      <w:r w:rsidR="00AE657A">
        <w:rPr>
          <w:rFonts w:hint="cs"/>
          <w:rtl/>
        </w:rPr>
        <w:t>ک</w:t>
      </w:r>
      <w:r w:rsidRPr="00DE4439">
        <w:rPr>
          <w:rFonts w:hint="cs"/>
          <w:rtl/>
        </w:rPr>
        <w:t>شته است به من خبر ده؟ گفت</w:t>
      </w:r>
      <w:r w:rsidR="00784590" w:rsidRPr="00DE4439">
        <w:rPr>
          <w:rFonts w:hint="cs"/>
          <w:rtl/>
        </w:rPr>
        <w:t xml:space="preserve">: </w:t>
      </w:r>
      <w:r w:rsidRPr="00DE4439">
        <w:rPr>
          <w:rFonts w:hint="cs"/>
          <w:rtl/>
        </w:rPr>
        <w:t>چرا به تو راست نگو</w:t>
      </w:r>
      <w:r w:rsidR="00AE657A">
        <w:rPr>
          <w:rFonts w:hint="cs"/>
          <w:rtl/>
        </w:rPr>
        <w:t>ی</w:t>
      </w:r>
      <w:r w:rsidRPr="00DE4439">
        <w:rPr>
          <w:rFonts w:hint="cs"/>
          <w:rtl/>
        </w:rPr>
        <w:t>م! عا</w:t>
      </w:r>
      <w:r w:rsidR="00AE657A">
        <w:rPr>
          <w:rFonts w:hint="cs"/>
          <w:rtl/>
        </w:rPr>
        <w:t>ی</w:t>
      </w:r>
      <w:r w:rsidRPr="00DE4439">
        <w:rPr>
          <w:rFonts w:hint="cs"/>
          <w:rtl/>
        </w:rPr>
        <w:t>شه گفت</w:t>
      </w:r>
      <w:r w:rsidR="00784590" w:rsidRPr="00DE4439">
        <w:rPr>
          <w:rFonts w:hint="cs"/>
          <w:rtl/>
        </w:rPr>
        <w:t xml:space="preserve">: </w:t>
      </w:r>
      <w:r w:rsidRPr="00DE4439">
        <w:rPr>
          <w:rFonts w:hint="cs"/>
          <w:rtl/>
        </w:rPr>
        <w:t>پس داستان آنها را به من بگو، گفت</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برا</w:t>
      </w:r>
      <w:r w:rsidR="00AE657A">
        <w:rPr>
          <w:rFonts w:hint="cs"/>
          <w:rtl/>
        </w:rPr>
        <w:t>ی</w:t>
      </w:r>
      <w:r w:rsidRPr="00DE4439">
        <w:rPr>
          <w:rFonts w:hint="cs"/>
          <w:rtl/>
        </w:rPr>
        <w:t xml:space="preserve"> معاو</w:t>
      </w:r>
      <w:r w:rsidR="00AE657A">
        <w:rPr>
          <w:rFonts w:hint="cs"/>
          <w:rtl/>
        </w:rPr>
        <w:t>ی</w:t>
      </w:r>
      <w:r w:rsidRPr="00DE4439">
        <w:rPr>
          <w:rFonts w:hint="cs"/>
          <w:rtl/>
        </w:rPr>
        <w:t>ه نامه نوشت و دو ح</w:t>
      </w:r>
      <w:r w:rsidR="00AE657A">
        <w:rPr>
          <w:rFonts w:hint="cs"/>
          <w:rtl/>
        </w:rPr>
        <w:t>ک</w:t>
      </w:r>
      <w:r w:rsidRPr="00DE4439">
        <w:rPr>
          <w:rFonts w:hint="cs"/>
          <w:rtl/>
        </w:rPr>
        <w:t>م و داور تع</w:t>
      </w:r>
      <w:r w:rsidR="00AE657A">
        <w:rPr>
          <w:rFonts w:hint="cs"/>
          <w:rtl/>
        </w:rPr>
        <w:t>یی</w:t>
      </w:r>
      <w:r w:rsidRPr="00DE4439">
        <w:rPr>
          <w:rFonts w:hint="cs"/>
          <w:rtl/>
        </w:rPr>
        <w:t xml:space="preserve">ن </w:t>
      </w:r>
      <w:r w:rsidR="00AE657A">
        <w:rPr>
          <w:rFonts w:hint="cs"/>
          <w:rtl/>
        </w:rPr>
        <w:t>ک</w:t>
      </w:r>
      <w:r w:rsidRPr="00DE4439">
        <w:rPr>
          <w:rFonts w:hint="cs"/>
          <w:rtl/>
        </w:rPr>
        <w:t xml:space="preserve">ردند و داورها قضاوت </w:t>
      </w:r>
      <w:r w:rsidR="00AE657A">
        <w:rPr>
          <w:rFonts w:hint="cs"/>
          <w:rtl/>
        </w:rPr>
        <w:t>ک</w:t>
      </w:r>
      <w:r w:rsidRPr="00DE4439">
        <w:rPr>
          <w:rFonts w:hint="cs"/>
          <w:rtl/>
        </w:rPr>
        <w:t xml:space="preserve">ردند </w:t>
      </w:r>
      <w:r w:rsidR="00D60430" w:rsidRPr="00DE4439">
        <w:rPr>
          <w:rFonts w:hint="cs"/>
          <w:rtl/>
        </w:rPr>
        <w:t>هشت هزار نفر از قار</w:t>
      </w:r>
      <w:r w:rsidR="00AE657A">
        <w:rPr>
          <w:rFonts w:hint="cs"/>
          <w:rtl/>
        </w:rPr>
        <w:t>ی</w:t>
      </w:r>
      <w:r w:rsidR="00D60430" w:rsidRPr="00DE4439">
        <w:rPr>
          <w:rFonts w:hint="cs"/>
          <w:rtl/>
        </w:rPr>
        <w:t>ان قرآن عل</w:t>
      </w:r>
      <w:r w:rsidR="00AE657A">
        <w:rPr>
          <w:rFonts w:hint="cs"/>
          <w:rtl/>
        </w:rPr>
        <w:t>ی</w:t>
      </w:r>
      <w:r w:rsidR="00D60430" w:rsidRPr="00DE4439">
        <w:rPr>
          <w:rFonts w:hint="cs"/>
          <w:rtl/>
        </w:rPr>
        <w:t>ه عل</w:t>
      </w:r>
      <w:r w:rsidR="00AE657A">
        <w:rPr>
          <w:rFonts w:hint="cs"/>
          <w:rtl/>
        </w:rPr>
        <w:t>ی</w:t>
      </w:r>
      <w:r w:rsidR="00D60430" w:rsidRPr="00DE4439">
        <w:rPr>
          <w:rFonts w:hint="cs"/>
          <w:rtl/>
        </w:rPr>
        <w:t xml:space="preserve"> ق</w:t>
      </w:r>
      <w:r w:rsidR="00AE657A">
        <w:rPr>
          <w:rFonts w:hint="cs"/>
          <w:rtl/>
        </w:rPr>
        <w:t>ی</w:t>
      </w:r>
      <w:r w:rsidR="00D60430" w:rsidRPr="00DE4439">
        <w:rPr>
          <w:rFonts w:hint="cs"/>
          <w:rtl/>
        </w:rPr>
        <w:t xml:space="preserve">ام </w:t>
      </w:r>
      <w:r w:rsidR="00AE657A">
        <w:rPr>
          <w:rFonts w:hint="cs"/>
          <w:rtl/>
        </w:rPr>
        <w:t>ک</w:t>
      </w:r>
      <w:r w:rsidR="00D60430" w:rsidRPr="00DE4439">
        <w:rPr>
          <w:rFonts w:hint="cs"/>
          <w:rtl/>
        </w:rPr>
        <w:t>ردند و آنها در سرزم</w:t>
      </w:r>
      <w:r w:rsidR="00AE657A">
        <w:rPr>
          <w:rFonts w:hint="cs"/>
          <w:rtl/>
        </w:rPr>
        <w:t>ی</w:t>
      </w:r>
      <w:r w:rsidR="00D60430" w:rsidRPr="00DE4439">
        <w:rPr>
          <w:rFonts w:hint="cs"/>
          <w:rtl/>
        </w:rPr>
        <w:t xml:space="preserve">ن حروراء به سمت </w:t>
      </w:r>
      <w:r w:rsidR="00AE657A">
        <w:rPr>
          <w:rFonts w:hint="cs"/>
          <w:rtl/>
        </w:rPr>
        <w:t>ک</w:t>
      </w:r>
      <w:r w:rsidR="00D60430" w:rsidRPr="00DE4439">
        <w:rPr>
          <w:rFonts w:hint="cs"/>
          <w:rtl/>
        </w:rPr>
        <w:t>وفه اقامت گز</w:t>
      </w:r>
      <w:r w:rsidR="00AE657A">
        <w:rPr>
          <w:rFonts w:hint="cs"/>
          <w:rtl/>
        </w:rPr>
        <w:t>ی</w:t>
      </w:r>
      <w:r w:rsidR="00D60430" w:rsidRPr="00DE4439">
        <w:rPr>
          <w:rFonts w:hint="cs"/>
          <w:rtl/>
        </w:rPr>
        <w:t>دند و به عل</w:t>
      </w:r>
      <w:r w:rsidR="00AE657A">
        <w:rPr>
          <w:rFonts w:hint="cs"/>
          <w:rtl/>
        </w:rPr>
        <w:t>ی</w:t>
      </w:r>
      <w:r w:rsidR="00D60430" w:rsidRPr="00DE4439">
        <w:rPr>
          <w:rFonts w:hint="cs"/>
          <w:rtl/>
        </w:rPr>
        <w:t xml:space="preserve"> اعتراض </w:t>
      </w:r>
      <w:r w:rsidR="00AE657A">
        <w:rPr>
          <w:rFonts w:hint="cs"/>
          <w:rtl/>
        </w:rPr>
        <w:t>ک</w:t>
      </w:r>
      <w:r w:rsidR="00D60430" w:rsidRPr="00DE4439">
        <w:rPr>
          <w:rFonts w:hint="cs"/>
          <w:rtl/>
        </w:rPr>
        <w:t>ردند و گفتند</w:t>
      </w:r>
      <w:r w:rsidR="00784590" w:rsidRPr="00DE4439">
        <w:rPr>
          <w:rFonts w:hint="cs"/>
          <w:rtl/>
        </w:rPr>
        <w:t xml:space="preserve">: </w:t>
      </w:r>
      <w:r w:rsidR="00D60430" w:rsidRPr="00DE4439">
        <w:rPr>
          <w:rFonts w:hint="cs"/>
          <w:rtl/>
        </w:rPr>
        <w:t>تو لباس</w:t>
      </w:r>
      <w:r w:rsidR="00AE657A">
        <w:rPr>
          <w:rFonts w:hint="cs"/>
          <w:rtl/>
        </w:rPr>
        <w:t>ی</w:t>
      </w:r>
      <w:r w:rsidR="00D60430" w:rsidRPr="00DE4439">
        <w:rPr>
          <w:rFonts w:hint="cs"/>
          <w:rtl/>
        </w:rPr>
        <w:t xml:space="preserve"> را </w:t>
      </w:r>
      <w:r w:rsidR="00AE657A">
        <w:rPr>
          <w:rFonts w:hint="cs"/>
          <w:rtl/>
        </w:rPr>
        <w:t>ک</w:t>
      </w:r>
      <w:r w:rsidR="00D60430" w:rsidRPr="00DE4439">
        <w:rPr>
          <w:rFonts w:hint="cs"/>
          <w:rtl/>
        </w:rPr>
        <w:t>ه خدا به تو پوشانده بود ب</w:t>
      </w:r>
      <w:r w:rsidR="00AE657A">
        <w:rPr>
          <w:rFonts w:hint="cs"/>
          <w:rtl/>
        </w:rPr>
        <w:t>ی</w:t>
      </w:r>
      <w:r w:rsidR="00D60430" w:rsidRPr="00DE4439">
        <w:rPr>
          <w:rFonts w:hint="cs"/>
          <w:rtl/>
        </w:rPr>
        <w:t>رون آورد</w:t>
      </w:r>
      <w:r w:rsidR="00AE657A">
        <w:rPr>
          <w:rFonts w:hint="cs"/>
          <w:rtl/>
        </w:rPr>
        <w:t>ی</w:t>
      </w:r>
      <w:r w:rsidR="00D60430" w:rsidRPr="00DE4439">
        <w:rPr>
          <w:rFonts w:hint="cs"/>
          <w:rtl/>
        </w:rPr>
        <w:t>، و اسم</w:t>
      </w:r>
      <w:r w:rsidR="00AE657A">
        <w:rPr>
          <w:rFonts w:hint="cs"/>
          <w:rtl/>
        </w:rPr>
        <w:t>ی</w:t>
      </w:r>
      <w:r w:rsidR="00D60430" w:rsidRPr="00DE4439">
        <w:rPr>
          <w:rFonts w:hint="cs"/>
          <w:rtl/>
        </w:rPr>
        <w:t xml:space="preserve"> را </w:t>
      </w:r>
      <w:r w:rsidR="00AE657A">
        <w:rPr>
          <w:rFonts w:hint="cs"/>
          <w:rtl/>
        </w:rPr>
        <w:t>ک</w:t>
      </w:r>
      <w:r w:rsidR="00D60430" w:rsidRPr="00DE4439">
        <w:rPr>
          <w:rFonts w:hint="cs"/>
          <w:rtl/>
        </w:rPr>
        <w:t xml:space="preserve">ه خدا بر تو گذاشته بود را </w:t>
      </w:r>
      <w:r w:rsidR="00AE657A">
        <w:rPr>
          <w:rFonts w:hint="cs"/>
          <w:rtl/>
        </w:rPr>
        <w:t>ک</w:t>
      </w:r>
      <w:r w:rsidR="00D60430" w:rsidRPr="00DE4439">
        <w:rPr>
          <w:rFonts w:hint="cs"/>
          <w:rtl/>
        </w:rPr>
        <w:t>نار زد</w:t>
      </w:r>
      <w:r w:rsidR="00AE657A">
        <w:rPr>
          <w:rFonts w:hint="cs"/>
          <w:rtl/>
        </w:rPr>
        <w:t>ی</w:t>
      </w:r>
      <w:r w:rsidR="00D60430" w:rsidRPr="00DE4439">
        <w:rPr>
          <w:rFonts w:hint="cs"/>
          <w:rtl/>
        </w:rPr>
        <w:t xml:space="preserve"> و در د</w:t>
      </w:r>
      <w:r w:rsidR="00AE657A">
        <w:rPr>
          <w:rFonts w:hint="cs"/>
          <w:rtl/>
        </w:rPr>
        <w:t>ی</w:t>
      </w:r>
      <w:r w:rsidR="00D60430" w:rsidRPr="00DE4439">
        <w:rPr>
          <w:rFonts w:hint="cs"/>
          <w:rtl/>
        </w:rPr>
        <w:t>ن خدا افراد را حا</w:t>
      </w:r>
      <w:r w:rsidR="00AE657A">
        <w:rPr>
          <w:rFonts w:hint="cs"/>
          <w:rtl/>
        </w:rPr>
        <w:t>ک</w:t>
      </w:r>
      <w:r w:rsidR="00D60430" w:rsidRPr="00DE4439">
        <w:rPr>
          <w:rFonts w:hint="cs"/>
          <w:rtl/>
        </w:rPr>
        <w:t>م قرار داد</w:t>
      </w:r>
      <w:r w:rsidR="00AE657A">
        <w:rPr>
          <w:rFonts w:hint="cs"/>
          <w:rtl/>
        </w:rPr>
        <w:t>ی</w:t>
      </w:r>
      <w:r w:rsidR="00D60430" w:rsidRPr="00DE4439">
        <w:rPr>
          <w:rFonts w:hint="cs"/>
          <w:rtl/>
        </w:rPr>
        <w:t xml:space="preserve"> و حال آن </w:t>
      </w:r>
      <w:r w:rsidR="00AE657A">
        <w:rPr>
          <w:rFonts w:hint="cs"/>
          <w:rtl/>
        </w:rPr>
        <w:t>ک</w:t>
      </w:r>
      <w:r w:rsidR="00D60430" w:rsidRPr="00DE4439">
        <w:rPr>
          <w:rFonts w:hint="cs"/>
          <w:rtl/>
        </w:rPr>
        <w:t>ه ح</w:t>
      </w:r>
      <w:r w:rsidR="00AE657A">
        <w:rPr>
          <w:rFonts w:hint="cs"/>
          <w:rtl/>
        </w:rPr>
        <w:t>ک</w:t>
      </w:r>
      <w:r w:rsidR="00D60430" w:rsidRPr="00DE4439">
        <w:rPr>
          <w:rFonts w:hint="cs"/>
          <w:rtl/>
        </w:rPr>
        <w:t>م و داور</w:t>
      </w:r>
      <w:r w:rsidR="00AE657A">
        <w:rPr>
          <w:rFonts w:hint="cs"/>
          <w:rtl/>
        </w:rPr>
        <w:t>ی</w:t>
      </w:r>
      <w:r w:rsidR="00D60430" w:rsidRPr="00DE4439">
        <w:rPr>
          <w:rFonts w:hint="cs"/>
          <w:rtl/>
        </w:rPr>
        <w:t xml:space="preserve"> فقط از آن خدا است. وقت</w:t>
      </w:r>
      <w:r w:rsidR="00AE657A">
        <w:rPr>
          <w:rFonts w:hint="cs"/>
          <w:rtl/>
        </w:rPr>
        <w:t>ی</w:t>
      </w:r>
      <w:r w:rsidR="00D60430" w:rsidRPr="00DE4439">
        <w:rPr>
          <w:rFonts w:hint="cs"/>
          <w:rtl/>
        </w:rPr>
        <w:t xml:space="preserve"> عل</w:t>
      </w:r>
      <w:r w:rsidR="00AE657A">
        <w:rPr>
          <w:rFonts w:hint="cs"/>
          <w:rtl/>
        </w:rPr>
        <w:t>ی</w:t>
      </w:r>
      <w:r w:rsidR="00D60430" w:rsidRPr="00DE4439">
        <w:rPr>
          <w:rFonts w:hint="cs"/>
          <w:rtl/>
        </w:rPr>
        <w:t xml:space="preserve"> از آنچه آنها او را به خاطر آن سرزنش م</w:t>
      </w:r>
      <w:r w:rsidR="00AE657A">
        <w:rPr>
          <w:rFonts w:hint="cs"/>
          <w:rtl/>
        </w:rPr>
        <w:t>ی</w:t>
      </w:r>
      <w:r w:rsidR="00D60430" w:rsidRPr="00DE4439">
        <w:rPr>
          <w:rFonts w:hint="eastAsia"/>
          <w:rtl/>
        </w:rPr>
        <w:t>‌</w:t>
      </w:r>
      <w:r w:rsidR="00AE657A">
        <w:rPr>
          <w:rFonts w:hint="cs"/>
          <w:rtl/>
        </w:rPr>
        <w:t>ک</w:t>
      </w:r>
      <w:r w:rsidR="00D60430" w:rsidRPr="00DE4439">
        <w:rPr>
          <w:rFonts w:hint="cs"/>
          <w:rtl/>
        </w:rPr>
        <w:t xml:space="preserve">ردند </w:t>
      </w:r>
      <w:r w:rsidR="00B27C72" w:rsidRPr="00DE4439">
        <w:rPr>
          <w:rFonts w:hint="cs"/>
          <w:rtl/>
        </w:rPr>
        <w:t>و از او جدا شده بودند خبر شد، به مناد</w:t>
      </w:r>
      <w:r w:rsidR="00AE657A">
        <w:rPr>
          <w:rFonts w:hint="cs"/>
          <w:rtl/>
        </w:rPr>
        <w:t>ی</w:t>
      </w:r>
      <w:r w:rsidR="00B27C72" w:rsidRPr="00DE4439">
        <w:rPr>
          <w:rFonts w:hint="cs"/>
          <w:rtl/>
        </w:rPr>
        <w:t xml:space="preserve"> دستور داد تا اعلام </w:t>
      </w:r>
      <w:r w:rsidR="00AE657A">
        <w:rPr>
          <w:rFonts w:hint="cs"/>
          <w:rtl/>
        </w:rPr>
        <w:t>ک</w:t>
      </w:r>
      <w:r w:rsidR="00B27C72" w:rsidRPr="00DE4439">
        <w:rPr>
          <w:rFonts w:hint="cs"/>
          <w:rtl/>
        </w:rPr>
        <w:t xml:space="preserve">ند </w:t>
      </w:r>
      <w:r w:rsidR="00AE657A">
        <w:rPr>
          <w:rFonts w:hint="cs"/>
          <w:rtl/>
        </w:rPr>
        <w:t>ک</w:t>
      </w:r>
      <w:r w:rsidR="00B27C72" w:rsidRPr="00DE4439">
        <w:rPr>
          <w:rFonts w:hint="cs"/>
          <w:rtl/>
        </w:rPr>
        <w:t xml:space="preserve">ه همه </w:t>
      </w:r>
      <w:r w:rsidR="00AE657A">
        <w:rPr>
          <w:rFonts w:hint="cs"/>
          <w:rtl/>
        </w:rPr>
        <w:t>ک</w:t>
      </w:r>
      <w:r w:rsidR="00B27C72" w:rsidRPr="00DE4439">
        <w:rPr>
          <w:rFonts w:hint="cs"/>
          <w:rtl/>
        </w:rPr>
        <w:t>سان</w:t>
      </w:r>
      <w:r w:rsidR="00AE657A">
        <w:rPr>
          <w:rFonts w:hint="cs"/>
          <w:rtl/>
        </w:rPr>
        <w:t>ی</w:t>
      </w:r>
      <w:r w:rsidR="00B27C72" w:rsidRPr="00DE4439">
        <w:rPr>
          <w:rFonts w:hint="cs"/>
          <w:rtl/>
        </w:rPr>
        <w:t xml:space="preserve"> </w:t>
      </w:r>
      <w:r w:rsidR="00AE657A">
        <w:rPr>
          <w:rFonts w:hint="cs"/>
          <w:rtl/>
        </w:rPr>
        <w:t>ک</w:t>
      </w:r>
      <w:r w:rsidR="00B27C72" w:rsidRPr="00DE4439">
        <w:rPr>
          <w:rFonts w:hint="cs"/>
          <w:rtl/>
        </w:rPr>
        <w:t>ه حافظ قرآن هستند پ</w:t>
      </w:r>
      <w:r w:rsidR="00AE657A">
        <w:rPr>
          <w:rFonts w:hint="cs"/>
          <w:rtl/>
        </w:rPr>
        <w:t>ی</w:t>
      </w:r>
      <w:r w:rsidR="00B27C72" w:rsidRPr="00DE4439">
        <w:rPr>
          <w:rFonts w:hint="cs"/>
          <w:rtl/>
        </w:rPr>
        <w:t>ش ام</w:t>
      </w:r>
      <w:r w:rsidR="00AE657A">
        <w:rPr>
          <w:rFonts w:hint="cs"/>
          <w:rtl/>
        </w:rPr>
        <w:t>ی</w:t>
      </w:r>
      <w:r w:rsidR="00B27C72" w:rsidRPr="00DE4439">
        <w:rPr>
          <w:rFonts w:hint="cs"/>
          <w:rtl/>
        </w:rPr>
        <w:t>ر المؤمن</w:t>
      </w:r>
      <w:r w:rsidR="00AE657A">
        <w:rPr>
          <w:rFonts w:hint="cs"/>
          <w:rtl/>
        </w:rPr>
        <w:t>ی</w:t>
      </w:r>
      <w:r w:rsidR="00B27C72" w:rsidRPr="00DE4439">
        <w:rPr>
          <w:rFonts w:hint="cs"/>
          <w:rtl/>
        </w:rPr>
        <w:t>ن ب</w:t>
      </w:r>
      <w:r w:rsidR="00AE657A">
        <w:rPr>
          <w:rFonts w:hint="cs"/>
          <w:rtl/>
        </w:rPr>
        <w:t>ی</w:t>
      </w:r>
      <w:r w:rsidR="00B27C72" w:rsidRPr="00DE4439">
        <w:rPr>
          <w:rFonts w:hint="cs"/>
          <w:rtl/>
        </w:rPr>
        <w:t>ا</w:t>
      </w:r>
      <w:r w:rsidR="00AE657A">
        <w:rPr>
          <w:rFonts w:hint="cs"/>
          <w:rtl/>
        </w:rPr>
        <w:t>ی</w:t>
      </w:r>
      <w:r w:rsidR="00B27C72" w:rsidRPr="00DE4439">
        <w:rPr>
          <w:rFonts w:hint="cs"/>
          <w:rtl/>
        </w:rPr>
        <w:t>ند. وقت</w:t>
      </w:r>
      <w:r w:rsidR="00AE657A">
        <w:rPr>
          <w:rFonts w:hint="cs"/>
          <w:rtl/>
        </w:rPr>
        <w:t>ی</w:t>
      </w:r>
      <w:r w:rsidR="00B27C72" w:rsidRPr="00DE4439">
        <w:rPr>
          <w:rFonts w:hint="cs"/>
          <w:rtl/>
        </w:rPr>
        <w:t xml:space="preserve"> خانه از قار</w:t>
      </w:r>
      <w:r w:rsidR="00AE657A">
        <w:rPr>
          <w:rFonts w:hint="cs"/>
          <w:rtl/>
        </w:rPr>
        <w:t>ی</w:t>
      </w:r>
      <w:r w:rsidR="00B27C72" w:rsidRPr="00DE4439">
        <w:rPr>
          <w:rFonts w:hint="cs"/>
          <w:rtl/>
        </w:rPr>
        <w:t>ان قرآن پر شد مصحف بزرگ</w:t>
      </w:r>
      <w:r w:rsidR="00AE657A">
        <w:rPr>
          <w:rFonts w:hint="cs"/>
          <w:rtl/>
        </w:rPr>
        <w:t>ی</w:t>
      </w:r>
      <w:r w:rsidR="00B27C72" w:rsidRPr="00DE4439">
        <w:rPr>
          <w:rFonts w:hint="cs"/>
          <w:rtl/>
        </w:rPr>
        <w:t xml:space="preserve"> را خواست و </w:t>
      </w:r>
      <w:r w:rsidR="00EB12D3" w:rsidRPr="00DE4439">
        <w:rPr>
          <w:rFonts w:hint="cs"/>
          <w:rtl/>
        </w:rPr>
        <w:t>آن را جلو</w:t>
      </w:r>
      <w:r w:rsidR="00AE657A">
        <w:rPr>
          <w:rFonts w:hint="cs"/>
          <w:rtl/>
        </w:rPr>
        <w:t>ی</w:t>
      </w:r>
      <w:r w:rsidR="00EB12D3" w:rsidRPr="00DE4439">
        <w:rPr>
          <w:rFonts w:hint="cs"/>
          <w:rtl/>
        </w:rPr>
        <w:t xml:space="preserve"> خود گذاشت و با دستش آن را م</w:t>
      </w:r>
      <w:r w:rsidR="00AE657A">
        <w:rPr>
          <w:rFonts w:hint="cs"/>
          <w:rtl/>
        </w:rPr>
        <w:t>ی</w:t>
      </w:r>
      <w:r w:rsidR="00EB12D3" w:rsidRPr="00DE4439">
        <w:rPr>
          <w:rFonts w:hint="cs"/>
          <w:rtl/>
        </w:rPr>
        <w:t>‌زد و م</w:t>
      </w:r>
      <w:r w:rsidR="00AE657A">
        <w:rPr>
          <w:rFonts w:hint="cs"/>
          <w:rtl/>
        </w:rPr>
        <w:t>ی</w:t>
      </w:r>
      <w:r w:rsidR="00EB12D3" w:rsidRPr="00DE4439">
        <w:rPr>
          <w:rFonts w:hint="cs"/>
          <w:rtl/>
        </w:rPr>
        <w:t>‌گفت ا</w:t>
      </w:r>
      <w:r w:rsidR="00AE657A">
        <w:rPr>
          <w:rFonts w:hint="cs"/>
          <w:rtl/>
        </w:rPr>
        <w:t>ی</w:t>
      </w:r>
      <w:r w:rsidR="00EB12D3" w:rsidRPr="00DE4439">
        <w:rPr>
          <w:rFonts w:hint="cs"/>
          <w:rtl/>
        </w:rPr>
        <w:t xml:space="preserve"> مصحف (قرآن) با مردم حرف بزن و به آنها بگو! </w:t>
      </w:r>
    </w:p>
    <w:p w:rsidR="00EB12D3" w:rsidRPr="00DE4439" w:rsidRDefault="00EB12D3" w:rsidP="002927C8">
      <w:pPr>
        <w:pStyle w:val="a"/>
        <w:rPr>
          <w:rtl/>
        </w:rPr>
      </w:pPr>
      <w:r w:rsidRPr="00DE4439">
        <w:rPr>
          <w:rFonts w:hint="cs"/>
          <w:rtl/>
        </w:rPr>
        <w:t>مردم او را صدا زدند و گفتند</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ام</w:t>
      </w:r>
      <w:r w:rsidR="00AE657A">
        <w:rPr>
          <w:rFonts w:hint="cs"/>
          <w:rtl/>
        </w:rPr>
        <w:t>ی</w:t>
      </w:r>
      <w:r w:rsidRPr="00DE4439">
        <w:rPr>
          <w:rFonts w:hint="cs"/>
          <w:rtl/>
        </w:rPr>
        <w:t>ر المؤمن</w:t>
      </w:r>
      <w:r w:rsidR="00AE657A">
        <w:rPr>
          <w:rFonts w:hint="cs"/>
          <w:rtl/>
        </w:rPr>
        <w:t>ی</w:t>
      </w:r>
      <w:r w:rsidRPr="00DE4439">
        <w:rPr>
          <w:rFonts w:hint="cs"/>
          <w:rtl/>
        </w:rPr>
        <w:t>ن تو از چه م</w:t>
      </w:r>
      <w:r w:rsidR="00AE657A">
        <w:rPr>
          <w:rFonts w:hint="cs"/>
          <w:rtl/>
        </w:rPr>
        <w:t>ی</w:t>
      </w:r>
      <w:r w:rsidRPr="00DE4439">
        <w:rPr>
          <w:rFonts w:hint="cs"/>
          <w:rtl/>
        </w:rPr>
        <w:t>‌پرس</w:t>
      </w:r>
      <w:r w:rsidR="00AE657A">
        <w:rPr>
          <w:rFonts w:hint="cs"/>
          <w:rtl/>
        </w:rPr>
        <w:t>ی</w:t>
      </w:r>
      <w:r w:rsidRPr="00DE4439">
        <w:rPr>
          <w:rFonts w:hint="cs"/>
          <w:rtl/>
        </w:rPr>
        <w:t>؟ ا</w:t>
      </w:r>
      <w:r w:rsidR="00AE657A">
        <w:rPr>
          <w:rFonts w:hint="cs"/>
          <w:rtl/>
        </w:rPr>
        <w:t>ی</w:t>
      </w:r>
      <w:r w:rsidRPr="00DE4439">
        <w:rPr>
          <w:rFonts w:hint="cs"/>
          <w:rtl/>
        </w:rPr>
        <w:t>ن مصحف ورق و دوات است! و ما در مورد آنچه برا</w:t>
      </w:r>
      <w:r w:rsidR="00AE657A">
        <w:rPr>
          <w:rFonts w:hint="cs"/>
          <w:rtl/>
        </w:rPr>
        <w:t>ی</w:t>
      </w:r>
      <w:r w:rsidRPr="00DE4439">
        <w:rPr>
          <w:rFonts w:hint="cs"/>
          <w:rtl/>
        </w:rPr>
        <w:t xml:space="preserve"> ما روا</w:t>
      </w:r>
      <w:r w:rsidR="00AE657A">
        <w:rPr>
          <w:rFonts w:hint="cs"/>
          <w:rtl/>
        </w:rPr>
        <w:t>ی</w:t>
      </w:r>
      <w:r w:rsidRPr="00DE4439">
        <w:rPr>
          <w:rFonts w:hint="cs"/>
          <w:rtl/>
        </w:rPr>
        <w:t>ت شده م</w:t>
      </w:r>
      <w:r w:rsidR="00AE657A">
        <w:rPr>
          <w:rFonts w:hint="cs"/>
          <w:rtl/>
        </w:rPr>
        <w:t>ی</w:t>
      </w:r>
      <w:r w:rsidRPr="00DE4439">
        <w:rPr>
          <w:rFonts w:hint="cs"/>
          <w:rtl/>
        </w:rPr>
        <w:t>‌گو</w:t>
      </w:r>
      <w:r w:rsidR="00AE657A">
        <w:rPr>
          <w:rFonts w:hint="cs"/>
          <w:rtl/>
        </w:rPr>
        <w:t>یی</w:t>
      </w:r>
      <w:r w:rsidRPr="00DE4439">
        <w:rPr>
          <w:rFonts w:hint="cs"/>
          <w:rtl/>
        </w:rPr>
        <w:t>م! پس تو چه م</w:t>
      </w:r>
      <w:r w:rsidR="00AE657A">
        <w:rPr>
          <w:rFonts w:hint="cs"/>
          <w:rtl/>
        </w:rPr>
        <w:t>ی</w:t>
      </w:r>
      <w:r w:rsidRPr="00DE4439">
        <w:rPr>
          <w:rFonts w:hint="cs"/>
          <w:rtl/>
        </w:rPr>
        <w:t>‌خواه</w:t>
      </w:r>
      <w:r w:rsidR="00AE657A">
        <w:rPr>
          <w:rFonts w:hint="cs"/>
          <w:rtl/>
        </w:rPr>
        <w:t>ی</w:t>
      </w:r>
      <w:r w:rsidRPr="00DE4439">
        <w:rPr>
          <w:rFonts w:hint="cs"/>
          <w:rtl/>
        </w:rPr>
        <w:t xml:space="preserve">؟ </w:t>
      </w:r>
    </w:p>
    <w:p w:rsidR="009B7C25" w:rsidRPr="004169DA" w:rsidRDefault="001766E0" w:rsidP="00F921A8">
      <w:pPr>
        <w:pStyle w:val="a"/>
        <w:rPr>
          <w:rStyle w:val="Char8"/>
          <w:rtl/>
        </w:rPr>
      </w:pPr>
      <w:r w:rsidRPr="00DE4439">
        <w:rPr>
          <w:rFonts w:hint="cs"/>
          <w:rtl/>
        </w:rPr>
        <w:t>عل</w:t>
      </w:r>
      <w:r w:rsidR="00AE657A">
        <w:rPr>
          <w:rFonts w:hint="cs"/>
          <w:rtl/>
        </w:rPr>
        <w:t>ی</w:t>
      </w:r>
      <w:r w:rsidR="00DF03ED" w:rsidRPr="00DF03ED">
        <w:rPr>
          <w:rFonts w:cs="CTraditional Arabic" w:hint="cs"/>
          <w:rtl/>
        </w:rPr>
        <w:t>س</w:t>
      </w:r>
      <w:r w:rsidR="00E14D5C" w:rsidRPr="00DE4439">
        <w:rPr>
          <w:rFonts w:hint="cs"/>
          <w:rtl/>
        </w:rPr>
        <w:t xml:space="preserve"> گفت</w:t>
      </w:r>
      <w:r w:rsidR="00784590" w:rsidRPr="00DE4439">
        <w:rPr>
          <w:rFonts w:hint="cs"/>
          <w:rtl/>
        </w:rPr>
        <w:t xml:space="preserve">: </w:t>
      </w:r>
      <w:r w:rsidR="00E14D5C" w:rsidRPr="00DE4439">
        <w:rPr>
          <w:rFonts w:hint="cs"/>
          <w:rtl/>
        </w:rPr>
        <w:t>ا</w:t>
      </w:r>
      <w:r w:rsidR="00AE657A">
        <w:rPr>
          <w:rFonts w:hint="cs"/>
          <w:rtl/>
        </w:rPr>
        <w:t>ی</w:t>
      </w:r>
      <w:r w:rsidR="00E14D5C" w:rsidRPr="00DE4439">
        <w:rPr>
          <w:rFonts w:hint="cs"/>
          <w:rtl/>
        </w:rPr>
        <w:t>ن افراد</w:t>
      </w:r>
      <w:r w:rsidR="00AE657A">
        <w:rPr>
          <w:rFonts w:hint="cs"/>
          <w:rtl/>
        </w:rPr>
        <w:t>ی</w:t>
      </w:r>
      <w:r w:rsidR="00E14D5C" w:rsidRPr="00DE4439">
        <w:rPr>
          <w:rFonts w:hint="cs"/>
          <w:rtl/>
        </w:rPr>
        <w:t xml:space="preserve"> </w:t>
      </w:r>
      <w:r w:rsidR="00AE657A">
        <w:rPr>
          <w:rFonts w:hint="cs"/>
          <w:rtl/>
        </w:rPr>
        <w:t>ک</w:t>
      </w:r>
      <w:r w:rsidR="00E14D5C" w:rsidRPr="00DE4439">
        <w:rPr>
          <w:rFonts w:hint="cs"/>
          <w:rtl/>
        </w:rPr>
        <w:t>ه عل</w:t>
      </w:r>
      <w:r w:rsidR="00AE657A">
        <w:rPr>
          <w:rFonts w:hint="cs"/>
          <w:rtl/>
        </w:rPr>
        <w:t>ی</w:t>
      </w:r>
      <w:r w:rsidR="00E14D5C" w:rsidRPr="00DE4439">
        <w:rPr>
          <w:rFonts w:hint="cs"/>
          <w:rtl/>
        </w:rPr>
        <w:t xml:space="preserve">ه ما خروج </w:t>
      </w:r>
      <w:r w:rsidR="00AE657A">
        <w:rPr>
          <w:rFonts w:hint="cs"/>
          <w:rtl/>
        </w:rPr>
        <w:t>ک</w:t>
      </w:r>
      <w:r w:rsidR="00E14D5C" w:rsidRPr="00DE4439">
        <w:rPr>
          <w:rFonts w:hint="cs"/>
          <w:rtl/>
        </w:rPr>
        <w:t xml:space="preserve">رده‌اند، </w:t>
      </w:r>
      <w:r w:rsidR="00AE657A">
        <w:rPr>
          <w:rFonts w:hint="cs"/>
          <w:rtl/>
        </w:rPr>
        <w:t>ک</w:t>
      </w:r>
      <w:r w:rsidR="00E14D5C" w:rsidRPr="00DE4439">
        <w:rPr>
          <w:rFonts w:hint="cs"/>
          <w:rtl/>
        </w:rPr>
        <w:t>تاب خدا م</w:t>
      </w:r>
      <w:r w:rsidR="00AE657A">
        <w:rPr>
          <w:rFonts w:hint="cs"/>
          <w:rtl/>
        </w:rPr>
        <w:t>ی</w:t>
      </w:r>
      <w:r w:rsidR="00E14D5C" w:rsidRPr="00DE4439">
        <w:rPr>
          <w:rFonts w:hint="cs"/>
          <w:rtl/>
        </w:rPr>
        <w:t>ان من و آنها قضاوت م</w:t>
      </w:r>
      <w:r w:rsidR="00AE657A">
        <w:rPr>
          <w:rFonts w:hint="cs"/>
          <w:rtl/>
        </w:rPr>
        <w:t>ی</w:t>
      </w:r>
      <w:r w:rsidR="00E14D5C" w:rsidRPr="00DE4439">
        <w:rPr>
          <w:rFonts w:hint="cs"/>
          <w:rtl/>
        </w:rPr>
        <w:t>‌</w:t>
      </w:r>
      <w:r w:rsidR="00AE657A">
        <w:rPr>
          <w:rFonts w:hint="cs"/>
          <w:rtl/>
        </w:rPr>
        <w:t>ک</w:t>
      </w:r>
      <w:r w:rsidR="00E14D5C" w:rsidRPr="00DE4439">
        <w:rPr>
          <w:rFonts w:hint="cs"/>
          <w:rtl/>
        </w:rPr>
        <w:t xml:space="preserve">ند، خداوند متعال در </w:t>
      </w:r>
      <w:r w:rsidR="00AE657A">
        <w:rPr>
          <w:rFonts w:hint="cs"/>
          <w:rtl/>
        </w:rPr>
        <w:t>ک</w:t>
      </w:r>
      <w:r w:rsidR="00E14D5C" w:rsidRPr="00DE4439">
        <w:rPr>
          <w:rFonts w:hint="cs"/>
          <w:rtl/>
        </w:rPr>
        <w:t>تابش درباره زن و مرد</w:t>
      </w:r>
      <w:r w:rsidR="00AE657A">
        <w:rPr>
          <w:rFonts w:hint="cs"/>
          <w:rtl/>
        </w:rPr>
        <w:t>ی</w:t>
      </w:r>
      <w:r w:rsidR="00E14D5C" w:rsidRPr="00DE4439">
        <w:rPr>
          <w:rFonts w:hint="cs"/>
          <w:rtl/>
        </w:rPr>
        <w:t xml:space="preserve"> م</w:t>
      </w:r>
      <w:r w:rsidR="00AE657A">
        <w:rPr>
          <w:rFonts w:hint="cs"/>
          <w:rtl/>
        </w:rPr>
        <w:t>ی</w:t>
      </w:r>
      <w:r w:rsidR="00E14D5C" w:rsidRPr="00DE4439">
        <w:rPr>
          <w:rFonts w:hint="cs"/>
          <w:rtl/>
        </w:rPr>
        <w:t>‌گو</w:t>
      </w:r>
      <w:r w:rsidR="00AE657A">
        <w:rPr>
          <w:rFonts w:hint="cs"/>
          <w:rtl/>
        </w:rPr>
        <w:t>ی</w:t>
      </w:r>
      <w:r w:rsidR="00E14D5C" w:rsidRPr="00DE4439">
        <w:rPr>
          <w:rFonts w:hint="cs"/>
          <w:rtl/>
        </w:rPr>
        <w:t>د</w:t>
      </w:r>
      <w:r w:rsidR="00784590" w:rsidRPr="00DE4439">
        <w:rPr>
          <w:rFonts w:hint="cs"/>
          <w:rtl/>
        </w:rPr>
        <w:t>:</w:t>
      </w:r>
      <w:r w:rsidR="00F921A8">
        <w:rPr>
          <w:rFonts w:hint="cs"/>
          <w:rtl/>
        </w:rPr>
        <w:t xml:space="preserve"> </w:t>
      </w:r>
      <w:r w:rsidR="00F921A8">
        <w:rPr>
          <w:rFonts w:ascii="Traditional Arabic" w:hAnsi="Traditional Arabic" w:cs="Traditional Arabic"/>
          <w:rtl/>
        </w:rPr>
        <w:t>﴿</w:t>
      </w:r>
      <w:r w:rsidR="00F921A8" w:rsidRPr="004169DA">
        <w:rPr>
          <w:rStyle w:val="Char8"/>
          <w:rFonts w:hint="eastAsia"/>
          <w:rtl/>
        </w:rPr>
        <w:t>وَإِنۡ</w:t>
      </w:r>
      <w:r w:rsidR="00F921A8" w:rsidRPr="004169DA">
        <w:rPr>
          <w:rStyle w:val="Char8"/>
          <w:rtl/>
        </w:rPr>
        <w:t xml:space="preserve"> خِفۡتُمۡ شِقَاقَ بَيۡنِهِمَا فَ</w:t>
      </w:r>
      <w:r w:rsidR="00F921A8" w:rsidRPr="004169DA">
        <w:rPr>
          <w:rStyle w:val="Char8"/>
          <w:rFonts w:hint="cs"/>
          <w:rtl/>
        </w:rPr>
        <w:t>ٱ</w:t>
      </w:r>
      <w:r w:rsidR="00F921A8" w:rsidRPr="004169DA">
        <w:rPr>
          <w:rStyle w:val="Char8"/>
          <w:rFonts w:hint="eastAsia"/>
          <w:rtl/>
        </w:rPr>
        <w:t>بۡعَثُواْ</w:t>
      </w:r>
      <w:r w:rsidR="00F921A8" w:rsidRPr="004169DA">
        <w:rPr>
          <w:rStyle w:val="Char8"/>
          <w:rtl/>
        </w:rPr>
        <w:t xml:space="preserve"> حَكَمٗا مِّنۡ أَهۡلِهِ</w:t>
      </w:r>
      <w:r w:rsidR="00F921A8" w:rsidRPr="004169DA">
        <w:rPr>
          <w:rStyle w:val="Char8"/>
          <w:rFonts w:hint="cs"/>
          <w:rtl/>
        </w:rPr>
        <w:t>ۦ</w:t>
      </w:r>
      <w:r w:rsidR="00F921A8" w:rsidRPr="004169DA">
        <w:rPr>
          <w:rStyle w:val="Char8"/>
          <w:rtl/>
        </w:rPr>
        <w:t xml:space="preserve"> وَحَكَمٗا مِّنۡ أَهۡلِهَآ إِن يُرِيدَآ إِصۡلَٰحٗا يُوَفِّقِ </w:t>
      </w:r>
      <w:r w:rsidR="00F921A8" w:rsidRPr="004169DA">
        <w:rPr>
          <w:rStyle w:val="Char8"/>
          <w:rFonts w:hint="cs"/>
          <w:rtl/>
        </w:rPr>
        <w:t>ٱ</w:t>
      </w:r>
      <w:r w:rsidR="00F921A8" w:rsidRPr="004169DA">
        <w:rPr>
          <w:rStyle w:val="Char8"/>
          <w:rFonts w:hint="eastAsia"/>
          <w:rtl/>
        </w:rPr>
        <w:t>للَّهُ</w:t>
      </w:r>
      <w:r w:rsidR="00F921A8" w:rsidRPr="004169DA">
        <w:rPr>
          <w:rStyle w:val="Char8"/>
          <w:rtl/>
        </w:rPr>
        <w:t xml:space="preserve"> بَيۡنَهُمَآۗ إِنَّ </w:t>
      </w:r>
      <w:r w:rsidR="00F921A8" w:rsidRPr="004169DA">
        <w:rPr>
          <w:rStyle w:val="Char8"/>
          <w:rFonts w:hint="cs"/>
          <w:rtl/>
        </w:rPr>
        <w:t>ٱ</w:t>
      </w:r>
      <w:r w:rsidR="00F921A8" w:rsidRPr="004169DA">
        <w:rPr>
          <w:rStyle w:val="Char8"/>
          <w:rFonts w:hint="eastAsia"/>
          <w:rtl/>
        </w:rPr>
        <w:t>للَّهَ</w:t>
      </w:r>
      <w:r w:rsidR="00F921A8" w:rsidRPr="004169DA">
        <w:rPr>
          <w:rStyle w:val="Char8"/>
          <w:rtl/>
        </w:rPr>
        <w:t xml:space="preserve"> كَانَ عَلِيمًا خَبِيرٗا ٣٥</w:t>
      </w:r>
      <w:r w:rsidR="00F921A8">
        <w:rPr>
          <w:rFonts w:ascii="Traditional Arabic" w:hAnsi="Traditional Arabic" w:cs="Traditional Arabic"/>
          <w:rtl/>
        </w:rPr>
        <w:t>﴾</w:t>
      </w:r>
      <w:r w:rsidR="00784590" w:rsidRPr="00DE4439">
        <w:rPr>
          <w:rFonts w:hint="cs"/>
          <w:rtl/>
        </w:rPr>
        <w:t xml:space="preserve"> </w:t>
      </w:r>
      <w:r w:rsidR="002927C8" w:rsidRPr="002927C8">
        <w:rPr>
          <w:rStyle w:val="Char4"/>
          <w:rFonts w:hint="cs"/>
          <w:rtl/>
        </w:rPr>
        <w:t>[</w:t>
      </w:r>
      <w:r w:rsidR="00491A34" w:rsidRPr="002927C8">
        <w:rPr>
          <w:rStyle w:val="Char4"/>
          <w:rFonts w:hint="cs"/>
          <w:rtl/>
        </w:rPr>
        <w:t>النساء: 35</w:t>
      </w:r>
      <w:r w:rsidR="002927C8" w:rsidRPr="002927C8">
        <w:rPr>
          <w:rStyle w:val="Char4"/>
          <w:rFonts w:hint="cs"/>
          <w:rtl/>
        </w:rPr>
        <w:t>]</w:t>
      </w:r>
      <w:r w:rsidR="00491A34" w:rsidRPr="00DE4439">
        <w:rPr>
          <w:rFonts w:hint="cs"/>
          <w:rtl/>
        </w:rPr>
        <w:t>.</w:t>
      </w:r>
    </w:p>
    <w:p w:rsidR="009B7C25" w:rsidRPr="00DE4439" w:rsidRDefault="009B7C25" w:rsidP="002927C8">
      <w:pPr>
        <w:pStyle w:val="a"/>
        <w:rPr>
          <w:rFonts w:ascii="Times New Roman" w:hAnsi="Times New Roman"/>
          <w:rtl/>
        </w:rPr>
      </w:pPr>
      <w:r w:rsidRPr="00DE4439">
        <w:rPr>
          <w:rFonts w:ascii="Times New Roman" w:hAnsi="Times New Roman" w:hint="cs"/>
          <w:rtl/>
        </w:rPr>
        <w:t>«</w:t>
      </w:r>
      <w:r w:rsidR="00AB17DA" w:rsidRPr="00DE4439">
        <w:rPr>
          <w:rtl/>
        </w:rPr>
        <w:t>و اگر از جدا</w:t>
      </w:r>
      <w:r w:rsidR="00AE657A">
        <w:rPr>
          <w:rtl/>
        </w:rPr>
        <w:t>ی</w:t>
      </w:r>
      <w:r w:rsidR="00AB17DA" w:rsidRPr="00DE4439">
        <w:rPr>
          <w:rtl/>
        </w:rPr>
        <w:t>ى و ش</w:t>
      </w:r>
      <w:r w:rsidR="00AE657A">
        <w:rPr>
          <w:rtl/>
        </w:rPr>
        <w:t>ک</w:t>
      </w:r>
      <w:r w:rsidR="00AB17DA" w:rsidRPr="00DE4439">
        <w:rPr>
          <w:rtl/>
        </w:rPr>
        <w:t>اف م</w:t>
      </w:r>
      <w:r w:rsidR="00AE657A">
        <w:rPr>
          <w:rtl/>
        </w:rPr>
        <w:t>ی</w:t>
      </w:r>
      <w:r w:rsidR="00AB17DA" w:rsidRPr="00DE4439">
        <w:rPr>
          <w:rtl/>
        </w:rPr>
        <w:t>ان آن دو (همسر) ب</w:t>
      </w:r>
      <w:r w:rsidR="00AE657A">
        <w:rPr>
          <w:rtl/>
        </w:rPr>
        <w:t>ی</w:t>
      </w:r>
      <w:r w:rsidR="00AB17DA" w:rsidRPr="00DE4439">
        <w:rPr>
          <w:rtl/>
        </w:rPr>
        <w:t>م داشته باش</w:t>
      </w:r>
      <w:r w:rsidR="00AE657A">
        <w:rPr>
          <w:rtl/>
        </w:rPr>
        <w:t>ی</w:t>
      </w:r>
      <w:r w:rsidR="00AB17DA" w:rsidRPr="00DE4439">
        <w:rPr>
          <w:rtl/>
        </w:rPr>
        <w:t xml:space="preserve">د، </w:t>
      </w:r>
      <w:r w:rsidR="00AE657A">
        <w:rPr>
          <w:rtl/>
        </w:rPr>
        <w:t>یک</w:t>
      </w:r>
      <w:r w:rsidR="00AB17DA" w:rsidRPr="00DE4439">
        <w:rPr>
          <w:rtl/>
        </w:rPr>
        <w:t xml:space="preserve"> داور از خانواده شوهر، و </w:t>
      </w:r>
      <w:r w:rsidR="00AE657A">
        <w:rPr>
          <w:rtl/>
        </w:rPr>
        <w:t>یک</w:t>
      </w:r>
      <w:r w:rsidR="00AB17DA" w:rsidRPr="00DE4439">
        <w:rPr>
          <w:rtl/>
        </w:rPr>
        <w:t xml:space="preserve"> داور از خانواده زن انتخاب </w:t>
      </w:r>
      <w:r w:rsidR="00AE657A">
        <w:rPr>
          <w:rtl/>
        </w:rPr>
        <w:t>ک</w:t>
      </w:r>
      <w:r w:rsidR="00AB17DA" w:rsidRPr="00DE4439">
        <w:rPr>
          <w:rtl/>
        </w:rPr>
        <w:t>ن</w:t>
      </w:r>
      <w:r w:rsidR="00AE657A">
        <w:rPr>
          <w:rtl/>
        </w:rPr>
        <w:t>ی</w:t>
      </w:r>
      <w:r w:rsidR="00AB17DA" w:rsidRPr="00DE4439">
        <w:rPr>
          <w:rtl/>
        </w:rPr>
        <w:t xml:space="preserve">د (تا به </w:t>
      </w:r>
      <w:r w:rsidR="00AE657A">
        <w:rPr>
          <w:rtl/>
        </w:rPr>
        <w:t>ک</w:t>
      </w:r>
      <w:r w:rsidR="00AB17DA" w:rsidRPr="00DE4439">
        <w:rPr>
          <w:rtl/>
        </w:rPr>
        <w:t>ار آنان رس</w:t>
      </w:r>
      <w:r w:rsidR="00AE657A">
        <w:rPr>
          <w:rtl/>
        </w:rPr>
        <w:t>ی</w:t>
      </w:r>
      <w:r w:rsidR="00AB17DA" w:rsidRPr="00DE4439">
        <w:rPr>
          <w:rtl/>
        </w:rPr>
        <w:t xml:space="preserve">دگى </w:t>
      </w:r>
      <w:r w:rsidR="00AE657A">
        <w:rPr>
          <w:rtl/>
        </w:rPr>
        <w:t>ک</w:t>
      </w:r>
      <w:r w:rsidR="00AB17DA" w:rsidRPr="00DE4439">
        <w:rPr>
          <w:rtl/>
        </w:rPr>
        <w:t>نند). اگر ا</w:t>
      </w:r>
      <w:r w:rsidR="00AE657A">
        <w:rPr>
          <w:rtl/>
        </w:rPr>
        <w:t>ی</w:t>
      </w:r>
      <w:r w:rsidR="00AB17DA" w:rsidRPr="00DE4439">
        <w:rPr>
          <w:rtl/>
        </w:rPr>
        <w:t>ن دو داور، تصم</w:t>
      </w:r>
      <w:r w:rsidR="00AE657A">
        <w:rPr>
          <w:rtl/>
        </w:rPr>
        <w:t>ی</w:t>
      </w:r>
      <w:r w:rsidR="00AB17DA" w:rsidRPr="00DE4439">
        <w:rPr>
          <w:rtl/>
        </w:rPr>
        <w:t xml:space="preserve">م به اصلاح داشته باشند، خداوند به توافق آنها </w:t>
      </w:r>
      <w:r w:rsidR="00AE657A">
        <w:rPr>
          <w:rtl/>
        </w:rPr>
        <w:t>ک</w:t>
      </w:r>
      <w:r w:rsidR="00AB17DA" w:rsidRPr="00DE4439">
        <w:rPr>
          <w:rtl/>
        </w:rPr>
        <w:t>م</w:t>
      </w:r>
      <w:r w:rsidR="00AE657A">
        <w:rPr>
          <w:rtl/>
        </w:rPr>
        <w:t>ک</w:t>
      </w:r>
      <w:r w:rsidR="00AB17DA" w:rsidRPr="00DE4439">
        <w:rPr>
          <w:rtl/>
        </w:rPr>
        <w:t xml:space="preserve"> مى‏</w:t>
      </w:r>
      <w:r w:rsidR="00AE657A">
        <w:rPr>
          <w:rtl/>
        </w:rPr>
        <w:t>ک</w:t>
      </w:r>
      <w:r w:rsidR="00AB17DA" w:rsidRPr="00DE4439">
        <w:rPr>
          <w:rtl/>
        </w:rPr>
        <w:t>ند; ز</w:t>
      </w:r>
      <w:r w:rsidR="00AE657A">
        <w:rPr>
          <w:rtl/>
        </w:rPr>
        <w:t>ی</w:t>
      </w:r>
      <w:r w:rsidR="00AB17DA" w:rsidRPr="00DE4439">
        <w:rPr>
          <w:rtl/>
        </w:rPr>
        <w:t>را خداوند، دانا و آگاه است (و از ن</w:t>
      </w:r>
      <w:r w:rsidR="00AE657A">
        <w:rPr>
          <w:rtl/>
        </w:rPr>
        <w:t>ی</w:t>
      </w:r>
      <w:r w:rsidR="00AB17DA" w:rsidRPr="00DE4439">
        <w:rPr>
          <w:rtl/>
        </w:rPr>
        <w:t>ات همه، با خبر است)</w:t>
      </w:r>
      <w:r w:rsidRPr="00DE4439">
        <w:rPr>
          <w:rFonts w:ascii="Times New Roman" w:hAnsi="Times New Roman" w:hint="cs"/>
          <w:rtl/>
        </w:rPr>
        <w:t>».</w:t>
      </w:r>
    </w:p>
    <w:p w:rsidR="009B7C25" w:rsidRPr="004169DA" w:rsidRDefault="00A56036" w:rsidP="00F921A8">
      <w:pPr>
        <w:pStyle w:val="a"/>
        <w:rPr>
          <w:rStyle w:val="Char8"/>
          <w:rtl/>
        </w:rPr>
      </w:pPr>
      <w:r w:rsidRPr="00DE4439">
        <w:rPr>
          <w:rFonts w:hint="cs"/>
          <w:rtl/>
        </w:rPr>
        <w:t>پس امّت محمد</w:t>
      </w:r>
      <w:r w:rsidR="007762F0" w:rsidRPr="00DE4439">
        <w:rPr>
          <w:rFonts w:ascii="Tahoma" w:hAnsi="Tahoma" w:cs="CTraditional Arabic" w:hint="cs"/>
          <w:color w:val="000000"/>
          <w:rtl/>
        </w:rPr>
        <w:t>ص</w:t>
      </w:r>
      <w:r w:rsidRPr="00DE4439">
        <w:rPr>
          <w:rFonts w:hint="cs"/>
          <w:rtl/>
        </w:rPr>
        <w:t xml:space="preserve"> </w:t>
      </w:r>
      <w:r w:rsidR="009135F6" w:rsidRPr="00DE4439">
        <w:rPr>
          <w:rFonts w:hint="cs"/>
          <w:rtl/>
        </w:rPr>
        <w:t xml:space="preserve">مهمتر از </w:t>
      </w:r>
      <w:r w:rsidR="00AE657A">
        <w:rPr>
          <w:rFonts w:hint="cs"/>
          <w:rtl/>
        </w:rPr>
        <w:t>یک</w:t>
      </w:r>
      <w:r w:rsidR="009135F6" w:rsidRPr="00DE4439">
        <w:rPr>
          <w:rFonts w:hint="cs"/>
          <w:rtl/>
        </w:rPr>
        <w:t xml:space="preserve"> زن و مرد است. و به من اعتراض </w:t>
      </w:r>
      <w:r w:rsidR="00AE657A">
        <w:rPr>
          <w:rFonts w:hint="cs"/>
          <w:rtl/>
        </w:rPr>
        <w:t>ک</w:t>
      </w:r>
      <w:r w:rsidR="009135F6" w:rsidRPr="00DE4439">
        <w:rPr>
          <w:rFonts w:hint="cs"/>
          <w:rtl/>
        </w:rPr>
        <w:t xml:space="preserve">رده‌اند </w:t>
      </w:r>
      <w:r w:rsidR="00AE657A">
        <w:rPr>
          <w:rFonts w:hint="cs"/>
          <w:rtl/>
        </w:rPr>
        <w:t>ک</w:t>
      </w:r>
      <w:r w:rsidR="009135F6" w:rsidRPr="00DE4439">
        <w:rPr>
          <w:rFonts w:hint="cs"/>
          <w:rtl/>
        </w:rPr>
        <w:t>ه وقت</w:t>
      </w:r>
      <w:r w:rsidR="00AE657A">
        <w:rPr>
          <w:rFonts w:hint="cs"/>
          <w:rtl/>
        </w:rPr>
        <w:t>ی</w:t>
      </w:r>
      <w:r w:rsidR="009135F6" w:rsidRPr="00DE4439">
        <w:rPr>
          <w:rFonts w:hint="cs"/>
          <w:rtl/>
        </w:rPr>
        <w:t xml:space="preserve"> برا</w:t>
      </w:r>
      <w:r w:rsidR="00AE657A">
        <w:rPr>
          <w:rFonts w:hint="cs"/>
          <w:rtl/>
        </w:rPr>
        <w:t>ی</w:t>
      </w:r>
      <w:r w:rsidR="009135F6" w:rsidRPr="00DE4439">
        <w:rPr>
          <w:rFonts w:hint="cs"/>
          <w:rtl/>
        </w:rPr>
        <w:t xml:space="preserve"> معاو</w:t>
      </w:r>
      <w:r w:rsidR="00AE657A">
        <w:rPr>
          <w:rFonts w:hint="cs"/>
          <w:rtl/>
        </w:rPr>
        <w:t>ی</w:t>
      </w:r>
      <w:r w:rsidR="009135F6" w:rsidRPr="00DE4439">
        <w:rPr>
          <w:rFonts w:hint="cs"/>
          <w:rtl/>
        </w:rPr>
        <w:t>ه نامه نوشتم چن</w:t>
      </w:r>
      <w:r w:rsidR="00AE657A">
        <w:rPr>
          <w:rFonts w:hint="cs"/>
          <w:rtl/>
        </w:rPr>
        <w:t>ی</w:t>
      </w:r>
      <w:r w:rsidR="009135F6" w:rsidRPr="00DE4439">
        <w:rPr>
          <w:rFonts w:hint="cs"/>
          <w:rtl/>
        </w:rPr>
        <w:t xml:space="preserve">ن نوشتم </w:t>
      </w:r>
      <w:r w:rsidR="00AE657A">
        <w:rPr>
          <w:rFonts w:hint="cs"/>
          <w:rtl/>
        </w:rPr>
        <w:t>ک</w:t>
      </w:r>
      <w:r w:rsidR="009135F6" w:rsidRPr="00DE4439">
        <w:rPr>
          <w:rFonts w:hint="cs"/>
          <w:rtl/>
        </w:rPr>
        <w:t>ه عل</w:t>
      </w:r>
      <w:r w:rsidR="00AE657A">
        <w:rPr>
          <w:rFonts w:hint="cs"/>
          <w:rtl/>
        </w:rPr>
        <w:t>ی</w:t>
      </w:r>
      <w:r w:rsidR="009135F6" w:rsidRPr="00DE4439">
        <w:rPr>
          <w:rFonts w:hint="cs"/>
          <w:rtl/>
        </w:rPr>
        <w:t xml:space="preserve"> بن اب</w:t>
      </w:r>
      <w:r w:rsidR="00AE657A">
        <w:rPr>
          <w:rFonts w:hint="cs"/>
          <w:rtl/>
        </w:rPr>
        <w:t>ی</w:t>
      </w:r>
      <w:r w:rsidR="009135F6" w:rsidRPr="00DE4439">
        <w:rPr>
          <w:rFonts w:hint="cs"/>
          <w:rtl/>
        </w:rPr>
        <w:t xml:space="preserve"> طالب نوشت</w:t>
      </w:r>
      <w:r w:rsidR="009135F6" w:rsidRPr="00D139C3">
        <w:rPr>
          <w:rStyle w:val="Char0"/>
          <w:vertAlign w:val="superscript"/>
          <w:rtl/>
        </w:rPr>
        <w:footnoteReference w:id="171"/>
      </w:r>
      <w:r w:rsidR="009135F6" w:rsidRPr="00DE4439">
        <w:rPr>
          <w:rFonts w:hint="cs"/>
          <w:rtl/>
        </w:rPr>
        <w:t xml:space="preserve">. </w:t>
      </w:r>
      <w:r w:rsidR="00676932" w:rsidRPr="00DE4439">
        <w:rPr>
          <w:rFonts w:hint="cs"/>
          <w:rtl/>
        </w:rPr>
        <w:t xml:space="preserve">و حال آن </w:t>
      </w:r>
      <w:r w:rsidR="00AE657A">
        <w:rPr>
          <w:rFonts w:hint="cs"/>
          <w:rtl/>
        </w:rPr>
        <w:t>ک</w:t>
      </w:r>
      <w:r w:rsidR="00676932" w:rsidRPr="00DE4439">
        <w:rPr>
          <w:rFonts w:hint="cs"/>
          <w:rtl/>
        </w:rPr>
        <w:t>ه سه</w:t>
      </w:r>
      <w:r w:rsidR="00AE657A">
        <w:rPr>
          <w:rFonts w:hint="cs"/>
          <w:rtl/>
        </w:rPr>
        <w:t>ی</w:t>
      </w:r>
      <w:r w:rsidR="00676932" w:rsidRPr="00DE4439">
        <w:rPr>
          <w:rFonts w:hint="cs"/>
          <w:rtl/>
        </w:rPr>
        <w:t>ل بن عمرو پ</w:t>
      </w:r>
      <w:r w:rsidR="00AE657A">
        <w:rPr>
          <w:rFonts w:hint="cs"/>
          <w:rtl/>
        </w:rPr>
        <w:t>ی</w:t>
      </w:r>
      <w:r w:rsidR="00676932" w:rsidRPr="00DE4439">
        <w:rPr>
          <w:rFonts w:hint="cs"/>
          <w:rtl/>
        </w:rPr>
        <w:t>ش ما آمد و ما به همراه پ</w:t>
      </w:r>
      <w:r w:rsidR="00AE657A">
        <w:rPr>
          <w:rFonts w:hint="cs"/>
          <w:rtl/>
        </w:rPr>
        <w:t>ی</w:t>
      </w:r>
      <w:r w:rsidR="00676932" w:rsidRPr="00DE4439">
        <w:rPr>
          <w:rFonts w:hint="cs"/>
          <w:rtl/>
        </w:rPr>
        <w:t>امبر خدا</w:t>
      </w:r>
      <w:r w:rsidR="007762F0" w:rsidRPr="00DE4439">
        <w:rPr>
          <w:rFonts w:ascii="Tahoma" w:hAnsi="Tahoma" w:cs="CTraditional Arabic" w:hint="cs"/>
          <w:color w:val="000000"/>
          <w:rtl/>
        </w:rPr>
        <w:t>ص</w:t>
      </w:r>
      <w:r w:rsidR="00722DFD" w:rsidRPr="00DE4439">
        <w:rPr>
          <w:rFonts w:hint="cs"/>
          <w:rtl/>
        </w:rPr>
        <w:t xml:space="preserve"> در حد</w:t>
      </w:r>
      <w:r w:rsidR="00AE657A">
        <w:rPr>
          <w:rFonts w:hint="cs"/>
          <w:rtl/>
        </w:rPr>
        <w:t>ی</w:t>
      </w:r>
      <w:r w:rsidR="00722DFD" w:rsidRPr="00DE4439">
        <w:rPr>
          <w:rFonts w:hint="cs"/>
          <w:rtl/>
        </w:rPr>
        <w:t>ب</w:t>
      </w:r>
      <w:r w:rsidR="00AE657A">
        <w:rPr>
          <w:rFonts w:hint="cs"/>
          <w:rtl/>
        </w:rPr>
        <w:t>ی</w:t>
      </w:r>
      <w:r w:rsidR="00722DFD" w:rsidRPr="00DE4439">
        <w:rPr>
          <w:rFonts w:hint="cs"/>
          <w:rtl/>
        </w:rPr>
        <w:t>ه بود</w:t>
      </w:r>
      <w:r w:rsidR="00AE657A">
        <w:rPr>
          <w:rFonts w:hint="cs"/>
          <w:rtl/>
        </w:rPr>
        <w:t>ی</w:t>
      </w:r>
      <w:r w:rsidR="00722DFD" w:rsidRPr="00DE4439">
        <w:rPr>
          <w:rFonts w:hint="cs"/>
          <w:rtl/>
        </w:rPr>
        <w:t>م وقت</w:t>
      </w:r>
      <w:r w:rsidR="00AE657A">
        <w:rPr>
          <w:rFonts w:hint="cs"/>
          <w:rtl/>
        </w:rPr>
        <w:t>ی</w:t>
      </w:r>
      <w:r w:rsidR="00722DFD" w:rsidRPr="00DE4439">
        <w:rPr>
          <w:rFonts w:hint="cs"/>
          <w:rtl/>
        </w:rPr>
        <w:t xml:space="preserve"> </w:t>
      </w:r>
      <w:r w:rsidR="00AE657A">
        <w:rPr>
          <w:rFonts w:hint="cs"/>
          <w:rtl/>
        </w:rPr>
        <w:t>ک</w:t>
      </w:r>
      <w:r w:rsidR="00722DFD" w:rsidRPr="00DE4439">
        <w:rPr>
          <w:rFonts w:hint="cs"/>
          <w:rtl/>
        </w:rPr>
        <w:t>ه پ</w:t>
      </w:r>
      <w:r w:rsidR="00AE657A">
        <w:rPr>
          <w:rFonts w:hint="cs"/>
          <w:rtl/>
        </w:rPr>
        <w:t>ی</w:t>
      </w:r>
      <w:r w:rsidR="00722DFD" w:rsidRPr="00DE4439">
        <w:rPr>
          <w:rFonts w:hint="cs"/>
          <w:rtl/>
        </w:rPr>
        <w:t>امبر با قومش قر</w:t>
      </w:r>
      <w:r w:rsidR="00AE657A">
        <w:rPr>
          <w:rFonts w:hint="cs"/>
          <w:rtl/>
        </w:rPr>
        <w:t>ی</w:t>
      </w:r>
      <w:r w:rsidR="00722DFD" w:rsidRPr="00DE4439">
        <w:rPr>
          <w:rFonts w:hint="cs"/>
          <w:rtl/>
        </w:rPr>
        <w:t xml:space="preserve">ش صلح </w:t>
      </w:r>
      <w:r w:rsidR="00AE657A">
        <w:rPr>
          <w:rFonts w:hint="cs"/>
          <w:rtl/>
        </w:rPr>
        <w:t>ک</w:t>
      </w:r>
      <w:r w:rsidR="00722DFD" w:rsidRPr="00DE4439">
        <w:rPr>
          <w:rFonts w:hint="cs"/>
          <w:rtl/>
        </w:rPr>
        <w:t>رد پ</w:t>
      </w:r>
      <w:r w:rsidR="00AE657A">
        <w:rPr>
          <w:rFonts w:hint="cs"/>
          <w:rtl/>
        </w:rPr>
        <w:t>ی</w:t>
      </w:r>
      <w:r w:rsidR="00722DFD" w:rsidRPr="00DE4439">
        <w:rPr>
          <w:rFonts w:hint="cs"/>
          <w:rtl/>
        </w:rPr>
        <w:t>امبر</w:t>
      </w:r>
      <w:r w:rsidR="007762F0" w:rsidRPr="00DE4439">
        <w:rPr>
          <w:rFonts w:ascii="Tahoma" w:hAnsi="Tahoma" w:cs="CTraditional Arabic" w:hint="cs"/>
          <w:color w:val="000000"/>
          <w:rtl/>
        </w:rPr>
        <w:t>ص</w:t>
      </w:r>
      <w:r w:rsidR="001B360E" w:rsidRPr="00DE4439">
        <w:rPr>
          <w:rFonts w:hint="cs"/>
          <w:rtl/>
        </w:rPr>
        <w:t xml:space="preserve"> نوشت بسم الله الرحمن الرح</w:t>
      </w:r>
      <w:r w:rsidR="00AE657A">
        <w:rPr>
          <w:rFonts w:hint="cs"/>
          <w:rtl/>
        </w:rPr>
        <w:t>ی</w:t>
      </w:r>
      <w:r w:rsidR="001B360E" w:rsidRPr="00DE4439">
        <w:rPr>
          <w:rFonts w:hint="cs"/>
          <w:rtl/>
        </w:rPr>
        <w:t>م سه</w:t>
      </w:r>
      <w:r w:rsidR="00AE657A">
        <w:rPr>
          <w:rFonts w:hint="cs"/>
          <w:rtl/>
        </w:rPr>
        <w:t>ی</w:t>
      </w:r>
      <w:r w:rsidR="001B360E" w:rsidRPr="00DE4439">
        <w:rPr>
          <w:rFonts w:hint="cs"/>
          <w:rtl/>
        </w:rPr>
        <w:t>ل گفت</w:t>
      </w:r>
      <w:r w:rsidR="00784590" w:rsidRPr="00DE4439">
        <w:rPr>
          <w:rFonts w:hint="cs"/>
          <w:rtl/>
        </w:rPr>
        <w:t xml:space="preserve">: </w:t>
      </w:r>
      <w:r w:rsidR="001B360E" w:rsidRPr="00DE4439">
        <w:rPr>
          <w:rFonts w:hint="cs"/>
          <w:rtl/>
        </w:rPr>
        <w:t>بسم الله الرحمن الرح</w:t>
      </w:r>
      <w:r w:rsidR="00AE657A">
        <w:rPr>
          <w:rFonts w:hint="cs"/>
          <w:rtl/>
        </w:rPr>
        <w:t>ی</w:t>
      </w:r>
      <w:r w:rsidR="001B360E" w:rsidRPr="00DE4439">
        <w:rPr>
          <w:rFonts w:hint="cs"/>
          <w:rtl/>
        </w:rPr>
        <w:t>م ننو</w:t>
      </w:r>
      <w:r w:rsidR="00AE657A">
        <w:rPr>
          <w:rFonts w:hint="cs"/>
          <w:rtl/>
        </w:rPr>
        <w:t>ی</w:t>
      </w:r>
      <w:r w:rsidR="001B360E" w:rsidRPr="00DE4439">
        <w:rPr>
          <w:rFonts w:hint="cs"/>
          <w:rtl/>
        </w:rPr>
        <w:t>س، پ</w:t>
      </w:r>
      <w:r w:rsidR="00AE657A">
        <w:rPr>
          <w:rFonts w:hint="cs"/>
          <w:rtl/>
        </w:rPr>
        <w:t>ی</w:t>
      </w:r>
      <w:r w:rsidR="001B360E" w:rsidRPr="00DE4439">
        <w:rPr>
          <w:rFonts w:hint="cs"/>
          <w:rtl/>
        </w:rPr>
        <w:t>امبر فرمود چه بنو</w:t>
      </w:r>
      <w:r w:rsidR="00AE657A">
        <w:rPr>
          <w:rFonts w:hint="cs"/>
          <w:rtl/>
        </w:rPr>
        <w:t>ی</w:t>
      </w:r>
      <w:r w:rsidR="001B360E" w:rsidRPr="00DE4439">
        <w:rPr>
          <w:rFonts w:hint="cs"/>
          <w:rtl/>
        </w:rPr>
        <w:t>س</w:t>
      </w:r>
      <w:r w:rsidR="00AE657A">
        <w:rPr>
          <w:rFonts w:hint="cs"/>
          <w:rtl/>
        </w:rPr>
        <w:t>ی</w:t>
      </w:r>
      <w:r w:rsidR="001B360E" w:rsidRPr="00DE4439">
        <w:rPr>
          <w:rFonts w:hint="cs"/>
          <w:rtl/>
        </w:rPr>
        <w:t>م؟ گفت</w:t>
      </w:r>
      <w:r w:rsidR="00784590" w:rsidRPr="00DE4439">
        <w:rPr>
          <w:rFonts w:hint="cs"/>
          <w:rtl/>
        </w:rPr>
        <w:t xml:space="preserve">: </w:t>
      </w:r>
      <w:r w:rsidR="001B360E" w:rsidRPr="00DE4439">
        <w:rPr>
          <w:rFonts w:hint="cs"/>
          <w:rtl/>
        </w:rPr>
        <w:t>بنو</w:t>
      </w:r>
      <w:r w:rsidR="00AE657A">
        <w:rPr>
          <w:rFonts w:hint="cs"/>
          <w:rtl/>
        </w:rPr>
        <w:t>ی</w:t>
      </w:r>
      <w:r w:rsidR="001B360E" w:rsidRPr="00DE4439">
        <w:rPr>
          <w:rFonts w:hint="cs"/>
          <w:rtl/>
        </w:rPr>
        <w:t>س باسم</w:t>
      </w:r>
      <w:r w:rsidR="00AE657A">
        <w:rPr>
          <w:rFonts w:hint="cs"/>
          <w:rtl/>
        </w:rPr>
        <w:t>ک</w:t>
      </w:r>
      <w:r w:rsidR="001B360E" w:rsidRPr="00DE4439">
        <w:rPr>
          <w:rFonts w:hint="cs"/>
          <w:rtl/>
        </w:rPr>
        <w:t xml:space="preserve"> اللهم، پ</w:t>
      </w:r>
      <w:r w:rsidR="00AE657A">
        <w:rPr>
          <w:rFonts w:hint="cs"/>
          <w:rtl/>
        </w:rPr>
        <w:t>ی</w:t>
      </w:r>
      <w:r w:rsidR="001B360E" w:rsidRPr="00DE4439">
        <w:rPr>
          <w:rFonts w:hint="cs"/>
          <w:rtl/>
        </w:rPr>
        <w:t>امبر خدا</w:t>
      </w:r>
      <w:r w:rsidR="007762F0" w:rsidRPr="00DE4439">
        <w:rPr>
          <w:rFonts w:ascii="Tahoma" w:hAnsi="Tahoma" w:cs="CTraditional Arabic" w:hint="cs"/>
          <w:color w:val="000000"/>
          <w:rtl/>
        </w:rPr>
        <w:t>ص</w:t>
      </w:r>
      <w:r w:rsidR="0076361E" w:rsidRPr="00DE4439">
        <w:rPr>
          <w:rFonts w:hint="cs"/>
          <w:rtl/>
        </w:rPr>
        <w:t xml:space="preserve"> گفت بنو</w:t>
      </w:r>
      <w:r w:rsidR="00AE657A">
        <w:rPr>
          <w:rFonts w:hint="cs"/>
          <w:rtl/>
        </w:rPr>
        <w:t>ی</w:t>
      </w:r>
      <w:r w:rsidR="0076361E" w:rsidRPr="00DE4439">
        <w:rPr>
          <w:rFonts w:hint="cs"/>
          <w:rtl/>
        </w:rPr>
        <w:t>س محمد رسول الله</w:t>
      </w:r>
      <w:r w:rsidR="007762F0" w:rsidRPr="00DE4439">
        <w:rPr>
          <w:rFonts w:ascii="Tahoma" w:hAnsi="Tahoma" w:cs="CTraditional Arabic" w:hint="cs"/>
          <w:color w:val="000000"/>
          <w:rtl/>
        </w:rPr>
        <w:t>ص</w:t>
      </w:r>
      <w:r w:rsidR="00C927CC" w:rsidRPr="00DE4439">
        <w:rPr>
          <w:rFonts w:hint="cs"/>
          <w:rtl/>
        </w:rPr>
        <w:t>، سه</w:t>
      </w:r>
      <w:r w:rsidR="00AE657A">
        <w:rPr>
          <w:rFonts w:hint="cs"/>
          <w:rtl/>
        </w:rPr>
        <w:t>ی</w:t>
      </w:r>
      <w:r w:rsidR="00C927CC" w:rsidRPr="00DE4439">
        <w:rPr>
          <w:rFonts w:hint="cs"/>
          <w:rtl/>
        </w:rPr>
        <w:t>ل گفت</w:t>
      </w:r>
      <w:r w:rsidR="00784590" w:rsidRPr="00DE4439">
        <w:rPr>
          <w:rFonts w:hint="cs"/>
          <w:rtl/>
        </w:rPr>
        <w:t xml:space="preserve">: </w:t>
      </w:r>
      <w:r w:rsidR="00C927CC" w:rsidRPr="00DE4439">
        <w:rPr>
          <w:rFonts w:hint="cs"/>
          <w:rtl/>
        </w:rPr>
        <w:t>اگر م</w:t>
      </w:r>
      <w:r w:rsidR="00AE657A">
        <w:rPr>
          <w:rFonts w:hint="cs"/>
          <w:rtl/>
        </w:rPr>
        <w:t>ی</w:t>
      </w:r>
      <w:r w:rsidR="00C927CC" w:rsidRPr="00DE4439">
        <w:rPr>
          <w:rFonts w:hint="cs"/>
          <w:rtl/>
        </w:rPr>
        <w:t xml:space="preserve">‌دانستم </w:t>
      </w:r>
      <w:r w:rsidR="00AE657A">
        <w:rPr>
          <w:rFonts w:hint="cs"/>
          <w:rtl/>
        </w:rPr>
        <w:t>ک</w:t>
      </w:r>
      <w:r w:rsidR="00C927CC" w:rsidRPr="00DE4439">
        <w:rPr>
          <w:rFonts w:hint="cs"/>
          <w:rtl/>
        </w:rPr>
        <w:t>ه پ</w:t>
      </w:r>
      <w:r w:rsidR="00AE657A">
        <w:rPr>
          <w:rFonts w:hint="cs"/>
          <w:rtl/>
        </w:rPr>
        <w:t>ی</w:t>
      </w:r>
      <w:r w:rsidR="00C927CC" w:rsidRPr="00DE4439">
        <w:rPr>
          <w:rFonts w:hint="cs"/>
          <w:rtl/>
        </w:rPr>
        <w:t>امبر خدا هست</w:t>
      </w:r>
      <w:r w:rsidR="00AE657A">
        <w:rPr>
          <w:rFonts w:hint="cs"/>
          <w:rtl/>
        </w:rPr>
        <w:t>ی</w:t>
      </w:r>
      <w:r w:rsidR="00C927CC" w:rsidRPr="00DE4439">
        <w:rPr>
          <w:rFonts w:hint="cs"/>
          <w:rtl/>
        </w:rPr>
        <w:t xml:space="preserve"> با تو مخالفت نم</w:t>
      </w:r>
      <w:r w:rsidR="00AE657A">
        <w:rPr>
          <w:rFonts w:hint="cs"/>
          <w:rtl/>
        </w:rPr>
        <w:t>ی</w:t>
      </w:r>
      <w:r w:rsidR="00C927CC" w:rsidRPr="00DE4439">
        <w:rPr>
          <w:rFonts w:hint="cs"/>
          <w:rtl/>
        </w:rPr>
        <w:t>‌</w:t>
      </w:r>
      <w:r w:rsidR="00AE657A">
        <w:rPr>
          <w:rFonts w:hint="cs"/>
          <w:rtl/>
        </w:rPr>
        <w:t>ک</w:t>
      </w:r>
      <w:r w:rsidR="00C927CC" w:rsidRPr="00DE4439">
        <w:rPr>
          <w:rFonts w:hint="cs"/>
          <w:rtl/>
        </w:rPr>
        <w:t>ردم. آنگاه پ</w:t>
      </w:r>
      <w:r w:rsidR="00AE657A">
        <w:rPr>
          <w:rFonts w:hint="cs"/>
          <w:rtl/>
        </w:rPr>
        <w:t>ی</w:t>
      </w:r>
      <w:r w:rsidR="00C927CC" w:rsidRPr="00DE4439">
        <w:rPr>
          <w:rFonts w:hint="cs"/>
          <w:rtl/>
        </w:rPr>
        <w:t>امبر گفت بنو</w:t>
      </w:r>
      <w:r w:rsidR="00AE657A">
        <w:rPr>
          <w:rFonts w:hint="cs"/>
          <w:rtl/>
        </w:rPr>
        <w:t>ی</w:t>
      </w:r>
      <w:r w:rsidR="00C927CC" w:rsidRPr="00DE4439">
        <w:rPr>
          <w:rFonts w:hint="cs"/>
          <w:rtl/>
        </w:rPr>
        <w:t>س</w:t>
      </w:r>
      <w:r w:rsidR="00AE657A">
        <w:rPr>
          <w:rFonts w:hint="cs"/>
          <w:rtl/>
        </w:rPr>
        <w:t>ی</w:t>
      </w:r>
      <w:r w:rsidR="00C927CC" w:rsidRPr="00DE4439">
        <w:rPr>
          <w:rFonts w:hint="cs"/>
          <w:rtl/>
        </w:rPr>
        <w:t>د ا</w:t>
      </w:r>
      <w:r w:rsidR="00AE657A">
        <w:rPr>
          <w:rFonts w:hint="cs"/>
          <w:rtl/>
        </w:rPr>
        <w:t>ی</w:t>
      </w:r>
      <w:r w:rsidR="00C927CC" w:rsidRPr="00DE4439">
        <w:rPr>
          <w:rFonts w:hint="cs"/>
          <w:rtl/>
        </w:rPr>
        <w:t>ن قرارداد صلح</w:t>
      </w:r>
      <w:r w:rsidR="00AE657A">
        <w:rPr>
          <w:rFonts w:hint="cs"/>
          <w:rtl/>
        </w:rPr>
        <w:t>ی</w:t>
      </w:r>
      <w:r w:rsidR="00C927CC" w:rsidRPr="00DE4439">
        <w:rPr>
          <w:rFonts w:hint="cs"/>
          <w:rtl/>
        </w:rPr>
        <w:t xml:space="preserve"> است ب</w:t>
      </w:r>
      <w:r w:rsidR="00AE657A">
        <w:rPr>
          <w:rFonts w:hint="cs"/>
          <w:rtl/>
        </w:rPr>
        <w:t>ی</w:t>
      </w:r>
      <w:r w:rsidR="00C927CC" w:rsidRPr="00DE4439">
        <w:rPr>
          <w:rFonts w:hint="cs"/>
          <w:rtl/>
        </w:rPr>
        <w:t>ن محمد بن عبدالله و قر</w:t>
      </w:r>
      <w:r w:rsidR="00AE657A">
        <w:rPr>
          <w:rFonts w:hint="cs"/>
          <w:rtl/>
        </w:rPr>
        <w:t>ی</w:t>
      </w:r>
      <w:r w:rsidR="00C927CC" w:rsidRPr="00DE4439">
        <w:rPr>
          <w:rFonts w:hint="cs"/>
          <w:rtl/>
        </w:rPr>
        <w:t xml:space="preserve">ش. و خداوند در </w:t>
      </w:r>
      <w:r w:rsidR="00AE657A">
        <w:rPr>
          <w:rFonts w:hint="cs"/>
          <w:rtl/>
        </w:rPr>
        <w:t>ک</w:t>
      </w:r>
      <w:r w:rsidR="00C927CC" w:rsidRPr="00DE4439">
        <w:rPr>
          <w:rFonts w:hint="cs"/>
          <w:rtl/>
        </w:rPr>
        <w:t>تاب خود م</w:t>
      </w:r>
      <w:r w:rsidR="00AE657A">
        <w:rPr>
          <w:rFonts w:hint="cs"/>
          <w:rtl/>
        </w:rPr>
        <w:t>ی</w:t>
      </w:r>
      <w:r w:rsidR="00C927CC" w:rsidRPr="00DE4439">
        <w:rPr>
          <w:rFonts w:hint="cs"/>
          <w:rtl/>
        </w:rPr>
        <w:t>‌فرما</w:t>
      </w:r>
      <w:r w:rsidR="00AE657A">
        <w:rPr>
          <w:rFonts w:hint="cs"/>
          <w:rtl/>
        </w:rPr>
        <w:t>ی</w:t>
      </w:r>
      <w:r w:rsidR="00C927CC" w:rsidRPr="00DE4439">
        <w:rPr>
          <w:rFonts w:hint="cs"/>
          <w:rtl/>
        </w:rPr>
        <w:t>د</w:t>
      </w:r>
      <w:r w:rsidR="00784590" w:rsidRPr="00DE4439">
        <w:rPr>
          <w:rFonts w:hint="cs"/>
          <w:rtl/>
        </w:rPr>
        <w:t>:</w:t>
      </w:r>
      <w:r w:rsidR="00F921A8">
        <w:rPr>
          <w:rFonts w:hint="cs"/>
          <w:rtl/>
        </w:rPr>
        <w:t xml:space="preserve"> </w:t>
      </w:r>
      <w:r w:rsidR="00F921A8">
        <w:rPr>
          <w:rFonts w:ascii="Traditional Arabic" w:hAnsi="Traditional Arabic" w:cs="Traditional Arabic"/>
          <w:rtl/>
        </w:rPr>
        <w:t>﴿</w:t>
      </w:r>
      <w:r w:rsidR="00F921A8" w:rsidRPr="004169DA">
        <w:rPr>
          <w:rStyle w:val="Char8"/>
          <w:rFonts w:hint="eastAsia"/>
          <w:rtl/>
        </w:rPr>
        <w:t>لَّقَدۡ</w:t>
      </w:r>
      <w:r w:rsidR="00F921A8" w:rsidRPr="004169DA">
        <w:rPr>
          <w:rStyle w:val="Char8"/>
          <w:rtl/>
        </w:rPr>
        <w:t xml:space="preserve"> كَانَ لَكُمۡ فِي رَسُولِ </w:t>
      </w:r>
      <w:r w:rsidR="00F921A8" w:rsidRPr="004169DA">
        <w:rPr>
          <w:rStyle w:val="Char8"/>
          <w:rFonts w:hint="cs"/>
          <w:rtl/>
        </w:rPr>
        <w:t>ٱ</w:t>
      </w:r>
      <w:r w:rsidR="00F921A8" w:rsidRPr="004169DA">
        <w:rPr>
          <w:rStyle w:val="Char8"/>
          <w:rFonts w:hint="eastAsia"/>
          <w:rtl/>
        </w:rPr>
        <w:t>للَّهِ</w:t>
      </w:r>
      <w:r w:rsidR="00F921A8" w:rsidRPr="004169DA">
        <w:rPr>
          <w:rStyle w:val="Char8"/>
          <w:rtl/>
        </w:rPr>
        <w:t xml:space="preserve"> أُسۡوَةٌ حَسَنَةٞ لِّمَن كَانَ يَرۡجُواْ </w:t>
      </w:r>
      <w:r w:rsidR="00F921A8" w:rsidRPr="004169DA">
        <w:rPr>
          <w:rStyle w:val="Char8"/>
          <w:rFonts w:hint="cs"/>
          <w:rtl/>
        </w:rPr>
        <w:t>ٱ</w:t>
      </w:r>
      <w:r w:rsidR="00F921A8" w:rsidRPr="004169DA">
        <w:rPr>
          <w:rStyle w:val="Char8"/>
          <w:rFonts w:hint="eastAsia"/>
          <w:rtl/>
        </w:rPr>
        <w:t>للَّهَ</w:t>
      </w:r>
      <w:r w:rsidR="00F921A8" w:rsidRPr="004169DA">
        <w:rPr>
          <w:rStyle w:val="Char8"/>
          <w:rtl/>
        </w:rPr>
        <w:t xml:space="preserve"> وَ</w:t>
      </w:r>
      <w:r w:rsidR="00F921A8" w:rsidRPr="004169DA">
        <w:rPr>
          <w:rStyle w:val="Char8"/>
          <w:rFonts w:hint="cs"/>
          <w:rtl/>
        </w:rPr>
        <w:t>ٱ</w:t>
      </w:r>
      <w:r w:rsidR="00F921A8" w:rsidRPr="004169DA">
        <w:rPr>
          <w:rStyle w:val="Char8"/>
          <w:rFonts w:hint="eastAsia"/>
          <w:rtl/>
        </w:rPr>
        <w:t>لۡيَوۡمَ</w:t>
      </w:r>
      <w:r w:rsidR="00F921A8" w:rsidRPr="004169DA">
        <w:rPr>
          <w:rStyle w:val="Char8"/>
          <w:rtl/>
        </w:rPr>
        <w:t xml:space="preserve"> </w:t>
      </w:r>
      <w:r w:rsidR="00F921A8" w:rsidRPr="004169DA">
        <w:rPr>
          <w:rStyle w:val="Char8"/>
          <w:rFonts w:hint="cs"/>
          <w:rtl/>
        </w:rPr>
        <w:t>ٱ</w:t>
      </w:r>
      <w:r w:rsidR="00F921A8" w:rsidRPr="004169DA">
        <w:rPr>
          <w:rStyle w:val="Char8"/>
          <w:rFonts w:hint="eastAsia"/>
          <w:rtl/>
        </w:rPr>
        <w:t>لۡأٓخِرَ</w:t>
      </w:r>
      <w:r w:rsidR="00F921A8" w:rsidRPr="004169DA">
        <w:rPr>
          <w:rStyle w:val="Char8"/>
          <w:rtl/>
        </w:rPr>
        <w:t xml:space="preserve"> وَذَكَرَ </w:t>
      </w:r>
      <w:r w:rsidR="00F921A8" w:rsidRPr="004169DA">
        <w:rPr>
          <w:rStyle w:val="Char8"/>
          <w:rFonts w:hint="cs"/>
          <w:rtl/>
        </w:rPr>
        <w:t>ٱ</w:t>
      </w:r>
      <w:r w:rsidR="00F921A8" w:rsidRPr="004169DA">
        <w:rPr>
          <w:rStyle w:val="Char8"/>
          <w:rFonts w:hint="eastAsia"/>
          <w:rtl/>
        </w:rPr>
        <w:t>للَّهَ</w:t>
      </w:r>
      <w:r w:rsidR="00F921A8" w:rsidRPr="004169DA">
        <w:rPr>
          <w:rStyle w:val="Char8"/>
          <w:rtl/>
        </w:rPr>
        <w:t xml:space="preserve"> كَثِيرٗا ٢١</w:t>
      </w:r>
      <w:r w:rsidR="00F921A8">
        <w:rPr>
          <w:rFonts w:ascii="Traditional Arabic" w:hAnsi="Traditional Arabic" w:cs="Traditional Arabic"/>
          <w:rtl/>
        </w:rPr>
        <w:t>﴾</w:t>
      </w:r>
      <w:r w:rsidR="00784590" w:rsidRPr="00DE4439">
        <w:rPr>
          <w:rFonts w:hint="cs"/>
          <w:rtl/>
        </w:rPr>
        <w:t xml:space="preserve"> </w:t>
      </w:r>
      <w:r w:rsidR="002927C8" w:rsidRPr="002927C8">
        <w:rPr>
          <w:rStyle w:val="Char4"/>
          <w:rFonts w:hint="cs"/>
          <w:rtl/>
        </w:rPr>
        <w:t>[</w:t>
      </w:r>
      <w:r w:rsidR="00491A34" w:rsidRPr="002927C8">
        <w:rPr>
          <w:rStyle w:val="Char4"/>
          <w:rFonts w:hint="cs"/>
          <w:rtl/>
        </w:rPr>
        <w:t>الأحزاب: 21</w:t>
      </w:r>
      <w:r w:rsidR="002927C8" w:rsidRPr="002927C8">
        <w:rPr>
          <w:rStyle w:val="Char4"/>
          <w:rFonts w:hint="cs"/>
          <w:rtl/>
        </w:rPr>
        <w:t>]</w:t>
      </w:r>
      <w:r w:rsidR="00491A34" w:rsidRPr="00DE4439">
        <w:rPr>
          <w:rFonts w:hint="cs"/>
          <w:rtl/>
        </w:rPr>
        <w:t>.</w:t>
      </w:r>
    </w:p>
    <w:p w:rsidR="009B7C25" w:rsidRPr="00DE4439" w:rsidRDefault="009B7C25" w:rsidP="002927C8">
      <w:pPr>
        <w:pStyle w:val="a"/>
        <w:rPr>
          <w:rFonts w:ascii="Times New Roman" w:hAnsi="Times New Roman"/>
          <w:rtl/>
        </w:rPr>
      </w:pPr>
      <w:r w:rsidRPr="00DE4439">
        <w:rPr>
          <w:rFonts w:ascii="Times New Roman" w:hAnsi="Times New Roman" w:hint="cs"/>
          <w:rtl/>
        </w:rPr>
        <w:t>«</w:t>
      </w:r>
      <w:r w:rsidR="00A92D4E" w:rsidRPr="00DE4439">
        <w:rPr>
          <w:rtl/>
        </w:rPr>
        <w:t>مسلما براى شما در زندگى رسول خدا سرمشق ن</w:t>
      </w:r>
      <w:r w:rsidR="00AE657A">
        <w:rPr>
          <w:rtl/>
        </w:rPr>
        <w:t>یک</w:t>
      </w:r>
      <w:r w:rsidR="00A92D4E" w:rsidRPr="00DE4439">
        <w:rPr>
          <w:rtl/>
        </w:rPr>
        <w:t>و</w:t>
      </w:r>
      <w:r w:rsidR="00AE657A">
        <w:rPr>
          <w:rtl/>
        </w:rPr>
        <w:t>ی</w:t>
      </w:r>
      <w:r w:rsidR="00A92D4E" w:rsidRPr="00DE4439">
        <w:rPr>
          <w:rtl/>
        </w:rPr>
        <w:t xml:space="preserve">ى بود، براى آنها </w:t>
      </w:r>
      <w:r w:rsidR="00AE657A">
        <w:rPr>
          <w:rtl/>
        </w:rPr>
        <w:t>ک</w:t>
      </w:r>
      <w:r w:rsidR="00A92D4E" w:rsidRPr="00DE4439">
        <w:rPr>
          <w:rtl/>
        </w:rPr>
        <w:t>ه ام</w:t>
      </w:r>
      <w:r w:rsidR="00AE657A">
        <w:rPr>
          <w:rtl/>
        </w:rPr>
        <w:t>ی</w:t>
      </w:r>
      <w:r w:rsidR="00A92D4E" w:rsidRPr="00DE4439">
        <w:rPr>
          <w:rtl/>
        </w:rPr>
        <w:t>د به رحمت خدا و روز رستاخ</w:t>
      </w:r>
      <w:r w:rsidR="00AE657A">
        <w:rPr>
          <w:rtl/>
        </w:rPr>
        <w:t>ی</w:t>
      </w:r>
      <w:r w:rsidR="00A92D4E" w:rsidRPr="00DE4439">
        <w:rPr>
          <w:rtl/>
        </w:rPr>
        <w:t>ز دارند و خدا را بس</w:t>
      </w:r>
      <w:r w:rsidR="00AE657A">
        <w:rPr>
          <w:rtl/>
        </w:rPr>
        <w:t>ی</w:t>
      </w:r>
      <w:r w:rsidR="00A92D4E" w:rsidRPr="00DE4439">
        <w:rPr>
          <w:rtl/>
        </w:rPr>
        <w:t xml:space="preserve">ار </w:t>
      </w:r>
      <w:r w:rsidR="00AE657A">
        <w:rPr>
          <w:rtl/>
        </w:rPr>
        <w:t>ی</w:t>
      </w:r>
      <w:r w:rsidR="00A92D4E" w:rsidRPr="00DE4439">
        <w:rPr>
          <w:rtl/>
        </w:rPr>
        <w:t>اد مى‏</w:t>
      </w:r>
      <w:r w:rsidR="00AE657A">
        <w:rPr>
          <w:rtl/>
        </w:rPr>
        <w:t>ک</w:t>
      </w:r>
      <w:r w:rsidR="00A92D4E" w:rsidRPr="00DE4439">
        <w:rPr>
          <w:rtl/>
        </w:rPr>
        <w:t>نند</w:t>
      </w:r>
      <w:r w:rsidRPr="00DE4439">
        <w:rPr>
          <w:rFonts w:ascii="Times New Roman" w:hAnsi="Times New Roman" w:hint="cs"/>
          <w:rtl/>
        </w:rPr>
        <w:t>».</w:t>
      </w:r>
    </w:p>
    <w:p w:rsidR="009B7C25" w:rsidRPr="004169DA" w:rsidRDefault="007A54E9" w:rsidP="00F921A8">
      <w:pPr>
        <w:pStyle w:val="a"/>
        <w:rPr>
          <w:rStyle w:val="Char8"/>
          <w:rtl/>
        </w:rPr>
      </w:pPr>
      <w:r w:rsidRPr="00DE4439">
        <w:rPr>
          <w:rFonts w:hint="cs"/>
          <w:rtl/>
        </w:rPr>
        <w:t>آنگاه عل</w:t>
      </w:r>
      <w:r w:rsidR="00AE657A">
        <w:rPr>
          <w:rFonts w:hint="cs"/>
          <w:rtl/>
        </w:rPr>
        <w:t>ی</w:t>
      </w:r>
      <w:r w:rsidR="00DF03ED" w:rsidRPr="00DF03ED">
        <w:rPr>
          <w:rFonts w:cs="CTraditional Arabic" w:hint="cs"/>
          <w:rtl/>
        </w:rPr>
        <w:t>س</w:t>
      </w:r>
      <w:r w:rsidR="00C96669" w:rsidRPr="00DE4439">
        <w:rPr>
          <w:rFonts w:hint="cs"/>
          <w:rtl/>
        </w:rPr>
        <w:t xml:space="preserve"> عبدالله بن عباس را پ</w:t>
      </w:r>
      <w:r w:rsidR="00AE657A">
        <w:rPr>
          <w:rFonts w:hint="cs"/>
          <w:rtl/>
        </w:rPr>
        <w:t>ی</w:t>
      </w:r>
      <w:r w:rsidR="00C96669" w:rsidRPr="00DE4439">
        <w:rPr>
          <w:rFonts w:hint="cs"/>
          <w:rtl/>
        </w:rPr>
        <w:t xml:space="preserve">ش آنها فرستاد و من همراه او رفتم تا آن </w:t>
      </w:r>
      <w:r w:rsidR="00AE657A">
        <w:rPr>
          <w:rFonts w:hint="cs"/>
          <w:rtl/>
        </w:rPr>
        <w:t>ک</w:t>
      </w:r>
      <w:r w:rsidR="00C96669" w:rsidRPr="00DE4439">
        <w:rPr>
          <w:rFonts w:hint="cs"/>
          <w:rtl/>
        </w:rPr>
        <w:t>ه به وسط لش</w:t>
      </w:r>
      <w:r w:rsidR="00AE657A">
        <w:rPr>
          <w:rFonts w:hint="cs"/>
          <w:rtl/>
        </w:rPr>
        <w:t>ک</w:t>
      </w:r>
      <w:r w:rsidR="00C96669" w:rsidRPr="00DE4439">
        <w:rPr>
          <w:rFonts w:hint="cs"/>
          <w:rtl/>
        </w:rPr>
        <w:t>رشان رس</w:t>
      </w:r>
      <w:r w:rsidR="00AE657A">
        <w:rPr>
          <w:rFonts w:hint="cs"/>
          <w:rtl/>
        </w:rPr>
        <w:t>ی</w:t>
      </w:r>
      <w:r w:rsidR="00C96669" w:rsidRPr="00DE4439">
        <w:rPr>
          <w:rFonts w:hint="cs"/>
          <w:rtl/>
        </w:rPr>
        <w:t>د</w:t>
      </w:r>
      <w:r w:rsidR="00AE657A">
        <w:rPr>
          <w:rFonts w:hint="cs"/>
          <w:rtl/>
        </w:rPr>
        <w:t>ی</w:t>
      </w:r>
      <w:r w:rsidR="00C96669" w:rsidRPr="00DE4439">
        <w:rPr>
          <w:rFonts w:hint="cs"/>
          <w:rtl/>
        </w:rPr>
        <w:t>م، ابن ال</w:t>
      </w:r>
      <w:r w:rsidR="00AE657A">
        <w:rPr>
          <w:rFonts w:hint="cs"/>
          <w:rtl/>
        </w:rPr>
        <w:t>ک</w:t>
      </w:r>
      <w:r w:rsidR="00C96669" w:rsidRPr="00DE4439">
        <w:rPr>
          <w:rFonts w:hint="cs"/>
          <w:rtl/>
        </w:rPr>
        <w:t>واء بلند شد و برا</w:t>
      </w:r>
      <w:r w:rsidR="00AE657A">
        <w:rPr>
          <w:rFonts w:hint="cs"/>
          <w:rtl/>
        </w:rPr>
        <w:t>ی</w:t>
      </w:r>
      <w:r w:rsidR="00C96669" w:rsidRPr="00DE4439">
        <w:rPr>
          <w:rFonts w:hint="cs"/>
          <w:rtl/>
        </w:rPr>
        <w:t xml:space="preserve"> مرد سخنران</w:t>
      </w:r>
      <w:r w:rsidR="00AE657A">
        <w:rPr>
          <w:rFonts w:hint="cs"/>
          <w:rtl/>
        </w:rPr>
        <w:t>ی</w:t>
      </w:r>
      <w:r w:rsidR="00C96669" w:rsidRPr="00DE4439">
        <w:rPr>
          <w:rFonts w:hint="cs"/>
          <w:rtl/>
        </w:rPr>
        <w:t xml:space="preserve"> </w:t>
      </w:r>
      <w:r w:rsidR="00AE657A">
        <w:rPr>
          <w:rFonts w:hint="cs"/>
          <w:rtl/>
        </w:rPr>
        <w:t>ک</w:t>
      </w:r>
      <w:r w:rsidR="00C96669" w:rsidRPr="00DE4439">
        <w:rPr>
          <w:rFonts w:hint="cs"/>
          <w:rtl/>
        </w:rPr>
        <w:t>رد و گفت</w:t>
      </w:r>
      <w:r w:rsidR="00784590" w:rsidRPr="00DE4439">
        <w:rPr>
          <w:rFonts w:hint="cs"/>
          <w:rtl/>
        </w:rPr>
        <w:t xml:space="preserve">: </w:t>
      </w:r>
      <w:r w:rsidR="00C96669" w:rsidRPr="00DE4439">
        <w:rPr>
          <w:rFonts w:hint="cs"/>
          <w:rtl/>
        </w:rPr>
        <w:t>ا</w:t>
      </w:r>
      <w:r w:rsidR="00AE657A">
        <w:rPr>
          <w:rFonts w:hint="cs"/>
          <w:rtl/>
        </w:rPr>
        <w:t>ی</w:t>
      </w:r>
      <w:r w:rsidR="00C96669" w:rsidRPr="00DE4439">
        <w:rPr>
          <w:rFonts w:hint="cs"/>
          <w:rtl/>
        </w:rPr>
        <w:t xml:space="preserve"> حاملان و حافظان قرآن، ا</w:t>
      </w:r>
      <w:r w:rsidR="00AE657A">
        <w:rPr>
          <w:rFonts w:hint="cs"/>
          <w:rtl/>
        </w:rPr>
        <w:t>ی</w:t>
      </w:r>
      <w:r w:rsidR="00C96669" w:rsidRPr="00DE4439">
        <w:rPr>
          <w:rFonts w:hint="cs"/>
          <w:rtl/>
        </w:rPr>
        <w:t xml:space="preserve">ن عبدالله بن عباس است، هر </w:t>
      </w:r>
      <w:r w:rsidR="00AE657A">
        <w:rPr>
          <w:rFonts w:hint="cs"/>
          <w:rtl/>
        </w:rPr>
        <w:t>ک</w:t>
      </w:r>
      <w:r w:rsidR="00C96669" w:rsidRPr="00DE4439">
        <w:rPr>
          <w:rFonts w:hint="cs"/>
          <w:rtl/>
        </w:rPr>
        <w:t>س او را نم</w:t>
      </w:r>
      <w:r w:rsidR="00AE657A">
        <w:rPr>
          <w:rFonts w:hint="cs"/>
          <w:rtl/>
        </w:rPr>
        <w:t>ی</w:t>
      </w:r>
      <w:r w:rsidR="00C96669" w:rsidRPr="00DE4439">
        <w:rPr>
          <w:rFonts w:hint="cs"/>
          <w:rtl/>
        </w:rPr>
        <w:t>‌شناسد من او را معرّف</w:t>
      </w:r>
      <w:r w:rsidR="00AE657A">
        <w:rPr>
          <w:rFonts w:hint="cs"/>
          <w:rtl/>
        </w:rPr>
        <w:t>ی</w:t>
      </w:r>
      <w:r w:rsidR="00C96669" w:rsidRPr="00DE4439">
        <w:rPr>
          <w:rFonts w:hint="cs"/>
          <w:rtl/>
        </w:rPr>
        <w:t xml:space="preserve"> م</w:t>
      </w:r>
      <w:r w:rsidR="00AE657A">
        <w:rPr>
          <w:rFonts w:hint="cs"/>
          <w:rtl/>
        </w:rPr>
        <w:t>ی</w:t>
      </w:r>
      <w:r w:rsidR="00C96669" w:rsidRPr="00DE4439">
        <w:rPr>
          <w:rFonts w:hint="cs"/>
          <w:rtl/>
        </w:rPr>
        <w:t>‌</w:t>
      </w:r>
      <w:r w:rsidR="00AE657A">
        <w:rPr>
          <w:rFonts w:hint="cs"/>
          <w:rtl/>
        </w:rPr>
        <w:t>ک</w:t>
      </w:r>
      <w:r w:rsidR="00C96669" w:rsidRPr="00DE4439">
        <w:rPr>
          <w:rFonts w:hint="cs"/>
          <w:rtl/>
        </w:rPr>
        <w:t>نم ا</w:t>
      </w:r>
      <w:r w:rsidR="00AE657A">
        <w:rPr>
          <w:rFonts w:hint="cs"/>
          <w:rtl/>
        </w:rPr>
        <w:t>ی</w:t>
      </w:r>
      <w:r w:rsidR="00C96669" w:rsidRPr="00DE4439">
        <w:rPr>
          <w:rFonts w:hint="cs"/>
          <w:rtl/>
        </w:rPr>
        <w:t xml:space="preserve">ن از </w:t>
      </w:r>
      <w:r w:rsidR="00AE657A">
        <w:rPr>
          <w:rFonts w:hint="cs"/>
          <w:rtl/>
        </w:rPr>
        <w:t>ک</w:t>
      </w:r>
      <w:r w:rsidR="00C96669" w:rsidRPr="00DE4439">
        <w:rPr>
          <w:rFonts w:hint="cs"/>
          <w:rtl/>
        </w:rPr>
        <w:t>سان</w:t>
      </w:r>
      <w:r w:rsidR="00AE657A">
        <w:rPr>
          <w:rFonts w:hint="cs"/>
          <w:rtl/>
        </w:rPr>
        <w:t>ی</w:t>
      </w:r>
      <w:r w:rsidR="00C96669" w:rsidRPr="00DE4439">
        <w:rPr>
          <w:rFonts w:hint="cs"/>
          <w:rtl/>
        </w:rPr>
        <w:t xml:space="preserve"> است </w:t>
      </w:r>
      <w:r w:rsidR="00AE657A">
        <w:rPr>
          <w:rFonts w:hint="cs"/>
          <w:rtl/>
        </w:rPr>
        <w:t>ک</w:t>
      </w:r>
      <w:r w:rsidR="00C96669" w:rsidRPr="00DE4439">
        <w:rPr>
          <w:rFonts w:hint="cs"/>
          <w:rtl/>
        </w:rPr>
        <w:t>ه قرآن در مورد او و قومش م</w:t>
      </w:r>
      <w:r w:rsidR="00AE657A">
        <w:rPr>
          <w:rFonts w:hint="cs"/>
          <w:rtl/>
        </w:rPr>
        <w:t>ی</w:t>
      </w:r>
      <w:r w:rsidR="00C96669" w:rsidRPr="00DE4439">
        <w:rPr>
          <w:rFonts w:hint="cs"/>
          <w:rtl/>
        </w:rPr>
        <w:t>‌گو</w:t>
      </w:r>
      <w:r w:rsidR="00AE657A">
        <w:rPr>
          <w:rFonts w:hint="cs"/>
          <w:rtl/>
        </w:rPr>
        <w:t>ی</w:t>
      </w:r>
      <w:r w:rsidR="00C96669" w:rsidRPr="00DE4439">
        <w:rPr>
          <w:rFonts w:hint="cs"/>
          <w:rtl/>
        </w:rPr>
        <w:t>د</w:t>
      </w:r>
      <w:r w:rsidR="00784590" w:rsidRPr="00DE4439">
        <w:rPr>
          <w:rFonts w:hint="cs"/>
          <w:rtl/>
        </w:rPr>
        <w:t>:</w:t>
      </w:r>
      <w:r w:rsidR="00F921A8">
        <w:rPr>
          <w:rFonts w:hint="cs"/>
          <w:rtl/>
        </w:rPr>
        <w:t xml:space="preserve"> </w:t>
      </w:r>
      <w:r w:rsidR="00F921A8">
        <w:rPr>
          <w:rFonts w:ascii="Traditional Arabic" w:hAnsi="Traditional Arabic" w:cs="Traditional Arabic"/>
          <w:rtl/>
        </w:rPr>
        <w:t>﴿</w:t>
      </w:r>
      <w:r w:rsidR="00F921A8" w:rsidRPr="004169DA">
        <w:rPr>
          <w:rStyle w:val="Char8"/>
          <w:rFonts w:hint="eastAsia"/>
          <w:rtl/>
        </w:rPr>
        <w:t>وَقَالُوٓاْ</w:t>
      </w:r>
      <w:r w:rsidR="00F921A8" w:rsidRPr="004169DA">
        <w:rPr>
          <w:rStyle w:val="Char8"/>
          <w:rtl/>
        </w:rPr>
        <w:t xml:space="preserve"> ءَأَٰلِهَتُنَا خَيۡرٌ أَمۡ هُوَۚ مَا ضَرَبُوهُ لَكَ إِلَّا جَدَلَۢاۚ بَلۡ هُمۡ قَوۡمٌ خَصِمُونَ ٥٨</w:t>
      </w:r>
      <w:r w:rsidR="00F921A8">
        <w:rPr>
          <w:rFonts w:ascii="Traditional Arabic" w:hAnsi="Traditional Arabic" w:cs="Traditional Arabic"/>
          <w:rtl/>
        </w:rPr>
        <w:t>﴾</w:t>
      </w:r>
      <w:r w:rsidR="00784590" w:rsidRPr="00DE4439">
        <w:rPr>
          <w:rFonts w:hint="cs"/>
          <w:rtl/>
        </w:rPr>
        <w:t xml:space="preserve"> </w:t>
      </w:r>
      <w:r w:rsidR="002927C8" w:rsidRPr="002927C8">
        <w:rPr>
          <w:rStyle w:val="Char4"/>
          <w:rFonts w:hint="cs"/>
          <w:rtl/>
        </w:rPr>
        <w:t>[</w:t>
      </w:r>
      <w:r w:rsidR="00491A34" w:rsidRPr="002927C8">
        <w:rPr>
          <w:rStyle w:val="Char4"/>
          <w:rFonts w:hint="cs"/>
          <w:rtl/>
        </w:rPr>
        <w:t>الزخرف: 58</w:t>
      </w:r>
      <w:r w:rsidR="002927C8" w:rsidRPr="002927C8">
        <w:rPr>
          <w:rStyle w:val="Char4"/>
          <w:rFonts w:hint="cs"/>
          <w:rtl/>
        </w:rPr>
        <w:t>]</w:t>
      </w:r>
      <w:r w:rsidR="00491A34" w:rsidRPr="00DE4439">
        <w:rPr>
          <w:rFonts w:hint="cs"/>
          <w:rtl/>
        </w:rPr>
        <w:t>.</w:t>
      </w:r>
    </w:p>
    <w:p w:rsidR="009B7C25" w:rsidRPr="00DE4439" w:rsidRDefault="009B7C25" w:rsidP="002927C8">
      <w:pPr>
        <w:pStyle w:val="a"/>
        <w:rPr>
          <w:rFonts w:ascii="Times New Roman" w:hAnsi="Times New Roman"/>
          <w:rtl/>
        </w:rPr>
      </w:pPr>
      <w:r w:rsidRPr="00DE4439">
        <w:rPr>
          <w:rFonts w:ascii="Times New Roman" w:hAnsi="Times New Roman" w:hint="cs"/>
          <w:rtl/>
        </w:rPr>
        <w:t>«</w:t>
      </w:r>
      <w:r w:rsidR="00FC066E" w:rsidRPr="00DE4439">
        <w:rPr>
          <w:rtl/>
        </w:rPr>
        <w:t>و گفتند: «آ</w:t>
      </w:r>
      <w:r w:rsidR="00AE657A">
        <w:rPr>
          <w:rtl/>
        </w:rPr>
        <w:t>ی</w:t>
      </w:r>
      <w:r w:rsidR="00FC066E" w:rsidRPr="00DE4439">
        <w:rPr>
          <w:rtl/>
        </w:rPr>
        <w:t>ا خدا</w:t>
      </w:r>
      <w:r w:rsidR="00AE657A">
        <w:rPr>
          <w:rtl/>
        </w:rPr>
        <w:t>ی</w:t>
      </w:r>
      <w:r w:rsidR="00FC066E" w:rsidRPr="00DE4439">
        <w:rPr>
          <w:rtl/>
        </w:rPr>
        <w:t xml:space="preserve">ان ما بهترند </w:t>
      </w:r>
      <w:r w:rsidR="00AE657A">
        <w:rPr>
          <w:rtl/>
        </w:rPr>
        <w:t>ی</w:t>
      </w:r>
      <w:r w:rsidR="00FC066E" w:rsidRPr="00DE4439">
        <w:rPr>
          <w:rtl/>
        </w:rPr>
        <w:t>ا او (مس</w:t>
      </w:r>
      <w:r w:rsidR="00AE657A">
        <w:rPr>
          <w:rtl/>
        </w:rPr>
        <w:t>ی</w:t>
      </w:r>
      <w:r w:rsidR="00FC066E" w:rsidRPr="00DE4439">
        <w:rPr>
          <w:rtl/>
        </w:rPr>
        <w:t>ح)؟ (اگر معبودان ما در دوزخند، مس</w:t>
      </w:r>
      <w:r w:rsidR="00AE657A">
        <w:rPr>
          <w:rtl/>
        </w:rPr>
        <w:t>ی</w:t>
      </w:r>
      <w:r w:rsidR="00FC066E" w:rsidRPr="00DE4439">
        <w:rPr>
          <w:rtl/>
        </w:rPr>
        <w:t>ح ن</w:t>
      </w:r>
      <w:r w:rsidR="00AE657A">
        <w:rPr>
          <w:rtl/>
        </w:rPr>
        <w:t>ی</w:t>
      </w:r>
      <w:r w:rsidR="00FC066E" w:rsidRPr="00DE4439">
        <w:rPr>
          <w:rtl/>
        </w:rPr>
        <w:t xml:space="preserve">ز در دوزخ است، چرا </w:t>
      </w:r>
      <w:r w:rsidR="00AE657A">
        <w:rPr>
          <w:rtl/>
        </w:rPr>
        <w:t>ک</w:t>
      </w:r>
      <w:r w:rsidR="00FC066E" w:rsidRPr="00DE4439">
        <w:rPr>
          <w:rtl/>
        </w:rPr>
        <w:t>ه معبود واقع شده)!» ولى آنها ا</w:t>
      </w:r>
      <w:r w:rsidR="00AE657A">
        <w:rPr>
          <w:rtl/>
        </w:rPr>
        <w:t>ی</w:t>
      </w:r>
      <w:r w:rsidR="00FC066E" w:rsidRPr="00DE4439">
        <w:rPr>
          <w:rtl/>
        </w:rPr>
        <w:t>ن مثل را جز از طر</w:t>
      </w:r>
      <w:r w:rsidR="00AE657A">
        <w:rPr>
          <w:rtl/>
        </w:rPr>
        <w:t>ی</w:t>
      </w:r>
      <w:r w:rsidR="00FC066E" w:rsidRPr="00DE4439">
        <w:rPr>
          <w:rtl/>
        </w:rPr>
        <w:t xml:space="preserve">ق جدال (و لجاج) براى تو نزدند; آنان گروهى </w:t>
      </w:r>
      <w:r w:rsidR="00AE657A">
        <w:rPr>
          <w:rtl/>
        </w:rPr>
        <w:t>کی</w:t>
      </w:r>
      <w:r w:rsidR="00FC066E" w:rsidRPr="00DE4439">
        <w:rPr>
          <w:rtl/>
        </w:rPr>
        <w:t>نه‏توز و پرخاشگرند</w:t>
      </w:r>
      <w:r w:rsidRPr="00DE4439">
        <w:rPr>
          <w:rFonts w:ascii="Times New Roman" w:hAnsi="Times New Roman" w:hint="cs"/>
          <w:rtl/>
        </w:rPr>
        <w:t>».</w:t>
      </w:r>
    </w:p>
    <w:p w:rsidR="009B7C25" w:rsidRPr="00DE4439" w:rsidRDefault="009250F0" w:rsidP="002927C8">
      <w:pPr>
        <w:pStyle w:val="a"/>
        <w:rPr>
          <w:rtl/>
        </w:rPr>
      </w:pPr>
      <w:r w:rsidRPr="00DE4439">
        <w:rPr>
          <w:rFonts w:hint="cs"/>
          <w:rtl/>
        </w:rPr>
        <w:t xml:space="preserve">پس او را به نزد </w:t>
      </w:r>
      <w:r w:rsidR="00AE657A">
        <w:rPr>
          <w:rFonts w:hint="cs"/>
          <w:rtl/>
        </w:rPr>
        <w:t>ی</w:t>
      </w:r>
      <w:r w:rsidRPr="00DE4439">
        <w:rPr>
          <w:rFonts w:hint="cs"/>
          <w:rtl/>
        </w:rPr>
        <w:t>ارانش برگردان</w:t>
      </w:r>
      <w:r w:rsidR="00AE657A">
        <w:rPr>
          <w:rFonts w:hint="cs"/>
          <w:rtl/>
        </w:rPr>
        <w:t>ی</w:t>
      </w:r>
      <w:r w:rsidRPr="00DE4439">
        <w:rPr>
          <w:rFonts w:hint="cs"/>
          <w:rtl/>
        </w:rPr>
        <w:t>د و در مورد قرآن و</w:t>
      </w:r>
      <w:r w:rsidR="00320981" w:rsidRPr="00DE4439">
        <w:rPr>
          <w:rFonts w:hint="cs"/>
          <w:rtl/>
        </w:rPr>
        <w:t xml:space="preserve"> </w:t>
      </w:r>
      <w:r w:rsidRPr="00DE4439">
        <w:rPr>
          <w:rFonts w:hint="cs"/>
          <w:rtl/>
        </w:rPr>
        <w:t>مفاه</w:t>
      </w:r>
      <w:r w:rsidR="00AE657A">
        <w:rPr>
          <w:rFonts w:hint="cs"/>
          <w:rtl/>
        </w:rPr>
        <w:t>ی</w:t>
      </w:r>
      <w:r w:rsidRPr="00DE4439">
        <w:rPr>
          <w:rFonts w:hint="cs"/>
          <w:rtl/>
        </w:rPr>
        <w:t xml:space="preserve">م </w:t>
      </w:r>
      <w:r w:rsidR="00744A4F" w:rsidRPr="00DE4439">
        <w:rPr>
          <w:rFonts w:hint="cs"/>
          <w:rtl/>
        </w:rPr>
        <w:t>آن با او گفتگو ن</w:t>
      </w:r>
      <w:r w:rsidR="00AE657A">
        <w:rPr>
          <w:rFonts w:hint="cs"/>
          <w:rtl/>
        </w:rPr>
        <w:t>ک</w:t>
      </w:r>
      <w:r w:rsidR="00744A4F" w:rsidRPr="00DE4439">
        <w:rPr>
          <w:rFonts w:hint="cs"/>
          <w:rtl/>
        </w:rPr>
        <w:t>ن</w:t>
      </w:r>
      <w:r w:rsidR="00AE657A">
        <w:rPr>
          <w:rFonts w:hint="cs"/>
          <w:rtl/>
        </w:rPr>
        <w:t>ی</w:t>
      </w:r>
      <w:r w:rsidR="00744A4F" w:rsidRPr="00DE4439">
        <w:rPr>
          <w:rFonts w:hint="cs"/>
          <w:rtl/>
        </w:rPr>
        <w:t>د، آنگاه سخنگو</w:t>
      </w:r>
      <w:r w:rsidR="00AE657A">
        <w:rPr>
          <w:rFonts w:hint="cs"/>
          <w:rtl/>
        </w:rPr>
        <w:t>ی</w:t>
      </w:r>
      <w:r w:rsidR="00744A4F" w:rsidRPr="00DE4439">
        <w:rPr>
          <w:rFonts w:hint="cs"/>
          <w:rtl/>
        </w:rPr>
        <w:t>ان آنها بلند شدند و گفتند ما او را از د</w:t>
      </w:r>
      <w:r w:rsidR="00AE657A">
        <w:rPr>
          <w:rFonts w:hint="cs"/>
          <w:rtl/>
        </w:rPr>
        <w:t>ی</w:t>
      </w:r>
      <w:r w:rsidR="00744A4F" w:rsidRPr="00DE4439">
        <w:rPr>
          <w:rFonts w:hint="cs"/>
          <w:rtl/>
        </w:rPr>
        <w:t>دگاه‌ها و برداشت‌ها</w:t>
      </w:r>
      <w:r w:rsidR="00AE657A">
        <w:rPr>
          <w:rFonts w:hint="cs"/>
          <w:rtl/>
        </w:rPr>
        <w:t>ی</w:t>
      </w:r>
      <w:r w:rsidR="00744A4F" w:rsidRPr="00DE4439">
        <w:rPr>
          <w:rFonts w:hint="cs"/>
          <w:rtl/>
        </w:rPr>
        <w:t>مان از قرآن آگاه م</w:t>
      </w:r>
      <w:r w:rsidR="00AE657A">
        <w:rPr>
          <w:rFonts w:hint="cs"/>
          <w:rtl/>
        </w:rPr>
        <w:t>ی</w:t>
      </w:r>
      <w:r w:rsidR="00744A4F" w:rsidRPr="00DE4439">
        <w:rPr>
          <w:rFonts w:hint="cs"/>
          <w:rtl/>
        </w:rPr>
        <w:t>‌</w:t>
      </w:r>
      <w:r w:rsidR="00AE657A">
        <w:rPr>
          <w:rFonts w:hint="cs"/>
          <w:rtl/>
        </w:rPr>
        <w:t>ک</w:t>
      </w:r>
      <w:r w:rsidR="00744A4F" w:rsidRPr="00DE4439">
        <w:rPr>
          <w:rFonts w:hint="cs"/>
          <w:rtl/>
        </w:rPr>
        <w:t>ن</w:t>
      </w:r>
      <w:r w:rsidR="00AE657A">
        <w:rPr>
          <w:rFonts w:hint="cs"/>
          <w:rtl/>
        </w:rPr>
        <w:t>ی</w:t>
      </w:r>
      <w:r w:rsidR="00744A4F" w:rsidRPr="00DE4439">
        <w:rPr>
          <w:rFonts w:hint="cs"/>
          <w:rtl/>
        </w:rPr>
        <w:t>م و او ما را از نظر‌ها</w:t>
      </w:r>
      <w:r w:rsidR="00AE657A">
        <w:rPr>
          <w:rFonts w:hint="cs"/>
          <w:rtl/>
        </w:rPr>
        <w:t>ی</w:t>
      </w:r>
      <w:r w:rsidR="00744A4F" w:rsidRPr="00DE4439">
        <w:rPr>
          <w:rFonts w:hint="cs"/>
          <w:rtl/>
        </w:rPr>
        <w:t xml:space="preserve"> خود آگاه </w:t>
      </w:r>
      <w:r w:rsidR="00AE657A">
        <w:rPr>
          <w:rFonts w:hint="cs"/>
          <w:rtl/>
        </w:rPr>
        <w:t>ک</w:t>
      </w:r>
      <w:r w:rsidR="00744A4F" w:rsidRPr="00DE4439">
        <w:rPr>
          <w:rFonts w:hint="cs"/>
          <w:rtl/>
        </w:rPr>
        <w:t>ند</w:t>
      </w:r>
      <w:r w:rsidR="0039580E" w:rsidRPr="00DE4439">
        <w:rPr>
          <w:rFonts w:hint="cs"/>
          <w:rtl/>
        </w:rPr>
        <w:t>،</w:t>
      </w:r>
      <w:r w:rsidR="00744A4F" w:rsidRPr="00DE4439">
        <w:rPr>
          <w:rFonts w:hint="cs"/>
          <w:rtl/>
        </w:rPr>
        <w:t xml:space="preserve"> </w:t>
      </w:r>
      <w:r w:rsidR="00EC4DAE" w:rsidRPr="00DE4439">
        <w:rPr>
          <w:rFonts w:hint="cs"/>
          <w:rtl/>
        </w:rPr>
        <w:t>اگر حق</w:t>
      </w:r>
      <w:r w:rsidR="00AE657A">
        <w:rPr>
          <w:rFonts w:hint="cs"/>
          <w:rtl/>
        </w:rPr>
        <w:t>ی</w:t>
      </w:r>
      <w:r w:rsidR="00EC4DAE" w:rsidRPr="00DE4439">
        <w:rPr>
          <w:rFonts w:hint="cs"/>
          <w:rtl/>
        </w:rPr>
        <w:t xml:space="preserve"> ارائه بدهد </w:t>
      </w:r>
      <w:r w:rsidR="00AE657A">
        <w:rPr>
          <w:rFonts w:hint="cs"/>
          <w:rtl/>
        </w:rPr>
        <w:t>ک</w:t>
      </w:r>
      <w:r w:rsidR="00EC4DAE" w:rsidRPr="00DE4439">
        <w:rPr>
          <w:rFonts w:hint="cs"/>
          <w:rtl/>
        </w:rPr>
        <w:t>ه ما آن را م</w:t>
      </w:r>
      <w:r w:rsidR="00AE657A">
        <w:rPr>
          <w:rFonts w:hint="cs"/>
          <w:rtl/>
        </w:rPr>
        <w:t>ی</w:t>
      </w:r>
      <w:r w:rsidR="00EC4DAE" w:rsidRPr="00DE4439">
        <w:rPr>
          <w:rFonts w:hint="cs"/>
          <w:rtl/>
        </w:rPr>
        <w:t>‌دان</w:t>
      </w:r>
      <w:r w:rsidR="00AE657A">
        <w:rPr>
          <w:rFonts w:hint="cs"/>
          <w:rtl/>
        </w:rPr>
        <w:t>ی</w:t>
      </w:r>
      <w:r w:rsidR="00EC4DAE" w:rsidRPr="00DE4439">
        <w:rPr>
          <w:rFonts w:hint="cs"/>
          <w:rtl/>
        </w:rPr>
        <w:t>م از او پ</w:t>
      </w:r>
      <w:r w:rsidR="00AE657A">
        <w:rPr>
          <w:rFonts w:hint="cs"/>
          <w:rtl/>
        </w:rPr>
        <w:t>ی</w:t>
      </w:r>
      <w:r w:rsidR="00EC4DAE" w:rsidRPr="00DE4439">
        <w:rPr>
          <w:rFonts w:hint="cs"/>
          <w:rtl/>
        </w:rPr>
        <w:t>رو</w:t>
      </w:r>
      <w:r w:rsidR="00AE657A">
        <w:rPr>
          <w:rFonts w:hint="cs"/>
          <w:rtl/>
        </w:rPr>
        <w:t>ی</w:t>
      </w:r>
      <w:r w:rsidR="00EC4DAE" w:rsidRPr="00DE4439">
        <w:rPr>
          <w:rFonts w:hint="cs"/>
          <w:rtl/>
        </w:rPr>
        <w:t xml:space="preserve"> م</w:t>
      </w:r>
      <w:r w:rsidR="00AE657A">
        <w:rPr>
          <w:rFonts w:hint="cs"/>
          <w:rtl/>
        </w:rPr>
        <w:t>ی</w:t>
      </w:r>
      <w:r w:rsidR="00EC4DAE" w:rsidRPr="00DE4439">
        <w:rPr>
          <w:rFonts w:hint="cs"/>
          <w:rtl/>
        </w:rPr>
        <w:t>‌</w:t>
      </w:r>
      <w:r w:rsidR="00AE657A">
        <w:rPr>
          <w:rFonts w:hint="cs"/>
          <w:rtl/>
        </w:rPr>
        <w:t>ک</w:t>
      </w:r>
      <w:r w:rsidR="00EC4DAE" w:rsidRPr="00DE4439">
        <w:rPr>
          <w:rFonts w:hint="cs"/>
          <w:rtl/>
        </w:rPr>
        <w:t>ن</w:t>
      </w:r>
      <w:r w:rsidR="00AE657A">
        <w:rPr>
          <w:rFonts w:hint="cs"/>
          <w:rtl/>
        </w:rPr>
        <w:t>ی</w:t>
      </w:r>
      <w:r w:rsidR="00EC4DAE" w:rsidRPr="00DE4439">
        <w:rPr>
          <w:rFonts w:hint="cs"/>
          <w:rtl/>
        </w:rPr>
        <w:t>م</w:t>
      </w:r>
      <w:r w:rsidR="0039580E" w:rsidRPr="00DE4439">
        <w:rPr>
          <w:rFonts w:hint="cs"/>
          <w:rtl/>
        </w:rPr>
        <w:t>،</w:t>
      </w:r>
      <w:r w:rsidR="00EC4DAE" w:rsidRPr="00DE4439">
        <w:rPr>
          <w:rFonts w:hint="cs"/>
          <w:rtl/>
        </w:rPr>
        <w:t xml:space="preserve"> و اگر باطل</w:t>
      </w:r>
      <w:r w:rsidR="00AE657A">
        <w:rPr>
          <w:rFonts w:hint="cs"/>
          <w:rtl/>
        </w:rPr>
        <w:t>ی</w:t>
      </w:r>
      <w:r w:rsidR="00EC4DAE" w:rsidRPr="00DE4439">
        <w:rPr>
          <w:rFonts w:hint="cs"/>
          <w:rtl/>
        </w:rPr>
        <w:t xml:space="preserve"> ارائه بدهد و او و باطلش را ن</w:t>
      </w:r>
      <w:r w:rsidR="00AE657A">
        <w:rPr>
          <w:rFonts w:hint="cs"/>
          <w:rtl/>
        </w:rPr>
        <w:t>ک</w:t>
      </w:r>
      <w:r w:rsidR="00EC4DAE" w:rsidRPr="00DE4439">
        <w:rPr>
          <w:rFonts w:hint="cs"/>
          <w:rtl/>
        </w:rPr>
        <w:t>وهش خواه</w:t>
      </w:r>
      <w:r w:rsidR="00AE657A">
        <w:rPr>
          <w:rFonts w:hint="cs"/>
          <w:rtl/>
        </w:rPr>
        <w:t>ی</w:t>
      </w:r>
      <w:r w:rsidR="00EC4DAE" w:rsidRPr="00DE4439">
        <w:rPr>
          <w:rFonts w:hint="cs"/>
          <w:rtl/>
        </w:rPr>
        <w:t xml:space="preserve">م </w:t>
      </w:r>
      <w:r w:rsidR="00AE657A">
        <w:rPr>
          <w:rFonts w:hint="cs"/>
          <w:rtl/>
        </w:rPr>
        <w:t>ک</w:t>
      </w:r>
      <w:r w:rsidR="00EC4DAE" w:rsidRPr="00DE4439">
        <w:rPr>
          <w:rFonts w:hint="cs"/>
          <w:rtl/>
        </w:rPr>
        <w:t xml:space="preserve">رد. </w:t>
      </w:r>
      <w:r w:rsidR="00DC46C8" w:rsidRPr="00DE4439">
        <w:rPr>
          <w:rFonts w:hint="cs"/>
          <w:rtl/>
        </w:rPr>
        <w:t xml:space="preserve">و تا سه روز درباره </w:t>
      </w:r>
      <w:r w:rsidR="00AE657A">
        <w:rPr>
          <w:rFonts w:hint="cs"/>
          <w:rtl/>
        </w:rPr>
        <w:t>ک</w:t>
      </w:r>
      <w:r w:rsidR="00DC46C8" w:rsidRPr="00DE4439">
        <w:rPr>
          <w:rFonts w:hint="cs"/>
          <w:rtl/>
        </w:rPr>
        <w:t xml:space="preserve">تاب خدا با عبدالله بحث و گفتگو </w:t>
      </w:r>
      <w:r w:rsidR="00AE657A">
        <w:rPr>
          <w:rFonts w:hint="cs"/>
          <w:rtl/>
        </w:rPr>
        <w:t>ک</w:t>
      </w:r>
      <w:r w:rsidR="00DC46C8" w:rsidRPr="00DE4439">
        <w:rPr>
          <w:rFonts w:hint="cs"/>
          <w:rtl/>
        </w:rPr>
        <w:t>ردند</w:t>
      </w:r>
      <w:r w:rsidR="0039580E" w:rsidRPr="00DE4439">
        <w:rPr>
          <w:rFonts w:hint="cs"/>
          <w:rtl/>
        </w:rPr>
        <w:t>،</w:t>
      </w:r>
      <w:r w:rsidR="00DC46C8" w:rsidRPr="00DE4439">
        <w:rPr>
          <w:rFonts w:hint="cs"/>
          <w:rtl/>
        </w:rPr>
        <w:t xml:space="preserve"> و چهار هزار نفر از آنها توبه </w:t>
      </w:r>
      <w:r w:rsidR="00AE657A">
        <w:rPr>
          <w:rFonts w:hint="cs"/>
          <w:rtl/>
        </w:rPr>
        <w:t>ک</w:t>
      </w:r>
      <w:r w:rsidR="00DC46C8" w:rsidRPr="00DE4439">
        <w:rPr>
          <w:rFonts w:hint="cs"/>
          <w:rtl/>
        </w:rPr>
        <w:t>رد و بازگشتند</w:t>
      </w:r>
      <w:r w:rsidR="0039580E" w:rsidRPr="00DE4439">
        <w:rPr>
          <w:rFonts w:hint="cs"/>
          <w:rtl/>
        </w:rPr>
        <w:t>،</w:t>
      </w:r>
      <w:r w:rsidR="00DC46C8" w:rsidRPr="00DE4439">
        <w:rPr>
          <w:rFonts w:hint="cs"/>
          <w:rtl/>
        </w:rPr>
        <w:t xml:space="preserve"> و ابن ال</w:t>
      </w:r>
      <w:r w:rsidR="00AE657A">
        <w:rPr>
          <w:rFonts w:hint="cs"/>
          <w:rtl/>
        </w:rPr>
        <w:t>ک</w:t>
      </w:r>
      <w:r w:rsidR="00DC46C8" w:rsidRPr="00DE4439">
        <w:rPr>
          <w:rFonts w:hint="cs"/>
          <w:rtl/>
        </w:rPr>
        <w:t>وا</w:t>
      </w:r>
      <w:r w:rsidR="0039580E" w:rsidRPr="00DE4439">
        <w:rPr>
          <w:rFonts w:hint="cs"/>
          <w:rtl/>
        </w:rPr>
        <w:t>ء</w:t>
      </w:r>
      <w:r w:rsidR="00DC46C8" w:rsidRPr="00DE4439">
        <w:rPr>
          <w:rFonts w:hint="cs"/>
          <w:rtl/>
        </w:rPr>
        <w:t xml:space="preserve"> ن</w:t>
      </w:r>
      <w:r w:rsidR="00AE657A">
        <w:rPr>
          <w:rFonts w:hint="cs"/>
          <w:rtl/>
        </w:rPr>
        <w:t>ی</w:t>
      </w:r>
      <w:r w:rsidR="00DC46C8" w:rsidRPr="00DE4439">
        <w:rPr>
          <w:rFonts w:hint="cs"/>
          <w:rtl/>
        </w:rPr>
        <w:t xml:space="preserve">ز از آنها بود، و آنها توبه </w:t>
      </w:r>
      <w:r w:rsidR="00AE657A">
        <w:rPr>
          <w:rFonts w:hint="cs"/>
          <w:rtl/>
        </w:rPr>
        <w:t>ک</w:t>
      </w:r>
      <w:r w:rsidR="00DC46C8" w:rsidRPr="00DE4439">
        <w:rPr>
          <w:rFonts w:hint="cs"/>
          <w:rtl/>
        </w:rPr>
        <w:t xml:space="preserve">رده و عبدالله آنها را به </w:t>
      </w:r>
      <w:r w:rsidR="00AE657A">
        <w:rPr>
          <w:rFonts w:hint="cs"/>
          <w:rtl/>
        </w:rPr>
        <w:t>ک</w:t>
      </w:r>
      <w:r w:rsidR="00DC46C8" w:rsidRPr="00DE4439">
        <w:rPr>
          <w:rFonts w:hint="cs"/>
          <w:rtl/>
        </w:rPr>
        <w:t>وفه پ</w:t>
      </w:r>
      <w:r w:rsidR="00AE657A">
        <w:rPr>
          <w:rFonts w:hint="cs"/>
          <w:rtl/>
        </w:rPr>
        <w:t>ی</w:t>
      </w:r>
      <w:r w:rsidR="00DC46C8" w:rsidRPr="00DE4439">
        <w:rPr>
          <w:rFonts w:hint="cs"/>
          <w:rtl/>
        </w:rPr>
        <w:t>ش عل</w:t>
      </w:r>
      <w:r w:rsidR="00AE657A">
        <w:rPr>
          <w:rFonts w:hint="cs"/>
          <w:rtl/>
        </w:rPr>
        <w:t>ی</w:t>
      </w:r>
      <w:r w:rsidR="00DC46C8" w:rsidRPr="00DE4439">
        <w:rPr>
          <w:rFonts w:hint="cs"/>
          <w:rtl/>
        </w:rPr>
        <w:t xml:space="preserve"> آورد</w:t>
      </w:r>
      <w:r w:rsidR="006465ED" w:rsidRPr="00D139C3">
        <w:rPr>
          <w:rStyle w:val="Char0"/>
          <w:vertAlign w:val="superscript"/>
          <w:rtl/>
        </w:rPr>
        <w:footnoteReference w:id="172"/>
      </w:r>
      <w:r w:rsidR="0039580E" w:rsidRPr="00DE4439">
        <w:rPr>
          <w:rFonts w:hint="cs"/>
          <w:rtl/>
        </w:rPr>
        <w:t>.</w:t>
      </w:r>
    </w:p>
    <w:p w:rsidR="006465ED" w:rsidRPr="00DE4439" w:rsidRDefault="0062592D" w:rsidP="002927C8">
      <w:pPr>
        <w:pStyle w:val="a"/>
        <w:rPr>
          <w:rtl/>
        </w:rPr>
      </w:pPr>
      <w:r w:rsidRPr="00DE4439">
        <w:rPr>
          <w:rFonts w:hint="cs"/>
          <w:rtl/>
        </w:rPr>
        <w:t>و عل</w:t>
      </w:r>
      <w:r w:rsidR="00AE657A">
        <w:rPr>
          <w:rFonts w:hint="cs"/>
          <w:rtl/>
        </w:rPr>
        <w:t>ی</w:t>
      </w:r>
      <w:r w:rsidRPr="00DE4439">
        <w:rPr>
          <w:rFonts w:hint="cs"/>
          <w:rtl/>
        </w:rPr>
        <w:t xml:space="preserve"> به باق</w:t>
      </w:r>
      <w:r w:rsidR="00AE657A">
        <w:rPr>
          <w:rFonts w:hint="cs"/>
          <w:rtl/>
        </w:rPr>
        <w:t>ی</w:t>
      </w:r>
      <w:r w:rsidRPr="00DE4439">
        <w:rPr>
          <w:rFonts w:hint="cs"/>
          <w:rtl/>
        </w:rPr>
        <w:t>ماندگان آنها پ</w:t>
      </w:r>
      <w:r w:rsidR="00AE657A">
        <w:rPr>
          <w:rFonts w:hint="cs"/>
          <w:rtl/>
        </w:rPr>
        <w:t>ی</w:t>
      </w:r>
      <w:r w:rsidRPr="00DE4439">
        <w:rPr>
          <w:rFonts w:hint="cs"/>
          <w:rtl/>
        </w:rPr>
        <w:t>ام فرستاد و گفت</w:t>
      </w:r>
      <w:r w:rsidR="00784590" w:rsidRPr="00DE4439">
        <w:rPr>
          <w:rFonts w:hint="cs"/>
          <w:rtl/>
        </w:rPr>
        <w:t xml:space="preserve">: </w:t>
      </w:r>
      <w:r w:rsidRPr="00DE4439">
        <w:rPr>
          <w:rFonts w:hint="cs"/>
          <w:rtl/>
        </w:rPr>
        <w:t>شما وضع</w:t>
      </w:r>
      <w:r w:rsidR="00AE657A">
        <w:rPr>
          <w:rFonts w:hint="cs"/>
          <w:rtl/>
        </w:rPr>
        <w:t>ی</w:t>
      </w:r>
      <w:r w:rsidRPr="00DE4439">
        <w:rPr>
          <w:rFonts w:hint="cs"/>
          <w:rtl/>
        </w:rPr>
        <w:t>ت ما را با مردم م</w:t>
      </w:r>
      <w:r w:rsidR="00AE657A">
        <w:rPr>
          <w:rFonts w:hint="cs"/>
          <w:rtl/>
        </w:rPr>
        <w:t>ی</w:t>
      </w:r>
      <w:r w:rsidRPr="00DE4439">
        <w:rPr>
          <w:rFonts w:hint="cs"/>
          <w:rtl/>
        </w:rPr>
        <w:t>‌دان</w:t>
      </w:r>
      <w:r w:rsidR="00AE657A">
        <w:rPr>
          <w:rFonts w:hint="cs"/>
          <w:rtl/>
        </w:rPr>
        <w:t>ی</w:t>
      </w:r>
      <w:r w:rsidRPr="00DE4439">
        <w:rPr>
          <w:rFonts w:hint="cs"/>
          <w:rtl/>
        </w:rPr>
        <w:t xml:space="preserve">د </w:t>
      </w:r>
      <w:r w:rsidR="00AE657A">
        <w:rPr>
          <w:rFonts w:hint="cs"/>
          <w:rtl/>
        </w:rPr>
        <w:t>ک</w:t>
      </w:r>
      <w:r w:rsidRPr="00DE4439">
        <w:rPr>
          <w:rFonts w:hint="cs"/>
          <w:rtl/>
        </w:rPr>
        <w:t>ه چگونه است پس در جا</w:t>
      </w:r>
      <w:r w:rsidR="00AE657A">
        <w:rPr>
          <w:rFonts w:hint="cs"/>
          <w:rtl/>
        </w:rPr>
        <w:t>ی</w:t>
      </w:r>
      <w:r w:rsidRPr="00DE4439">
        <w:rPr>
          <w:rFonts w:hint="cs"/>
          <w:rtl/>
        </w:rPr>
        <w:t xml:space="preserve"> خود با</w:t>
      </w:r>
      <w:r w:rsidR="00AE657A">
        <w:rPr>
          <w:rFonts w:hint="cs"/>
          <w:rtl/>
        </w:rPr>
        <w:t>ی</w:t>
      </w:r>
      <w:r w:rsidRPr="00DE4439">
        <w:rPr>
          <w:rFonts w:hint="cs"/>
          <w:rtl/>
        </w:rPr>
        <w:t>ست</w:t>
      </w:r>
      <w:r w:rsidR="00AE657A">
        <w:rPr>
          <w:rFonts w:hint="cs"/>
          <w:rtl/>
        </w:rPr>
        <w:t>ی</w:t>
      </w:r>
      <w:r w:rsidRPr="00DE4439">
        <w:rPr>
          <w:rFonts w:hint="cs"/>
          <w:rtl/>
        </w:rPr>
        <w:t>د تا امت محمد</w:t>
      </w:r>
      <w:r w:rsidR="00B67046" w:rsidRPr="00DE4439">
        <w:rPr>
          <w:rFonts w:ascii="Tahoma" w:hAnsi="Tahoma" w:cs="CTraditional Arabic" w:hint="cs"/>
          <w:color w:val="000000"/>
          <w:rtl/>
        </w:rPr>
        <w:t>ص</w:t>
      </w:r>
      <w:r w:rsidR="00D606B8" w:rsidRPr="00DE4439">
        <w:rPr>
          <w:rFonts w:hint="cs"/>
          <w:rtl/>
        </w:rPr>
        <w:t xml:space="preserve"> </w:t>
      </w:r>
      <w:r w:rsidR="00AE657A">
        <w:rPr>
          <w:rFonts w:hint="cs"/>
          <w:rtl/>
        </w:rPr>
        <w:t>یک</w:t>
      </w:r>
      <w:r w:rsidR="00D606B8" w:rsidRPr="00DE4439">
        <w:rPr>
          <w:rFonts w:hint="cs"/>
          <w:rtl/>
        </w:rPr>
        <w:t>پارچه شود، قرارداد ما و شما ا</w:t>
      </w:r>
      <w:r w:rsidR="00AE657A">
        <w:rPr>
          <w:rFonts w:hint="cs"/>
          <w:rtl/>
        </w:rPr>
        <w:t>ی</w:t>
      </w:r>
      <w:r w:rsidR="00D606B8" w:rsidRPr="00DE4439">
        <w:rPr>
          <w:rFonts w:hint="cs"/>
          <w:rtl/>
        </w:rPr>
        <w:t xml:space="preserve">ن است </w:t>
      </w:r>
      <w:r w:rsidR="00AE657A">
        <w:rPr>
          <w:rFonts w:hint="cs"/>
          <w:rtl/>
        </w:rPr>
        <w:t>ک</w:t>
      </w:r>
      <w:r w:rsidR="00D606B8" w:rsidRPr="00DE4439">
        <w:rPr>
          <w:rFonts w:hint="cs"/>
          <w:rtl/>
        </w:rPr>
        <w:t>ه خون</w:t>
      </w:r>
      <w:r w:rsidR="00AE657A">
        <w:rPr>
          <w:rFonts w:hint="cs"/>
          <w:rtl/>
        </w:rPr>
        <w:t>ی</w:t>
      </w:r>
      <w:r w:rsidR="00D606B8" w:rsidRPr="00DE4439">
        <w:rPr>
          <w:rFonts w:hint="cs"/>
          <w:rtl/>
        </w:rPr>
        <w:t xml:space="preserve"> را به ناحق نر</w:t>
      </w:r>
      <w:r w:rsidR="00AE657A">
        <w:rPr>
          <w:rFonts w:hint="cs"/>
          <w:rtl/>
        </w:rPr>
        <w:t>ی</w:t>
      </w:r>
      <w:r w:rsidR="00D606B8" w:rsidRPr="00DE4439">
        <w:rPr>
          <w:rFonts w:hint="cs"/>
          <w:rtl/>
        </w:rPr>
        <w:t>ز</w:t>
      </w:r>
      <w:r w:rsidR="00AE657A">
        <w:rPr>
          <w:rFonts w:hint="cs"/>
          <w:rtl/>
        </w:rPr>
        <w:t>ی</w:t>
      </w:r>
      <w:r w:rsidR="00D606B8" w:rsidRPr="00DE4439">
        <w:rPr>
          <w:rFonts w:hint="cs"/>
          <w:rtl/>
        </w:rPr>
        <w:t>د و راهزن</w:t>
      </w:r>
      <w:r w:rsidR="00AE657A">
        <w:rPr>
          <w:rFonts w:hint="cs"/>
          <w:rtl/>
        </w:rPr>
        <w:t>ی</w:t>
      </w:r>
      <w:r w:rsidR="00D606B8" w:rsidRPr="00DE4439">
        <w:rPr>
          <w:rFonts w:hint="cs"/>
          <w:rtl/>
        </w:rPr>
        <w:t xml:space="preserve"> ن</w:t>
      </w:r>
      <w:r w:rsidR="00AE657A">
        <w:rPr>
          <w:rFonts w:hint="cs"/>
          <w:rtl/>
        </w:rPr>
        <w:t>ک</w:t>
      </w:r>
      <w:r w:rsidR="00D606B8" w:rsidRPr="00DE4439">
        <w:rPr>
          <w:rFonts w:hint="cs"/>
          <w:rtl/>
        </w:rPr>
        <w:t>ن</w:t>
      </w:r>
      <w:r w:rsidR="00AE657A">
        <w:rPr>
          <w:rFonts w:hint="cs"/>
          <w:rtl/>
        </w:rPr>
        <w:t>ی</w:t>
      </w:r>
      <w:r w:rsidR="00D606B8" w:rsidRPr="00DE4439">
        <w:rPr>
          <w:rFonts w:hint="cs"/>
          <w:rtl/>
        </w:rPr>
        <w:t xml:space="preserve">د و بر </w:t>
      </w:r>
      <w:r w:rsidR="00AE657A">
        <w:rPr>
          <w:rFonts w:hint="cs"/>
          <w:rtl/>
        </w:rPr>
        <w:t>ک</w:t>
      </w:r>
      <w:r w:rsidR="00D606B8" w:rsidRPr="00DE4439">
        <w:rPr>
          <w:rFonts w:hint="cs"/>
          <w:rtl/>
        </w:rPr>
        <w:t>س</w:t>
      </w:r>
      <w:r w:rsidR="00AE657A">
        <w:rPr>
          <w:rFonts w:hint="cs"/>
          <w:rtl/>
        </w:rPr>
        <w:t>ی</w:t>
      </w:r>
      <w:r w:rsidR="00D606B8" w:rsidRPr="00DE4439">
        <w:rPr>
          <w:rFonts w:hint="cs"/>
          <w:rtl/>
        </w:rPr>
        <w:t xml:space="preserve"> ستم روا مدار</w:t>
      </w:r>
      <w:r w:rsidR="00AE657A">
        <w:rPr>
          <w:rFonts w:hint="cs"/>
          <w:rtl/>
        </w:rPr>
        <w:t>ی</w:t>
      </w:r>
      <w:r w:rsidR="00D606B8" w:rsidRPr="00DE4439">
        <w:rPr>
          <w:rFonts w:hint="cs"/>
          <w:rtl/>
        </w:rPr>
        <w:t>د، و اگر ا</w:t>
      </w:r>
      <w:r w:rsidR="00AE657A">
        <w:rPr>
          <w:rFonts w:hint="cs"/>
          <w:rtl/>
        </w:rPr>
        <w:t>ی</w:t>
      </w:r>
      <w:r w:rsidR="00D606B8" w:rsidRPr="00DE4439">
        <w:rPr>
          <w:rFonts w:hint="cs"/>
          <w:rtl/>
        </w:rPr>
        <w:t xml:space="preserve">ن </w:t>
      </w:r>
      <w:r w:rsidR="00AE657A">
        <w:rPr>
          <w:rFonts w:hint="cs"/>
          <w:rtl/>
        </w:rPr>
        <w:t>ک</w:t>
      </w:r>
      <w:r w:rsidR="00D606B8" w:rsidRPr="00DE4439">
        <w:rPr>
          <w:rFonts w:hint="cs"/>
          <w:rtl/>
        </w:rPr>
        <w:t>ارها را ب</w:t>
      </w:r>
      <w:r w:rsidR="00AE657A">
        <w:rPr>
          <w:rFonts w:hint="cs"/>
          <w:rtl/>
        </w:rPr>
        <w:t>ک</w:t>
      </w:r>
      <w:r w:rsidR="00D606B8" w:rsidRPr="00DE4439">
        <w:rPr>
          <w:rFonts w:hint="cs"/>
          <w:rtl/>
        </w:rPr>
        <w:t>ن</w:t>
      </w:r>
      <w:r w:rsidR="00AE657A">
        <w:rPr>
          <w:rFonts w:hint="cs"/>
          <w:rtl/>
        </w:rPr>
        <w:t>ی</w:t>
      </w:r>
      <w:r w:rsidR="00D606B8" w:rsidRPr="00DE4439">
        <w:rPr>
          <w:rFonts w:hint="cs"/>
          <w:rtl/>
        </w:rPr>
        <w:t>د همه ما با شما خواه</w:t>
      </w:r>
      <w:r w:rsidR="00AE657A">
        <w:rPr>
          <w:rFonts w:hint="cs"/>
          <w:rtl/>
        </w:rPr>
        <w:t>ی</w:t>
      </w:r>
      <w:r w:rsidR="00D606B8" w:rsidRPr="00DE4439">
        <w:rPr>
          <w:rFonts w:hint="cs"/>
          <w:rtl/>
        </w:rPr>
        <w:t>م جنگ</w:t>
      </w:r>
      <w:r w:rsidR="00AE657A">
        <w:rPr>
          <w:rFonts w:hint="cs"/>
          <w:rtl/>
        </w:rPr>
        <w:t>ی</w:t>
      </w:r>
      <w:r w:rsidR="00D606B8" w:rsidRPr="00DE4439">
        <w:rPr>
          <w:rFonts w:hint="cs"/>
          <w:rtl/>
        </w:rPr>
        <w:t>د، ب</w:t>
      </w:r>
      <w:r w:rsidR="00AE657A">
        <w:rPr>
          <w:rFonts w:hint="cs"/>
          <w:rtl/>
        </w:rPr>
        <w:t>ی</w:t>
      </w:r>
      <w:r w:rsidR="00D606B8" w:rsidRPr="00DE4439">
        <w:rPr>
          <w:rFonts w:hint="cs"/>
          <w:rtl/>
        </w:rPr>
        <w:t>‌گمان خداوند خ</w:t>
      </w:r>
      <w:r w:rsidR="00AE657A">
        <w:rPr>
          <w:rFonts w:hint="cs"/>
          <w:rtl/>
        </w:rPr>
        <w:t>ی</w:t>
      </w:r>
      <w:r w:rsidR="00D606B8" w:rsidRPr="00DE4439">
        <w:rPr>
          <w:rFonts w:hint="cs"/>
          <w:rtl/>
        </w:rPr>
        <w:t>انت</w:t>
      </w:r>
      <w:r w:rsidR="00D606B8" w:rsidRPr="00DE4439">
        <w:rPr>
          <w:rFonts w:hint="eastAsia"/>
          <w:rtl/>
        </w:rPr>
        <w:t>‌</w:t>
      </w:r>
      <w:r w:rsidR="00AE657A">
        <w:rPr>
          <w:rFonts w:hint="cs"/>
          <w:rtl/>
        </w:rPr>
        <w:t>ک</w:t>
      </w:r>
      <w:r w:rsidR="00D606B8" w:rsidRPr="00DE4439">
        <w:rPr>
          <w:rFonts w:hint="cs"/>
          <w:rtl/>
        </w:rPr>
        <w:t xml:space="preserve">اران </w:t>
      </w:r>
      <w:r w:rsidR="00C77D58" w:rsidRPr="00DE4439">
        <w:rPr>
          <w:rFonts w:hint="cs"/>
          <w:rtl/>
        </w:rPr>
        <w:t>را دوست ندارد، عا</w:t>
      </w:r>
      <w:r w:rsidR="00AE657A">
        <w:rPr>
          <w:rFonts w:hint="cs"/>
          <w:rtl/>
        </w:rPr>
        <w:t>ی</w:t>
      </w:r>
      <w:r w:rsidR="00C77D58" w:rsidRPr="00DE4439">
        <w:rPr>
          <w:rFonts w:hint="cs"/>
          <w:rtl/>
        </w:rPr>
        <w:t>شه گفت</w:t>
      </w:r>
      <w:r w:rsidR="00784590" w:rsidRPr="00DE4439">
        <w:rPr>
          <w:rFonts w:hint="cs"/>
          <w:rtl/>
        </w:rPr>
        <w:t xml:space="preserve">: </w:t>
      </w:r>
      <w:r w:rsidR="00B67046" w:rsidRPr="00DE4439">
        <w:rPr>
          <w:rFonts w:hint="cs"/>
          <w:rtl/>
        </w:rPr>
        <w:t xml:space="preserve">اى ابن شداد </w:t>
      </w:r>
      <w:r w:rsidR="0069786B" w:rsidRPr="00DE4439">
        <w:rPr>
          <w:rFonts w:hint="cs"/>
          <w:rtl/>
        </w:rPr>
        <w:t>عل</w:t>
      </w:r>
      <w:r w:rsidR="00AE657A">
        <w:rPr>
          <w:rFonts w:hint="cs"/>
          <w:rtl/>
        </w:rPr>
        <w:t>ی</w:t>
      </w:r>
      <w:r w:rsidR="0069786B" w:rsidRPr="00DE4439">
        <w:rPr>
          <w:rFonts w:hint="cs"/>
          <w:rtl/>
        </w:rPr>
        <w:t xml:space="preserve"> آنها را </w:t>
      </w:r>
      <w:r w:rsidR="00AE657A">
        <w:rPr>
          <w:rFonts w:hint="cs"/>
          <w:rtl/>
        </w:rPr>
        <w:t>ک</w:t>
      </w:r>
      <w:r w:rsidR="0069786B" w:rsidRPr="00DE4439">
        <w:rPr>
          <w:rFonts w:hint="cs"/>
          <w:rtl/>
        </w:rPr>
        <w:t>شته است، عبدالله گفت</w:t>
      </w:r>
      <w:r w:rsidR="00784590" w:rsidRPr="00DE4439">
        <w:rPr>
          <w:rFonts w:hint="cs"/>
          <w:rtl/>
        </w:rPr>
        <w:t xml:space="preserve">: </w:t>
      </w:r>
      <w:r w:rsidR="0069786B" w:rsidRPr="00DE4439">
        <w:rPr>
          <w:rFonts w:hint="cs"/>
          <w:rtl/>
        </w:rPr>
        <w:t>سوگند به خدا عل</w:t>
      </w:r>
      <w:r w:rsidR="00AE657A">
        <w:rPr>
          <w:rFonts w:hint="cs"/>
          <w:rtl/>
        </w:rPr>
        <w:t>ی</w:t>
      </w:r>
      <w:r w:rsidR="0069786B" w:rsidRPr="00DE4439">
        <w:rPr>
          <w:rFonts w:hint="cs"/>
          <w:rtl/>
        </w:rPr>
        <w:t xml:space="preserve"> به جنگ آنها نرفت تا آن </w:t>
      </w:r>
      <w:r w:rsidR="00AE657A">
        <w:rPr>
          <w:rFonts w:hint="cs"/>
          <w:rtl/>
        </w:rPr>
        <w:t>ک</w:t>
      </w:r>
      <w:r w:rsidR="0069786B" w:rsidRPr="00DE4439">
        <w:rPr>
          <w:rFonts w:hint="cs"/>
          <w:rtl/>
        </w:rPr>
        <w:t>ه راه را بستند و خون‌ر</w:t>
      </w:r>
      <w:r w:rsidR="00AE657A">
        <w:rPr>
          <w:rFonts w:hint="cs"/>
          <w:rtl/>
        </w:rPr>
        <w:t>ی</w:t>
      </w:r>
      <w:r w:rsidR="0069786B" w:rsidRPr="00DE4439">
        <w:rPr>
          <w:rFonts w:hint="cs"/>
          <w:rtl/>
        </w:rPr>
        <w:t>ز</w:t>
      </w:r>
      <w:r w:rsidR="00AE657A">
        <w:rPr>
          <w:rFonts w:hint="cs"/>
          <w:rtl/>
        </w:rPr>
        <w:t>ی</w:t>
      </w:r>
      <w:r w:rsidR="0069786B" w:rsidRPr="00DE4439">
        <w:rPr>
          <w:rFonts w:hint="cs"/>
          <w:rtl/>
        </w:rPr>
        <w:t xml:space="preserve"> </w:t>
      </w:r>
      <w:r w:rsidR="00AE657A">
        <w:rPr>
          <w:rFonts w:hint="cs"/>
          <w:rtl/>
        </w:rPr>
        <w:t>ک</w:t>
      </w:r>
      <w:r w:rsidR="0069786B" w:rsidRPr="00DE4439">
        <w:rPr>
          <w:rFonts w:hint="cs"/>
          <w:rtl/>
        </w:rPr>
        <w:t xml:space="preserve">ردند و اهل ذمه را </w:t>
      </w:r>
      <w:r w:rsidR="00AE657A">
        <w:rPr>
          <w:rFonts w:hint="cs"/>
          <w:rtl/>
        </w:rPr>
        <w:t>ک</w:t>
      </w:r>
      <w:r w:rsidR="0069786B" w:rsidRPr="00DE4439">
        <w:rPr>
          <w:rFonts w:hint="cs"/>
          <w:rtl/>
        </w:rPr>
        <w:t>شتند، عا</w:t>
      </w:r>
      <w:r w:rsidR="00AE657A">
        <w:rPr>
          <w:rFonts w:hint="cs"/>
          <w:rtl/>
        </w:rPr>
        <w:t>ی</w:t>
      </w:r>
      <w:r w:rsidR="0069786B" w:rsidRPr="00DE4439">
        <w:rPr>
          <w:rFonts w:hint="cs"/>
          <w:rtl/>
        </w:rPr>
        <w:t>شه گفت</w:t>
      </w:r>
      <w:r w:rsidR="00784590" w:rsidRPr="00DE4439">
        <w:rPr>
          <w:rFonts w:hint="cs"/>
          <w:rtl/>
        </w:rPr>
        <w:t xml:space="preserve">: </w:t>
      </w:r>
      <w:r w:rsidR="0069786B" w:rsidRPr="00DE4439">
        <w:rPr>
          <w:rFonts w:hint="cs"/>
          <w:rtl/>
        </w:rPr>
        <w:t>سوگند به خدا؟ گفت</w:t>
      </w:r>
      <w:r w:rsidR="00784590" w:rsidRPr="00DE4439">
        <w:rPr>
          <w:rFonts w:hint="cs"/>
          <w:rtl/>
        </w:rPr>
        <w:t xml:space="preserve">: </w:t>
      </w:r>
      <w:r w:rsidR="0069786B" w:rsidRPr="00DE4439">
        <w:rPr>
          <w:rFonts w:hint="cs"/>
          <w:rtl/>
        </w:rPr>
        <w:t>سوگند به خدا</w:t>
      </w:r>
      <w:r w:rsidR="00AE657A">
        <w:rPr>
          <w:rFonts w:hint="cs"/>
          <w:rtl/>
        </w:rPr>
        <w:t>یی</w:t>
      </w:r>
      <w:r w:rsidR="0069786B" w:rsidRPr="00DE4439">
        <w:rPr>
          <w:rFonts w:hint="cs"/>
          <w:rtl/>
        </w:rPr>
        <w:t xml:space="preserve"> </w:t>
      </w:r>
      <w:r w:rsidR="00AE657A">
        <w:rPr>
          <w:rFonts w:hint="cs"/>
          <w:rtl/>
        </w:rPr>
        <w:t>ک</w:t>
      </w:r>
      <w:r w:rsidR="0069786B" w:rsidRPr="00DE4439">
        <w:rPr>
          <w:rFonts w:hint="cs"/>
          <w:rtl/>
        </w:rPr>
        <w:t>ه ه</w:t>
      </w:r>
      <w:r w:rsidR="00AE657A">
        <w:rPr>
          <w:rFonts w:hint="cs"/>
          <w:rtl/>
        </w:rPr>
        <w:t>ی</w:t>
      </w:r>
      <w:r w:rsidR="0069786B" w:rsidRPr="00DE4439">
        <w:rPr>
          <w:rFonts w:hint="cs"/>
          <w:rtl/>
        </w:rPr>
        <w:t>چ معبود به حق</w:t>
      </w:r>
      <w:r w:rsidR="00AE657A">
        <w:rPr>
          <w:rFonts w:hint="cs"/>
          <w:rtl/>
        </w:rPr>
        <w:t>ی</w:t>
      </w:r>
      <w:r w:rsidR="0069786B" w:rsidRPr="00DE4439">
        <w:rPr>
          <w:rFonts w:hint="cs"/>
          <w:rtl/>
        </w:rPr>
        <w:t xml:space="preserve"> جز او ن</w:t>
      </w:r>
      <w:r w:rsidR="00AE657A">
        <w:rPr>
          <w:rFonts w:hint="cs"/>
          <w:rtl/>
        </w:rPr>
        <w:t>ی</w:t>
      </w:r>
      <w:r w:rsidR="0069786B" w:rsidRPr="00DE4439">
        <w:rPr>
          <w:rFonts w:hint="cs"/>
          <w:rtl/>
        </w:rPr>
        <w:t xml:space="preserve">ست </w:t>
      </w:r>
      <w:r w:rsidR="00AE657A">
        <w:rPr>
          <w:rFonts w:hint="cs"/>
          <w:rtl/>
        </w:rPr>
        <w:t>ک</w:t>
      </w:r>
      <w:r w:rsidR="0069786B" w:rsidRPr="00DE4439">
        <w:rPr>
          <w:rFonts w:hint="cs"/>
          <w:rtl/>
        </w:rPr>
        <w:t>ه آنها چن</w:t>
      </w:r>
      <w:r w:rsidR="00AE657A">
        <w:rPr>
          <w:rFonts w:hint="cs"/>
          <w:rtl/>
        </w:rPr>
        <w:t>ی</w:t>
      </w:r>
      <w:r w:rsidR="0069786B" w:rsidRPr="00DE4439">
        <w:rPr>
          <w:rFonts w:hint="cs"/>
          <w:rtl/>
        </w:rPr>
        <w:t xml:space="preserve">ن </w:t>
      </w:r>
      <w:r w:rsidR="00AE657A">
        <w:rPr>
          <w:rFonts w:hint="cs"/>
          <w:rtl/>
        </w:rPr>
        <w:t>ک</w:t>
      </w:r>
      <w:r w:rsidR="0069786B" w:rsidRPr="00DE4439">
        <w:rPr>
          <w:rFonts w:hint="cs"/>
          <w:rtl/>
        </w:rPr>
        <w:t>ردند، عا</w:t>
      </w:r>
      <w:r w:rsidR="00AE657A">
        <w:rPr>
          <w:rFonts w:hint="cs"/>
          <w:rtl/>
        </w:rPr>
        <w:t>ی</w:t>
      </w:r>
      <w:r w:rsidR="0069786B" w:rsidRPr="00DE4439">
        <w:rPr>
          <w:rFonts w:hint="cs"/>
          <w:rtl/>
        </w:rPr>
        <w:t>شه گفت</w:t>
      </w:r>
      <w:r w:rsidR="00784590" w:rsidRPr="00DE4439">
        <w:rPr>
          <w:rFonts w:hint="cs"/>
          <w:rtl/>
        </w:rPr>
        <w:t xml:space="preserve">: </w:t>
      </w:r>
      <w:r w:rsidR="0069786B" w:rsidRPr="00DE4439">
        <w:rPr>
          <w:rFonts w:hint="cs"/>
          <w:rtl/>
        </w:rPr>
        <w:t>ا</w:t>
      </w:r>
      <w:r w:rsidR="00AE657A">
        <w:rPr>
          <w:rFonts w:hint="cs"/>
          <w:rtl/>
        </w:rPr>
        <w:t>ی</w:t>
      </w:r>
      <w:r w:rsidR="0069786B" w:rsidRPr="00DE4439">
        <w:rPr>
          <w:rFonts w:hint="cs"/>
          <w:rtl/>
        </w:rPr>
        <w:t>ن چ</w:t>
      </w:r>
      <w:r w:rsidR="00AE657A">
        <w:rPr>
          <w:rFonts w:hint="cs"/>
          <w:rtl/>
        </w:rPr>
        <w:t>ی</w:t>
      </w:r>
      <w:r w:rsidR="0069786B" w:rsidRPr="00DE4439">
        <w:rPr>
          <w:rFonts w:hint="cs"/>
          <w:rtl/>
        </w:rPr>
        <w:t xml:space="preserve">ست </w:t>
      </w:r>
      <w:r w:rsidR="00AE657A">
        <w:rPr>
          <w:rFonts w:hint="cs"/>
          <w:rtl/>
        </w:rPr>
        <w:t>ک</w:t>
      </w:r>
      <w:r w:rsidR="0069786B" w:rsidRPr="00DE4439">
        <w:rPr>
          <w:rFonts w:hint="cs"/>
          <w:rtl/>
        </w:rPr>
        <w:t>ه از اهل ذمه به من رس</w:t>
      </w:r>
      <w:r w:rsidR="00AE657A">
        <w:rPr>
          <w:rFonts w:hint="cs"/>
          <w:rtl/>
        </w:rPr>
        <w:t>ی</w:t>
      </w:r>
      <w:r w:rsidR="0069786B" w:rsidRPr="00DE4439">
        <w:rPr>
          <w:rFonts w:hint="cs"/>
          <w:rtl/>
        </w:rPr>
        <w:t xml:space="preserve">ده </w:t>
      </w:r>
      <w:r w:rsidR="00AE657A">
        <w:rPr>
          <w:rFonts w:hint="cs"/>
          <w:rtl/>
        </w:rPr>
        <w:t>ک</w:t>
      </w:r>
      <w:r w:rsidR="0069786B" w:rsidRPr="00DE4439">
        <w:rPr>
          <w:rFonts w:hint="cs"/>
          <w:rtl/>
        </w:rPr>
        <w:t>ه از آن حرف م</w:t>
      </w:r>
      <w:r w:rsidR="00AE657A">
        <w:rPr>
          <w:rFonts w:hint="cs"/>
          <w:rtl/>
        </w:rPr>
        <w:t>ی</w:t>
      </w:r>
      <w:r w:rsidR="0069786B" w:rsidRPr="00DE4439">
        <w:rPr>
          <w:rFonts w:hint="cs"/>
          <w:rtl/>
        </w:rPr>
        <w:t>‌زنند و م</w:t>
      </w:r>
      <w:r w:rsidR="00AE657A">
        <w:rPr>
          <w:rFonts w:hint="cs"/>
          <w:rtl/>
        </w:rPr>
        <w:t>ی</w:t>
      </w:r>
      <w:r w:rsidR="0069786B" w:rsidRPr="00DE4439">
        <w:rPr>
          <w:rFonts w:hint="cs"/>
          <w:rtl/>
        </w:rPr>
        <w:t>‌گو</w:t>
      </w:r>
      <w:r w:rsidR="00AE657A">
        <w:rPr>
          <w:rFonts w:hint="cs"/>
          <w:rtl/>
        </w:rPr>
        <w:t>ی</w:t>
      </w:r>
      <w:r w:rsidR="0069786B" w:rsidRPr="00DE4439">
        <w:rPr>
          <w:rFonts w:hint="cs"/>
          <w:rtl/>
        </w:rPr>
        <w:t>ند ذو الثد</w:t>
      </w:r>
      <w:r w:rsidR="00AE657A">
        <w:rPr>
          <w:rFonts w:hint="cs"/>
          <w:rtl/>
        </w:rPr>
        <w:t>ی</w:t>
      </w:r>
      <w:r w:rsidR="0069786B" w:rsidRPr="00DE4439">
        <w:rPr>
          <w:rFonts w:hint="cs"/>
          <w:rtl/>
        </w:rPr>
        <w:t>؟ گفت</w:t>
      </w:r>
      <w:r w:rsidR="00784590" w:rsidRPr="00DE4439">
        <w:rPr>
          <w:rFonts w:hint="cs"/>
          <w:rtl/>
        </w:rPr>
        <w:t xml:space="preserve">: </w:t>
      </w:r>
      <w:r w:rsidR="0069786B" w:rsidRPr="00DE4439">
        <w:rPr>
          <w:rFonts w:hint="cs"/>
          <w:rtl/>
        </w:rPr>
        <w:t>همراه با عل</w:t>
      </w:r>
      <w:r w:rsidR="00AE657A">
        <w:rPr>
          <w:rFonts w:hint="cs"/>
          <w:rtl/>
        </w:rPr>
        <w:t>ی</w:t>
      </w:r>
      <w:r w:rsidR="0069786B" w:rsidRPr="00DE4439">
        <w:rPr>
          <w:rFonts w:hint="cs"/>
          <w:rtl/>
        </w:rPr>
        <w:t xml:space="preserve"> در م</w:t>
      </w:r>
      <w:r w:rsidR="00AE657A">
        <w:rPr>
          <w:rFonts w:hint="cs"/>
          <w:rtl/>
        </w:rPr>
        <w:t>ی</w:t>
      </w:r>
      <w:r w:rsidR="0069786B" w:rsidRPr="00DE4439">
        <w:rPr>
          <w:rFonts w:hint="cs"/>
          <w:rtl/>
        </w:rPr>
        <w:t xml:space="preserve">ان </w:t>
      </w:r>
      <w:r w:rsidR="00AE657A">
        <w:rPr>
          <w:rFonts w:hint="cs"/>
          <w:rtl/>
        </w:rPr>
        <w:t>ک</w:t>
      </w:r>
      <w:r w:rsidR="0069786B" w:rsidRPr="00DE4439">
        <w:rPr>
          <w:rFonts w:hint="cs"/>
          <w:rtl/>
        </w:rPr>
        <w:t>شته شدگان بالا</w:t>
      </w:r>
      <w:r w:rsidR="00AE657A">
        <w:rPr>
          <w:rFonts w:hint="cs"/>
          <w:rtl/>
        </w:rPr>
        <w:t>ی</w:t>
      </w:r>
      <w:r w:rsidR="0069786B" w:rsidRPr="00DE4439">
        <w:rPr>
          <w:rFonts w:hint="cs"/>
          <w:rtl/>
        </w:rPr>
        <w:t xml:space="preserve"> سر او ا</w:t>
      </w:r>
      <w:r w:rsidR="00AE657A">
        <w:rPr>
          <w:rFonts w:hint="cs"/>
          <w:rtl/>
        </w:rPr>
        <w:t>ی</w:t>
      </w:r>
      <w:r w:rsidR="0069786B" w:rsidRPr="00DE4439">
        <w:rPr>
          <w:rFonts w:hint="cs"/>
          <w:rtl/>
        </w:rPr>
        <w:t>ستادم عل</w:t>
      </w:r>
      <w:r w:rsidR="00AE657A">
        <w:rPr>
          <w:rFonts w:hint="cs"/>
          <w:rtl/>
        </w:rPr>
        <w:t>ی</w:t>
      </w:r>
      <w:r w:rsidR="0069786B" w:rsidRPr="00DE4439">
        <w:rPr>
          <w:rFonts w:hint="cs"/>
          <w:rtl/>
        </w:rPr>
        <w:t xml:space="preserve"> مردم را صدا زد و گفت</w:t>
      </w:r>
      <w:r w:rsidR="00784590" w:rsidRPr="00DE4439">
        <w:rPr>
          <w:rFonts w:hint="cs"/>
          <w:rtl/>
        </w:rPr>
        <w:t xml:space="preserve">: </w:t>
      </w:r>
      <w:r w:rsidR="0069786B" w:rsidRPr="00DE4439">
        <w:rPr>
          <w:rFonts w:hint="cs"/>
          <w:rtl/>
        </w:rPr>
        <w:t>آ</w:t>
      </w:r>
      <w:r w:rsidR="00AE657A">
        <w:rPr>
          <w:rFonts w:hint="cs"/>
          <w:rtl/>
        </w:rPr>
        <w:t>ی</w:t>
      </w:r>
      <w:r w:rsidR="0069786B" w:rsidRPr="00DE4439">
        <w:rPr>
          <w:rFonts w:hint="cs"/>
          <w:rtl/>
        </w:rPr>
        <w:t>ا ا</w:t>
      </w:r>
      <w:r w:rsidR="00AE657A">
        <w:rPr>
          <w:rFonts w:hint="cs"/>
          <w:rtl/>
        </w:rPr>
        <w:t>ی</w:t>
      </w:r>
      <w:r w:rsidR="0069786B" w:rsidRPr="00DE4439">
        <w:rPr>
          <w:rFonts w:hint="cs"/>
          <w:rtl/>
        </w:rPr>
        <w:t>ن را م</w:t>
      </w:r>
      <w:r w:rsidR="00AE657A">
        <w:rPr>
          <w:rFonts w:hint="cs"/>
          <w:rtl/>
        </w:rPr>
        <w:t>ی</w:t>
      </w:r>
      <w:r w:rsidR="0069786B" w:rsidRPr="00DE4439">
        <w:rPr>
          <w:rFonts w:hint="cs"/>
          <w:rtl/>
        </w:rPr>
        <w:t>‌شناس</w:t>
      </w:r>
      <w:r w:rsidR="00AE657A">
        <w:rPr>
          <w:rFonts w:hint="cs"/>
          <w:rtl/>
        </w:rPr>
        <w:t>ی</w:t>
      </w:r>
      <w:r w:rsidR="0069786B" w:rsidRPr="00DE4439">
        <w:rPr>
          <w:rFonts w:hint="cs"/>
          <w:rtl/>
        </w:rPr>
        <w:t>د؟ ب</w:t>
      </w:r>
      <w:r w:rsidR="00AE657A">
        <w:rPr>
          <w:rFonts w:hint="cs"/>
          <w:rtl/>
        </w:rPr>
        <w:t>ی</w:t>
      </w:r>
      <w:r w:rsidR="0069786B" w:rsidRPr="00DE4439">
        <w:rPr>
          <w:rFonts w:hint="cs"/>
          <w:rtl/>
        </w:rPr>
        <w:t>شتر م</w:t>
      </w:r>
      <w:r w:rsidR="00AE657A">
        <w:rPr>
          <w:rFonts w:hint="cs"/>
          <w:rtl/>
        </w:rPr>
        <w:t>ی</w:t>
      </w:r>
      <w:r w:rsidR="0069786B" w:rsidRPr="00DE4439">
        <w:rPr>
          <w:rFonts w:hint="cs"/>
          <w:rtl/>
        </w:rPr>
        <w:t>‌گفتند در مسجد بن</w:t>
      </w:r>
      <w:r w:rsidR="00AE657A">
        <w:rPr>
          <w:rFonts w:hint="cs"/>
          <w:rtl/>
        </w:rPr>
        <w:t>ی</w:t>
      </w:r>
      <w:r w:rsidR="0069786B" w:rsidRPr="00DE4439">
        <w:rPr>
          <w:rFonts w:hint="cs"/>
          <w:rtl/>
        </w:rPr>
        <w:t xml:space="preserve"> فلان او را د</w:t>
      </w:r>
      <w:r w:rsidR="00AE657A">
        <w:rPr>
          <w:rFonts w:hint="cs"/>
          <w:rtl/>
        </w:rPr>
        <w:t>ی</w:t>
      </w:r>
      <w:r w:rsidR="0069786B" w:rsidRPr="00DE4439">
        <w:rPr>
          <w:rFonts w:hint="cs"/>
          <w:rtl/>
        </w:rPr>
        <w:t xml:space="preserve">ده‌ام </w:t>
      </w:r>
      <w:r w:rsidR="00AE657A">
        <w:rPr>
          <w:rFonts w:hint="cs"/>
          <w:rtl/>
        </w:rPr>
        <w:t>ک</w:t>
      </w:r>
      <w:r w:rsidR="0069786B" w:rsidRPr="00DE4439">
        <w:rPr>
          <w:rFonts w:hint="cs"/>
          <w:rtl/>
        </w:rPr>
        <w:t>ه نماز م</w:t>
      </w:r>
      <w:r w:rsidR="00AE657A">
        <w:rPr>
          <w:rFonts w:hint="cs"/>
          <w:rtl/>
        </w:rPr>
        <w:t>ی</w:t>
      </w:r>
      <w:r w:rsidR="0069786B" w:rsidRPr="00DE4439">
        <w:rPr>
          <w:rFonts w:hint="cs"/>
          <w:rtl/>
        </w:rPr>
        <w:t>‌خواند</w:t>
      </w:r>
      <w:r w:rsidR="00B67046" w:rsidRPr="00DE4439">
        <w:rPr>
          <w:rFonts w:hint="cs"/>
          <w:rtl/>
        </w:rPr>
        <w:t>،</w:t>
      </w:r>
      <w:r w:rsidR="0069786B" w:rsidRPr="00DE4439">
        <w:rPr>
          <w:rFonts w:hint="cs"/>
          <w:rtl/>
        </w:rPr>
        <w:t xml:space="preserve"> و </w:t>
      </w:r>
      <w:r w:rsidR="00AE657A">
        <w:rPr>
          <w:rFonts w:hint="cs"/>
          <w:rtl/>
        </w:rPr>
        <w:t>یکی</w:t>
      </w:r>
      <w:r w:rsidR="0069786B" w:rsidRPr="00DE4439">
        <w:rPr>
          <w:rFonts w:hint="cs"/>
          <w:rtl/>
        </w:rPr>
        <w:t xml:space="preserve"> م</w:t>
      </w:r>
      <w:r w:rsidR="00AE657A">
        <w:rPr>
          <w:rFonts w:hint="cs"/>
          <w:rtl/>
        </w:rPr>
        <w:t>ی</w:t>
      </w:r>
      <w:r w:rsidR="0069786B" w:rsidRPr="00DE4439">
        <w:rPr>
          <w:rFonts w:hint="cs"/>
          <w:rtl/>
        </w:rPr>
        <w:t>‌گفت در مسجد بن</w:t>
      </w:r>
      <w:r w:rsidR="00AE657A">
        <w:rPr>
          <w:rFonts w:hint="cs"/>
          <w:rtl/>
        </w:rPr>
        <w:t>ی</w:t>
      </w:r>
      <w:r w:rsidR="0069786B" w:rsidRPr="00DE4439">
        <w:rPr>
          <w:rFonts w:hint="cs"/>
          <w:rtl/>
        </w:rPr>
        <w:t xml:space="preserve"> فلان </w:t>
      </w:r>
      <w:r w:rsidR="00092C99" w:rsidRPr="00DE4439">
        <w:rPr>
          <w:rFonts w:hint="cs"/>
          <w:rtl/>
        </w:rPr>
        <w:t>او را د</w:t>
      </w:r>
      <w:r w:rsidR="00AE657A">
        <w:rPr>
          <w:rFonts w:hint="cs"/>
          <w:rtl/>
        </w:rPr>
        <w:t>ی</w:t>
      </w:r>
      <w:r w:rsidR="00092C99" w:rsidRPr="00DE4439">
        <w:rPr>
          <w:rFonts w:hint="cs"/>
          <w:rtl/>
        </w:rPr>
        <w:t xml:space="preserve">دم </w:t>
      </w:r>
      <w:r w:rsidR="00AE657A">
        <w:rPr>
          <w:rFonts w:hint="cs"/>
          <w:rtl/>
        </w:rPr>
        <w:t>ک</w:t>
      </w:r>
      <w:r w:rsidR="00092C99" w:rsidRPr="00DE4439">
        <w:rPr>
          <w:rFonts w:hint="cs"/>
          <w:rtl/>
        </w:rPr>
        <w:t>ه نماز م</w:t>
      </w:r>
      <w:r w:rsidR="00AE657A">
        <w:rPr>
          <w:rFonts w:hint="cs"/>
          <w:rtl/>
        </w:rPr>
        <w:t>ی</w:t>
      </w:r>
      <w:r w:rsidR="00092C99" w:rsidRPr="00DE4439">
        <w:rPr>
          <w:rFonts w:hint="cs"/>
          <w:rtl/>
        </w:rPr>
        <w:t>‌خواند و د</w:t>
      </w:r>
      <w:r w:rsidR="00AE657A">
        <w:rPr>
          <w:rFonts w:hint="cs"/>
          <w:rtl/>
        </w:rPr>
        <w:t>ی</w:t>
      </w:r>
      <w:r w:rsidR="00092C99" w:rsidRPr="00DE4439">
        <w:rPr>
          <w:rFonts w:hint="cs"/>
          <w:rtl/>
        </w:rPr>
        <w:t>گر اطلاع</w:t>
      </w:r>
      <w:r w:rsidR="00AE657A">
        <w:rPr>
          <w:rFonts w:hint="cs"/>
          <w:rtl/>
        </w:rPr>
        <w:t>ی</w:t>
      </w:r>
      <w:r w:rsidR="00092C99" w:rsidRPr="00DE4439">
        <w:rPr>
          <w:rFonts w:hint="cs"/>
          <w:rtl/>
        </w:rPr>
        <w:t xml:space="preserve"> از او نداشتند، عا</w:t>
      </w:r>
      <w:r w:rsidR="00AE657A">
        <w:rPr>
          <w:rFonts w:hint="cs"/>
          <w:rtl/>
        </w:rPr>
        <w:t>ی</w:t>
      </w:r>
      <w:r w:rsidR="00092C99" w:rsidRPr="00DE4439">
        <w:rPr>
          <w:rFonts w:hint="cs"/>
          <w:rtl/>
        </w:rPr>
        <w:t>شه گفت</w:t>
      </w:r>
      <w:r w:rsidR="00784590" w:rsidRPr="00DE4439">
        <w:rPr>
          <w:rFonts w:hint="cs"/>
          <w:rtl/>
        </w:rPr>
        <w:t xml:space="preserve">: </w:t>
      </w:r>
      <w:r w:rsidR="00531C42" w:rsidRPr="00DE4439">
        <w:rPr>
          <w:rFonts w:hint="cs"/>
          <w:rtl/>
        </w:rPr>
        <w:t>عل</w:t>
      </w:r>
      <w:r w:rsidR="00AE657A">
        <w:rPr>
          <w:rFonts w:hint="cs"/>
          <w:rtl/>
        </w:rPr>
        <w:t>ی</w:t>
      </w:r>
      <w:r w:rsidR="00531C42" w:rsidRPr="00DE4439">
        <w:rPr>
          <w:rFonts w:hint="cs"/>
          <w:rtl/>
        </w:rPr>
        <w:t xml:space="preserve"> وقت</w:t>
      </w:r>
      <w:r w:rsidR="00AE657A">
        <w:rPr>
          <w:rFonts w:hint="cs"/>
          <w:rtl/>
        </w:rPr>
        <w:t>ی</w:t>
      </w:r>
      <w:r w:rsidR="00531C42" w:rsidRPr="00DE4439">
        <w:rPr>
          <w:rFonts w:hint="cs"/>
          <w:rtl/>
        </w:rPr>
        <w:t xml:space="preserve"> بالا</w:t>
      </w:r>
      <w:r w:rsidR="00AE657A">
        <w:rPr>
          <w:rFonts w:hint="cs"/>
          <w:rtl/>
        </w:rPr>
        <w:t>ی</w:t>
      </w:r>
      <w:r w:rsidR="00531C42" w:rsidRPr="00DE4439">
        <w:rPr>
          <w:rFonts w:hint="cs"/>
          <w:rtl/>
        </w:rPr>
        <w:t xml:space="preserve"> سر او ا</w:t>
      </w:r>
      <w:r w:rsidR="00AE657A">
        <w:rPr>
          <w:rFonts w:hint="cs"/>
          <w:rtl/>
        </w:rPr>
        <w:t>ی</w:t>
      </w:r>
      <w:r w:rsidR="00531C42" w:rsidRPr="00DE4439">
        <w:rPr>
          <w:rFonts w:hint="cs"/>
          <w:rtl/>
        </w:rPr>
        <w:t>ستاد چه گفت؟ عبدالله گفت</w:t>
      </w:r>
      <w:r w:rsidR="00784590" w:rsidRPr="00DE4439">
        <w:rPr>
          <w:rFonts w:hint="cs"/>
          <w:rtl/>
        </w:rPr>
        <w:t xml:space="preserve">: </w:t>
      </w:r>
      <w:r w:rsidR="00531C42" w:rsidRPr="00DE4439">
        <w:rPr>
          <w:rFonts w:hint="cs"/>
          <w:rtl/>
        </w:rPr>
        <w:t>از عل</w:t>
      </w:r>
      <w:r w:rsidR="00AE657A">
        <w:rPr>
          <w:rFonts w:hint="cs"/>
          <w:rtl/>
        </w:rPr>
        <w:t>ی</w:t>
      </w:r>
      <w:r w:rsidR="00531C42" w:rsidRPr="00DE4439">
        <w:rPr>
          <w:rFonts w:hint="cs"/>
          <w:rtl/>
        </w:rPr>
        <w:t xml:space="preserve"> شن</w:t>
      </w:r>
      <w:r w:rsidR="00AE657A">
        <w:rPr>
          <w:rFonts w:hint="cs"/>
          <w:rtl/>
        </w:rPr>
        <w:t>ی</w:t>
      </w:r>
      <w:r w:rsidR="00531C42" w:rsidRPr="00DE4439">
        <w:rPr>
          <w:rFonts w:hint="cs"/>
          <w:rtl/>
        </w:rPr>
        <w:t xml:space="preserve">دم </w:t>
      </w:r>
      <w:r w:rsidR="00AE657A">
        <w:rPr>
          <w:rFonts w:hint="cs"/>
          <w:rtl/>
        </w:rPr>
        <w:t>ک</w:t>
      </w:r>
      <w:r w:rsidR="00531C42" w:rsidRPr="00DE4439">
        <w:rPr>
          <w:rFonts w:hint="cs"/>
          <w:rtl/>
        </w:rPr>
        <w:t>ه م</w:t>
      </w:r>
      <w:r w:rsidR="00AE657A">
        <w:rPr>
          <w:rFonts w:hint="cs"/>
          <w:rtl/>
        </w:rPr>
        <w:t>ی</w:t>
      </w:r>
      <w:r w:rsidR="00531C42" w:rsidRPr="00DE4439">
        <w:rPr>
          <w:rFonts w:hint="cs"/>
          <w:rtl/>
        </w:rPr>
        <w:t>‌گفت</w:t>
      </w:r>
      <w:r w:rsidR="00784590" w:rsidRPr="00DE4439">
        <w:rPr>
          <w:rFonts w:hint="cs"/>
          <w:rtl/>
        </w:rPr>
        <w:t xml:space="preserve">: </w:t>
      </w:r>
      <w:r w:rsidR="00531C42" w:rsidRPr="00DE4439">
        <w:rPr>
          <w:rFonts w:hint="cs"/>
          <w:rtl/>
        </w:rPr>
        <w:t>خدا و پ</w:t>
      </w:r>
      <w:r w:rsidR="00AE657A">
        <w:rPr>
          <w:rFonts w:hint="cs"/>
          <w:rtl/>
        </w:rPr>
        <w:t>ی</w:t>
      </w:r>
      <w:r w:rsidR="00531C42" w:rsidRPr="00DE4439">
        <w:rPr>
          <w:rFonts w:hint="cs"/>
          <w:rtl/>
        </w:rPr>
        <w:t>امبرش راست گفتند، عا</w:t>
      </w:r>
      <w:r w:rsidR="00AE657A">
        <w:rPr>
          <w:rFonts w:hint="cs"/>
          <w:rtl/>
        </w:rPr>
        <w:t>ی</w:t>
      </w:r>
      <w:r w:rsidR="00531C42" w:rsidRPr="00DE4439">
        <w:rPr>
          <w:rFonts w:hint="cs"/>
          <w:rtl/>
        </w:rPr>
        <w:t>شه گفت</w:t>
      </w:r>
      <w:r w:rsidR="00784590" w:rsidRPr="00DE4439">
        <w:rPr>
          <w:rFonts w:hint="cs"/>
          <w:rtl/>
        </w:rPr>
        <w:t xml:space="preserve">: </w:t>
      </w:r>
      <w:r w:rsidR="00531C42" w:rsidRPr="00DE4439">
        <w:rPr>
          <w:rFonts w:hint="cs"/>
          <w:rtl/>
        </w:rPr>
        <w:t>آ</w:t>
      </w:r>
      <w:r w:rsidR="00AE657A">
        <w:rPr>
          <w:rFonts w:hint="cs"/>
          <w:rtl/>
        </w:rPr>
        <w:t>ی</w:t>
      </w:r>
      <w:r w:rsidR="00531C42" w:rsidRPr="00DE4439">
        <w:rPr>
          <w:rFonts w:hint="cs"/>
          <w:rtl/>
        </w:rPr>
        <w:t>ا غ</w:t>
      </w:r>
      <w:r w:rsidR="00AE657A">
        <w:rPr>
          <w:rFonts w:hint="cs"/>
          <w:rtl/>
        </w:rPr>
        <w:t>ی</w:t>
      </w:r>
      <w:r w:rsidR="00531C42" w:rsidRPr="00DE4439">
        <w:rPr>
          <w:rFonts w:hint="cs"/>
          <w:rtl/>
        </w:rPr>
        <w:t>ر از ا</w:t>
      </w:r>
      <w:r w:rsidR="00AE657A">
        <w:rPr>
          <w:rFonts w:hint="cs"/>
          <w:rtl/>
        </w:rPr>
        <w:t>ی</w:t>
      </w:r>
      <w:r w:rsidR="00531C42" w:rsidRPr="00DE4439">
        <w:rPr>
          <w:rFonts w:hint="cs"/>
          <w:rtl/>
        </w:rPr>
        <w:t>ن سخن</w:t>
      </w:r>
      <w:r w:rsidR="00AE657A">
        <w:rPr>
          <w:rFonts w:hint="cs"/>
          <w:rtl/>
        </w:rPr>
        <w:t>ی</w:t>
      </w:r>
      <w:r w:rsidR="00531C42" w:rsidRPr="00DE4439">
        <w:rPr>
          <w:rFonts w:hint="cs"/>
          <w:rtl/>
        </w:rPr>
        <w:t xml:space="preserve"> د</w:t>
      </w:r>
      <w:r w:rsidR="00AE657A">
        <w:rPr>
          <w:rFonts w:hint="cs"/>
          <w:rtl/>
        </w:rPr>
        <w:t>ی</w:t>
      </w:r>
      <w:r w:rsidR="00531C42" w:rsidRPr="00DE4439">
        <w:rPr>
          <w:rFonts w:hint="cs"/>
          <w:rtl/>
        </w:rPr>
        <w:t>گر از او شن</w:t>
      </w:r>
      <w:r w:rsidR="00AE657A">
        <w:rPr>
          <w:rFonts w:hint="cs"/>
          <w:rtl/>
        </w:rPr>
        <w:t>ی</w:t>
      </w:r>
      <w:r w:rsidR="00531C42" w:rsidRPr="00DE4439">
        <w:rPr>
          <w:rFonts w:hint="cs"/>
          <w:rtl/>
        </w:rPr>
        <w:t>د</w:t>
      </w:r>
      <w:r w:rsidR="00AE657A">
        <w:rPr>
          <w:rFonts w:hint="cs"/>
          <w:rtl/>
        </w:rPr>
        <w:t>ی</w:t>
      </w:r>
      <w:r w:rsidR="00531C42" w:rsidRPr="00DE4439">
        <w:rPr>
          <w:rFonts w:hint="cs"/>
          <w:rtl/>
        </w:rPr>
        <w:t xml:space="preserve"> </w:t>
      </w:r>
      <w:r w:rsidR="00AE657A">
        <w:rPr>
          <w:rFonts w:hint="cs"/>
          <w:rtl/>
        </w:rPr>
        <w:t>ک</w:t>
      </w:r>
      <w:r w:rsidR="00531C42" w:rsidRPr="00DE4439">
        <w:rPr>
          <w:rFonts w:hint="cs"/>
          <w:rtl/>
        </w:rPr>
        <w:t>ه بگو</w:t>
      </w:r>
      <w:r w:rsidR="00AE657A">
        <w:rPr>
          <w:rFonts w:hint="cs"/>
          <w:rtl/>
        </w:rPr>
        <w:t>ی</w:t>
      </w:r>
      <w:r w:rsidR="00531C42" w:rsidRPr="00DE4439">
        <w:rPr>
          <w:rFonts w:hint="cs"/>
          <w:rtl/>
        </w:rPr>
        <w:t>د؟ گفت نه، عا</w:t>
      </w:r>
      <w:r w:rsidR="00AE657A">
        <w:rPr>
          <w:rFonts w:hint="cs"/>
          <w:rtl/>
        </w:rPr>
        <w:t>ی</w:t>
      </w:r>
      <w:r w:rsidR="00531C42" w:rsidRPr="00DE4439">
        <w:rPr>
          <w:rFonts w:hint="cs"/>
          <w:rtl/>
        </w:rPr>
        <w:t>شه گفت</w:t>
      </w:r>
      <w:r w:rsidR="00784590" w:rsidRPr="00DE4439">
        <w:rPr>
          <w:rFonts w:hint="cs"/>
          <w:rtl/>
        </w:rPr>
        <w:t xml:space="preserve">: </w:t>
      </w:r>
      <w:r w:rsidR="00531C42" w:rsidRPr="00DE4439">
        <w:rPr>
          <w:rFonts w:hint="cs"/>
          <w:rtl/>
        </w:rPr>
        <w:t>بله خدا و پ</w:t>
      </w:r>
      <w:r w:rsidR="00AE657A">
        <w:rPr>
          <w:rFonts w:hint="cs"/>
          <w:rtl/>
        </w:rPr>
        <w:t>ی</w:t>
      </w:r>
      <w:r w:rsidR="00531C42" w:rsidRPr="00DE4439">
        <w:rPr>
          <w:rFonts w:hint="cs"/>
          <w:rtl/>
        </w:rPr>
        <w:t>امبرش راست گفته‌اند، خداوند بر عل</w:t>
      </w:r>
      <w:r w:rsidR="00AE657A">
        <w:rPr>
          <w:rFonts w:hint="cs"/>
          <w:rtl/>
        </w:rPr>
        <w:t>ی</w:t>
      </w:r>
      <w:r w:rsidR="00531C42" w:rsidRPr="00DE4439">
        <w:rPr>
          <w:rFonts w:hint="cs"/>
          <w:rtl/>
        </w:rPr>
        <w:t xml:space="preserve"> رحم نما</w:t>
      </w:r>
      <w:r w:rsidR="00AE657A">
        <w:rPr>
          <w:rFonts w:hint="cs"/>
          <w:rtl/>
        </w:rPr>
        <w:t>ی</w:t>
      </w:r>
      <w:r w:rsidR="00531C42" w:rsidRPr="00DE4439">
        <w:rPr>
          <w:rFonts w:hint="cs"/>
          <w:rtl/>
        </w:rPr>
        <w:t>د او هر چ</w:t>
      </w:r>
      <w:r w:rsidR="00AE657A">
        <w:rPr>
          <w:rFonts w:hint="cs"/>
          <w:rtl/>
        </w:rPr>
        <w:t>ی</w:t>
      </w:r>
      <w:r w:rsidR="00531C42" w:rsidRPr="00DE4439">
        <w:rPr>
          <w:rFonts w:hint="cs"/>
          <w:rtl/>
        </w:rPr>
        <w:t>ز</w:t>
      </w:r>
      <w:r w:rsidR="00AE657A">
        <w:rPr>
          <w:rFonts w:hint="cs"/>
          <w:rtl/>
        </w:rPr>
        <w:t>ی</w:t>
      </w:r>
      <w:r w:rsidR="00531C42" w:rsidRPr="00DE4439">
        <w:rPr>
          <w:rFonts w:hint="cs"/>
          <w:rtl/>
        </w:rPr>
        <w:t xml:space="preserve"> شگفت انگ</w:t>
      </w:r>
      <w:r w:rsidR="00AE657A">
        <w:rPr>
          <w:rFonts w:hint="cs"/>
          <w:rtl/>
        </w:rPr>
        <w:t>ی</w:t>
      </w:r>
      <w:r w:rsidR="00531C42" w:rsidRPr="00DE4439">
        <w:rPr>
          <w:rFonts w:hint="cs"/>
          <w:rtl/>
        </w:rPr>
        <w:t>ز</w:t>
      </w:r>
      <w:r w:rsidR="00AE657A">
        <w:rPr>
          <w:rFonts w:hint="cs"/>
          <w:rtl/>
        </w:rPr>
        <w:t>ی</w:t>
      </w:r>
      <w:r w:rsidR="00531C42" w:rsidRPr="00DE4439">
        <w:rPr>
          <w:rFonts w:hint="cs"/>
          <w:rtl/>
        </w:rPr>
        <w:t xml:space="preserve"> را بب</w:t>
      </w:r>
      <w:r w:rsidR="00AE657A">
        <w:rPr>
          <w:rFonts w:hint="cs"/>
          <w:rtl/>
        </w:rPr>
        <w:t>ی</w:t>
      </w:r>
      <w:r w:rsidR="00531C42" w:rsidRPr="00DE4439">
        <w:rPr>
          <w:rFonts w:hint="cs"/>
          <w:rtl/>
        </w:rPr>
        <w:t>ند م</w:t>
      </w:r>
      <w:r w:rsidR="00AE657A">
        <w:rPr>
          <w:rFonts w:hint="cs"/>
          <w:rtl/>
        </w:rPr>
        <w:t>ی</w:t>
      </w:r>
      <w:r w:rsidR="00531C42" w:rsidRPr="00DE4439">
        <w:rPr>
          <w:rFonts w:hint="cs"/>
          <w:rtl/>
        </w:rPr>
        <w:t>‌گو</w:t>
      </w:r>
      <w:r w:rsidR="00AE657A">
        <w:rPr>
          <w:rFonts w:hint="cs"/>
          <w:rtl/>
        </w:rPr>
        <w:t>ی</w:t>
      </w:r>
      <w:r w:rsidR="00531C42" w:rsidRPr="00DE4439">
        <w:rPr>
          <w:rFonts w:hint="cs"/>
          <w:rtl/>
        </w:rPr>
        <w:t>د خدا و پ</w:t>
      </w:r>
      <w:r w:rsidR="00AE657A">
        <w:rPr>
          <w:rFonts w:hint="cs"/>
          <w:rtl/>
        </w:rPr>
        <w:t>ی</w:t>
      </w:r>
      <w:r w:rsidR="00531C42" w:rsidRPr="00DE4439">
        <w:rPr>
          <w:rFonts w:hint="cs"/>
          <w:rtl/>
        </w:rPr>
        <w:t>امبرش راست گفته‌اند و سپس عراق</w:t>
      </w:r>
      <w:r w:rsidR="00AE657A">
        <w:rPr>
          <w:rFonts w:hint="cs"/>
          <w:rtl/>
        </w:rPr>
        <w:t>ی</w:t>
      </w:r>
      <w:r w:rsidR="00531C42" w:rsidRPr="00DE4439">
        <w:rPr>
          <w:rFonts w:hint="cs"/>
          <w:rtl/>
        </w:rPr>
        <w:t>‌ها دروغ به او نسبت م</w:t>
      </w:r>
      <w:r w:rsidR="00AE657A">
        <w:rPr>
          <w:rFonts w:hint="cs"/>
          <w:rtl/>
        </w:rPr>
        <w:t>ی</w:t>
      </w:r>
      <w:r w:rsidR="00531C42" w:rsidRPr="00DE4439">
        <w:rPr>
          <w:rFonts w:hint="cs"/>
          <w:rtl/>
        </w:rPr>
        <w:t>‌دهند و سخن او را از طرف خود اضافه م</w:t>
      </w:r>
      <w:r w:rsidR="00AE657A">
        <w:rPr>
          <w:rFonts w:hint="cs"/>
          <w:rtl/>
        </w:rPr>
        <w:t>ی</w:t>
      </w:r>
      <w:r w:rsidR="00531C42" w:rsidRPr="00DE4439">
        <w:rPr>
          <w:rFonts w:hint="cs"/>
          <w:rtl/>
        </w:rPr>
        <w:t>‌</w:t>
      </w:r>
      <w:r w:rsidR="00AE657A">
        <w:rPr>
          <w:rFonts w:hint="cs"/>
          <w:rtl/>
        </w:rPr>
        <w:t>ک</w:t>
      </w:r>
      <w:r w:rsidR="00531C42" w:rsidRPr="00DE4439">
        <w:rPr>
          <w:rFonts w:hint="cs"/>
          <w:rtl/>
        </w:rPr>
        <w:t>نند</w:t>
      </w:r>
      <w:r w:rsidR="00531C42" w:rsidRPr="00D139C3">
        <w:rPr>
          <w:rStyle w:val="Char0"/>
          <w:vertAlign w:val="superscript"/>
          <w:rtl/>
        </w:rPr>
        <w:footnoteReference w:id="173"/>
      </w:r>
      <w:r w:rsidR="00B67046" w:rsidRPr="00DE4439">
        <w:rPr>
          <w:rFonts w:hint="cs"/>
          <w:rtl/>
        </w:rPr>
        <w:t>.</w:t>
      </w:r>
    </w:p>
    <w:p w:rsidR="00531C42" w:rsidRPr="00DE4439" w:rsidRDefault="00531C42" w:rsidP="002927C8">
      <w:pPr>
        <w:pStyle w:val="a"/>
        <w:rPr>
          <w:rtl/>
        </w:rPr>
      </w:pPr>
      <w:r w:rsidRPr="00DE4439">
        <w:rPr>
          <w:rFonts w:hint="cs"/>
          <w:rtl/>
        </w:rPr>
        <w:t>در م</w:t>
      </w:r>
      <w:r w:rsidR="00AE657A">
        <w:rPr>
          <w:rFonts w:hint="cs"/>
          <w:rtl/>
        </w:rPr>
        <w:t>ی</w:t>
      </w:r>
      <w:r w:rsidRPr="00DE4439">
        <w:rPr>
          <w:rFonts w:hint="cs"/>
          <w:rtl/>
        </w:rPr>
        <w:t xml:space="preserve">ان </w:t>
      </w:r>
      <w:r w:rsidR="00AE657A">
        <w:rPr>
          <w:rFonts w:hint="cs"/>
          <w:rtl/>
        </w:rPr>
        <w:t>ک</w:t>
      </w:r>
      <w:r w:rsidR="00122484" w:rsidRPr="00DE4439">
        <w:rPr>
          <w:rFonts w:hint="cs"/>
          <w:rtl/>
        </w:rPr>
        <w:t>شته شدگان ذو الثد</w:t>
      </w:r>
      <w:r w:rsidR="00AE657A">
        <w:rPr>
          <w:rFonts w:hint="cs"/>
          <w:rtl/>
        </w:rPr>
        <w:t>ی</w:t>
      </w:r>
      <w:r w:rsidR="004F66EA" w:rsidRPr="00DE4439">
        <w:rPr>
          <w:rFonts w:hint="cs"/>
          <w:rtl/>
        </w:rPr>
        <w:t>ه</w:t>
      </w:r>
      <w:r w:rsidRPr="00DE4439">
        <w:rPr>
          <w:rFonts w:hint="cs"/>
          <w:rtl/>
        </w:rPr>
        <w:t xml:space="preserve"> بود </w:t>
      </w:r>
      <w:r w:rsidR="00AE657A">
        <w:rPr>
          <w:rFonts w:hint="cs"/>
          <w:rtl/>
        </w:rPr>
        <w:t>ک</w:t>
      </w:r>
      <w:r w:rsidRPr="00DE4439">
        <w:rPr>
          <w:rFonts w:hint="cs"/>
          <w:rtl/>
        </w:rPr>
        <w:t>ه عل</w:t>
      </w:r>
      <w:r w:rsidR="00AE657A">
        <w:rPr>
          <w:rFonts w:hint="cs"/>
          <w:rtl/>
        </w:rPr>
        <w:t>ی</w:t>
      </w:r>
      <w:r w:rsidRPr="00DE4439">
        <w:rPr>
          <w:rFonts w:hint="cs"/>
          <w:rtl/>
        </w:rPr>
        <w:t xml:space="preserve"> او را د</w:t>
      </w:r>
      <w:r w:rsidR="00AE657A">
        <w:rPr>
          <w:rFonts w:hint="cs"/>
          <w:rtl/>
        </w:rPr>
        <w:t>ی</w:t>
      </w:r>
      <w:r w:rsidRPr="00DE4439">
        <w:rPr>
          <w:rFonts w:hint="cs"/>
          <w:rtl/>
        </w:rPr>
        <w:t xml:space="preserve">د </w:t>
      </w:r>
      <w:r w:rsidR="00097FB6" w:rsidRPr="00DE4439">
        <w:rPr>
          <w:rFonts w:hint="cs"/>
          <w:rtl/>
        </w:rPr>
        <w:t>و پ</w:t>
      </w:r>
      <w:r w:rsidR="00AE657A">
        <w:rPr>
          <w:rFonts w:hint="cs"/>
          <w:rtl/>
        </w:rPr>
        <w:t>ی</w:t>
      </w:r>
      <w:r w:rsidR="00097FB6" w:rsidRPr="00DE4439">
        <w:rPr>
          <w:rFonts w:hint="cs"/>
          <w:rtl/>
        </w:rPr>
        <w:t>امبر</w:t>
      </w:r>
      <w:r w:rsidR="00122484" w:rsidRPr="00DE4439">
        <w:rPr>
          <w:rFonts w:ascii="Tahoma" w:hAnsi="Tahoma" w:cs="CTraditional Arabic" w:hint="cs"/>
          <w:color w:val="000000"/>
          <w:rtl/>
        </w:rPr>
        <w:t>ص</w:t>
      </w:r>
      <w:r w:rsidR="00116269" w:rsidRPr="00DE4439">
        <w:rPr>
          <w:rFonts w:hint="cs"/>
          <w:rtl/>
        </w:rPr>
        <w:t xml:space="preserve"> چنان </w:t>
      </w:r>
      <w:r w:rsidR="00AE657A">
        <w:rPr>
          <w:rFonts w:hint="cs"/>
          <w:rtl/>
        </w:rPr>
        <w:t>ک</w:t>
      </w:r>
      <w:r w:rsidR="00116269" w:rsidRPr="00DE4439">
        <w:rPr>
          <w:rFonts w:hint="cs"/>
          <w:rtl/>
        </w:rPr>
        <w:t>ه در صح</w:t>
      </w:r>
      <w:r w:rsidR="00AE657A">
        <w:rPr>
          <w:rFonts w:hint="cs"/>
          <w:rtl/>
        </w:rPr>
        <w:t>ی</w:t>
      </w:r>
      <w:r w:rsidR="00116269" w:rsidRPr="00DE4439">
        <w:rPr>
          <w:rFonts w:hint="cs"/>
          <w:rtl/>
        </w:rPr>
        <w:t>ح مسلم آمده فرموده بود</w:t>
      </w:r>
      <w:r w:rsidR="00784590" w:rsidRPr="00DE4439">
        <w:rPr>
          <w:rFonts w:hint="cs"/>
          <w:rtl/>
        </w:rPr>
        <w:t xml:space="preserve">: </w:t>
      </w:r>
      <w:r w:rsidR="00116269" w:rsidRPr="00DE4439">
        <w:rPr>
          <w:rFonts w:hint="cs"/>
          <w:rtl/>
        </w:rPr>
        <w:t>در زمان</w:t>
      </w:r>
      <w:r w:rsidR="00AE657A">
        <w:rPr>
          <w:rFonts w:hint="cs"/>
          <w:rtl/>
        </w:rPr>
        <w:t>ی</w:t>
      </w:r>
      <w:r w:rsidR="00116269" w:rsidRPr="00DE4439">
        <w:rPr>
          <w:rFonts w:hint="cs"/>
          <w:rtl/>
        </w:rPr>
        <w:t xml:space="preserve"> </w:t>
      </w:r>
      <w:r w:rsidR="00AE657A">
        <w:rPr>
          <w:rFonts w:hint="cs"/>
          <w:rtl/>
        </w:rPr>
        <w:t>ک</w:t>
      </w:r>
      <w:r w:rsidR="00116269" w:rsidRPr="00DE4439">
        <w:rPr>
          <w:rFonts w:hint="cs"/>
          <w:rtl/>
        </w:rPr>
        <w:t>ه مسلم</w:t>
      </w:r>
      <w:r w:rsidR="00AE657A">
        <w:rPr>
          <w:rFonts w:hint="cs"/>
          <w:rtl/>
        </w:rPr>
        <w:t>ی</w:t>
      </w:r>
      <w:r w:rsidR="00116269" w:rsidRPr="00DE4439">
        <w:rPr>
          <w:rFonts w:hint="cs"/>
          <w:rtl/>
        </w:rPr>
        <w:t>ن با هم اختلاف دارند گروه</w:t>
      </w:r>
      <w:r w:rsidR="00AE657A">
        <w:rPr>
          <w:rFonts w:hint="cs"/>
          <w:rtl/>
        </w:rPr>
        <w:t>ی</w:t>
      </w:r>
      <w:r w:rsidR="00116269" w:rsidRPr="00DE4439">
        <w:rPr>
          <w:rFonts w:hint="cs"/>
          <w:rtl/>
        </w:rPr>
        <w:t xml:space="preserve"> ب</w:t>
      </w:r>
      <w:r w:rsidR="00AE657A">
        <w:rPr>
          <w:rFonts w:hint="cs"/>
          <w:rtl/>
        </w:rPr>
        <w:t>ی</w:t>
      </w:r>
      <w:r w:rsidR="00116269" w:rsidRPr="00DE4439">
        <w:rPr>
          <w:rFonts w:hint="cs"/>
          <w:rtl/>
        </w:rPr>
        <w:t>رون م</w:t>
      </w:r>
      <w:r w:rsidR="00AE657A">
        <w:rPr>
          <w:rFonts w:hint="cs"/>
          <w:rtl/>
        </w:rPr>
        <w:t>ی</w:t>
      </w:r>
      <w:r w:rsidR="00116269" w:rsidRPr="00DE4439">
        <w:rPr>
          <w:rFonts w:hint="cs"/>
          <w:rtl/>
        </w:rPr>
        <w:t>‌آ</w:t>
      </w:r>
      <w:r w:rsidR="00AE657A">
        <w:rPr>
          <w:rFonts w:hint="cs"/>
          <w:rtl/>
        </w:rPr>
        <w:t>ی</w:t>
      </w:r>
      <w:r w:rsidR="00116269" w:rsidRPr="00DE4439">
        <w:rPr>
          <w:rFonts w:hint="cs"/>
          <w:rtl/>
        </w:rPr>
        <w:t xml:space="preserve">د، و همان گروه </w:t>
      </w:r>
      <w:r w:rsidR="00AE657A">
        <w:rPr>
          <w:rFonts w:hint="cs"/>
          <w:rtl/>
        </w:rPr>
        <w:t>ک</w:t>
      </w:r>
      <w:r w:rsidR="00116269" w:rsidRPr="00DE4439">
        <w:rPr>
          <w:rFonts w:hint="cs"/>
          <w:rtl/>
        </w:rPr>
        <w:t>ه به حق نزد</w:t>
      </w:r>
      <w:r w:rsidR="00AE657A">
        <w:rPr>
          <w:rFonts w:hint="cs"/>
          <w:rtl/>
        </w:rPr>
        <w:t>یک</w:t>
      </w:r>
      <w:r w:rsidR="00116269" w:rsidRPr="00DE4439">
        <w:rPr>
          <w:rFonts w:hint="cs"/>
          <w:rtl/>
        </w:rPr>
        <w:t>تر است با ا</w:t>
      </w:r>
      <w:r w:rsidR="00AE657A">
        <w:rPr>
          <w:rFonts w:hint="cs"/>
          <w:rtl/>
        </w:rPr>
        <w:t>ی</w:t>
      </w:r>
      <w:r w:rsidR="00116269" w:rsidRPr="00DE4439">
        <w:rPr>
          <w:rFonts w:hint="cs"/>
          <w:rtl/>
        </w:rPr>
        <w:t>ن گروه م</w:t>
      </w:r>
      <w:r w:rsidR="00AE657A">
        <w:rPr>
          <w:rFonts w:hint="cs"/>
          <w:rtl/>
        </w:rPr>
        <w:t>ی</w:t>
      </w:r>
      <w:r w:rsidR="00116269" w:rsidRPr="00DE4439">
        <w:rPr>
          <w:rFonts w:hint="cs"/>
          <w:rtl/>
        </w:rPr>
        <w:t>‌جنگد، و در حد</w:t>
      </w:r>
      <w:r w:rsidR="00AE657A">
        <w:rPr>
          <w:rFonts w:hint="cs"/>
          <w:rtl/>
        </w:rPr>
        <w:t>ی</w:t>
      </w:r>
      <w:r w:rsidR="00116269" w:rsidRPr="00DE4439">
        <w:rPr>
          <w:rFonts w:hint="cs"/>
          <w:rtl/>
        </w:rPr>
        <w:t>ث</w:t>
      </w:r>
      <w:r w:rsidR="00AE657A">
        <w:rPr>
          <w:rFonts w:hint="cs"/>
          <w:rtl/>
        </w:rPr>
        <w:t>ی</w:t>
      </w:r>
      <w:r w:rsidR="00116269" w:rsidRPr="00DE4439">
        <w:rPr>
          <w:rFonts w:hint="cs"/>
          <w:rtl/>
        </w:rPr>
        <w:t xml:space="preserve"> د</w:t>
      </w:r>
      <w:r w:rsidR="00AE657A">
        <w:rPr>
          <w:rFonts w:hint="cs"/>
          <w:rtl/>
        </w:rPr>
        <w:t>ی</w:t>
      </w:r>
      <w:r w:rsidR="00116269" w:rsidRPr="00DE4439">
        <w:rPr>
          <w:rFonts w:hint="cs"/>
          <w:rtl/>
        </w:rPr>
        <w:t xml:space="preserve">گر گفت </w:t>
      </w:r>
      <w:r w:rsidR="00AE657A">
        <w:rPr>
          <w:rFonts w:hint="cs"/>
          <w:rtl/>
        </w:rPr>
        <w:t>ک</w:t>
      </w:r>
      <w:r w:rsidR="00116269" w:rsidRPr="00DE4439">
        <w:rPr>
          <w:rFonts w:hint="cs"/>
          <w:rtl/>
        </w:rPr>
        <w:t>ه ذا</w:t>
      </w:r>
      <w:r w:rsidR="00122484" w:rsidRPr="00DE4439">
        <w:rPr>
          <w:rFonts w:hint="cs"/>
          <w:rtl/>
        </w:rPr>
        <w:t xml:space="preserve"> الثد</w:t>
      </w:r>
      <w:r w:rsidR="00AE657A">
        <w:rPr>
          <w:rFonts w:hint="cs"/>
          <w:rtl/>
        </w:rPr>
        <w:t>ی</w:t>
      </w:r>
      <w:r w:rsidR="004F66EA" w:rsidRPr="00DE4439">
        <w:rPr>
          <w:rFonts w:hint="cs"/>
          <w:rtl/>
        </w:rPr>
        <w:t>ه</w:t>
      </w:r>
      <w:r w:rsidR="00116269" w:rsidRPr="00DE4439">
        <w:rPr>
          <w:rFonts w:hint="cs"/>
          <w:rtl/>
        </w:rPr>
        <w:t xml:space="preserve"> در م</w:t>
      </w:r>
      <w:r w:rsidR="00AE657A">
        <w:rPr>
          <w:rFonts w:hint="cs"/>
          <w:rtl/>
        </w:rPr>
        <w:t>ی</w:t>
      </w:r>
      <w:r w:rsidR="00116269" w:rsidRPr="00DE4439">
        <w:rPr>
          <w:rFonts w:hint="cs"/>
          <w:rtl/>
        </w:rPr>
        <w:t>ان آنهاست، بنابرا</w:t>
      </w:r>
      <w:r w:rsidR="00AE657A">
        <w:rPr>
          <w:rFonts w:hint="cs"/>
          <w:rtl/>
        </w:rPr>
        <w:t>ی</w:t>
      </w:r>
      <w:r w:rsidR="00116269" w:rsidRPr="00DE4439">
        <w:rPr>
          <w:rFonts w:hint="cs"/>
          <w:rtl/>
        </w:rPr>
        <w:t>ن عل</w:t>
      </w:r>
      <w:r w:rsidR="00AE657A">
        <w:rPr>
          <w:rFonts w:hint="cs"/>
          <w:rtl/>
        </w:rPr>
        <w:t>ی</w:t>
      </w:r>
      <w:r w:rsidR="00116269" w:rsidRPr="00DE4439">
        <w:rPr>
          <w:rFonts w:hint="cs"/>
          <w:rtl/>
        </w:rPr>
        <w:t xml:space="preserve"> در م</w:t>
      </w:r>
      <w:r w:rsidR="00AE657A">
        <w:rPr>
          <w:rFonts w:hint="cs"/>
          <w:rtl/>
        </w:rPr>
        <w:t>ی</w:t>
      </w:r>
      <w:r w:rsidR="00116269" w:rsidRPr="00DE4439">
        <w:rPr>
          <w:rFonts w:hint="cs"/>
          <w:rtl/>
        </w:rPr>
        <w:t xml:space="preserve">ان </w:t>
      </w:r>
      <w:r w:rsidR="00AE657A">
        <w:rPr>
          <w:rFonts w:hint="cs"/>
          <w:rtl/>
        </w:rPr>
        <w:t>ک</w:t>
      </w:r>
      <w:r w:rsidR="00116269" w:rsidRPr="00DE4439">
        <w:rPr>
          <w:rFonts w:hint="cs"/>
          <w:rtl/>
        </w:rPr>
        <w:t>شته شدگان به دنبال او م</w:t>
      </w:r>
      <w:r w:rsidR="00AE657A">
        <w:rPr>
          <w:rFonts w:hint="cs"/>
          <w:rtl/>
        </w:rPr>
        <w:t>ی</w:t>
      </w:r>
      <w:r w:rsidR="00116269" w:rsidRPr="00DE4439">
        <w:rPr>
          <w:rFonts w:hint="cs"/>
          <w:rtl/>
        </w:rPr>
        <w:t xml:space="preserve">‌گشت تا آن </w:t>
      </w:r>
      <w:r w:rsidR="00AE657A">
        <w:rPr>
          <w:rFonts w:hint="cs"/>
          <w:rtl/>
        </w:rPr>
        <w:t>ک</w:t>
      </w:r>
      <w:r w:rsidR="00116269" w:rsidRPr="00DE4439">
        <w:rPr>
          <w:rFonts w:hint="cs"/>
          <w:rtl/>
        </w:rPr>
        <w:t>ه او را د</w:t>
      </w:r>
      <w:r w:rsidR="00AE657A">
        <w:rPr>
          <w:rFonts w:hint="cs"/>
          <w:rtl/>
        </w:rPr>
        <w:t>ی</w:t>
      </w:r>
      <w:r w:rsidR="00116269" w:rsidRPr="00DE4439">
        <w:rPr>
          <w:rFonts w:hint="cs"/>
          <w:rtl/>
        </w:rPr>
        <w:t>د و آنگاه به سجده افتاد تا ش</w:t>
      </w:r>
      <w:r w:rsidR="00AE657A">
        <w:rPr>
          <w:rFonts w:hint="cs"/>
          <w:rtl/>
        </w:rPr>
        <w:t>ک</w:t>
      </w:r>
      <w:r w:rsidR="00116269" w:rsidRPr="00DE4439">
        <w:rPr>
          <w:rFonts w:hint="cs"/>
          <w:rtl/>
        </w:rPr>
        <w:t>ر خدا را به جا آورد ز</w:t>
      </w:r>
      <w:r w:rsidR="00AE657A">
        <w:rPr>
          <w:rFonts w:hint="cs"/>
          <w:rtl/>
        </w:rPr>
        <w:t>ی</w:t>
      </w:r>
      <w:r w:rsidR="00116269" w:rsidRPr="00DE4439">
        <w:rPr>
          <w:rFonts w:hint="cs"/>
          <w:rtl/>
        </w:rPr>
        <w:t xml:space="preserve">را دانست </w:t>
      </w:r>
      <w:r w:rsidR="00AE657A">
        <w:rPr>
          <w:rFonts w:hint="cs"/>
          <w:rtl/>
        </w:rPr>
        <w:t>ک</w:t>
      </w:r>
      <w:r w:rsidR="00116269" w:rsidRPr="00DE4439">
        <w:rPr>
          <w:rFonts w:hint="cs"/>
          <w:rtl/>
        </w:rPr>
        <w:t>ه طبق</w:t>
      </w:r>
      <w:r w:rsidR="00EF532D" w:rsidRPr="00DE4439">
        <w:rPr>
          <w:rFonts w:hint="cs"/>
          <w:rtl/>
        </w:rPr>
        <w:t xml:space="preserve"> قول</w:t>
      </w:r>
      <w:r w:rsidR="00116269" w:rsidRPr="00DE4439">
        <w:rPr>
          <w:rFonts w:hint="cs"/>
          <w:rtl/>
        </w:rPr>
        <w:t xml:space="preserve"> پ</w:t>
      </w:r>
      <w:r w:rsidR="00AE657A">
        <w:rPr>
          <w:rFonts w:hint="cs"/>
          <w:rtl/>
        </w:rPr>
        <w:t>ی</w:t>
      </w:r>
      <w:r w:rsidR="00116269" w:rsidRPr="00DE4439">
        <w:rPr>
          <w:rFonts w:hint="cs"/>
          <w:rtl/>
        </w:rPr>
        <w:t>امبر او بر حق است</w:t>
      </w:r>
      <w:r w:rsidR="00116269" w:rsidRPr="00D139C3">
        <w:rPr>
          <w:rStyle w:val="Char0"/>
          <w:vertAlign w:val="superscript"/>
          <w:rtl/>
        </w:rPr>
        <w:footnoteReference w:id="174"/>
      </w:r>
      <w:r w:rsidR="00EF532D" w:rsidRPr="00DE4439">
        <w:rPr>
          <w:rFonts w:hint="cs"/>
          <w:rtl/>
        </w:rPr>
        <w:t>.</w:t>
      </w:r>
    </w:p>
    <w:p w:rsidR="00DC46C8" w:rsidRPr="00DE4439" w:rsidRDefault="003122EA" w:rsidP="002927C8">
      <w:pPr>
        <w:pStyle w:val="a4"/>
        <w:rPr>
          <w:rtl/>
        </w:rPr>
      </w:pPr>
      <w:bookmarkStart w:id="153" w:name="_Toc142089931"/>
      <w:bookmarkStart w:id="154" w:name="_Toc430071324"/>
      <w:r w:rsidRPr="00DE4439">
        <w:rPr>
          <w:rFonts w:hint="cs"/>
          <w:rtl/>
        </w:rPr>
        <w:t>ك</w:t>
      </w:r>
      <w:r w:rsidR="00D12D7A" w:rsidRPr="00DE4439">
        <w:rPr>
          <w:rFonts w:hint="cs"/>
          <w:rtl/>
        </w:rPr>
        <w:t>شته</w:t>
      </w:r>
      <w:r w:rsidR="002927C8">
        <w:rPr>
          <w:rFonts w:hint="eastAsia"/>
          <w:rtl/>
        </w:rPr>
        <w:t>‌</w:t>
      </w:r>
      <w:r w:rsidR="00D12D7A" w:rsidRPr="00DE4439">
        <w:rPr>
          <w:rFonts w:hint="cs"/>
          <w:rtl/>
        </w:rPr>
        <w:t>شدن ام</w:t>
      </w:r>
      <w:r w:rsidR="00DF03ED">
        <w:rPr>
          <w:rFonts w:hint="cs"/>
          <w:rtl/>
        </w:rPr>
        <w:t>ی</w:t>
      </w:r>
      <w:r w:rsidR="00D12D7A" w:rsidRPr="00DE4439">
        <w:rPr>
          <w:rFonts w:hint="cs"/>
          <w:rtl/>
        </w:rPr>
        <w:t>ر المؤمن</w:t>
      </w:r>
      <w:r w:rsidR="00DF03ED">
        <w:rPr>
          <w:rFonts w:hint="cs"/>
          <w:rtl/>
        </w:rPr>
        <w:t>ی</w:t>
      </w:r>
      <w:r w:rsidR="00D12D7A" w:rsidRPr="00DE4439">
        <w:rPr>
          <w:rFonts w:hint="cs"/>
          <w:rtl/>
        </w:rPr>
        <w:t>ن عل</w:t>
      </w:r>
      <w:r w:rsidR="00DF03ED">
        <w:rPr>
          <w:rFonts w:hint="cs"/>
          <w:rtl/>
        </w:rPr>
        <w:t>ی</w:t>
      </w:r>
      <w:r w:rsidR="00D12D7A" w:rsidRPr="00DE4439">
        <w:rPr>
          <w:rFonts w:hint="cs"/>
          <w:rtl/>
        </w:rPr>
        <w:t xml:space="preserve"> بن اب</w:t>
      </w:r>
      <w:r w:rsidR="00DF03ED">
        <w:rPr>
          <w:rFonts w:hint="cs"/>
          <w:rtl/>
        </w:rPr>
        <w:t>ی</w:t>
      </w:r>
      <w:r w:rsidR="00D12D7A" w:rsidRPr="00DE4439">
        <w:rPr>
          <w:rFonts w:hint="cs"/>
          <w:rtl/>
        </w:rPr>
        <w:t xml:space="preserve"> طالب</w:t>
      </w:r>
      <w:r w:rsidR="00DF03ED" w:rsidRPr="002927C8">
        <w:rPr>
          <w:rFonts w:cs="CTraditional Arabic" w:hint="cs"/>
          <w:b/>
          <w:bCs w:val="0"/>
          <w:sz w:val="26"/>
          <w:szCs w:val="26"/>
          <w:rtl/>
        </w:rPr>
        <w:t>س</w:t>
      </w:r>
      <w:r w:rsidR="00164FF3" w:rsidRPr="00DE4439">
        <w:rPr>
          <w:rFonts w:hint="cs"/>
          <w:rtl/>
        </w:rPr>
        <w:t xml:space="preserve"> (سال 40هـ</w:t>
      </w:r>
      <w:bookmarkEnd w:id="153"/>
      <w:r w:rsidR="00164FF3" w:rsidRPr="00DE4439">
        <w:rPr>
          <w:rFonts w:hint="cs"/>
          <w:rtl/>
        </w:rPr>
        <w:t>)</w:t>
      </w:r>
      <w:bookmarkEnd w:id="154"/>
    </w:p>
    <w:p w:rsidR="00DC46C8" w:rsidRPr="00DE4439" w:rsidRDefault="00A45FAB" w:rsidP="002927C8">
      <w:pPr>
        <w:pStyle w:val="a"/>
        <w:rPr>
          <w:rtl/>
        </w:rPr>
      </w:pPr>
      <w:r w:rsidRPr="00DE4439">
        <w:rPr>
          <w:rFonts w:hint="cs"/>
          <w:rtl/>
        </w:rPr>
        <w:t xml:space="preserve">بعد از جنگ نهروان تا مدت </w:t>
      </w:r>
      <w:r w:rsidR="00AE657A">
        <w:rPr>
          <w:rFonts w:hint="cs"/>
          <w:rtl/>
        </w:rPr>
        <w:t>ک</w:t>
      </w:r>
      <w:r w:rsidRPr="00DE4439">
        <w:rPr>
          <w:rFonts w:hint="cs"/>
          <w:rtl/>
        </w:rPr>
        <w:t>وتاه</w:t>
      </w:r>
      <w:r w:rsidR="00AE657A">
        <w:rPr>
          <w:rFonts w:hint="cs"/>
          <w:rtl/>
        </w:rPr>
        <w:t>ی</w:t>
      </w:r>
      <w:r w:rsidRPr="00DE4439">
        <w:rPr>
          <w:rFonts w:hint="cs"/>
          <w:rtl/>
        </w:rPr>
        <w:t xml:space="preserve"> نزد</w:t>
      </w:r>
      <w:r w:rsidR="00AE657A">
        <w:rPr>
          <w:rFonts w:hint="cs"/>
          <w:rtl/>
        </w:rPr>
        <w:t>یک</w:t>
      </w:r>
      <w:r w:rsidRPr="00DE4439">
        <w:rPr>
          <w:rFonts w:hint="cs"/>
          <w:rtl/>
        </w:rPr>
        <w:t xml:space="preserve"> به دو سال اوضاع آرام گرفت، در ا</w:t>
      </w:r>
      <w:r w:rsidR="00AE657A">
        <w:rPr>
          <w:rFonts w:hint="cs"/>
          <w:rtl/>
        </w:rPr>
        <w:t>ی</w:t>
      </w:r>
      <w:r w:rsidRPr="00DE4439">
        <w:rPr>
          <w:rFonts w:hint="cs"/>
          <w:rtl/>
        </w:rPr>
        <w:t>ن وقت سه نفر از خوارج در م</w:t>
      </w:r>
      <w:r w:rsidR="00AE657A">
        <w:rPr>
          <w:rFonts w:hint="cs"/>
          <w:rtl/>
        </w:rPr>
        <w:t>ک</w:t>
      </w:r>
      <w:r w:rsidRPr="00DE4439">
        <w:rPr>
          <w:rFonts w:hint="cs"/>
          <w:rtl/>
        </w:rPr>
        <w:t xml:space="preserve">ه جمع شدند و با هم عهد بستند </w:t>
      </w:r>
      <w:r w:rsidR="00AE657A">
        <w:rPr>
          <w:rFonts w:hint="cs"/>
          <w:rtl/>
        </w:rPr>
        <w:t>ک</w:t>
      </w:r>
      <w:r w:rsidRPr="00DE4439">
        <w:rPr>
          <w:rFonts w:hint="cs"/>
          <w:rtl/>
        </w:rPr>
        <w:t>ه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و معاو</w:t>
      </w:r>
      <w:r w:rsidR="00AE657A">
        <w:rPr>
          <w:rFonts w:hint="cs"/>
          <w:rtl/>
        </w:rPr>
        <w:t>ی</w:t>
      </w:r>
      <w:r w:rsidRPr="00DE4439">
        <w:rPr>
          <w:rFonts w:hint="cs"/>
          <w:rtl/>
        </w:rPr>
        <w:t>ه بن اب</w:t>
      </w:r>
      <w:r w:rsidR="00AE657A">
        <w:rPr>
          <w:rFonts w:hint="cs"/>
          <w:rtl/>
        </w:rPr>
        <w:t>ی</w:t>
      </w:r>
      <w:r w:rsidRPr="00DE4439">
        <w:rPr>
          <w:rFonts w:hint="cs"/>
          <w:rtl/>
        </w:rPr>
        <w:t xml:space="preserve"> سف</w:t>
      </w:r>
      <w:r w:rsidR="00AE657A">
        <w:rPr>
          <w:rFonts w:hint="cs"/>
          <w:rtl/>
        </w:rPr>
        <w:t>ی</w:t>
      </w:r>
      <w:r w:rsidRPr="00DE4439">
        <w:rPr>
          <w:rFonts w:hint="cs"/>
          <w:rtl/>
        </w:rPr>
        <w:t xml:space="preserve">ان و عمرو بن </w:t>
      </w:r>
      <w:r w:rsidR="00DA3361" w:rsidRPr="00DE4439">
        <w:rPr>
          <w:rFonts w:hint="cs"/>
          <w:rtl/>
        </w:rPr>
        <w:t>ال</w:t>
      </w:r>
      <w:r w:rsidRPr="00DE4439">
        <w:rPr>
          <w:rFonts w:hint="cs"/>
          <w:rtl/>
        </w:rPr>
        <w:t>عاص را ب</w:t>
      </w:r>
      <w:r w:rsidR="00AE657A">
        <w:rPr>
          <w:rFonts w:hint="cs"/>
          <w:rtl/>
        </w:rPr>
        <w:t>ک</w:t>
      </w:r>
      <w:r w:rsidRPr="00DE4439">
        <w:rPr>
          <w:rFonts w:hint="cs"/>
          <w:rtl/>
        </w:rPr>
        <w:t xml:space="preserve">شند. </w:t>
      </w:r>
    </w:p>
    <w:p w:rsidR="00A45FAB" w:rsidRPr="00DE4439" w:rsidRDefault="00A45FAB" w:rsidP="002927C8">
      <w:pPr>
        <w:pStyle w:val="a"/>
        <w:rPr>
          <w:rtl/>
        </w:rPr>
      </w:pPr>
      <w:r w:rsidRPr="00DE4439">
        <w:rPr>
          <w:rFonts w:hint="cs"/>
          <w:rtl/>
        </w:rPr>
        <w:t xml:space="preserve">و گفتند با </w:t>
      </w:r>
      <w:r w:rsidR="00AE657A">
        <w:rPr>
          <w:rFonts w:hint="cs"/>
          <w:rtl/>
        </w:rPr>
        <w:t>ک</w:t>
      </w:r>
      <w:r w:rsidRPr="00DE4439">
        <w:rPr>
          <w:rFonts w:hint="cs"/>
          <w:rtl/>
        </w:rPr>
        <w:t>شتن ا</w:t>
      </w:r>
      <w:r w:rsidR="00AE657A">
        <w:rPr>
          <w:rFonts w:hint="cs"/>
          <w:rtl/>
        </w:rPr>
        <w:t>ی</w:t>
      </w:r>
      <w:r w:rsidRPr="00DE4439">
        <w:rPr>
          <w:rFonts w:hint="cs"/>
          <w:rtl/>
        </w:rPr>
        <w:t>ن سه نفر خدا را راض</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تصم</w:t>
      </w:r>
      <w:r w:rsidR="00AE657A">
        <w:rPr>
          <w:rFonts w:hint="cs"/>
          <w:rtl/>
        </w:rPr>
        <w:t>ی</w:t>
      </w:r>
      <w:r w:rsidRPr="00DE4439">
        <w:rPr>
          <w:rFonts w:hint="cs"/>
          <w:rtl/>
        </w:rPr>
        <w:t xml:space="preserve">م گرفتند آنها را به قتل برسانند تا به گمان خود مردم را از آنها راحت </w:t>
      </w:r>
      <w:r w:rsidR="00AE657A">
        <w:rPr>
          <w:rFonts w:hint="cs"/>
          <w:rtl/>
        </w:rPr>
        <w:t>ک</w:t>
      </w:r>
      <w:r w:rsidRPr="00DE4439">
        <w:rPr>
          <w:rFonts w:hint="cs"/>
          <w:rtl/>
        </w:rPr>
        <w:t xml:space="preserve">نند. </w:t>
      </w:r>
    </w:p>
    <w:p w:rsidR="00DC46C8" w:rsidRPr="00DE4439" w:rsidRDefault="00A45FAB" w:rsidP="002927C8">
      <w:pPr>
        <w:pStyle w:val="a"/>
        <w:rPr>
          <w:rtl/>
        </w:rPr>
      </w:pPr>
      <w:r w:rsidRPr="00DE4439">
        <w:rPr>
          <w:rFonts w:hint="cs"/>
          <w:rtl/>
        </w:rPr>
        <w:t xml:space="preserve">عبدالرحمن بن ملجم </w:t>
      </w:r>
      <w:r w:rsidR="00DA3361" w:rsidRPr="00DE4439">
        <w:rPr>
          <w:rFonts w:hint="cs"/>
          <w:rtl/>
        </w:rPr>
        <w:t>ال</w:t>
      </w:r>
      <w:r w:rsidRPr="00DE4439">
        <w:rPr>
          <w:rFonts w:hint="cs"/>
          <w:rtl/>
        </w:rPr>
        <w:t>مراد</w:t>
      </w:r>
      <w:r w:rsidR="00AE657A">
        <w:rPr>
          <w:rFonts w:hint="cs"/>
          <w:rtl/>
        </w:rPr>
        <w:t>ی</w:t>
      </w:r>
      <w:r w:rsidRPr="00DE4439">
        <w:rPr>
          <w:rFonts w:hint="cs"/>
          <w:rtl/>
        </w:rPr>
        <w:t xml:space="preserve"> گفت من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را م</w:t>
      </w:r>
      <w:r w:rsidR="00AE657A">
        <w:rPr>
          <w:rFonts w:hint="cs"/>
          <w:rtl/>
        </w:rPr>
        <w:t>ی</w:t>
      </w:r>
      <w:r w:rsidRPr="00DE4439">
        <w:rPr>
          <w:rFonts w:hint="cs"/>
          <w:rtl/>
        </w:rPr>
        <w:t>‌</w:t>
      </w:r>
      <w:r w:rsidR="00AE657A">
        <w:rPr>
          <w:rFonts w:hint="cs"/>
          <w:rtl/>
        </w:rPr>
        <w:t>ک</w:t>
      </w:r>
      <w:r w:rsidRPr="00DE4439">
        <w:rPr>
          <w:rFonts w:hint="cs"/>
          <w:rtl/>
        </w:rPr>
        <w:t>شم</w:t>
      </w:r>
      <w:r w:rsidR="00DA3361" w:rsidRPr="00DE4439">
        <w:rPr>
          <w:rFonts w:hint="cs"/>
          <w:rtl/>
        </w:rPr>
        <w:t>،</w:t>
      </w:r>
      <w:r w:rsidRPr="00DE4439">
        <w:rPr>
          <w:rFonts w:hint="cs"/>
          <w:rtl/>
        </w:rPr>
        <w:t xml:space="preserve"> و </w:t>
      </w:r>
      <w:r w:rsidR="00DA3361" w:rsidRPr="00DE4439">
        <w:rPr>
          <w:rFonts w:hint="cs"/>
          <w:rtl/>
        </w:rPr>
        <w:t>ال</w:t>
      </w:r>
      <w:r w:rsidRPr="00DE4439">
        <w:rPr>
          <w:rFonts w:hint="cs"/>
          <w:rtl/>
        </w:rPr>
        <w:t>بر</w:t>
      </w:r>
      <w:r w:rsidR="00AE657A">
        <w:rPr>
          <w:rFonts w:hint="cs"/>
          <w:rtl/>
        </w:rPr>
        <w:t>ک</w:t>
      </w:r>
      <w:r w:rsidRPr="00DE4439">
        <w:rPr>
          <w:rFonts w:hint="cs"/>
          <w:rtl/>
        </w:rPr>
        <w:t xml:space="preserve"> </w:t>
      </w:r>
      <w:r w:rsidR="00DA3361" w:rsidRPr="00DE4439">
        <w:rPr>
          <w:rFonts w:hint="cs"/>
          <w:rtl/>
        </w:rPr>
        <w:t>ال</w:t>
      </w:r>
      <w:r w:rsidRPr="00DE4439">
        <w:rPr>
          <w:rFonts w:hint="cs"/>
          <w:rtl/>
        </w:rPr>
        <w:t>تم</w:t>
      </w:r>
      <w:r w:rsidR="00AE657A">
        <w:rPr>
          <w:rFonts w:hint="cs"/>
          <w:rtl/>
        </w:rPr>
        <w:t>ی</w:t>
      </w:r>
      <w:r w:rsidRPr="00DE4439">
        <w:rPr>
          <w:rFonts w:hint="cs"/>
          <w:rtl/>
        </w:rPr>
        <w:t>م</w:t>
      </w:r>
      <w:r w:rsidR="00AE657A">
        <w:rPr>
          <w:rFonts w:hint="cs"/>
          <w:rtl/>
        </w:rPr>
        <w:t>ی</w:t>
      </w:r>
      <w:r w:rsidRPr="00DE4439">
        <w:rPr>
          <w:rFonts w:hint="cs"/>
          <w:rtl/>
        </w:rPr>
        <w:t xml:space="preserve"> گفت </w:t>
      </w:r>
      <w:r w:rsidR="00AE657A">
        <w:rPr>
          <w:rFonts w:hint="cs"/>
          <w:rtl/>
        </w:rPr>
        <w:t>ک</w:t>
      </w:r>
      <w:r w:rsidRPr="00DE4439">
        <w:rPr>
          <w:rFonts w:hint="cs"/>
          <w:rtl/>
        </w:rPr>
        <w:t>شتن معاو</w:t>
      </w:r>
      <w:r w:rsidR="00AE657A">
        <w:rPr>
          <w:rFonts w:hint="cs"/>
          <w:rtl/>
        </w:rPr>
        <w:t>ی</w:t>
      </w:r>
      <w:r w:rsidRPr="00DE4439">
        <w:rPr>
          <w:rFonts w:hint="cs"/>
          <w:rtl/>
        </w:rPr>
        <w:t>ه با من، و عمرو بن ب</w:t>
      </w:r>
      <w:r w:rsidR="00AE657A">
        <w:rPr>
          <w:rFonts w:hint="cs"/>
          <w:rtl/>
        </w:rPr>
        <w:t>ک</w:t>
      </w:r>
      <w:r w:rsidRPr="00DE4439">
        <w:rPr>
          <w:rFonts w:hint="cs"/>
          <w:rtl/>
        </w:rPr>
        <w:t xml:space="preserve">ر </w:t>
      </w:r>
      <w:r w:rsidR="00DA3361" w:rsidRPr="00DE4439">
        <w:rPr>
          <w:rFonts w:hint="cs"/>
          <w:rtl/>
        </w:rPr>
        <w:t>ال</w:t>
      </w:r>
      <w:r w:rsidRPr="00DE4439">
        <w:rPr>
          <w:rFonts w:hint="cs"/>
          <w:rtl/>
        </w:rPr>
        <w:t>تم</w:t>
      </w:r>
      <w:r w:rsidR="00AE657A">
        <w:rPr>
          <w:rFonts w:hint="cs"/>
          <w:rtl/>
        </w:rPr>
        <w:t>ی</w:t>
      </w:r>
      <w:r w:rsidRPr="00DE4439">
        <w:rPr>
          <w:rFonts w:hint="cs"/>
          <w:rtl/>
        </w:rPr>
        <w:t>م</w:t>
      </w:r>
      <w:r w:rsidR="00AE657A">
        <w:rPr>
          <w:rFonts w:hint="cs"/>
          <w:rtl/>
        </w:rPr>
        <w:t>ی</w:t>
      </w:r>
      <w:r w:rsidRPr="00DE4439">
        <w:rPr>
          <w:rFonts w:hint="cs"/>
          <w:rtl/>
        </w:rPr>
        <w:t xml:space="preserve"> گفت من عمرو بن </w:t>
      </w:r>
      <w:r w:rsidR="00DA3361" w:rsidRPr="00DE4439">
        <w:rPr>
          <w:rFonts w:hint="cs"/>
          <w:rtl/>
        </w:rPr>
        <w:t>ال</w:t>
      </w:r>
      <w:r w:rsidRPr="00DE4439">
        <w:rPr>
          <w:rFonts w:hint="cs"/>
          <w:rtl/>
        </w:rPr>
        <w:t>عاص را م</w:t>
      </w:r>
      <w:r w:rsidR="00AE657A">
        <w:rPr>
          <w:rFonts w:hint="cs"/>
          <w:rtl/>
        </w:rPr>
        <w:t>ی</w:t>
      </w:r>
      <w:r w:rsidRPr="00DE4439">
        <w:rPr>
          <w:rFonts w:hint="cs"/>
          <w:rtl/>
        </w:rPr>
        <w:t>‌</w:t>
      </w:r>
      <w:r w:rsidR="00AE657A">
        <w:rPr>
          <w:rFonts w:hint="cs"/>
          <w:rtl/>
        </w:rPr>
        <w:t>ک</w:t>
      </w:r>
      <w:r w:rsidRPr="00DE4439">
        <w:rPr>
          <w:rFonts w:hint="cs"/>
          <w:rtl/>
        </w:rPr>
        <w:t xml:space="preserve">شم، و با هم اتفاق </w:t>
      </w:r>
      <w:r w:rsidR="00AE657A">
        <w:rPr>
          <w:rFonts w:hint="cs"/>
          <w:rtl/>
        </w:rPr>
        <w:t>ک</w:t>
      </w:r>
      <w:r w:rsidRPr="00DE4439">
        <w:rPr>
          <w:rFonts w:hint="cs"/>
          <w:rtl/>
        </w:rPr>
        <w:t>ردند</w:t>
      </w:r>
      <w:r w:rsidR="00DA3361" w:rsidRPr="00DE4439">
        <w:rPr>
          <w:rFonts w:hint="cs"/>
          <w:rtl/>
        </w:rPr>
        <w:t xml:space="preserve"> </w:t>
      </w:r>
      <w:r w:rsidR="00AE657A">
        <w:rPr>
          <w:rFonts w:hint="cs"/>
          <w:rtl/>
        </w:rPr>
        <w:t>ک</w:t>
      </w:r>
      <w:r w:rsidR="00DA3361" w:rsidRPr="00DE4439">
        <w:rPr>
          <w:rFonts w:hint="cs"/>
          <w:rtl/>
        </w:rPr>
        <w:t>ه</w:t>
      </w:r>
      <w:r w:rsidRPr="00DE4439">
        <w:rPr>
          <w:rFonts w:hint="cs"/>
          <w:rtl/>
        </w:rPr>
        <w:t xml:space="preserve"> </w:t>
      </w:r>
      <w:r w:rsidR="00866782" w:rsidRPr="00DE4439">
        <w:rPr>
          <w:rFonts w:hint="cs"/>
          <w:rtl/>
        </w:rPr>
        <w:t>روز</w:t>
      </w:r>
      <w:r w:rsidRPr="00DE4439">
        <w:rPr>
          <w:rFonts w:hint="cs"/>
          <w:rtl/>
        </w:rPr>
        <w:t xml:space="preserve"> هفدهم رمضان به </w:t>
      </w:r>
      <w:r w:rsidR="00AE657A">
        <w:rPr>
          <w:rFonts w:hint="cs"/>
          <w:rtl/>
        </w:rPr>
        <w:t>ک</w:t>
      </w:r>
      <w:r w:rsidRPr="00DE4439">
        <w:rPr>
          <w:rFonts w:hint="cs"/>
          <w:rtl/>
        </w:rPr>
        <w:t>شتن ا</w:t>
      </w:r>
      <w:r w:rsidR="00AE657A">
        <w:rPr>
          <w:rFonts w:hint="cs"/>
          <w:rtl/>
        </w:rPr>
        <w:t>ی</w:t>
      </w:r>
      <w:r w:rsidRPr="00DE4439">
        <w:rPr>
          <w:rFonts w:hint="cs"/>
          <w:rtl/>
        </w:rPr>
        <w:t xml:space="preserve">ن افراد اقدام </w:t>
      </w:r>
      <w:r w:rsidR="00AE657A">
        <w:rPr>
          <w:rFonts w:hint="cs"/>
          <w:rtl/>
        </w:rPr>
        <w:t>ک</w:t>
      </w:r>
      <w:r w:rsidR="00DA3361" w:rsidRPr="00DE4439">
        <w:rPr>
          <w:rFonts w:hint="cs"/>
          <w:rtl/>
        </w:rPr>
        <w:t>نند.</w:t>
      </w:r>
    </w:p>
    <w:p w:rsidR="00866782" w:rsidRPr="00DE4439" w:rsidRDefault="00A45FAB" w:rsidP="002927C8">
      <w:pPr>
        <w:pStyle w:val="a"/>
        <w:rPr>
          <w:rtl/>
        </w:rPr>
      </w:pPr>
      <w:r w:rsidRPr="00DE4439">
        <w:rPr>
          <w:rFonts w:hint="cs"/>
          <w:rtl/>
        </w:rPr>
        <w:t>عمرو در مصر بود</w:t>
      </w:r>
      <w:r w:rsidR="00866782" w:rsidRPr="00DE4439">
        <w:rPr>
          <w:rFonts w:hint="cs"/>
          <w:rtl/>
        </w:rPr>
        <w:t>،</w:t>
      </w:r>
      <w:r w:rsidRPr="00DE4439">
        <w:rPr>
          <w:rFonts w:hint="cs"/>
          <w:rtl/>
        </w:rPr>
        <w:t xml:space="preserve"> و معاو</w:t>
      </w:r>
      <w:r w:rsidR="00AE657A">
        <w:rPr>
          <w:rFonts w:hint="cs"/>
          <w:rtl/>
        </w:rPr>
        <w:t>ی</w:t>
      </w:r>
      <w:r w:rsidRPr="00DE4439">
        <w:rPr>
          <w:rFonts w:hint="cs"/>
          <w:rtl/>
        </w:rPr>
        <w:t>ه در شام</w:t>
      </w:r>
      <w:r w:rsidR="00866782" w:rsidRPr="00DE4439">
        <w:rPr>
          <w:rFonts w:hint="cs"/>
          <w:rtl/>
        </w:rPr>
        <w:t>،</w:t>
      </w:r>
      <w:r w:rsidRPr="00DE4439">
        <w:rPr>
          <w:rFonts w:hint="cs"/>
          <w:rtl/>
        </w:rPr>
        <w:t xml:space="preserve"> و عل</w:t>
      </w:r>
      <w:r w:rsidR="00AE657A">
        <w:rPr>
          <w:rFonts w:hint="cs"/>
          <w:rtl/>
        </w:rPr>
        <w:t>ی</w:t>
      </w:r>
      <w:r w:rsidRPr="00DE4439">
        <w:rPr>
          <w:rFonts w:hint="cs"/>
          <w:rtl/>
        </w:rPr>
        <w:t xml:space="preserve"> در </w:t>
      </w:r>
      <w:r w:rsidR="00AE657A">
        <w:rPr>
          <w:rFonts w:hint="cs"/>
          <w:rtl/>
        </w:rPr>
        <w:t>ک</w:t>
      </w:r>
      <w:r w:rsidRPr="00DE4439">
        <w:rPr>
          <w:rFonts w:hint="cs"/>
          <w:rtl/>
        </w:rPr>
        <w:t>وفه بود، و ابن ملجم موفق شد با خنجر</w:t>
      </w:r>
      <w:r w:rsidR="00AE657A">
        <w:rPr>
          <w:rFonts w:hint="cs"/>
          <w:rtl/>
        </w:rPr>
        <w:t>ی</w:t>
      </w:r>
      <w:r w:rsidRPr="00DE4439">
        <w:rPr>
          <w:rFonts w:hint="cs"/>
          <w:rtl/>
        </w:rPr>
        <w:t xml:space="preserve"> </w:t>
      </w:r>
      <w:r w:rsidR="00AE657A">
        <w:rPr>
          <w:rFonts w:hint="cs"/>
          <w:rtl/>
        </w:rPr>
        <w:t>ک</w:t>
      </w:r>
      <w:r w:rsidRPr="00DE4439">
        <w:rPr>
          <w:rFonts w:hint="cs"/>
          <w:rtl/>
        </w:rPr>
        <w:t xml:space="preserve">ه </w:t>
      </w:r>
      <w:r w:rsidR="00AE657A">
        <w:rPr>
          <w:rFonts w:hint="cs"/>
          <w:rtl/>
        </w:rPr>
        <w:t>یک</w:t>
      </w:r>
      <w:r w:rsidRPr="00DE4439">
        <w:rPr>
          <w:rFonts w:hint="cs"/>
          <w:rtl/>
        </w:rPr>
        <w:t xml:space="preserve"> هفته آن را زهرآلود </w:t>
      </w:r>
      <w:r w:rsidR="00AE657A">
        <w:rPr>
          <w:rFonts w:hint="cs"/>
          <w:rtl/>
        </w:rPr>
        <w:t>ک</w:t>
      </w:r>
      <w:r w:rsidRPr="00DE4439">
        <w:rPr>
          <w:rFonts w:hint="cs"/>
          <w:rtl/>
        </w:rPr>
        <w:t>رده بود عل</w:t>
      </w:r>
      <w:r w:rsidR="00AE657A">
        <w:rPr>
          <w:rFonts w:hint="cs"/>
          <w:rtl/>
        </w:rPr>
        <w:t>ی</w:t>
      </w:r>
      <w:r w:rsidRPr="00DE4439">
        <w:rPr>
          <w:rFonts w:hint="cs"/>
          <w:rtl/>
        </w:rPr>
        <w:t xml:space="preserve"> را در حال</w:t>
      </w:r>
      <w:r w:rsidR="00AE657A">
        <w:rPr>
          <w:rFonts w:hint="cs"/>
          <w:rtl/>
        </w:rPr>
        <w:t>ی</w:t>
      </w:r>
      <w:r w:rsidRPr="00DE4439">
        <w:rPr>
          <w:rFonts w:hint="cs"/>
          <w:rtl/>
        </w:rPr>
        <w:t xml:space="preserve"> </w:t>
      </w:r>
      <w:r w:rsidR="00AE657A">
        <w:rPr>
          <w:rFonts w:hint="cs"/>
          <w:rtl/>
        </w:rPr>
        <w:t>ک</w:t>
      </w:r>
      <w:r w:rsidRPr="00DE4439">
        <w:rPr>
          <w:rFonts w:hint="cs"/>
          <w:rtl/>
        </w:rPr>
        <w:t>ه برا</w:t>
      </w:r>
      <w:r w:rsidR="00AE657A">
        <w:rPr>
          <w:rFonts w:hint="cs"/>
          <w:rtl/>
        </w:rPr>
        <w:t>ی</w:t>
      </w:r>
      <w:r w:rsidRPr="00DE4439">
        <w:rPr>
          <w:rFonts w:hint="cs"/>
          <w:rtl/>
        </w:rPr>
        <w:t xml:space="preserve"> نماز صبح م</w:t>
      </w:r>
      <w:r w:rsidR="00AE657A">
        <w:rPr>
          <w:rFonts w:hint="cs"/>
          <w:rtl/>
        </w:rPr>
        <w:t>ی</w:t>
      </w:r>
      <w:r w:rsidRPr="00DE4439">
        <w:rPr>
          <w:rFonts w:hint="cs"/>
          <w:rtl/>
        </w:rPr>
        <w:t>‌رفت ضربه بزند، وقت</w:t>
      </w:r>
      <w:r w:rsidR="00AE657A">
        <w:rPr>
          <w:rFonts w:hint="cs"/>
          <w:rtl/>
        </w:rPr>
        <w:t>ی</w:t>
      </w:r>
      <w:r w:rsidRPr="00DE4439">
        <w:rPr>
          <w:rFonts w:hint="cs"/>
          <w:rtl/>
        </w:rPr>
        <w:t xml:space="preserve"> عل</w:t>
      </w:r>
      <w:r w:rsidR="00AE657A">
        <w:rPr>
          <w:rFonts w:hint="cs"/>
          <w:rtl/>
        </w:rPr>
        <w:t>ی</w:t>
      </w:r>
      <w:r w:rsidR="00DF03ED" w:rsidRPr="00DF03ED">
        <w:rPr>
          <w:rFonts w:cs="CTraditional Arabic" w:hint="cs"/>
          <w:rtl/>
        </w:rPr>
        <w:t>س</w:t>
      </w:r>
      <w:r w:rsidR="00863571" w:rsidRPr="00DE4439">
        <w:rPr>
          <w:rFonts w:hint="cs"/>
          <w:rtl/>
        </w:rPr>
        <w:t xml:space="preserve"> ضربه خورد گفت اگر بهبود</w:t>
      </w:r>
      <w:r w:rsidR="00AE657A">
        <w:rPr>
          <w:rFonts w:hint="cs"/>
          <w:rtl/>
        </w:rPr>
        <w:t>ی</w:t>
      </w:r>
      <w:r w:rsidR="00863571" w:rsidRPr="00DE4439">
        <w:rPr>
          <w:rFonts w:hint="cs"/>
          <w:rtl/>
        </w:rPr>
        <w:t xml:space="preserve"> </w:t>
      </w:r>
      <w:r w:rsidR="00AE657A">
        <w:rPr>
          <w:rFonts w:hint="cs"/>
          <w:rtl/>
        </w:rPr>
        <w:t>ی</w:t>
      </w:r>
      <w:r w:rsidR="00863571" w:rsidRPr="00DE4439">
        <w:rPr>
          <w:rFonts w:hint="cs"/>
          <w:rtl/>
        </w:rPr>
        <w:t>افتم طرف او خود من هستم</w:t>
      </w:r>
      <w:r w:rsidR="00866782" w:rsidRPr="00DE4439">
        <w:rPr>
          <w:rFonts w:hint="cs"/>
          <w:rtl/>
        </w:rPr>
        <w:t>،</w:t>
      </w:r>
      <w:r w:rsidR="00863571" w:rsidRPr="00DE4439">
        <w:rPr>
          <w:rFonts w:hint="cs"/>
          <w:rtl/>
        </w:rPr>
        <w:t xml:space="preserve"> و اگر م</w:t>
      </w:r>
      <w:r w:rsidR="00866782" w:rsidRPr="00DE4439">
        <w:rPr>
          <w:rFonts w:hint="cs"/>
          <w:rtl/>
        </w:rPr>
        <w:t>ُ</w:t>
      </w:r>
      <w:r w:rsidR="00863571" w:rsidRPr="00DE4439">
        <w:rPr>
          <w:rFonts w:hint="cs"/>
          <w:rtl/>
        </w:rPr>
        <w:t>ردم او را به قصاص من به قتل برسان</w:t>
      </w:r>
      <w:r w:rsidR="00AE657A">
        <w:rPr>
          <w:rFonts w:hint="cs"/>
          <w:rtl/>
        </w:rPr>
        <w:t>ی</w:t>
      </w:r>
      <w:r w:rsidR="00863571" w:rsidRPr="00DE4439">
        <w:rPr>
          <w:rFonts w:hint="cs"/>
          <w:rtl/>
        </w:rPr>
        <w:t>د ابن ملجم گفت</w:t>
      </w:r>
      <w:r w:rsidR="00784590" w:rsidRPr="00DE4439">
        <w:rPr>
          <w:rFonts w:hint="cs"/>
          <w:rtl/>
        </w:rPr>
        <w:t xml:space="preserve">: </w:t>
      </w:r>
      <w:r w:rsidR="00863571" w:rsidRPr="00DE4439">
        <w:rPr>
          <w:rFonts w:hint="cs"/>
          <w:rtl/>
        </w:rPr>
        <w:t xml:space="preserve">سوگند به خدا </w:t>
      </w:r>
      <w:r w:rsidR="00AE657A">
        <w:rPr>
          <w:rFonts w:hint="cs"/>
          <w:rtl/>
        </w:rPr>
        <w:t>ک</w:t>
      </w:r>
      <w:r w:rsidR="00863571" w:rsidRPr="00DE4439">
        <w:rPr>
          <w:rFonts w:hint="cs"/>
          <w:rtl/>
        </w:rPr>
        <w:t>ه شفا نخواه</w:t>
      </w:r>
      <w:r w:rsidR="00AE657A">
        <w:rPr>
          <w:rFonts w:hint="cs"/>
          <w:rtl/>
        </w:rPr>
        <w:t>ی</w:t>
      </w:r>
      <w:r w:rsidR="00863571" w:rsidRPr="00DE4439">
        <w:rPr>
          <w:rFonts w:hint="cs"/>
          <w:rtl/>
        </w:rPr>
        <w:t xml:space="preserve"> </w:t>
      </w:r>
      <w:r w:rsidR="00AE657A">
        <w:rPr>
          <w:rFonts w:hint="cs"/>
          <w:rtl/>
        </w:rPr>
        <w:t>ی</w:t>
      </w:r>
      <w:r w:rsidR="00863571" w:rsidRPr="00DE4439">
        <w:rPr>
          <w:rFonts w:hint="cs"/>
          <w:rtl/>
        </w:rPr>
        <w:t>افت ز</w:t>
      </w:r>
      <w:r w:rsidR="00AE657A">
        <w:rPr>
          <w:rFonts w:hint="cs"/>
          <w:rtl/>
        </w:rPr>
        <w:t>ی</w:t>
      </w:r>
      <w:r w:rsidR="00863571" w:rsidRPr="00DE4439">
        <w:rPr>
          <w:rFonts w:hint="cs"/>
          <w:rtl/>
        </w:rPr>
        <w:t xml:space="preserve">را من </w:t>
      </w:r>
      <w:r w:rsidR="00AE657A">
        <w:rPr>
          <w:rFonts w:hint="cs"/>
          <w:rtl/>
        </w:rPr>
        <w:t>یک</w:t>
      </w:r>
      <w:r w:rsidR="00863571" w:rsidRPr="00DE4439">
        <w:rPr>
          <w:rFonts w:hint="cs"/>
          <w:rtl/>
        </w:rPr>
        <w:t xml:space="preserve"> هفته آن خنجر را در سم گذاشته‌ام. وقت</w:t>
      </w:r>
      <w:r w:rsidR="00AE657A">
        <w:rPr>
          <w:rFonts w:hint="cs"/>
          <w:rtl/>
        </w:rPr>
        <w:t>ی</w:t>
      </w:r>
      <w:r w:rsidR="00863571" w:rsidRPr="00DE4439">
        <w:rPr>
          <w:rFonts w:hint="cs"/>
          <w:rtl/>
        </w:rPr>
        <w:t xml:space="preserve"> عل</w:t>
      </w:r>
      <w:r w:rsidR="00AE657A">
        <w:rPr>
          <w:rFonts w:hint="cs"/>
          <w:rtl/>
        </w:rPr>
        <w:t>ی</w:t>
      </w:r>
      <w:r w:rsidR="00DF03ED" w:rsidRPr="00DF03ED">
        <w:rPr>
          <w:rFonts w:cs="CTraditional Arabic" w:hint="cs"/>
          <w:rtl/>
        </w:rPr>
        <w:t>س</w:t>
      </w:r>
      <w:r w:rsidR="00012B29" w:rsidRPr="00DE4439">
        <w:rPr>
          <w:rFonts w:hint="cs"/>
          <w:rtl/>
        </w:rPr>
        <w:t xml:space="preserve"> وفات </w:t>
      </w:r>
      <w:r w:rsidR="00AE657A">
        <w:rPr>
          <w:rFonts w:hint="cs"/>
          <w:rtl/>
        </w:rPr>
        <w:t>ی</w:t>
      </w:r>
      <w:r w:rsidR="00012B29" w:rsidRPr="00DE4439">
        <w:rPr>
          <w:rFonts w:hint="cs"/>
          <w:rtl/>
        </w:rPr>
        <w:t>افت، دست‌ها</w:t>
      </w:r>
      <w:r w:rsidR="00AE657A">
        <w:rPr>
          <w:rFonts w:hint="cs"/>
          <w:rtl/>
        </w:rPr>
        <w:t>ی</w:t>
      </w:r>
      <w:r w:rsidR="00012B29" w:rsidRPr="00DE4439">
        <w:rPr>
          <w:rFonts w:hint="cs"/>
          <w:rtl/>
        </w:rPr>
        <w:t xml:space="preserve"> ابن ملجم را قطع </w:t>
      </w:r>
      <w:r w:rsidR="00AE657A">
        <w:rPr>
          <w:rFonts w:hint="cs"/>
          <w:rtl/>
        </w:rPr>
        <w:t>ک</w:t>
      </w:r>
      <w:r w:rsidR="00012B29" w:rsidRPr="00DE4439">
        <w:rPr>
          <w:rFonts w:hint="cs"/>
          <w:rtl/>
        </w:rPr>
        <w:t>ردند و چشمها</w:t>
      </w:r>
      <w:r w:rsidR="00AE657A">
        <w:rPr>
          <w:rFonts w:hint="cs"/>
          <w:rtl/>
        </w:rPr>
        <w:t>ی</w:t>
      </w:r>
      <w:r w:rsidR="00012B29" w:rsidRPr="00DE4439">
        <w:rPr>
          <w:rFonts w:hint="cs"/>
          <w:rtl/>
        </w:rPr>
        <w:t>ش را در آوردند و او استوار و پا برجا بود و داد و فر</w:t>
      </w:r>
      <w:r w:rsidR="00AE657A">
        <w:rPr>
          <w:rFonts w:hint="cs"/>
          <w:rtl/>
        </w:rPr>
        <w:t>ی</w:t>
      </w:r>
      <w:r w:rsidR="00012B29" w:rsidRPr="00DE4439">
        <w:rPr>
          <w:rFonts w:hint="cs"/>
          <w:rtl/>
        </w:rPr>
        <w:t>اد نم</w:t>
      </w:r>
      <w:r w:rsidR="00AE657A">
        <w:rPr>
          <w:rFonts w:hint="cs"/>
          <w:rtl/>
        </w:rPr>
        <w:t>ی</w:t>
      </w:r>
      <w:r w:rsidR="00012B29" w:rsidRPr="00DE4439">
        <w:rPr>
          <w:rFonts w:hint="cs"/>
          <w:rtl/>
        </w:rPr>
        <w:t>‌زد</w:t>
      </w:r>
      <w:r w:rsidR="00866782" w:rsidRPr="00DE4439">
        <w:rPr>
          <w:rFonts w:hint="cs"/>
          <w:rtl/>
        </w:rPr>
        <w:t>،</w:t>
      </w:r>
      <w:r w:rsidR="00012B29" w:rsidRPr="00DE4439">
        <w:rPr>
          <w:rFonts w:hint="cs"/>
          <w:rtl/>
        </w:rPr>
        <w:t xml:space="preserve"> و ب</w:t>
      </w:r>
      <w:r w:rsidR="00AE657A">
        <w:rPr>
          <w:rFonts w:hint="cs"/>
          <w:rtl/>
        </w:rPr>
        <w:t>ی</w:t>
      </w:r>
      <w:r w:rsidR="00012B29" w:rsidRPr="00DE4439">
        <w:rPr>
          <w:rFonts w:hint="cs"/>
          <w:rtl/>
        </w:rPr>
        <w:t>‌تاب</w:t>
      </w:r>
      <w:r w:rsidR="00AE657A">
        <w:rPr>
          <w:rFonts w:hint="cs"/>
          <w:rtl/>
        </w:rPr>
        <w:t>ی</w:t>
      </w:r>
      <w:r w:rsidR="00012B29" w:rsidRPr="00DE4439">
        <w:rPr>
          <w:rFonts w:hint="cs"/>
          <w:rtl/>
        </w:rPr>
        <w:t xml:space="preserve"> ن</w:t>
      </w:r>
      <w:r w:rsidR="00AE657A">
        <w:rPr>
          <w:rFonts w:hint="cs"/>
          <w:rtl/>
        </w:rPr>
        <w:t>ک</w:t>
      </w:r>
      <w:r w:rsidR="00012B29" w:rsidRPr="00DE4439">
        <w:rPr>
          <w:rFonts w:hint="cs"/>
          <w:rtl/>
        </w:rPr>
        <w:t>رد، وقت</w:t>
      </w:r>
      <w:r w:rsidR="00AE657A">
        <w:rPr>
          <w:rFonts w:hint="cs"/>
          <w:rtl/>
        </w:rPr>
        <w:t>ی</w:t>
      </w:r>
      <w:r w:rsidR="00012B29" w:rsidRPr="00DE4439">
        <w:rPr>
          <w:rFonts w:hint="cs"/>
          <w:rtl/>
        </w:rPr>
        <w:t xml:space="preserve"> خواستند زبانش را قطع </w:t>
      </w:r>
      <w:r w:rsidR="00AE657A">
        <w:rPr>
          <w:rFonts w:hint="cs"/>
          <w:rtl/>
        </w:rPr>
        <w:t>ک</w:t>
      </w:r>
      <w:r w:rsidR="00012B29" w:rsidRPr="00DE4439">
        <w:rPr>
          <w:rFonts w:hint="cs"/>
          <w:rtl/>
        </w:rPr>
        <w:t>نند ترس</w:t>
      </w:r>
      <w:r w:rsidR="00AE657A">
        <w:rPr>
          <w:rFonts w:hint="cs"/>
          <w:rtl/>
        </w:rPr>
        <w:t>ی</w:t>
      </w:r>
      <w:r w:rsidR="00012B29" w:rsidRPr="00DE4439">
        <w:rPr>
          <w:rFonts w:hint="cs"/>
          <w:rtl/>
        </w:rPr>
        <w:t>د</w:t>
      </w:r>
      <w:r w:rsidR="00866782" w:rsidRPr="00DE4439">
        <w:rPr>
          <w:rFonts w:hint="cs"/>
          <w:rtl/>
        </w:rPr>
        <w:t>،</w:t>
      </w:r>
      <w:r w:rsidR="00012B29" w:rsidRPr="00DE4439">
        <w:rPr>
          <w:rFonts w:hint="cs"/>
          <w:rtl/>
        </w:rPr>
        <w:t xml:space="preserve"> </w:t>
      </w:r>
      <w:r w:rsidR="00133D37" w:rsidRPr="00DE4439">
        <w:rPr>
          <w:rFonts w:hint="cs"/>
          <w:rtl/>
        </w:rPr>
        <w:t>به او گفتند</w:t>
      </w:r>
      <w:r w:rsidR="00784590" w:rsidRPr="00DE4439">
        <w:rPr>
          <w:rFonts w:hint="cs"/>
          <w:rtl/>
        </w:rPr>
        <w:t xml:space="preserve">: </w:t>
      </w:r>
      <w:r w:rsidR="00133D37" w:rsidRPr="00DE4439">
        <w:rPr>
          <w:rFonts w:hint="cs"/>
          <w:rtl/>
        </w:rPr>
        <w:t>آ</w:t>
      </w:r>
      <w:r w:rsidR="00AE657A">
        <w:rPr>
          <w:rFonts w:hint="cs"/>
          <w:rtl/>
        </w:rPr>
        <w:t>ی</w:t>
      </w:r>
      <w:r w:rsidR="00133D37" w:rsidRPr="00DE4439">
        <w:rPr>
          <w:rFonts w:hint="cs"/>
          <w:rtl/>
        </w:rPr>
        <w:t>ا الان م</w:t>
      </w:r>
      <w:r w:rsidR="00AE657A">
        <w:rPr>
          <w:rFonts w:hint="cs"/>
          <w:rtl/>
        </w:rPr>
        <w:t>ی</w:t>
      </w:r>
      <w:r w:rsidR="00133D37" w:rsidRPr="00DE4439">
        <w:rPr>
          <w:rFonts w:hint="cs"/>
          <w:rtl/>
        </w:rPr>
        <w:t>‌ترس</w:t>
      </w:r>
      <w:r w:rsidR="00AE657A">
        <w:rPr>
          <w:rFonts w:hint="cs"/>
          <w:rtl/>
        </w:rPr>
        <w:t>ی</w:t>
      </w:r>
      <w:r w:rsidR="00133D37" w:rsidRPr="00DE4439">
        <w:rPr>
          <w:rFonts w:hint="cs"/>
          <w:rtl/>
        </w:rPr>
        <w:t>؟! گفت</w:t>
      </w:r>
      <w:r w:rsidR="00784590" w:rsidRPr="00DE4439">
        <w:rPr>
          <w:rFonts w:hint="cs"/>
          <w:rtl/>
        </w:rPr>
        <w:t xml:space="preserve">: </w:t>
      </w:r>
      <w:r w:rsidR="00133D37" w:rsidRPr="00DE4439">
        <w:rPr>
          <w:rFonts w:hint="cs"/>
          <w:rtl/>
        </w:rPr>
        <w:t>م</w:t>
      </w:r>
      <w:r w:rsidR="00AE657A">
        <w:rPr>
          <w:rFonts w:hint="cs"/>
          <w:rtl/>
        </w:rPr>
        <w:t>ی</w:t>
      </w:r>
      <w:r w:rsidR="00133D37" w:rsidRPr="00DE4439">
        <w:rPr>
          <w:rFonts w:hint="cs"/>
          <w:rtl/>
        </w:rPr>
        <w:t xml:space="preserve">‌ترسم از آن </w:t>
      </w:r>
      <w:r w:rsidR="00AE657A">
        <w:rPr>
          <w:rFonts w:hint="cs"/>
          <w:rtl/>
        </w:rPr>
        <w:t>ک</w:t>
      </w:r>
      <w:r w:rsidR="00133D37" w:rsidRPr="00DE4439">
        <w:rPr>
          <w:rFonts w:hint="cs"/>
          <w:rtl/>
        </w:rPr>
        <w:t>ه مدت</w:t>
      </w:r>
      <w:r w:rsidR="00AE657A">
        <w:rPr>
          <w:rFonts w:hint="cs"/>
          <w:rtl/>
        </w:rPr>
        <w:t>ی</w:t>
      </w:r>
      <w:r w:rsidR="00133D37" w:rsidRPr="00DE4439">
        <w:rPr>
          <w:rFonts w:hint="cs"/>
          <w:rtl/>
        </w:rPr>
        <w:t xml:space="preserve"> زنده بمانم بدون آن </w:t>
      </w:r>
      <w:r w:rsidR="00AE657A">
        <w:rPr>
          <w:rFonts w:hint="cs"/>
          <w:rtl/>
        </w:rPr>
        <w:t>ک</w:t>
      </w:r>
      <w:r w:rsidR="00133D37" w:rsidRPr="00DE4439">
        <w:rPr>
          <w:rFonts w:hint="cs"/>
          <w:rtl/>
        </w:rPr>
        <w:t>ه در آن مدت ذ</w:t>
      </w:r>
      <w:r w:rsidR="00AE657A">
        <w:rPr>
          <w:rFonts w:hint="cs"/>
          <w:rtl/>
        </w:rPr>
        <w:t>ک</w:t>
      </w:r>
      <w:r w:rsidR="00866782" w:rsidRPr="00DE4439">
        <w:rPr>
          <w:rFonts w:hint="cs"/>
          <w:rtl/>
        </w:rPr>
        <w:t>ر خدا را گفته باشم.</w:t>
      </w:r>
    </w:p>
    <w:p w:rsidR="00A45FAB" w:rsidRPr="00DE4439" w:rsidRDefault="00133D37" w:rsidP="002927C8">
      <w:pPr>
        <w:pStyle w:val="a"/>
        <w:rPr>
          <w:rtl/>
        </w:rPr>
      </w:pPr>
      <w:r w:rsidRPr="00DE4439">
        <w:rPr>
          <w:rFonts w:hint="cs"/>
          <w:rtl/>
        </w:rPr>
        <w:t>سبحان الله!! چه گمراه</w:t>
      </w:r>
      <w:r w:rsidR="00AE657A">
        <w:rPr>
          <w:rFonts w:hint="cs"/>
          <w:rtl/>
        </w:rPr>
        <w:t>ی</w:t>
      </w:r>
      <w:r w:rsidRPr="00DE4439">
        <w:rPr>
          <w:rFonts w:hint="cs"/>
          <w:rtl/>
        </w:rPr>
        <w:t xml:space="preserve"> آش</w:t>
      </w:r>
      <w:r w:rsidR="00AE657A">
        <w:rPr>
          <w:rFonts w:hint="cs"/>
          <w:rtl/>
        </w:rPr>
        <w:t>ک</w:t>
      </w:r>
      <w:r w:rsidRPr="00DE4439">
        <w:rPr>
          <w:rFonts w:hint="cs"/>
          <w:rtl/>
        </w:rPr>
        <w:t>ار</w:t>
      </w:r>
      <w:r w:rsidR="00AE657A">
        <w:rPr>
          <w:rFonts w:hint="cs"/>
          <w:rtl/>
        </w:rPr>
        <w:t>ی</w:t>
      </w:r>
      <w:r w:rsidRPr="00DE4439">
        <w:rPr>
          <w:rFonts w:hint="cs"/>
          <w:rtl/>
        </w:rPr>
        <w:t xml:space="preserve">، </w:t>
      </w:r>
      <w:r w:rsidR="005958F1" w:rsidRPr="00DE4439">
        <w:rPr>
          <w:rFonts w:hint="cs"/>
          <w:rtl/>
        </w:rPr>
        <w:t>والع</w:t>
      </w:r>
      <w:r w:rsidR="00AE657A">
        <w:rPr>
          <w:rFonts w:hint="cs"/>
          <w:rtl/>
        </w:rPr>
        <w:t>ی</w:t>
      </w:r>
      <w:r w:rsidR="005958F1" w:rsidRPr="00DE4439">
        <w:rPr>
          <w:rFonts w:hint="cs"/>
          <w:rtl/>
        </w:rPr>
        <w:t xml:space="preserve">اذ بالله، </w:t>
      </w:r>
      <w:r w:rsidRPr="00DE4439">
        <w:rPr>
          <w:rFonts w:hint="cs"/>
          <w:rtl/>
        </w:rPr>
        <w:t>خون ول</w:t>
      </w:r>
      <w:r w:rsidR="00AE657A">
        <w:rPr>
          <w:rFonts w:hint="cs"/>
          <w:rtl/>
        </w:rPr>
        <w:t>ی</w:t>
      </w:r>
      <w:r w:rsidRPr="00DE4439">
        <w:rPr>
          <w:rFonts w:hint="cs"/>
          <w:rtl/>
        </w:rPr>
        <w:t xml:space="preserve"> از اول</w:t>
      </w:r>
      <w:r w:rsidR="00AE657A">
        <w:rPr>
          <w:rFonts w:hint="cs"/>
          <w:rtl/>
        </w:rPr>
        <w:t>ی</w:t>
      </w:r>
      <w:r w:rsidRPr="00DE4439">
        <w:rPr>
          <w:rFonts w:hint="cs"/>
          <w:rtl/>
        </w:rPr>
        <w:t>اء خد</w:t>
      </w:r>
      <w:r w:rsidR="00866782" w:rsidRPr="00DE4439">
        <w:rPr>
          <w:rFonts w:hint="cs"/>
          <w:rtl/>
        </w:rPr>
        <w:t>ا</w:t>
      </w:r>
      <w:r w:rsidRPr="00DE4439">
        <w:rPr>
          <w:rFonts w:hint="cs"/>
          <w:rtl/>
        </w:rPr>
        <w:t xml:space="preserve"> را م</w:t>
      </w:r>
      <w:r w:rsidR="00AE657A">
        <w:rPr>
          <w:rFonts w:hint="cs"/>
          <w:rtl/>
        </w:rPr>
        <w:t>ی</w:t>
      </w:r>
      <w:r w:rsidRPr="00DE4439">
        <w:rPr>
          <w:rFonts w:hint="cs"/>
          <w:rtl/>
        </w:rPr>
        <w:t>‌ر</w:t>
      </w:r>
      <w:r w:rsidR="00AE657A">
        <w:rPr>
          <w:rFonts w:hint="cs"/>
          <w:rtl/>
        </w:rPr>
        <w:t>ی</w:t>
      </w:r>
      <w:r w:rsidRPr="00DE4439">
        <w:rPr>
          <w:rFonts w:hint="cs"/>
          <w:rtl/>
        </w:rPr>
        <w:t>زد و سپس م</w:t>
      </w:r>
      <w:r w:rsidR="00AE657A">
        <w:rPr>
          <w:rFonts w:hint="cs"/>
          <w:rtl/>
        </w:rPr>
        <w:t>ی</w:t>
      </w:r>
      <w:r w:rsidRPr="00DE4439">
        <w:rPr>
          <w:rFonts w:hint="cs"/>
          <w:rtl/>
        </w:rPr>
        <w:t xml:space="preserve">‌ترسد </w:t>
      </w:r>
      <w:r w:rsidR="00AE657A">
        <w:rPr>
          <w:rFonts w:hint="cs"/>
          <w:rtl/>
        </w:rPr>
        <w:t>ک</w:t>
      </w:r>
      <w:r w:rsidRPr="00DE4439">
        <w:rPr>
          <w:rFonts w:hint="cs"/>
          <w:rtl/>
        </w:rPr>
        <w:t>ه لحظه را بدون ذ</w:t>
      </w:r>
      <w:r w:rsidR="00AE657A">
        <w:rPr>
          <w:rFonts w:hint="cs"/>
          <w:rtl/>
        </w:rPr>
        <w:t>ک</w:t>
      </w:r>
      <w:r w:rsidR="00A02FC9" w:rsidRPr="00DE4439">
        <w:rPr>
          <w:rFonts w:hint="cs"/>
          <w:rtl/>
        </w:rPr>
        <w:t>ر خدا بگذراند!</w:t>
      </w:r>
    </w:p>
    <w:p w:rsidR="00133D37" w:rsidRPr="00DE4439" w:rsidRDefault="00133D37" w:rsidP="002927C8">
      <w:pPr>
        <w:pStyle w:val="a"/>
        <w:rPr>
          <w:rtl/>
        </w:rPr>
      </w:pPr>
      <w:r w:rsidRPr="00DE4439">
        <w:rPr>
          <w:rFonts w:hint="cs"/>
          <w:rtl/>
        </w:rPr>
        <w:t xml:space="preserve">و </w:t>
      </w:r>
      <w:r w:rsidR="00465FE1" w:rsidRPr="00DE4439">
        <w:rPr>
          <w:rFonts w:hint="cs"/>
          <w:rtl/>
        </w:rPr>
        <w:t>ال</w:t>
      </w:r>
      <w:r w:rsidRPr="00DE4439">
        <w:rPr>
          <w:rFonts w:hint="cs"/>
          <w:rtl/>
        </w:rPr>
        <w:t>بر</w:t>
      </w:r>
      <w:r w:rsidR="00AE657A">
        <w:rPr>
          <w:rFonts w:hint="cs"/>
          <w:rtl/>
        </w:rPr>
        <w:t>ک</w:t>
      </w:r>
      <w:r w:rsidRPr="00DE4439">
        <w:rPr>
          <w:rFonts w:hint="cs"/>
          <w:rtl/>
        </w:rPr>
        <w:t xml:space="preserve"> ن</w:t>
      </w:r>
      <w:r w:rsidR="00AE657A">
        <w:rPr>
          <w:rFonts w:hint="cs"/>
          <w:rtl/>
        </w:rPr>
        <w:t>ی</w:t>
      </w:r>
      <w:r w:rsidRPr="00DE4439">
        <w:rPr>
          <w:rFonts w:hint="cs"/>
          <w:rtl/>
        </w:rPr>
        <w:t>ز در نماز صبح برا</w:t>
      </w:r>
      <w:r w:rsidR="00AE657A">
        <w:rPr>
          <w:rFonts w:hint="cs"/>
          <w:rtl/>
        </w:rPr>
        <w:t>ی</w:t>
      </w:r>
      <w:r w:rsidRPr="00DE4439">
        <w:rPr>
          <w:rFonts w:hint="cs"/>
          <w:rtl/>
        </w:rPr>
        <w:t xml:space="preserve"> </w:t>
      </w:r>
      <w:r w:rsidR="00AE657A">
        <w:rPr>
          <w:rFonts w:hint="cs"/>
          <w:rtl/>
        </w:rPr>
        <w:t>ک</w:t>
      </w:r>
      <w:r w:rsidRPr="00DE4439">
        <w:rPr>
          <w:rFonts w:hint="cs"/>
          <w:rtl/>
        </w:rPr>
        <w:t>شتن معاو</w:t>
      </w:r>
      <w:r w:rsidR="00AE657A">
        <w:rPr>
          <w:rFonts w:hint="cs"/>
          <w:rtl/>
        </w:rPr>
        <w:t>ی</w:t>
      </w:r>
      <w:r w:rsidRPr="00DE4439">
        <w:rPr>
          <w:rFonts w:hint="cs"/>
          <w:rtl/>
        </w:rPr>
        <w:t>ه رفت و به او ضربه زد</w:t>
      </w:r>
      <w:r w:rsidR="00465FE1" w:rsidRPr="00DE4439">
        <w:rPr>
          <w:rFonts w:hint="cs"/>
          <w:rtl/>
        </w:rPr>
        <w:t>،</w:t>
      </w:r>
      <w:r w:rsidRPr="00DE4439">
        <w:rPr>
          <w:rFonts w:hint="cs"/>
          <w:rtl/>
        </w:rPr>
        <w:t xml:space="preserve"> ضربه‌ا</w:t>
      </w:r>
      <w:r w:rsidR="00AE657A">
        <w:rPr>
          <w:rFonts w:hint="cs"/>
          <w:rtl/>
        </w:rPr>
        <w:t>ی</w:t>
      </w:r>
      <w:r w:rsidRPr="00DE4439">
        <w:rPr>
          <w:rFonts w:hint="cs"/>
          <w:rtl/>
        </w:rPr>
        <w:t xml:space="preserve"> اصابت </w:t>
      </w:r>
      <w:r w:rsidR="00AE657A">
        <w:rPr>
          <w:rFonts w:hint="cs"/>
          <w:rtl/>
        </w:rPr>
        <w:t>ک</w:t>
      </w:r>
      <w:r w:rsidRPr="00DE4439">
        <w:rPr>
          <w:rFonts w:hint="cs"/>
          <w:rtl/>
        </w:rPr>
        <w:t>رد اما معاو</w:t>
      </w:r>
      <w:r w:rsidR="00AE657A">
        <w:rPr>
          <w:rFonts w:hint="cs"/>
          <w:rtl/>
        </w:rPr>
        <w:t>ی</w:t>
      </w:r>
      <w:r w:rsidRPr="00DE4439">
        <w:rPr>
          <w:rFonts w:hint="cs"/>
          <w:rtl/>
        </w:rPr>
        <w:t>ه را ن</w:t>
      </w:r>
      <w:r w:rsidR="00AE657A">
        <w:rPr>
          <w:rFonts w:hint="cs"/>
          <w:rtl/>
        </w:rPr>
        <w:t>ک</w:t>
      </w:r>
      <w:r w:rsidRPr="00DE4439">
        <w:rPr>
          <w:rFonts w:hint="cs"/>
          <w:rtl/>
        </w:rPr>
        <w:t>شت و معالجه شد</w:t>
      </w:r>
      <w:r w:rsidR="00465FE1" w:rsidRPr="00DE4439">
        <w:rPr>
          <w:rFonts w:hint="cs"/>
          <w:rtl/>
        </w:rPr>
        <w:t>،</w:t>
      </w:r>
      <w:r w:rsidRPr="00DE4439">
        <w:rPr>
          <w:rFonts w:hint="cs"/>
          <w:rtl/>
        </w:rPr>
        <w:t xml:space="preserve"> ول</w:t>
      </w:r>
      <w:r w:rsidR="00AE657A">
        <w:rPr>
          <w:rFonts w:hint="cs"/>
          <w:rtl/>
        </w:rPr>
        <w:t>ی</w:t>
      </w:r>
      <w:r w:rsidRPr="00DE4439">
        <w:rPr>
          <w:rFonts w:hint="cs"/>
          <w:rtl/>
        </w:rPr>
        <w:t xml:space="preserve"> گفته‌اند </w:t>
      </w:r>
      <w:r w:rsidR="00AE657A">
        <w:rPr>
          <w:rFonts w:hint="cs"/>
          <w:rtl/>
        </w:rPr>
        <w:t>ک</w:t>
      </w:r>
      <w:r w:rsidRPr="00DE4439">
        <w:rPr>
          <w:rFonts w:hint="cs"/>
          <w:rtl/>
        </w:rPr>
        <w:t>ه هم</w:t>
      </w:r>
      <w:r w:rsidR="00AE657A">
        <w:rPr>
          <w:rFonts w:hint="cs"/>
          <w:rtl/>
        </w:rPr>
        <w:t>ی</w:t>
      </w:r>
      <w:r w:rsidRPr="00DE4439">
        <w:rPr>
          <w:rFonts w:hint="cs"/>
          <w:rtl/>
        </w:rPr>
        <w:t>ن ضربه سبب شد تا او د</w:t>
      </w:r>
      <w:r w:rsidR="00AE657A">
        <w:rPr>
          <w:rFonts w:hint="cs"/>
          <w:rtl/>
        </w:rPr>
        <w:t>ی</w:t>
      </w:r>
      <w:r w:rsidRPr="00DE4439">
        <w:rPr>
          <w:rFonts w:hint="cs"/>
          <w:rtl/>
        </w:rPr>
        <w:t xml:space="preserve">گر صاحب فرزند نشود. </w:t>
      </w:r>
    </w:p>
    <w:p w:rsidR="00DC46C8" w:rsidRPr="00DE4439" w:rsidRDefault="00133D37" w:rsidP="002927C8">
      <w:pPr>
        <w:pStyle w:val="a"/>
        <w:rPr>
          <w:rtl/>
        </w:rPr>
      </w:pPr>
      <w:r w:rsidRPr="00DE4439">
        <w:rPr>
          <w:rFonts w:hint="cs"/>
          <w:rtl/>
        </w:rPr>
        <w:t xml:space="preserve">و آن </w:t>
      </w:r>
      <w:r w:rsidR="00AE657A">
        <w:rPr>
          <w:rFonts w:hint="cs"/>
          <w:rtl/>
        </w:rPr>
        <w:t>ک</w:t>
      </w:r>
      <w:r w:rsidRPr="00DE4439">
        <w:rPr>
          <w:rFonts w:hint="cs"/>
          <w:rtl/>
        </w:rPr>
        <w:t>ه م</w:t>
      </w:r>
      <w:r w:rsidR="00AE657A">
        <w:rPr>
          <w:rFonts w:hint="cs"/>
          <w:rtl/>
        </w:rPr>
        <w:t>ی</w:t>
      </w:r>
      <w:r w:rsidRPr="00DE4439">
        <w:rPr>
          <w:rFonts w:hint="cs"/>
          <w:rtl/>
        </w:rPr>
        <w:t xml:space="preserve">‌خواست عمرو بن </w:t>
      </w:r>
      <w:r w:rsidR="00465FE1" w:rsidRPr="00DE4439">
        <w:rPr>
          <w:rFonts w:hint="cs"/>
          <w:rtl/>
        </w:rPr>
        <w:t>ال</w:t>
      </w:r>
      <w:r w:rsidRPr="00DE4439">
        <w:rPr>
          <w:rFonts w:hint="cs"/>
          <w:rtl/>
        </w:rPr>
        <w:t xml:space="preserve">عاص را به قتل برساند به نماز رفت اما عمرو بن </w:t>
      </w:r>
      <w:r w:rsidR="00465FE1" w:rsidRPr="00DE4439">
        <w:rPr>
          <w:rFonts w:hint="cs"/>
          <w:rtl/>
        </w:rPr>
        <w:t>ال</w:t>
      </w:r>
      <w:r w:rsidRPr="00DE4439">
        <w:rPr>
          <w:rFonts w:hint="cs"/>
          <w:rtl/>
        </w:rPr>
        <w:t>عاص اسم‌ها</w:t>
      </w:r>
      <w:r w:rsidR="00AE657A">
        <w:rPr>
          <w:rFonts w:hint="cs"/>
          <w:rtl/>
        </w:rPr>
        <w:t>ی</w:t>
      </w:r>
      <w:r w:rsidRPr="00DE4439">
        <w:rPr>
          <w:rFonts w:hint="cs"/>
          <w:rtl/>
        </w:rPr>
        <w:t xml:space="preserve"> بود و برا</w:t>
      </w:r>
      <w:r w:rsidR="00AE657A">
        <w:rPr>
          <w:rFonts w:hint="cs"/>
          <w:rtl/>
        </w:rPr>
        <w:t>ی</w:t>
      </w:r>
      <w:r w:rsidRPr="00DE4439">
        <w:rPr>
          <w:rFonts w:hint="cs"/>
          <w:rtl/>
        </w:rPr>
        <w:t xml:space="preserve"> نماز ن</w:t>
      </w:r>
      <w:r w:rsidR="00AE657A">
        <w:rPr>
          <w:rFonts w:hint="cs"/>
          <w:rtl/>
        </w:rPr>
        <w:t>ی</w:t>
      </w:r>
      <w:r w:rsidRPr="00DE4439">
        <w:rPr>
          <w:rFonts w:hint="cs"/>
          <w:rtl/>
        </w:rPr>
        <w:t>امده بود، بنابرا</w:t>
      </w:r>
      <w:r w:rsidR="00AE657A">
        <w:rPr>
          <w:rFonts w:hint="cs"/>
          <w:rtl/>
        </w:rPr>
        <w:t>ی</w:t>
      </w:r>
      <w:r w:rsidRPr="00DE4439">
        <w:rPr>
          <w:rFonts w:hint="cs"/>
          <w:rtl/>
        </w:rPr>
        <w:t>ن او پ</w:t>
      </w:r>
      <w:r w:rsidR="00AE657A">
        <w:rPr>
          <w:rFonts w:hint="cs"/>
          <w:rtl/>
        </w:rPr>
        <w:t>ی</w:t>
      </w:r>
      <w:r w:rsidRPr="00DE4439">
        <w:rPr>
          <w:rFonts w:hint="cs"/>
          <w:rtl/>
        </w:rPr>
        <w:t>ش‌نماز</w:t>
      </w:r>
      <w:r w:rsidR="00AE657A">
        <w:rPr>
          <w:rFonts w:hint="cs"/>
          <w:rtl/>
        </w:rPr>
        <w:t>ی</w:t>
      </w:r>
      <w:r w:rsidRPr="00DE4439">
        <w:rPr>
          <w:rFonts w:hint="cs"/>
          <w:rtl/>
        </w:rPr>
        <w:t xml:space="preserve"> را </w:t>
      </w:r>
      <w:r w:rsidR="00AE657A">
        <w:rPr>
          <w:rFonts w:hint="cs"/>
          <w:rtl/>
        </w:rPr>
        <w:t>ک</w:t>
      </w:r>
      <w:r w:rsidRPr="00DE4439">
        <w:rPr>
          <w:rFonts w:hint="cs"/>
          <w:rtl/>
        </w:rPr>
        <w:t>ه ف</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 xml:space="preserve">رد عمرو بن </w:t>
      </w:r>
      <w:r w:rsidR="00465FE1" w:rsidRPr="00DE4439">
        <w:rPr>
          <w:rFonts w:hint="cs"/>
          <w:rtl/>
        </w:rPr>
        <w:t>ال</w:t>
      </w:r>
      <w:r w:rsidRPr="00DE4439">
        <w:rPr>
          <w:rFonts w:hint="cs"/>
          <w:rtl/>
        </w:rPr>
        <w:t>عاص است به قتل رساند، و پ</w:t>
      </w:r>
      <w:r w:rsidR="00AE657A">
        <w:rPr>
          <w:rFonts w:hint="cs"/>
          <w:rtl/>
        </w:rPr>
        <w:t>ی</w:t>
      </w:r>
      <w:r w:rsidRPr="00DE4439">
        <w:rPr>
          <w:rFonts w:hint="cs"/>
          <w:rtl/>
        </w:rPr>
        <w:t>ش‌نماز خارجه بن اب</w:t>
      </w:r>
      <w:r w:rsidR="00AE657A">
        <w:rPr>
          <w:rFonts w:hint="cs"/>
          <w:rtl/>
        </w:rPr>
        <w:t>ی</w:t>
      </w:r>
      <w:r w:rsidRPr="00DE4439">
        <w:rPr>
          <w:rFonts w:hint="cs"/>
          <w:rtl/>
        </w:rPr>
        <w:t xml:space="preserve"> حب</w:t>
      </w:r>
      <w:r w:rsidR="00AE657A">
        <w:rPr>
          <w:rFonts w:hint="cs"/>
          <w:rtl/>
        </w:rPr>
        <w:t>ی</w:t>
      </w:r>
      <w:r w:rsidRPr="00DE4439">
        <w:rPr>
          <w:rFonts w:hint="cs"/>
          <w:rtl/>
        </w:rPr>
        <w:t>ب بود</w:t>
      </w:r>
      <w:r w:rsidR="00465FE1" w:rsidRPr="00DE4439">
        <w:rPr>
          <w:rFonts w:hint="cs"/>
          <w:rtl/>
        </w:rPr>
        <w:t>،</w:t>
      </w:r>
      <w:r w:rsidRPr="00DE4439">
        <w:rPr>
          <w:rFonts w:hint="cs"/>
          <w:rtl/>
        </w:rPr>
        <w:t xml:space="preserve"> و او آمد و خارجه را در نماز ضربه زد و او را </w:t>
      </w:r>
      <w:r w:rsidR="00AE657A">
        <w:rPr>
          <w:rFonts w:hint="cs"/>
          <w:rtl/>
        </w:rPr>
        <w:t>ک</w:t>
      </w:r>
      <w:r w:rsidRPr="00DE4439">
        <w:rPr>
          <w:rFonts w:hint="cs"/>
          <w:rtl/>
        </w:rPr>
        <w:t>شت</w:t>
      </w:r>
      <w:r w:rsidR="00465FE1" w:rsidRPr="00DE4439">
        <w:rPr>
          <w:rFonts w:hint="cs"/>
          <w:rtl/>
        </w:rPr>
        <w:t>،</w:t>
      </w:r>
      <w:r w:rsidRPr="00DE4439">
        <w:rPr>
          <w:rFonts w:hint="cs"/>
          <w:rtl/>
        </w:rPr>
        <w:t xml:space="preserve"> مردم او را دستگ</w:t>
      </w:r>
      <w:r w:rsidR="00AE657A">
        <w:rPr>
          <w:rFonts w:hint="cs"/>
          <w:rtl/>
        </w:rPr>
        <w:t>ی</w:t>
      </w:r>
      <w:r w:rsidRPr="00DE4439">
        <w:rPr>
          <w:rFonts w:hint="cs"/>
          <w:rtl/>
        </w:rPr>
        <w:t xml:space="preserve">ر </w:t>
      </w:r>
      <w:r w:rsidR="00AE657A">
        <w:rPr>
          <w:rFonts w:hint="cs"/>
          <w:rtl/>
        </w:rPr>
        <w:t>ک</w:t>
      </w:r>
      <w:r w:rsidRPr="00DE4439">
        <w:rPr>
          <w:rFonts w:hint="cs"/>
          <w:rtl/>
        </w:rPr>
        <w:t xml:space="preserve">ردند و گفتند چه </w:t>
      </w:r>
      <w:r w:rsidR="00AE657A">
        <w:rPr>
          <w:rFonts w:hint="cs"/>
          <w:rtl/>
        </w:rPr>
        <w:t>ک</w:t>
      </w:r>
      <w:r w:rsidRPr="00DE4439">
        <w:rPr>
          <w:rFonts w:hint="cs"/>
          <w:rtl/>
        </w:rPr>
        <w:t xml:space="preserve">ار </w:t>
      </w:r>
      <w:r w:rsidR="00AE657A">
        <w:rPr>
          <w:rFonts w:hint="cs"/>
          <w:rtl/>
        </w:rPr>
        <w:t>ک</w:t>
      </w:r>
      <w:r w:rsidRPr="00DE4439">
        <w:rPr>
          <w:rFonts w:hint="cs"/>
          <w:rtl/>
        </w:rPr>
        <w:t>رد</w:t>
      </w:r>
      <w:r w:rsidR="00AE657A">
        <w:rPr>
          <w:rFonts w:hint="cs"/>
          <w:rtl/>
        </w:rPr>
        <w:t>ی</w:t>
      </w:r>
      <w:r w:rsidRPr="00DE4439">
        <w:rPr>
          <w:rFonts w:hint="cs"/>
          <w:rtl/>
        </w:rPr>
        <w:t>؟ گفت</w:t>
      </w:r>
      <w:r w:rsidR="00465FE1" w:rsidRPr="00DE4439">
        <w:rPr>
          <w:rFonts w:hint="cs"/>
          <w:rtl/>
        </w:rPr>
        <w:t>:</w:t>
      </w:r>
      <w:r w:rsidRPr="00DE4439">
        <w:rPr>
          <w:rFonts w:hint="cs"/>
          <w:rtl/>
        </w:rPr>
        <w:t xml:space="preserve"> مردم را از عمرو بن </w:t>
      </w:r>
      <w:r w:rsidR="00465FE1" w:rsidRPr="00DE4439">
        <w:rPr>
          <w:rFonts w:hint="cs"/>
          <w:rtl/>
        </w:rPr>
        <w:t>ال</w:t>
      </w:r>
      <w:r w:rsidRPr="00DE4439">
        <w:rPr>
          <w:rFonts w:hint="cs"/>
          <w:rtl/>
        </w:rPr>
        <w:t xml:space="preserve">عاص راحت </w:t>
      </w:r>
      <w:r w:rsidR="00AE657A">
        <w:rPr>
          <w:rFonts w:hint="cs"/>
          <w:rtl/>
        </w:rPr>
        <w:t>ک</w:t>
      </w:r>
      <w:r w:rsidRPr="00DE4439">
        <w:rPr>
          <w:rFonts w:hint="cs"/>
          <w:rtl/>
        </w:rPr>
        <w:t>ردم، گفتند تو عمرو را ن</w:t>
      </w:r>
      <w:r w:rsidR="00AE657A">
        <w:rPr>
          <w:rFonts w:hint="cs"/>
          <w:rtl/>
        </w:rPr>
        <w:t>ک</w:t>
      </w:r>
      <w:r w:rsidRPr="00DE4439">
        <w:rPr>
          <w:rFonts w:hint="cs"/>
          <w:rtl/>
        </w:rPr>
        <w:t>شته‌ا</w:t>
      </w:r>
      <w:r w:rsidR="00AE657A">
        <w:rPr>
          <w:rFonts w:hint="cs"/>
          <w:rtl/>
        </w:rPr>
        <w:t>ی</w:t>
      </w:r>
      <w:r w:rsidRPr="00DE4439">
        <w:rPr>
          <w:rFonts w:hint="cs"/>
          <w:rtl/>
        </w:rPr>
        <w:t xml:space="preserve"> و بل</w:t>
      </w:r>
      <w:r w:rsidR="00AE657A">
        <w:rPr>
          <w:rFonts w:hint="cs"/>
          <w:rtl/>
        </w:rPr>
        <w:t>ک</w:t>
      </w:r>
      <w:r w:rsidRPr="00DE4439">
        <w:rPr>
          <w:rFonts w:hint="cs"/>
          <w:rtl/>
        </w:rPr>
        <w:t xml:space="preserve">ه خارجه را </w:t>
      </w:r>
      <w:r w:rsidR="00AE657A">
        <w:rPr>
          <w:rFonts w:hint="cs"/>
          <w:rtl/>
        </w:rPr>
        <w:t>ک</w:t>
      </w:r>
      <w:r w:rsidRPr="00DE4439">
        <w:rPr>
          <w:rFonts w:hint="cs"/>
          <w:rtl/>
        </w:rPr>
        <w:t>شت</w:t>
      </w:r>
      <w:r w:rsidR="00AE657A">
        <w:rPr>
          <w:rFonts w:hint="cs"/>
          <w:rtl/>
        </w:rPr>
        <w:t>ی</w:t>
      </w:r>
      <w:r w:rsidRPr="00DE4439">
        <w:rPr>
          <w:rFonts w:hint="cs"/>
          <w:rtl/>
        </w:rPr>
        <w:t>. گفت</w:t>
      </w:r>
      <w:r w:rsidR="00784590" w:rsidRPr="00DE4439">
        <w:rPr>
          <w:rFonts w:hint="cs"/>
          <w:rtl/>
        </w:rPr>
        <w:t xml:space="preserve">: </w:t>
      </w:r>
      <w:r w:rsidRPr="00DE4439">
        <w:rPr>
          <w:rFonts w:hint="cs"/>
          <w:rtl/>
        </w:rPr>
        <w:t>م</w:t>
      </w:r>
      <w:r w:rsidR="00AE657A">
        <w:rPr>
          <w:rFonts w:hint="cs"/>
          <w:rtl/>
        </w:rPr>
        <w:t>ی</w:t>
      </w:r>
      <w:r w:rsidRPr="00DE4439">
        <w:rPr>
          <w:rFonts w:hint="cs"/>
          <w:rtl/>
        </w:rPr>
        <w:t>‌خواستم عمرو را ب</w:t>
      </w:r>
      <w:r w:rsidR="00AE657A">
        <w:rPr>
          <w:rFonts w:hint="cs"/>
          <w:rtl/>
        </w:rPr>
        <w:t>ک</w:t>
      </w:r>
      <w:r w:rsidRPr="00DE4439">
        <w:rPr>
          <w:rFonts w:hint="cs"/>
          <w:rtl/>
        </w:rPr>
        <w:t xml:space="preserve">شم اما خداوند خواست </w:t>
      </w:r>
      <w:r w:rsidR="00AE657A">
        <w:rPr>
          <w:rFonts w:hint="cs"/>
          <w:rtl/>
        </w:rPr>
        <w:t>ک</w:t>
      </w:r>
      <w:r w:rsidRPr="00DE4439">
        <w:rPr>
          <w:rFonts w:hint="cs"/>
          <w:rtl/>
        </w:rPr>
        <w:t xml:space="preserve">ه خارجه </w:t>
      </w:r>
      <w:r w:rsidR="00AE657A">
        <w:rPr>
          <w:rFonts w:hint="cs"/>
          <w:rtl/>
        </w:rPr>
        <w:t>ک</w:t>
      </w:r>
      <w:r w:rsidRPr="00DE4439">
        <w:rPr>
          <w:rFonts w:hint="cs"/>
          <w:rtl/>
        </w:rPr>
        <w:t>شته شود</w:t>
      </w:r>
      <w:r w:rsidRPr="00D139C3">
        <w:rPr>
          <w:rStyle w:val="Char0"/>
          <w:vertAlign w:val="superscript"/>
          <w:rtl/>
        </w:rPr>
        <w:footnoteReference w:id="175"/>
      </w:r>
      <w:r w:rsidRPr="00DE4439">
        <w:rPr>
          <w:rFonts w:hint="cs"/>
          <w:rtl/>
        </w:rPr>
        <w:t xml:space="preserve">، آنگاه مردم او را </w:t>
      </w:r>
      <w:r w:rsidR="00AE657A">
        <w:rPr>
          <w:rFonts w:hint="cs"/>
          <w:rtl/>
        </w:rPr>
        <w:t>ک</w:t>
      </w:r>
      <w:r w:rsidRPr="00DE4439">
        <w:rPr>
          <w:rFonts w:hint="cs"/>
          <w:rtl/>
        </w:rPr>
        <w:t xml:space="preserve">شتند و </w:t>
      </w:r>
      <w:r w:rsidR="00465FE1" w:rsidRPr="00DE4439">
        <w:rPr>
          <w:rFonts w:hint="cs"/>
          <w:rtl/>
        </w:rPr>
        <w:t>ال</w:t>
      </w:r>
      <w:r w:rsidRPr="00DE4439">
        <w:rPr>
          <w:rFonts w:hint="cs"/>
          <w:rtl/>
        </w:rPr>
        <w:t>بر</w:t>
      </w:r>
      <w:r w:rsidR="00AE657A">
        <w:rPr>
          <w:rFonts w:hint="cs"/>
          <w:rtl/>
        </w:rPr>
        <w:t>ک</w:t>
      </w:r>
      <w:r w:rsidR="00465FE1" w:rsidRPr="00DE4439">
        <w:rPr>
          <w:rFonts w:hint="cs"/>
          <w:rtl/>
        </w:rPr>
        <w:t xml:space="preserve"> و عبدالرحم</w:t>
      </w:r>
      <w:r w:rsidRPr="00DE4439">
        <w:rPr>
          <w:rFonts w:hint="cs"/>
          <w:rtl/>
        </w:rPr>
        <w:t>ن بن ملجم ن</w:t>
      </w:r>
      <w:r w:rsidR="00AE657A">
        <w:rPr>
          <w:rFonts w:hint="cs"/>
          <w:rtl/>
        </w:rPr>
        <w:t>ی</w:t>
      </w:r>
      <w:r w:rsidRPr="00DE4439">
        <w:rPr>
          <w:rFonts w:hint="cs"/>
          <w:rtl/>
        </w:rPr>
        <w:t xml:space="preserve">ز </w:t>
      </w:r>
      <w:r w:rsidR="00AE657A">
        <w:rPr>
          <w:rFonts w:hint="cs"/>
          <w:rtl/>
        </w:rPr>
        <w:t>ک</w:t>
      </w:r>
      <w:r w:rsidRPr="00DE4439">
        <w:rPr>
          <w:rFonts w:hint="cs"/>
          <w:rtl/>
        </w:rPr>
        <w:t>شته شدند</w:t>
      </w:r>
      <w:r w:rsidRPr="00D139C3">
        <w:rPr>
          <w:rStyle w:val="Char0"/>
          <w:vertAlign w:val="superscript"/>
          <w:rtl/>
        </w:rPr>
        <w:footnoteReference w:id="176"/>
      </w:r>
      <w:r w:rsidR="000111D0" w:rsidRPr="00DE4439">
        <w:rPr>
          <w:rFonts w:hint="cs"/>
          <w:rtl/>
        </w:rPr>
        <w:t>.</w:t>
      </w:r>
    </w:p>
    <w:p w:rsidR="00DC46C8" w:rsidRPr="00DE4439" w:rsidRDefault="002E5CCB" w:rsidP="002927C8">
      <w:pPr>
        <w:pStyle w:val="a4"/>
        <w:rPr>
          <w:rFonts w:ascii="Times New Roman" w:hAnsi="Times New Roman"/>
          <w:rtl/>
        </w:rPr>
      </w:pPr>
      <w:bookmarkStart w:id="155" w:name="_Toc142089932"/>
      <w:bookmarkStart w:id="156" w:name="_Toc430071325"/>
      <w:r w:rsidRPr="00DE4439">
        <w:rPr>
          <w:rFonts w:hint="cs"/>
          <w:rtl/>
        </w:rPr>
        <w:t>علت اختلاف م</w:t>
      </w:r>
      <w:r w:rsidR="00DF03ED">
        <w:rPr>
          <w:rFonts w:hint="cs"/>
          <w:rtl/>
        </w:rPr>
        <w:t>ی</w:t>
      </w:r>
      <w:r w:rsidRPr="00DE4439">
        <w:rPr>
          <w:rFonts w:hint="cs"/>
          <w:rtl/>
        </w:rPr>
        <w:t>ان اصحاب</w:t>
      </w:r>
      <w:bookmarkEnd w:id="155"/>
      <w:r w:rsidR="002927C8" w:rsidRPr="002927C8">
        <w:rPr>
          <w:rFonts w:ascii="Tahoma" w:hAnsi="Tahoma" w:cs="CTraditional Arabic" w:hint="cs"/>
          <w:b/>
          <w:bCs w:val="0"/>
          <w:color w:val="000000"/>
          <w:sz w:val="26"/>
          <w:szCs w:val="26"/>
          <w:rtl/>
        </w:rPr>
        <w:t>ش</w:t>
      </w:r>
      <w:r w:rsidR="001B5EE6" w:rsidRPr="00DE4439">
        <w:rPr>
          <w:rFonts w:ascii="Times New Roman" w:hAnsi="Times New Roman" w:hint="cs"/>
          <w:rtl/>
        </w:rPr>
        <w:t>:</w:t>
      </w:r>
      <w:bookmarkEnd w:id="156"/>
    </w:p>
    <w:p w:rsidR="00DC46C8" w:rsidRPr="00DE4439" w:rsidRDefault="009E29F4" w:rsidP="002927C8">
      <w:pPr>
        <w:pStyle w:val="a"/>
        <w:rPr>
          <w:rtl/>
        </w:rPr>
      </w:pPr>
      <w:r w:rsidRPr="00DE4439">
        <w:rPr>
          <w:rFonts w:hint="cs"/>
          <w:rtl/>
        </w:rPr>
        <w:t xml:space="preserve">معروف است </w:t>
      </w:r>
      <w:r w:rsidR="00AE657A">
        <w:rPr>
          <w:rFonts w:hint="cs"/>
          <w:rtl/>
        </w:rPr>
        <w:t>ک</w:t>
      </w:r>
      <w:r w:rsidRPr="00DE4439">
        <w:rPr>
          <w:rFonts w:hint="cs"/>
          <w:rtl/>
        </w:rPr>
        <w:t>ه طلحه و زب</w:t>
      </w:r>
      <w:r w:rsidR="00AE657A">
        <w:rPr>
          <w:rFonts w:hint="cs"/>
          <w:rtl/>
        </w:rPr>
        <w:t>ی</w:t>
      </w:r>
      <w:r w:rsidRPr="00DE4439">
        <w:rPr>
          <w:rFonts w:hint="cs"/>
          <w:rtl/>
        </w:rPr>
        <w:t>ر و عا</w:t>
      </w:r>
      <w:r w:rsidR="00AE657A">
        <w:rPr>
          <w:rFonts w:hint="cs"/>
          <w:rtl/>
        </w:rPr>
        <w:t>ی</w:t>
      </w:r>
      <w:r w:rsidRPr="00DE4439">
        <w:rPr>
          <w:rFonts w:hint="cs"/>
          <w:rtl/>
        </w:rPr>
        <w:t>شه برا</w:t>
      </w:r>
      <w:r w:rsidR="00AE657A">
        <w:rPr>
          <w:rFonts w:hint="cs"/>
          <w:rtl/>
        </w:rPr>
        <w:t>ی</w:t>
      </w:r>
      <w:r w:rsidRPr="00DE4439">
        <w:rPr>
          <w:rFonts w:hint="cs"/>
          <w:rtl/>
        </w:rPr>
        <w:t xml:space="preserve"> گرفتن انتقام عثمان</w:t>
      </w:r>
      <w:r w:rsidR="002927C8">
        <w:rPr>
          <w:rFonts w:ascii="Tahoma" w:hAnsi="Tahoma" w:cs="CTraditional Arabic" w:hint="cs"/>
          <w:color w:val="000000"/>
          <w:rtl/>
        </w:rPr>
        <w:t>ش</w:t>
      </w:r>
      <w:r w:rsidR="00E82B82" w:rsidRPr="00DE4439">
        <w:rPr>
          <w:rFonts w:hint="cs"/>
          <w:rtl/>
        </w:rPr>
        <w:t xml:space="preserve"> ب</w:t>
      </w:r>
      <w:r w:rsidR="00AE657A">
        <w:rPr>
          <w:rFonts w:hint="cs"/>
          <w:rtl/>
        </w:rPr>
        <w:t>ی</w:t>
      </w:r>
      <w:r w:rsidR="00E82B82" w:rsidRPr="00DE4439">
        <w:rPr>
          <w:rFonts w:hint="cs"/>
          <w:rtl/>
        </w:rPr>
        <w:t>رون آمدند، اما در مورد معاو</w:t>
      </w:r>
      <w:r w:rsidR="00AE657A">
        <w:rPr>
          <w:rFonts w:hint="cs"/>
          <w:rtl/>
        </w:rPr>
        <w:t>ی</w:t>
      </w:r>
      <w:r w:rsidR="00E82B82" w:rsidRPr="00DE4439">
        <w:rPr>
          <w:rFonts w:hint="cs"/>
          <w:rtl/>
        </w:rPr>
        <w:t>ه ا</w:t>
      </w:r>
      <w:r w:rsidR="00AE657A">
        <w:rPr>
          <w:rFonts w:hint="cs"/>
          <w:rtl/>
        </w:rPr>
        <w:t>ی</w:t>
      </w:r>
      <w:r w:rsidR="00E82B82" w:rsidRPr="00DE4439">
        <w:rPr>
          <w:rFonts w:hint="cs"/>
          <w:rtl/>
        </w:rPr>
        <w:t xml:space="preserve">ن گونه بود </w:t>
      </w:r>
      <w:r w:rsidR="00AE657A">
        <w:rPr>
          <w:rFonts w:hint="cs"/>
          <w:rtl/>
        </w:rPr>
        <w:t>ک</w:t>
      </w:r>
      <w:r w:rsidR="00E82B82" w:rsidRPr="00DE4439">
        <w:rPr>
          <w:rFonts w:hint="cs"/>
          <w:rtl/>
        </w:rPr>
        <w:t>ه عل</w:t>
      </w:r>
      <w:r w:rsidR="00AE657A">
        <w:rPr>
          <w:rFonts w:hint="cs"/>
          <w:rtl/>
        </w:rPr>
        <w:t>ی</w:t>
      </w:r>
      <w:r w:rsidR="00E82B82" w:rsidRPr="00DE4439">
        <w:rPr>
          <w:rFonts w:hint="cs"/>
          <w:rtl/>
        </w:rPr>
        <w:t xml:space="preserve"> وقت</w:t>
      </w:r>
      <w:r w:rsidR="00AE657A">
        <w:rPr>
          <w:rFonts w:hint="cs"/>
          <w:rtl/>
        </w:rPr>
        <w:t>ی</w:t>
      </w:r>
      <w:r w:rsidR="00E82B82" w:rsidRPr="00DE4439">
        <w:rPr>
          <w:rFonts w:hint="cs"/>
          <w:rtl/>
        </w:rPr>
        <w:t xml:space="preserve"> زمام خلافت را به دست گرفت بعض</w:t>
      </w:r>
      <w:r w:rsidR="00AE657A">
        <w:rPr>
          <w:rFonts w:hint="cs"/>
          <w:rtl/>
        </w:rPr>
        <w:t>ی</w:t>
      </w:r>
      <w:r w:rsidR="00E82B82" w:rsidRPr="00DE4439">
        <w:rPr>
          <w:rFonts w:hint="cs"/>
          <w:rtl/>
        </w:rPr>
        <w:t xml:space="preserve"> از وال</w:t>
      </w:r>
      <w:r w:rsidR="00AE657A">
        <w:rPr>
          <w:rFonts w:hint="cs"/>
          <w:rtl/>
        </w:rPr>
        <w:t>ی</w:t>
      </w:r>
      <w:r w:rsidR="00E82B82" w:rsidRPr="00DE4439">
        <w:rPr>
          <w:rFonts w:hint="cs"/>
          <w:rtl/>
        </w:rPr>
        <w:t xml:space="preserve">ان را </w:t>
      </w:r>
      <w:r w:rsidR="00AE657A">
        <w:rPr>
          <w:rFonts w:hint="cs"/>
          <w:rtl/>
        </w:rPr>
        <w:t>ک</w:t>
      </w:r>
      <w:r w:rsidR="00E82B82" w:rsidRPr="00DE4439">
        <w:rPr>
          <w:rFonts w:hint="cs"/>
          <w:rtl/>
        </w:rPr>
        <w:t xml:space="preserve">ه عثمان مقرر </w:t>
      </w:r>
      <w:r w:rsidR="00AE657A">
        <w:rPr>
          <w:rFonts w:hint="cs"/>
          <w:rtl/>
        </w:rPr>
        <w:t>ک</w:t>
      </w:r>
      <w:r w:rsidR="00E82B82" w:rsidRPr="00DE4439">
        <w:rPr>
          <w:rFonts w:hint="cs"/>
          <w:rtl/>
        </w:rPr>
        <w:t xml:space="preserve">رده بود عزل </w:t>
      </w:r>
      <w:r w:rsidR="00AE657A">
        <w:rPr>
          <w:rFonts w:hint="cs"/>
          <w:rtl/>
        </w:rPr>
        <w:t>ک</w:t>
      </w:r>
      <w:r w:rsidR="00E82B82" w:rsidRPr="00DE4439">
        <w:rPr>
          <w:rFonts w:hint="cs"/>
          <w:rtl/>
        </w:rPr>
        <w:t>رد و آنها خالد بن سع</w:t>
      </w:r>
      <w:r w:rsidR="00AE657A">
        <w:rPr>
          <w:rFonts w:hint="cs"/>
          <w:rtl/>
        </w:rPr>
        <w:t>ی</w:t>
      </w:r>
      <w:r w:rsidR="00E82B82" w:rsidRPr="00DE4439">
        <w:rPr>
          <w:rFonts w:hint="cs"/>
          <w:rtl/>
        </w:rPr>
        <w:t xml:space="preserve">د بن </w:t>
      </w:r>
      <w:r w:rsidR="00057F5B" w:rsidRPr="00DE4439">
        <w:rPr>
          <w:rFonts w:hint="cs"/>
          <w:rtl/>
        </w:rPr>
        <w:t>ال</w:t>
      </w:r>
      <w:r w:rsidR="00E82B82" w:rsidRPr="00DE4439">
        <w:rPr>
          <w:rFonts w:hint="cs"/>
          <w:rtl/>
        </w:rPr>
        <w:t>عاص و معاو</w:t>
      </w:r>
      <w:r w:rsidR="00AE657A">
        <w:rPr>
          <w:rFonts w:hint="cs"/>
          <w:rtl/>
        </w:rPr>
        <w:t>ی</w:t>
      </w:r>
      <w:r w:rsidR="00E82B82" w:rsidRPr="00DE4439">
        <w:rPr>
          <w:rFonts w:hint="cs"/>
          <w:rtl/>
        </w:rPr>
        <w:t>ه بن اب</w:t>
      </w:r>
      <w:r w:rsidR="00AE657A">
        <w:rPr>
          <w:rFonts w:hint="cs"/>
          <w:rtl/>
        </w:rPr>
        <w:t>ی</w:t>
      </w:r>
      <w:r w:rsidR="00E82B82" w:rsidRPr="00DE4439">
        <w:rPr>
          <w:rFonts w:hint="cs"/>
          <w:rtl/>
        </w:rPr>
        <w:t xml:space="preserve"> سف</w:t>
      </w:r>
      <w:r w:rsidR="00AE657A">
        <w:rPr>
          <w:rFonts w:hint="cs"/>
          <w:rtl/>
        </w:rPr>
        <w:t>ی</w:t>
      </w:r>
      <w:r w:rsidR="00E82B82" w:rsidRPr="00DE4439">
        <w:rPr>
          <w:rFonts w:hint="cs"/>
          <w:rtl/>
        </w:rPr>
        <w:t>ان بودند، وقت</w:t>
      </w:r>
      <w:r w:rsidR="00AE657A">
        <w:rPr>
          <w:rFonts w:hint="cs"/>
          <w:rtl/>
        </w:rPr>
        <w:t>ی</w:t>
      </w:r>
      <w:r w:rsidR="00E82B82" w:rsidRPr="00DE4439">
        <w:rPr>
          <w:rFonts w:hint="cs"/>
          <w:rtl/>
        </w:rPr>
        <w:t xml:space="preserve"> خبر به معاو</w:t>
      </w:r>
      <w:r w:rsidR="00AE657A">
        <w:rPr>
          <w:rFonts w:hint="cs"/>
          <w:rtl/>
        </w:rPr>
        <w:t>ی</w:t>
      </w:r>
      <w:r w:rsidR="00E82B82" w:rsidRPr="00DE4439">
        <w:rPr>
          <w:rFonts w:hint="cs"/>
          <w:rtl/>
        </w:rPr>
        <w:t>ه رس</w:t>
      </w:r>
      <w:r w:rsidR="00AE657A">
        <w:rPr>
          <w:rFonts w:hint="cs"/>
          <w:rtl/>
        </w:rPr>
        <w:t>ی</w:t>
      </w:r>
      <w:r w:rsidR="00E82B82" w:rsidRPr="00DE4439">
        <w:rPr>
          <w:rFonts w:hint="cs"/>
          <w:rtl/>
        </w:rPr>
        <w:t xml:space="preserve">د </w:t>
      </w:r>
      <w:r w:rsidR="00AE657A">
        <w:rPr>
          <w:rFonts w:hint="cs"/>
          <w:rtl/>
        </w:rPr>
        <w:t>ک</w:t>
      </w:r>
      <w:r w:rsidR="00E82B82" w:rsidRPr="00DE4439">
        <w:rPr>
          <w:rFonts w:hint="cs"/>
          <w:rtl/>
        </w:rPr>
        <w:t>ه عل</w:t>
      </w:r>
      <w:r w:rsidR="00AE657A">
        <w:rPr>
          <w:rFonts w:hint="cs"/>
          <w:rtl/>
        </w:rPr>
        <w:t>ی</w:t>
      </w:r>
      <w:r w:rsidR="00E82B82" w:rsidRPr="00DE4439">
        <w:rPr>
          <w:rFonts w:hint="cs"/>
          <w:rtl/>
        </w:rPr>
        <w:t xml:space="preserve"> او را عزل </w:t>
      </w:r>
      <w:r w:rsidR="00AE657A">
        <w:rPr>
          <w:rFonts w:hint="cs"/>
          <w:rtl/>
        </w:rPr>
        <w:t>ک</w:t>
      </w:r>
      <w:r w:rsidR="00E82B82" w:rsidRPr="00DE4439">
        <w:rPr>
          <w:rFonts w:hint="cs"/>
          <w:rtl/>
        </w:rPr>
        <w:t>رده است معاو</w:t>
      </w:r>
      <w:r w:rsidR="00AE657A">
        <w:rPr>
          <w:rFonts w:hint="cs"/>
          <w:rtl/>
        </w:rPr>
        <w:t>ی</w:t>
      </w:r>
      <w:r w:rsidR="00E82B82" w:rsidRPr="00DE4439">
        <w:rPr>
          <w:rFonts w:hint="cs"/>
          <w:rtl/>
        </w:rPr>
        <w:t>ه نپذ</w:t>
      </w:r>
      <w:r w:rsidR="00AE657A">
        <w:rPr>
          <w:rFonts w:hint="cs"/>
          <w:rtl/>
        </w:rPr>
        <w:t>ی</w:t>
      </w:r>
      <w:r w:rsidR="00E82B82" w:rsidRPr="00DE4439">
        <w:rPr>
          <w:rFonts w:hint="cs"/>
          <w:rtl/>
        </w:rPr>
        <w:t>رفت و گفت از سو</w:t>
      </w:r>
      <w:r w:rsidR="00AE657A">
        <w:rPr>
          <w:rFonts w:hint="cs"/>
          <w:rtl/>
        </w:rPr>
        <w:t>ی</w:t>
      </w:r>
      <w:r w:rsidR="00E82B82" w:rsidRPr="00DE4439">
        <w:rPr>
          <w:rFonts w:hint="cs"/>
          <w:rtl/>
        </w:rPr>
        <w:t xml:space="preserve"> چه </w:t>
      </w:r>
      <w:r w:rsidR="00AE657A">
        <w:rPr>
          <w:rFonts w:hint="cs"/>
          <w:rtl/>
        </w:rPr>
        <w:t>ک</w:t>
      </w:r>
      <w:r w:rsidR="00E82B82" w:rsidRPr="00DE4439">
        <w:rPr>
          <w:rFonts w:hint="cs"/>
          <w:rtl/>
        </w:rPr>
        <w:t>س</w:t>
      </w:r>
      <w:r w:rsidR="00AE657A">
        <w:rPr>
          <w:rFonts w:hint="cs"/>
          <w:rtl/>
        </w:rPr>
        <w:t>ی</w:t>
      </w:r>
      <w:r w:rsidR="00E82B82" w:rsidRPr="00DE4439">
        <w:rPr>
          <w:rFonts w:hint="cs"/>
          <w:rtl/>
        </w:rPr>
        <w:t xml:space="preserve"> عزل م</w:t>
      </w:r>
      <w:r w:rsidR="00AE657A">
        <w:rPr>
          <w:rFonts w:hint="cs"/>
          <w:rtl/>
        </w:rPr>
        <w:t>ی</w:t>
      </w:r>
      <w:r w:rsidR="00E82B82" w:rsidRPr="00DE4439">
        <w:rPr>
          <w:rFonts w:hint="cs"/>
          <w:rtl/>
        </w:rPr>
        <w:t xml:space="preserve">‌شوم؟ </w:t>
      </w:r>
    </w:p>
    <w:p w:rsidR="00734BC7" w:rsidRPr="00DE4439" w:rsidRDefault="00E82B82" w:rsidP="002927C8">
      <w:pPr>
        <w:pStyle w:val="a"/>
        <w:rPr>
          <w:rtl/>
        </w:rPr>
      </w:pPr>
      <w:r w:rsidRPr="00DE4439">
        <w:rPr>
          <w:rFonts w:hint="cs"/>
          <w:rtl/>
        </w:rPr>
        <w:t>گفتند از سو</w:t>
      </w:r>
      <w:r w:rsidR="00AE657A">
        <w:rPr>
          <w:rFonts w:hint="cs"/>
          <w:rtl/>
        </w:rPr>
        <w:t>ی</w:t>
      </w:r>
      <w:r w:rsidRPr="00DE4439">
        <w:rPr>
          <w:rFonts w:hint="cs"/>
          <w:rtl/>
        </w:rPr>
        <w:t xml:space="preserve"> عل</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قاتلان پسر عمو</w:t>
      </w:r>
      <w:r w:rsidR="00AE657A">
        <w:rPr>
          <w:rFonts w:hint="cs"/>
          <w:rtl/>
        </w:rPr>
        <w:t>ی</w:t>
      </w:r>
      <w:r w:rsidRPr="00DE4439">
        <w:rPr>
          <w:rFonts w:hint="cs"/>
          <w:rtl/>
        </w:rPr>
        <w:t xml:space="preserve">م </w:t>
      </w:r>
      <w:r w:rsidR="00AE657A">
        <w:rPr>
          <w:rFonts w:hint="cs"/>
          <w:rtl/>
        </w:rPr>
        <w:t>ک</w:t>
      </w:r>
      <w:r w:rsidRPr="00DE4439">
        <w:rPr>
          <w:rFonts w:hint="cs"/>
          <w:rtl/>
        </w:rPr>
        <w:t>جا هستند؟</w:t>
      </w:r>
      <w:r w:rsidR="00057F5B" w:rsidRPr="00DE4439">
        <w:rPr>
          <w:rFonts w:hint="cs"/>
          <w:rtl/>
        </w:rPr>
        <w:t xml:space="preserve"> </w:t>
      </w:r>
      <w:r w:rsidR="00057F5B" w:rsidRPr="00DE4439">
        <w:rPr>
          <w:rFonts w:hint="eastAsia"/>
          <w:rtl/>
        </w:rPr>
        <w:t>گفتند ب</w:t>
      </w:r>
      <w:r w:rsidR="00AE657A">
        <w:rPr>
          <w:rFonts w:hint="eastAsia"/>
          <w:rtl/>
        </w:rPr>
        <w:t>ی</w:t>
      </w:r>
      <w:r w:rsidR="00057F5B" w:rsidRPr="00DE4439">
        <w:rPr>
          <w:rFonts w:hint="eastAsia"/>
          <w:rtl/>
        </w:rPr>
        <w:t xml:space="preserve">عت </w:t>
      </w:r>
      <w:r w:rsidR="00AE657A">
        <w:rPr>
          <w:rFonts w:hint="eastAsia"/>
          <w:rtl/>
        </w:rPr>
        <w:t>ک</w:t>
      </w:r>
      <w:r w:rsidR="00057F5B" w:rsidRPr="00DE4439">
        <w:rPr>
          <w:rFonts w:hint="eastAsia"/>
          <w:rtl/>
        </w:rPr>
        <w:t>ن س</w:t>
      </w:r>
      <w:r w:rsidRPr="00DE4439">
        <w:rPr>
          <w:rFonts w:hint="cs"/>
          <w:rtl/>
        </w:rPr>
        <w:t>پس قاتلان عثمان را بخواه. گفت</w:t>
      </w:r>
      <w:r w:rsidR="00784590" w:rsidRPr="00DE4439">
        <w:rPr>
          <w:rFonts w:hint="cs"/>
          <w:rtl/>
        </w:rPr>
        <w:t xml:space="preserve">: </w:t>
      </w:r>
      <w:r w:rsidRPr="00DE4439">
        <w:rPr>
          <w:rFonts w:hint="cs"/>
          <w:rtl/>
        </w:rPr>
        <w:t>نه بل</w:t>
      </w:r>
      <w:r w:rsidR="00AE657A">
        <w:rPr>
          <w:rFonts w:hint="cs"/>
          <w:rtl/>
        </w:rPr>
        <w:t>ک</w:t>
      </w:r>
      <w:r w:rsidRPr="00DE4439">
        <w:rPr>
          <w:rFonts w:hint="cs"/>
          <w:rtl/>
        </w:rPr>
        <w:t>ه او با</w:t>
      </w:r>
      <w:r w:rsidR="00AE657A">
        <w:rPr>
          <w:rFonts w:hint="cs"/>
          <w:rtl/>
        </w:rPr>
        <w:t>ی</w:t>
      </w:r>
      <w:r w:rsidRPr="00DE4439">
        <w:rPr>
          <w:rFonts w:hint="cs"/>
          <w:rtl/>
        </w:rPr>
        <w:t>د ابتدا قاتلان عثمان را به من تحو</w:t>
      </w:r>
      <w:r w:rsidR="00AE657A">
        <w:rPr>
          <w:rFonts w:hint="cs"/>
          <w:rtl/>
        </w:rPr>
        <w:t>ی</w:t>
      </w:r>
      <w:r w:rsidRPr="00DE4439">
        <w:rPr>
          <w:rFonts w:hint="cs"/>
          <w:rtl/>
        </w:rPr>
        <w:t>ل بدهد سپس با او ب</w:t>
      </w:r>
      <w:r w:rsidR="00AE657A">
        <w:rPr>
          <w:rFonts w:hint="cs"/>
          <w:rtl/>
        </w:rPr>
        <w:t>ی</w:t>
      </w:r>
      <w:r w:rsidRPr="00DE4439">
        <w:rPr>
          <w:rFonts w:hint="cs"/>
          <w:rtl/>
        </w:rPr>
        <w:t>عت م</w:t>
      </w:r>
      <w:r w:rsidR="00AE657A">
        <w:rPr>
          <w:rFonts w:hint="cs"/>
          <w:rtl/>
        </w:rPr>
        <w:t>ی</w:t>
      </w:r>
      <w:r w:rsidRPr="00DE4439">
        <w:rPr>
          <w:rFonts w:hint="cs"/>
          <w:rtl/>
        </w:rPr>
        <w:t>‌</w:t>
      </w:r>
      <w:r w:rsidR="00AE657A">
        <w:rPr>
          <w:rFonts w:hint="cs"/>
          <w:rtl/>
        </w:rPr>
        <w:t>ک</w:t>
      </w:r>
      <w:r w:rsidRPr="00DE4439">
        <w:rPr>
          <w:rFonts w:hint="cs"/>
          <w:rtl/>
        </w:rPr>
        <w:t>نم. چون معاو</w:t>
      </w:r>
      <w:r w:rsidR="00AE657A">
        <w:rPr>
          <w:rFonts w:hint="cs"/>
          <w:rtl/>
        </w:rPr>
        <w:t>ی</w:t>
      </w:r>
      <w:r w:rsidRPr="00DE4439">
        <w:rPr>
          <w:rFonts w:hint="cs"/>
          <w:rtl/>
        </w:rPr>
        <w:t>ه م</w:t>
      </w:r>
      <w:r w:rsidR="00AE657A">
        <w:rPr>
          <w:rFonts w:hint="cs"/>
          <w:rtl/>
        </w:rPr>
        <w:t>ی</w:t>
      </w:r>
      <w:r w:rsidRPr="00DE4439">
        <w:rPr>
          <w:rFonts w:hint="cs"/>
          <w:rtl/>
        </w:rPr>
        <w:t>‌د</w:t>
      </w:r>
      <w:r w:rsidR="00AE657A">
        <w:rPr>
          <w:rFonts w:hint="cs"/>
          <w:rtl/>
        </w:rPr>
        <w:t>ی</w:t>
      </w:r>
      <w:r w:rsidRPr="00DE4439">
        <w:rPr>
          <w:rFonts w:hint="cs"/>
          <w:rtl/>
        </w:rPr>
        <w:t xml:space="preserve">د </w:t>
      </w:r>
      <w:r w:rsidR="00AE657A">
        <w:rPr>
          <w:rFonts w:hint="cs"/>
          <w:rtl/>
        </w:rPr>
        <w:t>ک</w:t>
      </w:r>
      <w:r w:rsidRPr="00DE4439">
        <w:rPr>
          <w:rFonts w:hint="cs"/>
          <w:rtl/>
        </w:rPr>
        <w:t xml:space="preserve">ه او در شام قدرت دارد و او حاضر نبود </w:t>
      </w:r>
      <w:r w:rsidR="00AE657A">
        <w:rPr>
          <w:rFonts w:hint="cs"/>
          <w:rtl/>
        </w:rPr>
        <w:t>ک</w:t>
      </w:r>
      <w:r w:rsidRPr="00DE4439">
        <w:rPr>
          <w:rFonts w:hint="cs"/>
          <w:rtl/>
        </w:rPr>
        <w:t>ه ا</w:t>
      </w:r>
      <w:r w:rsidR="00AE657A">
        <w:rPr>
          <w:rFonts w:hint="cs"/>
          <w:rtl/>
        </w:rPr>
        <w:t>ی</w:t>
      </w:r>
      <w:r w:rsidRPr="00DE4439">
        <w:rPr>
          <w:rFonts w:hint="cs"/>
          <w:rtl/>
        </w:rPr>
        <w:t xml:space="preserve">ن قدرت را </w:t>
      </w:r>
      <w:r w:rsidR="00AE657A">
        <w:rPr>
          <w:rFonts w:hint="cs"/>
          <w:rtl/>
        </w:rPr>
        <w:t>ک</w:t>
      </w:r>
      <w:r w:rsidRPr="00DE4439">
        <w:rPr>
          <w:rFonts w:hint="cs"/>
          <w:rtl/>
        </w:rPr>
        <w:t>ه به او توانا</w:t>
      </w:r>
      <w:r w:rsidR="00AE657A">
        <w:rPr>
          <w:rFonts w:hint="cs"/>
          <w:rtl/>
        </w:rPr>
        <w:t>یی</w:t>
      </w:r>
      <w:r w:rsidRPr="00DE4439">
        <w:rPr>
          <w:rFonts w:hint="cs"/>
          <w:rtl/>
        </w:rPr>
        <w:t xml:space="preserve"> گرفتن انتقام از قاتلان عثمان را م</w:t>
      </w:r>
      <w:r w:rsidR="00AE657A">
        <w:rPr>
          <w:rFonts w:hint="cs"/>
          <w:rtl/>
        </w:rPr>
        <w:t>ی</w:t>
      </w:r>
      <w:r w:rsidRPr="00DE4439">
        <w:rPr>
          <w:rFonts w:hint="cs"/>
          <w:rtl/>
        </w:rPr>
        <w:t>‌دهد از دست بدهد، بنابرا</w:t>
      </w:r>
      <w:r w:rsidR="00AE657A">
        <w:rPr>
          <w:rFonts w:hint="cs"/>
          <w:rtl/>
        </w:rPr>
        <w:t>ی</w:t>
      </w:r>
      <w:r w:rsidRPr="00DE4439">
        <w:rPr>
          <w:rFonts w:hint="cs"/>
          <w:rtl/>
        </w:rPr>
        <w:t xml:space="preserve">ن گفت تا قاتلان عثمان </w:t>
      </w:r>
      <w:r w:rsidR="00AE657A">
        <w:rPr>
          <w:rFonts w:hint="cs"/>
          <w:rtl/>
        </w:rPr>
        <w:t>ک</w:t>
      </w:r>
      <w:r w:rsidRPr="00DE4439">
        <w:rPr>
          <w:rFonts w:hint="cs"/>
          <w:rtl/>
        </w:rPr>
        <w:t>شته نشوند ب</w:t>
      </w:r>
      <w:r w:rsidR="00AE657A">
        <w:rPr>
          <w:rFonts w:hint="cs"/>
          <w:rtl/>
        </w:rPr>
        <w:t>ی</w:t>
      </w:r>
      <w:r w:rsidRPr="00DE4439">
        <w:rPr>
          <w:rFonts w:hint="cs"/>
          <w:rtl/>
        </w:rPr>
        <w:t>عت نم</w:t>
      </w:r>
      <w:r w:rsidR="00AE657A">
        <w:rPr>
          <w:rFonts w:hint="cs"/>
          <w:rtl/>
        </w:rPr>
        <w:t>ی</w:t>
      </w:r>
      <w:r w:rsidRPr="00DE4439">
        <w:rPr>
          <w:rFonts w:hint="cs"/>
          <w:rtl/>
        </w:rPr>
        <w:t>‌</w:t>
      </w:r>
      <w:r w:rsidR="00AE657A">
        <w:rPr>
          <w:rFonts w:hint="cs"/>
          <w:rtl/>
        </w:rPr>
        <w:t>ک</w:t>
      </w:r>
      <w:r w:rsidRPr="00DE4439">
        <w:rPr>
          <w:rFonts w:hint="cs"/>
          <w:rtl/>
        </w:rPr>
        <w:t>نم، و عل</w:t>
      </w:r>
      <w:r w:rsidR="00AE657A">
        <w:rPr>
          <w:rFonts w:hint="cs"/>
          <w:rtl/>
        </w:rPr>
        <w:t>ی</w:t>
      </w:r>
      <w:r w:rsidRPr="00DE4439">
        <w:rPr>
          <w:rFonts w:hint="cs"/>
          <w:rtl/>
        </w:rPr>
        <w:t xml:space="preserve"> م</w:t>
      </w:r>
      <w:r w:rsidR="00AE657A">
        <w:rPr>
          <w:rFonts w:hint="cs"/>
          <w:rtl/>
        </w:rPr>
        <w:t>ی</w:t>
      </w:r>
      <w:r w:rsidRPr="00DE4439">
        <w:rPr>
          <w:rFonts w:hint="cs"/>
          <w:rtl/>
        </w:rPr>
        <w:t>‌گفت تو ب</w:t>
      </w:r>
      <w:r w:rsidR="00AE657A">
        <w:rPr>
          <w:rFonts w:hint="cs"/>
          <w:rtl/>
        </w:rPr>
        <w:t>ی</w:t>
      </w:r>
      <w:r w:rsidRPr="00DE4439">
        <w:rPr>
          <w:rFonts w:hint="cs"/>
          <w:rtl/>
        </w:rPr>
        <w:t xml:space="preserve">عت </w:t>
      </w:r>
      <w:r w:rsidR="00AE657A">
        <w:rPr>
          <w:rFonts w:hint="cs"/>
          <w:rtl/>
        </w:rPr>
        <w:t>ک</w:t>
      </w:r>
      <w:r w:rsidR="00734BC7" w:rsidRPr="00DE4439">
        <w:rPr>
          <w:rFonts w:hint="cs"/>
          <w:rtl/>
        </w:rPr>
        <w:t>ن</w:t>
      </w:r>
      <w:r w:rsidRPr="00DE4439">
        <w:rPr>
          <w:rFonts w:hint="cs"/>
          <w:rtl/>
        </w:rPr>
        <w:t xml:space="preserve"> سپس در مورد قاتلان عثمان ف</w:t>
      </w:r>
      <w:r w:rsidR="00AE657A">
        <w:rPr>
          <w:rFonts w:hint="cs"/>
          <w:rtl/>
        </w:rPr>
        <w:t>ک</w:t>
      </w:r>
      <w:r w:rsidRPr="00DE4439">
        <w:rPr>
          <w:rFonts w:hint="cs"/>
          <w:rtl/>
        </w:rPr>
        <w:t>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w:t>
      </w:r>
      <w:r w:rsidR="00734BC7" w:rsidRPr="00DE4439">
        <w:rPr>
          <w:rFonts w:hint="cs"/>
          <w:rtl/>
        </w:rPr>
        <w:t>.</w:t>
      </w:r>
      <w:r w:rsidRPr="00DE4439">
        <w:rPr>
          <w:rFonts w:hint="cs"/>
          <w:rtl/>
        </w:rPr>
        <w:t xml:space="preserve"> پس اختلاف عل</w:t>
      </w:r>
      <w:r w:rsidR="00AE657A">
        <w:rPr>
          <w:rFonts w:hint="cs"/>
          <w:rtl/>
        </w:rPr>
        <w:t>ی</w:t>
      </w:r>
      <w:r w:rsidRPr="00DE4439">
        <w:rPr>
          <w:rFonts w:hint="cs"/>
          <w:rtl/>
        </w:rPr>
        <w:t xml:space="preserve"> و معاو</w:t>
      </w:r>
      <w:r w:rsidR="00AE657A">
        <w:rPr>
          <w:rFonts w:hint="cs"/>
          <w:rtl/>
        </w:rPr>
        <w:t>ی</w:t>
      </w:r>
      <w:r w:rsidRPr="00DE4439">
        <w:rPr>
          <w:rFonts w:hint="cs"/>
          <w:rtl/>
        </w:rPr>
        <w:t>ه</w:t>
      </w:r>
      <w:r w:rsidR="002927C8">
        <w:rPr>
          <w:rFonts w:cs="CTraditional Arabic" w:hint="cs"/>
          <w:rtl/>
        </w:rPr>
        <w:t>ب</w:t>
      </w:r>
      <w:r w:rsidRPr="00DE4439">
        <w:rPr>
          <w:rFonts w:hint="cs"/>
          <w:rtl/>
        </w:rPr>
        <w:t xml:space="preserve"> در ا</w:t>
      </w:r>
      <w:r w:rsidR="00AE657A">
        <w:rPr>
          <w:rFonts w:hint="cs"/>
          <w:rtl/>
        </w:rPr>
        <w:t>ی</w:t>
      </w:r>
      <w:r w:rsidRPr="00DE4439">
        <w:rPr>
          <w:rFonts w:hint="cs"/>
          <w:rtl/>
        </w:rPr>
        <w:t xml:space="preserve">ن بود </w:t>
      </w:r>
      <w:r w:rsidR="00AE657A">
        <w:rPr>
          <w:rFonts w:hint="cs"/>
          <w:rtl/>
        </w:rPr>
        <w:t>ک</w:t>
      </w:r>
      <w:r w:rsidRPr="00DE4439">
        <w:rPr>
          <w:rFonts w:hint="cs"/>
          <w:rtl/>
        </w:rPr>
        <w:t>ه ب</w:t>
      </w:r>
      <w:r w:rsidR="00AE657A">
        <w:rPr>
          <w:rFonts w:hint="cs"/>
          <w:rtl/>
        </w:rPr>
        <w:t>ی</w:t>
      </w:r>
      <w:r w:rsidRPr="00DE4439">
        <w:rPr>
          <w:rFonts w:hint="cs"/>
          <w:rtl/>
        </w:rPr>
        <w:t>عت مقدم باشد</w:t>
      </w:r>
      <w:r w:rsidR="00734BC7" w:rsidRPr="00DE4439">
        <w:rPr>
          <w:rFonts w:hint="cs"/>
          <w:rtl/>
        </w:rPr>
        <w:t>،</w:t>
      </w:r>
      <w:r w:rsidRPr="00DE4439">
        <w:rPr>
          <w:rFonts w:hint="cs"/>
          <w:rtl/>
        </w:rPr>
        <w:t xml:space="preserve"> </w:t>
      </w:r>
      <w:r w:rsidR="00AE657A">
        <w:rPr>
          <w:rFonts w:hint="cs"/>
          <w:rtl/>
        </w:rPr>
        <w:t>ی</w:t>
      </w:r>
      <w:r w:rsidRPr="00DE4439">
        <w:rPr>
          <w:rFonts w:hint="cs"/>
          <w:rtl/>
        </w:rPr>
        <w:t>ا مجازات قاتلان عثمان. نظر عل</w:t>
      </w:r>
      <w:r w:rsidR="00AE657A">
        <w:rPr>
          <w:rFonts w:hint="cs"/>
          <w:rtl/>
        </w:rPr>
        <w:t>ی</w:t>
      </w:r>
      <w:r w:rsidRPr="00DE4439">
        <w:rPr>
          <w:rFonts w:hint="cs"/>
          <w:rtl/>
        </w:rPr>
        <w:t xml:space="preserve"> ا</w:t>
      </w:r>
      <w:r w:rsidR="00AE657A">
        <w:rPr>
          <w:rFonts w:hint="cs"/>
          <w:rtl/>
        </w:rPr>
        <w:t>ی</w:t>
      </w:r>
      <w:r w:rsidRPr="00DE4439">
        <w:rPr>
          <w:rFonts w:hint="cs"/>
          <w:rtl/>
        </w:rPr>
        <w:t xml:space="preserve">ن بود </w:t>
      </w:r>
      <w:r w:rsidR="00AE657A">
        <w:rPr>
          <w:rFonts w:hint="cs"/>
          <w:rtl/>
        </w:rPr>
        <w:t>ک</w:t>
      </w:r>
      <w:r w:rsidRPr="00DE4439">
        <w:rPr>
          <w:rFonts w:hint="cs"/>
          <w:rtl/>
        </w:rPr>
        <w:t>ه ابتدا با</w:t>
      </w:r>
      <w:r w:rsidR="00AE657A">
        <w:rPr>
          <w:rFonts w:hint="cs"/>
          <w:rtl/>
        </w:rPr>
        <w:t>ی</w:t>
      </w:r>
      <w:r w:rsidRPr="00DE4439">
        <w:rPr>
          <w:rFonts w:hint="cs"/>
          <w:rtl/>
        </w:rPr>
        <w:t>د او ب</w:t>
      </w:r>
      <w:r w:rsidR="00AE657A">
        <w:rPr>
          <w:rFonts w:hint="cs"/>
          <w:rtl/>
        </w:rPr>
        <w:t>ی</w:t>
      </w:r>
      <w:r w:rsidRPr="00DE4439">
        <w:rPr>
          <w:rFonts w:hint="cs"/>
          <w:rtl/>
        </w:rPr>
        <w:t xml:space="preserve">عت </w:t>
      </w:r>
      <w:r w:rsidR="00AE657A">
        <w:rPr>
          <w:rFonts w:hint="cs"/>
          <w:rtl/>
        </w:rPr>
        <w:t>ک</w:t>
      </w:r>
      <w:r w:rsidRPr="00DE4439">
        <w:rPr>
          <w:rFonts w:hint="cs"/>
          <w:rtl/>
        </w:rPr>
        <w:t>ند سپس وقت</w:t>
      </w:r>
      <w:r w:rsidR="00AE657A">
        <w:rPr>
          <w:rFonts w:hint="cs"/>
          <w:rtl/>
        </w:rPr>
        <w:t>ی</w:t>
      </w:r>
      <w:r w:rsidRPr="00DE4439">
        <w:rPr>
          <w:rFonts w:hint="cs"/>
          <w:rtl/>
        </w:rPr>
        <w:t xml:space="preserve"> وضع</w:t>
      </w:r>
      <w:r w:rsidR="00AE657A">
        <w:rPr>
          <w:rFonts w:hint="cs"/>
          <w:rtl/>
        </w:rPr>
        <w:t>ی</w:t>
      </w:r>
      <w:r w:rsidRPr="00DE4439">
        <w:rPr>
          <w:rFonts w:hint="cs"/>
          <w:rtl/>
        </w:rPr>
        <w:t xml:space="preserve">ت آرام </w:t>
      </w:r>
      <w:r w:rsidR="00AE657A">
        <w:rPr>
          <w:rFonts w:hint="cs"/>
          <w:rtl/>
        </w:rPr>
        <w:t>ی</w:t>
      </w:r>
      <w:r w:rsidRPr="00DE4439">
        <w:rPr>
          <w:rFonts w:hint="cs"/>
          <w:rtl/>
        </w:rPr>
        <w:t>افت و امن</w:t>
      </w:r>
      <w:r w:rsidR="00AE657A">
        <w:rPr>
          <w:rFonts w:hint="cs"/>
          <w:rtl/>
        </w:rPr>
        <w:t>ی</w:t>
      </w:r>
      <w:r w:rsidRPr="00DE4439">
        <w:rPr>
          <w:rFonts w:hint="cs"/>
          <w:rtl/>
        </w:rPr>
        <w:t xml:space="preserve">ت برقرار شد در مورد </w:t>
      </w:r>
      <w:r w:rsidR="00A6727C" w:rsidRPr="00DE4439">
        <w:rPr>
          <w:rFonts w:hint="cs"/>
          <w:rtl/>
        </w:rPr>
        <w:t>قاتلان عثمان اقدام م</w:t>
      </w:r>
      <w:r w:rsidR="00AE657A">
        <w:rPr>
          <w:rFonts w:hint="cs"/>
          <w:rtl/>
        </w:rPr>
        <w:t>ی</w:t>
      </w:r>
      <w:r w:rsidR="00A6727C" w:rsidRPr="00DE4439">
        <w:rPr>
          <w:rFonts w:hint="cs"/>
          <w:rtl/>
        </w:rPr>
        <w:t>‌</w:t>
      </w:r>
      <w:r w:rsidR="00AE657A">
        <w:rPr>
          <w:rFonts w:hint="cs"/>
          <w:rtl/>
        </w:rPr>
        <w:t>ک</w:t>
      </w:r>
      <w:r w:rsidR="00A6727C" w:rsidRPr="00DE4439">
        <w:rPr>
          <w:rFonts w:hint="cs"/>
          <w:rtl/>
        </w:rPr>
        <w:t>ن</w:t>
      </w:r>
      <w:r w:rsidR="00AE657A">
        <w:rPr>
          <w:rFonts w:hint="cs"/>
          <w:rtl/>
        </w:rPr>
        <w:t>ی</w:t>
      </w:r>
      <w:r w:rsidR="00A6727C" w:rsidRPr="00DE4439">
        <w:rPr>
          <w:rFonts w:hint="cs"/>
          <w:rtl/>
        </w:rPr>
        <w:t xml:space="preserve">م، و </w:t>
      </w:r>
      <w:r w:rsidR="00656FA7" w:rsidRPr="00DE4439">
        <w:rPr>
          <w:rFonts w:hint="cs"/>
          <w:rtl/>
        </w:rPr>
        <w:t>معاو</w:t>
      </w:r>
      <w:r w:rsidR="00AE657A">
        <w:rPr>
          <w:rFonts w:hint="cs"/>
          <w:rtl/>
        </w:rPr>
        <w:t>ی</w:t>
      </w:r>
      <w:r w:rsidR="00656FA7" w:rsidRPr="00DE4439">
        <w:rPr>
          <w:rFonts w:hint="cs"/>
          <w:rtl/>
        </w:rPr>
        <w:t>ه بر ع</w:t>
      </w:r>
      <w:r w:rsidR="00AE657A">
        <w:rPr>
          <w:rFonts w:hint="cs"/>
          <w:rtl/>
        </w:rPr>
        <w:t>ک</w:t>
      </w:r>
      <w:r w:rsidR="00656FA7" w:rsidRPr="00DE4439">
        <w:rPr>
          <w:rFonts w:hint="cs"/>
          <w:rtl/>
        </w:rPr>
        <w:t>س ا</w:t>
      </w:r>
      <w:r w:rsidR="00AE657A">
        <w:rPr>
          <w:rFonts w:hint="cs"/>
          <w:rtl/>
        </w:rPr>
        <w:t>ی</w:t>
      </w:r>
      <w:r w:rsidR="00656FA7" w:rsidRPr="00DE4439">
        <w:rPr>
          <w:rFonts w:hint="cs"/>
          <w:rtl/>
        </w:rPr>
        <w:t>ن م</w:t>
      </w:r>
      <w:r w:rsidR="00AE657A">
        <w:rPr>
          <w:rFonts w:hint="cs"/>
          <w:rtl/>
        </w:rPr>
        <w:t>ی</w:t>
      </w:r>
      <w:r w:rsidR="00656FA7" w:rsidRPr="00DE4439">
        <w:rPr>
          <w:rFonts w:hint="cs"/>
          <w:rtl/>
        </w:rPr>
        <w:t>‌گفت و نظرش ا</w:t>
      </w:r>
      <w:r w:rsidR="00AE657A">
        <w:rPr>
          <w:rFonts w:hint="cs"/>
          <w:rtl/>
        </w:rPr>
        <w:t>ی</w:t>
      </w:r>
      <w:r w:rsidR="00656FA7" w:rsidRPr="00DE4439">
        <w:rPr>
          <w:rFonts w:hint="cs"/>
          <w:rtl/>
        </w:rPr>
        <w:t xml:space="preserve">ن بود </w:t>
      </w:r>
      <w:r w:rsidR="00AE657A">
        <w:rPr>
          <w:rFonts w:hint="cs"/>
          <w:rtl/>
        </w:rPr>
        <w:t>ک</w:t>
      </w:r>
      <w:r w:rsidR="00656FA7" w:rsidRPr="00DE4439">
        <w:rPr>
          <w:rFonts w:hint="cs"/>
          <w:rtl/>
        </w:rPr>
        <w:t>ه اول</w:t>
      </w:r>
      <w:r w:rsidR="00AE657A">
        <w:rPr>
          <w:rFonts w:hint="cs"/>
          <w:rtl/>
        </w:rPr>
        <w:t>ی</w:t>
      </w:r>
      <w:r w:rsidR="00656FA7" w:rsidRPr="00DE4439">
        <w:rPr>
          <w:rFonts w:hint="cs"/>
          <w:rtl/>
        </w:rPr>
        <w:t xml:space="preserve">ه </w:t>
      </w:r>
      <w:r w:rsidR="00AE657A">
        <w:rPr>
          <w:rFonts w:hint="cs"/>
          <w:rtl/>
        </w:rPr>
        <w:t>ک</w:t>
      </w:r>
      <w:r w:rsidR="00656FA7" w:rsidRPr="00DE4439">
        <w:rPr>
          <w:rFonts w:hint="cs"/>
          <w:rtl/>
        </w:rPr>
        <w:t>ار</w:t>
      </w:r>
      <w:r w:rsidR="00AE657A">
        <w:rPr>
          <w:rFonts w:hint="cs"/>
          <w:rtl/>
        </w:rPr>
        <w:t>ی</w:t>
      </w:r>
      <w:r w:rsidR="00656FA7" w:rsidRPr="00DE4439">
        <w:rPr>
          <w:rFonts w:hint="cs"/>
          <w:rtl/>
        </w:rPr>
        <w:t xml:space="preserve"> </w:t>
      </w:r>
      <w:r w:rsidR="00AE657A">
        <w:rPr>
          <w:rFonts w:hint="cs"/>
          <w:rtl/>
        </w:rPr>
        <w:t>ک</w:t>
      </w:r>
      <w:r w:rsidR="00656FA7" w:rsidRPr="00DE4439">
        <w:rPr>
          <w:rFonts w:hint="cs"/>
          <w:rtl/>
        </w:rPr>
        <w:t>ه آنها با</w:t>
      </w:r>
      <w:r w:rsidR="00AE657A">
        <w:rPr>
          <w:rFonts w:hint="cs"/>
          <w:rtl/>
        </w:rPr>
        <w:t>ی</w:t>
      </w:r>
      <w:r w:rsidR="00656FA7" w:rsidRPr="00DE4439">
        <w:rPr>
          <w:rFonts w:hint="cs"/>
          <w:rtl/>
        </w:rPr>
        <w:t xml:space="preserve">د انجام دهند </w:t>
      </w:r>
      <w:r w:rsidR="00AE657A">
        <w:rPr>
          <w:rFonts w:hint="cs"/>
          <w:rtl/>
        </w:rPr>
        <w:t>ک</w:t>
      </w:r>
      <w:r w:rsidR="00656FA7" w:rsidRPr="00DE4439">
        <w:rPr>
          <w:rFonts w:hint="cs"/>
          <w:rtl/>
        </w:rPr>
        <w:t>شتن قاتلان عثمان است و بعد از آن در مورد موضوع خلافت تصم</w:t>
      </w:r>
      <w:r w:rsidR="00AE657A">
        <w:rPr>
          <w:rFonts w:hint="cs"/>
          <w:rtl/>
        </w:rPr>
        <w:t>ی</w:t>
      </w:r>
      <w:r w:rsidR="00656FA7" w:rsidRPr="00DE4439">
        <w:rPr>
          <w:rFonts w:hint="cs"/>
          <w:rtl/>
        </w:rPr>
        <w:t>م بگ</w:t>
      </w:r>
      <w:r w:rsidR="00AE657A">
        <w:rPr>
          <w:rFonts w:hint="cs"/>
          <w:rtl/>
        </w:rPr>
        <w:t>ی</w:t>
      </w:r>
      <w:r w:rsidR="00734BC7" w:rsidRPr="00DE4439">
        <w:rPr>
          <w:rFonts w:hint="cs"/>
          <w:rtl/>
        </w:rPr>
        <w:t>رند.</w:t>
      </w:r>
    </w:p>
    <w:p w:rsidR="00E82B82" w:rsidRPr="00DE4439" w:rsidRDefault="00656FA7" w:rsidP="002927C8">
      <w:pPr>
        <w:pStyle w:val="a"/>
        <w:rPr>
          <w:rtl/>
        </w:rPr>
      </w:pPr>
      <w:r w:rsidRPr="00DE4439">
        <w:rPr>
          <w:rFonts w:hint="cs"/>
          <w:rtl/>
        </w:rPr>
        <w:t>بنابرا</w:t>
      </w:r>
      <w:r w:rsidR="00AE657A">
        <w:rPr>
          <w:rFonts w:hint="cs"/>
          <w:rtl/>
        </w:rPr>
        <w:t>ی</w:t>
      </w:r>
      <w:r w:rsidRPr="00DE4439">
        <w:rPr>
          <w:rFonts w:hint="cs"/>
          <w:rtl/>
        </w:rPr>
        <w:t>ن معاو</w:t>
      </w:r>
      <w:r w:rsidR="00AE657A">
        <w:rPr>
          <w:rFonts w:hint="cs"/>
          <w:rtl/>
        </w:rPr>
        <w:t>ی</w:t>
      </w:r>
      <w:r w:rsidRPr="00DE4439">
        <w:rPr>
          <w:rFonts w:hint="cs"/>
          <w:rtl/>
        </w:rPr>
        <w:t>ه و عل</w:t>
      </w:r>
      <w:r w:rsidR="00AE657A">
        <w:rPr>
          <w:rFonts w:hint="cs"/>
          <w:rtl/>
        </w:rPr>
        <w:t>ی</w:t>
      </w:r>
      <w:r w:rsidRPr="00DE4439">
        <w:rPr>
          <w:rFonts w:hint="cs"/>
          <w:rtl/>
        </w:rPr>
        <w:t xml:space="preserve"> در اولو</w:t>
      </w:r>
      <w:r w:rsidR="00AE657A">
        <w:rPr>
          <w:rFonts w:hint="cs"/>
          <w:rtl/>
        </w:rPr>
        <w:t>ی</w:t>
      </w:r>
      <w:r w:rsidRPr="00DE4439">
        <w:rPr>
          <w:rFonts w:hint="cs"/>
          <w:rtl/>
        </w:rPr>
        <w:t xml:space="preserve">ت‌ها اختلاف داشتند، و نظر طلحه و </w:t>
      </w:r>
      <w:r w:rsidR="00734BC7" w:rsidRPr="00DE4439">
        <w:rPr>
          <w:rFonts w:hint="cs"/>
          <w:rtl/>
        </w:rPr>
        <w:t>ال</w:t>
      </w:r>
      <w:r w:rsidRPr="00DE4439">
        <w:rPr>
          <w:rFonts w:hint="cs"/>
          <w:rtl/>
        </w:rPr>
        <w:t>زب</w:t>
      </w:r>
      <w:r w:rsidR="00AE657A">
        <w:rPr>
          <w:rFonts w:hint="cs"/>
          <w:rtl/>
        </w:rPr>
        <w:t>ی</w:t>
      </w:r>
      <w:r w:rsidRPr="00DE4439">
        <w:rPr>
          <w:rFonts w:hint="cs"/>
          <w:rtl/>
        </w:rPr>
        <w:t>ر همان نظر معاو</w:t>
      </w:r>
      <w:r w:rsidR="00AE657A">
        <w:rPr>
          <w:rFonts w:hint="cs"/>
          <w:rtl/>
        </w:rPr>
        <w:t>ی</w:t>
      </w:r>
      <w:r w:rsidRPr="00DE4439">
        <w:rPr>
          <w:rFonts w:hint="cs"/>
          <w:rtl/>
        </w:rPr>
        <w:t xml:space="preserve">ه بود </w:t>
      </w:r>
      <w:r w:rsidR="00AE657A">
        <w:rPr>
          <w:rFonts w:hint="cs"/>
          <w:rtl/>
        </w:rPr>
        <w:t>ی</w:t>
      </w:r>
      <w:r w:rsidRPr="00DE4439">
        <w:rPr>
          <w:rFonts w:hint="cs"/>
          <w:rtl/>
        </w:rPr>
        <w:t>عن</w:t>
      </w:r>
      <w:r w:rsidR="00AE657A">
        <w:rPr>
          <w:rFonts w:hint="cs"/>
          <w:rtl/>
        </w:rPr>
        <w:t>ی</w:t>
      </w:r>
      <w:r w:rsidRPr="00DE4439">
        <w:rPr>
          <w:rFonts w:hint="cs"/>
          <w:rtl/>
        </w:rPr>
        <w:t xml:space="preserve"> هر چه زودتر با</w:t>
      </w:r>
      <w:r w:rsidR="00AE657A">
        <w:rPr>
          <w:rFonts w:hint="cs"/>
          <w:rtl/>
        </w:rPr>
        <w:t>ی</w:t>
      </w:r>
      <w:r w:rsidRPr="00DE4439">
        <w:rPr>
          <w:rFonts w:hint="cs"/>
          <w:rtl/>
        </w:rPr>
        <w:t xml:space="preserve">د قاتلان عثمان </w:t>
      </w:r>
      <w:r w:rsidR="00AE657A">
        <w:rPr>
          <w:rFonts w:hint="cs"/>
          <w:rtl/>
        </w:rPr>
        <w:t>ک</w:t>
      </w:r>
      <w:r w:rsidRPr="00DE4439">
        <w:rPr>
          <w:rFonts w:hint="cs"/>
          <w:rtl/>
        </w:rPr>
        <w:t xml:space="preserve">شته شوند، اما طلحه و </w:t>
      </w:r>
      <w:r w:rsidR="00734BC7" w:rsidRPr="00DE4439">
        <w:rPr>
          <w:rFonts w:hint="cs"/>
          <w:rtl/>
        </w:rPr>
        <w:t>ال</w:t>
      </w:r>
      <w:r w:rsidRPr="00DE4439">
        <w:rPr>
          <w:rFonts w:hint="cs"/>
          <w:rtl/>
        </w:rPr>
        <w:t>زب</w:t>
      </w:r>
      <w:r w:rsidR="00AE657A">
        <w:rPr>
          <w:rFonts w:hint="cs"/>
          <w:rtl/>
        </w:rPr>
        <w:t>ی</w:t>
      </w:r>
      <w:r w:rsidRPr="00DE4439">
        <w:rPr>
          <w:rFonts w:hint="cs"/>
          <w:rtl/>
        </w:rPr>
        <w:t>ر با عل</w:t>
      </w:r>
      <w:r w:rsidR="00AE657A">
        <w:rPr>
          <w:rFonts w:hint="cs"/>
          <w:rtl/>
        </w:rPr>
        <w:t>ی</w:t>
      </w:r>
      <w:r w:rsidRPr="00DE4439">
        <w:rPr>
          <w:rFonts w:hint="cs"/>
          <w:rtl/>
        </w:rPr>
        <w:t xml:space="preserve"> ب</w:t>
      </w:r>
      <w:r w:rsidR="00AE657A">
        <w:rPr>
          <w:rFonts w:hint="cs"/>
          <w:rtl/>
        </w:rPr>
        <w:t>ی</w:t>
      </w:r>
      <w:r w:rsidRPr="00DE4439">
        <w:rPr>
          <w:rFonts w:hint="cs"/>
          <w:rtl/>
        </w:rPr>
        <w:t xml:space="preserve">عت </w:t>
      </w:r>
      <w:r w:rsidR="00AE657A">
        <w:rPr>
          <w:rFonts w:hint="cs"/>
          <w:rtl/>
        </w:rPr>
        <w:t>ک</w:t>
      </w:r>
      <w:r w:rsidRPr="00DE4439">
        <w:rPr>
          <w:rFonts w:hint="cs"/>
          <w:rtl/>
        </w:rPr>
        <w:t>رده بودند و معاو</w:t>
      </w:r>
      <w:r w:rsidR="00AE657A">
        <w:rPr>
          <w:rFonts w:hint="cs"/>
          <w:rtl/>
        </w:rPr>
        <w:t>ی</w:t>
      </w:r>
      <w:r w:rsidRPr="00DE4439">
        <w:rPr>
          <w:rFonts w:hint="cs"/>
          <w:rtl/>
        </w:rPr>
        <w:t>ه هنوز ب</w:t>
      </w:r>
      <w:r w:rsidR="00AE657A">
        <w:rPr>
          <w:rFonts w:hint="cs"/>
          <w:rtl/>
        </w:rPr>
        <w:t>ی</w:t>
      </w:r>
      <w:r w:rsidRPr="00DE4439">
        <w:rPr>
          <w:rFonts w:hint="cs"/>
          <w:rtl/>
        </w:rPr>
        <w:t>عت ن</w:t>
      </w:r>
      <w:r w:rsidR="00AE657A">
        <w:rPr>
          <w:rFonts w:hint="cs"/>
          <w:rtl/>
        </w:rPr>
        <w:t>ک</w:t>
      </w:r>
      <w:r w:rsidRPr="00DE4439">
        <w:rPr>
          <w:rFonts w:hint="cs"/>
          <w:rtl/>
        </w:rPr>
        <w:t xml:space="preserve">رده بود. </w:t>
      </w:r>
    </w:p>
    <w:p w:rsidR="00DC46C8" w:rsidRPr="00DE4439" w:rsidRDefault="00C65C5F" w:rsidP="002927C8">
      <w:pPr>
        <w:pStyle w:val="a4"/>
        <w:rPr>
          <w:rtl/>
        </w:rPr>
      </w:pPr>
      <w:bookmarkStart w:id="157" w:name="_Toc142089933"/>
      <w:bookmarkStart w:id="158" w:name="_Toc430071326"/>
      <w:r w:rsidRPr="00DE4439">
        <w:rPr>
          <w:rFonts w:hint="cs"/>
          <w:rtl/>
        </w:rPr>
        <w:t>د</w:t>
      </w:r>
      <w:r w:rsidR="00DF03ED">
        <w:rPr>
          <w:rFonts w:hint="cs"/>
          <w:rtl/>
        </w:rPr>
        <w:t>ی</w:t>
      </w:r>
      <w:r w:rsidRPr="00DE4439">
        <w:rPr>
          <w:rFonts w:hint="cs"/>
          <w:rtl/>
        </w:rPr>
        <w:t>دگاه</w:t>
      </w:r>
      <w:r w:rsidR="00870459" w:rsidRPr="00DE4439">
        <w:rPr>
          <w:rFonts w:hint="cs"/>
          <w:rtl/>
        </w:rPr>
        <w:t xml:space="preserve"> اصحاب در برابر ا</w:t>
      </w:r>
      <w:r w:rsidR="00DF03ED">
        <w:rPr>
          <w:rFonts w:hint="cs"/>
          <w:rtl/>
        </w:rPr>
        <w:t>ی</w:t>
      </w:r>
      <w:r w:rsidR="00870459" w:rsidRPr="00DE4439">
        <w:rPr>
          <w:rFonts w:hint="cs"/>
          <w:rtl/>
        </w:rPr>
        <w:t>ن جنگ‌ها</w:t>
      </w:r>
      <w:bookmarkEnd w:id="157"/>
      <w:r w:rsidRPr="00DE4439">
        <w:rPr>
          <w:rFonts w:hint="cs"/>
          <w:rtl/>
        </w:rPr>
        <w:t>:</w:t>
      </w:r>
      <w:bookmarkEnd w:id="158"/>
    </w:p>
    <w:p w:rsidR="00DC46C8" w:rsidRPr="00DE4439" w:rsidRDefault="00870459" w:rsidP="002927C8">
      <w:pPr>
        <w:pStyle w:val="a"/>
        <w:rPr>
          <w:rtl/>
        </w:rPr>
      </w:pPr>
      <w:r w:rsidRPr="00DE4439">
        <w:rPr>
          <w:rFonts w:hint="cs"/>
          <w:rtl/>
        </w:rPr>
        <w:t>اصحاب به سه گروه تقس</w:t>
      </w:r>
      <w:r w:rsidR="00AE657A">
        <w:rPr>
          <w:rFonts w:hint="cs"/>
          <w:rtl/>
        </w:rPr>
        <w:t>ی</w:t>
      </w:r>
      <w:r w:rsidRPr="00DE4439">
        <w:rPr>
          <w:rFonts w:hint="cs"/>
          <w:rtl/>
        </w:rPr>
        <w:t>م شدند</w:t>
      </w:r>
      <w:r w:rsidR="00784590" w:rsidRPr="00DE4439">
        <w:rPr>
          <w:rFonts w:hint="cs"/>
          <w:rtl/>
        </w:rPr>
        <w:t xml:space="preserve">: </w:t>
      </w:r>
    </w:p>
    <w:p w:rsidR="00DC46C8" w:rsidRPr="00DE4439" w:rsidRDefault="0081614C" w:rsidP="002927C8">
      <w:pPr>
        <w:pStyle w:val="a"/>
        <w:rPr>
          <w:rtl/>
        </w:rPr>
      </w:pPr>
      <w:r w:rsidRPr="00DE4439">
        <w:rPr>
          <w:rFonts w:hint="cs"/>
          <w:rtl/>
        </w:rPr>
        <w:t>گروه اول</w:t>
      </w:r>
      <w:r w:rsidR="00784590" w:rsidRPr="00DE4439">
        <w:rPr>
          <w:rFonts w:hint="cs"/>
          <w:rtl/>
        </w:rPr>
        <w:t xml:space="preserve">: </w:t>
      </w:r>
      <w:r w:rsidRPr="00DE4439">
        <w:rPr>
          <w:rFonts w:hint="cs"/>
          <w:rtl/>
        </w:rPr>
        <w:t xml:space="preserve">طلحه و </w:t>
      </w:r>
      <w:r w:rsidR="00634EEC" w:rsidRPr="00DE4439">
        <w:rPr>
          <w:rFonts w:hint="cs"/>
          <w:rtl/>
        </w:rPr>
        <w:t>ال</w:t>
      </w:r>
      <w:r w:rsidRPr="00DE4439">
        <w:rPr>
          <w:rFonts w:hint="cs"/>
          <w:rtl/>
        </w:rPr>
        <w:t>زب</w:t>
      </w:r>
      <w:r w:rsidR="00AE657A">
        <w:rPr>
          <w:rFonts w:hint="cs"/>
          <w:rtl/>
        </w:rPr>
        <w:t>ی</w:t>
      </w:r>
      <w:r w:rsidRPr="00DE4439">
        <w:rPr>
          <w:rFonts w:hint="cs"/>
          <w:rtl/>
        </w:rPr>
        <w:t>ر و عا</w:t>
      </w:r>
      <w:r w:rsidR="00AE657A">
        <w:rPr>
          <w:rFonts w:hint="cs"/>
          <w:rtl/>
        </w:rPr>
        <w:t>ی</w:t>
      </w:r>
      <w:r w:rsidRPr="00DE4439">
        <w:rPr>
          <w:rFonts w:hint="cs"/>
          <w:rtl/>
        </w:rPr>
        <w:t>شه و معاو</w:t>
      </w:r>
      <w:r w:rsidR="00AE657A">
        <w:rPr>
          <w:rFonts w:hint="cs"/>
          <w:rtl/>
        </w:rPr>
        <w:t>ی</w:t>
      </w:r>
      <w:r w:rsidRPr="00DE4439">
        <w:rPr>
          <w:rFonts w:hint="cs"/>
          <w:rtl/>
        </w:rPr>
        <w:t>ه، نظر ا</w:t>
      </w:r>
      <w:r w:rsidR="00AE657A">
        <w:rPr>
          <w:rFonts w:hint="cs"/>
          <w:rtl/>
        </w:rPr>
        <w:t>ی</w:t>
      </w:r>
      <w:r w:rsidRPr="00DE4439">
        <w:rPr>
          <w:rFonts w:hint="cs"/>
          <w:rtl/>
        </w:rPr>
        <w:t>ن گروه ا</w:t>
      </w:r>
      <w:r w:rsidR="00AE657A">
        <w:rPr>
          <w:rFonts w:hint="cs"/>
          <w:rtl/>
        </w:rPr>
        <w:t>ی</w:t>
      </w:r>
      <w:r w:rsidRPr="00DE4439">
        <w:rPr>
          <w:rFonts w:hint="cs"/>
          <w:rtl/>
        </w:rPr>
        <w:t xml:space="preserve">ن بود </w:t>
      </w:r>
      <w:r w:rsidR="00AE657A">
        <w:rPr>
          <w:rFonts w:hint="cs"/>
          <w:rtl/>
        </w:rPr>
        <w:t>ک</w:t>
      </w:r>
      <w:r w:rsidRPr="00DE4439">
        <w:rPr>
          <w:rFonts w:hint="cs"/>
          <w:rtl/>
        </w:rPr>
        <w:t>ه با</w:t>
      </w:r>
      <w:r w:rsidR="00AE657A">
        <w:rPr>
          <w:rFonts w:hint="cs"/>
          <w:rtl/>
        </w:rPr>
        <w:t>ی</w:t>
      </w:r>
      <w:r w:rsidRPr="00DE4439">
        <w:rPr>
          <w:rFonts w:hint="cs"/>
          <w:rtl/>
        </w:rPr>
        <w:t xml:space="preserve">د هر چه زودتر قاتلان عثمان </w:t>
      </w:r>
      <w:r w:rsidR="00AE657A">
        <w:rPr>
          <w:rFonts w:hint="cs"/>
          <w:rtl/>
        </w:rPr>
        <w:t>ک</w:t>
      </w:r>
      <w:r w:rsidRPr="00DE4439">
        <w:rPr>
          <w:rFonts w:hint="cs"/>
          <w:rtl/>
        </w:rPr>
        <w:t>شته ش</w:t>
      </w:r>
      <w:r w:rsidR="0010636E" w:rsidRPr="00DE4439">
        <w:rPr>
          <w:rFonts w:hint="cs"/>
          <w:rtl/>
        </w:rPr>
        <w:t>و</w:t>
      </w:r>
      <w:r w:rsidRPr="00DE4439">
        <w:rPr>
          <w:rFonts w:hint="cs"/>
          <w:rtl/>
        </w:rPr>
        <w:t xml:space="preserve">ند. </w:t>
      </w:r>
    </w:p>
    <w:p w:rsidR="0081614C" w:rsidRPr="00DE4439" w:rsidRDefault="0081614C" w:rsidP="002927C8">
      <w:pPr>
        <w:pStyle w:val="a"/>
        <w:rPr>
          <w:rtl/>
        </w:rPr>
      </w:pPr>
      <w:r w:rsidRPr="00DE4439">
        <w:rPr>
          <w:rFonts w:hint="cs"/>
          <w:rtl/>
        </w:rPr>
        <w:t>گروه دوم</w:t>
      </w:r>
      <w:r w:rsidR="00784590" w:rsidRPr="00DE4439">
        <w:rPr>
          <w:rFonts w:hint="cs"/>
          <w:rtl/>
        </w:rPr>
        <w:t xml:space="preserve">: </w:t>
      </w:r>
      <w:r w:rsidRPr="00DE4439">
        <w:rPr>
          <w:rFonts w:hint="cs"/>
          <w:rtl/>
        </w:rPr>
        <w:t>عل</w:t>
      </w:r>
      <w:r w:rsidR="00AE657A">
        <w:rPr>
          <w:rFonts w:hint="cs"/>
          <w:rtl/>
        </w:rPr>
        <w:t>ی</w:t>
      </w:r>
      <w:r w:rsidRPr="00DE4439">
        <w:rPr>
          <w:rFonts w:hint="cs"/>
          <w:rtl/>
        </w:rPr>
        <w:t xml:space="preserve"> و همراهانش بودند نظر ا</w:t>
      </w:r>
      <w:r w:rsidR="00AE657A">
        <w:rPr>
          <w:rFonts w:hint="cs"/>
          <w:rtl/>
        </w:rPr>
        <w:t>ی</w:t>
      </w:r>
      <w:r w:rsidRPr="00DE4439">
        <w:rPr>
          <w:rFonts w:hint="cs"/>
          <w:rtl/>
        </w:rPr>
        <w:t>نها ا</w:t>
      </w:r>
      <w:r w:rsidR="00AE657A">
        <w:rPr>
          <w:rFonts w:hint="cs"/>
          <w:rtl/>
        </w:rPr>
        <w:t>ی</w:t>
      </w:r>
      <w:r w:rsidRPr="00DE4439">
        <w:rPr>
          <w:rFonts w:hint="cs"/>
          <w:rtl/>
        </w:rPr>
        <w:t xml:space="preserve">ن بود </w:t>
      </w:r>
      <w:r w:rsidR="00AE657A">
        <w:rPr>
          <w:rFonts w:hint="cs"/>
          <w:rtl/>
        </w:rPr>
        <w:t>ک</w:t>
      </w:r>
      <w:r w:rsidRPr="00DE4439">
        <w:rPr>
          <w:rFonts w:hint="cs"/>
          <w:rtl/>
        </w:rPr>
        <w:t>ه اول</w:t>
      </w:r>
      <w:r w:rsidR="00AE657A">
        <w:rPr>
          <w:rFonts w:hint="cs"/>
          <w:rtl/>
        </w:rPr>
        <w:t>ی</w:t>
      </w:r>
      <w:r w:rsidRPr="00DE4439">
        <w:rPr>
          <w:rFonts w:hint="cs"/>
          <w:rtl/>
        </w:rPr>
        <w:t xml:space="preserve">ن </w:t>
      </w:r>
      <w:r w:rsidR="00AE657A">
        <w:rPr>
          <w:rFonts w:hint="cs"/>
          <w:rtl/>
        </w:rPr>
        <w:t>ک</w:t>
      </w:r>
      <w:r w:rsidRPr="00DE4439">
        <w:rPr>
          <w:rFonts w:hint="cs"/>
          <w:rtl/>
        </w:rPr>
        <w:t>ار</w:t>
      </w:r>
      <w:r w:rsidR="00AE657A">
        <w:rPr>
          <w:rFonts w:hint="cs"/>
          <w:rtl/>
        </w:rPr>
        <w:t>ی</w:t>
      </w:r>
      <w:r w:rsidRPr="00DE4439">
        <w:rPr>
          <w:rFonts w:hint="cs"/>
          <w:rtl/>
        </w:rPr>
        <w:t xml:space="preserve"> </w:t>
      </w:r>
      <w:r w:rsidR="00AE657A">
        <w:rPr>
          <w:rFonts w:hint="cs"/>
          <w:rtl/>
        </w:rPr>
        <w:t>ک</w:t>
      </w:r>
      <w:r w:rsidRPr="00DE4439">
        <w:rPr>
          <w:rFonts w:hint="cs"/>
          <w:rtl/>
        </w:rPr>
        <w:t>ه با</w:t>
      </w:r>
      <w:r w:rsidR="00AE657A">
        <w:rPr>
          <w:rFonts w:hint="cs"/>
          <w:rtl/>
        </w:rPr>
        <w:t>ی</w:t>
      </w:r>
      <w:r w:rsidRPr="00DE4439">
        <w:rPr>
          <w:rFonts w:hint="cs"/>
          <w:rtl/>
        </w:rPr>
        <w:t>د انجام شود ا</w:t>
      </w:r>
      <w:r w:rsidR="00AE657A">
        <w:rPr>
          <w:rFonts w:hint="cs"/>
          <w:rtl/>
        </w:rPr>
        <w:t>ی</w:t>
      </w:r>
      <w:r w:rsidRPr="00DE4439">
        <w:rPr>
          <w:rFonts w:hint="cs"/>
          <w:rtl/>
        </w:rPr>
        <w:t>ن است امر خلافت سامان داده شود و بعداً</w:t>
      </w:r>
      <w:r w:rsidR="00C76A73" w:rsidRPr="00DE4439">
        <w:rPr>
          <w:rFonts w:hint="cs"/>
          <w:rtl/>
        </w:rPr>
        <w:t xml:space="preserve"> در مورد قاتلان عثمان ف</w:t>
      </w:r>
      <w:r w:rsidR="00AE657A">
        <w:rPr>
          <w:rFonts w:hint="cs"/>
          <w:rtl/>
        </w:rPr>
        <w:t>ک</w:t>
      </w:r>
      <w:r w:rsidR="00C76A73" w:rsidRPr="00DE4439">
        <w:rPr>
          <w:rFonts w:hint="cs"/>
          <w:rtl/>
        </w:rPr>
        <w:t xml:space="preserve">ر شود. </w:t>
      </w:r>
    </w:p>
    <w:p w:rsidR="00C76A73" w:rsidRPr="00DE4439" w:rsidRDefault="00C76A73" w:rsidP="002927C8">
      <w:pPr>
        <w:pStyle w:val="a"/>
        <w:rPr>
          <w:rtl/>
        </w:rPr>
      </w:pPr>
      <w:r w:rsidRPr="00DE4439">
        <w:rPr>
          <w:rFonts w:hint="cs"/>
          <w:rtl/>
        </w:rPr>
        <w:t>گروه سوم</w:t>
      </w:r>
      <w:r w:rsidR="00784590" w:rsidRPr="00DE4439">
        <w:rPr>
          <w:rFonts w:hint="cs"/>
          <w:rtl/>
        </w:rPr>
        <w:t xml:space="preserve">: </w:t>
      </w:r>
      <w:r w:rsidR="00AE657A">
        <w:rPr>
          <w:rFonts w:hint="cs"/>
          <w:rtl/>
        </w:rPr>
        <w:t>ک</w:t>
      </w:r>
      <w:r w:rsidRPr="00DE4439">
        <w:rPr>
          <w:rFonts w:hint="cs"/>
          <w:rtl/>
        </w:rPr>
        <w:t>ه سعد</w:t>
      </w:r>
      <w:r w:rsidR="00634EEC" w:rsidRPr="00DE4439">
        <w:rPr>
          <w:rFonts w:hint="cs"/>
          <w:rtl/>
        </w:rPr>
        <w:t>،</w:t>
      </w:r>
      <w:r w:rsidRPr="00DE4439">
        <w:rPr>
          <w:rFonts w:hint="cs"/>
          <w:rtl/>
        </w:rPr>
        <w:t xml:space="preserve"> ابن عمر</w:t>
      </w:r>
      <w:r w:rsidR="00634EEC" w:rsidRPr="00DE4439">
        <w:rPr>
          <w:rFonts w:hint="cs"/>
          <w:rtl/>
        </w:rPr>
        <w:t>،</w:t>
      </w:r>
      <w:r w:rsidRPr="00DE4439">
        <w:rPr>
          <w:rFonts w:hint="cs"/>
          <w:rtl/>
        </w:rPr>
        <w:t xml:space="preserve"> ا</w:t>
      </w:r>
      <w:r w:rsidR="00634EEC" w:rsidRPr="00DE4439">
        <w:rPr>
          <w:rFonts w:hint="cs"/>
          <w:rtl/>
        </w:rPr>
        <w:t>ب</w:t>
      </w:r>
      <w:r w:rsidRPr="00DE4439">
        <w:rPr>
          <w:rFonts w:hint="cs"/>
          <w:rtl/>
        </w:rPr>
        <w:t>وهر</w:t>
      </w:r>
      <w:r w:rsidR="00AE657A">
        <w:rPr>
          <w:rFonts w:hint="cs"/>
          <w:rtl/>
        </w:rPr>
        <w:t>ی</w:t>
      </w:r>
      <w:r w:rsidRPr="00DE4439">
        <w:rPr>
          <w:rFonts w:hint="cs"/>
          <w:rtl/>
        </w:rPr>
        <w:t>ره</w:t>
      </w:r>
      <w:r w:rsidR="00634EEC" w:rsidRPr="00DE4439">
        <w:rPr>
          <w:rFonts w:hint="cs"/>
          <w:rtl/>
        </w:rPr>
        <w:t>،</w:t>
      </w:r>
      <w:r w:rsidRPr="00DE4439">
        <w:rPr>
          <w:rFonts w:hint="cs"/>
          <w:rtl/>
        </w:rPr>
        <w:t xml:space="preserve"> محمد بن مسلمه</w:t>
      </w:r>
      <w:r w:rsidR="00634EEC" w:rsidRPr="00DE4439">
        <w:rPr>
          <w:rFonts w:hint="cs"/>
          <w:rtl/>
        </w:rPr>
        <w:t>،</w:t>
      </w:r>
      <w:r w:rsidRPr="00DE4439">
        <w:rPr>
          <w:rFonts w:hint="cs"/>
          <w:rtl/>
        </w:rPr>
        <w:t xml:space="preserve"> ا</w:t>
      </w:r>
      <w:r w:rsidR="00634EEC" w:rsidRPr="00DE4439">
        <w:rPr>
          <w:rFonts w:hint="cs"/>
          <w:rtl/>
        </w:rPr>
        <w:t>لأحنف،</w:t>
      </w:r>
      <w:r w:rsidRPr="00DE4439">
        <w:rPr>
          <w:rFonts w:hint="cs"/>
          <w:rtl/>
        </w:rPr>
        <w:t xml:space="preserve"> اسامه</w:t>
      </w:r>
      <w:r w:rsidR="00634EEC" w:rsidRPr="00DE4439">
        <w:rPr>
          <w:rFonts w:hint="cs"/>
          <w:rtl/>
        </w:rPr>
        <w:t>،</w:t>
      </w:r>
      <w:r w:rsidRPr="00DE4439">
        <w:rPr>
          <w:rFonts w:hint="cs"/>
          <w:rtl/>
        </w:rPr>
        <w:t xml:space="preserve"> ابوب</w:t>
      </w:r>
      <w:r w:rsidR="00AE657A">
        <w:rPr>
          <w:rFonts w:hint="cs"/>
          <w:rtl/>
        </w:rPr>
        <w:t>ک</w:t>
      </w:r>
      <w:r w:rsidRPr="00DE4439">
        <w:rPr>
          <w:rFonts w:hint="cs"/>
          <w:rtl/>
        </w:rPr>
        <w:t>ر</w:t>
      </w:r>
      <w:r w:rsidR="00634EEC" w:rsidRPr="00DE4439">
        <w:rPr>
          <w:rFonts w:hint="cs"/>
          <w:rtl/>
        </w:rPr>
        <w:t>ه</w:t>
      </w:r>
      <w:r w:rsidRPr="00DE4439">
        <w:rPr>
          <w:rFonts w:hint="cs"/>
          <w:rtl/>
        </w:rPr>
        <w:t xml:space="preserve"> </w:t>
      </w:r>
      <w:r w:rsidR="00634EEC" w:rsidRPr="00DE4439">
        <w:rPr>
          <w:rFonts w:hint="cs"/>
          <w:rtl/>
        </w:rPr>
        <w:t>ال</w:t>
      </w:r>
      <w:r w:rsidRPr="00DE4439">
        <w:rPr>
          <w:rFonts w:hint="cs"/>
          <w:rtl/>
        </w:rPr>
        <w:t>ثقف</w:t>
      </w:r>
      <w:r w:rsidR="00AE657A">
        <w:rPr>
          <w:rFonts w:hint="cs"/>
          <w:rtl/>
        </w:rPr>
        <w:t>ی</w:t>
      </w:r>
      <w:r w:rsidRPr="00DE4439">
        <w:rPr>
          <w:rFonts w:hint="cs"/>
          <w:rtl/>
        </w:rPr>
        <w:t xml:space="preserve"> و بزرگان اصحاب آن را نما</w:t>
      </w:r>
      <w:r w:rsidR="00AE657A">
        <w:rPr>
          <w:rFonts w:hint="cs"/>
          <w:rtl/>
        </w:rPr>
        <w:t>ی</w:t>
      </w:r>
      <w:r w:rsidRPr="00DE4439">
        <w:rPr>
          <w:rFonts w:hint="cs"/>
          <w:rtl/>
        </w:rPr>
        <w:t>ندگ</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ردند، نظر ا</w:t>
      </w:r>
      <w:r w:rsidR="00AE657A">
        <w:rPr>
          <w:rFonts w:hint="cs"/>
          <w:rtl/>
        </w:rPr>
        <w:t>ی</w:t>
      </w:r>
      <w:r w:rsidRPr="00DE4439">
        <w:rPr>
          <w:rFonts w:hint="cs"/>
          <w:rtl/>
        </w:rPr>
        <w:t>ن گروه ا</w:t>
      </w:r>
      <w:r w:rsidR="00AE657A">
        <w:rPr>
          <w:rFonts w:hint="cs"/>
          <w:rtl/>
        </w:rPr>
        <w:t>ی</w:t>
      </w:r>
      <w:r w:rsidRPr="00DE4439">
        <w:rPr>
          <w:rFonts w:hint="cs"/>
          <w:rtl/>
        </w:rPr>
        <w:t xml:space="preserve">ن بود </w:t>
      </w:r>
      <w:r w:rsidR="00AE657A">
        <w:rPr>
          <w:rFonts w:hint="cs"/>
          <w:rtl/>
        </w:rPr>
        <w:t>ک</w:t>
      </w:r>
      <w:r w:rsidRPr="00DE4439">
        <w:rPr>
          <w:rFonts w:hint="cs"/>
          <w:rtl/>
        </w:rPr>
        <w:t xml:space="preserve">ه از همه </w:t>
      </w:r>
      <w:r w:rsidR="00AE657A">
        <w:rPr>
          <w:rFonts w:hint="cs"/>
          <w:rtl/>
        </w:rPr>
        <w:t>ک</w:t>
      </w:r>
      <w:r w:rsidRPr="00DE4439">
        <w:rPr>
          <w:rFonts w:hint="cs"/>
          <w:rtl/>
        </w:rPr>
        <w:t>نار ب</w:t>
      </w:r>
      <w:r w:rsidR="00AE657A">
        <w:rPr>
          <w:rFonts w:hint="cs"/>
          <w:rtl/>
        </w:rPr>
        <w:t>ک</w:t>
      </w:r>
      <w:r w:rsidRPr="00DE4439">
        <w:rPr>
          <w:rFonts w:hint="cs"/>
          <w:rtl/>
        </w:rPr>
        <w:t>شند و گوشه‌گ</w:t>
      </w:r>
      <w:r w:rsidR="00AE657A">
        <w:rPr>
          <w:rFonts w:hint="cs"/>
          <w:rtl/>
        </w:rPr>
        <w:t>ی</w:t>
      </w:r>
      <w:r w:rsidRPr="00DE4439">
        <w:rPr>
          <w:rFonts w:hint="cs"/>
          <w:rtl/>
        </w:rPr>
        <w:t xml:space="preserve">ر انتخاب </w:t>
      </w:r>
      <w:r w:rsidR="00AE657A">
        <w:rPr>
          <w:rFonts w:hint="cs"/>
          <w:rtl/>
        </w:rPr>
        <w:t>ک</w:t>
      </w:r>
      <w:r w:rsidR="00634EEC" w:rsidRPr="00DE4439">
        <w:rPr>
          <w:rFonts w:hint="cs"/>
          <w:rtl/>
        </w:rPr>
        <w:t>نند.</w:t>
      </w:r>
    </w:p>
    <w:p w:rsidR="00DC46C8" w:rsidRPr="00DE4439" w:rsidRDefault="0010636E" w:rsidP="002927C8">
      <w:pPr>
        <w:pStyle w:val="a"/>
        <w:rPr>
          <w:rtl/>
        </w:rPr>
      </w:pPr>
      <w:r w:rsidRPr="00DE4439">
        <w:rPr>
          <w:rFonts w:hint="cs"/>
          <w:rtl/>
        </w:rPr>
        <w:t xml:space="preserve">علت اختلاف آن بود </w:t>
      </w:r>
      <w:r w:rsidR="00AE657A">
        <w:rPr>
          <w:rFonts w:hint="cs"/>
          <w:rtl/>
        </w:rPr>
        <w:t>ک</w:t>
      </w:r>
      <w:r w:rsidRPr="00DE4439">
        <w:rPr>
          <w:rFonts w:hint="cs"/>
          <w:rtl/>
        </w:rPr>
        <w:t>ه قضا</w:t>
      </w:r>
      <w:r w:rsidR="00AE657A">
        <w:rPr>
          <w:rFonts w:hint="cs"/>
          <w:rtl/>
        </w:rPr>
        <w:t>ی</w:t>
      </w:r>
      <w:r w:rsidRPr="00DE4439">
        <w:rPr>
          <w:rFonts w:hint="cs"/>
          <w:rtl/>
        </w:rPr>
        <w:t>ا قضا</w:t>
      </w:r>
      <w:r w:rsidR="00AE657A">
        <w:rPr>
          <w:rFonts w:hint="cs"/>
          <w:rtl/>
        </w:rPr>
        <w:t>ی</w:t>
      </w:r>
      <w:r w:rsidRPr="00DE4439">
        <w:rPr>
          <w:rFonts w:hint="cs"/>
          <w:rtl/>
        </w:rPr>
        <w:t>ا</w:t>
      </w:r>
      <w:r w:rsidR="00AE657A">
        <w:rPr>
          <w:rFonts w:hint="cs"/>
          <w:rtl/>
        </w:rPr>
        <w:t>ی</w:t>
      </w:r>
      <w:r w:rsidRPr="00DE4439">
        <w:rPr>
          <w:rFonts w:hint="cs"/>
          <w:rtl/>
        </w:rPr>
        <w:t xml:space="preserve"> مشتبه</w:t>
      </w:r>
      <w:r w:rsidR="00AE657A">
        <w:rPr>
          <w:rFonts w:hint="cs"/>
          <w:rtl/>
        </w:rPr>
        <w:t>ی</w:t>
      </w:r>
      <w:r w:rsidRPr="00DE4439">
        <w:rPr>
          <w:rFonts w:hint="cs"/>
          <w:rtl/>
        </w:rPr>
        <w:t xml:space="preserve"> بود و زمان هم زمان فتنه بود بنابرا</w:t>
      </w:r>
      <w:r w:rsidR="00AE657A">
        <w:rPr>
          <w:rFonts w:hint="cs"/>
          <w:rtl/>
        </w:rPr>
        <w:t>ی</w:t>
      </w:r>
      <w:r w:rsidRPr="00DE4439">
        <w:rPr>
          <w:rFonts w:hint="cs"/>
          <w:rtl/>
        </w:rPr>
        <w:t xml:space="preserve">ن </w:t>
      </w:r>
      <w:r w:rsidR="00AE657A">
        <w:rPr>
          <w:rFonts w:hint="cs"/>
          <w:rtl/>
        </w:rPr>
        <w:t>ک</w:t>
      </w:r>
      <w:r w:rsidRPr="00DE4439">
        <w:rPr>
          <w:rFonts w:hint="cs"/>
          <w:rtl/>
        </w:rPr>
        <w:t>س</w:t>
      </w:r>
      <w:r w:rsidR="00AE657A">
        <w:rPr>
          <w:rFonts w:hint="cs"/>
          <w:rtl/>
        </w:rPr>
        <w:t>ی</w:t>
      </w:r>
      <w:r w:rsidRPr="00DE4439">
        <w:rPr>
          <w:rFonts w:hint="cs"/>
          <w:rtl/>
        </w:rPr>
        <w:t xml:space="preserve"> نتوانست متوجه مسئله شود و به وضوح به حق</w:t>
      </w:r>
      <w:r w:rsidR="00AE657A">
        <w:rPr>
          <w:rFonts w:hint="cs"/>
          <w:rtl/>
        </w:rPr>
        <w:t>ی</w:t>
      </w:r>
      <w:r w:rsidRPr="00DE4439">
        <w:rPr>
          <w:rFonts w:hint="cs"/>
          <w:rtl/>
        </w:rPr>
        <w:t>قت امر پ</w:t>
      </w:r>
      <w:r w:rsidR="00AE657A">
        <w:rPr>
          <w:rFonts w:hint="cs"/>
          <w:rtl/>
        </w:rPr>
        <w:t>ی</w:t>
      </w:r>
      <w:r w:rsidRPr="00DE4439">
        <w:rPr>
          <w:rFonts w:hint="cs"/>
          <w:rtl/>
        </w:rPr>
        <w:t xml:space="preserve"> ببرد</w:t>
      </w:r>
      <w:r w:rsidRPr="00D139C3">
        <w:rPr>
          <w:rStyle w:val="Char0"/>
          <w:vertAlign w:val="superscript"/>
          <w:rtl/>
        </w:rPr>
        <w:footnoteReference w:id="177"/>
      </w:r>
      <w:r w:rsidR="002F5525" w:rsidRPr="00DE4439">
        <w:rPr>
          <w:rFonts w:hint="cs"/>
          <w:rtl/>
        </w:rPr>
        <w:t>.</w:t>
      </w:r>
    </w:p>
    <w:p w:rsidR="00DC46C8" w:rsidRPr="00DE4439" w:rsidRDefault="008A086C" w:rsidP="002927C8">
      <w:pPr>
        <w:pStyle w:val="a"/>
        <w:rPr>
          <w:rFonts w:cs="Times New Roman"/>
          <w:rtl/>
        </w:rPr>
      </w:pPr>
      <w:r w:rsidRPr="00DE4439">
        <w:rPr>
          <w:rFonts w:hint="cs"/>
          <w:rtl/>
        </w:rPr>
        <w:t xml:space="preserve">و حافظ </w:t>
      </w:r>
      <w:r w:rsidR="00F87B68" w:rsidRPr="00DE4439">
        <w:rPr>
          <w:rFonts w:hint="cs"/>
          <w:rtl/>
        </w:rPr>
        <w:t>ا</w:t>
      </w:r>
      <w:r w:rsidRPr="00DE4439">
        <w:rPr>
          <w:rFonts w:hint="cs"/>
          <w:rtl/>
        </w:rPr>
        <w:t>بن حجر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طبر</w:t>
      </w:r>
      <w:r w:rsidR="00AE657A">
        <w:rPr>
          <w:rFonts w:hint="cs"/>
          <w:rtl/>
        </w:rPr>
        <w:t>ی</w:t>
      </w:r>
      <w:r w:rsidRPr="00DE4439">
        <w:rPr>
          <w:rFonts w:hint="cs"/>
          <w:rtl/>
        </w:rPr>
        <w:t xml:space="preserve"> با سند صح</w:t>
      </w:r>
      <w:r w:rsidR="00AE657A">
        <w:rPr>
          <w:rFonts w:hint="cs"/>
          <w:rtl/>
        </w:rPr>
        <w:t>ی</w:t>
      </w:r>
      <w:r w:rsidRPr="00DE4439">
        <w:rPr>
          <w:rFonts w:hint="cs"/>
          <w:rtl/>
        </w:rPr>
        <w:t>ح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ا</w:t>
      </w:r>
      <w:r w:rsidR="00797618" w:rsidRPr="00DE4439">
        <w:rPr>
          <w:rFonts w:hint="cs"/>
          <w:rtl/>
        </w:rPr>
        <w:t>لأ</w:t>
      </w:r>
      <w:r w:rsidRPr="00DE4439">
        <w:rPr>
          <w:rFonts w:hint="cs"/>
          <w:rtl/>
        </w:rPr>
        <w:t>حنف بن ق</w:t>
      </w:r>
      <w:r w:rsidR="00AE657A">
        <w:rPr>
          <w:rFonts w:hint="cs"/>
          <w:rtl/>
        </w:rPr>
        <w:t>ی</w:t>
      </w:r>
      <w:r w:rsidRPr="00DE4439">
        <w:rPr>
          <w:rFonts w:hint="cs"/>
          <w:rtl/>
        </w:rPr>
        <w:t>س</w:t>
      </w:r>
      <w:r w:rsidR="00DF03ED" w:rsidRPr="00DF03ED">
        <w:rPr>
          <w:rFonts w:cs="CTraditional Arabic" w:hint="cs"/>
          <w:rtl/>
        </w:rPr>
        <w:t>س</w:t>
      </w:r>
      <w:r w:rsidR="001537C9" w:rsidRPr="00DE4439">
        <w:rPr>
          <w:rFonts w:hint="cs"/>
          <w:rtl/>
        </w:rPr>
        <w:t xml:space="preserve"> </w:t>
      </w:r>
      <w:r w:rsidR="009D28AA" w:rsidRPr="00DE4439">
        <w:rPr>
          <w:rFonts w:hint="cs"/>
          <w:rtl/>
        </w:rPr>
        <w:t>گفت</w:t>
      </w:r>
      <w:r w:rsidR="00784590" w:rsidRPr="00DE4439">
        <w:rPr>
          <w:rFonts w:hint="cs"/>
          <w:rtl/>
        </w:rPr>
        <w:t xml:space="preserve">: </w:t>
      </w:r>
      <w:r w:rsidR="009D28AA" w:rsidRPr="00DE4439">
        <w:rPr>
          <w:rFonts w:hint="cs"/>
          <w:rtl/>
        </w:rPr>
        <w:t>بعد از محاصره</w:t>
      </w:r>
      <w:r w:rsidR="00797618" w:rsidRPr="00DE4439">
        <w:rPr>
          <w:rFonts w:hint="cs"/>
          <w:rtl/>
        </w:rPr>
        <w:t xml:space="preserve"> شدن عثمان </w:t>
      </w:r>
      <w:r w:rsidR="009D28AA" w:rsidRPr="00DE4439">
        <w:rPr>
          <w:rFonts w:hint="cs"/>
          <w:rtl/>
        </w:rPr>
        <w:t>طلحه و زب</w:t>
      </w:r>
      <w:r w:rsidR="00AE657A">
        <w:rPr>
          <w:rFonts w:hint="cs"/>
          <w:rtl/>
        </w:rPr>
        <w:t>ی</w:t>
      </w:r>
      <w:r w:rsidR="009D28AA" w:rsidRPr="00DE4439">
        <w:rPr>
          <w:rFonts w:hint="cs"/>
          <w:rtl/>
        </w:rPr>
        <w:t xml:space="preserve">ر </w:t>
      </w:r>
      <w:r w:rsidR="00797618" w:rsidRPr="00DE4439">
        <w:rPr>
          <w:rFonts w:hint="cs"/>
          <w:rtl/>
        </w:rPr>
        <w:t>را د</w:t>
      </w:r>
      <w:r w:rsidR="00AE657A">
        <w:rPr>
          <w:rFonts w:hint="cs"/>
          <w:rtl/>
        </w:rPr>
        <w:t>ی</w:t>
      </w:r>
      <w:r w:rsidR="00797618" w:rsidRPr="00DE4439">
        <w:rPr>
          <w:rFonts w:hint="cs"/>
          <w:rtl/>
        </w:rPr>
        <w:t>دم</w:t>
      </w:r>
      <w:r w:rsidR="009D28AA" w:rsidRPr="00DE4439">
        <w:rPr>
          <w:rFonts w:hint="cs"/>
          <w:rtl/>
        </w:rPr>
        <w:t xml:space="preserve"> و گفتم شما به من چه دستور</w:t>
      </w:r>
      <w:r w:rsidR="00AE657A">
        <w:rPr>
          <w:rFonts w:hint="cs"/>
          <w:rtl/>
        </w:rPr>
        <w:t>ی</w:t>
      </w:r>
      <w:r w:rsidR="009D28AA" w:rsidRPr="00DE4439">
        <w:rPr>
          <w:rFonts w:hint="cs"/>
          <w:rtl/>
        </w:rPr>
        <w:t xml:space="preserve"> م</w:t>
      </w:r>
      <w:r w:rsidR="00AE657A">
        <w:rPr>
          <w:rFonts w:hint="cs"/>
          <w:rtl/>
        </w:rPr>
        <w:t>ی</w:t>
      </w:r>
      <w:r w:rsidR="009D28AA" w:rsidRPr="00DE4439">
        <w:rPr>
          <w:rFonts w:hint="cs"/>
          <w:rtl/>
        </w:rPr>
        <w:t>‌ده</w:t>
      </w:r>
      <w:r w:rsidR="00AE657A">
        <w:rPr>
          <w:rFonts w:hint="cs"/>
          <w:rtl/>
        </w:rPr>
        <w:t>ی</w:t>
      </w:r>
      <w:r w:rsidR="009D28AA" w:rsidRPr="00DE4439">
        <w:rPr>
          <w:rFonts w:hint="cs"/>
          <w:rtl/>
        </w:rPr>
        <w:t xml:space="preserve">د به نظر من او </w:t>
      </w:r>
      <w:r w:rsidR="00AE657A">
        <w:rPr>
          <w:rFonts w:hint="cs"/>
          <w:rtl/>
        </w:rPr>
        <w:t>ک</w:t>
      </w:r>
      <w:r w:rsidR="009D28AA" w:rsidRPr="00DE4439">
        <w:rPr>
          <w:rFonts w:hint="cs"/>
          <w:rtl/>
        </w:rPr>
        <w:t>شته م</w:t>
      </w:r>
      <w:r w:rsidR="00AE657A">
        <w:rPr>
          <w:rFonts w:hint="cs"/>
          <w:rtl/>
        </w:rPr>
        <w:t>ی</w:t>
      </w:r>
      <w:r w:rsidR="009D28AA" w:rsidRPr="00DE4439">
        <w:rPr>
          <w:rFonts w:hint="cs"/>
          <w:rtl/>
        </w:rPr>
        <w:t>‌شود؟ گفتند</w:t>
      </w:r>
      <w:r w:rsidR="00784590" w:rsidRPr="00DE4439">
        <w:rPr>
          <w:rFonts w:hint="cs"/>
          <w:rtl/>
        </w:rPr>
        <w:t xml:space="preserve">: </w:t>
      </w:r>
      <w:r w:rsidR="009D28AA" w:rsidRPr="00DE4439">
        <w:rPr>
          <w:rFonts w:hint="cs"/>
          <w:rtl/>
        </w:rPr>
        <w:t>پ</w:t>
      </w:r>
      <w:r w:rsidR="00AE657A">
        <w:rPr>
          <w:rFonts w:hint="cs"/>
          <w:rtl/>
        </w:rPr>
        <w:t>ی</w:t>
      </w:r>
      <w:r w:rsidR="009D28AA" w:rsidRPr="00DE4439">
        <w:rPr>
          <w:rFonts w:hint="cs"/>
          <w:rtl/>
        </w:rPr>
        <w:t>ش عل</w:t>
      </w:r>
      <w:r w:rsidR="00AE657A">
        <w:rPr>
          <w:rFonts w:hint="cs"/>
          <w:rtl/>
        </w:rPr>
        <w:t>ی</w:t>
      </w:r>
      <w:r w:rsidR="009D28AA" w:rsidRPr="00DE4439">
        <w:rPr>
          <w:rFonts w:hint="cs"/>
          <w:rtl/>
        </w:rPr>
        <w:t xml:space="preserve"> برو. و بعد از </w:t>
      </w:r>
      <w:r w:rsidR="00AE657A">
        <w:rPr>
          <w:rFonts w:hint="cs"/>
          <w:rtl/>
        </w:rPr>
        <w:t>ک</w:t>
      </w:r>
      <w:r w:rsidR="009D28AA" w:rsidRPr="00DE4439">
        <w:rPr>
          <w:rFonts w:hint="cs"/>
          <w:rtl/>
        </w:rPr>
        <w:t>شته شدن عثمان در م</w:t>
      </w:r>
      <w:r w:rsidR="00AE657A">
        <w:rPr>
          <w:rFonts w:hint="cs"/>
          <w:rtl/>
        </w:rPr>
        <w:t>ک</w:t>
      </w:r>
      <w:r w:rsidR="009D28AA" w:rsidRPr="00DE4439">
        <w:rPr>
          <w:rFonts w:hint="cs"/>
          <w:rtl/>
        </w:rPr>
        <w:t>ه با عا</w:t>
      </w:r>
      <w:r w:rsidR="00AE657A">
        <w:rPr>
          <w:rFonts w:hint="cs"/>
          <w:rtl/>
        </w:rPr>
        <w:t>ی</w:t>
      </w:r>
      <w:r w:rsidR="009D28AA" w:rsidRPr="00DE4439">
        <w:rPr>
          <w:rFonts w:hint="cs"/>
          <w:rtl/>
        </w:rPr>
        <w:t xml:space="preserve">شه ملاقات </w:t>
      </w:r>
      <w:r w:rsidR="00AE657A">
        <w:rPr>
          <w:rFonts w:hint="cs"/>
          <w:rtl/>
        </w:rPr>
        <w:t>ک</w:t>
      </w:r>
      <w:r w:rsidR="009D28AA" w:rsidRPr="00DE4439">
        <w:rPr>
          <w:rFonts w:hint="cs"/>
          <w:rtl/>
        </w:rPr>
        <w:t>ردم و گفتم</w:t>
      </w:r>
      <w:r w:rsidR="00784590" w:rsidRPr="00DE4439">
        <w:rPr>
          <w:rFonts w:hint="cs"/>
          <w:rtl/>
        </w:rPr>
        <w:t xml:space="preserve">: </w:t>
      </w:r>
      <w:r w:rsidR="009D28AA" w:rsidRPr="00DE4439">
        <w:rPr>
          <w:rFonts w:hint="cs"/>
          <w:rtl/>
        </w:rPr>
        <w:t>به من چه دستور</w:t>
      </w:r>
      <w:r w:rsidR="00AE657A">
        <w:rPr>
          <w:rFonts w:hint="cs"/>
          <w:rtl/>
        </w:rPr>
        <w:t>ی</w:t>
      </w:r>
      <w:r w:rsidR="009D28AA" w:rsidRPr="00DE4439">
        <w:rPr>
          <w:rFonts w:hint="cs"/>
          <w:rtl/>
        </w:rPr>
        <w:t xml:space="preserve"> م</w:t>
      </w:r>
      <w:r w:rsidR="00AE657A">
        <w:rPr>
          <w:rFonts w:hint="cs"/>
          <w:rtl/>
        </w:rPr>
        <w:t>ی</w:t>
      </w:r>
      <w:r w:rsidR="009D28AA" w:rsidRPr="00DE4439">
        <w:rPr>
          <w:rFonts w:hint="cs"/>
          <w:rtl/>
        </w:rPr>
        <w:t>‌ده</w:t>
      </w:r>
      <w:r w:rsidR="00AE657A">
        <w:rPr>
          <w:rFonts w:hint="cs"/>
          <w:rtl/>
        </w:rPr>
        <w:t>ی</w:t>
      </w:r>
      <w:r w:rsidR="009D28AA" w:rsidRPr="00DE4439">
        <w:rPr>
          <w:rFonts w:hint="cs"/>
          <w:rtl/>
        </w:rPr>
        <w:t>؟ گفت</w:t>
      </w:r>
      <w:r w:rsidR="00784590" w:rsidRPr="00DE4439">
        <w:rPr>
          <w:rFonts w:hint="cs"/>
          <w:rtl/>
        </w:rPr>
        <w:t xml:space="preserve">: </w:t>
      </w:r>
      <w:r w:rsidR="009D28AA" w:rsidRPr="00DE4439">
        <w:rPr>
          <w:rFonts w:hint="cs"/>
          <w:rtl/>
        </w:rPr>
        <w:t>پ</w:t>
      </w:r>
      <w:r w:rsidR="00AE657A">
        <w:rPr>
          <w:rFonts w:hint="cs"/>
          <w:rtl/>
        </w:rPr>
        <w:t>ی</w:t>
      </w:r>
      <w:r w:rsidR="009D28AA" w:rsidRPr="00DE4439">
        <w:rPr>
          <w:rFonts w:hint="cs"/>
          <w:rtl/>
        </w:rPr>
        <w:t>ش عل</w:t>
      </w:r>
      <w:r w:rsidR="00AE657A">
        <w:rPr>
          <w:rFonts w:hint="cs"/>
          <w:rtl/>
        </w:rPr>
        <w:t>ی</w:t>
      </w:r>
      <w:r w:rsidR="009D28AA" w:rsidRPr="00DE4439">
        <w:rPr>
          <w:rFonts w:hint="cs"/>
          <w:rtl/>
        </w:rPr>
        <w:t xml:space="preserve"> برو و با او همراه باش</w:t>
      </w:r>
      <w:r w:rsidR="009D28AA" w:rsidRPr="00D139C3">
        <w:rPr>
          <w:rStyle w:val="Char0"/>
          <w:vertAlign w:val="superscript"/>
          <w:rtl/>
        </w:rPr>
        <w:footnoteReference w:id="178"/>
      </w:r>
      <w:r w:rsidR="009F12F4" w:rsidRPr="00DE4439">
        <w:rPr>
          <w:rFonts w:hint="cs"/>
          <w:rtl/>
        </w:rPr>
        <w:t>.</w:t>
      </w:r>
    </w:p>
    <w:p w:rsidR="00DC46C8" w:rsidRPr="00DE4439" w:rsidRDefault="003C1B79" w:rsidP="002927C8">
      <w:pPr>
        <w:pStyle w:val="a"/>
        <w:rPr>
          <w:rtl/>
        </w:rPr>
      </w:pPr>
      <w:r w:rsidRPr="00DE4439">
        <w:rPr>
          <w:rFonts w:hint="cs"/>
          <w:rtl/>
        </w:rPr>
        <w:t>و وقت</w:t>
      </w:r>
      <w:r w:rsidR="00AE657A">
        <w:rPr>
          <w:rFonts w:hint="cs"/>
          <w:rtl/>
        </w:rPr>
        <w:t>ی</w:t>
      </w:r>
      <w:r w:rsidRPr="00DE4439">
        <w:rPr>
          <w:rFonts w:hint="cs"/>
          <w:rtl/>
        </w:rPr>
        <w:t xml:space="preserve"> ا</w:t>
      </w:r>
      <w:r w:rsidR="00AE657A">
        <w:rPr>
          <w:rFonts w:hint="cs"/>
          <w:rtl/>
        </w:rPr>
        <w:t>ی</w:t>
      </w:r>
      <w:r w:rsidRPr="00DE4439">
        <w:rPr>
          <w:rFonts w:hint="cs"/>
          <w:rtl/>
        </w:rPr>
        <w:t>ن اصحاب برا</w:t>
      </w:r>
      <w:r w:rsidR="00AE657A">
        <w:rPr>
          <w:rFonts w:hint="cs"/>
          <w:rtl/>
        </w:rPr>
        <w:t>ی</w:t>
      </w:r>
      <w:r w:rsidRPr="00DE4439">
        <w:rPr>
          <w:rFonts w:hint="cs"/>
          <w:rtl/>
        </w:rPr>
        <w:t xml:space="preserve"> جنگ جمل ب</w:t>
      </w:r>
      <w:r w:rsidR="00AE657A">
        <w:rPr>
          <w:rFonts w:hint="cs"/>
          <w:rtl/>
        </w:rPr>
        <w:t>ی</w:t>
      </w:r>
      <w:r w:rsidRPr="00DE4439">
        <w:rPr>
          <w:rFonts w:hint="cs"/>
          <w:rtl/>
        </w:rPr>
        <w:t>رون آمدند ا</w:t>
      </w:r>
      <w:r w:rsidR="00797618" w:rsidRPr="00DE4439">
        <w:rPr>
          <w:rFonts w:hint="cs"/>
          <w:rtl/>
        </w:rPr>
        <w:t>لأ</w:t>
      </w:r>
      <w:r w:rsidRPr="00DE4439">
        <w:rPr>
          <w:rFonts w:hint="cs"/>
          <w:rtl/>
        </w:rPr>
        <w:t>حنف به آنها گفت</w:t>
      </w:r>
      <w:r w:rsidR="00784590" w:rsidRPr="00DE4439">
        <w:rPr>
          <w:rFonts w:hint="cs"/>
          <w:rtl/>
        </w:rPr>
        <w:t xml:space="preserve">: </w:t>
      </w:r>
      <w:r w:rsidRPr="00DE4439">
        <w:rPr>
          <w:rFonts w:hint="cs"/>
          <w:rtl/>
        </w:rPr>
        <w:t>سوگند به خدا با شما نم</w:t>
      </w:r>
      <w:r w:rsidR="00AE657A">
        <w:rPr>
          <w:rFonts w:hint="cs"/>
          <w:rtl/>
        </w:rPr>
        <w:t>ی</w:t>
      </w:r>
      <w:r w:rsidRPr="00DE4439">
        <w:rPr>
          <w:rFonts w:hint="cs"/>
          <w:rtl/>
        </w:rPr>
        <w:t xml:space="preserve">‌جنگم </w:t>
      </w:r>
      <w:r w:rsidR="00AE657A">
        <w:rPr>
          <w:rFonts w:hint="cs"/>
          <w:rtl/>
        </w:rPr>
        <w:t>ک</w:t>
      </w:r>
      <w:r w:rsidRPr="00DE4439">
        <w:rPr>
          <w:rFonts w:hint="cs"/>
          <w:rtl/>
        </w:rPr>
        <w:t>ه ام المؤمن</w:t>
      </w:r>
      <w:r w:rsidR="00AE657A">
        <w:rPr>
          <w:rFonts w:hint="cs"/>
          <w:rtl/>
        </w:rPr>
        <w:t>ی</w:t>
      </w:r>
      <w:r w:rsidRPr="00DE4439">
        <w:rPr>
          <w:rFonts w:hint="cs"/>
          <w:rtl/>
        </w:rPr>
        <w:t>ن همراه شماست</w:t>
      </w:r>
      <w:r w:rsidR="00797618" w:rsidRPr="00DE4439">
        <w:rPr>
          <w:rFonts w:hint="cs"/>
          <w:rtl/>
        </w:rPr>
        <w:t>،</w:t>
      </w:r>
      <w:r w:rsidRPr="00DE4439">
        <w:rPr>
          <w:rFonts w:hint="cs"/>
          <w:rtl/>
        </w:rPr>
        <w:t xml:space="preserve"> و با مرد</w:t>
      </w:r>
      <w:r w:rsidR="00AE657A">
        <w:rPr>
          <w:rFonts w:hint="cs"/>
          <w:rtl/>
        </w:rPr>
        <w:t>ی</w:t>
      </w:r>
      <w:r w:rsidRPr="00DE4439">
        <w:rPr>
          <w:rFonts w:hint="cs"/>
          <w:rtl/>
        </w:rPr>
        <w:t xml:space="preserve"> نم</w:t>
      </w:r>
      <w:r w:rsidR="00AE657A">
        <w:rPr>
          <w:rFonts w:hint="cs"/>
          <w:rtl/>
        </w:rPr>
        <w:t>ی</w:t>
      </w:r>
      <w:r w:rsidRPr="00DE4439">
        <w:rPr>
          <w:rFonts w:hint="cs"/>
          <w:rtl/>
        </w:rPr>
        <w:t xml:space="preserve">‌جنگم </w:t>
      </w:r>
      <w:r w:rsidR="00AE657A">
        <w:rPr>
          <w:rFonts w:hint="cs"/>
          <w:rtl/>
        </w:rPr>
        <w:t>ک</w:t>
      </w:r>
      <w:r w:rsidRPr="00DE4439">
        <w:rPr>
          <w:rFonts w:hint="cs"/>
          <w:rtl/>
        </w:rPr>
        <w:t>ه شما مرا به ب</w:t>
      </w:r>
      <w:r w:rsidR="00AE657A">
        <w:rPr>
          <w:rFonts w:hint="cs"/>
          <w:rtl/>
        </w:rPr>
        <w:t>ی</w:t>
      </w:r>
      <w:r w:rsidRPr="00DE4439">
        <w:rPr>
          <w:rFonts w:hint="cs"/>
          <w:rtl/>
        </w:rPr>
        <w:t xml:space="preserve">عت </w:t>
      </w:r>
      <w:r w:rsidR="00AE657A">
        <w:rPr>
          <w:rFonts w:hint="cs"/>
          <w:rtl/>
        </w:rPr>
        <w:t>ک</w:t>
      </w:r>
      <w:r w:rsidRPr="00DE4439">
        <w:rPr>
          <w:rFonts w:hint="cs"/>
          <w:rtl/>
        </w:rPr>
        <w:t>ردن با او دستور داد</w:t>
      </w:r>
      <w:r w:rsidR="00AE657A">
        <w:rPr>
          <w:rFonts w:hint="cs"/>
          <w:rtl/>
        </w:rPr>
        <w:t>ی</w:t>
      </w:r>
      <w:r w:rsidRPr="00DE4439">
        <w:rPr>
          <w:rFonts w:hint="cs"/>
          <w:rtl/>
        </w:rPr>
        <w:t>د</w:t>
      </w:r>
      <w:r w:rsidRPr="00D139C3">
        <w:rPr>
          <w:rStyle w:val="Char0"/>
          <w:vertAlign w:val="superscript"/>
          <w:rtl/>
        </w:rPr>
        <w:footnoteReference w:id="179"/>
      </w:r>
      <w:r w:rsidR="00797618" w:rsidRPr="00DE4439">
        <w:rPr>
          <w:rFonts w:hint="cs"/>
          <w:rtl/>
        </w:rPr>
        <w:t>.</w:t>
      </w:r>
    </w:p>
    <w:p w:rsidR="003C1B79" w:rsidRPr="00DE4439" w:rsidRDefault="003C1B79" w:rsidP="002927C8">
      <w:pPr>
        <w:pStyle w:val="a"/>
        <w:rPr>
          <w:rtl/>
        </w:rPr>
      </w:pPr>
      <w:r w:rsidRPr="00DE4439">
        <w:rPr>
          <w:rFonts w:hint="cs"/>
          <w:rtl/>
        </w:rPr>
        <w:t>و پ</w:t>
      </w:r>
      <w:r w:rsidR="00AE657A">
        <w:rPr>
          <w:rFonts w:hint="cs"/>
          <w:rtl/>
        </w:rPr>
        <w:t>ی</w:t>
      </w:r>
      <w:r w:rsidRPr="00DE4439">
        <w:rPr>
          <w:rFonts w:hint="cs"/>
          <w:rtl/>
        </w:rPr>
        <w:t>ش‌تر گفت</w:t>
      </w:r>
      <w:r w:rsidR="00AE657A">
        <w:rPr>
          <w:rFonts w:hint="cs"/>
          <w:rtl/>
        </w:rPr>
        <w:t>ۀ</w:t>
      </w:r>
      <w:r w:rsidRPr="00DE4439">
        <w:rPr>
          <w:rFonts w:hint="cs"/>
          <w:rtl/>
        </w:rPr>
        <w:t xml:space="preserve"> پ</w:t>
      </w:r>
      <w:r w:rsidR="00AE657A">
        <w:rPr>
          <w:rFonts w:hint="cs"/>
          <w:rtl/>
        </w:rPr>
        <w:t>ی</w:t>
      </w:r>
      <w:r w:rsidRPr="00DE4439">
        <w:rPr>
          <w:rFonts w:hint="cs"/>
          <w:rtl/>
        </w:rPr>
        <w:t>امبر</w:t>
      </w:r>
      <w:r w:rsidR="00DD3AF5" w:rsidRPr="00DE4439">
        <w:rPr>
          <w:rFonts w:ascii="Tahoma" w:hAnsi="Tahoma" w:cs="CTraditional Arabic" w:hint="cs"/>
          <w:color w:val="000000"/>
          <w:rtl/>
        </w:rPr>
        <w:t>ص</w:t>
      </w:r>
      <w:r w:rsidR="004054C7" w:rsidRPr="00DE4439">
        <w:rPr>
          <w:rFonts w:hint="cs"/>
          <w:rtl/>
        </w:rPr>
        <w:t xml:space="preserve"> را ب</w:t>
      </w:r>
      <w:r w:rsidR="00AE657A">
        <w:rPr>
          <w:rFonts w:hint="cs"/>
          <w:rtl/>
        </w:rPr>
        <w:t>ی</w:t>
      </w:r>
      <w:r w:rsidR="004054C7" w:rsidRPr="00DE4439">
        <w:rPr>
          <w:rFonts w:hint="cs"/>
          <w:rtl/>
        </w:rPr>
        <w:t xml:space="preserve">ان </w:t>
      </w:r>
      <w:r w:rsidR="00AE657A">
        <w:rPr>
          <w:rFonts w:hint="cs"/>
          <w:rtl/>
        </w:rPr>
        <w:t>ک</w:t>
      </w:r>
      <w:r w:rsidR="004054C7" w:rsidRPr="00DE4439">
        <w:rPr>
          <w:rFonts w:hint="cs"/>
          <w:rtl/>
        </w:rPr>
        <w:t>رد</w:t>
      </w:r>
      <w:r w:rsidR="00AE657A">
        <w:rPr>
          <w:rFonts w:hint="cs"/>
          <w:rtl/>
        </w:rPr>
        <w:t>ی</w:t>
      </w:r>
      <w:r w:rsidR="004054C7" w:rsidRPr="00DE4439">
        <w:rPr>
          <w:rFonts w:hint="cs"/>
          <w:rtl/>
        </w:rPr>
        <w:t xml:space="preserve">م </w:t>
      </w:r>
      <w:r w:rsidR="00AE657A">
        <w:rPr>
          <w:rFonts w:hint="cs"/>
          <w:rtl/>
        </w:rPr>
        <w:t>ک</w:t>
      </w:r>
      <w:r w:rsidR="004054C7" w:rsidRPr="00DE4439">
        <w:rPr>
          <w:rFonts w:hint="cs"/>
          <w:rtl/>
        </w:rPr>
        <w:t>ه به عل</w:t>
      </w:r>
      <w:r w:rsidR="00AE657A">
        <w:rPr>
          <w:rFonts w:hint="cs"/>
          <w:rtl/>
        </w:rPr>
        <w:t>ی</w:t>
      </w:r>
      <w:r w:rsidR="004054C7" w:rsidRPr="00DE4439">
        <w:rPr>
          <w:rFonts w:hint="cs"/>
          <w:rtl/>
        </w:rPr>
        <w:t xml:space="preserve"> گفت</w:t>
      </w:r>
      <w:r w:rsidR="00784590" w:rsidRPr="00DE4439">
        <w:rPr>
          <w:rFonts w:hint="cs"/>
          <w:rtl/>
        </w:rPr>
        <w:t xml:space="preserve">: </w:t>
      </w:r>
      <w:r w:rsidR="004054C7" w:rsidRPr="00DE4439">
        <w:rPr>
          <w:rFonts w:hint="cs"/>
          <w:rtl/>
        </w:rPr>
        <w:t>ا</w:t>
      </w:r>
      <w:r w:rsidR="00AE657A">
        <w:rPr>
          <w:rFonts w:hint="cs"/>
          <w:rtl/>
        </w:rPr>
        <w:t>ی</w:t>
      </w:r>
      <w:r w:rsidR="004054C7" w:rsidRPr="00DE4439">
        <w:rPr>
          <w:rFonts w:hint="cs"/>
          <w:rtl/>
        </w:rPr>
        <w:t xml:space="preserve"> عل</w:t>
      </w:r>
      <w:r w:rsidR="00AE657A">
        <w:rPr>
          <w:rFonts w:hint="cs"/>
          <w:rtl/>
        </w:rPr>
        <w:t>ی</w:t>
      </w:r>
      <w:r w:rsidR="004054C7" w:rsidRPr="00DE4439">
        <w:rPr>
          <w:rFonts w:hint="cs"/>
          <w:rtl/>
        </w:rPr>
        <w:t xml:space="preserve"> ب</w:t>
      </w:r>
      <w:r w:rsidR="00AE657A">
        <w:rPr>
          <w:rFonts w:hint="cs"/>
          <w:rtl/>
        </w:rPr>
        <w:t>ی</w:t>
      </w:r>
      <w:r w:rsidR="004054C7" w:rsidRPr="00DE4439">
        <w:rPr>
          <w:rFonts w:hint="cs"/>
          <w:rtl/>
        </w:rPr>
        <w:t>ن تو و عا</w:t>
      </w:r>
      <w:r w:rsidR="00AE657A">
        <w:rPr>
          <w:rFonts w:hint="cs"/>
          <w:rtl/>
        </w:rPr>
        <w:t>ی</w:t>
      </w:r>
      <w:r w:rsidR="004054C7" w:rsidRPr="00DE4439">
        <w:rPr>
          <w:rFonts w:hint="cs"/>
          <w:rtl/>
        </w:rPr>
        <w:t>شه اختلاف</w:t>
      </w:r>
      <w:r w:rsidR="00AE657A">
        <w:rPr>
          <w:rFonts w:hint="cs"/>
          <w:rtl/>
        </w:rPr>
        <w:t>ی</w:t>
      </w:r>
      <w:r w:rsidR="004054C7" w:rsidRPr="00DE4439">
        <w:rPr>
          <w:rFonts w:hint="cs"/>
          <w:rtl/>
        </w:rPr>
        <w:t xml:space="preserve"> پ</w:t>
      </w:r>
      <w:r w:rsidR="00AE657A">
        <w:rPr>
          <w:rFonts w:hint="cs"/>
          <w:rtl/>
        </w:rPr>
        <w:t>ی</w:t>
      </w:r>
      <w:r w:rsidR="004054C7" w:rsidRPr="00DE4439">
        <w:rPr>
          <w:rFonts w:hint="cs"/>
          <w:rtl/>
        </w:rPr>
        <w:t>ش خواهد آمد با او به نرم</w:t>
      </w:r>
      <w:r w:rsidR="00AE657A">
        <w:rPr>
          <w:rFonts w:hint="cs"/>
          <w:rtl/>
        </w:rPr>
        <w:t>ی</w:t>
      </w:r>
      <w:r w:rsidR="004054C7" w:rsidRPr="00DE4439">
        <w:rPr>
          <w:rFonts w:hint="cs"/>
          <w:rtl/>
        </w:rPr>
        <w:t xml:space="preserve"> رفتار </w:t>
      </w:r>
      <w:r w:rsidR="00AE657A">
        <w:rPr>
          <w:rFonts w:hint="cs"/>
          <w:rtl/>
        </w:rPr>
        <w:t>ک</w:t>
      </w:r>
      <w:r w:rsidR="004054C7" w:rsidRPr="00DE4439">
        <w:rPr>
          <w:rFonts w:hint="cs"/>
          <w:rtl/>
        </w:rPr>
        <w:t>ن. عل</w:t>
      </w:r>
      <w:r w:rsidR="00AE657A">
        <w:rPr>
          <w:rFonts w:hint="cs"/>
          <w:rtl/>
        </w:rPr>
        <w:t>ی</w:t>
      </w:r>
      <w:r w:rsidR="004054C7" w:rsidRPr="00DE4439">
        <w:rPr>
          <w:rFonts w:hint="cs"/>
          <w:rtl/>
        </w:rPr>
        <w:t xml:space="preserve"> گفت</w:t>
      </w:r>
      <w:r w:rsidR="00784590" w:rsidRPr="00DE4439">
        <w:rPr>
          <w:rFonts w:hint="cs"/>
          <w:rtl/>
        </w:rPr>
        <w:t xml:space="preserve">: </w:t>
      </w:r>
      <w:r w:rsidR="004054C7" w:rsidRPr="00DE4439">
        <w:rPr>
          <w:rFonts w:hint="cs"/>
          <w:rtl/>
        </w:rPr>
        <w:t>پس من بدبخت‌تر</w:t>
      </w:r>
      <w:r w:rsidR="00AE657A">
        <w:rPr>
          <w:rFonts w:hint="cs"/>
          <w:rtl/>
        </w:rPr>
        <w:t>ی</w:t>
      </w:r>
      <w:r w:rsidR="004054C7" w:rsidRPr="00DE4439">
        <w:rPr>
          <w:rFonts w:hint="cs"/>
          <w:rtl/>
        </w:rPr>
        <w:t>ن فرد هستم</w:t>
      </w:r>
      <w:r w:rsidR="00DD3AF5" w:rsidRPr="00DE4439">
        <w:rPr>
          <w:rFonts w:hint="cs"/>
          <w:rtl/>
        </w:rPr>
        <w:t>؟</w:t>
      </w:r>
      <w:r w:rsidR="004054C7" w:rsidRPr="00DE4439">
        <w:rPr>
          <w:rFonts w:hint="cs"/>
          <w:rtl/>
        </w:rPr>
        <w:t xml:space="preserve"> پ</w:t>
      </w:r>
      <w:r w:rsidR="00AE657A">
        <w:rPr>
          <w:rFonts w:hint="cs"/>
          <w:rtl/>
        </w:rPr>
        <w:t>ی</w:t>
      </w:r>
      <w:r w:rsidR="004054C7" w:rsidRPr="00DE4439">
        <w:rPr>
          <w:rFonts w:hint="cs"/>
          <w:rtl/>
        </w:rPr>
        <w:t>امبر خدا</w:t>
      </w:r>
      <w:r w:rsidR="00DD3AF5" w:rsidRPr="00DE4439">
        <w:rPr>
          <w:rFonts w:ascii="Tahoma" w:hAnsi="Tahoma" w:cs="CTraditional Arabic" w:hint="cs"/>
          <w:color w:val="000000"/>
          <w:rtl/>
        </w:rPr>
        <w:t>ص</w:t>
      </w:r>
      <w:r w:rsidR="003D7714" w:rsidRPr="00DE4439">
        <w:rPr>
          <w:rFonts w:hint="cs"/>
          <w:rtl/>
        </w:rPr>
        <w:t xml:space="preserve"> گفت</w:t>
      </w:r>
      <w:r w:rsidR="00784590" w:rsidRPr="00DE4439">
        <w:rPr>
          <w:rFonts w:hint="cs"/>
          <w:rtl/>
        </w:rPr>
        <w:t xml:space="preserve">: </w:t>
      </w:r>
      <w:r w:rsidR="003D7714" w:rsidRPr="00DE4439">
        <w:rPr>
          <w:rFonts w:hint="cs"/>
          <w:rtl/>
        </w:rPr>
        <w:t>ول</w:t>
      </w:r>
      <w:r w:rsidR="00AE657A">
        <w:rPr>
          <w:rFonts w:hint="cs"/>
          <w:rtl/>
        </w:rPr>
        <w:t>ی</w:t>
      </w:r>
      <w:r w:rsidR="003D7714" w:rsidRPr="00DE4439">
        <w:rPr>
          <w:rFonts w:hint="cs"/>
          <w:rtl/>
        </w:rPr>
        <w:t xml:space="preserve"> اگر چن</w:t>
      </w:r>
      <w:r w:rsidR="00AE657A">
        <w:rPr>
          <w:rFonts w:hint="cs"/>
          <w:rtl/>
        </w:rPr>
        <w:t>ی</w:t>
      </w:r>
      <w:r w:rsidR="003D7714" w:rsidRPr="00DE4439">
        <w:rPr>
          <w:rFonts w:hint="cs"/>
          <w:rtl/>
        </w:rPr>
        <w:t>ن اتفاق</w:t>
      </w:r>
      <w:r w:rsidR="00AE657A">
        <w:rPr>
          <w:rFonts w:hint="cs"/>
          <w:rtl/>
        </w:rPr>
        <w:t>ی</w:t>
      </w:r>
      <w:r w:rsidR="003D7714" w:rsidRPr="00DE4439">
        <w:rPr>
          <w:rFonts w:hint="cs"/>
          <w:rtl/>
        </w:rPr>
        <w:t xml:space="preserve"> پ</w:t>
      </w:r>
      <w:r w:rsidR="00AE657A">
        <w:rPr>
          <w:rFonts w:hint="cs"/>
          <w:rtl/>
        </w:rPr>
        <w:t>ی</w:t>
      </w:r>
      <w:r w:rsidR="003D7714" w:rsidRPr="00DE4439">
        <w:rPr>
          <w:rFonts w:hint="cs"/>
          <w:rtl/>
        </w:rPr>
        <w:t>ش آمد او را به پناهگاهش برگردان</w:t>
      </w:r>
      <w:r w:rsidR="003D7714" w:rsidRPr="00D139C3">
        <w:rPr>
          <w:rStyle w:val="Char0"/>
          <w:vertAlign w:val="superscript"/>
          <w:rtl/>
        </w:rPr>
        <w:footnoteReference w:id="180"/>
      </w:r>
      <w:r w:rsidR="00DD3AF5" w:rsidRPr="00DE4439">
        <w:rPr>
          <w:rFonts w:hint="cs"/>
          <w:rtl/>
        </w:rPr>
        <w:t>.</w:t>
      </w:r>
    </w:p>
    <w:p w:rsidR="003D7714" w:rsidRPr="00DE4439" w:rsidRDefault="008D795B" w:rsidP="002927C8">
      <w:pPr>
        <w:pStyle w:val="a4"/>
        <w:rPr>
          <w:rtl/>
        </w:rPr>
      </w:pPr>
      <w:bookmarkStart w:id="159" w:name="_Toc430071327"/>
      <w:r w:rsidRPr="00DE4439">
        <w:rPr>
          <w:rFonts w:hint="cs"/>
          <w:rtl/>
        </w:rPr>
        <w:t>د</w:t>
      </w:r>
      <w:r w:rsidR="00DF03ED">
        <w:rPr>
          <w:rFonts w:hint="cs"/>
          <w:rtl/>
        </w:rPr>
        <w:t>ی</w:t>
      </w:r>
      <w:r w:rsidRPr="00DE4439">
        <w:rPr>
          <w:rFonts w:hint="cs"/>
          <w:rtl/>
        </w:rPr>
        <w:t>دگاه اهل سنت دربار</w:t>
      </w:r>
      <w:r w:rsidR="002927C8">
        <w:rPr>
          <w:rFonts w:hint="cs"/>
          <w:rtl/>
        </w:rPr>
        <w:t>ۀ</w:t>
      </w:r>
      <w:r w:rsidRPr="00DE4439">
        <w:rPr>
          <w:rFonts w:hint="cs"/>
          <w:rtl/>
        </w:rPr>
        <w:t xml:space="preserve"> عبدالرحمن بن ملجم و قاتلان عثمان و قاتلان </w:t>
      </w:r>
      <w:r w:rsidR="00F87B68" w:rsidRPr="00DE4439">
        <w:rPr>
          <w:rFonts w:hint="cs"/>
          <w:rtl/>
        </w:rPr>
        <w:t>ال</w:t>
      </w:r>
      <w:r w:rsidRPr="00DE4439">
        <w:rPr>
          <w:rFonts w:hint="cs"/>
          <w:rtl/>
        </w:rPr>
        <w:t>زب</w:t>
      </w:r>
      <w:r w:rsidR="00DF03ED">
        <w:rPr>
          <w:rFonts w:hint="cs"/>
          <w:rtl/>
        </w:rPr>
        <w:t>ی</w:t>
      </w:r>
      <w:r w:rsidRPr="00DE4439">
        <w:rPr>
          <w:rFonts w:hint="cs"/>
          <w:rtl/>
        </w:rPr>
        <w:t>ر و قاتلان حس</w:t>
      </w:r>
      <w:r w:rsidR="00DF03ED">
        <w:rPr>
          <w:rFonts w:hint="cs"/>
          <w:rtl/>
        </w:rPr>
        <w:t>ی</w:t>
      </w:r>
      <w:r w:rsidRPr="00DE4439">
        <w:rPr>
          <w:rFonts w:hint="cs"/>
          <w:rtl/>
        </w:rPr>
        <w:t>ن و امثالشان</w:t>
      </w:r>
      <w:bookmarkEnd w:id="159"/>
      <w:r w:rsidRPr="00DE4439">
        <w:rPr>
          <w:rFonts w:hint="cs"/>
          <w:rtl/>
        </w:rPr>
        <w:t xml:space="preserve"> </w:t>
      </w:r>
    </w:p>
    <w:p w:rsidR="00DC46C8" w:rsidRPr="00DE4439" w:rsidRDefault="008D795B" w:rsidP="002927C8">
      <w:pPr>
        <w:pStyle w:val="a"/>
        <w:rPr>
          <w:rtl/>
        </w:rPr>
      </w:pPr>
      <w:r w:rsidRPr="00DE4439">
        <w:rPr>
          <w:rFonts w:hint="cs"/>
          <w:rtl/>
        </w:rPr>
        <w:t>امام ذهب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ابن ملجم از د</w:t>
      </w:r>
      <w:r w:rsidR="00AE657A">
        <w:rPr>
          <w:rFonts w:hint="cs"/>
          <w:rtl/>
        </w:rPr>
        <w:t>ی</w:t>
      </w:r>
      <w:r w:rsidRPr="00DE4439">
        <w:rPr>
          <w:rFonts w:hint="cs"/>
          <w:rtl/>
        </w:rPr>
        <w:t xml:space="preserve">دگاه ما </w:t>
      </w:r>
      <w:r w:rsidR="00AE657A">
        <w:rPr>
          <w:rFonts w:hint="cs"/>
          <w:rtl/>
        </w:rPr>
        <w:t>ک</w:t>
      </w:r>
      <w:r w:rsidRPr="00DE4439">
        <w:rPr>
          <w:rFonts w:hint="cs"/>
          <w:rtl/>
        </w:rPr>
        <w:t>س</w:t>
      </w:r>
      <w:r w:rsidR="00AE657A">
        <w:rPr>
          <w:rFonts w:hint="cs"/>
          <w:rtl/>
        </w:rPr>
        <w:t>ی</w:t>
      </w:r>
      <w:r w:rsidRPr="00DE4439">
        <w:rPr>
          <w:rFonts w:hint="cs"/>
          <w:rtl/>
        </w:rPr>
        <w:t xml:space="preserve"> است </w:t>
      </w:r>
      <w:r w:rsidR="00AE657A">
        <w:rPr>
          <w:rFonts w:hint="cs"/>
          <w:rtl/>
        </w:rPr>
        <w:t>ک</w:t>
      </w:r>
      <w:r w:rsidRPr="00DE4439">
        <w:rPr>
          <w:rFonts w:hint="cs"/>
          <w:rtl/>
        </w:rPr>
        <w:t>ه انتظار دار</w:t>
      </w:r>
      <w:r w:rsidR="00AE657A">
        <w:rPr>
          <w:rFonts w:hint="cs"/>
          <w:rtl/>
        </w:rPr>
        <w:t>ی</w:t>
      </w:r>
      <w:r w:rsidRPr="00DE4439">
        <w:rPr>
          <w:rFonts w:hint="cs"/>
          <w:rtl/>
        </w:rPr>
        <w:t>م به جهنم برود، اما ا</w:t>
      </w:r>
      <w:r w:rsidR="00AE657A">
        <w:rPr>
          <w:rFonts w:hint="cs"/>
          <w:rtl/>
        </w:rPr>
        <w:t>ی</w:t>
      </w:r>
      <w:r w:rsidRPr="00DE4439">
        <w:rPr>
          <w:rFonts w:hint="cs"/>
          <w:rtl/>
        </w:rPr>
        <w:t>ن هم مم</w:t>
      </w:r>
      <w:r w:rsidR="00AE657A">
        <w:rPr>
          <w:rFonts w:hint="cs"/>
          <w:rtl/>
        </w:rPr>
        <w:t>ک</w:t>
      </w:r>
      <w:r w:rsidRPr="00DE4439">
        <w:rPr>
          <w:rFonts w:hint="cs"/>
          <w:rtl/>
        </w:rPr>
        <w:t>ن م</w:t>
      </w:r>
      <w:r w:rsidR="00AE657A">
        <w:rPr>
          <w:rFonts w:hint="cs"/>
          <w:rtl/>
        </w:rPr>
        <w:t>ی</w:t>
      </w:r>
      <w:r w:rsidRPr="00DE4439">
        <w:rPr>
          <w:rFonts w:hint="cs"/>
          <w:rtl/>
        </w:rPr>
        <w:t>‌دان</w:t>
      </w:r>
      <w:r w:rsidR="00AE657A">
        <w:rPr>
          <w:rFonts w:hint="cs"/>
          <w:rtl/>
        </w:rPr>
        <w:t>ی</w:t>
      </w:r>
      <w:r w:rsidRPr="00DE4439">
        <w:rPr>
          <w:rFonts w:hint="cs"/>
          <w:rtl/>
        </w:rPr>
        <w:t xml:space="preserve">م </w:t>
      </w:r>
      <w:r w:rsidR="00AE657A">
        <w:rPr>
          <w:rFonts w:hint="cs"/>
          <w:rtl/>
        </w:rPr>
        <w:t>ک</w:t>
      </w:r>
      <w:r w:rsidRPr="00DE4439">
        <w:rPr>
          <w:rFonts w:hint="cs"/>
          <w:rtl/>
        </w:rPr>
        <w:t>ه خداوند او را ببخشد، و ح</w:t>
      </w:r>
      <w:r w:rsidR="00AE657A">
        <w:rPr>
          <w:rFonts w:hint="cs"/>
          <w:rtl/>
        </w:rPr>
        <w:t>ک</w:t>
      </w:r>
      <w:r w:rsidRPr="00DE4439">
        <w:rPr>
          <w:rFonts w:hint="cs"/>
          <w:rtl/>
        </w:rPr>
        <w:t>م او ح</w:t>
      </w:r>
      <w:r w:rsidR="00AE657A">
        <w:rPr>
          <w:rFonts w:hint="cs"/>
          <w:rtl/>
        </w:rPr>
        <w:t>ک</w:t>
      </w:r>
      <w:r w:rsidRPr="00DE4439">
        <w:rPr>
          <w:rFonts w:hint="cs"/>
          <w:rtl/>
        </w:rPr>
        <w:t>م قاتل عثمان و قاتل زب</w:t>
      </w:r>
      <w:r w:rsidR="00AE657A">
        <w:rPr>
          <w:rFonts w:hint="cs"/>
          <w:rtl/>
        </w:rPr>
        <w:t>ی</w:t>
      </w:r>
      <w:r w:rsidRPr="00DE4439">
        <w:rPr>
          <w:rFonts w:hint="cs"/>
          <w:rtl/>
        </w:rPr>
        <w:t>ر و قاتل طلحه و قاتل سع</w:t>
      </w:r>
      <w:r w:rsidR="00AE657A">
        <w:rPr>
          <w:rFonts w:hint="cs"/>
          <w:rtl/>
        </w:rPr>
        <w:t>ی</w:t>
      </w:r>
      <w:r w:rsidRPr="00DE4439">
        <w:rPr>
          <w:rFonts w:hint="cs"/>
          <w:rtl/>
        </w:rPr>
        <w:t xml:space="preserve">د بن </w:t>
      </w:r>
      <w:r w:rsidR="00F87B68" w:rsidRPr="00DE4439">
        <w:rPr>
          <w:rFonts w:hint="cs"/>
          <w:rtl/>
        </w:rPr>
        <w:t>جب</w:t>
      </w:r>
      <w:r w:rsidR="00AE657A">
        <w:rPr>
          <w:rFonts w:hint="cs"/>
          <w:rtl/>
        </w:rPr>
        <w:t>ی</w:t>
      </w:r>
      <w:r w:rsidR="00F87B68" w:rsidRPr="00DE4439">
        <w:rPr>
          <w:rFonts w:hint="cs"/>
          <w:rtl/>
        </w:rPr>
        <w:t>ر</w:t>
      </w:r>
      <w:r w:rsidRPr="00DE4439">
        <w:rPr>
          <w:rFonts w:hint="cs"/>
          <w:rtl/>
        </w:rPr>
        <w:t xml:space="preserve"> و قاتل عمّار و قاتل خارجه و قاتل حس</w:t>
      </w:r>
      <w:r w:rsidR="00AE657A">
        <w:rPr>
          <w:rFonts w:hint="cs"/>
          <w:rtl/>
        </w:rPr>
        <w:t>ی</w:t>
      </w:r>
      <w:r w:rsidRPr="00DE4439">
        <w:rPr>
          <w:rFonts w:hint="cs"/>
          <w:rtl/>
        </w:rPr>
        <w:t>ن</w:t>
      </w:r>
      <w:r w:rsidRPr="00D139C3">
        <w:rPr>
          <w:rStyle w:val="Char0"/>
          <w:vertAlign w:val="superscript"/>
          <w:rtl/>
        </w:rPr>
        <w:footnoteReference w:id="181"/>
      </w:r>
      <w:r w:rsidRPr="00DE4439">
        <w:rPr>
          <w:rFonts w:hint="cs"/>
          <w:rtl/>
        </w:rPr>
        <w:t xml:space="preserve"> است، ما از هم</w:t>
      </w:r>
      <w:r w:rsidR="00AE657A">
        <w:rPr>
          <w:rFonts w:hint="cs"/>
          <w:rtl/>
        </w:rPr>
        <w:t>ۀ</w:t>
      </w:r>
      <w:r w:rsidRPr="00DE4439">
        <w:rPr>
          <w:rFonts w:hint="cs"/>
          <w:rtl/>
        </w:rPr>
        <w:t xml:space="preserve"> قاتلان ا</w:t>
      </w:r>
      <w:r w:rsidR="00AE657A">
        <w:rPr>
          <w:rFonts w:hint="cs"/>
          <w:rtl/>
        </w:rPr>
        <w:t>ی</w:t>
      </w:r>
      <w:r w:rsidRPr="00DE4439">
        <w:rPr>
          <w:rFonts w:hint="cs"/>
          <w:rtl/>
        </w:rPr>
        <w:t>ن بزرگواران اظهار ب</w:t>
      </w:r>
      <w:r w:rsidR="00AE657A">
        <w:rPr>
          <w:rFonts w:hint="cs"/>
          <w:rtl/>
        </w:rPr>
        <w:t>ی</w:t>
      </w:r>
      <w:r w:rsidRPr="00DE4439">
        <w:rPr>
          <w:rFonts w:hint="cs"/>
          <w:rtl/>
        </w:rPr>
        <w:t>زار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به خاطر رضا</w:t>
      </w:r>
      <w:r w:rsidR="00AE657A">
        <w:rPr>
          <w:rFonts w:hint="cs"/>
          <w:rtl/>
        </w:rPr>
        <w:t>ی</w:t>
      </w:r>
      <w:r w:rsidRPr="00DE4439">
        <w:rPr>
          <w:rFonts w:hint="cs"/>
          <w:rtl/>
        </w:rPr>
        <w:t xml:space="preserve"> خدا نسبت به آنها </w:t>
      </w:r>
      <w:r w:rsidR="00AE657A">
        <w:rPr>
          <w:rFonts w:hint="cs"/>
          <w:rtl/>
        </w:rPr>
        <w:t>کی</w:t>
      </w:r>
      <w:r w:rsidRPr="00DE4439">
        <w:rPr>
          <w:rFonts w:hint="cs"/>
          <w:rtl/>
        </w:rPr>
        <w:t>نه م</w:t>
      </w:r>
      <w:r w:rsidR="00AE657A">
        <w:rPr>
          <w:rFonts w:hint="cs"/>
          <w:rtl/>
        </w:rPr>
        <w:t>ی</w:t>
      </w:r>
      <w:r w:rsidRPr="00DE4439">
        <w:rPr>
          <w:rFonts w:hint="cs"/>
          <w:rtl/>
        </w:rPr>
        <w:t>‌ورز</w:t>
      </w:r>
      <w:r w:rsidR="00AE657A">
        <w:rPr>
          <w:rFonts w:hint="cs"/>
          <w:rtl/>
        </w:rPr>
        <w:t>ی</w:t>
      </w:r>
      <w:r w:rsidRPr="00DE4439">
        <w:rPr>
          <w:rFonts w:hint="cs"/>
          <w:rtl/>
        </w:rPr>
        <w:t xml:space="preserve">م. و امرشان را </w:t>
      </w:r>
      <w:r w:rsidR="003454E2" w:rsidRPr="00DE4439">
        <w:rPr>
          <w:rFonts w:hint="cs"/>
          <w:rtl/>
        </w:rPr>
        <w:t xml:space="preserve">به خدا </w:t>
      </w:r>
      <w:r w:rsidRPr="00DE4439">
        <w:rPr>
          <w:rFonts w:hint="cs"/>
          <w:rtl/>
        </w:rPr>
        <w:t>م</w:t>
      </w:r>
      <w:r w:rsidR="00AE657A">
        <w:rPr>
          <w:rFonts w:hint="cs"/>
          <w:rtl/>
        </w:rPr>
        <w:t>ی</w:t>
      </w:r>
      <w:r w:rsidRPr="00DE4439">
        <w:rPr>
          <w:rFonts w:hint="cs"/>
          <w:rtl/>
        </w:rPr>
        <w:t>‌</w:t>
      </w:r>
      <w:r w:rsidR="003454E2" w:rsidRPr="00DE4439">
        <w:rPr>
          <w:rFonts w:hint="cs"/>
          <w:rtl/>
        </w:rPr>
        <w:t>سپار</w:t>
      </w:r>
      <w:r w:rsidR="00AE657A">
        <w:rPr>
          <w:rFonts w:hint="cs"/>
          <w:rtl/>
        </w:rPr>
        <w:t>ی</w:t>
      </w:r>
      <w:r w:rsidRPr="00DE4439">
        <w:rPr>
          <w:rFonts w:hint="cs"/>
          <w:rtl/>
        </w:rPr>
        <w:t>م</w:t>
      </w:r>
      <w:r w:rsidRPr="00D139C3">
        <w:rPr>
          <w:rStyle w:val="Char0"/>
          <w:vertAlign w:val="superscript"/>
          <w:rtl/>
        </w:rPr>
        <w:footnoteReference w:id="182"/>
      </w:r>
      <w:r w:rsidR="00F87B68" w:rsidRPr="00DE4439">
        <w:rPr>
          <w:rFonts w:hint="cs"/>
          <w:rtl/>
        </w:rPr>
        <w:t>.</w:t>
      </w:r>
    </w:p>
    <w:p w:rsidR="00F52F04" w:rsidRPr="00DE4439" w:rsidRDefault="00F52F04" w:rsidP="002927C8">
      <w:pPr>
        <w:pStyle w:val="a4"/>
        <w:rPr>
          <w:rtl/>
        </w:rPr>
      </w:pPr>
      <w:bookmarkStart w:id="160" w:name="_Toc142089934"/>
      <w:bookmarkStart w:id="161" w:name="_Toc430071328"/>
      <w:r w:rsidRPr="00DE4439">
        <w:rPr>
          <w:rFonts w:hint="cs"/>
          <w:rtl/>
        </w:rPr>
        <w:t xml:space="preserve">در اختلاف اصحاب حق </w:t>
      </w:r>
      <w:r w:rsidR="003122EA" w:rsidRPr="00DE4439">
        <w:rPr>
          <w:rFonts w:hint="cs"/>
          <w:rtl/>
        </w:rPr>
        <w:t>ك</w:t>
      </w:r>
      <w:r w:rsidRPr="00DE4439">
        <w:rPr>
          <w:rFonts w:hint="cs"/>
          <w:rtl/>
        </w:rPr>
        <w:t>جاست؟</w:t>
      </w:r>
      <w:bookmarkEnd w:id="160"/>
      <w:bookmarkEnd w:id="161"/>
      <w:r w:rsidRPr="00DE4439">
        <w:rPr>
          <w:rFonts w:hint="cs"/>
          <w:rtl/>
        </w:rPr>
        <w:t xml:space="preserve"> </w:t>
      </w:r>
    </w:p>
    <w:p w:rsidR="009570A5" w:rsidRPr="00DE4439" w:rsidRDefault="00A339BD" w:rsidP="002927C8">
      <w:pPr>
        <w:pStyle w:val="a"/>
        <w:rPr>
          <w:rtl/>
        </w:rPr>
      </w:pPr>
      <w:r w:rsidRPr="00DE4439">
        <w:rPr>
          <w:rFonts w:hint="cs"/>
          <w:rtl/>
        </w:rPr>
        <w:t>پ</w:t>
      </w:r>
      <w:r w:rsidR="00AE657A">
        <w:rPr>
          <w:rFonts w:hint="cs"/>
          <w:rtl/>
        </w:rPr>
        <w:t>ی</w:t>
      </w:r>
      <w:r w:rsidRPr="00DE4439">
        <w:rPr>
          <w:rFonts w:hint="cs"/>
          <w:rtl/>
        </w:rPr>
        <w:t>امبر</w:t>
      </w:r>
      <w:r w:rsidR="009570A5" w:rsidRPr="00DE4439">
        <w:rPr>
          <w:rFonts w:ascii="Tahoma" w:hAnsi="Tahoma" w:cs="CTraditional Arabic" w:hint="cs"/>
          <w:color w:val="000000"/>
          <w:rtl/>
        </w:rPr>
        <w:t>ص</w:t>
      </w:r>
      <w:r w:rsidR="00124403" w:rsidRPr="00DE4439">
        <w:rPr>
          <w:rFonts w:hint="cs"/>
          <w:rtl/>
        </w:rPr>
        <w:t xml:space="preserve"> در مورد عمّار فرمود </w:t>
      </w:r>
      <w:r w:rsidR="00AE657A">
        <w:rPr>
          <w:rFonts w:hint="cs"/>
          <w:rtl/>
        </w:rPr>
        <w:t>ک</w:t>
      </w:r>
      <w:r w:rsidR="00124403" w:rsidRPr="00DE4439">
        <w:rPr>
          <w:rFonts w:hint="cs"/>
          <w:rtl/>
        </w:rPr>
        <w:t>ه گروه شورش</w:t>
      </w:r>
      <w:r w:rsidR="00AE657A">
        <w:rPr>
          <w:rFonts w:hint="cs"/>
          <w:rtl/>
        </w:rPr>
        <w:t>ی</w:t>
      </w:r>
      <w:r w:rsidR="00124403" w:rsidRPr="00DE4439">
        <w:rPr>
          <w:rFonts w:hint="cs"/>
          <w:rtl/>
        </w:rPr>
        <w:t>ان او را م</w:t>
      </w:r>
      <w:r w:rsidR="00AE657A">
        <w:rPr>
          <w:rFonts w:hint="cs"/>
          <w:rtl/>
        </w:rPr>
        <w:t>ی</w:t>
      </w:r>
      <w:r w:rsidR="00124403" w:rsidRPr="00DE4439">
        <w:rPr>
          <w:rFonts w:hint="cs"/>
          <w:rtl/>
        </w:rPr>
        <w:t>‌</w:t>
      </w:r>
      <w:r w:rsidR="00AE657A">
        <w:rPr>
          <w:rFonts w:hint="cs"/>
          <w:rtl/>
        </w:rPr>
        <w:t>ک</w:t>
      </w:r>
      <w:r w:rsidR="00124403" w:rsidRPr="00DE4439">
        <w:rPr>
          <w:rFonts w:hint="cs"/>
          <w:rtl/>
        </w:rPr>
        <w:t>شند، و دربار</w:t>
      </w:r>
      <w:r w:rsidR="00AE657A">
        <w:rPr>
          <w:rFonts w:hint="cs"/>
          <w:rtl/>
        </w:rPr>
        <w:t>ۀ</w:t>
      </w:r>
      <w:r w:rsidR="00124403" w:rsidRPr="00DE4439">
        <w:rPr>
          <w:rFonts w:hint="cs"/>
          <w:rtl/>
        </w:rPr>
        <w:t xml:space="preserve"> خوارج گفت</w:t>
      </w:r>
      <w:r w:rsidR="00784590" w:rsidRPr="00DE4439">
        <w:rPr>
          <w:rFonts w:hint="cs"/>
          <w:rtl/>
        </w:rPr>
        <w:t xml:space="preserve">: </w:t>
      </w:r>
      <w:r w:rsidR="00AE657A">
        <w:rPr>
          <w:rFonts w:hint="cs"/>
          <w:rtl/>
        </w:rPr>
        <w:t>ک</w:t>
      </w:r>
      <w:r w:rsidR="00124403" w:rsidRPr="00DE4439">
        <w:rPr>
          <w:rFonts w:hint="cs"/>
          <w:rtl/>
        </w:rPr>
        <w:t>ه ا</w:t>
      </w:r>
      <w:r w:rsidR="00AE657A">
        <w:rPr>
          <w:rFonts w:hint="cs"/>
          <w:rtl/>
        </w:rPr>
        <w:t>ی</w:t>
      </w:r>
      <w:r w:rsidR="00124403" w:rsidRPr="00DE4439">
        <w:rPr>
          <w:rFonts w:hint="cs"/>
          <w:rtl/>
        </w:rPr>
        <w:t>نها در زمان</w:t>
      </w:r>
      <w:r w:rsidR="00AE657A">
        <w:rPr>
          <w:rFonts w:hint="cs"/>
          <w:rtl/>
        </w:rPr>
        <w:t>ی</w:t>
      </w:r>
      <w:r w:rsidR="00124403" w:rsidRPr="00DE4439">
        <w:rPr>
          <w:rFonts w:hint="cs"/>
          <w:rtl/>
        </w:rPr>
        <w:t xml:space="preserve"> ق</w:t>
      </w:r>
      <w:r w:rsidR="00AE657A">
        <w:rPr>
          <w:rFonts w:hint="cs"/>
          <w:rtl/>
        </w:rPr>
        <w:t>ی</w:t>
      </w:r>
      <w:r w:rsidR="00124403" w:rsidRPr="00DE4439">
        <w:rPr>
          <w:rFonts w:hint="cs"/>
          <w:rtl/>
        </w:rPr>
        <w:t>ام م</w:t>
      </w:r>
      <w:r w:rsidR="00AE657A">
        <w:rPr>
          <w:rFonts w:hint="cs"/>
          <w:rtl/>
        </w:rPr>
        <w:t>ی</w:t>
      </w:r>
      <w:r w:rsidR="00124403" w:rsidRPr="00DE4439">
        <w:rPr>
          <w:rFonts w:hint="cs"/>
          <w:rtl/>
        </w:rPr>
        <w:t>‌</w:t>
      </w:r>
      <w:r w:rsidR="00AE657A">
        <w:rPr>
          <w:rFonts w:hint="cs"/>
          <w:rtl/>
        </w:rPr>
        <w:t>ک</w:t>
      </w:r>
      <w:r w:rsidR="00124403" w:rsidRPr="00DE4439">
        <w:rPr>
          <w:rFonts w:hint="cs"/>
          <w:rtl/>
        </w:rPr>
        <w:t xml:space="preserve">نند </w:t>
      </w:r>
      <w:r w:rsidR="00AE657A">
        <w:rPr>
          <w:rFonts w:hint="cs"/>
          <w:rtl/>
        </w:rPr>
        <w:t>ک</w:t>
      </w:r>
      <w:r w:rsidR="00124403" w:rsidRPr="00DE4439">
        <w:rPr>
          <w:rFonts w:hint="cs"/>
          <w:rtl/>
        </w:rPr>
        <w:t>ه مسلمان‌ها با هم اختلاف دارند، و همان گروه</w:t>
      </w:r>
      <w:r w:rsidR="00AE657A">
        <w:rPr>
          <w:rFonts w:hint="cs"/>
          <w:rtl/>
        </w:rPr>
        <w:t>ی</w:t>
      </w:r>
      <w:r w:rsidR="00124403" w:rsidRPr="00DE4439">
        <w:rPr>
          <w:rFonts w:hint="cs"/>
          <w:rtl/>
        </w:rPr>
        <w:t xml:space="preserve"> </w:t>
      </w:r>
      <w:r w:rsidR="00AE657A">
        <w:rPr>
          <w:rFonts w:hint="cs"/>
          <w:rtl/>
        </w:rPr>
        <w:t>ک</w:t>
      </w:r>
      <w:r w:rsidR="00124403" w:rsidRPr="00DE4439">
        <w:rPr>
          <w:rFonts w:hint="cs"/>
          <w:rtl/>
        </w:rPr>
        <w:t>ه ا</w:t>
      </w:r>
      <w:r w:rsidR="00AE657A">
        <w:rPr>
          <w:rFonts w:hint="cs"/>
          <w:rtl/>
        </w:rPr>
        <w:t>ی</w:t>
      </w:r>
      <w:r w:rsidR="00124403" w:rsidRPr="00DE4439">
        <w:rPr>
          <w:rFonts w:hint="cs"/>
          <w:rtl/>
        </w:rPr>
        <w:t>نها را م</w:t>
      </w:r>
      <w:r w:rsidR="00AE657A">
        <w:rPr>
          <w:rFonts w:hint="cs"/>
          <w:rtl/>
        </w:rPr>
        <w:t>ی</w:t>
      </w:r>
      <w:r w:rsidR="00124403" w:rsidRPr="00DE4439">
        <w:rPr>
          <w:rFonts w:hint="cs"/>
          <w:rtl/>
        </w:rPr>
        <w:t>‌</w:t>
      </w:r>
      <w:r w:rsidR="00AE657A">
        <w:rPr>
          <w:rFonts w:hint="cs"/>
          <w:rtl/>
        </w:rPr>
        <w:t>ک</w:t>
      </w:r>
      <w:r w:rsidR="00124403" w:rsidRPr="00DE4439">
        <w:rPr>
          <w:rFonts w:hint="cs"/>
          <w:rtl/>
        </w:rPr>
        <w:t>شد به حق نزد</w:t>
      </w:r>
      <w:r w:rsidR="00AE657A">
        <w:rPr>
          <w:rFonts w:hint="cs"/>
          <w:rtl/>
        </w:rPr>
        <w:t>یک</w:t>
      </w:r>
      <w:r w:rsidR="00124403" w:rsidRPr="00DE4439">
        <w:rPr>
          <w:rFonts w:hint="cs"/>
          <w:rtl/>
        </w:rPr>
        <w:t>‌تر است. ا</w:t>
      </w:r>
      <w:r w:rsidR="00AE657A">
        <w:rPr>
          <w:rFonts w:hint="cs"/>
          <w:rtl/>
        </w:rPr>
        <w:t>ی</w:t>
      </w:r>
      <w:r w:rsidR="00124403" w:rsidRPr="00DE4439">
        <w:rPr>
          <w:rFonts w:hint="cs"/>
          <w:rtl/>
        </w:rPr>
        <w:t>ن دو حد</w:t>
      </w:r>
      <w:r w:rsidR="00AE657A">
        <w:rPr>
          <w:rFonts w:hint="cs"/>
          <w:rtl/>
        </w:rPr>
        <w:t>ی</w:t>
      </w:r>
      <w:r w:rsidR="00124403" w:rsidRPr="00DE4439">
        <w:rPr>
          <w:rFonts w:hint="cs"/>
          <w:rtl/>
        </w:rPr>
        <w:t>ث به صراحت م</w:t>
      </w:r>
      <w:r w:rsidR="00AE657A">
        <w:rPr>
          <w:rFonts w:hint="cs"/>
          <w:rtl/>
        </w:rPr>
        <w:t>ی</w:t>
      </w:r>
      <w:r w:rsidR="00124403" w:rsidRPr="00DE4439">
        <w:rPr>
          <w:rFonts w:hint="eastAsia"/>
          <w:rtl/>
        </w:rPr>
        <w:t>‌</w:t>
      </w:r>
      <w:r w:rsidR="00124403" w:rsidRPr="00DE4439">
        <w:rPr>
          <w:rFonts w:hint="cs"/>
          <w:rtl/>
        </w:rPr>
        <w:t>گو</w:t>
      </w:r>
      <w:r w:rsidR="00AE657A">
        <w:rPr>
          <w:rFonts w:hint="cs"/>
          <w:rtl/>
        </w:rPr>
        <w:t>ی</w:t>
      </w:r>
      <w:r w:rsidR="00124403" w:rsidRPr="00DE4439">
        <w:rPr>
          <w:rFonts w:hint="cs"/>
          <w:rtl/>
        </w:rPr>
        <w:t xml:space="preserve">ند </w:t>
      </w:r>
      <w:r w:rsidR="00AE657A">
        <w:rPr>
          <w:rFonts w:hint="cs"/>
          <w:rtl/>
        </w:rPr>
        <w:t>ک</w:t>
      </w:r>
      <w:r w:rsidR="00124403" w:rsidRPr="00DE4439">
        <w:rPr>
          <w:rFonts w:hint="cs"/>
          <w:rtl/>
        </w:rPr>
        <w:t>ه عل</w:t>
      </w:r>
      <w:r w:rsidR="00AE657A">
        <w:rPr>
          <w:rFonts w:hint="cs"/>
          <w:rtl/>
        </w:rPr>
        <w:t>ی</w:t>
      </w:r>
      <w:r w:rsidR="00124403" w:rsidRPr="00DE4439">
        <w:rPr>
          <w:rFonts w:hint="cs"/>
          <w:rtl/>
        </w:rPr>
        <w:t xml:space="preserve"> نسبت به مخالفتش در جنگ جمل و صف</w:t>
      </w:r>
      <w:r w:rsidR="00AE657A">
        <w:rPr>
          <w:rFonts w:hint="cs"/>
          <w:rtl/>
        </w:rPr>
        <w:t>ی</w:t>
      </w:r>
      <w:r w:rsidR="00124403" w:rsidRPr="00DE4439">
        <w:rPr>
          <w:rFonts w:hint="cs"/>
          <w:rtl/>
        </w:rPr>
        <w:t>ن به حق نزد</w:t>
      </w:r>
      <w:r w:rsidR="00AE657A">
        <w:rPr>
          <w:rFonts w:hint="cs"/>
          <w:rtl/>
        </w:rPr>
        <w:t>یک</w:t>
      </w:r>
      <w:r w:rsidR="00124403" w:rsidRPr="00DE4439">
        <w:rPr>
          <w:rFonts w:hint="cs"/>
          <w:rtl/>
        </w:rPr>
        <w:t>تر بوده است، ول</w:t>
      </w:r>
      <w:r w:rsidR="00AE657A">
        <w:rPr>
          <w:rFonts w:hint="cs"/>
          <w:rtl/>
        </w:rPr>
        <w:t>ی</w:t>
      </w:r>
      <w:r w:rsidR="00124403" w:rsidRPr="00DE4439">
        <w:rPr>
          <w:rFonts w:hint="cs"/>
          <w:rtl/>
        </w:rPr>
        <w:t xml:space="preserve"> </w:t>
      </w:r>
      <w:r w:rsidR="00AE657A">
        <w:rPr>
          <w:rFonts w:hint="cs"/>
          <w:rtl/>
        </w:rPr>
        <w:t>ک</w:t>
      </w:r>
      <w:r w:rsidR="00124403" w:rsidRPr="00DE4439">
        <w:rPr>
          <w:rFonts w:hint="cs"/>
          <w:rtl/>
        </w:rPr>
        <w:t xml:space="preserve">املاً بر حق نبوده چون </w:t>
      </w:r>
      <w:r w:rsidR="00AE657A">
        <w:rPr>
          <w:rFonts w:hint="cs"/>
          <w:rtl/>
        </w:rPr>
        <w:t>ک</w:t>
      </w:r>
      <w:r w:rsidR="00124403" w:rsidRPr="00DE4439">
        <w:rPr>
          <w:rFonts w:hint="cs"/>
          <w:rtl/>
        </w:rPr>
        <w:t>ه پ</w:t>
      </w:r>
      <w:r w:rsidR="00AE657A">
        <w:rPr>
          <w:rFonts w:hint="cs"/>
          <w:rtl/>
        </w:rPr>
        <w:t>ی</w:t>
      </w:r>
      <w:r w:rsidR="00124403" w:rsidRPr="00DE4439">
        <w:rPr>
          <w:rFonts w:hint="cs"/>
          <w:rtl/>
        </w:rPr>
        <w:t>امبر</w:t>
      </w:r>
      <w:r w:rsidR="009570A5" w:rsidRPr="00DE4439">
        <w:rPr>
          <w:rFonts w:ascii="Tahoma" w:hAnsi="Tahoma" w:cs="CTraditional Arabic" w:hint="cs"/>
          <w:color w:val="000000"/>
          <w:rtl/>
        </w:rPr>
        <w:t>ص</w:t>
      </w:r>
      <w:r w:rsidR="009570A5" w:rsidRPr="00DE4439">
        <w:rPr>
          <w:rFonts w:hint="cs"/>
          <w:rtl/>
        </w:rPr>
        <w:t xml:space="preserve"> </w:t>
      </w:r>
      <w:r w:rsidR="00124403" w:rsidRPr="00DE4439">
        <w:rPr>
          <w:rFonts w:hint="cs"/>
          <w:rtl/>
        </w:rPr>
        <w:t>فرمود به حق نزد</w:t>
      </w:r>
      <w:r w:rsidR="00AE657A">
        <w:rPr>
          <w:rFonts w:hint="cs"/>
          <w:rtl/>
        </w:rPr>
        <w:t>یک</w:t>
      </w:r>
      <w:r w:rsidR="00124403" w:rsidRPr="00DE4439">
        <w:rPr>
          <w:rFonts w:hint="cs"/>
          <w:rtl/>
        </w:rPr>
        <w:t>تر است</w:t>
      </w:r>
      <w:r w:rsidR="009570A5" w:rsidRPr="00DE4439">
        <w:rPr>
          <w:rFonts w:hint="cs"/>
          <w:rtl/>
        </w:rPr>
        <w:t>،</w:t>
      </w:r>
      <w:r w:rsidR="00124403" w:rsidRPr="00DE4439">
        <w:rPr>
          <w:rFonts w:hint="cs"/>
          <w:rtl/>
        </w:rPr>
        <w:t xml:space="preserve"> و نه گفت </w:t>
      </w:r>
      <w:r w:rsidR="00AE657A">
        <w:rPr>
          <w:rFonts w:hint="cs"/>
          <w:rtl/>
        </w:rPr>
        <w:t>ک</w:t>
      </w:r>
      <w:r w:rsidR="00124403" w:rsidRPr="00DE4439">
        <w:rPr>
          <w:rFonts w:hint="cs"/>
          <w:rtl/>
        </w:rPr>
        <w:t xml:space="preserve">ه </w:t>
      </w:r>
      <w:r w:rsidR="00AE657A">
        <w:rPr>
          <w:rFonts w:hint="cs"/>
          <w:rtl/>
        </w:rPr>
        <w:t>ک</w:t>
      </w:r>
      <w:r w:rsidR="009570A5" w:rsidRPr="00DE4439">
        <w:rPr>
          <w:rFonts w:hint="cs"/>
          <w:rtl/>
        </w:rPr>
        <w:t>املاً بر حق است.</w:t>
      </w:r>
    </w:p>
    <w:p w:rsidR="00ED57BF" w:rsidRDefault="00124403" w:rsidP="002927C8">
      <w:pPr>
        <w:pStyle w:val="a"/>
        <w:rPr>
          <w:rtl/>
        </w:rPr>
      </w:pPr>
      <w:r w:rsidRPr="00DE4439">
        <w:rPr>
          <w:rFonts w:hint="cs"/>
          <w:rtl/>
        </w:rPr>
        <w:t>و ا</w:t>
      </w:r>
      <w:r w:rsidR="00AE657A">
        <w:rPr>
          <w:rFonts w:hint="cs"/>
          <w:rtl/>
        </w:rPr>
        <w:t>ی</w:t>
      </w:r>
      <w:r w:rsidRPr="00DE4439">
        <w:rPr>
          <w:rFonts w:hint="cs"/>
          <w:rtl/>
        </w:rPr>
        <w:t>ن توه</w:t>
      </w:r>
      <w:r w:rsidR="00AE657A">
        <w:rPr>
          <w:rFonts w:hint="cs"/>
          <w:rtl/>
        </w:rPr>
        <w:t>ی</w:t>
      </w:r>
      <w:r w:rsidRPr="00DE4439">
        <w:rPr>
          <w:rFonts w:hint="cs"/>
          <w:rtl/>
        </w:rPr>
        <w:t>ن</w:t>
      </w:r>
      <w:r w:rsidR="00AE657A">
        <w:rPr>
          <w:rFonts w:hint="cs"/>
          <w:rtl/>
        </w:rPr>
        <w:t>ی</w:t>
      </w:r>
      <w:r w:rsidRPr="00DE4439">
        <w:rPr>
          <w:rFonts w:hint="cs"/>
          <w:rtl/>
        </w:rPr>
        <w:t xml:space="preserve"> به عل</w:t>
      </w:r>
      <w:r w:rsidR="00AE657A">
        <w:rPr>
          <w:rFonts w:hint="cs"/>
          <w:rtl/>
        </w:rPr>
        <w:t>ی</w:t>
      </w:r>
      <w:r w:rsidR="00DF03ED" w:rsidRPr="00DF03ED">
        <w:rPr>
          <w:rFonts w:cs="CTraditional Arabic" w:hint="cs"/>
          <w:rtl/>
        </w:rPr>
        <w:t>س</w:t>
      </w:r>
      <w:r w:rsidR="00331F6E" w:rsidRPr="00DE4439">
        <w:rPr>
          <w:rFonts w:hint="cs"/>
          <w:rtl/>
        </w:rPr>
        <w:t xml:space="preserve"> </w:t>
      </w:r>
      <w:r w:rsidR="00936F9A" w:rsidRPr="00DE4439">
        <w:rPr>
          <w:rFonts w:hint="cs"/>
          <w:rtl/>
        </w:rPr>
        <w:t>ن</w:t>
      </w:r>
      <w:r w:rsidR="00AE657A">
        <w:rPr>
          <w:rFonts w:hint="cs"/>
          <w:rtl/>
        </w:rPr>
        <w:t>ی</w:t>
      </w:r>
      <w:r w:rsidR="00936F9A" w:rsidRPr="00DE4439">
        <w:rPr>
          <w:rFonts w:hint="cs"/>
          <w:rtl/>
        </w:rPr>
        <w:t>ست و بل</w:t>
      </w:r>
      <w:r w:rsidR="00AE657A">
        <w:rPr>
          <w:rFonts w:hint="cs"/>
          <w:rtl/>
        </w:rPr>
        <w:t>ک</w:t>
      </w:r>
      <w:r w:rsidR="00936F9A" w:rsidRPr="00DE4439">
        <w:rPr>
          <w:rFonts w:hint="cs"/>
          <w:rtl/>
        </w:rPr>
        <w:t>ه ا</w:t>
      </w:r>
      <w:r w:rsidR="00AE657A">
        <w:rPr>
          <w:rFonts w:hint="cs"/>
          <w:rtl/>
        </w:rPr>
        <w:t>ی</w:t>
      </w:r>
      <w:r w:rsidR="00936F9A" w:rsidRPr="00DE4439">
        <w:rPr>
          <w:rFonts w:hint="cs"/>
          <w:rtl/>
        </w:rPr>
        <w:t>ن را برا</w:t>
      </w:r>
      <w:r w:rsidR="00AE657A">
        <w:rPr>
          <w:rFonts w:hint="cs"/>
          <w:rtl/>
        </w:rPr>
        <w:t>ی</w:t>
      </w:r>
      <w:r w:rsidR="00936F9A" w:rsidRPr="00DE4439">
        <w:rPr>
          <w:rFonts w:hint="cs"/>
          <w:rtl/>
        </w:rPr>
        <w:t xml:space="preserve"> آن م</w:t>
      </w:r>
      <w:r w:rsidR="00AE657A">
        <w:rPr>
          <w:rFonts w:hint="cs"/>
          <w:rtl/>
        </w:rPr>
        <w:t>ی</w:t>
      </w:r>
      <w:r w:rsidR="00936F9A" w:rsidRPr="00DE4439">
        <w:rPr>
          <w:rFonts w:hint="cs"/>
          <w:rtl/>
        </w:rPr>
        <w:t>‌گو</w:t>
      </w:r>
      <w:r w:rsidR="00AE657A">
        <w:rPr>
          <w:rFonts w:hint="cs"/>
          <w:rtl/>
        </w:rPr>
        <w:t>یی</w:t>
      </w:r>
      <w:r w:rsidR="00936F9A" w:rsidRPr="00DE4439">
        <w:rPr>
          <w:rFonts w:hint="cs"/>
          <w:rtl/>
        </w:rPr>
        <w:t xml:space="preserve">م </w:t>
      </w:r>
      <w:r w:rsidR="00AE657A">
        <w:rPr>
          <w:rFonts w:hint="cs"/>
          <w:rtl/>
        </w:rPr>
        <w:t>ک</w:t>
      </w:r>
      <w:r w:rsidR="00936F9A" w:rsidRPr="00DE4439">
        <w:rPr>
          <w:rFonts w:hint="cs"/>
          <w:rtl/>
        </w:rPr>
        <w:t>ه ب</w:t>
      </w:r>
      <w:r w:rsidR="00AE657A">
        <w:rPr>
          <w:rFonts w:hint="cs"/>
          <w:rtl/>
        </w:rPr>
        <w:t>ی</w:t>
      </w:r>
      <w:r w:rsidR="00936F9A" w:rsidRPr="00DE4439">
        <w:rPr>
          <w:rFonts w:hint="cs"/>
          <w:rtl/>
        </w:rPr>
        <w:t xml:space="preserve">ان </w:t>
      </w:r>
      <w:r w:rsidR="00AE657A">
        <w:rPr>
          <w:rFonts w:hint="cs"/>
          <w:rtl/>
        </w:rPr>
        <w:t>ک</w:t>
      </w:r>
      <w:r w:rsidR="00936F9A" w:rsidRPr="00DE4439">
        <w:rPr>
          <w:rFonts w:hint="cs"/>
          <w:rtl/>
        </w:rPr>
        <w:t>ن</w:t>
      </w:r>
      <w:r w:rsidR="00AE657A">
        <w:rPr>
          <w:rFonts w:hint="cs"/>
          <w:rtl/>
        </w:rPr>
        <w:t>ی</w:t>
      </w:r>
      <w:r w:rsidR="00936F9A" w:rsidRPr="00DE4439">
        <w:rPr>
          <w:rFonts w:hint="cs"/>
          <w:rtl/>
        </w:rPr>
        <w:t xml:space="preserve">م </w:t>
      </w:r>
      <w:r w:rsidR="00AE657A">
        <w:rPr>
          <w:rFonts w:hint="cs"/>
          <w:rtl/>
        </w:rPr>
        <w:t>ک</w:t>
      </w:r>
      <w:r w:rsidR="00936F9A" w:rsidRPr="00DE4439">
        <w:rPr>
          <w:rFonts w:hint="cs"/>
          <w:rtl/>
        </w:rPr>
        <w:t xml:space="preserve">ه آن </w:t>
      </w:r>
      <w:r w:rsidR="00AE657A">
        <w:rPr>
          <w:rFonts w:hint="cs"/>
          <w:rtl/>
        </w:rPr>
        <w:t>ک</w:t>
      </w:r>
      <w:r w:rsidR="00936F9A" w:rsidRPr="00DE4439">
        <w:rPr>
          <w:rFonts w:hint="cs"/>
          <w:rtl/>
        </w:rPr>
        <w:t>سان</w:t>
      </w:r>
      <w:r w:rsidR="00AE657A">
        <w:rPr>
          <w:rFonts w:hint="cs"/>
          <w:rtl/>
        </w:rPr>
        <w:t>ی</w:t>
      </w:r>
      <w:r w:rsidR="00936F9A" w:rsidRPr="00DE4439">
        <w:rPr>
          <w:rFonts w:hint="cs"/>
          <w:rtl/>
        </w:rPr>
        <w:t xml:space="preserve"> </w:t>
      </w:r>
      <w:r w:rsidR="00AE657A">
        <w:rPr>
          <w:rFonts w:hint="cs"/>
          <w:rtl/>
        </w:rPr>
        <w:t>ک</w:t>
      </w:r>
      <w:r w:rsidR="00936F9A" w:rsidRPr="00DE4439">
        <w:rPr>
          <w:rFonts w:hint="cs"/>
          <w:rtl/>
        </w:rPr>
        <w:t>ه در فتنه اصلاً شر</w:t>
      </w:r>
      <w:r w:rsidR="00AE657A">
        <w:rPr>
          <w:rFonts w:hint="cs"/>
          <w:rtl/>
        </w:rPr>
        <w:t>ک</w:t>
      </w:r>
      <w:r w:rsidR="00936F9A" w:rsidRPr="00DE4439">
        <w:rPr>
          <w:rFonts w:hint="cs"/>
          <w:rtl/>
        </w:rPr>
        <w:t>ت ن</w:t>
      </w:r>
      <w:r w:rsidR="00AE657A">
        <w:rPr>
          <w:rFonts w:hint="cs"/>
          <w:rtl/>
        </w:rPr>
        <w:t>ک</w:t>
      </w:r>
      <w:r w:rsidR="00936F9A" w:rsidRPr="00DE4439">
        <w:rPr>
          <w:rFonts w:hint="cs"/>
          <w:rtl/>
        </w:rPr>
        <w:t xml:space="preserve">ردند آنها </w:t>
      </w:r>
      <w:r w:rsidR="00AE657A">
        <w:rPr>
          <w:rFonts w:hint="cs"/>
          <w:rtl/>
        </w:rPr>
        <w:t>ک</w:t>
      </w:r>
      <w:r w:rsidR="00936F9A" w:rsidRPr="00DE4439">
        <w:rPr>
          <w:rFonts w:hint="cs"/>
          <w:rtl/>
        </w:rPr>
        <w:t>املاً بر حق بودند، بنابرا</w:t>
      </w:r>
      <w:r w:rsidR="00AE657A">
        <w:rPr>
          <w:rFonts w:hint="cs"/>
          <w:rtl/>
        </w:rPr>
        <w:t>ی</w:t>
      </w:r>
      <w:r w:rsidR="00936F9A" w:rsidRPr="00DE4439">
        <w:rPr>
          <w:rFonts w:hint="cs"/>
          <w:rtl/>
        </w:rPr>
        <w:t>ن اگر عل</w:t>
      </w:r>
      <w:r w:rsidR="00AE657A">
        <w:rPr>
          <w:rFonts w:hint="cs"/>
          <w:rtl/>
        </w:rPr>
        <w:t>ی</w:t>
      </w:r>
      <w:r w:rsidR="00936F9A" w:rsidRPr="00DE4439">
        <w:rPr>
          <w:rFonts w:hint="cs"/>
          <w:rtl/>
        </w:rPr>
        <w:t xml:space="preserve"> </w:t>
      </w:r>
      <w:r w:rsidR="000A6B7D" w:rsidRPr="00DE4439">
        <w:rPr>
          <w:rFonts w:hint="cs"/>
          <w:rtl/>
        </w:rPr>
        <w:t>جنگ و پ</w:t>
      </w:r>
      <w:r w:rsidR="00AE657A">
        <w:rPr>
          <w:rFonts w:hint="cs"/>
          <w:rtl/>
        </w:rPr>
        <w:t>یک</w:t>
      </w:r>
      <w:r w:rsidR="000A6B7D" w:rsidRPr="00DE4439">
        <w:rPr>
          <w:rFonts w:hint="cs"/>
          <w:rtl/>
        </w:rPr>
        <w:t>ار نم</w:t>
      </w:r>
      <w:r w:rsidR="00AE657A">
        <w:rPr>
          <w:rFonts w:hint="cs"/>
          <w:rtl/>
        </w:rPr>
        <w:t>ی</w:t>
      </w:r>
      <w:r w:rsidR="000A6B7D" w:rsidRPr="00DE4439">
        <w:rPr>
          <w:rFonts w:hint="cs"/>
          <w:rtl/>
        </w:rPr>
        <w:t>‌</w:t>
      </w:r>
      <w:r w:rsidR="00AE657A">
        <w:rPr>
          <w:rFonts w:hint="cs"/>
          <w:rtl/>
        </w:rPr>
        <w:t>ک</w:t>
      </w:r>
      <w:r w:rsidR="000A6B7D" w:rsidRPr="00DE4439">
        <w:rPr>
          <w:rFonts w:hint="cs"/>
          <w:rtl/>
        </w:rPr>
        <w:t>رد برا</w:t>
      </w:r>
      <w:r w:rsidR="00AE657A">
        <w:rPr>
          <w:rFonts w:hint="cs"/>
          <w:rtl/>
        </w:rPr>
        <w:t>ی</w:t>
      </w:r>
      <w:r w:rsidR="000A6B7D" w:rsidRPr="00DE4439">
        <w:rPr>
          <w:rFonts w:hint="cs"/>
          <w:rtl/>
        </w:rPr>
        <w:t>ش بهتر بود، و بنابرا</w:t>
      </w:r>
      <w:r w:rsidR="00AE657A">
        <w:rPr>
          <w:rFonts w:hint="cs"/>
          <w:rtl/>
        </w:rPr>
        <w:t>ی</w:t>
      </w:r>
      <w:r w:rsidR="000A6B7D" w:rsidRPr="00DE4439">
        <w:rPr>
          <w:rFonts w:hint="cs"/>
          <w:rtl/>
        </w:rPr>
        <w:t>ن عل</w:t>
      </w:r>
      <w:r w:rsidR="00AE657A">
        <w:rPr>
          <w:rFonts w:hint="cs"/>
          <w:rtl/>
        </w:rPr>
        <w:t>ی</w:t>
      </w:r>
      <w:r w:rsidR="000A6B7D" w:rsidRPr="00DE4439">
        <w:rPr>
          <w:rFonts w:hint="cs"/>
          <w:rtl/>
        </w:rPr>
        <w:t xml:space="preserve"> وقت</w:t>
      </w:r>
      <w:r w:rsidR="00AE657A">
        <w:rPr>
          <w:rFonts w:hint="cs"/>
          <w:rtl/>
        </w:rPr>
        <w:t>ی</w:t>
      </w:r>
      <w:r w:rsidR="000A6B7D" w:rsidRPr="00DE4439">
        <w:rPr>
          <w:rFonts w:hint="cs"/>
          <w:rtl/>
        </w:rPr>
        <w:t xml:space="preserve"> طلحه را د</w:t>
      </w:r>
      <w:r w:rsidR="00AE657A">
        <w:rPr>
          <w:rFonts w:hint="cs"/>
          <w:rtl/>
        </w:rPr>
        <w:t>ی</w:t>
      </w:r>
      <w:r w:rsidR="000A6B7D" w:rsidRPr="00DE4439">
        <w:rPr>
          <w:rFonts w:hint="cs"/>
          <w:rtl/>
        </w:rPr>
        <w:t xml:space="preserve">د </w:t>
      </w:r>
      <w:r w:rsidR="00AE657A">
        <w:rPr>
          <w:rFonts w:hint="cs"/>
          <w:rtl/>
        </w:rPr>
        <w:t>ک</w:t>
      </w:r>
      <w:r w:rsidR="000A6B7D" w:rsidRPr="00DE4439">
        <w:rPr>
          <w:rFonts w:hint="cs"/>
          <w:rtl/>
        </w:rPr>
        <w:t xml:space="preserve">ه </w:t>
      </w:r>
      <w:r w:rsidR="00AE657A">
        <w:rPr>
          <w:rFonts w:hint="cs"/>
          <w:rtl/>
        </w:rPr>
        <w:t>ک</w:t>
      </w:r>
      <w:r w:rsidR="000A6B7D" w:rsidRPr="00DE4439">
        <w:rPr>
          <w:rFonts w:hint="cs"/>
          <w:rtl/>
        </w:rPr>
        <w:t>شته شده بود</w:t>
      </w:r>
      <w:r w:rsidR="009570A5" w:rsidRPr="00DE4439">
        <w:rPr>
          <w:rFonts w:hint="cs"/>
          <w:rtl/>
        </w:rPr>
        <w:t>،</w:t>
      </w:r>
      <w:r w:rsidR="000A6B7D" w:rsidRPr="00DE4439">
        <w:rPr>
          <w:rFonts w:hint="cs"/>
          <w:rtl/>
        </w:rPr>
        <w:t xml:space="preserve"> گفت</w:t>
      </w:r>
      <w:r w:rsidR="00784590" w:rsidRPr="00DE4439">
        <w:rPr>
          <w:rFonts w:hint="cs"/>
          <w:rtl/>
        </w:rPr>
        <w:t xml:space="preserve">: </w:t>
      </w:r>
      <w:r w:rsidR="00AE657A">
        <w:rPr>
          <w:rFonts w:hint="cs"/>
          <w:rtl/>
        </w:rPr>
        <w:t>ک</w:t>
      </w:r>
      <w:r w:rsidR="000A6B7D" w:rsidRPr="00DE4439">
        <w:rPr>
          <w:rFonts w:hint="cs"/>
          <w:rtl/>
        </w:rPr>
        <w:t xml:space="preserve">اش </w:t>
      </w:r>
      <w:r w:rsidR="00AE657A">
        <w:rPr>
          <w:rFonts w:hint="cs"/>
          <w:rtl/>
        </w:rPr>
        <w:t>ک</w:t>
      </w:r>
      <w:r w:rsidR="000A6B7D" w:rsidRPr="00DE4439">
        <w:rPr>
          <w:rFonts w:hint="cs"/>
          <w:rtl/>
        </w:rPr>
        <w:t>ه ب</w:t>
      </w:r>
      <w:r w:rsidR="00AE657A">
        <w:rPr>
          <w:rFonts w:hint="cs"/>
          <w:rtl/>
        </w:rPr>
        <w:t>ی</w:t>
      </w:r>
      <w:r w:rsidR="000A6B7D" w:rsidRPr="00DE4439">
        <w:rPr>
          <w:rFonts w:hint="cs"/>
          <w:rtl/>
        </w:rPr>
        <w:t>ست سال پ</w:t>
      </w:r>
      <w:r w:rsidR="00AE657A">
        <w:rPr>
          <w:rFonts w:hint="cs"/>
          <w:rtl/>
        </w:rPr>
        <w:t>ی</w:t>
      </w:r>
      <w:r w:rsidR="000A6B7D" w:rsidRPr="00DE4439">
        <w:rPr>
          <w:rFonts w:hint="cs"/>
          <w:rtl/>
        </w:rPr>
        <w:t>ش مرده بودم، و بعد از جنگ صف</w:t>
      </w:r>
      <w:r w:rsidR="00AE657A">
        <w:rPr>
          <w:rFonts w:hint="cs"/>
          <w:rtl/>
        </w:rPr>
        <w:t>ی</w:t>
      </w:r>
      <w:r w:rsidR="000A6B7D" w:rsidRPr="00DE4439">
        <w:rPr>
          <w:rFonts w:hint="cs"/>
          <w:rtl/>
        </w:rPr>
        <w:t>ن وقت</w:t>
      </w:r>
      <w:r w:rsidR="00AE657A">
        <w:rPr>
          <w:rFonts w:hint="cs"/>
          <w:rtl/>
        </w:rPr>
        <w:t>ی</w:t>
      </w:r>
      <w:r w:rsidR="000A6B7D" w:rsidRPr="00DE4439">
        <w:rPr>
          <w:rFonts w:hint="cs"/>
          <w:rtl/>
        </w:rPr>
        <w:t xml:space="preserve"> </w:t>
      </w:r>
      <w:r w:rsidR="009570A5" w:rsidRPr="00DE4439">
        <w:rPr>
          <w:rFonts w:hint="cs"/>
          <w:rtl/>
        </w:rPr>
        <w:t>ال</w:t>
      </w:r>
      <w:r w:rsidR="000A6B7D" w:rsidRPr="00DE4439">
        <w:rPr>
          <w:rFonts w:hint="cs"/>
          <w:rtl/>
        </w:rPr>
        <w:t>حسن بن عل</w:t>
      </w:r>
      <w:r w:rsidR="00AE657A">
        <w:rPr>
          <w:rFonts w:hint="cs"/>
          <w:rtl/>
        </w:rPr>
        <w:t>ی</w:t>
      </w:r>
      <w:r w:rsidR="000A6B7D" w:rsidRPr="00DE4439">
        <w:rPr>
          <w:rFonts w:hint="cs"/>
          <w:rtl/>
        </w:rPr>
        <w:t xml:space="preserve"> نزد عل</w:t>
      </w:r>
      <w:r w:rsidR="00AE657A">
        <w:rPr>
          <w:rFonts w:hint="cs"/>
          <w:rtl/>
        </w:rPr>
        <w:t>ی</w:t>
      </w:r>
      <w:r w:rsidR="000A6B7D" w:rsidRPr="00DE4439">
        <w:rPr>
          <w:rFonts w:hint="cs"/>
          <w:rtl/>
        </w:rPr>
        <w:t xml:space="preserve"> آمد و با او از آنچه اتفاق افتاده بود سخن گفت</w:t>
      </w:r>
      <w:r w:rsidR="009570A5" w:rsidRPr="00DE4439">
        <w:rPr>
          <w:rFonts w:hint="cs"/>
          <w:rtl/>
        </w:rPr>
        <w:t>،</w:t>
      </w:r>
      <w:r w:rsidR="000A6B7D" w:rsidRPr="00DE4439">
        <w:rPr>
          <w:rFonts w:hint="cs"/>
          <w:rtl/>
        </w:rPr>
        <w:t xml:space="preserve"> عل</w:t>
      </w:r>
      <w:r w:rsidR="00AE657A">
        <w:rPr>
          <w:rFonts w:hint="cs"/>
          <w:rtl/>
        </w:rPr>
        <w:t>ی</w:t>
      </w:r>
      <w:r w:rsidR="000A6B7D" w:rsidRPr="00DE4439">
        <w:rPr>
          <w:rFonts w:hint="cs"/>
          <w:rtl/>
        </w:rPr>
        <w:t xml:space="preserve"> فرمود</w:t>
      </w:r>
      <w:r w:rsidR="00784590" w:rsidRPr="00DE4439">
        <w:rPr>
          <w:rFonts w:hint="cs"/>
          <w:rtl/>
        </w:rPr>
        <w:t xml:space="preserve">: </w:t>
      </w:r>
      <w:r w:rsidR="000A6B7D" w:rsidRPr="00DE4439">
        <w:rPr>
          <w:rFonts w:hint="cs"/>
          <w:rtl/>
        </w:rPr>
        <w:t>سوگند به خدا گمان نم</w:t>
      </w:r>
      <w:r w:rsidR="00AE657A">
        <w:rPr>
          <w:rFonts w:hint="cs"/>
          <w:rtl/>
        </w:rPr>
        <w:t>ی</w:t>
      </w:r>
      <w:r w:rsidR="000A6B7D" w:rsidRPr="00DE4439">
        <w:rPr>
          <w:rFonts w:hint="cs"/>
          <w:rtl/>
        </w:rPr>
        <w:t>‌</w:t>
      </w:r>
      <w:r w:rsidR="00AE657A">
        <w:rPr>
          <w:rFonts w:hint="cs"/>
          <w:rtl/>
        </w:rPr>
        <w:t>ک</w:t>
      </w:r>
      <w:r w:rsidR="000A6B7D" w:rsidRPr="00DE4439">
        <w:rPr>
          <w:rFonts w:hint="cs"/>
          <w:rtl/>
        </w:rPr>
        <w:t xml:space="preserve">ردم </w:t>
      </w:r>
      <w:r w:rsidR="00AE657A">
        <w:rPr>
          <w:rFonts w:hint="cs"/>
          <w:rtl/>
        </w:rPr>
        <w:t>ک</w:t>
      </w:r>
      <w:r w:rsidR="000A6B7D" w:rsidRPr="00DE4439">
        <w:rPr>
          <w:rFonts w:hint="cs"/>
          <w:rtl/>
        </w:rPr>
        <w:t xml:space="preserve">ه </w:t>
      </w:r>
      <w:r w:rsidR="00AE657A">
        <w:rPr>
          <w:rFonts w:hint="cs"/>
          <w:rtl/>
        </w:rPr>
        <w:t>ک</w:t>
      </w:r>
      <w:r w:rsidR="000A6B7D" w:rsidRPr="00DE4439">
        <w:rPr>
          <w:rFonts w:hint="cs"/>
          <w:rtl/>
        </w:rPr>
        <w:t>ار به ا</w:t>
      </w:r>
      <w:r w:rsidR="00AE657A">
        <w:rPr>
          <w:rFonts w:hint="cs"/>
          <w:rtl/>
        </w:rPr>
        <w:t>ی</w:t>
      </w:r>
      <w:r w:rsidR="000A6B7D" w:rsidRPr="00DE4439">
        <w:rPr>
          <w:rFonts w:hint="cs"/>
          <w:rtl/>
        </w:rPr>
        <w:t>نجا م</w:t>
      </w:r>
      <w:r w:rsidR="00AE657A">
        <w:rPr>
          <w:rFonts w:hint="cs"/>
          <w:rtl/>
        </w:rPr>
        <w:t>ی</w:t>
      </w:r>
      <w:r w:rsidR="000A6B7D" w:rsidRPr="00DE4439">
        <w:rPr>
          <w:rFonts w:hint="cs"/>
          <w:rtl/>
        </w:rPr>
        <w:t>‌رسد، و همه از مشار</w:t>
      </w:r>
      <w:r w:rsidR="00AE657A">
        <w:rPr>
          <w:rFonts w:hint="cs"/>
          <w:rtl/>
        </w:rPr>
        <w:t>ک</w:t>
      </w:r>
      <w:r w:rsidR="000A6B7D" w:rsidRPr="00DE4439">
        <w:rPr>
          <w:rFonts w:hint="cs"/>
          <w:rtl/>
        </w:rPr>
        <w:t>ت در ا</w:t>
      </w:r>
      <w:r w:rsidR="00AE657A">
        <w:rPr>
          <w:rFonts w:hint="cs"/>
          <w:rtl/>
        </w:rPr>
        <w:t>ی</w:t>
      </w:r>
      <w:r w:rsidR="000A6B7D" w:rsidRPr="00DE4439">
        <w:rPr>
          <w:rFonts w:hint="cs"/>
          <w:rtl/>
        </w:rPr>
        <w:t>ن جنگ‌ها پش</w:t>
      </w:r>
      <w:r w:rsidR="00AE657A">
        <w:rPr>
          <w:rFonts w:hint="cs"/>
          <w:rtl/>
        </w:rPr>
        <w:t>ی</w:t>
      </w:r>
      <w:r w:rsidR="000A6B7D" w:rsidRPr="00DE4439">
        <w:rPr>
          <w:rFonts w:hint="cs"/>
          <w:rtl/>
        </w:rPr>
        <w:t>مان شدند، و بنابرا</w:t>
      </w:r>
      <w:r w:rsidR="00AE657A">
        <w:rPr>
          <w:rFonts w:hint="cs"/>
          <w:rtl/>
        </w:rPr>
        <w:t>ی</w:t>
      </w:r>
      <w:r w:rsidR="000A6B7D" w:rsidRPr="00DE4439">
        <w:rPr>
          <w:rFonts w:hint="cs"/>
          <w:rtl/>
        </w:rPr>
        <w:t>ن پ</w:t>
      </w:r>
      <w:r w:rsidR="00AE657A">
        <w:rPr>
          <w:rFonts w:hint="cs"/>
          <w:rtl/>
        </w:rPr>
        <w:t>ی</w:t>
      </w:r>
      <w:r w:rsidR="000A6B7D" w:rsidRPr="00DE4439">
        <w:rPr>
          <w:rFonts w:hint="cs"/>
          <w:rtl/>
        </w:rPr>
        <w:t>امبر</w:t>
      </w:r>
      <w:r w:rsidR="009570A5" w:rsidRPr="00DE4439">
        <w:rPr>
          <w:rFonts w:ascii="Tahoma" w:hAnsi="Tahoma" w:cs="CTraditional Arabic" w:hint="cs"/>
          <w:color w:val="000000"/>
          <w:rtl/>
        </w:rPr>
        <w:t>ص</w:t>
      </w:r>
      <w:r w:rsidR="00303854" w:rsidRPr="00DE4439">
        <w:rPr>
          <w:rFonts w:hint="cs"/>
          <w:rtl/>
        </w:rPr>
        <w:t xml:space="preserve"> حسن را م</w:t>
      </w:r>
      <w:r w:rsidR="00AE657A">
        <w:rPr>
          <w:rFonts w:hint="cs"/>
          <w:rtl/>
        </w:rPr>
        <w:t>ی</w:t>
      </w:r>
      <w:r w:rsidR="00303854" w:rsidRPr="00DE4439">
        <w:rPr>
          <w:rFonts w:hint="cs"/>
          <w:rtl/>
        </w:rPr>
        <w:t>‌ستا</w:t>
      </w:r>
      <w:r w:rsidR="00AE657A">
        <w:rPr>
          <w:rFonts w:hint="cs"/>
          <w:rtl/>
        </w:rPr>
        <w:t>ی</w:t>
      </w:r>
      <w:r w:rsidR="00303854" w:rsidRPr="00DE4439">
        <w:rPr>
          <w:rFonts w:hint="cs"/>
          <w:rtl/>
        </w:rPr>
        <w:t>د و م</w:t>
      </w:r>
      <w:r w:rsidR="00AE657A">
        <w:rPr>
          <w:rFonts w:hint="cs"/>
          <w:rtl/>
        </w:rPr>
        <w:t>ی</w:t>
      </w:r>
      <w:r w:rsidR="00303854" w:rsidRPr="00DE4439">
        <w:rPr>
          <w:rFonts w:hint="cs"/>
          <w:rtl/>
        </w:rPr>
        <w:t>‌فرما</w:t>
      </w:r>
      <w:r w:rsidR="00AE657A">
        <w:rPr>
          <w:rFonts w:hint="cs"/>
          <w:rtl/>
        </w:rPr>
        <w:t>ی</w:t>
      </w:r>
      <w:r w:rsidR="00303854" w:rsidRPr="00DE4439">
        <w:rPr>
          <w:rFonts w:hint="cs"/>
          <w:rtl/>
        </w:rPr>
        <w:t>د</w:t>
      </w:r>
      <w:r w:rsidR="00784590" w:rsidRPr="00DE4439">
        <w:rPr>
          <w:rFonts w:hint="cs"/>
          <w:rtl/>
        </w:rPr>
        <w:t xml:space="preserve">: </w:t>
      </w:r>
      <w:r w:rsidR="00303854" w:rsidRPr="00DE4439">
        <w:rPr>
          <w:rFonts w:hint="cs"/>
          <w:rtl/>
        </w:rPr>
        <w:t>ا</w:t>
      </w:r>
      <w:r w:rsidR="00AE657A">
        <w:rPr>
          <w:rFonts w:hint="cs"/>
          <w:rtl/>
        </w:rPr>
        <w:t>ی</w:t>
      </w:r>
      <w:r w:rsidR="00303854" w:rsidRPr="00DE4439">
        <w:rPr>
          <w:rFonts w:hint="cs"/>
          <w:rtl/>
        </w:rPr>
        <w:t>ن پسرم سرور و سردار است و ام</w:t>
      </w:r>
      <w:r w:rsidR="00AE657A">
        <w:rPr>
          <w:rFonts w:hint="cs"/>
          <w:rtl/>
        </w:rPr>
        <w:t>ی</w:t>
      </w:r>
      <w:r w:rsidR="00303854" w:rsidRPr="00DE4439">
        <w:rPr>
          <w:rFonts w:hint="cs"/>
          <w:rtl/>
        </w:rPr>
        <w:t>د است خداوند بوس</w:t>
      </w:r>
      <w:r w:rsidR="00AE657A">
        <w:rPr>
          <w:rFonts w:hint="cs"/>
          <w:rtl/>
        </w:rPr>
        <w:t>ی</w:t>
      </w:r>
      <w:r w:rsidR="00303854" w:rsidRPr="00DE4439">
        <w:rPr>
          <w:rFonts w:hint="cs"/>
          <w:rtl/>
        </w:rPr>
        <w:t>له او م</w:t>
      </w:r>
      <w:r w:rsidR="00AE657A">
        <w:rPr>
          <w:rFonts w:hint="cs"/>
          <w:rtl/>
        </w:rPr>
        <w:t>ی</w:t>
      </w:r>
      <w:r w:rsidR="00303854" w:rsidRPr="00DE4439">
        <w:rPr>
          <w:rFonts w:hint="cs"/>
          <w:rtl/>
        </w:rPr>
        <w:t>ان دو گروه از مسلم</w:t>
      </w:r>
      <w:r w:rsidR="00AE657A">
        <w:rPr>
          <w:rFonts w:hint="cs"/>
          <w:rtl/>
        </w:rPr>
        <w:t>ی</w:t>
      </w:r>
      <w:r w:rsidR="00303854" w:rsidRPr="00DE4439">
        <w:rPr>
          <w:rFonts w:hint="cs"/>
          <w:rtl/>
        </w:rPr>
        <w:t xml:space="preserve">ن صلح برقرار </w:t>
      </w:r>
      <w:r w:rsidR="00AE657A">
        <w:rPr>
          <w:rFonts w:hint="cs"/>
          <w:rtl/>
        </w:rPr>
        <w:t>ک</w:t>
      </w:r>
      <w:r w:rsidR="00303854" w:rsidRPr="00DE4439">
        <w:rPr>
          <w:rFonts w:hint="cs"/>
          <w:rtl/>
        </w:rPr>
        <w:t>ند</w:t>
      </w:r>
      <w:r w:rsidR="00303854" w:rsidRPr="00D139C3">
        <w:rPr>
          <w:rStyle w:val="Char0"/>
          <w:vertAlign w:val="superscript"/>
          <w:rtl/>
        </w:rPr>
        <w:footnoteReference w:id="183"/>
      </w:r>
      <w:r w:rsidR="00303854" w:rsidRPr="00DE4439">
        <w:rPr>
          <w:rFonts w:hint="cs"/>
          <w:rtl/>
        </w:rPr>
        <w:t xml:space="preserve"> پس پ</w:t>
      </w:r>
      <w:r w:rsidR="00AE657A">
        <w:rPr>
          <w:rFonts w:hint="cs"/>
          <w:rtl/>
        </w:rPr>
        <w:t>ی</w:t>
      </w:r>
      <w:r w:rsidR="00303854" w:rsidRPr="00DE4439">
        <w:rPr>
          <w:rFonts w:hint="cs"/>
          <w:rtl/>
        </w:rPr>
        <w:t>امبر حسن را به خاطر صلح م</w:t>
      </w:r>
      <w:r w:rsidR="00AE657A">
        <w:rPr>
          <w:rFonts w:hint="cs"/>
          <w:rtl/>
        </w:rPr>
        <w:t>ی</w:t>
      </w:r>
      <w:r w:rsidR="00303854" w:rsidRPr="00DE4439">
        <w:rPr>
          <w:rFonts w:hint="cs"/>
          <w:rtl/>
        </w:rPr>
        <w:t>‌ستا</w:t>
      </w:r>
      <w:r w:rsidR="00AE657A">
        <w:rPr>
          <w:rFonts w:hint="cs"/>
          <w:rtl/>
        </w:rPr>
        <w:t>ی</w:t>
      </w:r>
      <w:r w:rsidR="00303854" w:rsidRPr="00DE4439">
        <w:rPr>
          <w:rFonts w:hint="cs"/>
          <w:rtl/>
        </w:rPr>
        <w:t>د و</w:t>
      </w:r>
      <w:r w:rsidR="009570A5" w:rsidRPr="00DE4439">
        <w:rPr>
          <w:rFonts w:hint="cs"/>
          <w:rtl/>
        </w:rPr>
        <w:t xml:space="preserve"> عل</w:t>
      </w:r>
      <w:r w:rsidR="00AE657A">
        <w:rPr>
          <w:rFonts w:hint="cs"/>
          <w:rtl/>
        </w:rPr>
        <w:t>ی</w:t>
      </w:r>
      <w:r w:rsidR="00303854" w:rsidRPr="00DE4439">
        <w:rPr>
          <w:rFonts w:hint="cs"/>
          <w:rtl/>
        </w:rPr>
        <w:t xml:space="preserve"> را به خاطر جنگ</w:t>
      </w:r>
      <w:r w:rsidR="00AE657A">
        <w:rPr>
          <w:rFonts w:hint="cs"/>
          <w:rtl/>
        </w:rPr>
        <w:t>ی</w:t>
      </w:r>
      <w:r w:rsidR="00303854" w:rsidRPr="00DE4439">
        <w:rPr>
          <w:rFonts w:hint="cs"/>
          <w:rtl/>
        </w:rPr>
        <w:t>دن با آنها ستا</w:t>
      </w:r>
      <w:r w:rsidR="00AE657A">
        <w:rPr>
          <w:rFonts w:hint="cs"/>
          <w:rtl/>
        </w:rPr>
        <w:t>ی</w:t>
      </w:r>
      <w:r w:rsidR="00303854" w:rsidRPr="00DE4439">
        <w:rPr>
          <w:rFonts w:hint="cs"/>
          <w:rtl/>
        </w:rPr>
        <w:t>ش نم</w:t>
      </w:r>
      <w:r w:rsidR="00AE657A">
        <w:rPr>
          <w:rFonts w:hint="cs"/>
          <w:rtl/>
        </w:rPr>
        <w:t>ی</w:t>
      </w:r>
      <w:r w:rsidR="00303854" w:rsidRPr="00DE4439">
        <w:rPr>
          <w:rFonts w:hint="cs"/>
          <w:rtl/>
        </w:rPr>
        <w:t>‌</w:t>
      </w:r>
      <w:r w:rsidR="00AE657A">
        <w:rPr>
          <w:rFonts w:hint="cs"/>
          <w:rtl/>
        </w:rPr>
        <w:t>ک</w:t>
      </w:r>
      <w:r w:rsidR="009570A5" w:rsidRPr="00DE4439">
        <w:rPr>
          <w:rFonts w:hint="cs"/>
          <w:rtl/>
        </w:rPr>
        <w:t>ند.</w:t>
      </w:r>
    </w:p>
    <w:p w:rsidR="002927C8" w:rsidRDefault="002927C8" w:rsidP="002927C8">
      <w:pPr>
        <w:pStyle w:val="a"/>
        <w:rPr>
          <w:rtl/>
        </w:rPr>
        <w:sectPr w:rsidR="002927C8" w:rsidSect="00DD1863">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ED57BF" w:rsidRPr="00DE4439" w:rsidRDefault="009A6D35" w:rsidP="002927C8">
      <w:pPr>
        <w:pStyle w:val="a0"/>
        <w:rPr>
          <w:rtl/>
        </w:rPr>
      </w:pPr>
      <w:bookmarkStart w:id="162" w:name="_Toc142089935"/>
      <w:bookmarkStart w:id="163" w:name="_Toc430071329"/>
      <w:r w:rsidRPr="00DE4439">
        <w:rPr>
          <w:rFonts w:hint="cs"/>
          <w:rtl/>
        </w:rPr>
        <w:t>خلافت ام</w:t>
      </w:r>
      <w:r w:rsidR="00DF03ED">
        <w:rPr>
          <w:rFonts w:hint="cs"/>
          <w:rtl/>
        </w:rPr>
        <w:t>ی</w:t>
      </w:r>
      <w:r w:rsidRPr="00DE4439">
        <w:rPr>
          <w:rFonts w:hint="cs"/>
          <w:rtl/>
        </w:rPr>
        <w:t>ر المؤمن</w:t>
      </w:r>
      <w:r w:rsidR="00DF03ED">
        <w:rPr>
          <w:rFonts w:hint="cs"/>
          <w:rtl/>
        </w:rPr>
        <w:t>ی</w:t>
      </w:r>
      <w:r w:rsidRPr="00DE4439">
        <w:rPr>
          <w:rFonts w:hint="cs"/>
          <w:rtl/>
        </w:rPr>
        <w:t xml:space="preserve">ن </w:t>
      </w:r>
      <w:r w:rsidR="00CF5FB0" w:rsidRPr="00DE4439">
        <w:rPr>
          <w:rFonts w:hint="cs"/>
          <w:rtl/>
        </w:rPr>
        <w:t>ال</w:t>
      </w:r>
      <w:r w:rsidRPr="00DE4439">
        <w:rPr>
          <w:rFonts w:hint="cs"/>
          <w:rtl/>
        </w:rPr>
        <w:t>حسن بن عل</w:t>
      </w:r>
      <w:r w:rsidR="00DF03ED">
        <w:rPr>
          <w:rFonts w:hint="cs"/>
          <w:rtl/>
        </w:rPr>
        <w:t>ی</w:t>
      </w:r>
      <w:r w:rsidR="002927C8" w:rsidRPr="002927C8">
        <w:rPr>
          <w:rFonts w:ascii="Times New Roman" w:hAnsi="Times New Roman" w:cs="CTraditional Arabic" w:hint="cs"/>
          <w:b/>
          <w:bCs w:val="0"/>
          <w:rtl/>
        </w:rPr>
        <w:t>ب</w:t>
      </w:r>
      <w:r w:rsidRPr="00DE4439">
        <w:rPr>
          <w:rFonts w:hint="cs"/>
          <w:rtl/>
        </w:rPr>
        <w:t xml:space="preserve"> (سال 40)</w:t>
      </w:r>
      <w:bookmarkEnd w:id="162"/>
      <w:bookmarkEnd w:id="163"/>
    </w:p>
    <w:p w:rsidR="00ED57BF" w:rsidRPr="00DE4439" w:rsidRDefault="00A32294" w:rsidP="002927C8">
      <w:pPr>
        <w:pStyle w:val="a"/>
        <w:rPr>
          <w:rtl/>
        </w:rPr>
      </w:pPr>
      <w:r w:rsidRPr="00DE4439">
        <w:rPr>
          <w:rFonts w:hint="cs"/>
          <w:rtl/>
        </w:rPr>
        <w:t xml:space="preserve">بعد از </w:t>
      </w:r>
      <w:r w:rsidR="00AE657A">
        <w:rPr>
          <w:rFonts w:hint="cs"/>
          <w:rtl/>
        </w:rPr>
        <w:t>ک</w:t>
      </w:r>
      <w:r w:rsidRPr="00DE4439">
        <w:rPr>
          <w:rFonts w:hint="cs"/>
          <w:rtl/>
        </w:rPr>
        <w:t>شته شدن عل</w:t>
      </w:r>
      <w:r w:rsidR="00AE657A">
        <w:rPr>
          <w:rFonts w:hint="cs"/>
          <w:rtl/>
        </w:rPr>
        <w:t>ی</w:t>
      </w:r>
      <w:r w:rsidR="00DF03ED" w:rsidRPr="00DF03ED">
        <w:rPr>
          <w:rFonts w:cs="CTraditional Arabic" w:hint="cs"/>
          <w:rtl/>
        </w:rPr>
        <w:t>س</w:t>
      </w:r>
      <w:r w:rsidR="00AF5797" w:rsidRPr="00DE4439">
        <w:rPr>
          <w:rFonts w:hint="cs"/>
          <w:rtl/>
        </w:rPr>
        <w:t xml:space="preserve"> اهل </w:t>
      </w:r>
      <w:r w:rsidR="00AE657A">
        <w:rPr>
          <w:rFonts w:hint="cs"/>
          <w:rtl/>
        </w:rPr>
        <w:t>ک</w:t>
      </w:r>
      <w:r w:rsidR="00AF5797" w:rsidRPr="00DE4439">
        <w:rPr>
          <w:rFonts w:hint="cs"/>
          <w:rtl/>
        </w:rPr>
        <w:t>وفه با حسن بن عل</w:t>
      </w:r>
      <w:r w:rsidR="00AE657A">
        <w:rPr>
          <w:rFonts w:hint="cs"/>
          <w:rtl/>
        </w:rPr>
        <w:t>ی</w:t>
      </w:r>
      <w:r w:rsidR="00AF5797" w:rsidRPr="00DE4439">
        <w:rPr>
          <w:rFonts w:hint="cs"/>
          <w:rtl/>
        </w:rPr>
        <w:t xml:space="preserve"> ب</w:t>
      </w:r>
      <w:r w:rsidR="00AE657A">
        <w:rPr>
          <w:rFonts w:hint="cs"/>
          <w:rtl/>
        </w:rPr>
        <w:t>ی</w:t>
      </w:r>
      <w:r w:rsidR="00AF5797" w:rsidRPr="00DE4439">
        <w:rPr>
          <w:rFonts w:hint="cs"/>
          <w:rtl/>
        </w:rPr>
        <w:t xml:space="preserve">عت </w:t>
      </w:r>
      <w:r w:rsidR="00AE657A">
        <w:rPr>
          <w:rFonts w:hint="cs"/>
          <w:rtl/>
        </w:rPr>
        <w:t>ک</w:t>
      </w:r>
      <w:r w:rsidR="00AF5797" w:rsidRPr="00DE4439">
        <w:rPr>
          <w:rFonts w:hint="cs"/>
          <w:rtl/>
        </w:rPr>
        <w:t xml:space="preserve">ردند، و او بعد از آن </w:t>
      </w:r>
      <w:r w:rsidR="00AE657A">
        <w:rPr>
          <w:rFonts w:hint="cs"/>
          <w:rtl/>
        </w:rPr>
        <w:t>ک</w:t>
      </w:r>
      <w:r w:rsidR="00AF5797" w:rsidRPr="00DE4439">
        <w:rPr>
          <w:rFonts w:hint="cs"/>
          <w:rtl/>
        </w:rPr>
        <w:t>ه با او ب</w:t>
      </w:r>
      <w:r w:rsidR="00AE657A">
        <w:rPr>
          <w:rFonts w:hint="cs"/>
          <w:rtl/>
        </w:rPr>
        <w:t>ی</w:t>
      </w:r>
      <w:r w:rsidR="00AF5797" w:rsidRPr="00DE4439">
        <w:rPr>
          <w:rFonts w:hint="cs"/>
          <w:rtl/>
        </w:rPr>
        <w:t xml:space="preserve">عت شد </w:t>
      </w:r>
      <w:r w:rsidR="002F3775" w:rsidRPr="00DE4439">
        <w:rPr>
          <w:rFonts w:hint="cs"/>
          <w:rtl/>
        </w:rPr>
        <w:t xml:space="preserve">از </w:t>
      </w:r>
      <w:r w:rsidR="00AE657A">
        <w:rPr>
          <w:rFonts w:hint="cs"/>
          <w:rtl/>
        </w:rPr>
        <w:t>ک</w:t>
      </w:r>
      <w:r w:rsidR="002F3775" w:rsidRPr="00DE4439">
        <w:rPr>
          <w:rFonts w:hint="cs"/>
          <w:rtl/>
        </w:rPr>
        <w:t>وفه به سو</w:t>
      </w:r>
      <w:r w:rsidR="00AE657A">
        <w:rPr>
          <w:rFonts w:hint="cs"/>
          <w:rtl/>
        </w:rPr>
        <w:t>ی</w:t>
      </w:r>
      <w:r w:rsidR="002F3775" w:rsidRPr="00DE4439">
        <w:rPr>
          <w:rFonts w:hint="cs"/>
          <w:rtl/>
        </w:rPr>
        <w:t xml:space="preserve"> شام حر</w:t>
      </w:r>
      <w:r w:rsidR="00AE657A">
        <w:rPr>
          <w:rFonts w:hint="cs"/>
          <w:rtl/>
        </w:rPr>
        <w:t>ک</w:t>
      </w:r>
      <w:r w:rsidR="002F3775" w:rsidRPr="00DE4439">
        <w:rPr>
          <w:rFonts w:hint="cs"/>
          <w:rtl/>
        </w:rPr>
        <w:t xml:space="preserve">ت </w:t>
      </w:r>
      <w:r w:rsidR="00AE657A">
        <w:rPr>
          <w:rFonts w:hint="cs"/>
          <w:rtl/>
        </w:rPr>
        <w:t>ک</w:t>
      </w:r>
      <w:r w:rsidR="002F3775" w:rsidRPr="00DE4439">
        <w:rPr>
          <w:rFonts w:hint="cs"/>
          <w:rtl/>
        </w:rPr>
        <w:t>رد چون آنها تا</w:t>
      </w:r>
      <w:r w:rsidR="00AE657A">
        <w:rPr>
          <w:rFonts w:hint="cs"/>
          <w:rtl/>
        </w:rPr>
        <w:t>ک</w:t>
      </w:r>
      <w:r w:rsidR="002F3775" w:rsidRPr="00DE4439">
        <w:rPr>
          <w:rFonts w:hint="cs"/>
          <w:rtl/>
        </w:rPr>
        <w:t>نون اطاعت از ام</w:t>
      </w:r>
      <w:r w:rsidR="00AE657A">
        <w:rPr>
          <w:rFonts w:hint="cs"/>
          <w:rtl/>
        </w:rPr>
        <w:t>ی</w:t>
      </w:r>
      <w:r w:rsidR="002F3775" w:rsidRPr="00DE4439">
        <w:rPr>
          <w:rFonts w:hint="cs"/>
          <w:rtl/>
        </w:rPr>
        <w:t>ر المؤمن</w:t>
      </w:r>
      <w:r w:rsidR="00AE657A">
        <w:rPr>
          <w:rFonts w:hint="cs"/>
          <w:rtl/>
        </w:rPr>
        <w:t>ی</w:t>
      </w:r>
      <w:r w:rsidR="002F3775" w:rsidRPr="00DE4439">
        <w:rPr>
          <w:rFonts w:hint="cs"/>
          <w:rtl/>
        </w:rPr>
        <w:t>ن عل</w:t>
      </w:r>
      <w:r w:rsidR="00AE657A">
        <w:rPr>
          <w:rFonts w:hint="cs"/>
          <w:rtl/>
        </w:rPr>
        <w:t>ی</w:t>
      </w:r>
      <w:r w:rsidR="002F3775" w:rsidRPr="00DE4439">
        <w:rPr>
          <w:rFonts w:hint="cs"/>
          <w:rtl/>
        </w:rPr>
        <w:t xml:space="preserve"> بن اب</w:t>
      </w:r>
      <w:r w:rsidR="00AE657A">
        <w:rPr>
          <w:rFonts w:hint="cs"/>
          <w:rtl/>
        </w:rPr>
        <w:t>ی</w:t>
      </w:r>
      <w:r w:rsidR="002F3775" w:rsidRPr="00DE4439">
        <w:rPr>
          <w:rFonts w:hint="cs"/>
          <w:rtl/>
        </w:rPr>
        <w:t xml:space="preserve"> طالب</w:t>
      </w:r>
      <w:r w:rsidR="00DF03ED" w:rsidRPr="00DF03ED">
        <w:rPr>
          <w:rFonts w:cs="CTraditional Arabic" w:hint="cs"/>
          <w:rtl/>
        </w:rPr>
        <w:t>س</w:t>
      </w:r>
      <w:r w:rsidR="000B335F" w:rsidRPr="00DE4439">
        <w:rPr>
          <w:rFonts w:hint="cs"/>
          <w:rtl/>
        </w:rPr>
        <w:t xml:space="preserve"> را نپذ</w:t>
      </w:r>
      <w:r w:rsidR="00AE657A">
        <w:rPr>
          <w:rFonts w:hint="cs"/>
          <w:rtl/>
        </w:rPr>
        <w:t>ی</w:t>
      </w:r>
      <w:r w:rsidR="000B335F" w:rsidRPr="00DE4439">
        <w:rPr>
          <w:rFonts w:hint="cs"/>
          <w:rtl/>
        </w:rPr>
        <w:t>رفته بودند، حسن به عل</w:t>
      </w:r>
      <w:r w:rsidR="00AE657A">
        <w:rPr>
          <w:rFonts w:hint="cs"/>
          <w:rtl/>
        </w:rPr>
        <w:t>ی</w:t>
      </w:r>
      <w:r w:rsidR="000B335F" w:rsidRPr="00DE4439">
        <w:rPr>
          <w:rFonts w:hint="cs"/>
          <w:rtl/>
        </w:rPr>
        <w:t xml:space="preserve"> حر</w:t>
      </w:r>
      <w:r w:rsidR="00AE657A">
        <w:rPr>
          <w:rFonts w:hint="cs"/>
          <w:rtl/>
        </w:rPr>
        <w:t>ک</w:t>
      </w:r>
      <w:r w:rsidR="000B335F" w:rsidRPr="00DE4439">
        <w:rPr>
          <w:rFonts w:hint="cs"/>
          <w:rtl/>
        </w:rPr>
        <w:t xml:space="preserve">ت </w:t>
      </w:r>
      <w:r w:rsidR="00AE657A">
        <w:rPr>
          <w:rFonts w:hint="cs"/>
          <w:rtl/>
        </w:rPr>
        <w:t>ک</w:t>
      </w:r>
      <w:r w:rsidR="000B335F" w:rsidRPr="00DE4439">
        <w:rPr>
          <w:rFonts w:hint="cs"/>
          <w:rtl/>
        </w:rPr>
        <w:t>رد و در اصل ن</w:t>
      </w:r>
      <w:r w:rsidR="00AE657A">
        <w:rPr>
          <w:rFonts w:hint="cs"/>
          <w:rtl/>
        </w:rPr>
        <w:t>ی</w:t>
      </w:r>
      <w:r w:rsidR="000B335F" w:rsidRPr="00DE4439">
        <w:rPr>
          <w:rFonts w:hint="cs"/>
          <w:rtl/>
        </w:rPr>
        <w:t>ت و هدف او صلح بود، او جنگ</w:t>
      </w:r>
      <w:r w:rsidR="00AE657A">
        <w:rPr>
          <w:rFonts w:hint="cs"/>
          <w:rtl/>
        </w:rPr>
        <w:t>ی</w:t>
      </w:r>
      <w:r w:rsidR="000B335F" w:rsidRPr="00DE4439">
        <w:rPr>
          <w:rFonts w:hint="cs"/>
          <w:rtl/>
        </w:rPr>
        <w:t>دن را دوست نداشت و بل</w:t>
      </w:r>
      <w:r w:rsidR="00AE657A">
        <w:rPr>
          <w:rFonts w:hint="cs"/>
          <w:rtl/>
        </w:rPr>
        <w:t>ک</w:t>
      </w:r>
      <w:r w:rsidR="000B335F" w:rsidRPr="00DE4439">
        <w:rPr>
          <w:rFonts w:hint="cs"/>
          <w:rtl/>
        </w:rPr>
        <w:t>ه حسن با رفتن عل</w:t>
      </w:r>
      <w:r w:rsidR="00AE657A">
        <w:rPr>
          <w:rFonts w:hint="cs"/>
          <w:rtl/>
        </w:rPr>
        <w:t>ی</w:t>
      </w:r>
      <w:r w:rsidR="000B335F" w:rsidRPr="00DE4439">
        <w:rPr>
          <w:rFonts w:hint="cs"/>
          <w:rtl/>
        </w:rPr>
        <w:t xml:space="preserve"> برا</w:t>
      </w:r>
      <w:r w:rsidR="00AE657A">
        <w:rPr>
          <w:rFonts w:hint="cs"/>
          <w:rtl/>
        </w:rPr>
        <w:t>ی</w:t>
      </w:r>
      <w:r w:rsidR="000B335F" w:rsidRPr="00DE4439">
        <w:rPr>
          <w:rFonts w:hint="cs"/>
          <w:rtl/>
        </w:rPr>
        <w:t xml:space="preserve"> جنگ اهل شام مخالف بود</w:t>
      </w:r>
      <w:r w:rsidR="000B335F" w:rsidRPr="00D139C3">
        <w:rPr>
          <w:rStyle w:val="Char0"/>
          <w:vertAlign w:val="superscript"/>
          <w:rtl/>
        </w:rPr>
        <w:footnoteReference w:id="184"/>
      </w:r>
      <w:r w:rsidR="000B335F" w:rsidRPr="00DE4439">
        <w:rPr>
          <w:rFonts w:hint="cs"/>
          <w:rtl/>
        </w:rPr>
        <w:t>، و از نشانه‌ها</w:t>
      </w:r>
      <w:r w:rsidR="00AE657A">
        <w:rPr>
          <w:rFonts w:hint="cs"/>
          <w:rtl/>
        </w:rPr>
        <w:t>یی</w:t>
      </w:r>
      <w:r w:rsidR="000B335F" w:rsidRPr="00DE4439">
        <w:rPr>
          <w:rFonts w:hint="cs"/>
          <w:rtl/>
        </w:rPr>
        <w:t xml:space="preserve"> </w:t>
      </w:r>
      <w:r w:rsidR="00AE657A">
        <w:rPr>
          <w:rFonts w:hint="cs"/>
          <w:rtl/>
        </w:rPr>
        <w:t>ک</w:t>
      </w:r>
      <w:r w:rsidR="000B335F" w:rsidRPr="00DE4439">
        <w:rPr>
          <w:rFonts w:hint="cs"/>
          <w:rtl/>
        </w:rPr>
        <w:t>ه نشانگر ا</w:t>
      </w:r>
      <w:r w:rsidR="00AE657A">
        <w:rPr>
          <w:rFonts w:hint="cs"/>
          <w:rtl/>
        </w:rPr>
        <w:t>ی</w:t>
      </w:r>
      <w:r w:rsidR="000B335F" w:rsidRPr="00DE4439">
        <w:rPr>
          <w:rFonts w:hint="cs"/>
          <w:rtl/>
        </w:rPr>
        <w:t xml:space="preserve">ن است </w:t>
      </w:r>
      <w:r w:rsidR="00AE657A">
        <w:rPr>
          <w:rFonts w:hint="cs"/>
          <w:rtl/>
        </w:rPr>
        <w:t>ک</w:t>
      </w:r>
      <w:r w:rsidR="000B335F" w:rsidRPr="00DE4439">
        <w:rPr>
          <w:rFonts w:hint="cs"/>
          <w:rtl/>
        </w:rPr>
        <w:t>ه هدف او صلح بود ا</w:t>
      </w:r>
      <w:r w:rsidR="00AE657A">
        <w:rPr>
          <w:rFonts w:hint="cs"/>
          <w:rtl/>
        </w:rPr>
        <w:t>ی</w:t>
      </w:r>
      <w:r w:rsidR="000B335F" w:rsidRPr="00DE4439">
        <w:rPr>
          <w:rFonts w:hint="cs"/>
          <w:rtl/>
        </w:rPr>
        <w:t xml:space="preserve">ن است </w:t>
      </w:r>
      <w:r w:rsidR="00AE657A">
        <w:rPr>
          <w:rFonts w:hint="cs"/>
          <w:rtl/>
        </w:rPr>
        <w:t>ک</w:t>
      </w:r>
      <w:r w:rsidR="000B335F" w:rsidRPr="00DE4439">
        <w:rPr>
          <w:rFonts w:hint="cs"/>
          <w:rtl/>
        </w:rPr>
        <w:t>ه او ق</w:t>
      </w:r>
      <w:r w:rsidR="00AE657A">
        <w:rPr>
          <w:rFonts w:hint="cs"/>
          <w:rtl/>
        </w:rPr>
        <w:t>ی</w:t>
      </w:r>
      <w:r w:rsidR="000B335F" w:rsidRPr="00DE4439">
        <w:rPr>
          <w:rFonts w:hint="cs"/>
          <w:rtl/>
        </w:rPr>
        <w:t xml:space="preserve">س بن عباده </w:t>
      </w:r>
      <w:r w:rsidR="006E2B0B" w:rsidRPr="00DE4439">
        <w:rPr>
          <w:rFonts w:hint="cs"/>
          <w:rtl/>
        </w:rPr>
        <w:t>را از فرمانده</w:t>
      </w:r>
      <w:r w:rsidR="00AE657A">
        <w:rPr>
          <w:rFonts w:hint="cs"/>
          <w:rtl/>
        </w:rPr>
        <w:t>ی</w:t>
      </w:r>
      <w:r w:rsidR="006E2B0B" w:rsidRPr="00DE4439">
        <w:rPr>
          <w:rFonts w:hint="cs"/>
          <w:rtl/>
        </w:rPr>
        <w:t xml:space="preserve"> عزل </w:t>
      </w:r>
      <w:r w:rsidR="00AE657A">
        <w:rPr>
          <w:rFonts w:hint="cs"/>
          <w:rtl/>
        </w:rPr>
        <w:t>ک</w:t>
      </w:r>
      <w:r w:rsidR="006E2B0B" w:rsidRPr="00DE4439">
        <w:rPr>
          <w:rFonts w:hint="cs"/>
          <w:rtl/>
        </w:rPr>
        <w:t>رد و فرمانده</w:t>
      </w:r>
      <w:r w:rsidR="00AE657A">
        <w:rPr>
          <w:rFonts w:hint="cs"/>
          <w:rtl/>
        </w:rPr>
        <w:t>ی</w:t>
      </w:r>
      <w:r w:rsidR="006E2B0B" w:rsidRPr="00DE4439">
        <w:rPr>
          <w:rFonts w:hint="cs"/>
          <w:rtl/>
        </w:rPr>
        <w:t xml:space="preserve"> را به دست عبدالله بن عباس</w:t>
      </w:r>
      <w:r w:rsidR="002927C8">
        <w:rPr>
          <w:rFonts w:cs="CTraditional Arabic" w:hint="cs"/>
          <w:rtl/>
        </w:rPr>
        <w:t>ب</w:t>
      </w:r>
      <w:r w:rsidR="006E2B0B" w:rsidRPr="00DE4439">
        <w:rPr>
          <w:rFonts w:hint="cs"/>
          <w:rtl/>
        </w:rPr>
        <w:t xml:space="preserve"> سپرد</w:t>
      </w:r>
      <w:r w:rsidR="006E2B0B" w:rsidRPr="00D139C3">
        <w:rPr>
          <w:rStyle w:val="Char0"/>
          <w:vertAlign w:val="superscript"/>
          <w:rtl/>
        </w:rPr>
        <w:footnoteReference w:id="185"/>
      </w:r>
      <w:r w:rsidR="00A20B21" w:rsidRPr="00DE4439">
        <w:rPr>
          <w:rFonts w:hint="cs"/>
          <w:rtl/>
        </w:rPr>
        <w:t>.</w:t>
      </w:r>
    </w:p>
    <w:p w:rsidR="006E2B0B" w:rsidRPr="00DE4439" w:rsidRDefault="006E2B0B" w:rsidP="002927C8">
      <w:pPr>
        <w:pStyle w:val="a"/>
        <w:rPr>
          <w:rtl/>
        </w:rPr>
      </w:pPr>
      <w:r w:rsidRPr="00DE4439">
        <w:rPr>
          <w:rFonts w:hint="cs"/>
          <w:rtl/>
        </w:rPr>
        <w:t>حسن بصر</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حسن ب</w:t>
      </w:r>
      <w:r w:rsidR="00407B85" w:rsidRPr="00DE4439">
        <w:rPr>
          <w:rFonts w:hint="cs"/>
          <w:rtl/>
        </w:rPr>
        <w:t>ن</w:t>
      </w:r>
      <w:r w:rsidRPr="00DE4439">
        <w:rPr>
          <w:rFonts w:hint="cs"/>
          <w:rtl/>
        </w:rPr>
        <w:t xml:space="preserve"> عل</w:t>
      </w:r>
      <w:r w:rsidR="00AE657A">
        <w:rPr>
          <w:rFonts w:hint="cs"/>
          <w:rtl/>
        </w:rPr>
        <w:t>ی</w:t>
      </w:r>
      <w:r w:rsidRPr="00DE4439">
        <w:rPr>
          <w:rFonts w:hint="cs"/>
          <w:rtl/>
        </w:rPr>
        <w:t xml:space="preserve"> همراه با دسته‌ها به سو</w:t>
      </w:r>
      <w:r w:rsidR="00AE657A">
        <w:rPr>
          <w:rFonts w:hint="cs"/>
          <w:rtl/>
        </w:rPr>
        <w:t>ی</w:t>
      </w:r>
      <w:r w:rsidRPr="00DE4439">
        <w:rPr>
          <w:rFonts w:hint="cs"/>
          <w:rtl/>
        </w:rPr>
        <w:t xml:space="preserve"> معاو</w:t>
      </w:r>
      <w:r w:rsidR="00AE657A">
        <w:rPr>
          <w:rFonts w:hint="cs"/>
          <w:rtl/>
        </w:rPr>
        <w:t>ی</w:t>
      </w:r>
      <w:r w:rsidRPr="00DE4439">
        <w:rPr>
          <w:rFonts w:hint="cs"/>
          <w:rtl/>
        </w:rPr>
        <w:t>ه حر</w:t>
      </w:r>
      <w:r w:rsidR="00AE657A">
        <w:rPr>
          <w:rFonts w:hint="cs"/>
          <w:rtl/>
        </w:rPr>
        <w:t>ک</w:t>
      </w:r>
      <w:r w:rsidRPr="00DE4439">
        <w:rPr>
          <w:rFonts w:hint="cs"/>
          <w:rtl/>
        </w:rPr>
        <w:t xml:space="preserve">ت </w:t>
      </w:r>
      <w:r w:rsidR="00AE657A">
        <w:rPr>
          <w:rFonts w:hint="cs"/>
          <w:rtl/>
        </w:rPr>
        <w:t>ک</w:t>
      </w:r>
      <w:r w:rsidRPr="00DE4439">
        <w:rPr>
          <w:rFonts w:hint="cs"/>
          <w:rtl/>
        </w:rPr>
        <w:t xml:space="preserve">رد عمرو بن </w:t>
      </w:r>
      <w:r w:rsidR="00407B85" w:rsidRPr="00DE4439">
        <w:rPr>
          <w:rFonts w:hint="cs"/>
          <w:rtl/>
        </w:rPr>
        <w:t>ال</w:t>
      </w:r>
      <w:r w:rsidRPr="00DE4439">
        <w:rPr>
          <w:rFonts w:hint="cs"/>
          <w:rtl/>
        </w:rPr>
        <w:t xml:space="preserve">عاص </w:t>
      </w:r>
      <w:r w:rsidR="00ED6E65" w:rsidRPr="00DE4439">
        <w:rPr>
          <w:rFonts w:hint="cs"/>
          <w:rtl/>
        </w:rPr>
        <w:t>به معاو</w:t>
      </w:r>
      <w:r w:rsidR="00AE657A">
        <w:rPr>
          <w:rFonts w:hint="cs"/>
          <w:rtl/>
        </w:rPr>
        <w:t>ی</w:t>
      </w:r>
      <w:r w:rsidR="00ED6E65" w:rsidRPr="00DE4439">
        <w:rPr>
          <w:rFonts w:hint="cs"/>
          <w:rtl/>
        </w:rPr>
        <w:t xml:space="preserve">ه </w:t>
      </w:r>
      <w:r w:rsidRPr="00DE4439">
        <w:rPr>
          <w:rFonts w:hint="cs"/>
          <w:rtl/>
        </w:rPr>
        <w:t>گفت</w:t>
      </w:r>
      <w:r w:rsidR="00784590" w:rsidRPr="00DE4439">
        <w:rPr>
          <w:rFonts w:hint="cs"/>
          <w:rtl/>
        </w:rPr>
        <w:t xml:space="preserve">: </w:t>
      </w:r>
      <w:r w:rsidRPr="00DE4439">
        <w:rPr>
          <w:rFonts w:hint="cs"/>
          <w:rtl/>
        </w:rPr>
        <w:t>دسته‌ا</w:t>
      </w:r>
      <w:r w:rsidR="00AE657A">
        <w:rPr>
          <w:rFonts w:hint="cs"/>
          <w:rtl/>
        </w:rPr>
        <w:t>ی</w:t>
      </w:r>
      <w:r w:rsidRPr="00DE4439">
        <w:rPr>
          <w:rFonts w:hint="cs"/>
          <w:rtl/>
        </w:rPr>
        <w:t xml:space="preserve"> را م</w:t>
      </w:r>
      <w:r w:rsidR="00AE657A">
        <w:rPr>
          <w:rFonts w:hint="cs"/>
          <w:rtl/>
        </w:rPr>
        <w:t>ی</w:t>
      </w:r>
      <w:r w:rsidRPr="00DE4439">
        <w:rPr>
          <w:rFonts w:hint="cs"/>
          <w:rtl/>
        </w:rPr>
        <w:t>‌ب</w:t>
      </w:r>
      <w:r w:rsidR="00AE657A">
        <w:rPr>
          <w:rFonts w:hint="cs"/>
          <w:rtl/>
        </w:rPr>
        <w:t>ی</w:t>
      </w:r>
      <w:r w:rsidRPr="00DE4439">
        <w:rPr>
          <w:rFonts w:hint="cs"/>
          <w:rtl/>
        </w:rPr>
        <w:t xml:space="preserve">نم </w:t>
      </w:r>
      <w:r w:rsidR="00AE657A">
        <w:rPr>
          <w:rFonts w:hint="cs"/>
          <w:rtl/>
        </w:rPr>
        <w:t>ک</w:t>
      </w:r>
      <w:r w:rsidRPr="00DE4439">
        <w:rPr>
          <w:rFonts w:hint="cs"/>
          <w:rtl/>
        </w:rPr>
        <w:t xml:space="preserve">ه تا همه </w:t>
      </w:r>
      <w:r w:rsidR="00AE657A">
        <w:rPr>
          <w:rFonts w:hint="cs"/>
          <w:rtl/>
        </w:rPr>
        <w:t>ک</w:t>
      </w:r>
      <w:r w:rsidRPr="00DE4439">
        <w:rPr>
          <w:rFonts w:hint="cs"/>
          <w:rtl/>
        </w:rPr>
        <w:t>شته نشوند بر نم</w:t>
      </w:r>
      <w:r w:rsidR="00AE657A">
        <w:rPr>
          <w:rFonts w:hint="cs"/>
          <w:rtl/>
        </w:rPr>
        <w:t>ی</w:t>
      </w:r>
      <w:r w:rsidRPr="00DE4439">
        <w:rPr>
          <w:rFonts w:hint="cs"/>
          <w:rtl/>
        </w:rPr>
        <w:t xml:space="preserve">‌گردند. </w:t>
      </w:r>
    </w:p>
    <w:p w:rsidR="00ED57BF" w:rsidRPr="00DE4439" w:rsidRDefault="006E2B0B" w:rsidP="002927C8">
      <w:pPr>
        <w:pStyle w:val="a"/>
        <w:rPr>
          <w:rtl/>
        </w:rPr>
      </w:pPr>
      <w:r w:rsidRPr="00DE4439">
        <w:rPr>
          <w:rFonts w:hint="cs"/>
          <w:rtl/>
        </w:rPr>
        <w:t>و حسن بصر</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 از اباب</w:t>
      </w:r>
      <w:r w:rsidR="00AE657A">
        <w:rPr>
          <w:rFonts w:hint="cs"/>
          <w:rtl/>
        </w:rPr>
        <w:t>ک</w:t>
      </w:r>
      <w:r w:rsidRPr="00DE4439">
        <w:rPr>
          <w:rFonts w:hint="cs"/>
          <w:rtl/>
        </w:rPr>
        <w:t>ره شن</w:t>
      </w:r>
      <w:r w:rsidR="00AE657A">
        <w:rPr>
          <w:rFonts w:hint="cs"/>
          <w:rtl/>
        </w:rPr>
        <w:t>ی</w:t>
      </w:r>
      <w:r w:rsidRPr="00DE4439">
        <w:rPr>
          <w:rFonts w:hint="cs"/>
          <w:rtl/>
        </w:rPr>
        <w:t xml:space="preserve">دم </w:t>
      </w:r>
      <w:r w:rsidR="00AE657A">
        <w:rPr>
          <w:rFonts w:hint="cs"/>
          <w:rtl/>
        </w:rPr>
        <w:t>ک</w:t>
      </w:r>
      <w:r w:rsidRPr="00DE4439">
        <w:rPr>
          <w:rFonts w:hint="cs"/>
          <w:rtl/>
        </w:rPr>
        <w:t>ه م</w:t>
      </w:r>
      <w:r w:rsidR="00AE657A">
        <w:rPr>
          <w:rFonts w:hint="cs"/>
          <w:rtl/>
        </w:rPr>
        <w:t>ی</w:t>
      </w:r>
      <w:r w:rsidRPr="00DE4439">
        <w:rPr>
          <w:rFonts w:hint="cs"/>
          <w:rtl/>
        </w:rPr>
        <w:t>‌گفت</w:t>
      </w:r>
      <w:r w:rsidR="00784590" w:rsidRPr="00DE4439">
        <w:rPr>
          <w:rFonts w:hint="cs"/>
          <w:rtl/>
        </w:rPr>
        <w:t xml:space="preserve">: </w:t>
      </w:r>
      <w:r w:rsidRPr="00DE4439">
        <w:rPr>
          <w:rFonts w:hint="cs"/>
          <w:rtl/>
        </w:rPr>
        <w:t>در حال</w:t>
      </w:r>
      <w:r w:rsidR="00AE657A">
        <w:rPr>
          <w:rFonts w:hint="cs"/>
          <w:rtl/>
        </w:rPr>
        <w:t>ی</w:t>
      </w:r>
      <w:r w:rsidRPr="00DE4439">
        <w:rPr>
          <w:rFonts w:hint="cs"/>
          <w:rtl/>
        </w:rPr>
        <w:t xml:space="preserve"> </w:t>
      </w:r>
      <w:r w:rsidR="00AE657A">
        <w:rPr>
          <w:rFonts w:hint="cs"/>
          <w:rtl/>
        </w:rPr>
        <w:t>ک</w:t>
      </w:r>
      <w:r w:rsidRPr="00DE4439">
        <w:rPr>
          <w:rFonts w:hint="cs"/>
          <w:rtl/>
        </w:rPr>
        <w:t>ه پ</w:t>
      </w:r>
      <w:r w:rsidR="00AE657A">
        <w:rPr>
          <w:rFonts w:hint="cs"/>
          <w:rtl/>
        </w:rPr>
        <w:t>ی</w:t>
      </w:r>
      <w:r w:rsidRPr="00DE4439">
        <w:rPr>
          <w:rFonts w:hint="cs"/>
          <w:rtl/>
        </w:rPr>
        <w:t>امبر</w:t>
      </w:r>
      <w:r w:rsidR="00533E46" w:rsidRPr="00DE4439">
        <w:rPr>
          <w:rFonts w:ascii="Tahoma" w:hAnsi="Tahoma" w:cs="CTraditional Arabic" w:hint="cs"/>
          <w:color w:val="000000"/>
          <w:rtl/>
        </w:rPr>
        <w:t>ص</w:t>
      </w:r>
      <w:r w:rsidR="003810F1" w:rsidRPr="00DE4439">
        <w:rPr>
          <w:rFonts w:hint="cs"/>
          <w:rtl/>
        </w:rPr>
        <w:t xml:space="preserve"> سخنران</w:t>
      </w:r>
      <w:r w:rsidR="00AE657A">
        <w:rPr>
          <w:rFonts w:hint="cs"/>
          <w:rtl/>
        </w:rPr>
        <w:t>ی</w:t>
      </w:r>
      <w:r w:rsidR="003810F1" w:rsidRPr="00DE4439">
        <w:rPr>
          <w:rFonts w:hint="cs"/>
          <w:rtl/>
        </w:rPr>
        <w:t xml:space="preserve"> م</w:t>
      </w:r>
      <w:r w:rsidR="00AE657A">
        <w:rPr>
          <w:rFonts w:hint="cs"/>
          <w:rtl/>
        </w:rPr>
        <w:t>ی</w:t>
      </w:r>
      <w:r w:rsidR="003810F1" w:rsidRPr="00DE4439">
        <w:rPr>
          <w:rFonts w:hint="cs"/>
          <w:rtl/>
        </w:rPr>
        <w:t>‌</w:t>
      </w:r>
      <w:r w:rsidR="00AE657A">
        <w:rPr>
          <w:rFonts w:hint="cs"/>
          <w:rtl/>
        </w:rPr>
        <w:t>ک</w:t>
      </w:r>
      <w:r w:rsidR="003810F1" w:rsidRPr="00DE4439">
        <w:rPr>
          <w:rFonts w:hint="cs"/>
          <w:rtl/>
        </w:rPr>
        <w:t>رد حسن آمد، پ</w:t>
      </w:r>
      <w:r w:rsidR="00AE657A">
        <w:rPr>
          <w:rFonts w:hint="cs"/>
          <w:rtl/>
        </w:rPr>
        <w:t>ی</w:t>
      </w:r>
      <w:r w:rsidR="003810F1" w:rsidRPr="00DE4439">
        <w:rPr>
          <w:rFonts w:hint="cs"/>
          <w:rtl/>
        </w:rPr>
        <w:t>امبر</w:t>
      </w:r>
      <w:r w:rsidR="00533E46" w:rsidRPr="00DE4439">
        <w:rPr>
          <w:rFonts w:ascii="Tahoma" w:hAnsi="Tahoma" w:cs="CTraditional Arabic" w:hint="cs"/>
          <w:color w:val="000000"/>
          <w:rtl/>
        </w:rPr>
        <w:t>ص</w:t>
      </w:r>
      <w:r w:rsidR="00EB30EC" w:rsidRPr="00DE4439">
        <w:rPr>
          <w:rFonts w:hint="cs"/>
          <w:rtl/>
        </w:rPr>
        <w:t xml:space="preserve"> گفت</w:t>
      </w:r>
      <w:r w:rsidR="00784590" w:rsidRPr="00DE4439">
        <w:rPr>
          <w:rFonts w:hint="cs"/>
          <w:rtl/>
        </w:rPr>
        <w:t xml:space="preserve">: </w:t>
      </w:r>
      <w:r w:rsidR="00EB30EC" w:rsidRPr="00DE4439">
        <w:rPr>
          <w:rFonts w:hint="cs"/>
          <w:rtl/>
        </w:rPr>
        <w:t>«ا</w:t>
      </w:r>
      <w:r w:rsidR="00AE657A">
        <w:rPr>
          <w:rFonts w:hint="cs"/>
          <w:rtl/>
        </w:rPr>
        <w:t>ی</w:t>
      </w:r>
      <w:r w:rsidR="00EB30EC" w:rsidRPr="00DE4439">
        <w:rPr>
          <w:rFonts w:hint="cs"/>
          <w:rtl/>
        </w:rPr>
        <w:t>ن پسرم سردار است و ام</w:t>
      </w:r>
      <w:r w:rsidR="00AE657A">
        <w:rPr>
          <w:rFonts w:hint="cs"/>
          <w:rtl/>
        </w:rPr>
        <w:t>ی</w:t>
      </w:r>
      <w:r w:rsidR="00EB30EC" w:rsidRPr="00DE4439">
        <w:rPr>
          <w:rFonts w:hint="cs"/>
          <w:rtl/>
        </w:rPr>
        <w:t>د است خداوند بوس</w:t>
      </w:r>
      <w:r w:rsidR="00AE657A">
        <w:rPr>
          <w:rFonts w:hint="cs"/>
          <w:rtl/>
        </w:rPr>
        <w:t>ی</w:t>
      </w:r>
      <w:r w:rsidR="00EB30EC" w:rsidRPr="00DE4439">
        <w:rPr>
          <w:rFonts w:hint="cs"/>
          <w:rtl/>
        </w:rPr>
        <w:t>ل</w:t>
      </w:r>
      <w:r w:rsidR="00AE657A">
        <w:rPr>
          <w:rFonts w:hint="cs"/>
          <w:rtl/>
        </w:rPr>
        <w:t>ۀ</w:t>
      </w:r>
      <w:r w:rsidR="00EB30EC" w:rsidRPr="00DE4439">
        <w:rPr>
          <w:rFonts w:hint="cs"/>
          <w:rtl/>
        </w:rPr>
        <w:t xml:space="preserve"> او م</w:t>
      </w:r>
      <w:r w:rsidR="00AE657A">
        <w:rPr>
          <w:rFonts w:hint="cs"/>
          <w:rtl/>
        </w:rPr>
        <w:t>ی</w:t>
      </w:r>
      <w:r w:rsidR="00EB30EC" w:rsidRPr="00DE4439">
        <w:rPr>
          <w:rFonts w:hint="cs"/>
          <w:rtl/>
        </w:rPr>
        <w:t>ان دو گروه از مسلم</w:t>
      </w:r>
      <w:r w:rsidR="00AE657A">
        <w:rPr>
          <w:rFonts w:hint="cs"/>
          <w:rtl/>
        </w:rPr>
        <w:t>ی</w:t>
      </w:r>
      <w:r w:rsidR="00EB30EC" w:rsidRPr="00DE4439">
        <w:rPr>
          <w:rFonts w:hint="cs"/>
          <w:rtl/>
        </w:rPr>
        <w:t>ن صلح و آشت</w:t>
      </w:r>
      <w:r w:rsidR="00AE657A">
        <w:rPr>
          <w:rFonts w:hint="cs"/>
          <w:rtl/>
        </w:rPr>
        <w:t>ی</w:t>
      </w:r>
      <w:r w:rsidR="00EB30EC" w:rsidRPr="00DE4439">
        <w:rPr>
          <w:rFonts w:hint="cs"/>
          <w:rtl/>
        </w:rPr>
        <w:t xml:space="preserve"> برقرار نما</w:t>
      </w:r>
      <w:r w:rsidR="00AE657A">
        <w:rPr>
          <w:rFonts w:hint="cs"/>
          <w:rtl/>
        </w:rPr>
        <w:t>ی</w:t>
      </w:r>
      <w:r w:rsidR="00EB30EC" w:rsidRPr="00DE4439">
        <w:rPr>
          <w:rFonts w:hint="cs"/>
          <w:rtl/>
        </w:rPr>
        <w:t>د»</w:t>
      </w:r>
      <w:r w:rsidR="00EB30EC" w:rsidRPr="00D139C3">
        <w:rPr>
          <w:rStyle w:val="Char0"/>
          <w:vertAlign w:val="superscript"/>
          <w:rtl/>
        </w:rPr>
        <w:footnoteReference w:id="186"/>
      </w:r>
      <w:r w:rsidR="00533E46" w:rsidRPr="00DE4439">
        <w:rPr>
          <w:rFonts w:hint="cs"/>
          <w:rtl/>
        </w:rPr>
        <w:t>.</w:t>
      </w:r>
    </w:p>
    <w:p w:rsidR="00ED6E65" w:rsidRPr="00DE4439" w:rsidRDefault="00DC4C3C" w:rsidP="002927C8">
      <w:pPr>
        <w:pStyle w:val="a"/>
        <w:rPr>
          <w:rtl/>
        </w:rPr>
      </w:pPr>
      <w:r w:rsidRPr="00DE4439">
        <w:rPr>
          <w:rFonts w:hint="cs"/>
          <w:rtl/>
        </w:rPr>
        <w:t xml:space="preserve">و </w:t>
      </w:r>
      <w:r w:rsidR="00ED6E65" w:rsidRPr="00DE4439">
        <w:rPr>
          <w:rFonts w:hint="cs"/>
          <w:rtl/>
        </w:rPr>
        <w:t>ال</w:t>
      </w:r>
      <w:r w:rsidRPr="00DE4439">
        <w:rPr>
          <w:rFonts w:hint="cs"/>
          <w:rtl/>
        </w:rPr>
        <w:t>زهر</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معاو</w:t>
      </w:r>
      <w:r w:rsidR="00AE657A">
        <w:rPr>
          <w:rFonts w:hint="cs"/>
          <w:rtl/>
        </w:rPr>
        <w:t>ی</w:t>
      </w:r>
      <w:r w:rsidRPr="00DE4439">
        <w:rPr>
          <w:rFonts w:hint="cs"/>
          <w:rtl/>
        </w:rPr>
        <w:t>ه به حسن نامه‌ا</w:t>
      </w:r>
      <w:r w:rsidR="00AE657A">
        <w:rPr>
          <w:rFonts w:hint="cs"/>
          <w:rtl/>
        </w:rPr>
        <w:t>ی</w:t>
      </w:r>
      <w:r w:rsidRPr="00DE4439">
        <w:rPr>
          <w:rFonts w:hint="cs"/>
          <w:rtl/>
        </w:rPr>
        <w:t xml:space="preserve"> فرستاد و در آخر آن نوشته شده بود هر چه م</w:t>
      </w:r>
      <w:r w:rsidR="00AE657A">
        <w:rPr>
          <w:rFonts w:hint="cs"/>
          <w:rtl/>
        </w:rPr>
        <w:t>ی</w:t>
      </w:r>
      <w:r w:rsidRPr="00DE4439">
        <w:rPr>
          <w:rFonts w:hint="cs"/>
          <w:rtl/>
        </w:rPr>
        <w:t>‌خواه</w:t>
      </w:r>
      <w:r w:rsidR="00AE657A">
        <w:rPr>
          <w:rFonts w:hint="cs"/>
          <w:rtl/>
        </w:rPr>
        <w:t>ی</w:t>
      </w:r>
      <w:r w:rsidRPr="00DE4439">
        <w:rPr>
          <w:rFonts w:hint="cs"/>
          <w:rtl/>
        </w:rPr>
        <w:t xml:space="preserve"> در آن بنو</w:t>
      </w:r>
      <w:r w:rsidR="00AE657A">
        <w:rPr>
          <w:rFonts w:hint="cs"/>
          <w:rtl/>
        </w:rPr>
        <w:t>ی</w:t>
      </w:r>
      <w:r w:rsidRPr="00DE4439">
        <w:rPr>
          <w:rFonts w:hint="cs"/>
          <w:rtl/>
        </w:rPr>
        <w:t>س و هر چه بخواه</w:t>
      </w:r>
      <w:r w:rsidR="00AE657A">
        <w:rPr>
          <w:rFonts w:hint="cs"/>
          <w:rtl/>
        </w:rPr>
        <w:t>ی</w:t>
      </w:r>
      <w:r w:rsidRPr="00DE4439">
        <w:rPr>
          <w:rFonts w:hint="cs"/>
          <w:rtl/>
        </w:rPr>
        <w:t xml:space="preserve"> از آن تو است. عمرو بن </w:t>
      </w:r>
      <w:r w:rsidR="00ED6E65" w:rsidRPr="00DE4439">
        <w:rPr>
          <w:rFonts w:hint="cs"/>
          <w:rtl/>
        </w:rPr>
        <w:t>ال</w:t>
      </w:r>
      <w:r w:rsidRPr="00DE4439">
        <w:rPr>
          <w:rFonts w:hint="cs"/>
          <w:rtl/>
        </w:rPr>
        <w:t>عاص گفت</w:t>
      </w:r>
      <w:r w:rsidR="00784590" w:rsidRPr="00DE4439">
        <w:rPr>
          <w:rFonts w:hint="cs"/>
          <w:rtl/>
        </w:rPr>
        <w:t xml:space="preserve">: </w:t>
      </w:r>
      <w:r w:rsidRPr="00DE4439">
        <w:rPr>
          <w:rFonts w:hint="cs"/>
          <w:rtl/>
        </w:rPr>
        <w:t>با او م</w:t>
      </w:r>
      <w:r w:rsidR="00AE657A">
        <w:rPr>
          <w:rFonts w:hint="cs"/>
          <w:rtl/>
        </w:rPr>
        <w:t>ی</w:t>
      </w:r>
      <w:r w:rsidRPr="00DE4439">
        <w:rPr>
          <w:rFonts w:hint="cs"/>
          <w:rtl/>
        </w:rPr>
        <w:t>‌جنگ</w:t>
      </w:r>
      <w:r w:rsidR="00AE657A">
        <w:rPr>
          <w:rFonts w:hint="cs"/>
          <w:rtl/>
        </w:rPr>
        <w:t>ی</w:t>
      </w:r>
      <w:r w:rsidRPr="00DE4439">
        <w:rPr>
          <w:rFonts w:hint="cs"/>
          <w:rtl/>
        </w:rPr>
        <w:t>م، معاو</w:t>
      </w:r>
      <w:r w:rsidR="00AE657A">
        <w:rPr>
          <w:rFonts w:hint="cs"/>
          <w:rtl/>
        </w:rPr>
        <w:t>ی</w:t>
      </w:r>
      <w:r w:rsidRPr="00DE4439">
        <w:rPr>
          <w:rFonts w:hint="cs"/>
          <w:rtl/>
        </w:rPr>
        <w:t>ه (</w:t>
      </w:r>
      <w:r w:rsidR="00AE657A">
        <w:rPr>
          <w:rFonts w:hint="cs"/>
          <w:rtl/>
        </w:rPr>
        <w:t>ک</w:t>
      </w:r>
      <w:r w:rsidRPr="00DE4439">
        <w:rPr>
          <w:rFonts w:hint="cs"/>
          <w:rtl/>
        </w:rPr>
        <w:t>ه از عمرو مرد بهتر</w:t>
      </w:r>
      <w:r w:rsidR="00AE657A">
        <w:rPr>
          <w:rFonts w:hint="cs"/>
          <w:rtl/>
        </w:rPr>
        <w:t>ی</w:t>
      </w:r>
      <w:r w:rsidRPr="00DE4439">
        <w:rPr>
          <w:rFonts w:hint="cs"/>
          <w:rtl/>
        </w:rPr>
        <w:t xml:space="preserve"> بود) گفت</w:t>
      </w:r>
      <w:r w:rsidR="00784590" w:rsidRPr="00DE4439">
        <w:rPr>
          <w:rFonts w:hint="cs"/>
          <w:rtl/>
        </w:rPr>
        <w:t xml:space="preserve">: </w:t>
      </w:r>
      <w:r w:rsidRPr="00DE4439">
        <w:rPr>
          <w:rFonts w:hint="cs"/>
          <w:rtl/>
        </w:rPr>
        <w:t xml:space="preserve">صبر </w:t>
      </w:r>
      <w:r w:rsidR="00AE657A">
        <w:rPr>
          <w:rFonts w:hint="cs"/>
          <w:rtl/>
        </w:rPr>
        <w:t>ک</w:t>
      </w:r>
      <w:r w:rsidRPr="00DE4439">
        <w:rPr>
          <w:rFonts w:hint="cs"/>
          <w:rtl/>
        </w:rPr>
        <w:t>ن ا</w:t>
      </w:r>
      <w:r w:rsidR="00AE657A">
        <w:rPr>
          <w:rFonts w:hint="cs"/>
          <w:rtl/>
        </w:rPr>
        <w:t>ی</w:t>
      </w:r>
      <w:r w:rsidRPr="00DE4439">
        <w:rPr>
          <w:rFonts w:hint="cs"/>
          <w:rtl/>
        </w:rPr>
        <w:t xml:space="preserve"> ابا عبدالله آنها تا به اندازه افراد خود از شام</w:t>
      </w:r>
      <w:r w:rsidR="00AE657A">
        <w:rPr>
          <w:rFonts w:hint="cs"/>
          <w:rtl/>
        </w:rPr>
        <w:t>ی</w:t>
      </w:r>
      <w:r w:rsidRPr="00DE4439">
        <w:rPr>
          <w:rFonts w:hint="cs"/>
          <w:rtl/>
        </w:rPr>
        <w:t>‌ها ن</w:t>
      </w:r>
      <w:r w:rsidR="00AE657A">
        <w:rPr>
          <w:rFonts w:hint="cs"/>
          <w:rtl/>
        </w:rPr>
        <w:t>ک</w:t>
      </w:r>
      <w:r w:rsidRPr="00DE4439">
        <w:rPr>
          <w:rFonts w:hint="cs"/>
          <w:rtl/>
        </w:rPr>
        <w:t>شند تو از آنها رها</w:t>
      </w:r>
      <w:r w:rsidR="00AE657A">
        <w:rPr>
          <w:rFonts w:hint="cs"/>
          <w:rtl/>
        </w:rPr>
        <w:t>یی</w:t>
      </w:r>
      <w:r w:rsidRPr="00DE4439">
        <w:rPr>
          <w:rFonts w:hint="cs"/>
          <w:rtl/>
        </w:rPr>
        <w:t xml:space="preserve"> نم</w:t>
      </w:r>
      <w:r w:rsidR="00AE657A">
        <w:rPr>
          <w:rFonts w:hint="cs"/>
          <w:rtl/>
        </w:rPr>
        <w:t>ی</w:t>
      </w:r>
      <w:r w:rsidRPr="00DE4439">
        <w:rPr>
          <w:rFonts w:hint="cs"/>
          <w:rtl/>
        </w:rPr>
        <w:t>‌</w:t>
      </w:r>
      <w:r w:rsidR="00AE657A">
        <w:rPr>
          <w:rFonts w:hint="cs"/>
          <w:rtl/>
        </w:rPr>
        <w:t>ی</w:t>
      </w:r>
      <w:r w:rsidRPr="00DE4439">
        <w:rPr>
          <w:rFonts w:hint="cs"/>
          <w:rtl/>
        </w:rPr>
        <w:t>اب</w:t>
      </w:r>
      <w:r w:rsidR="00AE657A">
        <w:rPr>
          <w:rFonts w:hint="cs"/>
          <w:rtl/>
        </w:rPr>
        <w:t>ی</w:t>
      </w:r>
      <w:r w:rsidRPr="00DE4439">
        <w:rPr>
          <w:rFonts w:hint="cs"/>
          <w:rtl/>
        </w:rPr>
        <w:t>، و بعد از آن زندگ</w:t>
      </w:r>
      <w:r w:rsidR="00AE657A">
        <w:rPr>
          <w:rFonts w:hint="cs"/>
          <w:rtl/>
        </w:rPr>
        <w:t>ی</w:t>
      </w:r>
      <w:r w:rsidRPr="00DE4439">
        <w:rPr>
          <w:rFonts w:hint="cs"/>
          <w:rtl/>
        </w:rPr>
        <w:t xml:space="preserve"> چه فا</w:t>
      </w:r>
      <w:r w:rsidR="00AE657A">
        <w:rPr>
          <w:rFonts w:hint="cs"/>
          <w:rtl/>
        </w:rPr>
        <w:t>ی</w:t>
      </w:r>
      <w:r w:rsidRPr="00DE4439">
        <w:rPr>
          <w:rFonts w:hint="cs"/>
          <w:rtl/>
        </w:rPr>
        <w:t>ده‌ا</w:t>
      </w:r>
      <w:r w:rsidR="00AE657A">
        <w:rPr>
          <w:rFonts w:hint="cs"/>
          <w:rtl/>
        </w:rPr>
        <w:t>ی</w:t>
      </w:r>
      <w:r w:rsidRPr="00DE4439">
        <w:rPr>
          <w:rFonts w:hint="cs"/>
          <w:rtl/>
        </w:rPr>
        <w:t xml:space="preserve"> دارد، و سوگند به خدا من جنگ نم</w:t>
      </w:r>
      <w:r w:rsidR="00AE657A">
        <w:rPr>
          <w:rFonts w:hint="cs"/>
          <w:rtl/>
        </w:rPr>
        <w:t>ی</w:t>
      </w:r>
      <w:r w:rsidRPr="00DE4439">
        <w:rPr>
          <w:rFonts w:hint="cs"/>
          <w:rtl/>
        </w:rPr>
        <w:t>‌</w:t>
      </w:r>
      <w:r w:rsidR="00AE657A">
        <w:rPr>
          <w:rFonts w:hint="cs"/>
          <w:rtl/>
        </w:rPr>
        <w:t>ک</w:t>
      </w:r>
      <w:r w:rsidRPr="00DE4439">
        <w:rPr>
          <w:rFonts w:hint="cs"/>
          <w:rtl/>
        </w:rPr>
        <w:t xml:space="preserve">نم مگر آن </w:t>
      </w:r>
      <w:r w:rsidR="00AE657A">
        <w:rPr>
          <w:rFonts w:hint="cs"/>
          <w:rtl/>
        </w:rPr>
        <w:t>ک</w:t>
      </w:r>
      <w:r w:rsidRPr="00DE4439">
        <w:rPr>
          <w:rFonts w:hint="cs"/>
          <w:rtl/>
        </w:rPr>
        <w:t>ه بب</w:t>
      </w:r>
      <w:r w:rsidR="00AE657A">
        <w:rPr>
          <w:rFonts w:hint="cs"/>
          <w:rtl/>
        </w:rPr>
        <w:t>ی</w:t>
      </w:r>
      <w:r w:rsidRPr="00DE4439">
        <w:rPr>
          <w:rFonts w:hint="cs"/>
          <w:rtl/>
        </w:rPr>
        <w:t xml:space="preserve">نم </w:t>
      </w:r>
      <w:r w:rsidR="00AE657A">
        <w:rPr>
          <w:rFonts w:hint="cs"/>
          <w:rtl/>
        </w:rPr>
        <w:t>ک</w:t>
      </w:r>
      <w:r w:rsidRPr="00DE4439">
        <w:rPr>
          <w:rFonts w:hint="cs"/>
          <w:rtl/>
        </w:rPr>
        <w:t>ه ه</w:t>
      </w:r>
      <w:r w:rsidR="00AE657A">
        <w:rPr>
          <w:rFonts w:hint="cs"/>
          <w:rtl/>
        </w:rPr>
        <w:t>ی</w:t>
      </w:r>
      <w:r w:rsidRPr="00DE4439">
        <w:rPr>
          <w:rFonts w:hint="cs"/>
          <w:rtl/>
        </w:rPr>
        <w:t>چ چاره‌ا</w:t>
      </w:r>
      <w:r w:rsidR="00AE657A">
        <w:rPr>
          <w:rFonts w:hint="cs"/>
          <w:rtl/>
        </w:rPr>
        <w:t>ی</w:t>
      </w:r>
      <w:r w:rsidRPr="00DE4439">
        <w:rPr>
          <w:rFonts w:hint="cs"/>
          <w:rtl/>
        </w:rPr>
        <w:t xml:space="preserve"> جز جنگ</w:t>
      </w:r>
      <w:r w:rsidR="00AE657A">
        <w:rPr>
          <w:rFonts w:hint="cs"/>
          <w:rtl/>
        </w:rPr>
        <w:t>ی</w:t>
      </w:r>
      <w:r w:rsidRPr="00DE4439">
        <w:rPr>
          <w:rFonts w:hint="cs"/>
          <w:rtl/>
        </w:rPr>
        <w:t>دن ن</w:t>
      </w:r>
      <w:r w:rsidR="00AE657A">
        <w:rPr>
          <w:rFonts w:hint="cs"/>
          <w:rtl/>
        </w:rPr>
        <w:t>ی</w:t>
      </w:r>
      <w:r w:rsidRPr="00DE4439">
        <w:rPr>
          <w:rFonts w:hint="cs"/>
          <w:rtl/>
        </w:rPr>
        <w:t>ست</w:t>
      </w:r>
      <w:r w:rsidRPr="00D139C3">
        <w:rPr>
          <w:rStyle w:val="Char0"/>
          <w:vertAlign w:val="superscript"/>
          <w:rtl/>
        </w:rPr>
        <w:footnoteReference w:id="187"/>
      </w:r>
      <w:r w:rsidR="004E6914" w:rsidRPr="00DE4439">
        <w:rPr>
          <w:rFonts w:hint="cs"/>
          <w:rtl/>
        </w:rPr>
        <w:t>.</w:t>
      </w:r>
    </w:p>
    <w:p w:rsidR="00ED57BF" w:rsidRPr="00DE4439" w:rsidRDefault="004E6914" w:rsidP="002927C8">
      <w:pPr>
        <w:pStyle w:val="a"/>
        <w:rPr>
          <w:rtl/>
        </w:rPr>
      </w:pPr>
      <w:r w:rsidRPr="00DE4439">
        <w:rPr>
          <w:rFonts w:hint="cs"/>
          <w:rtl/>
        </w:rPr>
        <w:t>و بعد از آن معاو</w:t>
      </w:r>
      <w:r w:rsidR="00AE657A">
        <w:rPr>
          <w:rFonts w:hint="cs"/>
          <w:rtl/>
        </w:rPr>
        <w:t>ی</w:t>
      </w:r>
      <w:r w:rsidRPr="00DE4439">
        <w:rPr>
          <w:rFonts w:hint="cs"/>
          <w:rtl/>
        </w:rPr>
        <w:t>ه و حسن با هم د</w:t>
      </w:r>
      <w:r w:rsidR="00AE657A">
        <w:rPr>
          <w:rFonts w:hint="cs"/>
          <w:rtl/>
        </w:rPr>
        <w:t>ی</w:t>
      </w:r>
      <w:r w:rsidRPr="00DE4439">
        <w:rPr>
          <w:rFonts w:hint="cs"/>
          <w:rtl/>
        </w:rPr>
        <w:t xml:space="preserve">دار </w:t>
      </w:r>
      <w:r w:rsidR="00AE657A">
        <w:rPr>
          <w:rFonts w:hint="cs"/>
          <w:rtl/>
        </w:rPr>
        <w:t>ک</w:t>
      </w:r>
      <w:r w:rsidRPr="00DE4439">
        <w:rPr>
          <w:rFonts w:hint="cs"/>
          <w:rtl/>
        </w:rPr>
        <w:t>ردن</w:t>
      </w:r>
      <w:r w:rsidR="00ED6E65" w:rsidRPr="00DE4439">
        <w:rPr>
          <w:rFonts w:hint="cs"/>
          <w:rtl/>
        </w:rPr>
        <w:t>د</w:t>
      </w:r>
      <w:r w:rsidRPr="00DE4439">
        <w:rPr>
          <w:rFonts w:hint="cs"/>
          <w:rtl/>
        </w:rPr>
        <w:t xml:space="preserve"> و حسن بن عل</w:t>
      </w:r>
      <w:r w:rsidR="00AE657A">
        <w:rPr>
          <w:rFonts w:hint="cs"/>
          <w:rtl/>
        </w:rPr>
        <w:t>ی</w:t>
      </w:r>
      <w:r w:rsidR="00DF03ED" w:rsidRPr="00DF03ED">
        <w:rPr>
          <w:rFonts w:cs="CTraditional Arabic" w:hint="cs"/>
          <w:rtl/>
        </w:rPr>
        <w:t>س</w:t>
      </w:r>
      <w:r w:rsidR="00455D6A" w:rsidRPr="00DE4439">
        <w:rPr>
          <w:rFonts w:hint="cs"/>
          <w:rtl/>
        </w:rPr>
        <w:t xml:space="preserve"> به نفع معاو</w:t>
      </w:r>
      <w:r w:rsidR="00AE657A">
        <w:rPr>
          <w:rFonts w:hint="cs"/>
          <w:rtl/>
        </w:rPr>
        <w:t>ی</w:t>
      </w:r>
      <w:r w:rsidR="00455D6A" w:rsidRPr="00DE4439">
        <w:rPr>
          <w:rFonts w:hint="cs"/>
          <w:rtl/>
        </w:rPr>
        <w:t xml:space="preserve">ه از خلافت دست </w:t>
      </w:r>
      <w:r w:rsidR="00AE657A">
        <w:rPr>
          <w:rFonts w:hint="cs"/>
          <w:rtl/>
        </w:rPr>
        <w:t>ک</w:t>
      </w:r>
      <w:r w:rsidR="00455D6A" w:rsidRPr="00DE4439">
        <w:rPr>
          <w:rFonts w:hint="cs"/>
          <w:rtl/>
        </w:rPr>
        <w:t>ش</w:t>
      </w:r>
      <w:r w:rsidR="00AE657A">
        <w:rPr>
          <w:rFonts w:hint="cs"/>
          <w:rtl/>
        </w:rPr>
        <w:t>ی</w:t>
      </w:r>
      <w:r w:rsidR="00455D6A" w:rsidRPr="00DE4439">
        <w:rPr>
          <w:rFonts w:hint="cs"/>
          <w:rtl/>
        </w:rPr>
        <w:t>د و معاو</w:t>
      </w:r>
      <w:r w:rsidR="00AE657A">
        <w:rPr>
          <w:rFonts w:hint="cs"/>
          <w:rtl/>
        </w:rPr>
        <w:t>ی</w:t>
      </w:r>
      <w:r w:rsidR="00455D6A" w:rsidRPr="00DE4439">
        <w:rPr>
          <w:rFonts w:hint="cs"/>
          <w:rtl/>
        </w:rPr>
        <w:t xml:space="preserve">ه </w:t>
      </w:r>
      <w:r w:rsidR="00353F10" w:rsidRPr="00DE4439">
        <w:rPr>
          <w:rFonts w:hint="cs"/>
          <w:rtl/>
        </w:rPr>
        <w:t>ام</w:t>
      </w:r>
      <w:r w:rsidR="00AE657A">
        <w:rPr>
          <w:rFonts w:hint="cs"/>
          <w:rtl/>
        </w:rPr>
        <w:t>ی</w:t>
      </w:r>
      <w:r w:rsidR="00353F10" w:rsidRPr="00DE4439">
        <w:rPr>
          <w:rFonts w:hint="cs"/>
          <w:rtl/>
        </w:rPr>
        <w:t>ر المؤمن</w:t>
      </w:r>
      <w:r w:rsidR="00AE657A">
        <w:rPr>
          <w:rFonts w:hint="cs"/>
          <w:rtl/>
        </w:rPr>
        <w:t>ی</w:t>
      </w:r>
      <w:r w:rsidR="00353F10" w:rsidRPr="00DE4439">
        <w:rPr>
          <w:rFonts w:hint="cs"/>
          <w:rtl/>
        </w:rPr>
        <w:t>ن شد و ا</w:t>
      </w:r>
      <w:r w:rsidR="00AE657A">
        <w:rPr>
          <w:rFonts w:hint="cs"/>
          <w:rtl/>
        </w:rPr>
        <w:t>ی</w:t>
      </w:r>
      <w:r w:rsidR="00353F10" w:rsidRPr="00DE4439">
        <w:rPr>
          <w:rFonts w:hint="cs"/>
          <w:rtl/>
        </w:rPr>
        <w:t>ن سال را سال جماعت نام</w:t>
      </w:r>
      <w:r w:rsidR="00AE657A">
        <w:rPr>
          <w:rFonts w:hint="cs"/>
          <w:rtl/>
        </w:rPr>
        <w:t>ی</w:t>
      </w:r>
      <w:r w:rsidR="00353F10" w:rsidRPr="00DE4439">
        <w:rPr>
          <w:rFonts w:hint="cs"/>
          <w:rtl/>
        </w:rPr>
        <w:t>دند، و مدّت ح</w:t>
      </w:r>
      <w:r w:rsidR="00AE657A">
        <w:rPr>
          <w:rFonts w:hint="cs"/>
          <w:rtl/>
        </w:rPr>
        <w:t>ک</w:t>
      </w:r>
      <w:r w:rsidR="00ED6E65" w:rsidRPr="00DE4439">
        <w:rPr>
          <w:rFonts w:hint="cs"/>
          <w:rtl/>
        </w:rPr>
        <w:t>ومت حسن شش ماه بود.</w:t>
      </w:r>
    </w:p>
    <w:p w:rsidR="007D43C0" w:rsidRPr="00DE4439" w:rsidRDefault="00267770" w:rsidP="002927C8">
      <w:pPr>
        <w:pStyle w:val="a4"/>
        <w:rPr>
          <w:rtl/>
        </w:rPr>
      </w:pPr>
      <w:bookmarkStart w:id="164" w:name="_Toc142089936"/>
      <w:bookmarkStart w:id="165" w:name="_Toc430071330"/>
      <w:r w:rsidRPr="00DE4439">
        <w:rPr>
          <w:rFonts w:hint="cs"/>
          <w:rtl/>
        </w:rPr>
        <w:t>فضائل حسن</w:t>
      </w:r>
      <w:r w:rsidR="00DF03ED" w:rsidRPr="002927C8">
        <w:rPr>
          <w:rFonts w:cs="CTraditional Arabic" w:hint="cs"/>
          <w:b/>
          <w:bCs w:val="0"/>
          <w:sz w:val="26"/>
          <w:szCs w:val="26"/>
          <w:rtl/>
        </w:rPr>
        <w:t>س</w:t>
      </w:r>
      <w:bookmarkEnd w:id="164"/>
      <w:bookmarkEnd w:id="165"/>
      <w:r w:rsidR="000B295E" w:rsidRPr="00DE4439">
        <w:rPr>
          <w:rFonts w:hint="cs"/>
          <w:rtl/>
        </w:rPr>
        <w:t xml:space="preserve"> </w:t>
      </w:r>
    </w:p>
    <w:p w:rsidR="00ED57BF" w:rsidRPr="00DE4439" w:rsidRDefault="000731BE" w:rsidP="002927C8">
      <w:pPr>
        <w:pStyle w:val="a"/>
        <w:rPr>
          <w:rtl/>
        </w:rPr>
      </w:pPr>
      <w:r w:rsidRPr="00DE4439">
        <w:rPr>
          <w:rFonts w:hint="cs"/>
          <w:rtl/>
        </w:rPr>
        <w:t>اب</w:t>
      </w:r>
      <w:r w:rsidR="00AE657A">
        <w:rPr>
          <w:rFonts w:hint="cs"/>
          <w:rtl/>
        </w:rPr>
        <w:t>ی</w:t>
      </w:r>
      <w:r w:rsidRPr="00DE4439">
        <w:rPr>
          <w:rFonts w:hint="cs"/>
          <w:rtl/>
        </w:rPr>
        <w:t>‌ب</w:t>
      </w:r>
      <w:r w:rsidR="00AE657A">
        <w:rPr>
          <w:rFonts w:hint="cs"/>
          <w:rtl/>
        </w:rPr>
        <w:t>ک</w:t>
      </w:r>
      <w:r w:rsidRPr="00DE4439">
        <w:rPr>
          <w:rFonts w:hint="cs"/>
          <w:rtl/>
        </w:rPr>
        <w:t>ره م</w:t>
      </w:r>
      <w:r w:rsidR="00AE657A">
        <w:rPr>
          <w:rFonts w:hint="cs"/>
          <w:rtl/>
        </w:rPr>
        <w:t>ی</w:t>
      </w:r>
      <w:r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خدا</w:t>
      </w:r>
      <w:r w:rsidR="00D56227" w:rsidRPr="00DE4439">
        <w:rPr>
          <w:rFonts w:ascii="Tahoma" w:hAnsi="Tahoma" w:cs="CTraditional Arabic" w:hint="cs"/>
          <w:color w:val="000000"/>
          <w:rtl/>
        </w:rPr>
        <w:t>ص</w:t>
      </w:r>
      <w:r w:rsidR="004A44CF" w:rsidRPr="00DE4439">
        <w:rPr>
          <w:rFonts w:hint="cs"/>
          <w:rtl/>
        </w:rPr>
        <w:t xml:space="preserve"> بالا</w:t>
      </w:r>
      <w:r w:rsidR="00AE657A">
        <w:rPr>
          <w:rFonts w:hint="cs"/>
          <w:rtl/>
        </w:rPr>
        <w:t>ی</w:t>
      </w:r>
      <w:r w:rsidR="004A44CF" w:rsidRPr="00DE4439">
        <w:rPr>
          <w:rFonts w:hint="cs"/>
          <w:rtl/>
        </w:rPr>
        <w:t xml:space="preserve"> منبر بود و حسن در </w:t>
      </w:r>
      <w:r w:rsidR="00AE657A">
        <w:rPr>
          <w:rFonts w:hint="cs"/>
          <w:rtl/>
        </w:rPr>
        <w:t>ک</w:t>
      </w:r>
      <w:r w:rsidR="004A44CF" w:rsidRPr="00DE4439">
        <w:rPr>
          <w:rFonts w:hint="cs"/>
          <w:rtl/>
        </w:rPr>
        <w:t>نارش بود و ا</w:t>
      </w:r>
      <w:r w:rsidR="00AE657A">
        <w:rPr>
          <w:rFonts w:hint="cs"/>
          <w:rtl/>
        </w:rPr>
        <w:t>ی</w:t>
      </w:r>
      <w:r w:rsidR="004A44CF" w:rsidRPr="00DE4439">
        <w:rPr>
          <w:rFonts w:hint="cs"/>
          <w:rtl/>
        </w:rPr>
        <w:t>شان</w:t>
      </w:r>
      <w:r w:rsidR="00D56227" w:rsidRPr="00DE4439">
        <w:rPr>
          <w:rFonts w:ascii="Tahoma" w:hAnsi="Tahoma" w:cs="CTraditional Arabic" w:hint="cs"/>
          <w:color w:val="000000"/>
          <w:rtl/>
        </w:rPr>
        <w:t>ص</w:t>
      </w:r>
      <w:r w:rsidR="00E272A1" w:rsidRPr="00DE4439">
        <w:rPr>
          <w:rFonts w:hint="cs"/>
          <w:rtl/>
        </w:rPr>
        <w:t xml:space="preserve"> </w:t>
      </w:r>
      <w:r w:rsidR="00AE657A">
        <w:rPr>
          <w:rFonts w:hint="cs"/>
          <w:rtl/>
        </w:rPr>
        <w:t>یک</w:t>
      </w:r>
      <w:r w:rsidR="00E272A1" w:rsidRPr="00DE4439">
        <w:rPr>
          <w:rFonts w:hint="cs"/>
          <w:rtl/>
        </w:rPr>
        <w:t xml:space="preserve"> بار به مردم نگاه </w:t>
      </w:r>
      <w:r w:rsidR="00BC0540" w:rsidRPr="00DE4439">
        <w:rPr>
          <w:rFonts w:hint="cs"/>
          <w:rtl/>
        </w:rPr>
        <w:t>م</w:t>
      </w:r>
      <w:r w:rsidR="00AE657A">
        <w:rPr>
          <w:rFonts w:hint="cs"/>
          <w:rtl/>
        </w:rPr>
        <w:t>ی</w:t>
      </w:r>
      <w:r w:rsidR="00BC0540" w:rsidRPr="00DE4439">
        <w:rPr>
          <w:rFonts w:hint="cs"/>
          <w:rtl/>
        </w:rPr>
        <w:t>‌</w:t>
      </w:r>
      <w:r w:rsidR="00AE657A">
        <w:rPr>
          <w:rFonts w:hint="cs"/>
          <w:rtl/>
        </w:rPr>
        <w:t>ک</w:t>
      </w:r>
      <w:r w:rsidR="00BC0540" w:rsidRPr="00DE4439">
        <w:rPr>
          <w:rFonts w:hint="cs"/>
          <w:rtl/>
        </w:rPr>
        <w:t xml:space="preserve">رد و </w:t>
      </w:r>
      <w:r w:rsidR="00AE657A">
        <w:rPr>
          <w:rFonts w:hint="cs"/>
          <w:rtl/>
        </w:rPr>
        <w:t>یک</w:t>
      </w:r>
      <w:r w:rsidR="00BC0540" w:rsidRPr="00DE4439">
        <w:rPr>
          <w:rFonts w:hint="cs"/>
          <w:rtl/>
        </w:rPr>
        <w:t xml:space="preserve"> بار به حسن م</w:t>
      </w:r>
      <w:r w:rsidR="00AE657A">
        <w:rPr>
          <w:rFonts w:hint="cs"/>
          <w:rtl/>
        </w:rPr>
        <w:t>ی</w:t>
      </w:r>
      <w:r w:rsidR="00BC0540" w:rsidRPr="00DE4439">
        <w:rPr>
          <w:rFonts w:hint="cs"/>
          <w:rtl/>
        </w:rPr>
        <w:t>‌نگر</w:t>
      </w:r>
      <w:r w:rsidR="00AE657A">
        <w:rPr>
          <w:rFonts w:hint="cs"/>
          <w:rtl/>
        </w:rPr>
        <w:t>ی</w:t>
      </w:r>
      <w:r w:rsidR="00BC0540" w:rsidRPr="00DE4439">
        <w:rPr>
          <w:rFonts w:hint="cs"/>
          <w:rtl/>
        </w:rPr>
        <w:t>ست و م</w:t>
      </w:r>
      <w:r w:rsidR="00AE657A">
        <w:rPr>
          <w:rFonts w:hint="cs"/>
          <w:rtl/>
        </w:rPr>
        <w:t>ی</w:t>
      </w:r>
      <w:r w:rsidR="00BC0540" w:rsidRPr="00DE4439">
        <w:rPr>
          <w:rFonts w:hint="cs"/>
          <w:rtl/>
        </w:rPr>
        <w:t>‌گفت</w:t>
      </w:r>
      <w:r w:rsidR="00784590" w:rsidRPr="00DE4439">
        <w:rPr>
          <w:rFonts w:hint="cs"/>
          <w:rtl/>
        </w:rPr>
        <w:t xml:space="preserve">: </w:t>
      </w:r>
      <w:r w:rsidR="00BC0540" w:rsidRPr="00DE4439">
        <w:rPr>
          <w:rFonts w:hint="cs"/>
          <w:rtl/>
        </w:rPr>
        <w:t>ا</w:t>
      </w:r>
      <w:r w:rsidR="00AE657A">
        <w:rPr>
          <w:rFonts w:hint="cs"/>
          <w:rtl/>
        </w:rPr>
        <w:t>ی</w:t>
      </w:r>
      <w:r w:rsidR="00BC0540" w:rsidRPr="00DE4439">
        <w:rPr>
          <w:rFonts w:hint="cs"/>
          <w:rtl/>
        </w:rPr>
        <w:t>ن پسرم سردار است و ام</w:t>
      </w:r>
      <w:r w:rsidR="00AE657A">
        <w:rPr>
          <w:rFonts w:hint="cs"/>
          <w:rtl/>
        </w:rPr>
        <w:t>ی</w:t>
      </w:r>
      <w:r w:rsidR="00BC0540" w:rsidRPr="00DE4439">
        <w:rPr>
          <w:rFonts w:hint="cs"/>
          <w:rtl/>
        </w:rPr>
        <w:t>د است خداوند بوس</w:t>
      </w:r>
      <w:r w:rsidR="00AE657A">
        <w:rPr>
          <w:rFonts w:hint="cs"/>
          <w:rtl/>
        </w:rPr>
        <w:t>ی</w:t>
      </w:r>
      <w:r w:rsidR="00BC0540" w:rsidRPr="00DE4439">
        <w:rPr>
          <w:rFonts w:hint="cs"/>
          <w:rtl/>
        </w:rPr>
        <w:t>ل</w:t>
      </w:r>
      <w:r w:rsidR="00AE657A">
        <w:rPr>
          <w:rFonts w:hint="cs"/>
          <w:rtl/>
        </w:rPr>
        <w:t>ۀ</w:t>
      </w:r>
      <w:r w:rsidR="00BC0540" w:rsidRPr="00DE4439">
        <w:rPr>
          <w:rFonts w:hint="cs"/>
          <w:rtl/>
        </w:rPr>
        <w:t xml:space="preserve"> او م</w:t>
      </w:r>
      <w:r w:rsidR="00AE657A">
        <w:rPr>
          <w:rFonts w:hint="cs"/>
          <w:rtl/>
        </w:rPr>
        <w:t>ی</w:t>
      </w:r>
      <w:r w:rsidR="00BC0540" w:rsidRPr="00DE4439">
        <w:rPr>
          <w:rFonts w:hint="cs"/>
          <w:rtl/>
        </w:rPr>
        <w:t>ان دو گروه از مسل</w:t>
      </w:r>
      <w:r w:rsidR="00AE657A">
        <w:rPr>
          <w:rFonts w:hint="cs"/>
          <w:rtl/>
        </w:rPr>
        <w:t>ی</w:t>
      </w:r>
      <w:r w:rsidR="00BC0540" w:rsidRPr="00DE4439">
        <w:rPr>
          <w:rFonts w:hint="cs"/>
          <w:rtl/>
        </w:rPr>
        <w:t>من صلح و آشت</w:t>
      </w:r>
      <w:r w:rsidR="00AE657A">
        <w:rPr>
          <w:rFonts w:hint="cs"/>
          <w:rtl/>
        </w:rPr>
        <w:t>ی</w:t>
      </w:r>
      <w:r w:rsidR="00BC0540" w:rsidRPr="00DE4439">
        <w:rPr>
          <w:rFonts w:hint="cs"/>
          <w:rtl/>
        </w:rPr>
        <w:t xml:space="preserve"> برقرار نما</w:t>
      </w:r>
      <w:r w:rsidR="00AE657A">
        <w:rPr>
          <w:rFonts w:hint="cs"/>
          <w:rtl/>
        </w:rPr>
        <w:t>ی</w:t>
      </w:r>
      <w:r w:rsidR="00BC0540" w:rsidRPr="00DE4439">
        <w:rPr>
          <w:rFonts w:hint="cs"/>
          <w:rtl/>
        </w:rPr>
        <w:t>د</w:t>
      </w:r>
      <w:r w:rsidR="00BC0540" w:rsidRPr="00D139C3">
        <w:rPr>
          <w:rStyle w:val="Char0"/>
          <w:vertAlign w:val="superscript"/>
          <w:rtl/>
        </w:rPr>
        <w:footnoteReference w:id="188"/>
      </w:r>
      <w:r w:rsidR="00F64CA1" w:rsidRPr="00DE4439">
        <w:rPr>
          <w:rFonts w:hint="cs"/>
          <w:rtl/>
        </w:rPr>
        <w:t>.</w:t>
      </w:r>
    </w:p>
    <w:p w:rsidR="00ED57BF" w:rsidRPr="00DE4439" w:rsidRDefault="00364BE6" w:rsidP="002927C8">
      <w:pPr>
        <w:pStyle w:val="a"/>
        <w:rPr>
          <w:rtl/>
        </w:rPr>
      </w:pPr>
      <w:r w:rsidRPr="00DE4439">
        <w:rPr>
          <w:rFonts w:hint="cs"/>
          <w:rtl/>
        </w:rPr>
        <w:t>و اسامه بن ز</w:t>
      </w:r>
      <w:r w:rsidR="00AE657A">
        <w:rPr>
          <w:rFonts w:hint="cs"/>
          <w:rtl/>
        </w:rPr>
        <w:t>ی</w:t>
      </w:r>
      <w:r w:rsidRPr="00DE4439">
        <w:rPr>
          <w:rFonts w:hint="cs"/>
          <w:rtl/>
        </w:rPr>
        <w:t>د 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ه پ</w:t>
      </w:r>
      <w:r w:rsidR="00AE657A">
        <w:rPr>
          <w:rFonts w:hint="cs"/>
          <w:rtl/>
        </w:rPr>
        <w:t>ی</w:t>
      </w:r>
      <w:r w:rsidRPr="00DE4439">
        <w:rPr>
          <w:rFonts w:hint="cs"/>
          <w:rtl/>
        </w:rPr>
        <w:t>امبر</w:t>
      </w:r>
      <w:r w:rsidR="00D56227" w:rsidRPr="00DE4439">
        <w:rPr>
          <w:rFonts w:ascii="Tahoma" w:hAnsi="Tahoma" w:cs="CTraditional Arabic" w:hint="cs"/>
          <w:color w:val="000000"/>
          <w:rtl/>
        </w:rPr>
        <w:t>ص</w:t>
      </w:r>
      <w:r w:rsidRPr="00DE4439">
        <w:rPr>
          <w:rFonts w:hint="cs"/>
          <w:rtl/>
        </w:rPr>
        <w:t xml:space="preserve"> او و حسن را به آغوش م</w:t>
      </w:r>
      <w:r w:rsidR="00AE657A">
        <w:rPr>
          <w:rFonts w:hint="cs"/>
          <w:rtl/>
        </w:rPr>
        <w:t>ی</w:t>
      </w:r>
      <w:r w:rsidRPr="00DE4439">
        <w:rPr>
          <w:rFonts w:hint="cs"/>
          <w:rtl/>
        </w:rPr>
        <w:t>‌گرفت و م</w:t>
      </w:r>
      <w:r w:rsidR="00AE657A">
        <w:rPr>
          <w:rFonts w:hint="cs"/>
          <w:rtl/>
        </w:rPr>
        <w:t>ی</w:t>
      </w:r>
      <w:r w:rsidRPr="00DE4439">
        <w:rPr>
          <w:rFonts w:hint="cs"/>
          <w:rtl/>
        </w:rPr>
        <w:t>‌گفت</w:t>
      </w:r>
      <w:r w:rsidR="00784590" w:rsidRPr="00DE4439">
        <w:rPr>
          <w:rFonts w:hint="cs"/>
          <w:rtl/>
        </w:rPr>
        <w:t xml:space="preserve">: </w:t>
      </w:r>
      <w:r w:rsidRPr="00DE4439">
        <w:rPr>
          <w:rFonts w:hint="cs"/>
          <w:rtl/>
        </w:rPr>
        <w:t>بار خدا</w:t>
      </w:r>
      <w:r w:rsidR="00AE657A">
        <w:rPr>
          <w:rFonts w:hint="cs"/>
          <w:rtl/>
        </w:rPr>
        <w:t>ی</w:t>
      </w:r>
      <w:r w:rsidR="00D56227" w:rsidRPr="00DE4439">
        <w:rPr>
          <w:rFonts w:hint="cs"/>
          <w:rtl/>
        </w:rPr>
        <w:t>ا</w:t>
      </w:r>
      <w:r w:rsidRPr="00DE4439">
        <w:rPr>
          <w:rFonts w:hint="cs"/>
          <w:rtl/>
        </w:rPr>
        <w:t xml:space="preserve"> من ا</w:t>
      </w:r>
      <w:r w:rsidR="00AE657A">
        <w:rPr>
          <w:rFonts w:hint="cs"/>
          <w:rtl/>
        </w:rPr>
        <w:t>ی</w:t>
      </w:r>
      <w:r w:rsidRPr="00DE4439">
        <w:rPr>
          <w:rFonts w:hint="cs"/>
          <w:rtl/>
        </w:rPr>
        <w:t>نها را دوست دارم</w:t>
      </w:r>
      <w:r w:rsidR="00D56227" w:rsidRPr="00DE4439">
        <w:rPr>
          <w:rFonts w:hint="cs"/>
          <w:rtl/>
        </w:rPr>
        <w:t>،</w:t>
      </w:r>
      <w:r w:rsidRPr="00DE4439">
        <w:rPr>
          <w:rFonts w:hint="cs"/>
          <w:rtl/>
        </w:rPr>
        <w:t xml:space="preserve"> تو آنها را ن</w:t>
      </w:r>
      <w:r w:rsidR="00AE657A">
        <w:rPr>
          <w:rFonts w:hint="cs"/>
          <w:rtl/>
        </w:rPr>
        <w:t>ی</w:t>
      </w:r>
      <w:r w:rsidRPr="00DE4439">
        <w:rPr>
          <w:rFonts w:hint="cs"/>
          <w:rtl/>
        </w:rPr>
        <w:t>ز دوست بدار</w:t>
      </w:r>
      <w:r w:rsidRPr="00D139C3">
        <w:rPr>
          <w:rStyle w:val="Char0"/>
          <w:vertAlign w:val="superscript"/>
          <w:rtl/>
        </w:rPr>
        <w:footnoteReference w:id="189"/>
      </w:r>
      <w:r w:rsidR="00D56227" w:rsidRPr="00DE4439">
        <w:rPr>
          <w:rFonts w:hint="cs"/>
          <w:rtl/>
        </w:rPr>
        <w:t>.</w:t>
      </w:r>
    </w:p>
    <w:p w:rsidR="00ED57BF" w:rsidRDefault="003E6581" w:rsidP="002927C8">
      <w:pPr>
        <w:pStyle w:val="a"/>
        <w:rPr>
          <w:rtl/>
        </w:rPr>
      </w:pPr>
      <w:r w:rsidRPr="00DE4439">
        <w:rPr>
          <w:rFonts w:hint="cs"/>
          <w:rtl/>
        </w:rPr>
        <w:t xml:space="preserve">و عقبه بن </w:t>
      </w:r>
      <w:r w:rsidR="000D126B" w:rsidRPr="00DE4439">
        <w:rPr>
          <w:rFonts w:hint="cs"/>
          <w:rtl/>
        </w:rPr>
        <w:t>ال</w:t>
      </w:r>
      <w:r w:rsidRPr="00DE4439">
        <w:rPr>
          <w:rFonts w:hint="cs"/>
          <w:rtl/>
        </w:rPr>
        <w:t>حارث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ابوب</w:t>
      </w:r>
      <w:r w:rsidR="00AE657A">
        <w:rPr>
          <w:rFonts w:hint="cs"/>
          <w:rtl/>
        </w:rPr>
        <w:t>ک</w:t>
      </w:r>
      <w:r w:rsidRPr="00DE4439">
        <w:rPr>
          <w:rFonts w:hint="cs"/>
          <w:rtl/>
        </w:rPr>
        <w:t>ر</w:t>
      </w:r>
      <w:r w:rsidR="00DF03ED" w:rsidRPr="00DF03ED">
        <w:rPr>
          <w:rFonts w:cs="CTraditional Arabic" w:hint="cs"/>
          <w:rtl/>
        </w:rPr>
        <w:t>س</w:t>
      </w:r>
      <w:r w:rsidR="00D55B1B" w:rsidRPr="00DE4439">
        <w:rPr>
          <w:rFonts w:hint="cs"/>
          <w:rtl/>
        </w:rPr>
        <w:t xml:space="preserve"> را د</w:t>
      </w:r>
      <w:r w:rsidR="00AE657A">
        <w:rPr>
          <w:rFonts w:hint="cs"/>
          <w:rtl/>
        </w:rPr>
        <w:t>ی</w:t>
      </w:r>
      <w:r w:rsidR="00D55B1B" w:rsidRPr="00DE4439">
        <w:rPr>
          <w:rFonts w:hint="cs"/>
          <w:rtl/>
        </w:rPr>
        <w:t xml:space="preserve">دم </w:t>
      </w:r>
      <w:r w:rsidR="00AE657A">
        <w:rPr>
          <w:rFonts w:hint="cs"/>
          <w:rtl/>
        </w:rPr>
        <w:t>ک</w:t>
      </w:r>
      <w:r w:rsidR="00D55B1B" w:rsidRPr="00DE4439">
        <w:rPr>
          <w:rFonts w:hint="cs"/>
          <w:rtl/>
        </w:rPr>
        <w:t>ه حسن را به آغوش گرفته بود و م</w:t>
      </w:r>
      <w:r w:rsidR="00AE657A">
        <w:rPr>
          <w:rFonts w:hint="cs"/>
          <w:rtl/>
        </w:rPr>
        <w:t>ی</w:t>
      </w:r>
      <w:r w:rsidR="00D55B1B" w:rsidRPr="00DE4439">
        <w:rPr>
          <w:rFonts w:hint="cs"/>
          <w:rtl/>
        </w:rPr>
        <w:t>‌گفت</w:t>
      </w:r>
      <w:r w:rsidR="00784590" w:rsidRPr="00DE4439">
        <w:rPr>
          <w:rFonts w:hint="cs"/>
          <w:rtl/>
        </w:rPr>
        <w:t xml:space="preserve">: </w:t>
      </w:r>
      <w:r w:rsidR="00D55B1B" w:rsidRPr="00DE4439">
        <w:rPr>
          <w:rFonts w:hint="cs"/>
          <w:rtl/>
        </w:rPr>
        <w:t>پدرم فدا</w:t>
      </w:r>
      <w:r w:rsidR="00AE657A">
        <w:rPr>
          <w:rFonts w:hint="cs"/>
          <w:rtl/>
        </w:rPr>
        <w:t>ی</w:t>
      </w:r>
      <w:r w:rsidR="00D55B1B" w:rsidRPr="00DE4439">
        <w:rPr>
          <w:rFonts w:hint="cs"/>
          <w:rtl/>
        </w:rPr>
        <w:t>ش باد شب</w:t>
      </w:r>
      <w:r w:rsidR="00AE657A">
        <w:rPr>
          <w:rFonts w:hint="cs"/>
          <w:rtl/>
        </w:rPr>
        <w:t>ی</w:t>
      </w:r>
      <w:r w:rsidR="00D55B1B" w:rsidRPr="00DE4439">
        <w:rPr>
          <w:rFonts w:hint="cs"/>
          <w:rtl/>
        </w:rPr>
        <w:t>ه پ</w:t>
      </w:r>
      <w:r w:rsidR="00AE657A">
        <w:rPr>
          <w:rFonts w:hint="cs"/>
          <w:rtl/>
        </w:rPr>
        <w:t>ی</w:t>
      </w:r>
      <w:r w:rsidR="00D55B1B" w:rsidRPr="00DE4439">
        <w:rPr>
          <w:rFonts w:hint="cs"/>
          <w:rtl/>
        </w:rPr>
        <w:t>امبر است و با عل</w:t>
      </w:r>
      <w:r w:rsidR="00AE657A">
        <w:rPr>
          <w:rFonts w:hint="cs"/>
          <w:rtl/>
        </w:rPr>
        <w:t>ی</w:t>
      </w:r>
      <w:r w:rsidR="00D55B1B" w:rsidRPr="00DE4439">
        <w:rPr>
          <w:rFonts w:hint="cs"/>
          <w:rtl/>
        </w:rPr>
        <w:t xml:space="preserve"> شباهت ندارد، و عل</w:t>
      </w:r>
      <w:r w:rsidR="00AE657A">
        <w:rPr>
          <w:rFonts w:hint="cs"/>
          <w:rtl/>
        </w:rPr>
        <w:t>ی</w:t>
      </w:r>
      <w:r w:rsidR="00D55B1B" w:rsidRPr="00DE4439">
        <w:rPr>
          <w:rFonts w:hint="cs"/>
          <w:rtl/>
        </w:rPr>
        <w:t xml:space="preserve"> م</w:t>
      </w:r>
      <w:r w:rsidR="00AE657A">
        <w:rPr>
          <w:rFonts w:hint="cs"/>
          <w:rtl/>
        </w:rPr>
        <w:t>ی</w:t>
      </w:r>
      <w:r w:rsidR="00D55B1B" w:rsidRPr="00DE4439">
        <w:rPr>
          <w:rFonts w:hint="cs"/>
          <w:rtl/>
        </w:rPr>
        <w:t>‌خند</w:t>
      </w:r>
      <w:r w:rsidR="00AE657A">
        <w:rPr>
          <w:rFonts w:hint="cs"/>
          <w:rtl/>
        </w:rPr>
        <w:t>ی</w:t>
      </w:r>
      <w:r w:rsidR="00D55B1B" w:rsidRPr="00DE4439">
        <w:rPr>
          <w:rFonts w:hint="cs"/>
          <w:rtl/>
        </w:rPr>
        <w:t>د</w:t>
      </w:r>
      <w:r w:rsidR="00D55B1B" w:rsidRPr="00D139C3">
        <w:rPr>
          <w:rStyle w:val="Char0"/>
          <w:vertAlign w:val="superscript"/>
          <w:rtl/>
        </w:rPr>
        <w:footnoteReference w:id="190"/>
      </w:r>
      <w:r w:rsidR="000D126B" w:rsidRPr="00DE4439">
        <w:rPr>
          <w:rFonts w:hint="cs"/>
          <w:rtl/>
        </w:rPr>
        <w:t>.</w:t>
      </w:r>
    </w:p>
    <w:p w:rsidR="002927C8" w:rsidRDefault="002927C8" w:rsidP="002927C8">
      <w:pPr>
        <w:pStyle w:val="a"/>
        <w:rPr>
          <w:rtl/>
        </w:rPr>
        <w:sectPr w:rsidR="002927C8" w:rsidSect="002927C8">
          <w:footnotePr>
            <w:numRestart w:val="eachPage"/>
          </w:footnotePr>
          <w:type w:val="oddPage"/>
          <w:pgSz w:w="9356" w:h="13608" w:code="9"/>
          <w:pgMar w:top="567" w:right="1134" w:bottom="851" w:left="1134" w:header="454" w:footer="0" w:gutter="0"/>
          <w:cols w:space="720"/>
          <w:titlePg/>
          <w:bidi/>
          <w:rtlGutter/>
        </w:sectPr>
      </w:pPr>
    </w:p>
    <w:p w:rsidR="002927C8" w:rsidRDefault="004E4137" w:rsidP="002927C8">
      <w:pPr>
        <w:pStyle w:val="a0"/>
        <w:rPr>
          <w:rFonts w:ascii="Times New Roman" w:hAnsi="Times New Roman" w:cs="CTraditional Arabic"/>
          <w:rtl/>
        </w:rPr>
      </w:pPr>
      <w:bookmarkStart w:id="166" w:name="_Toc430071331"/>
      <w:bookmarkStart w:id="167" w:name="_Toc142089937"/>
      <w:r w:rsidRPr="00DE4439">
        <w:rPr>
          <w:rFonts w:hint="cs"/>
          <w:rtl/>
        </w:rPr>
        <w:t>خلافت ام</w:t>
      </w:r>
      <w:r w:rsidR="00DF03ED">
        <w:rPr>
          <w:rFonts w:hint="cs"/>
          <w:rtl/>
        </w:rPr>
        <w:t>ی</w:t>
      </w:r>
      <w:r w:rsidRPr="00DE4439">
        <w:rPr>
          <w:rFonts w:hint="cs"/>
          <w:rtl/>
        </w:rPr>
        <w:t>ر المؤمن</w:t>
      </w:r>
      <w:r w:rsidR="00DF03ED">
        <w:rPr>
          <w:rFonts w:hint="cs"/>
          <w:rtl/>
        </w:rPr>
        <w:t>ی</w:t>
      </w:r>
      <w:r w:rsidRPr="00DE4439">
        <w:rPr>
          <w:rFonts w:hint="cs"/>
          <w:rtl/>
        </w:rPr>
        <w:t>ن معاو</w:t>
      </w:r>
      <w:r w:rsidR="00DF03ED">
        <w:rPr>
          <w:rFonts w:hint="cs"/>
          <w:rtl/>
        </w:rPr>
        <w:t>ی</w:t>
      </w:r>
      <w:r w:rsidR="000F3859" w:rsidRPr="00DE4439">
        <w:rPr>
          <w:rFonts w:hint="cs"/>
          <w:rtl/>
        </w:rPr>
        <w:t>ه بن أ</w:t>
      </w:r>
      <w:r w:rsidRPr="00DE4439">
        <w:rPr>
          <w:rFonts w:hint="cs"/>
          <w:rtl/>
        </w:rPr>
        <w:t>ب</w:t>
      </w:r>
      <w:r w:rsidR="00DF03ED">
        <w:rPr>
          <w:rFonts w:hint="cs"/>
          <w:rtl/>
        </w:rPr>
        <w:t>ی</w:t>
      </w:r>
      <w:r w:rsidRPr="00DE4439">
        <w:rPr>
          <w:rFonts w:hint="cs"/>
          <w:rtl/>
        </w:rPr>
        <w:t xml:space="preserve"> سف</w:t>
      </w:r>
      <w:r w:rsidR="00DF03ED">
        <w:rPr>
          <w:rFonts w:hint="cs"/>
          <w:rtl/>
        </w:rPr>
        <w:t>ی</w:t>
      </w:r>
      <w:r w:rsidRPr="00DE4439">
        <w:rPr>
          <w:rFonts w:hint="cs"/>
          <w:rtl/>
        </w:rPr>
        <w:t>ان</w:t>
      </w:r>
      <w:r w:rsidR="002927C8" w:rsidRPr="002927C8">
        <w:rPr>
          <w:rFonts w:ascii="Times New Roman" w:hAnsi="Times New Roman" w:cs="CTraditional Arabic" w:hint="cs"/>
          <w:b/>
          <w:bCs w:val="0"/>
          <w:rtl/>
        </w:rPr>
        <w:t>ب</w:t>
      </w:r>
      <w:bookmarkEnd w:id="166"/>
    </w:p>
    <w:p w:rsidR="00ED57BF" w:rsidRPr="00DE4439" w:rsidRDefault="00DC4FB3" w:rsidP="002927C8">
      <w:pPr>
        <w:pStyle w:val="a"/>
        <w:spacing w:after="240"/>
        <w:ind w:firstLine="0"/>
        <w:jc w:val="center"/>
        <w:rPr>
          <w:rtl/>
        </w:rPr>
      </w:pPr>
      <w:r w:rsidRPr="00DE4439">
        <w:rPr>
          <w:rFonts w:hint="cs"/>
          <w:rtl/>
        </w:rPr>
        <w:t>(از 41 تا 60 ه‍</w:t>
      </w:r>
      <w:bookmarkEnd w:id="167"/>
      <w:r w:rsidR="002927C8">
        <w:rPr>
          <w:rFonts w:hint="cs"/>
          <w:rtl/>
        </w:rPr>
        <w:t>)</w:t>
      </w:r>
    </w:p>
    <w:p w:rsidR="00ED57BF" w:rsidRPr="00DE4439" w:rsidRDefault="00360ECA" w:rsidP="002927C8">
      <w:pPr>
        <w:pStyle w:val="a"/>
        <w:rPr>
          <w:rtl/>
        </w:rPr>
      </w:pPr>
      <w:r w:rsidRPr="00DE4439">
        <w:rPr>
          <w:rFonts w:hint="cs"/>
          <w:rtl/>
        </w:rPr>
        <w:t>خلافت معاو</w:t>
      </w:r>
      <w:r w:rsidR="00AE657A">
        <w:rPr>
          <w:rFonts w:hint="cs"/>
          <w:rtl/>
        </w:rPr>
        <w:t>ی</w:t>
      </w:r>
      <w:r w:rsidRPr="00DE4439">
        <w:rPr>
          <w:rFonts w:hint="cs"/>
          <w:rtl/>
        </w:rPr>
        <w:t>ه ما</w:t>
      </w:r>
      <w:r w:rsidR="00AE657A">
        <w:rPr>
          <w:rFonts w:hint="cs"/>
          <w:rtl/>
        </w:rPr>
        <w:t>یۀ</w:t>
      </w:r>
      <w:r w:rsidRPr="00DE4439">
        <w:rPr>
          <w:rFonts w:hint="cs"/>
          <w:rtl/>
        </w:rPr>
        <w:t xml:space="preserve"> خ</w:t>
      </w:r>
      <w:r w:rsidR="00AE657A">
        <w:rPr>
          <w:rFonts w:hint="cs"/>
          <w:rtl/>
        </w:rPr>
        <w:t>ی</w:t>
      </w:r>
      <w:r w:rsidRPr="00DE4439">
        <w:rPr>
          <w:rFonts w:hint="cs"/>
          <w:rtl/>
        </w:rPr>
        <w:t>ر بر</w:t>
      </w:r>
      <w:r w:rsidR="00AE657A">
        <w:rPr>
          <w:rFonts w:hint="cs"/>
          <w:rtl/>
        </w:rPr>
        <w:t>ک</w:t>
      </w:r>
      <w:r w:rsidRPr="00DE4439">
        <w:rPr>
          <w:rFonts w:hint="cs"/>
          <w:rtl/>
        </w:rPr>
        <w:t>ت برا</w:t>
      </w:r>
      <w:r w:rsidR="00AE657A">
        <w:rPr>
          <w:rFonts w:hint="cs"/>
          <w:rtl/>
        </w:rPr>
        <w:t>ی</w:t>
      </w:r>
      <w:r w:rsidRPr="00DE4439">
        <w:rPr>
          <w:rFonts w:hint="cs"/>
          <w:rtl/>
        </w:rPr>
        <w:t xml:space="preserve"> مسلم</w:t>
      </w:r>
      <w:r w:rsidR="00AE657A">
        <w:rPr>
          <w:rFonts w:hint="cs"/>
          <w:rtl/>
        </w:rPr>
        <w:t>ی</w:t>
      </w:r>
      <w:r w:rsidRPr="00DE4439">
        <w:rPr>
          <w:rFonts w:hint="cs"/>
          <w:rtl/>
        </w:rPr>
        <w:t xml:space="preserve">ن بود، چون </w:t>
      </w:r>
      <w:r w:rsidR="00AE657A">
        <w:rPr>
          <w:rFonts w:hint="cs"/>
          <w:rtl/>
        </w:rPr>
        <w:t>ک</w:t>
      </w:r>
      <w:r w:rsidRPr="00DE4439">
        <w:rPr>
          <w:rFonts w:hint="cs"/>
          <w:rtl/>
        </w:rPr>
        <w:t>ه دوران هرج و مرج به پا</w:t>
      </w:r>
      <w:r w:rsidR="00AE657A">
        <w:rPr>
          <w:rFonts w:hint="cs"/>
          <w:rtl/>
        </w:rPr>
        <w:t>ی</w:t>
      </w:r>
      <w:r w:rsidRPr="00DE4439">
        <w:rPr>
          <w:rFonts w:hint="cs"/>
          <w:rtl/>
        </w:rPr>
        <w:t>ان رس</w:t>
      </w:r>
      <w:r w:rsidR="00AE657A">
        <w:rPr>
          <w:rFonts w:hint="cs"/>
          <w:rtl/>
        </w:rPr>
        <w:t>ی</w:t>
      </w:r>
      <w:r w:rsidRPr="00DE4439">
        <w:rPr>
          <w:rFonts w:hint="cs"/>
          <w:rtl/>
        </w:rPr>
        <w:t xml:space="preserve">د و مسلمان‌ها آنچه را </w:t>
      </w:r>
      <w:r w:rsidR="00AE657A">
        <w:rPr>
          <w:rFonts w:hint="cs"/>
          <w:rtl/>
        </w:rPr>
        <w:t>ک</w:t>
      </w:r>
      <w:r w:rsidRPr="00DE4439">
        <w:rPr>
          <w:rFonts w:hint="cs"/>
          <w:rtl/>
        </w:rPr>
        <w:t>ه دشم</w:t>
      </w:r>
      <w:r w:rsidR="000F3859" w:rsidRPr="00DE4439">
        <w:rPr>
          <w:rFonts w:hint="cs"/>
          <w:rtl/>
        </w:rPr>
        <w:t>نان از دست آنها گرفته بودند باز</w:t>
      </w:r>
      <w:r w:rsidRPr="00DE4439">
        <w:rPr>
          <w:rFonts w:hint="cs"/>
          <w:rtl/>
        </w:rPr>
        <w:t xml:space="preserve">پس گرفتند و طمع </w:t>
      </w:r>
      <w:r w:rsidR="00AE657A">
        <w:rPr>
          <w:rFonts w:hint="cs"/>
          <w:rtl/>
        </w:rPr>
        <w:t>ک</w:t>
      </w:r>
      <w:r w:rsidRPr="00DE4439">
        <w:rPr>
          <w:rFonts w:hint="cs"/>
          <w:rtl/>
        </w:rPr>
        <w:t>فار قطع گرد</w:t>
      </w:r>
      <w:r w:rsidR="00AE657A">
        <w:rPr>
          <w:rFonts w:hint="cs"/>
          <w:rtl/>
        </w:rPr>
        <w:t>ی</w:t>
      </w:r>
      <w:r w:rsidRPr="00DE4439">
        <w:rPr>
          <w:rFonts w:hint="cs"/>
          <w:rtl/>
        </w:rPr>
        <w:t>د، ز</w:t>
      </w:r>
      <w:r w:rsidR="00AE657A">
        <w:rPr>
          <w:rFonts w:hint="cs"/>
          <w:rtl/>
        </w:rPr>
        <w:t>ی</w:t>
      </w:r>
      <w:r w:rsidRPr="00DE4439">
        <w:rPr>
          <w:rFonts w:hint="cs"/>
          <w:rtl/>
        </w:rPr>
        <w:t>را مسلم</w:t>
      </w:r>
      <w:r w:rsidR="00AE657A">
        <w:rPr>
          <w:rFonts w:hint="cs"/>
          <w:rtl/>
        </w:rPr>
        <w:t>ی</w:t>
      </w:r>
      <w:r w:rsidRPr="00DE4439">
        <w:rPr>
          <w:rFonts w:hint="cs"/>
          <w:rtl/>
        </w:rPr>
        <w:t xml:space="preserve">ن همه بر </w:t>
      </w:r>
      <w:r w:rsidR="00AE657A">
        <w:rPr>
          <w:rFonts w:hint="cs"/>
          <w:rtl/>
        </w:rPr>
        <w:t>یک</w:t>
      </w:r>
      <w:r w:rsidRPr="00DE4439">
        <w:rPr>
          <w:rFonts w:hint="cs"/>
          <w:rtl/>
        </w:rPr>
        <w:t xml:space="preserve"> خل</w:t>
      </w:r>
      <w:r w:rsidR="00AE657A">
        <w:rPr>
          <w:rFonts w:hint="cs"/>
          <w:rtl/>
        </w:rPr>
        <w:t>ی</w:t>
      </w:r>
      <w:r w:rsidRPr="00DE4439">
        <w:rPr>
          <w:rFonts w:hint="cs"/>
          <w:rtl/>
        </w:rPr>
        <w:t xml:space="preserve">فه اتفاق </w:t>
      </w:r>
      <w:r w:rsidR="00AE657A">
        <w:rPr>
          <w:rFonts w:hint="cs"/>
          <w:rtl/>
        </w:rPr>
        <w:t>ک</w:t>
      </w:r>
      <w:r w:rsidRPr="00DE4439">
        <w:rPr>
          <w:rFonts w:hint="cs"/>
          <w:rtl/>
        </w:rPr>
        <w:t>ردند و قدرت خود را به ب</w:t>
      </w:r>
      <w:r w:rsidR="00AE657A">
        <w:rPr>
          <w:rFonts w:hint="cs"/>
          <w:rtl/>
        </w:rPr>
        <w:t>ی</w:t>
      </w:r>
      <w:r w:rsidRPr="00DE4439">
        <w:rPr>
          <w:rFonts w:hint="cs"/>
          <w:rtl/>
        </w:rPr>
        <w:t>رون معطوف داشتند</w:t>
      </w:r>
      <w:r w:rsidR="00414CBE" w:rsidRPr="00DE4439">
        <w:rPr>
          <w:rFonts w:hint="cs"/>
          <w:rtl/>
        </w:rPr>
        <w:t>،</w:t>
      </w:r>
      <w:r w:rsidRPr="00DE4439">
        <w:rPr>
          <w:rFonts w:hint="cs"/>
          <w:rtl/>
        </w:rPr>
        <w:t xml:space="preserve"> و پرچم جهاد دوباره بر افراشته شد</w:t>
      </w:r>
      <w:r w:rsidR="00414CBE" w:rsidRPr="00DE4439">
        <w:rPr>
          <w:rFonts w:hint="cs"/>
          <w:rtl/>
        </w:rPr>
        <w:t>،</w:t>
      </w:r>
      <w:r w:rsidRPr="00DE4439">
        <w:rPr>
          <w:rFonts w:hint="cs"/>
          <w:rtl/>
        </w:rPr>
        <w:t xml:space="preserve"> و فتوحات باز شروع شدند، و معاو</w:t>
      </w:r>
      <w:r w:rsidR="00AE657A">
        <w:rPr>
          <w:rFonts w:hint="cs"/>
          <w:rtl/>
        </w:rPr>
        <w:t>ی</w:t>
      </w:r>
      <w:r w:rsidRPr="00DE4439">
        <w:rPr>
          <w:rFonts w:hint="cs"/>
          <w:rtl/>
        </w:rPr>
        <w:t>ه با مردم رفتار</w:t>
      </w:r>
      <w:r w:rsidR="00AE657A">
        <w:rPr>
          <w:rFonts w:hint="cs"/>
          <w:rtl/>
        </w:rPr>
        <w:t>ی</w:t>
      </w:r>
      <w:r w:rsidRPr="00DE4439">
        <w:rPr>
          <w:rFonts w:hint="cs"/>
          <w:rtl/>
        </w:rPr>
        <w:t xml:space="preserve"> خوب</w:t>
      </w:r>
      <w:r w:rsidR="00AE657A">
        <w:rPr>
          <w:rFonts w:hint="cs"/>
          <w:rtl/>
        </w:rPr>
        <w:t>ی</w:t>
      </w:r>
      <w:r w:rsidRPr="00DE4439">
        <w:rPr>
          <w:rFonts w:hint="cs"/>
          <w:rtl/>
        </w:rPr>
        <w:t xml:space="preserve"> داشت</w:t>
      </w:r>
      <w:r w:rsidR="00414CBE" w:rsidRPr="00DE4439">
        <w:rPr>
          <w:rFonts w:hint="cs"/>
          <w:rtl/>
        </w:rPr>
        <w:t>،</w:t>
      </w:r>
      <w:r w:rsidRPr="00DE4439">
        <w:rPr>
          <w:rFonts w:hint="cs"/>
          <w:rtl/>
        </w:rPr>
        <w:t xml:space="preserve"> و در ا</w:t>
      </w:r>
      <w:r w:rsidR="00AE657A">
        <w:rPr>
          <w:rFonts w:hint="cs"/>
          <w:rtl/>
        </w:rPr>
        <w:t>ی</w:t>
      </w:r>
      <w:r w:rsidRPr="00DE4439">
        <w:rPr>
          <w:rFonts w:hint="cs"/>
          <w:rtl/>
        </w:rPr>
        <w:t xml:space="preserve">ام او </w:t>
      </w:r>
      <w:r w:rsidR="00AE657A">
        <w:rPr>
          <w:rFonts w:hint="cs"/>
          <w:rtl/>
        </w:rPr>
        <w:t>ک</w:t>
      </w:r>
      <w:r w:rsidRPr="00DE4439">
        <w:rPr>
          <w:rFonts w:hint="cs"/>
          <w:rtl/>
        </w:rPr>
        <w:t>س</w:t>
      </w:r>
      <w:r w:rsidR="00AE657A">
        <w:rPr>
          <w:rFonts w:hint="cs"/>
          <w:rtl/>
        </w:rPr>
        <w:t>ی</w:t>
      </w:r>
      <w:r w:rsidRPr="00DE4439">
        <w:rPr>
          <w:rFonts w:hint="cs"/>
          <w:rtl/>
        </w:rPr>
        <w:t xml:space="preserve"> با او مخالف نبود و بل</w:t>
      </w:r>
      <w:r w:rsidR="00AE657A">
        <w:rPr>
          <w:rFonts w:hint="cs"/>
          <w:rtl/>
        </w:rPr>
        <w:t>ک</w:t>
      </w:r>
      <w:r w:rsidRPr="00DE4439">
        <w:rPr>
          <w:rFonts w:hint="cs"/>
          <w:rtl/>
        </w:rPr>
        <w:t>ه همه اطاعت از او را پذ</w:t>
      </w:r>
      <w:r w:rsidR="00AE657A">
        <w:rPr>
          <w:rFonts w:hint="cs"/>
          <w:rtl/>
        </w:rPr>
        <w:t>ی</w:t>
      </w:r>
      <w:r w:rsidRPr="00DE4439">
        <w:rPr>
          <w:rFonts w:hint="cs"/>
          <w:rtl/>
        </w:rPr>
        <w:t>رفتند (به جز گروه اند</w:t>
      </w:r>
      <w:r w:rsidR="00AE657A">
        <w:rPr>
          <w:rFonts w:hint="cs"/>
          <w:rtl/>
        </w:rPr>
        <w:t>کی</w:t>
      </w:r>
      <w:r w:rsidRPr="00DE4439">
        <w:rPr>
          <w:rFonts w:hint="cs"/>
          <w:rtl/>
        </w:rPr>
        <w:t xml:space="preserve"> از خوارج) و جنگ‌ها</w:t>
      </w:r>
      <w:r w:rsidR="00AE657A">
        <w:rPr>
          <w:rFonts w:hint="cs"/>
          <w:rtl/>
        </w:rPr>
        <w:t>ی</w:t>
      </w:r>
      <w:r w:rsidRPr="00DE4439">
        <w:rPr>
          <w:rFonts w:hint="cs"/>
          <w:rtl/>
        </w:rPr>
        <w:t xml:space="preserve"> تابستان</w:t>
      </w:r>
      <w:r w:rsidR="00AE657A">
        <w:rPr>
          <w:rFonts w:hint="cs"/>
          <w:rtl/>
        </w:rPr>
        <w:t>ی</w:t>
      </w:r>
      <w:r w:rsidRPr="00DE4439">
        <w:rPr>
          <w:rFonts w:hint="cs"/>
          <w:rtl/>
        </w:rPr>
        <w:t xml:space="preserve"> و زمستان</w:t>
      </w:r>
      <w:r w:rsidR="00AE657A">
        <w:rPr>
          <w:rFonts w:hint="cs"/>
          <w:rtl/>
        </w:rPr>
        <w:t>ی</w:t>
      </w:r>
      <w:r w:rsidRPr="00DE4439">
        <w:rPr>
          <w:rFonts w:hint="cs"/>
          <w:rtl/>
        </w:rPr>
        <w:t xml:space="preserve"> در دوران او شهرت </w:t>
      </w:r>
      <w:r w:rsidR="00AE657A">
        <w:rPr>
          <w:rFonts w:hint="cs"/>
          <w:rtl/>
        </w:rPr>
        <w:t>ی</w:t>
      </w:r>
      <w:r w:rsidR="00414CBE" w:rsidRPr="00DE4439">
        <w:rPr>
          <w:rFonts w:hint="cs"/>
          <w:rtl/>
        </w:rPr>
        <w:t>افت.</w:t>
      </w:r>
    </w:p>
    <w:p w:rsidR="00360ECA" w:rsidRPr="00DE4439" w:rsidRDefault="00360ECA" w:rsidP="002927C8">
      <w:pPr>
        <w:pStyle w:val="a4"/>
        <w:rPr>
          <w:rtl/>
        </w:rPr>
      </w:pPr>
      <w:bookmarkStart w:id="168" w:name="_Toc142089938"/>
      <w:bookmarkStart w:id="169" w:name="_Toc430071332"/>
      <w:r w:rsidRPr="00DE4439">
        <w:rPr>
          <w:rFonts w:hint="cs"/>
          <w:rtl/>
        </w:rPr>
        <w:t>جا</w:t>
      </w:r>
      <w:r w:rsidR="00DF03ED">
        <w:rPr>
          <w:rFonts w:hint="cs"/>
          <w:rtl/>
        </w:rPr>
        <w:t>ی</w:t>
      </w:r>
      <w:r w:rsidRPr="00DE4439">
        <w:rPr>
          <w:rFonts w:hint="cs"/>
          <w:rtl/>
        </w:rPr>
        <w:t>گاه معاو</w:t>
      </w:r>
      <w:r w:rsidR="00DF03ED">
        <w:rPr>
          <w:rFonts w:hint="cs"/>
          <w:rtl/>
        </w:rPr>
        <w:t>ی</w:t>
      </w:r>
      <w:r w:rsidRPr="00DE4439">
        <w:rPr>
          <w:rFonts w:hint="cs"/>
          <w:rtl/>
        </w:rPr>
        <w:t>ه</w:t>
      </w:r>
      <w:bookmarkEnd w:id="168"/>
      <w:r w:rsidR="002927C8" w:rsidRPr="002927C8">
        <w:rPr>
          <w:rFonts w:cs="CTraditional Arabic" w:hint="cs"/>
          <w:b/>
          <w:bCs w:val="0"/>
          <w:sz w:val="26"/>
          <w:szCs w:val="26"/>
          <w:rtl/>
        </w:rPr>
        <w:t>س</w:t>
      </w:r>
      <w:r w:rsidR="00685EB9" w:rsidRPr="00DE4439">
        <w:rPr>
          <w:rFonts w:hint="cs"/>
          <w:rtl/>
        </w:rPr>
        <w:t>:</w:t>
      </w:r>
      <w:bookmarkEnd w:id="169"/>
    </w:p>
    <w:p w:rsidR="00ED57BF" w:rsidRPr="00DE4439" w:rsidRDefault="00EA6157" w:rsidP="002927C8">
      <w:pPr>
        <w:pStyle w:val="a"/>
        <w:rPr>
          <w:rtl/>
        </w:rPr>
      </w:pPr>
      <w:r w:rsidRPr="00DE4439">
        <w:rPr>
          <w:rFonts w:hint="cs"/>
          <w:rtl/>
        </w:rPr>
        <w:t xml:space="preserve">از </w:t>
      </w:r>
      <w:r w:rsidR="000A17AB" w:rsidRPr="00DE4439">
        <w:rPr>
          <w:rFonts w:hint="cs"/>
          <w:rtl/>
        </w:rPr>
        <w:t xml:space="preserve">ابن </w:t>
      </w:r>
      <w:r w:rsidRPr="00DE4439">
        <w:rPr>
          <w:rFonts w:hint="cs"/>
          <w:rtl/>
        </w:rPr>
        <w:t>ال</w:t>
      </w:r>
      <w:r w:rsidR="000A17AB" w:rsidRPr="00DE4439">
        <w:rPr>
          <w:rFonts w:hint="cs"/>
          <w:rtl/>
        </w:rPr>
        <w:t>مبار</w:t>
      </w:r>
      <w:r w:rsidR="00AE657A">
        <w:rPr>
          <w:rFonts w:hint="cs"/>
          <w:rtl/>
        </w:rPr>
        <w:t>ک</w:t>
      </w:r>
      <w:r w:rsidR="000A17AB" w:rsidRPr="00DE4439">
        <w:rPr>
          <w:rFonts w:hint="cs"/>
          <w:rtl/>
        </w:rPr>
        <w:t xml:space="preserve"> دربار</w:t>
      </w:r>
      <w:r w:rsidR="00AE657A">
        <w:rPr>
          <w:rFonts w:hint="cs"/>
          <w:rtl/>
        </w:rPr>
        <w:t>ۀ</w:t>
      </w:r>
      <w:r w:rsidR="000A17AB" w:rsidRPr="00DE4439">
        <w:rPr>
          <w:rFonts w:hint="cs"/>
          <w:rtl/>
        </w:rPr>
        <w:t xml:space="preserve"> معاو</w:t>
      </w:r>
      <w:r w:rsidR="00AE657A">
        <w:rPr>
          <w:rFonts w:hint="cs"/>
          <w:rtl/>
        </w:rPr>
        <w:t>ی</w:t>
      </w:r>
      <w:r w:rsidR="000A17AB" w:rsidRPr="00DE4439">
        <w:rPr>
          <w:rFonts w:hint="cs"/>
          <w:rtl/>
        </w:rPr>
        <w:t>ه پرس</w:t>
      </w:r>
      <w:r w:rsidR="00AE657A">
        <w:rPr>
          <w:rFonts w:hint="cs"/>
          <w:rtl/>
        </w:rPr>
        <w:t>ی</w:t>
      </w:r>
      <w:r w:rsidR="000A17AB" w:rsidRPr="00DE4439">
        <w:rPr>
          <w:rFonts w:hint="cs"/>
          <w:rtl/>
        </w:rPr>
        <w:t>دند او گفت</w:t>
      </w:r>
      <w:r w:rsidR="00784590" w:rsidRPr="00DE4439">
        <w:rPr>
          <w:rFonts w:hint="cs"/>
          <w:rtl/>
        </w:rPr>
        <w:t xml:space="preserve">: </w:t>
      </w:r>
      <w:r w:rsidR="000A17AB" w:rsidRPr="00DE4439">
        <w:rPr>
          <w:rFonts w:hint="cs"/>
          <w:rtl/>
        </w:rPr>
        <w:t>چه م</w:t>
      </w:r>
      <w:r w:rsidR="00AE657A">
        <w:rPr>
          <w:rFonts w:hint="cs"/>
          <w:rtl/>
        </w:rPr>
        <w:t>ی</w:t>
      </w:r>
      <w:r w:rsidR="000A17AB" w:rsidRPr="00DE4439">
        <w:rPr>
          <w:rFonts w:hint="cs"/>
          <w:rtl/>
        </w:rPr>
        <w:t>‌توانم دربار</w:t>
      </w:r>
      <w:r w:rsidR="00AE657A">
        <w:rPr>
          <w:rFonts w:hint="cs"/>
          <w:rtl/>
        </w:rPr>
        <w:t>ۀ</w:t>
      </w:r>
      <w:r w:rsidR="000A17AB" w:rsidRPr="00DE4439">
        <w:rPr>
          <w:rFonts w:hint="cs"/>
          <w:rtl/>
        </w:rPr>
        <w:t xml:space="preserve"> مرد</w:t>
      </w:r>
      <w:r w:rsidR="00AE657A">
        <w:rPr>
          <w:rFonts w:hint="cs"/>
          <w:rtl/>
        </w:rPr>
        <w:t>ی</w:t>
      </w:r>
      <w:r w:rsidR="000A17AB" w:rsidRPr="00DE4439">
        <w:rPr>
          <w:rFonts w:hint="cs"/>
          <w:rtl/>
        </w:rPr>
        <w:t xml:space="preserve"> بگو</w:t>
      </w:r>
      <w:r w:rsidR="00AE657A">
        <w:rPr>
          <w:rFonts w:hint="cs"/>
          <w:rtl/>
        </w:rPr>
        <w:t>ی</w:t>
      </w:r>
      <w:r w:rsidR="000A17AB" w:rsidRPr="00DE4439">
        <w:rPr>
          <w:rFonts w:hint="cs"/>
          <w:rtl/>
        </w:rPr>
        <w:t xml:space="preserve">م </w:t>
      </w:r>
      <w:r w:rsidR="00AE657A">
        <w:rPr>
          <w:rFonts w:hint="cs"/>
          <w:rtl/>
        </w:rPr>
        <w:t>ک</w:t>
      </w:r>
      <w:r w:rsidR="000A17AB" w:rsidRPr="00DE4439">
        <w:rPr>
          <w:rFonts w:hint="cs"/>
          <w:rtl/>
        </w:rPr>
        <w:t>ه پ</w:t>
      </w:r>
      <w:r w:rsidR="00AE657A">
        <w:rPr>
          <w:rFonts w:hint="cs"/>
          <w:rtl/>
        </w:rPr>
        <w:t>ی</w:t>
      </w:r>
      <w:r w:rsidR="000A17AB" w:rsidRPr="00DE4439">
        <w:rPr>
          <w:rFonts w:hint="cs"/>
          <w:rtl/>
        </w:rPr>
        <w:t>امبر خدا</w:t>
      </w:r>
      <w:r w:rsidRPr="00DE4439">
        <w:rPr>
          <w:rFonts w:ascii="Tahoma" w:hAnsi="Tahoma" w:cs="CTraditional Arabic" w:hint="cs"/>
          <w:color w:val="000000"/>
          <w:rtl/>
        </w:rPr>
        <w:t>ص</w:t>
      </w:r>
      <w:r w:rsidR="005E0186" w:rsidRPr="00DE4439">
        <w:rPr>
          <w:rFonts w:hint="cs"/>
          <w:rtl/>
        </w:rPr>
        <w:t xml:space="preserve"> گفت</w:t>
      </w:r>
      <w:r w:rsidR="002927C8">
        <w:rPr>
          <w:rFonts w:hint="cs"/>
          <w:rtl/>
        </w:rPr>
        <w:t>:</w:t>
      </w:r>
      <w:r w:rsidR="005E0186" w:rsidRPr="00DE4439">
        <w:rPr>
          <w:rFonts w:hint="cs"/>
          <w:rtl/>
        </w:rPr>
        <w:t xml:space="preserve"> </w:t>
      </w:r>
      <w:r w:rsidR="005E0186" w:rsidRPr="002927C8">
        <w:rPr>
          <w:rStyle w:val="Char2"/>
          <w:rFonts w:hint="cs"/>
          <w:rtl/>
        </w:rPr>
        <w:t>«سمع الله لمن حمده</w:t>
      </w:r>
      <w:r w:rsidR="002927C8" w:rsidRPr="002927C8">
        <w:rPr>
          <w:rStyle w:val="Char2"/>
          <w:rFonts w:hint="cs"/>
          <w:rtl/>
        </w:rPr>
        <w:t>»</w:t>
      </w:r>
      <w:r w:rsidR="005E0186" w:rsidRPr="00DE4439">
        <w:rPr>
          <w:rFonts w:hint="cs"/>
          <w:rtl/>
        </w:rPr>
        <w:t xml:space="preserve"> و او گفت</w:t>
      </w:r>
      <w:r w:rsidR="002927C8">
        <w:rPr>
          <w:rFonts w:hint="cs"/>
          <w:rtl/>
        </w:rPr>
        <w:t>:</w:t>
      </w:r>
      <w:r w:rsidR="005E0186" w:rsidRPr="00DE4439">
        <w:rPr>
          <w:rFonts w:hint="cs"/>
          <w:rtl/>
        </w:rPr>
        <w:t xml:space="preserve"> </w:t>
      </w:r>
      <w:r w:rsidR="002927C8" w:rsidRPr="002927C8">
        <w:rPr>
          <w:rStyle w:val="Char2"/>
          <w:rFonts w:hint="cs"/>
          <w:rtl/>
        </w:rPr>
        <w:t>«</w:t>
      </w:r>
      <w:r w:rsidR="005E0186" w:rsidRPr="002927C8">
        <w:rPr>
          <w:rStyle w:val="Char2"/>
          <w:rFonts w:hint="cs"/>
          <w:rtl/>
        </w:rPr>
        <w:t>ربنا ول</w:t>
      </w:r>
      <w:r w:rsidR="002927C8" w:rsidRPr="002927C8">
        <w:rPr>
          <w:rStyle w:val="Char2"/>
          <w:rFonts w:hint="cs"/>
          <w:rtl/>
        </w:rPr>
        <w:t>ك</w:t>
      </w:r>
      <w:r w:rsidR="005E0186" w:rsidRPr="002927C8">
        <w:rPr>
          <w:rStyle w:val="Char2"/>
          <w:rFonts w:hint="cs"/>
          <w:rtl/>
        </w:rPr>
        <w:t xml:space="preserve"> الحمد»</w:t>
      </w:r>
      <w:r w:rsidR="005E0186" w:rsidRPr="00D139C3">
        <w:rPr>
          <w:vertAlign w:val="superscript"/>
          <w:rtl/>
        </w:rPr>
        <w:footnoteReference w:id="191"/>
      </w:r>
      <w:r w:rsidRPr="002927C8">
        <w:rPr>
          <w:rFonts w:hint="cs"/>
          <w:rtl/>
        </w:rPr>
        <w:t>.</w:t>
      </w:r>
    </w:p>
    <w:p w:rsidR="003B73FF" w:rsidRPr="00DE4439" w:rsidRDefault="005E0186" w:rsidP="002927C8">
      <w:pPr>
        <w:pStyle w:val="a"/>
        <w:rPr>
          <w:rtl/>
        </w:rPr>
      </w:pPr>
      <w:r w:rsidRPr="00DE4439">
        <w:rPr>
          <w:rFonts w:hint="cs"/>
          <w:rtl/>
        </w:rPr>
        <w:t xml:space="preserve">و به ابن </w:t>
      </w:r>
      <w:r w:rsidR="00CC5DC4" w:rsidRPr="00DE4439">
        <w:rPr>
          <w:rFonts w:hint="cs"/>
          <w:rtl/>
        </w:rPr>
        <w:t>ال</w:t>
      </w:r>
      <w:r w:rsidRPr="00DE4439">
        <w:rPr>
          <w:rFonts w:hint="cs"/>
          <w:rtl/>
        </w:rPr>
        <w:t>مبار</w:t>
      </w:r>
      <w:r w:rsidR="00AE657A">
        <w:rPr>
          <w:rFonts w:hint="cs"/>
          <w:rtl/>
        </w:rPr>
        <w:t>ک</w:t>
      </w:r>
      <w:r w:rsidRPr="00DE4439">
        <w:rPr>
          <w:rFonts w:hint="cs"/>
          <w:rtl/>
        </w:rPr>
        <w:t xml:space="preserve"> گفتند عمر بن عبدالعز</w:t>
      </w:r>
      <w:r w:rsidR="00AE657A">
        <w:rPr>
          <w:rFonts w:hint="cs"/>
          <w:rtl/>
        </w:rPr>
        <w:t>ی</w:t>
      </w:r>
      <w:r w:rsidRPr="00DE4439">
        <w:rPr>
          <w:rFonts w:hint="cs"/>
          <w:rtl/>
        </w:rPr>
        <w:t xml:space="preserve">ز برتر است </w:t>
      </w:r>
      <w:r w:rsidR="00AE657A">
        <w:rPr>
          <w:rFonts w:hint="cs"/>
          <w:rtl/>
        </w:rPr>
        <w:t>ی</w:t>
      </w:r>
      <w:r w:rsidRPr="00DE4439">
        <w:rPr>
          <w:rFonts w:hint="cs"/>
          <w:rtl/>
        </w:rPr>
        <w:t>ا معاو</w:t>
      </w:r>
      <w:r w:rsidR="00AE657A">
        <w:rPr>
          <w:rFonts w:hint="cs"/>
          <w:rtl/>
        </w:rPr>
        <w:t>ی</w:t>
      </w:r>
      <w:r w:rsidRPr="00DE4439">
        <w:rPr>
          <w:rFonts w:hint="cs"/>
          <w:rtl/>
        </w:rPr>
        <w:t>ه؟ او گفت</w:t>
      </w:r>
      <w:r w:rsidR="00784590" w:rsidRPr="00DE4439">
        <w:rPr>
          <w:rFonts w:hint="cs"/>
          <w:rtl/>
        </w:rPr>
        <w:t xml:space="preserve">: </w:t>
      </w:r>
      <w:r w:rsidRPr="00DE4439">
        <w:rPr>
          <w:rFonts w:hint="cs"/>
          <w:rtl/>
        </w:rPr>
        <w:t>خا</w:t>
      </w:r>
      <w:r w:rsidR="00AE657A">
        <w:rPr>
          <w:rFonts w:hint="cs"/>
          <w:rtl/>
        </w:rPr>
        <w:t>ک</w:t>
      </w:r>
      <w:r w:rsidRPr="00DE4439">
        <w:rPr>
          <w:rFonts w:hint="cs"/>
          <w:rtl/>
        </w:rPr>
        <w:t>‌ها</w:t>
      </w:r>
      <w:r w:rsidR="00AE657A">
        <w:rPr>
          <w:rFonts w:hint="cs"/>
          <w:rtl/>
        </w:rPr>
        <w:t>یی</w:t>
      </w:r>
      <w:r w:rsidRPr="00DE4439">
        <w:rPr>
          <w:rFonts w:hint="cs"/>
          <w:rtl/>
        </w:rPr>
        <w:t xml:space="preserve"> </w:t>
      </w:r>
      <w:r w:rsidR="00AE657A">
        <w:rPr>
          <w:rFonts w:hint="cs"/>
          <w:rtl/>
        </w:rPr>
        <w:t>ک</w:t>
      </w:r>
      <w:r w:rsidRPr="00DE4439">
        <w:rPr>
          <w:rFonts w:hint="cs"/>
          <w:rtl/>
        </w:rPr>
        <w:t>ه در مع</w:t>
      </w:r>
      <w:r w:rsidR="00AE657A">
        <w:rPr>
          <w:rFonts w:hint="cs"/>
          <w:rtl/>
        </w:rPr>
        <w:t>ی</w:t>
      </w:r>
      <w:r w:rsidRPr="00DE4439">
        <w:rPr>
          <w:rFonts w:hint="cs"/>
          <w:rtl/>
        </w:rPr>
        <w:t>ت پ</w:t>
      </w:r>
      <w:r w:rsidR="00AE657A">
        <w:rPr>
          <w:rFonts w:hint="cs"/>
          <w:rtl/>
        </w:rPr>
        <w:t>ی</w:t>
      </w:r>
      <w:r w:rsidRPr="00DE4439">
        <w:rPr>
          <w:rFonts w:hint="cs"/>
          <w:rtl/>
        </w:rPr>
        <w:t>امبر خدا</w:t>
      </w:r>
      <w:r w:rsidR="00A80AA6" w:rsidRPr="00DE4439">
        <w:rPr>
          <w:rFonts w:ascii="Tahoma" w:hAnsi="Tahoma" w:cs="CTraditional Arabic" w:hint="cs"/>
          <w:color w:val="000000"/>
          <w:rtl/>
        </w:rPr>
        <w:t>ص</w:t>
      </w:r>
      <w:r w:rsidR="00063526" w:rsidRPr="00DE4439">
        <w:rPr>
          <w:rFonts w:hint="cs"/>
          <w:rtl/>
        </w:rPr>
        <w:t xml:space="preserve"> ب</w:t>
      </w:r>
      <w:r w:rsidR="003B73FF" w:rsidRPr="00DE4439">
        <w:rPr>
          <w:rFonts w:hint="cs"/>
          <w:rtl/>
        </w:rPr>
        <w:t xml:space="preserve">ه </w:t>
      </w:r>
      <w:r w:rsidR="00063526" w:rsidRPr="00DE4439">
        <w:rPr>
          <w:rFonts w:hint="cs"/>
          <w:rtl/>
        </w:rPr>
        <w:t>ب</w:t>
      </w:r>
      <w:r w:rsidR="00AE657A">
        <w:rPr>
          <w:rFonts w:hint="cs"/>
          <w:rtl/>
        </w:rPr>
        <w:t>ی</w:t>
      </w:r>
      <w:r w:rsidR="00063526" w:rsidRPr="00DE4439">
        <w:rPr>
          <w:rFonts w:hint="cs"/>
          <w:rtl/>
        </w:rPr>
        <w:t>ن</w:t>
      </w:r>
      <w:r w:rsidR="00AE657A">
        <w:rPr>
          <w:rFonts w:hint="cs"/>
          <w:rtl/>
        </w:rPr>
        <w:t>ی</w:t>
      </w:r>
      <w:r w:rsidR="00063526" w:rsidRPr="00DE4439">
        <w:rPr>
          <w:rFonts w:hint="cs"/>
          <w:rtl/>
        </w:rPr>
        <w:t xml:space="preserve"> معاو</w:t>
      </w:r>
      <w:r w:rsidR="00AE657A">
        <w:rPr>
          <w:rFonts w:hint="cs"/>
          <w:rtl/>
        </w:rPr>
        <w:t>ی</w:t>
      </w:r>
      <w:r w:rsidR="00063526" w:rsidRPr="00DE4439">
        <w:rPr>
          <w:rFonts w:hint="cs"/>
          <w:rtl/>
        </w:rPr>
        <w:t>ه رفته است از عمر بن عبدالعز</w:t>
      </w:r>
      <w:r w:rsidR="00AE657A">
        <w:rPr>
          <w:rFonts w:hint="cs"/>
          <w:rtl/>
        </w:rPr>
        <w:t>ی</w:t>
      </w:r>
      <w:r w:rsidR="00063526" w:rsidRPr="00DE4439">
        <w:rPr>
          <w:rFonts w:hint="cs"/>
          <w:rtl/>
        </w:rPr>
        <w:t>ز افضل و بهتر است</w:t>
      </w:r>
      <w:r w:rsidR="00063526" w:rsidRPr="00D139C3">
        <w:rPr>
          <w:rStyle w:val="Char0"/>
          <w:vertAlign w:val="superscript"/>
          <w:rtl/>
        </w:rPr>
        <w:footnoteReference w:id="192"/>
      </w:r>
      <w:r w:rsidR="009866E5" w:rsidRPr="00DE4439">
        <w:rPr>
          <w:rFonts w:hint="cs"/>
          <w:rtl/>
        </w:rPr>
        <w:t>.</w:t>
      </w:r>
    </w:p>
    <w:p w:rsidR="005E0186" w:rsidRPr="00DE4439" w:rsidRDefault="00F47C36" w:rsidP="002927C8">
      <w:pPr>
        <w:pStyle w:val="a"/>
        <w:rPr>
          <w:rtl/>
        </w:rPr>
      </w:pPr>
      <w:r w:rsidRPr="00DE4439">
        <w:rPr>
          <w:rFonts w:hint="cs"/>
          <w:rtl/>
        </w:rPr>
        <w:t xml:space="preserve">و از </w:t>
      </w:r>
      <w:r w:rsidR="003B73FF" w:rsidRPr="00DE4439">
        <w:rPr>
          <w:rFonts w:hint="cs"/>
          <w:rtl/>
        </w:rPr>
        <w:t>ال</w:t>
      </w:r>
      <w:r w:rsidRPr="00DE4439">
        <w:rPr>
          <w:rFonts w:hint="cs"/>
          <w:rtl/>
        </w:rPr>
        <w:t>معاف</w:t>
      </w:r>
      <w:r w:rsidR="00AE657A">
        <w:rPr>
          <w:rFonts w:hint="cs"/>
          <w:rtl/>
        </w:rPr>
        <w:t>ی</w:t>
      </w:r>
      <w:r w:rsidRPr="00DE4439">
        <w:rPr>
          <w:rFonts w:hint="cs"/>
          <w:rtl/>
        </w:rPr>
        <w:t xml:space="preserve"> بن عمران پرس</w:t>
      </w:r>
      <w:r w:rsidR="00AE657A">
        <w:rPr>
          <w:rFonts w:hint="cs"/>
          <w:rtl/>
        </w:rPr>
        <w:t>ی</w:t>
      </w:r>
      <w:r w:rsidRPr="00DE4439">
        <w:rPr>
          <w:rFonts w:hint="cs"/>
          <w:rtl/>
        </w:rPr>
        <w:t xml:space="preserve">دند </w:t>
      </w:r>
      <w:r w:rsidR="00AE657A">
        <w:rPr>
          <w:rFonts w:hint="cs"/>
          <w:rtl/>
        </w:rPr>
        <w:t>ک</w:t>
      </w:r>
      <w:r w:rsidRPr="00DE4439">
        <w:rPr>
          <w:rFonts w:hint="cs"/>
          <w:rtl/>
        </w:rPr>
        <w:t>ه معاو</w:t>
      </w:r>
      <w:r w:rsidR="00AE657A">
        <w:rPr>
          <w:rFonts w:hint="cs"/>
          <w:rtl/>
        </w:rPr>
        <w:t>ی</w:t>
      </w:r>
      <w:r w:rsidRPr="00DE4439">
        <w:rPr>
          <w:rFonts w:hint="cs"/>
          <w:rtl/>
        </w:rPr>
        <w:t xml:space="preserve">ه افضل و برتر است </w:t>
      </w:r>
      <w:r w:rsidR="00AE657A">
        <w:rPr>
          <w:rFonts w:hint="cs"/>
          <w:rtl/>
        </w:rPr>
        <w:t>ی</w:t>
      </w:r>
      <w:r w:rsidRPr="00DE4439">
        <w:rPr>
          <w:rFonts w:hint="cs"/>
          <w:rtl/>
        </w:rPr>
        <w:t>ا عمر بن عبدالعز</w:t>
      </w:r>
      <w:r w:rsidR="00AE657A">
        <w:rPr>
          <w:rFonts w:hint="cs"/>
          <w:rtl/>
        </w:rPr>
        <w:t>ی</w:t>
      </w:r>
      <w:r w:rsidRPr="00DE4439">
        <w:rPr>
          <w:rFonts w:hint="cs"/>
          <w:rtl/>
        </w:rPr>
        <w:t>ز؟ او خشمگ</w:t>
      </w:r>
      <w:r w:rsidR="00AE657A">
        <w:rPr>
          <w:rFonts w:hint="cs"/>
          <w:rtl/>
        </w:rPr>
        <w:t>ی</w:t>
      </w:r>
      <w:r w:rsidRPr="00DE4439">
        <w:rPr>
          <w:rFonts w:hint="cs"/>
          <w:rtl/>
        </w:rPr>
        <w:t>ن شد و به پرسشگر گفت</w:t>
      </w:r>
      <w:r w:rsidR="00784590" w:rsidRPr="00DE4439">
        <w:rPr>
          <w:rFonts w:hint="cs"/>
          <w:rtl/>
        </w:rPr>
        <w:t xml:space="preserve">: </w:t>
      </w:r>
      <w:r w:rsidRPr="00DE4439">
        <w:rPr>
          <w:rFonts w:hint="cs"/>
          <w:rtl/>
        </w:rPr>
        <w:t>آ</w:t>
      </w:r>
      <w:r w:rsidR="00AE657A">
        <w:rPr>
          <w:rFonts w:hint="cs"/>
          <w:rtl/>
        </w:rPr>
        <w:t>ی</w:t>
      </w:r>
      <w:r w:rsidRPr="00DE4439">
        <w:rPr>
          <w:rFonts w:hint="cs"/>
          <w:rtl/>
        </w:rPr>
        <w:t>ا مرد</w:t>
      </w:r>
      <w:r w:rsidR="00AE657A">
        <w:rPr>
          <w:rFonts w:hint="cs"/>
          <w:rtl/>
        </w:rPr>
        <w:t>ی</w:t>
      </w:r>
      <w:r w:rsidRPr="00DE4439">
        <w:rPr>
          <w:rFonts w:hint="cs"/>
          <w:rtl/>
        </w:rPr>
        <w:t xml:space="preserve"> از اصحاب را با مرد</w:t>
      </w:r>
      <w:r w:rsidR="00AE657A">
        <w:rPr>
          <w:rFonts w:hint="cs"/>
          <w:rtl/>
        </w:rPr>
        <w:t>ی</w:t>
      </w:r>
      <w:r w:rsidRPr="00DE4439">
        <w:rPr>
          <w:rFonts w:hint="cs"/>
          <w:rtl/>
        </w:rPr>
        <w:t xml:space="preserve"> از تابع</w:t>
      </w:r>
      <w:r w:rsidR="00AE657A">
        <w:rPr>
          <w:rFonts w:hint="cs"/>
          <w:rtl/>
        </w:rPr>
        <w:t>ی</w:t>
      </w:r>
      <w:r w:rsidRPr="00DE4439">
        <w:rPr>
          <w:rFonts w:hint="cs"/>
          <w:rtl/>
        </w:rPr>
        <w:t>ن قرار م</w:t>
      </w:r>
      <w:r w:rsidR="00AE657A">
        <w:rPr>
          <w:rFonts w:hint="cs"/>
          <w:rtl/>
        </w:rPr>
        <w:t>ی</w:t>
      </w:r>
      <w:r w:rsidRPr="00DE4439">
        <w:rPr>
          <w:rFonts w:hint="cs"/>
          <w:rtl/>
        </w:rPr>
        <w:t>‌ده</w:t>
      </w:r>
      <w:r w:rsidR="00AE657A">
        <w:rPr>
          <w:rFonts w:hint="cs"/>
          <w:rtl/>
        </w:rPr>
        <w:t>ی</w:t>
      </w:r>
      <w:r w:rsidRPr="00DE4439">
        <w:rPr>
          <w:rFonts w:hint="cs"/>
          <w:rtl/>
        </w:rPr>
        <w:t>، معاو</w:t>
      </w:r>
      <w:r w:rsidR="00AE657A">
        <w:rPr>
          <w:rFonts w:hint="cs"/>
          <w:rtl/>
        </w:rPr>
        <w:t>ی</w:t>
      </w:r>
      <w:r w:rsidRPr="00DE4439">
        <w:rPr>
          <w:rFonts w:hint="cs"/>
          <w:rtl/>
        </w:rPr>
        <w:t xml:space="preserve">ه همراه و </w:t>
      </w:r>
      <w:r w:rsidR="00AE657A">
        <w:rPr>
          <w:rFonts w:hint="cs"/>
          <w:rtl/>
        </w:rPr>
        <w:t>ی</w:t>
      </w:r>
      <w:r w:rsidRPr="00DE4439">
        <w:rPr>
          <w:rFonts w:hint="cs"/>
          <w:rtl/>
        </w:rPr>
        <w:t>ار پ</w:t>
      </w:r>
      <w:r w:rsidR="00AE657A">
        <w:rPr>
          <w:rFonts w:hint="cs"/>
          <w:rtl/>
        </w:rPr>
        <w:t>ی</w:t>
      </w:r>
      <w:r w:rsidRPr="00DE4439">
        <w:rPr>
          <w:rFonts w:hint="cs"/>
          <w:rtl/>
        </w:rPr>
        <w:t>امبر و برادر خانمش و نو</w:t>
      </w:r>
      <w:r w:rsidR="00AE657A">
        <w:rPr>
          <w:rFonts w:hint="cs"/>
          <w:rtl/>
        </w:rPr>
        <w:t>ی</w:t>
      </w:r>
      <w:r w:rsidRPr="00DE4439">
        <w:rPr>
          <w:rFonts w:hint="cs"/>
          <w:rtl/>
        </w:rPr>
        <w:t>سنده و ام</w:t>
      </w:r>
      <w:r w:rsidR="00AE657A">
        <w:rPr>
          <w:rFonts w:hint="cs"/>
          <w:rtl/>
        </w:rPr>
        <w:t>ی</w:t>
      </w:r>
      <w:r w:rsidRPr="00DE4439">
        <w:rPr>
          <w:rFonts w:hint="cs"/>
          <w:rtl/>
        </w:rPr>
        <w:t>ن پ</w:t>
      </w:r>
      <w:r w:rsidR="00AE657A">
        <w:rPr>
          <w:rFonts w:hint="cs"/>
          <w:rtl/>
        </w:rPr>
        <w:t>ی</w:t>
      </w:r>
      <w:r w:rsidRPr="00DE4439">
        <w:rPr>
          <w:rFonts w:hint="cs"/>
          <w:rtl/>
        </w:rPr>
        <w:t>امبر بر وح</w:t>
      </w:r>
      <w:r w:rsidR="00AE657A">
        <w:rPr>
          <w:rFonts w:hint="cs"/>
          <w:rtl/>
        </w:rPr>
        <w:t>ی</w:t>
      </w:r>
      <w:r w:rsidRPr="00DE4439">
        <w:rPr>
          <w:rFonts w:hint="cs"/>
          <w:rtl/>
        </w:rPr>
        <w:t xml:space="preserve"> بوده است</w:t>
      </w:r>
      <w:r w:rsidRPr="00D139C3">
        <w:rPr>
          <w:rStyle w:val="Char0"/>
          <w:vertAlign w:val="superscript"/>
          <w:rtl/>
        </w:rPr>
        <w:footnoteReference w:id="193"/>
      </w:r>
      <w:r w:rsidR="00677B31" w:rsidRPr="00DE4439">
        <w:rPr>
          <w:rFonts w:hint="cs"/>
          <w:rtl/>
        </w:rPr>
        <w:t>.</w:t>
      </w:r>
    </w:p>
    <w:p w:rsidR="00ED57BF" w:rsidRPr="00DE4439" w:rsidRDefault="00ED414E" w:rsidP="002927C8">
      <w:pPr>
        <w:pStyle w:val="a"/>
        <w:rPr>
          <w:rtl/>
        </w:rPr>
      </w:pPr>
      <w:r w:rsidRPr="00DE4439">
        <w:rPr>
          <w:rFonts w:hint="cs"/>
          <w:rtl/>
        </w:rPr>
        <w:t>و ابن اب</w:t>
      </w:r>
      <w:r w:rsidR="00AE657A">
        <w:rPr>
          <w:rFonts w:hint="cs"/>
          <w:rtl/>
        </w:rPr>
        <w:t>ی</w:t>
      </w:r>
      <w:r w:rsidRPr="00DE4439">
        <w:rPr>
          <w:rFonts w:hint="cs"/>
          <w:rtl/>
        </w:rPr>
        <w:t xml:space="preserve"> مل</w:t>
      </w:r>
      <w:r w:rsidR="00AE657A">
        <w:rPr>
          <w:rFonts w:hint="cs"/>
          <w:rtl/>
        </w:rPr>
        <w:t>یک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 به ابن عباس گفته شد</w:t>
      </w:r>
      <w:r w:rsidR="00784590" w:rsidRPr="00DE4439">
        <w:rPr>
          <w:rFonts w:hint="cs"/>
          <w:rtl/>
        </w:rPr>
        <w:t xml:space="preserve">: </w:t>
      </w:r>
      <w:r w:rsidR="00F012D9" w:rsidRPr="00DE4439">
        <w:rPr>
          <w:rFonts w:hint="cs"/>
          <w:rtl/>
        </w:rPr>
        <w:t>ام</w:t>
      </w:r>
      <w:r w:rsidR="00AE657A">
        <w:rPr>
          <w:rFonts w:hint="cs"/>
          <w:rtl/>
        </w:rPr>
        <w:t>ی</w:t>
      </w:r>
      <w:r w:rsidR="00F012D9" w:rsidRPr="00DE4439">
        <w:rPr>
          <w:rFonts w:hint="cs"/>
          <w:rtl/>
        </w:rPr>
        <w:t>ر</w:t>
      </w:r>
      <w:r w:rsidR="005C30D8" w:rsidRPr="00DE4439">
        <w:rPr>
          <w:rFonts w:hint="cs"/>
          <w:rtl/>
        </w:rPr>
        <w:t xml:space="preserve"> </w:t>
      </w:r>
      <w:r w:rsidR="00F012D9" w:rsidRPr="00DE4439">
        <w:rPr>
          <w:rFonts w:hint="cs"/>
          <w:rtl/>
        </w:rPr>
        <w:t>المؤمن</w:t>
      </w:r>
      <w:r w:rsidR="00AE657A">
        <w:rPr>
          <w:rFonts w:hint="cs"/>
          <w:rtl/>
        </w:rPr>
        <w:t>ی</w:t>
      </w:r>
      <w:r w:rsidR="00F012D9" w:rsidRPr="00DE4439">
        <w:rPr>
          <w:rFonts w:hint="cs"/>
          <w:rtl/>
        </w:rPr>
        <w:t>ن معاو</w:t>
      </w:r>
      <w:r w:rsidR="00AE657A">
        <w:rPr>
          <w:rFonts w:hint="cs"/>
          <w:rtl/>
        </w:rPr>
        <w:t>ی</w:t>
      </w:r>
      <w:r w:rsidR="00F012D9" w:rsidRPr="00DE4439">
        <w:rPr>
          <w:rFonts w:hint="cs"/>
          <w:rtl/>
        </w:rPr>
        <w:t xml:space="preserve">ه </w:t>
      </w:r>
      <w:r w:rsidR="00AE657A">
        <w:rPr>
          <w:rFonts w:hint="cs"/>
          <w:rtl/>
        </w:rPr>
        <w:t>یک</w:t>
      </w:r>
      <w:r w:rsidR="00F012D9" w:rsidRPr="00DE4439">
        <w:rPr>
          <w:rFonts w:hint="cs"/>
          <w:rtl/>
        </w:rPr>
        <w:t xml:space="preserve"> ر</w:t>
      </w:r>
      <w:r w:rsidR="00AE657A">
        <w:rPr>
          <w:rFonts w:hint="cs"/>
          <w:rtl/>
        </w:rPr>
        <w:t>ک</w:t>
      </w:r>
      <w:r w:rsidR="00F012D9" w:rsidRPr="00DE4439">
        <w:rPr>
          <w:rFonts w:hint="cs"/>
          <w:rtl/>
        </w:rPr>
        <w:t>عت نماز وتر م</w:t>
      </w:r>
      <w:r w:rsidR="00AE657A">
        <w:rPr>
          <w:rFonts w:hint="cs"/>
          <w:rtl/>
        </w:rPr>
        <w:t>ی</w:t>
      </w:r>
      <w:r w:rsidR="00F012D9" w:rsidRPr="00DE4439">
        <w:rPr>
          <w:rFonts w:hint="cs"/>
          <w:rtl/>
        </w:rPr>
        <w:t>‌خواند. ابن عباس گفت</w:t>
      </w:r>
      <w:r w:rsidR="00784590" w:rsidRPr="00DE4439">
        <w:rPr>
          <w:rFonts w:hint="cs"/>
          <w:rtl/>
        </w:rPr>
        <w:t xml:space="preserve">: </w:t>
      </w:r>
      <w:r w:rsidR="00F012D9" w:rsidRPr="00DE4439">
        <w:rPr>
          <w:rFonts w:hint="cs"/>
          <w:rtl/>
        </w:rPr>
        <w:t>او فق</w:t>
      </w:r>
      <w:r w:rsidR="00AE657A">
        <w:rPr>
          <w:rFonts w:hint="cs"/>
          <w:rtl/>
        </w:rPr>
        <w:t>ی</w:t>
      </w:r>
      <w:r w:rsidR="00F012D9" w:rsidRPr="00DE4439">
        <w:rPr>
          <w:rFonts w:hint="cs"/>
          <w:rtl/>
        </w:rPr>
        <w:t>ه است</w:t>
      </w:r>
      <w:r w:rsidR="00F012D9" w:rsidRPr="00D139C3">
        <w:rPr>
          <w:rStyle w:val="Char0"/>
          <w:vertAlign w:val="superscript"/>
          <w:rtl/>
        </w:rPr>
        <w:footnoteReference w:id="194"/>
      </w:r>
      <w:r w:rsidR="005C30D8" w:rsidRPr="00DE4439">
        <w:rPr>
          <w:rFonts w:hint="cs"/>
          <w:rtl/>
        </w:rPr>
        <w:t>.</w:t>
      </w:r>
    </w:p>
    <w:p w:rsidR="00ED57BF" w:rsidRPr="00DE4439" w:rsidRDefault="00401FA4" w:rsidP="002927C8">
      <w:pPr>
        <w:pStyle w:val="a4"/>
        <w:rPr>
          <w:rtl/>
        </w:rPr>
      </w:pPr>
      <w:bookmarkStart w:id="170" w:name="_Toc142089939"/>
      <w:bookmarkStart w:id="171" w:name="_Toc430071333"/>
      <w:r w:rsidRPr="00DE4439">
        <w:rPr>
          <w:rFonts w:hint="cs"/>
          <w:rtl/>
        </w:rPr>
        <w:t>مهمتر</w:t>
      </w:r>
      <w:r w:rsidR="00DF03ED">
        <w:rPr>
          <w:rFonts w:hint="cs"/>
          <w:rtl/>
        </w:rPr>
        <w:t>ی</w:t>
      </w:r>
      <w:r w:rsidRPr="00DE4439">
        <w:rPr>
          <w:rFonts w:hint="cs"/>
          <w:rtl/>
        </w:rPr>
        <w:t xml:space="preserve">ن </w:t>
      </w:r>
      <w:r w:rsidR="003122EA" w:rsidRPr="00DE4439">
        <w:rPr>
          <w:rFonts w:hint="cs"/>
          <w:rtl/>
        </w:rPr>
        <w:t>ك</w:t>
      </w:r>
      <w:r w:rsidRPr="00DE4439">
        <w:rPr>
          <w:rFonts w:hint="cs"/>
          <w:rtl/>
        </w:rPr>
        <w:t>ارها</w:t>
      </w:r>
      <w:r w:rsidR="00DF03ED">
        <w:rPr>
          <w:rFonts w:hint="cs"/>
          <w:rtl/>
        </w:rPr>
        <w:t>یی</w:t>
      </w:r>
      <w:r w:rsidRPr="00DE4439">
        <w:rPr>
          <w:rFonts w:hint="cs"/>
          <w:rtl/>
        </w:rPr>
        <w:t xml:space="preserve"> </w:t>
      </w:r>
      <w:r w:rsidR="003122EA" w:rsidRPr="00DE4439">
        <w:rPr>
          <w:rFonts w:hint="cs"/>
          <w:rtl/>
        </w:rPr>
        <w:t>ك</w:t>
      </w:r>
      <w:r w:rsidRPr="00DE4439">
        <w:rPr>
          <w:rFonts w:hint="cs"/>
          <w:rtl/>
        </w:rPr>
        <w:t>ه در زمان معاو</w:t>
      </w:r>
      <w:r w:rsidR="00DF03ED">
        <w:rPr>
          <w:rFonts w:hint="cs"/>
          <w:rtl/>
        </w:rPr>
        <w:t>ی</w:t>
      </w:r>
      <w:r w:rsidRPr="00DE4439">
        <w:rPr>
          <w:rFonts w:hint="cs"/>
          <w:rtl/>
        </w:rPr>
        <w:t>ه انجام شد</w:t>
      </w:r>
      <w:bookmarkEnd w:id="170"/>
      <w:bookmarkEnd w:id="171"/>
      <w:r w:rsidRPr="00DE4439">
        <w:rPr>
          <w:rFonts w:hint="cs"/>
          <w:rtl/>
        </w:rPr>
        <w:t xml:space="preserve"> </w:t>
      </w:r>
    </w:p>
    <w:p w:rsidR="00ED57BF" w:rsidRPr="00DE4439" w:rsidRDefault="00AE657A" w:rsidP="00A91EB0">
      <w:pPr>
        <w:pStyle w:val="a"/>
        <w:numPr>
          <w:ilvl w:val="0"/>
          <w:numId w:val="12"/>
        </w:numPr>
        <w:rPr>
          <w:rtl/>
        </w:rPr>
      </w:pPr>
      <w:r>
        <w:rPr>
          <w:rFonts w:hint="cs"/>
          <w:rtl/>
        </w:rPr>
        <w:t>ک</w:t>
      </w:r>
      <w:r w:rsidR="006534A1" w:rsidRPr="00DE4439">
        <w:rPr>
          <w:rFonts w:hint="cs"/>
          <w:rtl/>
        </w:rPr>
        <w:t xml:space="preserve">ارخانه </w:t>
      </w:r>
      <w:r>
        <w:rPr>
          <w:rFonts w:hint="cs"/>
          <w:rtl/>
        </w:rPr>
        <w:t>ک</w:t>
      </w:r>
      <w:r w:rsidR="006534A1" w:rsidRPr="00DE4439">
        <w:rPr>
          <w:rFonts w:hint="cs"/>
          <w:rtl/>
        </w:rPr>
        <w:t>شت</w:t>
      </w:r>
      <w:r>
        <w:rPr>
          <w:rFonts w:hint="cs"/>
          <w:rtl/>
        </w:rPr>
        <w:t>ی</w:t>
      </w:r>
      <w:r w:rsidR="006534A1" w:rsidRPr="00DE4439">
        <w:rPr>
          <w:rFonts w:hint="cs"/>
          <w:rtl/>
        </w:rPr>
        <w:t>‌ساز</w:t>
      </w:r>
      <w:r>
        <w:rPr>
          <w:rFonts w:hint="cs"/>
          <w:rtl/>
        </w:rPr>
        <w:t>ی</w:t>
      </w:r>
      <w:r w:rsidR="006534A1" w:rsidRPr="00DE4439">
        <w:rPr>
          <w:rFonts w:hint="cs"/>
          <w:rtl/>
        </w:rPr>
        <w:t xml:space="preserve"> در مصر در سال 54 ه‍ راه‌انداز</w:t>
      </w:r>
      <w:r>
        <w:rPr>
          <w:rFonts w:hint="cs"/>
          <w:rtl/>
        </w:rPr>
        <w:t>ی</w:t>
      </w:r>
      <w:r w:rsidR="006534A1" w:rsidRPr="00DE4439">
        <w:rPr>
          <w:rFonts w:hint="cs"/>
          <w:rtl/>
        </w:rPr>
        <w:t xml:space="preserve"> </w:t>
      </w:r>
      <w:r>
        <w:rPr>
          <w:rFonts w:hint="cs"/>
          <w:rtl/>
        </w:rPr>
        <w:t>ک</w:t>
      </w:r>
      <w:r w:rsidR="006534A1" w:rsidRPr="00DE4439">
        <w:rPr>
          <w:rFonts w:hint="cs"/>
          <w:rtl/>
        </w:rPr>
        <w:t xml:space="preserve">رد. </w:t>
      </w:r>
    </w:p>
    <w:p w:rsidR="00ED57BF" w:rsidRPr="00DE4439" w:rsidRDefault="006534A1" w:rsidP="00A91EB0">
      <w:pPr>
        <w:pStyle w:val="a"/>
        <w:numPr>
          <w:ilvl w:val="0"/>
          <w:numId w:val="12"/>
        </w:numPr>
        <w:rPr>
          <w:rFonts w:cs="Estrangelo Edessa"/>
          <w:rtl/>
        </w:rPr>
      </w:pPr>
      <w:r w:rsidRPr="00DE4439">
        <w:rPr>
          <w:rFonts w:hint="cs"/>
          <w:rtl/>
        </w:rPr>
        <w:t>جنگ قسطنطن</w:t>
      </w:r>
      <w:r w:rsidR="00AE657A">
        <w:rPr>
          <w:rFonts w:hint="cs"/>
          <w:rtl/>
        </w:rPr>
        <w:t>ی</w:t>
      </w:r>
      <w:r w:rsidRPr="00DE4439">
        <w:rPr>
          <w:rFonts w:hint="cs"/>
          <w:rtl/>
        </w:rPr>
        <w:t xml:space="preserve">ه سال 50 ه‍. </w:t>
      </w:r>
    </w:p>
    <w:p w:rsidR="009B7C25" w:rsidRPr="00DE4439" w:rsidRDefault="00B92EF4" w:rsidP="002927C8">
      <w:pPr>
        <w:pStyle w:val="a"/>
        <w:rPr>
          <w:rtl/>
        </w:rPr>
      </w:pPr>
      <w:r w:rsidRPr="00DE4439">
        <w:rPr>
          <w:rFonts w:hint="cs"/>
          <w:rtl/>
        </w:rPr>
        <w:t>پ</w:t>
      </w:r>
      <w:r w:rsidR="00AE657A">
        <w:rPr>
          <w:rFonts w:hint="cs"/>
          <w:rtl/>
        </w:rPr>
        <w:t>ی</w:t>
      </w:r>
      <w:r w:rsidRPr="00DE4439">
        <w:rPr>
          <w:rFonts w:hint="cs"/>
          <w:rtl/>
        </w:rPr>
        <w:t>امبر خدا</w:t>
      </w:r>
      <w:r w:rsidR="00D07389" w:rsidRPr="00DE4439">
        <w:rPr>
          <w:rFonts w:ascii="Tahoma" w:hAnsi="Tahoma" w:cs="CTraditional Arabic" w:hint="cs"/>
          <w:color w:val="000000"/>
          <w:rtl/>
        </w:rPr>
        <w:t>ص</w:t>
      </w:r>
      <w:r w:rsidRPr="00DE4439">
        <w:rPr>
          <w:rFonts w:hint="cs"/>
          <w:rtl/>
        </w:rPr>
        <w:t xml:space="preserve"> گفت</w:t>
      </w:r>
      <w:r w:rsidR="00784590" w:rsidRPr="00DE4439">
        <w:rPr>
          <w:rFonts w:hint="cs"/>
          <w:rtl/>
        </w:rPr>
        <w:t xml:space="preserve">: </w:t>
      </w:r>
      <w:r w:rsidRPr="00DE4439">
        <w:rPr>
          <w:rFonts w:hint="cs"/>
          <w:rtl/>
        </w:rPr>
        <w:t>اول</w:t>
      </w:r>
      <w:r w:rsidR="00AE657A">
        <w:rPr>
          <w:rFonts w:hint="cs"/>
          <w:rtl/>
        </w:rPr>
        <w:t>ی</w:t>
      </w:r>
      <w:r w:rsidRPr="00DE4439">
        <w:rPr>
          <w:rFonts w:hint="cs"/>
          <w:rtl/>
        </w:rPr>
        <w:t>ن لش</w:t>
      </w:r>
      <w:r w:rsidR="00AE657A">
        <w:rPr>
          <w:rFonts w:hint="cs"/>
          <w:rtl/>
        </w:rPr>
        <w:t>ک</w:t>
      </w:r>
      <w:r w:rsidRPr="00DE4439">
        <w:rPr>
          <w:rFonts w:hint="cs"/>
          <w:rtl/>
        </w:rPr>
        <w:t>ر ا</w:t>
      </w:r>
      <w:r w:rsidR="00D07389" w:rsidRPr="00DE4439">
        <w:rPr>
          <w:rFonts w:hint="cs"/>
          <w:rtl/>
        </w:rPr>
        <w:t>م</w:t>
      </w:r>
      <w:r w:rsidRPr="00DE4439">
        <w:rPr>
          <w:rFonts w:hint="cs"/>
          <w:rtl/>
        </w:rPr>
        <w:t xml:space="preserve">ت من </w:t>
      </w:r>
      <w:r w:rsidR="00AE657A">
        <w:rPr>
          <w:rFonts w:hint="cs"/>
          <w:rtl/>
        </w:rPr>
        <w:t>ک</w:t>
      </w:r>
      <w:r w:rsidRPr="00DE4439">
        <w:rPr>
          <w:rFonts w:hint="cs"/>
          <w:rtl/>
        </w:rPr>
        <w:t>ه برا</w:t>
      </w:r>
      <w:r w:rsidR="00AE657A">
        <w:rPr>
          <w:rFonts w:hint="cs"/>
          <w:rtl/>
        </w:rPr>
        <w:t>ی</w:t>
      </w:r>
      <w:r w:rsidRPr="00DE4439">
        <w:rPr>
          <w:rFonts w:hint="cs"/>
          <w:rtl/>
        </w:rPr>
        <w:t xml:space="preserve"> جهاد وارد در</w:t>
      </w:r>
      <w:r w:rsidR="00AE657A">
        <w:rPr>
          <w:rFonts w:hint="cs"/>
          <w:rtl/>
        </w:rPr>
        <w:t>ی</w:t>
      </w:r>
      <w:r w:rsidRPr="00DE4439">
        <w:rPr>
          <w:rFonts w:hint="cs"/>
          <w:rtl/>
        </w:rPr>
        <w:t>ا م</w:t>
      </w:r>
      <w:r w:rsidR="00AE657A">
        <w:rPr>
          <w:rFonts w:hint="cs"/>
          <w:rtl/>
        </w:rPr>
        <w:t>ی</w:t>
      </w:r>
      <w:r w:rsidRPr="00DE4439">
        <w:rPr>
          <w:rFonts w:hint="cs"/>
          <w:rtl/>
        </w:rPr>
        <w:t>‌شوند بهشت برا</w:t>
      </w:r>
      <w:r w:rsidR="00AE657A">
        <w:rPr>
          <w:rFonts w:hint="cs"/>
          <w:rtl/>
        </w:rPr>
        <w:t>ی</w:t>
      </w:r>
      <w:r w:rsidRPr="00DE4439">
        <w:rPr>
          <w:rFonts w:hint="cs"/>
          <w:rtl/>
        </w:rPr>
        <w:t xml:space="preserve"> آنان واجب گرد</w:t>
      </w:r>
      <w:r w:rsidR="00AE657A">
        <w:rPr>
          <w:rFonts w:hint="cs"/>
          <w:rtl/>
        </w:rPr>
        <w:t>ی</w:t>
      </w:r>
      <w:r w:rsidRPr="00DE4439">
        <w:rPr>
          <w:rFonts w:hint="cs"/>
          <w:rtl/>
        </w:rPr>
        <w:t>د</w:t>
      </w:r>
      <w:r w:rsidR="002927C8">
        <w:rPr>
          <w:rFonts w:hint="cs"/>
          <w:rtl/>
        </w:rPr>
        <w:t>ه</w:t>
      </w:r>
      <w:r w:rsidRPr="00DE4439">
        <w:rPr>
          <w:rFonts w:hint="cs"/>
          <w:rtl/>
        </w:rPr>
        <w:t xml:space="preserve"> است</w:t>
      </w:r>
      <w:r w:rsidR="00D07389" w:rsidRPr="00DE4439">
        <w:rPr>
          <w:rFonts w:hint="cs"/>
          <w:rtl/>
        </w:rPr>
        <w:t>،</w:t>
      </w:r>
      <w:r w:rsidRPr="00DE4439">
        <w:rPr>
          <w:rFonts w:hint="cs"/>
          <w:rtl/>
        </w:rPr>
        <w:t xml:space="preserve"> و اول</w:t>
      </w:r>
      <w:r w:rsidR="00AE657A">
        <w:rPr>
          <w:rFonts w:hint="cs"/>
          <w:rtl/>
        </w:rPr>
        <w:t>ی</w:t>
      </w:r>
      <w:r w:rsidRPr="00DE4439">
        <w:rPr>
          <w:rFonts w:hint="cs"/>
          <w:rtl/>
        </w:rPr>
        <w:t>ن لش</w:t>
      </w:r>
      <w:r w:rsidR="00AE657A">
        <w:rPr>
          <w:rFonts w:hint="cs"/>
          <w:rtl/>
        </w:rPr>
        <w:t>ک</w:t>
      </w:r>
      <w:r w:rsidRPr="00DE4439">
        <w:rPr>
          <w:rFonts w:hint="cs"/>
          <w:rtl/>
        </w:rPr>
        <w:t>ر امت</w:t>
      </w:r>
      <w:r w:rsidR="00D07389" w:rsidRPr="00DE4439">
        <w:rPr>
          <w:rFonts w:hint="cs"/>
          <w:rtl/>
        </w:rPr>
        <w:t>م</w:t>
      </w:r>
      <w:r w:rsidRPr="00DE4439">
        <w:rPr>
          <w:rFonts w:hint="cs"/>
          <w:rtl/>
        </w:rPr>
        <w:t xml:space="preserve"> </w:t>
      </w:r>
      <w:r w:rsidR="00AE657A">
        <w:rPr>
          <w:rFonts w:hint="cs"/>
          <w:rtl/>
        </w:rPr>
        <w:t>ک</w:t>
      </w:r>
      <w:r w:rsidRPr="00DE4439">
        <w:rPr>
          <w:rFonts w:hint="cs"/>
          <w:rtl/>
        </w:rPr>
        <w:t>ه به جنگ ق</w:t>
      </w:r>
      <w:r w:rsidR="00AE657A">
        <w:rPr>
          <w:rFonts w:hint="cs"/>
          <w:rtl/>
        </w:rPr>
        <w:t>ی</w:t>
      </w:r>
      <w:r w:rsidRPr="00DE4439">
        <w:rPr>
          <w:rFonts w:hint="cs"/>
          <w:rtl/>
        </w:rPr>
        <w:t>صر م</w:t>
      </w:r>
      <w:r w:rsidR="00AE657A">
        <w:rPr>
          <w:rFonts w:hint="cs"/>
          <w:rtl/>
        </w:rPr>
        <w:t>ی</w:t>
      </w:r>
      <w:r w:rsidRPr="00DE4439">
        <w:rPr>
          <w:rFonts w:hint="cs"/>
          <w:rtl/>
        </w:rPr>
        <w:t>‌رود خداوند آنا</w:t>
      </w:r>
      <w:r w:rsidR="002927C8">
        <w:rPr>
          <w:rFonts w:hint="cs"/>
          <w:rtl/>
        </w:rPr>
        <w:t>ن</w:t>
      </w:r>
      <w:r w:rsidRPr="00DE4439">
        <w:rPr>
          <w:rFonts w:hint="cs"/>
          <w:rtl/>
        </w:rPr>
        <w:t xml:space="preserve"> را بخش</w:t>
      </w:r>
      <w:r w:rsidR="00AE657A">
        <w:rPr>
          <w:rFonts w:hint="cs"/>
          <w:rtl/>
        </w:rPr>
        <w:t>ی</w:t>
      </w:r>
      <w:r w:rsidRPr="00DE4439">
        <w:rPr>
          <w:rFonts w:hint="cs"/>
          <w:rtl/>
        </w:rPr>
        <w:t>ده است. و بار د</w:t>
      </w:r>
      <w:r w:rsidR="00AE657A">
        <w:rPr>
          <w:rFonts w:hint="cs"/>
          <w:rtl/>
        </w:rPr>
        <w:t>ی</w:t>
      </w:r>
      <w:r w:rsidRPr="00DE4439">
        <w:rPr>
          <w:rFonts w:hint="cs"/>
          <w:rtl/>
        </w:rPr>
        <w:t>گر در سال 53 ه‍ معاو</w:t>
      </w:r>
      <w:r w:rsidR="00AE657A">
        <w:rPr>
          <w:rFonts w:hint="cs"/>
          <w:rtl/>
        </w:rPr>
        <w:t>ی</w:t>
      </w:r>
      <w:r w:rsidRPr="00DE4439">
        <w:rPr>
          <w:rFonts w:hint="cs"/>
          <w:rtl/>
        </w:rPr>
        <w:t>ه به جنگ شهر ق</w:t>
      </w:r>
      <w:r w:rsidR="00AE657A">
        <w:rPr>
          <w:rFonts w:hint="cs"/>
          <w:rtl/>
        </w:rPr>
        <w:t>ی</w:t>
      </w:r>
      <w:r w:rsidRPr="00DE4439">
        <w:rPr>
          <w:rFonts w:hint="cs"/>
          <w:rtl/>
        </w:rPr>
        <w:t xml:space="preserve">صر رفت و آن را محاصره </w:t>
      </w:r>
      <w:r w:rsidR="00AE657A">
        <w:rPr>
          <w:rFonts w:hint="cs"/>
          <w:rtl/>
        </w:rPr>
        <w:t>ک</w:t>
      </w:r>
      <w:r w:rsidRPr="00DE4439">
        <w:rPr>
          <w:rFonts w:hint="cs"/>
          <w:rtl/>
        </w:rPr>
        <w:t xml:space="preserve">رد و محاصره تا سال 57 ه‍ </w:t>
      </w:r>
      <w:r w:rsidR="005D0BA9" w:rsidRPr="00DE4439">
        <w:rPr>
          <w:rFonts w:hint="cs"/>
          <w:rtl/>
        </w:rPr>
        <w:t xml:space="preserve">ادامه </w:t>
      </w:r>
      <w:r w:rsidR="00AE657A">
        <w:rPr>
          <w:rFonts w:hint="cs"/>
          <w:rtl/>
        </w:rPr>
        <w:t>ی</w:t>
      </w:r>
      <w:r w:rsidR="005D0BA9" w:rsidRPr="00DE4439">
        <w:rPr>
          <w:rFonts w:hint="cs"/>
          <w:rtl/>
        </w:rPr>
        <w:t>افت. و ت</w:t>
      </w:r>
      <w:r w:rsidR="00AE657A">
        <w:rPr>
          <w:rFonts w:hint="cs"/>
          <w:rtl/>
        </w:rPr>
        <w:t>ک</w:t>
      </w:r>
      <w:r w:rsidR="005D0BA9" w:rsidRPr="00DE4439">
        <w:rPr>
          <w:rFonts w:hint="cs"/>
          <w:rtl/>
        </w:rPr>
        <w:t>ر</w:t>
      </w:r>
      <w:r w:rsidR="00AE657A">
        <w:rPr>
          <w:rFonts w:hint="cs"/>
          <w:rtl/>
        </w:rPr>
        <w:t>ی</w:t>
      </w:r>
      <w:r w:rsidR="005D0BA9" w:rsidRPr="00DE4439">
        <w:rPr>
          <w:rFonts w:hint="cs"/>
          <w:rtl/>
        </w:rPr>
        <w:t xml:space="preserve">ت، رودوس، </w:t>
      </w:r>
      <w:r w:rsidR="00D07389" w:rsidRPr="00DE4439">
        <w:rPr>
          <w:rFonts w:hint="cs"/>
          <w:rtl/>
        </w:rPr>
        <w:t>بن</w:t>
      </w:r>
      <w:r w:rsidR="005D0BA9" w:rsidRPr="00DE4439">
        <w:rPr>
          <w:rFonts w:hint="cs"/>
          <w:rtl/>
        </w:rPr>
        <w:t>زرت، سوسه، سجستان</w:t>
      </w:r>
      <w:r w:rsidR="00D07389" w:rsidRPr="00DE4439">
        <w:rPr>
          <w:rFonts w:hint="cs"/>
          <w:rtl/>
        </w:rPr>
        <w:t>،</w:t>
      </w:r>
      <w:r w:rsidR="005D0BA9" w:rsidRPr="00DE4439">
        <w:rPr>
          <w:rFonts w:hint="cs"/>
          <w:rtl/>
        </w:rPr>
        <w:t xml:space="preserve"> قهستان، سرزم</w:t>
      </w:r>
      <w:r w:rsidR="00AE657A">
        <w:rPr>
          <w:rFonts w:hint="cs"/>
          <w:rtl/>
        </w:rPr>
        <w:t>ی</w:t>
      </w:r>
      <w:r w:rsidR="005D0BA9" w:rsidRPr="00DE4439">
        <w:rPr>
          <w:rFonts w:hint="cs"/>
          <w:rtl/>
        </w:rPr>
        <w:t>ن سند در زمان او فتح شدند</w:t>
      </w:r>
      <w:r w:rsidR="00F20B32" w:rsidRPr="00DE4439">
        <w:rPr>
          <w:rFonts w:hint="cs"/>
          <w:rtl/>
        </w:rPr>
        <w:t>.</w:t>
      </w:r>
    </w:p>
    <w:p w:rsidR="009B0589" w:rsidRPr="00DE4439" w:rsidRDefault="005A7639" w:rsidP="00A91EB0">
      <w:pPr>
        <w:pStyle w:val="a"/>
        <w:numPr>
          <w:ilvl w:val="0"/>
          <w:numId w:val="12"/>
        </w:numPr>
        <w:rPr>
          <w:rtl/>
        </w:rPr>
      </w:pPr>
      <w:r w:rsidRPr="00DE4439">
        <w:rPr>
          <w:rFonts w:hint="cs"/>
          <w:rtl/>
        </w:rPr>
        <w:t>ساختن ق</w:t>
      </w:r>
      <w:r w:rsidR="00AE657A">
        <w:rPr>
          <w:rFonts w:hint="cs"/>
          <w:rtl/>
        </w:rPr>
        <w:t>ی</w:t>
      </w:r>
      <w:r w:rsidRPr="00DE4439">
        <w:rPr>
          <w:rFonts w:hint="cs"/>
          <w:rtl/>
        </w:rPr>
        <w:t>روان:</w:t>
      </w:r>
    </w:p>
    <w:p w:rsidR="00EC0BB9" w:rsidRPr="00DE4439" w:rsidRDefault="00982AE9" w:rsidP="002927C8">
      <w:pPr>
        <w:pStyle w:val="a4"/>
        <w:rPr>
          <w:rtl/>
        </w:rPr>
      </w:pPr>
      <w:bookmarkStart w:id="172" w:name="_Toc142089940"/>
      <w:bookmarkStart w:id="173" w:name="_Toc430071334"/>
      <w:r w:rsidRPr="00DE4439">
        <w:rPr>
          <w:rFonts w:hint="cs"/>
          <w:rtl/>
        </w:rPr>
        <w:t>از خلافت به ملو</w:t>
      </w:r>
      <w:r w:rsidR="003122EA" w:rsidRPr="00DE4439">
        <w:rPr>
          <w:rFonts w:hint="cs"/>
          <w:rtl/>
        </w:rPr>
        <w:t>ك</w:t>
      </w:r>
      <w:r w:rsidR="00DF03ED">
        <w:rPr>
          <w:rFonts w:hint="cs"/>
          <w:rtl/>
        </w:rPr>
        <w:t>ی</w:t>
      </w:r>
      <w:r w:rsidRPr="00DE4439">
        <w:rPr>
          <w:rFonts w:hint="cs"/>
          <w:rtl/>
        </w:rPr>
        <w:t>ت</w:t>
      </w:r>
      <w:bookmarkEnd w:id="172"/>
      <w:r w:rsidR="00F20B32" w:rsidRPr="00DE4439">
        <w:rPr>
          <w:rFonts w:hint="cs"/>
          <w:rtl/>
        </w:rPr>
        <w:t>:</w:t>
      </w:r>
      <w:bookmarkEnd w:id="173"/>
      <w:r w:rsidR="00F20B32" w:rsidRPr="00DE4439">
        <w:rPr>
          <w:rFonts w:hint="cs"/>
          <w:rtl/>
        </w:rPr>
        <w:t xml:space="preserve"> </w:t>
      </w:r>
    </w:p>
    <w:p w:rsidR="00EC0BB9" w:rsidRPr="00DE4439" w:rsidRDefault="00982AE9" w:rsidP="00D80B84">
      <w:pPr>
        <w:pStyle w:val="a"/>
        <w:rPr>
          <w:rtl/>
        </w:rPr>
      </w:pPr>
      <w:r w:rsidRPr="00DE4439">
        <w:rPr>
          <w:rFonts w:hint="cs"/>
          <w:rtl/>
        </w:rPr>
        <w:t>وقت</w:t>
      </w:r>
      <w:r w:rsidR="00AE657A">
        <w:rPr>
          <w:rFonts w:hint="cs"/>
          <w:rtl/>
        </w:rPr>
        <w:t>ی</w:t>
      </w:r>
      <w:r w:rsidRPr="00DE4439">
        <w:rPr>
          <w:rFonts w:hint="cs"/>
          <w:rtl/>
        </w:rPr>
        <w:t xml:space="preserve"> زمام امور را معاو</w:t>
      </w:r>
      <w:r w:rsidR="00AE657A">
        <w:rPr>
          <w:rFonts w:hint="cs"/>
          <w:rtl/>
        </w:rPr>
        <w:t>ی</w:t>
      </w:r>
      <w:r w:rsidRPr="00DE4439">
        <w:rPr>
          <w:rFonts w:hint="cs"/>
          <w:rtl/>
        </w:rPr>
        <w:t>ه به عهده گرفت خلاف به پادشاه</w:t>
      </w:r>
      <w:r w:rsidR="00AE657A">
        <w:rPr>
          <w:rFonts w:hint="cs"/>
          <w:rtl/>
        </w:rPr>
        <w:t>ی</w:t>
      </w:r>
      <w:r w:rsidRPr="00DE4439">
        <w:rPr>
          <w:rFonts w:hint="cs"/>
          <w:rtl/>
        </w:rPr>
        <w:t xml:space="preserve"> و ملو</w:t>
      </w:r>
      <w:r w:rsidR="00AE657A">
        <w:rPr>
          <w:rFonts w:hint="cs"/>
          <w:rtl/>
        </w:rPr>
        <w:t>کی</w:t>
      </w:r>
      <w:r w:rsidRPr="00DE4439">
        <w:rPr>
          <w:rFonts w:hint="cs"/>
          <w:rtl/>
        </w:rPr>
        <w:t>ت تبد</w:t>
      </w:r>
      <w:r w:rsidR="00AE657A">
        <w:rPr>
          <w:rFonts w:hint="cs"/>
          <w:rtl/>
        </w:rPr>
        <w:t>ی</w:t>
      </w:r>
      <w:r w:rsidRPr="00DE4439">
        <w:rPr>
          <w:rFonts w:hint="cs"/>
          <w:rtl/>
        </w:rPr>
        <w:t>ل شد، سف</w:t>
      </w:r>
      <w:r w:rsidR="00AE657A">
        <w:rPr>
          <w:rFonts w:hint="cs"/>
          <w:rtl/>
        </w:rPr>
        <w:t>ی</w:t>
      </w:r>
      <w:r w:rsidRPr="00DE4439">
        <w:rPr>
          <w:rFonts w:hint="cs"/>
          <w:rtl/>
        </w:rPr>
        <w:t>نه ابو عبدالرحمن غلام پ</w:t>
      </w:r>
      <w:r w:rsidR="00AE657A">
        <w:rPr>
          <w:rFonts w:hint="cs"/>
          <w:rtl/>
        </w:rPr>
        <w:t>ی</w:t>
      </w:r>
      <w:r w:rsidRPr="00DE4439">
        <w:rPr>
          <w:rFonts w:hint="cs"/>
          <w:rtl/>
        </w:rPr>
        <w:t>امبر خدا</w:t>
      </w:r>
      <w:r w:rsidR="00B963B9" w:rsidRPr="00DE4439">
        <w:rPr>
          <w:rFonts w:ascii="Tahoma" w:hAnsi="Tahoma" w:cs="CTraditional Arabic" w:hint="cs"/>
          <w:color w:val="000000"/>
          <w:rtl/>
        </w:rPr>
        <w:t>ص</w:t>
      </w:r>
      <w:r w:rsidR="00FF0DF6" w:rsidRPr="00DE4439">
        <w:rPr>
          <w:rFonts w:hint="cs"/>
          <w:rtl/>
        </w:rPr>
        <w:t xml:space="preserve"> م</w:t>
      </w:r>
      <w:r w:rsidR="00AE657A">
        <w:rPr>
          <w:rFonts w:hint="cs"/>
          <w:rtl/>
        </w:rPr>
        <w:t>ی</w:t>
      </w:r>
      <w:r w:rsidR="00FF0DF6" w:rsidRPr="00DE4439">
        <w:rPr>
          <w:rFonts w:hint="cs"/>
          <w:rtl/>
        </w:rPr>
        <w:t>‌گو</w:t>
      </w:r>
      <w:r w:rsidR="00AE657A">
        <w:rPr>
          <w:rFonts w:hint="cs"/>
          <w:rtl/>
        </w:rPr>
        <w:t>ی</w:t>
      </w:r>
      <w:r w:rsidR="00FF0DF6" w:rsidRPr="00DE4439">
        <w:rPr>
          <w:rFonts w:hint="cs"/>
          <w:rtl/>
        </w:rPr>
        <w:t xml:space="preserve">د </w:t>
      </w:r>
      <w:r w:rsidR="00AE657A">
        <w:rPr>
          <w:rFonts w:hint="cs"/>
          <w:rtl/>
        </w:rPr>
        <w:t>ک</w:t>
      </w:r>
      <w:r w:rsidR="00FF0DF6" w:rsidRPr="00DE4439">
        <w:rPr>
          <w:rFonts w:hint="cs"/>
          <w:rtl/>
        </w:rPr>
        <w:t>ه پ</w:t>
      </w:r>
      <w:r w:rsidR="00AE657A">
        <w:rPr>
          <w:rFonts w:hint="cs"/>
          <w:rtl/>
        </w:rPr>
        <w:t>ی</w:t>
      </w:r>
      <w:r w:rsidR="00FF0DF6" w:rsidRPr="00DE4439">
        <w:rPr>
          <w:rFonts w:hint="cs"/>
          <w:rtl/>
        </w:rPr>
        <w:t>امبر</w:t>
      </w:r>
      <w:r w:rsidR="00B963B9" w:rsidRPr="00DE4439">
        <w:rPr>
          <w:rFonts w:ascii="Tahoma" w:hAnsi="Tahoma" w:cs="CTraditional Arabic" w:hint="cs"/>
          <w:color w:val="000000"/>
          <w:rtl/>
        </w:rPr>
        <w:t>ص</w:t>
      </w:r>
      <w:r w:rsidR="00044DE1" w:rsidRPr="00DE4439">
        <w:rPr>
          <w:rFonts w:hint="cs"/>
          <w:rtl/>
        </w:rPr>
        <w:t xml:space="preserve"> فرمود</w:t>
      </w:r>
      <w:r w:rsidR="00784590" w:rsidRPr="00DE4439">
        <w:rPr>
          <w:rFonts w:hint="cs"/>
          <w:rtl/>
        </w:rPr>
        <w:t xml:space="preserve">: </w:t>
      </w:r>
      <w:r w:rsidR="00044DE1" w:rsidRPr="00DE4439">
        <w:rPr>
          <w:rFonts w:hint="cs"/>
          <w:rtl/>
        </w:rPr>
        <w:t>خلافت به ش</w:t>
      </w:r>
      <w:r w:rsidR="00AE657A">
        <w:rPr>
          <w:rFonts w:hint="cs"/>
          <w:rtl/>
        </w:rPr>
        <w:t>ی</w:t>
      </w:r>
      <w:r w:rsidR="00044DE1" w:rsidRPr="00DE4439">
        <w:rPr>
          <w:rFonts w:hint="cs"/>
          <w:rtl/>
        </w:rPr>
        <w:t>و</w:t>
      </w:r>
      <w:r w:rsidR="00AE657A">
        <w:rPr>
          <w:rFonts w:hint="cs"/>
          <w:rtl/>
        </w:rPr>
        <w:t>ۀ</w:t>
      </w:r>
      <w:r w:rsidR="00044DE1" w:rsidRPr="00DE4439">
        <w:rPr>
          <w:rFonts w:hint="cs"/>
          <w:rtl/>
        </w:rPr>
        <w:t xml:space="preserve"> نبوّت س</w:t>
      </w:r>
      <w:r w:rsidR="00AE657A">
        <w:rPr>
          <w:rFonts w:hint="cs"/>
          <w:rtl/>
        </w:rPr>
        <w:t>ی</w:t>
      </w:r>
      <w:r w:rsidR="00044DE1" w:rsidRPr="00DE4439">
        <w:rPr>
          <w:rFonts w:hint="cs"/>
          <w:rtl/>
        </w:rPr>
        <w:t xml:space="preserve"> سال خواهد بود</w:t>
      </w:r>
      <w:r w:rsidR="000158C9" w:rsidRPr="00DE4439">
        <w:rPr>
          <w:rFonts w:hint="cs"/>
          <w:rtl/>
        </w:rPr>
        <w:t>،</w:t>
      </w:r>
      <w:r w:rsidR="00044DE1" w:rsidRPr="00DE4439">
        <w:rPr>
          <w:rFonts w:hint="cs"/>
          <w:rtl/>
        </w:rPr>
        <w:t xml:space="preserve"> سپس خداوند پادشاه</w:t>
      </w:r>
      <w:r w:rsidR="00AE657A">
        <w:rPr>
          <w:rFonts w:hint="cs"/>
          <w:rtl/>
        </w:rPr>
        <w:t>ی</w:t>
      </w:r>
      <w:r w:rsidR="00044DE1" w:rsidRPr="00DE4439">
        <w:rPr>
          <w:rFonts w:hint="cs"/>
          <w:rtl/>
        </w:rPr>
        <w:t xml:space="preserve"> را به هر</w:t>
      </w:r>
      <w:r w:rsidR="00AE657A">
        <w:rPr>
          <w:rFonts w:hint="cs"/>
          <w:rtl/>
        </w:rPr>
        <w:t>ک</w:t>
      </w:r>
      <w:r w:rsidR="00044DE1" w:rsidRPr="00DE4439">
        <w:rPr>
          <w:rFonts w:hint="cs"/>
          <w:rtl/>
        </w:rPr>
        <w:t>س بخواهد م</w:t>
      </w:r>
      <w:r w:rsidR="00AE657A">
        <w:rPr>
          <w:rFonts w:hint="cs"/>
          <w:rtl/>
        </w:rPr>
        <w:t>ی</w:t>
      </w:r>
      <w:r w:rsidR="00044DE1" w:rsidRPr="00DE4439">
        <w:rPr>
          <w:rFonts w:hint="cs"/>
          <w:rtl/>
        </w:rPr>
        <w:t>‌دهد، سف</w:t>
      </w:r>
      <w:r w:rsidR="00AE657A">
        <w:rPr>
          <w:rFonts w:hint="cs"/>
          <w:rtl/>
        </w:rPr>
        <w:t>ی</w:t>
      </w:r>
      <w:r w:rsidR="00044DE1" w:rsidRPr="00DE4439">
        <w:rPr>
          <w:rFonts w:hint="cs"/>
          <w:rtl/>
        </w:rPr>
        <w:t>نه م</w:t>
      </w:r>
      <w:r w:rsidR="00AE657A">
        <w:rPr>
          <w:rFonts w:hint="cs"/>
          <w:rtl/>
        </w:rPr>
        <w:t>ی</w:t>
      </w:r>
      <w:r w:rsidR="00044DE1" w:rsidRPr="00DE4439">
        <w:rPr>
          <w:rFonts w:hint="cs"/>
          <w:rtl/>
        </w:rPr>
        <w:t>‌گو</w:t>
      </w:r>
      <w:r w:rsidR="00AE657A">
        <w:rPr>
          <w:rFonts w:hint="cs"/>
          <w:rtl/>
        </w:rPr>
        <w:t>ی</w:t>
      </w:r>
      <w:r w:rsidR="00044DE1" w:rsidRPr="00DE4439">
        <w:rPr>
          <w:rFonts w:hint="cs"/>
          <w:rtl/>
        </w:rPr>
        <w:t>د</w:t>
      </w:r>
      <w:r w:rsidR="002927C8">
        <w:rPr>
          <w:rFonts w:hint="cs"/>
          <w:rtl/>
        </w:rPr>
        <w:t>:</w:t>
      </w:r>
      <w:r w:rsidR="00044DE1" w:rsidRPr="00DE4439">
        <w:rPr>
          <w:rFonts w:hint="cs"/>
          <w:rtl/>
        </w:rPr>
        <w:t xml:space="preserve"> خلافت ابوب</w:t>
      </w:r>
      <w:r w:rsidR="00AE657A">
        <w:rPr>
          <w:rFonts w:hint="cs"/>
          <w:rtl/>
        </w:rPr>
        <w:t>ک</w:t>
      </w:r>
      <w:r w:rsidR="00044DE1" w:rsidRPr="00DE4439">
        <w:rPr>
          <w:rFonts w:hint="cs"/>
          <w:rtl/>
        </w:rPr>
        <w:t>ر دو سال</w:t>
      </w:r>
      <w:r w:rsidR="000158C9" w:rsidRPr="00DE4439">
        <w:rPr>
          <w:rFonts w:hint="cs"/>
          <w:rtl/>
        </w:rPr>
        <w:t>،</w:t>
      </w:r>
      <w:r w:rsidR="00044DE1" w:rsidRPr="00DE4439">
        <w:rPr>
          <w:rFonts w:hint="cs"/>
          <w:rtl/>
        </w:rPr>
        <w:t xml:space="preserve"> و خلافت عمر ده سال</w:t>
      </w:r>
      <w:r w:rsidR="000158C9" w:rsidRPr="00DE4439">
        <w:rPr>
          <w:rFonts w:hint="cs"/>
          <w:rtl/>
        </w:rPr>
        <w:t>،</w:t>
      </w:r>
      <w:r w:rsidR="00044DE1" w:rsidRPr="00DE4439">
        <w:rPr>
          <w:rFonts w:hint="cs"/>
          <w:rtl/>
        </w:rPr>
        <w:t xml:space="preserve"> و خلافت عثمان دوازده سال</w:t>
      </w:r>
      <w:r w:rsidR="000158C9" w:rsidRPr="00DE4439">
        <w:rPr>
          <w:rFonts w:hint="cs"/>
          <w:rtl/>
        </w:rPr>
        <w:t>،</w:t>
      </w:r>
      <w:r w:rsidR="00044DE1" w:rsidRPr="00DE4439">
        <w:rPr>
          <w:rFonts w:hint="cs"/>
          <w:rtl/>
        </w:rPr>
        <w:t xml:space="preserve"> و خلافت عل</w:t>
      </w:r>
      <w:r w:rsidR="00AE657A">
        <w:rPr>
          <w:rFonts w:hint="cs"/>
          <w:rtl/>
        </w:rPr>
        <w:t>ی</w:t>
      </w:r>
      <w:r w:rsidR="00044DE1" w:rsidRPr="00DE4439">
        <w:rPr>
          <w:rFonts w:hint="cs"/>
          <w:rtl/>
        </w:rPr>
        <w:t xml:space="preserve"> شش سال بود</w:t>
      </w:r>
      <w:r w:rsidR="00044DE1" w:rsidRPr="00D139C3">
        <w:rPr>
          <w:rStyle w:val="Char0"/>
          <w:vertAlign w:val="superscript"/>
          <w:rtl/>
        </w:rPr>
        <w:footnoteReference w:id="195"/>
      </w:r>
      <w:r w:rsidR="000158C9" w:rsidRPr="00DE4439">
        <w:rPr>
          <w:rFonts w:hint="cs"/>
          <w:rtl/>
        </w:rPr>
        <w:t>.</w:t>
      </w:r>
    </w:p>
    <w:p w:rsidR="00EC0BB9" w:rsidRPr="00DE4439" w:rsidRDefault="00455019" w:rsidP="002927C8">
      <w:pPr>
        <w:pStyle w:val="a"/>
        <w:rPr>
          <w:rtl/>
        </w:rPr>
      </w:pPr>
      <w:r w:rsidRPr="00DE4439">
        <w:rPr>
          <w:rFonts w:hint="cs"/>
          <w:rtl/>
        </w:rPr>
        <w:t>و وقت</w:t>
      </w:r>
      <w:r w:rsidR="00AE657A">
        <w:rPr>
          <w:rFonts w:hint="cs"/>
          <w:rtl/>
        </w:rPr>
        <w:t>ی</w:t>
      </w:r>
      <w:r w:rsidRPr="00DE4439">
        <w:rPr>
          <w:rFonts w:hint="cs"/>
          <w:rtl/>
        </w:rPr>
        <w:t xml:space="preserve"> به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مراجعه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م</w:t>
      </w:r>
      <w:r w:rsidR="00AE657A">
        <w:rPr>
          <w:rFonts w:hint="cs"/>
          <w:rtl/>
        </w:rPr>
        <w:t>ی</w:t>
      </w:r>
      <w:r w:rsidRPr="00DE4439">
        <w:rPr>
          <w:rFonts w:hint="cs"/>
          <w:rtl/>
        </w:rPr>
        <w:t>‌ب</w:t>
      </w:r>
      <w:r w:rsidR="00AE657A">
        <w:rPr>
          <w:rFonts w:hint="cs"/>
          <w:rtl/>
        </w:rPr>
        <w:t>ی</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 xml:space="preserve">ه </w:t>
      </w:r>
      <w:r w:rsidR="00AE657A">
        <w:rPr>
          <w:rFonts w:hint="cs"/>
          <w:rtl/>
        </w:rPr>
        <w:t>ک</w:t>
      </w:r>
      <w:r w:rsidRPr="00DE4439">
        <w:rPr>
          <w:rFonts w:hint="cs"/>
          <w:rtl/>
        </w:rPr>
        <w:t>تاب‌ها</w:t>
      </w:r>
      <w:r w:rsidR="00AE657A">
        <w:rPr>
          <w:rFonts w:hint="cs"/>
          <w:rtl/>
        </w:rPr>
        <w:t>ی</w:t>
      </w:r>
      <w:r w:rsidRPr="00DE4439">
        <w:rPr>
          <w:rFonts w:hint="cs"/>
          <w:rtl/>
        </w:rPr>
        <w:t xml:space="preserve"> تار</w:t>
      </w:r>
      <w:r w:rsidR="00AE657A">
        <w:rPr>
          <w:rFonts w:hint="cs"/>
          <w:rtl/>
        </w:rPr>
        <w:t>ی</w:t>
      </w:r>
      <w:r w:rsidRPr="00DE4439">
        <w:rPr>
          <w:rFonts w:hint="cs"/>
          <w:rtl/>
        </w:rPr>
        <w:t>خ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ه ابوب</w:t>
      </w:r>
      <w:r w:rsidR="00AE657A">
        <w:rPr>
          <w:rFonts w:hint="cs"/>
          <w:rtl/>
        </w:rPr>
        <w:t>ک</w:t>
      </w:r>
      <w:r w:rsidRPr="00DE4439">
        <w:rPr>
          <w:rFonts w:hint="cs"/>
          <w:rtl/>
        </w:rPr>
        <w:t>ر دو سال و سه ماه ح</w:t>
      </w:r>
      <w:r w:rsidR="00AE657A">
        <w:rPr>
          <w:rFonts w:hint="cs"/>
          <w:rtl/>
        </w:rPr>
        <w:t>ک</w:t>
      </w:r>
      <w:r w:rsidRPr="00DE4439">
        <w:rPr>
          <w:rFonts w:hint="cs"/>
          <w:rtl/>
        </w:rPr>
        <w:t xml:space="preserve">ومت </w:t>
      </w:r>
      <w:r w:rsidR="00AE657A">
        <w:rPr>
          <w:rFonts w:hint="cs"/>
          <w:rtl/>
        </w:rPr>
        <w:t>ک</w:t>
      </w:r>
      <w:r w:rsidRPr="00DE4439">
        <w:rPr>
          <w:rFonts w:hint="cs"/>
          <w:rtl/>
        </w:rPr>
        <w:t>رد</w:t>
      </w:r>
      <w:r w:rsidR="00F11410" w:rsidRPr="00DE4439">
        <w:rPr>
          <w:rFonts w:hint="cs"/>
          <w:rtl/>
        </w:rPr>
        <w:t>،</w:t>
      </w:r>
      <w:r w:rsidRPr="00DE4439">
        <w:rPr>
          <w:rFonts w:hint="cs"/>
          <w:rtl/>
        </w:rPr>
        <w:t xml:space="preserve"> و عمر ده سال و دو ماه</w:t>
      </w:r>
      <w:r w:rsidR="00F11410" w:rsidRPr="00DE4439">
        <w:rPr>
          <w:rFonts w:hint="cs"/>
          <w:rtl/>
        </w:rPr>
        <w:t>،</w:t>
      </w:r>
      <w:r w:rsidRPr="00DE4439">
        <w:rPr>
          <w:rFonts w:hint="cs"/>
          <w:rtl/>
        </w:rPr>
        <w:t xml:space="preserve"> و عثمان دوازده سال</w:t>
      </w:r>
      <w:r w:rsidR="00F11410" w:rsidRPr="00DE4439">
        <w:rPr>
          <w:rFonts w:hint="cs"/>
          <w:rtl/>
        </w:rPr>
        <w:t>،</w:t>
      </w:r>
      <w:r w:rsidRPr="00DE4439">
        <w:rPr>
          <w:rFonts w:hint="cs"/>
          <w:rtl/>
        </w:rPr>
        <w:t xml:space="preserve"> و عل</w:t>
      </w:r>
      <w:r w:rsidR="00AE657A">
        <w:rPr>
          <w:rFonts w:hint="cs"/>
          <w:rtl/>
        </w:rPr>
        <w:t>ی</w:t>
      </w:r>
      <w:r w:rsidRPr="00DE4439">
        <w:rPr>
          <w:rFonts w:hint="cs"/>
          <w:rtl/>
        </w:rPr>
        <w:t xml:space="preserve"> چهار سال و نه ماه</w:t>
      </w:r>
      <w:r w:rsidR="00F11410" w:rsidRPr="00DE4439">
        <w:rPr>
          <w:rFonts w:hint="cs"/>
          <w:rtl/>
        </w:rPr>
        <w:t>،</w:t>
      </w:r>
      <w:r w:rsidRPr="00DE4439">
        <w:rPr>
          <w:rFonts w:hint="cs"/>
          <w:rtl/>
        </w:rPr>
        <w:t xml:space="preserve"> و حسن شش ماه ح</w:t>
      </w:r>
      <w:r w:rsidR="00AE657A">
        <w:rPr>
          <w:rFonts w:hint="cs"/>
          <w:rtl/>
        </w:rPr>
        <w:t>ک</w:t>
      </w:r>
      <w:r w:rsidRPr="00DE4439">
        <w:rPr>
          <w:rFonts w:hint="cs"/>
          <w:rtl/>
        </w:rPr>
        <w:t xml:space="preserve">ومت </w:t>
      </w:r>
      <w:r w:rsidR="00AE657A">
        <w:rPr>
          <w:rFonts w:hint="cs"/>
          <w:rtl/>
        </w:rPr>
        <w:t>ک</w:t>
      </w:r>
      <w:r w:rsidRPr="00DE4439">
        <w:rPr>
          <w:rFonts w:hint="cs"/>
          <w:rtl/>
        </w:rPr>
        <w:t xml:space="preserve">رد </w:t>
      </w:r>
      <w:r w:rsidR="00AE657A">
        <w:rPr>
          <w:rFonts w:hint="cs"/>
          <w:rtl/>
        </w:rPr>
        <w:t>ک</w:t>
      </w:r>
      <w:r w:rsidRPr="00DE4439">
        <w:rPr>
          <w:rFonts w:hint="cs"/>
          <w:rtl/>
        </w:rPr>
        <w:t>ه مجموع آن س</w:t>
      </w:r>
      <w:r w:rsidR="00AE657A">
        <w:rPr>
          <w:rFonts w:hint="cs"/>
          <w:rtl/>
        </w:rPr>
        <w:t>ی</w:t>
      </w:r>
      <w:r w:rsidRPr="00DE4439">
        <w:rPr>
          <w:rFonts w:hint="cs"/>
          <w:rtl/>
        </w:rPr>
        <w:t xml:space="preserve"> سال م</w:t>
      </w:r>
      <w:r w:rsidR="00AE657A">
        <w:rPr>
          <w:rFonts w:hint="cs"/>
          <w:rtl/>
        </w:rPr>
        <w:t>ی</w:t>
      </w:r>
      <w:r w:rsidR="00F11410" w:rsidRPr="00DE4439">
        <w:rPr>
          <w:rFonts w:hint="cs"/>
          <w:rtl/>
        </w:rPr>
        <w:t>‌شود.</w:t>
      </w:r>
    </w:p>
    <w:p w:rsidR="00455019" w:rsidRPr="00DE4439" w:rsidRDefault="00455019" w:rsidP="00D80B84">
      <w:pPr>
        <w:pStyle w:val="a"/>
        <w:rPr>
          <w:rtl/>
        </w:rPr>
      </w:pPr>
      <w:r w:rsidRPr="00DE4439">
        <w:rPr>
          <w:rFonts w:hint="cs"/>
          <w:rtl/>
        </w:rPr>
        <w:t xml:space="preserve">ابن </w:t>
      </w:r>
      <w:r w:rsidR="00AE657A">
        <w:rPr>
          <w:rFonts w:hint="cs"/>
          <w:rtl/>
        </w:rPr>
        <w:t>ک</w:t>
      </w:r>
      <w:r w:rsidRPr="00DE4439">
        <w:rPr>
          <w:rFonts w:hint="cs"/>
          <w:rtl/>
        </w:rPr>
        <w:t>ث</w:t>
      </w:r>
      <w:r w:rsidR="00AE657A">
        <w:rPr>
          <w:rFonts w:hint="cs"/>
          <w:rtl/>
        </w:rPr>
        <w:t>ی</w:t>
      </w:r>
      <w:r w:rsidRPr="00DE4439">
        <w:rPr>
          <w:rFonts w:hint="cs"/>
          <w:rtl/>
        </w:rPr>
        <w:t>ر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حسن در رب</w:t>
      </w:r>
      <w:r w:rsidR="00AE657A">
        <w:rPr>
          <w:rFonts w:hint="cs"/>
          <w:rtl/>
        </w:rPr>
        <w:t>ی</w:t>
      </w:r>
      <w:r w:rsidRPr="00DE4439">
        <w:rPr>
          <w:rFonts w:hint="cs"/>
          <w:rtl/>
        </w:rPr>
        <w:t xml:space="preserve">ع الاول سال چهل و </w:t>
      </w:r>
      <w:r w:rsidR="00AE657A">
        <w:rPr>
          <w:rFonts w:hint="cs"/>
          <w:rtl/>
        </w:rPr>
        <w:t>یک</w:t>
      </w:r>
      <w:r w:rsidRPr="00DE4439">
        <w:rPr>
          <w:rFonts w:hint="cs"/>
          <w:rtl/>
        </w:rPr>
        <w:t xml:space="preserve">م </w:t>
      </w:r>
      <w:r w:rsidR="00AE657A">
        <w:rPr>
          <w:rFonts w:hint="cs"/>
          <w:rtl/>
        </w:rPr>
        <w:t>ک</w:t>
      </w:r>
      <w:r w:rsidRPr="00DE4439">
        <w:rPr>
          <w:rFonts w:hint="cs"/>
          <w:rtl/>
        </w:rPr>
        <w:t>ه س</w:t>
      </w:r>
      <w:r w:rsidR="00AE657A">
        <w:rPr>
          <w:rFonts w:hint="cs"/>
          <w:rtl/>
        </w:rPr>
        <w:t>ی</w:t>
      </w:r>
      <w:r w:rsidRPr="00DE4439">
        <w:rPr>
          <w:rFonts w:hint="cs"/>
          <w:rtl/>
        </w:rPr>
        <w:t xml:space="preserve"> سال بعد از وفات پ</w:t>
      </w:r>
      <w:r w:rsidR="00AE657A">
        <w:rPr>
          <w:rFonts w:hint="cs"/>
          <w:rtl/>
        </w:rPr>
        <w:t>ی</w:t>
      </w:r>
      <w:r w:rsidRPr="00DE4439">
        <w:rPr>
          <w:rFonts w:hint="cs"/>
          <w:rtl/>
        </w:rPr>
        <w:t>امبر</w:t>
      </w:r>
      <w:r w:rsidR="00303BE6" w:rsidRPr="00DE4439">
        <w:rPr>
          <w:rFonts w:ascii="Tahoma" w:hAnsi="Tahoma" w:cs="CTraditional Arabic" w:hint="cs"/>
          <w:color w:val="000000"/>
          <w:rtl/>
        </w:rPr>
        <w:t>ص</w:t>
      </w:r>
      <w:r w:rsidRPr="00DE4439">
        <w:rPr>
          <w:rFonts w:hint="cs"/>
          <w:rtl/>
        </w:rPr>
        <w:t xml:space="preserve"> ت</w:t>
      </w:r>
      <w:r w:rsidR="00AE657A">
        <w:rPr>
          <w:rFonts w:hint="cs"/>
          <w:rtl/>
        </w:rPr>
        <w:t>ک</w:t>
      </w:r>
      <w:r w:rsidRPr="00DE4439">
        <w:rPr>
          <w:rFonts w:hint="cs"/>
          <w:rtl/>
        </w:rPr>
        <w:t>م</w:t>
      </w:r>
      <w:r w:rsidR="00AE657A">
        <w:rPr>
          <w:rFonts w:hint="cs"/>
          <w:rtl/>
        </w:rPr>
        <w:t>ی</w:t>
      </w:r>
      <w:r w:rsidRPr="00DE4439">
        <w:rPr>
          <w:rFonts w:hint="cs"/>
          <w:rtl/>
        </w:rPr>
        <w:t xml:space="preserve">ل شد از خلافت دست </w:t>
      </w:r>
      <w:r w:rsidR="00AE657A">
        <w:rPr>
          <w:rFonts w:hint="cs"/>
          <w:rtl/>
        </w:rPr>
        <w:t>ک</w:t>
      </w:r>
      <w:r w:rsidRPr="00DE4439">
        <w:rPr>
          <w:rFonts w:hint="cs"/>
          <w:rtl/>
        </w:rPr>
        <w:t>ش</w:t>
      </w:r>
      <w:r w:rsidR="00AE657A">
        <w:rPr>
          <w:rFonts w:hint="cs"/>
          <w:rtl/>
        </w:rPr>
        <w:t>ی</w:t>
      </w:r>
      <w:r w:rsidRPr="00DE4439">
        <w:rPr>
          <w:rFonts w:hint="cs"/>
          <w:rtl/>
        </w:rPr>
        <w:t>د</w:t>
      </w:r>
      <w:r w:rsidRPr="00D139C3">
        <w:rPr>
          <w:rStyle w:val="Char0"/>
          <w:vertAlign w:val="superscript"/>
          <w:rtl/>
        </w:rPr>
        <w:footnoteReference w:id="196"/>
      </w:r>
      <w:r w:rsidR="00303BE6" w:rsidRPr="00DE4439">
        <w:rPr>
          <w:rFonts w:hint="cs"/>
          <w:rtl/>
        </w:rPr>
        <w:t>.</w:t>
      </w:r>
    </w:p>
    <w:p w:rsidR="00ED383D" w:rsidRPr="00DE4439" w:rsidRDefault="00455019" w:rsidP="00D80B84">
      <w:pPr>
        <w:pStyle w:val="a"/>
        <w:rPr>
          <w:rFonts w:cs="Times New Roman"/>
          <w:rtl/>
        </w:rPr>
      </w:pPr>
      <w:r w:rsidRPr="00DE4439">
        <w:rPr>
          <w:rFonts w:hint="cs"/>
          <w:rtl/>
        </w:rPr>
        <w:t>و اب</w:t>
      </w:r>
      <w:r w:rsidR="00AE657A">
        <w:rPr>
          <w:rFonts w:hint="cs"/>
          <w:rtl/>
        </w:rPr>
        <w:t>ی</w:t>
      </w:r>
      <w:r w:rsidRPr="00DE4439">
        <w:rPr>
          <w:rFonts w:hint="cs"/>
          <w:rtl/>
        </w:rPr>
        <w:t xml:space="preserve"> عب</w:t>
      </w:r>
      <w:r w:rsidR="00AE657A">
        <w:rPr>
          <w:rFonts w:hint="cs"/>
          <w:rtl/>
        </w:rPr>
        <w:t>ی</w:t>
      </w:r>
      <w:r w:rsidRPr="00DE4439">
        <w:rPr>
          <w:rFonts w:hint="cs"/>
          <w:rtl/>
        </w:rPr>
        <w:t xml:space="preserve">ده عامر بن </w:t>
      </w:r>
      <w:r w:rsidR="004D70EA" w:rsidRPr="00DE4439">
        <w:rPr>
          <w:rFonts w:hint="cs"/>
          <w:rtl/>
        </w:rPr>
        <w:t>ال</w:t>
      </w:r>
      <w:r w:rsidRPr="00DE4439">
        <w:rPr>
          <w:rFonts w:hint="cs"/>
          <w:rtl/>
        </w:rPr>
        <w:t>جراح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D5740E" w:rsidRPr="00DE4439">
        <w:rPr>
          <w:rFonts w:ascii="Tahoma" w:hAnsi="Tahoma" w:cs="CTraditional Arabic" w:hint="cs"/>
          <w:color w:val="000000"/>
          <w:rtl/>
        </w:rPr>
        <w:t>ص</w:t>
      </w:r>
      <w:r w:rsidRPr="00DE4439">
        <w:rPr>
          <w:rFonts w:hint="cs"/>
          <w:rtl/>
        </w:rPr>
        <w:t xml:space="preserve"> فرمود</w:t>
      </w:r>
      <w:r w:rsidR="00784590" w:rsidRPr="00DE4439">
        <w:rPr>
          <w:rFonts w:hint="cs"/>
          <w:rtl/>
        </w:rPr>
        <w:t xml:space="preserve">: </w:t>
      </w:r>
      <w:r w:rsidRPr="00DE4439">
        <w:rPr>
          <w:rFonts w:hint="cs"/>
          <w:rtl/>
        </w:rPr>
        <w:t>اول د</w:t>
      </w:r>
      <w:r w:rsidR="00AE657A">
        <w:rPr>
          <w:rFonts w:hint="cs"/>
          <w:rtl/>
        </w:rPr>
        <w:t>ی</w:t>
      </w:r>
      <w:r w:rsidRPr="00DE4439">
        <w:rPr>
          <w:rFonts w:hint="cs"/>
          <w:rtl/>
        </w:rPr>
        <w:t>ن شما نبوت، و رحمت است، سپس پادشاه</w:t>
      </w:r>
      <w:r w:rsidR="00AE657A">
        <w:rPr>
          <w:rFonts w:hint="cs"/>
          <w:rtl/>
        </w:rPr>
        <w:t>ی</w:t>
      </w:r>
      <w:r w:rsidRPr="00DE4439">
        <w:rPr>
          <w:rFonts w:hint="cs"/>
          <w:rtl/>
        </w:rPr>
        <w:t xml:space="preserve"> و رحمت است، سپس پادشاه</w:t>
      </w:r>
      <w:r w:rsidR="00AE657A">
        <w:rPr>
          <w:rFonts w:hint="cs"/>
          <w:rtl/>
        </w:rPr>
        <w:t>ی</w:t>
      </w:r>
      <w:r w:rsidRPr="00DE4439">
        <w:rPr>
          <w:rFonts w:hint="cs"/>
          <w:rtl/>
        </w:rPr>
        <w:t xml:space="preserve"> غبارآلود</w:t>
      </w:r>
      <w:r w:rsidR="00AE657A">
        <w:rPr>
          <w:rFonts w:hint="cs"/>
          <w:rtl/>
        </w:rPr>
        <w:t>ی</w:t>
      </w:r>
      <w:r w:rsidRPr="00DE4439">
        <w:rPr>
          <w:rFonts w:hint="cs"/>
          <w:rtl/>
        </w:rPr>
        <w:t xml:space="preserve"> است،</w:t>
      </w:r>
      <w:r w:rsidR="00ED383D" w:rsidRPr="00DE4439">
        <w:rPr>
          <w:rFonts w:hint="cs"/>
          <w:rtl/>
        </w:rPr>
        <w:t xml:space="preserve"> و سپس پادشاه</w:t>
      </w:r>
      <w:r w:rsidR="00AE657A">
        <w:rPr>
          <w:rFonts w:hint="cs"/>
          <w:rtl/>
        </w:rPr>
        <w:t>ی</w:t>
      </w:r>
      <w:r w:rsidR="00ED383D" w:rsidRPr="00DE4439">
        <w:rPr>
          <w:rFonts w:hint="cs"/>
          <w:rtl/>
        </w:rPr>
        <w:t xml:space="preserve"> و سر</w:t>
      </w:r>
      <w:r w:rsidR="00AE657A">
        <w:rPr>
          <w:rFonts w:hint="cs"/>
          <w:rtl/>
        </w:rPr>
        <w:t>ک</w:t>
      </w:r>
      <w:r w:rsidR="00ED383D" w:rsidRPr="00DE4439">
        <w:rPr>
          <w:rFonts w:hint="cs"/>
          <w:rtl/>
        </w:rPr>
        <w:t>ش</w:t>
      </w:r>
      <w:r w:rsidR="00AE657A">
        <w:rPr>
          <w:rFonts w:hint="cs"/>
          <w:rtl/>
        </w:rPr>
        <w:t>ی</w:t>
      </w:r>
      <w:r w:rsidR="00ED383D" w:rsidRPr="00DE4439">
        <w:rPr>
          <w:rFonts w:hint="cs"/>
          <w:rtl/>
        </w:rPr>
        <w:t xml:space="preserve"> است</w:t>
      </w:r>
      <w:r w:rsidR="00ED383D" w:rsidRPr="00D139C3">
        <w:rPr>
          <w:rStyle w:val="Char0"/>
          <w:vertAlign w:val="superscript"/>
          <w:rtl/>
        </w:rPr>
        <w:footnoteReference w:id="197"/>
      </w:r>
      <w:r w:rsidR="00D5740E" w:rsidRPr="00DE4439">
        <w:rPr>
          <w:rFonts w:hint="cs"/>
          <w:rtl/>
        </w:rPr>
        <w:t>.</w:t>
      </w:r>
    </w:p>
    <w:p w:rsidR="00EC0BB9" w:rsidRPr="00DE4439" w:rsidRDefault="00ED383D" w:rsidP="00D80B84">
      <w:pPr>
        <w:pStyle w:val="a"/>
        <w:rPr>
          <w:rtl/>
        </w:rPr>
      </w:pPr>
      <w:r w:rsidRPr="00DE4439">
        <w:rPr>
          <w:rFonts w:hint="cs"/>
          <w:rtl/>
        </w:rPr>
        <w:t>و 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 فرمود</w:t>
      </w:r>
      <w:r w:rsidR="00784590" w:rsidRPr="00DE4439">
        <w:rPr>
          <w:rFonts w:hint="cs"/>
          <w:rtl/>
        </w:rPr>
        <w:t xml:space="preserve">: </w:t>
      </w:r>
      <w:r w:rsidRPr="00DE4439">
        <w:rPr>
          <w:rFonts w:hint="cs"/>
          <w:rtl/>
        </w:rPr>
        <w:t>اول د</w:t>
      </w:r>
      <w:r w:rsidR="00AE657A">
        <w:rPr>
          <w:rFonts w:hint="cs"/>
          <w:rtl/>
        </w:rPr>
        <w:t>ی</w:t>
      </w:r>
      <w:r w:rsidRPr="00DE4439">
        <w:rPr>
          <w:rFonts w:hint="cs"/>
          <w:rtl/>
        </w:rPr>
        <w:t xml:space="preserve">ن شما نبوت و رحمت است </w:t>
      </w:r>
      <w:r w:rsidR="00AE657A">
        <w:rPr>
          <w:rFonts w:hint="cs"/>
          <w:rtl/>
        </w:rPr>
        <w:t>ی</w:t>
      </w:r>
      <w:r w:rsidRPr="00DE4439">
        <w:rPr>
          <w:rFonts w:hint="cs"/>
          <w:rtl/>
        </w:rPr>
        <w:t>عن</w:t>
      </w:r>
      <w:r w:rsidR="00AE657A">
        <w:rPr>
          <w:rFonts w:hint="cs"/>
          <w:rtl/>
        </w:rPr>
        <w:t>ی</w:t>
      </w:r>
      <w:r w:rsidRPr="00DE4439">
        <w:rPr>
          <w:rFonts w:hint="cs"/>
          <w:rtl/>
        </w:rPr>
        <w:t xml:space="preserve"> در آغاز پ</w:t>
      </w:r>
      <w:r w:rsidR="00AE657A">
        <w:rPr>
          <w:rFonts w:hint="cs"/>
          <w:rtl/>
        </w:rPr>
        <w:t>ی</w:t>
      </w:r>
      <w:r w:rsidRPr="00DE4439">
        <w:rPr>
          <w:rFonts w:hint="cs"/>
          <w:rtl/>
        </w:rPr>
        <w:t>امبر</w:t>
      </w:r>
      <w:r w:rsidR="005E08A4" w:rsidRPr="00DE4439">
        <w:rPr>
          <w:rFonts w:ascii="Tahoma" w:hAnsi="Tahoma" w:cs="CTraditional Arabic" w:hint="cs"/>
          <w:color w:val="000000"/>
          <w:rtl/>
        </w:rPr>
        <w:t>ص</w:t>
      </w:r>
      <w:r w:rsidR="00194F87" w:rsidRPr="00DE4439">
        <w:rPr>
          <w:rFonts w:hint="cs"/>
          <w:rtl/>
        </w:rPr>
        <w:t xml:space="preserve"> پ</w:t>
      </w:r>
      <w:r w:rsidR="00AE657A">
        <w:rPr>
          <w:rFonts w:hint="cs"/>
          <w:rtl/>
        </w:rPr>
        <w:t>ی</w:t>
      </w:r>
      <w:r w:rsidR="00194F87" w:rsidRPr="00DE4439">
        <w:rPr>
          <w:rFonts w:hint="cs"/>
          <w:rtl/>
        </w:rPr>
        <w:t>شوا و رهبر مومنان است، و سپس ابوب</w:t>
      </w:r>
      <w:r w:rsidR="00AE657A">
        <w:rPr>
          <w:rFonts w:hint="cs"/>
          <w:rtl/>
        </w:rPr>
        <w:t>ک</w:t>
      </w:r>
      <w:r w:rsidR="00194F87" w:rsidRPr="00DE4439">
        <w:rPr>
          <w:rFonts w:hint="cs"/>
          <w:rtl/>
        </w:rPr>
        <w:t>ر و عمر و عثمان و عل</w:t>
      </w:r>
      <w:r w:rsidR="00AE657A">
        <w:rPr>
          <w:rFonts w:hint="cs"/>
          <w:rtl/>
        </w:rPr>
        <w:t>ی</w:t>
      </w:r>
      <w:r w:rsidR="00194F87" w:rsidRPr="00DE4439">
        <w:rPr>
          <w:rFonts w:hint="cs"/>
          <w:rtl/>
        </w:rPr>
        <w:t xml:space="preserve"> و </w:t>
      </w:r>
      <w:r w:rsidR="005E08A4" w:rsidRPr="00DE4439">
        <w:rPr>
          <w:rFonts w:hint="cs"/>
          <w:rtl/>
        </w:rPr>
        <w:t>ال</w:t>
      </w:r>
      <w:r w:rsidR="00194F87" w:rsidRPr="00DE4439">
        <w:rPr>
          <w:rFonts w:hint="cs"/>
          <w:rtl/>
        </w:rPr>
        <w:t>حسن پ</w:t>
      </w:r>
      <w:r w:rsidR="00AE657A">
        <w:rPr>
          <w:rFonts w:hint="cs"/>
          <w:rtl/>
        </w:rPr>
        <w:t>ی</w:t>
      </w:r>
      <w:r w:rsidR="00194F87" w:rsidRPr="00DE4439">
        <w:rPr>
          <w:rFonts w:hint="cs"/>
          <w:rtl/>
        </w:rPr>
        <w:t>شوا م</w:t>
      </w:r>
      <w:r w:rsidR="00AE657A">
        <w:rPr>
          <w:rFonts w:hint="cs"/>
          <w:rtl/>
        </w:rPr>
        <w:t>ی</w:t>
      </w:r>
      <w:r w:rsidR="00194F87" w:rsidRPr="00DE4439">
        <w:rPr>
          <w:rFonts w:hint="cs"/>
          <w:rtl/>
        </w:rPr>
        <w:t>‌باشند، و ا</w:t>
      </w:r>
      <w:r w:rsidR="00AE657A">
        <w:rPr>
          <w:rFonts w:hint="cs"/>
          <w:rtl/>
        </w:rPr>
        <w:t>ی</w:t>
      </w:r>
      <w:r w:rsidR="00194F87" w:rsidRPr="00DE4439">
        <w:rPr>
          <w:rFonts w:hint="cs"/>
          <w:rtl/>
        </w:rPr>
        <w:t>ن</w:t>
      </w:r>
      <w:r w:rsidR="00AE657A">
        <w:rPr>
          <w:rFonts w:hint="cs"/>
          <w:rtl/>
        </w:rPr>
        <w:t>ک</w:t>
      </w:r>
      <w:r w:rsidR="00194F87" w:rsidRPr="00DE4439">
        <w:rPr>
          <w:rFonts w:hint="cs"/>
          <w:rtl/>
        </w:rPr>
        <w:t>ه فرمود بعد از آن</w:t>
      </w:r>
      <w:r w:rsidR="005E08A4" w:rsidRPr="00DE4439">
        <w:rPr>
          <w:rFonts w:hint="cs"/>
          <w:rtl/>
        </w:rPr>
        <w:t xml:space="preserve"> پادشاه</w:t>
      </w:r>
      <w:r w:rsidR="00AE657A">
        <w:rPr>
          <w:rFonts w:hint="cs"/>
          <w:rtl/>
        </w:rPr>
        <w:t>ی</w:t>
      </w:r>
      <w:r w:rsidR="005E08A4" w:rsidRPr="00DE4439">
        <w:rPr>
          <w:rFonts w:hint="cs"/>
          <w:rtl/>
        </w:rPr>
        <w:t xml:space="preserve"> و رحمت است </w:t>
      </w:r>
      <w:r w:rsidR="00AE657A">
        <w:rPr>
          <w:rFonts w:hint="cs"/>
          <w:rtl/>
        </w:rPr>
        <w:t>ی</w:t>
      </w:r>
      <w:r w:rsidR="005E08A4" w:rsidRPr="00DE4439">
        <w:rPr>
          <w:rFonts w:hint="cs"/>
          <w:rtl/>
        </w:rPr>
        <w:t>عن</w:t>
      </w:r>
      <w:r w:rsidR="00AE657A">
        <w:rPr>
          <w:rFonts w:hint="cs"/>
          <w:rtl/>
        </w:rPr>
        <w:t>ی</w:t>
      </w:r>
      <w:r w:rsidR="005E08A4" w:rsidRPr="00DE4439">
        <w:rPr>
          <w:rFonts w:hint="cs"/>
          <w:rtl/>
        </w:rPr>
        <w:t xml:space="preserve"> زمان معاو</w:t>
      </w:r>
      <w:r w:rsidR="00AE657A">
        <w:rPr>
          <w:rFonts w:hint="cs"/>
          <w:rtl/>
        </w:rPr>
        <w:t>ی</w:t>
      </w:r>
      <w:r w:rsidR="005E08A4" w:rsidRPr="00DE4439">
        <w:rPr>
          <w:rFonts w:hint="cs"/>
          <w:rtl/>
        </w:rPr>
        <w:t xml:space="preserve">ه، و فرمود بعد از آن </w:t>
      </w:r>
      <w:r w:rsidR="00596E26" w:rsidRPr="00DE4439">
        <w:rPr>
          <w:rFonts w:hint="cs"/>
          <w:rtl/>
        </w:rPr>
        <w:t>پادشاه</w:t>
      </w:r>
      <w:r w:rsidR="00AE657A">
        <w:rPr>
          <w:rFonts w:hint="cs"/>
          <w:rtl/>
        </w:rPr>
        <w:t>ی</w:t>
      </w:r>
      <w:r w:rsidR="00596E26" w:rsidRPr="00DE4439">
        <w:rPr>
          <w:rFonts w:hint="cs"/>
          <w:rtl/>
        </w:rPr>
        <w:t xml:space="preserve"> غبارآلود </w:t>
      </w:r>
      <w:r w:rsidR="00AE657A">
        <w:rPr>
          <w:rFonts w:hint="cs"/>
          <w:rtl/>
        </w:rPr>
        <w:t>ی</w:t>
      </w:r>
      <w:r w:rsidR="00596E26" w:rsidRPr="00DE4439">
        <w:rPr>
          <w:rFonts w:hint="cs"/>
          <w:rtl/>
        </w:rPr>
        <w:t>عن</w:t>
      </w:r>
      <w:r w:rsidR="00AE657A">
        <w:rPr>
          <w:rFonts w:hint="cs"/>
          <w:rtl/>
        </w:rPr>
        <w:t>ی</w:t>
      </w:r>
      <w:r w:rsidR="00596E26" w:rsidRPr="00DE4439">
        <w:rPr>
          <w:rFonts w:hint="cs"/>
          <w:rtl/>
        </w:rPr>
        <w:t xml:space="preserve"> دوران</w:t>
      </w:r>
      <w:r w:rsidR="00AE657A">
        <w:rPr>
          <w:rFonts w:hint="cs"/>
          <w:rtl/>
        </w:rPr>
        <w:t>ی</w:t>
      </w:r>
      <w:r w:rsidR="00596E26" w:rsidRPr="00DE4439">
        <w:rPr>
          <w:rFonts w:hint="cs"/>
          <w:rtl/>
        </w:rPr>
        <w:t xml:space="preserve"> </w:t>
      </w:r>
      <w:r w:rsidR="00AE657A">
        <w:rPr>
          <w:rFonts w:hint="cs"/>
          <w:rtl/>
        </w:rPr>
        <w:t>ک</w:t>
      </w:r>
      <w:r w:rsidR="00596E26" w:rsidRPr="00DE4439">
        <w:rPr>
          <w:rFonts w:hint="cs"/>
          <w:rtl/>
        </w:rPr>
        <w:t>ه خوب ن</w:t>
      </w:r>
      <w:r w:rsidR="00AE657A">
        <w:rPr>
          <w:rFonts w:hint="cs"/>
          <w:rtl/>
        </w:rPr>
        <w:t>ی</w:t>
      </w:r>
      <w:r w:rsidR="00596E26" w:rsidRPr="00DE4439">
        <w:rPr>
          <w:rFonts w:hint="cs"/>
          <w:rtl/>
        </w:rPr>
        <w:t>ست و گو</w:t>
      </w:r>
      <w:r w:rsidR="00AE657A">
        <w:rPr>
          <w:rFonts w:hint="cs"/>
          <w:rtl/>
        </w:rPr>
        <w:t>ی</w:t>
      </w:r>
      <w:r w:rsidR="00596E26" w:rsidRPr="00DE4439">
        <w:rPr>
          <w:rFonts w:hint="cs"/>
          <w:rtl/>
        </w:rPr>
        <w:t>ا پ</w:t>
      </w:r>
      <w:r w:rsidR="00AE657A">
        <w:rPr>
          <w:rFonts w:hint="cs"/>
          <w:rtl/>
        </w:rPr>
        <w:t>ی</w:t>
      </w:r>
      <w:r w:rsidR="00596E26" w:rsidRPr="00DE4439">
        <w:rPr>
          <w:rFonts w:hint="cs"/>
          <w:rtl/>
        </w:rPr>
        <w:t>امبر ا</w:t>
      </w:r>
      <w:r w:rsidR="00AE657A">
        <w:rPr>
          <w:rFonts w:hint="cs"/>
          <w:rtl/>
        </w:rPr>
        <w:t>ی</w:t>
      </w:r>
      <w:r w:rsidR="00596E26" w:rsidRPr="00DE4439">
        <w:rPr>
          <w:rFonts w:hint="cs"/>
          <w:rtl/>
        </w:rPr>
        <w:t xml:space="preserve">ن دوران را مذمت </w:t>
      </w:r>
      <w:r w:rsidR="00AE657A">
        <w:rPr>
          <w:rFonts w:hint="cs"/>
          <w:rtl/>
        </w:rPr>
        <w:t>ک</w:t>
      </w:r>
      <w:r w:rsidR="00596E26" w:rsidRPr="00DE4439">
        <w:rPr>
          <w:rFonts w:hint="cs"/>
          <w:rtl/>
        </w:rPr>
        <w:t xml:space="preserve">رده است، </w:t>
      </w:r>
      <w:r w:rsidR="00CF0597" w:rsidRPr="00DE4439">
        <w:rPr>
          <w:rFonts w:hint="cs"/>
          <w:rtl/>
        </w:rPr>
        <w:t>و سپس پادشاه</w:t>
      </w:r>
      <w:r w:rsidR="00AE657A">
        <w:rPr>
          <w:rFonts w:hint="cs"/>
          <w:rtl/>
        </w:rPr>
        <w:t>ی</w:t>
      </w:r>
      <w:r w:rsidR="00CF0597" w:rsidRPr="00DE4439">
        <w:rPr>
          <w:rFonts w:hint="cs"/>
          <w:rtl/>
        </w:rPr>
        <w:t xml:space="preserve"> و سر</w:t>
      </w:r>
      <w:r w:rsidR="00AE657A">
        <w:rPr>
          <w:rFonts w:hint="cs"/>
          <w:rtl/>
        </w:rPr>
        <w:t>ک</w:t>
      </w:r>
      <w:r w:rsidR="00CF0597" w:rsidRPr="00DE4439">
        <w:rPr>
          <w:rFonts w:hint="cs"/>
          <w:rtl/>
        </w:rPr>
        <w:t>ش</w:t>
      </w:r>
      <w:r w:rsidR="00AE657A">
        <w:rPr>
          <w:rFonts w:hint="cs"/>
          <w:rtl/>
        </w:rPr>
        <w:t>ی</w:t>
      </w:r>
      <w:r w:rsidR="00CF0597" w:rsidRPr="00DE4439">
        <w:rPr>
          <w:rFonts w:hint="cs"/>
          <w:rtl/>
        </w:rPr>
        <w:t xml:space="preserve"> ا</w:t>
      </w:r>
      <w:r w:rsidR="00AE657A">
        <w:rPr>
          <w:rFonts w:hint="cs"/>
          <w:rtl/>
        </w:rPr>
        <w:t>ی</w:t>
      </w:r>
      <w:r w:rsidR="00CF0597" w:rsidRPr="00DE4439">
        <w:rPr>
          <w:rFonts w:hint="cs"/>
          <w:rtl/>
        </w:rPr>
        <w:t>نها بعد از ح</w:t>
      </w:r>
      <w:r w:rsidR="00AE657A">
        <w:rPr>
          <w:rFonts w:hint="cs"/>
          <w:rtl/>
        </w:rPr>
        <w:t>ک</w:t>
      </w:r>
      <w:r w:rsidR="00CF0597" w:rsidRPr="00DE4439">
        <w:rPr>
          <w:rFonts w:hint="cs"/>
          <w:rtl/>
        </w:rPr>
        <w:t>ومت معاو</w:t>
      </w:r>
      <w:r w:rsidR="00AE657A">
        <w:rPr>
          <w:rFonts w:hint="cs"/>
          <w:rtl/>
        </w:rPr>
        <w:t>ی</w:t>
      </w:r>
      <w:r w:rsidR="00CF0597" w:rsidRPr="00DE4439">
        <w:rPr>
          <w:rFonts w:hint="cs"/>
          <w:rtl/>
        </w:rPr>
        <w:t>ه در دوران پادشاه</w:t>
      </w:r>
      <w:r w:rsidR="00AE657A">
        <w:rPr>
          <w:rFonts w:hint="cs"/>
          <w:rtl/>
        </w:rPr>
        <w:t>ی</w:t>
      </w:r>
      <w:r w:rsidR="00CF0597" w:rsidRPr="00DE4439">
        <w:rPr>
          <w:rFonts w:hint="cs"/>
          <w:rtl/>
        </w:rPr>
        <w:t xml:space="preserve"> </w:t>
      </w:r>
      <w:r w:rsidR="00AE657A">
        <w:rPr>
          <w:rFonts w:hint="cs"/>
          <w:rtl/>
        </w:rPr>
        <w:t>ی</w:t>
      </w:r>
      <w:r w:rsidR="00CF0597" w:rsidRPr="00DE4439">
        <w:rPr>
          <w:rFonts w:hint="cs"/>
          <w:rtl/>
        </w:rPr>
        <w:t>ز</w:t>
      </w:r>
      <w:r w:rsidR="00AE657A">
        <w:rPr>
          <w:rFonts w:hint="cs"/>
          <w:rtl/>
        </w:rPr>
        <w:t>ی</w:t>
      </w:r>
      <w:r w:rsidR="00CF0597" w:rsidRPr="00DE4439">
        <w:rPr>
          <w:rFonts w:hint="cs"/>
          <w:rtl/>
        </w:rPr>
        <w:t xml:space="preserve">د و پادشاهان بعد از </w:t>
      </w:r>
      <w:r w:rsidR="00AE657A">
        <w:rPr>
          <w:rFonts w:hint="cs"/>
          <w:rtl/>
        </w:rPr>
        <w:t>ی</w:t>
      </w:r>
      <w:r w:rsidR="00CF0597" w:rsidRPr="00DE4439">
        <w:rPr>
          <w:rFonts w:hint="cs"/>
          <w:rtl/>
        </w:rPr>
        <w:t>ز</w:t>
      </w:r>
      <w:r w:rsidR="00AE657A">
        <w:rPr>
          <w:rFonts w:hint="cs"/>
          <w:rtl/>
        </w:rPr>
        <w:t>ی</w:t>
      </w:r>
      <w:r w:rsidR="00CF0597" w:rsidRPr="00DE4439">
        <w:rPr>
          <w:rFonts w:hint="cs"/>
          <w:rtl/>
        </w:rPr>
        <w:t>د به جز عمر بن عبدالعز</w:t>
      </w:r>
      <w:r w:rsidR="00AE657A">
        <w:rPr>
          <w:rFonts w:hint="cs"/>
          <w:rtl/>
        </w:rPr>
        <w:t>ی</w:t>
      </w:r>
      <w:r w:rsidR="00CF0597" w:rsidRPr="00DE4439">
        <w:rPr>
          <w:rFonts w:hint="cs"/>
          <w:rtl/>
        </w:rPr>
        <w:t>ز، مصداق پ</w:t>
      </w:r>
      <w:r w:rsidR="00AE657A">
        <w:rPr>
          <w:rFonts w:hint="cs"/>
          <w:rtl/>
        </w:rPr>
        <w:t>ی</w:t>
      </w:r>
      <w:r w:rsidR="00CF0597" w:rsidRPr="00DE4439">
        <w:rPr>
          <w:rFonts w:hint="cs"/>
          <w:rtl/>
        </w:rPr>
        <w:t>دا م</w:t>
      </w:r>
      <w:r w:rsidR="00AE657A">
        <w:rPr>
          <w:rFonts w:hint="cs"/>
          <w:rtl/>
        </w:rPr>
        <w:t>ی</w:t>
      </w:r>
      <w:r w:rsidR="00CF0597" w:rsidRPr="00DE4439">
        <w:rPr>
          <w:rFonts w:hint="cs"/>
          <w:rtl/>
        </w:rPr>
        <w:t>‌</w:t>
      </w:r>
      <w:r w:rsidR="00AE657A">
        <w:rPr>
          <w:rFonts w:hint="cs"/>
          <w:rtl/>
        </w:rPr>
        <w:t>ک</w:t>
      </w:r>
      <w:r w:rsidR="005E08A4" w:rsidRPr="00DE4439">
        <w:rPr>
          <w:rFonts w:hint="cs"/>
          <w:rtl/>
        </w:rPr>
        <w:t>نند.</w:t>
      </w:r>
    </w:p>
    <w:p w:rsidR="00CF0597" w:rsidRPr="00DE4439" w:rsidRDefault="00CF0597" w:rsidP="007047C9">
      <w:pPr>
        <w:pStyle w:val="a"/>
        <w:rPr>
          <w:rtl/>
        </w:rPr>
      </w:pPr>
      <w:r w:rsidRPr="00DE4439">
        <w:rPr>
          <w:rFonts w:hint="cs"/>
          <w:rtl/>
        </w:rPr>
        <w:t>معاو</w:t>
      </w:r>
      <w:r w:rsidR="00AE657A">
        <w:rPr>
          <w:rFonts w:hint="cs"/>
          <w:rtl/>
        </w:rPr>
        <w:t>ی</w:t>
      </w:r>
      <w:r w:rsidRPr="00DE4439">
        <w:rPr>
          <w:rFonts w:hint="cs"/>
          <w:rtl/>
        </w:rPr>
        <w:t>ه تقر</w:t>
      </w:r>
      <w:r w:rsidR="00AE657A">
        <w:rPr>
          <w:rFonts w:hint="cs"/>
          <w:rtl/>
        </w:rPr>
        <w:t>ی</w:t>
      </w:r>
      <w:r w:rsidRPr="00DE4439">
        <w:rPr>
          <w:rFonts w:hint="cs"/>
          <w:rtl/>
        </w:rPr>
        <w:t>باً ب</w:t>
      </w:r>
      <w:r w:rsidR="00AE657A">
        <w:rPr>
          <w:rFonts w:hint="cs"/>
          <w:rtl/>
        </w:rPr>
        <w:t>ی</w:t>
      </w:r>
      <w:r w:rsidRPr="00DE4439">
        <w:rPr>
          <w:rFonts w:hint="cs"/>
          <w:rtl/>
        </w:rPr>
        <w:t>ست سال تا سال شست هجر</w:t>
      </w:r>
      <w:r w:rsidR="00AE657A">
        <w:rPr>
          <w:rFonts w:hint="cs"/>
          <w:rtl/>
        </w:rPr>
        <w:t>ی</w:t>
      </w:r>
      <w:r w:rsidRPr="00DE4439">
        <w:rPr>
          <w:rFonts w:hint="cs"/>
          <w:rtl/>
        </w:rPr>
        <w:t xml:space="preserve"> بر مسلمانان ح</w:t>
      </w:r>
      <w:r w:rsidR="00AE657A">
        <w:rPr>
          <w:rFonts w:hint="cs"/>
          <w:rtl/>
        </w:rPr>
        <w:t>ک</w:t>
      </w:r>
      <w:r w:rsidRPr="00DE4439">
        <w:rPr>
          <w:rFonts w:hint="cs"/>
          <w:rtl/>
        </w:rPr>
        <w:t>مران</w:t>
      </w:r>
      <w:r w:rsidR="00AE657A">
        <w:rPr>
          <w:rFonts w:hint="cs"/>
          <w:rtl/>
        </w:rPr>
        <w:t>ی</w:t>
      </w:r>
      <w:r w:rsidRPr="00DE4439">
        <w:rPr>
          <w:rFonts w:hint="cs"/>
          <w:rtl/>
        </w:rPr>
        <w:t xml:space="preserve"> </w:t>
      </w:r>
      <w:r w:rsidR="00AE657A">
        <w:rPr>
          <w:rFonts w:hint="cs"/>
          <w:rtl/>
        </w:rPr>
        <w:t>ک</w:t>
      </w:r>
      <w:r w:rsidRPr="00DE4439">
        <w:rPr>
          <w:rFonts w:hint="cs"/>
          <w:rtl/>
        </w:rPr>
        <w:t>رد، و در ا</w:t>
      </w:r>
      <w:r w:rsidR="00AE657A">
        <w:rPr>
          <w:rFonts w:hint="cs"/>
          <w:rtl/>
        </w:rPr>
        <w:t>ی</w:t>
      </w:r>
      <w:r w:rsidRPr="00DE4439">
        <w:rPr>
          <w:rFonts w:hint="cs"/>
          <w:rtl/>
        </w:rPr>
        <w:t>ن دوران فتوحات و استقرار آرامش</w:t>
      </w:r>
      <w:r w:rsidR="00096D4B" w:rsidRPr="00DE4439">
        <w:rPr>
          <w:rFonts w:hint="cs"/>
          <w:rtl/>
        </w:rPr>
        <w:t xml:space="preserve"> بود، </w:t>
      </w:r>
      <w:r w:rsidR="00606B63" w:rsidRPr="00DE4439">
        <w:rPr>
          <w:rFonts w:hint="cs"/>
          <w:rtl/>
        </w:rPr>
        <w:t>و</w:t>
      </w:r>
      <w:r w:rsidR="00DB3376" w:rsidRPr="00DE4439">
        <w:rPr>
          <w:rFonts w:hint="cs"/>
          <w:rtl/>
        </w:rPr>
        <w:t xml:space="preserve"> در ا</w:t>
      </w:r>
      <w:r w:rsidR="00AE657A">
        <w:rPr>
          <w:rFonts w:hint="cs"/>
          <w:rtl/>
        </w:rPr>
        <w:t>ی</w:t>
      </w:r>
      <w:r w:rsidR="00DB3376" w:rsidRPr="00DE4439">
        <w:rPr>
          <w:rFonts w:hint="cs"/>
          <w:rtl/>
        </w:rPr>
        <w:t xml:space="preserve">ن دوران </w:t>
      </w:r>
      <w:r w:rsidR="00FB316B" w:rsidRPr="00DE4439">
        <w:rPr>
          <w:rFonts w:hint="cs"/>
          <w:rtl/>
        </w:rPr>
        <w:t>ال</w:t>
      </w:r>
      <w:r w:rsidR="00DB3376" w:rsidRPr="00DE4439">
        <w:rPr>
          <w:rFonts w:hint="cs"/>
          <w:rtl/>
        </w:rPr>
        <w:t>حسن بن عل</w:t>
      </w:r>
      <w:r w:rsidR="00AE657A">
        <w:rPr>
          <w:rFonts w:hint="cs"/>
          <w:rtl/>
        </w:rPr>
        <w:t>ی</w:t>
      </w:r>
      <w:r w:rsidR="007047C9">
        <w:rPr>
          <w:rFonts w:cs="CTraditional Arabic" w:hint="cs"/>
          <w:rtl/>
        </w:rPr>
        <w:t>ب</w:t>
      </w:r>
      <w:r w:rsidR="00847C6E" w:rsidRPr="00DE4439">
        <w:rPr>
          <w:rFonts w:hint="cs"/>
          <w:rtl/>
        </w:rPr>
        <w:t xml:space="preserve"> در سال 49 ه‍ وفات </w:t>
      </w:r>
      <w:r w:rsidR="00AE657A">
        <w:rPr>
          <w:rFonts w:hint="cs"/>
          <w:rtl/>
        </w:rPr>
        <w:t>ی</w:t>
      </w:r>
      <w:r w:rsidR="00FB316B" w:rsidRPr="00DE4439">
        <w:rPr>
          <w:rFonts w:hint="cs"/>
          <w:rtl/>
        </w:rPr>
        <w:t>افت.</w:t>
      </w:r>
    </w:p>
    <w:p w:rsidR="00847C6E" w:rsidRPr="00DE4439" w:rsidRDefault="00847C6E" w:rsidP="007047C9">
      <w:pPr>
        <w:pStyle w:val="a"/>
        <w:rPr>
          <w:rtl/>
        </w:rPr>
      </w:pPr>
      <w:r w:rsidRPr="00DE4439">
        <w:rPr>
          <w:rFonts w:hint="cs"/>
          <w:rtl/>
        </w:rPr>
        <w:t>عم</w:t>
      </w:r>
      <w:r w:rsidR="00AE657A">
        <w:rPr>
          <w:rFonts w:hint="cs"/>
          <w:rtl/>
        </w:rPr>
        <w:t>ی</w:t>
      </w:r>
      <w:r w:rsidRPr="00DE4439">
        <w:rPr>
          <w:rFonts w:hint="cs"/>
          <w:rtl/>
        </w:rPr>
        <w:t>ر بن اسحاق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من و </w:t>
      </w:r>
      <w:r w:rsidR="00AE657A">
        <w:rPr>
          <w:rFonts w:hint="cs"/>
          <w:rtl/>
        </w:rPr>
        <w:t>یکی</w:t>
      </w:r>
      <w:r w:rsidRPr="00DE4439">
        <w:rPr>
          <w:rFonts w:hint="cs"/>
          <w:rtl/>
        </w:rPr>
        <w:t xml:space="preserve"> از همراهانم برا</w:t>
      </w:r>
      <w:r w:rsidR="00AE657A">
        <w:rPr>
          <w:rFonts w:hint="cs"/>
          <w:rtl/>
        </w:rPr>
        <w:t>ی</w:t>
      </w:r>
      <w:r w:rsidRPr="00DE4439">
        <w:rPr>
          <w:rFonts w:hint="cs"/>
          <w:rtl/>
        </w:rPr>
        <w:t xml:space="preserve"> ع</w:t>
      </w:r>
      <w:r w:rsidR="00AE657A">
        <w:rPr>
          <w:rFonts w:hint="cs"/>
          <w:rtl/>
        </w:rPr>
        <w:t>ی</w:t>
      </w:r>
      <w:r w:rsidRPr="00DE4439">
        <w:rPr>
          <w:rFonts w:hint="cs"/>
          <w:rtl/>
        </w:rPr>
        <w:t xml:space="preserve">ادت </w:t>
      </w:r>
      <w:r w:rsidR="003B271D" w:rsidRPr="00DE4439">
        <w:rPr>
          <w:rFonts w:hint="cs"/>
          <w:rtl/>
        </w:rPr>
        <w:t>ال</w:t>
      </w:r>
      <w:r w:rsidRPr="00DE4439">
        <w:rPr>
          <w:rFonts w:hint="cs"/>
          <w:rtl/>
        </w:rPr>
        <w:t>حسن بن عل</w:t>
      </w:r>
      <w:r w:rsidR="00AE657A">
        <w:rPr>
          <w:rFonts w:hint="cs"/>
          <w:rtl/>
        </w:rPr>
        <w:t>ی</w:t>
      </w:r>
      <w:r w:rsidRPr="00DE4439">
        <w:rPr>
          <w:rFonts w:hint="cs"/>
          <w:rtl/>
        </w:rPr>
        <w:t xml:space="preserve"> پ</w:t>
      </w:r>
      <w:r w:rsidR="00AE657A">
        <w:rPr>
          <w:rFonts w:hint="cs"/>
          <w:rtl/>
        </w:rPr>
        <w:t>ی</w:t>
      </w:r>
      <w:r w:rsidRPr="00DE4439">
        <w:rPr>
          <w:rFonts w:hint="cs"/>
          <w:rtl/>
        </w:rPr>
        <w:t>ش او رفت</w:t>
      </w:r>
      <w:r w:rsidR="00AE657A">
        <w:rPr>
          <w:rFonts w:hint="cs"/>
          <w:rtl/>
        </w:rPr>
        <w:t>ی</w:t>
      </w:r>
      <w:r w:rsidRPr="00DE4439">
        <w:rPr>
          <w:rFonts w:hint="cs"/>
          <w:rtl/>
        </w:rPr>
        <w:t>م، او به دوستم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فلان</w:t>
      </w:r>
      <w:r w:rsidR="00AE657A">
        <w:rPr>
          <w:rFonts w:hint="cs"/>
          <w:rtl/>
        </w:rPr>
        <w:t>ی</w:t>
      </w:r>
      <w:r w:rsidRPr="00DE4439">
        <w:rPr>
          <w:rFonts w:hint="cs"/>
          <w:rtl/>
        </w:rPr>
        <w:t xml:space="preserve"> از من بپرس؟ </w:t>
      </w:r>
    </w:p>
    <w:p w:rsidR="00847C6E" w:rsidRPr="00DE4439" w:rsidRDefault="00847C6E" w:rsidP="007047C9">
      <w:pPr>
        <w:pStyle w:val="a"/>
        <w:rPr>
          <w:rtl/>
        </w:rPr>
      </w:pPr>
      <w:r w:rsidRPr="00DE4439">
        <w:rPr>
          <w:rFonts w:hint="cs"/>
          <w:rtl/>
        </w:rPr>
        <w:t>گفت</w:t>
      </w:r>
      <w:r w:rsidR="00784590" w:rsidRPr="00DE4439">
        <w:rPr>
          <w:rFonts w:hint="cs"/>
          <w:rtl/>
        </w:rPr>
        <w:t xml:space="preserve">: </w:t>
      </w:r>
      <w:r w:rsidRPr="00DE4439">
        <w:rPr>
          <w:rFonts w:hint="cs"/>
          <w:rtl/>
        </w:rPr>
        <w:t>من تو را از چ</w:t>
      </w:r>
      <w:r w:rsidR="00AE657A">
        <w:rPr>
          <w:rFonts w:hint="cs"/>
          <w:rtl/>
        </w:rPr>
        <w:t>ی</w:t>
      </w:r>
      <w:r w:rsidRPr="00DE4439">
        <w:rPr>
          <w:rFonts w:hint="cs"/>
          <w:rtl/>
        </w:rPr>
        <w:t>ز</w:t>
      </w:r>
      <w:r w:rsidR="00AE657A">
        <w:rPr>
          <w:rFonts w:hint="cs"/>
          <w:rtl/>
        </w:rPr>
        <w:t>ی</w:t>
      </w:r>
      <w:r w:rsidRPr="00DE4439">
        <w:rPr>
          <w:rFonts w:hint="cs"/>
          <w:rtl/>
        </w:rPr>
        <w:t xml:space="preserve"> نم</w:t>
      </w:r>
      <w:r w:rsidR="00AE657A">
        <w:rPr>
          <w:rFonts w:hint="cs"/>
          <w:rtl/>
        </w:rPr>
        <w:t>ی</w:t>
      </w:r>
      <w:r w:rsidRPr="00DE4439">
        <w:rPr>
          <w:rFonts w:hint="cs"/>
          <w:rtl/>
        </w:rPr>
        <w:t>‌پرسم. سپس بلند شد و به دستشو</w:t>
      </w:r>
      <w:r w:rsidR="00AE657A">
        <w:rPr>
          <w:rFonts w:hint="cs"/>
          <w:rtl/>
        </w:rPr>
        <w:t>یی</w:t>
      </w:r>
      <w:r w:rsidRPr="00DE4439">
        <w:rPr>
          <w:rFonts w:hint="cs"/>
          <w:rtl/>
        </w:rPr>
        <w:t xml:space="preserve"> رفت و وقت</w:t>
      </w:r>
      <w:r w:rsidR="00AE657A">
        <w:rPr>
          <w:rFonts w:hint="cs"/>
          <w:rtl/>
        </w:rPr>
        <w:t>ی</w:t>
      </w:r>
      <w:r w:rsidRPr="00DE4439">
        <w:rPr>
          <w:rFonts w:hint="cs"/>
          <w:rtl/>
        </w:rPr>
        <w:t xml:space="preserve"> از آن ب</w:t>
      </w:r>
      <w:r w:rsidR="00AE657A">
        <w:rPr>
          <w:rFonts w:hint="cs"/>
          <w:rtl/>
        </w:rPr>
        <w:t>ی</w:t>
      </w:r>
      <w:r w:rsidRPr="00DE4439">
        <w:rPr>
          <w:rFonts w:hint="cs"/>
          <w:rtl/>
        </w:rPr>
        <w:t>رون آمد گفت</w:t>
      </w:r>
      <w:r w:rsidR="00784590" w:rsidRPr="00DE4439">
        <w:rPr>
          <w:rFonts w:hint="cs"/>
          <w:rtl/>
        </w:rPr>
        <w:t xml:space="preserve">: </w:t>
      </w:r>
      <w:r w:rsidRPr="00DE4439">
        <w:rPr>
          <w:rFonts w:hint="cs"/>
          <w:rtl/>
        </w:rPr>
        <w:t>گفت از من بپرس قبل از آن</w:t>
      </w:r>
      <w:r w:rsidR="003B271D" w:rsidRPr="00DE4439">
        <w:rPr>
          <w:rFonts w:hint="cs"/>
          <w:rtl/>
        </w:rPr>
        <w:t xml:space="preserve"> </w:t>
      </w:r>
      <w:r w:rsidR="00AE657A">
        <w:rPr>
          <w:rFonts w:hint="cs"/>
          <w:rtl/>
        </w:rPr>
        <w:t>ک</w:t>
      </w:r>
      <w:r w:rsidR="003B271D" w:rsidRPr="00DE4439">
        <w:rPr>
          <w:rFonts w:hint="cs"/>
          <w:rtl/>
        </w:rPr>
        <w:t>ه</w:t>
      </w:r>
      <w:r w:rsidRPr="00DE4439">
        <w:rPr>
          <w:rFonts w:hint="cs"/>
          <w:rtl/>
        </w:rPr>
        <w:t xml:space="preserve"> فرصت پرس</w:t>
      </w:r>
      <w:r w:rsidR="00AE657A">
        <w:rPr>
          <w:rFonts w:hint="cs"/>
          <w:rtl/>
        </w:rPr>
        <w:t>ی</w:t>
      </w:r>
      <w:r w:rsidRPr="00DE4439">
        <w:rPr>
          <w:rFonts w:hint="cs"/>
          <w:rtl/>
        </w:rPr>
        <w:t>دن از من را از دست بده</w:t>
      </w:r>
      <w:r w:rsidR="00AE657A">
        <w:rPr>
          <w:rFonts w:hint="cs"/>
          <w:rtl/>
        </w:rPr>
        <w:t>ی</w:t>
      </w:r>
      <w:r w:rsidRPr="00DE4439">
        <w:rPr>
          <w:rFonts w:hint="cs"/>
          <w:rtl/>
        </w:rPr>
        <w:t xml:space="preserve">، سوگند به خدا </w:t>
      </w:r>
      <w:r w:rsidR="00AE657A">
        <w:rPr>
          <w:rFonts w:hint="cs"/>
          <w:rtl/>
        </w:rPr>
        <w:t>ک</w:t>
      </w:r>
      <w:r w:rsidRPr="00DE4439">
        <w:rPr>
          <w:rFonts w:hint="cs"/>
          <w:rtl/>
        </w:rPr>
        <w:t>ه پ</w:t>
      </w:r>
      <w:r w:rsidR="00AE657A">
        <w:rPr>
          <w:rFonts w:hint="cs"/>
          <w:rtl/>
        </w:rPr>
        <w:t>ی</w:t>
      </w:r>
      <w:r w:rsidRPr="00DE4439">
        <w:rPr>
          <w:rFonts w:hint="cs"/>
          <w:rtl/>
        </w:rPr>
        <w:t>ش‌تر قسمت</w:t>
      </w:r>
      <w:r w:rsidR="00AE657A">
        <w:rPr>
          <w:rFonts w:hint="cs"/>
          <w:rtl/>
        </w:rPr>
        <w:t>ی</w:t>
      </w:r>
      <w:r w:rsidRPr="00DE4439">
        <w:rPr>
          <w:rFonts w:hint="cs"/>
          <w:rtl/>
        </w:rPr>
        <w:t xml:space="preserve"> از جگرم را استفراع </w:t>
      </w:r>
      <w:r w:rsidR="00AE657A">
        <w:rPr>
          <w:rFonts w:hint="cs"/>
          <w:rtl/>
        </w:rPr>
        <w:t>ک</w:t>
      </w:r>
      <w:r w:rsidRPr="00DE4439">
        <w:rPr>
          <w:rFonts w:hint="cs"/>
          <w:rtl/>
        </w:rPr>
        <w:t>ردم و آن را با ت</w:t>
      </w:r>
      <w:r w:rsidR="00AE657A">
        <w:rPr>
          <w:rFonts w:hint="cs"/>
          <w:rtl/>
        </w:rPr>
        <w:t>ک</w:t>
      </w:r>
      <w:r w:rsidRPr="00DE4439">
        <w:rPr>
          <w:rFonts w:hint="cs"/>
          <w:rtl/>
        </w:rPr>
        <w:t>ه چوب</w:t>
      </w:r>
      <w:r w:rsidR="00AE657A">
        <w:rPr>
          <w:rFonts w:hint="cs"/>
          <w:rtl/>
        </w:rPr>
        <w:t>ی</w:t>
      </w:r>
      <w:r w:rsidRPr="00DE4439">
        <w:rPr>
          <w:rFonts w:hint="cs"/>
          <w:rtl/>
        </w:rPr>
        <w:t xml:space="preserve"> </w:t>
      </w:r>
      <w:r w:rsidR="00AE657A">
        <w:rPr>
          <w:rFonts w:hint="cs"/>
          <w:rtl/>
        </w:rPr>
        <w:t>ک</w:t>
      </w:r>
      <w:r w:rsidRPr="00DE4439">
        <w:rPr>
          <w:rFonts w:hint="cs"/>
          <w:rtl/>
        </w:rPr>
        <w:t>ه همراه داشتم ز</w:t>
      </w:r>
      <w:r w:rsidR="00AE657A">
        <w:rPr>
          <w:rFonts w:hint="cs"/>
          <w:rtl/>
        </w:rPr>
        <w:t>ی</w:t>
      </w:r>
      <w:r w:rsidRPr="00DE4439">
        <w:rPr>
          <w:rFonts w:hint="cs"/>
          <w:rtl/>
        </w:rPr>
        <w:t>ر و رو نمودم، و بارها مسموم شده‌ام ول</w:t>
      </w:r>
      <w:r w:rsidR="00AE657A">
        <w:rPr>
          <w:rFonts w:hint="cs"/>
          <w:rtl/>
        </w:rPr>
        <w:t>ی</w:t>
      </w:r>
      <w:r w:rsidRPr="00DE4439">
        <w:rPr>
          <w:rFonts w:hint="cs"/>
          <w:rtl/>
        </w:rPr>
        <w:t xml:space="preserve"> تا</w:t>
      </w:r>
      <w:r w:rsidR="00AE657A">
        <w:rPr>
          <w:rFonts w:hint="cs"/>
          <w:rtl/>
        </w:rPr>
        <w:t>ک</w:t>
      </w:r>
      <w:r w:rsidRPr="00DE4439">
        <w:rPr>
          <w:rFonts w:hint="cs"/>
          <w:rtl/>
        </w:rPr>
        <w:t>نون به چن</w:t>
      </w:r>
      <w:r w:rsidR="00AE657A">
        <w:rPr>
          <w:rFonts w:hint="cs"/>
          <w:rtl/>
        </w:rPr>
        <w:t>ی</w:t>
      </w:r>
      <w:r w:rsidRPr="00DE4439">
        <w:rPr>
          <w:rFonts w:hint="cs"/>
          <w:rtl/>
        </w:rPr>
        <w:t>ن سمّ</w:t>
      </w:r>
      <w:r w:rsidR="00AE657A">
        <w:rPr>
          <w:rFonts w:hint="cs"/>
          <w:rtl/>
        </w:rPr>
        <w:t>ی</w:t>
      </w:r>
      <w:r w:rsidRPr="00DE4439">
        <w:rPr>
          <w:rFonts w:hint="cs"/>
          <w:rtl/>
        </w:rPr>
        <w:t xml:space="preserve"> مسموم نشده بودم.</w:t>
      </w:r>
    </w:p>
    <w:p w:rsidR="00717B32" w:rsidRPr="00DE4439" w:rsidRDefault="00847C6E" w:rsidP="007047C9">
      <w:pPr>
        <w:pStyle w:val="a"/>
        <w:rPr>
          <w:rtl/>
        </w:rPr>
      </w:pPr>
      <w:r w:rsidRPr="00DE4439">
        <w:rPr>
          <w:rFonts w:hint="cs"/>
          <w:rtl/>
        </w:rPr>
        <w:t>او گفت</w:t>
      </w:r>
      <w:r w:rsidR="00784590" w:rsidRPr="00DE4439">
        <w:rPr>
          <w:rFonts w:hint="cs"/>
          <w:rtl/>
        </w:rPr>
        <w:t xml:space="preserve">: </w:t>
      </w:r>
      <w:r w:rsidRPr="00DE4439">
        <w:rPr>
          <w:rFonts w:hint="cs"/>
          <w:rtl/>
        </w:rPr>
        <w:t>من از تو چ</w:t>
      </w:r>
      <w:r w:rsidR="00AE657A">
        <w:rPr>
          <w:rFonts w:hint="cs"/>
          <w:rtl/>
        </w:rPr>
        <w:t>ی</w:t>
      </w:r>
      <w:r w:rsidRPr="00DE4439">
        <w:rPr>
          <w:rFonts w:hint="cs"/>
          <w:rtl/>
        </w:rPr>
        <w:t>ز</w:t>
      </w:r>
      <w:r w:rsidR="00AE657A">
        <w:rPr>
          <w:rFonts w:hint="cs"/>
          <w:rtl/>
        </w:rPr>
        <w:t>ی</w:t>
      </w:r>
      <w:r w:rsidRPr="00DE4439">
        <w:rPr>
          <w:rFonts w:hint="cs"/>
          <w:rtl/>
        </w:rPr>
        <w:t xml:space="preserve"> نم</w:t>
      </w:r>
      <w:r w:rsidR="00AE657A">
        <w:rPr>
          <w:rFonts w:hint="cs"/>
          <w:rtl/>
        </w:rPr>
        <w:t>ی</w:t>
      </w:r>
      <w:r w:rsidRPr="00DE4439">
        <w:rPr>
          <w:rFonts w:hint="eastAsia"/>
          <w:rtl/>
        </w:rPr>
        <w:t>‌</w:t>
      </w:r>
      <w:r w:rsidRPr="00DE4439">
        <w:rPr>
          <w:rFonts w:hint="cs"/>
          <w:rtl/>
        </w:rPr>
        <w:t>پرسم، خداوند به تو تندرست</w:t>
      </w:r>
      <w:r w:rsidR="00AE657A">
        <w:rPr>
          <w:rFonts w:hint="cs"/>
          <w:rtl/>
        </w:rPr>
        <w:t>ی</w:t>
      </w:r>
      <w:r w:rsidRPr="00DE4439">
        <w:rPr>
          <w:rFonts w:hint="cs"/>
          <w:rtl/>
        </w:rPr>
        <w:t xml:space="preserve"> بدهد</w:t>
      </w:r>
      <w:r w:rsidR="00717B32" w:rsidRPr="00DE4439">
        <w:rPr>
          <w:rFonts w:hint="cs"/>
          <w:rtl/>
        </w:rPr>
        <w:t>،</w:t>
      </w:r>
      <w:r w:rsidRPr="00DE4439">
        <w:rPr>
          <w:rFonts w:hint="cs"/>
          <w:rtl/>
        </w:rPr>
        <w:t xml:space="preserve"> سپس ب</w:t>
      </w:r>
      <w:r w:rsidR="00AE657A">
        <w:rPr>
          <w:rFonts w:hint="cs"/>
          <w:rtl/>
        </w:rPr>
        <w:t>ی</w:t>
      </w:r>
      <w:r w:rsidRPr="00DE4439">
        <w:rPr>
          <w:rFonts w:hint="cs"/>
          <w:rtl/>
        </w:rPr>
        <w:t xml:space="preserve">رون </w:t>
      </w:r>
      <w:r w:rsidR="00F47FA1" w:rsidRPr="00DE4439">
        <w:rPr>
          <w:rFonts w:hint="cs"/>
          <w:rtl/>
        </w:rPr>
        <w:t>رفت</w:t>
      </w:r>
      <w:r w:rsidR="00AE657A">
        <w:rPr>
          <w:rFonts w:hint="cs"/>
          <w:rtl/>
        </w:rPr>
        <w:t>ی</w:t>
      </w:r>
      <w:r w:rsidR="00F47FA1" w:rsidRPr="00DE4439">
        <w:rPr>
          <w:rFonts w:hint="cs"/>
          <w:rtl/>
        </w:rPr>
        <w:t>م و فردا پ</w:t>
      </w:r>
      <w:r w:rsidR="00AE657A">
        <w:rPr>
          <w:rFonts w:hint="cs"/>
          <w:rtl/>
        </w:rPr>
        <w:t>ی</w:t>
      </w:r>
      <w:r w:rsidR="00F47FA1" w:rsidRPr="00DE4439">
        <w:rPr>
          <w:rFonts w:hint="cs"/>
          <w:rtl/>
        </w:rPr>
        <w:t>ش او آمدم و د</w:t>
      </w:r>
      <w:r w:rsidR="00AE657A">
        <w:rPr>
          <w:rFonts w:hint="cs"/>
          <w:rtl/>
        </w:rPr>
        <w:t>ی</w:t>
      </w:r>
      <w:r w:rsidR="00F47FA1" w:rsidRPr="00DE4439">
        <w:rPr>
          <w:rFonts w:hint="cs"/>
          <w:rtl/>
        </w:rPr>
        <w:t xml:space="preserve">دم </w:t>
      </w:r>
      <w:r w:rsidR="00AE657A">
        <w:rPr>
          <w:rFonts w:hint="cs"/>
          <w:rtl/>
        </w:rPr>
        <w:t>ک</w:t>
      </w:r>
      <w:r w:rsidR="00F47FA1" w:rsidRPr="00DE4439">
        <w:rPr>
          <w:rFonts w:hint="cs"/>
          <w:rtl/>
        </w:rPr>
        <w:t>ه او در حال جان دادن است، سپس حس</w:t>
      </w:r>
      <w:r w:rsidR="00AE657A">
        <w:rPr>
          <w:rFonts w:hint="cs"/>
          <w:rtl/>
        </w:rPr>
        <w:t>ی</w:t>
      </w:r>
      <w:r w:rsidR="00F47FA1" w:rsidRPr="00DE4439">
        <w:rPr>
          <w:rFonts w:hint="cs"/>
          <w:rtl/>
        </w:rPr>
        <w:t>ن آمد و بالا</w:t>
      </w:r>
      <w:r w:rsidR="00AE657A">
        <w:rPr>
          <w:rFonts w:hint="cs"/>
          <w:rtl/>
        </w:rPr>
        <w:t>ی</w:t>
      </w:r>
      <w:r w:rsidR="00F47FA1" w:rsidRPr="00DE4439">
        <w:rPr>
          <w:rFonts w:hint="cs"/>
          <w:rtl/>
        </w:rPr>
        <w:t xml:space="preserve"> سر او نشست و گفت</w:t>
      </w:r>
      <w:r w:rsidR="00784590" w:rsidRPr="00DE4439">
        <w:rPr>
          <w:rFonts w:hint="cs"/>
          <w:rtl/>
        </w:rPr>
        <w:t xml:space="preserve">: </w:t>
      </w:r>
      <w:r w:rsidR="00F47FA1" w:rsidRPr="00DE4439">
        <w:rPr>
          <w:rFonts w:hint="cs"/>
          <w:rtl/>
        </w:rPr>
        <w:t xml:space="preserve">برادرم به من بگو چه </w:t>
      </w:r>
      <w:r w:rsidR="00AE657A">
        <w:rPr>
          <w:rFonts w:hint="cs"/>
          <w:rtl/>
        </w:rPr>
        <w:t>ک</w:t>
      </w:r>
      <w:r w:rsidR="00F47FA1" w:rsidRPr="00DE4439">
        <w:rPr>
          <w:rFonts w:hint="cs"/>
          <w:rtl/>
        </w:rPr>
        <w:t>س</w:t>
      </w:r>
      <w:r w:rsidR="00AE657A">
        <w:rPr>
          <w:rFonts w:hint="cs"/>
          <w:rtl/>
        </w:rPr>
        <w:t>ی</w:t>
      </w:r>
      <w:r w:rsidR="00F47FA1" w:rsidRPr="00DE4439">
        <w:rPr>
          <w:rFonts w:hint="cs"/>
          <w:rtl/>
        </w:rPr>
        <w:t xml:space="preserve"> تو را مسموم </w:t>
      </w:r>
      <w:r w:rsidR="00AE657A">
        <w:rPr>
          <w:rFonts w:hint="cs"/>
          <w:rtl/>
        </w:rPr>
        <w:t>ک</w:t>
      </w:r>
      <w:r w:rsidR="00F47FA1" w:rsidRPr="00DE4439">
        <w:rPr>
          <w:rFonts w:hint="cs"/>
          <w:rtl/>
        </w:rPr>
        <w:t>رده است. گفت</w:t>
      </w:r>
      <w:r w:rsidR="00784590" w:rsidRPr="00DE4439">
        <w:rPr>
          <w:rFonts w:hint="cs"/>
          <w:rtl/>
        </w:rPr>
        <w:t xml:space="preserve">: </w:t>
      </w:r>
      <w:r w:rsidR="00717B32" w:rsidRPr="00DE4439">
        <w:rPr>
          <w:rFonts w:hint="cs"/>
          <w:rtl/>
        </w:rPr>
        <w:t>چرا؟</w:t>
      </w:r>
    </w:p>
    <w:p w:rsidR="00717B32" w:rsidRPr="00DE4439" w:rsidRDefault="00F47FA1" w:rsidP="002369C9">
      <w:pPr>
        <w:pStyle w:val="a"/>
        <w:rPr>
          <w:rtl/>
        </w:rPr>
      </w:pPr>
      <w:r w:rsidRPr="00DE4439">
        <w:rPr>
          <w:rFonts w:hint="cs"/>
          <w:rtl/>
        </w:rPr>
        <w:t>آ</w:t>
      </w:r>
      <w:r w:rsidR="00AE657A">
        <w:rPr>
          <w:rFonts w:hint="cs"/>
          <w:rtl/>
        </w:rPr>
        <w:t>ی</w:t>
      </w:r>
      <w:r w:rsidRPr="00DE4439">
        <w:rPr>
          <w:rFonts w:hint="cs"/>
          <w:rtl/>
        </w:rPr>
        <w:t>ا او را م</w:t>
      </w:r>
      <w:r w:rsidR="00AE657A">
        <w:rPr>
          <w:rFonts w:hint="cs"/>
          <w:rtl/>
        </w:rPr>
        <w:t>ی</w:t>
      </w:r>
      <w:r w:rsidRPr="00DE4439">
        <w:rPr>
          <w:rFonts w:hint="cs"/>
          <w:rtl/>
        </w:rPr>
        <w:t>‌</w:t>
      </w:r>
      <w:r w:rsidR="00AE657A">
        <w:rPr>
          <w:rFonts w:hint="cs"/>
          <w:rtl/>
        </w:rPr>
        <w:t>ک</w:t>
      </w:r>
      <w:r w:rsidRPr="00DE4439">
        <w:rPr>
          <w:rFonts w:hint="cs"/>
          <w:rtl/>
        </w:rPr>
        <w:t>ش</w:t>
      </w:r>
      <w:r w:rsidR="00AE657A">
        <w:rPr>
          <w:rFonts w:hint="cs"/>
          <w:rtl/>
        </w:rPr>
        <w:t>ی</w:t>
      </w:r>
      <w:r w:rsidRPr="00DE4439">
        <w:rPr>
          <w:rFonts w:hint="cs"/>
          <w:rtl/>
        </w:rPr>
        <w:t>؟ حس</w:t>
      </w:r>
      <w:r w:rsidR="00AE657A">
        <w:rPr>
          <w:rFonts w:hint="cs"/>
          <w:rtl/>
        </w:rPr>
        <w:t>ی</w:t>
      </w:r>
      <w:r w:rsidRPr="00DE4439">
        <w:rPr>
          <w:rFonts w:hint="cs"/>
          <w:rtl/>
        </w:rPr>
        <w:t>ن گفت</w:t>
      </w:r>
      <w:r w:rsidR="00784590" w:rsidRPr="00DE4439">
        <w:rPr>
          <w:rFonts w:hint="cs"/>
          <w:rtl/>
        </w:rPr>
        <w:t xml:space="preserve">: </w:t>
      </w:r>
      <w:r w:rsidRPr="00DE4439">
        <w:rPr>
          <w:rFonts w:hint="cs"/>
          <w:rtl/>
        </w:rPr>
        <w:t>بله</w:t>
      </w:r>
      <w:r w:rsidR="00717B32" w:rsidRPr="00DE4439">
        <w:rPr>
          <w:rFonts w:hint="cs"/>
          <w:rtl/>
        </w:rPr>
        <w:t>.</w:t>
      </w:r>
    </w:p>
    <w:p w:rsidR="00EC0BB9" w:rsidRPr="00DE4439" w:rsidRDefault="00F47FA1" w:rsidP="002369C9">
      <w:pPr>
        <w:pStyle w:val="a"/>
        <w:rPr>
          <w:rFonts w:cs="Times New Roman"/>
          <w:rtl/>
        </w:rPr>
      </w:pPr>
      <w:r w:rsidRPr="00DE4439">
        <w:rPr>
          <w:rFonts w:hint="cs"/>
          <w:rtl/>
        </w:rPr>
        <w:t>گفت به تو چ</w:t>
      </w:r>
      <w:r w:rsidR="00AE657A">
        <w:rPr>
          <w:rFonts w:hint="cs"/>
          <w:rtl/>
        </w:rPr>
        <w:t>ی</w:t>
      </w:r>
      <w:r w:rsidRPr="00DE4439">
        <w:rPr>
          <w:rFonts w:hint="cs"/>
          <w:rtl/>
        </w:rPr>
        <w:t>ز</w:t>
      </w:r>
      <w:r w:rsidR="00AE657A">
        <w:rPr>
          <w:rFonts w:hint="cs"/>
          <w:rtl/>
        </w:rPr>
        <w:t>ی</w:t>
      </w:r>
      <w:r w:rsidRPr="00DE4439">
        <w:rPr>
          <w:rFonts w:hint="cs"/>
          <w:rtl/>
        </w:rPr>
        <w:t xml:space="preserve"> نم</w:t>
      </w:r>
      <w:r w:rsidR="00AE657A">
        <w:rPr>
          <w:rFonts w:hint="cs"/>
          <w:rtl/>
        </w:rPr>
        <w:t>ی</w:t>
      </w:r>
      <w:r w:rsidRPr="00DE4439">
        <w:rPr>
          <w:rFonts w:hint="cs"/>
          <w:rtl/>
        </w:rPr>
        <w:t>‌گو</w:t>
      </w:r>
      <w:r w:rsidR="00AE657A">
        <w:rPr>
          <w:rFonts w:hint="cs"/>
          <w:rtl/>
        </w:rPr>
        <w:t>ی</w:t>
      </w:r>
      <w:r w:rsidRPr="00DE4439">
        <w:rPr>
          <w:rFonts w:hint="cs"/>
          <w:rtl/>
        </w:rPr>
        <w:t xml:space="preserve">م، اگر </w:t>
      </w:r>
      <w:r w:rsidR="00717B32" w:rsidRPr="00DE4439">
        <w:rPr>
          <w:rFonts w:hint="cs"/>
          <w:rtl/>
        </w:rPr>
        <w:t xml:space="preserve">آن </w:t>
      </w:r>
      <w:r w:rsidR="00AE657A">
        <w:rPr>
          <w:rFonts w:hint="cs"/>
          <w:rtl/>
        </w:rPr>
        <w:t>ک</w:t>
      </w:r>
      <w:r w:rsidRPr="00DE4439">
        <w:rPr>
          <w:rFonts w:hint="cs"/>
          <w:rtl/>
        </w:rPr>
        <w:t xml:space="preserve">س مرا مسموم </w:t>
      </w:r>
      <w:r w:rsidR="00AE657A">
        <w:rPr>
          <w:rFonts w:hint="cs"/>
          <w:rtl/>
        </w:rPr>
        <w:t>ک</w:t>
      </w:r>
      <w:r w:rsidRPr="00DE4439">
        <w:rPr>
          <w:rFonts w:hint="cs"/>
          <w:rtl/>
        </w:rPr>
        <w:t xml:space="preserve">رده </w:t>
      </w:r>
      <w:r w:rsidR="00AE657A">
        <w:rPr>
          <w:rFonts w:hint="cs"/>
          <w:rtl/>
        </w:rPr>
        <w:t>ک</w:t>
      </w:r>
      <w:r w:rsidRPr="00DE4439">
        <w:rPr>
          <w:rFonts w:hint="cs"/>
          <w:rtl/>
        </w:rPr>
        <w:t xml:space="preserve">ه به او مظنون هستم، خداوند سخت‌تر از تو او را مجازات خواهد </w:t>
      </w:r>
      <w:r w:rsidR="00AE657A">
        <w:rPr>
          <w:rFonts w:hint="cs"/>
          <w:rtl/>
        </w:rPr>
        <w:t>ک</w:t>
      </w:r>
      <w:r w:rsidRPr="00DE4439">
        <w:rPr>
          <w:rFonts w:hint="cs"/>
          <w:rtl/>
        </w:rPr>
        <w:t>رد، و اگر</w:t>
      </w:r>
      <w:r w:rsidR="00717B32" w:rsidRPr="00DE4439">
        <w:rPr>
          <w:rFonts w:hint="cs"/>
          <w:rtl/>
        </w:rPr>
        <w:t xml:space="preserve"> </w:t>
      </w:r>
      <w:r w:rsidRPr="00DE4439">
        <w:rPr>
          <w:rFonts w:hint="cs"/>
          <w:rtl/>
        </w:rPr>
        <w:t>او ن</w:t>
      </w:r>
      <w:r w:rsidR="00AE657A">
        <w:rPr>
          <w:rFonts w:hint="cs"/>
          <w:rtl/>
        </w:rPr>
        <w:t>ی</w:t>
      </w:r>
      <w:r w:rsidRPr="00DE4439">
        <w:rPr>
          <w:rFonts w:hint="cs"/>
          <w:rtl/>
        </w:rPr>
        <w:t>ست، پس سوگند به خدا اجازه نم</w:t>
      </w:r>
      <w:r w:rsidR="00AE657A">
        <w:rPr>
          <w:rFonts w:hint="cs"/>
          <w:rtl/>
        </w:rPr>
        <w:t>ی</w:t>
      </w:r>
      <w:r w:rsidRPr="00DE4439">
        <w:rPr>
          <w:rFonts w:hint="cs"/>
          <w:rtl/>
        </w:rPr>
        <w:t xml:space="preserve">‌دهم </w:t>
      </w:r>
      <w:r w:rsidR="00AE657A">
        <w:rPr>
          <w:rFonts w:hint="cs"/>
          <w:rtl/>
        </w:rPr>
        <w:t>ک</w:t>
      </w:r>
      <w:r w:rsidRPr="00DE4439">
        <w:rPr>
          <w:rFonts w:hint="cs"/>
          <w:rtl/>
        </w:rPr>
        <w:t>ه فرد ب</w:t>
      </w:r>
      <w:r w:rsidR="00AE657A">
        <w:rPr>
          <w:rFonts w:hint="cs"/>
          <w:rtl/>
        </w:rPr>
        <w:t>ی</w:t>
      </w:r>
      <w:r w:rsidRPr="00DE4439">
        <w:rPr>
          <w:rFonts w:hint="cs"/>
          <w:rtl/>
        </w:rPr>
        <w:t>‌گناه</w:t>
      </w:r>
      <w:r w:rsidR="00AE657A">
        <w:rPr>
          <w:rFonts w:hint="cs"/>
          <w:rtl/>
        </w:rPr>
        <w:t>ی</w:t>
      </w:r>
      <w:r w:rsidRPr="00DE4439">
        <w:rPr>
          <w:rFonts w:hint="cs"/>
          <w:rtl/>
        </w:rPr>
        <w:t xml:space="preserve"> در عوض من </w:t>
      </w:r>
      <w:r w:rsidR="00AE657A">
        <w:rPr>
          <w:rFonts w:hint="cs"/>
          <w:rtl/>
        </w:rPr>
        <w:t>ک</w:t>
      </w:r>
      <w:r w:rsidRPr="00DE4439">
        <w:rPr>
          <w:rFonts w:hint="cs"/>
          <w:rtl/>
        </w:rPr>
        <w:t>شته شود</w:t>
      </w:r>
      <w:r w:rsidRPr="00D139C3">
        <w:rPr>
          <w:rStyle w:val="Char0"/>
          <w:vertAlign w:val="superscript"/>
          <w:rtl/>
        </w:rPr>
        <w:footnoteReference w:id="198"/>
      </w:r>
      <w:r w:rsidR="00717B32" w:rsidRPr="00DE4439">
        <w:rPr>
          <w:rFonts w:hint="cs"/>
          <w:rtl/>
        </w:rPr>
        <w:t>.</w:t>
      </w:r>
    </w:p>
    <w:p w:rsidR="00EC0BB9" w:rsidRPr="00DE4439" w:rsidRDefault="00F47FA1" w:rsidP="002369C9">
      <w:pPr>
        <w:pStyle w:val="a"/>
        <w:rPr>
          <w:rtl/>
        </w:rPr>
      </w:pPr>
      <w:r w:rsidRPr="00DE4439">
        <w:rPr>
          <w:rFonts w:hint="cs"/>
          <w:rtl/>
        </w:rPr>
        <w:t xml:space="preserve">و گفته‌اند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 xml:space="preserve">ه او را مسموم </w:t>
      </w:r>
      <w:r w:rsidR="00AE657A">
        <w:rPr>
          <w:rFonts w:hint="cs"/>
          <w:rtl/>
        </w:rPr>
        <w:t>ک</w:t>
      </w:r>
      <w:r w:rsidRPr="00DE4439">
        <w:rPr>
          <w:rFonts w:hint="cs"/>
          <w:rtl/>
        </w:rPr>
        <w:t>رد همسرش جعده بنت ا</w:t>
      </w:r>
      <w:r w:rsidR="00C60188" w:rsidRPr="00DE4439">
        <w:rPr>
          <w:rFonts w:hint="cs"/>
          <w:rtl/>
        </w:rPr>
        <w:t>لأ</w:t>
      </w:r>
      <w:r w:rsidRPr="00DE4439">
        <w:rPr>
          <w:rFonts w:hint="cs"/>
          <w:rtl/>
        </w:rPr>
        <w:t>شعث بود</w:t>
      </w:r>
      <w:r w:rsidR="00C60188" w:rsidRPr="00DE4439">
        <w:rPr>
          <w:rFonts w:hint="cs"/>
          <w:rtl/>
        </w:rPr>
        <w:t>،</w:t>
      </w:r>
      <w:r w:rsidRPr="00DE4439">
        <w:rPr>
          <w:rFonts w:hint="cs"/>
          <w:rtl/>
        </w:rPr>
        <w:t xml:space="preserve"> اما ا</w:t>
      </w:r>
      <w:r w:rsidR="00AE657A">
        <w:rPr>
          <w:rFonts w:hint="cs"/>
          <w:rtl/>
        </w:rPr>
        <w:t>ی</w:t>
      </w:r>
      <w:r w:rsidRPr="00DE4439">
        <w:rPr>
          <w:rFonts w:hint="cs"/>
          <w:rtl/>
        </w:rPr>
        <w:t>ن ثابت ن</w:t>
      </w:r>
      <w:r w:rsidR="00AE657A">
        <w:rPr>
          <w:rFonts w:hint="cs"/>
          <w:rtl/>
        </w:rPr>
        <w:t>ی</w:t>
      </w:r>
      <w:r w:rsidRPr="00DE4439">
        <w:rPr>
          <w:rFonts w:hint="cs"/>
          <w:rtl/>
        </w:rPr>
        <w:t xml:space="preserve">ست. </w:t>
      </w:r>
    </w:p>
    <w:p w:rsidR="00C60188" w:rsidRPr="00DE4439" w:rsidRDefault="00F47FA1" w:rsidP="002369C9">
      <w:pPr>
        <w:pStyle w:val="a"/>
        <w:rPr>
          <w:rtl/>
        </w:rPr>
      </w:pPr>
      <w:r w:rsidRPr="00DE4439">
        <w:rPr>
          <w:rFonts w:hint="cs"/>
          <w:rtl/>
        </w:rPr>
        <w:t>ذهب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w:t>
      </w:r>
      <w:r w:rsidR="00AE657A">
        <w:rPr>
          <w:rFonts w:hint="cs"/>
          <w:rtl/>
        </w:rPr>
        <w:t>ی</w:t>
      </w:r>
      <w:r w:rsidRPr="00DE4439">
        <w:rPr>
          <w:rFonts w:hint="cs"/>
          <w:rtl/>
        </w:rPr>
        <w:t>ن درست ن</w:t>
      </w:r>
      <w:r w:rsidR="00AE657A">
        <w:rPr>
          <w:rFonts w:hint="cs"/>
          <w:rtl/>
        </w:rPr>
        <w:t>ی</w:t>
      </w:r>
      <w:r w:rsidRPr="00DE4439">
        <w:rPr>
          <w:rFonts w:hint="cs"/>
          <w:rtl/>
        </w:rPr>
        <w:t>ست</w:t>
      </w:r>
      <w:r w:rsidR="00C60188" w:rsidRPr="00DE4439">
        <w:rPr>
          <w:rFonts w:hint="cs"/>
          <w:rtl/>
        </w:rPr>
        <w:t>،</w:t>
      </w:r>
      <w:r w:rsidRPr="00DE4439">
        <w:rPr>
          <w:rFonts w:hint="cs"/>
          <w:rtl/>
        </w:rPr>
        <w:t xml:space="preserve"> و چه </w:t>
      </w:r>
      <w:r w:rsidR="00AE657A">
        <w:rPr>
          <w:rFonts w:hint="cs"/>
          <w:rtl/>
        </w:rPr>
        <w:t>ک</w:t>
      </w:r>
      <w:r w:rsidRPr="00DE4439">
        <w:rPr>
          <w:rFonts w:hint="cs"/>
          <w:rtl/>
        </w:rPr>
        <w:t>س</w:t>
      </w:r>
      <w:r w:rsidR="00AE657A">
        <w:rPr>
          <w:rFonts w:hint="cs"/>
          <w:rtl/>
        </w:rPr>
        <w:t>ی</w:t>
      </w:r>
      <w:r w:rsidRPr="00DE4439">
        <w:rPr>
          <w:rFonts w:hint="cs"/>
          <w:rtl/>
        </w:rPr>
        <w:t xml:space="preserve"> از آن اطلاع داشته است</w:t>
      </w:r>
      <w:r w:rsidRPr="00D139C3">
        <w:rPr>
          <w:rStyle w:val="Char0"/>
          <w:vertAlign w:val="superscript"/>
          <w:rtl/>
        </w:rPr>
        <w:footnoteReference w:id="199"/>
      </w:r>
      <w:r w:rsidR="00C60188" w:rsidRPr="00DE4439">
        <w:rPr>
          <w:rFonts w:hint="cs"/>
          <w:rtl/>
        </w:rPr>
        <w:t>.</w:t>
      </w:r>
    </w:p>
    <w:p w:rsidR="00F47FA1" w:rsidRPr="00DE4439" w:rsidRDefault="00F47FA1" w:rsidP="002369C9">
      <w:pPr>
        <w:pStyle w:val="a"/>
        <w:rPr>
          <w:rtl/>
        </w:rPr>
      </w:pPr>
      <w:r w:rsidRPr="00DE4439">
        <w:rPr>
          <w:rFonts w:hint="cs"/>
          <w:rtl/>
        </w:rPr>
        <w:t xml:space="preserve">و ابن </w:t>
      </w:r>
      <w:r w:rsidR="00AE657A">
        <w:rPr>
          <w:rFonts w:hint="cs"/>
          <w:rtl/>
        </w:rPr>
        <w:t>ک</w:t>
      </w:r>
      <w:r w:rsidRPr="00DE4439">
        <w:rPr>
          <w:rFonts w:hint="cs"/>
          <w:rtl/>
        </w:rPr>
        <w:t>ث</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 از د</w:t>
      </w:r>
      <w:r w:rsidR="00AE657A">
        <w:rPr>
          <w:rFonts w:hint="cs"/>
          <w:rtl/>
        </w:rPr>
        <w:t>ی</w:t>
      </w:r>
      <w:r w:rsidRPr="00DE4439">
        <w:rPr>
          <w:rFonts w:hint="cs"/>
          <w:rtl/>
        </w:rPr>
        <w:t>دگاه من چن</w:t>
      </w:r>
      <w:r w:rsidR="00AE657A">
        <w:rPr>
          <w:rFonts w:hint="cs"/>
          <w:rtl/>
        </w:rPr>
        <w:t>ی</w:t>
      </w:r>
      <w:r w:rsidRPr="00DE4439">
        <w:rPr>
          <w:rFonts w:hint="cs"/>
          <w:rtl/>
        </w:rPr>
        <w:t>ن چ</w:t>
      </w:r>
      <w:r w:rsidR="00AE657A">
        <w:rPr>
          <w:rFonts w:hint="cs"/>
          <w:rtl/>
        </w:rPr>
        <w:t>ی</w:t>
      </w:r>
      <w:r w:rsidRPr="00DE4439">
        <w:rPr>
          <w:rFonts w:hint="cs"/>
          <w:rtl/>
        </w:rPr>
        <w:t>ز</w:t>
      </w:r>
      <w:r w:rsidR="00AE657A">
        <w:rPr>
          <w:rFonts w:hint="cs"/>
          <w:rtl/>
        </w:rPr>
        <w:t>ی</w:t>
      </w:r>
      <w:r w:rsidRPr="00DE4439">
        <w:rPr>
          <w:rFonts w:hint="cs"/>
          <w:rtl/>
        </w:rPr>
        <w:t xml:space="preserve"> درست ن</w:t>
      </w:r>
      <w:r w:rsidR="00AE657A">
        <w:rPr>
          <w:rFonts w:hint="cs"/>
          <w:rtl/>
        </w:rPr>
        <w:t>ی</w:t>
      </w:r>
      <w:r w:rsidRPr="00DE4439">
        <w:rPr>
          <w:rFonts w:hint="cs"/>
          <w:rtl/>
        </w:rPr>
        <w:t>ست</w:t>
      </w:r>
      <w:r w:rsidRPr="00D139C3">
        <w:rPr>
          <w:rStyle w:val="Char0"/>
          <w:vertAlign w:val="superscript"/>
          <w:rtl/>
        </w:rPr>
        <w:footnoteReference w:id="200"/>
      </w:r>
      <w:r w:rsidR="00C60188" w:rsidRPr="00DE4439">
        <w:rPr>
          <w:rFonts w:hint="cs"/>
          <w:rtl/>
        </w:rPr>
        <w:t>.</w:t>
      </w:r>
    </w:p>
    <w:p w:rsidR="00EC0BB9" w:rsidRPr="00DE4439" w:rsidRDefault="00F47FA1" w:rsidP="002369C9">
      <w:pPr>
        <w:pStyle w:val="a4"/>
        <w:rPr>
          <w:rtl/>
        </w:rPr>
      </w:pPr>
      <w:bookmarkStart w:id="174" w:name="_Toc142089941"/>
      <w:bookmarkStart w:id="175" w:name="_Toc430071335"/>
      <w:r w:rsidRPr="00DE4439">
        <w:rPr>
          <w:rFonts w:hint="cs"/>
          <w:rtl/>
        </w:rPr>
        <w:t>ب</w:t>
      </w:r>
      <w:r w:rsidR="00DF03ED">
        <w:rPr>
          <w:rFonts w:hint="cs"/>
          <w:rtl/>
        </w:rPr>
        <w:t>ی</w:t>
      </w:r>
      <w:r w:rsidRPr="00DE4439">
        <w:rPr>
          <w:rFonts w:hint="cs"/>
          <w:rtl/>
        </w:rPr>
        <w:t>عت</w:t>
      </w:r>
      <w:r w:rsidR="002369C9">
        <w:rPr>
          <w:rFonts w:hint="eastAsia"/>
          <w:rtl/>
        </w:rPr>
        <w:t>‌</w:t>
      </w:r>
      <w:r w:rsidRPr="00DE4439">
        <w:rPr>
          <w:rFonts w:hint="cs"/>
          <w:rtl/>
        </w:rPr>
        <w:t>گرفتن معاو</w:t>
      </w:r>
      <w:r w:rsidR="00DF03ED">
        <w:rPr>
          <w:rFonts w:hint="cs"/>
          <w:rtl/>
        </w:rPr>
        <w:t>ی</w:t>
      </w:r>
      <w:r w:rsidRPr="00DE4439">
        <w:rPr>
          <w:rFonts w:hint="cs"/>
          <w:rtl/>
        </w:rPr>
        <w:t>ه برا</w:t>
      </w:r>
      <w:r w:rsidR="00DF03ED">
        <w:rPr>
          <w:rFonts w:hint="cs"/>
          <w:rtl/>
        </w:rPr>
        <w:t>ی</w:t>
      </w:r>
      <w:r w:rsidR="00456007" w:rsidRPr="00DE4439">
        <w:rPr>
          <w:rFonts w:hint="cs"/>
          <w:rtl/>
        </w:rPr>
        <w:t xml:space="preserve"> </w:t>
      </w:r>
      <w:r w:rsidR="00DF03ED">
        <w:rPr>
          <w:rFonts w:hint="cs"/>
          <w:rtl/>
        </w:rPr>
        <w:t>ی</w:t>
      </w:r>
      <w:r w:rsidR="00456007" w:rsidRPr="00DE4439">
        <w:rPr>
          <w:rFonts w:hint="cs"/>
          <w:rtl/>
        </w:rPr>
        <w:t>ز</w:t>
      </w:r>
      <w:r w:rsidR="00DF03ED">
        <w:rPr>
          <w:rFonts w:hint="cs"/>
          <w:rtl/>
        </w:rPr>
        <w:t>ی</w:t>
      </w:r>
      <w:r w:rsidRPr="00DE4439">
        <w:rPr>
          <w:rFonts w:hint="cs"/>
          <w:rtl/>
        </w:rPr>
        <w:t>د</w:t>
      </w:r>
      <w:bookmarkEnd w:id="174"/>
      <w:bookmarkEnd w:id="175"/>
      <w:r w:rsidRPr="00DE4439">
        <w:rPr>
          <w:rFonts w:hint="cs"/>
          <w:rtl/>
        </w:rPr>
        <w:t xml:space="preserve"> </w:t>
      </w:r>
    </w:p>
    <w:p w:rsidR="00EC0BB9" w:rsidRPr="00DE4439" w:rsidRDefault="00010C61" w:rsidP="002369C9">
      <w:pPr>
        <w:pStyle w:val="a"/>
        <w:rPr>
          <w:rtl/>
        </w:rPr>
      </w:pPr>
      <w:r w:rsidRPr="00DE4439">
        <w:rPr>
          <w:rFonts w:hint="cs"/>
          <w:rtl/>
        </w:rPr>
        <w:t>در سال پنجاه و شش هجر</w:t>
      </w:r>
      <w:r w:rsidR="00AE657A">
        <w:rPr>
          <w:rFonts w:hint="cs"/>
          <w:rtl/>
        </w:rPr>
        <w:t>ی</w:t>
      </w:r>
      <w:r w:rsidRPr="00DE4439">
        <w:rPr>
          <w:rFonts w:hint="cs"/>
          <w:rtl/>
        </w:rPr>
        <w:t xml:space="preserve"> معاو</w:t>
      </w:r>
      <w:r w:rsidR="00AE657A">
        <w:rPr>
          <w:rFonts w:hint="cs"/>
          <w:rtl/>
        </w:rPr>
        <w:t>ی</w:t>
      </w:r>
      <w:r w:rsidRPr="00DE4439">
        <w:rPr>
          <w:rFonts w:hint="cs"/>
          <w:rtl/>
        </w:rPr>
        <w:t>ه از مردم برا</w:t>
      </w:r>
      <w:r w:rsidR="00AE657A">
        <w:rPr>
          <w:rFonts w:hint="cs"/>
          <w:rtl/>
        </w:rPr>
        <w:t>ی</w:t>
      </w:r>
      <w:r w:rsidRPr="00DE4439">
        <w:rPr>
          <w:rFonts w:hint="cs"/>
          <w:rtl/>
        </w:rPr>
        <w:t xml:space="preserve"> </w:t>
      </w:r>
      <w:r w:rsidR="00AE657A">
        <w:rPr>
          <w:rFonts w:hint="cs"/>
          <w:rtl/>
        </w:rPr>
        <w:t>ی</w:t>
      </w:r>
      <w:r w:rsidRPr="00DE4439">
        <w:rPr>
          <w:rFonts w:hint="cs"/>
          <w:rtl/>
        </w:rPr>
        <w:t>ز</w:t>
      </w:r>
      <w:r w:rsidR="00AE657A">
        <w:rPr>
          <w:rFonts w:hint="cs"/>
          <w:rtl/>
        </w:rPr>
        <w:t>ی</w:t>
      </w:r>
      <w:r w:rsidRPr="00DE4439">
        <w:rPr>
          <w:rFonts w:hint="cs"/>
          <w:rtl/>
        </w:rPr>
        <w:t>د ب</w:t>
      </w:r>
      <w:r w:rsidR="00AE657A">
        <w:rPr>
          <w:rFonts w:hint="cs"/>
          <w:rtl/>
        </w:rPr>
        <w:t>ی</w:t>
      </w:r>
      <w:r w:rsidRPr="00DE4439">
        <w:rPr>
          <w:rFonts w:hint="cs"/>
          <w:rtl/>
        </w:rPr>
        <w:t>عت گر</w:t>
      </w:r>
      <w:r w:rsidR="00825962" w:rsidRPr="00DE4439">
        <w:rPr>
          <w:rFonts w:hint="cs"/>
          <w:rtl/>
        </w:rPr>
        <w:t xml:space="preserve">فت </w:t>
      </w:r>
      <w:r w:rsidR="00AE657A">
        <w:rPr>
          <w:rFonts w:hint="cs"/>
          <w:rtl/>
        </w:rPr>
        <w:t>ک</w:t>
      </w:r>
      <w:r w:rsidR="00825962" w:rsidRPr="00DE4439">
        <w:rPr>
          <w:rFonts w:hint="cs"/>
          <w:rtl/>
        </w:rPr>
        <w:t>ه بعد از او زمام ح</w:t>
      </w:r>
      <w:r w:rsidR="00AE657A">
        <w:rPr>
          <w:rFonts w:hint="cs"/>
          <w:rtl/>
        </w:rPr>
        <w:t>ک</w:t>
      </w:r>
      <w:r w:rsidR="00825962" w:rsidRPr="00DE4439">
        <w:rPr>
          <w:rFonts w:hint="cs"/>
          <w:rtl/>
        </w:rPr>
        <w:t>ومت را به دست بگ</w:t>
      </w:r>
      <w:r w:rsidR="00AE657A">
        <w:rPr>
          <w:rFonts w:hint="cs"/>
          <w:rtl/>
        </w:rPr>
        <w:t>ی</w:t>
      </w:r>
      <w:r w:rsidR="00825962" w:rsidRPr="00DE4439">
        <w:rPr>
          <w:rFonts w:hint="cs"/>
          <w:rtl/>
        </w:rPr>
        <w:t>رد، و معاو</w:t>
      </w:r>
      <w:r w:rsidR="00AE657A">
        <w:rPr>
          <w:rFonts w:hint="cs"/>
          <w:rtl/>
        </w:rPr>
        <w:t>ی</w:t>
      </w:r>
      <w:r w:rsidR="00825962" w:rsidRPr="00DE4439">
        <w:rPr>
          <w:rFonts w:hint="cs"/>
          <w:rtl/>
        </w:rPr>
        <w:t>ه با ا</w:t>
      </w:r>
      <w:r w:rsidR="00AE657A">
        <w:rPr>
          <w:rFonts w:hint="cs"/>
          <w:rtl/>
        </w:rPr>
        <w:t>ی</w:t>
      </w:r>
      <w:r w:rsidR="00825962" w:rsidRPr="00DE4439">
        <w:rPr>
          <w:rFonts w:hint="cs"/>
          <w:rtl/>
        </w:rPr>
        <w:t xml:space="preserve">ن </w:t>
      </w:r>
      <w:r w:rsidR="00AE657A">
        <w:rPr>
          <w:rFonts w:hint="cs"/>
          <w:rtl/>
        </w:rPr>
        <w:t>ک</w:t>
      </w:r>
      <w:r w:rsidR="00825962" w:rsidRPr="00DE4439">
        <w:rPr>
          <w:rFonts w:hint="cs"/>
          <w:rtl/>
        </w:rPr>
        <w:t>ار از</w:t>
      </w:r>
      <w:r w:rsidR="00A4194D" w:rsidRPr="00DE4439">
        <w:rPr>
          <w:rFonts w:hint="cs"/>
          <w:rtl/>
        </w:rPr>
        <w:t xml:space="preserve"> </w:t>
      </w:r>
      <w:r w:rsidR="00825962" w:rsidRPr="00DE4439">
        <w:rPr>
          <w:rFonts w:hint="cs"/>
          <w:rtl/>
        </w:rPr>
        <w:t xml:space="preserve">روش </w:t>
      </w:r>
      <w:r w:rsidR="00AE657A">
        <w:rPr>
          <w:rFonts w:hint="cs"/>
          <w:rtl/>
        </w:rPr>
        <w:t>ک</w:t>
      </w:r>
      <w:r w:rsidR="00825962" w:rsidRPr="00DE4439">
        <w:rPr>
          <w:rFonts w:hint="cs"/>
          <w:rtl/>
        </w:rPr>
        <w:t>سان</w:t>
      </w:r>
      <w:r w:rsidR="00AE657A">
        <w:rPr>
          <w:rFonts w:hint="cs"/>
          <w:rtl/>
        </w:rPr>
        <w:t>ی</w:t>
      </w:r>
      <w:r w:rsidR="00825962" w:rsidRPr="00DE4439">
        <w:rPr>
          <w:rFonts w:hint="cs"/>
          <w:rtl/>
        </w:rPr>
        <w:t xml:space="preserve"> </w:t>
      </w:r>
      <w:r w:rsidR="00AE657A">
        <w:rPr>
          <w:rFonts w:hint="cs"/>
          <w:rtl/>
        </w:rPr>
        <w:t>ک</w:t>
      </w:r>
      <w:r w:rsidR="00825962" w:rsidRPr="00DE4439">
        <w:rPr>
          <w:rFonts w:hint="cs"/>
          <w:rtl/>
        </w:rPr>
        <w:t>ه پ</w:t>
      </w:r>
      <w:r w:rsidR="00AE657A">
        <w:rPr>
          <w:rFonts w:hint="cs"/>
          <w:rtl/>
        </w:rPr>
        <w:t>ی</w:t>
      </w:r>
      <w:r w:rsidR="00825962" w:rsidRPr="00DE4439">
        <w:rPr>
          <w:rFonts w:hint="cs"/>
          <w:rtl/>
        </w:rPr>
        <w:t xml:space="preserve">ش از او بودند فراتر رفت، چون </w:t>
      </w:r>
      <w:r w:rsidR="00AE657A">
        <w:rPr>
          <w:rFonts w:hint="cs"/>
          <w:rtl/>
        </w:rPr>
        <w:t>ک</w:t>
      </w:r>
      <w:r w:rsidR="00825962" w:rsidRPr="00DE4439">
        <w:rPr>
          <w:rFonts w:hint="cs"/>
          <w:rtl/>
        </w:rPr>
        <w:t>ه پ</w:t>
      </w:r>
      <w:r w:rsidR="00AE657A">
        <w:rPr>
          <w:rFonts w:hint="cs"/>
          <w:rtl/>
        </w:rPr>
        <w:t>ی</w:t>
      </w:r>
      <w:r w:rsidR="00825962" w:rsidRPr="00DE4439">
        <w:rPr>
          <w:rFonts w:hint="cs"/>
          <w:rtl/>
        </w:rPr>
        <w:t>امبر</w:t>
      </w:r>
      <w:r w:rsidR="00456007" w:rsidRPr="00DE4439">
        <w:rPr>
          <w:rFonts w:ascii="Tahoma" w:hAnsi="Tahoma" w:cs="CTraditional Arabic" w:hint="cs"/>
          <w:color w:val="000000"/>
          <w:rtl/>
        </w:rPr>
        <w:t>ص</w:t>
      </w:r>
      <w:r w:rsidR="00A4194D" w:rsidRPr="00DE4439">
        <w:rPr>
          <w:rFonts w:hint="cs"/>
          <w:rtl/>
        </w:rPr>
        <w:t xml:space="preserve"> جانش</w:t>
      </w:r>
      <w:r w:rsidR="00AE657A">
        <w:rPr>
          <w:rFonts w:hint="cs"/>
          <w:rtl/>
        </w:rPr>
        <w:t>ی</w:t>
      </w:r>
      <w:r w:rsidR="00A4194D" w:rsidRPr="00DE4439">
        <w:rPr>
          <w:rFonts w:hint="cs"/>
          <w:rtl/>
        </w:rPr>
        <w:t>ن</w:t>
      </w:r>
      <w:r w:rsidR="00AE657A">
        <w:rPr>
          <w:rFonts w:hint="cs"/>
          <w:rtl/>
        </w:rPr>
        <w:t>ی</w:t>
      </w:r>
      <w:r w:rsidR="00A4194D" w:rsidRPr="00DE4439">
        <w:rPr>
          <w:rFonts w:hint="cs"/>
          <w:rtl/>
        </w:rPr>
        <w:t xml:space="preserve"> برا</w:t>
      </w:r>
      <w:r w:rsidR="00AE657A">
        <w:rPr>
          <w:rFonts w:hint="cs"/>
          <w:rtl/>
        </w:rPr>
        <w:t>ی</w:t>
      </w:r>
      <w:r w:rsidR="00A4194D" w:rsidRPr="00DE4439">
        <w:rPr>
          <w:rFonts w:hint="cs"/>
          <w:rtl/>
        </w:rPr>
        <w:t xml:space="preserve"> خود تع</w:t>
      </w:r>
      <w:r w:rsidR="00AE657A">
        <w:rPr>
          <w:rFonts w:hint="cs"/>
          <w:rtl/>
        </w:rPr>
        <w:t>یی</w:t>
      </w:r>
      <w:r w:rsidR="00A4194D" w:rsidRPr="00DE4439">
        <w:rPr>
          <w:rFonts w:hint="cs"/>
          <w:rtl/>
        </w:rPr>
        <w:t>ن ن</w:t>
      </w:r>
      <w:r w:rsidR="00AE657A">
        <w:rPr>
          <w:rFonts w:hint="cs"/>
          <w:rtl/>
        </w:rPr>
        <w:t>ک</w:t>
      </w:r>
      <w:r w:rsidR="00A4194D" w:rsidRPr="00DE4439">
        <w:rPr>
          <w:rFonts w:hint="cs"/>
          <w:rtl/>
        </w:rPr>
        <w:t xml:space="preserve">رد </w:t>
      </w:r>
      <w:r w:rsidR="00AE657A">
        <w:rPr>
          <w:rFonts w:hint="cs"/>
          <w:rtl/>
        </w:rPr>
        <w:t>ی</w:t>
      </w:r>
      <w:r w:rsidR="00A4194D" w:rsidRPr="00DE4439">
        <w:rPr>
          <w:rFonts w:hint="cs"/>
          <w:rtl/>
        </w:rPr>
        <w:t>ا ا</w:t>
      </w:r>
      <w:r w:rsidR="00AE657A">
        <w:rPr>
          <w:rFonts w:hint="cs"/>
          <w:rtl/>
        </w:rPr>
        <w:t>ی</w:t>
      </w:r>
      <w:r w:rsidR="00A4194D" w:rsidRPr="00DE4439">
        <w:rPr>
          <w:rFonts w:hint="cs"/>
          <w:rtl/>
        </w:rPr>
        <w:t>ن</w:t>
      </w:r>
      <w:r w:rsidR="00AE657A">
        <w:rPr>
          <w:rFonts w:hint="cs"/>
          <w:rtl/>
        </w:rPr>
        <w:t>ک</w:t>
      </w:r>
      <w:r w:rsidR="00A4194D" w:rsidRPr="00DE4439">
        <w:rPr>
          <w:rFonts w:hint="cs"/>
          <w:rtl/>
        </w:rPr>
        <w:t>ه ابوب</w:t>
      </w:r>
      <w:r w:rsidR="00AE657A">
        <w:rPr>
          <w:rFonts w:hint="cs"/>
          <w:rtl/>
        </w:rPr>
        <w:t>ک</w:t>
      </w:r>
      <w:r w:rsidR="00A4194D" w:rsidRPr="00DE4439">
        <w:rPr>
          <w:rFonts w:hint="cs"/>
          <w:rtl/>
        </w:rPr>
        <w:t>ر را تع</w:t>
      </w:r>
      <w:r w:rsidR="00AE657A">
        <w:rPr>
          <w:rFonts w:hint="cs"/>
          <w:rtl/>
        </w:rPr>
        <w:t>یی</w:t>
      </w:r>
      <w:r w:rsidR="00A4194D" w:rsidRPr="00DE4439">
        <w:rPr>
          <w:rFonts w:hint="cs"/>
          <w:rtl/>
        </w:rPr>
        <w:t xml:space="preserve">ن </w:t>
      </w:r>
      <w:r w:rsidR="00AE657A">
        <w:rPr>
          <w:rFonts w:hint="cs"/>
          <w:rtl/>
        </w:rPr>
        <w:t>ک</w:t>
      </w:r>
      <w:r w:rsidR="00A4194D" w:rsidRPr="00DE4439">
        <w:rPr>
          <w:rFonts w:hint="cs"/>
          <w:rtl/>
        </w:rPr>
        <w:t>رد، سپس ابوب</w:t>
      </w:r>
      <w:r w:rsidR="00AE657A">
        <w:rPr>
          <w:rFonts w:hint="cs"/>
          <w:rtl/>
        </w:rPr>
        <w:t>ک</w:t>
      </w:r>
      <w:r w:rsidR="00A4194D" w:rsidRPr="00DE4439">
        <w:rPr>
          <w:rFonts w:hint="cs"/>
          <w:rtl/>
        </w:rPr>
        <w:t>ر آمد و عمر را تع</w:t>
      </w:r>
      <w:r w:rsidR="00AE657A">
        <w:rPr>
          <w:rFonts w:hint="cs"/>
          <w:rtl/>
        </w:rPr>
        <w:t>یی</w:t>
      </w:r>
      <w:r w:rsidR="00A4194D" w:rsidRPr="00DE4439">
        <w:rPr>
          <w:rFonts w:hint="cs"/>
          <w:rtl/>
        </w:rPr>
        <w:t xml:space="preserve">ن </w:t>
      </w:r>
      <w:r w:rsidR="00AE657A">
        <w:rPr>
          <w:rFonts w:hint="cs"/>
          <w:rtl/>
        </w:rPr>
        <w:t>ک</w:t>
      </w:r>
      <w:r w:rsidR="00A4194D" w:rsidRPr="00DE4439">
        <w:rPr>
          <w:rFonts w:hint="cs"/>
          <w:rtl/>
        </w:rPr>
        <w:t>رد، و سپس عمر آمد و شش نفر را بعد از خودش تع</w:t>
      </w:r>
      <w:r w:rsidR="00AE657A">
        <w:rPr>
          <w:rFonts w:hint="cs"/>
          <w:rtl/>
        </w:rPr>
        <w:t>یی</w:t>
      </w:r>
      <w:r w:rsidR="00A4194D" w:rsidRPr="00DE4439">
        <w:rPr>
          <w:rFonts w:hint="cs"/>
          <w:rtl/>
        </w:rPr>
        <w:t xml:space="preserve">ن </w:t>
      </w:r>
      <w:r w:rsidR="00AE657A">
        <w:rPr>
          <w:rFonts w:hint="cs"/>
          <w:rtl/>
        </w:rPr>
        <w:t>ک</w:t>
      </w:r>
      <w:r w:rsidR="00A4194D" w:rsidRPr="00DE4439">
        <w:rPr>
          <w:rFonts w:hint="cs"/>
          <w:rtl/>
        </w:rPr>
        <w:t>رد و پسر عمو</w:t>
      </w:r>
      <w:r w:rsidR="00AE657A">
        <w:rPr>
          <w:rFonts w:hint="cs"/>
          <w:rtl/>
        </w:rPr>
        <w:t>ی</w:t>
      </w:r>
      <w:r w:rsidR="00A4194D" w:rsidRPr="00DE4439">
        <w:rPr>
          <w:rFonts w:hint="cs"/>
          <w:rtl/>
        </w:rPr>
        <w:t>ش سع</w:t>
      </w:r>
      <w:r w:rsidR="00AE657A">
        <w:rPr>
          <w:rFonts w:hint="cs"/>
          <w:rtl/>
        </w:rPr>
        <w:t>ی</w:t>
      </w:r>
      <w:r w:rsidR="00A4194D" w:rsidRPr="00DE4439">
        <w:rPr>
          <w:rFonts w:hint="cs"/>
          <w:rtl/>
        </w:rPr>
        <w:t>د بن ز</w:t>
      </w:r>
      <w:r w:rsidR="00AE657A">
        <w:rPr>
          <w:rFonts w:hint="cs"/>
          <w:rtl/>
        </w:rPr>
        <w:t>ی</w:t>
      </w:r>
      <w:r w:rsidR="00A4194D" w:rsidRPr="00DE4439">
        <w:rPr>
          <w:rFonts w:hint="cs"/>
          <w:rtl/>
        </w:rPr>
        <w:t>د و پسرش عبدالله را از ا</w:t>
      </w:r>
      <w:r w:rsidR="00AE657A">
        <w:rPr>
          <w:rFonts w:hint="cs"/>
          <w:rtl/>
        </w:rPr>
        <w:t>ی</w:t>
      </w:r>
      <w:r w:rsidR="00A4194D" w:rsidRPr="00DE4439">
        <w:rPr>
          <w:rFonts w:hint="cs"/>
          <w:rtl/>
        </w:rPr>
        <w:t>ن شش نفر ب</w:t>
      </w:r>
      <w:r w:rsidR="00AE657A">
        <w:rPr>
          <w:rFonts w:hint="cs"/>
          <w:rtl/>
        </w:rPr>
        <w:t>ی</w:t>
      </w:r>
      <w:r w:rsidR="00A4194D" w:rsidRPr="00DE4439">
        <w:rPr>
          <w:rFonts w:hint="cs"/>
          <w:rtl/>
        </w:rPr>
        <w:t xml:space="preserve">رون </w:t>
      </w:r>
      <w:r w:rsidR="00AE657A">
        <w:rPr>
          <w:rFonts w:hint="cs"/>
          <w:rtl/>
        </w:rPr>
        <w:t>ک</w:t>
      </w:r>
      <w:r w:rsidR="00A4194D" w:rsidRPr="00DE4439">
        <w:rPr>
          <w:rFonts w:hint="cs"/>
          <w:rtl/>
        </w:rPr>
        <w:t xml:space="preserve">رد و گفت </w:t>
      </w:r>
      <w:r w:rsidR="00AE657A">
        <w:rPr>
          <w:rFonts w:hint="cs"/>
          <w:rtl/>
        </w:rPr>
        <w:t>ک</w:t>
      </w:r>
      <w:r w:rsidR="00A4194D" w:rsidRPr="00DE4439">
        <w:rPr>
          <w:rFonts w:hint="cs"/>
          <w:rtl/>
        </w:rPr>
        <w:t>ه حق انتخاب شدن برا</w:t>
      </w:r>
      <w:r w:rsidR="00AE657A">
        <w:rPr>
          <w:rFonts w:hint="cs"/>
          <w:rtl/>
        </w:rPr>
        <w:t>ی</w:t>
      </w:r>
      <w:r w:rsidR="00A4194D" w:rsidRPr="00DE4439">
        <w:rPr>
          <w:rFonts w:hint="cs"/>
          <w:rtl/>
        </w:rPr>
        <w:t xml:space="preserve"> خلافت را ندارند، سپس عثمان آمد و </w:t>
      </w:r>
      <w:r w:rsidR="00AE657A">
        <w:rPr>
          <w:rFonts w:hint="cs"/>
          <w:rtl/>
        </w:rPr>
        <w:t>ک</w:t>
      </w:r>
      <w:r w:rsidR="00A4194D" w:rsidRPr="00DE4439">
        <w:rPr>
          <w:rFonts w:hint="cs"/>
          <w:rtl/>
        </w:rPr>
        <w:t>س</w:t>
      </w:r>
      <w:r w:rsidR="00AE657A">
        <w:rPr>
          <w:rFonts w:hint="cs"/>
          <w:rtl/>
        </w:rPr>
        <w:t>ی</w:t>
      </w:r>
      <w:r w:rsidR="00A4194D" w:rsidRPr="00DE4439">
        <w:rPr>
          <w:rFonts w:hint="cs"/>
          <w:rtl/>
        </w:rPr>
        <w:t xml:space="preserve"> را به عنوان جانش</w:t>
      </w:r>
      <w:r w:rsidR="00AE657A">
        <w:rPr>
          <w:rFonts w:hint="cs"/>
          <w:rtl/>
        </w:rPr>
        <w:t>ی</w:t>
      </w:r>
      <w:r w:rsidR="00A4194D" w:rsidRPr="00DE4439">
        <w:rPr>
          <w:rFonts w:hint="cs"/>
          <w:rtl/>
        </w:rPr>
        <w:t>ن خود تع</w:t>
      </w:r>
      <w:r w:rsidR="00AE657A">
        <w:rPr>
          <w:rFonts w:hint="cs"/>
          <w:rtl/>
        </w:rPr>
        <w:t>یی</w:t>
      </w:r>
      <w:r w:rsidR="00A4194D" w:rsidRPr="00DE4439">
        <w:rPr>
          <w:rFonts w:hint="cs"/>
          <w:rtl/>
        </w:rPr>
        <w:t>ن ن</w:t>
      </w:r>
      <w:r w:rsidR="00AE657A">
        <w:rPr>
          <w:rFonts w:hint="cs"/>
          <w:rtl/>
        </w:rPr>
        <w:t>ک</w:t>
      </w:r>
      <w:r w:rsidR="00A4194D" w:rsidRPr="00DE4439">
        <w:rPr>
          <w:rFonts w:hint="cs"/>
          <w:rtl/>
        </w:rPr>
        <w:t>رد، سپس عل</w:t>
      </w:r>
      <w:r w:rsidR="00AE657A">
        <w:rPr>
          <w:rFonts w:hint="cs"/>
          <w:rtl/>
        </w:rPr>
        <w:t>ی</w:t>
      </w:r>
      <w:r w:rsidR="00A4194D" w:rsidRPr="00DE4439">
        <w:rPr>
          <w:rFonts w:hint="cs"/>
          <w:rtl/>
        </w:rPr>
        <w:t xml:space="preserve"> آمد و </w:t>
      </w:r>
      <w:r w:rsidR="00AE657A">
        <w:rPr>
          <w:rFonts w:hint="cs"/>
          <w:rtl/>
        </w:rPr>
        <w:t>ک</w:t>
      </w:r>
      <w:r w:rsidR="00A4194D" w:rsidRPr="00DE4439">
        <w:rPr>
          <w:rFonts w:hint="cs"/>
          <w:rtl/>
        </w:rPr>
        <w:t>س</w:t>
      </w:r>
      <w:r w:rsidR="00AE657A">
        <w:rPr>
          <w:rFonts w:hint="cs"/>
          <w:rtl/>
        </w:rPr>
        <w:t>ی</w:t>
      </w:r>
      <w:r w:rsidR="00A4194D" w:rsidRPr="00DE4439">
        <w:rPr>
          <w:rFonts w:hint="cs"/>
          <w:rtl/>
        </w:rPr>
        <w:t xml:space="preserve"> را تع</w:t>
      </w:r>
      <w:r w:rsidR="00AE657A">
        <w:rPr>
          <w:rFonts w:hint="cs"/>
          <w:rtl/>
        </w:rPr>
        <w:t>یی</w:t>
      </w:r>
      <w:r w:rsidR="00A4194D" w:rsidRPr="00DE4439">
        <w:rPr>
          <w:rFonts w:hint="cs"/>
          <w:rtl/>
        </w:rPr>
        <w:t>ن ن</w:t>
      </w:r>
      <w:r w:rsidR="00AE657A">
        <w:rPr>
          <w:rFonts w:hint="cs"/>
          <w:rtl/>
        </w:rPr>
        <w:t>ک</w:t>
      </w:r>
      <w:r w:rsidR="00A4194D" w:rsidRPr="00DE4439">
        <w:rPr>
          <w:rFonts w:hint="cs"/>
          <w:rtl/>
        </w:rPr>
        <w:t>رد و حسن بن نفع معاو</w:t>
      </w:r>
      <w:r w:rsidR="00AE657A">
        <w:rPr>
          <w:rFonts w:hint="cs"/>
          <w:rtl/>
        </w:rPr>
        <w:t>ی</w:t>
      </w:r>
      <w:r w:rsidR="00A4194D" w:rsidRPr="00DE4439">
        <w:rPr>
          <w:rFonts w:hint="cs"/>
          <w:rtl/>
        </w:rPr>
        <w:t xml:space="preserve">ه از خلافت دست </w:t>
      </w:r>
      <w:r w:rsidR="00AE657A">
        <w:rPr>
          <w:rFonts w:hint="cs"/>
          <w:rtl/>
        </w:rPr>
        <w:t>ک</w:t>
      </w:r>
      <w:r w:rsidR="00A4194D" w:rsidRPr="00DE4439">
        <w:rPr>
          <w:rFonts w:hint="cs"/>
          <w:rtl/>
        </w:rPr>
        <w:t>ش</w:t>
      </w:r>
      <w:r w:rsidR="00AE657A">
        <w:rPr>
          <w:rFonts w:hint="cs"/>
          <w:rtl/>
        </w:rPr>
        <w:t>ی</w:t>
      </w:r>
      <w:r w:rsidR="00A4194D" w:rsidRPr="00DE4439">
        <w:rPr>
          <w:rFonts w:hint="cs"/>
          <w:rtl/>
        </w:rPr>
        <w:t xml:space="preserve">د. </w:t>
      </w:r>
    </w:p>
    <w:p w:rsidR="00A4194D" w:rsidRPr="00DE4439" w:rsidRDefault="00A4194D" w:rsidP="002369C9">
      <w:pPr>
        <w:pStyle w:val="a"/>
        <w:rPr>
          <w:rtl/>
        </w:rPr>
      </w:pPr>
      <w:r w:rsidRPr="00DE4439">
        <w:rPr>
          <w:rFonts w:hint="cs"/>
          <w:rtl/>
        </w:rPr>
        <w:t>بنابرا</w:t>
      </w:r>
      <w:r w:rsidR="00AE657A">
        <w:rPr>
          <w:rFonts w:hint="cs"/>
          <w:rtl/>
        </w:rPr>
        <w:t>ی</w:t>
      </w:r>
      <w:r w:rsidRPr="00DE4439">
        <w:rPr>
          <w:rFonts w:hint="cs"/>
          <w:rtl/>
        </w:rPr>
        <w:t>ن به معاو</w:t>
      </w:r>
      <w:r w:rsidR="00AE657A">
        <w:rPr>
          <w:rFonts w:hint="cs"/>
          <w:rtl/>
        </w:rPr>
        <w:t>ی</w:t>
      </w:r>
      <w:r w:rsidRPr="00DE4439">
        <w:rPr>
          <w:rFonts w:hint="cs"/>
          <w:rtl/>
        </w:rPr>
        <w:t xml:space="preserve">ه گفتند </w:t>
      </w:r>
      <w:r w:rsidR="00AE657A">
        <w:rPr>
          <w:rFonts w:hint="cs"/>
          <w:rtl/>
        </w:rPr>
        <w:t>ی</w:t>
      </w:r>
      <w:r w:rsidRPr="00DE4439">
        <w:rPr>
          <w:rFonts w:hint="cs"/>
          <w:rtl/>
        </w:rPr>
        <w:t>ا قض</w:t>
      </w:r>
      <w:r w:rsidR="00AE657A">
        <w:rPr>
          <w:rFonts w:hint="cs"/>
          <w:rtl/>
        </w:rPr>
        <w:t>ی</w:t>
      </w:r>
      <w:r w:rsidRPr="00DE4439">
        <w:rPr>
          <w:rFonts w:hint="cs"/>
          <w:rtl/>
        </w:rPr>
        <w:t xml:space="preserve">ه خلافت را بگذارد و </w:t>
      </w:r>
      <w:r w:rsidR="00AE657A">
        <w:rPr>
          <w:rFonts w:hint="cs"/>
          <w:rtl/>
        </w:rPr>
        <w:t>ک</w:t>
      </w:r>
      <w:r w:rsidRPr="00DE4439">
        <w:rPr>
          <w:rFonts w:hint="cs"/>
          <w:rtl/>
        </w:rPr>
        <w:t>س</w:t>
      </w:r>
      <w:r w:rsidR="00AE657A">
        <w:rPr>
          <w:rFonts w:hint="cs"/>
          <w:rtl/>
        </w:rPr>
        <w:t>ی</w:t>
      </w:r>
      <w:r w:rsidRPr="00DE4439">
        <w:rPr>
          <w:rFonts w:hint="cs"/>
          <w:rtl/>
        </w:rPr>
        <w:t xml:space="preserve"> را تع</w:t>
      </w:r>
      <w:r w:rsidR="00AE657A">
        <w:rPr>
          <w:rFonts w:hint="cs"/>
          <w:rtl/>
        </w:rPr>
        <w:t>یی</w:t>
      </w:r>
      <w:r w:rsidRPr="00DE4439">
        <w:rPr>
          <w:rFonts w:hint="cs"/>
          <w:rtl/>
        </w:rPr>
        <w:t>ن ن</w:t>
      </w:r>
      <w:r w:rsidR="00AE657A">
        <w:rPr>
          <w:rFonts w:hint="cs"/>
          <w:rtl/>
        </w:rPr>
        <w:t>ک</w:t>
      </w:r>
      <w:r w:rsidRPr="00DE4439">
        <w:rPr>
          <w:rFonts w:hint="cs"/>
          <w:rtl/>
        </w:rPr>
        <w:t xml:space="preserve">ن چنان </w:t>
      </w:r>
      <w:r w:rsidR="00AE657A">
        <w:rPr>
          <w:rFonts w:hint="cs"/>
          <w:rtl/>
        </w:rPr>
        <w:t>ک</w:t>
      </w:r>
      <w:r w:rsidRPr="00DE4439">
        <w:rPr>
          <w:rFonts w:hint="cs"/>
          <w:rtl/>
        </w:rPr>
        <w:t>ه پ</w:t>
      </w:r>
      <w:r w:rsidR="00AE657A">
        <w:rPr>
          <w:rFonts w:hint="cs"/>
          <w:rtl/>
        </w:rPr>
        <w:t>ی</w:t>
      </w:r>
      <w:r w:rsidRPr="00DE4439">
        <w:rPr>
          <w:rFonts w:hint="cs"/>
          <w:rtl/>
        </w:rPr>
        <w:t>امبر</w:t>
      </w:r>
      <w:r w:rsidR="003403DF" w:rsidRPr="00DE4439">
        <w:rPr>
          <w:rFonts w:ascii="Tahoma" w:hAnsi="Tahoma" w:cs="CTraditional Arabic" w:hint="cs"/>
          <w:color w:val="000000"/>
          <w:rtl/>
        </w:rPr>
        <w:t>ص</w:t>
      </w:r>
      <w:r w:rsidR="00704EE0" w:rsidRPr="00DE4439">
        <w:rPr>
          <w:rFonts w:hint="cs"/>
          <w:rtl/>
        </w:rPr>
        <w:t xml:space="preserve"> </w:t>
      </w:r>
      <w:r w:rsidR="00AE657A">
        <w:rPr>
          <w:rFonts w:hint="cs"/>
          <w:rtl/>
        </w:rPr>
        <w:t>ک</w:t>
      </w:r>
      <w:r w:rsidR="00704EE0" w:rsidRPr="00DE4439">
        <w:rPr>
          <w:rFonts w:hint="cs"/>
          <w:rtl/>
        </w:rPr>
        <w:t>س</w:t>
      </w:r>
      <w:r w:rsidR="00AE657A">
        <w:rPr>
          <w:rFonts w:hint="cs"/>
          <w:rtl/>
        </w:rPr>
        <w:t>ی</w:t>
      </w:r>
      <w:r w:rsidR="00704EE0" w:rsidRPr="00DE4439">
        <w:rPr>
          <w:rFonts w:hint="cs"/>
          <w:rtl/>
        </w:rPr>
        <w:t xml:space="preserve"> را تع</w:t>
      </w:r>
      <w:r w:rsidR="00AE657A">
        <w:rPr>
          <w:rFonts w:hint="cs"/>
          <w:rtl/>
        </w:rPr>
        <w:t>یی</w:t>
      </w:r>
      <w:r w:rsidR="00704EE0" w:rsidRPr="00DE4439">
        <w:rPr>
          <w:rFonts w:hint="cs"/>
          <w:rtl/>
        </w:rPr>
        <w:t>ن ن</w:t>
      </w:r>
      <w:r w:rsidR="00AE657A">
        <w:rPr>
          <w:rFonts w:hint="cs"/>
          <w:rtl/>
        </w:rPr>
        <w:t>ک</w:t>
      </w:r>
      <w:r w:rsidR="00704EE0" w:rsidRPr="00DE4439">
        <w:rPr>
          <w:rFonts w:hint="cs"/>
          <w:rtl/>
        </w:rPr>
        <w:t xml:space="preserve">رد، و </w:t>
      </w:r>
      <w:r w:rsidR="00AE657A">
        <w:rPr>
          <w:rFonts w:hint="cs"/>
          <w:rtl/>
        </w:rPr>
        <w:t>ی</w:t>
      </w:r>
      <w:r w:rsidR="00704EE0" w:rsidRPr="00DE4439">
        <w:rPr>
          <w:rFonts w:hint="cs"/>
          <w:rtl/>
        </w:rPr>
        <w:t>ا همانند ابوب</w:t>
      </w:r>
      <w:r w:rsidR="00AE657A">
        <w:rPr>
          <w:rFonts w:hint="cs"/>
          <w:rtl/>
        </w:rPr>
        <w:t>ک</w:t>
      </w:r>
      <w:r w:rsidR="00704EE0" w:rsidRPr="00DE4439">
        <w:rPr>
          <w:rFonts w:hint="cs"/>
          <w:rtl/>
        </w:rPr>
        <w:t xml:space="preserve">ر </w:t>
      </w:r>
      <w:r w:rsidR="003403DF" w:rsidRPr="00DE4439">
        <w:rPr>
          <w:rFonts w:hint="cs"/>
          <w:rtl/>
        </w:rPr>
        <w:t>ال</w:t>
      </w:r>
      <w:r w:rsidR="00704EE0" w:rsidRPr="00DE4439">
        <w:rPr>
          <w:rFonts w:hint="cs"/>
          <w:rtl/>
        </w:rPr>
        <w:t>صد</w:t>
      </w:r>
      <w:r w:rsidR="00AE657A">
        <w:rPr>
          <w:rFonts w:hint="cs"/>
          <w:rtl/>
        </w:rPr>
        <w:t>ی</w:t>
      </w:r>
      <w:r w:rsidR="00704EE0" w:rsidRPr="00DE4439">
        <w:rPr>
          <w:rFonts w:hint="cs"/>
          <w:rtl/>
        </w:rPr>
        <w:t xml:space="preserve">ق </w:t>
      </w:r>
      <w:r w:rsidR="00AE657A">
        <w:rPr>
          <w:rFonts w:hint="cs"/>
          <w:rtl/>
        </w:rPr>
        <w:t>ک</w:t>
      </w:r>
      <w:r w:rsidR="00704EE0" w:rsidRPr="00DE4439">
        <w:rPr>
          <w:rFonts w:hint="cs"/>
          <w:rtl/>
        </w:rPr>
        <w:t>س</w:t>
      </w:r>
      <w:r w:rsidR="00AE657A">
        <w:rPr>
          <w:rFonts w:hint="cs"/>
          <w:rtl/>
        </w:rPr>
        <w:t>ی</w:t>
      </w:r>
      <w:r w:rsidR="00704EE0" w:rsidRPr="00DE4439">
        <w:rPr>
          <w:rFonts w:hint="cs"/>
          <w:rtl/>
        </w:rPr>
        <w:t xml:space="preserve"> را </w:t>
      </w:r>
      <w:r w:rsidR="00AE657A">
        <w:rPr>
          <w:rFonts w:hint="cs"/>
          <w:rtl/>
        </w:rPr>
        <w:t>ک</w:t>
      </w:r>
      <w:r w:rsidR="00704EE0" w:rsidRPr="00DE4439">
        <w:rPr>
          <w:rFonts w:hint="cs"/>
          <w:rtl/>
        </w:rPr>
        <w:t>ه از خانواده‌ات نباشد به عنوان جانش</w:t>
      </w:r>
      <w:r w:rsidR="00AE657A">
        <w:rPr>
          <w:rFonts w:hint="cs"/>
          <w:rtl/>
        </w:rPr>
        <w:t>ی</w:t>
      </w:r>
      <w:r w:rsidR="00704EE0" w:rsidRPr="00DE4439">
        <w:rPr>
          <w:rFonts w:hint="cs"/>
          <w:rtl/>
        </w:rPr>
        <w:t>ن خود تع</w:t>
      </w:r>
      <w:r w:rsidR="00AE657A">
        <w:rPr>
          <w:rFonts w:hint="cs"/>
          <w:rtl/>
        </w:rPr>
        <w:t>یی</w:t>
      </w:r>
      <w:r w:rsidR="00704EE0" w:rsidRPr="00DE4439">
        <w:rPr>
          <w:rFonts w:hint="cs"/>
          <w:rtl/>
        </w:rPr>
        <w:t xml:space="preserve">ن </w:t>
      </w:r>
      <w:r w:rsidR="00AE657A">
        <w:rPr>
          <w:rFonts w:hint="cs"/>
          <w:rtl/>
        </w:rPr>
        <w:t>ک</w:t>
      </w:r>
      <w:r w:rsidR="00704EE0" w:rsidRPr="00DE4439">
        <w:rPr>
          <w:rFonts w:hint="cs"/>
          <w:rtl/>
        </w:rPr>
        <w:t xml:space="preserve">ن، و </w:t>
      </w:r>
      <w:r w:rsidR="00AE657A">
        <w:rPr>
          <w:rFonts w:hint="cs"/>
          <w:rtl/>
        </w:rPr>
        <w:t>ی</w:t>
      </w:r>
      <w:r w:rsidR="00704EE0" w:rsidRPr="00DE4439">
        <w:rPr>
          <w:rFonts w:hint="cs"/>
          <w:rtl/>
        </w:rPr>
        <w:t>ا به ش</w:t>
      </w:r>
      <w:r w:rsidR="00AE657A">
        <w:rPr>
          <w:rFonts w:hint="cs"/>
          <w:rtl/>
        </w:rPr>
        <w:t>ی</w:t>
      </w:r>
      <w:r w:rsidR="00704EE0" w:rsidRPr="00DE4439">
        <w:rPr>
          <w:rFonts w:hint="cs"/>
          <w:rtl/>
        </w:rPr>
        <w:t>و</w:t>
      </w:r>
      <w:r w:rsidR="00AE657A">
        <w:rPr>
          <w:rFonts w:hint="cs"/>
          <w:rtl/>
        </w:rPr>
        <w:t>ۀ</w:t>
      </w:r>
      <w:r w:rsidR="00704EE0" w:rsidRPr="00DE4439">
        <w:rPr>
          <w:rFonts w:hint="cs"/>
          <w:rtl/>
        </w:rPr>
        <w:t xml:space="preserve"> عمر شش نفر را </w:t>
      </w:r>
      <w:r w:rsidR="00AE657A">
        <w:rPr>
          <w:rFonts w:hint="cs"/>
          <w:rtl/>
        </w:rPr>
        <w:t>ک</w:t>
      </w:r>
      <w:r w:rsidR="00704EE0" w:rsidRPr="00DE4439">
        <w:rPr>
          <w:rFonts w:hint="cs"/>
          <w:rtl/>
        </w:rPr>
        <w:t>ه از خانواده‌ات نباشند برا</w:t>
      </w:r>
      <w:r w:rsidR="00AE657A">
        <w:rPr>
          <w:rFonts w:hint="cs"/>
          <w:rtl/>
        </w:rPr>
        <w:t>ی</w:t>
      </w:r>
      <w:r w:rsidR="00704EE0" w:rsidRPr="00DE4439">
        <w:rPr>
          <w:rFonts w:hint="cs"/>
          <w:rtl/>
        </w:rPr>
        <w:t xml:space="preserve"> خلافت نامزد </w:t>
      </w:r>
      <w:r w:rsidR="00AE657A">
        <w:rPr>
          <w:rFonts w:hint="cs"/>
          <w:rtl/>
        </w:rPr>
        <w:t>ک</w:t>
      </w:r>
      <w:r w:rsidR="00704EE0" w:rsidRPr="00DE4439">
        <w:rPr>
          <w:rFonts w:hint="cs"/>
          <w:rtl/>
        </w:rPr>
        <w:t>ن تا از م</w:t>
      </w:r>
      <w:r w:rsidR="00AE657A">
        <w:rPr>
          <w:rFonts w:hint="cs"/>
          <w:rtl/>
        </w:rPr>
        <w:t>ی</w:t>
      </w:r>
      <w:r w:rsidR="00704EE0" w:rsidRPr="00DE4439">
        <w:rPr>
          <w:rFonts w:hint="cs"/>
          <w:rtl/>
        </w:rPr>
        <w:t xml:space="preserve">ان خود </w:t>
      </w:r>
      <w:r w:rsidR="00AE657A">
        <w:rPr>
          <w:rFonts w:hint="cs"/>
          <w:rtl/>
        </w:rPr>
        <w:t>یکی</w:t>
      </w:r>
      <w:r w:rsidR="00704EE0" w:rsidRPr="00DE4439">
        <w:rPr>
          <w:rFonts w:hint="cs"/>
          <w:rtl/>
        </w:rPr>
        <w:t xml:space="preserve"> را برگز</w:t>
      </w:r>
      <w:r w:rsidR="00AE657A">
        <w:rPr>
          <w:rFonts w:hint="cs"/>
          <w:rtl/>
        </w:rPr>
        <w:t>ی</w:t>
      </w:r>
      <w:r w:rsidR="00704EE0" w:rsidRPr="00DE4439">
        <w:rPr>
          <w:rFonts w:hint="cs"/>
          <w:rtl/>
        </w:rPr>
        <w:t xml:space="preserve">نند، و </w:t>
      </w:r>
      <w:r w:rsidR="00AE657A">
        <w:rPr>
          <w:rFonts w:hint="cs"/>
          <w:rtl/>
        </w:rPr>
        <w:t>ی</w:t>
      </w:r>
      <w:r w:rsidR="00704EE0" w:rsidRPr="00DE4439">
        <w:rPr>
          <w:rFonts w:hint="cs"/>
          <w:rtl/>
        </w:rPr>
        <w:t>ا ا</w:t>
      </w:r>
      <w:r w:rsidR="00AE657A">
        <w:rPr>
          <w:rFonts w:hint="cs"/>
          <w:rtl/>
        </w:rPr>
        <w:t>ی</w:t>
      </w:r>
      <w:r w:rsidR="00704EE0" w:rsidRPr="00DE4439">
        <w:rPr>
          <w:rFonts w:hint="cs"/>
          <w:rtl/>
        </w:rPr>
        <w:t>ن</w:t>
      </w:r>
      <w:r w:rsidR="00AE657A">
        <w:rPr>
          <w:rFonts w:hint="cs"/>
          <w:rtl/>
        </w:rPr>
        <w:t>ک</w:t>
      </w:r>
      <w:r w:rsidR="00704EE0" w:rsidRPr="00DE4439">
        <w:rPr>
          <w:rFonts w:hint="cs"/>
          <w:rtl/>
        </w:rPr>
        <w:t xml:space="preserve">ه بگذار مسلمان‌ها خودشان </w:t>
      </w:r>
      <w:r w:rsidR="00AE657A">
        <w:rPr>
          <w:rFonts w:hint="cs"/>
          <w:rtl/>
        </w:rPr>
        <w:t>ک</w:t>
      </w:r>
      <w:r w:rsidR="00704EE0" w:rsidRPr="00DE4439">
        <w:rPr>
          <w:rFonts w:hint="cs"/>
          <w:rtl/>
        </w:rPr>
        <w:t>س</w:t>
      </w:r>
      <w:r w:rsidR="00AE657A">
        <w:rPr>
          <w:rFonts w:hint="cs"/>
          <w:rtl/>
        </w:rPr>
        <w:t>ی</w:t>
      </w:r>
      <w:r w:rsidR="00704EE0" w:rsidRPr="00DE4439">
        <w:rPr>
          <w:rFonts w:hint="cs"/>
          <w:rtl/>
        </w:rPr>
        <w:t xml:space="preserve"> را انتخاب </w:t>
      </w:r>
      <w:r w:rsidR="00AE657A">
        <w:rPr>
          <w:rFonts w:hint="cs"/>
          <w:rtl/>
        </w:rPr>
        <w:t>ک</w:t>
      </w:r>
      <w:r w:rsidR="00704EE0" w:rsidRPr="00DE4439">
        <w:rPr>
          <w:rFonts w:hint="cs"/>
          <w:rtl/>
        </w:rPr>
        <w:t>نند، اما معاو</w:t>
      </w:r>
      <w:r w:rsidR="00AE657A">
        <w:rPr>
          <w:rFonts w:hint="cs"/>
          <w:rtl/>
        </w:rPr>
        <w:t>ی</w:t>
      </w:r>
      <w:r w:rsidR="00704EE0" w:rsidRPr="00DE4439">
        <w:rPr>
          <w:rFonts w:hint="cs"/>
          <w:rtl/>
        </w:rPr>
        <w:t>ه نپذ</w:t>
      </w:r>
      <w:r w:rsidR="00AE657A">
        <w:rPr>
          <w:rFonts w:hint="cs"/>
          <w:rtl/>
        </w:rPr>
        <w:t>ی</w:t>
      </w:r>
      <w:r w:rsidR="00704EE0" w:rsidRPr="00DE4439">
        <w:rPr>
          <w:rFonts w:hint="cs"/>
          <w:rtl/>
        </w:rPr>
        <w:t xml:space="preserve">رفت و </w:t>
      </w:r>
      <w:r w:rsidR="00AE657A">
        <w:rPr>
          <w:rFonts w:hint="cs"/>
          <w:rtl/>
        </w:rPr>
        <w:t>ی</w:t>
      </w:r>
      <w:r w:rsidR="00704EE0" w:rsidRPr="00DE4439">
        <w:rPr>
          <w:rFonts w:hint="cs"/>
          <w:rtl/>
        </w:rPr>
        <w:t>ز</w:t>
      </w:r>
      <w:r w:rsidR="00AE657A">
        <w:rPr>
          <w:rFonts w:hint="cs"/>
          <w:rtl/>
        </w:rPr>
        <w:t>ی</w:t>
      </w:r>
      <w:r w:rsidR="00704EE0" w:rsidRPr="00DE4439">
        <w:rPr>
          <w:rFonts w:hint="cs"/>
          <w:rtl/>
        </w:rPr>
        <w:t>د را بعد از خودش خل</w:t>
      </w:r>
      <w:r w:rsidR="00AE657A">
        <w:rPr>
          <w:rFonts w:hint="cs"/>
          <w:rtl/>
        </w:rPr>
        <w:t>ی</w:t>
      </w:r>
      <w:r w:rsidR="00704EE0" w:rsidRPr="00DE4439">
        <w:rPr>
          <w:rFonts w:hint="cs"/>
          <w:rtl/>
        </w:rPr>
        <w:t xml:space="preserve">فه قرار داد. </w:t>
      </w:r>
    </w:p>
    <w:p w:rsidR="00704EE0" w:rsidRPr="00DE4439" w:rsidRDefault="00704EE0" w:rsidP="002369C9">
      <w:pPr>
        <w:pStyle w:val="a"/>
        <w:rPr>
          <w:rtl/>
        </w:rPr>
      </w:pPr>
      <w:r w:rsidRPr="00DE4439">
        <w:rPr>
          <w:rFonts w:hint="cs"/>
          <w:rtl/>
        </w:rPr>
        <w:t>و شا</w:t>
      </w:r>
      <w:r w:rsidR="00AE657A">
        <w:rPr>
          <w:rFonts w:hint="cs"/>
          <w:rtl/>
        </w:rPr>
        <w:t>ی</w:t>
      </w:r>
      <w:r w:rsidRPr="00DE4439">
        <w:rPr>
          <w:rFonts w:hint="cs"/>
          <w:rtl/>
        </w:rPr>
        <w:t>د به خاطر آن او از ش</w:t>
      </w:r>
      <w:r w:rsidR="00AE657A">
        <w:rPr>
          <w:rFonts w:hint="cs"/>
          <w:rtl/>
        </w:rPr>
        <w:t>ی</w:t>
      </w:r>
      <w:r w:rsidRPr="00DE4439">
        <w:rPr>
          <w:rFonts w:hint="cs"/>
          <w:rtl/>
        </w:rPr>
        <w:t>وه‌ا</w:t>
      </w:r>
      <w:r w:rsidR="00AE657A">
        <w:rPr>
          <w:rFonts w:hint="cs"/>
          <w:rtl/>
        </w:rPr>
        <w:t>ی</w:t>
      </w:r>
      <w:r w:rsidRPr="00DE4439">
        <w:rPr>
          <w:rFonts w:hint="cs"/>
          <w:rtl/>
        </w:rPr>
        <w:t xml:space="preserve"> </w:t>
      </w:r>
      <w:r w:rsidR="00AE657A">
        <w:rPr>
          <w:rFonts w:hint="cs"/>
          <w:rtl/>
        </w:rPr>
        <w:t>ک</w:t>
      </w:r>
      <w:r w:rsidRPr="00DE4439">
        <w:rPr>
          <w:rFonts w:hint="cs"/>
          <w:rtl/>
        </w:rPr>
        <w:t xml:space="preserve">ه بهتر و افضل بود عدول </w:t>
      </w:r>
      <w:r w:rsidR="00AE657A">
        <w:rPr>
          <w:rFonts w:hint="cs"/>
          <w:rtl/>
        </w:rPr>
        <w:t>ک</w:t>
      </w:r>
      <w:r w:rsidRPr="00DE4439">
        <w:rPr>
          <w:rFonts w:hint="cs"/>
          <w:rtl/>
        </w:rPr>
        <w:t>رد چون ف</w:t>
      </w:r>
      <w:r w:rsidR="00AE657A">
        <w:rPr>
          <w:rFonts w:hint="cs"/>
          <w:rtl/>
        </w:rPr>
        <w:t>ک</w:t>
      </w:r>
      <w:r w:rsidRPr="00DE4439">
        <w:rPr>
          <w:rFonts w:hint="cs"/>
          <w:rtl/>
        </w:rPr>
        <w:t>ر م</w:t>
      </w:r>
      <w:r w:rsidR="00AE657A">
        <w:rPr>
          <w:rFonts w:hint="cs"/>
          <w:rtl/>
        </w:rPr>
        <w:t>ی</w:t>
      </w:r>
      <w:r w:rsidRPr="00DE4439">
        <w:rPr>
          <w:rFonts w:hint="eastAsia"/>
          <w:rtl/>
        </w:rPr>
        <w:t>‌</w:t>
      </w:r>
      <w:r w:rsidR="00AE657A">
        <w:rPr>
          <w:rFonts w:hint="cs"/>
          <w:rtl/>
        </w:rPr>
        <w:t>ک</w:t>
      </w:r>
      <w:r w:rsidRPr="00DE4439">
        <w:rPr>
          <w:rFonts w:hint="cs"/>
          <w:rtl/>
        </w:rPr>
        <w:t xml:space="preserve">رد </w:t>
      </w:r>
      <w:r w:rsidR="00AE657A">
        <w:rPr>
          <w:rFonts w:hint="cs"/>
          <w:rtl/>
        </w:rPr>
        <w:t>ک</w:t>
      </w:r>
      <w:r w:rsidRPr="00DE4439">
        <w:rPr>
          <w:rFonts w:hint="cs"/>
          <w:rtl/>
        </w:rPr>
        <w:t>ه اگر بعد از خود خلافت را به شورا</w:t>
      </w:r>
      <w:r w:rsidR="00AE657A">
        <w:rPr>
          <w:rFonts w:hint="cs"/>
          <w:rtl/>
        </w:rPr>
        <w:t>یی</w:t>
      </w:r>
      <w:r w:rsidRPr="00DE4439">
        <w:rPr>
          <w:rFonts w:hint="cs"/>
          <w:rtl/>
        </w:rPr>
        <w:t xml:space="preserve"> محول </w:t>
      </w:r>
      <w:r w:rsidR="00AE657A">
        <w:rPr>
          <w:rFonts w:hint="cs"/>
          <w:rtl/>
        </w:rPr>
        <w:t>ک</w:t>
      </w:r>
      <w:r w:rsidRPr="00DE4439">
        <w:rPr>
          <w:rFonts w:hint="cs"/>
          <w:rtl/>
        </w:rPr>
        <w:t>ند ب</w:t>
      </w:r>
      <w:r w:rsidR="00AE657A">
        <w:rPr>
          <w:rFonts w:hint="cs"/>
          <w:rtl/>
        </w:rPr>
        <w:t>ی</w:t>
      </w:r>
      <w:r w:rsidRPr="00DE4439">
        <w:rPr>
          <w:rFonts w:hint="cs"/>
          <w:rtl/>
        </w:rPr>
        <w:t>م آن م</w:t>
      </w:r>
      <w:r w:rsidR="00AE657A">
        <w:rPr>
          <w:rFonts w:hint="cs"/>
          <w:rtl/>
        </w:rPr>
        <w:t>ی</w:t>
      </w:r>
      <w:r w:rsidRPr="00DE4439">
        <w:rPr>
          <w:rFonts w:hint="cs"/>
          <w:rtl/>
        </w:rPr>
        <w:t xml:space="preserve">‌رود </w:t>
      </w:r>
      <w:r w:rsidR="00AE657A">
        <w:rPr>
          <w:rFonts w:hint="cs"/>
          <w:rtl/>
        </w:rPr>
        <w:t>ک</w:t>
      </w:r>
      <w:r w:rsidRPr="00DE4439">
        <w:rPr>
          <w:rFonts w:hint="cs"/>
          <w:rtl/>
        </w:rPr>
        <w:t>ه فتنه و شرّ</w:t>
      </w:r>
      <w:r w:rsidR="00AE657A">
        <w:rPr>
          <w:rFonts w:hint="cs"/>
          <w:rtl/>
        </w:rPr>
        <w:t>ی</w:t>
      </w:r>
      <w:r w:rsidRPr="00DE4439">
        <w:rPr>
          <w:rFonts w:hint="cs"/>
          <w:rtl/>
        </w:rPr>
        <w:t xml:space="preserve"> به پا شود، و به نظرش چن</w:t>
      </w:r>
      <w:r w:rsidR="00AE657A">
        <w:rPr>
          <w:rFonts w:hint="cs"/>
          <w:rtl/>
        </w:rPr>
        <w:t>ی</w:t>
      </w:r>
      <w:r w:rsidRPr="00DE4439">
        <w:rPr>
          <w:rFonts w:hint="cs"/>
          <w:rtl/>
        </w:rPr>
        <w:t>ن م</w:t>
      </w:r>
      <w:r w:rsidR="00AE657A">
        <w:rPr>
          <w:rFonts w:hint="cs"/>
          <w:rtl/>
        </w:rPr>
        <w:t>ی</w:t>
      </w:r>
      <w:r w:rsidRPr="00DE4439">
        <w:rPr>
          <w:rFonts w:hint="cs"/>
          <w:rtl/>
        </w:rPr>
        <w:t xml:space="preserve">‌آمد </w:t>
      </w:r>
      <w:r w:rsidR="00AE657A">
        <w:rPr>
          <w:rFonts w:hint="cs"/>
          <w:rtl/>
        </w:rPr>
        <w:t>ک</w:t>
      </w:r>
      <w:r w:rsidRPr="00DE4439">
        <w:rPr>
          <w:rFonts w:hint="cs"/>
          <w:rtl/>
        </w:rPr>
        <w:t>ه اطاعت و قدرت و امن</w:t>
      </w:r>
      <w:r w:rsidR="00AE657A">
        <w:rPr>
          <w:rFonts w:hint="cs"/>
          <w:rtl/>
        </w:rPr>
        <w:t>ی</w:t>
      </w:r>
      <w:r w:rsidRPr="00DE4439">
        <w:rPr>
          <w:rFonts w:hint="cs"/>
          <w:rtl/>
        </w:rPr>
        <w:t xml:space="preserve">ت با انتخاب پسرش </w:t>
      </w:r>
      <w:r w:rsidR="00AE657A">
        <w:rPr>
          <w:rFonts w:hint="cs"/>
          <w:rtl/>
        </w:rPr>
        <w:t>ی</w:t>
      </w:r>
      <w:r w:rsidRPr="00DE4439">
        <w:rPr>
          <w:rFonts w:hint="cs"/>
          <w:rtl/>
        </w:rPr>
        <w:t>ز</w:t>
      </w:r>
      <w:r w:rsidR="00AE657A">
        <w:rPr>
          <w:rFonts w:hint="cs"/>
          <w:rtl/>
        </w:rPr>
        <w:t>ی</w:t>
      </w:r>
      <w:r w:rsidRPr="00DE4439">
        <w:rPr>
          <w:rFonts w:hint="cs"/>
          <w:rtl/>
        </w:rPr>
        <w:t>د بهتر تام</w:t>
      </w:r>
      <w:r w:rsidR="00AE657A">
        <w:rPr>
          <w:rFonts w:hint="cs"/>
          <w:rtl/>
        </w:rPr>
        <w:t>ی</w:t>
      </w:r>
      <w:r w:rsidRPr="00DE4439">
        <w:rPr>
          <w:rFonts w:hint="cs"/>
          <w:rtl/>
        </w:rPr>
        <w:t>ن م</w:t>
      </w:r>
      <w:r w:rsidR="00AE657A">
        <w:rPr>
          <w:rFonts w:hint="cs"/>
          <w:rtl/>
        </w:rPr>
        <w:t>ی</w:t>
      </w:r>
      <w:r w:rsidRPr="00DE4439">
        <w:rPr>
          <w:rFonts w:hint="cs"/>
          <w:rtl/>
        </w:rPr>
        <w:t>‌شود</w:t>
      </w:r>
      <w:r w:rsidRPr="00D139C3">
        <w:rPr>
          <w:rStyle w:val="Char0"/>
          <w:vertAlign w:val="superscript"/>
          <w:rtl/>
        </w:rPr>
        <w:footnoteReference w:id="201"/>
      </w:r>
      <w:r w:rsidR="003403DF" w:rsidRPr="00DE4439">
        <w:rPr>
          <w:rFonts w:hint="cs"/>
          <w:rtl/>
        </w:rPr>
        <w:t>.</w:t>
      </w:r>
    </w:p>
    <w:p w:rsidR="00704EE0" w:rsidRPr="00DE4439" w:rsidRDefault="007F3229" w:rsidP="002369C9">
      <w:pPr>
        <w:pStyle w:val="a4"/>
        <w:rPr>
          <w:rtl/>
        </w:rPr>
      </w:pPr>
      <w:bookmarkStart w:id="176" w:name="_Toc142089942"/>
      <w:bookmarkStart w:id="177" w:name="_Toc430071336"/>
      <w:r w:rsidRPr="00DE4439">
        <w:rPr>
          <w:rFonts w:hint="cs"/>
          <w:rtl/>
        </w:rPr>
        <w:t>د</w:t>
      </w:r>
      <w:r w:rsidR="00DF03ED">
        <w:rPr>
          <w:rFonts w:hint="cs"/>
          <w:rtl/>
        </w:rPr>
        <w:t>ی</w:t>
      </w:r>
      <w:r w:rsidRPr="00DE4439">
        <w:rPr>
          <w:rFonts w:hint="cs"/>
          <w:rtl/>
        </w:rPr>
        <w:t>دگاه</w:t>
      </w:r>
      <w:r w:rsidR="00704EE0" w:rsidRPr="00DE4439">
        <w:rPr>
          <w:rFonts w:hint="cs"/>
          <w:rtl/>
        </w:rPr>
        <w:t xml:space="preserve"> اهل و سنت و جماعت دربار</w:t>
      </w:r>
      <w:r w:rsidR="002369C9">
        <w:rPr>
          <w:rFonts w:hint="cs"/>
          <w:rtl/>
        </w:rPr>
        <w:t>ۀ</w:t>
      </w:r>
      <w:r w:rsidR="00704EE0" w:rsidRPr="00DE4439">
        <w:rPr>
          <w:rFonts w:hint="cs"/>
          <w:rtl/>
        </w:rPr>
        <w:t xml:space="preserve"> ب</w:t>
      </w:r>
      <w:r w:rsidR="00DF03ED">
        <w:rPr>
          <w:rFonts w:hint="cs"/>
          <w:rtl/>
        </w:rPr>
        <w:t>ی</w:t>
      </w:r>
      <w:r w:rsidR="00704EE0" w:rsidRPr="00DE4439">
        <w:rPr>
          <w:rFonts w:hint="cs"/>
          <w:rtl/>
        </w:rPr>
        <w:t>عت</w:t>
      </w:r>
      <w:r w:rsidR="002369C9">
        <w:rPr>
          <w:rFonts w:hint="eastAsia"/>
          <w:rtl/>
        </w:rPr>
        <w:t>‌</w:t>
      </w:r>
      <w:r w:rsidR="00704EE0" w:rsidRPr="00DE4439">
        <w:rPr>
          <w:rFonts w:hint="cs"/>
          <w:rtl/>
        </w:rPr>
        <w:t>گرفتن معاو</w:t>
      </w:r>
      <w:r w:rsidR="00DF03ED">
        <w:rPr>
          <w:rFonts w:hint="cs"/>
          <w:rtl/>
        </w:rPr>
        <w:t>ی</w:t>
      </w:r>
      <w:r w:rsidR="00704EE0" w:rsidRPr="00DE4439">
        <w:rPr>
          <w:rFonts w:hint="cs"/>
          <w:rtl/>
        </w:rPr>
        <w:t>ه برا</w:t>
      </w:r>
      <w:r w:rsidR="00DF03ED">
        <w:rPr>
          <w:rFonts w:hint="cs"/>
          <w:rtl/>
        </w:rPr>
        <w:t>ی</w:t>
      </w:r>
      <w:r w:rsidR="00704EE0" w:rsidRPr="00DE4439">
        <w:rPr>
          <w:rFonts w:hint="cs"/>
          <w:rtl/>
        </w:rPr>
        <w:t xml:space="preserve"> </w:t>
      </w:r>
      <w:r w:rsidR="00DF03ED">
        <w:rPr>
          <w:rFonts w:hint="cs"/>
          <w:rtl/>
        </w:rPr>
        <w:t>ی</w:t>
      </w:r>
      <w:r w:rsidR="00704EE0" w:rsidRPr="00DE4439">
        <w:rPr>
          <w:rFonts w:hint="cs"/>
          <w:rtl/>
        </w:rPr>
        <w:t>ز</w:t>
      </w:r>
      <w:r w:rsidR="00DF03ED">
        <w:rPr>
          <w:rFonts w:hint="cs"/>
          <w:rtl/>
        </w:rPr>
        <w:t>ی</w:t>
      </w:r>
      <w:r w:rsidR="00704EE0" w:rsidRPr="00DE4439">
        <w:rPr>
          <w:rFonts w:hint="cs"/>
          <w:rtl/>
        </w:rPr>
        <w:t>د</w:t>
      </w:r>
      <w:bookmarkEnd w:id="176"/>
      <w:bookmarkEnd w:id="177"/>
    </w:p>
    <w:p w:rsidR="004546A8" w:rsidRPr="00DE4439" w:rsidRDefault="00704EE0" w:rsidP="002369C9">
      <w:pPr>
        <w:pStyle w:val="a"/>
        <w:rPr>
          <w:rtl/>
        </w:rPr>
      </w:pPr>
      <w:r w:rsidRPr="00DE4439">
        <w:rPr>
          <w:rFonts w:hint="cs"/>
          <w:rtl/>
        </w:rPr>
        <w:t>اهل سنت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ه ب</w:t>
      </w:r>
      <w:r w:rsidR="00AE657A">
        <w:rPr>
          <w:rFonts w:hint="cs"/>
          <w:rtl/>
        </w:rPr>
        <w:t>ی</w:t>
      </w:r>
      <w:r w:rsidRPr="00DE4439">
        <w:rPr>
          <w:rFonts w:hint="cs"/>
          <w:rtl/>
        </w:rPr>
        <w:t>عت درست است، اما به خاطر دو چ</w:t>
      </w:r>
      <w:r w:rsidR="00AE657A">
        <w:rPr>
          <w:rFonts w:hint="cs"/>
          <w:rtl/>
        </w:rPr>
        <w:t>ی</w:t>
      </w:r>
      <w:r w:rsidRPr="00DE4439">
        <w:rPr>
          <w:rFonts w:hint="cs"/>
          <w:rtl/>
        </w:rPr>
        <w:t>ز اهل سنت از ا</w:t>
      </w:r>
      <w:r w:rsidR="00AE657A">
        <w:rPr>
          <w:rFonts w:hint="cs"/>
          <w:rtl/>
        </w:rPr>
        <w:t>ی</w:t>
      </w:r>
      <w:r w:rsidRPr="00DE4439">
        <w:rPr>
          <w:rFonts w:hint="cs"/>
          <w:rtl/>
        </w:rPr>
        <w:t>ن ب</w:t>
      </w:r>
      <w:r w:rsidR="00AE657A">
        <w:rPr>
          <w:rFonts w:hint="cs"/>
          <w:rtl/>
        </w:rPr>
        <w:t>ی</w:t>
      </w:r>
      <w:r w:rsidRPr="00DE4439">
        <w:rPr>
          <w:rFonts w:hint="cs"/>
          <w:rtl/>
        </w:rPr>
        <w:t>عت خرده گرفته‌اند</w:t>
      </w:r>
      <w:r w:rsidR="00784590" w:rsidRPr="00DE4439">
        <w:rPr>
          <w:rFonts w:hint="cs"/>
          <w:rtl/>
        </w:rPr>
        <w:t xml:space="preserve">: </w:t>
      </w:r>
    </w:p>
    <w:p w:rsidR="00EC0BB9" w:rsidRPr="00DE4439" w:rsidRDefault="00704EE0" w:rsidP="002369C9">
      <w:pPr>
        <w:pStyle w:val="a"/>
        <w:rPr>
          <w:rtl/>
        </w:rPr>
      </w:pPr>
      <w:r w:rsidRPr="00DE4439">
        <w:rPr>
          <w:rFonts w:hint="cs"/>
          <w:rtl/>
        </w:rPr>
        <w:t>اوّل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ا</w:t>
      </w:r>
      <w:r w:rsidR="00AE657A">
        <w:rPr>
          <w:rFonts w:hint="cs"/>
          <w:rtl/>
        </w:rPr>
        <w:t>ی</w:t>
      </w:r>
      <w:r w:rsidRPr="00DE4439">
        <w:rPr>
          <w:rFonts w:hint="cs"/>
          <w:rtl/>
        </w:rPr>
        <w:t>ن بدعت</w:t>
      </w:r>
      <w:r w:rsidR="00AE657A">
        <w:rPr>
          <w:rFonts w:hint="cs"/>
          <w:rtl/>
        </w:rPr>
        <w:t>ی</w:t>
      </w:r>
      <w:r w:rsidRPr="00DE4439">
        <w:rPr>
          <w:rFonts w:hint="cs"/>
          <w:rtl/>
        </w:rPr>
        <w:t xml:space="preserve"> تازه بود </w:t>
      </w:r>
      <w:r w:rsidR="00AE657A">
        <w:rPr>
          <w:rFonts w:hint="cs"/>
          <w:rtl/>
        </w:rPr>
        <w:t>ک</w:t>
      </w:r>
      <w:r w:rsidRPr="00DE4439">
        <w:rPr>
          <w:rFonts w:hint="cs"/>
          <w:rtl/>
        </w:rPr>
        <w:t xml:space="preserve">ه </w:t>
      </w:r>
      <w:r w:rsidR="004546A8" w:rsidRPr="00DE4439">
        <w:rPr>
          <w:rFonts w:hint="cs"/>
          <w:rtl/>
        </w:rPr>
        <w:t>معاو</w:t>
      </w:r>
      <w:r w:rsidR="00AE657A">
        <w:rPr>
          <w:rFonts w:hint="cs"/>
          <w:rtl/>
        </w:rPr>
        <w:t>ی</w:t>
      </w:r>
      <w:r w:rsidR="004546A8" w:rsidRPr="00DE4439">
        <w:rPr>
          <w:rFonts w:hint="cs"/>
          <w:rtl/>
        </w:rPr>
        <w:t xml:space="preserve">ه پسرش </w:t>
      </w:r>
      <w:r w:rsidR="00AE657A">
        <w:rPr>
          <w:rFonts w:hint="cs"/>
          <w:rtl/>
        </w:rPr>
        <w:t>ی</w:t>
      </w:r>
      <w:r w:rsidR="004546A8" w:rsidRPr="00DE4439">
        <w:rPr>
          <w:rFonts w:hint="cs"/>
          <w:rtl/>
        </w:rPr>
        <w:t>ز</w:t>
      </w:r>
      <w:r w:rsidR="00AE657A">
        <w:rPr>
          <w:rFonts w:hint="cs"/>
          <w:rtl/>
        </w:rPr>
        <w:t>ی</w:t>
      </w:r>
      <w:r w:rsidR="004546A8" w:rsidRPr="00DE4439">
        <w:rPr>
          <w:rFonts w:hint="cs"/>
          <w:rtl/>
        </w:rPr>
        <w:t>د را بعد از خود خل</w:t>
      </w:r>
      <w:r w:rsidR="00AE657A">
        <w:rPr>
          <w:rFonts w:hint="cs"/>
          <w:rtl/>
        </w:rPr>
        <w:t>ی</w:t>
      </w:r>
      <w:r w:rsidR="004546A8" w:rsidRPr="00DE4439">
        <w:rPr>
          <w:rFonts w:hint="cs"/>
          <w:rtl/>
        </w:rPr>
        <w:t>فه گرداند</w:t>
      </w:r>
      <w:r w:rsidR="00C41290" w:rsidRPr="00DE4439">
        <w:rPr>
          <w:rFonts w:hint="cs"/>
          <w:rtl/>
        </w:rPr>
        <w:t>،</w:t>
      </w:r>
      <w:r w:rsidR="004546A8" w:rsidRPr="00DE4439">
        <w:rPr>
          <w:rFonts w:hint="cs"/>
          <w:rtl/>
        </w:rPr>
        <w:t xml:space="preserve"> پس گو</w:t>
      </w:r>
      <w:r w:rsidR="00AE657A">
        <w:rPr>
          <w:rFonts w:hint="cs"/>
          <w:rtl/>
        </w:rPr>
        <w:t>ی</w:t>
      </w:r>
      <w:r w:rsidR="004546A8" w:rsidRPr="00DE4439">
        <w:rPr>
          <w:rFonts w:hint="cs"/>
          <w:rtl/>
        </w:rPr>
        <w:t xml:space="preserve">ا امر خلافت را بعد از آن </w:t>
      </w:r>
      <w:r w:rsidR="00AE657A">
        <w:rPr>
          <w:rFonts w:hint="cs"/>
          <w:rtl/>
        </w:rPr>
        <w:t>ک</w:t>
      </w:r>
      <w:r w:rsidR="004546A8" w:rsidRPr="00DE4439">
        <w:rPr>
          <w:rFonts w:hint="cs"/>
          <w:rtl/>
        </w:rPr>
        <w:t>ه براساس شورا و تع</w:t>
      </w:r>
      <w:r w:rsidR="00AE657A">
        <w:rPr>
          <w:rFonts w:hint="cs"/>
          <w:rtl/>
        </w:rPr>
        <w:t>یی</w:t>
      </w:r>
      <w:r w:rsidR="004546A8" w:rsidRPr="00DE4439">
        <w:rPr>
          <w:rFonts w:hint="cs"/>
          <w:rtl/>
        </w:rPr>
        <w:t>ن فرد</w:t>
      </w:r>
      <w:r w:rsidR="00AE657A">
        <w:rPr>
          <w:rFonts w:hint="cs"/>
          <w:rtl/>
        </w:rPr>
        <w:t>ی</w:t>
      </w:r>
      <w:r w:rsidR="004546A8" w:rsidRPr="00DE4439">
        <w:rPr>
          <w:rFonts w:hint="cs"/>
          <w:rtl/>
        </w:rPr>
        <w:t xml:space="preserve"> غ</w:t>
      </w:r>
      <w:r w:rsidR="00AE657A">
        <w:rPr>
          <w:rFonts w:hint="cs"/>
          <w:rtl/>
        </w:rPr>
        <w:t>ی</w:t>
      </w:r>
      <w:r w:rsidR="004546A8" w:rsidRPr="00DE4439">
        <w:rPr>
          <w:rFonts w:hint="cs"/>
          <w:rtl/>
        </w:rPr>
        <w:t>ر از خانواده بود موروث</w:t>
      </w:r>
      <w:r w:rsidR="00AE657A">
        <w:rPr>
          <w:rFonts w:hint="cs"/>
          <w:rtl/>
        </w:rPr>
        <w:t>ی</w:t>
      </w:r>
      <w:r w:rsidR="004546A8" w:rsidRPr="00DE4439">
        <w:rPr>
          <w:rFonts w:hint="cs"/>
          <w:rtl/>
        </w:rPr>
        <w:t xml:space="preserve"> گرداند، بنابرا</w:t>
      </w:r>
      <w:r w:rsidR="00AE657A">
        <w:rPr>
          <w:rFonts w:hint="cs"/>
          <w:rtl/>
        </w:rPr>
        <w:t>ی</w:t>
      </w:r>
      <w:r w:rsidR="004546A8" w:rsidRPr="00DE4439">
        <w:rPr>
          <w:rFonts w:hint="cs"/>
          <w:rtl/>
        </w:rPr>
        <w:t xml:space="preserve">ن اصل </w:t>
      </w:r>
      <w:r w:rsidR="00AE657A">
        <w:rPr>
          <w:rFonts w:hint="cs"/>
          <w:rtl/>
        </w:rPr>
        <w:t>ک</w:t>
      </w:r>
      <w:r w:rsidR="004546A8" w:rsidRPr="00DE4439">
        <w:rPr>
          <w:rFonts w:hint="cs"/>
          <w:rtl/>
        </w:rPr>
        <w:t>ار قطع نظر از فرد</w:t>
      </w:r>
      <w:r w:rsidR="00AE657A">
        <w:rPr>
          <w:rFonts w:hint="cs"/>
          <w:rtl/>
        </w:rPr>
        <w:t>ی</w:t>
      </w:r>
      <w:r w:rsidR="004546A8" w:rsidRPr="00DE4439">
        <w:rPr>
          <w:rFonts w:hint="cs"/>
          <w:rtl/>
        </w:rPr>
        <w:t xml:space="preserve"> </w:t>
      </w:r>
      <w:r w:rsidR="00AE657A">
        <w:rPr>
          <w:rFonts w:hint="cs"/>
          <w:rtl/>
        </w:rPr>
        <w:t>ک</w:t>
      </w:r>
      <w:r w:rsidR="004546A8" w:rsidRPr="00DE4439">
        <w:rPr>
          <w:rFonts w:hint="cs"/>
          <w:rtl/>
        </w:rPr>
        <w:t>ه تع</w:t>
      </w:r>
      <w:r w:rsidR="00AE657A">
        <w:rPr>
          <w:rFonts w:hint="cs"/>
          <w:rtl/>
        </w:rPr>
        <w:t>یی</w:t>
      </w:r>
      <w:r w:rsidR="004546A8" w:rsidRPr="00DE4439">
        <w:rPr>
          <w:rFonts w:hint="cs"/>
          <w:rtl/>
        </w:rPr>
        <w:t>ن شده بود پذ</w:t>
      </w:r>
      <w:r w:rsidR="00AE657A">
        <w:rPr>
          <w:rFonts w:hint="cs"/>
          <w:rtl/>
        </w:rPr>
        <w:t>ی</w:t>
      </w:r>
      <w:r w:rsidR="004546A8" w:rsidRPr="00DE4439">
        <w:rPr>
          <w:rFonts w:hint="cs"/>
          <w:rtl/>
        </w:rPr>
        <w:t>رفته نشده است، و اهل سنت موروث</w:t>
      </w:r>
      <w:r w:rsidR="00AE657A">
        <w:rPr>
          <w:rFonts w:hint="cs"/>
          <w:rtl/>
        </w:rPr>
        <w:t>ی</w:t>
      </w:r>
      <w:r w:rsidR="00C41290" w:rsidRPr="00DE4439">
        <w:rPr>
          <w:rFonts w:hint="cs"/>
          <w:rtl/>
        </w:rPr>
        <w:t xml:space="preserve"> بودن امر خلافت را قبول ندارند.</w:t>
      </w:r>
    </w:p>
    <w:p w:rsidR="00DA3838" w:rsidRPr="00DE4439" w:rsidRDefault="004546A8" w:rsidP="002369C9">
      <w:pPr>
        <w:pStyle w:val="a"/>
        <w:rPr>
          <w:rtl/>
        </w:rPr>
      </w:pPr>
      <w:r w:rsidRPr="00DE4439">
        <w:rPr>
          <w:rFonts w:hint="cs"/>
          <w:rtl/>
        </w:rPr>
        <w:t>دوم ا</w:t>
      </w:r>
      <w:r w:rsidR="00AE657A">
        <w:rPr>
          <w:rFonts w:hint="cs"/>
          <w:rtl/>
        </w:rPr>
        <w:t>ی</w:t>
      </w:r>
      <w:r w:rsidRPr="00DE4439">
        <w:rPr>
          <w:rFonts w:hint="cs"/>
          <w:rtl/>
        </w:rPr>
        <w:t>ن</w:t>
      </w:r>
      <w:r w:rsidR="00AE657A">
        <w:rPr>
          <w:rFonts w:hint="cs"/>
          <w:rtl/>
        </w:rPr>
        <w:t>ک</w:t>
      </w:r>
      <w:r w:rsidRPr="00DE4439">
        <w:rPr>
          <w:rFonts w:hint="cs"/>
          <w:rtl/>
        </w:rPr>
        <w:t>ه افراد</w:t>
      </w:r>
      <w:r w:rsidR="00AE657A">
        <w:rPr>
          <w:rFonts w:hint="cs"/>
          <w:rtl/>
        </w:rPr>
        <w:t>ی</w:t>
      </w:r>
      <w:r w:rsidRPr="00DE4439">
        <w:rPr>
          <w:rFonts w:hint="cs"/>
          <w:rtl/>
        </w:rPr>
        <w:t xml:space="preserve"> بودند </w:t>
      </w:r>
      <w:r w:rsidR="00AE657A">
        <w:rPr>
          <w:rFonts w:hint="cs"/>
          <w:rtl/>
        </w:rPr>
        <w:t>ک</w:t>
      </w:r>
      <w:r w:rsidRPr="00DE4439">
        <w:rPr>
          <w:rFonts w:hint="cs"/>
          <w:rtl/>
        </w:rPr>
        <w:t>ه برا</w:t>
      </w:r>
      <w:r w:rsidR="00AE657A">
        <w:rPr>
          <w:rFonts w:hint="cs"/>
          <w:rtl/>
        </w:rPr>
        <w:t>ی</w:t>
      </w:r>
      <w:r w:rsidRPr="00DE4439">
        <w:rPr>
          <w:rFonts w:hint="cs"/>
          <w:rtl/>
        </w:rPr>
        <w:t xml:space="preserve"> خلافت از </w:t>
      </w:r>
      <w:r w:rsidR="00AE657A">
        <w:rPr>
          <w:rFonts w:hint="cs"/>
          <w:rtl/>
        </w:rPr>
        <w:t>ی</w:t>
      </w:r>
      <w:r w:rsidRPr="00DE4439">
        <w:rPr>
          <w:rFonts w:hint="cs"/>
          <w:rtl/>
        </w:rPr>
        <w:t>ز</w:t>
      </w:r>
      <w:r w:rsidR="00AE657A">
        <w:rPr>
          <w:rFonts w:hint="cs"/>
          <w:rtl/>
        </w:rPr>
        <w:t>ی</w:t>
      </w:r>
      <w:r w:rsidRPr="00DE4439">
        <w:rPr>
          <w:rFonts w:hint="cs"/>
          <w:rtl/>
        </w:rPr>
        <w:t>د شا</w:t>
      </w:r>
      <w:r w:rsidR="00AE657A">
        <w:rPr>
          <w:rFonts w:hint="cs"/>
          <w:rtl/>
        </w:rPr>
        <w:t>ی</w:t>
      </w:r>
      <w:r w:rsidRPr="00DE4439">
        <w:rPr>
          <w:rFonts w:hint="cs"/>
          <w:rtl/>
        </w:rPr>
        <w:t xml:space="preserve">سته‌تر بودند همانند ابن عمر و ابن </w:t>
      </w:r>
      <w:r w:rsidR="00DA3838" w:rsidRPr="00DE4439">
        <w:rPr>
          <w:rFonts w:hint="cs"/>
          <w:rtl/>
        </w:rPr>
        <w:t>ال</w:t>
      </w:r>
      <w:r w:rsidRPr="00DE4439">
        <w:rPr>
          <w:rFonts w:hint="cs"/>
          <w:rtl/>
        </w:rPr>
        <w:t>زب</w:t>
      </w:r>
      <w:r w:rsidR="00AE657A">
        <w:rPr>
          <w:rFonts w:hint="cs"/>
          <w:rtl/>
        </w:rPr>
        <w:t>ی</w:t>
      </w:r>
      <w:r w:rsidRPr="00DE4439">
        <w:rPr>
          <w:rFonts w:hint="cs"/>
          <w:rtl/>
        </w:rPr>
        <w:t>ر و ابن عباس و حس</w:t>
      </w:r>
      <w:r w:rsidR="00AE657A">
        <w:rPr>
          <w:rFonts w:hint="cs"/>
          <w:rtl/>
        </w:rPr>
        <w:t>ی</w:t>
      </w:r>
      <w:r w:rsidRPr="00DE4439">
        <w:rPr>
          <w:rFonts w:hint="cs"/>
          <w:rtl/>
        </w:rPr>
        <w:t>ن و افراد ز</w:t>
      </w:r>
      <w:r w:rsidR="00AE657A">
        <w:rPr>
          <w:rFonts w:hint="cs"/>
          <w:rtl/>
        </w:rPr>
        <w:t>ی</w:t>
      </w:r>
      <w:r w:rsidRPr="00DE4439">
        <w:rPr>
          <w:rFonts w:hint="cs"/>
          <w:rtl/>
        </w:rPr>
        <w:t>اد د</w:t>
      </w:r>
      <w:r w:rsidR="00AE657A">
        <w:rPr>
          <w:rFonts w:hint="cs"/>
          <w:rtl/>
        </w:rPr>
        <w:t>ی</w:t>
      </w:r>
      <w:r w:rsidRPr="00DE4439">
        <w:rPr>
          <w:rFonts w:hint="cs"/>
          <w:rtl/>
        </w:rPr>
        <w:t>گر</w:t>
      </w:r>
      <w:r w:rsidR="00AE657A">
        <w:rPr>
          <w:rFonts w:hint="cs"/>
          <w:rtl/>
        </w:rPr>
        <w:t>ی</w:t>
      </w:r>
      <w:r w:rsidR="00DA3838" w:rsidRPr="00DE4439">
        <w:rPr>
          <w:rFonts w:hint="cs"/>
          <w:rtl/>
        </w:rPr>
        <w:t>.</w:t>
      </w:r>
    </w:p>
    <w:p w:rsidR="004546A8" w:rsidRPr="00DE4439" w:rsidRDefault="004546A8" w:rsidP="002369C9">
      <w:pPr>
        <w:pStyle w:val="a"/>
        <w:rPr>
          <w:rtl/>
        </w:rPr>
      </w:pPr>
      <w:r w:rsidRPr="00DE4439">
        <w:rPr>
          <w:rFonts w:hint="cs"/>
          <w:rtl/>
        </w:rPr>
        <w:t xml:space="preserve">ابن </w:t>
      </w:r>
      <w:r w:rsidR="00DA3838" w:rsidRPr="00DE4439">
        <w:rPr>
          <w:rFonts w:hint="cs"/>
          <w:rtl/>
        </w:rPr>
        <w:t>ال</w:t>
      </w:r>
      <w:r w:rsidRPr="00DE4439">
        <w:rPr>
          <w:rFonts w:hint="cs"/>
          <w:rtl/>
        </w:rPr>
        <w:t>عرب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افضل و بهتر ا</w:t>
      </w:r>
      <w:r w:rsidR="00AE657A">
        <w:rPr>
          <w:rFonts w:hint="cs"/>
          <w:rtl/>
        </w:rPr>
        <w:t>ی</w:t>
      </w:r>
      <w:r w:rsidRPr="00DE4439">
        <w:rPr>
          <w:rFonts w:hint="cs"/>
          <w:rtl/>
        </w:rPr>
        <w:t xml:space="preserve">ن بود </w:t>
      </w:r>
      <w:r w:rsidR="00AE657A">
        <w:rPr>
          <w:rFonts w:hint="cs"/>
          <w:rtl/>
        </w:rPr>
        <w:t>ک</w:t>
      </w:r>
      <w:r w:rsidRPr="00DE4439">
        <w:rPr>
          <w:rFonts w:hint="cs"/>
          <w:rtl/>
        </w:rPr>
        <w:t>ه معاو</w:t>
      </w:r>
      <w:r w:rsidR="00AE657A">
        <w:rPr>
          <w:rFonts w:hint="cs"/>
          <w:rtl/>
        </w:rPr>
        <w:t>ی</w:t>
      </w:r>
      <w:r w:rsidRPr="00DE4439">
        <w:rPr>
          <w:rFonts w:hint="cs"/>
          <w:rtl/>
        </w:rPr>
        <w:t>ه خلافت را بعد از خود به شور</w:t>
      </w:r>
      <w:r w:rsidR="00AE657A">
        <w:rPr>
          <w:rFonts w:hint="cs"/>
          <w:rtl/>
        </w:rPr>
        <w:t>ی</w:t>
      </w:r>
      <w:r w:rsidRPr="00DE4439">
        <w:rPr>
          <w:rFonts w:hint="cs"/>
          <w:rtl/>
        </w:rPr>
        <w:t xml:space="preserve"> واگذار </w:t>
      </w:r>
      <w:r w:rsidR="00AE657A">
        <w:rPr>
          <w:rFonts w:hint="cs"/>
          <w:rtl/>
        </w:rPr>
        <w:t>ک</w:t>
      </w:r>
      <w:r w:rsidRPr="00DE4439">
        <w:rPr>
          <w:rFonts w:hint="cs"/>
          <w:rtl/>
        </w:rPr>
        <w:t>ند و فرد</w:t>
      </w:r>
      <w:r w:rsidR="00AE657A">
        <w:rPr>
          <w:rFonts w:hint="cs"/>
          <w:rtl/>
        </w:rPr>
        <w:t>ی</w:t>
      </w:r>
      <w:r w:rsidRPr="00DE4439">
        <w:rPr>
          <w:rFonts w:hint="cs"/>
          <w:rtl/>
        </w:rPr>
        <w:t xml:space="preserve"> از خو</w:t>
      </w:r>
      <w:r w:rsidR="00AE657A">
        <w:rPr>
          <w:rFonts w:hint="cs"/>
          <w:rtl/>
        </w:rPr>
        <w:t>ی</w:t>
      </w:r>
      <w:r w:rsidRPr="00DE4439">
        <w:rPr>
          <w:rFonts w:hint="cs"/>
          <w:rtl/>
        </w:rPr>
        <w:t>شاوندانش را برا</w:t>
      </w:r>
      <w:r w:rsidR="00AE657A">
        <w:rPr>
          <w:rFonts w:hint="cs"/>
          <w:rtl/>
        </w:rPr>
        <w:t>ی</w:t>
      </w:r>
      <w:r w:rsidRPr="00DE4439">
        <w:rPr>
          <w:rFonts w:hint="cs"/>
          <w:rtl/>
        </w:rPr>
        <w:t xml:space="preserve"> آن تع</w:t>
      </w:r>
      <w:r w:rsidR="00AE657A">
        <w:rPr>
          <w:rFonts w:hint="cs"/>
          <w:rtl/>
        </w:rPr>
        <w:t>یی</w:t>
      </w:r>
      <w:r w:rsidRPr="00DE4439">
        <w:rPr>
          <w:rFonts w:hint="cs"/>
          <w:rtl/>
        </w:rPr>
        <w:t>ن ن</w:t>
      </w:r>
      <w:r w:rsidR="00AE657A">
        <w:rPr>
          <w:rFonts w:hint="cs"/>
          <w:rtl/>
        </w:rPr>
        <w:t>ک</w:t>
      </w:r>
      <w:r w:rsidRPr="00DE4439">
        <w:rPr>
          <w:rFonts w:hint="cs"/>
          <w:rtl/>
        </w:rPr>
        <w:t>ند</w:t>
      </w:r>
      <w:r w:rsidR="00DA3838" w:rsidRPr="00DE4439">
        <w:rPr>
          <w:rFonts w:hint="cs"/>
          <w:rtl/>
        </w:rPr>
        <w:t>،</w:t>
      </w:r>
      <w:r w:rsidRPr="00DE4439">
        <w:rPr>
          <w:rFonts w:hint="cs"/>
          <w:rtl/>
        </w:rPr>
        <w:t xml:space="preserve"> چه برسد به آن </w:t>
      </w:r>
      <w:r w:rsidR="00AE657A">
        <w:rPr>
          <w:rFonts w:hint="cs"/>
          <w:rtl/>
        </w:rPr>
        <w:t>ک</w:t>
      </w:r>
      <w:r w:rsidRPr="00DE4439">
        <w:rPr>
          <w:rFonts w:hint="cs"/>
          <w:rtl/>
        </w:rPr>
        <w:t>ه فرزندش را خل</w:t>
      </w:r>
      <w:r w:rsidR="00AE657A">
        <w:rPr>
          <w:rFonts w:hint="cs"/>
          <w:rtl/>
        </w:rPr>
        <w:t>ی</w:t>
      </w:r>
      <w:r w:rsidRPr="00DE4439">
        <w:rPr>
          <w:rFonts w:hint="cs"/>
          <w:rtl/>
        </w:rPr>
        <w:t xml:space="preserve">فه </w:t>
      </w:r>
      <w:r w:rsidR="00AE657A">
        <w:rPr>
          <w:rFonts w:hint="cs"/>
          <w:rtl/>
        </w:rPr>
        <w:t>ک</w:t>
      </w:r>
      <w:r w:rsidRPr="00DE4439">
        <w:rPr>
          <w:rFonts w:hint="cs"/>
          <w:rtl/>
        </w:rPr>
        <w:t>ند، و او برا</w:t>
      </w:r>
      <w:r w:rsidR="00AE657A">
        <w:rPr>
          <w:rFonts w:hint="cs"/>
          <w:rtl/>
        </w:rPr>
        <w:t>ی</w:t>
      </w:r>
      <w:r w:rsidRPr="00DE4439">
        <w:rPr>
          <w:rFonts w:hint="cs"/>
          <w:rtl/>
        </w:rPr>
        <w:t xml:space="preserve"> پسرش ب</w:t>
      </w:r>
      <w:r w:rsidR="00AE657A">
        <w:rPr>
          <w:rFonts w:hint="cs"/>
          <w:rtl/>
        </w:rPr>
        <w:t>ی</w:t>
      </w:r>
      <w:r w:rsidRPr="00DE4439">
        <w:rPr>
          <w:rFonts w:hint="cs"/>
          <w:rtl/>
        </w:rPr>
        <w:t>عت گرفت و مردم با پسرش ب</w:t>
      </w:r>
      <w:r w:rsidR="00AE657A">
        <w:rPr>
          <w:rFonts w:hint="cs"/>
          <w:rtl/>
        </w:rPr>
        <w:t>ی</w:t>
      </w:r>
      <w:r w:rsidRPr="00DE4439">
        <w:rPr>
          <w:rFonts w:hint="cs"/>
          <w:rtl/>
        </w:rPr>
        <w:t xml:space="preserve">عت </w:t>
      </w:r>
      <w:r w:rsidR="00AE657A">
        <w:rPr>
          <w:rFonts w:hint="cs"/>
          <w:rtl/>
        </w:rPr>
        <w:t>ک</w:t>
      </w:r>
      <w:r w:rsidRPr="00DE4439">
        <w:rPr>
          <w:rFonts w:hint="cs"/>
          <w:rtl/>
        </w:rPr>
        <w:t xml:space="preserve">ردند و خلافت پسرش </w:t>
      </w:r>
      <w:r w:rsidR="00904197" w:rsidRPr="00DE4439">
        <w:rPr>
          <w:rFonts w:hint="cs"/>
          <w:rtl/>
        </w:rPr>
        <w:t xml:space="preserve">شرعاً </w:t>
      </w:r>
      <w:r w:rsidRPr="00DE4439">
        <w:rPr>
          <w:rFonts w:hint="cs"/>
          <w:rtl/>
        </w:rPr>
        <w:t>شروع گرد</w:t>
      </w:r>
      <w:r w:rsidR="00AE657A">
        <w:rPr>
          <w:rFonts w:hint="cs"/>
          <w:rtl/>
        </w:rPr>
        <w:t>ی</w:t>
      </w:r>
      <w:r w:rsidRPr="00DE4439">
        <w:rPr>
          <w:rFonts w:hint="cs"/>
          <w:rtl/>
        </w:rPr>
        <w:t>د</w:t>
      </w:r>
      <w:r w:rsidRPr="00D139C3">
        <w:rPr>
          <w:rStyle w:val="Char0"/>
          <w:vertAlign w:val="superscript"/>
          <w:rtl/>
        </w:rPr>
        <w:footnoteReference w:id="202"/>
      </w:r>
      <w:r w:rsidR="00DA3838" w:rsidRPr="00DE4439">
        <w:rPr>
          <w:rFonts w:hint="cs"/>
          <w:rtl/>
        </w:rPr>
        <w:t>.</w:t>
      </w:r>
    </w:p>
    <w:p w:rsidR="004546A8" w:rsidRPr="00DE4439" w:rsidRDefault="004546A8" w:rsidP="002369C9">
      <w:pPr>
        <w:pStyle w:val="a"/>
        <w:rPr>
          <w:rtl/>
        </w:rPr>
      </w:pPr>
      <w:r w:rsidRPr="00DE4439">
        <w:rPr>
          <w:rFonts w:hint="cs"/>
          <w:rtl/>
        </w:rPr>
        <w:t xml:space="preserve">اما اهل بدعت معتقدند </w:t>
      </w:r>
      <w:r w:rsidR="00AE657A">
        <w:rPr>
          <w:rFonts w:hint="cs"/>
          <w:rtl/>
        </w:rPr>
        <w:t>ک</w:t>
      </w:r>
      <w:r w:rsidRPr="00DE4439">
        <w:rPr>
          <w:rFonts w:hint="cs"/>
          <w:rtl/>
        </w:rPr>
        <w:t>ه امامت و خلافت فقط در عل</w:t>
      </w:r>
      <w:r w:rsidR="00AE657A">
        <w:rPr>
          <w:rFonts w:hint="cs"/>
          <w:rtl/>
        </w:rPr>
        <w:t>ی</w:t>
      </w:r>
      <w:r w:rsidRPr="00DE4439">
        <w:rPr>
          <w:rFonts w:hint="cs"/>
          <w:rtl/>
        </w:rPr>
        <w:t xml:space="preserve"> و فرزندانش م</w:t>
      </w:r>
      <w:r w:rsidR="00AE657A">
        <w:rPr>
          <w:rFonts w:hint="cs"/>
          <w:rtl/>
        </w:rPr>
        <w:t>ی</w:t>
      </w:r>
      <w:r w:rsidRPr="00DE4439">
        <w:rPr>
          <w:rFonts w:hint="cs"/>
          <w:rtl/>
        </w:rPr>
        <w:t>‌باشد، بنابرا</w:t>
      </w:r>
      <w:r w:rsidR="00AE657A">
        <w:rPr>
          <w:rFonts w:hint="cs"/>
          <w:rtl/>
        </w:rPr>
        <w:t>ی</w:t>
      </w:r>
      <w:r w:rsidRPr="00DE4439">
        <w:rPr>
          <w:rFonts w:hint="cs"/>
          <w:rtl/>
        </w:rPr>
        <w:t>ن آنها تنها ب</w:t>
      </w:r>
      <w:r w:rsidR="00AE657A">
        <w:rPr>
          <w:rFonts w:hint="cs"/>
          <w:rtl/>
        </w:rPr>
        <w:t>ی</w:t>
      </w:r>
      <w:r w:rsidRPr="00DE4439">
        <w:rPr>
          <w:rFonts w:hint="cs"/>
          <w:rtl/>
        </w:rPr>
        <w:t xml:space="preserve">عت </w:t>
      </w:r>
      <w:r w:rsidR="00AE657A">
        <w:rPr>
          <w:rFonts w:hint="cs"/>
          <w:rtl/>
        </w:rPr>
        <w:t>ی</w:t>
      </w:r>
      <w:r w:rsidRPr="00DE4439">
        <w:rPr>
          <w:rFonts w:hint="cs"/>
          <w:rtl/>
        </w:rPr>
        <w:t>ز</w:t>
      </w:r>
      <w:r w:rsidR="00AE657A">
        <w:rPr>
          <w:rFonts w:hint="cs"/>
          <w:rtl/>
        </w:rPr>
        <w:t>ی</w:t>
      </w:r>
      <w:r w:rsidRPr="00DE4439">
        <w:rPr>
          <w:rFonts w:hint="cs"/>
          <w:rtl/>
        </w:rPr>
        <w:t>د را مورد طعن قرار نم</w:t>
      </w:r>
      <w:r w:rsidR="00AE657A">
        <w:rPr>
          <w:rFonts w:hint="cs"/>
          <w:rtl/>
        </w:rPr>
        <w:t>ی</w:t>
      </w:r>
      <w:r w:rsidRPr="00DE4439">
        <w:rPr>
          <w:rFonts w:hint="cs"/>
          <w:rtl/>
        </w:rPr>
        <w:t>‌دهند</w:t>
      </w:r>
      <w:r w:rsidR="00904197" w:rsidRPr="00DE4439">
        <w:rPr>
          <w:rFonts w:hint="cs"/>
          <w:rtl/>
        </w:rPr>
        <w:t>،</w:t>
      </w:r>
      <w:r w:rsidRPr="00DE4439">
        <w:rPr>
          <w:rFonts w:hint="cs"/>
          <w:rtl/>
        </w:rPr>
        <w:t xml:space="preserve"> بل</w:t>
      </w:r>
      <w:r w:rsidR="00AE657A">
        <w:rPr>
          <w:rFonts w:hint="cs"/>
          <w:rtl/>
        </w:rPr>
        <w:t>ک</w:t>
      </w:r>
      <w:r w:rsidRPr="00DE4439">
        <w:rPr>
          <w:rFonts w:hint="cs"/>
          <w:rtl/>
        </w:rPr>
        <w:t>ه هر ب</w:t>
      </w:r>
      <w:r w:rsidR="00AE657A">
        <w:rPr>
          <w:rFonts w:hint="cs"/>
          <w:rtl/>
        </w:rPr>
        <w:t>ی</w:t>
      </w:r>
      <w:r w:rsidRPr="00DE4439">
        <w:rPr>
          <w:rFonts w:hint="cs"/>
          <w:rtl/>
        </w:rPr>
        <w:t>عت</w:t>
      </w:r>
      <w:r w:rsidR="00AE657A">
        <w:rPr>
          <w:rFonts w:hint="cs"/>
          <w:rtl/>
        </w:rPr>
        <w:t>ی</w:t>
      </w:r>
      <w:r w:rsidRPr="00DE4439">
        <w:rPr>
          <w:rFonts w:hint="cs"/>
          <w:rtl/>
        </w:rPr>
        <w:t xml:space="preserve"> </w:t>
      </w:r>
      <w:r w:rsidR="00AE657A">
        <w:rPr>
          <w:rFonts w:hint="cs"/>
          <w:rtl/>
        </w:rPr>
        <w:t>ک</w:t>
      </w:r>
      <w:r w:rsidRPr="00DE4439">
        <w:rPr>
          <w:rFonts w:hint="cs"/>
          <w:rtl/>
        </w:rPr>
        <w:t>ه با غ</w:t>
      </w:r>
      <w:r w:rsidR="00AE657A">
        <w:rPr>
          <w:rFonts w:hint="cs"/>
          <w:rtl/>
        </w:rPr>
        <w:t>ی</w:t>
      </w:r>
      <w:r w:rsidRPr="00DE4439">
        <w:rPr>
          <w:rFonts w:hint="cs"/>
          <w:rtl/>
        </w:rPr>
        <w:t>ر از عل</w:t>
      </w:r>
      <w:r w:rsidR="00AE657A">
        <w:rPr>
          <w:rFonts w:hint="cs"/>
          <w:rtl/>
        </w:rPr>
        <w:t>ی</w:t>
      </w:r>
      <w:r w:rsidRPr="00DE4439">
        <w:rPr>
          <w:rFonts w:hint="cs"/>
          <w:rtl/>
        </w:rPr>
        <w:t xml:space="preserve"> و فرزندانش شده را مورد ع</w:t>
      </w:r>
      <w:r w:rsidR="00AE657A">
        <w:rPr>
          <w:rFonts w:hint="cs"/>
          <w:rtl/>
        </w:rPr>
        <w:t>ی</w:t>
      </w:r>
      <w:r w:rsidRPr="00DE4439">
        <w:rPr>
          <w:rFonts w:hint="cs"/>
          <w:rtl/>
        </w:rPr>
        <w:t>ب‌جو</w:t>
      </w:r>
      <w:r w:rsidR="00AE657A">
        <w:rPr>
          <w:rFonts w:hint="cs"/>
          <w:rtl/>
        </w:rPr>
        <w:t>یی</w:t>
      </w:r>
      <w:r w:rsidRPr="00DE4439">
        <w:rPr>
          <w:rFonts w:hint="cs"/>
          <w:rtl/>
        </w:rPr>
        <w:t xml:space="preserve"> قرار م</w:t>
      </w:r>
      <w:r w:rsidR="00AE657A">
        <w:rPr>
          <w:rFonts w:hint="cs"/>
          <w:rtl/>
        </w:rPr>
        <w:t>ی</w:t>
      </w:r>
      <w:r w:rsidRPr="00DE4439">
        <w:rPr>
          <w:rFonts w:hint="cs"/>
          <w:rtl/>
        </w:rPr>
        <w:t>‌دهند، بنابرا</w:t>
      </w:r>
      <w:r w:rsidR="00AE657A">
        <w:rPr>
          <w:rFonts w:hint="cs"/>
          <w:rtl/>
        </w:rPr>
        <w:t>ی</w:t>
      </w:r>
      <w:r w:rsidRPr="00DE4439">
        <w:rPr>
          <w:rFonts w:hint="cs"/>
          <w:rtl/>
        </w:rPr>
        <w:t>ن آنها ب</w:t>
      </w:r>
      <w:r w:rsidR="00AE657A">
        <w:rPr>
          <w:rFonts w:hint="cs"/>
          <w:rtl/>
        </w:rPr>
        <w:t>ی</w:t>
      </w:r>
      <w:r w:rsidRPr="00DE4439">
        <w:rPr>
          <w:rFonts w:hint="cs"/>
          <w:rtl/>
        </w:rPr>
        <w:t>عت با ابوب</w:t>
      </w:r>
      <w:r w:rsidR="00AE657A">
        <w:rPr>
          <w:rFonts w:hint="cs"/>
          <w:rtl/>
        </w:rPr>
        <w:t>ک</w:t>
      </w:r>
      <w:r w:rsidRPr="00DE4439">
        <w:rPr>
          <w:rFonts w:hint="cs"/>
          <w:rtl/>
        </w:rPr>
        <w:t>ر و عمر و عثمان و معاو</w:t>
      </w:r>
      <w:r w:rsidR="00AE657A">
        <w:rPr>
          <w:rFonts w:hint="cs"/>
          <w:rtl/>
        </w:rPr>
        <w:t>ی</w:t>
      </w:r>
      <w:r w:rsidRPr="00DE4439">
        <w:rPr>
          <w:rFonts w:hint="cs"/>
          <w:rtl/>
        </w:rPr>
        <w:t>ه</w:t>
      </w:r>
      <w:r w:rsidR="002369C9">
        <w:rPr>
          <w:rFonts w:ascii="Tahoma" w:hAnsi="Tahoma" w:cs="CTraditional Arabic" w:hint="cs"/>
          <w:color w:val="000000"/>
          <w:rtl/>
        </w:rPr>
        <w:t>ش</w:t>
      </w:r>
      <w:r w:rsidRPr="00DE4439">
        <w:rPr>
          <w:rFonts w:hint="cs"/>
          <w:rtl/>
        </w:rPr>
        <w:t xml:space="preserve"> را قطع نظر از ا</w:t>
      </w:r>
      <w:r w:rsidR="00AE657A">
        <w:rPr>
          <w:rFonts w:hint="cs"/>
          <w:rtl/>
        </w:rPr>
        <w:t>ی</w:t>
      </w:r>
      <w:r w:rsidRPr="00DE4439">
        <w:rPr>
          <w:rFonts w:hint="cs"/>
          <w:rtl/>
        </w:rPr>
        <w:t>ن</w:t>
      </w:r>
      <w:r w:rsidR="00AE657A">
        <w:rPr>
          <w:rFonts w:hint="cs"/>
          <w:rtl/>
        </w:rPr>
        <w:t>ک</w:t>
      </w:r>
      <w:r w:rsidRPr="00DE4439">
        <w:rPr>
          <w:rFonts w:hint="cs"/>
          <w:rtl/>
        </w:rPr>
        <w:t xml:space="preserve">ه با چه </w:t>
      </w:r>
      <w:r w:rsidR="00AE657A">
        <w:rPr>
          <w:rFonts w:hint="cs"/>
          <w:rtl/>
        </w:rPr>
        <w:t>ک</w:t>
      </w:r>
      <w:r w:rsidRPr="00DE4439">
        <w:rPr>
          <w:rFonts w:hint="cs"/>
          <w:rtl/>
        </w:rPr>
        <w:t>س</w:t>
      </w:r>
      <w:r w:rsidR="00AE657A">
        <w:rPr>
          <w:rFonts w:hint="cs"/>
          <w:rtl/>
        </w:rPr>
        <w:t>ی</w:t>
      </w:r>
      <w:r w:rsidRPr="00DE4439">
        <w:rPr>
          <w:rFonts w:hint="cs"/>
          <w:rtl/>
        </w:rPr>
        <w:t xml:space="preserve"> ب</w:t>
      </w:r>
      <w:r w:rsidR="00AE657A">
        <w:rPr>
          <w:rFonts w:hint="cs"/>
          <w:rtl/>
        </w:rPr>
        <w:t>ی</w:t>
      </w:r>
      <w:r w:rsidRPr="00DE4439">
        <w:rPr>
          <w:rFonts w:hint="cs"/>
          <w:rtl/>
        </w:rPr>
        <w:t>عت شده قبول ندارند، ز</w:t>
      </w:r>
      <w:r w:rsidR="00AE657A">
        <w:rPr>
          <w:rFonts w:hint="cs"/>
          <w:rtl/>
        </w:rPr>
        <w:t>ی</w:t>
      </w:r>
      <w:r w:rsidRPr="00DE4439">
        <w:rPr>
          <w:rFonts w:hint="cs"/>
          <w:rtl/>
        </w:rPr>
        <w:t>را آنها بر ا</w:t>
      </w:r>
      <w:r w:rsidR="00AE657A">
        <w:rPr>
          <w:rFonts w:hint="cs"/>
          <w:rtl/>
        </w:rPr>
        <w:t>ی</w:t>
      </w:r>
      <w:r w:rsidRPr="00DE4439">
        <w:rPr>
          <w:rFonts w:hint="cs"/>
          <w:rtl/>
        </w:rPr>
        <w:t xml:space="preserve">ن باورند </w:t>
      </w:r>
      <w:r w:rsidR="00AE657A">
        <w:rPr>
          <w:rFonts w:hint="cs"/>
          <w:rtl/>
        </w:rPr>
        <w:t>ک</w:t>
      </w:r>
      <w:r w:rsidRPr="00DE4439">
        <w:rPr>
          <w:rFonts w:hint="cs"/>
          <w:rtl/>
        </w:rPr>
        <w:t>ه تا ق</w:t>
      </w:r>
      <w:r w:rsidR="00AE657A">
        <w:rPr>
          <w:rFonts w:hint="cs"/>
          <w:rtl/>
        </w:rPr>
        <w:t>ی</w:t>
      </w:r>
      <w:r w:rsidRPr="00DE4439">
        <w:rPr>
          <w:rFonts w:hint="cs"/>
          <w:rtl/>
        </w:rPr>
        <w:t>ام ق</w:t>
      </w:r>
      <w:r w:rsidR="00AE657A">
        <w:rPr>
          <w:rFonts w:hint="cs"/>
          <w:rtl/>
        </w:rPr>
        <w:t>ی</w:t>
      </w:r>
      <w:r w:rsidRPr="00DE4439">
        <w:rPr>
          <w:rFonts w:hint="cs"/>
          <w:rtl/>
        </w:rPr>
        <w:t>امت ح</w:t>
      </w:r>
      <w:r w:rsidR="00AE657A">
        <w:rPr>
          <w:rFonts w:hint="cs"/>
          <w:rtl/>
        </w:rPr>
        <w:t>ک</w:t>
      </w:r>
      <w:r w:rsidRPr="00DE4439">
        <w:rPr>
          <w:rFonts w:hint="cs"/>
          <w:rtl/>
        </w:rPr>
        <w:t xml:space="preserve">ومت و امامت از </w:t>
      </w:r>
      <w:r w:rsidR="00A32C1F" w:rsidRPr="00DE4439">
        <w:rPr>
          <w:rFonts w:hint="cs"/>
          <w:rtl/>
        </w:rPr>
        <w:t>آ</w:t>
      </w:r>
      <w:r w:rsidRPr="00DE4439">
        <w:rPr>
          <w:rFonts w:hint="cs"/>
          <w:rtl/>
        </w:rPr>
        <w:t>ن عل</w:t>
      </w:r>
      <w:r w:rsidR="00AE657A">
        <w:rPr>
          <w:rFonts w:hint="cs"/>
          <w:rtl/>
        </w:rPr>
        <w:t>ی</w:t>
      </w:r>
      <w:r w:rsidRPr="00DE4439">
        <w:rPr>
          <w:rFonts w:hint="cs"/>
          <w:rtl/>
        </w:rPr>
        <w:t xml:space="preserve"> و فرزندان اوست و آنها از سو</w:t>
      </w:r>
      <w:r w:rsidR="00AE657A">
        <w:rPr>
          <w:rFonts w:hint="cs"/>
          <w:rtl/>
        </w:rPr>
        <w:t>ی</w:t>
      </w:r>
      <w:r w:rsidRPr="00DE4439">
        <w:rPr>
          <w:rFonts w:hint="cs"/>
          <w:rtl/>
        </w:rPr>
        <w:t xml:space="preserve"> خدا تع</w:t>
      </w:r>
      <w:r w:rsidR="00AE657A">
        <w:rPr>
          <w:rFonts w:hint="cs"/>
          <w:rtl/>
        </w:rPr>
        <w:t>یی</w:t>
      </w:r>
      <w:r w:rsidRPr="00DE4439">
        <w:rPr>
          <w:rFonts w:hint="cs"/>
          <w:rtl/>
        </w:rPr>
        <w:t xml:space="preserve">ن شده‌اند. </w:t>
      </w:r>
    </w:p>
    <w:p w:rsidR="00EC0BB9" w:rsidRPr="00DE4439" w:rsidRDefault="00A32C1F" w:rsidP="002369C9">
      <w:pPr>
        <w:pStyle w:val="a4"/>
        <w:rPr>
          <w:rtl/>
        </w:rPr>
      </w:pPr>
      <w:bookmarkStart w:id="178" w:name="_Toc142089943"/>
      <w:bookmarkStart w:id="179" w:name="_Toc430071337"/>
      <w:r w:rsidRPr="00DE4439">
        <w:rPr>
          <w:rFonts w:hint="cs"/>
          <w:rtl/>
        </w:rPr>
        <w:t>آ</w:t>
      </w:r>
      <w:r w:rsidR="00DF03ED">
        <w:rPr>
          <w:rFonts w:hint="cs"/>
          <w:rtl/>
        </w:rPr>
        <w:t>ی</w:t>
      </w:r>
      <w:r w:rsidRPr="00DE4439">
        <w:rPr>
          <w:rFonts w:hint="cs"/>
          <w:rtl/>
        </w:rPr>
        <w:t xml:space="preserve">ا </w:t>
      </w:r>
      <w:r w:rsidR="00DF03ED">
        <w:rPr>
          <w:rFonts w:hint="cs"/>
          <w:rtl/>
        </w:rPr>
        <w:t>ی</w:t>
      </w:r>
      <w:r w:rsidRPr="00DE4439">
        <w:rPr>
          <w:rFonts w:hint="cs"/>
          <w:rtl/>
        </w:rPr>
        <w:t>ز</w:t>
      </w:r>
      <w:r w:rsidR="00DF03ED">
        <w:rPr>
          <w:rFonts w:hint="cs"/>
          <w:rtl/>
        </w:rPr>
        <w:t>ی</w:t>
      </w:r>
      <w:r w:rsidRPr="00DE4439">
        <w:rPr>
          <w:rFonts w:hint="cs"/>
          <w:rtl/>
        </w:rPr>
        <w:t>د شا</w:t>
      </w:r>
      <w:r w:rsidR="00DF03ED">
        <w:rPr>
          <w:rFonts w:hint="cs"/>
          <w:rtl/>
        </w:rPr>
        <w:t>ی</w:t>
      </w:r>
      <w:r w:rsidRPr="00DE4439">
        <w:rPr>
          <w:rFonts w:hint="cs"/>
          <w:rtl/>
        </w:rPr>
        <w:t xml:space="preserve">سته خلافت بود </w:t>
      </w:r>
      <w:r w:rsidR="00DF03ED">
        <w:rPr>
          <w:rFonts w:hint="cs"/>
          <w:rtl/>
        </w:rPr>
        <w:t>ی</w:t>
      </w:r>
      <w:r w:rsidRPr="00DE4439">
        <w:rPr>
          <w:rFonts w:hint="cs"/>
          <w:rtl/>
        </w:rPr>
        <w:t>ا نه؟</w:t>
      </w:r>
      <w:bookmarkEnd w:id="178"/>
      <w:bookmarkEnd w:id="179"/>
      <w:r w:rsidRPr="00DE4439">
        <w:rPr>
          <w:rFonts w:hint="cs"/>
          <w:rtl/>
        </w:rPr>
        <w:t xml:space="preserve"> </w:t>
      </w:r>
    </w:p>
    <w:p w:rsidR="00EC0BB9" w:rsidRPr="00DE4439" w:rsidRDefault="00E36AA3" w:rsidP="002369C9">
      <w:pPr>
        <w:pStyle w:val="a"/>
        <w:rPr>
          <w:rtl/>
        </w:rPr>
      </w:pPr>
      <w:r w:rsidRPr="00DE4439">
        <w:rPr>
          <w:rFonts w:hint="cs"/>
          <w:rtl/>
        </w:rPr>
        <w:t xml:space="preserve">ابن </w:t>
      </w:r>
      <w:r w:rsidR="00AE657A">
        <w:rPr>
          <w:rFonts w:hint="cs"/>
          <w:rtl/>
        </w:rPr>
        <w:t>ک</w:t>
      </w:r>
      <w:r w:rsidRPr="00DE4439">
        <w:rPr>
          <w:rFonts w:hint="cs"/>
          <w:rtl/>
        </w:rPr>
        <w:t>ث</w:t>
      </w:r>
      <w:r w:rsidR="00AE657A">
        <w:rPr>
          <w:rFonts w:hint="cs"/>
          <w:rtl/>
        </w:rPr>
        <w:t>ی</w:t>
      </w:r>
      <w:r w:rsidRPr="00DE4439">
        <w:rPr>
          <w:rFonts w:hint="cs"/>
          <w:rtl/>
        </w:rPr>
        <w:t>ر</w:t>
      </w:r>
      <w:r w:rsidRPr="00D139C3">
        <w:rPr>
          <w:rStyle w:val="Char0"/>
          <w:vertAlign w:val="superscript"/>
          <w:rtl/>
        </w:rPr>
        <w:footnoteReference w:id="203"/>
      </w:r>
      <w:r w:rsidRPr="00DE4439">
        <w:rPr>
          <w:rFonts w:hint="cs"/>
          <w:rtl/>
        </w:rPr>
        <w:t xml:space="preserve"> داستان عبدالله بن مط</w:t>
      </w:r>
      <w:r w:rsidR="00AE657A">
        <w:rPr>
          <w:rFonts w:hint="cs"/>
          <w:rtl/>
        </w:rPr>
        <w:t>ی</w:t>
      </w:r>
      <w:r w:rsidRPr="00DE4439">
        <w:rPr>
          <w:rFonts w:hint="cs"/>
          <w:rtl/>
        </w:rPr>
        <w:t xml:space="preserve">ع و </w:t>
      </w:r>
      <w:r w:rsidR="00AE657A">
        <w:rPr>
          <w:rFonts w:hint="cs"/>
          <w:rtl/>
        </w:rPr>
        <w:t>ی</w:t>
      </w:r>
      <w:r w:rsidRPr="00DE4439">
        <w:rPr>
          <w:rFonts w:hint="cs"/>
          <w:rtl/>
        </w:rPr>
        <w:t>ارانش را ب</w:t>
      </w:r>
      <w:r w:rsidR="00AE657A">
        <w:rPr>
          <w:rFonts w:hint="cs"/>
          <w:rtl/>
        </w:rPr>
        <w:t>ی</w:t>
      </w:r>
      <w:r w:rsidRPr="00DE4439">
        <w:rPr>
          <w:rFonts w:hint="cs"/>
          <w:rtl/>
        </w:rPr>
        <w:t xml:space="preserve">ان </w:t>
      </w:r>
      <w:r w:rsidR="00AE657A">
        <w:rPr>
          <w:rFonts w:hint="cs"/>
          <w:rtl/>
        </w:rPr>
        <w:t>ک</w:t>
      </w:r>
      <w:r w:rsidRPr="00DE4439">
        <w:rPr>
          <w:rFonts w:hint="cs"/>
          <w:rtl/>
        </w:rPr>
        <w:t xml:space="preserve">رده </w:t>
      </w:r>
      <w:r w:rsidR="00AE657A">
        <w:rPr>
          <w:rFonts w:hint="cs"/>
          <w:rtl/>
        </w:rPr>
        <w:t>ک</w:t>
      </w:r>
      <w:r w:rsidRPr="00DE4439">
        <w:rPr>
          <w:rFonts w:hint="cs"/>
          <w:rtl/>
        </w:rPr>
        <w:t>ه پ</w:t>
      </w:r>
      <w:r w:rsidR="00AE657A">
        <w:rPr>
          <w:rFonts w:hint="cs"/>
          <w:rtl/>
        </w:rPr>
        <w:t>ی</w:t>
      </w:r>
      <w:r w:rsidRPr="00DE4439">
        <w:rPr>
          <w:rFonts w:hint="cs"/>
          <w:rtl/>
        </w:rPr>
        <w:t xml:space="preserve">ش محمد بن </w:t>
      </w:r>
      <w:r w:rsidR="00904197" w:rsidRPr="00DE4439">
        <w:rPr>
          <w:rFonts w:hint="cs"/>
          <w:rtl/>
        </w:rPr>
        <w:t>ال</w:t>
      </w:r>
      <w:r w:rsidRPr="00DE4439">
        <w:rPr>
          <w:rFonts w:hint="cs"/>
          <w:rtl/>
        </w:rPr>
        <w:t>حنف</w:t>
      </w:r>
      <w:r w:rsidR="00AE657A">
        <w:rPr>
          <w:rFonts w:hint="cs"/>
          <w:rtl/>
        </w:rPr>
        <w:t>ی</w:t>
      </w:r>
      <w:r w:rsidRPr="00DE4439">
        <w:rPr>
          <w:rFonts w:hint="cs"/>
          <w:rtl/>
        </w:rPr>
        <w:t>ه پسر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و برادر پدر</w:t>
      </w:r>
      <w:r w:rsidR="00AE657A">
        <w:rPr>
          <w:rFonts w:hint="cs"/>
          <w:rtl/>
        </w:rPr>
        <w:t>ی</w:t>
      </w:r>
      <w:r w:rsidRPr="00DE4439">
        <w:rPr>
          <w:rFonts w:hint="cs"/>
          <w:rtl/>
        </w:rPr>
        <w:t xml:space="preserve"> </w:t>
      </w:r>
      <w:r w:rsidR="00904197" w:rsidRPr="00DE4439">
        <w:rPr>
          <w:rFonts w:hint="cs"/>
          <w:rtl/>
        </w:rPr>
        <w:t>ال</w:t>
      </w:r>
      <w:r w:rsidRPr="00DE4439">
        <w:rPr>
          <w:rFonts w:hint="cs"/>
          <w:rtl/>
        </w:rPr>
        <w:t xml:space="preserve">حسن و </w:t>
      </w:r>
      <w:r w:rsidR="00904197" w:rsidRPr="00DE4439">
        <w:rPr>
          <w:rFonts w:hint="cs"/>
          <w:rtl/>
        </w:rPr>
        <w:t>ال</w:t>
      </w:r>
      <w:r w:rsidRPr="00DE4439">
        <w:rPr>
          <w:rFonts w:hint="cs"/>
          <w:rtl/>
        </w:rPr>
        <w:t>حس</w:t>
      </w:r>
      <w:r w:rsidR="00AE657A">
        <w:rPr>
          <w:rFonts w:hint="cs"/>
          <w:rtl/>
        </w:rPr>
        <w:t>ی</w:t>
      </w:r>
      <w:r w:rsidRPr="00DE4439">
        <w:rPr>
          <w:rFonts w:hint="cs"/>
          <w:rtl/>
        </w:rPr>
        <w:t>ن</w:t>
      </w:r>
      <w:r w:rsidR="002369C9">
        <w:rPr>
          <w:rFonts w:ascii="Tahoma" w:hAnsi="Tahoma" w:cs="CTraditional Arabic" w:hint="cs"/>
          <w:color w:val="000000"/>
          <w:rtl/>
        </w:rPr>
        <w:t>ش</w:t>
      </w:r>
      <w:r w:rsidRPr="00DE4439">
        <w:rPr>
          <w:rFonts w:hint="cs"/>
          <w:rtl/>
        </w:rPr>
        <w:t xml:space="preserve"> رفتند و از او خواستند </w:t>
      </w:r>
      <w:r w:rsidR="00AE657A">
        <w:rPr>
          <w:rFonts w:hint="cs"/>
          <w:rtl/>
        </w:rPr>
        <w:t>ک</w:t>
      </w:r>
      <w:r w:rsidRPr="00DE4439">
        <w:rPr>
          <w:rFonts w:hint="cs"/>
          <w:rtl/>
        </w:rPr>
        <w:t xml:space="preserve">ه </w:t>
      </w:r>
      <w:r w:rsidR="00AE657A">
        <w:rPr>
          <w:rFonts w:hint="cs"/>
          <w:rtl/>
        </w:rPr>
        <w:t>ی</w:t>
      </w:r>
      <w:r w:rsidRPr="00DE4439">
        <w:rPr>
          <w:rFonts w:hint="cs"/>
          <w:rtl/>
        </w:rPr>
        <w:t>ز</w:t>
      </w:r>
      <w:r w:rsidR="00AE657A">
        <w:rPr>
          <w:rFonts w:hint="cs"/>
          <w:rtl/>
        </w:rPr>
        <w:t>ی</w:t>
      </w:r>
      <w:r w:rsidRPr="00DE4439">
        <w:rPr>
          <w:rFonts w:hint="cs"/>
          <w:rtl/>
        </w:rPr>
        <w:t xml:space="preserve">د </w:t>
      </w:r>
      <w:r w:rsidR="00904197" w:rsidRPr="00DE4439">
        <w:rPr>
          <w:rFonts w:hint="cs"/>
          <w:rtl/>
        </w:rPr>
        <w:t>ر</w:t>
      </w:r>
      <w:r w:rsidRPr="00DE4439">
        <w:rPr>
          <w:rFonts w:hint="cs"/>
          <w:rtl/>
        </w:rPr>
        <w:t xml:space="preserve">ا خلع </w:t>
      </w:r>
      <w:r w:rsidR="00AE657A">
        <w:rPr>
          <w:rFonts w:hint="cs"/>
          <w:rtl/>
        </w:rPr>
        <w:t>ک</w:t>
      </w:r>
      <w:r w:rsidRPr="00DE4439">
        <w:rPr>
          <w:rFonts w:hint="cs"/>
          <w:rtl/>
        </w:rPr>
        <w:t>ند</w:t>
      </w:r>
      <w:r w:rsidR="00904197" w:rsidRPr="00DE4439">
        <w:rPr>
          <w:rFonts w:hint="cs"/>
          <w:rtl/>
        </w:rPr>
        <w:t>،</w:t>
      </w:r>
      <w:r w:rsidRPr="00DE4439">
        <w:rPr>
          <w:rFonts w:hint="cs"/>
          <w:rtl/>
        </w:rPr>
        <w:t xml:space="preserve"> اما محمد </w:t>
      </w:r>
      <w:r w:rsidR="00904197" w:rsidRPr="00DE4439">
        <w:rPr>
          <w:rFonts w:hint="cs"/>
          <w:rtl/>
        </w:rPr>
        <w:t>ال</w:t>
      </w:r>
      <w:r w:rsidRPr="00DE4439">
        <w:rPr>
          <w:rFonts w:hint="cs"/>
          <w:rtl/>
        </w:rPr>
        <w:t>حنف</w:t>
      </w:r>
      <w:r w:rsidR="00AE657A">
        <w:rPr>
          <w:rFonts w:hint="cs"/>
          <w:rtl/>
        </w:rPr>
        <w:t>ی</w:t>
      </w:r>
      <w:r w:rsidRPr="00DE4439">
        <w:rPr>
          <w:rFonts w:hint="cs"/>
          <w:rtl/>
        </w:rPr>
        <w:t>ه نپذ</w:t>
      </w:r>
      <w:r w:rsidR="00AE657A">
        <w:rPr>
          <w:rFonts w:hint="cs"/>
          <w:rtl/>
        </w:rPr>
        <w:t>ی</w:t>
      </w:r>
      <w:r w:rsidRPr="00DE4439">
        <w:rPr>
          <w:rFonts w:hint="cs"/>
          <w:rtl/>
        </w:rPr>
        <w:t>رفت، ابن مط</w:t>
      </w:r>
      <w:r w:rsidR="00AE657A">
        <w:rPr>
          <w:rFonts w:hint="cs"/>
          <w:rtl/>
        </w:rPr>
        <w:t>ی</w:t>
      </w:r>
      <w:r w:rsidRPr="00DE4439">
        <w:rPr>
          <w:rFonts w:hint="cs"/>
          <w:rtl/>
        </w:rPr>
        <w:t>ع گفت</w:t>
      </w:r>
      <w:r w:rsidR="00784590" w:rsidRPr="00DE4439">
        <w:rPr>
          <w:rFonts w:hint="cs"/>
          <w:rtl/>
        </w:rPr>
        <w:t xml:space="preserve">: </w:t>
      </w:r>
      <w:r w:rsidR="00AE657A">
        <w:rPr>
          <w:rFonts w:hint="cs"/>
          <w:rtl/>
        </w:rPr>
        <w:t>ی</w:t>
      </w:r>
      <w:r w:rsidRPr="00DE4439">
        <w:rPr>
          <w:rFonts w:hint="cs"/>
          <w:rtl/>
        </w:rPr>
        <w:t>ز</w:t>
      </w:r>
      <w:r w:rsidR="00AE657A">
        <w:rPr>
          <w:rFonts w:hint="cs"/>
          <w:rtl/>
        </w:rPr>
        <w:t>ی</w:t>
      </w:r>
      <w:r w:rsidRPr="00DE4439">
        <w:rPr>
          <w:rFonts w:hint="cs"/>
          <w:rtl/>
        </w:rPr>
        <w:t>د بن معاو</w:t>
      </w:r>
      <w:r w:rsidR="00AE657A">
        <w:rPr>
          <w:rFonts w:hint="cs"/>
          <w:rtl/>
        </w:rPr>
        <w:t>ی</w:t>
      </w:r>
      <w:r w:rsidRPr="00DE4439">
        <w:rPr>
          <w:rFonts w:hint="cs"/>
          <w:rtl/>
        </w:rPr>
        <w:t>ه شراب م</w:t>
      </w:r>
      <w:r w:rsidR="00AE657A">
        <w:rPr>
          <w:rFonts w:hint="cs"/>
          <w:rtl/>
        </w:rPr>
        <w:t>ی</w:t>
      </w:r>
      <w:r w:rsidRPr="00DE4439">
        <w:rPr>
          <w:rFonts w:hint="cs"/>
          <w:rtl/>
        </w:rPr>
        <w:t>‌نوشد و نماز نم</w:t>
      </w:r>
      <w:r w:rsidR="00AE657A">
        <w:rPr>
          <w:rFonts w:hint="cs"/>
          <w:rtl/>
        </w:rPr>
        <w:t>ی</w:t>
      </w:r>
      <w:r w:rsidRPr="00DE4439">
        <w:rPr>
          <w:rFonts w:hint="cs"/>
          <w:rtl/>
        </w:rPr>
        <w:t>‌خواند. محمد گفت</w:t>
      </w:r>
      <w:r w:rsidR="00784590" w:rsidRPr="00DE4439">
        <w:rPr>
          <w:rFonts w:hint="cs"/>
          <w:rtl/>
        </w:rPr>
        <w:t xml:space="preserve">: </w:t>
      </w:r>
      <w:r w:rsidRPr="00DE4439">
        <w:rPr>
          <w:rFonts w:hint="cs"/>
          <w:rtl/>
        </w:rPr>
        <w:t>من از او آنچه شما م</w:t>
      </w:r>
      <w:r w:rsidR="00AE657A">
        <w:rPr>
          <w:rFonts w:hint="cs"/>
          <w:rtl/>
        </w:rPr>
        <w:t>ی</w:t>
      </w:r>
      <w:r w:rsidRPr="00DE4439">
        <w:rPr>
          <w:rFonts w:hint="cs"/>
          <w:rtl/>
        </w:rPr>
        <w:t>‌گو</w:t>
      </w:r>
      <w:r w:rsidR="00AE657A">
        <w:rPr>
          <w:rFonts w:hint="cs"/>
          <w:rtl/>
        </w:rPr>
        <w:t>یی</w:t>
      </w:r>
      <w:r w:rsidRPr="00DE4439">
        <w:rPr>
          <w:rFonts w:hint="cs"/>
          <w:rtl/>
        </w:rPr>
        <w:t>د ند</w:t>
      </w:r>
      <w:r w:rsidR="00AE657A">
        <w:rPr>
          <w:rFonts w:hint="cs"/>
          <w:rtl/>
        </w:rPr>
        <w:t>ی</w:t>
      </w:r>
      <w:r w:rsidRPr="00DE4439">
        <w:rPr>
          <w:rFonts w:hint="cs"/>
          <w:rtl/>
        </w:rPr>
        <w:t>ده‌ام، و من پ</w:t>
      </w:r>
      <w:r w:rsidR="00AE657A">
        <w:rPr>
          <w:rFonts w:hint="cs"/>
          <w:rtl/>
        </w:rPr>
        <w:t>ی</w:t>
      </w:r>
      <w:r w:rsidRPr="00DE4439">
        <w:rPr>
          <w:rFonts w:hint="cs"/>
          <w:rtl/>
        </w:rPr>
        <w:t xml:space="preserve">ش او رفته و اقامت </w:t>
      </w:r>
      <w:r w:rsidR="00AE657A">
        <w:rPr>
          <w:rFonts w:hint="cs"/>
          <w:rtl/>
        </w:rPr>
        <w:t>ک</w:t>
      </w:r>
      <w:r w:rsidRPr="00DE4439">
        <w:rPr>
          <w:rFonts w:hint="cs"/>
          <w:rtl/>
        </w:rPr>
        <w:t>رده‌ام و د</w:t>
      </w:r>
      <w:r w:rsidR="00AE657A">
        <w:rPr>
          <w:rFonts w:hint="cs"/>
          <w:rtl/>
        </w:rPr>
        <w:t>ی</w:t>
      </w:r>
      <w:r w:rsidRPr="00DE4439">
        <w:rPr>
          <w:rFonts w:hint="cs"/>
          <w:rtl/>
        </w:rPr>
        <w:t xml:space="preserve">دم </w:t>
      </w:r>
      <w:r w:rsidR="00AE657A">
        <w:rPr>
          <w:rFonts w:hint="cs"/>
          <w:rtl/>
        </w:rPr>
        <w:t>ک</w:t>
      </w:r>
      <w:r w:rsidRPr="00DE4439">
        <w:rPr>
          <w:rFonts w:hint="cs"/>
          <w:rtl/>
        </w:rPr>
        <w:t>ه او به نماز پا</w:t>
      </w:r>
      <w:r w:rsidR="00AE657A">
        <w:rPr>
          <w:rFonts w:hint="cs"/>
          <w:rtl/>
        </w:rPr>
        <w:t>ی</w:t>
      </w:r>
      <w:r w:rsidRPr="00DE4439">
        <w:rPr>
          <w:rFonts w:hint="cs"/>
          <w:rtl/>
        </w:rPr>
        <w:t>بند است، و خ</w:t>
      </w:r>
      <w:r w:rsidR="00AE657A">
        <w:rPr>
          <w:rFonts w:hint="cs"/>
          <w:rtl/>
        </w:rPr>
        <w:t>ی</w:t>
      </w:r>
      <w:r w:rsidRPr="00DE4439">
        <w:rPr>
          <w:rFonts w:hint="cs"/>
          <w:rtl/>
        </w:rPr>
        <w:t>ر و خوب</w:t>
      </w:r>
      <w:r w:rsidR="00AE657A">
        <w:rPr>
          <w:rFonts w:hint="cs"/>
          <w:rtl/>
        </w:rPr>
        <w:t>ی</w:t>
      </w:r>
      <w:r w:rsidRPr="00DE4439">
        <w:rPr>
          <w:rFonts w:hint="cs"/>
          <w:rtl/>
        </w:rPr>
        <w:t xml:space="preserve"> را در نظر م</w:t>
      </w:r>
      <w:r w:rsidR="00AE657A">
        <w:rPr>
          <w:rFonts w:hint="cs"/>
          <w:rtl/>
        </w:rPr>
        <w:t>ی</w:t>
      </w:r>
      <w:r w:rsidRPr="00DE4439">
        <w:rPr>
          <w:rFonts w:hint="cs"/>
          <w:rtl/>
        </w:rPr>
        <w:t>‌گ</w:t>
      </w:r>
      <w:r w:rsidR="00AE657A">
        <w:rPr>
          <w:rFonts w:hint="cs"/>
          <w:rtl/>
        </w:rPr>
        <w:t>ی</w:t>
      </w:r>
      <w:r w:rsidRPr="00DE4439">
        <w:rPr>
          <w:rFonts w:hint="cs"/>
          <w:rtl/>
        </w:rPr>
        <w:t>رد، و از فقه م</w:t>
      </w:r>
      <w:r w:rsidR="00AE657A">
        <w:rPr>
          <w:rFonts w:hint="cs"/>
          <w:rtl/>
        </w:rPr>
        <w:t>ی</w:t>
      </w:r>
      <w:r w:rsidRPr="00DE4439">
        <w:rPr>
          <w:rFonts w:hint="cs"/>
          <w:rtl/>
        </w:rPr>
        <w:t>‌پرسد، و به سنت پا</w:t>
      </w:r>
      <w:r w:rsidR="00AE657A">
        <w:rPr>
          <w:rFonts w:hint="cs"/>
          <w:rtl/>
        </w:rPr>
        <w:t>ی</w:t>
      </w:r>
      <w:r w:rsidRPr="00DE4439">
        <w:rPr>
          <w:rFonts w:hint="cs"/>
          <w:rtl/>
        </w:rPr>
        <w:t xml:space="preserve">بند است. </w:t>
      </w:r>
    </w:p>
    <w:p w:rsidR="00904197" w:rsidRPr="00DE4439" w:rsidRDefault="00E36AA3" w:rsidP="002369C9">
      <w:pPr>
        <w:pStyle w:val="a"/>
        <w:rPr>
          <w:rtl/>
        </w:rPr>
      </w:pPr>
      <w:r w:rsidRPr="00DE4439">
        <w:rPr>
          <w:rFonts w:hint="cs"/>
          <w:rtl/>
        </w:rPr>
        <w:t>گفتند</w:t>
      </w:r>
      <w:r w:rsidR="00784590" w:rsidRPr="00DE4439">
        <w:rPr>
          <w:rFonts w:hint="cs"/>
          <w:rtl/>
        </w:rPr>
        <w:t xml:space="preserve">: </w:t>
      </w:r>
      <w:r w:rsidRPr="00DE4439">
        <w:rPr>
          <w:rFonts w:hint="cs"/>
          <w:rtl/>
        </w:rPr>
        <w:t>او پ</w:t>
      </w:r>
      <w:r w:rsidR="00AE657A">
        <w:rPr>
          <w:rFonts w:hint="cs"/>
          <w:rtl/>
        </w:rPr>
        <w:t>ی</w:t>
      </w:r>
      <w:r w:rsidRPr="00DE4439">
        <w:rPr>
          <w:rFonts w:hint="cs"/>
          <w:rtl/>
        </w:rPr>
        <w:t>ش تو تظاهر به چن</w:t>
      </w:r>
      <w:r w:rsidR="00AE657A">
        <w:rPr>
          <w:rFonts w:hint="cs"/>
          <w:rtl/>
        </w:rPr>
        <w:t>ی</w:t>
      </w:r>
      <w:r w:rsidRPr="00DE4439">
        <w:rPr>
          <w:rFonts w:hint="cs"/>
          <w:rtl/>
        </w:rPr>
        <w:t xml:space="preserve">ن </w:t>
      </w:r>
      <w:r w:rsidR="00AE657A">
        <w:rPr>
          <w:rFonts w:hint="cs"/>
          <w:rtl/>
        </w:rPr>
        <w:t>ک</w:t>
      </w:r>
      <w:r w:rsidRPr="00DE4439">
        <w:rPr>
          <w:rFonts w:hint="cs"/>
          <w:rtl/>
        </w:rPr>
        <w:t>ارها</w:t>
      </w:r>
      <w:r w:rsidR="00AE657A">
        <w:rPr>
          <w:rFonts w:hint="cs"/>
          <w:rtl/>
        </w:rPr>
        <w:t>یی</w:t>
      </w:r>
      <w:r w:rsidRPr="00DE4439">
        <w:rPr>
          <w:rFonts w:hint="cs"/>
          <w:rtl/>
        </w:rPr>
        <w:t xml:space="preserve"> م</w:t>
      </w:r>
      <w:r w:rsidR="00AE657A">
        <w:rPr>
          <w:rFonts w:hint="cs"/>
          <w:rtl/>
        </w:rPr>
        <w:t>ی</w:t>
      </w:r>
      <w:r w:rsidRPr="00DE4439">
        <w:rPr>
          <w:rFonts w:hint="cs"/>
          <w:rtl/>
        </w:rPr>
        <w:t>‌</w:t>
      </w:r>
      <w:r w:rsidR="00AE657A">
        <w:rPr>
          <w:rFonts w:hint="cs"/>
          <w:rtl/>
        </w:rPr>
        <w:t>ک</w:t>
      </w:r>
      <w:r w:rsidR="00904197" w:rsidRPr="00DE4439">
        <w:rPr>
          <w:rFonts w:hint="cs"/>
          <w:rtl/>
        </w:rPr>
        <w:t>رده است.</w:t>
      </w:r>
    </w:p>
    <w:p w:rsidR="009B7C25" w:rsidRPr="004169DA" w:rsidRDefault="00E36AA3" w:rsidP="000A4AC4">
      <w:pPr>
        <w:pStyle w:val="a"/>
        <w:rPr>
          <w:rStyle w:val="Char8"/>
          <w:rtl/>
        </w:rPr>
      </w:pPr>
      <w:r w:rsidRPr="00DE4439">
        <w:rPr>
          <w:rFonts w:hint="cs"/>
          <w:rtl/>
        </w:rPr>
        <w:t xml:space="preserve">محمد بن </w:t>
      </w:r>
      <w:r w:rsidR="00904197" w:rsidRPr="00DE4439">
        <w:rPr>
          <w:rFonts w:hint="cs"/>
          <w:rtl/>
        </w:rPr>
        <w:t>ال</w:t>
      </w:r>
      <w:r w:rsidRPr="00DE4439">
        <w:rPr>
          <w:rFonts w:hint="cs"/>
          <w:rtl/>
        </w:rPr>
        <w:t>حنف</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او چه ترس</w:t>
      </w:r>
      <w:r w:rsidR="00AE657A">
        <w:rPr>
          <w:rFonts w:hint="cs"/>
          <w:rtl/>
        </w:rPr>
        <w:t>ی</w:t>
      </w:r>
      <w:r w:rsidRPr="00DE4439">
        <w:rPr>
          <w:rFonts w:hint="cs"/>
          <w:rtl/>
        </w:rPr>
        <w:t xml:space="preserve"> از من داشت</w:t>
      </w:r>
      <w:r w:rsidR="00904197" w:rsidRPr="00DE4439">
        <w:rPr>
          <w:rFonts w:hint="cs"/>
          <w:rtl/>
        </w:rPr>
        <w:t>؟</w:t>
      </w:r>
      <w:r w:rsidRPr="00DE4439">
        <w:rPr>
          <w:rFonts w:hint="cs"/>
          <w:rtl/>
        </w:rPr>
        <w:t xml:space="preserve"> </w:t>
      </w:r>
      <w:r w:rsidR="00AE657A">
        <w:rPr>
          <w:rFonts w:hint="cs"/>
          <w:rtl/>
        </w:rPr>
        <w:t>ی</w:t>
      </w:r>
      <w:r w:rsidRPr="00DE4439">
        <w:rPr>
          <w:rFonts w:hint="cs"/>
          <w:rtl/>
        </w:rPr>
        <w:t>ا چه ام</w:t>
      </w:r>
      <w:r w:rsidR="00AE657A">
        <w:rPr>
          <w:rFonts w:hint="cs"/>
          <w:rtl/>
        </w:rPr>
        <w:t>ی</w:t>
      </w:r>
      <w:r w:rsidRPr="00DE4439">
        <w:rPr>
          <w:rFonts w:hint="cs"/>
          <w:rtl/>
        </w:rPr>
        <w:t>د</w:t>
      </w:r>
      <w:r w:rsidR="00AE657A">
        <w:rPr>
          <w:rFonts w:hint="cs"/>
          <w:rtl/>
        </w:rPr>
        <w:t>ی</w:t>
      </w:r>
      <w:r w:rsidRPr="00DE4439">
        <w:rPr>
          <w:rFonts w:hint="cs"/>
          <w:rtl/>
        </w:rPr>
        <w:t xml:space="preserve"> داشت </w:t>
      </w:r>
      <w:r w:rsidR="00AE657A">
        <w:rPr>
          <w:rFonts w:hint="cs"/>
          <w:rtl/>
        </w:rPr>
        <w:t>ک</w:t>
      </w:r>
      <w:r w:rsidRPr="00DE4439">
        <w:rPr>
          <w:rFonts w:hint="cs"/>
          <w:rtl/>
        </w:rPr>
        <w:t>ه چن</w:t>
      </w:r>
      <w:r w:rsidR="00AE657A">
        <w:rPr>
          <w:rFonts w:hint="cs"/>
          <w:rtl/>
        </w:rPr>
        <w:t>ی</w:t>
      </w:r>
      <w:r w:rsidRPr="00DE4439">
        <w:rPr>
          <w:rFonts w:hint="cs"/>
          <w:rtl/>
        </w:rPr>
        <w:t xml:space="preserve">ن تصنّع </w:t>
      </w:r>
      <w:r w:rsidR="00AE657A">
        <w:rPr>
          <w:rFonts w:hint="cs"/>
          <w:rtl/>
        </w:rPr>
        <w:t>ک</w:t>
      </w:r>
      <w:r w:rsidRPr="00DE4439">
        <w:rPr>
          <w:rFonts w:hint="cs"/>
          <w:rtl/>
        </w:rPr>
        <w:t>ند؟ آ</w:t>
      </w:r>
      <w:r w:rsidR="00AE657A">
        <w:rPr>
          <w:rFonts w:hint="cs"/>
          <w:rtl/>
        </w:rPr>
        <w:t>ی</w:t>
      </w:r>
      <w:r w:rsidRPr="00DE4439">
        <w:rPr>
          <w:rFonts w:hint="cs"/>
          <w:rtl/>
        </w:rPr>
        <w:t>ا آنچه درباره او م</w:t>
      </w:r>
      <w:r w:rsidR="00AE657A">
        <w:rPr>
          <w:rFonts w:hint="cs"/>
          <w:rtl/>
        </w:rPr>
        <w:t>ی</w:t>
      </w:r>
      <w:r w:rsidRPr="00DE4439">
        <w:rPr>
          <w:rFonts w:hint="cs"/>
          <w:rtl/>
        </w:rPr>
        <w:t>‌گو</w:t>
      </w:r>
      <w:r w:rsidR="00AE657A">
        <w:rPr>
          <w:rFonts w:hint="cs"/>
          <w:rtl/>
        </w:rPr>
        <w:t>یی</w:t>
      </w:r>
      <w:r w:rsidRPr="00DE4439">
        <w:rPr>
          <w:rFonts w:hint="cs"/>
          <w:rtl/>
        </w:rPr>
        <w:t>د از او د</w:t>
      </w:r>
      <w:r w:rsidR="00AE657A">
        <w:rPr>
          <w:rFonts w:hint="cs"/>
          <w:rtl/>
        </w:rPr>
        <w:t>ی</w:t>
      </w:r>
      <w:r w:rsidRPr="00DE4439">
        <w:rPr>
          <w:rFonts w:hint="cs"/>
          <w:rtl/>
        </w:rPr>
        <w:t>ده‌ا</w:t>
      </w:r>
      <w:r w:rsidR="00AE657A">
        <w:rPr>
          <w:rFonts w:hint="cs"/>
          <w:rtl/>
        </w:rPr>
        <w:t>ی</w:t>
      </w:r>
      <w:r w:rsidRPr="00DE4439">
        <w:rPr>
          <w:rFonts w:hint="cs"/>
          <w:rtl/>
        </w:rPr>
        <w:t>د</w:t>
      </w:r>
      <w:r w:rsidR="00904197" w:rsidRPr="00DE4439">
        <w:rPr>
          <w:rFonts w:hint="cs"/>
          <w:rtl/>
        </w:rPr>
        <w:t>؟</w:t>
      </w:r>
      <w:r w:rsidRPr="00DE4439">
        <w:rPr>
          <w:rFonts w:hint="cs"/>
          <w:rtl/>
        </w:rPr>
        <w:t xml:space="preserve"> گفتند</w:t>
      </w:r>
      <w:r w:rsidR="00784590" w:rsidRPr="00DE4439">
        <w:rPr>
          <w:rFonts w:hint="cs"/>
          <w:rtl/>
        </w:rPr>
        <w:t xml:space="preserve">: </w:t>
      </w:r>
      <w:r w:rsidRPr="00DE4439">
        <w:rPr>
          <w:rFonts w:hint="cs"/>
          <w:rtl/>
        </w:rPr>
        <w:t>از د</w:t>
      </w:r>
      <w:r w:rsidR="00AE657A">
        <w:rPr>
          <w:rFonts w:hint="cs"/>
          <w:rtl/>
        </w:rPr>
        <w:t>ی</w:t>
      </w:r>
      <w:r w:rsidRPr="00DE4439">
        <w:rPr>
          <w:rFonts w:hint="cs"/>
          <w:rtl/>
        </w:rPr>
        <w:t>دگاه ما واقع</w:t>
      </w:r>
      <w:r w:rsidR="00AE657A">
        <w:rPr>
          <w:rFonts w:hint="cs"/>
          <w:rtl/>
        </w:rPr>
        <w:t>ی</w:t>
      </w:r>
      <w:r w:rsidRPr="00DE4439">
        <w:rPr>
          <w:rFonts w:hint="cs"/>
          <w:rtl/>
        </w:rPr>
        <w:t>ت است گرچه ما ند</w:t>
      </w:r>
      <w:r w:rsidR="00AE657A">
        <w:rPr>
          <w:rFonts w:hint="cs"/>
          <w:rtl/>
        </w:rPr>
        <w:t>ی</w:t>
      </w:r>
      <w:r w:rsidRPr="00DE4439">
        <w:rPr>
          <w:rFonts w:hint="cs"/>
          <w:rtl/>
        </w:rPr>
        <w:t>ده‌ا</w:t>
      </w:r>
      <w:r w:rsidR="00AE657A">
        <w:rPr>
          <w:rFonts w:hint="cs"/>
          <w:rtl/>
        </w:rPr>
        <w:t>ی</w:t>
      </w:r>
      <w:r w:rsidRPr="00DE4439">
        <w:rPr>
          <w:rFonts w:hint="cs"/>
          <w:rtl/>
        </w:rPr>
        <w:t xml:space="preserve">م، محمد بن </w:t>
      </w:r>
      <w:r w:rsidR="00904197" w:rsidRPr="00DE4439">
        <w:rPr>
          <w:rFonts w:hint="cs"/>
          <w:rtl/>
        </w:rPr>
        <w:t>ال</w:t>
      </w:r>
      <w:r w:rsidRPr="00DE4439">
        <w:rPr>
          <w:rFonts w:hint="cs"/>
          <w:rtl/>
        </w:rPr>
        <w:t>حنف</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خداوند </w:t>
      </w:r>
      <w:r w:rsidR="00AE657A">
        <w:rPr>
          <w:rFonts w:hint="cs"/>
          <w:rtl/>
        </w:rPr>
        <w:t>ک</w:t>
      </w:r>
      <w:r w:rsidRPr="00DE4439">
        <w:rPr>
          <w:rFonts w:hint="cs"/>
          <w:rtl/>
        </w:rPr>
        <w:t>سان</w:t>
      </w:r>
      <w:r w:rsidR="00AE657A">
        <w:rPr>
          <w:rFonts w:hint="cs"/>
          <w:rtl/>
        </w:rPr>
        <w:t>ی</w:t>
      </w:r>
      <w:r w:rsidRPr="00DE4439">
        <w:rPr>
          <w:rFonts w:hint="cs"/>
          <w:rtl/>
        </w:rPr>
        <w:t xml:space="preserve"> را </w:t>
      </w:r>
      <w:r w:rsidR="00AE657A">
        <w:rPr>
          <w:rFonts w:hint="cs"/>
          <w:rtl/>
        </w:rPr>
        <w:t>ک</w:t>
      </w:r>
      <w:r w:rsidRPr="00DE4439">
        <w:rPr>
          <w:rFonts w:hint="cs"/>
          <w:rtl/>
        </w:rPr>
        <w:t>ه گواه</w:t>
      </w:r>
      <w:r w:rsidR="00AE657A">
        <w:rPr>
          <w:rFonts w:hint="cs"/>
          <w:rtl/>
        </w:rPr>
        <w:t>ی</w:t>
      </w:r>
      <w:r w:rsidRPr="00DE4439">
        <w:rPr>
          <w:rFonts w:hint="cs"/>
          <w:rtl/>
        </w:rPr>
        <w:t xml:space="preserve"> م</w:t>
      </w:r>
      <w:r w:rsidR="00AE657A">
        <w:rPr>
          <w:rFonts w:hint="cs"/>
          <w:rtl/>
        </w:rPr>
        <w:t>ی</w:t>
      </w:r>
      <w:r w:rsidRPr="00DE4439">
        <w:rPr>
          <w:rFonts w:hint="cs"/>
          <w:rtl/>
        </w:rPr>
        <w:t>‌دهند از چن</w:t>
      </w:r>
      <w:r w:rsidR="00AE657A">
        <w:rPr>
          <w:rFonts w:hint="cs"/>
          <w:rtl/>
        </w:rPr>
        <w:t>ی</w:t>
      </w:r>
      <w:r w:rsidRPr="00DE4439">
        <w:rPr>
          <w:rFonts w:hint="cs"/>
          <w:rtl/>
        </w:rPr>
        <w:t>ن شهادت</w:t>
      </w:r>
      <w:r w:rsidR="00AE657A">
        <w:rPr>
          <w:rFonts w:hint="cs"/>
          <w:rtl/>
        </w:rPr>
        <w:t>ی</w:t>
      </w:r>
      <w:r w:rsidRPr="00DE4439">
        <w:rPr>
          <w:rFonts w:hint="cs"/>
          <w:rtl/>
        </w:rPr>
        <w:t xml:space="preserve"> باز داشته است و سپس فرموده اله</w:t>
      </w:r>
      <w:r w:rsidR="00AE657A">
        <w:rPr>
          <w:rFonts w:hint="cs"/>
          <w:rtl/>
        </w:rPr>
        <w:t>ی</w:t>
      </w:r>
      <w:r w:rsidRPr="00DE4439">
        <w:rPr>
          <w:rFonts w:hint="cs"/>
          <w:rtl/>
        </w:rPr>
        <w:t xml:space="preserve"> را برا</w:t>
      </w:r>
      <w:r w:rsidR="00AE657A">
        <w:rPr>
          <w:rFonts w:hint="cs"/>
          <w:rtl/>
        </w:rPr>
        <w:t>ی</w:t>
      </w:r>
      <w:r w:rsidRPr="00DE4439">
        <w:rPr>
          <w:rFonts w:hint="cs"/>
          <w:rtl/>
        </w:rPr>
        <w:t xml:space="preserve"> آنها خواند </w:t>
      </w:r>
      <w:r w:rsidR="00AE657A">
        <w:rPr>
          <w:rFonts w:hint="cs"/>
          <w:rtl/>
        </w:rPr>
        <w:t>ک</w:t>
      </w:r>
      <w:r w:rsidRPr="00DE4439">
        <w:rPr>
          <w:rFonts w:hint="cs"/>
          <w:rtl/>
        </w:rPr>
        <w:t>ه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0A4AC4">
        <w:rPr>
          <w:rFonts w:hint="cs"/>
          <w:rtl/>
        </w:rPr>
        <w:t xml:space="preserve"> </w:t>
      </w:r>
      <w:r w:rsidR="000A4AC4">
        <w:rPr>
          <w:rFonts w:ascii="Traditional Arabic" w:hAnsi="Traditional Arabic" w:cs="Traditional Arabic"/>
          <w:rtl/>
        </w:rPr>
        <w:t>﴿</w:t>
      </w:r>
      <w:r w:rsidR="000A4AC4" w:rsidRPr="004169DA">
        <w:rPr>
          <w:rStyle w:val="Char8"/>
          <w:rFonts w:hint="eastAsia"/>
          <w:rtl/>
        </w:rPr>
        <w:t>وَلَا</w:t>
      </w:r>
      <w:r w:rsidR="000A4AC4" w:rsidRPr="004169DA">
        <w:rPr>
          <w:rStyle w:val="Char8"/>
          <w:rtl/>
        </w:rPr>
        <w:t xml:space="preserve"> يَمۡلِكُ </w:t>
      </w:r>
      <w:r w:rsidR="000A4AC4" w:rsidRPr="004169DA">
        <w:rPr>
          <w:rStyle w:val="Char8"/>
          <w:rFonts w:hint="cs"/>
          <w:rtl/>
        </w:rPr>
        <w:t>ٱ</w:t>
      </w:r>
      <w:r w:rsidR="000A4AC4" w:rsidRPr="004169DA">
        <w:rPr>
          <w:rStyle w:val="Char8"/>
          <w:rFonts w:hint="eastAsia"/>
          <w:rtl/>
        </w:rPr>
        <w:t>لَّذِينَ</w:t>
      </w:r>
      <w:r w:rsidR="000A4AC4" w:rsidRPr="004169DA">
        <w:rPr>
          <w:rStyle w:val="Char8"/>
          <w:rtl/>
        </w:rPr>
        <w:t xml:space="preserve"> يَدۡعُونَ مِن دُونِهِ </w:t>
      </w:r>
      <w:r w:rsidR="000A4AC4" w:rsidRPr="004169DA">
        <w:rPr>
          <w:rStyle w:val="Char8"/>
          <w:rFonts w:hint="cs"/>
          <w:rtl/>
        </w:rPr>
        <w:t>ٱ</w:t>
      </w:r>
      <w:r w:rsidR="000A4AC4" w:rsidRPr="004169DA">
        <w:rPr>
          <w:rStyle w:val="Char8"/>
          <w:rFonts w:hint="eastAsia"/>
          <w:rtl/>
        </w:rPr>
        <w:t>لشَّفَٰعَةَ</w:t>
      </w:r>
      <w:r w:rsidR="000A4AC4" w:rsidRPr="004169DA">
        <w:rPr>
          <w:rStyle w:val="Char8"/>
          <w:rtl/>
        </w:rPr>
        <w:t xml:space="preserve"> إِلَّا مَن شَهِدَ بِ</w:t>
      </w:r>
      <w:r w:rsidR="000A4AC4" w:rsidRPr="004169DA">
        <w:rPr>
          <w:rStyle w:val="Char8"/>
          <w:rFonts w:hint="cs"/>
          <w:rtl/>
        </w:rPr>
        <w:t>ٱ</w:t>
      </w:r>
      <w:r w:rsidR="000A4AC4" w:rsidRPr="004169DA">
        <w:rPr>
          <w:rStyle w:val="Char8"/>
          <w:rFonts w:hint="eastAsia"/>
          <w:rtl/>
        </w:rPr>
        <w:t>لۡحَقِّ</w:t>
      </w:r>
      <w:r w:rsidR="000A4AC4" w:rsidRPr="004169DA">
        <w:rPr>
          <w:rStyle w:val="Char8"/>
          <w:rtl/>
        </w:rPr>
        <w:t xml:space="preserve"> وَهُمۡ يَعۡلَمُونَ ٨٦</w:t>
      </w:r>
      <w:r w:rsidR="000A4AC4">
        <w:rPr>
          <w:rFonts w:ascii="Traditional Arabic" w:hAnsi="Traditional Arabic" w:cs="Traditional Arabic"/>
          <w:rtl/>
        </w:rPr>
        <w:t>﴾</w:t>
      </w:r>
      <w:r w:rsidR="00784590" w:rsidRPr="00DE4439">
        <w:rPr>
          <w:rFonts w:hint="cs"/>
          <w:rtl/>
        </w:rPr>
        <w:t xml:space="preserve"> </w:t>
      </w:r>
      <w:r w:rsidR="002369C9" w:rsidRPr="002369C9">
        <w:rPr>
          <w:rStyle w:val="Char4"/>
          <w:rFonts w:hint="cs"/>
          <w:rtl/>
        </w:rPr>
        <w:t>[</w:t>
      </w:r>
      <w:r w:rsidR="00BC0090" w:rsidRPr="002369C9">
        <w:rPr>
          <w:rStyle w:val="Char4"/>
          <w:rFonts w:hint="cs"/>
          <w:rtl/>
        </w:rPr>
        <w:t>الزخرف: 86</w:t>
      </w:r>
      <w:r w:rsidR="002369C9" w:rsidRPr="002369C9">
        <w:rPr>
          <w:rStyle w:val="Char4"/>
          <w:rFonts w:hint="cs"/>
          <w:rtl/>
        </w:rPr>
        <w:t>]</w:t>
      </w:r>
      <w:r w:rsidR="00BC0090" w:rsidRPr="00DE4439">
        <w:rPr>
          <w:rFonts w:hint="cs"/>
          <w:rtl/>
        </w:rPr>
        <w:t>.</w:t>
      </w:r>
    </w:p>
    <w:p w:rsidR="009B7C25" w:rsidRPr="00DE4439" w:rsidRDefault="009B7C25" w:rsidP="002369C9">
      <w:pPr>
        <w:pStyle w:val="a"/>
        <w:rPr>
          <w:rFonts w:ascii="Times New Roman" w:hAnsi="Times New Roman"/>
          <w:rtl/>
        </w:rPr>
      </w:pPr>
      <w:r w:rsidRPr="00DE4439">
        <w:rPr>
          <w:rFonts w:ascii="Times New Roman" w:hAnsi="Times New Roman" w:hint="cs"/>
          <w:rtl/>
        </w:rPr>
        <w:t>«</w:t>
      </w:r>
      <w:r w:rsidR="00AE657A">
        <w:rPr>
          <w:rtl/>
        </w:rPr>
        <w:t>ک</w:t>
      </w:r>
      <w:r w:rsidR="004F4456" w:rsidRPr="00DE4439">
        <w:rPr>
          <w:rtl/>
        </w:rPr>
        <w:t xml:space="preserve">سانى را </w:t>
      </w:r>
      <w:r w:rsidR="00AE657A">
        <w:rPr>
          <w:rtl/>
        </w:rPr>
        <w:t>ک</w:t>
      </w:r>
      <w:r w:rsidR="004F4456" w:rsidRPr="00DE4439">
        <w:rPr>
          <w:rtl/>
        </w:rPr>
        <w:t>ه غ</w:t>
      </w:r>
      <w:r w:rsidR="00AE657A">
        <w:rPr>
          <w:rtl/>
        </w:rPr>
        <w:t>ی</w:t>
      </w:r>
      <w:r w:rsidR="004F4456" w:rsidRPr="00DE4439">
        <w:rPr>
          <w:rtl/>
        </w:rPr>
        <w:t>ر از او مى‏خوانند قادر بر شفاعت ن</w:t>
      </w:r>
      <w:r w:rsidR="00AE657A">
        <w:rPr>
          <w:rtl/>
        </w:rPr>
        <w:t>ی</w:t>
      </w:r>
      <w:r w:rsidR="004F4456" w:rsidRPr="00DE4439">
        <w:rPr>
          <w:rtl/>
        </w:rPr>
        <w:t xml:space="preserve">ستند; مگر آنها </w:t>
      </w:r>
      <w:r w:rsidR="00AE657A">
        <w:rPr>
          <w:rtl/>
        </w:rPr>
        <w:t>ک</w:t>
      </w:r>
      <w:r w:rsidR="004F4456" w:rsidRPr="00DE4439">
        <w:rPr>
          <w:rtl/>
        </w:rPr>
        <w:t>ه شهادت به حق داده‏اند و بخوبى آگاهند</w:t>
      </w:r>
      <w:r w:rsidRPr="00DE4439">
        <w:rPr>
          <w:rFonts w:ascii="Times New Roman" w:hAnsi="Times New Roman" w:hint="cs"/>
          <w:rtl/>
        </w:rPr>
        <w:t>».</w:t>
      </w:r>
    </w:p>
    <w:p w:rsidR="00AD75C7" w:rsidRDefault="00AD75C7" w:rsidP="002369C9">
      <w:pPr>
        <w:pStyle w:val="a"/>
        <w:rPr>
          <w:rtl/>
        </w:rPr>
      </w:pPr>
      <w:r w:rsidRPr="00DE4439">
        <w:rPr>
          <w:rFonts w:hint="cs"/>
          <w:rtl/>
        </w:rPr>
        <w:t>اما ف</w:t>
      </w:r>
      <w:r w:rsidR="00A16D2A" w:rsidRPr="00DE4439">
        <w:rPr>
          <w:rFonts w:hint="cs"/>
          <w:rtl/>
        </w:rPr>
        <w:t>س</w:t>
      </w:r>
      <w:r w:rsidRPr="00DE4439">
        <w:rPr>
          <w:rFonts w:hint="cs"/>
          <w:rtl/>
        </w:rPr>
        <w:t>ق</w:t>
      </w:r>
      <w:r w:rsidR="00AE657A">
        <w:rPr>
          <w:rFonts w:hint="cs"/>
          <w:rtl/>
        </w:rPr>
        <w:t>ی</w:t>
      </w:r>
      <w:r w:rsidRPr="00DE4439">
        <w:rPr>
          <w:rFonts w:hint="cs"/>
          <w:rtl/>
        </w:rPr>
        <w:t xml:space="preserve"> </w:t>
      </w:r>
      <w:r w:rsidR="00AE657A">
        <w:rPr>
          <w:rFonts w:hint="cs"/>
          <w:rtl/>
        </w:rPr>
        <w:t>ک</w:t>
      </w:r>
      <w:r w:rsidRPr="00DE4439">
        <w:rPr>
          <w:rFonts w:hint="cs"/>
          <w:rtl/>
        </w:rPr>
        <w:t xml:space="preserve">ه به </w:t>
      </w:r>
      <w:r w:rsidR="00AE657A">
        <w:rPr>
          <w:rFonts w:hint="cs"/>
          <w:rtl/>
        </w:rPr>
        <w:t>ی</w:t>
      </w:r>
      <w:r w:rsidRPr="00DE4439">
        <w:rPr>
          <w:rFonts w:hint="cs"/>
          <w:rtl/>
        </w:rPr>
        <w:t>ز</w:t>
      </w:r>
      <w:r w:rsidR="00AE657A">
        <w:rPr>
          <w:rFonts w:hint="cs"/>
          <w:rtl/>
        </w:rPr>
        <w:t>ی</w:t>
      </w:r>
      <w:r w:rsidRPr="00DE4439">
        <w:rPr>
          <w:rFonts w:hint="cs"/>
          <w:rtl/>
        </w:rPr>
        <w:t xml:space="preserve">د نسبت داده شده </w:t>
      </w:r>
      <w:r w:rsidR="00AE657A">
        <w:rPr>
          <w:rFonts w:hint="cs"/>
          <w:rtl/>
        </w:rPr>
        <w:t>ک</w:t>
      </w:r>
      <w:r w:rsidRPr="00DE4439">
        <w:rPr>
          <w:rFonts w:hint="cs"/>
          <w:rtl/>
        </w:rPr>
        <w:t>ه او شراب م</w:t>
      </w:r>
      <w:r w:rsidR="00AE657A">
        <w:rPr>
          <w:rFonts w:hint="cs"/>
          <w:rtl/>
        </w:rPr>
        <w:t>ی</w:t>
      </w:r>
      <w:r w:rsidRPr="00DE4439">
        <w:rPr>
          <w:rFonts w:hint="cs"/>
          <w:rtl/>
        </w:rPr>
        <w:t>‌نوش</w:t>
      </w:r>
      <w:r w:rsidR="00AE657A">
        <w:rPr>
          <w:rFonts w:hint="cs"/>
          <w:rtl/>
        </w:rPr>
        <w:t>ی</w:t>
      </w:r>
      <w:r w:rsidRPr="00DE4439">
        <w:rPr>
          <w:rFonts w:hint="cs"/>
          <w:rtl/>
        </w:rPr>
        <w:t xml:space="preserve">د </w:t>
      </w:r>
      <w:r w:rsidR="00AE657A">
        <w:rPr>
          <w:rFonts w:hint="cs"/>
          <w:rtl/>
        </w:rPr>
        <w:t>ی</w:t>
      </w:r>
      <w:r w:rsidRPr="00DE4439">
        <w:rPr>
          <w:rFonts w:hint="cs"/>
          <w:rtl/>
        </w:rPr>
        <w:t>ا با م</w:t>
      </w:r>
      <w:r w:rsidR="00AE657A">
        <w:rPr>
          <w:rFonts w:hint="cs"/>
          <w:rtl/>
        </w:rPr>
        <w:t>ی</w:t>
      </w:r>
      <w:r w:rsidRPr="00DE4439">
        <w:rPr>
          <w:rFonts w:hint="cs"/>
          <w:rtl/>
        </w:rPr>
        <w:t>مون باز</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رده است</w:t>
      </w:r>
      <w:r w:rsidR="00A16D2A" w:rsidRPr="00DE4439">
        <w:rPr>
          <w:rFonts w:hint="cs"/>
          <w:rtl/>
        </w:rPr>
        <w:t>،</w:t>
      </w:r>
      <w:r w:rsidRPr="00DE4439">
        <w:rPr>
          <w:rFonts w:hint="cs"/>
          <w:rtl/>
        </w:rPr>
        <w:t xml:space="preserve"> </w:t>
      </w:r>
      <w:r w:rsidR="00AE657A">
        <w:rPr>
          <w:rFonts w:hint="cs"/>
          <w:rtl/>
        </w:rPr>
        <w:t>ی</w:t>
      </w:r>
      <w:r w:rsidRPr="00DE4439">
        <w:rPr>
          <w:rFonts w:hint="cs"/>
          <w:rtl/>
        </w:rPr>
        <w:t xml:space="preserve">ا </w:t>
      </w:r>
      <w:r w:rsidR="00AE657A">
        <w:rPr>
          <w:rFonts w:hint="cs"/>
          <w:rtl/>
        </w:rPr>
        <w:t>ک</w:t>
      </w:r>
      <w:r w:rsidRPr="00DE4439">
        <w:rPr>
          <w:rFonts w:hint="cs"/>
          <w:rtl/>
        </w:rPr>
        <w:t>ارها</w:t>
      </w:r>
      <w:r w:rsidR="00AE657A">
        <w:rPr>
          <w:rFonts w:hint="cs"/>
          <w:rtl/>
        </w:rPr>
        <w:t>ی</w:t>
      </w:r>
      <w:r w:rsidRPr="00DE4439">
        <w:rPr>
          <w:rFonts w:hint="cs"/>
          <w:rtl/>
        </w:rPr>
        <w:t xml:space="preserve"> زشت</w:t>
      </w:r>
      <w:r w:rsidR="00AE657A">
        <w:rPr>
          <w:rFonts w:hint="cs"/>
          <w:rtl/>
        </w:rPr>
        <w:t>ی</w:t>
      </w:r>
      <w:r w:rsidRPr="00DE4439">
        <w:rPr>
          <w:rFonts w:hint="cs"/>
          <w:rtl/>
        </w:rPr>
        <w:t xml:space="preserve"> </w:t>
      </w:r>
      <w:r w:rsidR="00AE657A">
        <w:rPr>
          <w:rFonts w:hint="cs"/>
          <w:rtl/>
        </w:rPr>
        <w:t>ک</w:t>
      </w:r>
      <w:r w:rsidRPr="00DE4439">
        <w:rPr>
          <w:rFonts w:hint="cs"/>
          <w:rtl/>
        </w:rPr>
        <w:t>ه به او نسبت داده‌اند با سند صح</w:t>
      </w:r>
      <w:r w:rsidR="00AE657A">
        <w:rPr>
          <w:rFonts w:hint="cs"/>
          <w:rtl/>
        </w:rPr>
        <w:t>ی</w:t>
      </w:r>
      <w:r w:rsidRPr="00DE4439">
        <w:rPr>
          <w:rFonts w:hint="cs"/>
          <w:rtl/>
        </w:rPr>
        <w:t>ح ثابت ن</w:t>
      </w:r>
      <w:r w:rsidR="00AE657A">
        <w:rPr>
          <w:rFonts w:hint="cs"/>
          <w:rtl/>
        </w:rPr>
        <w:t>ی</w:t>
      </w:r>
      <w:r w:rsidRPr="00DE4439">
        <w:rPr>
          <w:rFonts w:hint="cs"/>
          <w:rtl/>
        </w:rPr>
        <w:t>ست</w:t>
      </w:r>
      <w:r w:rsidR="00A16D2A" w:rsidRPr="00DE4439">
        <w:rPr>
          <w:rFonts w:hint="cs"/>
          <w:rtl/>
        </w:rPr>
        <w:t>،</w:t>
      </w:r>
      <w:r w:rsidRPr="00DE4439">
        <w:rPr>
          <w:rFonts w:hint="cs"/>
          <w:rtl/>
        </w:rPr>
        <w:t xml:space="preserve"> و ما آن را تصد</w:t>
      </w:r>
      <w:r w:rsidR="00AE657A">
        <w:rPr>
          <w:rFonts w:hint="cs"/>
          <w:rtl/>
        </w:rPr>
        <w:t>ی</w:t>
      </w:r>
      <w:r w:rsidRPr="00DE4439">
        <w:rPr>
          <w:rFonts w:hint="cs"/>
          <w:rtl/>
        </w:rPr>
        <w:t>ق نم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اصل عدالت است</w:t>
      </w:r>
      <w:r w:rsidR="00A16D2A" w:rsidRPr="00DE4439">
        <w:rPr>
          <w:rFonts w:hint="cs"/>
          <w:rtl/>
        </w:rPr>
        <w:t>،</w:t>
      </w:r>
      <w:r w:rsidRPr="00DE4439">
        <w:rPr>
          <w:rFonts w:hint="cs"/>
          <w:rtl/>
        </w:rPr>
        <w:t xml:space="preserve"> و ما م</w:t>
      </w:r>
      <w:r w:rsidR="00AE657A">
        <w:rPr>
          <w:rFonts w:hint="cs"/>
          <w:rtl/>
        </w:rPr>
        <w:t>ی</w:t>
      </w:r>
      <w:r w:rsidRPr="00DE4439">
        <w:rPr>
          <w:rFonts w:hint="cs"/>
          <w:rtl/>
        </w:rPr>
        <w:t>‌گو</w:t>
      </w:r>
      <w:r w:rsidR="00AE657A">
        <w:rPr>
          <w:rFonts w:hint="cs"/>
          <w:rtl/>
        </w:rPr>
        <w:t>یی</w:t>
      </w:r>
      <w:r w:rsidRPr="00DE4439">
        <w:rPr>
          <w:rFonts w:hint="cs"/>
          <w:rtl/>
        </w:rPr>
        <w:t>م خدا آن را م</w:t>
      </w:r>
      <w:r w:rsidR="00AE657A">
        <w:rPr>
          <w:rFonts w:hint="cs"/>
          <w:rtl/>
        </w:rPr>
        <w:t>ی</w:t>
      </w:r>
      <w:r w:rsidRPr="00DE4439">
        <w:rPr>
          <w:rFonts w:hint="cs"/>
          <w:rtl/>
        </w:rPr>
        <w:t>‌داند، اما آنچه از روا</w:t>
      </w:r>
      <w:r w:rsidR="00AE657A">
        <w:rPr>
          <w:rFonts w:hint="cs"/>
          <w:rtl/>
        </w:rPr>
        <w:t>ی</w:t>
      </w:r>
      <w:r w:rsidRPr="00DE4439">
        <w:rPr>
          <w:rFonts w:hint="cs"/>
          <w:rtl/>
        </w:rPr>
        <w:t xml:space="preserve">ت محمد بن </w:t>
      </w:r>
      <w:r w:rsidR="00A16D2A" w:rsidRPr="00DE4439">
        <w:rPr>
          <w:rFonts w:hint="cs"/>
          <w:rtl/>
        </w:rPr>
        <w:t>ال</w:t>
      </w:r>
      <w:r w:rsidRPr="00DE4439">
        <w:rPr>
          <w:rFonts w:hint="cs"/>
          <w:rtl/>
        </w:rPr>
        <w:t>حنف</w:t>
      </w:r>
      <w:r w:rsidR="00AE657A">
        <w:rPr>
          <w:rFonts w:hint="cs"/>
          <w:rtl/>
        </w:rPr>
        <w:t>ی</w:t>
      </w:r>
      <w:r w:rsidRPr="00DE4439">
        <w:rPr>
          <w:rFonts w:hint="cs"/>
          <w:rtl/>
        </w:rPr>
        <w:t>ه بر م</w:t>
      </w:r>
      <w:r w:rsidR="00AE657A">
        <w:rPr>
          <w:rFonts w:hint="cs"/>
          <w:rtl/>
        </w:rPr>
        <w:t>ی</w:t>
      </w:r>
      <w:r w:rsidRPr="00DE4439">
        <w:rPr>
          <w:rFonts w:hint="cs"/>
          <w:rtl/>
        </w:rPr>
        <w:t>‌آ</w:t>
      </w:r>
      <w:r w:rsidR="00AE657A">
        <w:rPr>
          <w:rFonts w:hint="cs"/>
          <w:rtl/>
        </w:rPr>
        <w:t>ی</w:t>
      </w:r>
      <w:r w:rsidRPr="00DE4439">
        <w:rPr>
          <w:rFonts w:hint="cs"/>
          <w:rtl/>
        </w:rPr>
        <w:t>د ا</w:t>
      </w:r>
      <w:r w:rsidR="00AE657A">
        <w:rPr>
          <w:rFonts w:hint="cs"/>
          <w:rtl/>
        </w:rPr>
        <w:t>ی</w:t>
      </w:r>
      <w:r w:rsidRPr="00DE4439">
        <w:rPr>
          <w:rFonts w:hint="cs"/>
          <w:rtl/>
        </w:rPr>
        <w:t xml:space="preserve">ن است </w:t>
      </w:r>
      <w:r w:rsidR="00AE657A">
        <w:rPr>
          <w:rFonts w:hint="cs"/>
          <w:rtl/>
        </w:rPr>
        <w:t>ک</w:t>
      </w:r>
      <w:r w:rsidRPr="00DE4439">
        <w:rPr>
          <w:rFonts w:hint="cs"/>
          <w:rtl/>
        </w:rPr>
        <w:t>ه او چن</w:t>
      </w:r>
      <w:r w:rsidR="00AE657A">
        <w:rPr>
          <w:rFonts w:hint="cs"/>
          <w:rtl/>
        </w:rPr>
        <w:t>ی</w:t>
      </w:r>
      <w:r w:rsidRPr="00DE4439">
        <w:rPr>
          <w:rFonts w:hint="cs"/>
          <w:rtl/>
        </w:rPr>
        <w:t xml:space="preserve">ن </w:t>
      </w:r>
      <w:r w:rsidR="00AE657A">
        <w:rPr>
          <w:rFonts w:hint="cs"/>
          <w:rtl/>
        </w:rPr>
        <w:t>ک</w:t>
      </w:r>
      <w:r w:rsidRPr="00DE4439">
        <w:rPr>
          <w:rFonts w:hint="cs"/>
          <w:rtl/>
        </w:rPr>
        <w:t>ارها</w:t>
      </w:r>
      <w:r w:rsidR="00AE657A">
        <w:rPr>
          <w:rFonts w:hint="cs"/>
          <w:rtl/>
        </w:rPr>
        <w:t>یی</w:t>
      </w:r>
      <w:r w:rsidRPr="00DE4439">
        <w:rPr>
          <w:rFonts w:hint="cs"/>
          <w:rtl/>
        </w:rPr>
        <w:t xml:space="preserve"> را نم</w:t>
      </w:r>
      <w:r w:rsidR="00AE657A">
        <w:rPr>
          <w:rFonts w:hint="cs"/>
          <w:rtl/>
        </w:rPr>
        <w:t>ی</w:t>
      </w:r>
      <w:r w:rsidRPr="00DE4439">
        <w:rPr>
          <w:rFonts w:hint="cs"/>
          <w:rtl/>
        </w:rPr>
        <w:t>‌</w:t>
      </w:r>
      <w:r w:rsidR="00AE657A">
        <w:rPr>
          <w:rFonts w:hint="cs"/>
          <w:rtl/>
        </w:rPr>
        <w:t>ک</w:t>
      </w:r>
      <w:r w:rsidRPr="00DE4439">
        <w:rPr>
          <w:rFonts w:hint="cs"/>
          <w:rtl/>
        </w:rPr>
        <w:t xml:space="preserve">رده است، و خدا حالت </w:t>
      </w:r>
      <w:r w:rsidR="00AE657A">
        <w:rPr>
          <w:rFonts w:hint="cs"/>
          <w:rtl/>
        </w:rPr>
        <w:t>ی</w:t>
      </w:r>
      <w:r w:rsidRPr="00DE4439">
        <w:rPr>
          <w:rFonts w:hint="cs"/>
          <w:rtl/>
        </w:rPr>
        <w:t>ز</w:t>
      </w:r>
      <w:r w:rsidR="00AE657A">
        <w:rPr>
          <w:rFonts w:hint="cs"/>
          <w:rtl/>
        </w:rPr>
        <w:t>ی</w:t>
      </w:r>
      <w:r w:rsidRPr="00DE4439">
        <w:rPr>
          <w:rFonts w:hint="cs"/>
          <w:rtl/>
        </w:rPr>
        <w:t>د را بهتر م</w:t>
      </w:r>
      <w:r w:rsidR="00AE657A">
        <w:rPr>
          <w:rFonts w:hint="cs"/>
          <w:rtl/>
        </w:rPr>
        <w:t>ی</w:t>
      </w:r>
      <w:r w:rsidRPr="00DE4439">
        <w:rPr>
          <w:rFonts w:hint="cs"/>
          <w:rtl/>
        </w:rPr>
        <w:t>‌داند، و ا</w:t>
      </w:r>
      <w:r w:rsidR="00AE657A">
        <w:rPr>
          <w:rFonts w:hint="cs"/>
          <w:rtl/>
        </w:rPr>
        <w:t>ی</w:t>
      </w:r>
      <w:r w:rsidRPr="00DE4439">
        <w:rPr>
          <w:rFonts w:hint="cs"/>
          <w:rtl/>
        </w:rPr>
        <w:t>ن برا</w:t>
      </w:r>
      <w:r w:rsidR="00AE657A">
        <w:rPr>
          <w:rFonts w:hint="cs"/>
          <w:rtl/>
        </w:rPr>
        <w:t>ی</w:t>
      </w:r>
      <w:r w:rsidRPr="00DE4439">
        <w:rPr>
          <w:rFonts w:hint="cs"/>
          <w:rtl/>
        </w:rPr>
        <w:t xml:space="preserve"> </w:t>
      </w:r>
      <w:r w:rsidR="00856013" w:rsidRPr="00DE4439">
        <w:rPr>
          <w:rFonts w:hint="cs"/>
          <w:rtl/>
        </w:rPr>
        <w:t>ما مهم ن</w:t>
      </w:r>
      <w:r w:rsidR="00AE657A">
        <w:rPr>
          <w:rFonts w:hint="cs"/>
          <w:rtl/>
        </w:rPr>
        <w:t>ی</w:t>
      </w:r>
      <w:r w:rsidR="00856013" w:rsidRPr="00DE4439">
        <w:rPr>
          <w:rFonts w:hint="cs"/>
          <w:rtl/>
        </w:rPr>
        <w:t>ست</w:t>
      </w:r>
      <w:r w:rsidR="00A16D2A" w:rsidRPr="00DE4439">
        <w:rPr>
          <w:rFonts w:hint="cs"/>
          <w:rtl/>
        </w:rPr>
        <w:t>،</w:t>
      </w:r>
      <w:r w:rsidR="00856013" w:rsidRPr="00DE4439">
        <w:rPr>
          <w:rFonts w:hint="cs"/>
          <w:rtl/>
        </w:rPr>
        <w:t xml:space="preserve"> او هر چه م</w:t>
      </w:r>
      <w:r w:rsidR="00AE657A">
        <w:rPr>
          <w:rFonts w:hint="cs"/>
          <w:rtl/>
        </w:rPr>
        <w:t>ی</w:t>
      </w:r>
      <w:r w:rsidR="00856013" w:rsidRPr="00DE4439">
        <w:rPr>
          <w:rFonts w:hint="cs"/>
          <w:rtl/>
        </w:rPr>
        <w:t>‌</w:t>
      </w:r>
      <w:r w:rsidR="00AE657A">
        <w:rPr>
          <w:rFonts w:hint="cs"/>
          <w:rtl/>
        </w:rPr>
        <w:t>ک</w:t>
      </w:r>
      <w:r w:rsidR="00856013" w:rsidRPr="00DE4439">
        <w:rPr>
          <w:rFonts w:hint="cs"/>
          <w:rtl/>
        </w:rPr>
        <w:t xml:space="preserve">رده </w:t>
      </w:r>
      <w:r w:rsidR="00466B70" w:rsidRPr="00DE4439">
        <w:rPr>
          <w:rFonts w:hint="cs"/>
          <w:rtl/>
        </w:rPr>
        <w:t>حسابش با خداست، و به فرض ا</w:t>
      </w:r>
      <w:r w:rsidR="00AE657A">
        <w:rPr>
          <w:rFonts w:hint="cs"/>
          <w:rtl/>
        </w:rPr>
        <w:t>ی</w:t>
      </w:r>
      <w:r w:rsidR="00466B70" w:rsidRPr="00DE4439">
        <w:rPr>
          <w:rFonts w:hint="cs"/>
          <w:rtl/>
        </w:rPr>
        <w:t>ن</w:t>
      </w:r>
      <w:r w:rsidR="00AE657A">
        <w:rPr>
          <w:rFonts w:hint="cs"/>
          <w:rtl/>
        </w:rPr>
        <w:t>ک</w:t>
      </w:r>
      <w:r w:rsidR="00466B70" w:rsidRPr="00DE4439">
        <w:rPr>
          <w:rFonts w:hint="cs"/>
          <w:rtl/>
        </w:rPr>
        <w:t>ه او فاسق بوده باشد، فاسق بودن امام شورش عل</w:t>
      </w:r>
      <w:r w:rsidR="00AE657A">
        <w:rPr>
          <w:rFonts w:hint="cs"/>
          <w:rtl/>
        </w:rPr>
        <w:t>ی</w:t>
      </w:r>
      <w:r w:rsidR="00466B70" w:rsidRPr="00DE4439">
        <w:rPr>
          <w:rFonts w:hint="cs"/>
          <w:rtl/>
        </w:rPr>
        <w:t>ه او را توج</w:t>
      </w:r>
      <w:r w:rsidR="00AE657A">
        <w:rPr>
          <w:rFonts w:hint="cs"/>
          <w:rtl/>
        </w:rPr>
        <w:t>ی</w:t>
      </w:r>
      <w:r w:rsidR="00466B70" w:rsidRPr="00DE4439">
        <w:rPr>
          <w:rFonts w:hint="cs"/>
          <w:rtl/>
        </w:rPr>
        <w:t>ه نم</w:t>
      </w:r>
      <w:r w:rsidR="00AE657A">
        <w:rPr>
          <w:rFonts w:hint="cs"/>
          <w:rtl/>
        </w:rPr>
        <w:t>ی</w:t>
      </w:r>
      <w:r w:rsidR="00466B70" w:rsidRPr="00DE4439">
        <w:rPr>
          <w:rFonts w:hint="cs"/>
          <w:rtl/>
        </w:rPr>
        <w:t>‌</w:t>
      </w:r>
      <w:r w:rsidR="00AE657A">
        <w:rPr>
          <w:rFonts w:hint="cs"/>
          <w:rtl/>
        </w:rPr>
        <w:t>ک</w:t>
      </w:r>
      <w:r w:rsidR="00466B70" w:rsidRPr="00DE4439">
        <w:rPr>
          <w:rFonts w:hint="cs"/>
          <w:rtl/>
        </w:rPr>
        <w:t>ند</w:t>
      </w:r>
      <w:r w:rsidR="00A16D2A" w:rsidRPr="00DE4439">
        <w:rPr>
          <w:rFonts w:hint="cs"/>
          <w:rtl/>
        </w:rPr>
        <w:t>، چنانچه خواهد آمد.</w:t>
      </w:r>
    </w:p>
    <w:p w:rsidR="002369C9" w:rsidRDefault="002369C9" w:rsidP="002369C9">
      <w:pPr>
        <w:pStyle w:val="a"/>
        <w:rPr>
          <w:rtl/>
        </w:rPr>
        <w:sectPr w:rsidR="002369C9" w:rsidSect="002927C8">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2369C9" w:rsidRDefault="00466B70" w:rsidP="002369C9">
      <w:pPr>
        <w:pStyle w:val="a0"/>
        <w:rPr>
          <w:rtl/>
        </w:rPr>
      </w:pPr>
      <w:bookmarkStart w:id="180" w:name="_Toc430071338"/>
      <w:bookmarkStart w:id="181" w:name="_Toc142089944"/>
      <w:r w:rsidRPr="00DE4439">
        <w:rPr>
          <w:rFonts w:hint="cs"/>
          <w:rtl/>
        </w:rPr>
        <w:t xml:space="preserve">خلافت </w:t>
      </w:r>
      <w:r w:rsidR="00DF03ED">
        <w:rPr>
          <w:rFonts w:hint="cs"/>
          <w:rtl/>
        </w:rPr>
        <w:t>ی</w:t>
      </w:r>
      <w:r w:rsidRPr="00DE4439">
        <w:rPr>
          <w:rFonts w:hint="cs"/>
          <w:rtl/>
        </w:rPr>
        <w:t>ز</w:t>
      </w:r>
      <w:r w:rsidR="00DF03ED">
        <w:rPr>
          <w:rFonts w:hint="cs"/>
          <w:rtl/>
        </w:rPr>
        <w:t>ی</w:t>
      </w:r>
      <w:r w:rsidRPr="00DE4439">
        <w:rPr>
          <w:rFonts w:hint="cs"/>
          <w:rtl/>
        </w:rPr>
        <w:t>د بن معاو</w:t>
      </w:r>
      <w:r w:rsidR="00DF03ED">
        <w:rPr>
          <w:rFonts w:hint="cs"/>
          <w:rtl/>
        </w:rPr>
        <w:t>ی</w:t>
      </w:r>
      <w:r w:rsidRPr="00DE4439">
        <w:rPr>
          <w:rFonts w:hint="cs"/>
          <w:rtl/>
        </w:rPr>
        <w:t>ه</w:t>
      </w:r>
      <w:bookmarkEnd w:id="180"/>
    </w:p>
    <w:p w:rsidR="00AD75C7" w:rsidRPr="00DE4439" w:rsidRDefault="00466B70" w:rsidP="002369C9">
      <w:pPr>
        <w:pStyle w:val="a"/>
        <w:spacing w:after="240"/>
        <w:ind w:firstLine="0"/>
        <w:jc w:val="center"/>
        <w:rPr>
          <w:rtl/>
        </w:rPr>
      </w:pPr>
      <w:r w:rsidRPr="00DE4439">
        <w:rPr>
          <w:rFonts w:hint="cs"/>
          <w:rtl/>
        </w:rPr>
        <w:t>(از سال 60 تا سال 64 ه‍</w:t>
      </w:r>
      <w:bookmarkEnd w:id="181"/>
      <w:r w:rsidR="002369C9">
        <w:rPr>
          <w:rFonts w:hint="cs"/>
          <w:rtl/>
        </w:rPr>
        <w:t>)</w:t>
      </w:r>
    </w:p>
    <w:p w:rsidR="00AD75C7" w:rsidRPr="00DE4439" w:rsidRDefault="00466B70" w:rsidP="002369C9">
      <w:pPr>
        <w:pStyle w:val="a"/>
        <w:rPr>
          <w:rtl/>
        </w:rPr>
      </w:pPr>
      <w:r w:rsidRPr="00DE4439">
        <w:rPr>
          <w:rFonts w:hint="cs"/>
          <w:rtl/>
        </w:rPr>
        <w:t>در سال شصت هجر</w:t>
      </w:r>
      <w:r w:rsidR="00AE657A">
        <w:rPr>
          <w:rFonts w:hint="cs"/>
          <w:rtl/>
        </w:rPr>
        <w:t>ی</w:t>
      </w:r>
      <w:r w:rsidRPr="00DE4439">
        <w:rPr>
          <w:rFonts w:hint="cs"/>
          <w:rtl/>
        </w:rPr>
        <w:t xml:space="preserve"> با </w:t>
      </w:r>
      <w:r w:rsidR="00AE657A">
        <w:rPr>
          <w:rFonts w:hint="cs"/>
          <w:rtl/>
        </w:rPr>
        <w:t>ی</w:t>
      </w:r>
      <w:r w:rsidRPr="00DE4439">
        <w:rPr>
          <w:rFonts w:hint="cs"/>
          <w:rtl/>
        </w:rPr>
        <w:t>ز</w:t>
      </w:r>
      <w:r w:rsidR="00AE657A">
        <w:rPr>
          <w:rFonts w:hint="cs"/>
          <w:rtl/>
        </w:rPr>
        <w:t>ی</w:t>
      </w:r>
      <w:r w:rsidRPr="00DE4439">
        <w:rPr>
          <w:rFonts w:hint="cs"/>
          <w:rtl/>
        </w:rPr>
        <w:t>د ب</w:t>
      </w:r>
      <w:r w:rsidR="00AE657A">
        <w:rPr>
          <w:rFonts w:hint="cs"/>
          <w:rtl/>
        </w:rPr>
        <w:t>ی</w:t>
      </w:r>
      <w:r w:rsidRPr="00DE4439">
        <w:rPr>
          <w:rFonts w:hint="cs"/>
          <w:rtl/>
        </w:rPr>
        <w:t>عت شد، و در آن وقت سن او س</w:t>
      </w:r>
      <w:r w:rsidR="00AE657A">
        <w:rPr>
          <w:rFonts w:hint="cs"/>
          <w:rtl/>
        </w:rPr>
        <w:t>ی</w:t>
      </w:r>
      <w:r w:rsidRPr="00DE4439">
        <w:rPr>
          <w:rFonts w:hint="cs"/>
          <w:rtl/>
        </w:rPr>
        <w:t xml:space="preserve"> و چهار سال بود،</w:t>
      </w:r>
      <w:r w:rsidR="00F40D56" w:rsidRPr="00DE4439">
        <w:rPr>
          <w:rFonts w:hint="cs"/>
          <w:rtl/>
        </w:rPr>
        <w:t xml:space="preserve"> حس</w:t>
      </w:r>
      <w:r w:rsidR="00AE657A">
        <w:rPr>
          <w:rFonts w:hint="cs"/>
          <w:rtl/>
        </w:rPr>
        <w:t>ی</w:t>
      </w:r>
      <w:r w:rsidR="00F40D56" w:rsidRPr="00DE4439">
        <w:rPr>
          <w:rFonts w:hint="cs"/>
          <w:rtl/>
        </w:rPr>
        <w:t>ن بن عل</w:t>
      </w:r>
      <w:r w:rsidR="00AE657A">
        <w:rPr>
          <w:rFonts w:hint="cs"/>
          <w:rtl/>
        </w:rPr>
        <w:t>ی</w:t>
      </w:r>
      <w:r w:rsidR="00F40D56" w:rsidRPr="00DE4439">
        <w:rPr>
          <w:rFonts w:hint="cs"/>
          <w:rtl/>
        </w:rPr>
        <w:t xml:space="preserve"> و عبدالله بن زب</w:t>
      </w:r>
      <w:r w:rsidR="00AE657A">
        <w:rPr>
          <w:rFonts w:hint="cs"/>
          <w:rtl/>
        </w:rPr>
        <w:t>ی</w:t>
      </w:r>
      <w:r w:rsidR="00F40D56" w:rsidRPr="00DE4439">
        <w:rPr>
          <w:rFonts w:hint="cs"/>
          <w:rtl/>
        </w:rPr>
        <w:t>ر با او ب</w:t>
      </w:r>
      <w:r w:rsidR="00AE657A">
        <w:rPr>
          <w:rFonts w:hint="cs"/>
          <w:rtl/>
        </w:rPr>
        <w:t>ی</w:t>
      </w:r>
      <w:r w:rsidR="00F40D56" w:rsidRPr="00DE4439">
        <w:rPr>
          <w:rFonts w:hint="cs"/>
          <w:rtl/>
        </w:rPr>
        <w:t>عت ن</w:t>
      </w:r>
      <w:r w:rsidR="00AE657A">
        <w:rPr>
          <w:rFonts w:hint="cs"/>
          <w:rtl/>
        </w:rPr>
        <w:t>ک</w:t>
      </w:r>
      <w:r w:rsidR="00F40D56" w:rsidRPr="00DE4439">
        <w:rPr>
          <w:rFonts w:hint="cs"/>
          <w:rtl/>
        </w:rPr>
        <w:t>ردند و در مد</w:t>
      </w:r>
      <w:r w:rsidR="00AE657A">
        <w:rPr>
          <w:rFonts w:hint="cs"/>
          <w:rtl/>
        </w:rPr>
        <w:t>ی</w:t>
      </w:r>
      <w:r w:rsidR="00F40D56" w:rsidRPr="00DE4439">
        <w:rPr>
          <w:rFonts w:hint="cs"/>
          <w:rtl/>
        </w:rPr>
        <w:t xml:space="preserve">نه بودند، و وقتى از آن دو خواسته شد </w:t>
      </w:r>
      <w:r w:rsidR="00AE657A">
        <w:rPr>
          <w:rFonts w:hint="cs"/>
          <w:rtl/>
        </w:rPr>
        <w:t>ک</w:t>
      </w:r>
      <w:r w:rsidRPr="00DE4439">
        <w:rPr>
          <w:rFonts w:hint="cs"/>
          <w:rtl/>
        </w:rPr>
        <w:t xml:space="preserve">ه با </w:t>
      </w:r>
      <w:r w:rsidR="00AE657A">
        <w:rPr>
          <w:rFonts w:hint="cs"/>
          <w:rtl/>
        </w:rPr>
        <w:t>ی</w:t>
      </w:r>
      <w:r w:rsidRPr="00DE4439">
        <w:rPr>
          <w:rFonts w:hint="cs"/>
          <w:rtl/>
        </w:rPr>
        <w:t>ز</w:t>
      </w:r>
      <w:r w:rsidR="00AE657A">
        <w:rPr>
          <w:rFonts w:hint="cs"/>
          <w:rtl/>
        </w:rPr>
        <w:t>ی</w:t>
      </w:r>
      <w:r w:rsidRPr="00DE4439">
        <w:rPr>
          <w:rFonts w:hint="cs"/>
          <w:rtl/>
        </w:rPr>
        <w:t>د ب</w:t>
      </w:r>
      <w:r w:rsidR="00AE657A">
        <w:rPr>
          <w:rFonts w:hint="cs"/>
          <w:rtl/>
        </w:rPr>
        <w:t>ی</w:t>
      </w:r>
      <w:r w:rsidRPr="00DE4439">
        <w:rPr>
          <w:rFonts w:hint="cs"/>
          <w:rtl/>
        </w:rPr>
        <w:t xml:space="preserve">عت </w:t>
      </w:r>
      <w:r w:rsidR="00AE657A">
        <w:rPr>
          <w:rFonts w:hint="cs"/>
          <w:rtl/>
        </w:rPr>
        <w:t>ک</w:t>
      </w:r>
      <w:r w:rsidRPr="00DE4439">
        <w:rPr>
          <w:rFonts w:hint="cs"/>
          <w:rtl/>
        </w:rPr>
        <w:t>نند عبدالله بن زب</w:t>
      </w:r>
      <w:r w:rsidR="00AE657A">
        <w:rPr>
          <w:rFonts w:hint="cs"/>
          <w:rtl/>
        </w:rPr>
        <w:t>ی</w:t>
      </w:r>
      <w:r w:rsidRPr="00DE4439">
        <w:rPr>
          <w:rFonts w:hint="cs"/>
          <w:rtl/>
        </w:rPr>
        <w:t>ر گفت</w:t>
      </w:r>
      <w:r w:rsidR="00784590" w:rsidRPr="00DE4439">
        <w:rPr>
          <w:rFonts w:hint="cs"/>
          <w:rtl/>
        </w:rPr>
        <w:t xml:space="preserve">: </w:t>
      </w:r>
      <w:r w:rsidRPr="00DE4439">
        <w:rPr>
          <w:rFonts w:hint="cs"/>
          <w:rtl/>
        </w:rPr>
        <w:t>امشب ف</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نم و شما را از نظر خودم آگاه م</w:t>
      </w:r>
      <w:r w:rsidR="00AE657A">
        <w:rPr>
          <w:rFonts w:hint="cs"/>
          <w:rtl/>
        </w:rPr>
        <w:t>ی</w:t>
      </w:r>
      <w:r w:rsidRPr="00DE4439">
        <w:rPr>
          <w:rFonts w:hint="cs"/>
          <w:rtl/>
        </w:rPr>
        <w:t>‌نما</w:t>
      </w:r>
      <w:r w:rsidR="00AE657A">
        <w:rPr>
          <w:rFonts w:hint="cs"/>
          <w:rtl/>
        </w:rPr>
        <w:t>ی</w:t>
      </w:r>
      <w:r w:rsidRPr="00DE4439">
        <w:rPr>
          <w:rFonts w:hint="cs"/>
          <w:rtl/>
        </w:rPr>
        <w:t>م، گفتند</w:t>
      </w:r>
      <w:r w:rsidR="00784590" w:rsidRPr="00DE4439">
        <w:rPr>
          <w:rFonts w:hint="cs"/>
          <w:rtl/>
        </w:rPr>
        <w:t xml:space="preserve">: </w:t>
      </w:r>
      <w:r w:rsidRPr="00DE4439">
        <w:rPr>
          <w:rFonts w:hint="cs"/>
          <w:rtl/>
        </w:rPr>
        <w:t>خوب است، وقت</w:t>
      </w:r>
      <w:r w:rsidR="00AE657A">
        <w:rPr>
          <w:rFonts w:hint="cs"/>
          <w:rtl/>
        </w:rPr>
        <w:t>ی</w:t>
      </w:r>
      <w:r w:rsidRPr="00DE4439">
        <w:rPr>
          <w:rFonts w:hint="cs"/>
          <w:rtl/>
        </w:rPr>
        <w:t xml:space="preserve"> شب شد او شبانه از مد</w:t>
      </w:r>
      <w:r w:rsidR="00AE657A">
        <w:rPr>
          <w:rFonts w:hint="cs"/>
          <w:rtl/>
        </w:rPr>
        <w:t>ی</w:t>
      </w:r>
      <w:r w:rsidRPr="00DE4439">
        <w:rPr>
          <w:rFonts w:hint="cs"/>
          <w:rtl/>
        </w:rPr>
        <w:t>نه به سو</w:t>
      </w:r>
      <w:r w:rsidR="00AE657A">
        <w:rPr>
          <w:rFonts w:hint="cs"/>
          <w:rtl/>
        </w:rPr>
        <w:t>ی</w:t>
      </w:r>
      <w:r w:rsidRPr="00DE4439">
        <w:rPr>
          <w:rFonts w:hint="cs"/>
          <w:rtl/>
        </w:rPr>
        <w:t xml:space="preserve"> م</w:t>
      </w:r>
      <w:r w:rsidR="00AE657A">
        <w:rPr>
          <w:rFonts w:hint="cs"/>
          <w:rtl/>
        </w:rPr>
        <w:t>ک</w:t>
      </w:r>
      <w:r w:rsidRPr="00DE4439">
        <w:rPr>
          <w:rFonts w:hint="cs"/>
          <w:rtl/>
        </w:rPr>
        <w:t xml:space="preserve">ه فرار </w:t>
      </w:r>
      <w:r w:rsidR="00AE657A">
        <w:rPr>
          <w:rFonts w:hint="cs"/>
          <w:rtl/>
        </w:rPr>
        <w:t>ک</w:t>
      </w:r>
      <w:r w:rsidRPr="00DE4439">
        <w:rPr>
          <w:rFonts w:hint="cs"/>
          <w:rtl/>
        </w:rPr>
        <w:t>رد و ب</w:t>
      </w:r>
      <w:r w:rsidR="00AE657A">
        <w:rPr>
          <w:rFonts w:hint="cs"/>
          <w:rtl/>
        </w:rPr>
        <w:t>ی</w:t>
      </w:r>
      <w:r w:rsidRPr="00DE4439">
        <w:rPr>
          <w:rFonts w:hint="cs"/>
          <w:rtl/>
        </w:rPr>
        <w:t>عت ن</w:t>
      </w:r>
      <w:r w:rsidR="00AE657A">
        <w:rPr>
          <w:rFonts w:hint="cs"/>
          <w:rtl/>
        </w:rPr>
        <w:t>ک</w:t>
      </w:r>
      <w:r w:rsidRPr="00DE4439">
        <w:rPr>
          <w:rFonts w:hint="cs"/>
          <w:rtl/>
        </w:rPr>
        <w:t xml:space="preserve">رد. </w:t>
      </w:r>
    </w:p>
    <w:p w:rsidR="00466B70" w:rsidRPr="00DE4439" w:rsidRDefault="00466B70" w:rsidP="002369C9">
      <w:pPr>
        <w:pStyle w:val="a"/>
        <w:rPr>
          <w:rtl/>
        </w:rPr>
      </w:pPr>
      <w:r w:rsidRPr="00DE4439">
        <w:rPr>
          <w:rFonts w:hint="cs"/>
          <w:rtl/>
        </w:rPr>
        <w:t>و وقت</w:t>
      </w:r>
      <w:r w:rsidR="00AE657A">
        <w:rPr>
          <w:rFonts w:hint="cs"/>
          <w:rtl/>
        </w:rPr>
        <w:t>ی</w:t>
      </w:r>
      <w:r w:rsidRPr="00DE4439">
        <w:rPr>
          <w:rFonts w:hint="cs"/>
          <w:rtl/>
        </w:rPr>
        <w:t xml:space="preserve"> حس</w:t>
      </w:r>
      <w:r w:rsidR="00AE657A">
        <w:rPr>
          <w:rFonts w:hint="cs"/>
          <w:rtl/>
        </w:rPr>
        <w:t>ی</w:t>
      </w:r>
      <w:r w:rsidRPr="00DE4439">
        <w:rPr>
          <w:rFonts w:hint="cs"/>
          <w:rtl/>
        </w:rPr>
        <w:t>ن بن عل</w:t>
      </w:r>
      <w:r w:rsidR="00AE657A">
        <w:rPr>
          <w:rFonts w:hint="cs"/>
          <w:rtl/>
        </w:rPr>
        <w:t>ی</w:t>
      </w:r>
      <w:r w:rsidRPr="00DE4439">
        <w:rPr>
          <w:rFonts w:hint="cs"/>
          <w:rtl/>
        </w:rPr>
        <w:t xml:space="preserve"> را آوردند و به او گفتند </w:t>
      </w:r>
      <w:r w:rsidR="00AE657A">
        <w:rPr>
          <w:rFonts w:hint="cs"/>
          <w:rtl/>
        </w:rPr>
        <w:t>ک</w:t>
      </w:r>
      <w:r w:rsidRPr="00DE4439">
        <w:rPr>
          <w:rFonts w:hint="cs"/>
          <w:rtl/>
        </w:rPr>
        <w:t>ه ب</w:t>
      </w:r>
      <w:r w:rsidR="00AE657A">
        <w:rPr>
          <w:rFonts w:hint="cs"/>
          <w:rtl/>
        </w:rPr>
        <w:t>ی</w:t>
      </w:r>
      <w:r w:rsidRPr="00DE4439">
        <w:rPr>
          <w:rFonts w:hint="cs"/>
          <w:rtl/>
        </w:rPr>
        <w:t xml:space="preserve">عت </w:t>
      </w:r>
      <w:r w:rsidR="00AE657A">
        <w:rPr>
          <w:rFonts w:hint="cs"/>
          <w:rtl/>
        </w:rPr>
        <w:t>ک</w:t>
      </w:r>
      <w:r w:rsidRPr="00DE4439">
        <w:rPr>
          <w:rFonts w:hint="cs"/>
          <w:rtl/>
        </w:rPr>
        <w:t>ن</w:t>
      </w:r>
      <w:r w:rsidR="00784590" w:rsidRPr="00DE4439">
        <w:rPr>
          <w:rFonts w:hint="cs"/>
          <w:rtl/>
        </w:rPr>
        <w:t xml:space="preserve">: </w:t>
      </w:r>
      <w:r w:rsidRPr="00DE4439">
        <w:rPr>
          <w:rFonts w:hint="cs"/>
          <w:rtl/>
        </w:rPr>
        <w:t>گفت</w:t>
      </w:r>
      <w:r w:rsidR="00784590" w:rsidRPr="00DE4439">
        <w:rPr>
          <w:rFonts w:hint="cs"/>
          <w:rtl/>
        </w:rPr>
        <w:t xml:space="preserve">: </w:t>
      </w:r>
      <w:r w:rsidRPr="00DE4439">
        <w:rPr>
          <w:rFonts w:hint="cs"/>
          <w:rtl/>
        </w:rPr>
        <w:t>من به صورت پنهان</w:t>
      </w:r>
      <w:r w:rsidR="00AE657A">
        <w:rPr>
          <w:rFonts w:hint="cs"/>
          <w:rtl/>
        </w:rPr>
        <w:t>ی</w:t>
      </w:r>
      <w:r w:rsidRPr="00DE4439">
        <w:rPr>
          <w:rFonts w:hint="cs"/>
          <w:rtl/>
        </w:rPr>
        <w:t xml:space="preserve"> ب</w:t>
      </w:r>
      <w:r w:rsidR="00AE657A">
        <w:rPr>
          <w:rFonts w:hint="cs"/>
          <w:rtl/>
        </w:rPr>
        <w:t>ی</w:t>
      </w:r>
      <w:r w:rsidRPr="00DE4439">
        <w:rPr>
          <w:rFonts w:hint="cs"/>
          <w:rtl/>
        </w:rPr>
        <w:t>عت نم</w:t>
      </w:r>
      <w:r w:rsidR="00AE657A">
        <w:rPr>
          <w:rFonts w:hint="cs"/>
          <w:rtl/>
        </w:rPr>
        <w:t>ی</w:t>
      </w:r>
      <w:r w:rsidRPr="00DE4439">
        <w:rPr>
          <w:rFonts w:hint="cs"/>
          <w:rtl/>
        </w:rPr>
        <w:t>‌</w:t>
      </w:r>
      <w:r w:rsidR="00AE657A">
        <w:rPr>
          <w:rFonts w:hint="cs"/>
          <w:rtl/>
        </w:rPr>
        <w:t>ک</w:t>
      </w:r>
      <w:r w:rsidRPr="00DE4439">
        <w:rPr>
          <w:rFonts w:hint="cs"/>
          <w:rtl/>
        </w:rPr>
        <w:t>نم بل</w:t>
      </w:r>
      <w:r w:rsidR="00AE657A">
        <w:rPr>
          <w:rFonts w:hint="cs"/>
          <w:rtl/>
        </w:rPr>
        <w:t>ک</w:t>
      </w:r>
      <w:r w:rsidRPr="00DE4439">
        <w:rPr>
          <w:rFonts w:hint="cs"/>
          <w:rtl/>
        </w:rPr>
        <w:t>ه آش</w:t>
      </w:r>
      <w:r w:rsidR="00AE657A">
        <w:rPr>
          <w:rFonts w:hint="cs"/>
          <w:rtl/>
        </w:rPr>
        <w:t>ک</w:t>
      </w:r>
      <w:r w:rsidRPr="00DE4439">
        <w:rPr>
          <w:rFonts w:hint="cs"/>
          <w:rtl/>
        </w:rPr>
        <w:t>ارا در م</w:t>
      </w:r>
      <w:r w:rsidR="00AE657A">
        <w:rPr>
          <w:rFonts w:hint="cs"/>
          <w:rtl/>
        </w:rPr>
        <w:t>ی</w:t>
      </w:r>
      <w:r w:rsidRPr="00DE4439">
        <w:rPr>
          <w:rFonts w:hint="cs"/>
          <w:rtl/>
        </w:rPr>
        <w:t>ان مردم ب</w:t>
      </w:r>
      <w:r w:rsidR="00AE657A">
        <w:rPr>
          <w:rFonts w:hint="cs"/>
          <w:rtl/>
        </w:rPr>
        <w:t>ی</w:t>
      </w:r>
      <w:r w:rsidRPr="00DE4439">
        <w:rPr>
          <w:rFonts w:hint="cs"/>
          <w:rtl/>
        </w:rPr>
        <w:t xml:space="preserve">عت خواهم </w:t>
      </w:r>
      <w:r w:rsidR="00AE657A">
        <w:rPr>
          <w:rFonts w:hint="cs"/>
          <w:rtl/>
        </w:rPr>
        <w:t>ک</w:t>
      </w:r>
      <w:r w:rsidRPr="00DE4439">
        <w:rPr>
          <w:rFonts w:hint="cs"/>
          <w:rtl/>
        </w:rPr>
        <w:t>رد. گفتند خوب است، و وقت</w:t>
      </w:r>
      <w:r w:rsidR="00AE657A">
        <w:rPr>
          <w:rFonts w:hint="cs"/>
          <w:rtl/>
        </w:rPr>
        <w:t>ی</w:t>
      </w:r>
      <w:r w:rsidRPr="00DE4439">
        <w:rPr>
          <w:rFonts w:hint="cs"/>
          <w:rtl/>
        </w:rPr>
        <w:t xml:space="preserve"> شب شد او به دنبال عبدالله بن </w:t>
      </w:r>
      <w:r w:rsidR="00F40D56" w:rsidRPr="00DE4439">
        <w:rPr>
          <w:rFonts w:hint="cs"/>
          <w:rtl/>
        </w:rPr>
        <w:t>ال</w:t>
      </w:r>
      <w:r w:rsidRPr="00DE4439">
        <w:rPr>
          <w:rFonts w:hint="cs"/>
          <w:rtl/>
        </w:rPr>
        <w:t>زب</w:t>
      </w:r>
      <w:r w:rsidR="00AE657A">
        <w:rPr>
          <w:rFonts w:hint="cs"/>
          <w:rtl/>
        </w:rPr>
        <w:t>ی</w:t>
      </w:r>
      <w:r w:rsidRPr="00DE4439">
        <w:rPr>
          <w:rFonts w:hint="cs"/>
          <w:rtl/>
        </w:rPr>
        <w:t>ر حر</w:t>
      </w:r>
      <w:r w:rsidR="00AE657A">
        <w:rPr>
          <w:rFonts w:hint="cs"/>
          <w:rtl/>
        </w:rPr>
        <w:t>ک</w:t>
      </w:r>
      <w:r w:rsidRPr="00DE4439">
        <w:rPr>
          <w:rFonts w:hint="cs"/>
          <w:rtl/>
        </w:rPr>
        <w:t xml:space="preserve">ت </w:t>
      </w:r>
      <w:r w:rsidR="00AE657A">
        <w:rPr>
          <w:rFonts w:hint="cs"/>
          <w:rtl/>
        </w:rPr>
        <w:t>ک</w:t>
      </w:r>
      <w:r w:rsidRPr="00DE4439">
        <w:rPr>
          <w:rFonts w:hint="cs"/>
          <w:rtl/>
        </w:rPr>
        <w:t xml:space="preserve">رد. </w:t>
      </w:r>
    </w:p>
    <w:p w:rsidR="00C57309" w:rsidRPr="00DE4439" w:rsidRDefault="00C57309" w:rsidP="002369C9">
      <w:pPr>
        <w:pStyle w:val="a4"/>
        <w:rPr>
          <w:rtl/>
        </w:rPr>
      </w:pPr>
      <w:bookmarkStart w:id="182" w:name="_Toc430071339"/>
      <w:r w:rsidRPr="00DE4439">
        <w:rPr>
          <w:rFonts w:hint="cs"/>
          <w:rtl/>
        </w:rPr>
        <w:t>اهل عراق به حس</w:t>
      </w:r>
      <w:r w:rsidR="00DF03ED">
        <w:rPr>
          <w:rFonts w:hint="cs"/>
          <w:rtl/>
        </w:rPr>
        <w:t>ی</w:t>
      </w:r>
      <w:r w:rsidRPr="00DE4439">
        <w:rPr>
          <w:rFonts w:hint="cs"/>
          <w:rtl/>
        </w:rPr>
        <w:t>ن نامه م</w:t>
      </w:r>
      <w:r w:rsidR="00DF03ED">
        <w:rPr>
          <w:rFonts w:hint="cs"/>
          <w:rtl/>
        </w:rPr>
        <w:t>ی</w:t>
      </w:r>
      <w:r w:rsidRPr="00DE4439">
        <w:rPr>
          <w:rFonts w:hint="cs"/>
          <w:rtl/>
        </w:rPr>
        <w:t>‌نو</w:t>
      </w:r>
      <w:r w:rsidR="00DF03ED">
        <w:rPr>
          <w:rFonts w:hint="cs"/>
          <w:rtl/>
        </w:rPr>
        <w:t>ی</w:t>
      </w:r>
      <w:r w:rsidRPr="00DE4439">
        <w:rPr>
          <w:rFonts w:hint="cs"/>
          <w:rtl/>
        </w:rPr>
        <w:t>سند</w:t>
      </w:r>
      <w:r w:rsidR="00784590" w:rsidRPr="00DE4439">
        <w:rPr>
          <w:rFonts w:hint="cs"/>
          <w:rtl/>
        </w:rPr>
        <w:t>:</w:t>
      </w:r>
      <w:bookmarkEnd w:id="182"/>
      <w:r w:rsidR="00784590" w:rsidRPr="00DE4439">
        <w:rPr>
          <w:rFonts w:hint="cs"/>
          <w:rtl/>
        </w:rPr>
        <w:t xml:space="preserve"> </w:t>
      </w:r>
    </w:p>
    <w:p w:rsidR="006F1BB9" w:rsidRPr="00DE4439" w:rsidRDefault="00C57309" w:rsidP="002369C9">
      <w:pPr>
        <w:pStyle w:val="a"/>
        <w:rPr>
          <w:rtl/>
        </w:rPr>
      </w:pPr>
      <w:r w:rsidRPr="00DE4439">
        <w:rPr>
          <w:rFonts w:hint="cs"/>
          <w:rtl/>
        </w:rPr>
        <w:t>به اهل عراق خبر رس</w:t>
      </w:r>
      <w:r w:rsidR="00AE657A">
        <w:rPr>
          <w:rFonts w:hint="cs"/>
          <w:rtl/>
        </w:rPr>
        <w:t>ی</w:t>
      </w:r>
      <w:r w:rsidRPr="00DE4439">
        <w:rPr>
          <w:rFonts w:hint="cs"/>
          <w:rtl/>
        </w:rPr>
        <w:t xml:space="preserve">د </w:t>
      </w:r>
      <w:r w:rsidR="00AE657A">
        <w:rPr>
          <w:rFonts w:hint="cs"/>
          <w:rtl/>
        </w:rPr>
        <w:t>ک</w:t>
      </w:r>
      <w:r w:rsidRPr="00DE4439">
        <w:rPr>
          <w:rFonts w:hint="cs"/>
          <w:rtl/>
        </w:rPr>
        <w:t>ه حس</w:t>
      </w:r>
      <w:r w:rsidR="00AE657A">
        <w:rPr>
          <w:rFonts w:hint="cs"/>
          <w:rtl/>
        </w:rPr>
        <w:t>ی</w:t>
      </w:r>
      <w:r w:rsidRPr="00DE4439">
        <w:rPr>
          <w:rFonts w:hint="cs"/>
          <w:rtl/>
        </w:rPr>
        <w:t xml:space="preserve">ن با </w:t>
      </w:r>
      <w:r w:rsidR="00AE657A">
        <w:rPr>
          <w:rFonts w:hint="cs"/>
          <w:rtl/>
        </w:rPr>
        <w:t>ی</w:t>
      </w:r>
      <w:r w:rsidRPr="00DE4439">
        <w:rPr>
          <w:rFonts w:hint="cs"/>
          <w:rtl/>
        </w:rPr>
        <w:t>ز</w:t>
      </w:r>
      <w:r w:rsidR="00AE657A">
        <w:rPr>
          <w:rFonts w:hint="cs"/>
          <w:rtl/>
        </w:rPr>
        <w:t>ی</w:t>
      </w:r>
      <w:r w:rsidRPr="00DE4439">
        <w:rPr>
          <w:rFonts w:hint="cs"/>
          <w:rtl/>
        </w:rPr>
        <w:t>د بن معاو</w:t>
      </w:r>
      <w:r w:rsidR="00AE657A">
        <w:rPr>
          <w:rFonts w:hint="cs"/>
          <w:rtl/>
        </w:rPr>
        <w:t>ی</w:t>
      </w:r>
      <w:r w:rsidRPr="00DE4439">
        <w:rPr>
          <w:rFonts w:hint="cs"/>
          <w:rtl/>
        </w:rPr>
        <w:t>ه ب</w:t>
      </w:r>
      <w:r w:rsidR="00AE657A">
        <w:rPr>
          <w:rFonts w:hint="cs"/>
          <w:rtl/>
        </w:rPr>
        <w:t>ی</w:t>
      </w:r>
      <w:r w:rsidRPr="00DE4439">
        <w:rPr>
          <w:rFonts w:hint="cs"/>
          <w:rtl/>
        </w:rPr>
        <w:t>عت ن</w:t>
      </w:r>
      <w:r w:rsidR="00AE657A">
        <w:rPr>
          <w:rFonts w:hint="cs"/>
          <w:rtl/>
        </w:rPr>
        <w:t>ک</w:t>
      </w:r>
      <w:r w:rsidRPr="00DE4439">
        <w:rPr>
          <w:rFonts w:hint="cs"/>
          <w:rtl/>
        </w:rPr>
        <w:t>رده است، عراق</w:t>
      </w:r>
      <w:r w:rsidR="00AE657A">
        <w:rPr>
          <w:rFonts w:hint="cs"/>
          <w:rtl/>
        </w:rPr>
        <w:t>ی</w:t>
      </w:r>
      <w:r w:rsidR="006009D4" w:rsidRPr="00DE4439">
        <w:rPr>
          <w:rFonts w:hint="cs"/>
          <w:rtl/>
        </w:rPr>
        <w:t>‌ها</w:t>
      </w:r>
      <w:r w:rsidRPr="00DE4439">
        <w:rPr>
          <w:rFonts w:hint="cs"/>
          <w:rtl/>
        </w:rPr>
        <w:t xml:space="preserve"> </w:t>
      </w:r>
      <w:r w:rsidR="00AE657A">
        <w:rPr>
          <w:rFonts w:hint="cs"/>
          <w:rtl/>
        </w:rPr>
        <w:t>ی</w:t>
      </w:r>
      <w:r w:rsidRPr="00DE4439">
        <w:rPr>
          <w:rFonts w:hint="cs"/>
          <w:rtl/>
        </w:rPr>
        <w:t>ز</w:t>
      </w:r>
      <w:r w:rsidR="00AE657A">
        <w:rPr>
          <w:rFonts w:hint="cs"/>
          <w:rtl/>
        </w:rPr>
        <w:t>ی</w:t>
      </w:r>
      <w:r w:rsidRPr="00DE4439">
        <w:rPr>
          <w:rFonts w:hint="cs"/>
          <w:rtl/>
        </w:rPr>
        <w:t>د بن معاو</w:t>
      </w:r>
      <w:r w:rsidR="00AE657A">
        <w:rPr>
          <w:rFonts w:hint="cs"/>
          <w:rtl/>
        </w:rPr>
        <w:t>ی</w:t>
      </w:r>
      <w:r w:rsidRPr="00DE4439">
        <w:rPr>
          <w:rFonts w:hint="cs"/>
          <w:rtl/>
        </w:rPr>
        <w:t>ه را نم</w:t>
      </w:r>
      <w:r w:rsidR="00AE657A">
        <w:rPr>
          <w:rFonts w:hint="cs"/>
          <w:rtl/>
        </w:rPr>
        <w:t>ی</w:t>
      </w:r>
      <w:r w:rsidRPr="00DE4439">
        <w:rPr>
          <w:rFonts w:hint="cs"/>
          <w:rtl/>
        </w:rPr>
        <w:t>‌خواستند و بل</w:t>
      </w:r>
      <w:r w:rsidR="00AE657A">
        <w:rPr>
          <w:rFonts w:hint="cs"/>
          <w:rtl/>
        </w:rPr>
        <w:t>ک</w:t>
      </w:r>
      <w:r w:rsidRPr="00DE4439">
        <w:rPr>
          <w:rFonts w:hint="cs"/>
          <w:rtl/>
        </w:rPr>
        <w:t>ه خود معاو</w:t>
      </w:r>
      <w:r w:rsidR="00AE657A">
        <w:rPr>
          <w:rFonts w:hint="cs"/>
          <w:rtl/>
        </w:rPr>
        <w:t>ی</w:t>
      </w:r>
      <w:r w:rsidRPr="00DE4439">
        <w:rPr>
          <w:rFonts w:hint="cs"/>
          <w:rtl/>
        </w:rPr>
        <w:t>ه را ن</w:t>
      </w:r>
      <w:r w:rsidR="00AE657A">
        <w:rPr>
          <w:rFonts w:hint="cs"/>
          <w:rtl/>
        </w:rPr>
        <w:t>ی</w:t>
      </w:r>
      <w:r w:rsidRPr="00DE4439">
        <w:rPr>
          <w:rFonts w:hint="cs"/>
          <w:rtl/>
        </w:rPr>
        <w:t>ز نم</w:t>
      </w:r>
      <w:r w:rsidR="00AE657A">
        <w:rPr>
          <w:rFonts w:hint="cs"/>
          <w:rtl/>
        </w:rPr>
        <w:t>ی</w:t>
      </w:r>
      <w:r w:rsidRPr="00DE4439">
        <w:rPr>
          <w:rFonts w:hint="cs"/>
          <w:rtl/>
        </w:rPr>
        <w:t>‌خواستند</w:t>
      </w:r>
      <w:r w:rsidR="006009D4" w:rsidRPr="00DE4439">
        <w:rPr>
          <w:rFonts w:hint="cs"/>
          <w:rtl/>
        </w:rPr>
        <w:t>،</w:t>
      </w:r>
      <w:r w:rsidRPr="00DE4439">
        <w:rPr>
          <w:rFonts w:hint="cs"/>
          <w:rtl/>
        </w:rPr>
        <w:t xml:space="preserve"> و آنها </w:t>
      </w:r>
      <w:r w:rsidR="00AE657A">
        <w:rPr>
          <w:rFonts w:hint="cs"/>
          <w:rtl/>
        </w:rPr>
        <w:t>ک</w:t>
      </w:r>
      <w:r w:rsidRPr="00DE4439">
        <w:rPr>
          <w:rFonts w:hint="cs"/>
          <w:rtl/>
        </w:rPr>
        <w:t>س</w:t>
      </w:r>
      <w:r w:rsidR="00AE657A">
        <w:rPr>
          <w:rFonts w:hint="cs"/>
          <w:rtl/>
        </w:rPr>
        <w:t>ی</w:t>
      </w:r>
      <w:r w:rsidRPr="00DE4439">
        <w:rPr>
          <w:rFonts w:hint="cs"/>
          <w:rtl/>
        </w:rPr>
        <w:t xml:space="preserve"> جز عل</w:t>
      </w:r>
      <w:r w:rsidR="00AE657A">
        <w:rPr>
          <w:rFonts w:hint="cs"/>
          <w:rtl/>
        </w:rPr>
        <w:t>ی</w:t>
      </w:r>
      <w:r w:rsidRPr="00DE4439">
        <w:rPr>
          <w:rFonts w:hint="cs"/>
          <w:rtl/>
        </w:rPr>
        <w:t xml:space="preserve"> و فرزندانش را قبول نداشتند، بنابرا</w:t>
      </w:r>
      <w:r w:rsidR="00AE657A">
        <w:rPr>
          <w:rFonts w:hint="cs"/>
          <w:rtl/>
        </w:rPr>
        <w:t>ی</w:t>
      </w:r>
      <w:r w:rsidRPr="00DE4439">
        <w:rPr>
          <w:rFonts w:hint="cs"/>
          <w:rtl/>
        </w:rPr>
        <w:t>ن به حس</w:t>
      </w:r>
      <w:r w:rsidR="00AE657A">
        <w:rPr>
          <w:rFonts w:hint="cs"/>
          <w:rtl/>
        </w:rPr>
        <w:t>ی</w:t>
      </w:r>
      <w:r w:rsidRPr="00DE4439">
        <w:rPr>
          <w:rFonts w:hint="cs"/>
          <w:rtl/>
        </w:rPr>
        <w:t>ن نامه‌ها</w:t>
      </w:r>
      <w:r w:rsidR="00AE657A">
        <w:rPr>
          <w:rFonts w:hint="cs"/>
          <w:rtl/>
        </w:rPr>
        <w:t>یی</w:t>
      </w:r>
      <w:r w:rsidRPr="00DE4439">
        <w:rPr>
          <w:rFonts w:hint="cs"/>
          <w:rtl/>
        </w:rPr>
        <w:t xml:space="preserve"> فرستادند و ه</w:t>
      </w:r>
      <w:r w:rsidR="006009D4" w:rsidRPr="00DE4439">
        <w:rPr>
          <w:rFonts w:hint="cs"/>
          <w:rtl/>
        </w:rPr>
        <w:t>م</w:t>
      </w:r>
      <w:r w:rsidRPr="00DE4439">
        <w:rPr>
          <w:rFonts w:hint="cs"/>
          <w:rtl/>
        </w:rPr>
        <w:t>ه در نامه‌ها</w:t>
      </w:r>
      <w:r w:rsidR="00AE657A">
        <w:rPr>
          <w:rFonts w:hint="cs"/>
          <w:rtl/>
        </w:rPr>
        <w:t>ی</w:t>
      </w:r>
      <w:r w:rsidRPr="00DE4439">
        <w:rPr>
          <w:rFonts w:hint="cs"/>
          <w:rtl/>
        </w:rPr>
        <w:t>شان م</w:t>
      </w:r>
      <w:r w:rsidR="00AE657A">
        <w:rPr>
          <w:rFonts w:hint="cs"/>
          <w:rtl/>
        </w:rPr>
        <w:t>ی</w:t>
      </w:r>
      <w:r w:rsidRPr="00DE4439">
        <w:rPr>
          <w:rFonts w:hint="cs"/>
          <w:rtl/>
        </w:rPr>
        <w:t>‌گفتند</w:t>
      </w:r>
      <w:r w:rsidR="00784590" w:rsidRPr="00DE4439">
        <w:rPr>
          <w:rFonts w:hint="cs"/>
          <w:rtl/>
        </w:rPr>
        <w:t xml:space="preserve">: </w:t>
      </w:r>
      <w:r w:rsidRPr="00DE4439">
        <w:rPr>
          <w:rFonts w:hint="cs"/>
          <w:rtl/>
        </w:rPr>
        <w:t>ما با تو ب</w:t>
      </w:r>
      <w:r w:rsidR="00AE657A">
        <w:rPr>
          <w:rFonts w:hint="cs"/>
          <w:rtl/>
        </w:rPr>
        <w:t>ی</w:t>
      </w:r>
      <w:r w:rsidRPr="00DE4439">
        <w:rPr>
          <w:rFonts w:hint="cs"/>
          <w:rtl/>
        </w:rPr>
        <w:t xml:space="preserve">عت </w:t>
      </w:r>
      <w:r w:rsidR="00AE657A">
        <w:rPr>
          <w:rFonts w:hint="cs"/>
          <w:rtl/>
        </w:rPr>
        <w:t>ک</w:t>
      </w:r>
      <w:r w:rsidRPr="00DE4439">
        <w:rPr>
          <w:rFonts w:hint="cs"/>
          <w:rtl/>
        </w:rPr>
        <w:t>رده‌ا</w:t>
      </w:r>
      <w:r w:rsidR="00AE657A">
        <w:rPr>
          <w:rFonts w:hint="cs"/>
          <w:rtl/>
        </w:rPr>
        <w:t>ی</w:t>
      </w:r>
      <w:r w:rsidRPr="00DE4439">
        <w:rPr>
          <w:rFonts w:hint="cs"/>
          <w:rtl/>
        </w:rPr>
        <w:t>م و فقط تو را م</w:t>
      </w:r>
      <w:r w:rsidR="00AE657A">
        <w:rPr>
          <w:rFonts w:hint="cs"/>
          <w:rtl/>
        </w:rPr>
        <w:t>ی</w:t>
      </w:r>
      <w:r w:rsidRPr="00DE4439">
        <w:rPr>
          <w:rFonts w:hint="cs"/>
          <w:rtl/>
        </w:rPr>
        <w:t>‌خواه</w:t>
      </w:r>
      <w:r w:rsidR="00AE657A">
        <w:rPr>
          <w:rFonts w:hint="cs"/>
          <w:rtl/>
        </w:rPr>
        <w:t>ی</w:t>
      </w:r>
      <w:r w:rsidRPr="00DE4439">
        <w:rPr>
          <w:rFonts w:hint="cs"/>
          <w:rtl/>
        </w:rPr>
        <w:t xml:space="preserve">م و </w:t>
      </w:r>
      <w:r w:rsidR="00AE657A">
        <w:rPr>
          <w:rFonts w:hint="cs"/>
          <w:rtl/>
        </w:rPr>
        <w:t>ی</w:t>
      </w:r>
      <w:r w:rsidRPr="00DE4439">
        <w:rPr>
          <w:rFonts w:hint="cs"/>
          <w:rtl/>
        </w:rPr>
        <w:t>ز</w:t>
      </w:r>
      <w:r w:rsidR="00AE657A">
        <w:rPr>
          <w:rFonts w:hint="cs"/>
          <w:rtl/>
        </w:rPr>
        <w:t>ی</w:t>
      </w:r>
      <w:r w:rsidRPr="00DE4439">
        <w:rPr>
          <w:rFonts w:hint="cs"/>
          <w:rtl/>
        </w:rPr>
        <w:t>د در گردن ما ب</w:t>
      </w:r>
      <w:r w:rsidR="00AE657A">
        <w:rPr>
          <w:rFonts w:hint="cs"/>
          <w:rtl/>
        </w:rPr>
        <w:t>ی</w:t>
      </w:r>
      <w:r w:rsidRPr="00DE4439">
        <w:rPr>
          <w:rFonts w:hint="cs"/>
          <w:rtl/>
        </w:rPr>
        <w:t>عت</w:t>
      </w:r>
      <w:r w:rsidR="00AE657A">
        <w:rPr>
          <w:rFonts w:hint="cs"/>
          <w:rtl/>
        </w:rPr>
        <w:t>ی</w:t>
      </w:r>
      <w:r w:rsidRPr="00DE4439">
        <w:rPr>
          <w:rFonts w:hint="cs"/>
          <w:rtl/>
        </w:rPr>
        <w:t xml:space="preserve"> ندارد</w:t>
      </w:r>
      <w:r w:rsidR="006009D4" w:rsidRPr="00DE4439">
        <w:rPr>
          <w:rFonts w:hint="cs"/>
          <w:rtl/>
        </w:rPr>
        <w:t>،</w:t>
      </w:r>
      <w:r w:rsidRPr="00DE4439">
        <w:rPr>
          <w:rFonts w:hint="cs"/>
          <w:rtl/>
        </w:rPr>
        <w:t xml:space="preserve"> بل</w:t>
      </w:r>
      <w:r w:rsidR="00AE657A">
        <w:rPr>
          <w:rFonts w:hint="cs"/>
          <w:rtl/>
        </w:rPr>
        <w:t>ک</w:t>
      </w:r>
      <w:r w:rsidRPr="00DE4439">
        <w:rPr>
          <w:rFonts w:hint="cs"/>
          <w:rtl/>
        </w:rPr>
        <w:t>ه ب</w:t>
      </w:r>
      <w:r w:rsidR="00AE657A">
        <w:rPr>
          <w:rFonts w:hint="cs"/>
          <w:rtl/>
        </w:rPr>
        <w:t>ی</w:t>
      </w:r>
      <w:r w:rsidRPr="00DE4439">
        <w:rPr>
          <w:rFonts w:hint="cs"/>
          <w:rtl/>
        </w:rPr>
        <w:t>عت ما با تو است، نامه‌ها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به حس</w:t>
      </w:r>
      <w:r w:rsidR="00AE657A">
        <w:rPr>
          <w:rFonts w:hint="cs"/>
          <w:rtl/>
        </w:rPr>
        <w:t>ی</w:t>
      </w:r>
      <w:r w:rsidRPr="00DE4439">
        <w:rPr>
          <w:rFonts w:hint="cs"/>
          <w:rtl/>
        </w:rPr>
        <w:t>ن بن عل</w:t>
      </w:r>
      <w:r w:rsidR="00AE657A">
        <w:rPr>
          <w:rFonts w:hint="cs"/>
          <w:rtl/>
        </w:rPr>
        <w:t>ی</w:t>
      </w:r>
      <w:r w:rsidRPr="00DE4439">
        <w:rPr>
          <w:rFonts w:hint="cs"/>
          <w:rtl/>
        </w:rPr>
        <w:t xml:space="preserve"> رس</w:t>
      </w:r>
      <w:r w:rsidR="00AE657A">
        <w:rPr>
          <w:rFonts w:hint="cs"/>
          <w:rtl/>
        </w:rPr>
        <w:t>ی</w:t>
      </w:r>
      <w:r w:rsidRPr="00DE4439">
        <w:rPr>
          <w:rFonts w:hint="cs"/>
          <w:rtl/>
        </w:rPr>
        <w:t>د تا ا</w:t>
      </w:r>
      <w:r w:rsidR="00AE657A">
        <w:rPr>
          <w:rFonts w:hint="cs"/>
          <w:rtl/>
        </w:rPr>
        <w:t>ی</w:t>
      </w:r>
      <w:r w:rsidRPr="00DE4439">
        <w:rPr>
          <w:rFonts w:hint="cs"/>
          <w:rtl/>
        </w:rPr>
        <w:t>ن</w:t>
      </w:r>
      <w:r w:rsidR="00AE657A">
        <w:rPr>
          <w:rFonts w:hint="cs"/>
          <w:rtl/>
        </w:rPr>
        <w:t>ک</w:t>
      </w:r>
      <w:r w:rsidRPr="00DE4439">
        <w:rPr>
          <w:rFonts w:hint="cs"/>
          <w:rtl/>
        </w:rPr>
        <w:t>ه ب</w:t>
      </w:r>
      <w:r w:rsidR="00AE657A">
        <w:rPr>
          <w:rFonts w:hint="cs"/>
          <w:rtl/>
        </w:rPr>
        <w:t>ی</w:t>
      </w:r>
      <w:r w:rsidRPr="00DE4439">
        <w:rPr>
          <w:rFonts w:hint="cs"/>
          <w:rtl/>
        </w:rPr>
        <w:t>ش از پانصد نامه به او فرستادند</w:t>
      </w:r>
      <w:r w:rsidR="006009D4" w:rsidRPr="00DE4439">
        <w:rPr>
          <w:rFonts w:hint="cs"/>
          <w:rtl/>
        </w:rPr>
        <w:t>،</w:t>
      </w:r>
      <w:r w:rsidRPr="00DE4439">
        <w:rPr>
          <w:rFonts w:hint="cs"/>
          <w:rtl/>
        </w:rPr>
        <w:t xml:space="preserve"> و همه ا</w:t>
      </w:r>
      <w:r w:rsidR="00AE657A">
        <w:rPr>
          <w:rFonts w:hint="cs"/>
          <w:rtl/>
        </w:rPr>
        <w:t>ی</w:t>
      </w:r>
      <w:r w:rsidRPr="00DE4439">
        <w:rPr>
          <w:rFonts w:hint="cs"/>
          <w:rtl/>
        </w:rPr>
        <w:t xml:space="preserve">ن نامه‌ها را اهل </w:t>
      </w:r>
      <w:r w:rsidR="00AE657A">
        <w:rPr>
          <w:rFonts w:hint="cs"/>
          <w:rtl/>
        </w:rPr>
        <w:t>ک</w:t>
      </w:r>
      <w:r w:rsidRPr="00DE4439">
        <w:rPr>
          <w:rFonts w:hint="cs"/>
          <w:rtl/>
        </w:rPr>
        <w:t>وفه م</w:t>
      </w:r>
      <w:r w:rsidR="00AE657A">
        <w:rPr>
          <w:rFonts w:hint="cs"/>
          <w:rtl/>
        </w:rPr>
        <w:t>ی</w:t>
      </w:r>
      <w:r w:rsidRPr="00DE4439">
        <w:rPr>
          <w:rFonts w:hint="cs"/>
          <w:rtl/>
        </w:rPr>
        <w:t>‌فرستادند و او را به سو</w:t>
      </w:r>
      <w:r w:rsidR="00AE657A">
        <w:rPr>
          <w:rFonts w:hint="cs"/>
          <w:rtl/>
        </w:rPr>
        <w:t>ی</w:t>
      </w:r>
      <w:r w:rsidRPr="00DE4439">
        <w:rPr>
          <w:rFonts w:hint="cs"/>
          <w:rtl/>
        </w:rPr>
        <w:t xml:space="preserve"> خود فرا م</w:t>
      </w:r>
      <w:r w:rsidR="00AE657A">
        <w:rPr>
          <w:rFonts w:hint="cs"/>
          <w:rtl/>
        </w:rPr>
        <w:t>ی</w:t>
      </w:r>
      <w:r w:rsidRPr="00DE4439">
        <w:rPr>
          <w:rFonts w:hint="cs"/>
          <w:rtl/>
        </w:rPr>
        <w:t>‌خواند</w:t>
      </w:r>
      <w:r w:rsidR="006F1BB9" w:rsidRPr="00DE4439">
        <w:rPr>
          <w:rFonts w:hint="cs"/>
          <w:rtl/>
        </w:rPr>
        <w:t>ند.</w:t>
      </w:r>
    </w:p>
    <w:p w:rsidR="00B80CD4" w:rsidRPr="00DE4439" w:rsidRDefault="00B80CD4" w:rsidP="002369C9">
      <w:pPr>
        <w:pStyle w:val="a"/>
        <w:rPr>
          <w:rtl/>
        </w:rPr>
      </w:pPr>
      <w:r w:rsidRPr="00DE4439">
        <w:rPr>
          <w:rFonts w:hint="cs"/>
          <w:rtl/>
        </w:rPr>
        <w:t>آنگاه حس</w:t>
      </w:r>
      <w:r w:rsidR="00AE657A">
        <w:rPr>
          <w:rFonts w:hint="cs"/>
          <w:rtl/>
        </w:rPr>
        <w:t>ی</w:t>
      </w:r>
      <w:r w:rsidRPr="00DE4439">
        <w:rPr>
          <w:rFonts w:hint="cs"/>
          <w:rtl/>
        </w:rPr>
        <w:t>ن بن عل</w:t>
      </w:r>
      <w:r w:rsidR="00AE657A">
        <w:rPr>
          <w:rFonts w:hint="cs"/>
          <w:rtl/>
        </w:rPr>
        <w:t>ی</w:t>
      </w:r>
      <w:r w:rsidRPr="00DE4439">
        <w:rPr>
          <w:rFonts w:hint="cs"/>
          <w:rtl/>
        </w:rPr>
        <w:t xml:space="preserve"> پسر عمو</w:t>
      </w:r>
      <w:r w:rsidR="00AE657A">
        <w:rPr>
          <w:rFonts w:hint="cs"/>
          <w:rtl/>
        </w:rPr>
        <w:t>ی</w:t>
      </w:r>
      <w:r w:rsidRPr="00DE4439">
        <w:rPr>
          <w:rFonts w:hint="cs"/>
          <w:rtl/>
        </w:rPr>
        <w:t>ش مسلم بن عق</w:t>
      </w:r>
      <w:r w:rsidR="00AE657A">
        <w:rPr>
          <w:rFonts w:hint="cs"/>
          <w:rtl/>
        </w:rPr>
        <w:t>ی</w:t>
      </w:r>
      <w:r w:rsidRPr="00DE4439">
        <w:rPr>
          <w:rFonts w:hint="cs"/>
          <w:rtl/>
        </w:rPr>
        <w:t>ل بن اب</w:t>
      </w:r>
      <w:r w:rsidR="00AE657A">
        <w:rPr>
          <w:rFonts w:hint="cs"/>
          <w:rtl/>
        </w:rPr>
        <w:t>ی</w:t>
      </w:r>
      <w:r w:rsidRPr="00DE4439">
        <w:rPr>
          <w:rFonts w:hint="cs"/>
          <w:rtl/>
        </w:rPr>
        <w:t xml:space="preserve"> طالب را فرستاد تا امور را در آن جا بررس</w:t>
      </w:r>
      <w:r w:rsidR="00AE657A">
        <w:rPr>
          <w:rFonts w:hint="cs"/>
          <w:rtl/>
        </w:rPr>
        <w:t>ی</w:t>
      </w:r>
      <w:r w:rsidRPr="00DE4439">
        <w:rPr>
          <w:rFonts w:hint="cs"/>
          <w:rtl/>
        </w:rPr>
        <w:t xml:space="preserve"> </w:t>
      </w:r>
      <w:r w:rsidR="00AE657A">
        <w:rPr>
          <w:rFonts w:hint="cs"/>
          <w:rtl/>
        </w:rPr>
        <w:t>ک</w:t>
      </w:r>
      <w:r w:rsidRPr="00DE4439">
        <w:rPr>
          <w:rFonts w:hint="cs"/>
          <w:rtl/>
        </w:rPr>
        <w:t>ند و حق</w:t>
      </w:r>
      <w:r w:rsidR="00AE657A">
        <w:rPr>
          <w:rFonts w:hint="cs"/>
          <w:rtl/>
        </w:rPr>
        <w:t>ی</w:t>
      </w:r>
      <w:r w:rsidRPr="00DE4439">
        <w:rPr>
          <w:rFonts w:hint="cs"/>
          <w:rtl/>
        </w:rPr>
        <w:t>قت امر را بداند، وقت</w:t>
      </w:r>
      <w:r w:rsidR="00AE657A">
        <w:rPr>
          <w:rFonts w:hint="cs"/>
          <w:rtl/>
        </w:rPr>
        <w:t>ی</w:t>
      </w:r>
      <w:r w:rsidRPr="00DE4439">
        <w:rPr>
          <w:rFonts w:hint="cs"/>
          <w:rtl/>
        </w:rPr>
        <w:t xml:space="preserve"> مسلم بن عق</w:t>
      </w:r>
      <w:r w:rsidR="00AE657A">
        <w:rPr>
          <w:rFonts w:hint="cs"/>
          <w:rtl/>
        </w:rPr>
        <w:t>ی</w:t>
      </w:r>
      <w:r w:rsidRPr="00DE4439">
        <w:rPr>
          <w:rFonts w:hint="cs"/>
          <w:rtl/>
        </w:rPr>
        <w:t xml:space="preserve">ل به </w:t>
      </w:r>
      <w:r w:rsidR="00AE657A">
        <w:rPr>
          <w:rFonts w:hint="cs"/>
          <w:rtl/>
        </w:rPr>
        <w:t>ک</w:t>
      </w:r>
      <w:r w:rsidRPr="00DE4439">
        <w:rPr>
          <w:rFonts w:hint="cs"/>
          <w:rtl/>
        </w:rPr>
        <w:t>وفه رس</w:t>
      </w:r>
      <w:r w:rsidR="00AE657A">
        <w:rPr>
          <w:rFonts w:hint="cs"/>
          <w:rtl/>
        </w:rPr>
        <w:t>ی</w:t>
      </w:r>
      <w:r w:rsidRPr="00DE4439">
        <w:rPr>
          <w:rFonts w:hint="cs"/>
          <w:rtl/>
        </w:rPr>
        <w:t xml:space="preserve">د پرس‌وجو </w:t>
      </w:r>
      <w:r w:rsidR="00AE657A">
        <w:rPr>
          <w:rFonts w:hint="cs"/>
          <w:rtl/>
        </w:rPr>
        <w:t>ک</w:t>
      </w:r>
      <w:r w:rsidRPr="00DE4439">
        <w:rPr>
          <w:rFonts w:hint="cs"/>
          <w:rtl/>
        </w:rPr>
        <w:t xml:space="preserve">رد تا آن </w:t>
      </w:r>
      <w:r w:rsidR="00AE657A">
        <w:rPr>
          <w:rFonts w:hint="cs"/>
          <w:rtl/>
        </w:rPr>
        <w:t>ک</w:t>
      </w:r>
      <w:r w:rsidRPr="00DE4439">
        <w:rPr>
          <w:rFonts w:hint="cs"/>
          <w:rtl/>
        </w:rPr>
        <w:t xml:space="preserve">ه دانست </w:t>
      </w:r>
      <w:r w:rsidR="00AE657A">
        <w:rPr>
          <w:rFonts w:hint="cs"/>
          <w:rtl/>
        </w:rPr>
        <w:t>ک</w:t>
      </w:r>
      <w:r w:rsidRPr="00DE4439">
        <w:rPr>
          <w:rFonts w:hint="cs"/>
          <w:rtl/>
        </w:rPr>
        <w:t xml:space="preserve">ه مردم </w:t>
      </w:r>
      <w:r w:rsidR="00AE657A">
        <w:rPr>
          <w:rFonts w:hint="cs"/>
          <w:rtl/>
        </w:rPr>
        <w:t>ی</w:t>
      </w:r>
      <w:r w:rsidRPr="00DE4439">
        <w:rPr>
          <w:rFonts w:hint="cs"/>
          <w:rtl/>
        </w:rPr>
        <w:t>ز</w:t>
      </w:r>
      <w:r w:rsidR="00AE657A">
        <w:rPr>
          <w:rFonts w:hint="cs"/>
          <w:rtl/>
        </w:rPr>
        <w:t>ی</w:t>
      </w:r>
      <w:r w:rsidRPr="00DE4439">
        <w:rPr>
          <w:rFonts w:hint="cs"/>
          <w:rtl/>
        </w:rPr>
        <w:t>د را نم</w:t>
      </w:r>
      <w:r w:rsidR="00AE657A">
        <w:rPr>
          <w:rFonts w:hint="cs"/>
          <w:rtl/>
        </w:rPr>
        <w:t>ی</w:t>
      </w:r>
      <w:r w:rsidRPr="00DE4439">
        <w:rPr>
          <w:rFonts w:hint="cs"/>
          <w:rtl/>
        </w:rPr>
        <w:t>‌خواهند بل</w:t>
      </w:r>
      <w:r w:rsidR="00AE657A">
        <w:rPr>
          <w:rFonts w:hint="cs"/>
          <w:rtl/>
        </w:rPr>
        <w:t>ک</w:t>
      </w:r>
      <w:r w:rsidRPr="00DE4439">
        <w:rPr>
          <w:rFonts w:hint="cs"/>
          <w:rtl/>
        </w:rPr>
        <w:t>ه حس</w:t>
      </w:r>
      <w:r w:rsidR="00AE657A">
        <w:rPr>
          <w:rFonts w:hint="cs"/>
          <w:rtl/>
        </w:rPr>
        <w:t>ی</w:t>
      </w:r>
      <w:r w:rsidRPr="00DE4439">
        <w:rPr>
          <w:rFonts w:hint="cs"/>
          <w:rtl/>
        </w:rPr>
        <w:t>ن بن عل</w:t>
      </w:r>
      <w:r w:rsidR="00AE657A">
        <w:rPr>
          <w:rFonts w:hint="cs"/>
          <w:rtl/>
        </w:rPr>
        <w:t>ی</w:t>
      </w:r>
      <w:r w:rsidRPr="00DE4439">
        <w:rPr>
          <w:rFonts w:hint="cs"/>
          <w:rtl/>
        </w:rPr>
        <w:t xml:space="preserve"> را م</w:t>
      </w:r>
      <w:r w:rsidR="00AE657A">
        <w:rPr>
          <w:rFonts w:hint="cs"/>
          <w:rtl/>
        </w:rPr>
        <w:t>ی</w:t>
      </w:r>
      <w:r w:rsidRPr="00DE4439">
        <w:rPr>
          <w:rFonts w:hint="cs"/>
          <w:rtl/>
        </w:rPr>
        <w:t>‌خواهند، و مسلم پ</w:t>
      </w:r>
      <w:r w:rsidR="00AE657A">
        <w:rPr>
          <w:rFonts w:hint="cs"/>
          <w:rtl/>
        </w:rPr>
        <w:t>ی</w:t>
      </w:r>
      <w:r w:rsidR="006F1BB9" w:rsidRPr="00DE4439">
        <w:rPr>
          <w:rFonts w:hint="cs"/>
          <w:rtl/>
        </w:rPr>
        <w:t>ش هانئ</w:t>
      </w:r>
      <w:r w:rsidRPr="00DE4439">
        <w:rPr>
          <w:rFonts w:hint="cs"/>
          <w:rtl/>
        </w:rPr>
        <w:t xml:space="preserve"> بن عروه اقامت گز</w:t>
      </w:r>
      <w:r w:rsidR="00AE657A">
        <w:rPr>
          <w:rFonts w:hint="cs"/>
          <w:rtl/>
        </w:rPr>
        <w:t>ی</w:t>
      </w:r>
      <w:r w:rsidRPr="00DE4439">
        <w:rPr>
          <w:rFonts w:hint="cs"/>
          <w:rtl/>
        </w:rPr>
        <w:t>د و مردم گروه گروه و به تنها</w:t>
      </w:r>
      <w:r w:rsidR="00AE657A">
        <w:rPr>
          <w:rFonts w:hint="cs"/>
          <w:rtl/>
        </w:rPr>
        <w:t>یی</w:t>
      </w:r>
      <w:r w:rsidRPr="00DE4439">
        <w:rPr>
          <w:rFonts w:hint="cs"/>
          <w:rtl/>
        </w:rPr>
        <w:t xml:space="preserve"> م</w:t>
      </w:r>
      <w:r w:rsidR="00AE657A">
        <w:rPr>
          <w:rFonts w:hint="cs"/>
          <w:rtl/>
        </w:rPr>
        <w:t>ی</w:t>
      </w:r>
      <w:r w:rsidRPr="00DE4439">
        <w:rPr>
          <w:rFonts w:hint="cs"/>
          <w:rtl/>
        </w:rPr>
        <w:t>‌آمدند و با مسلم بن عق</w:t>
      </w:r>
      <w:r w:rsidR="00AE657A">
        <w:rPr>
          <w:rFonts w:hint="cs"/>
          <w:rtl/>
        </w:rPr>
        <w:t>ی</w:t>
      </w:r>
      <w:r w:rsidRPr="00DE4439">
        <w:rPr>
          <w:rFonts w:hint="cs"/>
          <w:rtl/>
        </w:rPr>
        <w:t>ل به نما</w:t>
      </w:r>
      <w:r w:rsidR="00AE657A">
        <w:rPr>
          <w:rFonts w:hint="cs"/>
          <w:rtl/>
        </w:rPr>
        <w:t>ی</w:t>
      </w:r>
      <w:r w:rsidRPr="00DE4439">
        <w:rPr>
          <w:rFonts w:hint="cs"/>
          <w:rtl/>
        </w:rPr>
        <w:t>ندگ</w:t>
      </w:r>
      <w:r w:rsidR="00AE657A">
        <w:rPr>
          <w:rFonts w:hint="cs"/>
          <w:rtl/>
        </w:rPr>
        <w:t>ی</w:t>
      </w:r>
      <w:r w:rsidRPr="00DE4439">
        <w:rPr>
          <w:rFonts w:hint="cs"/>
          <w:rtl/>
        </w:rPr>
        <w:t xml:space="preserve"> از حس</w:t>
      </w:r>
      <w:r w:rsidR="00AE657A">
        <w:rPr>
          <w:rFonts w:hint="cs"/>
          <w:rtl/>
        </w:rPr>
        <w:t>ی</w:t>
      </w:r>
      <w:r w:rsidRPr="00DE4439">
        <w:rPr>
          <w:rFonts w:hint="cs"/>
          <w:rtl/>
        </w:rPr>
        <w:t>ن ب</w:t>
      </w:r>
      <w:r w:rsidR="00AE657A">
        <w:rPr>
          <w:rFonts w:hint="cs"/>
          <w:rtl/>
        </w:rPr>
        <w:t>ی</w:t>
      </w:r>
      <w:r w:rsidRPr="00DE4439">
        <w:rPr>
          <w:rFonts w:hint="cs"/>
          <w:rtl/>
        </w:rPr>
        <w:t xml:space="preserve">عت </w:t>
      </w:r>
      <w:r w:rsidR="006F1BB9" w:rsidRPr="00DE4439">
        <w:rPr>
          <w:rFonts w:hint="cs"/>
          <w:rtl/>
        </w:rPr>
        <w:t>م</w:t>
      </w:r>
      <w:r w:rsidR="00AE657A">
        <w:rPr>
          <w:rFonts w:hint="cs"/>
          <w:rtl/>
        </w:rPr>
        <w:t>ی</w:t>
      </w:r>
      <w:r w:rsidR="006F1BB9" w:rsidRPr="00DE4439">
        <w:rPr>
          <w:rFonts w:hint="cs"/>
          <w:rtl/>
        </w:rPr>
        <w:t>‌</w:t>
      </w:r>
      <w:r w:rsidR="00AE657A">
        <w:rPr>
          <w:rFonts w:hint="cs"/>
          <w:rtl/>
        </w:rPr>
        <w:t>ک</w:t>
      </w:r>
      <w:r w:rsidRPr="00DE4439">
        <w:rPr>
          <w:rFonts w:hint="cs"/>
          <w:rtl/>
        </w:rPr>
        <w:t>ردند، و ب</w:t>
      </w:r>
      <w:r w:rsidR="00AE657A">
        <w:rPr>
          <w:rFonts w:hint="cs"/>
          <w:rtl/>
        </w:rPr>
        <w:t>ی</w:t>
      </w:r>
      <w:r w:rsidRPr="00DE4439">
        <w:rPr>
          <w:rFonts w:hint="cs"/>
          <w:rtl/>
        </w:rPr>
        <w:t xml:space="preserve">عت انجام شد. و </w:t>
      </w:r>
      <w:r w:rsidR="00AB42B0" w:rsidRPr="00DE4439">
        <w:rPr>
          <w:rFonts w:hint="cs"/>
          <w:rtl/>
        </w:rPr>
        <w:t>ال</w:t>
      </w:r>
      <w:r w:rsidRPr="00DE4439">
        <w:rPr>
          <w:rFonts w:hint="cs"/>
          <w:rtl/>
        </w:rPr>
        <w:t>نعمان ب</w:t>
      </w:r>
      <w:r w:rsidR="00AB42B0" w:rsidRPr="00DE4439">
        <w:rPr>
          <w:rFonts w:hint="cs"/>
          <w:rtl/>
        </w:rPr>
        <w:t>ن بش</w:t>
      </w:r>
      <w:r w:rsidR="00AE657A">
        <w:rPr>
          <w:rFonts w:hint="cs"/>
          <w:rtl/>
        </w:rPr>
        <w:t>ی</w:t>
      </w:r>
      <w:r w:rsidRPr="00DE4439">
        <w:rPr>
          <w:rFonts w:hint="cs"/>
          <w:rtl/>
        </w:rPr>
        <w:t>ر از سو</w:t>
      </w:r>
      <w:r w:rsidR="00AE657A">
        <w:rPr>
          <w:rFonts w:hint="cs"/>
          <w:rtl/>
        </w:rPr>
        <w:t>ی</w:t>
      </w:r>
      <w:r w:rsidRPr="00DE4439">
        <w:rPr>
          <w:rFonts w:hint="cs"/>
          <w:rtl/>
        </w:rPr>
        <w:t xml:space="preserve"> </w:t>
      </w:r>
      <w:r w:rsidR="00AE657A">
        <w:rPr>
          <w:rFonts w:hint="cs"/>
          <w:rtl/>
        </w:rPr>
        <w:t>ی</w:t>
      </w:r>
      <w:r w:rsidRPr="00DE4439">
        <w:rPr>
          <w:rFonts w:hint="cs"/>
          <w:rtl/>
        </w:rPr>
        <w:t>ز</w:t>
      </w:r>
      <w:r w:rsidR="00AE657A">
        <w:rPr>
          <w:rFonts w:hint="cs"/>
          <w:rtl/>
        </w:rPr>
        <w:t>ی</w:t>
      </w:r>
      <w:r w:rsidRPr="00DE4439">
        <w:rPr>
          <w:rFonts w:hint="cs"/>
          <w:rtl/>
        </w:rPr>
        <w:t>د ام</w:t>
      </w:r>
      <w:r w:rsidR="00AE657A">
        <w:rPr>
          <w:rFonts w:hint="cs"/>
          <w:rtl/>
        </w:rPr>
        <w:t>ی</w:t>
      </w:r>
      <w:r w:rsidRPr="00DE4439">
        <w:rPr>
          <w:rFonts w:hint="cs"/>
          <w:rtl/>
        </w:rPr>
        <w:t xml:space="preserve">ر </w:t>
      </w:r>
      <w:r w:rsidR="00AE657A">
        <w:rPr>
          <w:rFonts w:hint="cs"/>
          <w:rtl/>
        </w:rPr>
        <w:t>ک</w:t>
      </w:r>
      <w:r w:rsidRPr="00DE4439">
        <w:rPr>
          <w:rFonts w:hint="cs"/>
          <w:rtl/>
        </w:rPr>
        <w:t>وفه بود وقت</w:t>
      </w:r>
      <w:r w:rsidR="00AE657A">
        <w:rPr>
          <w:rFonts w:hint="cs"/>
          <w:rtl/>
        </w:rPr>
        <w:t>ی</w:t>
      </w:r>
      <w:r w:rsidRPr="00DE4439">
        <w:rPr>
          <w:rFonts w:hint="cs"/>
          <w:rtl/>
        </w:rPr>
        <w:t xml:space="preserve"> به او خبر رس</w:t>
      </w:r>
      <w:r w:rsidR="00AE657A">
        <w:rPr>
          <w:rFonts w:hint="cs"/>
          <w:rtl/>
        </w:rPr>
        <w:t>ی</w:t>
      </w:r>
      <w:r w:rsidRPr="00DE4439">
        <w:rPr>
          <w:rFonts w:hint="cs"/>
          <w:rtl/>
        </w:rPr>
        <w:t xml:space="preserve">د </w:t>
      </w:r>
      <w:r w:rsidR="00AE657A">
        <w:rPr>
          <w:rFonts w:hint="cs"/>
          <w:rtl/>
        </w:rPr>
        <w:t>ک</w:t>
      </w:r>
      <w:r w:rsidRPr="00DE4439">
        <w:rPr>
          <w:rFonts w:hint="cs"/>
          <w:rtl/>
        </w:rPr>
        <w:t>ه مسلم بن عق</w:t>
      </w:r>
      <w:r w:rsidR="00AE657A">
        <w:rPr>
          <w:rFonts w:hint="cs"/>
          <w:rtl/>
        </w:rPr>
        <w:t>ی</w:t>
      </w:r>
      <w:r w:rsidRPr="00DE4439">
        <w:rPr>
          <w:rFonts w:hint="cs"/>
          <w:rtl/>
        </w:rPr>
        <w:t>ل در م</w:t>
      </w:r>
      <w:r w:rsidR="00AE657A">
        <w:rPr>
          <w:rFonts w:hint="cs"/>
          <w:rtl/>
        </w:rPr>
        <w:t>ی</w:t>
      </w:r>
      <w:r w:rsidRPr="00DE4439">
        <w:rPr>
          <w:rFonts w:hint="cs"/>
          <w:rtl/>
        </w:rPr>
        <w:t>ان آنهاست و مردم پ</w:t>
      </w:r>
      <w:r w:rsidR="00AE657A">
        <w:rPr>
          <w:rFonts w:hint="cs"/>
          <w:rtl/>
        </w:rPr>
        <w:t>ی</w:t>
      </w:r>
      <w:r w:rsidRPr="00DE4439">
        <w:rPr>
          <w:rFonts w:hint="cs"/>
          <w:rtl/>
        </w:rPr>
        <w:t>ش او م</w:t>
      </w:r>
      <w:r w:rsidR="00AE657A">
        <w:rPr>
          <w:rFonts w:hint="cs"/>
          <w:rtl/>
        </w:rPr>
        <w:t>ی</w:t>
      </w:r>
      <w:r w:rsidRPr="00DE4439">
        <w:rPr>
          <w:rFonts w:hint="cs"/>
          <w:rtl/>
        </w:rPr>
        <w:t>‌آ</w:t>
      </w:r>
      <w:r w:rsidR="00AE657A">
        <w:rPr>
          <w:rFonts w:hint="cs"/>
          <w:rtl/>
        </w:rPr>
        <w:t>ی</w:t>
      </w:r>
      <w:r w:rsidRPr="00DE4439">
        <w:rPr>
          <w:rFonts w:hint="cs"/>
          <w:rtl/>
        </w:rPr>
        <w:t>ند و برا</w:t>
      </w:r>
      <w:r w:rsidR="00AE657A">
        <w:rPr>
          <w:rFonts w:hint="cs"/>
          <w:rtl/>
        </w:rPr>
        <w:t>ی</w:t>
      </w:r>
      <w:r w:rsidRPr="00DE4439">
        <w:rPr>
          <w:rFonts w:hint="cs"/>
          <w:rtl/>
        </w:rPr>
        <w:t xml:space="preserve"> حس</w:t>
      </w:r>
      <w:r w:rsidR="00AE657A">
        <w:rPr>
          <w:rFonts w:hint="cs"/>
          <w:rtl/>
        </w:rPr>
        <w:t>ی</w:t>
      </w:r>
      <w:r w:rsidRPr="00DE4439">
        <w:rPr>
          <w:rFonts w:hint="cs"/>
          <w:rtl/>
        </w:rPr>
        <w:t>ن با او ب</w:t>
      </w:r>
      <w:r w:rsidR="00AE657A">
        <w:rPr>
          <w:rFonts w:hint="cs"/>
          <w:rtl/>
        </w:rPr>
        <w:t>ی</w:t>
      </w:r>
      <w:r w:rsidRPr="00DE4439">
        <w:rPr>
          <w:rFonts w:hint="cs"/>
          <w:rtl/>
        </w:rPr>
        <w:t>عت م</w:t>
      </w:r>
      <w:r w:rsidR="00AE657A">
        <w:rPr>
          <w:rFonts w:hint="cs"/>
          <w:rtl/>
        </w:rPr>
        <w:t>ی</w:t>
      </w:r>
      <w:r w:rsidRPr="00DE4439">
        <w:rPr>
          <w:rFonts w:hint="cs"/>
          <w:rtl/>
        </w:rPr>
        <w:t>‌</w:t>
      </w:r>
      <w:r w:rsidR="00AE657A">
        <w:rPr>
          <w:rFonts w:hint="cs"/>
          <w:rtl/>
        </w:rPr>
        <w:t>ک</w:t>
      </w:r>
      <w:r w:rsidRPr="00DE4439">
        <w:rPr>
          <w:rFonts w:hint="cs"/>
          <w:rtl/>
        </w:rPr>
        <w:t>نند، اما نعمان آن را نشن</w:t>
      </w:r>
      <w:r w:rsidR="00AE657A">
        <w:rPr>
          <w:rFonts w:hint="cs"/>
          <w:rtl/>
        </w:rPr>
        <w:t>ی</w:t>
      </w:r>
      <w:r w:rsidRPr="00DE4439">
        <w:rPr>
          <w:rFonts w:hint="cs"/>
          <w:rtl/>
        </w:rPr>
        <w:t>ده م</w:t>
      </w:r>
      <w:r w:rsidR="00AE657A">
        <w:rPr>
          <w:rFonts w:hint="cs"/>
          <w:rtl/>
        </w:rPr>
        <w:t>ی</w:t>
      </w:r>
      <w:r w:rsidRPr="00DE4439">
        <w:rPr>
          <w:rFonts w:hint="cs"/>
          <w:rtl/>
        </w:rPr>
        <w:t xml:space="preserve">‌گرفت </w:t>
      </w:r>
      <w:r w:rsidR="00263009" w:rsidRPr="00DE4439">
        <w:rPr>
          <w:rFonts w:hint="cs"/>
          <w:rtl/>
        </w:rPr>
        <w:t>و به قض</w:t>
      </w:r>
      <w:r w:rsidR="00AE657A">
        <w:rPr>
          <w:rFonts w:hint="cs"/>
          <w:rtl/>
        </w:rPr>
        <w:t>ی</w:t>
      </w:r>
      <w:r w:rsidR="00263009" w:rsidRPr="00DE4439">
        <w:rPr>
          <w:rFonts w:hint="cs"/>
          <w:rtl/>
        </w:rPr>
        <w:t>ه توجه ن</w:t>
      </w:r>
      <w:r w:rsidR="00AE657A">
        <w:rPr>
          <w:rFonts w:hint="cs"/>
          <w:rtl/>
        </w:rPr>
        <w:t>ک</w:t>
      </w:r>
      <w:r w:rsidR="00263009" w:rsidRPr="00DE4439">
        <w:rPr>
          <w:rFonts w:hint="cs"/>
          <w:rtl/>
        </w:rPr>
        <w:t>رد، تا ا</w:t>
      </w:r>
      <w:r w:rsidR="00AE657A">
        <w:rPr>
          <w:rFonts w:hint="cs"/>
          <w:rtl/>
        </w:rPr>
        <w:t>ی</w:t>
      </w:r>
      <w:r w:rsidR="00263009" w:rsidRPr="00DE4439">
        <w:rPr>
          <w:rFonts w:hint="cs"/>
          <w:rtl/>
        </w:rPr>
        <w:t>ن</w:t>
      </w:r>
      <w:r w:rsidR="00AE657A">
        <w:rPr>
          <w:rFonts w:hint="cs"/>
          <w:rtl/>
        </w:rPr>
        <w:t>ک</w:t>
      </w:r>
      <w:r w:rsidR="00263009" w:rsidRPr="00DE4439">
        <w:rPr>
          <w:rFonts w:hint="cs"/>
          <w:rtl/>
        </w:rPr>
        <w:t>ه افراد</w:t>
      </w:r>
      <w:r w:rsidR="00AE657A">
        <w:rPr>
          <w:rFonts w:hint="cs"/>
          <w:rtl/>
        </w:rPr>
        <w:t>ی</w:t>
      </w:r>
      <w:r w:rsidR="00263009" w:rsidRPr="00DE4439">
        <w:rPr>
          <w:rFonts w:hint="cs"/>
          <w:rtl/>
        </w:rPr>
        <w:t xml:space="preserve"> به شام پ</w:t>
      </w:r>
      <w:r w:rsidR="00AE657A">
        <w:rPr>
          <w:rFonts w:hint="cs"/>
          <w:rtl/>
        </w:rPr>
        <w:t>ی</w:t>
      </w:r>
      <w:r w:rsidR="00263009" w:rsidRPr="00DE4439">
        <w:rPr>
          <w:rFonts w:hint="cs"/>
          <w:rtl/>
        </w:rPr>
        <w:t xml:space="preserve">ش </w:t>
      </w:r>
      <w:r w:rsidR="00AE657A">
        <w:rPr>
          <w:rFonts w:hint="cs"/>
          <w:rtl/>
        </w:rPr>
        <w:t>ی</w:t>
      </w:r>
      <w:r w:rsidR="00263009" w:rsidRPr="00DE4439">
        <w:rPr>
          <w:rFonts w:hint="cs"/>
          <w:rtl/>
        </w:rPr>
        <w:t>ز</w:t>
      </w:r>
      <w:r w:rsidR="00AE657A">
        <w:rPr>
          <w:rFonts w:hint="cs"/>
          <w:rtl/>
        </w:rPr>
        <w:t>ی</w:t>
      </w:r>
      <w:r w:rsidR="00263009" w:rsidRPr="00DE4439">
        <w:rPr>
          <w:rFonts w:hint="cs"/>
          <w:rtl/>
        </w:rPr>
        <w:t>د رفتند و قض</w:t>
      </w:r>
      <w:r w:rsidR="00AE657A">
        <w:rPr>
          <w:rFonts w:hint="cs"/>
          <w:rtl/>
        </w:rPr>
        <w:t>ی</w:t>
      </w:r>
      <w:r w:rsidR="00263009" w:rsidRPr="00DE4439">
        <w:rPr>
          <w:rFonts w:hint="cs"/>
          <w:rtl/>
        </w:rPr>
        <w:t xml:space="preserve">ه را به اطلاع او رساندند. و گفتند </w:t>
      </w:r>
      <w:r w:rsidR="00AE657A">
        <w:rPr>
          <w:rFonts w:hint="cs"/>
          <w:rtl/>
        </w:rPr>
        <w:t>ک</w:t>
      </w:r>
      <w:r w:rsidR="00263009" w:rsidRPr="00DE4439">
        <w:rPr>
          <w:rFonts w:hint="cs"/>
          <w:rtl/>
        </w:rPr>
        <w:t>ه مردم با مسلم ب</w:t>
      </w:r>
      <w:r w:rsidR="00AE657A">
        <w:rPr>
          <w:rFonts w:hint="cs"/>
          <w:rtl/>
        </w:rPr>
        <w:t>ی</w:t>
      </w:r>
      <w:r w:rsidR="00263009" w:rsidRPr="00DE4439">
        <w:rPr>
          <w:rFonts w:hint="cs"/>
          <w:rtl/>
        </w:rPr>
        <w:t>عت م</w:t>
      </w:r>
      <w:r w:rsidR="00AE657A">
        <w:rPr>
          <w:rFonts w:hint="cs"/>
          <w:rtl/>
        </w:rPr>
        <w:t>ی</w:t>
      </w:r>
      <w:r w:rsidR="00263009" w:rsidRPr="00DE4439">
        <w:rPr>
          <w:rFonts w:hint="cs"/>
          <w:rtl/>
        </w:rPr>
        <w:t>‌</w:t>
      </w:r>
      <w:r w:rsidR="00AE657A">
        <w:rPr>
          <w:rFonts w:hint="cs"/>
          <w:rtl/>
        </w:rPr>
        <w:t>ک</w:t>
      </w:r>
      <w:r w:rsidR="00263009" w:rsidRPr="00DE4439">
        <w:rPr>
          <w:rFonts w:hint="cs"/>
          <w:rtl/>
        </w:rPr>
        <w:t>نند و نعمان بن بش</w:t>
      </w:r>
      <w:r w:rsidR="00AE657A">
        <w:rPr>
          <w:rFonts w:hint="cs"/>
          <w:rtl/>
        </w:rPr>
        <w:t>ی</w:t>
      </w:r>
      <w:r w:rsidR="00263009" w:rsidRPr="00DE4439">
        <w:rPr>
          <w:rFonts w:hint="cs"/>
          <w:rtl/>
        </w:rPr>
        <w:t>ر به ا</w:t>
      </w:r>
      <w:r w:rsidR="00AE657A">
        <w:rPr>
          <w:rFonts w:hint="cs"/>
          <w:rtl/>
        </w:rPr>
        <w:t>ی</w:t>
      </w:r>
      <w:r w:rsidR="00263009" w:rsidRPr="00DE4439">
        <w:rPr>
          <w:rFonts w:hint="cs"/>
          <w:rtl/>
        </w:rPr>
        <w:t>ن امر توجه نم</w:t>
      </w:r>
      <w:r w:rsidR="00AE657A">
        <w:rPr>
          <w:rFonts w:hint="cs"/>
          <w:rtl/>
        </w:rPr>
        <w:t>ی</w:t>
      </w:r>
      <w:r w:rsidR="00263009" w:rsidRPr="00DE4439">
        <w:rPr>
          <w:rFonts w:hint="cs"/>
          <w:rtl/>
        </w:rPr>
        <w:t>‌</w:t>
      </w:r>
      <w:r w:rsidR="00AE657A">
        <w:rPr>
          <w:rFonts w:hint="cs"/>
          <w:rtl/>
        </w:rPr>
        <w:t>ک</w:t>
      </w:r>
      <w:r w:rsidR="00263009" w:rsidRPr="00DE4439">
        <w:rPr>
          <w:rFonts w:hint="cs"/>
          <w:rtl/>
        </w:rPr>
        <w:t xml:space="preserve">ند، آنگاه </w:t>
      </w:r>
      <w:r w:rsidR="00AE657A">
        <w:rPr>
          <w:rFonts w:hint="cs"/>
          <w:rtl/>
        </w:rPr>
        <w:t>ی</w:t>
      </w:r>
      <w:r w:rsidR="00263009" w:rsidRPr="00DE4439">
        <w:rPr>
          <w:rFonts w:hint="cs"/>
          <w:rtl/>
        </w:rPr>
        <w:t>ز</w:t>
      </w:r>
      <w:r w:rsidR="00AE657A">
        <w:rPr>
          <w:rFonts w:hint="cs"/>
          <w:rtl/>
        </w:rPr>
        <w:t>ی</w:t>
      </w:r>
      <w:r w:rsidR="00263009" w:rsidRPr="00DE4439">
        <w:rPr>
          <w:rFonts w:hint="cs"/>
          <w:rtl/>
        </w:rPr>
        <w:t>د دستور عزل نعمان بن بش</w:t>
      </w:r>
      <w:r w:rsidR="00AE657A">
        <w:rPr>
          <w:rFonts w:hint="cs"/>
          <w:rtl/>
        </w:rPr>
        <w:t>ی</w:t>
      </w:r>
      <w:r w:rsidR="00263009" w:rsidRPr="00DE4439">
        <w:rPr>
          <w:rFonts w:hint="cs"/>
          <w:rtl/>
        </w:rPr>
        <w:t xml:space="preserve">ر را صادر </w:t>
      </w:r>
      <w:r w:rsidR="00AE657A">
        <w:rPr>
          <w:rFonts w:hint="cs"/>
          <w:rtl/>
        </w:rPr>
        <w:t>ک</w:t>
      </w:r>
      <w:r w:rsidR="00263009" w:rsidRPr="00DE4439">
        <w:rPr>
          <w:rFonts w:hint="cs"/>
          <w:rtl/>
        </w:rPr>
        <w:t>رد و عب</w:t>
      </w:r>
      <w:r w:rsidR="00AE657A">
        <w:rPr>
          <w:rFonts w:hint="cs"/>
          <w:rtl/>
        </w:rPr>
        <w:t>ی</w:t>
      </w:r>
      <w:r w:rsidR="00263009" w:rsidRPr="00DE4439">
        <w:rPr>
          <w:rFonts w:hint="cs"/>
          <w:rtl/>
        </w:rPr>
        <w:t>دالله بن ز</w:t>
      </w:r>
      <w:r w:rsidR="00AE657A">
        <w:rPr>
          <w:rFonts w:hint="cs"/>
          <w:rtl/>
        </w:rPr>
        <w:t>ی</w:t>
      </w:r>
      <w:r w:rsidR="00263009" w:rsidRPr="00DE4439">
        <w:rPr>
          <w:rFonts w:hint="cs"/>
          <w:rtl/>
        </w:rPr>
        <w:t xml:space="preserve">اد را </w:t>
      </w:r>
      <w:r w:rsidR="00AE657A">
        <w:rPr>
          <w:rFonts w:hint="cs"/>
          <w:rtl/>
        </w:rPr>
        <w:t>ک</w:t>
      </w:r>
      <w:r w:rsidR="00263009" w:rsidRPr="00DE4439">
        <w:rPr>
          <w:rFonts w:hint="cs"/>
          <w:rtl/>
        </w:rPr>
        <w:t>ه ام</w:t>
      </w:r>
      <w:r w:rsidR="00AE657A">
        <w:rPr>
          <w:rFonts w:hint="cs"/>
          <w:rtl/>
        </w:rPr>
        <w:t>ی</w:t>
      </w:r>
      <w:r w:rsidR="00263009" w:rsidRPr="00DE4439">
        <w:rPr>
          <w:rFonts w:hint="cs"/>
          <w:rtl/>
        </w:rPr>
        <w:t>ر و فرمانروا</w:t>
      </w:r>
      <w:r w:rsidR="00AE657A">
        <w:rPr>
          <w:rFonts w:hint="cs"/>
          <w:rtl/>
        </w:rPr>
        <w:t>ی</w:t>
      </w:r>
      <w:r w:rsidR="00263009" w:rsidRPr="00DE4439">
        <w:rPr>
          <w:rFonts w:hint="cs"/>
          <w:rtl/>
        </w:rPr>
        <w:t xml:space="preserve"> بصره بود به عنوان ام</w:t>
      </w:r>
      <w:r w:rsidR="00AE657A">
        <w:rPr>
          <w:rFonts w:hint="cs"/>
          <w:rtl/>
        </w:rPr>
        <w:t>ی</w:t>
      </w:r>
      <w:r w:rsidR="00263009" w:rsidRPr="00DE4439">
        <w:rPr>
          <w:rFonts w:hint="cs"/>
          <w:rtl/>
        </w:rPr>
        <w:t xml:space="preserve">ر </w:t>
      </w:r>
      <w:r w:rsidR="00DE42DD" w:rsidRPr="00DE4439">
        <w:rPr>
          <w:rFonts w:hint="cs"/>
          <w:rtl/>
        </w:rPr>
        <w:t xml:space="preserve">بصره و </w:t>
      </w:r>
      <w:r w:rsidR="00AE657A">
        <w:rPr>
          <w:rFonts w:hint="cs"/>
          <w:rtl/>
        </w:rPr>
        <w:t>ک</w:t>
      </w:r>
      <w:r w:rsidR="00263009" w:rsidRPr="00DE4439">
        <w:rPr>
          <w:rFonts w:hint="cs"/>
          <w:rtl/>
        </w:rPr>
        <w:t>وفه</w:t>
      </w:r>
      <w:r w:rsidR="00DE42DD" w:rsidRPr="00DE4439">
        <w:rPr>
          <w:rFonts w:hint="cs"/>
          <w:rtl/>
        </w:rPr>
        <w:t>،</w:t>
      </w:r>
      <w:r w:rsidR="00263009" w:rsidRPr="00DE4439">
        <w:rPr>
          <w:rFonts w:hint="cs"/>
          <w:rtl/>
        </w:rPr>
        <w:t xml:space="preserve"> به </w:t>
      </w:r>
      <w:r w:rsidR="00AE657A">
        <w:rPr>
          <w:rFonts w:hint="cs"/>
          <w:rtl/>
        </w:rPr>
        <w:t>ک</w:t>
      </w:r>
      <w:r w:rsidR="00263009" w:rsidRPr="00DE4439">
        <w:rPr>
          <w:rFonts w:hint="cs"/>
          <w:rtl/>
        </w:rPr>
        <w:t>وفه فرستاد تا ا</w:t>
      </w:r>
      <w:r w:rsidR="00AE657A">
        <w:rPr>
          <w:rFonts w:hint="cs"/>
          <w:rtl/>
        </w:rPr>
        <w:t>ی</w:t>
      </w:r>
      <w:r w:rsidR="00263009" w:rsidRPr="00DE4439">
        <w:rPr>
          <w:rFonts w:hint="cs"/>
          <w:rtl/>
        </w:rPr>
        <w:t>ن قض</w:t>
      </w:r>
      <w:r w:rsidR="00AE657A">
        <w:rPr>
          <w:rFonts w:hint="cs"/>
          <w:rtl/>
        </w:rPr>
        <w:t>ی</w:t>
      </w:r>
      <w:r w:rsidR="00263009" w:rsidRPr="00DE4439">
        <w:rPr>
          <w:rFonts w:hint="cs"/>
          <w:rtl/>
        </w:rPr>
        <w:t xml:space="preserve">ه را حل </w:t>
      </w:r>
      <w:r w:rsidR="00AE657A">
        <w:rPr>
          <w:rFonts w:hint="cs"/>
          <w:rtl/>
        </w:rPr>
        <w:t>ک</w:t>
      </w:r>
      <w:r w:rsidR="00263009" w:rsidRPr="00DE4439">
        <w:rPr>
          <w:rFonts w:hint="cs"/>
          <w:rtl/>
        </w:rPr>
        <w:t>ند، عب</w:t>
      </w:r>
      <w:r w:rsidR="00AE657A">
        <w:rPr>
          <w:rFonts w:hint="cs"/>
          <w:rtl/>
        </w:rPr>
        <w:t>ی</w:t>
      </w:r>
      <w:r w:rsidR="00263009" w:rsidRPr="00DE4439">
        <w:rPr>
          <w:rFonts w:hint="cs"/>
          <w:rtl/>
        </w:rPr>
        <w:t>دالله بن ز</w:t>
      </w:r>
      <w:r w:rsidR="00AE657A">
        <w:rPr>
          <w:rFonts w:hint="cs"/>
          <w:rtl/>
        </w:rPr>
        <w:t>ی</w:t>
      </w:r>
      <w:r w:rsidR="00263009" w:rsidRPr="00DE4439">
        <w:rPr>
          <w:rFonts w:hint="cs"/>
          <w:rtl/>
        </w:rPr>
        <w:t>اد شبانه در حال</w:t>
      </w:r>
      <w:r w:rsidR="00AE657A">
        <w:rPr>
          <w:rFonts w:hint="cs"/>
          <w:rtl/>
        </w:rPr>
        <w:t>ی</w:t>
      </w:r>
      <w:r w:rsidR="00263009" w:rsidRPr="00DE4439">
        <w:rPr>
          <w:rFonts w:hint="cs"/>
          <w:rtl/>
        </w:rPr>
        <w:t xml:space="preserve"> </w:t>
      </w:r>
      <w:r w:rsidR="00AE657A">
        <w:rPr>
          <w:rFonts w:hint="cs"/>
          <w:rtl/>
        </w:rPr>
        <w:t>ک</w:t>
      </w:r>
      <w:r w:rsidR="00263009" w:rsidRPr="00DE4439">
        <w:rPr>
          <w:rFonts w:hint="cs"/>
          <w:rtl/>
        </w:rPr>
        <w:t xml:space="preserve">ه نقاب زده بود وارد </w:t>
      </w:r>
      <w:r w:rsidR="00AE657A">
        <w:rPr>
          <w:rFonts w:hint="cs"/>
          <w:rtl/>
        </w:rPr>
        <w:t>ک</w:t>
      </w:r>
      <w:r w:rsidR="00263009" w:rsidRPr="00DE4439">
        <w:rPr>
          <w:rFonts w:hint="cs"/>
          <w:rtl/>
        </w:rPr>
        <w:t>وفه شد او وقت</w:t>
      </w:r>
      <w:r w:rsidR="00AE657A">
        <w:rPr>
          <w:rFonts w:hint="cs"/>
          <w:rtl/>
        </w:rPr>
        <w:t>ی</w:t>
      </w:r>
      <w:r w:rsidR="00263009" w:rsidRPr="00DE4439">
        <w:rPr>
          <w:rFonts w:hint="cs"/>
          <w:rtl/>
        </w:rPr>
        <w:t xml:space="preserve"> از </w:t>
      </w:r>
      <w:r w:rsidR="00AE657A">
        <w:rPr>
          <w:rFonts w:hint="cs"/>
          <w:rtl/>
        </w:rPr>
        <w:t>ک</w:t>
      </w:r>
      <w:r w:rsidR="00263009" w:rsidRPr="00DE4439">
        <w:rPr>
          <w:rFonts w:hint="cs"/>
          <w:rtl/>
        </w:rPr>
        <w:t>نار مردم رد م</w:t>
      </w:r>
      <w:r w:rsidR="00AE657A">
        <w:rPr>
          <w:rFonts w:hint="cs"/>
          <w:rtl/>
        </w:rPr>
        <w:t>ی</w:t>
      </w:r>
      <w:r w:rsidR="00263009" w:rsidRPr="00DE4439">
        <w:rPr>
          <w:rFonts w:hint="cs"/>
          <w:rtl/>
        </w:rPr>
        <w:t>‌شد به آنها سلام م</w:t>
      </w:r>
      <w:r w:rsidR="00AE657A">
        <w:rPr>
          <w:rFonts w:hint="cs"/>
          <w:rtl/>
        </w:rPr>
        <w:t>ی</w:t>
      </w:r>
      <w:r w:rsidR="00263009" w:rsidRPr="00DE4439">
        <w:rPr>
          <w:rFonts w:hint="cs"/>
          <w:rtl/>
        </w:rPr>
        <w:t>‌</w:t>
      </w:r>
      <w:r w:rsidR="00AE657A">
        <w:rPr>
          <w:rFonts w:hint="cs"/>
          <w:rtl/>
        </w:rPr>
        <w:t>ک</w:t>
      </w:r>
      <w:r w:rsidR="00263009" w:rsidRPr="00DE4439">
        <w:rPr>
          <w:rFonts w:hint="cs"/>
          <w:rtl/>
        </w:rPr>
        <w:t>رد و آنها در جواب م</w:t>
      </w:r>
      <w:r w:rsidR="00AE657A">
        <w:rPr>
          <w:rFonts w:hint="cs"/>
          <w:rtl/>
        </w:rPr>
        <w:t>ی</w:t>
      </w:r>
      <w:r w:rsidR="00263009" w:rsidRPr="00DE4439">
        <w:rPr>
          <w:rFonts w:hint="cs"/>
          <w:rtl/>
        </w:rPr>
        <w:t>‌گفتند و عل</w:t>
      </w:r>
      <w:r w:rsidR="00AE657A">
        <w:rPr>
          <w:rFonts w:hint="cs"/>
          <w:rtl/>
        </w:rPr>
        <w:t>یک</w:t>
      </w:r>
      <w:r w:rsidR="00263009" w:rsidRPr="00DE4439">
        <w:rPr>
          <w:rFonts w:hint="cs"/>
          <w:rtl/>
        </w:rPr>
        <w:t xml:space="preserve"> السلام </w:t>
      </w:r>
      <w:r w:rsidR="00AE657A">
        <w:rPr>
          <w:rFonts w:hint="cs"/>
          <w:rtl/>
        </w:rPr>
        <w:t>ی</w:t>
      </w:r>
      <w:r w:rsidR="00263009" w:rsidRPr="00DE4439">
        <w:rPr>
          <w:rFonts w:hint="cs"/>
          <w:rtl/>
        </w:rPr>
        <w:t>ا ابن بنت رسول الله، مردم گمان م</w:t>
      </w:r>
      <w:r w:rsidR="00AE657A">
        <w:rPr>
          <w:rFonts w:hint="cs"/>
          <w:rtl/>
        </w:rPr>
        <w:t>ی</w:t>
      </w:r>
      <w:r w:rsidR="00263009" w:rsidRPr="00DE4439">
        <w:rPr>
          <w:rFonts w:hint="cs"/>
          <w:rtl/>
        </w:rPr>
        <w:t xml:space="preserve">‌بردند </w:t>
      </w:r>
      <w:r w:rsidR="00AE657A">
        <w:rPr>
          <w:rFonts w:hint="cs"/>
          <w:rtl/>
        </w:rPr>
        <w:t>ک</w:t>
      </w:r>
      <w:r w:rsidR="00263009" w:rsidRPr="00DE4439">
        <w:rPr>
          <w:rFonts w:hint="cs"/>
          <w:rtl/>
        </w:rPr>
        <w:t>ه او حس</w:t>
      </w:r>
      <w:r w:rsidR="00AE657A">
        <w:rPr>
          <w:rFonts w:hint="cs"/>
          <w:rtl/>
        </w:rPr>
        <w:t>ی</w:t>
      </w:r>
      <w:r w:rsidR="00263009" w:rsidRPr="00DE4439">
        <w:rPr>
          <w:rFonts w:hint="cs"/>
          <w:rtl/>
        </w:rPr>
        <w:t>ن است و او مخف</w:t>
      </w:r>
      <w:r w:rsidR="00AE657A">
        <w:rPr>
          <w:rFonts w:hint="cs"/>
          <w:rtl/>
        </w:rPr>
        <w:t>ی</w:t>
      </w:r>
      <w:r w:rsidR="00263009" w:rsidRPr="00DE4439">
        <w:rPr>
          <w:rFonts w:hint="cs"/>
          <w:rtl/>
        </w:rPr>
        <w:t xml:space="preserve">انه در شب نقاب زده وارد </w:t>
      </w:r>
      <w:r w:rsidR="00AE657A">
        <w:rPr>
          <w:rFonts w:hint="cs"/>
          <w:rtl/>
        </w:rPr>
        <w:t>ک</w:t>
      </w:r>
      <w:r w:rsidR="00263009" w:rsidRPr="00DE4439">
        <w:rPr>
          <w:rFonts w:hint="cs"/>
          <w:rtl/>
        </w:rPr>
        <w:t xml:space="preserve">وفه شده است. </w:t>
      </w:r>
    </w:p>
    <w:p w:rsidR="00263009" w:rsidRPr="00DE4439" w:rsidRDefault="00263009" w:rsidP="002369C9">
      <w:pPr>
        <w:pStyle w:val="a"/>
        <w:rPr>
          <w:rtl/>
        </w:rPr>
      </w:pPr>
      <w:r w:rsidRPr="00DE4439">
        <w:rPr>
          <w:rFonts w:hint="cs"/>
          <w:rtl/>
        </w:rPr>
        <w:t>عب</w:t>
      </w:r>
      <w:r w:rsidR="00AE657A">
        <w:rPr>
          <w:rFonts w:hint="cs"/>
          <w:rtl/>
        </w:rPr>
        <w:t>ی</w:t>
      </w:r>
      <w:r w:rsidRPr="00DE4439">
        <w:rPr>
          <w:rFonts w:hint="cs"/>
          <w:rtl/>
        </w:rPr>
        <w:t xml:space="preserve">دالله </w:t>
      </w:r>
      <w:r w:rsidR="00DC2336" w:rsidRPr="00DE4439">
        <w:rPr>
          <w:rFonts w:hint="cs"/>
          <w:rtl/>
        </w:rPr>
        <w:t>بن ز</w:t>
      </w:r>
      <w:r w:rsidR="00AE657A">
        <w:rPr>
          <w:rFonts w:hint="cs"/>
          <w:rtl/>
        </w:rPr>
        <w:t>ی</w:t>
      </w:r>
      <w:r w:rsidR="00DC2336" w:rsidRPr="00DE4439">
        <w:rPr>
          <w:rFonts w:hint="cs"/>
          <w:rtl/>
        </w:rPr>
        <w:t xml:space="preserve">اد دانست </w:t>
      </w:r>
      <w:r w:rsidR="00AE657A">
        <w:rPr>
          <w:rFonts w:hint="cs"/>
          <w:rtl/>
        </w:rPr>
        <w:t>ک</w:t>
      </w:r>
      <w:r w:rsidR="00DC2336" w:rsidRPr="00DE4439">
        <w:rPr>
          <w:rFonts w:hint="cs"/>
          <w:rtl/>
        </w:rPr>
        <w:t>ه قض</w:t>
      </w:r>
      <w:r w:rsidR="00AE657A">
        <w:rPr>
          <w:rFonts w:hint="cs"/>
          <w:rtl/>
        </w:rPr>
        <w:t>ی</w:t>
      </w:r>
      <w:r w:rsidR="00DC2336" w:rsidRPr="00DE4439">
        <w:rPr>
          <w:rFonts w:hint="cs"/>
          <w:rtl/>
        </w:rPr>
        <w:t>ه جد</w:t>
      </w:r>
      <w:r w:rsidR="00AE657A">
        <w:rPr>
          <w:rFonts w:hint="cs"/>
          <w:rtl/>
        </w:rPr>
        <w:t>ی</w:t>
      </w:r>
      <w:r w:rsidR="00DC2336" w:rsidRPr="00DE4439">
        <w:rPr>
          <w:rFonts w:hint="cs"/>
          <w:rtl/>
        </w:rPr>
        <w:t xml:space="preserve"> است و مردم منتظر حس</w:t>
      </w:r>
      <w:r w:rsidR="00AE657A">
        <w:rPr>
          <w:rFonts w:hint="cs"/>
          <w:rtl/>
        </w:rPr>
        <w:t>ی</w:t>
      </w:r>
      <w:r w:rsidR="00DC2336" w:rsidRPr="00DE4439">
        <w:rPr>
          <w:rFonts w:hint="cs"/>
          <w:rtl/>
        </w:rPr>
        <w:t>ن بن عل</w:t>
      </w:r>
      <w:r w:rsidR="00AE657A">
        <w:rPr>
          <w:rFonts w:hint="cs"/>
          <w:rtl/>
        </w:rPr>
        <w:t>ی</w:t>
      </w:r>
      <w:r w:rsidR="00DC2336" w:rsidRPr="00DE4439">
        <w:rPr>
          <w:rFonts w:hint="cs"/>
          <w:rtl/>
        </w:rPr>
        <w:t xml:space="preserve"> هستند، در ا</w:t>
      </w:r>
      <w:r w:rsidR="00AE657A">
        <w:rPr>
          <w:rFonts w:hint="cs"/>
          <w:rtl/>
        </w:rPr>
        <w:t>ی</w:t>
      </w:r>
      <w:r w:rsidR="00DC2336" w:rsidRPr="00DE4439">
        <w:rPr>
          <w:rFonts w:hint="cs"/>
          <w:rtl/>
        </w:rPr>
        <w:t xml:space="preserve">ن وقت او وارد قصر شد و سپس </w:t>
      </w:r>
      <w:r w:rsidR="00AE657A">
        <w:rPr>
          <w:rFonts w:hint="cs"/>
          <w:rtl/>
        </w:rPr>
        <w:t>یکی</w:t>
      </w:r>
      <w:r w:rsidR="00DC2336" w:rsidRPr="00DE4439">
        <w:rPr>
          <w:rFonts w:hint="cs"/>
          <w:rtl/>
        </w:rPr>
        <w:t xml:space="preserve"> از غلامها</w:t>
      </w:r>
      <w:r w:rsidR="00AE657A">
        <w:rPr>
          <w:rFonts w:hint="cs"/>
          <w:rtl/>
        </w:rPr>
        <w:t>ی</w:t>
      </w:r>
      <w:r w:rsidR="00DC2336" w:rsidRPr="00DE4439">
        <w:rPr>
          <w:rFonts w:hint="cs"/>
          <w:rtl/>
        </w:rPr>
        <w:t>ش را به نام معقل فرستاد تا بررس</w:t>
      </w:r>
      <w:r w:rsidR="00AE657A">
        <w:rPr>
          <w:rFonts w:hint="cs"/>
          <w:rtl/>
        </w:rPr>
        <w:t>ی</w:t>
      </w:r>
      <w:r w:rsidR="00DC2336" w:rsidRPr="00DE4439">
        <w:rPr>
          <w:rFonts w:hint="cs"/>
          <w:rtl/>
        </w:rPr>
        <w:t xml:space="preserve"> </w:t>
      </w:r>
      <w:r w:rsidR="00AE657A">
        <w:rPr>
          <w:rFonts w:hint="cs"/>
          <w:rtl/>
        </w:rPr>
        <w:t>ک</w:t>
      </w:r>
      <w:r w:rsidR="00DC2336" w:rsidRPr="00DE4439">
        <w:rPr>
          <w:rFonts w:hint="cs"/>
          <w:rtl/>
        </w:rPr>
        <w:t xml:space="preserve">ند و بداند </w:t>
      </w:r>
      <w:r w:rsidR="00AE657A">
        <w:rPr>
          <w:rFonts w:hint="cs"/>
          <w:rtl/>
        </w:rPr>
        <w:t>ک</w:t>
      </w:r>
      <w:r w:rsidR="00DC2336" w:rsidRPr="00DE4439">
        <w:rPr>
          <w:rFonts w:hint="cs"/>
          <w:rtl/>
        </w:rPr>
        <w:t xml:space="preserve">ه چه </w:t>
      </w:r>
      <w:r w:rsidR="00AE657A">
        <w:rPr>
          <w:rFonts w:hint="cs"/>
          <w:rtl/>
        </w:rPr>
        <w:t>ک</w:t>
      </w:r>
      <w:r w:rsidR="00DC2336" w:rsidRPr="00DE4439">
        <w:rPr>
          <w:rFonts w:hint="cs"/>
          <w:rtl/>
        </w:rPr>
        <w:t>س</w:t>
      </w:r>
      <w:r w:rsidR="00AE657A">
        <w:rPr>
          <w:rFonts w:hint="cs"/>
          <w:rtl/>
        </w:rPr>
        <w:t>ی</w:t>
      </w:r>
      <w:r w:rsidR="00DC2336" w:rsidRPr="00DE4439">
        <w:rPr>
          <w:rFonts w:hint="cs"/>
          <w:rtl/>
        </w:rPr>
        <w:t xml:space="preserve"> در رأس ا</w:t>
      </w:r>
      <w:r w:rsidR="00AE657A">
        <w:rPr>
          <w:rFonts w:hint="cs"/>
          <w:rtl/>
        </w:rPr>
        <w:t>ی</w:t>
      </w:r>
      <w:r w:rsidR="00DC2336" w:rsidRPr="00DE4439">
        <w:rPr>
          <w:rFonts w:hint="cs"/>
          <w:rtl/>
        </w:rPr>
        <w:t xml:space="preserve">ن </w:t>
      </w:r>
      <w:r w:rsidR="00AE657A">
        <w:rPr>
          <w:rFonts w:hint="cs"/>
          <w:rtl/>
        </w:rPr>
        <w:t>ک</w:t>
      </w:r>
      <w:r w:rsidR="00DC2336" w:rsidRPr="00DE4439">
        <w:rPr>
          <w:rFonts w:hint="cs"/>
          <w:rtl/>
        </w:rPr>
        <w:t>ار قرار دارد، او رفت و خودش را به دروغ چن</w:t>
      </w:r>
      <w:r w:rsidR="00AE657A">
        <w:rPr>
          <w:rFonts w:hint="cs"/>
          <w:rtl/>
        </w:rPr>
        <w:t>ی</w:t>
      </w:r>
      <w:r w:rsidR="00DC2336" w:rsidRPr="00DE4439">
        <w:rPr>
          <w:rFonts w:hint="cs"/>
          <w:rtl/>
        </w:rPr>
        <w:t>ن معرف</w:t>
      </w:r>
      <w:r w:rsidR="00AE657A">
        <w:rPr>
          <w:rFonts w:hint="cs"/>
          <w:rtl/>
        </w:rPr>
        <w:t>ی</w:t>
      </w:r>
      <w:r w:rsidR="00DC2336" w:rsidRPr="00DE4439">
        <w:rPr>
          <w:rFonts w:hint="cs"/>
          <w:rtl/>
        </w:rPr>
        <w:t xml:space="preserve"> </w:t>
      </w:r>
      <w:r w:rsidR="00AE657A">
        <w:rPr>
          <w:rFonts w:hint="cs"/>
          <w:rtl/>
        </w:rPr>
        <w:t>ک</w:t>
      </w:r>
      <w:r w:rsidR="00DC2336" w:rsidRPr="00DE4439">
        <w:rPr>
          <w:rFonts w:hint="cs"/>
          <w:rtl/>
        </w:rPr>
        <w:t xml:space="preserve">رد </w:t>
      </w:r>
      <w:r w:rsidR="00AE657A">
        <w:rPr>
          <w:rFonts w:hint="cs"/>
          <w:rtl/>
        </w:rPr>
        <w:t>ک</w:t>
      </w:r>
      <w:r w:rsidR="00DC2336" w:rsidRPr="00DE4439">
        <w:rPr>
          <w:rFonts w:hint="cs"/>
          <w:rtl/>
        </w:rPr>
        <w:t>ه فرد</w:t>
      </w:r>
      <w:r w:rsidR="00AE657A">
        <w:rPr>
          <w:rFonts w:hint="cs"/>
          <w:rtl/>
        </w:rPr>
        <w:t>ی</w:t>
      </w:r>
      <w:r w:rsidR="00DC2336" w:rsidRPr="00DE4439">
        <w:rPr>
          <w:rFonts w:hint="cs"/>
          <w:rtl/>
        </w:rPr>
        <w:t xml:space="preserve"> از اهال</w:t>
      </w:r>
      <w:r w:rsidR="00AE657A">
        <w:rPr>
          <w:rFonts w:hint="cs"/>
          <w:rtl/>
        </w:rPr>
        <w:t>ی</w:t>
      </w:r>
      <w:r w:rsidR="00DC2336" w:rsidRPr="00DE4439">
        <w:rPr>
          <w:rFonts w:hint="cs"/>
          <w:rtl/>
        </w:rPr>
        <w:t xml:space="preserve"> حمص است و سه هزار د</w:t>
      </w:r>
      <w:r w:rsidR="00AE657A">
        <w:rPr>
          <w:rFonts w:hint="cs"/>
          <w:rtl/>
        </w:rPr>
        <w:t>ی</w:t>
      </w:r>
      <w:r w:rsidR="00DC2336" w:rsidRPr="00DE4439">
        <w:rPr>
          <w:rFonts w:hint="cs"/>
          <w:rtl/>
        </w:rPr>
        <w:t xml:space="preserve">نار به همراه دارد </w:t>
      </w:r>
      <w:r w:rsidR="00AE657A">
        <w:rPr>
          <w:rFonts w:hint="cs"/>
          <w:rtl/>
        </w:rPr>
        <w:t>ک</w:t>
      </w:r>
      <w:r w:rsidR="00DC2336" w:rsidRPr="00DE4439">
        <w:rPr>
          <w:rFonts w:hint="cs"/>
          <w:rtl/>
        </w:rPr>
        <w:t>ه برا</w:t>
      </w:r>
      <w:r w:rsidR="00AE657A">
        <w:rPr>
          <w:rFonts w:hint="cs"/>
          <w:rtl/>
        </w:rPr>
        <w:t>ی</w:t>
      </w:r>
      <w:r w:rsidR="00DC2336" w:rsidRPr="00DE4439">
        <w:rPr>
          <w:rFonts w:hint="cs"/>
          <w:rtl/>
        </w:rPr>
        <w:t xml:space="preserve"> حس</w:t>
      </w:r>
      <w:r w:rsidR="00AE657A">
        <w:rPr>
          <w:rFonts w:hint="cs"/>
          <w:rtl/>
        </w:rPr>
        <w:t>ی</w:t>
      </w:r>
      <w:r w:rsidR="00DC2336" w:rsidRPr="00DE4439">
        <w:rPr>
          <w:rFonts w:hint="cs"/>
          <w:rtl/>
        </w:rPr>
        <w:t>ن آورده است، او همچنان م</w:t>
      </w:r>
      <w:r w:rsidR="00AE657A">
        <w:rPr>
          <w:rFonts w:hint="cs"/>
          <w:rtl/>
        </w:rPr>
        <w:t>ی</w:t>
      </w:r>
      <w:r w:rsidR="00DC2336" w:rsidRPr="00DE4439">
        <w:rPr>
          <w:rFonts w:hint="cs"/>
          <w:rtl/>
        </w:rPr>
        <w:t>‌پرس</w:t>
      </w:r>
      <w:r w:rsidR="00AE657A">
        <w:rPr>
          <w:rFonts w:hint="cs"/>
          <w:rtl/>
        </w:rPr>
        <w:t>ی</w:t>
      </w:r>
      <w:r w:rsidR="00DC2336" w:rsidRPr="00DE4439">
        <w:rPr>
          <w:rFonts w:hint="cs"/>
          <w:rtl/>
        </w:rPr>
        <w:t xml:space="preserve">د تا آن </w:t>
      </w:r>
      <w:r w:rsidR="00AE657A">
        <w:rPr>
          <w:rFonts w:hint="cs"/>
          <w:rtl/>
        </w:rPr>
        <w:t>ک</w:t>
      </w:r>
      <w:r w:rsidR="00DE42DD" w:rsidRPr="00DE4439">
        <w:rPr>
          <w:rFonts w:hint="cs"/>
          <w:rtl/>
        </w:rPr>
        <w:t>ه او را به خانه هانئ</w:t>
      </w:r>
      <w:r w:rsidR="00DC2336" w:rsidRPr="00DE4439">
        <w:rPr>
          <w:rFonts w:hint="cs"/>
          <w:rtl/>
        </w:rPr>
        <w:t xml:space="preserve"> بن عروه راهنما</w:t>
      </w:r>
      <w:r w:rsidR="00AE657A">
        <w:rPr>
          <w:rFonts w:hint="cs"/>
          <w:rtl/>
        </w:rPr>
        <w:t>یی</w:t>
      </w:r>
      <w:r w:rsidR="00DC2336" w:rsidRPr="00DE4439">
        <w:rPr>
          <w:rFonts w:hint="cs"/>
          <w:rtl/>
        </w:rPr>
        <w:t xml:space="preserve"> </w:t>
      </w:r>
      <w:r w:rsidR="00AE657A">
        <w:rPr>
          <w:rFonts w:hint="cs"/>
          <w:rtl/>
        </w:rPr>
        <w:t>ک</w:t>
      </w:r>
      <w:r w:rsidR="00DC2336" w:rsidRPr="00DE4439">
        <w:rPr>
          <w:rFonts w:hint="cs"/>
          <w:rtl/>
        </w:rPr>
        <w:t>ردند، او وارد خانه شد، مسلم بن عق</w:t>
      </w:r>
      <w:r w:rsidR="00AE657A">
        <w:rPr>
          <w:rFonts w:hint="cs"/>
          <w:rtl/>
        </w:rPr>
        <w:t>ی</w:t>
      </w:r>
      <w:r w:rsidR="00DC2336" w:rsidRPr="00DE4439">
        <w:rPr>
          <w:rFonts w:hint="cs"/>
          <w:rtl/>
        </w:rPr>
        <w:t>ل را د</w:t>
      </w:r>
      <w:r w:rsidR="00AE657A">
        <w:rPr>
          <w:rFonts w:hint="cs"/>
          <w:rtl/>
        </w:rPr>
        <w:t>ی</w:t>
      </w:r>
      <w:r w:rsidR="00DC2336" w:rsidRPr="00DE4439">
        <w:rPr>
          <w:rFonts w:hint="cs"/>
          <w:rtl/>
        </w:rPr>
        <w:t>د و با او ب</w:t>
      </w:r>
      <w:r w:rsidR="00AE657A">
        <w:rPr>
          <w:rFonts w:hint="cs"/>
          <w:rtl/>
        </w:rPr>
        <w:t>ی</w:t>
      </w:r>
      <w:r w:rsidR="00DC2336" w:rsidRPr="00DE4439">
        <w:rPr>
          <w:rFonts w:hint="cs"/>
          <w:rtl/>
        </w:rPr>
        <w:t xml:space="preserve">عت </w:t>
      </w:r>
      <w:r w:rsidR="00AE657A">
        <w:rPr>
          <w:rFonts w:hint="cs"/>
          <w:rtl/>
        </w:rPr>
        <w:t>ک</w:t>
      </w:r>
      <w:r w:rsidR="00DC2336" w:rsidRPr="00DE4439">
        <w:rPr>
          <w:rFonts w:hint="cs"/>
          <w:rtl/>
        </w:rPr>
        <w:t>رد و سه هزار د</w:t>
      </w:r>
      <w:r w:rsidR="00AE657A">
        <w:rPr>
          <w:rFonts w:hint="cs"/>
          <w:rtl/>
        </w:rPr>
        <w:t>ی</w:t>
      </w:r>
      <w:r w:rsidR="00DC2336" w:rsidRPr="00DE4439">
        <w:rPr>
          <w:rFonts w:hint="cs"/>
          <w:rtl/>
        </w:rPr>
        <w:t>نار را به او داد و او چند روز پ</w:t>
      </w:r>
      <w:r w:rsidR="00AE657A">
        <w:rPr>
          <w:rFonts w:hint="cs"/>
          <w:rtl/>
        </w:rPr>
        <w:t>ی</w:t>
      </w:r>
      <w:r w:rsidR="00DC2336" w:rsidRPr="00DE4439">
        <w:rPr>
          <w:rFonts w:hint="cs"/>
          <w:rtl/>
        </w:rPr>
        <w:t>ش مسلم</w:t>
      </w:r>
      <w:r w:rsidR="00DE42DD" w:rsidRPr="00DE4439">
        <w:rPr>
          <w:rFonts w:hint="cs"/>
          <w:rtl/>
        </w:rPr>
        <w:t xml:space="preserve"> بن عق</w:t>
      </w:r>
      <w:r w:rsidR="00AE657A">
        <w:rPr>
          <w:rFonts w:hint="cs"/>
          <w:rtl/>
        </w:rPr>
        <w:t>ی</w:t>
      </w:r>
      <w:r w:rsidR="00DE42DD" w:rsidRPr="00DE4439">
        <w:rPr>
          <w:rFonts w:hint="cs"/>
          <w:rtl/>
        </w:rPr>
        <w:t>ل</w:t>
      </w:r>
      <w:r w:rsidR="00DC2336" w:rsidRPr="00DE4439">
        <w:rPr>
          <w:rFonts w:hint="cs"/>
          <w:rtl/>
        </w:rPr>
        <w:t xml:space="preserve"> رفت و آمد </w:t>
      </w:r>
      <w:r w:rsidR="00221915" w:rsidRPr="00DE4439">
        <w:rPr>
          <w:rFonts w:hint="cs"/>
          <w:rtl/>
        </w:rPr>
        <w:t>م</w:t>
      </w:r>
      <w:r w:rsidR="00AE657A">
        <w:rPr>
          <w:rFonts w:hint="cs"/>
          <w:rtl/>
        </w:rPr>
        <w:t>ی</w:t>
      </w:r>
      <w:r w:rsidR="00221915" w:rsidRPr="00DE4439">
        <w:rPr>
          <w:rFonts w:hint="cs"/>
          <w:rtl/>
        </w:rPr>
        <w:t>‌</w:t>
      </w:r>
      <w:r w:rsidR="00AE657A">
        <w:rPr>
          <w:rFonts w:hint="cs"/>
          <w:rtl/>
        </w:rPr>
        <w:t>ک</w:t>
      </w:r>
      <w:r w:rsidR="00221915" w:rsidRPr="00DE4439">
        <w:rPr>
          <w:rFonts w:hint="cs"/>
          <w:rtl/>
        </w:rPr>
        <w:t xml:space="preserve">رد تا آن </w:t>
      </w:r>
      <w:r w:rsidR="00AE657A">
        <w:rPr>
          <w:rFonts w:hint="cs"/>
          <w:rtl/>
        </w:rPr>
        <w:t>ک</w:t>
      </w:r>
      <w:r w:rsidR="00221915" w:rsidRPr="00DE4439">
        <w:rPr>
          <w:rFonts w:hint="cs"/>
          <w:rtl/>
        </w:rPr>
        <w:t>ه از وضع</w:t>
      </w:r>
      <w:r w:rsidR="00AE657A">
        <w:rPr>
          <w:rFonts w:hint="cs"/>
          <w:rtl/>
        </w:rPr>
        <w:t>ی</w:t>
      </w:r>
      <w:r w:rsidR="00221915" w:rsidRPr="00DE4439">
        <w:rPr>
          <w:rFonts w:hint="cs"/>
          <w:rtl/>
        </w:rPr>
        <w:t xml:space="preserve">ت </w:t>
      </w:r>
      <w:r w:rsidR="00C76478" w:rsidRPr="00DE4439">
        <w:rPr>
          <w:rFonts w:hint="cs"/>
          <w:rtl/>
        </w:rPr>
        <w:t xml:space="preserve">آنها </w:t>
      </w:r>
      <w:r w:rsidR="00AE657A">
        <w:rPr>
          <w:rFonts w:hint="cs"/>
          <w:rtl/>
        </w:rPr>
        <w:t>ک</w:t>
      </w:r>
      <w:r w:rsidR="00C76478" w:rsidRPr="00DE4439">
        <w:rPr>
          <w:rFonts w:hint="cs"/>
          <w:rtl/>
        </w:rPr>
        <w:t xml:space="preserve">املاً اطلاع </w:t>
      </w:r>
      <w:r w:rsidR="00AE657A">
        <w:rPr>
          <w:rFonts w:hint="cs"/>
          <w:rtl/>
        </w:rPr>
        <w:t>ی</w:t>
      </w:r>
      <w:r w:rsidR="00C76478" w:rsidRPr="00DE4439">
        <w:rPr>
          <w:rFonts w:hint="cs"/>
          <w:rtl/>
        </w:rPr>
        <w:t>افت و بعد از آن پ</w:t>
      </w:r>
      <w:r w:rsidR="00AE657A">
        <w:rPr>
          <w:rFonts w:hint="cs"/>
          <w:rtl/>
        </w:rPr>
        <w:t>ی</w:t>
      </w:r>
      <w:r w:rsidR="00C76478" w:rsidRPr="00DE4439">
        <w:rPr>
          <w:rFonts w:hint="cs"/>
          <w:rtl/>
        </w:rPr>
        <w:t>ش عب</w:t>
      </w:r>
      <w:r w:rsidR="00AE657A">
        <w:rPr>
          <w:rFonts w:hint="cs"/>
          <w:rtl/>
        </w:rPr>
        <w:t>ی</w:t>
      </w:r>
      <w:r w:rsidR="00C76478" w:rsidRPr="00DE4439">
        <w:rPr>
          <w:rFonts w:hint="cs"/>
          <w:rtl/>
        </w:rPr>
        <w:t>دالله بن ز</w:t>
      </w:r>
      <w:r w:rsidR="00AE657A">
        <w:rPr>
          <w:rFonts w:hint="cs"/>
          <w:rtl/>
        </w:rPr>
        <w:t>ی</w:t>
      </w:r>
      <w:r w:rsidR="00C76478" w:rsidRPr="00DE4439">
        <w:rPr>
          <w:rFonts w:hint="cs"/>
          <w:rtl/>
        </w:rPr>
        <w:t>اد بازگشت و ماجرا را به اطلاع او رسان</w:t>
      </w:r>
      <w:r w:rsidR="00AE657A">
        <w:rPr>
          <w:rFonts w:hint="cs"/>
          <w:rtl/>
        </w:rPr>
        <w:t>ی</w:t>
      </w:r>
      <w:r w:rsidR="00C76478" w:rsidRPr="00DE4439">
        <w:rPr>
          <w:rFonts w:hint="cs"/>
          <w:rtl/>
        </w:rPr>
        <w:t xml:space="preserve">د. </w:t>
      </w:r>
    </w:p>
    <w:p w:rsidR="00AD75C7" w:rsidRPr="00DE4439" w:rsidRDefault="00C76478" w:rsidP="002369C9">
      <w:pPr>
        <w:pStyle w:val="a4"/>
        <w:rPr>
          <w:rtl/>
        </w:rPr>
      </w:pPr>
      <w:bookmarkStart w:id="183" w:name="_Toc142089945"/>
      <w:bookmarkStart w:id="184" w:name="_Toc430071340"/>
      <w:r w:rsidRPr="00DE4439">
        <w:rPr>
          <w:rFonts w:hint="cs"/>
          <w:rtl/>
        </w:rPr>
        <w:t>خروج حس</w:t>
      </w:r>
      <w:r w:rsidR="00DF03ED">
        <w:rPr>
          <w:rFonts w:hint="cs"/>
          <w:rtl/>
        </w:rPr>
        <w:t>ی</w:t>
      </w:r>
      <w:r w:rsidRPr="00DE4439">
        <w:rPr>
          <w:rFonts w:hint="cs"/>
          <w:rtl/>
        </w:rPr>
        <w:t>ن</w:t>
      </w:r>
      <w:r w:rsidR="00DF03ED" w:rsidRPr="002369C9">
        <w:rPr>
          <w:rFonts w:cs="CTraditional Arabic" w:hint="cs"/>
          <w:b/>
          <w:bCs w:val="0"/>
          <w:sz w:val="26"/>
          <w:szCs w:val="26"/>
          <w:rtl/>
        </w:rPr>
        <w:t>س</w:t>
      </w:r>
      <w:r w:rsidR="00403BD5" w:rsidRPr="00DE4439">
        <w:rPr>
          <w:rFonts w:hint="cs"/>
          <w:rtl/>
        </w:rPr>
        <w:t xml:space="preserve"> از م</w:t>
      </w:r>
      <w:r w:rsidR="003122EA" w:rsidRPr="00DE4439">
        <w:rPr>
          <w:rFonts w:hint="cs"/>
          <w:rtl/>
        </w:rPr>
        <w:t>ك</w:t>
      </w:r>
      <w:r w:rsidR="00403BD5" w:rsidRPr="00DE4439">
        <w:rPr>
          <w:rFonts w:hint="cs"/>
          <w:rtl/>
        </w:rPr>
        <w:t xml:space="preserve">ه به </w:t>
      </w:r>
      <w:r w:rsidR="003122EA" w:rsidRPr="00DE4439">
        <w:rPr>
          <w:rFonts w:hint="cs"/>
          <w:rtl/>
        </w:rPr>
        <w:t>ك</w:t>
      </w:r>
      <w:r w:rsidR="00403BD5" w:rsidRPr="00DE4439">
        <w:rPr>
          <w:rFonts w:hint="cs"/>
          <w:rtl/>
        </w:rPr>
        <w:t>وفه</w:t>
      </w:r>
      <w:bookmarkEnd w:id="183"/>
      <w:bookmarkEnd w:id="184"/>
      <w:r w:rsidR="00403BD5" w:rsidRPr="00DE4439">
        <w:rPr>
          <w:rFonts w:hint="cs"/>
          <w:rtl/>
        </w:rPr>
        <w:t xml:space="preserve"> </w:t>
      </w:r>
    </w:p>
    <w:p w:rsidR="00AD75C7" w:rsidRPr="00DE4439" w:rsidRDefault="00403BD5" w:rsidP="002369C9">
      <w:pPr>
        <w:pStyle w:val="a"/>
        <w:rPr>
          <w:rtl/>
        </w:rPr>
      </w:pPr>
      <w:r w:rsidRPr="00DE4439">
        <w:rPr>
          <w:rFonts w:hint="cs"/>
          <w:rtl/>
        </w:rPr>
        <w:t xml:space="preserve">بعد از آن </w:t>
      </w:r>
      <w:r w:rsidR="00AE657A">
        <w:rPr>
          <w:rFonts w:hint="cs"/>
          <w:rtl/>
        </w:rPr>
        <w:t>ک</w:t>
      </w:r>
      <w:r w:rsidRPr="00DE4439">
        <w:rPr>
          <w:rFonts w:hint="cs"/>
          <w:rtl/>
        </w:rPr>
        <w:t>ه بس</w:t>
      </w:r>
      <w:r w:rsidR="00AE657A">
        <w:rPr>
          <w:rFonts w:hint="cs"/>
          <w:rtl/>
        </w:rPr>
        <w:t>ی</w:t>
      </w:r>
      <w:r w:rsidRPr="00DE4439">
        <w:rPr>
          <w:rFonts w:hint="cs"/>
          <w:rtl/>
        </w:rPr>
        <w:t>ار</w:t>
      </w:r>
      <w:r w:rsidR="00AE657A">
        <w:rPr>
          <w:rFonts w:hint="cs"/>
          <w:rtl/>
        </w:rPr>
        <w:t>ی</w:t>
      </w:r>
      <w:r w:rsidRPr="00DE4439">
        <w:rPr>
          <w:rFonts w:hint="cs"/>
          <w:rtl/>
        </w:rPr>
        <w:t xml:space="preserve"> از مردم با مسلم بن عق</w:t>
      </w:r>
      <w:r w:rsidR="00AE657A">
        <w:rPr>
          <w:rFonts w:hint="cs"/>
          <w:rtl/>
        </w:rPr>
        <w:t>ی</w:t>
      </w:r>
      <w:r w:rsidRPr="00DE4439">
        <w:rPr>
          <w:rFonts w:hint="cs"/>
          <w:rtl/>
        </w:rPr>
        <w:t>ل ب</w:t>
      </w:r>
      <w:r w:rsidR="00AE657A">
        <w:rPr>
          <w:rFonts w:hint="cs"/>
          <w:rtl/>
        </w:rPr>
        <w:t>ی</w:t>
      </w:r>
      <w:r w:rsidRPr="00DE4439">
        <w:rPr>
          <w:rFonts w:hint="cs"/>
          <w:rtl/>
        </w:rPr>
        <w:t xml:space="preserve">عت </w:t>
      </w:r>
      <w:r w:rsidR="00AE657A">
        <w:rPr>
          <w:rFonts w:hint="cs"/>
          <w:rtl/>
        </w:rPr>
        <w:t>ک</w:t>
      </w:r>
      <w:r w:rsidRPr="00DE4439">
        <w:rPr>
          <w:rFonts w:hint="cs"/>
          <w:rtl/>
        </w:rPr>
        <w:t>ردند او به حس</w:t>
      </w:r>
      <w:r w:rsidR="00AE657A">
        <w:rPr>
          <w:rFonts w:hint="cs"/>
          <w:rtl/>
        </w:rPr>
        <w:t>ی</w:t>
      </w:r>
      <w:r w:rsidRPr="00DE4439">
        <w:rPr>
          <w:rFonts w:hint="cs"/>
          <w:rtl/>
        </w:rPr>
        <w:t>ن پ</w:t>
      </w:r>
      <w:r w:rsidR="00AE657A">
        <w:rPr>
          <w:rFonts w:hint="cs"/>
          <w:rtl/>
        </w:rPr>
        <w:t>ی</w:t>
      </w:r>
      <w:r w:rsidRPr="00DE4439">
        <w:rPr>
          <w:rFonts w:hint="cs"/>
          <w:rtl/>
        </w:rPr>
        <w:t>ام ف</w:t>
      </w:r>
      <w:r w:rsidR="00BB2BC7" w:rsidRPr="00DE4439">
        <w:rPr>
          <w:rFonts w:hint="cs"/>
          <w:rtl/>
        </w:rPr>
        <w:t xml:space="preserve">رستاد </w:t>
      </w:r>
      <w:r w:rsidR="00AE657A">
        <w:rPr>
          <w:rFonts w:hint="cs"/>
          <w:rtl/>
        </w:rPr>
        <w:t>ک</w:t>
      </w:r>
      <w:r w:rsidR="00BB2BC7" w:rsidRPr="00DE4439">
        <w:rPr>
          <w:rFonts w:hint="cs"/>
          <w:rtl/>
        </w:rPr>
        <w:t>ه ب</w:t>
      </w:r>
      <w:r w:rsidR="00AE657A">
        <w:rPr>
          <w:rFonts w:hint="cs"/>
          <w:rtl/>
        </w:rPr>
        <w:t>ی</w:t>
      </w:r>
      <w:r w:rsidR="00BB2BC7" w:rsidRPr="00DE4439">
        <w:rPr>
          <w:rFonts w:hint="cs"/>
          <w:rtl/>
        </w:rPr>
        <w:t>ا همه چ</w:t>
      </w:r>
      <w:r w:rsidR="00AE657A">
        <w:rPr>
          <w:rFonts w:hint="cs"/>
          <w:rtl/>
        </w:rPr>
        <w:t>ی</w:t>
      </w:r>
      <w:r w:rsidR="00BB2BC7" w:rsidRPr="00DE4439">
        <w:rPr>
          <w:rFonts w:hint="cs"/>
          <w:rtl/>
        </w:rPr>
        <w:t>ز آماده است</w:t>
      </w:r>
      <w:r w:rsidR="00BA71E5" w:rsidRPr="00DE4439">
        <w:rPr>
          <w:rFonts w:hint="cs"/>
          <w:rtl/>
        </w:rPr>
        <w:t>، آنگاه حس</w:t>
      </w:r>
      <w:r w:rsidR="00AE657A">
        <w:rPr>
          <w:rFonts w:hint="cs"/>
          <w:rtl/>
        </w:rPr>
        <w:t>ی</w:t>
      </w:r>
      <w:r w:rsidR="00BA71E5" w:rsidRPr="00DE4439">
        <w:rPr>
          <w:rFonts w:hint="cs"/>
          <w:rtl/>
        </w:rPr>
        <w:t>ن بن عل</w:t>
      </w:r>
      <w:r w:rsidR="00AE657A">
        <w:rPr>
          <w:rFonts w:hint="cs"/>
          <w:rtl/>
        </w:rPr>
        <w:t>ی</w:t>
      </w:r>
      <w:r w:rsidR="002369C9">
        <w:rPr>
          <w:rFonts w:cs="CTraditional Arabic" w:hint="cs"/>
          <w:color w:val="000000"/>
          <w:rtl/>
        </w:rPr>
        <w:t>ب</w:t>
      </w:r>
      <w:r w:rsidR="00BA71E5" w:rsidRPr="00DE4439">
        <w:rPr>
          <w:rFonts w:hint="cs"/>
          <w:rtl/>
        </w:rPr>
        <w:t xml:space="preserve"> در روز هشتم ذ</w:t>
      </w:r>
      <w:r w:rsidR="00AE657A">
        <w:rPr>
          <w:rFonts w:hint="cs"/>
          <w:rtl/>
        </w:rPr>
        <w:t>ی</w:t>
      </w:r>
      <w:r w:rsidR="00BA71E5" w:rsidRPr="00DE4439">
        <w:rPr>
          <w:rFonts w:hint="cs"/>
          <w:rtl/>
        </w:rPr>
        <w:t xml:space="preserve"> الحجه به </w:t>
      </w:r>
      <w:r w:rsidR="00CF2222" w:rsidRPr="00DE4439">
        <w:rPr>
          <w:rFonts w:hint="cs"/>
          <w:rtl/>
        </w:rPr>
        <w:t>سو</w:t>
      </w:r>
      <w:r w:rsidR="00AE657A">
        <w:rPr>
          <w:rFonts w:hint="cs"/>
          <w:rtl/>
        </w:rPr>
        <w:t>ی</w:t>
      </w:r>
      <w:r w:rsidR="00BA71E5" w:rsidRPr="00DE4439">
        <w:rPr>
          <w:rFonts w:hint="cs"/>
          <w:rtl/>
        </w:rPr>
        <w:t xml:space="preserve"> </w:t>
      </w:r>
      <w:r w:rsidR="00AE657A">
        <w:rPr>
          <w:rFonts w:hint="cs"/>
          <w:rtl/>
        </w:rPr>
        <w:t>ک</w:t>
      </w:r>
      <w:r w:rsidR="007E7F9C" w:rsidRPr="00DE4439">
        <w:rPr>
          <w:rFonts w:hint="cs"/>
          <w:rtl/>
        </w:rPr>
        <w:t>وفه حر</w:t>
      </w:r>
      <w:r w:rsidR="00AE657A">
        <w:rPr>
          <w:rFonts w:hint="cs"/>
          <w:rtl/>
        </w:rPr>
        <w:t>ک</w:t>
      </w:r>
      <w:r w:rsidR="007E7F9C" w:rsidRPr="00DE4439">
        <w:rPr>
          <w:rFonts w:hint="cs"/>
          <w:rtl/>
        </w:rPr>
        <w:t xml:space="preserve">ت </w:t>
      </w:r>
      <w:r w:rsidR="00AE657A">
        <w:rPr>
          <w:rFonts w:hint="cs"/>
          <w:rtl/>
        </w:rPr>
        <w:t>ک</w:t>
      </w:r>
      <w:r w:rsidR="007E7F9C" w:rsidRPr="00DE4439">
        <w:rPr>
          <w:rFonts w:hint="cs"/>
          <w:rtl/>
        </w:rPr>
        <w:t>رد، عب</w:t>
      </w:r>
      <w:r w:rsidR="00AE657A">
        <w:rPr>
          <w:rFonts w:hint="cs"/>
          <w:rtl/>
        </w:rPr>
        <w:t>ی</w:t>
      </w:r>
      <w:r w:rsidR="007E7F9C" w:rsidRPr="00DE4439">
        <w:rPr>
          <w:rFonts w:hint="cs"/>
          <w:rtl/>
        </w:rPr>
        <w:t xml:space="preserve">دالله از </w:t>
      </w:r>
      <w:r w:rsidR="00AE657A">
        <w:rPr>
          <w:rFonts w:hint="cs"/>
          <w:rtl/>
        </w:rPr>
        <w:t>ک</w:t>
      </w:r>
      <w:r w:rsidR="007E7F9C" w:rsidRPr="00DE4439">
        <w:rPr>
          <w:rFonts w:hint="cs"/>
          <w:rtl/>
        </w:rPr>
        <w:t>ارها</w:t>
      </w:r>
      <w:r w:rsidR="00AE657A">
        <w:rPr>
          <w:rFonts w:hint="cs"/>
          <w:rtl/>
        </w:rPr>
        <w:t>ی</w:t>
      </w:r>
      <w:r w:rsidR="007E7F9C" w:rsidRPr="00DE4439">
        <w:rPr>
          <w:rFonts w:hint="cs"/>
          <w:rtl/>
        </w:rPr>
        <w:t xml:space="preserve"> </w:t>
      </w:r>
      <w:r w:rsidR="0006493D" w:rsidRPr="00DE4439">
        <w:rPr>
          <w:rFonts w:hint="cs"/>
          <w:rtl/>
        </w:rPr>
        <w:t xml:space="preserve">مسلم </w:t>
      </w:r>
      <w:r w:rsidR="009F3FD1" w:rsidRPr="00DE4439">
        <w:rPr>
          <w:rFonts w:hint="cs"/>
          <w:rtl/>
        </w:rPr>
        <w:t>با خبر بود و گفت</w:t>
      </w:r>
      <w:r w:rsidR="00784590" w:rsidRPr="00DE4439">
        <w:rPr>
          <w:rFonts w:hint="cs"/>
          <w:rtl/>
        </w:rPr>
        <w:t xml:space="preserve">: </w:t>
      </w:r>
      <w:r w:rsidR="00CD712D" w:rsidRPr="00DE4439">
        <w:rPr>
          <w:rFonts w:hint="cs"/>
          <w:rtl/>
        </w:rPr>
        <w:t>هانئ</w:t>
      </w:r>
      <w:r w:rsidR="009F3FD1" w:rsidRPr="00DE4439">
        <w:rPr>
          <w:rFonts w:hint="cs"/>
          <w:rtl/>
        </w:rPr>
        <w:t xml:space="preserve"> بن عروه را پ</w:t>
      </w:r>
      <w:r w:rsidR="00AE657A">
        <w:rPr>
          <w:rFonts w:hint="cs"/>
          <w:rtl/>
        </w:rPr>
        <w:t>ی</w:t>
      </w:r>
      <w:r w:rsidR="009F3FD1" w:rsidRPr="00DE4439">
        <w:rPr>
          <w:rFonts w:hint="cs"/>
          <w:rtl/>
        </w:rPr>
        <w:t>ش من ب</w:t>
      </w:r>
      <w:r w:rsidR="00AE657A">
        <w:rPr>
          <w:rFonts w:hint="cs"/>
          <w:rtl/>
        </w:rPr>
        <w:t>ی</w:t>
      </w:r>
      <w:r w:rsidR="009F3FD1" w:rsidRPr="00DE4439">
        <w:rPr>
          <w:rFonts w:hint="cs"/>
          <w:rtl/>
        </w:rPr>
        <w:t>اور</w:t>
      </w:r>
      <w:r w:rsidR="00AE657A">
        <w:rPr>
          <w:rFonts w:hint="cs"/>
          <w:rtl/>
        </w:rPr>
        <w:t>ی</w:t>
      </w:r>
      <w:r w:rsidR="00CD712D" w:rsidRPr="00DE4439">
        <w:rPr>
          <w:rFonts w:hint="cs"/>
          <w:rtl/>
        </w:rPr>
        <w:t>د، هانئ</w:t>
      </w:r>
      <w:r w:rsidR="009F3FD1" w:rsidRPr="00DE4439">
        <w:rPr>
          <w:rFonts w:hint="cs"/>
          <w:rtl/>
        </w:rPr>
        <w:t xml:space="preserve"> را پ</w:t>
      </w:r>
      <w:r w:rsidR="00AE657A">
        <w:rPr>
          <w:rFonts w:hint="cs"/>
          <w:rtl/>
        </w:rPr>
        <w:t>ی</w:t>
      </w:r>
      <w:r w:rsidR="009F3FD1" w:rsidRPr="00DE4439">
        <w:rPr>
          <w:rFonts w:hint="cs"/>
          <w:rtl/>
        </w:rPr>
        <w:t>ش او آوردند، عب</w:t>
      </w:r>
      <w:r w:rsidR="00AE657A">
        <w:rPr>
          <w:rFonts w:hint="cs"/>
          <w:rtl/>
        </w:rPr>
        <w:t>ی</w:t>
      </w:r>
      <w:r w:rsidR="009F3FD1" w:rsidRPr="00DE4439">
        <w:rPr>
          <w:rFonts w:hint="cs"/>
          <w:rtl/>
        </w:rPr>
        <w:t>دالله از او پرس</w:t>
      </w:r>
      <w:r w:rsidR="00AE657A">
        <w:rPr>
          <w:rFonts w:hint="cs"/>
          <w:rtl/>
        </w:rPr>
        <w:t>ی</w:t>
      </w:r>
      <w:r w:rsidR="009F3FD1" w:rsidRPr="00DE4439">
        <w:rPr>
          <w:rFonts w:hint="cs"/>
          <w:rtl/>
        </w:rPr>
        <w:t>د، مسلم بن عق</w:t>
      </w:r>
      <w:r w:rsidR="00AE657A">
        <w:rPr>
          <w:rFonts w:hint="cs"/>
          <w:rtl/>
        </w:rPr>
        <w:t>ی</w:t>
      </w:r>
      <w:r w:rsidR="009F3FD1" w:rsidRPr="00DE4439">
        <w:rPr>
          <w:rFonts w:hint="cs"/>
          <w:rtl/>
        </w:rPr>
        <w:t xml:space="preserve">ل </w:t>
      </w:r>
      <w:r w:rsidR="00AE657A">
        <w:rPr>
          <w:rFonts w:hint="cs"/>
          <w:rtl/>
        </w:rPr>
        <w:t>ک</w:t>
      </w:r>
      <w:r w:rsidR="009F3FD1" w:rsidRPr="00DE4439">
        <w:rPr>
          <w:rFonts w:hint="cs"/>
          <w:rtl/>
        </w:rPr>
        <w:t>جاست؟ گفت</w:t>
      </w:r>
      <w:r w:rsidR="00784590" w:rsidRPr="00DE4439">
        <w:rPr>
          <w:rFonts w:hint="cs"/>
          <w:rtl/>
        </w:rPr>
        <w:t xml:space="preserve">: </w:t>
      </w:r>
      <w:r w:rsidR="009F3FD1" w:rsidRPr="00DE4439">
        <w:rPr>
          <w:rFonts w:hint="cs"/>
          <w:rtl/>
        </w:rPr>
        <w:t>نم</w:t>
      </w:r>
      <w:r w:rsidR="00AE657A">
        <w:rPr>
          <w:rFonts w:hint="cs"/>
          <w:rtl/>
        </w:rPr>
        <w:t>ی</w:t>
      </w:r>
      <w:r w:rsidR="009F3FD1" w:rsidRPr="00DE4439">
        <w:rPr>
          <w:rFonts w:hint="cs"/>
          <w:rtl/>
        </w:rPr>
        <w:t xml:space="preserve">‌دانم. </w:t>
      </w:r>
    </w:p>
    <w:p w:rsidR="00764A39" w:rsidRPr="00DE4439" w:rsidRDefault="00764A39" w:rsidP="002369C9">
      <w:pPr>
        <w:pStyle w:val="a"/>
        <w:rPr>
          <w:rtl/>
        </w:rPr>
      </w:pPr>
      <w:r w:rsidRPr="00DE4439">
        <w:rPr>
          <w:rFonts w:hint="cs"/>
          <w:rtl/>
        </w:rPr>
        <w:t>آنگاه عب</w:t>
      </w:r>
      <w:r w:rsidR="00AE657A">
        <w:rPr>
          <w:rFonts w:hint="cs"/>
          <w:rtl/>
        </w:rPr>
        <w:t>ی</w:t>
      </w:r>
      <w:r w:rsidRPr="00DE4439">
        <w:rPr>
          <w:rFonts w:hint="cs"/>
          <w:rtl/>
        </w:rPr>
        <w:t>دالله غلامش معقل را صدا زد</w:t>
      </w:r>
      <w:r w:rsidR="00CD712D" w:rsidRPr="00DE4439">
        <w:rPr>
          <w:rFonts w:hint="cs"/>
          <w:rtl/>
        </w:rPr>
        <w:t>،</w:t>
      </w:r>
      <w:r w:rsidRPr="00DE4439">
        <w:rPr>
          <w:rFonts w:hint="cs"/>
          <w:rtl/>
        </w:rPr>
        <w:t xml:space="preserve"> او وارد شد و گفت</w:t>
      </w:r>
      <w:r w:rsidR="00784590" w:rsidRPr="00DE4439">
        <w:rPr>
          <w:rFonts w:hint="cs"/>
          <w:rtl/>
        </w:rPr>
        <w:t xml:space="preserve">: </w:t>
      </w:r>
      <w:r w:rsidR="0009367A" w:rsidRPr="00DE4439">
        <w:rPr>
          <w:rFonts w:hint="cs"/>
          <w:rtl/>
        </w:rPr>
        <w:t>آ</w:t>
      </w:r>
      <w:r w:rsidR="00AE657A">
        <w:rPr>
          <w:rFonts w:hint="cs"/>
          <w:rtl/>
        </w:rPr>
        <w:t>ی</w:t>
      </w:r>
      <w:r w:rsidR="0009367A" w:rsidRPr="00DE4439">
        <w:rPr>
          <w:rFonts w:hint="cs"/>
          <w:rtl/>
        </w:rPr>
        <w:t>ا او را م</w:t>
      </w:r>
      <w:r w:rsidR="00AE657A">
        <w:rPr>
          <w:rFonts w:hint="cs"/>
          <w:rtl/>
        </w:rPr>
        <w:t>ی</w:t>
      </w:r>
      <w:r w:rsidR="0009367A" w:rsidRPr="00DE4439">
        <w:rPr>
          <w:rFonts w:hint="cs"/>
          <w:rtl/>
        </w:rPr>
        <w:t>‌شناس</w:t>
      </w:r>
      <w:r w:rsidR="00AE657A">
        <w:rPr>
          <w:rFonts w:hint="cs"/>
          <w:rtl/>
        </w:rPr>
        <w:t>ی</w:t>
      </w:r>
      <w:r w:rsidR="0009367A" w:rsidRPr="00DE4439">
        <w:rPr>
          <w:rFonts w:hint="cs"/>
          <w:rtl/>
        </w:rPr>
        <w:t>؟ گفت</w:t>
      </w:r>
      <w:r w:rsidR="00784590" w:rsidRPr="00DE4439">
        <w:rPr>
          <w:rFonts w:hint="cs"/>
          <w:rtl/>
        </w:rPr>
        <w:t xml:space="preserve">: </w:t>
      </w:r>
      <w:r w:rsidR="0009367A" w:rsidRPr="00DE4439">
        <w:rPr>
          <w:rFonts w:hint="cs"/>
          <w:rtl/>
        </w:rPr>
        <w:t xml:space="preserve">بله، پس او متوجه شد و دانست </w:t>
      </w:r>
      <w:r w:rsidR="00AE657A">
        <w:rPr>
          <w:rFonts w:hint="cs"/>
          <w:rtl/>
        </w:rPr>
        <w:t>ک</w:t>
      </w:r>
      <w:r w:rsidR="0009367A" w:rsidRPr="00DE4439">
        <w:rPr>
          <w:rFonts w:hint="cs"/>
          <w:rtl/>
        </w:rPr>
        <w:t>ه عب</w:t>
      </w:r>
      <w:r w:rsidR="00AE657A">
        <w:rPr>
          <w:rFonts w:hint="cs"/>
          <w:rtl/>
        </w:rPr>
        <w:t>ی</w:t>
      </w:r>
      <w:r w:rsidR="0009367A" w:rsidRPr="00DE4439">
        <w:rPr>
          <w:rFonts w:hint="cs"/>
          <w:rtl/>
        </w:rPr>
        <w:t>دالله بن ز</w:t>
      </w:r>
      <w:r w:rsidR="00AE657A">
        <w:rPr>
          <w:rFonts w:hint="cs"/>
          <w:rtl/>
        </w:rPr>
        <w:t>ی</w:t>
      </w:r>
      <w:r w:rsidR="0009367A" w:rsidRPr="00DE4439">
        <w:rPr>
          <w:rFonts w:hint="cs"/>
          <w:rtl/>
        </w:rPr>
        <w:t>اد آنها را فر</w:t>
      </w:r>
      <w:r w:rsidR="00AE657A">
        <w:rPr>
          <w:rFonts w:hint="cs"/>
          <w:rtl/>
        </w:rPr>
        <w:t>ی</w:t>
      </w:r>
      <w:r w:rsidR="0009367A" w:rsidRPr="00DE4439">
        <w:rPr>
          <w:rFonts w:hint="cs"/>
          <w:rtl/>
        </w:rPr>
        <w:t>ب داده است، و در ا</w:t>
      </w:r>
      <w:r w:rsidR="00AE657A">
        <w:rPr>
          <w:rFonts w:hint="cs"/>
          <w:rtl/>
        </w:rPr>
        <w:t>ی</w:t>
      </w:r>
      <w:r w:rsidR="0009367A" w:rsidRPr="00DE4439">
        <w:rPr>
          <w:rFonts w:hint="cs"/>
          <w:rtl/>
        </w:rPr>
        <w:t>ن وقت عب</w:t>
      </w:r>
      <w:r w:rsidR="00AE657A">
        <w:rPr>
          <w:rFonts w:hint="cs"/>
          <w:rtl/>
        </w:rPr>
        <w:t>ی</w:t>
      </w:r>
      <w:r w:rsidR="0009367A" w:rsidRPr="00DE4439">
        <w:rPr>
          <w:rFonts w:hint="cs"/>
          <w:rtl/>
        </w:rPr>
        <w:t>دالله بن ز</w:t>
      </w:r>
      <w:r w:rsidR="00AE657A">
        <w:rPr>
          <w:rFonts w:hint="cs"/>
          <w:rtl/>
        </w:rPr>
        <w:t>ی</w:t>
      </w:r>
      <w:r w:rsidR="0009367A" w:rsidRPr="00DE4439">
        <w:rPr>
          <w:rFonts w:hint="cs"/>
          <w:rtl/>
        </w:rPr>
        <w:t>اد گفت</w:t>
      </w:r>
      <w:r w:rsidR="00784590" w:rsidRPr="00DE4439">
        <w:rPr>
          <w:rFonts w:hint="cs"/>
          <w:rtl/>
        </w:rPr>
        <w:t xml:space="preserve">: </w:t>
      </w:r>
      <w:r w:rsidR="0009367A" w:rsidRPr="00DE4439">
        <w:rPr>
          <w:rFonts w:hint="cs"/>
          <w:rtl/>
        </w:rPr>
        <w:t>مسلم بن عق</w:t>
      </w:r>
      <w:r w:rsidR="00AE657A">
        <w:rPr>
          <w:rFonts w:hint="cs"/>
          <w:rtl/>
        </w:rPr>
        <w:t>ی</w:t>
      </w:r>
      <w:r w:rsidR="0009367A" w:rsidRPr="00DE4439">
        <w:rPr>
          <w:rFonts w:hint="cs"/>
          <w:rtl/>
        </w:rPr>
        <w:t xml:space="preserve">ل </w:t>
      </w:r>
      <w:r w:rsidR="00AE657A">
        <w:rPr>
          <w:rFonts w:hint="cs"/>
          <w:rtl/>
        </w:rPr>
        <w:t>ک</w:t>
      </w:r>
      <w:r w:rsidR="0009367A" w:rsidRPr="00DE4439">
        <w:rPr>
          <w:rFonts w:hint="cs"/>
          <w:rtl/>
        </w:rPr>
        <w:t>جاست؟ او گفت</w:t>
      </w:r>
      <w:r w:rsidR="00784590" w:rsidRPr="00DE4439">
        <w:rPr>
          <w:rFonts w:hint="cs"/>
          <w:rtl/>
        </w:rPr>
        <w:t xml:space="preserve">: </w:t>
      </w:r>
      <w:r w:rsidR="0009367A" w:rsidRPr="00DE4439">
        <w:rPr>
          <w:rFonts w:hint="cs"/>
          <w:rtl/>
        </w:rPr>
        <w:t>سوگند به خدا اگر ز</w:t>
      </w:r>
      <w:r w:rsidR="00AE657A">
        <w:rPr>
          <w:rFonts w:hint="cs"/>
          <w:rtl/>
        </w:rPr>
        <w:t>ی</w:t>
      </w:r>
      <w:r w:rsidR="0009367A" w:rsidRPr="00DE4439">
        <w:rPr>
          <w:rFonts w:hint="cs"/>
          <w:rtl/>
        </w:rPr>
        <w:t>ر پاها</w:t>
      </w:r>
      <w:r w:rsidR="00AE657A">
        <w:rPr>
          <w:rFonts w:hint="cs"/>
          <w:rtl/>
        </w:rPr>
        <w:t>ی</w:t>
      </w:r>
      <w:r w:rsidR="0009367A" w:rsidRPr="00DE4439">
        <w:rPr>
          <w:rFonts w:hint="cs"/>
          <w:rtl/>
        </w:rPr>
        <w:t>م باشد پاها</w:t>
      </w:r>
      <w:r w:rsidR="00AE657A">
        <w:rPr>
          <w:rFonts w:hint="cs"/>
          <w:rtl/>
        </w:rPr>
        <w:t>ی</w:t>
      </w:r>
      <w:r w:rsidR="0009367A" w:rsidRPr="00DE4439">
        <w:rPr>
          <w:rFonts w:hint="cs"/>
          <w:rtl/>
        </w:rPr>
        <w:t>م را بلند نم</w:t>
      </w:r>
      <w:r w:rsidR="00AE657A">
        <w:rPr>
          <w:rFonts w:hint="cs"/>
          <w:rtl/>
        </w:rPr>
        <w:t>ی</w:t>
      </w:r>
      <w:r w:rsidR="0009367A" w:rsidRPr="00DE4439">
        <w:rPr>
          <w:rFonts w:hint="cs"/>
          <w:rtl/>
        </w:rPr>
        <w:t>‌</w:t>
      </w:r>
      <w:r w:rsidR="00AE657A">
        <w:rPr>
          <w:rFonts w:hint="cs"/>
          <w:rtl/>
        </w:rPr>
        <w:t>ک</w:t>
      </w:r>
      <w:r w:rsidR="0009367A" w:rsidRPr="00DE4439">
        <w:rPr>
          <w:rFonts w:hint="cs"/>
          <w:rtl/>
        </w:rPr>
        <w:t>نم، آنگاه عب</w:t>
      </w:r>
      <w:r w:rsidR="00AE657A">
        <w:rPr>
          <w:rFonts w:hint="cs"/>
          <w:rtl/>
        </w:rPr>
        <w:t>ی</w:t>
      </w:r>
      <w:r w:rsidR="0009367A" w:rsidRPr="00DE4439">
        <w:rPr>
          <w:rFonts w:hint="cs"/>
          <w:rtl/>
        </w:rPr>
        <w:t>دالله بن ز</w:t>
      </w:r>
      <w:r w:rsidR="00AE657A">
        <w:rPr>
          <w:rFonts w:hint="cs"/>
          <w:rtl/>
        </w:rPr>
        <w:t>ی</w:t>
      </w:r>
      <w:r w:rsidR="0009367A" w:rsidRPr="00DE4439">
        <w:rPr>
          <w:rFonts w:hint="cs"/>
          <w:rtl/>
        </w:rPr>
        <w:t>اد او را زد و سپس دستور داد او را زندان</w:t>
      </w:r>
      <w:r w:rsidR="00AE657A">
        <w:rPr>
          <w:rFonts w:hint="cs"/>
          <w:rtl/>
        </w:rPr>
        <w:t>ی</w:t>
      </w:r>
      <w:r w:rsidR="0009367A" w:rsidRPr="00DE4439">
        <w:rPr>
          <w:rFonts w:hint="cs"/>
          <w:rtl/>
        </w:rPr>
        <w:t xml:space="preserve"> </w:t>
      </w:r>
      <w:r w:rsidR="00AE657A">
        <w:rPr>
          <w:rFonts w:hint="cs"/>
          <w:rtl/>
        </w:rPr>
        <w:t>ک</w:t>
      </w:r>
      <w:r w:rsidR="0009367A" w:rsidRPr="00DE4439">
        <w:rPr>
          <w:rFonts w:hint="cs"/>
          <w:rtl/>
        </w:rPr>
        <w:t xml:space="preserve">نند. </w:t>
      </w:r>
    </w:p>
    <w:p w:rsidR="0009367A" w:rsidRPr="00DE4439" w:rsidRDefault="0009367A" w:rsidP="002369C9">
      <w:pPr>
        <w:pStyle w:val="a"/>
        <w:rPr>
          <w:rtl/>
        </w:rPr>
      </w:pPr>
      <w:r w:rsidRPr="00DE4439">
        <w:rPr>
          <w:rFonts w:hint="cs"/>
          <w:rtl/>
        </w:rPr>
        <w:t>خبر به مسلم بن عق</w:t>
      </w:r>
      <w:r w:rsidR="00AE657A">
        <w:rPr>
          <w:rFonts w:hint="cs"/>
          <w:rtl/>
        </w:rPr>
        <w:t>ی</w:t>
      </w:r>
      <w:r w:rsidRPr="00DE4439">
        <w:rPr>
          <w:rFonts w:hint="cs"/>
          <w:rtl/>
        </w:rPr>
        <w:t>ل رس</w:t>
      </w:r>
      <w:r w:rsidR="00AE657A">
        <w:rPr>
          <w:rFonts w:hint="cs"/>
          <w:rtl/>
        </w:rPr>
        <w:t>ی</w:t>
      </w:r>
      <w:r w:rsidRPr="00DE4439">
        <w:rPr>
          <w:rFonts w:hint="cs"/>
          <w:rtl/>
        </w:rPr>
        <w:t>د او به همراه چهار هزار نفر ب</w:t>
      </w:r>
      <w:r w:rsidR="00AE657A">
        <w:rPr>
          <w:rFonts w:hint="cs"/>
          <w:rtl/>
        </w:rPr>
        <w:t>ی</w:t>
      </w:r>
      <w:r w:rsidRPr="00DE4439">
        <w:rPr>
          <w:rFonts w:hint="cs"/>
          <w:rtl/>
        </w:rPr>
        <w:t>رون آمد و قصر عب</w:t>
      </w:r>
      <w:r w:rsidR="00AE657A">
        <w:rPr>
          <w:rFonts w:hint="cs"/>
          <w:rtl/>
        </w:rPr>
        <w:t>ی</w:t>
      </w:r>
      <w:r w:rsidRPr="00DE4439">
        <w:rPr>
          <w:rFonts w:hint="cs"/>
          <w:rtl/>
        </w:rPr>
        <w:t>دالله بن ز</w:t>
      </w:r>
      <w:r w:rsidR="00AE657A">
        <w:rPr>
          <w:rFonts w:hint="cs"/>
          <w:rtl/>
        </w:rPr>
        <w:t>ی</w:t>
      </w:r>
      <w:r w:rsidRPr="00DE4439">
        <w:rPr>
          <w:rFonts w:hint="cs"/>
          <w:rtl/>
        </w:rPr>
        <w:t xml:space="preserve">اد را محاصره </w:t>
      </w:r>
      <w:r w:rsidR="00AE657A">
        <w:rPr>
          <w:rFonts w:hint="cs"/>
          <w:rtl/>
        </w:rPr>
        <w:t>ک</w:t>
      </w:r>
      <w:r w:rsidRPr="00DE4439">
        <w:rPr>
          <w:rFonts w:hint="cs"/>
          <w:rtl/>
        </w:rPr>
        <w:t xml:space="preserve">رد و اهل </w:t>
      </w:r>
      <w:r w:rsidR="00AE657A">
        <w:rPr>
          <w:rFonts w:hint="cs"/>
          <w:rtl/>
        </w:rPr>
        <w:t>ک</w:t>
      </w:r>
      <w:r w:rsidRPr="00DE4439">
        <w:rPr>
          <w:rFonts w:hint="cs"/>
          <w:rtl/>
        </w:rPr>
        <w:t>وفه همراه او ب</w:t>
      </w:r>
      <w:r w:rsidR="00AE657A">
        <w:rPr>
          <w:rFonts w:hint="cs"/>
          <w:rtl/>
        </w:rPr>
        <w:t>ی</w:t>
      </w:r>
      <w:r w:rsidRPr="00DE4439">
        <w:rPr>
          <w:rFonts w:hint="cs"/>
          <w:rtl/>
        </w:rPr>
        <w:t>رون آمدند، و در ا</w:t>
      </w:r>
      <w:r w:rsidR="00AE657A">
        <w:rPr>
          <w:rFonts w:hint="cs"/>
          <w:rtl/>
        </w:rPr>
        <w:t>ی</w:t>
      </w:r>
      <w:r w:rsidRPr="00DE4439">
        <w:rPr>
          <w:rFonts w:hint="cs"/>
          <w:rtl/>
        </w:rPr>
        <w:t>ن دقت</w:t>
      </w:r>
      <w:r w:rsidR="006609A8" w:rsidRPr="00DE4439">
        <w:rPr>
          <w:rFonts w:hint="cs"/>
          <w:rtl/>
        </w:rPr>
        <w:t xml:space="preserve"> اشراف و سران مردم پ</w:t>
      </w:r>
      <w:r w:rsidR="00AE657A">
        <w:rPr>
          <w:rFonts w:hint="cs"/>
          <w:rtl/>
        </w:rPr>
        <w:t>ی</w:t>
      </w:r>
      <w:r w:rsidR="006609A8" w:rsidRPr="00DE4439">
        <w:rPr>
          <w:rFonts w:hint="cs"/>
          <w:rtl/>
        </w:rPr>
        <w:t>ش عب</w:t>
      </w:r>
      <w:r w:rsidR="00AE657A">
        <w:rPr>
          <w:rFonts w:hint="cs"/>
          <w:rtl/>
        </w:rPr>
        <w:t>ی</w:t>
      </w:r>
      <w:r w:rsidR="006609A8" w:rsidRPr="00DE4439">
        <w:rPr>
          <w:rFonts w:hint="cs"/>
          <w:rtl/>
        </w:rPr>
        <w:t>دالله بودند، با تطم</w:t>
      </w:r>
      <w:r w:rsidR="00AE657A">
        <w:rPr>
          <w:rFonts w:hint="cs"/>
          <w:rtl/>
        </w:rPr>
        <w:t>ی</w:t>
      </w:r>
      <w:r w:rsidR="006609A8" w:rsidRPr="00DE4439">
        <w:rPr>
          <w:rFonts w:hint="cs"/>
          <w:rtl/>
        </w:rPr>
        <w:t>ع سران و اشراف و ترساندن آنها از لش</w:t>
      </w:r>
      <w:r w:rsidR="00AE657A">
        <w:rPr>
          <w:rFonts w:hint="cs"/>
          <w:rtl/>
        </w:rPr>
        <w:t>ک</w:t>
      </w:r>
      <w:r w:rsidR="006609A8" w:rsidRPr="00DE4439">
        <w:rPr>
          <w:rFonts w:hint="cs"/>
          <w:rtl/>
        </w:rPr>
        <w:t xml:space="preserve">ر شام به آنها گفت </w:t>
      </w:r>
      <w:r w:rsidR="00AE657A">
        <w:rPr>
          <w:rFonts w:hint="cs"/>
          <w:rtl/>
        </w:rPr>
        <w:t>ک</w:t>
      </w:r>
      <w:r w:rsidR="006609A8" w:rsidRPr="00DE4439">
        <w:rPr>
          <w:rFonts w:hint="cs"/>
          <w:rtl/>
        </w:rPr>
        <w:t>ه مردم را از حما</w:t>
      </w:r>
      <w:r w:rsidR="00AE657A">
        <w:rPr>
          <w:rFonts w:hint="cs"/>
          <w:rtl/>
        </w:rPr>
        <w:t>ی</w:t>
      </w:r>
      <w:r w:rsidR="006609A8" w:rsidRPr="00DE4439">
        <w:rPr>
          <w:rFonts w:hint="cs"/>
          <w:rtl/>
        </w:rPr>
        <w:t xml:space="preserve">ت </w:t>
      </w:r>
      <w:r w:rsidR="00AE657A">
        <w:rPr>
          <w:rFonts w:hint="cs"/>
          <w:rtl/>
        </w:rPr>
        <w:t>ک</w:t>
      </w:r>
      <w:r w:rsidR="006609A8" w:rsidRPr="00DE4439">
        <w:rPr>
          <w:rFonts w:hint="cs"/>
          <w:rtl/>
        </w:rPr>
        <w:t>ردن از مسلم باز دار</w:t>
      </w:r>
      <w:r w:rsidR="00AE657A">
        <w:rPr>
          <w:rFonts w:hint="cs"/>
          <w:rtl/>
        </w:rPr>
        <w:t>ی</w:t>
      </w:r>
      <w:r w:rsidR="006609A8" w:rsidRPr="00DE4439">
        <w:rPr>
          <w:rFonts w:hint="cs"/>
          <w:rtl/>
        </w:rPr>
        <w:t>د، بنابرا</w:t>
      </w:r>
      <w:r w:rsidR="00AE657A">
        <w:rPr>
          <w:rFonts w:hint="cs"/>
          <w:rtl/>
        </w:rPr>
        <w:t>ی</w:t>
      </w:r>
      <w:r w:rsidR="006609A8" w:rsidRPr="00DE4439">
        <w:rPr>
          <w:rFonts w:hint="cs"/>
          <w:rtl/>
        </w:rPr>
        <w:t>ن سران از مردم م</w:t>
      </w:r>
      <w:r w:rsidR="00AE657A">
        <w:rPr>
          <w:rFonts w:hint="cs"/>
          <w:rtl/>
        </w:rPr>
        <w:t>ی</w:t>
      </w:r>
      <w:r w:rsidR="006609A8" w:rsidRPr="00DE4439">
        <w:rPr>
          <w:rFonts w:hint="cs"/>
          <w:rtl/>
        </w:rPr>
        <w:t xml:space="preserve">‌خواستند </w:t>
      </w:r>
      <w:r w:rsidR="00AE657A">
        <w:rPr>
          <w:rFonts w:hint="cs"/>
          <w:rtl/>
        </w:rPr>
        <w:t>ک</w:t>
      </w:r>
      <w:r w:rsidR="006609A8" w:rsidRPr="00DE4439">
        <w:rPr>
          <w:rFonts w:hint="cs"/>
          <w:rtl/>
        </w:rPr>
        <w:t>ه از حما</w:t>
      </w:r>
      <w:r w:rsidR="00AE657A">
        <w:rPr>
          <w:rFonts w:hint="cs"/>
          <w:rtl/>
        </w:rPr>
        <w:t>ی</w:t>
      </w:r>
      <w:r w:rsidR="00CD712D" w:rsidRPr="00DE4439">
        <w:rPr>
          <w:rFonts w:hint="cs"/>
          <w:rtl/>
        </w:rPr>
        <w:t>ت از مسلم دست بر</w:t>
      </w:r>
      <w:r w:rsidR="006609A8" w:rsidRPr="00DE4439">
        <w:rPr>
          <w:rFonts w:hint="cs"/>
          <w:rtl/>
        </w:rPr>
        <w:t xml:space="preserve">دارند، مسلم چهار هزار نفر به همراه داشت و شعارشان </w:t>
      </w:r>
      <w:r w:rsidR="00AE657A">
        <w:rPr>
          <w:rFonts w:hint="cs"/>
          <w:rtl/>
        </w:rPr>
        <w:t>ی</w:t>
      </w:r>
      <w:r w:rsidR="006609A8" w:rsidRPr="00DE4439">
        <w:rPr>
          <w:rFonts w:hint="cs"/>
          <w:rtl/>
        </w:rPr>
        <w:t>ا منصور امت بود، سران قبا</w:t>
      </w:r>
      <w:r w:rsidR="00AE657A">
        <w:rPr>
          <w:rFonts w:hint="cs"/>
          <w:rtl/>
        </w:rPr>
        <w:t>ی</w:t>
      </w:r>
      <w:r w:rsidR="006609A8" w:rsidRPr="00DE4439">
        <w:rPr>
          <w:rFonts w:hint="cs"/>
          <w:rtl/>
        </w:rPr>
        <w:t>ل و اشراف همچنان مردم را از همراه</w:t>
      </w:r>
      <w:r w:rsidR="00AE657A">
        <w:rPr>
          <w:rFonts w:hint="cs"/>
          <w:rtl/>
        </w:rPr>
        <w:t>ی</w:t>
      </w:r>
      <w:r w:rsidR="006609A8" w:rsidRPr="00DE4439">
        <w:rPr>
          <w:rFonts w:hint="cs"/>
          <w:rtl/>
        </w:rPr>
        <w:t xml:space="preserve"> مسلم بر حذر داشتند </w:t>
      </w:r>
      <w:r w:rsidR="00AE657A">
        <w:rPr>
          <w:rFonts w:hint="cs"/>
          <w:rtl/>
        </w:rPr>
        <w:t>ک</w:t>
      </w:r>
      <w:r w:rsidR="006609A8" w:rsidRPr="00DE4439">
        <w:rPr>
          <w:rFonts w:hint="cs"/>
          <w:rtl/>
        </w:rPr>
        <w:t>ه اند</w:t>
      </w:r>
      <w:r w:rsidR="00AE657A">
        <w:rPr>
          <w:rFonts w:hint="cs"/>
          <w:rtl/>
        </w:rPr>
        <w:t>ک</w:t>
      </w:r>
      <w:r w:rsidR="006609A8" w:rsidRPr="00DE4439">
        <w:rPr>
          <w:rFonts w:hint="cs"/>
          <w:rtl/>
        </w:rPr>
        <w:t xml:space="preserve"> اند</w:t>
      </w:r>
      <w:r w:rsidR="00AE657A">
        <w:rPr>
          <w:rFonts w:hint="cs"/>
          <w:rtl/>
        </w:rPr>
        <w:t>ک</w:t>
      </w:r>
      <w:r w:rsidR="006609A8" w:rsidRPr="00DE4439">
        <w:rPr>
          <w:rFonts w:hint="cs"/>
          <w:rtl/>
        </w:rPr>
        <w:t xml:space="preserve"> مردم پرا</w:t>
      </w:r>
      <w:r w:rsidR="00AE657A">
        <w:rPr>
          <w:rFonts w:hint="cs"/>
          <w:rtl/>
        </w:rPr>
        <w:t>ک</w:t>
      </w:r>
      <w:r w:rsidR="006609A8" w:rsidRPr="00DE4439">
        <w:rPr>
          <w:rFonts w:hint="cs"/>
          <w:rtl/>
        </w:rPr>
        <w:t>نده شدند و زن</w:t>
      </w:r>
      <w:r w:rsidR="006609A8" w:rsidRPr="00DE4439">
        <w:rPr>
          <w:rFonts w:hint="eastAsia"/>
          <w:rtl/>
        </w:rPr>
        <w:t>‌</w:t>
      </w:r>
      <w:r w:rsidR="006609A8" w:rsidRPr="00DE4439">
        <w:rPr>
          <w:rFonts w:hint="cs"/>
          <w:rtl/>
        </w:rPr>
        <w:t>ها م</w:t>
      </w:r>
      <w:r w:rsidR="00AE657A">
        <w:rPr>
          <w:rFonts w:hint="cs"/>
          <w:rtl/>
        </w:rPr>
        <w:t>ی</w:t>
      </w:r>
      <w:r w:rsidR="00D420FC" w:rsidRPr="00DE4439">
        <w:rPr>
          <w:rFonts w:hint="cs"/>
          <w:rtl/>
        </w:rPr>
        <w:t xml:space="preserve">‌آمدند و </w:t>
      </w:r>
      <w:r w:rsidR="00CD712D" w:rsidRPr="00DE4439">
        <w:rPr>
          <w:rFonts w:hint="cs"/>
          <w:rtl/>
        </w:rPr>
        <w:t>فرزندانشان را با خود م</w:t>
      </w:r>
      <w:r w:rsidR="00AE657A">
        <w:rPr>
          <w:rFonts w:hint="cs"/>
          <w:rtl/>
        </w:rPr>
        <w:t>ی</w:t>
      </w:r>
      <w:r w:rsidR="00CD712D" w:rsidRPr="00DE4439">
        <w:rPr>
          <w:rFonts w:hint="cs"/>
          <w:rtl/>
        </w:rPr>
        <w:t>‌بردند، ومردها م</w:t>
      </w:r>
      <w:r w:rsidR="00AE657A">
        <w:rPr>
          <w:rFonts w:hint="cs"/>
          <w:rtl/>
        </w:rPr>
        <w:t>ی</w:t>
      </w:r>
      <w:r w:rsidR="00CD712D" w:rsidRPr="00DE4439">
        <w:rPr>
          <w:rFonts w:hint="cs"/>
          <w:rtl/>
        </w:rPr>
        <w:t xml:space="preserve">‌آمدند و </w:t>
      </w:r>
      <w:r w:rsidR="00D420FC" w:rsidRPr="00DE4439">
        <w:rPr>
          <w:rFonts w:hint="cs"/>
          <w:rtl/>
        </w:rPr>
        <w:t>برادرانشان را با خود م</w:t>
      </w:r>
      <w:r w:rsidR="00AE657A">
        <w:rPr>
          <w:rFonts w:hint="cs"/>
          <w:rtl/>
        </w:rPr>
        <w:t>ی</w:t>
      </w:r>
      <w:r w:rsidR="00D420FC" w:rsidRPr="00DE4439">
        <w:rPr>
          <w:rFonts w:hint="cs"/>
          <w:rtl/>
        </w:rPr>
        <w:t>‌بردند، و ام</w:t>
      </w:r>
      <w:r w:rsidR="00AE657A">
        <w:rPr>
          <w:rFonts w:hint="cs"/>
          <w:rtl/>
        </w:rPr>
        <w:t>ی</w:t>
      </w:r>
      <w:r w:rsidR="00D420FC" w:rsidRPr="00DE4439">
        <w:rPr>
          <w:rFonts w:hint="cs"/>
          <w:rtl/>
        </w:rPr>
        <w:t>ر قب</w:t>
      </w:r>
      <w:r w:rsidR="00AE657A">
        <w:rPr>
          <w:rFonts w:hint="cs"/>
          <w:rtl/>
        </w:rPr>
        <w:t>ی</w:t>
      </w:r>
      <w:r w:rsidR="00D420FC" w:rsidRPr="00DE4439">
        <w:rPr>
          <w:rFonts w:hint="cs"/>
          <w:rtl/>
        </w:rPr>
        <w:t>له م</w:t>
      </w:r>
      <w:r w:rsidR="00AE657A">
        <w:rPr>
          <w:rFonts w:hint="cs"/>
          <w:rtl/>
        </w:rPr>
        <w:t>ی</w:t>
      </w:r>
      <w:r w:rsidR="00D420FC" w:rsidRPr="00DE4439">
        <w:rPr>
          <w:rFonts w:hint="cs"/>
          <w:rtl/>
        </w:rPr>
        <w:t>‌آمد و مردم را نه</w:t>
      </w:r>
      <w:r w:rsidR="00AE657A">
        <w:rPr>
          <w:rFonts w:hint="cs"/>
          <w:rtl/>
        </w:rPr>
        <w:t>ی</w:t>
      </w:r>
      <w:r w:rsidR="00D420FC" w:rsidRPr="00DE4439">
        <w:rPr>
          <w:rFonts w:hint="cs"/>
          <w:rtl/>
        </w:rPr>
        <w:t xml:space="preserve"> م</w:t>
      </w:r>
      <w:r w:rsidR="00AE657A">
        <w:rPr>
          <w:rFonts w:hint="cs"/>
          <w:rtl/>
        </w:rPr>
        <w:t>ی</w:t>
      </w:r>
      <w:r w:rsidR="00D420FC" w:rsidRPr="00DE4439">
        <w:rPr>
          <w:rFonts w:hint="cs"/>
          <w:rtl/>
        </w:rPr>
        <w:t>‌</w:t>
      </w:r>
      <w:r w:rsidR="00AE657A">
        <w:rPr>
          <w:rFonts w:hint="cs"/>
          <w:rtl/>
        </w:rPr>
        <w:t>ک</w:t>
      </w:r>
      <w:r w:rsidR="00D420FC" w:rsidRPr="00DE4439">
        <w:rPr>
          <w:rFonts w:hint="cs"/>
          <w:rtl/>
        </w:rPr>
        <w:t xml:space="preserve">ردند، تا آن </w:t>
      </w:r>
      <w:r w:rsidR="00AE657A">
        <w:rPr>
          <w:rFonts w:hint="cs"/>
          <w:rtl/>
        </w:rPr>
        <w:t>ک</w:t>
      </w:r>
      <w:r w:rsidR="00D420FC" w:rsidRPr="00DE4439">
        <w:rPr>
          <w:rFonts w:hint="cs"/>
          <w:rtl/>
        </w:rPr>
        <w:t xml:space="preserve">ه </w:t>
      </w:r>
      <w:r w:rsidR="00451BE9" w:rsidRPr="00DE4439">
        <w:rPr>
          <w:rFonts w:hint="cs"/>
          <w:rtl/>
        </w:rPr>
        <w:t>از چهار هزار نفر فقط س</w:t>
      </w:r>
      <w:r w:rsidR="00AE657A">
        <w:rPr>
          <w:rFonts w:hint="cs"/>
          <w:rtl/>
        </w:rPr>
        <w:t>ی</w:t>
      </w:r>
      <w:r w:rsidR="00451BE9" w:rsidRPr="00DE4439">
        <w:rPr>
          <w:rFonts w:hint="cs"/>
          <w:rtl/>
        </w:rPr>
        <w:t xml:space="preserve"> نفر با مسلم باق</w:t>
      </w:r>
      <w:r w:rsidR="00AE657A">
        <w:rPr>
          <w:rFonts w:hint="cs"/>
          <w:rtl/>
        </w:rPr>
        <w:t>ی</w:t>
      </w:r>
      <w:r w:rsidR="00451BE9" w:rsidRPr="00DE4439">
        <w:rPr>
          <w:rFonts w:hint="cs"/>
          <w:rtl/>
        </w:rPr>
        <w:t xml:space="preserve"> ماند! و هنوز خور</w:t>
      </w:r>
      <w:r w:rsidR="00B2704D" w:rsidRPr="00DE4439">
        <w:rPr>
          <w:rFonts w:hint="cs"/>
          <w:rtl/>
        </w:rPr>
        <w:t>ش</w:t>
      </w:r>
      <w:r w:rsidR="00AE657A">
        <w:rPr>
          <w:rFonts w:hint="cs"/>
          <w:rtl/>
        </w:rPr>
        <w:t>ی</w:t>
      </w:r>
      <w:r w:rsidR="00451BE9" w:rsidRPr="00DE4439">
        <w:rPr>
          <w:rFonts w:hint="cs"/>
          <w:rtl/>
        </w:rPr>
        <w:t>د غروب ن</w:t>
      </w:r>
      <w:r w:rsidR="00AE657A">
        <w:rPr>
          <w:rFonts w:hint="cs"/>
          <w:rtl/>
        </w:rPr>
        <w:t>ک</w:t>
      </w:r>
      <w:r w:rsidR="00451BE9" w:rsidRPr="00DE4439">
        <w:rPr>
          <w:rFonts w:hint="cs"/>
          <w:rtl/>
        </w:rPr>
        <w:t xml:space="preserve">رده بود </w:t>
      </w:r>
      <w:r w:rsidR="00AE657A">
        <w:rPr>
          <w:rFonts w:hint="cs"/>
          <w:rtl/>
        </w:rPr>
        <w:t>ک</w:t>
      </w:r>
      <w:r w:rsidR="00451BE9" w:rsidRPr="00DE4439">
        <w:rPr>
          <w:rFonts w:hint="cs"/>
          <w:rtl/>
        </w:rPr>
        <w:t>ه مسلم بن عق</w:t>
      </w:r>
      <w:r w:rsidR="00AE657A">
        <w:rPr>
          <w:rFonts w:hint="cs"/>
          <w:rtl/>
        </w:rPr>
        <w:t>ی</w:t>
      </w:r>
      <w:r w:rsidR="00451BE9" w:rsidRPr="00DE4439">
        <w:rPr>
          <w:rFonts w:hint="cs"/>
          <w:rtl/>
        </w:rPr>
        <w:t>ل تنها باق</w:t>
      </w:r>
      <w:r w:rsidR="00AE657A">
        <w:rPr>
          <w:rFonts w:hint="cs"/>
          <w:rtl/>
        </w:rPr>
        <w:t>ی</w:t>
      </w:r>
      <w:r w:rsidR="00451BE9" w:rsidRPr="00DE4439">
        <w:rPr>
          <w:rFonts w:hint="cs"/>
          <w:rtl/>
        </w:rPr>
        <w:t xml:space="preserve"> ماند و همه مردم او را رها </w:t>
      </w:r>
      <w:r w:rsidR="00AE657A">
        <w:rPr>
          <w:rFonts w:hint="cs"/>
          <w:rtl/>
        </w:rPr>
        <w:t>ک</w:t>
      </w:r>
      <w:r w:rsidR="00451BE9" w:rsidRPr="00DE4439">
        <w:rPr>
          <w:rFonts w:hint="cs"/>
          <w:rtl/>
        </w:rPr>
        <w:t xml:space="preserve">ردند و او تنها در </w:t>
      </w:r>
      <w:r w:rsidR="00AE657A">
        <w:rPr>
          <w:rFonts w:hint="cs"/>
          <w:rtl/>
        </w:rPr>
        <w:t>ک</w:t>
      </w:r>
      <w:r w:rsidR="00451BE9" w:rsidRPr="00DE4439">
        <w:rPr>
          <w:rFonts w:hint="cs"/>
          <w:rtl/>
        </w:rPr>
        <w:t>وچه‌ها</w:t>
      </w:r>
      <w:r w:rsidR="00AE657A">
        <w:rPr>
          <w:rFonts w:hint="cs"/>
          <w:rtl/>
        </w:rPr>
        <w:t>ی</w:t>
      </w:r>
      <w:r w:rsidR="00451BE9" w:rsidRPr="00DE4439">
        <w:rPr>
          <w:rFonts w:hint="cs"/>
          <w:rtl/>
        </w:rPr>
        <w:t xml:space="preserve"> </w:t>
      </w:r>
      <w:r w:rsidR="00AE657A">
        <w:rPr>
          <w:rFonts w:hint="cs"/>
          <w:rtl/>
        </w:rPr>
        <w:t>ک</w:t>
      </w:r>
      <w:r w:rsidR="00451BE9" w:rsidRPr="00DE4439">
        <w:rPr>
          <w:rFonts w:hint="cs"/>
          <w:rtl/>
        </w:rPr>
        <w:t>وفه م</w:t>
      </w:r>
      <w:r w:rsidR="00AE657A">
        <w:rPr>
          <w:rFonts w:hint="cs"/>
          <w:rtl/>
        </w:rPr>
        <w:t>ی</w:t>
      </w:r>
      <w:r w:rsidR="00451BE9" w:rsidRPr="00DE4439">
        <w:rPr>
          <w:rFonts w:hint="cs"/>
          <w:rtl/>
        </w:rPr>
        <w:t>‌گشت و نم</w:t>
      </w:r>
      <w:r w:rsidR="00AE657A">
        <w:rPr>
          <w:rFonts w:hint="cs"/>
          <w:rtl/>
        </w:rPr>
        <w:t>ی</w:t>
      </w:r>
      <w:r w:rsidR="00451BE9" w:rsidRPr="00DE4439">
        <w:rPr>
          <w:rFonts w:hint="cs"/>
          <w:rtl/>
        </w:rPr>
        <w:t xml:space="preserve">‌دانست </w:t>
      </w:r>
      <w:r w:rsidR="00AE657A">
        <w:rPr>
          <w:rFonts w:hint="cs"/>
          <w:rtl/>
        </w:rPr>
        <w:t>ک</w:t>
      </w:r>
      <w:r w:rsidR="00451BE9" w:rsidRPr="00DE4439">
        <w:rPr>
          <w:rFonts w:hint="cs"/>
          <w:rtl/>
        </w:rPr>
        <w:t xml:space="preserve">ه به </w:t>
      </w:r>
      <w:r w:rsidR="00AE657A">
        <w:rPr>
          <w:rFonts w:hint="cs"/>
          <w:rtl/>
        </w:rPr>
        <w:t>ک</w:t>
      </w:r>
      <w:r w:rsidR="00451BE9" w:rsidRPr="00DE4439">
        <w:rPr>
          <w:rFonts w:hint="cs"/>
          <w:rtl/>
        </w:rPr>
        <w:t xml:space="preserve">جا </w:t>
      </w:r>
      <w:r w:rsidR="00C957C8" w:rsidRPr="00DE4439">
        <w:rPr>
          <w:rFonts w:hint="cs"/>
          <w:rtl/>
        </w:rPr>
        <w:t>برود، او در خانه‌ا</w:t>
      </w:r>
      <w:r w:rsidR="00AE657A">
        <w:rPr>
          <w:rFonts w:hint="cs"/>
          <w:rtl/>
        </w:rPr>
        <w:t>ی</w:t>
      </w:r>
      <w:r w:rsidR="00C957C8" w:rsidRPr="00DE4439">
        <w:rPr>
          <w:rFonts w:hint="cs"/>
          <w:rtl/>
        </w:rPr>
        <w:t xml:space="preserve"> را زد و زن</w:t>
      </w:r>
      <w:r w:rsidR="00AE657A">
        <w:rPr>
          <w:rFonts w:hint="cs"/>
          <w:rtl/>
        </w:rPr>
        <w:t>ی</w:t>
      </w:r>
      <w:r w:rsidR="00C957C8" w:rsidRPr="00DE4439">
        <w:rPr>
          <w:rFonts w:hint="cs"/>
          <w:rtl/>
        </w:rPr>
        <w:t xml:space="preserve"> از قب</w:t>
      </w:r>
      <w:r w:rsidR="00AE657A">
        <w:rPr>
          <w:rFonts w:hint="cs"/>
          <w:rtl/>
        </w:rPr>
        <w:t>ی</w:t>
      </w:r>
      <w:r w:rsidR="00C957C8" w:rsidRPr="00DE4439">
        <w:rPr>
          <w:rFonts w:hint="cs"/>
          <w:rtl/>
        </w:rPr>
        <w:t>ل</w:t>
      </w:r>
      <w:r w:rsidR="00AE657A">
        <w:rPr>
          <w:rFonts w:hint="cs"/>
          <w:rtl/>
        </w:rPr>
        <w:t>ۀ</w:t>
      </w:r>
      <w:r w:rsidR="00C957C8" w:rsidRPr="00DE4439">
        <w:rPr>
          <w:rFonts w:hint="cs"/>
          <w:rtl/>
        </w:rPr>
        <w:t xml:space="preserve"> </w:t>
      </w:r>
      <w:r w:rsidR="00AE657A">
        <w:rPr>
          <w:rFonts w:hint="cs"/>
          <w:rtl/>
        </w:rPr>
        <w:t>ک</w:t>
      </w:r>
      <w:r w:rsidR="00C957C8" w:rsidRPr="00DE4439">
        <w:rPr>
          <w:rFonts w:hint="cs"/>
          <w:rtl/>
        </w:rPr>
        <w:t xml:space="preserve">نده </w:t>
      </w:r>
      <w:r w:rsidR="00AE657A">
        <w:rPr>
          <w:rFonts w:hint="cs"/>
          <w:rtl/>
        </w:rPr>
        <w:t>ک</w:t>
      </w:r>
      <w:r w:rsidR="00C957C8" w:rsidRPr="00DE4439">
        <w:rPr>
          <w:rFonts w:hint="cs"/>
          <w:rtl/>
        </w:rPr>
        <w:t xml:space="preserve">ه صاحب خانه بود در را باز </w:t>
      </w:r>
      <w:r w:rsidR="00AE657A">
        <w:rPr>
          <w:rFonts w:hint="cs"/>
          <w:rtl/>
        </w:rPr>
        <w:t>ک</w:t>
      </w:r>
      <w:r w:rsidR="00C957C8" w:rsidRPr="00DE4439">
        <w:rPr>
          <w:rFonts w:hint="cs"/>
          <w:rtl/>
        </w:rPr>
        <w:t>رد</w:t>
      </w:r>
      <w:r w:rsidR="006C5773" w:rsidRPr="00DE4439">
        <w:rPr>
          <w:rFonts w:hint="cs"/>
          <w:rtl/>
        </w:rPr>
        <w:t>،</w:t>
      </w:r>
      <w:r w:rsidR="00053E2F" w:rsidRPr="00DE4439">
        <w:rPr>
          <w:rFonts w:hint="cs"/>
          <w:rtl/>
        </w:rPr>
        <w:t xml:space="preserve"> و آب خواست، </w:t>
      </w:r>
      <w:r w:rsidR="006C5773" w:rsidRPr="00DE4439">
        <w:rPr>
          <w:rFonts w:hint="cs"/>
          <w:rtl/>
        </w:rPr>
        <w:t xml:space="preserve">زن </w:t>
      </w:r>
      <w:r w:rsidR="00053E2F" w:rsidRPr="00DE4439">
        <w:rPr>
          <w:rFonts w:hint="cs"/>
          <w:rtl/>
        </w:rPr>
        <w:t xml:space="preserve">تعجب </w:t>
      </w:r>
      <w:r w:rsidR="00AE657A">
        <w:rPr>
          <w:rFonts w:hint="cs"/>
          <w:rtl/>
        </w:rPr>
        <w:t>ک</w:t>
      </w:r>
      <w:r w:rsidR="00053E2F" w:rsidRPr="00DE4439">
        <w:rPr>
          <w:rFonts w:hint="cs"/>
          <w:rtl/>
        </w:rPr>
        <w:t xml:space="preserve">رد و </w:t>
      </w:r>
      <w:r w:rsidR="00C957C8" w:rsidRPr="00DE4439">
        <w:rPr>
          <w:rFonts w:hint="cs"/>
          <w:rtl/>
        </w:rPr>
        <w:t>به او گفت</w:t>
      </w:r>
      <w:r w:rsidR="00784590" w:rsidRPr="00DE4439">
        <w:rPr>
          <w:rFonts w:hint="cs"/>
          <w:rtl/>
        </w:rPr>
        <w:t xml:space="preserve">: </w:t>
      </w:r>
      <w:r w:rsidR="00C957C8" w:rsidRPr="00DE4439">
        <w:rPr>
          <w:rFonts w:hint="cs"/>
          <w:rtl/>
        </w:rPr>
        <w:t xml:space="preserve">تو چه </w:t>
      </w:r>
      <w:r w:rsidR="00AE657A">
        <w:rPr>
          <w:rFonts w:hint="cs"/>
          <w:rtl/>
        </w:rPr>
        <w:t>ک</w:t>
      </w:r>
      <w:r w:rsidR="00C957C8" w:rsidRPr="00DE4439">
        <w:rPr>
          <w:rFonts w:hint="cs"/>
          <w:rtl/>
        </w:rPr>
        <w:t>س</w:t>
      </w:r>
      <w:r w:rsidR="00AE657A">
        <w:rPr>
          <w:rFonts w:hint="cs"/>
          <w:rtl/>
        </w:rPr>
        <w:t>ی</w:t>
      </w:r>
      <w:r w:rsidR="00C957C8" w:rsidRPr="00DE4439">
        <w:rPr>
          <w:rFonts w:hint="cs"/>
          <w:rtl/>
        </w:rPr>
        <w:t xml:space="preserve"> هست</w:t>
      </w:r>
      <w:r w:rsidR="00AE657A">
        <w:rPr>
          <w:rFonts w:hint="cs"/>
          <w:rtl/>
        </w:rPr>
        <w:t>ی</w:t>
      </w:r>
      <w:r w:rsidR="00C957C8" w:rsidRPr="00DE4439">
        <w:rPr>
          <w:rFonts w:hint="cs"/>
          <w:rtl/>
        </w:rPr>
        <w:t>؟ گفت</w:t>
      </w:r>
      <w:r w:rsidR="00784590" w:rsidRPr="00DE4439">
        <w:rPr>
          <w:rFonts w:hint="cs"/>
          <w:rtl/>
        </w:rPr>
        <w:t xml:space="preserve">: </w:t>
      </w:r>
      <w:r w:rsidR="00C957C8" w:rsidRPr="00DE4439">
        <w:rPr>
          <w:rFonts w:hint="cs"/>
          <w:rtl/>
        </w:rPr>
        <w:t>من مسلم بن عق</w:t>
      </w:r>
      <w:r w:rsidR="00AE657A">
        <w:rPr>
          <w:rFonts w:hint="cs"/>
          <w:rtl/>
        </w:rPr>
        <w:t>ی</w:t>
      </w:r>
      <w:r w:rsidR="00C957C8" w:rsidRPr="00DE4439">
        <w:rPr>
          <w:rFonts w:hint="cs"/>
          <w:rtl/>
        </w:rPr>
        <w:t>ل هستم و ماجرا را به اطلاع او رسان</w:t>
      </w:r>
      <w:r w:rsidR="00AE657A">
        <w:rPr>
          <w:rFonts w:hint="cs"/>
          <w:rtl/>
        </w:rPr>
        <w:t>ی</w:t>
      </w:r>
      <w:r w:rsidR="00C957C8" w:rsidRPr="00DE4439">
        <w:rPr>
          <w:rFonts w:hint="cs"/>
          <w:rtl/>
        </w:rPr>
        <w:t xml:space="preserve">د و گفت </w:t>
      </w:r>
      <w:r w:rsidR="00AE657A">
        <w:rPr>
          <w:rFonts w:hint="cs"/>
          <w:rtl/>
        </w:rPr>
        <w:t>ک</w:t>
      </w:r>
      <w:r w:rsidR="00C957C8" w:rsidRPr="00DE4439">
        <w:rPr>
          <w:rFonts w:hint="cs"/>
          <w:rtl/>
        </w:rPr>
        <w:t xml:space="preserve">ه مردم او را رها </w:t>
      </w:r>
      <w:r w:rsidR="00AE657A">
        <w:rPr>
          <w:rFonts w:hint="cs"/>
          <w:rtl/>
        </w:rPr>
        <w:t>ک</w:t>
      </w:r>
      <w:r w:rsidR="00C957C8" w:rsidRPr="00DE4439">
        <w:rPr>
          <w:rFonts w:hint="cs"/>
          <w:rtl/>
        </w:rPr>
        <w:t>رده‌اند، و حس</w:t>
      </w:r>
      <w:r w:rsidR="00AE657A">
        <w:rPr>
          <w:rFonts w:hint="cs"/>
          <w:rtl/>
        </w:rPr>
        <w:t>ی</w:t>
      </w:r>
      <w:r w:rsidR="00C957C8" w:rsidRPr="00DE4439">
        <w:rPr>
          <w:rFonts w:hint="cs"/>
          <w:rtl/>
        </w:rPr>
        <w:t>ن به زود م</w:t>
      </w:r>
      <w:r w:rsidR="00AE657A">
        <w:rPr>
          <w:rFonts w:hint="cs"/>
          <w:rtl/>
        </w:rPr>
        <w:t>ی</w:t>
      </w:r>
      <w:r w:rsidR="00C957C8" w:rsidRPr="00DE4439">
        <w:rPr>
          <w:rFonts w:hint="cs"/>
          <w:rtl/>
        </w:rPr>
        <w:t>‌آ</w:t>
      </w:r>
      <w:r w:rsidR="00AE657A">
        <w:rPr>
          <w:rFonts w:hint="cs"/>
          <w:rtl/>
        </w:rPr>
        <w:t>ی</w:t>
      </w:r>
      <w:r w:rsidR="00C957C8" w:rsidRPr="00DE4439">
        <w:rPr>
          <w:rFonts w:hint="cs"/>
          <w:rtl/>
        </w:rPr>
        <w:t>د چون او به حس</w:t>
      </w:r>
      <w:r w:rsidR="00AE657A">
        <w:rPr>
          <w:rFonts w:hint="cs"/>
          <w:rtl/>
        </w:rPr>
        <w:t>ی</w:t>
      </w:r>
      <w:r w:rsidR="00C957C8" w:rsidRPr="00DE4439">
        <w:rPr>
          <w:rFonts w:hint="cs"/>
          <w:rtl/>
        </w:rPr>
        <w:t>ن پ</w:t>
      </w:r>
      <w:r w:rsidR="00AE657A">
        <w:rPr>
          <w:rFonts w:hint="cs"/>
          <w:rtl/>
        </w:rPr>
        <w:t>ی</w:t>
      </w:r>
      <w:r w:rsidR="00C957C8" w:rsidRPr="00DE4439">
        <w:rPr>
          <w:rFonts w:hint="cs"/>
          <w:rtl/>
        </w:rPr>
        <w:t xml:space="preserve">ام فرستاده </w:t>
      </w:r>
      <w:r w:rsidR="00AE657A">
        <w:rPr>
          <w:rFonts w:hint="cs"/>
          <w:rtl/>
        </w:rPr>
        <w:t>ک</w:t>
      </w:r>
      <w:r w:rsidR="00C957C8" w:rsidRPr="00DE4439">
        <w:rPr>
          <w:rFonts w:hint="cs"/>
          <w:rtl/>
        </w:rPr>
        <w:t>ه ب</w:t>
      </w:r>
      <w:r w:rsidR="00AE657A">
        <w:rPr>
          <w:rFonts w:hint="cs"/>
          <w:rtl/>
        </w:rPr>
        <w:t>ی</w:t>
      </w:r>
      <w:r w:rsidR="00C957C8" w:rsidRPr="00DE4439">
        <w:rPr>
          <w:rFonts w:hint="cs"/>
          <w:rtl/>
        </w:rPr>
        <w:t>ا</w:t>
      </w:r>
      <w:r w:rsidR="00AE657A">
        <w:rPr>
          <w:rFonts w:hint="cs"/>
          <w:rtl/>
        </w:rPr>
        <w:t>ی</w:t>
      </w:r>
      <w:r w:rsidR="00C957C8" w:rsidRPr="00DE4439">
        <w:rPr>
          <w:rFonts w:hint="cs"/>
          <w:rtl/>
        </w:rPr>
        <w:t xml:space="preserve">د، آن زن مسلم را در اتاق مجاور وارد </w:t>
      </w:r>
      <w:r w:rsidR="00AE657A">
        <w:rPr>
          <w:rFonts w:hint="cs"/>
          <w:rtl/>
        </w:rPr>
        <w:t>ک</w:t>
      </w:r>
      <w:r w:rsidR="00C957C8" w:rsidRPr="00DE4439">
        <w:rPr>
          <w:rFonts w:hint="cs"/>
          <w:rtl/>
        </w:rPr>
        <w:t xml:space="preserve">رد و نشاند، </w:t>
      </w:r>
      <w:r w:rsidR="00C2520F" w:rsidRPr="00DE4439">
        <w:rPr>
          <w:rFonts w:hint="cs"/>
          <w:rtl/>
        </w:rPr>
        <w:t>و آب و غذا برا</w:t>
      </w:r>
      <w:r w:rsidR="00AE657A">
        <w:rPr>
          <w:rFonts w:hint="cs"/>
          <w:rtl/>
        </w:rPr>
        <w:t>ی</w:t>
      </w:r>
      <w:r w:rsidR="00C2520F" w:rsidRPr="00DE4439">
        <w:rPr>
          <w:rFonts w:hint="cs"/>
          <w:rtl/>
        </w:rPr>
        <w:t>ش آورد اما فرزند آن زن رفت و عب</w:t>
      </w:r>
      <w:r w:rsidR="00AE657A">
        <w:rPr>
          <w:rFonts w:hint="cs"/>
          <w:rtl/>
        </w:rPr>
        <w:t>ی</w:t>
      </w:r>
      <w:r w:rsidR="00C2520F" w:rsidRPr="00DE4439">
        <w:rPr>
          <w:rFonts w:hint="cs"/>
          <w:rtl/>
        </w:rPr>
        <w:t>دالله بن ز</w:t>
      </w:r>
      <w:r w:rsidR="00AE657A">
        <w:rPr>
          <w:rFonts w:hint="cs"/>
          <w:rtl/>
        </w:rPr>
        <w:t>ی</w:t>
      </w:r>
      <w:r w:rsidR="00C2520F" w:rsidRPr="00DE4439">
        <w:rPr>
          <w:rFonts w:hint="cs"/>
          <w:rtl/>
        </w:rPr>
        <w:t>اد را از محل اقامت مسلم بن عق</w:t>
      </w:r>
      <w:r w:rsidR="00AE657A">
        <w:rPr>
          <w:rFonts w:hint="cs"/>
          <w:rtl/>
        </w:rPr>
        <w:t>ی</w:t>
      </w:r>
      <w:r w:rsidR="00C2520F" w:rsidRPr="00DE4439">
        <w:rPr>
          <w:rFonts w:hint="cs"/>
          <w:rtl/>
        </w:rPr>
        <w:t xml:space="preserve">ل آگاه </w:t>
      </w:r>
      <w:r w:rsidR="00AE657A">
        <w:rPr>
          <w:rFonts w:hint="cs"/>
          <w:rtl/>
        </w:rPr>
        <w:t>ک</w:t>
      </w:r>
      <w:r w:rsidR="00C2520F" w:rsidRPr="00DE4439">
        <w:rPr>
          <w:rFonts w:hint="cs"/>
          <w:rtl/>
        </w:rPr>
        <w:t>رد، آنگاه عب</w:t>
      </w:r>
      <w:r w:rsidR="00AE657A">
        <w:rPr>
          <w:rFonts w:hint="cs"/>
          <w:rtl/>
        </w:rPr>
        <w:t>ی</w:t>
      </w:r>
      <w:r w:rsidR="00C2520F" w:rsidRPr="00DE4439">
        <w:rPr>
          <w:rFonts w:hint="cs"/>
          <w:rtl/>
        </w:rPr>
        <w:t>دالله هفتاد نفر را به سو</w:t>
      </w:r>
      <w:r w:rsidR="00AE657A">
        <w:rPr>
          <w:rFonts w:hint="cs"/>
          <w:rtl/>
        </w:rPr>
        <w:t>ی</w:t>
      </w:r>
      <w:r w:rsidR="00C2520F" w:rsidRPr="00DE4439">
        <w:rPr>
          <w:rFonts w:hint="cs"/>
          <w:rtl/>
        </w:rPr>
        <w:t xml:space="preserve"> او فرستاد و آنها او را محاصره </w:t>
      </w:r>
      <w:r w:rsidR="00AE657A">
        <w:rPr>
          <w:rFonts w:hint="cs"/>
          <w:rtl/>
        </w:rPr>
        <w:t>ک</w:t>
      </w:r>
      <w:r w:rsidR="00C2520F" w:rsidRPr="00DE4439">
        <w:rPr>
          <w:rFonts w:hint="cs"/>
          <w:rtl/>
        </w:rPr>
        <w:t>ردند و مسلم با آنها جنگ</w:t>
      </w:r>
      <w:r w:rsidR="00AE657A">
        <w:rPr>
          <w:rFonts w:hint="cs"/>
          <w:rtl/>
        </w:rPr>
        <w:t>ی</w:t>
      </w:r>
      <w:r w:rsidR="00C2520F" w:rsidRPr="00DE4439">
        <w:rPr>
          <w:rFonts w:hint="cs"/>
          <w:rtl/>
        </w:rPr>
        <w:t>د و در نها</w:t>
      </w:r>
      <w:r w:rsidR="00AE657A">
        <w:rPr>
          <w:rFonts w:hint="cs"/>
          <w:rtl/>
        </w:rPr>
        <w:t>ی</w:t>
      </w:r>
      <w:r w:rsidR="00C2520F" w:rsidRPr="00DE4439">
        <w:rPr>
          <w:rFonts w:hint="cs"/>
          <w:rtl/>
        </w:rPr>
        <w:t>ت وقت</w:t>
      </w:r>
      <w:r w:rsidR="00AE657A">
        <w:rPr>
          <w:rFonts w:hint="cs"/>
          <w:rtl/>
        </w:rPr>
        <w:t>ی</w:t>
      </w:r>
      <w:r w:rsidR="00C2520F" w:rsidRPr="00DE4439">
        <w:rPr>
          <w:rFonts w:hint="cs"/>
          <w:rtl/>
        </w:rPr>
        <w:t xml:space="preserve"> به او امان دادند تسل</w:t>
      </w:r>
      <w:r w:rsidR="00AE657A">
        <w:rPr>
          <w:rFonts w:hint="cs"/>
          <w:rtl/>
        </w:rPr>
        <w:t>ی</w:t>
      </w:r>
      <w:r w:rsidR="00C2520F" w:rsidRPr="00DE4439">
        <w:rPr>
          <w:rFonts w:hint="cs"/>
          <w:rtl/>
        </w:rPr>
        <w:t>م شد، او را دستگ</w:t>
      </w:r>
      <w:r w:rsidR="00AE657A">
        <w:rPr>
          <w:rFonts w:hint="cs"/>
          <w:rtl/>
        </w:rPr>
        <w:t>ی</w:t>
      </w:r>
      <w:r w:rsidR="00C2520F" w:rsidRPr="00DE4439">
        <w:rPr>
          <w:rFonts w:hint="cs"/>
          <w:rtl/>
        </w:rPr>
        <w:t xml:space="preserve">ر </w:t>
      </w:r>
      <w:r w:rsidR="00AE657A">
        <w:rPr>
          <w:rFonts w:hint="cs"/>
          <w:rtl/>
        </w:rPr>
        <w:t>ک</w:t>
      </w:r>
      <w:r w:rsidR="00C2520F" w:rsidRPr="00DE4439">
        <w:rPr>
          <w:rFonts w:hint="cs"/>
          <w:rtl/>
        </w:rPr>
        <w:t>ردند و به قصر فرماندار</w:t>
      </w:r>
      <w:r w:rsidR="00AE657A">
        <w:rPr>
          <w:rFonts w:hint="cs"/>
          <w:rtl/>
        </w:rPr>
        <w:t>ی</w:t>
      </w:r>
      <w:r w:rsidR="00C2520F" w:rsidRPr="00DE4439">
        <w:rPr>
          <w:rFonts w:hint="cs"/>
          <w:rtl/>
        </w:rPr>
        <w:t xml:space="preserve"> </w:t>
      </w:r>
      <w:r w:rsidR="00AE657A">
        <w:rPr>
          <w:rFonts w:hint="cs"/>
          <w:rtl/>
        </w:rPr>
        <w:t>ک</w:t>
      </w:r>
      <w:r w:rsidR="00C2520F" w:rsidRPr="00DE4439">
        <w:rPr>
          <w:rFonts w:hint="cs"/>
          <w:rtl/>
        </w:rPr>
        <w:t>ه عب</w:t>
      </w:r>
      <w:r w:rsidR="00AE657A">
        <w:rPr>
          <w:rFonts w:hint="cs"/>
          <w:rtl/>
        </w:rPr>
        <w:t>ی</w:t>
      </w:r>
      <w:r w:rsidR="00C2520F" w:rsidRPr="00DE4439">
        <w:rPr>
          <w:rFonts w:hint="cs"/>
          <w:rtl/>
        </w:rPr>
        <w:t>دالله بن ز</w:t>
      </w:r>
      <w:r w:rsidR="00AE657A">
        <w:rPr>
          <w:rFonts w:hint="cs"/>
          <w:rtl/>
        </w:rPr>
        <w:t>ی</w:t>
      </w:r>
      <w:r w:rsidR="00C2520F" w:rsidRPr="00DE4439">
        <w:rPr>
          <w:rFonts w:hint="cs"/>
          <w:rtl/>
        </w:rPr>
        <w:t>اد در آن بود بردند، وقت</w:t>
      </w:r>
      <w:r w:rsidR="00AE657A">
        <w:rPr>
          <w:rFonts w:hint="cs"/>
          <w:rtl/>
        </w:rPr>
        <w:t>ی</w:t>
      </w:r>
      <w:r w:rsidR="00C2520F" w:rsidRPr="00DE4439">
        <w:rPr>
          <w:rFonts w:hint="cs"/>
          <w:rtl/>
        </w:rPr>
        <w:t xml:space="preserve"> مسلم وارد شد عب</w:t>
      </w:r>
      <w:r w:rsidR="00AE657A">
        <w:rPr>
          <w:rFonts w:hint="cs"/>
          <w:rtl/>
        </w:rPr>
        <w:t>ی</w:t>
      </w:r>
      <w:r w:rsidR="00C2520F" w:rsidRPr="00DE4439">
        <w:rPr>
          <w:rFonts w:hint="cs"/>
          <w:rtl/>
        </w:rPr>
        <w:t>دالله بن ز</w:t>
      </w:r>
      <w:r w:rsidR="00AE657A">
        <w:rPr>
          <w:rFonts w:hint="cs"/>
          <w:rtl/>
        </w:rPr>
        <w:t>ی</w:t>
      </w:r>
      <w:r w:rsidR="00C2520F" w:rsidRPr="00DE4439">
        <w:rPr>
          <w:rFonts w:hint="cs"/>
          <w:rtl/>
        </w:rPr>
        <w:t>اد از او پرس</w:t>
      </w:r>
      <w:r w:rsidR="00AE657A">
        <w:rPr>
          <w:rFonts w:hint="cs"/>
          <w:rtl/>
        </w:rPr>
        <w:t>ی</w:t>
      </w:r>
      <w:r w:rsidR="00C2520F" w:rsidRPr="00DE4439">
        <w:rPr>
          <w:rFonts w:hint="cs"/>
          <w:rtl/>
        </w:rPr>
        <w:t xml:space="preserve">د </w:t>
      </w:r>
      <w:r w:rsidR="00AE657A">
        <w:rPr>
          <w:rFonts w:hint="cs"/>
          <w:rtl/>
        </w:rPr>
        <w:t>ک</w:t>
      </w:r>
      <w:r w:rsidR="00C2520F" w:rsidRPr="00DE4439">
        <w:rPr>
          <w:rFonts w:hint="cs"/>
          <w:rtl/>
        </w:rPr>
        <w:t>ه علت ق</w:t>
      </w:r>
      <w:r w:rsidR="00AE657A">
        <w:rPr>
          <w:rFonts w:hint="cs"/>
          <w:rtl/>
        </w:rPr>
        <w:t>ی</w:t>
      </w:r>
      <w:r w:rsidR="00C2520F" w:rsidRPr="00DE4439">
        <w:rPr>
          <w:rFonts w:hint="cs"/>
          <w:rtl/>
        </w:rPr>
        <w:t>ام او چ</w:t>
      </w:r>
      <w:r w:rsidR="00AE657A">
        <w:rPr>
          <w:rFonts w:hint="cs"/>
          <w:rtl/>
        </w:rPr>
        <w:t>یی</w:t>
      </w:r>
      <w:r w:rsidR="00C2520F" w:rsidRPr="00DE4439">
        <w:rPr>
          <w:rFonts w:hint="cs"/>
          <w:rtl/>
        </w:rPr>
        <w:t xml:space="preserve">ست. </w:t>
      </w:r>
    </w:p>
    <w:p w:rsidR="00C2520F" w:rsidRPr="00DE4439" w:rsidRDefault="00C2520F" w:rsidP="002369C9">
      <w:pPr>
        <w:pStyle w:val="a"/>
        <w:rPr>
          <w:rtl/>
        </w:rPr>
      </w:pPr>
      <w:r w:rsidRPr="00DE4439">
        <w:rPr>
          <w:rFonts w:hint="cs"/>
          <w:rtl/>
        </w:rPr>
        <w:t>گفت</w:t>
      </w:r>
      <w:r w:rsidR="00784590" w:rsidRPr="00DE4439">
        <w:rPr>
          <w:rFonts w:hint="cs"/>
          <w:rtl/>
        </w:rPr>
        <w:t xml:space="preserve">: </w:t>
      </w:r>
      <w:r w:rsidRPr="00DE4439">
        <w:rPr>
          <w:rFonts w:hint="cs"/>
          <w:rtl/>
        </w:rPr>
        <w:t>با حس</w:t>
      </w:r>
      <w:r w:rsidR="00AE657A">
        <w:rPr>
          <w:rFonts w:hint="cs"/>
          <w:rtl/>
        </w:rPr>
        <w:t>ی</w:t>
      </w:r>
      <w:r w:rsidRPr="00DE4439">
        <w:rPr>
          <w:rFonts w:hint="cs"/>
          <w:rtl/>
        </w:rPr>
        <w:t>ن بن عل</w:t>
      </w:r>
      <w:r w:rsidR="00AE657A">
        <w:rPr>
          <w:rFonts w:hint="cs"/>
          <w:rtl/>
        </w:rPr>
        <w:t>ی</w:t>
      </w:r>
      <w:r w:rsidRPr="00DE4439">
        <w:rPr>
          <w:rFonts w:hint="cs"/>
          <w:rtl/>
        </w:rPr>
        <w:t xml:space="preserve"> ب</w:t>
      </w:r>
      <w:r w:rsidR="00AE657A">
        <w:rPr>
          <w:rFonts w:hint="cs"/>
          <w:rtl/>
        </w:rPr>
        <w:t>ی</w:t>
      </w:r>
      <w:r w:rsidRPr="00DE4439">
        <w:rPr>
          <w:rFonts w:hint="cs"/>
          <w:rtl/>
        </w:rPr>
        <w:t xml:space="preserve">عت </w:t>
      </w:r>
      <w:r w:rsidR="00AE657A">
        <w:rPr>
          <w:rFonts w:hint="cs"/>
          <w:rtl/>
        </w:rPr>
        <w:t>ک</w:t>
      </w:r>
      <w:r w:rsidRPr="00DE4439">
        <w:rPr>
          <w:rFonts w:hint="cs"/>
          <w:rtl/>
        </w:rPr>
        <w:t>رده‌ا</w:t>
      </w:r>
      <w:r w:rsidR="00AE657A">
        <w:rPr>
          <w:rFonts w:hint="cs"/>
          <w:rtl/>
        </w:rPr>
        <w:t>ی</w:t>
      </w:r>
      <w:r w:rsidRPr="00DE4439">
        <w:rPr>
          <w:rFonts w:hint="cs"/>
          <w:rtl/>
        </w:rPr>
        <w:t xml:space="preserve">م. </w:t>
      </w:r>
    </w:p>
    <w:p w:rsidR="00B17580" w:rsidRPr="00DE4439" w:rsidRDefault="00C2520F" w:rsidP="002369C9">
      <w:pPr>
        <w:pStyle w:val="a"/>
        <w:rPr>
          <w:rtl/>
        </w:rPr>
      </w:pPr>
      <w:r w:rsidRPr="00DE4439">
        <w:rPr>
          <w:rFonts w:hint="cs"/>
          <w:rtl/>
        </w:rPr>
        <w:t>عب</w:t>
      </w:r>
      <w:r w:rsidR="00AE657A">
        <w:rPr>
          <w:rFonts w:hint="cs"/>
          <w:rtl/>
        </w:rPr>
        <w:t>ی</w:t>
      </w:r>
      <w:r w:rsidRPr="00DE4439">
        <w:rPr>
          <w:rFonts w:hint="cs"/>
          <w:rtl/>
        </w:rPr>
        <w:t>دالله گفت</w:t>
      </w:r>
      <w:r w:rsidR="00784590" w:rsidRPr="00DE4439">
        <w:rPr>
          <w:rFonts w:hint="cs"/>
          <w:rtl/>
        </w:rPr>
        <w:t xml:space="preserve">: </w:t>
      </w:r>
      <w:r w:rsidRPr="00DE4439">
        <w:rPr>
          <w:rFonts w:hint="cs"/>
          <w:rtl/>
        </w:rPr>
        <w:t>من تو را م</w:t>
      </w:r>
      <w:r w:rsidR="00AE657A">
        <w:rPr>
          <w:rFonts w:hint="cs"/>
          <w:rtl/>
        </w:rPr>
        <w:t>ی</w:t>
      </w:r>
      <w:r w:rsidRPr="00DE4439">
        <w:rPr>
          <w:rFonts w:hint="cs"/>
          <w:rtl/>
        </w:rPr>
        <w:t>‌</w:t>
      </w:r>
      <w:r w:rsidR="00AE657A">
        <w:rPr>
          <w:rFonts w:hint="cs"/>
          <w:rtl/>
        </w:rPr>
        <w:t>ک</w:t>
      </w:r>
      <w:r w:rsidRPr="00DE4439">
        <w:rPr>
          <w:rFonts w:hint="cs"/>
          <w:rtl/>
        </w:rPr>
        <w:t>شم</w:t>
      </w:r>
      <w:r w:rsidR="00B17580" w:rsidRPr="00DE4439">
        <w:rPr>
          <w:rFonts w:hint="cs"/>
          <w:rtl/>
        </w:rPr>
        <w:t>،</w:t>
      </w:r>
      <w:r w:rsidRPr="00DE4439">
        <w:rPr>
          <w:rFonts w:hint="cs"/>
          <w:rtl/>
        </w:rPr>
        <w:t xml:space="preserve"> مسلم گفت</w:t>
      </w:r>
      <w:r w:rsidR="00784590" w:rsidRPr="00DE4439">
        <w:rPr>
          <w:rFonts w:hint="cs"/>
          <w:rtl/>
        </w:rPr>
        <w:t xml:space="preserve">: </w:t>
      </w:r>
      <w:r w:rsidRPr="00DE4439">
        <w:rPr>
          <w:rFonts w:hint="cs"/>
          <w:rtl/>
        </w:rPr>
        <w:t xml:space="preserve">مرا بگذار </w:t>
      </w:r>
      <w:r w:rsidR="00AE657A">
        <w:rPr>
          <w:rFonts w:hint="cs"/>
          <w:rtl/>
        </w:rPr>
        <w:t>ک</w:t>
      </w:r>
      <w:r w:rsidRPr="00DE4439">
        <w:rPr>
          <w:rFonts w:hint="cs"/>
          <w:rtl/>
        </w:rPr>
        <w:t>ه وص</w:t>
      </w:r>
      <w:r w:rsidR="00AE657A">
        <w:rPr>
          <w:rFonts w:hint="cs"/>
          <w:rtl/>
        </w:rPr>
        <w:t>ی</w:t>
      </w:r>
      <w:r w:rsidRPr="00DE4439">
        <w:rPr>
          <w:rFonts w:hint="cs"/>
          <w:rtl/>
        </w:rPr>
        <w:t xml:space="preserve">ت </w:t>
      </w:r>
      <w:r w:rsidR="00AE657A">
        <w:rPr>
          <w:rFonts w:hint="cs"/>
          <w:rtl/>
        </w:rPr>
        <w:t>ک</w:t>
      </w:r>
      <w:r w:rsidRPr="00DE4439">
        <w:rPr>
          <w:rFonts w:hint="cs"/>
          <w:rtl/>
        </w:rPr>
        <w:t>نم</w:t>
      </w:r>
      <w:r w:rsidR="00B17580" w:rsidRPr="00DE4439">
        <w:rPr>
          <w:rFonts w:hint="cs"/>
          <w:rtl/>
        </w:rPr>
        <w:t>،</w:t>
      </w:r>
      <w:r w:rsidRPr="00DE4439">
        <w:rPr>
          <w:rFonts w:hint="cs"/>
          <w:rtl/>
        </w:rPr>
        <w:t xml:space="preserve"> گفت</w:t>
      </w:r>
      <w:r w:rsidR="00784590" w:rsidRPr="00DE4439">
        <w:rPr>
          <w:rFonts w:hint="cs"/>
          <w:rtl/>
        </w:rPr>
        <w:t xml:space="preserve">: </w:t>
      </w:r>
      <w:r w:rsidRPr="00DE4439">
        <w:rPr>
          <w:rFonts w:hint="cs"/>
          <w:rtl/>
        </w:rPr>
        <w:t>خوب است وص</w:t>
      </w:r>
      <w:r w:rsidR="00AE657A">
        <w:rPr>
          <w:rFonts w:hint="cs"/>
          <w:rtl/>
        </w:rPr>
        <w:t>ی</w:t>
      </w:r>
      <w:r w:rsidRPr="00DE4439">
        <w:rPr>
          <w:rFonts w:hint="cs"/>
          <w:rtl/>
        </w:rPr>
        <w:t xml:space="preserve">ت </w:t>
      </w:r>
      <w:r w:rsidR="00AE657A">
        <w:rPr>
          <w:rFonts w:hint="cs"/>
          <w:rtl/>
        </w:rPr>
        <w:t>ک</w:t>
      </w:r>
      <w:r w:rsidRPr="00DE4439">
        <w:rPr>
          <w:rFonts w:hint="cs"/>
          <w:rtl/>
        </w:rPr>
        <w:t>ن</w:t>
      </w:r>
      <w:r w:rsidR="00B17580" w:rsidRPr="00DE4439">
        <w:rPr>
          <w:rFonts w:hint="cs"/>
          <w:rtl/>
        </w:rPr>
        <w:t>،</w:t>
      </w:r>
      <w:r w:rsidRPr="00DE4439">
        <w:rPr>
          <w:rFonts w:hint="cs"/>
          <w:rtl/>
        </w:rPr>
        <w:t xml:space="preserve"> </w:t>
      </w:r>
      <w:r w:rsidR="00721D66" w:rsidRPr="00DE4439">
        <w:rPr>
          <w:rFonts w:hint="cs"/>
          <w:rtl/>
        </w:rPr>
        <w:t xml:space="preserve">مسلم به اطرافش نگاه </w:t>
      </w:r>
      <w:r w:rsidR="00AE657A">
        <w:rPr>
          <w:rFonts w:hint="cs"/>
          <w:rtl/>
        </w:rPr>
        <w:t>ک</w:t>
      </w:r>
      <w:r w:rsidR="00721D66" w:rsidRPr="00DE4439">
        <w:rPr>
          <w:rFonts w:hint="cs"/>
          <w:rtl/>
        </w:rPr>
        <w:t>رد و عمر بن سعد بن اب</w:t>
      </w:r>
      <w:r w:rsidR="00AE657A">
        <w:rPr>
          <w:rFonts w:hint="cs"/>
          <w:rtl/>
        </w:rPr>
        <w:t>ی</w:t>
      </w:r>
      <w:r w:rsidR="00721D66" w:rsidRPr="00DE4439">
        <w:rPr>
          <w:rFonts w:hint="cs"/>
          <w:rtl/>
        </w:rPr>
        <w:t xml:space="preserve"> وقاص را د</w:t>
      </w:r>
      <w:r w:rsidR="00AE657A">
        <w:rPr>
          <w:rFonts w:hint="cs"/>
          <w:rtl/>
        </w:rPr>
        <w:t>ی</w:t>
      </w:r>
      <w:r w:rsidR="00721D66" w:rsidRPr="00DE4439">
        <w:rPr>
          <w:rFonts w:hint="cs"/>
          <w:rtl/>
        </w:rPr>
        <w:t>د و به او گفت</w:t>
      </w:r>
      <w:r w:rsidR="00784590" w:rsidRPr="00DE4439">
        <w:rPr>
          <w:rFonts w:hint="cs"/>
          <w:rtl/>
        </w:rPr>
        <w:t xml:space="preserve">: </w:t>
      </w:r>
      <w:r w:rsidR="00721D66" w:rsidRPr="00DE4439">
        <w:rPr>
          <w:rFonts w:hint="cs"/>
          <w:rtl/>
        </w:rPr>
        <w:t>تو از همه مردم از نظر خو</w:t>
      </w:r>
      <w:r w:rsidR="00AE657A">
        <w:rPr>
          <w:rFonts w:hint="cs"/>
          <w:rtl/>
        </w:rPr>
        <w:t>ی</w:t>
      </w:r>
      <w:r w:rsidR="00721D66" w:rsidRPr="00DE4439">
        <w:rPr>
          <w:rFonts w:hint="cs"/>
          <w:rtl/>
        </w:rPr>
        <w:t>شاوند</w:t>
      </w:r>
      <w:r w:rsidR="00AE657A">
        <w:rPr>
          <w:rFonts w:hint="cs"/>
          <w:rtl/>
        </w:rPr>
        <w:t>ی</w:t>
      </w:r>
      <w:r w:rsidR="00721D66" w:rsidRPr="00DE4439">
        <w:rPr>
          <w:rFonts w:hint="cs"/>
          <w:rtl/>
        </w:rPr>
        <w:t xml:space="preserve"> به من نزد</w:t>
      </w:r>
      <w:r w:rsidR="00AE657A">
        <w:rPr>
          <w:rFonts w:hint="cs"/>
          <w:rtl/>
        </w:rPr>
        <w:t>یک</w:t>
      </w:r>
      <w:r w:rsidR="00721D66" w:rsidRPr="00DE4439">
        <w:rPr>
          <w:rFonts w:hint="cs"/>
          <w:rtl/>
        </w:rPr>
        <w:t>تر هست</w:t>
      </w:r>
      <w:r w:rsidR="00AE657A">
        <w:rPr>
          <w:rFonts w:hint="cs"/>
          <w:rtl/>
        </w:rPr>
        <w:t>ی</w:t>
      </w:r>
      <w:r w:rsidR="00721D66" w:rsidRPr="00DE4439">
        <w:rPr>
          <w:rFonts w:hint="cs"/>
          <w:rtl/>
        </w:rPr>
        <w:t xml:space="preserve"> ب</w:t>
      </w:r>
      <w:r w:rsidR="00AE657A">
        <w:rPr>
          <w:rFonts w:hint="cs"/>
          <w:rtl/>
        </w:rPr>
        <w:t>ی</w:t>
      </w:r>
      <w:r w:rsidR="00721D66" w:rsidRPr="00DE4439">
        <w:rPr>
          <w:rFonts w:hint="cs"/>
          <w:rtl/>
        </w:rPr>
        <w:t xml:space="preserve">ا تو را سفارش </w:t>
      </w:r>
      <w:r w:rsidR="00AE657A">
        <w:rPr>
          <w:rFonts w:hint="cs"/>
          <w:rtl/>
        </w:rPr>
        <w:t>ک</w:t>
      </w:r>
      <w:r w:rsidR="00721D66" w:rsidRPr="00DE4439">
        <w:rPr>
          <w:rFonts w:hint="cs"/>
          <w:rtl/>
        </w:rPr>
        <w:t>نم، و او را به گوشه‌ا</w:t>
      </w:r>
      <w:r w:rsidR="00AE657A">
        <w:rPr>
          <w:rFonts w:hint="cs"/>
          <w:rtl/>
        </w:rPr>
        <w:t>ی</w:t>
      </w:r>
      <w:r w:rsidR="00721D66" w:rsidRPr="00DE4439">
        <w:rPr>
          <w:rFonts w:hint="cs"/>
          <w:rtl/>
        </w:rPr>
        <w:t xml:space="preserve"> از خانه برد و به او سفارش </w:t>
      </w:r>
      <w:r w:rsidR="00AE657A">
        <w:rPr>
          <w:rFonts w:hint="cs"/>
          <w:rtl/>
        </w:rPr>
        <w:t>ک</w:t>
      </w:r>
      <w:r w:rsidR="00721D66" w:rsidRPr="00DE4439">
        <w:rPr>
          <w:rFonts w:hint="cs"/>
          <w:rtl/>
        </w:rPr>
        <w:t xml:space="preserve">رد </w:t>
      </w:r>
      <w:r w:rsidR="00AE657A">
        <w:rPr>
          <w:rFonts w:hint="cs"/>
          <w:rtl/>
        </w:rPr>
        <w:t>ک</w:t>
      </w:r>
      <w:r w:rsidR="00721D66" w:rsidRPr="00DE4439">
        <w:rPr>
          <w:rFonts w:hint="cs"/>
          <w:rtl/>
        </w:rPr>
        <w:t>ه به حس</w:t>
      </w:r>
      <w:r w:rsidR="00AE657A">
        <w:rPr>
          <w:rFonts w:hint="cs"/>
          <w:rtl/>
        </w:rPr>
        <w:t>ی</w:t>
      </w:r>
      <w:r w:rsidR="00721D66" w:rsidRPr="00DE4439">
        <w:rPr>
          <w:rFonts w:hint="cs"/>
          <w:rtl/>
        </w:rPr>
        <w:t>ن پ</w:t>
      </w:r>
      <w:r w:rsidR="00AE657A">
        <w:rPr>
          <w:rFonts w:hint="cs"/>
          <w:rtl/>
        </w:rPr>
        <w:t>ی</w:t>
      </w:r>
      <w:r w:rsidR="00721D66" w:rsidRPr="00DE4439">
        <w:rPr>
          <w:rFonts w:hint="cs"/>
          <w:rtl/>
        </w:rPr>
        <w:t>ام بفرستد تا برگردد، بنابرا</w:t>
      </w:r>
      <w:r w:rsidR="00AE657A">
        <w:rPr>
          <w:rFonts w:hint="cs"/>
          <w:rtl/>
        </w:rPr>
        <w:t>ی</w:t>
      </w:r>
      <w:r w:rsidR="00721D66" w:rsidRPr="00DE4439">
        <w:rPr>
          <w:rFonts w:hint="cs"/>
          <w:rtl/>
        </w:rPr>
        <w:t>ن عمر بن سعد بن اب</w:t>
      </w:r>
      <w:r w:rsidR="00AE657A">
        <w:rPr>
          <w:rFonts w:hint="cs"/>
          <w:rtl/>
        </w:rPr>
        <w:t>ی</w:t>
      </w:r>
      <w:r w:rsidR="00721D66" w:rsidRPr="00DE4439">
        <w:rPr>
          <w:rFonts w:hint="cs"/>
          <w:rtl/>
        </w:rPr>
        <w:t xml:space="preserve"> وقاص مرد</w:t>
      </w:r>
      <w:r w:rsidR="00AE657A">
        <w:rPr>
          <w:rFonts w:hint="cs"/>
          <w:rtl/>
        </w:rPr>
        <w:t>ی</w:t>
      </w:r>
      <w:r w:rsidR="00721D66" w:rsidRPr="00DE4439">
        <w:rPr>
          <w:rFonts w:hint="cs"/>
          <w:rtl/>
        </w:rPr>
        <w:t xml:space="preserve"> را به سو</w:t>
      </w:r>
      <w:r w:rsidR="00AE657A">
        <w:rPr>
          <w:rFonts w:hint="cs"/>
          <w:rtl/>
        </w:rPr>
        <w:t>ی</w:t>
      </w:r>
      <w:r w:rsidR="00721D66" w:rsidRPr="00DE4439">
        <w:rPr>
          <w:rFonts w:hint="cs"/>
          <w:rtl/>
        </w:rPr>
        <w:t xml:space="preserve"> حس</w:t>
      </w:r>
      <w:r w:rsidR="00AE657A">
        <w:rPr>
          <w:rFonts w:hint="cs"/>
          <w:rtl/>
        </w:rPr>
        <w:t>ی</w:t>
      </w:r>
      <w:r w:rsidR="00721D66" w:rsidRPr="00DE4439">
        <w:rPr>
          <w:rFonts w:hint="cs"/>
          <w:rtl/>
        </w:rPr>
        <w:t xml:space="preserve">ن فرستاد تا او را خبر </w:t>
      </w:r>
      <w:r w:rsidR="00AE657A">
        <w:rPr>
          <w:rFonts w:hint="cs"/>
          <w:rtl/>
        </w:rPr>
        <w:t>ک</w:t>
      </w:r>
      <w:r w:rsidR="00721D66" w:rsidRPr="00DE4439">
        <w:rPr>
          <w:rFonts w:hint="cs"/>
          <w:rtl/>
        </w:rPr>
        <w:t xml:space="preserve">ند </w:t>
      </w:r>
      <w:r w:rsidR="00AE657A">
        <w:rPr>
          <w:rFonts w:hint="cs"/>
          <w:rtl/>
        </w:rPr>
        <w:t>ک</w:t>
      </w:r>
      <w:r w:rsidR="00721D66" w:rsidRPr="00DE4439">
        <w:rPr>
          <w:rFonts w:hint="cs"/>
          <w:rtl/>
        </w:rPr>
        <w:t xml:space="preserve">ه </w:t>
      </w:r>
      <w:r w:rsidR="00AE657A">
        <w:rPr>
          <w:rFonts w:hint="cs"/>
          <w:rtl/>
        </w:rPr>
        <w:t>ک</w:t>
      </w:r>
      <w:r w:rsidR="00721D66" w:rsidRPr="00DE4439">
        <w:rPr>
          <w:rFonts w:hint="cs"/>
          <w:rtl/>
        </w:rPr>
        <w:t xml:space="preserve">ار تمام شد و اهل </w:t>
      </w:r>
      <w:r w:rsidR="00AE657A">
        <w:rPr>
          <w:rFonts w:hint="cs"/>
          <w:rtl/>
        </w:rPr>
        <w:t>ک</w:t>
      </w:r>
      <w:r w:rsidR="00721D66" w:rsidRPr="00DE4439">
        <w:rPr>
          <w:rFonts w:hint="cs"/>
          <w:rtl/>
        </w:rPr>
        <w:t>وفه او را فر</w:t>
      </w:r>
      <w:r w:rsidR="00AE657A">
        <w:rPr>
          <w:rFonts w:hint="cs"/>
          <w:rtl/>
        </w:rPr>
        <w:t>ی</w:t>
      </w:r>
      <w:r w:rsidR="00721D66" w:rsidRPr="00DE4439">
        <w:rPr>
          <w:rFonts w:hint="cs"/>
          <w:rtl/>
        </w:rPr>
        <w:t>ب داده‌ا</w:t>
      </w:r>
      <w:r w:rsidR="00B17580" w:rsidRPr="00DE4439">
        <w:rPr>
          <w:rFonts w:hint="cs"/>
          <w:rtl/>
        </w:rPr>
        <w:t>ند.</w:t>
      </w:r>
    </w:p>
    <w:p w:rsidR="00C2520F" w:rsidRPr="00DE4439" w:rsidRDefault="00721D66" w:rsidP="002369C9">
      <w:pPr>
        <w:pStyle w:val="a"/>
        <w:rPr>
          <w:rtl/>
        </w:rPr>
      </w:pPr>
      <w:r w:rsidRPr="00DE4439">
        <w:rPr>
          <w:rFonts w:hint="cs"/>
          <w:rtl/>
        </w:rPr>
        <w:t>و مسلم سخن معروفش را گفت</w:t>
      </w:r>
      <w:r w:rsidR="00784590" w:rsidRPr="00DE4439">
        <w:rPr>
          <w:rFonts w:hint="cs"/>
          <w:rtl/>
        </w:rPr>
        <w:t xml:space="preserve">: </w:t>
      </w:r>
      <w:r w:rsidRPr="00DE4439">
        <w:rPr>
          <w:rFonts w:hint="cs"/>
          <w:rtl/>
        </w:rPr>
        <w:t xml:space="preserve">به همراه خانواده‌ات برگرد و اهل </w:t>
      </w:r>
      <w:r w:rsidR="00AE657A">
        <w:rPr>
          <w:rFonts w:hint="cs"/>
          <w:rtl/>
        </w:rPr>
        <w:t>ک</w:t>
      </w:r>
      <w:r w:rsidRPr="00DE4439">
        <w:rPr>
          <w:rFonts w:hint="cs"/>
          <w:rtl/>
        </w:rPr>
        <w:t>وفه تو را فر</w:t>
      </w:r>
      <w:r w:rsidR="00AE657A">
        <w:rPr>
          <w:rFonts w:hint="cs"/>
          <w:rtl/>
        </w:rPr>
        <w:t>ی</w:t>
      </w:r>
      <w:r w:rsidRPr="00DE4439">
        <w:rPr>
          <w:rFonts w:hint="cs"/>
          <w:rtl/>
        </w:rPr>
        <w:t>ب ندهند</w:t>
      </w:r>
      <w:r w:rsidR="00B17580" w:rsidRPr="00DE4439">
        <w:rPr>
          <w:rFonts w:hint="cs"/>
          <w:rtl/>
        </w:rPr>
        <w:t>،</w:t>
      </w:r>
      <w:r w:rsidRPr="00DE4439">
        <w:rPr>
          <w:rFonts w:hint="cs"/>
          <w:rtl/>
        </w:rPr>
        <w:t xml:space="preserve"> اهل </w:t>
      </w:r>
      <w:r w:rsidR="00AE657A">
        <w:rPr>
          <w:rFonts w:hint="cs"/>
          <w:rtl/>
        </w:rPr>
        <w:t>ک</w:t>
      </w:r>
      <w:r w:rsidRPr="00DE4439">
        <w:rPr>
          <w:rFonts w:hint="cs"/>
          <w:rtl/>
        </w:rPr>
        <w:t>وفه به تو دروغ گفتند و به من هم دروغ گفتند و رأ</w:t>
      </w:r>
      <w:r w:rsidR="00AE657A">
        <w:rPr>
          <w:rFonts w:hint="cs"/>
          <w:rtl/>
        </w:rPr>
        <w:t>ی</w:t>
      </w:r>
      <w:r w:rsidRPr="00DE4439">
        <w:rPr>
          <w:rFonts w:hint="cs"/>
          <w:rtl/>
        </w:rPr>
        <w:t xml:space="preserve"> و نظر فرد دروغگو اعتبار</w:t>
      </w:r>
      <w:r w:rsidR="00AE657A">
        <w:rPr>
          <w:rFonts w:hint="cs"/>
          <w:rtl/>
        </w:rPr>
        <w:t>ی</w:t>
      </w:r>
      <w:r w:rsidRPr="00DE4439">
        <w:rPr>
          <w:rFonts w:hint="cs"/>
          <w:rtl/>
        </w:rPr>
        <w:t xml:space="preserve"> ندارد. </w:t>
      </w:r>
      <w:r w:rsidR="00E90414" w:rsidRPr="00DE4439">
        <w:rPr>
          <w:rFonts w:hint="cs"/>
          <w:rtl/>
        </w:rPr>
        <w:t>در ا</w:t>
      </w:r>
      <w:r w:rsidR="00AE657A">
        <w:rPr>
          <w:rFonts w:hint="cs"/>
          <w:rtl/>
        </w:rPr>
        <w:t>ی</w:t>
      </w:r>
      <w:r w:rsidR="00E90414" w:rsidRPr="00DE4439">
        <w:rPr>
          <w:rFonts w:hint="cs"/>
          <w:rtl/>
        </w:rPr>
        <w:t>ن وقت در روز عرفه مسلم بن عق</w:t>
      </w:r>
      <w:r w:rsidR="00AE657A">
        <w:rPr>
          <w:rFonts w:hint="cs"/>
          <w:rtl/>
        </w:rPr>
        <w:t>ی</w:t>
      </w:r>
      <w:r w:rsidR="00E90414" w:rsidRPr="00DE4439">
        <w:rPr>
          <w:rFonts w:hint="cs"/>
          <w:rtl/>
        </w:rPr>
        <w:t xml:space="preserve">ل </w:t>
      </w:r>
      <w:r w:rsidR="00AE657A">
        <w:rPr>
          <w:rFonts w:hint="cs"/>
          <w:rtl/>
        </w:rPr>
        <w:t>ک</w:t>
      </w:r>
      <w:r w:rsidR="00E90414" w:rsidRPr="00DE4439">
        <w:rPr>
          <w:rFonts w:hint="cs"/>
          <w:rtl/>
        </w:rPr>
        <w:t>شته شد</w:t>
      </w:r>
      <w:r w:rsidR="00B17580" w:rsidRPr="00DE4439">
        <w:rPr>
          <w:rFonts w:hint="cs"/>
          <w:rtl/>
        </w:rPr>
        <w:t>،</w:t>
      </w:r>
      <w:r w:rsidR="00E90414" w:rsidRPr="00DE4439">
        <w:rPr>
          <w:rFonts w:hint="cs"/>
          <w:rtl/>
        </w:rPr>
        <w:t xml:space="preserve"> و حس</w:t>
      </w:r>
      <w:r w:rsidR="00AE657A">
        <w:rPr>
          <w:rFonts w:hint="cs"/>
          <w:rtl/>
        </w:rPr>
        <w:t>ی</w:t>
      </w:r>
      <w:r w:rsidR="00E90414" w:rsidRPr="00DE4439">
        <w:rPr>
          <w:rFonts w:hint="cs"/>
          <w:rtl/>
        </w:rPr>
        <w:t>ن در روز تر</w:t>
      </w:r>
      <w:r w:rsidR="00B17580" w:rsidRPr="00DE4439">
        <w:rPr>
          <w:rFonts w:hint="cs"/>
          <w:rtl/>
        </w:rPr>
        <w:t>و</w:t>
      </w:r>
      <w:r w:rsidR="00AE657A">
        <w:rPr>
          <w:rFonts w:hint="cs"/>
          <w:rtl/>
        </w:rPr>
        <w:t>ی</w:t>
      </w:r>
      <w:r w:rsidR="00B17580" w:rsidRPr="00DE4439">
        <w:rPr>
          <w:rFonts w:hint="cs"/>
          <w:rtl/>
        </w:rPr>
        <w:t>ه</w:t>
      </w:r>
      <w:r w:rsidR="00E90414" w:rsidRPr="00DE4439">
        <w:rPr>
          <w:rFonts w:hint="cs"/>
          <w:rtl/>
        </w:rPr>
        <w:t xml:space="preserve"> (هشتم ذ</w:t>
      </w:r>
      <w:r w:rsidR="00AE657A">
        <w:rPr>
          <w:rFonts w:hint="cs"/>
          <w:rtl/>
        </w:rPr>
        <w:t>ی</w:t>
      </w:r>
      <w:r w:rsidR="00E90414" w:rsidRPr="00DE4439">
        <w:rPr>
          <w:rFonts w:hint="cs"/>
          <w:rtl/>
        </w:rPr>
        <w:t xml:space="preserve"> الحجه) </w:t>
      </w:r>
      <w:r w:rsidR="00AE657A">
        <w:rPr>
          <w:rFonts w:hint="cs"/>
          <w:rtl/>
        </w:rPr>
        <w:t>یک</w:t>
      </w:r>
      <w:r w:rsidR="00E90414" w:rsidRPr="00DE4439">
        <w:rPr>
          <w:rFonts w:hint="cs"/>
          <w:rtl/>
        </w:rPr>
        <w:t xml:space="preserve"> روز قبل از </w:t>
      </w:r>
      <w:r w:rsidR="00AE657A">
        <w:rPr>
          <w:rFonts w:hint="cs"/>
          <w:rtl/>
        </w:rPr>
        <w:t>ک</w:t>
      </w:r>
      <w:r w:rsidR="00E90414" w:rsidRPr="00DE4439">
        <w:rPr>
          <w:rFonts w:hint="cs"/>
          <w:rtl/>
        </w:rPr>
        <w:t>شته شدن مسلم بن عق</w:t>
      </w:r>
      <w:r w:rsidR="00AE657A">
        <w:rPr>
          <w:rFonts w:hint="cs"/>
          <w:rtl/>
        </w:rPr>
        <w:t>ی</w:t>
      </w:r>
      <w:r w:rsidR="00E90414" w:rsidRPr="00DE4439">
        <w:rPr>
          <w:rFonts w:hint="cs"/>
          <w:rtl/>
        </w:rPr>
        <w:t>ل از م</w:t>
      </w:r>
      <w:r w:rsidR="00AE657A">
        <w:rPr>
          <w:rFonts w:hint="cs"/>
          <w:rtl/>
        </w:rPr>
        <w:t>ک</w:t>
      </w:r>
      <w:r w:rsidR="00E90414" w:rsidRPr="00DE4439">
        <w:rPr>
          <w:rFonts w:hint="cs"/>
          <w:rtl/>
        </w:rPr>
        <w:t>ه حر</w:t>
      </w:r>
      <w:r w:rsidR="00AE657A">
        <w:rPr>
          <w:rFonts w:hint="cs"/>
          <w:rtl/>
        </w:rPr>
        <w:t>ک</w:t>
      </w:r>
      <w:r w:rsidR="00E90414" w:rsidRPr="00DE4439">
        <w:rPr>
          <w:rFonts w:hint="cs"/>
          <w:rtl/>
        </w:rPr>
        <w:t xml:space="preserve">ت </w:t>
      </w:r>
      <w:r w:rsidR="00AE657A">
        <w:rPr>
          <w:rFonts w:hint="cs"/>
          <w:rtl/>
        </w:rPr>
        <w:t>ک</w:t>
      </w:r>
      <w:r w:rsidR="00E90414" w:rsidRPr="00DE4439">
        <w:rPr>
          <w:rFonts w:hint="cs"/>
          <w:rtl/>
        </w:rPr>
        <w:t xml:space="preserve">رده بود. </w:t>
      </w:r>
    </w:p>
    <w:p w:rsidR="00B17580" w:rsidRPr="00DE4439" w:rsidRDefault="00E90414" w:rsidP="002369C9">
      <w:pPr>
        <w:pStyle w:val="a4"/>
        <w:rPr>
          <w:rtl/>
        </w:rPr>
      </w:pPr>
      <w:bookmarkStart w:id="185" w:name="_Toc430071341"/>
      <w:r w:rsidRPr="00DE4439">
        <w:rPr>
          <w:rFonts w:hint="cs"/>
          <w:rtl/>
        </w:rPr>
        <w:t>مخالف</w:t>
      </w:r>
      <w:r w:rsidR="00B17580" w:rsidRPr="00DE4439">
        <w:rPr>
          <w:rFonts w:hint="cs"/>
          <w:rtl/>
        </w:rPr>
        <w:t>ت</w:t>
      </w:r>
      <w:r w:rsidRPr="00DE4439">
        <w:rPr>
          <w:rFonts w:hint="cs"/>
          <w:rtl/>
        </w:rPr>
        <w:t xml:space="preserve"> اصحاب با خروج حس</w:t>
      </w:r>
      <w:r w:rsidR="00DF03ED">
        <w:rPr>
          <w:rFonts w:hint="cs"/>
          <w:rtl/>
        </w:rPr>
        <w:t>ی</w:t>
      </w:r>
      <w:r w:rsidRPr="00DE4439">
        <w:rPr>
          <w:rFonts w:hint="cs"/>
          <w:rtl/>
        </w:rPr>
        <w:t>ن</w:t>
      </w:r>
      <w:r w:rsidR="00B17580" w:rsidRPr="00DE4439">
        <w:rPr>
          <w:rFonts w:hint="cs"/>
          <w:rtl/>
        </w:rPr>
        <w:t>:</w:t>
      </w:r>
      <w:bookmarkEnd w:id="185"/>
    </w:p>
    <w:p w:rsidR="00E90414" w:rsidRPr="00DE4439" w:rsidRDefault="00E90414" w:rsidP="002369C9">
      <w:pPr>
        <w:pStyle w:val="a"/>
        <w:rPr>
          <w:rtl/>
        </w:rPr>
      </w:pPr>
      <w:r w:rsidRPr="00DE4439">
        <w:rPr>
          <w:rFonts w:hint="cs"/>
          <w:rtl/>
        </w:rPr>
        <w:t>بس</w:t>
      </w:r>
      <w:r w:rsidR="00AE657A">
        <w:rPr>
          <w:rFonts w:hint="cs"/>
          <w:rtl/>
        </w:rPr>
        <w:t>ی</w:t>
      </w:r>
      <w:r w:rsidRPr="00DE4439">
        <w:rPr>
          <w:rFonts w:hint="cs"/>
          <w:rtl/>
        </w:rPr>
        <w:t>ار</w:t>
      </w:r>
      <w:r w:rsidR="00AE657A">
        <w:rPr>
          <w:rFonts w:hint="cs"/>
          <w:rtl/>
        </w:rPr>
        <w:t>ی</w:t>
      </w:r>
      <w:r w:rsidRPr="00DE4439">
        <w:rPr>
          <w:rFonts w:hint="cs"/>
          <w:rtl/>
        </w:rPr>
        <w:t xml:space="preserve"> از اصحاب </w:t>
      </w:r>
      <w:r w:rsidR="00AE657A">
        <w:rPr>
          <w:rFonts w:hint="cs"/>
          <w:rtl/>
        </w:rPr>
        <w:t>ک</w:t>
      </w:r>
      <w:r w:rsidRPr="00DE4439">
        <w:rPr>
          <w:rFonts w:hint="cs"/>
          <w:rtl/>
        </w:rPr>
        <w:t>وش</w:t>
      </w:r>
      <w:r w:rsidR="00AE657A">
        <w:rPr>
          <w:rFonts w:hint="cs"/>
          <w:rtl/>
        </w:rPr>
        <w:t>ی</w:t>
      </w:r>
      <w:r w:rsidRPr="00DE4439">
        <w:rPr>
          <w:rFonts w:hint="cs"/>
          <w:rtl/>
        </w:rPr>
        <w:t>دند تا حس</w:t>
      </w:r>
      <w:r w:rsidR="00AE657A">
        <w:rPr>
          <w:rFonts w:hint="cs"/>
          <w:rtl/>
        </w:rPr>
        <w:t>ی</w:t>
      </w:r>
      <w:r w:rsidRPr="00DE4439">
        <w:rPr>
          <w:rFonts w:hint="cs"/>
          <w:rtl/>
        </w:rPr>
        <w:t xml:space="preserve">ن را از خروج و رفتن به </w:t>
      </w:r>
      <w:r w:rsidR="00AE657A">
        <w:rPr>
          <w:rFonts w:hint="cs"/>
          <w:rtl/>
        </w:rPr>
        <w:t>ک</w:t>
      </w:r>
      <w:r w:rsidRPr="00DE4439">
        <w:rPr>
          <w:rFonts w:hint="cs"/>
          <w:rtl/>
        </w:rPr>
        <w:t xml:space="preserve">وفه باز دارند، عبدالله بن عمر، عبدالله بن عباس، عبدالله بن عمرو بن </w:t>
      </w:r>
      <w:r w:rsidR="00B17580" w:rsidRPr="00DE4439">
        <w:rPr>
          <w:rFonts w:hint="cs"/>
          <w:rtl/>
        </w:rPr>
        <w:t>ال</w:t>
      </w:r>
      <w:r w:rsidRPr="00DE4439">
        <w:rPr>
          <w:rFonts w:hint="cs"/>
          <w:rtl/>
        </w:rPr>
        <w:t>عاص، ابو سع</w:t>
      </w:r>
      <w:r w:rsidR="00AE657A">
        <w:rPr>
          <w:rFonts w:hint="cs"/>
          <w:rtl/>
        </w:rPr>
        <w:t>ی</w:t>
      </w:r>
      <w:r w:rsidRPr="00DE4439">
        <w:rPr>
          <w:rFonts w:hint="cs"/>
          <w:rtl/>
        </w:rPr>
        <w:t xml:space="preserve">د </w:t>
      </w:r>
      <w:r w:rsidR="00B17580" w:rsidRPr="00DE4439">
        <w:rPr>
          <w:rFonts w:hint="cs"/>
          <w:rtl/>
        </w:rPr>
        <w:t>الخدر</w:t>
      </w:r>
      <w:r w:rsidR="00AE657A">
        <w:rPr>
          <w:rFonts w:hint="cs"/>
          <w:rtl/>
        </w:rPr>
        <w:t>ی</w:t>
      </w:r>
      <w:r w:rsidRPr="00DE4439">
        <w:rPr>
          <w:rFonts w:hint="cs"/>
          <w:rtl/>
        </w:rPr>
        <w:t xml:space="preserve">، عبدالله بن </w:t>
      </w:r>
      <w:r w:rsidR="00B17580" w:rsidRPr="00DE4439">
        <w:rPr>
          <w:rFonts w:hint="cs"/>
          <w:rtl/>
        </w:rPr>
        <w:t>ال</w:t>
      </w:r>
      <w:r w:rsidRPr="00DE4439">
        <w:rPr>
          <w:rFonts w:hint="cs"/>
          <w:rtl/>
        </w:rPr>
        <w:t>زب</w:t>
      </w:r>
      <w:r w:rsidR="00AE657A">
        <w:rPr>
          <w:rFonts w:hint="cs"/>
          <w:rtl/>
        </w:rPr>
        <w:t>ی</w:t>
      </w:r>
      <w:r w:rsidRPr="00DE4439">
        <w:rPr>
          <w:rFonts w:hint="cs"/>
          <w:rtl/>
        </w:rPr>
        <w:t>ر و برادر حس</w:t>
      </w:r>
      <w:r w:rsidR="00AE657A">
        <w:rPr>
          <w:rFonts w:hint="cs"/>
          <w:rtl/>
        </w:rPr>
        <w:t>ی</w:t>
      </w:r>
      <w:r w:rsidRPr="00DE4439">
        <w:rPr>
          <w:rFonts w:hint="cs"/>
          <w:rtl/>
        </w:rPr>
        <w:t xml:space="preserve">ن محمد </w:t>
      </w:r>
      <w:r w:rsidR="00B17580" w:rsidRPr="00DE4439">
        <w:rPr>
          <w:rFonts w:hint="cs"/>
          <w:rtl/>
        </w:rPr>
        <w:t>ال</w:t>
      </w:r>
      <w:r w:rsidRPr="00DE4439">
        <w:rPr>
          <w:rFonts w:hint="cs"/>
          <w:rtl/>
        </w:rPr>
        <w:t>حنف</w:t>
      </w:r>
      <w:r w:rsidR="00AE657A">
        <w:rPr>
          <w:rFonts w:hint="cs"/>
          <w:rtl/>
        </w:rPr>
        <w:t>ی</w:t>
      </w:r>
      <w:r w:rsidRPr="00DE4439">
        <w:rPr>
          <w:rFonts w:hint="cs"/>
          <w:rtl/>
        </w:rPr>
        <w:t>ه</w:t>
      </w:r>
      <w:r w:rsidR="00134BC6" w:rsidRPr="00DE4439">
        <w:rPr>
          <w:rFonts w:hint="cs"/>
          <w:rtl/>
        </w:rPr>
        <w:t>،</w:t>
      </w:r>
      <w:r w:rsidRPr="00DE4439">
        <w:rPr>
          <w:rFonts w:hint="cs"/>
          <w:rtl/>
        </w:rPr>
        <w:t xml:space="preserve"> همه ا</w:t>
      </w:r>
      <w:r w:rsidR="00AE657A">
        <w:rPr>
          <w:rFonts w:hint="cs"/>
          <w:rtl/>
        </w:rPr>
        <w:t>ی</w:t>
      </w:r>
      <w:r w:rsidRPr="00DE4439">
        <w:rPr>
          <w:rFonts w:hint="cs"/>
          <w:rtl/>
        </w:rPr>
        <w:t>نها وقت</w:t>
      </w:r>
      <w:r w:rsidR="00AE657A">
        <w:rPr>
          <w:rFonts w:hint="cs"/>
          <w:rtl/>
        </w:rPr>
        <w:t>ی</w:t>
      </w:r>
      <w:r w:rsidRPr="00DE4439">
        <w:rPr>
          <w:rFonts w:hint="cs"/>
          <w:rtl/>
        </w:rPr>
        <w:t xml:space="preserve"> دانستند </w:t>
      </w:r>
      <w:r w:rsidR="00AE657A">
        <w:rPr>
          <w:rFonts w:hint="cs"/>
          <w:rtl/>
        </w:rPr>
        <w:t>ک</w:t>
      </w:r>
      <w:r w:rsidRPr="00DE4439">
        <w:rPr>
          <w:rFonts w:hint="cs"/>
          <w:rtl/>
        </w:rPr>
        <w:t>ه او م</w:t>
      </w:r>
      <w:r w:rsidR="00AE657A">
        <w:rPr>
          <w:rFonts w:hint="cs"/>
          <w:rtl/>
        </w:rPr>
        <w:t>ی</w:t>
      </w:r>
      <w:r w:rsidRPr="00DE4439">
        <w:rPr>
          <w:rFonts w:hint="cs"/>
          <w:rtl/>
        </w:rPr>
        <w:t xml:space="preserve">‌خواهد به </w:t>
      </w:r>
      <w:r w:rsidR="00AE657A">
        <w:rPr>
          <w:rFonts w:hint="cs"/>
          <w:rtl/>
        </w:rPr>
        <w:t>ک</w:t>
      </w:r>
      <w:r w:rsidRPr="00DE4439">
        <w:rPr>
          <w:rFonts w:hint="cs"/>
          <w:rtl/>
        </w:rPr>
        <w:t xml:space="preserve">وفه برود او را منع </w:t>
      </w:r>
      <w:r w:rsidR="00AE657A">
        <w:rPr>
          <w:rFonts w:hint="cs"/>
          <w:rtl/>
        </w:rPr>
        <w:t>ک</w:t>
      </w:r>
      <w:r w:rsidRPr="00DE4439">
        <w:rPr>
          <w:rFonts w:hint="cs"/>
          <w:rtl/>
        </w:rPr>
        <w:t>ردند</w:t>
      </w:r>
      <w:r w:rsidR="00134BC6" w:rsidRPr="00DE4439">
        <w:rPr>
          <w:rFonts w:hint="cs"/>
          <w:rtl/>
        </w:rPr>
        <w:t>،</w:t>
      </w:r>
      <w:r w:rsidRPr="00DE4439">
        <w:rPr>
          <w:rFonts w:hint="cs"/>
          <w:rtl/>
        </w:rPr>
        <w:t xml:space="preserve"> و ا</w:t>
      </w:r>
      <w:r w:rsidR="00AE657A">
        <w:rPr>
          <w:rFonts w:hint="cs"/>
          <w:rtl/>
        </w:rPr>
        <w:t>ی</w:t>
      </w:r>
      <w:r w:rsidRPr="00DE4439">
        <w:rPr>
          <w:rFonts w:hint="cs"/>
          <w:rtl/>
        </w:rPr>
        <w:t>ن</w:t>
      </w:r>
      <w:r w:rsidR="00AE657A">
        <w:rPr>
          <w:rFonts w:hint="cs"/>
          <w:rtl/>
        </w:rPr>
        <w:t>ک</w:t>
      </w:r>
      <w:r w:rsidRPr="00DE4439">
        <w:rPr>
          <w:rFonts w:hint="cs"/>
          <w:rtl/>
        </w:rPr>
        <w:t xml:space="preserve"> گفته‌ها</w:t>
      </w:r>
      <w:r w:rsidR="00AE657A">
        <w:rPr>
          <w:rFonts w:hint="cs"/>
          <w:rtl/>
        </w:rPr>
        <w:t>ی</w:t>
      </w:r>
      <w:r w:rsidRPr="00DE4439">
        <w:rPr>
          <w:rFonts w:hint="cs"/>
          <w:rtl/>
        </w:rPr>
        <w:t xml:space="preserve"> بعض</w:t>
      </w:r>
      <w:r w:rsidR="00AE657A">
        <w:rPr>
          <w:rFonts w:hint="cs"/>
          <w:rtl/>
        </w:rPr>
        <w:t>ی</w:t>
      </w:r>
      <w:r w:rsidRPr="00DE4439">
        <w:rPr>
          <w:rFonts w:hint="cs"/>
          <w:rtl/>
        </w:rPr>
        <w:t xml:space="preserve"> از آنها ارائه م</w:t>
      </w:r>
      <w:r w:rsidR="00AE657A">
        <w:rPr>
          <w:rFonts w:hint="cs"/>
          <w:rtl/>
        </w:rPr>
        <w:t>ی</w:t>
      </w:r>
      <w:r w:rsidRPr="00DE4439">
        <w:rPr>
          <w:rFonts w:hint="cs"/>
          <w:rtl/>
        </w:rPr>
        <w:t xml:space="preserve">‌گردد: </w:t>
      </w:r>
    </w:p>
    <w:p w:rsidR="00AD75C7" w:rsidRPr="00DE4439" w:rsidRDefault="003A5C9D" w:rsidP="00A91EB0">
      <w:pPr>
        <w:pStyle w:val="a"/>
        <w:numPr>
          <w:ilvl w:val="0"/>
          <w:numId w:val="13"/>
        </w:numPr>
        <w:rPr>
          <w:rtl/>
        </w:rPr>
      </w:pPr>
      <w:r w:rsidRPr="00DE4439">
        <w:rPr>
          <w:rFonts w:hint="cs"/>
          <w:rtl/>
        </w:rPr>
        <w:t>وقت</w:t>
      </w:r>
      <w:r w:rsidR="00AE657A">
        <w:rPr>
          <w:rFonts w:hint="cs"/>
          <w:rtl/>
        </w:rPr>
        <w:t>ی</w:t>
      </w:r>
      <w:r w:rsidRPr="00DE4439">
        <w:rPr>
          <w:rFonts w:hint="cs"/>
          <w:rtl/>
        </w:rPr>
        <w:t xml:space="preserve"> حس</w:t>
      </w:r>
      <w:r w:rsidR="00AE657A">
        <w:rPr>
          <w:rFonts w:hint="cs"/>
          <w:rtl/>
        </w:rPr>
        <w:t>ی</w:t>
      </w:r>
      <w:r w:rsidRPr="00DE4439">
        <w:rPr>
          <w:rFonts w:hint="cs"/>
          <w:rtl/>
        </w:rPr>
        <w:t xml:space="preserve">ن خواست به </w:t>
      </w:r>
      <w:r w:rsidR="00AE657A">
        <w:rPr>
          <w:rFonts w:hint="cs"/>
          <w:rtl/>
        </w:rPr>
        <w:t>ک</w:t>
      </w:r>
      <w:r w:rsidRPr="00DE4439">
        <w:rPr>
          <w:rFonts w:hint="cs"/>
          <w:rtl/>
        </w:rPr>
        <w:t>وفه برود عبدالله بن عباس به او گفت. اگر مردم به من و تو طعنه نم</w:t>
      </w:r>
      <w:r w:rsidR="00AE657A">
        <w:rPr>
          <w:rFonts w:hint="cs"/>
          <w:rtl/>
        </w:rPr>
        <w:t>ی</w:t>
      </w:r>
      <w:r w:rsidRPr="00DE4439">
        <w:rPr>
          <w:rFonts w:hint="cs"/>
          <w:rtl/>
        </w:rPr>
        <w:t xml:space="preserve">‌زدند </w:t>
      </w:r>
      <w:r w:rsidR="00134BC6" w:rsidRPr="00DE4439">
        <w:rPr>
          <w:rFonts w:hint="cs"/>
          <w:rtl/>
        </w:rPr>
        <w:t xml:space="preserve">دستم را </w:t>
      </w:r>
      <w:r w:rsidRPr="00DE4439">
        <w:rPr>
          <w:rFonts w:hint="cs"/>
          <w:rtl/>
        </w:rPr>
        <w:t>به مو</w:t>
      </w:r>
      <w:r w:rsidR="00AE657A">
        <w:rPr>
          <w:rFonts w:hint="cs"/>
          <w:rtl/>
        </w:rPr>
        <w:t>ی</w:t>
      </w:r>
      <w:r w:rsidRPr="00DE4439">
        <w:rPr>
          <w:rFonts w:hint="cs"/>
          <w:rtl/>
        </w:rPr>
        <w:t xml:space="preserve"> سرت چنگ م</w:t>
      </w:r>
      <w:r w:rsidR="00AE657A">
        <w:rPr>
          <w:rFonts w:hint="cs"/>
          <w:rtl/>
        </w:rPr>
        <w:t>ی</w:t>
      </w:r>
      <w:r w:rsidRPr="00DE4439">
        <w:rPr>
          <w:rFonts w:hint="cs"/>
          <w:rtl/>
        </w:rPr>
        <w:t>‌زدم و نم</w:t>
      </w:r>
      <w:r w:rsidR="00AE657A">
        <w:rPr>
          <w:rFonts w:hint="cs"/>
          <w:rtl/>
        </w:rPr>
        <w:t>ی</w:t>
      </w:r>
      <w:r w:rsidRPr="00DE4439">
        <w:rPr>
          <w:rFonts w:hint="cs"/>
          <w:rtl/>
        </w:rPr>
        <w:t xml:space="preserve">‌گذاشتم </w:t>
      </w:r>
      <w:r w:rsidR="00AE657A">
        <w:rPr>
          <w:rFonts w:hint="cs"/>
          <w:rtl/>
        </w:rPr>
        <w:t>ک</w:t>
      </w:r>
      <w:r w:rsidRPr="00DE4439">
        <w:rPr>
          <w:rFonts w:hint="cs"/>
          <w:rtl/>
        </w:rPr>
        <w:t>ه برو</w:t>
      </w:r>
      <w:r w:rsidR="00AE657A">
        <w:rPr>
          <w:rFonts w:hint="cs"/>
          <w:rtl/>
        </w:rPr>
        <w:t>ی</w:t>
      </w:r>
      <w:r w:rsidRPr="00D139C3">
        <w:rPr>
          <w:rStyle w:val="Char0"/>
          <w:vertAlign w:val="superscript"/>
          <w:rtl/>
        </w:rPr>
        <w:footnoteReference w:id="204"/>
      </w:r>
      <w:r w:rsidR="00134BC6" w:rsidRPr="00DE4439">
        <w:rPr>
          <w:rFonts w:hint="cs"/>
          <w:rtl/>
        </w:rPr>
        <w:t>.</w:t>
      </w:r>
    </w:p>
    <w:p w:rsidR="003A5C9D" w:rsidRPr="00DE4439" w:rsidRDefault="00DD21BA" w:rsidP="00A91EB0">
      <w:pPr>
        <w:pStyle w:val="a"/>
        <w:numPr>
          <w:ilvl w:val="0"/>
          <w:numId w:val="13"/>
        </w:numPr>
        <w:rPr>
          <w:rtl/>
        </w:rPr>
      </w:pPr>
      <w:r w:rsidRPr="00DE4439">
        <w:rPr>
          <w:rFonts w:hint="cs"/>
          <w:rtl/>
        </w:rPr>
        <w:t>شعب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 ابن عمر در م</w:t>
      </w:r>
      <w:r w:rsidR="00AE657A">
        <w:rPr>
          <w:rFonts w:hint="cs"/>
          <w:rtl/>
        </w:rPr>
        <w:t>ک</w:t>
      </w:r>
      <w:r w:rsidRPr="00DE4439">
        <w:rPr>
          <w:rFonts w:hint="cs"/>
          <w:rtl/>
        </w:rPr>
        <w:t xml:space="preserve">ه بود او را خبر </w:t>
      </w:r>
      <w:r w:rsidR="00AE657A">
        <w:rPr>
          <w:rFonts w:hint="cs"/>
          <w:rtl/>
        </w:rPr>
        <w:t>ک</w:t>
      </w:r>
      <w:r w:rsidRPr="00DE4439">
        <w:rPr>
          <w:rFonts w:hint="cs"/>
          <w:rtl/>
        </w:rPr>
        <w:t xml:space="preserve">ردند </w:t>
      </w:r>
      <w:r w:rsidR="00AE657A">
        <w:rPr>
          <w:rFonts w:hint="cs"/>
          <w:rtl/>
        </w:rPr>
        <w:t>ک</w:t>
      </w:r>
      <w:r w:rsidRPr="00DE4439">
        <w:rPr>
          <w:rFonts w:hint="cs"/>
          <w:rtl/>
        </w:rPr>
        <w:t>ه حس</w:t>
      </w:r>
      <w:r w:rsidR="00AE657A">
        <w:rPr>
          <w:rFonts w:hint="cs"/>
          <w:rtl/>
        </w:rPr>
        <w:t>ی</w:t>
      </w:r>
      <w:r w:rsidRPr="00DE4439">
        <w:rPr>
          <w:rFonts w:hint="cs"/>
          <w:rtl/>
        </w:rPr>
        <w:t>ن به سو</w:t>
      </w:r>
      <w:r w:rsidR="00AE657A">
        <w:rPr>
          <w:rFonts w:hint="cs"/>
          <w:rtl/>
        </w:rPr>
        <w:t>ی</w:t>
      </w:r>
      <w:r w:rsidRPr="00DE4439">
        <w:rPr>
          <w:rFonts w:hint="cs"/>
          <w:rtl/>
        </w:rPr>
        <w:t xml:space="preserve"> عراق رهسپار شده است، عبدالله بن عمر به دنبال او حر</w:t>
      </w:r>
      <w:r w:rsidR="00AE657A">
        <w:rPr>
          <w:rFonts w:hint="cs"/>
          <w:rtl/>
        </w:rPr>
        <w:t>ک</w:t>
      </w:r>
      <w:r w:rsidRPr="00DE4439">
        <w:rPr>
          <w:rFonts w:hint="cs"/>
          <w:rtl/>
        </w:rPr>
        <w:t xml:space="preserve">ت </w:t>
      </w:r>
      <w:r w:rsidR="00AE657A">
        <w:rPr>
          <w:rFonts w:hint="cs"/>
          <w:rtl/>
        </w:rPr>
        <w:t>ک</w:t>
      </w:r>
      <w:r w:rsidRPr="00DE4439">
        <w:rPr>
          <w:rFonts w:hint="cs"/>
          <w:rtl/>
        </w:rPr>
        <w:t>رد و به فاصله سه روز از م</w:t>
      </w:r>
      <w:r w:rsidR="00AE657A">
        <w:rPr>
          <w:rFonts w:hint="cs"/>
          <w:rtl/>
        </w:rPr>
        <w:t>ک</w:t>
      </w:r>
      <w:r w:rsidRPr="00DE4439">
        <w:rPr>
          <w:rFonts w:hint="cs"/>
          <w:rtl/>
        </w:rPr>
        <w:t>ه به او رس</w:t>
      </w:r>
      <w:r w:rsidR="00AE657A">
        <w:rPr>
          <w:rFonts w:hint="cs"/>
          <w:rtl/>
        </w:rPr>
        <w:t>ی</w:t>
      </w:r>
      <w:r w:rsidRPr="00DE4439">
        <w:rPr>
          <w:rFonts w:hint="cs"/>
          <w:rtl/>
        </w:rPr>
        <w:t>د و گفت</w:t>
      </w:r>
      <w:r w:rsidR="00784590" w:rsidRPr="00DE4439">
        <w:rPr>
          <w:rFonts w:hint="cs"/>
          <w:rtl/>
        </w:rPr>
        <w:t xml:space="preserve">: </w:t>
      </w:r>
      <w:r w:rsidR="00AE657A">
        <w:rPr>
          <w:rFonts w:hint="cs"/>
          <w:rtl/>
        </w:rPr>
        <w:t>ک</w:t>
      </w:r>
      <w:r w:rsidRPr="00DE4439">
        <w:rPr>
          <w:rFonts w:hint="cs"/>
          <w:rtl/>
        </w:rPr>
        <w:t>جا م</w:t>
      </w:r>
      <w:r w:rsidR="00AE657A">
        <w:rPr>
          <w:rFonts w:hint="cs"/>
          <w:rtl/>
        </w:rPr>
        <w:t>ی</w:t>
      </w:r>
      <w:r w:rsidRPr="00DE4439">
        <w:rPr>
          <w:rFonts w:hint="cs"/>
          <w:rtl/>
        </w:rPr>
        <w:t>‌خواه</w:t>
      </w:r>
      <w:r w:rsidR="00AE657A">
        <w:rPr>
          <w:rFonts w:hint="cs"/>
          <w:rtl/>
        </w:rPr>
        <w:t>ی</w:t>
      </w:r>
      <w:r w:rsidRPr="00DE4439">
        <w:rPr>
          <w:rFonts w:hint="cs"/>
          <w:rtl/>
        </w:rPr>
        <w:t xml:space="preserve"> برو</w:t>
      </w:r>
      <w:r w:rsidR="00AE657A">
        <w:rPr>
          <w:rFonts w:hint="cs"/>
          <w:rtl/>
        </w:rPr>
        <w:t>ی</w:t>
      </w:r>
      <w:r w:rsidRPr="00DE4439">
        <w:rPr>
          <w:rFonts w:hint="cs"/>
          <w:rtl/>
        </w:rPr>
        <w:t>؟ گفت</w:t>
      </w:r>
      <w:r w:rsidR="00784590" w:rsidRPr="00DE4439">
        <w:rPr>
          <w:rFonts w:hint="cs"/>
          <w:rtl/>
        </w:rPr>
        <w:t xml:space="preserve">: </w:t>
      </w:r>
      <w:r w:rsidRPr="00DE4439">
        <w:rPr>
          <w:rFonts w:hint="cs"/>
          <w:rtl/>
        </w:rPr>
        <w:t>به عراق، و نامه‌ها</w:t>
      </w:r>
      <w:r w:rsidR="00AE657A">
        <w:rPr>
          <w:rFonts w:hint="cs"/>
          <w:rtl/>
        </w:rPr>
        <w:t>یی</w:t>
      </w:r>
      <w:r w:rsidRPr="00DE4439">
        <w:rPr>
          <w:rFonts w:hint="cs"/>
          <w:rtl/>
        </w:rPr>
        <w:t xml:space="preserve"> از عراق برا</w:t>
      </w:r>
      <w:r w:rsidR="00AE657A">
        <w:rPr>
          <w:rFonts w:hint="cs"/>
          <w:rtl/>
        </w:rPr>
        <w:t>ی</w:t>
      </w:r>
      <w:r w:rsidRPr="00DE4439">
        <w:rPr>
          <w:rFonts w:hint="cs"/>
          <w:rtl/>
        </w:rPr>
        <w:t xml:space="preserve"> او فرستاده بودند و در آن اعلام </w:t>
      </w:r>
      <w:r w:rsidR="00AE657A">
        <w:rPr>
          <w:rFonts w:hint="cs"/>
          <w:rtl/>
        </w:rPr>
        <w:t>ک</w:t>
      </w:r>
      <w:r w:rsidRPr="00DE4439">
        <w:rPr>
          <w:rFonts w:hint="cs"/>
          <w:rtl/>
        </w:rPr>
        <w:t xml:space="preserve">رده بودند </w:t>
      </w:r>
      <w:r w:rsidR="00AE657A">
        <w:rPr>
          <w:rFonts w:hint="cs"/>
          <w:rtl/>
        </w:rPr>
        <w:t>ک</w:t>
      </w:r>
      <w:r w:rsidRPr="00DE4439">
        <w:rPr>
          <w:rFonts w:hint="cs"/>
          <w:rtl/>
        </w:rPr>
        <w:t>ه آنها با او هستند را ب</w:t>
      </w:r>
      <w:r w:rsidR="00AE657A">
        <w:rPr>
          <w:rFonts w:hint="cs"/>
          <w:rtl/>
        </w:rPr>
        <w:t>ی</w:t>
      </w:r>
      <w:r w:rsidRPr="00DE4439">
        <w:rPr>
          <w:rFonts w:hint="cs"/>
          <w:rtl/>
        </w:rPr>
        <w:t>رون آورد و گفت</w:t>
      </w:r>
      <w:r w:rsidR="00784590" w:rsidRPr="00DE4439">
        <w:rPr>
          <w:rFonts w:hint="cs"/>
          <w:rtl/>
        </w:rPr>
        <w:t xml:space="preserve">: </w:t>
      </w:r>
      <w:r w:rsidR="00BC4FC6" w:rsidRPr="00DE4439">
        <w:rPr>
          <w:rFonts w:hint="cs"/>
          <w:rtl/>
        </w:rPr>
        <w:t>ا</w:t>
      </w:r>
      <w:r w:rsidR="00AE657A">
        <w:rPr>
          <w:rFonts w:hint="cs"/>
          <w:rtl/>
        </w:rPr>
        <w:t>ی</w:t>
      </w:r>
      <w:r w:rsidR="00BC4FC6" w:rsidRPr="00DE4439">
        <w:rPr>
          <w:rFonts w:hint="cs"/>
          <w:rtl/>
        </w:rPr>
        <w:t>ن نامه‌ها</w:t>
      </w:r>
      <w:r w:rsidR="00AE657A">
        <w:rPr>
          <w:rFonts w:hint="cs"/>
          <w:rtl/>
        </w:rPr>
        <w:t>ی</w:t>
      </w:r>
      <w:r w:rsidR="00BC4FC6" w:rsidRPr="00DE4439">
        <w:rPr>
          <w:rFonts w:hint="cs"/>
          <w:rtl/>
        </w:rPr>
        <w:t>شان است و با من ب</w:t>
      </w:r>
      <w:r w:rsidR="00AE657A">
        <w:rPr>
          <w:rFonts w:hint="cs"/>
          <w:rtl/>
        </w:rPr>
        <w:t>ی</w:t>
      </w:r>
      <w:r w:rsidR="00BC4FC6" w:rsidRPr="00DE4439">
        <w:rPr>
          <w:rFonts w:hint="cs"/>
          <w:rtl/>
        </w:rPr>
        <w:t xml:space="preserve">عت </w:t>
      </w:r>
      <w:r w:rsidR="00AE657A">
        <w:rPr>
          <w:rFonts w:hint="cs"/>
          <w:rtl/>
        </w:rPr>
        <w:t>ک</w:t>
      </w:r>
      <w:r w:rsidR="00BC4FC6" w:rsidRPr="00DE4439">
        <w:rPr>
          <w:rFonts w:hint="cs"/>
          <w:rtl/>
        </w:rPr>
        <w:t>رده‌اند، (اهل عراق او</w:t>
      </w:r>
      <w:r w:rsidR="00DF03ED" w:rsidRPr="00DF03ED">
        <w:rPr>
          <w:rFonts w:cs="CTraditional Arabic" w:hint="cs"/>
          <w:rtl/>
        </w:rPr>
        <w:t>س</w:t>
      </w:r>
      <w:r w:rsidR="00CB2F85" w:rsidRPr="00DE4439">
        <w:rPr>
          <w:rFonts w:hint="cs"/>
          <w:rtl/>
        </w:rPr>
        <w:t xml:space="preserve"> را فر</w:t>
      </w:r>
      <w:r w:rsidR="00AE657A">
        <w:rPr>
          <w:rFonts w:hint="cs"/>
          <w:rtl/>
        </w:rPr>
        <w:t>ی</w:t>
      </w:r>
      <w:r w:rsidR="00134BC6" w:rsidRPr="00DE4439">
        <w:rPr>
          <w:rFonts w:hint="cs"/>
          <w:rtl/>
        </w:rPr>
        <w:t>ب داده بودند).</w:t>
      </w:r>
    </w:p>
    <w:p w:rsidR="00AD75C7" w:rsidRPr="00DE4439" w:rsidRDefault="00CB2F85" w:rsidP="002369C9">
      <w:pPr>
        <w:pStyle w:val="a"/>
        <w:rPr>
          <w:rtl/>
        </w:rPr>
      </w:pPr>
      <w:r w:rsidRPr="00DE4439">
        <w:rPr>
          <w:rFonts w:hint="cs"/>
          <w:rtl/>
        </w:rPr>
        <w:t>ابن عمر به او گفت</w:t>
      </w:r>
      <w:r w:rsidR="00784590" w:rsidRPr="00DE4439">
        <w:rPr>
          <w:rFonts w:hint="cs"/>
          <w:rtl/>
        </w:rPr>
        <w:t xml:space="preserve">: </w:t>
      </w:r>
      <w:r w:rsidRPr="00DE4439">
        <w:rPr>
          <w:rFonts w:hint="cs"/>
          <w:rtl/>
        </w:rPr>
        <w:t>پ</w:t>
      </w:r>
      <w:r w:rsidR="00AE657A">
        <w:rPr>
          <w:rFonts w:hint="cs"/>
          <w:rtl/>
        </w:rPr>
        <w:t>ی</w:t>
      </w:r>
      <w:r w:rsidRPr="00DE4439">
        <w:rPr>
          <w:rFonts w:hint="cs"/>
          <w:rtl/>
        </w:rPr>
        <w:t>ش آنها مرو، اما حس</w:t>
      </w:r>
      <w:r w:rsidR="00AE657A">
        <w:rPr>
          <w:rFonts w:hint="cs"/>
          <w:rtl/>
        </w:rPr>
        <w:t>ی</w:t>
      </w:r>
      <w:r w:rsidRPr="00DE4439">
        <w:rPr>
          <w:rFonts w:hint="cs"/>
          <w:rtl/>
        </w:rPr>
        <w:t>ن نپذ</w:t>
      </w:r>
      <w:r w:rsidR="00AE657A">
        <w:rPr>
          <w:rFonts w:hint="cs"/>
          <w:rtl/>
        </w:rPr>
        <w:t>ی</w:t>
      </w:r>
      <w:r w:rsidRPr="00DE4439">
        <w:rPr>
          <w:rFonts w:hint="cs"/>
          <w:rtl/>
        </w:rPr>
        <w:t>رفت. آنگاه ابن عمر گفت</w:t>
      </w:r>
      <w:r w:rsidR="00784590" w:rsidRPr="00DE4439">
        <w:rPr>
          <w:rFonts w:hint="cs"/>
          <w:rtl/>
        </w:rPr>
        <w:t xml:space="preserve">: </w:t>
      </w:r>
      <w:r w:rsidRPr="00DE4439">
        <w:rPr>
          <w:rFonts w:hint="cs"/>
          <w:rtl/>
        </w:rPr>
        <w:t>من حد</w:t>
      </w:r>
      <w:r w:rsidR="00AE657A">
        <w:rPr>
          <w:rFonts w:hint="cs"/>
          <w:rtl/>
        </w:rPr>
        <w:t>ی</w:t>
      </w:r>
      <w:r w:rsidRPr="00DE4439">
        <w:rPr>
          <w:rFonts w:hint="cs"/>
          <w:rtl/>
        </w:rPr>
        <w:t>ث</w:t>
      </w:r>
      <w:r w:rsidR="00AE657A">
        <w:rPr>
          <w:rFonts w:hint="cs"/>
          <w:rtl/>
        </w:rPr>
        <w:t>ی</w:t>
      </w:r>
      <w:r w:rsidRPr="00DE4439">
        <w:rPr>
          <w:rFonts w:hint="cs"/>
          <w:rtl/>
        </w:rPr>
        <w:t xml:space="preserve"> را برا</w:t>
      </w:r>
      <w:r w:rsidR="00AE657A">
        <w:rPr>
          <w:rFonts w:hint="cs"/>
          <w:rtl/>
        </w:rPr>
        <w:t>ی</w:t>
      </w:r>
      <w:r w:rsidRPr="00DE4439">
        <w:rPr>
          <w:rFonts w:hint="cs"/>
          <w:rtl/>
        </w:rPr>
        <w:t xml:space="preserve"> تو ب</w:t>
      </w:r>
      <w:r w:rsidR="00AE657A">
        <w:rPr>
          <w:rFonts w:hint="cs"/>
          <w:rtl/>
        </w:rPr>
        <w:t>ی</w:t>
      </w:r>
      <w:r w:rsidRPr="00DE4439">
        <w:rPr>
          <w:rFonts w:hint="cs"/>
          <w:rtl/>
        </w:rPr>
        <w:t>ان م</w:t>
      </w:r>
      <w:r w:rsidR="00AE657A">
        <w:rPr>
          <w:rFonts w:hint="cs"/>
          <w:rtl/>
        </w:rPr>
        <w:t>ی</w:t>
      </w:r>
      <w:r w:rsidRPr="00DE4439">
        <w:rPr>
          <w:rFonts w:hint="cs"/>
          <w:rtl/>
        </w:rPr>
        <w:t>‌</w:t>
      </w:r>
      <w:r w:rsidR="00AE657A">
        <w:rPr>
          <w:rFonts w:hint="cs"/>
          <w:rtl/>
        </w:rPr>
        <w:t>ک</w:t>
      </w:r>
      <w:r w:rsidRPr="00DE4439">
        <w:rPr>
          <w:rFonts w:hint="cs"/>
          <w:rtl/>
        </w:rPr>
        <w:t>نم، جبرئ</w:t>
      </w:r>
      <w:r w:rsidR="00AE657A">
        <w:rPr>
          <w:rFonts w:hint="cs"/>
          <w:rtl/>
        </w:rPr>
        <w:t>ی</w:t>
      </w:r>
      <w:r w:rsidRPr="00DE4439">
        <w:rPr>
          <w:rFonts w:hint="cs"/>
          <w:rtl/>
        </w:rPr>
        <w:t>ل پ</w:t>
      </w:r>
      <w:r w:rsidR="00AE657A">
        <w:rPr>
          <w:rFonts w:hint="cs"/>
          <w:rtl/>
        </w:rPr>
        <w:t>ی</w:t>
      </w:r>
      <w:r w:rsidRPr="00DE4439">
        <w:rPr>
          <w:rFonts w:hint="cs"/>
          <w:rtl/>
        </w:rPr>
        <w:t>ش پ</w:t>
      </w:r>
      <w:r w:rsidR="00AE657A">
        <w:rPr>
          <w:rFonts w:hint="cs"/>
          <w:rtl/>
        </w:rPr>
        <w:t>ی</w:t>
      </w:r>
      <w:r w:rsidRPr="00DE4439">
        <w:rPr>
          <w:rFonts w:hint="cs"/>
          <w:rtl/>
        </w:rPr>
        <w:t>امبر</w:t>
      </w:r>
      <w:r w:rsidR="005B0FB3" w:rsidRPr="00DE4439">
        <w:rPr>
          <w:rFonts w:ascii="Tahoma" w:hAnsi="Tahoma" w:cs="CTraditional Arabic" w:hint="cs"/>
          <w:color w:val="000000"/>
          <w:rtl/>
        </w:rPr>
        <w:t>ص</w:t>
      </w:r>
      <w:r w:rsidR="00232778" w:rsidRPr="00DE4439">
        <w:rPr>
          <w:rFonts w:hint="cs"/>
          <w:rtl/>
        </w:rPr>
        <w:t xml:space="preserve"> آمد و او را اخت</w:t>
      </w:r>
      <w:r w:rsidR="00AE657A">
        <w:rPr>
          <w:rFonts w:hint="cs"/>
          <w:rtl/>
        </w:rPr>
        <w:t>ی</w:t>
      </w:r>
      <w:r w:rsidR="00232778" w:rsidRPr="00DE4439">
        <w:rPr>
          <w:rFonts w:hint="cs"/>
          <w:rtl/>
        </w:rPr>
        <w:t>ار داد تا از دن</w:t>
      </w:r>
      <w:r w:rsidR="00AE657A">
        <w:rPr>
          <w:rFonts w:hint="cs"/>
          <w:rtl/>
        </w:rPr>
        <w:t>ی</w:t>
      </w:r>
      <w:r w:rsidR="00232778" w:rsidRPr="00DE4439">
        <w:rPr>
          <w:rFonts w:hint="cs"/>
          <w:rtl/>
        </w:rPr>
        <w:t xml:space="preserve">ا و آخرت </w:t>
      </w:r>
      <w:r w:rsidR="00AE657A">
        <w:rPr>
          <w:rFonts w:hint="cs"/>
          <w:rtl/>
        </w:rPr>
        <w:t>یکی</w:t>
      </w:r>
      <w:r w:rsidR="00232778" w:rsidRPr="00DE4439">
        <w:rPr>
          <w:rFonts w:hint="cs"/>
          <w:rtl/>
        </w:rPr>
        <w:t xml:space="preserve"> را انتخاب </w:t>
      </w:r>
      <w:r w:rsidR="00AE657A">
        <w:rPr>
          <w:rFonts w:hint="cs"/>
          <w:rtl/>
        </w:rPr>
        <w:t>ک</w:t>
      </w:r>
      <w:r w:rsidR="00232778" w:rsidRPr="00DE4439">
        <w:rPr>
          <w:rFonts w:hint="cs"/>
          <w:rtl/>
        </w:rPr>
        <w:t>ند، پ</w:t>
      </w:r>
      <w:r w:rsidR="00AE657A">
        <w:rPr>
          <w:rFonts w:hint="cs"/>
          <w:rtl/>
        </w:rPr>
        <w:t>ی</w:t>
      </w:r>
      <w:r w:rsidR="00232778" w:rsidRPr="00DE4439">
        <w:rPr>
          <w:rFonts w:hint="cs"/>
          <w:rtl/>
        </w:rPr>
        <w:t xml:space="preserve">امبر آخرت را انتخاب </w:t>
      </w:r>
      <w:r w:rsidR="00AE657A">
        <w:rPr>
          <w:rFonts w:hint="cs"/>
          <w:rtl/>
        </w:rPr>
        <w:t>ک</w:t>
      </w:r>
      <w:r w:rsidR="00232778" w:rsidRPr="00DE4439">
        <w:rPr>
          <w:rFonts w:hint="cs"/>
          <w:rtl/>
        </w:rPr>
        <w:t>رد و دن</w:t>
      </w:r>
      <w:r w:rsidR="00AE657A">
        <w:rPr>
          <w:rFonts w:hint="cs"/>
          <w:rtl/>
        </w:rPr>
        <w:t>ی</w:t>
      </w:r>
      <w:r w:rsidR="00232778" w:rsidRPr="00DE4439">
        <w:rPr>
          <w:rFonts w:hint="cs"/>
          <w:rtl/>
        </w:rPr>
        <w:t>ا را نخواست، و تو پاره تن پ</w:t>
      </w:r>
      <w:r w:rsidR="00AE657A">
        <w:rPr>
          <w:rFonts w:hint="cs"/>
          <w:rtl/>
        </w:rPr>
        <w:t>ی</w:t>
      </w:r>
      <w:r w:rsidR="00232778" w:rsidRPr="00DE4439">
        <w:rPr>
          <w:rFonts w:hint="cs"/>
          <w:rtl/>
        </w:rPr>
        <w:t>امبر هست</w:t>
      </w:r>
      <w:r w:rsidR="00AE657A">
        <w:rPr>
          <w:rFonts w:hint="cs"/>
          <w:rtl/>
        </w:rPr>
        <w:t>ی</w:t>
      </w:r>
      <w:r w:rsidR="00232778" w:rsidRPr="00DE4439">
        <w:rPr>
          <w:rFonts w:hint="cs"/>
          <w:rtl/>
        </w:rPr>
        <w:t xml:space="preserve">، سوگند به خدا </w:t>
      </w:r>
      <w:r w:rsidR="00AE657A">
        <w:rPr>
          <w:rFonts w:hint="cs"/>
          <w:rtl/>
        </w:rPr>
        <w:t>ک</w:t>
      </w:r>
      <w:r w:rsidR="00232778" w:rsidRPr="00DE4439">
        <w:rPr>
          <w:rFonts w:hint="cs"/>
          <w:rtl/>
        </w:rPr>
        <w:t>ه ه</w:t>
      </w:r>
      <w:r w:rsidR="00AE657A">
        <w:rPr>
          <w:rFonts w:hint="cs"/>
          <w:rtl/>
        </w:rPr>
        <w:t>ی</w:t>
      </w:r>
      <w:r w:rsidR="00232778" w:rsidRPr="00DE4439">
        <w:rPr>
          <w:rFonts w:hint="cs"/>
          <w:rtl/>
        </w:rPr>
        <w:t xml:space="preserve">چ </w:t>
      </w:r>
      <w:r w:rsidR="00AE657A">
        <w:rPr>
          <w:rFonts w:hint="cs"/>
          <w:rtl/>
        </w:rPr>
        <w:t>ک</w:t>
      </w:r>
      <w:r w:rsidR="00232778" w:rsidRPr="00DE4439">
        <w:rPr>
          <w:rFonts w:hint="cs"/>
          <w:rtl/>
        </w:rPr>
        <w:t>س</w:t>
      </w:r>
      <w:r w:rsidR="00AE657A">
        <w:rPr>
          <w:rFonts w:hint="cs"/>
          <w:rtl/>
        </w:rPr>
        <w:t>ی</w:t>
      </w:r>
      <w:r w:rsidR="00232778" w:rsidRPr="00DE4439">
        <w:rPr>
          <w:rFonts w:hint="cs"/>
          <w:rtl/>
        </w:rPr>
        <w:t xml:space="preserve"> از شما به ح</w:t>
      </w:r>
      <w:r w:rsidR="00AE657A">
        <w:rPr>
          <w:rFonts w:hint="cs"/>
          <w:rtl/>
        </w:rPr>
        <w:t>ک</w:t>
      </w:r>
      <w:r w:rsidR="00232778" w:rsidRPr="00DE4439">
        <w:rPr>
          <w:rFonts w:hint="cs"/>
          <w:rtl/>
        </w:rPr>
        <w:t>ومت دن</w:t>
      </w:r>
      <w:r w:rsidR="00AE657A">
        <w:rPr>
          <w:rFonts w:hint="cs"/>
          <w:rtl/>
        </w:rPr>
        <w:t>ی</w:t>
      </w:r>
      <w:r w:rsidR="00232778" w:rsidRPr="00DE4439">
        <w:rPr>
          <w:rFonts w:hint="cs"/>
          <w:rtl/>
        </w:rPr>
        <w:t>ا نم</w:t>
      </w:r>
      <w:r w:rsidR="00AE657A">
        <w:rPr>
          <w:rFonts w:hint="cs"/>
          <w:rtl/>
        </w:rPr>
        <w:t>ی</w:t>
      </w:r>
      <w:r w:rsidR="00232778" w:rsidRPr="00DE4439">
        <w:rPr>
          <w:rFonts w:hint="cs"/>
          <w:rtl/>
        </w:rPr>
        <w:t>‌رسد، و خداوند آن را از شما دور نداشته مگر به سبب آن چ</w:t>
      </w:r>
      <w:r w:rsidR="00AE657A">
        <w:rPr>
          <w:rFonts w:hint="cs"/>
          <w:rtl/>
        </w:rPr>
        <w:t>ی</w:t>
      </w:r>
      <w:r w:rsidR="00232778" w:rsidRPr="00DE4439">
        <w:rPr>
          <w:rFonts w:hint="cs"/>
          <w:rtl/>
        </w:rPr>
        <w:t>ز</w:t>
      </w:r>
      <w:r w:rsidR="00AE657A">
        <w:rPr>
          <w:rFonts w:hint="cs"/>
          <w:rtl/>
        </w:rPr>
        <w:t>ی</w:t>
      </w:r>
      <w:r w:rsidR="00232778" w:rsidRPr="00DE4439">
        <w:rPr>
          <w:rFonts w:hint="cs"/>
          <w:rtl/>
        </w:rPr>
        <w:t xml:space="preserve"> </w:t>
      </w:r>
      <w:r w:rsidR="00AE657A">
        <w:rPr>
          <w:rFonts w:hint="cs"/>
          <w:rtl/>
        </w:rPr>
        <w:t>ک</w:t>
      </w:r>
      <w:r w:rsidR="00232778" w:rsidRPr="00DE4439">
        <w:rPr>
          <w:rFonts w:hint="cs"/>
          <w:rtl/>
        </w:rPr>
        <w:t>ه برا</w:t>
      </w:r>
      <w:r w:rsidR="00AE657A">
        <w:rPr>
          <w:rFonts w:hint="cs"/>
          <w:rtl/>
        </w:rPr>
        <w:t>ی</w:t>
      </w:r>
      <w:r w:rsidR="00232778" w:rsidRPr="00DE4439">
        <w:rPr>
          <w:rFonts w:hint="cs"/>
          <w:rtl/>
        </w:rPr>
        <w:t xml:space="preserve"> شما بهتر است، حس</w:t>
      </w:r>
      <w:r w:rsidR="00AE657A">
        <w:rPr>
          <w:rFonts w:hint="cs"/>
          <w:rtl/>
        </w:rPr>
        <w:t>ی</w:t>
      </w:r>
      <w:r w:rsidR="00232778" w:rsidRPr="00DE4439">
        <w:rPr>
          <w:rFonts w:hint="cs"/>
          <w:rtl/>
        </w:rPr>
        <w:t>ن نپذ</w:t>
      </w:r>
      <w:r w:rsidR="00AE657A">
        <w:rPr>
          <w:rFonts w:hint="cs"/>
          <w:rtl/>
        </w:rPr>
        <w:t>ی</w:t>
      </w:r>
      <w:r w:rsidR="00232778" w:rsidRPr="00DE4439">
        <w:rPr>
          <w:rFonts w:hint="cs"/>
          <w:rtl/>
        </w:rPr>
        <w:t>رفت و برنگشت، آنگاه عبدالله بن عمر او را به آغوش گرفت و گر</w:t>
      </w:r>
      <w:r w:rsidR="00AE657A">
        <w:rPr>
          <w:rFonts w:hint="cs"/>
          <w:rtl/>
        </w:rPr>
        <w:t>ی</w:t>
      </w:r>
      <w:r w:rsidR="00232778" w:rsidRPr="00DE4439">
        <w:rPr>
          <w:rFonts w:hint="cs"/>
          <w:rtl/>
        </w:rPr>
        <w:t xml:space="preserve">ه </w:t>
      </w:r>
      <w:r w:rsidR="00AE657A">
        <w:rPr>
          <w:rFonts w:hint="cs"/>
          <w:rtl/>
        </w:rPr>
        <w:t>ک</w:t>
      </w:r>
      <w:r w:rsidR="00232778" w:rsidRPr="00DE4439">
        <w:rPr>
          <w:rFonts w:hint="cs"/>
          <w:rtl/>
        </w:rPr>
        <w:t>رد و گفت</w:t>
      </w:r>
      <w:r w:rsidR="00784590" w:rsidRPr="00DE4439">
        <w:rPr>
          <w:rFonts w:hint="cs"/>
          <w:rtl/>
        </w:rPr>
        <w:t xml:space="preserve">: </w:t>
      </w:r>
      <w:r w:rsidR="00232778" w:rsidRPr="00DE4439">
        <w:rPr>
          <w:rFonts w:hint="cs"/>
          <w:rtl/>
        </w:rPr>
        <w:t xml:space="preserve">تو را از آن </w:t>
      </w:r>
      <w:r w:rsidR="00AE657A">
        <w:rPr>
          <w:rFonts w:hint="cs"/>
          <w:rtl/>
        </w:rPr>
        <w:t>ک</w:t>
      </w:r>
      <w:r w:rsidR="00232778" w:rsidRPr="00DE4439">
        <w:rPr>
          <w:rFonts w:hint="cs"/>
          <w:rtl/>
        </w:rPr>
        <w:t xml:space="preserve">ه </w:t>
      </w:r>
      <w:r w:rsidR="00AE657A">
        <w:rPr>
          <w:rFonts w:hint="cs"/>
          <w:rtl/>
        </w:rPr>
        <w:t>ک</w:t>
      </w:r>
      <w:r w:rsidR="00232778" w:rsidRPr="00DE4439">
        <w:rPr>
          <w:rFonts w:hint="cs"/>
          <w:rtl/>
        </w:rPr>
        <w:t>شته شو</w:t>
      </w:r>
      <w:r w:rsidR="00AE657A">
        <w:rPr>
          <w:rFonts w:hint="cs"/>
          <w:rtl/>
        </w:rPr>
        <w:t>ی</w:t>
      </w:r>
      <w:r w:rsidR="00232778" w:rsidRPr="00DE4439">
        <w:rPr>
          <w:rFonts w:hint="cs"/>
          <w:rtl/>
        </w:rPr>
        <w:t xml:space="preserve"> به خدا م</w:t>
      </w:r>
      <w:r w:rsidR="00AE657A">
        <w:rPr>
          <w:rFonts w:hint="cs"/>
          <w:rtl/>
        </w:rPr>
        <w:t>ی</w:t>
      </w:r>
      <w:r w:rsidR="00232778" w:rsidRPr="00DE4439">
        <w:rPr>
          <w:rFonts w:hint="cs"/>
          <w:rtl/>
        </w:rPr>
        <w:t>‌سپارم</w:t>
      </w:r>
      <w:r w:rsidR="00232778" w:rsidRPr="00D139C3">
        <w:rPr>
          <w:rStyle w:val="Char0"/>
          <w:vertAlign w:val="superscript"/>
          <w:rtl/>
        </w:rPr>
        <w:footnoteReference w:id="205"/>
      </w:r>
      <w:r w:rsidR="005B0FB3" w:rsidRPr="00DE4439">
        <w:rPr>
          <w:rFonts w:hint="cs"/>
          <w:rtl/>
        </w:rPr>
        <w:t>.</w:t>
      </w:r>
    </w:p>
    <w:p w:rsidR="00232778" w:rsidRPr="00DE4439" w:rsidRDefault="00232778" w:rsidP="00A91EB0">
      <w:pPr>
        <w:pStyle w:val="a"/>
        <w:numPr>
          <w:ilvl w:val="0"/>
          <w:numId w:val="13"/>
        </w:numPr>
        <w:rPr>
          <w:rtl/>
        </w:rPr>
      </w:pPr>
      <w:r w:rsidRPr="00DE4439">
        <w:rPr>
          <w:rFonts w:hint="cs"/>
          <w:rtl/>
        </w:rPr>
        <w:t xml:space="preserve">عبدالله بن </w:t>
      </w:r>
      <w:r w:rsidR="00835ECA" w:rsidRPr="00DE4439">
        <w:rPr>
          <w:rFonts w:hint="cs"/>
          <w:rtl/>
        </w:rPr>
        <w:t>ال</w:t>
      </w:r>
      <w:r w:rsidRPr="00DE4439">
        <w:rPr>
          <w:rFonts w:hint="cs"/>
          <w:rtl/>
        </w:rPr>
        <w:t>زب</w:t>
      </w:r>
      <w:r w:rsidR="00AE657A">
        <w:rPr>
          <w:rFonts w:hint="cs"/>
          <w:rtl/>
        </w:rPr>
        <w:t>ی</w:t>
      </w:r>
      <w:r w:rsidRPr="00DE4439">
        <w:rPr>
          <w:rFonts w:hint="cs"/>
          <w:rtl/>
        </w:rPr>
        <w:t>ر به حس</w:t>
      </w:r>
      <w:r w:rsidR="00AE657A">
        <w:rPr>
          <w:rFonts w:hint="cs"/>
          <w:rtl/>
        </w:rPr>
        <w:t>ی</w:t>
      </w:r>
      <w:r w:rsidRPr="00DE4439">
        <w:rPr>
          <w:rFonts w:hint="cs"/>
          <w:rtl/>
        </w:rPr>
        <w:t>ن گفت</w:t>
      </w:r>
      <w:r w:rsidR="00784590" w:rsidRPr="00DE4439">
        <w:rPr>
          <w:rFonts w:hint="cs"/>
          <w:rtl/>
        </w:rPr>
        <w:t xml:space="preserve">: </w:t>
      </w:r>
      <w:r w:rsidR="00AE657A">
        <w:rPr>
          <w:rFonts w:hint="cs"/>
          <w:rtl/>
        </w:rPr>
        <w:t>ک</w:t>
      </w:r>
      <w:r w:rsidRPr="00DE4439">
        <w:rPr>
          <w:rFonts w:hint="cs"/>
          <w:rtl/>
        </w:rPr>
        <w:t>جا م</w:t>
      </w:r>
      <w:r w:rsidR="00AE657A">
        <w:rPr>
          <w:rFonts w:hint="cs"/>
          <w:rtl/>
        </w:rPr>
        <w:t>ی</w:t>
      </w:r>
      <w:r w:rsidRPr="00DE4439">
        <w:rPr>
          <w:rFonts w:hint="cs"/>
          <w:rtl/>
        </w:rPr>
        <w:t>‌رو</w:t>
      </w:r>
      <w:r w:rsidR="00AE657A">
        <w:rPr>
          <w:rFonts w:hint="cs"/>
          <w:rtl/>
        </w:rPr>
        <w:t>ی</w:t>
      </w:r>
      <w:r w:rsidRPr="00DE4439">
        <w:rPr>
          <w:rFonts w:hint="cs"/>
          <w:rtl/>
        </w:rPr>
        <w:t>؟! پ</w:t>
      </w:r>
      <w:r w:rsidR="00AE657A">
        <w:rPr>
          <w:rFonts w:hint="cs"/>
          <w:rtl/>
        </w:rPr>
        <w:t>ی</w:t>
      </w:r>
      <w:r w:rsidRPr="00DE4439">
        <w:rPr>
          <w:rFonts w:hint="cs"/>
          <w:rtl/>
        </w:rPr>
        <w:t>ش قوم</w:t>
      </w:r>
      <w:r w:rsidR="00AE657A">
        <w:rPr>
          <w:rFonts w:hint="cs"/>
          <w:rtl/>
        </w:rPr>
        <w:t>ی</w:t>
      </w:r>
      <w:r w:rsidRPr="00DE4439">
        <w:rPr>
          <w:rFonts w:hint="cs"/>
          <w:rtl/>
        </w:rPr>
        <w:t xml:space="preserve"> م</w:t>
      </w:r>
      <w:r w:rsidR="00AE657A">
        <w:rPr>
          <w:rFonts w:hint="cs"/>
          <w:rtl/>
        </w:rPr>
        <w:t>ی</w:t>
      </w:r>
      <w:r w:rsidRPr="00DE4439">
        <w:rPr>
          <w:rFonts w:hint="cs"/>
          <w:rtl/>
        </w:rPr>
        <w:t>‌رو</w:t>
      </w:r>
      <w:r w:rsidR="00AE657A">
        <w:rPr>
          <w:rFonts w:hint="cs"/>
          <w:rtl/>
        </w:rPr>
        <w:t>ی</w:t>
      </w:r>
      <w:r w:rsidRPr="00DE4439">
        <w:rPr>
          <w:rFonts w:hint="cs"/>
          <w:rtl/>
        </w:rPr>
        <w:t xml:space="preserve"> </w:t>
      </w:r>
      <w:r w:rsidR="00AE657A">
        <w:rPr>
          <w:rFonts w:hint="cs"/>
          <w:rtl/>
        </w:rPr>
        <w:t>ک</w:t>
      </w:r>
      <w:r w:rsidRPr="00DE4439">
        <w:rPr>
          <w:rFonts w:hint="cs"/>
          <w:rtl/>
        </w:rPr>
        <w:t xml:space="preserve">ه پدرت را </w:t>
      </w:r>
      <w:r w:rsidR="00AE657A">
        <w:rPr>
          <w:rFonts w:hint="cs"/>
          <w:rtl/>
        </w:rPr>
        <w:t>ک</w:t>
      </w:r>
      <w:r w:rsidRPr="00DE4439">
        <w:rPr>
          <w:rFonts w:hint="cs"/>
          <w:rtl/>
        </w:rPr>
        <w:t>شتند و برادرت را زخم</w:t>
      </w:r>
      <w:r w:rsidR="00AE657A">
        <w:rPr>
          <w:rFonts w:hint="cs"/>
          <w:rtl/>
        </w:rPr>
        <w:t>ی</w:t>
      </w:r>
      <w:r w:rsidRPr="00DE4439">
        <w:rPr>
          <w:rFonts w:hint="cs"/>
          <w:rtl/>
        </w:rPr>
        <w:t xml:space="preserve"> </w:t>
      </w:r>
      <w:r w:rsidR="00AE657A">
        <w:rPr>
          <w:rFonts w:hint="cs"/>
          <w:rtl/>
        </w:rPr>
        <w:t>ک</w:t>
      </w:r>
      <w:r w:rsidRPr="00DE4439">
        <w:rPr>
          <w:rFonts w:hint="cs"/>
          <w:rtl/>
        </w:rPr>
        <w:t>ردند. نرو</w:t>
      </w:r>
      <w:r w:rsidRPr="00D139C3">
        <w:rPr>
          <w:rStyle w:val="Char0"/>
          <w:vertAlign w:val="superscript"/>
          <w:rtl/>
        </w:rPr>
        <w:footnoteReference w:id="206"/>
      </w:r>
      <w:r w:rsidRPr="00DE4439">
        <w:rPr>
          <w:rFonts w:hint="cs"/>
          <w:rtl/>
        </w:rPr>
        <w:t>، اما حس</w:t>
      </w:r>
      <w:r w:rsidR="00AE657A">
        <w:rPr>
          <w:rFonts w:hint="cs"/>
          <w:rtl/>
        </w:rPr>
        <w:t>ی</w:t>
      </w:r>
      <w:r w:rsidRPr="00DE4439">
        <w:rPr>
          <w:rFonts w:hint="cs"/>
          <w:rtl/>
        </w:rPr>
        <w:t>ن نپذ</w:t>
      </w:r>
      <w:r w:rsidR="00AE657A">
        <w:rPr>
          <w:rFonts w:hint="cs"/>
          <w:rtl/>
        </w:rPr>
        <w:t>ی</w:t>
      </w:r>
      <w:r w:rsidR="00835ECA" w:rsidRPr="00DE4439">
        <w:rPr>
          <w:rFonts w:hint="cs"/>
          <w:rtl/>
        </w:rPr>
        <w:t>رفت و رفت.</w:t>
      </w:r>
    </w:p>
    <w:p w:rsidR="00232778" w:rsidRPr="00DE4439" w:rsidRDefault="00287F18" w:rsidP="00A91EB0">
      <w:pPr>
        <w:pStyle w:val="a"/>
        <w:numPr>
          <w:ilvl w:val="0"/>
          <w:numId w:val="13"/>
        </w:numPr>
        <w:rPr>
          <w:rtl/>
        </w:rPr>
      </w:pPr>
      <w:r w:rsidRPr="00DE4439">
        <w:rPr>
          <w:rFonts w:hint="cs"/>
          <w:rtl/>
        </w:rPr>
        <w:t>ابو سع</w:t>
      </w:r>
      <w:r w:rsidR="00AE657A">
        <w:rPr>
          <w:rFonts w:hint="cs"/>
          <w:rtl/>
        </w:rPr>
        <w:t>ی</w:t>
      </w:r>
      <w:r w:rsidRPr="00DE4439">
        <w:rPr>
          <w:rFonts w:hint="cs"/>
          <w:rtl/>
        </w:rPr>
        <w:t xml:space="preserve">د </w:t>
      </w:r>
      <w:r w:rsidR="004C6C28" w:rsidRPr="00DE4439">
        <w:rPr>
          <w:rFonts w:hint="cs"/>
          <w:rtl/>
        </w:rPr>
        <w:t>الخ</w:t>
      </w:r>
      <w:r w:rsidRPr="00DE4439">
        <w:rPr>
          <w:rFonts w:hint="cs"/>
          <w:rtl/>
        </w:rPr>
        <w:t>ذر</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ابا عبدالله من خ</w:t>
      </w:r>
      <w:r w:rsidR="00AE657A">
        <w:rPr>
          <w:rFonts w:hint="cs"/>
          <w:rtl/>
        </w:rPr>
        <w:t>ی</w:t>
      </w:r>
      <w:r w:rsidRPr="00DE4439">
        <w:rPr>
          <w:rFonts w:hint="cs"/>
          <w:rtl/>
        </w:rPr>
        <w:t xml:space="preserve">رخواه و دلسوز تو هستم، خبر شده‌ام </w:t>
      </w:r>
      <w:r w:rsidR="00AE657A">
        <w:rPr>
          <w:rFonts w:hint="cs"/>
          <w:rtl/>
        </w:rPr>
        <w:t>ک</w:t>
      </w:r>
      <w:r w:rsidRPr="00DE4439">
        <w:rPr>
          <w:rFonts w:hint="cs"/>
          <w:rtl/>
        </w:rPr>
        <w:t>ه گروه</w:t>
      </w:r>
      <w:r w:rsidR="00AE657A">
        <w:rPr>
          <w:rFonts w:hint="cs"/>
          <w:rtl/>
        </w:rPr>
        <w:t>ی</w:t>
      </w:r>
      <w:r w:rsidRPr="00DE4439">
        <w:rPr>
          <w:rFonts w:hint="cs"/>
          <w:rtl/>
        </w:rPr>
        <w:t xml:space="preserve"> از ش</w:t>
      </w:r>
      <w:r w:rsidR="00AE657A">
        <w:rPr>
          <w:rFonts w:hint="cs"/>
          <w:rtl/>
        </w:rPr>
        <w:t>ی</w:t>
      </w:r>
      <w:r w:rsidRPr="00DE4439">
        <w:rPr>
          <w:rFonts w:hint="cs"/>
          <w:rtl/>
        </w:rPr>
        <w:t>ع</w:t>
      </w:r>
      <w:r w:rsidR="00AE657A">
        <w:rPr>
          <w:rFonts w:hint="cs"/>
          <w:rtl/>
        </w:rPr>
        <w:t>ی</w:t>
      </w:r>
      <w:r w:rsidR="00F77D18" w:rsidRPr="00DE4439">
        <w:rPr>
          <w:rFonts w:hint="cs"/>
          <w:rtl/>
        </w:rPr>
        <w:t>ا</w:t>
      </w:r>
      <w:r w:rsidR="004C6C28" w:rsidRPr="00DE4439">
        <w:rPr>
          <w:rFonts w:hint="cs"/>
          <w:rtl/>
        </w:rPr>
        <w:t>ن</w:t>
      </w:r>
      <w:r w:rsidRPr="00DE4439">
        <w:rPr>
          <w:rFonts w:hint="cs"/>
          <w:rtl/>
        </w:rPr>
        <w:t xml:space="preserve"> شما در </w:t>
      </w:r>
      <w:r w:rsidR="00AE657A">
        <w:rPr>
          <w:rFonts w:hint="cs"/>
          <w:rtl/>
        </w:rPr>
        <w:t>ک</w:t>
      </w:r>
      <w:r w:rsidRPr="00DE4439">
        <w:rPr>
          <w:rFonts w:hint="cs"/>
          <w:rtl/>
        </w:rPr>
        <w:t>وفه از تو خواسته</w:t>
      </w:r>
      <w:r w:rsidRPr="00DE4439">
        <w:rPr>
          <w:rFonts w:hint="eastAsia"/>
          <w:rtl/>
        </w:rPr>
        <w:t xml:space="preserve">‌اند </w:t>
      </w:r>
      <w:r w:rsidR="00AE657A">
        <w:rPr>
          <w:rFonts w:hint="eastAsia"/>
          <w:rtl/>
        </w:rPr>
        <w:t>ک</w:t>
      </w:r>
      <w:r w:rsidRPr="00DE4439">
        <w:rPr>
          <w:rFonts w:hint="eastAsia"/>
          <w:rtl/>
        </w:rPr>
        <w:t>ه پ</w:t>
      </w:r>
      <w:r w:rsidR="00AE657A">
        <w:rPr>
          <w:rFonts w:hint="eastAsia"/>
          <w:rtl/>
        </w:rPr>
        <w:t>ی</w:t>
      </w:r>
      <w:r w:rsidRPr="00DE4439">
        <w:rPr>
          <w:rFonts w:hint="eastAsia"/>
          <w:rtl/>
        </w:rPr>
        <w:t>ش آنها برو</w:t>
      </w:r>
      <w:r w:rsidR="00AE657A">
        <w:rPr>
          <w:rFonts w:hint="eastAsia"/>
          <w:rtl/>
        </w:rPr>
        <w:t>ی</w:t>
      </w:r>
      <w:r w:rsidRPr="00DE4439">
        <w:rPr>
          <w:rFonts w:hint="eastAsia"/>
          <w:rtl/>
        </w:rPr>
        <w:t>، پ</w:t>
      </w:r>
      <w:r w:rsidR="00AE657A">
        <w:rPr>
          <w:rFonts w:hint="eastAsia"/>
          <w:rtl/>
        </w:rPr>
        <w:t>ی</w:t>
      </w:r>
      <w:r w:rsidRPr="00DE4439">
        <w:rPr>
          <w:rFonts w:hint="eastAsia"/>
          <w:rtl/>
        </w:rPr>
        <w:t xml:space="preserve">ش </w:t>
      </w:r>
      <w:r w:rsidRPr="00DE4439">
        <w:rPr>
          <w:rFonts w:hint="cs"/>
          <w:rtl/>
        </w:rPr>
        <w:t>آنها مرو، من از پدرت شن</w:t>
      </w:r>
      <w:r w:rsidR="00AE657A">
        <w:rPr>
          <w:rFonts w:hint="cs"/>
          <w:rtl/>
        </w:rPr>
        <w:t>ی</w:t>
      </w:r>
      <w:r w:rsidRPr="00DE4439">
        <w:rPr>
          <w:rFonts w:hint="cs"/>
          <w:rtl/>
        </w:rPr>
        <w:t xml:space="preserve">دم </w:t>
      </w:r>
      <w:r w:rsidR="00AE657A">
        <w:rPr>
          <w:rFonts w:hint="cs"/>
          <w:rtl/>
        </w:rPr>
        <w:t>ک</w:t>
      </w:r>
      <w:r w:rsidRPr="00DE4439">
        <w:rPr>
          <w:rFonts w:hint="cs"/>
          <w:rtl/>
        </w:rPr>
        <w:t xml:space="preserve">ه در </w:t>
      </w:r>
      <w:r w:rsidR="00AE657A">
        <w:rPr>
          <w:rFonts w:hint="cs"/>
          <w:rtl/>
        </w:rPr>
        <w:t>ک</w:t>
      </w:r>
      <w:r w:rsidRPr="00DE4439">
        <w:rPr>
          <w:rFonts w:hint="cs"/>
          <w:rtl/>
        </w:rPr>
        <w:t xml:space="preserve">وفه </w:t>
      </w:r>
      <w:r w:rsidR="00AC4288" w:rsidRPr="00DE4439">
        <w:rPr>
          <w:rFonts w:hint="cs"/>
          <w:rtl/>
        </w:rPr>
        <w:t>م</w:t>
      </w:r>
      <w:r w:rsidR="00AE657A">
        <w:rPr>
          <w:rFonts w:hint="cs"/>
          <w:rtl/>
        </w:rPr>
        <w:t>ی</w:t>
      </w:r>
      <w:r w:rsidR="00AC4288" w:rsidRPr="00DE4439">
        <w:rPr>
          <w:rFonts w:hint="cs"/>
          <w:rtl/>
        </w:rPr>
        <w:t>‌گفت</w:t>
      </w:r>
      <w:r w:rsidR="00784590" w:rsidRPr="00DE4439">
        <w:rPr>
          <w:rFonts w:hint="cs"/>
          <w:rtl/>
        </w:rPr>
        <w:t xml:space="preserve">: </w:t>
      </w:r>
      <w:r w:rsidR="00AC4288" w:rsidRPr="00DE4439">
        <w:rPr>
          <w:rFonts w:hint="cs"/>
          <w:rtl/>
        </w:rPr>
        <w:t xml:space="preserve">سوگند به خدا </w:t>
      </w:r>
      <w:r w:rsidR="00AE657A">
        <w:rPr>
          <w:rFonts w:hint="cs"/>
          <w:rtl/>
        </w:rPr>
        <w:t>ک</w:t>
      </w:r>
      <w:r w:rsidR="00AC4288" w:rsidRPr="00DE4439">
        <w:rPr>
          <w:rFonts w:hint="cs"/>
          <w:rtl/>
        </w:rPr>
        <w:t>ه آنها را خسته و خشمگ</w:t>
      </w:r>
      <w:r w:rsidR="00AE657A">
        <w:rPr>
          <w:rFonts w:hint="cs"/>
          <w:rtl/>
        </w:rPr>
        <w:t>ی</w:t>
      </w:r>
      <w:r w:rsidR="00AC4288" w:rsidRPr="00DE4439">
        <w:rPr>
          <w:rFonts w:hint="cs"/>
          <w:rtl/>
        </w:rPr>
        <w:t xml:space="preserve">ن </w:t>
      </w:r>
      <w:r w:rsidR="00AE657A">
        <w:rPr>
          <w:rFonts w:hint="cs"/>
          <w:rtl/>
        </w:rPr>
        <w:t>ک</w:t>
      </w:r>
      <w:r w:rsidR="00AC4288" w:rsidRPr="00DE4439">
        <w:rPr>
          <w:rFonts w:hint="cs"/>
          <w:rtl/>
        </w:rPr>
        <w:t>رده‌ام و آنها مرا خسته و خشمگ</w:t>
      </w:r>
      <w:r w:rsidR="00AE657A">
        <w:rPr>
          <w:rFonts w:hint="cs"/>
          <w:rtl/>
        </w:rPr>
        <w:t>ی</w:t>
      </w:r>
      <w:r w:rsidR="00AC4288" w:rsidRPr="00DE4439">
        <w:rPr>
          <w:rFonts w:hint="cs"/>
          <w:rtl/>
        </w:rPr>
        <w:t xml:space="preserve">ن </w:t>
      </w:r>
      <w:r w:rsidR="00AE657A">
        <w:rPr>
          <w:rFonts w:hint="cs"/>
          <w:rtl/>
        </w:rPr>
        <w:t>ک</w:t>
      </w:r>
      <w:r w:rsidR="00AC4288" w:rsidRPr="00DE4439">
        <w:rPr>
          <w:rFonts w:hint="cs"/>
          <w:rtl/>
        </w:rPr>
        <w:t>رده‌اند، هرگز وفادار ن</w:t>
      </w:r>
      <w:r w:rsidR="00AE657A">
        <w:rPr>
          <w:rFonts w:hint="cs"/>
          <w:rtl/>
        </w:rPr>
        <w:t>ی</w:t>
      </w:r>
      <w:r w:rsidR="00AC4288" w:rsidRPr="00DE4439">
        <w:rPr>
          <w:rFonts w:hint="cs"/>
          <w:rtl/>
        </w:rPr>
        <w:t xml:space="preserve">ستند، و هر </w:t>
      </w:r>
      <w:r w:rsidR="00AE657A">
        <w:rPr>
          <w:rFonts w:hint="cs"/>
          <w:rtl/>
        </w:rPr>
        <w:t>ک</w:t>
      </w:r>
      <w:r w:rsidR="00AC4288" w:rsidRPr="00DE4439">
        <w:rPr>
          <w:rFonts w:hint="cs"/>
          <w:rtl/>
        </w:rPr>
        <w:t xml:space="preserve">س </w:t>
      </w:r>
      <w:r w:rsidR="00AE657A">
        <w:rPr>
          <w:rFonts w:hint="cs"/>
          <w:rtl/>
        </w:rPr>
        <w:t>ک</w:t>
      </w:r>
      <w:r w:rsidR="00AC4288" w:rsidRPr="00DE4439">
        <w:rPr>
          <w:rFonts w:hint="cs"/>
          <w:rtl/>
        </w:rPr>
        <w:t>ه آنها بهره او باشند ت</w:t>
      </w:r>
      <w:r w:rsidR="00AE657A">
        <w:rPr>
          <w:rFonts w:hint="cs"/>
          <w:rtl/>
        </w:rPr>
        <w:t>ی</w:t>
      </w:r>
      <w:r w:rsidR="00AC4288" w:rsidRPr="00DE4439">
        <w:rPr>
          <w:rFonts w:hint="cs"/>
          <w:rtl/>
        </w:rPr>
        <w:t>ر مع</w:t>
      </w:r>
      <w:r w:rsidR="00AE657A">
        <w:rPr>
          <w:rFonts w:hint="cs"/>
          <w:rtl/>
        </w:rPr>
        <w:t>ی</w:t>
      </w:r>
      <w:r w:rsidR="00AC4288" w:rsidRPr="00DE4439">
        <w:rPr>
          <w:rFonts w:hint="cs"/>
          <w:rtl/>
        </w:rPr>
        <w:t>وب</w:t>
      </w:r>
      <w:r w:rsidR="00AE657A">
        <w:rPr>
          <w:rFonts w:hint="cs"/>
          <w:rtl/>
        </w:rPr>
        <w:t>ی</w:t>
      </w:r>
      <w:r w:rsidR="00F77D18" w:rsidRPr="00DE4439">
        <w:rPr>
          <w:rFonts w:hint="cs"/>
          <w:rtl/>
        </w:rPr>
        <w:t xml:space="preserve"> بهره او شده است، سوگن</w:t>
      </w:r>
      <w:r w:rsidR="00AC4288" w:rsidRPr="00DE4439">
        <w:rPr>
          <w:rFonts w:hint="cs"/>
          <w:rtl/>
        </w:rPr>
        <w:t xml:space="preserve">د به خدا </w:t>
      </w:r>
      <w:r w:rsidR="00AE657A">
        <w:rPr>
          <w:rFonts w:hint="cs"/>
          <w:rtl/>
        </w:rPr>
        <w:t>ک</w:t>
      </w:r>
      <w:r w:rsidR="00AC4288" w:rsidRPr="00DE4439">
        <w:rPr>
          <w:rFonts w:hint="cs"/>
          <w:rtl/>
        </w:rPr>
        <w:t>ه تصم</w:t>
      </w:r>
      <w:r w:rsidR="00AE657A">
        <w:rPr>
          <w:rFonts w:hint="cs"/>
          <w:rtl/>
        </w:rPr>
        <w:t>ی</w:t>
      </w:r>
      <w:r w:rsidR="00AC4288" w:rsidRPr="00DE4439">
        <w:rPr>
          <w:rFonts w:hint="cs"/>
          <w:rtl/>
        </w:rPr>
        <w:t>م و اراده برا</w:t>
      </w:r>
      <w:r w:rsidR="00AE657A">
        <w:rPr>
          <w:rFonts w:hint="cs"/>
          <w:rtl/>
        </w:rPr>
        <w:t>ی</w:t>
      </w:r>
      <w:r w:rsidR="00AC4288" w:rsidRPr="00DE4439">
        <w:rPr>
          <w:rFonts w:hint="cs"/>
          <w:rtl/>
        </w:rPr>
        <w:t xml:space="preserve"> انجام </w:t>
      </w:r>
      <w:r w:rsidR="00AE657A">
        <w:rPr>
          <w:rFonts w:hint="cs"/>
          <w:rtl/>
        </w:rPr>
        <w:t>ک</w:t>
      </w:r>
      <w:r w:rsidR="00AC4288" w:rsidRPr="00DE4439">
        <w:rPr>
          <w:rFonts w:hint="cs"/>
          <w:rtl/>
        </w:rPr>
        <w:t>ار</w:t>
      </w:r>
      <w:r w:rsidR="00AE657A">
        <w:rPr>
          <w:rFonts w:hint="cs"/>
          <w:rtl/>
        </w:rPr>
        <w:t>ی</w:t>
      </w:r>
      <w:r w:rsidR="00AC4288" w:rsidRPr="00DE4439">
        <w:rPr>
          <w:rFonts w:hint="cs"/>
          <w:rtl/>
        </w:rPr>
        <w:t xml:space="preserve"> ندارند و در برابر شمش</w:t>
      </w:r>
      <w:r w:rsidR="00AE657A">
        <w:rPr>
          <w:rFonts w:hint="cs"/>
          <w:rtl/>
        </w:rPr>
        <w:t>ی</w:t>
      </w:r>
      <w:r w:rsidR="00AC4288" w:rsidRPr="00DE4439">
        <w:rPr>
          <w:rFonts w:hint="cs"/>
          <w:rtl/>
        </w:rPr>
        <w:t xml:space="preserve">ر </w:t>
      </w:r>
      <w:r w:rsidR="00AE657A">
        <w:rPr>
          <w:rFonts w:hint="cs"/>
          <w:rtl/>
        </w:rPr>
        <w:t>ک</w:t>
      </w:r>
      <w:r w:rsidR="00AC4288" w:rsidRPr="00DE4439">
        <w:rPr>
          <w:rFonts w:hint="cs"/>
          <w:rtl/>
        </w:rPr>
        <w:t>وچ</w:t>
      </w:r>
      <w:r w:rsidR="00AE657A">
        <w:rPr>
          <w:rFonts w:hint="cs"/>
          <w:rtl/>
        </w:rPr>
        <w:t>ک</w:t>
      </w:r>
      <w:r w:rsidR="00AC4288" w:rsidRPr="00DE4439">
        <w:rPr>
          <w:rFonts w:hint="cs"/>
          <w:rtl/>
        </w:rPr>
        <w:t>تر</w:t>
      </w:r>
      <w:r w:rsidR="00AE657A">
        <w:rPr>
          <w:rFonts w:hint="cs"/>
          <w:rtl/>
        </w:rPr>
        <w:t>ی</w:t>
      </w:r>
      <w:r w:rsidR="00AC4288" w:rsidRPr="00DE4439">
        <w:rPr>
          <w:rFonts w:hint="cs"/>
          <w:rtl/>
        </w:rPr>
        <w:t>ن صبر</w:t>
      </w:r>
      <w:r w:rsidR="00AE657A">
        <w:rPr>
          <w:rFonts w:hint="cs"/>
          <w:rtl/>
        </w:rPr>
        <w:t>ی</w:t>
      </w:r>
      <w:r w:rsidR="00AC4288" w:rsidRPr="00DE4439">
        <w:rPr>
          <w:rFonts w:hint="cs"/>
          <w:rtl/>
        </w:rPr>
        <w:t xml:space="preserve"> ندارند</w:t>
      </w:r>
      <w:r w:rsidR="00AC4288" w:rsidRPr="00D139C3">
        <w:rPr>
          <w:rStyle w:val="Char0"/>
          <w:vertAlign w:val="superscript"/>
          <w:rtl/>
        </w:rPr>
        <w:footnoteReference w:id="207"/>
      </w:r>
      <w:r w:rsidR="00F77D18" w:rsidRPr="00DE4439">
        <w:rPr>
          <w:rFonts w:hint="cs"/>
          <w:rtl/>
        </w:rPr>
        <w:t>.</w:t>
      </w:r>
    </w:p>
    <w:p w:rsidR="00AC4288" w:rsidRPr="00DE4439" w:rsidRDefault="00AC4288" w:rsidP="00A91EB0">
      <w:pPr>
        <w:pStyle w:val="a"/>
        <w:numPr>
          <w:ilvl w:val="0"/>
          <w:numId w:val="13"/>
        </w:numPr>
        <w:rPr>
          <w:rtl/>
        </w:rPr>
      </w:pPr>
      <w:r w:rsidRPr="00DE4439">
        <w:rPr>
          <w:rFonts w:hint="cs"/>
          <w:rtl/>
        </w:rPr>
        <w:t>حس</w:t>
      </w:r>
      <w:r w:rsidR="00AE657A">
        <w:rPr>
          <w:rFonts w:hint="cs"/>
          <w:rtl/>
        </w:rPr>
        <w:t>ی</w:t>
      </w:r>
      <w:r w:rsidRPr="00DE4439">
        <w:rPr>
          <w:rFonts w:hint="cs"/>
          <w:rtl/>
        </w:rPr>
        <w:t>ن پس از حر</w:t>
      </w:r>
      <w:r w:rsidR="00AE657A">
        <w:rPr>
          <w:rFonts w:hint="cs"/>
          <w:rtl/>
        </w:rPr>
        <w:t>ک</w:t>
      </w:r>
      <w:r w:rsidRPr="00DE4439">
        <w:rPr>
          <w:rFonts w:hint="cs"/>
          <w:rtl/>
        </w:rPr>
        <w:t>ت به سو</w:t>
      </w:r>
      <w:r w:rsidR="00AE657A">
        <w:rPr>
          <w:rFonts w:hint="cs"/>
          <w:rtl/>
        </w:rPr>
        <w:t>ی</w:t>
      </w:r>
      <w:r w:rsidRPr="00DE4439">
        <w:rPr>
          <w:rFonts w:hint="cs"/>
          <w:rtl/>
        </w:rPr>
        <w:t xml:space="preserve"> </w:t>
      </w:r>
      <w:r w:rsidR="00AE657A">
        <w:rPr>
          <w:rFonts w:hint="cs"/>
          <w:rtl/>
        </w:rPr>
        <w:t>ک</w:t>
      </w:r>
      <w:r w:rsidRPr="00DE4439">
        <w:rPr>
          <w:rFonts w:hint="cs"/>
          <w:rtl/>
        </w:rPr>
        <w:t>وفه در راه فرزدق شاعر را د</w:t>
      </w:r>
      <w:r w:rsidR="00AE657A">
        <w:rPr>
          <w:rFonts w:hint="cs"/>
          <w:rtl/>
        </w:rPr>
        <w:t>ی</w:t>
      </w:r>
      <w:r w:rsidRPr="00DE4439">
        <w:rPr>
          <w:rFonts w:hint="cs"/>
          <w:rtl/>
        </w:rPr>
        <w:t>د، و به او گفت</w:t>
      </w:r>
      <w:r w:rsidR="00784590" w:rsidRPr="00DE4439">
        <w:rPr>
          <w:rFonts w:hint="cs"/>
          <w:rtl/>
        </w:rPr>
        <w:t xml:space="preserve">: </w:t>
      </w:r>
      <w:r w:rsidRPr="00DE4439">
        <w:rPr>
          <w:rFonts w:hint="cs"/>
          <w:rtl/>
        </w:rPr>
        <w:t xml:space="preserve">از </w:t>
      </w:r>
      <w:r w:rsidR="00AE657A">
        <w:rPr>
          <w:rFonts w:hint="cs"/>
          <w:rtl/>
        </w:rPr>
        <w:t>ک</w:t>
      </w:r>
      <w:r w:rsidRPr="00DE4439">
        <w:rPr>
          <w:rFonts w:hint="cs"/>
          <w:rtl/>
        </w:rPr>
        <w:t>جا م</w:t>
      </w:r>
      <w:r w:rsidR="00AE657A">
        <w:rPr>
          <w:rFonts w:hint="cs"/>
          <w:rtl/>
        </w:rPr>
        <w:t>ی</w:t>
      </w:r>
      <w:r w:rsidRPr="00DE4439">
        <w:rPr>
          <w:rFonts w:hint="cs"/>
          <w:rtl/>
        </w:rPr>
        <w:t>‌آ</w:t>
      </w:r>
      <w:r w:rsidR="00AE657A">
        <w:rPr>
          <w:rFonts w:hint="cs"/>
          <w:rtl/>
        </w:rPr>
        <w:t>یی</w:t>
      </w:r>
      <w:r w:rsidRPr="00DE4439">
        <w:rPr>
          <w:rFonts w:hint="cs"/>
          <w:rtl/>
        </w:rPr>
        <w:t>، فرزدق گفت</w:t>
      </w:r>
      <w:r w:rsidR="00784590" w:rsidRPr="00DE4439">
        <w:rPr>
          <w:rFonts w:hint="cs"/>
          <w:rtl/>
        </w:rPr>
        <w:t xml:space="preserve">: </w:t>
      </w:r>
      <w:r w:rsidRPr="00DE4439">
        <w:rPr>
          <w:rFonts w:hint="cs"/>
          <w:rtl/>
        </w:rPr>
        <w:t>از عراق م</w:t>
      </w:r>
      <w:r w:rsidR="00AE657A">
        <w:rPr>
          <w:rFonts w:hint="cs"/>
          <w:rtl/>
        </w:rPr>
        <w:t>ی</w:t>
      </w:r>
      <w:r w:rsidRPr="00DE4439">
        <w:rPr>
          <w:rFonts w:hint="cs"/>
          <w:rtl/>
        </w:rPr>
        <w:t>‌آ</w:t>
      </w:r>
      <w:r w:rsidR="00AE657A">
        <w:rPr>
          <w:rFonts w:hint="cs"/>
          <w:rtl/>
        </w:rPr>
        <w:t>ی</w:t>
      </w:r>
      <w:r w:rsidRPr="00DE4439">
        <w:rPr>
          <w:rFonts w:hint="cs"/>
          <w:rtl/>
        </w:rPr>
        <w:t>م، حس</w:t>
      </w:r>
      <w:r w:rsidR="00AE657A">
        <w:rPr>
          <w:rFonts w:hint="cs"/>
          <w:rtl/>
        </w:rPr>
        <w:t>ی</w:t>
      </w:r>
      <w:r w:rsidRPr="00DE4439">
        <w:rPr>
          <w:rFonts w:hint="cs"/>
          <w:rtl/>
        </w:rPr>
        <w:t>ن گفت</w:t>
      </w:r>
      <w:r w:rsidR="00784590" w:rsidRPr="00DE4439">
        <w:rPr>
          <w:rFonts w:hint="cs"/>
          <w:rtl/>
        </w:rPr>
        <w:t xml:space="preserve">: </w:t>
      </w:r>
      <w:r w:rsidRPr="00DE4439">
        <w:rPr>
          <w:rFonts w:hint="cs"/>
          <w:rtl/>
        </w:rPr>
        <w:t>حالت اهل عراق چگونه بود؟ گفت</w:t>
      </w:r>
      <w:r w:rsidR="00784590" w:rsidRPr="00DE4439">
        <w:rPr>
          <w:rFonts w:hint="cs"/>
          <w:rtl/>
        </w:rPr>
        <w:t xml:space="preserve">: </w:t>
      </w:r>
      <w:r w:rsidRPr="00DE4439">
        <w:rPr>
          <w:rFonts w:hint="cs"/>
          <w:rtl/>
        </w:rPr>
        <w:t>دلها</w:t>
      </w:r>
      <w:r w:rsidR="00AE657A">
        <w:rPr>
          <w:rFonts w:hint="cs"/>
          <w:rtl/>
        </w:rPr>
        <w:t>ی</w:t>
      </w:r>
      <w:r w:rsidRPr="00DE4439">
        <w:rPr>
          <w:rFonts w:hint="cs"/>
          <w:rtl/>
        </w:rPr>
        <w:t>شان با تو است و شمش</w:t>
      </w:r>
      <w:r w:rsidR="00AE657A">
        <w:rPr>
          <w:rFonts w:hint="cs"/>
          <w:rtl/>
        </w:rPr>
        <w:t>ی</w:t>
      </w:r>
      <w:r w:rsidRPr="00DE4439">
        <w:rPr>
          <w:rFonts w:hint="cs"/>
          <w:rtl/>
        </w:rPr>
        <w:t>رها</w:t>
      </w:r>
      <w:r w:rsidR="00AE657A">
        <w:rPr>
          <w:rFonts w:hint="cs"/>
          <w:rtl/>
        </w:rPr>
        <w:t>ی</w:t>
      </w:r>
      <w:r w:rsidRPr="00DE4439">
        <w:rPr>
          <w:rFonts w:hint="cs"/>
          <w:rtl/>
        </w:rPr>
        <w:t>شان با بن</w:t>
      </w:r>
      <w:r w:rsidR="00AE657A">
        <w:rPr>
          <w:rFonts w:hint="cs"/>
          <w:rtl/>
        </w:rPr>
        <w:t>ی</w:t>
      </w:r>
      <w:r w:rsidRPr="00DE4439">
        <w:rPr>
          <w:rFonts w:hint="cs"/>
          <w:rtl/>
        </w:rPr>
        <w:t xml:space="preserve"> ام</w:t>
      </w:r>
      <w:r w:rsidR="00AE657A">
        <w:rPr>
          <w:rFonts w:hint="cs"/>
          <w:rtl/>
        </w:rPr>
        <w:t>ی</w:t>
      </w:r>
      <w:r w:rsidRPr="00DE4439">
        <w:rPr>
          <w:rFonts w:hint="cs"/>
          <w:rtl/>
        </w:rPr>
        <w:t>ه</w:t>
      </w:r>
      <w:r w:rsidR="004D3808" w:rsidRPr="00DE4439">
        <w:rPr>
          <w:rFonts w:hint="cs"/>
          <w:rtl/>
        </w:rPr>
        <w:t>،</w:t>
      </w:r>
      <w:r w:rsidRPr="00DE4439">
        <w:rPr>
          <w:rFonts w:hint="cs"/>
          <w:rtl/>
        </w:rPr>
        <w:t xml:space="preserve"> اما حس</w:t>
      </w:r>
      <w:r w:rsidR="00AE657A">
        <w:rPr>
          <w:rFonts w:hint="cs"/>
          <w:rtl/>
        </w:rPr>
        <w:t>ی</w:t>
      </w:r>
      <w:r w:rsidRPr="00DE4439">
        <w:rPr>
          <w:rFonts w:hint="cs"/>
          <w:rtl/>
        </w:rPr>
        <w:t>ن گفت م</w:t>
      </w:r>
      <w:r w:rsidR="00AE657A">
        <w:rPr>
          <w:rFonts w:hint="cs"/>
          <w:rtl/>
        </w:rPr>
        <w:t>ی</w:t>
      </w:r>
      <w:r w:rsidRPr="00DE4439">
        <w:rPr>
          <w:rFonts w:hint="cs"/>
          <w:rtl/>
        </w:rPr>
        <w:t>‌روم و ام</w:t>
      </w:r>
      <w:r w:rsidR="00AE657A">
        <w:rPr>
          <w:rFonts w:hint="cs"/>
          <w:rtl/>
        </w:rPr>
        <w:t>ی</w:t>
      </w:r>
      <w:r w:rsidRPr="00DE4439">
        <w:rPr>
          <w:rFonts w:hint="cs"/>
          <w:rtl/>
        </w:rPr>
        <w:t>د به خدا</w:t>
      </w:r>
      <w:r w:rsidRPr="00D139C3">
        <w:rPr>
          <w:rStyle w:val="Char0"/>
          <w:vertAlign w:val="superscript"/>
          <w:rtl/>
        </w:rPr>
        <w:footnoteReference w:id="208"/>
      </w:r>
      <w:r w:rsidR="004D3808" w:rsidRPr="00DE4439">
        <w:rPr>
          <w:rFonts w:hint="cs"/>
          <w:rtl/>
        </w:rPr>
        <w:t>.</w:t>
      </w:r>
    </w:p>
    <w:p w:rsidR="00AC4288" w:rsidRPr="00DE4439" w:rsidRDefault="008B64BA" w:rsidP="002369C9">
      <w:pPr>
        <w:pStyle w:val="a"/>
        <w:rPr>
          <w:rtl/>
        </w:rPr>
      </w:pPr>
      <w:r w:rsidRPr="00DE4439">
        <w:rPr>
          <w:rFonts w:hint="cs"/>
          <w:rtl/>
        </w:rPr>
        <w:t>حس</w:t>
      </w:r>
      <w:r w:rsidR="00AE657A">
        <w:rPr>
          <w:rFonts w:hint="cs"/>
          <w:rtl/>
        </w:rPr>
        <w:t>ی</w:t>
      </w:r>
      <w:r w:rsidRPr="00DE4439">
        <w:rPr>
          <w:rFonts w:hint="cs"/>
          <w:rtl/>
        </w:rPr>
        <w:t>ن بوس</w:t>
      </w:r>
      <w:r w:rsidR="00AE657A">
        <w:rPr>
          <w:rFonts w:hint="cs"/>
          <w:rtl/>
        </w:rPr>
        <w:t>ی</w:t>
      </w:r>
      <w:r w:rsidRPr="00DE4439">
        <w:rPr>
          <w:rFonts w:hint="cs"/>
          <w:rtl/>
        </w:rPr>
        <w:t>له قاصد</w:t>
      </w:r>
      <w:r w:rsidR="00AE657A">
        <w:rPr>
          <w:rFonts w:hint="cs"/>
          <w:rtl/>
        </w:rPr>
        <w:t>ی</w:t>
      </w:r>
      <w:r w:rsidRPr="00DE4439">
        <w:rPr>
          <w:rFonts w:hint="cs"/>
          <w:rtl/>
        </w:rPr>
        <w:t xml:space="preserve"> </w:t>
      </w:r>
      <w:r w:rsidR="00AE657A">
        <w:rPr>
          <w:rFonts w:hint="cs"/>
          <w:rtl/>
        </w:rPr>
        <w:t>ک</w:t>
      </w:r>
      <w:r w:rsidRPr="00DE4439">
        <w:rPr>
          <w:rFonts w:hint="cs"/>
          <w:rtl/>
        </w:rPr>
        <w:t>ه عمر بن سعد فرستاد از وضع</w:t>
      </w:r>
      <w:r w:rsidR="00AE657A">
        <w:rPr>
          <w:rFonts w:hint="cs"/>
          <w:rtl/>
        </w:rPr>
        <w:t>ی</w:t>
      </w:r>
      <w:r w:rsidRPr="00DE4439">
        <w:rPr>
          <w:rFonts w:hint="cs"/>
          <w:rtl/>
        </w:rPr>
        <w:t>ت مسلم خبر شد، بنابرا</w:t>
      </w:r>
      <w:r w:rsidR="00AE657A">
        <w:rPr>
          <w:rFonts w:hint="cs"/>
          <w:rtl/>
        </w:rPr>
        <w:t>ی</w:t>
      </w:r>
      <w:r w:rsidRPr="00DE4439">
        <w:rPr>
          <w:rFonts w:hint="cs"/>
          <w:rtl/>
        </w:rPr>
        <w:t xml:space="preserve">ن خواست </w:t>
      </w:r>
      <w:r w:rsidR="00AE657A">
        <w:rPr>
          <w:rFonts w:hint="cs"/>
          <w:rtl/>
        </w:rPr>
        <w:t>ک</w:t>
      </w:r>
      <w:r w:rsidRPr="00DE4439">
        <w:rPr>
          <w:rFonts w:hint="cs"/>
          <w:rtl/>
        </w:rPr>
        <w:t>ه باز گردد و با فرزندان مسلم بن عق</w:t>
      </w:r>
      <w:r w:rsidR="00AE657A">
        <w:rPr>
          <w:rFonts w:hint="cs"/>
          <w:rtl/>
        </w:rPr>
        <w:t>ی</w:t>
      </w:r>
      <w:r w:rsidRPr="00DE4439">
        <w:rPr>
          <w:rFonts w:hint="cs"/>
          <w:rtl/>
        </w:rPr>
        <w:t>ل سخن گفت، و آنها گفتند</w:t>
      </w:r>
      <w:r w:rsidR="00784590" w:rsidRPr="00DE4439">
        <w:rPr>
          <w:rFonts w:hint="cs"/>
          <w:rtl/>
        </w:rPr>
        <w:t xml:space="preserve">: </w:t>
      </w:r>
      <w:r w:rsidRPr="00DE4439">
        <w:rPr>
          <w:rFonts w:hint="cs"/>
          <w:rtl/>
        </w:rPr>
        <w:t>نه</w:t>
      </w:r>
      <w:r w:rsidR="00E70BCD" w:rsidRPr="00DE4439">
        <w:rPr>
          <w:rFonts w:hint="cs"/>
          <w:rtl/>
        </w:rPr>
        <w:t>،</w:t>
      </w:r>
      <w:r w:rsidRPr="00DE4439">
        <w:rPr>
          <w:rFonts w:hint="cs"/>
          <w:rtl/>
        </w:rPr>
        <w:t xml:space="preserve"> سوگند به خدا بر نم</w:t>
      </w:r>
      <w:r w:rsidR="00AE657A">
        <w:rPr>
          <w:rFonts w:hint="cs"/>
          <w:rtl/>
        </w:rPr>
        <w:t>ی</w:t>
      </w:r>
      <w:r w:rsidRPr="00DE4439">
        <w:rPr>
          <w:rFonts w:hint="cs"/>
          <w:rtl/>
        </w:rPr>
        <w:t>‌گرد</w:t>
      </w:r>
      <w:r w:rsidR="00AE657A">
        <w:rPr>
          <w:rFonts w:hint="cs"/>
          <w:rtl/>
        </w:rPr>
        <w:t>ی</w:t>
      </w:r>
      <w:r w:rsidRPr="00DE4439">
        <w:rPr>
          <w:rFonts w:hint="cs"/>
          <w:rtl/>
        </w:rPr>
        <w:t xml:space="preserve">م مگر آن </w:t>
      </w:r>
      <w:r w:rsidR="00AE657A">
        <w:rPr>
          <w:rFonts w:hint="cs"/>
          <w:rtl/>
        </w:rPr>
        <w:t>ک</w:t>
      </w:r>
      <w:r w:rsidRPr="00DE4439">
        <w:rPr>
          <w:rFonts w:hint="cs"/>
          <w:rtl/>
        </w:rPr>
        <w:t>ه انتقام خون پدرمان را بگ</w:t>
      </w:r>
      <w:r w:rsidR="00AE657A">
        <w:rPr>
          <w:rFonts w:hint="cs"/>
          <w:rtl/>
        </w:rPr>
        <w:t>ی</w:t>
      </w:r>
      <w:r w:rsidRPr="00DE4439">
        <w:rPr>
          <w:rFonts w:hint="cs"/>
          <w:rtl/>
        </w:rPr>
        <w:t>ر</w:t>
      </w:r>
      <w:r w:rsidR="00AE657A">
        <w:rPr>
          <w:rFonts w:hint="cs"/>
          <w:rtl/>
        </w:rPr>
        <w:t>ی</w:t>
      </w:r>
      <w:r w:rsidRPr="00DE4439">
        <w:rPr>
          <w:rFonts w:hint="cs"/>
          <w:rtl/>
        </w:rPr>
        <w:t>م، و آن گاه حس</w:t>
      </w:r>
      <w:r w:rsidR="00AE657A">
        <w:rPr>
          <w:rFonts w:hint="cs"/>
          <w:rtl/>
        </w:rPr>
        <w:t>ی</w:t>
      </w:r>
      <w:r w:rsidRPr="00DE4439">
        <w:rPr>
          <w:rFonts w:hint="cs"/>
          <w:rtl/>
        </w:rPr>
        <w:t xml:space="preserve">ن نظر آنها را قبول </w:t>
      </w:r>
      <w:r w:rsidR="00AE657A">
        <w:rPr>
          <w:rFonts w:hint="cs"/>
          <w:rtl/>
        </w:rPr>
        <w:t>ک</w:t>
      </w:r>
      <w:r w:rsidRPr="00DE4439">
        <w:rPr>
          <w:rFonts w:hint="cs"/>
          <w:rtl/>
        </w:rPr>
        <w:t>رد، عب</w:t>
      </w:r>
      <w:r w:rsidR="00AE657A">
        <w:rPr>
          <w:rFonts w:hint="cs"/>
          <w:rtl/>
        </w:rPr>
        <w:t>ی</w:t>
      </w:r>
      <w:r w:rsidRPr="00DE4439">
        <w:rPr>
          <w:rFonts w:hint="cs"/>
          <w:rtl/>
        </w:rPr>
        <w:t xml:space="preserve">دالله پس از آن </w:t>
      </w:r>
      <w:r w:rsidR="00AE657A">
        <w:rPr>
          <w:rFonts w:hint="cs"/>
          <w:rtl/>
        </w:rPr>
        <w:t>ک</w:t>
      </w:r>
      <w:r w:rsidRPr="00DE4439">
        <w:rPr>
          <w:rFonts w:hint="cs"/>
          <w:rtl/>
        </w:rPr>
        <w:t xml:space="preserve">ه خبر شد </w:t>
      </w:r>
      <w:r w:rsidR="00AE657A">
        <w:rPr>
          <w:rFonts w:hint="cs"/>
          <w:rtl/>
        </w:rPr>
        <w:t>ک</w:t>
      </w:r>
      <w:r w:rsidRPr="00DE4439">
        <w:rPr>
          <w:rFonts w:hint="cs"/>
          <w:rtl/>
        </w:rPr>
        <w:t>ه حس</w:t>
      </w:r>
      <w:r w:rsidR="00AE657A">
        <w:rPr>
          <w:rFonts w:hint="cs"/>
          <w:rtl/>
        </w:rPr>
        <w:t>ی</w:t>
      </w:r>
      <w:r w:rsidRPr="00DE4439">
        <w:rPr>
          <w:rFonts w:hint="cs"/>
          <w:rtl/>
        </w:rPr>
        <w:t>ن به سو</w:t>
      </w:r>
      <w:r w:rsidR="00AE657A">
        <w:rPr>
          <w:rFonts w:hint="cs"/>
          <w:rtl/>
        </w:rPr>
        <w:t>ی</w:t>
      </w:r>
      <w:r w:rsidRPr="00DE4439">
        <w:rPr>
          <w:rFonts w:hint="cs"/>
          <w:rtl/>
        </w:rPr>
        <w:t xml:space="preserve"> آنها م</w:t>
      </w:r>
      <w:r w:rsidR="00AE657A">
        <w:rPr>
          <w:rFonts w:hint="cs"/>
          <w:rtl/>
        </w:rPr>
        <w:t>ی</w:t>
      </w:r>
      <w:r w:rsidRPr="00DE4439">
        <w:rPr>
          <w:rFonts w:hint="cs"/>
          <w:rtl/>
        </w:rPr>
        <w:t>‌آ</w:t>
      </w:r>
      <w:r w:rsidR="00AE657A">
        <w:rPr>
          <w:rFonts w:hint="cs"/>
          <w:rtl/>
        </w:rPr>
        <w:t>ی</w:t>
      </w:r>
      <w:r w:rsidRPr="00DE4439">
        <w:rPr>
          <w:rFonts w:hint="cs"/>
          <w:rtl/>
        </w:rPr>
        <w:t xml:space="preserve">د به </w:t>
      </w:r>
      <w:r w:rsidR="00E62F95" w:rsidRPr="00DE4439">
        <w:rPr>
          <w:rFonts w:hint="cs"/>
          <w:rtl/>
        </w:rPr>
        <w:t>ال</w:t>
      </w:r>
      <w:r w:rsidRPr="00DE4439">
        <w:rPr>
          <w:rFonts w:hint="cs"/>
          <w:rtl/>
        </w:rPr>
        <w:t xml:space="preserve">حرّ بن </w:t>
      </w:r>
      <w:r w:rsidR="00AE657A">
        <w:rPr>
          <w:rFonts w:hint="cs"/>
          <w:rtl/>
        </w:rPr>
        <w:t>ی</w:t>
      </w:r>
      <w:r w:rsidRPr="00DE4439">
        <w:rPr>
          <w:rFonts w:hint="cs"/>
          <w:rtl/>
        </w:rPr>
        <w:t>ز</w:t>
      </w:r>
      <w:r w:rsidR="00AE657A">
        <w:rPr>
          <w:rFonts w:hint="cs"/>
          <w:rtl/>
        </w:rPr>
        <w:t>ی</w:t>
      </w:r>
      <w:r w:rsidRPr="00DE4439">
        <w:rPr>
          <w:rFonts w:hint="cs"/>
          <w:rtl/>
        </w:rPr>
        <w:t xml:space="preserve">د </w:t>
      </w:r>
      <w:r w:rsidR="00E62F95" w:rsidRPr="00DE4439">
        <w:rPr>
          <w:rFonts w:hint="cs"/>
          <w:rtl/>
        </w:rPr>
        <w:t>التم</w:t>
      </w:r>
      <w:r w:rsidR="00AE657A">
        <w:rPr>
          <w:rFonts w:hint="cs"/>
          <w:rtl/>
        </w:rPr>
        <w:t>ی</w:t>
      </w:r>
      <w:r w:rsidR="00E62F95" w:rsidRPr="00DE4439">
        <w:rPr>
          <w:rFonts w:hint="cs"/>
          <w:rtl/>
        </w:rPr>
        <w:t>م</w:t>
      </w:r>
      <w:r w:rsidR="00AE657A">
        <w:rPr>
          <w:rFonts w:hint="cs"/>
          <w:rtl/>
        </w:rPr>
        <w:t>ی</w:t>
      </w:r>
      <w:r w:rsidRPr="00DE4439">
        <w:rPr>
          <w:rFonts w:hint="cs"/>
          <w:rtl/>
        </w:rPr>
        <w:t xml:space="preserve"> دستور داد تا با لش</w:t>
      </w:r>
      <w:r w:rsidR="00AE657A">
        <w:rPr>
          <w:rFonts w:hint="cs"/>
          <w:rtl/>
        </w:rPr>
        <w:t>ک</w:t>
      </w:r>
      <w:r w:rsidRPr="00DE4439">
        <w:rPr>
          <w:rFonts w:hint="cs"/>
          <w:rtl/>
        </w:rPr>
        <w:t>ر</w:t>
      </w:r>
      <w:r w:rsidR="00AE657A">
        <w:rPr>
          <w:rFonts w:hint="cs"/>
          <w:rtl/>
        </w:rPr>
        <w:t>ی</w:t>
      </w:r>
      <w:r w:rsidRPr="00DE4439">
        <w:rPr>
          <w:rFonts w:hint="cs"/>
          <w:rtl/>
        </w:rPr>
        <w:t xml:space="preserve"> هزار نفر</w:t>
      </w:r>
      <w:r w:rsidR="00AE657A">
        <w:rPr>
          <w:rFonts w:hint="cs"/>
          <w:rtl/>
        </w:rPr>
        <w:t>ی</w:t>
      </w:r>
      <w:r w:rsidRPr="00DE4439">
        <w:rPr>
          <w:rFonts w:hint="cs"/>
          <w:rtl/>
        </w:rPr>
        <w:t xml:space="preserve"> برود تا در راه با حس</w:t>
      </w:r>
      <w:r w:rsidR="00AE657A">
        <w:rPr>
          <w:rFonts w:hint="cs"/>
          <w:rtl/>
        </w:rPr>
        <w:t>ی</w:t>
      </w:r>
      <w:r w:rsidRPr="00DE4439">
        <w:rPr>
          <w:rFonts w:hint="cs"/>
          <w:rtl/>
        </w:rPr>
        <w:t xml:space="preserve">ن ملاقات </w:t>
      </w:r>
      <w:r w:rsidR="00AE657A">
        <w:rPr>
          <w:rFonts w:hint="cs"/>
          <w:rtl/>
        </w:rPr>
        <w:t>ک</w:t>
      </w:r>
      <w:r w:rsidRPr="00DE4439">
        <w:rPr>
          <w:rFonts w:hint="cs"/>
          <w:rtl/>
        </w:rPr>
        <w:t>ند، او حر</w:t>
      </w:r>
      <w:r w:rsidR="00AE657A">
        <w:rPr>
          <w:rFonts w:hint="cs"/>
          <w:rtl/>
        </w:rPr>
        <w:t>ک</w:t>
      </w:r>
      <w:r w:rsidRPr="00DE4439">
        <w:rPr>
          <w:rFonts w:hint="cs"/>
          <w:rtl/>
        </w:rPr>
        <w:t xml:space="preserve">ت </w:t>
      </w:r>
      <w:r w:rsidR="00AE657A">
        <w:rPr>
          <w:rFonts w:hint="cs"/>
          <w:rtl/>
        </w:rPr>
        <w:t>ک</w:t>
      </w:r>
      <w:r w:rsidRPr="00DE4439">
        <w:rPr>
          <w:rFonts w:hint="cs"/>
          <w:rtl/>
        </w:rPr>
        <w:t>رد و نزد</w:t>
      </w:r>
      <w:r w:rsidR="00AE657A">
        <w:rPr>
          <w:rFonts w:hint="cs"/>
          <w:rtl/>
        </w:rPr>
        <w:t>یک</w:t>
      </w:r>
      <w:r w:rsidRPr="00DE4439">
        <w:rPr>
          <w:rFonts w:hint="cs"/>
          <w:rtl/>
        </w:rPr>
        <w:t xml:space="preserve"> قادس</w:t>
      </w:r>
      <w:r w:rsidR="00AE657A">
        <w:rPr>
          <w:rFonts w:hint="cs"/>
          <w:rtl/>
        </w:rPr>
        <w:t>ی</w:t>
      </w:r>
      <w:r w:rsidRPr="00DE4439">
        <w:rPr>
          <w:rFonts w:hint="cs"/>
          <w:rtl/>
        </w:rPr>
        <w:t>ه با حس</w:t>
      </w:r>
      <w:r w:rsidR="00AE657A">
        <w:rPr>
          <w:rFonts w:hint="cs"/>
          <w:rtl/>
        </w:rPr>
        <w:t>ی</w:t>
      </w:r>
      <w:r w:rsidRPr="00DE4439">
        <w:rPr>
          <w:rFonts w:hint="cs"/>
          <w:rtl/>
        </w:rPr>
        <w:t xml:space="preserve">ن روبرو شد. </w:t>
      </w:r>
    </w:p>
    <w:p w:rsidR="008B64BA" w:rsidRPr="00DE4439" w:rsidRDefault="00E62F95" w:rsidP="002369C9">
      <w:pPr>
        <w:pStyle w:val="a"/>
        <w:rPr>
          <w:rtl/>
        </w:rPr>
      </w:pPr>
      <w:r w:rsidRPr="00DE4439">
        <w:rPr>
          <w:rFonts w:hint="cs"/>
          <w:rtl/>
        </w:rPr>
        <w:t>ال</w:t>
      </w:r>
      <w:r w:rsidR="008B64BA" w:rsidRPr="00DE4439">
        <w:rPr>
          <w:rFonts w:hint="cs"/>
          <w:rtl/>
        </w:rPr>
        <w:t>حر به او گفت</w:t>
      </w:r>
      <w:r w:rsidR="00784590" w:rsidRPr="00DE4439">
        <w:rPr>
          <w:rFonts w:hint="cs"/>
          <w:rtl/>
        </w:rPr>
        <w:t xml:space="preserve">: </w:t>
      </w:r>
      <w:r w:rsidR="00AE657A">
        <w:rPr>
          <w:rFonts w:hint="cs"/>
          <w:rtl/>
        </w:rPr>
        <w:t>ک</w:t>
      </w:r>
      <w:r w:rsidR="008B64BA" w:rsidRPr="00DE4439">
        <w:rPr>
          <w:rFonts w:hint="cs"/>
          <w:rtl/>
        </w:rPr>
        <w:t>جا م</w:t>
      </w:r>
      <w:r w:rsidR="00AE657A">
        <w:rPr>
          <w:rFonts w:hint="cs"/>
          <w:rtl/>
        </w:rPr>
        <w:t>ی</w:t>
      </w:r>
      <w:r w:rsidR="008B64BA" w:rsidRPr="00DE4439">
        <w:rPr>
          <w:rFonts w:hint="cs"/>
          <w:rtl/>
        </w:rPr>
        <w:t>‌رو</w:t>
      </w:r>
      <w:r w:rsidR="00AE657A">
        <w:rPr>
          <w:rFonts w:hint="cs"/>
          <w:rtl/>
        </w:rPr>
        <w:t>ی</w:t>
      </w:r>
      <w:r w:rsidR="008B64BA" w:rsidRPr="00DE4439">
        <w:rPr>
          <w:rFonts w:hint="cs"/>
          <w:rtl/>
        </w:rPr>
        <w:t xml:space="preserve"> ا</w:t>
      </w:r>
      <w:r w:rsidR="00AE657A">
        <w:rPr>
          <w:rFonts w:hint="cs"/>
          <w:rtl/>
        </w:rPr>
        <w:t>ی</w:t>
      </w:r>
      <w:r w:rsidR="008B64BA" w:rsidRPr="00DE4439">
        <w:rPr>
          <w:rFonts w:hint="cs"/>
          <w:rtl/>
        </w:rPr>
        <w:t xml:space="preserve"> فرزند دختر پ</w:t>
      </w:r>
      <w:r w:rsidR="00AE657A">
        <w:rPr>
          <w:rFonts w:hint="cs"/>
          <w:rtl/>
        </w:rPr>
        <w:t>ی</w:t>
      </w:r>
      <w:r w:rsidR="008B64BA" w:rsidRPr="00DE4439">
        <w:rPr>
          <w:rFonts w:hint="cs"/>
          <w:rtl/>
        </w:rPr>
        <w:t>امبر خدا؟! گفت</w:t>
      </w:r>
      <w:r w:rsidR="00784590" w:rsidRPr="00DE4439">
        <w:rPr>
          <w:rFonts w:hint="cs"/>
          <w:rtl/>
        </w:rPr>
        <w:t xml:space="preserve">: </w:t>
      </w:r>
      <w:r w:rsidR="008B64BA" w:rsidRPr="00DE4439">
        <w:rPr>
          <w:rFonts w:hint="cs"/>
          <w:rtl/>
        </w:rPr>
        <w:t>به عراق م</w:t>
      </w:r>
      <w:r w:rsidR="00AE657A">
        <w:rPr>
          <w:rFonts w:hint="cs"/>
          <w:rtl/>
        </w:rPr>
        <w:t>ی</w:t>
      </w:r>
      <w:r w:rsidR="008B64BA" w:rsidRPr="00DE4439">
        <w:rPr>
          <w:rFonts w:hint="cs"/>
          <w:rtl/>
        </w:rPr>
        <w:t>‌روم. گفت</w:t>
      </w:r>
      <w:r w:rsidR="00784590" w:rsidRPr="00DE4439">
        <w:rPr>
          <w:rFonts w:hint="cs"/>
          <w:rtl/>
        </w:rPr>
        <w:t xml:space="preserve">: </w:t>
      </w:r>
      <w:r w:rsidR="008B64BA" w:rsidRPr="00DE4439">
        <w:rPr>
          <w:rFonts w:hint="cs"/>
          <w:rtl/>
        </w:rPr>
        <w:t>من به تو م</w:t>
      </w:r>
      <w:r w:rsidR="00AE657A">
        <w:rPr>
          <w:rFonts w:hint="cs"/>
          <w:rtl/>
        </w:rPr>
        <w:t>ی</w:t>
      </w:r>
      <w:r w:rsidR="008B64BA" w:rsidRPr="00DE4439">
        <w:rPr>
          <w:rFonts w:hint="cs"/>
          <w:rtl/>
        </w:rPr>
        <w:t>‌گو</w:t>
      </w:r>
      <w:r w:rsidR="00AE657A">
        <w:rPr>
          <w:rFonts w:hint="cs"/>
          <w:rtl/>
        </w:rPr>
        <w:t>ی</w:t>
      </w:r>
      <w:r w:rsidR="008B64BA" w:rsidRPr="00DE4439">
        <w:rPr>
          <w:rFonts w:hint="cs"/>
          <w:rtl/>
        </w:rPr>
        <w:t>م برگرد تا خداوند مرا به گناه جنگ با تو مبتلا ن</w:t>
      </w:r>
      <w:r w:rsidR="00AE657A">
        <w:rPr>
          <w:rFonts w:hint="cs"/>
          <w:rtl/>
        </w:rPr>
        <w:t>ک</w:t>
      </w:r>
      <w:r w:rsidR="008B64BA" w:rsidRPr="00DE4439">
        <w:rPr>
          <w:rFonts w:hint="cs"/>
          <w:rtl/>
        </w:rPr>
        <w:t xml:space="preserve">ند، به همان جا </w:t>
      </w:r>
      <w:r w:rsidR="00AE657A">
        <w:rPr>
          <w:rFonts w:hint="cs"/>
          <w:rtl/>
        </w:rPr>
        <w:t>ک</w:t>
      </w:r>
      <w:r w:rsidR="008B64BA" w:rsidRPr="00DE4439">
        <w:rPr>
          <w:rFonts w:hint="cs"/>
          <w:rtl/>
        </w:rPr>
        <w:t>ه آمده‌ا</w:t>
      </w:r>
      <w:r w:rsidR="00AE657A">
        <w:rPr>
          <w:rFonts w:hint="cs"/>
          <w:rtl/>
        </w:rPr>
        <w:t>ی</w:t>
      </w:r>
      <w:r w:rsidR="008B64BA" w:rsidRPr="00DE4439">
        <w:rPr>
          <w:rFonts w:hint="cs"/>
          <w:rtl/>
        </w:rPr>
        <w:t xml:space="preserve"> برگرد</w:t>
      </w:r>
      <w:r w:rsidRPr="00DE4439">
        <w:rPr>
          <w:rFonts w:hint="cs"/>
          <w:rtl/>
        </w:rPr>
        <w:t>،</w:t>
      </w:r>
      <w:r w:rsidR="008B64BA" w:rsidRPr="00DE4439">
        <w:rPr>
          <w:rFonts w:hint="cs"/>
          <w:rtl/>
        </w:rPr>
        <w:t xml:space="preserve"> </w:t>
      </w:r>
      <w:r w:rsidR="00AE657A">
        <w:rPr>
          <w:rFonts w:hint="cs"/>
          <w:rtl/>
        </w:rPr>
        <w:t>ی</w:t>
      </w:r>
      <w:r w:rsidR="008B64BA" w:rsidRPr="00DE4439">
        <w:rPr>
          <w:rFonts w:hint="cs"/>
          <w:rtl/>
        </w:rPr>
        <w:t xml:space="preserve">ا به شام برو </w:t>
      </w:r>
      <w:r w:rsidR="00AE657A">
        <w:rPr>
          <w:rFonts w:hint="cs"/>
          <w:rtl/>
        </w:rPr>
        <w:t>ک</w:t>
      </w:r>
      <w:r w:rsidR="008B64BA" w:rsidRPr="00DE4439">
        <w:rPr>
          <w:rFonts w:hint="cs"/>
          <w:rtl/>
        </w:rPr>
        <w:t xml:space="preserve">ه </w:t>
      </w:r>
      <w:r w:rsidR="00AE657A">
        <w:rPr>
          <w:rFonts w:hint="cs"/>
          <w:rtl/>
        </w:rPr>
        <w:t>ی</w:t>
      </w:r>
      <w:r w:rsidR="008B64BA" w:rsidRPr="00DE4439">
        <w:rPr>
          <w:rFonts w:hint="cs"/>
          <w:rtl/>
        </w:rPr>
        <w:t>ز</w:t>
      </w:r>
      <w:r w:rsidR="00AE657A">
        <w:rPr>
          <w:rFonts w:hint="cs"/>
          <w:rtl/>
        </w:rPr>
        <w:t>ی</w:t>
      </w:r>
      <w:r w:rsidR="008B64BA" w:rsidRPr="00DE4439">
        <w:rPr>
          <w:rFonts w:hint="cs"/>
          <w:rtl/>
        </w:rPr>
        <w:t xml:space="preserve">د آنجاست، به </w:t>
      </w:r>
      <w:r w:rsidR="00AE657A">
        <w:rPr>
          <w:rFonts w:hint="cs"/>
          <w:rtl/>
        </w:rPr>
        <w:t>ک</w:t>
      </w:r>
      <w:r w:rsidR="008B64BA" w:rsidRPr="00DE4439">
        <w:rPr>
          <w:rFonts w:hint="cs"/>
          <w:rtl/>
        </w:rPr>
        <w:t>وفه ن</w:t>
      </w:r>
      <w:r w:rsidR="00AE657A">
        <w:rPr>
          <w:rFonts w:hint="cs"/>
          <w:rtl/>
        </w:rPr>
        <w:t>ی</w:t>
      </w:r>
      <w:r w:rsidRPr="00DE4439">
        <w:rPr>
          <w:rFonts w:hint="cs"/>
          <w:rtl/>
        </w:rPr>
        <w:t>ا.</w:t>
      </w:r>
    </w:p>
    <w:p w:rsidR="008B64BA" w:rsidRPr="00DE4439" w:rsidRDefault="008B64BA" w:rsidP="002369C9">
      <w:pPr>
        <w:pStyle w:val="a"/>
        <w:rPr>
          <w:rtl/>
        </w:rPr>
      </w:pPr>
      <w:r w:rsidRPr="00DE4439">
        <w:rPr>
          <w:rFonts w:hint="cs"/>
          <w:rtl/>
        </w:rPr>
        <w:t>اما حس</w:t>
      </w:r>
      <w:r w:rsidR="00AE657A">
        <w:rPr>
          <w:rFonts w:hint="cs"/>
          <w:rtl/>
        </w:rPr>
        <w:t>ی</w:t>
      </w:r>
      <w:r w:rsidRPr="00DE4439">
        <w:rPr>
          <w:rFonts w:hint="cs"/>
          <w:rtl/>
        </w:rPr>
        <w:t>ن نپذ</w:t>
      </w:r>
      <w:r w:rsidR="00AE657A">
        <w:rPr>
          <w:rFonts w:hint="cs"/>
          <w:rtl/>
        </w:rPr>
        <w:t>ی</w:t>
      </w:r>
      <w:r w:rsidRPr="00DE4439">
        <w:rPr>
          <w:rFonts w:hint="cs"/>
          <w:rtl/>
        </w:rPr>
        <w:t>رفت</w:t>
      </w:r>
      <w:r w:rsidR="00E62F95" w:rsidRPr="00DE4439">
        <w:rPr>
          <w:rFonts w:hint="cs"/>
          <w:rtl/>
        </w:rPr>
        <w:t>،</w:t>
      </w:r>
      <w:r w:rsidRPr="00DE4439">
        <w:rPr>
          <w:rFonts w:hint="cs"/>
          <w:rtl/>
        </w:rPr>
        <w:t xml:space="preserve"> و حس</w:t>
      </w:r>
      <w:r w:rsidR="00AE657A">
        <w:rPr>
          <w:rFonts w:hint="cs"/>
          <w:rtl/>
        </w:rPr>
        <w:t>ی</w:t>
      </w:r>
      <w:r w:rsidRPr="00DE4439">
        <w:rPr>
          <w:rFonts w:hint="cs"/>
          <w:rtl/>
        </w:rPr>
        <w:t>ن به سو</w:t>
      </w:r>
      <w:r w:rsidR="00AE657A">
        <w:rPr>
          <w:rFonts w:hint="cs"/>
          <w:rtl/>
        </w:rPr>
        <w:t>ی</w:t>
      </w:r>
      <w:r w:rsidRPr="00DE4439">
        <w:rPr>
          <w:rFonts w:hint="cs"/>
          <w:rtl/>
        </w:rPr>
        <w:t xml:space="preserve"> عراق م</w:t>
      </w:r>
      <w:r w:rsidR="00AE657A">
        <w:rPr>
          <w:rFonts w:hint="cs"/>
          <w:rtl/>
        </w:rPr>
        <w:t>ی</w:t>
      </w:r>
      <w:r w:rsidRPr="00DE4439">
        <w:rPr>
          <w:rFonts w:hint="cs"/>
          <w:rtl/>
        </w:rPr>
        <w:t xml:space="preserve">‌آمد و </w:t>
      </w:r>
      <w:r w:rsidR="00E62F95" w:rsidRPr="00DE4439">
        <w:rPr>
          <w:rFonts w:hint="cs"/>
          <w:rtl/>
        </w:rPr>
        <w:t>ال</w:t>
      </w:r>
      <w:r w:rsidRPr="00DE4439">
        <w:rPr>
          <w:rFonts w:hint="cs"/>
          <w:rtl/>
        </w:rPr>
        <w:t xml:space="preserve">حر بن </w:t>
      </w:r>
      <w:r w:rsidR="00AE657A">
        <w:rPr>
          <w:rFonts w:hint="cs"/>
          <w:rtl/>
        </w:rPr>
        <w:t>ی</w:t>
      </w:r>
      <w:r w:rsidRPr="00DE4439">
        <w:rPr>
          <w:rFonts w:hint="cs"/>
          <w:rtl/>
        </w:rPr>
        <w:t>ز</w:t>
      </w:r>
      <w:r w:rsidR="00AE657A">
        <w:rPr>
          <w:rFonts w:hint="cs"/>
          <w:rtl/>
        </w:rPr>
        <w:t>ی</w:t>
      </w:r>
      <w:r w:rsidRPr="00DE4439">
        <w:rPr>
          <w:rFonts w:hint="cs"/>
          <w:rtl/>
        </w:rPr>
        <w:t>د برا</w:t>
      </w:r>
      <w:r w:rsidR="00AE657A">
        <w:rPr>
          <w:rFonts w:hint="cs"/>
          <w:rtl/>
        </w:rPr>
        <w:t>ی</w:t>
      </w:r>
      <w:r w:rsidRPr="00DE4439">
        <w:rPr>
          <w:rFonts w:hint="cs"/>
          <w:rtl/>
        </w:rPr>
        <w:t>ش مزاحمت ا</w:t>
      </w:r>
      <w:r w:rsidR="00AE657A">
        <w:rPr>
          <w:rFonts w:hint="cs"/>
          <w:rtl/>
        </w:rPr>
        <w:t>ی</w:t>
      </w:r>
      <w:r w:rsidRPr="00DE4439">
        <w:rPr>
          <w:rFonts w:hint="cs"/>
          <w:rtl/>
        </w:rPr>
        <w:t>جاد م</w:t>
      </w:r>
      <w:r w:rsidR="00AE657A">
        <w:rPr>
          <w:rFonts w:hint="cs"/>
          <w:rtl/>
        </w:rPr>
        <w:t>ی</w:t>
      </w:r>
      <w:r w:rsidRPr="00DE4439">
        <w:rPr>
          <w:rFonts w:hint="cs"/>
          <w:rtl/>
        </w:rPr>
        <w:t>‌</w:t>
      </w:r>
      <w:r w:rsidR="00AE657A">
        <w:rPr>
          <w:rFonts w:hint="cs"/>
          <w:rtl/>
        </w:rPr>
        <w:t>ک</w:t>
      </w:r>
      <w:r w:rsidRPr="00DE4439">
        <w:rPr>
          <w:rFonts w:hint="cs"/>
          <w:rtl/>
        </w:rPr>
        <w:t>رد و او را منع م</w:t>
      </w:r>
      <w:r w:rsidR="00AE657A">
        <w:rPr>
          <w:rFonts w:hint="cs"/>
          <w:rtl/>
        </w:rPr>
        <w:t>ی</w:t>
      </w:r>
      <w:r w:rsidRPr="00DE4439">
        <w:rPr>
          <w:rFonts w:hint="cs"/>
          <w:rtl/>
        </w:rPr>
        <w:t>‌</w:t>
      </w:r>
      <w:r w:rsidR="00AE657A">
        <w:rPr>
          <w:rFonts w:hint="cs"/>
          <w:rtl/>
        </w:rPr>
        <w:t>ک</w:t>
      </w:r>
      <w:r w:rsidRPr="00DE4439">
        <w:rPr>
          <w:rFonts w:hint="cs"/>
          <w:rtl/>
        </w:rPr>
        <w:t xml:space="preserve">رد. </w:t>
      </w:r>
    </w:p>
    <w:p w:rsidR="00AD75C7" w:rsidRPr="00DE4439" w:rsidRDefault="00E448B2" w:rsidP="002369C9">
      <w:pPr>
        <w:pStyle w:val="a"/>
        <w:rPr>
          <w:rtl/>
        </w:rPr>
      </w:pPr>
      <w:r w:rsidRPr="00DE4439">
        <w:rPr>
          <w:rFonts w:hint="cs"/>
          <w:rtl/>
        </w:rPr>
        <w:t>حس</w:t>
      </w:r>
      <w:r w:rsidR="00AE657A">
        <w:rPr>
          <w:rFonts w:hint="cs"/>
          <w:rtl/>
        </w:rPr>
        <w:t>ی</w:t>
      </w:r>
      <w:r w:rsidRPr="00DE4439">
        <w:rPr>
          <w:rFonts w:hint="cs"/>
          <w:rtl/>
        </w:rPr>
        <w:t>ن به او گفت</w:t>
      </w:r>
      <w:r w:rsidR="00784590" w:rsidRPr="00DE4439">
        <w:rPr>
          <w:rFonts w:hint="cs"/>
          <w:rtl/>
        </w:rPr>
        <w:t xml:space="preserve">: </w:t>
      </w:r>
      <w:r w:rsidRPr="00DE4439">
        <w:rPr>
          <w:rFonts w:hint="cs"/>
          <w:rtl/>
        </w:rPr>
        <w:t>از من دور شو مادرت به عزا</w:t>
      </w:r>
      <w:r w:rsidR="00AE657A">
        <w:rPr>
          <w:rFonts w:hint="cs"/>
          <w:rtl/>
        </w:rPr>
        <w:t>ی</w:t>
      </w:r>
      <w:r w:rsidRPr="00DE4439">
        <w:rPr>
          <w:rFonts w:hint="cs"/>
          <w:rtl/>
        </w:rPr>
        <w:t>ت بنش</w:t>
      </w:r>
      <w:r w:rsidR="00AE657A">
        <w:rPr>
          <w:rFonts w:hint="cs"/>
          <w:rtl/>
        </w:rPr>
        <w:t>ی</w:t>
      </w:r>
      <w:r w:rsidRPr="00DE4439">
        <w:rPr>
          <w:rFonts w:hint="cs"/>
          <w:rtl/>
        </w:rPr>
        <w:t xml:space="preserve">ند. </w:t>
      </w:r>
      <w:r w:rsidR="00E62F95" w:rsidRPr="00DE4439">
        <w:rPr>
          <w:rFonts w:hint="cs"/>
          <w:rtl/>
        </w:rPr>
        <w:t>ال</w:t>
      </w:r>
      <w:r w:rsidRPr="00DE4439">
        <w:rPr>
          <w:rFonts w:hint="cs"/>
          <w:rtl/>
        </w:rPr>
        <w:t xml:space="preserve">حر بن </w:t>
      </w:r>
      <w:r w:rsidR="00AE657A">
        <w:rPr>
          <w:rFonts w:hint="cs"/>
          <w:rtl/>
        </w:rPr>
        <w:t>ی</w:t>
      </w:r>
      <w:r w:rsidRPr="00DE4439">
        <w:rPr>
          <w:rFonts w:hint="cs"/>
          <w:rtl/>
        </w:rPr>
        <w:t>ز</w:t>
      </w:r>
      <w:r w:rsidR="00AE657A">
        <w:rPr>
          <w:rFonts w:hint="cs"/>
          <w:rtl/>
        </w:rPr>
        <w:t>ی</w:t>
      </w:r>
      <w:r w:rsidRPr="00DE4439">
        <w:rPr>
          <w:rFonts w:hint="cs"/>
          <w:rtl/>
        </w:rPr>
        <w:t>د گفت</w:t>
      </w:r>
      <w:r w:rsidR="00784590" w:rsidRPr="00DE4439">
        <w:rPr>
          <w:rFonts w:hint="cs"/>
          <w:rtl/>
        </w:rPr>
        <w:t xml:space="preserve">: </w:t>
      </w:r>
      <w:r w:rsidRPr="00DE4439">
        <w:rPr>
          <w:rFonts w:hint="cs"/>
          <w:rtl/>
        </w:rPr>
        <w:t>سوگند به خدا اگر غ</w:t>
      </w:r>
      <w:r w:rsidR="00AE657A">
        <w:rPr>
          <w:rFonts w:hint="cs"/>
          <w:rtl/>
        </w:rPr>
        <w:t>ی</w:t>
      </w:r>
      <w:r w:rsidRPr="00DE4439">
        <w:rPr>
          <w:rFonts w:hint="cs"/>
          <w:rtl/>
        </w:rPr>
        <w:t xml:space="preserve">ر از تو </w:t>
      </w:r>
      <w:r w:rsidR="00AE657A">
        <w:rPr>
          <w:rFonts w:hint="cs"/>
          <w:rtl/>
        </w:rPr>
        <w:t>ک</w:t>
      </w:r>
      <w:r w:rsidRPr="00DE4439">
        <w:rPr>
          <w:rFonts w:hint="cs"/>
          <w:rtl/>
        </w:rPr>
        <w:t>س</w:t>
      </w:r>
      <w:r w:rsidR="00AE657A">
        <w:rPr>
          <w:rFonts w:hint="cs"/>
          <w:rtl/>
        </w:rPr>
        <w:t>ی</w:t>
      </w:r>
      <w:r w:rsidRPr="00DE4439">
        <w:rPr>
          <w:rFonts w:hint="cs"/>
          <w:rtl/>
        </w:rPr>
        <w:t xml:space="preserve"> د</w:t>
      </w:r>
      <w:r w:rsidR="00AE657A">
        <w:rPr>
          <w:rFonts w:hint="cs"/>
          <w:rtl/>
        </w:rPr>
        <w:t>ی</w:t>
      </w:r>
      <w:r w:rsidRPr="00DE4439">
        <w:rPr>
          <w:rFonts w:hint="cs"/>
          <w:rtl/>
        </w:rPr>
        <w:t>گر از عرب‌ها ا</w:t>
      </w:r>
      <w:r w:rsidR="00AE657A">
        <w:rPr>
          <w:rFonts w:hint="cs"/>
          <w:rtl/>
        </w:rPr>
        <w:t>ی</w:t>
      </w:r>
      <w:r w:rsidRPr="00DE4439">
        <w:rPr>
          <w:rFonts w:hint="cs"/>
          <w:rtl/>
        </w:rPr>
        <w:t>ن را م</w:t>
      </w:r>
      <w:r w:rsidR="00AE657A">
        <w:rPr>
          <w:rFonts w:hint="cs"/>
          <w:rtl/>
        </w:rPr>
        <w:t>ی</w:t>
      </w:r>
      <w:r w:rsidRPr="00DE4439">
        <w:rPr>
          <w:rFonts w:hint="cs"/>
          <w:rtl/>
        </w:rPr>
        <w:t xml:space="preserve">‌گفت از او و مادرش قصاص </w:t>
      </w:r>
      <w:r w:rsidR="00E62F95" w:rsidRPr="00DE4439">
        <w:rPr>
          <w:rFonts w:hint="cs"/>
          <w:rtl/>
        </w:rPr>
        <w:t>م</w:t>
      </w:r>
      <w:r w:rsidR="00AE657A">
        <w:rPr>
          <w:rFonts w:hint="cs"/>
          <w:rtl/>
        </w:rPr>
        <w:t>ی</w:t>
      </w:r>
      <w:r w:rsidR="00E62F95" w:rsidRPr="00DE4439">
        <w:rPr>
          <w:rFonts w:hint="cs"/>
          <w:rtl/>
        </w:rPr>
        <w:t>‌</w:t>
      </w:r>
      <w:r w:rsidR="00AE657A">
        <w:rPr>
          <w:rFonts w:hint="cs"/>
          <w:rtl/>
        </w:rPr>
        <w:t>ک</w:t>
      </w:r>
      <w:r w:rsidRPr="00DE4439">
        <w:rPr>
          <w:rFonts w:hint="cs"/>
          <w:rtl/>
        </w:rPr>
        <w:t>ردم، ول</w:t>
      </w:r>
      <w:r w:rsidR="00AE657A">
        <w:rPr>
          <w:rFonts w:hint="cs"/>
          <w:rtl/>
        </w:rPr>
        <w:t>ی</w:t>
      </w:r>
      <w:r w:rsidRPr="00DE4439">
        <w:rPr>
          <w:rFonts w:hint="cs"/>
          <w:rtl/>
        </w:rPr>
        <w:t xml:space="preserve"> چه م</w:t>
      </w:r>
      <w:r w:rsidR="00AE657A">
        <w:rPr>
          <w:rFonts w:hint="cs"/>
          <w:rtl/>
        </w:rPr>
        <w:t>ی</w:t>
      </w:r>
      <w:r w:rsidRPr="00DE4439">
        <w:rPr>
          <w:rFonts w:hint="cs"/>
          <w:rtl/>
        </w:rPr>
        <w:t>‌توانم بگو</w:t>
      </w:r>
      <w:r w:rsidR="00AE657A">
        <w:rPr>
          <w:rFonts w:hint="cs"/>
          <w:rtl/>
        </w:rPr>
        <w:t>ی</w:t>
      </w:r>
      <w:r w:rsidRPr="00DE4439">
        <w:rPr>
          <w:rFonts w:hint="cs"/>
          <w:rtl/>
        </w:rPr>
        <w:t xml:space="preserve">م </w:t>
      </w:r>
      <w:r w:rsidR="00AE657A">
        <w:rPr>
          <w:rFonts w:hint="cs"/>
          <w:rtl/>
        </w:rPr>
        <w:t>ک</w:t>
      </w:r>
      <w:r w:rsidRPr="00DE4439">
        <w:rPr>
          <w:rFonts w:hint="cs"/>
          <w:rtl/>
        </w:rPr>
        <w:t>ه مادرت بانو</w:t>
      </w:r>
      <w:r w:rsidR="00AE657A">
        <w:rPr>
          <w:rFonts w:hint="cs"/>
          <w:rtl/>
        </w:rPr>
        <w:t>ی</w:t>
      </w:r>
      <w:r w:rsidRPr="00DE4439">
        <w:rPr>
          <w:rFonts w:hint="cs"/>
          <w:rtl/>
        </w:rPr>
        <w:t xml:space="preserve"> زنان جهان است. </w:t>
      </w:r>
    </w:p>
    <w:p w:rsidR="00AD75C7" w:rsidRPr="00DE4439" w:rsidRDefault="00E448B2" w:rsidP="002369C9">
      <w:pPr>
        <w:pStyle w:val="a4"/>
        <w:rPr>
          <w:rtl/>
        </w:rPr>
      </w:pPr>
      <w:bookmarkStart w:id="186" w:name="_Toc142089946"/>
      <w:bookmarkStart w:id="187" w:name="_Toc430071342"/>
      <w:r w:rsidRPr="00DE4439">
        <w:rPr>
          <w:rFonts w:hint="cs"/>
          <w:rtl/>
        </w:rPr>
        <w:t>رس</w:t>
      </w:r>
      <w:r w:rsidR="00DF03ED">
        <w:rPr>
          <w:rFonts w:hint="cs"/>
          <w:rtl/>
        </w:rPr>
        <w:t>ی</w:t>
      </w:r>
      <w:r w:rsidRPr="00DE4439">
        <w:rPr>
          <w:rFonts w:hint="cs"/>
          <w:rtl/>
        </w:rPr>
        <w:t>دن حس</w:t>
      </w:r>
      <w:r w:rsidR="00DF03ED">
        <w:rPr>
          <w:rFonts w:hint="cs"/>
          <w:rtl/>
        </w:rPr>
        <w:t>ی</w:t>
      </w:r>
      <w:r w:rsidRPr="00DE4439">
        <w:rPr>
          <w:rFonts w:hint="cs"/>
          <w:rtl/>
        </w:rPr>
        <w:t xml:space="preserve">ن به </w:t>
      </w:r>
      <w:r w:rsidR="003122EA" w:rsidRPr="00DE4439">
        <w:rPr>
          <w:rFonts w:hint="cs"/>
          <w:rtl/>
        </w:rPr>
        <w:t>ك</w:t>
      </w:r>
      <w:r w:rsidRPr="00DE4439">
        <w:rPr>
          <w:rFonts w:hint="cs"/>
          <w:rtl/>
        </w:rPr>
        <w:t>ربلا</w:t>
      </w:r>
      <w:bookmarkEnd w:id="186"/>
      <w:bookmarkEnd w:id="187"/>
      <w:r w:rsidRPr="00DE4439">
        <w:rPr>
          <w:rFonts w:hint="cs"/>
          <w:rtl/>
        </w:rPr>
        <w:t xml:space="preserve"> </w:t>
      </w:r>
    </w:p>
    <w:p w:rsidR="00AD75C7" w:rsidRPr="00DE4439" w:rsidRDefault="002E4213" w:rsidP="002369C9">
      <w:pPr>
        <w:pStyle w:val="a"/>
        <w:rPr>
          <w:rtl/>
        </w:rPr>
      </w:pPr>
      <w:r w:rsidRPr="00DE4439">
        <w:rPr>
          <w:rFonts w:hint="cs"/>
          <w:rtl/>
        </w:rPr>
        <w:t>در ا</w:t>
      </w:r>
      <w:r w:rsidR="00AE657A">
        <w:rPr>
          <w:rFonts w:hint="cs"/>
          <w:rtl/>
        </w:rPr>
        <w:t>ی</w:t>
      </w:r>
      <w:r w:rsidRPr="00DE4439">
        <w:rPr>
          <w:rFonts w:hint="cs"/>
          <w:rtl/>
        </w:rPr>
        <w:t>ن وقت حس</w:t>
      </w:r>
      <w:r w:rsidR="00AE657A">
        <w:rPr>
          <w:rFonts w:hint="cs"/>
          <w:rtl/>
        </w:rPr>
        <w:t>ی</w:t>
      </w:r>
      <w:r w:rsidRPr="00DE4439">
        <w:rPr>
          <w:rFonts w:hint="cs"/>
          <w:rtl/>
        </w:rPr>
        <w:t xml:space="preserve">ن توقف </w:t>
      </w:r>
      <w:r w:rsidR="00AE657A">
        <w:rPr>
          <w:rFonts w:hint="cs"/>
          <w:rtl/>
        </w:rPr>
        <w:t>ک</w:t>
      </w:r>
      <w:r w:rsidRPr="00DE4439">
        <w:rPr>
          <w:rFonts w:hint="cs"/>
          <w:rtl/>
        </w:rPr>
        <w:t>رد، سپس دنباله لش</w:t>
      </w:r>
      <w:r w:rsidR="00AE657A">
        <w:rPr>
          <w:rFonts w:hint="cs"/>
          <w:rtl/>
        </w:rPr>
        <w:t>ک</w:t>
      </w:r>
      <w:r w:rsidRPr="00DE4439">
        <w:rPr>
          <w:rFonts w:hint="cs"/>
          <w:rtl/>
        </w:rPr>
        <w:t xml:space="preserve">ر </w:t>
      </w:r>
      <w:r w:rsidR="00AE657A">
        <w:rPr>
          <w:rFonts w:hint="cs"/>
          <w:rtl/>
        </w:rPr>
        <w:t>ک</w:t>
      </w:r>
      <w:r w:rsidRPr="00DE4439">
        <w:rPr>
          <w:rFonts w:hint="cs"/>
          <w:rtl/>
        </w:rPr>
        <w:t>ه چهار هزار نفر بودند و عمر بن سعد آنها را فرمانده</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 آمدند، و حس</w:t>
      </w:r>
      <w:r w:rsidR="00AE657A">
        <w:rPr>
          <w:rFonts w:hint="cs"/>
          <w:rtl/>
        </w:rPr>
        <w:t>ی</w:t>
      </w:r>
      <w:r w:rsidRPr="00DE4439">
        <w:rPr>
          <w:rFonts w:hint="cs"/>
          <w:rtl/>
        </w:rPr>
        <w:t>ن در جا</w:t>
      </w:r>
      <w:r w:rsidR="00AE657A">
        <w:rPr>
          <w:rFonts w:hint="cs"/>
          <w:rtl/>
        </w:rPr>
        <w:t>یی</w:t>
      </w:r>
      <w:r w:rsidRPr="00DE4439">
        <w:rPr>
          <w:rFonts w:hint="cs"/>
          <w:rtl/>
        </w:rPr>
        <w:t xml:space="preserve"> بود </w:t>
      </w:r>
      <w:r w:rsidR="00AE657A">
        <w:rPr>
          <w:rFonts w:hint="cs"/>
          <w:rtl/>
        </w:rPr>
        <w:t>ک</w:t>
      </w:r>
      <w:r w:rsidRPr="00DE4439">
        <w:rPr>
          <w:rFonts w:hint="cs"/>
          <w:rtl/>
        </w:rPr>
        <w:t xml:space="preserve">ه به آن </w:t>
      </w:r>
      <w:r w:rsidR="00AE657A">
        <w:rPr>
          <w:rFonts w:hint="cs"/>
          <w:rtl/>
        </w:rPr>
        <w:t>ک</w:t>
      </w:r>
      <w:r w:rsidRPr="00DE4439">
        <w:rPr>
          <w:rFonts w:hint="cs"/>
          <w:rtl/>
        </w:rPr>
        <w:t>ربلا گفته م</w:t>
      </w:r>
      <w:r w:rsidR="00AE657A">
        <w:rPr>
          <w:rFonts w:hint="cs"/>
          <w:rtl/>
        </w:rPr>
        <w:t>ی</w:t>
      </w:r>
      <w:r w:rsidRPr="00DE4439">
        <w:rPr>
          <w:rFonts w:hint="cs"/>
          <w:rtl/>
        </w:rPr>
        <w:t>‌شود</w:t>
      </w:r>
      <w:r w:rsidR="005778F5" w:rsidRPr="00DE4439">
        <w:rPr>
          <w:rFonts w:hint="cs"/>
          <w:rtl/>
        </w:rPr>
        <w:t>،</w:t>
      </w:r>
      <w:r w:rsidRPr="00DE4439">
        <w:rPr>
          <w:rFonts w:hint="cs"/>
          <w:rtl/>
        </w:rPr>
        <w:t xml:space="preserve"> او پرس</w:t>
      </w:r>
      <w:r w:rsidR="00AE657A">
        <w:rPr>
          <w:rFonts w:hint="cs"/>
          <w:rtl/>
        </w:rPr>
        <w:t>ی</w:t>
      </w:r>
      <w:r w:rsidRPr="00DE4439">
        <w:rPr>
          <w:rFonts w:hint="cs"/>
          <w:rtl/>
        </w:rPr>
        <w:t xml:space="preserve">د </w:t>
      </w:r>
      <w:r w:rsidR="00AE657A">
        <w:rPr>
          <w:rFonts w:hint="cs"/>
          <w:rtl/>
        </w:rPr>
        <w:t>ک</w:t>
      </w:r>
      <w:r w:rsidRPr="00DE4439">
        <w:rPr>
          <w:rFonts w:hint="cs"/>
          <w:rtl/>
        </w:rPr>
        <w:t>ه ا</w:t>
      </w:r>
      <w:r w:rsidR="00AE657A">
        <w:rPr>
          <w:rFonts w:hint="cs"/>
          <w:rtl/>
        </w:rPr>
        <w:t>ی</w:t>
      </w:r>
      <w:r w:rsidRPr="00DE4439">
        <w:rPr>
          <w:rFonts w:hint="cs"/>
          <w:rtl/>
        </w:rPr>
        <w:t xml:space="preserve">ن </w:t>
      </w:r>
      <w:r w:rsidR="00AE657A">
        <w:rPr>
          <w:rFonts w:hint="cs"/>
          <w:rtl/>
        </w:rPr>
        <w:t>ک</w:t>
      </w:r>
      <w:r w:rsidRPr="00DE4439">
        <w:rPr>
          <w:rFonts w:hint="cs"/>
          <w:rtl/>
        </w:rPr>
        <w:t>جاست؟ گفتند</w:t>
      </w:r>
      <w:r w:rsidR="00784590" w:rsidRPr="00DE4439">
        <w:rPr>
          <w:rFonts w:hint="cs"/>
          <w:rtl/>
        </w:rPr>
        <w:t xml:space="preserve">: </w:t>
      </w:r>
      <w:r w:rsidR="00AE657A">
        <w:rPr>
          <w:rFonts w:hint="cs"/>
          <w:rtl/>
        </w:rPr>
        <w:t>ک</w:t>
      </w:r>
      <w:r w:rsidRPr="00DE4439">
        <w:rPr>
          <w:rFonts w:hint="cs"/>
          <w:rtl/>
        </w:rPr>
        <w:t>ربلا است</w:t>
      </w:r>
      <w:r w:rsidR="005778F5" w:rsidRPr="00DE4439">
        <w:rPr>
          <w:rFonts w:hint="cs"/>
          <w:rtl/>
        </w:rPr>
        <w:t>،</w:t>
      </w:r>
      <w:r w:rsidRPr="00DE4439">
        <w:rPr>
          <w:rFonts w:hint="cs"/>
          <w:rtl/>
        </w:rPr>
        <w:t xml:space="preserve"> گفت </w:t>
      </w:r>
      <w:r w:rsidR="00AE657A">
        <w:rPr>
          <w:rFonts w:hint="cs"/>
          <w:rtl/>
        </w:rPr>
        <w:t>ک</w:t>
      </w:r>
      <w:r w:rsidRPr="00DE4439">
        <w:rPr>
          <w:rFonts w:hint="cs"/>
          <w:rtl/>
        </w:rPr>
        <w:t xml:space="preserve">رب و بلا است. </w:t>
      </w:r>
      <w:r w:rsidR="003B355D" w:rsidRPr="00DE4439">
        <w:rPr>
          <w:rFonts w:hint="cs"/>
          <w:rtl/>
        </w:rPr>
        <w:t>وقت</w:t>
      </w:r>
      <w:r w:rsidR="00AE657A">
        <w:rPr>
          <w:rFonts w:hint="cs"/>
          <w:rtl/>
        </w:rPr>
        <w:t>ی</w:t>
      </w:r>
      <w:r w:rsidR="003B355D" w:rsidRPr="00DE4439">
        <w:rPr>
          <w:rFonts w:hint="cs"/>
          <w:rtl/>
        </w:rPr>
        <w:t xml:space="preserve"> لش</w:t>
      </w:r>
      <w:r w:rsidR="00AE657A">
        <w:rPr>
          <w:rFonts w:hint="cs"/>
          <w:rtl/>
        </w:rPr>
        <w:t>ک</w:t>
      </w:r>
      <w:r w:rsidR="003B355D" w:rsidRPr="00DE4439">
        <w:rPr>
          <w:rFonts w:hint="cs"/>
          <w:rtl/>
        </w:rPr>
        <w:t>ر عمر بن سعد رس</w:t>
      </w:r>
      <w:r w:rsidR="00AE657A">
        <w:rPr>
          <w:rFonts w:hint="cs"/>
          <w:rtl/>
        </w:rPr>
        <w:t>ی</w:t>
      </w:r>
      <w:r w:rsidR="003B355D" w:rsidRPr="00DE4439">
        <w:rPr>
          <w:rFonts w:hint="cs"/>
          <w:rtl/>
        </w:rPr>
        <w:t>د او با حس</w:t>
      </w:r>
      <w:r w:rsidR="00AE657A">
        <w:rPr>
          <w:rFonts w:hint="cs"/>
          <w:rtl/>
        </w:rPr>
        <w:t>ی</w:t>
      </w:r>
      <w:r w:rsidR="003B355D" w:rsidRPr="00DE4439">
        <w:rPr>
          <w:rFonts w:hint="cs"/>
          <w:rtl/>
        </w:rPr>
        <w:t xml:space="preserve">ن سخن گفت و به او گفت </w:t>
      </w:r>
      <w:r w:rsidR="00AE657A">
        <w:rPr>
          <w:rFonts w:hint="cs"/>
          <w:rtl/>
        </w:rPr>
        <w:t>ک</w:t>
      </w:r>
      <w:r w:rsidR="003B355D" w:rsidRPr="00DE4439">
        <w:rPr>
          <w:rFonts w:hint="cs"/>
          <w:rtl/>
        </w:rPr>
        <w:t>ه با من به عراق ب</w:t>
      </w:r>
      <w:r w:rsidR="00AE657A">
        <w:rPr>
          <w:rFonts w:hint="cs"/>
          <w:rtl/>
        </w:rPr>
        <w:t>ی</w:t>
      </w:r>
      <w:r w:rsidR="003B355D" w:rsidRPr="00DE4439">
        <w:rPr>
          <w:rFonts w:hint="cs"/>
          <w:rtl/>
        </w:rPr>
        <w:t xml:space="preserve">ا </w:t>
      </w:r>
      <w:r w:rsidR="00AE657A">
        <w:rPr>
          <w:rFonts w:hint="cs"/>
          <w:rtl/>
        </w:rPr>
        <w:t>ک</w:t>
      </w:r>
      <w:r w:rsidR="003B355D" w:rsidRPr="00DE4439">
        <w:rPr>
          <w:rFonts w:hint="cs"/>
          <w:rtl/>
        </w:rPr>
        <w:t>ه عب</w:t>
      </w:r>
      <w:r w:rsidR="00AE657A">
        <w:rPr>
          <w:rFonts w:hint="cs"/>
          <w:rtl/>
        </w:rPr>
        <w:t>ی</w:t>
      </w:r>
      <w:r w:rsidR="003B355D" w:rsidRPr="00DE4439">
        <w:rPr>
          <w:rFonts w:hint="cs"/>
          <w:rtl/>
        </w:rPr>
        <w:t>دالله بن ز</w:t>
      </w:r>
      <w:r w:rsidR="00AE657A">
        <w:rPr>
          <w:rFonts w:hint="cs"/>
          <w:rtl/>
        </w:rPr>
        <w:t>ی</w:t>
      </w:r>
      <w:r w:rsidR="003B355D" w:rsidRPr="00DE4439">
        <w:rPr>
          <w:rFonts w:hint="cs"/>
          <w:rtl/>
        </w:rPr>
        <w:t>اد آنجاست</w:t>
      </w:r>
      <w:r w:rsidR="005778F5" w:rsidRPr="00DE4439">
        <w:rPr>
          <w:rFonts w:hint="cs"/>
          <w:rtl/>
        </w:rPr>
        <w:t>،</w:t>
      </w:r>
      <w:r w:rsidR="003B355D" w:rsidRPr="00DE4439">
        <w:rPr>
          <w:rFonts w:hint="cs"/>
          <w:rtl/>
        </w:rPr>
        <w:t xml:space="preserve"> اما حس</w:t>
      </w:r>
      <w:r w:rsidR="00AE657A">
        <w:rPr>
          <w:rFonts w:hint="cs"/>
          <w:rtl/>
        </w:rPr>
        <w:t>ی</w:t>
      </w:r>
      <w:r w:rsidR="003B355D" w:rsidRPr="00DE4439">
        <w:rPr>
          <w:rFonts w:hint="cs"/>
          <w:rtl/>
        </w:rPr>
        <w:t>ن نپذ</w:t>
      </w:r>
      <w:r w:rsidR="00AE657A">
        <w:rPr>
          <w:rFonts w:hint="cs"/>
          <w:rtl/>
        </w:rPr>
        <w:t>ی</w:t>
      </w:r>
      <w:r w:rsidR="003B355D" w:rsidRPr="00DE4439">
        <w:rPr>
          <w:rFonts w:hint="cs"/>
          <w:rtl/>
        </w:rPr>
        <w:t>رفت، و وقت</w:t>
      </w:r>
      <w:r w:rsidR="00AE657A">
        <w:rPr>
          <w:rFonts w:hint="cs"/>
          <w:rtl/>
        </w:rPr>
        <w:t>ی</w:t>
      </w:r>
      <w:r w:rsidR="003B355D" w:rsidRPr="00DE4439">
        <w:rPr>
          <w:rFonts w:hint="cs"/>
          <w:rtl/>
        </w:rPr>
        <w:t xml:space="preserve"> حس</w:t>
      </w:r>
      <w:r w:rsidR="00AE657A">
        <w:rPr>
          <w:rFonts w:hint="cs"/>
          <w:rtl/>
        </w:rPr>
        <w:t>ی</w:t>
      </w:r>
      <w:r w:rsidR="003B355D" w:rsidRPr="00DE4439">
        <w:rPr>
          <w:rFonts w:hint="cs"/>
          <w:rtl/>
        </w:rPr>
        <w:t>ن د</w:t>
      </w:r>
      <w:r w:rsidR="00AE657A">
        <w:rPr>
          <w:rFonts w:hint="cs"/>
          <w:rtl/>
        </w:rPr>
        <w:t>ی</w:t>
      </w:r>
      <w:r w:rsidR="003B355D" w:rsidRPr="00DE4439">
        <w:rPr>
          <w:rFonts w:hint="cs"/>
          <w:rtl/>
        </w:rPr>
        <w:t xml:space="preserve">د </w:t>
      </w:r>
      <w:r w:rsidR="00AE657A">
        <w:rPr>
          <w:rFonts w:hint="cs"/>
          <w:rtl/>
        </w:rPr>
        <w:t>ک</w:t>
      </w:r>
      <w:r w:rsidR="003B355D" w:rsidRPr="00DE4439">
        <w:rPr>
          <w:rFonts w:hint="cs"/>
          <w:rtl/>
        </w:rPr>
        <w:t xml:space="preserve">ه </w:t>
      </w:r>
      <w:r w:rsidR="00AE657A">
        <w:rPr>
          <w:rFonts w:hint="cs"/>
          <w:rtl/>
        </w:rPr>
        <w:t>ک</w:t>
      </w:r>
      <w:r w:rsidR="003B355D" w:rsidRPr="00DE4439">
        <w:rPr>
          <w:rFonts w:hint="cs"/>
          <w:rtl/>
        </w:rPr>
        <w:t>ار جد</w:t>
      </w:r>
      <w:r w:rsidR="00AE657A">
        <w:rPr>
          <w:rFonts w:hint="cs"/>
          <w:rtl/>
        </w:rPr>
        <w:t>ی</w:t>
      </w:r>
      <w:r w:rsidR="003B355D" w:rsidRPr="00DE4439">
        <w:rPr>
          <w:rFonts w:hint="cs"/>
          <w:rtl/>
        </w:rPr>
        <w:t xml:space="preserve"> است به عمر بن سعد گفت</w:t>
      </w:r>
      <w:r w:rsidR="00784590" w:rsidRPr="00DE4439">
        <w:rPr>
          <w:rFonts w:hint="cs"/>
          <w:rtl/>
        </w:rPr>
        <w:t xml:space="preserve">: </w:t>
      </w:r>
      <w:r w:rsidR="003B355D" w:rsidRPr="00DE4439">
        <w:rPr>
          <w:rFonts w:hint="cs"/>
          <w:rtl/>
        </w:rPr>
        <w:t>من شما را در سه چ</w:t>
      </w:r>
      <w:r w:rsidR="00AE657A">
        <w:rPr>
          <w:rFonts w:hint="cs"/>
          <w:rtl/>
        </w:rPr>
        <w:t>ی</w:t>
      </w:r>
      <w:r w:rsidR="003B355D" w:rsidRPr="00DE4439">
        <w:rPr>
          <w:rFonts w:hint="cs"/>
          <w:rtl/>
        </w:rPr>
        <w:t>ز مختار قرار م</w:t>
      </w:r>
      <w:r w:rsidR="00AE657A">
        <w:rPr>
          <w:rFonts w:hint="cs"/>
          <w:rtl/>
        </w:rPr>
        <w:t>ی</w:t>
      </w:r>
      <w:r w:rsidR="003B355D" w:rsidRPr="00DE4439">
        <w:rPr>
          <w:rFonts w:hint="cs"/>
          <w:rtl/>
        </w:rPr>
        <w:t xml:space="preserve">‌دهم </w:t>
      </w:r>
      <w:r w:rsidR="00AE657A">
        <w:rPr>
          <w:rFonts w:hint="cs"/>
          <w:rtl/>
        </w:rPr>
        <w:t>یکی</w:t>
      </w:r>
      <w:r w:rsidR="003B355D" w:rsidRPr="00DE4439">
        <w:rPr>
          <w:rFonts w:hint="cs"/>
          <w:rtl/>
        </w:rPr>
        <w:t xml:space="preserve"> از ا</w:t>
      </w:r>
      <w:r w:rsidR="00AE657A">
        <w:rPr>
          <w:rFonts w:hint="cs"/>
          <w:rtl/>
        </w:rPr>
        <w:t>ی</w:t>
      </w:r>
      <w:r w:rsidR="003B355D" w:rsidRPr="00DE4439">
        <w:rPr>
          <w:rFonts w:hint="cs"/>
          <w:rtl/>
        </w:rPr>
        <w:t>ن سه چ</w:t>
      </w:r>
      <w:r w:rsidR="00AE657A">
        <w:rPr>
          <w:rFonts w:hint="cs"/>
          <w:rtl/>
        </w:rPr>
        <w:t>ی</w:t>
      </w:r>
      <w:r w:rsidR="003B355D" w:rsidRPr="00DE4439">
        <w:rPr>
          <w:rFonts w:hint="cs"/>
          <w:rtl/>
        </w:rPr>
        <w:t xml:space="preserve">ز را انتخاب </w:t>
      </w:r>
      <w:r w:rsidR="00AE657A">
        <w:rPr>
          <w:rFonts w:hint="cs"/>
          <w:rtl/>
        </w:rPr>
        <w:t>ک</w:t>
      </w:r>
      <w:r w:rsidR="003B355D" w:rsidRPr="00DE4439">
        <w:rPr>
          <w:rFonts w:hint="cs"/>
          <w:rtl/>
        </w:rPr>
        <w:t>ن، او گفت</w:t>
      </w:r>
      <w:r w:rsidR="00784590" w:rsidRPr="00DE4439">
        <w:rPr>
          <w:rFonts w:hint="cs"/>
          <w:rtl/>
        </w:rPr>
        <w:t xml:space="preserve">: </w:t>
      </w:r>
      <w:r w:rsidR="003B355D" w:rsidRPr="00DE4439">
        <w:rPr>
          <w:rFonts w:hint="cs"/>
          <w:rtl/>
        </w:rPr>
        <w:t xml:space="preserve">آنها چه هستند؟ </w:t>
      </w:r>
      <w:r w:rsidR="00AE657A">
        <w:rPr>
          <w:rFonts w:hint="cs"/>
          <w:rtl/>
        </w:rPr>
        <w:t>یکی</w:t>
      </w:r>
      <w:r w:rsidR="003B355D" w:rsidRPr="00DE4439">
        <w:rPr>
          <w:rFonts w:hint="cs"/>
          <w:rtl/>
        </w:rPr>
        <w:t xml:space="preserve"> ا</w:t>
      </w:r>
      <w:r w:rsidR="00AE657A">
        <w:rPr>
          <w:rFonts w:hint="cs"/>
          <w:rtl/>
        </w:rPr>
        <w:t>ی</w:t>
      </w:r>
      <w:r w:rsidR="003B355D" w:rsidRPr="00DE4439">
        <w:rPr>
          <w:rFonts w:hint="cs"/>
          <w:rtl/>
        </w:rPr>
        <w:t>ن</w:t>
      </w:r>
      <w:r w:rsidR="00AE657A">
        <w:rPr>
          <w:rFonts w:hint="cs"/>
          <w:rtl/>
        </w:rPr>
        <w:t>ک</w:t>
      </w:r>
      <w:r w:rsidR="005778F5" w:rsidRPr="00DE4439">
        <w:rPr>
          <w:rFonts w:hint="cs"/>
          <w:rtl/>
        </w:rPr>
        <w:t>ه مرا</w:t>
      </w:r>
      <w:r w:rsidR="003B355D" w:rsidRPr="00DE4439">
        <w:rPr>
          <w:rFonts w:hint="cs"/>
          <w:rtl/>
        </w:rPr>
        <w:t xml:space="preserve"> بگذار</w:t>
      </w:r>
      <w:r w:rsidR="00AE657A">
        <w:rPr>
          <w:rFonts w:hint="cs"/>
          <w:rtl/>
        </w:rPr>
        <w:t>ی</w:t>
      </w:r>
      <w:r w:rsidR="003B355D" w:rsidRPr="00DE4439">
        <w:rPr>
          <w:rFonts w:hint="cs"/>
          <w:rtl/>
        </w:rPr>
        <w:t xml:space="preserve"> تا برگردم، </w:t>
      </w:r>
      <w:r w:rsidR="00AE657A">
        <w:rPr>
          <w:rFonts w:hint="cs"/>
          <w:rtl/>
        </w:rPr>
        <w:t>ی</w:t>
      </w:r>
      <w:r w:rsidR="003B355D" w:rsidRPr="00DE4439">
        <w:rPr>
          <w:rFonts w:hint="cs"/>
          <w:rtl/>
        </w:rPr>
        <w:t>ا به مرز</w:t>
      </w:r>
      <w:r w:rsidR="00AE657A">
        <w:rPr>
          <w:rFonts w:hint="cs"/>
          <w:rtl/>
        </w:rPr>
        <w:t>ی</w:t>
      </w:r>
      <w:r w:rsidR="003B355D" w:rsidRPr="00DE4439">
        <w:rPr>
          <w:rFonts w:hint="cs"/>
          <w:rtl/>
        </w:rPr>
        <w:t xml:space="preserve"> از مرزها</w:t>
      </w:r>
      <w:r w:rsidR="00AE657A">
        <w:rPr>
          <w:rFonts w:hint="cs"/>
          <w:rtl/>
        </w:rPr>
        <w:t>ی</w:t>
      </w:r>
      <w:r w:rsidR="003B355D" w:rsidRPr="00DE4439">
        <w:rPr>
          <w:rFonts w:hint="cs"/>
          <w:rtl/>
        </w:rPr>
        <w:t xml:space="preserve"> اسلام بروم، و </w:t>
      </w:r>
      <w:r w:rsidR="00AE657A">
        <w:rPr>
          <w:rFonts w:hint="cs"/>
          <w:rtl/>
        </w:rPr>
        <w:t>ی</w:t>
      </w:r>
      <w:r w:rsidR="003B355D" w:rsidRPr="00DE4439">
        <w:rPr>
          <w:rFonts w:hint="cs"/>
          <w:rtl/>
        </w:rPr>
        <w:t>ا ا</w:t>
      </w:r>
      <w:r w:rsidR="00AE657A">
        <w:rPr>
          <w:rFonts w:hint="cs"/>
          <w:rtl/>
        </w:rPr>
        <w:t>ی</w:t>
      </w:r>
      <w:r w:rsidR="003B355D" w:rsidRPr="00DE4439">
        <w:rPr>
          <w:rFonts w:hint="cs"/>
          <w:rtl/>
        </w:rPr>
        <w:t>ن</w:t>
      </w:r>
      <w:r w:rsidR="00AE657A">
        <w:rPr>
          <w:rFonts w:hint="cs"/>
          <w:rtl/>
        </w:rPr>
        <w:t>ک</w:t>
      </w:r>
      <w:r w:rsidR="003B355D" w:rsidRPr="00DE4439">
        <w:rPr>
          <w:rFonts w:hint="cs"/>
          <w:rtl/>
        </w:rPr>
        <w:t>ه به شام پ</w:t>
      </w:r>
      <w:r w:rsidR="00AE657A">
        <w:rPr>
          <w:rFonts w:hint="cs"/>
          <w:rtl/>
        </w:rPr>
        <w:t>ی</w:t>
      </w:r>
      <w:r w:rsidR="003B355D" w:rsidRPr="00DE4439">
        <w:rPr>
          <w:rFonts w:hint="cs"/>
          <w:rtl/>
        </w:rPr>
        <w:t xml:space="preserve">ش </w:t>
      </w:r>
      <w:r w:rsidR="00AE657A">
        <w:rPr>
          <w:rFonts w:hint="cs"/>
          <w:rtl/>
        </w:rPr>
        <w:t>ی</w:t>
      </w:r>
      <w:r w:rsidR="003B355D" w:rsidRPr="00DE4439">
        <w:rPr>
          <w:rFonts w:hint="cs"/>
          <w:rtl/>
        </w:rPr>
        <w:t>ز</w:t>
      </w:r>
      <w:r w:rsidR="00AE657A">
        <w:rPr>
          <w:rFonts w:hint="cs"/>
          <w:rtl/>
        </w:rPr>
        <w:t>ی</w:t>
      </w:r>
      <w:r w:rsidR="003B355D" w:rsidRPr="00DE4439">
        <w:rPr>
          <w:rFonts w:hint="cs"/>
          <w:rtl/>
        </w:rPr>
        <w:t>د بروم و دستم را در دست او بگذارم. عمر بن سعد گفت</w:t>
      </w:r>
      <w:r w:rsidR="00784590" w:rsidRPr="00DE4439">
        <w:rPr>
          <w:rFonts w:hint="cs"/>
          <w:rtl/>
        </w:rPr>
        <w:t xml:space="preserve">: </w:t>
      </w:r>
      <w:r w:rsidR="003B355D" w:rsidRPr="00DE4439">
        <w:rPr>
          <w:rFonts w:hint="cs"/>
          <w:rtl/>
        </w:rPr>
        <w:t xml:space="preserve">خوب است، تو به </w:t>
      </w:r>
      <w:r w:rsidR="00AE657A">
        <w:rPr>
          <w:rFonts w:hint="cs"/>
          <w:rtl/>
        </w:rPr>
        <w:t>ی</w:t>
      </w:r>
      <w:r w:rsidR="003B355D" w:rsidRPr="00DE4439">
        <w:rPr>
          <w:rFonts w:hint="cs"/>
          <w:rtl/>
        </w:rPr>
        <w:t>ز</w:t>
      </w:r>
      <w:r w:rsidR="00AE657A">
        <w:rPr>
          <w:rFonts w:hint="cs"/>
          <w:rtl/>
        </w:rPr>
        <w:t>ی</w:t>
      </w:r>
      <w:r w:rsidR="003B355D" w:rsidRPr="00DE4439">
        <w:rPr>
          <w:rFonts w:hint="cs"/>
          <w:rtl/>
        </w:rPr>
        <w:t>د پ</w:t>
      </w:r>
      <w:r w:rsidR="00AE657A">
        <w:rPr>
          <w:rFonts w:hint="cs"/>
          <w:rtl/>
        </w:rPr>
        <w:t>ی</w:t>
      </w:r>
      <w:r w:rsidR="003B355D" w:rsidRPr="00DE4439">
        <w:rPr>
          <w:rFonts w:hint="cs"/>
          <w:rtl/>
        </w:rPr>
        <w:t xml:space="preserve">ام بفرست و من </w:t>
      </w:r>
      <w:r w:rsidR="00AE657A">
        <w:rPr>
          <w:rFonts w:hint="cs"/>
          <w:rtl/>
        </w:rPr>
        <w:t>ک</w:t>
      </w:r>
      <w:r w:rsidR="003B355D" w:rsidRPr="00DE4439">
        <w:rPr>
          <w:rFonts w:hint="cs"/>
          <w:rtl/>
        </w:rPr>
        <w:t>س</w:t>
      </w:r>
      <w:r w:rsidR="00AE657A">
        <w:rPr>
          <w:rFonts w:hint="cs"/>
          <w:rtl/>
        </w:rPr>
        <w:t>ی</w:t>
      </w:r>
      <w:r w:rsidR="003B355D" w:rsidRPr="00DE4439">
        <w:rPr>
          <w:rFonts w:hint="cs"/>
          <w:rtl/>
        </w:rPr>
        <w:t xml:space="preserve"> را پ</w:t>
      </w:r>
      <w:r w:rsidR="00AE657A">
        <w:rPr>
          <w:rFonts w:hint="cs"/>
          <w:rtl/>
        </w:rPr>
        <w:t>ی</w:t>
      </w:r>
      <w:r w:rsidR="003B355D" w:rsidRPr="00DE4439">
        <w:rPr>
          <w:rFonts w:hint="cs"/>
          <w:rtl/>
        </w:rPr>
        <w:t>ش عب</w:t>
      </w:r>
      <w:r w:rsidR="00AE657A">
        <w:rPr>
          <w:rFonts w:hint="cs"/>
          <w:rtl/>
        </w:rPr>
        <w:t>ی</w:t>
      </w:r>
      <w:r w:rsidR="003B355D" w:rsidRPr="00DE4439">
        <w:rPr>
          <w:rFonts w:hint="cs"/>
          <w:rtl/>
        </w:rPr>
        <w:t>دالله بن ز</w:t>
      </w:r>
      <w:r w:rsidR="00AE657A">
        <w:rPr>
          <w:rFonts w:hint="cs"/>
          <w:rtl/>
        </w:rPr>
        <w:t>ی</w:t>
      </w:r>
      <w:r w:rsidR="003B355D" w:rsidRPr="00DE4439">
        <w:rPr>
          <w:rFonts w:hint="cs"/>
          <w:rtl/>
        </w:rPr>
        <w:t>اد م</w:t>
      </w:r>
      <w:r w:rsidR="00AE657A">
        <w:rPr>
          <w:rFonts w:hint="cs"/>
          <w:rtl/>
        </w:rPr>
        <w:t>ی</w:t>
      </w:r>
      <w:r w:rsidR="003B355D" w:rsidRPr="00DE4439">
        <w:rPr>
          <w:rFonts w:hint="cs"/>
          <w:rtl/>
        </w:rPr>
        <w:t>‌فرستم</w:t>
      </w:r>
      <w:r w:rsidR="005778F5" w:rsidRPr="00DE4439">
        <w:rPr>
          <w:rFonts w:hint="cs"/>
          <w:rtl/>
        </w:rPr>
        <w:t>،</w:t>
      </w:r>
      <w:r w:rsidR="003B355D" w:rsidRPr="00DE4439">
        <w:rPr>
          <w:rFonts w:hint="cs"/>
          <w:rtl/>
        </w:rPr>
        <w:t xml:space="preserve"> و نگاه م</w:t>
      </w:r>
      <w:r w:rsidR="00AE657A">
        <w:rPr>
          <w:rFonts w:hint="cs"/>
          <w:rtl/>
        </w:rPr>
        <w:t>ی</w:t>
      </w:r>
      <w:r w:rsidR="003B355D" w:rsidRPr="00DE4439">
        <w:rPr>
          <w:rFonts w:hint="cs"/>
          <w:rtl/>
        </w:rPr>
        <w:t>‌</w:t>
      </w:r>
      <w:r w:rsidR="00AE657A">
        <w:rPr>
          <w:rFonts w:hint="cs"/>
          <w:rtl/>
        </w:rPr>
        <w:t>ک</w:t>
      </w:r>
      <w:r w:rsidR="003B355D" w:rsidRPr="00DE4439">
        <w:rPr>
          <w:rFonts w:hint="cs"/>
          <w:rtl/>
        </w:rPr>
        <w:t>ن</w:t>
      </w:r>
      <w:r w:rsidR="00AE657A">
        <w:rPr>
          <w:rFonts w:hint="cs"/>
          <w:rtl/>
        </w:rPr>
        <w:t>ی</w:t>
      </w:r>
      <w:r w:rsidR="003B355D" w:rsidRPr="00DE4439">
        <w:rPr>
          <w:rFonts w:hint="cs"/>
          <w:rtl/>
        </w:rPr>
        <w:t xml:space="preserve">م </w:t>
      </w:r>
      <w:r w:rsidR="00AE657A">
        <w:rPr>
          <w:rFonts w:hint="cs"/>
          <w:rtl/>
        </w:rPr>
        <w:t>ک</w:t>
      </w:r>
      <w:r w:rsidR="003B355D" w:rsidRPr="00DE4439">
        <w:rPr>
          <w:rFonts w:hint="cs"/>
          <w:rtl/>
        </w:rPr>
        <w:t xml:space="preserve">ه چه خواهد شد، و آنگاه عمر بن سعد </w:t>
      </w:r>
      <w:r w:rsidR="00AE657A">
        <w:rPr>
          <w:rFonts w:hint="cs"/>
          <w:rtl/>
        </w:rPr>
        <w:t>ک</w:t>
      </w:r>
      <w:r w:rsidR="003B355D" w:rsidRPr="00DE4439">
        <w:rPr>
          <w:rFonts w:hint="cs"/>
          <w:rtl/>
        </w:rPr>
        <w:t>س</w:t>
      </w:r>
      <w:r w:rsidR="00AE657A">
        <w:rPr>
          <w:rFonts w:hint="cs"/>
          <w:rtl/>
        </w:rPr>
        <w:t>ی</w:t>
      </w:r>
      <w:r w:rsidR="003B355D" w:rsidRPr="00DE4439">
        <w:rPr>
          <w:rFonts w:hint="cs"/>
          <w:rtl/>
        </w:rPr>
        <w:t xml:space="preserve"> را پ</w:t>
      </w:r>
      <w:r w:rsidR="00AE657A">
        <w:rPr>
          <w:rFonts w:hint="cs"/>
          <w:rtl/>
        </w:rPr>
        <w:t>ی</w:t>
      </w:r>
      <w:r w:rsidR="003B355D" w:rsidRPr="00DE4439">
        <w:rPr>
          <w:rFonts w:hint="cs"/>
          <w:rtl/>
        </w:rPr>
        <w:t>ش عب</w:t>
      </w:r>
      <w:r w:rsidR="00AE657A">
        <w:rPr>
          <w:rFonts w:hint="cs"/>
          <w:rtl/>
        </w:rPr>
        <w:t>ی</w:t>
      </w:r>
      <w:r w:rsidR="003B355D" w:rsidRPr="00DE4439">
        <w:rPr>
          <w:rFonts w:hint="cs"/>
          <w:rtl/>
        </w:rPr>
        <w:t xml:space="preserve">دالله </w:t>
      </w:r>
      <w:r w:rsidR="00CE459E" w:rsidRPr="00DE4439">
        <w:rPr>
          <w:rFonts w:hint="cs"/>
          <w:rtl/>
        </w:rPr>
        <w:t>بن ز</w:t>
      </w:r>
      <w:r w:rsidR="00AE657A">
        <w:rPr>
          <w:rFonts w:hint="cs"/>
          <w:rtl/>
        </w:rPr>
        <w:t>ی</w:t>
      </w:r>
      <w:r w:rsidR="00CE459E" w:rsidRPr="00DE4439">
        <w:rPr>
          <w:rFonts w:hint="cs"/>
          <w:rtl/>
        </w:rPr>
        <w:t>اد فرستاد</w:t>
      </w:r>
      <w:r w:rsidR="005778F5" w:rsidRPr="00DE4439">
        <w:rPr>
          <w:rFonts w:hint="cs"/>
          <w:rtl/>
        </w:rPr>
        <w:t>،</w:t>
      </w:r>
      <w:r w:rsidR="00CE459E" w:rsidRPr="00DE4439">
        <w:rPr>
          <w:rFonts w:hint="cs"/>
          <w:rtl/>
        </w:rPr>
        <w:t xml:space="preserve"> ول</w:t>
      </w:r>
      <w:r w:rsidR="00AE657A">
        <w:rPr>
          <w:rFonts w:hint="cs"/>
          <w:rtl/>
        </w:rPr>
        <w:t>ی</w:t>
      </w:r>
      <w:r w:rsidR="00CE459E" w:rsidRPr="00DE4439">
        <w:rPr>
          <w:rFonts w:hint="cs"/>
          <w:rtl/>
        </w:rPr>
        <w:t xml:space="preserve"> حس</w:t>
      </w:r>
      <w:r w:rsidR="00AE657A">
        <w:rPr>
          <w:rFonts w:hint="cs"/>
          <w:rtl/>
        </w:rPr>
        <w:t>ی</w:t>
      </w:r>
      <w:r w:rsidR="00CE459E" w:rsidRPr="00DE4439">
        <w:rPr>
          <w:rFonts w:hint="cs"/>
          <w:rtl/>
        </w:rPr>
        <w:t xml:space="preserve">ن </w:t>
      </w:r>
      <w:r w:rsidR="00AE657A">
        <w:rPr>
          <w:rFonts w:hint="cs"/>
          <w:rtl/>
        </w:rPr>
        <w:t>ک</w:t>
      </w:r>
      <w:r w:rsidR="00CE459E" w:rsidRPr="00DE4439">
        <w:rPr>
          <w:rFonts w:hint="cs"/>
          <w:rtl/>
        </w:rPr>
        <w:t>س</w:t>
      </w:r>
      <w:r w:rsidR="00AE657A">
        <w:rPr>
          <w:rFonts w:hint="cs"/>
          <w:rtl/>
        </w:rPr>
        <w:t>ی</w:t>
      </w:r>
      <w:r w:rsidR="00CE459E" w:rsidRPr="00DE4439">
        <w:rPr>
          <w:rFonts w:hint="cs"/>
          <w:rtl/>
        </w:rPr>
        <w:t xml:space="preserve"> را پ</w:t>
      </w:r>
      <w:r w:rsidR="00AE657A">
        <w:rPr>
          <w:rFonts w:hint="cs"/>
          <w:rtl/>
        </w:rPr>
        <w:t>ی</w:t>
      </w:r>
      <w:r w:rsidR="00CE459E" w:rsidRPr="00DE4439">
        <w:rPr>
          <w:rFonts w:hint="cs"/>
          <w:rtl/>
        </w:rPr>
        <w:t xml:space="preserve">ش </w:t>
      </w:r>
      <w:r w:rsidR="00AE657A">
        <w:rPr>
          <w:rFonts w:hint="cs"/>
          <w:rtl/>
        </w:rPr>
        <w:t>ی</w:t>
      </w:r>
      <w:r w:rsidR="00CE459E" w:rsidRPr="00DE4439">
        <w:rPr>
          <w:rFonts w:hint="cs"/>
          <w:rtl/>
        </w:rPr>
        <w:t>ز</w:t>
      </w:r>
      <w:r w:rsidR="00AE657A">
        <w:rPr>
          <w:rFonts w:hint="cs"/>
          <w:rtl/>
        </w:rPr>
        <w:t>ی</w:t>
      </w:r>
      <w:r w:rsidR="00CE459E" w:rsidRPr="00DE4439">
        <w:rPr>
          <w:rFonts w:hint="cs"/>
          <w:rtl/>
        </w:rPr>
        <w:t>د نفرستاد، وقت</w:t>
      </w:r>
      <w:r w:rsidR="00AE657A">
        <w:rPr>
          <w:rFonts w:hint="cs"/>
          <w:rtl/>
        </w:rPr>
        <w:t>ی</w:t>
      </w:r>
      <w:r w:rsidR="00CE459E" w:rsidRPr="00DE4439">
        <w:rPr>
          <w:rFonts w:hint="cs"/>
          <w:rtl/>
        </w:rPr>
        <w:t xml:space="preserve"> قاصد پ</w:t>
      </w:r>
      <w:r w:rsidR="00AE657A">
        <w:rPr>
          <w:rFonts w:hint="cs"/>
          <w:rtl/>
        </w:rPr>
        <w:t>ی</w:t>
      </w:r>
      <w:r w:rsidR="00CE459E" w:rsidRPr="00DE4439">
        <w:rPr>
          <w:rFonts w:hint="cs"/>
          <w:rtl/>
        </w:rPr>
        <w:t>ش عب</w:t>
      </w:r>
      <w:r w:rsidR="00AE657A">
        <w:rPr>
          <w:rFonts w:hint="cs"/>
          <w:rtl/>
        </w:rPr>
        <w:t>ی</w:t>
      </w:r>
      <w:r w:rsidR="00CE459E" w:rsidRPr="00DE4439">
        <w:rPr>
          <w:rFonts w:hint="cs"/>
          <w:rtl/>
        </w:rPr>
        <w:t>دالله بن ز</w:t>
      </w:r>
      <w:r w:rsidR="00AE657A">
        <w:rPr>
          <w:rFonts w:hint="cs"/>
          <w:rtl/>
        </w:rPr>
        <w:t>ی</w:t>
      </w:r>
      <w:r w:rsidR="00CE459E" w:rsidRPr="00DE4439">
        <w:rPr>
          <w:rFonts w:hint="cs"/>
          <w:rtl/>
        </w:rPr>
        <w:t xml:space="preserve">اد آمد و او را خبر </w:t>
      </w:r>
      <w:r w:rsidR="00AE657A">
        <w:rPr>
          <w:rFonts w:hint="cs"/>
          <w:rtl/>
        </w:rPr>
        <w:t>ک</w:t>
      </w:r>
      <w:r w:rsidR="00CE459E" w:rsidRPr="00DE4439">
        <w:rPr>
          <w:rFonts w:hint="cs"/>
          <w:rtl/>
        </w:rPr>
        <w:t xml:space="preserve">رد </w:t>
      </w:r>
      <w:r w:rsidR="00AE657A">
        <w:rPr>
          <w:rFonts w:hint="cs"/>
          <w:rtl/>
        </w:rPr>
        <w:t>ک</w:t>
      </w:r>
      <w:r w:rsidR="00CE459E" w:rsidRPr="00DE4439">
        <w:rPr>
          <w:rFonts w:hint="cs"/>
          <w:rtl/>
        </w:rPr>
        <w:t>ه حس</w:t>
      </w:r>
      <w:r w:rsidR="00AE657A">
        <w:rPr>
          <w:rFonts w:hint="cs"/>
          <w:rtl/>
        </w:rPr>
        <w:t>ی</w:t>
      </w:r>
      <w:r w:rsidR="00CE459E" w:rsidRPr="00DE4439">
        <w:rPr>
          <w:rFonts w:hint="cs"/>
          <w:rtl/>
        </w:rPr>
        <w:t>ن م</w:t>
      </w:r>
      <w:r w:rsidR="00AE657A">
        <w:rPr>
          <w:rFonts w:hint="cs"/>
          <w:rtl/>
        </w:rPr>
        <w:t>ی</w:t>
      </w:r>
      <w:r w:rsidR="00CE459E" w:rsidRPr="00DE4439">
        <w:rPr>
          <w:rFonts w:hint="cs"/>
          <w:rtl/>
        </w:rPr>
        <w:t>‌گو</w:t>
      </w:r>
      <w:r w:rsidR="00AE657A">
        <w:rPr>
          <w:rFonts w:hint="cs"/>
          <w:rtl/>
        </w:rPr>
        <w:t>ی</w:t>
      </w:r>
      <w:r w:rsidR="00CE459E" w:rsidRPr="00DE4439">
        <w:rPr>
          <w:rFonts w:hint="cs"/>
          <w:rtl/>
        </w:rPr>
        <w:t>د من شما در سه چ</w:t>
      </w:r>
      <w:r w:rsidR="00AE657A">
        <w:rPr>
          <w:rFonts w:hint="cs"/>
          <w:rtl/>
        </w:rPr>
        <w:t>ی</w:t>
      </w:r>
      <w:r w:rsidR="00CE459E" w:rsidRPr="00DE4439">
        <w:rPr>
          <w:rFonts w:hint="cs"/>
          <w:rtl/>
        </w:rPr>
        <w:t>ز مختار م</w:t>
      </w:r>
      <w:r w:rsidR="00AE657A">
        <w:rPr>
          <w:rFonts w:hint="cs"/>
          <w:rtl/>
        </w:rPr>
        <w:t>ی</w:t>
      </w:r>
      <w:r w:rsidR="00CE459E" w:rsidRPr="00DE4439">
        <w:rPr>
          <w:rFonts w:hint="cs"/>
          <w:rtl/>
        </w:rPr>
        <w:t xml:space="preserve">‌گذارم </w:t>
      </w:r>
      <w:r w:rsidR="00AE657A">
        <w:rPr>
          <w:rFonts w:hint="cs"/>
          <w:rtl/>
        </w:rPr>
        <w:t>یکی</w:t>
      </w:r>
      <w:r w:rsidR="00CE459E" w:rsidRPr="00DE4439">
        <w:rPr>
          <w:rFonts w:hint="cs"/>
          <w:rtl/>
        </w:rPr>
        <w:t xml:space="preserve"> را انتخاب </w:t>
      </w:r>
      <w:r w:rsidR="00AE657A">
        <w:rPr>
          <w:rFonts w:hint="cs"/>
          <w:rtl/>
        </w:rPr>
        <w:t>ک</w:t>
      </w:r>
      <w:r w:rsidR="00CE459E" w:rsidRPr="00DE4439">
        <w:rPr>
          <w:rFonts w:hint="cs"/>
          <w:rtl/>
        </w:rPr>
        <w:t>ن</w:t>
      </w:r>
      <w:r w:rsidR="00AE657A">
        <w:rPr>
          <w:rFonts w:hint="cs"/>
          <w:rtl/>
        </w:rPr>
        <w:t>ی</w:t>
      </w:r>
      <w:r w:rsidR="00CE459E" w:rsidRPr="00DE4439">
        <w:rPr>
          <w:rFonts w:hint="cs"/>
          <w:rtl/>
        </w:rPr>
        <w:t>د، عب</w:t>
      </w:r>
      <w:r w:rsidR="00AE657A">
        <w:rPr>
          <w:rFonts w:hint="cs"/>
          <w:rtl/>
        </w:rPr>
        <w:t>ی</w:t>
      </w:r>
      <w:r w:rsidR="00CE459E" w:rsidRPr="00DE4439">
        <w:rPr>
          <w:rFonts w:hint="cs"/>
          <w:rtl/>
        </w:rPr>
        <w:t>دالله بن ز</w:t>
      </w:r>
      <w:r w:rsidR="00AE657A">
        <w:rPr>
          <w:rFonts w:hint="cs"/>
          <w:rtl/>
        </w:rPr>
        <w:t>ی</w:t>
      </w:r>
      <w:r w:rsidR="00CE459E" w:rsidRPr="00DE4439">
        <w:rPr>
          <w:rFonts w:hint="cs"/>
          <w:rtl/>
        </w:rPr>
        <w:t xml:space="preserve">اد گفت هر </w:t>
      </w:r>
      <w:r w:rsidR="00AE657A">
        <w:rPr>
          <w:rFonts w:hint="cs"/>
          <w:rtl/>
        </w:rPr>
        <w:t>ک</w:t>
      </w:r>
      <w:r w:rsidR="00CE459E" w:rsidRPr="00DE4439">
        <w:rPr>
          <w:rFonts w:hint="cs"/>
          <w:rtl/>
        </w:rPr>
        <w:t xml:space="preserve">دام را </w:t>
      </w:r>
      <w:r w:rsidR="00AE657A">
        <w:rPr>
          <w:rFonts w:hint="cs"/>
          <w:rtl/>
        </w:rPr>
        <w:t>ک</w:t>
      </w:r>
      <w:r w:rsidR="00CE459E" w:rsidRPr="00DE4439">
        <w:rPr>
          <w:rFonts w:hint="cs"/>
          <w:rtl/>
        </w:rPr>
        <w:t>ه حس</w:t>
      </w:r>
      <w:r w:rsidR="00AE657A">
        <w:rPr>
          <w:rFonts w:hint="cs"/>
          <w:rtl/>
        </w:rPr>
        <w:t>ی</w:t>
      </w:r>
      <w:r w:rsidR="00CE459E" w:rsidRPr="00DE4439">
        <w:rPr>
          <w:rFonts w:hint="cs"/>
          <w:rtl/>
        </w:rPr>
        <w:t xml:space="preserve">ن انتخاب </w:t>
      </w:r>
      <w:r w:rsidR="00AE657A">
        <w:rPr>
          <w:rFonts w:hint="cs"/>
          <w:rtl/>
        </w:rPr>
        <w:t>ک</w:t>
      </w:r>
      <w:r w:rsidR="00CE459E" w:rsidRPr="00DE4439">
        <w:rPr>
          <w:rFonts w:hint="cs"/>
          <w:rtl/>
        </w:rPr>
        <w:t>رد م</w:t>
      </w:r>
      <w:r w:rsidR="00AE657A">
        <w:rPr>
          <w:rFonts w:hint="cs"/>
          <w:rtl/>
        </w:rPr>
        <w:t>ی</w:t>
      </w:r>
      <w:r w:rsidR="00CE459E" w:rsidRPr="00DE4439">
        <w:rPr>
          <w:rFonts w:hint="cs"/>
          <w:rtl/>
        </w:rPr>
        <w:t>‌پذ</w:t>
      </w:r>
      <w:r w:rsidR="00AE657A">
        <w:rPr>
          <w:rFonts w:hint="cs"/>
          <w:rtl/>
        </w:rPr>
        <w:t>ی</w:t>
      </w:r>
      <w:r w:rsidR="00CE459E" w:rsidRPr="00DE4439">
        <w:rPr>
          <w:rFonts w:hint="cs"/>
          <w:rtl/>
        </w:rPr>
        <w:t>ر</w:t>
      </w:r>
      <w:r w:rsidR="00AE657A">
        <w:rPr>
          <w:rFonts w:hint="cs"/>
          <w:rtl/>
        </w:rPr>
        <w:t>ی</w:t>
      </w:r>
      <w:r w:rsidR="00CE459E" w:rsidRPr="00DE4439">
        <w:rPr>
          <w:rFonts w:hint="cs"/>
          <w:rtl/>
        </w:rPr>
        <w:t>م، مرد</w:t>
      </w:r>
      <w:r w:rsidR="00AE657A">
        <w:rPr>
          <w:rFonts w:hint="cs"/>
          <w:rtl/>
        </w:rPr>
        <w:t>ی</w:t>
      </w:r>
      <w:r w:rsidR="00CE459E" w:rsidRPr="00DE4439">
        <w:rPr>
          <w:rFonts w:hint="cs"/>
          <w:rtl/>
        </w:rPr>
        <w:t xml:space="preserve"> پ</w:t>
      </w:r>
      <w:r w:rsidR="00AE657A">
        <w:rPr>
          <w:rFonts w:hint="cs"/>
          <w:rtl/>
        </w:rPr>
        <w:t>ی</w:t>
      </w:r>
      <w:r w:rsidR="00CE459E" w:rsidRPr="00DE4439">
        <w:rPr>
          <w:rFonts w:hint="cs"/>
          <w:rtl/>
        </w:rPr>
        <w:t>ش عب</w:t>
      </w:r>
      <w:r w:rsidR="00AE657A">
        <w:rPr>
          <w:rFonts w:hint="cs"/>
          <w:rtl/>
        </w:rPr>
        <w:t>ی</w:t>
      </w:r>
      <w:r w:rsidR="00CE459E" w:rsidRPr="00DE4439">
        <w:rPr>
          <w:rFonts w:hint="cs"/>
          <w:rtl/>
        </w:rPr>
        <w:t xml:space="preserve">دالله </w:t>
      </w:r>
      <w:r w:rsidR="00F6329A" w:rsidRPr="00DE4439">
        <w:rPr>
          <w:rFonts w:hint="cs"/>
          <w:rtl/>
        </w:rPr>
        <w:t>بن ز</w:t>
      </w:r>
      <w:r w:rsidR="00AE657A">
        <w:rPr>
          <w:rFonts w:hint="cs"/>
          <w:rtl/>
        </w:rPr>
        <w:t>ی</w:t>
      </w:r>
      <w:r w:rsidR="00F6329A" w:rsidRPr="00DE4439">
        <w:rPr>
          <w:rFonts w:hint="cs"/>
          <w:rtl/>
        </w:rPr>
        <w:t xml:space="preserve">اد بود </w:t>
      </w:r>
      <w:r w:rsidR="00AE657A">
        <w:rPr>
          <w:rFonts w:hint="cs"/>
          <w:rtl/>
        </w:rPr>
        <w:t>ک</w:t>
      </w:r>
      <w:r w:rsidR="00F6329A" w:rsidRPr="00DE4439">
        <w:rPr>
          <w:rFonts w:hint="cs"/>
          <w:rtl/>
        </w:rPr>
        <w:t>ه به او شمر</w:t>
      </w:r>
      <w:r w:rsidR="005778F5" w:rsidRPr="00DE4439">
        <w:rPr>
          <w:rFonts w:hint="cs"/>
          <w:rtl/>
        </w:rPr>
        <w:t xml:space="preserve"> بن </w:t>
      </w:r>
      <w:r w:rsidR="00F6329A" w:rsidRPr="00DE4439">
        <w:rPr>
          <w:rFonts w:hint="cs"/>
          <w:rtl/>
        </w:rPr>
        <w:t>ذ</w:t>
      </w:r>
      <w:r w:rsidR="00AE657A">
        <w:rPr>
          <w:rFonts w:hint="cs"/>
          <w:rtl/>
        </w:rPr>
        <w:t>ی</w:t>
      </w:r>
      <w:r w:rsidR="00F6329A" w:rsidRPr="00DE4439">
        <w:rPr>
          <w:rFonts w:hint="cs"/>
          <w:rtl/>
        </w:rPr>
        <w:t xml:space="preserve"> الجوشن م</w:t>
      </w:r>
      <w:r w:rsidR="00AE657A">
        <w:rPr>
          <w:rFonts w:hint="cs"/>
          <w:rtl/>
        </w:rPr>
        <w:t>ی</w:t>
      </w:r>
      <w:r w:rsidR="00F6329A" w:rsidRPr="00DE4439">
        <w:rPr>
          <w:rFonts w:hint="cs"/>
          <w:rtl/>
        </w:rPr>
        <w:t>‌گفتند</w:t>
      </w:r>
      <w:r w:rsidR="005778F5" w:rsidRPr="00DE4439">
        <w:rPr>
          <w:rFonts w:hint="cs"/>
          <w:rtl/>
        </w:rPr>
        <w:t>،</w:t>
      </w:r>
      <w:r w:rsidR="00F6329A" w:rsidRPr="00DE4439">
        <w:rPr>
          <w:rFonts w:hint="cs"/>
          <w:rtl/>
        </w:rPr>
        <w:t xml:space="preserve"> او از م</w:t>
      </w:r>
      <w:r w:rsidR="005778F5" w:rsidRPr="00DE4439">
        <w:rPr>
          <w:rFonts w:hint="cs"/>
          <w:rtl/>
        </w:rPr>
        <w:t>ق</w:t>
      </w:r>
      <w:r w:rsidR="00F6329A" w:rsidRPr="00DE4439">
        <w:rPr>
          <w:rFonts w:hint="cs"/>
          <w:rtl/>
        </w:rPr>
        <w:t>رّبان و نزد</w:t>
      </w:r>
      <w:r w:rsidR="00AE657A">
        <w:rPr>
          <w:rFonts w:hint="cs"/>
          <w:rtl/>
        </w:rPr>
        <w:t>یک</w:t>
      </w:r>
      <w:r w:rsidR="00F6329A" w:rsidRPr="00DE4439">
        <w:rPr>
          <w:rFonts w:hint="cs"/>
          <w:rtl/>
        </w:rPr>
        <w:t>ان عب</w:t>
      </w:r>
      <w:r w:rsidR="00AE657A">
        <w:rPr>
          <w:rFonts w:hint="cs"/>
          <w:rtl/>
        </w:rPr>
        <w:t>ی</w:t>
      </w:r>
      <w:r w:rsidR="00F6329A" w:rsidRPr="00DE4439">
        <w:rPr>
          <w:rFonts w:hint="cs"/>
          <w:rtl/>
        </w:rPr>
        <w:t>دالله بن ز</w:t>
      </w:r>
      <w:r w:rsidR="00AE657A">
        <w:rPr>
          <w:rFonts w:hint="cs"/>
          <w:rtl/>
        </w:rPr>
        <w:t>ی</w:t>
      </w:r>
      <w:r w:rsidR="00F6329A" w:rsidRPr="00DE4439">
        <w:rPr>
          <w:rFonts w:hint="cs"/>
          <w:rtl/>
        </w:rPr>
        <w:t>اد بود</w:t>
      </w:r>
      <w:r w:rsidR="005778F5" w:rsidRPr="00DE4439">
        <w:rPr>
          <w:rFonts w:hint="cs"/>
          <w:rtl/>
        </w:rPr>
        <w:t>،</w:t>
      </w:r>
      <w:r w:rsidR="00F6329A" w:rsidRPr="00DE4439">
        <w:rPr>
          <w:rFonts w:hint="cs"/>
          <w:rtl/>
        </w:rPr>
        <w:t xml:space="preserve"> او گفت</w:t>
      </w:r>
      <w:r w:rsidR="00784590" w:rsidRPr="00DE4439">
        <w:rPr>
          <w:rFonts w:hint="cs"/>
          <w:rtl/>
        </w:rPr>
        <w:t xml:space="preserve">: </w:t>
      </w:r>
      <w:r w:rsidR="00F6329A" w:rsidRPr="00DE4439">
        <w:rPr>
          <w:rFonts w:hint="cs"/>
          <w:rtl/>
        </w:rPr>
        <w:t xml:space="preserve">نه، سوگند به خدا تا آن </w:t>
      </w:r>
      <w:r w:rsidR="00AE657A">
        <w:rPr>
          <w:rFonts w:hint="cs"/>
          <w:rtl/>
        </w:rPr>
        <w:t>ک</w:t>
      </w:r>
      <w:r w:rsidR="00F6329A" w:rsidRPr="00DE4439">
        <w:rPr>
          <w:rFonts w:hint="cs"/>
          <w:rtl/>
        </w:rPr>
        <w:t>ه ح</w:t>
      </w:r>
      <w:r w:rsidR="00AE657A">
        <w:rPr>
          <w:rFonts w:hint="cs"/>
          <w:rtl/>
        </w:rPr>
        <w:t>ک</w:t>
      </w:r>
      <w:r w:rsidR="00F6329A" w:rsidRPr="00DE4439">
        <w:rPr>
          <w:rFonts w:hint="cs"/>
          <w:rtl/>
        </w:rPr>
        <w:t>م تو را بپذ</w:t>
      </w:r>
      <w:r w:rsidR="00AE657A">
        <w:rPr>
          <w:rFonts w:hint="cs"/>
          <w:rtl/>
        </w:rPr>
        <w:t>ی</w:t>
      </w:r>
      <w:r w:rsidR="00F6329A" w:rsidRPr="00DE4439">
        <w:rPr>
          <w:rFonts w:hint="cs"/>
          <w:rtl/>
        </w:rPr>
        <w:t>رد، بنابرا</w:t>
      </w:r>
      <w:r w:rsidR="00AE657A">
        <w:rPr>
          <w:rFonts w:hint="cs"/>
          <w:rtl/>
        </w:rPr>
        <w:t>ی</w:t>
      </w:r>
      <w:r w:rsidR="00F6329A" w:rsidRPr="00DE4439">
        <w:rPr>
          <w:rFonts w:hint="cs"/>
          <w:rtl/>
        </w:rPr>
        <w:t>ن عب</w:t>
      </w:r>
      <w:r w:rsidR="00AE657A">
        <w:rPr>
          <w:rFonts w:hint="cs"/>
          <w:rtl/>
        </w:rPr>
        <w:t>ی</w:t>
      </w:r>
      <w:r w:rsidR="00F6329A" w:rsidRPr="00DE4439">
        <w:rPr>
          <w:rFonts w:hint="cs"/>
          <w:rtl/>
        </w:rPr>
        <w:t>دالله فر</w:t>
      </w:r>
      <w:r w:rsidR="00AE657A">
        <w:rPr>
          <w:rFonts w:hint="cs"/>
          <w:rtl/>
        </w:rPr>
        <w:t>ی</w:t>
      </w:r>
      <w:r w:rsidR="00F6329A" w:rsidRPr="00DE4439">
        <w:rPr>
          <w:rFonts w:hint="cs"/>
          <w:rtl/>
        </w:rPr>
        <w:t>ب سخن او را خورد و گفت</w:t>
      </w:r>
      <w:r w:rsidR="00784590" w:rsidRPr="00DE4439">
        <w:rPr>
          <w:rFonts w:hint="cs"/>
          <w:rtl/>
        </w:rPr>
        <w:t xml:space="preserve">: </w:t>
      </w:r>
      <w:r w:rsidR="00F6329A" w:rsidRPr="00DE4439">
        <w:rPr>
          <w:rFonts w:hint="cs"/>
          <w:rtl/>
        </w:rPr>
        <w:t>بله با</w:t>
      </w:r>
      <w:r w:rsidR="00AE657A">
        <w:rPr>
          <w:rFonts w:hint="cs"/>
          <w:rtl/>
        </w:rPr>
        <w:t>ی</w:t>
      </w:r>
      <w:r w:rsidR="00F6329A" w:rsidRPr="00DE4439">
        <w:rPr>
          <w:rFonts w:hint="cs"/>
          <w:rtl/>
        </w:rPr>
        <w:t>د ح</w:t>
      </w:r>
      <w:r w:rsidR="00AE657A">
        <w:rPr>
          <w:rFonts w:hint="cs"/>
          <w:rtl/>
        </w:rPr>
        <w:t>ک</w:t>
      </w:r>
      <w:r w:rsidR="00F6329A" w:rsidRPr="00DE4439">
        <w:rPr>
          <w:rFonts w:hint="cs"/>
          <w:rtl/>
        </w:rPr>
        <w:t>م مرا بپذ</w:t>
      </w:r>
      <w:r w:rsidR="00AE657A">
        <w:rPr>
          <w:rFonts w:hint="cs"/>
          <w:rtl/>
        </w:rPr>
        <w:t>ی</w:t>
      </w:r>
      <w:r w:rsidR="00F6329A" w:rsidRPr="00DE4439">
        <w:rPr>
          <w:rFonts w:hint="cs"/>
          <w:rtl/>
        </w:rPr>
        <w:t>رد (</w:t>
      </w:r>
      <w:r w:rsidR="00AE657A">
        <w:rPr>
          <w:rFonts w:hint="cs"/>
          <w:rtl/>
        </w:rPr>
        <w:t>ی</w:t>
      </w:r>
      <w:r w:rsidR="00F6329A" w:rsidRPr="00DE4439">
        <w:rPr>
          <w:rFonts w:hint="cs"/>
          <w:rtl/>
        </w:rPr>
        <w:t>عن</w:t>
      </w:r>
      <w:r w:rsidR="00AE657A">
        <w:rPr>
          <w:rFonts w:hint="cs"/>
          <w:rtl/>
        </w:rPr>
        <w:t>ی</w:t>
      </w:r>
      <w:r w:rsidR="00F6329A" w:rsidRPr="00DE4439">
        <w:rPr>
          <w:rFonts w:hint="cs"/>
          <w:rtl/>
        </w:rPr>
        <w:t xml:space="preserve"> به </w:t>
      </w:r>
      <w:r w:rsidR="00AE657A">
        <w:rPr>
          <w:rFonts w:hint="cs"/>
          <w:rtl/>
        </w:rPr>
        <w:t>ک</w:t>
      </w:r>
      <w:r w:rsidR="00F6329A" w:rsidRPr="00DE4439">
        <w:rPr>
          <w:rFonts w:hint="cs"/>
          <w:rtl/>
        </w:rPr>
        <w:t>وفه ب</w:t>
      </w:r>
      <w:r w:rsidR="00AE657A">
        <w:rPr>
          <w:rFonts w:hint="cs"/>
          <w:rtl/>
        </w:rPr>
        <w:t>ی</w:t>
      </w:r>
      <w:r w:rsidR="00F6329A" w:rsidRPr="00DE4439">
        <w:rPr>
          <w:rFonts w:hint="cs"/>
          <w:rtl/>
        </w:rPr>
        <w:t>ا</w:t>
      </w:r>
      <w:r w:rsidR="00AE657A">
        <w:rPr>
          <w:rFonts w:hint="cs"/>
          <w:rtl/>
        </w:rPr>
        <w:t>ی</w:t>
      </w:r>
      <w:r w:rsidR="00F6329A" w:rsidRPr="00DE4439">
        <w:rPr>
          <w:rFonts w:hint="cs"/>
          <w:rtl/>
        </w:rPr>
        <w:t xml:space="preserve">د و من خودم او را به شام </w:t>
      </w:r>
      <w:r w:rsidR="00AE657A">
        <w:rPr>
          <w:rFonts w:hint="cs"/>
          <w:rtl/>
        </w:rPr>
        <w:t>ی</w:t>
      </w:r>
      <w:r w:rsidR="00F6329A" w:rsidRPr="00DE4439">
        <w:rPr>
          <w:rFonts w:hint="cs"/>
          <w:rtl/>
        </w:rPr>
        <w:t xml:space="preserve">ا به </w:t>
      </w:r>
      <w:r w:rsidR="00AE657A">
        <w:rPr>
          <w:rFonts w:hint="cs"/>
          <w:rtl/>
        </w:rPr>
        <w:t>یکی</w:t>
      </w:r>
      <w:r w:rsidR="00F6329A" w:rsidRPr="00DE4439">
        <w:rPr>
          <w:rFonts w:hint="cs"/>
          <w:rtl/>
        </w:rPr>
        <w:t xml:space="preserve"> از مرزها م</w:t>
      </w:r>
      <w:r w:rsidR="00AE657A">
        <w:rPr>
          <w:rFonts w:hint="cs"/>
          <w:rtl/>
        </w:rPr>
        <w:t>ی</w:t>
      </w:r>
      <w:r w:rsidR="00F6329A" w:rsidRPr="00DE4439">
        <w:rPr>
          <w:rFonts w:hint="cs"/>
          <w:rtl/>
        </w:rPr>
        <w:t xml:space="preserve">‌فرستم </w:t>
      </w:r>
      <w:r w:rsidR="00AE657A">
        <w:rPr>
          <w:rFonts w:hint="cs"/>
          <w:rtl/>
        </w:rPr>
        <w:t>ی</w:t>
      </w:r>
      <w:r w:rsidR="00F6329A" w:rsidRPr="00DE4439">
        <w:rPr>
          <w:rFonts w:hint="cs"/>
          <w:rtl/>
        </w:rPr>
        <w:t>ا او را به مد</w:t>
      </w:r>
      <w:r w:rsidR="00AE657A">
        <w:rPr>
          <w:rFonts w:hint="cs"/>
          <w:rtl/>
        </w:rPr>
        <w:t>ی</w:t>
      </w:r>
      <w:r w:rsidR="00F6329A" w:rsidRPr="00DE4439">
        <w:rPr>
          <w:rFonts w:hint="cs"/>
          <w:rtl/>
        </w:rPr>
        <w:t>نه باز م</w:t>
      </w:r>
      <w:r w:rsidR="00AE657A">
        <w:rPr>
          <w:rFonts w:hint="cs"/>
          <w:rtl/>
        </w:rPr>
        <w:t>ی</w:t>
      </w:r>
      <w:r w:rsidR="00F6329A" w:rsidRPr="00DE4439">
        <w:rPr>
          <w:rFonts w:hint="cs"/>
          <w:rtl/>
        </w:rPr>
        <w:t xml:space="preserve">‌گردانم). </w:t>
      </w:r>
      <w:r w:rsidR="00B36E6B" w:rsidRPr="00DE4439">
        <w:rPr>
          <w:rFonts w:hint="cs"/>
          <w:rtl/>
        </w:rPr>
        <w:t>آنگاه عب</w:t>
      </w:r>
      <w:r w:rsidR="00AE657A">
        <w:rPr>
          <w:rFonts w:hint="cs"/>
          <w:rtl/>
        </w:rPr>
        <w:t>ی</w:t>
      </w:r>
      <w:r w:rsidR="00B36E6B" w:rsidRPr="00DE4439">
        <w:rPr>
          <w:rFonts w:hint="cs"/>
          <w:rtl/>
        </w:rPr>
        <w:t>دالله بن ز</w:t>
      </w:r>
      <w:r w:rsidR="00AE657A">
        <w:rPr>
          <w:rFonts w:hint="cs"/>
          <w:rtl/>
        </w:rPr>
        <w:t>ی</w:t>
      </w:r>
      <w:r w:rsidR="00B36E6B" w:rsidRPr="00DE4439">
        <w:rPr>
          <w:rFonts w:hint="cs"/>
          <w:rtl/>
        </w:rPr>
        <w:t>اد شمر</w:t>
      </w:r>
      <w:r w:rsidR="005778F5" w:rsidRPr="00DE4439">
        <w:rPr>
          <w:rFonts w:hint="cs"/>
          <w:rtl/>
        </w:rPr>
        <w:t xml:space="preserve"> بن </w:t>
      </w:r>
      <w:r w:rsidR="00B36E6B" w:rsidRPr="00DE4439">
        <w:rPr>
          <w:rFonts w:hint="cs"/>
          <w:rtl/>
        </w:rPr>
        <w:t>ذ</w:t>
      </w:r>
      <w:r w:rsidR="00AE657A">
        <w:rPr>
          <w:rFonts w:hint="cs"/>
          <w:rtl/>
        </w:rPr>
        <w:t>ی</w:t>
      </w:r>
      <w:r w:rsidR="00B36E6B" w:rsidRPr="00DE4439">
        <w:rPr>
          <w:rFonts w:hint="cs"/>
          <w:rtl/>
        </w:rPr>
        <w:t xml:space="preserve"> الجوشن را فرستاد و گفت برو تا او تسل</w:t>
      </w:r>
      <w:r w:rsidR="00AE657A">
        <w:rPr>
          <w:rFonts w:hint="cs"/>
          <w:rtl/>
        </w:rPr>
        <w:t>ی</w:t>
      </w:r>
      <w:r w:rsidR="00B36E6B" w:rsidRPr="00DE4439">
        <w:rPr>
          <w:rFonts w:hint="cs"/>
          <w:rtl/>
        </w:rPr>
        <w:t>م فرمان من شود، اگر عمر بن سعد پذ</w:t>
      </w:r>
      <w:r w:rsidR="00AE657A">
        <w:rPr>
          <w:rFonts w:hint="cs"/>
          <w:rtl/>
        </w:rPr>
        <w:t>ی</w:t>
      </w:r>
      <w:r w:rsidR="00B36E6B" w:rsidRPr="00DE4439">
        <w:rPr>
          <w:rFonts w:hint="cs"/>
          <w:rtl/>
        </w:rPr>
        <w:t xml:space="preserve">رفت </w:t>
      </w:r>
      <w:r w:rsidR="00AE657A">
        <w:rPr>
          <w:rFonts w:hint="cs"/>
          <w:rtl/>
        </w:rPr>
        <w:t>ک</w:t>
      </w:r>
      <w:r w:rsidR="00B36E6B" w:rsidRPr="00DE4439">
        <w:rPr>
          <w:rFonts w:hint="cs"/>
          <w:rtl/>
        </w:rPr>
        <w:t>ه خوب است</w:t>
      </w:r>
      <w:r w:rsidR="005778F5" w:rsidRPr="00DE4439">
        <w:rPr>
          <w:rFonts w:hint="cs"/>
          <w:rtl/>
        </w:rPr>
        <w:t>،</w:t>
      </w:r>
      <w:r w:rsidR="00B36E6B" w:rsidRPr="00DE4439">
        <w:rPr>
          <w:rFonts w:hint="cs"/>
          <w:rtl/>
        </w:rPr>
        <w:t xml:space="preserve"> و</w:t>
      </w:r>
      <w:r w:rsidR="005778F5" w:rsidRPr="00DE4439">
        <w:rPr>
          <w:rFonts w:hint="cs"/>
          <w:rtl/>
        </w:rPr>
        <w:t xml:space="preserve"> </w:t>
      </w:r>
      <w:r w:rsidR="00B36E6B" w:rsidRPr="00DE4439">
        <w:rPr>
          <w:rFonts w:hint="cs"/>
          <w:rtl/>
        </w:rPr>
        <w:t>اگر نپذ</w:t>
      </w:r>
      <w:r w:rsidR="00AE657A">
        <w:rPr>
          <w:rFonts w:hint="cs"/>
          <w:rtl/>
        </w:rPr>
        <w:t>ی</w:t>
      </w:r>
      <w:r w:rsidR="00B36E6B" w:rsidRPr="00DE4439">
        <w:rPr>
          <w:rFonts w:hint="cs"/>
          <w:rtl/>
        </w:rPr>
        <w:t>رفت پس به جا</w:t>
      </w:r>
      <w:r w:rsidR="00AE657A">
        <w:rPr>
          <w:rFonts w:hint="cs"/>
          <w:rtl/>
        </w:rPr>
        <w:t>ی</w:t>
      </w:r>
      <w:r w:rsidR="00B36E6B" w:rsidRPr="00DE4439">
        <w:rPr>
          <w:rFonts w:hint="cs"/>
          <w:rtl/>
        </w:rPr>
        <w:t xml:space="preserve"> او تو فرمانده هست</w:t>
      </w:r>
      <w:r w:rsidR="00AE657A">
        <w:rPr>
          <w:rFonts w:hint="cs"/>
          <w:rtl/>
        </w:rPr>
        <w:t>ی</w:t>
      </w:r>
      <w:r w:rsidR="00B36E6B" w:rsidRPr="00DE4439">
        <w:rPr>
          <w:rFonts w:hint="cs"/>
          <w:rtl/>
        </w:rPr>
        <w:t xml:space="preserve">. </w:t>
      </w:r>
    </w:p>
    <w:p w:rsidR="00B36E6B" w:rsidRPr="00DE4439" w:rsidRDefault="00B36E6B" w:rsidP="002369C9">
      <w:pPr>
        <w:pStyle w:val="a"/>
        <w:rPr>
          <w:rtl/>
        </w:rPr>
      </w:pPr>
      <w:r w:rsidRPr="00DE4439">
        <w:rPr>
          <w:rFonts w:hint="cs"/>
          <w:rtl/>
        </w:rPr>
        <w:t>و عب</w:t>
      </w:r>
      <w:r w:rsidR="00AE657A">
        <w:rPr>
          <w:rFonts w:hint="cs"/>
          <w:rtl/>
        </w:rPr>
        <w:t>ی</w:t>
      </w:r>
      <w:r w:rsidRPr="00DE4439">
        <w:rPr>
          <w:rFonts w:hint="cs"/>
          <w:rtl/>
        </w:rPr>
        <w:t>دالله بن ز</w:t>
      </w:r>
      <w:r w:rsidR="00AE657A">
        <w:rPr>
          <w:rFonts w:hint="cs"/>
          <w:rtl/>
        </w:rPr>
        <w:t>ی</w:t>
      </w:r>
      <w:r w:rsidRPr="00DE4439">
        <w:rPr>
          <w:rFonts w:hint="cs"/>
          <w:rtl/>
        </w:rPr>
        <w:t>اد عمر بن سعد را با لش</w:t>
      </w:r>
      <w:r w:rsidR="00AE657A">
        <w:rPr>
          <w:rFonts w:hint="cs"/>
          <w:rtl/>
        </w:rPr>
        <w:t>ک</w:t>
      </w:r>
      <w:r w:rsidRPr="00DE4439">
        <w:rPr>
          <w:rFonts w:hint="cs"/>
          <w:rtl/>
        </w:rPr>
        <w:t>ر</w:t>
      </w:r>
      <w:r w:rsidR="00AE657A">
        <w:rPr>
          <w:rFonts w:hint="cs"/>
          <w:rtl/>
        </w:rPr>
        <w:t>ی</w:t>
      </w:r>
      <w:r w:rsidRPr="00DE4439">
        <w:rPr>
          <w:rFonts w:hint="cs"/>
          <w:rtl/>
        </w:rPr>
        <w:t xml:space="preserve"> چهار هزار نفر</w:t>
      </w:r>
      <w:r w:rsidR="00AE657A">
        <w:rPr>
          <w:rFonts w:hint="cs"/>
          <w:rtl/>
        </w:rPr>
        <w:t>ی</w:t>
      </w:r>
      <w:r w:rsidRPr="00DE4439">
        <w:rPr>
          <w:rFonts w:hint="cs"/>
          <w:rtl/>
        </w:rPr>
        <w:t xml:space="preserve"> آماده‌ </w:t>
      </w:r>
      <w:r w:rsidR="00AE657A">
        <w:rPr>
          <w:rFonts w:hint="cs"/>
          <w:rtl/>
        </w:rPr>
        <w:t>ک</w:t>
      </w:r>
      <w:r w:rsidRPr="00DE4439">
        <w:rPr>
          <w:rFonts w:hint="cs"/>
          <w:rtl/>
        </w:rPr>
        <w:t>رده بود تا به ر</w:t>
      </w:r>
      <w:r w:rsidR="00AE657A">
        <w:rPr>
          <w:rFonts w:hint="cs"/>
          <w:rtl/>
        </w:rPr>
        <w:t>ی</w:t>
      </w:r>
      <w:r w:rsidRPr="00DE4439">
        <w:rPr>
          <w:rFonts w:hint="cs"/>
          <w:rtl/>
        </w:rPr>
        <w:t xml:space="preserve"> برود و به او گفت </w:t>
      </w:r>
      <w:r w:rsidR="00AE657A">
        <w:rPr>
          <w:rFonts w:hint="cs"/>
          <w:rtl/>
        </w:rPr>
        <w:t>ک</w:t>
      </w:r>
      <w:r w:rsidRPr="00DE4439">
        <w:rPr>
          <w:rFonts w:hint="cs"/>
          <w:rtl/>
        </w:rPr>
        <w:t>ار حس</w:t>
      </w:r>
      <w:r w:rsidR="00AE657A">
        <w:rPr>
          <w:rFonts w:hint="cs"/>
          <w:rtl/>
        </w:rPr>
        <w:t>ی</w:t>
      </w:r>
      <w:r w:rsidRPr="00DE4439">
        <w:rPr>
          <w:rFonts w:hint="cs"/>
          <w:rtl/>
        </w:rPr>
        <w:t xml:space="preserve">ن را تمام </w:t>
      </w:r>
      <w:r w:rsidR="00AE657A">
        <w:rPr>
          <w:rFonts w:hint="cs"/>
          <w:rtl/>
        </w:rPr>
        <w:t>ک</w:t>
      </w:r>
      <w:r w:rsidRPr="00DE4439">
        <w:rPr>
          <w:rFonts w:hint="cs"/>
          <w:rtl/>
        </w:rPr>
        <w:t>ن سپس به ر</w:t>
      </w:r>
      <w:r w:rsidR="00AE657A">
        <w:rPr>
          <w:rFonts w:hint="cs"/>
          <w:rtl/>
        </w:rPr>
        <w:t>ی</w:t>
      </w:r>
      <w:r w:rsidRPr="00DE4439">
        <w:rPr>
          <w:rFonts w:hint="cs"/>
          <w:rtl/>
        </w:rPr>
        <w:t xml:space="preserve"> برو، و عب</w:t>
      </w:r>
      <w:r w:rsidR="00AE657A">
        <w:rPr>
          <w:rFonts w:hint="cs"/>
          <w:rtl/>
        </w:rPr>
        <w:t>ی</w:t>
      </w:r>
      <w:r w:rsidRPr="00DE4439">
        <w:rPr>
          <w:rFonts w:hint="cs"/>
          <w:rtl/>
        </w:rPr>
        <w:t xml:space="preserve">دالله به او وعده داده بود </w:t>
      </w:r>
      <w:r w:rsidR="00AE657A">
        <w:rPr>
          <w:rFonts w:hint="cs"/>
          <w:rtl/>
        </w:rPr>
        <w:t>ک</w:t>
      </w:r>
      <w:r w:rsidRPr="00DE4439">
        <w:rPr>
          <w:rFonts w:hint="cs"/>
          <w:rtl/>
        </w:rPr>
        <w:t>ه فرماندار</w:t>
      </w:r>
      <w:r w:rsidR="00AE657A">
        <w:rPr>
          <w:rFonts w:hint="cs"/>
          <w:rtl/>
        </w:rPr>
        <w:t>ی</w:t>
      </w:r>
      <w:r w:rsidRPr="00DE4439">
        <w:rPr>
          <w:rFonts w:hint="cs"/>
          <w:rtl/>
        </w:rPr>
        <w:t xml:space="preserve"> ر</w:t>
      </w:r>
      <w:r w:rsidR="00AE657A">
        <w:rPr>
          <w:rFonts w:hint="cs"/>
          <w:rtl/>
        </w:rPr>
        <w:t>ی</w:t>
      </w:r>
      <w:r w:rsidRPr="00DE4439">
        <w:rPr>
          <w:rFonts w:hint="cs"/>
          <w:rtl/>
        </w:rPr>
        <w:t xml:space="preserve"> را به او واگذار </w:t>
      </w:r>
      <w:r w:rsidR="00AE657A">
        <w:rPr>
          <w:rFonts w:hint="cs"/>
          <w:rtl/>
        </w:rPr>
        <w:t>ک</w:t>
      </w:r>
      <w:r w:rsidRPr="00DE4439">
        <w:rPr>
          <w:rFonts w:hint="cs"/>
          <w:rtl/>
        </w:rPr>
        <w:t>ند، پس شمر</w:t>
      </w:r>
      <w:r w:rsidR="005778F5" w:rsidRPr="00DE4439">
        <w:rPr>
          <w:rFonts w:hint="cs"/>
          <w:rtl/>
        </w:rPr>
        <w:t xml:space="preserve"> بن </w:t>
      </w:r>
      <w:r w:rsidRPr="00DE4439">
        <w:rPr>
          <w:rFonts w:hint="cs"/>
          <w:rtl/>
        </w:rPr>
        <w:t>ذ</w:t>
      </w:r>
      <w:r w:rsidR="00AE657A">
        <w:rPr>
          <w:rFonts w:hint="cs"/>
          <w:rtl/>
        </w:rPr>
        <w:t>ی</w:t>
      </w:r>
      <w:r w:rsidRPr="00DE4439">
        <w:rPr>
          <w:rFonts w:hint="cs"/>
          <w:rtl/>
        </w:rPr>
        <w:t xml:space="preserve"> الجوشن به سو</w:t>
      </w:r>
      <w:r w:rsidR="00AE657A">
        <w:rPr>
          <w:rFonts w:hint="cs"/>
          <w:rtl/>
        </w:rPr>
        <w:t>یی</w:t>
      </w:r>
      <w:r w:rsidRPr="00DE4439">
        <w:rPr>
          <w:rFonts w:hint="cs"/>
          <w:rtl/>
        </w:rPr>
        <w:t xml:space="preserve"> </w:t>
      </w:r>
      <w:r w:rsidR="00AE657A">
        <w:rPr>
          <w:rFonts w:hint="cs"/>
          <w:rtl/>
        </w:rPr>
        <w:t>ک</w:t>
      </w:r>
      <w:r w:rsidRPr="00DE4439">
        <w:rPr>
          <w:rFonts w:hint="cs"/>
          <w:rtl/>
        </w:rPr>
        <w:t>ه حس</w:t>
      </w:r>
      <w:r w:rsidR="00AE657A">
        <w:rPr>
          <w:rFonts w:hint="cs"/>
          <w:rtl/>
        </w:rPr>
        <w:t>ی</w:t>
      </w:r>
      <w:r w:rsidRPr="00DE4439">
        <w:rPr>
          <w:rFonts w:hint="cs"/>
          <w:rtl/>
        </w:rPr>
        <w:t>ن بن عل</w:t>
      </w:r>
      <w:r w:rsidR="00AE657A">
        <w:rPr>
          <w:rFonts w:hint="cs"/>
          <w:rtl/>
        </w:rPr>
        <w:t>ی</w:t>
      </w:r>
      <w:r w:rsidRPr="00DE4439">
        <w:rPr>
          <w:rFonts w:hint="cs"/>
          <w:rtl/>
        </w:rPr>
        <w:t xml:space="preserve"> و </w:t>
      </w:r>
      <w:r w:rsidR="005778F5" w:rsidRPr="00DE4439">
        <w:rPr>
          <w:rFonts w:hint="cs"/>
          <w:rtl/>
        </w:rPr>
        <w:t>ال</w:t>
      </w:r>
      <w:r w:rsidRPr="00DE4439">
        <w:rPr>
          <w:rFonts w:hint="cs"/>
          <w:rtl/>
        </w:rPr>
        <w:t>حر</w:t>
      </w:r>
      <w:r w:rsidR="005778F5" w:rsidRPr="00DE4439">
        <w:rPr>
          <w:rFonts w:hint="cs"/>
          <w:rtl/>
        </w:rPr>
        <w:t xml:space="preserve"> </w:t>
      </w:r>
      <w:r w:rsidRPr="00DE4439">
        <w:rPr>
          <w:rFonts w:hint="cs"/>
          <w:rtl/>
        </w:rPr>
        <w:t xml:space="preserve">بن </w:t>
      </w:r>
      <w:r w:rsidR="00AE657A">
        <w:rPr>
          <w:rFonts w:hint="cs"/>
          <w:rtl/>
        </w:rPr>
        <w:t>ی</w:t>
      </w:r>
      <w:r w:rsidRPr="00DE4439">
        <w:rPr>
          <w:rFonts w:hint="cs"/>
          <w:rtl/>
        </w:rPr>
        <w:t>ز</w:t>
      </w:r>
      <w:r w:rsidR="00AE657A">
        <w:rPr>
          <w:rFonts w:hint="cs"/>
          <w:rtl/>
        </w:rPr>
        <w:t>ی</w:t>
      </w:r>
      <w:r w:rsidRPr="00DE4439">
        <w:rPr>
          <w:rFonts w:hint="cs"/>
          <w:rtl/>
        </w:rPr>
        <w:t>د و عمر بن سعد در آن جا بودند حر</w:t>
      </w:r>
      <w:r w:rsidR="00AE657A">
        <w:rPr>
          <w:rFonts w:hint="cs"/>
          <w:rtl/>
        </w:rPr>
        <w:t>ک</w:t>
      </w:r>
      <w:r w:rsidRPr="00DE4439">
        <w:rPr>
          <w:rFonts w:hint="cs"/>
          <w:rtl/>
        </w:rPr>
        <w:t xml:space="preserve">ت </w:t>
      </w:r>
      <w:r w:rsidR="00AE657A">
        <w:rPr>
          <w:rFonts w:hint="cs"/>
          <w:rtl/>
        </w:rPr>
        <w:t>ک</w:t>
      </w:r>
      <w:r w:rsidRPr="00DE4439">
        <w:rPr>
          <w:rFonts w:hint="cs"/>
          <w:rtl/>
        </w:rPr>
        <w:t>رد، وقت</w:t>
      </w:r>
      <w:r w:rsidR="00AE657A">
        <w:rPr>
          <w:rFonts w:hint="cs"/>
          <w:rtl/>
        </w:rPr>
        <w:t>ی</w:t>
      </w:r>
      <w:r w:rsidRPr="00DE4439">
        <w:rPr>
          <w:rFonts w:hint="cs"/>
          <w:rtl/>
        </w:rPr>
        <w:t xml:space="preserve"> به حس</w:t>
      </w:r>
      <w:r w:rsidR="00AE657A">
        <w:rPr>
          <w:rFonts w:hint="cs"/>
          <w:rtl/>
        </w:rPr>
        <w:t>ی</w:t>
      </w:r>
      <w:r w:rsidRPr="00DE4439">
        <w:rPr>
          <w:rFonts w:hint="cs"/>
          <w:rtl/>
        </w:rPr>
        <w:t xml:space="preserve">ن خبر دادند </w:t>
      </w:r>
      <w:r w:rsidR="00AE657A">
        <w:rPr>
          <w:rFonts w:hint="cs"/>
          <w:rtl/>
        </w:rPr>
        <w:t>ک</w:t>
      </w:r>
      <w:r w:rsidRPr="00DE4439">
        <w:rPr>
          <w:rFonts w:hint="cs"/>
          <w:rtl/>
        </w:rPr>
        <w:t>ه او با</w:t>
      </w:r>
      <w:r w:rsidR="00AE657A">
        <w:rPr>
          <w:rFonts w:hint="cs"/>
          <w:rtl/>
        </w:rPr>
        <w:t>ی</w:t>
      </w:r>
      <w:r w:rsidRPr="00DE4439">
        <w:rPr>
          <w:rFonts w:hint="cs"/>
          <w:rtl/>
        </w:rPr>
        <w:t>د تسل</w:t>
      </w:r>
      <w:r w:rsidR="00AE657A">
        <w:rPr>
          <w:rFonts w:hint="cs"/>
          <w:rtl/>
        </w:rPr>
        <w:t>ی</w:t>
      </w:r>
      <w:r w:rsidRPr="00DE4439">
        <w:rPr>
          <w:rFonts w:hint="cs"/>
          <w:rtl/>
        </w:rPr>
        <w:t>م ح</w:t>
      </w:r>
      <w:r w:rsidR="00AE657A">
        <w:rPr>
          <w:rFonts w:hint="cs"/>
          <w:rtl/>
        </w:rPr>
        <w:t>ک</w:t>
      </w:r>
      <w:r w:rsidRPr="00DE4439">
        <w:rPr>
          <w:rFonts w:hint="cs"/>
          <w:rtl/>
        </w:rPr>
        <w:t>م و دستور عب</w:t>
      </w:r>
      <w:r w:rsidR="00AE657A">
        <w:rPr>
          <w:rFonts w:hint="cs"/>
          <w:rtl/>
        </w:rPr>
        <w:t>ی</w:t>
      </w:r>
      <w:r w:rsidRPr="00DE4439">
        <w:rPr>
          <w:rFonts w:hint="cs"/>
          <w:rtl/>
        </w:rPr>
        <w:t>دالله بن ز</w:t>
      </w:r>
      <w:r w:rsidR="00AE657A">
        <w:rPr>
          <w:rFonts w:hint="cs"/>
          <w:rtl/>
        </w:rPr>
        <w:t>ی</w:t>
      </w:r>
      <w:r w:rsidRPr="00DE4439">
        <w:rPr>
          <w:rFonts w:hint="cs"/>
          <w:rtl/>
        </w:rPr>
        <w:t>اد شود نپذ</w:t>
      </w:r>
      <w:r w:rsidR="00AE657A">
        <w:rPr>
          <w:rFonts w:hint="cs"/>
          <w:rtl/>
        </w:rPr>
        <w:t>ی</w:t>
      </w:r>
      <w:r w:rsidRPr="00DE4439">
        <w:rPr>
          <w:rFonts w:hint="cs"/>
          <w:rtl/>
        </w:rPr>
        <w:t>رفت و گفت</w:t>
      </w:r>
      <w:r w:rsidR="00784590" w:rsidRPr="00DE4439">
        <w:rPr>
          <w:rFonts w:hint="cs"/>
          <w:rtl/>
        </w:rPr>
        <w:t xml:space="preserve">: </w:t>
      </w:r>
      <w:r w:rsidRPr="00DE4439">
        <w:rPr>
          <w:rFonts w:hint="cs"/>
          <w:rtl/>
        </w:rPr>
        <w:t>نه! سوگند به خدا هرگز تسل</w:t>
      </w:r>
      <w:r w:rsidR="00AE657A">
        <w:rPr>
          <w:rFonts w:hint="cs"/>
          <w:rtl/>
        </w:rPr>
        <w:t>ی</w:t>
      </w:r>
      <w:r w:rsidRPr="00DE4439">
        <w:rPr>
          <w:rFonts w:hint="cs"/>
          <w:rtl/>
        </w:rPr>
        <w:t>م ح</w:t>
      </w:r>
      <w:r w:rsidR="00AE657A">
        <w:rPr>
          <w:rFonts w:hint="cs"/>
          <w:rtl/>
        </w:rPr>
        <w:t>ک</w:t>
      </w:r>
      <w:r w:rsidRPr="00DE4439">
        <w:rPr>
          <w:rFonts w:hint="cs"/>
          <w:rtl/>
        </w:rPr>
        <w:t>م و فرمان عب</w:t>
      </w:r>
      <w:r w:rsidR="00AE657A">
        <w:rPr>
          <w:rFonts w:hint="cs"/>
          <w:rtl/>
        </w:rPr>
        <w:t>ی</w:t>
      </w:r>
      <w:r w:rsidRPr="00DE4439">
        <w:rPr>
          <w:rFonts w:hint="cs"/>
          <w:rtl/>
        </w:rPr>
        <w:t>دالله بن ز</w:t>
      </w:r>
      <w:r w:rsidR="00AE657A">
        <w:rPr>
          <w:rFonts w:hint="cs"/>
          <w:rtl/>
        </w:rPr>
        <w:t>ی</w:t>
      </w:r>
      <w:r w:rsidR="005778F5" w:rsidRPr="00DE4439">
        <w:rPr>
          <w:rFonts w:hint="cs"/>
          <w:rtl/>
        </w:rPr>
        <w:t>اد نخواهد شد.</w:t>
      </w:r>
    </w:p>
    <w:p w:rsidR="00265D19" w:rsidRPr="00DE4439" w:rsidRDefault="000A151C" w:rsidP="002369C9">
      <w:pPr>
        <w:pStyle w:val="a"/>
        <w:rPr>
          <w:rtl/>
        </w:rPr>
      </w:pPr>
      <w:r w:rsidRPr="00DE4439">
        <w:rPr>
          <w:rFonts w:hint="cs"/>
          <w:rtl/>
        </w:rPr>
        <w:t>همراهان حس</w:t>
      </w:r>
      <w:r w:rsidR="00AE657A">
        <w:rPr>
          <w:rFonts w:hint="cs"/>
          <w:rtl/>
        </w:rPr>
        <w:t>ی</w:t>
      </w:r>
      <w:r w:rsidRPr="00DE4439">
        <w:rPr>
          <w:rFonts w:hint="cs"/>
          <w:rtl/>
        </w:rPr>
        <w:t>ن هفتاد و دو اسب سوار بودند، و لش</w:t>
      </w:r>
      <w:r w:rsidR="00AE657A">
        <w:rPr>
          <w:rFonts w:hint="cs"/>
          <w:rtl/>
        </w:rPr>
        <w:t>ک</w:t>
      </w:r>
      <w:r w:rsidRPr="00DE4439">
        <w:rPr>
          <w:rFonts w:hint="cs"/>
          <w:rtl/>
        </w:rPr>
        <w:t xml:space="preserve">ر </w:t>
      </w:r>
      <w:r w:rsidR="00AE657A">
        <w:rPr>
          <w:rFonts w:hint="cs"/>
          <w:rtl/>
        </w:rPr>
        <w:t>ک</w:t>
      </w:r>
      <w:r w:rsidRPr="00DE4439">
        <w:rPr>
          <w:rFonts w:hint="cs"/>
          <w:rtl/>
        </w:rPr>
        <w:t>وفه پنج هزار نفر بودند و وقت</w:t>
      </w:r>
      <w:r w:rsidR="00AE657A">
        <w:rPr>
          <w:rFonts w:hint="cs"/>
          <w:rtl/>
        </w:rPr>
        <w:t>ی</w:t>
      </w:r>
      <w:r w:rsidRPr="00DE4439">
        <w:rPr>
          <w:rFonts w:hint="cs"/>
          <w:rtl/>
        </w:rPr>
        <w:t xml:space="preserve"> هر دو گروه رو در رو</w:t>
      </w:r>
      <w:r w:rsidR="00AE657A">
        <w:rPr>
          <w:rFonts w:hint="cs"/>
          <w:rtl/>
        </w:rPr>
        <w:t>ی</w:t>
      </w:r>
      <w:r w:rsidRPr="00DE4439">
        <w:rPr>
          <w:rFonts w:hint="cs"/>
          <w:rtl/>
        </w:rPr>
        <w:t xml:space="preserve"> هم قرار گرفتند حس</w:t>
      </w:r>
      <w:r w:rsidR="00AE657A">
        <w:rPr>
          <w:rFonts w:hint="cs"/>
          <w:rtl/>
        </w:rPr>
        <w:t>ی</w:t>
      </w:r>
      <w:r w:rsidRPr="00DE4439">
        <w:rPr>
          <w:rFonts w:hint="cs"/>
          <w:rtl/>
        </w:rPr>
        <w:t>ن به لش</w:t>
      </w:r>
      <w:r w:rsidR="00AE657A">
        <w:rPr>
          <w:rFonts w:hint="cs"/>
          <w:rtl/>
        </w:rPr>
        <w:t>ک</w:t>
      </w:r>
      <w:r w:rsidRPr="00DE4439">
        <w:rPr>
          <w:rFonts w:hint="cs"/>
          <w:rtl/>
        </w:rPr>
        <w:t>ر ابن ز</w:t>
      </w:r>
      <w:r w:rsidR="00AE657A">
        <w:rPr>
          <w:rFonts w:hint="cs"/>
          <w:rtl/>
        </w:rPr>
        <w:t>ی</w:t>
      </w:r>
      <w:r w:rsidRPr="00DE4439">
        <w:rPr>
          <w:rFonts w:hint="cs"/>
          <w:rtl/>
        </w:rPr>
        <w:t>اد گفت</w:t>
      </w:r>
      <w:r w:rsidR="00784590" w:rsidRPr="00DE4439">
        <w:rPr>
          <w:rFonts w:hint="cs"/>
          <w:rtl/>
        </w:rPr>
        <w:t xml:space="preserve">: </w:t>
      </w:r>
      <w:r w:rsidRPr="00DE4439">
        <w:rPr>
          <w:rFonts w:hint="cs"/>
          <w:rtl/>
        </w:rPr>
        <w:t>به خودتان بازگرد</w:t>
      </w:r>
      <w:r w:rsidR="00AE657A">
        <w:rPr>
          <w:rFonts w:hint="cs"/>
          <w:rtl/>
        </w:rPr>
        <w:t>ی</w:t>
      </w:r>
      <w:r w:rsidRPr="00DE4439">
        <w:rPr>
          <w:rFonts w:hint="cs"/>
          <w:rtl/>
        </w:rPr>
        <w:t>د و خو</w:t>
      </w:r>
      <w:r w:rsidR="00AE657A">
        <w:rPr>
          <w:rFonts w:hint="cs"/>
          <w:rtl/>
        </w:rPr>
        <w:t>ی</w:t>
      </w:r>
      <w:r w:rsidRPr="00DE4439">
        <w:rPr>
          <w:rFonts w:hint="cs"/>
          <w:rtl/>
        </w:rPr>
        <w:t>شتن را مورد بازخواست قرار ده</w:t>
      </w:r>
      <w:r w:rsidR="00AE657A">
        <w:rPr>
          <w:rFonts w:hint="cs"/>
          <w:rtl/>
        </w:rPr>
        <w:t>ی</w:t>
      </w:r>
      <w:r w:rsidRPr="00DE4439">
        <w:rPr>
          <w:rFonts w:hint="cs"/>
          <w:rtl/>
        </w:rPr>
        <w:t>د، آ</w:t>
      </w:r>
      <w:r w:rsidR="00AE657A">
        <w:rPr>
          <w:rFonts w:hint="cs"/>
          <w:rtl/>
        </w:rPr>
        <w:t>ی</w:t>
      </w:r>
      <w:r w:rsidRPr="00DE4439">
        <w:rPr>
          <w:rFonts w:hint="cs"/>
          <w:rtl/>
        </w:rPr>
        <w:t>ا برا</w:t>
      </w:r>
      <w:r w:rsidR="00AE657A">
        <w:rPr>
          <w:rFonts w:hint="cs"/>
          <w:rtl/>
        </w:rPr>
        <w:t>ی</w:t>
      </w:r>
      <w:r w:rsidRPr="00DE4439">
        <w:rPr>
          <w:rFonts w:hint="cs"/>
          <w:rtl/>
        </w:rPr>
        <w:t xml:space="preserve"> شما شا</w:t>
      </w:r>
      <w:r w:rsidR="00AE657A">
        <w:rPr>
          <w:rFonts w:hint="cs"/>
          <w:rtl/>
        </w:rPr>
        <w:t>ی</w:t>
      </w:r>
      <w:r w:rsidRPr="00DE4439">
        <w:rPr>
          <w:rFonts w:hint="cs"/>
          <w:rtl/>
        </w:rPr>
        <w:t xml:space="preserve">سته است </w:t>
      </w:r>
      <w:r w:rsidR="00AE657A">
        <w:rPr>
          <w:rFonts w:hint="cs"/>
          <w:rtl/>
        </w:rPr>
        <w:t>ک</w:t>
      </w:r>
      <w:r w:rsidRPr="00DE4439">
        <w:rPr>
          <w:rFonts w:hint="cs"/>
          <w:rtl/>
        </w:rPr>
        <w:t>ه با فرد</w:t>
      </w:r>
      <w:r w:rsidR="00AE657A">
        <w:rPr>
          <w:rFonts w:hint="cs"/>
          <w:rtl/>
        </w:rPr>
        <w:t>ی</w:t>
      </w:r>
      <w:r w:rsidRPr="00DE4439">
        <w:rPr>
          <w:rFonts w:hint="cs"/>
          <w:rtl/>
        </w:rPr>
        <w:t xml:space="preserve"> چون من بجنگ</w:t>
      </w:r>
      <w:r w:rsidR="00AE657A">
        <w:rPr>
          <w:rFonts w:hint="cs"/>
          <w:rtl/>
        </w:rPr>
        <w:t>ی</w:t>
      </w:r>
      <w:r w:rsidRPr="00DE4439">
        <w:rPr>
          <w:rFonts w:hint="cs"/>
          <w:rtl/>
        </w:rPr>
        <w:t xml:space="preserve">د؟ و حال آن </w:t>
      </w:r>
      <w:r w:rsidR="00AE657A">
        <w:rPr>
          <w:rFonts w:hint="cs"/>
          <w:rtl/>
        </w:rPr>
        <w:t>ک</w:t>
      </w:r>
      <w:r w:rsidRPr="00DE4439">
        <w:rPr>
          <w:rFonts w:hint="cs"/>
          <w:rtl/>
        </w:rPr>
        <w:t>ه من پسر دختر پ</w:t>
      </w:r>
      <w:r w:rsidR="00AE657A">
        <w:rPr>
          <w:rFonts w:hint="cs"/>
          <w:rtl/>
        </w:rPr>
        <w:t>ی</w:t>
      </w:r>
      <w:r w:rsidRPr="00DE4439">
        <w:rPr>
          <w:rFonts w:hint="cs"/>
          <w:rtl/>
        </w:rPr>
        <w:t>امبر شما هستم و غ</w:t>
      </w:r>
      <w:r w:rsidR="00AE657A">
        <w:rPr>
          <w:rFonts w:hint="cs"/>
          <w:rtl/>
        </w:rPr>
        <w:t>ی</w:t>
      </w:r>
      <w:r w:rsidRPr="00DE4439">
        <w:rPr>
          <w:rFonts w:hint="cs"/>
          <w:rtl/>
        </w:rPr>
        <w:t>ر از من رو</w:t>
      </w:r>
      <w:r w:rsidR="00AE657A">
        <w:rPr>
          <w:rFonts w:hint="cs"/>
          <w:rtl/>
        </w:rPr>
        <w:t>ی</w:t>
      </w:r>
      <w:r w:rsidRPr="00DE4439">
        <w:rPr>
          <w:rFonts w:hint="cs"/>
          <w:rtl/>
        </w:rPr>
        <w:t xml:space="preserve"> زم</w:t>
      </w:r>
      <w:r w:rsidR="00AE657A">
        <w:rPr>
          <w:rFonts w:hint="cs"/>
          <w:rtl/>
        </w:rPr>
        <w:t>ی</w:t>
      </w:r>
      <w:r w:rsidRPr="00DE4439">
        <w:rPr>
          <w:rFonts w:hint="cs"/>
          <w:rtl/>
        </w:rPr>
        <w:t>ن پسر دختر پ</w:t>
      </w:r>
      <w:r w:rsidR="00AE657A">
        <w:rPr>
          <w:rFonts w:hint="cs"/>
          <w:rtl/>
        </w:rPr>
        <w:t>ی</w:t>
      </w:r>
      <w:r w:rsidRPr="00DE4439">
        <w:rPr>
          <w:rFonts w:hint="cs"/>
          <w:rtl/>
        </w:rPr>
        <w:t>امبر د</w:t>
      </w:r>
      <w:r w:rsidR="00AE657A">
        <w:rPr>
          <w:rFonts w:hint="cs"/>
          <w:rtl/>
        </w:rPr>
        <w:t>ی</w:t>
      </w:r>
      <w:r w:rsidRPr="00DE4439">
        <w:rPr>
          <w:rFonts w:hint="cs"/>
          <w:rtl/>
        </w:rPr>
        <w:t>گر</w:t>
      </w:r>
      <w:r w:rsidR="00AE657A">
        <w:rPr>
          <w:rFonts w:hint="cs"/>
          <w:rtl/>
        </w:rPr>
        <w:t>ی</w:t>
      </w:r>
      <w:r w:rsidRPr="00DE4439">
        <w:rPr>
          <w:rFonts w:hint="cs"/>
          <w:rtl/>
        </w:rPr>
        <w:t xml:space="preserve"> ن</w:t>
      </w:r>
      <w:r w:rsidR="00AE657A">
        <w:rPr>
          <w:rFonts w:hint="cs"/>
          <w:rtl/>
        </w:rPr>
        <w:t>ی</w:t>
      </w:r>
      <w:r w:rsidRPr="00DE4439">
        <w:rPr>
          <w:rFonts w:hint="cs"/>
          <w:rtl/>
        </w:rPr>
        <w:t>ست، و پ</w:t>
      </w:r>
      <w:r w:rsidR="00AE657A">
        <w:rPr>
          <w:rFonts w:hint="cs"/>
          <w:rtl/>
        </w:rPr>
        <w:t>ی</w:t>
      </w:r>
      <w:r w:rsidRPr="00DE4439">
        <w:rPr>
          <w:rFonts w:hint="cs"/>
          <w:rtl/>
        </w:rPr>
        <w:t>امبر به من و برادرم گفته است</w:t>
      </w:r>
      <w:r w:rsidR="00784590" w:rsidRPr="00DE4439">
        <w:rPr>
          <w:rFonts w:hint="cs"/>
          <w:rtl/>
        </w:rPr>
        <w:t xml:space="preserve">: </w:t>
      </w:r>
      <w:r w:rsidRPr="00DE4439">
        <w:rPr>
          <w:rFonts w:hint="cs"/>
          <w:rtl/>
        </w:rPr>
        <w:t>«ا</w:t>
      </w:r>
      <w:r w:rsidR="00AE657A">
        <w:rPr>
          <w:rFonts w:hint="cs"/>
          <w:rtl/>
        </w:rPr>
        <w:t>ی</w:t>
      </w:r>
      <w:r w:rsidRPr="00DE4439">
        <w:rPr>
          <w:rFonts w:hint="cs"/>
          <w:rtl/>
        </w:rPr>
        <w:t>ن دو سرداران جوانان اهل بهشت هستند»</w:t>
      </w:r>
      <w:r w:rsidRPr="00D139C3">
        <w:rPr>
          <w:rStyle w:val="Char0"/>
          <w:vertAlign w:val="superscript"/>
          <w:rtl/>
        </w:rPr>
        <w:footnoteReference w:id="209"/>
      </w:r>
      <w:r w:rsidR="00D06797" w:rsidRPr="00DE4439">
        <w:rPr>
          <w:rFonts w:hint="cs"/>
          <w:rtl/>
        </w:rPr>
        <w:t>.</w:t>
      </w:r>
    </w:p>
    <w:p w:rsidR="00D06797" w:rsidRPr="00DE4439" w:rsidRDefault="00D06797" w:rsidP="002369C9">
      <w:pPr>
        <w:pStyle w:val="a"/>
        <w:rPr>
          <w:rtl/>
        </w:rPr>
      </w:pPr>
      <w:r w:rsidRPr="00DE4439">
        <w:rPr>
          <w:rFonts w:hint="cs"/>
          <w:rtl/>
        </w:rPr>
        <w:t>و حس</w:t>
      </w:r>
      <w:r w:rsidR="00AE657A">
        <w:rPr>
          <w:rFonts w:hint="cs"/>
          <w:rtl/>
        </w:rPr>
        <w:t>ی</w:t>
      </w:r>
      <w:r w:rsidRPr="00DE4439">
        <w:rPr>
          <w:rFonts w:hint="cs"/>
          <w:rtl/>
        </w:rPr>
        <w:t>ن همچنان آنها را تشو</w:t>
      </w:r>
      <w:r w:rsidR="00AE657A">
        <w:rPr>
          <w:rFonts w:hint="cs"/>
          <w:rtl/>
        </w:rPr>
        <w:t>ی</w:t>
      </w:r>
      <w:r w:rsidRPr="00DE4439">
        <w:rPr>
          <w:rFonts w:hint="cs"/>
          <w:rtl/>
        </w:rPr>
        <w:t>ق م</w:t>
      </w:r>
      <w:r w:rsidR="00AE657A">
        <w:rPr>
          <w:rFonts w:hint="cs"/>
          <w:rtl/>
        </w:rPr>
        <w:t>ی</w:t>
      </w:r>
      <w:r w:rsidRPr="00DE4439">
        <w:rPr>
          <w:rFonts w:hint="cs"/>
          <w:rtl/>
        </w:rPr>
        <w:t>‌</w:t>
      </w:r>
      <w:r w:rsidR="00AE657A">
        <w:rPr>
          <w:rFonts w:hint="cs"/>
          <w:rtl/>
        </w:rPr>
        <w:t>ک</w:t>
      </w:r>
      <w:r w:rsidRPr="00DE4439">
        <w:rPr>
          <w:rFonts w:hint="cs"/>
          <w:rtl/>
        </w:rPr>
        <w:t xml:space="preserve">رد </w:t>
      </w:r>
      <w:r w:rsidR="00AE657A">
        <w:rPr>
          <w:rFonts w:hint="cs"/>
          <w:rtl/>
        </w:rPr>
        <w:t>ک</w:t>
      </w:r>
      <w:r w:rsidRPr="00DE4439">
        <w:rPr>
          <w:rFonts w:hint="cs"/>
          <w:rtl/>
        </w:rPr>
        <w:t>ه عب</w:t>
      </w:r>
      <w:r w:rsidR="00AE657A">
        <w:rPr>
          <w:rFonts w:hint="cs"/>
          <w:rtl/>
        </w:rPr>
        <w:t>ی</w:t>
      </w:r>
      <w:r w:rsidRPr="00DE4439">
        <w:rPr>
          <w:rFonts w:hint="cs"/>
          <w:rtl/>
        </w:rPr>
        <w:t>دالله بن ز</w:t>
      </w:r>
      <w:r w:rsidR="00AE657A">
        <w:rPr>
          <w:rFonts w:hint="cs"/>
          <w:rtl/>
        </w:rPr>
        <w:t>ی</w:t>
      </w:r>
      <w:r w:rsidRPr="00DE4439">
        <w:rPr>
          <w:rFonts w:hint="cs"/>
          <w:rtl/>
        </w:rPr>
        <w:t>اد را تر</w:t>
      </w:r>
      <w:r w:rsidR="00AE657A">
        <w:rPr>
          <w:rFonts w:hint="cs"/>
          <w:rtl/>
        </w:rPr>
        <w:t>ک</w:t>
      </w:r>
      <w:r w:rsidRPr="00DE4439">
        <w:rPr>
          <w:rFonts w:hint="cs"/>
          <w:rtl/>
        </w:rPr>
        <w:t xml:space="preserve"> </w:t>
      </w:r>
      <w:r w:rsidR="00AE657A">
        <w:rPr>
          <w:rFonts w:hint="cs"/>
          <w:rtl/>
        </w:rPr>
        <w:t>ک</w:t>
      </w:r>
      <w:r w:rsidRPr="00DE4439">
        <w:rPr>
          <w:rFonts w:hint="cs"/>
          <w:rtl/>
        </w:rPr>
        <w:t>نند و به او بپ</w:t>
      </w:r>
      <w:r w:rsidR="00AE657A">
        <w:rPr>
          <w:rFonts w:hint="cs"/>
          <w:rtl/>
        </w:rPr>
        <w:t>ی</w:t>
      </w:r>
      <w:r w:rsidRPr="00DE4439">
        <w:rPr>
          <w:rFonts w:hint="cs"/>
          <w:rtl/>
        </w:rPr>
        <w:t>وندند بنابرا</w:t>
      </w:r>
      <w:r w:rsidR="00AE657A">
        <w:rPr>
          <w:rFonts w:hint="cs"/>
          <w:rtl/>
        </w:rPr>
        <w:t>ی</w:t>
      </w:r>
      <w:r w:rsidRPr="00DE4439">
        <w:rPr>
          <w:rFonts w:hint="cs"/>
          <w:rtl/>
        </w:rPr>
        <w:t>ن س</w:t>
      </w:r>
      <w:r w:rsidR="00AE657A">
        <w:rPr>
          <w:rFonts w:hint="cs"/>
          <w:rtl/>
        </w:rPr>
        <w:t>ی</w:t>
      </w:r>
      <w:r w:rsidRPr="00DE4439">
        <w:rPr>
          <w:rFonts w:hint="cs"/>
          <w:rtl/>
        </w:rPr>
        <w:t xml:space="preserve"> نفر از آنها به حس</w:t>
      </w:r>
      <w:r w:rsidR="00AE657A">
        <w:rPr>
          <w:rFonts w:hint="cs"/>
          <w:rtl/>
        </w:rPr>
        <w:t>ی</w:t>
      </w:r>
      <w:r w:rsidRPr="00DE4439">
        <w:rPr>
          <w:rFonts w:hint="cs"/>
          <w:rtl/>
        </w:rPr>
        <w:t>ن پ</w:t>
      </w:r>
      <w:r w:rsidR="00AE657A">
        <w:rPr>
          <w:rFonts w:hint="cs"/>
          <w:rtl/>
        </w:rPr>
        <w:t>ی</w:t>
      </w:r>
      <w:r w:rsidRPr="00DE4439">
        <w:rPr>
          <w:rFonts w:hint="cs"/>
          <w:rtl/>
        </w:rPr>
        <w:t xml:space="preserve">وست، </w:t>
      </w:r>
      <w:r w:rsidR="00AE657A">
        <w:rPr>
          <w:rFonts w:hint="cs"/>
          <w:rtl/>
        </w:rPr>
        <w:t>ک</w:t>
      </w:r>
      <w:r w:rsidRPr="00DE4439">
        <w:rPr>
          <w:rFonts w:hint="cs"/>
          <w:rtl/>
        </w:rPr>
        <w:t xml:space="preserve">ه </w:t>
      </w:r>
      <w:r w:rsidR="00AE657A">
        <w:rPr>
          <w:rFonts w:hint="cs"/>
          <w:rtl/>
        </w:rPr>
        <w:t>یکی</w:t>
      </w:r>
      <w:r w:rsidRPr="00DE4439">
        <w:rPr>
          <w:rFonts w:hint="cs"/>
          <w:rtl/>
        </w:rPr>
        <w:t xml:space="preserve"> از ا</w:t>
      </w:r>
      <w:r w:rsidR="00AE657A">
        <w:rPr>
          <w:rFonts w:hint="cs"/>
          <w:rtl/>
        </w:rPr>
        <w:t>ی</w:t>
      </w:r>
      <w:r w:rsidRPr="00DE4439">
        <w:rPr>
          <w:rFonts w:hint="cs"/>
          <w:rtl/>
        </w:rPr>
        <w:t>ن س</w:t>
      </w:r>
      <w:r w:rsidR="00AE657A">
        <w:rPr>
          <w:rFonts w:hint="cs"/>
          <w:rtl/>
        </w:rPr>
        <w:t>ی</w:t>
      </w:r>
      <w:r w:rsidRPr="00DE4439">
        <w:rPr>
          <w:rFonts w:hint="cs"/>
          <w:rtl/>
        </w:rPr>
        <w:t xml:space="preserve"> نفر </w:t>
      </w:r>
      <w:r w:rsidR="00265D19" w:rsidRPr="00DE4439">
        <w:rPr>
          <w:rFonts w:hint="cs"/>
          <w:rtl/>
        </w:rPr>
        <w:t>ال</w:t>
      </w:r>
      <w:r w:rsidRPr="00DE4439">
        <w:rPr>
          <w:rFonts w:hint="cs"/>
          <w:rtl/>
        </w:rPr>
        <w:t>حر</w:t>
      </w:r>
      <w:r w:rsidR="00265D19" w:rsidRPr="00DE4439">
        <w:rPr>
          <w:rFonts w:hint="cs"/>
          <w:rtl/>
        </w:rPr>
        <w:t xml:space="preserve"> </w:t>
      </w:r>
      <w:r w:rsidRPr="00DE4439">
        <w:rPr>
          <w:rFonts w:hint="cs"/>
          <w:rtl/>
        </w:rPr>
        <w:t xml:space="preserve">بن </w:t>
      </w:r>
      <w:r w:rsidR="00AE657A">
        <w:rPr>
          <w:rFonts w:hint="cs"/>
          <w:rtl/>
        </w:rPr>
        <w:t>ی</w:t>
      </w:r>
      <w:r w:rsidRPr="00DE4439">
        <w:rPr>
          <w:rFonts w:hint="cs"/>
          <w:rtl/>
        </w:rPr>
        <w:t>ز</w:t>
      </w:r>
      <w:r w:rsidR="00AE657A">
        <w:rPr>
          <w:rFonts w:hint="cs"/>
          <w:rtl/>
        </w:rPr>
        <w:t>ی</w:t>
      </w:r>
      <w:r w:rsidRPr="00DE4439">
        <w:rPr>
          <w:rFonts w:hint="cs"/>
          <w:rtl/>
        </w:rPr>
        <w:t xml:space="preserve">د </w:t>
      </w:r>
      <w:r w:rsidR="00265D19" w:rsidRPr="00DE4439">
        <w:rPr>
          <w:rFonts w:hint="cs"/>
          <w:rtl/>
        </w:rPr>
        <w:t>التم</w:t>
      </w:r>
      <w:r w:rsidR="00AE657A">
        <w:rPr>
          <w:rFonts w:hint="cs"/>
          <w:rtl/>
        </w:rPr>
        <w:t>ی</w:t>
      </w:r>
      <w:r w:rsidRPr="00DE4439">
        <w:rPr>
          <w:rFonts w:hint="cs"/>
          <w:rtl/>
        </w:rPr>
        <w:t>م</w:t>
      </w:r>
      <w:r w:rsidR="00AE657A">
        <w:rPr>
          <w:rFonts w:hint="cs"/>
          <w:rtl/>
        </w:rPr>
        <w:t>ی</w:t>
      </w:r>
      <w:r w:rsidRPr="00DE4439">
        <w:rPr>
          <w:rFonts w:hint="cs"/>
          <w:rtl/>
        </w:rPr>
        <w:t xml:space="preserve"> فرمانده پ</w:t>
      </w:r>
      <w:r w:rsidR="00AE657A">
        <w:rPr>
          <w:rFonts w:hint="cs"/>
          <w:rtl/>
        </w:rPr>
        <w:t>ی</w:t>
      </w:r>
      <w:r w:rsidRPr="00DE4439">
        <w:rPr>
          <w:rFonts w:hint="cs"/>
          <w:rtl/>
        </w:rPr>
        <w:t>شقراولان لش</w:t>
      </w:r>
      <w:r w:rsidR="00AE657A">
        <w:rPr>
          <w:rFonts w:hint="cs"/>
          <w:rtl/>
        </w:rPr>
        <w:t>ک</w:t>
      </w:r>
      <w:r w:rsidRPr="00DE4439">
        <w:rPr>
          <w:rFonts w:hint="cs"/>
          <w:rtl/>
        </w:rPr>
        <w:t>ر ابن ز</w:t>
      </w:r>
      <w:r w:rsidR="00AE657A">
        <w:rPr>
          <w:rFonts w:hint="cs"/>
          <w:rtl/>
        </w:rPr>
        <w:t>ی</w:t>
      </w:r>
      <w:r w:rsidRPr="00DE4439">
        <w:rPr>
          <w:rFonts w:hint="cs"/>
          <w:rtl/>
        </w:rPr>
        <w:t xml:space="preserve">اد بود. به </w:t>
      </w:r>
      <w:r w:rsidR="00265D19" w:rsidRPr="00DE4439">
        <w:rPr>
          <w:rFonts w:hint="cs"/>
          <w:rtl/>
        </w:rPr>
        <w:t>ال</w:t>
      </w:r>
      <w:r w:rsidRPr="00DE4439">
        <w:rPr>
          <w:rFonts w:hint="cs"/>
          <w:rtl/>
        </w:rPr>
        <w:t>حر</w:t>
      </w:r>
      <w:r w:rsidR="00265D19" w:rsidRPr="00DE4439">
        <w:rPr>
          <w:rFonts w:hint="cs"/>
          <w:rtl/>
        </w:rPr>
        <w:t xml:space="preserve"> </w:t>
      </w:r>
      <w:r w:rsidRPr="00DE4439">
        <w:rPr>
          <w:rFonts w:hint="cs"/>
          <w:rtl/>
        </w:rPr>
        <w:t xml:space="preserve">بن </w:t>
      </w:r>
      <w:r w:rsidR="00AE657A">
        <w:rPr>
          <w:rFonts w:hint="cs"/>
          <w:rtl/>
        </w:rPr>
        <w:t>ی</w:t>
      </w:r>
      <w:r w:rsidR="00265D19" w:rsidRPr="00DE4439">
        <w:rPr>
          <w:rFonts w:hint="cs"/>
          <w:rtl/>
        </w:rPr>
        <w:t>ز</w:t>
      </w:r>
      <w:r w:rsidR="00AE657A">
        <w:rPr>
          <w:rFonts w:hint="cs"/>
          <w:rtl/>
        </w:rPr>
        <w:t>ی</w:t>
      </w:r>
      <w:r w:rsidRPr="00DE4439">
        <w:rPr>
          <w:rFonts w:hint="cs"/>
          <w:rtl/>
        </w:rPr>
        <w:t>د گفتند تو با ما آمد</w:t>
      </w:r>
      <w:r w:rsidR="00AE657A">
        <w:rPr>
          <w:rFonts w:hint="cs"/>
          <w:rtl/>
        </w:rPr>
        <w:t>ی</w:t>
      </w:r>
      <w:r w:rsidRPr="00DE4439">
        <w:rPr>
          <w:rFonts w:hint="cs"/>
          <w:rtl/>
        </w:rPr>
        <w:t xml:space="preserve"> در حال</w:t>
      </w:r>
      <w:r w:rsidR="00AE657A">
        <w:rPr>
          <w:rFonts w:hint="cs"/>
          <w:rtl/>
        </w:rPr>
        <w:t>ی</w:t>
      </w:r>
      <w:r w:rsidRPr="00DE4439">
        <w:rPr>
          <w:rFonts w:hint="cs"/>
          <w:rtl/>
        </w:rPr>
        <w:t xml:space="preserve"> </w:t>
      </w:r>
      <w:r w:rsidR="00AE657A">
        <w:rPr>
          <w:rFonts w:hint="cs"/>
          <w:rtl/>
        </w:rPr>
        <w:t>ک</w:t>
      </w:r>
      <w:r w:rsidRPr="00DE4439">
        <w:rPr>
          <w:rFonts w:hint="cs"/>
          <w:rtl/>
        </w:rPr>
        <w:t>ه فرمانده پ</w:t>
      </w:r>
      <w:r w:rsidR="00AE657A">
        <w:rPr>
          <w:rFonts w:hint="cs"/>
          <w:rtl/>
        </w:rPr>
        <w:t>ی</w:t>
      </w:r>
      <w:r w:rsidRPr="00DE4439">
        <w:rPr>
          <w:rFonts w:hint="cs"/>
          <w:rtl/>
        </w:rPr>
        <w:t>شقراولان بود</w:t>
      </w:r>
      <w:r w:rsidR="00AE657A">
        <w:rPr>
          <w:rFonts w:hint="cs"/>
          <w:rtl/>
        </w:rPr>
        <w:t>ی</w:t>
      </w:r>
      <w:r w:rsidRPr="00DE4439">
        <w:rPr>
          <w:rFonts w:hint="cs"/>
          <w:rtl/>
        </w:rPr>
        <w:t xml:space="preserve"> و ا</w:t>
      </w:r>
      <w:r w:rsidR="00AE657A">
        <w:rPr>
          <w:rFonts w:hint="cs"/>
          <w:rtl/>
        </w:rPr>
        <w:t>ک</w:t>
      </w:r>
      <w:r w:rsidRPr="00DE4439">
        <w:rPr>
          <w:rFonts w:hint="cs"/>
          <w:rtl/>
        </w:rPr>
        <w:t>نون به سو</w:t>
      </w:r>
      <w:r w:rsidR="00AE657A">
        <w:rPr>
          <w:rFonts w:hint="cs"/>
          <w:rtl/>
        </w:rPr>
        <w:t>ی</w:t>
      </w:r>
      <w:r w:rsidRPr="00DE4439">
        <w:rPr>
          <w:rFonts w:hint="cs"/>
          <w:rtl/>
        </w:rPr>
        <w:t xml:space="preserve"> حس</w:t>
      </w:r>
      <w:r w:rsidR="00AE657A">
        <w:rPr>
          <w:rFonts w:hint="cs"/>
          <w:rtl/>
        </w:rPr>
        <w:t>ی</w:t>
      </w:r>
      <w:r w:rsidRPr="00DE4439">
        <w:rPr>
          <w:rFonts w:hint="cs"/>
          <w:rtl/>
        </w:rPr>
        <w:t>ن م</w:t>
      </w:r>
      <w:r w:rsidR="00AE657A">
        <w:rPr>
          <w:rFonts w:hint="cs"/>
          <w:rtl/>
        </w:rPr>
        <w:t>ی</w:t>
      </w:r>
      <w:r w:rsidRPr="00DE4439">
        <w:rPr>
          <w:rFonts w:hint="cs"/>
          <w:rtl/>
        </w:rPr>
        <w:t>‌رو</w:t>
      </w:r>
      <w:r w:rsidR="00AE657A">
        <w:rPr>
          <w:rFonts w:hint="cs"/>
          <w:rtl/>
        </w:rPr>
        <w:t>ی</w:t>
      </w:r>
      <w:r w:rsidRPr="00DE4439">
        <w:rPr>
          <w:rFonts w:hint="cs"/>
          <w:rtl/>
        </w:rPr>
        <w:t>؟! گفت</w:t>
      </w:r>
      <w:r w:rsidR="00784590" w:rsidRPr="00DE4439">
        <w:rPr>
          <w:rFonts w:hint="cs"/>
          <w:rtl/>
        </w:rPr>
        <w:t xml:space="preserve">: </w:t>
      </w:r>
      <w:r w:rsidRPr="00DE4439">
        <w:rPr>
          <w:rFonts w:hint="cs"/>
          <w:rtl/>
        </w:rPr>
        <w:t>وا</w:t>
      </w:r>
      <w:r w:rsidR="00AE657A">
        <w:rPr>
          <w:rFonts w:hint="cs"/>
          <w:rtl/>
        </w:rPr>
        <w:t>ی</w:t>
      </w:r>
      <w:r w:rsidRPr="00DE4439">
        <w:rPr>
          <w:rFonts w:hint="cs"/>
          <w:rtl/>
        </w:rPr>
        <w:t xml:space="preserve"> بر شما سوگند به خدا با</w:t>
      </w:r>
      <w:r w:rsidR="00AE657A">
        <w:rPr>
          <w:rFonts w:hint="cs"/>
          <w:rtl/>
        </w:rPr>
        <w:t>ی</w:t>
      </w:r>
      <w:r w:rsidRPr="00DE4439">
        <w:rPr>
          <w:rFonts w:hint="cs"/>
          <w:rtl/>
        </w:rPr>
        <w:t xml:space="preserve">د از جهنم و بهشت </w:t>
      </w:r>
      <w:r w:rsidR="00AE657A">
        <w:rPr>
          <w:rFonts w:hint="cs"/>
          <w:rtl/>
        </w:rPr>
        <w:t>یکی</w:t>
      </w:r>
      <w:r w:rsidRPr="00DE4439">
        <w:rPr>
          <w:rFonts w:hint="cs"/>
          <w:rtl/>
        </w:rPr>
        <w:t xml:space="preserve"> را انتخاب </w:t>
      </w:r>
      <w:r w:rsidR="00AE657A">
        <w:rPr>
          <w:rFonts w:hint="cs"/>
          <w:rtl/>
        </w:rPr>
        <w:t>ک</w:t>
      </w:r>
      <w:r w:rsidRPr="00DE4439">
        <w:rPr>
          <w:rFonts w:hint="cs"/>
          <w:rtl/>
        </w:rPr>
        <w:t xml:space="preserve">نم، و سوگند به خدا </w:t>
      </w:r>
      <w:r w:rsidR="00AE657A">
        <w:rPr>
          <w:rFonts w:hint="cs"/>
          <w:rtl/>
        </w:rPr>
        <w:t>ک</w:t>
      </w:r>
      <w:r w:rsidRPr="00DE4439">
        <w:rPr>
          <w:rFonts w:hint="cs"/>
          <w:rtl/>
        </w:rPr>
        <w:t>ه ه</w:t>
      </w:r>
      <w:r w:rsidR="00AE657A">
        <w:rPr>
          <w:rFonts w:hint="cs"/>
          <w:rtl/>
        </w:rPr>
        <w:t>ی</w:t>
      </w:r>
      <w:r w:rsidRPr="00DE4439">
        <w:rPr>
          <w:rFonts w:hint="cs"/>
          <w:rtl/>
        </w:rPr>
        <w:t>چ چ</w:t>
      </w:r>
      <w:r w:rsidR="00AE657A">
        <w:rPr>
          <w:rFonts w:hint="cs"/>
          <w:rtl/>
        </w:rPr>
        <w:t>ی</w:t>
      </w:r>
      <w:r w:rsidRPr="00DE4439">
        <w:rPr>
          <w:rFonts w:hint="cs"/>
          <w:rtl/>
        </w:rPr>
        <w:t>ز</w:t>
      </w:r>
      <w:r w:rsidR="00AE657A">
        <w:rPr>
          <w:rFonts w:hint="cs"/>
          <w:rtl/>
        </w:rPr>
        <w:t>ی</w:t>
      </w:r>
      <w:r w:rsidRPr="00DE4439">
        <w:rPr>
          <w:rFonts w:hint="cs"/>
          <w:rtl/>
        </w:rPr>
        <w:t xml:space="preserve"> را بر بهشت ترج</w:t>
      </w:r>
      <w:r w:rsidR="00AE657A">
        <w:rPr>
          <w:rFonts w:hint="cs"/>
          <w:rtl/>
        </w:rPr>
        <w:t>ی</w:t>
      </w:r>
      <w:r w:rsidRPr="00DE4439">
        <w:rPr>
          <w:rFonts w:hint="cs"/>
          <w:rtl/>
        </w:rPr>
        <w:t>ح نم</w:t>
      </w:r>
      <w:r w:rsidR="00AE657A">
        <w:rPr>
          <w:rFonts w:hint="cs"/>
          <w:rtl/>
        </w:rPr>
        <w:t>ی</w:t>
      </w:r>
      <w:r w:rsidRPr="00DE4439">
        <w:rPr>
          <w:rFonts w:hint="cs"/>
          <w:rtl/>
        </w:rPr>
        <w:t xml:space="preserve">‌دهم گرچه قطعه قطعه شوم </w:t>
      </w:r>
      <w:r w:rsidR="00AE657A">
        <w:rPr>
          <w:rFonts w:hint="cs"/>
          <w:rtl/>
        </w:rPr>
        <w:t>ی</w:t>
      </w:r>
      <w:r w:rsidRPr="00DE4439">
        <w:rPr>
          <w:rFonts w:hint="cs"/>
          <w:rtl/>
        </w:rPr>
        <w:t>ا سوزانده شوم. بعد از آن امام حس</w:t>
      </w:r>
      <w:r w:rsidR="00AE657A">
        <w:rPr>
          <w:rFonts w:hint="cs"/>
          <w:rtl/>
        </w:rPr>
        <w:t>ی</w:t>
      </w:r>
      <w:r w:rsidRPr="00DE4439">
        <w:rPr>
          <w:rFonts w:hint="cs"/>
          <w:rtl/>
        </w:rPr>
        <w:t>ن نماز ظهر و عصر روز پنجشنبه را خواند و هم لش</w:t>
      </w:r>
      <w:r w:rsidR="00AE657A">
        <w:rPr>
          <w:rFonts w:hint="cs"/>
          <w:rtl/>
        </w:rPr>
        <w:t>ک</w:t>
      </w:r>
      <w:r w:rsidRPr="00DE4439">
        <w:rPr>
          <w:rFonts w:hint="cs"/>
          <w:rtl/>
        </w:rPr>
        <w:t>ر بن ز</w:t>
      </w:r>
      <w:r w:rsidR="00AE657A">
        <w:rPr>
          <w:rFonts w:hint="cs"/>
          <w:rtl/>
        </w:rPr>
        <w:t>ی</w:t>
      </w:r>
      <w:r w:rsidRPr="00DE4439">
        <w:rPr>
          <w:rFonts w:hint="cs"/>
          <w:rtl/>
        </w:rPr>
        <w:t xml:space="preserve">اد پشت سر او نماز گذاردند. و هم </w:t>
      </w:r>
      <w:r w:rsidR="00AE657A">
        <w:rPr>
          <w:rFonts w:hint="cs"/>
          <w:rtl/>
        </w:rPr>
        <w:t>ی</w:t>
      </w:r>
      <w:r w:rsidRPr="00DE4439">
        <w:rPr>
          <w:rFonts w:hint="cs"/>
          <w:rtl/>
        </w:rPr>
        <w:t xml:space="preserve">اران خودش، و او به آنها گفته بود </w:t>
      </w:r>
      <w:r w:rsidR="00AE657A">
        <w:rPr>
          <w:rFonts w:hint="cs"/>
          <w:rtl/>
        </w:rPr>
        <w:t>ک</w:t>
      </w:r>
      <w:r w:rsidRPr="00DE4439">
        <w:rPr>
          <w:rFonts w:hint="cs"/>
          <w:rtl/>
        </w:rPr>
        <w:t xml:space="preserve">ه </w:t>
      </w:r>
      <w:r w:rsidR="00AE657A">
        <w:rPr>
          <w:rFonts w:hint="cs"/>
          <w:rtl/>
        </w:rPr>
        <w:t>یک</w:t>
      </w:r>
      <w:r w:rsidRPr="00DE4439">
        <w:rPr>
          <w:rFonts w:hint="cs"/>
          <w:rtl/>
        </w:rPr>
        <w:t xml:space="preserve"> امام از شما باشد و </w:t>
      </w:r>
      <w:r w:rsidR="00AE657A">
        <w:rPr>
          <w:rFonts w:hint="cs"/>
          <w:rtl/>
        </w:rPr>
        <w:t>یک</w:t>
      </w:r>
      <w:r w:rsidRPr="00DE4439">
        <w:rPr>
          <w:rFonts w:hint="cs"/>
          <w:rtl/>
        </w:rPr>
        <w:t xml:space="preserve"> امام از ما. گفتند نه، بل</w:t>
      </w:r>
      <w:r w:rsidR="00AE657A">
        <w:rPr>
          <w:rFonts w:hint="cs"/>
          <w:rtl/>
        </w:rPr>
        <w:t>ک</w:t>
      </w:r>
      <w:r w:rsidRPr="00DE4439">
        <w:rPr>
          <w:rFonts w:hint="cs"/>
          <w:rtl/>
        </w:rPr>
        <w:t>ه ما پشت سر تو نماز م</w:t>
      </w:r>
      <w:r w:rsidR="00AE657A">
        <w:rPr>
          <w:rFonts w:hint="cs"/>
          <w:rtl/>
        </w:rPr>
        <w:t>ی</w:t>
      </w:r>
      <w:r w:rsidRPr="00DE4439">
        <w:rPr>
          <w:rFonts w:hint="cs"/>
          <w:rtl/>
        </w:rPr>
        <w:t>‌خوان</w:t>
      </w:r>
      <w:r w:rsidR="00AE657A">
        <w:rPr>
          <w:rFonts w:hint="cs"/>
          <w:rtl/>
        </w:rPr>
        <w:t>ی</w:t>
      </w:r>
      <w:r w:rsidRPr="00DE4439">
        <w:rPr>
          <w:rFonts w:hint="cs"/>
          <w:rtl/>
        </w:rPr>
        <w:t>م، بنابرا</w:t>
      </w:r>
      <w:r w:rsidR="00AE657A">
        <w:rPr>
          <w:rFonts w:hint="cs"/>
          <w:rtl/>
        </w:rPr>
        <w:t>ی</w:t>
      </w:r>
      <w:r w:rsidRPr="00DE4439">
        <w:rPr>
          <w:rFonts w:hint="cs"/>
          <w:rtl/>
        </w:rPr>
        <w:t>ن نماز ظهر و عصر را پشت سر او خواندند، نزد</w:t>
      </w:r>
      <w:r w:rsidR="00AE657A">
        <w:rPr>
          <w:rFonts w:hint="cs"/>
          <w:rtl/>
        </w:rPr>
        <w:t>یک</w:t>
      </w:r>
      <w:r w:rsidRPr="00DE4439">
        <w:rPr>
          <w:rFonts w:hint="cs"/>
          <w:rtl/>
        </w:rPr>
        <w:t xml:space="preserve"> غروب آنها همراه با اسب‌ها</w:t>
      </w:r>
      <w:r w:rsidR="00AE657A">
        <w:rPr>
          <w:rFonts w:hint="cs"/>
          <w:rtl/>
        </w:rPr>
        <w:t>ی</w:t>
      </w:r>
      <w:r w:rsidRPr="00DE4439">
        <w:rPr>
          <w:rFonts w:hint="cs"/>
          <w:rtl/>
        </w:rPr>
        <w:t>شان به سو</w:t>
      </w:r>
      <w:r w:rsidR="00AE657A">
        <w:rPr>
          <w:rFonts w:hint="cs"/>
          <w:rtl/>
        </w:rPr>
        <w:t>ی</w:t>
      </w:r>
      <w:r w:rsidRPr="00DE4439">
        <w:rPr>
          <w:rFonts w:hint="cs"/>
          <w:rtl/>
        </w:rPr>
        <w:t xml:space="preserve"> حس</w:t>
      </w:r>
      <w:r w:rsidR="00AE657A">
        <w:rPr>
          <w:rFonts w:hint="cs"/>
          <w:rtl/>
        </w:rPr>
        <w:t>ی</w:t>
      </w:r>
      <w:r w:rsidRPr="00DE4439">
        <w:rPr>
          <w:rFonts w:hint="cs"/>
          <w:rtl/>
        </w:rPr>
        <w:t>ن پ</w:t>
      </w:r>
      <w:r w:rsidR="00AE657A">
        <w:rPr>
          <w:rFonts w:hint="cs"/>
          <w:rtl/>
        </w:rPr>
        <w:t>ی</w:t>
      </w:r>
      <w:r w:rsidRPr="00DE4439">
        <w:rPr>
          <w:rFonts w:hint="cs"/>
          <w:rtl/>
        </w:rPr>
        <w:t>ش آمدند</w:t>
      </w:r>
      <w:r w:rsidR="00C265A6" w:rsidRPr="00DE4439">
        <w:rPr>
          <w:rFonts w:hint="cs"/>
          <w:rtl/>
        </w:rPr>
        <w:t>،</w:t>
      </w:r>
      <w:r w:rsidRPr="00DE4439">
        <w:rPr>
          <w:rFonts w:hint="cs"/>
          <w:rtl/>
        </w:rPr>
        <w:t xml:space="preserve"> حس</w:t>
      </w:r>
      <w:r w:rsidR="00AE657A">
        <w:rPr>
          <w:rFonts w:hint="cs"/>
          <w:rtl/>
        </w:rPr>
        <w:t>ی</w:t>
      </w:r>
      <w:r w:rsidRPr="00DE4439">
        <w:rPr>
          <w:rFonts w:hint="cs"/>
          <w:rtl/>
        </w:rPr>
        <w:t>ن وقت</w:t>
      </w:r>
      <w:r w:rsidR="00AE657A">
        <w:rPr>
          <w:rFonts w:hint="cs"/>
          <w:rtl/>
        </w:rPr>
        <w:t>ی</w:t>
      </w:r>
      <w:r w:rsidRPr="00DE4439">
        <w:rPr>
          <w:rFonts w:hint="cs"/>
          <w:rtl/>
        </w:rPr>
        <w:t xml:space="preserve"> آنها را د</w:t>
      </w:r>
      <w:r w:rsidR="00AE657A">
        <w:rPr>
          <w:rFonts w:hint="cs"/>
          <w:rtl/>
        </w:rPr>
        <w:t>ی</w:t>
      </w:r>
      <w:r w:rsidRPr="00DE4439">
        <w:rPr>
          <w:rFonts w:hint="cs"/>
          <w:rtl/>
        </w:rPr>
        <w:t>د گفت</w:t>
      </w:r>
      <w:r w:rsidR="00784590" w:rsidRPr="00DE4439">
        <w:rPr>
          <w:rFonts w:hint="cs"/>
          <w:rtl/>
        </w:rPr>
        <w:t xml:space="preserve">: </w:t>
      </w:r>
      <w:r w:rsidRPr="00DE4439">
        <w:rPr>
          <w:rFonts w:hint="cs"/>
          <w:rtl/>
        </w:rPr>
        <w:t>ا</w:t>
      </w:r>
      <w:r w:rsidR="00AE657A">
        <w:rPr>
          <w:rFonts w:hint="cs"/>
          <w:rtl/>
        </w:rPr>
        <w:t>ی</w:t>
      </w:r>
      <w:r w:rsidRPr="00DE4439">
        <w:rPr>
          <w:rFonts w:hint="cs"/>
          <w:rtl/>
        </w:rPr>
        <w:t>ن چ</w:t>
      </w:r>
      <w:r w:rsidR="00AE657A">
        <w:rPr>
          <w:rFonts w:hint="cs"/>
          <w:rtl/>
        </w:rPr>
        <w:t>ی</w:t>
      </w:r>
      <w:r w:rsidR="00C265A6" w:rsidRPr="00DE4439">
        <w:rPr>
          <w:rFonts w:hint="cs"/>
          <w:rtl/>
        </w:rPr>
        <w:t>ست</w:t>
      </w:r>
      <w:r w:rsidRPr="00DE4439">
        <w:rPr>
          <w:rFonts w:hint="cs"/>
          <w:rtl/>
        </w:rPr>
        <w:t>؟! گفتند</w:t>
      </w:r>
      <w:r w:rsidR="00784590" w:rsidRPr="00DE4439">
        <w:rPr>
          <w:rFonts w:hint="cs"/>
          <w:rtl/>
        </w:rPr>
        <w:t xml:space="preserve">: </w:t>
      </w:r>
      <w:r w:rsidRPr="00DE4439">
        <w:rPr>
          <w:rFonts w:hint="cs"/>
          <w:rtl/>
        </w:rPr>
        <w:t>آنها جلو آمده‌اند</w:t>
      </w:r>
      <w:r w:rsidR="00C265A6" w:rsidRPr="00DE4439">
        <w:rPr>
          <w:rFonts w:hint="cs"/>
          <w:rtl/>
        </w:rPr>
        <w:t>،</w:t>
      </w:r>
      <w:r w:rsidRPr="00DE4439">
        <w:rPr>
          <w:rFonts w:hint="cs"/>
          <w:rtl/>
        </w:rPr>
        <w:t xml:space="preserve"> گفت</w:t>
      </w:r>
      <w:r w:rsidR="00784590" w:rsidRPr="00DE4439">
        <w:rPr>
          <w:rFonts w:hint="cs"/>
          <w:rtl/>
        </w:rPr>
        <w:t xml:space="preserve">: </w:t>
      </w:r>
      <w:r w:rsidRPr="00DE4439">
        <w:rPr>
          <w:rFonts w:hint="cs"/>
          <w:rtl/>
        </w:rPr>
        <w:t>نزد آنها برو</w:t>
      </w:r>
      <w:r w:rsidR="00AE657A">
        <w:rPr>
          <w:rFonts w:hint="cs"/>
          <w:rtl/>
        </w:rPr>
        <w:t>ی</w:t>
      </w:r>
      <w:r w:rsidRPr="00DE4439">
        <w:rPr>
          <w:rFonts w:hint="cs"/>
          <w:rtl/>
        </w:rPr>
        <w:t>د و به آنها بگو</w:t>
      </w:r>
      <w:r w:rsidR="00AE657A">
        <w:rPr>
          <w:rFonts w:hint="cs"/>
          <w:rtl/>
        </w:rPr>
        <w:t>یی</w:t>
      </w:r>
      <w:r w:rsidRPr="00DE4439">
        <w:rPr>
          <w:rFonts w:hint="cs"/>
          <w:rtl/>
        </w:rPr>
        <w:t xml:space="preserve">د </w:t>
      </w:r>
      <w:r w:rsidR="00AE657A">
        <w:rPr>
          <w:rFonts w:hint="cs"/>
          <w:rtl/>
        </w:rPr>
        <w:t>ک</w:t>
      </w:r>
      <w:r w:rsidRPr="00DE4439">
        <w:rPr>
          <w:rFonts w:hint="cs"/>
          <w:rtl/>
        </w:rPr>
        <w:t>ه چه م</w:t>
      </w:r>
      <w:r w:rsidR="00AE657A">
        <w:rPr>
          <w:rFonts w:hint="cs"/>
          <w:rtl/>
        </w:rPr>
        <w:t>ی</w:t>
      </w:r>
      <w:r w:rsidRPr="00DE4439">
        <w:rPr>
          <w:rFonts w:hint="cs"/>
          <w:rtl/>
        </w:rPr>
        <w:t>‌خواهند؟ پس ب</w:t>
      </w:r>
      <w:r w:rsidR="00AE657A">
        <w:rPr>
          <w:rFonts w:hint="cs"/>
          <w:rtl/>
        </w:rPr>
        <w:t>ی</w:t>
      </w:r>
      <w:r w:rsidRPr="00DE4439">
        <w:rPr>
          <w:rFonts w:hint="cs"/>
          <w:rtl/>
        </w:rPr>
        <w:t xml:space="preserve">ست اسب سوار </w:t>
      </w:r>
      <w:r w:rsidR="00AE657A">
        <w:rPr>
          <w:rFonts w:hint="cs"/>
          <w:rtl/>
        </w:rPr>
        <w:t>ک</w:t>
      </w:r>
      <w:r w:rsidRPr="00DE4439">
        <w:rPr>
          <w:rFonts w:hint="cs"/>
          <w:rtl/>
        </w:rPr>
        <w:t xml:space="preserve">ه </w:t>
      </w:r>
      <w:r w:rsidR="00AE657A">
        <w:rPr>
          <w:rFonts w:hint="cs"/>
          <w:rtl/>
        </w:rPr>
        <w:t>یکی</w:t>
      </w:r>
      <w:r w:rsidRPr="00DE4439">
        <w:rPr>
          <w:rFonts w:hint="cs"/>
          <w:rtl/>
        </w:rPr>
        <w:t xml:space="preserve"> از آنها برادر حس</w:t>
      </w:r>
      <w:r w:rsidR="00AE657A">
        <w:rPr>
          <w:rFonts w:hint="cs"/>
          <w:rtl/>
        </w:rPr>
        <w:t>ی</w:t>
      </w:r>
      <w:r w:rsidRPr="00DE4439">
        <w:rPr>
          <w:rFonts w:hint="cs"/>
          <w:rtl/>
        </w:rPr>
        <w:t xml:space="preserve">ن </w:t>
      </w:r>
      <w:r w:rsidR="00C265A6" w:rsidRPr="00DE4439">
        <w:rPr>
          <w:rFonts w:hint="cs"/>
          <w:rtl/>
        </w:rPr>
        <w:t>ال</w:t>
      </w:r>
      <w:r w:rsidRPr="00DE4439">
        <w:rPr>
          <w:rFonts w:hint="cs"/>
          <w:rtl/>
        </w:rPr>
        <w:t>عباس بن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بود به سو</w:t>
      </w:r>
      <w:r w:rsidR="00AE657A">
        <w:rPr>
          <w:rFonts w:hint="cs"/>
          <w:rtl/>
        </w:rPr>
        <w:t>ی</w:t>
      </w:r>
      <w:r w:rsidRPr="00DE4439">
        <w:rPr>
          <w:rFonts w:hint="cs"/>
          <w:rtl/>
        </w:rPr>
        <w:t xml:space="preserve"> آنها رفتند و با آنها حرف زدند و از آنها پرس</w:t>
      </w:r>
      <w:r w:rsidR="00AE657A">
        <w:rPr>
          <w:rFonts w:hint="cs"/>
          <w:rtl/>
        </w:rPr>
        <w:t>ی</w:t>
      </w:r>
      <w:r w:rsidRPr="00DE4439">
        <w:rPr>
          <w:rFonts w:hint="cs"/>
          <w:rtl/>
        </w:rPr>
        <w:t xml:space="preserve">دند </w:t>
      </w:r>
      <w:r w:rsidR="00AE657A">
        <w:rPr>
          <w:rFonts w:hint="cs"/>
          <w:rtl/>
        </w:rPr>
        <w:t>ک</w:t>
      </w:r>
      <w:r w:rsidRPr="00DE4439">
        <w:rPr>
          <w:rFonts w:hint="cs"/>
          <w:rtl/>
        </w:rPr>
        <w:t>ه چه م</w:t>
      </w:r>
      <w:r w:rsidR="00AE657A">
        <w:rPr>
          <w:rFonts w:hint="cs"/>
          <w:rtl/>
        </w:rPr>
        <w:t>ی</w:t>
      </w:r>
      <w:r w:rsidRPr="00DE4439">
        <w:rPr>
          <w:rFonts w:hint="cs"/>
          <w:rtl/>
        </w:rPr>
        <w:t xml:space="preserve">‌خواهند؟ گفتند </w:t>
      </w:r>
      <w:r w:rsidR="00AE657A">
        <w:rPr>
          <w:rFonts w:hint="cs"/>
          <w:rtl/>
        </w:rPr>
        <w:t>ی</w:t>
      </w:r>
      <w:r w:rsidRPr="00DE4439">
        <w:rPr>
          <w:rFonts w:hint="cs"/>
          <w:rtl/>
        </w:rPr>
        <w:t>ا تسل</w:t>
      </w:r>
      <w:r w:rsidR="00AE657A">
        <w:rPr>
          <w:rFonts w:hint="cs"/>
          <w:rtl/>
        </w:rPr>
        <w:t>ی</w:t>
      </w:r>
      <w:r w:rsidRPr="00DE4439">
        <w:rPr>
          <w:rFonts w:hint="cs"/>
          <w:rtl/>
        </w:rPr>
        <w:t>م شود و ح</w:t>
      </w:r>
      <w:r w:rsidR="00AE657A">
        <w:rPr>
          <w:rFonts w:hint="cs"/>
          <w:rtl/>
        </w:rPr>
        <w:t>ک</w:t>
      </w:r>
      <w:r w:rsidRPr="00DE4439">
        <w:rPr>
          <w:rFonts w:hint="cs"/>
          <w:rtl/>
        </w:rPr>
        <w:t>م عب</w:t>
      </w:r>
      <w:r w:rsidR="00AE657A">
        <w:rPr>
          <w:rFonts w:hint="cs"/>
          <w:rtl/>
        </w:rPr>
        <w:t>ی</w:t>
      </w:r>
      <w:r w:rsidRPr="00DE4439">
        <w:rPr>
          <w:rFonts w:hint="cs"/>
          <w:rtl/>
        </w:rPr>
        <w:t>دالله بن ز</w:t>
      </w:r>
      <w:r w:rsidR="00AE657A">
        <w:rPr>
          <w:rFonts w:hint="cs"/>
          <w:rtl/>
        </w:rPr>
        <w:t>ی</w:t>
      </w:r>
      <w:r w:rsidRPr="00DE4439">
        <w:rPr>
          <w:rFonts w:hint="cs"/>
          <w:rtl/>
        </w:rPr>
        <w:t>اد را بپذ</w:t>
      </w:r>
      <w:r w:rsidR="00AE657A">
        <w:rPr>
          <w:rFonts w:hint="cs"/>
          <w:rtl/>
        </w:rPr>
        <w:t>ی</w:t>
      </w:r>
      <w:r w:rsidRPr="00DE4439">
        <w:rPr>
          <w:rFonts w:hint="cs"/>
          <w:rtl/>
        </w:rPr>
        <w:t xml:space="preserve">رد و </w:t>
      </w:r>
      <w:r w:rsidR="00AE657A">
        <w:rPr>
          <w:rFonts w:hint="cs"/>
          <w:rtl/>
        </w:rPr>
        <w:t>ی</w:t>
      </w:r>
      <w:r w:rsidRPr="00DE4439">
        <w:rPr>
          <w:rFonts w:hint="cs"/>
          <w:rtl/>
        </w:rPr>
        <w:t>ا ا</w:t>
      </w:r>
      <w:r w:rsidR="00AE657A">
        <w:rPr>
          <w:rFonts w:hint="cs"/>
          <w:rtl/>
        </w:rPr>
        <w:t>ی</w:t>
      </w:r>
      <w:r w:rsidRPr="00DE4439">
        <w:rPr>
          <w:rFonts w:hint="cs"/>
          <w:rtl/>
        </w:rPr>
        <w:t>ن</w:t>
      </w:r>
      <w:r w:rsidR="00AE657A">
        <w:rPr>
          <w:rFonts w:hint="cs"/>
          <w:rtl/>
        </w:rPr>
        <w:t>ک</w:t>
      </w:r>
      <w:r w:rsidRPr="00DE4439">
        <w:rPr>
          <w:rFonts w:hint="cs"/>
          <w:rtl/>
        </w:rPr>
        <w:t>ه با او م</w:t>
      </w:r>
      <w:r w:rsidR="00AE657A">
        <w:rPr>
          <w:rFonts w:hint="cs"/>
          <w:rtl/>
        </w:rPr>
        <w:t>ی</w:t>
      </w:r>
      <w:r w:rsidRPr="00DE4439">
        <w:rPr>
          <w:rFonts w:hint="cs"/>
          <w:rtl/>
        </w:rPr>
        <w:t>‌جنگ</w:t>
      </w:r>
      <w:r w:rsidR="00AE657A">
        <w:rPr>
          <w:rFonts w:hint="cs"/>
          <w:rtl/>
        </w:rPr>
        <w:t>ی</w:t>
      </w:r>
      <w:r w:rsidRPr="00DE4439">
        <w:rPr>
          <w:rFonts w:hint="cs"/>
          <w:rtl/>
        </w:rPr>
        <w:t xml:space="preserve">م. </w:t>
      </w:r>
      <w:r w:rsidR="00AB6E94" w:rsidRPr="00DE4439">
        <w:rPr>
          <w:rFonts w:hint="cs"/>
          <w:rtl/>
        </w:rPr>
        <w:t>گفتند</w:t>
      </w:r>
      <w:r w:rsidR="00784590" w:rsidRPr="00DE4439">
        <w:rPr>
          <w:rFonts w:hint="cs"/>
          <w:rtl/>
        </w:rPr>
        <w:t xml:space="preserve">: </w:t>
      </w:r>
      <w:r w:rsidR="00AB6E94" w:rsidRPr="00DE4439">
        <w:rPr>
          <w:rFonts w:hint="cs"/>
          <w:rtl/>
        </w:rPr>
        <w:t>ما م</w:t>
      </w:r>
      <w:r w:rsidR="00AE657A">
        <w:rPr>
          <w:rFonts w:hint="cs"/>
          <w:rtl/>
        </w:rPr>
        <w:t>ی</w:t>
      </w:r>
      <w:r w:rsidR="00AB6E94" w:rsidRPr="00DE4439">
        <w:rPr>
          <w:rFonts w:hint="cs"/>
          <w:rtl/>
        </w:rPr>
        <w:t>‌رو</w:t>
      </w:r>
      <w:r w:rsidR="00AE657A">
        <w:rPr>
          <w:rFonts w:hint="cs"/>
          <w:rtl/>
        </w:rPr>
        <w:t>ی</w:t>
      </w:r>
      <w:r w:rsidR="00AB6E94" w:rsidRPr="00DE4439">
        <w:rPr>
          <w:rFonts w:hint="cs"/>
          <w:rtl/>
        </w:rPr>
        <w:t>م و ابا عبدالله را خبر م</w:t>
      </w:r>
      <w:r w:rsidR="00AE657A">
        <w:rPr>
          <w:rFonts w:hint="cs"/>
          <w:rtl/>
        </w:rPr>
        <w:t>ی</w:t>
      </w:r>
      <w:r w:rsidR="00AB6E94" w:rsidRPr="00DE4439">
        <w:rPr>
          <w:rFonts w:hint="cs"/>
          <w:rtl/>
        </w:rPr>
        <w:t>‌</w:t>
      </w:r>
      <w:r w:rsidR="00AE657A">
        <w:rPr>
          <w:rFonts w:hint="cs"/>
          <w:rtl/>
        </w:rPr>
        <w:t>ک</w:t>
      </w:r>
      <w:r w:rsidR="00AB6E94" w:rsidRPr="00DE4439">
        <w:rPr>
          <w:rFonts w:hint="cs"/>
          <w:rtl/>
        </w:rPr>
        <w:t>ن</w:t>
      </w:r>
      <w:r w:rsidR="00AE657A">
        <w:rPr>
          <w:rFonts w:hint="cs"/>
          <w:rtl/>
        </w:rPr>
        <w:t>ی</w:t>
      </w:r>
      <w:r w:rsidR="00AB6E94" w:rsidRPr="00DE4439">
        <w:rPr>
          <w:rFonts w:hint="cs"/>
          <w:rtl/>
        </w:rPr>
        <w:t>م، بنابرا</w:t>
      </w:r>
      <w:r w:rsidR="00AE657A">
        <w:rPr>
          <w:rFonts w:hint="cs"/>
          <w:rtl/>
        </w:rPr>
        <w:t>ی</w:t>
      </w:r>
      <w:r w:rsidR="00AB6E94" w:rsidRPr="00DE4439">
        <w:rPr>
          <w:rFonts w:hint="cs"/>
          <w:rtl/>
        </w:rPr>
        <w:t>ن به سو</w:t>
      </w:r>
      <w:r w:rsidR="00AE657A">
        <w:rPr>
          <w:rFonts w:hint="cs"/>
          <w:rtl/>
        </w:rPr>
        <w:t>ی</w:t>
      </w:r>
      <w:r w:rsidR="00AB6E94" w:rsidRPr="00DE4439">
        <w:rPr>
          <w:rFonts w:hint="cs"/>
          <w:rtl/>
        </w:rPr>
        <w:t xml:space="preserve"> حس</w:t>
      </w:r>
      <w:r w:rsidR="00AE657A">
        <w:rPr>
          <w:rFonts w:hint="cs"/>
          <w:rtl/>
        </w:rPr>
        <w:t>ی</w:t>
      </w:r>
      <w:r w:rsidR="00AB6E94" w:rsidRPr="00DE4439">
        <w:rPr>
          <w:rFonts w:hint="cs"/>
          <w:rtl/>
        </w:rPr>
        <w:t>ن</w:t>
      </w:r>
      <w:r w:rsidR="00DF03ED" w:rsidRPr="00DF03ED">
        <w:rPr>
          <w:rFonts w:cs="CTraditional Arabic" w:hint="cs"/>
          <w:rtl/>
        </w:rPr>
        <w:t>س</w:t>
      </w:r>
      <w:r w:rsidR="00F66938" w:rsidRPr="00DE4439">
        <w:rPr>
          <w:rFonts w:hint="cs"/>
          <w:rtl/>
        </w:rPr>
        <w:t xml:space="preserve"> برگشتند و او را خبر </w:t>
      </w:r>
      <w:r w:rsidR="00AE657A">
        <w:rPr>
          <w:rFonts w:hint="cs"/>
          <w:rtl/>
        </w:rPr>
        <w:t>ک</w:t>
      </w:r>
      <w:r w:rsidR="00F66938" w:rsidRPr="00DE4439">
        <w:rPr>
          <w:rFonts w:hint="cs"/>
          <w:rtl/>
        </w:rPr>
        <w:t>ردند، حس</w:t>
      </w:r>
      <w:r w:rsidR="00AE657A">
        <w:rPr>
          <w:rFonts w:hint="cs"/>
          <w:rtl/>
        </w:rPr>
        <w:t>ی</w:t>
      </w:r>
      <w:r w:rsidR="00F66938" w:rsidRPr="00DE4439">
        <w:rPr>
          <w:rFonts w:hint="cs"/>
          <w:rtl/>
        </w:rPr>
        <w:t>ن گفت</w:t>
      </w:r>
      <w:r w:rsidR="00784590" w:rsidRPr="00DE4439">
        <w:rPr>
          <w:rFonts w:hint="cs"/>
          <w:rtl/>
        </w:rPr>
        <w:t xml:space="preserve">: </w:t>
      </w:r>
      <w:r w:rsidR="00F66938" w:rsidRPr="00DE4439">
        <w:rPr>
          <w:rFonts w:hint="cs"/>
          <w:rtl/>
        </w:rPr>
        <w:t>به آنها بگو</w:t>
      </w:r>
      <w:r w:rsidR="00AE657A">
        <w:rPr>
          <w:rFonts w:hint="cs"/>
          <w:rtl/>
        </w:rPr>
        <w:t>یی</w:t>
      </w:r>
      <w:r w:rsidR="00F66938" w:rsidRPr="00DE4439">
        <w:rPr>
          <w:rFonts w:hint="cs"/>
          <w:rtl/>
        </w:rPr>
        <w:t>د امشب به ما فرصت ده</w:t>
      </w:r>
      <w:r w:rsidR="00AE657A">
        <w:rPr>
          <w:rFonts w:hint="cs"/>
          <w:rtl/>
        </w:rPr>
        <w:t>ی</w:t>
      </w:r>
      <w:r w:rsidR="00F66938" w:rsidRPr="00DE4439">
        <w:rPr>
          <w:rFonts w:hint="cs"/>
          <w:rtl/>
        </w:rPr>
        <w:t>د فردا شما را خبر م</w:t>
      </w:r>
      <w:r w:rsidR="00AE657A">
        <w:rPr>
          <w:rFonts w:hint="cs"/>
          <w:rtl/>
        </w:rPr>
        <w:t>ی</w:t>
      </w:r>
      <w:r w:rsidR="00F66938" w:rsidRPr="00DE4439">
        <w:rPr>
          <w:rFonts w:hint="cs"/>
          <w:rtl/>
        </w:rPr>
        <w:t>‌</w:t>
      </w:r>
      <w:r w:rsidR="00AE657A">
        <w:rPr>
          <w:rFonts w:hint="cs"/>
          <w:rtl/>
        </w:rPr>
        <w:t>ک</w:t>
      </w:r>
      <w:r w:rsidR="00F66938" w:rsidRPr="00DE4439">
        <w:rPr>
          <w:rFonts w:hint="cs"/>
          <w:rtl/>
        </w:rPr>
        <w:t>ن</w:t>
      </w:r>
      <w:r w:rsidR="00AE657A">
        <w:rPr>
          <w:rFonts w:hint="cs"/>
          <w:rtl/>
        </w:rPr>
        <w:t>ی</w:t>
      </w:r>
      <w:r w:rsidR="00F66938" w:rsidRPr="00DE4439">
        <w:rPr>
          <w:rFonts w:hint="cs"/>
          <w:rtl/>
        </w:rPr>
        <w:t xml:space="preserve">م تا من امشب با پروردگارم مناجات </w:t>
      </w:r>
      <w:r w:rsidR="00AE657A">
        <w:rPr>
          <w:rFonts w:hint="cs"/>
          <w:rtl/>
        </w:rPr>
        <w:t>ک</w:t>
      </w:r>
      <w:r w:rsidR="00F66938" w:rsidRPr="00DE4439">
        <w:rPr>
          <w:rFonts w:hint="cs"/>
          <w:rtl/>
        </w:rPr>
        <w:t>نم و نماز بخوانم ز</w:t>
      </w:r>
      <w:r w:rsidR="00AE657A">
        <w:rPr>
          <w:rFonts w:hint="cs"/>
          <w:rtl/>
        </w:rPr>
        <w:t>ی</w:t>
      </w:r>
      <w:r w:rsidR="00F66938" w:rsidRPr="00DE4439">
        <w:rPr>
          <w:rFonts w:hint="cs"/>
          <w:rtl/>
        </w:rPr>
        <w:t>را دوست دارم برا</w:t>
      </w:r>
      <w:r w:rsidR="00AE657A">
        <w:rPr>
          <w:rFonts w:hint="cs"/>
          <w:rtl/>
        </w:rPr>
        <w:t>ی</w:t>
      </w:r>
      <w:r w:rsidR="00F66938" w:rsidRPr="00DE4439">
        <w:rPr>
          <w:rFonts w:hint="cs"/>
          <w:rtl/>
        </w:rPr>
        <w:t xml:space="preserve"> پروردگارم نماز بخوانم، و حس</w:t>
      </w:r>
      <w:r w:rsidR="00AE657A">
        <w:rPr>
          <w:rFonts w:hint="cs"/>
          <w:rtl/>
        </w:rPr>
        <w:t>ی</w:t>
      </w:r>
      <w:r w:rsidR="00F66938" w:rsidRPr="00DE4439">
        <w:rPr>
          <w:rFonts w:hint="cs"/>
          <w:rtl/>
        </w:rPr>
        <w:t xml:space="preserve">ن و </w:t>
      </w:r>
      <w:r w:rsidR="00AE657A">
        <w:rPr>
          <w:rFonts w:hint="cs"/>
          <w:rtl/>
        </w:rPr>
        <w:t>ی</w:t>
      </w:r>
      <w:r w:rsidR="00F66938" w:rsidRPr="00DE4439">
        <w:rPr>
          <w:rFonts w:hint="cs"/>
          <w:rtl/>
        </w:rPr>
        <w:t>ارانش آن شب را با دعا و نماز استغفار سپر</w:t>
      </w:r>
      <w:r w:rsidR="00AE657A">
        <w:rPr>
          <w:rFonts w:hint="cs"/>
          <w:rtl/>
        </w:rPr>
        <w:t>ی</w:t>
      </w:r>
      <w:r w:rsidR="00F66938" w:rsidRPr="00DE4439">
        <w:rPr>
          <w:rFonts w:hint="cs"/>
          <w:rtl/>
        </w:rPr>
        <w:t xml:space="preserve"> </w:t>
      </w:r>
      <w:r w:rsidR="00AE657A">
        <w:rPr>
          <w:rFonts w:hint="cs"/>
          <w:rtl/>
        </w:rPr>
        <w:t>ک</w:t>
      </w:r>
      <w:r w:rsidR="00F66938" w:rsidRPr="00DE4439">
        <w:rPr>
          <w:rFonts w:hint="cs"/>
          <w:rtl/>
        </w:rPr>
        <w:t xml:space="preserve">ردند. </w:t>
      </w:r>
    </w:p>
    <w:p w:rsidR="00020083" w:rsidRPr="00DE4439" w:rsidRDefault="00020083" w:rsidP="002369C9">
      <w:pPr>
        <w:pStyle w:val="a4"/>
        <w:rPr>
          <w:rtl/>
        </w:rPr>
      </w:pPr>
      <w:bookmarkStart w:id="188" w:name="_Toc142089947"/>
      <w:bookmarkStart w:id="189" w:name="_Toc430071343"/>
      <w:r w:rsidRPr="00DE4439">
        <w:rPr>
          <w:rFonts w:hint="cs"/>
          <w:rtl/>
        </w:rPr>
        <w:t xml:space="preserve">واقعه </w:t>
      </w:r>
      <w:r w:rsidR="00C265A6" w:rsidRPr="00DE4439">
        <w:rPr>
          <w:rFonts w:hint="cs"/>
          <w:rtl/>
        </w:rPr>
        <w:t>ال</w:t>
      </w:r>
      <w:r w:rsidRPr="00DE4439">
        <w:rPr>
          <w:rFonts w:hint="cs"/>
          <w:rtl/>
        </w:rPr>
        <w:t>طف سال 61 ه‍</w:t>
      </w:r>
      <w:bookmarkEnd w:id="188"/>
      <w:bookmarkEnd w:id="189"/>
      <w:r w:rsidRPr="00DE4439">
        <w:rPr>
          <w:rFonts w:hint="cs"/>
          <w:rtl/>
        </w:rPr>
        <w:t xml:space="preserve"> </w:t>
      </w:r>
    </w:p>
    <w:p w:rsidR="00E448B2" w:rsidRPr="00DE4439" w:rsidRDefault="00B0237F" w:rsidP="002369C9">
      <w:pPr>
        <w:pStyle w:val="a"/>
        <w:rPr>
          <w:rtl/>
        </w:rPr>
      </w:pPr>
      <w:r w:rsidRPr="00DE4439">
        <w:rPr>
          <w:rFonts w:hint="cs"/>
          <w:rtl/>
        </w:rPr>
        <w:t>در صبح روز جمعه وقت</w:t>
      </w:r>
      <w:r w:rsidR="00AE657A">
        <w:rPr>
          <w:rFonts w:hint="cs"/>
          <w:rtl/>
        </w:rPr>
        <w:t>ی</w:t>
      </w:r>
      <w:r w:rsidRPr="00DE4439">
        <w:rPr>
          <w:rFonts w:hint="cs"/>
          <w:rtl/>
        </w:rPr>
        <w:t xml:space="preserve"> حس</w:t>
      </w:r>
      <w:r w:rsidR="00AE657A">
        <w:rPr>
          <w:rFonts w:hint="cs"/>
          <w:rtl/>
        </w:rPr>
        <w:t>ی</w:t>
      </w:r>
      <w:r w:rsidRPr="00DE4439">
        <w:rPr>
          <w:rFonts w:hint="cs"/>
          <w:rtl/>
        </w:rPr>
        <w:t xml:space="preserve">ن گفت </w:t>
      </w:r>
      <w:r w:rsidR="00AE657A">
        <w:rPr>
          <w:rFonts w:hint="cs"/>
          <w:rtl/>
        </w:rPr>
        <w:t>ک</w:t>
      </w:r>
      <w:r w:rsidRPr="00DE4439">
        <w:rPr>
          <w:rFonts w:hint="cs"/>
          <w:rtl/>
        </w:rPr>
        <w:t>ه تسل</w:t>
      </w:r>
      <w:r w:rsidR="00AE657A">
        <w:rPr>
          <w:rFonts w:hint="cs"/>
          <w:rtl/>
        </w:rPr>
        <w:t>ی</w:t>
      </w:r>
      <w:r w:rsidRPr="00DE4439">
        <w:rPr>
          <w:rFonts w:hint="cs"/>
          <w:rtl/>
        </w:rPr>
        <w:t>م ابن ز</w:t>
      </w:r>
      <w:r w:rsidR="00AE657A">
        <w:rPr>
          <w:rFonts w:hint="cs"/>
          <w:rtl/>
        </w:rPr>
        <w:t>ی</w:t>
      </w:r>
      <w:r w:rsidRPr="00DE4439">
        <w:rPr>
          <w:rFonts w:hint="cs"/>
          <w:rtl/>
        </w:rPr>
        <w:t>اد نم</w:t>
      </w:r>
      <w:r w:rsidR="00AE657A">
        <w:rPr>
          <w:rFonts w:hint="cs"/>
          <w:rtl/>
        </w:rPr>
        <w:t>ی</w:t>
      </w:r>
      <w:r w:rsidRPr="00DE4439">
        <w:rPr>
          <w:rFonts w:hint="cs"/>
          <w:rtl/>
        </w:rPr>
        <w:t>‌شوم جنگ م</w:t>
      </w:r>
      <w:r w:rsidR="00AE657A">
        <w:rPr>
          <w:rFonts w:hint="cs"/>
          <w:rtl/>
        </w:rPr>
        <w:t>ی</w:t>
      </w:r>
      <w:r w:rsidRPr="00DE4439">
        <w:rPr>
          <w:rFonts w:hint="cs"/>
          <w:rtl/>
        </w:rPr>
        <w:t>ان هر دو گروه در گرفت، جنگ، جنگ نابرابر</w:t>
      </w:r>
      <w:r w:rsidR="00AE657A">
        <w:rPr>
          <w:rFonts w:hint="cs"/>
          <w:rtl/>
        </w:rPr>
        <w:t>ی</w:t>
      </w:r>
      <w:r w:rsidRPr="00DE4439">
        <w:rPr>
          <w:rFonts w:hint="cs"/>
          <w:rtl/>
        </w:rPr>
        <w:t xml:space="preserve"> بود و </w:t>
      </w:r>
      <w:r w:rsidR="00AE657A">
        <w:rPr>
          <w:rFonts w:hint="cs"/>
          <w:rtl/>
        </w:rPr>
        <w:t>ی</w:t>
      </w:r>
      <w:r w:rsidRPr="00DE4439">
        <w:rPr>
          <w:rFonts w:hint="cs"/>
          <w:rtl/>
        </w:rPr>
        <w:t>اران حس</w:t>
      </w:r>
      <w:r w:rsidR="00AE657A">
        <w:rPr>
          <w:rFonts w:hint="cs"/>
          <w:rtl/>
        </w:rPr>
        <w:t>ی</w:t>
      </w:r>
      <w:r w:rsidRPr="00DE4439">
        <w:rPr>
          <w:rFonts w:hint="cs"/>
          <w:rtl/>
        </w:rPr>
        <w:t>ن د</w:t>
      </w:r>
      <w:r w:rsidR="00AE657A">
        <w:rPr>
          <w:rFonts w:hint="cs"/>
          <w:rtl/>
        </w:rPr>
        <w:t>ی</w:t>
      </w:r>
      <w:r w:rsidRPr="00DE4439">
        <w:rPr>
          <w:rFonts w:hint="cs"/>
          <w:rtl/>
        </w:rPr>
        <w:t xml:space="preserve">دند </w:t>
      </w:r>
      <w:r w:rsidR="00AE657A">
        <w:rPr>
          <w:rFonts w:hint="cs"/>
          <w:rtl/>
        </w:rPr>
        <w:t>ک</w:t>
      </w:r>
      <w:r w:rsidRPr="00DE4439">
        <w:rPr>
          <w:rFonts w:hint="cs"/>
          <w:rtl/>
        </w:rPr>
        <w:t>ه نم</w:t>
      </w:r>
      <w:r w:rsidR="00AE657A">
        <w:rPr>
          <w:rFonts w:hint="cs"/>
          <w:rtl/>
        </w:rPr>
        <w:t>ی</w:t>
      </w:r>
      <w:r w:rsidRPr="00DE4439">
        <w:rPr>
          <w:rFonts w:hint="cs"/>
          <w:rtl/>
        </w:rPr>
        <w:t>‌توانند با ا</w:t>
      </w:r>
      <w:r w:rsidR="00AE657A">
        <w:rPr>
          <w:rFonts w:hint="cs"/>
          <w:rtl/>
        </w:rPr>
        <w:t>ی</w:t>
      </w:r>
      <w:r w:rsidRPr="00DE4439">
        <w:rPr>
          <w:rFonts w:hint="cs"/>
          <w:rtl/>
        </w:rPr>
        <w:t>ن لش</w:t>
      </w:r>
      <w:r w:rsidR="00AE657A">
        <w:rPr>
          <w:rFonts w:hint="cs"/>
          <w:rtl/>
        </w:rPr>
        <w:t>ک</w:t>
      </w:r>
      <w:r w:rsidRPr="00DE4439">
        <w:rPr>
          <w:rFonts w:hint="cs"/>
          <w:rtl/>
        </w:rPr>
        <w:t>ر بزرگ بجنگند بنابرا</w:t>
      </w:r>
      <w:r w:rsidR="00AE657A">
        <w:rPr>
          <w:rFonts w:hint="cs"/>
          <w:rtl/>
        </w:rPr>
        <w:t>ی</w:t>
      </w:r>
      <w:r w:rsidRPr="00DE4439">
        <w:rPr>
          <w:rFonts w:hint="cs"/>
          <w:rtl/>
        </w:rPr>
        <w:t>ن ت</w:t>
      </w:r>
      <w:r w:rsidR="00800BC3" w:rsidRPr="00DE4439">
        <w:rPr>
          <w:rFonts w:hint="cs"/>
          <w:rtl/>
        </w:rPr>
        <w:t>ن</w:t>
      </w:r>
      <w:r w:rsidRPr="00DE4439">
        <w:rPr>
          <w:rFonts w:hint="cs"/>
          <w:rtl/>
        </w:rPr>
        <w:t>ها هدفشان ا</w:t>
      </w:r>
      <w:r w:rsidR="00AE657A">
        <w:rPr>
          <w:rFonts w:hint="cs"/>
          <w:rtl/>
        </w:rPr>
        <w:t>ی</w:t>
      </w:r>
      <w:r w:rsidRPr="00DE4439">
        <w:rPr>
          <w:rFonts w:hint="cs"/>
          <w:rtl/>
        </w:rPr>
        <w:t xml:space="preserve">ن بود </w:t>
      </w:r>
      <w:r w:rsidR="00AE657A">
        <w:rPr>
          <w:rFonts w:hint="cs"/>
          <w:rtl/>
        </w:rPr>
        <w:t>ک</w:t>
      </w:r>
      <w:r w:rsidRPr="00DE4439">
        <w:rPr>
          <w:rFonts w:hint="cs"/>
          <w:rtl/>
        </w:rPr>
        <w:t>ه مانع از رس</w:t>
      </w:r>
      <w:r w:rsidR="00AE657A">
        <w:rPr>
          <w:rFonts w:hint="cs"/>
          <w:rtl/>
        </w:rPr>
        <w:t>ی</w:t>
      </w:r>
      <w:r w:rsidRPr="00DE4439">
        <w:rPr>
          <w:rFonts w:hint="cs"/>
          <w:rtl/>
        </w:rPr>
        <w:t>دن دشمن به حس</w:t>
      </w:r>
      <w:r w:rsidR="00AE657A">
        <w:rPr>
          <w:rFonts w:hint="cs"/>
          <w:rtl/>
        </w:rPr>
        <w:t>ی</w:t>
      </w:r>
      <w:r w:rsidRPr="00DE4439">
        <w:rPr>
          <w:rFonts w:hint="cs"/>
          <w:rtl/>
        </w:rPr>
        <w:t xml:space="preserve">ن شوند و از او دفاع </w:t>
      </w:r>
      <w:r w:rsidR="00AE657A">
        <w:rPr>
          <w:rFonts w:hint="cs"/>
          <w:rtl/>
        </w:rPr>
        <w:t>ک</w:t>
      </w:r>
      <w:r w:rsidRPr="00DE4439">
        <w:rPr>
          <w:rFonts w:hint="cs"/>
          <w:rtl/>
        </w:rPr>
        <w:t xml:space="preserve">نند و </w:t>
      </w:r>
      <w:r w:rsidR="00AE657A">
        <w:rPr>
          <w:rFonts w:hint="cs"/>
          <w:rtl/>
        </w:rPr>
        <w:t>یکی</w:t>
      </w:r>
      <w:r w:rsidRPr="00DE4439">
        <w:rPr>
          <w:rFonts w:hint="cs"/>
          <w:rtl/>
        </w:rPr>
        <w:t xml:space="preserve"> پس از د</w:t>
      </w:r>
      <w:r w:rsidR="00AE657A">
        <w:rPr>
          <w:rFonts w:hint="cs"/>
          <w:rtl/>
        </w:rPr>
        <w:t>ی</w:t>
      </w:r>
      <w:r w:rsidRPr="00DE4439">
        <w:rPr>
          <w:rFonts w:hint="cs"/>
          <w:rtl/>
        </w:rPr>
        <w:t>گر</w:t>
      </w:r>
      <w:r w:rsidR="00AE657A">
        <w:rPr>
          <w:rFonts w:hint="cs"/>
          <w:rtl/>
        </w:rPr>
        <w:t>ی</w:t>
      </w:r>
      <w:r w:rsidRPr="00DE4439">
        <w:rPr>
          <w:rFonts w:hint="cs"/>
          <w:rtl/>
        </w:rPr>
        <w:t xml:space="preserve"> در دفاع از حس</w:t>
      </w:r>
      <w:r w:rsidR="00AE657A">
        <w:rPr>
          <w:rFonts w:hint="cs"/>
          <w:rtl/>
        </w:rPr>
        <w:t>ی</w:t>
      </w:r>
      <w:r w:rsidRPr="00DE4439">
        <w:rPr>
          <w:rFonts w:hint="cs"/>
          <w:rtl/>
        </w:rPr>
        <w:t xml:space="preserve">ن </w:t>
      </w:r>
      <w:r w:rsidR="00AE657A">
        <w:rPr>
          <w:rFonts w:hint="cs"/>
          <w:rtl/>
        </w:rPr>
        <w:t>ک</w:t>
      </w:r>
      <w:r w:rsidRPr="00DE4439">
        <w:rPr>
          <w:rFonts w:hint="cs"/>
          <w:rtl/>
        </w:rPr>
        <w:t>شته م</w:t>
      </w:r>
      <w:r w:rsidR="00AE657A">
        <w:rPr>
          <w:rFonts w:hint="cs"/>
          <w:rtl/>
        </w:rPr>
        <w:t>ی</w:t>
      </w:r>
      <w:r w:rsidRPr="00DE4439">
        <w:rPr>
          <w:rFonts w:hint="cs"/>
          <w:rtl/>
        </w:rPr>
        <w:t>‌شدند تا ا</w:t>
      </w:r>
      <w:r w:rsidR="00AE657A">
        <w:rPr>
          <w:rFonts w:hint="cs"/>
          <w:rtl/>
        </w:rPr>
        <w:t>ی</w:t>
      </w:r>
      <w:r w:rsidRPr="00DE4439">
        <w:rPr>
          <w:rFonts w:hint="cs"/>
          <w:rtl/>
        </w:rPr>
        <w:t>ن</w:t>
      </w:r>
      <w:r w:rsidR="00AE657A">
        <w:rPr>
          <w:rFonts w:hint="cs"/>
          <w:rtl/>
        </w:rPr>
        <w:t>ک</w:t>
      </w:r>
      <w:r w:rsidRPr="00DE4439">
        <w:rPr>
          <w:rFonts w:hint="cs"/>
          <w:rtl/>
        </w:rPr>
        <w:t xml:space="preserve">ه همه </w:t>
      </w:r>
      <w:r w:rsidR="00AE657A">
        <w:rPr>
          <w:rFonts w:hint="cs"/>
          <w:rtl/>
        </w:rPr>
        <w:t>ک</w:t>
      </w:r>
      <w:r w:rsidRPr="00DE4439">
        <w:rPr>
          <w:rFonts w:hint="cs"/>
          <w:rtl/>
        </w:rPr>
        <w:t xml:space="preserve">شته شدند و </w:t>
      </w:r>
      <w:r w:rsidR="00AE657A">
        <w:rPr>
          <w:rFonts w:hint="cs"/>
          <w:rtl/>
        </w:rPr>
        <w:t>ک</w:t>
      </w:r>
      <w:r w:rsidRPr="00DE4439">
        <w:rPr>
          <w:rFonts w:hint="cs"/>
          <w:rtl/>
        </w:rPr>
        <w:t>س</w:t>
      </w:r>
      <w:r w:rsidR="00AE657A">
        <w:rPr>
          <w:rFonts w:hint="cs"/>
          <w:rtl/>
        </w:rPr>
        <w:t>ی</w:t>
      </w:r>
      <w:r w:rsidRPr="00DE4439">
        <w:rPr>
          <w:rFonts w:hint="cs"/>
          <w:rtl/>
        </w:rPr>
        <w:t xml:space="preserve"> جز خود حس</w:t>
      </w:r>
      <w:r w:rsidR="00AE657A">
        <w:rPr>
          <w:rFonts w:hint="cs"/>
          <w:rtl/>
        </w:rPr>
        <w:t>ی</w:t>
      </w:r>
      <w:r w:rsidRPr="00DE4439">
        <w:rPr>
          <w:rFonts w:hint="cs"/>
          <w:rtl/>
        </w:rPr>
        <w:t>ن بن عل</w:t>
      </w:r>
      <w:r w:rsidR="00AE657A">
        <w:rPr>
          <w:rFonts w:hint="cs"/>
          <w:rtl/>
        </w:rPr>
        <w:t>ی</w:t>
      </w:r>
      <w:r w:rsidR="002369C9">
        <w:rPr>
          <w:rFonts w:cs="CTraditional Arabic" w:hint="cs"/>
          <w:rtl/>
        </w:rPr>
        <w:t>ب</w:t>
      </w:r>
      <w:r w:rsidR="00A77135" w:rsidRPr="00DE4439">
        <w:rPr>
          <w:rFonts w:hint="cs"/>
          <w:rtl/>
        </w:rPr>
        <w:t xml:space="preserve"> باق</w:t>
      </w:r>
      <w:r w:rsidR="00AE657A">
        <w:rPr>
          <w:rFonts w:hint="cs"/>
          <w:rtl/>
        </w:rPr>
        <w:t>ی</w:t>
      </w:r>
      <w:r w:rsidR="0098220D" w:rsidRPr="00DE4439">
        <w:rPr>
          <w:rFonts w:hint="cs"/>
          <w:rtl/>
        </w:rPr>
        <w:t xml:space="preserve"> نماند.</w:t>
      </w:r>
    </w:p>
    <w:p w:rsidR="00A77135" w:rsidRPr="00DE4439" w:rsidRDefault="00A77135" w:rsidP="002369C9">
      <w:pPr>
        <w:pStyle w:val="a"/>
        <w:rPr>
          <w:rtl/>
        </w:rPr>
      </w:pPr>
      <w:r w:rsidRPr="00DE4439">
        <w:rPr>
          <w:rFonts w:hint="cs"/>
          <w:rtl/>
        </w:rPr>
        <w:t>بعد از آن تا مدت</w:t>
      </w:r>
      <w:r w:rsidR="00AE657A">
        <w:rPr>
          <w:rFonts w:hint="cs"/>
          <w:rtl/>
        </w:rPr>
        <w:t>ی</w:t>
      </w:r>
      <w:r w:rsidRPr="00DE4439">
        <w:rPr>
          <w:rFonts w:hint="cs"/>
          <w:rtl/>
        </w:rPr>
        <w:t xml:space="preserve"> طولان</w:t>
      </w:r>
      <w:r w:rsidR="00AE657A">
        <w:rPr>
          <w:rFonts w:hint="cs"/>
          <w:rtl/>
        </w:rPr>
        <w:t>ی</w:t>
      </w:r>
      <w:r w:rsidRPr="00DE4439">
        <w:rPr>
          <w:rFonts w:hint="cs"/>
          <w:rtl/>
        </w:rPr>
        <w:t xml:space="preserve"> </w:t>
      </w:r>
      <w:r w:rsidR="00AE657A">
        <w:rPr>
          <w:rFonts w:hint="cs"/>
          <w:rtl/>
        </w:rPr>
        <w:t>ک</w:t>
      </w:r>
      <w:r w:rsidRPr="00DE4439">
        <w:rPr>
          <w:rFonts w:hint="cs"/>
          <w:rtl/>
        </w:rPr>
        <w:t>س</w:t>
      </w:r>
      <w:r w:rsidR="00AE657A">
        <w:rPr>
          <w:rFonts w:hint="cs"/>
          <w:rtl/>
        </w:rPr>
        <w:t>ی</w:t>
      </w:r>
      <w:r w:rsidRPr="00DE4439">
        <w:rPr>
          <w:rFonts w:hint="cs"/>
          <w:rtl/>
        </w:rPr>
        <w:t xml:space="preserve"> به حس</w:t>
      </w:r>
      <w:r w:rsidR="00AE657A">
        <w:rPr>
          <w:rFonts w:hint="cs"/>
          <w:rtl/>
        </w:rPr>
        <w:t>ی</w:t>
      </w:r>
      <w:r w:rsidRPr="00DE4439">
        <w:rPr>
          <w:rFonts w:hint="cs"/>
          <w:rtl/>
        </w:rPr>
        <w:t>ن نزد</w:t>
      </w:r>
      <w:r w:rsidR="00AE657A">
        <w:rPr>
          <w:rFonts w:hint="cs"/>
          <w:rtl/>
        </w:rPr>
        <w:t>یک</w:t>
      </w:r>
      <w:r w:rsidRPr="00DE4439">
        <w:rPr>
          <w:rFonts w:hint="cs"/>
          <w:rtl/>
        </w:rPr>
        <w:t xml:space="preserve"> نم</w:t>
      </w:r>
      <w:r w:rsidR="00AE657A">
        <w:rPr>
          <w:rFonts w:hint="cs"/>
          <w:rtl/>
        </w:rPr>
        <w:t>ی</w:t>
      </w:r>
      <w:r w:rsidRPr="00DE4439">
        <w:rPr>
          <w:rFonts w:hint="cs"/>
          <w:rtl/>
        </w:rPr>
        <w:t>‌شد تا او بر گردد و ه</w:t>
      </w:r>
      <w:r w:rsidR="00AE657A">
        <w:rPr>
          <w:rFonts w:hint="cs"/>
          <w:rtl/>
        </w:rPr>
        <w:t>ی</w:t>
      </w:r>
      <w:r w:rsidRPr="00DE4439">
        <w:rPr>
          <w:rFonts w:hint="cs"/>
          <w:rtl/>
        </w:rPr>
        <w:t xml:space="preserve">چ </w:t>
      </w:r>
      <w:r w:rsidR="00AE657A">
        <w:rPr>
          <w:rFonts w:hint="cs"/>
          <w:rtl/>
        </w:rPr>
        <w:t>ک</w:t>
      </w:r>
      <w:r w:rsidRPr="00DE4439">
        <w:rPr>
          <w:rFonts w:hint="cs"/>
          <w:rtl/>
        </w:rPr>
        <w:t>س نم</w:t>
      </w:r>
      <w:r w:rsidR="00AE657A">
        <w:rPr>
          <w:rFonts w:hint="cs"/>
          <w:rtl/>
        </w:rPr>
        <w:t>ی</w:t>
      </w:r>
      <w:r w:rsidRPr="00DE4439">
        <w:rPr>
          <w:rFonts w:hint="eastAsia"/>
          <w:rtl/>
        </w:rPr>
        <w:t>‌</w:t>
      </w:r>
      <w:r w:rsidRPr="00DE4439">
        <w:rPr>
          <w:rFonts w:hint="cs"/>
          <w:rtl/>
        </w:rPr>
        <w:t xml:space="preserve">خواست </w:t>
      </w:r>
      <w:r w:rsidR="00AE657A">
        <w:rPr>
          <w:rFonts w:hint="cs"/>
          <w:rtl/>
        </w:rPr>
        <w:t>ک</w:t>
      </w:r>
      <w:r w:rsidR="00800BC3" w:rsidRPr="00DE4439">
        <w:rPr>
          <w:rFonts w:hint="cs"/>
          <w:rtl/>
        </w:rPr>
        <w:t>ه دستش با خون حس</w:t>
      </w:r>
      <w:r w:rsidR="00AE657A">
        <w:rPr>
          <w:rFonts w:hint="cs"/>
          <w:rtl/>
        </w:rPr>
        <w:t>ی</w:t>
      </w:r>
      <w:r w:rsidR="00800BC3" w:rsidRPr="00DE4439">
        <w:rPr>
          <w:rFonts w:hint="cs"/>
          <w:rtl/>
        </w:rPr>
        <w:t>ن</w:t>
      </w:r>
      <w:r w:rsidR="00DF03ED" w:rsidRPr="00DF03ED">
        <w:rPr>
          <w:rFonts w:cs="CTraditional Arabic" w:hint="cs"/>
          <w:rtl/>
        </w:rPr>
        <w:t>س</w:t>
      </w:r>
      <w:r w:rsidR="00EF6B02" w:rsidRPr="00DE4439">
        <w:rPr>
          <w:rFonts w:hint="cs"/>
          <w:rtl/>
        </w:rPr>
        <w:t xml:space="preserve"> آلوده شود، و وضع</w:t>
      </w:r>
      <w:r w:rsidR="00AE657A">
        <w:rPr>
          <w:rFonts w:hint="cs"/>
          <w:rtl/>
        </w:rPr>
        <w:t>ی</w:t>
      </w:r>
      <w:r w:rsidR="00EF6B02" w:rsidRPr="00DE4439">
        <w:rPr>
          <w:rFonts w:hint="cs"/>
          <w:rtl/>
        </w:rPr>
        <w:t xml:space="preserve">ت چنان ادامه </w:t>
      </w:r>
      <w:r w:rsidR="00AE657A">
        <w:rPr>
          <w:rFonts w:hint="cs"/>
          <w:rtl/>
        </w:rPr>
        <w:t>ی</w:t>
      </w:r>
      <w:r w:rsidR="00EF6B02" w:rsidRPr="00DE4439">
        <w:rPr>
          <w:rFonts w:hint="cs"/>
          <w:rtl/>
        </w:rPr>
        <w:t xml:space="preserve">افت تا آن </w:t>
      </w:r>
      <w:r w:rsidR="00AE657A">
        <w:rPr>
          <w:rFonts w:hint="cs"/>
          <w:rtl/>
        </w:rPr>
        <w:t>ک</w:t>
      </w:r>
      <w:r w:rsidR="00EF6B02" w:rsidRPr="00DE4439">
        <w:rPr>
          <w:rFonts w:hint="cs"/>
          <w:rtl/>
        </w:rPr>
        <w:t>ه شمر بن ذ</w:t>
      </w:r>
      <w:r w:rsidR="00AE657A">
        <w:rPr>
          <w:rFonts w:hint="cs"/>
          <w:rtl/>
        </w:rPr>
        <w:t>ی</w:t>
      </w:r>
      <w:r w:rsidR="00EF6B02" w:rsidRPr="00DE4439">
        <w:rPr>
          <w:rFonts w:hint="cs"/>
          <w:rtl/>
        </w:rPr>
        <w:t xml:space="preserve"> الجوشن آمد و فر</w:t>
      </w:r>
      <w:r w:rsidR="00AE657A">
        <w:rPr>
          <w:rFonts w:hint="cs"/>
          <w:rtl/>
        </w:rPr>
        <w:t>ی</w:t>
      </w:r>
      <w:r w:rsidR="00EF6B02" w:rsidRPr="00DE4439">
        <w:rPr>
          <w:rFonts w:hint="cs"/>
          <w:rtl/>
        </w:rPr>
        <w:t>اد زد وا</w:t>
      </w:r>
      <w:r w:rsidR="00AE657A">
        <w:rPr>
          <w:rFonts w:hint="cs"/>
          <w:rtl/>
        </w:rPr>
        <w:t>ی</w:t>
      </w:r>
      <w:r w:rsidR="00EF6B02" w:rsidRPr="00DE4439">
        <w:rPr>
          <w:rFonts w:hint="cs"/>
          <w:rtl/>
        </w:rPr>
        <w:t xml:space="preserve"> بر شما مادرانتان به عزا</w:t>
      </w:r>
      <w:r w:rsidR="00AE657A">
        <w:rPr>
          <w:rFonts w:hint="cs"/>
          <w:rtl/>
        </w:rPr>
        <w:t>ی</w:t>
      </w:r>
      <w:r w:rsidR="00EF6B02" w:rsidRPr="00DE4439">
        <w:rPr>
          <w:rFonts w:hint="cs"/>
          <w:rtl/>
        </w:rPr>
        <w:t xml:space="preserve">تان </w:t>
      </w:r>
      <w:r w:rsidR="008D436B" w:rsidRPr="00DE4439">
        <w:rPr>
          <w:rFonts w:hint="cs"/>
          <w:rtl/>
        </w:rPr>
        <w:t>بنش</w:t>
      </w:r>
      <w:r w:rsidR="00AE657A">
        <w:rPr>
          <w:rFonts w:hint="cs"/>
          <w:rtl/>
        </w:rPr>
        <w:t>ی</w:t>
      </w:r>
      <w:r w:rsidR="008D436B" w:rsidRPr="00DE4439">
        <w:rPr>
          <w:rFonts w:hint="cs"/>
          <w:rtl/>
        </w:rPr>
        <w:t xml:space="preserve">نند او را محاصره </w:t>
      </w:r>
      <w:r w:rsidR="00AE657A">
        <w:rPr>
          <w:rFonts w:hint="cs"/>
          <w:rtl/>
        </w:rPr>
        <w:t>ک</w:t>
      </w:r>
      <w:r w:rsidR="008D436B" w:rsidRPr="00DE4439">
        <w:rPr>
          <w:rFonts w:hint="cs"/>
          <w:rtl/>
        </w:rPr>
        <w:t>ن</w:t>
      </w:r>
      <w:r w:rsidR="00AE657A">
        <w:rPr>
          <w:rFonts w:hint="cs"/>
          <w:rtl/>
        </w:rPr>
        <w:t>ی</w:t>
      </w:r>
      <w:r w:rsidR="008D436B" w:rsidRPr="00DE4439">
        <w:rPr>
          <w:rFonts w:hint="cs"/>
          <w:rtl/>
        </w:rPr>
        <w:t>د و او را ب</w:t>
      </w:r>
      <w:r w:rsidR="00AE657A">
        <w:rPr>
          <w:rFonts w:hint="cs"/>
          <w:rtl/>
        </w:rPr>
        <w:t>ک</w:t>
      </w:r>
      <w:r w:rsidR="008D436B" w:rsidRPr="00DE4439">
        <w:rPr>
          <w:rFonts w:hint="cs"/>
          <w:rtl/>
        </w:rPr>
        <w:t>ش</w:t>
      </w:r>
      <w:r w:rsidR="00AE657A">
        <w:rPr>
          <w:rFonts w:hint="cs"/>
          <w:rtl/>
        </w:rPr>
        <w:t>ی</w:t>
      </w:r>
      <w:r w:rsidR="008D436B" w:rsidRPr="00DE4439">
        <w:rPr>
          <w:rFonts w:hint="cs"/>
          <w:rtl/>
        </w:rPr>
        <w:t>د، آنگاه آمدند و حس</w:t>
      </w:r>
      <w:r w:rsidR="00AE657A">
        <w:rPr>
          <w:rFonts w:hint="cs"/>
          <w:rtl/>
        </w:rPr>
        <w:t>ی</w:t>
      </w:r>
      <w:r w:rsidR="008D436B" w:rsidRPr="00DE4439">
        <w:rPr>
          <w:rFonts w:hint="cs"/>
          <w:rtl/>
        </w:rPr>
        <w:t xml:space="preserve">ن را محاصره </w:t>
      </w:r>
      <w:r w:rsidR="00AE657A">
        <w:rPr>
          <w:rFonts w:hint="cs"/>
          <w:rtl/>
        </w:rPr>
        <w:t>ک</w:t>
      </w:r>
      <w:r w:rsidR="008D436B" w:rsidRPr="00DE4439">
        <w:rPr>
          <w:rFonts w:hint="cs"/>
          <w:rtl/>
        </w:rPr>
        <w:t>ردند او چون ش</w:t>
      </w:r>
      <w:r w:rsidR="00AE657A">
        <w:rPr>
          <w:rFonts w:hint="cs"/>
          <w:rtl/>
        </w:rPr>
        <w:t>ی</w:t>
      </w:r>
      <w:r w:rsidR="008D436B" w:rsidRPr="00DE4439">
        <w:rPr>
          <w:rFonts w:hint="cs"/>
          <w:rtl/>
        </w:rPr>
        <w:t>ر درنده در م</w:t>
      </w:r>
      <w:r w:rsidR="00AE657A">
        <w:rPr>
          <w:rFonts w:hint="cs"/>
          <w:rtl/>
        </w:rPr>
        <w:t>ی</w:t>
      </w:r>
      <w:r w:rsidR="008D436B" w:rsidRPr="00DE4439">
        <w:rPr>
          <w:rFonts w:hint="cs"/>
          <w:rtl/>
        </w:rPr>
        <w:t>ان آنها ا</w:t>
      </w:r>
      <w:r w:rsidR="00AE657A">
        <w:rPr>
          <w:rFonts w:hint="cs"/>
          <w:rtl/>
        </w:rPr>
        <w:t>ی</w:t>
      </w:r>
      <w:r w:rsidR="008D436B" w:rsidRPr="00DE4439">
        <w:rPr>
          <w:rFonts w:hint="cs"/>
          <w:rtl/>
        </w:rPr>
        <w:t>ن سو و آن سو شمش</w:t>
      </w:r>
      <w:r w:rsidR="00AE657A">
        <w:rPr>
          <w:rFonts w:hint="cs"/>
          <w:rtl/>
        </w:rPr>
        <w:t>ی</w:t>
      </w:r>
      <w:r w:rsidR="008D436B" w:rsidRPr="00DE4439">
        <w:rPr>
          <w:rFonts w:hint="cs"/>
          <w:rtl/>
        </w:rPr>
        <w:t>ر م</w:t>
      </w:r>
      <w:r w:rsidR="00AE657A">
        <w:rPr>
          <w:rFonts w:hint="cs"/>
          <w:rtl/>
        </w:rPr>
        <w:t>ی</w:t>
      </w:r>
      <w:r w:rsidR="008D436B" w:rsidRPr="00DE4439">
        <w:rPr>
          <w:rFonts w:hint="cs"/>
          <w:rtl/>
        </w:rPr>
        <w:t>‌زد تا ا</w:t>
      </w:r>
      <w:r w:rsidR="00AE657A">
        <w:rPr>
          <w:rFonts w:hint="cs"/>
          <w:rtl/>
        </w:rPr>
        <w:t>ی</w:t>
      </w:r>
      <w:r w:rsidR="008D436B" w:rsidRPr="00DE4439">
        <w:rPr>
          <w:rFonts w:hint="cs"/>
          <w:rtl/>
        </w:rPr>
        <w:t>ن</w:t>
      </w:r>
      <w:r w:rsidR="00AE657A">
        <w:rPr>
          <w:rFonts w:hint="cs"/>
          <w:rtl/>
        </w:rPr>
        <w:t>ک</w:t>
      </w:r>
      <w:r w:rsidR="008D436B" w:rsidRPr="00DE4439">
        <w:rPr>
          <w:rFonts w:hint="cs"/>
          <w:rtl/>
        </w:rPr>
        <w:t>ه افراد</w:t>
      </w:r>
      <w:r w:rsidR="00AE657A">
        <w:rPr>
          <w:rFonts w:hint="cs"/>
          <w:rtl/>
        </w:rPr>
        <w:t>ی</w:t>
      </w:r>
      <w:r w:rsidR="008D436B" w:rsidRPr="00DE4439">
        <w:rPr>
          <w:rFonts w:hint="cs"/>
          <w:rtl/>
        </w:rPr>
        <w:t xml:space="preserve"> از آنها را </w:t>
      </w:r>
      <w:r w:rsidR="00AE657A">
        <w:rPr>
          <w:rFonts w:hint="cs"/>
          <w:rtl/>
        </w:rPr>
        <w:t>ک</w:t>
      </w:r>
      <w:r w:rsidR="008D436B" w:rsidRPr="00DE4439">
        <w:rPr>
          <w:rFonts w:hint="cs"/>
          <w:rtl/>
        </w:rPr>
        <w:t>شت، اما تعداد ز</w:t>
      </w:r>
      <w:r w:rsidR="00AE657A">
        <w:rPr>
          <w:rFonts w:hint="cs"/>
          <w:rtl/>
        </w:rPr>
        <w:t>ی</w:t>
      </w:r>
      <w:r w:rsidR="008D436B" w:rsidRPr="00DE4439">
        <w:rPr>
          <w:rFonts w:hint="cs"/>
          <w:rtl/>
        </w:rPr>
        <w:t>اد بر شجاعت غالب م</w:t>
      </w:r>
      <w:r w:rsidR="00AE657A">
        <w:rPr>
          <w:rFonts w:hint="cs"/>
          <w:rtl/>
        </w:rPr>
        <w:t>ی</w:t>
      </w:r>
      <w:r w:rsidR="008D436B" w:rsidRPr="00DE4439">
        <w:rPr>
          <w:rFonts w:hint="cs"/>
          <w:rtl/>
        </w:rPr>
        <w:t>‌آ</w:t>
      </w:r>
      <w:r w:rsidR="00AE657A">
        <w:rPr>
          <w:rFonts w:hint="cs"/>
          <w:rtl/>
        </w:rPr>
        <w:t>ی</w:t>
      </w:r>
      <w:r w:rsidR="008D436B" w:rsidRPr="00DE4439">
        <w:rPr>
          <w:rFonts w:hint="cs"/>
          <w:rtl/>
        </w:rPr>
        <w:t>د. و شمر بن ذ</w:t>
      </w:r>
      <w:r w:rsidR="00AE657A">
        <w:rPr>
          <w:rFonts w:hint="cs"/>
          <w:rtl/>
        </w:rPr>
        <w:t>ی</w:t>
      </w:r>
      <w:r w:rsidR="008D436B" w:rsidRPr="00DE4439">
        <w:rPr>
          <w:rFonts w:hint="cs"/>
          <w:rtl/>
        </w:rPr>
        <w:t xml:space="preserve"> الجوشن فر</w:t>
      </w:r>
      <w:r w:rsidR="00AE657A">
        <w:rPr>
          <w:rFonts w:hint="cs"/>
          <w:rtl/>
        </w:rPr>
        <w:t>ی</w:t>
      </w:r>
      <w:r w:rsidR="008D436B" w:rsidRPr="00DE4439">
        <w:rPr>
          <w:rFonts w:hint="cs"/>
          <w:rtl/>
        </w:rPr>
        <w:t>اد زد وا</w:t>
      </w:r>
      <w:r w:rsidR="00AE657A">
        <w:rPr>
          <w:rFonts w:hint="cs"/>
          <w:rtl/>
        </w:rPr>
        <w:t>ی</w:t>
      </w:r>
      <w:r w:rsidR="008D436B" w:rsidRPr="00DE4439">
        <w:rPr>
          <w:rFonts w:hint="cs"/>
          <w:rtl/>
        </w:rPr>
        <w:t xml:space="preserve"> بر شما منتظر چه چ</w:t>
      </w:r>
      <w:r w:rsidR="00AE657A">
        <w:rPr>
          <w:rFonts w:hint="cs"/>
          <w:rtl/>
        </w:rPr>
        <w:t>ی</w:t>
      </w:r>
      <w:r w:rsidR="008D436B" w:rsidRPr="00DE4439">
        <w:rPr>
          <w:rFonts w:hint="cs"/>
          <w:rtl/>
        </w:rPr>
        <w:t>ز</w:t>
      </w:r>
      <w:r w:rsidR="00AE657A">
        <w:rPr>
          <w:rFonts w:hint="cs"/>
          <w:rtl/>
        </w:rPr>
        <w:t>ی</w:t>
      </w:r>
      <w:r w:rsidR="008D436B" w:rsidRPr="00DE4439">
        <w:rPr>
          <w:rFonts w:hint="cs"/>
          <w:rtl/>
        </w:rPr>
        <w:t xml:space="preserve"> هست</w:t>
      </w:r>
      <w:r w:rsidR="00AE657A">
        <w:rPr>
          <w:rFonts w:hint="cs"/>
          <w:rtl/>
        </w:rPr>
        <w:t>ی</w:t>
      </w:r>
      <w:r w:rsidR="008D436B" w:rsidRPr="00DE4439">
        <w:rPr>
          <w:rFonts w:hint="cs"/>
          <w:rtl/>
        </w:rPr>
        <w:t xml:space="preserve">د؟! </w:t>
      </w:r>
    </w:p>
    <w:p w:rsidR="00E448B2" w:rsidRPr="00DE4439" w:rsidRDefault="0035675A" w:rsidP="002369C9">
      <w:pPr>
        <w:pStyle w:val="a"/>
        <w:rPr>
          <w:rtl/>
        </w:rPr>
      </w:pPr>
      <w:r w:rsidRPr="00DE4439">
        <w:rPr>
          <w:rFonts w:hint="cs"/>
          <w:rtl/>
        </w:rPr>
        <w:t>جلو برو</w:t>
      </w:r>
      <w:r w:rsidR="00AE657A">
        <w:rPr>
          <w:rFonts w:hint="cs"/>
          <w:rtl/>
        </w:rPr>
        <w:t>ی</w:t>
      </w:r>
      <w:r w:rsidRPr="00DE4439">
        <w:rPr>
          <w:rFonts w:hint="cs"/>
          <w:rtl/>
        </w:rPr>
        <w:t>د. آنگاه آنها به سو</w:t>
      </w:r>
      <w:r w:rsidR="00AE657A">
        <w:rPr>
          <w:rFonts w:hint="cs"/>
          <w:rtl/>
        </w:rPr>
        <w:t>ی</w:t>
      </w:r>
      <w:r w:rsidRPr="00DE4439">
        <w:rPr>
          <w:rFonts w:hint="cs"/>
          <w:rtl/>
        </w:rPr>
        <w:t xml:space="preserve"> حس</w:t>
      </w:r>
      <w:r w:rsidR="00AE657A">
        <w:rPr>
          <w:rFonts w:hint="cs"/>
          <w:rtl/>
        </w:rPr>
        <w:t>ی</w:t>
      </w:r>
      <w:r w:rsidRPr="00DE4439">
        <w:rPr>
          <w:rFonts w:hint="cs"/>
          <w:rtl/>
        </w:rPr>
        <w:t>ن رفتند و او</w:t>
      </w:r>
      <w:r w:rsidR="00DF03ED" w:rsidRPr="00DF03ED">
        <w:rPr>
          <w:rFonts w:cs="CTraditional Arabic" w:hint="cs"/>
          <w:rtl/>
        </w:rPr>
        <w:t>س</w:t>
      </w:r>
      <w:r w:rsidR="002A517B" w:rsidRPr="00DE4439">
        <w:rPr>
          <w:rFonts w:hint="cs"/>
          <w:rtl/>
        </w:rPr>
        <w:t xml:space="preserve"> را </w:t>
      </w:r>
      <w:r w:rsidR="00AE657A">
        <w:rPr>
          <w:rFonts w:hint="cs"/>
          <w:rtl/>
        </w:rPr>
        <w:t>ک</w:t>
      </w:r>
      <w:r w:rsidR="002A517B" w:rsidRPr="00DE4439">
        <w:rPr>
          <w:rFonts w:hint="cs"/>
          <w:rtl/>
        </w:rPr>
        <w:t xml:space="preserve">شتند، و </w:t>
      </w:r>
      <w:r w:rsidR="00AE657A">
        <w:rPr>
          <w:rFonts w:hint="cs"/>
          <w:rtl/>
        </w:rPr>
        <w:t>ک</w:t>
      </w:r>
      <w:r w:rsidR="002A517B" w:rsidRPr="00DE4439">
        <w:rPr>
          <w:rFonts w:hint="cs"/>
          <w:rtl/>
        </w:rPr>
        <w:t>س</w:t>
      </w:r>
      <w:r w:rsidR="00AE657A">
        <w:rPr>
          <w:rFonts w:hint="cs"/>
          <w:rtl/>
        </w:rPr>
        <w:t>ی</w:t>
      </w:r>
      <w:r w:rsidR="002A517B" w:rsidRPr="00DE4439">
        <w:rPr>
          <w:rFonts w:hint="cs"/>
          <w:rtl/>
        </w:rPr>
        <w:t xml:space="preserve"> </w:t>
      </w:r>
      <w:r w:rsidR="00AE657A">
        <w:rPr>
          <w:rFonts w:hint="cs"/>
          <w:rtl/>
        </w:rPr>
        <w:t>ک</w:t>
      </w:r>
      <w:r w:rsidR="002A517B" w:rsidRPr="00DE4439">
        <w:rPr>
          <w:rFonts w:hint="cs"/>
          <w:rtl/>
        </w:rPr>
        <w:t>ه حس</w:t>
      </w:r>
      <w:r w:rsidR="00AE657A">
        <w:rPr>
          <w:rFonts w:hint="cs"/>
          <w:rtl/>
        </w:rPr>
        <w:t>ی</w:t>
      </w:r>
      <w:r w:rsidR="002A517B" w:rsidRPr="00DE4439">
        <w:rPr>
          <w:rFonts w:hint="cs"/>
          <w:rtl/>
        </w:rPr>
        <w:t xml:space="preserve">ن را </w:t>
      </w:r>
      <w:r w:rsidR="00AE657A">
        <w:rPr>
          <w:rFonts w:hint="cs"/>
          <w:rtl/>
        </w:rPr>
        <w:t>ک</w:t>
      </w:r>
      <w:r w:rsidR="002A517B" w:rsidRPr="00DE4439">
        <w:rPr>
          <w:rFonts w:hint="cs"/>
          <w:rtl/>
        </w:rPr>
        <w:t xml:space="preserve">شت و سرش را از تنش جدا </w:t>
      </w:r>
      <w:r w:rsidR="00AE657A">
        <w:rPr>
          <w:rFonts w:hint="cs"/>
          <w:rtl/>
        </w:rPr>
        <w:t>ک</w:t>
      </w:r>
      <w:r w:rsidR="002A517B" w:rsidRPr="00DE4439">
        <w:rPr>
          <w:rFonts w:hint="cs"/>
          <w:rtl/>
        </w:rPr>
        <w:t xml:space="preserve">رد سنان بن انس </w:t>
      </w:r>
      <w:r w:rsidR="0098220D" w:rsidRPr="00DE4439">
        <w:rPr>
          <w:rFonts w:hint="cs"/>
          <w:rtl/>
        </w:rPr>
        <w:t>ال</w:t>
      </w:r>
      <w:r w:rsidR="002A517B" w:rsidRPr="00DE4439">
        <w:rPr>
          <w:rFonts w:hint="cs"/>
          <w:rtl/>
        </w:rPr>
        <w:t>نخع</w:t>
      </w:r>
      <w:r w:rsidR="00AE657A">
        <w:rPr>
          <w:rFonts w:hint="cs"/>
          <w:rtl/>
        </w:rPr>
        <w:t>ی</w:t>
      </w:r>
      <w:r w:rsidR="002A517B" w:rsidRPr="00DE4439">
        <w:rPr>
          <w:rFonts w:hint="cs"/>
          <w:rtl/>
        </w:rPr>
        <w:t xml:space="preserve"> بود، و گفته‌اند </w:t>
      </w:r>
      <w:r w:rsidR="00AE657A">
        <w:rPr>
          <w:rFonts w:hint="cs"/>
          <w:rtl/>
        </w:rPr>
        <w:t>ک</w:t>
      </w:r>
      <w:r w:rsidR="002A517B" w:rsidRPr="00DE4439">
        <w:rPr>
          <w:rFonts w:hint="cs"/>
          <w:rtl/>
        </w:rPr>
        <w:t>ه شمر</w:t>
      </w:r>
      <w:r w:rsidR="0098220D" w:rsidRPr="00DE4439">
        <w:rPr>
          <w:rFonts w:hint="cs"/>
          <w:rtl/>
        </w:rPr>
        <w:t xml:space="preserve"> بن</w:t>
      </w:r>
      <w:r w:rsidR="002A517B" w:rsidRPr="00DE4439">
        <w:rPr>
          <w:rFonts w:hint="cs"/>
          <w:rtl/>
        </w:rPr>
        <w:t xml:space="preserve"> ذ</w:t>
      </w:r>
      <w:r w:rsidR="00AE657A">
        <w:rPr>
          <w:rFonts w:hint="cs"/>
          <w:rtl/>
        </w:rPr>
        <w:t>ی</w:t>
      </w:r>
      <w:r w:rsidR="002A517B" w:rsidRPr="00DE4439">
        <w:rPr>
          <w:rFonts w:hint="cs"/>
          <w:rtl/>
        </w:rPr>
        <w:t xml:space="preserve"> الجوشن</w:t>
      </w:r>
      <w:r w:rsidR="00194D2D" w:rsidRPr="00DE4439">
        <w:rPr>
          <w:rFonts w:hint="cs"/>
          <w:rtl/>
        </w:rPr>
        <w:t xml:space="preserve"> - </w:t>
      </w:r>
      <w:r w:rsidR="0098220D" w:rsidRPr="00DE4439">
        <w:rPr>
          <w:rFonts w:hint="cs"/>
          <w:rtl/>
        </w:rPr>
        <w:t>قبحه الله -</w:t>
      </w:r>
      <w:r w:rsidR="002A517B" w:rsidRPr="00DE4439">
        <w:rPr>
          <w:rFonts w:hint="cs"/>
          <w:rtl/>
        </w:rPr>
        <w:t xml:space="preserve"> او را </w:t>
      </w:r>
      <w:r w:rsidR="00AE657A">
        <w:rPr>
          <w:rFonts w:hint="cs"/>
          <w:rtl/>
        </w:rPr>
        <w:t>ک</w:t>
      </w:r>
      <w:r w:rsidR="002A517B" w:rsidRPr="00DE4439">
        <w:rPr>
          <w:rFonts w:hint="cs"/>
          <w:rtl/>
        </w:rPr>
        <w:t xml:space="preserve">شت. بعد از </w:t>
      </w:r>
      <w:r w:rsidR="00AE657A">
        <w:rPr>
          <w:rFonts w:hint="cs"/>
          <w:rtl/>
        </w:rPr>
        <w:t>ک</w:t>
      </w:r>
      <w:r w:rsidR="002A517B" w:rsidRPr="00DE4439">
        <w:rPr>
          <w:rFonts w:hint="cs"/>
          <w:rtl/>
        </w:rPr>
        <w:t>شته شدن حس</w:t>
      </w:r>
      <w:r w:rsidR="00AE657A">
        <w:rPr>
          <w:rFonts w:hint="cs"/>
          <w:rtl/>
        </w:rPr>
        <w:t>ی</w:t>
      </w:r>
      <w:r w:rsidR="002A517B" w:rsidRPr="00DE4439">
        <w:rPr>
          <w:rFonts w:hint="cs"/>
          <w:rtl/>
        </w:rPr>
        <w:t xml:space="preserve">ن سر او را به </w:t>
      </w:r>
      <w:r w:rsidR="00AE657A">
        <w:rPr>
          <w:rFonts w:hint="cs"/>
          <w:rtl/>
        </w:rPr>
        <w:t>ک</w:t>
      </w:r>
      <w:r w:rsidR="002A517B" w:rsidRPr="00DE4439">
        <w:rPr>
          <w:rFonts w:hint="cs"/>
          <w:rtl/>
        </w:rPr>
        <w:t>وفه پ</w:t>
      </w:r>
      <w:r w:rsidR="00AE657A">
        <w:rPr>
          <w:rFonts w:hint="cs"/>
          <w:rtl/>
        </w:rPr>
        <w:t>ی</w:t>
      </w:r>
      <w:r w:rsidR="002A517B" w:rsidRPr="00DE4439">
        <w:rPr>
          <w:rFonts w:hint="cs"/>
          <w:rtl/>
        </w:rPr>
        <w:t>ش عب</w:t>
      </w:r>
      <w:r w:rsidR="00AE657A">
        <w:rPr>
          <w:rFonts w:hint="cs"/>
          <w:rtl/>
        </w:rPr>
        <w:t>ی</w:t>
      </w:r>
      <w:r w:rsidR="002A517B" w:rsidRPr="00DE4439">
        <w:rPr>
          <w:rFonts w:hint="cs"/>
          <w:rtl/>
        </w:rPr>
        <w:t>دالله بن ز</w:t>
      </w:r>
      <w:r w:rsidR="00AE657A">
        <w:rPr>
          <w:rFonts w:hint="cs"/>
          <w:rtl/>
        </w:rPr>
        <w:t>ی</w:t>
      </w:r>
      <w:r w:rsidR="002A517B" w:rsidRPr="00DE4439">
        <w:rPr>
          <w:rFonts w:hint="cs"/>
          <w:rtl/>
        </w:rPr>
        <w:t>اد بردند، وقت</w:t>
      </w:r>
      <w:r w:rsidR="00AE657A">
        <w:rPr>
          <w:rFonts w:hint="cs"/>
          <w:rtl/>
        </w:rPr>
        <w:t>ی</w:t>
      </w:r>
      <w:r w:rsidR="002A517B" w:rsidRPr="00DE4439">
        <w:rPr>
          <w:rFonts w:hint="cs"/>
          <w:rtl/>
        </w:rPr>
        <w:t xml:space="preserve"> سرش را پ</w:t>
      </w:r>
      <w:r w:rsidR="00AE657A">
        <w:rPr>
          <w:rFonts w:hint="cs"/>
          <w:rtl/>
        </w:rPr>
        <w:t>ی</w:t>
      </w:r>
      <w:r w:rsidR="002A517B" w:rsidRPr="00DE4439">
        <w:rPr>
          <w:rFonts w:hint="cs"/>
          <w:rtl/>
        </w:rPr>
        <w:t>ش عب</w:t>
      </w:r>
      <w:r w:rsidR="00AE657A">
        <w:rPr>
          <w:rFonts w:hint="cs"/>
          <w:rtl/>
        </w:rPr>
        <w:t>ی</w:t>
      </w:r>
      <w:r w:rsidR="002A517B" w:rsidRPr="00DE4439">
        <w:rPr>
          <w:rFonts w:hint="cs"/>
          <w:rtl/>
        </w:rPr>
        <w:t>دالله بن ز</w:t>
      </w:r>
      <w:r w:rsidR="00AE657A">
        <w:rPr>
          <w:rFonts w:hint="cs"/>
          <w:rtl/>
        </w:rPr>
        <w:t>ی</w:t>
      </w:r>
      <w:r w:rsidR="002A517B" w:rsidRPr="00DE4439">
        <w:rPr>
          <w:rFonts w:hint="cs"/>
          <w:rtl/>
        </w:rPr>
        <w:t>اد آوردند او سرش را م</w:t>
      </w:r>
      <w:r w:rsidR="00AE657A">
        <w:rPr>
          <w:rFonts w:hint="cs"/>
          <w:rtl/>
        </w:rPr>
        <w:t>ی</w:t>
      </w:r>
      <w:r w:rsidR="002A517B" w:rsidRPr="00DE4439">
        <w:rPr>
          <w:rFonts w:hint="cs"/>
          <w:rtl/>
        </w:rPr>
        <w:t>‌زد و چوب</w:t>
      </w:r>
      <w:r w:rsidR="00AE657A">
        <w:rPr>
          <w:rFonts w:hint="cs"/>
          <w:rtl/>
        </w:rPr>
        <w:t>ی</w:t>
      </w:r>
      <w:r w:rsidR="002A517B" w:rsidRPr="00DE4439">
        <w:rPr>
          <w:rFonts w:hint="cs"/>
          <w:rtl/>
        </w:rPr>
        <w:t xml:space="preserve"> </w:t>
      </w:r>
      <w:r w:rsidR="00AE657A">
        <w:rPr>
          <w:rFonts w:hint="cs"/>
          <w:rtl/>
        </w:rPr>
        <w:t>ک</w:t>
      </w:r>
      <w:r w:rsidR="002A517B" w:rsidRPr="00DE4439">
        <w:rPr>
          <w:rFonts w:hint="cs"/>
          <w:rtl/>
        </w:rPr>
        <w:t>ه همراه داشت را به دهان حس</w:t>
      </w:r>
      <w:r w:rsidR="00AE657A">
        <w:rPr>
          <w:rFonts w:hint="cs"/>
          <w:rtl/>
        </w:rPr>
        <w:t>ی</w:t>
      </w:r>
      <w:r w:rsidR="002A517B" w:rsidRPr="00DE4439">
        <w:rPr>
          <w:rFonts w:hint="cs"/>
          <w:rtl/>
        </w:rPr>
        <w:t xml:space="preserve">ن </w:t>
      </w:r>
      <w:r w:rsidR="0098220D" w:rsidRPr="00DE4439">
        <w:rPr>
          <w:rFonts w:hint="cs"/>
          <w:rtl/>
        </w:rPr>
        <w:t xml:space="preserve">وارد </w:t>
      </w:r>
      <w:r w:rsidR="002A517B" w:rsidRPr="00DE4439">
        <w:rPr>
          <w:rFonts w:hint="cs"/>
          <w:rtl/>
        </w:rPr>
        <w:t>م</w:t>
      </w:r>
      <w:r w:rsidR="00AE657A">
        <w:rPr>
          <w:rFonts w:hint="cs"/>
          <w:rtl/>
        </w:rPr>
        <w:t>ی</w:t>
      </w:r>
      <w:r w:rsidR="002A517B" w:rsidRPr="00DE4439">
        <w:rPr>
          <w:rFonts w:hint="cs"/>
          <w:rtl/>
        </w:rPr>
        <w:t>‌</w:t>
      </w:r>
      <w:r w:rsidR="00AE657A">
        <w:rPr>
          <w:rFonts w:hint="cs"/>
          <w:rtl/>
        </w:rPr>
        <w:t>ک</w:t>
      </w:r>
      <w:r w:rsidR="002A517B" w:rsidRPr="00DE4439">
        <w:rPr>
          <w:rFonts w:hint="cs"/>
          <w:rtl/>
        </w:rPr>
        <w:t>رد و م</w:t>
      </w:r>
      <w:r w:rsidR="00AE657A">
        <w:rPr>
          <w:rFonts w:hint="cs"/>
          <w:rtl/>
        </w:rPr>
        <w:t>ی</w:t>
      </w:r>
      <w:r w:rsidR="002A517B" w:rsidRPr="00DE4439">
        <w:rPr>
          <w:rFonts w:hint="cs"/>
          <w:rtl/>
        </w:rPr>
        <w:t>‌گفت</w:t>
      </w:r>
      <w:r w:rsidR="00784590" w:rsidRPr="00DE4439">
        <w:rPr>
          <w:rFonts w:hint="cs"/>
          <w:rtl/>
        </w:rPr>
        <w:t xml:space="preserve">: </w:t>
      </w:r>
      <w:r w:rsidR="002A517B" w:rsidRPr="00DE4439">
        <w:rPr>
          <w:rFonts w:hint="cs"/>
          <w:rtl/>
        </w:rPr>
        <w:t>گر چه بهتر</w:t>
      </w:r>
      <w:r w:rsidR="00AE657A">
        <w:rPr>
          <w:rFonts w:hint="cs"/>
          <w:rtl/>
        </w:rPr>
        <w:t>ی</w:t>
      </w:r>
      <w:r w:rsidR="002A517B" w:rsidRPr="00DE4439">
        <w:rPr>
          <w:rFonts w:hint="cs"/>
          <w:rtl/>
        </w:rPr>
        <w:t>ن دهان است. انس بن مال</w:t>
      </w:r>
      <w:r w:rsidR="00AE657A">
        <w:rPr>
          <w:rFonts w:hint="cs"/>
          <w:rtl/>
        </w:rPr>
        <w:t>ک</w:t>
      </w:r>
      <w:r w:rsidR="002A517B" w:rsidRPr="00DE4439">
        <w:rPr>
          <w:rFonts w:hint="cs"/>
          <w:rtl/>
        </w:rPr>
        <w:t xml:space="preserve"> آن جا نشسته بود بلند شد و گفت</w:t>
      </w:r>
      <w:r w:rsidR="00784590" w:rsidRPr="00DE4439">
        <w:rPr>
          <w:rFonts w:hint="cs"/>
          <w:rtl/>
        </w:rPr>
        <w:t xml:space="preserve">: </w:t>
      </w:r>
      <w:r w:rsidR="002A517B" w:rsidRPr="00DE4439">
        <w:rPr>
          <w:rFonts w:hint="cs"/>
          <w:rtl/>
        </w:rPr>
        <w:t xml:space="preserve">سوگند به خدا </w:t>
      </w:r>
      <w:r w:rsidR="0098220D" w:rsidRPr="00DE4439">
        <w:rPr>
          <w:rFonts w:hint="cs"/>
          <w:rtl/>
        </w:rPr>
        <w:t>تو را رسوا م</w:t>
      </w:r>
      <w:r w:rsidR="00AE657A">
        <w:rPr>
          <w:rFonts w:hint="cs"/>
          <w:rtl/>
        </w:rPr>
        <w:t>ی</w:t>
      </w:r>
      <w:r w:rsidR="0098220D" w:rsidRPr="00DE4439">
        <w:rPr>
          <w:rFonts w:hint="cs"/>
          <w:rtl/>
        </w:rPr>
        <w:t>‌</w:t>
      </w:r>
      <w:r w:rsidR="00AE657A">
        <w:rPr>
          <w:rFonts w:hint="cs"/>
          <w:rtl/>
        </w:rPr>
        <w:t>ک</w:t>
      </w:r>
      <w:r w:rsidR="0098220D" w:rsidRPr="00DE4439">
        <w:rPr>
          <w:rFonts w:hint="cs"/>
          <w:rtl/>
        </w:rPr>
        <w:t xml:space="preserve">نم، </w:t>
      </w:r>
      <w:r w:rsidR="002A517B" w:rsidRPr="00DE4439">
        <w:rPr>
          <w:rFonts w:hint="cs"/>
          <w:rtl/>
        </w:rPr>
        <w:t>پ</w:t>
      </w:r>
      <w:r w:rsidR="00AE657A">
        <w:rPr>
          <w:rFonts w:hint="cs"/>
          <w:rtl/>
        </w:rPr>
        <w:t>ی</w:t>
      </w:r>
      <w:r w:rsidR="002A517B" w:rsidRPr="00DE4439">
        <w:rPr>
          <w:rFonts w:hint="cs"/>
          <w:rtl/>
        </w:rPr>
        <w:t>امبر خدا را د</w:t>
      </w:r>
      <w:r w:rsidR="00AE657A">
        <w:rPr>
          <w:rFonts w:hint="cs"/>
          <w:rtl/>
        </w:rPr>
        <w:t>ی</w:t>
      </w:r>
      <w:r w:rsidR="002A517B" w:rsidRPr="00DE4439">
        <w:rPr>
          <w:rFonts w:hint="cs"/>
          <w:rtl/>
        </w:rPr>
        <w:t xml:space="preserve">ده‌ام </w:t>
      </w:r>
      <w:r w:rsidR="00AE657A">
        <w:rPr>
          <w:rFonts w:hint="cs"/>
          <w:rtl/>
        </w:rPr>
        <w:t>ک</w:t>
      </w:r>
      <w:r w:rsidR="002A517B" w:rsidRPr="00DE4439">
        <w:rPr>
          <w:rFonts w:hint="cs"/>
          <w:rtl/>
        </w:rPr>
        <w:t>ه هم</w:t>
      </w:r>
      <w:r w:rsidR="00AE657A">
        <w:rPr>
          <w:rFonts w:hint="cs"/>
          <w:rtl/>
        </w:rPr>
        <w:t>ی</w:t>
      </w:r>
      <w:r w:rsidR="002A517B" w:rsidRPr="00DE4439">
        <w:rPr>
          <w:rFonts w:hint="cs"/>
          <w:rtl/>
        </w:rPr>
        <w:t>ن جا</w:t>
      </w:r>
      <w:r w:rsidR="00AE657A">
        <w:rPr>
          <w:rFonts w:hint="cs"/>
          <w:rtl/>
        </w:rPr>
        <w:t>یی</w:t>
      </w:r>
      <w:r w:rsidR="002A517B" w:rsidRPr="00DE4439">
        <w:rPr>
          <w:rFonts w:hint="cs"/>
          <w:rtl/>
        </w:rPr>
        <w:t xml:space="preserve"> از دهان حس</w:t>
      </w:r>
      <w:r w:rsidR="00AE657A">
        <w:rPr>
          <w:rFonts w:hint="cs"/>
          <w:rtl/>
        </w:rPr>
        <w:t>ی</w:t>
      </w:r>
      <w:r w:rsidR="002A517B" w:rsidRPr="00DE4439">
        <w:rPr>
          <w:rFonts w:hint="cs"/>
          <w:rtl/>
        </w:rPr>
        <w:t xml:space="preserve">ن </w:t>
      </w:r>
      <w:r w:rsidR="00AE657A">
        <w:rPr>
          <w:rFonts w:hint="cs"/>
          <w:rtl/>
        </w:rPr>
        <w:t>ک</w:t>
      </w:r>
      <w:r w:rsidR="002A517B" w:rsidRPr="00DE4439">
        <w:rPr>
          <w:rFonts w:hint="cs"/>
          <w:rtl/>
        </w:rPr>
        <w:t>ه تو چوب در آن داخل م</w:t>
      </w:r>
      <w:r w:rsidR="00AE657A">
        <w:rPr>
          <w:rFonts w:hint="cs"/>
          <w:rtl/>
        </w:rPr>
        <w:t>ی</w:t>
      </w:r>
      <w:r w:rsidR="002A517B" w:rsidRPr="00DE4439">
        <w:rPr>
          <w:rFonts w:hint="cs"/>
          <w:rtl/>
        </w:rPr>
        <w:t>‌</w:t>
      </w:r>
      <w:r w:rsidR="00AE657A">
        <w:rPr>
          <w:rFonts w:hint="cs"/>
          <w:rtl/>
        </w:rPr>
        <w:t>ک</w:t>
      </w:r>
      <w:r w:rsidR="002A517B" w:rsidRPr="00DE4439">
        <w:rPr>
          <w:rFonts w:hint="cs"/>
          <w:rtl/>
        </w:rPr>
        <w:t>ن</w:t>
      </w:r>
      <w:r w:rsidR="00AE657A">
        <w:rPr>
          <w:rFonts w:hint="cs"/>
          <w:rtl/>
        </w:rPr>
        <w:t>ی</w:t>
      </w:r>
      <w:r w:rsidR="002A517B" w:rsidRPr="00DE4439">
        <w:rPr>
          <w:rFonts w:hint="cs"/>
          <w:rtl/>
        </w:rPr>
        <w:t xml:space="preserve"> را بوس</w:t>
      </w:r>
      <w:r w:rsidR="00AE657A">
        <w:rPr>
          <w:rFonts w:hint="cs"/>
          <w:rtl/>
        </w:rPr>
        <w:t>ی</w:t>
      </w:r>
      <w:r w:rsidR="002A517B" w:rsidRPr="00DE4439">
        <w:rPr>
          <w:rFonts w:hint="cs"/>
          <w:rtl/>
        </w:rPr>
        <w:t>ده است</w:t>
      </w:r>
      <w:r w:rsidR="002A517B" w:rsidRPr="00D139C3">
        <w:rPr>
          <w:rStyle w:val="Char0"/>
          <w:vertAlign w:val="superscript"/>
          <w:rtl/>
        </w:rPr>
        <w:footnoteReference w:id="210"/>
      </w:r>
      <w:r w:rsidR="0098220D" w:rsidRPr="00DE4439">
        <w:rPr>
          <w:rFonts w:hint="cs"/>
          <w:rtl/>
        </w:rPr>
        <w:t>.</w:t>
      </w:r>
    </w:p>
    <w:p w:rsidR="002A517B" w:rsidRPr="00DE4439" w:rsidRDefault="00600503" w:rsidP="002369C9">
      <w:pPr>
        <w:pStyle w:val="a"/>
        <w:rPr>
          <w:rtl/>
        </w:rPr>
      </w:pPr>
      <w:r w:rsidRPr="00DE4439">
        <w:rPr>
          <w:rFonts w:hint="cs"/>
          <w:rtl/>
        </w:rPr>
        <w:t>ابراه</w:t>
      </w:r>
      <w:r w:rsidR="00AE657A">
        <w:rPr>
          <w:rFonts w:hint="cs"/>
          <w:rtl/>
        </w:rPr>
        <w:t>ی</w:t>
      </w:r>
      <w:r w:rsidRPr="00DE4439">
        <w:rPr>
          <w:rFonts w:hint="cs"/>
          <w:rtl/>
        </w:rPr>
        <w:t xml:space="preserve">م </w:t>
      </w:r>
      <w:r w:rsidR="00611200" w:rsidRPr="00DE4439">
        <w:rPr>
          <w:rFonts w:hint="cs"/>
          <w:rtl/>
        </w:rPr>
        <w:t>ال</w:t>
      </w:r>
      <w:r w:rsidRPr="00DE4439">
        <w:rPr>
          <w:rFonts w:hint="cs"/>
          <w:rtl/>
        </w:rPr>
        <w:t>نخع</w:t>
      </w:r>
      <w:r w:rsidR="00AE657A">
        <w:rPr>
          <w:rFonts w:hint="cs"/>
          <w:rtl/>
        </w:rPr>
        <w:t>ی</w:t>
      </w:r>
      <w:r w:rsidR="00DF03ED" w:rsidRPr="00DF03ED">
        <w:rPr>
          <w:rFonts w:cs="CTraditional Arabic" w:hint="cs"/>
          <w:rtl/>
        </w:rPr>
        <w:t>س</w:t>
      </w:r>
      <w:r w:rsidR="00821303" w:rsidRPr="00DE4439">
        <w:rPr>
          <w:rFonts w:hint="cs"/>
          <w:rtl/>
        </w:rPr>
        <w:t xml:space="preserve"> م</w:t>
      </w:r>
      <w:r w:rsidR="00AE657A">
        <w:rPr>
          <w:rFonts w:hint="cs"/>
          <w:rtl/>
        </w:rPr>
        <w:t>ی</w:t>
      </w:r>
      <w:r w:rsidR="00821303" w:rsidRPr="00DE4439">
        <w:rPr>
          <w:rFonts w:hint="cs"/>
          <w:rtl/>
        </w:rPr>
        <w:t>‌گو</w:t>
      </w:r>
      <w:r w:rsidR="00AE657A">
        <w:rPr>
          <w:rFonts w:hint="cs"/>
          <w:rtl/>
        </w:rPr>
        <w:t>ی</w:t>
      </w:r>
      <w:r w:rsidR="00821303" w:rsidRPr="00DE4439">
        <w:rPr>
          <w:rFonts w:hint="cs"/>
          <w:rtl/>
        </w:rPr>
        <w:t>د</w:t>
      </w:r>
      <w:r w:rsidR="00784590" w:rsidRPr="00DE4439">
        <w:rPr>
          <w:rFonts w:hint="cs"/>
          <w:rtl/>
        </w:rPr>
        <w:t xml:space="preserve">: </w:t>
      </w:r>
      <w:r w:rsidR="00821303" w:rsidRPr="00DE4439">
        <w:rPr>
          <w:rFonts w:hint="cs"/>
          <w:rtl/>
        </w:rPr>
        <w:t>اگر من از قاتلان حس</w:t>
      </w:r>
      <w:r w:rsidR="00AE657A">
        <w:rPr>
          <w:rFonts w:hint="cs"/>
          <w:rtl/>
        </w:rPr>
        <w:t>ی</w:t>
      </w:r>
      <w:r w:rsidR="00821303" w:rsidRPr="00DE4439">
        <w:rPr>
          <w:rFonts w:hint="cs"/>
          <w:rtl/>
        </w:rPr>
        <w:t>ن م</w:t>
      </w:r>
      <w:r w:rsidR="00AE657A">
        <w:rPr>
          <w:rFonts w:hint="cs"/>
          <w:rtl/>
        </w:rPr>
        <w:t>ی</w:t>
      </w:r>
      <w:r w:rsidR="00821303" w:rsidRPr="00DE4439">
        <w:rPr>
          <w:rFonts w:hint="cs"/>
          <w:rtl/>
        </w:rPr>
        <w:t>‌بودم و سپس به بهشت م</w:t>
      </w:r>
      <w:r w:rsidR="00AE657A">
        <w:rPr>
          <w:rFonts w:hint="cs"/>
          <w:rtl/>
        </w:rPr>
        <w:t>ی</w:t>
      </w:r>
      <w:r w:rsidR="00821303" w:rsidRPr="00DE4439">
        <w:rPr>
          <w:rFonts w:hint="cs"/>
          <w:rtl/>
        </w:rPr>
        <w:t xml:space="preserve">‌رفتم از نگاه </w:t>
      </w:r>
      <w:r w:rsidR="00AE657A">
        <w:rPr>
          <w:rFonts w:hint="cs"/>
          <w:rtl/>
        </w:rPr>
        <w:t>ک</w:t>
      </w:r>
      <w:r w:rsidR="00821303" w:rsidRPr="00DE4439">
        <w:rPr>
          <w:rFonts w:hint="cs"/>
          <w:rtl/>
        </w:rPr>
        <w:t>ردن به چهره پ</w:t>
      </w:r>
      <w:r w:rsidR="00AE657A">
        <w:rPr>
          <w:rFonts w:hint="cs"/>
          <w:rtl/>
        </w:rPr>
        <w:t>ی</w:t>
      </w:r>
      <w:r w:rsidR="00821303" w:rsidRPr="00DE4439">
        <w:rPr>
          <w:rFonts w:hint="cs"/>
          <w:rtl/>
        </w:rPr>
        <w:t>امبر خدا</w:t>
      </w:r>
      <w:r w:rsidR="00611200" w:rsidRPr="00DE4439">
        <w:rPr>
          <w:rFonts w:ascii="Tahoma" w:hAnsi="Tahoma" w:cs="CTraditional Arabic" w:hint="cs"/>
          <w:color w:val="000000"/>
          <w:rtl/>
        </w:rPr>
        <w:t>ص</w:t>
      </w:r>
      <w:r w:rsidR="00A03377" w:rsidRPr="00DE4439">
        <w:rPr>
          <w:rFonts w:hint="cs"/>
          <w:rtl/>
        </w:rPr>
        <w:t xml:space="preserve"> شرمم م</w:t>
      </w:r>
      <w:r w:rsidR="00AE657A">
        <w:rPr>
          <w:rFonts w:hint="cs"/>
          <w:rtl/>
        </w:rPr>
        <w:t>ی</w:t>
      </w:r>
      <w:r w:rsidR="00A03377" w:rsidRPr="00DE4439">
        <w:rPr>
          <w:rFonts w:hint="cs"/>
          <w:rtl/>
        </w:rPr>
        <w:t>‌آمد</w:t>
      </w:r>
      <w:r w:rsidR="00A03377" w:rsidRPr="00D139C3">
        <w:rPr>
          <w:rStyle w:val="Char0"/>
          <w:vertAlign w:val="superscript"/>
          <w:rtl/>
        </w:rPr>
        <w:footnoteReference w:id="211"/>
      </w:r>
      <w:r w:rsidR="00611200" w:rsidRPr="00DE4439">
        <w:rPr>
          <w:rFonts w:hint="cs"/>
          <w:rtl/>
        </w:rPr>
        <w:t>.</w:t>
      </w:r>
    </w:p>
    <w:p w:rsidR="00E448B2" w:rsidRPr="00DE4439" w:rsidRDefault="00982C50" w:rsidP="002369C9">
      <w:pPr>
        <w:pStyle w:val="a4"/>
        <w:rPr>
          <w:rtl/>
        </w:rPr>
      </w:pPr>
      <w:bookmarkStart w:id="190" w:name="_Toc142089948"/>
      <w:bookmarkStart w:id="191" w:name="_Toc430071344"/>
      <w:r w:rsidRPr="00DE4439">
        <w:rPr>
          <w:rFonts w:hint="cs"/>
          <w:rtl/>
        </w:rPr>
        <w:t xml:space="preserve">چه </w:t>
      </w:r>
      <w:r w:rsidR="003122EA" w:rsidRPr="00DE4439">
        <w:rPr>
          <w:rFonts w:hint="cs"/>
          <w:rtl/>
        </w:rPr>
        <w:t>ك</w:t>
      </w:r>
      <w:r w:rsidRPr="00DE4439">
        <w:rPr>
          <w:rFonts w:hint="cs"/>
          <w:rtl/>
        </w:rPr>
        <w:t>سان</w:t>
      </w:r>
      <w:r w:rsidR="00DF03ED">
        <w:rPr>
          <w:rFonts w:hint="cs"/>
          <w:rtl/>
        </w:rPr>
        <w:t>ی</w:t>
      </w:r>
      <w:r w:rsidRPr="00DE4439">
        <w:rPr>
          <w:rFonts w:hint="cs"/>
          <w:rtl/>
        </w:rPr>
        <w:t xml:space="preserve"> در آن جا با حس</w:t>
      </w:r>
      <w:r w:rsidR="00DF03ED">
        <w:rPr>
          <w:rFonts w:hint="cs"/>
          <w:rtl/>
        </w:rPr>
        <w:t>ی</w:t>
      </w:r>
      <w:r w:rsidRPr="00DE4439">
        <w:rPr>
          <w:rFonts w:hint="cs"/>
          <w:rtl/>
        </w:rPr>
        <w:t xml:space="preserve">ن </w:t>
      </w:r>
      <w:r w:rsidR="003122EA" w:rsidRPr="00DE4439">
        <w:rPr>
          <w:rFonts w:hint="cs"/>
          <w:rtl/>
        </w:rPr>
        <w:t>ك</w:t>
      </w:r>
      <w:r w:rsidRPr="00DE4439">
        <w:rPr>
          <w:rFonts w:hint="cs"/>
          <w:rtl/>
        </w:rPr>
        <w:t>شته شدند؟</w:t>
      </w:r>
      <w:bookmarkEnd w:id="190"/>
      <w:bookmarkEnd w:id="191"/>
      <w:r w:rsidRPr="00DE4439">
        <w:rPr>
          <w:rFonts w:hint="cs"/>
          <w:rtl/>
        </w:rPr>
        <w:t xml:space="preserve"> </w:t>
      </w:r>
    </w:p>
    <w:p w:rsidR="00692BB1" w:rsidRPr="00DE4439" w:rsidRDefault="00312EC2" w:rsidP="002369C9">
      <w:pPr>
        <w:pStyle w:val="a"/>
        <w:rPr>
          <w:rtl/>
        </w:rPr>
      </w:pPr>
      <w:r w:rsidRPr="00DE4439">
        <w:rPr>
          <w:rFonts w:hint="cs"/>
          <w:rtl/>
        </w:rPr>
        <w:t>بس</w:t>
      </w:r>
      <w:r w:rsidR="00AE657A">
        <w:rPr>
          <w:rFonts w:hint="cs"/>
          <w:rtl/>
        </w:rPr>
        <w:t>ی</w:t>
      </w:r>
      <w:r w:rsidRPr="00DE4439">
        <w:rPr>
          <w:rFonts w:hint="cs"/>
          <w:rtl/>
        </w:rPr>
        <w:t>ار</w:t>
      </w:r>
      <w:r w:rsidR="00AE657A">
        <w:rPr>
          <w:rFonts w:hint="cs"/>
          <w:rtl/>
        </w:rPr>
        <w:t>ی</w:t>
      </w:r>
      <w:r w:rsidRPr="00DE4439">
        <w:rPr>
          <w:rFonts w:hint="cs"/>
          <w:rtl/>
        </w:rPr>
        <w:t xml:space="preserve"> از اهل ب</w:t>
      </w:r>
      <w:r w:rsidR="00AE657A">
        <w:rPr>
          <w:rFonts w:hint="cs"/>
          <w:rtl/>
        </w:rPr>
        <w:t>ی</w:t>
      </w:r>
      <w:r w:rsidRPr="00DE4439">
        <w:rPr>
          <w:rFonts w:hint="cs"/>
          <w:rtl/>
        </w:rPr>
        <w:t>ت همراه حس</w:t>
      </w:r>
      <w:r w:rsidR="00AE657A">
        <w:rPr>
          <w:rFonts w:hint="cs"/>
          <w:rtl/>
        </w:rPr>
        <w:t>ی</w:t>
      </w:r>
      <w:r w:rsidRPr="00DE4439">
        <w:rPr>
          <w:rFonts w:hint="cs"/>
          <w:rtl/>
        </w:rPr>
        <w:t xml:space="preserve">ن </w:t>
      </w:r>
      <w:r w:rsidR="00AE657A">
        <w:rPr>
          <w:rFonts w:hint="cs"/>
          <w:rtl/>
        </w:rPr>
        <w:t>ک</w:t>
      </w:r>
      <w:r w:rsidRPr="00DE4439">
        <w:rPr>
          <w:rFonts w:hint="cs"/>
          <w:rtl/>
        </w:rPr>
        <w:t xml:space="preserve">شته شدند، از جمله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در ا</w:t>
      </w:r>
      <w:r w:rsidR="00AE657A">
        <w:rPr>
          <w:rFonts w:hint="cs"/>
          <w:rtl/>
        </w:rPr>
        <w:t>ی</w:t>
      </w:r>
      <w:r w:rsidRPr="00DE4439">
        <w:rPr>
          <w:rFonts w:hint="cs"/>
          <w:rtl/>
        </w:rPr>
        <w:t xml:space="preserve">ن جنگ در </w:t>
      </w:r>
      <w:r w:rsidR="00AE657A">
        <w:rPr>
          <w:rFonts w:hint="cs"/>
          <w:rtl/>
        </w:rPr>
        <w:t>ک</w:t>
      </w:r>
      <w:r w:rsidRPr="00DE4439">
        <w:rPr>
          <w:rFonts w:hint="cs"/>
          <w:rtl/>
        </w:rPr>
        <w:t>نار حس</w:t>
      </w:r>
      <w:r w:rsidR="00AE657A">
        <w:rPr>
          <w:rFonts w:hint="cs"/>
          <w:rtl/>
        </w:rPr>
        <w:t>ی</w:t>
      </w:r>
      <w:r w:rsidRPr="00DE4439">
        <w:rPr>
          <w:rFonts w:hint="cs"/>
          <w:rtl/>
        </w:rPr>
        <w:t xml:space="preserve">ن </w:t>
      </w:r>
      <w:r w:rsidR="00AE657A">
        <w:rPr>
          <w:rFonts w:hint="cs"/>
          <w:rtl/>
        </w:rPr>
        <w:t>ک</w:t>
      </w:r>
      <w:r w:rsidRPr="00DE4439">
        <w:rPr>
          <w:rFonts w:hint="cs"/>
          <w:rtl/>
        </w:rPr>
        <w:t>شته شدند، از فرزندان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خود حس</w:t>
      </w:r>
      <w:r w:rsidR="00AE657A">
        <w:rPr>
          <w:rFonts w:hint="cs"/>
          <w:rtl/>
        </w:rPr>
        <w:t>ی</w:t>
      </w:r>
      <w:r w:rsidRPr="00DE4439">
        <w:rPr>
          <w:rFonts w:hint="cs"/>
          <w:rtl/>
        </w:rPr>
        <w:t>ن و جعفر و عباس و ابوب</w:t>
      </w:r>
      <w:r w:rsidR="00AE657A">
        <w:rPr>
          <w:rFonts w:hint="cs"/>
          <w:rtl/>
        </w:rPr>
        <w:t>ک</w:t>
      </w:r>
      <w:r w:rsidRPr="00DE4439">
        <w:rPr>
          <w:rFonts w:hint="cs"/>
          <w:rtl/>
        </w:rPr>
        <w:t xml:space="preserve">ر و محمد و عثمان </w:t>
      </w:r>
      <w:r w:rsidR="00AE657A">
        <w:rPr>
          <w:rFonts w:hint="cs"/>
          <w:rtl/>
        </w:rPr>
        <w:t>ک</w:t>
      </w:r>
      <w:r w:rsidRPr="00DE4439">
        <w:rPr>
          <w:rFonts w:hint="cs"/>
          <w:rtl/>
        </w:rPr>
        <w:t>شته شدند</w:t>
      </w:r>
      <w:r w:rsidR="005F6263" w:rsidRPr="00DE4439">
        <w:rPr>
          <w:rFonts w:hint="cs"/>
          <w:rtl/>
        </w:rPr>
        <w:t>.</w:t>
      </w:r>
    </w:p>
    <w:p w:rsidR="00692BB1" w:rsidRPr="00DE4439" w:rsidRDefault="00592664" w:rsidP="002369C9">
      <w:pPr>
        <w:pStyle w:val="a"/>
        <w:rPr>
          <w:rtl/>
        </w:rPr>
      </w:pPr>
      <w:r w:rsidRPr="00DE4439">
        <w:rPr>
          <w:rFonts w:hint="cs"/>
          <w:rtl/>
        </w:rPr>
        <w:t>و از فرزندان حس</w:t>
      </w:r>
      <w:r w:rsidR="00AE657A">
        <w:rPr>
          <w:rFonts w:hint="cs"/>
          <w:rtl/>
        </w:rPr>
        <w:t>ی</w:t>
      </w:r>
      <w:r w:rsidRPr="00DE4439">
        <w:rPr>
          <w:rFonts w:hint="cs"/>
          <w:rtl/>
        </w:rPr>
        <w:t>ن</w:t>
      </w:r>
      <w:r w:rsidR="00692BB1" w:rsidRPr="00DE4439">
        <w:rPr>
          <w:rFonts w:hint="cs"/>
          <w:rtl/>
        </w:rPr>
        <w:t>،</w:t>
      </w:r>
      <w:r w:rsidRPr="00DE4439">
        <w:rPr>
          <w:rFonts w:hint="cs"/>
          <w:rtl/>
        </w:rPr>
        <w:t xml:space="preserve"> عبدالله و عل</w:t>
      </w:r>
      <w:r w:rsidR="00AE657A">
        <w:rPr>
          <w:rFonts w:hint="cs"/>
          <w:rtl/>
        </w:rPr>
        <w:t>ی</w:t>
      </w:r>
      <w:r w:rsidRPr="00DE4439">
        <w:rPr>
          <w:rFonts w:hint="cs"/>
          <w:rtl/>
        </w:rPr>
        <w:t xml:space="preserve"> ا</w:t>
      </w:r>
      <w:r w:rsidR="00692BB1" w:rsidRPr="00DE4439">
        <w:rPr>
          <w:rFonts w:hint="cs"/>
          <w:rtl/>
        </w:rPr>
        <w:t>لأ</w:t>
      </w:r>
      <w:r w:rsidR="00AE657A">
        <w:rPr>
          <w:rFonts w:hint="cs"/>
          <w:rtl/>
        </w:rPr>
        <w:t>ک</w:t>
      </w:r>
      <w:r w:rsidRPr="00DE4439">
        <w:rPr>
          <w:rFonts w:hint="cs"/>
          <w:rtl/>
        </w:rPr>
        <w:t>بر (او عل</w:t>
      </w:r>
      <w:r w:rsidR="00AE657A">
        <w:rPr>
          <w:rFonts w:hint="cs"/>
          <w:rtl/>
        </w:rPr>
        <w:t>ی</w:t>
      </w:r>
      <w:r w:rsidRPr="00DE4439">
        <w:rPr>
          <w:rFonts w:hint="cs"/>
          <w:rtl/>
        </w:rPr>
        <w:t xml:space="preserve"> ز</w:t>
      </w:r>
      <w:r w:rsidR="00AE657A">
        <w:rPr>
          <w:rFonts w:hint="cs"/>
          <w:rtl/>
        </w:rPr>
        <w:t>ی</w:t>
      </w:r>
      <w:r w:rsidRPr="00DE4439">
        <w:rPr>
          <w:rFonts w:hint="cs"/>
          <w:rtl/>
        </w:rPr>
        <w:t>ن العابد</w:t>
      </w:r>
      <w:r w:rsidR="00AE657A">
        <w:rPr>
          <w:rFonts w:hint="cs"/>
          <w:rtl/>
        </w:rPr>
        <w:t>ی</w:t>
      </w:r>
      <w:r w:rsidRPr="00DE4439">
        <w:rPr>
          <w:rFonts w:hint="cs"/>
          <w:rtl/>
        </w:rPr>
        <w:t>ن ن</w:t>
      </w:r>
      <w:r w:rsidR="00AE657A">
        <w:rPr>
          <w:rFonts w:hint="cs"/>
          <w:rtl/>
        </w:rPr>
        <w:t>ی</w:t>
      </w:r>
      <w:r w:rsidRPr="00DE4439">
        <w:rPr>
          <w:rFonts w:hint="cs"/>
          <w:rtl/>
        </w:rPr>
        <w:t>ست) چون او عل</w:t>
      </w:r>
      <w:r w:rsidR="00AE657A">
        <w:rPr>
          <w:rFonts w:hint="cs"/>
          <w:rtl/>
        </w:rPr>
        <w:t>ی</w:t>
      </w:r>
      <w:r w:rsidRPr="00DE4439">
        <w:rPr>
          <w:rFonts w:hint="cs"/>
          <w:rtl/>
        </w:rPr>
        <w:t xml:space="preserve"> ا</w:t>
      </w:r>
      <w:r w:rsidR="00692BB1" w:rsidRPr="00DE4439">
        <w:rPr>
          <w:rFonts w:hint="cs"/>
          <w:rtl/>
        </w:rPr>
        <w:t>لأ</w:t>
      </w:r>
      <w:r w:rsidR="00AE657A">
        <w:rPr>
          <w:rFonts w:hint="cs"/>
          <w:rtl/>
        </w:rPr>
        <w:t>ک</w:t>
      </w:r>
      <w:r w:rsidRPr="00DE4439">
        <w:rPr>
          <w:rFonts w:hint="cs"/>
          <w:rtl/>
        </w:rPr>
        <w:t>بر و عل</w:t>
      </w:r>
      <w:r w:rsidR="00AE657A">
        <w:rPr>
          <w:rFonts w:hint="cs"/>
          <w:rtl/>
        </w:rPr>
        <w:t>ی</w:t>
      </w:r>
      <w:r w:rsidRPr="00DE4439">
        <w:rPr>
          <w:rFonts w:hint="cs"/>
          <w:rtl/>
        </w:rPr>
        <w:t xml:space="preserve"> ا</w:t>
      </w:r>
      <w:r w:rsidR="00692BB1" w:rsidRPr="00DE4439">
        <w:rPr>
          <w:rFonts w:hint="cs"/>
          <w:rtl/>
        </w:rPr>
        <w:t>لأ</w:t>
      </w:r>
      <w:r w:rsidRPr="00DE4439">
        <w:rPr>
          <w:rFonts w:hint="cs"/>
          <w:rtl/>
        </w:rPr>
        <w:t>صغر داشت</w:t>
      </w:r>
      <w:r w:rsidR="00692BB1" w:rsidRPr="00DE4439">
        <w:rPr>
          <w:rFonts w:hint="cs"/>
          <w:rtl/>
        </w:rPr>
        <w:t>.</w:t>
      </w:r>
    </w:p>
    <w:p w:rsidR="00692BB1" w:rsidRPr="00DE4439" w:rsidRDefault="00592664" w:rsidP="002369C9">
      <w:pPr>
        <w:pStyle w:val="a"/>
        <w:rPr>
          <w:rtl/>
        </w:rPr>
      </w:pPr>
      <w:r w:rsidRPr="00DE4439">
        <w:rPr>
          <w:rFonts w:hint="cs"/>
          <w:rtl/>
        </w:rPr>
        <w:t>و از فرزندان حسن</w:t>
      </w:r>
      <w:r w:rsidR="00692BB1" w:rsidRPr="00DE4439">
        <w:rPr>
          <w:rFonts w:hint="cs"/>
          <w:rtl/>
        </w:rPr>
        <w:t>،</w:t>
      </w:r>
      <w:r w:rsidRPr="00DE4439">
        <w:rPr>
          <w:rFonts w:hint="cs"/>
          <w:rtl/>
        </w:rPr>
        <w:t xml:space="preserve"> عبدالله و قاسم و ابوب</w:t>
      </w:r>
      <w:r w:rsidR="00AE657A">
        <w:rPr>
          <w:rFonts w:hint="cs"/>
          <w:rtl/>
        </w:rPr>
        <w:t>ک</w:t>
      </w:r>
      <w:r w:rsidRPr="00DE4439">
        <w:rPr>
          <w:rFonts w:hint="cs"/>
          <w:rtl/>
        </w:rPr>
        <w:t xml:space="preserve">ر </w:t>
      </w:r>
      <w:r w:rsidR="00AE657A">
        <w:rPr>
          <w:rFonts w:hint="cs"/>
          <w:rtl/>
        </w:rPr>
        <w:t>ک</w:t>
      </w:r>
      <w:r w:rsidRPr="00DE4439">
        <w:rPr>
          <w:rFonts w:hint="cs"/>
          <w:rtl/>
        </w:rPr>
        <w:t>شته شدند.</w:t>
      </w:r>
    </w:p>
    <w:p w:rsidR="00E448B2" w:rsidRPr="00DE4439" w:rsidRDefault="00592664" w:rsidP="002369C9">
      <w:pPr>
        <w:pStyle w:val="a"/>
        <w:rPr>
          <w:rtl/>
        </w:rPr>
      </w:pPr>
      <w:r w:rsidRPr="00DE4439">
        <w:rPr>
          <w:rFonts w:hint="cs"/>
          <w:rtl/>
        </w:rPr>
        <w:t>و از فرزندان عق</w:t>
      </w:r>
      <w:r w:rsidR="00AE657A">
        <w:rPr>
          <w:rFonts w:hint="cs"/>
          <w:rtl/>
        </w:rPr>
        <w:t>ی</w:t>
      </w:r>
      <w:r w:rsidRPr="00DE4439">
        <w:rPr>
          <w:rFonts w:hint="cs"/>
          <w:rtl/>
        </w:rPr>
        <w:t>ل</w:t>
      </w:r>
      <w:r w:rsidR="00692BB1" w:rsidRPr="00DE4439">
        <w:rPr>
          <w:rFonts w:hint="cs"/>
          <w:rtl/>
        </w:rPr>
        <w:t>، جعفر و عبدالله و عبدالرحم</w:t>
      </w:r>
      <w:r w:rsidRPr="00DE4439">
        <w:rPr>
          <w:rFonts w:hint="cs"/>
          <w:rtl/>
        </w:rPr>
        <w:t>ن و عبدالله بن مسلم بن عق</w:t>
      </w:r>
      <w:r w:rsidR="00AE657A">
        <w:rPr>
          <w:rFonts w:hint="cs"/>
          <w:rtl/>
        </w:rPr>
        <w:t>ی</w:t>
      </w:r>
      <w:r w:rsidRPr="00DE4439">
        <w:rPr>
          <w:rFonts w:hint="cs"/>
          <w:rtl/>
        </w:rPr>
        <w:t xml:space="preserve">ل در </w:t>
      </w:r>
      <w:r w:rsidR="00AE657A">
        <w:rPr>
          <w:rFonts w:hint="cs"/>
          <w:rtl/>
        </w:rPr>
        <w:t>ک</w:t>
      </w:r>
      <w:r w:rsidRPr="00DE4439">
        <w:rPr>
          <w:rFonts w:hint="cs"/>
          <w:rtl/>
        </w:rPr>
        <w:t xml:space="preserve">ربلا </w:t>
      </w:r>
      <w:r w:rsidR="00AE657A">
        <w:rPr>
          <w:rFonts w:hint="cs"/>
          <w:rtl/>
        </w:rPr>
        <w:t>ک</w:t>
      </w:r>
      <w:r w:rsidRPr="00DE4439">
        <w:rPr>
          <w:rFonts w:hint="cs"/>
          <w:rtl/>
        </w:rPr>
        <w:t>شته شدند و مسلم بن عق</w:t>
      </w:r>
      <w:r w:rsidR="00AE657A">
        <w:rPr>
          <w:rFonts w:hint="cs"/>
          <w:rtl/>
        </w:rPr>
        <w:t>ی</w:t>
      </w:r>
      <w:r w:rsidRPr="00DE4439">
        <w:rPr>
          <w:rFonts w:hint="cs"/>
          <w:rtl/>
        </w:rPr>
        <w:t xml:space="preserve">ل خودش در </w:t>
      </w:r>
      <w:r w:rsidR="00AE657A">
        <w:rPr>
          <w:rFonts w:hint="cs"/>
          <w:rtl/>
        </w:rPr>
        <w:t>ک</w:t>
      </w:r>
      <w:r w:rsidRPr="00DE4439">
        <w:rPr>
          <w:rFonts w:hint="cs"/>
          <w:rtl/>
        </w:rPr>
        <w:t xml:space="preserve">وفه </w:t>
      </w:r>
      <w:r w:rsidR="00AE657A">
        <w:rPr>
          <w:rFonts w:hint="cs"/>
          <w:rtl/>
        </w:rPr>
        <w:t>ک</w:t>
      </w:r>
      <w:r w:rsidR="00692BB1" w:rsidRPr="00DE4439">
        <w:rPr>
          <w:rFonts w:hint="cs"/>
          <w:rtl/>
        </w:rPr>
        <w:t>شته شد.</w:t>
      </w:r>
    </w:p>
    <w:p w:rsidR="00176742" w:rsidRPr="00DE4439" w:rsidRDefault="00592664" w:rsidP="002369C9">
      <w:pPr>
        <w:pStyle w:val="a"/>
        <w:rPr>
          <w:rtl/>
        </w:rPr>
      </w:pPr>
      <w:r w:rsidRPr="00DE4439">
        <w:rPr>
          <w:rFonts w:hint="cs"/>
          <w:rtl/>
        </w:rPr>
        <w:t>و از فرزندان عبدالله بن جعفر</w:t>
      </w:r>
      <w:r w:rsidR="00176742" w:rsidRPr="00DE4439">
        <w:rPr>
          <w:rFonts w:hint="cs"/>
          <w:rtl/>
        </w:rPr>
        <w:t>،</w:t>
      </w:r>
      <w:r w:rsidRPr="00DE4439">
        <w:rPr>
          <w:rFonts w:hint="cs"/>
          <w:rtl/>
        </w:rPr>
        <w:t xml:space="preserve"> عون و محمد </w:t>
      </w:r>
      <w:r w:rsidR="00AE657A">
        <w:rPr>
          <w:rFonts w:hint="cs"/>
          <w:rtl/>
        </w:rPr>
        <w:t>ک</w:t>
      </w:r>
      <w:r w:rsidRPr="00DE4439">
        <w:rPr>
          <w:rFonts w:hint="cs"/>
          <w:rtl/>
        </w:rPr>
        <w:t>شته شدند</w:t>
      </w:r>
      <w:r w:rsidRPr="00D139C3">
        <w:rPr>
          <w:rStyle w:val="Char0"/>
          <w:vertAlign w:val="superscript"/>
          <w:rtl/>
        </w:rPr>
        <w:footnoteReference w:id="212"/>
      </w:r>
      <w:r w:rsidR="00176742" w:rsidRPr="00DE4439">
        <w:rPr>
          <w:rFonts w:hint="cs"/>
          <w:rtl/>
        </w:rPr>
        <w:t>.</w:t>
      </w:r>
    </w:p>
    <w:p w:rsidR="0069575A" w:rsidRPr="00DE4439" w:rsidRDefault="000770B4" w:rsidP="002369C9">
      <w:pPr>
        <w:pStyle w:val="a"/>
        <w:rPr>
          <w:rtl/>
        </w:rPr>
      </w:pPr>
      <w:r w:rsidRPr="00DE4439">
        <w:rPr>
          <w:rFonts w:hint="cs"/>
          <w:rtl/>
        </w:rPr>
        <w:t>ه</w:t>
      </w:r>
      <w:r w:rsidR="00AE657A">
        <w:rPr>
          <w:rFonts w:hint="cs"/>
          <w:rtl/>
        </w:rPr>
        <w:t>ی</w:t>
      </w:r>
      <w:r w:rsidRPr="00DE4439">
        <w:rPr>
          <w:rFonts w:hint="cs"/>
          <w:rtl/>
        </w:rPr>
        <w:t xml:space="preserve">جده نفر </w:t>
      </w:r>
      <w:r w:rsidR="00AE657A">
        <w:rPr>
          <w:rFonts w:hint="cs"/>
          <w:rtl/>
        </w:rPr>
        <w:t>ک</w:t>
      </w:r>
      <w:r w:rsidRPr="00DE4439">
        <w:rPr>
          <w:rFonts w:hint="cs"/>
          <w:rtl/>
        </w:rPr>
        <w:t>ه همه از اهل ب</w:t>
      </w:r>
      <w:r w:rsidR="00AE657A">
        <w:rPr>
          <w:rFonts w:hint="cs"/>
          <w:rtl/>
        </w:rPr>
        <w:t>ی</w:t>
      </w:r>
      <w:r w:rsidRPr="00DE4439">
        <w:rPr>
          <w:rFonts w:hint="cs"/>
          <w:rtl/>
        </w:rPr>
        <w:t>ت پ</w:t>
      </w:r>
      <w:r w:rsidR="00AE657A">
        <w:rPr>
          <w:rFonts w:hint="cs"/>
          <w:rtl/>
        </w:rPr>
        <w:t>ی</w:t>
      </w:r>
      <w:r w:rsidRPr="00DE4439">
        <w:rPr>
          <w:rFonts w:hint="cs"/>
          <w:rtl/>
        </w:rPr>
        <w:t>امبر خدا</w:t>
      </w:r>
      <w:r w:rsidR="00176742" w:rsidRPr="00DE4439">
        <w:rPr>
          <w:rFonts w:ascii="Tahoma" w:hAnsi="Tahoma" w:cs="CTraditional Arabic" w:hint="cs"/>
          <w:color w:val="000000"/>
          <w:rtl/>
        </w:rPr>
        <w:t>ص</w:t>
      </w:r>
      <w:r w:rsidR="00324BDF" w:rsidRPr="00DE4439">
        <w:rPr>
          <w:rFonts w:hint="cs"/>
          <w:rtl/>
        </w:rPr>
        <w:t xml:space="preserve"> بودند</w:t>
      </w:r>
      <w:r w:rsidR="001F0F1F" w:rsidRPr="00DE4439">
        <w:rPr>
          <w:rFonts w:hint="cs"/>
          <w:rtl/>
        </w:rPr>
        <w:t xml:space="preserve"> در ا</w:t>
      </w:r>
      <w:r w:rsidR="00AE657A">
        <w:rPr>
          <w:rFonts w:hint="cs"/>
          <w:rtl/>
        </w:rPr>
        <w:t>ی</w:t>
      </w:r>
      <w:r w:rsidR="001F0F1F" w:rsidRPr="00DE4439">
        <w:rPr>
          <w:rFonts w:hint="cs"/>
          <w:rtl/>
        </w:rPr>
        <w:t xml:space="preserve">ن جنگ نابرابر </w:t>
      </w:r>
      <w:r w:rsidR="00AE657A">
        <w:rPr>
          <w:rFonts w:hint="cs"/>
          <w:rtl/>
        </w:rPr>
        <w:t>ک</w:t>
      </w:r>
      <w:r w:rsidR="0069575A" w:rsidRPr="00DE4439">
        <w:rPr>
          <w:rFonts w:hint="cs"/>
          <w:rtl/>
        </w:rPr>
        <w:t>شته شدند.</w:t>
      </w:r>
    </w:p>
    <w:p w:rsidR="0069575A" w:rsidRPr="00DE4439" w:rsidRDefault="007E2400" w:rsidP="002369C9">
      <w:pPr>
        <w:pStyle w:val="a"/>
        <w:rPr>
          <w:rtl/>
        </w:rPr>
      </w:pPr>
      <w:r w:rsidRPr="00DE4439">
        <w:rPr>
          <w:rFonts w:hint="cs"/>
          <w:rtl/>
        </w:rPr>
        <w:t>و تعجب ا</w:t>
      </w:r>
      <w:r w:rsidR="00AE657A">
        <w:rPr>
          <w:rFonts w:hint="cs"/>
          <w:rtl/>
        </w:rPr>
        <w:t>ی</w:t>
      </w:r>
      <w:r w:rsidRPr="00DE4439">
        <w:rPr>
          <w:rFonts w:hint="cs"/>
          <w:rtl/>
        </w:rPr>
        <w:t xml:space="preserve">نجاست </w:t>
      </w:r>
      <w:r w:rsidR="00AE657A">
        <w:rPr>
          <w:rFonts w:hint="cs"/>
          <w:rtl/>
        </w:rPr>
        <w:t>ک</w:t>
      </w:r>
      <w:r w:rsidRPr="00DE4439">
        <w:rPr>
          <w:rFonts w:hint="cs"/>
          <w:rtl/>
        </w:rPr>
        <w:t>ه ابوب</w:t>
      </w:r>
      <w:r w:rsidR="00AE657A">
        <w:rPr>
          <w:rFonts w:hint="cs"/>
          <w:rtl/>
        </w:rPr>
        <w:t>ک</w:t>
      </w:r>
      <w:r w:rsidRPr="00DE4439">
        <w:rPr>
          <w:rFonts w:hint="cs"/>
          <w:rtl/>
        </w:rPr>
        <w:t>ر بن عل</w:t>
      </w:r>
      <w:r w:rsidR="00AE657A">
        <w:rPr>
          <w:rFonts w:hint="cs"/>
          <w:rtl/>
        </w:rPr>
        <w:t>ی</w:t>
      </w:r>
      <w:r w:rsidRPr="00DE4439">
        <w:rPr>
          <w:rFonts w:hint="cs"/>
          <w:rtl/>
        </w:rPr>
        <w:t xml:space="preserve"> و عثمان بن عل</w:t>
      </w:r>
      <w:r w:rsidR="00AE657A">
        <w:rPr>
          <w:rFonts w:hint="cs"/>
          <w:rtl/>
        </w:rPr>
        <w:t>ی</w:t>
      </w:r>
      <w:r w:rsidRPr="00DE4439">
        <w:rPr>
          <w:rFonts w:hint="cs"/>
          <w:rtl/>
        </w:rPr>
        <w:t xml:space="preserve"> و ابوب</w:t>
      </w:r>
      <w:r w:rsidR="00AE657A">
        <w:rPr>
          <w:rFonts w:hint="cs"/>
          <w:rtl/>
        </w:rPr>
        <w:t>ک</w:t>
      </w:r>
      <w:r w:rsidRPr="00DE4439">
        <w:rPr>
          <w:rFonts w:hint="cs"/>
          <w:rtl/>
        </w:rPr>
        <w:t>ر بن حسن در ا</w:t>
      </w:r>
      <w:r w:rsidR="00AE657A">
        <w:rPr>
          <w:rFonts w:hint="cs"/>
          <w:rtl/>
        </w:rPr>
        <w:t>ی</w:t>
      </w:r>
      <w:r w:rsidRPr="00DE4439">
        <w:rPr>
          <w:rFonts w:hint="cs"/>
          <w:rtl/>
        </w:rPr>
        <w:t>ن جنگ در دفاع از حس</w:t>
      </w:r>
      <w:r w:rsidR="00AE657A">
        <w:rPr>
          <w:rFonts w:hint="cs"/>
          <w:rtl/>
        </w:rPr>
        <w:t>ی</w:t>
      </w:r>
      <w:r w:rsidRPr="00DE4439">
        <w:rPr>
          <w:rFonts w:hint="cs"/>
          <w:rtl/>
        </w:rPr>
        <w:t xml:space="preserve">ن </w:t>
      </w:r>
      <w:r w:rsidR="00AE657A">
        <w:rPr>
          <w:rFonts w:hint="cs"/>
          <w:rtl/>
        </w:rPr>
        <w:t>ک</w:t>
      </w:r>
      <w:r w:rsidRPr="00DE4439">
        <w:rPr>
          <w:rFonts w:hint="cs"/>
          <w:rtl/>
        </w:rPr>
        <w:t>شته شده‌اند</w:t>
      </w:r>
      <w:r w:rsidR="0069575A" w:rsidRPr="00DE4439">
        <w:rPr>
          <w:rFonts w:hint="cs"/>
          <w:rtl/>
        </w:rPr>
        <w:t>،</w:t>
      </w:r>
      <w:r w:rsidRPr="00DE4439">
        <w:rPr>
          <w:rFonts w:hint="cs"/>
          <w:rtl/>
        </w:rPr>
        <w:t xml:space="preserve"> اما اهل بدعت از آنها </w:t>
      </w:r>
      <w:r w:rsidR="00AE657A">
        <w:rPr>
          <w:rFonts w:hint="cs"/>
          <w:rtl/>
        </w:rPr>
        <w:t>ی</w:t>
      </w:r>
      <w:r w:rsidRPr="00DE4439">
        <w:rPr>
          <w:rFonts w:hint="cs"/>
          <w:rtl/>
        </w:rPr>
        <w:t>اد</w:t>
      </w:r>
      <w:r w:rsidR="00AE657A">
        <w:rPr>
          <w:rFonts w:hint="cs"/>
          <w:rtl/>
        </w:rPr>
        <w:t>ی</w:t>
      </w:r>
      <w:r w:rsidRPr="00DE4439">
        <w:rPr>
          <w:rFonts w:hint="cs"/>
          <w:rtl/>
        </w:rPr>
        <w:t xml:space="preserve"> نم</w:t>
      </w:r>
      <w:r w:rsidR="00AE657A">
        <w:rPr>
          <w:rFonts w:hint="cs"/>
          <w:rtl/>
        </w:rPr>
        <w:t>ی</w:t>
      </w:r>
      <w:r w:rsidRPr="00DE4439">
        <w:rPr>
          <w:rFonts w:hint="cs"/>
          <w:rtl/>
        </w:rPr>
        <w:t>‌</w:t>
      </w:r>
      <w:r w:rsidR="00AE657A">
        <w:rPr>
          <w:rFonts w:hint="cs"/>
          <w:rtl/>
        </w:rPr>
        <w:t>ک</w:t>
      </w:r>
      <w:r w:rsidRPr="00DE4439">
        <w:rPr>
          <w:rFonts w:hint="cs"/>
          <w:rtl/>
        </w:rPr>
        <w:t>نند و وقت</w:t>
      </w:r>
      <w:r w:rsidR="00AE657A">
        <w:rPr>
          <w:rFonts w:hint="cs"/>
          <w:rtl/>
        </w:rPr>
        <w:t>ی</w:t>
      </w:r>
      <w:r w:rsidRPr="00DE4439">
        <w:rPr>
          <w:rFonts w:hint="cs"/>
          <w:rtl/>
        </w:rPr>
        <w:t xml:space="preserve"> به نوارها</w:t>
      </w:r>
      <w:r w:rsidR="00AE657A">
        <w:rPr>
          <w:rFonts w:hint="cs"/>
          <w:rtl/>
        </w:rPr>
        <w:t>ی</w:t>
      </w:r>
      <w:r w:rsidRPr="00DE4439">
        <w:rPr>
          <w:rFonts w:hint="cs"/>
          <w:rtl/>
        </w:rPr>
        <w:t>شان گوش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xml:space="preserve">م و </w:t>
      </w:r>
      <w:r w:rsidR="00AE657A">
        <w:rPr>
          <w:rFonts w:hint="cs"/>
          <w:rtl/>
        </w:rPr>
        <w:t>ک</w:t>
      </w:r>
      <w:r w:rsidRPr="00DE4439">
        <w:rPr>
          <w:rFonts w:hint="cs"/>
          <w:rtl/>
        </w:rPr>
        <w:t>تابها</w:t>
      </w:r>
      <w:r w:rsidR="00AE657A">
        <w:rPr>
          <w:rFonts w:hint="cs"/>
          <w:rtl/>
        </w:rPr>
        <w:t>یی</w:t>
      </w:r>
      <w:r w:rsidRPr="00DE4439">
        <w:rPr>
          <w:rFonts w:hint="cs"/>
          <w:rtl/>
        </w:rPr>
        <w:t xml:space="preserve"> </w:t>
      </w:r>
      <w:r w:rsidR="00AE657A">
        <w:rPr>
          <w:rFonts w:hint="cs"/>
          <w:rtl/>
        </w:rPr>
        <w:t>ک</w:t>
      </w:r>
      <w:r w:rsidRPr="00DE4439">
        <w:rPr>
          <w:rFonts w:hint="cs"/>
          <w:rtl/>
        </w:rPr>
        <w:t xml:space="preserve">ه در مورد </w:t>
      </w:r>
      <w:r w:rsidR="00AE657A">
        <w:rPr>
          <w:rFonts w:hint="cs"/>
          <w:rtl/>
        </w:rPr>
        <w:t>ک</w:t>
      </w:r>
      <w:r w:rsidRPr="00DE4439">
        <w:rPr>
          <w:rFonts w:hint="cs"/>
          <w:rtl/>
        </w:rPr>
        <w:t>شته شدن حس</w:t>
      </w:r>
      <w:r w:rsidR="00AE657A">
        <w:rPr>
          <w:rFonts w:hint="cs"/>
          <w:rtl/>
        </w:rPr>
        <w:t>ی</w:t>
      </w:r>
      <w:r w:rsidRPr="00DE4439">
        <w:rPr>
          <w:rFonts w:hint="cs"/>
          <w:rtl/>
        </w:rPr>
        <w:t>ن</w:t>
      </w:r>
      <w:r w:rsidR="00DF03ED" w:rsidRPr="00DF03ED">
        <w:rPr>
          <w:rFonts w:cs="CTraditional Arabic" w:hint="cs"/>
          <w:rtl/>
        </w:rPr>
        <w:t>س</w:t>
      </w:r>
      <w:r w:rsidR="00770B71" w:rsidRPr="00DE4439">
        <w:rPr>
          <w:rFonts w:hint="cs"/>
          <w:rtl/>
        </w:rPr>
        <w:t xml:space="preserve"> تال</w:t>
      </w:r>
      <w:r w:rsidR="00AE657A">
        <w:rPr>
          <w:rFonts w:hint="cs"/>
          <w:rtl/>
        </w:rPr>
        <w:t>ی</w:t>
      </w:r>
      <w:r w:rsidR="00770B71" w:rsidRPr="00DE4439">
        <w:rPr>
          <w:rFonts w:hint="cs"/>
          <w:rtl/>
        </w:rPr>
        <w:t xml:space="preserve">ف </w:t>
      </w:r>
      <w:r w:rsidR="00AE657A">
        <w:rPr>
          <w:rFonts w:hint="cs"/>
          <w:rtl/>
        </w:rPr>
        <w:t>ک</w:t>
      </w:r>
      <w:r w:rsidR="00770B71" w:rsidRPr="00DE4439">
        <w:rPr>
          <w:rFonts w:hint="cs"/>
          <w:rtl/>
        </w:rPr>
        <w:t>رده‌اند را م</w:t>
      </w:r>
      <w:r w:rsidR="00AE657A">
        <w:rPr>
          <w:rFonts w:hint="cs"/>
          <w:rtl/>
        </w:rPr>
        <w:t>ی</w:t>
      </w:r>
      <w:r w:rsidR="00770B71" w:rsidRPr="00DE4439">
        <w:rPr>
          <w:rFonts w:hint="cs"/>
          <w:rtl/>
        </w:rPr>
        <w:t>‌خوان</w:t>
      </w:r>
      <w:r w:rsidR="00AE657A">
        <w:rPr>
          <w:rFonts w:hint="cs"/>
          <w:rtl/>
        </w:rPr>
        <w:t>ی</w:t>
      </w:r>
      <w:r w:rsidR="00770B71" w:rsidRPr="00DE4439">
        <w:rPr>
          <w:rFonts w:hint="cs"/>
          <w:rtl/>
        </w:rPr>
        <w:t xml:space="preserve">م </w:t>
      </w:r>
      <w:r w:rsidR="00AE657A">
        <w:rPr>
          <w:rFonts w:hint="cs"/>
          <w:rtl/>
        </w:rPr>
        <w:t>ی</w:t>
      </w:r>
      <w:r w:rsidR="00770B71" w:rsidRPr="00DE4439">
        <w:rPr>
          <w:rFonts w:hint="cs"/>
          <w:rtl/>
        </w:rPr>
        <w:t>اد</w:t>
      </w:r>
      <w:r w:rsidR="00AE657A">
        <w:rPr>
          <w:rFonts w:hint="cs"/>
          <w:rtl/>
        </w:rPr>
        <w:t>ی</w:t>
      </w:r>
      <w:r w:rsidR="00770B71" w:rsidRPr="00DE4439">
        <w:rPr>
          <w:rFonts w:hint="cs"/>
          <w:rtl/>
        </w:rPr>
        <w:t xml:space="preserve"> از ا</w:t>
      </w:r>
      <w:r w:rsidR="00AE657A">
        <w:rPr>
          <w:rFonts w:hint="cs"/>
          <w:rtl/>
        </w:rPr>
        <w:t>ی</w:t>
      </w:r>
      <w:r w:rsidR="00770B71" w:rsidRPr="00DE4439">
        <w:rPr>
          <w:rFonts w:hint="cs"/>
          <w:rtl/>
        </w:rPr>
        <w:t>ن شهدا نشده است و حت</w:t>
      </w:r>
      <w:r w:rsidR="00AE657A">
        <w:rPr>
          <w:rFonts w:hint="cs"/>
          <w:rtl/>
        </w:rPr>
        <w:t>ی</w:t>
      </w:r>
      <w:r w:rsidR="00770B71" w:rsidRPr="00DE4439">
        <w:rPr>
          <w:rFonts w:hint="cs"/>
          <w:rtl/>
        </w:rPr>
        <w:t xml:space="preserve"> آنها نم</w:t>
      </w:r>
      <w:r w:rsidR="00AE657A">
        <w:rPr>
          <w:rFonts w:hint="cs"/>
          <w:rtl/>
        </w:rPr>
        <w:t>ی</w:t>
      </w:r>
      <w:r w:rsidR="00770B71" w:rsidRPr="00DE4439">
        <w:rPr>
          <w:rFonts w:hint="cs"/>
          <w:rtl/>
        </w:rPr>
        <w:t>‌گو</w:t>
      </w:r>
      <w:r w:rsidR="00AE657A">
        <w:rPr>
          <w:rFonts w:hint="cs"/>
          <w:rtl/>
        </w:rPr>
        <w:t>ی</w:t>
      </w:r>
      <w:r w:rsidR="00770B71" w:rsidRPr="00DE4439">
        <w:rPr>
          <w:rFonts w:hint="cs"/>
          <w:rtl/>
        </w:rPr>
        <w:t xml:space="preserve">ند </w:t>
      </w:r>
      <w:r w:rsidR="00AE657A">
        <w:rPr>
          <w:rFonts w:hint="cs"/>
          <w:rtl/>
        </w:rPr>
        <w:t>ک</w:t>
      </w:r>
      <w:r w:rsidR="00770B71" w:rsidRPr="00DE4439">
        <w:rPr>
          <w:rFonts w:hint="cs"/>
          <w:rtl/>
        </w:rPr>
        <w:t>ه عل</w:t>
      </w:r>
      <w:r w:rsidR="00AE657A">
        <w:rPr>
          <w:rFonts w:hint="cs"/>
          <w:rtl/>
        </w:rPr>
        <w:t>ی</w:t>
      </w:r>
      <w:r w:rsidR="00770B71" w:rsidRPr="00DE4439">
        <w:rPr>
          <w:rFonts w:hint="cs"/>
          <w:rtl/>
        </w:rPr>
        <w:t xml:space="preserve"> بن </w:t>
      </w:r>
      <w:r w:rsidR="00AE378B" w:rsidRPr="00DE4439">
        <w:rPr>
          <w:rFonts w:hint="cs"/>
          <w:rtl/>
        </w:rPr>
        <w:t>اب</w:t>
      </w:r>
      <w:r w:rsidR="00AE657A">
        <w:rPr>
          <w:rFonts w:hint="cs"/>
          <w:rtl/>
        </w:rPr>
        <w:t>ی</w:t>
      </w:r>
      <w:r w:rsidR="00AE378B" w:rsidRPr="00DE4439">
        <w:rPr>
          <w:rFonts w:hint="cs"/>
          <w:rtl/>
        </w:rPr>
        <w:t xml:space="preserve"> طالب اسم فرزندانش را ابوب</w:t>
      </w:r>
      <w:r w:rsidR="00AE657A">
        <w:rPr>
          <w:rFonts w:hint="cs"/>
          <w:rtl/>
        </w:rPr>
        <w:t>ک</w:t>
      </w:r>
      <w:r w:rsidR="00AE378B" w:rsidRPr="00DE4439">
        <w:rPr>
          <w:rFonts w:hint="cs"/>
          <w:rtl/>
        </w:rPr>
        <w:t>ر و عمر و عثمان گذاشته است و ه</w:t>
      </w:r>
      <w:r w:rsidR="00AE657A">
        <w:rPr>
          <w:rFonts w:hint="cs"/>
          <w:rtl/>
        </w:rPr>
        <w:t>ی</w:t>
      </w:r>
      <w:r w:rsidR="00AE378B" w:rsidRPr="00DE4439">
        <w:rPr>
          <w:rFonts w:hint="cs"/>
          <w:rtl/>
        </w:rPr>
        <w:t>چ گاه حاضر ن</w:t>
      </w:r>
      <w:r w:rsidR="00AE657A">
        <w:rPr>
          <w:rFonts w:hint="cs"/>
          <w:rtl/>
        </w:rPr>
        <w:t>ی</w:t>
      </w:r>
      <w:r w:rsidR="00AE378B" w:rsidRPr="00DE4439">
        <w:rPr>
          <w:rFonts w:hint="cs"/>
          <w:rtl/>
        </w:rPr>
        <w:t xml:space="preserve">ستند </w:t>
      </w:r>
      <w:r w:rsidR="00AE657A">
        <w:rPr>
          <w:rFonts w:hint="cs"/>
          <w:rtl/>
        </w:rPr>
        <w:t>ک</w:t>
      </w:r>
      <w:r w:rsidR="00AE378B" w:rsidRPr="00DE4439">
        <w:rPr>
          <w:rFonts w:hint="cs"/>
          <w:rtl/>
        </w:rPr>
        <w:t>ه بگو</w:t>
      </w:r>
      <w:r w:rsidR="00AE657A">
        <w:rPr>
          <w:rFonts w:hint="cs"/>
          <w:rtl/>
        </w:rPr>
        <w:t>ی</w:t>
      </w:r>
      <w:r w:rsidR="00AE378B" w:rsidRPr="00DE4439">
        <w:rPr>
          <w:rFonts w:hint="cs"/>
          <w:rtl/>
        </w:rPr>
        <w:t xml:space="preserve">ند </w:t>
      </w:r>
      <w:r w:rsidR="00AE657A">
        <w:rPr>
          <w:rFonts w:hint="cs"/>
          <w:rtl/>
        </w:rPr>
        <w:t>ک</w:t>
      </w:r>
      <w:r w:rsidR="00AE378B" w:rsidRPr="00DE4439">
        <w:rPr>
          <w:rFonts w:hint="cs"/>
          <w:rtl/>
        </w:rPr>
        <w:t>ه حسن اسم فرزندش را ابوب</w:t>
      </w:r>
      <w:r w:rsidR="00AE657A">
        <w:rPr>
          <w:rFonts w:hint="cs"/>
          <w:rtl/>
        </w:rPr>
        <w:t>ک</w:t>
      </w:r>
      <w:r w:rsidR="00AE378B" w:rsidRPr="00DE4439">
        <w:rPr>
          <w:rFonts w:hint="cs"/>
          <w:rtl/>
        </w:rPr>
        <w:t>ر گذاشته است، و ا</w:t>
      </w:r>
      <w:r w:rsidR="00AE657A">
        <w:rPr>
          <w:rFonts w:hint="cs"/>
          <w:rtl/>
        </w:rPr>
        <w:t>ی</w:t>
      </w:r>
      <w:r w:rsidR="00AE378B" w:rsidRPr="00DE4439">
        <w:rPr>
          <w:rFonts w:hint="cs"/>
          <w:rtl/>
        </w:rPr>
        <w:t>ن چ</w:t>
      </w:r>
      <w:r w:rsidR="00AE657A">
        <w:rPr>
          <w:rFonts w:hint="cs"/>
          <w:rtl/>
        </w:rPr>
        <w:t>ی</w:t>
      </w:r>
      <w:r w:rsidR="00AE378B" w:rsidRPr="00DE4439">
        <w:rPr>
          <w:rFonts w:hint="cs"/>
          <w:rtl/>
        </w:rPr>
        <w:t>ز بس</w:t>
      </w:r>
      <w:r w:rsidR="00AE657A">
        <w:rPr>
          <w:rFonts w:hint="cs"/>
          <w:rtl/>
        </w:rPr>
        <w:t>ی</w:t>
      </w:r>
      <w:r w:rsidR="00AE378B" w:rsidRPr="00DE4439">
        <w:rPr>
          <w:rFonts w:hint="cs"/>
          <w:rtl/>
        </w:rPr>
        <w:t>ار عج</w:t>
      </w:r>
      <w:r w:rsidR="00AE657A">
        <w:rPr>
          <w:rFonts w:hint="cs"/>
          <w:rtl/>
        </w:rPr>
        <w:t>ی</w:t>
      </w:r>
      <w:r w:rsidR="00AE378B" w:rsidRPr="00DE4439">
        <w:rPr>
          <w:rFonts w:hint="cs"/>
          <w:rtl/>
        </w:rPr>
        <w:t>ب</w:t>
      </w:r>
      <w:r w:rsidR="00AE657A">
        <w:rPr>
          <w:rFonts w:hint="cs"/>
          <w:rtl/>
        </w:rPr>
        <w:t>ی</w:t>
      </w:r>
      <w:r w:rsidR="0069575A" w:rsidRPr="00DE4439">
        <w:rPr>
          <w:rFonts w:hint="cs"/>
          <w:rtl/>
        </w:rPr>
        <w:t xml:space="preserve"> است.</w:t>
      </w:r>
    </w:p>
    <w:p w:rsidR="00A66EC8" w:rsidRPr="00DE4439" w:rsidRDefault="00AE378B" w:rsidP="002369C9">
      <w:pPr>
        <w:pStyle w:val="a"/>
        <w:rPr>
          <w:rtl/>
        </w:rPr>
      </w:pPr>
      <w:r w:rsidRPr="00DE4439">
        <w:rPr>
          <w:rFonts w:hint="cs"/>
          <w:rtl/>
        </w:rPr>
        <w:t>ام سلمه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جبرئ</w:t>
      </w:r>
      <w:r w:rsidR="00AE657A">
        <w:rPr>
          <w:rFonts w:hint="cs"/>
          <w:rtl/>
        </w:rPr>
        <w:t>ی</w:t>
      </w:r>
      <w:r w:rsidRPr="00DE4439">
        <w:rPr>
          <w:rFonts w:hint="cs"/>
          <w:rtl/>
        </w:rPr>
        <w:t>ل پ</w:t>
      </w:r>
      <w:r w:rsidR="00AE657A">
        <w:rPr>
          <w:rFonts w:hint="cs"/>
          <w:rtl/>
        </w:rPr>
        <w:t>ی</w:t>
      </w:r>
      <w:r w:rsidRPr="00DE4439">
        <w:rPr>
          <w:rFonts w:hint="cs"/>
          <w:rtl/>
        </w:rPr>
        <w:t>ش پ</w:t>
      </w:r>
      <w:r w:rsidR="00AE657A">
        <w:rPr>
          <w:rFonts w:hint="cs"/>
          <w:rtl/>
        </w:rPr>
        <w:t>ی</w:t>
      </w:r>
      <w:r w:rsidRPr="00DE4439">
        <w:rPr>
          <w:rFonts w:hint="cs"/>
          <w:rtl/>
        </w:rPr>
        <w:t>امبر</w:t>
      </w:r>
      <w:r w:rsidR="0069575A" w:rsidRPr="00DE4439">
        <w:rPr>
          <w:rFonts w:ascii="Tahoma" w:hAnsi="Tahoma" w:cs="CTraditional Arabic" w:hint="cs"/>
          <w:color w:val="000000"/>
          <w:rtl/>
        </w:rPr>
        <w:t>ص</w:t>
      </w:r>
      <w:r w:rsidR="00F86D90" w:rsidRPr="00DE4439">
        <w:rPr>
          <w:rFonts w:hint="cs"/>
          <w:rtl/>
        </w:rPr>
        <w:t xml:space="preserve"> بود و حس</w:t>
      </w:r>
      <w:r w:rsidR="00AE657A">
        <w:rPr>
          <w:rFonts w:hint="cs"/>
          <w:rtl/>
        </w:rPr>
        <w:t>ی</w:t>
      </w:r>
      <w:r w:rsidR="00F86D90" w:rsidRPr="00DE4439">
        <w:rPr>
          <w:rFonts w:hint="cs"/>
          <w:rtl/>
        </w:rPr>
        <w:t>ن پ</w:t>
      </w:r>
      <w:r w:rsidR="00AE657A">
        <w:rPr>
          <w:rFonts w:hint="cs"/>
          <w:rtl/>
        </w:rPr>
        <w:t>ی</w:t>
      </w:r>
      <w:r w:rsidR="00F86D90" w:rsidRPr="00DE4439">
        <w:rPr>
          <w:rFonts w:hint="cs"/>
          <w:rtl/>
        </w:rPr>
        <w:t>ش من بود و گر</w:t>
      </w:r>
      <w:r w:rsidR="00AE657A">
        <w:rPr>
          <w:rFonts w:hint="cs"/>
          <w:rtl/>
        </w:rPr>
        <w:t>ی</w:t>
      </w:r>
      <w:r w:rsidR="00F86D90" w:rsidRPr="00DE4439">
        <w:rPr>
          <w:rFonts w:hint="cs"/>
          <w:rtl/>
        </w:rPr>
        <w:t xml:space="preserve">ه </w:t>
      </w:r>
      <w:r w:rsidR="00AE657A">
        <w:rPr>
          <w:rFonts w:hint="cs"/>
          <w:rtl/>
        </w:rPr>
        <w:t>ک</w:t>
      </w:r>
      <w:r w:rsidR="00F86D90" w:rsidRPr="00DE4439">
        <w:rPr>
          <w:rFonts w:hint="cs"/>
          <w:rtl/>
        </w:rPr>
        <w:t>رد من او را گذاشتم و او نزد پ</w:t>
      </w:r>
      <w:r w:rsidR="00AE657A">
        <w:rPr>
          <w:rFonts w:hint="cs"/>
          <w:rtl/>
        </w:rPr>
        <w:t>ی</w:t>
      </w:r>
      <w:r w:rsidR="00F86D90" w:rsidRPr="00DE4439">
        <w:rPr>
          <w:rFonts w:hint="cs"/>
          <w:rtl/>
        </w:rPr>
        <w:t>امبر رفت و به پ</w:t>
      </w:r>
      <w:r w:rsidR="00AE657A">
        <w:rPr>
          <w:rFonts w:hint="cs"/>
          <w:rtl/>
        </w:rPr>
        <w:t>ی</w:t>
      </w:r>
      <w:r w:rsidR="00F86D90" w:rsidRPr="00DE4439">
        <w:rPr>
          <w:rFonts w:hint="cs"/>
          <w:rtl/>
        </w:rPr>
        <w:t>امبر</w:t>
      </w:r>
      <w:r w:rsidR="00A66EC8" w:rsidRPr="00DE4439">
        <w:rPr>
          <w:rFonts w:ascii="Tahoma" w:hAnsi="Tahoma" w:cs="CTraditional Arabic" w:hint="cs"/>
          <w:color w:val="000000"/>
          <w:rtl/>
        </w:rPr>
        <w:t>ص</w:t>
      </w:r>
      <w:r w:rsidR="00570630" w:rsidRPr="00DE4439">
        <w:rPr>
          <w:rFonts w:hint="cs"/>
          <w:rtl/>
        </w:rPr>
        <w:t xml:space="preserve"> نزد</w:t>
      </w:r>
      <w:r w:rsidR="00AE657A">
        <w:rPr>
          <w:rFonts w:hint="cs"/>
          <w:rtl/>
        </w:rPr>
        <w:t>یک</w:t>
      </w:r>
      <w:r w:rsidR="00570630" w:rsidRPr="00DE4439">
        <w:rPr>
          <w:rFonts w:hint="cs"/>
          <w:rtl/>
        </w:rPr>
        <w:t xml:space="preserve"> شد جبرئ</w:t>
      </w:r>
      <w:r w:rsidR="00AE657A">
        <w:rPr>
          <w:rFonts w:hint="cs"/>
          <w:rtl/>
        </w:rPr>
        <w:t>ی</w:t>
      </w:r>
      <w:r w:rsidR="00570630" w:rsidRPr="00DE4439">
        <w:rPr>
          <w:rFonts w:hint="cs"/>
          <w:rtl/>
        </w:rPr>
        <w:t>ل گفت</w:t>
      </w:r>
      <w:r w:rsidR="00784590" w:rsidRPr="00DE4439">
        <w:rPr>
          <w:rFonts w:hint="cs"/>
          <w:rtl/>
        </w:rPr>
        <w:t xml:space="preserve">: </w:t>
      </w:r>
      <w:r w:rsidR="00570630" w:rsidRPr="00DE4439">
        <w:rPr>
          <w:rFonts w:hint="cs"/>
          <w:rtl/>
        </w:rPr>
        <w:t>ا</w:t>
      </w:r>
      <w:r w:rsidR="00AE657A">
        <w:rPr>
          <w:rFonts w:hint="cs"/>
          <w:rtl/>
        </w:rPr>
        <w:t>ی</w:t>
      </w:r>
      <w:r w:rsidR="00570630" w:rsidRPr="00DE4439">
        <w:rPr>
          <w:rFonts w:hint="cs"/>
          <w:rtl/>
        </w:rPr>
        <w:t xml:space="preserve"> محمد آ</w:t>
      </w:r>
      <w:r w:rsidR="00AE657A">
        <w:rPr>
          <w:rFonts w:hint="cs"/>
          <w:rtl/>
        </w:rPr>
        <w:t>ی</w:t>
      </w:r>
      <w:r w:rsidR="00570630" w:rsidRPr="00DE4439">
        <w:rPr>
          <w:rFonts w:hint="cs"/>
          <w:rtl/>
        </w:rPr>
        <w:t>ا او را دوست م</w:t>
      </w:r>
      <w:r w:rsidR="00AE657A">
        <w:rPr>
          <w:rFonts w:hint="cs"/>
          <w:rtl/>
        </w:rPr>
        <w:t>ی</w:t>
      </w:r>
      <w:r w:rsidR="00570630" w:rsidRPr="00DE4439">
        <w:rPr>
          <w:rFonts w:hint="cs"/>
          <w:rtl/>
        </w:rPr>
        <w:t>‌دار</w:t>
      </w:r>
      <w:r w:rsidR="00AE657A">
        <w:rPr>
          <w:rFonts w:hint="cs"/>
          <w:rtl/>
        </w:rPr>
        <w:t>ی</w:t>
      </w:r>
      <w:r w:rsidR="00570630" w:rsidRPr="00DE4439">
        <w:rPr>
          <w:rFonts w:hint="cs"/>
          <w:rtl/>
        </w:rPr>
        <w:t>؟ فرمود</w:t>
      </w:r>
      <w:r w:rsidR="00784590" w:rsidRPr="00DE4439">
        <w:rPr>
          <w:rFonts w:hint="cs"/>
          <w:rtl/>
        </w:rPr>
        <w:t xml:space="preserve">: </w:t>
      </w:r>
      <w:r w:rsidR="00570630" w:rsidRPr="00DE4439">
        <w:rPr>
          <w:rFonts w:hint="cs"/>
          <w:rtl/>
        </w:rPr>
        <w:t>بله گفت</w:t>
      </w:r>
      <w:r w:rsidR="00784590" w:rsidRPr="00DE4439">
        <w:rPr>
          <w:rFonts w:hint="cs"/>
          <w:rtl/>
        </w:rPr>
        <w:t xml:space="preserve">: </w:t>
      </w:r>
      <w:r w:rsidR="00570630" w:rsidRPr="00DE4439">
        <w:rPr>
          <w:rFonts w:hint="cs"/>
          <w:rtl/>
        </w:rPr>
        <w:t xml:space="preserve">امت تو او را خواهند </w:t>
      </w:r>
      <w:r w:rsidR="00AE657A">
        <w:rPr>
          <w:rFonts w:hint="cs"/>
          <w:rtl/>
        </w:rPr>
        <w:t>ک</w:t>
      </w:r>
      <w:r w:rsidR="00570630" w:rsidRPr="00DE4439">
        <w:rPr>
          <w:rFonts w:hint="cs"/>
          <w:rtl/>
        </w:rPr>
        <w:t>شت و اگر م</w:t>
      </w:r>
      <w:r w:rsidR="00AE657A">
        <w:rPr>
          <w:rFonts w:hint="cs"/>
          <w:rtl/>
        </w:rPr>
        <w:t>ی</w:t>
      </w:r>
      <w:r w:rsidR="00570630" w:rsidRPr="00DE4439">
        <w:rPr>
          <w:rFonts w:hint="cs"/>
          <w:rtl/>
        </w:rPr>
        <w:t>‌خواه</w:t>
      </w:r>
      <w:r w:rsidR="00AE657A">
        <w:rPr>
          <w:rFonts w:hint="cs"/>
          <w:rtl/>
        </w:rPr>
        <w:t>ی</w:t>
      </w:r>
      <w:r w:rsidR="00570630" w:rsidRPr="00DE4439">
        <w:rPr>
          <w:rFonts w:hint="cs"/>
          <w:rtl/>
        </w:rPr>
        <w:t xml:space="preserve"> خا</w:t>
      </w:r>
      <w:r w:rsidR="00AE657A">
        <w:rPr>
          <w:rFonts w:hint="cs"/>
          <w:rtl/>
        </w:rPr>
        <w:t>ک</w:t>
      </w:r>
      <w:r w:rsidR="00570630" w:rsidRPr="00DE4439">
        <w:rPr>
          <w:rFonts w:hint="cs"/>
          <w:rtl/>
        </w:rPr>
        <w:t xml:space="preserve"> زم</w:t>
      </w:r>
      <w:r w:rsidR="00AE657A">
        <w:rPr>
          <w:rFonts w:hint="cs"/>
          <w:rtl/>
        </w:rPr>
        <w:t>ی</w:t>
      </w:r>
      <w:r w:rsidR="00570630" w:rsidRPr="00DE4439">
        <w:rPr>
          <w:rFonts w:hint="cs"/>
          <w:rtl/>
        </w:rPr>
        <w:t>ن</w:t>
      </w:r>
      <w:r w:rsidR="00AE657A">
        <w:rPr>
          <w:rFonts w:hint="cs"/>
          <w:rtl/>
        </w:rPr>
        <w:t>ی</w:t>
      </w:r>
      <w:r w:rsidR="00570630" w:rsidRPr="00DE4439">
        <w:rPr>
          <w:rFonts w:hint="cs"/>
          <w:rtl/>
        </w:rPr>
        <w:t xml:space="preserve"> </w:t>
      </w:r>
      <w:r w:rsidR="00AE657A">
        <w:rPr>
          <w:rFonts w:hint="cs"/>
          <w:rtl/>
        </w:rPr>
        <w:t>ک</w:t>
      </w:r>
      <w:r w:rsidR="00570630" w:rsidRPr="00DE4439">
        <w:rPr>
          <w:rFonts w:hint="cs"/>
          <w:rtl/>
        </w:rPr>
        <w:t xml:space="preserve">ه او در آن </w:t>
      </w:r>
      <w:r w:rsidR="00AE657A">
        <w:rPr>
          <w:rFonts w:hint="cs"/>
          <w:rtl/>
        </w:rPr>
        <w:t>ک</w:t>
      </w:r>
      <w:r w:rsidR="00570630" w:rsidRPr="00DE4439">
        <w:rPr>
          <w:rFonts w:hint="cs"/>
          <w:rtl/>
        </w:rPr>
        <w:t>شته م</w:t>
      </w:r>
      <w:r w:rsidR="00AE657A">
        <w:rPr>
          <w:rFonts w:hint="cs"/>
          <w:rtl/>
        </w:rPr>
        <w:t>ی</w:t>
      </w:r>
      <w:r w:rsidR="00570630" w:rsidRPr="00DE4439">
        <w:rPr>
          <w:rFonts w:hint="cs"/>
          <w:rtl/>
        </w:rPr>
        <w:t>‌شود را به تو نشان م</w:t>
      </w:r>
      <w:r w:rsidR="00AE657A">
        <w:rPr>
          <w:rFonts w:hint="cs"/>
          <w:rtl/>
        </w:rPr>
        <w:t>ی</w:t>
      </w:r>
      <w:r w:rsidR="00570630" w:rsidRPr="00DE4439">
        <w:rPr>
          <w:rFonts w:hint="cs"/>
          <w:rtl/>
        </w:rPr>
        <w:t>‌ده</w:t>
      </w:r>
      <w:r w:rsidR="00A66EC8" w:rsidRPr="00DE4439">
        <w:rPr>
          <w:rFonts w:hint="cs"/>
          <w:rtl/>
        </w:rPr>
        <w:t>م</w:t>
      </w:r>
      <w:r w:rsidR="00570630" w:rsidRPr="00DE4439">
        <w:rPr>
          <w:rFonts w:hint="cs"/>
          <w:rtl/>
        </w:rPr>
        <w:t xml:space="preserve"> و آنگاه </w:t>
      </w:r>
      <w:r w:rsidR="005E7206" w:rsidRPr="00DE4439">
        <w:rPr>
          <w:rFonts w:hint="cs"/>
          <w:rtl/>
        </w:rPr>
        <w:t>جبرئ</w:t>
      </w:r>
      <w:r w:rsidR="00AE657A">
        <w:rPr>
          <w:rFonts w:hint="cs"/>
          <w:rtl/>
        </w:rPr>
        <w:t>ی</w:t>
      </w:r>
      <w:r w:rsidR="005E7206" w:rsidRPr="00DE4439">
        <w:rPr>
          <w:rFonts w:hint="cs"/>
          <w:rtl/>
        </w:rPr>
        <w:t>ل آن سرزم</w:t>
      </w:r>
      <w:r w:rsidR="00AE657A">
        <w:rPr>
          <w:rFonts w:hint="cs"/>
          <w:rtl/>
        </w:rPr>
        <w:t>ی</w:t>
      </w:r>
      <w:r w:rsidR="005E7206" w:rsidRPr="00DE4439">
        <w:rPr>
          <w:rFonts w:hint="cs"/>
          <w:rtl/>
        </w:rPr>
        <w:t xml:space="preserve">ن را به او نشان داد </w:t>
      </w:r>
      <w:r w:rsidR="00AE657A">
        <w:rPr>
          <w:rFonts w:hint="cs"/>
          <w:rtl/>
        </w:rPr>
        <w:t>ک</w:t>
      </w:r>
      <w:r w:rsidR="005E7206" w:rsidRPr="00DE4439">
        <w:rPr>
          <w:rFonts w:hint="cs"/>
          <w:rtl/>
        </w:rPr>
        <w:t>ه سرزم</w:t>
      </w:r>
      <w:r w:rsidR="00AE657A">
        <w:rPr>
          <w:rFonts w:hint="cs"/>
          <w:rtl/>
        </w:rPr>
        <w:t>ی</w:t>
      </w:r>
      <w:r w:rsidR="005E7206" w:rsidRPr="00DE4439">
        <w:rPr>
          <w:rFonts w:hint="cs"/>
          <w:rtl/>
        </w:rPr>
        <w:t>ن</w:t>
      </w:r>
      <w:r w:rsidR="00AE657A">
        <w:rPr>
          <w:rFonts w:hint="cs"/>
          <w:rtl/>
        </w:rPr>
        <w:t>ی</w:t>
      </w:r>
      <w:r w:rsidR="005E7206" w:rsidRPr="00DE4439">
        <w:rPr>
          <w:rFonts w:hint="cs"/>
          <w:rtl/>
        </w:rPr>
        <w:t xml:space="preserve"> به نام </w:t>
      </w:r>
      <w:r w:rsidR="00AE657A">
        <w:rPr>
          <w:rFonts w:hint="cs"/>
          <w:rtl/>
        </w:rPr>
        <w:t>ک</w:t>
      </w:r>
      <w:r w:rsidR="005E7206" w:rsidRPr="00DE4439">
        <w:rPr>
          <w:rFonts w:hint="cs"/>
          <w:rtl/>
        </w:rPr>
        <w:t>ربلا بود»</w:t>
      </w:r>
      <w:r w:rsidR="005E7206" w:rsidRPr="00D139C3">
        <w:rPr>
          <w:rStyle w:val="Char0"/>
          <w:vertAlign w:val="superscript"/>
          <w:rtl/>
        </w:rPr>
        <w:footnoteReference w:id="213"/>
      </w:r>
      <w:r w:rsidR="00DF7D7B" w:rsidRPr="00DE4439">
        <w:rPr>
          <w:rFonts w:hint="cs"/>
          <w:rtl/>
        </w:rPr>
        <w:t>.</w:t>
      </w:r>
    </w:p>
    <w:p w:rsidR="00E448B2" w:rsidRPr="00DE4439" w:rsidRDefault="00DF7D7B" w:rsidP="002369C9">
      <w:pPr>
        <w:pStyle w:val="a"/>
        <w:rPr>
          <w:rtl/>
        </w:rPr>
      </w:pPr>
      <w:r w:rsidRPr="00DE4439">
        <w:rPr>
          <w:rFonts w:hint="cs"/>
          <w:rtl/>
        </w:rPr>
        <w:t>و ام سلمه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حس</w:t>
      </w:r>
      <w:r w:rsidR="00AE657A">
        <w:rPr>
          <w:rFonts w:hint="cs"/>
          <w:rtl/>
        </w:rPr>
        <w:t>ی</w:t>
      </w:r>
      <w:r w:rsidRPr="00DE4439">
        <w:rPr>
          <w:rFonts w:hint="cs"/>
          <w:rtl/>
        </w:rPr>
        <w:t xml:space="preserve">ن </w:t>
      </w:r>
      <w:r w:rsidR="00AE657A">
        <w:rPr>
          <w:rFonts w:hint="cs"/>
          <w:rtl/>
        </w:rPr>
        <w:t>ک</w:t>
      </w:r>
      <w:r w:rsidRPr="00DE4439">
        <w:rPr>
          <w:rFonts w:hint="cs"/>
          <w:rtl/>
        </w:rPr>
        <w:t>شته شد صدا</w:t>
      </w:r>
      <w:r w:rsidR="00AE657A">
        <w:rPr>
          <w:rFonts w:hint="cs"/>
          <w:rtl/>
        </w:rPr>
        <w:t>ی</w:t>
      </w:r>
      <w:r w:rsidRPr="00DE4439">
        <w:rPr>
          <w:rFonts w:hint="cs"/>
          <w:rtl/>
        </w:rPr>
        <w:t xml:space="preserve"> جن‌ها را م</w:t>
      </w:r>
      <w:r w:rsidR="00AE657A">
        <w:rPr>
          <w:rFonts w:hint="cs"/>
          <w:rtl/>
        </w:rPr>
        <w:t>ی</w:t>
      </w:r>
      <w:r w:rsidRPr="00DE4439">
        <w:rPr>
          <w:rFonts w:hint="cs"/>
          <w:rtl/>
        </w:rPr>
        <w:t>‌شن</w:t>
      </w:r>
      <w:r w:rsidR="00AE657A">
        <w:rPr>
          <w:rFonts w:hint="cs"/>
          <w:rtl/>
        </w:rPr>
        <w:t>ی</w:t>
      </w:r>
      <w:r w:rsidRPr="00DE4439">
        <w:rPr>
          <w:rFonts w:hint="cs"/>
          <w:rtl/>
        </w:rPr>
        <w:t xml:space="preserve">دم </w:t>
      </w:r>
      <w:r w:rsidR="00AE657A">
        <w:rPr>
          <w:rFonts w:hint="cs"/>
          <w:rtl/>
        </w:rPr>
        <w:t>ک</w:t>
      </w:r>
      <w:r w:rsidRPr="00DE4439">
        <w:rPr>
          <w:rFonts w:hint="cs"/>
          <w:rtl/>
        </w:rPr>
        <w:t>ه برا</w:t>
      </w:r>
      <w:r w:rsidR="00AE657A">
        <w:rPr>
          <w:rFonts w:hint="cs"/>
          <w:rtl/>
        </w:rPr>
        <w:t>ی</w:t>
      </w:r>
      <w:r w:rsidRPr="00DE4439">
        <w:rPr>
          <w:rFonts w:hint="cs"/>
          <w:rtl/>
        </w:rPr>
        <w:t xml:space="preserve"> او گر</w:t>
      </w:r>
      <w:r w:rsidR="00AE657A">
        <w:rPr>
          <w:rFonts w:hint="cs"/>
          <w:rtl/>
        </w:rPr>
        <w:t>ی</w:t>
      </w:r>
      <w:r w:rsidRPr="00DE4439">
        <w:rPr>
          <w:rFonts w:hint="cs"/>
          <w:rtl/>
        </w:rPr>
        <w:t>ه م</w:t>
      </w:r>
      <w:r w:rsidR="00AE657A">
        <w:rPr>
          <w:rFonts w:hint="cs"/>
          <w:rtl/>
        </w:rPr>
        <w:t>ی</w:t>
      </w:r>
      <w:r w:rsidRPr="00DE4439">
        <w:rPr>
          <w:rFonts w:hint="cs"/>
          <w:rtl/>
        </w:rPr>
        <w:t>‌</w:t>
      </w:r>
      <w:r w:rsidR="00AE657A">
        <w:rPr>
          <w:rFonts w:hint="cs"/>
          <w:rtl/>
        </w:rPr>
        <w:t>ک</w:t>
      </w:r>
      <w:r w:rsidRPr="00DE4439">
        <w:rPr>
          <w:rFonts w:hint="cs"/>
          <w:rtl/>
        </w:rPr>
        <w:t>ردند</w:t>
      </w:r>
      <w:r w:rsidRPr="00D139C3">
        <w:rPr>
          <w:rStyle w:val="Char0"/>
          <w:vertAlign w:val="superscript"/>
          <w:rtl/>
        </w:rPr>
        <w:footnoteReference w:id="214"/>
      </w:r>
      <w:r w:rsidR="007057D4" w:rsidRPr="00DE4439">
        <w:rPr>
          <w:rFonts w:hint="cs"/>
          <w:rtl/>
        </w:rPr>
        <w:t>.</w:t>
      </w:r>
    </w:p>
    <w:p w:rsidR="008213A7" w:rsidRPr="00DE4439" w:rsidRDefault="00143BEE" w:rsidP="002369C9">
      <w:pPr>
        <w:pStyle w:val="a"/>
        <w:rPr>
          <w:rtl/>
        </w:rPr>
      </w:pPr>
      <w:r w:rsidRPr="00DE4439">
        <w:rPr>
          <w:rFonts w:hint="cs"/>
          <w:rtl/>
        </w:rPr>
        <w:t>اما آنچه روا</w:t>
      </w:r>
      <w:r w:rsidR="00AE657A">
        <w:rPr>
          <w:rFonts w:hint="cs"/>
          <w:rtl/>
        </w:rPr>
        <w:t>ی</w:t>
      </w:r>
      <w:r w:rsidRPr="00DE4439">
        <w:rPr>
          <w:rFonts w:hint="cs"/>
          <w:rtl/>
        </w:rPr>
        <w:t xml:space="preserve">ت شد </w:t>
      </w:r>
      <w:r w:rsidR="00AE657A">
        <w:rPr>
          <w:rFonts w:hint="cs"/>
          <w:rtl/>
        </w:rPr>
        <w:t>ک</w:t>
      </w:r>
      <w:r w:rsidRPr="00DE4439">
        <w:rPr>
          <w:rFonts w:hint="cs"/>
          <w:rtl/>
        </w:rPr>
        <w:t>ه از آسمان خون م</w:t>
      </w:r>
      <w:r w:rsidR="00AE657A">
        <w:rPr>
          <w:rFonts w:hint="cs"/>
          <w:rtl/>
        </w:rPr>
        <w:t>ی</w:t>
      </w:r>
      <w:r w:rsidRPr="00DE4439">
        <w:rPr>
          <w:rFonts w:hint="cs"/>
          <w:rtl/>
        </w:rPr>
        <w:t>‌بار</w:t>
      </w:r>
      <w:r w:rsidR="00AE657A">
        <w:rPr>
          <w:rFonts w:hint="cs"/>
          <w:rtl/>
        </w:rPr>
        <w:t>ی</w:t>
      </w:r>
      <w:r w:rsidRPr="00DE4439">
        <w:rPr>
          <w:rFonts w:hint="cs"/>
          <w:rtl/>
        </w:rPr>
        <w:t>د، و رو</w:t>
      </w:r>
      <w:r w:rsidR="00AE657A">
        <w:rPr>
          <w:rFonts w:hint="cs"/>
          <w:rtl/>
        </w:rPr>
        <w:t>ی</w:t>
      </w:r>
      <w:r w:rsidRPr="00DE4439">
        <w:rPr>
          <w:rFonts w:hint="cs"/>
          <w:rtl/>
        </w:rPr>
        <w:t xml:space="preserve"> د</w:t>
      </w:r>
      <w:r w:rsidR="00AE657A">
        <w:rPr>
          <w:rFonts w:hint="cs"/>
          <w:rtl/>
        </w:rPr>
        <w:t>ی</w:t>
      </w:r>
      <w:r w:rsidRPr="00DE4439">
        <w:rPr>
          <w:rFonts w:hint="cs"/>
          <w:rtl/>
        </w:rPr>
        <w:t>وارها خون بود، و هر سنگ</w:t>
      </w:r>
      <w:r w:rsidR="00AE657A">
        <w:rPr>
          <w:rFonts w:hint="cs"/>
          <w:rtl/>
        </w:rPr>
        <w:t>ی</w:t>
      </w:r>
      <w:r w:rsidRPr="00DE4439">
        <w:rPr>
          <w:rFonts w:hint="cs"/>
          <w:rtl/>
        </w:rPr>
        <w:t xml:space="preserve"> را </w:t>
      </w:r>
      <w:r w:rsidR="00AE657A">
        <w:rPr>
          <w:rFonts w:hint="cs"/>
          <w:rtl/>
        </w:rPr>
        <w:t>ک</w:t>
      </w:r>
      <w:r w:rsidRPr="00DE4439">
        <w:rPr>
          <w:rFonts w:hint="cs"/>
          <w:rtl/>
        </w:rPr>
        <w:t>ه بلند م</w:t>
      </w:r>
      <w:r w:rsidR="00AE657A">
        <w:rPr>
          <w:rFonts w:hint="cs"/>
          <w:rtl/>
        </w:rPr>
        <w:t>ی</w:t>
      </w:r>
      <w:r w:rsidRPr="00DE4439">
        <w:rPr>
          <w:rFonts w:hint="cs"/>
          <w:rtl/>
        </w:rPr>
        <w:t>‌</w:t>
      </w:r>
      <w:r w:rsidR="00AE657A">
        <w:rPr>
          <w:rFonts w:hint="cs"/>
          <w:rtl/>
        </w:rPr>
        <w:t>ک</w:t>
      </w:r>
      <w:r w:rsidRPr="00DE4439">
        <w:rPr>
          <w:rFonts w:hint="cs"/>
          <w:rtl/>
        </w:rPr>
        <w:t>ردند ز</w:t>
      </w:r>
      <w:r w:rsidR="00AE657A">
        <w:rPr>
          <w:rFonts w:hint="cs"/>
          <w:rtl/>
        </w:rPr>
        <w:t>ی</w:t>
      </w:r>
      <w:r w:rsidRPr="00DE4439">
        <w:rPr>
          <w:rFonts w:hint="cs"/>
          <w:rtl/>
        </w:rPr>
        <w:t>ر آن خون بود، و هر گوسفند</w:t>
      </w:r>
      <w:r w:rsidR="00AE657A">
        <w:rPr>
          <w:rFonts w:hint="cs"/>
          <w:rtl/>
        </w:rPr>
        <w:t>ی</w:t>
      </w:r>
      <w:r w:rsidRPr="00DE4439">
        <w:rPr>
          <w:rFonts w:hint="cs"/>
          <w:rtl/>
        </w:rPr>
        <w:t xml:space="preserve"> را </w:t>
      </w:r>
      <w:r w:rsidR="00AE657A">
        <w:rPr>
          <w:rFonts w:hint="cs"/>
          <w:rtl/>
        </w:rPr>
        <w:t>ک</w:t>
      </w:r>
      <w:r w:rsidRPr="00DE4439">
        <w:rPr>
          <w:rFonts w:hint="cs"/>
          <w:rtl/>
        </w:rPr>
        <w:t>ه سر م</w:t>
      </w:r>
      <w:r w:rsidR="00AE657A">
        <w:rPr>
          <w:rFonts w:hint="cs"/>
          <w:rtl/>
        </w:rPr>
        <w:t>ی</w:t>
      </w:r>
      <w:r w:rsidRPr="00DE4439">
        <w:rPr>
          <w:rFonts w:hint="cs"/>
          <w:rtl/>
        </w:rPr>
        <w:t>‌بر</w:t>
      </w:r>
      <w:r w:rsidR="00AE657A">
        <w:rPr>
          <w:rFonts w:hint="cs"/>
          <w:rtl/>
        </w:rPr>
        <w:t>ی</w:t>
      </w:r>
      <w:r w:rsidRPr="00DE4439">
        <w:rPr>
          <w:rFonts w:hint="cs"/>
          <w:rtl/>
        </w:rPr>
        <w:t>دند همه آن خون م</w:t>
      </w:r>
      <w:r w:rsidR="00AE657A">
        <w:rPr>
          <w:rFonts w:hint="cs"/>
          <w:rtl/>
        </w:rPr>
        <w:t>ی</w:t>
      </w:r>
      <w:r w:rsidRPr="00DE4439">
        <w:rPr>
          <w:rFonts w:hint="cs"/>
          <w:rtl/>
        </w:rPr>
        <w:t>‌شد، ا</w:t>
      </w:r>
      <w:r w:rsidR="00AE657A">
        <w:rPr>
          <w:rFonts w:hint="cs"/>
          <w:rtl/>
        </w:rPr>
        <w:t>ی</w:t>
      </w:r>
      <w:r w:rsidRPr="00DE4439">
        <w:rPr>
          <w:rFonts w:hint="cs"/>
          <w:rtl/>
        </w:rPr>
        <w:t>نها همه دروغ و خرافات هستند و سند صح</w:t>
      </w:r>
      <w:r w:rsidR="00AE657A">
        <w:rPr>
          <w:rFonts w:hint="cs"/>
          <w:rtl/>
        </w:rPr>
        <w:t>ی</w:t>
      </w:r>
      <w:r w:rsidRPr="00DE4439">
        <w:rPr>
          <w:rFonts w:hint="cs"/>
          <w:rtl/>
        </w:rPr>
        <w:t>ح</w:t>
      </w:r>
      <w:r w:rsidR="00AE657A">
        <w:rPr>
          <w:rFonts w:hint="cs"/>
          <w:rtl/>
        </w:rPr>
        <w:t>ی</w:t>
      </w:r>
      <w:r w:rsidRPr="00DE4439">
        <w:rPr>
          <w:rFonts w:hint="cs"/>
          <w:rtl/>
        </w:rPr>
        <w:t xml:space="preserve"> ندارند </w:t>
      </w:r>
      <w:r w:rsidR="00AE657A">
        <w:rPr>
          <w:rFonts w:hint="cs"/>
          <w:rtl/>
        </w:rPr>
        <w:t>ک</w:t>
      </w:r>
      <w:r w:rsidRPr="00DE4439">
        <w:rPr>
          <w:rFonts w:hint="cs"/>
          <w:rtl/>
        </w:rPr>
        <w:t>ه به پ</w:t>
      </w:r>
      <w:r w:rsidR="00AE657A">
        <w:rPr>
          <w:rFonts w:hint="cs"/>
          <w:rtl/>
        </w:rPr>
        <w:t>ی</w:t>
      </w:r>
      <w:r w:rsidRPr="00DE4439">
        <w:rPr>
          <w:rFonts w:hint="cs"/>
          <w:rtl/>
        </w:rPr>
        <w:t xml:space="preserve">امبر </w:t>
      </w:r>
      <w:r w:rsidR="00AE657A">
        <w:rPr>
          <w:rFonts w:hint="cs"/>
          <w:rtl/>
        </w:rPr>
        <w:t>ی</w:t>
      </w:r>
      <w:r w:rsidRPr="00DE4439">
        <w:rPr>
          <w:rFonts w:hint="cs"/>
          <w:rtl/>
        </w:rPr>
        <w:t xml:space="preserve">ا به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 xml:space="preserve">ه در دوران واقعه </w:t>
      </w:r>
      <w:r w:rsidR="00AE657A">
        <w:rPr>
          <w:rFonts w:hint="cs"/>
          <w:rtl/>
        </w:rPr>
        <w:t>ک</w:t>
      </w:r>
      <w:r w:rsidRPr="00DE4439">
        <w:rPr>
          <w:rFonts w:hint="cs"/>
          <w:rtl/>
        </w:rPr>
        <w:t>ربلا</w:t>
      </w:r>
      <w:r w:rsidR="00AE657A">
        <w:rPr>
          <w:rFonts w:hint="cs"/>
          <w:rtl/>
        </w:rPr>
        <w:t>ی</w:t>
      </w:r>
      <w:r w:rsidRPr="00DE4439">
        <w:rPr>
          <w:rFonts w:hint="cs"/>
          <w:rtl/>
        </w:rPr>
        <w:t xml:space="preserve"> ز</w:t>
      </w:r>
      <w:r w:rsidR="00AE657A">
        <w:rPr>
          <w:rFonts w:hint="cs"/>
          <w:rtl/>
        </w:rPr>
        <w:t>ی</w:t>
      </w:r>
      <w:r w:rsidRPr="00DE4439">
        <w:rPr>
          <w:rFonts w:hint="cs"/>
          <w:rtl/>
        </w:rPr>
        <w:t>سته‌اند برسد</w:t>
      </w:r>
      <w:r w:rsidR="0052492E" w:rsidRPr="00DE4439">
        <w:rPr>
          <w:rFonts w:hint="cs"/>
          <w:rtl/>
        </w:rPr>
        <w:t>،</w:t>
      </w:r>
      <w:r w:rsidRPr="00DE4439">
        <w:rPr>
          <w:rFonts w:hint="cs"/>
          <w:rtl/>
        </w:rPr>
        <w:t xml:space="preserve"> و حت</w:t>
      </w:r>
      <w:r w:rsidR="00AE657A">
        <w:rPr>
          <w:rFonts w:hint="cs"/>
          <w:rtl/>
        </w:rPr>
        <w:t>ی</w:t>
      </w:r>
      <w:r w:rsidRPr="00DE4439">
        <w:rPr>
          <w:rFonts w:hint="cs"/>
          <w:rtl/>
        </w:rPr>
        <w:t xml:space="preserve"> سند ضع</w:t>
      </w:r>
      <w:r w:rsidR="00AE657A">
        <w:rPr>
          <w:rFonts w:hint="cs"/>
          <w:rtl/>
        </w:rPr>
        <w:t>ی</w:t>
      </w:r>
      <w:r w:rsidRPr="00DE4439">
        <w:rPr>
          <w:rFonts w:hint="cs"/>
          <w:rtl/>
        </w:rPr>
        <w:t>ف</w:t>
      </w:r>
      <w:r w:rsidR="00AE657A">
        <w:rPr>
          <w:rFonts w:hint="cs"/>
          <w:rtl/>
        </w:rPr>
        <w:t>ی</w:t>
      </w:r>
      <w:r w:rsidRPr="00DE4439">
        <w:rPr>
          <w:rFonts w:hint="cs"/>
          <w:rtl/>
        </w:rPr>
        <w:t xml:space="preserve"> هم ندارند، بل</w:t>
      </w:r>
      <w:r w:rsidR="00AE657A">
        <w:rPr>
          <w:rFonts w:hint="cs"/>
          <w:rtl/>
        </w:rPr>
        <w:t>ک</w:t>
      </w:r>
      <w:r w:rsidRPr="00DE4439">
        <w:rPr>
          <w:rFonts w:hint="cs"/>
          <w:rtl/>
        </w:rPr>
        <w:t>ه دروغ‌ها</w:t>
      </w:r>
      <w:r w:rsidR="00AE657A">
        <w:rPr>
          <w:rFonts w:hint="cs"/>
          <w:rtl/>
        </w:rPr>
        <w:t>یی</w:t>
      </w:r>
      <w:r w:rsidRPr="00DE4439">
        <w:rPr>
          <w:rFonts w:hint="cs"/>
          <w:rtl/>
        </w:rPr>
        <w:t xml:space="preserve"> هستند </w:t>
      </w:r>
      <w:r w:rsidR="00AE657A">
        <w:rPr>
          <w:rFonts w:hint="cs"/>
          <w:rtl/>
        </w:rPr>
        <w:t>ک</w:t>
      </w:r>
      <w:r w:rsidRPr="00DE4439">
        <w:rPr>
          <w:rFonts w:hint="cs"/>
          <w:rtl/>
        </w:rPr>
        <w:t>ه برا</w:t>
      </w:r>
      <w:r w:rsidR="00AE657A">
        <w:rPr>
          <w:rFonts w:hint="cs"/>
          <w:rtl/>
        </w:rPr>
        <w:t>ی</w:t>
      </w:r>
      <w:r w:rsidRPr="00DE4439">
        <w:rPr>
          <w:rFonts w:hint="cs"/>
          <w:rtl/>
        </w:rPr>
        <w:t xml:space="preserve"> تحر</w:t>
      </w:r>
      <w:r w:rsidR="00AE657A">
        <w:rPr>
          <w:rFonts w:hint="cs"/>
          <w:rtl/>
        </w:rPr>
        <w:t>یک</w:t>
      </w:r>
      <w:r w:rsidRPr="00DE4439">
        <w:rPr>
          <w:rFonts w:hint="cs"/>
          <w:rtl/>
        </w:rPr>
        <w:t xml:space="preserve"> عواطف و احساسات گفته م</w:t>
      </w:r>
      <w:r w:rsidR="00AE657A">
        <w:rPr>
          <w:rFonts w:hint="cs"/>
          <w:rtl/>
        </w:rPr>
        <w:t>ی</w:t>
      </w:r>
      <w:r w:rsidR="0052492E" w:rsidRPr="00DE4439">
        <w:rPr>
          <w:rFonts w:hint="cs"/>
          <w:rtl/>
        </w:rPr>
        <w:t>‌شوند.</w:t>
      </w:r>
      <w:r w:rsidR="008213A7" w:rsidRPr="00DE4439">
        <w:rPr>
          <w:rFonts w:hint="cs"/>
          <w:rtl/>
        </w:rPr>
        <w:t xml:space="preserve"> </w:t>
      </w:r>
      <w:r w:rsidRPr="00DE4439">
        <w:rPr>
          <w:rFonts w:hint="cs"/>
          <w:rtl/>
        </w:rPr>
        <w:t xml:space="preserve">و </w:t>
      </w:r>
      <w:r w:rsidR="00AE657A">
        <w:rPr>
          <w:rFonts w:hint="cs"/>
          <w:rtl/>
        </w:rPr>
        <w:t>ی</w:t>
      </w:r>
      <w:r w:rsidRPr="00DE4439">
        <w:rPr>
          <w:rFonts w:hint="cs"/>
          <w:rtl/>
        </w:rPr>
        <w:t>ا با سندها</w:t>
      </w:r>
      <w:r w:rsidR="00AE657A">
        <w:rPr>
          <w:rFonts w:hint="cs"/>
          <w:rtl/>
        </w:rPr>
        <w:t>ی</w:t>
      </w:r>
      <w:r w:rsidRPr="00DE4439">
        <w:rPr>
          <w:rFonts w:hint="cs"/>
          <w:rtl/>
        </w:rPr>
        <w:t xml:space="preserve"> منقطع</w:t>
      </w:r>
      <w:r w:rsidR="00AE657A">
        <w:rPr>
          <w:rFonts w:hint="cs"/>
          <w:rtl/>
        </w:rPr>
        <w:t>ی</w:t>
      </w:r>
      <w:r w:rsidRPr="00DE4439">
        <w:rPr>
          <w:rFonts w:hint="cs"/>
          <w:rtl/>
        </w:rPr>
        <w:t xml:space="preserve"> از </w:t>
      </w:r>
      <w:r w:rsidR="00AE657A">
        <w:rPr>
          <w:rFonts w:hint="cs"/>
          <w:rtl/>
        </w:rPr>
        <w:t>ک</w:t>
      </w:r>
      <w:r w:rsidRPr="00DE4439">
        <w:rPr>
          <w:rFonts w:hint="cs"/>
          <w:rtl/>
        </w:rPr>
        <w:t>سان</w:t>
      </w:r>
      <w:r w:rsidR="00AE657A">
        <w:rPr>
          <w:rFonts w:hint="cs"/>
          <w:rtl/>
        </w:rPr>
        <w:t>ی</w:t>
      </w:r>
      <w:r w:rsidRPr="00DE4439">
        <w:rPr>
          <w:rFonts w:hint="cs"/>
          <w:rtl/>
        </w:rPr>
        <w:t xml:space="preserve"> روا</w:t>
      </w:r>
      <w:r w:rsidR="00AE657A">
        <w:rPr>
          <w:rFonts w:hint="cs"/>
          <w:rtl/>
        </w:rPr>
        <w:t>ی</w:t>
      </w:r>
      <w:r w:rsidRPr="00DE4439">
        <w:rPr>
          <w:rFonts w:hint="cs"/>
          <w:rtl/>
        </w:rPr>
        <w:t xml:space="preserve">ت شده‌اند </w:t>
      </w:r>
      <w:r w:rsidR="00AE657A">
        <w:rPr>
          <w:rFonts w:hint="cs"/>
          <w:rtl/>
        </w:rPr>
        <w:t>ک</w:t>
      </w:r>
      <w:r w:rsidR="008213A7" w:rsidRPr="00DE4439">
        <w:rPr>
          <w:rFonts w:hint="cs"/>
          <w:rtl/>
        </w:rPr>
        <w:t>ه در زمان آن واقعه نبوده‌اند.</w:t>
      </w:r>
    </w:p>
    <w:p w:rsidR="00377112" w:rsidRPr="00DE4439" w:rsidRDefault="00143BEE" w:rsidP="002369C9">
      <w:pPr>
        <w:pStyle w:val="a"/>
        <w:rPr>
          <w:rtl/>
        </w:rPr>
      </w:pPr>
      <w:r w:rsidRPr="00DE4439">
        <w:rPr>
          <w:rFonts w:hint="cs"/>
          <w:rtl/>
        </w:rPr>
        <w:t>اب</w:t>
      </w:r>
      <w:r w:rsidR="00AE657A">
        <w:rPr>
          <w:rFonts w:hint="cs"/>
          <w:rtl/>
        </w:rPr>
        <w:t>ی</w:t>
      </w:r>
      <w:r w:rsidRPr="00DE4439">
        <w:rPr>
          <w:rFonts w:hint="cs"/>
          <w:rtl/>
        </w:rPr>
        <w:t xml:space="preserve"> رجاء </w:t>
      </w:r>
      <w:r w:rsidR="008213A7" w:rsidRPr="00DE4439">
        <w:rPr>
          <w:rFonts w:hint="cs"/>
          <w:rtl/>
        </w:rPr>
        <w:t>ال</w:t>
      </w:r>
      <w:r w:rsidRPr="00DE4439">
        <w:rPr>
          <w:rFonts w:hint="cs"/>
          <w:rtl/>
        </w:rPr>
        <w:t>عطارد</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همسا</w:t>
      </w:r>
      <w:r w:rsidR="00AE657A">
        <w:rPr>
          <w:rFonts w:hint="cs"/>
          <w:rtl/>
        </w:rPr>
        <w:t>ی</w:t>
      </w:r>
      <w:r w:rsidRPr="00DE4439">
        <w:rPr>
          <w:rFonts w:hint="cs"/>
          <w:rtl/>
        </w:rPr>
        <w:t>ه‌ا</w:t>
      </w:r>
      <w:r w:rsidR="00AE657A">
        <w:rPr>
          <w:rFonts w:hint="cs"/>
          <w:rtl/>
        </w:rPr>
        <w:t>ی</w:t>
      </w:r>
      <w:r w:rsidRPr="00DE4439">
        <w:rPr>
          <w:rFonts w:hint="cs"/>
          <w:rtl/>
        </w:rPr>
        <w:t xml:space="preserve"> از قب</w:t>
      </w:r>
      <w:r w:rsidR="00AE657A">
        <w:rPr>
          <w:rFonts w:hint="cs"/>
          <w:rtl/>
        </w:rPr>
        <w:t>ی</w:t>
      </w:r>
      <w:r w:rsidRPr="00DE4439">
        <w:rPr>
          <w:rFonts w:hint="cs"/>
          <w:rtl/>
        </w:rPr>
        <w:t>ل</w:t>
      </w:r>
      <w:r w:rsidR="00AE657A">
        <w:rPr>
          <w:rFonts w:hint="cs"/>
          <w:rtl/>
        </w:rPr>
        <w:t>ۀ</w:t>
      </w:r>
      <w:r w:rsidRPr="00DE4439">
        <w:rPr>
          <w:rFonts w:hint="cs"/>
          <w:rtl/>
        </w:rPr>
        <w:t xml:space="preserve"> بلهج</w:t>
      </w:r>
      <w:r w:rsidR="00AE657A">
        <w:rPr>
          <w:rFonts w:hint="cs"/>
          <w:rtl/>
        </w:rPr>
        <w:t>ی</w:t>
      </w:r>
      <w:r w:rsidRPr="00DE4439">
        <w:rPr>
          <w:rFonts w:hint="cs"/>
          <w:rtl/>
        </w:rPr>
        <w:t>ن داشت</w:t>
      </w:r>
      <w:r w:rsidR="00AE657A">
        <w:rPr>
          <w:rFonts w:hint="cs"/>
          <w:rtl/>
        </w:rPr>
        <w:t>ی</w:t>
      </w:r>
      <w:r w:rsidRPr="00DE4439">
        <w:rPr>
          <w:rFonts w:hint="cs"/>
          <w:rtl/>
        </w:rPr>
        <w:t xml:space="preserve">م او به </w:t>
      </w:r>
      <w:r w:rsidR="00AE657A">
        <w:rPr>
          <w:rFonts w:hint="cs"/>
          <w:rtl/>
        </w:rPr>
        <w:t>ک</w:t>
      </w:r>
      <w:r w:rsidRPr="00DE4439">
        <w:rPr>
          <w:rFonts w:hint="cs"/>
          <w:rtl/>
        </w:rPr>
        <w:t>وفه آمد و گفت</w:t>
      </w:r>
      <w:r w:rsidR="00784590" w:rsidRPr="00DE4439">
        <w:rPr>
          <w:rFonts w:hint="cs"/>
          <w:rtl/>
        </w:rPr>
        <w:t xml:space="preserve">: </w:t>
      </w:r>
      <w:r w:rsidRPr="00DE4439">
        <w:rPr>
          <w:rFonts w:hint="cs"/>
          <w:rtl/>
        </w:rPr>
        <w:t>درباره ا</w:t>
      </w:r>
      <w:r w:rsidR="00AE657A">
        <w:rPr>
          <w:rFonts w:hint="cs"/>
          <w:rtl/>
        </w:rPr>
        <w:t>ی</w:t>
      </w:r>
      <w:r w:rsidRPr="00DE4439">
        <w:rPr>
          <w:rFonts w:hint="cs"/>
          <w:rtl/>
        </w:rPr>
        <w:t>ن فاسق، و فرزند فاسق چه م</w:t>
      </w:r>
      <w:r w:rsidR="00AE657A">
        <w:rPr>
          <w:rFonts w:hint="cs"/>
          <w:rtl/>
        </w:rPr>
        <w:t>ی</w:t>
      </w:r>
      <w:r w:rsidRPr="00DE4439">
        <w:rPr>
          <w:rFonts w:hint="cs"/>
          <w:rtl/>
        </w:rPr>
        <w:t>‌گو</w:t>
      </w:r>
      <w:r w:rsidR="00AE657A">
        <w:rPr>
          <w:rFonts w:hint="cs"/>
          <w:rtl/>
        </w:rPr>
        <w:t>یی</w:t>
      </w:r>
      <w:r w:rsidRPr="00DE4439">
        <w:rPr>
          <w:rFonts w:hint="cs"/>
          <w:rtl/>
        </w:rPr>
        <w:t>د (منظورش حس</w:t>
      </w:r>
      <w:r w:rsidR="00AE657A">
        <w:rPr>
          <w:rFonts w:hint="cs"/>
          <w:rtl/>
        </w:rPr>
        <w:t>ی</w:t>
      </w:r>
      <w:r w:rsidRPr="00DE4439">
        <w:rPr>
          <w:rFonts w:hint="cs"/>
          <w:rtl/>
        </w:rPr>
        <w:t>ن بن عل</w:t>
      </w:r>
      <w:r w:rsidR="00AE657A">
        <w:rPr>
          <w:rFonts w:hint="cs"/>
          <w:rtl/>
        </w:rPr>
        <w:t>ی</w:t>
      </w:r>
      <w:r w:rsidRPr="00DE4439">
        <w:rPr>
          <w:rFonts w:hint="cs"/>
          <w:rtl/>
        </w:rPr>
        <w:t xml:space="preserve"> بود </w:t>
      </w:r>
      <w:r w:rsidR="00AE657A">
        <w:rPr>
          <w:rFonts w:hint="cs"/>
          <w:rtl/>
        </w:rPr>
        <w:t>ک</w:t>
      </w:r>
      <w:r w:rsidRPr="00DE4439">
        <w:rPr>
          <w:rFonts w:hint="cs"/>
          <w:rtl/>
        </w:rPr>
        <w:t>ه او را فاسق فرزند فاسق م</w:t>
      </w:r>
      <w:r w:rsidR="00AE657A">
        <w:rPr>
          <w:rFonts w:hint="cs"/>
          <w:rtl/>
        </w:rPr>
        <w:t>ی</w:t>
      </w:r>
      <w:r w:rsidRPr="00DE4439">
        <w:rPr>
          <w:rFonts w:hint="cs"/>
          <w:rtl/>
        </w:rPr>
        <w:t xml:space="preserve">‌خواند) </w:t>
      </w:r>
      <w:r w:rsidR="008C2569" w:rsidRPr="00DE4439">
        <w:rPr>
          <w:rFonts w:hint="cs"/>
          <w:rtl/>
        </w:rPr>
        <w:t>ال</w:t>
      </w:r>
      <w:r w:rsidRPr="00DE4439">
        <w:rPr>
          <w:rFonts w:hint="cs"/>
          <w:rtl/>
        </w:rPr>
        <w:t>عطارد</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 آنگاه خداوند دو ستاره از آسمان بر او زد و چشمها</w:t>
      </w:r>
      <w:r w:rsidR="00AE657A">
        <w:rPr>
          <w:rFonts w:hint="cs"/>
          <w:rtl/>
        </w:rPr>
        <w:t>ی</w:t>
      </w:r>
      <w:r w:rsidRPr="00DE4439">
        <w:rPr>
          <w:rFonts w:hint="cs"/>
          <w:rtl/>
        </w:rPr>
        <w:t xml:space="preserve">ش </w:t>
      </w:r>
      <w:r w:rsidR="00AE657A">
        <w:rPr>
          <w:rFonts w:hint="cs"/>
          <w:rtl/>
        </w:rPr>
        <w:t>ک</w:t>
      </w:r>
      <w:r w:rsidRPr="00DE4439">
        <w:rPr>
          <w:rFonts w:hint="cs"/>
          <w:rtl/>
        </w:rPr>
        <w:t>ور شدند</w:t>
      </w:r>
      <w:r w:rsidRPr="00D139C3">
        <w:rPr>
          <w:rStyle w:val="Char0"/>
          <w:vertAlign w:val="superscript"/>
          <w:rtl/>
        </w:rPr>
        <w:footnoteReference w:id="215"/>
      </w:r>
      <w:r w:rsidR="00583052" w:rsidRPr="00DE4439">
        <w:rPr>
          <w:rFonts w:hint="cs"/>
          <w:rtl/>
        </w:rPr>
        <w:t>.</w:t>
      </w:r>
    </w:p>
    <w:p w:rsidR="00E448B2" w:rsidRPr="00DE4439" w:rsidRDefault="00583052" w:rsidP="002369C9">
      <w:pPr>
        <w:pStyle w:val="a"/>
        <w:rPr>
          <w:rtl/>
        </w:rPr>
      </w:pPr>
      <w:r w:rsidRPr="00DE4439">
        <w:rPr>
          <w:rFonts w:hint="cs"/>
          <w:rtl/>
        </w:rPr>
        <w:t>و ابن عباس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DD3B07" w:rsidRPr="00DE4439">
        <w:rPr>
          <w:rFonts w:ascii="Tahoma" w:hAnsi="Tahoma" w:cs="CTraditional Arabic" w:hint="cs"/>
          <w:color w:val="000000"/>
          <w:rtl/>
        </w:rPr>
        <w:t>ص</w:t>
      </w:r>
      <w:r w:rsidR="001B0E0D" w:rsidRPr="00DE4439">
        <w:rPr>
          <w:rFonts w:hint="cs"/>
          <w:rtl/>
        </w:rPr>
        <w:t xml:space="preserve"> را در خواب د</w:t>
      </w:r>
      <w:r w:rsidR="00AE657A">
        <w:rPr>
          <w:rFonts w:hint="cs"/>
          <w:rtl/>
        </w:rPr>
        <w:t>ی</w:t>
      </w:r>
      <w:r w:rsidR="001B0E0D" w:rsidRPr="00DE4439">
        <w:rPr>
          <w:rFonts w:hint="cs"/>
          <w:rtl/>
        </w:rPr>
        <w:t xml:space="preserve">دم </w:t>
      </w:r>
      <w:r w:rsidR="00AE657A">
        <w:rPr>
          <w:rFonts w:hint="cs"/>
          <w:rtl/>
        </w:rPr>
        <w:t>ک</w:t>
      </w:r>
      <w:r w:rsidR="001B0E0D" w:rsidRPr="00DE4439">
        <w:rPr>
          <w:rFonts w:hint="cs"/>
          <w:rtl/>
        </w:rPr>
        <w:t>ه به هنگام ظهر موها</w:t>
      </w:r>
      <w:r w:rsidR="00AE657A">
        <w:rPr>
          <w:rFonts w:hint="cs"/>
          <w:rtl/>
        </w:rPr>
        <w:t>ی</w:t>
      </w:r>
      <w:r w:rsidR="001B0E0D" w:rsidRPr="00DE4439">
        <w:rPr>
          <w:rFonts w:hint="cs"/>
          <w:rtl/>
        </w:rPr>
        <w:t>ش ژول</w:t>
      </w:r>
      <w:r w:rsidR="00AE657A">
        <w:rPr>
          <w:rFonts w:hint="cs"/>
          <w:rtl/>
        </w:rPr>
        <w:t>ی</w:t>
      </w:r>
      <w:r w:rsidR="001B0E0D" w:rsidRPr="00DE4439">
        <w:rPr>
          <w:rFonts w:hint="cs"/>
          <w:rtl/>
        </w:rPr>
        <w:t>ده و غبار آلود بود و ش</w:t>
      </w:r>
      <w:r w:rsidR="00AE657A">
        <w:rPr>
          <w:rFonts w:hint="cs"/>
          <w:rtl/>
        </w:rPr>
        <w:t>ی</w:t>
      </w:r>
      <w:r w:rsidR="001B0E0D" w:rsidRPr="00DE4439">
        <w:rPr>
          <w:rFonts w:hint="cs"/>
          <w:rtl/>
        </w:rPr>
        <w:t>شه‌ا</w:t>
      </w:r>
      <w:r w:rsidR="00AE657A">
        <w:rPr>
          <w:rFonts w:hint="cs"/>
          <w:rtl/>
        </w:rPr>
        <w:t>ی</w:t>
      </w:r>
      <w:r w:rsidR="001B0E0D" w:rsidRPr="00DE4439">
        <w:rPr>
          <w:rFonts w:hint="cs"/>
          <w:rtl/>
        </w:rPr>
        <w:t xml:space="preserve"> به همراه داشت </w:t>
      </w:r>
      <w:r w:rsidR="00AE657A">
        <w:rPr>
          <w:rFonts w:hint="cs"/>
          <w:rtl/>
        </w:rPr>
        <w:t>ک</w:t>
      </w:r>
      <w:r w:rsidR="001B0E0D" w:rsidRPr="00DE4439">
        <w:rPr>
          <w:rFonts w:hint="cs"/>
          <w:rtl/>
        </w:rPr>
        <w:t xml:space="preserve">ه در آن خون بود </w:t>
      </w:r>
      <w:r w:rsidR="00AE657A">
        <w:rPr>
          <w:rFonts w:hint="cs"/>
          <w:rtl/>
        </w:rPr>
        <w:t>ک</w:t>
      </w:r>
      <w:r w:rsidR="001B0E0D" w:rsidRPr="00DE4439">
        <w:rPr>
          <w:rFonts w:hint="cs"/>
          <w:rtl/>
        </w:rPr>
        <w:t>ه او آن را جمع‌آور</w:t>
      </w:r>
      <w:r w:rsidR="00AE657A">
        <w:rPr>
          <w:rFonts w:hint="cs"/>
          <w:rtl/>
        </w:rPr>
        <w:t>ی</w:t>
      </w:r>
      <w:r w:rsidR="001B0E0D" w:rsidRPr="00DE4439">
        <w:rPr>
          <w:rFonts w:hint="cs"/>
          <w:rtl/>
        </w:rPr>
        <w:t xml:space="preserve"> م</w:t>
      </w:r>
      <w:r w:rsidR="00AE657A">
        <w:rPr>
          <w:rFonts w:hint="cs"/>
          <w:rtl/>
        </w:rPr>
        <w:t>ی</w:t>
      </w:r>
      <w:r w:rsidR="001B0E0D" w:rsidRPr="00DE4439">
        <w:rPr>
          <w:rFonts w:hint="cs"/>
          <w:rtl/>
        </w:rPr>
        <w:t>‌</w:t>
      </w:r>
      <w:r w:rsidR="00AE657A">
        <w:rPr>
          <w:rFonts w:hint="cs"/>
          <w:rtl/>
        </w:rPr>
        <w:t>ک</w:t>
      </w:r>
      <w:r w:rsidR="001B0E0D" w:rsidRPr="00DE4439">
        <w:rPr>
          <w:rFonts w:hint="cs"/>
          <w:rtl/>
        </w:rPr>
        <w:t>رد، گفتم ا</w:t>
      </w:r>
      <w:r w:rsidR="00AE657A">
        <w:rPr>
          <w:rFonts w:hint="cs"/>
          <w:rtl/>
        </w:rPr>
        <w:t>ی</w:t>
      </w:r>
      <w:r w:rsidR="001B0E0D" w:rsidRPr="00DE4439">
        <w:rPr>
          <w:rFonts w:hint="cs"/>
          <w:rtl/>
        </w:rPr>
        <w:t xml:space="preserve"> پ</w:t>
      </w:r>
      <w:r w:rsidR="00AE657A">
        <w:rPr>
          <w:rFonts w:hint="cs"/>
          <w:rtl/>
        </w:rPr>
        <w:t>ی</w:t>
      </w:r>
      <w:r w:rsidR="001B0E0D" w:rsidRPr="00DE4439">
        <w:rPr>
          <w:rFonts w:hint="cs"/>
          <w:rtl/>
        </w:rPr>
        <w:t>امبر خدا ا</w:t>
      </w:r>
      <w:r w:rsidR="00AE657A">
        <w:rPr>
          <w:rFonts w:hint="cs"/>
          <w:rtl/>
        </w:rPr>
        <w:t>ی</w:t>
      </w:r>
      <w:r w:rsidR="001B0E0D" w:rsidRPr="00DE4439">
        <w:rPr>
          <w:rFonts w:hint="cs"/>
          <w:rtl/>
        </w:rPr>
        <w:t>ن چ</w:t>
      </w:r>
      <w:r w:rsidR="00AE657A">
        <w:rPr>
          <w:rFonts w:hint="cs"/>
          <w:rtl/>
        </w:rPr>
        <w:t>ی</w:t>
      </w:r>
      <w:r w:rsidR="001B0E0D" w:rsidRPr="00DE4439">
        <w:rPr>
          <w:rFonts w:hint="cs"/>
          <w:rtl/>
        </w:rPr>
        <w:t>ست؟ گفت</w:t>
      </w:r>
      <w:r w:rsidR="00784590" w:rsidRPr="00DE4439">
        <w:rPr>
          <w:rFonts w:hint="cs"/>
          <w:rtl/>
        </w:rPr>
        <w:t xml:space="preserve">: </w:t>
      </w:r>
      <w:r w:rsidR="001B0E0D" w:rsidRPr="00DE4439">
        <w:rPr>
          <w:rFonts w:hint="cs"/>
          <w:rtl/>
        </w:rPr>
        <w:t>خون حس</w:t>
      </w:r>
      <w:r w:rsidR="00AE657A">
        <w:rPr>
          <w:rFonts w:hint="cs"/>
          <w:rtl/>
        </w:rPr>
        <w:t>ی</w:t>
      </w:r>
      <w:r w:rsidR="001B0E0D" w:rsidRPr="00DE4439">
        <w:rPr>
          <w:rFonts w:hint="cs"/>
          <w:rtl/>
        </w:rPr>
        <w:t xml:space="preserve">ن و </w:t>
      </w:r>
      <w:r w:rsidR="00AE657A">
        <w:rPr>
          <w:rFonts w:hint="cs"/>
          <w:rtl/>
        </w:rPr>
        <w:t>ی</w:t>
      </w:r>
      <w:r w:rsidR="001B0E0D" w:rsidRPr="00DE4439">
        <w:rPr>
          <w:rFonts w:hint="cs"/>
          <w:rtl/>
        </w:rPr>
        <w:t xml:space="preserve">ارانش است از اول روز به دنبال </w:t>
      </w:r>
      <w:r w:rsidR="00DD3B07" w:rsidRPr="00DE4439">
        <w:rPr>
          <w:rFonts w:hint="cs"/>
          <w:rtl/>
        </w:rPr>
        <w:t xml:space="preserve">آن </w:t>
      </w:r>
      <w:r w:rsidR="001B0E0D" w:rsidRPr="00DE4439">
        <w:rPr>
          <w:rFonts w:hint="cs"/>
          <w:rtl/>
        </w:rPr>
        <w:t>هستم. عمار راو</w:t>
      </w:r>
      <w:r w:rsidR="00AE657A">
        <w:rPr>
          <w:rFonts w:hint="cs"/>
          <w:rtl/>
        </w:rPr>
        <w:t>ی</w:t>
      </w:r>
      <w:r w:rsidR="001B0E0D" w:rsidRPr="00DE4439">
        <w:rPr>
          <w:rFonts w:hint="cs"/>
          <w:rtl/>
        </w:rPr>
        <w:t xml:space="preserve"> حد</w:t>
      </w:r>
      <w:r w:rsidR="00AE657A">
        <w:rPr>
          <w:rFonts w:hint="cs"/>
          <w:rtl/>
        </w:rPr>
        <w:t>ی</w:t>
      </w:r>
      <w:r w:rsidR="001B0E0D" w:rsidRPr="00DE4439">
        <w:rPr>
          <w:rFonts w:hint="cs"/>
          <w:rtl/>
        </w:rPr>
        <w:t>ث م</w:t>
      </w:r>
      <w:r w:rsidR="00AE657A">
        <w:rPr>
          <w:rFonts w:hint="cs"/>
          <w:rtl/>
        </w:rPr>
        <w:t>ی</w:t>
      </w:r>
      <w:r w:rsidR="001B0E0D" w:rsidRPr="00DE4439">
        <w:rPr>
          <w:rFonts w:hint="cs"/>
          <w:rtl/>
        </w:rPr>
        <w:t>‌گو</w:t>
      </w:r>
      <w:r w:rsidR="00AE657A">
        <w:rPr>
          <w:rFonts w:hint="cs"/>
          <w:rtl/>
        </w:rPr>
        <w:t>ی</w:t>
      </w:r>
      <w:r w:rsidR="001B0E0D" w:rsidRPr="00DE4439">
        <w:rPr>
          <w:rFonts w:hint="cs"/>
          <w:rtl/>
        </w:rPr>
        <w:t>د</w:t>
      </w:r>
      <w:r w:rsidR="00784590" w:rsidRPr="00DE4439">
        <w:rPr>
          <w:rFonts w:hint="cs"/>
          <w:rtl/>
        </w:rPr>
        <w:t xml:space="preserve">: </w:t>
      </w:r>
      <w:r w:rsidR="001B0E0D" w:rsidRPr="00DE4439">
        <w:rPr>
          <w:rFonts w:hint="cs"/>
          <w:rtl/>
        </w:rPr>
        <w:t>ما آن را به خاطر داشت</w:t>
      </w:r>
      <w:r w:rsidR="00AE657A">
        <w:rPr>
          <w:rFonts w:hint="cs"/>
          <w:rtl/>
        </w:rPr>
        <w:t>ی</w:t>
      </w:r>
      <w:r w:rsidR="001B0E0D" w:rsidRPr="00DE4439">
        <w:rPr>
          <w:rFonts w:hint="cs"/>
          <w:rtl/>
        </w:rPr>
        <w:t>م و د</w:t>
      </w:r>
      <w:r w:rsidR="00AE657A">
        <w:rPr>
          <w:rFonts w:hint="cs"/>
          <w:rtl/>
        </w:rPr>
        <w:t>ی</w:t>
      </w:r>
      <w:r w:rsidR="001B0E0D" w:rsidRPr="00DE4439">
        <w:rPr>
          <w:rFonts w:hint="cs"/>
          <w:rtl/>
        </w:rPr>
        <w:t>د</w:t>
      </w:r>
      <w:r w:rsidR="00AE657A">
        <w:rPr>
          <w:rFonts w:hint="cs"/>
          <w:rtl/>
        </w:rPr>
        <w:t>ی</w:t>
      </w:r>
      <w:r w:rsidR="001B0E0D" w:rsidRPr="00DE4439">
        <w:rPr>
          <w:rFonts w:hint="cs"/>
          <w:rtl/>
        </w:rPr>
        <w:t xml:space="preserve">م </w:t>
      </w:r>
      <w:r w:rsidR="00AE657A">
        <w:rPr>
          <w:rFonts w:hint="cs"/>
          <w:rtl/>
        </w:rPr>
        <w:t>ک</w:t>
      </w:r>
      <w:r w:rsidR="001B0E0D" w:rsidRPr="00DE4439">
        <w:rPr>
          <w:rFonts w:hint="cs"/>
          <w:rtl/>
        </w:rPr>
        <w:t xml:space="preserve">ه او در همان روز </w:t>
      </w:r>
      <w:r w:rsidR="00AE657A">
        <w:rPr>
          <w:rFonts w:hint="cs"/>
          <w:rtl/>
        </w:rPr>
        <w:t>ک</w:t>
      </w:r>
      <w:r w:rsidR="001B0E0D" w:rsidRPr="00DE4439">
        <w:rPr>
          <w:rFonts w:hint="cs"/>
          <w:rtl/>
        </w:rPr>
        <w:t>شته شد...</w:t>
      </w:r>
      <w:r w:rsidR="001B0E0D" w:rsidRPr="00D139C3">
        <w:rPr>
          <w:rStyle w:val="Char0"/>
          <w:vertAlign w:val="superscript"/>
          <w:rtl/>
        </w:rPr>
        <w:footnoteReference w:id="216"/>
      </w:r>
      <w:r w:rsidR="00050AB7" w:rsidRPr="00DE4439">
        <w:rPr>
          <w:rFonts w:hint="cs"/>
          <w:rtl/>
        </w:rPr>
        <w:t>.</w:t>
      </w:r>
    </w:p>
    <w:p w:rsidR="00143BEE" w:rsidRPr="00DE4439" w:rsidRDefault="004E7357" w:rsidP="002369C9">
      <w:pPr>
        <w:pStyle w:val="a"/>
        <w:rPr>
          <w:rtl/>
        </w:rPr>
      </w:pPr>
      <w:r w:rsidRPr="00DE4439">
        <w:rPr>
          <w:rFonts w:hint="cs"/>
          <w:rtl/>
        </w:rPr>
        <w:t>و پ</w:t>
      </w:r>
      <w:r w:rsidR="00AE657A">
        <w:rPr>
          <w:rFonts w:hint="cs"/>
          <w:rtl/>
        </w:rPr>
        <w:t>ی</w:t>
      </w:r>
      <w:r w:rsidRPr="00DE4439">
        <w:rPr>
          <w:rFonts w:hint="cs"/>
          <w:rtl/>
        </w:rPr>
        <w:t>امبر</w:t>
      </w:r>
      <w:r w:rsidR="00050AB7" w:rsidRPr="00DE4439">
        <w:rPr>
          <w:rFonts w:ascii="Tahoma" w:hAnsi="Tahoma" w:cs="CTraditional Arabic" w:hint="cs"/>
          <w:color w:val="000000"/>
          <w:rtl/>
        </w:rPr>
        <w:t>ص</w:t>
      </w:r>
      <w:r w:rsidR="00AF6BA3" w:rsidRPr="00DE4439">
        <w:rPr>
          <w:rFonts w:hint="cs"/>
          <w:rtl/>
        </w:rPr>
        <w:t xml:space="preserve"> م</w:t>
      </w:r>
      <w:r w:rsidR="00AE657A">
        <w:rPr>
          <w:rFonts w:hint="cs"/>
          <w:rtl/>
        </w:rPr>
        <w:t>ی</w:t>
      </w:r>
      <w:r w:rsidR="00AF6BA3" w:rsidRPr="00DE4439">
        <w:rPr>
          <w:rFonts w:hint="cs"/>
          <w:rtl/>
        </w:rPr>
        <w:t>‌گو</w:t>
      </w:r>
      <w:r w:rsidR="00AE657A">
        <w:rPr>
          <w:rFonts w:hint="cs"/>
          <w:rtl/>
        </w:rPr>
        <w:t>ی</w:t>
      </w:r>
      <w:r w:rsidR="00AF6BA3" w:rsidRPr="00DE4439">
        <w:rPr>
          <w:rFonts w:hint="cs"/>
          <w:rtl/>
        </w:rPr>
        <w:t>د</w:t>
      </w:r>
      <w:r w:rsidR="00784590" w:rsidRPr="00DE4439">
        <w:rPr>
          <w:rFonts w:hint="cs"/>
          <w:rtl/>
        </w:rPr>
        <w:t xml:space="preserve">: </w:t>
      </w:r>
      <w:r w:rsidR="00AF6BA3" w:rsidRPr="00DE4439">
        <w:rPr>
          <w:rFonts w:hint="cs"/>
          <w:rtl/>
        </w:rPr>
        <w:t xml:space="preserve">هر </w:t>
      </w:r>
      <w:r w:rsidR="00AE657A">
        <w:rPr>
          <w:rFonts w:hint="cs"/>
          <w:rtl/>
        </w:rPr>
        <w:t>ک</w:t>
      </w:r>
      <w:r w:rsidR="00AF6BA3" w:rsidRPr="00DE4439">
        <w:rPr>
          <w:rFonts w:hint="cs"/>
          <w:rtl/>
        </w:rPr>
        <w:t>س مرا در خواب بب</w:t>
      </w:r>
      <w:r w:rsidR="00AE657A">
        <w:rPr>
          <w:rFonts w:hint="cs"/>
          <w:rtl/>
        </w:rPr>
        <w:t>ی</w:t>
      </w:r>
      <w:r w:rsidR="00AF6BA3" w:rsidRPr="00DE4439">
        <w:rPr>
          <w:rFonts w:hint="cs"/>
          <w:rtl/>
        </w:rPr>
        <w:t>ند به راست</w:t>
      </w:r>
      <w:r w:rsidR="00AE657A">
        <w:rPr>
          <w:rFonts w:hint="cs"/>
          <w:rtl/>
        </w:rPr>
        <w:t>ی</w:t>
      </w:r>
      <w:r w:rsidR="00AF6BA3" w:rsidRPr="00DE4439">
        <w:rPr>
          <w:rFonts w:hint="cs"/>
          <w:rtl/>
        </w:rPr>
        <w:t xml:space="preserve"> </w:t>
      </w:r>
      <w:r w:rsidR="00AE657A">
        <w:rPr>
          <w:rFonts w:hint="cs"/>
          <w:rtl/>
        </w:rPr>
        <w:t>ک</w:t>
      </w:r>
      <w:r w:rsidR="00AF6BA3" w:rsidRPr="00DE4439">
        <w:rPr>
          <w:rFonts w:hint="cs"/>
          <w:rtl/>
        </w:rPr>
        <w:t>ه مرا د</w:t>
      </w:r>
      <w:r w:rsidR="00AE657A">
        <w:rPr>
          <w:rFonts w:hint="cs"/>
          <w:rtl/>
        </w:rPr>
        <w:t>ی</w:t>
      </w:r>
      <w:r w:rsidR="00AF6BA3" w:rsidRPr="00DE4439">
        <w:rPr>
          <w:rFonts w:hint="cs"/>
          <w:rtl/>
        </w:rPr>
        <w:t>ده است</w:t>
      </w:r>
      <w:r w:rsidR="00AF6BA3" w:rsidRPr="00D139C3">
        <w:rPr>
          <w:rStyle w:val="Char0"/>
          <w:vertAlign w:val="superscript"/>
          <w:rtl/>
        </w:rPr>
        <w:footnoteReference w:id="217"/>
      </w:r>
      <w:r w:rsidR="00AF6BA3" w:rsidRPr="00DE4439">
        <w:rPr>
          <w:rFonts w:hint="cs"/>
          <w:rtl/>
        </w:rPr>
        <w:t>. و ابن عباس از همه مردم بهتر پ</w:t>
      </w:r>
      <w:r w:rsidR="00AE657A">
        <w:rPr>
          <w:rFonts w:hint="cs"/>
          <w:rtl/>
        </w:rPr>
        <w:t>ی</w:t>
      </w:r>
      <w:r w:rsidR="00AF6BA3" w:rsidRPr="00DE4439">
        <w:rPr>
          <w:rFonts w:hint="cs"/>
          <w:rtl/>
        </w:rPr>
        <w:t>امبر</w:t>
      </w:r>
      <w:r w:rsidR="00DD3B07" w:rsidRPr="00DE4439">
        <w:rPr>
          <w:rFonts w:ascii="Tahoma" w:hAnsi="Tahoma" w:cs="CTraditional Arabic" w:hint="cs"/>
          <w:color w:val="000000"/>
          <w:rtl/>
        </w:rPr>
        <w:t>ص</w:t>
      </w:r>
      <w:r w:rsidR="00AF6BA3" w:rsidRPr="00DE4439">
        <w:rPr>
          <w:rFonts w:hint="cs"/>
          <w:rtl/>
        </w:rPr>
        <w:t xml:space="preserve"> را م</w:t>
      </w:r>
      <w:r w:rsidR="00AE657A">
        <w:rPr>
          <w:rFonts w:hint="cs"/>
          <w:rtl/>
        </w:rPr>
        <w:t>ی</w:t>
      </w:r>
      <w:r w:rsidR="00FB2F20" w:rsidRPr="00DE4439">
        <w:rPr>
          <w:rFonts w:hint="cs"/>
          <w:rtl/>
        </w:rPr>
        <w:t>‌شناخت.</w:t>
      </w:r>
    </w:p>
    <w:p w:rsidR="00AF6BA3" w:rsidRPr="00DE4439" w:rsidRDefault="00AF6BA3" w:rsidP="002369C9">
      <w:pPr>
        <w:pStyle w:val="a"/>
        <w:rPr>
          <w:rtl/>
        </w:rPr>
      </w:pPr>
      <w:r w:rsidRPr="00DE4439">
        <w:rPr>
          <w:rFonts w:hint="cs"/>
          <w:rtl/>
        </w:rPr>
        <w:t>و ا</w:t>
      </w:r>
      <w:r w:rsidR="00AE657A">
        <w:rPr>
          <w:rFonts w:hint="cs"/>
          <w:rtl/>
        </w:rPr>
        <w:t>ی</w:t>
      </w:r>
      <w:r w:rsidRPr="00DE4439">
        <w:rPr>
          <w:rFonts w:hint="cs"/>
          <w:rtl/>
        </w:rPr>
        <w:t xml:space="preserve">نگونه </w:t>
      </w:r>
      <w:r w:rsidR="00DD3B07" w:rsidRPr="00DE4439">
        <w:rPr>
          <w:rFonts w:hint="cs"/>
          <w:rtl/>
        </w:rPr>
        <w:t>ال</w:t>
      </w:r>
      <w:r w:rsidRPr="00DE4439">
        <w:rPr>
          <w:rFonts w:hint="cs"/>
          <w:rtl/>
        </w:rPr>
        <w:t>حس</w:t>
      </w:r>
      <w:r w:rsidR="00AE657A">
        <w:rPr>
          <w:rFonts w:hint="cs"/>
          <w:rtl/>
        </w:rPr>
        <w:t>ی</w:t>
      </w:r>
      <w:r w:rsidRPr="00DE4439">
        <w:rPr>
          <w:rFonts w:hint="cs"/>
          <w:rtl/>
        </w:rPr>
        <w:t>ن بن عل</w:t>
      </w:r>
      <w:r w:rsidR="00AE657A">
        <w:rPr>
          <w:rFonts w:hint="cs"/>
          <w:rtl/>
        </w:rPr>
        <w:t>ی</w:t>
      </w:r>
      <w:r w:rsidR="002369C9">
        <w:rPr>
          <w:rFonts w:cs="CTraditional Arabic" w:hint="cs"/>
          <w:rtl/>
        </w:rPr>
        <w:t>ب</w:t>
      </w:r>
      <w:r w:rsidR="00F74794" w:rsidRPr="00DE4439">
        <w:rPr>
          <w:rFonts w:hint="cs"/>
          <w:rtl/>
        </w:rPr>
        <w:t xml:space="preserve"> </w:t>
      </w:r>
      <w:r w:rsidR="00AE657A">
        <w:rPr>
          <w:rFonts w:hint="cs"/>
          <w:rtl/>
        </w:rPr>
        <w:t>ک</w:t>
      </w:r>
      <w:r w:rsidR="00F74794" w:rsidRPr="00DE4439">
        <w:rPr>
          <w:rFonts w:hint="cs"/>
          <w:rtl/>
        </w:rPr>
        <w:t xml:space="preserve">شته شد، و </w:t>
      </w:r>
      <w:r w:rsidR="00AE657A">
        <w:rPr>
          <w:rFonts w:hint="cs"/>
          <w:rtl/>
        </w:rPr>
        <w:t>ک</w:t>
      </w:r>
      <w:r w:rsidR="00F74794" w:rsidRPr="00DE4439">
        <w:rPr>
          <w:rFonts w:hint="cs"/>
          <w:rtl/>
        </w:rPr>
        <w:t>س</w:t>
      </w:r>
      <w:r w:rsidR="00AE657A">
        <w:rPr>
          <w:rFonts w:hint="cs"/>
          <w:rtl/>
        </w:rPr>
        <w:t>ی</w:t>
      </w:r>
      <w:r w:rsidR="00F74794" w:rsidRPr="00DE4439">
        <w:rPr>
          <w:rFonts w:hint="cs"/>
          <w:rtl/>
        </w:rPr>
        <w:t xml:space="preserve"> </w:t>
      </w:r>
      <w:r w:rsidR="00AE657A">
        <w:rPr>
          <w:rFonts w:hint="cs"/>
          <w:rtl/>
        </w:rPr>
        <w:t>ک</w:t>
      </w:r>
      <w:r w:rsidR="00F74794" w:rsidRPr="00DE4439">
        <w:rPr>
          <w:rFonts w:hint="cs"/>
          <w:rtl/>
        </w:rPr>
        <w:t>ه فرمان قتل او را داد عب</w:t>
      </w:r>
      <w:r w:rsidR="00AE657A">
        <w:rPr>
          <w:rFonts w:hint="cs"/>
          <w:rtl/>
        </w:rPr>
        <w:t>ی</w:t>
      </w:r>
      <w:r w:rsidR="00F74794" w:rsidRPr="00DE4439">
        <w:rPr>
          <w:rFonts w:hint="cs"/>
          <w:rtl/>
        </w:rPr>
        <w:t>دالله بن ز</w:t>
      </w:r>
      <w:r w:rsidR="00AE657A">
        <w:rPr>
          <w:rFonts w:hint="cs"/>
          <w:rtl/>
        </w:rPr>
        <w:t>ی</w:t>
      </w:r>
      <w:r w:rsidR="00F74794" w:rsidRPr="00DE4439">
        <w:rPr>
          <w:rFonts w:hint="cs"/>
          <w:rtl/>
        </w:rPr>
        <w:t xml:space="preserve">اد بود اما بعد از مدت </w:t>
      </w:r>
      <w:r w:rsidR="00AE657A">
        <w:rPr>
          <w:rFonts w:hint="cs"/>
          <w:rtl/>
        </w:rPr>
        <w:t>ک</w:t>
      </w:r>
      <w:r w:rsidR="00F74794" w:rsidRPr="00DE4439">
        <w:rPr>
          <w:rFonts w:hint="cs"/>
          <w:rtl/>
        </w:rPr>
        <w:t>وتاه</w:t>
      </w:r>
      <w:r w:rsidR="00AE657A">
        <w:rPr>
          <w:rFonts w:hint="cs"/>
          <w:rtl/>
        </w:rPr>
        <w:t>ی</w:t>
      </w:r>
      <w:r w:rsidR="00F74794" w:rsidRPr="00DE4439">
        <w:rPr>
          <w:rFonts w:hint="cs"/>
          <w:rtl/>
        </w:rPr>
        <w:t xml:space="preserve"> </w:t>
      </w:r>
      <w:r w:rsidR="00AE657A">
        <w:rPr>
          <w:rFonts w:hint="cs"/>
          <w:rtl/>
        </w:rPr>
        <w:t>ک</w:t>
      </w:r>
      <w:r w:rsidR="00F74794" w:rsidRPr="00DE4439">
        <w:rPr>
          <w:rFonts w:hint="cs"/>
          <w:rtl/>
        </w:rPr>
        <w:t xml:space="preserve">شته شد، او را </w:t>
      </w:r>
      <w:r w:rsidR="00DD3B07" w:rsidRPr="00DE4439">
        <w:rPr>
          <w:rFonts w:hint="cs"/>
          <w:rtl/>
        </w:rPr>
        <w:t>ال</w:t>
      </w:r>
      <w:r w:rsidR="00F74794" w:rsidRPr="00DE4439">
        <w:rPr>
          <w:rFonts w:hint="cs"/>
          <w:rtl/>
        </w:rPr>
        <w:t>مختار بن اب</w:t>
      </w:r>
      <w:r w:rsidR="00AE657A">
        <w:rPr>
          <w:rFonts w:hint="cs"/>
          <w:rtl/>
        </w:rPr>
        <w:t>ی</w:t>
      </w:r>
      <w:r w:rsidR="00F74794" w:rsidRPr="00DE4439">
        <w:rPr>
          <w:rFonts w:hint="cs"/>
          <w:rtl/>
        </w:rPr>
        <w:t xml:space="preserve"> عب</w:t>
      </w:r>
      <w:r w:rsidR="00AE657A">
        <w:rPr>
          <w:rFonts w:hint="cs"/>
          <w:rtl/>
        </w:rPr>
        <w:t>ی</w:t>
      </w:r>
      <w:r w:rsidR="00F74794" w:rsidRPr="00DE4439">
        <w:rPr>
          <w:rFonts w:hint="cs"/>
          <w:rtl/>
        </w:rPr>
        <w:t>د به انتقام حس</w:t>
      </w:r>
      <w:r w:rsidR="00AE657A">
        <w:rPr>
          <w:rFonts w:hint="cs"/>
          <w:rtl/>
        </w:rPr>
        <w:t>ی</w:t>
      </w:r>
      <w:r w:rsidR="00F74794" w:rsidRPr="00DE4439">
        <w:rPr>
          <w:rFonts w:hint="cs"/>
          <w:rtl/>
        </w:rPr>
        <w:t xml:space="preserve">ن </w:t>
      </w:r>
      <w:r w:rsidR="00AE657A">
        <w:rPr>
          <w:rFonts w:hint="cs"/>
          <w:rtl/>
        </w:rPr>
        <w:t>ک</w:t>
      </w:r>
      <w:r w:rsidR="00F74794" w:rsidRPr="00DE4439">
        <w:rPr>
          <w:rFonts w:hint="cs"/>
          <w:rtl/>
        </w:rPr>
        <w:t xml:space="preserve">شت، مختار از </w:t>
      </w:r>
      <w:r w:rsidR="00AE657A">
        <w:rPr>
          <w:rFonts w:hint="cs"/>
          <w:rtl/>
        </w:rPr>
        <w:t>ک</w:t>
      </w:r>
      <w:r w:rsidR="00F74794" w:rsidRPr="00DE4439">
        <w:rPr>
          <w:rFonts w:hint="cs"/>
          <w:rtl/>
        </w:rPr>
        <w:t>سان</w:t>
      </w:r>
      <w:r w:rsidR="00AE657A">
        <w:rPr>
          <w:rFonts w:hint="cs"/>
          <w:rtl/>
        </w:rPr>
        <w:t>ی</w:t>
      </w:r>
      <w:r w:rsidR="00F74794" w:rsidRPr="00DE4439">
        <w:rPr>
          <w:rFonts w:hint="cs"/>
          <w:rtl/>
        </w:rPr>
        <w:t xml:space="preserve"> بود </w:t>
      </w:r>
      <w:r w:rsidR="00AE657A">
        <w:rPr>
          <w:rFonts w:hint="cs"/>
          <w:rtl/>
        </w:rPr>
        <w:t>ک</w:t>
      </w:r>
      <w:r w:rsidR="00F74794" w:rsidRPr="00DE4439">
        <w:rPr>
          <w:rFonts w:hint="cs"/>
          <w:rtl/>
        </w:rPr>
        <w:t>ه از حما</w:t>
      </w:r>
      <w:r w:rsidR="00AE657A">
        <w:rPr>
          <w:rFonts w:hint="cs"/>
          <w:rtl/>
        </w:rPr>
        <w:t>ی</w:t>
      </w:r>
      <w:r w:rsidR="00F74794" w:rsidRPr="00DE4439">
        <w:rPr>
          <w:rFonts w:hint="cs"/>
          <w:rtl/>
        </w:rPr>
        <w:t xml:space="preserve">ت </w:t>
      </w:r>
      <w:r w:rsidR="00AE657A">
        <w:rPr>
          <w:rFonts w:hint="cs"/>
          <w:rtl/>
        </w:rPr>
        <w:t>ک</w:t>
      </w:r>
      <w:r w:rsidR="00F74794" w:rsidRPr="00DE4439">
        <w:rPr>
          <w:rFonts w:hint="cs"/>
          <w:rtl/>
        </w:rPr>
        <w:t>ردن مسلم بن عق</w:t>
      </w:r>
      <w:r w:rsidR="00AE657A">
        <w:rPr>
          <w:rFonts w:hint="cs"/>
          <w:rtl/>
        </w:rPr>
        <w:t>ی</w:t>
      </w:r>
      <w:r w:rsidR="00F74794" w:rsidRPr="00DE4439">
        <w:rPr>
          <w:rFonts w:hint="cs"/>
          <w:rtl/>
        </w:rPr>
        <w:t>ل دست بر داشتند، بنابرا</w:t>
      </w:r>
      <w:r w:rsidR="00AE657A">
        <w:rPr>
          <w:rFonts w:hint="cs"/>
          <w:rtl/>
        </w:rPr>
        <w:t>ی</w:t>
      </w:r>
      <w:r w:rsidR="00F74794" w:rsidRPr="00DE4439">
        <w:rPr>
          <w:rFonts w:hint="cs"/>
          <w:rtl/>
        </w:rPr>
        <w:t xml:space="preserve">ن اهل </w:t>
      </w:r>
      <w:r w:rsidR="00AE657A">
        <w:rPr>
          <w:rFonts w:hint="cs"/>
          <w:rtl/>
        </w:rPr>
        <w:t>ک</w:t>
      </w:r>
      <w:r w:rsidR="00F74794" w:rsidRPr="00DE4439">
        <w:rPr>
          <w:rFonts w:hint="cs"/>
          <w:rtl/>
        </w:rPr>
        <w:t>وفه م</w:t>
      </w:r>
      <w:r w:rsidR="00AE657A">
        <w:rPr>
          <w:rFonts w:hint="cs"/>
          <w:rtl/>
        </w:rPr>
        <w:t>ی</w:t>
      </w:r>
      <w:r w:rsidR="00F74794" w:rsidRPr="00DE4439">
        <w:rPr>
          <w:rFonts w:hint="cs"/>
          <w:rtl/>
        </w:rPr>
        <w:t>‌خواستند ابتدا از خودشان انتقام بگ</w:t>
      </w:r>
      <w:r w:rsidR="00AE657A">
        <w:rPr>
          <w:rFonts w:hint="cs"/>
          <w:rtl/>
        </w:rPr>
        <w:t>ی</w:t>
      </w:r>
      <w:r w:rsidR="00F74794" w:rsidRPr="00DE4439">
        <w:rPr>
          <w:rFonts w:hint="cs"/>
          <w:rtl/>
        </w:rPr>
        <w:t>رند چون آنها مسلم بن عق</w:t>
      </w:r>
      <w:r w:rsidR="00AE657A">
        <w:rPr>
          <w:rFonts w:hint="cs"/>
          <w:rtl/>
        </w:rPr>
        <w:t>ی</w:t>
      </w:r>
      <w:r w:rsidR="00F74794" w:rsidRPr="00DE4439">
        <w:rPr>
          <w:rFonts w:hint="cs"/>
          <w:rtl/>
        </w:rPr>
        <w:t xml:space="preserve">ل را تنها گذاشتند تا آن </w:t>
      </w:r>
      <w:r w:rsidR="00AE657A">
        <w:rPr>
          <w:rFonts w:hint="cs"/>
          <w:rtl/>
        </w:rPr>
        <w:t>ک</w:t>
      </w:r>
      <w:r w:rsidR="00F74794" w:rsidRPr="00DE4439">
        <w:rPr>
          <w:rFonts w:hint="cs"/>
          <w:rtl/>
        </w:rPr>
        <w:t xml:space="preserve">ه او </w:t>
      </w:r>
      <w:r w:rsidR="00AE657A">
        <w:rPr>
          <w:rFonts w:hint="cs"/>
          <w:rtl/>
        </w:rPr>
        <w:t>ک</w:t>
      </w:r>
      <w:r w:rsidR="00F74794" w:rsidRPr="00DE4439">
        <w:rPr>
          <w:rFonts w:hint="cs"/>
          <w:rtl/>
        </w:rPr>
        <w:t>شته شد و ه</w:t>
      </w:r>
      <w:r w:rsidR="00AE657A">
        <w:rPr>
          <w:rFonts w:hint="cs"/>
          <w:rtl/>
        </w:rPr>
        <w:t>ی</w:t>
      </w:r>
      <w:r w:rsidR="00F74794" w:rsidRPr="00DE4439">
        <w:rPr>
          <w:rFonts w:hint="cs"/>
          <w:rtl/>
        </w:rPr>
        <w:t xml:space="preserve">چ </w:t>
      </w:r>
      <w:r w:rsidR="00AE657A">
        <w:rPr>
          <w:rFonts w:hint="cs"/>
          <w:rtl/>
        </w:rPr>
        <w:t>ک</w:t>
      </w:r>
      <w:r w:rsidR="00F74794" w:rsidRPr="00DE4439">
        <w:rPr>
          <w:rFonts w:hint="cs"/>
          <w:rtl/>
        </w:rPr>
        <w:t xml:space="preserve">س از آنها </w:t>
      </w:r>
      <w:r w:rsidR="00AE657A">
        <w:rPr>
          <w:rFonts w:hint="cs"/>
          <w:rtl/>
        </w:rPr>
        <w:t>ک</w:t>
      </w:r>
      <w:r w:rsidR="00F74794" w:rsidRPr="00DE4439">
        <w:rPr>
          <w:rFonts w:hint="cs"/>
          <w:rtl/>
        </w:rPr>
        <w:t>ار</w:t>
      </w:r>
      <w:r w:rsidR="00AE657A">
        <w:rPr>
          <w:rFonts w:hint="cs"/>
          <w:rtl/>
        </w:rPr>
        <w:t>ی</w:t>
      </w:r>
      <w:r w:rsidR="00F74794" w:rsidRPr="00DE4439">
        <w:rPr>
          <w:rFonts w:hint="cs"/>
          <w:rtl/>
        </w:rPr>
        <w:t xml:space="preserve"> ن</w:t>
      </w:r>
      <w:r w:rsidR="00AE657A">
        <w:rPr>
          <w:rFonts w:hint="cs"/>
          <w:rtl/>
        </w:rPr>
        <w:t>ک</w:t>
      </w:r>
      <w:r w:rsidR="00F74794" w:rsidRPr="00DE4439">
        <w:rPr>
          <w:rFonts w:hint="cs"/>
          <w:rtl/>
        </w:rPr>
        <w:t>رد و بعد وقت</w:t>
      </w:r>
      <w:r w:rsidR="00AE657A">
        <w:rPr>
          <w:rFonts w:hint="cs"/>
          <w:rtl/>
        </w:rPr>
        <w:t>ی</w:t>
      </w:r>
      <w:r w:rsidR="00F74794" w:rsidRPr="00DE4439">
        <w:rPr>
          <w:rFonts w:hint="cs"/>
          <w:rtl/>
        </w:rPr>
        <w:t xml:space="preserve"> حس</w:t>
      </w:r>
      <w:r w:rsidR="00AE657A">
        <w:rPr>
          <w:rFonts w:hint="cs"/>
          <w:rtl/>
        </w:rPr>
        <w:t>ی</w:t>
      </w:r>
      <w:r w:rsidR="00F74794" w:rsidRPr="00DE4439">
        <w:rPr>
          <w:rFonts w:hint="cs"/>
          <w:rtl/>
        </w:rPr>
        <w:t>ن آمد ه</w:t>
      </w:r>
      <w:r w:rsidR="00AE657A">
        <w:rPr>
          <w:rFonts w:hint="cs"/>
          <w:rtl/>
        </w:rPr>
        <w:t>ی</w:t>
      </w:r>
      <w:r w:rsidR="00F74794" w:rsidRPr="00DE4439">
        <w:rPr>
          <w:rFonts w:hint="cs"/>
          <w:rtl/>
        </w:rPr>
        <w:t xml:space="preserve">چ </w:t>
      </w:r>
      <w:r w:rsidR="00AE657A">
        <w:rPr>
          <w:rFonts w:hint="cs"/>
          <w:rtl/>
        </w:rPr>
        <w:t>ک</w:t>
      </w:r>
      <w:r w:rsidR="00F74794" w:rsidRPr="00DE4439">
        <w:rPr>
          <w:rFonts w:hint="cs"/>
          <w:rtl/>
        </w:rPr>
        <w:t xml:space="preserve">س از اهل </w:t>
      </w:r>
      <w:r w:rsidR="00AE657A">
        <w:rPr>
          <w:rFonts w:hint="cs"/>
          <w:rtl/>
        </w:rPr>
        <w:t>ک</w:t>
      </w:r>
      <w:r w:rsidR="00F74794" w:rsidRPr="00DE4439">
        <w:rPr>
          <w:rFonts w:hint="cs"/>
          <w:rtl/>
        </w:rPr>
        <w:t xml:space="preserve">وفه </w:t>
      </w:r>
      <w:r w:rsidR="00A21E8E" w:rsidRPr="00DE4439">
        <w:rPr>
          <w:rFonts w:hint="cs"/>
          <w:rtl/>
        </w:rPr>
        <w:t>از او دفاع ن</w:t>
      </w:r>
      <w:r w:rsidR="00AE657A">
        <w:rPr>
          <w:rFonts w:hint="cs"/>
          <w:rtl/>
        </w:rPr>
        <w:t>ک</w:t>
      </w:r>
      <w:r w:rsidR="00A21E8E" w:rsidRPr="00DE4439">
        <w:rPr>
          <w:rFonts w:hint="cs"/>
          <w:rtl/>
        </w:rPr>
        <w:t xml:space="preserve">رد به جز </w:t>
      </w:r>
      <w:r w:rsidR="007C51B8" w:rsidRPr="00DE4439">
        <w:rPr>
          <w:rFonts w:hint="cs"/>
          <w:rtl/>
        </w:rPr>
        <w:t>ال</w:t>
      </w:r>
      <w:r w:rsidR="00A21E8E" w:rsidRPr="00DE4439">
        <w:rPr>
          <w:rFonts w:hint="cs"/>
          <w:rtl/>
        </w:rPr>
        <w:t xml:space="preserve">حر بن </w:t>
      </w:r>
      <w:r w:rsidR="00AE657A">
        <w:rPr>
          <w:rFonts w:hint="cs"/>
          <w:rtl/>
        </w:rPr>
        <w:t>ی</w:t>
      </w:r>
      <w:r w:rsidR="00A21E8E" w:rsidRPr="00DE4439">
        <w:rPr>
          <w:rFonts w:hint="cs"/>
          <w:rtl/>
        </w:rPr>
        <w:t>ز</w:t>
      </w:r>
      <w:r w:rsidR="00AE657A">
        <w:rPr>
          <w:rFonts w:hint="cs"/>
          <w:rtl/>
        </w:rPr>
        <w:t>ی</w:t>
      </w:r>
      <w:r w:rsidR="00A21E8E" w:rsidRPr="00DE4439">
        <w:rPr>
          <w:rFonts w:hint="cs"/>
          <w:rtl/>
        </w:rPr>
        <w:t xml:space="preserve">د و </w:t>
      </w:r>
      <w:r w:rsidR="00AE657A">
        <w:rPr>
          <w:rFonts w:hint="cs"/>
          <w:rtl/>
        </w:rPr>
        <w:t>ک</w:t>
      </w:r>
      <w:r w:rsidR="00A21E8E" w:rsidRPr="00DE4439">
        <w:rPr>
          <w:rFonts w:hint="cs"/>
          <w:rtl/>
        </w:rPr>
        <w:t>سان</w:t>
      </w:r>
      <w:r w:rsidR="00AE657A">
        <w:rPr>
          <w:rFonts w:hint="cs"/>
          <w:rtl/>
        </w:rPr>
        <w:t>ی</w:t>
      </w:r>
      <w:r w:rsidR="00A21E8E" w:rsidRPr="00DE4439">
        <w:rPr>
          <w:rFonts w:hint="cs"/>
          <w:rtl/>
        </w:rPr>
        <w:t xml:space="preserve"> </w:t>
      </w:r>
      <w:r w:rsidR="00AE657A">
        <w:rPr>
          <w:rFonts w:hint="cs"/>
          <w:rtl/>
        </w:rPr>
        <w:t>ک</w:t>
      </w:r>
      <w:r w:rsidR="00A21E8E" w:rsidRPr="00DE4439">
        <w:rPr>
          <w:rFonts w:hint="cs"/>
          <w:rtl/>
        </w:rPr>
        <w:t xml:space="preserve">ه با او بودند، </w:t>
      </w:r>
      <w:r w:rsidR="003E1E03" w:rsidRPr="00DE4439">
        <w:rPr>
          <w:rFonts w:hint="cs"/>
          <w:rtl/>
        </w:rPr>
        <w:t xml:space="preserve">اما اهل </w:t>
      </w:r>
      <w:r w:rsidR="00AE657A">
        <w:rPr>
          <w:rFonts w:hint="cs"/>
          <w:rtl/>
        </w:rPr>
        <w:t>ک</w:t>
      </w:r>
      <w:r w:rsidR="003E1E03" w:rsidRPr="00DE4439">
        <w:rPr>
          <w:rFonts w:hint="cs"/>
          <w:rtl/>
        </w:rPr>
        <w:t>وفه حس</w:t>
      </w:r>
      <w:r w:rsidR="00AE657A">
        <w:rPr>
          <w:rFonts w:hint="cs"/>
          <w:rtl/>
        </w:rPr>
        <w:t>ی</w:t>
      </w:r>
      <w:r w:rsidR="003E1E03" w:rsidRPr="00DE4439">
        <w:rPr>
          <w:rFonts w:hint="cs"/>
          <w:rtl/>
        </w:rPr>
        <w:t>ن را تنها گذاشتند و بنابرا</w:t>
      </w:r>
      <w:r w:rsidR="00AE657A">
        <w:rPr>
          <w:rFonts w:hint="cs"/>
          <w:rtl/>
        </w:rPr>
        <w:t>ی</w:t>
      </w:r>
      <w:r w:rsidR="003E1E03" w:rsidRPr="00DE4439">
        <w:rPr>
          <w:rFonts w:hint="cs"/>
          <w:rtl/>
        </w:rPr>
        <w:t>ن آنها را م</w:t>
      </w:r>
      <w:r w:rsidR="00AE657A">
        <w:rPr>
          <w:rFonts w:hint="cs"/>
          <w:rtl/>
        </w:rPr>
        <w:t>ی</w:t>
      </w:r>
      <w:r w:rsidR="003E1E03" w:rsidRPr="00DE4439">
        <w:rPr>
          <w:rFonts w:hint="cs"/>
          <w:rtl/>
        </w:rPr>
        <w:t>‌ب</w:t>
      </w:r>
      <w:r w:rsidR="00AE657A">
        <w:rPr>
          <w:rFonts w:hint="cs"/>
          <w:rtl/>
        </w:rPr>
        <w:t>ی</w:t>
      </w:r>
      <w:r w:rsidR="003E1E03" w:rsidRPr="00DE4439">
        <w:rPr>
          <w:rFonts w:hint="cs"/>
          <w:rtl/>
        </w:rPr>
        <w:t>ن</w:t>
      </w:r>
      <w:r w:rsidR="00AE657A">
        <w:rPr>
          <w:rFonts w:hint="cs"/>
          <w:rtl/>
        </w:rPr>
        <w:t>ی</w:t>
      </w:r>
      <w:r w:rsidR="003E1E03" w:rsidRPr="00DE4439">
        <w:rPr>
          <w:rFonts w:hint="cs"/>
          <w:rtl/>
        </w:rPr>
        <w:t xml:space="preserve"> </w:t>
      </w:r>
      <w:r w:rsidR="00AE657A">
        <w:rPr>
          <w:rFonts w:hint="cs"/>
          <w:rtl/>
        </w:rPr>
        <w:t>ک</w:t>
      </w:r>
      <w:r w:rsidR="003E1E03" w:rsidRPr="00DE4439">
        <w:rPr>
          <w:rFonts w:hint="cs"/>
          <w:rtl/>
        </w:rPr>
        <w:t>ه بر سر و س</w:t>
      </w:r>
      <w:r w:rsidR="00AE657A">
        <w:rPr>
          <w:rFonts w:hint="cs"/>
          <w:rtl/>
        </w:rPr>
        <w:t>ی</w:t>
      </w:r>
      <w:r w:rsidR="003E1E03" w:rsidRPr="00DE4439">
        <w:rPr>
          <w:rFonts w:hint="cs"/>
          <w:rtl/>
        </w:rPr>
        <w:t>نه خود م</w:t>
      </w:r>
      <w:r w:rsidR="00AE657A">
        <w:rPr>
          <w:rFonts w:hint="cs"/>
          <w:rtl/>
        </w:rPr>
        <w:t>ی</w:t>
      </w:r>
      <w:r w:rsidR="003E1E03" w:rsidRPr="00DE4439">
        <w:rPr>
          <w:rFonts w:hint="cs"/>
          <w:rtl/>
        </w:rPr>
        <w:t>‌زنند تا گناه</w:t>
      </w:r>
      <w:r w:rsidR="00AE657A">
        <w:rPr>
          <w:rFonts w:hint="cs"/>
          <w:rtl/>
        </w:rPr>
        <w:t>ی</w:t>
      </w:r>
      <w:r w:rsidR="003E1E03" w:rsidRPr="00DE4439">
        <w:rPr>
          <w:rFonts w:hint="cs"/>
          <w:rtl/>
        </w:rPr>
        <w:t xml:space="preserve"> را </w:t>
      </w:r>
      <w:r w:rsidR="00AE657A">
        <w:rPr>
          <w:rFonts w:hint="cs"/>
          <w:rtl/>
        </w:rPr>
        <w:t>ک</w:t>
      </w:r>
      <w:r w:rsidR="003E1E03" w:rsidRPr="00DE4439">
        <w:rPr>
          <w:rFonts w:hint="cs"/>
          <w:rtl/>
        </w:rPr>
        <w:t>ه پدرانشان مرت</w:t>
      </w:r>
      <w:r w:rsidR="00AE657A">
        <w:rPr>
          <w:rFonts w:hint="cs"/>
          <w:rtl/>
        </w:rPr>
        <w:t>ک</w:t>
      </w:r>
      <w:r w:rsidR="003E1E03" w:rsidRPr="00DE4439">
        <w:rPr>
          <w:rFonts w:hint="cs"/>
          <w:rtl/>
        </w:rPr>
        <w:t>ب شده‌اند به گمان خود پا</w:t>
      </w:r>
      <w:r w:rsidR="00AE657A">
        <w:rPr>
          <w:rFonts w:hint="cs"/>
          <w:rtl/>
        </w:rPr>
        <w:t>ک</w:t>
      </w:r>
      <w:r w:rsidR="003E1E03" w:rsidRPr="00DE4439">
        <w:rPr>
          <w:rFonts w:hint="cs"/>
          <w:rtl/>
        </w:rPr>
        <w:t xml:space="preserve"> </w:t>
      </w:r>
      <w:r w:rsidR="00AE657A">
        <w:rPr>
          <w:rFonts w:hint="cs"/>
          <w:rtl/>
        </w:rPr>
        <w:t>ک</w:t>
      </w:r>
      <w:r w:rsidR="003E1E03" w:rsidRPr="00DE4439">
        <w:rPr>
          <w:rFonts w:hint="cs"/>
          <w:rtl/>
        </w:rPr>
        <w:t>نند</w:t>
      </w:r>
      <w:r w:rsidR="003E1E03" w:rsidRPr="00D139C3">
        <w:rPr>
          <w:rStyle w:val="Char0"/>
          <w:vertAlign w:val="superscript"/>
          <w:rtl/>
        </w:rPr>
        <w:footnoteReference w:id="218"/>
      </w:r>
      <w:r w:rsidR="007C51B8" w:rsidRPr="00DE4439">
        <w:rPr>
          <w:rFonts w:hint="cs"/>
          <w:rtl/>
        </w:rPr>
        <w:t>.</w:t>
      </w:r>
    </w:p>
    <w:p w:rsidR="003E1E03" w:rsidRPr="00DE4439" w:rsidRDefault="003E1E03" w:rsidP="002369C9">
      <w:pPr>
        <w:pStyle w:val="a"/>
        <w:rPr>
          <w:rtl/>
        </w:rPr>
      </w:pPr>
      <w:r w:rsidRPr="00DE4439">
        <w:rPr>
          <w:rFonts w:hint="cs"/>
          <w:rtl/>
        </w:rPr>
        <w:t>عماره بن عم</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سر عب</w:t>
      </w:r>
      <w:r w:rsidR="00AE657A">
        <w:rPr>
          <w:rFonts w:hint="cs"/>
          <w:rtl/>
        </w:rPr>
        <w:t>ی</w:t>
      </w:r>
      <w:r w:rsidRPr="00DE4439">
        <w:rPr>
          <w:rFonts w:hint="cs"/>
          <w:rtl/>
        </w:rPr>
        <w:t>دالله بن ز</w:t>
      </w:r>
      <w:r w:rsidR="00AE657A">
        <w:rPr>
          <w:rFonts w:hint="cs"/>
          <w:rtl/>
        </w:rPr>
        <w:t>ی</w:t>
      </w:r>
      <w:r w:rsidRPr="00DE4439">
        <w:rPr>
          <w:rFonts w:hint="cs"/>
          <w:rtl/>
        </w:rPr>
        <w:t xml:space="preserve">اد و </w:t>
      </w:r>
      <w:r w:rsidR="00AE657A">
        <w:rPr>
          <w:rFonts w:hint="cs"/>
          <w:rtl/>
        </w:rPr>
        <w:t>ی</w:t>
      </w:r>
      <w:r w:rsidRPr="00DE4439">
        <w:rPr>
          <w:rFonts w:hint="cs"/>
          <w:rtl/>
        </w:rPr>
        <w:t>ارانش را آوردند</w:t>
      </w:r>
      <w:r w:rsidR="00476AB6" w:rsidRPr="00DE4439">
        <w:rPr>
          <w:rFonts w:hint="cs"/>
          <w:rtl/>
        </w:rPr>
        <w:t>،</w:t>
      </w:r>
      <w:r w:rsidRPr="00DE4439">
        <w:rPr>
          <w:rFonts w:hint="cs"/>
          <w:rtl/>
        </w:rPr>
        <w:t xml:space="preserve"> سرها را در مسجد رد</w:t>
      </w:r>
      <w:r w:rsidR="00AE657A">
        <w:rPr>
          <w:rFonts w:hint="cs"/>
          <w:rtl/>
        </w:rPr>
        <w:t>ی</w:t>
      </w:r>
      <w:r w:rsidRPr="00DE4439">
        <w:rPr>
          <w:rFonts w:hint="cs"/>
          <w:rtl/>
        </w:rPr>
        <w:t>ف گذاشتند، م</w:t>
      </w:r>
      <w:r w:rsidR="00AE657A">
        <w:rPr>
          <w:rFonts w:hint="cs"/>
          <w:rtl/>
        </w:rPr>
        <w:t>ی</w:t>
      </w:r>
      <w:r w:rsidRPr="00DE4439">
        <w:rPr>
          <w:rFonts w:hint="cs"/>
          <w:rtl/>
        </w:rPr>
        <w:t>‌گو</w:t>
      </w:r>
      <w:r w:rsidR="00AE657A">
        <w:rPr>
          <w:rFonts w:hint="cs"/>
          <w:rtl/>
        </w:rPr>
        <w:t>ی</w:t>
      </w:r>
      <w:r w:rsidRPr="00DE4439">
        <w:rPr>
          <w:rFonts w:hint="cs"/>
          <w:rtl/>
        </w:rPr>
        <w:t>د من به سو</w:t>
      </w:r>
      <w:r w:rsidR="00AE657A">
        <w:rPr>
          <w:rFonts w:hint="cs"/>
          <w:rtl/>
        </w:rPr>
        <w:t>ی</w:t>
      </w:r>
      <w:r w:rsidRPr="00DE4439">
        <w:rPr>
          <w:rFonts w:hint="cs"/>
          <w:rtl/>
        </w:rPr>
        <w:t xml:space="preserve"> آنها رفتم د</w:t>
      </w:r>
      <w:r w:rsidR="00AE657A">
        <w:rPr>
          <w:rFonts w:hint="cs"/>
          <w:rtl/>
        </w:rPr>
        <w:t>ی</w:t>
      </w:r>
      <w:r w:rsidRPr="00DE4439">
        <w:rPr>
          <w:rFonts w:hint="cs"/>
          <w:rtl/>
        </w:rPr>
        <w:t xml:space="preserve">دم </w:t>
      </w:r>
      <w:r w:rsidR="00AE657A">
        <w:rPr>
          <w:rFonts w:hint="cs"/>
          <w:rtl/>
        </w:rPr>
        <w:t>ک</w:t>
      </w:r>
      <w:r w:rsidRPr="00DE4439">
        <w:rPr>
          <w:rFonts w:hint="cs"/>
          <w:rtl/>
        </w:rPr>
        <w:t xml:space="preserve">ه </w:t>
      </w:r>
      <w:r w:rsidR="005932CE" w:rsidRPr="00DE4439">
        <w:rPr>
          <w:rFonts w:hint="cs"/>
          <w:rtl/>
        </w:rPr>
        <w:t>م</w:t>
      </w:r>
      <w:r w:rsidR="00AE657A">
        <w:rPr>
          <w:rFonts w:hint="cs"/>
          <w:rtl/>
        </w:rPr>
        <w:t>ی</w:t>
      </w:r>
      <w:r w:rsidR="005932CE" w:rsidRPr="00DE4439">
        <w:rPr>
          <w:rFonts w:hint="cs"/>
          <w:rtl/>
        </w:rPr>
        <w:t>‌گو</w:t>
      </w:r>
      <w:r w:rsidR="00AE657A">
        <w:rPr>
          <w:rFonts w:hint="cs"/>
          <w:rtl/>
        </w:rPr>
        <w:t>ی</w:t>
      </w:r>
      <w:r w:rsidR="005932CE" w:rsidRPr="00DE4439">
        <w:rPr>
          <w:rFonts w:hint="cs"/>
          <w:rtl/>
        </w:rPr>
        <w:t>ند</w:t>
      </w:r>
      <w:r w:rsidR="00784590" w:rsidRPr="00DE4439">
        <w:rPr>
          <w:rFonts w:hint="cs"/>
          <w:rtl/>
        </w:rPr>
        <w:t xml:space="preserve">: </w:t>
      </w:r>
      <w:r w:rsidR="005932CE" w:rsidRPr="00DE4439">
        <w:rPr>
          <w:rFonts w:hint="cs"/>
          <w:rtl/>
        </w:rPr>
        <w:t>آمد، آمد، ناگهان د</w:t>
      </w:r>
      <w:r w:rsidR="00AE657A">
        <w:rPr>
          <w:rFonts w:hint="cs"/>
          <w:rtl/>
        </w:rPr>
        <w:t>ی</w:t>
      </w:r>
      <w:r w:rsidR="005932CE" w:rsidRPr="00DE4439">
        <w:rPr>
          <w:rFonts w:hint="cs"/>
          <w:rtl/>
        </w:rPr>
        <w:t xml:space="preserve">دم </w:t>
      </w:r>
      <w:r w:rsidR="00AE657A">
        <w:rPr>
          <w:rFonts w:hint="cs"/>
          <w:rtl/>
        </w:rPr>
        <w:t>ک</w:t>
      </w:r>
      <w:r w:rsidR="005932CE" w:rsidRPr="00DE4439">
        <w:rPr>
          <w:rFonts w:hint="cs"/>
          <w:rtl/>
        </w:rPr>
        <w:t>ه مار</w:t>
      </w:r>
      <w:r w:rsidR="00AE657A">
        <w:rPr>
          <w:rFonts w:hint="cs"/>
          <w:rtl/>
        </w:rPr>
        <w:t>ی</w:t>
      </w:r>
      <w:r w:rsidR="005932CE" w:rsidRPr="00DE4439">
        <w:rPr>
          <w:rFonts w:hint="cs"/>
          <w:rtl/>
        </w:rPr>
        <w:t xml:space="preserve"> در م</w:t>
      </w:r>
      <w:r w:rsidR="00AE657A">
        <w:rPr>
          <w:rFonts w:hint="cs"/>
          <w:rtl/>
        </w:rPr>
        <w:t>ی</w:t>
      </w:r>
      <w:r w:rsidR="005932CE" w:rsidRPr="00DE4439">
        <w:rPr>
          <w:rFonts w:hint="cs"/>
          <w:rtl/>
        </w:rPr>
        <w:t xml:space="preserve">ان سرها رفت تا آن </w:t>
      </w:r>
      <w:r w:rsidR="00AE657A">
        <w:rPr>
          <w:rFonts w:hint="cs"/>
          <w:rtl/>
        </w:rPr>
        <w:t>ک</w:t>
      </w:r>
      <w:r w:rsidR="005932CE" w:rsidRPr="00DE4439">
        <w:rPr>
          <w:rFonts w:hint="cs"/>
          <w:rtl/>
        </w:rPr>
        <w:t>ه وارد ب</w:t>
      </w:r>
      <w:r w:rsidR="00AE657A">
        <w:rPr>
          <w:rFonts w:hint="cs"/>
          <w:rtl/>
        </w:rPr>
        <w:t>ی</w:t>
      </w:r>
      <w:r w:rsidR="005932CE" w:rsidRPr="00DE4439">
        <w:rPr>
          <w:rFonts w:hint="cs"/>
          <w:rtl/>
        </w:rPr>
        <w:t>ن</w:t>
      </w:r>
      <w:r w:rsidR="00AE657A">
        <w:rPr>
          <w:rFonts w:hint="cs"/>
          <w:rtl/>
        </w:rPr>
        <w:t>ی</w:t>
      </w:r>
      <w:r w:rsidR="005932CE" w:rsidRPr="00DE4439">
        <w:rPr>
          <w:rFonts w:hint="cs"/>
          <w:rtl/>
        </w:rPr>
        <w:t xml:space="preserve"> عب</w:t>
      </w:r>
      <w:r w:rsidR="00AE657A">
        <w:rPr>
          <w:rFonts w:hint="cs"/>
          <w:rtl/>
        </w:rPr>
        <w:t>ی</w:t>
      </w:r>
      <w:r w:rsidR="005932CE" w:rsidRPr="00DE4439">
        <w:rPr>
          <w:rFonts w:hint="cs"/>
          <w:rtl/>
        </w:rPr>
        <w:t>دالله بن ز</w:t>
      </w:r>
      <w:r w:rsidR="00AE657A">
        <w:rPr>
          <w:rFonts w:hint="cs"/>
          <w:rtl/>
        </w:rPr>
        <w:t>ی</w:t>
      </w:r>
      <w:r w:rsidR="005932CE" w:rsidRPr="00DE4439">
        <w:rPr>
          <w:rFonts w:hint="cs"/>
          <w:rtl/>
        </w:rPr>
        <w:t>اد شد و اند</w:t>
      </w:r>
      <w:r w:rsidR="00AE657A">
        <w:rPr>
          <w:rFonts w:hint="cs"/>
          <w:rtl/>
        </w:rPr>
        <w:t>کی</w:t>
      </w:r>
      <w:r w:rsidR="005932CE" w:rsidRPr="00DE4439">
        <w:rPr>
          <w:rFonts w:hint="cs"/>
          <w:rtl/>
        </w:rPr>
        <w:t xml:space="preserve"> آن جا ماند سپس ب</w:t>
      </w:r>
      <w:r w:rsidR="00AE657A">
        <w:rPr>
          <w:rFonts w:hint="cs"/>
          <w:rtl/>
        </w:rPr>
        <w:t>ی</w:t>
      </w:r>
      <w:r w:rsidR="005932CE" w:rsidRPr="00DE4439">
        <w:rPr>
          <w:rFonts w:hint="cs"/>
          <w:rtl/>
        </w:rPr>
        <w:t xml:space="preserve">رون رفت و پنهان شد، سپس دوباره گفتند آمد آمد و آن مار آمد و همان </w:t>
      </w:r>
      <w:r w:rsidR="00AE657A">
        <w:rPr>
          <w:rFonts w:hint="cs"/>
          <w:rtl/>
        </w:rPr>
        <w:t>ک</w:t>
      </w:r>
      <w:r w:rsidR="005932CE" w:rsidRPr="00DE4439">
        <w:rPr>
          <w:rFonts w:hint="cs"/>
          <w:rtl/>
        </w:rPr>
        <w:t xml:space="preserve">ار را دوباره </w:t>
      </w:r>
      <w:r w:rsidR="00AE657A">
        <w:rPr>
          <w:rFonts w:hint="cs"/>
          <w:rtl/>
        </w:rPr>
        <w:t>ی</w:t>
      </w:r>
      <w:r w:rsidR="005932CE" w:rsidRPr="00DE4439">
        <w:rPr>
          <w:rFonts w:hint="cs"/>
          <w:rtl/>
        </w:rPr>
        <w:t>ا سه بار انجام داد</w:t>
      </w:r>
      <w:r w:rsidR="005932CE" w:rsidRPr="00D139C3">
        <w:rPr>
          <w:rStyle w:val="Char0"/>
          <w:vertAlign w:val="superscript"/>
          <w:rtl/>
        </w:rPr>
        <w:footnoteReference w:id="219"/>
      </w:r>
      <w:r w:rsidR="001E5431" w:rsidRPr="00DE4439">
        <w:rPr>
          <w:rFonts w:hint="cs"/>
          <w:rtl/>
        </w:rPr>
        <w:t>.</w:t>
      </w:r>
    </w:p>
    <w:p w:rsidR="00E448B2" w:rsidRPr="00DE4439" w:rsidRDefault="00DE099A" w:rsidP="002369C9">
      <w:pPr>
        <w:pStyle w:val="a"/>
        <w:rPr>
          <w:rtl/>
        </w:rPr>
      </w:pPr>
      <w:r w:rsidRPr="00DE4439">
        <w:rPr>
          <w:rFonts w:hint="cs"/>
          <w:rtl/>
        </w:rPr>
        <w:t>و ا</w:t>
      </w:r>
      <w:r w:rsidR="00AE657A">
        <w:rPr>
          <w:rFonts w:hint="cs"/>
          <w:rtl/>
        </w:rPr>
        <w:t>ی</w:t>
      </w:r>
      <w:r w:rsidRPr="00DE4439">
        <w:rPr>
          <w:rFonts w:hint="cs"/>
          <w:rtl/>
        </w:rPr>
        <w:t>ن انتقام خدا از مرد</w:t>
      </w:r>
      <w:r w:rsidR="00AE657A">
        <w:rPr>
          <w:rFonts w:hint="cs"/>
          <w:rtl/>
        </w:rPr>
        <w:t>ی</w:t>
      </w:r>
      <w:r w:rsidRPr="00DE4439">
        <w:rPr>
          <w:rFonts w:hint="cs"/>
          <w:rtl/>
        </w:rPr>
        <w:t xml:space="preserve"> بود </w:t>
      </w:r>
      <w:r w:rsidR="00AE657A">
        <w:rPr>
          <w:rFonts w:hint="cs"/>
          <w:rtl/>
        </w:rPr>
        <w:t>ک</w:t>
      </w:r>
      <w:r w:rsidRPr="00DE4439">
        <w:rPr>
          <w:rFonts w:hint="cs"/>
          <w:rtl/>
        </w:rPr>
        <w:t>ه نقش بزرگ</w:t>
      </w:r>
      <w:r w:rsidR="00AE657A">
        <w:rPr>
          <w:rFonts w:hint="cs"/>
          <w:rtl/>
        </w:rPr>
        <w:t>ی</w:t>
      </w:r>
      <w:r w:rsidRPr="00DE4439">
        <w:rPr>
          <w:rFonts w:hint="cs"/>
          <w:rtl/>
        </w:rPr>
        <w:t xml:space="preserve"> در </w:t>
      </w:r>
      <w:r w:rsidR="00AE657A">
        <w:rPr>
          <w:rFonts w:hint="cs"/>
          <w:rtl/>
        </w:rPr>
        <w:t>ک</w:t>
      </w:r>
      <w:r w:rsidRPr="00DE4439">
        <w:rPr>
          <w:rFonts w:hint="cs"/>
          <w:rtl/>
        </w:rPr>
        <w:t>شتن حس</w:t>
      </w:r>
      <w:r w:rsidR="00AE657A">
        <w:rPr>
          <w:rFonts w:hint="cs"/>
          <w:rtl/>
        </w:rPr>
        <w:t>ی</w:t>
      </w:r>
      <w:r w:rsidRPr="00DE4439">
        <w:rPr>
          <w:rFonts w:hint="cs"/>
          <w:rtl/>
        </w:rPr>
        <w:t>ن بن عل</w:t>
      </w:r>
      <w:r w:rsidR="00AE657A">
        <w:rPr>
          <w:rFonts w:hint="cs"/>
          <w:rtl/>
        </w:rPr>
        <w:t>ی</w:t>
      </w:r>
      <w:r w:rsidR="002369C9">
        <w:rPr>
          <w:rFonts w:cs="CTraditional Arabic" w:hint="cs"/>
          <w:rtl/>
        </w:rPr>
        <w:t>ب</w:t>
      </w:r>
      <w:r w:rsidR="00C879BA" w:rsidRPr="00DE4439">
        <w:rPr>
          <w:rFonts w:hint="cs"/>
          <w:rtl/>
        </w:rPr>
        <w:t xml:space="preserve"> داشت.</w:t>
      </w:r>
    </w:p>
    <w:p w:rsidR="00E448B2" w:rsidRPr="00DE4439" w:rsidRDefault="00856891" w:rsidP="002369C9">
      <w:pPr>
        <w:pStyle w:val="a4"/>
        <w:rPr>
          <w:rtl/>
        </w:rPr>
      </w:pPr>
      <w:bookmarkStart w:id="192" w:name="_Toc142089949"/>
      <w:bookmarkStart w:id="193" w:name="_Toc430071345"/>
      <w:r w:rsidRPr="00DE4439">
        <w:rPr>
          <w:rFonts w:hint="cs"/>
          <w:rtl/>
        </w:rPr>
        <w:t>ح</w:t>
      </w:r>
      <w:r w:rsidR="003122EA" w:rsidRPr="00DE4439">
        <w:rPr>
          <w:rFonts w:hint="cs"/>
          <w:rtl/>
        </w:rPr>
        <w:t>ك</w:t>
      </w:r>
      <w:r w:rsidRPr="00DE4439">
        <w:rPr>
          <w:rFonts w:hint="cs"/>
          <w:rtl/>
        </w:rPr>
        <w:t>م خروج حس</w:t>
      </w:r>
      <w:r w:rsidR="00DF03ED">
        <w:rPr>
          <w:rFonts w:hint="cs"/>
          <w:rtl/>
        </w:rPr>
        <w:t>ی</w:t>
      </w:r>
      <w:r w:rsidRPr="00DE4439">
        <w:rPr>
          <w:rFonts w:hint="cs"/>
          <w:rtl/>
        </w:rPr>
        <w:t>ن</w:t>
      </w:r>
      <w:bookmarkEnd w:id="192"/>
      <w:r w:rsidR="00476AB6" w:rsidRPr="00DE4439">
        <w:rPr>
          <w:rFonts w:hint="cs"/>
          <w:rtl/>
        </w:rPr>
        <w:t>؟</w:t>
      </w:r>
      <w:bookmarkEnd w:id="193"/>
    </w:p>
    <w:p w:rsidR="00FD25DE" w:rsidRPr="00DE4439" w:rsidRDefault="001774DB" w:rsidP="002369C9">
      <w:pPr>
        <w:pStyle w:val="a"/>
        <w:rPr>
          <w:rtl/>
        </w:rPr>
      </w:pPr>
      <w:r w:rsidRPr="00DE4439">
        <w:rPr>
          <w:rFonts w:hint="cs"/>
          <w:rtl/>
        </w:rPr>
        <w:t>خروج حس</w:t>
      </w:r>
      <w:r w:rsidR="00AE657A">
        <w:rPr>
          <w:rFonts w:hint="cs"/>
          <w:rtl/>
        </w:rPr>
        <w:t>ی</w:t>
      </w:r>
      <w:r w:rsidRPr="00DE4439">
        <w:rPr>
          <w:rFonts w:hint="cs"/>
          <w:rtl/>
        </w:rPr>
        <w:t>ن</w:t>
      </w:r>
      <w:r w:rsidR="00DF03ED" w:rsidRPr="00DF03ED">
        <w:rPr>
          <w:rFonts w:cs="CTraditional Arabic" w:hint="cs"/>
          <w:rtl/>
        </w:rPr>
        <w:t>س</w:t>
      </w:r>
      <w:r w:rsidR="00FE7DA3" w:rsidRPr="00DE4439">
        <w:rPr>
          <w:rFonts w:hint="cs"/>
          <w:rtl/>
        </w:rPr>
        <w:t xml:space="preserve"> ه</w:t>
      </w:r>
      <w:r w:rsidR="00AE657A">
        <w:rPr>
          <w:rFonts w:hint="cs"/>
          <w:rtl/>
        </w:rPr>
        <w:t>ی</w:t>
      </w:r>
      <w:r w:rsidR="00FE7DA3" w:rsidRPr="00DE4439">
        <w:rPr>
          <w:rFonts w:hint="cs"/>
          <w:rtl/>
        </w:rPr>
        <w:t>چ منفعت د</w:t>
      </w:r>
      <w:r w:rsidR="00AE657A">
        <w:rPr>
          <w:rFonts w:hint="cs"/>
          <w:rtl/>
        </w:rPr>
        <w:t>ی</w:t>
      </w:r>
      <w:r w:rsidR="00FE7DA3" w:rsidRPr="00DE4439">
        <w:rPr>
          <w:rFonts w:hint="cs"/>
          <w:rtl/>
        </w:rPr>
        <w:t>ن</w:t>
      </w:r>
      <w:r w:rsidR="00AE657A">
        <w:rPr>
          <w:rFonts w:hint="cs"/>
          <w:rtl/>
        </w:rPr>
        <w:t>ی</w:t>
      </w:r>
      <w:r w:rsidR="00FE7DA3" w:rsidRPr="00DE4439">
        <w:rPr>
          <w:rFonts w:hint="cs"/>
          <w:rtl/>
        </w:rPr>
        <w:t xml:space="preserve"> و دن</w:t>
      </w:r>
      <w:r w:rsidR="00AE657A">
        <w:rPr>
          <w:rFonts w:hint="cs"/>
          <w:rtl/>
        </w:rPr>
        <w:t>ی</w:t>
      </w:r>
      <w:r w:rsidR="00FE7DA3" w:rsidRPr="00DE4439">
        <w:rPr>
          <w:rFonts w:hint="cs"/>
          <w:rtl/>
        </w:rPr>
        <w:t>و</w:t>
      </w:r>
      <w:r w:rsidR="00AE657A">
        <w:rPr>
          <w:rFonts w:hint="cs"/>
          <w:rtl/>
        </w:rPr>
        <w:t>ی</w:t>
      </w:r>
      <w:r w:rsidR="00FE7DA3" w:rsidRPr="00DE4439">
        <w:rPr>
          <w:rFonts w:hint="cs"/>
          <w:rtl/>
        </w:rPr>
        <w:t xml:space="preserve"> نداشت، به خاطر ا</w:t>
      </w:r>
      <w:r w:rsidR="00AE657A">
        <w:rPr>
          <w:rFonts w:hint="cs"/>
          <w:rtl/>
        </w:rPr>
        <w:t>ی</w:t>
      </w:r>
      <w:r w:rsidR="00FE7DA3" w:rsidRPr="00DE4439">
        <w:rPr>
          <w:rFonts w:hint="cs"/>
          <w:rtl/>
        </w:rPr>
        <w:t xml:space="preserve">ن بزرگان اصحاب در آن وقت او را از </w:t>
      </w:r>
      <w:r w:rsidR="00980D1F" w:rsidRPr="00DE4439">
        <w:rPr>
          <w:rFonts w:hint="cs"/>
          <w:rtl/>
        </w:rPr>
        <w:t>ر</w:t>
      </w:r>
      <w:r w:rsidR="00FE7DA3" w:rsidRPr="00DE4439">
        <w:rPr>
          <w:rFonts w:hint="cs"/>
          <w:rtl/>
        </w:rPr>
        <w:t xml:space="preserve">فتن به </w:t>
      </w:r>
      <w:r w:rsidR="00AE657A">
        <w:rPr>
          <w:rFonts w:hint="cs"/>
          <w:rtl/>
        </w:rPr>
        <w:t>ک</w:t>
      </w:r>
      <w:r w:rsidR="00FE7DA3" w:rsidRPr="00DE4439">
        <w:rPr>
          <w:rFonts w:hint="cs"/>
          <w:rtl/>
        </w:rPr>
        <w:t>و</w:t>
      </w:r>
      <w:r w:rsidR="00951A56" w:rsidRPr="00DE4439">
        <w:rPr>
          <w:rFonts w:hint="cs"/>
          <w:rtl/>
        </w:rPr>
        <w:t>ف</w:t>
      </w:r>
      <w:r w:rsidR="00FE7DA3" w:rsidRPr="00DE4439">
        <w:rPr>
          <w:rFonts w:hint="cs"/>
          <w:rtl/>
        </w:rPr>
        <w:t>ه نه</w:t>
      </w:r>
      <w:r w:rsidR="00AE657A">
        <w:rPr>
          <w:rFonts w:hint="cs"/>
          <w:rtl/>
        </w:rPr>
        <w:t>ی</w:t>
      </w:r>
      <w:r w:rsidR="00FE7DA3" w:rsidRPr="00DE4439">
        <w:rPr>
          <w:rFonts w:hint="cs"/>
          <w:rtl/>
        </w:rPr>
        <w:t xml:space="preserve"> </w:t>
      </w:r>
      <w:r w:rsidR="00AE657A">
        <w:rPr>
          <w:rFonts w:hint="cs"/>
          <w:rtl/>
        </w:rPr>
        <w:t>ک</w:t>
      </w:r>
      <w:r w:rsidR="00FE7DA3" w:rsidRPr="00DE4439">
        <w:rPr>
          <w:rFonts w:hint="cs"/>
          <w:rtl/>
        </w:rPr>
        <w:t>ردند، و ا</w:t>
      </w:r>
      <w:r w:rsidR="00AE657A">
        <w:rPr>
          <w:rFonts w:hint="cs"/>
          <w:rtl/>
        </w:rPr>
        <w:t>ی</w:t>
      </w:r>
      <w:r w:rsidR="00FE7DA3" w:rsidRPr="00DE4439">
        <w:rPr>
          <w:rFonts w:hint="cs"/>
          <w:rtl/>
        </w:rPr>
        <w:t>ن رفتن سبب شد تا آن ستمگران و سر</w:t>
      </w:r>
      <w:r w:rsidR="00AE657A">
        <w:rPr>
          <w:rFonts w:hint="cs"/>
          <w:rtl/>
        </w:rPr>
        <w:t>ک</w:t>
      </w:r>
      <w:r w:rsidR="00FE7DA3" w:rsidRPr="00DE4439">
        <w:rPr>
          <w:rFonts w:hint="cs"/>
          <w:rtl/>
        </w:rPr>
        <w:t>شان به نوه پ</w:t>
      </w:r>
      <w:r w:rsidR="00AE657A">
        <w:rPr>
          <w:rFonts w:hint="cs"/>
          <w:rtl/>
        </w:rPr>
        <w:t>ی</w:t>
      </w:r>
      <w:r w:rsidR="00FE7DA3" w:rsidRPr="00DE4439">
        <w:rPr>
          <w:rFonts w:hint="cs"/>
          <w:rtl/>
        </w:rPr>
        <w:t>امبر</w:t>
      </w:r>
      <w:r w:rsidR="00980D1F" w:rsidRPr="00DE4439">
        <w:rPr>
          <w:rFonts w:ascii="Tahoma" w:hAnsi="Tahoma" w:cs="CTraditional Arabic" w:hint="cs"/>
          <w:color w:val="000000"/>
          <w:rtl/>
        </w:rPr>
        <w:t>ص</w:t>
      </w:r>
      <w:r w:rsidR="00951A56" w:rsidRPr="00DE4439">
        <w:rPr>
          <w:rFonts w:hint="cs"/>
          <w:rtl/>
        </w:rPr>
        <w:t xml:space="preserve"> </w:t>
      </w:r>
      <w:r w:rsidR="00DB2821" w:rsidRPr="00DE4439">
        <w:rPr>
          <w:rFonts w:hint="cs"/>
          <w:rtl/>
        </w:rPr>
        <w:t xml:space="preserve">حمله </w:t>
      </w:r>
      <w:r w:rsidR="00AE657A">
        <w:rPr>
          <w:rFonts w:hint="cs"/>
          <w:rtl/>
        </w:rPr>
        <w:t>ک</w:t>
      </w:r>
      <w:r w:rsidR="00DB2821" w:rsidRPr="00DE4439">
        <w:rPr>
          <w:rFonts w:hint="cs"/>
          <w:rtl/>
        </w:rPr>
        <w:t>نند و او را مظلومانه به شهادت رساندند، و اگر او در شهر خودش م</w:t>
      </w:r>
      <w:r w:rsidR="00AE657A">
        <w:rPr>
          <w:rFonts w:hint="cs"/>
          <w:rtl/>
        </w:rPr>
        <w:t>ی</w:t>
      </w:r>
      <w:r w:rsidR="00DB2821" w:rsidRPr="00DE4439">
        <w:rPr>
          <w:rFonts w:hint="cs"/>
          <w:rtl/>
        </w:rPr>
        <w:t>‌نشست و ب</w:t>
      </w:r>
      <w:r w:rsidR="00AE657A">
        <w:rPr>
          <w:rFonts w:hint="cs"/>
          <w:rtl/>
        </w:rPr>
        <w:t>ی</w:t>
      </w:r>
      <w:r w:rsidR="00DB2821" w:rsidRPr="00DE4439">
        <w:rPr>
          <w:rFonts w:hint="cs"/>
          <w:rtl/>
        </w:rPr>
        <w:t>رون نم</w:t>
      </w:r>
      <w:r w:rsidR="00AE657A">
        <w:rPr>
          <w:rFonts w:hint="cs"/>
          <w:rtl/>
        </w:rPr>
        <w:t>ی</w:t>
      </w:r>
      <w:r w:rsidR="00DB2821" w:rsidRPr="00DE4439">
        <w:rPr>
          <w:rFonts w:hint="cs"/>
          <w:rtl/>
        </w:rPr>
        <w:t>‌رفت چنان فساد</w:t>
      </w:r>
      <w:r w:rsidR="00AE657A">
        <w:rPr>
          <w:rFonts w:hint="cs"/>
          <w:rtl/>
        </w:rPr>
        <w:t>ی</w:t>
      </w:r>
      <w:r w:rsidR="00DB2821" w:rsidRPr="00DE4439">
        <w:rPr>
          <w:rFonts w:hint="cs"/>
          <w:rtl/>
        </w:rPr>
        <w:t xml:space="preserve"> رخ نم</w:t>
      </w:r>
      <w:r w:rsidR="00AE657A">
        <w:rPr>
          <w:rFonts w:hint="cs"/>
          <w:rtl/>
        </w:rPr>
        <w:t>ی</w:t>
      </w:r>
      <w:r w:rsidR="00DB2821" w:rsidRPr="00DE4439">
        <w:rPr>
          <w:rFonts w:hint="cs"/>
          <w:rtl/>
        </w:rPr>
        <w:t xml:space="preserve">‌داد و او </w:t>
      </w:r>
      <w:r w:rsidR="00AE657A">
        <w:rPr>
          <w:rFonts w:hint="cs"/>
          <w:rtl/>
        </w:rPr>
        <w:t>ک</w:t>
      </w:r>
      <w:r w:rsidR="00DB2821" w:rsidRPr="00DE4439">
        <w:rPr>
          <w:rFonts w:hint="cs"/>
          <w:rtl/>
        </w:rPr>
        <w:t>شته نم</w:t>
      </w:r>
      <w:r w:rsidR="00AE657A">
        <w:rPr>
          <w:rFonts w:hint="cs"/>
          <w:rtl/>
        </w:rPr>
        <w:t>ی</w:t>
      </w:r>
      <w:r w:rsidR="00DB2821" w:rsidRPr="00DE4439">
        <w:rPr>
          <w:rFonts w:hint="cs"/>
          <w:rtl/>
        </w:rPr>
        <w:t xml:space="preserve">‌شد. اما آنچه خداوند مقدّر </w:t>
      </w:r>
      <w:r w:rsidR="00AE657A">
        <w:rPr>
          <w:rFonts w:hint="cs"/>
          <w:rtl/>
        </w:rPr>
        <w:t>ک</w:t>
      </w:r>
      <w:r w:rsidR="00DB2821" w:rsidRPr="00DE4439">
        <w:rPr>
          <w:rFonts w:hint="cs"/>
          <w:rtl/>
        </w:rPr>
        <w:t>رده باشد رخ م</w:t>
      </w:r>
      <w:r w:rsidR="00AE657A">
        <w:rPr>
          <w:rFonts w:hint="cs"/>
          <w:rtl/>
        </w:rPr>
        <w:t>ی</w:t>
      </w:r>
      <w:r w:rsidR="00DB2821" w:rsidRPr="00DE4439">
        <w:rPr>
          <w:rFonts w:hint="cs"/>
          <w:rtl/>
        </w:rPr>
        <w:t xml:space="preserve">‌دهد گرچه مردم نخواهند. و </w:t>
      </w:r>
      <w:r w:rsidR="00AE657A">
        <w:rPr>
          <w:rFonts w:hint="cs"/>
          <w:rtl/>
        </w:rPr>
        <w:t>ک</w:t>
      </w:r>
      <w:r w:rsidR="00DB2821" w:rsidRPr="00DE4439">
        <w:rPr>
          <w:rFonts w:hint="cs"/>
          <w:rtl/>
        </w:rPr>
        <w:t>شته شدن حس</w:t>
      </w:r>
      <w:r w:rsidR="00AE657A">
        <w:rPr>
          <w:rFonts w:hint="cs"/>
          <w:rtl/>
        </w:rPr>
        <w:t>ی</w:t>
      </w:r>
      <w:r w:rsidR="00DB2821" w:rsidRPr="00DE4439">
        <w:rPr>
          <w:rFonts w:hint="cs"/>
          <w:rtl/>
        </w:rPr>
        <w:t>ن</w:t>
      </w:r>
      <w:r w:rsidR="00E94185" w:rsidRPr="00DE4439">
        <w:rPr>
          <w:rFonts w:hint="cs"/>
          <w:rtl/>
        </w:rPr>
        <w:t xml:space="preserve">، از </w:t>
      </w:r>
      <w:r w:rsidR="00AE657A">
        <w:rPr>
          <w:rFonts w:hint="cs"/>
          <w:rtl/>
        </w:rPr>
        <w:t>ک</w:t>
      </w:r>
      <w:r w:rsidR="00DB2821" w:rsidRPr="00DE4439">
        <w:rPr>
          <w:rFonts w:hint="cs"/>
          <w:rtl/>
        </w:rPr>
        <w:t>شته شدن پ</w:t>
      </w:r>
      <w:r w:rsidR="00AE657A">
        <w:rPr>
          <w:rFonts w:hint="cs"/>
          <w:rtl/>
        </w:rPr>
        <w:t>ی</w:t>
      </w:r>
      <w:r w:rsidR="00DB2821" w:rsidRPr="00DE4439">
        <w:rPr>
          <w:rFonts w:hint="cs"/>
          <w:rtl/>
        </w:rPr>
        <w:t>امبران چ</w:t>
      </w:r>
      <w:r w:rsidR="00AE657A">
        <w:rPr>
          <w:rFonts w:hint="cs"/>
          <w:rtl/>
        </w:rPr>
        <w:t>ی</w:t>
      </w:r>
      <w:r w:rsidR="00DB2821" w:rsidRPr="00DE4439">
        <w:rPr>
          <w:rFonts w:hint="cs"/>
          <w:rtl/>
        </w:rPr>
        <w:t>ز بزرگتر و بالاتر</w:t>
      </w:r>
      <w:r w:rsidR="00AE657A">
        <w:rPr>
          <w:rFonts w:hint="cs"/>
          <w:rtl/>
        </w:rPr>
        <w:t>ی</w:t>
      </w:r>
      <w:r w:rsidR="00DB2821" w:rsidRPr="00DE4439">
        <w:rPr>
          <w:rFonts w:hint="cs"/>
          <w:rtl/>
        </w:rPr>
        <w:t xml:space="preserve"> ن</w:t>
      </w:r>
      <w:r w:rsidR="00AE657A">
        <w:rPr>
          <w:rFonts w:hint="cs"/>
          <w:rtl/>
        </w:rPr>
        <w:t>ی</w:t>
      </w:r>
      <w:r w:rsidR="00DB2821" w:rsidRPr="00DE4439">
        <w:rPr>
          <w:rFonts w:hint="cs"/>
          <w:rtl/>
        </w:rPr>
        <w:t xml:space="preserve">ست، سر </w:t>
      </w:r>
      <w:r w:rsidR="00AE657A">
        <w:rPr>
          <w:rFonts w:hint="cs"/>
          <w:rtl/>
        </w:rPr>
        <w:t>ی</w:t>
      </w:r>
      <w:r w:rsidR="00DB2821" w:rsidRPr="00DE4439">
        <w:rPr>
          <w:rFonts w:hint="cs"/>
          <w:rtl/>
        </w:rPr>
        <w:t>ح</w:t>
      </w:r>
      <w:r w:rsidR="00AE657A">
        <w:rPr>
          <w:rFonts w:hint="cs"/>
          <w:rtl/>
        </w:rPr>
        <w:t>یی</w:t>
      </w:r>
      <w:r w:rsidR="00DB2821" w:rsidRPr="00DE4439">
        <w:rPr>
          <w:rFonts w:hint="cs"/>
          <w:rtl/>
        </w:rPr>
        <w:t xml:space="preserve"> بن ز</w:t>
      </w:r>
      <w:r w:rsidR="00AE657A">
        <w:rPr>
          <w:rFonts w:hint="cs"/>
          <w:rtl/>
        </w:rPr>
        <w:t>ک</w:t>
      </w:r>
      <w:r w:rsidR="00DB2821" w:rsidRPr="00DE4439">
        <w:rPr>
          <w:rFonts w:hint="cs"/>
          <w:rtl/>
        </w:rPr>
        <w:t>ر</w:t>
      </w:r>
      <w:r w:rsidR="00AE657A">
        <w:rPr>
          <w:rFonts w:hint="cs"/>
          <w:rtl/>
        </w:rPr>
        <w:t>ی</w:t>
      </w:r>
      <w:r w:rsidR="00DB2821" w:rsidRPr="00DE4439">
        <w:rPr>
          <w:rFonts w:hint="cs"/>
          <w:rtl/>
        </w:rPr>
        <w:t>ا صلوات الله و سلام عل</w:t>
      </w:r>
      <w:r w:rsidR="00AE657A">
        <w:rPr>
          <w:rFonts w:hint="cs"/>
          <w:rtl/>
        </w:rPr>
        <w:t>ی</w:t>
      </w:r>
      <w:r w:rsidR="00DB2821" w:rsidRPr="00DE4439">
        <w:rPr>
          <w:rFonts w:hint="cs"/>
          <w:rtl/>
        </w:rPr>
        <w:t>ه به عنوان مهر</w:t>
      </w:r>
      <w:r w:rsidR="00AE657A">
        <w:rPr>
          <w:rFonts w:hint="cs"/>
          <w:rtl/>
        </w:rPr>
        <w:t>ی</w:t>
      </w:r>
      <w:r w:rsidR="00DB2821" w:rsidRPr="00DE4439">
        <w:rPr>
          <w:rFonts w:hint="cs"/>
          <w:rtl/>
        </w:rPr>
        <w:t>ه و پ</w:t>
      </w:r>
      <w:r w:rsidR="00AE657A">
        <w:rPr>
          <w:rFonts w:hint="cs"/>
          <w:rtl/>
        </w:rPr>
        <w:t>ی</w:t>
      </w:r>
      <w:r w:rsidR="00DB2821" w:rsidRPr="00DE4439">
        <w:rPr>
          <w:rFonts w:hint="cs"/>
          <w:rtl/>
        </w:rPr>
        <w:t>ش</w:t>
      </w:r>
      <w:r w:rsidR="00AE657A">
        <w:rPr>
          <w:rFonts w:hint="cs"/>
          <w:rtl/>
        </w:rPr>
        <w:t>ک</w:t>
      </w:r>
      <w:r w:rsidR="00DB2821" w:rsidRPr="00DE4439">
        <w:rPr>
          <w:rFonts w:hint="cs"/>
          <w:rtl/>
        </w:rPr>
        <w:t>ش زن زنا</w:t>
      </w:r>
      <w:r w:rsidR="00AE657A">
        <w:rPr>
          <w:rFonts w:hint="cs"/>
          <w:rtl/>
        </w:rPr>
        <w:t>ک</w:t>
      </w:r>
      <w:r w:rsidR="00DB2821" w:rsidRPr="00DE4439">
        <w:rPr>
          <w:rFonts w:hint="cs"/>
          <w:rtl/>
        </w:rPr>
        <w:t>ار</w:t>
      </w:r>
      <w:r w:rsidR="00AE657A">
        <w:rPr>
          <w:rFonts w:hint="cs"/>
          <w:rtl/>
        </w:rPr>
        <w:t>ی</w:t>
      </w:r>
      <w:r w:rsidR="00DB2821" w:rsidRPr="00DE4439">
        <w:rPr>
          <w:rFonts w:hint="cs"/>
          <w:rtl/>
        </w:rPr>
        <w:t xml:space="preserve"> تقد</w:t>
      </w:r>
      <w:r w:rsidR="00AE657A">
        <w:rPr>
          <w:rFonts w:hint="cs"/>
          <w:rtl/>
        </w:rPr>
        <w:t>ی</w:t>
      </w:r>
      <w:r w:rsidR="00DB2821" w:rsidRPr="00DE4439">
        <w:rPr>
          <w:rFonts w:hint="cs"/>
          <w:rtl/>
        </w:rPr>
        <w:t>م شد، و ز</w:t>
      </w:r>
      <w:r w:rsidR="00AE657A">
        <w:rPr>
          <w:rFonts w:hint="cs"/>
          <w:rtl/>
        </w:rPr>
        <w:t>ک</w:t>
      </w:r>
      <w:r w:rsidR="00DB2821" w:rsidRPr="00DE4439">
        <w:rPr>
          <w:rFonts w:hint="cs"/>
          <w:rtl/>
        </w:rPr>
        <w:t>ر</w:t>
      </w:r>
      <w:r w:rsidR="00AE657A">
        <w:rPr>
          <w:rFonts w:hint="cs"/>
          <w:rtl/>
        </w:rPr>
        <w:t>ی</w:t>
      </w:r>
      <w:r w:rsidR="00DB2821" w:rsidRPr="00DE4439">
        <w:rPr>
          <w:rFonts w:hint="cs"/>
          <w:rtl/>
        </w:rPr>
        <w:t xml:space="preserve">ا را </w:t>
      </w:r>
      <w:r w:rsidR="00AE657A">
        <w:rPr>
          <w:rFonts w:hint="cs"/>
          <w:rtl/>
        </w:rPr>
        <w:t>ک</w:t>
      </w:r>
      <w:r w:rsidR="00DB2821" w:rsidRPr="00DE4439">
        <w:rPr>
          <w:rFonts w:hint="cs"/>
          <w:rtl/>
        </w:rPr>
        <w:t>شتند، و خواستند موس</w:t>
      </w:r>
      <w:r w:rsidR="00AE657A">
        <w:rPr>
          <w:rFonts w:hint="cs"/>
          <w:rtl/>
        </w:rPr>
        <w:t>ی</w:t>
      </w:r>
      <w:r w:rsidR="00DB2821" w:rsidRPr="00DE4439">
        <w:rPr>
          <w:rFonts w:hint="cs"/>
          <w:rtl/>
        </w:rPr>
        <w:t xml:space="preserve"> را به قتل برسانند، و خواستند ع</w:t>
      </w:r>
      <w:r w:rsidR="00AE657A">
        <w:rPr>
          <w:rFonts w:hint="cs"/>
          <w:rtl/>
        </w:rPr>
        <w:t>ی</w:t>
      </w:r>
      <w:r w:rsidR="00DB2821" w:rsidRPr="00DE4439">
        <w:rPr>
          <w:rFonts w:hint="cs"/>
          <w:rtl/>
        </w:rPr>
        <w:t>س</w:t>
      </w:r>
      <w:r w:rsidR="00AE657A">
        <w:rPr>
          <w:rFonts w:hint="cs"/>
          <w:rtl/>
        </w:rPr>
        <w:t>ی</w:t>
      </w:r>
      <w:r w:rsidR="00DB2821" w:rsidRPr="00DE4439">
        <w:rPr>
          <w:rFonts w:hint="cs"/>
          <w:rtl/>
        </w:rPr>
        <w:t xml:space="preserve"> را ب</w:t>
      </w:r>
      <w:r w:rsidR="00AE657A">
        <w:rPr>
          <w:rFonts w:hint="cs"/>
          <w:rtl/>
        </w:rPr>
        <w:t>ک</w:t>
      </w:r>
      <w:r w:rsidR="00DB2821" w:rsidRPr="00DE4439">
        <w:rPr>
          <w:rFonts w:hint="cs"/>
          <w:rtl/>
        </w:rPr>
        <w:t>شند و پ</w:t>
      </w:r>
      <w:r w:rsidR="00AE657A">
        <w:rPr>
          <w:rFonts w:hint="cs"/>
          <w:rtl/>
        </w:rPr>
        <w:t>ی</w:t>
      </w:r>
      <w:r w:rsidR="00DB2821" w:rsidRPr="00DE4439">
        <w:rPr>
          <w:rFonts w:hint="cs"/>
          <w:rtl/>
        </w:rPr>
        <w:t>امبران</w:t>
      </w:r>
      <w:r w:rsidR="00AE657A">
        <w:rPr>
          <w:rFonts w:hint="cs"/>
          <w:rtl/>
        </w:rPr>
        <w:t>ی</w:t>
      </w:r>
      <w:r w:rsidR="00DB2821" w:rsidRPr="00DE4439">
        <w:rPr>
          <w:rFonts w:hint="cs"/>
          <w:rtl/>
        </w:rPr>
        <w:t xml:space="preserve"> د</w:t>
      </w:r>
      <w:r w:rsidR="00AE657A">
        <w:rPr>
          <w:rFonts w:hint="cs"/>
          <w:rtl/>
        </w:rPr>
        <w:t>ی</w:t>
      </w:r>
      <w:r w:rsidR="00DB2821" w:rsidRPr="00DE4439">
        <w:rPr>
          <w:rFonts w:hint="cs"/>
          <w:rtl/>
        </w:rPr>
        <w:t xml:space="preserve">گر </w:t>
      </w:r>
      <w:r w:rsidR="00AE657A">
        <w:rPr>
          <w:rFonts w:hint="cs"/>
          <w:rtl/>
        </w:rPr>
        <w:t>ک</w:t>
      </w:r>
      <w:r w:rsidR="00DB2821" w:rsidRPr="00DE4439">
        <w:rPr>
          <w:rFonts w:hint="cs"/>
          <w:rtl/>
        </w:rPr>
        <w:t>شته شده‌اند، و همچن</w:t>
      </w:r>
      <w:r w:rsidR="00AE657A">
        <w:rPr>
          <w:rFonts w:hint="cs"/>
          <w:rtl/>
        </w:rPr>
        <w:t>ی</w:t>
      </w:r>
      <w:r w:rsidR="00DB2821" w:rsidRPr="00DE4439">
        <w:rPr>
          <w:rFonts w:hint="cs"/>
          <w:rtl/>
        </w:rPr>
        <w:t>ن عمر و عثمان و عل</w:t>
      </w:r>
      <w:r w:rsidR="00AE657A">
        <w:rPr>
          <w:rFonts w:hint="cs"/>
          <w:rtl/>
        </w:rPr>
        <w:t>ی</w:t>
      </w:r>
      <w:r w:rsidR="00DB2821" w:rsidRPr="00DE4439">
        <w:rPr>
          <w:rFonts w:hint="cs"/>
          <w:rtl/>
        </w:rPr>
        <w:t xml:space="preserve"> </w:t>
      </w:r>
      <w:r w:rsidR="00AE657A">
        <w:rPr>
          <w:rFonts w:hint="cs"/>
          <w:rtl/>
        </w:rPr>
        <w:t>ک</w:t>
      </w:r>
      <w:r w:rsidR="00DB2821" w:rsidRPr="00DE4439">
        <w:rPr>
          <w:rFonts w:hint="cs"/>
          <w:rtl/>
        </w:rPr>
        <w:t>شته شده‌اند و ا</w:t>
      </w:r>
      <w:r w:rsidR="00AE657A">
        <w:rPr>
          <w:rFonts w:hint="cs"/>
          <w:rtl/>
        </w:rPr>
        <w:t>ی</w:t>
      </w:r>
      <w:r w:rsidR="00DB2821" w:rsidRPr="00DE4439">
        <w:rPr>
          <w:rFonts w:hint="cs"/>
          <w:rtl/>
        </w:rPr>
        <w:t>نها همه از حس</w:t>
      </w:r>
      <w:r w:rsidR="00AE657A">
        <w:rPr>
          <w:rFonts w:hint="cs"/>
          <w:rtl/>
        </w:rPr>
        <w:t>ی</w:t>
      </w:r>
      <w:r w:rsidR="00DB2821" w:rsidRPr="00DE4439">
        <w:rPr>
          <w:rFonts w:hint="cs"/>
          <w:rtl/>
        </w:rPr>
        <w:t>ن</w:t>
      </w:r>
      <w:r w:rsidR="00DF03ED" w:rsidRPr="00DF03ED">
        <w:rPr>
          <w:rFonts w:cs="CTraditional Arabic" w:hint="cs"/>
          <w:rtl/>
        </w:rPr>
        <w:t>س</w:t>
      </w:r>
      <w:r w:rsidR="004E6D8D" w:rsidRPr="00DE4439">
        <w:rPr>
          <w:rFonts w:hint="cs"/>
          <w:rtl/>
        </w:rPr>
        <w:t xml:space="preserve"> افضل و برتر بوده‌اند، بنابرا</w:t>
      </w:r>
      <w:r w:rsidR="00AE657A">
        <w:rPr>
          <w:rFonts w:hint="cs"/>
          <w:rtl/>
        </w:rPr>
        <w:t>ی</w:t>
      </w:r>
      <w:r w:rsidR="004E6D8D" w:rsidRPr="00DE4439">
        <w:rPr>
          <w:rFonts w:hint="cs"/>
          <w:rtl/>
        </w:rPr>
        <w:t>ن جا</w:t>
      </w:r>
      <w:r w:rsidR="00AE657A">
        <w:rPr>
          <w:rFonts w:hint="cs"/>
          <w:rtl/>
        </w:rPr>
        <w:t>ی</w:t>
      </w:r>
      <w:r w:rsidR="004E6D8D" w:rsidRPr="00DE4439">
        <w:rPr>
          <w:rFonts w:hint="cs"/>
          <w:rtl/>
        </w:rPr>
        <w:t>ز ن</w:t>
      </w:r>
      <w:r w:rsidR="00AE657A">
        <w:rPr>
          <w:rFonts w:hint="cs"/>
          <w:rtl/>
        </w:rPr>
        <w:t>ی</w:t>
      </w:r>
      <w:r w:rsidR="004E6D8D" w:rsidRPr="00DE4439">
        <w:rPr>
          <w:rFonts w:hint="cs"/>
          <w:rtl/>
        </w:rPr>
        <w:t xml:space="preserve">ست </w:t>
      </w:r>
      <w:r w:rsidR="00AE657A">
        <w:rPr>
          <w:rFonts w:hint="cs"/>
          <w:rtl/>
        </w:rPr>
        <w:t>ک</w:t>
      </w:r>
      <w:r w:rsidR="004E6D8D" w:rsidRPr="00DE4439">
        <w:rPr>
          <w:rFonts w:hint="cs"/>
          <w:rtl/>
        </w:rPr>
        <w:t>ه انسان وقت</w:t>
      </w:r>
      <w:r w:rsidR="00AE657A">
        <w:rPr>
          <w:rFonts w:hint="cs"/>
          <w:rtl/>
        </w:rPr>
        <w:t>ی</w:t>
      </w:r>
      <w:r w:rsidR="004E6D8D" w:rsidRPr="00DE4439">
        <w:rPr>
          <w:rFonts w:hint="cs"/>
          <w:rtl/>
        </w:rPr>
        <w:t xml:space="preserve"> </w:t>
      </w:r>
      <w:r w:rsidR="00AE657A">
        <w:rPr>
          <w:rFonts w:hint="cs"/>
          <w:rtl/>
        </w:rPr>
        <w:t>ک</w:t>
      </w:r>
      <w:r w:rsidR="004E6D8D" w:rsidRPr="00DE4439">
        <w:rPr>
          <w:rFonts w:hint="cs"/>
          <w:rtl/>
        </w:rPr>
        <w:t>شته شدن حس</w:t>
      </w:r>
      <w:r w:rsidR="00AE657A">
        <w:rPr>
          <w:rFonts w:hint="cs"/>
          <w:rtl/>
        </w:rPr>
        <w:t>ی</w:t>
      </w:r>
      <w:r w:rsidR="004E6D8D" w:rsidRPr="00DE4439">
        <w:rPr>
          <w:rFonts w:hint="cs"/>
          <w:rtl/>
        </w:rPr>
        <w:t xml:space="preserve">ن را </w:t>
      </w:r>
      <w:r w:rsidR="00AE657A">
        <w:rPr>
          <w:rFonts w:hint="cs"/>
          <w:rtl/>
        </w:rPr>
        <w:t>ی</w:t>
      </w:r>
      <w:r w:rsidR="004E6D8D" w:rsidRPr="00DE4439">
        <w:rPr>
          <w:rFonts w:hint="cs"/>
          <w:rtl/>
        </w:rPr>
        <w:t>ادآور</w:t>
      </w:r>
      <w:r w:rsidR="00AE657A">
        <w:rPr>
          <w:rFonts w:hint="cs"/>
          <w:rtl/>
        </w:rPr>
        <w:t>ی</w:t>
      </w:r>
      <w:r w:rsidR="004E6D8D" w:rsidRPr="00DE4439">
        <w:rPr>
          <w:rFonts w:hint="cs"/>
          <w:rtl/>
        </w:rPr>
        <w:t xml:space="preserve"> م</w:t>
      </w:r>
      <w:r w:rsidR="00AE657A">
        <w:rPr>
          <w:rFonts w:hint="cs"/>
          <w:rtl/>
        </w:rPr>
        <w:t>ی</w:t>
      </w:r>
      <w:r w:rsidR="004E6D8D" w:rsidRPr="00DE4439">
        <w:rPr>
          <w:rFonts w:hint="cs"/>
          <w:rtl/>
        </w:rPr>
        <w:t>‌</w:t>
      </w:r>
      <w:r w:rsidR="00AE657A">
        <w:rPr>
          <w:rFonts w:hint="cs"/>
          <w:rtl/>
        </w:rPr>
        <w:t>ک</w:t>
      </w:r>
      <w:r w:rsidR="004E6D8D" w:rsidRPr="00DE4439">
        <w:rPr>
          <w:rFonts w:hint="cs"/>
          <w:rtl/>
        </w:rPr>
        <w:t>ند به سر و صورت خود بزند و گر</w:t>
      </w:r>
      <w:r w:rsidR="00AE657A">
        <w:rPr>
          <w:rFonts w:hint="cs"/>
          <w:rtl/>
        </w:rPr>
        <w:t>ی</w:t>
      </w:r>
      <w:r w:rsidR="004E6D8D" w:rsidRPr="00DE4439">
        <w:rPr>
          <w:rFonts w:hint="cs"/>
          <w:rtl/>
        </w:rPr>
        <w:t xml:space="preserve">بانش را پاره </w:t>
      </w:r>
      <w:r w:rsidR="00AE657A">
        <w:rPr>
          <w:rFonts w:hint="cs"/>
          <w:rtl/>
        </w:rPr>
        <w:t>ک</w:t>
      </w:r>
      <w:r w:rsidR="004E6D8D" w:rsidRPr="00DE4439">
        <w:rPr>
          <w:rFonts w:hint="cs"/>
          <w:rtl/>
        </w:rPr>
        <w:t>ند، بل</w:t>
      </w:r>
      <w:r w:rsidR="00AE657A">
        <w:rPr>
          <w:rFonts w:hint="cs"/>
          <w:rtl/>
        </w:rPr>
        <w:t>ک</w:t>
      </w:r>
      <w:r w:rsidR="004E6D8D" w:rsidRPr="00DE4439">
        <w:rPr>
          <w:rFonts w:hint="cs"/>
          <w:rtl/>
        </w:rPr>
        <w:t>ه از همه ا</w:t>
      </w:r>
      <w:r w:rsidR="00AE657A">
        <w:rPr>
          <w:rFonts w:hint="cs"/>
          <w:rtl/>
        </w:rPr>
        <w:t>ی</w:t>
      </w:r>
      <w:r w:rsidR="004E6D8D" w:rsidRPr="00DE4439">
        <w:rPr>
          <w:rFonts w:hint="cs"/>
          <w:rtl/>
        </w:rPr>
        <w:t>ن چ</w:t>
      </w:r>
      <w:r w:rsidR="00AE657A">
        <w:rPr>
          <w:rFonts w:hint="cs"/>
          <w:rtl/>
        </w:rPr>
        <w:t>ی</w:t>
      </w:r>
      <w:r w:rsidR="004E6D8D" w:rsidRPr="00DE4439">
        <w:rPr>
          <w:rFonts w:hint="cs"/>
          <w:rtl/>
        </w:rPr>
        <w:t>زها نه</w:t>
      </w:r>
      <w:r w:rsidR="00AE657A">
        <w:rPr>
          <w:rFonts w:hint="cs"/>
          <w:rtl/>
        </w:rPr>
        <w:t>ی</w:t>
      </w:r>
      <w:r w:rsidR="004E6D8D" w:rsidRPr="00DE4439">
        <w:rPr>
          <w:rFonts w:hint="cs"/>
          <w:rtl/>
        </w:rPr>
        <w:t xml:space="preserve"> شده است و پ</w:t>
      </w:r>
      <w:r w:rsidR="00AE657A">
        <w:rPr>
          <w:rFonts w:hint="cs"/>
          <w:rtl/>
        </w:rPr>
        <w:t>ی</w:t>
      </w:r>
      <w:r w:rsidR="004E6D8D" w:rsidRPr="00DE4439">
        <w:rPr>
          <w:rFonts w:hint="cs"/>
          <w:rtl/>
        </w:rPr>
        <w:t>امبر</w:t>
      </w:r>
      <w:r w:rsidR="00E94185" w:rsidRPr="00DE4439">
        <w:rPr>
          <w:rFonts w:ascii="Tahoma" w:hAnsi="Tahoma" w:cs="CTraditional Arabic" w:hint="cs"/>
          <w:color w:val="000000"/>
          <w:rtl/>
        </w:rPr>
        <w:t>ص</w:t>
      </w:r>
      <w:r w:rsidR="001F3BCB" w:rsidRPr="00DE4439">
        <w:rPr>
          <w:rFonts w:hint="cs"/>
          <w:rtl/>
        </w:rPr>
        <w:t xml:space="preserve"> م</w:t>
      </w:r>
      <w:r w:rsidR="00AE657A">
        <w:rPr>
          <w:rFonts w:hint="cs"/>
          <w:rtl/>
        </w:rPr>
        <w:t>ی</w:t>
      </w:r>
      <w:r w:rsidR="001F3BCB" w:rsidRPr="00DE4439">
        <w:rPr>
          <w:rFonts w:hint="cs"/>
          <w:rtl/>
        </w:rPr>
        <w:t>‌فرما</w:t>
      </w:r>
      <w:r w:rsidR="00AE657A">
        <w:rPr>
          <w:rFonts w:hint="cs"/>
          <w:rtl/>
        </w:rPr>
        <w:t>ی</w:t>
      </w:r>
      <w:r w:rsidR="001F3BCB" w:rsidRPr="00DE4439">
        <w:rPr>
          <w:rFonts w:hint="cs"/>
          <w:rtl/>
        </w:rPr>
        <w:t>د</w:t>
      </w:r>
      <w:r w:rsidR="00784590" w:rsidRPr="00DE4439">
        <w:rPr>
          <w:rFonts w:hint="cs"/>
          <w:rtl/>
        </w:rPr>
        <w:t xml:space="preserve">: </w:t>
      </w:r>
      <w:r w:rsidR="001F3BCB" w:rsidRPr="00DE4439">
        <w:rPr>
          <w:rFonts w:hint="cs"/>
          <w:rtl/>
        </w:rPr>
        <w:t>«هر</w:t>
      </w:r>
      <w:r w:rsidR="00AE657A">
        <w:rPr>
          <w:rFonts w:hint="cs"/>
          <w:rtl/>
        </w:rPr>
        <w:t>ک</w:t>
      </w:r>
      <w:r w:rsidR="001F3BCB" w:rsidRPr="00DE4439">
        <w:rPr>
          <w:rFonts w:hint="cs"/>
          <w:rtl/>
        </w:rPr>
        <w:t>س به صورت بزند و گر</w:t>
      </w:r>
      <w:r w:rsidR="00AE657A">
        <w:rPr>
          <w:rFonts w:hint="cs"/>
          <w:rtl/>
        </w:rPr>
        <w:t>ی</w:t>
      </w:r>
      <w:r w:rsidR="001F3BCB" w:rsidRPr="00DE4439">
        <w:rPr>
          <w:rFonts w:hint="cs"/>
          <w:rtl/>
        </w:rPr>
        <w:t xml:space="preserve">بانش را پاره </w:t>
      </w:r>
      <w:r w:rsidR="00AE657A">
        <w:rPr>
          <w:rFonts w:hint="cs"/>
          <w:rtl/>
        </w:rPr>
        <w:t>ک</w:t>
      </w:r>
      <w:r w:rsidR="001F3BCB" w:rsidRPr="00DE4439">
        <w:rPr>
          <w:rFonts w:hint="cs"/>
          <w:rtl/>
        </w:rPr>
        <w:t>ند از ما ن</w:t>
      </w:r>
      <w:r w:rsidR="00AE657A">
        <w:rPr>
          <w:rFonts w:hint="cs"/>
          <w:rtl/>
        </w:rPr>
        <w:t>ی</w:t>
      </w:r>
      <w:r w:rsidR="001F3BCB" w:rsidRPr="00DE4439">
        <w:rPr>
          <w:rFonts w:hint="cs"/>
          <w:rtl/>
        </w:rPr>
        <w:t>ست»</w:t>
      </w:r>
      <w:r w:rsidR="001F3BCB" w:rsidRPr="00D139C3">
        <w:rPr>
          <w:rStyle w:val="Char0"/>
          <w:vertAlign w:val="superscript"/>
          <w:rtl/>
        </w:rPr>
        <w:footnoteReference w:id="220"/>
      </w:r>
      <w:r w:rsidR="000B4073" w:rsidRPr="00DE4439">
        <w:rPr>
          <w:rFonts w:hint="cs"/>
          <w:rtl/>
        </w:rPr>
        <w:t>.</w:t>
      </w:r>
    </w:p>
    <w:p w:rsidR="00E448B2" w:rsidRPr="00DE4439" w:rsidRDefault="000B4073" w:rsidP="002369C9">
      <w:pPr>
        <w:pStyle w:val="a"/>
        <w:rPr>
          <w:rtl/>
        </w:rPr>
      </w:pPr>
      <w:r w:rsidRPr="00DE4439">
        <w:rPr>
          <w:rFonts w:hint="cs"/>
          <w:rtl/>
        </w:rPr>
        <w:t>و ا</w:t>
      </w:r>
      <w:r w:rsidR="00AE657A">
        <w:rPr>
          <w:rFonts w:hint="cs"/>
          <w:rtl/>
        </w:rPr>
        <w:t>ی</w:t>
      </w:r>
      <w:r w:rsidRPr="00DE4439">
        <w:rPr>
          <w:rFonts w:hint="cs"/>
          <w:rtl/>
        </w:rPr>
        <w:t>شان</w:t>
      </w:r>
      <w:r w:rsidR="00FD25DE" w:rsidRPr="00DE4439">
        <w:rPr>
          <w:rFonts w:ascii="Tahoma" w:hAnsi="Tahoma" w:cs="CTraditional Arabic" w:hint="cs"/>
          <w:color w:val="000000"/>
          <w:rtl/>
        </w:rPr>
        <w:t>ص</w:t>
      </w:r>
      <w:r w:rsidR="0014586C" w:rsidRPr="00DE4439">
        <w:rPr>
          <w:rFonts w:hint="cs"/>
          <w:rtl/>
        </w:rPr>
        <w:t xml:space="preserve"> فرمود</w:t>
      </w:r>
      <w:r w:rsidR="00784590" w:rsidRPr="00DE4439">
        <w:rPr>
          <w:rFonts w:hint="cs"/>
          <w:rtl/>
        </w:rPr>
        <w:t xml:space="preserve">: </w:t>
      </w:r>
      <w:r w:rsidR="0014586C" w:rsidRPr="00DE4439">
        <w:rPr>
          <w:rFonts w:hint="cs"/>
          <w:rtl/>
        </w:rPr>
        <w:t>«من از زن</w:t>
      </w:r>
      <w:r w:rsidR="00AE657A">
        <w:rPr>
          <w:rFonts w:hint="cs"/>
          <w:rtl/>
        </w:rPr>
        <w:t>ی</w:t>
      </w:r>
      <w:r w:rsidR="0014586C" w:rsidRPr="00DE4439">
        <w:rPr>
          <w:rFonts w:hint="cs"/>
          <w:rtl/>
        </w:rPr>
        <w:t xml:space="preserve"> </w:t>
      </w:r>
      <w:r w:rsidR="00AE657A">
        <w:rPr>
          <w:rFonts w:hint="cs"/>
          <w:rtl/>
        </w:rPr>
        <w:t>ک</w:t>
      </w:r>
      <w:r w:rsidR="0014586C" w:rsidRPr="00DE4439">
        <w:rPr>
          <w:rFonts w:hint="cs"/>
          <w:rtl/>
        </w:rPr>
        <w:t>ه فر</w:t>
      </w:r>
      <w:r w:rsidR="00AE657A">
        <w:rPr>
          <w:rFonts w:hint="cs"/>
          <w:rtl/>
        </w:rPr>
        <w:t>ی</w:t>
      </w:r>
      <w:r w:rsidR="0014586C" w:rsidRPr="00DE4439">
        <w:rPr>
          <w:rFonts w:hint="cs"/>
          <w:rtl/>
        </w:rPr>
        <w:t>اد م</w:t>
      </w:r>
      <w:r w:rsidR="00AE657A">
        <w:rPr>
          <w:rFonts w:hint="cs"/>
          <w:rtl/>
        </w:rPr>
        <w:t>ی</w:t>
      </w:r>
      <w:r w:rsidR="0014586C" w:rsidRPr="00DE4439">
        <w:rPr>
          <w:rFonts w:hint="cs"/>
          <w:rtl/>
        </w:rPr>
        <w:t xml:space="preserve">‌زند و آن </w:t>
      </w:r>
      <w:r w:rsidR="00AE657A">
        <w:rPr>
          <w:rFonts w:hint="cs"/>
          <w:rtl/>
        </w:rPr>
        <w:t>ک</w:t>
      </w:r>
      <w:r w:rsidR="0014586C" w:rsidRPr="00DE4439">
        <w:rPr>
          <w:rFonts w:hint="cs"/>
          <w:rtl/>
        </w:rPr>
        <w:t>ه مو</w:t>
      </w:r>
      <w:r w:rsidR="00AE657A">
        <w:rPr>
          <w:rFonts w:hint="cs"/>
          <w:rtl/>
        </w:rPr>
        <w:t>ی</w:t>
      </w:r>
      <w:r w:rsidR="0014586C" w:rsidRPr="00DE4439">
        <w:rPr>
          <w:rFonts w:hint="cs"/>
          <w:rtl/>
        </w:rPr>
        <w:t>ش را م</w:t>
      </w:r>
      <w:r w:rsidR="00AE657A">
        <w:rPr>
          <w:rFonts w:hint="cs"/>
          <w:rtl/>
        </w:rPr>
        <w:t>ی</w:t>
      </w:r>
      <w:r w:rsidR="0014586C" w:rsidRPr="00DE4439">
        <w:rPr>
          <w:rFonts w:hint="cs"/>
          <w:rtl/>
        </w:rPr>
        <w:t xml:space="preserve">‌تراشد و آن </w:t>
      </w:r>
      <w:r w:rsidR="00AE657A">
        <w:rPr>
          <w:rFonts w:hint="cs"/>
          <w:rtl/>
        </w:rPr>
        <w:t>ک</w:t>
      </w:r>
      <w:r w:rsidR="0014586C" w:rsidRPr="00DE4439">
        <w:rPr>
          <w:rFonts w:hint="cs"/>
          <w:rtl/>
        </w:rPr>
        <w:t>ه گر</w:t>
      </w:r>
      <w:r w:rsidR="00AE657A">
        <w:rPr>
          <w:rFonts w:hint="cs"/>
          <w:rtl/>
        </w:rPr>
        <w:t>ی</w:t>
      </w:r>
      <w:r w:rsidR="0014586C" w:rsidRPr="00DE4439">
        <w:rPr>
          <w:rFonts w:hint="cs"/>
          <w:rtl/>
        </w:rPr>
        <w:t>بانش را چا</w:t>
      </w:r>
      <w:r w:rsidR="00AE657A">
        <w:rPr>
          <w:rFonts w:hint="cs"/>
          <w:rtl/>
        </w:rPr>
        <w:t>ک</w:t>
      </w:r>
      <w:r w:rsidR="0014586C" w:rsidRPr="00DE4439">
        <w:rPr>
          <w:rFonts w:hint="cs"/>
          <w:rtl/>
        </w:rPr>
        <w:t xml:space="preserve"> م</w:t>
      </w:r>
      <w:r w:rsidR="00AE657A">
        <w:rPr>
          <w:rFonts w:hint="cs"/>
          <w:rtl/>
        </w:rPr>
        <w:t>ی</w:t>
      </w:r>
      <w:r w:rsidR="0014586C" w:rsidRPr="00DE4439">
        <w:rPr>
          <w:rFonts w:hint="cs"/>
          <w:rtl/>
        </w:rPr>
        <w:t>‌</w:t>
      </w:r>
      <w:r w:rsidR="00AE657A">
        <w:rPr>
          <w:rFonts w:hint="cs"/>
          <w:rtl/>
        </w:rPr>
        <w:t>ک</w:t>
      </w:r>
      <w:r w:rsidR="0014586C" w:rsidRPr="00DE4439">
        <w:rPr>
          <w:rFonts w:hint="cs"/>
          <w:rtl/>
        </w:rPr>
        <w:t>ند ب</w:t>
      </w:r>
      <w:r w:rsidR="00AE657A">
        <w:rPr>
          <w:rFonts w:hint="cs"/>
          <w:rtl/>
        </w:rPr>
        <w:t>ی</w:t>
      </w:r>
      <w:r w:rsidR="0014586C" w:rsidRPr="00DE4439">
        <w:rPr>
          <w:rFonts w:hint="cs"/>
          <w:rtl/>
        </w:rPr>
        <w:t>زار هستم»</w:t>
      </w:r>
      <w:r w:rsidR="0014586C" w:rsidRPr="00D139C3">
        <w:rPr>
          <w:rStyle w:val="Char0"/>
          <w:vertAlign w:val="superscript"/>
          <w:rtl/>
        </w:rPr>
        <w:footnoteReference w:id="221"/>
      </w:r>
      <w:r w:rsidR="00FD25DE" w:rsidRPr="00DE4439">
        <w:rPr>
          <w:rFonts w:hint="cs"/>
          <w:rtl/>
        </w:rPr>
        <w:t>.</w:t>
      </w:r>
    </w:p>
    <w:p w:rsidR="00E448B2" w:rsidRPr="00DE4439" w:rsidRDefault="0014586C" w:rsidP="002369C9">
      <w:pPr>
        <w:pStyle w:val="a"/>
        <w:rPr>
          <w:rtl/>
        </w:rPr>
      </w:pPr>
      <w:r w:rsidRPr="00DE4439">
        <w:rPr>
          <w:rFonts w:hint="cs"/>
          <w:rtl/>
        </w:rPr>
        <w:t>و فرمود</w:t>
      </w:r>
      <w:r w:rsidR="00784590" w:rsidRPr="00DE4439">
        <w:rPr>
          <w:rFonts w:hint="cs"/>
          <w:rtl/>
        </w:rPr>
        <w:t xml:space="preserve">: </w:t>
      </w:r>
      <w:r w:rsidRPr="00DE4439">
        <w:rPr>
          <w:rFonts w:hint="cs"/>
          <w:rtl/>
        </w:rPr>
        <w:t>«نوحه‌خوان اگر توبه ن</w:t>
      </w:r>
      <w:r w:rsidR="00AE657A">
        <w:rPr>
          <w:rFonts w:hint="cs"/>
          <w:rtl/>
        </w:rPr>
        <w:t>ک</w:t>
      </w:r>
      <w:r w:rsidRPr="00DE4439">
        <w:rPr>
          <w:rFonts w:hint="cs"/>
          <w:rtl/>
        </w:rPr>
        <w:t>ند روز ق</w:t>
      </w:r>
      <w:r w:rsidR="00AE657A">
        <w:rPr>
          <w:rFonts w:hint="cs"/>
          <w:rtl/>
        </w:rPr>
        <w:t>ی</w:t>
      </w:r>
      <w:r w:rsidRPr="00DE4439">
        <w:rPr>
          <w:rFonts w:hint="cs"/>
          <w:rtl/>
        </w:rPr>
        <w:t>امت در حال</w:t>
      </w:r>
      <w:r w:rsidR="00AE657A">
        <w:rPr>
          <w:rFonts w:hint="cs"/>
          <w:rtl/>
        </w:rPr>
        <w:t>ی</w:t>
      </w:r>
      <w:r w:rsidRPr="00DE4439">
        <w:rPr>
          <w:rFonts w:hint="cs"/>
          <w:rtl/>
        </w:rPr>
        <w:t xml:space="preserve"> حشر م</w:t>
      </w:r>
      <w:r w:rsidR="00AE657A">
        <w:rPr>
          <w:rFonts w:hint="cs"/>
          <w:rtl/>
        </w:rPr>
        <w:t>ی</w:t>
      </w:r>
      <w:r w:rsidRPr="00DE4439">
        <w:rPr>
          <w:rFonts w:hint="cs"/>
          <w:rtl/>
        </w:rPr>
        <w:t xml:space="preserve">‌شود </w:t>
      </w:r>
      <w:r w:rsidR="00AE657A">
        <w:rPr>
          <w:rFonts w:hint="cs"/>
          <w:rtl/>
        </w:rPr>
        <w:t>ک</w:t>
      </w:r>
      <w:r w:rsidRPr="00DE4439">
        <w:rPr>
          <w:rFonts w:hint="cs"/>
          <w:rtl/>
        </w:rPr>
        <w:t>ه جامعه و شلوار</w:t>
      </w:r>
      <w:r w:rsidR="00AE657A">
        <w:rPr>
          <w:rFonts w:hint="cs"/>
          <w:rtl/>
        </w:rPr>
        <w:t>ی</w:t>
      </w:r>
      <w:r w:rsidRPr="00DE4439">
        <w:rPr>
          <w:rFonts w:hint="cs"/>
          <w:rtl/>
        </w:rPr>
        <w:t xml:space="preserve"> از ق</w:t>
      </w:r>
      <w:r w:rsidR="00AE657A">
        <w:rPr>
          <w:rFonts w:hint="cs"/>
          <w:rtl/>
        </w:rPr>
        <w:t>ی</w:t>
      </w:r>
      <w:r w:rsidRPr="00DE4439">
        <w:rPr>
          <w:rFonts w:hint="cs"/>
          <w:rtl/>
        </w:rPr>
        <w:t>ر بر تن خواهد داشت»</w:t>
      </w:r>
      <w:r w:rsidRPr="00D139C3">
        <w:rPr>
          <w:rStyle w:val="Char0"/>
          <w:vertAlign w:val="superscript"/>
          <w:rtl/>
        </w:rPr>
        <w:footnoteReference w:id="222"/>
      </w:r>
      <w:r w:rsidR="00BC0F8F" w:rsidRPr="00DE4439">
        <w:rPr>
          <w:rFonts w:hint="cs"/>
          <w:rtl/>
        </w:rPr>
        <w:t>.</w:t>
      </w:r>
    </w:p>
    <w:p w:rsidR="009B7C25" w:rsidRPr="004169DA" w:rsidRDefault="0014586C" w:rsidP="000A4AC4">
      <w:pPr>
        <w:pStyle w:val="a"/>
        <w:rPr>
          <w:rStyle w:val="Char8"/>
          <w:rtl/>
        </w:rPr>
      </w:pPr>
      <w:r w:rsidRPr="00DE4439">
        <w:rPr>
          <w:rFonts w:ascii="Times New Roman" w:hAnsi="Times New Roman" w:hint="cs"/>
          <w:sz w:val="30"/>
          <w:szCs w:val="30"/>
          <w:rtl/>
        </w:rPr>
        <w:t>بنابرا</w:t>
      </w:r>
      <w:r w:rsidR="00AE657A">
        <w:rPr>
          <w:rFonts w:ascii="Times New Roman" w:hAnsi="Times New Roman" w:hint="cs"/>
          <w:sz w:val="30"/>
          <w:szCs w:val="30"/>
          <w:rtl/>
        </w:rPr>
        <w:t>ی</w:t>
      </w:r>
      <w:r w:rsidRPr="00DE4439">
        <w:rPr>
          <w:rFonts w:ascii="Times New Roman" w:hAnsi="Times New Roman" w:hint="cs"/>
          <w:sz w:val="30"/>
          <w:szCs w:val="30"/>
          <w:rtl/>
        </w:rPr>
        <w:t>ن هرگاه چن</w:t>
      </w:r>
      <w:r w:rsidR="00AE657A">
        <w:rPr>
          <w:rFonts w:ascii="Times New Roman" w:hAnsi="Times New Roman" w:hint="cs"/>
          <w:sz w:val="30"/>
          <w:szCs w:val="30"/>
          <w:rtl/>
        </w:rPr>
        <w:t>ی</w:t>
      </w:r>
      <w:r w:rsidRPr="00DE4439">
        <w:rPr>
          <w:rFonts w:ascii="Times New Roman" w:hAnsi="Times New Roman" w:hint="cs"/>
          <w:sz w:val="30"/>
          <w:szCs w:val="30"/>
          <w:rtl/>
        </w:rPr>
        <w:t>ن مص</w:t>
      </w:r>
      <w:r w:rsidR="00AE657A">
        <w:rPr>
          <w:rFonts w:ascii="Times New Roman" w:hAnsi="Times New Roman" w:hint="cs"/>
          <w:sz w:val="30"/>
          <w:szCs w:val="30"/>
          <w:rtl/>
        </w:rPr>
        <w:t>ی</w:t>
      </w:r>
      <w:r w:rsidRPr="00DE4439">
        <w:rPr>
          <w:rFonts w:ascii="Times New Roman" w:hAnsi="Times New Roman" w:hint="cs"/>
          <w:sz w:val="30"/>
          <w:szCs w:val="30"/>
          <w:rtl/>
        </w:rPr>
        <w:t>بت‌ها</w:t>
      </w:r>
      <w:r w:rsidR="00AE657A">
        <w:rPr>
          <w:rFonts w:ascii="Times New Roman" w:hAnsi="Times New Roman" w:hint="cs"/>
          <w:sz w:val="30"/>
          <w:szCs w:val="30"/>
          <w:rtl/>
        </w:rPr>
        <w:t>یی</w:t>
      </w:r>
      <w:r w:rsidRPr="00DE4439">
        <w:rPr>
          <w:rFonts w:ascii="Times New Roman" w:hAnsi="Times New Roman" w:hint="cs"/>
          <w:sz w:val="30"/>
          <w:szCs w:val="30"/>
          <w:rtl/>
        </w:rPr>
        <w:t xml:space="preserve"> پ</w:t>
      </w:r>
      <w:r w:rsidR="00AE657A">
        <w:rPr>
          <w:rFonts w:ascii="Times New Roman" w:hAnsi="Times New Roman" w:hint="cs"/>
          <w:sz w:val="30"/>
          <w:szCs w:val="30"/>
          <w:rtl/>
        </w:rPr>
        <w:t>ی</w:t>
      </w:r>
      <w:r w:rsidRPr="00DE4439">
        <w:rPr>
          <w:rFonts w:ascii="Times New Roman" w:hAnsi="Times New Roman" w:hint="cs"/>
          <w:sz w:val="30"/>
          <w:szCs w:val="30"/>
          <w:rtl/>
        </w:rPr>
        <w:t>ش م</w:t>
      </w:r>
      <w:r w:rsidR="00AE657A">
        <w:rPr>
          <w:rFonts w:ascii="Times New Roman" w:hAnsi="Times New Roman" w:hint="cs"/>
          <w:sz w:val="30"/>
          <w:szCs w:val="30"/>
          <w:rtl/>
        </w:rPr>
        <w:t>ی</w:t>
      </w:r>
      <w:r w:rsidRPr="00DE4439">
        <w:rPr>
          <w:rFonts w:ascii="Times New Roman" w:hAnsi="Times New Roman" w:hint="cs"/>
          <w:sz w:val="30"/>
          <w:szCs w:val="30"/>
          <w:rtl/>
        </w:rPr>
        <w:t>‌آ</w:t>
      </w:r>
      <w:r w:rsidR="00AE657A">
        <w:rPr>
          <w:rFonts w:ascii="Times New Roman" w:hAnsi="Times New Roman" w:hint="cs"/>
          <w:sz w:val="30"/>
          <w:szCs w:val="30"/>
          <w:rtl/>
        </w:rPr>
        <w:t>ی</w:t>
      </w:r>
      <w:r w:rsidRPr="00DE4439">
        <w:rPr>
          <w:rFonts w:ascii="Times New Roman" w:hAnsi="Times New Roman" w:hint="cs"/>
          <w:sz w:val="30"/>
          <w:szCs w:val="30"/>
          <w:rtl/>
        </w:rPr>
        <w:t>د مسلمان همان چ</w:t>
      </w:r>
      <w:r w:rsidR="00AE657A">
        <w:rPr>
          <w:rFonts w:ascii="Times New Roman" w:hAnsi="Times New Roman" w:hint="cs"/>
          <w:sz w:val="30"/>
          <w:szCs w:val="30"/>
          <w:rtl/>
        </w:rPr>
        <w:t>ی</w:t>
      </w:r>
      <w:r w:rsidRPr="00DE4439">
        <w:rPr>
          <w:rFonts w:ascii="Times New Roman" w:hAnsi="Times New Roman" w:hint="cs"/>
          <w:sz w:val="30"/>
          <w:szCs w:val="30"/>
          <w:rtl/>
        </w:rPr>
        <w:t>ز</w:t>
      </w:r>
      <w:r w:rsidR="00AE657A">
        <w:rPr>
          <w:rFonts w:ascii="Times New Roman" w:hAnsi="Times New Roman" w:hint="cs"/>
          <w:sz w:val="30"/>
          <w:szCs w:val="30"/>
          <w:rtl/>
        </w:rPr>
        <w:t>ی</w:t>
      </w:r>
      <w:r w:rsidRPr="00DE4439">
        <w:rPr>
          <w:rFonts w:ascii="Times New Roman" w:hAnsi="Times New Roman" w:hint="cs"/>
          <w:sz w:val="30"/>
          <w:szCs w:val="30"/>
          <w:rtl/>
        </w:rPr>
        <w:t xml:space="preserve"> را بگو</w:t>
      </w:r>
      <w:r w:rsidR="00AE657A">
        <w:rPr>
          <w:rFonts w:ascii="Times New Roman" w:hAnsi="Times New Roman" w:hint="cs"/>
          <w:sz w:val="30"/>
          <w:szCs w:val="30"/>
          <w:rtl/>
        </w:rPr>
        <w:t>ی</w:t>
      </w:r>
      <w:r w:rsidRPr="00DE4439">
        <w:rPr>
          <w:rFonts w:ascii="Times New Roman" w:hAnsi="Times New Roman" w:hint="cs"/>
          <w:sz w:val="30"/>
          <w:szCs w:val="30"/>
          <w:rtl/>
        </w:rPr>
        <w:t xml:space="preserve">د </w:t>
      </w:r>
      <w:r w:rsidR="00AE657A">
        <w:rPr>
          <w:rFonts w:ascii="Times New Roman" w:hAnsi="Times New Roman" w:hint="cs"/>
          <w:sz w:val="30"/>
          <w:szCs w:val="30"/>
          <w:rtl/>
        </w:rPr>
        <w:t>ک</w:t>
      </w:r>
      <w:r w:rsidRPr="00DE4439">
        <w:rPr>
          <w:rFonts w:ascii="Times New Roman" w:hAnsi="Times New Roman" w:hint="cs"/>
          <w:sz w:val="30"/>
          <w:szCs w:val="30"/>
          <w:rtl/>
        </w:rPr>
        <w:t>ه خداوند متعال فرموده</w:t>
      </w:r>
      <w:r w:rsidR="00784590" w:rsidRPr="00DE4439">
        <w:rPr>
          <w:rFonts w:ascii="Times New Roman" w:hAnsi="Times New Roman" w:hint="cs"/>
          <w:sz w:val="30"/>
          <w:szCs w:val="30"/>
          <w:rtl/>
        </w:rPr>
        <w:t>:</w:t>
      </w:r>
      <w:r w:rsidR="000A4AC4">
        <w:rPr>
          <w:rFonts w:ascii="Times New Roman" w:hAnsi="Times New Roman" w:hint="cs"/>
          <w:sz w:val="30"/>
          <w:szCs w:val="30"/>
          <w:rtl/>
        </w:rPr>
        <w:t xml:space="preserve"> </w:t>
      </w:r>
      <w:r w:rsidR="000A4AC4">
        <w:rPr>
          <w:rFonts w:ascii="Traditional Arabic" w:hAnsi="Traditional Arabic" w:cs="Traditional Arabic"/>
          <w:sz w:val="30"/>
          <w:szCs w:val="30"/>
          <w:rtl/>
        </w:rPr>
        <w:t>﴿</w:t>
      </w:r>
      <w:r w:rsidR="000A4AC4" w:rsidRPr="004169DA">
        <w:rPr>
          <w:rStyle w:val="Char8"/>
          <w:rFonts w:hint="cs"/>
          <w:rtl/>
        </w:rPr>
        <w:t>ٱ</w:t>
      </w:r>
      <w:r w:rsidR="000A4AC4" w:rsidRPr="004169DA">
        <w:rPr>
          <w:rStyle w:val="Char8"/>
          <w:rFonts w:hint="eastAsia"/>
          <w:rtl/>
        </w:rPr>
        <w:t>لَّذِينَ</w:t>
      </w:r>
      <w:r w:rsidR="000A4AC4" w:rsidRPr="004169DA">
        <w:rPr>
          <w:rStyle w:val="Char8"/>
          <w:rtl/>
        </w:rPr>
        <w:t xml:space="preserve"> إِذَآ أَصَٰبَتۡهُم مُّصِيبَةٞ قَالُوٓاْ إِنَّا لِلَّهِ وَإِنَّآ إِلَيۡهِ رَٰجِعُونَ ١٥٦</w:t>
      </w:r>
      <w:r w:rsidR="000A4AC4">
        <w:rPr>
          <w:rFonts w:ascii="Traditional Arabic" w:hAnsi="Traditional Arabic" w:cs="Traditional Arabic"/>
          <w:sz w:val="30"/>
          <w:szCs w:val="30"/>
          <w:rtl/>
        </w:rPr>
        <w:t>﴾</w:t>
      </w:r>
      <w:r w:rsidR="00784590" w:rsidRPr="00DE4439">
        <w:rPr>
          <w:rFonts w:ascii="Times New Roman" w:hAnsi="Times New Roman" w:hint="cs"/>
          <w:sz w:val="30"/>
          <w:szCs w:val="30"/>
          <w:rtl/>
        </w:rPr>
        <w:t xml:space="preserve"> </w:t>
      </w:r>
      <w:r w:rsidR="002369C9" w:rsidRPr="002369C9">
        <w:rPr>
          <w:rStyle w:val="Char4"/>
          <w:rFonts w:hint="cs"/>
          <w:rtl/>
        </w:rPr>
        <w:t>[</w:t>
      </w:r>
      <w:r w:rsidR="00CD3814" w:rsidRPr="002369C9">
        <w:rPr>
          <w:rStyle w:val="Char4"/>
          <w:rFonts w:hint="cs"/>
          <w:rtl/>
        </w:rPr>
        <w:t>البقره: 156</w:t>
      </w:r>
      <w:r w:rsidR="002369C9" w:rsidRPr="002369C9">
        <w:rPr>
          <w:rStyle w:val="Char4"/>
          <w:rFonts w:hint="cs"/>
          <w:rtl/>
        </w:rPr>
        <w:t>]</w:t>
      </w:r>
      <w:r w:rsidR="00CD3814" w:rsidRPr="00DE4439">
        <w:rPr>
          <w:rFonts w:hint="cs"/>
          <w:rtl/>
        </w:rPr>
        <w:t>.</w:t>
      </w:r>
    </w:p>
    <w:p w:rsidR="009B7C25" w:rsidRPr="00DE4439" w:rsidRDefault="009B7C25" w:rsidP="002369C9">
      <w:pPr>
        <w:pStyle w:val="a"/>
        <w:rPr>
          <w:rFonts w:ascii="Times New Roman" w:hAnsi="Times New Roman"/>
          <w:rtl/>
        </w:rPr>
      </w:pPr>
      <w:r w:rsidRPr="00DE4439">
        <w:rPr>
          <w:rFonts w:ascii="Times New Roman" w:hAnsi="Times New Roman" w:hint="cs"/>
          <w:rtl/>
        </w:rPr>
        <w:t>«</w:t>
      </w:r>
      <w:r w:rsidR="00993BEA" w:rsidRPr="00DE4439">
        <w:rPr>
          <w:rtl/>
        </w:rPr>
        <w:t xml:space="preserve">آنها </w:t>
      </w:r>
      <w:r w:rsidR="00AE657A">
        <w:rPr>
          <w:rtl/>
        </w:rPr>
        <w:t>ک</w:t>
      </w:r>
      <w:r w:rsidR="007B3A09">
        <w:rPr>
          <w:rtl/>
        </w:rPr>
        <w:t>ه هر</w:t>
      </w:r>
      <w:r w:rsidR="00993BEA" w:rsidRPr="00DE4439">
        <w:rPr>
          <w:rtl/>
        </w:rPr>
        <w:t>گاه مص</w:t>
      </w:r>
      <w:r w:rsidR="00AE657A">
        <w:rPr>
          <w:rtl/>
        </w:rPr>
        <w:t>ی</w:t>
      </w:r>
      <w:r w:rsidR="00993BEA" w:rsidRPr="00DE4439">
        <w:rPr>
          <w:rtl/>
        </w:rPr>
        <w:t>بتى به ا</w:t>
      </w:r>
      <w:r w:rsidR="00AE657A">
        <w:rPr>
          <w:rtl/>
        </w:rPr>
        <w:t>ی</w:t>
      </w:r>
      <w:r w:rsidR="00993BEA" w:rsidRPr="00DE4439">
        <w:rPr>
          <w:rtl/>
        </w:rPr>
        <w:t>شان مى‏رسد، مى‏گو</w:t>
      </w:r>
      <w:r w:rsidR="00AE657A">
        <w:rPr>
          <w:rtl/>
        </w:rPr>
        <w:t>ی</w:t>
      </w:r>
      <w:r w:rsidR="00993BEA" w:rsidRPr="00DE4439">
        <w:rPr>
          <w:rtl/>
        </w:rPr>
        <w:t>ند: ما از آن خدائ</w:t>
      </w:r>
      <w:r w:rsidR="00AE657A">
        <w:rPr>
          <w:rtl/>
        </w:rPr>
        <w:t>ی</w:t>
      </w:r>
      <w:r w:rsidR="00993BEA" w:rsidRPr="00DE4439">
        <w:rPr>
          <w:rtl/>
        </w:rPr>
        <w:t>م; و به سوى او بازمى‏گرد</w:t>
      </w:r>
      <w:r w:rsidR="00AE657A">
        <w:rPr>
          <w:rtl/>
        </w:rPr>
        <w:t>ی</w:t>
      </w:r>
      <w:r w:rsidR="00993BEA" w:rsidRPr="00DE4439">
        <w:rPr>
          <w:rtl/>
        </w:rPr>
        <w:t>م!»</w:t>
      </w:r>
      <w:r w:rsidR="00993BEA" w:rsidRPr="00DE4439">
        <w:rPr>
          <w:rFonts w:ascii="Times New Roman" w:hAnsi="Times New Roman" w:hint="cs"/>
          <w:rtl/>
        </w:rPr>
        <w:t>.</w:t>
      </w:r>
    </w:p>
    <w:p w:rsidR="00567C96" w:rsidRPr="00DE4439" w:rsidRDefault="005C78ED" w:rsidP="002369C9">
      <w:pPr>
        <w:pStyle w:val="a4"/>
        <w:rPr>
          <w:rtl/>
        </w:rPr>
      </w:pPr>
      <w:bookmarkStart w:id="194" w:name="_Toc142089950"/>
      <w:bookmarkStart w:id="195" w:name="_Toc430071346"/>
      <w:r w:rsidRPr="00DE4439">
        <w:rPr>
          <w:rFonts w:hint="cs"/>
          <w:rtl/>
        </w:rPr>
        <w:t>موضع مردم دربارة قتل حس</w:t>
      </w:r>
      <w:r w:rsidR="00DF03ED">
        <w:rPr>
          <w:rFonts w:hint="cs"/>
          <w:rtl/>
        </w:rPr>
        <w:t>ی</w:t>
      </w:r>
      <w:r w:rsidRPr="00DE4439">
        <w:rPr>
          <w:rFonts w:hint="cs"/>
          <w:rtl/>
        </w:rPr>
        <w:t>ن</w:t>
      </w:r>
      <w:bookmarkEnd w:id="194"/>
      <w:bookmarkEnd w:id="195"/>
      <w:r w:rsidRPr="00DE4439">
        <w:rPr>
          <w:rFonts w:hint="cs"/>
          <w:rtl/>
        </w:rPr>
        <w:t xml:space="preserve"> </w:t>
      </w:r>
    </w:p>
    <w:p w:rsidR="00BC4393" w:rsidRPr="00DE4439" w:rsidRDefault="00B818D5" w:rsidP="002369C9">
      <w:pPr>
        <w:pStyle w:val="a"/>
        <w:rPr>
          <w:rtl/>
        </w:rPr>
      </w:pPr>
      <w:r w:rsidRPr="00DE4439">
        <w:rPr>
          <w:rFonts w:hint="cs"/>
          <w:rtl/>
        </w:rPr>
        <w:t>مردم درباره قتل حس</w:t>
      </w:r>
      <w:r w:rsidR="00AE657A">
        <w:rPr>
          <w:rFonts w:hint="cs"/>
          <w:rtl/>
        </w:rPr>
        <w:t>ی</w:t>
      </w:r>
      <w:r w:rsidRPr="00DE4439">
        <w:rPr>
          <w:rFonts w:hint="cs"/>
          <w:rtl/>
        </w:rPr>
        <w:t>ن سه گروه هستند گروه</w:t>
      </w:r>
      <w:r w:rsidR="00BC4393" w:rsidRPr="00DE4439">
        <w:rPr>
          <w:rFonts w:hint="cs"/>
          <w:rtl/>
        </w:rPr>
        <w:t>:</w:t>
      </w:r>
    </w:p>
    <w:p w:rsidR="00567C96" w:rsidRPr="00DE4439" w:rsidRDefault="00BC4393" w:rsidP="002369C9">
      <w:pPr>
        <w:pStyle w:val="a"/>
        <w:rPr>
          <w:rtl/>
        </w:rPr>
      </w:pPr>
      <w:r w:rsidRPr="002369C9">
        <w:rPr>
          <w:rStyle w:val="Char3"/>
          <w:rFonts w:hint="cs"/>
          <w:rtl/>
        </w:rPr>
        <w:t xml:space="preserve">گروه </w:t>
      </w:r>
      <w:r w:rsidR="00B818D5" w:rsidRPr="002369C9">
        <w:rPr>
          <w:rStyle w:val="Char3"/>
          <w:rFonts w:hint="cs"/>
          <w:rtl/>
        </w:rPr>
        <w:t>اول</w:t>
      </w:r>
      <w:r w:rsidRPr="002369C9">
        <w:rPr>
          <w:rStyle w:val="Char3"/>
          <w:rFonts w:hint="cs"/>
          <w:rtl/>
        </w:rPr>
        <w:t>:</w:t>
      </w:r>
      <w:r w:rsidR="00B818D5" w:rsidRPr="00DE4439">
        <w:rPr>
          <w:rFonts w:hint="cs"/>
          <w:rtl/>
        </w:rPr>
        <w:t xml:space="preserve"> نظرشان ا</w:t>
      </w:r>
      <w:r w:rsidR="00AE657A">
        <w:rPr>
          <w:rFonts w:hint="cs"/>
          <w:rtl/>
        </w:rPr>
        <w:t>ی</w:t>
      </w:r>
      <w:r w:rsidR="00B818D5" w:rsidRPr="00DE4439">
        <w:rPr>
          <w:rFonts w:hint="cs"/>
          <w:rtl/>
        </w:rPr>
        <w:t xml:space="preserve">ن است </w:t>
      </w:r>
      <w:r w:rsidR="00AE657A">
        <w:rPr>
          <w:rFonts w:hint="cs"/>
          <w:rtl/>
        </w:rPr>
        <w:t>ک</w:t>
      </w:r>
      <w:r w:rsidR="00B818D5" w:rsidRPr="00DE4439">
        <w:rPr>
          <w:rFonts w:hint="cs"/>
          <w:rtl/>
        </w:rPr>
        <w:t>ه حس</w:t>
      </w:r>
      <w:r w:rsidR="00AE657A">
        <w:rPr>
          <w:rFonts w:hint="cs"/>
          <w:rtl/>
        </w:rPr>
        <w:t>ی</w:t>
      </w:r>
      <w:r w:rsidR="00B818D5" w:rsidRPr="00DE4439">
        <w:rPr>
          <w:rFonts w:hint="cs"/>
          <w:rtl/>
        </w:rPr>
        <w:t>ن عل</w:t>
      </w:r>
      <w:r w:rsidR="00AE657A">
        <w:rPr>
          <w:rFonts w:hint="cs"/>
          <w:rtl/>
        </w:rPr>
        <w:t>ی</w:t>
      </w:r>
      <w:r w:rsidR="00B818D5" w:rsidRPr="00DE4439">
        <w:rPr>
          <w:rFonts w:hint="cs"/>
          <w:rtl/>
        </w:rPr>
        <w:t xml:space="preserve">ه امام شورش </w:t>
      </w:r>
      <w:r w:rsidR="00AE657A">
        <w:rPr>
          <w:rFonts w:hint="cs"/>
          <w:rtl/>
        </w:rPr>
        <w:t>ک</w:t>
      </w:r>
      <w:r w:rsidR="00B818D5" w:rsidRPr="00DE4439">
        <w:rPr>
          <w:rFonts w:hint="cs"/>
          <w:rtl/>
        </w:rPr>
        <w:t>رد و م</w:t>
      </w:r>
      <w:r w:rsidR="00AE657A">
        <w:rPr>
          <w:rFonts w:hint="cs"/>
          <w:rtl/>
        </w:rPr>
        <w:t>ی</w:t>
      </w:r>
      <w:r w:rsidR="00B818D5" w:rsidRPr="00DE4439">
        <w:rPr>
          <w:rFonts w:hint="cs"/>
          <w:rtl/>
        </w:rPr>
        <w:t>‌خواست مسلم</w:t>
      </w:r>
      <w:r w:rsidR="00AE657A">
        <w:rPr>
          <w:rFonts w:hint="cs"/>
          <w:rtl/>
        </w:rPr>
        <w:t>ی</w:t>
      </w:r>
      <w:r w:rsidR="00B818D5" w:rsidRPr="00DE4439">
        <w:rPr>
          <w:rFonts w:hint="cs"/>
          <w:rtl/>
        </w:rPr>
        <w:t xml:space="preserve">ن را متفرق </w:t>
      </w:r>
      <w:r w:rsidR="00AE657A">
        <w:rPr>
          <w:rFonts w:hint="cs"/>
          <w:rtl/>
        </w:rPr>
        <w:t>ک</w:t>
      </w:r>
      <w:r w:rsidR="00B818D5" w:rsidRPr="00DE4439">
        <w:rPr>
          <w:rFonts w:hint="cs"/>
          <w:rtl/>
        </w:rPr>
        <w:t>ند</w:t>
      </w:r>
      <w:r w:rsidRPr="00DE4439">
        <w:rPr>
          <w:rFonts w:hint="cs"/>
          <w:rtl/>
        </w:rPr>
        <w:t>،</w:t>
      </w:r>
      <w:r w:rsidR="00B818D5" w:rsidRPr="00DE4439">
        <w:rPr>
          <w:rFonts w:hint="cs"/>
          <w:rtl/>
        </w:rPr>
        <w:t xml:space="preserve"> بنابرا</w:t>
      </w:r>
      <w:r w:rsidR="00AE657A">
        <w:rPr>
          <w:rFonts w:hint="cs"/>
          <w:rtl/>
        </w:rPr>
        <w:t>ی</w:t>
      </w:r>
      <w:r w:rsidR="00B818D5" w:rsidRPr="00DE4439">
        <w:rPr>
          <w:rFonts w:hint="cs"/>
          <w:rtl/>
        </w:rPr>
        <w:t xml:space="preserve">ن حق او بوده </w:t>
      </w:r>
      <w:r w:rsidR="00AE657A">
        <w:rPr>
          <w:rFonts w:hint="cs"/>
          <w:rtl/>
        </w:rPr>
        <w:t>ک</w:t>
      </w:r>
      <w:r w:rsidR="00B818D5" w:rsidRPr="00DE4439">
        <w:rPr>
          <w:rFonts w:hint="cs"/>
          <w:rtl/>
        </w:rPr>
        <w:t xml:space="preserve">ه </w:t>
      </w:r>
      <w:r w:rsidR="00AE657A">
        <w:rPr>
          <w:rFonts w:hint="cs"/>
          <w:rtl/>
        </w:rPr>
        <w:t>ک</w:t>
      </w:r>
      <w:r w:rsidR="00B818D5" w:rsidRPr="00DE4439">
        <w:rPr>
          <w:rFonts w:hint="cs"/>
          <w:rtl/>
        </w:rPr>
        <w:t>شته شود، و م</w:t>
      </w:r>
      <w:r w:rsidR="00AE657A">
        <w:rPr>
          <w:rFonts w:hint="cs"/>
          <w:rtl/>
        </w:rPr>
        <w:t>ی</w:t>
      </w:r>
      <w:r w:rsidR="00B818D5" w:rsidRPr="00DE4439">
        <w:rPr>
          <w:rFonts w:hint="cs"/>
          <w:rtl/>
        </w:rPr>
        <w:t>‌گو</w:t>
      </w:r>
      <w:r w:rsidR="00AE657A">
        <w:rPr>
          <w:rFonts w:hint="cs"/>
          <w:rtl/>
        </w:rPr>
        <w:t>ی</w:t>
      </w:r>
      <w:r w:rsidR="00B818D5" w:rsidRPr="00DE4439">
        <w:rPr>
          <w:rFonts w:hint="cs"/>
          <w:rtl/>
        </w:rPr>
        <w:t>ند پ</w:t>
      </w:r>
      <w:r w:rsidR="00AE657A">
        <w:rPr>
          <w:rFonts w:hint="cs"/>
          <w:rtl/>
        </w:rPr>
        <w:t>ی</w:t>
      </w:r>
      <w:r w:rsidR="00B818D5" w:rsidRPr="00DE4439">
        <w:rPr>
          <w:rFonts w:hint="cs"/>
          <w:rtl/>
        </w:rPr>
        <w:t>امبر خدا</w:t>
      </w:r>
      <w:r w:rsidRPr="00DE4439">
        <w:rPr>
          <w:rFonts w:ascii="Tahoma" w:hAnsi="Tahoma" w:cs="CTraditional Arabic" w:hint="cs"/>
          <w:color w:val="000000"/>
          <w:rtl/>
        </w:rPr>
        <w:t>ص</w:t>
      </w:r>
      <w:r w:rsidR="00D30242" w:rsidRPr="00DE4439">
        <w:rPr>
          <w:rFonts w:hint="cs"/>
          <w:rtl/>
        </w:rPr>
        <w:t xml:space="preserve"> فرموده است</w:t>
      </w:r>
      <w:r w:rsidR="00784590" w:rsidRPr="00DE4439">
        <w:rPr>
          <w:rFonts w:hint="cs"/>
          <w:rtl/>
        </w:rPr>
        <w:t xml:space="preserve">: </w:t>
      </w:r>
      <w:r w:rsidR="00D30242" w:rsidRPr="00DE4439">
        <w:rPr>
          <w:rFonts w:hint="cs"/>
          <w:rtl/>
        </w:rPr>
        <w:t>«وقت</w:t>
      </w:r>
      <w:r w:rsidR="00AE657A">
        <w:rPr>
          <w:rFonts w:hint="cs"/>
          <w:rtl/>
        </w:rPr>
        <w:t>ی</w:t>
      </w:r>
      <w:r w:rsidR="00D30242" w:rsidRPr="00DE4439">
        <w:rPr>
          <w:rFonts w:hint="cs"/>
          <w:rtl/>
        </w:rPr>
        <w:t xml:space="preserve"> شما همه بر </w:t>
      </w:r>
      <w:r w:rsidR="00AE657A">
        <w:rPr>
          <w:rFonts w:hint="cs"/>
          <w:rtl/>
        </w:rPr>
        <w:t>یک</w:t>
      </w:r>
      <w:r w:rsidR="00D30242" w:rsidRPr="00DE4439">
        <w:rPr>
          <w:rFonts w:hint="cs"/>
          <w:rtl/>
        </w:rPr>
        <w:t xml:space="preserve"> نفر اتفاق </w:t>
      </w:r>
      <w:r w:rsidR="00AE657A">
        <w:rPr>
          <w:rFonts w:hint="cs"/>
          <w:rtl/>
        </w:rPr>
        <w:t>ک</w:t>
      </w:r>
      <w:r w:rsidR="00D30242" w:rsidRPr="00DE4439">
        <w:rPr>
          <w:rFonts w:hint="cs"/>
          <w:rtl/>
        </w:rPr>
        <w:t>رده بود</w:t>
      </w:r>
      <w:r w:rsidR="00AE657A">
        <w:rPr>
          <w:rFonts w:hint="cs"/>
          <w:rtl/>
        </w:rPr>
        <w:t>ی</w:t>
      </w:r>
      <w:r w:rsidR="00D30242" w:rsidRPr="00DE4439">
        <w:rPr>
          <w:rFonts w:hint="cs"/>
          <w:rtl/>
        </w:rPr>
        <w:t xml:space="preserve">د و </w:t>
      </w:r>
      <w:r w:rsidR="00AE657A">
        <w:rPr>
          <w:rFonts w:hint="cs"/>
          <w:rtl/>
        </w:rPr>
        <w:t>ک</w:t>
      </w:r>
      <w:r w:rsidR="00D30242" w:rsidRPr="00DE4439">
        <w:rPr>
          <w:rFonts w:hint="cs"/>
          <w:rtl/>
        </w:rPr>
        <w:t>س</w:t>
      </w:r>
      <w:r w:rsidRPr="00DE4439">
        <w:rPr>
          <w:rFonts w:hint="cs"/>
          <w:rtl/>
        </w:rPr>
        <w:t>ى</w:t>
      </w:r>
      <w:r w:rsidR="00D30242" w:rsidRPr="00DE4439">
        <w:rPr>
          <w:rFonts w:hint="cs"/>
          <w:rtl/>
        </w:rPr>
        <w:t xml:space="preserve"> پ</w:t>
      </w:r>
      <w:r w:rsidR="00AE657A">
        <w:rPr>
          <w:rFonts w:hint="cs"/>
          <w:rtl/>
        </w:rPr>
        <w:t>ی</w:t>
      </w:r>
      <w:r w:rsidR="00D30242" w:rsidRPr="00DE4439">
        <w:rPr>
          <w:rFonts w:hint="cs"/>
          <w:rtl/>
        </w:rPr>
        <w:t xml:space="preserve">ش شما آمد و خواست جماعت شما را متفرق </w:t>
      </w:r>
      <w:r w:rsidR="00AE657A">
        <w:rPr>
          <w:rFonts w:hint="cs"/>
          <w:rtl/>
        </w:rPr>
        <w:t>ک</w:t>
      </w:r>
      <w:r w:rsidR="00D30242" w:rsidRPr="00DE4439">
        <w:rPr>
          <w:rFonts w:hint="cs"/>
          <w:rtl/>
        </w:rPr>
        <w:t>ند او را ب</w:t>
      </w:r>
      <w:r w:rsidR="00AE657A">
        <w:rPr>
          <w:rFonts w:hint="cs"/>
          <w:rtl/>
        </w:rPr>
        <w:t>ک</w:t>
      </w:r>
      <w:r w:rsidR="00D30242" w:rsidRPr="00DE4439">
        <w:rPr>
          <w:rFonts w:hint="cs"/>
          <w:rtl/>
        </w:rPr>
        <w:t>ش</w:t>
      </w:r>
      <w:r w:rsidR="00AE657A">
        <w:rPr>
          <w:rFonts w:hint="cs"/>
          <w:rtl/>
        </w:rPr>
        <w:t>ی</w:t>
      </w:r>
      <w:r w:rsidR="00D30242" w:rsidRPr="00DE4439">
        <w:rPr>
          <w:rFonts w:hint="cs"/>
          <w:rtl/>
        </w:rPr>
        <w:t>د هر</w:t>
      </w:r>
      <w:r w:rsidR="00AE657A">
        <w:rPr>
          <w:rFonts w:hint="cs"/>
          <w:rtl/>
        </w:rPr>
        <w:t>ک</w:t>
      </w:r>
      <w:r w:rsidR="00D30242" w:rsidRPr="00DE4439">
        <w:rPr>
          <w:rFonts w:hint="cs"/>
          <w:rtl/>
        </w:rPr>
        <w:t xml:space="preserve">س </w:t>
      </w:r>
      <w:r w:rsidR="00AE657A">
        <w:rPr>
          <w:rFonts w:hint="cs"/>
          <w:rtl/>
        </w:rPr>
        <w:t>ک</w:t>
      </w:r>
      <w:r w:rsidR="00D30242" w:rsidRPr="00DE4439">
        <w:rPr>
          <w:rFonts w:hint="cs"/>
          <w:rtl/>
        </w:rPr>
        <w:t>ه باشد»</w:t>
      </w:r>
      <w:r w:rsidR="00D30242" w:rsidRPr="00D139C3">
        <w:rPr>
          <w:rStyle w:val="Char0"/>
          <w:vertAlign w:val="superscript"/>
          <w:rtl/>
        </w:rPr>
        <w:footnoteReference w:id="223"/>
      </w:r>
      <w:r w:rsidR="00D30242" w:rsidRPr="00DE4439">
        <w:rPr>
          <w:rFonts w:hint="cs"/>
          <w:rtl/>
        </w:rPr>
        <w:t>. و حس</w:t>
      </w:r>
      <w:r w:rsidR="00AE657A">
        <w:rPr>
          <w:rFonts w:hint="cs"/>
          <w:rtl/>
        </w:rPr>
        <w:t>ی</w:t>
      </w:r>
      <w:r w:rsidR="00D30242" w:rsidRPr="00DE4439">
        <w:rPr>
          <w:rFonts w:hint="cs"/>
          <w:rtl/>
        </w:rPr>
        <w:t>ن م</w:t>
      </w:r>
      <w:r w:rsidR="00AE657A">
        <w:rPr>
          <w:rFonts w:hint="cs"/>
          <w:rtl/>
        </w:rPr>
        <w:t>ی</w:t>
      </w:r>
      <w:r w:rsidR="00D30242" w:rsidRPr="00DE4439">
        <w:rPr>
          <w:rFonts w:hint="cs"/>
          <w:rtl/>
        </w:rPr>
        <w:t>‌خواست جماعت مسلم</w:t>
      </w:r>
      <w:r w:rsidR="00AE657A">
        <w:rPr>
          <w:rFonts w:hint="cs"/>
          <w:rtl/>
        </w:rPr>
        <w:t>ی</w:t>
      </w:r>
      <w:r w:rsidR="00D30242" w:rsidRPr="00DE4439">
        <w:rPr>
          <w:rFonts w:hint="cs"/>
          <w:rtl/>
        </w:rPr>
        <w:t xml:space="preserve">ن را متفرق </w:t>
      </w:r>
      <w:r w:rsidR="00AE657A">
        <w:rPr>
          <w:rFonts w:hint="cs"/>
          <w:rtl/>
        </w:rPr>
        <w:t>ک</w:t>
      </w:r>
      <w:r w:rsidR="00D30242" w:rsidRPr="00DE4439">
        <w:rPr>
          <w:rFonts w:hint="cs"/>
          <w:rtl/>
        </w:rPr>
        <w:t>ند و پ</w:t>
      </w:r>
      <w:r w:rsidR="00AE657A">
        <w:rPr>
          <w:rFonts w:hint="cs"/>
          <w:rtl/>
        </w:rPr>
        <w:t>ی</w:t>
      </w:r>
      <w:r w:rsidR="00D30242" w:rsidRPr="00DE4439">
        <w:rPr>
          <w:rFonts w:hint="cs"/>
          <w:rtl/>
        </w:rPr>
        <w:t>امبر فرموده چن</w:t>
      </w:r>
      <w:r w:rsidR="00AE657A">
        <w:rPr>
          <w:rFonts w:hint="cs"/>
          <w:rtl/>
        </w:rPr>
        <w:t>ی</w:t>
      </w:r>
      <w:r w:rsidR="00D30242" w:rsidRPr="00DE4439">
        <w:rPr>
          <w:rFonts w:hint="cs"/>
          <w:rtl/>
        </w:rPr>
        <w:t xml:space="preserve">ن </w:t>
      </w:r>
      <w:r w:rsidR="00AE657A">
        <w:rPr>
          <w:rFonts w:hint="cs"/>
          <w:rtl/>
        </w:rPr>
        <w:t>ک</w:t>
      </w:r>
      <w:r w:rsidR="00D30242" w:rsidRPr="00DE4439">
        <w:rPr>
          <w:rFonts w:hint="cs"/>
          <w:rtl/>
        </w:rPr>
        <w:t>س</w:t>
      </w:r>
      <w:r w:rsidR="00AE657A">
        <w:rPr>
          <w:rFonts w:hint="cs"/>
          <w:rtl/>
        </w:rPr>
        <w:t>ی</w:t>
      </w:r>
      <w:r w:rsidR="00D30242" w:rsidRPr="00DE4439">
        <w:rPr>
          <w:rFonts w:hint="cs"/>
          <w:rtl/>
        </w:rPr>
        <w:t xml:space="preserve"> هر</w:t>
      </w:r>
      <w:r w:rsidR="00AE657A">
        <w:rPr>
          <w:rFonts w:hint="cs"/>
          <w:rtl/>
        </w:rPr>
        <w:t>ک</w:t>
      </w:r>
      <w:r w:rsidR="00D30242" w:rsidRPr="00DE4439">
        <w:rPr>
          <w:rFonts w:hint="cs"/>
          <w:rtl/>
        </w:rPr>
        <w:t xml:space="preserve">س </w:t>
      </w:r>
      <w:r w:rsidR="00AE657A">
        <w:rPr>
          <w:rFonts w:hint="cs"/>
          <w:rtl/>
        </w:rPr>
        <w:t>ک</w:t>
      </w:r>
      <w:r w:rsidRPr="00DE4439">
        <w:rPr>
          <w:rFonts w:hint="cs"/>
          <w:rtl/>
        </w:rPr>
        <w:t xml:space="preserve">ه بود </w:t>
      </w:r>
      <w:r w:rsidR="00E719A0" w:rsidRPr="00DE4439">
        <w:rPr>
          <w:rFonts w:hint="cs"/>
          <w:rtl/>
        </w:rPr>
        <w:t>او را ب</w:t>
      </w:r>
      <w:r w:rsidR="00AE657A">
        <w:rPr>
          <w:rFonts w:hint="cs"/>
          <w:rtl/>
        </w:rPr>
        <w:t>ک</w:t>
      </w:r>
      <w:r w:rsidR="00E719A0" w:rsidRPr="00DE4439">
        <w:rPr>
          <w:rFonts w:hint="cs"/>
          <w:rtl/>
        </w:rPr>
        <w:t>ش</w:t>
      </w:r>
      <w:r w:rsidR="00AE657A">
        <w:rPr>
          <w:rFonts w:hint="cs"/>
          <w:rtl/>
        </w:rPr>
        <w:t>ی</w:t>
      </w:r>
      <w:r w:rsidR="00E719A0" w:rsidRPr="00DE4439">
        <w:rPr>
          <w:rFonts w:hint="cs"/>
          <w:rtl/>
        </w:rPr>
        <w:t>د</w:t>
      </w:r>
      <w:r w:rsidRPr="00DE4439">
        <w:rPr>
          <w:rFonts w:hint="cs"/>
          <w:rtl/>
        </w:rPr>
        <w:t>،</w:t>
      </w:r>
      <w:r w:rsidR="00E719A0" w:rsidRPr="00DE4439">
        <w:rPr>
          <w:rFonts w:hint="cs"/>
          <w:rtl/>
        </w:rPr>
        <w:t xml:space="preserve"> بنابرا</w:t>
      </w:r>
      <w:r w:rsidR="00AE657A">
        <w:rPr>
          <w:rFonts w:hint="cs"/>
          <w:rtl/>
        </w:rPr>
        <w:t>ی</w:t>
      </w:r>
      <w:r w:rsidR="00E719A0" w:rsidRPr="00DE4439">
        <w:rPr>
          <w:rFonts w:hint="cs"/>
          <w:rtl/>
        </w:rPr>
        <w:t xml:space="preserve">ن </w:t>
      </w:r>
      <w:r w:rsidR="00AE657A">
        <w:rPr>
          <w:rFonts w:hint="cs"/>
          <w:rtl/>
        </w:rPr>
        <w:t>ک</w:t>
      </w:r>
      <w:r w:rsidR="00E719A0" w:rsidRPr="00DE4439">
        <w:rPr>
          <w:rFonts w:hint="cs"/>
          <w:rtl/>
        </w:rPr>
        <w:t xml:space="preserve">شتن او </w:t>
      </w:r>
      <w:r w:rsidR="00AE657A">
        <w:rPr>
          <w:rFonts w:hint="cs"/>
          <w:rtl/>
        </w:rPr>
        <w:t>ک</w:t>
      </w:r>
      <w:r w:rsidR="00E719A0" w:rsidRPr="00DE4439">
        <w:rPr>
          <w:rFonts w:hint="cs"/>
          <w:rtl/>
        </w:rPr>
        <w:t>ار درست</w:t>
      </w:r>
      <w:r w:rsidR="00AE657A">
        <w:rPr>
          <w:rFonts w:hint="cs"/>
          <w:rtl/>
        </w:rPr>
        <w:t>ی</w:t>
      </w:r>
      <w:r w:rsidR="00E719A0" w:rsidRPr="00DE4439">
        <w:rPr>
          <w:rFonts w:hint="cs"/>
          <w:rtl/>
        </w:rPr>
        <w:t xml:space="preserve"> بوده است، ا</w:t>
      </w:r>
      <w:r w:rsidR="00AE657A">
        <w:rPr>
          <w:rFonts w:hint="cs"/>
          <w:rtl/>
        </w:rPr>
        <w:t>ی</w:t>
      </w:r>
      <w:r w:rsidR="00E719A0" w:rsidRPr="00DE4439">
        <w:rPr>
          <w:rFonts w:hint="cs"/>
          <w:rtl/>
        </w:rPr>
        <w:t>ن قول و د</w:t>
      </w:r>
      <w:r w:rsidR="00AE657A">
        <w:rPr>
          <w:rFonts w:hint="cs"/>
          <w:rtl/>
        </w:rPr>
        <w:t>ی</w:t>
      </w:r>
      <w:r w:rsidR="00E719A0" w:rsidRPr="00DE4439">
        <w:rPr>
          <w:rFonts w:hint="cs"/>
          <w:rtl/>
        </w:rPr>
        <w:t>دگاه ناصب</w:t>
      </w:r>
      <w:r w:rsidR="00AE657A">
        <w:rPr>
          <w:rFonts w:hint="cs"/>
          <w:rtl/>
        </w:rPr>
        <w:t>ی</w:t>
      </w:r>
      <w:r w:rsidR="00E719A0" w:rsidRPr="00DE4439">
        <w:rPr>
          <w:rFonts w:hint="cs"/>
          <w:rtl/>
        </w:rPr>
        <w:t>‌ها است</w:t>
      </w:r>
      <w:r w:rsidRPr="00DE4439">
        <w:rPr>
          <w:rFonts w:hint="cs"/>
          <w:rtl/>
        </w:rPr>
        <w:t>،</w:t>
      </w:r>
      <w:r w:rsidR="00E719A0" w:rsidRPr="00DE4439">
        <w:rPr>
          <w:rFonts w:hint="cs"/>
          <w:rtl/>
        </w:rPr>
        <w:t xml:space="preserve"> آنها</w:t>
      </w:r>
      <w:r w:rsidR="00AE657A">
        <w:rPr>
          <w:rFonts w:hint="cs"/>
          <w:rtl/>
        </w:rPr>
        <w:t>یی</w:t>
      </w:r>
      <w:r w:rsidR="00E719A0" w:rsidRPr="00DE4439">
        <w:rPr>
          <w:rFonts w:hint="cs"/>
          <w:rtl/>
        </w:rPr>
        <w:t xml:space="preserve"> </w:t>
      </w:r>
      <w:r w:rsidR="00AE657A">
        <w:rPr>
          <w:rFonts w:hint="cs"/>
          <w:rtl/>
        </w:rPr>
        <w:t>ک</w:t>
      </w:r>
      <w:r w:rsidR="00E719A0" w:rsidRPr="00DE4439">
        <w:rPr>
          <w:rFonts w:hint="cs"/>
          <w:rtl/>
        </w:rPr>
        <w:t>ه نسبت به حس</w:t>
      </w:r>
      <w:r w:rsidR="00AE657A">
        <w:rPr>
          <w:rFonts w:hint="cs"/>
          <w:rtl/>
        </w:rPr>
        <w:t>ی</w:t>
      </w:r>
      <w:r w:rsidR="00E719A0" w:rsidRPr="00DE4439">
        <w:rPr>
          <w:rFonts w:hint="cs"/>
          <w:rtl/>
        </w:rPr>
        <w:t>ن بن عل</w:t>
      </w:r>
      <w:r w:rsidR="00AE657A">
        <w:rPr>
          <w:rFonts w:hint="cs"/>
          <w:rtl/>
        </w:rPr>
        <w:t>ی</w:t>
      </w:r>
      <w:r w:rsidR="00DF03ED" w:rsidRPr="00DF03ED">
        <w:rPr>
          <w:rFonts w:cs="CTraditional Arabic" w:hint="cs"/>
          <w:rtl/>
        </w:rPr>
        <w:t>س</w:t>
      </w:r>
      <w:r w:rsidR="00563759" w:rsidRPr="00DE4439">
        <w:rPr>
          <w:rFonts w:hint="cs"/>
          <w:rtl/>
        </w:rPr>
        <w:t xml:space="preserve"> و عن اب</w:t>
      </w:r>
      <w:r w:rsidR="00AE657A">
        <w:rPr>
          <w:rFonts w:hint="cs"/>
          <w:rtl/>
        </w:rPr>
        <w:t>ی</w:t>
      </w:r>
      <w:r w:rsidR="00563759" w:rsidRPr="00DE4439">
        <w:rPr>
          <w:rFonts w:hint="cs"/>
          <w:rtl/>
        </w:rPr>
        <w:t>ه دشمن</w:t>
      </w:r>
      <w:r w:rsidR="00AE657A">
        <w:rPr>
          <w:rFonts w:hint="cs"/>
          <w:rtl/>
        </w:rPr>
        <w:t>ی</w:t>
      </w:r>
      <w:r w:rsidR="00563759" w:rsidRPr="00DE4439">
        <w:rPr>
          <w:rFonts w:hint="cs"/>
          <w:rtl/>
        </w:rPr>
        <w:t xml:space="preserve"> م</w:t>
      </w:r>
      <w:r w:rsidR="00AE657A">
        <w:rPr>
          <w:rFonts w:hint="cs"/>
          <w:rtl/>
        </w:rPr>
        <w:t>ی</w:t>
      </w:r>
      <w:r w:rsidR="00563759" w:rsidRPr="00DE4439">
        <w:rPr>
          <w:rFonts w:hint="cs"/>
          <w:rtl/>
        </w:rPr>
        <w:t xml:space="preserve">‌ورزند. </w:t>
      </w:r>
    </w:p>
    <w:p w:rsidR="00563759" w:rsidRPr="00DE4439" w:rsidRDefault="00563759" w:rsidP="002369C9">
      <w:pPr>
        <w:pStyle w:val="a"/>
        <w:rPr>
          <w:rtl/>
        </w:rPr>
      </w:pPr>
      <w:r w:rsidRPr="002369C9">
        <w:rPr>
          <w:rStyle w:val="Char3"/>
          <w:rFonts w:hint="cs"/>
          <w:rtl/>
        </w:rPr>
        <w:t>گروه دوم</w:t>
      </w:r>
      <w:r w:rsidR="00BC4393" w:rsidRPr="002369C9">
        <w:rPr>
          <w:rStyle w:val="Char3"/>
          <w:rFonts w:hint="cs"/>
          <w:rtl/>
        </w:rPr>
        <w:t>:</w:t>
      </w:r>
      <w:r w:rsidRPr="00DE4439">
        <w:rPr>
          <w:rFonts w:hint="cs"/>
          <w:rtl/>
        </w:rPr>
        <w:t xml:space="preserve">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1C435C" w:rsidRPr="00DE4439">
        <w:rPr>
          <w:rFonts w:hint="cs"/>
          <w:rtl/>
        </w:rPr>
        <w:t>حس</w:t>
      </w:r>
      <w:r w:rsidR="00AE657A">
        <w:rPr>
          <w:rFonts w:hint="cs"/>
          <w:rtl/>
        </w:rPr>
        <w:t>ی</w:t>
      </w:r>
      <w:r w:rsidR="001C435C" w:rsidRPr="00DE4439">
        <w:rPr>
          <w:rFonts w:hint="cs"/>
          <w:rtl/>
        </w:rPr>
        <w:t>ن امام بود و اطاعت از او واجب بود بنابرا</w:t>
      </w:r>
      <w:r w:rsidR="00AE657A">
        <w:rPr>
          <w:rFonts w:hint="cs"/>
          <w:rtl/>
        </w:rPr>
        <w:t>ی</w:t>
      </w:r>
      <w:r w:rsidR="001C435C" w:rsidRPr="00DE4439">
        <w:rPr>
          <w:rFonts w:hint="cs"/>
          <w:rtl/>
        </w:rPr>
        <w:t>ن با</w:t>
      </w:r>
      <w:r w:rsidR="00AE657A">
        <w:rPr>
          <w:rFonts w:hint="cs"/>
          <w:rtl/>
        </w:rPr>
        <w:t>ی</w:t>
      </w:r>
      <w:r w:rsidR="001C435C" w:rsidRPr="00DE4439">
        <w:rPr>
          <w:rFonts w:hint="cs"/>
          <w:rtl/>
        </w:rPr>
        <w:t xml:space="preserve">د زمام امور به او سپرده شد. </w:t>
      </w:r>
    </w:p>
    <w:p w:rsidR="001C435C" w:rsidRPr="00DE4439" w:rsidRDefault="001C435C" w:rsidP="002369C9">
      <w:pPr>
        <w:pStyle w:val="a"/>
        <w:rPr>
          <w:rtl/>
        </w:rPr>
      </w:pPr>
      <w:r w:rsidRPr="002369C9">
        <w:rPr>
          <w:rStyle w:val="Char3"/>
          <w:rFonts w:hint="cs"/>
          <w:rtl/>
        </w:rPr>
        <w:t>گروه سوم</w:t>
      </w:r>
      <w:r w:rsidR="00784590" w:rsidRPr="002369C9">
        <w:rPr>
          <w:rStyle w:val="Char3"/>
          <w:rFonts w:hint="cs"/>
          <w:rtl/>
        </w:rPr>
        <w:t>:</w:t>
      </w:r>
      <w:r w:rsidR="00784590" w:rsidRPr="00DE4439">
        <w:rPr>
          <w:rFonts w:hint="cs"/>
          <w:rtl/>
        </w:rPr>
        <w:t xml:space="preserve"> </w:t>
      </w:r>
      <w:r w:rsidRPr="00DE4439">
        <w:rPr>
          <w:rFonts w:hint="cs"/>
          <w:rtl/>
        </w:rPr>
        <w:t>ا</w:t>
      </w:r>
      <w:r w:rsidR="00AE657A">
        <w:rPr>
          <w:rFonts w:hint="cs"/>
          <w:rtl/>
        </w:rPr>
        <w:t>ی</w:t>
      </w:r>
      <w:r w:rsidR="00B4452D" w:rsidRPr="00DE4439">
        <w:rPr>
          <w:rFonts w:hint="cs"/>
          <w:rtl/>
        </w:rPr>
        <w:t xml:space="preserve">ن گروه اهل سنت و </w:t>
      </w:r>
      <w:r w:rsidRPr="00DE4439">
        <w:rPr>
          <w:rFonts w:hint="cs"/>
          <w:rtl/>
        </w:rPr>
        <w:t>جماعت هستند ا</w:t>
      </w:r>
      <w:r w:rsidR="00AE657A">
        <w:rPr>
          <w:rFonts w:hint="cs"/>
          <w:rtl/>
        </w:rPr>
        <w:t>ی</w:t>
      </w:r>
      <w:r w:rsidRPr="00DE4439">
        <w:rPr>
          <w:rFonts w:hint="cs"/>
          <w:rtl/>
        </w:rPr>
        <w:t xml:space="preserve">نها معتقدند </w:t>
      </w:r>
      <w:r w:rsidR="00AE657A">
        <w:rPr>
          <w:rFonts w:hint="cs"/>
          <w:rtl/>
        </w:rPr>
        <w:t>ک</w:t>
      </w:r>
      <w:r w:rsidRPr="00DE4439">
        <w:rPr>
          <w:rFonts w:hint="cs"/>
          <w:rtl/>
        </w:rPr>
        <w:t>ه حس</w:t>
      </w:r>
      <w:r w:rsidR="00AE657A">
        <w:rPr>
          <w:rFonts w:hint="cs"/>
          <w:rtl/>
        </w:rPr>
        <w:t>ی</w:t>
      </w:r>
      <w:r w:rsidRPr="00DE4439">
        <w:rPr>
          <w:rFonts w:hint="cs"/>
          <w:rtl/>
        </w:rPr>
        <w:t>ن مظلومانه به شهادت رس</w:t>
      </w:r>
      <w:r w:rsidR="00AE657A">
        <w:rPr>
          <w:rFonts w:hint="cs"/>
          <w:rtl/>
        </w:rPr>
        <w:t>ی</w:t>
      </w:r>
      <w:r w:rsidRPr="00DE4439">
        <w:rPr>
          <w:rFonts w:hint="cs"/>
          <w:rtl/>
        </w:rPr>
        <w:t>ده است</w:t>
      </w:r>
      <w:r w:rsidR="00B4452D" w:rsidRPr="00DE4439">
        <w:rPr>
          <w:rFonts w:hint="cs"/>
          <w:rtl/>
        </w:rPr>
        <w:t>،</w:t>
      </w:r>
      <w:r w:rsidRPr="00DE4439">
        <w:rPr>
          <w:rFonts w:hint="cs"/>
          <w:rtl/>
        </w:rPr>
        <w:t xml:space="preserve"> و او حا</w:t>
      </w:r>
      <w:r w:rsidR="00AE657A">
        <w:rPr>
          <w:rFonts w:hint="cs"/>
          <w:rtl/>
        </w:rPr>
        <w:t>ک</w:t>
      </w:r>
      <w:r w:rsidRPr="00DE4439">
        <w:rPr>
          <w:rFonts w:hint="cs"/>
          <w:rtl/>
        </w:rPr>
        <w:t>م و امام نبود، و او شورش</w:t>
      </w:r>
      <w:r w:rsidR="00AE657A">
        <w:rPr>
          <w:rFonts w:hint="cs"/>
          <w:rtl/>
        </w:rPr>
        <w:t>ی</w:t>
      </w:r>
      <w:r w:rsidRPr="00DE4439">
        <w:rPr>
          <w:rFonts w:hint="cs"/>
          <w:rtl/>
        </w:rPr>
        <w:t xml:space="preserve"> نبود</w:t>
      </w:r>
      <w:r w:rsidR="00B4452D" w:rsidRPr="00DE4439">
        <w:rPr>
          <w:rFonts w:hint="cs"/>
          <w:rtl/>
        </w:rPr>
        <w:t>،</w:t>
      </w:r>
      <w:r w:rsidRPr="00DE4439">
        <w:rPr>
          <w:rFonts w:hint="cs"/>
          <w:rtl/>
        </w:rPr>
        <w:t xml:space="preserve"> بل</w:t>
      </w:r>
      <w:r w:rsidR="00AE657A">
        <w:rPr>
          <w:rFonts w:hint="cs"/>
          <w:rtl/>
        </w:rPr>
        <w:t>ک</w:t>
      </w:r>
      <w:r w:rsidRPr="00DE4439">
        <w:rPr>
          <w:rFonts w:hint="cs"/>
          <w:rtl/>
        </w:rPr>
        <w:t>ه او مظلومانه به شهادت رس</w:t>
      </w:r>
      <w:r w:rsidR="00AE657A">
        <w:rPr>
          <w:rFonts w:hint="cs"/>
          <w:rtl/>
        </w:rPr>
        <w:t>ی</w:t>
      </w:r>
      <w:r w:rsidRPr="00DE4439">
        <w:rPr>
          <w:rFonts w:hint="cs"/>
          <w:rtl/>
        </w:rPr>
        <w:t xml:space="preserve">د چنان </w:t>
      </w:r>
      <w:r w:rsidR="00AE657A">
        <w:rPr>
          <w:rFonts w:hint="cs"/>
          <w:rtl/>
        </w:rPr>
        <w:t>ک</w:t>
      </w:r>
      <w:r w:rsidRPr="00DE4439">
        <w:rPr>
          <w:rFonts w:hint="cs"/>
          <w:rtl/>
        </w:rPr>
        <w:t>ه پ</w:t>
      </w:r>
      <w:r w:rsidR="00AE657A">
        <w:rPr>
          <w:rFonts w:hint="cs"/>
          <w:rtl/>
        </w:rPr>
        <w:t>ی</w:t>
      </w:r>
      <w:r w:rsidRPr="00DE4439">
        <w:rPr>
          <w:rFonts w:hint="cs"/>
          <w:rtl/>
        </w:rPr>
        <w:t>امبر</w:t>
      </w:r>
      <w:r w:rsidR="00B4452D" w:rsidRPr="00DE4439">
        <w:rPr>
          <w:rFonts w:ascii="Tahoma" w:hAnsi="Tahoma" w:cs="CTraditional Arabic" w:hint="cs"/>
          <w:color w:val="000000"/>
          <w:rtl/>
        </w:rPr>
        <w:t>ص</w:t>
      </w:r>
      <w:r w:rsidR="00313268" w:rsidRPr="00DE4439">
        <w:rPr>
          <w:rFonts w:hint="cs"/>
          <w:rtl/>
        </w:rPr>
        <w:t xml:space="preserve"> فرمود</w:t>
      </w:r>
      <w:r w:rsidR="00784590" w:rsidRPr="00DE4439">
        <w:rPr>
          <w:rFonts w:hint="cs"/>
          <w:rtl/>
        </w:rPr>
        <w:t xml:space="preserve">: </w:t>
      </w:r>
      <w:r w:rsidR="00313268" w:rsidRPr="00DE4439">
        <w:rPr>
          <w:rFonts w:hint="cs"/>
          <w:rtl/>
        </w:rPr>
        <w:t>حسن و حس</w:t>
      </w:r>
      <w:r w:rsidR="00AE657A">
        <w:rPr>
          <w:rFonts w:hint="cs"/>
          <w:rtl/>
        </w:rPr>
        <w:t>ی</w:t>
      </w:r>
      <w:r w:rsidR="00313268" w:rsidRPr="00DE4439">
        <w:rPr>
          <w:rFonts w:hint="cs"/>
          <w:rtl/>
        </w:rPr>
        <w:t>ن سرداران جوانان بهشت هستند</w:t>
      </w:r>
      <w:r w:rsidR="00313268" w:rsidRPr="00D139C3">
        <w:rPr>
          <w:rStyle w:val="Char0"/>
          <w:vertAlign w:val="superscript"/>
          <w:rtl/>
        </w:rPr>
        <w:footnoteReference w:id="224"/>
      </w:r>
      <w:r w:rsidR="00313268" w:rsidRPr="00DE4439">
        <w:rPr>
          <w:rFonts w:hint="cs"/>
          <w:rtl/>
        </w:rPr>
        <w:t>. ز</w:t>
      </w:r>
      <w:r w:rsidR="00AE657A">
        <w:rPr>
          <w:rFonts w:hint="cs"/>
          <w:rtl/>
        </w:rPr>
        <w:t>ی</w:t>
      </w:r>
      <w:r w:rsidR="00313268" w:rsidRPr="00DE4439">
        <w:rPr>
          <w:rFonts w:hint="cs"/>
          <w:rtl/>
        </w:rPr>
        <w:t>را حس</w:t>
      </w:r>
      <w:r w:rsidR="00AE657A">
        <w:rPr>
          <w:rFonts w:hint="cs"/>
          <w:rtl/>
        </w:rPr>
        <w:t>ی</w:t>
      </w:r>
      <w:r w:rsidR="00313268" w:rsidRPr="00DE4439">
        <w:rPr>
          <w:rFonts w:hint="cs"/>
          <w:rtl/>
        </w:rPr>
        <w:t>ن م</w:t>
      </w:r>
      <w:r w:rsidR="00AE657A">
        <w:rPr>
          <w:rFonts w:hint="cs"/>
          <w:rtl/>
        </w:rPr>
        <w:t>ی</w:t>
      </w:r>
      <w:r w:rsidR="00313268" w:rsidRPr="00DE4439">
        <w:rPr>
          <w:rFonts w:hint="cs"/>
          <w:rtl/>
        </w:rPr>
        <w:t xml:space="preserve">‌خواست برگردد </w:t>
      </w:r>
      <w:r w:rsidR="00AE657A">
        <w:rPr>
          <w:rFonts w:hint="cs"/>
          <w:rtl/>
        </w:rPr>
        <w:t>ی</w:t>
      </w:r>
      <w:r w:rsidR="00313268" w:rsidRPr="00DE4439">
        <w:rPr>
          <w:rFonts w:hint="cs"/>
          <w:rtl/>
        </w:rPr>
        <w:t>ا به شام پ</w:t>
      </w:r>
      <w:r w:rsidR="00AE657A">
        <w:rPr>
          <w:rFonts w:hint="cs"/>
          <w:rtl/>
        </w:rPr>
        <w:t>ی</w:t>
      </w:r>
      <w:r w:rsidR="00313268" w:rsidRPr="00DE4439">
        <w:rPr>
          <w:rFonts w:hint="cs"/>
          <w:rtl/>
        </w:rPr>
        <w:t xml:space="preserve">ش </w:t>
      </w:r>
      <w:r w:rsidR="00AE657A">
        <w:rPr>
          <w:rFonts w:hint="cs"/>
          <w:rtl/>
        </w:rPr>
        <w:t>ی</w:t>
      </w:r>
      <w:r w:rsidR="00313268" w:rsidRPr="00DE4439">
        <w:rPr>
          <w:rFonts w:hint="cs"/>
          <w:rtl/>
        </w:rPr>
        <w:t>ز</w:t>
      </w:r>
      <w:r w:rsidR="00AE657A">
        <w:rPr>
          <w:rFonts w:hint="cs"/>
          <w:rtl/>
        </w:rPr>
        <w:t>ی</w:t>
      </w:r>
      <w:r w:rsidR="00313268" w:rsidRPr="00DE4439">
        <w:rPr>
          <w:rFonts w:hint="cs"/>
          <w:rtl/>
        </w:rPr>
        <w:t>د برود اما آنها به او اجازه ندادند و گفتند با</w:t>
      </w:r>
      <w:r w:rsidR="00AE657A">
        <w:rPr>
          <w:rFonts w:hint="cs"/>
          <w:rtl/>
        </w:rPr>
        <w:t>ی</w:t>
      </w:r>
      <w:r w:rsidR="00313268" w:rsidRPr="00DE4439">
        <w:rPr>
          <w:rFonts w:hint="cs"/>
          <w:rtl/>
        </w:rPr>
        <w:t>د او را اس</w:t>
      </w:r>
      <w:r w:rsidR="00AE657A">
        <w:rPr>
          <w:rFonts w:hint="cs"/>
          <w:rtl/>
        </w:rPr>
        <w:t>ی</w:t>
      </w:r>
      <w:r w:rsidR="00313268" w:rsidRPr="00DE4439">
        <w:rPr>
          <w:rFonts w:hint="cs"/>
          <w:rtl/>
        </w:rPr>
        <w:t xml:space="preserve">ر </w:t>
      </w:r>
      <w:r w:rsidR="00AE657A">
        <w:rPr>
          <w:rFonts w:hint="cs"/>
          <w:rtl/>
        </w:rPr>
        <w:t>ک</w:t>
      </w:r>
      <w:r w:rsidR="00313268" w:rsidRPr="00DE4439">
        <w:rPr>
          <w:rFonts w:hint="cs"/>
          <w:rtl/>
        </w:rPr>
        <w:t>نند و پ</w:t>
      </w:r>
      <w:r w:rsidR="00AE657A">
        <w:rPr>
          <w:rFonts w:hint="cs"/>
          <w:rtl/>
        </w:rPr>
        <w:t>ی</w:t>
      </w:r>
      <w:r w:rsidR="00313268" w:rsidRPr="00DE4439">
        <w:rPr>
          <w:rFonts w:hint="cs"/>
          <w:rtl/>
        </w:rPr>
        <w:t>ش ابن ز</w:t>
      </w:r>
      <w:r w:rsidR="00AE657A">
        <w:rPr>
          <w:rFonts w:hint="cs"/>
          <w:rtl/>
        </w:rPr>
        <w:t>ی</w:t>
      </w:r>
      <w:r w:rsidR="00B4452D" w:rsidRPr="00DE4439">
        <w:rPr>
          <w:rFonts w:hint="cs"/>
          <w:rtl/>
        </w:rPr>
        <w:t>اد ببرند.</w:t>
      </w:r>
    </w:p>
    <w:p w:rsidR="00313268" w:rsidRPr="00DE4439" w:rsidRDefault="00DF03ED" w:rsidP="002369C9">
      <w:pPr>
        <w:pStyle w:val="a4"/>
        <w:rPr>
          <w:rtl/>
        </w:rPr>
      </w:pPr>
      <w:bookmarkStart w:id="196" w:name="_Toc142089951"/>
      <w:bookmarkStart w:id="197" w:name="_Toc430071347"/>
      <w:r>
        <w:rPr>
          <w:rFonts w:hint="cs"/>
          <w:rtl/>
        </w:rPr>
        <w:t>ی</w:t>
      </w:r>
      <w:r w:rsidR="00313268" w:rsidRPr="00DE4439">
        <w:rPr>
          <w:rFonts w:hint="cs"/>
          <w:rtl/>
        </w:rPr>
        <w:t>ز</w:t>
      </w:r>
      <w:r>
        <w:rPr>
          <w:rFonts w:hint="cs"/>
          <w:rtl/>
        </w:rPr>
        <w:t>ی</w:t>
      </w:r>
      <w:r w:rsidR="00313268" w:rsidRPr="00DE4439">
        <w:rPr>
          <w:rFonts w:hint="cs"/>
          <w:rtl/>
        </w:rPr>
        <w:t>د و قتل حس</w:t>
      </w:r>
      <w:r>
        <w:rPr>
          <w:rFonts w:hint="cs"/>
          <w:rtl/>
        </w:rPr>
        <w:t>ی</w:t>
      </w:r>
      <w:r w:rsidR="00313268" w:rsidRPr="00DE4439">
        <w:rPr>
          <w:rFonts w:hint="cs"/>
          <w:rtl/>
        </w:rPr>
        <w:t>ن</w:t>
      </w:r>
      <w:bookmarkEnd w:id="196"/>
      <w:r w:rsidR="0045415D" w:rsidRPr="00DE4439">
        <w:rPr>
          <w:rFonts w:hint="cs"/>
          <w:rtl/>
        </w:rPr>
        <w:t>:</w:t>
      </w:r>
      <w:bookmarkEnd w:id="197"/>
    </w:p>
    <w:p w:rsidR="00567C96" w:rsidRPr="00DE4439" w:rsidRDefault="00AE657A" w:rsidP="002369C9">
      <w:pPr>
        <w:pStyle w:val="a"/>
        <w:rPr>
          <w:rtl/>
        </w:rPr>
      </w:pPr>
      <w:r>
        <w:rPr>
          <w:rFonts w:hint="cs"/>
          <w:rtl/>
        </w:rPr>
        <w:t>ی</w:t>
      </w:r>
      <w:r w:rsidR="00313268" w:rsidRPr="00DE4439">
        <w:rPr>
          <w:rFonts w:hint="cs"/>
          <w:rtl/>
        </w:rPr>
        <w:t>ز</w:t>
      </w:r>
      <w:r>
        <w:rPr>
          <w:rFonts w:hint="cs"/>
          <w:rtl/>
        </w:rPr>
        <w:t>ی</w:t>
      </w:r>
      <w:r w:rsidR="00313268" w:rsidRPr="00DE4439">
        <w:rPr>
          <w:rFonts w:hint="cs"/>
          <w:rtl/>
        </w:rPr>
        <w:t>د دست</w:t>
      </w:r>
      <w:r>
        <w:rPr>
          <w:rFonts w:hint="cs"/>
          <w:rtl/>
        </w:rPr>
        <w:t>ی</w:t>
      </w:r>
      <w:r w:rsidR="00313268" w:rsidRPr="00DE4439">
        <w:rPr>
          <w:rFonts w:hint="cs"/>
          <w:rtl/>
        </w:rPr>
        <w:t xml:space="preserve"> در </w:t>
      </w:r>
      <w:r>
        <w:rPr>
          <w:rFonts w:hint="cs"/>
          <w:rtl/>
        </w:rPr>
        <w:t>ک</w:t>
      </w:r>
      <w:r w:rsidR="00313268" w:rsidRPr="00DE4439">
        <w:rPr>
          <w:rFonts w:hint="cs"/>
          <w:rtl/>
        </w:rPr>
        <w:t>شتن حس</w:t>
      </w:r>
      <w:r>
        <w:rPr>
          <w:rFonts w:hint="cs"/>
          <w:rtl/>
        </w:rPr>
        <w:t>ی</w:t>
      </w:r>
      <w:r w:rsidR="00313268" w:rsidRPr="00DE4439">
        <w:rPr>
          <w:rFonts w:hint="cs"/>
          <w:rtl/>
        </w:rPr>
        <w:t>ن نداشت، نم</w:t>
      </w:r>
      <w:r>
        <w:rPr>
          <w:rFonts w:hint="cs"/>
          <w:rtl/>
        </w:rPr>
        <w:t>ی</w:t>
      </w:r>
      <w:r w:rsidR="00313268" w:rsidRPr="00DE4439">
        <w:rPr>
          <w:rFonts w:hint="eastAsia"/>
          <w:rtl/>
        </w:rPr>
        <w:t>‌</w:t>
      </w:r>
      <w:r w:rsidR="00313268" w:rsidRPr="00DE4439">
        <w:rPr>
          <w:rFonts w:hint="cs"/>
          <w:rtl/>
        </w:rPr>
        <w:t xml:space="preserve">خواهم </w:t>
      </w:r>
      <w:r w:rsidR="00A331F9" w:rsidRPr="00DE4439">
        <w:rPr>
          <w:rFonts w:hint="cs"/>
          <w:rtl/>
        </w:rPr>
        <w:t xml:space="preserve">از </w:t>
      </w:r>
      <w:r>
        <w:rPr>
          <w:rFonts w:hint="cs"/>
          <w:rtl/>
        </w:rPr>
        <w:t>ی</w:t>
      </w:r>
      <w:r w:rsidR="00A331F9" w:rsidRPr="00DE4439">
        <w:rPr>
          <w:rFonts w:hint="cs"/>
          <w:rtl/>
        </w:rPr>
        <w:t>ز</w:t>
      </w:r>
      <w:r>
        <w:rPr>
          <w:rFonts w:hint="cs"/>
          <w:rtl/>
        </w:rPr>
        <w:t>ی</w:t>
      </w:r>
      <w:r w:rsidR="00A331F9" w:rsidRPr="00DE4439">
        <w:rPr>
          <w:rFonts w:hint="cs"/>
          <w:rtl/>
        </w:rPr>
        <w:t xml:space="preserve">د دفاع </w:t>
      </w:r>
      <w:r>
        <w:rPr>
          <w:rFonts w:hint="cs"/>
          <w:rtl/>
        </w:rPr>
        <w:t>ک</w:t>
      </w:r>
      <w:r w:rsidR="00A331F9" w:rsidRPr="00DE4439">
        <w:rPr>
          <w:rFonts w:hint="cs"/>
          <w:rtl/>
        </w:rPr>
        <w:t>نم و بل</w:t>
      </w:r>
      <w:r>
        <w:rPr>
          <w:rFonts w:hint="cs"/>
          <w:rtl/>
        </w:rPr>
        <w:t>ک</w:t>
      </w:r>
      <w:r w:rsidR="00A331F9" w:rsidRPr="00DE4439">
        <w:rPr>
          <w:rFonts w:hint="cs"/>
          <w:rtl/>
        </w:rPr>
        <w:t>ه حق</w:t>
      </w:r>
      <w:r>
        <w:rPr>
          <w:rFonts w:hint="cs"/>
          <w:rtl/>
        </w:rPr>
        <w:t>ی</w:t>
      </w:r>
      <w:r w:rsidR="00A331F9" w:rsidRPr="00DE4439">
        <w:rPr>
          <w:rFonts w:hint="cs"/>
          <w:rtl/>
        </w:rPr>
        <w:t>قت را م</w:t>
      </w:r>
      <w:r>
        <w:rPr>
          <w:rFonts w:hint="cs"/>
          <w:rtl/>
        </w:rPr>
        <w:t>ی</w:t>
      </w:r>
      <w:r w:rsidR="00A331F9" w:rsidRPr="00DE4439">
        <w:rPr>
          <w:rFonts w:hint="cs"/>
          <w:rtl/>
        </w:rPr>
        <w:t>‌گو</w:t>
      </w:r>
      <w:r>
        <w:rPr>
          <w:rFonts w:hint="cs"/>
          <w:rtl/>
        </w:rPr>
        <w:t>ی</w:t>
      </w:r>
      <w:r w:rsidR="00A331F9" w:rsidRPr="00DE4439">
        <w:rPr>
          <w:rFonts w:hint="cs"/>
          <w:rtl/>
        </w:rPr>
        <w:t>م و از آن دفاع م</w:t>
      </w:r>
      <w:r>
        <w:rPr>
          <w:rFonts w:hint="cs"/>
          <w:rtl/>
        </w:rPr>
        <w:t>ی</w:t>
      </w:r>
      <w:r w:rsidR="00A331F9" w:rsidRPr="00DE4439">
        <w:rPr>
          <w:rFonts w:hint="cs"/>
          <w:rtl/>
        </w:rPr>
        <w:t>‌</w:t>
      </w:r>
      <w:r>
        <w:rPr>
          <w:rFonts w:hint="cs"/>
          <w:rtl/>
        </w:rPr>
        <w:t>ک</w:t>
      </w:r>
      <w:r w:rsidR="00A331F9" w:rsidRPr="00DE4439">
        <w:rPr>
          <w:rFonts w:hint="cs"/>
          <w:rtl/>
        </w:rPr>
        <w:t xml:space="preserve">نم. </w:t>
      </w:r>
      <w:r>
        <w:rPr>
          <w:rFonts w:hint="cs"/>
          <w:rtl/>
        </w:rPr>
        <w:t>ی</w:t>
      </w:r>
      <w:r w:rsidR="00A331F9" w:rsidRPr="00DE4439">
        <w:rPr>
          <w:rFonts w:hint="cs"/>
          <w:rtl/>
        </w:rPr>
        <w:t>ز</w:t>
      </w:r>
      <w:r>
        <w:rPr>
          <w:rFonts w:hint="cs"/>
          <w:rtl/>
        </w:rPr>
        <w:t>ی</w:t>
      </w:r>
      <w:r w:rsidR="00A331F9" w:rsidRPr="00DE4439">
        <w:rPr>
          <w:rFonts w:hint="cs"/>
          <w:rtl/>
        </w:rPr>
        <w:t>د عب</w:t>
      </w:r>
      <w:r>
        <w:rPr>
          <w:rFonts w:hint="cs"/>
          <w:rtl/>
        </w:rPr>
        <w:t>ی</w:t>
      </w:r>
      <w:r w:rsidR="00A331F9" w:rsidRPr="00DE4439">
        <w:rPr>
          <w:rFonts w:hint="cs"/>
          <w:rtl/>
        </w:rPr>
        <w:t>دالله بن ز</w:t>
      </w:r>
      <w:r>
        <w:rPr>
          <w:rFonts w:hint="cs"/>
          <w:rtl/>
        </w:rPr>
        <w:t>ی</w:t>
      </w:r>
      <w:r w:rsidR="00A331F9" w:rsidRPr="00DE4439">
        <w:rPr>
          <w:rFonts w:hint="cs"/>
          <w:rtl/>
        </w:rPr>
        <w:t xml:space="preserve">اد را فرستاد تا نگذارد </w:t>
      </w:r>
      <w:r>
        <w:rPr>
          <w:rFonts w:hint="cs"/>
          <w:rtl/>
        </w:rPr>
        <w:t>ک</w:t>
      </w:r>
      <w:r w:rsidR="00A331F9" w:rsidRPr="00DE4439">
        <w:rPr>
          <w:rFonts w:hint="cs"/>
          <w:rtl/>
        </w:rPr>
        <w:t>ه حس</w:t>
      </w:r>
      <w:r>
        <w:rPr>
          <w:rFonts w:hint="cs"/>
          <w:rtl/>
        </w:rPr>
        <w:t>ی</w:t>
      </w:r>
      <w:r w:rsidR="00A331F9" w:rsidRPr="00DE4439">
        <w:rPr>
          <w:rFonts w:hint="cs"/>
          <w:rtl/>
        </w:rPr>
        <w:t xml:space="preserve">ن به </w:t>
      </w:r>
      <w:r>
        <w:rPr>
          <w:rFonts w:hint="cs"/>
          <w:rtl/>
        </w:rPr>
        <w:t>ک</w:t>
      </w:r>
      <w:r w:rsidR="00A331F9" w:rsidRPr="00DE4439">
        <w:rPr>
          <w:rFonts w:hint="cs"/>
          <w:rtl/>
        </w:rPr>
        <w:t xml:space="preserve">وفه برسد و او را به </w:t>
      </w:r>
      <w:r>
        <w:rPr>
          <w:rFonts w:hint="cs"/>
          <w:rtl/>
        </w:rPr>
        <w:t>ک</w:t>
      </w:r>
      <w:r w:rsidR="00A331F9" w:rsidRPr="00DE4439">
        <w:rPr>
          <w:rFonts w:hint="cs"/>
          <w:rtl/>
        </w:rPr>
        <w:t>شتن حس</w:t>
      </w:r>
      <w:r>
        <w:rPr>
          <w:rFonts w:hint="cs"/>
          <w:rtl/>
        </w:rPr>
        <w:t>ی</w:t>
      </w:r>
      <w:r w:rsidR="00A331F9" w:rsidRPr="00DE4439">
        <w:rPr>
          <w:rFonts w:hint="cs"/>
          <w:rtl/>
        </w:rPr>
        <w:t>ن دستور نداد، بل</w:t>
      </w:r>
      <w:r>
        <w:rPr>
          <w:rFonts w:hint="cs"/>
          <w:rtl/>
        </w:rPr>
        <w:t>ک</w:t>
      </w:r>
      <w:r w:rsidR="00A331F9" w:rsidRPr="00DE4439">
        <w:rPr>
          <w:rFonts w:hint="cs"/>
          <w:rtl/>
        </w:rPr>
        <w:t>ه خود حس</w:t>
      </w:r>
      <w:r>
        <w:rPr>
          <w:rFonts w:hint="cs"/>
          <w:rtl/>
        </w:rPr>
        <w:t>ی</w:t>
      </w:r>
      <w:r w:rsidR="00A331F9" w:rsidRPr="00DE4439">
        <w:rPr>
          <w:rFonts w:hint="cs"/>
          <w:rtl/>
        </w:rPr>
        <w:t xml:space="preserve">ن نسبت به </w:t>
      </w:r>
      <w:r>
        <w:rPr>
          <w:rFonts w:hint="cs"/>
          <w:rtl/>
        </w:rPr>
        <w:t>ی</w:t>
      </w:r>
      <w:r w:rsidR="00A331F9" w:rsidRPr="00DE4439">
        <w:rPr>
          <w:rFonts w:hint="cs"/>
          <w:rtl/>
        </w:rPr>
        <w:t>ز</w:t>
      </w:r>
      <w:r>
        <w:rPr>
          <w:rFonts w:hint="cs"/>
          <w:rtl/>
        </w:rPr>
        <w:t>ی</w:t>
      </w:r>
      <w:r w:rsidR="00A331F9" w:rsidRPr="00DE4439">
        <w:rPr>
          <w:rFonts w:hint="cs"/>
          <w:rtl/>
        </w:rPr>
        <w:t>د گمان ن</w:t>
      </w:r>
      <w:r>
        <w:rPr>
          <w:rFonts w:hint="cs"/>
          <w:rtl/>
        </w:rPr>
        <w:t>یک</w:t>
      </w:r>
      <w:r w:rsidR="00A331F9" w:rsidRPr="00DE4439">
        <w:rPr>
          <w:rFonts w:hint="cs"/>
          <w:rtl/>
        </w:rPr>
        <w:t xml:space="preserve"> داشت و گفت مرا بگذار</w:t>
      </w:r>
      <w:r>
        <w:rPr>
          <w:rFonts w:hint="cs"/>
          <w:rtl/>
        </w:rPr>
        <w:t>ی</w:t>
      </w:r>
      <w:r w:rsidR="00A331F9" w:rsidRPr="00DE4439">
        <w:rPr>
          <w:rFonts w:hint="cs"/>
          <w:rtl/>
        </w:rPr>
        <w:t xml:space="preserve">د </w:t>
      </w:r>
      <w:r>
        <w:rPr>
          <w:rFonts w:hint="cs"/>
          <w:rtl/>
        </w:rPr>
        <w:t>ک</w:t>
      </w:r>
      <w:r w:rsidR="00A331F9" w:rsidRPr="00DE4439">
        <w:rPr>
          <w:rFonts w:hint="cs"/>
          <w:rtl/>
        </w:rPr>
        <w:t>ه پ</w:t>
      </w:r>
      <w:r>
        <w:rPr>
          <w:rFonts w:hint="cs"/>
          <w:rtl/>
        </w:rPr>
        <w:t>ی</w:t>
      </w:r>
      <w:r w:rsidR="00A331F9" w:rsidRPr="00DE4439">
        <w:rPr>
          <w:rFonts w:hint="cs"/>
          <w:rtl/>
        </w:rPr>
        <w:t xml:space="preserve">ش </w:t>
      </w:r>
      <w:r>
        <w:rPr>
          <w:rFonts w:hint="cs"/>
          <w:rtl/>
        </w:rPr>
        <w:t>ی</w:t>
      </w:r>
      <w:r w:rsidR="00A331F9" w:rsidRPr="00DE4439">
        <w:rPr>
          <w:rFonts w:hint="cs"/>
          <w:rtl/>
        </w:rPr>
        <w:t>ز</w:t>
      </w:r>
      <w:r>
        <w:rPr>
          <w:rFonts w:hint="cs"/>
          <w:rtl/>
        </w:rPr>
        <w:t>ی</w:t>
      </w:r>
      <w:r w:rsidR="00A331F9" w:rsidRPr="00DE4439">
        <w:rPr>
          <w:rFonts w:hint="cs"/>
          <w:rtl/>
        </w:rPr>
        <w:t>د م</w:t>
      </w:r>
      <w:r>
        <w:rPr>
          <w:rFonts w:hint="cs"/>
          <w:rtl/>
        </w:rPr>
        <w:t>ی</w:t>
      </w:r>
      <w:r w:rsidR="00A331F9" w:rsidRPr="00DE4439">
        <w:rPr>
          <w:rFonts w:hint="cs"/>
          <w:rtl/>
        </w:rPr>
        <w:t>‌روم و دستم را در دست او م</w:t>
      </w:r>
      <w:r>
        <w:rPr>
          <w:rFonts w:hint="cs"/>
          <w:rtl/>
        </w:rPr>
        <w:t>ی</w:t>
      </w:r>
      <w:r w:rsidR="00A331F9" w:rsidRPr="00DE4439">
        <w:rPr>
          <w:rFonts w:hint="cs"/>
          <w:rtl/>
        </w:rPr>
        <w:t>‌</w:t>
      </w:r>
      <w:r w:rsidR="00A91609" w:rsidRPr="00DE4439">
        <w:rPr>
          <w:rFonts w:hint="cs"/>
          <w:rtl/>
        </w:rPr>
        <w:t xml:space="preserve">گذارم. </w:t>
      </w:r>
    </w:p>
    <w:p w:rsidR="00567C96" w:rsidRPr="00DE4439" w:rsidRDefault="001E63C7" w:rsidP="002369C9">
      <w:pPr>
        <w:pStyle w:val="a"/>
        <w:rPr>
          <w:rtl/>
        </w:rPr>
      </w:pPr>
      <w:r w:rsidRPr="00DE4439">
        <w:rPr>
          <w:rFonts w:hint="cs"/>
          <w:rtl/>
        </w:rPr>
        <w:t>ش</w:t>
      </w:r>
      <w:r w:rsidR="00AE657A">
        <w:rPr>
          <w:rFonts w:hint="cs"/>
          <w:rtl/>
        </w:rPr>
        <w:t>ی</w:t>
      </w:r>
      <w:r w:rsidRPr="00DE4439">
        <w:rPr>
          <w:rFonts w:hint="cs"/>
          <w:rtl/>
        </w:rPr>
        <w:t>خ الاسلام ابن ت</w:t>
      </w:r>
      <w:r w:rsidR="00AE657A">
        <w:rPr>
          <w:rFonts w:hint="cs"/>
          <w:rtl/>
        </w:rPr>
        <w:t>ی</w:t>
      </w:r>
      <w:r w:rsidRPr="00DE4439">
        <w:rPr>
          <w:rFonts w:hint="cs"/>
          <w:rtl/>
        </w:rPr>
        <w:t>م</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به اتفاق اهل نقل </w:t>
      </w:r>
      <w:r w:rsidR="00AE657A">
        <w:rPr>
          <w:rFonts w:hint="cs"/>
          <w:rtl/>
        </w:rPr>
        <w:t>ی</w:t>
      </w:r>
      <w:r w:rsidRPr="00DE4439">
        <w:rPr>
          <w:rFonts w:hint="cs"/>
          <w:rtl/>
        </w:rPr>
        <w:t>ز</w:t>
      </w:r>
      <w:r w:rsidR="00AE657A">
        <w:rPr>
          <w:rFonts w:hint="cs"/>
          <w:rtl/>
        </w:rPr>
        <w:t>ی</w:t>
      </w:r>
      <w:r w:rsidRPr="00DE4439">
        <w:rPr>
          <w:rFonts w:hint="cs"/>
          <w:rtl/>
        </w:rPr>
        <w:t xml:space="preserve">د به </w:t>
      </w:r>
      <w:r w:rsidR="00AE657A">
        <w:rPr>
          <w:rFonts w:hint="cs"/>
          <w:rtl/>
        </w:rPr>
        <w:t>ک</w:t>
      </w:r>
      <w:r w:rsidRPr="00DE4439">
        <w:rPr>
          <w:rFonts w:hint="cs"/>
          <w:rtl/>
        </w:rPr>
        <w:t>شتن حس</w:t>
      </w:r>
      <w:r w:rsidR="00AE657A">
        <w:rPr>
          <w:rFonts w:hint="cs"/>
          <w:rtl/>
        </w:rPr>
        <w:t>ی</w:t>
      </w:r>
      <w:r w:rsidRPr="00DE4439">
        <w:rPr>
          <w:rFonts w:hint="cs"/>
          <w:rtl/>
        </w:rPr>
        <w:t>ن دستور نداد و بل</w:t>
      </w:r>
      <w:r w:rsidR="00AE657A">
        <w:rPr>
          <w:rFonts w:hint="cs"/>
          <w:rtl/>
        </w:rPr>
        <w:t>ک</w:t>
      </w:r>
      <w:r w:rsidRPr="00DE4439">
        <w:rPr>
          <w:rFonts w:hint="cs"/>
          <w:rtl/>
        </w:rPr>
        <w:t>ه به ابن ز</w:t>
      </w:r>
      <w:r w:rsidR="00AE657A">
        <w:rPr>
          <w:rFonts w:hint="cs"/>
          <w:rtl/>
        </w:rPr>
        <w:t>ی</w:t>
      </w:r>
      <w:r w:rsidRPr="00DE4439">
        <w:rPr>
          <w:rFonts w:hint="cs"/>
          <w:rtl/>
        </w:rPr>
        <w:t xml:space="preserve">اد نوشت </w:t>
      </w:r>
      <w:r w:rsidR="00AE657A">
        <w:rPr>
          <w:rFonts w:hint="cs"/>
          <w:rtl/>
        </w:rPr>
        <w:t>ک</w:t>
      </w:r>
      <w:r w:rsidRPr="00DE4439">
        <w:rPr>
          <w:rFonts w:hint="cs"/>
          <w:rtl/>
        </w:rPr>
        <w:t>ه به حس</w:t>
      </w:r>
      <w:r w:rsidR="00AE657A">
        <w:rPr>
          <w:rFonts w:hint="cs"/>
          <w:rtl/>
        </w:rPr>
        <w:t>ی</w:t>
      </w:r>
      <w:r w:rsidRPr="00DE4439">
        <w:rPr>
          <w:rFonts w:hint="cs"/>
          <w:rtl/>
        </w:rPr>
        <w:t xml:space="preserve">ن اجازه ندهد </w:t>
      </w:r>
      <w:r w:rsidR="00AE657A">
        <w:rPr>
          <w:rFonts w:hint="cs"/>
          <w:rtl/>
        </w:rPr>
        <w:t>ک</w:t>
      </w:r>
      <w:r w:rsidRPr="00DE4439">
        <w:rPr>
          <w:rFonts w:hint="cs"/>
          <w:rtl/>
        </w:rPr>
        <w:t>ه بر عراق فرمانروا</w:t>
      </w:r>
      <w:r w:rsidR="00AE657A">
        <w:rPr>
          <w:rFonts w:hint="cs"/>
          <w:rtl/>
        </w:rPr>
        <w:t>یی</w:t>
      </w:r>
      <w:r w:rsidRPr="00DE4439">
        <w:rPr>
          <w:rFonts w:hint="cs"/>
          <w:rtl/>
        </w:rPr>
        <w:t xml:space="preserve"> </w:t>
      </w:r>
      <w:r w:rsidR="00AE657A">
        <w:rPr>
          <w:rFonts w:hint="cs"/>
          <w:rtl/>
        </w:rPr>
        <w:t>ک</w:t>
      </w:r>
      <w:r w:rsidRPr="00DE4439">
        <w:rPr>
          <w:rFonts w:hint="cs"/>
          <w:rtl/>
        </w:rPr>
        <w:t>ند</w:t>
      </w:r>
      <w:r w:rsidR="0045415D" w:rsidRPr="00DE4439">
        <w:rPr>
          <w:rFonts w:hint="cs"/>
          <w:rtl/>
        </w:rPr>
        <w:t>،</w:t>
      </w:r>
      <w:r w:rsidRPr="00DE4439">
        <w:rPr>
          <w:rFonts w:hint="cs"/>
          <w:rtl/>
        </w:rPr>
        <w:t xml:space="preserve"> و وقت</w:t>
      </w:r>
      <w:r w:rsidR="00AE657A">
        <w:rPr>
          <w:rFonts w:hint="cs"/>
          <w:rtl/>
        </w:rPr>
        <w:t>ی</w:t>
      </w:r>
      <w:r w:rsidRPr="00DE4439">
        <w:rPr>
          <w:rFonts w:hint="cs"/>
          <w:rtl/>
        </w:rPr>
        <w:t xml:space="preserve"> </w:t>
      </w:r>
      <w:r w:rsidR="00AE657A">
        <w:rPr>
          <w:rFonts w:hint="cs"/>
          <w:rtl/>
        </w:rPr>
        <w:t>ی</w:t>
      </w:r>
      <w:r w:rsidRPr="00DE4439">
        <w:rPr>
          <w:rFonts w:hint="cs"/>
          <w:rtl/>
        </w:rPr>
        <w:t>ز</w:t>
      </w:r>
      <w:r w:rsidR="00AE657A">
        <w:rPr>
          <w:rFonts w:hint="cs"/>
          <w:rtl/>
        </w:rPr>
        <w:t>ی</w:t>
      </w:r>
      <w:r w:rsidRPr="00DE4439">
        <w:rPr>
          <w:rFonts w:hint="cs"/>
          <w:rtl/>
        </w:rPr>
        <w:t xml:space="preserve">د از </w:t>
      </w:r>
      <w:r w:rsidR="00AE657A">
        <w:rPr>
          <w:rFonts w:hint="cs"/>
          <w:rtl/>
        </w:rPr>
        <w:t>ک</w:t>
      </w:r>
      <w:r w:rsidRPr="00DE4439">
        <w:rPr>
          <w:rFonts w:hint="cs"/>
          <w:rtl/>
        </w:rPr>
        <w:t>شته شدن حس</w:t>
      </w:r>
      <w:r w:rsidR="00AE657A">
        <w:rPr>
          <w:rFonts w:hint="cs"/>
          <w:rtl/>
        </w:rPr>
        <w:t>ی</w:t>
      </w:r>
      <w:r w:rsidRPr="00DE4439">
        <w:rPr>
          <w:rFonts w:hint="cs"/>
          <w:rtl/>
        </w:rPr>
        <w:t>ن خبر شد از ا</w:t>
      </w:r>
      <w:r w:rsidR="00AE657A">
        <w:rPr>
          <w:rFonts w:hint="cs"/>
          <w:rtl/>
        </w:rPr>
        <w:t>ی</w:t>
      </w:r>
      <w:r w:rsidRPr="00DE4439">
        <w:rPr>
          <w:rFonts w:hint="cs"/>
          <w:rtl/>
        </w:rPr>
        <w:t>ن چ</w:t>
      </w:r>
      <w:r w:rsidR="00AE657A">
        <w:rPr>
          <w:rFonts w:hint="cs"/>
          <w:rtl/>
        </w:rPr>
        <w:t>ی</w:t>
      </w:r>
      <w:r w:rsidRPr="00DE4439">
        <w:rPr>
          <w:rFonts w:hint="cs"/>
          <w:rtl/>
        </w:rPr>
        <w:t>ز دردمند و ناراحت شد و در خانه</w:t>
      </w:r>
      <w:r w:rsidR="0045415D" w:rsidRPr="00DE4439">
        <w:rPr>
          <w:rFonts w:hint="cs"/>
          <w:rtl/>
        </w:rPr>
        <w:t>‌</w:t>
      </w:r>
      <w:r w:rsidRPr="00DE4439">
        <w:rPr>
          <w:rFonts w:hint="cs"/>
          <w:rtl/>
        </w:rPr>
        <w:t>اش گر</w:t>
      </w:r>
      <w:r w:rsidR="00AE657A">
        <w:rPr>
          <w:rFonts w:hint="cs"/>
          <w:rtl/>
        </w:rPr>
        <w:t>ی</w:t>
      </w:r>
      <w:r w:rsidRPr="00DE4439">
        <w:rPr>
          <w:rFonts w:hint="cs"/>
          <w:rtl/>
        </w:rPr>
        <w:t xml:space="preserve">ه </w:t>
      </w:r>
      <w:r w:rsidR="00AE657A">
        <w:rPr>
          <w:rFonts w:hint="cs"/>
          <w:rtl/>
        </w:rPr>
        <w:t>ک</w:t>
      </w:r>
      <w:r w:rsidRPr="00DE4439">
        <w:rPr>
          <w:rFonts w:hint="cs"/>
          <w:rtl/>
        </w:rPr>
        <w:t>رد و زنان آنها را اس</w:t>
      </w:r>
      <w:r w:rsidR="00AE657A">
        <w:rPr>
          <w:rFonts w:hint="cs"/>
          <w:rtl/>
        </w:rPr>
        <w:t>ی</w:t>
      </w:r>
      <w:r w:rsidRPr="00DE4439">
        <w:rPr>
          <w:rFonts w:hint="cs"/>
          <w:rtl/>
        </w:rPr>
        <w:t>ر ن</w:t>
      </w:r>
      <w:r w:rsidR="00AE657A">
        <w:rPr>
          <w:rFonts w:hint="cs"/>
          <w:rtl/>
        </w:rPr>
        <w:t>ک</w:t>
      </w:r>
      <w:r w:rsidRPr="00DE4439">
        <w:rPr>
          <w:rFonts w:hint="cs"/>
          <w:rtl/>
        </w:rPr>
        <w:t>رد بل</w:t>
      </w:r>
      <w:r w:rsidR="00AE657A">
        <w:rPr>
          <w:rFonts w:hint="cs"/>
          <w:rtl/>
        </w:rPr>
        <w:t>ک</w:t>
      </w:r>
      <w:r w:rsidRPr="00DE4439">
        <w:rPr>
          <w:rFonts w:hint="cs"/>
          <w:rtl/>
        </w:rPr>
        <w:t>ه اهل ب</w:t>
      </w:r>
      <w:r w:rsidR="00AE657A">
        <w:rPr>
          <w:rFonts w:hint="cs"/>
          <w:rtl/>
        </w:rPr>
        <w:t>ی</w:t>
      </w:r>
      <w:r w:rsidRPr="00DE4439">
        <w:rPr>
          <w:rFonts w:hint="cs"/>
          <w:rtl/>
        </w:rPr>
        <w:t>ت حس</w:t>
      </w:r>
      <w:r w:rsidR="00AE657A">
        <w:rPr>
          <w:rFonts w:hint="cs"/>
          <w:rtl/>
        </w:rPr>
        <w:t>ی</w:t>
      </w:r>
      <w:r w:rsidRPr="00DE4439">
        <w:rPr>
          <w:rFonts w:hint="cs"/>
          <w:rtl/>
        </w:rPr>
        <w:t>ن را گرام</w:t>
      </w:r>
      <w:r w:rsidR="00AE657A">
        <w:rPr>
          <w:rFonts w:hint="cs"/>
          <w:rtl/>
        </w:rPr>
        <w:t>ی</w:t>
      </w:r>
      <w:r w:rsidR="0045415D" w:rsidRPr="00DE4439">
        <w:rPr>
          <w:rFonts w:hint="cs"/>
          <w:rtl/>
        </w:rPr>
        <w:t xml:space="preserve"> داشت و آنها را به شهرش</w:t>
      </w:r>
      <w:r w:rsidRPr="00DE4439">
        <w:rPr>
          <w:rFonts w:hint="cs"/>
          <w:rtl/>
        </w:rPr>
        <w:t>ان باز گرداند</w:t>
      </w:r>
      <w:r w:rsidR="0045415D" w:rsidRPr="00DE4439">
        <w:rPr>
          <w:rFonts w:hint="cs"/>
          <w:rtl/>
        </w:rPr>
        <w:t>،</w:t>
      </w:r>
      <w:r w:rsidRPr="00DE4439">
        <w:rPr>
          <w:rFonts w:hint="cs"/>
          <w:rtl/>
        </w:rPr>
        <w:t xml:space="preserve"> اما روا</w:t>
      </w:r>
      <w:r w:rsidR="00AE657A">
        <w:rPr>
          <w:rFonts w:hint="cs"/>
          <w:rtl/>
        </w:rPr>
        <w:t>ی</w:t>
      </w:r>
      <w:r w:rsidRPr="00DE4439">
        <w:rPr>
          <w:rFonts w:hint="cs"/>
          <w:rtl/>
        </w:rPr>
        <w:t>ات</w:t>
      </w:r>
      <w:r w:rsidR="00AE657A">
        <w:rPr>
          <w:rFonts w:hint="cs"/>
          <w:rtl/>
        </w:rPr>
        <w:t>ی</w:t>
      </w:r>
      <w:r w:rsidRPr="00DE4439">
        <w:rPr>
          <w:rFonts w:hint="cs"/>
          <w:rtl/>
        </w:rPr>
        <w:t xml:space="preserve"> </w:t>
      </w:r>
      <w:r w:rsidR="00AE657A">
        <w:rPr>
          <w:rFonts w:hint="cs"/>
          <w:rtl/>
        </w:rPr>
        <w:t>ک</w:t>
      </w:r>
      <w:r w:rsidRPr="00DE4439">
        <w:rPr>
          <w:rFonts w:hint="cs"/>
          <w:rtl/>
        </w:rPr>
        <w:t xml:space="preserve">ه در </w:t>
      </w:r>
      <w:r w:rsidR="00AE657A">
        <w:rPr>
          <w:rFonts w:hint="cs"/>
          <w:rtl/>
        </w:rPr>
        <w:t>ک</w:t>
      </w:r>
      <w:r w:rsidRPr="00DE4439">
        <w:rPr>
          <w:rFonts w:hint="cs"/>
          <w:rtl/>
        </w:rPr>
        <w:t>تاب‌ها</w:t>
      </w:r>
      <w:r w:rsidR="00AE657A">
        <w:rPr>
          <w:rFonts w:hint="cs"/>
          <w:rtl/>
        </w:rPr>
        <w:t>ی</w:t>
      </w:r>
      <w:r w:rsidRPr="00DE4439">
        <w:rPr>
          <w:rFonts w:hint="cs"/>
          <w:rtl/>
        </w:rPr>
        <w:t xml:space="preserve"> اهل بدعت آمد </w:t>
      </w:r>
      <w:r w:rsidR="00AE657A">
        <w:rPr>
          <w:rFonts w:hint="cs"/>
          <w:rtl/>
        </w:rPr>
        <w:t>ک</w:t>
      </w:r>
      <w:r w:rsidRPr="00DE4439">
        <w:rPr>
          <w:rFonts w:hint="cs"/>
          <w:rtl/>
        </w:rPr>
        <w:t>ه زنان اهل ب</w:t>
      </w:r>
      <w:r w:rsidR="00AE657A">
        <w:rPr>
          <w:rFonts w:hint="cs"/>
          <w:rtl/>
        </w:rPr>
        <w:t>ی</w:t>
      </w:r>
      <w:r w:rsidRPr="00DE4439">
        <w:rPr>
          <w:rFonts w:hint="cs"/>
          <w:rtl/>
        </w:rPr>
        <w:t>ت پ</w:t>
      </w:r>
      <w:r w:rsidR="00AE657A">
        <w:rPr>
          <w:rFonts w:hint="cs"/>
          <w:rtl/>
        </w:rPr>
        <w:t>ی</w:t>
      </w:r>
      <w:r w:rsidRPr="00DE4439">
        <w:rPr>
          <w:rFonts w:hint="cs"/>
          <w:rtl/>
        </w:rPr>
        <w:t>امبر خدا</w:t>
      </w:r>
      <w:r w:rsidR="008D198B" w:rsidRPr="00DE4439">
        <w:rPr>
          <w:rFonts w:ascii="Tahoma" w:hAnsi="Tahoma" w:cs="CTraditional Arabic" w:hint="cs"/>
          <w:color w:val="000000"/>
          <w:rtl/>
        </w:rPr>
        <w:t>ص</w:t>
      </w:r>
      <w:r w:rsidR="00BF7D0F" w:rsidRPr="00DE4439">
        <w:rPr>
          <w:rFonts w:hint="cs"/>
          <w:rtl/>
        </w:rPr>
        <w:t xml:space="preserve"> توه</w:t>
      </w:r>
      <w:r w:rsidR="00AE657A">
        <w:rPr>
          <w:rFonts w:hint="cs"/>
          <w:rtl/>
        </w:rPr>
        <w:t>ی</w:t>
      </w:r>
      <w:r w:rsidR="00BF7D0F" w:rsidRPr="00DE4439">
        <w:rPr>
          <w:rFonts w:hint="cs"/>
          <w:rtl/>
        </w:rPr>
        <w:t>ن شدند و به اسارت گرفته شده و به شام برده شدند و آنها مورد توه</w:t>
      </w:r>
      <w:r w:rsidR="00AE657A">
        <w:rPr>
          <w:rFonts w:hint="cs"/>
          <w:rtl/>
        </w:rPr>
        <w:t>ی</w:t>
      </w:r>
      <w:r w:rsidR="00BF7D0F" w:rsidRPr="00DE4439">
        <w:rPr>
          <w:rFonts w:hint="cs"/>
          <w:rtl/>
        </w:rPr>
        <w:t>ن قرار گرفتند همه ا</w:t>
      </w:r>
      <w:r w:rsidR="00AE657A">
        <w:rPr>
          <w:rFonts w:hint="cs"/>
          <w:rtl/>
        </w:rPr>
        <w:t>ی</w:t>
      </w:r>
      <w:r w:rsidR="00BF7D0F" w:rsidRPr="00DE4439">
        <w:rPr>
          <w:rFonts w:hint="cs"/>
          <w:rtl/>
        </w:rPr>
        <w:t>نها دروغ و سخنان پوچ</w:t>
      </w:r>
      <w:r w:rsidR="00AE657A">
        <w:rPr>
          <w:rFonts w:hint="cs"/>
          <w:rtl/>
        </w:rPr>
        <w:t>ی</w:t>
      </w:r>
      <w:r w:rsidR="00BF7D0F" w:rsidRPr="00DE4439">
        <w:rPr>
          <w:rFonts w:hint="cs"/>
          <w:rtl/>
        </w:rPr>
        <w:t xml:space="preserve"> هستند، بل</w:t>
      </w:r>
      <w:r w:rsidR="00AE657A">
        <w:rPr>
          <w:rFonts w:hint="cs"/>
          <w:rtl/>
        </w:rPr>
        <w:t>ک</w:t>
      </w:r>
      <w:r w:rsidR="00BF7D0F" w:rsidRPr="00DE4439">
        <w:rPr>
          <w:rFonts w:hint="cs"/>
          <w:rtl/>
        </w:rPr>
        <w:t>ه بن</w:t>
      </w:r>
      <w:r w:rsidR="00AE657A">
        <w:rPr>
          <w:rFonts w:hint="cs"/>
          <w:rtl/>
        </w:rPr>
        <w:t>ی</w:t>
      </w:r>
      <w:r w:rsidR="00BF7D0F" w:rsidRPr="00DE4439">
        <w:rPr>
          <w:rFonts w:hint="cs"/>
          <w:rtl/>
        </w:rPr>
        <w:t xml:space="preserve"> ام</w:t>
      </w:r>
      <w:r w:rsidR="00AE657A">
        <w:rPr>
          <w:rFonts w:hint="cs"/>
          <w:rtl/>
        </w:rPr>
        <w:t>ی</w:t>
      </w:r>
      <w:r w:rsidR="00BF7D0F" w:rsidRPr="00DE4439">
        <w:rPr>
          <w:rFonts w:hint="cs"/>
          <w:rtl/>
        </w:rPr>
        <w:t>ه بن</w:t>
      </w:r>
      <w:r w:rsidR="00AE657A">
        <w:rPr>
          <w:rFonts w:hint="cs"/>
          <w:rtl/>
        </w:rPr>
        <w:t>ی</w:t>
      </w:r>
      <w:r w:rsidR="00BF7D0F" w:rsidRPr="00DE4439">
        <w:rPr>
          <w:rFonts w:hint="cs"/>
          <w:rtl/>
        </w:rPr>
        <w:t xml:space="preserve"> هاشم را گرام</w:t>
      </w:r>
      <w:r w:rsidR="00AE657A">
        <w:rPr>
          <w:rFonts w:hint="cs"/>
          <w:rtl/>
        </w:rPr>
        <w:t>ی</w:t>
      </w:r>
      <w:r w:rsidR="00BF7D0F" w:rsidRPr="00DE4439">
        <w:rPr>
          <w:rFonts w:hint="cs"/>
          <w:rtl/>
        </w:rPr>
        <w:t xml:space="preserve"> م</w:t>
      </w:r>
      <w:r w:rsidR="00AE657A">
        <w:rPr>
          <w:rFonts w:hint="cs"/>
          <w:rtl/>
        </w:rPr>
        <w:t>ی</w:t>
      </w:r>
      <w:r w:rsidR="00BF7D0F" w:rsidRPr="00DE4439">
        <w:rPr>
          <w:rFonts w:hint="cs"/>
          <w:rtl/>
        </w:rPr>
        <w:t>‌داشتند، بنابرا</w:t>
      </w:r>
      <w:r w:rsidR="00AE657A">
        <w:rPr>
          <w:rFonts w:hint="cs"/>
          <w:rtl/>
        </w:rPr>
        <w:t>ی</w:t>
      </w:r>
      <w:r w:rsidR="00BF7D0F" w:rsidRPr="00DE4439">
        <w:rPr>
          <w:rFonts w:hint="cs"/>
          <w:rtl/>
        </w:rPr>
        <w:t>ن وقت</w:t>
      </w:r>
      <w:r w:rsidR="00AE657A">
        <w:rPr>
          <w:rFonts w:hint="cs"/>
          <w:rtl/>
        </w:rPr>
        <w:t>ی</w:t>
      </w:r>
      <w:r w:rsidR="00BF7D0F" w:rsidRPr="00DE4439">
        <w:rPr>
          <w:rFonts w:hint="cs"/>
          <w:rtl/>
        </w:rPr>
        <w:t xml:space="preserve"> </w:t>
      </w:r>
      <w:r w:rsidR="008D198B" w:rsidRPr="00DE4439">
        <w:rPr>
          <w:rFonts w:hint="cs"/>
          <w:rtl/>
        </w:rPr>
        <w:t>ال</w:t>
      </w:r>
      <w:r w:rsidR="00BF7D0F" w:rsidRPr="00DE4439">
        <w:rPr>
          <w:rFonts w:hint="cs"/>
          <w:rtl/>
        </w:rPr>
        <w:t xml:space="preserve">حجاج بن </w:t>
      </w:r>
      <w:r w:rsidR="00AE657A">
        <w:rPr>
          <w:rFonts w:hint="cs"/>
          <w:rtl/>
        </w:rPr>
        <w:t>ی</w:t>
      </w:r>
      <w:r w:rsidR="00BF7D0F" w:rsidRPr="00DE4439">
        <w:rPr>
          <w:rFonts w:hint="cs"/>
          <w:rtl/>
        </w:rPr>
        <w:t xml:space="preserve">وسف با فاطمه بنت عبدالله بن جعفر ازدواج </w:t>
      </w:r>
      <w:r w:rsidR="00AE657A">
        <w:rPr>
          <w:rFonts w:hint="cs"/>
          <w:rtl/>
        </w:rPr>
        <w:t>ک</w:t>
      </w:r>
      <w:r w:rsidR="00BF7D0F" w:rsidRPr="00DE4439">
        <w:rPr>
          <w:rFonts w:hint="cs"/>
          <w:rtl/>
        </w:rPr>
        <w:t>رد، عبدالمل</w:t>
      </w:r>
      <w:r w:rsidR="00AE657A">
        <w:rPr>
          <w:rFonts w:hint="cs"/>
          <w:rtl/>
        </w:rPr>
        <w:t>ک</w:t>
      </w:r>
      <w:r w:rsidR="00BF7D0F" w:rsidRPr="00DE4439">
        <w:rPr>
          <w:rFonts w:hint="cs"/>
          <w:rtl/>
        </w:rPr>
        <w:t xml:space="preserve"> بن مروان ا</w:t>
      </w:r>
      <w:r w:rsidR="00AE657A">
        <w:rPr>
          <w:rFonts w:hint="cs"/>
          <w:rtl/>
        </w:rPr>
        <w:t>ی</w:t>
      </w:r>
      <w:r w:rsidR="00BF7D0F" w:rsidRPr="00DE4439">
        <w:rPr>
          <w:rFonts w:hint="cs"/>
          <w:rtl/>
        </w:rPr>
        <w:t>ن را نپذ</w:t>
      </w:r>
      <w:r w:rsidR="00AE657A">
        <w:rPr>
          <w:rFonts w:hint="cs"/>
          <w:rtl/>
        </w:rPr>
        <w:t>ی</w:t>
      </w:r>
      <w:r w:rsidR="00BF7D0F" w:rsidRPr="00DE4439">
        <w:rPr>
          <w:rFonts w:hint="cs"/>
          <w:rtl/>
        </w:rPr>
        <w:t>رفت و به حجاج دستور داد تا او را طلاق دهد، سپس بن</w:t>
      </w:r>
      <w:r w:rsidR="00AE657A">
        <w:rPr>
          <w:rFonts w:hint="cs"/>
          <w:rtl/>
        </w:rPr>
        <w:t>ی</w:t>
      </w:r>
      <w:r w:rsidR="00BF7D0F" w:rsidRPr="00DE4439">
        <w:rPr>
          <w:rFonts w:hint="cs"/>
          <w:rtl/>
        </w:rPr>
        <w:t xml:space="preserve"> ام</w:t>
      </w:r>
      <w:r w:rsidR="00AE657A">
        <w:rPr>
          <w:rFonts w:hint="cs"/>
          <w:rtl/>
        </w:rPr>
        <w:t>ی</w:t>
      </w:r>
      <w:r w:rsidR="00BF7D0F" w:rsidRPr="00DE4439">
        <w:rPr>
          <w:rFonts w:hint="cs"/>
          <w:rtl/>
        </w:rPr>
        <w:t>ه بن</w:t>
      </w:r>
      <w:r w:rsidR="00AE657A">
        <w:rPr>
          <w:rFonts w:hint="cs"/>
          <w:rtl/>
        </w:rPr>
        <w:t>ی</w:t>
      </w:r>
      <w:r w:rsidR="00BF7D0F" w:rsidRPr="00DE4439">
        <w:rPr>
          <w:rFonts w:hint="cs"/>
          <w:rtl/>
        </w:rPr>
        <w:t xml:space="preserve"> هاشم را بزرگ و گرام</w:t>
      </w:r>
      <w:r w:rsidR="00AE657A">
        <w:rPr>
          <w:rFonts w:hint="cs"/>
          <w:rtl/>
        </w:rPr>
        <w:t>ی</w:t>
      </w:r>
      <w:r w:rsidR="00BF7D0F" w:rsidRPr="00DE4439">
        <w:rPr>
          <w:rFonts w:hint="cs"/>
          <w:rtl/>
        </w:rPr>
        <w:t xml:space="preserve"> م</w:t>
      </w:r>
      <w:r w:rsidR="00AE657A">
        <w:rPr>
          <w:rFonts w:hint="cs"/>
          <w:rtl/>
        </w:rPr>
        <w:t>ی</w:t>
      </w:r>
      <w:r w:rsidR="00BF7D0F" w:rsidRPr="00DE4439">
        <w:rPr>
          <w:rFonts w:hint="cs"/>
          <w:rtl/>
        </w:rPr>
        <w:t>‌داشتند و هرگز زن</w:t>
      </w:r>
      <w:r w:rsidR="00AE657A">
        <w:rPr>
          <w:rFonts w:hint="cs"/>
          <w:rtl/>
        </w:rPr>
        <w:t>ی</w:t>
      </w:r>
      <w:r w:rsidR="00BF7D0F" w:rsidRPr="00DE4439">
        <w:rPr>
          <w:rFonts w:hint="cs"/>
          <w:rtl/>
        </w:rPr>
        <w:t xml:space="preserve"> هاشم</w:t>
      </w:r>
      <w:r w:rsidR="00AE657A">
        <w:rPr>
          <w:rFonts w:hint="cs"/>
          <w:rtl/>
        </w:rPr>
        <w:t>ی</w:t>
      </w:r>
      <w:r w:rsidR="008D198B" w:rsidRPr="00DE4439">
        <w:rPr>
          <w:rFonts w:hint="cs"/>
          <w:rtl/>
        </w:rPr>
        <w:t xml:space="preserve"> به اس</w:t>
      </w:r>
      <w:r w:rsidR="00BF7D0F" w:rsidRPr="00DE4439">
        <w:rPr>
          <w:rFonts w:hint="cs"/>
          <w:rtl/>
        </w:rPr>
        <w:t>ارت گرفته نشده است</w:t>
      </w:r>
      <w:r w:rsidR="00BF7D0F" w:rsidRPr="00D139C3">
        <w:rPr>
          <w:rStyle w:val="Char0"/>
          <w:vertAlign w:val="superscript"/>
          <w:rtl/>
        </w:rPr>
        <w:footnoteReference w:id="225"/>
      </w:r>
      <w:r w:rsidR="008D198B" w:rsidRPr="00DE4439">
        <w:rPr>
          <w:rFonts w:hint="cs"/>
          <w:rtl/>
        </w:rPr>
        <w:t>.</w:t>
      </w:r>
    </w:p>
    <w:p w:rsidR="00567C96" w:rsidRPr="00DE4439" w:rsidRDefault="00BF7D0F" w:rsidP="002369C9">
      <w:pPr>
        <w:pStyle w:val="a"/>
        <w:rPr>
          <w:rtl/>
        </w:rPr>
      </w:pPr>
      <w:r w:rsidRPr="00DE4439">
        <w:rPr>
          <w:rFonts w:hint="cs"/>
          <w:rtl/>
        </w:rPr>
        <w:t>بنابرا</w:t>
      </w:r>
      <w:r w:rsidR="00AE657A">
        <w:rPr>
          <w:rFonts w:hint="cs"/>
          <w:rtl/>
        </w:rPr>
        <w:t>ی</w:t>
      </w:r>
      <w:r w:rsidRPr="00DE4439">
        <w:rPr>
          <w:rFonts w:hint="cs"/>
          <w:rtl/>
        </w:rPr>
        <w:t>ن زنان هاشم</w:t>
      </w:r>
      <w:r w:rsidR="00AE657A">
        <w:rPr>
          <w:rFonts w:hint="cs"/>
          <w:rtl/>
        </w:rPr>
        <w:t>ی</w:t>
      </w:r>
      <w:r w:rsidRPr="00DE4439">
        <w:rPr>
          <w:rFonts w:hint="cs"/>
          <w:rtl/>
        </w:rPr>
        <w:t xml:space="preserve"> در آن زمان محترم و</w:t>
      </w:r>
      <w:r w:rsidR="00FC49A1" w:rsidRPr="00DE4439">
        <w:rPr>
          <w:rFonts w:hint="cs"/>
          <w:rtl/>
        </w:rPr>
        <w:t xml:space="preserve"> </w:t>
      </w:r>
      <w:r w:rsidRPr="00DE4439">
        <w:rPr>
          <w:rFonts w:hint="cs"/>
          <w:rtl/>
        </w:rPr>
        <w:t>گرام</w:t>
      </w:r>
      <w:r w:rsidR="00AE657A">
        <w:rPr>
          <w:rFonts w:hint="cs"/>
          <w:rtl/>
        </w:rPr>
        <w:t>ی</w:t>
      </w:r>
      <w:r w:rsidRPr="00DE4439">
        <w:rPr>
          <w:rFonts w:hint="cs"/>
          <w:rtl/>
        </w:rPr>
        <w:t xml:space="preserve"> بودند، و آنچه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 xml:space="preserve">ه </w:t>
      </w:r>
      <w:r w:rsidR="00AE657A">
        <w:rPr>
          <w:rFonts w:hint="cs"/>
          <w:rtl/>
        </w:rPr>
        <w:t>ی</w:t>
      </w:r>
      <w:r w:rsidRPr="00DE4439">
        <w:rPr>
          <w:rFonts w:hint="cs"/>
          <w:rtl/>
        </w:rPr>
        <w:t>ز</w:t>
      </w:r>
      <w:r w:rsidR="00AE657A">
        <w:rPr>
          <w:rFonts w:hint="cs"/>
          <w:rtl/>
        </w:rPr>
        <w:t>ی</w:t>
      </w:r>
      <w:r w:rsidRPr="00DE4439">
        <w:rPr>
          <w:rFonts w:hint="cs"/>
          <w:rtl/>
        </w:rPr>
        <w:t>د زنان اهل ب</w:t>
      </w:r>
      <w:r w:rsidR="00AE657A">
        <w:rPr>
          <w:rFonts w:hint="cs"/>
          <w:rtl/>
        </w:rPr>
        <w:t>ی</w:t>
      </w:r>
      <w:r w:rsidRPr="00DE4439">
        <w:rPr>
          <w:rFonts w:hint="cs"/>
          <w:rtl/>
        </w:rPr>
        <w:t>ت را به اسارت گرفت و به عنوان اس</w:t>
      </w:r>
      <w:r w:rsidR="00AE657A">
        <w:rPr>
          <w:rFonts w:hint="cs"/>
          <w:rtl/>
        </w:rPr>
        <w:t>ی</w:t>
      </w:r>
      <w:r w:rsidRPr="00DE4439">
        <w:rPr>
          <w:rFonts w:hint="cs"/>
          <w:rtl/>
        </w:rPr>
        <w:t>ر جنگ</w:t>
      </w:r>
      <w:r w:rsidR="00AE657A">
        <w:rPr>
          <w:rFonts w:hint="cs"/>
          <w:rtl/>
        </w:rPr>
        <w:t>ی</w:t>
      </w:r>
      <w:r w:rsidRPr="00DE4439">
        <w:rPr>
          <w:rFonts w:hint="cs"/>
          <w:rtl/>
        </w:rPr>
        <w:t xml:space="preserve"> آنها را </w:t>
      </w:r>
      <w:r w:rsidR="00AE657A">
        <w:rPr>
          <w:rFonts w:hint="cs"/>
          <w:rtl/>
        </w:rPr>
        <w:t>ک</w:t>
      </w:r>
      <w:r w:rsidRPr="00DE4439">
        <w:rPr>
          <w:rFonts w:hint="cs"/>
          <w:rtl/>
        </w:rPr>
        <w:t>ن</w:t>
      </w:r>
      <w:r w:rsidR="00AE657A">
        <w:rPr>
          <w:rFonts w:hint="cs"/>
          <w:rtl/>
        </w:rPr>
        <w:t>ی</w:t>
      </w:r>
      <w:r w:rsidRPr="00DE4439">
        <w:rPr>
          <w:rFonts w:hint="cs"/>
          <w:rtl/>
        </w:rPr>
        <w:t xml:space="preserve">ز قرار داد باطل و دروغ است. </w:t>
      </w:r>
      <w:r w:rsidR="00DB46A1" w:rsidRPr="00DE4439">
        <w:rPr>
          <w:rFonts w:hint="cs"/>
          <w:rtl/>
        </w:rPr>
        <w:t xml:space="preserve">و آنچه گفتند </w:t>
      </w:r>
      <w:r w:rsidR="00AE657A">
        <w:rPr>
          <w:rFonts w:hint="cs"/>
          <w:rtl/>
        </w:rPr>
        <w:t>ک</w:t>
      </w:r>
      <w:r w:rsidR="00DB46A1" w:rsidRPr="00DE4439">
        <w:rPr>
          <w:rFonts w:hint="cs"/>
          <w:rtl/>
        </w:rPr>
        <w:t>ه سر حس</w:t>
      </w:r>
      <w:r w:rsidR="00AE657A">
        <w:rPr>
          <w:rFonts w:hint="cs"/>
          <w:rtl/>
        </w:rPr>
        <w:t>ی</w:t>
      </w:r>
      <w:r w:rsidR="00DB46A1" w:rsidRPr="00DE4439">
        <w:rPr>
          <w:rFonts w:hint="cs"/>
          <w:rtl/>
        </w:rPr>
        <w:t>ن پ</w:t>
      </w:r>
      <w:r w:rsidR="00AE657A">
        <w:rPr>
          <w:rFonts w:hint="cs"/>
          <w:rtl/>
        </w:rPr>
        <w:t>ی</w:t>
      </w:r>
      <w:r w:rsidR="00DB46A1" w:rsidRPr="00DE4439">
        <w:rPr>
          <w:rFonts w:hint="cs"/>
          <w:rtl/>
        </w:rPr>
        <w:t xml:space="preserve">ش </w:t>
      </w:r>
      <w:r w:rsidR="00AE657A">
        <w:rPr>
          <w:rFonts w:hint="cs"/>
          <w:rtl/>
        </w:rPr>
        <w:t>ی</w:t>
      </w:r>
      <w:r w:rsidR="00DB46A1" w:rsidRPr="00DE4439">
        <w:rPr>
          <w:rFonts w:hint="cs"/>
          <w:rtl/>
        </w:rPr>
        <w:t>ز</w:t>
      </w:r>
      <w:r w:rsidR="00AE657A">
        <w:rPr>
          <w:rFonts w:hint="cs"/>
          <w:rtl/>
        </w:rPr>
        <w:t>ی</w:t>
      </w:r>
      <w:r w:rsidR="00DB46A1" w:rsidRPr="00DE4439">
        <w:rPr>
          <w:rFonts w:hint="cs"/>
          <w:rtl/>
        </w:rPr>
        <w:t>د فرستاده شد ن</w:t>
      </w:r>
      <w:r w:rsidR="00AE657A">
        <w:rPr>
          <w:rFonts w:hint="cs"/>
          <w:rtl/>
        </w:rPr>
        <w:t>ی</w:t>
      </w:r>
      <w:r w:rsidR="00DB46A1" w:rsidRPr="00DE4439">
        <w:rPr>
          <w:rFonts w:hint="cs"/>
          <w:rtl/>
        </w:rPr>
        <w:t>ز واقع</w:t>
      </w:r>
      <w:r w:rsidR="00AE657A">
        <w:rPr>
          <w:rFonts w:hint="cs"/>
          <w:rtl/>
        </w:rPr>
        <w:t>ی</w:t>
      </w:r>
      <w:r w:rsidR="00DB46A1" w:rsidRPr="00DE4439">
        <w:rPr>
          <w:rFonts w:hint="cs"/>
          <w:rtl/>
        </w:rPr>
        <w:t>ت ندارد بل</w:t>
      </w:r>
      <w:r w:rsidR="00AE657A">
        <w:rPr>
          <w:rFonts w:hint="cs"/>
          <w:rtl/>
        </w:rPr>
        <w:t>ک</w:t>
      </w:r>
      <w:r w:rsidR="00DB46A1" w:rsidRPr="00DE4439">
        <w:rPr>
          <w:rFonts w:hint="cs"/>
          <w:rtl/>
        </w:rPr>
        <w:t>ه سر حس</w:t>
      </w:r>
      <w:r w:rsidR="00AE657A">
        <w:rPr>
          <w:rFonts w:hint="cs"/>
          <w:rtl/>
        </w:rPr>
        <w:t>ی</w:t>
      </w:r>
      <w:r w:rsidR="00DB46A1" w:rsidRPr="00DE4439">
        <w:rPr>
          <w:rFonts w:hint="cs"/>
          <w:rtl/>
        </w:rPr>
        <w:t>ن نزد عب</w:t>
      </w:r>
      <w:r w:rsidR="00AE657A">
        <w:rPr>
          <w:rFonts w:hint="cs"/>
          <w:rtl/>
        </w:rPr>
        <w:t>ی</w:t>
      </w:r>
      <w:r w:rsidR="00DB46A1" w:rsidRPr="00DE4439">
        <w:rPr>
          <w:rFonts w:hint="cs"/>
          <w:rtl/>
        </w:rPr>
        <w:t xml:space="preserve">دالله در </w:t>
      </w:r>
      <w:r w:rsidR="00AE657A">
        <w:rPr>
          <w:rFonts w:hint="cs"/>
          <w:rtl/>
        </w:rPr>
        <w:t>ک</w:t>
      </w:r>
      <w:r w:rsidR="00DB46A1" w:rsidRPr="00DE4439">
        <w:rPr>
          <w:rFonts w:hint="cs"/>
          <w:rtl/>
        </w:rPr>
        <w:t>وفه ماند، و حس</w:t>
      </w:r>
      <w:r w:rsidR="00AE657A">
        <w:rPr>
          <w:rFonts w:hint="cs"/>
          <w:rtl/>
        </w:rPr>
        <w:t>ی</w:t>
      </w:r>
      <w:r w:rsidR="00DB46A1" w:rsidRPr="00DE4439">
        <w:rPr>
          <w:rFonts w:hint="cs"/>
          <w:rtl/>
        </w:rPr>
        <w:t xml:space="preserve">ن دفن شد </w:t>
      </w:r>
      <w:r w:rsidR="00FC49A1" w:rsidRPr="00DE4439">
        <w:rPr>
          <w:rFonts w:hint="cs"/>
          <w:rtl/>
        </w:rPr>
        <w:t>و قبر او معل</w:t>
      </w:r>
      <w:r w:rsidR="0010553D" w:rsidRPr="00DE4439">
        <w:rPr>
          <w:rFonts w:hint="cs"/>
          <w:rtl/>
        </w:rPr>
        <w:t>وم ن</w:t>
      </w:r>
      <w:r w:rsidR="00AE657A">
        <w:rPr>
          <w:rFonts w:hint="cs"/>
          <w:rtl/>
        </w:rPr>
        <w:t>ی</w:t>
      </w:r>
      <w:r w:rsidR="0010553D" w:rsidRPr="00DE4439">
        <w:rPr>
          <w:rFonts w:hint="cs"/>
          <w:rtl/>
        </w:rPr>
        <w:t>ست</w:t>
      </w:r>
      <w:r w:rsidR="00FC49A1" w:rsidRPr="00DE4439">
        <w:rPr>
          <w:rFonts w:hint="cs"/>
          <w:rtl/>
        </w:rPr>
        <w:t>،</w:t>
      </w:r>
      <w:r w:rsidR="0010553D" w:rsidRPr="00DE4439">
        <w:rPr>
          <w:rFonts w:hint="cs"/>
          <w:rtl/>
        </w:rPr>
        <w:t xml:space="preserve"> ول</w:t>
      </w:r>
      <w:r w:rsidR="00AE657A">
        <w:rPr>
          <w:rFonts w:hint="cs"/>
          <w:rtl/>
        </w:rPr>
        <w:t>ی</w:t>
      </w:r>
      <w:r w:rsidR="0010553D" w:rsidRPr="00DE4439">
        <w:rPr>
          <w:rFonts w:hint="cs"/>
          <w:rtl/>
        </w:rPr>
        <w:t xml:space="preserve"> مشهور است </w:t>
      </w:r>
      <w:r w:rsidR="00AE657A">
        <w:rPr>
          <w:rFonts w:hint="cs"/>
          <w:rtl/>
        </w:rPr>
        <w:t>ک</w:t>
      </w:r>
      <w:r w:rsidR="0010553D" w:rsidRPr="00DE4439">
        <w:rPr>
          <w:rFonts w:hint="cs"/>
          <w:rtl/>
        </w:rPr>
        <w:t xml:space="preserve">ه او در </w:t>
      </w:r>
      <w:r w:rsidR="00AE657A">
        <w:rPr>
          <w:rFonts w:hint="cs"/>
          <w:rtl/>
        </w:rPr>
        <w:t>ک</w:t>
      </w:r>
      <w:r w:rsidR="0010553D" w:rsidRPr="00DE4439">
        <w:rPr>
          <w:rFonts w:hint="cs"/>
          <w:rtl/>
        </w:rPr>
        <w:t xml:space="preserve">ربلا در همان جا </w:t>
      </w:r>
      <w:r w:rsidR="00AE657A">
        <w:rPr>
          <w:rFonts w:hint="cs"/>
          <w:rtl/>
        </w:rPr>
        <w:t>ک</w:t>
      </w:r>
      <w:r w:rsidR="00FC49A1" w:rsidRPr="00DE4439">
        <w:rPr>
          <w:rFonts w:hint="cs"/>
          <w:rtl/>
        </w:rPr>
        <w:t xml:space="preserve">شته </w:t>
      </w:r>
      <w:r w:rsidR="00237157" w:rsidRPr="00DE4439">
        <w:rPr>
          <w:rFonts w:hint="cs"/>
          <w:rtl/>
        </w:rPr>
        <w:t xml:space="preserve">و دفن </w:t>
      </w:r>
      <w:r w:rsidR="00FC49A1" w:rsidRPr="00DE4439">
        <w:rPr>
          <w:rFonts w:hint="cs"/>
          <w:rtl/>
        </w:rPr>
        <w:t>شد.</w:t>
      </w:r>
    </w:p>
    <w:p w:rsidR="0010553D" w:rsidRPr="00DE4439" w:rsidRDefault="0010553D" w:rsidP="002369C9">
      <w:pPr>
        <w:pStyle w:val="a4"/>
        <w:rPr>
          <w:rtl/>
        </w:rPr>
      </w:pPr>
      <w:bookmarkStart w:id="198" w:name="_Toc142089952"/>
      <w:bookmarkStart w:id="199" w:name="_Toc430071348"/>
      <w:r w:rsidRPr="00DE4439">
        <w:rPr>
          <w:rFonts w:hint="cs"/>
          <w:rtl/>
        </w:rPr>
        <w:t xml:space="preserve">موضع اهل سنت درباره </w:t>
      </w:r>
      <w:r w:rsidR="00DF03ED">
        <w:rPr>
          <w:rFonts w:hint="cs"/>
          <w:rtl/>
        </w:rPr>
        <w:t>ی</w:t>
      </w:r>
      <w:r w:rsidRPr="00DE4439">
        <w:rPr>
          <w:rFonts w:hint="cs"/>
          <w:rtl/>
        </w:rPr>
        <w:t>ز</w:t>
      </w:r>
      <w:r w:rsidR="00DF03ED">
        <w:rPr>
          <w:rFonts w:hint="cs"/>
          <w:rtl/>
        </w:rPr>
        <w:t>ی</w:t>
      </w:r>
      <w:r w:rsidRPr="00DE4439">
        <w:rPr>
          <w:rFonts w:hint="cs"/>
          <w:rtl/>
        </w:rPr>
        <w:t>د بن م</w:t>
      </w:r>
      <w:r w:rsidR="005D0795" w:rsidRPr="00DE4439">
        <w:rPr>
          <w:rFonts w:hint="cs"/>
          <w:rtl/>
        </w:rPr>
        <w:t>ع</w:t>
      </w:r>
      <w:r w:rsidRPr="00DE4439">
        <w:rPr>
          <w:rFonts w:hint="cs"/>
          <w:rtl/>
        </w:rPr>
        <w:t>او</w:t>
      </w:r>
      <w:r w:rsidR="00DF03ED">
        <w:rPr>
          <w:rFonts w:hint="cs"/>
          <w:rtl/>
        </w:rPr>
        <w:t>ی</w:t>
      </w:r>
      <w:r w:rsidRPr="00DE4439">
        <w:rPr>
          <w:rFonts w:hint="cs"/>
          <w:rtl/>
        </w:rPr>
        <w:t>ه</w:t>
      </w:r>
      <w:bookmarkEnd w:id="198"/>
      <w:r w:rsidR="005D0795" w:rsidRPr="00DE4439">
        <w:rPr>
          <w:rFonts w:hint="cs"/>
          <w:rtl/>
        </w:rPr>
        <w:t>:</w:t>
      </w:r>
      <w:bookmarkEnd w:id="199"/>
    </w:p>
    <w:p w:rsidR="00567C96" w:rsidRPr="00DE4439" w:rsidRDefault="0010553D" w:rsidP="002369C9">
      <w:pPr>
        <w:pStyle w:val="a"/>
        <w:rPr>
          <w:rtl/>
        </w:rPr>
      </w:pPr>
      <w:r w:rsidRPr="00DE4439">
        <w:rPr>
          <w:rFonts w:hint="cs"/>
          <w:rtl/>
        </w:rPr>
        <w:t>مهمتر</w:t>
      </w:r>
      <w:r w:rsidR="00AE657A">
        <w:rPr>
          <w:rFonts w:hint="cs"/>
          <w:rtl/>
        </w:rPr>
        <w:t>ی</w:t>
      </w:r>
      <w:r w:rsidRPr="00DE4439">
        <w:rPr>
          <w:rFonts w:hint="cs"/>
          <w:rtl/>
        </w:rPr>
        <w:t>ن رخدادها</w:t>
      </w:r>
      <w:r w:rsidR="00AE657A">
        <w:rPr>
          <w:rFonts w:hint="cs"/>
          <w:rtl/>
        </w:rPr>
        <w:t>ی</w:t>
      </w:r>
      <w:r w:rsidRPr="00DE4439">
        <w:rPr>
          <w:rFonts w:hint="cs"/>
          <w:rtl/>
        </w:rPr>
        <w:t xml:space="preserve"> دوران </w:t>
      </w:r>
      <w:r w:rsidR="00AE657A">
        <w:rPr>
          <w:rFonts w:hint="cs"/>
          <w:rtl/>
        </w:rPr>
        <w:t>ی</w:t>
      </w:r>
      <w:r w:rsidRPr="00DE4439">
        <w:rPr>
          <w:rFonts w:hint="cs"/>
          <w:rtl/>
        </w:rPr>
        <w:t>ز</w:t>
      </w:r>
      <w:r w:rsidR="00AE657A">
        <w:rPr>
          <w:rFonts w:hint="cs"/>
          <w:rtl/>
        </w:rPr>
        <w:t>ی</w:t>
      </w:r>
      <w:r w:rsidRPr="00DE4439">
        <w:rPr>
          <w:rFonts w:hint="cs"/>
          <w:rtl/>
        </w:rPr>
        <w:t xml:space="preserve">د واقعه حره و جنگ با عبدالله بن </w:t>
      </w:r>
      <w:r w:rsidR="005D0795" w:rsidRPr="00DE4439">
        <w:rPr>
          <w:rFonts w:hint="cs"/>
          <w:rtl/>
        </w:rPr>
        <w:t>ال</w:t>
      </w:r>
      <w:r w:rsidRPr="00DE4439">
        <w:rPr>
          <w:rFonts w:hint="cs"/>
          <w:rtl/>
        </w:rPr>
        <w:t>زب</w:t>
      </w:r>
      <w:r w:rsidR="00AE657A">
        <w:rPr>
          <w:rFonts w:hint="cs"/>
          <w:rtl/>
        </w:rPr>
        <w:t>ی</w:t>
      </w:r>
      <w:r w:rsidRPr="00DE4439">
        <w:rPr>
          <w:rFonts w:hint="cs"/>
          <w:rtl/>
        </w:rPr>
        <w:t xml:space="preserve">ر و </w:t>
      </w:r>
      <w:r w:rsidR="00AE657A">
        <w:rPr>
          <w:rFonts w:hint="cs"/>
          <w:rtl/>
        </w:rPr>
        <w:t>ک</w:t>
      </w:r>
      <w:r w:rsidRPr="00DE4439">
        <w:rPr>
          <w:rFonts w:hint="cs"/>
          <w:rtl/>
        </w:rPr>
        <w:t xml:space="preserve">شتن </w:t>
      </w:r>
      <w:r w:rsidR="005D0795" w:rsidRPr="00DE4439">
        <w:rPr>
          <w:rFonts w:hint="cs"/>
          <w:rtl/>
        </w:rPr>
        <w:t>ال</w:t>
      </w:r>
      <w:r w:rsidRPr="00DE4439">
        <w:rPr>
          <w:rFonts w:hint="cs"/>
          <w:rtl/>
        </w:rPr>
        <w:t>حس</w:t>
      </w:r>
      <w:r w:rsidR="00AE657A">
        <w:rPr>
          <w:rFonts w:hint="cs"/>
          <w:rtl/>
        </w:rPr>
        <w:t>ی</w:t>
      </w:r>
      <w:r w:rsidRPr="00DE4439">
        <w:rPr>
          <w:rFonts w:hint="cs"/>
          <w:rtl/>
        </w:rPr>
        <w:t>ن بن عل</w:t>
      </w:r>
      <w:r w:rsidR="00AE657A">
        <w:rPr>
          <w:rFonts w:hint="cs"/>
          <w:rtl/>
        </w:rPr>
        <w:t>ی</w:t>
      </w:r>
      <w:r w:rsidR="008B42F9" w:rsidRPr="00DE4439">
        <w:rPr>
          <w:rFonts w:hint="cs"/>
          <w:rtl/>
        </w:rPr>
        <w:t xml:space="preserve"> بود.</w:t>
      </w:r>
    </w:p>
    <w:p w:rsidR="00567C96" w:rsidRPr="00DE4439" w:rsidRDefault="0010553D" w:rsidP="002369C9">
      <w:pPr>
        <w:pStyle w:val="a"/>
        <w:rPr>
          <w:rtl/>
        </w:rPr>
      </w:pPr>
      <w:r w:rsidRPr="00DE4439">
        <w:rPr>
          <w:rFonts w:hint="cs"/>
          <w:rtl/>
        </w:rPr>
        <w:t>و به خاطر ا</w:t>
      </w:r>
      <w:r w:rsidR="00AE657A">
        <w:rPr>
          <w:rFonts w:hint="cs"/>
          <w:rtl/>
        </w:rPr>
        <w:t>ی</w:t>
      </w:r>
      <w:r w:rsidRPr="00DE4439">
        <w:rPr>
          <w:rFonts w:hint="cs"/>
          <w:rtl/>
        </w:rPr>
        <w:t xml:space="preserve">ن </w:t>
      </w:r>
      <w:r w:rsidR="009A3395" w:rsidRPr="00DE4439">
        <w:rPr>
          <w:rFonts w:hint="cs"/>
          <w:rtl/>
        </w:rPr>
        <w:t>امور بعض</w:t>
      </w:r>
      <w:r w:rsidR="00AE657A">
        <w:rPr>
          <w:rFonts w:hint="cs"/>
          <w:rtl/>
        </w:rPr>
        <w:t>ی</w:t>
      </w:r>
      <w:r w:rsidR="009A3395" w:rsidRPr="00DE4439">
        <w:rPr>
          <w:rFonts w:hint="cs"/>
          <w:rtl/>
        </w:rPr>
        <w:t xml:space="preserve"> لعنت فرستادن بر </w:t>
      </w:r>
      <w:r w:rsidR="00AE657A">
        <w:rPr>
          <w:rFonts w:hint="cs"/>
          <w:rtl/>
        </w:rPr>
        <w:t>ی</w:t>
      </w:r>
      <w:r w:rsidR="009A3395" w:rsidRPr="00DE4439">
        <w:rPr>
          <w:rFonts w:hint="cs"/>
          <w:rtl/>
        </w:rPr>
        <w:t>ز</w:t>
      </w:r>
      <w:r w:rsidR="00AE657A">
        <w:rPr>
          <w:rFonts w:hint="cs"/>
          <w:rtl/>
        </w:rPr>
        <w:t>ی</w:t>
      </w:r>
      <w:r w:rsidR="009A3395" w:rsidRPr="00DE4439">
        <w:rPr>
          <w:rFonts w:hint="cs"/>
          <w:rtl/>
        </w:rPr>
        <w:t>د بن معاو</w:t>
      </w:r>
      <w:r w:rsidR="00AE657A">
        <w:rPr>
          <w:rFonts w:hint="cs"/>
          <w:rtl/>
        </w:rPr>
        <w:t>ی</w:t>
      </w:r>
      <w:r w:rsidR="009A3395" w:rsidRPr="00DE4439">
        <w:rPr>
          <w:rFonts w:hint="cs"/>
          <w:rtl/>
        </w:rPr>
        <w:t>ه را جا</w:t>
      </w:r>
      <w:r w:rsidR="00AE657A">
        <w:rPr>
          <w:rFonts w:hint="cs"/>
          <w:rtl/>
        </w:rPr>
        <w:t>ی</w:t>
      </w:r>
      <w:r w:rsidR="009A3395" w:rsidRPr="00DE4439">
        <w:rPr>
          <w:rFonts w:hint="cs"/>
          <w:rtl/>
        </w:rPr>
        <w:t>ز قرار م</w:t>
      </w:r>
      <w:r w:rsidR="00AE657A">
        <w:rPr>
          <w:rFonts w:hint="cs"/>
          <w:rtl/>
        </w:rPr>
        <w:t>ی</w:t>
      </w:r>
      <w:r w:rsidR="009A3395" w:rsidRPr="00DE4439">
        <w:rPr>
          <w:rFonts w:hint="cs"/>
          <w:rtl/>
        </w:rPr>
        <w:t xml:space="preserve">‌دهند </w:t>
      </w:r>
      <w:r w:rsidR="00960EC4" w:rsidRPr="00DE4439">
        <w:rPr>
          <w:rFonts w:hint="cs"/>
          <w:rtl/>
        </w:rPr>
        <w:t>و بعض</w:t>
      </w:r>
      <w:r w:rsidR="00AE657A">
        <w:rPr>
          <w:rFonts w:hint="cs"/>
          <w:rtl/>
        </w:rPr>
        <w:t>ی</w:t>
      </w:r>
      <w:r w:rsidR="00960EC4" w:rsidRPr="00DE4439">
        <w:rPr>
          <w:rFonts w:hint="cs"/>
          <w:rtl/>
        </w:rPr>
        <w:t xml:space="preserve"> آن را جا</w:t>
      </w:r>
      <w:r w:rsidR="00AE657A">
        <w:rPr>
          <w:rFonts w:hint="cs"/>
          <w:rtl/>
        </w:rPr>
        <w:t>ی</w:t>
      </w:r>
      <w:r w:rsidR="00960EC4" w:rsidRPr="00DE4439">
        <w:rPr>
          <w:rFonts w:hint="cs"/>
          <w:rtl/>
        </w:rPr>
        <w:t>ز نم</w:t>
      </w:r>
      <w:r w:rsidR="00AE657A">
        <w:rPr>
          <w:rFonts w:hint="cs"/>
          <w:rtl/>
        </w:rPr>
        <w:t>ی</w:t>
      </w:r>
      <w:r w:rsidR="00960EC4" w:rsidRPr="00DE4439">
        <w:rPr>
          <w:rFonts w:hint="cs"/>
          <w:rtl/>
        </w:rPr>
        <w:t xml:space="preserve">‌دانند، و </w:t>
      </w:r>
      <w:r w:rsidR="00AE657A">
        <w:rPr>
          <w:rFonts w:hint="cs"/>
          <w:rtl/>
        </w:rPr>
        <w:t>ک</w:t>
      </w:r>
      <w:r w:rsidR="00960EC4" w:rsidRPr="00DE4439">
        <w:rPr>
          <w:rFonts w:hint="cs"/>
          <w:rtl/>
        </w:rPr>
        <w:t>سان</w:t>
      </w:r>
      <w:r w:rsidR="00AE657A">
        <w:rPr>
          <w:rFonts w:hint="cs"/>
          <w:rtl/>
        </w:rPr>
        <w:t>ی</w:t>
      </w:r>
      <w:r w:rsidR="00960EC4" w:rsidRPr="00DE4439">
        <w:rPr>
          <w:rFonts w:hint="cs"/>
          <w:rtl/>
        </w:rPr>
        <w:t xml:space="preserve"> </w:t>
      </w:r>
      <w:r w:rsidR="00AE657A">
        <w:rPr>
          <w:rFonts w:hint="cs"/>
          <w:rtl/>
        </w:rPr>
        <w:t>ک</w:t>
      </w:r>
      <w:r w:rsidR="00960EC4" w:rsidRPr="00DE4439">
        <w:rPr>
          <w:rFonts w:hint="cs"/>
          <w:rtl/>
        </w:rPr>
        <w:t xml:space="preserve">ه لعنت فرستادن بر </w:t>
      </w:r>
      <w:r w:rsidR="00AE657A">
        <w:rPr>
          <w:rFonts w:hint="cs"/>
          <w:rtl/>
        </w:rPr>
        <w:t>ی</w:t>
      </w:r>
      <w:r w:rsidR="00960EC4" w:rsidRPr="00DE4439">
        <w:rPr>
          <w:rFonts w:hint="cs"/>
          <w:rtl/>
        </w:rPr>
        <w:t>ز</w:t>
      </w:r>
      <w:r w:rsidR="00AE657A">
        <w:rPr>
          <w:rFonts w:hint="cs"/>
          <w:rtl/>
        </w:rPr>
        <w:t>ی</w:t>
      </w:r>
      <w:r w:rsidR="00960EC4" w:rsidRPr="00DE4439">
        <w:rPr>
          <w:rFonts w:hint="cs"/>
          <w:rtl/>
        </w:rPr>
        <w:t>د بن معاو</w:t>
      </w:r>
      <w:r w:rsidR="00AE657A">
        <w:rPr>
          <w:rFonts w:hint="cs"/>
          <w:rtl/>
        </w:rPr>
        <w:t>ی</w:t>
      </w:r>
      <w:r w:rsidR="00960EC4" w:rsidRPr="00DE4439">
        <w:rPr>
          <w:rFonts w:hint="cs"/>
          <w:rtl/>
        </w:rPr>
        <w:t>ه را جا</w:t>
      </w:r>
      <w:r w:rsidR="00AE657A">
        <w:rPr>
          <w:rFonts w:hint="cs"/>
          <w:rtl/>
        </w:rPr>
        <w:t>ی</w:t>
      </w:r>
      <w:r w:rsidR="00960EC4" w:rsidRPr="00DE4439">
        <w:rPr>
          <w:rFonts w:hint="cs"/>
          <w:rtl/>
        </w:rPr>
        <w:t>ز م</w:t>
      </w:r>
      <w:r w:rsidR="00AE657A">
        <w:rPr>
          <w:rFonts w:hint="cs"/>
          <w:rtl/>
        </w:rPr>
        <w:t>ی</w:t>
      </w:r>
      <w:r w:rsidR="00960EC4" w:rsidRPr="00DE4439">
        <w:rPr>
          <w:rFonts w:hint="cs"/>
          <w:rtl/>
        </w:rPr>
        <w:t xml:space="preserve">‌دانند </w:t>
      </w:r>
      <w:r w:rsidR="00C565F3" w:rsidRPr="00DE4439">
        <w:rPr>
          <w:rFonts w:hint="cs"/>
          <w:rtl/>
        </w:rPr>
        <w:t>با</w:t>
      </w:r>
      <w:r w:rsidR="00AE657A">
        <w:rPr>
          <w:rFonts w:hint="cs"/>
          <w:rtl/>
        </w:rPr>
        <w:t>ی</w:t>
      </w:r>
      <w:r w:rsidR="00C565F3" w:rsidRPr="00DE4439">
        <w:rPr>
          <w:rFonts w:hint="cs"/>
          <w:rtl/>
        </w:rPr>
        <w:t>د سه چ</w:t>
      </w:r>
      <w:r w:rsidR="00AE657A">
        <w:rPr>
          <w:rFonts w:hint="cs"/>
          <w:rtl/>
        </w:rPr>
        <w:t>ی</w:t>
      </w:r>
      <w:r w:rsidR="00C565F3" w:rsidRPr="00DE4439">
        <w:rPr>
          <w:rFonts w:hint="cs"/>
          <w:rtl/>
        </w:rPr>
        <w:t xml:space="preserve">ز را ثابت </w:t>
      </w:r>
      <w:r w:rsidR="00AE657A">
        <w:rPr>
          <w:rFonts w:hint="cs"/>
          <w:rtl/>
        </w:rPr>
        <w:t>ک</w:t>
      </w:r>
      <w:r w:rsidR="00C565F3" w:rsidRPr="00DE4439">
        <w:rPr>
          <w:rFonts w:hint="cs"/>
          <w:rtl/>
        </w:rPr>
        <w:t xml:space="preserve">نند. </w:t>
      </w:r>
    </w:p>
    <w:p w:rsidR="00C565F3" w:rsidRPr="00DE4439" w:rsidRDefault="00C565F3" w:rsidP="002369C9">
      <w:pPr>
        <w:pStyle w:val="a"/>
        <w:rPr>
          <w:rtl/>
        </w:rPr>
      </w:pPr>
      <w:r w:rsidRPr="00DE4439">
        <w:rPr>
          <w:rFonts w:hint="cs"/>
          <w:rtl/>
        </w:rPr>
        <w:t>اول</w:t>
      </w:r>
      <w:r w:rsidR="008B42F9" w:rsidRPr="00DE4439">
        <w:rPr>
          <w:rFonts w:hint="cs"/>
          <w:rtl/>
        </w:rPr>
        <w:t>:</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با</w:t>
      </w:r>
      <w:r w:rsidR="00AE657A">
        <w:rPr>
          <w:rFonts w:hint="cs"/>
          <w:rtl/>
        </w:rPr>
        <w:t>ی</w:t>
      </w:r>
      <w:r w:rsidRPr="00DE4439">
        <w:rPr>
          <w:rFonts w:hint="cs"/>
          <w:rtl/>
        </w:rPr>
        <w:t xml:space="preserve">د ثابت </w:t>
      </w:r>
      <w:r w:rsidR="00AE657A">
        <w:rPr>
          <w:rFonts w:hint="cs"/>
          <w:rtl/>
        </w:rPr>
        <w:t>ک</w:t>
      </w:r>
      <w:r w:rsidRPr="00DE4439">
        <w:rPr>
          <w:rFonts w:hint="cs"/>
          <w:rtl/>
        </w:rPr>
        <w:t xml:space="preserve">نند </w:t>
      </w:r>
      <w:r w:rsidR="00AE657A">
        <w:rPr>
          <w:rFonts w:hint="cs"/>
          <w:rtl/>
        </w:rPr>
        <w:t>ک</w:t>
      </w:r>
      <w:r w:rsidRPr="00DE4439">
        <w:rPr>
          <w:rFonts w:hint="cs"/>
          <w:rtl/>
        </w:rPr>
        <w:t xml:space="preserve">ه </w:t>
      </w:r>
      <w:r w:rsidR="00AE657A">
        <w:rPr>
          <w:rFonts w:hint="cs"/>
          <w:rtl/>
        </w:rPr>
        <w:t>ی</w:t>
      </w:r>
      <w:r w:rsidRPr="00DE4439">
        <w:rPr>
          <w:rFonts w:hint="cs"/>
          <w:rtl/>
        </w:rPr>
        <w:t>ز</w:t>
      </w:r>
      <w:r w:rsidR="00AE657A">
        <w:rPr>
          <w:rFonts w:hint="cs"/>
          <w:rtl/>
        </w:rPr>
        <w:t>ی</w:t>
      </w:r>
      <w:r w:rsidR="008B42F9" w:rsidRPr="00DE4439">
        <w:rPr>
          <w:rFonts w:hint="cs"/>
          <w:rtl/>
        </w:rPr>
        <w:t>د فاسق بوده است.</w:t>
      </w:r>
    </w:p>
    <w:p w:rsidR="00C565F3" w:rsidRPr="00DE4439" w:rsidRDefault="00C565F3" w:rsidP="002369C9">
      <w:pPr>
        <w:pStyle w:val="a"/>
        <w:rPr>
          <w:rtl/>
        </w:rPr>
      </w:pPr>
      <w:r w:rsidRPr="00DE4439">
        <w:rPr>
          <w:rFonts w:hint="cs"/>
          <w:rtl/>
        </w:rPr>
        <w:t>دوم</w:t>
      </w:r>
      <w:r w:rsidR="008B42F9" w:rsidRPr="00DE4439">
        <w:rPr>
          <w:rFonts w:hint="cs"/>
          <w:rtl/>
        </w:rPr>
        <w:t>:</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با</w:t>
      </w:r>
      <w:r w:rsidR="00AE657A">
        <w:rPr>
          <w:rFonts w:hint="cs"/>
          <w:rtl/>
        </w:rPr>
        <w:t>ی</w:t>
      </w:r>
      <w:r w:rsidRPr="00DE4439">
        <w:rPr>
          <w:rFonts w:hint="cs"/>
          <w:rtl/>
        </w:rPr>
        <w:t xml:space="preserve">د ثابت شود </w:t>
      </w:r>
      <w:r w:rsidR="00AE657A">
        <w:rPr>
          <w:rFonts w:hint="cs"/>
          <w:rtl/>
        </w:rPr>
        <w:t>ک</w:t>
      </w:r>
      <w:r w:rsidRPr="00DE4439">
        <w:rPr>
          <w:rFonts w:hint="cs"/>
          <w:rtl/>
        </w:rPr>
        <w:t>ه او از آن فسق توبه ن</w:t>
      </w:r>
      <w:r w:rsidR="00AE657A">
        <w:rPr>
          <w:rFonts w:hint="cs"/>
          <w:rtl/>
        </w:rPr>
        <w:t>ک</w:t>
      </w:r>
      <w:r w:rsidRPr="00DE4439">
        <w:rPr>
          <w:rFonts w:hint="cs"/>
          <w:rtl/>
        </w:rPr>
        <w:t xml:space="preserve">رده است، چون </w:t>
      </w:r>
      <w:r w:rsidR="00AE657A">
        <w:rPr>
          <w:rFonts w:hint="cs"/>
          <w:rtl/>
        </w:rPr>
        <w:t>ک</w:t>
      </w:r>
      <w:r w:rsidRPr="00DE4439">
        <w:rPr>
          <w:rFonts w:hint="cs"/>
          <w:rtl/>
        </w:rPr>
        <w:t>افر وقت</w:t>
      </w:r>
      <w:r w:rsidR="00AE657A">
        <w:rPr>
          <w:rFonts w:hint="cs"/>
          <w:rtl/>
        </w:rPr>
        <w:t>ی</w:t>
      </w:r>
      <w:r w:rsidRPr="00DE4439">
        <w:rPr>
          <w:rFonts w:hint="cs"/>
          <w:rtl/>
        </w:rPr>
        <w:t xml:space="preserve"> توبه </w:t>
      </w:r>
      <w:r w:rsidR="00AE657A">
        <w:rPr>
          <w:rFonts w:hint="cs"/>
          <w:rtl/>
        </w:rPr>
        <w:t>ک</w:t>
      </w:r>
      <w:r w:rsidRPr="00DE4439">
        <w:rPr>
          <w:rFonts w:hint="cs"/>
          <w:rtl/>
        </w:rPr>
        <w:t>ند خداوند توبه او را م</w:t>
      </w:r>
      <w:r w:rsidR="00AE657A">
        <w:rPr>
          <w:rFonts w:hint="cs"/>
          <w:rtl/>
        </w:rPr>
        <w:t>ی</w:t>
      </w:r>
      <w:r w:rsidRPr="00DE4439">
        <w:rPr>
          <w:rFonts w:hint="cs"/>
          <w:rtl/>
        </w:rPr>
        <w:t>‌پذ</w:t>
      </w:r>
      <w:r w:rsidR="00AE657A">
        <w:rPr>
          <w:rFonts w:hint="cs"/>
          <w:rtl/>
        </w:rPr>
        <w:t>ی</w:t>
      </w:r>
      <w:r w:rsidRPr="00DE4439">
        <w:rPr>
          <w:rFonts w:hint="cs"/>
          <w:rtl/>
        </w:rPr>
        <w:t>رد</w:t>
      </w:r>
      <w:r w:rsidR="008B42F9" w:rsidRPr="00DE4439">
        <w:rPr>
          <w:rFonts w:hint="cs"/>
          <w:rtl/>
        </w:rPr>
        <w:t>، پس چه برسد به فاسق.</w:t>
      </w:r>
    </w:p>
    <w:p w:rsidR="008B42F9" w:rsidRPr="00DE4439" w:rsidRDefault="00C565F3" w:rsidP="003332F9">
      <w:pPr>
        <w:pStyle w:val="a"/>
        <w:rPr>
          <w:rtl/>
        </w:rPr>
      </w:pPr>
      <w:r w:rsidRPr="00DE4439">
        <w:rPr>
          <w:rFonts w:hint="cs"/>
          <w:rtl/>
        </w:rPr>
        <w:t>سوم</w:t>
      </w:r>
      <w:r w:rsidR="008B42F9" w:rsidRPr="00DE4439">
        <w:rPr>
          <w:rFonts w:hint="cs"/>
          <w:rtl/>
        </w:rPr>
        <w:t>:</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با</w:t>
      </w:r>
      <w:r w:rsidR="00AE657A">
        <w:rPr>
          <w:rFonts w:hint="cs"/>
          <w:rtl/>
        </w:rPr>
        <w:t>ی</w:t>
      </w:r>
      <w:r w:rsidRPr="00DE4439">
        <w:rPr>
          <w:rFonts w:hint="cs"/>
          <w:rtl/>
        </w:rPr>
        <w:t xml:space="preserve">د ثابت </w:t>
      </w:r>
      <w:r w:rsidR="00AE657A">
        <w:rPr>
          <w:rFonts w:hint="cs"/>
          <w:rtl/>
        </w:rPr>
        <w:t>ک</w:t>
      </w:r>
      <w:r w:rsidRPr="00DE4439">
        <w:rPr>
          <w:rFonts w:hint="cs"/>
          <w:rtl/>
        </w:rPr>
        <w:t xml:space="preserve">نند </w:t>
      </w:r>
      <w:r w:rsidR="00AE657A">
        <w:rPr>
          <w:rFonts w:hint="cs"/>
          <w:rtl/>
        </w:rPr>
        <w:t>ک</w:t>
      </w:r>
      <w:r w:rsidRPr="00DE4439">
        <w:rPr>
          <w:rFonts w:hint="cs"/>
          <w:rtl/>
        </w:rPr>
        <w:t>ه لعنت فرستادن بر فرد مع</w:t>
      </w:r>
      <w:r w:rsidR="00AE657A">
        <w:rPr>
          <w:rFonts w:hint="cs"/>
          <w:rtl/>
        </w:rPr>
        <w:t>ی</w:t>
      </w:r>
      <w:r w:rsidRPr="00DE4439">
        <w:rPr>
          <w:rFonts w:hint="cs"/>
          <w:rtl/>
        </w:rPr>
        <w:t>ن جا</w:t>
      </w:r>
      <w:r w:rsidR="00AE657A">
        <w:rPr>
          <w:rFonts w:hint="cs"/>
          <w:rtl/>
        </w:rPr>
        <w:t>ی</w:t>
      </w:r>
      <w:r w:rsidR="008B42F9" w:rsidRPr="00DE4439">
        <w:rPr>
          <w:rFonts w:hint="cs"/>
          <w:rtl/>
        </w:rPr>
        <w:t>ز است.</w:t>
      </w:r>
    </w:p>
    <w:p w:rsidR="008B42F9" w:rsidRPr="00DE4439" w:rsidRDefault="00C565F3" w:rsidP="003332F9">
      <w:pPr>
        <w:pStyle w:val="a"/>
        <w:rPr>
          <w:rtl/>
        </w:rPr>
      </w:pPr>
      <w:r w:rsidRPr="00DE4439">
        <w:rPr>
          <w:rFonts w:hint="cs"/>
          <w:rtl/>
        </w:rPr>
        <w:t>و لعنت فرستادن بر مرده‌ا</w:t>
      </w:r>
      <w:r w:rsidR="00AE657A">
        <w:rPr>
          <w:rFonts w:hint="cs"/>
          <w:rtl/>
        </w:rPr>
        <w:t>ی</w:t>
      </w:r>
      <w:r w:rsidRPr="00DE4439">
        <w:rPr>
          <w:rFonts w:hint="cs"/>
          <w:rtl/>
        </w:rPr>
        <w:t xml:space="preserve"> </w:t>
      </w:r>
      <w:r w:rsidR="00AE657A">
        <w:rPr>
          <w:rFonts w:hint="cs"/>
          <w:rtl/>
        </w:rPr>
        <w:t>ک</w:t>
      </w:r>
      <w:r w:rsidRPr="00DE4439">
        <w:rPr>
          <w:rFonts w:hint="cs"/>
          <w:rtl/>
        </w:rPr>
        <w:t>ه خدا و پ</w:t>
      </w:r>
      <w:r w:rsidR="00AE657A">
        <w:rPr>
          <w:rFonts w:hint="cs"/>
          <w:rtl/>
        </w:rPr>
        <w:t>ی</w:t>
      </w:r>
      <w:r w:rsidRPr="00DE4439">
        <w:rPr>
          <w:rFonts w:hint="cs"/>
          <w:rtl/>
        </w:rPr>
        <w:t>امبرش او را لعنت ن</w:t>
      </w:r>
      <w:r w:rsidR="00AE657A">
        <w:rPr>
          <w:rFonts w:hint="cs"/>
          <w:rtl/>
        </w:rPr>
        <w:t>ک</w:t>
      </w:r>
      <w:r w:rsidRPr="00DE4439">
        <w:rPr>
          <w:rFonts w:hint="cs"/>
          <w:rtl/>
        </w:rPr>
        <w:t>رده‌اند جا</w:t>
      </w:r>
      <w:r w:rsidR="00AE657A">
        <w:rPr>
          <w:rFonts w:hint="cs"/>
          <w:rtl/>
        </w:rPr>
        <w:t>ی</w:t>
      </w:r>
      <w:r w:rsidRPr="00DE4439">
        <w:rPr>
          <w:rFonts w:hint="cs"/>
          <w:rtl/>
        </w:rPr>
        <w:t>ز ن</w:t>
      </w:r>
      <w:r w:rsidR="00AE657A">
        <w:rPr>
          <w:rFonts w:hint="cs"/>
          <w:rtl/>
        </w:rPr>
        <w:t>ی</w:t>
      </w:r>
      <w:r w:rsidRPr="00DE4439">
        <w:rPr>
          <w:rFonts w:hint="cs"/>
          <w:rtl/>
        </w:rPr>
        <w:t>ست، چون وقت</w:t>
      </w:r>
      <w:r w:rsidR="00AE657A">
        <w:rPr>
          <w:rFonts w:hint="cs"/>
          <w:rtl/>
        </w:rPr>
        <w:t>ی</w:t>
      </w:r>
      <w:r w:rsidRPr="00DE4439">
        <w:rPr>
          <w:rFonts w:hint="cs"/>
          <w:rtl/>
        </w:rPr>
        <w:t xml:space="preserve"> ابوجهل را ناسزا گفتند پ</w:t>
      </w:r>
      <w:r w:rsidR="00AE657A">
        <w:rPr>
          <w:rFonts w:hint="cs"/>
          <w:rtl/>
        </w:rPr>
        <w:t>ی</w:t>
      </w:r>
      <w:r w:rsidRPr="00DE4439">
        <w:rPr>
          <w:rFonts w:hint="cs"/>
          <w:rtl/>
        </w:rPr>
        <w:t>امبر</w:t>
      </w:r>
      <w:r w:rsidR="008B42F9" w:rsidRPr="00DE4439">
        <w:rPr>
          <w:rFonts w:ascii="Tahoma" w:hAnsi="Tahoma" w:cs="CTraditional Arabic" w:hint="cs"/>
          <w:color w:val="000000"/>
          <w:rtl/>
        </w:rPr>
        <w:t>ص</w:t>
      </w:r>
      <w:r w:rsidR="00875F0E" w:rsidRPr="00DE4439">
        <w:rPr>
          <w:rFonts w:hint="cs"/>
          <w:rtl/>
        </w:rPr>
        <w:t xml:space="preserve"> فرمود</w:t>
      </w:r>
      <w:r w:rsidR="00784590" w:rsidRPr="00DE4439">
        <w:rPr>
          <w:rFonts w:hint="cs"/>
          <w:rtl/>
        </w:rPr>
        <w:t xml:space="preserve">: </w:t>
      </w:r>
      <w:r w:rsidR="00875F0E" w:rsidRPr="00DE4439">
        <w:rPr>
          <w:rFonts w:hint="cs"/>
          <w:rtl/>
        </w:rPr>
        <w:t>«مرده‌ها را ناسزا نگو</w:t>
      </w:r>
      <w:r w:rsidR="00AE657A">
        <w:rPr>
          <w:rFonts w:hint="cs"/>
          <w:rtl/>
        </w:rPr>
        <w:t>یی</w:t>
      </w:r>
      <w:r w:rsidR="00875F0E" w:rsidRPr="00DE4439">
        <w:rPr>
          <w:rFonts w:hint="cs"/>
          <w:rtl/>
        </w:rPr>
        <w:t>د</w:t>
      </w:r>
      <w:r w:rsidR="008B42F9" w:rsidRPr="00DE4439">
        <w:rPr>
          <w:rFonts w:hint="cs"/>
          <w:rtl/>
        </w:rPr>
        <w:t>،</w:t>
      </w:r>
      <w:r w:rsidR="00875F0E" w:rsidRPr="00DE4439">
        <w:rPr>
          <w:rFonts w:hint="cs"/>
          <w:rtl/>
        </w:rPr>
        <w:t xml:space="preserve"> آنها به آنچه </w:t>
      </w:r>
      <w:r w:rsidR="00AE657A">
        <w:rPr>
          <w:rFonts w:hint="cs"/>
          <w:rtl/>
        </w:rPr>
        <w:t>ک</w:t>
      </w:r>
      <w:r w:rsidR="00875F0E" w:rsidRPr="00DE4439">
        <w:rPr>
          <w:rFonts w:hint="cs"/>
          <w:rtl/>
        </w:rPr>
        <w:t>رده‌اند رس</w:t>
      </w:r>
      <w:r w:rsidR="00AE657A">
        <w:rPr>
          <w:rFonts w:hint="cs"/>
          <w:rtl/>
        </w:rPr>
        <w:t>ی</w:t>
      </w:r>
      <w:r w:rsidR="00875F0E" w:rsidRPr="00DE4439">
        <w:rPr>
          <w:rFonts w:hint="cs"/>
          <w:rtl/>
        </w:rPr>
        <w:t>ده‌اند»</w:t>
      </w:r>
      <w:r w:rsidR="00875F0E" w:rsidRPr="00D139C3">
        <w:rPr>
          <w:rStyle w:val="Char0"/>
          <w:vertAlign w:val="superscript"/>
          <w:rtl/>
        </w:rPr>
        <w:footnoteReference w:id="226"/>
      </w:r>
      <w:r w:rsidR="008B42F9" w:rsidRPr="00DE4439">
        <w:rPr>
          <w:rFonts w:hint="cs"/>
          <w:rtl/>
        </w:rPr>
        <w:t>.</w:t>
      </w:r>
    </w:p>
    <w:p w:rsidR="00C565F3" w:rsidRPr="00DE4439" w:rsidRDefault="00EF65DD" w:rsidP="003332F9">
      <w:pPr>
        <w:pStyle w:val="a"/>
        <w:rPr>
          <w:rtl/>
        </w:rPr>
      </w:pPr>
      <w:r w:rsidRPr="00DE4439">
        <w:rPr>
          <w:rFonts w:hint="cs"/>
          <w:rtl/>
        </w:rPr>
        <w:t>و اساس د</w:t>
      </w:r>
      <w:r w:rsidR="00AE657A">
        <w:rPr>
          <w:rFonts w:hint="cs"/>
          <w:rtl/>
        </w:rPr>
        <w:t>ی</w:t>
      </w:r>
      <w:r w:rsidRPr="00DE4439">
        <w:rPr>
          <w:rFonts w:hint="cs"/>
          <w:rtl/>
        </w:rPr>
        <w:t>ن اله</w:t>
      </w:r>
      <w:r w:rsidR="00AE657A">
        <w:rPr>
          <w:rFonts w:hint="cs"/>
          <w:rtl/>
        </w:rPr>
        <w:t>ی</w:t>
      </w:r>
      <w:r w:rsidRPr="00DE4439">
        <w:rPr>
          <w:rFonts w:hint="cs"/>
          <w:rtl/>
        </w:rPr>
        <w:t xml:space="preserve"> بر پا</w:t>
      </w:r>
      <w:r w:rsidR="00AE657A">
        <w:rPr>
          <w:rFonts w:hint="cs"/>
          <w:rtl/>
        </w:rPr>
        <w:t>ی</w:t>
      </w:r>
      <w:r w:rsidRPr="00DE4439">
        <w:rPr>
          <w:rFonts w:hint="cs"/>
          <w:rtl/>
        </w:rPr>
        <w:t>ه دشنام و ناسزا ن</w:t>
      </w:r>
      <w:r w:rsidR="00AE657A">
        <w:rPr>
          <w:rFonts w:hint="cs"/>
          <w:rtl/>
        </w:rPr>
        <w:t>ی</w:t>
      </w:r>
      <w:r w:rsidRPr="00DE4439">
        <w:rPr>
          <w:rFonts w:hint="cs"/>
          <w:rtl/>
        </w:rPr>
        <w:t>ست</w:t>
      </w:r>
      <w:r w:rsidR="00682C61" w:rsidRPr="00DE4439">
        <w:rPr>
          <w:rFonts w:hint="cs"/>
          <w:rtl/>
        </w:rPr>
        <w:t>،</w:t>
      </w:r>
      <w:r w:rsidRPr="00DE4439">
        <w:rPr>
          <w:rFonts w:hint="cs"/>
          <w:rtl/>
        </w:rPr>
        <w:t xml:space="preserve"> و بل</w:t>
      </w:r>
      <w:r w:rsidR="00AE657A">
        <w:rPr>
          <w:rFonts w:hint="cs"/>
          <w:rtl/>
        </w:rPr>
        <w:t>ک</w:t>
      </w:r>
      <w:r w:rsidRPr="00DE4439">
        <w:rPr>
          <w:rFonts w:hint="cs"/>
          <w:rtl/>
        </w:rPr>
        <w:t>ه اسلام بر خوب</w:t>
      </w:r>
      <w:r w:rsidR="00AE657A">
        <w:rPr>
          <w:rFonts w:hint="cs"/>
          <w:rtl/>
        </w:rPr>
        <w:t>ی</w:t>
      </w:r>
      <w:r w:rsidRPr="00DE4439">
        <w:rPr>
          <w:rFonts w:hint="cs"/>
          <w:rtl/>
        </w:rPr>
        <w:t>‌ها</w:t>
      </w:r>
      <w:r w:rsidR="00AE657A">
        <w:rPr>
          <w:rFonts w:hint="cs"/>
          <w:rtl/>
        </w:rPr>
        <w:t>ی</w:t>
      </w:r>
      <w:r w:rsidRPr="00DE4439">
        <w:rPr>
          <w:rFonts w:hint="cs"/>
          <w:rtl/>
        </w:rPr>
        <w:t xml:space="preserve"> اخلاق</w:t>
      </w:r>
      <w:r w:rsidR="00AE657A">
        <w:rPr>
          <w:rFonts w:hint="cs"/>
          <w:rtl/>
        </w:rPr>
        <w:t>ی</w:t>
      </w:r>
      <w:r w:rsidRPr="00DE4439">
        <w:rPr>
          <w:rFonts w:hint="cs"/>
          <w:rtl/>
        </w:rPr>
        <w:t xml:space="preserve"> استوار است، بنابرا</w:t>
      </w:r>
      <w:r w:rsidR="00AE657A">
        <w:rPr>
          <w:rFonts w:hint="cs"/>
          <w:rtl/>
        </w:rPr>
        <w:t>ی</w:t>
      </w:r>
      <w:r w:rsidRPr="00DE4439">
        <w:rPr>
          <w:rFonts w:hint="cs"/>
          <w:rtl/>
        </w:rPr>
        <w:t>ن دشنام و ناسزا گفتن از د</w:t>
      </w:r>
      <w:r w:rsidR="00AE657A">
        <w:rPr>
          <w:rFonts w:hint="cs"/>
          <w:rtl/>
        </w:rPr>
        <w:t>ی</w:t>
      </w:r>
      <w:r w:rsidRPr="00DE4439">
        <w:rPr>
          <w:rFonts w:hint="cs"/>
          <w:rtl/>
        </w:rPr>
        <w:t>ن ن</w:t>
      </w:r>
      <w:r w:rsidR="00AE657A">
        <w:rPr>
          <w:rFonts w:hint="cs"/>
          <w:rtl/>
        </w:rPr>
        <w:t>ی</w:t>
      </w:r>
      <w:r w:rsidRPr="00DE4439">
        <w:rPr>
          <w:rFonts w:hint="cs"/>
          <w:rtl/>
        </w:rPr>
        <w:t>ست، بل</w:t>
      </w:r>
      <w:r w:rsidR="00AE657A">
        <w:rPr>
          <w:rFonts w:hint="cs"/>
          <w:rtl/>
        </w:rPr>
        <w:t>ک</w:t>
      </w:r>
      <w:r w:rsidRPr="00DE4439">
        <w:rPr>
          <w:rFonts w:hint="cs"/>
          <w:rtl/>
        </w:rPr>
        <w:t>ه پ</w:t>
      </w:r>
      <w:r w:rsidR="00AE657A">
        <w:rPr>
          <w:rFonts w:hint="cs"/>
          <w:rtl/>
        </w:rPr>
        <w:t>ی</w:t>
      </w:r>
      <w:r w:rsidRPr="00DE4439">
        <w:rPr>
          <w:rFonts w:hint="cs"/>
          <w:rtl/>
        </w:rPr>
        <w:t>امبر خدا</w:t>
      </w:r>
      <w:r w:rsidR="00682C61" w:rsidRPr="00DE4439">
        <w:rPr>
          <w:rFonts w:ascii="Tahoma" w:hAnsi="Tahoma" w:cs="CTraditional Arabic" w:hint="cs"/>
          <w:color w:val="000000"/>
          <w:rtl/>
        </w:rPr>
        <w:t>ص</w:t>
      </w:r>
      <w:r w:rsidR="00A422B6" w:rsidRPr="00DE4439">
        <w:rPr>
          <w:rFonts w:hint="cs"/>
          <w:rtl/>
        </w:rPr>
        <w:t xml:space="preserve"> م</w:t>
      </w:r>
      <w:r w:rsidR="00AE657A">
        <w:rPr>
          <w:rFonts w:hint="cs"/>
          <w:rtl/>
        </w:rPr>
        <w:t>ی</w:t>
      </w:r>
      <w:r w:rsidR="00A422B6" w:rsidRPr="00DE4439">
        <w:rPr>
          <w:rFonts w:hint="cs"/>
          <w:rtl/>
        </w:rPr>
        <w:t>‌فرما</w:t>
      </w:r>
      <w:r w:rsidR="00AE657A">
        <w:rPr>
          <w:rFonts w:hint="cs"/>
          <w:rtl/>
        </w:rPr>
        <w:t>ی</w:t>
      </w:r>
      <w:r w:rsidR="00A422B6" w:rsidRPr="00DE4439">
        <w:rPr>
          <w:rFonts w:hint="cs"/>
          <w:rtl/>
        </w:rPr>
        <w:t>د</w:t>
      </w:r>
      <w:r w:rsidR="00784590" w:rsidRPr="00DE4439">
        <w:rPr>
          <w:rFonts w:hint="cs"/>
          <w:rtl/>
        </w:rPr>
        <w:t xml:space="preserve">: </w:t>
      </w:r>
      <w:r w:rsidR="00A422B6" w:rsidRPr="00DE4439">
        <w:rPr>
          <w:rFonts w:hint="cs"/>
          <w:rtl/>
        </w:rPr>
        <w:t>ناسزا گفتن به مسلمان فسق است و جنگ</w:t>
      </w:r>
      <w:r w:rsidR="00AE657A">
        <w:rPr>
          <w:rFonts w:hint="cs"/>
          <w:rtl/>
        </w:rPr>
        <w:t>ی</w:t>
      </w:r>
      <w:r w:rsidR="00A422B6" w:rsidRPr="00DE4439">
        <w:rPr>
          <w:rFonts w:hint="cs"/>
          <w:rtl/>
        </w:rPr>
        <w:t xml:space="preserve">دن با او </w:t>
      </w:r>
      <w:r w:rsidR="00AE657A">
        <w:rPr>
          <w:rFonts w:hint="cs"/>
          <w:rtl/>
        </w:rPr>
        <w:t>ک</w:t>
      </w:r>
      <w:r w:rsidR="00A422B6" w:rsidRPr="00DE4439">
        <w:rPr>
          <w:rFonts w:hint="cs"/>
          <w:rtl/>
        </w:rPr>
        <w:t>فر است</w:t>
      </w:r>
      <w:r w:rsidR="00A422B6" w:rsidRPr="00D139C3">
        <w:rPr>
          <w:rStyle w:val="Char0"/>
          <w:vertAlign w:val="superscript"/>
          <w:rtl/>
        </w:rPr>
        <w:footnoteReference w:id="227"/>
      </w:r>
      <w:r w:rsidR="00682C61" w:rsidRPr="00DE4439">
        <w:rPr>
          <w:rFonts w:hint="cs"/>
          <w:rtl/>
        </w:rPr>
        <w:t>.</w:t>
      </w:r>
    </w:p>
    <w:p w:rsidR="00A422B6" w:rsidRPr="00DE4439" w:rsidRDefault="00636D7C" w:rsidP="003332F9">
      <w:pPr>
        <w:pStyle w:val="a"/>
        <w:rPr>
          <w:rtl/>
        </w:rPr>
      </w:pPr>
      <w:r w:rsidRPr="00DE4439">
        <w:rPr>
          <w:rFonts w:hint="cs"/>
          <w:rtl/>
        </w:rPr>
        <w:t>پس ناسزا گفتن به مسلمان فسق و گناه است، و ه</w:t>
      </w:r>
      <w:r w:rsidR="00AE657A">
        <w:rPr>
          <w:rFonts w:hint="cs"/>
          <w:rtl/>
        </w:rPr>
        <w:t>ی</w:t>
      </w:r>
      <w:r w:rsidRPr="00DE4439">
        <w:rPr>
          <w:rFonts w:hint="cs"/>
          <w:rtl/>
        </w:rPr>
        <w:t xml:space="preserve">چ </w:t>
      </w:r>
      <w:r w:rsidR="00AE657A">
        <w:rPr>
          <w:rFonts w:hint="cs"/>
          <w:rtl/>
        </w:rPr>
        <w:t>ک</w:t>
      </w:r>
      <w:r w:rsidRPr="00DE4439">
        <w:rPr>
          <w:rFonts w:hint="cs"/>
          <w:rtl/>
        </w:rPr>
        <w:t>س</w:t>
      </w:r>
      <w:r w:rsidR="00AE657A">
        <w:rPr>
          <w:rFonts w:hint="cs"/>
          <w:rtl/>
        </w:rPr>
        <w:t>ی</w:t>
      </w:r>
      <w:r w:rsidRPr="00DE4439">
        <w:rPr>
          <w:rFonts w:hint="cs"/>
          <w:rtl/>
        </w:rPr>
        <w:t xml:space="preserve"> نگفته </w:t>
      </w:r>
      <w:r w:rsidR="00AE657A">
        <w:rPr>
          <w:rFonts w:hint="cs"/>
          <w:rtl/>
        </w:rPr>
        <w:t>ک</w:t>
      </w:r>
      <w:r w:rsidRPr="00DE4439">
        <w:rPr>
          <w:rFonts w:hint="cs"/>
          <w:rtl/>
        </w:rPr>
        <w:t xml:space="preserve">ه </w:t>
      </w:r>
      <w:r w:rsidR="00AE657A">
        <w:rPr>
          <w:rFonts w:hint="cs"/>
          <w:rtl/>
        </w:rPr>
        <w:t>ی</w:t>
      </w:r>
      <w:r w:rsidRPr="00DE4439">
        <w:rPr>
          <w:rFonts w:hint="cs"/>
          <w:rtl/>
        </w:rPr>
        <w:t>ز</w:t>
      </w:r>
      <w:r w:rsidR="00AE657A">
        <w:rPr>
          <w:rFonts w:hint="cs"/>
          <w:rtl/>
        </w:rPr>
        <w:t>ی</w:t>
      </w:r>
      <w:r w:rsidRPr="00DE4439">
        <w:rPr>
          <w:rFonts w:hint="cs"/>
          <w:rtl/>
        </w:rPr>
        <w:t>د از د</w:t>
      </w:r>
      <w:r w:rsidR="00AE657A">
        <w:rPr>
          <w:rFonts w:hint="cs"/>
          <w:rtl/>
        </w:rPr>
        <w:t>ی</w:t>
      </w:r>
      <w:r w:rsidRPr="00DE4439">
        <w:rPr>
          <w:rFonts w:hint="cs"/>
          <w:rtl/>
        </w:rPr>
        <w:t>ن اسلام خارج است، بل</w:t>
      </w:r>
      <w:r w:rsidR="00AE657A">
        <w:rPr>
          <w:rFonts w:hint="cs"/>
          <w:rtl/>
        </w:rPr>
        <w:t>ک</w:t>
      </w:r>
      <w:r w:rsidRPr="00DE4439">
        <w:rPr>
          <w:rFonts w:hint="cs"/>
          <w:rtl/>
        </w:rPr>
        <w:t>ه نها</w:t>
      </w:r>
      <w:r w:rsidR="00AE657A">
        <w:rPr>
          <w:rFonts w:hint="cs"/>
          <w:rtl/>
        </w:rPr>
        <w:t>ی</w:t>
      </w:r>
      <w:r w:rsidRPr="00DE4439">
        <w:rPr>
          <w:rFonts w:hint="cs"/>
          <w:rtl/>
        </w:rPr>
        <w:t>ت آنچه در مورد او گفته‌اند ا</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او فاسق است، و فسق او چنان </w:t>
      </w:r>
      <w:r w:rsidR="00AE657A">
        <w:rPr>
          <w:rFonts w:hint="cs"/>
          <w:rtl/>
        </w:rPr>
        <w:t>ک</w:t>
      </w:r>
      <w:r w:rsidRPr="00DE4439">
        <w:rPr>
          <w:rFonts w:hint="cs"/>
          <w:rtl/>
        </w:rPr>
        <w:t>ه گفت</w:t>
      </w:r>
      <w:r w:rsidR="00AE657A">
        <w:rPr>
          <w:rFonts w:hint="cs"/>
          <w:rtl/>
        </w:rPr>
        <w:t>ی</w:t>
      </w:r>
      <w:r w:rsidRPr="00DE4439">
        <w:rPr>
          <w:rFonts w:hint="cs"/>
          <w:rtl/>
        </w:rPr>
        <w:t>م با</w:t>
      </w:r>
      <w:r w:rsidR="00AE657A">
        <w:rPr>
          <w:rFonts w:hint="cs"/>
          <w:rtl/>
        </w:rPr>
        <w:t>ی</w:t>
      </w:r>
      <w:r w:rsidRPr="00DE4439">
        <w:rPr>
          <w:rFonts w:hint="cs"/>
          <w:rtl/>
        </w:rPr>
        <w:t>د ثابت شود، و خداوند آن را م</w:t>
      </w:r>
      <w:r w:rsidR="00AE657A">
        <w:rPr>
          <w:rFonts w:hint="cs"/>
          <w:rtl/>
        </w:rPr>
        <w:t>ی</w:t>
      </w:r>
      <w:r w:rsidRPr="00DE4439">
        <w:rPr>
          <w:rFonts w:hint="cs"/>
          <w:rtl/>
        </w:rPr>
        <w:t>‌داند، بل</w:t>
      </w:r>
      <w:r w:rsidR="00AE657A">
        <w:rPr>
          <w:rFonts w:hint="cs"/>
          <w:rtl/>
        </w:rPr>
        <w:t>ک</w:t>
      </w:r>
      <w:r w:rsidRPr="00DE4439">
        <w:rPr>
          <w:rFonts w:hint="cs"/>
          <w:rtl/>
        </w:rPr>
        <w:t>ه پ</w:t>
      </w:r>
      <w:r w:rsidR="00AE657A">
        <w:rPr>
          <w:rFonts w:hint="cs"/>
          <w:rtl/>
        </w:rPr>
        <w:t>ی</w:t>
      </w:r>
      <w:r w:rsidRPr="00DE4439">
        <w:rPr>
          <w:rFonts w:hint="cs"/>
          <w:rtl/>
        </w:rPr>
        <w:t>امبر</w:t>
      </w:r>
      <w:r w:rsidR="00236C38" w:rsidRPr="00DE4439">
        <w:rPr>
          <w:rFonts w:ascii="Tahoma" w:hAnsi="Tahoma" w:cs="CTraditional Arabic" w:hint="cs"/>
          <w:color w:val="000000"/>
          <w:rtl/>
        </w:rPr>
        <w:t>ص</w:t>
      </w:r>
      <w:r w:rsidR="004314E7" w:rsidRPr="00DE4439">
        <w:rPr>
          <w:rFonts w:hint="cs"/>
          <w:rtl/>
        </w:rPr>
        <w:t xml:space="preserve"> فرمود</w:t>
      </w:r>
      <w:r w:rsidR="00784590" w:rsidRPr="00DE4439">
        <w:rPr>
          <w:rFonts w:hint="cs"/>
          <w:rtl/>
        </w:rPr>
        <w:t xml:space="preserve">: </w:t>
      </w:r>
      <w:r w:rsidR="00214DEE" w:rsidRPr="00DE4439">
        <w:rPr>
          <w:rFonts w:hint="cs"/>
          <w:rtl/>
        </w:rPr>
        <w:t>اول</w:t>
      </w:r>
      <w:r w:rsidR="00AE657A">
        <w:rPr>
          <w:rFonts w:hint="cs"/>
          <w:rtl/>
        </w:rPr>
        <w:t>ی</w:t>
      </w:r>
      <w:r w:rsidR="00214DEE" w:rsidRPr="00DE4439">
        <w:rPr>
          <w:rFonts w:hint="cs"/>
          <w:rtl/>
        </w:rPr>
        <w:t>ن لش</w:t>
      </w:r>
      <w:r w:rsidR="00AE657A">
        <w:rPr>
          <w:rFonts w:hint="cs"/>
          <w:rtl/>
        </w:rPr>
        <w:t>ک</w:t>
      </w:r>
      <w:r w:rsidR="00214DEE" w:rsidRPr="00DE4439">
        <w:rPr>
          <w:rFonts w:hint="cs"/>
          <w:rtl/>
        </w:rPr>
        <w:t>ر</w:t>
      </w:r>
      <w:r w:rsidR="00AE657A">
        <w:rPr>
          <w:rFonts w:hint="cs"/>
          <w:rtl/>
        </w:rPr>
        <w:t>ی</w:t>
      </w:r>
      <w:r w:rsidR="00214DEE" w:rsidRPr="00DE4439">
        <w:rPr>
          <w:rFonts w:hint="cs"/>
          <w:rtl/>
        </w:rPr>
        <w:t xml:space="preserve"> </w:t>
      </w:r>
      <w:r w:rsidR="00AE657A">
        <w:rPr>
          <w:rFonts w:hint="cs"/>
          <w:rtl/>
        </w:rPr>
        <w:t>ک</w:t>
      </w:r>
      <w:r w:rsidR="00214DEE" w:rsidRPr="00DE4439">
        <w:rPr>
          <w:rFonts w:hint="cs"/>
          <w:rtl/>
        </w:rPr>
        <w:t>ه با شهر ق</w:t>
      </w:r>
      <w:r w:rsidR="00AE657A">
        <w:rPr>
          <w:rFonts w:hint="cs"/>
          <w:rtl/>
        </w:rPr>
        <w:t>ی</w:t>
      </w:r>
      <w:r w:rsidR="00214DEE" w:rsidRPr="00DE4439">
        <w:rPr>
          <w:rFonts w:hint="cs"/>
          <w:rtl/>
        </w:rPr>
        <w:t>صر م</w:t>
      </w:r>
      <w:r w:rsidR="00AE657A">
        <w:rPr>
          <w:rFonts w:hint="cs"/>
          <w:rtl/>
        </w:rPr>
        <w:t>ی</w:t>
      </w:r>
      <w:r w:rsidR="00214DEE" w:rsidRPr="00DE4439">
        <w:rPr>
          <w:rFonts w:hint="cs"/>
          <w:rtl/>
        </w:rPr>
        <w:t>‌جنگند بخش</w:t>
      </w:r>
      <w:r w:rsidR="00AE657A">
        <w:rPr>
          <w:rFonts w:hint="cs"/>
          <w:rtl/>
        </w:rPr>
        <w:t>ی</w:t>
      </w:r>
      <w:r w:rsidR="00214DEE" w:rsidRPr="00DE4439">
        <w:rPr>
          <w:rFonts w:hint="cs"/>
          <w:rtl/>
        </w:rPr>
        <w:t>ده شده‌اند»</w:t>
      </w:r>
      <w:r w:rsidR="00214DEE" w:rsidRPr="00D139C3">
        <w:rPr>
          <w:rStyle w:val="Char0"/>
          <w:vertAlign w:val="superscript"/>
          <w:rtl/>
        </w:rPr>
        <w:footnoteReference w:id="228"/>
      </w:r>
      <w:r w:rsidR="00214DEE" w:rsidRPr="00DE4439">
        <w:rPr>
          <w:rFonts w:hint="cs"/>
          <w:rtl/>
        </w:rPr>
        <w:t xml:space="preserve">. </w:t>
      </w:r>
      <w:r w:rsidR="004D0446" w:rsidRPr="00DE4439">
        <w:rPr>
          <w:rFonts w:hint="cs"/>
          <w:rtl/>
        </w:rPr>
        <w:t>و ا</w:t>
      </w:r>
      <w:r w:rsidR="00AE657A">
        <w:rPr>
          <w:rFonts w:hint="cs"/>
          <w:rtl/>
        </w:rPr>
        <w:t>ی</w:t>
      </w:r>
      <w:r w:rsidR="004D0446" w:rsidRPr="00DE4439">
        <w:rPr>
          <w:rFonts w:hint="cs"/>
          <w:rtl/>
        </w:rPr>
        <w:t>ن لش</w:t>
      </w:r>
      <w:r w:rsidR="00AE657A">
        <w:rPr>
          <w:rFonts w:hint="cs"/>
          <w:rtl/>
        </w:rPr>
        <w:t>ک</w:t>
      </w:r>
      <w:r w:rsidR="004D0446" w:rsidRPr="00DE4439">
        <w:rPr>
          <w:rFonts w:hint="cs"/>
          <w:rtl/>
        </w:rPr>
        <w:t xml:space="preserve">ر را </w:t>
      </w:r>
      <w:r w:rsidR="00AE657A">
        <w:rPr>
          <w:rFonts w:hint="cs"/>
          <w:rtl/>
        </w:rPr>
        <w:t>ی</w:t>
      </w:r>
      <w:r w:rsidR="004D0446" w:rsidRPr="00DE4439">
        <w:rPr>
          <w:rFonts w:hint="cs"/>
          <w:rtl/>
        </w:rPr>
        <w:t>ز</w:t>
      </w:r>
      <w:r w:rsidR="00AE657A">
        <w:rPr>
          <w:rFonts w:hint="cs"/>
          <w:rtl/>
        </w:rPr>
        <w:t>ی</w:t>
      </w:r>
      <w:r w:rsidR="004D0446" w:rsidRPr="00DE4439">
        <w:rPr>
          <w:rFonts w:hint="cs"/>
          <w:rtl/>
        </w:rPr>
        <w:t>د بن معاو</w:t>
      </w:r>
      <w:r w:rsidR="00AE657A">
        <w:rPr>
          <w:rFonts w:hint="cs"/>
          <w:rtl/>
        </w:rPr>
        <w:t>ی</w:t>
      </w:r>
      <w:r w:rsidR="004D0446" w:rsidRPr="00DE4439">
        <w:rPr>
          <w:rFonts w:hint="cs"/>
          <w:rtl/>
        </w:rPr>
        <w:t>ه فرمانده</w:t>
      </w:r>
      <w:r w:rsidR="00AE657A">
        <w:rPr>
          <w:rFonts w:hint="cs"/>
          <w:rtl/>
        </w:rPr>
        <w:t>ی</w:t>
      </w:r>
      <w:r w:rsidR="004D0446" w:rsidRPr="00DE4439">
        <w:rPr>
          <w:rFonts w:hint="cs"/>
          <w:rtl/>
        </w:rPr>
        <w:t xml:space="preserve"> م</w:t>
      </w:r>
      <w:r w:rsidR="00AE657A">
        <w:rPr>
          <w:rFonts w:hint="cs"/>
          <w:rtl/>
        </w:rPr>
        <w:t>ی</w:t>
      </w:r>
      <w:r w:rsidR="004D0446" w:rsidRPr="00DE4439">
        <w:rPr>
          <w:rFonts w:hint="cs"/>
          <w:rtl/>
        </w:rPr>
        <w:t>‌</w:t>
      </w:r>
      <w:r w:rsidR="00AE657A">
        <w:rPr>
          <w:rFonts w:hint="cs"/>
          <w:rtl/>
        </w:rPr>
        <w:t>ک</w:t>
      </w:r>
      <w:r w:rsidR="004D0446" w:rsidRPr="00DE4439">
        <w:rPr>
          <w:rFonts w:hint="cs"/>
          <w:rtl/>
        </w:rPr>
        <w:t>رد و گفته م</w:t>
      </w:r>
      <w:r w:rsidR="00AE657A">
        <w:rPr>
          <w:rFonts w:hint="cs"/>
          <w:rtl/>
        </w:rPr>
        <w:t>ی</w:t>
      </w:r>
      <w:r w:rsidR="004D0446" w:rsidRPr="00DE4439">
        <w:rPr>
          <w:rFonts w:hint="cs"/>
          <w:rtl/>
        </w:rPr>
        <w:t xml:space="preserve">‌شود </w:t>
      </w:r>
      <w:r w:rsidR="00AE657A">
        <w:rPr>
          <w:rFonts w:hint="cs"/>
          <w:rtl/>
        </w:rPr>
        <w:t>ک</w:t>
      </w:r>
      <w:r w:rsidR="004D0446" w:rsidRPr="00DE4439">
        <w:rPr>
          <w:rFonts w:hint="cs"/>
          <w:rtl/>
        </w:rPr>
        <w:t xml:space="preserve">ه بزرگان اصحاب چون ابن عمر و ابن </w:t>
      </w:r>
      <w:r w:rsidR="00236C38" w:rsidRPr="00DE4439">
        <w:rPr>
          <w:rFonts w:hint="cs"/>
          <w:rtl/>
        </w:rPr>
        <w:t>ال</w:t>
      </w:r>
      <w:r w:rsidR="004D0446" w:rsidRPr="00DE4439">
        <w:rPr>
          <w:rFonts w:hint="cs"/>
          <w:rtl/>
        </w:rPr>
        <w:t>زب</w:t>
      </w:r>
      <w:r w:rsidR="00AE657A">
        <w:rPr>
          <w:rFonts w:hint="cs"/>
          <w:rtl/>
        </w:rPr>
        <w:t>ی</w:t>
      </w:r>
      <w:r w:rsidR="004D0446" w:rsidRPr="00DE4439">
        <w:rPr>
          <w:rFonts w:hint="cs"/>
          <w:rtl/>
        </w:rPr>
        <w:t>ر و ابن عباس و ابو ا</w:t>
      </w:r>
      <w:r w:rsidR="00AE657A">
        <w:rPr>
          <w:rFonts w:hint="cs"/>
          <w:rtl/>
        </w:rPr>
        <w:t>ی</w:t>
      </w:r>
      <w:r w:rsidR="004D0446" w:rsidRPr="00DE4439">
        <w:rPr>
          <w:rFonts w:hint="cs"/>
          <w:rtl/>
        </w:rPr>
        <w:t>وب در ا</w:t>
      </w:r>
      <w:r w:rsidR="00AE657A">
        <w:rPr>
          <w:rFonts w:hint="cs"/>
          <w:rtl/>
        </w:rPr>
        <w:t>ی</w:t>
      </w:r>
      <w:r w:rsidR="004D0446" w:rsidRPr="00DE4439">
        <w:rPr>
          <w:rFonts w:hint="cs"/>
          <w:rtl/>
        </w:rPr>
        <w:t>ن جنگ همراه او بودند</w:t>
      </w:r>
      <w:r w:rsidR="00236C38" w:rsidRPr="00DE4439">
        <w:rPr>
          <w:rFonts w:hint="cs"/>
          <w:rtl/>
        </w:rPr>
        <w:t>،</w:t>
      </w:r>
      <w:r w:rsidR="004D0446" w:rsidRPr="00DE4439">
        <w:rPr>
          <w:rFonts w:hint="cs"/>
          <w:rtl/>
        </w:rPr>
        <w:t xml:space="preserve"> و ا</w:t>
      </w:r>
      <w:r w:rsidR="00AE657A">
        <w:rPr>
          <w:rFonts w:hint="cs"/>
          <w:rtl/>
        </w:rPr>
        <w:t>ی</w:t>
      </w:r>
      <w:r w:rsidR="00236C38" w:rsidRPr="00DE4439">
        <w:rPr>
          <w:rFonts w:hint="cs"/>
          <w:rtl/>
        </w:rPr>
        <w:t>ن جنگ در سال 49 ه‍ اتفاق افتاد.</w:t>
      </w:r>
    </w:p>
    <w:p w:rsidR="00632E14" w:rsidRPr="00DE4439" w:rsidRDefault="00567821" w:rsidP="003332F9">
      <w:pPr>
        <w:pStyle w:val="a"/>
        <w:rPr>
          <w:rtl/>
        </w:rPr>
      </w:pPr>
      <w:r w:rsidRPr="00DE4439">
        <w:rPr>
          <w:rFonts w:hint="cs"/>
          <w:rtl/>
        </w:rPr>
        <w:t xml:space="preserve">ابن </w:t>
      </w:r>
      <w:r w:rsidR="00AE657A">
        <w:rPr>
          <w:rFonts w:hint="cs"/>
          <w:rtl/>
        </w:rPr>
        <w:t>ک</w:t>
      </w:r>
      <w:r w:rsidRPr="00DE4439">
        <w:rPr>
          <w:rFonts w:hint="cs"/>
          <w:rtl/>
        </w:rPr>
        <w:t>ث</w:t>
      </w:r>
      <w:r w:rsidR="00AE657A">
        <w:rPr>
          <w:rFonts w:hint="cs"/>
          <w:rtl/>
        </w:rPr>
        <w:t>ی</w:t>
      </w:r>
      <w:r w:rsidRPr="00DE4439">
        <w:rPr>
          <w:rFonts w:hint="cs"/>
          <w:rtl/>
        </w:rPr>
        <w:t>ر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00AE657A">
        <w:rPr>
          <w:rFonts w:hint="cs"/>
          <w:rtl/>
        </w:rPr>
        <w:t>ی</w:t>
      </w:r>
      <w:r w:rsidR="00560E63" w:rsidRPr="00DE4439">
        <w:rPr>
          <w:rFonts w:hint="cs"/>
          <w:rtl/>
        </w:rPr>
        <w:t>ز</w:t>
      </w:r>
      <w:r w:rsidR="00AE657A">
        <w:rPr>
          <w:rFonts w:hint="cs"/>
          <w:rtl/>
        </w:rPr>
        <w:t>ی</w:t>
      </w:r>
      <w:r w:rsidR="00560E63" w:rsidRPr="00DE4439">
        <w:rPr>
          <w:rFonts w:hint="cs"/>
          <w:rtl/>
        </w:rPr>
        <w:t>د در ا</w:t>
      </w:r>
      <w:r w:rsidR="00AE657A">
        <w:rPr>
          <w:rFonts w:hint="cs"/>
          <w:rtl/>
        </w:rPr>
        <w:t>ی</w:t>
      </w:r>
      <w:r w:rsidR="00560E63" w:rsidRPr="00DE4439">
        <w:rPr>
          <w:rFonts w:hint="cs"/>
          <w:rtl/>
        </w:rPr>
        <w:t>ن</w:t>
      </w:r>
      <w:r w:rsidR="00AE657A">
        <w:rPr>
          <w:rFonts w:hint="cs"/>
          <w:rtl/>
        </w:rPr>
        <w:t>ک</w:t>
      </w:r>
      <w:r w:rsidR="00560E63" w:rsidRPr="00DE4439">
        <w:rPr>
          <w:rFonts w:hint="cs"/>
          <w:rtl/>
        </w:rPr>
        <w:t xml:space="preserve">ه به فرمانده خود مسلم بن عقبه دستور داد </w:t>
      </w:r>
      <w:r w:rsidR="00AE657A">
        <w:rPr>
          <w:rFonts w:hint="cs"/>
          <w:rtl/>
        </w:rPr>
        <w:t>ک</w:t>
      </w:r>
      <w:r w:rsidR="00560E63" w:rsidRPr="00DE4439">
        <w:rPr>
          <w:rFonts w:hint="cs"/>
          <w:rtl/>
        </w:rPr>
        <w:t>ه تا سه روز حرمت مد</w:t>
      </w:r>
      <w:r w:rsidR="00AE657A">
        <w:rPr>
          <w:rFonts w:hint="cs"/>
          <w:rtl/>
        </w:rPr>
        <w:t>ی</w:t>
      </w:r>
      <w:r w:rsidR="00560E63" w:rsidRPr="00DE4439">
        <w:rPr>
          <w:rFonts w:hint="cs"/>
          <w:rtl/>
        </w:rPr>
        <w:t>نه را بش</w:t>
      </w:r>
      <w:r w:rsidR="00AE657A">
        <w:rPr>
          <w:rFonts w:hint="cs"/>
          <w:rtl/>
        </w:rPr>
        <w:t>ک</w:t>
      </w:r>
      <w:r w:rsidR="00560E63" w:rsidRPr="00DE4439">
        <w:rPr>
          <w:rFonts w:hint="cs"/>
          <w:rtl/>
        </w:rPr>
        <w:t xml:space="preserve">ند </w:t>
      </w:r>
      <w:r w:rsidR="00AE657A">
        <w:rPr>
          <w:rFonts w:hint="cs"/>
          <w:rtl/>
        </w:rPr>
        <w:t>ک</w:t>
      </w:r>
      <w:r w:rsidR="00560E63" w:rsidRPr="00DE4439">
        <w:rPr>
          <w:rFonts w:hint="cs"/>
          <w:rtl/>
        </w:rPr>
        <w:t>ه افراد ز</w:t>
      </w:r>
      <w:r w:rsidR="00AE657A">
        <w:rPr>
          <w:rFonts w:hint="cs"/>
          <w:rtl/>
        </w:rPr>
        <w:t>ی</w:t>
      </w:r>
      <w:r w:rsidR="00560E63" w:rsidRPr="00DE4439">
        <w:rPr>
          <w:rFonts w:hint="cs"/>
          <w:rtl/>
        </w:rPr>
        <w:t>اد</w:t>
      </w:r>
      <w:r w:rsidR="00AE657A">
        <w:rPr>
          <w:rFonts w:hint="cs"/>
          <w:rtl/>
        </w:rPr>
        <w:t>ی</w:t>
      </w:r>
      <w:r w:rsidR="00560E63" w:rsidRPr="00DE4439">
        <w:rPr>
          <w:rFonts w:hint="cs"/>
          <w:rtl/>
        </w:rPr>
        <w:t xml:space="preserve"> از اصحاب و فرزندانشان در ا</w:t>
      </w:r>
      <w:r w:rsidR="00AE657A">
        <w:rPr>
          <w:rFonts w:hint="cs"/>
          <w:rtl/>
        </w:rPr>
        <w:t>ی</w:t>
      </w:r>
      <w:r w:rsidR="00560E63" w:rsidRPr="00DE4439">
        <w:rPr>
          <w:rFonts w:hint="cs"/>
          <w:rtl/>
        </w:rPr>
        <w:t xml:space="preserve">ن واقعه </w:t>
      </w:r>
      <w:r w:rsidR="00AE657A">
        <w:rPr>
          <w:rFonts w:hint="cs"/>
          <w:rtl/>
        </w:rPr>
        <w:t>ک</w:t>
      </w:r>
      <w:r w:rsidR="00560E63" w:rsidRPr="00DE4439">
        <w:rPr>
          <w:rFonts w:hint="cs"/>
          <w:rtl/>
        </w:rPr>
        <w:t xml:space="preserve">ه به حرّه معروف است </w:t>
      </w:r>
      <w:r w:rsidR="00AE657A">
        <w:rPr>
          <w:rFonts w:hint="cs"/>
          <w:rtl/>
        </w:rPr>
        <w:t>ک</w:t>
      </w:r>
      <w:r w:rsidR="00560E63" w:rsidRPr="00DE4439">
        <w:rPr>
          <w:rFonts w:hint="cs"/>
          <w:rtl/>
        </w:rPr>
        <w:t>شته شدند، اشتباه بس</w:t>
      </w:r>
      <w:r w:rsidR="00AE657A">
        <w:rPr>
          <w:rFonts w:hint="cs"/>
          <w:rtl/>
        </w:rPr>
        <w:t>ی</w:t>
      </w:r>
      <w:r w:rsidR="00560E63" w:rsidRPr="00DE4439">
        <w:rPr>
          <w:rFonts w:hint="cs"/>
          <w:rtl/>
        </w:rPr>
        <w:t>ار بزرگ</w:t>
      </w:r>
      <w:r w:rsidR="00AE657A">
        <w:rPr>
          <w:rFonts w:hint="cs"/>
          <w:rtl/>
        </w:rPr>
        <w:t>ی</w:t>
      </w:r>
      <w:r w:rsidR="00560E63" w:rsidRPr="00DE4439">
        <w:rPr>
          <w:rFonts w:hint="cs"/>
          <w:rtl/>
        </w:rPr>
        <w:t xml:space="preserve"> </w:t>
      </w:r>
      <w:r w:rsidR="00AE657A">
        <w:rPr>
          <w:rFonts w:hint="cs"/>
          <w:rtl/>
        </w:rPr>
        <w:t>ک</w:t>
      </w:r>
      <w:r w:rsidR="00560E63" w:rsidRPr="00DE4439">
        <w:rPr>
          <w:rFonts w:hint="cs"/>
          <w:rtl/>
        </w:rPr>
        <w:t>رد</w:t>
      </w:r>
      <w:r w:rsidR="00560E63" w:rsidRPr="00D139C3">
        <w:rPr>
          <w:rStyle w:val="Char0"/>
          <w:vertAlign w:val="superscript"/>
          <w:rtl/>
        </w:rPr>
        <w:footnoteReference w:id="229"/>
      </w:r>
      <w:r w:rsidR="0062734F" w:rsidRPr="00DE4439">
        <w:rPr>
          <w:rFonts w:hint="cs"/>
          <w:rtl/>
        </w:rPr>
        <w:t>.</w:t>
      </w:r>
    </w:p>
    <w:p w:rsidR="00567821" w:rsidRDefault="0062734F" w:rsidP="003332F9">
      <w:pPr>
        <w:pStyle w:val="a"/>
        <w:rPr>
          <w:rtl/>
        </w:rPr>
      </w:pPr>
      <w:r w:rsidRPr="00DE4439">
        <w:rPr>
          <w:rFonts w:hint="cs"/>
          <w:rtl/>
        </w:rPr>
        <w:t>و خلاصه سخن ا</w:t>
      </w:r>
      <w:r w:rsidR="00AE657A">
        <w:rPr>
          <w:rFonts w:hint="cs"/>
          <w:rtl/>
        </w:rPr>
        <w:t>ی</w:t>
      </w:r>
      <w:r w:rsidRPr="00DE4439">
        <w:rPr>
          <w:rFonts w:hint="cs"/>
          <w:rtl/>
        </w:rPr>
        <w:t>ن</w:t>
      </w:r>
      <w:r w:rsidR="00AE657A">
        <w:rPr>
          <w:rFonts w:hint="cs"/>
          <w:rtl/>
        </w:rPr>
        <w:t>ک</w:t>
      </w:r>
      <w:r w:rsidRPr="00DE4439">
        <w:rPr>
          <w:rFonts w:hint="cs"/>
          <w:rtl/>
        </w:rPr>
        <w:t xml:space="preserve">ه </w:t>
      </w:r>
      <w:r w:rsidR="00AE657A">
        <w:rPr>
          <w:rFonts w:hint="cs"/>
          <w:rtl/>
        </w:rPr>
        <w:t>ک</w:t>
      </w:r>
      <w:r w:rsidRPr="00DE4439">
        <w:rPr>
          <w:rFonts w:hint="cs"/>
          <w:rtl/>
        </w:rPr>
        <w:t>ار و قض</w:t>
      </w:r>
      <w:r w:rsidR="00AE657A">
        <w:rPr>
          <w:rFonts w:hint="cs"/>
          <w:rtl/>
        </w:rPr>
        <w:t>ی</w:t>
      </w:r>
      <w:r w:rsidRPr="00DE4439">
        <w:rPr>
          <w:rFonts w:hint="cs"/>
          <w:rtl/>
        </w:rPr>
        <w:t xml:space="preserve">ه </w:t>
      </w:r>
      <w:r w:rsidR="00AE657A">
        <w:rPr>
          <w:rFonts w:hint="cs"/>
          <w:rtl/>
        </w:rPr>
        <w:t>ی</w:t>
      </w:r>
      <w:r w:rsidRPr="00DE4439">
        <w:rPr>
          <w:rFonts w:hint="cs"/>
          <w:rtl/>
        </w:rPr>
        <w:t>ز</w:t>
      </w:r>
      <w:r w:rsidR="00AE657A">
        <w:rPr>
          <w:rFonts w:hint="cs"/>
          <w:rtl/>
        </w:rPr>
        <w:t>ی</w:t>
      </w:r>
      <w:r w:rsidRPr="00DE4439">
        <w:rPr>
          <w:rFonts w:hint="cs"/>
          <w:rtl/>
        </w:rPr>
        <w:t>د با خداست و ا</w:t>
      </w:r>
      <w:r w:rsidR="00632E14" w:rsidRPr="00DE4439">
        <w:rPr>
          <w:rFonts w:hint="cs"/>
          <w:rtl/>
        </w:rPr>
        <w:t xml:space="preserve">و </w:t>
      </w:r>
      <w:r w:rsidRPr="00DE4439">
        <w:rPr>
          <w:rFonts w:hint="cs"/>
          <w:rtl/>
        </w:rPr>
        <w:t>تعال</w:t>
      </w:r>
      <w:r w:rsidR="00AE657A">
        <w:rPr>
          <w:rFonts w:hint="cs"/>
          <w:rtl/>
        </w:rPr>
        <w:t>ی</w:t>
      </w:r>
      <w:r w:rsidRPr="00DE4439">
        <w:rPr>
          <w:rFonts w:hint="cs"/>
          <w:rtl/>
        </w:rPr>
        <w:t xml:space="preserve"> بهتر م</w:t>
      </w:r>
      <w:r w:rsidR="00AE657A">
        <w:rPr>
          <w:rFonts w:hint="cs"/>
          <w:rtl/>
        </w:rPr>
        <w:t>ی</w:t>
      </w:r>
      <w:r w:rsidRPr="00DE4439">
        <w:rPr>
          <w:rFonts w:hint="cs"/>
          <w:rtl/>
        </w:rPr>
        <w:t xml:space="preserve">‌داند، و همان طور </w:t>
      </w:r>
      <w:r w:rsidR="00AE657A">
        <w:rPr>
          <w:rFonts w:hint="cs"/>
          <w:rtl/>
        </w:rPr>
        <w:t>ک</w:t>
      </w:r>
      <w:r w:rsidRPr="00DE4439">
        <w:rPr>
          <w:rFonts w:hint="cs"/>
          <w:rtl/>
        </w:rPr>
        <w:t>ه ذهب</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او را ناسزا نم</w:t>
      </w:r>
      <w:r w:rsidR="00AE657A">
        <w:rPr>
          <w:rFonts w:hint="cs"/>
          <w:rtl/>
        </w:rPr>
        <w:t>ی</w:t>
      </w:r>
      <w:r w:rsidRPr="00DE4439">
        <w:rPr>
          <w:rFonts w:hint="cs"/>
          <w:rtl/>
        </w:rPr>
        <w:t>‌گو</w:t>
      </w:r>
      <w:r w:rsidR="00AE657A">
        <w:rPr>
          <w:rFonts w:hint="cs"/>
          <w:rtl/>
        </w:rPr>
        <w:t>یی</w:t>
      </w:r>
      <w:r w:rsidRPr="00DE4439">
        <w:rPr>
          <w:rFonts w:hint="cs"/>
          <w:rtl/>
        </w:rPr>
        <w:t>م و او را دوست هم ندار</w:t>
      </w:r>
      <w:r w:rsidR="00AE657A">
        <w:rPr>
          <w:rFonts w:hint="cs"/>
          <w:rtl/>
        </w:rPr>
        <w:t>ی</w:t>
      </w:r>
      <w:r w:rsidRPr="00DE4439">
        <w:rPr>
          <w:rFonts w:hint="cs"/>
          <w:rtl/>
        </w:rPr>
        <w:t>م</w:t>
      </w:r>
      <w:r w:rsidRPr="00D139C3">
        <w:rPr>
          <w:rStyle w:val="Char0"/>
          <w:vertAlign w:val="superscript"/>
          <w:rtl/>
        </w:rPr>
        <w:footnoteReference w:id="230"/>
      </w:r>
      <w:r w:rsidR="00632E14" w:rsidRPr="00DE4439">
        <w:rPr>
          <w:rFonts w:hint="cs"/>
          <w:rtl/>
        </w:rPr>
        <w:t>.</w:t>
      </w:r>
    </w:p>
    <w:p w:rsidR="003332F9" w:rsidRDefault="003332F9" w:rsidP="003332F9">
      <w:pPr>
        <w:pStyle w:val="a"/>
        <w:rPr>
          <w:rtl/>
        </w:rPr>
        <w:sectPr w:rsidR="003332F9" w:rsidSect="002369C9">
          <w:headerReference w:type="default" r:id="rId26"/>
          <w:footnotePr>
            <w:numRestart w:val="eachPage"/>
          </w:footnotePr>
          <w:pgSz w:w="9356" w:h="13608" w:code="9"/>
          <w:pgMar w:top="567" w:right="1134" w:bottom="851" w:left="1134" w:header="454" w:footer="0" w:gutter="0"/>
          <w:cols w:space="720"/>
          <w:titlePg/>
          <w:bidi/>
          <w:rtlGutter/>
        </w:sectPr>
      </w:pPr>
    </w:p>
    <w:p w:rsidR="00DF6FF9" w:rsidRPr="00DE4439" w:rsidRDefault="00E71DD1" w:rsidP="003332F9">
      <w:pPr>
        <w:pStyle w:val="a0"/>
        <w:rPr>
          <w:rtl/>
        </w:rPr>
      </w:pPr>
      <w:bookmarkStart w:id="200" w:name="_Toc142089953"/>
      <w:bookmarkStart w:id="201" w:name="_Toc430071349"/>
      <w:r w:rsidRPr="00DE4439">
        <w:rPr>
          <w:rFonts w:hint="cs"/>
          <w:rtl/>
        </w:rPr>
        <w:t>عدالت اصحاب</w:t>
      </w:r>
      <w:r w:rsidR="003332F9" w:rsidRPr="003332F9">
        <w:rPr>
          <w:rFonts w:cs="CTraditional Arabic" w:hint="cs"/>
          <w:b/>
          <w:bCs w:val="0"/>
          <w:rtl/>
        </w:rPr>
        <w:t>ش</w:t>
      </w:r>
      <w:bookmarkEnd w:id="200"/>
      <w:bookmarkEnd w:id="201"/>
    </w:p>
    <w:p w:rsidR="00F21CE9" w:rsidRPr="00DE4439" w:rsidRDefault="00F20136" w:rsidP="003332F9">
      <w:pPr>
        <w:pStyle w:val="a"/>
        <w:rPr>
          <w:rtl/>
        </w:rPr>
      </w:pPr>
      <w:r w:rsidRPr="003332F9">
        <w:rPr>
          <w:rStyle w:val="Char3"/>
          <w:rFonts w:hint="cs"/>
          <w:rtl/>
        </w:rPr>
        <w:t>تعر</w:t>
      </w:r>
      <w:r w:rsidR="00AE657A" w:rsidRPr="003332F9">
        <w:rPr>
          <w:rStyle w:val="Char3"/>
          <w:rFonts w:hint="cs"/>
          <w:rtl/>
        </w:rPr>
        <w:t>ی</w:t>
      </w:r>
      <w:r w:rsidRPr="003332F9">
        <w:rPr>
          <w:rStyle w:val="Char3"/>
          <w:rFonts w:hint="cs"/>
          <w:rtl/>
        </w:rPr>
        <w:t>ف صحابه در لغت</w:t>
      </w:r>
      <w:r w:rsidR="00784590" w:rsidRPr="003332F9">
        <w:rPr>
          <w:rStyle w:val="Char3"/>
          <w:rFonts w:hint="cs"/>
          <w:rtl/>
        </w:rPr>
        <w:t>:</w:t>
      </w:r>
      <w:r w:rsidR="00784590" w:rsidRPr="00DE4439">
        <w:rPr>
          <w:rFonts w:hint="cs"/>
          <w:rtl/>
        </w:rPr>
        <w:t xml:space="preserve"> </w:t>
      </w:r>
      <w:r w:rsidRPr="00DE4439">
        <w:rPr>
          <w:rFonts w:hint="cs"/>
          <w:rtl/>
        </w:rPr>
        <w:t>صحاب</w:t>
      </w:r>
      <w:r w:rsidR="00AE657A">
        <w:rPr>
          <w:rFonts w:hint="cs"/>
          <w:rtl/>
        </w:rPr>
        <w:t>ی</w:t>
      </w:r>
      <w:r w:rsidRPr="00DE4439">
        <w:rPr>
          <w:rFonts w:hint="cs"/>
          <w:rtl/>
        </w:rPr>
        <w:t xml:space="preserve"> در لغت معان</w:t>
      </w:r>
      <w:r w:rsidR="00AE657A">
        <w:rPr>
          <w:rFonts w:hint="cs"/>
          <w:rtl/>
        </w:rPr>
        <w:t>ی</w:t>
      </w:r>
      <w:r w:rsidRPr="00DE4439">
        <w:rPr>
          <w:rFonts w:hint="cs"/>
          <w:rtl/>
        </w:rPr>
        <w:t xml:space="preserve"> دارد </w:t>
      </w:r>
      <w:r w:rsidR="00AE657A">
        <w:rPr>
          <w:rFonts w:hint="cs"/>
          <w:rtl/>
        </w:rPr>
        <w:t>ک</w:t>
      </w:r>
      <w:r w:rsidRPr="00DE4439">
        <w:rPr>
          <w:rFonts w:hint="cs"/>
          <w:rtl/>
        </w:rPr>
        <w:t>ه همه بر محور همراه</w:t>
      </w:r>
      <w:r w:rsidR="00AE657A">
        <w:rPr>
          <w:rFonts w:hint="cs"/>
          <w:rtl/>
        </w:rPr>
        <w:t>ی</w:t>
      </w:r>
      <w:r w:rsidRPr="00DE4439">
        <w:rPr>
          <w:rFonts w:hint="cs"/>
          <w:rtl/>
        </w:rPr>
        <w:t xml:space="preserve"> و اطاعت دور م</w:t>
      </w:r>
      <w:r w:rsidR="00AE657A">
        <w:rPr>
          <w:rFonts w:hint="cs"/>
          <w:rtl/>
        </w:rPr>
        <w:t>ی</w:t>
      </w:r>
      <w:r w:rsidRPr="00DE4439">
        <w:rPr>
          <w:rFonts w:hint="cs"/>
          <w:rtl/>
        </w:rPr>
        <w:t>‌زنند</w:t>
      </w:r>
      <w:r w:rsidRPr="00D139C3">
        <w:rPr>
          <w:rStyle w:val="Char0"/>
          <w:vertAlign w:val="superscript"/>
          <w:rtl/>
        </w:rPr>
        <w:footnoteReference w:id="231"/>
      </w:r>
      <w:r w:rsidR="000F1824" w:rsidRPr="00DE4439">
        <w:rPr>
          <w:rFonts w:hint="cs"/>
          <w:rtl/>
        </w:rPr>
        <w:t>.</w:t>
      </w:r>
    </w:p>
    <w:p w:rsidR="00F21CE9" w:rsidRPr="00DE4439" w:rsidRDefault="000F1824" w:rsidP="003332F9">
      <w:pPr>
        <w:pStyle w:val="a"/>
        <w:rPr>
          <w:rtl/>
        </w:rPr>
      </w:pPr>
      <w:r w:rsidRPr="00DE4439">
        <w:rPr>
          <w:rFonts w:hint="cs"/>
          <w:rtl/>
        </w:rPr>
        <w:t>و صحاب</w:t>
      </w:r>
      <w:r w:rsidR="00AE657A">
        <w:rPr>
          <w:rFonts w:hint="cs"/>
          <w:rtl/>
        </w:rPr>
        <w:t>ی</w:t>
      </w:r>
      <w:r w:rsidRPr="00DE4439">
        <w:rPr>
          <w:rFonts w:hint="cs"/>
          <w:rtl/>
        </w:rPr>
        <w:t xml:space="preserve"> در اصطلاح </w:t>
      </w:r>
      <w:r w:rsidR="00AE657A">
        <w:rPr>
          <w:rFonts w:hint="cs"/>
          <w:rtl/>
        </w:rPr>
        <w:t>ی</w:t>
      </w:r>
      <w:r w:rsidRPr="00DE4439">
        <w:rPr>
          <w:rFonts w:hint="cs"/>
          <w:rtl/>
        </w:rPr>
        <w:t>عن</w:t>
      </w:r>
      <w:r w:rsidR="00AE657A">
        <w:rPr>
          <w:rFonts w:hint="cs"/>
          <w:rtl/>
        </w:rPr>
        <w:t>ی</w:t>
      </w:r>
      <w:r w:rsidRPr="00DE4439">
        <w:rPr>
          <w:rFonts w:hint="cs"/>
          <w:rtl/>
        </w:rPr>
        <w:t xml:space="preserve">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Pr="00DE4439">
        <w:rPr>
          <w:rFonts w:hint="cs"/>
          <w:rtl/>
        </w:rPr>
        <w:t>ه پ</w:t>
      </w:r>
      <w:r w:rsidR="00AE657A">
        <w:rPr>
          <w:rFonts w:hint="cs"/>
          <w:rtl/>
        </w:rPr>
        <w:t>ی</w:t>
      </w:r>
      <w:r w:rsidRPr="00DE4439">
        <w:rPr>
          <w:rFonts w:hint="cs"/>
          <w:rtl/>
        </w:rPr>
        <w:t>امبر را د</w:t>
      </w:r>
      <w:r w:rsidR="00AE657A">
        <w:rPr>
          <w:rFonts w:hint="cs"/>
          <w:rtl/>
        </w:rPr>
        <w:t>ی</w:t>
      </w:r>
      <w:r w:rsidRPr="00DE4439">
        <w:rPr>
          <w:rFonts w:hint="cs"/>
          <w:rtl/>
        </w:rPr>
        <w:t>ده و به او ا</w:t>
      </w:r>
      <w:r w:rsidR="00AE657A">
        <w:rPr>
          <w:rFonts w:hint="cs"/>
          <w:rtl/>
        </w:rPr>
        <w:t>ی</w:t>
      </w:r>
      <w:r w:rsidRPr="00DE4439">
        <w:rPr>
          <w:rFonts w:hint="cs"/>
          <w:rtl/>
        </w:rPr>
        <w:t xml:space="preserve">مان داشته است و بر اسلام وفات </w:t>
      </w:r>
      <w:r w:rsidR="00AE657A">
        <w:rPr>
          <w:rFonts w:hint="cs"/>
          <w:rtl/>
        </w:rPr>
        <w:t>ی</w:t>
      </w:r>
      <w:r w:rsidRPr="00DE4439">
        <w:rPr>
          <w:rFonts w:hint="cs"/>
          <w:rtl/>
        </w:rPr>
        <w:t>افته است</w:t>
      </w:r>
      <w:r w:rsidRPr="00D139C3">
        <w:rPr>
          <w:rStyle w:val="Char0"/>
          <w:vertAlign w:val="superscript"/>
          <w:rtl/>
        </w:rPr>
        <w:footnoteReference w:id="232"/>
      </w:r>
      <w:r w:rsidR="00F25070" w:rsidRPr="00DE4439">
        <w:rPr>
          <w:rFonts w:hint="cs"/>
          <w:rtl/>
        </w:rPr>
        <w:t>.</w:t>
      </w:r>
    </w:p>
    <w:p w:rsidR="00F21CE9" w:rsidRPr="00DE4439" w:rsidRDefault="00F25070" w:rsidP="003332F9">
      <w:pPr>
        <w:pStyle w:val="a"/>
        <w:rPr>
          <w:rtl/>
        </w:rPr>
      </w:pPr>
      <w:r w:rsidRPr="00DE4439">
        <w:rPr>
          <w:rFonts w:hint="cs"/>
          <w:rtl/>
        </w:rPr>
        <w:t>و تعر</w:t>
      </w:r>
      <w:r w:rsidR="00AE657A">
        <w:rPr>
          <w:rFonts w:hint="cs"/>
          <w:rtl/>
        </w:rPr>
        <w:t>ی</w:t>
      </w:r>
      <w:r w:rsidRPr="00DE4439">
        <w:rPr>
          <w:rFonts w:hint="cs"/>
          <w:rtl/>
        </w:rPr>
        <w:t>ف</w:t>
      </w:r>
      <w:r w:rsidR="00847139" w:rsidRPr="00DE4439">
        <w:rPr>
          <w:rFonts w:hint="cs"/>
          <w:rtl/>
        </w:rPr>
        <w:t>‌ها</w:t>
      </w:r>
      <w:r w:rsidR="00AE657A">
        <w:rPr>
          <w:rFonts w:hint="cs"/>
          <w:rtl/>
        </w:rPr>
        <w:t>ی</w:t>
      </w:r>
      <w:r w:rsidR="00847139" w:rsidRPr="00DE4439">
        <w:rPr>
          <w:rFonts w:hint="cs"/>
          <w:rtl/>
        </w:rPr>
        <w:t xml:space="preserve"> د</w:t>
      </w:r>
      <w:r w:rsidR="00AE657A">
        <w:rPr>
          <w:rFonts w:hint="cs"/>
          <w:rtl/>
        </w:rPr>
        <w:t>ی</w:t>
      </w:r>
      <w:r w:rsidR="00847139" w:rsidRPr="00DE4439">
        <w:rPr>
          <w:rFonts w:hint="cs"/>
          <w:rtl/>
        </w:rPr>
        <w:t>گر</w:t>
      </w:r>
      <w:r w:rsidR="00AE657A">
        <w:rPr>
          <w:rFonts w:hint="cs"/>
          <w:rtl/>
        </w:rPr>
        <w:t>ی</w:t>
      </w:r>
      <w:r w:rsidR="00847139" w:rsidRPr="00DE4439">
        <w:rPr>
          <w:rFonts w:hint="cs"/>
          <w:rtl/>
        </w:rPr>
        <w:t xml:space="preserve"> برا</w:t>
      </w:r>
      <w:r w:rsidR="00AE657A">
        <w:rPr>
          <w:rFonts w:hint="cs"/>
          <w:rtl/>
        </w:rPr>
        <w:t>ی</w:t>
      </w:r>
      <w:r w:rsidR="00F21CE9" w:rsidRPr="00DE4439">
        <w:rPr>
          <w:rFonts w:hint="cs"/>
          <w:rtl/>
        </w:rPr>
        <w:t xml:space="preserve"> واژه صحابه ارائه داده‌اند.</w:t>
      </w:r>
    </w:p>
    <w:p w:rsidR="000F1824" w:rsidRPr="00DE4439" w:rsidRDefault="00847139" w:rsidP="003332F9">
      <w:pPr>
        <w:pStyle w:val="a"/>
        <w:rPr>
          <w:rtl/>
        </w:rPr>
      </w:pPr>
      <w:r w:rsidRPr="00DE4439">
        <w:rPr>
          <w:rFonts w:hint="cs"/>
          <w:rtl/>
        </w:rPr>
        <w:t>و اصحاب در همراه</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F21CE9" w:rsidRPr="00DE4439">
        <w:rPr>
          <w:rFonts w:ascii="Tahoma" w:hAnsi="Tahoma" w:cs="CTraditional Arabic" w:hint="cs"/>
          <w:color w:val="000000"/>
          <w:rtl/>
        </w:rPr>
        <w:t>ص</w:t>
      </w:r>
      <w:r w:rsidRPr="00DE4439">
        <w:rPr>
          <w:rFonts w:hint="cs"/>
          <w:rtl/>
        </w:rPr>
        <w:t xml:space="preserve"> و در مقام و فضل با </w:t>
      </w:r>
      <w:r w:rsidR="00AE657A">
        <w:rPr>
          <w:rFonts w:hint="cs"/>
          <w:rtl/>
        </w:rPr>
        <w:t>یک</w:t>
      </w:r>
      <w:r w:rsidRPr="00DE4439">
        <w:rPr>
          <w:rFonts w:hint="cs"/>
          <w:rtl/>
        </w:rPr>
        <w:t>د</w:t>
      </w:r>
      <w:r w:rsidR="00AE657A">
        <w:rPr>
          <w:rFonts w:hint="cs"/>
          <w:rtl/>
        </w:rPr>
        <w:t>ی</w:t>
      </w:r>
      <w:r w:rsidR="0084038D" w:rsidRPr="00DE4439">
        <w:rPr>
          <w:rFonts w:hint="cs"/>
          <w:rtl/>
        </w:rPr>
        <w:t>گر متفاوت هستند.</w:t>
      </w:r>
    </w:p>
    <w:p w:rsidR="00847139" w:rsidRPr="00DE4439" w:rsidRDefault="00B26A2B" w:rsidP="003332F9">
      <w:pPr>
        <w:pStyle w:val="a"/>
        <w:rPr>
          <w:rtl/>
        </w:rPr>
      </w:pPr>
      <w:r w:rsidRPr="00DE4439">
        <w:rPr>
          <w:rFonts w:hint="cs"/>
          <w:rtl/>
        </w:rPr>
        <w:t>و عدالت و درست</w:t>
      </w:r>
      <w:r w:rsidR="00AE657A">
        <w:rPr>
          <w:rFonts w:hint="cs"/>
          <w:rtl/>
        </w:rPr>
        <w:t>ک</w:t>
      </w:r>
      <w:r w:rsidRPr="00DE4439">
        <w:rPr>
          <w:rFonts w:hint="cs"/>
          <w:rtl/>
        </w:rPr>
        <w:t>ار</w:t>
      </w:r>
      <w:r w:rsidR="00AE657A">
        <w:rPr>
          <w:rFonts w:hint="cs"/>
          <w:rtl/>
        </w:rPr>
        <w:t>ی</w:t>
      </w:r>
      <w:r w:rsidRPr="00DE4439">
        <w:rPr>
          <w:rFonts w:hint="cs"/>
          <w:rtl/>
        </w:rPr>
        <w:t xml:space="preserve"> بودن اصحاب امر</w:t>
      </w:r>
      <w:r w:rsidR="00AE657A">
        <w:rPr>
          <w:rFonts w:hint="cs"/>
          <w:rtl/>
        </w:rPr>
        <w:t>ی</w:t>
      </w:r>
      <w:r w:rsidRPr="00DE4439">
        <w:rPr>
          <w:rFonts w:hint="cs"/>
          <w:rtl/>
        </w:rPr>
        <w:t xml:space="preserve"> بد</w:t>
      </w:r>
      <w:r w:rsidR="00AE657A">
        <w:rPr>
          <w:rFonts w:hint="cs"/>
          <w:rtl/>
        </w:rPr>
        <w:t>ی</w:t>
      </w:r>
      <w:r w:rsidRPr="00DE4439">
        <w:rPr>
          <w:rFonts w:hint="cs"/>
          <w:rtl/>
        </w:rPr>
        <w:t>ه</w:t>
      </w:r>
      <w:r w:rsidR="00AE657A">
        <w:rPr>
          <w:rFonts w:hint="cs"/>
          <w:rtl/>
        </w:rPr>
        <w:t>ی</w:t>
      </w:r>
      <w:r w:rsidRPr="00DE4439">
        <w:rPr>
          <w:rFonts w:hint="cs"/>
          <w:rtl/>
        </w:rPr>
        <w:t xml:space="preserve"> و پذ</w:t>
      </w:r>
      <w:r w:rsidR="00AE657A">
        <w:rPr>
          <w:rFonts w:hint="cs"/>
          <w:rtl/>
        </w:rPr>
        <w:t>ی</w:t>
      </w:r>
      <w:r w:rsidR="005D20A0" w:rsidRPr="00DE4439">
        <w:rPr>
          <w:rFonts w:hint="cs"/>
          <w:rtl/>
        </w:rPr>
        <w:t xml:space="preserve">رفته شده نزد اهل سنت و </w:t>
      </w:r>
      <w:r w:rsidRPr="00DE4439">
        <w:rPr>
          <w:rFonts w:hint="cs"/>
          <w:rtl/>
        </w:rPr>
        <w:t>جماعت است، و اقوال علما</w:t>
      </w:r>
      <w:r w:rsidR="00AE657A">
        <w:rPr>
          <w:rFonts w:hint="cs"/>
          <w:rtl/>
        </w:rPr>
        <w:t>ی</w:t>
      </w:r>
      <w:r w:rsidRPr="00DE4439">
        <w:rPr>
          <w:rFonts w:hint="cs"/>
          <w:rtl/>
        </w:rPr>
        <w:t xml:space="preserve"> اهل سنت در مورد عدالت اصحاب محمد</w:t>
      </w:r>
      <w:r w:rsidR="0084038D" w:rsidRPr="00DE4439">
        <w:rPr>
          <w:rFonts w:ascii="Tahoma" w:hAnsi="Tahoma" w:cs="CTraditional Arabic" w:hint="cs"/>
          <w:color w:val="000000"/>
          <w:rtl/>
        </w:rPr>
        <w:t>ص</w:t>
      </w:r>
      <w:r w:rsidR="008B2E4C" w:rsidRPr="00DE4439">
        <w:rPr>
          <w:rFonts w:hint="cs"/>
          <w:rtl/>
        </w:rPr>
        <w:t xml:space="preserve"> ب</w:t>
      </w:r>
      <w:r w:rsidR="00AE657A">
        <w:rPr>
          <w:rFonts w:hint="cs"/>
          <w:rtl/>
        </w:rPr>
        <w:t>ی</w:t>
      </w:r>
      <w:r w:rsidR="008B2E4C" w:rsidRPr="00DE4439">
        <w:rPr>
          <w:rFonts w:hint="cs"/>
          <w:rtl/>
        </w:rPr>
        <w:t xml:space="preserve">ان خواهد شد. </w:t>
      </w:r>
    </w:p>
    <w:p w:rsidR="009B7C25" w:rsidRPr="004169DA" w:rsidRDefault="00710135" w:rsidP="000452B3">
      <w:pPr>
        <w:pStyle w:val="a"/>
        <w:rPr>
          <w:rStyle w:val="Char8"/>
          <w:rtl/>
        </w:rPr>
      </w:pPr>
      <w:r w:rsidRPr="00D139C3">
        <w:rPr>
          <w:rStyle w:val="Char0"/>
          <w:rFonts w:hint="cs"/>
          <w:rtl/>
        </w:rPr>
        <w:t>خداوند متعال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tl/>
        </w:rPr>
        <w:t xml:space="preserve">۞لَّقَدۡ رَضِيَ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عَنِ </w:t>
      </w:r>
      <w:r w:rsidR="000452B3" w:rsidRPr="004169DA">
        <w:rPr>
          <w:rStyle w:val="Char8"/>
          <w:rFonts w:hint="cs"/>
          <w:rtl/>
        </w:rPr>
        <w:t>ٱ</w:t>
      </w:r>
      <w:r w:rsidR="000452B3" w:rsidRPr="004169DA">
        <w:rPr>
          <w:rStyle w:val="Char8"/>
          <w:rFonts w:hint="eastAsia"/>
          <w:rtl/>
        </w:rPr>
        <w:t>لۡمُؤۡمِنِينَ</w:t>
      </w:r>
      <w:r w:rsidR="000452B3" w:rsidRPr="004169DA">
        <w:rPr>
          <w:rStyle w:val="Char8"/>
          <w:rtl/>
        </w:rPr>
        <w:t xml:space="preserve"> إِذۡ يُبَايِعُونَكَ تَحۡتَ </w:t>
      </w:r>
      <w:r w:rsidR="000452B3" w:rsidRPr="004169DA">
        <w:rPr>
          <w:rStyle w:val="Char8"/>
          <w:rFonts w:hint="cs"/>
          <w:rtl/>
        </w:rPr>
        <w:t>ٱ</w:t>
      </w:r>
      <w:r w:rsidR="000452B3" w:rsidRPr="004169DA">
        <w:rPr>
          <w:rStyle w:val="Char8"/>
          <w:rFonts w:hint="eastAsia"/>
          <w:rtl/>
        </w:rPr>
        <w:t>لشَّجَرَةِ</w:t>
      </w:r>
      <w:r w:rsidR="000452B3" w:rsidRPr="004169DA">
        <w:rPr>
          <w:rStyle w:val="Char8"/>
          <w:rtl/>
        </w:rPr>
        <w:t xml:space="preserve"> فَعَلِمَ مَا فِي قُلُوبِهِمۡ فَأَنزَلَ </w:t>
      </w:r>
      <w:r w:rsidR="000452B3" w:rsidRPr="004169DA">
        <w:rPr>
          <w:rStyle w:val="Char8"/>
          <w:rFonts w:hint="cs"/>
          <w:rtl/>
        </w:rPr>
        <w:t>ٱ</w:t>
      </w:r>
      <w:r w:rsidR="000452B3" w:rsidRPr="004169DA">
        <w:rPr>
          <w:rStyle w:val="Char8"/>
          <w:rFonts w:hint="eastAsia"/>
          <w:rtl/>
        </w:rPr>
        <w:t>لسَّكِينَةَ</w:t>
      </w:r>
      <w:r w:rsidR="000452B3" w:rsidRPr="004169DA">
        <w:rPr>
          <w:rStyle w:val="Char8"/>
          <w:rtl/>
        </w:rPr>
        <w:t xml:space="preserve"> عَلَيۡهِمۡ وَأَثَٰبَهُمۡ فَتۡحٗا قَرِيبٗا ١٨</w:t>
      </w:r>
      <w:r w:rsidR="000452B3">
        <w:rPr>
          <w:rStyle w:val="Char0"/>
          <w:rFonts w:ascii="Traditional Arabic" w:hAnsi="Traditional Arabic" w:cs="Traditional Arabic"/>
          <w:rtl/>
        </w:rPr>
        <w:t>﴾</w:t>
      </w:r>
      <w:r w:rsidR="00784590" w:rsidRPr="00D139C3">
        <w:rPr>
          <w:rStyle w:val="Char0"/>
          <w:rFonts w:hint="cs"/>
          <w:rtl/>
        </w:rPr>
        <w:t xml:space="preserve"> </w:t>
      </w:r>
      <w:r w:rsidR="003332F9" w:rsidRPr="003332F9">
        <w:rPr>
          <w:rStyle w:val="Char4"/>
          <w:rFonts w:hint="cs"/>
          <w:rtl/>
        </w:rPr>
        <w:t>[</w:t>
      </w:r>
      <w:r w:rsidR="005D20A0" w:rsidRPr="003332F9">
        <w:rPr>
          <w:rStyle w:val="Char4"/>
          <w:rFonts w:hint="cs"/>
          <w:rtl/>
        </w:rPr>
        <w:t>الفتح: 18</w:t>
      </w:r>
      <w:r w:rsidR="003332F9" w:rsidRPr="003332F9">
        <w:rPr>
          <w:rStyle w:val="Char4"/>
          <w:rFonts w:hint="cs"/>
          <w:rtl/>
        </w:rPr>
        <w:t>]</w:t>
      </w:r>
      <w:r w:rsidR="005D20A0" w:rsidRPr="00D139C3">
        <w:rPr>
          <w:rStyle w:val="Char0"/>
          <w:rFonts w:hint="cs"/>
          <w:rtl/>
        </w:rPr>
        <w:t>.</w:t>
      </w:r>
    </w:p>
    <w:p w:rsidR="00AB6A79" w:rsidRPr="00DE4439" w:rsidRDefault="009B7C25" w:rsidP="003332F9">
      <w:pPr>
        <w:pStyle w:val="a"/>
        <w:rPr>
          <w:rFonts w:ascii="Times New Roman" w:hAnsi="Times New Roman"/>
          <w:rtl/>
        </w:rPr>
      </w:pPr>
      <w:r w:rsidRPr="00DE4439">
        <w:rPr>
          <w:rFonts w:ascii="Times New Roman" w:hAnsi="Times New Roman" w:hint="cs"/>
          <w:rtl/>
        </w:rPr>
        <w:t>«</w:t>
      </w:r>
      <w:r w:rsidR="00AB6A79" w:rsidRPr="00DE4439">
        <w:rPr>
          <w:rtl/>
        </w:rPr>
        <w:t xml:space="preserve">خداوند از مؤمنان </w:t>
      </w:r>
      <w:r w:rsidR="00AB6A79" w:rsidRPr="00DE4439">
        <w:rPr>
          <w:rFonts w:hint="cs"/>
          <w:rtl/>
        </w:rPr>
        <w:t xml:space="preserve">ـ </w:t>
      </w:r>
      <w:r w:rsidR="00AB6A79" w:rsidRPr="00DE4439">
        <w:rPr>
          <w:rtl/>
        </w:rPr>
        <w:t xml:space="preserve">هنگامى </w:t>
      </w:r>
      <w:r w:rsidR="00AE657A">
        <w:rPr>
          <w:rtl/>
        </w:rPr>
        <w:t>ک</w:t>
      </w:r>
      <w:r w:rsidR="00AB6A79" w:rsidRPr="00DE4439">
        <w:rPr>
          <w:rtl/>
        </w:rPr>
        <w:t>ه در ز</w:t>
      </w:r>
      <w:r w:rsidR="00AE657A">
        <w:rPr>
          <w:rtl/>
        </w:rPr>
        <w:t>ی</w:t>
      </w:r>
      <w:r w:rsidR="00AB6A79" w:rsidRPr="00DE4439">
        <w:rPr>
          <w:rtl/>
        </w:rPr>
        <w:t>ر آن درخت</w:t>
      </w:r>
      <w:r w:rsidR="00AB6A79" w:rsidRPr="00DE4439">
        <w:rPr>
          <w:rFonts w:hint="cs"/>
          <w:rtl/>
        </w:rPr>
        <w:t xml:space="preserve"> (</w:t>
      </w:r>
      <w:r w:rsidR="00AB6A79" w:rsidRPr="00DE4439">
        <w:rPr>
          <w:rtl/>
        </w:rPr>
        <w:t>ب</w:t>
      </w:r>
      <w:r w:rsidR="00AE657A">
        <w:rPr>
          <w:rtl/>
        </w:rPr>
        <w:t>ی</w:t>
      </w:r>
      <w:r w:rsidR="00AB6A79" w:rsidRPr="00DE4439">
        <w:rPr>
          <w:rtl/>
        </w:rPr>
        <w:t xml:space="preserve">عه‌الرضوان‌ </w:t>
      </w:r>
      <w:r w:rsidR="00AE657A">
        <w:rPr>
          <w:rtl/>
        </w:rPr>
        <w:t>ک</w:t>
      </w:r>
      <w:r w:rsidR="00AB6A79" w:rsidRPr="00DE4439">
        <w:rPr>
          <w:rtl/>
        </w:rPr>
        <w:t>ه‌ در حد</w:t>
      </w:r>
      <w:r w:rsidR="00AE657A">
        <w:rPr>
          <w:rtl/>
        </w:rPr>
        <w:t>ی</w:t>
      </w:r>
      <w:r w:rsidR="00AB6A79" w:rsidRPr="00DE4439">
        <w:rPr>
          <w:rtl/>
        </w:rPr>
        <w:t>ب</w:t>
      </w:r>
      <w:r w:rsidR="00AE657A">
        <w:rPr>
          <w:rtl/>
        </w:rPr>
        <w:t>ی</w:t>
      </w:r>
      <w:r w:rsidR="00AB6A79" w:rsidRPr="00DE4439">
        <w:rPr>
          <w:rtl/>
        </w:rPr>
        <w:t>ه‌ انجام‌</w:t>
      </w:r>
      <w:r w:rsidR="00AB6A79" w:rsidRPr="00DE4439">
        <w:rPr>
          <w:rFonts w:hint="cs"/>
          <w:rtl/>
        </w:rPr>
        <w:t xml:space="preserve"> </w:t>
      </w:r>
      <w:r w:rsidR="00AB6A79" w:rsidRPr="00DE4439">
        <w:rPr>
          <w:rtl/>
        </w:rPr>
        <w:t>گرفت</w:t>
      </w:r>
      <w:r w:rsidR="00AB6A79" w:rsidRPr="00DE4439">
        <w:rPr>
          <w:rFonts w:hint="cs"/>
          <w:rtl/>
        </w:rPr>
        <w:t>)</w:t>
      </w:r>
      <w:r w:rsidR="00AB6A79" w:rsidRPr="00DE4439">
        <w:rPr>
          <w:rtl/>
        </w:rPr>
        <w:t xml:space="preserve"> با تو ب</w:t>
      </w:r>
      <w:r w:rsidR="00AE657A">
        <w:rPr>
          <w:rtl/>
        </w:rPr>
        <w:t>ی</w:t>
      </w:r>
      <w:r w:rsidR="00AB6A79" w:rsidRPr="00DE4439">
        <w:rPr>
          <w:rtl/>
        </w:rPr>
        <w:t xml:space="preserve">عت </w:t>
      </w:r>
      <w:r w:rsidR="00AE657A">
        <w:rPr>
          <w:rtl/>
        </w:rPr>
        <w:t>ک</w:t>
      </w:r>
      <w:r w:rsidR="00AB6A79" w:rsidRPr="00DE4439">
        <w:rPr>
          <w:rtl/>
        </w:rPr>
        <w:t>ردند</w:t>
      </w:r>
      <w:r w:rsidR="00AB6A79" w:rsidRPr="00DE4439">
        <w:rPr>
          <w:rFonts w:hint="cs"/>
          <w:rtl/>
        </w:rPr>
        <w:t xml:space="preserve"> ـ</w:t>
      </w:r>
      <w:r w:rsidR="00AB6A79" w:rsidRPr="00DE4439">
        <w:rPr>
          <w:rtl/>
        </w:rPr>
        <w:t xml:space="preserve"> راضى و خشنود شد; خدا آنچه را در درون دلها</w:t>
      </w:r>
      <w:r w:rsidR="00AE657A">
        <w:rPr>
          <w:rtl/>
        </w:rPr>
        <w:t>ی</w:t>
      </w:r>
      <w:r w:rsidR="00AB6A79" w:rsidRPr="00DE4439">
        <w:rPr>
          <w:rtl/>
        </w:rPr>
        <w:t>شان (از ا</w:t>
      </w:r>
      <w:r w:rsidR="00AE657A">
        <w:rPr>
          <w:rtl/>
        </w:rPr>
        <w:t>ی</w:t>
      </w:r>
      <w:r w:rsidR="00AB6A79" w:rsidRPr="00DE4439">
        <w:rPr>
          <w:rtl/>
        </w:rPr>
        <w:t>مان و صداقت) نهفته بود مى‏دانست; از ا</w:t>
      </w:r>
      <w:r w:rsidR="00AE657A">
        <w:rPr>
          <w:rtl/>
        </w:rPr>
        <w:t>ی</w:t>
      </w:r>
      <w:r w:rsidR="00AB6A79" w:rsidRPr="00DE4439">
        <w:rPr>
          <w:rtl/>
        </w:rPr>
        <w:t>ن رو آرامش را بر دلها</w:t>
      </w:r>
      <w:r w:rsidR="00AE657A">
        <w:rPr>
          <w:rtl/>
        </w:rPr>
        <w:t>ی</w:t>
      </w:r>
      <w:r w:rsidR="00AB6A79" w:rsidRPr="00DE4439">
        <w:rPr>
          <w:rtl/>
        </w:rPr>
        <w:t xml:space="preserve">شان نازل </w:t>
      </w:r>
      <w:r w:rsidR="00AE657A">
        <w:rPr>
          <w:rtl/>
        </w:rPr>
        <w:t>ک</w:t>
      </w:r>
      <w:r w:rsidR="00AB6A79" w:rsidRPr="00DE4439">
        <w:rPr>
          <w:rtl/>
        </w:rPr>
        <w:t>رد و پ</w:t>
      </w:r>
      <w:r w:rsidR="00AE657A">
        <w:rPr>
          <w:rtl/>
        </w:rPr>
        <w:t>ی</w:t>
      </w:r>
      <w:r w:rsidR="00AB6A79" w:rsidRPr="00DE4439">
        <w:rPr>
          <w:rtl/>
        </w:rPr>
        <w:t>روزى نزد</w:t>
      </w:r>
      <w:r w:rsidR="00AE657A">
        <w:rPr>
          <w:rtl/>
        </w:rPr>
        <w:t>یک</w:t>
      </w:r>
      <w:r w:rsidR="00AB6A79" w:rsidRPr="00DE4439">
        <w:rPr>
          <w:rtl/>
        </w:rPr>
        <w:t xml:space="preserve">ى </w:t>
      </w:r>
      <w:r w:rsidR="00AB6A79" w:rsidRPr="00DE4439">
        <w:rPr>
          <w:rFonts w:hint="cs"/>
          <w:rtl/>
        </w:rPr>
        <w:t>(</w:t>
      </w:r>
      <w:r w:rsidR="00AE657A">
        <w:rPr>
          <w:rFonts w:hint="cs"/>
          <w:rtl/>
        </w:rPr>
        <w:t>ی</w:t>
      </w:r>
      <w:r w:rsidR="00AB6A79" w:rsidRPr="00DE4439">
        <w:rPr>
          <w:rFonts w:hint="cs"/>
          <w:rtl/>
        </w:rPr>
        <w:t>عنى</w:t>
      </w:r>
      <w:r w:rsidR="00AB6A79" w:rsidRPr="00DE4439">
        <w:rPr>
          <w:rtl/>
        </w:rPr>
        <w:t xml:space="preserve"> فتح‌ خ</w:t>
      </w:r>
      <w:r w:rsidR="00AE657A">
        <w:rPr>
          <w:rtl/>
        </w:rPr>
        <w:t>ی</w:t>
      </w:r>
      <w:r w:rsidR="00AB6A79" w:rsidRPr="00DE4439">
        <w:rPr>
          <w:rtl/>
        </w:rPr>
        <w:t>بر</w:t>
      </w:r>
      <w:r w:rsidR="00AB6A79" w:rsidRPr="00DE4439">
        <w:rPr>
          <w:rFonts w:hint="cs"/>
          <w:rtl/>
        </w:rPr>
        <w:t xml:space="preserve">) </w:t>
      </w:r>
      <w:r w:rsidR="00AB6A79" w:rsidRPr="00DE4439">
        <w:rPr>
          <w:rtl/>
        </w:rPr>
        <w:t>بعنوان پاداش نص</w:t>
      </w:r>
      <w:r w:rsidR="00AE657A">
        <w:rPr>
          <w:rtl/>
        </w:rPr>
        <w:t>ی</w:t>
      </w:r>
      <w:r w:rsidR="00AB6A79" w:rsidRPr="00DE4439">
        <w:rPr>
          <w:rtl/>
        </w:rPr>
        <w:t>ب آنها فرمود</w:t>
      </w:r>
      <w:r w:rsidR="00AB6A79" w:rsidRPr="00DE4439">
        <w:rPr>
          <w:rFonts w:ascii="Times New Roman" w:hAnsi="Times New Roman" w:hint="cs"/>
          <w:rtl/>
        </w:rPr>
        <w:t>».</w:t>
      </w:r>
    </w:p>
    <w:p w:rsidR="009B7C25" w:rsidRPr="00DE4439" w:rsidRDefault="00E62D0A" w:rsidP="003332F9">
      <w:pPr>
        <w:pStyle w:val="a"/>
        <w:rPr>
          <w:rtl/>
        </w:rPr>
      </w:pPr>
      <w:r w:rsidRPr="00DE4439">
        <w:rPr>
          <w:rFonts w:hint="cs"/>
          <w:rtl/>
        </w:rPr>
        <w:t>خداوند در ا</w:t>
      </w:r>
      <w:r w:rsidR="00AE657A">
        <w:rPr>
          <w:rFonts w:hint="cs"/>
          <w:rtl/>
        </w:rPr>
        <w:t>ی</w:t>
      </w:r>
      <w:r w:rsidRPr="00DE4439">
        <w:rPr>
          <w:rFonts w:hint="cs"/>
          <w:rtl/>
        </w:rPr>
        <w:t>ن آ</w:t>
      </w:r>
      <w:r w:rsidR="00AE657A">
        <w:rPr>
          <w:rFonts w:hint="cs"/>
          <w:rtl/>
        </w:rPr>
        <w:t>ی</w:t>
      </w:r>
      <w:r w:rsidRPr="00DE4439">
        <w:rPr>
          <w:rFonts w:hint="cs"/>
          <w:rtl/>
        </w:rPr>
        <w:t>ه ب</w:t>
      </w:r>
      <w:r w:rsidR="00AE657A">
        <w:rPr>
          <w:rFonts w:hint="cs"/>
          <w:rtl/>
        </w:rPr>
        <w:t>ی</w:t>
      </w:r>
      <w:r w:rsidRPr="00DE4439">
        <w:rPr>
          <w:rFonts w:hint="cs"/>
          <w:rtl/>
        </w:rPr>
        <w:t xml:space="preserve">ان نموده است </w:t>
      </w:r>
      <w:r w:rsidR="00AE657A">
        <w:rPr>
          <w:rFonts w:hint="cs"/>
          <w:rtl/>
        </w:rPr>
        <w:t>ک</w:t>
      </w:r>
      <w:r w:rsidRPr="00DE4439">
        <w:rPr>
          <w:rFonts w:hint="cs"/>
          <w:rtl/>
        </w:rPr>
        <w:t>ه او تعال</w:t>
      </w:r>
      <w:r w:rsidR="00AE657A">
        <w:rPr>
          <w:rFonts w:hint="cs"/>
          <w:rtl/>
        </w:rPr>
        <w:t>ی</w:t>
      </w:r>
      <w:r w:rsidRPr="00DE4439">
        <w:rPr>
          <w:rFonts w:hint="cs"/>
          <w:rtl/>
        </w:rPr>
        <w:t xml:space="preserve"> از مؤمنان</w:t>
      </w:r>
      <w:r w:rsidR="00AE657A">
        <w:rPr>
          <w:rFonts w:hint="cs"/>
          <w:rtl/>
        </w:rPr>
        <w:t>ی</w:t>
      </w:r>
      <w:r w:rsidRPr="00DE4439">
        <w:rPr>
          <w:rFonts w:hint="cs"/>
          <w:rtl/>
        </w:rPr>
        <w:t xml:space="preserve"> </w:t>
      </w:r>
      <w:r w:rsidR="00AE657A">
        <w:rPr>
          <w:rFonts w:hint="cs"/>
          <w:rtl/>
        </w:rPr>
        <w:t>ک</w:t>
      </w:r>
      <w:r w:rsidRPr="00DE4439">
        <w:rPr>
          <w:rFonts w:hint="cs"/>
          <w:rtl/>
        </w:rPr>
        <w:t>ه ز</w:t>
      </w:r>
      <w:r w:rsidR="00AE657A">
        <w:rPr>
          <w:rFonts w:hint="cs"/>
          <w:rtl/>
        </w:rPr>
        <w:t>ی</w:t>
      </w:r>
      <w:r w:rsidRPr="00DE4439">
        <w:rPr>
          <w:rFonts w:hint="cs"/>
          <w:rtl/>
        </w:rPr>
        <w:t>ر درخت با پ</w:t>
      </w:r>
      <w:r w:rsidR="00AE657A">
        <w:rPr>
          <w:rFonts w:hint="cs"/>
          <w:rtl/>
        </w:rPr>
        <w:t>ی</w:t>
      </w:r>
      <w:r w:rsidRPr="00DE4439">
        <w:rPr>
          <w:rFonts w:hint="cs"/>
          <w:rtl/>
        </w:rPr>
        <w:t>امبر</w:t>
      </w:r>
      <w:r w:rsidR="00E25628" w:rsidRPr="00DE4439">
        <w:rPr>
          <w:rFonts w:ascii="Tahoma" w:hAnsi="Tahoma" w:cs="CTraditional Arabic" w:hint="cs"/>
          <w:color w:val="000000"/>
          <w:rtl/>
        </w:rPr>
        <w:t>ص</w:t>
      </w:r>
      <w:r w:rsidRPr="00DE4439">
        <w:rPr>
          <w:rFonts w:hint="cs"/>
          <w:rtl/>
        </w:rPr>
        <w:t xml:space="preserve"> ب</w:t>
      </w:r>
      <w:r w:rsidR="00AE657A">
        <w:rPr>
          <w:rFonts w:hint="cs"/>
          <w:rtl/>
        </w:rPr>
        <w:t>ی</w:t>
      </w:r>
      <w:r w:rsidRPr="00DE4439">
        <w:rPr>
          <w:rFonts w:hint="cs"/>
          <w:rtl/>
        </w:rPr>
        <w:t xml:space="preserve">عت </w:t>
      </w:r>
      <w:r w:rsidR="00AE657A">
        <w:rPr>
          <w:rFonts w:hint="cs"/>
          <w:rtl/>
        </w:rPr>
        <w:t>ک</w:t>
      </w:r>
      <w:r w:rsidRPr="00DE4439">
        <w:rPr>
          <w:rFonts w:hint="cs"/>
          <w:rtl/>
        </w:rPr>
        <w:t>ردند راض</w:t>
      </w:r>
      <w:r w:rsidR="00AE657A">
        <w:rPr>
          <w:rFonts w:hint="cs"/>
          <w:rtl/>
        </w:rPr>
        <w:t>ی</w:t>
      </w:r>
      <w:r w:rsidRPr="00DE4439">
        <w:rPr>
          <w:rFonts w:hint="cs"/>
          <w:rtl/>
        </w:rPr>
        <w:t xml:space="preserve"> و خوشنود است. </w:t>
      </w:r>
    </w:p>
    <w:p w:rsidR="009B7C25" w:rsidRPr="00DE4439" w:rsidRDefault="00F7493C" w:rsidP="003332F9">
      <w:pPr>
        <w:pStyle w:val="a"/>
        <w:rPr>
          <w:rtl/>
        </w:rPr>
      </w:pPr>
      <w:r w:rsidRPr="00DE4439">
        <w:rPr>
          <w:rFonts w:hint="cs"/>
          <w:rtl/>
        </w:rPr>
        <w:t>چون خداوند ا</w:t>
      </w:r>
      <w:r w:rsidR="00AE657A">
        <w:rPr>
          <w:rFonts w:hint="cs"/>
          <w:rtl/>
        </w:rPr>
        <w:t>ی</w:t>
      </w:r>
      <w:r w:rsidRPr="00DE4439">
        <w:rPr>
          <w:rFonts w:hint="cs"/>
          <w:rtl/>
        </w:rPr>
        <w:t>مان و صداقت</w:t>
      </w:r>
      <w:r w:rsidR="00AE657A">
        <w:rPr>
          <w:rFonts w:hint="cs"/>
          <w:rtl/>
        </w:rPr>
        <w:t>ی</w:t>
      </w:r>
      <w:r w:rsidRPr="00DE4439">
        <w:rPr>
          <w:rFonts w:hint="cs"/>
          <w:rtl/>
        </w:rPr>
        <w:t xml:space="preserve"> </w:t>
      </w:r>
      <w:r w:rsidR="00AE657A">
        <w:rPr>
          <w:rFonts w:hint="cs"/>
          <w:rtl/>
        </w:rPr>
        <w:t>ک</w:t>
      </w:r>
      <w:r w:rsidRPr="00DE4439">
        <w:rPr>
          <w:rFonts w:hint="cs"/>
          <w:rtl/>
        </w:rPr>
        <w:t>ه در دلها</w:t>
      </w:r>
      <w:r w:rsidR="00AE657A">
        <w:rPr>
          <w:rFonts w:hint="cs"/>
          <w:rtl/>
        </w:rPr>
        <w:t>ی</w:t>
      </w:r>
      <w:r w:rsidRPr="00DE4439">
        <w:rPr>
          <w:rFonts w:hint="cs"/>
          <w:rtl/>
        </w:rPr>
        <w:t>شان نهفته بود را م</w:t>
      </w:r>
      <w:r w:rsidR="00AE657A">
        <w:rPr>
          <w:rFonts w:hint="cs"/>
          <w:rtl/>
        </w:rPr>
        <w:t>ی</w:t>
      </w:r>
      <w:r w:rsidRPr="00DE4439">
        <w:rPr>
          <w:rFonts w:hint="cs"/>
          <w:rtl/>
        </w:rPr>
        <w:t>‌دانست بنابرا</w:t>
      </w:r>
      <w:r w:rsidR="00AE657A">
        <w:rPr>
          <w:rFonts w:hint="cs"/>
          <w:rtl/>
        </w:rPr>
        <w:t>ی</w:t>
      </w:r>
      <w:r w:rsidRPr="00DE4439">
        <w:rPr>
          <w:rFonts w:hint="cs"/>
          <w:rtl/>
        </w:rPr>
        <w:t>ن آرامش را بر آنها فرود آورد، پس در ا</w:t>
      </w:r>
      <w:r w:rsidR="00AE657A">
        <w:rPr>
          <w:rFonts w:hint="cs"/>
          <w:rtl/>
        </w:rPr>
        <w:t>ی</w:t>
      </w:r>
      <w:r w:rsidRPr="00DE4439">
        <w:rPr>
          <w:rFonts w:hint="cs"/>
          <w:rtl/>
        </w:rPr>
        <w:t xml:space="preserve">نجا </w:t>
      </w:r>
      <w:r w:rsidR="00E25628" w:rsidRPr="00DE4439">
        <w:rPr>
          <w:rFonts w:hint="cs"/>
          <w:rtl/>
        </w:rPr>
        <w:t>خ</w:t>
      </w:r>
      <w:r w:rsidRPr="00DE4439">
        <w:rPr>
          <w:rFonts w:hint="cs"/>
          <w:rtl/>
        </w:rPr>
        <w:t>داوند به صداقت و راست</w:t>
      </w:r>
      <w:r w:rsidR="00AE657A">
        <w:rPr>
          <w:rFonts w:hint="cs"/>
          <w:rtl/>
        </w:rPr>
        <w:t>ی</w:t>
      </w:r>
      <w:r w:rsidRPr="00DE4439">
        <w:rPr>
          <w:rFonts w:hint="cs"/>
          <w:rtl/>
        </w:rPr>
        <w:t xml:space="preserve"> ا</w:t>
      </w:r>
      <w:r w:rsidR="00AE657A">
        <w:rPr>
          <w:rFonts w:hint="cs"/>
          <w:rtl/>
        </w:rPr>
        <w:t>ی</w:t>
      </w:r>
      <w:r w:rsidRPr="00DE4439">
        <w:rPr>
          <w:rFonts w:hint="cs"/>
          <w:rtl/>
        </w:rPr>
        <w:t>مان ا</w:t>
      </w:r>
      <w:r w:rsidR="00AE657A">
        <w:rPr>
          <w:rFonts w:hint="cs"/>
          <w:rtl/>
        </w:rPr>
        <w:t>ی</w:t>
      </w:r>
      <w:r w:rsidRPr="00DE4439">
        <w:rPr>
          <w:rFonts w:hint="cs"/>
          <w:rtl/>
        </w:rPr>
        <w:t>ن قوم</w:t>
      </w:r>
      <w:r w:rsidR="00AE657A">
        <w:rPr>
          <w:rFonts w:hint="cs"/>
          <w:rtl/>
        </w:rPr>
        <w:t>ی</w:t>
      </w:r>
      <w:r w:rsidRPr="00DE4439">
        <w:rPr>
          <w:rFonts w:hint="cs"/>
          <w:rtl/>
        </w:rPr>
        <w:t xml:space="preserve"> </w:t>
      </w:r>
      <w:r w:rsidR="00AE657A">
        <w:rPr>
          <w:rFonts w:hint="cs"/>
          <w:rtl/>
        </w:rPr>
        <w:t>ک</w:t>
      </w:r>
      <w:r w:rsidRPr="00DE4439">
        <w:rPr>
          <w:rFonts w:hint="cs"/>
          <w:rtl/>
        </w:rPr>
        <w:t>ه ز</w:t>
      </w:r>
      <w:r w:rsidR="00AE657A">
        <w:rPr>
          <w:rFonts w:hint="cs"/>
          <w:rtl/>
        </w:rPr>
        <w:t>ی</w:t>
      </w:r>
      <w:r w:rsidRPr="00DE4439">
        <w:rPr>
          <w:rFonts w:hint="cs"/>
          <w:rtl/>
        </w:rPr>
        <w:t>ر درخت با پ</w:t>
      </w:r>
      <w:r w:rsidR="00AE657A">
        <w:rPr>
          <w:rFonts w:hint="cs"/>
          <w:rtl/>
        </w:rPr>
        <w:t>ی</w:t>
      </w:r>
      <w:r w:rsidRPr="00DE4439">
        <w:rPr>
          <w:rFonts w:hint="cs"/>
          <w:rtl/>
        </w:rPr>
        <w:t>امبر</w:t>
      </w:r>
      <w:r w:rsidR="00E25628" w:rsidRPr="00DE4439">
        <w:rPr>
          <w:rFonts w:ascii="Tahoma" w:hAnsi="Tahoma" w:cs="CTraditional Arabic" w:hint="cs"/>
          <w:color w:val="000000"/>
          <w:rtl/>
        </w:rPr>
        <w:t>ص</w:t>
      </w:r>
      <w:r w:rsidR="00AF58E3" w:rsidRPr="00DE4439">
        <w:rPr>
          <w:rFonts w:hint="cs"/>
          <w:rtl/>
        </w:rPr>
        <w:t xml:space="preserve"> ب</w:t>
      </w:r>
      <w:r w:rsidR="00AE657A">
        <w:rPr>
          <w:rFonts w:hint="cs"/>
          <w:rtl/>
        </w:rPr>
        <w:t>ی</w:t>
      </w:r>
      <w:r w:rsidR="00AF58E3" w:rsidRPr="00DE4439">
        <w:rPr>
          <w:rFonts w:hint="cs"/>
          <w:rtl/>
        </w:rPr>
        <w:t xml:space="preserve">عت </w:t>
      </w:r>
      <w:r w:rsidR="00AE657A">
        <w:rPr>
          <w:rFonts w:hint="cs"/>
          <w:rtl/>
        </w:rPr>
        <w:t>ک</w:t>
      </w:r>
      <w:r w:rsidR="00AF58E3" w:rsidRPr="00DE4439">
        <w:rPr>
          <w:rFonts w:hint="cs"/>
          <w:rtl/>
        </w:rPr>
        <w:t>رده‌اند گواه</w:t>
      </w:r>
      <w:r w:rsidR="00AE657A">
        <w:rPr>
          <w:rFonts w:hint="cs"/>
          <w:rtl/>
        </w:rPr>
        <w:t>ی</w:t>
      </w:r>
      <w:r w:rsidR="00AF58E3" w:rsidRPr="00DE4439">
        <w:rPr>
          <w:rFonts w:hint="cs"/>
          <w:rtl/>
        </w:rPr>
        <w:t xml:space="preserve"> م</w:t>
      </w:r>
      <w:r w:rsidR="00AE657A">
        <w:rPr>
          <w:rFonts w:hint="cs"/>
          <w:rtl/>
        </w:rPr>
        <w:t>ی</w:t>
      </w:r>
      <w:r w:rsidR="00AF58E3" w:rsidRPr="00DE4439">
        <w:rPr>
          <w:rFonts w:hint="cs"/>
          <w:rtl/>
        </w:rPr>
        <w:t xml:space="preserve">‌دهد. </w:t>
      </w:r>
    </w:p>
    <w:p w:rsidR="00A933A9" w:rsidRPr="00DE4439" w:rsidRDefault="00AF58E3" w:rsidP="003332F9">
      <w:pPr>
        <w:pStyle w:val="a"/>
        <w:rPr>
          <w:rtl/>
        </w:rPr>
      </w:pPr>
      <w:r w:rsidRPr="00DE4439">
        <w:rPr>
          <w:rFonts w:hint="cs"/>
          <w:rtl/>
        </w:rPr>
        <w:t>و پ</w:t>
      </w:r>
      <w:r w:rsidR="00AE657A">
        <w:rPr>
          <w:rFonts w:hint="cs"/>
          <w:rtl/>
        </w:rPr>
        <w:t>ی</w:t>
      </w:r>
      <w:r w:rsidRPr="00DE4439">
        <w:rPr>
          <w:rFonts w:hint="cs"/>
          <w:rtl/>
        </w:rPr>
        <w:t>امبر</w:t>
      </w:r>
      <w:r w:rsidR="00A933A9" w:rsidRPr="00DE4439">
        <w:rPr>
          <w:rFonts w:ascii="Tahoma" w:hAnsi="Tahoma" w:cs="CTraditional Arabic" w:hint="cs"/>
          <w:color w:val="000000"/>
          <w:rtl/>
        </w:rPr>
        <w:t>ص</w:t>
      </w:r>
      <w:r w:rsidR="00560AC3" w:rsidRPr="00DE4439">
        <w:rPr>
          <w:rFonts w:hint="cs"/>
          <w:rtl/>
        </w:rPr>
        <w:t xml:space="preserve"> فرمود</w:t>
      </w:r>
      <w:r w:rsidR="00784590" w:rsidRPr="00DE4439">
        <w:rPr>
          <w:rFonts w:hint="cs"/>
          <w:rtl/>
        </w:rPr>
        <w:t xml:space="preserve">: </w:t>
      </w:r>
      <w:r w:rsidR="00560AC3" w:rsidRPr="00DE4439">
        <w:rPr>
          <w:rFonts w:hint="cs"/>
          <w:rtl/>
        </w:rPr>
        <w:t xml:space="preserve">«از </w:t>
      </w:r>
      <w:r w:rsidR="00AE657A">
        <w:rPr>
          <w:rFonts w:hint="cs"/>
          <w:rtl/>
        </w:rPr>
        <w:t>ک</w:t>
      </w:r>
      <w:r w:rsidR="00560AC3" w:rsidRPr="00DE4439">
        <w:rPr>
          <w:rFonts w:hint="cs"/>
          <w:rtl/>
        </w:rPr>
        <w:t>سان</w:t>
      </w:r>
      <w:r w:rsidR="00AE657A">
        <w:rPr>
          <w:rFonts w:hint="cs"/>
          <w:rtl/>
        </w:rPr>
        <w:t>ی</w:t>
      </w:r>
      <w:r w:rsidR="00560AC3" w:rsidRPr="00DE4439">
        <w:rPr>
          <w:rFonts w:hint="cs"/>
          <w:rtl/>
        </w:rPr>
        <w:t xml:space="preserve"> </w:t>
      </w:r>
      <w:r w:rsidR="00AE657A">
        <w:rPr>
          <w:rFonts w:hint="cs"/>
          <w:rtl/>
        </w:rPr>
        <w:t>ک</w:t>
      </w:r>
      <w:r w:rsidR="00560AC3" w:rsidRPr="00DE4439">
        <w:rPr>
          <w:rFonts w:hint="cs"/>
          <w:rtl/>
        </w:rPr>
        <w:t>ه ز</w:t>
      </w:r>
      <w:r w:rsidR="00AE657A">
        <w:rPr>
          <w:rFonts w:hint="cs"/>
          <w:rtl/>
        </w:rPr>
        <w:t>ی</w:t>
      </w:r>
      <w:r w:rsidR="00560AC3" w:rsidRPr="00DE4439">
        <w:rPr>
          <w:rFonts w:hint="cs"/>
          <w:rtl/>
        </w:rPr>
        <w:t>ر درخت ب</w:t>
      </w:r>
      <w:r w:rsidR="00AE657A">
        <w:rPr>
          <w:rFonts w:hint="cs"/>
          <w:rtl/>
        </w:rPr>
        <w:t>ی</w:t>
      </w:r>
      <w:r w:rsidR="00560AC3" w:rsidRPr="00DE4439">
        <w:rPr>
          <w:rFonts w:hint="cs"/>
          <w:rtl/>
        </w:rPr>
        <w:t xml:space="preserve">عت </w:t>
      </w:r>
      <w:r w:rsidR="00AE657A">
        <w:rPr>
          <w:rFonts w:hint="cs"/>
          <w:rtl/>
        </w:rPr>
        <w:t>ک</w:t>
      </w:r>
      <w:r w:rsidR="00560AC3" w:rsidRPr="00DE4439">
        <w:rPr>
          <w:rFonts w:hint="cs"/>
          <w:rtl/>
        </w:rPr>
        <w:t>رده‌اند ه</w:t>
      </w:r>
      <w:r w:rsidR="00AE657A">
        <w:rPr>
          <w:rFonts w:hint="cs"/>
          <w:rtl/>
        </w:rPr>
        <w:t>ی</w:t>
      </w:r>
      <w:r w:rsidR="00560AC3" w:rsidRPr="00DE4439">
        <w:rPr>
          <w:rFonts w:hint="cs"/>
          <w:rtl/>
        </w:rPr>
        <w:t xml:space="preserve">چ </w:t>
      </w:r>
      <w:r w:rsidR="00AE657A">
        <w:rPr>
          <w:rFonts w:hint="cs"/>
          <w:rtl/>
        </w:rPr>
        <w:t>ک</w:t>
      </w:r>
      <w:r w:rsidR="00560AC3" w:rsidRPr="00DE4439">
        <w:rPr>
          <w:rFonts w:hint="cs"/>
          <w:rtl/>
        </w:rPr>
        <w:t>س به جهنم نم</w:t>
      </w:r>
      <w:r w:rsidR="00AE657A">
        <w:rPr>
          <w:rFonts w:hint="cs"/>
          <w:rtl/>
        </w:rPr>
        <w:t>ی</w:t>
      </w:r>
      <w:r w:rsidR="00560AC3" w:rsidRPr="00DE4439">
        <w:rPr>
          <w:rFonts w:hint="cs"/>
          <w:rtl/>
        </w:rPr>
        <w:t>‌رود مگر صاحب شتر سرخ»</w:t>
      </w:r>
      <w:r w:rsidR="00E23BB7" w:rsidRPr="00D139C3">
        <w:rPr>
          <w:rStyle w:val="Char0"/>
          <w:vertAlign w:val="superscript"/>
          <w:rtl/>
        </w:rPr>
        <w:footnoteReference w:id="233"/>
      </w:r>
      <w:r w:rsidR="00A933A9" w:rsidRPr="00DE4439">
        <w:rPr>
          <w:rFonts w:hint="cs"/>
          <w:rtl/>
        </w:rPr>
        <w:t>.</w:t>
      </w:r>
    </w:p>
    <w:p w:rsidR="009B7C25" w:rsidRPr="004169DA" w:rsidRDefault="00F8200F" w:rsidP="000452B3">
      <w:pPr>
        <w:pStyle w:val="a"/>
        <w:rPr>
          <w:rStyle w:val="Char8"/>
          <w:rtl/>
        </w:rPr>
      </w:pPr>
      <w:r w:rsidRPr="00DE4439">
        <w:rPr>
          <w:rFonts w:hint="cs"/>
          <w:rtl/>
        </w:rPr>
        <w:t>و صاحب آن شتر فرد</w:t>
      </w:r>
      <w:r w:rsidR="00AE657A">
        <w:rPr>
          <w:rFonts w:hint="cs"/>
          <w:rtl/>
        </w:rPr>
        <w:t>ی</w:t>
      </w:r>
      <w:r w:rsidRPr="00DE4439">
        <w:rPr>
          <w:rFonts w:hint="cs"/>
          <w:rtl/>
        </w:rPr>
        <w:t xml:space="preserve"> از منافقان به نام </w:t>
      </w:r>
      <w:r w:rsidR="00A933A9" w:rsidRPr="00DE4439">
        <w:rPr>
          <w:rFonts w:hint="cs"/>
          <w:rtl/>
        </w:rPr>
        <w:t>ال</w:t>
      </w:r>
      <w:r w:rsidRPr="00DE4439">
        <w:rPr>
          <w:rFonts w:hint="cs"/>
          <w:rtl/>
        </w:rPr>
        <w:t>جد بن ق</w:t>
      </w:r>
      <w:r w:rsidR="00AE657A">
        <w:rPr>
          <w:rFonts w:hint="cs"/>
          <w:rtl/>
        </w:rPr>
        <w:t>ی</w:t>
      </w:r>
      <w:r w:rsidRPr="00DE4439">
        <w:rPr>
          <w:rFonts w:hint="cs"/>
          <w:rtl/>
        </w:rPr>
        <w:t xml:space="preserve">س </w:t>
      </w:r>
      <w:r w:rsidR="00443E10" w:rsidRPr="00DE4439">
        <w:rPr>
          <w:rFonts w:hint="cs"/>
          <w:rtl/>
        </w:rPr>
        <w:t xml:space="preserve">بود </w:t>
      </w:r>
      <w:r w:rsidR="00AE657A">
        <w:rPr>
          <w:rFonts w:hint="cs"/>
          <w:rtl/>
        </w:rPr>
        <w:t>ک</w:t>
      </w:r>
      <w:r w:rsidR="00443E10" w:rsidRPr="00DE4439">
        <w:rPr>
          <w:rFonts w:hint="cs"/>
          <w:rtl/>
        </w:rPr>
        <w:t>ه همراه پ</w:t>
      </w:r>
      <w:r w:rsidR="00AE657A">
        <w:rPr>
          <w:rFonts w:hint="cs"/>
          <w:rtl/>
        </w:rPr>
        <w:t>ی</w:t>
      </w:r>
      <w:r w:rsidR="00443E10" w:rsidRPr="00DE4439">
        <w:rPr>
          <w:rFonts w:hint="cs"/>
          <w:rtl/>
        </w:rPr>
        <w:t>امبر ب</w:t>
      </w:r>
      <w:r w:rsidR="00AE657A">
        <w:rPr>
          <w:rFonts w:hint="cs"/>
          <w:rtl/>
        </w:rPr>
        <w:t>ی</w:t>
      </w:r>
      <w:r w:rsidR="00443E10" w:rsidRPr="00DE4439">
        <w:rPr>
          <w:rFonts w:hint="cs"/>
          <w:rtl/>
        </w:rPr>
        <w:t xml:space="preserve">رون آمده بود، و تعداد </w:t>
      </w:r>
      <w:r w:rsidR="00AE657A">
        <w:rPr>
          <w:rFonts w:hint="cs"/>
          <w:rtl/>
        </w:rPr>
        <w:t>ک</w:t>
      </w:r>
      <w:r w:rsidR="00443E10" w:rsidRPr="00DE4439">
        <w:rPr>
          <w:rFonts w:hint="cs"/>
          <w:rtl/>
        </w:rPr>
        <w:t>سان</w:t>
      </w:r>
      <w:r w:rsidR="00AE657A">
        <w:rPr>
          <w:rFonts w:hint="cs"/>
          <w:rtl/>
        </w:rPr>
        <w:t>ی</w:t>
      </w:r>
      <w:r w:rsidR="00443E10" w:rsidRPr="00DE4439">
        <w:rPr>
          <w:rFonts w:hint="cs"/>
          <w:rtl/>
        </w:rPr>
        <w:t xml:space="preserve"> </w:t>
      </w:r>
      <w:r w:rsidR="00AE657A">
        <w:rPr>
          <w:rFonts w:hint="cs"/>
          <w:rtl/>
        </w:rPr>
        <w:t>ک</w:t>
      </w:r>
      <w:r w:rsidR="00443E10" w:rsidRPr="00DE4439">
        <w:rPr>
          <w:rFonts w:hint="cs"/>
          <w:rtl/>
        </w:rPr>
        <w:t>ه ز</w:t>
      </w:r>
      <w:r w:rsidR="00AE657A">
        <w:rPr>
          <w:rFonts w:hint="cs"/>
          <w:rtl/>
        </w:rPr>
        <w:t>ی</w:t>
      </w:r>
      <w:r w:rsidR="00443E10" w:rsidRPr="00DE4439">
        <w:rPr>
          <w:rFonts w:hint="cs"/>
          <w:rtl/>
        </w:rPr>
        <w:t>ر درخت با پ</w:t>
      </w:r>
      <w:r w:rsidR="00AE657A">
        <w:rPr>
          <w:rFonts w:hint="cs"/>
          <w:rtl/>
        </w:rPr>
        <w:t>ی</w:t>
      </w:r>
      <w:r w:rsidR="00443E10" w:rsidRPr="00DE4439">
        <w:rPr>
          <w:rFonts w:hint="cs"/>
          <w:rtl/>
        </w:rPr>
        <w:t>امبر</w:t>
      </w:r>
      <w:r w:rsidR="00A933A9" w:rsidRPr="00DE4439">
        <w:rPr>
          <w:rFonts w:ascii="Tahoma" w:hAnsi="Tahoma" w:cs="CTraditional Arabic" w:hint="cs"/>
          <w:color w:val="000000"/>
          <w:rtl/>
        </w:rPr>
        <w:t>ص</w:t>
      </w:r>
      <w:r w:rsidR="00443E10" w:rsidRPr="00DE4439">
        <w:rPr>
          <w:rFonts w:hint="cs"/>
          <w:rtl/>
        </w:rPr>
        <w:t xml:space="preserve"> ب</w:t>
      </w:r>
      <w:r w:rsidR="00AE657A">
        <w:rPr>
          <w:rFonts w:hint="cs"/>
          <w:rtl/>
        </w:rPr>
        <w:t>ی</w:t>
      </w:r>
      <w:r w:rsidR="00443E10" w:rsidRPr="00DE4439">
        <w:rPr>
          <w:rFonts w:hint="cs"/>
          <w:rtl/>
        </w:rPr>
        <w:t xml:space="preserve">عت </w:t>
      </w:r>
      <w:r w:rsidR="00AE657A">
        <w:rPr>
          <w:rFonts w:hint="cs"/>
          <w:rtl/>
        </w:rPr>
        <w:t>ک</w:t>
      </w:r>
      <w:r w:rsidR="00443E10" w:rsidRPr="00DE4439">
        <w:rPr>
          <w:rFonts w:hint="cs"/>
          <w:rtl/>
        </w:rPr>
        <w:t xml:space="preserve">ردند هزار و چهار صد نفر بود و گفته‌اند </w:t>
      </w:r>
      <w:r w:rsidR="00AE657A">
        <w:rPr>
          <w:rFonts w:hint="cs"/>
          <w:rtl/>
        </w:rPr>
        <w:t>ک</w:t>
      </w:r>
      <w:r w:rsidR="00443E10" w:rsidRPr="00DE4439">
        <w:rPr>
          <w:rFonts w:hint="cs"/>
          <w:rtl/>
        </w:rPr>
        <w:t xml:space="preserve">ه هزار </w:t>
      </w:r>
      <w:r w:rsidR="00A933A9" w:rsidRPr="00DE4439">
        <w:rPr>
          <w:rFonts w:hint="cs"/>
          <w:rtl/>
        </w:rPr>
        <w:t xml:space="preserve">و </w:t>
      </w:r>
      <w:r w:rsidR="00443E10" w:rsidRPr="00DE4439">
        <w:rPr>
          <w:rFonts w:hint="cs"/>
          <w:rtl/>
        </w:rPr>
        <w:t>پانصد نفر بودند، خداوند به ا</w:t>
      </w:r>
      <w:r w:rsidR="00AE657A">
        <w:rPr>
          <w:rFonts w:hint="cs"/>
          <w:rtl/>
        </w:rPr>
        <w:t>ی</w:t>
      </w:r>
      <w:r w:rsidR="00443E10" w:rsidRPr="00DE4439">
        <w:rPr>
          <w:rFonts w:hint="cs"/>
          <w:rtl/>
        </w:rPr>
        <w:t>مان ا</w:t>
      </w:r>
      <w:r w:rsidR="00AE657A">
        <w:rPr>
          <w:rFonts w:hint="cs"/>
          <w:rtl/>
        </w:rPr>
        <w:t>ی</w:t>
      </w:r>
      <w:r w:rsidR="00443E10" w:rsidRPr="00DE4439">
        <w:rPr>
          <w:rFonts w:hint="cs"/>
          <w:rtl/>
        </w:rPr>
        <w:t>نها گواه</w:t>
      </w:r>
      <w:r w:rsidR="00AE657A">
        <w:rPr>
          <w:rFonts w:hint="cs"/>
          <w:rtl/>
        </w:rPr>
        <w:t>ی</w:t>
      </w:r>
      <w:r w:rsidR="00443E10" w:rsidRPr="00DE4439">
        <w:rPr>
          <w:rFonts w:hint="cs"/>
          <w:rtl/>
        </w:rPr>
        <w:t xml:space="preserve"> داد و ثابت </w:t>
      </w:r>
      <w:r w:rsidR="00AE657A">
        <w:rPr>
          <w:rFonts w:hint="cs"/>
          <w:rtl/>
        </w:rPr>
        <w:t>ک</w:t>
      </w:r>
      <w:r w:rsidR="00443E10" w:rsidRPr="00DE4439">
        <w:rPr>
          <w:rFonts w:hint="cs"/>
          <w:rtl/>
        </w:rPr>
        <w:t xml:space="preserve">رد </w:t>
      </w:r>
      <w:r w:rsidR="00AE657A">
        <w:rPr>
          <w:rFonts w:hint="cs"/>
          <w:rtl/>
        </w:rPr>
        <w:t>ک</w:t>
      </w:r>
      <w:r w:rsidR="00443E10" w:rsidRPr="00DE4439">
        <w:rPr>
          <w:rFonts w:hint="cs"/>
          <w:rtl/>
        </w:rPr>
        <w:t>ه دلها</w:t>
      </w:r>
      <w:r w:rsidR="00AE657A">
        <w:rPr>
          <w:rFonts w:hint="cs"/>
          <w:rtl/>
        </w:rPr>
        <w:t>ی</w:t>
      </w:r>
      <w:r w:rsidR="00443E10" w:rsidRPr="00DE4439">
        <w:rPr>
          <w:rFonts w:hint="cs"/>
          <w:rtl/>
        </w:rPr>
        <w:t xml:space="preserve"> ا</w:t>
      </w:r>
      <w:r w:rsidR="00AE657A">
        <w:rPr>
          <w:rFonts w:hint="cs"/>
          <w:rtl/>
        </w:rPr>
        <w:t>ی</w:t>
      </w:r>
      <w:r w:rsidR="00443E10" w:rsidRPr="00DE4439">
        <w:rPr>
          <w:rFonts w:hint="cs"/>
          <w:rtl/>
        </w:rPr>
        <w:t>نان همانند ظاهرشان است، و ه</w:t>
      </w:r>
      <w:r w:rsidR="00AE657A">
        <w:rPr>
          <w:rFonts w:hint="cs"/>
          <w:rtl/>
        </w:rPr>
        <w:t>ی</w:t>
      </w:r>
      <w:r w:rsidR="00443E10" w:rsidRPr="00DE4439">
        <w:rPr>
          <w:rFonts w:hint="cs"/>
          <w:rtl/>
        </w:rPr>
        <w:t>چ منافق</w:t>
      </w:r>
      <w:r w:rsidR="00AE657A">
        <w:rPr>
          <w:rFonts w:hint="cs"/>
          <w:rtl/>
        </w:rPr>
        <w:t>ی</w:t>
      </w:r>
      <w:r w:rsidR="00443E10" w:rsidRPr="00DE4439">
        <w:rPr>
          <w:rFonts w:hint="cs"/>
          <w:rtl/>
        </w:rPr>
        <w:t xml:space="preserve"> در م</w:t>
      </w:r>
      <w:r w:rsidR="00AE657A">
        <w:rPr>
          <w:rFonts w:hint="cs"/>
          <w:rtl/>
        </w:rPr>
        <w:t>ی</w:t>
      </w:r>
      <w:r w:rsidR="00443E10" w:rsidRPr="00DE4439">
        <w:rPr>
          <w:rFonts w:hint="cs"/>
          <w:rtl/>
        </w:rPr>
        <w:t>ان آنها ن</w:t>
      </w:r>
      <w:r w:rsidR="00AE657A">
        <w:rPr>
          <w:rFonts w:hint="cs"/>
          <w:rtl/>
        </w:rPr>
        <w:t>ی</w:t>
      </w:r>
      <w:r w:rsidR="00443E10" w:rsidRPr="00DE4439">
        <w:rPr>
          <w:rFonts w:hint="cs"/>
          <w:rtl/>
        </w:rPr>
        <w:t xml:space="preserve">ست به جز </w:t>
      </w:r>
      <w:r w:rsidR="00AE657A">
        <w:rPr>
          <w:rFonts w:hint="cs"/>
          <w:rtl/>
        </w:rPr>
        <w:t>یک</w:t>
      </w:r>
      <w:r w:rsidR="00443E10" w:rsidRPr="00DE4439">
        <w:rPr>
          <w:rFonts w:hint="cs"/>
          <w:rtl/>
        </w:rPr>
        <w:t xml:space="preserve"> نفر </w:t>
      </w:r>
      <w:r w:rsidR="00AE657A">
        <w:rPr>
          <w:rFonts w:hint="cs"/>
          <w:rtl/>
        </w:rPr>
        <w:t>ک</w:t>
      </w:r>
      <w:r w:rsidR="00443E10" w:rsidRPr="00DE4439">
        <w:rPr>
          <w:rFonts w:hint="cs"/>
          <w:rtl/>
        </w:rPr>
        <w:t>ه پ</w:t>
      </w:r>
      <w:r w:rsidR="00AE657A">
        <w:rPr>
          <w:rFonts w:hint="cs"/>
          <w:rtl/>
        </w:rPr>
        <w:t>ی</w:t>
      </w:r>
      <w:r w:rsidR="00443E10" w:rsidRPr="00DE4439">
        <w:rPr>
          <w:rFonts w:hint="cs"/>
          <w:rtl/>
        </w:rPr>
        <w:t>امبر</w:t>
      </w:r>
      <w:r w:rsidR="006570BF" w:rsidRPr="00DE4439">
        <w:rPr>
          <w:rFonts w:ascii="Tahoma" w:hAnsi="Tahoma" w:cs="CTraditional Arabic" w:hint="cs"/>
          <w:color w:val="000000"/>
          <w:rtl/>
        </w:rPr>
        <w:t>ص</w:t>
      </w:r>
      <w:r w:rsidR="000034BC" w:rsidRPr="00DE4439">
        <w:rPr>
          <w:rFonts w:hint="cs"/>
          <w:rtl/>
        </w:rPr>
        <w:t xml:space="preserve"> او را معرّف</w:t>
      </w:r>
      <w:r w:rsidR="00AE657A">
        <w:rPr>
          <w:rFonts w:hint="cs"/>
          <w:rtl/>
        </w:rPr>
        <w:t>ی</w:t>
      </w:r>
      <w:r w:rsidR="000034BC" w:rsidRPr="00DE4439">
        <w:rPr>
          <w:rFonts w:hint="cs"/>
          <w:rtl/>
        </w:rPr>
        <w:t xml:space="preserve"> </w:t>
      </w:r>
      <w:r w:rsidR="00AE657A">
        <w:rPr>
          <w:rFonts w:hint="cs"/>
          <w:rtl/>
        </w:rPr>
        <w:t>ک</w:t>
      </w:r>
      <w:r w:rsidR="000034BC" w:rsidRPr="00DE4439">
        <w:rPr>
          <w:rFonts w:hint="cs"/>
          <w:rtl/>
        </w:rPr>
        <w:t>رده است و آن منافق با پ</w:t>
      </w:r>
      <w:r w:rsidR="00AE657A">
        <w:rPr>
          <w:rFonts w:hint="cs"/>
          <w:rtl/>
        </w:rPr>
        <w:t>ی</w:t>
      </w:r>
      <w:r w:rsidR="000034BC" w:rsidRPr="00DE4439">
        <w:rPr>
          <w:rFonts w:hint="cs"/>
          <w:rtl/>
        </w:rPr>
        <w:t>امبر همراه بود اما در ب</w:t>
      </w:r>
      <w:r w:rsidR="00AE657A">
        <w:rPr>
          <w:rFonts w:hint="cs"/>
          <w:rtl/>
        </w:rPr>
        <w:t>ی</w:t>
      </w:r>
      <w:r w:rsidR="000034BC" w:rsidRPr="00DE4439">
        <w:rPr>
          <w:rFonts w:hint="cs"/>
          <w:rtl/>
        </w:rPr>
        <w:t>عت حضور نداشت و با پ</w:t>
      </w:r>
      <w:r w:rsidR="00AE657A">
        <w:rPr>
          <w:rFonts w:hint="cs"/>
          <w:rtl/>
        </w:rPr>
        <w:t>ی</w:t>
      </w:r>
      <w:r w:rsidR="000034BC" w:rsidRPr="00DE4439">
        <w:rPr>
          <w:rFonts w:hint="cs"/>
          <w:rtl/>
        </w:rPr>
        <w:t>امبر ب</w:t>
      </w:r>
      <w:r w:rsidR="00AE657A">
        <w:rPr>
          <w:rFonts w:hint="cs"/>
          <w:rtl/>
        </w:rPr>
        <w:t>ی</w:t>
      </w:r>
      <w:r w:rsidR="000034BC" w:rsidRPr="00DE4439">
        <w:rPr>
          <w:rFonts w:hint="cs"/>
          <w:rtl/>
        </w:rPr>
        <w:t>عت ن</w:t>
      </w:r>
      <w:r w:rsidR="00AE657A">
        <w:rPr>
          <w:rFonts w:hint="cs"/>
          <w:rtl/>
        </w:rPr>
        <w:t>ک</w:t>
      </w:r>
      <w:r w:rsidR="000034BC" w:rsidRPr="00DE4439">
        <w:rPr>
          <w:rFonts w:hint="cs"/>
          <w:rtl/>
        </w:rPr>
        <w:t>رد و خداوند متعال م</w:t>
      </w:r>
      <w:r w:rsidR="00AE657A">
        <w:rPr>
          <w:rFonts w:hint="cs"/>
          <w:rtl/>
        </w:rPr>
        <w:t>ی</w:t>
      </w:r>
      <w:r w:rsidR="000034BC" w:rsidRPr="00DE4439">
        <w:rPr>
          <w:rFonts w:hint="cs"/>
          <w:rtl/>
        </w:rPr>
        <w:t>‌فرما</w:t>
      </w:r>
      <w:r w:rsidR="00AE657A">
        <w:rPr>
          <w:rFonts w:hint="cs"/>
          <w:rtl/>
        </w:rPr>
        <w:t>ی</w:t>
      </w:r>
      <w:r w:rsidR="000034BC" w:rsidRPr="00DE4439">
        <w:rPr>
          <w:rFonts w:hint="cs"/>
          <w:rtl/>
        </w:rPr>
        <w:t>د:</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وَمَا</w:t>
      </w:r>
      <w:r w:rsidR="000452B3" w:rsidRPr="004169DA">
        <w:rPr>
          <w:rStyle w:val="Char8"/>
          <w:rtl/>
        </w:rPr>
        <w:t xml:space="preserve"> لَكُمۡ أَلَّا تُنفِقُواْ فِي سَبِيلِ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وَلِلَّهِ مِيرَٰثُ </w:t>
      </w:r>
      <w:r w:rsidR="000452B3" w:rsidRPr="004169DA">
        <w:rPr>
          <w:rStyle w:val="Char8"/>
          <w:rFonts w:hint="cs"/>
          <w:rtl/>
        </w:rPr>
        <w:t>ٱ</w:t>
      </w:r>
      <w:r w:rsidR="000452B3" w:rsidRPr="004169DA">
        <w:rPr>
          <w:rStyle w:val="Char8"/>
          <w:rFonts w:hint="eastAsia"/>
          <w:rtl/>
        </w:rPr>
        <w:t>لسَّمَٰوَٰتِ</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لۡأَرۡضِۚ</w:t>
      </w:r>
      <w:r w:rsidR="000452B3" w:rsidRPr="004169DA">
        <w:rPr>
          <w:rStyle w:val="Char8"/>
          <w:rtl/>
        </w:rPr>
        <w:t xml:space="preserve"> لَا يَسۡتَوِي مِنكُم مَّنۡ أَنفَقَ مِن قَبۡلِ </w:t>
      </w:r>
      <w:r w:rsidR="000452B3" w:rsidRPr="004169DA">
        <w:rPr>
          <w:rStyle w:val="Char8"/>
          <w:rFonts w:hint="cs"/>
          <w:rtl/>
        </w:rPr>
        <w:t>ٱ</w:t>
      </w:r>
      <w:r w:rsidR="000452B3" w:rsidRPr="004169DA">
        <w:rPr>
          <w:rStyle w:val="Char8"/>
          <w:rFonts w:hint="eastAsia"/>
          <w:rtl/>
        </w:rPr>
        <w:t>لۡفَتۡحِ</w:t>
      </w:r>
      <w:r w:rsidR="000452B3" w:rsidRPr="004169DA">
        <w:rPr>
          <w:rStyle w:val="Char8"/>
          <w:rtl/>
        </w:rPr>
        <w:t xml:space="preserve"> وَقَٰتَلَۚ أُوْلَٰٓئِكَ أَعۡظَمُ دَرَجَةٗ مِّنَ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أَنفَقُواْ مِنۢ بَعۡدُ وَقَٰتَلُواْۚ وَكُلّٗ</w:t>
      </w:r>
      <w:r w:rsidR="000452B3" w:rsidRPr="004169DA">
        <w:rPr>
          <w:rStyle w:val="Char8"/>
          <w:rFonts w:hint="eastAsia"/>
          <w:rtl/>
        </w:rPr>
        <w:t>ا</w:t>
      </w:r>
      <w:r w:rsidR="000452B3" w:rsidRPr="004169DA">
        <w:rPr>
          <w:rStyle w:val="Char8"/>
          <w:rtl/>
        </w:rPr>
        <w:t xml:space="preserve"> وَعَدَ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لۡحُسۡنَىٰۚ</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بِمَا تَعۡمَلُونَ خَبِيرٞ ١٠</w:t>
      </w:r>
      <w:r w:rsidR="000452B3">
        <w:rPr>
          <w:rFonts w:ascii="Traditional Arabic" w:hAnsi="Traditional Arabic" w:cs="Traditional Arabic"/>
          <w:rtl/>
        </w:rPr>
        <w:t>﴾</w:t>
      </w:r>
      <w:r w:rsidR="000034BC" w:rsidRPr="00DE4439">
        <w:rPr>
          <w:rFonts w:hint="cs"/>
          <w:sz w:val="26"/>
          <w:szCs w:val="26"/>
          <w:rtl/>
        </w:rPr>
        <w:t xml:space="preserve"> </w:t>
      </w:r>
      <w:r w:rsidR="003332F9" w:rsidRPr="003332F9">
        <w:rPr>
          <w:rStyle w:val="Char4"/>
          <w:rFonts w:hint="cs"/>
          <w:rtl/>
        </w:rPr>
        <w:t>[</w:t>
      </w:r>
      <w:r w:rsidR="00914A25" w:rsidRPr="003332F9">
        <w:rPr>
          <w:rStyle w:val="Char4"/>
          <w:rFonts w:hint="cs"/>
          <w:rtl/>
        </w:rPr>
        <w:t>الحد</w:t>
      </w:r>
      <w:r w:rsidR="00AE657A" w:rsidRPr="003332F9">
        <w:rPr>
          <w:rStyle w:val="Char4"/>
          <w:rFonts w:hint="cs"/>
          <w:rtl/>
        </w:rPr>
        <w:t>ی</w:t>
      </w:r>
      <w:r w:rsidR="00914A25" w:rsidRPr="003332F9">
        <w:rPr>
          <w:rStyle w:val="Char4"/>
          <w:rFonts w:hint="cs"/>
          <w:rtl/>
        </w:rPr>
        <w:t>د: 10</w:t>
      </w:r>
      <w:r w:rsidR="003332F9" w:rsidRPr="003332F9">
        <w:rPr>
          <w:rStyle w:val="Char4"/>
          <w:rFonts w:hint="cs"/>
          <w:rtl/>
        </w:rPr>
        <w:t>]</w:t>
      </w:r>
      <w:r w:rsidR="00914A25" w:rsidRPr="00DE4439">
        <w:rPr>
          <w:rFonts w:hint="cs"/>
          <w:rtl/>
        </w:rPr>
        <w:t>.</w:t>
      </w:r>
    </w:p>
    <w:p w:rsidR="009B7C25" w:rsidRPr="00DE4439" w:rsidRDefault="009B7C25" w:rsidP="003332F9">
      <w:pPr>
        <w:pStyle w:val="a"/>
        <w:rPr>
          <w:rFonts w:ascii="Times New Roman" w:hAnsi="Times New Roman"/>
          <w:rtl/>
        </w:rPr>
      </w:pPr>
      <w:r w:rsidRPr="00DE4439">
        <w:rPr>
          <w:rFonts w:ascii="Times New Roman" w:hAnsi="Times New Roman" w:hint="cs"/>
          <w:rtl/>
        </w:rPr>
        <w:t>«</w:t>
      </w:r>
      <w:r w:rsidR="002B18F4" w:rsidRPr="00DE4439">
        <w:rPr>
          <w:rtl/>
        </w:rPr>
        <w:t>چ</w:t>
      </w:r>
      <w:r w:rsidR="002B18F4" w:rsidRPr="00DE4439">
        <w:rPr>
          <w:rFonts w:hint="cs"/>
          <w:rtl/>
        </w:rPr>
        <w:t xml:space="preserve">ه عذرى براى شماست </w:t>
      </w:r>
      <w:r w:rsidR="00AE657A">
        <w:rPr>
          <w:rFonts w:hint="cs"/>
          <w:rtl/>
        </w:rPr>
        <w:t>ک</w:t>
      </w:r>
      <w:r w:rsidR="002B18F4" w:rsidRPr="00DE4439">
        <w:rPr>
          <w:rFonts w:hint="cs"/>
          <w:rtl/>
        </w:rPr>
        <w:t xml:space="preserve">ه </w:t>
      </w:r>
      <w:r w:rsidR="002B18F4" w:rsidRPr="00DE4439">
        <w:rPr>
          <w:rtl/>
        </w:rPr>
        <w:t>در راه خدا انفاق نمى‏</w:t>
      </w:r>
      <w:r w:rsidR="00AE657A">
        <w:rPr>
          <w:rtl/>
        </w:rPr>
        <w:t>ک</w:t>
      </w:r>
      <w:r w:rsidR="002B18F4" w:rsidRPr="00DE4439">
        <w:rPr>
          <w:rtl/>
        </w:rPr>
        <w:t>ن</w:t>
      </w:r>
      <w:r w:rsidR="00AE657A">
        <w:rPr>
          <w:rtl/>
        </w:rPr>
        <w:t>ی</w:t>
      </w:r>
      <w:r w:rsidR="002B18F4" w:rsidRPr="00DE4439">
        <w:rPr>
          <w:rtl/>
        </w:rPr>
        <w:t xml:space="preserve">د در حالى </w:t>
      </w:r>
      <w:r w:rsidR="00AE657A">
        <w:rPr>
          <w:rtl/>
        </w:rPr>
        <w:t>ک</w:t>
      </w:r>
      <w:r w:rsidR="002B18F4" w:rsidRPr="00DE4439">
        <w:rPr>
          <w:rtl/>
        </w:rPr>
        <w:t>ه م</w:t>
      </w:r>
      <w:r w:rsidR="00AE657A">
        <w:rPr>
          <w:rtl/>
        </w:rPr>
        <w:t>ی</w:t>
      </w:r>
      <w:r w:rsidR="002B18F4" w:rsidRPr="00DE4439">
        <w:rPr>
          <w:rtl/>
        </w:rPr>
        <w:t>راث آسمانها و زم</w:t>
      </w:r>
      <w:r w:rsidR="00AE657A">
        <w:rPr>
          <w:rtl/>
        </w:rPr>
        <w:t>ی</w:t>
      </w:r>
      <w:r w:rsidR="002B18F4" w:rsidRPr="00DE4439">
        <w:rPr>
          <w:rtl/>
        </w:rPr>
        <w:t xml:space="preserve">ن همه از آن خداست (و </w:t>
      </w:r>
      <w:r w:rsidR="00AE657A">
        <w:rPr>
          <w:rtl/>
        </w:rPr>
        <w:t>ک</w:t>
      </w:r>
      <w:r w:rsidR="002B18F4" w:rsidRPr="00DE4439">
        <w:rPr>
          <w:rtl/>
        </w:rPr>
        <w:t>سى چ</w:t>
      </w:r>
      <w:r w:rsidR="00AE657A">
        <w:rPr>
          <w:rtl/>
        </w:rPr>
        <w:t>ی</w:t>
      </w:r>
      <w:r w:rsidR="002B18F4" w:rsidRPr="00DE4439">
        <w:rPr>
          <w:rtl/>
        </w:rPr>
        <w:t xml:space="preserve">زى را با خود نمى‏برد)! </w:t>
      </w:r>
      <w:r w:rsidR="00AE657A">
        <w:rPr>
          <w:rtl/>
        </w:rPr>
        <w:t>ک</w:t>
      </w:r>
      <w:r w:rsidR="002B18F4" w:rsidRPr="00DE4439">
        <w:rPr>
          <w:rtl/>
        </w:rPr>
        <w:t xml:space="preserve">سانى </w:t>
      </w:r>
      <w:r w:rsidR="00AE657A">
        <w:rPr>
          <w:rtl/>
        </w:rPr>
        <w:t>ک</w:t>
      </w:r>
      <w:r w:rsidR="002B18F4" w:rsidRPr="00DE4439">
        <w:rPr>
          <w:rtl/>
        </w:rPr>
        <w:t>ه قبل از پ</w:t>
      </w:r>
      <w:r w:rsidR="00AE657A">
        <w:rPr>
          <w:rtl/>
        </w:rPr>
        <w:t>ی</w:t>
      </w:r>
      <w:r w:rsidR="002B18F4" w:rsidRPr="00DE4439">
        <w:rPr>
          <w:rtl/>
        </w:rPr>
        <w:t>روزى</w:t>
      </w:r>
      <w:r w:rsidR="002B18F4" w:rsidRPr="00DE4439">
        <w:rPr>
          <w:rFonts w:hint="cs"/>
          <w:rtl/>
        </w:rPr>
        <w:t xml:space="preserve"> فتح م</w:t>
      </w:r>
      <w:r w:rsidR="00AE657A">
        <w:rPr>
          <w:rFonts w:hint="cs"/>
          <w:rtl/>
        </w:rPr>
        <w:t>ک</w:t>
      </w:r>
      <w:r w:rsidR="002B18F4" w:rsidRPr="00DE4439">
        <w:rPr>
          <w:rFonts w:hint="cs"/>
          <w:rtl/>
        </w:rPr>
        <w:t>ه</w:t>
      </w:r>
      <w:r w:rsidR="002B18F4" w:rsidRPr="00DE4439">
        <w:rPr>
          <w:rtl/>
        </w:rPr>
        <w:t xml:space="preserve"> انفاق </w:t>
      </w:r>
      <w:r w:rsidR="00AE657A">
        <w:rPr>
          <w:rtl/>
        </w:rPr>
        <w:t>ک</w:t>
      </w:r>
      <w:r w:rsidR="002B18F4" w:rsidRPr="00DE4439">
        <w:rPr>
          <w:rtl/>
        </w:rPr>
        <w:t>ردند و جنگ</w:t>
      </w:r>
      <w:r w:rsidR="00AE657A">
        <w:rPr>
          <w:rtl/>
        </w:rPr>
        <w:t>ی</w:t>
      </w:r>
      <w:r w:rsidR="002B18F4" w:rsidRPr="00DE4439">
        <w:rPr>
          <w:rtl/>
        </w:rPr>
        <w:t xml:space="preserve">دند (با </w:t>
      </w:r>
      <w:r w:rsidR="00AE657A">
        <w:rPr>
          <w:rtl/>
        </w:rPr>
        <w:t>ک</w:t>
      </w:r>
      <w:r w:rsidR="002B18F4" w:rsidRPr="00DE4439">
        <w:rPr>
          <w:rtl/>
        </w:rPr>
        <w:t xml:space="preserve">سانى </w:t>
      </w:r>
      <w:r w:rsidR="00AE657A">
        <w:rPr>
          <w:rtl/>
        </w:rPr>
        <w:t>ک</w:t>
      </w:r>
      <w:r w:rsidR="002B18F4" w:rsidRPr="00DE4439">
        <w:rPr>
          <w:rtl/>
        </w:rPr>
        <w:t>ه پس از پ</w:t>
      </w:r>
      <w:r w:rsidR="00AE657A">
        <w:rPr>
          <w:rtl/>
        </w:rPr>
        <w:t>ی</w:t>
      </w:r>
      <w:r w:rsidR="002B18F4" w:rsidRPr="00DE4439">
        <w:rPr>
          <w:rtl/>
        </w:rPr>
        <w:t xml:space="preserve">روزى انفاق </w:t>
      </w:r>
      <w:r w:rsidR="00AE657A">
        <w:rPr>
          <w:rtl/>
        </w:rPr>
        <w:t>ک</w:t>
      </w:r>
      <w:r w:rsidR="002B18F4" w:rsidRPr="00DE4439">
        <w:rPr>
          <w:rtl/>
        </w:rPr>
        <w:t xml:space="preserve">ردند) </w:t>
      </w:r>
      <w:r w:rsidR="00AE657A">
        <w:rPr>
          <w:rtl/>
        </w:rPr>
        <w:t>یک</w:t>
      </w:r>
      <w:r w:rsidR="002B18F4" w:rsidRPr="00DE4439">
        <w:rPr>
          <w:rtl/>
        </w:rPr>
        <w:t>سان ن</w:t>
      </w:r>
      <w:r w:rsidR="00AE657A">
        <w:rPr>
          <w:rtl/>
        </w:rPr>
        <w:t>ی</w:t>
      </w:r>
      <w:r w:rsidR="002B18F4" w:rsidRPr="00DE4439">
        <w:rPr>
          <w:rtl/>
        </w:rPr>
        <w:t xml:space="preserve">ستند; آنها بلندمقامتر از </w:t>
      </w:r>
      <w:r w:rsidR="00AE657A">
        <w:rPr>
          <w:rtl/>
        </w:rPr>
        <w:t>ک</w:t>
      </w:r>
      <w:r w:rsidR="002B18F4" w:rsidRPr="00DE4439">
        <w:rPr>
          <w:rtl/>
        </w:rPr>
        <w:t xml:space="preserve">سانى هستند </w:t>
      </w:r>
      <w:r w:rsidR="00AE657A">
        <w:rPr>
          <w:rtl/>
        </w:rPr>
        <w:t>ک</w:t>
      </w:r>
      <w:r w:rsidR="002B18F4" w:rsidRPr="00DE4439">
        <w:rPr>
          <w:rtl/>
        </w:rPr>
        <w:t>ه بعد از فتح</w:t>
      </w:r>
      <w:r w:rsidR="002B18F4" w:rsidRPr="00DE4439">
        <w:rPr>
          <w:rFonts w:hint="cs"/>
          <w:rtl/>
        </w:rPr>
        <w:t xml:space="preserve"> م</w:t>
      </w:r>
      <w:r w:rsidR="00AE657A">
        <w:rPr>
          <w:rFonts w:hint="cs"/>
          <w:rtl/>
        </w:rPr>
        <w:t>ک</w:t>
      </w:r>
      <w:r w:rsidR="002B18F4" w:rsidRPr="00DE4439">
        <w:rPr>
          <w:rFonts w:hint="cs"/>
          <w:rtl/>
        </w:rPr>
        <w:t>ه</w:t>
      </w:r>
      <w:r w:rsidR="002B18F4" w:rsidRPr="00DE4439">
        <w:rPr>
          <w:rtl/>
        </w:rPr>
        <w:t xml:space="preserve"> انفاق نمودند و جهاد </w:t>
      </w:r>
      <w:r w:rsidR="00AE657A">
        <w:rPr>
          <w:rtl/>
        </w:rPr>
        <w:t>ک</w:t>
      </w:r>
      <w:r w:rsidR="002B18F4" w:rsidRPr="00DE4439">
        <w:rPr>
          <w:rtl/>
        </w:rPr>
        <w:t>ردند; و خداوند به هر دو وعده ن</w:t>
      </w:r>
      <w:r w:rsidR="00AE657A">
        <w:rPr>
          <w:rtl/>
        </w:rPr>
        <w:t>یک</w:t>
      </w:r>
      <w:r w:rsidR="002B18F4" w:rsidRPr="00DE4439">
        <w:rPr>
          <w:rtl/>
        </w:rPr>
        <w:t xml:space="preserve"> داده; و خدا به آنچه انجام مى‏ده</w:t>
      </w:r>
      <w:r w:rsidR="00AE657A">
        <w:rPr>
          <w:rtl/>
        </w:rPr>
        <w:t>ی</w:t>
      </w:r>
      <w:r w:rsidR="002B18F4" w:rsidRPr="00DE4439">
        <w:rPr>
          <w:rtl/>
        </w:rPr>
        <w:t>د آگاه است</w:t>
      </w:r>
      <w:r w:rsidR="002B18F4" w:rsidRPr="00DE4439">
        <w:rPr>
          <w:rFonts w:hint="cs"/>
          <w:rtl/>
        </w:rPr>
        <w:t xml:space="preserve"> و پاداش آن را به شما خواهد داد</w:t>
      </w:r>
      <w:r w:rsidRPr="00DE4439">
        <w:rPr>
          <w:rFonts w:ascii="Times New Roman" w:hAnsi="Times New Roman" w:hint="cs"/>
          <w:rtl/>
        </w:rPr>
        <w:t>».</w:t>
      </w:r>
    </w:p>
    <w:p w:rsidR="009B7C25" w:rsidRPr="004169DA" w:rsidRDefault="00AE657A" w:rsidP="000452B3">
      <w:pPr>
        <w:pStyle w:val="a"/>
        <w:rPr>
          <w:rStyle w:val="Char8"/>
          <w:rtl/>
        </w:rPr>
      </w:pPr>
      <w:r>
        <w:rPr>
          <w:rFonts w:hint="cs"/>
          <w:rtl/>
        </w:rPr>
        <w:t>ی</w:t>
      </w:r>
      <w:r w:rsidR="00EE6DAE" w:rsidRPr="00DE4439">
        <w:rPr>
          <w:rFonts w:hint="cs"/>
          <w:rtl/>
        </w:rPr>
        <w:t>عن</w:t>
      </w:r>
      <w:r>
        <w:rPr>
          <w:rFonts w:hint="cs"/>
          <w:rtl/>
        </w:rPr>
        <w:t>ی</w:t>
      </w:r>
      <w:r w:rsidR="00EE6DAE" w:rsidRPr="00DE4439">
        <w:rPr>
          <w:rFonts w:hint="cs"/>
          <w:rtl/>
        </w:rPr>
        <w:t xml:space="preserve"> به </w:t>
      </w:r>
      <w:r>
        <w:rPr>
          <w:rFonts w:hint="cs"/>
          <w:rtl/>
        </w:rPr>
        <w:t>ک</w:t>
      </w:r>
      <w:r w:rsidR="00EE6DAE" w:rsidRPr="00DE4439">
        <w:rPr>
          <w:rFonts w:hint="cs"/>
          <w:rtl/>
        </w:rPr>
        <w:t>سان</w:t>
      </w:r>
      <w:r>
        <w:rPr>
          <w:rFonts w:hint="cs"/>
          <w:rtl/>
        </w:rPr>
        <w:t>ی</w:t>
      </w:r>
      <w:r w:rsidR="00EE6DAE" w:rsidRPr="00DE4439">
        <w:rPr>
          <w:rFonts w:hint="cs"/>
          <w:rtl/>
        </w:rPr>
        <w:t xml:space="preserve"> </w:t>
      </w:r>
      <w:r>
        <w:rPr>
          <w:rFonts w:hint="cs"/>
          <w:rtl/>
        </w:rPr>
        <w:t>ک</w:t>
      </w:r>
      <w:r w:rsidR="00EE6DAE" w:rsidRPr="00DE4439">
        <w:rPr>
          <w:rFonts w:hint="cs"/>
          <w:rtl/>
        </w:rPr>
        <w:t xml:space="preserve">ه قبل از فتح انفاق </w:t>
      </w:r>
      <w:r>
        <w:rPr>
          <w:rFonts w:hint="cs"/>
          <w:rtl/>
        </w:rPr>
        <w:t>ک</w:t>
      </w:r>
      <w:r w:rsidR="00EE6DAE" w:rsidRPr="00DE4439">
        <w:rPr>
          <w:rFonts w:hint="cs"/>
          <w:rtl/>
        </w:rPr>
        <w:t>رده و در راه خدا جنگ</w:t>
      </w:r>
      <w:r>
        <w:rPr>
          <w:rFonts w:hint="cs"/>
          <w:rtl/>
        </w:rPr>
        <w:t>ی</w:t>
      </w:r>
      <w:r w:rsidR="00EE6DAE" w:rsidRPr="00DE4439">
        <w:rPr>
          <w:rFonts w:hint="cs"/>
          <w:rtl/>
        </w:rPr>
        <w:t>ده‌اند وعده ن</w:t>
      </w:r>
      <w:r>
        <w:rPr>
          <w:rFonts w:hint="cs"/>
          <w:rtl/>
        </w:rPr>
        <w:t>یک</w:t>
      </w:r>
      <w:r w:rsidR="00EE6DAE" w:rsidRPr="00DE4439">
        <w:rPr>
          <w:rFonts w:hint="cs"/>
          <w:rtl/>
        </w:rPr>
        <w:t xml:space="preserve"> داده است و همچن</w:t>
      </w:r>
      <w:r>
        <w:rPr>
          <w:rFonts w:hint="cs"/>
          <w:rtl/>
        </w:rPr>
        <w:t>ی</w:t>
      </w:r>
      <w:r w:rsidR="00EE6DAE" w:rsidRPr="00DE4439">
        <w:rPr>
          <w:rFonts w:hint="cs"/>
          <w:rtl/>
        </w:rPr>
        <w:t xml:space="preserve">ن </w:t>
      </w:r>
      <w:r>
        <w:rPr>
          <w:rFonts w:hint="cs"/>
          <w:rtl/>
        </w:rPr>
        <w:t>ک</w:t>
      </w:r>
      <w:r w:rsidR="00EE6DAE" w:rsidRPr="00DE4439">
        <w:rPr>
          <w:rFonts w:hint="cs"/>
          <w:rtl/>
        </w:rPr>
        <w:t>سان</w:t>
      </w:r>
      <w:r>
        <w:rPr>
          <w:rFonts w:hint="cs"/>
          <w:rtl/>
        </w:rPr>
        <w:t>ی</w:t>
      </w:r>
      <w:r w:rsidR="00EE6DAE" w:rsidRPr="00DE4439">
        <w:rPr>
          <w:rFonts w:hint="cs"/>
          <w:rtl/>
        </w:rPr>
        <w:t xml:space="preserve"> را </w:t>
      </w:r>
      <w:r>
        <w:rPr>
          <w:rFonts w:hint="cs"/>
          <w:rtl/>
        </w:rPr>
        <w:t>ک</w:t>
      </w:r>
      <w:r w:rsidR="00EE6DAE" w:rsidRPr="00DE4439">
        <w:rPr>
          <w:rFonts w:hint="cs"/>
          <w:rtl/>
        </w:rPr>
        <w:t>ه بعد از فتح م</w:t>
      </w:r>
      <w:r>
        <w:rPr>
          <w:rFonts w:hint="cs"/>
          <w:rtl/>
        </w:rPr>
        <w:t>ک</w:t>
      </w:r>
      <w:r w:rsidR="00EE6DAE" w:rsidRPr="00DE4439">
        <w:rPr>
          <w:rFonts w:hint="cs"/>
          <w:rtl/>
        </w:rPr>
        <w:t>ه اموال خود را بخش</w:t>
      </w:r>
      <w:r>
        <w:rPr>
          <w:rFonts w:hint="cs"/>
          <w:rtl/>
        </w:rPr>
        <w:t>ی</w:t>
      </w:r>
      <w:r w:rsidR="00EE6DAE" w:rsidRPr="00DE4439">
        <w:rPr>
          <w:rFonts w:hint="cs"/>
          <w:rtl/>
        </w:rPr>
        <w:t>ده و در راه خدا جنگ</w:t>
      </w:r>
      <w:r>
        <w:rPr>
          <w:rFonts w:hint="cs"/>
          <w:rtl/>
        </w:rPr>
        <w:t>ی</w:t>
      </w:r>
      <w:r w:rsidR="00EE6DAE" w:rsidRPr="00DE4439">
        <w:rPr>
          <w:rFonts w:hint="cs"/>
          <w:rtl/>
        </w:rPr>
        <w:t>ده‌اند وعده ن</w:t>
      </w:r>
      <w:r>
        <w:rPr>
          <w:rFonts w:hint="cs"/>
          <w:rtl/>
        </w:rPr>
        <w:t>یک</w:t>
      </w:r>
      <w:r w:rsidR="00EE6DAE" w:rsidRPr="00DE4439">
        <w:rPr>
          <w:rFonts w:hint="cs"/>
          <w:rtl/>
        </w:rPr>
        <w:t xml:space="preserve"> داده است، و مصداق </w:t>
      </w:r>
      <w:r w:rsidR="007F66E3" w:rsidRPr="00DE4439">
        <w:rPr>
          <w:rFonts w:hint="cs"/>
          <w:rtl/>
        </w:rPr>
        <w:t>ا</w:t>
      </w:r>
      <w:r>
        <w:rPr>
          <w:rFonts w:hint="cs"/>
          <w:rtl/>
        </w:rPr>
        <w:t>ی</w:t>
      </w:r>
      <w:r w:rsidR="007F66E3" w:rsidRPr="00DE4439">
        <w:rPr>
          <w:rFonts w:hint="cs"/>
          <w:rtl/>
        </w:rPr>
        <w:t>ن گفت</w:t>
      </w:r>
      <w:r>
        <w:rPr>
          <w:rFonts w:hint="cs"/>
          <w:rtl/>
        </w:rPr>
        <w:t>ۀ</w:t>
      </w:r>
      <w:r w:rsidR="007F66E3" w:rsidRPr="00DE4439">
        <w:rPr>
          <w:rFonts w:hint="cs"/>
          <w:rtl/>
        </w:rPr>
        <w:t xml:space="preserve"> اله</w:t>
      </w:r>
      <w:r>
        <w:rPr>
          <w:rFonts w:hint="cs"/>
          <w:rtl/>
        </w:rPr>
        <w:t>ی</w:t>
      </w:r>
      <w:r w:rsidR="007F66E3" w:rsidRPr="00DE4439">
        <w:rPr>
          <w:rFonts w:hint="cs"/>
          <w:rtl/>
        </w:rPr>
        <w:t xml:space="preserve"> است </w:t>
      </w:r>
      <w:r>
        <w:rPr>
          <w:rFonts w:hint="cs"/>
          <w:rtl/>
        </w:rPr>
        <w:t>ک</w:t>
      </w:r>
      <w:r w:rsidR="007F66E3" w:rsidRPr="00DE4439">
        <w:rPr>
          <w:rFonts w:hint="cs"/>
          <w:rtl/>
        </w:rPr>
        <w:t>ه م</w:t>
      </w:r>
      <w:r>
        <w:rPr>
          <w:rFonts w:hint="cs"/>
          <w:rtl/>
        </w:rPr>
        <w:t>ی</w:t>
      </w:r>
      <w:r w:rsidR="007F66E3" w:rsidRPr="00DE4439">
        <w:rPr>
          <w:rFonts w:hint="cs"/>
          <w:rtl/>
        </w:rPr>
        <w:t>‌فرما</w:t>
      </w:r>
      <w:r>
        <w:rPr>
          <w:rFonts w:hint="cs"/>
          <w:rtl/>
        </w:rPr>
        <w:t>ی</w:t>
      </w:r>
      <w:r w:rsidR="007F66E3"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إِنَّ</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سَبَقَتۡ لَهُم مِّنَّا </w:t>
      </w:r>
      <w:r w:rsidR="000452B3" w:rsidRPr="004169DA">
        <w:rPr>
          <w:rStyle w:val="Char8"/>
          <w:rFonts w:hint="cs"/>
          <w:rtl/>
        </w:rPr>
        <w:t>ٱ</w:t>
      </w:r>
      <w:r w:rsidR="000452B3" w:rsidRPr="004169DA">
        <w:rPr>
          <w:rStyle w:val="Char8"/>
          <w:rFonts w:hint="eastAsia"/>
          <w:rtl/>
        </w:rPr>
        <w:t>لۡحُسۡنَىٰٓ</w:t>
      </w:r>
      <w:r w:rsidR="000452B3" w:rsidRPr="004169DA">
        <w:rPr>
          <w:rStyle w:val="Char8"/>
          <w:rtl/>
        </w:rPr>
        <w:t xml:space="preserve"> أُوْلَٰٓئِكَ عَنۡهَا مُبۡعَدُونَ ١٠١ </w:t>
      </w:r>
      <w:r w:rsidR="000452B3" w:rsidRPr="004169DA">
        <w:rPr>
          <w:rStyle w:val="Char8"/>
          <w:rFonts w:hint="eastAsia"/>
          <w:rtl/>
        </w:rPr>
        <w:t>لَا</w:t>
      </w:r>
      <w:r w:rsidR="000452B3" w:rsidRPr="004169DA">
        <w:rPr>
          <w:rStyle w:val="Char8"/>
          <w:rtl/>
        </w:rPr>
        <w:t xml:space="preserve"> يَسۡمَعُونَ حَسِيسَهَاۖ وَهُمۡ فِي مَا </w:t>
      </w:r>
      <w:r w:rsidR="000452B3" w:rsidRPr="004169DA">
        <w:rPr>
          <w:rStyle w:val="Char8"/>
          <w:rFonts w:hint="cs"/>
          <w:rtl/>
        </w:rPr>
        <w:t>ٱ</w:t>
      </w:r>
      <w:r w:rsidR="000452B3" w:rsidRPr="004169DA">
        <w:rPr>
          <w:rStyle w:val="Char8"/>
          <w:rFonts w:hint="eastAsia"/>
          <w:rtl/>
        </w:rPr>
        <w:t>شۡتَهَتۡ</w:t>
      </w:r>
      <w:r w:rsidR="000452B3" w:rsidRPr="004169DA">
        <w:rPr>
          <w:rStyle w:val="Char8"/>
          <w:rtl/>
        </w:rPr>
        <w:t xml:space="preserve"> أَنفُسُهُمۡ خَٰلِدُونَ ١٠٢ </w:t>
      </w:r>
      <w:r w:rsidR="000452B3" w:rsidRPr="004169DA">
        <w:rPr>
          <w:rStyle w:val="Char8"/>
          <w:rFonts w:hint="eastAsia"/>
          <w:rtl/>
        </w:rPr>
        <w:t>لَا</w:t>
      </w:r>
      <w:r w:rsidR="000452B3" w:rsidRPr="004169DA">
        <w:rPr>
          <w:rStyle w:val="Char8"/>
          <w:rtl/>
        </w:rPr>
        <w:t xml:space="preserve"> يَحۡزُنُهُمُ </w:t>
      </w:r>
      <w:r w:rsidR="000452B3" w:rsidRPr="004169DA">
        <w:rPr>
          <w:rStyle w:val="Char8"/>
          <w:rFonts w:hint="cs"/>
          <w:rtl/>
        </w:rPr>
        <w:t>ٱ</w:t>
      </w:r>
      <w:r w:rsidR="000452B3" w:rsidRPr="004169DA">
        <w:rPr>
          <w:rStyle w:val="Char8"/>
          <w:rFonts w:hint="eastAsia"/>
          <w:rtl/>
        </w:rPr>
        <w:t>لۡفَزَعُ</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لۡأَكۡبَرُ</w:t>
      </w:r>
      <w:r w:rsidR="000452B3" w:rsidRPr="004169DA">
        <w:rPr>
          <w:rStyle w:val="Char8"/>
          <w:rtl/>
        </w:rPr>
        <w:t xml:space="preserve"> وَتَتَلَقَّىٰهُمُ </w:t>
      </w:r>
      <w:r w:rsidR="000452B3" w:rsidRPr="004169DA">
        <w:rPr>
          <w:rStyle w:val="Char8"/>
          <w:rFonts w:hint="cs"/>
          <w:rtl/>
        </w:rPr>
        <w:t>ٱ</w:t>
      </w:r>
      <w:r w:rsidR="000452B3" w:rsidRPr="004169DA">
        <w:rPr>
          <w:rStyle w:val="Char8"/>
          <w:rFonts w:hint="eastAsia"/>
          <w:rtl/>
        </w:rPr>
        <w:t>لۡمَلَٰٓئِكَةُ</w:t>
      </w:r>
      <w:r w:rsidR="000452B3" w:rsidRPr="004169DA">
        <w:rPr>
          <w:rStyle w:val="Char8"/>
          <w:rtl/>
        </w:rPr>
        <w:t xml:space="preserve"> هَٰذَا يَوۡمُكُمُ </w:t>
      </w:r>
      <w:r w:rsidR="000452B3" w:rsidRPr="004169DA">
        <w:rPr>
          <w:rStyle w:val="Char8"/>
          <w:rFonts w:hint="cs"/>
          <w:rtl/>
        </w:rPr>
        <w:t>ٱ</w:t>
      </w:r>
      <w:r w:rsidR="000452B3" w:rsidRPr="004169DA">
        <w:rPr>
          <w:rStyle w:val="Char8"/>
          <w:rFonts w:hint="eastAsia"/>
          <w:rtl/>
        </w:rPr>
        <w:t>لَّذِي</w:t>
      </w:r>
      <w:r w:rsidR="000452B3" w:rsidRPr="004169DA">
        <w:rPr>
          <w:rStyle w:val="Char8"/>
          <w:rtl/>
        </w:rPr>
        <w:t xml:space="preserve"> كُنتُمۡ تُوعَدُونَ ١٠٣</w:t>
      </w:r>
      <w:r w:rsidR="000452B3">
        <w:rPr>
          <w:rFonts w:ascii="Traditional Arabic" w:hAnsi="Traditional Arabic" w:cs="Traditional Arabic"/>
          <w:rtl/>
        </w:rPr>
        <w:t>﴾</w:t>
      </w:r>
      <w:r w:rsidR="00784590" w:rsidRPr="00DE4439">
        <w:rPr>
          <w:rFonts w:hint="cs"/>
          <w:rtl/>
        </w:rPr>
        <w:t xml:space="preserve"> </w:t>
      </w:r>
      <w:r w:rsidR="003332F9" w:rsidRPr="003332F9">
        <w:rPr>
          <w:rStyle w:val="Char4"/>
          <w:rFonts w:hint="cs"/>
          <w:rtl/>
        </w:rPr>
        <w:t>[</w:t>
      </w:r>
      <w:r w:rsidR="00914A25" w:rsidRPr="003332F9">
        <w:rPr>
          <w:rStyle w:val="Char4"/>
          <w:rFonts w:hint="cs"/>
          <w:rtl/>
        </w:rPr>
        <w:t>الأنب</w:t>
      </w:r>
      <w:r w:rsidRPr="003332F9">
        <w:rPr>
          <w:rStyle w:val="Char4"/>
          <w:rFonts w:hint="cs"/>
          <w:rtl/>
        </w:rPr>
        <w:t>ی</w:t>
      </w:r>
      <w:r w:rsidR="00914A25" w:rsidRPr="003332F9">
        <w:rPr>
          <w:rStyle w:val="Char4"/>
          <w:rFonts w:hint="cs"/>
          <w:rtl/>
        </w:rPr>
        <w:t xml:space="preserve">اء: </w:t>
      </w:r>
      <w:r w:rsidR="002B39AD" w:rsidRPr="003332F9">
        <w:rPr>
          <w:rStyle w:val="Char4"/>
          <w:rFonts w:hint="cs"/>
          <w:rtl/>
        </w:rPr>
        <w:t>101</w:t>
      </w:r>
      <w:r w:rsidR="003332F9" w:rsidRPr="003332F9">
        <w:rPr>
          <w:rStyle w:val="Char4"/>
          <w:rFonts w:hint="cs"/>
          <w:rtl/>
        </w:rPr>
        <w:t>-</w:t>
      </w:r>
      <w:r w:rsidR="00914A25" w:rsidRPr="003332F9">
        <w:rPr>
          <w:rStyle w:val="Char4"/>
          <w:rFonts w:hint="cs"/>
          <w:rtl/>
        </w:rPr>
        <w:t>103</w:t>
      </w:r>
      <w:r w:rsidR="003332F9" w:rsidRPr="003332F9">
        <w:rPr>
          <w:rStyle w:val="Char4"/>
          <w:rFonts w:hint="cs"/>
          <w:rtl/>
        </w:rPr>
        <w:t>]</w:t>
      </w:r>
      <w:r w:rsidR="00914A25" w:rsidRPr="00DE4439">
        <w:rPr>
          <w:rFonts w:hint="cs"/>
          <w:rtl/>
        </w:rPr>
        <w:t>.</w:t>
      </w:r>
    </w:p>
    <w:p w:rsidR="009A564D" w:rsidRPr="00DE4439" w:rsidRDefault="009A564D" w:rsidP="003332F9">
      <w:pPr>
        <w:pStyle w:val="a"/>
        <w:rPr>
          <w:rFonts w:ascii="Times New Roman" w:hAnsi="Times New Roman"/>
          <w:rtl/>
        </w:rPr>
      </w:pPr>
      <w:r w:rsidRPr="00DE4439">
        <w:rPr>
          <w:rFonts w:ascii="Times New Roman" w:hAnsi="Times New Roman" w:hint="cs"/>
          <w:rtl/>
        </w:rPr>
        <w:t>«</w:t>
      </w:r>
      <w:r w:rsidRPr="00DE4439">
        <w:rPr>
          <w:rtl/>
        </w:rPr>
        <w:t xml:space="preserve">(اما) </w:t>
      </w:r>
      <w:r w:rsidR="00AE657A">
        <w:rPr>
          <w:rtl/>
        </w:rPr>
        <w:t>ک</w:t>
      </w:r>
      <w:r w:rsidRPr="00DE4439">
        <w:rPr>
          <w:rtl/>
        </w:rPr>
        <w:t xml:space="preserve">سانى </w:t>
      </w:r>
      <w:r w:rsidR="00AE657A">
        <w:rPr>
          <w:rtl/>
        </w:rPr>
        <w:t>ک</w:t>
      </w:r>
      <w:r w:rsidRPr="00DE4439">
        <w:rPr>
          <w:rtl/>
        </w:rPr>
        <w:t>ه از قبل، وعده ن</w:t>
      </w:r>
      <w:r w:rsidR="00AE657A">
        <w:rPr>
          <w:rtl/>
        </w:rPr>
        <w:t>یک</w:t>
      </w:r>
      <w:r w:rsidRPr="00DE4439">
        <w:rPr>
          <w:rtl/>
        </w:rPr>
        <w:t xml:space="preserve"> از سوى ما به آنها داده شده ( مؤمنان صالح) از آن دور نگاهداشته مى‏شوند. آنها صداى آتش دوزخ را نمى‏شوند; و در آنچه دلشان بخواهد، جاودانه متنعم هستند</w:t>
      </w:r>
      <w:r w:rsidRPr="00DE4439">
        <w:rPr>
          <w:rFonts w:hint="cs"/>
          <w:rtl/>
        </w:rPr>
        <w:t>،</w:t>
      </w:r>
      <w:r w:rsidRPr="00DE4439">
        <w:rPr>
          <w:rtl/>
        </w:rPr>
        <w:t xml:space="preserve"> وحشت بزرگ، آنها را اندوهگ</w:t>
      </w:r>
      <w:r w:rsidR="00AE657A">
        <w:rPr>
          <w:rtl/>
        </w:rPr>
        <w:t>ی</w:t>
      </w:r>
      <w:r w:rsidRPr="00DE4439">
        <w:rPr>
          <w:rtl/>
        </w:rPr>
        <w:t>ن نمى‏</w:t>
      </w:r>
      <w:r w:rsidR="00AE657A">
        <w:rPr>
          <w:rtl/>
        </w:rPr>
        <w:t>ک</w:t>
      </w:r>
      <w:r w:rsidRPr="00DE4439">
        <w:rPr>
          <w:rtl/>
        </w:rPr>
        <w:t>ند; و فرشتگان به استقبالشان مى‏آ</w:t>
      </w:r>
      <w:r w:rsidR="00AE657A">
        <w:rPr>
          <w:rtl/>
        </w:rPr>
        <w:t>ی</w:t>
      </w:r>
      <w:r w:rsidRPr="00DE4439">
        <w:rPr>
          <w:rtl/>
        </w:rPr>
        <w:t>ند، (و مى‏گو</w:t>
      </w:r>
      <w:r w:rsidR="00AE657A">
        <w:rPr>
          <w:rtl/>
        </w:rPr>
        <w:t>ی</w:t>
      </w:r>
      <w:r w:rsidRPr="00DE4439">
        <w:rPr>
          <w:rtl/>
        </w:rPr>
        <w:t>ند:) ا</w:t>
      </w:r>
      <w:r w:rsidR="00AE657A">
        <w:rPr>
          <w:rtl/>
        </w:rPr>
        <w:t>ی</w:t>
      </w:r>
      <w:r w:rsidRPr="00DE4439">
        <w:rPr>
          <w:rtl/>
        </w:rPr>
        <w:t xml:space="preserve">ن همان روزى است </w:t>
      </w:r>
      <w:r w:rsidR="00AE657A">
        <w:rPr>
          <w:rtl/>
        </w:rPr>
        <w:t>ک</w:t>
      </w:r>
      <w:r w:rsidRPr="00DE4439">
        <w:rPr>
          <w:rtl/>
        </w:rPr>
        <w:t>ه به شما وعده داده مى‏شد</w:t>
      </w:r>
      <w:r w:rsidRPr="00DE4439">
        <w:rPr>
          <w:rFonts w:ascii="Times New Roman" w:hAnsi="Times New Roman" w:hint="cs"/>
          <w:rtl/>
        </w:rPr>
        <w:t>».</w:t>
      </w:r>
    </w:p>
    <w:p w:rsidR="009B7C25" w:rsidRPr="00DE4439" w:rsidRDefault="00091460" w:rsidP="003332F9">
      <w:pPr>
        <w:pStyle w:val="a"/>
        <w:rPr>
          <w:rtl/>
        </w:rPr>
      </w:pPr>
      <w:r w:rsidRPr="00DE4439">
        <w:rPr>
          <w:rFonts w:hint="cs"/>
          <w:rtl/>
        </w:rPr>
        <w:t>ا</w:t>
      </w:r>
      <w:r w:rsidR="00AE657A">
        <w:rPr>
          <w:rFonts w:hint="cs"/>
          <w:rtl/>
        </w:rPr>
        <w:t>ی</w:t>
      </w:r>
      <w:r w:rsidRPr="00DE4439">
        <w:rPr>
          <w:rFonts w:hint="cs"/>
          <w:rtl/>
        </w:rPr>
        <w:t>ن هم شهادت و گواه</w:t>
      </w:r>
      <w:r w:rsidR="00AE657A">
        <w:rPr>
          <w:rFonts w:hint="cs"/>
          <w:rtl/>
        </w:rPr>
        <w:t>ی</w:t>
      </w:r>
      <w:r w:rsidRPr="00DE4439">
        <w:rPr>
          <w:rFonts w:hint="cs"/>
          <w:rtl/>
        </w:rPr>
        <w:t xml:space="preserve"> اله</w:t>
      </w:r>
      <w:r w:rsidR="00AE657A">
        <w:rPr>
          <w:rFonts w:hint="cs"/>
          <w:rtl/>
        </w:rPr>
        <w:t>ی</w:t>
      </w:r>
      <w:r w:rsidRPr="00DE4439">
        <w:rPr>
          <w:rFonts w:hint="cs"/>
          <w:rtl/>
        </w:rPr>
        <w:t xml:space="preserve"> برا</w:t>
      </w:r>
      <w:r w:rsidR="00AE657A">
        <w:rPr>
          <w:rFonts w:hint="cs"/>
          <w:rtl/>
        </w:rPr>
        <w:t>ی</w:t>
      </w:r>
      <w:r w:rsidRPr="00DE4439">
        <w:rPr>
          <w:rFonts w:hint="cs"/>
          <w:rtl/>
        </w:rPr>
        <w:t xml:space="preserve"> همه اصحاب است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قبل از فتح ا</w:t>
      </w:r>
      <w:r w:rsidR="00AE657A">
        <w:rPr>
          <w:rFonts w:hint="cs"/>
          <w:rtl/>
        </w:rPr>
        <w:t>ی</w:t>
      </w:r>
      <w:r w:rsidRPr="00DE4439">
        <w:rPr>
          <w:rFonts w:hint="cs"/>
          <w:rtl/>
        </w:rPr>
        <w:t xml:space="preserve">مان آورده و انفاق </w:t>
      </w:r>
      <w:r w:rsidR="00AE657A">
        <w:rPr>
          <w:rFonts w:hint="cs"/>
          <w:rtl/>
        </w:rPr>
        <w:t>ک</w:t>
      </w:r>
      <w:r w:rsidRPr="00DE4439">
        <w:rPr>
          <w:rFonts w:hint="cs"/>
          <w:rtl/>
        </w:rPr>
        <w:t>رده‌اند</w:t>
      </w:r>
      <w:r w:rsidR="009A564D" w:rsidRPr="00DE4439">
        <w:rPr>
          <w:rFonts w:hint="cs"/>
          <w:rtl/>
        </w:rPr>
        <w:t>،</w:t>
      </w:r>
      <w:r w:rsidRPr="00DE4439">
        <w:rPr>
          <w:rFonts w:hint="cs"/>
          <w:rtl/>
        </w:rPr>
        <w:t xml:space="preserve"> و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بعد از فتح م</w:t>
      </w:r>
      <w:r w:rsidR="00AE657A">
        <w:rPr>
          <w:rFonts w:hint="cs"/>
          <w:rtl/>
        </w:rPr>
        <w:t>ک</w:t>
      </w:r>
      <w:r w:rsidRPr="00DE4439">
        <w:rPr>
          <w:rFonts w:hint="cs"/>
          <w:rtl/>
        </w:rPr>
        <w:t>ه ا</w:t>
      </w:r>
      <w:r w:rsidR="00AE657A">
        <w:rPr>
          <w:rFonts w:hint="cs"/>
          <w:rtl/>
        </w:rPr>
        <w:t>ی</w:t>
      </w:r>
      <w:r w:rsidRPr="00DE4439">
        <w:rPr>
          <w:rFonts w:hint="cs"/>
          <w:rtl/>
        </w:rPr>
        <w:t xml:space="preserve">مان آورده و انفاق </w:t>
      </w:r>
      <w:r w:rsidR="00AE657A">
        <w:rPr>
          <w:rFonts w:hint="cs"/>
          <w:rtl/>
        </w:rPr>
        <w:t>ک</w:t>
      </w:r>
      <w:r w:rsidRPr="00DE4439">
        <w:rPr>
          <w:rFonts w:hint="cs"/>
          <w:rtl/>
        </w:rPr>
        <w:t>رده‌اند</w:t>
      </w:r>
      <w:r w:rsidR="009B7C25" w:rsidRPr="00DE4439">
        <w:rPr>
          <w:rFonts w:hint="cs"/>
          <w:rtl/>
        </w:rPr>
        <w:t>.</w:t>
      </w:r>
    </w:p>
    <w:p w:rsidR="009B7C25" w:rsidRPr="004169DA" w:rsidRDefault="001E3538" w:rsidP="000452B3">
      <w:pPr>
        <w:pStyle w:val="a"/>
        <w:rPr>
          <w:rStyle w:val="Char8"/>
          <w:rtl/>
        </w:rPr>
      </w:pPr>
      <w:r w:rsidRPr="003332F9">
        <w:rPr>
          <w:rFonts w:hint="cs"/>
          <w:rtl/>
        </w:rPr>
        <w:t>و خداوند متعال در ب</w:t>
      </w:r>
      <w:r w:rsidR="00AE657A" w:rsidRPr="003332F9">
        <w:rPr>
          <w:rFonts w:hint="cs"/>
          <w:rtl/>
        </w:rPr>
        <w:t>ی</w:t>
      </w:r>
      <w:r w:rsidRPr="003332F9">
        <w:rPr>
          <w:rFonts w:hint="cs"/>
          <w:rtl/>
        </w:rPr>
        <w:t>ان محل مصرف مال غن</w:t>
      </w:r>
      <w:r w:rsidR="00AE657A" w:rsidRPr="003332F9">
        <w:rPr>
          <w:rFonts w:hint="cs"/>
          <w:rtl/>
        </w:rPr>
        <w:t>ی</w:t>
      </w:r>
      <w:r w:rsidRPr="003332F9">
        <w:rPr>
          <w:rFonts w:hint="cs"/>
          <w:rtl/>
        </w:rPr>
        <w:t>مت م</w:t>
      </w:r>
      <w:r w:rsidR="00AE657A" w:rsidRPr="003332F9">
        <w:rPr>
          <w:rFonts w:hint="cs"/>
          <w:rtl/>
        </w:rPr>
        <w:t>ی</w:t>
      </w:r>
      <w:r w:rsidRPr="003332F9">
        <w:rPr>
          <w:rFonts w:hint="cs"/>
          <w:rtl/>
        </w:rPr>
        <w:t>‌گو</w:t>
      </w:r>
      <w:r w:rsidR="00AE657A" w:rsidRPr="003332F9">
        <w:rPr>
          <w:rFonts w:hint="cs"/>
          <w:rtl/>
        </w:rPr>
        <w:t>ی</w:t>
      </w:r>
      <w:r w:rsidRPr="003332F9">
        <w:rPr>
          <w:rFonts w:hint="cs"/>
          <w:rtl/>
        </w:rPr>
        <w:t>د</w:t>
      </w:r>
      <w:r w:rsidR="00784590" w:rsidRPr="003332F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لِلۡفُقَرَآءِ</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لۡمُهَٰجِرِينَ</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أُخۡرِجُواْ مِن دِيَٰرِهِمۡ وَأَمۡوَٰلِهِمۡ يَبۡتَغُونَ فَضۡلٗا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وَرِضۡوَٰنٗا وَيَنصُرُونَ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وَرَسُولَهُ</w:t>
      </w:r>
      <w:r w:rsidR="000452B3" w:rsidRPr="004169DA">
        <w:rPr>
          <w:rStyle w:val="Char8"/>
          <w:rFonts w:hint="cs"/>
          <w:rtl/>
        </w:rPr>
        <w:t>ۥٓۚ</w:t>
      </w:r>
      <w:r w:rsidR="000452B3" w:rsidRPr="004169DA">
        <w:rPr>
          <w:rStyle w:val="Char8"/>
          <w:rtl/>
        </w:rPr>
        <w:t xml:space="preserve"> أُوْلَٰٓئِكَ هُمُ </w:t>
      </w:r>
      <w:r w:rsidR="000452B3" w:rsidRPr="004169DA">
        <w:rPr>
          <w:rStyle w:val="Char8"/>
          <w:rFonts w:hint="cs"/>
          <w:rtl/>
        </w:rPr>
        <w:t>ٱ</w:t>
      </w:r>
      <w:r w:rsidR="000452B3" w:rsidRPr="004169DA">
        <w:rPr>
          <w:rStyle w:val="Char8"/>
          <w:rFonts w:hint="eastAsia"/>
          <w:rtl/>
        </w:rPr>
        <w:t>لصَّٰدِقُونَ</w:t>
      </w:r>
      <w:r w:rsidR="000452B3" w:rsidRPr="004169DA">
        <w:rPr>
          <w:rStyle w:val="Char8"/>
          <w:rtl/>
        </w:rPr>
        <w:t xml:space="preserve"> ٨</w:t>
      </w:r>
      <w:r w:rsidR="000452B3">
        <w:rPr>
          <w:rFonts w:ascii="Traditional Arabic" w:hAnsi="Traditional Arabic" w:cs="Traditional Arabic"/>
          <w:rtl/>
        </w:rPr>
        <w:t>﴾</w:t>
      </w:r>
      <w:r w:rsidR="003332F9" w:rsidRPr="00D139C3">
        <w:rPr>
          <w:rStyle w:val="Char0"/>
          <w:rFonts w:hint="cs"/>
          <w:rtl/>
        </w:rPr>
        <w:t xml:space="preserve"> </w:t>
      </w:r>
      <w:r w:rsidR="003332F9">
        <w:rPr>
          <w:rStyle w:val="Char4"/>
          <w:rFonts w:hint="cs"/>
          <w:rtl/>
        </w:rPr>
        <w:t>[</w:t>
      </w:r>
      <w:r w:rsidR="00914A25" w:rsidRPr="003332F9">
        <w:rPr>
          <w:rStyle w:val="Char4"/>
          <w:rFonts w:hint="cs"/>
          <w:rtl/>
        </w:rPr>
        <w:t>الحشر: 8</w:t>
      </w:r>
      <w:r w:rsidR="003332F9">
        <w:rPr>
          <w:rStyle w:val="Char4"/>
          <w:rFonts w:hint="cs"/>
          <w:rtl/>
        </w:rPr>
        <w:t>]</w:t>
      </w:r>
      <w:r w:rsidR="00914A25" w:rsidRPr="00D139C3">
        <w:rPr>
          <w:rStyle w:val="Char0"/>
          <w:rFonts w:hint="cs"/>
          <w:rtl/>
        </w:rPr>
        <w:t>.</w:t>
      </w:r>
    </w:p>
    <w:p w:rsidR="002C7A61" w:rsidRPr="00DE4439" w:rsidRDefault="002C7A61" w:rsidP="003332F9">
      <w:pPr>
        <w:pStyle w:val="a"/>
        <w:rPr>
          <w:rFonts w:ascii="Times New Roman" w:hAnsi="Times New Roman"/>
          <w:rtl/>
        </w:rPr>
      </w:pPr>
      <w:r w:rsidRPr="00DE4439">
        <w:rPr>
          <w:rFonts w:ascii="Times New Roman" w:hAnsi="Times New Roman" w:hint="cs"/>
          <w:rtl/>
        </w:rPr>
        <w:t>«</w:t>
      </w:r>
      <w:r w:rsidRPr="00DE4439">
        <w:rPr>
          <w:rFonts w:hint="cs"/>
          <w:rtl/>
        </w:rPr>
        <w:t>ا</w:t>
      </w:r>
      <w:r w:rsidR="00AE657A">
        <w:rPr>
          <w:rFonts w:hint="cs"/>
          <w:rtl/>
        </w:rPr>
        <w:t>ی</w:t>
      </w:r>
      <w:r w:rsidRPr="00DE4439">
        <w:rPr>
          <w:rFonts w:hint="cs"/>
          <w:rtl/>
        </w:rPr>
        <w:t>ن اموال برا</w:t>
      </w:r>
      <w:r w:rsidR="00AE657A">
        <w:rPr>
          <w:rFonts w:hint="cs"/>
          <w:rtl/>
        </w:rPr>
        <w:t>ی</w:t>
      </w:r>
      <w:r w:rsidRPr="00DE4439">
        <w:rPr>
          <w:rFonts w:hint="cs"/>
          <w:rtl/>
        </w:rPr>
        <w:t xml:space="preserve"> فق</w:t>
      </w:r>
      <w:r w:rsidR="00AE657A">
        <w:rPr>
          <w:rFonts w:hint="cs"/>
          <w:rtl/>
        </w:rPr>
        <w:t>ی</w:t>
      </w:r>
      <w:r w:rsidRPr="00DE4439">
        <w:rPr>
          <w:rFonts w:hint="cs"/>
          <w:rtl/>
        </w:rPr>
        <w:t>ران مهاجران</w:t>
      </w:r>
      <w:r w:rsidR="00AE657A">
        <w:rPr>
          <w:rFonts w:hint="cs"/>
          <w:rtl/>
        </w:rPr>
        <w:t>ی</w:t>
      </w:r>
      <w:r w:rsidRPr="00DE4439">
        <w:rPr>
          <w:rFonts w:hint="cs"/>
          <w:rtl/>
        </w:rPr>
        <w:t xml:space="preserve"> است </w:t>
      </w:r>
      <w:r w:rsidR="00AE657A">
        <w:rPr>
          <w:rFonts w:hint="cs"/>
          <w:rtl/>
        </w:rPr>
        <w:t>ک</w:t>
      </w:r>
      <w:r w:rsidRPr="00DE4439">
        <w:rPr>
          <w:rFonts w:hint="cs"/>
          <w:rtl/>
        </w:rPr>
        <w:t xml:space="preserve">ه از خانه و </w:t>
      </w:r>
      <w:r w:rsidR="00AE657A">
        <w:rPr>
          <w:rFonts w:hint="cs"/>
          <w:rtl/>
        </w:rPr>
        <w:t>ک</w:t>
      </w:r>
      <w:r w:rsidRPr="00DE4439">
        <w:rPr>
          <w:rFonts w:hint="cs"/>
          <w:rtl/>
        </w:rPr>
        <w:t>اشانه و اموال خود ب</w:t>
      </w:r>
      <w:r w:rsidR="00AE657A">
        <w:rPr>
          <w:rFonts w:hint="cs"/>
          <w:rtl/>
        </w:rPr>
        <w:t>ی</w:t>
      </w:r>
      <w:r w:rsidRPr="00DE4439">
        <w:rPr>
          <w:rFonts w:hint="cs"/>
          <w:rtl/>
        </w:rPr>
        <w:t>رون رانده شدند، آنها فضل خداوند و رضا</w:t>
      </w:r>
      <w:r w:rsidR="00AE657A">
        <w:rPr>
          <w:rFonts w:hint="cs"/>
          <w:rtl/>
        </w:rPr>
        <w:t>ی</w:t>
      </w:r>
      <w:r w:rsidRPr="00DE4439">
        <w:rPr>
          <w:rFonts w:hint="cs"/>
          <w:rtl/>
        </w:rPr>
        <w:t xml:space="preserve"> او را م</w:t>
      </w:r>
      <w:r w:rsidR="00AE657A">
        <w:rPr>
          <w:rFonts w:hint="cs"/>
          <w:rtl/>
        </w:rPr>
        <w:t>ی</w:t>
      </w:r>
      <w:r w:rsidRPr="00DE4439">
        <w:rPr>
          <w:rFonts w:hint="cs"/>
          <w:rtl/>
        </w:rPr>
        <w:t xml:space="preserve">‌طلبند و خدا و رسولش را </w:t>
      </w:r>
      <w:r w:rsidR="00AE657A">
        <w:rPr>
          <w:rFonts w:hint="cs"/>
          <w:rtl/>
        </w:rPr>
        <w:t>ی</w:t>
      </w:r>
      <w:r w:rsidRPr="00DE4439">
        <w:rPr>
          <w:rFonts w:hint="cs"/>
          <w:rtl/>
        </w:rPr>
        <w:t>ار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نند، آنها راستگو</w:t>
      </w:r>
      <w:r w:rsidR="00AE657A">
        <w:rPr>
          <w:rFonts w:hint="cs"/>
          <w:rtl/>
        </w:rPr>
        <w:t>ی</w:t>
      </w:r>
      <w:r w:rsidRPr="00DE4439">
        <w:rPr>
          <w:rFonts w:hint="cs"/>
          <w:rtl/>
        </w:rPr>
        <w:t>انند</w:t>
      </w:r>
      <w:r w:rsidRPr="00DE4439">
        <w:rPr>
          <w:rFonts w:ascii="Times New Roman" w:hAnsi="Times New Roman" w:hint="cs"/>
          <w:rtl/>
        </w:rPr>
        <w:t>».</w:t>
      </w:r>
    </w:p>
    <w:p w:rsidR="009B7C25" w:rsidRPr="004169DA" w:rsidRDefault="0003105F" w:rsidP="000452B3">
      <w:pPr>
        <w:pStyle w:val="a"/>
        <w:rPr>
          <w:rStyle w:val="Char8"/>
          <w:rtl/>
        </w:rPr>
      </w:pPr>
      <w:r w:rsidRPr="00D139C3">
        <w:rPr>
          <w:rStyle w:val="Char0"/>
          <w:rFonts w:hint="cs"/>
          <w:rtl/>
        </w:rPr>
        <w:t>خداوند حالت دل‌ها</w:t>
      </w:r>
      <w:r w:rsidR="00AE657A" w:rsidRPr="00D139C3">
        <w:rPr>
          <w:rStyle w:val="Char0"/>
          <w:rFonts w:hint="cs"/>
          <w:rtl/>
        </w:rPr>
        <w:t>ی</w:t>
      </w:r>
      <w:r w:rsidRPr="00D139C3">
        <w:rPr>
          <w:rStyle w:val="Char0"/>
          <w:rFonts w:hint="cs"/>
          <w:rtl/>
        </w:rPr>
        <w:t xml:space="preserve"> آنان را ب</w:t>
      </w:r>
      <w:r w:rsidR="00AE657A" w:rsidRPr="00D139C3">
        <w:rPr>
          <w:rStyle w:val="Char0"/>
          <w:rFonts w:hint="cs"/>
          <w:rtl/>
        </w:rPr>
        <w:t>ی</w:t>
      </w:r>
      <w:r w:rsidRPr="00D139C3">
        <w:rPr>
          <w:rStyle w:val="Char0"/>
          <w:rFonts w:hint="cs"/>
          <w:rtl/>
        </w:rPr>
        <w:t>ان م</w:t>
      </w:r>
      <w:r w:rsidR="00AE657A" w:rsidRPr="00D139C3">
        <w:rPr>
          <w:rStyle w:val="Char0"/>
          <w:rFonts w:hint="cs"/>
          <w:rtl/>
        </w:rPr>
        <w:t>ی</w:t>
      </w:r>
      <w:r w:rsidRPr="00D139C3">
        <w:rPr>
          <w:rStyle w:val="Char0"/>
          <w:rFonts w:hint="cs"/>
          <w:rtl/>
        </w:rPr>
        <w:t>‌دارد و 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 xml:space="preserve">د </w:t>
      </w:r>
      <w:r w:rsidR="00AE657A" w:rsidRPr="00D139C3">
        <w:rPr>
          <w:rStyle w:val="Char0"/>
          <w:rFonts w:hint="cs"/>
          <w:rtl/>
        </w:rPr>
        <w:t>ک</w:t>
      </w:r>
      <w:r w:rsidRPr="00D139C3">
        <w:rPr>
          <w:rStyle w:val="Char0"/>
          <w:rFonts w:hint="cs"/>
          <w:rtl/>
        </w:rPr>
        <w:t>ه آنها خوشنود و فضل خدا را م</w:t>
      </w:r>
      <w:r w:rsidR="00AE657A" w:rsidRPr="00D139C3">
        <w:rPr>
          <w:rStyle w:val="Char0"/>
          <w:rFonts w:hint="cs"/>
          <w:rtl/>
        </w:rPr>
        <w:t>ی</w:t>
      </w:r>
      <w:r w:rsidRPr="00D139C3">
        <w:rPr>
          <w:rStyle w:val="Char0"/>
          <w:rFonts w:hint="cs"/>
          <w:rtl/>
        </w:rPr>
        <w:t>‌خواهند. و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وَ</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تَبَوَّءُو </w:t>
      </w:r>
      <w:r w:rsidR="000452B3" w:rsidRPr="004169DA">
        <w:rPr>
          <w:rStyle w:val="Char8"/>
          <w:rFonts w:hint="cs"/>
          <w:rtl/>
        </w:rPr>
        <w:t>ٱ</w:t>
      </w:r>
      <w:r w:rsidR="000452B3" w:rsidRPr="004169DA">
        <w:rPr>
          <w:rStyle w:val="Char8"/>
          <w:rFonts w:hint="eastAsia"/>
          <w:rtl/>
        </w:rPr>
        <w:t>لدَّارَ</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لۡإِيمَٰنَ</w:t>
      </w:r>
      <w:r w:rsidR="000452B3" w:rsidRPr="004169DA">
        <w:rPr>
          <w:rStyle w:val="Char8"/>
          <w:rtl/>
        </w:rPr>
        <w:t xml:space="preserve"> مِن قَبۡلِهِمۡ يُحِبُّونَ مَنۡ هَاجَرَ إِلَيۡهِمۡ وَلَا يَجِدُونَ فِي صُدُورِهِمۡ حَاجَةٗ مِّمَّآ أُوتُواْ وَيُؤۡثِرُونَ عَلَىٰٓ أَنفُسِهِمۡ وَلَوۡ كَانَ بِهِمۡ خَصَاصَةٞۚ وَمَن يُوقَ شُحَّ نَفۡسِهِ</w:t>
      </w:r>
      <w:r w:rsidR="000452B3" w:rsidRPr="004169DA">
        <w:rPr>
          <w:rStyle w:val="Char8"/>
          <w:rFonts w:hint="cs"/>
          <w:rtl/>
        </w:rPr>
        <w:t>ۦ</w:t>
      </w:r>
      <w:r w:rsidR="000452B3" w:rsidRPr="004169DA">
        <w:rPr>
          <w:rStyle w:val="Char8"/>
          <w:rtl/>
        </w:rPr>
        <w:t xml:space="preserve"> فَأُوْلَٰٓئِكَ هُمُ </w:t>
      </w:r>
      <w:r w:rsidR="000452B3" w:rsidRPr="004169DA">
        <w:rPr>
          <w:rStyle w:val="Char8"/>
          <w:rFonts w:hint="cs"/>
          <w:rtl/>
        </w:rPr>
        <w:t>ٱ</w:t>
      </w:r>
      <w:r w:rsidR="000452B3" w:rsidRPr="004169DA">
        <w:rPr>
          <w:rStyle w:val="Char8"/>
          <w:rFonts w:hint="eastAsia"/>
          <w:rtl/>
        </w:rPr>
        <w:t>لۡمُفۡلِحُونَ</w:t>
      </w:r>
      <w:r w:rsidR="000452B3" w:rsidRPr="004169DA">
        <w:rPr>
          <w:rStyle w:val="Char8"/>
          <w:rtl/>
        </w:rPr>
        <w:t xml:space="preserve"> ٩</w:t>
      </w:r>
      <w:r w:rsidR="000452B3">
        <w:rPr>
          <w:rStyle w:val="Char0"/>
          <w:rFonts w:ascii="Traditional Arabic" w:hAnsi="Traditional Arabic" w:cs="Traditional Arabic"/>
          <w:rtl/>
        </w:rPr>
        <w:t>﴾</w:t>
      </w:r>
      <w:r w:rsidR="00784590" w:rsidRPr="00D139C3">
        <w:rPr>
          <w:rStyle w:val="Char0"/>
          <w:rFonts w:hint="cs"/>
          <w:rtl/>
        </w:rPr>
        <w:t xml:space="preserve"> </w:t>
      </w:r>
      <w:r w:rsidR="003332F9" w:rsidRPr="003332F9">
        <w:rPr>
          <w:rStyle w:val="Char4"/>
          <w:rFonts w:hint="cs"/>
          <w:rtl/>
        </w:rPr>
        <w:t>[</w:t>
      </w:r>
      <w:r w:rsidR="00914A25" w:rsidRPr="003332F9">
        <w:rPr>
          <w:rStyle w:val="Char4"/>
          <w:rFonts w:hint="cs"/>
          <w:rtl/>
        </w:rPr>
        <w:t>الحشر: 9</w:t>
      </w:r>
      <w:r w:rsidR="003332F9" w:rsidRPr="003332F9">
        <w:rPr>
          <w:rStyle w:val="Char4"/>
          <w:rFonts w:hint="cs"/>
          <w:rtl/>
        </w:rPr>
        <w:t>]</w:t>
      </w:r>
      <w:r w:rsidR="00914A25" w:rsidRPr="00D139C3">
        <w:rPr>
          <w:rStyle w:val="Char0"/>
          <w:rFonts w:hint="cs"/>
          <w:rtl/>
        </w:rPr>
        <w:t>.</w:t>
      </w:r>
    </w:p>
    <w:p w:rsidR="00530BFF" w:rsidRPr="00DE4439" w:rsidRDefault="009B7C25" w:rsidP="003332F9">
      <w:pPr>
        <w:pStyle w:val="a"/>
        <w:rPr>
          <w:rtl/>
        </w:rPr>
      </w:pPr>
      <w:r w:rsidRPr="00DE4439">
        <w:rPr>
          <w:rFonts w:ascii="Times New Roman" w:hAnsi="Times New Roman" w:hint="cs"/>
          <w:rtl/>
        </w:rPr>
        <w:t>«</w:t>
      </w:r>
      <w:r w:rsidR="00530BFF" w:rsidRPr="00DE4439">
        <w:rPr>
          <w:rFonts w:hint="cs"/>
          <w:rtl/>
        </w:rPr>
        <w:t>و برا</w:t>
      </w:r>
      <w:r w:rsidR="00AE657A">
        <w:rPr>
          <w:rFonts w:hint="cs"/>
          <w:rtl/>
        </w:rPr>
        <w:t>ی</w:t>
      </w:r>
      <w:r w:rsidR="00530BFF" w:rsidRPr="00DE4439">
        <w:rPr>
          <w:rFonts w:hint="cs"/>
          <w:rtl/>
        </w:rPr>
        <w:t xml:space="preserve"> </w:t>
      </w:r>
      <w:r w:rsidR="00AE657A">
        <w:rPr>
          <w:rFonts w:hint="cs"/>
          <w:rtl/>
        </w:rPr>
        <w:t>ک</w:t>
      </w:r>
      <w:r w:rsidR="00530BFF" w:rsidRPr="00DE4439">
        <w:rPr>
          <w:rFonts w:hint="cs"/>
          <w:rtl/>
        </w:rPr>
        <w:t>سان</w:t>
      </w:r>
      <w:r w:rsidR="00AE657A">
        <w:rPr>
          <w:rFonts w:hint="cs"/>
          <w:rtl/>
        </w:rPr>
        <w:t>ی</w:t>
      </w:r>
      <w:r w:rsidR="00530BFF" w:rsidRPr="00DE4439">
        <w:rPr>
          <w:rFonts w:hint="cs"/>
          <w:rtl/>
        </w:rPr>
        <w:t xml:space="preserve"> است </w:t>
      </w:r>
      <w:r w:rsidR="00AE657A">
        <w:rPr>
          <w:rFonts w:hint="cs"/>
          <w:rtl/>
        </w:rPr>
        <w:t>ک</w:t>
      </w:r>
      <w:r w:rsidR="00530BFF" w:rsidRPr="00DE4439">
        <w:rPr>
          <w:rFonts w:hint="cs"/>
          <w:rtl/>
        </w:rPr>
        <w:t>ه در ا</w:t>
      </w:r>
      <w:r w:rsidR="00AE657A">
        <w:rPr>
          <w:rFonts w:hint="cs"/>
          <w:rtl/>
        </w:rPr>
        <w:t>ی</w:t>
      </w:r>
      <w:r w:rsidR="00530BFF" w:rsidRPr="00DE4439">
        <w:rPr>
          <w:rFonts w:hint="cs"/>
          <w:rtl/>
        </w:rPr>
        <w:t>ن سرا (سرزم</w:t>
      </w:r>
      <w:r w:rsidR="00AE657A">
        <w:rPr>
          <w:rFonts w:hint="cs"/>
          <w:rtl/>
        </w:rPr>
        <w:t>ی</w:t>
      </w:r>
      <w:r w:rsidR="00530BFF" w:rsidRPr="00DE4439">
        <w:rPr>
          <w:rFonts w:hint="cs"/>
          <w:rtl/>
        </w:rPr>
        <w:t>ن مد</w:t>
      </w:r>
      <w:r w:rsidR="00AE657A">
        <w:rPr>
          <w:rFonts w:hint="cs"/>
          <w:rtl/>
        </w:rPr>
        <w:t>ی</w:t>
      </w:r>
      <w:r w:rsidR="00530BFF" w:rsidRPr="00DE4439">
        <w:rPr>
          <w:rFonts w:hint="cs"/>
          <w:rtl/>
        </w:rPr>
        <w:t>نه) و در سرا</w:t>
      </w:r>
      <w:r w:rsidR="00AE657A">
        <w:rPr>
          <w:rFonts w:hint="cs"/>
          <w:rtl/>
        </w:rPr>
        <w:t>ی</w:t>
      </w:r>
      <w:r w:rsidR="00530BFF" w:rsidRPr="00DE4439">
        <w:rPr>
          <w:rFonts w:hint="cs"/>
          <w:rtl/>
        </w:rPr>
        <w:t xml:space="preserve"> ا</w:t>
      </w:r>
      <w:r w:rsidR="00AE657A">
        <w:rPr>
          <w:rFonts w:hint="cs"/>
          <w:rtl/>
        </w:rPr>
        <w:t>ی</w:t>
      </w:r>
      <w:r w:rsidR="00530BFF" w:rsidRPr="00DE4439">
        <w:rPr>
          <w:rFonts w:hint="cs"/>
          <w:rtl/>
        </w:rPr>
        <w:t>مان پ</w:t>
      </w:r>
      <w:r w:rsidR="00AE657A">
        <w:rPr>
          <w:rFonts w:hint="cs"/>
          <w:rtl/>
        </w:rPr>
        <w:t>ی</w:t>
      </w:r>
      <w:r w:rsidR="00530BFF" w:rsidRPr="00DE4439">
        <w:rPr>
          <w:rFonts w:hint="cs"/>
          <w:rtl/>
        </w:rPr>
        <w:t>ش از مهاجران مس</w:t>
      </w:r>
      <w:r w:rsidR="00AE657A">
        <w:rPr>
          <w:rFonts w:hint="cs"/>
          <w:rtl/>
        </w:rPr>
        <w:t>ک</w:t>
      </w:r>
      <w:r w:rsidR="00530BFF" w:rsidRPr="00DE4439">
        <w:rPr>
          <w:rFonts w:hint="cs"/>
          <w:rtl/>
        </w:rPr>
        <w:t>ن گز</w:t>
      </w:r>
      <w:r w:rsidR="00AE657A">
        <w:rPr>
          <w:rFonts w:hint="cs"/>
          <w:rtl/>
        </w:rPr>
        <w:t>ی</w:t>
      </w:r>
      <w:r w:rsidR="00530BFF" w:rsidRPr="00DE4439">
        <w:rPr>
          <w:rFonts w:hint="cs"/>
          <w:rtl/>
        </w:rPr>
        <w:t>دند، هر مسلمان</w:t>
      </w:r>
      <w:r w:rsidR="00AE657A">
        <w:rPr>
          <w:rFonts w:hint="cs"/>
          <w:rtl/>
        </w:rPr>
        <w:t>ی</w:t>
      </w:r>
      <w:r w:rsidR="00530BFF" w:rsidRPr="00DE4439">
        <w:rPr>
          <w:rFonts w:hint="cs"/>
          <w:rtl/>
        </w:rPr>
        <w:t xml:space="preserve"> را به سو</w:t>
      </w:r>
      <w:r w:rsidR="00AE657A">
        <w:rPr>
          <w:rFonts w:hint="cs"/>
          <w:rtl/>
        </w:rPr>
        <w:t>ی</w:t>
      </w:r>
      <w:r w:rsidR="00530BFF" w:rsidRPr="00DE4439">
        <w:rPr>
          <w:rFonts w:hint="cs"/>
          <w:rtl/>
        </w:rPr>
        <w:t xml:space="preserve">شان هجرت </w:t>
      </w:r>
      <w:r w:rsidR="00AE657A">
        <w:rPr>
          <w:rFonts w:hint="cs"/>
          <w:rtl/>
        </w:rPr>
        <w:t>ک</w:t>
      </w:r>
      <w:r w:rsidR="00530BFF" w:rsidRPr="00DE4439">
        <w:rPr>
          <w:rFonts w:hint="cs"/>
          <w:rtl/>
        </w:rPr>
        <w:t>ند دوست دارند، و در دل خود ن</w:t>
      </w:r>
      <w:r w:rsidR="00AE657A">
        <w:rPr>
          <w:rFonts w:hint="cs"/>
          <w:rtl/>
        </w:rPr>
        <w:t>ی</w:t>
      </w:r>
      <w:r w:rsidR="00530BFF" w:rsidRPr="00DE4439">
        <w:rPr>
          <w:rFonts w:hint="cs"/>
          <w:rtl/>
        </w:rPr>
        <w:t>از</w:t>
      </w:r>
      <w:r w:rsidR="00AE657A">
        <w:rPr>
          <w:rFonts w:hint="cs"/>
          <w:rtl/>
        </w:rPr>
        <w:t>ی</w:t>
      </w:r>
      <w:r w:rsidR="00530BFF" w:rsidRPr="00DE4439">
        <w:rPr>
          <w:rFonts w:hint="cs"/>
          <w:rtl/>
        </w:rPr>
        <w:t xml:space="preserve"> به آنچه به مهاجران داده شده احساس نم</w:t>
      </w:r>
      <w:r w:rsidR="00AE657A">
        <w:rPr>
          <w:rFonts w:hint="cs"/>
          <w:rtl/>
        </w:rPr>
        <w:t>ی</w:t>
      </w:r>
      <w:r w:rsidR="00530BFF" w:rsidRPr="00DE4439">
        <w:rPr>
          <w:rFonts w:hint="cs"/>
          <w:rtl/>
        </w:rPr>
        <w:t>‌</w:t>
      </w:r>
      <w:r w:rsidR="00AE657A">
        <w:rPr>
          <w:rFonts w:hint="cs"/>
          <w:rtl/>
        </w:rPr>
        <w:t>ک</w:t>
      </w:r>
      <w:r w:rsidR="00530BFF" w:rsidRPr="00DE4439">
        <w:rPr>
          <w:rFonts w:hint="cs"/>
          <w:rtl/>
        </w:rPr>
        <w:t>نند، و آنها را بر خود مقدم م</w:t>
      </w:r>
      <w:r w:rsidR="00AE657A">
        <w:rPr>
          <w:rFonts w:hint="cs"/>
          <w:rtl/>
        </w:rPr>
        <w:t>ی</w:t>
      </w:r>
      <w:r w:rsidR="00530BFF" w:rsidRPr="00DE4439">
        <w:rPr>
          <w:rFonts w:hint="cs"/>
          <w:rtl/>
        </w:rPr>
        <w:t>‌دارند هرچند خودشان بس</w:t>
      </w:r>
      <w:r w:rsidR="00AE657A">
        <w:rPr>
          <w:rFonts w:hint="cs"/>
          <w:rtl/>
        </w:rPr>
        <w:t>ی</w:t>
      </w:r>
      <w:r w:rsidR="00530BFF" w:rsidRPr="00DE4439">
        <w:rPr>
          <w:rFonts w:hint="cs"/>
          <w:rtl/>
        </w:rPr>
        <w:t>ار ن</w:t>
      </w:r>
      <w:r w:rsidR="00AE657A">
        <w:rPr>
          <w:rFonts w:hint="cs"/>
          <w:rtl/>
        </w:rPr>
        <w:t>ی</w:t>
      </w:r>
      <w:r w:rsidR="00530BFF" w:rsidRPr="00DE4439">
        <w:rPr>
          <w:rFonts w:hint="cs"/>
          <w:rtl/>
        </w:rPr>
        <w:t xml:space="preserve">ازمند باشند، و </w:t>
      </w:r>
      <w:r w:rsidR="00AE657A">
        <w:rPr>
          <w:rFonts w:hint="cs"/>
          <w:rtl/>
        </w:rPr>
        <w:t>ک</w:t>
      </w:r>
      <w:r w:rsidR="00530BFF" w:rsidRPr="00DE4439">
        <w:rPr>
          <w:rFonts w:hint="cs"/>
          <w:rtl/>
        </w:rPr>
        <w:t>سان</w:t>
      </w:r>
      <w:r w:rsidR="00AE657A">
        <w:rPr>
          <w:rFonts w:hint="cs"/>
          <w:rtl/>
        </w:rPr>
        <w:t>ی</w:t>
      </w:r>
      <w:r w:rsidR="00530BFF" w:rsidRPr="00DE4439">
        <w:rPr>
          <w:rFonts w:hint="cs"/>
          <w:rtl/>
        </w:rPr>
        <w:t xml:space="preserve"> </w:t>
      </w:r>
      <w:r w:rsidR="00AE657A">
        <w:rPr>
          <w:rFonts w:hint="cs"/>
          <w:rtl/>
        </w:rPr>
        <w:t>ک</w:t>
      </w:r>
      <w:r w:rsidR="00530BFF" w:rsidRPr="00DE4439">
        <w:rPr>
          <w:rFonts w:hint="cs"/>
          <w:rtl/>
        </w:rPr>
        <w:t>ه از بخل و حرص نفس خو</w:t>
      </w:r>
      <w:r w:rsidR="00AE657A">
        <w:rPr>
          <w:rFonts w:hint="cs"/>
          <w:rtl/>
        </w:rPr>
        <w:t>ی</w:t>
      </w:r>
      <w:r w:rsidR="00530BFF" w:rsidRPr="00DE4439">
        <w:rPr>
          <w:rFonts w:hint="cs"/>
          <w:rtl/>
        </w:rPr>
        <w:t>ش بازداشته شده‌اند، رستگارانند</w:t>
      </w:r>
      <w:r w:rsidR="00530BFF" w:rsidRPr="00DE4439">
        <w:rPr>
          <w:rFonts w:ascii="Times New Roman" w:hAnsi="Times New Roman" w:hint="cs"/>
          <w:rtl/>
        </w:rPr>
        <w:t>».</w:t>
      </w:r>
    </w:p>
    <w:p w:rsidR="009B7C25" w:rsidRPr="004169DA" w:rsidRDefault="00AF5B28" w:rsidP="000452B3">
      <w:pPr>
        <w:pStyle w:val="a"/>
        <w:rPr>
          <w:rStyle w:val="Char8"/>
          <w:rtl/>
        </w:rPr>
      </w:pPr>
      <w:r w:rsidRPr="00D139C3">
        <w:rPr>
          <w:rStyle w:val="Char0"/>
          <w:rFonts w:hint="cs"/>
          <w:rtl/>
        </w:rPr>
        <w:t>و خداوند دربار</w:t>
      </w:r>
      <w:r w:rsidR="00AE657A" w:rsidRPr="00D139C3">
        <w:rPr>
          <w:rStyle w:val="Char0"/>
          <w:rFonts w:hint="cs"/>
          <w:rtl/>
        </w:rPr>
        <w:t>ۀ</w:t>
      </w:r>
      <w:r w:rsidRPr="00D139C3">
        <w:rPr>
          <w:rStyle w:val="Char0"/>
          <w:rFonts w:hint="cs"/>
          <w:rtl/>
        </w:rPr>
        <w:t xml:space="preserve"> امت محمد</w:t>
      </w:r>
      <w:r w:rsidR="00E17FFA" w:rsidRPr="00DE4439">
        <w:rPr>
          <w:rFonts w:ascii="Tahoma" w:hAnsi="Tahoma" w:cs="CTraditional Arabic" w:hint="cs"/>
          <w:sz w:val="30"/>
          <w:szCs w:val="30"/>
          <w:rtl/>
        </w:rPr>
        <w:t>ص</w:t>
      </w:r>
      <w:r w:rsidR="00A56F5A" w:rsidRPr="00D139C3">
        <w:rPr>
          <w:rStyle w:val="Char0"/>
          <w:rFonts w:hint="cs"/>
          <w:rtl/>
        </w:rPr>
        <w:t xml:space="preserve"> م</w:t>
      </w:r>
      <w:r w:rsidR="00AE657A" w:rsidRPr="00D139C3">
        <w:rPr>
          <w:rStyle w:val="Char0"/>
          <w:rFonts w:hint="cs"/>
          <w:rtl/>
        </w:rPr>
        <w:t>ی</w:t>
      </w:r>
      <w:r w:rsidR="00A56F5A" w:rsidRPr="00D139C3">
        <w:rPr>
          <w:rStyle w:val="Char0"/>
          <w:rFonts w:hint="cs"/>
          <w:rtl/>
        </w:rPr>
        <w:t>‌گو</w:t>
      </w:r>
      <w:r w:rsidR="00AE657A" w:rsidRPr="00D139C3">
        <w:rPr>
          <w:rStyle w:val="Char0"/>
          <w:rFonts w:hint="cs"/>
          <w:rtl/>
        </w:rPr>
        <w:t>ی</w:t>
      </w:r>
      <w:r w:rsidR="00A56F5A"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كُنتُمۡ</w:t>
      </w:r>
      <w:r w:rsidR="000452B3" w:rsidRPr="004169DA">
        <w:rPr>
          <w:rStyle w:val="Char8"/>
          <w:rtl/>
        </w:rPr>
        <w:t xml:space="preserve"> خَيۡرَ أُمَّةٍ أُخۡرِجَتۡ لِلنَّاسِ تَأۡمُرُونَ بِ</w:t>
      </w:r>
      <w:r w:rsidR="000452B3" w:rsidRPr="004169DA">
        <w:rPr>
          <w:rStyle w:val="Char8"/>
          <w:rFonts w:hint="cs"/>
          <w:rtl/>
        </w:rPr>
        <w:t>ٱ</w:t>
      </w:r>
      <w:r w:rsidR="000452B3" w:rsidRPr="004169DA">
        <w:rPr>
          <w:rStyle w:val="Char8"/>
          <w:rFonts w:hint="eastAsia"/>
          <w:rtl/>
        </w:rPr>
        <w:t>لۡمَعۡرُوفِ</w:t>
      </w:r>
      <w:r w:rsidR="000452B3" w:rsidRPr="004169DA">
        <w:rPr>
          <w:rStyle w:val="Char8"/>
          <w:rtl/>
        </w:rPr>
        <w:t xml:space="preserve"> وَتَنۡهَوۡنَ عَنِ </w:t>
      </w:r>
      <w:r w:rsidR="000452B3" w:rsidRPr="004169DA">
        <w:rPr>
          <w:rStyle w:val="Char8"/>
          <w:rFonts w:hint="cs"/>
          <w:rtl/>
        </w:rPr>
        <w:t>ٱ</w:t>
      </w:r>
      <w:r w:rsidR="000452B3" w:rsidRPr="004169DA">
        <w:rPr>
          <w:rStyle w:val="Char8"/>
          <w:rFonts w:hint="eastAsia"/>
          <w:rtl/>
        </w:rPr>
        <w:t>لۡمُنكَرِ</w:t>
      </w:r>
      <w:r w:rsidR="000452B3" w:rsidRPr="004169DA">
        <w:rPr>
          <w:rStyle w:val="Char8"/>
          <w:rtl/>
        </w:rPr>
        <w:t xml:space="preserve"> وَتُؤۡمِنُونَ بِ</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وَلَوۡ ءَامَنَ أَهۡلُ </w:t>
      </w:r>
      <w:r w:rsidR="000452B3" w:rsidRPr="004169DA">
        <w:rPr>
          <w:rStyle w:val="Char8"/>
          <w:rFonts w:hint="cs"/>
          <w:rtl/>
        </w:rPr>
        <w:t>ٱ</w:t>
      </w:r>
      <w:r w:rsidR="000452B3" w:rsidRPr="004169DA">
        <w:rPr>
          <w:rStyle w:val="Char8"/>
          <w:rFonts w:hint="eastAsia"/>
          <w:rtl/>
        </w:rPr>
        <w:t>لۡكِتَٰبِ</w:t>
      </w:r>
      <w:r w:rsidR="000452B3" w:rsidRPr="004169DA">
        <w:rPr>
          <w:rStyle w:val="Char8"/>
          <w:rtl/>
        </w:rPr>
        <w:t xml:space="preserve"> لَكَانَ خَيۡرٗا لَّهُمۚ مِّنۡهُمُ </w:t>
      </w:r>
      <w:r w:rsidR="000452B3" w:rsidRPr="004169DA">
        <w:rPr>
          <w:rStyle w:val="Char8"/>
          <w:rFonts w:hint="cs"/>
          <w:rtl/>
        </w:rPr>
        <w:t>ٱ</w:t>
      </w:r>
      <w:r w:rsidR="000452B3" w:rsidRPr="004169DA">
        <w:rPr>
          <w:rStyle w:val="Char8"/>
          <w:rFonts w:hint="eastAsia"/>
          <w:rtl/>
        </w:rPr>
        <w:t>لۡمُؤۡمِنُونَ</w:t>
      </w:r>
      <w:r w:rsidR="000452B3" w:rsidRPr="004169DA">
        <w:rPr>
          <w:rStyle w:val="Char8"/>
          <w:rtl/>
        </w:rPr>
        <w:t xml:space="preserve"> وَأَكۡثَرُهُمُ </w:t>
      </w:r>
      <w:r w:rsidR="000452B3" w:rsidRPr="004169DA">
        <w:rPr>
          <w:rStyle w:val="Char8"/>
          <w:rFonts w:hint="cs"/>
          <w:rtl/>
        </w:rPr>
        <w:t>ٱ</w:t>
      </w:r>
      <w:r w:rsidR="000452B3" w:rsidRPr="004169DA">
        <w:rPr>
          <w:rStyle w:val="Char8"/>
          <w:rFonts w:hint="eastAsia"/>
          <w:rtl/>
        </w:rPr>
        <w:t>لۡفَٰسِقُونَ</w:t>
      </w:r>
      <w:r w:rsidR="000452B3" w:rsidRPr="004169DA">
        <w:rPr>
          <w:rStyle w:val="Char8"/>
          <w:rtl/>
        </w:rPr>
        <w:t xml:space="preserve"> ١١٠</w:t>
      </w:r>
      <w:r w:rsidR="000452B3">
        <w:rPr>
          <w:rStyle w:val="Char0"/>
          <w:rFonts w:ascii="Traditional Arabic" w:hAnsi="Traditional Arabic" w:cs="Traditional Arabic"/>
          <w:rtl/>
        </w:rPr>
        <w:t>﴾</w:t>
      </w:r>
      <w:r w:rsidR="00784590" w:rsidRPr="00D139C3">
        <w:rPr>
          <w:rStyle w:val="Char0"/>
          <w:rFonts w:hint="cs"/>
          <w:rtl/>
        </w:rPr>
        <w:t xml:space="preserve"> </w:t>
      </w:r>
      <w:r w:rsidR="003332F9" w:rsidRPr="003332F9">
        <w:rPr>
          <w:rStyle w:val="Char4"/>
          <w:rFonts w:hint="cs"/>
          <w:rtl/>
        </w:rPr>
        <w:t>[</w:t>
      </w:r>
      <w:r w:rsidR="00914A25" w:rsidRPr="003332F9">
        <w:rPr>
          <w:rStyle w:val="Char4"/>
          <w:rFonts w:hint="cs"/>
          <w:rtl/>
        </w:rPr>
        <w:t>آل عمران: 110</w:t>
      </w:r>
      <w:r w:rsidR="003332F9" w:rsidRPr="003332F9">
        <w:rPr>
          <w:rStyle w:val="Char4"/>
          <w:rFonts w:hint="cs"/>
          <w:rtl/>
        </w:rPr>
        <w:t>]</w:t>
      </w:r>
      <w:r w:rsidR="00914A25" w:rsidRPr="00D139C3">
        <w:rPr>
          <w:rStyle w:val="Char0"/>
          <w:rFonts w:hint="cs"/>
          <w:rtl/>
        </w:rPr>
        <w:t>.</w:t>
      </w:r>
    </w:p>
    <w:p w:rsidR="009B7C25" w:rsidRPr="00DE4439" w:rsidRDefault="005C19FC" w:rsidP="003332F9">
      <w:pPr>
        <w:pStyle w:val="a"/>
        <w:rPr>
          <w:rFonts w:ascii="Times New Roman" w:hAnsi="Times New Roman"/>
          <w:rtl/>
        </w:rPr>
      </w:pPr>
      <w:r w:rsidRPr="00DE4439">
        <w:rPr>
          <w:rFonts w:ascii="Times New Roman" w:hAnsi="Times New Roman" w:hint="cs"/>
          <w:rtl/>
        </w:rPr>
        <w:t>«</w:t>
      </w:r>
      <w:r w:rsidR="004C6EFC" w:rsidRPr="00DE4439">
        <w:rPr>
          <w:rtl/>
        </w:rPr>
        <w:t>شما بهتر</w:t>
      </w:r>
      <w:r w:rsidR="00AE657A">
        <w:rPr>
          <w:rtl/>
        </w:rPr>
        <w:t>ی</w:t>
      </w:r>
      <w:r w:rsidR="004C6EFC" w:rsidRPr="00DE4439">
        <w:rPr>
          <w:rtl/>
        </w:rPr>
        <w:t>ن امتى بود</w:t>
      </w:r>
      <w:r w:rsidR="00AE657A">
        <w:rPr>
          <w:rtl/>
        </w:rPr>
        <w:t>ی</w:t>
      </w:r>
      <w:r w:rsidR="004C6EFC" w:rsidRPr="00DE4439">
        <w:rPr>
          <w:rtl/>
        </w:rPr>
        <w:t xml:space="preserve">د </w:t>
      </w:r>
      <w:r w:rsidR="00AE657A">
        <w:rPr>
          <w:rtl/>
        </w:rPr>
        <w:t>ک</w:t>
      </w:r>
      <w:r w:rsidR="004C6EFC" w:rsidRPr="00DE4439">
        <w:rPr>
          <w:rtl/>
        </w:rPr>
        <w:t>ه به سود انسانها آفر</w:t>
      </w:r>
      <w:r w:rsidR="00AE657A">
        <w:rPr>
          <w:rtl/>
        </w:rPr>
        <w:t>ی</w:t>
      </w:r>
      <w:r w:rsidR="004C6EFC" w:rsidRPr="00DE4439">
        <w:rPr>
          <w:rtl/>
        </w:rPr>
        <w:t>ده شده‏اند; (چه ا</w:t>
      </w:r>
      <w:r w:rsidR="00AE657A">
        <w:rPr>
          <w:rtl/>
        </w:rPr>
        <w:t>ی</w:t>
      </w:r>
      <w:r w:rsidR="004C6EFC" w:rsidRPr="00DE4439">
        <w:rPr>
          <w:rtl/>
        </w:rPr>
        <w:t>ن</w:t>
      </w:r>
      <w:r w:rsidR="00AE657A">
        <w:rPr>
          <w:rtl/>
        </w:rPr>
        <w:t>ک</w:t>
      </w:r>
      <w:r w:rsidR="004C6EFC" w:rsidRPr="00DE4439">
        <w:rPr>
          <w:rtl/>
        </w:rPr>
        <w:t>ه) امر به معروف و نهى از من</w:t>
      </w:r>
      <w:r w:rsidR="00AE657A">
        <w:rPr>
          <w:rtl/>
        </w:rPr>
        <w:t>ک</w:t>
      </w:r>
      <w:r w:rsidR="004C6EFC" w:rsidRPr="00DE4439">
        <w:rPr>
          <w:rtl/>
        </w:rPr>
        <w:t>ر مى‏</w:t>
      </w:r>
      <w:r w:rsidR="00AE657A">
        <w:rPr>
          <w:rtl/>
        </w:rPr>
        <w:t>ک</w:t>
      </w:r>
      <w:r w:rsidR="004C6EFC" w:rsidRPr="00DE4439">
        <w:rPr>
          <w:rtl/>
        </w:rPr>
        <w:t>ن</w:t>
      </w:r>
      <w:r w:rsidR="00AE657A">
        <w:rPr>
          <w:rtl/>
        </w:rPr>
        <w:t>ی</w:t>
      </w:r>
      <w:r w:rsidR="004C6EFC" w:rsidRPr="00DE4439">
        <w:rPr>
          <w:rtl/>
        </w:rPr>
        <w:t>د و به خدا ا</w:t>
      </w:r>
      <w:r w:rsidR="00AE657A">
        <w:rPr>
          <w:rtl/>
        </w:rPr>
        <w:t>ی</w:t>
      </w:r>
      <w:r w:rsidR="004C6EFC" w:rsidRPr="00DE4439">
        <w:rPr>
          <w:rtl/>
        </w:rPr>
        <w:t>مان دار</w:t>
      </w:r>
      <w:r w:rsidR="00AE657A">
        <w:rPr>
          <w:rtl/>
        </w:rPr>
        <w:t>ی</w:t>
      </w:r>
      <w:r w:rsidR="004C6EFC" w:rsidRPr="00DE4439">
        <w:rPr>
          <w:rtl/>
        </w:rPr>
        <w:t xml:space="preserve">د. و اگر اهل </w:t>
      </w:r>
      <w:r w:rsidR="00AE657A">
        <w:rPr>
          <w:rtl/>
        </w:rPr>
        <w:t>ک</w:t>
      </w:r>
      <w:r w:rsidR="004C6EFC" w:rsidRPr="00DE4439">
        <w:rPr>
          <w:rtl/>
        </w:rPr>
        <w:t>تاب، (به چن</w:t>
      </w:r>
      <w:r w:rsidR="00AE657A">
        <w:rPr>
          <w:rtl/>
        </w:rPr>
        <w:t>ی</w:t>
      </w:r>
      <w:r w:rsidR="004C6EFC" w:rsidRPr="00DE4439">
        <w:rPr>
          <w:rtl/>
        </w:rPr>
        <w:t>ن برنامه و آ</w:t>
      </w:r>
      <w:r w:rsidR="00AE657A">
        <w:rPr>
          <w:rtl/>
        </w:rPr>
        <w:t>یی</w:t>
      </w:r>
      <w:r w:rsidR="004C6EFC" w:rsidRPr="00DE4439">
        <w:rPr>
          <w:rtl/>
        </w:rPr>
        <w:t>ن درخشانى،) ا</w:t>
      </w:r>
      <w:r w:rsidR="00AE657A">
        <w:rPr>
          <w:rtl/>
        </w:rPr>
        <w:t>ی</w:t>
      </w:r>
      <w:r w:rsidR="004C6EFC" w:rsidRPr="00DE4439">
        <w:rPr>
          <w:rtl/>
        </w:rPr>
        <w:t xml:space="preserve">مان آورند، براى آنها بهتر است! (ولى تنها) عده </w:t>
      </w:r>
      <w:r w:rsidR="00AE657A">
        <w:rPr>
          <w:rtl/>
        </w:rPr>
        <w:t>ک</w:t>
      </w:r>
      <w:r w:rsidR="004C6EFC" w:rsidRPr="00DE4439">
        <w:rPr>
          <w:rtl/>
        </w:rPr>
        <w:t>مى از آنها با ا</w:t>
      </w:r>
      <w:r w:rsidR="00AE657A">
        <w:rPr>
          <w:rtl/>
        </w:rPr>
        <w:t>ی</w:t>
      </w:r>
      <w:r w:rsidR="004C6EFC" w:rsidRPr="00DE4439">
        <w:rPr>
          <w:rtl/>
        </w:rPr>
        <w:t>مانند، و ب</w:t>
      </w:r>
      <w:r w:rsidR="00AE657A">
        <w:rPr>
          <w:rtl/>
        </w:rPr>
        <w:t>ی</w:t>
      </w:r>
      <w:r w:rsidR="004C6EFC" w:rsidRPr="00DE4439">
        <w:rPr>
          <w:rtl/>
        </w:rPr>
        <w:t>شتر آنها فاسقند، (و خارج از اطاعت پروردگار)</w:t>
      </w:r>
      <w:r w:rsidR="00A033B5" w:rsidRPr="00DE4439">
        <w:rPr>
          <w:rFonts w:ascii="Times New Roman" w:hAnsi="Times New Roman" w:hint="cs"/>
          <w:rtl/>
        </w:rPr>
        <w:t>».</w:t>
      </w:r>
    </w:p>
    <w:p w:rsidR="00F444FB" w:rsidRPr="00DE4439" w:rsidRDefault="00B328F2" w:rsidP="003332F9">
      <w:pPr>
        <w:pStyle w:val="a"/>
        <w:rPr>
          <w:rtl/>
        </w:rPr>
      </w:pPr>
      <w:r w:rsidRPr="00DE4439">
        <w:rPr>
          <w:rFonts w:hint="cs"/>
          <w:rtl/>
        </w:rPr>
        <w:t>ام</w:t>
      </w:r>
      <w:r w:rsidR="00AE657A">
        <w:rPr>
          <w:rFonts w:hint="cs"/>
          <w:rtl/>
        </w:rPr>
        <w:t>ک</w:t>
      </w:r>
      <w:r w:rsidRPr="00DE4439">
        <w:rPr>
          <w:rFonts w:hint="cs"/>
          <w:rtl/>
        </w:rPr>
        <w:t xml:space="preserve">ان ندارد </w:t>
      </w:r>
      <w:r w:rsidR="00AE657A">
        <w:rPr>
          <w:rFonts w:hint="cs"/>
          <w:rtl/>
        </w:rPr>
        <w:t>ک</w:t>
      </w:r>
      <w:r w:rsidRPr="00DE4439">
        <w:rPr>
          <w:rFonts w:hint="cs"/>
          <w:rtl/>
        </w:rPr>
        <w:t>ه ا</w:t>
      </w:r>
      <w:r w:rsidR="00AE657A">
        <w:rPr>
          <w:rFonts w:hint="cs"/>
          <w:rtl/>
        </w:rPr>
        <w:t>ی</w:t>
      </w:r>
      <w:r w:rsidRPr="00DE4439">
        <w:rPr>
          <w:rFonts w:hint="cs"/>
          <w:rtl/>
        </w:rPr>
        <w:t>ن امت</w:t>
      </w:r>
      <w:r w:rsidR="00AE657A">
        <w:rPr>
          <w:rFonts w:hint="cs"/>
          <w:rtl/>
        </w:rPr>
        <w:t>ی</w:t>
      </w:r>
      <w:r w:rsidRPr="00DE4439">
        <w:rPr>
          <w:rFonts w:hint="cs"/>
          <w:rtl/>
        </w:rPr>
        <w:t xml:space="preserve"> </w:t>
      </w:r>
      <w:r w:rsidR="00AE657A">
        <w:rPr>
          <w:rFonts w:hint="cs"/>
          <w:rtl/>
        </w:rPr>
        <w:t>ک</w:t>
      </w:r>
      <w:r w:rsidRPr="00DE4439">
        <w:rPr>
          <w:rFonts w:hint="cs"/>
          <w:rtl/>
        </w:rPr>
        <w:t>ه خداوند م</w:t>
      </w:r>
      <w:r w:rsidR="00AE657A">
        <w:rPr>
          <w:rFonts w:hint="cs"/>
          <w:rtl/>
        </w:rPr>
        <w:t>ی</w:t>
      </w:r>
      <w:r w:rsidRPr="00DE4439">
        <w:rPr>
          <w:rFonts w:hint="cs"/>
          <w:rtl/>
        </w:rPr>
        <w:t>‌گو</w:t>
      </w:r>
      <w:r w:rsidR="00AE657A">
        <w:rPr>
          <w:rFonts w:hint="cs"/>
          <w:rtl/>
        </w:rPr>
        <w:t>ی</w:t>
      </w:r>
      <w:r w:rsidRPr="00DE4439">
        <w:rPr>
          <w:rFonts w:hint="cs"/>
          <w:rtl/>
        </w:rPr>
        <w:t>د بهتر</w:t>
      </w:r>
      <w:r w:rsidR="00AE657A">
        <w:rPr>
          <w:rFonts w:hint="cs"/>
          <w:rtl/>
        </w:rPr>
        <w:t>ی</w:t>
      </w:r>
      <w:r w:rsidRPr="00DE4439">
        <w:rPr>
          <w:rFonts w:hint="cs"/>
          <w:rtl/>
        </w:rPr>
        <w:t>ن امت است به گونه</w:t>
      </w:r>
      <w:r w:rsidRPr="00DE4439">
        <w:rPr>
          <w:rFonts w:hint="eastAsia"/>
          <w:rtl/>
        </w:rPr>
        <w:t>‌</w:t>
      </w:r>
      <w:r w:rsidRPr="00DE4439">
        <w:rPr>
          <w:rFonts w:hint="cs"/>
          <w:rtl/>
        </w:rPr>
        <w:t>ا</w:t>
      </w:r>
      <w:r w:rsidR="00AE657A">
        <w:rPr>
          <w:rFonts w:hint="cs"/>
          <w:rtl/>
        </w:rPr>
        <w:t>ی</w:t>
      </w:r>
      <w:r w:rsidRPr="00DE4439">
        <w:rPr>
          <w:rFonts w:hint="cs"/>
          <w:rtl/>
        </w:rPr>
        <w:t xml:space="preserve"> باشد </w:t>
      </w:r>
      <w:r w:rsidR="00AE657A">
        <w:rPr>
          <w:rFonts w:hint="cs"/>
          <w:rtl/>
        </w:rPr>
        <w:t>ک</w:t>
      </w:r>
      <w:r w:rsidRPr="00DE4439">
        <w:rPr>
          <w:rFonts w:hint="cs"/>
          <w:rtl/>
        </w:rPr>
        <w:t>ه بعض</w:t>
      </w:r>
      <w:r w:rsidR="00AE657A">
        <w:rPr>
          <w:rFonts w:hint="cs"/>
          <w:rtl/>
        </w:rPr>
        <w:t>ی</w:t>
      </w:r>
      <w:r w:rsidRPr="00DE4439">
        <w:rPr>
          <w:rFonts w:hint="cs"/>
          <w:rtl/>
        </w:rPr>
        <w:t xml:space="preserve"> از فرقه‌ها</w:t>
      </w:r>
      <w:r w:rsidR="00AE657A">
        <w:rPr>
          <w:rFonts w:hint="cs"/>
          <w:rtl/>
        </w:rPr>
        <w:t>ی</w:t>
      </w:r>
      <w:r w:rsidRPr="00DE4439">
        <w:rPr>
          <w:rFonts w:hint="cs"/>
          <w:rtl/>
        </w:rPr>
        <w:t xml:space="preserve"> گمراه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 xml:space="preserve">ه </w:t>
      </w:r>
      <w:r w:rsidR="00F743D1" w:rsidRPr="00DE4439">
        <w:rPr>
          <w:rFonts w:hint="cs"/>
          <w:rtl/>
        </w:rPr>
        <w:t>مهاجر</w:t>
      </w:r>
      <w:r w:rsidR="00AE657A">
        <w:rPr>
          <w:rFonts w:hint="cs"/>
          <w:rtl/>
        </w:rPr>
        <w:t>ی</w:t>
      </w:r>
      <w:r w:rsidR="00F743D1" w:rsidRPr="00DE4439">
        <w:rPr>
          <w:rFonts w:hint="cs"/>
          <w:rtl/>
        </w:rPr>
        <w:t>ن و انصار همه مرتد شده‌اند به جز سه نفر</w:t>
      </w:r>
      <w:r w:rsidR="00F743D1" w:rsidRPr="00D139C3">
        <w:rPr>
          <w:rStyle w:val="Char0"/>
          <w:vertAlign w:val="superscript"/>
          <w:rtl/>
        </w:rPr>
        <w:footnoteReference w:id="234"/>
      </w:r>
      <w:r w:rsidR="00F743D1" w:rsidRPr="00DE4439">
        <w:rPr>
          <w:rFonts w:hint="cs"/>
          <w:rtl/>
        </w:rPr>
        <w:t xml:space="preserve">، </w:t>
      </w:r>
      <w:r w:rsidR="00AE657A">
        <w:rPr>
          <w:rFonts w:hint="cs"/>
          <w:rtl/>
        </w:rPr>
        <w:t>ک</w:t>
      </w:r>
      <w:r w:rsidR="00F743D1" w:rsidRPr="00DE4439">
        <w:rPr>
          <w:rFonts w:hint="cs"/>
          <w:rtl/>
        </w:rPr>
        <w:t>سان</w:t>
      </w:r>
      <w:r w:rsidR="00AE657A">
        <w:rPr>
          <w:rFonts w:hint="cs"/>
          <w:rtl/>
        </w:rPr>
        <w:t>ی</w:t>
      </w:r>
      <w:r w:rsidR="00F743D1" w:rsidRPr="00DE4439">
        <w:rPr>
          <w:rFonts w:hint="cs"/>
          <w:rtl/>
        </w:rPr>
        <w:t xml:space="preserve"> </w:t>
      </w:r>
      <w:r w:rsidR="00AE657A">
        <w:rPr>
          <w:rFonts w:hint="cs"/>
          <w:rtl/>
        </w:rPr>
        <w:t>ک</w:t>
      </w:r>
      <w:r w:rsidR="00F743D1" w:rsidRPr="00DE4439">
        <w:rPr>
          <w:rFonts w:hint="cs"/>
          <w:rtl/>
        </w:rPr>
        <w:t>ه همه مرتد م</w:t>
      </w:r>
      <w:r w:rsidR="00AE657A">
        <w:rPr>
          <w:rFonts w:hint="cs"/>
          <w:rtl/>
        </w:rPr>
        <w:t>ی</w:t>
      </w:r>
      <w:r w:rsidR="00F743D1" w:rsidRPr="00DE4439">
        <w:rPr>
          <w:rFonts w:hint="cs"/>
          <w:rtl/>
        </w:rPr>
        <w:t>‌شوند و فقط سه نفر باق</w:t>
      </w:r>
      <w:r w:rsidR="00AE657A">
        <w:rPr>
          <w:rFonts w:hint="cs"/>
          <w:rtl/>
        </w:rPr>
        <w:t>ی</w:t>
      </w:r>
      <w:r w:rsidR="00F743D1" w:rsidRPr="00DE4439">
        <w:rPr>
          <w:rFonts w:hint="cs"/>
          <w:rtl/>
        </w:rPr>
        <w:t xml:space="preserve"> م</w:t>
      </w:r>
      <w:r w:rsidR="00AE657A">
        <w:rPr>
          <w:rFonts w:hint="cs"/>
          <w:rtl/>
        </w:rPr>
        <w:t>ی</w:t>
      </w:r>
      <w:r w:rsidR="00F743D1" w:rsidRPr="00DE4439">
        <w:rPr>
          <w:rFonts w:hint="cs"/>
          <w:rtl/>
        </w:rPr>
        <w:t>‌ماند خداوند دربار</w:t>
      </w:r>
      <w:r w:rsidR="00AE657A">
        <w:rPr>
          <w:rFonts w:hint="cs"/>
          <w:rtl/>
        </w:rPr>
        <w:t>ۀ</w:t>
      </w:r>
      <w:r w:rsidR="00F743D1" w:rsidRPr="00DE4439">
        <w:rPr>
          <w:rFonts w:hint="cs"/>
          <w:rtl/>
        </w:rPr>
        <w:t xml:space="preserve"> آنها نم</w:t>
      </w:r>
      <w:r w:rsidR="00AE657A">
        <w:rPr>
          <w:rFonts w:hint="cs"/>
          <w:rtl/>
        </w:rPr>
        <w:t>ی</w:t>
      </w:r>
      <w:r w:rsidR="00F743D1" w:rsidRPr="00DE4439">
        <w:rPr>
          <w:rFonts w:hint="cs"/>
          <w:rtl/>
        </w:rPr>
        <w:t>‌گو</w:t>
      </w:r>
      <w:r w:rsidR="00AE657A">
        <w:rPr>
          <w:rFonts w:hint="cs"/>
          <w:rtl/>
        </w:rPr>
        <w:t>ی</w:t>
      </w:r>
      <w:r w:rsidR="00F743D1" w:rsidRPr="00DE4439">
        <w:rPr>
          <w:rFonts w:hint="cs"/>
          <w:rtl/>
        </w:rPr>
        <w:t xml:space="preserve">د </w:t>
      </w:r>
      <w:r w:rsidR="00AE657A">
        <w:rPr>
          <w:rFonts w:hint="cs"/>
          <w:rtl/>
        </w:rPr>
        <w:t>ک</w:t>
      </w:r>
      <w:r w:rsidR="00F743D1" w:rsidRPr="00DE4439">
        <w:rPr>
          <w:rFonts w:hint="cs"/>
          <w:rtl/>
        </w:rPr>
        <w:t>ه آنها بهتر</w:t>
      </w:r>
      <w:r w:rsidR="00AE657A">
        <w:rPr>
          <w:rFonts w:hint="cs"/>
          <w:rtl/>
        </w:rPr>
        <w:t>ی</w:t>
      </w:r>
      <w:r w:rsidR="00F743D1" w:rsidRPr="00DE4439">
        <w:rPr>
          <w:rFonts w:hint="cs"/>
          <w:rtl/>
        </w:rPr>
        <w:t>ن امت</w:t>
      </w:r>
      <w:r w:rsidR="00AE657A">
        <w:rPr>
          <w:rFonts w:hint="cs"/>
          <w:rtl/>
        </w:rPr>
        <w:t>ی</w:t>
      </w:r>
      <w:r w:rsidR="00F743D1" w:rsidRPr="00DE4439">
        <w:rPr>
          <w:rFonts w:hint="cs"/>
          <w:rtl/>
        </w:rPr>
        <w:t xml:space="preserve"> هستند </w:t>
      </w:r>
      <w:r w:rsidR="00AE657A">
        <w:rPr>
          <w:rFonts w:hint="cs"/>
          <w:rtl/>
        </w:rPr>
        <w:t>ک</w:t>
      </w:r>
      <w:r w:rsidR="00F743D1" w:rsidRPr="00DE4439">
        <w:rPr>
          <w:rFonts w:hint="cs"/>
          <w:rtl/>
        </w:rPr>
        <w:t>ه به سود انسان‌ها آفر</w:t>
      </w:r>
      <w:r w:rsidR="00AE657A">
        <w:rPr>
          <w:rFonts w:hint="cs"/>
          <w:rtl/>
        </w:rPr>
        <w:t>ی</w:t>
      </w:r>
      <w:r w:rsidR="004B418F" w:rsidRPr="00DE4439">
        <w:rPr>
          <w:rFonts w:hint="cs"/>
          <w:rtl/>
        </w:rPr>
        <w:t>ده شده‌اند.</w:t>
      </w:r>
    </w:p>
    <w:p w:rsidR="00F444FB" w:rsidRPr="00DE4439" w:rsidRDefault="00555E01" w:rsidP="003332F9">
      <w:pPr>
        <w:pStyle w:val="a"/>
        <w:rPr>
          <w:rtl/>
        </w:rPr>
      </w:pPr>
      <w:r w:rsidRPr="00DE4439">
        <w:rPr>
          <w:rFonts w:hint="cs"/>
          <w:rtl/>
        </w:rPr>
        <w:t>و پ</w:t>
      </w:r>
      <w:r w:rsidR="00AE657A">
        <w:rPr>
          <w:rFonts w:hint="cs"/>
          <w:rtl/>
        </w:rPr>
        <w:t>ی</w:t>
      </w:r>
      <w:r w:rsidRPr="00DE4439">
        <w:rPr>
          <w:rFonts w:hint="cs"/>
          <w:rtl/>
        </w:rPr>
        <w:t>امبر</w:t>
      </w:r>
      <w:r w:rsidR="000A4224" w:rsidRPr="00DE4439">
        <w:rPr>
          <w:rFonts w:ascii="Tahoma" w:hAnsi="Tahoma" w:cs="CTraditional Arabic" w:hint="cs"/>
          <w:color w:val="000000"/>
          <w:rtl/>
        </w:rPr>
        <w:t>ص</w:t>
      </w:r>
      <w:r w:rsidR="007F479F" w:rsidRPr="00DE4439">
        <w:rPr>
          <w:rFonts w:hint="cs"/>
          <w:rtl/>
        </w:rPr>
        <w:t xml:space="preserve"> م</w:t>
      </w:r>
      <w:r w:rsidR="00AE657A">
        <w:rPr>
          <w:rFonts w:hint="cs"/>
          <w:rtl/>
        </w:rPr>
        <w:t>ی</w:t>
      </w:r>
      <w:r w:rsidR="007F479F" w:rsidRPr="00DE4439">
        <w:rPr>
          <w:rFonts w:hint="cs"/>
          <w:rtl/>
        </w:rPr>
        <w:t>‌فرما</w:t>
      </w:r>
      <w:r w:rsidR="00AE657A">
        <w:rPr>
          <w:rFonts w:hint="cs"/>
          <w:rtl/>
        </w:rPr>
        <w:t>ی</w:t>
      </w:r>
      <w:r w:rsidR="007F479F" w:rsidRPr="00DE4439">
        <w:rPr>
          <w:rFonts w:hint="cs"/>
          <w:rtl/>
        </w:rPr>
        <w:t>د</w:t>
      </w:r>
      <w:r w:rsidR="00784590" w:rsidRPr="00DE4439">
        <w:rPr>
          <w:rFonts w:hint="cs"/>
          <w:rtl/>
        </w:rPr>
        <w:t xml:space="preserve">: </w:t>
      </w:r>
      <w:r w:rsidR="007F479F" w:rsidRPr="00DE4439">
        <w:rPr>
          <w:rFonts w:hint="cs"/>
          <w:rtl/>
        </w:rPr>
        <w:t>«اصحاب مرا ناسزا نگوئ</w:t>
      </w:r>
      <w:r w:rsidR="00AE657A">
        <w:rPr>
          <w:rFonts w:hint="cs"/>
          <w:rtl/>
        </w:rPr>
        <w:t>ی</w:t>
      </w:r>
      <w:r w:rsidR="007F479F" w:rsidRPr="00DE4439">
        <w:rPr>
          <w:rFonts w:hint="cs"/>
          <w:rtl/>
        </w:rPr>
        <w:t xml:space="preserve">د، سوگند به </w:t>
      </w:r>
      <w:r w:rsidR="00AE657A">
        <w:rPr>
          <w:rFonts w:hint="cs"/>
          <w:rtl/>
        </w:rPr>
        <w:t>ک</w:t>
      </w:r>
      <w:r w:rsidR="007F479F" w:rsidRPr="00DE4439">
        <w:rPr>
          <w:rFonts w:hint="cs"/>
          <w:rtl/>
        </w:rPr>
        <w:t>س</w:t>
      </w:r>
      <w:r w:rsidR="00AE657A">
        <w:rPr>
          <w:rFonts w:hint="cs"/>
          <w:rtl/>
        </w:rPr>
        <w:t>ی</w:t>
      </w:r>
      <w:r w:rsidR="007F479F" w:rsidRPr="00DE4439">
        <w:rPr>
          <w:rFonts w:hint="cs"/>
          <w:rtl/>
        </w:rPr>
        <w:t xml:space="preserve"> </w:t>
      </w:r>
      <w:r w:rsidR="00AE657A">
        <w:rPr>
          <w:rFonts w:hint="cs"/>
          <w:rtl/>
        </w:rPr>
        <w:t>ک</w:t>
      </w:r>
      <w:r w:rsidR="007F479F" w:rsidRPr="00DE4439">
        <w:rPr>
          <w:rFonts w:hint="cs"/>
          <w:rtl/>
        </w:rPr>
        <w:t>ه جانم در دست ا</w:t>
      </w:r>
      <w:r w:rsidR="000A4224" w:rsidRPr="00DE4439">
        <w:rPr>
          <w:rFonts w:hint="cs"/>
          <w:rtl/>
        </w:rPr>
        <w:t>و</w:t>
      </w:r>
      <w:r w:rsidR="007F479F" w:rsidRPr="00DE4439">
        <w:rPr>
          <w:rFonts w:hint="cs"/>
          <w:rtl/>
        </w:rPr>
        <w:t xml:space="preserve">ست اگر </w:t>
      </w:r>
      <w:r w:rsidR="00AE657A">
        <w:rPr>
          <w:rFonts w:hint="cs"/>
          <w:rtl/>
        </w:rPr>
        <w:t>ک</w:t>
      </w:r>
      <w:r w:rsidR="007F479F" w:rsidRPr="00DE4439">
        <w:rPr>
          <w:rFonts w:hint="cs"/>
          <w:rtl/>
        </w:rPr>
        <w:t>س</w:t>
      </w:r>
      <w:r w:rsidR="00AE657A">
        <w:rPr>
          <w:rFonts w:hint="cs"/>
          <w:rtl/>
        </w:rPr>
        <w:t>ی</w:t>
      </w:r>
      <w:r w:rsidR="007F479F" w:rsidRPr="00DE4439">
        <w:rPr>
          <w:rFonts w:hint="cs"/>
          <w:rtl/>
        </w:rPr>
        <w:t xml:space="preserve"> از شما به انداز</w:t>
      </w:r>
      <w:r w:rsidR="00AE657A">
        <w:rPr>
          <w:rFonts w:hint="cs"/>
          <w:rtl/>
        </w:rPr>
        <w:t>ۀ</w:t>
      </w:r>
      <w:r w:rsidR="007F479F" w:rsidRPr="00DE4439">
        <w:rPr>
          <w:rFonts w:hint="cs"/>
          <w:rtl/>
        </w:rPr>
        <w:t xml:space="preserve"> </w:t>
      </w:r>
      <w:r w:rsidR="00AE657A">
        <w:rPr>
          <w:rFonts w:hint="cs"/>
          <w:rtl/>
        </w:rPr>
        <w:t>ک</w:t>
      </w:r>
      <w:r w:rsidR="007F479F" w:rsidRPr="00DE4439">
        <w:rPr>
          <w:rFonts w:hint="cs"/>
          <w:rtl/>
        </w:rPr>
        <w:t xml:space="preserve">وه احد طلا انفاق </w:t>
      </w:r>
      <w:r w:rsidR="00AE657A">
        <w:rPr>
          <w:rFonts w:hint="cs"/>
          <w:rtl/>
        </w:rPr>
        <w:t>ک</w:t>
      </w:r>
      <w:r w:rsidR="007F479F" w:rsidRPr="00DE4439">
        <w:rPr>
          <w:rFonts w:hint="cs"/>
          <w:rtl/>
        </w:rPr>
        <w:t xml:space="preserve">ند به اندازه مشت </w:t>
      </w:r>
      <w:r w:rsidR="00AE657A">
        <w:rPr>
          <w:rFonts w:hint="cs"/>
          <w:rtl/>
        </w:rPr>
        <w:t>ی</w:t>
      </w:r>
      <w:r w:rsidR="007F479F" w:rsidRPr="00DE4439">
        <w:rPr>
          <w:rFonts w:hint="cs"/>
          <w:rtl/>
        </w:rPr>
        <w:t>ا ن</w:t>
      </w:r>
      <w:r w:rsidR="00AE657A">
        <w:rPr>
          <w:rFonts w:hint="cs"/>
          <w:rtl/>
        </w:rPr>
        <w:t>ی</w:t>
      </w:r>
      <w:r w:rsidR="007F479F" w:rsidRPr="00DE4439">
        <w:rPr>
          <w:rFonts w:hint="cs"/>
          <w:rtl/>
        </w:rPr>
        <w:t>م مشت آنها نخواهد رس</w:t>
      </w:r>
      <w:r w:rsidR="00AE657A">
        <w:rPr>
          <w:rFonts w:hint="cs"/>
          <w:rtl/>
        </w:rPr>
        <w:t>ی</w:t>
      </w:r>
      <w:r w:rsidR="007F479F" w:rsidRPr="00DE4439">
        <w:rPr>
          <w:rFonts w:hint="cs"/>
          <w:rtl/>
        </w:rPr>
        <w:t>د»</w:t>
      </w:r>
      <w:r w:rsidR="007F479F" w:rsidRPr="00D139C3">
        <w:rPr>
          <w:rStyle w:val="Char0"/>
          <w:vertAlign w:val="superscript"/>
          <w:rtl/>
        </w:rPr>
        <w:footnoteReference w:id="235"/>
      </w:r>
      <w:r w:rsidR="000A4224" w:rsidRPr="00DE4439">
        <w:rPr>
          <w:rFonts w:hint="cs"/>
          <w:rtl/>
        </w:rPr>
        <w:t>.</w:t>
      </w:r>
    </w:p>
    <w:p w:rsidR="009B7C25" w:rsidRPr="004169DA" w:rsidRDefault="006A3535" w:rsidP="000452B3">
      <w:pPr>
        <w:pStyle w:val="a"/>
        <w:rPr>
          <w:rStyle w:val="Char8"/>
          <w:rtl/>
        </w:rPr>
      </w:pPr>
      <w:r w:rsidRPr="00DE4439">
        <w:rPr>
          <w:rFonts w:hint="cs"/>
          <w:rtl/>
        </w:rPr>
        <w:t>و پ</w:t>
      </w:r>
      <w:r w:rsidR="00AE657A">
        <w:rPr>
          <w:rFonts w:hint="cs"/>
          <w:rtl/>
        </w:rPr>
        <w:t>ی</w:t>
      </w:r>
      <w:r w:rsidRPr="00DE4439">
        <w:rPr>
          <w:rFonts w:hint="cs"/>
          <w:rtl/>
        </w:rPr>
        <w:t>امبر</w:t>
      </w:r>
      <w:r w:rsidR="0084730F" w:rsidRPr="00DE4439">
        <w:rPr>
          <w:rFonts w:ascii="Tahoma" w:hAnsi="Tahoma" w:cs="CTraditional Arabic" w:hint="cs"/>
          <w:color w:val="000000"/>
          <w:rtl/>
        </w:rPr>
        <w:t>ص</w:t>
      </w:r>
      <w:r w:rsidR="00DB289F" w:rsidRPr="00DE4439">
        <w:rPr>
          <w:rFonts w:hint="cs"/>
          <w:rtl/>
        </w:rPr>
        <w:t xml:space="preserve"> فرمود</w:t>
      </w:r>
      <w:r w:rsidR="00784590" w:rsidRPr="00DE4439">
        <w:rPr>
          <w:rFonts w:hint="cs"/>
          <w:rtl/>
        </w:rPr>
        <w:t xml:space="preserve">: </w:t>
      </w:r>
      <w:r w:rsidR="00DB289F" w:rsidRPr="00DE4439">
        <w:rPr>
          <w:rFonts w:hint="cs"/>
          <w:rtl/>
        </w:rPr>
        <w:t>«روز ق</w:t>
      </w:r>
      <w:r w:rsidR="00AE657A">
        <w:rPr>
          <w:rFonts w:hint="cs"/>
          <w:rtl/>
        </w:rPr>
        <w:t>ی</w:t>
      </w:r>
      <w:r w:rsidR="00DB289F" w:rsidRPr="00DE4439">
        <w:rPr>
          <w:rFonts w:hint="cs"/>
          <w:rtl/>
        </w:rPr>
        <w:t>امت نوح فراخوانده م</w:t>
      </w:r>
      <w:r w:rsidR="00AE657A">
        <w:rPr>
          <w:rFonts w:hint="cs"/>
          <w:rtl/>
        </w:rPr>
        <w:t>ی</w:t>
      </w:r>
      <w:r w:rsidR="00DB289F" w:rsidRPr="00DE4439">
        <w:rPr>
          <w:rFonts w:hint="cs"/>
          <w:rtl/>
        </w:rPr>
        <w:t>‌شود او م</w:t>
      </w:r>
      <w:r w:rsidR="00AE657A">
        <w:rPr>
          <w:rFonts w:hint="cs"/>
          <w:rtl/>
        </w:rPr>
        <w:t>ی</w:t>
      </w:r>
      <w:r w:rsidR="00DB289F" w:rsidRPr="00DE4439">
        <w:rPr>
          <w:rFonts w:hint="cs"/>
          <w:rtl/>
        </w:rPr>
        <w:t>‌گو</w:t>
      </w:r>
      <w:r w:rsidR="00AE657A">
        <w:rPr>
          <w:rFonts w:hint="cs"/>
          <w:rtl/>
        </w:rPr>
        <w:t>ی</w:t>
      </w:r>
      <w:r w:rsidR="00DB289F" w:rsidRPr="00DE4439">
        <w:rPr>
          <w:rFonts w:hint="cs"/>
          <w:rtl/>
        </w:rPr>
        <w:t>د</w:t>
      </w:r>
      <w:r w:rsidR="00784590" w:rsidRPr="00DE4439">
        <w:rPr>
          <w:rFonts w:hint="cs"/>
          <w:rtl/>
        </w:rPr>
        <w:t xml:space="preserve">: </w:t>
      </w:r>
      <w:r w:rsidR="00DB289F" w:rsidRPr="00DE4439">
        <w:rPr>
          <w:rFonts w:hint="cs"/>
          <w:rtl/>
        </w:rPr>
        <w:t>پروردگارا حاضرم، خداوند متعال به او م</w:t>
      </w:r>
      <w:r w:rsidR="00AE657A">
        <w:rPr>
          <w:rFonts w:hint="cs"/>
          <w:rtl/>
        </w:rPr>
        <w:t>ی</w:t>
      </w:r>
      <w:r w:rsidR="00DB289F" w:rsidRPr="00DE4439">
        <w:rPr>
          <w:rFonts w:hint="cs"/>
          <w:rtl/>
        </w:rPr>
        <w:t>‌گو</w:t>
      </w:r>
      <w:r w:rsidR="00AE657A">
        <w:rPr>
          <w:rFonts w:hint="cs"/>
          <w:rtl/>
        </w:rPr>
        <w:t>ی</w:t>
      </w:r>
      <w:r w:rsidR="00DB289F" w:rsidRPr="00DE4439">
        <w:rPr>
          <w:rFonts w:hint="cs"/>
          <w:rtl/>
        </w:rPr>
        <w:t>د آ</w:t>
      </w:r>
      <w:r w:rsidR="00AE657A">
        <w:rPr>
          <w:rFonts w:hint="cs"/>
          <w:rtl/>
        </w:rPr>
        <w:t>ی</w:t>
      </w:r>
      <w:r w:rsidR="00DB289F" w:rsidRPr="00DE4439">
        <w:rPr>
          <w:rFonts w:hint="cs"/>
          <w:rtl/>
        </w:rPr>
        <w:t>ا پ</w:t>
      </w:r>
      <w:r w:rsidR="00AE657A">
        <w:rPr>
          <w:rFonts w:hint="cs"/>
          <w:rtl/>
        </w:rPr>
        <w:t>ی</w:t>
      </w:r>
      <w:r w:rsidR="00DB289F" w:rsidRPr="00DE4439">
        <w:rPr>
          <w:rFonts w:hint="cs"/>
          <w:rtl/>
        </w:rPr>
        <w:t>ام مرا رساند</w:t>
      </w:r>
      <w:r w:rsidR="00AE657A">
        <w:rPr>
          <w:rFonts w:hint="cs"/>
          <w:rtl/>
        </w:rPr>
        <w:t>ی</w:t>
      </w:r>
      <w:r w:rsidR="00DB289F" w:rsidRPr="00DE4439">
        <w:rPr>
          <w:rFonts w:hint="cs"/>
          <w:rtl/>
        </w:rPr>
        <w:t>؟ م</w:t>
      </w:r>
      <w:r w:rsidR="00AE657A">
        <w:rPr>
          <w:rFonts w:hint="cs"/>
          <w:rtl/>
        </w:rPr>
        <w:t>ی</w:t>
      </w:r>
      <w:r w:rsidR="00DB289F" w:rsidRPr="00DE4439">
        <w:rPr>
          <w:rFonts w:hint="eastAsia"/>
          <w:rtl/>
        </w:rPr>
        <w:t>‌</w:t>
      </w:r>
      <w:r w:rsidR="00DB289F" w:rsidRPr="00DE4439">
        <w:rPr>
          <w:rFonts w:hint="cs"/>
          <w:rtl/>
        </w:rPr>
        <w:t>گو</w:t>
      </w:r>
      <w:r w:rsidR="00AE657A">
        <w:rPr>
          <w:rFonts w:hint="cs"/>
          <w:rtl/>
        </w:rPr>
        <w:t>ی</w:t>
      </w:r>
      <w:r w:rsidR="00DB289F" w:rsidRPr="00DE4439">
        <w:rPr>
          <w:rFonts w:hint="cs"/>
          <w:rtl/>
        </w:rPr>
        <w:t>د</w:t>
      </w:r>
      <w:r w:rsidR="00784590" w:rsidRPr="00DE4439">
        <w:rPr>
          <w:rFonts w:hint="cs"/>
          <w:rtl/>
        </w:rPr>
        <w:t xml:space="preserve">: </w:t>
      </w:r>
      <w:r w:rsidR="0083124D" w:rsidRPr="00DE4439">
        <w:rPr>
          <w:rFonts w:hint="cs"/>
          <w:rtl/>
        </w:rPr>
        <w:t>بله. آنگاه به امّت نوح گفته م</w:t>
      </w:r>
      <w:r w:rsidR="00AE657A">
        <w:rPr>
          <w:rFonts w:hint="cs"/>
          <w:rtl/>
        </w:rPr>
        <w:t>ی</w:t>
      </w:r>
      <w:r w:rsidR="0083124D" w:rsidRPr="00DE4439">
        <w:rPr>
          <w:rFonts w:hint="cs"/>
          <w:rtl/>
        </w:rPr>
        <w:t>‌شود، آ</w:t>
      </w:r>
      <w:r w:rsidR="00AE657A">
        <w:rPr>
          <w:rFonts w:hint="cs"/>
          <w:rtl/>
        </w:rPr>
        <w:t>ی</w:t>
      </w:r>
      <w:r w:rsidR="0083124D" w:rsidRPr="00DE4439">
        <w:rPr>
          <w:rFonts w:hint="cs"/>
          <w:rtl/>
        </w:rPr>
        <w:t>ا نوح پ</w:t>
      </w:r>
      <w:r w:rsidR="00AE657A">
        <w:rPr>
          <w:rFonts w:hint="cs"/>
          <w:rtl/>
        </w:rPr>
        <w:t>ی</w:t>
      </w:r>
      <w:r w:rsidR="0083124D" w:rsidRPr="00DE4439">
        <w:rPr>
          <w:rFonts w:hint="cs"/>
          <w:rtl/>
        </w:rPr>
        <w:t>ام اله</w:t>
      </w:r>
      <w:r w:rsidR="00AE657A">
        <w:rPr>
          <w:rFonts w:hint="cs"/>
          <w:rtl/>
        </w:rPr>
        <w:t>ی</w:t>
      </w:r>
      <w:r w:rsidR="0083124D" w:rsidRPr="00DE4439">
        <w:rPr>
          <w:rFonts w:hint="cs"/>
          <w:rtl/>
        </w:rPr>
        <w:t xml:space="preserve"> را به شما رساند؟ م</w:t>
      </w:r>
      <w:r w:rsidR="00AE657A">
        <w:rPr>
          <w:rFonts w:hint="cs"/>
          <w:rtl/>
        </w:rPr>
        <w:t>ی</w:t>
      </w:r>
      <w:r w:rsidR="0083124D" w:rsidRPr="00DE4439">
        <w:rPr>
          <w:rFonts w:hint="cs"/>
          <w:rtl/>
        </w:rPr>
        <w:t>‌گو</w:t>
      </w:r>
      <w:r w:rsidR="00AE657A">
        <w:rPr>
          <w:rFonts w:hint="cs"/>
          <w:rtl/>
        </w:rPr>
        <w:t>ی</w:t>
      </w:r>
      <w:r w:rsidR="0083124D" w:rsidRPr="00DE4439">
        <w:rPr>
          <w:rFonts w:hint="cs"/>
          <w:rtl/>
        </w:rPr>
        <w:t>ند</w:t>
      </w:r>
      <w:r w:rsidR="00784590" w:rsidRPr="00DE4439">
        <w:rPr>
          <w:rFonts w:hint="cs"/>
          <w:rtl/>
        </w:rPr>
        <w:t xml:space="preserve">: </w:t>
      </w:r>
      <w:r w:rsidR="0083124D" w:rsidRPr="00DE4439">
        <w:rPr>
          <w:rFonts w:hint="cs"/>
          <w:rtl/>
        </w:rPr>
        <w:t>ب</w:t>
      </w:r>
      <w:r w:rsidR="00AE657A">
        <w:rPr>
          <w:rFonts w:hint="cs"/>
          <w:rtl/>
        </w:rPr>
        <w:t>ی</w:t>
      </w:r>
      <w:r w:rsidR="0083124D" w:rsidRPr="00DE4439">
        <w:rPr>
          <w:rFonts w:hint="cs"/>
          <w:rtl/>
        </w:rPr>
        <w:t>م</w:t>
      </w:r>
      <w:r w:rsidR="0083124D" w:rsidRPr="00DE4439">
        <w:rPr>
          <w:rFonts w:hint="eastAsia"/>
          <w:rtl/>
        </w:rPr>
        <w:t>‌</w:t>
      </w:r>
      <w:r w:rsidR="0083124D" w:rsidRPr="00DE4439">
        <w:rPr>
          <w:rFonts w:hint="cs"/>
          <w:rtl/>
        </w:rPr>
        <w:t>دهنده‌ا</w:t>
      </w:r>
      <w:r w:rsidR="00AE657A">
        <w:rPr>
          <w:rFonts w:hint="cs"/>
          <w:rtl/>
        </w:rPr>
        <w:t>ی</w:t>
      </w:r>
      <w:r w:rsidR="0083124D" w:rsidRPr="00DE4439">
        <w:rPr>
          <w:rFonts w:hint="cs"/>
          <w:rtl/>
        </w:rPr>
        <w:t xml:space="preserve"> </w:t>
      </w:r>
      <w:r w:rsidR="002A2460" w:rsidRPr="00DE4439">
        <w:rPr>
          <w:rFonts w:hint="cs"/>
          <w:rtl/>
        </w:rPr>
        <w:t>نزد ما ن</w:t>
      </w:r>
      <w:r w:rsidR="00AE657A">
        <w:rPr>
          <w:rFonts w:hint="cs"/>
          <w:rtl/>
        </w:rPr>
        <w:t>ی</w:t>
      </w:r>
      <w:r w:rsidR="002A2460" w:rsidRPr="00DE4439">
        <w:rPr>
          <w:rFonts w:hint="cs"/>
          <w:rtl/>
        </w:rPr>
        <w:t>امده است، خداوند به نوح م</w:t>
      </w:r>
      <w:r w:rsidR="00AE657A">
        <w:rPr>
          <w:rFonts w:hint="cs"/>
          <w:rtl/>
        </w:rPr>
        <w:t>ی</w:t>
      </w:r>
      <w:r w:rsidR="002A2460" w:rsidRPr="00DE4439">
        <w:rPr>
          <w:rFonts w:hint="cs"/>
          <w:rtl/>
        </w:rPr>
        <w:t>‌گو</w:t>
      </w:r>
      <w:r w:rsidR="00AE657A">
        <w:rPr>
          <w:rFonts w:hint="cs"/>
          <w:rtl/>
        </w:rPr>
        <w:t>ی</w:t>
      </w:r>
      <w:r w:rsidR="002A2460" w:rsidRPr="00DE4439">
        <w:rPr>
          <w:rFonts w:hint="cs"/>
          <w:rtl/>
        </w:rPr>
        <w:t>د</w:t>
      </w:r>
      <w:r w:rsidR="00784590" w:rsidRPr="00DE4439">
        <w:rPr>
          <w:rFonts w:hint="cs"/>
          <w:rtl/>
        </w:rPr>
        <w:t xml:space="preserve">: </w:t>
      </w:r>
      <w:r w:rsidR="002A2460" w:rsidRPr="00DE4439">
        <w:rPr>
          <w:rFonts w:hint="cs"/>
          <w:rtl/>
        </w:rPr>
        <w:t xml:space="preserve">چه </w:t>
      </w:r>
      <w:r w:rsidR="00AE657A">
        <w:rPr>
          <w:rFonts w:hint="cs"/>
          <w:rtl/>
        </w:rPr>
        <w:t>ک</w:t>
      </w:r>
      <w:r w:rsidR="002A2460" w:rsidRPr="00DE4439">
        <w:rPr>
          <w:rFonts w:hint="cs"/>
          <w:rtl/>
        </w:rPr>
        <w:t>س</w:t>
      </w:r>
      <w:r w:rsidR="00AE657A">
        <w:rPr>
          <w:rFonts w:hint="cs"/>
          <w:rtl/>
        </w:rPr>
        <w:t>ی</w:t>
      </w:r>
      <w:r w:rsidR="002A2460" w:rsidRPr="00DE4439">
        <w:rPr>
          <w:rFonts w:hint="cs"/>
          <w:rtl/>
        </w:rPr>
        <w:t xml:space="preserve"> برا</w:t>
      </w:r>
      <w:r w:rsidR="00AE657A">
        <w:rPr>
          <w:rFonts w:hint="cs"/>
          <w:rtl/>
        </w:rPr>
        <w:t>ی</w:t>
      </w:r>
      <w:r w:rsidR="002A2460" w:rsidRPr="00DE4439">
        <w:rPr>
          <w:rFonts w:hint="cs"/>
          <w:rtl/>
        </w:rPr>
        <w:t xml:space="preserve"> تو گواه</w:t>
      </w:r>
      <w:r w:rsidR="00AE657A">
        <w:rPr>
          <w:rFonts w:hint="cs"/>
          <w:rtl/>
        </w:rPr>
        <w:t>ی</w:t>
      </w:r>
      <w:r w:rsidR="002A2460" w:rsidRPr="00DE4439">
        <w:rPr>
          <w:rFonts w:hint="cs"/>
          <w:rtl/>
        </w:rPr>
        <w:t xml:space="preserve"> م</w:t>
      </w:r>
      <w:r w:rsidR="00AE657A">
        <w:rPr>
          <w:rFonts w:hint="cs"/>
          <w:rtl/>
        </w:rPr>
        <w:t>ی</w:t>
      </w:r>
      <w:r w:rsidR="002A2460" w:rsidRPr="00DE4439">
        <w:rPr>
          <w:rFonts w:hint="cs"/>
          <w:rtl/>
        </w:rPr>
        <w:t xml:space="preserve">‌دهد </w:t>
      </w:r>
      <w:r w:rsidR="00AE657A">
        <w:rPr>
          <w:rFonts w:hint="cs"/>
          <w:rtl/>
        </w:rPr>
        <w:t>ک</w:t>
      </w:r>
      <w:r w:rsidR="002A2460" w:rsidRPr="00DE4439">
        <w:rPr>
          <w:rFonts w:hint="cs"/>
          <w:rtl/>
        </w:rPr>
        <w:t>ه پ</w:t>
      </w:r>
      <w:r w:rsidR="00AE657A">
        <w:rPr>
          <w:rFonts w:hint="cs"/>
          <w:rtl/>
        </w:rPr>
        <w:t>ی</w:t>
      </w:r>
      <w:r w:rsidR="002A2460" w:rsidRPr="00DE4439">
        <w:rPr>
          <w:rFonts w:hint="cs"/>
          <w:rtl/>
        </w:rPr>
        <w:t>ام اله</w:t>
      </w:r>
      <w:r w:rsidR="00AE657A">
        <w:rPr>
          <w:rFonts w:hint="cs"/>
          <w:rtl/>
        </w:rPr>
        <w:t>ی</w:t>
      </w:r>
      <w:r w:rsidR="002A2460" w:rsidRPr="00DE4439">
        <w:rPr>
          <w:rFonts w:hint="cs"/>
          <w:rtl/>
        </w:rPr>
        <w:t xml:space="preserve"> را به آنها رسانده‌ا</w:t>
      </w:r>
      <w:r w:rsidR="00AE657A">
        <w:rPr>
          <w:rFonts w:hint="cs"/>
          <w:rtl/>
        </w:rPr>
        <w:t>ی</w:t>
      </w:r>
      <w:r w:rsidR="002A2460" w:rsidRPr="00DE4439">
        <w:rPr>
          <w:rFonts w:hint="cs"/>
          <w:rtl/>
        </w:rPr>
        <w:t>؟ نوح م</w:t>
      </w:r>
      <w:r w:rsidR="00AE657A">
        <w:rPr>
          <w:rFonts w:hint="cs"/>
          <w:rtl/>
        </w:rPr>
        <w:t>ی</w:t>
      </w:r>
      <w:r w:rsidR="002A2460" w:rsidRPr="00DE4439">
        <w:rPr>
          <w:rFonts w:hint="cs"/>
          <w:rtl/>
        </w:rPr>
        <w:t>‌گو</w:t>
      </w:r>
      <w:r w:rsidR="00AE657A">
        <w:rPr>
          <w:rFonts w:hint="cs"/>
          <w:rtl/>
        </w:rPr>
        <w:t>ی</w:t>
      </w:r>
      <w:r w:rsidR="002A2460" w:rsidRPr="00DE4439">
        <w:rPr>
          <w:rFonts w:hint="cs"/>
          <w:rtl/>
        </w:rPr>
        <w:t>د محمد و امت او، و آنگاه پ</w:t>
      </w:r>
      <w:r w:rsidR="00AE657A">
        <w:rPr>
          <w:rFonts w:hint="cs"/>
          <w:rtl/>
        </w:rPr>
        <w:t>ی</w:t>
      </w:r>
      <w:r w:rsidR="002A2460" w:rsidRPr="00DE4439">
        <w:rPr>
          <w:rFonts w:hint="cs"/>
          <w:rtl/>
        </w:rPr>
        <w:t>امبر و امت برا</w:t>
      </w:r>
      <w:r w:rsidR="00AE657A">
        <w:rPr>
          <w:rFonts w:hint="cs"/>
          <w:rtl/>
        </w:rPr>
        <w:t>ی</w:t>
      </w:r>
      <w:r w:rsidR="002A2460" w:rsidRPr="00DE4439">
        <w:rPr>
          <w:rFonts w:hint="cs"/>
          <w:rtl/>
        </w:rPr>
        <w:t xml:space="preserve"> نوح گواه</w:t>
      </w:r>
      <w:r w:rsidR="00AE657A">
        <w:rPr>
          <w:rFonts w:hint="cs"/>
          <w:rtl/>
        </w:rPr>
        <w:t>ی</w:t>
      </w:r>
      <w:r w:rsidR="002A2460" w:rsidRPr="00DE4439">
        <w:rPr>
          <w:rFonts w:hint="cs"/>
          <w:rtl/>
        </w:rPr>
        <w:t xml:space="preserve"> م</w:t>
      </w:r>
      <w:r w:rsidR="00AE657A">
        <w:rPr>
          <w:rFonts w:hint="cs"/>
          <w:rtl/>
        </w:rPr>
        <w:t>ی</w:t>
      </w:r>
      <w:r w:rsidR="002A2460" w:rsidRPr="00DE4439">
        <w:rPr>
          <w:rFonts w:hint="cs"/>
          <w:rtl/>
        </w:rPr>
        <w:t>‌دهند، و پ</w:t>
      </w:r>
      <w:r w:rsidR="00AE657A">
        <w:rPr>
          <w:rFonts w:hint="cs"/>
          <w:rtl/>
        </w:rPr>
        <w:t>ی</w:t>
      </w:r>
      <w:r w:rsidR="002A2460" w:rsidRPr="00DE4439">
        <w:rPr>
          <w:rFonts w:hint="cs"/>
          <w:rtl/>
        </w:rPr>
        <w:t>امبر</w:t>
      </w:r>
      <w:r w:rsidR="0084730F" w:rsidRPr="00DE4439">
        <w:rPr>
          <w:rFonts w:ascii="Tahoma" w:hAnsi="Tahoma" w:cs="CTraditional Arabic" w:hint="cs"/>
          <w:color w:val="000000"/>
          <w:rtl/>
        </w:rPr>
        <w:t>ص</w:t>
      </w:r>
      <w:r w:rsidR="00471A86" w:rsidRPr="00DE4439">
        <w:rPr>
          <w:rFonts w:hint="cs"/>
          <w:rtl/>
        </w:rPr>
        <w:t xml:space="preserve"> </w:t>
      </w:r>
      <w:r w:rsidR="00294B4E" w:rsidRPr="00DE4439">
        <w:rPr>
          <w:rFonts w:hint="cs"/>
          <w:rtl/>
        </w:rPr>
        <w:t>فرمود</w:t>
      </w:r>
      <w:r w:rsidR="00784590" w:rsidRPr="00DE4439">
        <w:rPr>
          <w:rFonts w:hint="cs"/>
          <w:rtl/>
        </w:rPr>
        <w:t xml:space="preserve">: </w:t>
      </w:r>
      <w:r w:rsidR="00294B4E" w:rsidRPr="00DE4439">
        <w:rPr>
          <w:rFonts w:hint="cs"/>
          <w:rtl/>
        </w:rPr>
        <w:t>در ا</w:t>
      </w:r>
      <w:r w:rsidR="00AE657A">
        <w:rPr>
          <w:rFonts w:hint="cs"/>
          <w:rtl/>
        </w:rPr>
        <w:t>ی</w:t>
      </w:r>
      <w:r w:rsidR="00294B4E" w:rsidRPr="00DE4439">
        <w:rPr>
          <w:rFonts w:hint="cs"/>
          <w:rtl/>
        </w:rPr>
        <w:t>ن آ</w:t>
      </w:r>
      <w:r w:rsidR="00AE657A">
        <w:rPr>
          <w:rFonts w:hint="cs"/>
          <w:rtl/>
        </w:rPr>
        <w:t>ی</w:t>
      </w:r>
      <w:r w:rsidR="00294B4E" w:rsidRPr="00DE4439">
        <w:rPr>
          <w:rFonts w:hint="cs"/>
          <w:rtl/>
        </w:rPr>
        <w:t>ه هم</w:t>
      </w:r>
      <w:r w:rsidR="00AE657A">
        <w:rPr>
          <w:rFonts w:hint="cs"/>
          <w:rtl/>
        </w:rPr>
        <w:t>ی</w:t>
      </w:r>
      <w:r w:rsidR="00294B4E" w:rsidRPr="00DE4439">
        <w:rPr>
          <w:rFonts w:hint="cs"/>
          <w:rtl/>
        </w:rPr>
        <w:t>ن ب</w:t>
      </w:r>
      <w:r w:rsidR="00AE657A">
        <w:rPr>
          <w:rFonts w:hint="cs"/>
          <w:rtl/>
        </w:rPr>
        <w:t>ی</w:t>
      </w:r>
      <w:r w:rsidR="00294B4E" w:rsidRPr="00DE4439">
        <w:rPr>
          <w:rFonts w:hint="cs"/>
          <w:rtl/>
        </w:rPr>
        <w:t>ان شده است</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وَكَذَٰلِكَ</w:t>
      </w:r>
      <w:r w:rsidR="000452B3" w:rsidRPr="004169DA">
        <w:rPr>
          <w:rStyle w:val="Char8"/>
          <w:rtl/>
        </w:rPr>
        <w:t xml:space="preserve"> جَعَلۡنَٰكُمۡ أُمَّةٗ وَسَطٗا لِّتَكُونُواْ شُهَدَآءَ عَلَى </w:t>
      </w:r>
      <w:r w:rsidR="000452B3" w:rsidRPr="004169DA">
        <w:rPr>
          <w:rStyle w:val="Char8"/>
          <w:rFonts w:hint="cs"/>
          <w:rtl/>
        </w:rPr>
        <w:t>ٱ</w:t>
      </w:r>
      <w:r w:rsidR="000452B3" w:rsidRPr="004169DA">
        <w:rPr>
          <w:rStyle w:val="Char8"/>
          <w:rFonts w:hint="eastAsia"/>
          <w:rtl/>
        </w:rPr>
        <w:t>لنَّاسِ</w:t>
      </w:r>
      <w:r w:rsidR="000452B3" w:rsidRPr="004169DA">
        <w:rPr>
          <w:rStyle w:val="Char8"/>
          <w:rtl/>
        </w:rPr>
        <w:t xml:space="preserve"> وَيَكُونَ </w:t>
      </w:r>
      <w:r w:rsidR="000452B3" w:rsidRPr="004169DA">
        <w:rPr>
          <w:rStyle w:val="Char8"/>
          <w:rFonts w:hint="cs"/>
          <w:rtl/>
        </w:rPr>
        <w:t>ٱ</w:t>
      </w:r>
      <w:r w:rsidR="000452B3" w:rsidRPr="004169DA">
        <w:rPr>
          <w:rStyle w:val="Char8"/>
          <w:rFonts w:hint="eastAsia"/>
          <w:rtl/>
        </w:rPr>
        <w:t>لرَّسُولُ</w:t>
      </w:r>
      <w:r w:rsidR="000452B3" w:rsidRPr="004169DA">
        <w:rPr>
          <w:rStyle w:val="Char8"/>
          <w:rtl/>
        </w:rPr>
        <w:t xml:space="preserve"> عَلَيۡكُمۡ شَهِيدٗاۗ</w:t>
      </w:r>
      <w:r w:rsidR="000452B3">
        <w:rPr>
          <w:rFonts w:ascii="Traditional Arabic" w:hAnsi="Traditional Arabic" w:cs="Traditional Arabic"/>
          <w:rtl/>
        </w:rPr>
        <w:t>﴾</w:t>
      </w:r>
      <w:r w:rsidR="00784590" w:rsidRPr="00DE4439">
        <w:rPr>
          <w:rFonts w:hint="cs"/>
          <w:rtl/>
        </w:rPr>
        <w:t xml:space="preserve"> </w:t>
      </w:r>
      <w:r w:rsidR="003332F9" w:rsidRPr="003332F9">
        <w:rPr>
          <w:rStyle w:val="Char4"/>
          <w:rFonts w:hint="cs"/>
          <w:rtl/>
        </w:rPr>
        <w:t>[</w:t>
      </w:r>
      <w:r w:rsidR="00914A25" w:rsidRPr="003332F9">
        <w:rPr>
          <w:rStyle w:val="Char4"/>
          <w:rFonts w:hint="cs"/>
          <w:rtl/>
        </w:rPr>
        <w:t>البقر</w:t>
      </w:r>
      <w:r w:rsidR="003332F9" w:rsidRPr="003332F9">
        <w:rPr>
          <w:rStyle w:val="Char4"/>
          <w:rFonts w:hint="cs"/>
          <w:rtl/>
        </w:rPr>
        <w:t>ة</w:t>
      </w:r>
      <w:r w:rsidR="00914A25" w:rsidRPr="003332F9">
        <w:rPr>
          <w:rStyle w:val="Char4"/>
          <w:rFonts w:hint="cs"/>
          <w:rtl/>
        </w:rPr>
        <w:t>: 143</w:t>
      </w:r>
      <w:r w:rsidR="003332F9" w:rsidRPr="003332F9">
        <w:rPr>
          <w:rStyle w:val="Char4"/>
          <w:rFonts w:hint="cs"/>
          <w:rtl/>
        </w:rPr>
        <w:t>]</w:t>
      </w:r>
      <w:r w:rsidR="00914A25" w:rsidRPr="00DE4439">
        <w:rPr>
          <w:rFonts w:hint="cs"/>
          <w:rtl/>
        </w:rPr>
        <w:t>.</w:t>
      </w:r>
    </w:p>
    <w:p w:rsidR="009B7C25" w:rsidRPr="00DE4439" w:rsidRDefault="00AE1C06" w:rsidP="003332F9">
      <w:pPr>
        <w:pStyle w:val="a"/>
        <w:rPr>
          <w:rFonts w:ascii="Times New Roman" w:hAnsi="Times New Roman"/>
          <w:rtl/>
        </w:rPr>
      </w:pPr>
      <w:r w:rsidRPr="00DE4439">
        <w:rPr>
          <w:rFonts w:ascii="Times New Roman" w:hAnsi="Times New Roman" w:hint="cs"/>
          <w:rtl/>
        </w:rPr>
        <w:t>«</w:t>
      </w:r>
      <w:r w:rsidR="00010314" w:rsidRPr="00DE4439">
        <w:rPr>
          <w:rtl/>
        </w:rPr>
        <w:t>شما را امت</w:t>
      </w:r>
      <w:r w:rsidR="00010314" w:rsidRPr="00DE4439">
        <w:rPr>
          <w:rFonts w:hint="cs"/>
          <w:rtl/>
        </w:rPr>
        <w:t>ى</w:t>
      </w:r>
      <w:r w:rsidR="00010314" w:rsidRPr="00DE4439">
        <w:rPr>
          <w:rtl/>
        </w:rPr>
        <w:t xml:space="preserve"> م</w:t>
      </w:r>
      <w:r w:rsidR="00AE657A">
        <w:rPr>
          <w:rtl/>
        </w:rPr>
        <w:t>ی</w:t>
      </w:r>
      <w:r w:rsidR="00010314" w:rsidRPr="00DE4439">
        <w:rPr>
          <w:rtl/>
        </w:rPr>
        <w:t>انه‏اى قرار داد</w:t>
      </w:r>
      <w:r w:rsidR="00AE657A">
        <w:rPr>
          <w:rtl/>
        </w:rPr>
        <w:t>ی</w:t>
      </w:r>
      <w:r w:rsidR="00010314" w:rsidRPr="00DE4439">
        <w:rPr>
          <w:rtl/>
        </w:rPr>
        <w:t>م (در حد اعتدال، م</w:t>
      </w:r>
      <w:r w:rsidR="00AE657A">
        <w:rPr>
          <w:rtl/>
        </w:rPr>
        <w:t>ی</w:t>
      </w:r>
      <w:r w:rsidR="00010314" w:rsidRPr="00DE4439">
        <w:rPr>
          <w:rtl/>
        </w:rPr>
        <w:t>ان افراط و تفر</w:t>
      </w:r>
      <w:r w:rsidR="00AE657A">
        <w:rPr>
          <w:rtl/>
        </w:rPr>
        <w:t>ی</w:t>
      </w:r>
      <w:r w:rsidR="00010314" w:rsidRPr="00DE4439">
        <w:rPr>
          <w:rtl/>
        </w:rPr>
        <w:t>ط;) تا بر مردم گواه باش</w:t>
      </w:r>
      <w:r w:rsidR="00AE657A">
        <w:rPr>
          <w:rtl/>
        </w:rPr>
        <w:t>ی</w:t>
      </w:r>
      <w:r w:rsidR="00010314" w:rsidRPr="00DE4439">
        <w:rPr>
          <w:rtl/>
        </w:rPr>
        <w:t>د; و پ</w:t>
      </w:r>
      <w:r w:rsidR="00AE657A">
        <w:rPr>
          <w:rtl/>
        </w:rPr>
        <w:t>ی</w:t>
      </w:r>
      <w:r w:rsidR="00010314" w:rsidRPr="00DE4439">
        <w:rPr>
          <w:rtl/>
        </w:rPr>
        <w:t>امبر هم بر شما گواه است</w:t>
      </w:r>
      <w:r w:rsidRPr="00DE4439">
        <w:rPr>
          <w:rFonts w:ascii="Times New Roman" w:hAnsi="Times New Roman" w:hint="cs"/>
          <w:rtl/>
        </w:rPr>
        <w:t>».</w:t>
      </w:r>
    </w:p>
    <w:p w:rsidR="009B7C25" w:rsidRPr="00DE4439" w:rsidRDefault="007B3841" w:rsidP="003332F9">
      <w:pPr>
        <w:pStyle w:val="a"/>
        <w:rPr>
          <w:rtl/>
        </w:rPr>
      </w:pPr>
      <w:r w:rsidRPr="00DE4439">
        <w:rPr>
          <w:rFonts w:hint="cs"/>
          <w:rtl/>
        </w:rPr>
        <w:t>سپس پ</w:t>
      </w:r>
      <w:r w:rsidR="00AE657A">
        <w:rPr>
          <w:rFonts w:hint="cs"/>
          <w:rtl/>
        </w:rPr>
        <w:t>ی</w:t>
      </w:r>
      <w:r w:rsidRPr="00DE4439">
        <w:rPr>
          <w:rFonts w:hint="cs"/>
          <w:rtl/>
        </w:rPr>
        <w:t>امبر</w:t>
      </w:r>
      <w:r w:rsidR="00441E46" w:rsidRPr="00DE4439">
        <w:rPr>
          <w:rFonts w:ascii="Tahoma" w:hAnsi="Tahoma" w:cs="CTraditional Arabic" w:hint="cs"/>
          <w:color w:val="000000"/>
          <w:rtl/>
        </w:rPr>
        <w:t>ص</w:t>
      </w:r>
      <w:r w:rsidR="005471EE" w:rsidRPr="00DE4439">
        <w:rPr>
          <w:rFonts w:hint="cs"/>
          <w:rtl/>
        </w:rPr>
        <w:t xml:space="preserve"> در تفس</w:t>
      </w:r>
      <w:r w:rsidR="00AE657A">
        <w:rPr>
          <w:rFonts w:hint="cs"/>
          <w:rtl/>
        </w:rPr>
        <w:t>ی</w:t>
      </w:r>
      <w:r w:rsidR="005471EE" w:rsidRPr="00DE4439">
        <w:rPr>
          <w:rFonts w:hint="cs"/>
          <w:rtl/>
        </w:rPr>
        <w:t>ر ا</w:t>
      </w:r>
      <w:r w:rsidR="00AE657A">
        <w:rPr>
          <w:rFonts w:hint="cs"/>
          <w:rtl/>
        </w:rPr>
        <w:t>ی</w:t>
      </w:r>
      <w:r w:rsidR="005471EE" w:rsidRPr="00DE4439">
        <w:rPr>
          <w:rFonts w:hint="cs"/>
          <w:rtl/>
        </w:rPr>
        <w:t>ن آ</w:t>
      </w:r>
      <w:r w:rsidR="00AE657A">
        <w:rPr>
          <w:rFonts w:hint="cs"/>
          <w:rtl/>
        </w:rPr>
        <w:t>ی</w:t>
      </w:r>
      <w:r w:rsidR="005471EE" w:rsidRPr="00DE4439">
        <w:rPr>
          <w:rFonts w:hint="cs"/>
          <w:rtl/>
        </w:rPr>
        <w:t>ه فرمود</w:t>
      </w:r>
      <w:r w:rsidR="00784590" w:rsidRPr="00DE4439">
        <w:rPr>
          <w:rFonts w:hint="cs"/>
          <w:rtl/>
        </w:rPr>
        <w:t xml:space="preserve">: </w:t>
      </w:r>
      <w:r w:rsidR="005471EE" w:rsidRPr="00DE4439">
        <w:rPr>
          <w:rFonts w:hint="cs"/>
          <w:rtl/>
        </w:rPr>
        <w:t>«وسط و م</w:t>
      </w:r>
      <w:r w:rsidR="00AE657A">
        <w:rPr>
          <w:rFonts w:hint="cs"/>
          <w:rtl/>
        </w:rPr>
        <w:t>ی</w:t>
      </w:r>
      <w:r w:rsidR="005471EE" w:rsidRPr="00DE4439">
        <w:rPr>
          <w:rFonts w:hint="cs"/>
          <w:rtl/>
        </w:rPr>
        <w:t>انه‌رو</w:t>
      </w:r>
      <w:r w:rsidR="00AE657A">
        <w:rPr>
          <w:rFonts w:hint="cs"/>
          <w:rtl/>
        </w:rPr>
        <w:t>ی</w:t>
      </w:r>
      <w:r w:rsidR="005471EE" w:rsidRPr="00DE4439">
        <w:rPr>
          <w:rFonts w:hint="cs"/>
          <w:rtl/>
        </w:rPr>
        <w:t xml:space="preserve"> </w:t>
      </w:r>
      <w:r w:rsidR="00AE657A">
        <w:rPr>
          <w:rFonts w:hint="cs"/>
          <w:rtl/>
        </w:rPr>
        <w:t>ی</w:t>
      </w:r>
      <w:r w:rsidR="005471EE" w:rsidRPr="00DE4439">
        <w:rPr>
          <w:rFonts w:hint="cs"/>
          <w:rtl/>
        </w:rPr>
        <w:t>عن</w:t>
      </w:r>
      <w:r w:rsidR="00AE657A">
        <w:rPr>
          <w:rFonts w:hint="cs"/>
          <w:rtl/>
        </w:rPr>
        <w:t>ی</w:t>
      </w:r>
      <w:r w:rsidR="005471EE" w:rsidRPr="00DE4439">
        <w:rPr>
          <w:rFonts w:hint="cs"/>
          <w:rtl/>
        </w:rPr>
        <w:t xml:space="preserve"> عدالت و درست</w:t>
      </w:r>
      <w:r w:rsidR="00AE657A">
        <w:rPr>
          <w:rFonts w:hint="cs"/>
          <w:rtl/>
        </w:rPr>
        <w:t>ک</w:t>
      </w:r>
      <w:r w:rsidR="005471EE" w:rsidRPr="00DE4439">
        <w:rPr>
          <w:rFonts w:hint="cs"/>
          <w:rtl/>
        </w:rPr>
        <w:t>ار</w:t>
      </w:r>
      <w:r w:rsidR="00AE657A">
        <w:rPr>
          <w:rFonts w:hint="cs"/>
          <w:rtl/>
        </w:rPr>
        <w:t>ی</w:t>
      </w:r>
      <w:r w:rsidR="005471EE" w:rsidRPr="00DE4439">
        <w:rPr>
          <w:rFonts w:hint="cs"/>
          <w:rtl/>
        </w:rPr>
        <w:t>»</w:t>
      </w:r>
      <w:r w:rsidR="005471EE" w:rsidRPr="00D139C3">
        <w:rPr>
          <w:rStyle w:val="Char0"/>
          <w:vertAlign w:val="superscript"/>
          <w:rtl/>
        </w:rPr>
        <w:footnoteReference w:id="236"/>
      </w:r>
      <w:r w:rsidR="00441E46" w:rsidRPr="00DE4439">
        <w:rPr>
          <w:rFonts w:hint="cs"/>
          <w:rtl/>
        </w:rPr>
        <w:t>،</w:t>
      </w:r>
      <w:r w:rsidR="005471EE" w:rsidRPr="00DE4439">
        <w:rPr>
          <w:rFonts w:hint="cs"/>
          <w:rtl/>
        </w:rPr>
        <w:t xml:space="preserve"> پس پ</w:t>
      </w:r>
      <w:r w:rsidR="00AE657A">
        <w:rPr>
          <w:rFonts w:hint="cs"/>
          <w:rtl/>
        </w:rPr>
        <w:t>ی</w:t>
      </w:r>
      <w:r w:rsidR="005471EE" w:rsidRPr="00DE4439">
        <w:rPr>
          <w:rFonts w:hint="cs"/>
          <w:rtl/>
        </w:rPr>
        <w:t>امبر خودش وسط و م</w:t>
      </w:r>
      <w:r w:rsidR="00AE657A">
        <w:rPr>
          <w:rFonts w:hint="cs"/>
          <w:rtl/>
        </w:rPr>
        <w:t>ی</w:t>
      </w:r>
      <w:r w:rsidR="005471EE" w:rsidRPr="00DE4439">
        <w:rPr>
          <w:rFonts w:hint="cs"/>
          <w:rtl/>
        </w:rPr>
        <w:t>انه‌رو</w:t>
      </w:r>
      <w:r w:rsidR="00AE657A">
        <w:rPr>
          <w:rFonts w:hint="cs"/>
          <w:rtl/>
        </w:rPr>
        <w:t>ی</w:t>
      </w:r>
      <w:r w:rsidR="005471EE" w:rsidRPr="00DE4439">
        <w:rPr>
          <w:rFonts w:hint="cs"/>
          <w:rtl/>
        </w:rPr>
        <w:t xml:space="preserve"> را به درست</w:t>
      </w:r>
      <w:r w:rsidR="00AE657A">
        <w:rPr>
          <w:rFonts w:hint="cs"/>
          <w:rtl/>
        </w:rPr>
        <w:t>ک</w:t>
      </w:r>
      <w:r w:rsidR="005471EE" w:rsidRPr="00DE4439">
        <w:rPr>
          <w:rFonts w:hint="cs"/>
          <w:rtl/>
        </w:rPr>
        <w:t>ار</w:t>
      </w:r>
      <w:r w:rsidR="00AE657A">
        <w:rPr>
          <w:rFonts w:hint="cs"/>
          <w:rtl/>
        </w:rPr>
        <w:t>ی</w:t>
      </w:r>
      <w:r w:rsidR="005471EE" w:rsidRPr="00DE4439">
        <w:rPr>
          <w:rFonts w:hint="cs"/>
          <w:rtl/>
        </w:rPr>
        <w:t xml:space="preserve"> و عدالت تفس</w:t>
      </w:r>
      <w:r w:rsidR="00AE657A">
        <w:rPr>
          <w:rFonts w:hint="cs"/>
          <w:rtl/>
        </w:rPr>
        <w:t>ی</w:t>
      </w:r>
      <w:r w:rsidR="005471EE" w:rsidRPr="00DE4439">
        <w:rPr>
          <w:rFonts w:hint="cs"/>
          <w:rtl/>
        </w:rPr>
        <w:t>ر م</w:t>
      </w:r>
      <w:r w:rsidR="00AE657A">
        <w:rPr>
          <w:rFonts w:hint="cs"/>
          <w:rtl/>
        </w:rPr>
        <w:t>ی</w:t>
      </w:r>
      <w:r w:rsidR="005471EE" w:rsidRPr="00DE4439">
        <w:rPr>
          <w:rFonts w:hint="cs"/>
          <w:rtl/>
        </w:rPr>
        <w:t>‌نما</w:t>
      </w:r>
      <w:r w:rsidR="00AE657A">
        <w:rPr>
          <w:rFonts w:hint="cs"/>
          <w:rtl/>
        </w:rPr>
        <w:t>ی</w:t>
      </w:r>
      <w:r w:rsidR="005471EE" w:rsidRPr="00DE4439">
        <w:rPr>
          <w:rFonts w:hint="cs"/>
          <w:rtl/>
        </w:rPr>
        <w:t>د، بنابرا</w:t>
      </w:r>
      <w:r w:rsidR="00AE657A">
        <w:rPr>
          <w:rFonts w:hint="cs"/>
          <w:rtl/>
        </w:rPr>
        <w:t>ی</w:t>
      </w:r>
      <w:r w:rsidR="005471EE" w:rsidRPr="00DE4439">
        <w:rPr>
          <w:rFonts w:hint="cs"/>
          <w:rtl/>
        </w:rPr>
        <w:t>ن خداوند خودش تا</w:t>
      </w:r>
      <w:r w:rsidR="00AE657A">
        <w:rPr>
          <w:rFonts w:hint="cs"/>
          <w:rtl/>
        </w:rPr>
        <w:t>یی</w:t>
      </w:r>
      <w:r w:rsidR="00243ACE" w:rsidRPr="00DE4439">
        <w:rPr>
          <w:rFonts w:hint="cs"/>
          <w:rtl/>
        </w:rPr>
        <w:t>د</w:t>
      </w:r>
      <w:r w:rsidR="005471EE" w:rsidRPr="00DE4439">
        <w:rPr>
          <w:rFonts w:hint="cs"/>
          <w:rtl/>
        </w:rPr>
        <w:t xml:space="preserve"> م</w:t>
      </w:r>
      <w:r w:rsidR="00AE657A">
        <w:rPr>
          <w:rFonts w:hint="cs"/>
          <w:rtl/>
        </w:rPr>
        <w:t>ی</w:t>
      </w:r>
      <w:r w:rsidR="005471EE" w:rsidRPr="00DE4439">
        <w:rPr>
          <w:rFonts w:hint="cs"/>
          <w:rtl/>
        </w:rPr>
        <w:t>‌</w:t>
      </w:r>
      <w:r w:rsidR="00AE657A">
        <w:rPr>
          <w:rFonts w:hint="cs"/>
          <w:rtl/>
        </w:rPr>
        <w:t>ک</w:t>
      </w:r>
      <w:r w:rsidR="005471EE" w:rsidRPr="00DE4439">
        <w:rPr>
          <w:rFonts w:hint="cs"/>
          <w:rtl/>
        </w:rPr>
        <w:t xml:space="preserve">ند </w:t>
      </w:r>
      <w:r w:rsidR="00AE657A">
        <w:rPr>
          <w:rFonts w:hint="cs"/>
          <w:rtl/>
        </w:rPr>
        <w:t>ک</w:t>
      </w:r>
      <w:r w:rsidR="005471EE" w:rsidRPr="00DE4439">
        <w:rPr>
          <w:rFonts w:hint="cs"/>
          <w:rtl/>
        </w:rPr>
        <w:t>ه ا</w:t>
      </w:r>
      <w:r w:rsidR="00AE657A">
        <w:rPr>
          <w:rFonts w:hint="cs"/>
          <w:rtl/>
        </w:rPr>
        <w:t>ی</w:t>
      </w:r>
      <w:r w:rsidR="005471EE" w:rsidRPr="00DE4439">
        <w:rPr>
          <w:rFonts w:hint="cs"/>
          <w:rtl/>
        </w:rPr>
        <w:t>ن امت</w:t>
      </w:r>
      <w:r w:rsidR="00441E46" w:rsidRPr="00DE4439">
        <w:rPr>
          <w:rFonts w:hint="cs"/>
          <w:rtl/>
        </w:rPr>
        <w:t>،</w:t>
      </w:r>
      <w:r w:rsidR="005471EE" w:rsidRPr="00DE4439">
        <w:rPr>
          <w:rFonts w:hint="cs"/>
          <w:rtl/>
        </w:rPr>
        <w:t xml:space="preserve"> امت عاد</w:t>
      </w:r>
      <w:r w:rsidR="00441E46" w:rsidRPr="00DE4439">
        <w:rPr>
          <w:rFonts w:hint="cs"/>
          <w:rtl/>
        </w:rPr>
        <w:t>ل</w:t>
      </w:r>
      <w:r w:rsidR="00AE657A">
        <w:rPr>
          <w:rFonts w:hint="cs"/>
          <w:rtl/>
        </w:rPr>
        <w:t>ی</w:t>
      </w:r>
      <w:r w:rsidR="005471EE" w:rsidRPr="00DE4439">
        <w:rPr>
          <w:rFonts w:hint="cs"/>
          <w:rtl/>
        </w:rPr>
        <w:t xml:space="preserve"> است </w:t>
      </w:r>
      <w:r w:rsidR="00243ACE" w:rsidRPr="00DE4439">
        <w:rPr>
          <w:rFonts w:hint="cs"/>
          <w:rtl/>
        </w:rPr>
        <w:t>و خداو</w:t>
      </w:r>
      <w:r w:rsidR="00441E46" w:rsidRPr="00DE4439">
        <w:rPr>
          <w:rFonts w:hint="cs"/>
          <w:rtl/>
        </w:rPr>
        <w:t>ند آن را درست و راست نموده است.</w:t>
      </w:r>
    </w:p>
    <w:p w:rsidR="007B3841" w:rsidRPr="00DE4439" w:rsidRDefault="005F567D" w:rsidP="003332F9">
      <w:pPr>
        <w:pStyle w:val="a"/>
        <w:rPr>
          <w:rtl/>
        </w:rPr>
      </w:pPr>
      <w:r w:rsidRPr="00DE4439">
        <w:rPr>
          <w:rFonts w:hint="cs"/>
          <w:rtl/>
        </w:rPr>
        <w:t>و همچن</w:t>
      </w:r>
      <w:r w:rsidR="00AE657A">
        <w:rPr>
          <w:rFonts w:hint="cs"/>
          <w:rtl/>
        </w:rPr>
        <w:t>ی</w:t>
      </w:r>
      <w:r w:rsidRPr="00DE4439">
        <w:rPr>
          <w:rFonts w:hint="cs"/>
          <w:rtl/>
        </w:rPr>
        <w:t>ن از امور</w:t>
      </w:r>
      <w:r w:rsidR="00AE657A">
        <w:rPr>
          <w:rFonts w:hint="cs"/>
          <w:rtl/>
        </w:rPr>
        <w:t>ی</w:t>
      </w:r>
      <w:r w:rsidRPr="00DE4439">
        <w:rPr>
          <w:rFonts w:hint="cs"/>
          <w:rtl/>
        </w:rPr>
        <w:t xml:space="preserve"> </w:t>
      </w:r>
      <w:r w:rsidR="00AE657A">
        <w:rPr>
          <w:rFonts w:hint="cs"/>
          <w:rtl/>
        </w:rPr>
        <w:t>ک</w:t>
      </w:r>
      <w:r w:rsidRPr="00DE4439">
        <w:rPr>
          <w:rFonts w:hint="cs"/>
          <w:rtl/>
        </w:rPr>
        <w:t>ه به صورت اجمال</w:t>
      </w:r>
      <w:r w:rsidR="00AE657A">
        <w:rPr>
          <w:rFonts w:hint="cs"/>
          <w:rtl/>
        </w:rPr>
        <w:t>ی</w:t>
      </w:r>
      <w:r w:rsidRPr="00DE4439">
        <w:rPr>
          <w:rFonts w:hint="cs"/>
          <w:rtl/>
        </w:rPr>
        <w:t xml:space="preserve"> و </w:t>
      </w:r>
      <w:r w:rsidR="00AE657A">
        <w:rPr>
          <w:rFonts w:hint="cs"/>
          <w:rtl/>
        </w:rPr>
        <w:t>ک</w:t>
      </w:r>
      <w:r w:rsidRPr="00DE4439">
        <w:rPr>
          <w:rFonts w:hint="cs"/>
          <w:rtl/>
        </w:rPr>
        <w:t>ل</w:t>
      </w:r>
      <w:r w:rsidR="00AE657A">
        <w:rPr>
          <w:rFonts w:hint="cs"/>
          <w:rtl/>
        </w:rPr>
        <w:t>ی</w:t>
      </w:r>
      <w:r w:rsidRPr="00DE4439">
        <w:rPr>
          <w:rFonts w:hint="cs"/>
          <w:rtl/>
        </w:rPr>
        <w:t xml:space="preserve"> بر عدالت اصحاب دلالت م</w:t>
      </w:r>
      <w:r w:rsidR="00AE657A">
        <w:rPr>
          <w:rFonts w:hint="cs"/>
          <w:rtl/>
        </w:rPr>
        <w:t>ی</w:t>
      </w:r>
      <w:r w:rsidRPr="00DE4439">
        <w:rPr>
          <w:rFonts w:hint="cs"/>
          <w:rtl/>
        </w:rPr>
        <w:t>‌</w:t>
      </w:r>
      <w:r w:rsidR="00AE657A">
        <w:rPr>
          <w:rFonts w:hint="cs"/>
          <w:rtl/>
        </w:rPr>
        <w:t>ک</w:t>
      </w:r>
      <w:r w:rsidRPr="00DE4439">
        <w:rPr>
          <w:rFonts w:hint="cs"/>
          <w:rtl/>
        </w:rPr>
        <w:t>ند ا</w:t>
      </w:r>
      <w:r w:rsidR="00AE657A">
        <w:rPr>
          <w:rFonts w:hint="cs"/>
          <w:rtl/>
        </w:rPr>
        <w:t>ی</w:t>
      </w:r>
      <w:r w:rsidRPr="00DE4439">
        <w:rPr>
          <w:rFonts w:hint="cs"/>
          <w:rtl/>
        </w:rPr>
        <w:t xml:space="preserve">ن است </w:t>
      </w:r>
      <w:r w:rsidR="00AE657A">
        <w:rPr>
          <w:rFonts w:hint="cs"/>
          <w:rtl/>
        </w:rPr>
        <w:t>ک</w:t>
      </w:r>
      <w:r w:rsidRPr="00DE4439">
        <w:rPr>
          <w:rFonts w:hint="cs"/>
          <w:rtl/>
        </w:rPr>
        <w:t>ه علما روا</w:t>
      </w:r>
      <w:r w:rsidR="00AE657A">
        <w:rPr>
          <w:rFonts w:hint="cs"/>
          <w:rtl/>
        </w:rPr>
        <w:t>ی</w:t>
      </w:r>
      <w:r w:rsidRPr="00DE4439">
        <w:rPr>
          <w:rFonts w:hint="cs"/>
          <w:rtl/>
        </w:rPr>
        <w:t>ت‌ها</w:t>
      </w:r>
      <w:r w:rsidR="00AE657A">
        <w:rPr>
          <w:rFonts w:hint="cs"/>
          <w:rtl/>
        </w:rPr>
        <w:t>یی</w:t>
      </w:r>
      <w:r w:rsidRPr="00DE4439">
        <w:rPr>
          <w:rFonts w:hint="cs"/>
          <w:rtl/>
        </w:rPr>
        <w:t xml:space="preserve"> را </w:t>
      </w:r>
      <w:r w:rsidR="00AE657A">
        <w:rPr>
          <w:rFonts w:hint="cs"/>
          <w:rtl/>
        </w:rPr>
        <w:t>ک</w:t>
      </w:r>
      <w:r w:rsidRPr="00DE4439">
        <w:rPr>
          <w:rFonts w:hint="cs"/>
          <w:rtl/>
        </w:rPr>
        <w:t>ه اصحاب پ</w:t>
      </w:r>
      <w:r w:rsidR="00AE657A">
        <w:rPr>
          <w:rFonts w:hint="cs"/>
          <w:rtl/>
        </w:rPr>
        <w:t>ی</w:t>
      </w:r>
      <w:r w:rsidRPr="00DE4439">
        <w:rPr>
          <w:rFonts w:hint="cs"/>
          <w:rtl/>
        </w:rPr>
        <w:t>امبر</w:t>
      </w:r>
      <w:r w:rsidR="00552E90" w:rsidRPr="00DE4439">
        <w:rPr>
          <w:rFonts w:ascii="Tahoma" w:hAnsi="Tahoma" w:cs="CTraditional Arabic" w:hint="cs"/>
          <w:color w:val="000000"/>
          <w:rtl/>
        </w:rPr>
        <w:t>ص</w:t>
      </w:r>
      <w:r w:rsidR="00687F1C" w:rsidRPr="00DE4439">
        <w:rPr>
          <w:rFonts w:hint="cs"/>
          <w:rtl/>
        </w:rPr>
        <w:t xml:space="preserve"> روا</w:t>
      </w:r>
      <w:r w:rsidR="00AE657A">
        <w:rPr>
          <w:rFonts w:hint="cs"/>
          <w:rtl/>
        </w:rPr>
        <w:t>ی</w:t>
      </w:r>
      <w:r w:rsidR="00687F1C" w:rsidRPr="00DE4439">
        <w:rPr>
          <w:rFonts w:hint="cs"/>
          <w:rtl/>
        </w:rPr>
        <w:t xml:space="preserve">ت </w:t>
      </w:r>
      <w:r w:rsidR="00AE657A">
        <w:rPr>
          <w:rFonts w:hint="cs"/>
          <w:rtl/>
        </w:rPr>
        <w:t>ک</w:t>
      </w:r>
      <w:r w:rsidR="00687F1C" w:rsidRPr="00DE4439">
        <w:rPr>
          <w:rFonts w:hint="cs"/>
          <w:rtl/>
        </w:rPr>
        <w:t>رده‌اند بررس</w:t>
      </w:r>
      <w:r w:rsidR="00AE657A">
        <w:rPr>
          <w:rFonts w:hint="cs"/>
          <w:rtl/>
        </w:rPr>
        <w:t>ی</w:t>
      </w:r>
      <w:r w:rsidR="00687F1C" w:rsidRPr="00DE4439">
        <w:rPr>
          <w:rFonts w:hint="cs"/>
          <w:rtl/>
        </w:rPr>
        <w:t xml:space="preserve"> نموده‌اند و حت</w:t>
      </w:r>
      <w:r w:rsidR="00AE657A">
        <w:rPr>
          <w:rFonts w:hint="cs"/>
          <w:rtl/>
        </w:rPr>
        <w:t>ی</w:t>
      </w:r>
      <w:r w:rsidR="00687F1C" w:rsidRPr="00DE4439">
        <w:rPr>
          <w:rFonts w:hint="cs"/>
          <w:rtl/>
        </w:rPr>
        <w:t xml:space="preserve"> </w:t>
      </w:r>
      <w:r w:rsidR="00AE657A">
        <w:rPr>
          <w:rFonts w:hint="cs"/>
          <w:rtl/>
        </w:rPr>
        <w:t>یک</w:t>
      </w:r>
      <w:r w:rsidR="00687F1C" w:rsidRPr="00DE4439">
        <w:rPr>
          <w:rFonts w:hint="cs"/>
          <w:rtl/>
        </w:rPr>
        <w:t xml:space="preserve"> صحاب</w:t>
      </w:r>
      <w:r w:rsidR="00AE657A">
        <w:rPr>
          <w:rFonts w:hint="cs"/>
          <w:rtl/>
        </w:rPr>
        <w:t>ی</w:t>
      </w:r>
      <w:r w:rsidR="00687F1C" w:rsidRPr="00DE4439">
        <w:rPr>
          <w:rFonts w:hint="cs"/>
          <w:rtl/>
        </w:rPr>
        <w:t xml:space="preserve"> را ن</w:t>
      </w:r>
      <w:r w:rsidR="00AE657A">
        <w:rPr>
          <w:rFonts w:hint="cs"/>
          <w:rtl/>
        </w:rPr>
        <w:t>ی</w:t>
      </w:r>
      <w:r w:rsidR="00687F1C" w:rsidRPr="00DE4439">
        <w:rPr>
          <w:rFonts w:hint="cs"/>
          <w:rtl/>
        </w:rPr>
        <w:t>افته‌</w:t>
      </w:r>
      <w:r w:rsidR="00D82713" w:rsidRPr="00DE4439">
        <w:rPr>
          <w:rFonts w:hint="cs"/>
          <w:rtl/>
        </w:rPr>
        <w:t xml:space="preserve">اند </w:t>
      </w:r>
      <w:r w:rsidR="00AE657A">
        <w:rPr>
          <w:rFonts w:hint="cs"/>
          <w:rtl/>
        </w:rPr>
        <w:t>ک</w:t>
      </w:r>
      <w:r w:rsidR="00D82713" w:rsidRPr="00DE4439">
        <w:rPr>
          <w:rFonts w:hint="cs"/>
          <w:rtl/>
        </w:rPr>
        <w:t>ه دروغ</w:t>
      </w:r>
      <w:r w:rsidR="00AE657A">
        <w:rPr>
          <w:rFonts w:hint="cs"/>
          <w:rtl/>
        </w:rPr>
        <w:t>ی</w:t>
      </w:r>
      <w:r w:rsidR="00D82713" w:rsidRPr="00DE4439">
        <w:rPr>
          <w:rFonts w:hint="cs"/>
          <w:rtl/>
        </w:rPr>
        <w:t xml:space="preserve"> به پ</w:t>
      </w:r>
      <w:r w:rsidR="00AE657A">
        <w:rPr>
          <w:rFonts w:hint="cs"/>
          <w:rtl/>
        </w:rPr>
        <w:t>ی</w:t>
      </w:r>
      <w:r w:rsidR="00D82713" w:rsidRPr="00DE4439">
        <w:rPr>
          <w:rFonts w:hint="cs"/>
          <w:rtl/>
        </w:rPr>
        <w:t>امبر</w:t>
      </w:r>
      <w:r w:rsidR="00552E90" w:rsidRPr="00DE4439">
        <w:rPr>
          <w:rFonts w:ascii="Tahoma" w:hAnsi="Tahoma" w:cs="CTraditional Arabic" w:hint="cs"/>
          <w:color w:val="000000"/>
          <w:rtl/>
        </w:rPr>
        <w:t>ص</w:t>
      </w:r>
      <w:r w:rsidR="004645B4" w:rsidRPr="00DE4439">
        <w:rPr>
          <w:rFonts w:hint="cs"/>
          <w:rtl/>
        </w:rPr>
        <w:t xml:space="preserve"> نسبت داده باشد، و با وجود آن </w:t>
      </w:r>
      <w:r w:rsidR="00AE657A">
        <w:rPr>
          <w:rFonts w:hint="cs"/>
          <w:rtl/>
        </w:rPr>
        <w:t>ک</w:t>
      </w:r>
      <w:r w:rsidR="004645B4" w:rsidRPr="00DE4439">
        <w:rPr>
          <w:rFonts w:hint="cs"/>
          <w:rtl/>
        </w:rPr>
        <w:t>ه در آخر دوران اصحاب</w:t>
      </w:r>
      <w:r w:rsidR="003332F9">
        <w:rPr>
          <w:rFonts w:ascii="Tahoma" w:hAnsi="Tahoma" w:cs="CTraditional Arabic" w:hint="cs"/>
          <w:color w:val="000000"/>
          <w:rtl/>
        </w:rPr>
        <w:t>ش</w:t>
      </w:r>
      <w:r w:rsidR="0097512F" w:rsidRPr="00DE4439">
        <w:rPr>
          <w:rFonts w:hint="cs"/>
          <w:rtl/>
        </w:rPr>
        <w:t xml:space="preserve"> بدعت‌ها</w:t>
      </w:r>
      <w:r w:rsidR="00AE657A">
        <w:rPr>
          <w:rFonts w:hint="cs"/>
          <w:rtl/>
        </w:rPr>
        <w:t>ی</w:t>
      </w:r>
      <w:r w:rsidR="0097512F" w:rsidRPr="00DE4439">
        <w:rPr>
          <w:rFonts w:hint="cs"/>
          <w:rtl/>
        </w:rPr>
        <w:t xml:space="preserve"> قدر</w:t>
      </w:r>
      <w:r w:rsidR="00AE657A">
        <w:rPr>
          <w:rFonts w:hint="cs"/>
          <w:rtl/>
        </w:rPr>
        <w:t>ی</w:t>
      </w:r>
      <w:r w:rsidR="0097512F" w:rsidRPr="00DE4439">
        <w:rPr>
          <w:rFonts w:hint="cs"/>
          <w:rtl/>
        </w:rPr>
        <w:t>ه و ش</w:t>
      </w:r>
      <w:r w:rsidR="00AE657A">
        <w:rPr>
          <w:rFonts w:hint="cs"/>
          <w:rtl/>
        </w:rPr>
        <w:t>ی</w:t>
      </w:r>
      <w:r w:rsidR="0097512F" w:rsidRPr="00DE4439">
        <w:rPr>
          <w:rFonts w:hint="cs"/>
          <w:rtl/>
        </w:rPr>
        <w:t xml:space="preserve">عه و خوارج رواج </w:t>
      </w:r>
      <w:r w:rsidR="00AE657A">
        <w:rPr>
          <w:rFonts w:hint="cs"/>
          <w:rtl/>
        </w:rPr>
        <w:t>ی</w:t>
      </w:r>
      <w:r w:rsidR="0097512F" w:rsidRPr="00DE4439">
        <w:rPr>
          <w:rFonts w:hint="cs"/>
          <w:rtl/>
        </w:rPr>
        <w:t>افت اما ه</w:t>
      </w:r>
      <w:r w:rsidR="00AE657A">
        <w:rPr>
          <w:rFonts w:hint="cs"/>
          <w:rtl/>
        </w:rPr>
        <w:t>ی</w:t>
      </w:r>
      <w:r w:rsidR="0097512F" w:rsidRPr="00DE4439">
        <w:rPr>
          <w:rFonts w:hint="cs"/>
          <w:rtl/>
        </w:rPr>
        <w:t xml:space="preserve">چ </w:t>
      </w:r>
      <w:r w:rsidR="00AE657A">
        <w:rPr>
          <w:rFonts w:hint="cs"/>
          <w:rtl/>
        </w:rPr>
        <w:t>ک</w:t>
      </w:r>
      <w:r w:rsidR="0097512F" w:rsidRPr="00DE4439">
        <w:rPr>
          <w:rFonts w:hint="cs"/>
          <w:rtl/>
        </w:rPr>
        <w:t>س</w:t>
      </w:r>
      <w:r w:rsidR="00AE657A">
        <w:rPr>
          <w:rFonts w:hint="cs"/>
          <w:rtl/>
        </w:rPr>
        <w:t>ی</w:t>
      </w:r>
      <w:r w:rsidR="0097512F" w:rsidRPr="00DE4439">
        <w:rPr>
          <w:rFonts w:hint="cs"/>
          <w:rtl/>
        </w:rPr>
        <w:t xml:space="preserve"> از اصحاب به ا</w:t>
      </w:r>
      <w:r w:rsidR="00AE657A">
        <w:rPr>
          <w:rFonts w:hint="cs"/>
          <w:rtl/>
        </w:rPr>
        <w:t>ی</w:t>
      </w:r>
      <w:r w:rsidR="0097512F" w:rsidRPr="00DE4439">
        <w:rPr>
          <w:rFonts w:hint="cs"/>
          <w:rtl/>
        </w:rPr>
        <w:t>ن فرقه‌ها گرا</w:t>
      </w:r>
      <w:r w:rsidR="00AE657A">
        <w:rPr>
          <w:rFonts w:hint="cs"/>
          <w:rtl/>
        </w:rPr>
        <w:t>ی</w:t>
      </w:r>
      <w:r w:rsidR="0097512F" w:rsidRPr="00DE4439">
        <w:rPr>
          <w:rFonts w:hint="cs"/>
          <w:rtl/>
        </w:rPr>
        <w:t>ش نداشتند و از آنها نبودند</w:t>
      </w:r>
      <w:r w:rsidR="00552E90" w:rsidRPr="00DE4439">
        <w:rPr>
          <w:rFonts w:hint="cs"/>
          <w:rtl/>
        </w:rPr>
        <w:t>،</w:t>
      </w:r>
      <w:r w:rsidR="0097512F" w:rsidRPr="00DE4439">
        <w:rPr>
          <w:rFonts w:hint="cs"/>
          <w:rtl/>
        </w:rPr>
        <w:t xml:space="preserve"> و ا</w:t>
      </w:r>
      <w:r w:rsidR="00AE657A">
        <w:rPr>
          <w:rFonts w:hint="cs"/>
          <w:rtl/>
        </w:rPr>
        <w:t>ی</w:t>
      </w:r>
      <w:r w:rsidR="0097512F" w:rsidRPr="00DE4439">
        <w:rPr>
          <w:rFonts w:hint="cs"/>
          <w:rtl/>
        </w:rPr>
        <w:t>ن دل</w:t>
      </w:r>
      <w:r w:rsidR="00AE657A">
        <w:rPr>
          <w:rFonts w:hint="cs"/>
          <w:rtl/>
        </w:rPr>
        <w:t>ی</w:t>
      </w:r>
      <w:r w:rsidR="0097512F" w:rsidRPr="00DE4439">
        <w:rPr>
          <w:rFonts w:hint="cs"/>
          <w:rtl/>
        </w:rPr>
        <w:t>ل</w:t>
      </w:r>
      <w:r w:rsidR="00AE657A">
        <w:rPr>
          <w:rFonts w:hint="cs"/>
          <w:rtl/>
        </w:rPr>
        <w:t>ی</w:t>
      </w:r>
      <w:r w:rsidR="0097512F" w:rsidRPr="00DE4439">
        <w:rPr>
          <w:rFonts w:hint="cs"/>
          <w:rtl/>
        </w:rPr>
        <w:t xml:space="preserve"> است بر آن </w:t>
      </w:r>
      <w:r w:rsidR="00AE657A">
        <w:rPr>
          <w:rFonts w:hint="cs"/>
          <w:rtl/>
        </w:rPr>
        <w:t>ک</w:t>
      </w:r>
      <w:r w:rsidR="0097512F" w:rsidRPr="00DE4439">
        <w:rPr>
          <w:rFonts w:hint="cs"/>
          <w:rtl/>
        </w:rPr>
        <w:t>ه خداوند آنها را برگز</w:t>
      </w:r>
      <w:r w:rsidR="00AE657A">
        <w:rPr>
          <w:rFonts w:hint="cs"/>
          <w:rtl/>
        </w:rPr>
        <w:t>ی</w:t>
      </w:r>
      <w:r w:rsidR="0097512F" w:rsidRPr="00DE4439">
        <w:rPr>
          <w:rFonts w:hint="cs"/>
          <w:rtl/>
        </w:rPr>
        <w:t>ده و برا</w:t>
      </w:r>
      <w:r w:rsidR="00AE657A">
        <w:rPr>
          <w:rFonts w:hint="cs"/>
          <w:rtl/>
        </w:rPr>
        <w:t>ی</w:t>
      </w:r>
      <w:r w:rsidR="0097512F" w:rsidRPr="00DE4439">
        <w:rPr>
          <w:rFonts w:hint="cs"/>
          <w:rtl/>
        </w:rPr>
        <w:t xml:space="preserve"> همراه</w:t>
      </w:r>
      <w:r w:rsidR="00AE657A">
        <w:rPr>
          <w:rFonts w:hint="cs"/>
          <w:rtl/>
        </w:rPr>
        <w:t>ی</w:t>
      </w:r>
      <w:r w:rsidR="0097512F" w:rsidRPr="00DE4439">
        <w:rPr>
          <w:rFonts w:hint="cs"/>
          <w:rtl/>
        </w:rPr>
        <w:t xml:space="preserve"> پ</w:t>
      </w:r>
      <w:r w:rsidR="00AE657A">
        <w:rPr>
          <w:rFonts w:hint="cs"/>
          <w:rtl/>
        </w:rPr>
        <w:t>ی</w:t>
      </w:r>
      <w:r w:rsidR="0097512F" w:rsidRPr="00DE4439">
        <w:rPr>
          <w:rFonts w:hint="cs"/>
          <w:rtl/>
        </w:rPr>
        <w:t xml:space="preserve">امبرش انتخاب </w:t>
      </w:r>
      <w:r w:rsidR="00AE657A">
        <w:rPr>
          <w:rFonts w:hint="cs"/>
          <w:rtl/>
        </w:rPr>
        <w:t>ک</w:t>
      </w:r>
      <w:r w:rsidR="0097512F" w:rsidRPr="00DE4439">
        <w:rPr>
          <w:rFonts w:hint="cs"/>
          <w:rtl/>
        </w:rPr>
        <w:t>رده‌ است</w:t>
      </w:r>
      <w:r w:rsidR="0097512F" w:rsidRPr="00D139C3">
        <w:rPr>
          <w:rStyle w:val="Char0"/>
          <w:vertAlign w:val="superscript"/>
          <w:rtl/>
        </w:rPr>
        <w:footnoteReference w:id="237"/>
      </w:r>
      <w:r w:rsidR="00552E90" w:rsidRPr="00DE4439">
        <w:rPr>
          <w:rFonts w:hint="cs"/>
          <w:rtl/>
        </w:rPr>
        <w:t>.</w:t>
      </w:r>
    </w:p>
    <w:p w:rsidR="008036FD" w:rsidRPr="00DE4439" w:rsidRDefault="00902F96" w:rsidP="003332F9">
      <w:pPr>
        <w:pStyle w:val="a"/>
        <w:rPr>
          <w:rtl/>
        </w:rPr>
      </w:pPr>
      <w:r w:rsidRPr="00DE4439">
        <w:rPr>
          <w:rFonts w:hint="cs"/>
          <w:rtl/>
        </w:rPr>
        <w:t>و سپس با</w:t>
      </w:r>
      <w:r w:rsidR="00AE657A">
        <w:rPr>
          <w:rFonts w:hint="cs"/>
          <w:rtl/>
        </w:rPr>
        <w:t>ی</w:t>
      </w:r>
      <w:r w:rsidRPr="00DE4439">
        <w:rPr>
          <w:rFonts w:hint="cs"/>
          <w:rtl/>
        </w:rPr>
        <w:t>د به امر مهمّ</w:t>
      </w:r>
      <w:r w:rsidR="00AE657A">
        <w:rPr>
          <w:rFonts w:hint="cs"/>
          <w:rtl/>
        </w:rPr>
        <w:t>ی</w:t>
      </w:r>
      <w:r w:rsidRPr="00DE4439">
        <w:rPr>
          <w:rFonts w:hint="cs"/>
          <w:rtl/>
        </w:rPr>
        <w:t xml:space="preserve"> گوشزد </w:t>
      </w:r>
      <w:r w:rsidR="00AE657A">
        <w:rPr>
          <w:rFonts w:hint="cs"/>
          <w:rtl/>
        </w:rPr>
        <w:t>ک</w:t>
      </w:r>
      <w:r w:rsidRPr="00DE4439">
        <w:rPr>
          <w:rFonts w:hint="cs"/>
          <w:rtl/>
        </w:rPr>
        <w:t>رد و آن ا</w:t>
      </w:r>
      <w:r w:rsidR="00AE657A">
        <w:rPr>
          <w:rFonts w:hint="cs"/>
          <w:rtl/>
        </w:rPr>
        <w:t>ی</w:t>
      </w:r>
      <w:r w:rsidRPr="00DE4439">
        <w:rPr>
          <w:rFonts w:hint="cs"/>
          <w:rtl/>
        </w:rPr>
        <w:t>ن</w:t>
      </w:r>
      <w:r w:rsidR="00AE657A">
        <w:rPr>
          <w:rFonts w:hint="cs"/>
          <w:rtl/>
        </w:rPr>
        <w:t>ک</w:t>
      </w:r>
      <w:r w:rsidRPr="00DE4439">
        <w:rPr>
          <w:rFonts w:hint="cs"/>
          <w:rtl/>
        </w:rPr>
        <w:t>ه عدالت به معنا</w:t>
      </w:r>
      <w:r w:rsidR="00AE657A">
        <w:rPr>
          <w:rFonts w:hint="cs"/>
          <w:rtl/>
        </w:rPr>
        <w:t>ی</w:t>
      </w:r>
      <w:r w:rsidRPr="00DE4439">
        <w:rPr>
          <w:rFonts w:hint="cs"/>
          <w:rtl/>
        </w:rPr>
        <w:t xml:space="preserve"> عصمت ن</w:t>
      </w:r>
      <w:r w:rsidR="00AE657A">
        <w:rPr>
          <w:rFonts w:hint="cs"/>
          <w:rtl/>
        </w:rPr>
        <w:t>ی</w:t>
      </w:r>
      <w:r w:rsidRPr="00DE4439">
        <w:rPr>
          <w:rFonts w:hint="cs"/>
          <w:rtl/>
        </w:rPr>
        <w:t>ست، و ما گرچه معتقد به عدالت اصحاب پ</w:t>
      </w:r>
      <w:r w:rsidR="00AE657A">
        <w:rPr>
          <w:rFonts w:hint="cs"/>
          <w:rtl/>
        </w:rPr>
        <w:t>ی</w:t>
      </w:r>
      <w:r w:rsidRPr="00DE4439">
        <w:rPr>
          <w:rFonts w:hint="cs"/>
          <w:rtl/>
        </w:rPr>
        <w:t>امبر</w:t>
      </w:r>
      <w:r w:rsidR="008036FD" w:rsidRPr="00DE4439">
        <w:rPr>
          <w:rFonts w:ascii="Tahoma" w:hAnsi="Tahoma" w:cs="CTraditional Arabic" w:hint="cs"/>
          <w:color w:val="000000"/>
          <w:rtl/>
        </w:rPr>
        <w:t>ص</w:t>
      </w:r>
      <w:r w:rsidR="00003401" w:rsidRPr="00DE4439">
        <w:rPr>
          <w:rFonts w:hint="cs"/>
          <w:rtl/>
        </w:rPr>
        <w:t xml:space="preserve"> هست</w:t>
      </w:r>
      <w:r w:rsidR="00AE657A">
        <w:rPr>
          <w:rFonts w:hint="cs"/>
          <w:rtl/>
        </w:rPr>
        <w:t>ی</w:t>
      </w:r>
      <w:r w:rsidR="00003401" w:rsidRPr="00DE4439">
        <w:rPr>
          <w:rFonts w:hint="cs"/>
          <w:rtl/>
        </w:rPr>
        <w:t>م ول</w:t>
      </w:r>
      <w:r w:rsidR="00AE657A">
        <w:rPr>
          <w:rFonts w:hint="cs"/>
          <w:rtl/>
        </w:rPr>
        <w:t>ی</w:t>
      </w:r>
      <w:r w:rsidR="00003401" w:rsidRPr="00DE4439">
        <w:rPr>
          <w:rFonts w:hint="cs"/>
          <w:rtl/>
        </w:rPr>
        <w:t xml:space="preserve"> نم</w:t>
      </w:r>
      <w:r w:rsidR="00AE657A">
        <w:rPr>
          <w:rFonts w:hint="cs"/>
          <w:rtl/>
        </w:rPr>
        <w:t>ی</w:t>
      </w:r>
      <w:r w:rsidR="00003401" w:rsidRPr="00DE4439">
        <w:rPr>
          <w:rFonts w:hint="cs"/>
          <w:rtl/>
        </w:rPr>
        <w:t>‌گو</w:t>
      </w:r>
      <w:r w:rsidR="00AE657A">
        <w:rPr>
          <w:rFonts w:hint="cs"/>
          <w:rtl/>
        </w:rPr>
        <w:t>یی</w:t>
      </w:r>
      <w:r w:rsidR="00003401" w:rsidRPr="00DE4439">
        <w:rPr>
          <w:rFonts w:hint="cs"/>
          <w:rtl/>
        </w:rPr>
        <w:t xml:space="preserve">م </w:t>
      </w:r>
      <w:r w:rsidR="00AE657A">
        <w:rPr>
          <w:rFonts w:hint="cs"/>
          <w:rtl/>
        </w:rPr>
        <w:t>ک</w:t>
      </w:r>
      <w:r w:rsidR="00003401" w:rsidRPr="00DE4439">
        <w:rPr>
          <w:rFonts w:hint="cs"/>
          <w:rtl/>
        </w:rPr>
        <w:t>ه آنها معصومند</w:t>
      </w:r>
      <w:r w:rsidR="008036FD" w:rsidRPr="00DE4439">
        <w:rPr>
          <w:rFonts w:hint="cs"/>
          <w:rtl/>
        </w:rPr>
        <w:t>،</w:t>
      </w:r>
      <w:r w:rsidR="00003401" w:rsidRPr="00DE4439">
        <w:rPr>
          <w:rFonts w:hint="cs"/>
          <w:rtl/>
        </w:rPr>
        <w:t xml:space="preserve"> ز</w:t>
      </w:r>
      <w:r w:rsidR="00AE657A">
        <w:rPr>
          <w:rFonts w:hint="cs"/>
          <w:rtl/>
        </w:rPr>
        <w:t>ی</w:t>
      </w:r>
      <w:r w:rsidR="00003401" w:rsidRPr="00DE4439">
        <w:rPr>
          <w:rFonts w:hint="cs"/>
          <w:rtl/>
        </w:rPr>
        <w:t>را آنها انسان بوده‌اند، و پ</w:t>
      </w:r>
      <w:r w:rsidR="00AE657A">
        <w:rPr>
          <w:rFonts w:hint="cs"/>
          <w:rtl/>
        </w:rPr>
        <w:t>ی</w:t>
      </w:r>
      <w:r w:rsidR="00003401" w:rsidRPr="00DE4439">
        <w:rPr>
          <w:rFonts w:hint="cs"/>
          <w:rtl/>
        </w:rPr>
        <w:t>امبر</w:t>
      </w:r>
      <w:r w:rsidR="008036FD" w:rsidRPr="00DE4439">
        <w:rPr>
          <w:rFonts w:ascii="Tahoma" w:hAnsi="Tahoma" w:cs="CTraditional Arabic" w:hint="cs"/>
          <w:color w:val="000000"/>
          <w:rtl/>
        </w:rPr>
        <w:t>ص</w:t>
      </w:r>
      <w:r w:rsidR="003C3B3E" w:rsidRPr="00DE4439">
        <w:rPr>
          <w:rFonts w:hint="cs"/>
          <w:rtl/>
        </w:rPr>
        <w:t xml:space="preserve"> م</w:t>
      </w:r>
      <w:r w:rsidR="00AE657A">
        <w:rPr>
          <w:rFonts w:hint="cs"/>
          <w:rtl/>
        </w:rPr>
        <w:t>ی</w:t>
      </w:r>
      <w:r w:rsidR="003C3B3E" w:rsidRPr="00DE4439">
        <w:rPr>
          <w:rFonts w:hint="cs"/>
          <w:rtl/>
        </w:rPr>
        <w:t>‌فرما</w:t>
      </w:r>
      <w:r w:rsidR="00AE657A">
        <w:rPr>
          <w:rFonts w:hint="cs"/>
          <w:rtl/>
        </w:rPr>
        <w:t>ی</w:t>
      </w:r>
      <w:r w:rsidR="003C3B3E" w:rsidRPr="00DE4439">
        <w:rPr>
          <w:rFonts w:hint="cs"/>
          <w:rtl/>
        </w:rPr>
        <w:t>د</w:t>
      </w:r>
      <w:r w:rsidR="00784590" w:rsidRPr="00DE4439">
        <w:rPr>
          <w:rFonts w:hint="cs"/>
          <w:rtl/>
        </w:rPr>
        <w:t xml:space="preserve">: </w:t>
      </w:r>
      <w:r w:rsidR="003C3B3E" w:rsidRPr="00DE4439">
        <w:rPr>
          <w:rFonts w:hint="cs"/>
          <w:rtl/>
        </w:rPr>
        <w:t>«همه فرزندان آدم خطا</w:t>
      </w:r>
      <w:r w:rsidR="00AE657A">
        <w:rPr>
          <w:rFonts w:hint="cs"/>
          <w:rtl/>
        </w:rPr>
        <w:t>ک</w:t>
      </w:r>
      <w:r w:rsidR="003C3B3E" w:rsidRPr="00DE4439">
        <w:rPr>
          <w:rFonts w:hint="cs"/>
          <w:rtl/>
        </w:rPr>
        <w:t>ارند»</w:t>
      </w:r>
      <w:r w:rsidR="003C3B3E" w:rsidRPr="00D139C3">
        <w:rPr>
          <w:rStyle w:val="Char0"/>
          <w:vertAlign w:val="superscript"/>
          <w:rtl/>
        </w:rPr>
        <w:footnoteReference w:id="238"/>
      </w:r>
      <w:r w:rsidR="003C3B3E" w:rsidRPr="00DE4439">
        <w:rPr>
          <w:rFonts w:hint="cs"/>
          <w:rtl/>
        </w:rPr>
        <w:t>. بنابرا</w:t>
      </w:r>
      <w:r w:rsidR="00AE657A">
        <w:rPr>
          <w:rFonts w:hint="cs"/>
          <w:rtl/>
        </w:rPr>
        <w:t>ی</w:t>
      </w:r>
      <w:r w:rsidR="003C3B3E" w:rsidRPr="00DE4439">
        <w:rPr>
          <w:rFonts w:hint="cs"/>
          <w:rtl/>
        </w:rPr>
        <w:t>ن اصحاب از فرزندان آدم هستند و مم</w:t>
      </w:r>
      <w:r w:rsidR="00AE657A">
        <w:rPr>
          <w:rFonts w:hint="cs"/>
          <w:rtl/>
        </w:rPr>
        <w:t>ک</w:t>
      </w:r>
      <w:r w:rsidR="003C3B3E" w:rsidRPr="00DE4439">
        <w:rPr>
          <w:rFonts w:hint="cs"/>
          <w:rtl/>
        </w:rPr>
        <w:t>ن است خطا از آنها سر زده باشد، گرچه اشتباهات و خطاها</w:t>
      </w:r>
      <w:r w:rsidR="00AE657A">
        <w:rPr>
          <w:rFonts w:hint="cs"/>
          <w:rtl/>
        </w:rPr>
        <w:t>ی</w:t>
      </w:r>
      <w:r w:rsidR="003C3B3E" w:rsidRPr="00DE4439">
        <w:rPr>
          <w:rFonts w:hint="cs"/>
          <w:rtl/>
        </w:rPr>
        <w:t xml:space="preserve"> آنان در در</w:t>
      </w:r>
      <w:r w:rsidR="00AE657A">
        <w:rPr>
          <w:rFonts w:hint="cs"/>
          <w:rtl/>
        </w:rPr>
        <w:t>ی</w:t>
      </w:r>
      <w:r w:rsidR="003C3B3E" w:rsidRPr="00DE4439">
        <w:rPr>
          <w:rFonts w:hint="cs"/>
          <w:rtl/>
        </w:rPr>
        <w:t>ا</w:t>
      </w:r>
      <w:r w:rsidR="00AE657A">
        <w:rPr>
          <w:rFonts w:hint="cs"/>
          <w:rtl/>
        </w:rPr>
        <w:t>ی</w:t>
      </w:r>
      <w:r w:rsidR="003C3B3E" w:rsidRPr="00DE4439">
        <w:rPr>
          <w:rFonts w:hint="cs"/>
          <w:rtl/>
        </w:rPr>
        <w:t xml:space="preserve"> ن</w:t>
      </w:r>
      <w:r w:rsidR="00AE657A">
        <w:rPr>
          <w:rFonts w:hint="cs"/>
          <w:rtl/>
        </w:rPr>
        <w:t>یکی</w:t>
      </w:r>
      <w:r w:rsidR="003C3B3E" w:rsidRPr="00DE4439">
        <w:rPr>
          <w:rFonts w:hint="cs"/>
          <w:rtl/>
        </w:rPr>
        <w:t>‌ها</w:t>
      </w:r>
      <w:r w:rsidR="00AE657A">
        <w:rPr>
          <w:rFonts w:hint="cs"/>
          <w:rtl/>
        </w:rPr>
        <w:t>ی</w:t>
      </w:r>
      <w:r w:rsidR="003C3B3E" w:rsidRPr="00DE4439">
        <w:rPr>
          <w:rFonts w:hint="cs"/>
          <w:rtl/>
        </w:rPr>
        <w:t>شان پوش</w:t>
      </w:r>
      <w:r w:rsidR="00AE657A">
        <w:rPr>
          <w:rFonts w:hint="cs"/>
          <w:rtl/>
        </w:rPr>
        <w:t>ی</w:t>
      </w:r>
      <w:r w:rsidR="003C3B3E" w:rsidRPr="00DE4439">
        <w:rPr>
          <w:rFonts w:hint="cs"/>
          <w:rtl/>
        </w:rPr>
        <w:t>ده و پنهان م</w:t>
      </w:r>
      <w:r w:rsidR="00AE657A">
        <w:rPr>
          <w:rFonts w:hint="cs"/>
          <w:rtl/>
        </w:rPr>
        <w:t>ی</w:t>
      </w:r>
      <w:r w:rsidR="008036FD" w:rsidRPr="00DE4439">
        <w:rPr>
          <w:rFonts w:hint="cs"/>
          <w:rtl/>
        </w:rPr>
        <w:t>‌ماند.</w:t>
      </w:r>
    </w:p>
    <w:p w:rsidR="007B3841" w:rsidRPr="00DE4439" w:rsidRDefault="003C3B3E" w:rsidP="003332F9">
      <w:pPr>
        <w:pStyle w:val="a"/>
        <w:rPr>
          <w:rtl/>
        </w:rPr>
      </w:pPr>
      <w:r w:rsidRPr="00DE4439">
        <w:rPr>
          <w:rFonts w:hint="cs"/>
          <w:rtl/>
        </w:rPr>
        <w:t>ابن عبدالبر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 xml:space="preserve">اهل حق </w:t>
      </w:r>
      <w:r w:rsidR="00AE657A">
        <w:rPr>
          <w:rFonts w:hint="cs"/>
          <w:rtl/>
        </w:rPr>
        <w:t>ی</w:t>
      </w:r>
      <w:r w:rsidRPr="00DE4439">
        <w:rPr>
          <w:rFonts w:hint="cs"/>
          <w:rtl/>
        </w:rPr>
        <w:t>عن</w:t>
      </w:r>
      <w:r w:rsidR="00AE657A">
        <w:rPr>
          <w:rFonts w:hint="cs"/>
          <w:rtl/>
        </w:rPr>
        <w:t>ی</w:t>
      </w:r>
      <w:r w:rsidRPr="00DE4439">
        <w:rPr>
          <w:rFonts w:hint="cs"/>
          <w:rtl/>
        </w:rPr>
        <w:t xml:space="preserve"> اهل سنت و جماعت اجماع </w:t>
      </w:r>
      <w:r w:rsidR="00AE657A">
        <w:rPr>
          <w:rFonts w:hint="cs"/>
          <w:rtl/>
        </w:rPr>
        <w:t>ک</w:t>
      </w:r>
      <w:r w:rsidRPr="00DE4439">
        <w:rPr>
          <w:rFonts w:hint="cs"/>
          <w:rtl/>
        </w:rPr>
        <w:t xml:space="preserve">رده‌اند </w:t>
      </w:r>
      <w:r w:rsidR="00AE657A">
        <w:rPr>
          <w:rFonts w:hint="cs"/>
          <w:rtl/>
        </w:rPr>
        <w:t>ک</w:t>
      </w:r>
      <w:r w:rsidRPr="00DE4439">
        <w:rPr>
          <w:rFonts w:hint="cs"/>
          <w:rtl/>
        </w:rPr>
        <w:t>ه همه اصحاب عادل و درست</w:t>
      </w:r>
      <w:r w:rsidR="00AE657A">
        <w:rPr>
          <w:rFonts w:hint="cs"/>
          <w:rtl/>
        </w:rPr>
        <w:t>ک</w:t>
      </w:r>
      <w:r w:rsidRPr="00DE4439">
        <w:rPr>
          <w:rFonts w:hint="cs"/>
          <w:rtl/>
        </w:rPr>
        <w:t>ارند</w:t>
      </w:r>
      <w:r w:rsidRPr="00D139C3">
        <w:rPr>
          <w:rStyle w:val="Char0"/>
          <w:vertAlign w:val="superscript"/>
          <w:rtl/>
        </w:rPr>
        <w:footnoteReference w:id="239"/>
      </w:r>
      <w:r w:rsidR="008036FD" w:rsidRPr="00DE4439">
        <w:rPr>
          <w:rFonts w:hint="cs"/>
          <w:rtl/>
        </w:rPr>
        <w:t>.</w:t>
      </w:r>
    </w:p>
    <w:p w:rsidR="003C3B3E" w:rsidRPr="00DE4439" w:rsidRDefault="003C3B3E" w:rsidP="003332F9">
      <w:pPr>
        <w:pStyle w:val="a"/>
        <w:rPr>
          <w:rtl/>
        </w:rPr>
      </w:pPr>
      <w:r w:rsidRPr="00DE4439">
        <w:rPr>
          <w:rFonts w:hint="cs"/>
          <w:rtl/>
        </w:rPr>
        <w:t xml:space="preserve">و ابن حجر </w:t>
      </w:r>
      <w:r w:rsidR="00100354" w:rsidRPr="00DE4439">
        <w:rPr>
          <w:rFonts w:hint="cs"/>
          <w:rtl/>
        </w:rPr>
        <w:t>الس</w:t>
      </w:r>
      <w:r w:rsidRPr="00DE4439">
        <w:rPr>
          <w:rFonts w:hint="cs"/>
          <w:rtl/>
        </w:rPr>
        <w:t>عقلان</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اهل سنت همه بر ا</w:t>
      </w:r>
      <w:r w:rsidR="00AE657A">
        <w:rPr>
          <w:rFonts w:hint="cs"/>
          <w:rtl/>
        </w:rPr>
        <w:t>ی</w:t>
      </w:r>
      <w:r w:rsidRPr="00DE4439">
        <w:rPr>
          <w:rFonts w:hint="cs"/>
          <w:rtl/>
        </w:rPr>
        <w:t xml:space="preserve">ن اتفاق دارند </w:t>
      </w:r>
      <w:r w:rsidR="00AE657A">
        <w:rPr>
          <w:rFonts w:hint="cs"/>
          <w:rtl/>
        </w:rPr>
        <w:t>ک</w:t>
      </w:r>
      <w:r w:rsidRPr="00DE4439">
        <w:rPr>
          <w:rFonts w:hint="cs"/>
          <w:rtl/>
        </w:rPr>
        <w:t>ه هم</w:t>
      </w:r>
      <w:r w:rsidR="00AE657A">
        <w:rPr>
          <w:rFonts w:hint="cs"/>
          <w:rtl/>
        </w:rPr>
        <w:t>ۀ</w:t>
      </w:r>
      <w:r w:rsidRPr="00DE4439">
        <w:rPr>
          <w:rFonts w:hint="cs"/>
          <w:rtl/>
        </w:rPr>
        <w:t xml:space="preserve"> اصحاب عادل و درست</w:t>
      </w:r>
      <w:r w:rsidR="00AE657A">
        <w:rPr>
          <w:rFonts w:hint="cs"/>
          <w:rtl/>
        </w:rPr>
        <w:t>ک</w:t>
      </w:r>
      <w:r w:rsidRPr="00DE4439">
        <w:rPr>
          <w:rFonts w:hint="cs"/>
          <w:rtl/>
        </w:rPr>
        <w:t>ارند، و در ا</w:t>
      </w:r>
      <w:r w:rsidR="00AE657A">
        <w:rPr>
          <w:rFonts w:hint="cs"/>
          <w:rtl/>
        </w:rPr>
        <w:t>ی</w:t>
      </w:r>
      <w:r w:rsidRPr="00DE4439">
        <w:rPr>
          <w:rFonts w:hint="cs"/>
          <w:rtl/>
        </w:rPr>
        <w:t>ن مورد جز افراد</w:t>
      </w:r>
      <w:r w:rsidR="00AE657A">
        <w:rPr>
          <w:rFonts w:hint="cs"/>
          <w:rtl/>
        </w:rPr>
        <w:t>ی</w:t>
      </w:r>
      <w:r w:rsidRPr="00DE4439">
        <w:rPr>
          <w:rFonts w:hint="cs"/>
          <w:rtl/>
        </w:rPr>
        <w:t xml:space="preserve"> از اهل بدعت </w:t>
      </w:r>
      <w:r w:rsidR="00AE657A">
        <w:rPr>
          <w:rFonts w:hint="cs"/>
          <w:rtl/>
        </w:rPr>
        <w:t>ک</w:t>
      </w:r>
      <w:r w:rsidRPr="00DE4439">
        <w:rPr>
          <w:rFonts w:hint="cs"/>
          <w:rtl/>
        </w:rPr>
        <w:t>س</w:t>
      </w:r>
      <w:r w:rsidR="00AE657A">
        <w:rPr>
          <w:rFonts w:hint="cs"/>
          <w:rtl/>
        </w:rPr>
        <w:t>ی</w:t>
      </w:r>
      <w:r w:rsidRPr="00DE4439">
        <w:rPr>
          <w:rFonts w:hint="cs"/>
          <w:rtl/>
        </w:rPr>
        <w:t xml:space="preserve"> مخالفت ن</w:t>
      </w:r>
      <w:r w:rsidR="00AE657A">
        <w:rPr>
          <w:rFonts w:hint="cs"/>
          <w:rtl/>
        </w:rPr>
        <w:t>ک</w:t>
      </w:r>
      <w:r w:rsidRPr="00DE4439">
        <w:rPr>
          <w:rFonts w:hint="cs"/>
          <w:rtl/>
        </w:rPr>
        <w:t>رده است</w:t>
      </w:r>
      <w:r w:rsidRPr="00D139C3">
        <w:rPr>
          <w:rStyle w:val="Char0"/>
          <w:vertAlign w:val="superscript"/>
          <w:rtl/>
        </w:rPr>
        <w:footnoteReference w:id="240"/>
      </w:r>
      <w:r w:rsidR="00100354" w:rsidRPr="00DE4439">
        <w:rPr>
          <w:rFonts w:hint="cs"/>
          <w:rtl/>
        </w:rPr>
        <w:t>.</w:t>
      </w:r>
    </w:p>
    <w:p w:rsidR="00BD59A0" w:rsidRPr="00DE4439" w:rsidRDefault="001B7186" w:rsidP="003332F9">
      <w:pPr>
        <w:pStyle w:val="a"/>
        <w:rPr>
          <w:rtl/>
        </w:rPr>
      </w:pPr>
      <w:r w:rsidRPr="00DE4439">
        <w:rPr>
          <w:rFonts w:hint="cs"/>
          <w:rtl/>
        </w:rPr>
        <w:t>و همچن</w:t>
      </w:r>
      <w:r w:rsidR="00AE657A">
        <w:rPr>
          <w:rFonts w:hint="cs"/>
          <w:rtl/>
        </w:rPr>
        <w:t>ی</w:t>
      </w:r>
      <w:r w:rsidRPr="00DE4439">
        <w:rPr>
          <w:rFonts w:hint="cs"/>
          <w:rtl/>
        </w:rPr>
        <w:t xml:space="preserve">ن </w:t>
      </w:r>
      <w:r w:rsidR="00886969" w:rsidRPr="00DE4439">
        <w:rPr>
          <w:rFonts w:hint="cs"/>
          <w:rtl/>
        </w:rPr>
        <w:t>تا</w:t>
      </w:r>
      <w:r w:rsidRPr="00DE4439">
        <w:rPr>
          <w:rFonts w:hint="cs"/>
          <w:rtl/>
        </w:rPr>
        <w:t>عراق</w:t>
      </w:r>
      <w:r w:rsidR="00AE657A">
        <w:rPr>
          <w:rFonts w:hint="cs"/>
          <w:rtl/>
        </w:rPr>
        <w:t>ی</w:t>
      </w:r>
      <w:r w:rsidRPr="00DE4439">
        <w:rPr>
          <w:rFonts w:hint="cs"/>
          <w:rtl/>
        </w:rPr>
        <w:t xml:space="preserve"> و</w:t>
      </w:r>
      <w:r w:rsidR="00886969" w:rsidRPr="00DE4439">
        <w:rPr>
          <w:rFonts w:hint="cs"/>
          <w:rtl/>
        </w:rPr>
        <w:t xml:space="preserve"> ال</w:t>
      </w:r>
      <w:r w:rsidRPr="00DE4439">
        <w:rPr>
          <w:rFonts w:hint="cs"/>
          <w:rtl/>
        </w:rPr>
        <w:t>جو</w:t>
      </w:r>
      <w:r w:rsidR="00AE657A">
        <w:rPr>
          <w:rFonts w:hint="cs"/>
          <w:rtl/>
        </w:rPr>
        <w:t>ی</w:t>
      </w:r>
      <w:r w:rsidRPr="00DE4439">
        <w:rPr>
          <w:rFonts w:hint="cs"/>
          <w:rtl/>
        </w:rPr>
        <w:t>ن</w:t>
      </w:r>
      <w:r w:rsidR="00AE657A">
        <w:rPr>
          <w:rFonts w:hint="cs"/>
          <w:rtl/>
        </w:rPr>
        <w:t>ی</w:t>
      </w:r>
      <w:r w:rsidRPr="00DE4439">
        <w:rPr>
          <w:rFonts w:hint="cs"/>
          <w:rtl/>
        </w:rPr>
        <w:t xml:space="preserve"> و ابن </w:t>
      </w:r>
      <w:r w:rsidR="00886969" w:rsidRPr="00DE4439">
        <w:rPr>
          <w:rFonts w:hint="cs"/>
          <w:rtl/>
        </w:rPr>
        <w:t>ال</w:t>
      </w:r>
      <w:r w:rsidRPr="00DE4439">
        <w:rPr>
          <w:rFonts w:hint="cs"/>
          <w:rtl/>
        </w:rPr>
        <w:t xml:space="preserve">صلاح و ابن </w:t>
      </w:r>
      <w:r w:rsidR="00AE657A">
        <w:rPr>
          <w:rFonts w:hint="cs"/>
          <w:rtl/>
        </w:rPr>
        <w:t>ک</w:t>
      </w:r>
      <w:r w:rsidRPr="00DE4439">
        <w:rPr>
          <w:rFonts w:hint="cs"/>
          <w:rtl/>
        </w:rPr>
        <w:t>ث</w:t>
      </w:r>
      <w:r w:rsidR="00AE657A">
        <w:rPr>
          <w:rFonts w:hint="cs"/>
          <w:rtl/>
        </w:rPr>
        <w:t>ی</w:t>
      </w:r>
      <w:r w:rsidRPr="00DE4439">
        <w:rPr>
          <w:rFonts w:hint="cs"/>
          <w:rtl/>
        </w:rPr>
        <w:t xml:space="preserve">ر و </w:t>
      </w:r>
      <w:r w:rsidR="00AE657A">
        <w:rPr>
          <w:rFonts w:hint="cs"/>
          <w:rtl/>
        </w:rPr>
        <w:t>ک</w:t>
      </w:r>
      <w:r w:rsidRPr="00DE4439">
        <w:rPr>
          <w:rFonts w:hint="cs"/>
          <w:rtl/>
        </w:rPr>
        <w:t>سان</w:t>
      </w:r>
      <w:r w:rsidR="00AE657A">
        <w:rPr>
          <w:rFonts w:hint="cs"/>
          <w:rtl/>
        </w:rPr>
        <w:t>ی</w:t>
      </w:r>
      <w:r w:rsidRPr="00DE4439">
        <w:rPr>
          <w:rFonts w:hint="cs"/>
          <w:rtl/>
        </w:rPr>
        <w:t xml:space="preserve"> د</w:t>
      </w:r>
      <w:r w:rsidR="00AE657A">
        <w:rPr>
          <w:rFonts w:hint="cs"/>
          <w:rtl/>
        </w:rPr>
        <w:t>ی</w:t>
      </w:r>
      <w:r w:rsidRPr="00DE4439">
        <w:rPr>
          <w:rFonts w:hint="cs"/>
          <w:rtl/>
        </w:rPr>
        <w:t xml:space="preserve">گر نقل </w:t>
      </w:r>
      <w:r w:rsidR="00AE657A">
        <w:rPr>
          <w:rFonts w:hint="cs"/>
          <w:rtl/>
        </w:rPr>
        <w:t>ک</w:t>
      </w:r>
      <w:r w:rsidRPr="00DE4439">
        <w:rPr>
          <w:rFonts w:hint="cs"/>
          <w:rtl/>
        </w:rPr>
        <w:t xml:space="preserve">رده‌اند </w:t>
      </w:r>
      <w:r w:rsidR="00AE657A">
        <w:rPr>
          <w:rFonts w:hint="cs"/>
          <w:rtl/>
        </w:rPr>
        <w:t>ک</w:t>
      </w:r>
      <w:r w:rsidRPr="00DE4439">
        <w:rPr>
          <w:rFonts w:hint="cs"/>
          <w:rtl/>
        </w:rPr>
        <w:t>ه مسلم</w:t>
      </w:r>
      <w:r w:rsidR="00AE657A">
        <w:rPr>
          <w:rFonts w:hint="cs"/>
          <w:rtl/>
        </w:rPr>
        <w:t>ی</w:t>
      </w:r>
      <w:r w:rsidRPr="00DE4439">
        <w:rPr>
          <w:rFonts w:hint="cs"/>
          <w:rtl/>
        </w:rPr>
        <w:t>ن بر ا</w:t>
      </w:r>
      <w:r w:rsidR="00AE657A">
        <w:rPr>
          <w:rFonts w:hint="cs"/>
          <w:rtl/>
        </w:rPr>
        <w:t>ی</w:t>
      </w:r>
      <w:r w:rsidRPr="00DE4439">
        <w:rPr>
          <w:rFonts w:hint="cs"/>
          <w:rtl/>
        </w:rPr>
        <w:t xml:space="preserve">ن اجماع دارند </w:t>
      </w:r>
      <w:r w:rsidR="00AE657A">
        <w:rPr>
          <w:rFonts w:hint="cs"/>
          <w:rtl/>
        </w:rPr>
        <w:t>ک</w:t>
      </w:r>
      <w:r w:rsidRPr="00DE4439">
        <w:rPr>
          <w:rFonts w:hint="cs"/>
          <w:rtl/>
        </w:rPr>
        <w:t>ه همه اصحاب عادل و درست</w:t>
      </w:r>
      <w:r w:rsidR="00AE657A">
        <w:rPr>
          <w:rFonts w:hint="cs"/>
          <w:rtl/>
        </w:rPr>
        <w:t>ک</w:t>
      </w:r>
      <w:r w:rsidRPr="00DE4439">
        <w:rPr>
          <w:rFonts w:hint="cs"/>
          <w:rtl/>
        </w:rPr>
        <w:t>ارند</w:t>
      </w:r>
      <w:r w:rsidRPr="00D139C3">
        <w:rPr>
          <w:rStyle w:val="Char0"/>
          <w:vertAlign w:val="superscript"/>
          <w:rtl/>
        </w:rPr>
        <w:footnoteReference w:id="241"/>
      </w:r>
      <w:r w:rsidRPr="00DE4439">
        <w:rPr>
          <w:rFonts w:hint="cs"/>
          <w:rtl/>
        </w:rPr>
        <w:t>.</w:t>
      </w:r>
    </w:p>
    <w:p w:rsidR="003C3B3E" w:rsidRPr="00DE4439" w:rsidRDefault="00886969" w:rsidP="003332F9">
      <w:pPr>
        <w:pStyle w:val="a"/>
        <w:rPr>
          <w:rtl/>
        </w:rPr>
      </w:pPr>
      <w:r w:rsidRPr="00DE4439">
        <w:rPr>
          <w:rFonts w:hint="cs"/>
          <w:rtl/>
        </w:rPr>
        <w:t>ال</w:t>
      </w:r>
      <w:r w:rsidR="001B7186" w:rsidRPr="00DE4439">
        <w:rPr>
          <w:rFonts w:hint="cs"/>
          <w:rtl/>
        </w:rPr>
        <w:t>خط</w:t>
      </w:r>
      <w:r w:rsidR="00AE657A">
        <w:rPr>
          <w:rFonts w:hint="cs"/>
          <w:rtl/>
        </w:rPr>
        <w:t>ی</w:t>
      </w:r>
      <w:r w:rsidR="001B7186" w:rsidRPr="00DE4439">
        <w:rPr>
          <w:rFonts w:hint="cs"/>
          <w:rtl/>
        </w:rPr>
        <w:t xml:space="preserve">ب </w:t>
      </w:r>
      <w:r w:rsidRPr="00DE4439">
        <w:rPr>
          <w:rFonts w:hint="cs"/>
          <w:rtl/>
        </w:rPr>
        <w:t>ال</w:t>
      </w:r>
      <w:r w:rsidR="001B7186" w:rsidRPr="00DE4439">
        <w:rPr>
          <w:rFonts w:hint="cs"/>
          <w:rtl/>
        </w:rPr>
        <w:t>بغداد</w:t>
      </w:r>
      <w:r w:rsidR="00AE657A">
        <w:rPr>
          <w:rFonts w:hint="cs"/>
          <w:rtl/>
        </w:rPr>
        <w:t>ی</w:t>
      </w:r>
      <w:r w:rsidR="001B7186" w:rsidRPr="00DE4439">
        <w:rPr>
          <w:rFonts w:hint="cs"/>
          <w:rtl/>
        </w:rPr>
        <w:t xml:space="preserve"> م</w:t>
      </w:r>
      <w:r w:rsidR="00AE657A">
        <w:rPr>
          <w:rFonts w:hint="cs"/>
          <w:rtl/>
        </w:rPr>
        <w:t>ی</w:t>
      </w:r>
      <w:r w:rsidR="001B7186" w:rsidRPr="00DE4439">
        <w:rPr>
          <w:rFonts w:hint="cs"/>
          <w:rtl/>
        </w:rPr>
        <w:t>‌گو</w:t>
      </w:r>
      <w:r w:rsidR="00AE657A">
        <w:rPr>
          <w:rFonts w:hint="cs"/>
          <w:rtl/>
        </w:rPr>
        <w:t>ی</w:t>
      </w:r>
      <w:r w:rsidR="001B7186" w:rsidRPr="00DE4439">
        <w:rPr>
          <w:rFonts w:hint="cs"/>
          <w:rtl/>
        </w:rPr>
        <w:t>د</w:t>
      </w:r>
      <w:r w:rsidR="00784590" w:rsidRPr="00DE4439">
        <w:rPr>
          <w:rFonts w:hint="cs"/>
          <w:rtl/>
        </w:rPr>
        <w:t xml:space="preserve">: </w:t>
      </w:r>
      <w:r w:rsidR="001B7186" w:rsidRPr="00DE4439">
        <w:rPr>
          <w:rFonts w:hint="cs"/>
          <w:rtl/>
        </w:rPr>
        <w:t>اگر خداوند چ</w:t>
      </w:r>
      <w:r w:rsidR="00AE657A">
        <w:rPr>
          <w:rFonts w:hint="cs"/>
          <w:rtl/>
        </w:rPr>
        <w:t>ی</w:t>
      </w:r>
      <w:r w:rsidR="001B7186" w:rsidRPr="00DE4439">
        <w:rPr>
          <w:rFonts w:hint="cs"/>
          <w:rtl/>
        </w:rPr>
        <w:t>ز</w:t>
      </w:r>
      <w:r w:rsidR="00AE657A">
        <w:rPr>
          <w:rFonts w:hint="cs"/>
          <w:rtl/>
        </w:rPr>
        <w:t>ی</w:t>
      </w:r>
      <w:r w:rsidR="001B7186" w:rsidRPr="00DE4439">
        <w:rPr>
          <w:rFonts w:hint="cs"/>
          <w:rtl/>
        </w:rPr>
        <w:t xml:space="preserve"> در مورد آنها نم</w:t>
      </w:r>
      <w:r w:rsidR="00AE657A">
        <w:rPr>
          <w:rFonts w:hint="cs"/>
          <w:rtl/>
        </w:rPr>
        <w:t>ی</w:t>
      </w:r>
      <w:r w:rsidR="001B7186" w:rsidRPr="00DE4439">
        <w:rPr>
          <w:rFonts w:hint="cs"/>
          <w:rtl/>
        </w:rPr>
        <w:t>‌گفت باز هم هجرت و جهاد و جانفدا</w:t>
      </w:r>
      <w:r w:rsidR="00AE657A">
        <w:rPr>
          <w:rFonts w:hint="cs"/>
          <w:rtl/>
        </w:rPr>
        <w:t>یی</w:t>
      </w:r>
      <w:r w:rsidR="001B7186" w:rsidRPr="00DE4439">
        <w:rPr>
          <w:rFonts w:hint="cs"/>
          <w:rtl/>
        </w:rPr>
        <w:t xml:space="preserve"> آنها برا</w:t>
      </w:r>
      <w:r w:rsidR="00AE657A">
        <w:rPr>
          <w:rFonts w:hint="cs"/>
          <w:rtl/>
        </w:rPr>
        <w:t>ی</w:t>
      </w:r>
      <w:r w:rsidR="001B7186" w:rsidRPr="00DE4439">
        <w:rPr>
          <w:rFonts w:hint="cs"/>
          <w:rtl/>
        </w:rPr>
        <w:t xml:space="preserve"> اسلام و بذل اموال در راه خدا و جنگ</w:t>
      </w:r>
      <w:r w:rsidR="00AE657A">
        <w:rPr>
          <w:rFonts w:hint="cs"/>
          <w:rtl/>
        </w:rPr>
        <w:t>ی</w:t>
      </w:r>
      <w:r w:rsidR="001B7186" w:rsidRPr="00DE4439">
        <w:rPr>
          <w:rFonts w:hint="cs"/>
          <w:rtl/>
        </w:rPr>
        <w:t>دن با پدران و برادران و خ</w:t>
      </w:r>
      <w:r w:rsidR="00AE657A">
        <w:rPr>
          <w:rFonts w:hint="cs"/>
          <w:rtl/>
        </w:rPr>
        <w:t>ی</w:t>
      </w:r>
      <w:r w:rsidR="001B7186" w:rsidRPr="00DE4439">
        <w:rPr>
          <w:rFonts w:hint="cs"/>
          <w:rtl/>
        </w:rPr>
        <w:t>رخواه</w:t>
      </w:r>
      <w:r w:rsidR="00AE657A">
        <w:rPr>
          <w:rFonts w:hint="cs"/>
          <w:rtl/>
        </w:rPr>
        <w:t>ی</w:t>
      </w:r>
      <w:r w:rsidR="001B7186" w:rsidRPr="00DE4439">
        <w:rPr>
          <w:rFonts w:hint="cs"/>
          <w:rtl/>
        </w:rPr>
        <w:t xml:space="preserve"> در راه د</w:t>
      </w:r>
      <w:r w:rsidR="00AE657A">
        <w:rPr>
          <w:rFonts w:hint="cs"/>
          <w:rtl/>
        </w:rPr>
        <w:t>ی</w:t>
      </w:r>
      <w:r w:rsidR="001B7186" w:rsidRPr="00DE4439">
        <w:rPr>
          <w:rFonts w:hint="cs"/>
          <w:rtl/>
        </w:rPr>
        <w:t>ن و قو</w:t>
      </w:r>
      <w:r w:rsidR="00CB679D" w:rsidRPr="00DE4439">
        <w:rPr>
          <w:rFonts w:hint="cs"/>
          <w:rtl/>
        </w:rPr>
        <w:t>ّ</w:t>
      </w:r>
      <w:r w:rsidR="001B7186" w:rsidRPr="00DE4439">
        <w:rPr>
          <w:rFonts w:hint="cs"/>
          <w:rtl/>
        </w:rPr>
        <w:t>ت ا</w:t>
      </w:r>
      <w:r w:rsidR="00AE657A">
        <w:rPr>
          <w:rFonts w:hint="cs"/>
          <w:rtl/>
        </w:rPr>
        <w:t>ی</w:t>
      </w:r>
      <w:r w:rsidR="001B7186" w:rsidRPr="00DE4439">
        <w:rPr>
          <w:rFonts w:hint="cs"/>
          <w:rtl/>
        </w:rPr>
        <w:t xml:space="preserve">مان و </w:t>
      </w:r>
      <w:r w:rsidR="00AE657A">
        <w:rPr>
          <w:rFonts w:hint="cs"/>
          <w:rtl/>
        </w:rPr>
        <w:t>ی</w:t>
      </w:r>
      <w:r w:rsidR="001B7186" w:rsidRPr="00DE4439">
        <w:rPr>
          <w:rFonts w:hint="cs"/>
          <w:rtl/>
        </w:rPr>
        <w:t>ق</w:t>
      </w:r>
      <w:r w:rsidR="00AE657A">
        <w:rPr>
          <w:rFonts w:hint="cs"/>
          <w:rtl/>
        </w:rPr>
        <w:t>ی</w:t>
      </w:r>
      <w:r w:rsidR="001B7186" w:rsidRPr="00DE4439">
        <w:rPr>
          <w:rFonts w:hint="cs"/>
          <w:rtl/>
        </w:rPr>
        <w:t>ن دل</w:t>
      </w:r>
      <w:r w:rsidR="00AE657A">
        <w:rPr>
          <w:rFonts w:hint="cs"/>
          <w:rtl/>
        </w:rPr>
        <w:t>ی</w:t>
      </w:r>
      <w:r w:rsidR="001B7186" w:rsidRPr="00DE4439">
        <w:rPr>
          <w:rFonts w:hint="cs"/>
          <w:rtl/>
        </w:rPr>
        <w:t>ل</w:t>
      </w:r>
      <w:r w:rsidR="00AE657A">
        <w:rPr>
          <w:rFonts w:hint="cs"/>
          <w:rtl/>
        </w:rPr>
        <w:t>ی</w:t>
      </w:r>
      <w:r w:rsidR="001B7186" w:rsidRPr="00DE4439">
        <w:rPr>
          <w:rFonts w:hint="cs"/>
          <w:rtl/>
        </w:rPr>
        <w:t xml:space="preserve"> قطع</w:t>
      </w:r>
      <w:r w:rsidR="00AE657A">
        <w:rPr>
          <w:rFonts w:hint="cs"/>
          <w:rtl/>
        </w:rPr>
        <w:t>ی</w:t>
      </w:r>
      <w:r w:rsidR="001B7186" w:rsidRPr="00DE4439">
        <w:rPr>
          <w:rFonts w:hint="cs"/>
          <w:rtl/>
        </w:rPr>
        <w:t xml:space="preserve"> برا</w:t>
      </w:r>
      <w:r w:rsidR="00AE657A">
        <w:rPr>
          <w:rFonts w:hint="cs"/>
          <w:rtl/>
        </w:rPr>
        <w:t>ی</w:t>
      </w:r>
      <w:r w:rsidR="001B7186" w:rsidRPr="00DE4439">
        <w:rPr>
          <w:rFonts w:hint="cs"/>
          <w:rtl/>
        </w:rPr>
        <w:t xml:space="preserve"> عدالت آنهاست و با</w:t>
      </w:r>
      <w:r w:rsidR="00AE657A">
        <w:rPr>
          <w:rFonts w:hint="cs"/>
          <w:rtl/>
        </w:rPr>
        <w:t>ی</w:t>
      </w:r>
      <w:r w:rsidR="001B7186" w:rsidRPr="00DE4439">
        <w:rPr>
          <w:rFonts w:hint="cs"/>
          <w:rtl/>
        </w:rPr>
        <w:t xml:space="preserve">د در پرتو </w:t>
      </w:r>
      <w:r w:rsidR="00600F6B" w:rsidRPr="00DE4439">
        <w:rPr>
          <w:rFonts w:hint="cs"/>
          <w:rtl/>
        </w:rPr>
        <w:t>به پا</w:t>
      </w:r>
      <w:r w:rsidR="00AE657A">
        <w:rPr>
          <w:rFonts w:hint="cs"/>
          <w:rtl/>
        </w:rPr>
        <w:t>کی</w:t>
      </w:r>
      <w:r w:rsidR="00600F6B" w:rsidRPr="00DE4439">
        <w:rPr>
          <w:rFonts w:hint="cs"/>
          <w:rtl/>
        </w:rPr>
        <w:t xml:space="preserve"> و ا</w:t>
      </w:r>
      <w:r w:rsidR="00AE657A">
        <w:rPr>
          <w:rFonts w:hint="cs"/>
          <w:rtl/>
        </w:rPr>
        <w:t>ی</w:t>
      </w:r>
      <w:r w:rsidR="00600F6B" w:rsidRPr="00DE4439">
        <w:rPr>
          <w:rFonts w:hint="cs"/>
          <w:rtl/>
        </w:rPr>
        <w:t>ن</w:t>
      </w:r>
      <w:r w:rsidR="00AE657A">
        <w:rPr>
          <w:rFonts w:hint="cs"/>
          <w:rtl/>
        </w:rPr>
        <w:t>ک</w:t>
      </w:r>
      <w:r w:rsidR="00600F6B" w:rsidRPr="00DE4439">
        <w:rPr>
          <w:rFonts w:hint="cs"/>
          <w:rtl/>
        </w:rPr>
        <w:t>ه آنها از همه پا</w:t>
      </w:r>
      <w:r w:rsidR="00AE657A">
        <w:rPr>
          <w:rFonts w:hint="cs"/>
          <w:rtl/>
        </w:rPr>
        <w:t>ک</w:t>
      </w:r>
      <w:r w:rsidR="00600F6B" w:rsidRPr="00DE4439">
        <w:rPr>
          <w:rFonts w:hint="cs"/>
          <w:rtl/>
        </w:rPr>
        <w:t>ان و درست</w:t>
      </w:r>
      <w:r w:rsidR="00AE657A">
        <w:rPr>
          <w:rFonts w:hint="cs"/>
          <w:rtl/>
        </w:rPr>
        <w:t>ک</w:t>
      </w:r>
      <w:r w:rsidR="00600F6B" w:rsidRPr="00DE4439">
        <w:rPr>
          <w:rFonts w:hint="cs"/>
          <w:rtl/>
        </w:rPr>
        <w:t>اران</w:t>
      </w:r>
      <w:r w:rsidR="00AE657A">
        <w:rPr>
          <w:rFonts w:hint="cs"/>
          <w:rtl/>
        </w:rPr>
        <w:t>ی</w:t>
      </w:r>
      <w:r w:rsidR="00600F6B" w:rsidRPr="00DE4439">
        <w:rPr>
          <w:rFonts w:hint="cs"/>
          <w:rtl/>
        </w:rPr>
        <w:t xml:space="preserve"> </w:t>
      </w:r>
      <w:r w:rsidR="00AE657A">
        <w:rPr>
          <w:rFonts w:hint="cs"/>
          <w:rtl/>
        </w:rPr>
        <w:t>ک</w:t>
      </w:r>
      <w:r w:rsidR="00600F6B" w:rsidRPr="00DE4439">
        <w:rPr>
          <w:rFonts w:hint="cs"/>
          <w:rtl/>
        </w:rPr>
        <w:t xml:space="preserve">ه بعد از آنها </w:t>
      </w:r>
      <w:r w:rsidR="006C5B03" w:rsidRPr="00DE4439">
        <w:rPr>
          <w:rFonts w:hint="cs"/>
          <w:rtl/>
        </w:rPr>
        <w:t xml:space="preserve">تا ابد </w:t>
      </w:r>
      <w:r w:rsidR="00600F6B" w:rsidRPr="00DE4439">
        <w:rPr>
          <w:rFonts w:hint="cs"/>
          <w:rtl/>
        </w:rPr>
        <w:t>خواهند آمد افضل و بهتر است با</w:t>
      </w:r>
      <w:r w:rsidR="00AE657A">
        <w:rPr>
          <w:rFonts w:hint="cs"/>
          <w:rtl/>
        </w:rPr>
        <w:t>ی</w:t>
      </w:r>
      <w:r w:rsidR="00600F6B" w:rsidRPr="00DE4439">
        <w:rPr>
          <w:rFonts w:hint="cs"/>
          <w:rtl/>
        </w:rPr>
        <w:t>د معتقد بود</w:t>
      </w:r>
      <w:r w:rsidR="00600F6B" w:rsidRPr="00D139C3">
        <w:rPr>
          <w:rStyle w:val="Char0"/>
          <w:vertAlign w:val="superscript"/>
          <w:rtl/>
        </w:rPr>
        <w:footnoteReference w:id="242"/>
      </w:r>
      <w:r w:rsidR="00CB679D" w:rsidRPr="00DE4439">
        <w:rPr>
          <w:rFonts w:hint="cs"/>
          <w:rtl/>
        </w:rPr>
        <w:t>.</w:t>
      </w:r>
    </w:p>
    <w:p w:rsidR="00600F6B" w:rsidRPr="00DE4439" w:rsidRDefault="00600F6B" w:rsidP="003332F9">
      <w:pPr>
        <w:pStyle w:val="a4"/>
        <w:rPr>
          <w:rtl/>
        </w:rPr>
      </w:pPr>
      <w:bookmarkStart w:id="202" w:name="_Toc142089954"/>
      <w:bookmarkStart w:id="203" w:name="_Toc430071350"/>
      <w:r w:rsidRPr="00DE4439">
        <w:rPr>
          <w:rFonts w:hint="cs"/>
          <w:rtl/>
        </w:rPr>
        <w:t xml:space="preserve">چه </w:t>
      </w:r>
      <w:r w:rsidR="003122EA" w:rsidRPr="00DE4439">
        <w:rPr>
          <w:rFonts w:hint="cs"/>
          <w:rtl/>
        </w:rPr>
        <w:t>ك</w:t>
      </w:r>
      <w:r w:rsidRPr="00DE4439">
        <w:rPr>
          <w:rFonts w:hint="cs"/>
          <w:rtl/>
        </w:rPr>
        <w:t>سان</w:t>
      </w:r>
      <w:r w:rsidR="00DF03ED">
        <w:rPr>
          <w:rFonts w:hint="cs"/>
          <w:rtl/>
        </w:rPr>
        <w:t>ی</w:t>
      </w:r>
      <w:r w:rsidRPr="00DE4439">
        <w:rPr>
          <w:rFonts w:hint="cs"/>
          <w:rtl/>
        </w:rPr>
        <w:t xml:space="preserve"> عدالت اصحاب را خرده م</w:t>
      </w:r>
      <w:r w:rsidR="00DF03ED">
        <w:rPr>
          <w:rFonts w:hint="cs"/>
          <w:rtl/>
        </w:rPr>
        <w:t>ی</w:t>
      </w:r>
      <w:r w:rsidRPr="00DE4439">
        <w:rPr>
          <w:rFonts w:hint="cs"/>
          <w:rtl/>
        </w:rPr>
        <w:t>‌گ</w:t>
      </w:r>
      <w:r w:rsidR="00DF03ED">
        <w:rPr>
          <w:rFonts w:hint="cs"/>
          <w:rtl/>
        </w:rPr>
        <w:t>ی</w:t>
      </w:r>
      <w:r w:rsidRPr="00DE4439">
        <w:rPr>
          <w:rFonts w:hint="cs"/>
          <w:rtl/>
        </w:rPr>
        <w:t>رند؟</w:t>
      </w:r>
      <w:bookmarkEnd w:id="202"/>
      <w:bookmarkEnd w:id="203"/>
      <w:r w:rsidRPr="00DE4439">
        <w:rPr>
          <w:rFonts w:hint="cs"/>
          <w:rtl/>
        </w:rPr>
        <w:t xml:space="preserve"> </w:t>
      </w:r>
    </w:p>
    <w:p w:rsidR="001B7186" w:rsidRPr="00DE4439" w:rsidRDefault="003F62CB" w:rsidP="003332F9">
      <w:pPr>
        <w:pStyle w:val="a"/>
        <w:rPr>
          <w:rtl/>
        </w:rPr>
      </w:pPr>
      <w:r w:rsidRPr="00DE4439">
        <w:rPr>
          <w:rFonts w:hint="cs"/>
          <w:rtl/>
        </w:rPr>
        <w:t>چهار گروه عدالت اصحاب را مورد ع</w:t>
      </w:r>
      <w:r w:rsidR="00AE657A">
        <w:rPr>
          <w:rFonts w:hint="cs"/>
          <w:rtl/>
        </w:rPr>
        <w:t>ی</w:t>
      </w:r>
      <w:r w:rsidRPr="00DE4439">
        <w:rPr>
          <w:rFonts w:hint="cs"/>
          <w:rtl/>
        </w:rPr>
        <w:t>ب‌جو</w:t>
      </w:r>
      <w:r w:rsidR="00AE657A">
        <w:rPr>
          <w:rFonts w:hint="cs"/>
          <w:rtl/>
        </w:rPr>
        <w:t>یی</w:t>
      </w:r>
      <w:r w:rsidRPr="00DE4439">
        <w:rPr>
          <w:rFonts w:hint="cs"/>
          <w:rtl/>
        </w:rPr>
        <w:t xml:space="preserve"> قرار م</w:t>
      </w:r>
      <w:r w:rsidR="00AE657A">
        <w:rPr>
          <w:rFonts w:hint="cs"/>
          <w:rtl/>
        </w:rPr>
        <w:t>ی</w:t>
      </w:r>
      <w:r w:rsidRPr="00DE4439">
        <w:rPr>
          <w:rFonts w:hint="cs"/>
          <w:rtl/>
        </w:rPr>
        <w:t>‌دهند، گروه اول ش</w:t>
      </w:r>
      <w:r w:rsidR="00AE657A">
        <w:rPr>
          <w:rFonts w:hint="cs"/>
          <w:rtl/>
        </w:rPr>
        <w:t>ی</w:t>
      </w:r>
      <w:r w:rsidRPr="00DE4439">
        <w:rPr>
          <w:rFonts w:hint="cs"/>
          <w:rtl/>
        </w:rPr>
        <w:t>عه، و گروه دوم خوارج، و گروه سوم نواصب و گروه چهارم معتزله هستند، و مخالفت همه ا</w:t>
      </w:r>
      <w:r w:rsidR="00AE657A">
        <w:rPr>
          <w:rFonts w:hint="cs"/>
          <w:rtl/>
        </w:rPr>
        <w:t>ی</w:t>
      </w:r>
      <w:r w:rsidRPr="00DE4439">
        <w:rPr>
          <w:rFonts w:hint="cs"/>
          <w:rtl/>
        </w:rPr>
        <w:t>نها در اجماع مسلم</w:t>
      </w:r>
      <w:r w:rsidR="00AE657A">
        <w:rPr>
          <w:rFonts w:hint="cs"/>
          <w:rtl/>
        </w:rPr>
        <w:t>ی</w:t>
      </w:r>
      <w:r w:rsidRPr="00DE4439">
        <w:rPr>
          <w:rFonts w:hint="cs"/>
          <w:rtl/>
        </w:rPr>
        <w:t>ن تاث</w:t>
      </w:r>
      <w:r w:rsidR="00AE657A">
        <w:rPr>
          <w:rFonts w:hint="cs"/>
          <w:rtl/>
        </w:rPr>
        <w:t>ی</w:t>
      </w:r>
      <w:r w:rsidRPr="00DE4439">
        <w:rPr>
          <w:rFonts w:hint="cs"/>
          <w:rtl/>
        </w:rPr>
        <w:t>ر ندارد</w:t>
      </w:r>
      <w:r w:rsidR="006C5B03" w:rsidRPr="00DE4439">
        <w:rPr>
          <w:rFonts w:hint="cs"/>
          <w:rtl/>
        </w:rPr>
        <w:t>،</w:t>
      </w:r>
      <w:r w:rsidRPr="00DE4439">
        <w:rPr>
          <w:rFonts w:hint="cs"/>
          <w:rtl/>
        </w:rPr>
        <w:t xml:space="preserve"> چون نظر ا</w:t>
      </w:r>
      <w:r w:rsidR="00AE657A">
        <w:rPr>
          <w:rFonts w:hint="cs"/>
          <w:rtl/>
        </w:rPr>
        <w:t>ی</w:t>
      </w:r>
      <w:r w:rsidRPr="00DE4439">
        <w:rPr>
          <w:rFonts w:hint="cs"/>
          <w:rtl/>
        </w:rPr>
        <w:t>نها اعتبار</w:t>
      </w:r>
      <w:r w:rsidR="00AE657A">
        <w:rPr>
          <w:rFonts w:hint="cs"/>
          <w:rtl/>
        </w:rPr>
        <w:t>ی</w:t>
      </w:r>
      <w:r w:rsidRPr="00DE4439">
        <w:rPr>
          <w:rFonts w:hint="cs"/>
          <w:rtl/>
        </w:rPr>
        <w:t xml:space="preserve"> ندارد. </w:t>
      </w:r>
      <w:r w:rsidR="005E7A1E" w:rsidRPr="00DE4439">
        <w:rPr>
          <w:rFonts w:hint="cs"/>
          <w:rtl/>
        </w:rPr>
        <w:t>و آنها به دلا</w:t>
      </w:r>
      <w:r w:rsidR="00AE657A">
        <w:rPr>
          <w:rFonts w:hint="cs"/>
          <w:rtl/>
        </w:rPr>
        <w:t>ی</w:t>
      </w:r>
      <w:r w:rsidR="005E7A1E" w:rsidRPr="00DE4439">
        <w:rPr>
          <w:rFonts w:hint="cs"/>
          <w:rtl/>
        </w:rPr>
        <w:t>ل ز</w:t>
      </w:r>
      <w:r w:rsidR="00AE657A">
        <w:rPr>
          <w:rFonts w:hint="cs"/>
          <w:rtl/>
        </w:rPr>
        <w:t>ی</w:t>
      </w:r>
      <w:r w:rsidR="005E7A1E" w:rsidRPr="00DE4439">
        <w:rPr>
          <w:rFonts w:hint="cs"/>
          <w:rtl/>
        </w:rPr>
        <w:t>ر به اصحاب طعنه م</w:t>
      </w:r>
      <w:r w:rsidR="00AE657A">
        <w:rPr>
          <w:rFonts w:hint="cs"/>
          <w:rtl/>
        </w:rPr>
        <w:t>ی</w:t>
      </w:r>
      <w:r w:rsidR="005E7A1E" w:rsidRPr="00DE4439">
        <w:rPr>
          <w:rFonts w:hint="cs"/>
          <w:rtl/>
        </w:rPr>
        <w:t xml:space="preserve">‌زنند. </w:t>
      </w:r>
    </w:p>
    <w:p w:rsidR="005E7A1E" w:rsidRPr="00DE4439" w:rsidRDefault="005E7A1E" w:rsidP="003332F9">
      <w:pPr>
        <w:pStyle w:val="a"/>
        <w:rPr>
          <w:rtl/>
        </w:rPr>
      </w:pPr>
      <w:r w:rsidRPr="00DE4439">
        <w:rPr>
          <w:rFonts w:hint="cs"/>
          <w:rtl/>
        </w:rPr>
        <w:t>اول</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بعض</w:t>
      </w:r>
      <w:r w:rsidR="00AE657A">
        <w:rPr>
          <w:rFonts w:hint="cs"/>
          <w:rtl/>
        </w:rPr>
        <w:t>ی</w:t>
      </w:r>
      <w:r w:rsidRPr="00DE4439">
        <w:rPr>
          <w:rFonts w:hint="cs"/>
          <w:rtl/>
        </w:rPr>
        <w:t xml:space="preserve"> از اصحاب پ</w:t>
      </w:r>
      <w:r w:rsidR="00AE657A">
        <w:rPr>
          <w:rFonts w:hint="cs"/>
          <w:rtl/>
        </w:rPr>
        <w:t>ی</w:t>
      </w:r>
      <w:r w:rsidRPr="00DE4439">
        <w:rPr>
          <w:rFonts w:hint="cs"/>
          <w:rtl/>
        </w:rPr>
        <w:t>امبر</w:t>
      </w:r>
      <w:r w:rsidR="006C5B03" w:rsidRPr="00DE4439">
        <w:rPr>
          <w:rFonts w:ascii="Tahoma" w:hAnsi="Tahoma" w:cs="CTraditional Arabic" w:hint="cs"/>
          <w:color w:val="000000"/>
          <w:rtl/>
        </w:rPr>
        <w:t>ص</w:t>
      </w:r>
      <w:r w:rsidR="00162990" w:rsidRPr="00DE4439">
        <w:rPr>
          <w:rFonts w:hint="cs"/>
          <w:rtl/>
        </w:rPr>
        <w:t xml:space="preserve"> مرت</w:t>
      </w:r>
      <w:r w:rsidR="00AE657A">
        <w:rPr>
          <w:rFonts w:hint="cs"/>
          <w:rtl/>
        </w:rPr>
        <w:t>ک</w:t>
      </w:r>
      <w:r w:rsidR="006C5B03" w:rsidRPr="00DE4439">
        <w:rPr>
          <w:rFonts w:hint="cs"/>
          <w:rtl/>
        </w:rPr>
        <w:t>ب گناه شده‌اند.</w:t>
      </w:r>
    </w:p>
    <w:p w:rsidR="00162990" w:rsidRPr="00DE4439" w:rsidRDefault="00162990" w:rsidP="003332F9">
      <w:pPr>
        <w:pStyle w:val="a"/>
        <w:rPr>
          <w:rtl/>
        </w:rPr>
      </w:pPr>
      <w:r w:rsidRPr="00DE4439">
        <w:rPr>
          <w:rFonts w:hint="cs"/>
          <w:rtl/>
        </w:rPr>
        <w:t>دوم</w:t>
      </w:r>
      <w:r w:rsidR="00784590" w:rsidRPr="00DE4439">
        <w:rPr>
          <w:rFonts w:hint="cs"/>
          <w:rtl/>
        </w:rPr>
        <w:t xml:space="preserve">: </w:t>
      </w:r>
      <w:r w:rsidR="00A3388E" w:rsidRPr="00DE4439">
        <w:rPr>
          <w:rFonts w:hint="cs"/>
          <w:rtl/>
        </w:rPr>
        <w:t>ا</w:t>
      </w:r>
      <w:r w:rsidR="00AE657A">
        <w:rPr>
          <w:rFonts w:hint="cs"/>
          <w:rtl/>
        </w:rPr>
        <w:t>ی</w:t>
      </w:r>
      <w:r w:rsidR="00A3388E" w:rsidRPr="00DE4439">
        <w:rPr>
          <w:rFonts w:hint="cs"/>
          <w:rtl/>
        </w:rPr>
        <w:t>ن</w:t>
      </w:r>
      <w:r w:rsidR="00AE657A">
        <w:rPr>
          <w:rFonts w:hint="cs"/>
          <w:rtl/>
        </w:rPr>
        <w:t>ک</w:t>
      </w:r>
      <w:r w:rsidR="00A3388E" w:rsidRPr="00DE4439">
        <w:rPr>
          <w:rFonts w:hint="cs"/>
          <w:rtl/>
        </w:rPr>
        <w:t>ه بعض</w:t>
      </w:r>
      <w:r w:rsidR="00AE657A">
        <w:rPr>
          <w:rFonts w:hint="cs"/>
          <w:rtl/>
        </w:rPr>
        <w:t>ی</w:t>
      </w:r>
      <w:r w:rsidR="00A3388E" w:rsidRPr="00DE4439">
        <w:rPr>
          <w:rFonts w:hint="cs"/>
          <w:rtl/>
        </w:rPr>
        <w:t xml:space="preserve"> از اصحاب طبق تصر</w:t>
      </w:r>
      <w:r w:rsidR="00AE657A">
        <w:rPr>
          <w:rFonts w:hint="cs"/>
          <w:rtl/>
        </w:rPr>
        <w:t>ی</w:t>
      </w:r>
      <w:r w:rsidR="00A3388E" w:rsidRPr="00DE4439">
        <w:rPr>
          <w:rFonts w:hint="cs"/>
          <w:rtl/>
        </w:rPr>
        <w:t>ح قرآن و سنت مناف</w:t>
      </w:r>
      <w:r w:rsidR="006C5B03" w:rsidRPr="00DE4439">
        <w:rPr>
          <w:rFonts w:hint="cs"/>
          <w:rtl/>
        </w:rPr>
        <w:t>ق بوده‌اند.</w:t>
      </w:r>
    </w:p>
    <w:p w:rsidR="00FA5B34" w:rsidRPr="00DE4439" w:rsidRDefault="00A472F2" w:rsidP="003332F9">
      <w:pPr>
        <w:pStyle w:val="a"/>
        <w:rPr>
          <w:rtl/>
        </w:rPr>
      </w:pPr>
      <w:r w:rsidRPr="00DE4439">
        <w:rPr>
          <w:rFonts w:hint="cs"/>
          <w:rtl/>
        </w:rPr>
        <w:t>سوم ا</w:t>
      </w:r>
      <w:r w:rsidR="00AE657A">
        <w:rPr>
          <w:rFonts w:hint="cs"/>
          <w:rtl/>
        </w:rPr>
        <w:t>ی</w:t>
      </w:r>
      <w:r w:rsidRPr="00DE4439">
        <w:rPr>
          <w:rFonts w:hint="cs"/>
          <w:rtl/>
        </w:rPr>
        <w:t>ن</w:t>
      </w:r>
      <w:r w:rsidR="00AE657A">
        <w:rPr>
          <w:rFonts w:hint="cs"/>
          <w:rtl/>
        </w:rPr>
        <w:t>ک</w:t>
      </w:r>
      <w:r w:rsidRPr="00DE4439">
        <w:rPr>
          <w:rFonts w:hint="cs"/>
          <w:rtl/>
        </w:rPr>
        <w:t>ه</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 اگر همه اصحاب عادل شمرده شوند پس با</w:t>
      </w:r>
      <w:r w:rsidR="00AE657A">
        <w:rPr>
          <w:rFonts w:hint="cs"/>
          <w:rtl/>
        </w:rPr>
        <w:t>ی</w:t>
      </w:r>
      <w:r w:rsidRPr="00DE4439">
        <w:rPr>
          <w:rFonts w:hint="cs"/>
          <w:rtl/>
        </w:rPr>
        <w:t>د همه آنها برابر باشند و وقت</w:t>
      </w:r>
      <w:r w:rsidR="00AE657A">
        <w:rPr>
          <w:rFonts w:hint="cs"/>
          <w:rtl/>
        </w:rPr>
        <w:t>ی</w:t>
      </w:r>
      <w:r w:rsidRPr="00DE4439">
        <w:rPr>
          <w:rFonts w:hint="cs"/>
          <w:rtl/>
        </w:rPr>
        <w:t xml:space="preserve"> </w:t>
      </w:r>
      <w:r w:rsidR="00AE657A">
        <w:rPr>
          <w:rFonts w:hint="cs"/>
          <w:rtl/>
        </w:rPr>
        <w:t>ک</w:t>
      </w:r>
      <w:r w:rsidRPr="00DE4439">
        <w:rPr>
          <w:rFonts w:hint="cs"/>
          <w:rtl/>
        </w:rPr>
        <w:t>ه مقام همه برابر ن</w:t>
      </w:r>
      <w:r w:rsidR="00AE657A">
        <w:rPr>
          <w:rFonts w:hint="cs"/>
          <w:rtl/>
        </w:rPr>
        <w:t>ی</w:t>
      </w:r>
      <w:r w:rsidRPr="00DE4439">
        <w:rPr>
          <w:rFonts w:hint="cs"/>
          <w:rtl/>
        </w:rPr>
        <w:t>ست پس همه عادل ن</w:t>
      </w:r>
      <w:r w:rsidR="00AE657A">
        <w:rPr>
          <w:rFonts w:hint="cs"/>
          <w:rtl/>
        </w:rPr>
        <w:t>ی</w:t>
      </w:r>
      <w:r w:rsidR="005451A5" w:rsidRPr="00DE4439">
        <w:rPr>
          <w:rFonts w:hint="cs"/>
          <w:rtl/>
        </w:rPr>
        <w:t>ستند.</w:t>
      </w:r>
    </w:p>
    <w:p w:rsidR="00A472F2" w:rsidRPr="00DE4439" w:rsidRDefault="00A472F2" w:rsidP="003332F9">
      <w:pPr>
        <w:pStyle w:val="a"/>
        <w:rPr>
          <w:rtl/>
        </w:rPr>
      </w:pPr>
      <w:r w:rsidRPr="00DE4439">
        <w:rPr>
          <w:rFonts w:hint="cs"/>
          <w:rtl/>
        </w:rPr>
        <w:t>چهارم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 دل</w:t>
      </w:r>
      <w:r w:rsidR="00AE657A">
        <w:rPr>
          <w:rFonts w:hint="cs"/>
          <w:rtl/>
        </w:rPr>
        <w:t>ی</w:t>
      </w:r>
      <w:r w:rsidRPr="00DE4439">
        <w:rPr>
          <w:rFonts w:hint="cs"/>
          <w:rtl/>
        </w:rPr>
        <w:t>ل</w:t>
      </w:r>
      <w:r w:rsidR="00AE657A">
        <w:rPr>
          <w:rFonts w:hint="cs"/>
          <w:rtl/>
        </w:rPr>
        <w:t>ی</w:t>
      </w:r>
      <w:r w:rsidRPr="00DE4439">
        <w:rPr>
          <w:rFonts w:hint="cs"/>
          <w:rtl/>
        </w:rPr>
        <w:t xml:space="preserve"> بر عدالت همه اصحاب پ</w:t>
      </w:r>
      <w:r w:rsidR="00AE657A">
        <w:rPr>
          <w:rFonts w:hint="cs"/>
          <w:rtl/>
        </w:rPr>
        <w:t>ی</w:t>
      </w:r>
      <w:r w:rsidRPr="00DE4439">
        <w:rPr>
          <w:rFonts w:hint="cs"/>
          <w:rtl/>
        </w:rPr>
        <w:t>امبر</w:t>
      </w:r>
      <w:r w:rsidR="005451A5" w:rsidRPr="00DE4439">
        <w:rPr>
          <w:rFonts w:ascii="Tahoma" w:hAnsi="Tahoma" w:cs="CTraditional Arabic" w:hint="cs"/>
          <w:color w:val="000000"/>
          <w:rtl/>
        </w:rPr>
        <w:t>ص</w:t>
      </w:r>
      <w:r w:rsidR="0070600A" w:rsidRPr="00DE4439">
        <w:rPr>
          <w:rFonts w:hint="cs"/>
          <w:rtl/>
        </w:rPr>
        <w:t xml:space="preserve"> وجود ندارد. </w:t>
      </w:r>
    </w:p>
    <w:p w:rsidR="0099194C" w:rsidRPr="00DE4439" w:rsidRDefault="0070600A" w:rsidP="003332F9">
      <w:pPr>
        <w:pStyle w:val="a"/>
        <w:rPr>
          <w:rtl/>
        </w:rPr>
      </w:pPr>
      <w:r w:rsidRPr="00DE4439">
        <w:rPr>
          <w:rFonts w:hint="cs"/>
          <w:rtl/>
        </w:rPr>
        <w:t>پاسخ</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بعض</w:t>
      </w:r>
      <w:r w:rsidR="00AE657A">
        <w:rPr>
          <w:rFonts w:hint="cs"/>
          <w:rtl/>
        </w:rPr>
        <w:t>ی</w:t>
      </w:r>
      <w:r w:rsidRPr="00DE4439">
        <w:rPr>
          <w:rFonts w:hint="cs"/>
          <w:rtl/>
        </w:rPr>
        <w:t xml:space="preserve"> از آنها مرت</w:t>
      </w:r>
      <w:r w:rsidR="00AE657A">
        <w:rPr>
          <w:rFonts w:hint="cs"/>
          <w:rtl/>
        </w:rPr>
        <w:t>ک</w:t>
      </w:r>
      <w:r w:rsidRPr="00DE4439">
        <w:rPr>
          <w:rFonts w:hint="cs"/>
          <w:rtl/>
        </w:rPr>
        <w:t>ب</w:t>
      </w:r>
      <w:r w:rsidR="0099194C" w:rsidRPr="00DE4439">
        <w:rPr>
          <w:rFonts w:hint="cs"/>
          <w:rtl/>
        </w:rPr>
        <w:t xml:space="preserve"> گناه</w:t>
      </w:r>
      <w:r w:rsidRPr="00DE4439">
        <w:rPr>
          <w:rFonts w:hint="cs"/>
          <w:rtl/>
        </w:rPr>
        <w:t xml:space="preserve"> شده‌اند، به عدالت آنها ز</w:t>
      </w:r>
      <w:r w:rsidR="00AE657A">
        <w:rPr>
          <w:rFonts w:hint="cs"/>
          <w:rtl/>
        </w:rPr>
        <w:t>ی</w:t>
      </w:r>
      <w:r w:rsidRPr="00DE4439">
        <w:rPr>
          <w:rFonts w:hint="cs"/>
          <w:rtl/>
        </w:rPr>
        <w:t>ان</w:t>
      </w:r>
      <w:r w:rsidR="00AE657A">
        <w:rPr>
          <w:rFonts w:hint="cs"/>
          <w:rtl/>
        </w:rPr>
        <w:t>ی</w:t>
      </w:r>
      <w:r w:rsidRPr="00DE4439">
        <w:rPr>
          <w:rFonts w:hint="cs"/>
          <w:rtl/>
        </w:rPr>
        <w:t xml:space="preserve"> وارد نم</w:t>
      </w:r>
      <w:r w:rsidR="00AE657A">
        <w:rPr>
          <w:rFonts w:hint="cs"/>
          <w:rtl/>
        </w:rPr>
        <w:t>ی</w:t>
      </w:r>
      <w:r w:rsidRPr="00DE4439">
        <w:rPr>
          <w:rFonts w:hint="cs"/>
          <w:rtl/>
        </w:rPr>
        <w:t>‌</w:t>
      </w:r>
      <w:r w:rsidR="00AE657A">
        <w:rPr>
          <w:rFonts w:hint="cs"/>
          <w:rtl/>
        </w:rPr>
        <w:t>ک</w:t>
      </w:r>
      <w:r w:rsidRPr="00DE4439">
        <w:rPr>
          <w:rFonts w:hint="cs"/>
          <w:rtl/>
        </w:rPr>
        <w:t>ند</w:t>
      </w:r>
      <w:r w:rsidR="0099194C" w:rsidRPr="00DE4439">
        <w:rPr>
          <w:rFonts w:hint="cs"/>
          <w:rtl/>
        </w:rPr>
        <w:t>،</w:t>
      </w:r>
      <w:r w:rsidRPr="00DE4439">
        <w:rPr>
          <w:rFonts w:hint="cs"/>
          <w:rtl/>
        </w:rPr>
        <w:t xml:space="preserve"> چنان </w:t>
      </w:r>
      <w:r w:rsidR="00AE657A">
        <w:rPr>
          <w:rFonts w:hint="cs"/>
          <w:rtl/>
        </w:rPr>
        <w:t>ک</w:t>
      </w:r>
      <w:r w:rsidRPr="00DE4439">
        <w:rPr>
          <w:rFonts w:hint="cs"/>
          <w:rtl/>
        </w:rPr>
        <w:t>ه ب</w:t>
      </w:r>
      <w:r w:rsidR="00AE657A">
        <w:rPr>
          <w:rFonts w:hint="cs"/>
          <w:rtl/>
        </w:rPr>
        <w:t>ی</w:t>
      </w:r>
      <w:r w:rsidRPr="00DE4439">
        <w:rPr>
          <w:rFonts w:hint="cs"/>
          <w:rtl/>
        </w:rPr>
        <w:t xml:space="preserve">ان </w:t>
      </w:r>
      <w:r w:rsidR="00AE657A">
        <w:rPr>
          <w:rFonts w:hint="cs"/>
          <w:rtl/>
        </w:rPr>
        <w:t>ک</w:t>
      </w:r>
      <w:r w:rsidRPr="00DE4439">
        <w:rPr>
          <w:rFonts w:hint="cs"/>
          <w:rtl/>
        </w:rPr>
        <w:t>رد</w:t>
      </w:r>
      <w:r w:rsidR="00AE657A">
        <w:rPr>
          <w:rFonts w:hint="cs"/>
          <w:rtl/>
        </w:rPr>
        <w:t>ی</w:t>
      </w:r>
      <w:r w:rsidRPr="00DE4439">
        <w:rPr>
          <w:rFonts w:hint="cs"/>
          <w:rtl/>
        </w:rPr>
        <w:t>م. و ما م</w:t>
      </w:r>
      <w:r w:rsidR="00AE657A">
        <w:rPr>
          <w:rFonts w:hint="cs"/>
          <w:rtl/>
        </w:rPr>
        <w:t>ی</w:t>
      </w:r>
      <w:r w:rsidRPr="00DE4439">
        <w:rPr>
          <w:rFonts w:hint="cs"/>
          <w:rtl/>
        </w:rPr>
        <w:t>‌گو</w:t>
      </w:r>
      <w:r w:rsidR="00AE657A">
        <w:rPr>
          <w:rFonts w:hint="cs"/>
          <w:rtl/>
        </w:rPr>
        <w:t>یی</w:t>
      </w:r>
      <w:r w:rsidRPr="00DE4439">
        <w:rPr>
          <w:rFonts w:hint="cs"/>
          <w:rtl/>
        </w:rPr>
        <w:t>م آنها عادل هستند و معصوم ن</w:t>
      </w:r>
      <w:r w:rsidR="00AE657A">
        <w:rPr>
          <w:rFonts w:hint="cs"/>
          <w:rtl/>
        </w:rPr>
        <w:t>ی</w:t>
      </w:r>
      <w:r w:rsidR="0099194C" w:rsidRPr="00DE4439">
        <w:rPr>
          <w:rFonts w:hint="cs"/>
          <w:rtl/>
        </w:rPr>
        <w:t>ستند.</w:t>
      </w:r>
    </w:p>
    <w:p w:rsidR="0099194C" w:rsidRPr="00DE4439" w:rsidRDefault="0070600A" w:rsidP="003332F9">
      <w:pPr>
        <w:pStyle w:val="a"/>
        <w:rPr>
          <w:rtl/>
        </w:rPr>
      </w:pPr>
      <w:r w:rsidRPr="00DE4439">
        <w:rPr>
          <w:rFonts w:hint="cs"/>
          <w:rtl/>
        </w:rPr>
        <w:t>و اما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بعض</w:t>
      </w:r>
      <w:r w:rsidR="00AE657A">
        <w:rPr>
          <w:rFonts w:hint="cs"/>
          <w:rtl/>
        </w:rPr>
        <w:t>ی</w:t>
      </w:r>
      <w:r w:rsidRPr="00DE4439">
        <w:rPr>
          <w:rFonts w:hint="cs"/>
          <w:rtl/>
        </w:rPr>
        <w:t xml:space="preserve"> از اصحاب منافق بوده‌اند ا</w:t>
      </w:r>
      <w:r w:rsidR="00AE657A">
        <w:rPr>
          <w:rFonts w:hint="cs"/>
          <w:rtl/>
        </w:rPr>
        <w:t>ی</w:t>
      </w:r>
      <w:r w:rsidRPr="00DE4439">
        <w:rPr>
          <w:rFonts w:hint="cs"/>
          <w:rtl/>
        </w:rPr>
        <w:t>ن دروغ است. و منافقان از اصحاب ن</w:t>
      </w:r>
      <w:r w:rsidR="00AE657A">
        <w:rPr>
          <w:rFonts w:hint="cs"/>
          <w:rtl/>
        </w:rPr>
        <w:t>ی</w:t>
      </w:r>
      <w:r w:rsidRPr="00DE4439">
        <w:rPr>
          <w:rFonts w:hint="cs"/>
          <w:rtl/>
        </w:rPr>
        <w:t>ستند، چون صحاب</w:t>
      </w:r>
      <w:r w:rsidR="00AE657A">
        <w:rPr>
          <w:rFonts w:hint="cs"/>
          <w:rtl/>
        </w:rPr>
        <w:t>ی</w:t>
      </w:r>
      <w:r w:rsidRPr="00DE4439">
        <w:rPr>
          <w:rFonts w:hint="cs"/>
          <w:rtl/>
        </w:rPr>
        <w:t xml:space="preserve"> به </w:t>
      </w:r>
      <w:r w:rsidR="00AE657A">
        <w:rPr>
          <w:rFonts w:hint="cs"/>
          <w:rtl/>
        </w:rPr>
        <w:t>ک</w:t>
      </w:r>
      <w:r w:rsidRPr="00DE4439">
        <w:rPr>
          <w:rFonts w:hint="cs"/>
          <w:rtl/>
        </w:rPr>
        <w:t>س</w:t>
      </w:r>
      <w:r w:rsidR="00AE657A">
        <w:rPr>
          <w:rFonts w:hint="cs"/>
          <w:rtl/>
        </w:rPr>
        <w:t>ی</w:t>
      </w:r>
      <w:r w:rsidRPr="00DE4439">
        <w:rPr>
          <w:rFonts w:hint="cs"/>
          <w:rtl/>
        </w:rPr>
        <w:t xml:space="preserve"> گفته م</w:t>
      </w:r>
      <w:r w:rsidR="00AE657A">
        <w:rPr>
          <w:rFonts w:hint="cs"/>
          <w:rtl/>
        </w:rPr>
        <w:t>ی</w:t>
      </w:r>
      <w:r w:rsidRPr="00DE4439">
        <w:rPr>
          <w:rFonts w:hint="cs"/>
          <w:rtl/>
        </w:rPr>
        <w:t xml:space="preserve">‌شود </w:t>
      </w:r>
      <w:r w:rsidR="00AE657A">
        <w:rPr>
          <w:rFonts w:hint="cs"/>
          <w:rtl/>
        </w:rPr>
        <w:t>ک</w:t>
      </w:r>
      <w:r w:rsidRPr="00DE4439">
        <w:rPr>
          <w:rFonts w:hint="cs"/>
          <w:rtl/>
        </w:rPr>
        <w:t>ه در حال</w:t>
      </w:r>
      <w:r w:rsidR="00AE657A">
        <w:rPr>
          <w:rFonts w:hint="cs"/>
          <w:rtl/>
        </w:rPr>
        <w:t>ی</w:t>
      </w:r>
      <w:r w:rsidRPr="00DE4439">
        <w:rPr>
          <w:rFonts w:hint="cs"/>
          <w:rtl/>
        </w:rPr>
        <w:t xml:space="preserve"> </w:t>
      </w:r>
      <w:r w:rsidR="00AE657A">
        <w:rPr>
          <w:rFonts w:hint="cs"/>
          <w:rtl/>
        </w:rPr>
        <w:t>ک</w:t>
      </w:r>
      <w:r w:rsidRPr="00DE4439">
        <w:rPr>
          <w:rFonts w:hint="cs"/>
          <w:rtl/>
        </w:rPr>
        <w:t>ه ا</w:t>
      </w:r>
      <w:r w:rsidR="00AE657A">
        <w:rPr>
          <w:rFonts w:hint="cs"/>
          <w:rtl/>
        </w:rPr>
        <w:t>ی</w:t>
      </w:r>
      <w:r w:rsidRPr="00DE4439">
        <w:rPr>
          <w:rFonts w:hint="cs"/>
          <w:rtl/>
        </w:rPr>
        <w:t>مان داشته پ</w:t>
      </w:r>
      <w:r w:rsidR="00AE657A">
        <w:rPr>
          <w:rFonts w:hint="cs"/>
          <w:rtl/>
        </w:rPr>
        <w:t>ی</w:t>
      </w:r>
      <w:r w:rsidRPr="00DE4439">
        <w:rPr>
          <w:rFonts w:hint="cs"/>
          <w:rtl/>
        </w:rPr>
        <w:t>امبر را د</w:t>
      </w:r>
      <w:r w:rsidR="00AE657A">
        <w:rPr>
          <w:rFonts w:hint="cs"/>
          <w:rtl/>
        </w:rPr>
        <w:t>ی</w:t>
      </w:r>
      <w:r w:rsidRPr="00DE4439">
        <w:rPr>
          <w:rFonts w:hint="cs"/>
          <w:rtl/>
        </w:rPr>
        <w:t>ده است و بر ا</w:t>
      </w:r>
      <w:r w:rsidR="00AE657A">
        <w:rPr>
          <w:rFonts w:hint="cs"/>
          <w:rtl/>
        </w:rPr>
        <w:t>ی</w:t>
      </w:r>
      <w:r w:rsidRPr="00DE4439">
        <w:rPr>
          <w:rFonts w:hint="cs"/>
          <w:rtl/>
        </w:rPr>
        <w:t xml:space="preserve">مان وفات </w:t>
      </w:r>
      <w:r w:rsidR="00AE657A">
        <w:rPr>
          <w:rFonts w:hint="cs"/>
          <w:rtl/>
        </w:rPr>
        <w:t>ی</w:t>
      </w:r>
      <w:r w:rsidRPr="00DE4439">
        <w:rPr>
          <w:rFonts w:hint="cs"/>
          <w:rtl/>
        </w:rPr>
        <w:t>افته است، و منافقان در حال ا</w:t>
      </w:r>
      <w:r w:rsidR="00AE657A">
        <w:rPr>
          <w:rFonts w:hint="cs"/>
          <w:rtl/>
        </w:rPr>
        <w:t>ی</w:t>
      </w:r>
      <w:r w:rsidRPr="00DE4439">
        <w:rPr>
          <w:rFonts w:hint="cs"/>
          <w:rtl/>
        </w:rPr>
        <w:t>مان پ</w:t>
      </w:r>
      <w:r w:rsidR="00AE657A">
        <w:rPr>
          <w:rFonts w:hint="cs"/>
          <w:rtl/>
        </w:rPr>
        <w:t>ی</w:t>
      </w:r>
      <w:r w:rsidRPr="00DE4439">
        <w:rPr>
          <w:rFonts w:hint="cs"/>
          <w:rtl/>
        </w:rPr>
        <w:t>امبر را ند</w:t>
      </w:r>
      <w:r w:rsidR="00AE657A">
        <w:rPr>
          <w:rFonts w:hint="cs"/>
          <w:rtl/>
        </w:rPr>
        <w:t>ی</w:t>
      </w:r>
      <w:r w:rsidRPr="00DE4439">
        <w:rPr>
          <w:rFonts w:hint="cs"/>
          <w:rtl/>
        </w:rPr>
        <w:t>ده‌اند و ن</w:t>
      </w:r>
      <w:r w:rsidR="00AE657A">
        <w:rPr>
          <w:rFonts w:hint="cs"/>
          <w:rtl/>
        </w:rPr>
        <w:t>ی</w:t>
      </w:r>
      <w:r w:rsidRPr="00DE4439">
        <w:rPr>
          <w:rFonts w:hint="cs"/>
          <w:rtl/>
        </w:rPr>
        <w:t>ز بر ا</w:t>
      </w:r>
      <w:r w:rsidR="00AE657A">
        <w:rPr>
          <w:rFonts w:hint="cs"/>
          <w:rtl/>
        </w:rPr>
        <w:t>ی</w:t>
      </w:r>
      <w:r w:rsidRPr="00DE4439">
        <w:rPr>
          <w:rFonts w:hint="cs"/>
          <w:rtl/>
        </w:rPr>
        <w:t>مان نمرده‌اند، بنابرا</w:t>
      </w:r>
      <w:r w:rsidR="00AE657A">
        <w:rPr>
          <w:rFonts w:hint="cs"/>
          <w:rtl/>
        </w:rPr>
        <w:t>ی</w:t>
      </w:r>
      <w:r w:rsidRPr="00DE4439">
        <w:rPr>
          <w:rFonts w:hint="cs"/>
          <w:rtl/>
        </w:rPr>
        <w:t>ن تعر</w:t>
      </w:r>
      <w:r w:rsidR="00AE657A">
        <w:rPr>
          <w:rFonts w:hint="cs"/>
          <w:rtl/>
        </w:rPr>
        <w:t>ی</w:t>
      </w:r>
      <w:r w:rsidRPr="00DE4439">
        <w:rPr>
          <w:rFonts w:hint="cs"/>
          <w:rtl/>
        </w:rPr>
        <w:t>ف صحاب</w:t>
      </w:r>
      <w:r w:rsidR="00AE657A">
        <w:rPr>
          <w:rFonts w:hint="cs"/>
          <w:rtl/>
        </w:rPr>
        <w:t>ی</w:t>
      </w:r>
      <w:r w:rsidRPr="00DE4439">
        <w:rPr>
          <w:rFonts w:hint="cs"/>
          <w:rtl/>
        </w:rPr>
        <w:t xml:space="preserve"> آنها را شامل نم</w:t>
      </w:r>
      <w:r w:rsidR="00AE657A">
        <w:rPr>
          <w:rFonts w:hint="cs"/>
          <w:rtl/>
        </w:rPr>
        <w:t>ی</w:t>
      </w:r>
      <w:r w:rsidR="0099194C" w:rsidRPr="00DE4439">
        <w:rPr>
          <w:rFonts w:hint="cs"/>
          <w:rtl/>
        </w:rPr>
        <w:t>‌شود.</w:t>
      </w:r>
    </w:p>
    <w:p w:rsidR="00F93F18" w:rsidRPr="004169DA" w:rsidRDefault="0070600A" w:rsidP="000452B3">
      <w:pPr>
        <w:pStyle w:val="a"/>
        <w:rPr>
          <w:rStyle w:val="Char8"/>
          <w:rtl/>
        </w:rPr>
      </w:pPr>
      <w:r w:rsidRPr="00DE4439">
        <w:rPr>
          <w:rFonts w:hint="cs"/>
          <w:rtl/>
        </w:rPr>
        <w:t>اما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اگر بگو</w:t>
      </w:r>
      <w:r w:rsidR="00AE657A">
        <w:rPr>
          <w:rFonts w:hint="cs"/>
          <w:rtl/>
        </w:rPr>
        <w:t>یی</w:t>
      </w:r>
      <w:r w:rsidRPr="00DE4439">
        <w:rPr>
          <w:rFonts w:hint="cs"/>
          <w:rtl/>
        </w:rPr>
        <w:t>م اصحاب همه عادل هستند از ا</w:t>
      </w:r>
      <w:r w:rsidR="00AE657A">
        <w:rPr>
          <w:rFonts w:hint="cs"/>
          <w:rtl/>
        </w:rPr>
        <w:t>ی</w:t>
      </w:r>
      <w:r w:rsidRPr="00DE4439">
        <w:rPr>
          <w:rFonts w:hint="cs"/>
          <w:rtl/>
        </w:rPr>
        <w:t>ن لازم م</w:t>
      </w:r>
      <w:r w:rsidR="00AE657A">
        <w:rPr>
          <w:rFonts w:hint="cs"/>
          <w:rtl/>
        </w:rPr>
        <w:t>ی</w:t>
      </w:r>
      <w:r w:rsidRPr="00DE4439">
        <w:rPr>
          <w:rFonts w:hint="cs"/>
          <w:rtl/>
        </w:rPr>
        <w:t xml:space="preserve">‌شود </w:t>
      </w:r>
      <w:r w:rsidR="00AE657A">
        <w:rPr>
          <w:rFonts w:hint="cs"/>
          <w:rtl/>
        </w:rPr>
        <w:t>ک</w:t>
      </w:r>
      <w:r w:rsidRPr="00DE4439">
        <w:rPr>
          <w:rFonts w:hint="cs"/>
          <w:rtl/>
        </w:rPr>
        <w:t>ه همه را برابر قرار ده</w:t>
      </w:r>
      <w:r w:rsidR="00AE657A">
        <w:rPr>
          <w:rFonts w:hint="cs"/>
          <w:rtl/>
        </w:rPr>
        <w:t>ی</w:t>
      </w:r>
      <w:r w:rsidRPr="00DE4439">
        <w:rPr>
          <w:rFonts w:hint="cs"/>
          <w:rtl/>
        </w:rPr>
        <w:t>م، با</w:t>
      </w:r>
      <w:r w:rsidR="00AE657A">
        <w:rPr>
          <w:rFonts w:hint="cs"/>
          <w:rtl/>
        </w:rPr>
        <w:t>ی</w:t>
      </w:r>
      <w:r w:rsidRPr="00DE4439">
        <w:rPr>
          <w:rFonts w:hint="cs"/>
          <w:rtl/>
        </w:rPr>
        <w:t xml:space="preserve">د گفت </w:t>
      </w:r>
      <w:r w:rsidR="00AE657A">
        <w:rPr>
          <w:rFonts w:hint="cs"/>
          <w:rtl/>
        </w:rPr>
        <w:t>ک</w:t>
      </w:r>
      <w:r w:rsidRPr="00DE4439">
        <w:rPr>
          <w:rFonts w:hint="cs"/>
          <w:rtl/>
        </w:rPr>
        <w:t>ه ا</w:t>
      </w:r>
      <w:r w:rsidR="00AE657A">
        <w:rPr>
          <w:rFonts w:hint="cs"/>
          <w:rtl/>
        </w:rPr>
        <w:t>ی</w:t>
      </w:r>
      <w:r w:rsidRPr="00DE4439">
        <w:rPr>
          <w:rFonts w:hint="cs"/>
          <w:rtl/>
        </w:rPr>
        <w:t>ن درست ن</w:t>
      </w:r>
      <w:r w:rsidR="00AE657A">
        <w:rPr>
          <w:rFonts w:hint="cs"/>
          <w:rtl/>
        </w:rPr>
        <w:t>ی</w:t>
      </w:r>
      <w:r w:rsidRPr="00DE4439">
        <w:rPr>
          <w:rFonts w:hint="cs"/>
          <w:rtl/>
        </w:rPr>
        <w:t>ست و لازم نم</w:t>
      </w:r>
      <w:r w:rsidR="00AE657A">
        <w:rPr>
          <w:rFonts w:hint="cs"/>
          <w:rtl/>
        </w:rPr>
        <w:t>ی</w:t>
      </w:r>
      <w:r w:rsidRPr="00DE4439">
        <w:rPr>
          <w:rFonts w:hint="cs"/>
          <w:rtl/>
        </w:rPr>
        <w:t xml:space="preserve">‌شود </w:t>
      </w:r>
      <w:r w:rsidR="00AE657A">
        <w:rPr>
          <w:rFonts w:hint="cs"/>
          <w:rtl/>
        </w:rPr>
        <w:t>ک</w:t>
      </w:r>
      <w:r w:rsidRPr="00DE4439">
        <w:rPr>
          <w:rFonts w:hint="cs"/>
          <w:rtl/>
        </w:rPr>
        <w:t>ه همه را برابر قرار ده</w:t>
      </w:r>
      <w:r w:rsidR="00AE657A">
        <w:rPr>
          <w:rFonts w:hint="cs"/>
          <w:rtl/>
        </w:rPr>
        <w:t>ی</w:t>
      </w:r>
      <w:r w:rsidRPr="00DE4439">
        <w:rPr>
          <w:rFonts w:hint="cs"/>
          <w:rtl/>
        </w:rPr>
        <w:t>م، ابوب</w:t>
      </w:r>
      <w:r w:rsidR="00AE657A">
        <w:rPr>
          <w:rFonts w:hint="cs"/>
          <w:rtl/>
        </w:rPr>
        <w:t>ک</w:t>
      </w:r>
      <w:r w:rsidRPr="00DE4439">
        <w:rPr>
          <w:rFonts w:hint="cs"/>
          <w:rtl/>
        </w:rPr>
        <w:t>ر از همه اصحاب پ</w:t>
      </w:r>
      <w:r w:rsidR="00AE657A">
        <w:rPr>
          <w:rFonts w:hint="cs"/>
          <w:rtl/>
        </w:rPr>
        <w:t>ی</w:t>
      </w:r>
      <w:r w:rsidRPr="00DE4439">
        <w:rPr>
          <w:rFonts w:hint="cs"/>
          <w:rtl/>
        </w:rPr>
        <w:t>امبر</w:t>
      </w:r>
      <w:r w:rsidR="0099194C" w:rsidRPr="00DE4439">
        <w:rPr>
          <w:rFonts w:ascii="Tahoma" w:hAnsi="Tahoma" w:cs="CTraditional Arabic" w:hint="cs"/>
          <w:color w:val="000000"/>
          <w:rtl/>
        </w:rPr>
        <w:t>ص</w:t>
      </w:r>
      <w:r w:rsidR="00F93F18" w:rsidRPr="00DE4439">
        <w:rPr>
          <w:rFonts w:hint="cs"/>
          <w:rtl/>
        </w:rPr>
        <w:t xml:space="preserve"> افضل و برتر است و بعد از او عمر و بعد از او عثمان و بعد از او عل</w:t>
      </w:r>
      <w:r w:rsidR="00AE657A">
        <w:rPr>
          <w:rFonts w:hint="cs"/>
          <w:rtl/>
        </w:rPr>
        <w:t>ی</w:t>
      </w:r>
      <w:r w:rsidR="00F93F18" w:rsidRPr="00DE4439">
        <w:rPr>
          <w:rFonts w:hint="cs"/>
          <w:rtl/>
        </w:rPr>
        <w:t xml:space="preserve"> و بعد از او د</w:t>
      </w:r>
      <w:r w:rsidR="00AE657A">
        <w:rPr>
          <w:rFonts w:hint="cs"/>
          <w:rtl/>
        </w:rPr>
        <w:t>ی</w:t>
      </w:r>
      <w:r w:rsidR="00F93F18" w:rsidRPr="00DE4439">
        <w:rPr>
          <w:rFonts w:hint="cs"/>
          <w:rtl/>
        </w:rPr>
        <w:t>گر ده نفر</w:t>
      </w:r>
      <w:r w:rsidR="00AE657A">
        <w:rPr>
          <w:rFonts w:hint="cs"/>
          <w:rtl/>
        </w:rPr>
        <w:t>ی</w:t>
      </w:r>
      <w:r w:rsidR="00F93F18" w:rsidRPr="00DE4439">
        <w:rPr>
          <w:rFonts w:hint="cs"/>
          <w:rtl/>
        </w:rPr>
        <w:t xml:space="preserve"> </w:t>
      </w:r>
      <w:r w:rsidR="00AE657A">
        <w:rPr>
          <w:rFonts w:hint="cs"/>
          <w:rtl/>
        </w:rPr>
        <w:t>ک</w:t>
      </w:r>
      <w:r w:rsidR="00F93F18" w:rsidRPr="00DE4439">
        <w:rPr>
          <w:rFonts w:hint="cs"/>
          <w:rtl/>
        </w:rPr>
        <w:t>ه به بهشت مژده داده شده‌اند افضل و برترند</w:t>
      </w:r>
      <w:r w:rsidR="0099194C" w:rsidRPr="00DE4439">
        <w:rPr>
          <w:rFonts w:hint="cs"/>
          <w:rtl/>
        </w:rPr>
        <w:t>،</w:t>
      </w:r>
      <w:r w:rsidR="00F93F18" w:rsidRPr="00DE4439">
        <w:rPr>
          <w:rFonts w:hint="cs"/>
          <w:rtl/>
        </w:rPr>
        <w:t xml:space="preserve"> و بعد از آنها اهل بدر و بعد از آنها اهل ب</w:t>
      </w:r>
      <w:r w:rsidR="00AE657A">
        <w:rPr>
          <w:rFonts w:hint="cs"/>
          <w:rtl/>
        </w:rPr>
        <w:t>ی</w:t>
      </w:r>
      <w:r w:rsidR="00F93F18" w:rsidRPr="00DE4439">
        <w:rPr>
          <w:rFonts w:hint="cs"/>
          <w:rtl/>
        </w:rPr>
        <w:t xml:space="preserve">عت </w:t>
      </w:r>
      <w:r w:rsidR="0099194C" w:rsidRPr="00DE4439">
        <w:rPr>
          <w:rFonts w:hint="cs"/>
          <w:rtl/>
        </w:rPr>
        <w:t>ال</w:t>
      </w:r>
      <w:r w:rsidR="00F93F18" w:rsidRPr="00DE4439">
        <w:rPr>
          <w:rFonts w:hint="cs"/>
          <w:rtl/>
        </w:rPr>
        <w:t>رضوان افضل و برترند، پس اصحاب در فض</w:t>
      </w:r>
      <w:r w:rsidR="00AE657A">
        <w:rPr>
          <w:rFonts w:hint="cs"/>
          <w:rtl/>
        </w:rPr>
        <w:t>ی</w:t>
      </w:r>
      <w:r w:rsidR="00F93F18" w:rsidRPr="00DE4439">
        <w:rPr>
          <w:rFonts w:hint="cs"/>
          <w:rtl/>
        </w:rPr>
        <w:t>لت و برتر</w:t>
      </w:r>
      <w:r w:rsidR="00AE657A">
        <w:rPr>
          <w:rFonts w:hint="cs"/>
          <w:rtl/>
        </w:rPr>
        <w:t>ی</w:t>
      </w:r>
      <w:r w:rsidR="00F93F18" w:rsidRPr="00DE4439">
        <w:rPr>
          <w:rFonts w:hint="cs"/>
          <w:rtl/>
        </w:rPr>
        <w:t xml:space="preserve"> برابر ن</w:t>
      </w:r>
      <w:r w:rsidR="00AE657A">
        <w:rPr>
          <w:rFonts w:hint="cs"/>
          <w:rtl/>
        </w:rPr>
        <w:t>ی</w:t>
      </w:r>
      <w:r w:rsidR="00F93F18" w:rsidRPr="00DE4439">
        <w:rPr>
          <w:rFonts w:hint="cs"/>
          <w:rtl/>
        </w:rPr>
        <w:t xml:space="preserve">ستند، چنان </w:t>
      </w:r>
      <w:r w:rsidR="00AE657A">
        <w:rPr>
          <w:rFonts w:hint="cs"/>
          <w:rtl/>
        </w:rPr>
        <w:t>ک</w:t>
      </w:r>
      <w:r w:rsidR="00F93F18" w:rsidRPr="00DE4439">
        <w:rPr>
          <w:rFonts w:hint="cs"/>
          <w:rtl/>
        </w:rPr>
        <w:t>ه خداوند متعال م</w:t>
      </w:r>
      <w:r w:rsidR="00AE657A">
        <w:rPr>
          <w:rFonts w:hint="cs"/>
          <w:rtl/>
        </w:rPr>
        <w:t>ی</w:t>
      </w:r>
      <w:r w:rsidR="00F93F18" w:rsidRPr="00DE4439">
        <w:rPr>
          <w:rFonts w:hint="cs"/>
          <w:rtl/>
        </w:rPr>
        <w:t>‌فرما</w:t>
      </w:r>
      <w:r w:rsidR="00AE657A">
        <w:rPr>
          <w:rFonts w:hint="cs"/>
          <w:rtl/>
        </w:rPr>
        <w:t>ی</w:t>
      </w:r>
      <w:r w:rsidR="00F93F18"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وَمَا</w:t>
      </w:r>
      <w:r w:rsidR="000452B3" w:rsidRPr="004169DA">
        <w:rPr>
          <w:rStyle w:val="Char8"/>
          <w:rtl/>
        </w:rPr>
        <w:t xml:space="preserve"> لَكُمۡ أَلَّا تُنفِقُواْ فِي سَبِيلِ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وَلِلَّهِ مِيرَٰثُ </w:t>
      </w:r>
      <w:r w:rsidR="000452B3" w:rsidRPr="004169DA">
        <w:rPr>
          <w:rStyle w:val="Char8"/>
          <w:rFonts w:hint="cs"/>
          <w:rtl/>
        </w:rPr>
        <w:t>ٱ</w:t>
      </w:r>
      <w:r w:rsidR="000452B3" w:rsidRPr="004169DA">
        <w:rPr>
          <w:rStyle w:val="Char8"/>
          <w:rFonts w:hint="eastAsia"/>
          <w:rtl/>
        </w:rPr>
        <w:t>لسَّمَٰوَٰتِ</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لۡأَرۡضِۚ</w:t>
      </w:r>
      <w:r w:rsidR="000452B3" w:rsidRPr="004169DA">
        <w:rPr>
          <w:rStyle w:val="Char8"/>
          <w:rtl/>
        </w:rPr>
        <w:t xml:space="preserve"> لَا يَسۡتَوِي مِنكُم مَّنۡ أَنفَقَ مِن قَبۡلِ </w:t>
      </w:r>
      <w:r w:rsidR="000452B3" w:rsidRPr="004169DA">
        <w:rPr>
          <w:rStyle w:val="Char8"/>
          <w:rFonts w:hint="cs"/>
          <w:rtl/>
        </w:rPr>
        <w:t>ٱ</w:t>
      </w:r>
      <w:r w:rsidR="000452B3" w:rsidRPr="004169DA">
        <w:rPr>
          <w:rStyle w:val="Char8"/>
          <w:rFonts w:hint="eastAsia"/>
          <w:rtl/>
        </w:rPr>
        <w:t>لۡفَتۡحِ</w:t>
      </w:r>
      <w:r w:rsidR="000452B3" w:rsidRPr="004169DA">
        <w:rPr>
          <w:rStyle w:val="Char8"/>
          <w:rtl/>
        </w:rPr>
        <w:t xml:space="preserve"> وَقَٰتَلَۚ أُوْلَٰٓئِكَ أَعۡظَمُ دَرَجَةٗ مِّنَ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أَنفَقُواْ مِنۢ بَعۡدُ وَقَٰتَلُواْۚ وَكُلّٗ</w:t>
      </w:r>
      <w:r w:rsidR="000452B3" w:rsidRPr="004169DA">
        <w:rPr>
          <w:rStyle w:val="Char8"/>
          <w:rFonts w:hint="eastAsia"/>
          <w:rtl/>
        </w:rPr>
        <w:t>ا</w:t>
      </w:r>
      <w:r w:rsidR="000452B3" w:rsidRPr="004169DA">
        <w:rPr>
          <w:rStyle w:val="Char8"/>
          <w:rtl/>
        </w:rPr>
        <w:t xml:space="preserve"> وَعَدَ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لۡحُسۡنَىٰۚ</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بِمَا تَعۡمَلُونَ خَبِيرٞ ١٠</w:t>
      </w:r>
      <w:r w:rsidR="000452B3">
        <w:rPr>
          <w:rFonts w:ascii="Traditional Arabic" w:hAnsi="Traditional Arabic" w:cs="Traditional Arabic"/>
          <w:rtl/>
        </w:rPr>
        <w:t>﴾</w:t>
      </w:r>
      <w:r w:rsidR="00784590" w:rsidRPr="00DE4439">
        <w:rPr>
          <w:rFonts w:hint="cs"/>
          <w:rtl/>
        </w:rPr>
        <w:t xml:space="preserve"> </w:t>
      </w:r>
      <w:r w:rsidR="003332F9" w:rsidRPr="003332F9">
        <w:rPr>
          <w:rStyle w:val="Char4"/>
          <w:rFonts w:hint="cs"/>
          <w:rtl/>
        </w:rPr>
        <w:t>[</w:t>
      </w:r>
      <w:r w:rsidR="00934CAD" w:rsidRPr="003332F9">
        <w:rPr>
          <w:rStyle w:val="Char4"/>
          <w:rFonts w:hint="cs"/>
          <w:rtl/>
        </w:rPr>
        <w:t>الحد</w:t>
      </w:r>
      <w:r w:rsidR="00AE657A" w:rsidRPr="003332F9">
        <w:rPr>
          <w:rStyle w:val="Char4"/>
          <w:rFonts w:hint="cs"/>
          <w:rtl/>
        </w:rPr>
        <w:t>ی</w:t>
      </w:r>
      <w:r w:rsidR="00934CAD" w:rsidRPr="003332F9">
        <w:rPr>
          <w:rStyle w:val="Char4"/>
          <w:rFonts w:hint="cs"/>
          <w:rtl/>
        </w:rPr>
        <w:t>د: 10</w:t>
      </w:r>
      <w:r w:rsidR="003332F9" w:rsidRPr="003332F9">
        <w:rPr>
          <w:rStyle w:val="Char4"/>
          <w:rFonts w:hint="cs"/>
          <w:rtl/>
        </w:rPr>
        <w:t>]</w:t>
      </w:r>
      <w:r w:rsidR="00934CAD" w:rsidRPr="00DE4439">
        <w:rPr>
          <w:rFonts w:hint="cs"/>
          <w:rtl/>
        </w:rPr>
        <w:t>.</w:t>
      </w:r>
    </w:p>
    <w:p w:rsidR="00F93F18" w:rsidRPr="00DE4439" w:rsidRDefault="00F93F18" w:rsidP="003332F9">
      <w:pPr>
        <w:pStyle w:val="a"/>
        <w:rPr>
          <w:rFonts w:ascii="Times New Roman" w:hAnsi="Times New Roman"/>
          <w:rtl/>
        </w:rPr>
      </w:pPr>
      <w:r w:rsidRPr="00DE4439">
        <w:rPr>
          <w:rFonts w:ascii="Times New Roman" w:hAnsi="Times New Roman" w:hint="cs"/>
          <w:rtl/>
        </w:rPr>
        <w:t>«</w:t>
      </w:r>
      <w:r w:rsidR="0099194C" w:rsidRPr="00DE4439">
        <w:rPr>
          <w:rtl/>
        </w:rPr>
        <w:t>چ</w:t>
      </w:r>
      <w:r w:rsidR="0099194C" w:rsidRPr="00DE4439">
        <w:rPr>
          <w:rFonts w:hint="cs"/>
          <w:rtl/>
        </w:rPr>
        <w:t xml:space="preserve">ه عذرى براى شماست </w:t>
      </w:r>
      <w:r w:rsidR="00AE657A">
        <w:rPr>
          <w:rFonts w:hint="cs"/>
          <w:rtl/>
        </w:rPr>
        <w:t>ک</w:t>
      </w:r>
      <w:r w:rsidR="0099194C" w:rsidRPr="00DE4439">
        <w:rPr>
          <w:rFonts w:hint="cs"/>
          <w:rtl/>
        </w:rPr>
        <w:t xml:space="preserve">ه </w:t>
      </w:r>
      <w:r w:rsidR="0099194C" w:rsidRPr="00DE4439">
        <w:rPr>
          <w:rtl/>
        </w:rPr>
        <w:t>در راه خدا انفاق نمى‏</w:t>
      </w:r>
      <w:r w:rsidR="00AE657A">
        <w:rPr>
          <w:rtl/>
        </w:rPr>
        <w:t>ک</w:t>
      </w:r>
      <w:r w:rsidR="0099194C" w:rsidRPr="00DE4439">
        <w:rPr>
          <w:rtl/>
        </w:rPr>
        <w:t>ن</w:t>
      </w:r>
      <w:r w:rsidR="00AE657A">
        <w:rPr>
          <w:rtl/>
        </w:rPr>
        <w:t>ی</w:t>
      </w:r>
      <w:r w:rsidR="0099194C" w:rsidRPr="00DE4439">
        <w:rPr>
          <w:rtl/>
        </w:rPr>
        <w:t xml:space="preserve">د در حالى </w:t>
      </w:r>
      <w:r w:rsidR="00AE657A">
        <w:rPr>
          <w:rtl/>
        </w:rPr>
        <w:t>ک</w:t>
      </w:r>
      <w:r w:rsidR="0099194C" w:rsidRPr="00DE4439">
        <w:rPr>
          <w:rtl/>
        </w:rPr>
        <w:t>ه م</w:t>
      </w:r>
      <w:r w:rsidR="00AE657A">
        <w:rPr>
          <w:rtl/>
        </w:rPr>
        <w:t>ی</w:t>
      </w:r>
      <w:r w:rsidR="0099194C" w:rsidRPr="00DE4439">
        <w:rPr>
          <w:rtl/>
        </w:rPr>
        <w:t>راث آسمانها و زم</w:t>
      </w:r>
      <w:r w:rsidR="00AE657A">
        <w:rPr>
          <w:rtl/>
        </w:rPr>
        <w:t>ی</w:t>
      </w:r>
      <w:r w:rsidR="0099194C" w:rsidRPr="00DE4439">
        <w:rPr>
          <w:rtl/>
        </w:rPr>
        <w:t xml:space="preserve">ن همه از آن خداست (و </w:t>
      </w:r>
      <w:r w:rsidR="00AE657A">
        <w:rPr>
          <w:rtl/>
        </w:rPr>
        <w:t>ک</w:t>
      </w:r>
      <w:r w:rsidR="0099194C" w:rsidRPr="00DE4439">
        <w:rPr>
          <w:rtl/>
        </w:rPr>
        <w:t>سى چ</w:t>
      </w:r>
      <w:r w:rsidR="00AE657A">
        <w:rPr>
          <w:rtl/>
        </w:rPr>
        <w:t>ی</w:t>
      </w:r>
      <w:r w:rsidR="0099194C" w:rsidRPr="00DE4439">
        <w:rPr>
          <w:rtl/>
        </w:rPr>
        <w:t xml:space="preserve">زى را با خود نمى‏برد)! </w:t>
      </w:r>
      <w:r w:rsidR="00AE657A">
        <w:rPr>
          <w:rtl/>
        </w:rPr>
        <w:t>ک</w:t>
      </w:r>
      <w:r w:rsidR="0099194C" w:rsidRPr="00DE4439">
        <w:rPr>
          <w:rtl/>
        </w:rPr>
        <w:t xml:space="preserve">سانى </w:t>
      </w:r>
      <w:r w:rsidR="00AE657A">
        <w:rPr>
          <w:rtl/>
        </w:rPr>
        <w:t>ک</w:t>
      </w:r>
      <w:r w:rsidR="0099194C" w:rsidRPr="00DE4439">
        <w:rPr>
          <w:rtl/>
        </w:rPr>
        <w:t>ه قبل از پ</w:t>
      </w:r>
      <w:r w:rsidR="00AE657A">
        <w:rPr>
          <w:rtl/>
        </w:rPr>
        <w:t>ی</w:t>
      </w:r>
      <w:r w:rsidR="0099194C" w:rsidRPr="00DE4439">
        <w:rPr>
          <w:rtl/>
        </w:rPr>
        <w:t>روزى</w:t>
      </w:r>
      <w:r w:rsidR="0099194C" w:rsidRPr="00DE4439">
        <w:rPr>
          <w:rFonts w:hint="cs"/>
          <w:rtl/>
        </w:rPr>
        <w:t xml:space="preserve"> فتح م</w:t>
      </w:r>
      <w:r w:rsidR="00AE657A">
        <w:rPr>
          <w:rFonts w:hint="cs"/>
          <w:rtl/>
        </w:rPr>
        <w:t>ک</w:t>
      </w:r>
      <w:r w:rsidR="0099194C" w:rsidRPr="00DE4439">
        <w:rPr>
          <w:rFonts w:hint="cs"/>
          <w:rtl/>
        </w:rPr>
        <w:t>ه</w:t>
      </w:r>
      <w:r w:rsidR="0099194C" w:rsidRPr="00DE4439">
        <w:rPr>
          <w:rtl/>
        </w:rPr>
        <w:t xml:space="preserve"> انفاق </w:t>
      </w:r>
      <w:r w:rsidR="00AE657A">
        <w:rPr>
          <w:rtl/>
        </w:rPr>
        <w:t>ک</w:t>
      </w:r>
      <w:r w:rsidR="0099194C" w:rsidRPr="00DE4439">
        <w:rPr>
          <w:rtl/>
        </w:rPr>
        <w:t>ردند و جنگ</w:t>
      </w:r>
      <w:r w:rsidR="00AE657A">
        <w:rPr>
          <w:rtl/>
        </w:rPr>
        <w:t>ی</w:t>
      </w:r>
      <w:r w:rsidR="0099194C" w:rsidRPr="00DE4439">
        <w:rPr>
          <w:rtl/>
        </w:rPr>
        <w:t xml:space="preserve">دند (با </w:t>
      </w:r>
      <w:r w:rsidR="00AE657A">
        <w:rPr>
          <w:rtl/>
        </w:rPr>
        <w:t>ک</w:t>
      </w:r>
      <w:r w:rsidR="0099194C" w:rsidRPr="00DE4439">
        <w:rPr>
          <w:rtl/>
        </w:rPr>
        <w:t xml:space="preserve">سانى </w:t>
      </w:r>
      <w:r w:rsidR="00AE657A">
        <w:rPr>
          <w:rtl/>
        </w:rPr>
        <w:t>ک</w:t>
      </w:r>
      <w:r w:rsidR="0099194C" w:rsidRPr="00DE4439">
        <w:rPr>
          <w:rtl/>
        </w:rPr>
        <w:t>ه پس از پ</w:t>
      </w:r>
      <w:r w:rsidR="00AE657A">
        <w:rPr>
          <w:rtl/>
        </w:rPr>
        <w:t>ی</w:t>
      </w:r>
      <w:r w:rsidR="0099194C" w:rsidRPr="00DE4439">
        <w:rPr>
          <w:rtl/>
        </w:rPr>
        <w:t xml:space="preserve">روزى انفاق </w:t>
      </w:r>
      <w:r w:rsidR="00AE657A">
        <w:rPr>
          <w:rtl/>
        </w:rPr>
        <w:t>ک</w:t>
      </w:r>
      <w:r w:rsidR="0099194C" w:rsidRPr="00DE4439">
        <w:rPr>
          <w:rtl/>
        </w:rPr>
        <w:t xml:space="preserve">ردند) </w:t>
      </w:r>
      <w:r w:rsidR="00AE657A">
        <w:rPr>
          <w:rtl/>
        </w:rPr>
        <w:t>یک</w:t>
      </w:r>
      <w:r w:rsidR="0099194C" w:rsidRPr="00DE4439">
        <w:rPr>
          <w:rtl/>
        </w:rPr>
        <w:t>سان ن</w:t>
      </w:r>
      <w:r w:rsidR="00AE657A">
        <w:rPr>
          <w:rtl/>
        </w:rPr>
        <w:t>ی</w:t>
      </w:r>
      <w:r w:rsidR="0099194C" w:rsidRPr="00DE4439">
        <w:rPr>
          <w:rtl/>
        </w:rPr>
        <w:t xml:space="preserve">ستند; آنها بلندمقامتر از </w:t>
      </w:r>
      <w:r w:rsidR="00AE657A">
        <w:rPr>
          <w:rtl/>
        </w:rPr>
        <w:t>ک</w:t>
      </w:r>
      <w:r w:rsidR="0099194C" w:rsidRPr="00DE4439">
        <w:rPr>
          <w:rtl/>
        </w:rPr>
        <w:t xml:space="preserve">سانى هستند </w:t>
      </w:r>
      <w:r w:rsidR="00AE657A">
        <w:rPr>
          <w:rtl/>
        </w:rPr>
        <w:t>ک</w:t>
      </w:r>
      <w:r w:rsidR="0099194C" w:rsidRPr="00DE4439">
        <w:rPr>
          <w:rtl/>
        </w:rPr>
        <w:t>ه بعد از فتح</w:t>
      </w:r>
      <w:r w:rsidR="0099194C" w:rsidRPr="00DE4439">
        <w:rPr>
          <w:rFonts w:hint="cs"/>
          <w:rtl/>
        </w:rPr>
        <w:t xml:space="preserve"> م</w:t>
      </w:r>
      <w:r w:rsidR="00AE657A">
        <w:rPr>
          <w:rFonts w:hint="cs"/>
          <w:rtl/>
        </w:rPr>
        <w:t>ک</w:t>
      </w:r>
      <w:r w:rsidR="0099194C" w:rsidRPr="00DE4439">
        <w:rPr>
          <w:rFonts w:hint="cs"/>
          <w:rtl/>
        </w:rPr>
        <w:t>ه</w:t>
      </w:r>
      <w:r w:rsidR="0099194C" w:rsidRPr="00DE4439">
        <w:rPr>
          <w:rtl/>
        </w:rPr>
        <w:t xml:space="preserve"> انفاق نمودند و جهاد </w:t>
      </w:r>
      <w:r w:rsidR="00AE657A">
        <w:rPr>
          <w:rtl/>
        </w:rPr>
        <w:t>ک</w:t>
      </w:r>
      <w:r w:rsidR="0099194C" w:rsidRPr="00DE4439">
        <w:rPr>
          <w:rtl/>
        </w:rPr>
        <w:t>ردند; و خداوند به هر دو وعده ن</w:t>
      </w:r>
      <w:r w:rsidR="00AE657A">
        <w:rPr>
          <w:rtl/>
        </w:rPr>
        <w:t>یک</w:t>
      </w:r>
      <w:r w:rsidR="0099194C" w:rsidRPr="00DE4439">
        <w:rPr>
          <w:rtl/>
        </w:rPr>
        <w:t xml:space="preserve"> داده; و خدا به آنچه انجام مى‏ده</w:t>
      </w:r>
      <w:r w:rsidR="00AE657A">
        <w:rPr>
          <w:rtl/>
        </w:rPr>
        <w:t>ی</w:t>
      </w:r>
      <w:r w:rsidR="0099194C" w:rsidRPr="00DE4439">
        <w:rPr>
          <w:rtl/>
        </w:rPr>
        <w:t>د آگاه است</w:t>
      </w:r>
      <w:r w:rsidR="0099194C" w:rsidRPr="00DE4439">
        <w:rPr>
          <w:rFonts w:hint="cs"/>
          <w:rtl/>
        </w:rPr>
        <w:t xml:space="preserve"> و پاداش آن را به شما خواهد داد</w:t>
      </w:r>
      <w:r w:rsidRPr="00DE4439">
        <w:rPr>
          <w:rFonts w:ascii="Times New Roman" w:hAnsi="Times New Roman" w:hint="cs"/>
          <w:rtl/>
        </w:rPr>
        <w:t>».</w:t>
      </w:r>
    </w:p>
    <w:p w:rsidR="006334BE" w:rsidRPr="004169DA" w:rsidRDefault="00692790" w:rsidP="000452B3">
      <w:pPr>
        <w:pStyle w:val="a"/>
        <w:rPr>
          <w:rStyle w:val="Char8"/>
          <w:rtl/>
        </w:rPr>
      </w:pPr>
      <w:r w:rsidRPr="00DE4439">
        <w:rPr>
          <w:rFonts w:hint="cs"/>
          <w:rtl/>
        </w:rPr>
        <w:t>و وقت</w:t>
      </w:r>
      <w:r w:rsidR="00AE657A">
        <w:rPr>
          <w:rFonts w:hint="cs"/>
          <w:rtl/>
        </w:rPr>
        <w:t>ی</w:t>
      </w:r>
      <w:r w:rsidRPr="00DE4439">
        <w:rPr>
          <w:rFonts w:hint="cs"/>
          <w:rtl/>
        </w:rPr>
        <w:t xml:space="preserve"> پ</w:t>
      </w:r>
      <w:r w:rsidR="00AE657A">
        <w:rPr>
          <w:rFonts w:hint="cs"/>
          <w:rtl/>
        </w:rPr>
        <w:t>ی</w:t>
      </w:r>
      <w:r w:rsidRPr="00DE4439">
        <w:rPr>
          <w:rFonts w:hint="cs"/>
          <w:rtl/>
        </w:rPr>
        <w:t>امبران در فضل و برتر</w:t>
      </w:r>
      <w:r w:rsidR="00AE657A">
        <w:rPr>
          <w:rFonts w:hint="cs"/>
          <w:rtl/>
        </w:rPr>
        <w:t>ی</w:t>
      </w:r>
      <w:r w:rsidRPr="00DE4439">
        <w:rPr>
          <w:rFonts w:hint="cs"/>
          <w:rtl/>
        </w:rPr>
        <w:t xml:space="preserve"> برابر ن</w:t>
      </w:r>
      <w:r w:rsidR="00AE657A">
        <w:rPr>
          <w:rFonts w:hint="cs"/>
          <w:rtl/>
        </w:rPr>
        <w:t>ی</w:t>
      </w:r>
      <w:r w:rsidRPr="00DE4439">
        <w:rPr>
          <w:rFonts w:hint="cs"/>
          <w:rtl/>
        </w:rPr>
        <w:t xml:space="preserve">ستند چنان </w:t>
      </w:r>
      <w:r w:rsidR="00AE657A">
        <w:rPr>
          <w:rFonts w:hint="cs"/>
          <w:rtl/>
        </w:rPr>
        <w:t>ک</w:t>
      </w:r>
      <w:r w:rsidRPr="00DE4439">
        <w:rPr>
          <w:rFonts w:hint="cs"/>
          <w:rtl/>
        </w:rPr>
        <w:t>ه خداوند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۞تِلۡكَ </w:t>
      </w:r>
      <w:r w:rsidR="000452B3" w:rsidRPr="004169DA">
        <w:rPr>
          <w:rStyle w:val="Char8"/>
          <w:rFonts w:hint="cs"/>
          <w:rtl/>
        </w:rPr>
        <w:t>ٱ</w:t>
      </w:r>
      <w:r w:rsidR="000452B3" w:rsidRPr="004169DA">
        <w:rPr>
          <w:rStyle w:val="Char8"/>
          <w:rFonts w:hint="eastAsia"/>
          <w:rtl/>
        </w:rPr>
        <w:t>لرُّسُلُ</w:t>
      </w:r>
      <w:r w:rsidR="000452B3" w:rsidRPr="004169DA">
        <w:rPr>
          <w:rStyle w:val="Char8"/>
          <w:rtl/>
        </w:rPr>
        <w:t xml:space="preserve"> فَضَّلۡنَا بَعۡضَهُمۡ عَلَىٰ بَعۡضٖۘ</w:t>
      </w:r>
      <w:r w:rsidR="000452B3">
        <w:rPr>
          <w:rFonts w:ascii="Traditional Arabic" w:hAnsi="Traditional Arabic" w:cs="Traditional Arabic"/>
          <w:rtl/>
        </w:rPr>
        <w:t>﴾</w:t>
      </w:r>
      <w:r w:rsidR="005C61FD" w:rsidRPr="00DE4439">
        <w:rPr>
          <w:rFonts w:hint="cs"/>
          <w:rtl/>
        </w:rPr>
        <w:t xml:space="preserve"> </w:t>
      </w:r>
      <w:r w:rsidR="003332F9" w:rsidRPr="003332F9">
        <w:rPr>
          <w:rStyle w:val="Char4"/>
          <w:rFonts w:hint="cs"/>
          <w:rtl/>
        </w:rPr>
        <w:t>[</w:t>
      </w:r>
      <w:r w:rsidR="00A81D38" w:rsidRPr="003332F9">
        <w:rPr>
          <w:rStyle w:val="Char4"/>
          <w:rFonts w:hint="cs"/>
          <w:rtl/>
        </w:rPr>
        <w:t>البقره</w:t>
      </w:r>
      <w:r w:rsidR="005C61FD" w:rsidRPr="003332F9">
        <w:rPr>
          <w:rStyle w:val="Char4"/>
          <w:rFonts w:hint="cs"/>
          <w:rtl/>
        </w:rPr>
        <w:t xml:space="preserve">: </w:t>
      </w:r>
      <w:r w:rsidR="00A81D38" w:rsidRPr="003332F9">
        <w:rPr>
          <w:rStyle w:val="Char4"/>
          <w:rFonts w:hint="cs"/>
          <w:rtl/>
        </w:rPr>
        <w:t>253</w:t>
      </w:r>
      <w:r w:rsidR="003332F9" w:rsidRPr="003332F9">
        <w:rPr>
          <w:rStyle w:val="Char4"/>
          <w:rFonts w:hint="cs"/>
          <w:rtl/>
        </w:rPr>
        <w:t>]</w:t>
      </w:r>
      <w:r w:rsidR="005C61FD" w:rsidRPr="00DE4439">
        <w:rPr>
          <w:rFonts w:hint="cs"/>
          <w:rtl/>
        </w:rPr>
        <w:t xml:space="preserve">. </w:t>
      </w:r>
      <w:r w:rsidRPr="00DE4439">
        <w:rPr>
          <w:rFonts w:hint="cs"/>
          <w:rtl/>
        </w:rPr>
        <w:t>«</w:t>
      </w:r>
      <w:r w:rsidR="00A81D38" w:rsidRPr="00DE4439">
        <w:rPr>
          <w:rFonts w:ascii="Tahoma" w:hAnsi="Tahoma"/>
          <w:rtl/>
        </w:rPr>
        <w:t>بعضى از آن رسولان را بر بعضى د</w:t>
      </w:r>
      <w:r w:rsidR="00AE657A">
        <w:rPr>
          <w:rFonts w:ascii="Tahoma" w:hAnsi="Tahoma"/>
          <w:rtl/>
        </w:rPr>
        <w:t>ی</w:t>
      </w:r>
      <w:r w:rsidR="00A81D38" w:rsidRPr="00DE4439">
        <w:rPr>
          <w:rFonts w:ascii="Tahoma" w:hAnsi="Tahoma"/>
          <w:rtl/>
        </w:rPr>
        <w:t>گر برترى داد</w:t>
      </w:r>
      <w:r w:rsidR="00AE657A">
        <w:rPr>
          <w:rFonts w:ascii="Tahoma" w:hAnsi="Tahoma"/>
          <w:rtl/>
        </w:rPr>
        <w:t>ی</w:t>
      </w:r>
      <w:r w:rsidR="00A81D38" w:rsidRPr="00DE4439">
        <w:rPr>
          <w:rFonts w:ascii="Tahoma" w:hAnsi="Tahoma"/>
          <w:rtl/>
        </w:rPr>
        <w:t>م</w:t>
      </w:r>
      <w:r w:rsidRPr="00DE4439">
        <w:rPr>
          <w:rFonts w:hint="cs"/>
          <w:rtl/>
        </w:rPr>
        <w:t>» ا</w:t>
      </w:r>
      <w:r w:rsidR="00AE657A">
        <w:rPr>
          <w:rFonts w:hint="cs"/>
          <w:rtl/>
        </w:rPr>
        <w:t>ی</w:t>
      </w:r>
      <w:r w:rsidRPr="00DE4439">
        <w:rPr>
          <w:rFonts w:hint="cs"/>
          <w:rtl/>
        </w:rPr>
        <w:t>ن پ</w:t>
      </w:r>
      <w:r w:rsidR="00AE657A">
        <w:rPr>
          <w:rFonts w:hint="cs"/>
          <w:rtl/>
        </w:rPr>
        <w:t>ی</w:t>
      </w:r>
      <w:r w:rsidRPr="00DE4439">
        <w:rPr>
          <w:rFonts w:hint="cs"/>
          <w:rtl/>
        </w:rPr>
        <w:t>غمبران بعض</w:t>
      </w:r>
      <w:r w:rsidR="00AE657A">
        <w:rPr>
          <w:rFonts w:hint="cs"/>
          <w:rtl/>
        </w:rPr>
        <w:t>ی</w:t>
      </w:r>
      <w:r w:rsidRPr="00DE4439">
        <w:rPr>
          <w:rFonts w:hint="cs"/>
          <w:rtl/>
        </w:rPr>
        <w:t xml:space="preserve"> از </w:t>
      </w:r>
      <w:r w:rsidR="000D7405" w:rsidRPr="00DE4439">
        <w:rPr>
          <w:rFonts w:hint="cs"/>
          <w:rtl/>
        </w:rPr>
        <w:t>ا</w:t>
      </w:r>
      <w:r w:rsidR="00AE657A">
        <w:rPr>
          <w:rFonts w:hint="cs"/>
          <w:rtl/>
        </w:rPr>
        <w:t>ی</w:t>
      </w:r>
      <w:r w:rsidR="000D7405" w:rsidRPr="00DE4439">
        <w:rPr>
          <w:rFonts w:hint="cs"/>
          <w:rtl/>
        </w:rPr>
        <w:t>شان را بر بعض</w:t>
      </w:r>
      <w:r w:rsidR="00AE657A">
        <w:rPr>
          <w:rFonts w:hint="cs"/>
          <w:rtl/>
        </w:rPr>
        <w:t>ی</w:t>
      </w:r>
      <w:r w:rsidR="000D7405" w:rsidRPr="00DE4439">
        <w:rPr>
          <w:rFonts w:hint="cs"/>
          <w:rtl/>
        </w:rPr>
        <w:t xml:space="preserve"> د</w:t>
      </w:r>
      <w:r w:rsidR="00AE657A">
        <w:rPr>
          <w:rFonts w:hint="cs"/>
          <w:rtl/>
        </w:rPr>
        <w:t>ی</w:t>
      </w:r>
      <w:r w:rsidR="000D7405" w:rsidRPr="00DE4439">
        <w:rPr>
          <w:rFonts w:hint="cs"/>
          <w:rtl/>
        </w:rPr>
        <w:t>گر برتر</w:t>
      </w:r>
      <w:r w:rsidR="00AE657A">
        <w:rPr>
          <w:rFonts w:hint="cs"/>
          <w:rtl/>
        </w:rPr>
        <w:t>ی</w:t>
      </w:r>
      <w:r w:rsidR="000D7405" w:rsidRPr="00DE4439">
        <w:rPr>
          <w:rFonts w:hint="cs"/>
          <w:rtl/>
        </w:rPr>
        <w:t xml:space="preserve"> داده</w:t>
      </w:r>
      <w:r w:rsidR="000D7405" w:rsidRPr="00DE4439">
        <w:rPr>
          <w:rFonts w:hint="eastAsia"/>
          <w:rtl/>
        </w:rPr>
        <w:t>‌</w:t>
      </w:r>
      <w:r w:rsidR="000D7405" w:rsidRPr="00DE4439">
        <w:rPr>
          <w:rFonts w:hint="cs"/>
          <w:rtl/>
        </w:rPr>
        <w:t>ا</w:t>
      </w:r>
      <w:r w:rsidR="00AE657A">
        <w:rPr>
          <w:rFonts w:hint="cs"/>
          <w:rtl/>
        </w:rPr>
        <w:t>ی</w:t>
      </w:r>
      <w:r w:rsidR="000D7405" w:rsidRPr="00DE4439">
        <w:rPr>
          <w:rFonts w:hint="cs"/>
          <w:rtl/>
        </w:rPr>
        <w:t xml:space="preserve">م </w:t>
      </w:r>
      <w:r w:rsidR="000C4C59" w:rsidRPr="00DE4439">
        <w:rPr>
          <w:rFonts w:hint="cs"/>
          <w:rtl/>
        </w:rPr>
        <w:t>پس اصحاب هم ا</w:t>
      </w:r>
      <w:r w:rsidR="00AE657A">
        <w:rPr>
          <w:rFonts w:hint="cs"/>
          <w:rtl/>
        </w:rPr>
        <w:t>ی</w:t>
      </w:r>
      <w:r w:rsidR="006334BE" w:rsidRPr="00DE4439">
        <w:rPr>
          <w:rFonts w:hint="cs"/>
          <w:rtl/>
        </w:rPr>
        <w:t>نگونه هستند.</w:t>
      </w:r>
    </w:p>
    <w:p w:rsidR="009B7C25" w:rsidRPr="004169DA" w:rsidRDefault="000C4C59" w:rsidP="000452B3">
      <w:pPr>
        <w:pStyle w:val="a"/>
        <w:rPr>
          <w:rStyle w:val="Char8"/>
          <w:rtl/>
        </w:rPr>
      </w:pPr>
      <w:r w:rsidRPr="00DE4439">
        <w:rPr>
          <w:rFonts w:hint="cs"/>
          <w:rtl/>
        </w:rPr>
        <w:t>اما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دل</w:t>
      </w:r>
      <w:r w:rsidR="00AE657A">
        <w:rPr>
          <w:rFonts w:hint="cs"/>
          <w:rtl/>
        </w:rPr>
        <w:t>ی</w:t>
      </w:r>
      <w:r w:rsidRPr="00DE4439">
        <w:rPr>
          <w:rFonts w:hint="cs"/>
          <w:rtl/>
        </w:rPr>
        <w:t>ل</w:t>
      </w:r>
      <w:r w:rsidR="00AE657A">
        <w:rPr>
          <w:rFonts w:hint="cs"/>
          <w:rtl/>
        </w:rPr>
        <w:t>ی</w:t>
      </w:r>
      <w:r w:rsidRPr="00DE4439">
        <w:rPr>
          <w:rFonts w:hint="cs"/>
          <w:rtl/>
        </w:rPr>
        <w:t xml:space="preserve"> بر عدالت همه اصحاب وجود ندارد، پ</w:t>
      </w:r>
      <w:r w:rsidR="00AE657A">
        <w:rPr>
          <w:rFonts w:hint="cs"/>
          <w:rtl/>
        </w:rPr>
        <w:t>ی</w:t>
      </w:r>
      <w:r w:rsidRPr="00DE4439">
        <w:rPr>
          <w:rFonts w:hint="cs"/>
          <w:rtl/>
        </w:rPr>
        <w:t>ش‌تر دلا</w:t>
      </w:r>
      <w:r w:rsidR="00AE657A">
        <w:rPr>
          <w:rFonts w:hint="cs"/>
          <w:rtl/>
        </w:rPr>
        <w:t>ی</w:t>
      </w:r>
      <w:r w:rsidRPr="00DE4439">
        <w:rPr>
          <w:rFonts w:hint="cs"/>
          <w:rtl/>
        </w:rPr>
        <w:t>ل</w:t>
      </w:r>
      <w:r w:rsidR="00AE657A">
        <w:rPr>
          <w:rFonts w:hint="cs"/>
          <w:rtl/>
        </w:rPr>
        <w:t>ی</w:t>
      </w:r>
      <w:r w:rsidRPr="00DE4439">
        <w:rPr>
          <w:rFonts w:hint="cs"/>
          <w:rtl/>
        </w:rPr>
        <w:t xml:space="preserve"> از قرآن و سنت در ا</w:t>
      </w:r>
      <w:r w:rsidR="00AE657A">
        <w:rPr>
          <w:rFonts w:hint="cs"/>
          <w:rtl/>
        </w:rPr>
        <w:t>ی</w:t>
      </w:r>
      <w:r w:rsidRPr="00DE4439">
        <w:rPr>
          <w:rFonts w:hint="cs"/>
          <w:rtl/>
        </w:rPr>
        <w:t>ن مورد ب</w:t>
      </w:r>
      <w:r w:rsidR="00AE657A">
        <w:rPr>
          <w:rFonts w:hint="cs"/>
          <w:rtl/>
        </w:rPr>
        <w:t>ی</w:t>
      </w:r>
      <w:r w:rsidRPr="00DE4439">
        <w:rPr>
          <w:rFonts w:hint="cs"/>
          <w:rtl/>
        </w:rPr>
        <w:t>ان شد، و ترد</w:t>
      </w:r>
      <w:r w:rsidR="00AE657A">
        <w:rPr>
          <w:rFonts w:hint="cs"/>
          <w:rtl/>
        </w:rPr>
        <w:t>ی</w:t>
      </w:r>
      <w:r w:rsidRPr="00DE4439">
        <w:rPr>
          <w:rFonts w:hint="cs"/>
          <w:rtl/>
        </w:rPr>
        <w:t>د</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بدعت‌گذاران از دلا</w:t>
      </w:r>
      <w:r w:rsidR="00AE657A">
        <w:rPr>
          <w:rFonts w:hint="cs"/>
          <w:rtl/>
        </w:rPr>
        <w:t>ی</w:t>
      </w:r>
      <w:r w:rsidRPr="00DE4439">
        <w:rPr>
          <w:rFonts w:hint="cs"/>
          <w:rtl/>
        </w:rPr>
        <w:t>ل</w:t>
      </w:r>
      <w:r w:rsidR="00AE657A">
        <w:rPr>
          <w:rFonts w:hint="cs"/>
          <w:rtl/>
        </w:rPr>
        <w:t>ی</w:t>
      </w:r>
      <w:r w:rsidRPr="00DE4439">
        <w:rPr>
          <w:rFonts w:hint="cs"/>
          <w:rtl/>
        </w:rPr>
        <w:t xml:space="preserve"> استدلال </w:t>
      </w:r>
      <w:r w:rsidR="00AE657A">
        <w:rPr>
          <w:rFonts w:hint="cs"/>
          <w:rtl/>
        </w:rPr>
        <w:t>ک</w:t>
      </w:r>
      <w:r w:rsidRPr="00DE4439">
        <w:rPr>
          <w:rFonts w:hint="cs"/>
          <w:rtl/>
        </w:rPr>
        <w:t>رده‌اند ول</w:t>
      </w:r>
      <w:r w:rsidR="00AE657A">
        <w:rPr>
          <w:rFonts w:hint="cs"/>
          <w:rtl/>
        </w:rPr>
        <w:t>ی</w:t>
      </w:r>
      <w:r w:rsidRPr="00DE4439">
        <w:rPr>
          <w:rFonts w:hint="cs"/>
          <w:rtl/>
        </w:rPr>
        <w:t xml:space="preserve"> ما قبل از ب</w:t>
      </w:r>
      <w:r w:rsidR="00AE657A">
        <w:rPr>
          <w:rFonts w:hint="cs"/>
          <w:rtl/>
        </w:rPr>
        <w:t>ی</w:t>
      </w:r>
      <w:r w:rsidRPr="00DE4439">
        <w:rPr>
          <w:rFonts w:hint="cs"/>
          <w:rtl/>
        </w:rPr>
        <w:t>ان دلا</w:t>
      </w:r>
      <w:r w:rsidR="00AE657A">
        <w:rPr>
          <w:rFonts w:hint="cs"/>
          <w:rtl/>
        </w:rPr>
        <w:t>ی</w:t>
      </w:r>
      <w:r w:rsidRPr="00DE4439">
        <w:rPr>
          <w:rFonts w:hint="cs"/>
          <w:rtl/>
        </w:rPr>
        <w:t>ل آنها گفت</w:t>
      </w:r>
      <w:r w:rsidR="00AE657A">
        <w:rPr>
          <w:rFonts w:hint="cs"/>
          <w:rtl/>
        </w:rPr>
        <w:t>ۀ</w:t>
      </w:r>
      <w:r w:rsidRPr="00DE4439">
        <w:rPr>
          <w:rFonts w:hint="cs"/>
          <w:rtl/>
        </w:rPr>
        <w:t xml:space="preserve"> اله</w:t>
      </w:r>
      <w:r w:rsidR="00AE657A">
        <w:rPr>
          <w:rFonts w:hint="cs"/>
          <w:rtl/>
        </w:rPr>
        <w:t>ی</w:t>
      </w:r>
      <w:r w:rsidRPr="00DE4439">
        <w:rPr>
          <w:rFonts w:hint="cs"/>
          <w:rtl/>
        </w:rPr>
        <w:t xml:space="preserve"> را ذ</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ه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هُوَ</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w:t>
      </w:r>
      <w:r w:rsidR="000452B3" w:rsidRPr="004169DA">
        <w:rPr>
          <w:rStyle w:val="Char8"/>
          <w:rtl/>
        </w:rPr>
        <w:t xml:space="preserve"> أَنزَلَ عَلَيۡكَ </w:t>
      </w:r>
      <w:r w:rsidR="000452B3" w:rsidRPr="004169DA">
        <w:rPr>
          <w:rStyle w:val="Char8"/>
          <w:rFonts w:hint="cs"/>
          <w:rtl/>
        </w:rPr>
        <w:t>ٱ</w:t>
      </w:r>
      <w:r w:rsidR="000452B3" w:rsidRPr="004169DA">
        <w:rPr>
          <w:rStyle w:val="Char8"/>
          <w:rFonts w:hint="eastAsia"/>
          <w:rtl/>
        </w:rPr>
        <w:t>لۡكِتَٰبَ</w:t>
      </w:r>
      <w:r w:rsidR="000452B3" w:rsidRPr="004169DA">
        <w:rPr>
          <w:rStyle w:val="Char8"/>
          <w:rtl/>
        </w:rPr>
        <w:t xml:space="preserve"> مِنۡهُ ءَايَٰتٞ مُّحۡكَمَٰتٌ هُنَّ أُمُّ </w:t>
      </w:r>
      <w:r w:rsidR="000452B3" w:rsidRPr="004169DA">
        <w:rPr>
          <w:rStyle w:val="Char8"/>
          <w:rFonts w:hint="cs"/>
          <w:rtl/>
        </w:rPr>
        <w:t>ٱ</w:t>
      </w:r>
      <w:r w:rsidR="000452B3" w:rsidRPr="004169DA">
        <w:rPr>
          <w:rStyle w:val="Char8"/>
          <w:rFonts w:hint="eastAsia"/>
          <w:rtl/>
        </w:rPr>
        <w:t>لۡكِتَٰبِ</w:t>
      </w:r>
      <w:r w:rsidR="000452B3" w:rsidRPr="004169DA">
        <w:rPr>
          <w:rStyle w:val="Char8"/>
          <w:rtl/>
        </w:rPr>
        <w:t xml:space="preserve"> وَأُخَرُ مُتَشَٰبِهَٰتٞۖ فَأَمَّا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فِي قُلُوبِهِمۡ زَيۡغٞ فَيَتَّبِعُونَ مَا تَشَٰبَهَ مِنۡهُ </w:t>
      </w:r>
      <w:r w:rsidR="000452B3" w:rsidRPr="004169DA">
        <w:rPr>
          <w:rStyle w:val="Char8"/>
          <w:rFonts w:hint="cs"/>
          <w:rtl/>
        </w:rPr>
        <w:t>ٱ</w:t>
      </w:r>
      <w:r w:rsidR="000452B3" w:rsidRPr="004169DA">
        <w:rPr>
          <w:rStyle w:val="Char8"/>
          <w:rFonts w:hint="eastAsia"/>
          <w:rtl/>
        </w:rPr>
        <w:t>بۡتِغَآءَ</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لۡفِتۡنَةِ</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بۡتِغَآءَ</w:t>
      </w:r>
      <w:r w:rsidR="000452B3" w:rsidRPr="004169DA">
        <w:rPr>
          <w:rStyle w:val="Char8"/>
          <w:rtl/>
        </w:rPr>
        <w:t xml:space="preserve"> تَأۡوِيلِهِ</w:t>
      </w:r>
      <w:r w:rsidR="000452B3" w:rsidRPr="004169DA">
        <w:rPr>
          <w:rStyle w:val="Char8"/>
          <w:rFonts w:hint="cs"/>
          <w:rtl/>
        </w:rPr>
        <w:t>ۦۖ</w:t>
      </w:r>
      <w:r w:rsidR="000452B3" w:rsidRPr="004169DA">
        <w:rPr>
          <w:rStyle w:val="Char8"/>
          <w:rtl/>
        </w:rPr>
        <w:t xml:space="preserve"> وَمَا </w:t>
      </w:r>
      <w:r w:rsidR="000452B3" w:rsidRPr="004169DA">
        <w:rPr>
          <w:rStyle w:val="Char8"/>
          <w:rFonts w:hint="eastAsia"/>
          <w:rtl/>
        </w:rPr>
        <w:t>يَعۡلَمُ</w:t>
      </w:r>
      <w:r w:rsidR="000452B3" w:rsidRPr="004169DA">
        <w:rPr>
          <w:rStyle w:val="Char8"/>
          <w:rtl/>
        </w:rPr>
        <w:t xml:space="preserve"> تَأۡوِيلَهُ</w:t>
      </w:r>
      <w:r w:rsidR="000452B3" w:rsidRPr="004169DA">
        <w:rPr>
          <w:rStyle w:val="Char8"/>
          <w:rFonts w:hint="cs"/>
          <w:rtl/>
        </w:rPr>
        <w:t>ۥٓ</w:t>
      </w:r>
      <w:r w:rsidR="000452B3" w:rsidRPr="004169DA">
        <w:rPr>
          <w:rStyle w:val="Char8"/>
          <w:rtl/>
        </w:rPr>
        <w:t xml:space="preserve"> إِلَّا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لرَّٰسِخُونَ</w:t>
      </w:r>
      <w:r w:rsidR="000452B3" w:rsidRPr="004169DA">
        <w:rPr>
          <w:rStyle w:val="Char8"/>
          <w:rtl/>
        </w:rPr>
        <w:t xml:space="preserve"> فِي </w:t>
      </w:r>
      <w:r w:rsidR="000452B3" w:rsidRPr="004169DA">
        <w:rPr>
          <w:rStyle w:val="Char8"/>
          <w:rFonts w:hint="cs"/>
          <w:rtl/>
        </w:rPr>
        <w:t>ٱ</w:t>
      </w:r>
      <w:r w:rsidR="000452B3" w:rsidRPr="004169DA">
        <w:rPr>
          <w:rStyle w:val="Char8"/>
          <w:rFonts w:hint="eastAsia"/>
          <w:rtl/>
        </w:rPr>
        <w:t>لۡعِلۡمِ</w:t>
      </w:r>
      <w:r w:rsidR="000452B3" w:rsidRPr="004169DA">
        <w:rPr>
          <w:rStyle w:val="Char8"/>
          <w:rtl/>
        </w:rPr>
        <w:t xml:space="preserve"> يَقُولُونَ ءَامَنَّا بِهِ</w:t>
      </w:r>
      <w:r w:rsidR="000452B3" w:rsidRPr="004169DA">
        <w:rPr>
          <w:rStyle w:val="Char8"/>
          <w:rFonts w:hint="cs"/>
          <w:rtl/>
        </w:rPr>
        <w:t>ۦ</w:t>
      </w:r>
      <w:r w:rsidR="000452B3" w:rsidRPr="004169DA">
        <w:rPr>
          <w:rStyle w:val="Char8"/>
          <w:rtl/>
        </w:rPr>
        <w:t xml:space="preserve"> كُلّٞ مِّنۡ عِندِ رَبِّنَاۗ وَمَا يَذَّكَّرُ إِلَّآ أُوْلُواْ </w:t>
      </w:r>
      <w:r w:rsidR="000452B3" w:rsidRPr="004169DA">
        <w:rPr>
          <w:rStyle w:val="Char8"/>
          <w:rFonts w:hint="cs"/>
          <w:rtl/>
        </w:rPr>
        <w:t>ٱ</w:t>
      </w:r>
      <w:r w:rsidR="000452B3" w:rsidRPr="004169DA">
        <w:rPr>
          <w:rStyle w:val="Char8"/>
          <w:rFonts w:hint="eastAsia"/>
          <w:rtl/>
        </w:rPr>
        <w:t>لۡأَلۡبَٰبِ</w:t>
      </w:r>
      <w:r w:rsidR="000452B3" w:rsidRPr="004169DA">
        <w:rPr>
          <w:rStyle w:val="Char8"/>
          <w:rtl/>
        </w:rPr>
        <w:t xml:space="preserve"> ٧</w:t>
      </w:r>
      <w:r w:rsidR="000452B3">
        <w:rPr>
          <w:rFonts w:ascii="Traditional Arabic" w:hAnsi="Traditional Arabic" w:cs="Traditional Arabic"/>
          <w:rtl/>
        </w:rPr>
        <w:t>﴾</w:t>
      </w:r>
      <w:r w:rsidR="00784590" w:rsidRPr="00DE4439">
        <w:rPr>
          <w:rFonts w:hint="cs"/>
          <w:rtl/>
        </w:rPr>
        <w:t xml:space="preserve"> </w:t>
      </w:r>
      <w:r w:rsidR="003332F9" w:rsidRPr="003332F9">
        <w:rPr>
          <w:rStyle w:val="Char4"/>
          <w:rFonts w:hint="cs"/>
          <w:rtl/>
        </w:rPr>
        <w:t>[</w:t>
      </w:r>
      <w:r w:rsidR="00934CAD" w:rsidRPr="003332F9">
        <w:rPr>
          <w:rStyle w:val="Char4"/>
          <w:rFonts w:hint="cs"/>
          <w:rtl/>
        </w:rPr>
        <w:t>آل عمران: 7</w:t>
      </w:r>
      <w:r w:rsidR="003332F9" w:rsidRPr="003332F9">
        <w:rPr>
          <w:rStyle w:val="Char4"/>
          <w:rFonts w:hint="cs"/>
          <w:rtl/>
        </w:rPr>
        <w:t>]</w:t>
      </w:r>
      <w:r w:rsidR="00934CAD" w:rsidRPr="00DE4439">
        <w:rPr>
          <w:rFonts w:hint="cs"/>
          <w:rtl/>
        </w:rPr>
        <w:t>.</w:t>
      </w:r>
    </w:p>
    <w:p w:rsidR="009B7C25" w:rsidRPr="00DE4439" w:rsidRDefault="009B7C25" w:rsidP="003332F9">
      <w:pPr>
        <w:pStyle w:val="a"/>
        <w:rPr>
          <w:rFonts w:ascii="Times New Roman" w:hAnsi="Times New Roman"/>
          <w:rtl/>
        </w:rPr>
      </w:pPr>
      <w:r w:rsidRPr="00DE4439">
        <w:rPr>
          <w:rFonts w:ascii="Times New Roman" w:hAnsi="Times New Roman" w:hint="cs"/>
          <w:rtl/>
        </w:rPr>
        <w:t>«</w:t>
      </w:r>
      <w:r w:rsidR="00382EE1" w:rsidRPr="00DE4439">
        <w:rPr>
          <w:rtl/>
        </w:rPr>
        <w:t xml:space="preserve">او </w:t>
      </w:r>
      <w:r w:rsidR="00AE657A">
        <w:rPr>
          <w:rtl/>
        </w:rPr>
        <w:t>ک</w:t>
      </w:r>
      <w:r w:rsidR="00382EE1" w:rsidRPr="00DE4439">
        <w:rPr>
          <w:rtl/>
        </w:rPr>
        <w:t xml:space="preserve">سى است </w:t>
      </w:r>
      <w:r w:rsidR="00AE657A">
        <w:rPr>
          <w:rtl/>
        </w:rPr>
        <w:t>ک</w:t>
      </w:r>
      <w:r w:rsidR="00382EE1" w:rsidRPr="00DE4439">
        <w:rPr>
          <w:rtl/>
        </w:rPr>
        <w:t>ه ا</w:t>
      </w:r>
      <w:r w:rsidR="00AE657A">
        <w:rPr>
          <w:rtl/>
        </w:rPr>
        <w:t>ی</w:t>
      </w:r>
      <w:r w:rsidR="00382EE1" w:rsidRPr="00DE4439">
        <w:rPr>
          <w:rtl/>
        </w:rPr>
        <w:t xml:space="preserve">ن </w:t>
      </w:r>
      <w:r w:rsidR="00AE657A">
        <w:rPr>
          <w:rtl/>
        </w:rPr>
        <w:t>ک</w:t>
      </w:r>
      <w:r w:rsidR="00382EE1" w:rsidRPr="00DE4439">
        <w:rPr>
          <w:rtl/>
        </w:rPr>
        <w:t xml:space="preserve">تاب (آسمانى) را بر تو نازل </w:t>
      </w:r>
      <w:r w:rsidR="00AE657A">
        <w:rPr>
          <w:rtl/>
        </w:rPr>
        <w:t>ک</w:t>
      </w:r>
      <w:r w:rsidR="00382EE1" w:rsidRPr="00DE4439">
        <w:rPr>
          <w:rtl/>
        </w:rPr>
        <w:t xml:space="preserve">رد، </w:t>
      </w:r>
      <w:r w:rsidR="00AE657A">
        <w:rPr>
          <w:rtl/>
        </w:rPr>
        <w:t>ک</w:t>
      </w:r>
      <w:r w:rsidR="00382EE1" w:rsidRPr="00DE4439">
        <w:rPr>
          <w:rtl/>
        </w:rPr>
        <w:t>ه قسمتى از آن، آ</w:t>
      </w:r>
      <w:r w:rsidR="00AE657A">
        <w:rPr>
          <w:rtl/>
        </w:rPr>
        <w:t>ی</w:t>
      </w:r>
      <w:r w:rsidR="00382EE1" w:rsidRPr="00DE4439">
        <w:rPr>
          <w:rtl/>
        </w:rPr>
        <w:t>ات «مح</w:t>
      </w:r>
      <w:r w:rsidR="00AE657A">
        <w:rPr>
          <w:rtl/>
        </w:rPr>
        <w:t>ک</w:t>
      </w:r>
      <w:r w:rsidR="00382EE1" w:rsidRPr="00DE4439">
        <w:rPr>
          <w:rtl/>
        </w:rPr>
        <w:t>م‏» ( صر</w:t>
      </w:r>
      <w:r w:rsidR="00AE657A">
        <w:rPr>
          <w:rtl/>
        </w:rPr>
        <w:t>ی</w:t>
      </w:r>
      <w:r w:rsidR="00382EE1" w:rsidRPr="00DE4439">
        <w:rPr>
          <w:rtl/>
        </w:rPr>
        <w:t xml:space="preserve">ح و روشن) است; </w:t>
      </w:r>
      <w:r w:rsidR="00AE657A">
        <w:rPr>
          <w:rtl/>
        </w:rPr>
        <w:t>ک</w:t>
      </w:r>
      <w:r w:rsidR="00382EE1" w:rsidRPr="00DE4439">
        <w:rPr>
          <w:rtl/>
        </w:rPr>
        <w:t>ه اساس ا</w:t>
      </w:r>
      <w:r w:rsidR="00AE657A">
        <w:rPr>
          <w:rtl/>
        </w:rPr>
        <w:t>ی</w:t>
      </w:r>
      <w:r w:rsidR="00382EE1" w:rsidRPr="00DE4439">
        <w:rPr>
          <w:rtl/>
        </w:rPr>
        <w:t xml:space="preserve">ن </w:t>
      </w:r>
      <w:r w:rsidR="00AE657A">
        <w:rPr>
          <w:rtl/>
        </w:rPr>
        <w:t>ک</w:t>
      </w:r>
      <w:r w:rsidR="00382EE1" w:rsidRPr="00DE4439">
        <w:rPr>
          <w:rtl/>
        </w:rPr>
        <w:t>تاب مى‏باشد; (و هر گونه پ</w:t>
      </w:r>
      <w:r w:rsidR="00AE657A">
        <w:rPr>
          <w:rtl/>
        </w:rPr>
        <w:t>ی</w:t>
      </w:r>
      <w:r w:rsidR="00382EE1" w:rsidRPr="00DE4439">
        <w:rPr>
          <w:rtl/>
        </w:rPr>
        <w:t>چ</w:t>
      </w:r>
      <w:r w:rsidR="00AE657A">
        <w:rPr>
          <w:rtl/>
        </w:rPr>
        <w:t>ی</w:t>
      </w:r>
      <w:r w:rsidR="00382EE1" w:rsidRPr="00DE4439">
        <w:rPr>
          <w:rtl/>
        </w:rPr>
        <w:t>دگى در آ</w:t>
      </w:r>
      <w:r w:rsidR="00AE657A">
        <w:rPr>
          <w:rtl/>
        </w:rPr>
        <w:t>ی</w:t>
      </w:r>
      <w:r w:rsidR="00382EE1" w:rsidRPr="00DE4439">
        <w:rPr>
          <w:rtl/>
        </w:rPr>
        <w:t>ات د</w:t>
      </w:r>
      <w:r w:rsidR="00AE657A">
        <w:rPr>
          <w:rtl/>
        </w:rPr>
        <w:t>ی</w:t>
      </w:r>
      <w:r w:rsidR="00382EE1" w:rsidRPr="00DE4439">
        <w:rPr>
          <w:rtl/>
        </w:rPr>
        <w:t>گر، با مراجعه به ا</w:t>
      </w:r>
      <w:r w:rsidR="00AE657A">
        <w:rPr>
          <w:rtl/>
        </w:rPr>
        <w:t>ی</w:t>
      </w:r>
      <w:r w:rsidR="00382EE1" w:rsidRPr="00DE4439">
        <w:rPr>
          <w:rtl/>
        </w:rPr>
        <w:t>نها، برطرف مى‏گردد.) و قسمتى از آن، «متشابه‏» است ( آ</w:t>
      </w:r>
      <w:r w:rsidR="00AE657A">
        <w:rPr>
          <w:rtl/>
        </w:rPr>
        <w:t>ی</w:t>
      </w:r>
      <w:r w:rsidR="00382EE1" w:rsidRPr="00DE4439">
        <w:rPr>
          <w:rtl/>
        </w:rPr>
        <w:t xml:space="preserve">اتى </w:t>
      </w:r>
      <w:r w:rsidR="00AE657A">
        <w:rPr>
          <w:rtl/>
        </w:rPr>
        <w:t>ک</w:t>
      </w:r>
      <w:r w:rsidR="00382EE1" w:rsidRPr="00DE4439">
        <w:rPr>
          <w:rtl/>
        </w:rPr>
        <w:t>ه به خاطر بالا بودن سطح مطلب و جهات د</w:t>
      </w:r>
      <w:r w:rsidR="00AE657A">
        <w:rPr>
          <w:rtl/>
        </w:rPr>
        <w:t>ی</w:t>
      </w:r>
      <w:r w:rsidR="00382EE1" w:rsidRPr="00DE4439">
        <w:rPr>
          <w:rtl/>
        </w:rPr>
        <w:t>گر، در نگاه اول، احتمالات مختلفى در آن مى‏رود; ولى با توجه به آ</w:t>
      </w:r>
      <w:r w:rsidR="00AE657A">
        <w:rPr>
          <w:rtl/>
        </w:rPr>
        <w:t>ی</w:t>
      </w:r>
      <w:r w:rsidR="00382EE1" w:rsidRPr="00DE4439">
        <w:rPr>
          <w:rtl/>
        </w:rPr>
        <w:t>ات مح</w:t>
      </w:r>
      <w:r w:rsidR="00AE657A">
        <w:rPr>
          <w:rtl/>
        </w:rPr>
        <w:t>ک</w:t>
      </w:r>
      <w:r w:rsidR="00382EE1" w:rsidRPr="00DE4439">
        <w:rPr>
          <w:rtl/>
        </w:rPr>
        <w:t>م، تفس</w:t>
      </w:r>
      <w:r w:rsidR="00AE657A">
        <w:rPr>
          <w:rtl/>
        </w:rPr>
        <w:t>ی</w:t>
      </w:r>
      <w:r w:rsidR="00382EE1" w:rsidRPr="00DE4439">
        <w:rPr>
          <w:rtl/>
        </w:rPr>
        <w:t>ر آنها آش</w:t>
      </w:r>
      <w:r w:rsidR="00AE657A">
        <w:rPr>
          <w:rtl/>
        </w:rPr>
        <w:t>ک</w:t>
      </w:r>
      <w:r w:rsidR="00382EE1" w:rsidRPr="00DE4439">
        <w:rPr>
          <w:rtl/>
        </w:rPr>
        <w:t xml:space="preserve">ار مى‏گردد.) اما آنها </w:t>
      </w:r>
      <w:r w:rsidR="00AE657A">
        <w:rPr>
          <w:rtl/>
        </w:rPr>
        <w:t>ک</w:t>
      </w:r>
      <w:r w:rsidR="00382EE1" w:rsidRPr="00DE4439">
        <w:rPr>
          <w:rtl/>
        </w:rPr>
        <w:t>ه در قلوبشان انحراف است، به دنبال متشابهاتند، تا فتنه‏انگ</w:t>
      </w:r>
      <w:r w:rsidR="00AE657A">
        <w:rPr>
          <w:rtl/>
        </w:rPr>
        <w:t>ی</w:t>
      </w:r>
      <w:r w:rsidR="00382EE1" w:rsidRPr="00DE4439">
        <w:rPr>
          <w:rtl/>
        </w:rPr>
        <w:t xml:space="preserve">زى </w:t>
      </w:r>
      <w:r w:rsidR="00AE657A">
        <w:rPr>
          <w:rtl/>
        </w:rPr>
        <w:t>ک</w:t>
      </w:r>
      <w:r w:rsidR="00382EE1" w:rsidRPr="00DE4439">
        <w:rPr>
          <w:rtl/>
        </w:rPr>
        <w:t>نند (و مردم را گمراه سازند); و تفس</w:t>
      </w:r>
      <w:r w:rsidR="00AE657A">
        <w:rPr>
          <w:rtl/>
        </w:rPr>
        <w:t>ی</w:t>
      </w:r>
      <w:r w:rsidR="00382EE1" w:rsidRPr="00DE4439">
        <w:rPr>
          <w:rtl/>
        </w:rPr>
        <w:t xml:space="preserve">ر (نادرستى) براى آن مى‏طلبند; در حالى </w:t>
      </w:r>
      <w:r w:rsidR="00AE657A">
        <w:rPr>
          <w:rtl/>
        </w:rPr>
        <w:t>ک</w:t>
      </w:r>
      <w:r w:rsidR="00382EE1" w:rsidRPr="00DE4439">
        <w:rPr>
          <w:rtl/>
        </w:rPr>
        <w:t>ه تفس</w:t>
      </w:r>
      <w:r w:rsidR="00AE657A">
        <w:rPr>
          <w:rtl/>
        </w:rPr>
        <w:t>ی</w:t>
      </w:r>
      <w:r w:rsidR="00382EE1" w:rsidRPr="00DE4439">
        <w:rPr>
          <w:rtl/>
        </w:rPr>
        <w:t xml:space="preserve">ر آنها را، جز خدا و راسخان در علم، نمى‏دانند. (آنها </w:t>
      </w:r>
      <w:r w:rsidR="00AE657A">
        <w:rPr>
          <w:rtl/>
        </w:rPr>
        <w:t>ک</w:t>
      </w:r>
      <w:r w:rsidR="00382EE1" w:rsidRPr="00DE4439">
        <w:rPr>
          <w:rtl/>
        </w:rPr>
        <w:t>ه به دنبال فهم و در</w:t>
      </w:r>
      <w:r w:rsidR="00AE657A">
        <w:rPr>
          <w:rtl/>
        </w:rPr>
        <w:t>ک</w:t>
      </w:r>
      <w:r w:rsidR="00382EE1" w:rsidRPr="00DE4439">
        <w:rPr>
          <w:rtl/>
        </w:rPr>
        <w:t xml:space="preserve"> اسرار همه آ</w:t>
      </w:r>
      <w:r w:rsidR="00AE657A">
        <w:rPr>
          <w:rtl/>
        </w:rPr>
        <w:t>ی</w:t>
      </w:r>
      <w:r w:rsidR="00382EE1" w:rsidRPr="00DE4439">
        <w:rPr>
          <w:rtl/>
        </w:rPr>
        <w:t>ات قرآن در پرتو علم و دانش الهى) مى‏گو</w:t>
      </w:r>
      <w:r w:rsidR="00AE657A">
        <w:rPr>
          <w:rtl/>
        </w:rPr>
        <w:t>ی</w:t>
      </w:r>
      <w:r w:rsidR="00382EE1" w:rsidRPr="00DE4439">
        <w:rPr>
          <w:rtl/>
        </w:rPr>
        <w:t>ند: «ما به همه آن ا</w:t>
      </w:r>
      <w:r w:rsidR="00AE657A">
        <w:rPr>
          <w:rtl/>
        </w:rPr>
        <w:t>ی</w:t>
      </w:r>
      <w:r w:rsidR="00382EE1" w:rsidRPr="00DE4439">
        <w:rPr>
          <w:rtl/>
        </w:rPr>
        <w:t>مان آورد</w:t>
      </w:r>
      <w:r w:rsidR="00AE657A">
        <w:rPr>
          <w:rtl/>
        </w:rPr>
        <w:t>ی</w:t>
      </w:r>
      <w:r w:rsidR="00382EE1" w:rsidRPr="00DE4439">
        <w:rPr>
          <w:rtl/>
        </w:rPr>
        <w:t>م; همه از طرف پروردگار ماست.» و جز صاحبان عقل، متذ</w:t>
      </w:r>
      <w:r w:rsidR="00AE657A">
        <w:rPr>
          <w:rtl/>
        </w:rPr>
        <w:t>ک</w:t>
      </w:r>
      <w:r w:rsidR="00382EE1" w:rsidRPr="00DE4439">
        <w:rPr>
          <w:rtl/>
        </w:rPr>
        <w:t>ر نمى‏شوند (و ا</w:t>
      </w:r>
      <w:r w:rsidR="00AE657A">
        <w:rPr>
          <w:rtl/>
        </w:rPr>
        <w:t>ی</w:t>
      </w:r>
      <w:r w:rsidR="00382EE1" w:rsidRPr="00DE4439">
        <w:rPr>
          <w:rtl/>
        </w:rPr>
        <w:t>ن حق</w:t>
      </w:r>
      <w:r w:rsidR="00AE657A">
        <w:rPr>
          <w:rtl/>
        </w:rPr>
        <w:t>ی</w:t>
      </w:r>
      <w:r w:rsidR="00382EE1" w:rsidRPr="00DE4439">
        <w:rPr>
          <w:rtl/>
        </w:rPr>
        <w:t>قت را در</w:t>
      </w:r>
      <w:r w:rsidR="00AE657A">
        <w:rPr>
          <w:rtl/>
        </w:rPr>
        <w:t>ک</w:t>
      </w:r>
      <w:r w:rsidR="00382EE1" w:rsidRPr="00DE4439">
        <w:rPr>
          <w:rtl/>
        </w:rPr>
        <w:t xml:space="preserve"> نمى‏</w:t>
      </w:r>
      <w:r w:rsidR="00AE657A">
        <w:rPr>
          <w:rtl/>
        </w:rPr>
        <w:t>ک</w:t>
      </w:r>
      <w:r w:rsidR="00382EE1" w:rsidRPr="00DE4439">
        <w:rPr>
          <w:rtl/>
        </w:rPr>
        <w:t>نند)</w:t>
      </w:r>
      <w:r w:rsidRPr="00DE4439">
        <w:rPr>
          <w:rFonts w:ascii="Times New Roman" w:hAnsi="Times New Roman" w:hint="cs"/>
          <w:rtl/>
        </w:rPr>
        <w:t>».</w:t>
      </w:r>
    </w:p>
    <w:p w:rsidR="003332F9" w:rsidRDefault="00D94117" w:rsidP="003332F9">
      <w:pPr>
        <w:pStyle w:val="a"/>
        <w:rPr>
          <w:rtl/>
        </w:rPr>
      </w:pPr>
      <w:r w:rsidRPr="00DE4439">
        <w:rPr>
          <w:rFonts w:hint="cs"/>
          <w:rtl/>
        </w:rPr>
        <w:t xml:space="preserve">پس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16492D" w:rsidRPr="00DE4439">
        <w:rPr>
          <w:rFonts w:hint="cs"/>
          <w:rtl/>
        </w:rPr>
        <w:t>اصحاب عادل ن</w:t>
      </w:r>
      <w:r w:rsidR="00AE657A">
        <w:rPr>
          <w:rFonts w:hint="cs"/>
          <w:rtl/>
        </w:rPr>
        <w:t>ی</w:t>
      </w:r>
      <w:r w:rsidR="0016492D" w:rsidRPr="00DE4439">
        <w:rPr>
          <w:rFonts w:hint="cs"/>
          <w:rtl/>
        </w:rPr>
        <w:t>ستند شبهات</w:t>
      </w:r>
      <w:r w:rsidR="00AE657A">
        <w:rPr>
          <w:rFonts w:hint="cs"/>
          <w:rtl/>
        </w:rPr>
        <w:t>ی</w:t>
      </w:r>
      <w:r w:rsidR="0016492D" w:rsidRPr="00DE4439">
        <w:rPr>
          <w:rFonts w:hint="cs"/>
          <w:rtl/>
        </w:rPr>
        <w:t xml:space="preserve"> از </w:t>
      </w:r>
      <w:r w:rsidR="00AE657A">
        <w:rPr>
          <w:rFonts w:hint="cs"/>
          <w:rtl/>
        </w:rPr>
        <w:t>ک</w:t>
      </w:r>
      <w:r w:rsidR="0016492D" w:rsidRPr="00DE4439">
        <w:rPr>
          <w:rFonts w:hint="cs"/>
          <w:rtl/>
        </w:rPr>
        <w:t>تاب خدا و از سنت پ</w:t>
      </w:r>
      <w:r w:rsidR="00AE657A">
        <w:rPr>
          <w:rFonts w:hint="cs"/>
          <w:rtl/>
        </w:rPr>
        <w:t>ی</w:t>
      </w:r>
      <w:r w:rsidR="0016492D" w:rsidRPr="00DE4439">
        <w:rPr>
          <w:rFonts w:hint="cs"/>
          <w:rtl/>
        </w:rPr>
        <w:t>امبر</w:t>
      </w:r>
      <w:r w:rsidR="00D22D4E" w:rsidRPr="00DE4439">
        <w:rPr>
          <w:rFonts w:ascii="Tahoma" w:hAnsi="Tahoma" w:cs="CTraditional Arabic" w:hint="cs"/>
          <w:color w:val="000000"/>
          <w:rtl/>
        </w:rPr>
        <w:t>ص</w:t>
      </w:r>
      <w:r w:rsidR="009E57A6" w:rsidRPr="00DE4439">
        <w:rPr>
          <w:rFonts w:hint="cs"/>
          <w:rtl/>
        </w:rPr>
        <w:t xml:space="preserve"> دارند. و ا</w:t>
      </w:r>
      <w:r w:rsidR="00AE657A">
        <w:rPr>
          <w:rFonts w:hint="cs"/>
          <w:rtl/>
        </w:rPr>
        <w:t>ی</w:t>
      </w:r>
      <w:r w:rsidR="009E57A6" w:rsidRPr="00DE4439">
        <w:rPr>
          <w:rFonts w:hint="cs"/>
          <w:rtl/>
        </w:rPr>
        <w:t>ن</w:t>
      </w:r>
      <w:r w:rsidR="00AE657A">
        <w:rPr>
          <w:rFonts w:hint="cs"/>
          <w:rtl/>
        </w:rPr>
        <w:t>ک</w:t>
      </w:r>
      <w:r w:rsidR="009E57A6" w:rsidRPr="00DE4439">
        <w:rPr>
          <w:rFonts w:hint="cs"/>
          <w:rtl/>
        </w:rPr>
        <w:t xml:space="preserve"> ا</w:t>
      </w:r>
      <w:r w:rsidR="00AE657A">
        <w:rPr>
          <w:rFonts w:hint="cs"/>
          <w:rtl/>
        </w:rPr>
        <w:t>ی</w:t>
      </w:r>
      <w:r w:rsidR="009E57A6" w:rsidRPr="00DE4439">
        <w:rPr>
          <w:rFonts w:hint="cs"/>
          <w:rtl/>
        </w:rPr>
        <w:t>ن شبهات را ب</w:t>
      </w:r>
      <w:r w:rsidR="00AE657A">
        <w:rPr>
          <w:rFonts w:hint="cs"/>
          <w:rtl/>
        </w:rPr>
        <w:t>ی</w:t>
      </w:r>
      <w:r w:rsidR="009E57A6" w:rsidRPr="00DE4439">
        <w:rPr>
          <w:rFonts w:hint="cs"/>
          <w:rtl/>
        </w:rPr>
        <w:t>ان م</w:t>
      </w:r>
      <w:r w:rsidR="00AE657A">
        <w:rPr>
          <w:rFonts w:hint="cs"/>
          <w:rtl/>
        </w:rPr>
        <w:t>ی</w:t>
      </w:r>
      <w:r w:rsidR="009E57A6" w:rsidRPr="00DE4439">
        <w:rPr>
          <w:rFonts w:hint="cs"/>
          <w:rtl/>
        </w:rPr>
        <w:t>‌</w:t>
      </w:r>
      <w:r w:rsidR="00AE657A">
        <w:rPr>
          <w:rFonts w:hint="cs"/>
          <w:rtl/>
        </w:rPr>
        <w:t>ک</w:t>
      </w:r>
      <w:r w:rsidR="009E57A6" w:rsidRPr="00DE4439">
        <w:rPr>
          <w:rFonts w:hint="cs"/>
          <w:rtl/>
        </w:rPr>
        <w:t>ن</w:t>
      </w:r>
      <w:r w:rsidR="00AE657A">
        <w:rPr>
          <w:rFonts w:hint="cs"/>
          <w:rtl/>
        </w:rPr>
        <w:t>ی</w:t>
      </w:r>
      <w:r w:rsidR="009E57A6" w:rsidRPr="00DE4439">
        <w:rPr>
          <w:rFonts w:hint="cs"/>
          <w:rtl/>
        </w:rPr>
        <w:t>م و به آن پاسخ م</w:t>
      </w:r>
      <w:r w:rsidR="00AE657A">
        <w:rPr>
          <w:rFonts w:hint="cs"/>
          <w:rtl/>
        </w:rPr>
        <w:t>ی</w:t>
      </w:r>
      <w:r w:rsidR="009E57A6" w:rsidRPr="00DE4439">
        <w:rPr>
          <w:rFonts w:hint="cs"/>
          <w:rtl/>
        </w:rPr>
        <w:t>‌ده</w:t>
      </w:r>
      <w:r w:rsidR="00AE657A">
        <w:rPr>
          <w:rFonts w:hint="cs"/>
          <w:rtl/>
        </w:rPr>
        <w:t>ی</w:t>
      </w:r>
      <w:r w:rsidR="009E57A6" w:rsidRPr="00DE4439">
        <w:rPr>
          <w:rFonts w:hint="cs"/>
          <w:rtl/>
        </w:rPr>
        <w:t>م.</w:t>
      </w:r>
    </w:p>
    <w:p w:rsidR="003332F9" w:rsidRDefault="003332F9" w:rsidP="003332F9">
      <w:pPr>
        <w:pStyle w:val="a"/>
        <w:rPr>
          <w:rtl/>
        </w:rPr>
        <w:sectPr w:rsidR="003332F9" w:rsidSect="003332F9">
          <w:headerReference w:type="default" r:id="rId27"/>
          <w:footnotePr>
            <w:numRestart w:val="eachPage"/>
          </w:footnotePr>
          <w:type w:val="oddPage"/>
          <w:pgSz w:w="9356" w:h="13608" w:code="9"/>
          <w:pgMar w:top="567" w:right="1134" w:bottom="851" w:left="1134" w:header="454" w:footer="0" w:gutter="0"/>
          <w:cols w:space="720"/>
          <w:titlePg/>
          <w:bidi/>
          <w:rtlGutter/>
        </w:sectPr>
      </w:pPr>
    </w:p>
    <w:p w:rsidR="009E57A6" w:rsidRPr="00DE4439" w:rsidRDefault="009E57A6" w:rsidP="003332F9">
      <w:pPr>
        <w:pStyle w:val="a0"/>
        <w:rPr>
          <w:rtl/>
        </w:rPr>
      </w:pPr>
      <w:bookmarkStart w:id="204" w:name="_Toc142089955"/>
      <w:bookmarkStart w:id="205" w:name="_Toc430071351"/>
      <w:r w:rsidRPr="00DE4439">
        <w:rPr>
          <w:rFonts w:hint="cs"/>
          <w:rtl/>
        </w:rPr>
        <w:t>شبهات</w:t>
      </w:r>
      <w:r w:rsidR="00DF03ED">
        <w:rPr>
          <w:rFonts w:hint="cs"/>
          <w:rtl/>
        </w:rPr>
        <w:t>ی</w:t>
      </w:r>
      <w:r w:rsidRPr="00DE4439">
        <w:rPr>
          <w:rFonts w:hint="cs"/>
          <w:rtl/>
        </w:rPr>
        <w:t xml:space="preserve"> پ</w:t>
      </w:r>
      <w:r w:rsidR="00DF03ED">
        <w:rPr>
          <w:rFonts w:hint="cs"/>
          <w:rtl/>
        </w:rPr>
        <w:t>ی</w:t>
      </w:r>
      <w:r w:rsidRPr="00DE4439">
        <w:rPr>
          <w:rFonts w:hint="cs"/>
          <w:rtl/>
        </w:rPr>
        <w:t>رامون اصحاب و رد آن</w:t>
      </w:r>
      <w:bookmarkEnd w:id="204"/>
      <w:bookmarkEnd w:id="205"/>
      <w:r w:rsidRPr="00DE4439">
        <w:rPr>
          <w:rFonts w:hint="cs"/>
          <w:rtl/>
        </w:rPr>
        <w:t xml:space="preserve"> </w:t>
      </w:r>
    </w:p>
    <w:p w:rsidR="009B7C25" w:rsidRPr="00DE4439" w:rsidRDefault="00EC2CB3" w:rsidP="003332F9">
      <w:pPr>
        <w:pStyle w:val="a"/>
        <w:rPr>
          <w:rtl/>
        </w:rPr>
      </w:pPr>
      <w:r w:rsidRPr="00DE4439">
        <w:rPr>
          <w:rFonts w:hint="cs"/>
          <w:rtl/>
        </w:rPr>
        <w:t>شبهه اول</w:t>
      </w:r>
      <w:r w:rsidR="00784590" w:rsidRPr="00DE4439">
        <w:rPr>
          <w:rFonts w:hint="cs"/>
          <w:rtl/>
        </w:rPr>
        <w:t xml:space="preserve">: </w:t>
      </w:r>
      <w:r w:rsidRPr="00DE4439">
        <w:rPr>
          <w:rFonts w:hint="cs"/>
          <w:rtl/>
        </w:rPr>
        <w:t>اهل بدعت ا</w:t>
      </w:r>
      <w:r w:rsidR="00AE657A">
        <w:rPr>
          <w:rFonts w:hint="cs"/>
          <w:rtl/>
        </w:rPr>
        <w:t>ی</w:t>
      </w:r>
      <w:r w:rsidRPr="00DE4439">
        <w:rPr>
          <w:rFonts w:hint="cs"/>
          <w:rtl/>
        </w:rPr>
        <w:t>ن حد</w:t>
      </w:r>
      <w:r w:rsidR="00AE657A">
        <w:rPr>
          <w:rFonts w:hint="cs"/>
          <w:rtl/>
        </w:rPr>
        <w:t>ی</w:t>
      </w:r>
      <w:r w:rsidRPr="00DE4439">
        <w:rPr>
          <w:rFonts w:hint="cs"/>
          <w:rtl/>
        </w:rPr>
        <w:t>ث را به عنوان شبه‌ا</w:t>
      </w:r>
      <w:r w:rsidR="00AE657A">
        <w:rPr>
          <w:rFonts w:hint="cs"/>
          <w:rtl/>
        </w:rPr>
        <w:t>ی</w:t>
      </w:r>
      <w:r w:rsidRPr="00DE4439">
        <w:rPr>
          <w:rFonts w:hint="cs"/>
          <w:rtl/>
        </w:rPr>
        <w:t xml:space="preserve"> در عدالت اصحاب ارائه م</w:t>
      </w:r>
      <w:r w:rsidR="00AE657A">
        <w:rPr>
          <w:rFonts w:hint="cs"/>
          <w:rtl/>
        </w:rPr>
        <w:t>ی</w:t>
      </w:r>
      <w:r w:rsidRPr="00DE4439">
        <w:rPr>
          <w:rFonts w:hint="cs"/>
          <w:rtl/>
        </w:rPr>
        <w:t>‌دهند، پ</w:t>
      </w:r>
      <w:r w:rsidR="00AE657A">
        <w:rPr>
          <w:rFonts w:hint="cs"/>
          <w:rtl/>
        </w:rPr>
        <w:t>ی</w:t>
      </w:r>
      <w:r w:rsidRPr="00DE4439">
        <w:rPr>
          <w:rFonts w:hint="cs"/>
          <w:rtl/>
        </w:rPr>
        <w:t>امبر</w:t>
      </w:r>
      <w:r w:rsidR="00703EE3" w:rsidRPr="00DE4439">
        <w:rPr>
          <w:rFonts w:ascii="Tahoma" w:hAnsi="Tahoma" w:cs="CTraditional Arabic" w:hint="cs"/>
          <w:color w:val="000000"/>
          <w:rtl/>
        </w:rPr>
        <w:t>ص</w:t>
      </w:r>
      <w:r w:rsidR="00816519" w:rsidRPr="00DE4439">
        <w:rPr>
          <w:rFonts w:hint="cs"/>
          <w:rtl/>
        </w:rPr>
        <w:t xml:space="preserve"> در مورد حوض م</w:t>
      </w:r>
      <w:r w:rsidR="00AE657A">
        <w:rPr>
          <w:rFonts w:hint="cs"/>
          <w:rtl/>
        </w:rPr>
        <w:t>ی</w:t>
      </w:r>
      <w:r w:rsidR="00816519" w:rsidRPr="00DE4439">
        <w:rPr>
          <w:rFonts w:hint="cs"/>
          <w:rtl/>
        </w:rPr>
        <w:t>‌گو</w:t>
      </w:r>
      <w:r w:rsidR="00AE657A">
        <w:rPr>
          <w:rFonts w:hint="cs"/>
          <w:rtl/>
        </w:rPr>
        <w:t>ی</w:t>
      </w:r>
      <w:r w:rsidR="00816519" w:rsidRPr="00DE4439">
        <w:rPr>
          <w:rFonts w:hint="cs"/>
          <w:rtl/>
        </w:rPr>
        <w:t>د</w:t>
      </w:r>
      <w:r w:rsidR="00784590" w:rsidRPr="00DE4439">
        <w:rPr>
          <w:rFonts w:hint="cs"/>
          <w:rtl/>
        </w:rPr>
        <w:t xml:space="preserve">: </w:t>
      </w:r>
      <w:r w:rsidR="00816519" w:rsidRPr="00DE4439">
        <w:rPr>
          <w:rFonts w:hint="cs"/>
          <w:rtl/>
        </w:rPr>
        <w:t>مردان</w:t>
      </w:r>
      <w:r w:rsidR="00AE657A">
        <w:rPr>
          <w:rFonts w:hint="cs"/>
          <w:rtl/>
        </w:rPr>
        <w:t>ی</w:t>
      </w:r>
      <w:r w:rsidR="00816519" w:rsidRPr="00DE4439">
        <w:rPr>
          <w:rFonts w:hint="cs"/>
          <w:rtl/>
        </w:rPr>
        <w:t xml:space="preserve"> بر من وارد م</w:t>
      </w:r>
      <w:r w:rsidR="00AE657A">
        <w:rPr>
          <w:rFonts w:hint="cs"/>
          <w:rtl/>
        </w:rPr>
        <w:t>ی</w:t>
      </w:r>
      <w:r w:rsidR="00816519" w:rsidRPr="00DE4439">
        <w:rPr>
          <w:rFonts w:hint="cs"/>
          <w:rtl/>
        </w:rPr>
        <w:t xml:space="preserve">‌شوند </w:t>
      </w:r>
      <w:r w:rsidR="00AE657A">
        <w:rPr>
          <w:rFonts w:hint="cs"/>
          <w:rtl/>
        </w:rPr>
        <w:t>ک</w:t>
      </w:r>
      <w:r w:rsidR="00816519" w:rsidRPr="00DE4439">
        <w:rPr>
          <w:rFonts w:hint="cs"/>
          <w:rtl/>
        </w:rPr>
        <w:t>ه من آنها را م</w:t>
      </w:r>
      <w:r w:rsidR="00AE657A">
        <w:rPr>
          <w:rFonts w:hint="cs"/>
          <w:rtl/>
        </w:rPr>
        <w:t>ی</w:t>
      </w:r>
      <w:r w:rsidR="00816519" w:rsidRPr="00DE4439">
        <w:rPr>
          <w:rFonts w:hint="cs"/>
          <w:rtl/>
        </w:rPr>
        <w:t>‌شناسم و آنها مرا م</w:t>
      </w:r>
      <w:r w:rsidR="00AE657A">
        <w:rPr>
          <w:rFonts w:hint="cs"/>
          <w:rtl/>
        </w:rPr>
        <w:t>ی</w:t>
      </w:r>
      <w:r w:rsidR="00816519" w:rsidRPr="00DE4439">
        <w:rPr>
          <w:rFonts w:hint="cs"/>
          <w:rtl/>
        </w:rPr>
        <w:t xml:space="preserve">‌شناسند، و از حوض دور </w:t>
      </w:r>
      <w:r w:rsidR="00AE657A">
        <w:rPr>
          <w:rFonts w:hint="cs"/>
          <w:rtl/>
        </w:rPr>
        <w:t>ک</w:t>
      </w:r>
      <w:r w:rsidR="00816519" w:rsidRPr="00DE4439">
        <w:rPr>
          <w:rFonts w:hint="cs"/>
          <w:rtl/>
        </w:rPr>
        <w:t>رده م</w:t>
      </w:r>
      <w:r w:rsidR="00AE657A">
        <w:rPr>
          <w:rFonts w:hint="cs"/>
          <w:rtl/>
        </w:rPr>
        <w:t>ی</w:t>
      </w:r>
      <w:r w:rsidR="00816519" w:rsidRPr="00DE4439">
        <w:rPr>
          <w:rFonts w:hint="cs"/>
          <w:rtl/>
        </w:rPr>
        <w:t>‌شوند آنگاه م</w:t>
      </w:r>
      <w:r w:rsidR="00AE657A">
        <w:rPr>
          <w:rFonts w:hint="cs"/>
          <w:rtl/>
        </w:rPr>
        <w:t>ی</w:t>
      </w:r>
      <w:r w:rsidR="00816519" w:rsidRPr="00DE4439">
        <w:rPr>
          <w:rFonts w:hint="cs"/>
          <w:rtl/>
        </w:rPr>
        <w:t>‌گو</w:t>
      </w:r>
      <w:r w:rsidR="00AE657A">
        <w:rPr>
          <w:rFonts w:hint="cs"/>
          <w:rtl/>
        </w:rPr>
        <w:t>ی</w:t>
      </w:r>
      <w:r w:rsidR="00816519" w:rsidRPr="00DE4439">
        <w:rPr>
          <w:rFonts w:hint="cs"/>
          <w:rtl/>
        </w:rPr>
        <w:t>م، اصحاب من هستند</w:t>
      </w:r>
      <w:r w:rsidR="00187116" w:rsidRPr="00DE4439">
        <w:rPr>
          <w:rFonts w:hint="cs"/>
          <w:rtl/>
        </w:rPr>
        <w:t>،</w:t>
      </w:r>
      <w:r w:rsidR="00816519" w:rsidRPr="00DE4439">
        <w:rPr>
          <w:rFonts w:hint="cs"/>
          <w:rtl/>
        </w:rPr>
        <w:t xml:space="preserve"> اصحاب من هستند، گفته م</w:t>
      </w:r>
      <w:r w:rsidR="00AE657A">
        <w:rPr>
          <w:rFonts w:hint="cs"/>
          <w:rtl/>
        </w:rPr>
        <w:t>ی</w:t>
      </w:r>
      <w:r w:rsidR="00816519" w:rsidRPr="00DE4439">
        <w:rPr>
          <w:rFonts w:hint="cs"/>
          <w:rtl/>
        </w:rPr>
        <w:t>‌شود تو نم</w:t>
      </w:r>
      <w:r w:rsidR="00AE657A">
        <w:rPr>
          <w:rFonts w:hint="cs"/>
          <w:rtl/>
        </w:rPr>
        <w:t>ی</w:t>
      </w:r>
      <w:r w:rsidR="00816519" w:rsidRPr="00DE4439">
        <w:rPr>
          <w:rFonts w:hint="cs"/>
          <w:rtl/>
        </w:rPr>
        <w:t>‌دان</w:t>
      </w:r>
      <w:r w:rsidR="00AE657A">
        <w:rPr>
          <w:rFonts w:hint="cs"/>
          <w:rtl/>
        </w:rPr>
        <w:t>ی</w:t>
      </w:r>
      <w:r w:rsidR="00816519" w:rsidRPr="00DE4439">
        <w:rPr>
          <w:rFonts w:hint="cs"/>
          <w:rtl/>
        </w:rPr>
        <w:t xml:space="preserve"> </w:t>
      </w:r>
      <w:r w:rsidR="00AE657A">
        <w:rPr>
          <w:rFonts w:hint="cs"/>
          <w:rtl/>
        </w:rPr>
        <w:t>ک</w:t>
      </w:r>
      <w:r w:rsidR="00816519" w:rsidRPr="00DE4439">
        <w:rPr>
          <w:rFonts w:hint="cs"/>
          <w:rtl/>
        </w:rPr>
        <w:t>ه بعد</w:t>
      </w:r>
      <w:r w:rsidR="00187116" w:rsidRPr="00DE4439">
        <w:rPr>
          <w:rFonts w:hint="cs"/>
          <w:rtl/>
        </w:rPr>
        <w:t xml:space="preserve"> از</w:t>
      </w:r>
      <w:r w:rsidR="00816519" w:rsidRPr="00DE4439">
        <w:rPr>
          <w:rFonts w:hint="cs"/>
          <w:rtl/>
        </w:rPr>
        <w:t xml:space="preserve"> تو چه چ</w:t>
      </w:r>
      <w:r w:rsidR="00AE657A">
        <w:rPr>
          <w:rFonts w:hint="cs"/>
          <w:rtl/>
        </w:rPr>
        <w:t>ی</w:t>
      </w:r>
      <w:r w:rsidR="00816519" w:rsidRPr="00DE4439">
        <w:rPr>
          <w:rFonts w:hint="cs"/>
          <w:rtl/>
        </w:rPr>
        <w:t>زهائ</w:t>
      </w:r>
      <w:r w:rsidR="00AE657A">
        <w:rPr>
          <w:rFonts w:hint="cs"/>
          <w:rtl/>
        </w:rPr>
        <w:t>ی</w:t>
      </w:r>
      <w:r w:rsidR="00816519" w:rsidRPr="00DE4439">
        <w:rPr>
          <w:rFonts w:hint="cs"/>
          <w:rtl/>
        </w:rPr>
        <w:t xml:space="preserve"> پد</w:t>
      </w:r>
      <w:r w:rsidR="00AE657A">
        <w:rPr>
          <w:rFonts w:hint="cs"/>
          <w:rtl/>
        </w:rPr>
        <w:t>ی</w:t>
      </w:r>
      <w:r w:rsidR="00816519" w:rsidRPr="00DE4439">
        <w:rPr>
          <w:rFonts w:hint="cs"/>
          <w:rtl/>
        </w:rPr>
        <w:t>د آورده‌اند</w:t>
      </w:r>
      <w:r w:rsidR="00816519" w:rsidRPr="00D139C3">
        <w:rPr>
          <w:rStyle w:val="Char0"/>
          <w:vertAlign w:val="superscript"/>
          <w:rtl/>
        </w:rPr>
        <w:footnoteReference w:id="243"/>
      </w:r>
      <w:r w:rsidR="00703EE3" w:rsidRPr="00DE4439">
        <w:rPr>
          <w:rFonts w:hint="cs"/>
          <w:rtl/>
        </w:rPr>
        <w:t>.</w:t>
      </w:r>
    </w:p>
    <w:p w:rsidR="00232C6E" w:rsidRPr="00DE4439" w:rsidRDefault="007E7B06" w:rsidP="003332F9">
      <w:pPr>
        <w:pStyle w:val="a"/>
        <w:rPr>
          <w:rtl/>
        </w:rPr>
      </w:pPr>
      <w:r w:rsidRPr="00DE4439">
        <w:rPr>
          <w:rFonts w:hint="cs"/>
          <w:rtl/>
        </w:rPr>
        <w:t>ا</w:t>
      </w:r>
      <w:r w:rsidR="00AE657A">
        <w:rPr>
          <w:rFonts w:hint="cs"/>
          <w:rtl/>
        </w:rPr>
        <w:t>ی</w:t>
      </w:r>
      <w:r w:rsidRPr="00DE4439">
        <w:rPr>
          <w:rFonts w:hint="cs"/>
          <w:rtl/>
        </w:rPr>
        <w:t>ن حد</w:t>
      </w:r>
      <w:r w:rsidR="00AE657A">
        <w:rPr>
          <w:rFonts w:hint="cs"/>
          <w:rtl/>
        </w:rPr>
        <w:t>ی</w:t>
      </w:r>
      <w:r w:rsidRPr="00DE4439">
        <w:rPr>
          <w:rFonts w:hint="cs"/>
          <w:rtl/>
        </w:rPr>
        <w:t>ث طرق و روا</w:t>
      </w:r>
      <w:r w:rsidR="00AE657A">
        <w:rPr>
          <w:rFonts w:hint="cs"/>
          <w:rtl/>
        </w:rPr>
        <w:t>ی</w:t>
      </w:r>
      <w:r w:rsidRPr="00DE4439">
        <w:rPr>
          <w:rFonts w:hint="cs"/>
          <w:rtl/>
        </w:rPr>
        <w:t>ت‌ها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دارد، از آن جمله در روا</w:t>
      </w:r>
      <w:r w:rsidR="00AE657A">
        <w:rPr>
          <w:rFonts w:hint="cs"/>
          <w:rtl/>
        </w:rPr>
        <w:t>ی</w:t>
      </w:r>
      <w:r w:rsidRPr="00DE4439">
        <w:rPr>
          <w:rFonts w:hint="cs"/>
          <w:rtl/>
        </w:rPr>
        <w:t>ت</w:t>
      </w:r>
      <w:r w:rsidR="00AE657A">
        <w:rPr>
          <w:rFonts w:hint="cs"/>
          <w:rtl/>
        </w:rPr>
        <w:t>ی</w:t>
      </w:r>
      <w:r w:rsidRPr="00DE4439">
        <w:rPr>
          <w:rFonts w:hint="cs"/>
          <w:rtl/>
        </w:rPr>
        <w:t xml:space="preserve"> آمده است</w:t>
      </w:r>
      <w:r w:rsidR="00232C6E" w:rsidRPr="00DE4439">
        <w:rPr>
          <w:rFonts w:hint="cs"/>
          <w:rtl/>
        </w:rPr>
        <w:t>:</w:t>
      </w:r>
      <w:r w:rsidRPr="00DE4439">
        <w:rPr>
          <w:rFonts w:hint="cs"/>
          <w:rtl/>
        </w:rPr>
        <w:t xml:space="preserve"> من در </w:t>
      </w:r>
      <w:r w:rsidR="00AE657A">
        <w:rPr>
          <w:rFonts w:hint="cs"/>
          <w:rtl/>
        </w:rPr>
        <w:t>ک</w:t>
      </w:r>
      <w:r w:rsidRPr="00DE4439">
        <w:rPr>
          <w:rFonts w:hint="cs"/>
          <w:rtl/>
        </w:rPr>
        <w:t>نار</w:t>
      </w:r>
      <w:r w:rsidR="00DF41CA" w:rsidRPr="00DE4439">
        <w:rPr>
          <w:rFonts w:hint="cs"/>
          <w:rtl/>
        </w:rPr>
        <w:t xml:space="preserve"> </w:t>
      </w:r>
      <w:r w:rsidRPr="00DE4439">
        <w:rPr>
          <w:rFonts w:hint="cs"/>
          <w:rtl/>
        </w:rPr>
        <w:t>حوض قرار م</w:t>
      </w:r>
      <w:r w:rsidR="00AE657A">
        <w:rPr>
          <w:rFonts w:hint="cs"/>
          <w:rtl/>
        </w:rPr>
        <w:t>ی</w:t>
      </w:r>
      <w:r w:rsidRPr="00DE4439">
        <w:rPr>
          <w:rFonts w:hint="eastAsia"/>
          <w:rtl/>
        </w:rPr>
        <w:t>‌</w:t>
      </w:r>
      <w:r w:rsidRPr="00DE4439">
        <w:rPr>
          <w:rFonts w:hint="cs"/>
          <w:rtl/>
        </w:rPr>
        <w:t>گ</w:t>
      </w:r>
      <w:r w:rsidR="00AE657A">
        <w:rPr>
          <w:rFonts w:hint="cs"/>
          <w:rtl/>
        </w:rPr>
        <w:t>ی</w:t>
      </w:r>
      <w:r w:rsidRPr="00DE4439">
        <w:rPr>
          <w:rFonts w:hint="cs"/>
          <w:rtl/>
        </w:rPr>
        <w:t xml:space="preserve">رم </w:t>
      </w:r>
      <w:r w:rsidR="00DF41CA" w:rsidRPr="00DE4439">
        <w:rPr>
          <w:rFonts w:hint="cs"/>
          <w:rtl/>
        </w:rPr>
        <w:t>تا بب</w:t>
      </w:r>
      <w:r w:rsidR="00AE657A">
        <w:rPr>
          <w:rFonts w:hint="cs"/>
          <w:rtl/>
        </w:rPr>
        <w:t>ی</w:t>
      </w:r>
      <w:r w:rsidR="00DF41CA" w:rsidRPr="00DE4439">
        <w:rPr>
          <w:rFonts w:hint="cs"/>
          <w:rtl/>
        </w:rPr>
        <w:t xml:space="preserve">نم </w:t>
      </w:r>
      <w:r w:rsidR="00AE657A">
        <w:rPr>
          <w:rFonts w:hint="cs"/>
          <w:rtl/>
        </w:rPr>
        <w:t>ک</w:t>
      </w:r>
      <w:r w:rsidR="00DF41CA" w:rsidRPr="00DE4439">
        <w:rPr>
          <w:rFonts w:hint="cs"/>
          <w:rtl/>
        </w:rPr>
        <w:t xml:space="preserve">ه چه </w:t>
      </w:r>
      <w:r w:rsidR="00AE657A">
        <w:rPr>
          <w:rFonts w:hint="cs"/>
          <w:rtl/>
        </w:rPr>
        <w:t>ک</w:t>
      </w:r>
      <w:r w:rsidR="00DF41CA" w:rsidRPr="00DE4439">
        <w:rPr>
          <w:rFonts w:hint="cs"/>
          <w:rtl/>
        </w:rPr>
        <w:t>سان</w:t>
      </w:r>
      <w:r w:rsidR="00AE657A">
        <w:rPr>
          <w:rFonts w:hint="cs"/>
          <w:rtl/>
        </w:rPr>
        <w:t>ی</w:t>
      </w:r>
      <w:r w:rsidR="00DF41CA" w:rsidRPr="00DE4439">
        <w:rPr>
          <w:rFonts w:hint="cs"/>
          <w:rtl/>
        </w:rPr>
        <w:t xml:space="preserve"> از شما پ</w:t>
      </w:r>
      <w:r w:rsidR="00AE657A">
        <w:rPr>
          <w:rFonts w:hint="cs"/>
          <w:rtl/>
        </w:rPr>
        <w:t>ی</w:t>
      </w:r>
      <w:r w:rsidR="00DF41CA" w:rsidRPr="00DE4439">
        <w:rPr>
          <w:rFonts w:hint="cs"/>
          <w:rtl/>
        </w:rPr>
        <w:t>ش من م</w:t>
      </w:r>
      <w:r w:rsidR="00AE657A">
        <w:rPr>
          <w:rFonts w:hint="cs"/>
          <w:rtl/>
        </w:rPr>
        <w:t>ی</w:t>
      </w:r>
      <w:r w:rsidR="00DF41CA" w:rsidRPr="00DE4439">
        <w:rPr>
          <w:rFonts w:hint="cs"/>
          <w:rtl/>
        </w:rPr>
        <w:t>‌آ</w:t>
      </w:r>
      <w:r w:rsidR="00AE657A">
        <w:rPr>
          <w:rFonts w:hint="cs"/>
          <w:rtl/>
        </w:rPr>
        <w:t>ی</w:t>
      </w:r>
      <w:r w:rsidR="00DF41CA" w:rsidRPr="00DE4439">
        <w:rPr>
          <w:rFonts w:hint="cs"/>
          <w:rtl/>
        </w:rPr>
        <w:t>ند و افراد</w:t>
      </w:r>
      <w:r w:rsidR="00AE657A">
        <w:rPr>
          <w:rFonts w:hint="cs"/>
          <w:rtl/>
        </w:rPr>
        <w:t>ی</w:t>
      </w:r>
      <w:r w:rsidR="00DF41CA" w:rsidRPr="00DE4439">
        <w:rPr>
          <w:rFonts w:hint="cs"/>
          <w:rtl/>
        </w:rPr>
        <w:t xml:space="preserve"> از رس</w:t>
      </w:r>
      <w:r w:rsidR="00AE657A">
        <w:rPr>
          <w:rFonts w:hint="cs"/>
          <w:rtl/>
        </w:rPr>
        <w:t>ی</w:t>
      </w:r>
      <w:r w:rsidR="00DF41CA" w:rsidRPr="00DE4439">
        <w:rPr>
          <w:rFonts w:hint="cs"/>
          <w:rtl/>
        </w:rPr>
        <w:t>دن به من جلوگ</w:t>
      </w:r>
      <w:r w:rsidR="00AE657A">
        <w:rPr>
          <w:rFonts w:hint="cs"/>
          <w:rtl/>
        </w:rPr>
        <w:t>ی</w:t>
      </w:r>
      <w:r w:rsidR="00DF41CA" w:rsidRPr="00DE4439">
        <w:rPr>
          <w:rFonts w:hint="cs"/>
          <w:rtl/>
        </w:rPr>
        <w:t>ر</w:t>
      </w:r>
      <w:r w:rsidR="00AE657A">
        <w:rPr>
          <w:rFonts w:hint="cs"/>
          <w:rtl/>
        </w:rPr>
        <w:t>ی</w:t>
      </w:r>
      <w:r w:rsidR="00DF41CA" w:rsidRPr="00DE4439">
        <w:rPr>
          <w:rFonts w:hint="cs"/>
          <w:rtl/>
        </w:rPr>
        <w:t xml:space="preserve"> م</w:t>
      </w:r>
      <w:r w:rsidR="00AE657A">
        <w:rPr>
          <w:rFonts w:hint="cs"/>
          <w:rtl/>
        </w:rPr>
        <w:t>ی</w:t>
      </w:r>
      <w:r w:rsidR="00DF41CA" w:rsidRPr="00DE4439">
        <w:rPr>
          <w:rFonts w:hint="cs"/>
          <w:rtl/>
        </w:rPr>
        <w:t>‌ش</w:t>
      </w:r>
      <w:r w:rsidR="00232C6E" w:rsidRPr="00DE4439">
        <w:rPr>
          <w:rFonts w:hint="cs"/>
          <w:rtl/>
        </w:rPr>
        <w:t>و</w:t>
      </w:r>
      <w:r w:rsidR="00DF41CA" w:rsidRPr="00DE4439">
        <w:rPr>
          <w:rFonts w:hint="cs"/>
          <w:rtl/>
        </w:rPr>
        <w:t>ند، آنگاه م</w:t>
      </w:r>
      <w:r w:rsidR="00AE657A">
        <w:rPr>
          <w:rFonts w:hint="cs"/>
          <w:rtl/>
        </w:rPr>
        <w:t>ی</w:t>
      </w:r>
      <w:r w:rsidR="00DF41CA" w:rsidRPr="00DE4439">
        <w:rPr>
          <w:rFonts w:hint="cs"/>
          <w:rtl/>
        </w:rPr>
        <w:t>‌گو</w:t>
      </w:r>
      <w:r w:rsidR="00AE657A">
        <w:rPr>
          <w:rFonts w:hint="cs"/>
          <w:rtl/>
        </w:rPr>
        <w:t>ی</w:t>
      </w:r>
      <w:r w:rsidR="00DF41CA" w:rsidRPr="00DE4439">
        <w:rPr>
          <w:rFonts w:hint="cs"/>
          <w:rtl/>
        </w:rPr>
        <w:t>م پروردگارا از من و از امت من هستند، گفته م</w:t>
      </w:r>
      <w:r w:rsidR="00AE657A">
        <w:rPr>
          <w:rFonts w:hint="cs"/>
          <w:rtl/>
        </w:rPr>
        <w:t>ی</w:t>
      </w:r>
      <w:r w:rsidR="00DF41CA" w:rsidRPr="00DE4439">
        <w:rPr>
          <w:rFonts w:hint="cs"/>
          <w:rtl/>
        </w:rPr>
        <w:t>‌شود آ</w:t>
      </w:r>
      <w:r w:rsidR="00AE657A">
        <w:rPr>
          <w:rFonts w:hint="cs"/>
          <w:rtl/>
        </w:rPr>
        <w:t>ی</w:t>
      </w:r>
      <w:r w:rsidR="00DF41CA" w:rsidRPr="00DE4439">
        <w:rPr>
          <w:rFonts w:hint="cs"/>
          <w:rtl/>
        </w:rPr>
        <w:t>ا نم</w:t>
      </w:r>
      <w:r w:rsidR="00AE657A">
        <w:rPr>
          <w:rFonts w:hint="cs"/>
          <w:rtl/>
        </w:rPr>
        <w:t>ی</w:t>
      </w:r>
      <w:r w:rsidR="00DF41CA" w:rsidRPr="00DE4439">
        <w:rPr>
          <w:rFonts w:hint="cs"/>
          <w:rtl/>
        </w:rPr>
        <w:t>‌دان</w:t>
      </w:r>
      <w:r w:rsidR="00AE657A">
        <w:rPr>
          <w:rFonts w:hint="cs"/>
          <w:rtl/>
        </w:rPr>
        <w:t>ی</w:t>
      </w:r>
      <w:r w:rsidR="00DF41CA" w:rsidRPr="00DE4439">
        <w:rPr>
          <w:rFonts w:hint="cs"/>
          <w:rtl/>
        </w:rPr>
        <w:t xml:space="preserve"> </w:t>
      </w:r>
      <w:r w:rsidR="00AE657A">
        <w:rPr>
          <w:rFonts w:hint="cs"/>
          <w:rtl/>
        </w:rPr>
        <w:t>ک</w:t>
      </w:r>
      <w:r w:rsidR="00DF41CA" w:rsidRPr="00DE4439">
        <w:rPr>
          <w:rFonts w:hint="cs"/>
          <w:rtl/>
        </w:rPr>
        <w:t xml:space="preserve">ه آنها بعد از تو چه </w:t>
      </w:r>
      <w:r w:rsidR="00AE657A">
        <w:rPr>
          <w:rFonts w:hint="cs"/>
          <w:rtl/>
        </w:rPr>
        <w:t>ک</w:t>
      </w:r>
      <w:r w:rsidR="00DF41CA" w:rsidRPr="00DE4439">
        <w:rPr>
          <w:rFonts w:hint="cs"/>
          <w:rtl/>
        </w:rPr>
        <w:t>رده‌اند</w:t>
      </w:r>
      <w:r w:rsidR="00232C6E" w:rsidRPr="00DE4439">
        <w:rPr>
          <w:rFonts w:hint="cs"/>
          <w:rtl/>
        </w:rPr>
        <w:t>؟</w:t>
      </w:r>
      <w:r w:rsidR="00DF41CA" w:rsidRPr="00DE4439">
        <w:rPr>
          <w:rFonts w:hint="cs"/>
          <w:rtl/>
        </w:rPr>
        <w:t xml:space="preserve"> سوگند به خدا </w:t>
      </w:r>
      <w:r w:rsidR="00AE657A">
        <w:rPr>
          <w:rFonts w:hint="cs"/>
          <w:rtl/>
        </w:rPr>
        <w:t>ک</w:t>
      </w:r>
      <w:r w:rsidR="00DF41CA" w:rsidRPr="00DE4439">
        <w:rPr>
          <w:rFonts w:hint="cs"/>
          <w:rtl/>
        </w:rPr>
        <w:t>ه آنها بعد از تو به عقب چرخ زدند. ابن اب</w:t>
      </w:r>
      <w:r w:rsidR="00AE657A">
        <w:rPr>
          <w:rFonts w:hint="cs"/>
          <w:rtl/>
        </w:rPr>
        <w:t>ی</w:t>
      </w:r>
      <w:r w:rsidR="00DF41CA" w:rsidRPr="00DE4439">
        <w:rPr>
          <w:rFonts w:hint="cs"/>
          <w:rtl/>
        </w:rPr>
        <w:t xml:space="preserve"> مل</w:t>
      </w:r>
      <w:r w:rsidR="00AE657A">
        <w:rPr>
          <w:rFonts w:hint="cs"/>
          <w:rtl/>
        </w:rPr>
        <w:t>یک</w:t>
      </w:r>
      <w:r w:rsidR="00DF41CA" w:rsidRPr="00DE4439">
        <w:rPr>
          <w:rFonts w:hint="cs"/>
          <w:rtl/>
        </w:rPr>
        <w:t xml:space="preserve">ه </w:t>
      </w:r>
      <w:r w:rsidR="00AE657A">
        <w:rPr>
          <w:rFonts w:hint="cs"/>
          <w:rtl/>
        </w:rPr>
        <w:t>یکی</w:t>
      </w:r>
      <w:r w:rsidR="00DF41CA" w:rsidRPr="00DE4439">
        <w:rPr>
          <w:rFonts w:hint="cs"/>
          <w:rtl/>
        </w:rPr>
        <w:t xml:space="preserve"> از راو</w:t>
      </w:r>
      <w:r w:rsidR="00AE657A">
        <w:rPr>
          <w:rFonts w:hint="cs"/>
          <w:rtl/>
        </w:rPr>
        <w:t>ی</w:t>
      </w:r>
      <w:r w:rsidR="00DF41CA" w:rsidRPr="00DE4439">
        <w:rPr>
          <w:rFonts w:hint="cs"/>
          <w:rtl/>
        </w:rPr>
        <w:t>ان ا</w:t>
      </w:r>
      <w:r w:rsidR="00AE657A">
        <w:rPr>
          <w:rFonts w:hint="cs"/>
          <w:rtl/>
        </w:rPr>
        <w:t>ی</w:t>
      </w:r>
      <w:r w:rsidR="00DF41CA" w:rsidRPr="00DE4439">
        <w:rPr>
          <w:rFonts w:hint="cs"/>
          <w:rtl/>
        </w:rPr>
        <w:t>ن حد</w:t>
      </w:r>
      <w:r w:rsidR="00AE657A">
        <w:rPr>
          <w:rFonts w:hint="cs"/>
          <w:rtl/>
        </w:rPr>
        <w:t>ی</w:t>
      </w:r>
      <w:r w:rsidR="00DF41CA" w:rsidRPr="00DE4439">
        <w:rPr>
          <w:rFonts w:hint="cs"/>
          <w:rtl/>
        </w:rPr>
        <w:t>ث م</w:t>
      </w:r>
      <w:r w:rsidR="00AE657A">
        <w:rPr>
          <w:rFonts w:hint="cs"/>
          <w:rtl/>
        </w:rPr>
        <w:t>ی</w:t>
      </w:r>
      <w:r w:rsidR="00DF41CA" w:rsidRPr="00DE4439">
        <w:rPr>
          <w:rFonts w:hint="cs"/>
          <w:rtl/>
        </w:rPr>
        <w:t>‌گو</w:t>
      </w:r>
      <w:r w:rsidR="00AE657A">
        <w:rPr>
          <w:rFonts w:hint="cs"/>
          <w:rtl/>
        </w:rPr>
        <w:t>ی</w:t>
      </w:r>
      <w:r w:rsidR="00DF41CA" w:rsidRPr="00DE4439">
        <w:rPr>
          <w:rFonts w:hint="cs"/>
          <w:rtl/>
        </w:rPr>
        <w:t>د</w:t>
      </w:r>
      <w:r w:rsidR="00784590" w:rsidRPr="00DE4439">
        <w:rPr>
          <w:rFonts w:hint="cs"/>
          <w:rtl/>
        </w:rPr>
        <w:t xml:space="preserve">: </w:t>
      </w:r>
      <w:r w:rsidR="00DF41CA" w:rsidRPr="00DE4439">
        <w:rPr>
          <w:rFonts w:hint="cs"/>
          <w:rtl/>
        </w:rPr>
        <w:t>بار خدا</w:t>
      </w:r>
      <w:r w:rsidR="00AE657A">
        <w:rPr>
          <w:rFonts w:hint="cs"/>
          <w:rtl/>
        </w:rPr>
        <w:t>ی</w:t>
      </w:r>
      <w:r w:rsidR="00DF41CA" w:rsidRPr="00DE4439">
        <w:rPr>
          <w:rFonts w:hint="cs"/>
          <w:rtl/>
        </w:rPr>
        <w:t>ا از ا</w:t>
      </w:r>
      <w:r w:rsidR="00AE657A">
        <w:rPr>
          <w:rFonts w:hint="cs"/>
          <w:rtl/>
        </w:rPr>
        <w:t>ی</w:t>
      </w:r>
      <w:r w:rsidR="00DF41CA" w:rsidRPr="00DE4439">
        <w:rPr>
          <w:rFonts w:hint="cs"/>
          <w:rtl/>
        </w:rPr>
        <w:t>ن</w:t>
      </w:r>
      <w:r w:rsidR="00AE657A">
        <w:rPr>
          <w:rFonts w:hint="cs"/>
          <w:rtl/>
        </w:rPr>
        <w:t>ک</w:t>
      </w:r>
      <w:r w:rsidR="00DF41CA" w:rsidRPr="00DE4439">
        <w:rPr>
          <w:rFonts w:hint="cs"/>
          <w:rtl/>
        </w:rPr>
        <w:t>ه به عقب چرخ بزن</w:t>
      </w:r>
      <w:r w:rsidR="00AE657A">
        <w:rPr>
          <w:rFonts w:hint="cs"/>
          <w:rtl/>
        </w:rPr>
        <w:t>ی</w:t>
      </w:r>
      <w:r w:rsidR="00DF41CA" w:rsidRPr="00DE4439">
        <w:rPr>
          <w:rFonts w:hint="cs"/>
          <w:rtl/>
        </w:rPr>
        <w:t>م به تو پناه م</w:t>
      </w:r>
      <w:r w:rsidR="00AE657A">
        <w:rPr>
          <w:rFonts w:hint="cs"/>
          <w:rtl/>
        </w:rPr>
        <w:t>ی</w:t>
      </w:r>
      <w:r w:rsidR="00DF41CA" w:rsidRPr="00DE4439">
        <w:rPr>
          <w:rFonts w:hint="cs"/>
          <w:rtl/>
        </w:rPr>
        <w:t>‌بر</w:t>
      </w:r>
      <w:r w:rsidR="00AE657A">
        <w:rPr>
          <w:rFonts w:hint="cs"/>
          <w:rtl/>
        </w:rPr>
        <w:t>ی</w:t>
      </w:r>
      <w:r w:rsidR="00232C6E" w:rsidRPr="00DE4439">
        <w:rPr>
          <w:rFonts w:hint="cs"/>
          <w:rtl/>
        </w:rPr>
        <w:t>م.</w:t>
      </w:r>
    </w:p>
    <w:p w:rsidR="00232C6E" w:rsidRPr="00DE4439" w:rsidRDefault="00DF41CA" w:rsidP="003332F9">
      <w:pPr>
        <w:pStyle w:val="a"/>
        <w:rPr>
          <w:rtl/>
        </w:rPr>
      </w:pPr>
      <w:r w:rsidRPr="00DE4439">
        <w:rPr>
          <w:rFonts w:hint="cs"/>
          <w:rtl/>
        </w:rPr>
        <w:t>و روا</w:t>
      </w:r>
      <w:r w:rsidR="00AE657A">
        <w:rPr>
          <w:rFonts w:hint="cs"/>
          <w:rtl/>
        </w:rPr>
        <w:t>ی</w:t>
      </w:r>
      <w:r w:rsidRPr="00DE4439">
        <w:rPr>
          <w:rFonts w:hint="cs"/>
          <w:rtl/>
        </w:rPr>
        <w:t>ت دوم ا</w:t>
      </w:r>
      <w:r w:rsidR="00AE657A">
        <w:rPr>
          <w:rFonts w:hint="cs"/>
          <w:rtl/>
        </w:rPr>
        <w:t>ی</w:t>
      </w:r>
      <w:r w:rsidRPr="00DE4439">
        <w:rPr>
          <w:rFonts w:hint="cs"/>
          <w:rtl/>
        </w:rPr>
        <w:t xml:space="preserve">ن است </w:t>
      </w:r>
      <w:r w:rsidR="00AE657A">
        <w:rPr>
          <w:rFonts w:hint="cs"/>
          <w:rtl/>
        </w:rPr>
        <w:t>ک</w:t>
      </w:r>
      <w:r w:rsidRPr="00DE4439">
        <w:rPr>
          <w:rFonts w:hint="cs"/>
          <w:rtl/>
        </w:rPr>
        <w:t>ه فرمود من پ</w:t>
      </w:r>
      <w:r w:rsidR="00AE657A">
        <w:rPr>
          <w:rFonts w:hint="cs"/>
          <w:rtl/>
        </w:rPr>
        <w:t>ی</w:t>
      </w:r>
      <w:r w:rsidRPr="00DE4439">
        <w:rPr>
          <w:rFonts w:hint="cs"/>
          <w:rtl/>
        </w:rPr>
        <w:t>ش از شما به حوض م</w:t>
      </w:r>
      <w:r w:rsidR="00AE657A">
        <w:rPr>
          <w:rFonts w:hint="cs"/>
          <w:rtl/>
        </w:rPr>
        <w:t>ی</w:t>
      </w:r>
      <w:r w:rsidRPr="00DE4439">
        <w:rPr>
          <w:rFonts w:hint="cs"/>
          <w:rtl/>
        </w:rPr>
        <w:t>‌روم، و در مورد افراد</w:t>
      </w:r>
      <w:r w:rsidR="00AE657A">
        <w:rPr>
          <w:rFonts w:hint="cs"/>
          <w:rtl/>
        </w:rPr>
        <w:t>ی</w:t>
      </w:r>
      <w:r w:rsidRPr="00DE4439">
        <w:rPr>
          <w:rFonts w:hint="cs"/>
          <w:rtl/>
        </w:rPr>
        <w:t xml:space="preserve"> به </w:t>
      </w:r>
      <w:r w:rsidR="00AE657A">
        <w:rPr>
          <w:rFonts w:hint="cs"/>
          <w:rtl/>
        </w:rPr>
        <w:t>ک</w:t>
      </w:r>
      <w:r w:rsidRPr="00DE4439">
        <w:rPr>
          <w:rFonts w:hint="cs"/>
          <w:rtl/>
        </w:rPr>
        <w:t>شم</w:t>
      </w:r>
      <w:r w:rsidR="00AE657A">
        <w:rPr>
          <w:rFonts w:hint="cs"/>
          <w:rtl/>
        </w:rPr>
        <w:t>ک</w:t>
      </w:r>
      <w:r w:rsidRPr="00DE4439">
        <w:rPr>
          <w:rFonts w:hint="cs"/>
          <w:rtl/>
        </w:rPr>
        <w:t>ش م</w:t>
      </w:r>
      <w:r w:rsidR="00AE657A">
        <w:rPr>
          <w:rFonts w:hint="cs"/>
          <w:rtl/>
        </w:rPr>
        <w:t>ی</w:t>
      </w:r>
      <w:r w:rsidRPr="00DE4439">
        <w:rPr>
          <w:rFonts w:hint="cs"/>
          <w:rtl/>
        </w:rPr>
        <w:t>‌پردازم و سپس مغلوب م</w:t>
      </w:r>
      <w:r w:rsidR="00AE657A">
        <w:rPr>
          <w:rFonts w:hint="cs"/>
          <w:rtl/>
        </w:rPr>
        <w:t>ی</w:t>
      </w:r>
      <w:r w:rsidRPr="00DE4439">
        <w:rPr>
          <w:rFonts w:hint="cs"/>
          <w:rtl/>
        </w:rPr>
        <w:t>‌شوم، و م</w:t>
      </w:r>
      <w:r w:rsidR="00AE657A">
        <w:rPr>
          <w:rFonts w:hint="cs"/>
          <w:rtl/>
        </w:rPr>
        <w:t>ی</w:t>
      </w:r>
      <w:r w:rsidRPr="00DE4439">
        <w:rPr>
          <w:rFonts w:hint="cs"/>
          <w:rtl/>
        </w:rPr>
        <w:t>‌گو</w:t>
      </w:r>
      <w:r w:rsidR="00AE657A">
        <w:rPr>
          <w:rFonts w:hint="cs"/>
          <w:rtl/>
        </w:rPr>
        <w:t>ی</w:t>
      </w:r>
      <w:r w:rsidRPr="00DE4439">
        <w:rPr>
          <w:rFonts w:hint="cs"/>
          <w:rtl/>
        </w:rPr>
        <w:t xml:space="preserve">م پروردگارا </w:t>
      </w:r>
      <w:r w:rsidR="00066496" w:rsidRPr="00DE4439">
        <w:rPr>
          <w:rFonts w:hint="cs"/>
          <w:rtl/>
        </w:rPr>
        <w:t>اصحاب من هستند</w:t>
      </w:r>
      <w:r w:rsidR="00232C6E" w:rsidRPr="00DE4439">
        <w:rPr>
          <w:rFonts w:hint="cs"/>
          <w:rtl/>
        </w:rPr>
        <w:t>،</w:t>
      </w:r>
      <w:r w:rsidR="00066496" w:rsidRPr="00DE4439">
        <w:rPr>
          <w:rFonts w:hint="cs"/>
          <w:rtl/>
        </w:rPr>
        <w:t xml:space="preserve"> اصحاب من هستند، گفته م</w:t>
      </w:r>
      <w:r w:rsidR="00AE657A">
        <w:rPr>
          <w:rFonts w:hint="cs"/>
          <w:rtl/>
        </w:rPr>
        <w:t>ی</w:t>
      </w:r>
      <w:r w:rsidR="00066496" w:rsidRPr="00DE4439">
        <w:rPr>
          <w:rFonts w:hint="cs"/>
          <w:rtl/>
        </w:rPr>
        <w:t xml:space="preserve">‌شود </w:t>
      </w:r>
      <w:r w:rsidR="00AE657A">
        <w:rPr>
          <w:rFonts w:hint="cs"/>
          <w:rtl/>
        </w:rPr>
        <w:t>ک</w:t>
      </w:r>
      <w:r w:rsidR="00066496" w:rsidRPr="00DE4439">
        <w:rPr>
          <w:rFonts w:hint="cs"/>
          <w:rtl/>
        </w:rPr>
        <w:t>ه تو نم</w:t>
      </w:r>
      <w:r w:rsidR="00AE657A">
        <w:rPr>
          <w:rFonts w:hint="cs"/>
          <w:rtl/>
        </w:rPr>
        <w:t>ی</w:t>
      </w:r>
      <w:r w:rsidR="00066496" w:rsidRPr="00DE4439">
        <w:rPr>
          <w:rFonts w:hint="cs"/>
          <w:rtl/>
        </w:rPr>
        <w:t>‌دان</w:t>
      </w:r>
      <w:r w:rsidR="00AE657A">
        <w:rPr>
          <w:rFonts w:hint="cs"/>
          <w:rtl/>
        </w:rPr>
        <w:t>ی</w:t>
      </w:r>
      <w:r w:rsidR="00066496" w:rsidRPr="00DE4439">
        <w:rPr>
          <w:rFonts w:hint="cs"/>
          <w:rtl/>
        </w:rPr>
        <w:t xml:space="preserve"> بعد از تو چه چ</w:t>
      </w:r>
      <w:r w:rsidR="00AE657A">
        <w:rPr>
          <w:rFonts w:hint="cs"/>
          <w:rtl/>
        </w:rPr>
        <w:t>ی</w:t>
      </w:r>
      <w:r w:rsidR="00066496" w:rsidRPr="00DE4439">
        <w:rPr>
          <w:rFonts w:hint="cs"/>
          <w:rtl/>
        </w:rPr>
        <w:t>زها</w:t>
      </w:r>
      <w:r w:rsidR="00AE657A">
        <w:rPr>
          <w:rFonts w:hint="cs"/>
          <w:rtl/>
        </w:rPr>
        <w:t>یی</w:t>
      </w:r>
      <w:r w:rsidR="00066496" w:rsidRPr="00DE4439">
        <w:rPr>
          <w:rFonts w:hint="cs"/>
          <w:rtl/>
        </w:rPr>
        <w:t xml:space="preserve"> پد</w:t>
      </w:r>
      <w:r w:rsidR="00AE657A">
        <w:rPr>
          <w:rFonts w:hint="cs"/>
          <w:rtl/>
        </w:rPr>
        <w:t>ی</w:t>
      </w:r>
      <w:r w:rsidR="00232C6E" w:rsidRPr="00DE4439">
        <w:rPr>
          <w:rFonts w:hint="cs"/>
          <w:rtl/>
        </w:rPr>
        <w:t>د آورده‌اند.</w:t>
      </w:r>
    </w:p>
    <w:p w:rsidR="00816519" w:rsidRPr="00DE4439" w:rsidRDefault="00066496" w:rsidP="003332F9">
      <w:pPr>
        <w:pStyle w:val="a"/>
        <w:rPr>
          <w:rtl/>
        </w:rPr>
      </w:pPr>
      <w:r w:rsidRPr="00DE4439">
        <w:rPr>
          <w:rFonts w:hint="cs"/>
          <w:rtl/>
        </w:rPr>
        <w:t>ا</w:t>
      </w:r>
      <w:r w:rsidR="00AE657A">
        <w:rPr>
          <w:rFonts w:hint="cs"/>
          <w:rtl/>
        </w:rPr>
        <w:t>ی</w:t>
      </w:r>
      <w:r w:rsidRPr="00DE4439">
        <w:rPr>
          <w:rFonts w:hint="cs"/>
          <w:rtl/>
        </w:rPr>
        <w:t>ن دو حد</w:t>
      </w:r>
      <w:r w:rsidR="00AE657A">
        <w:rPr>
          <w:rFonts w:hint="cs"/>
          <w:rtl/>
        </w:rPr>
        <w:t>ی</w:t>
      </w:r>
      <w:r w:rsidRPr="00DE4439">
        <w:rPr>
          <w:rFonts w:hint="cs"/>
          <w:rtl/>
        </w:rPr>
        <w:t>ث را مسلم در صح</w:t>
      </w:r>
      <w:r w:rsidR="00AE657A">
        <w:rPr>
          <w:rFonts w:hint="cs"/>
          <w:rtl/>
        </w:rPr>
        <w:t>ی</w:t>
      </w:r>
      <w:r w:rsidRPr="00DE4439">
        <w:rPr>
          <w:rFonts w:hint="cs"/>
          <w:rtl/>
        </w:rPr>
        <w:t>ح خود</w:t>
      </w:r>
      <w:r w:rsidRPr="00D139C3">
        <w:rPr>
          <w:rStyle w:val="Char0"/>
          <w:vertAlign w:val="superscript"/>
          <w:rtl/>
        </w:rPr>
        <w:footnoteReference w:id="244"/>
      </w:r>
      <w:r w:rsidRPr="00DE4439">
        <w:rPr>
          <w:rFonts w:hint="cs"/>
          <w:rtl/>
        </w:rPr>
        <w:t xml:space="preserve"> روا</w:t>
      </w:r>
      <w:r w:rsidR="00AE657A">
        <w:rPr>
          <w:rFonts w:hint="cs"/>
          <w:rtl/>
        </w:rPr>
        <w:t>ی</w:t>
      </w:r>
      <w:r w:rsidRPr="00DE4439">
        <w:rPr>
          <w:rFonts w:hint="cs"/>
          <w:rtl/>
        </w:rPr>
        <w:t xml:space="preserve">ت </w:t>
      </w:r>
      <w:r w:rsidR="00AE657A">
        <w:rPr>
          <w:rFonts w:hint="cs"/>
          <w:rtl/>
        </w:rPr>
        <w:t>ک</w:t>
      </w:r>
      <w:r w:rsidRPr="00DE4439">
        <w:rPr>
          <w:rFonts w:hint="cs"/>
          <w:rtl/>
        </w:rPr>
        <w:t>رده است. و ا</w:t>
      </w:r>
      <w:r w:rsidR="00AE657A">
        <w:rPr>
          <w:rFonts w:hint="cs"/>
          <w:rtl/>
        </w:rPr>
        <w:t>ی</w:t>
      </w:r>
      <w:r w:rsidRPr="00DE4439">
        <w:rPr>
          <w:rFonts w:hint="cs"/>
          <w:rtl/>
        </w:rPr>
        <w:t>ن</w:t>
      </w:r>
      <w:r w:rsidR="00AE657A">
        <w:rPr>
          <w:rFonts w:hint="cs"/>
          <w:rtl/>
        </w:rPr>
        <w:t>ک</w:t>
      </w:r>
      <w:r w:rsidRPr="00DE4439">
        <w:rPr>
          <w:rFonts w:hint="cs"/>
          <w:rtl/>
        </w:rPr>
        <w:t xml:space="preserve"> پاسخ به ا</w:t>
      </w:r>
      <w:r w:rsidR="00AE657A">
        <w:rPr>
          <w:rFonts w:hint="cs"/>
          <w:rtl/>
        </w:rPr>
        <w:t>ی</w:t>
      </w:r>
      <w:r w:rsidRPr="00DE4439">
        <w:rPr>
          <w:rFonts w:hint="cs"/>
          <w:rtl/>
        </w:rPr>
        <w:t>ن شبهه</w:t>
      </w:r>
      <w:r w:rsidR="00784590" w:rsidRPr="00DE4439">
        <w:rPr>
          <w:rFonts w:hint="cs"/>
          <w:rtl/>
        </w:rPr>
        <w:t xml:space="preserve">: </w:t>
      </w:r>
    </w:p>
    <w:p w:rsidR="009B7C25" w:rsidRPr="004169DA" w:rsidRDefault="00A25BD3" w:rsidP="000452B3">
      <w:pPr>
        <w:pStyle w:val="a"/>
        <w:rPr>
          <w:rStyle w:val="Char8"/>
          <w:rtl/>
        </w:rPr>
      </w:pPr>
      <w:r w:rsidRPr="003332F9">
        <w:rPr>
          <w:rFonts w:hint="cs"/>
          <w:rtl/>
        </w:rPr>
        <w:t>اول ا</w:t>
      </w:r>
      <w:r w:rsidR="00AE657A" w:rsidRPr="003332F9">
        <w:rPr>
          <w:rFonts w:hint="cs"/>
          <w:rtl/>
        </w:rPr>
        <w:t>ی</w:t>
      </w:r>
      <w:r w:rsidRPr="003332F9">
        <w:rPr>
          <w:rFonts w:hint="cs"/>
          <w:rtl/>
        </w:rPr>
        <w:t>ن</w:t>
      </w:r>
      <w:r w:rsidR="00AE657A" w:rsidRPr="003332F9">
        <w:rPr>
          <w:rFonts w:hint="cs"/>
          <w:rtl/>
        </w:rPr>
        <w:t>ک</w:t>
      </w:r>
      <w:r w:rsidRPr="003332F9">
        <w:rPr>
          <w:rFonts w:hint="cs"/>
          <w:rtl/>
        </w:rPr>
        <w:t>ه منظور از اصحاب منافقان هستند</w:t>
      </w:r>
      <w:r w:rsidR="00A01336" w:rsidRPr="003332F9">
        <w:rPr>
          <w:rFonts w:hint="cs"/>
          <w:rtl/>
        </w:rPr>
        <w:t>،</w:t>
      </w:r>
      <w:r w:rsidRPr="003332F9">
        <w:rPr>
          <w:rFonts w:hint="cs"/>
          <w:rtl/>
        </w:rPr>
        <w:t xml:space="preserve"> آنها</w:t>
      </w:r>
      <w:r w:rsidR="00AE657A" w:rsidRPr="003332F9">
        <w:rPr>
          <w:rFonts w:hint="cs"/>
          <w:rtl/>
        </w:rPr>
        <w:t>یی</w:t>
      </w:r>
      <w:r w:rsidRPr="003332F9">
        <w:rPr>
          <w:rFonts w:hint="cs"/>
          <w:rtl/>
        </w:rPr>
        <w:t xml:space="preserve"> </w:t>
      </w:r>
      <w:r w:rsidR="00AE657A" w:rsidRPr="003332F9">
        <w:rPr>
          <w:rFonts w:hint="cs"/>
          <w:rtl/>
        </w:rPr>
        <w:t>ک</w:t>
      </w:r>
      <w:r w:rsidRPr="003332F9">
        <w:rPr>
          <w:rFonts w:hint="cs"/>
          <w:rtl/>
        </w:rPr>
        <w:t>ه در دوران پ</w:t>
      </w:r>
      <w:r w:rsidR="00AE657A" w:rsidRPr="003332F9">
        <w:rPr>
          <w:rFonts w:hint="cs"/>
          <w:rtl/>
        </w:rPr>
        <w:t>ی</w:t>
      </w:r>
      <w:r w:rsidRPr="003332F9">
        <w:rPr>
          <w:rFonts w:hint="cs"/>
          <w:rtl/>
        </w:rPr>
        <w:t>امبر</w:t>
      </w:r>
      <w:r w:rsidR="00232C6E" w:rsidRPr="00DE4439">
        <w:rPr>
          <w:rFonts w:ascii="Tahoma" w:hAnsi="Tahoma" w:cs="CTraditional Arabic" w:hint="cs"/>
          <w:sz w:val="30"/>
          <w:szCs w:val="30"/>
          <w:rtl/>
        </w:rPr>
        <w:t>ص</w:t>
      </w:r>
      <w:r w:rsidR="00C7669E" w:rsidRPr="00D139C3">
        <w:rPr>
          <w:rStyle w:val="Char0"/>
          <w:rFonts w:hint="cs"/>
          <w:rtl/>
        </w:rPr>
        <w:t xml:space="preserve"> </w:t>
      </w:r>
      <w:r w:rsidR="00C7669E" w:rsidRPr="003332F9">
        <w:rPr>
          <w:rFonts w:hint="cs"/>
          <w:rtl/>
        </w:rPr>
        <w:t>تظاهر به اسلام م</w:t>
      </w:r>
      <w:r w:rsidR="00AE657A" w:rsidRPr="003332F9">
        <w:rPr>
          <w:rFonts w:hint="cs"/>
          <w:rtl/>
        </w:rPr>
        <w:t>ی</w:t>
      </w:r>
      <w:r w:rsidR="00C7669E" w:rsidRPr="003332F9">
        <w:rPr>
          <w:rFonts w:hint="cs"/>
          <w:rtl/>
        </w:rPr>
        <w:t>‌</w:t>
      </w:r>
      <w:r w:rsidR="00AE657A" w:rsidRPr="003332F9">
        <w:rPr>
          <w:rFonts w:hint="cs"/>
          <w:rtl/>
        </w:rPr>
        <w:t>ک</w:t>
      </w:r>
      <w:r w:rsidR="00C7669E" w:rsidRPr="003332F9">
        <w:rPr>
          <w:rFonts w:hint="cs"/>
          <w:rtl/>
        </w:rPr>
        <w:t xml:space="preserve">ردند، چنان </w:t>
      </w:r>
      <w:r w:rsidR="00AE657A" w:rsidRPr="003332F9">
        <w:rPr>
          <w:rFonts w:hint="cs"/>
          <w:rtl/>
        </w:rPr>
        <w:t>ک</w:t>
      </w:r>
      <w:r w:rsidR="00C7669E" w:rsidRPr="003332F9">
        <w:rPr>
          <w:rFonts w:hint="cs"/>
          <w:rtl/>
        </w:rPr>
        <w:t>ه خداوند متعال م</w:t>
      </w:r>
      <w:r w:rsidR="00AE657A" w:rsidRPr="003332F9">
        <w:rPr>
          <w:rFonts w:hint="cs"/>
          <w:rtl/>
        </w:rPr>
        <w:t>ی</w:t>
      </w:r>
      <w:r w:rsidR="00C7669E" w:rsidRPr="003332F9">
        <w:rPr>
          <w:rFonts w:hint="cs"/>
          <w:rtl/>
        </w:rPr>
        <w:t>‌فرما</w:t>
      </w:r>
      <w:r w:rsidR="00AE657A" w:rsidRPr="003332F9">
        <w:rPr>
          <w:rFonts w:hint="cs"/>
          <w:rtl/>
        </w:rPr>
        <w:t>ی</w:t>
      </w:r>
      <w:r w:rsidR="00C7669E" w:rsidRPr="003332F9">
        <w:rPr>
          <w:rFonts w:hint="cs"/>
          <w:rtl/>
        </w:rPr>
        <w:t>د</w:t>
      </w:r>
      <w:r w:rsidR="00784590" w:rsidRPr="003332F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إِذَا</w:t>
      </w:r>
      <w:r w:rsidR="000452B3" w:rsidRPr="004169DA">
        <w:rPr>
          <w:rStyle w:val="Char8"/>
          <w:rtl/>
        </w:rPr>
        <w:t xml:space="preserve"> جَآءَكَ </w:t>
      </w:r>
      <w:r w:rsidR="000452B3" w:rsidRPr="004169DA">
        <w:rPr>
          <w:rStyle w:val="Char8"/>
          <w:rFonts w:hint="cs"/>
          <w:rtl/>
        </w:rPr>
        <w:t>ٱ</w:t>
      </w:r>
      <w:r w:rsidR="000452B3" w:rsidRPr="004169DA">
        <w:rPr>
          <w:rStyle w:val="Char8"/>
          <w:rFonts w:hint="eastAsia"/>
          <w:rtl/>
        </w:rPr>
        <w:t>لۡمُنَٰفِقُونَ</w:t>
      </w:r>
      <w:r w:rsidR="000452B3" w:rsidRPr="004169DA">
        <w:rPr>
          <w:rStyle w:val="Char8"/>
          <w:rtl/>
        </w:rPr>
        <w:t xml:space="preserve"> قَالُواْ نَشۡهَدُ إِنَّكَ لَرَسُولُ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يَعۡلَمُ إِنَّكَ لَرَسُولُهُ</w:t>
      </w:r>
      <w:r w:rsidR="000452B3" w:rsidRPr="004169DA">
        <w:rPr>
          <w:rStyle w:val="Char8"/>
          <w:rFonts w:hint="cs"/>
          <w:rtl/>
        </w:rPr>
        <w:t>ۥ</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يَشۡهَدُ إِنَّ </w:t>
      </w:r>
      <w:r w:rsidR="000452B3" w:rsidRPr="004169DA">
        <w:rPr>
          <w:rStyle w:val="Char8"/>
          <w:rFonts w:hint="cs"/>
          <w:rtl/>
        </w:rPr>
        <w:t>ٱ</w:t>
      </w:r>
      <w:r w:rsidR="000452B3" w:rsidRPr="004169DA">
        <w:rPr>
          <w:rStyle w:val="Char8"/>
          <w:rFonts w:hint="eastAsia"/>
          <w:rtl/>
        </w:rPr>
        <w:t>لۡمُنَٰفِقِينَ</w:t>
      </w:r>
      <w:r w:rsidR="000452B3" w:rsidRPr="004169DA">
        <w:rPr>
          <w:rStyle w:val="Char8"/>
          <w:rtl/>
        </w:rPr>
        <w:t xml:space="preserve"> لَكَٰذِبُونَ ١</w:t>
      </w:r>
      <w:r w:rsidR="000452B3">
        <w:rPr>
          <w:rFonts w:ascii="Traditional Arabic" w:hAnsi="Traditional Arabic" w:cs="Traditional Arabic"/>
          <w:rtl/>
        </w:rPr>
        <w:t>﴾</w:t>
      </w:r>
      <w:r w:rsidR="00784590" w:rsidRPr="003332F9">
        <w:rPr>
          <w:rFonts w:hint="cs"/>
          <w:rtl/>
        </w:rPr>
        <w:t xml:space="preserve"> </w:t>
      </w:r>
      <w:r w:rsidR="003332F9" w:rsidRPr="003332F9">
        <w:rPr>
          <w:rStyle w:val="Char4"/>
          <w:rFonts w:hint="cs"/>
          <w:rtl/>
        </w:rPr>
        <w:t>[</w:t>
      </w:r>
      <w:r w:rsidR="005F6529" w:rsidRPr="003332F9">
        <w:rPr>
          <w:rStyle w:val="Char4"/>
          <w:rFonts w:hint="cs"/>
          <w:rtl/>
        </w:rPr>
        <w:t>المنافقون: 1</w:t>
      </w:r>
      <w:r w:rsidR="003332F9" w:rsidRPr="003332F9">
        <w:rPr>
          <w:rStyle w:val="Char4"/>
          <w:rFonts w:hint="cs"/>
          <w:rtl/>
        </w:rPr>
        <w:t>]</w:t>
      </w:r>
      <w:r w:rsidR="005F6529" w:rsidRPr="003332F9">
        <w:rPr>
          <w:rFonts w:hint="cs"/>
          <w:rtl/>
        </w:rPr>
        <w:t>.</w:t>
      </w:r>
    </w:p>
    <w:p w:rsidR="009B7C25" w:rsidRPr="00DE4439" w:rsidRDefault="009B7C25" w:rsidP="003332F9">
      <w:pPr>
        <w:pStyle w:val="a"/>
        <w:rPr>
          <w:rFonts w:ascii="Times New Roman" w:hAnsi="Times New Roman"/>
          <w:rtl/>
        </w:rPr>
      </w:pPr>
      <w:r w:rsidRPr="00DE4439">
        <w:rPr>
          <w:rFonts w:ascii="Times New Roman" w:hAnsi="Times New Roman" w:hint="cs"/>
          <w:rtl/>
        </w:rPr>
        <w:t>«</w:t>
      </w:r>
      <w:r w:rsidR="00873573" w:rsidRPr="00DE4439">
        <w:rPr>
          <w:rFonts w:hint="cs"/>
          <w:rtl/>
        </w:rPr>
        <w:t>هنگام</w:t>
      </w:r>
      <w:r w:rsidR="00AE657A">
        <w:rPr>
          <w:rFonts w:hint="cs"/>
          <w:rtl/>
        </w:rPr>
        <w:t>ی</w:t>
      </w:r>
      <w:r w:rsidR="00873573" w:rsidRPr="00DE4439">
        <w:rPr>
          <w:rFonts w:hint="cs"/>
          <w:rtl/>
        </w:rPr>
        <w:t xml:space="preserve"> </w:t>
      </w:r>
      <w:r w:rsidR="00AE657A">
        <w:rPr>
          <w:rFonts w:hint="cs"/>
          <w:rtl/>
        </w:rPr>
        <w:t>ک</w:t>
      </w:r>
      <w:r w:rsidR="00873573" w:rsidRPr="00DE4439">
        <w:rPr>
          <w:rFonts w:hint="cs"/>
          <w:rtl/>
        </w:rPr>
        <w:t>ه منافقان نزد تو آ</w:t>
      </w:r>
      <w:r w:rsidR="00AE657A">
        <w:rPr>
          <w:rFonts w:hint="cs"/>
          <w:rtl/>
        </w:rPr>
        <w:t>ی</w:t>
      </w:r>
      <w:r w:rsidR="00873573" w:rsidRPr="00DE4439">
        <w:rPr>
          <w:rFonts w:hint="cs"/>
          <w:rtl/>
        </w:rPr>
        <w:t>ند م</w:t>
      </w:r>
      <w:r w:rsidR="00AE657A">
        <w:rPr>
          <w:rFonts w:hint="cs"/>
          <w:rtl/>
        </w:rPr>
        <w:t>ی</w:t>
      </w:r>
      <w:r w:rsidR="00873573" w:rsidRPr="00DE4439">
        <w:rPr>
          <w:rFonts w:hint="cs"/>
          <w:rtl/>
        </w:rPr>
        <w:t>‌گو</w:t>
      </w:r>
      <w:r w:rsidR="00AE657A">
        <w:rPr>
          <w:rFonts w:hint="cs"/>
          <w:rtl/>
        </w:rPr>
        <w:t>ی</w:t>
      </w:r>
      <w:r w:rsidR="00873573" w:rsidRPr="00DE4439">
        <w:rPr>
          <w:rFonts w:hint="cs"/>
          <w:rtl/>
        </w:rPr>
        <w:t>ند، ما شهادت م</w:t>
      </w:r>
      <w:r w:rsidR="00AE657A">
        <w:rPr>
          <w:rFonts w:hint="cs"/>
          <w:rtl/>
        </w:rPr>
        <w:t>ی</w:t>
      </w:r>
      <w:r w:rsidR="00873573" w:rsidRPr="00DE4439">
        <w:rPr>
          <w:rFonts w:hint="cs"/>
          <w:rtl/>
        </w:rPr>
        <w:t>‌ده</w:t>
      </w:r>
      <w:r w:rsidR="00AE657A">
        <w:rPr>
          <w:rFonts w:hint="cs"/>
          <w:rtl/>
        </w:rPr>
        <w:t>ی</w:t>
      </w:r>
      <w:r w:rsidR="00873573" w:rsidRPr="00DE4439">
        <w:rPr>
          <w:rFonts w:hint="cs"/>
          <w:rtl/>
        </w:rPr>
        <w:t xml:space="preserve">م </w:t>
      </w:r>
      <w:r w:rsidR="00AE657A">
        <w:rPr>
          <w:rFonts w:hint="cs"/>
          <w:rtl/>
        </w:rPr>
        <w:t>ک</w:t>
      </w:r>
      <w:r w:rsidR="00873573" w:rsidRPr="00DE4439">
        <w:rPr>
          <w:rFonts w:hint="cs"/>
          <w:rtl/>
        </w:rPr>
        <w:t>ه حتماً تو رسول خدائ</w:t>
      </w:r>
      <w:r w:rsidR="00AE657A">
        <w:rPr>
          <w:rFonts w:hint="cs"/>
          <w:rtl/>
        </w:rPr>
        <w:t>ی</w:t>
      </w:r>
      <w:r w:rsidR="00873573" w:rsidRPr="00DE4439">
        <w:rPr>
          <w:rFonts w:hint="cs"/>
          <w:rtl/>
        </w:rPr>
        <w:t>، خداوند م</w:t>
      </w:r>
      <w:r w:rsidR="00AE657A">
        <w:rPr>
          <w:rFonts w:hint="cs"/>
          <w:rtl/>
        </w:rPr>
        <w:t>ی</w:t>
      </w:r>
      <w:r w:rsidR="00873573" w:rsidRPr="00DE4439">
        <w:rPr>
          <w:rFonts w:hint="cs"/>
          <w:rtl/>
        </w:rPr>
        <w:t xml:space="preserve">‌داند </w:t>
      </w:r>
      <w:r w:rsidR="00AE657A">
        <w:rPr>
          <w:rFonts w:hint="cs"/>
          <w:rtl/>
        </w:rPr>
        <w:t>ک</w:t>
      </w:r>
      <w:r w:rsidR="00873573" w:rsidRPr="00DE4439">
        <w:rPr>
          <w:rFonts w:hint="cs"/>
          <w:rtl/>
        </w:rPr>
        <w:t>ه تو فرستاده</w:t>
      </w:r>
      <w:r w:rsidR="00873573" w:rsidRPr="00DE4439">
        <w:rPr>
          <w:rFonts w:hint="cs"/>
          <w:vertAlign w:val="superscript"/>
          <w:rtl/>
        </w:rPr>
        <w:t>ء</w:t>
      </w:r>
      <w:r w:rsidR="00873573" w:rsidRPr="00DE4439">
        <w:rPr>
          <w:rFonts w:hint="cs"/>
          <w:rtl/>
        </w:rPr>
        <w:t xml:space="preserve"> او هست</w:t>
      </w:r>
      <w:r w:rsidR="00AE657A">
        <w:rPr>
          <w:rFonts w:hint="cs"/>
          <w:rtl/>
        </w:rPr>
        <w:t>ی</w:t>
      </w:r>
      <w:r w:rsidR="00873573" w:rsidRPr="00DE4439">
        <w:rPr>
          <w:rFonts w:hint="cs"/>
          <w:rtl/>
        </w:rPr>
        <w:t>، ول</w:t>
      </w:r>
      <w:r w:rsidR="00AE657A">
        <w:rPr>
          <w:rFonts w:hint="cs"/>
          <w:rtl/>
        </w:rPr>
        <w:t>ی</w:t>
      </w:r>
      <w:r w:rsidR="00873573" w:rsidRPr="00DE4439">
        <w:rPr>
          <w:rFonts w:hint="cs"/>
          <w:rtl/>
        </w:rPr>
        <w:t xml:space="preserve"> خداوند شهادت م</w:t>
      </w:r>
      <w:r w:rsidR="00AE657A">
        <w:rPr>
          <w:rFonts w:hint="cs"/>
          <w:rtl/>
        </w:rPr>
        <w:t>ی</w:t>
      </w:r>
      <w:r w:rsidR="00873573" w:rsidRPr="00DE4439">
        <w:rPr>
          <w:rFonts w:hint="cs"/>
          <w:rtl/>
        </w:rPr>
        <w:t xml:space="preserve">‌دهد </w:t>
      </w:r>
      <w:r w:rsidR="00AE657A">
        <w:rPr>
          <w:rFonts w:hint="cs"/>
          <w:rtl/>
        </w:rPr>
        <w:t>ک</w:t>
      </w:r>
      <w:r w:rsidR="00873573" w:rsidRPr="00DE4439">
        <w:rPr>
          <w:rFonts w:hint="cs"/>
          <w:rtl/>
        </w:rPr>
        <w:t>ه منافقان دروغگو هستند</w:t>
      </w:r>
      <w:r w:rsidRPr="00DE4439">
        <w:rPr>
          <w:rFonts w:ascii="Times New Roman" w:hAnsi="Times New Roman" w:hint="cs"/>
          <w:rtl/>
        </w:rPr>
        <w:t>».</w:t>
      </w:r>
    </w:p>
    <w:p w:rsidR="00A01336" w:rsidRPr="004169DA" w:rsidRDefault="00A01336" w:rsidP="000452B3">
      <w:pPr>
        <w:pStyle w:val="a"/>
        <w:rPr>
          <w:rStyle w:val="Char8"/>
          <w:rtl/>
        </w:rPr>
      </w:pPr>
      <w:r w:rsidRPr="00D139C3">
        <w:rPr>
          <w:rStyle w:val="Char0"/>
          <w:rFonts w:hint="cs"/>
          <w:rtl/>
        </w:rPr>
        <w:t>و منافقان</w:t>
      </w:r>
      <w:r w:rsidR="00AE657A" w:rsidRPr="00D139C3">
        <w:rPr>
          <w:rStyle w:val="Char0"/>
          <w:rFonts w:hint="cs"/>
          <w:rtl/>
        </w:rPr>
        <w:t>ی</w:t>
      </w:r>
      <w:r w:rsidRPr="00D139C3">
        <w:rPr>
          <w:rStyle w:val="Char0"/>
          <w:rFonts w:hint="cs"/>
          <w:rtl/>
        </w:rPr>
        <w:t xml:space="preserve"> بودند </w:t>
      </w:r>
      <w:r w:rsidR="00AE657A" w:rsidRPr="00D139C3">
        <w:rPr>
          <w:rStyle w:val="Char0"/>
          <w:rFonts w:hint="cs"/>
          <w:rtl/>
        </w:rPr>
        <w:t>ک</w:t>
      </w:r>
      <w:r w:rsidRPr="00D139C3">
        <w:rPr>
          <w:rStyle w:val="Char0"/>
          <w:rFonts w:hint="cs"/>
          <w:rtl/>
        </w:rPr>
        <w:t>ه پ</w:t>
      </w:r>
      <w:r w:rsidR="00AE657A" w:rsidRPr="00D139C3">
        <w:rPr>
          <w:rStyle w:val="Char0"/>
          <w:rFonts w:hint="cs"/>
          <w:rtl/>
        </w:rPr>
        <w:t>ی</w:t>
      </w:r>
      <w:r w:rsidRPr="00D139C3">
        <w:rPr>
          <w:rStyle w:val="Char0"/>
          <w:rFonts w:hint="cs"/>
          <w:rtl/>
        </w:rPr>
        <w:t>امبر</w:t>
      </w:r>
      <w:r w:rsidRPr="00DE4439">
        <w:rPr>
          <w:rFonts w:ascii="Tahoma" w:hAnsi="Tahoma" w:cs="CTraditional Arabic" w:hint="cs"/>
          <w:color w:val="000000"/>
          <w:sz w:val="30"/>
          <w:szCs w:val="30"/>
          <w:rtl/>
        </w:rPr>
        <w:t>ص</w:t>
      </w:r>
      <w:r w:rsidRPr="00D139C3">
        <w:rPr>
          <w:rStyle w:val="Char0"/>
          <w:rFonts w:hint="cs"/>
          <w:rtl/>
        </w:rPr>
        <w:t xml:space="preserve"> آنها را ن</w:t>
      </w:r>
      <w:r w:rsidR="002C0626" w:rsidRPr="00D139C3">
        <w:rPr>
          <w:rStyle w:val="Char0"/>
          <w:rFonts w:hint="cs"/>
          <w:rtl/>
        </w:rPr>
        <w:t>م</w:t>
      </w:r>
      <w:r w:rsidR="00AE657A" w:rsidRPr="00D139C3">
        <w:rPr>
          <w:rStyle w:val="Char0"/>
          <w:rFonts w:hint="cs"/>
          <w:rtl/>
        </w:rPr>
        <w:t>ی</w:t>
      </w:r>
      <w:r w:rsidR="002C0626" w:rsidRPr="00D139C3">
        <w:rPr>
          <w:rStyle w:val="Char0"/>
          <w:rFonts w:hint="cs"/>
          <w:rtl/>
        </w:rPr>
        <w:t>‌</w:t>
      </w:r>
      <w:r w:rsidRPr="00D139C3">
        <w:rPr>
          <w:rStyle w:val="Char0"/>
          <w:rFonts w:hint="cs"/>
          <w:rtl/>
        </w:rPr>
        <w:t>شناخت چنان</w:t>
      </w:r>
      <w:r w:rsidR="00AE657A" w:rsidRPr="00D139C3">
        <w:rPr>
          <w:rStyle w:val="Char0"/>
          <w:rFonts w:hint="cs"/>
          <w:rtl/>
        </w:rPr>
        <w:t>ک</w:t>
      </w:r>
      <w:r w:rsidRPr="00D139C3">
        <w:rPr>
          <w:rStyle w:val="Char0"/>
          <w:rFonts w:hint="cs"/>
          <w:rtl/>
        </w:rPr>
        <w:t xml:space="preserve">ه خداوند </w:t>
      </w:r>
      <w:r w:rsidR="002C0626" w:rsidRPr="00D139C3">
        <w:rPr>
          <w:rStyle w:val="Char0"/>
          <w:rFonts w:hint="cs"/>
          <w:rtl/>
        </w:rPr>
        <w:t>م</w:t>
      </w:r>
      <w:r w:rsidR="00AE657A" w:rsidRPr="00D139C3">
        <w:rPr>
          <w:rStyle w:val="Char0"/>
          <w:rFonts w:hint="cs"/>
          <w:rtl/>
        </w:rPr>
        <w:t>ی</w:t>
      </w:r>
      <w:r w:rsidR="002C0626" w:rsidRPr="00D139C3">
        <w:rPr>
          <w:rStyle w:val="Char0"/>
          <w:rFonts w:hint="cs"/>
          <w:rtl/>
        </w:rPr>
        <w:t>‌</w:t>
      </w:r>
      <w:r w:rsidRPr="00D139C3">
        <w:rPr>
          <w:rStyle w:val="Char0"/>
          <w:rFonts w:hint="cs"/>
          <w:rtl/>
        </w:rPr>
        <w:t>فرما</w:t>
      </w:r>
      <w:r w:rsidR="00AE657A" w:rsidRPr="00D139C3">
        <w:rPr>
          <w:rStyle w:val="Char0"/>
          <w:rFonts w:hint="cs"/>
          <w:rtl/>
        </w:rPr>
        <w:t>ی</w:t>
      </w:r>
      <w:r w:rsidRPr="00D139C3">
        <w:rPr>
          <w:rStyle w:val="Char0"/>
          <w:rFonts w:hint="cs"/>
          <w:rtl/>
        </w:rPr>
        <w:t>د:</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وَمِمَّنۡ</w:t>
      </w:r>
      <w:r w:rsidR="000452B3" w:rsidRPr="004169DA">
        <w:rPr>
          <w:rStyle w:val="Char8"/>
          <w:rtl/>
        </w:rPr>
        <w:t xml:space="preserve"> حَوۡلَكُم مِّنَ </w:t>
      </w:r>
      <w:r w:rsidR="000452B3" w:rsidRPr="004169DA">
        <w:rPr>
          <w:rStyle w:val="Char8"/>
          <w:rFonts w:hint="cs"/>
          <w:rtl/>
        </w:rPr>
        <w:t>ٱ</w:t>
      </w:r>
      <w:r w:rsidR="000452B3" w:rsidRPr="004169DA">
        <w:rPr>
          <w:rStyle w:val="Char8"/>
          <w:rFonts w:hint="eastAsia"/>
          <w:rtl/>
        </w:rPr>
        <w:t>لۡأَعۡرَابِ</w:t>
      </w:r>
      <w:r w:rsidR="000452B3" w:rsidRPr="004169DA">
        <w:rPr>
          <w:rStyle w:val="Char8"/>
          <w:rtl/>
        </w:rPr>
        <w:t xml:space="preserve"> مُنَٰفِقُونَۖ وَمِنۡ أَهۡلِ </w:t>
      </w:r>
      <w:r w:rsidR="000452B3" w:rsidRPr="004169DA">
        <w:rPr>
          <w:rStyle w:val="Char8"/>
          <w:rFonts w:hint="cs"/>
          <w:rtl/>
        </w:rPr>
        <w:t>ٱ</w:t>
      </w:r>
      <w:r w:rsidR="000452B3" w:rsidRPr="004169DA">
        <w:rPr>
          <w:rStyle w:val="Char8"/>
          <w:rFonts w:hint="eastAsia"/>
          <w:rtl/>
        </w:rPr>
        <w:t>لۡمَدِينَةِ</w:t>
      </w:r>
      <w:r w:rsidR="000452B3" w:rsidRPr="004169DA">
        <w:rPr>
          <w:rStyle w:val="Char8"/>
          <w:rtl/>
        </w:rPr>
        <w:t xml:space="preserve"> مَرَدُواْ عَلَى </w:t>
      </w:r>
      <w:r w:rsidR="000452B3" w:rsidRPr="004169DA">
        <w:rPr>
          <w:rStyle w:val="Char8"/>
          <w:rFonts w:hint="cs"/>
          <w:rtl/>
        </w:rPr>
        <w:t>ٱ</w:t>
      </w:r>
      <w:r w:rsidR="000452B3" w:rsidRPr="004169DA">
        <w:rPr>
          <w:rStyle w:val="Char8"/>
          <w:rFonts w:hint="eastAsia"/>
          <w:rtl/>
        </w:rPr>
        <w:t>لنِّفَاقِ</w:t>
      </w:r>
      <w:r w:rsidR="000452B3" w:rsidRPr="004169DA">
        <w:rPr>
          <w:rStyle w:val="Char8"/>
          <w:rtl/>
        </w:rPr>
        <w:t xml:space="preserve"> لَا تَعۡلَمُهُمۡۖ نَحۡنُ نَعۡلَمُهُمۡۚ سَنُعَذِّبُهُم مَّرَّتَيۡنِ ثُمَّ يُرَدُّونَ إِلَىٰ عَذَابٍ عَظِيمٖ ١٠١</w:t>
      </w:r>
      <w:r w:rsidR="000452B3">
        <w:rPr>
          <w:rStyle w:val="Char0"/>
          <w:rFonts w:ascii="Traditional Arabic" w:hAnsi="Traditional Arabic" w:cs="Traditional Arabic"/>
          <w:rtl/>
        </w:rPr>
        <w:t>﴾</w:t>
      </w:r>
      <w:r w:rsidR="009774EE" w:rsidRPr="00D139C3">
        <w:rPr>
          <w:rStyle w:val="Char0"/>
          <w:rFonts w:hint="cs"/>
          <w:rtl/>
        </w:rPr>
        <w:t xml:space="preserve"> </w:t>
      </w:r>
      <w:r w:rsidR="003332F9" w:rsidRPr="003332F9">
        <w:rPr>
          <w:rStyle w:val="Char4"/>
          <w:rFonts w:hint="cs"/>
          <w:rtl/>
        </w:rPr>
        <w:t>[</w:t>
      </w:r>
      <w:r w:rsidR="009774EE" w:rsidRPr="003332F9">
        <w:rPr>
          <w:rStyle w:val="Char4"/>
          <w:rFonts w:hint="cs"/>
          <w:rtl/>
        </w:rPr>
        <w:t>التوب</w:t>
      </w:r>
      <w:r w:rsidR="003332F9" w:rsidRPr="003332F9">
        <w:rPr>
          <w:rStyle w:val="Char4"/>
          <w:rFonts w:hint="cs"/>
          <w:rtl/>
        </w:rPr>
        <w:t>ة</w:t>
      </w:r>
      <w:r w:rsidR="009774EE" w:rsidRPr="003332F9">
        <w:rPr>
          <w:rStyle w:val="Char4"/>
          <w:rFonts w:hint="cs"/>
          <w:rtl/>
        </w:rPr>
        <w:t>: 101</w:t>
      </w:r>
      <w:r w:rsidR="003332F9" w:rsidRPr="003332F9">
        <w:rPr>
          <w:rStyle w:val="Char4"/>
          <w:rFonts w:hint="cs"/>
          <w:rtl/>
        </w:rPr>
        <w:t>]</w:t>
      </w:r>
      <w:r w:rsidR="009774EE" w:rsidRPr="00D139C3">
        <w:rPr>
          <w:rStyle w:val="Char0"/>
          <w:rFonts w:hint="cs"/>
          <w:rtl/>
        </w:rPr>
        <w:t>.</w:t>
      </w:r>
    </w:p>
    <w:p w:rsidR="006B44F6" w:rsidRPr="00DE4439" w:rsidRDefault="006B44F6" w:rsidP="003332F9">
      <w:pPr>
        <w:pStyle w:val="a"/>
        <w:rPr>
          <w:rFonts w:ascii="Times New Roman" w:hAnsi="Times New Roman"/>
          <w:rtl/>
        </w:rPr>
      </w:pPr>
      <w:r w:rsidRPr="00DE4439">
        <w:rPr>
          <w:rFonts w:ascii="Times New Roman" w:hAnsi="Times New Roman" w:hint="cs"/>
          <w:rtl/>
        </w:rPr>
        <w:t>«</w:t>
      </w:r>
      <w:r w:rsidR="005D0F07" w:rsidRPr="00DE4439">
        <w:rPr>
          <w:rtl/>
        </w:rPr>
        <w:t>و از (م</w:t>
      </w:r>
      <w:r w:rsidR="00AE657A">
        <w:rPr>
          <w:rtl/>
        </w:rPr>
        <w:t>ی</w:t>
      </w:r>
      <w:r w:rsidR="005D0F07" w:rsidRPr="00DE4439">
        <w:rPr>
          <w:rtl/>
        </w:rPr>
        <w:t>ان) اعراب باد</w:t>
      </w:r>
      <w:r w:rsidR="00AE657A">
        <w:rPr>
          <w:rtl/>
        </w:rPr>
        <w:t>ی</w:t>
      </w:r>
      <w:r w:rsidR="005D0F07" w:rsidRPr="00DE4439">
        <w:rPr>
          <w:rtl/>
        </w:rPr>
        <w:t>ه‏نش</w:t>
      </w:r>
      <w:r w:rsidR="00AE657A">
        <w:rPr>
          <w:rtl/>
        </w:rPr>
        <w:t>ی</w:t>
      </w:r>
      <w:r w:rsidR="005D0F07" w:rsidRPr="00DE4439">
        <w:rPr>
          <w:rtl/>
        </w:rPr>
        <w:t xml:space="preserve">ن </w:t>
      </w:r>
      <w:r w:rsidR="00AE657A">
        <w:rPr>
          <w:rtl/>
        </w:rPr>
        <w:t>ک</w:t>
      </w:r>
      <w:r w:rsidR="005D0F07" w:rsidRPr="00DE4439">
        <w:rPr>
          <w:rtl/>
        </w:rPr>
        <w:t>ه اطراف شما هستند، جمعى منافقند; و از اهل مد</w:t>
      </w:r>
      <w:r w:rsidR="00AE657A">
        <w:rPr>
          <w:rtl/>
        </w:rPr>
        <w:t>ی</w:t>
      </w:r>
      <w:r w:rsidR="005D0F07" w:rsidRPr="00DE4439">
        <w:rPr>
          <w:rtl/>
        </w:rPr>
        <w:t>نه (ن</w:t>
      </w:r>
      <w:r w:rsidR="00AE657A">
        <w:rPr>
          <w:rtl/>
        </w:rPr>
        <w:t>ی</w:t>
      </w:r>
      <w:r w:rsidR="005D0F07" w:rsidRPr="00DE4439">
        <w:rPr>
          <w:rtl/>
        </w:rPr>
        <w:t>ز)، گروهى سخت به نفاق پاى بندند. تو آنها را نمى‏شناسى، ولى ما آنها را مى شناس</w:t>
      </w:r>
      <w:r w:rsidR="00AE657A">
        <w:rPr>
          <w:rtl/>
        </w:rPr>
        <w:t>ی</w:t>
      </w:r>
      <w:r w:rsidR="005D0F07" w:rsidRPr="00DE4439">
        <w:rPr>
          <w:rtl/>
        </w:rPr>
        <w:t>م. بزودى آنها را دو بار مجازات مى‏</w:t>
      </w:r>
      <w:r w:rsidR="00AE657A">
        <w:rPr>
          <w:rtl/>
        </w:rPr>
        <w:t>ک</w:t>
      </w:r>
      <w:r w:rsidR="005D0F07" w:rsidRPr="00DE4439">
        <w:rPr>
          <w:rtl/>
        </w:rPr>
        <w:t>ن</w:t>
      </w:r>
      <w:r w:rsidR="00AE657A">
        <w:rPr>
          <w:rtl/>
        </w:rPr>
        <w:t>ی</w:t>
      </w:r>
      <w:r w:rsidR="005D0F07" w:rsidRPr="00DE4439">
        <w:rPr>
          <w:rtl/>
        </w:rPr>
        <w:t>م (مجازاتى با رسوا</w:t>
      </w:r>
      <w:r w:rsidR="00AE657A">
        <w:rPr>
          <w:rtl/>
        </w:rPr>
        <w:t>ی</w:t>
      </w:r>
      <w:r w:rsidR="005D0F07" w:rsidRPr="00DE4439">
        <w:rPr>
          <w:rtl/>
        </w:rPr>
        <w:t>ى در دن</w:t>
      </w:r>
      <w:r w:rsidR="00AE657A">
        <w:rPr>
          <w:rtl/>
        </w:rPr>
        <w:t>ی</w:t>
      </w:r>
      <w:r w:rsidR="005D0F07" w:rsidRPr="00DE4439">
        <w:rPr>
          <w:rtl/>
        </w:rPr>
        <w:t>ا، و مجازاتى به هنگام مرگ); سپس بسوى مجازات بزرگى (در ق</w:t>
      </w:r>
      <w:r w:rsidR="00AE657A">
        <w:rPr>
          <w:rtl/>
        </w:rPr>
        <w:t>ی</w:t>
      </w:r>
      <w:r w:rsidR="005D0F07" w:rsidRPr="00DE4439">
        <w:rPr>
          <w:rtl/>
        </w:rPr>
        <w:t>امت)</w:t>
      </w:r>
      <w:r w:rsidR="00A9724C" w:rsidRPr="00DE4439">
        <w:rPr>
          <w:rFonts w:hint="cs"/>
          <w:rtl/>
        </w:rPr>
        <w:t xml:space="preserve"> </w:t>
      </w:r>
      <w:r w:rsidR="005D0F07" w:rsidRPr="00DE4439">
        <w:rPr>
          <w:rtl/>
        </w:rPr>
        <w:t>فرستاده مى‏شوند</w:t>
      </w:r>
      <w:r w:rsidRPr="00DE4439">
        <w:rPr>
          <w:rFonts w:ascii="Times New Roman" w:hAnsi="Times New Roman" w:hint="cs"/>
          <w:rtl/>
        </w:rPr>
        <w:t>».</w:t>
      </w:r>
    </w:p>
    <w:p w:rsidR="009B7C25" w:rsidRPr="00DE4439" w:rsidRDefault="00FE169B" w:rsidP="003332F9">
      <w:pPr>
        <w:pStyle w:val="a"/>
        <w:rPr>
          <w:rtl/>
        </w:rPr>
      </w:pPr>
      <w:r w:rsidRPr="00DE4439">
        <w:rPr>
          <w:rFonts w:hint="cs"/>
          <w:rtl/>
        </w:rPr>
        <w:t>پس ا</w:t>
      </w:r>
      <w:r w:rsidR="00AE657A">
        <w:rPr>
          <w:rFonts w:hint="cs"/>
          <w:rtl/>
        </w:rPr>
        <w:t>ی</w:t>
      </w:r>
      <w:r w:rsidRPr="00DE4439">
        <w:rPr>
          <w:rFonts w:hint="cs"/>
          <w:rtl/>
        </w:rPr>
        <w:t>نها منافقان</w:t>
      </w:r>
      <w:r w:rsidR="00AE657A">
        <w:rPr>
          <w:rFonts w:hint="cs"/>
          <w:rtl/>
        </w:rPr>
        <w:t>ی</w:t>
      </w:r>
      <w:r w:rsidRPr="00DE4439">
        <w:rPr>
          <w:rFonts w:hint="cs"/>
          <w:rtl/>
        </w:rPr>
        <w:t xml:space="preserve"> هستند </w:t>
      </w:r>
      <w:r w:rsidR="00AE657A">
        <w:rPr>
          <w:rFonts w:hint="cs"/>
          <w:rtl/>
        </w:rPr>
        <w:t>ک</w:t>
      </w:r>
      <w:r w:rsidRPr="00DE4439">
        <w:rPr>
          <w:rFonts w:hint="cs"/>
          <w:rtl/>
        </w:rPr>
        <w:t>ه پ</w:t>
      </w:r>
      <w:r w:rsidR="00AE657A">
        <w:rPr>
          <w:rFonts w:hint="cs"/>
          <w:rtl/>
        </w:rPr>
        <w:t>ی</w:t>
      </w:r>
      <w:r w:rsidRPr="00DE4439">
        <w:rPr>
          <w:rFonts w:hint="cs"/>
          <w:rtl/>
        </w:rPr>
        <w:t>امبر</w:t>
      </w:r>
      <w:r w:rsidR="00E83DF4" w:rsidRPr="00DE4439">
        <w:rPr>
          <w:rFonts w:ascii="Tahoma" w:hAnsi="Tahoma" w:cs="CTraditional Arabic" w:hint="cs"/>
          <w:color w:val="000000"/>
          <w:rtl/>
        </w:rPr>
        <w:t>ص</w:t>
      </w:r>
      <w:r w:rsidR="00082C49" w:rsidRPr="00DE4439">
        <w:rPr>
          <w:rFonts w:hint="cs"/>
          <w:rtl/>
        </w:rPr>
        <w:t xml:space="preserve"> آنها را از اصحاب گمان م</w:t>
      </w:r>
      <w:r w:rsidR="00AE657A">
        <w:rPr>
          <w:rFonts w:hint="cs"/>
          <w:rtl/>
        </w:rPr>
        <w:t>ی</w:t>
      </w:r>
      <w:r w:rsidR="00082C49" w:rsidRPr="00DE4439">
        <w:rPr>
          <w:rFonts w:hint="cs"/>
          <w:rtl/>
        </w:rPr>
        <w:t>‌برد ول</w:t>
      </w:r>
      <w:r w:rsidR="00AE657A">
        <w:rPr>
          <w:rFonts w:hint="cs"/>
          <w:rtl/>
        </w:rPr>
        <w:t>ی</w:t>
      </w:r>
      <w:r w:rsidR="00082C49" w:rsidRPr="00DE4439">
        <w:rPr>
          <w:rFonts w:hint="cs"/>
          <w:rtl/>
        </w:rPr>
        <w:t xml:space="preserve"> آنها چنان نبودند، دوم ا</w:t>
      </w:r>
      <w:r w:rsidR="00AE657A">
        <w:rPr>
          <w:rFonts w:hint="cs"/>
          <w:rtl/>
        </w:rPr>
        <w:t>ی</w:t>
      </w:r>
      <w:r w:rsidR="00082C49" w:rsidRPr="00DE4439">
        <w:rPr>
          <w:rFonts w:hint="cs"/>
          <w:rtl/>
        </w:rPr>
        <w:t>ن</w:t>
      </w:r>
      <w:r w:rsidR="00AE657A">
        <w:rPr>
          <w:rFonts w:hint="cs"/>
          <w:rtl/>
        </w:rPr>
        <w:t>ک</w:t>
      </w:r>
      <w:r w:rsidR="00082C49" w:rsidRPr="00DE4439">
        <w:rPr>
          <w:rFonts w:hint="cs"/>
          <w:rtl/>
        </w:rPr>
        <w:t xml:space="preserve">ه منظور از آنها </w:t>
      </w:r>
      <w:r w:rsidR="00AE657A">
        <w:rPr>
          <w:rFonts w:hint="cs"/>
          <w:rtl/>
        </w:rPr>
        <w:t>ک</w:t>
      </w:r>
      <w:r w:rsidR="00082C49" w:rsidRPr="00DE4439">
        <w:rPr>
          <w:rFonts w:hint="cs"/>
          <w:rtl/>
        </w:rPr>
        <w:t>سان</w:t>
      </w:r>
      <w:r w:rsidR="00AE657A">
        <w:rPr>
          <w:rFonts w:hint="cs"/>
          <w:rtl/>
        </w:rPr>
        <w:t>ی</w:t>
      </w:r>
      <w:r w:rsidR="00082C49" w:rsidRPr="00DE4439">
        <w:rPr>
          <w:rFonts w:hint="cs"/>
          <w:rtl/>
        </w:rPr>
        <w:t xml:space="preserve"> هستند </w:t>
      </w:r>
      <w:r w:rsidR="00AE657A">
        <w:rPr>
          <w:rFonts w:hint="cs"/>
          <w:rtl/>
        </w:rPr>
        <w:t>ک</w:t>
      </w:r>
      <w:r w:rsidR="00082C49" w:rsidRPr="00DE4439">
        <w:rPr>
          <w:rFonts w:hint="cs"/>
          <w:rtl/>
        </w:rPr>
        <w:t>ه بعد از وفات پ</w:t>
      </w:r>
      <w:r w:rsidR="00AE657A">
        <w:rPr>
          <w:rFonts w:hint="cs"/>
          <w:rtl/>
        </w:rPr>
        <w:t>ی</w:t>
      </w:r>
      <w:r w:rsidR="00082C49" w:rsidRPr="00DE4439">
        <w:rPr>
          <w:rFonts w:hint="cs"/>
          <w:rtl/>
        </w:rPr>
        <w:t>امبر</w:t>
      </w:r>
      <w:r w:rsidR="00E83DF4" w:rsidRPr="00DE4439">
        <w:rPr>
          <w:rFonts w:ascii="Tahoma" w:hAnsi="Tahoma" w:cs="CTraditional Arabic" w:hint="cs"/>
          <w:color w:val="000000"/>
          <w:rtl/>
        </w:rPr>
        <w:t>ص</w:t>
      </w:r>
      <w:r w:rsidR="002E7275" w:rsidRPr="00DE4439">
        <w:rPr>
          <w:rFonts w:hint="cs"/>
          <w:rtl/>
        </w:rPr>
        <w:t xml:space="preserve"> مرتد شدند، و افراد ز</w:t>
      </w:r>
      <w:r w:rsidR="00AE657A">
        <w:rPr>
          <w:rFonts w:hint="cs"/>
          <w:rtl/>
        </w:rPr>
        <w:t>ی</w:t>
      </w:r>
      <w:r w:rsidR="002E7275" w:rsidRPr="00DE4439">
        <w:rPr>
          <w:rFonts w:hint="cs"/>
          <w:rtl/>
        </w:rPr>
        <w:t>اد</w:t>
      </w:r>
      <w:r w:rsidR="00AE657A">
        <w:rPr>
          <w:rFonts w:hint="cs"/>
          <w:rtl/>
        </w:rPr>
        <w:t>ی</w:t>
      </w:r>
      <w:r w:rsidR="002E7275" w:rsidRPr="00DE4439">
        <w:rPr>
          <w:rFonts w:hint="cs"/>
          <w:rtl/>
        </w:rPr>
        <w:t xml:space="preserve"> از عرب‌ها بعد از وفات پ</w:t>
      </w:r>
      <w:r w:rsidR="00AE657A">
        <w:rPr>
          <w:rFonts w:hint="cs"/>
          <w:rtl/>
        </w:rPr>
        <w:t>ی</w:t>
      </w:r>
      <w:r w:rsidR="002E7275" w:rsidRPr="00DE4439">
        <w:rPr>
          <w:rFonts w:hint="cs"/>
          <w:rtl/>
        </w:rPr>
        <w:t>امبر</w:t>
      </w:r>
      <w:r w:rsidR="00E83DF4" w:rsidRPr="00DE4439">
        <w:rPr>
          <w:rFonts w:ascii="Tahoma" w:hAnsi="Tahoma" w:cs="CTraditional Arabic" w:hint="cs"/>
          <w:color w:val="000000"/>
          <w:rtl/>
        </w:rPr>
        <w:t>ص</w:t>
      </w:r>
      <w:r w:rsidR="002E7275" w:rsidRPr="00DE4439">
        <w:rPr>
          <w:rFonts w:hint="cs"/>
          <w:rtl/>
        </w:rPr>
        <w:t xml:space="preserve"> </w:t>
      </w:r>
      <w:r w:rsidR="002F277D" w:rsidRPr="00DE4439">
        <w:rPr>
          <w:rFonts w:hint="cs"/>
          <w:rtl/>
        </w:rPr>
        <w:t>مرتد شدند، پس ا</w:t>
      </w:r>
      <w:r w:rsidR="00AE657A">
        <w:rPr>
          <w:rFonts w:hint="cs"/>
          <w:rtl/>
        </w:rPr>
        <w:t>ی</w:t>
      </w:r>
      <w:r w:rsidR="002F277D" w:rsidRPr="00DE4439">
        <w:rPr>
          <w:rFonts w:hint="cs"/>
          <w:rtl/>
        </w:rPr>
        <w:t>ن</w:t>
      </w:r>
      <w:r w:rsidR="003332F9">
        <w:rPr>
          <w:rFonts w:hint="eastAsia"/>
          <w:rtl/>
        </w:rPr>
        <w:t>‌</w:t>
      </w:r>
      <w:r w:rsidR="002F277D" w:rsidRPr="00DE4439">
        <w:rPr>
          <w:rFonts w:hint="cs"/>
          <w:rtl/>
        </w:rPr>
        <w:t xml:space="preserve">ها </w:t>
      </w:r>
      <w:r w:rsidR="00AE657A">
        <w:rPr>
          <w:rFonts w:hint="cs"/>
          <w:rtl/>
        </w:rPr>
        <w:t>ک</w:t>
      </w:r>
      <w:r w:rsidR="002F277D" w:rsidRPr="00DE4439">
        <w:rPr>
          <w:rFonts w:hint="cs"/>
          <w:rtl/>
        </w:rPr>
        <w:t>سان</w:t>
      </w:r>
      <w:r w:rsidR="00AE657A">
        <w:rPr>
          <w:rFonts w:hint="cs"/>
          <w:rtl/>
        </w:rPr>
        <w:t>ی</w:t>
      </w:r>
      <w:r w:rsidR="002F277D" w:rsidRPr="00DE4439">
        <w:rPr>
          <w:rFonts w:hint="cs"/>
          <w:rtl/>
        </w:rPr>
        <w:t xml:space="preserve"> هستند </w:t>
      </w:r>
      <w:r w:rsidR="00AE657A">
        <w:rPr>
          <w:rFonts w:hint="cs"/>
          <w:rtl/>
        </w:rPr>
        <w:t>ک</w:t>
      </w:r>
      <w:r w:rsidR="002F277D" w:rsidRPr="00DE4439">
        <w:rPr>
          <w:rFonts w:hint="cs"/>
          <w:rtl/>
        </w:rPr>
        <w:t>ه پ</w:t>
      </w:r>
      <w:r w:rsidR="00AE657A">
        <w:rPr>
          <w:rFonts w:hint="cs"/>
          <w:rtl/>
        </w:rPr>
        <w:t>ی</w:t>
      </w:r>
      <w:r w:rsidR="002F277D" w:rsidRPr="00DE4439">
        <w:rPr>
          <w:rFonts w:hint="cs"/>
          <w:rtl/>
        </w:rPr>
        <w:t>امبر</w:t>
      </w:r>
      <w:r w:rsidR="00E83DF4" w:rsidRPr="00DE4439">
        <w:rPr>
          <w:rFonts w:ascii="Tahoma" w:hAnsi="Tahoma" w:cs="CTraditional Arabic" w:hint="cs"/>
          <w:color w:val="000000"/>
          <w:rtl/>
        </w:rPr>
        <w:t>ص</w:t>
      </w:r>
      <w:r w:rsidR="00C4119E" w:rsidRPr="00DE4439">
        <w:rPr>
          <w:rFonts w:hint="cs"/>
          <w:rtl/>
        </w:rPr>
        <w:t xml:space="preserve"> م</w:t>
      </w:r>
      <w:r w:rsidR="00AE657A">
        <w:rPr>
          <w:rFonts w:hint="cs"/>
          <w:rtl/>
        </w:rPr>
        <w:t>ی</w:t>
      </w:r>
      <w:r w:rsidR="00C4119E" w:rsidRPr="00DE4439">
        <w:rPr>
          <w:rFonts w:hint="cs"/>
          <w:rtl/>
        </w:rPr>
        <w:t>‌گو</w:t>
      </w:r>
      <w:r w:rsidR="00AE657A">
        <w:rPr>
          <w:rFonts w:hint="cs"/>
          <w:rtl/>
        </w:rPr>
        <w:t>ی</w:t>
      </w:r>
      <w:r w:rsidR="00C4119E" w:rsidRPr="00DE4439">
        <w:rPr>
          <w:rFonts w:hint="cs"/>
          <w:rtl/>
        </w:rPr>
        <w:t>د</w:t>
      </w:r>
      <w:r w:rsidR="00784590" w:rsidRPr="00DE4439">
        <w:rPr>
          <w:rFonts w:hint="cs"/>
          <w:rtl/>
        </w:rPr>
        <w:t xml:space="preserve">: </w:t>
      </w:r>
      <w:r w:rsidR="00C4119E" w:rsidRPr="00DE4439">
        <w:rPr>
          <w:rFonts w:hint="cs"/>
          <w:rtl/>
        </w:rPr>
        <w:t>اصحاب من هستند و آنگاه به او گفته م</w:t>
      </w:r>
      <w:r w:rsidR="00AE657A">
        <w:rPr>
          <w:rFonts w:hint="cs"/>
          <w:rtl/>
        </w:rPr>
        <w:t>ی</w:t>
      </w:r>
      <w:r w:rsidR="00C4119E" w:rsidRPr="00DE4439">
        <w:rPr>
          <w:rFonts w:hint="cs"/>
          <w:rtl/>
        </w:rPr>
        <w:t>‌شود</w:t>
      </w:r>
      <w:r w:rsidR="00784590" w:rsidRPr="00DE4439">
        <w:rPr>
          <w:rFonts w:hint="cs"/>
          <w:rtl/>
        </w:rPr>
        <w:t xml:space="preserve">: </w:t>
      </w:r>
      <w:r w:rsidR="00C4119E" w:rsidRPr="00DE4439">
        <w:rPr>
          <w:rFonts w:hint="cs"/>
          <w:rtl/>
        </w:rPr>
        <w:t>تو نم</w:t>
      </w:r>
      <w:r w:rsidR="00AE657A">
        <w:rPr>
          <w:rFonts w:hint="cs"/>
          <w:rtl/>
        </w:rPr>
        <w:t>ی</w:t>
      </w:r>
      <w:r w:rsidR="00C4119E" w:rsidRPr="00DE4439">
        <w:rPr>
          <w:rFonts w:hint="cs"/>
          <w:rtl/>
        </w:rPr>
        <w:t>‌دان</w:t>
      </w:r>
      <w:r w:rsidR="00AE657A">
        <w:rPr>
          <w:rFonts w:hint="cs"/>
          <w:rtl/>
        </w:rPr>
        <w:t>ی</w:t>
      </w:r>
      <w:r w:rsidR="00C4119E" w:rsidRPr="00DE4439">
        <w:rPr>
          <w:rFonts w:hint="cs"/>
          <w:rtl/>
        </w:rPr>
        <w:t xml:space="preserve"> </w:t>
      </w:r>
      <w:r w:rsidR="00AE657A">
        <w:rPr>
          <w:rFonts w:hint="cs"/>
          <w:rtl/>
        </w:rPr>
        <w:t>ک</w:t>
      </w:r>
      <w:r w:rsidR="001503F1" w:rsidRPr="00DE4439">
        <w:rPr>
          <w:rFonts w:hint="cs"/>
          <w:rtl/>
        </w:rPr>
        <w:t xml:space="preserve">ه بعد از تو چه </w:t>
      </w:r>
      <w:r w:rsidR="00AE657A">
        <w:rPr>
          <w:rFonts w:hint="cs"/>
          <w:rtl/>
        </w:rPr>
        <w:t>ک</w:t>
      </w:r>
      <w:r w:rsidR="001503F1" w:rsidRPr="00DE4439">
        <w:rPr>
          <w:rFonts w:hint="cs"/>
          <w:rtl/>
        </w:rPr>
        <w:t>رده</w:t>
      </w:r>
      <w:r w:rsidR="001503F1" w:rsidRPr="00DE4439">
        <w:rPr>
          <w:rFonts w:hint="eastAsia"/>
          <w:rtl/>
        </w:rPr>
        <w:t>‌</w:t>
      </w:r>
      <w:r w:rsidR="001503F1" w:rsidRPr="00DE4439">
        <w:rPr>
          <w:rFonts w:hint="cs"/>
          <w:rtl/>
        </w:rPr>
        <w:t xml:space="preserve">اند </w:t>
      </w:r>
      <w:r w:rsidR="002C322E" w:rsidRPr="00DE4439">
        <w:rPr>
          <w:rFonts w:hint="cs"/>
          <w:rtl/>
        </w:rPr>
        <w:t>و آنها از وقت</w:t>
      </w:r>
      <w:r w:rsidR="00AE657A">
        <w:rPr>
          <w:rFonts w:hint="cs"/>
          <w:rtl/>
        </w:rPr>
        <w:t>ی</w:t>
      </w:r>
      <w:r w:rsidR="002C322E" w:rsidRPr="00DE4439">
        <w:rPr>
          <w:rFonts w:hint="cs"/>
          <w:rtl/>
        </w:rPr>
        <w:t xml:space="preserve"> از آنها جدا شد</w:t>
      </w:r>
      <w:r w:rsidR="00AE657A">
        <w:rPr>
          <w:rFonts w:hint="cs"/>
          <w:rtl/>
        </w:rPr>
        <w:t>ی</w:t>
      </w:r>
      <w:r w:rsidR="002C322E" w:rsidRPr="00DE4439">
        <w:rPr>
          <w:rFonts w:hint="cs"/>
          <w:rtl/>
        </w:rPr>
        <w:t xml:space="preserve"> به عقب برگشتند و مرتد شدند. </w:t>
      </w:r>
    </w:p>
    <w:p w:rsidR="002C322E" w:rsidRPr="00DE4439" w:rsidRDefault="002C322E" w:rsidP="003332F9">
      <w:pPr>
        <w:pStyle w:val="a"/>
        <w:rPr>
          <w:rtl/>
        </w:rPr>
      </w:pPr>
      <w:r w:rsidRPr="00DE4439">
        <w:rPr>
          <w:rFonts w:hint="cs"/>
          <w:rtl/>
        </w:rPr>
        <w:t>سوم منظور معنا</w:t>
      </w:r>
      <w:r w:rsidR="00AE657A">
        <w:rPr>
          <w:rFonts w:hint="cs"/>
          <w:rtl/>
        </w:rPr>
        <w:t>ی</w:t>
      </w:r>
      <w:r w:rsidRPr="00DE4439">
        <w:rPr>
          <w:rFonts w:hint="cs"/>
          <w:rtl/>
        </w:rPr>
        <w:t xml:space="preserve"> </w:t>
      </w:r>
      <w:r w:rsidR="00AE657A">
        <w:rPr>
          <w:rFonts w:hint="cs"/>
          <w:rtl/>
        </w:rPr>
        <w:t>ک</w:t>
      </w:r>
      <w:r w:rsidRPr="00DE4439">
        <w:rPr>
          <w:rFonts w:hint="cs"/>
          <w:rtl/>
        </w:rPr>
        <w:t>ل</w:t>
      </w:r>
      <w:r w:rsidR="00AE657A">
        <w:rPr>
          <w:rFonts w:hint="cs"/>
          <w:rtl/>
        </w:rPr>
        <w:t>ی</w:t>
      </w:r>
      <w:r w:rsidRPr="00DE4439">
        <w:rPr>
          <w:rFonts w:hint="cs"/>
          <w:rtl/>
        </w:rPr>
        <w:t xml:space="preserve"> است </w:t>
      </w:r>
      <w:r w:rsidR="00AE657A">
        <w:rPr>
          <w:rFonts w:hint="cs"/>
          <w:rtl/>
        </w:rPr>
        <w:t>ی</w:t>
      </w:r>
      <w:r w:rsidRPr="00DE4439">
        <w:rPr>
          <w:rFonts w:hint="cs"/>
          <w:rtl/>
        </w:rPr>
        <w:t>عن</w:t>
      </w:r>
      <w:r w:rsidR="00AE657A">
        <w:rPr>
          <w:rFonts w:hint="cs"/>
          <w:rtl/>
        </w:rPr>
        <w:t>ی</w:t>
      </w:r>
      <w:r w:rsidRPr="00DE4439">
        <w:rPr>
          <w:rFonts w:hint="cs"/>
          <w:rtl/>
        </w:rPr>
        <w:t xml:space="preserve"> همه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با پ</w:t>
      </w:r>
      <w:r w:rsidR="00AE657A">
        <w:rPr>
          <w:rFonts w:hint="cs"/>
          <w:rtl/>
        </w:rPr>
        <w:t>ی</w:t>
      </w:r>
      <w:r w:rsidRPr="00DE4439">
        <w:rPr>
          <w:rFonts w:hint="cs"/>
          <w:rtl/>
        </w:rPr>
        <w:t>امبر</w:t>
      </w:r>
      <w:r w:rsidR="00E83DF4" w:rsidRPr="00DE4439">
        <w:rPr>
          <w:rFonts w:ascii="Tahoma" w:hAnsi="Tahoma" w:cs="CTraditional Arabic" w:hint="cs"/>
          <w:color w:val="000000"/>
          <w:rtl/>
        </w:rPr>
        <w:t>ص</w:t>
      </w:r>
      <w:r w:rsidR="00F03EA3" w:rsidRPr="00DE4439">
        <w:rPr>
          <w:rFonts w:hint="cs"/>
          <w:rtl/>
        </w:rPr>
        <w:t xml:space="preserve"> همراه بودند گر چه از او پ</w:t>
      </w:r>
      <w:r w:rsidR="00AE657A">
        <w:rPr>
          <w:rFonts w:hint="cs"/>
          <w:rtl/>
        </w:rPr>
        <w:t>ی</w:t>
      </w:r>
      <w:r w:rsidR="00F03EA3" w:rsidRPr="00DE4439">
        <w:rPr>
          <w:rFonts w:hint="cs"/>
          <w:rtl/>
        </w:rPr>
        <w:t>رو</w:t>
      </w:r>
      <w:r w:rsidR="00AE657A">
        <w:rPr>
          <w:rFonts w:hint="cs"/>
          <w:rtl/>
        </w:rPr>
        <w:t>ی</w:t>
      </w:r>
      <w:r w:rsidR="00F03EA3" w:rsidRPr="00DE4439">
        <w:rPr>
          <w:rFonts w:hint="cs"/>
          <w:rtl/>
        </w:rPr>
        <w:t xml:space="preserve"> ن</w:t>
      </w:r>
      <w:r w:rsidR="00AE657A">
        <w:rPr>
          <w:rFonts w:hint="cs"/>
          <w:rtl/>
        </w:rPr>
        <w:t>ک</w:t>
      </w:r>
      <w:r w:rsidR="00F03EA3" w:rsidRPr="00DE4439">
        <w:rPr>
          <w:rFonts w:hint="cs"/>
          <w:rtl/>
        </w:rPr>
        <w:t>رده</w:t>
      </w:r>
      <w:r w:rsidR="00F03EA3" w:rsidRPr="00DE4439">
        <w:rPr>
          <w:rFonts w:hint="eastAsia"/>
          <w:rtl/>
        </w:rPr>
        <w:t>‌</w:t>
      </w:r>
      <w:r w:rsidR="00F03EA3" w:rsidRPr="00DE4439">
        <w:rPr>
          <w:rFonts w:hint="cs"/>
          <w:rtl/>
        </w:rPr>
        <w:t xml:space="preserve">اند، </w:t>
      </w:r>
      <w:r w:rsidR="005F36B8" w:rsidRPr="00DE4439">
        <w:rPr>
          <w:rFonts w:hint="cs"/>
          <w:rtl/>
        </w:rPr>
        <w:t>بنابرا</w:t>
      </w:r>
      <w:r w:rsidR="00AE657A">
        <w:rPr>
          <w:rFonts w:hint="cs"/>
          <w:rtl/>
        </w:rPr>
        <w:t>ی</w:t>
      </w:r>
      <w:r w:rsidR="005F36B8" w:rsidRPr="00DE4439">
        <w:rPr>
          <w:rFonts w:hint="cs"/>
          <w:rtl/>
        </w:rPr>
        <w:t>ن چن</w:t>
      </w:r>
      <w:r w:rsidR="00AE657A">
        <w:rPr>
          <w:rFonts w:hint="cs"/>
          <w:rtl/>
        </w:rPr>
        <w:t>ی</w:t>
      </w:r>
      <w:r w:rsidR="005F36B8" w:rsidRPr="00DE4439">
        <w:rPr>
          <w:rFonts w:hint="cs"/>
          <w:rtl/>
        </w:rPr>
        <w:t xml:space="preserve">ن </w:t>
      </w:r>
      <w:r w:rsidR="00AE657A">
        <w:rPr>
          <w:rFonts w:hint="cs"/>
          <w:rtl/>
        </w:rPr>
        <w:t>ک</w:t>
      </w:r>
      <w:r w:rsidR="005F36B8" w:rsidRPr="00DE4439">
        <w:rPr>
          <w:rFonts w:hint="cs"/>
          <w:rtl/>
        </w:rPr>
        <w:t>سان</w:t>
      </w:r>
      <w:r w:rsidR="00AE657A">
        <w:rPr>
          <w:rFonts w:hint="cs"/>
          <w:rtl/>
        </w:rPr>
        <w:t>ی</w:t>
      </w:r>
      <w:r w:rsidR="005F36B8" w:rsidRPr="00DE4439">
        <w:rPr>
          <w:rFonts w:hint="cs"/>
          <w:rtl/>
        </w:rPr>
        <w:t xml:space="preserve"> تحت مفهوم اصطلاح</w:t>
      </w:r>
      <w:r w:rsidR="00AE657A">
        <w:rPr>
          <w:rFonts w:hint="cs"/>
          <w:rtl/>
        </w:rPr>
        <w:t>ی</w:t>
      </w:r>
      <w:r w:rsidR="005F36B8" w:rsidRPr="00DE4439">
        <w:rPr>
          <w:rFonts w:hint="cs"/>
          <w:rtl/>
        </w:rPr>
        <w:t xml:space="preserve"> </w:t>
      </w:r>
      <w:r w:rsidR="00AE657A">
        <w:rPr>
          <w:rFonts w:hint="cs"/>
          <w:rtl/>
        </w:rPr>
        <w:t>ک</w:t>
      </w:r>
      <w:r w:rsidR="005F36B8" w:rsidRPr="00DE4439">
        <w:rPr>
          <w:rFonts w:hint="cs"/>
          <w:rtl/>
        </w:rPr>
        <w:t>لمه صحاب</w:t>
      </w:r>
      <w:r w:rsidR="00AE657A">
        <w:rPr>
          <w:rFonts w:hint="cs"/>
          <w:rtl/>
        </w:rPr>
        <w:t>ی</w:t>
      </w:r>
      <w:r w:rsidR="005F36B8" w:rsidRPr="00DE4439">
        <w:rPr>
          <w:rFonts w:hint="cs"/>
          <w:rtl/>
        </w:rPr>
        <w:t xml:space="preserve"> قرار نم</w:t>
      </w:r>
      <w:r w:rsidR="00AE657A">
        <w:rPr>
          <w:rFonts w:hint="cs"/>
          <w:rtl/>
        </w:rPr>
        <w:t>ی</w:t>
      </w:r>
      <w:r w:rsidR="005F36B8" w:rsidRPr="00DE4439">
        <w:rPr>
          <w:rFonts w:hint="cs"/>
          <w:rtl/>
        </w:rPr>
        <w:t>‌گ</w:t>
      </w:r>
      <w:r w:rsidR="00AE657A">
        <w:rPr>
          <w:rFonts w:hint="cs"/>
          <w:rtl/>
        </w:rPr>
        <w:t>ی</w:t>
      </w:r>
      <w:r w:rsidR="005F36B8" w:rsidRPr="00DE4439">
        <w:rPr>
          <w:rFonts w:hint="cs"/>
          <w:rtl/>
        </w:rPr>
        <w:t>رند، و آنچه بر ا</w:t>
      </w:r>
      <w:r w:rsidR="00AE657A">
        <w:rPr>
          <w:rFonts w:hint="cs"/>
          <w:rtl/>
        </w:rPr>
        <w:t>ی</w:t>
      </w:r>
      <w:r w:rsidR="005F36B8" w:rsidRPr="00DE4439">
        <w:rPr>
          <w:rFonts w:hint="cs"/>
          <w:rtl/>
        </w:rPr>
        <w:t>ن دلالت م</w:t>
      </w:r>
      <w:r w:rsidR="00AE657A">
        <w:rPr>
          <w:rFonts w:hint="cs"/>
          <w:rtl/>
        </w:rPr>
        <w:t>ی</w:t>
      </w:r>
      <w:r w:rsidR="005F36B8" w:rsidRPr="00DE4439">
        <w:rPr>
          <w:rFonts w:hint="cs"/>
          <w:rtl/>
        </w:rPr>
        <w:t>‌</w:t>
      </w:r>
      <w:r w:rsidR="00AE657A">
        <w:rPr>
          <w:rFonts w:hint="cs"/>
          <w:rtl/>
        </w:rPr>
        <w:t>ک</w:t>
      </w:r>
      <w:r w:rsidR="005F36B8" w:rsidRPr="00DE4439">
        <w:rPr>
          <w:rFonts w:hint="cs"/>
          <w:rtl/>
        </w:rPr>
        <w:t>ند ا</w:t>
      </w:r>
      <w:r w:rsidR="00AE657A">
        <w:rPr>
          <w:rFonts w:hint="cs"/>
          <w:rtl/>
        </w:rPr>
        <w:t>ی</w:t>
      </w:r>
      <w:r w:rsidR="005F36B8" w:rsidRPr="00DE4439">
        <w:rPr>
          <w:rFonts w:hint="cs"/>
          <w:rtl/>
        </w:rPr>
        <w:t xml:space="preserve">ن است </w:t>
      </w:r>
      <w:r w:rsidR="00AE657A">
        <w:rPr>
          <w:rFonts w:hint="cs"/>
          <w:rtl/>
        </w:rPr>
        <w:t>ک</w:t>
      </w:r>
      <w:r w:rsidR="005F36B8" w:rsidRPr="00DE4439">
        <w:rPr>
          <w:rFonts w:hint="cs"/>
          <w:rtl/>
        </w:rPr>
        <w:t>ه وقت</w:t>
      </w:r>
      <w:r w:rsidR="00AE657A">
        <w:rPr>
          <w:rFonts w:hint="cs"/>
          <w:rtl/>
        </w:rPr>
        <w:t>ی</w:t>
      </w:r>
      <w:r w:rsidR="005F36B8" w:rsidRPr="00DE4439">
        <w:rPr>
          <w:rFonts w:hint="cs"/>
          <w:rtl/>
        </w:rPr>
        <w:t xml:space="preserve"> عبدالله بن اب</w:t>
      </w:r>
      <w:r w:rsidR="00AE657A">
        <w:rPr>
          <w:rFonts w:hint="cs"/>
          <w:rtl/>
        </w:rPr>
        <w:t>ی</w:t>
      </w:r>
      <w:r w:rsidR="005F36B8" w:rsidRPr="00DE4439">
        <w:rPr>
          <w:rFonts w:hint="cs"/>
          <w:rtl/>
        </w:rPr>
        <w:t xml:space="preserve"> بن سلول گفت</w:t>
      </w:r>
      <w:r w:rsidR="00784590" w:rsidRPr="00DE4439">
        <w:rPr>
          <w:rFonts w:hint="cs"/>
          <w:rtl/>
        </w:rPr>
        <w:t xml:space="preserve">: </w:t>
      </w:r>
      <w:r w:rsidR="005F36B8" w:rsidRPr="00DE4439">
        <w:rPr>
          <w:rFonts w:hint="cs"/>
          <w:rtl/>
        </w:rPr>
        <w:t>اگر به مد</w:t>
      </w:r>
      <w:r w:rsidR="00AE657A">
        <w:rPr>
          <w:rFonts w:hint="cs"/>
          <w:rtl/>
        </w:rPr>
        <w:t>ی</w:t>
      </w:r>
      <w:r w:rsidR="005F36B8" w:rsidRPr="00DE4439">
        <w:rPr>
          <w:rFonts w:hint="cs"/>
          <w:rtl/>
        </w:rPr>
        <w:t>نه باز گرد</w:t>
      </w:r>
      <w:r w:rsidR="00AE657A">
        <w:rPr>
          <w:rFonts w:hint="cs"/>
          <w:rtl/>
        </w:rPr>
        <w:t>ی</w:t>
      </w:r>
      <w:r w:rsidR="005F36B8" w:rsidRPr="00DE4439">
        <w:rPr>
          <w:rFonts w:hint="cs"/>
          <w:rtl/>
        </w:rPr>
        <w:t xml:space="preserve">م آن </w:t>
      </w:r>
      <w:r w:rsidR="00AE657A">
        <w:rPr>
          <w:rFonts w:hint="cs"/>
          <w:rtl/>
        </w:rPr>
        <w:t>ک</w:t>
      </w:r>
      <w:r w:rsidR="005F36B8" w:rsidRPr="00DE4439">
        <w:rPr>
          <w:rFonts w:hint="cs"/>
          <w:rtl/>
        </w:rPr>
        <w:t>ه عز</w:t>
      </w:r>
      <w:r w:rsidR="00AE657A">
        <w:rPr>
          <w:rFonts w:hint="cs"/>
          <w:rtl/>
        </w:rPr>
        <w:t>ی</w:t>
      </w:r>
      <w:r w:rsidR="005F36B8" w:rsidRPr="00DE4439">
        <w:rPr>
          <w:rFonts w:hint="cs"/>
          <w:rtl/>
        </w:rPr>
        <w:t>زتر و گرام</w:t>
      </w:r>
      <w:r w:rsidR="00AE657A">
        <w:rPr>
          <w:rFonts w:hint="cs"/>
          <w:rtl/>
        </w:rPr>
        <w:t>ی</w:t>
      </w:r>
      <w:r w:rsidR="005F36B8" w:rsidRPr="00DE4439">
        <w:rPr>
          <w:rFonts w:hint="cs"/>
          <w:rtl/>
        </w:rPr>
        <w:t>‌تر است</w:t>
      </w:r>
      <w:r w:rsidR="00E83DF4" w:rsidRPr="00DE4439">
        <w:rPr>
          <w:rFonts w:hint="cs"/>
          <w:rtl/>
        </w:rPr>
        <w:t>،</w:t>
      </w:r>
      <w:r w:rsidR="005F36B8" w:rsidRPr="00DE4439">
        <w:rPr>
          <w:rFonts w:hint="cs"/>
          <w:rtl/>
        </w:rPr>
        <w:t xml:space="preserve"> آن </w:t>
      </w:r>
      <w:r w:rsidR="00AE657A">
        <w:rPr>
          <w:rFonts w:hint="cs"/>
          <w:rtl/>
        </w:rPr>
        <w:t>ک</w:t>
      </w:r>
      <w:r w:rsidR="005F36B8" w:rsidRPr="00DE4439">
        <w:rPr>
          <w:rFonts w:hint="cs"/>
          <w:rtl/>
        </w:rPr>
        <w:t>ه خوارتر است ب</w:t>
      </w:r>
      <w:r w:rsidR="00AE657A">
        <w:rPr>
          <w:rFonts w:hint="cs"/>
          <w:rtl/>
        </w:rPr>
        <w:t>ی</w:t>
      </w:r>
      <w:r w:rsidR="005F36B8" w:rsidRPr="00DE4439">
        <w:rPr>
          <w:rFonts w:hint="cs"/>
          <w:rtl/>
        </w:rPr>
        <w:t xml:space="preserve">رون خواهد </w:t>
      </w:r>
      <w:r w:rsidR="00AE657A">
        <w:rPr>
          <w:rFonts w:hint="cs"/>
          <w:rtl/>
        </w:rPr>
        <w:t>ک</w:t>
      </w:r>
      <w:r w:rsidR="005F36B8" w:rsidRPr="00DE4439">
        <w:rPr>
          <w:rFonts w:hint="cs"/>
          <w:rtl/>
        </w:rPr>
        <w:t xml:space="preserve">رد </w:t>
      </w:r>
      <w:r w:rsidR="005F36B8" w:rsidRPr="00DE4439">
        <w:rPr>
          <w:rFonts w:cs="Times New Roman" w:hint="cs"/>
          <w:rtl/>
        </w:rPr>
        <w:t>–</w:t>
      </w:r>
      <w:r w:rsidR="005F36B8" w:rsidRPr="00DE4439">
        <w:rPr>
          <w:rFonts w:hint="cs"/>
          <w:rtl/>
        </w:rPr>
        <w:t xml:space="preserve"> عبدالله بن اب</w:t>
      </w:r>
      <w:r w:rsidR="00AE657A">
        <w:rPr>
          <w:rFonts w:hint="cs"/>
          <w:rtl/>
        </w:rPr>
        <w:t>ی</w:t>
      </w:r>
      <w:r w:rsidR="005F36B8" w:rsidRPr="00DE4439">
        <w:rPr>
          <w:rFonts w:hint="cs"/>
          <w:rtl/>
        </w:rPr>
        <w:t xml:space="preserve"> بن سلول رئ</w:t>
      </w:r>
      <w:r w:rsidR="00AE657A">
        <w:rPr>
          <w:rFonts w:hint="cs"/>
          <w:rtl/>
        </w:rPr>
        <w:t>ی</w:t>
      </w:r>
      <w:r w:rsidR="005F36B8" w:rsidRPr="00DE4439">
        <w:rPr>
          <w:rFonts w:hint="cs"/>
          <w:rtl/>
        </w:rPr>
        <w:t>س منافق</w:t>
      </w:r>
      <w:r w:rsidR="00AE657A">
        <w:rPr>
          <w:rFonts w:hint="cs"/>
          <w:rtl/>
        </w:rPr>
        <w:t>ی</w:t>
      </w:r>
      <w:r w:rsidR="005F36B8" w:rsidRPr="00DE4439">
        <w:rPr>
          <w:rFonts w:hint="cs"/>
          <w:rtl/>
        </w:rPr>
        <w:t>ن در مد</w:t>
      </w:r>
      <w:r w:rsidR="00AE657A">
        <w:rPr>
          <w:rFonts w:hint="cs"/>
          <w:rtl/>
        </w:rPr>
        <w:t>ی</w:t>
      </w:r>
      <w:r w:rsidR="005F36B8" w:rsidRPr="00DE4439">
        <w:rPr>
          <w:rFonts w:hint="cs"/>
          <w:rtl/>
        </w:rPr>
        <w:t xml:space="preserve">نه بود </w:t>
      </w:r>
      <w:r w:rsidR="005F36B8" w:rsidRPr="00DE4439">
        <w:rPr>
          <w:rFonts w:cs="Times New Roman" w:hint="cs"/>
          <w:rtl/>
        </w:rPr>
        <w:t>–</w:t>
      </w:r>
      <w:r w:rsidR="005F36B8" w:rsidRPr="00DE4439">
        <w:rPr>
          <w:rFonts w:hint="cs"/>
          <w:rtl/>
        </w:rPr>
        <w:t xml:space="preserve"> وقت</w:t>
      </w:r>
      <w:r w:rsidR="00AE657A">
        <w:rPr>
          <w:rFonts w:hint="cs"/>
          <w:rtl/>
        </w:rPr>
        <w:t>ی</w:t>
      </w:r>
      <w:r w:rsidR="005F36B8" w:rsidRPr="00DE4439">
        <w:rPr>
          <w:rFonts w:hint="cs"/>
          <w:rtl/>
        </w:rPr>
        <w:t xml:space="preserve"> ا</w:t>
      </w:r>
      <w:r w:rsidR="00AE657A">
        <w:rPr>
          <w:rFonts w:hint="cs"/>
          <w:rtl/>
        </w:rPr>
        <w:t>ی</w:t>
      </w:r>
      <w:r w:rsidR="005F36B8" w:rsidRPr="00DE4439">
        <w:rPr>
          <w:rFonts w:hint="cs"/>
          <w:rtl/>
        </w:rPr>
        <w:t>ن سخن به عمر رس</w:t>
      </w:r>
      <w:r w:rsidR="00AE657A">
        <w:rPr>
          <w:rFonts w:hint="cs"/>
          <w:rtl/>
        </w:rPr>
        <w:t>ی</w:t>
      </w:r>
      <w:r w:rsidR="005F36B8" w:rsidRPr="00DE4439">
        <w:rPr>
          <w:rFonts w:hint="cs"/>
          <w:rtl/>
        </w:rPr>
        <w:t>د گفت</w:t>
      </w:r>
      <w:r w:rsidR="00784590" w:rsidRPr="00DE4439">
        <w:rPr>
          <w:rFonts w:hint="cs"/>
          <w:rtl/>
        </w:rPr>
        <w:t xml:space="preserve">: </w:t>
      </w:r>
      <w:r w:rsidR="005F36B8" w:rsidRPr="00DE4439">
        <w:rPr>
          <w:rFonts w:hint="cs"/>
          <w:rtl/>
        </w:rPr>
        <w:t>ا</w:t>
      </w:r>
      <w:r w:rsidR="00AE657A">
        <w:rPr>
          <w:rFonts w:hint="cs"/>
          <w:rtl/>
        </w:rPr>
        <w:t>ی</w:t>
      </w:r>
      <w:r w:rsidR="005F36B8" w:rsidRPr="00DE4439">
        <w:rPr>
          <w:rFonts w:hint="cs"/>
          <w:rtl/>
        </w:rPr>
        <w:t xml:space="preserve"> پ</w:t>
      </w:r>
      <w:r w:rsidR="00AE657A">
        <w:rPr>
          <w:rFonts w:hint="cs"/>
          <w:rtl/>
        </w:rPr>
        <w:t>ی</w:t>
      </w:r>
      <w:r w:rsidR="005F36B8" w:rsidRPr="00DE4439">
        <w:rPr>
          <w:rFonts w:hint="cs"/>
          <w:rtl/>
        </w:rPr>
        <w:t>امبر خدا بگذار گردن ا</w:t>
      </w:r>
      <w:r w:rsidR="00AE657A">
        <w:rPr>
          <w:rFonts w:hint="cs"/>
          <w:rtl/>
        </w:rPr>
        <w:t>ی</w:t>
      </w:r>
      <w:r w:rsidR="005F36B8" w:rsidRPr="00DE4439">
        <w:rPr>
          <w:rFonts w:hint="cs"/>
          <w:rtl/>
        </w:rPr>
        <w:t>ن منافق را بزنم، پ</w:t>
      </w:r>
      <w:r w:rsidR="00AE657A">
        <w:rPr>
          <w:rFonts w:hint="cs"/>
          <w:rtl/>
        </w:rPr>
        <w:t>ی</w:t>
      </w:r>
      <w:r w:rsidR="005F36B8" w:rsidRPr="00DE4439">
        <w:rPr>
          <w:rFonts w:hint="cs"/>
          <w:rtl/>
        </w:rPr>
        <w:t>امبر</w:t>
      </w:r>
      <w:r w:rsidR="00E83DF4" w:rsidRPr="00DE4439">
        <w:rPr>
          <w:rFonts w:ascii="Tahoma" w:hAnsi="Tahoma" w:cs="CTraditional Arabic" w:hint="cs"/>
          <w:color w:val="000000"/>
          <w:rtl/>
        </w:rPr>
        <w:t>ص</w:t>
      </w:r>
      <w:r w:rsidR="00E52B25" w:rsidRPr="00DE4439">
        <w:rPr>
          <w:rFonts w:hint="cs"/>
          <w:rtl/>
        </w:rPr>
        <w:t xml:space="preserve"> گفت</w:t>
      </w:r>
      <w:r w:rsidR="00784590" w:rsidRPr="00DE4439">
        <w:rPr>
          <w:rFonts w:hint="cs"/>
          <w:rtl/>
        </w:rPr>
        <w:t xml:space="preserve">: </w:t>
      </w:r>
      <w:r w:rsidR="00E52B25" w:rsidRPr="00DE4439">
        <w:rPr>
          <w:rFonts w:hint="cs"/>
          <w:rtl/>
        </w:rPr>
        <w:t xml:space="preserve">با او </w:t>
      </w:r>
      <w:r w:rsidR="00AE657A">
        <w:rPr>
          <w:rFonts w:hint="cs"/>
          <w:rtl/>
        </w:rPr>
        <w:t>ک</w:t>
      </w:r>
      <w:r w:rsidR="00E52B25" w:rsidRPr="00DE4439">
        <w:rPr>
          <w:rFonts w:hint="cs"/>
          <w:rtl/>
        </w:rPr>
        <w:t>ار</w:t>
      </w:r>
      <w:r w:rsidR="00AE657A">
        <w:rPr>
          <w:rFonts w:hint="cs"/>
          <w:rtl/>
        </w:rPr>
        <w:t>ی</w:t>
      </w:r>
      <w:r w:rsidR="00E52B25" w:rsidRPr="00DE4439">
        <w:rPr>
          <w:rFonts w:hint="cs"/>
          <w:rtl/>
        </w:rPr>
        <w:t xml:space="preserve"> داشته نباش چون اگر او را ب</w:t>
      </w:r>
      <w:r w:rsidR="00AE657A">
        <w:rPr>
          <w:rFonts w:hint="cs"/>
          <w:rtl/>
        </w:rPr>
        <w:t>ک</w:t>
      </w:r>
      <w:r w:rsidR="00E52B25" w:rsidRPr="00DE4439">
        <w:rPr>
          <w:rFonts w:hint="cs"/>
          <w:rtl/>
        </w:rPr>
        <w:t>ش</w:t>
      </w:r>
      <w:r w:rsidR="00AE657A">
        <w:rPr>
          <w:rFonts w:hint="cs"/>
          <w:rtl/>
        </w:rPr>
        <w:t>ی</w:t>
      </w:r>
      <w:r w:rsidR="00E52B25" w:rsidRPr="00DE4439">
        <w:rPr>
          <w:rFonts w:hint="cs"/>
          <w:rtl/>
        </w:rPr>
        <w:t xml:space="preserve"> مردم خواهند گفت </w:t>
      </w:r>
      <w:r w:rsidR="00AE657A">
        <w:rPr>
          <w:rFonts w:hint="cs"/>
          <w:rtl/>
        </w:rPr>
        <w:t>ک</w:t>
      </w:r>
      <w:r w:rsidR="00E52B25" w:rsidRPr="00DE4439">
        <w:rPr>
          <w:rFonts w:hint="cs"/>
          <w:rtl/>
        </w:rPr>
        <w:t>ه محمد اصحاب خود را م</w:t>
      </w:r>
      <w:r w:rsidR="00AE657A">
        <w:rPr>
          <w:rFonts w:hint="cs"/>
          <w:rtl/>
        </w:rPr>
        <w:t>ی</w:t>
      </w:r>
      <w:r w:rsidR="00E52B25" w:rsidRPr="00DE4439">
        <w:rPr>
          <w:rFonts w:hint="cs"/>
          <w:rtl/>
        </w:rPr>
        <w:t>‌</w:t>
      </w:r>
      <w:r w:rsidR="00AE657A">
        <w:rPr>
          <w:rFonts w:hint="cs"/>
          <w:rtl/>
        </w:rPr>
        <w:t>ک</w:t>
      </w:r>
      <w:r w:rsidR="00E52B25" w:rsidRPr="00DE4439">
        <w:rPr>
          <w:rFonts w:hint="cs"/>
          <w:rtl/>
        </w:rPr>
        <w:t>شد</w:t>
      </w:r>
      <w:r w:rsidR="00E52B25" w:rsidRPr="00D139C3">
        <w:rPr>
          <w:rStyle w:val="Char0"/>
          <w:vertAlign w:val="superscript"/>
          <w:rtl/>
        </w:rPr>
        <w:footnoteReference w:id="245"/>
      </w:r>
      <w:r w:rsidR="00E52B25" w:rsidRPr="00DE4439">
        <w:rPr>
          <w:rFonts w:hint="cs"/>
          <w:rtl/>
        </w:rPr>
        <w:t xml:space="preserve">. </w:t>
      </w:r>
      <w:r w:rsidR="00713B08" w:rsidRPr="00DE4439">
        <w:rPr>
          <w:rFonts w:hint="cs"/>
          <w:rtl/>
        </w:rPr>
        <w:t>پ</w:t>
      </w:r>
      <w:r w:rsidR="00AE657A">
        <w:rPr>
          <w:rFonts w:hint="cs"/>
          <w:rtl/>
        </w:rPr>
        <w:t>ی</w:t>
      </w:r>
      <w:r w:rsidR="00713B08" w:rsidRPr="00DE4439">
        <w:rPr>
          <w:rFonts w:hint="cs"/>
          <w:rtl/>
        </w:rPr>
        <w:t>امبر</w:t>
      </w:r>
      <w:r w:rsidR="00E83DF4" w:rsidRPr="00DE4439">
        <w:rPr>
          <w:rFonts w:ascii="Tahoma" w:hAnsi="Tahoma" w:cs="CTraditional Arabic" w:hint="cs"/>
          <w:color w:val="000000"/>
          <w:rtl/>
        </w:rPr>
        <w:t>ص</w:t>
      </w:r>
      <w:r w:rsidR="00277C51" w:rsidRPr="00DE4439">
        <w:rPr>
          <w:rFonts w:hint="cs"/>
          <w:rtl/>
        </w:rPr>
        <w:t xml:space="preserve"> او را از اصحاب خود قرار داد</w:t>
      </w:r>
      <w:r w:rsidR="00E83DF4" w:rsidRPr="00DE4439">
        <w:rPr>
          <w:rFonts w:hint="cs"/>
          <w:rtl/>
        </w:rPr>
        <w:t>،</w:t>
      </w:r>
      <w:r w:rsidR="00277C51" w:rsidRPr="00DE4439">
        <w:rPr>
          <w:rFonts w:hint="cs"/>
          <w:rtl/>
        </w:rPr>
        <w:t xml:space="preserve"> اما بنابر معن</w:t>
      </w:r>
      <w:r w:rsidR="00AE657A">
        <w:rPr>
          <w:rFonts w:hint="cs"/>
          <w:rtl/>
        </w:rPr>
        <w:t>ی</w:t>
      </w:r>
      <w:r w:rsidR="00277C51" w:rsidRPr="00DE4439">
        <w:rPr>
          <w:rFonts w:hint="cs"/>
          <w:rtl/>
        </w:rPr>
        <w:t xml:space="preserve"> لغو</w:t>
      </w:r>
      <w:r w:rsidR="00AE657A">
        <w:rPr>
          <w:rFonts w:hint="cs"/>
          <w:rtl/>
        </w:rPr>
        <w:t>ی</w:t>
      </w:r>
      <w:r w:rsidR="00277C51" w:rsidRPr="00DE4439">
        <w:rPr>
          <w:rFonts w:hint="cs"/>
          <w:rtl/>
        </w:rPr>
        <w:t xml:space="preserve"> </w:t>
      </w:r>
      <w:r w:rsidR="00AE657A">
        <w:rPr>
          <w:rFonts w:hint="cs"/>
          <w:rtl/>
        </w:rPr>
        <w:t>ک</w:t>
      </w:r>
      <w:r w:rsidR="00277C51" w:rsidRPr="00DE4439">
        <w:rPr>
          <w:rFonts w:hint="cs"/>
          <w:rtl/>
        </w:rPr>
        <w:t>لمه</w:t>
      </w:r>
      <w:r w:rsidR="00E83DF4" w:rsidRPr="00DE4439">
        <w:rPr>
          <w:rFonts w:hint="cs"/>
          <w:rtl/>
        </w:rPr>
        <w:t>،</w:t>
      </w:r>
      <w:r w:rsidR="00277C51" w:rsidRPr="00DE4439">
        <w:rPr>
          <w:rFonts w:hint="cs"/>
          <w:rtl/>
        </w:rPr>
        <w:t xml:space="preserve"> نه به معنا</w:t>
      </w:r>
      <w:r w:rsidR="00AE657A">
        <w:rPr>
          <w:rFonts w:hint="cs"/>
          <w:rtl/>
        </w:rPr>
        <w:t>ی</w:t>
      </w:r>
      <w:r w:rsidR="00277C51" w:rsidRPr="00DE4439">
        <w:rPr>
          <w:rFonts w:hint="cs"/>
          <w:rtl/>
        </w:rPr>
        <w:t xml:space="preserve"> اصطلاح آن، چون عبدالله بن اب</w:t>
      </w:r>
      <w:r w:rsidR="00AE657A">
        <w:rPr>
          <w:rFonts w:hint="cs"/>
          <w:rtl/>
        </w:rPr>
        <w:t>ی</w:t>
      </w:r>
      <w:r w:rsidR="00277C51" w:rsidRPr="00DE4439">
        <w:rPr>
          <w:rFonts w:hint="cs"/>
          <w:rtl/>
        </w:rPr>
        <w:t xml:space="preserve"> بن سلول رئ</w:t>
      </w:r>
      <w:r w:rsidR="00AE657A">
        <w:rPr>
          <w:rFonts w:hint="cs"/>
          <w:rtl/>
        </w:rPr>
        <w:t>ی</w:t>
      </w:r>
      <w:r w:rsidR="00277C51" w:rsidRPr="00DE4439">
        <w:rPr>
          <w:rFonts w:hint="cs"/>
          <w:rtl/>
        </w:rPr>
        <w:t xml:space="preserve">س منافقان بود و از </w:t>
      </w:r>
      <w:r w:rsidR="00AE657A">
        <w:rPr>
          <w:rFonts w:hint="cs"/>
          <w:rtl/>
        </w:rPr>
        <w:t>ک</w:t>
      </w:r>
      <w:r w:rsidR="00277C51" w:rsidRPr="00DE4439">
        <w:rPr>
          <w:rFonts w:hint="cs"/>
          <w:rtl/>
        </w:rPr>
        <w:t>سان</w:t>
      </w:r>
      <w:r w:rsidR="00AE657A">
        <w:rPr>
          <w:rFonts w:hint="cs"/>
          <w:rtl/>
        </w:rPr>
        <w:t>ی</w:t>
      </w:r>
      <w:r w:rsidR="00277C51" w:rsidRPr="00DE4439">
        <w:rPr>
          <w:rFonts w:hint="cs"/>
          <w:rtl/>
        </w:rPr>
        <w:t xml:space="preserve"> بود </w:t>
      </w:r>
      <w:r w:rsidR="00AE657A">
        <w:rPr>
          <w:rFonts w:hint="cs"/>
          <w:rtl/>
        </w:rPr>
        <w:t>ک</w:t>
      </w:r>
      <w:r w:rsidR="00277C51" w:rsidRPr="00DE4439">
        <w:rPr>
          <w:rFonts w:hint="cs"/>
          <w:rtl/>
        </w:rPr>
        <w:t xml:space="preserve">ه خدا او را رسوا </w:t>
      </w:r>
      <w:r w:rsidR="00AE657A">
        <w:rPr>
          <w:rFonts w:hint="cs"/>
          <w:rtl/>
        </w:rPr>
        <w:t>ک</w:t>
      </w:r>
      <w:r w:rsidR="00277C51" w:rsidRPr="00DE4439">
        <w:rPr>
          <w:rFonts w:hint="cs"/>
          <w:rtl/>
        </w:rPr>
        <w:t>رده بود و او نفاق خود را آش</w:t>
      </w:r>
      <w:r w:rsidR="00AE657A">
        <w:rPr>
          <w:rFonts w:hint="cs"/>
          <w:rtl/>
        </w:rPr>
        <w:t>ک</w:t>
      </w:r>
      <w:r w:rsidR="00277C51" w:rsidRPr="00DE4439">
        <w:rPr>
          <w:rFonts w:hint="cs"/>
          <w:rtl/>
        </w:rPr>
        <w:t>ارا اعلام م</w:t>
      </w:r>
      <w:r w:rsidR="00AE657A">
        <w:rPr>
          <w:rFonts w:hint="cs"/>
          <w:rtl/>
        </w:rPr>
        <w:t>ی</w:t>
      </w:r>
      <w:r w:rsidR="00E83DF4" w:rsidRPr="00DE4439">
        <w:rPr>
          <w:rFonts w:hint="cs"/>
          <w:rtl/>
        </w:rPr>
        <w:t>‌داشت.</w:t>
      </w:r>
    </w:p>
    <w:p w:rsidR="00506D83" w:rsidRPr="00DE4439" w:rsidRDefault="00277C51" w:rsidP="003332F9">
      <w:pPr>
        <w:pStyle w:val="a"/>
        <w:rPr>
          <w:rtl/>
        </w:rPr>
      </w:pPr>
      <w:r w:rsidRPr="00DE4439">
        <w:rPr>
          <w:rFonts w:hint="cs"/>
          <w:rtl/>
        </w:rPr>
        <w:t>چهارم</w:t>
      </w:r>
      <w:r w:rsidR="00784590" w:rsidRPr="00DE4439">
        <w:rPr>
          <w:rFonts w:hint="cs"/>
          <w:rtl/>
        </w:rPr>
        <w:t xml:space="preserve">: </w:t>
      </w:r>
      <w:r w:rsidRPr="00DE4439">
        <w:rPr>
          <w:rFonts w:hint="cs"/>
          <w:rtl/>
        </w:rPr>
        <w:t>گاه</w:t>
      </w:r>
      <w:r w:rsidR="00AE657A">
        <w:rPr>
          <w:rFonts w:hint="cs"/>
          <w:rtl/>
        </w:rPr>
        <w:t>ی</w:t>
      </w:r>
      <w:r w:rsidRPr="00DE4439">
        <w:rPr>
          <w:rFonts w:hint="cs"/>
          <w:rtl/>
        </w:rPr>
        <w:t xml:space="preserve"> از </w:t>
      </w:r>
      <w:r w:rsidR="00AE657A">
        <w:rPr>
          <w:rFonts w:hint="cs"/>
          <w:rtl/>
        </w:rPr>
        <w:t>ک</w:t>
      </w:r>
      <w:r w:rsidRPr="00DE4439">
        <w:rPr>
          <w:rFonts w:hint="cs"/>
          <w:rtl/>
        </w:rPr>
        <w:t>لمه صحاب</w:t>
      </w:r>
      <w:r w:rsidR="00AE657A">
        <w:rPr>
          <w:rFonts w:hint="cs"/>
          <w:rtl/>
        </w:rPr>
        <w:t>ی</w:t>
      </w:r>
      <w:r w:rsidRPr="00DE4439">
        <w:rPr>
          <w:rFonts w:hint="cs"/>
          <w:rtl/>
        </w:rPr>
        <w:t xml:space="preserve"> همه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در ا</w:t>
      </w:r>
      <w:r w:rsidR="00AE657A">
        <w:rPr>
          <w:rFonts w:hint="cs"/>
          <w:rtl/>
        </w:rPr>
        <w:t>ی</w:t>
      </w:r>
      <w:r w:rsidRPr="00DE4439">
        <w:rPr>
          <w:rFonts w:hint="cs"/>
          <w:rtl/>
        </w:rPr>
        <w:t>ن راه پ</w:t>
      </w:r>
      <w:r w:rsidR="00AE657A">
        <w:rPr>
          <w:rFonts w:hint="cs"/>
          <w:rtl/>
        </w:rPr>
        <w:t>ی</w:t>
      </w:r>
      <w:r w:rsidRPr="00DE4439">
        <w:rPr>
          <w:rFonts w:hint="cs"/>
          <w:rtl/>
        </w:rPr>
        <w:t>امبر</w:t>
      </w:r>
      <w:r w:rsidR="003D4A3C" w:rsidRPr="00DE4439">
        <w:rPr>
          <w:rFonts w:ascii="Tahoma" w:hAnsi="Tahoma" w:cs="CTraditional Arabic" w:hint="cs"/>
          <w:color w:val="000000"/>
          <w:rtl/>
        </w:rPr>
        <w:t>ص</w:t>
      </w:r>
      <w:r w:rsidR="009E3E29" w:rsidRPr="00DE4439">
        <w:rPr>
          <w:rFonts w:hint="cs"/>
          <w:rtl/>
        </w:rPr>
        <w:t xml:space="preserve"> را همراه</w:t>
      </w:r>
      <w:r w:rsidR="00AE657A">
        <w:rPr>
          <w:rFonts w:hint="cs"/>
          <w:rtl/>
        </w:rPr>
        <w:t>ی</w:t>
      </w:r>
      <w:r w:rsidR="009E3E29" w:rsidRPr="00DE4439">
        <w:rPr>
          <w:rFonts w:hint="cs"/>
          <w:rtl/>
        </w:rPr>
        <w:t xml:space="preserve"> م</w:t>
      </w:r>
      <w:r w:rsidR="00AE657A">
        <w:rPr>
          <w:rFonts w:hint="cs"/>
          <w:rtl/>
        </w:rPr>
        <w:t>ی</w:t>
      </w:r>
      <w:r w:rsidR="009E3E29" w:rsidRPr="00DE4439">
        <w:rPr>
          <w:rFonts w:hint="cs"/>
          <w:rtl/>
        </w:rPr>
        <w:t>‌</w:t>
      </w:r>
      <w:r w:rsidR="00AE657A">
        <w:rPr>
          <w:rFonts w:hint="cs"/>
          <w:rtl/>
        </w:rPr>
        <w:t>ک</w:t>
      </w:r>
      <w:r w:rsidR="009E3E29" w:rsidRPr="00DE4439">
        <w:rPr>
          <w:rFonts w:hint="cs"/>
          <w:rtl/>
        </w:rPr>
        <w:t>نند مراد گرفته م</w:t>
      </w:r>
      <w:r w:rsidR="00AE657A">
        <w:rPr>
          <w:rFonts w:hint="cs"/>
          <w:rtl/>
        </w:rPr>
        <w:t>ی</w:t>
      </w:r>
      <w:r w:rsidR="009E3E29" w:rsidRPr="00DE4439">
        <w:rPr>
          <w:rFonts w:hint="cs"/>
          <w:rtl/>
        </w:rPr>
        <w:t>‌شود</w:t>
      </w:r>
      <w:r w:rsidR="007930B6" w:rsidRPr="00DE4439">
        <w:rPr>
          <w:rFonts w:hint="cs"/>
          <w:rtl/>
        </w:rPr>
        <w:t>،</w:t>
      </w:r>
      <w:r w:rsidR="009E3E29" w:rsidRPr="00DE4439">
        <w:rPr>
          <w:rFonts w:hint="cs"/>
          <w:rtl/>
        </w:rPr>
        <w:t xml:space="preserve"> گرچه پ</w:t>
      </w:r>
      <w:r w:rsidR="00AE657A">
        <w:rPr>
          <w:rFonts w:hint="cs"/>
          <w:rtl/>
        </w:rPr>
        <w:t>ی</w:t>
      </w:r>
      <w:r w:rsidR="009E3E29" w:rsidRPr="00DE4439">
        <w:rPr>
          <w:rFonts w:hint="cs"/>
          <w:rtl/>
        </w:rPr>
        <w:t>امبر را ند</w:t>
      </w:r>
      <w:r w:rsidR="00AE657A">
        <w:rPr>
          <w:rFonts w:hint="cs"/>
          <w:rtl/>
        </w:rPr>
        <w:t>ی</w:t>
      </w:r>
      <w:r w:rsidR="009E3E29" w:rsidRPr="00DE4439">
        <w:rPr>
          <w:rFonts w:hint="cs"/>
          <w:rtl/>
        </w:rPr>
        <w:t>ده باشند، و روا</w:t>
      </w:r>
      <w:r w:rsidR="00AE657A">
        <w:rPr>
          <w:rFonts w:hint="cs"/>
          <w:rtl/>
        </w:rPr>
        <w:t>ی</w:t>
      </w:r>
      <w:r w:rsidR="009E3E29" w:rsidRPr="00DE4439">
        <w:rPr>
          <w:rFonts w:hint="cs"/>
          <w:rtl/>
        </w:rPr>
        <w:t>ت</w:t>
      </w:r>
      <w:r w:rsidR="00AE657A">
        <w:rPr>
          <w:rFonts w:hint="cs"/>
          <w:rtl/>
        </w:rPr>
        <w:t>ی</w:t>
      </w:r>
      <w:r w:rsidR="009E3E29" w:rsidRPr="00DE4439">
        <w:rPr>
          <w:rFonts w:hint="cs"/>
          <w:rtl/>
        </w:rPr>
        <w:t xml:space="preserve"> </w:t>
      </w:r>
      <w:r w:rsidR="00AE657A">
        <w:rPr>
          <w:rFonts w:hint="cs"/>
          <w:rtl/>
        </w:rPr>
        <w:t>ک</w:t>
      </w:r>
      <w:r w:rsidR="009E3E29" w:rsidRPr="00DE4439">
        <w:rPr>
          <w:rFonts w:hint="cs"/>
          <w:rtl/>
        </w:rPr>
        <w:t xml:space="preserve">ه در آن آمده است </w:t>
      </w:r>
      <w:r w:rsidR="00AE657A">
        <w:rPr>
          <w:rFonts w:hint="cs"/>
          <w:rtl/>
        </w:rPr>
        <w:t>ک</w:t>
      </w:r>
      <w:r w:rsidR="009E3E29" w:rsidRPr="00DE4439">
        <w:rPr>
          <w:rFonts w:hint="cs"/>
          <w:rtl/>
        </w:rPr>
        <w:t xml:space="preserve">ه امت من هستند </w:t>
      </w:r>
      <w:r w:rsidR="00AE657A">
        <w:rPr>
          <w:rFonts w:hint="cs"/>
          <w:rtl/>
        </w:rPr>
        <w:t>ی</w:t>
      </w:r>
      <w:r w:rsidR="009E3E29" w:rsidRPr="00DE4439">
        <w:rPr>
          <w:rFonts w:hint="cs"/>
          <w:rtl/>
        </w:rPr>
        <w:t>ا آنها امت من م</w:t>
      </w:r>
      <w:r w:rsidR="00AE657A">
        <w:rPr>
          <w:rFonts w:hint="cs"/>
          <w:rtl/>
        </w:rPr>
        <w:t>ی</w:t>
      </w:r>
      <w:r w:rsidR="009E3E29" w:rsidRPr="00DE4439">
        <w:rPr>
          <w:rFonts w:hint="cs"/>
          <w:rtl/>
        </w:rPr>
        <w:t>‌باشند بر ا</w:t>
      </w:r>
      <w:r w:rsidR="00AE657A">
        <w:rPr>
          <w:rFonts w:hint="cs"/>
          <w:rtl/>
        </w:rPr>
        <w:t>ی</w:t>
      </w:r>
      <w:r w:rsidR="009E3E29" w:rsidRPr="00DE4439">
        <w:rPr>
          <w:rFonts w:hint="cs"/>
          <w:rtl/>
        </w:rPr>
        <w:t>ن دلالت م</w:t>
      </w:r>
      <w:r w:rsidR="00AE657A">
        <w:rPr>
          <w:rFonts w:hint="cs"/>
          <w:rtl/>
        </w:rPr>
        <w:t>ی</w:t>
      </w:r>
      <w:r w:rsidR="009E3E29" w:rsidRPr="00DE4439">
        <w:rPr>
          <w:rFonts w:hint="cs"/>
          <w:rtl/>
        </w:rPr>
        <w:t>‌</w:t>
      </w:r>
      <w:r w:rsidR="00AE657A">
        <w:rPr>
          <w:rFonts w:hint="cs"/>
          <w:rtl/>
        </w:rPr>
        <w:t>ک</w:t>
      </w:r>
      <w:r w:rsidR="009E3E29" w:rsidRPr="00DE4439">
        <w:rPr>
          <w:rFonts w:hint="cs"/>
          <w:rtl/>
        </w:rPr>
        <w:t>ند</w:t>
      </w:r>
      <w:r w:rsidR="007930B6" w:rsidRPr="00DE4439">
        <w:rPr>
          <w:rFonts w:hint="cs"/>
          <w:rtl/>
        </w:rPr>
        <w:t>،</w:t>
      </w:r>
      <w:r w:rsidR="009E3E29" w:rsidRPr="00DE4439">
        <w:rPr>
          <w:rFonts w:hint="cs"/>
          <w:rtl/>
        </w:rPr>
        <w:t xml:space="preserve"> اما ا</w:t>
      </w:r>
      <w:r w:rsidR="00AE657A">
        <w:rPr>
          <w:rFonts w:hint="cs"/>
          <w:rtl/>
        </w:rPr>
        <w:t>ی</w:t>
      </w:r>
      <w:r w:rsidR="009E3E29" w:rsidRPr="00DE4439">
        <w:rPr>
          <w:rFonts w:hint="cs"/>
          <w:rtl/>
        </w:rPr>
        <w:t>ن</w:t>
      </w:r>
      <w:r w:rsidR="00AE657A">
        <w:rPr>
          <w:rFonts w:hint="cs"/>
          <w:rtl/>
        </w:rPr>
        <w:t>ک</w:t>
      </w:r>
      <w:r w:rsidR="009E3E29" w:rsidRPr="00DE4439">
        <w:rPr>
          <w:rFonts w:hint="cs"/>
          <w:rtl/>
        </w:rPr>
        <w:t>ه پ</w:t>
      </w:r>
      <w:r w:rsidR="00AE657A">
        <w:rPr>
          <w:rFonts w:hint="cs"/>
          <w:rtl/>
        </w:rPr>
        <w:t>ی</w:t>
      </w:r>
      <w:r w:rsidR="009E3E29" w:rsidRPr="00DE4439">
        <w:rPr>
          <w:rFonts w:hint="cs"/>
          <w:rtl/>
        </w:rPr>
        <w:t>امبر</w:t>
      </w:r>
      <w:r w:rsidR="007930B6" w:rsidRPr="00DE4439">
        <w:rPr>
          <w:rFonts w:ascii="Tahoma" w:hAnsi="Tahoma" w:cs="CTraditional Arabic" w:hint="cs"/>
          <w:color w:val="000000"/>
          <w:rtl/>
        </w:rPr>
        <w:t>ص</w:t>
      </w:r>
      <w:r w:rsidR="000B07C2" w:rsidRPr="00DE4439">
        <w:rPr>
          <w:rFonts w:hint="cs"/>
          <w:rtl/>
        </w:rPr>
        <w:t xml:space="preserve"> </w:t>
      </w:r>
      <w:r w:rsidR="00CE7C58" w:rsidRPr="00DE4439">
        <w:rPr>
          <w:rFonts w:hint="cs"/>
          <w:rtl/>
        </w:rPr>
        <w:t>فرمود من آنها را م</w:t>
      </w:r>
      <w:r w:rsidR="00AE657A">
        <w:rPr>
          <w:rFonts w:hint="cs"/>
          <w:rtl/>
        </w:rPr>
        <w:t>ی</w:t>
      </w:r>
      <w:r w:rsidR="00CE7C58" w:rsidRPr="00DE4439">
        <w:rPr>
          <w:rFonts w:hint="cs"/>
          <w:rtl/>
        </w:rPr>
        <w:t>‌شناسم، پ</w:t>
      </w:r>
      <w:r w:rsidR="00AE657A">
        <w:rPr>
          <w:rFonts w:hint="cs"/>
          <w:rtl/>
        </w:rPr>
        <w:t>ی</w:t>
      </w:r>
      <w:r w:rsidR="00CE7C58" w:rsidRPr="00DE4439">
        <w:rPr>
          <w:rFonts w:hint="cs"/>
          <w:rtl/>
        </w:rPr>
        <w:t>امبر</w:t>
      </w:r>
      <w:r w:rsidR="007930B6" w:rsidRPr="00DE4439">
        <w:rPr>
          <w:rFonts w:ascii="Tahoma" w:hAnsi="Tahoma" w:cs="CTraditional Arabic" w:hint="cs"/>
          <w:color w:val="000000"/>
          <w:rtl/>
        </w:rPr>
        <w:t>ص</w:t>
      </w:r>
      <w:r w:rsidR="00C17BC3" w:rsidRPr="00DE4439">
        <w:rPr>
          <w:rFonts w:hint="cs"/>
          <w:rtl/>
        </w:rPr>
        <w:t xml:space="preserve"> </w:t>
      </w:r>
      <w:r w:rsidR="00A02F2F" w:rsidRPr="00DE4439">
        <w:rPr>
          <w:rFonts w:hint="cs"/>
          <w:rtl/>
        </w:rPr>
        <w:t>ب</w:t>
      </w:r>
      <w:r w:rsidR="00AE657A">
        <w:rPr>
          <w:rFonts w:hint="cs"/>
          <w:rtl/>
        </w:rPr>
        <w:t>ی</w:t>
      </w:r>
      <w:r w:rsidR="00A02F2F" w:rsidRPr="00DE4439">
        <w:rPr>
          <w:rFonts w:hint="cs"/>
          <w:rtl/>
        </w:rPr>
        <w:t xml:space="preserve">ان </w:t>
      </w:r>
      <w:r w:rsidR="00AE657A">
        <w:rPr>
          <w:rFonts w:hint="cs"/>
          <w:rtl/>
        </w:rPr>
        <w:t>ک</w:t>
      </w:r>
      <w:r w:rsidR="00A02F2F" w:rsidRPr="00DE4439">
        <w:rPr>
          <w:rFonts w:hint="cs"/>
          <w:rtl/>
        </w:rPr>
        <w:t xml:space="preserve">رده </w:t>
      </w:r>
      <w:r w:rsidR="00AE657A">
        <w:rPr>
          <w:rFonts w:hint="cs"/>
          <w:rtl/>
        </w:rPr>
        <w:t>ک</w:t>
      </w:r>
      <w:r w:rsidR="00A02F2F" w:rsidRPr="00DE4439">
        <w:rPr>
          <w:rFonts w:hint="cs"/>
          <w:rtl/>
        </w:rPr>
        <w:t>ه او ا</w:t>
      </w:r>
      <w:r w:rsidR="00AE657A">
        <w:rPr>
          <w:rFonts w:hint="cs"/>
          <w:rtl/>
        </w:rPr>
        <w:t>ی</w:t>
      </w:r>
      <w:r w:rsidR="00A02F2F" w:rsidRPr="00DE4439">
        <w:rPr>
          <w:rFonts w:hint="cs"/>
          <w:rtl/>
        </w:rPr>
        <w:t>ن امت را م</w:t>
      </w:r>
      <w:r w:rsidR="00AE657A">
        <w:rPr>
          <w:rFonts w:hint="cs"/>
          <w:rtl/>
        </w:rPr>
        <w:t>ی</w:t>
      </w:r>
      <w:r w:rsidR="00A02F2F" w:rsidRPr="00DE4439">
        <w:rPr>
          <w:rFonts w:hint="cs"/>
          <w:rtl/>
        </w:rPr>
        <w:t>‌شناسد، به او گفتند ا</w:t>
      </w:r>
      <w:r w:rsidR="00AE657A">
        <w:rPr>
          <w:rFonts w:hint="cs"/>
          <w:rtl/>
        </w:rPr>
        <w:t>ی</w:t>
      </w:r>
      <w:r w:rsidR="00A02F2F" w:rsidRPr="00DE4439">
        <w:rPr>
          <w:rFonts w:hint="cs"/>
          <w:rtl/>
        </w:rPr>
        <w:t xml:space="preserve"> پ</w:t>
      </w:r>
      <w:r w:rsidR="00AE657A">
        <w:rPr>
          <w:rFonts w:hint="cs"/>
          <w:rtl/>
        </w:rPr>
        <w:t>ی</w:t>
      </w:r>
      <w:r w:rsidR="00A02F2F" w:rsidRPr="00DE4439">
        <w:rPr>
          <w:rFonts w:hint="cs"/>
          <w:rtl/>
        </w:rPr>
        <w:t>امبر خدا چگونه آنها را م</w:t>
      </w:r>
      <w:r w:rsidR="00AE657A">
        <w:rPr>
          <w:rFonts w:hint="cs"/>
          <w:rtl/>
        </w:rPr>
        <w:t>ی</w:t>
      </w:r>
      <w:r w:rsidR="00A02F2F" w:rsidRPr="00DE4439">
        <w:rPr>
          <w:rFonts w:hint="cs"/>
          <w:rtl/>
        </w:rPr>
        <w:t>‌شناس</w:t>
      </w:r>
      <w:r w:rsidR="00AE657A">
        <w:rPr>
          <w:rFonts w:hint="cs"/>
          <w:rtl/>
        </w:rPr>
        <w:t>ی</w:t>
      </w:r>
      <w:r w:rsidR="00A02F2F" w:rsidRPr="00DE4439">
        <w:rPr>
          <w:rFonts w:hint="cs"/>
          <w:rtl/>
        </w:rPr>
        <w:t xml:space="preserve"> و حال آن </w:t>
      </w:r>
      <w:r w:rsidR="00AE657A">
        <w:rPr>
          <w:rFonts w:hint="cs"/>
          <w:rtl/>
        </w:rPr>
        <w:t>ک</w:t>
      </w:r>
      <w:r w:rsidR="00A02F2F" w:rsidRPr="00DE4439">
        <w:rPr>
          <w:rFonts w:hint="cs"/>
          <w:rtl/>
        </w:rPr>
        <w:t>ه آنان را ند</w:t>
      </w:r>
      <w:r w:rsidR="00AE657A">
        <w:rPr>
          <w:rFonts w:hint="cs"/>
          <w:rtl/>
        </w:rPr>
        <w:t>ی</w:t>
      </w:r>
      <w:r w:rsidR="00A02F2F" w:rsidRPr="00DE4439">
        <w:rPr>
          <w:rFonts w:hint="cs"/>
          <w:rtl/>
        </w:rPr>
        <w:t>ده‌ا</w:t>
      </w:r>
      <w:r w:rsidR="00AE657A">
        <w:rPr>
          <w:rFonts w:hint="cs"/>
          <w:rtl/>
        </w:rPr>
        <w:t>ی</w:t>
      </w:r>
      <w:r w:rsidR="00A02F2F" w:rsidRPr="00DE4439">
        <w:rPr>
          <w:rFonts w:hint="cs"/>
          <w:rtl/>
        </w:rPr>
        <w:t>؟ فرمود</w:t>
      </w:r>
      <w:r w:rsidR="00784590" w:rsidRPr="00DE4439">
        <w:rPr>
          <w:rFonts w:hint="cs"/>
          <w:rtl/>
        </w:rPr>
        <w:t xml:space="preserve">: </w:t>
      </w:r>
      <w:r w:rsidR="00A02F2F" w:rsidRPr="00DE4439">
        <w:rPr>
          <w:rFonts w:hint="cs"/>
          <w:rtl/>
        </w:rPr>
        <w:t>من آنها را از آثار وضوء</w:t>
      </w:r>
      <w:r w:rsidR="00A02F2F" w:rsidRPr="00D139C3">
        <w:rPr>
          <w:rStyle w:val="Char0"/>
          <w:vertAlign w:val="superscript"/>
          <w:rtl/>
        </w:rPr>
        <w:footnoteReference w:id="246"/>
      </w:r>
      <w:r w:rsidR="00A02F2F" w:rsidRPr="00DE4439">
        <w:rPr>
          <w:rFonts w:hint="cs"/>
          <w:rtl/>
        </w:rPr>
        <w:t xml:space="preserve"> م</w:t>
      </w:r>
      <w:r w:rsidR="00AE657A">
        <w:rPr>
          <w:rFonts w:hint="cs"/>
          <w:rtl/>
        </w:rPr>
        <w:t>ی</w:t>
      </w:r>
      <w:r w:rsidR="00A02F2F" w:rsidRPr="00DE4439">
        <w:rPr>
          <w:rFonts w:hint="cs"/>
          <w:rtl/>
        </w:rPr>
        <w:t xml:space="preserve">‌شناسم </w:t>
      </w:r>
      <w:r w:rsidR="00F23626" w:rsidRPr="00DE4439">
        <w:rPr>
          <w:rFonts w:hint="cs"/>
          <w:rtl/>
        </w:rPr>
        <w:t>و ابن اب</w:t>
      </w:r>
      <w:r w:rsidR="00AE657A">
        <w:rPr>
          <w:rFonts w:hint="cs"/>
          <w:rtl/>
        </w:rPr>
        <w:t>ی</w:t>
      </w:r>
      <w:r w:rsidR="00F23626" w:rsidRPr="00DE4439">
        <w:rPr>
          <w:rFonts w:hint="cs"/>
          <w:rtl/>
        </w:rPr>
        <w:t xml:space="preserve"> مل</w:t>
      </w:r>
      <w:r w:rsidR="00AE657A">
        <w:rPr>
          <w:rFonts w:hint="cs"/>
          <w:rtl/>
        </w:rPr>
        <w:t>یک</w:t>
      </w:r>
      <w:r w:rsidR="00F23626" w:rsidRPr="00DE4439">
        <w:rPr>
          <w:rFonts w:hint="cs"/>
          <w:rtl/>
        </w:rPr>
        <w:t>ه راو</w:t>
      </w:r>
      <w:r w:rsidR="00AE657A">
        <w:rPr>
          <w:rFonts w:hint="cs"/>
          <w:rtl/>
        </w:rPr>
        <w:t>ی</w:t>
      </w:r>
      <w:r w:rsidR="00F23626" w:rsidRPr="00DE4439">
        <w:rPr>
          <w:rFonts w:hint="cs"/>
          <w:rtl/>
        </w:rPr>
        <w:t xml:space="preserve"> حد</w:t>
      </w:r>
      <w:r w:rsidR="00AE657A">
        <w:rPr>
          <w:rFonts w:hint="cs"/>
          <w:rtl/>
        </w:rPr>
        <w:t>ی</w:t>
      </w:r>
      <w:r w:rsidR="00F23626" w:rsidRPr="00DE4439">
        <w:rPr>
          <w:rFonts w:hint="cs"/>
          <w:rtl/>
        </w:rPr>
        <w:t>ث هم</w:t>
      </w:r>
      <w:r w:rsidR="00AE657A">
        <w:rPr>
          <w:rFonts w:hint="cs"/>
          <w:rtl/>
        </w:rPr>
        <w:t>ی</w:t>
      </w:r>
      <w:r w:rsidR="00F23626" w:rsidRPr="00DE4439">
        <w:rPr>
          <w:rFonts w:hint="cs"/>
          <w:rtl/>
        </w:rPr>
        <w:t>ن مفهوم را از آن در</w:t>
      </w:r>
      <w:r w:rsidR="00AE657A">
        <w:rPr>
          <w:rFonts w:hint="cs"/>
          <w:rtl/>
        </w:rPr>
        <w:t>ک</w:t>
      </w:r>
      <w:r w:rsidR="00F23626" w:rsidRPr="00DE4439">
        <w:rPr>
          <w:rFonts w:hint="cs"/>
          <w:rtl/>
        </w:rPr>
        <w:t xml:space="preserve"> </w:t>
      </w:r>
      <w:r w:rsidR="00AE657A">
        <w:rPr>
          <w:rFonts w:hint="cs"/>
          <w:rtl/>
        </w:rPr>
        <w:t>ک</w:t>
      </w:r>
      <w:r w:rsidR="00F23626" w:rsidRPr="00DE4439">
        <w:rPr>
          <w:rFonts w:hint="cs"/>
          <w:rtl/>
        </w:rPr>
        <w:t>رده بود و گفت</w:t>
      </w:r>
      <w:r w:rsidR="00784590" w:rsidRPr="00DE4439">
        <w:rPr>
          <w:rFonts w:hint="cs"/>
          <w:rtl/>
        </w:rPr>
        <w:t xml:space="preserve">: </w:t>
      </w:r>
      <w:r w:rsidR="00F23626" w:rsidRPr="00DE4439">
        <w:rPr>
          <w:rFonts w:hint="cs"/>
          <w:rtl/>
        </w:rPr>
        <w:t>بار خدا</w:t>
      </w:r>
      <w:r w:rsidR="00AE657A">
        <w:rPr>
          <w:rFonts w:hint="cs"/>
          <w:rtl/>
        </w:rPr>
        <w:t>ی</w:t>
      </w:r>
      <w:r w:rsidR="00F23626" w:rsidRPr="00DE4439">
        <w:rPr>
          <w:rFonts w:hint="cs"/>
          <w:rtl/>
        </w:rPr>
        <w:t>ا از</w:t>
      </w:r>
      <w:r w:rsidR="007930B6" w:rsidRPr="00DE4439">
        <w:rPr>
          <w:rFonts w:hint="cs"/>
          <w:rtl/>
        </w:rPr>
        <w:t xml:space="preserve"> </w:t>
      </w:r>
      <w:r w:rsidR="00F23626" w:rsidRPr="00DE4439">
        <w:rPr>
          <w:rFonts w:hint="cs"/>
          <w:rtl/>
        </w:rPr>
        <w:t>چرخ زدن به عقب به تو پناه م</w:t>
      </w:r>
      <w:r w:rsidR="00AE657A">
        <w:rPr>
          <w:rFonts w:hint="cs"/>
          <w:rtl/>
        </w:rPr>
        <w:t>ی</w:t>
      </w:r>
      <w:r w:rsidR="00F23626" w:rsidRPr="00DE4439">
        <w:rPr>
          <w:rFonts w:hint="cs"/>
          <w:rtl/>
        </w:rPr>
        <w:t>‌بر</w:t>
      </w:r>
      <w:r w:rsidR="00AE657A">
        <w:rPr>
          <w:rFonts w:hint="cs"/>
          <w:rtl/>
        </w:rPr>
        <w:t>ی</w:t>
      </w:r>
      <w:r w:rsidR="00F23626" w:rsidRPr="00DE4439">
        <w:rPr>
          <w:rFonts w:hint="cs"/>
          <w:rtl/>
        </w:rPr>
        <w:t xml:space="preserve">م. </w:t>
      </w:r>
      <w:r w:rsidR="00C47684" w:rsidRPr="00DE4439">
        <w:rPr>
          <w:rFonts w:hint="cs"/>
          <w:rtl/>
        </w:rPr>
        <w:t>و او از تابع</w:t>
      </w:r>
      <w:r w:rsidR="00AE657A">
        <w:rPr>
          <w:rFonts w:hint="cs"/>
          <w:rtl/>
        </w:rPr>
        <w:t>ی</w:t>
      </w:r>
      <w:r w:rsidR="00C47684" w:rsidRPr="00DE4439">
        <w:rPr>
          <w:rFonts w:hint="cs"/>
          <w:rtl/>
        </w:rPr>
        <w:t>ن بود. و از ا</w:t>
      </w:r>
      <w:r w:rsidR="00AE657A">
        <w:rPr>
          <w:rFonts w:hint="cs"/>
          <w:rtl/>
        </w:rPr>
        <w:t>ی</w:t>
      </w:r>
      <w:r w:rsidR="00C47684" w:rsidRPr="00DE4439">
        <w:rPr>
          <w:rFonts w:hint="cs"/>
          <w:rtl/>
        </w:rPr>
        <w:t>ن حد</w:t>
      </w:r>
      <w:r w:rsidR="00AE657A">
        <w:rPr>
          <w:rFonts w:hint="cs"/>
          <w:rtl/>
        </w:rPr>
        <w:t>ی</w:t>
      </w:r>
      <w:r w:rsidR="00C47684" w:rsidRPr="00DE4439">
        <w:rPr>
          <w:rFonts w:hint="cs"/>
          <w:rtl/>
        </w:rPr>
        <w:t>ث خوارج و نواصب و معتزله استدلال نم</w:t>
      </w:r>
      <w:r w:rsidR="00AE657A">
        <w:rPr>
          <w:rFonts w:hint="cs"/>
          <w:rtl/>
        </w:rPr>
        <w:t>ی</w:t>
      </w:r>
      <w:r w:rsidR="00C47684" w:rsidRPr="00DE4439">
        <w:rPr>
          <w:rFonts w:hint="cs"/>
          <w:rtl/>
        </w:rPr>
        <w:t>‌</w:t>
      </w:r>
      <w:r w:rsidR="00AE657A">
        <w:rPr>
          <w:rFonts w:hint="cs"/>
          <w:rtl/>
        </w:rPr>
        <w:t>ک</w:t>
      </w:r>
      <w:r w:rsidR="00C47684" w:rsidRPr="00DE4439">
        <w:rPr>
          <w:rFonts w:hint="cs"/>
          <w:rtl/>
        </w:rPr>
        <w:t>نند و فقط ش</w:t>
      </w:r>
      <w:r w:rsidR="00AE657A">
        <w:rPr>
          <w:rFonts w:hint="cs"/>
          <w:rtl/>
        </w:rPr>
        <w:t>ی</w:t>
      </w:r>
      <w:r w:rsidR="00C47684" w:rsidRPr="00DE4439">
        <w:rPr>
          <w:rFonts w:hint="cs"/>
          <w:rtl/>
        </w:rPr>
        <w:t>عه از آن بر مرتدشدن اصحاب پ</w:t>
      </w:r>
      <w:r w:rsidR="00AE657A">
        <w:rPr>
          <w:rFonts w:hint="cs"/>
          <w:rtl/>
        </w:rPr>
        <w:t>ی</w:t>
      </w:r>
      <w:r w:rsidR="00C47684" w:rsidRPr="00DE4439">
        <w:rPr>
          <w:rFonts w:hint="cs"/>
          <w:rtl/>
        </w:rPr>
        <w:t>امبر</w:t>
      </w:r>
      <w:r w:rsidR="007930B6" w:rsidRPr="00DE4439">
        <w:rPr>
          <w:rFonts w:ascii="Tahoma" w:hAnsi="Tahoma" w:cs="CTraditional Arabic" w:hint="cs"/>
          <w:color w:val="000000"/>
          <w:rtl/>
        </w:rPr>
        <w:t>ص</w:t>
      </w:r>
      <w:r w:rsidR="00B977DA" w:rsidRPr="00DE4439">
        <w:rPr>
          <w:rFonts w:hint="cs"/>
          <w:rtl/>
        </w:rPr>
        <w:t xml:space="preserve"> استدلال م</w:t>
      </w:r>
      <w:r w:rsidR="00AE657A">
        <w:rPr>
          <w:rFonts w:hint="cs"/>
          <w:rtl/>
        </w:rPr>
        <w:t>ی</w:t>
      </w:r>
      <w:r w:rsidR="00B977DA" w:rsidRPr="00DE4439">
        <w:rPr>
          <w:rFonts w:hint="cs"/>
          <w:rtl/>
        </w:rPr>
        <w:t>‌</w:t>
      </w:r>
      <w:r w:rsidR="00AE657A">
        <w:rPr>
          <w:rFonts w:hint="cs"/>
          <w:rtl/>
        </w:rPr>
        <w:t>ک</w:t>
      </w:r>
      <w:r w:rsidR="00B977DA" w:rsidRPr="00DE4439">
        <w:rPr>
          <w:rFonts w:hint="cs"/>
          <w:rtl/>
        </w:rPr>
        <w:t>نند، و به آنها گفته م</w:t>
      </w:r>
      <w:r w:rsidR="00AE657A">
        <w:rPr>
          <w:rFonts w:hint="cs"/>
          <w:rtl/>
        </w:rPr>
        <w:t>ی</w:t>
      </w:r>
      <w:r w:rsidR="00B977DA" w:rsidRPr="00DE4439">
        <w:rPr>
          <w:rFonts w:hint="eastAsia"/>
          <w:rtl/>
        </w:rPr>
        <w:t>‌</w:t>
      </w:r>
      <w:r w:rsidR="00B977DA" w:rsidRPr="00DE4439">
        <w:rPr>
          <w:rFonts w:hint="cs"/>
          <w:rtl/>
        </w:rPr>
        <w:t xml:space="preserve">شود </w:t>
      </w:r>
      <w:r w:rsidR="00462349" w:rsidRPr="00DE4439">
        <w:rPr>
          <w:rFonts w:hint="cs"/>
          <w:rtl/>
        </w:rPr>
        <w:t>چه چ</w:t>
      </w:r>
      <w:r w:rsidR="00AE657A">
        <w:rPr>
          <w:rFonts w:hint="cs"/>
          <w:rtl/>
        </w:rPr>
        <w:t>ی</w:t>
      </w:r>
      <w:r w:rsidR="00462349" w:rsidRPr="00DE4439">
        <w:rPr>
          <w:rFonts w:hint="cs"/>
          <w:rtl/>
        </w:rPr>
        <w:t>ز</w:t>
      </w:r>
      <w:r w:rsidR="00AE657A">
        <w:rPr>
          <w:rFonts w:hint="cs"/>
          <w:rtl/>
        </w:rPr>
        <w:t>ی</w:t>
      </w:r>
      <w:r w:rsidR="00462349" w:rsidRPr="00DE4439">
        <w:rPr>
          <w:rFonts w:hint="cs"/>
          <w:rtl/>
        </w:rPr>
        <w:t xml:space="preserve"> عل</w:t>
      </w:r>
      <w:r w:rsidR="00AE657A">
        <w:rPr>
          <w:rFonts w:hint="cs"/>
          <w:rtl/>
        </w:rPr>
        <w:t>ی</w:t>
      </w:r>
      <w:r w:rsidR="00462349" w:rsidRPr="00DE4439">
        <w:rPr>
          <w:rFonts w:hint="cs"/>
          <w:rtl/>
        </w:rPr>
        <w:t xml:space="preserve"> و </w:t>
      </w:r>
      <w:r w:rsidR="00526BE0" w:rsidRPr="00DE4439">
        <w:rPr>
          <w:rFonts w:hint="cs"/>
          <w:rtl/>
        </w:rPr>
        <w:t>ال</w:t>
      </w:r>
      <w:r w:rsidR="00462349" w:rsidRPr="00DE4439">
        <w:rPr>
          <w:rFonts w:hint="cs"/>
          <w:rtl/>
        </w:rPr>
        <w:t xml:space="preserve">حسن و </w:t>
      </w:r>
      <w:r w:rsidR="00526BE0" w:rsidRPr="00DE4439">
        <w:rPr>
          <w:rFonts w:hint="cs"/>
          <w:rtl/>
        </w:rPr>
        <w:t>ال</w:t>
      </w:r>
      <w:r w:rsidR="00462349" w:rsidRPr="00DE4439">
        <w:rPr>
          <w:rFonts w:hint="cs"/>
          <w:rtl/>
        </w:rPr>
        <w:t>حس</w:t>
      </w:r>
      <w:r w:rsidR="00AE657A">
        <w:rPr>
          <w:rFonts w:hint="cs"/>
          <w:rtl/>
        </w:rPr>
        <w:t>ی</w:t>
      </w:r>
      <w:r w:rsidR="00462349" w:rsidRPr="00DE4439">
        <w:rPr>
          <w:rFonts w:hint="cs"/>
          <w:rtl/>
        </w:rPr>
        <w:t>ن و د</w:t>
      </w:r>
      <w:r w:rsidR="00AE657A">
        <w:rPr>
          <w:rFonts w:hint="cs"/>
          <w:rtl/>
        </w:rPr>
        <w:t>ی</w:t>
      </w:r>
      <w:r w:rsidR="00462349" w:rsidRPr="00DE4439">
        <w:rPr>
          <w:rFonts w:hint="cs"/>
          <w:rtl/>
        </w:rPr>
        <w:t>گر اهل ب</w:t>
      </w:r>
      <w:r w:rsidR="00AE657A">
        <w:rPr>
          <w:rFonts w:hint="cs"/>
          <w:rtl/>
        </w:rPr>
        <w:t>ی</w:t>
      </w:r>
      <w:r w:rsidR="00462349" w:rsidRPr="00DE4439">
        <w:rPr>
          <w:rFonts w:hint="cs"/>
          <w:rtl/>
        </w:rPr>
        <w:t>ت پ</w:t>
      </w:r>
      <w:r w:rsidR="00AE657A">
        <w:rPr>
          <w:rFonts w:hint="cs"/>
          <w:rtl/>
        </w:rPr>
        <w:t>ی</w:t>
      </w:r>
      <w:r w:rsidR="00462349" w:rsidRPr="00DE4439">
        <w:rPr>
          <w:rFonts w:hint="cs"/>
          <w:rtl/>
        </w:rPr>
        <w:t>امبر را از بق</w:t>
      </w:r>
      <w:r w:rsidR="00AE657A">
        <w:rPr>
          <w:rFonts w:hint="cs"/>
          <w:rtl/>
        </w:rPr>
        <w:t>ی</w:t>
      </w:r>
      <w:r w:rsidR="00462349" w:rsidRPr="00DE4439">
        <w:rPr>
          <w:rFonts w:hint="cs"/>
          <w:rtl/>
        </w:rPr>
        <w:t>ه اصحاب جدا م</w:t>
      </w:r>
      <w:r w:rsidR="00AE657A">
        <w:rPr>
          <w:rFonts w:hint="cs"/>
          <w:rtl/>
        </w:rPr>
        <w:t>ی</w:t>
      </w:r>
      <w:r w:rsidR="00462349" w:rsidRPr="00DE4439">
        <w:rPr>
          <w:rFonts w:hint="cs"/>
          <w:rtl/>
        </w:rPr>
        <w:t>‌</w:t>
      </w:r>
      <w:r w:rsidR="00AE657A">
        <w:rPr>
          <w:rFonts w:hint="cs"/>
          <w:rtl/>
        </w:rPr>
        <w:t>ک</w:t>
      </w:r>
      <w:r w:rsidR="00462349" w:rsidRPr="00DE4439">
        <w:rPr>
          <w:rFonts w:hint="cs"/>
          <w:rtl/>
        </w:rPr>
        <w:t>ند؟ و چه چ</w:t>
      </w:r>
      <w:r w:rsidR="00AE657A">
        <w:rPr>
          <w:rFonts w:hint="cs"/>
          <w:rtl/>
        </w:rPr>
        <w:t>ی</w:t>
      </w:r>
      <w:r w:rsidR="00462349" w:rsidRPr="00DE4439">
        <w:rPr>
          <w:rFonts w:hint="cs"/>
          <w:rtl/>
        </w:rPr>
        <w:t>ز</w:t>
      </w:r>
      <w:r w:rsidR="00AE657A">
        <w:rPr>
          <w:rFonts w:hint="cs"/>
          <w:rtl/>
        </w:rPr>
        <w:t>ی</w:t>
      </w:r>
      <w:r w:rsidR="00462349" w:rsidRPr="00DE4439">
        <w:rPr>
          <w:rFonts w:hint="cs"/>
          <w:rtl/>
        </w:rPr>
        <w:t xml:space="preserve"> مانع از آن م</w:t>
      </w:r>
      <w:r w:rsidR="00AE657A">
        <w:rPr>
          <w:rFonts w:hint="cs"/>
          <w:rtl/>
        </w:rPr>
        <w:t>ی</w:t>
      </w:r>
      <w:r w:rsidR="00462349" w:rsidRPr="00DE4439">
        <w:rPr>
          <w:rFonts w:hint="cs"/>
          <w:rtl/>
        </w:rPr>
        <w:t xml:space="preserve">‌شود </w:t>
      </w:r>
      <w:r w:rsidR="00AE657A">
        <w:rPr>
          <w:rFonts w:hint="cs"/>
          <w:rtl/>
        </w:rPr>
        <w:t>ک</w:t>
      </w:r>
      <w:r w:rsidR="007930B6" w:rsidRPr="00DE4439">
        <w:rPr>
          <w:rFonts w:hint="cs"/>
          <w:rtl/>
        </w:rPr>
        <w:t>ه آنها از مرتدان نباشند؟</w:t>
      </w:r>
    </w:p>
    <w:p w:rsidR="00462349" w:rsidRPr="00DE4439" w:rsidRDefault="00462349" w:rsidP="003332F9">
      <w:pPr>
        <w:pStyle w:val="a"/>
        <w:rPr>
          <w:rtl/>
        </w:rPr>
      </w:pPr>
      <w:r w:rsidRPr="00DE4439">
        <w:rPr>
          <w:rFonts w:hint="cs"/>
          <w:rtl/>
        </w:rPr>
        <w:t>ما نم</w:t>
      </w:r>
      <w:r w:rsidR="00AE657A">
        <w:rPr>
          <w:rFonts w:hint="cs"/>
          <w:rtl/>
        </w:rPr>
        <w:t>ی</w:t>
      </w:r>
      <w:r w:rsidRPr="00DE4439">
        <w:rPr>
          <w:rFonts w:hint="cs"/>
          <w:rtl/>
        </w:rPr>
        <w:t>‌گو</w:t>
      </w:r>
      <w:r w:rsidR="00AE657A">
        <w:rPr>
          <w:rFonts w:hint="cs"/>
          <w:rtl/>
        </w:rPr>
        <w:t>یی</w:t>
      </w:r>
      <w:r w:rsidRPr="00DE4439">
        <w:rPr>
          <w:rFonts w:hint="cs"/>
          <w:rtl/>
        </w:rPr>
        <w:t>م آنها مرتد شده‌اند، آنها از ارتداد پا</w:t>
      </w:r>
      <w:r w:rsidR="00AE657A">
        <w:rPr>
          <w:rFonts w:hint="cs"/>
          <w:rtl/>
        </w:rPr>
        <w:t>ک</w:t>
      </w:r>
      <w:r w:rsidRPr="00DE4439">
        <w:rPr>
          <w:rFonts w:hint="cs"/>
          <w:rtl/>
        </w:rPr>
        <w:t xml:space="preserve"> هستند، بل</w:t>
      </w:r>
      <w:r w:rsidR="00AE657A">
        <w:rPr>
          <w:rFonts w:hint="cs"/>
          <w:rtl/>
        </w:rPr>
        <w:t>ک</w:t>
      </w:r>
      <w:r w:rsidRPr="00DE4439">
        <w:rPr>
          <w:rFonts w:hint="cs"/>
          <w:rtl/>
        </w:rPr>
        <w:t>ه ما م</w:t>
      </w:r>
      <w:r w:rsidR="00AE657A">
        <w:rPr>
          <w:rFonts w:hint="cs"/>
          <w:rtl/>
        </w:rPr>
        <w:t>ی</w:t>
      </w:r>
      <w:r w:rsidRPr="00DE4439">
        <w:rPr>
          <w:rFonts w:hint="cs"/>
          <w:rtl/>
        </w:rPr>
        <w:t>‌گو</w:t>
      </w:r>
      <w:r w:rsidR="00AE657A">
        <w:rPr>
          <w:rFonts w:hint="cs"/>
          <w:rtl/>
        </w:rPr>
        <w:t>یی</w:t>
      </w:r>
      <w:r w:rsidRPr="00DE4439">
        <w:rPr>
          <w:rFonts w:hint="cs"/>
          <w:rtl/>
        </w:rPr>
        <w:t>م آنان امام و پ</w:t>
      </w:r>
      <w:r w:rsidR="00AE657A">
        <w:rPr>
          <w:rFonts w:hint="cs"/>
          <w:rtl/>
        </w:rPr>
        <w:t>ی</w:t>
      </w:r>
      <w:r w:rsidRPr="00DE4439">
        <w:rPr>
          <w:rFonts w:hint="cs"/>
          <w:rtl/>
        </w:rPr>
        <w:t>شوا</w:t>
      </w:r>
      <w:r w:rsidR="00AE657A">
        <w:rPr>
          <w:rFonts w:hint="cs"/>
          <w:rtl/>
        </w:rPr>
        <w:t>ی</w:t>
      </w:r>
      <w:r w:rsidRPr="00DE4439">
        <w:rPr>
          <w:rFonts w:hint="cs"/>
          <w:rtl/>
        </w:rPr>
        <w:t xml:space="preserve"> ما هستند و م</w:t>
      </w:r>
      <w:r w:rsidR="00AE657A">
        <w:rPr>
          <w:rFonts w:hint="cs"/>
          <w:rtl/>
        </w:rPr>
        <w:t>ی</w:t>
      </w:r>
      <w:r w:rsidRPr="00DE4439">
        <w:rPr>
          <w:rFonts w:hint="cs"/>
          <w:rtl/>
        </w:rPr>
        <w:t>‌گو</w:t>
      </w:r>
      <w:r w:rsidR="00AE657A">
        <w:rPr>
          <w:rFonts w:hint="cs"/>
          <w:rtl/>
        </w:rPr>
        <w:t>یی</w:t>
      </w:r>
      <w:r w:rsidRPr="00DE4439">
        <w:rPr>
          <w:rFonts w:hint="cs"/>
          <w:rtl/>
        </w:rPr>
        <w:t xml:space="preserve">م </w:t>
      </w:r>
      <w:r w:rsidR="00AE657A">
        <w:rPr>
          <w:rFonts w:hint="cs"/>
          <w:rtl/>
        </w:rPr>
        <w:t>ک</w:t>
      </w:r>
      <w:r w:rsidRPr="00DE4439">
        <w:rPr>
          <w:rFonts w:hint="cs"/>
          <w:rtl/>
        </w:rPr>
        <w:t xml:space="preserve">ه آنها از اهل بهشت هستند چنان </w:t>
      </w:r>
      <w:r w:rsidR="00AE657A">
        <w:rPr>
          <w:rFonts w:hint="cs"/>
          <w:rtl/>
        </w:rPr>
        <w:t>ک</w:t>
      </w:r>
      <w:r w:rsidRPr="00DE4439">
        <w:rPr>
          <w:rFonts w:hint="cs"/>
          <w:rtl/>
        </w:rPr>
        <w:t>ه پ</w:t>
      </w:r>
      <w:r w:rsidR="00AE657A">
        <w:rPr>
          <w:rFonts w:hint="cs"/>
          <w:rtl/>
        </w:rPr>
        <w:t>ی</w:t>
      </w:r>
      <w:r w:rsidRPr="00DE4439">
        <w:rPr>
          <w:rFonts w:hint="cs"/>
          <w:rtl/>
        </w:rPr>
        <w:t>امبر</w:t>
      </w:r>
      <w:r w:rsidR="00B07E37" w:rsidRPr="00DE4439">
        <w:rPr>
          <w:rFonts w:ascii="Tahoma" w:hAnsi="Tahoma" w:cs="CTraditional Arabic" w:hint="cs"/>
          <w:color w:val="000000"/>
          <w:rtl/>
        </w:rPr>
        <w:t>ص</w:t>
      </w:r>
      <w:r w:rsidR="00C41B54" w:rsidRPr="00DE4439">
        <w:rPr>
          <w:rFonts w:hint="cs"/>
          <w:rtl/>
        </w:rPr>
        <w:t xml:space="preserve"> وقت</w:t>
      </w:r>
      <w:r w:rsidR="00AE657A">
        <w:rPr>
          <w:rFonts w:hint="cs"/>
          <w:rtl/>
        </w:rPr>
        <w:t>ی</w:t>
      </w:r>
      <w:r w:rsidR="00C41B54" w:rsidRPr="00DE4439">
        <w:rPr>
          <w:rFonts w:hint="cs"/>
          <w:rtl/>
        </w:rPr>
        <w:t xml:space="preserve"> بالا</w:t>
      </w:r>
      <w:r w:rsidR="00AE657A">
        <w:rPr>
          <w:rFonts w:hint="cs"/>
          <w:rtl/>
        </w:rPr>
        <w:t>ی</w:t>
      </w:r>
      <w:r w:rsidR="00C41B54" w:rsidRPr="00DE4439">
        <w:rPr>
          <w:rFonts w:hint="cs"/>
          <w:rtl/>
        </w:rPr>
        <w:t xml:space="preserve"> </w:t>
      </w:r>
      <w:r w:rsidR="00AE657A">
        <w:rPr>
          <w:rFonts w:hint="cs"/>
          <w:rtl/>
        </w:rPr>
        <w:t>ک</w:t>
      </w:r>
      <w:r w:rsidR="00C41B54" w:rsidRPr="00DE4439">
        <w:rPr>
          <w:rFonts w:hint="cs"/>
          <w:rtl/>
        </w:rPr>
        <w:t xml:space="preserve">وه </w:t>
      </w:r>
      <w:r w:rsidR="00B07E37" w:rsidRPr="00DE4439">
        <w:rPr>
          <w:rFonts w:hint="cs"/>
          <w:rtl/>
        </w:rPr>
        <w:t>اُحد</w:t>
      </w:r>
      <w:r w:rsidR="00C41B54" w:rsidRPr="00DE4439">
        <w:rPr>
          <w:rFonts w:hint="cs"/>
          <w:rtl/>
        </w:rPr>
        <w:t xml:space="preserve"> بودند گفت</w:t>
      </w:r>
      <w:r w:rsidR="00784590" w:rsidRPr="00DE4439">
        <w:rPr>
          <w:rFonts w:hint="cs"/>
          <w:rtl/>
        </w:rPr>
        <w:t xml:space="preserve">: </w:t>
      </w:r>
      <w:r w:rsidR="00C41B54" w:rsidRPr="00DE4439">
        <w:rPr>
          <w:rFonts w:hint="cs"/>
          <w:rtl/>
        </w:rPr>
        <w:t>ا</w:t>
      </w:r>
      <w:r w:rsidR="00AE657A">
        <w:rPr>
          <w:rFonts w:hint="cs"/>
          <w:rtl/>
        </w:rPr>
        <w:t>ی</w:t>
      </w:r>
      <w:r w:rsidR="00C41B54" w:rsidRPr="00DE4439">
        <w:rPr>
          <w:rFonts w:hint="cs"/>
          <w:rtl/>
        </w:rPr>
        <w:t xml:space="preserve"> </w:t>
      </w:r>
      <w:r w:rsidR="00AE657A">
        <w:rPr>
          <w:rFonts w:hint="cs"/>
          <w:rtl/>
        </w:rPr>
        <w:t>ک</w:t>
      </w:r>
      <w:r w:rsidR="00C41B54" w:rsidRPr="00DE4439">
        <w:rPr>
          <w:rFonts w:hint="cs"/>
          <w:rtl/>
        </w:rPr>
        <w:t xml:space="preserve">وه </w:t>
      </w:r>
      <w:r w:rsidR="00B07E37" w:rsidRPr="00DE4439">
        <w:rPr>
          <w:rFonts w:hint="cs"/>
          <w:rtl/>
        </w:rPr>
        <w:t>اُحد</w:t>
      </w:r>
      <w:r w:rsidR="00C41B54" w:rsidRPr="00DE4439">
        <w:rPr>
          <w:rFonts w:hint="cs"/>
          <w:rtl/>
        </w:rPr>
        <w:t xml:space="preserve"> استوار باش همانا بالا</w:t>
      </w:r>
      <w:r w:rsidR="00AE657A">
        <w:rPr>
          <w:rFonts w:hint="cs"/>
          <w:rtl/>
        </w:rPr>
        <w:t>ی</w:t>
      </w:r>
      <w:r w:rsidR="00C41B54" w:rsidRPr="00DE4439">
        <w:rPr>
          <w:rFonts w:hint="cs"/>
          <w:rtl/>
        </w:rPr>
        <w:t xml:space="preserve"> تو پ</w:t>
      </w:r>
      <w:r w:rsidR="00AE657A">
        <w:rPr>
          <w:rFonts w:hint="cs"/>
          <w:rtl/>
        </w:rPr>
        <w:t>ی</w:t>
      </w:r>
      <w:r w:rsidR="00C41B54" w:rsidRPr="00DE4439">
        <w:rPr>
          <w:rFonts w:hint="cs"/>
          <w:rtl/>
        </w:rPr>
        <w:t>امبر</w:t>
      </w:r>
      <w:r w:rsidR="00AE657A">
        <w:rPr>
          <w:rFonts w:hint="cs"/>
          <w:rtl/>
        </w:rPr>
        <w:t>ی</w:t>
      </w:r>
      <w:r w:rsidR="00C41B54" w:rsidRPr="00DE4439">
        <w:rPr>
          <w:rFonts w:hint="cs"/>
          <w:rtl/>
        </w:rPr>
        <w:t xml:space="preserve"> و </w:t>
      </w:r>
      <w:r w:rsidR="00AE657A">
        <w:rPr>
          <w:rFonts w:hint="cs"/>
          <w:rtl/>
        </w:rPr>
        <w:t>ی</w:t>
      </w:r>
      <w:r w:rsidR="00C41B54" w:rsidRPr="00DE4439">
        <w:rPr>
          <w:rFonts w:hint="cs"/>
          <w:rtl/>
        </w:rPr>
        <w:t>ا صد</w:t>
      </w:r>
      <w:r w:rsidR="00AE657A">
        <w:rPr>
          <w:rFonts w:hint="cs"/>
          <w:rtl/>
        </w:rPr>
        <w:t>ی</w:t>
      </w:r>
      <w:r w:rsidR="00C41B54" w:rsidRPr="00DE4439">
        <w:rPr>
          <w:rFonts w:hint="cs"/>
          <w:rtl/>
        </w:rPr>
        <w:t>ق</w:t>
      </w:r>
      <w:r w:rsidR="00AE657A">
        <w:rPr>
          <w:rFonts w:hint="cs"/>
          <w:rtl/>
        </w:rPr>
        <w:t>ی</w:t>
      </w:r>
      <w:r w:rsidR="00C41B54" w:rsidRPr="00DE4439">
        <w:rPr>
          <w:rFonts w:hint="cs"/>
          <w:rtl/>
        </w:rPr>
        <w:t xml:space="preserve"> و </w:t>
      </w:r>
      <w:r w:rsidR="00AE657A">
        <w:rPr>
          <w:rFonts w:hint="cs"/>
          <w:rtl/>
        </w:rPr>
        <w:t>ی</w:t>
      </w:r>
      <w:r w:rsidR="00C41B54" w:rsidRPr="00DE4439">
        <w:rPr>
          <w:rFonts w:hint="cs"/>
          <w:rtl/>
        </w:rPr>
        <w:t>ا شه</w:t>
      </w:r>
      <w:r w:rsidR="00AE657A">
        <w:rPr>
          <w:rFonts w:hint="cs"/>
          <w:rtl/>
        </w:rPr>
        <w:t>ی</w:t>
      </w:r>
      <w:r w:rsidR="00C41B54" w:rsidRPr="00DE4439">
        <w:rPr>
          <w:rFonts w:hint="cs"/>
          <w:rtl/>
        </w:rPr>
        <w:t>د</w:t>
      </w:r>
      <w:r w:rsidR="00AE657A">
        <w:rPr>
          <w:rFonts w:hint="cs"/>
          <w:rtl/>
        </w:rPr>
        <w:t>ی</w:t>
      </w:r>
      <w:r w:rsidR="00C41B54" w:rsidRPr="00DE4439">
        <w:rPr>
          <w:rFonts w:hint="cs"/>
          <w:rtl/>
        </w:rPr>
        <w:t xml:space="preserve"> هست</w:t>
      </w:r>
      <w:r w:rsidR="00C41B54" w:rsidRPr="00D139C3">
        <w:rPr>
          <w:rStyle w:val="Char0"/>
          <w:vertAlign w:val="superscript"/>
          <w:rtl/>
        </w:rPr>
        <w:footnoteReference w:id="247"/>
      </w:r>
      <w:r w:rsidR="00C41B54" w:rsidRPr="00DE4439">
        <w:rPr>
          <w:rFonts w:hint="cs"/>
          <w:rtl/>
        </w:rPr>
        <w:t>، و عل</w:t>
      </w:r>
      <w:r w:rsidR="00AE657A">
        <w:rPr>
          <w:rFonts w:hint="cs"/>
          <w:rtl/>
        </w:rPr>
        <w:t>ی</w:t>
      </w:r>
      <w:r w:rsidR="00C41B54" w:rsidRPr="00DE4439">
        <w:rPr>
          <w:rFonts w:hint="cs"/>
          <w:rtl/>
        </w:rPr>
        <w:t xml:space="preserve"> با پ</w:t>
      </w:r>
      <w:r w:rsidR="00AE657A">
        <w:rPr>
          <w:rFonts w:hint="cs"/>
          <w:rtl/>
        </w:rPr>
        <w:t>ی</w:t>
      </w:r>
      <w:r w:rsidR="00C41B54" w:rsidRPr="00DE4439">
        <w:rPr>
          <w:rFonts w:hint="cs"/>
          <w:rtl/>
        </w:rPr>
        <w:t>امبر</w:t>
      </w:r>
      <w:r w:rsidR="00526BE0" w:rsidRPr="00DE4439">
        <w:rPr>
          <w:rFonts w:ascii="Tahoma" w:hAnsi="Tahoma" w:cs="CTraditional Arabic" w:hint="cs"/>
          <w:color w:val="000000"/>
          <w:rtl/>
        </w:rPr>
        <w:t>ص</w:t>
      </w:r>
      <w:r w:rsidR="008D61DC" w:rsidRPr="00DE4439">
        <w:rPr>
          <w:rFonts w:hint="cs"/>
          <w:rtl/>
        </w:rPr>
        <w:t xml:space="preserve"> همراه بود و او از اهل بهشت است. </w:t>
      </w:r>
    </w:p>
    <w:p w:rsidR="007F4B27" w:rsidRPr="00DE4439" w:rsidRDefault="008D61DC" w:rsidP="003332F9">
      <w:pPr>
        <w:pStyle w:val="a"/>
        <w:rPr>
          <w:rtl/>
        </w:rPr>
      </w:pPr>
      <w:r w:rsidRPr="00DE4439">
        <w:rPr>
          <w:rFonts w:hint="cs"/>
          <w:rtl/>
        </w:rPr>
        <w:t>و پ</w:t>
      </w:r>
      <w:r w:rsidR="00AE657A">
        <w:rPr>
          <w:rFonts w:hint="cs"/>
          <w:rtl/>
        </w:rPr>
        <w:t>ی</w:t>
      </w:r>
      <w:r w:rsidRPr="00DE4439">
        <w:rPr>
          <w:rFonts w:hint="cs"/>
          <w:rtl/>
        </w:rPr>
        <w:t>امبر</w:t>
      </w:r>
      <w:r w:rsidR="00526BE0" w:rsidRPr="00DE4439">
        <w:rPr>
          <w:rFonts w:ascii="Tahoma" w:hAnsi="Tahoma" w:cs="CTraditional Arabic" w:hint="cs"/>
          <w:color w:val="000000"/>
          <w:rtl/>
        </w:rPr>
        <w:t>ص</w:t>
      </w:r>
      <w:r w:rsidR="008F1737" w:rsidRPr="00DE4439">
        <w:rPr>
          <w:rFonts w:hint="cs"/>
          <w:rtl/>
        </w:rPr>
        <w:t xml:space="preserve"> در مورد </w:t>
      </w:r>
      <w:r w:rsidR="00526BE0" w:rsidRPr="00DE4439">
        <w:rPr>
          <w:rFonts w:hint="cs"/>
          <w:rtl/>
        </w:rPr>
        <w:t>ال</w:t>
      </w:r>
      <w:r w:rsidR="008F1737" w:rsidRPr="00DE4439">
        <w:rPr>
          <w:rFonts w:hint="cs"/>
          <w:rtl/>
        </w:rPr>
        <w:t xml:space="preserve">حسن و </w:t>
      </w:r>
      <w:r w:rsidR="00526BE0" w:rsidRPr="00DE4439">
        <w:rPr>
          <w:rFonts w:hint="cs"/>
          <w:rtl/>
        </w:rPr>
        <w:t>ال</w:t>
      </w:r>
      <w:r w:rsidR="008F1737" w:rsidRPr="00DE4439">
        <w:rPr>
          <w:rFonts w:hint="cs"/>
          <w:rtl/>
        </w:rPr>
        <w:t>حس</w:t>
      </w:r>
      <w:r w:rsidR="00AE657A">
        <w:rPr>
          <w:rFonts w:hint="cs"/>
          <w:rtl/>
        </w:rPr>
        <w:t>ی</w:t>
      </w:r>
      <w:r w:rsidR="008F1737" w:rsidRPr="00DE4439">
        <w:rPr>
          <w:rFonts w:hint="cs"/>
          <w:rtl/>
        </w:rPr>
        <w:t>ن فرمود</w:t>
      </w:r>
      <w:r w:rsidR="00784590" w:rsidRPr="00DE4439">
        <w:rPr>
          <w:rFonts w:hint="cs"/>
          <w:rtl/>
        </w:rPr>
        <w:t xml:space="preserve">: </w:t>
      </w:r>
      <w:r w:rsidR="008F1737" w:rsidRPr="00DE4439">
        <w:rPr>
          <w:rFonts w:hint="cs"/>
          <w:rtl/>
        </w:rPr>
        <w:t>آنها مردان جوانان اهل بهشت هستند</w:t>
      </w:r>
      <w:r w:rsidR="008F1737" w:rsidRPr="00D139C3">
        <w:rPr>
          <w:rStyle w:val="Char0"/>
          <w:vertAlign w:val="superscript"/>
          <w:rtl/>
        </w:rPr>
        <w:footnoteReference w:id="248"/>
      </w:r>
      <w:r w:rsidR="007F4B27" w:rsidRPr="00DE4439">
        <w:rPr>
          <w:rFonts w:hint="cs"/>
          <w:rtl/>
        </w:rPr>
        <w:t>.</w:t>
      </w:r>
    </w:p>
    <w:p w:rsidR="00506D83" w:rsidRPr="00DE4439" w:rsidRDefault="008F1737" w:rsidP="00721F2F">
      <w:pPr>
        <w:pStyle w:val="a"/>
        <w:rPr>
          <w:rtl/>
        </w:rPr>
      </w:pPr>
      <w:r w:rsidRPr="00DE4439">
        <w:rPr>
          <w:rFonts w:hint="cs"/>
          <w:rtl/>
        </w:rPr>
        <w:t xml:space="preserve">اگر گفته شود </w:t>
      </w:r>
      <w:r w:rsidR="00AE657A">
        <w:rPr>
          <w:rFonts w:hint="cs"/>
          <w:rtl/>
        </w:rPr>
        <w:t>ک</w:t>
      </w:r>
      <w:r w:rsidRPr="00DE4439">
        <w:rPr>
          <w:rFonts w:hint="cs"/>
          <w:rtl/>
        </w:rPr>
        <w:t>ه ابوب</w:t>
      </w:r>
      <w:r w:rsidR="00AE657A">
        <w:rPr>
          <w:rFonts w:hint="cs"/>
          <w:rtl/>
        </w:rPr>
        <w:t>ک</w:t>
      </w:r>
      <w:r w:rsidRPr="00DE4439">
        <w:rPr>
          <w:rFonts w:hint="cs"/>
          <w:rtl/>
        </w:rPr>
        <w:t>ر و عمر و ابو عب</w:t>
      </w:r>
      <w:r w:rsidR="00AE657A">
        <w:rPr>
          <w:rFonts w:hint="cs"/>
          <w:rtl/>
        </w:rPr>
        <w:t>ی</w:t>
      </w:r>
      <w:r w:rsidRPr="00DE4439">
        <w:rPr>
          <w:rFonts w:hint="cs"/>
          <w:rtl/>
        </w:rPr>
        <w:t>ده و د</w:t>
      </w:r>
      <w:r w:rsidR="00AE657A">
        <w:rPr>
          <w:rFonts w:hint="cs"/>
          <w:rtl/>
        </w:rPr>
        <w:t>ی</w:t>
      </w:r>
      <w:r w:rsidRPr="00DE4439">
        <w:rPr>
          <w:rFonts w:hint="cs"/>
          <w:rtl/>
        </w:rPr>
        <w:t>گر اصحاب پ</w:t>
      </w:r>
      <w:r w:rsidR="00AE657A">
        <w:rPr>
          <w:rFonts w:hint="cs"/>
          <w:rtl/>
        </w:rPr>
        <w:t>ی</w:t>
      </w:r>
      <w:r w:rsidRPr="00DE4439">
        <w:rPr>
          <w:rFonts w:hint="cs"/>
          <w:rtl/>
        </w:rPr>
        <w:t>امبر</w:t>
      </w:r>
      <w:r w:rsidR="007F4B27" w:rsidRPr="00DE4439">
        <w:rPr>
          <w:rFonts w:ascii="Tahoma" w:hAnsi="Tahoma" w:cs="CTraditional Arabic" w:hint="cs"/>
          <w:color w:val="000000"/>
          <w:rtl/>
        </w:rPr>
        <w:t>ص</w:t>
      </w:r>
      <w:r w:rsidR="001B7B99" w:rsidRPr="00DE4439">
        <w:rPr>
          <w:rFonts w:hint="cs"/>
          <w:rtl/>
        </w:rPr>
        <w:t xml:space="preserve"> از زمر</w:t>
      </w:r>
      <w:r w:rsidR="00AE657A">
        <w:rPr>
          <w:rFonts w:hint="cs"/>
          <w:rtl/>
        </w:rPr>
        <w:t>ۀ</w:t>
      </w:r>
      <w:r w:rsidR="001B7B99" w:rsidRPr="00DE4439">
        <w:rPr>
          <w:rFonts w:hint="cs"/>
          <w:rtl/>
        </w:rPr>
        <w:t xml:space="preserve"> </w:t>
      </w:r>
      <w:r w:rsidR="00AE657A">
        <w:rPr>
          <w:rFonts w:hint="cs"/>
          <w:rtl/>
        </w:rPr>
        <w:t>ک</w:t>
      </w:r>
      <w:r w:rsidR="001B7B99" w:rsidRPr="00DE4439">
        <w:rPr>
          <w:rFonts w:hint="cs"/>
          <w:rtl/>
        </w:rPr>
        <w:t>سان</w:t>
      </w:r>
      <w:r w:rsidR="00AE657A">
        <w:rPr>
          <w:rFonts w:hint="cs"/>
          <w:rtl/>
        </w:rPr>
        <w:t>ی</w:t>
      </w:r>
      <w:r w:rsidR="001B7B99" w:rsidRPr="00DE4439">
        <w:rPr>
          <w:rFonts w:hint="cs"/>
          <w:rtl/>
        </w:rPr>
        <w:t xml:space="preserve"> هستند </w:t>
      </w:r>
      <w:r w:rsidR="00AE657A">
        <w:rPr>
          <w:rFonts w:hint="cs"/>
          <w:rtl/>
        </w:rPr>
        <w:t>ک</w:t>
      </w:r>
      <w:r w:rsidR="001B7B99" w:rsidRPr="00DE4439">
        <w:rPr>
          <w:rFonts w:hint="cs"/>
          <w:rtl/>
        </w:rPr>
        <w:t xml:space="preserve">ه </w:t>
      </w:r>
      <w:r w:rsidR="006839E4" w:rsidRPr="00DE4439">
        <w:rPr>
          <w:rFonts w:hint="cs"/>
          <w:rtl/>
        </w:rPr>
        <w:t xml:space="preserve">از حوض دور </w:t>
      </w:r>
      <w:r w:rsidR="00AE657A">
        <w:rPr>
          <w:rFonts w:hint="cs"/>
          <w:rtl/>
        </w:rPr>
        <w:t>ک</w:t>
      </w:r>
      <w:r w:rsidR="006839E4" w:rsidRPr="00DE4439">
        <w:rPr>
          <w:rFonts w:hint="cs"/>
          <w:rtl/>
        </w:rPr>
        <w:t>رده م</w:t>
      </w:r>
      <w:r w:rsidR="00AE657A">
        <w:rPr>
          <w:rFonts w:hint="cs"/>
          <w:rtl/>
        </w:rPr>
        <w:t>ی</w:t>
      </w:r>
      <w:r w:rsidR="006839E4" w:rsidRPr="00DE4439">
        <w:rPr>
          <w:rFonts w:hint="cs"/>
          <w:rtl/>
        </w:rPr>
        <w:t>‌شوند، نواصب هم م</w:t>
      </w:r>
      <w:r w:rsidR="00AE657A">
        <w:rPr>
          <w:rFonts w:hint="cs"/>
          <w:rtl/>
        </w:rPr>
        <w:t>ی</w:t>
      </w:r>
      <w:r w:rsidR="006839E4" w:rsidRPr="00DE4439">
        <w:rPr>
          <w:rFonts w:hint="eastAsia"/>
          <w:rtl/>
        </w:rPr>
        <w:t>‌توانند بگو</w:t>
      </w:r>
      <w:r w:rsidR="00AE657A">
        <w:rPr>
          <w:rFonts w:hint="eastAsia"/>
          <w:rtl/>
        </w:rPr>
        <w:t>ی</w:t>
      </w:r>
      <w:r w:rsidR="006839E4" w:rsidRPr="00DE4439">
        <w:rPr>
          <w:rFonts w:hint="eastAsia"/>
          <w:rtl/>
        </w:rPr>
        <w:t xml:space="preserve">ند </w:t>
      </w:r>
      <w:r w:rsidR="00AE657A">
        <w:rPr>
          <w:rFonts w:hint="eastAsia"/>
          <w:rtl/>
        </w:rPr>
        <w:t>ک</w:t>
      </w:r>
      <w:r w:rsidR="006839E4" w:rsidRPr="00DE4439">
        <w:rPr>
          <w:rFonts w:hint="eastAsia"/>
          <w:rtl/>
        </w:rPr>
        <w:t>ه عل</w:t>
      </w:r>
      <w:r w:rsidR="00AE657A">
        <w:rPr>
          <w:rFonts w:hint="eastAsia"/>
          <w:rtl/>
        </w:rPr>
        <w:t>ی</w:t>
      </w:r>
      <w:r w:rsidR="006839E4" w:rsidRPr="00DE4439">
        <w:rPr>
          <w:rFonts w:hint="eastAsia"/>
          <w:rtl/>
        </w:rPr>
        <w:t xml:space="preserve"> از </w:t>
      </w:r>
      <w:r w:rsidR="00AE657A">
        <w:rPr>
          <w:rFonts w:hint="eastAsia"/>
          <w:rtl/>
        </w:rPr>
        <w:t>ک</w:t>
      </w:r>
      <w:r w:rsidR="006839E4" w:rsidRPr="00DE4439">
        <w:rPr>
          <w:rFonts w:hint="eastAsia"/>
          <w:rtl/>
        </w:rPr>
        <w:t>سان</w:t>
      </w:r>
      <w:r w:rsidR="00AE657A">
        <w:rPr>
          <w:rFonts w:hint="eastAsia"/>
          <w:rtl/>
        </w:rPr>
        <w:t>ی</w:t>
      </w:r>
      <w:r w:rsidR="006839E4" w:rsidRPr="00DE4439">
        <w:rPr>
          <w:rFonts w:hint="eastAsia"/>
          <w:rtl/>
        </w:rPr>
        <w:t xml:space="preserve"> است </w:t>
      </w:r>
      <w:r w:rsidR="00AE657A">
        <w:rPr>
          <w:rFonts w:hint="eastAsia"/>
          <w:rtl/>
        </w:rPr>
        <w:t>ک</w:t>
      </w:r>
      <w:r w:rsidR="006839E4" w:rsidRPr="00DE4439">
        <w:rPr>
          <w:rFonts w:hint="eastAsia"/>
          <w:rtl/>
        </w:rPr>
        <w:t xml:space="preserve">ه از حوض دور </w:t>
      </w:r>
      <w:r w:rsidR="00AE657A">
        <w:rPr>
          <w:rFonts w:hint="eastAsia"/>
          <w:rtl/>
        </w:rPr>
        <w:t>ک</w:t>
      </w:r>
      <w:r w:rsidR="006839E4" w:rsidRPr="00DE4439">
        <w:rPr>
          <w:rFonts w:hint="eastAsia"/>
          <w:rtl/>
        </w:rPr>
        <w:t>رده م</w:t>
      </w:r>
      <w:r w:rsidR="00AE657A">
        <w:rPr>
          <w:rFonts w:hint="eastAsia"/>
          <w:rtl/>
        </w:rPr>
        <w:t>ی</w:t>
      </w:r>
      <w:r w:rsidR="006839E4" w:rsidRPr="00DE4439">
        <w:rPr>
          <w:rFonts w:hint="eastAsia"/>
          <w:rtl/>
        </w:rPr>
        <w:t xml:space="preserve">‌شود، اگر گفته شود </w:t>
      </w:r>
      <w:r w:rsidR="00AE657A">
        <w:rPr>
          <w:rFonts w:hint="eastAsia"/>
          <w:rtl/>
        </w:rPr>
        <w:t>ک</w:t>
      </w:r>
      <w:r w:rsidR="006839E4" w:rsidRPr="00DE4439">
        <w:rPr>
          <w:rFonts w:hint="eastAsia"/>
          <w:rtl/>
        </w:rPr>
        <w:t>ه فضائل</w:t>
      </w:r>
      <w:r w:rsidR="00AE657A">
        <w:rPr>
          <w:rFonts w:hint="eastAsia"/>
          <w:rtl/>
        </w:rPr>
        <w:t>ی</w:t>
      </w:r>
      <w:r w:rsidR="006839E4" w:rsidRPr="00DE4439">
        <w:rPr>
          <w:rFonts w:hint="eastAsia"/>
          <w:rtl/>
        </w:rPr>
        <w:t xml:space="preserve"> برا</w:t>
      </w:r>
      <w:r w:rsidR="00AE657A">
        <w:rPr>
          <w:rFonts w:hint="eastAsia"/>
          <w:rtl/>
        </w:rPr>
        <w:t>ی</w:t>
      </w:r>
      <w:r w:rsidR="006839E4" w:rsidRPr="00DE4439">
        <w:rPr>
          <w:rFonts w:hint="eastAsia"/>
          <w:rtl/>
        </w:rPr>
        <w:t xml:space="preserve"> عل</w:t>
      </w:r>
      <w:r w:rsidR="00AE657A">
        <w:rPr>
          <w:rFonts w:hint="eastAsia"/>
          <w:rtl/>
        </w:rPr>
        <w:t>ی</w:t>
      </w:r>
      <w:r w:rsidR="006839E4" w:rsidRPr="00DE4439">
        <w:rPr>
          <w:rFonts w:hint="eastAsia"/>
          <w:rtl/>
        </w:rPr>
        <w:t xml:space="preserve"> ثابت است، در جواب گفته م</w:t>
      </w:r>
      <w:r w:rsidR="00AE657A">
        <w:rPr>
          <w:rFonts w:hint="eastAsia"/>
          <w:rtl/>
        </w:rPr>
        <w:t>ی</w:t>
      </w:r>
      <w:r w:rsidR="006839E4" w:rsidRPr="00DE4439">
        <w:rPr>
          <w:rFonts w:hint="eastAsia"/>
          <w:rtl/>
        </w:rPr>
        <w:t>‌شود برا</w:t>
      </w:r>
      <w:r w:rsidR="00AE657A">
        <w:rPr>
          <w:rFonts w:hint="eastAsia"/>
          <w:rtl/>
        </w:rPr>
        <w:t>ی</w:t>
      </w:r>
      <w:r w:rsidR="006839E4" w:rsidRPr="00DE4439">
        <w:rPr>
          <w:rFonts w:hint="eastAsia"/>
          <w:rtl/>
        </w:rPr>
        <w:t xml:space="preserve"> ابوب</w:t>
      </w:r>
      <w:r w:rsidR="00AE657A">
        <w:rPr>
          <w:rFonts w:hint="eastAsia"/>
          <w:rtl/>
        </w:rPr>
        <w:t>ک</w:t>
      </w:r>
      <w:r w:rsidR="006839E4" w:rsidRPr="00DE4439">
        <w:rPr>
          <w:rFonts w:hint="eastAsia"/>
          <w:rtl/>
        </w:rPr>
        <w:t>ر و عمر فضائل ب</w:t>
      </w:r>
      <w:r w:rsidR="00AE657A">
        <w:rPr>
          <w:rFonts w:hint="eastAsia"/>
          <w:rtl/>
        </w:rPr>
        <w:t>ی</w:t>
      </w:r>
      <w:r w:rsidR="006839E4" w:rsidRPr="00DE4439">
        <w:rPr>
          <w:rFonts w:hint="eastAsia"/>
          <w:rtl/>
        </w:rPr>
        <w:t>شتر</w:t>
      </w:r>
      <w:r w:rsidR="00AE657A">
        <w:rPr>
          <w:rFonts w:hint="eastAsia"/>
          <w:rtl/>
        </w:rPr>
        <w:t>ی</w:t>
      </w:r>
      <w:r w:rsidR="006839E4" w:rsidRPr="00DE4439">
        <w:rPr>
          <w:rFonts w:hint="eastAsia"/>
          <w:rtl/>
        </w:rPr>
        <w:t xml:space="preserve"> ذ</w:t>
      </w:r>
      <w:r w:rsidR="00AE657A">
        <w:rPr>
          <w:rFonts w:hint="eastAsia"/>
          <w:rtl/>
        </w:rPr>
        <w:t>ک</w:t>
      </w:r>
      <w:r w:rsidR="007F4B27" w:rsidRPr="00DE4439">
        <w:rPr>
          <w:rFonts w:hint="eastAsia"/>
          <w:rtl/>
        </w:rPr>
        <w:t>ر شده است.</w:t>
      </w:r>
    </w:p>
    <w:p w:rsidR="009B7C25" w:rsidRPr="004169DA" w:rsidRDefault="006839E4" w:rsidP="000452B3">
      <w:pPr>
        <w:pStyle w:val="a"/>
        <w:rPr>
          <w:rStyle w:val="Char8"/>
          <w:rtl/>
        </w:rPr>
      </w:pPr>
      <w:r w:rsidRPr="00D139C3">
        <w:rPr>
          <w:rStyle w:val="Char0"/>
          <w:rFonts w:hint="cs"/>
          <w:rtl/>
        </w:rPr>
        <w:t>شبهه دوم در 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ه است</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مُّحَمَّدٞ</w:t>
      </w:r>
      <w:r w:rsidR="000452B3" w:rsidRPr="004169DA">
        <w:rPr>
          <w:rStyle w:val="Char8"/>
          <w:rtl/>
        </w:rPr>
        <w:t xml:space="preserve"> رَّسُولُ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مَعَهُ</w:t>
      </w:r>
      <w:r w:rsidR="000452B3" w:rsidRPr="004169DA">
        <w:rPr>
          <w:rStyle w:val="Char8"/>
          <w:rFonts w:hint="cs"/>
          <w:rtl/>
        </w:rPr>
        <w:t>ۥٓ</w:t>
      </w:r>
      <w:r w:rsidR="000452B3" w:rsidRPr="004169DA">
        <w:rPr>
          <w:rStyle w:val="Char8"/>
          <w:rtl/>
        </w:rPr>
        <w:t xml:space="preserve"> أَشِدَّآءُ عَلَى </w:t>
      </w:r>
      <w:r w:rsidR="000452B3" w:rsidRPr="004169DA">
        <w:rPr>
          <w:rStyle w:val="Char8"/>
          <w:rFonts w:hint="cs"/>
          <w:rtl/>
        </w:rPr>
        <w:t>ٱ</w:t>
      </w:r>
      <w:r w:rsidR="000452B3" w:rsidRPr="004169DA">
        <w:rPr>
          <w:rStyle w:val="Char8"/>
          <w:rFonts w:hint="eastAsia"/>
          <w:rtl/>
        </w:rPr>
        <w:t>لۡكُفَّارِ</w:t>
      </w:r>
      <w:r w:rsidR="000452B3" w:rsidRPr="004169DA">
        <w:rPr>
          <w:rStyle w:val="Char8"/>
          <w:rtl/>
        </w:rPr>
        <w:t xml:space="preserve"> رُحَمَآءُ بَيۡنَهُمۡۖ تَرَىٰهُمۡ رُكَّعٗا سُجَّدٗا يَبۡتَغُونَ فَضۡلٗا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وَرِضۡوَٰنٗاۖ سِيمَاهُمۡ فِي وُجُوهِهِم مِّنۡ أَثَرِ </w:t>
      </w:r>
      <w:r w:rsidR="000452B3" w:rsidRPr="004169DA">
        <w:rPr>
          <w:rStyle w:val="Char8"/>
          <w:rFonts w:hint="cs"/>
          <w:rtl/>
        </w:rPr>
        <w:t>ٱ</w:t>
      </w:r>
      <w:r w:rsidR="000452B3" w:rsidRPr="004169DA">
        <w:rPr>
          <w:rStyle w:val="Char8"/>
          <w:rFonts w:hint="eastAsia"/>
          <w:rtl/>
        </w:rPr>
        <w:t>لسُّجُودِۚ</w:t>
      </w:r>
      <w:r w:rsidR="000452B3" w:rsidRPr="004169DA">
        <w:rPr>
          <w:rStyle w:val="Char8"/>
          <w:rtl/>
        </w:rPr>
        <w:t xml:space="preserve"> ذَٰلِكَ مَثَلُهُمۡ فِي </w:t>
      </w:r>
      <w:r w:rsidR="000452B3" w:rsidRPr="004169DA">
        <w:rPr>
          <w:rStyle w:val="Char8"/>
          <w:rFonts w:hint="cs"/>
          <w:rtl/>
        </w:rPr>
        <w:t>ٱ</w:t>
      </w:r>
      <w:r w:rsidR="000452B3" w:rsidRPr="004169DA">
        <w:rPr>
          <w:rStyle w:val="Char8"/>
          <w:rtl/>
        </w:rPr>
        <w:t xml:space="preserve">لتَّوۡرَىٰةِۚ وَمَثَلُهُمۡ فِي </w:t>
      </w:r>
      <w:r w:rsidR="000452B3" w:rsidRPr="004169DA">
        <w:rPr>
          <w:rStyle w:val="Char8"/>
          <w:rFonts w:hint="cs"/>
          <w:rtl/>
        </w:rPr>
        <w:t>ٱ</w:t>
      </w:r>
      <w:r w:rsidR="000452B3" w:rsidRPr="004169DA">
        <w:rPr>
          <w:rStyle w:val="Char8"/>
          <w:rFonts w:hint="eastAsia"/>
          <w:rtl/>
        </w:rPr>
        <w:t>لۡإِنجِيلِ</w:t>
      </w:r>
      <w:r w:rsidR="000452B3" w:rsidRPr="004169DA">
        <w:rPr>
          <w:rStyle w:val="Char8"/>
          <w:rtl/>
        </w:rPr>
        <w:t xml:space="preserve"> كَزَرۡعٍ أَخۡرَجَ شَطۡ‍َٔهُ</w:t>
      </w:r>
      <w:r w:rsidR="000452B3" w:rsidRPr="004169DA">
        <w:rPr>
          <w:rStyle w:val="Char8"/>
          <w:rFonts w:hint="cs"/>
          <w:rtl/>
        </w:rPr>
        <w:t>ۥ</w:t>
      </w:r>
      <w:r w:rsidR="000452B3" w:rsidRPr="004169DA">
        <w:rPr>
          <w:rStyle w:val="Char8"/>
          <w:rtl/>
        </w:rPr>
        <w:t xml:space="preserve"> فَ‍َٔازَرَهُ</w:t>
      </w:r>
      <w:r w:rsidR="000452B3" w:rsidRPr="004169DA">
        <w:rPr>
          <w:rStyle w:val="Char8"/>
          <w:rFonts w:hint="cs"/>
          <w:rtl/>
        </w:rPr>
        <w:t>ۥ</w:t>
      </w:r>
      <w:r w:rsidR="000452B3" w:rsidRPr="004169DA">
        <w:rPr>
          <w:rStyle w:val="Char8"/>
          <w:rtl/>
        </w:rPr>
        <w:t xml:space="preserve"> فَ</w:t>
      </w:r>
      <w:r w:rsidR="000452B3" w:rsidRPr="004169DA">
        <w:rPr>
          <w:rStyle w:val="Char8"/>
          <w:rFonts w:hint="cs"/>
          <w:rtl/>
        </w:rPr>
        <w:t>ٱ</w:t>
      </w:r>
      <w:r w:rsidR="000452B3" w:rsidRPr="004169DA">
        <w:rPr>
          <w:rStyle w:val="Char8"/>
          <w:rFonts w:hint="eastAsia"/>
          <w:rtl/>
        </w:rPr>
        <w:t>سۡتَغۡلَظَ</w:t>
      </w:r>
      <w:r w:rsidR="000452B3" w:rsidRPr="004169DA">
        <w:rPr>
          <w:rStyle w:val="Char8"/>
          <w:rtl/>
        </w:rPr>
        <w:t xml:space="preserve"> فَ</w:t>
      </w:r>
      <w:r w:rsidR="000452B3" w:rsidRPr="004169DA">
        <w:rPr>
          <w:rStyle w:val="Char8"/>
          <w:rFonts w:hint="cs"/>
          <w:rtl/>
        </w:rPr>
        <w:t>ٱ</w:t>
      </w:r>
      <w:r w:rsidR="000452B3" w:rsidRPr="004169DA">
        <w:rPr>
          <w:rStyle w:val="Char8"/>
          <w:rFonts w:hint="eastAsia"/>
          <w:rtl/>
        </w:rPr>
        <w:t>سۡتَوَىٰ</w:t>
      </w:r>
      <w:r w:rsidR="000452B3" w:rsidRPr="004169DA">
        <w:rPr>
          <w:rStyle w:val="Char8"/>
          <w:rtl/>
        </w:rPr>
        <w:t xml:space="preserve"> عَلَىٰ سُوقِهِ</w:t>
      </w:r>
      <w:r w:rsidR="000452B3" w:rsidRPr="004169DA">
        <w:rPr>
          <w:rStyle w:val="Char8"/>
          <w:rFonts w:hint="cs"/>
          <w:rtl/>
        </w:rPr>
        <w:t>ۦ</w:t>
      </w:r>
      <w:r w:rsidR="000452B3" w:rsidRPr="004169DA">
        <w:rPr>
          <w:rStyle w:val="Char8"/>
          <w:rtl/>
        </w:rPr>
        <w:t xml:space="preserve"> يُعۡجِبُ </w:t>
      </w:r>
      <w:r w:rsidR="000452B3" w:rsidRPr="004169DA">
        <w:rPr>
          <w:rStyle w:val="Char8"/>
          <w:rFonts w:hint="cs"/>
          <w:rtl/>
        </w:rPr>
        <w:t>ٱ</w:t>
      </w:r>
      <w:r w:rsidR="000452B3" w:rsidRPr="004169DA">
        <w:rPr>
          <w:rStyle w:val="Char8"/>
          <w:rFonts w:hint="eastAsia"/>
          <w:rtl/>
        </w:rPr>
        <w:t>لزُّرَّاعَ</w:t>
      </w:r>
      <w:r w:rsidR="000452B3" w:rsidRPr="004169DA">
        <w:rPr>
          <w:rStyle w:val="Char8"/>
          <w:rtl/>
        </w:rPr>
        <w:t xml:space="preserve"> لِيَغِيظَ بِهِمُ </w:t>
      </w:r>
      <w:r w:rsidR="000452B3" w:rsidRPr="004169DA">
        <w:rPr>
          <w:rStyle w:val="Char8"/>
          <w:rFonts w:hint="cs"/>
          <w:rtl/>
        </w:rPr>
        <w:t>ٱ</w:t>
      </w:r>
      <w:r w:rsidR="000452B3" w:rsidRPr="004169DA">
        <w:rPr>
          <w:rStyle w:val="Char8"/>
          <w:rFonts w:hint="eastAsia"/>
          <w:rtl/>
        </w:rPr>
        <w:t>لۡكُفَّارَۗ</w:t>
      </w:r>
      <w:r w:rsidR="000452B3" w:rsidRPr="004169DA">
        <w:rPr>
          <w:rStyle w:val="Char8"/>
          <w:rtl/>
        </w:rPr>
        <w:t xml:space="preserve"> وَعَدَ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ءَامَنُواْ وَعَمِلُواْ </w:t>
      </w:r>
      <w:r w:rsidR="000452B3" w:rsidRPr="004169DA">
        <w:rPr>
          <w:rStyle w:val="Char8"/>
          <w:rFonts w:hint="cs"/>
          <w:rtl/>
        </w:rPr>
        <w:t>ٱ</w:t>
      </w:r>
      <w:r w:rsidR="000452B3" w:rsidRPr="004169DA">
        <w:rPr>
          <w:rStyle w:val="Char8"/>
          <w:rFonts w:hint="eastAsia"/>
          <w:rtl/>
        </w:rPr>
        <w:t>لصَّٰلِحَٰتِ</w:t>
      </w:r>
      <w:r w:rsidR="000452B3" w:rsidRPr="004169DA">
        <w:rPr>
          <w:rStyle w:val="Char8"/>
          <w:rtl/>
        </w:rPr>
        <w:t xml:space="preserve"> مِنۡهُم مَّغۡف</w:t>
      </w:r>
      <w:r w:rsidR="000452B3" w:rsidRPr="004169DA">
        <w:rPr>
          <w:rStyle w:val="Char8"/>
          <w:rFonts w:hint="eastAsia"/>
          <w:rtl/>
        </w:rPr>
        <w:t>ِرَةٗ</w:t>
      </w:r>
      <w:r w:rsidR="000452B3" w:rsidRPr="004169DA">
        <w:rPr>
          <w:rStyle w:val="Char8"/>
          <w:rtl/>
        </w:rPr>
        <w:t xml:space="preserve"> وَأَجۡرًا عَظِيمَۢا ٢٩</w:t>
      </w:r>
      <w:r w:rsidR="000452B3">
        <w:rPr>
          <w:rStyle w:val="Char0"/>
          <w:rFonts w:ascii="Traditional Arabic" w:hAnsi="Traditional Arabic" w:cs="Traditional Arabic"/>
          <w:rtl/>
        </w:rPr>
        <w:t>﴾</w:t>
      </w:r>
      <w:r w:rsidR="00784590" w:rsidRPr="00D139C3">
        <w:rPr>
          <w:rStyle w:val="Char0"/>
          <w:rFonts w:hint="cs"/>
          <w:rtl/>
        </w:rPr>
        <w:t xml:space="preserve"> </w:t>
      </w:r>
      <w:r w:rsidR="00721F2F" w:rsidRPr="00721F2F">
        <w:rPr>
          <w:rStyle w:val="Char4"/>
          <w:rFonts w:hint="cs"/>
          <w:rtl/>
        </w:rPr>
        <w:t>[</w:t>
      </w:r>
      <w:r w:rsidR="008D2EFF" w:rsidRPr="00721F2F">
        <w:rPr>
          <w:rStyle w:val="Char4"/>
          <w:rFonts w:hint="cs"/>
          <w:rtl/>
        </w:rPr>
        <w:t>الفتح: 29</w:t>
      </w:r>
      <w:r w:rsidR="00721F2F" w:rsidRPr="00721F2F">
        <w:rPr>
          <w:rStyle w:val="Char4"/>
          <w:rFonts w:hint="cs"/>
          <w:rtl/>
        </w:rPr>
        <w:t>]</w:t>
      </w:r>
      <w:r w:rsidR="008D2EFF" w:rsidRPr="00D139C3">
        <w:rPr>
          <w:rStyle w:val="Char0"/>
          <w:rFonts w:hint="cs"/>
          <w:rtl/>
        </w:rPr>
        <w:t>.</w:t>
      </w:r>
    </w:p>
    <w:p w:rsidR="00FA4B07" w:rsidRPr="00DE4439" w:rsidRDefault="009B7C25" w:rsidP="00721F2F">
      <w:pPr>
        <w:pStyle w:val="a"/>
        <w:rPr>
          <w:rFonts w:ascii="Times New Roman" w:hAnsi="Times New Roman"/>
          <w:rtl/>
        </w:rPr>
      </w:pPr>
      <w:r w:rsidRPr="00DE4439">
        <w:rPr>
          <w:rFonts w:ascii="Times New Roman" w:hAnsi="Times New Roman" w:hint="cs"/>
          <w:rtl/>
        </w:rPr>
        <w:t>«</w:t>
      </w:r>
      <w:r w:rsidR="00FA4B07" w:rsidRPr="00DE4439">
        <w:rPr>
          <w:rtl/>
        </w:rPr>
        <w:t>محمد</w:t>
      </w:r>
      <w:r w:rsidR="00FA4B07" w:rsidRPr="00DE4439">
        <w:rPr>
          <w:rFonts w:ascii="Lotus Linotype" w:hAnsi="Lotus Linotype" w:cs="CTraditional Arabic" w:hint="cs"/>
          <w:rtl/>
        </w:rPr>
        <w:t>ص</w:t>
      </w:r>
      <w:r w:rsidR="00FA4B07" w:rsidRPr="00DE4439">
        <w:rPr>
          <w:rtl/>
        </w:rPr>
        <w:t xml:space="preserve"> فرستاده خداست; و </w:t>
      </w:r>
      <w:r w:rsidR="00AE657A">
        <w:rPr>
          <w:rtl/>
        </w:rPr>
        <w:t>ک</w:t>
      </w:r>
      <w:r w:rsidR="00FA4B07" w:rsidRPr="00DE4439">
        <w:rPr>
          <w:rtl/>
        </w:rPr>
        <w:t xml:space="preserve">سانى </w:t>
      </w:r>
      <w:r w:rsidR="00AE657A">
        <w:rPr>
          <w:rtl/>
        </w:rPr>
        <w:t>ک</w:t>
      </w:r>
      <w:r w:rsidR="00FA4B07" w:rsidRPr="00DE4439">
        <w:rPr>
          <w:rtl/>
        </w:rPr>
        <w:t xml:space="preserve">ه با او هستند در برابر </w:t>
      </w:r>
      <w:r w:rsidR="00AE657A">
        <w:rPr>
          <w:rtl/>
        </w:rPr>
        <w:t>ک</w:t>
      </w:r>
      <w:r w:rsidR="00FA4B07" w:rsidRPr="00DE4439">
        <w:rPr>
          <w:rtl/>
        </w:rPr>
        <w:t>فار سرسخت و شد</w:t>
      </w:r>
      <w:r w:rsidR="00AE657A">
        <w:rPr>
          <w:rtl/>
        </w:rPr>
        <w:t>ی</w:t>
      </w:r>
      <w:r w:rsidR="00FA4B07" w:rsidRPr="00DE4439">
        <w:rPr>
          <w:rtl/>
        </w:rPr>
        <w:t>د، و در م</w:t>
      </w:r>
      <w:r w:rsidR="00AE657A">
        <w:rPr>
          <w:rtl/>
        </w:rPr>
        <w:t>ی</w:t>
      </w:r>
      <w:r w:rsidR="00FA4B07" w:rsidRPr="00DE4439">
        <w:rPr>
          <w:rtl/>
        </w:rPr>
        <w:t>ان خود مهربانند; پ</w:t>
      </w:r>
      <w:r w:rsidR="00AE657A">
        <w:rPr>
          <w:rtl/>
        </w:rPr>
        <w:t>ی</w:t>
      </w:r>
      <w:r w:rsidR="00FA4B07" w:rsidRPr="00DE4439">
        <w:rPr>
          <w:rtl/>
        </w:rPr>
        <w:t>وسته آنها را در حال ر</w:t>
      </w:r>
      <w:r w:rsidR="00AE657A">
        <w:rPr>
          <w:rtl/>
        </w:rPr>
        <w:t>ک</w:t>
      </w:r>
      <w:r w:rsidR="00FA4B07" w:rsidRPr="00DE4439">
        <w:rPr>
          <w:rtl/>
        </w:rPr>
        <w:t>وع و سجود مى‏ب</w:t>
      </w:r>
      <w:r w:rsidR="00AE657A">
        <w:rPr>
          <w:rtl/>
        </w:rPr>
        <w:t>ی</w:t>
      </w:r>
      <w:r w:rsidR="00FA4B07" w:rsidRPr="00DE4439">
        <w:rPr>
          <w:rtl/>
        </w:rPr>
        <w:t xml:space="preserve">نى در حالى </w:t>
      </w:r>
      <w:r w:rsidR="00AE657A">
        <w:rPr>
          <w:rtl/>
        </w:rPr>
        <w:t>ک</w:t>
      </w:r>
      <w:r w:rsidR="00FA4B07" w:rsidRPr="00DE4439">
        <w:rPr>
          <w:rtl/>
        </w:rPr>
        <w:t>ه همواره فضل خدا و رضاى او را مى‏طلبند</w:t>
      </w:r>
      <w:r w:rsidR="00FA4B07" w:rsidRPr="00DE4439">
        <w:rPr>
          <w:rFonts w:hint="cs"/>
          <w:rtl/>
        </w:rPr>
        <w:t xml:space="preserve"> (تا آنان را به بهشت وارد نما</w:t>
      </w:r>
      <w:r w:rsidR="00AE657A">
        <w:rPr>
          <w:rFonts w:hint="cs"/>
          <w:rtl/>
        </w:rPr>
        <w:t>ی</w:t>
      </w:r>
      <w:r w:rsidR="00FA4B07" w:rsidRPr="00DE4439">
        <w:rPr>
          <w:rFonts w:hint="cs"/>
          <w:rtl/>
        </w:rPr>
        <w:t>د)</w:t>
      </w:r>
      <w:r w:rsidR="00FA4B07" w:rsidRPr="00DE4439">
        <w:rPr>
          <w:rtl/>
        </w:rPr>
        <w:t xml:space="preserve">; نشانه </w:t>
      </w:r>
      <w:r w:rsidR="00FA4B07" w:rsidRPr="00DE4439">
        <w:rPr>
          <w:rFonts w:hint="cs"/>
          <w:rtl/>
        </w:rPr>
        <w:t xml:space="preserve">(اطاعت) </w:t>
      </w:r>
      <w:r w:rsidR="00FA4B07" w:rsidRPr="00DE4439">
        <w:rPr>
          <w:rtl/>
        </w:rPr>
        <w:t xml:space="preserve">آنها </w:t>
      </w:r>
      <w:r w:rsidR="00FA4B07" w:rsidRPr="00DE4439">
        <w:rPr>
          <w:rFonts w:hint="cs"/>
          <w:rtl/>
        </w:rPr>
        <w:t xml:space="preserve">(از خداوند) </w:t>
      </w:r>
      <w:r w:rsidR="00FA4B07" w:rsidRPr="00DE4439">
        <w:rPr>
          <w:rtl/>
        </w:rPr>
        <w:t xml:space="preserve">در صورتشان از اثر سجده </w:t>
      </w:r>
      <w:r w:rsidR="00FA4B07" w:rsidRPr="00DE4439">
        <w:rPr>
          <w:rFonts w:hint="cs"/>
          <w:rtl/>
        </w:rPr>
        <w:t xml:space="preserve">(و عبادت) </w:t>
      </w:r>
      <w:r w:rsidR="00FA4B07" w:rsidRPr="00DE4439">
        <w:rPr>
          <w:rtl/>
        </w:rPr>
        <w:t>نما</w:t>
      </w:r>
      <w:r w:rsidR="00AE657A">
        <w:rPr>
          <w:rtl/>
        </w:rPr>
        <w:t>ی</w:t>
      </w:r>
      <w:r w:rsidR="00FA4B07" w:rsidRPr="00DE4439">
        <w:rPr>
          <w:rtl/>
        </w:rPr>
        <w:t>ان است مراد ا</w:t>
      </w:r>
      <w:r w:rsidR="00AE657A">
        <w:rPr>
          <w:rtl/>
        </w:rPr>
        <w:t>ی</w:t>
      </w:r>
      <w:r w:rsidR="00FA4B07" w:rsidRPr="00DE4439">
        <w:rPr>
          <w:rtl/>
        </w:rPr>
        <w:t xml:space="preserve">ن‌ است‌ </w:t>
      </w:r>
      <w:r w:rsidR="00AE657A">
        <w:rPr>
          <w:rtl/>
        </w:rPr>
        <w:t>ک</w:t>
      </w:r>
      <w:r w:rsidR="00FA4B07" w:rsidRPr="00DE4439">
        <w:rPr>
          <w:rtl/>
        </w:rPr>
        <w:t>ه‌ اثر عبادت‌ و صلاح‌ و اخلاص‌ برا</w:t>
      </w:r>
      <w:r w:rsidR="00AE657A">
        <w:rPr>
          <w:rtl/>
        </w:rPr>
        <w:t>ی</w:t>
      </w:r>
      <w:r w:rsidR="00FA4B07" w:rsidRPr="00DE4439">
        <w:rPr>
          <w:rFonts w:hint="cs"/>
          <w:rtl/>
        </w:rPr>
        <w:t xml:space="preserve"> </w:t>
      </w:r>
      <w:r w:rsidR="00FA4B07" w:rsidRPr="00DE4439">
        <w:rPr>
          <w:rtl/>
        </w:rPr>
        <w:t>‌خداوند متعال‌، بر چهره‌ مؤمن‌ آش</w:t>
      </w:r>
      <w:r w:rsidR="00AE657A">
        <w:rPr>
          <w:rtl/>
        </w:rPr>
        <w:t>ک</w:t>
      </w:r>
      <w:r w:rsidR="00FA4B07" w:rsidRPr="00DE4439">
        <w:rPr>
          <w:rtl/>
        </w:rPr>
        <w:t>ار م</w:t>
      </w:r>
      <w:r w:rsidR="00AE657A">
        <w:rPr>
          <w:rtl/>
        </w:rPr>
        <w:t>ی</w:t>
      </w:r>
      <w:r w:rsidR="00FA4B07" w:rsidRPr="00DE4439">
        <w:rPr>
          <w:rtl/>
        </w:rPr>
        <w:t>‌شود; ا</w:t>
      </w:r>
      <w:r w:rsidR="00AE657A">
        <w:rPr>
          <w:rtl/>
        </w:rPr>
        <w:t>ی</w:t>
      </w:r>
      <w:r w:rsidR="00FA4B07" w:rsidRPr="00DE4439">
        <w:rPr>
          <w:rtl/>
        </w:rPr>
        <w:t>ن توص</w:t>
      </w:r>
      <w:r w:rsidR="00AE657A">
        <w:rPr>
          <w:rtl/>
        </w:rPr>
        <w:t>ی</w:t>
      </w:r>
      <w:r w:rsidR="00FA4B07" w:rsidRPr="00DE4439">
        <w:rPr>
          <w:rtl/>
        </w:rPr>
        <w:t>ف آنان در تورات و توص</w:t>
      </w:r>
      <w:r w:rsidR="00AE657A">
        <w:rPr>
          <w:rtl/>
        </w:rPr>
        <w:t>ی</w:t>
      </w:r>
      <w:r w:rsidR="00FA4B07" w:rsidRPr="00DE4439">
        <w:rPr>
          <w:rtl/>
        </w:rPr>
        <w:t>ف آنان در انج</w:t>
      </w:r>
      <w:r w:rsidR="00AE657A">
        <w:rPr>
          <w:rtl/>
        </w:rPr>
        <w:t>ی</w:t>
      </w:r>
      <w:r w:rsidR="00FA4B07" w:rsidRPr="00DE4439">
        <w:rPr>
          <w:rtl/>
        </w:rPr>
        <w:t xml:space="preserve">ل است، همانند زراعتى </w:t>
      </w:r>
      <w:r w:rsidR="00AE657A">
        <w:rPr>
          <w:rtl/>
        </w:rPr>
        <w:t>ک</w:t>
      </w:r>
      <w:r w:rsidR="00FA4B07" w:rsidRPr="00DE4439">
        <w:rPr>
          <w:rtl/>
        </w:rPr>
        <w:t>ه جوانه‏هاى خود را خارج ساخته، سپس به تقو</w:t>
      </w:r>
      <w:r w:rsidR="00AE657A">
        <w:rPr>
          <w:rtl/>
        </w:rPr>
        <w:t>ی</w:t>
      </w:r>
      <w:r w:rsidR="00FA4B07" w:rsidRPr="00DE4439">
        <w:rPr>
          <w:rtl/>
        </w:rPr>
        <w:t>ت آن پرداخته تا مح</w:t>
      </w:r>
      <w:r w:rsidR="00AE657A">
        <w:rPr>
          <w:rtl/>
        </w:rPr>
        <w:t>ک</w:t>
      </w:r>
      <w:r w:rsidR="00FA4B07" w:rsidRPr="00DE4439">
        <w:rPr>
          <w:rtl/>
        </w:rPr>
        <w:t>م شده و بر پاى خود ا</w:t>
      </w:r>
      <w:r w:rsidR="00AE657A">
        <w:rPr>
          <w:rtl/>
        </w:rPr>
        <w:t>ی</w:t>
      </w:r>
      <w:r w:rsidR="00FA4B07" w:rsidRPr="00DE4439">
        <w:rPr>
          <w:rtl/>
        </w:rPr>
        <w:t xml:space="preserve">ستاده است و بقدرى نمو و رشد </w:t>
      </w:r>
      <w:r w:rsidR="00AE657A">
        <w:rPr>
          <w:rtl/>
        </w:rPr>
        <w:t>ک</w:t>
      </w:r>
      <w:r w:rsidR="00FA4B07" w:rsidRPr="00DE4439">
        <w:rPr>
          <w:rtl/>
        </w:rPr>
        <w:t xml:space="preserve">رده </w:t>
      </w:r>
      <w:r w:rsidR="00AE657A">
        <w:rPr>
          <w:rtl/>
        </w:rPr>
        <w:t>ک</w:t>
      </w:r>
      <w:r w:rsidR="00FA4B07" w:rsidRPr="00DE4439">
        <w:rPr>
          <w:rtl/>
        </w:rPr>
        <w:t>ه زارعان را به شگفتى وامى‏دارد; ا</w:t>
      </w:r>
      <w:r w:rsidR="00AE657A">
        <w:rPr>
          <w:rtl/>
        </w:rPr>
        <w:t>ی</w:t>
      </w:r>
      <w:r w:rsidR="00FA4B07" w:rsidRPr="00DE4439">
        <w:rPr>
          <w:rtl/>
        </w:rPr>
        <w:t xml:space="preserve">ن براى آن است </w:t>
      </w:r>
      <w:r w:rsidR="00AE657A">
        <w:rPr>
          <w:rtl/>
        </w:rPr>
        <w:t>ک</w:t>
      </w:r>
      <w:r w:rsidR="00FA4B07" w:rsidRPr="00DE4439">
        <w:rPr>
          <w:rtl/>
        </w:rPr>
        <w:t xml:space="preserve">ه </w:t>
      </w:r>
      <w:r w:rsidR="00AE657A">
        <w:rPr>
          <w:rtl/>
        </w:rPr>
        <w:t>ک</w:t>
      </w:r>
      <w:r w:rsidR="00FA4B07" w:rsidRPr="00DE4439">
        <w:rPr>
          <w:rtl/>
        </w:rPr>
        <w:t>افران را به خشم آورد</w:t>
      </w:r>
      <w:r w:rsidR="00FA4B07" w:rsidRPr="00DE4439">
        <w:rPr>
          <w:rFonts w:hint="cs"/>
          <w:rtl/>
        </w:rPr>
        <w:t>، (</w:t>
      </w:r>
      <w:r w:rsidR="00AE657A">
        <w:rPr>
          <w:rtl/>
        </w:rPr>
        <w:t>ی</w:t>
      </w:r>
      <w:r w:rsidR="00FA4B07" w:rsidRPr="00DE4439">
        <w:rPr>
          <w:rtl/>
        </w:rPr>
        <w:t>عن</w:t>
      </w:r>
      <w:r w:rsidR="00AE657A">
        <w:rPr>
          <w:rtl/>
        </w:rPr>
        <w:t>ی</w:t>
      </w:r>
      <w:r w:rsidR="00FA4B07" w:rsidRPr="00DE4439">
        <w:rPr>
          <w:rtl/>
        </w:rPr>
        <w:t>: حق‌ تعال</w:t>
      </w:r>
      <w:r w:rsidR="00AE657A">
        <w:rPr>
          <w:rtl/>
        </w:rPr>
        <w:t>ی</w:t>
      </w:r>
      <w:r w:rsidR="00FA4B07" w:rsidRPr="00DE4439">
        <w:rPr>
          <w:rtl/>
        </w:rPr>
        <w:t>‌ مسلمانان‌ را</w:t>
      </w:r>
      <w:r w:rsidR="00FA4B07" w:rsidRPr="00DE4439">
        <w:rPr>
          <w:rFonts w:hint="cs"/>
          <w:rtl/>
        </w:rPr>
        <w:t xml:space="preserve"> </w:t>
      </w:r>
      <w:r w:rsidR="00FA4B07" w:rsidRPr="00DE4439">
        <w:rPr>
          <w:rtl/>
        </w:rPr>
        <w:t>بس</w:t>
      </w:r>
      <w:r w:rsidR="00AE657A">
        <w:rPr>
          <w:rtl/>
        </w:rPr>
        <w:t>ی</w:t>
      </w:r>
      <w:r w:rsidR="00FA4B07" w:rsidRPr="00DE4439">
        <w:rPr>
          <w:rtl/>
        </w:rPr>
        <w:t>ار ن</w:t>
      </w:r>
      <w:r w:rsidR="00AE657A">
        <w:rPr>
          <w:rtl/>
        </w:rPr>
        <w:t>ی</w:t>
      </w:r>
      <w:r w:rsidR="00FA4B07" w:rsidRPr="00DE4439">
        <w:rPr>
          <w:rtl/>
        </w:rPr>
        <w:t>رومند م</w:t>
      </w:r>
      <w:r w:rsidR="00AE657A">
        <w:rPr>
          <w:rtl/>
        </w:rPr>
        <w:t>ی</w:t>
      </w:r>
      <w:r w:rsidR="00FA4B07" w:rsidRPr="00DE4439">
        <w:rPr>
          <w:rtl/>
        </w:rPr>
        <w:t>‌گرداند تا ما</w:t>
      </w:r>
      <w:r w:rsidR="00AE657A">
        <w:rPr>
          <w:rtl/>
        </w:rPr>
        <w:t>ی</w:t>
      </w:r>
      <w:r w:rsidR="00FA4B07" w:rsidRPr="00DE4439">
        <w:rPr>
          <w:rtl/>
        </w:rPr>
        <w:t>ه‌ خشم‌ و غ</w:t>
      </w:r>
      <w:r w:rsidR="00AE657A">
        <w:rPr>
          <w:rtl/>
        </w:rPr>
        <w:t>ی</w:t>
      </w:r>
      <w:r w:rsidR="00FA4B07" w:rsidRPr="00DE4439">
        <w:rPr>
          <w:rtl/>
        </w:rPr>
        <w:t xml:space="preserve">ظ </w:t>
      </w:r>
      <w:r w:rsidR="00AE657A">
        <w:rPr>
          <w:rtl/>
        </w:rPr>
        <w:t>ک</w:t>
      </w:r>
      <w:r w:rsidR="00FA4B07" w:rsidRPr="00DE4439">
        <w:rPr>
          <w:rtl/>
        </w:rPr>
        <w:t>افران‌ گردند</w:t>
      </w:r>
      <w:r w:rsidR="00FA4B07" w:rsidRPr="00DE4439">
        <w:rPr>
          <w:rFonts w:hint="cs"/>
          <w:rtl/>
        </w:rPr>
        <w:t xml:space="preserve">، </w:t>
      </w:r>
      <w:r w:rsidR="00FA4B07" w:rsidRPr="00DE4439">
        <w:rPr>
          <w:rtl/>
        </w:rPr>
        <w:t xml:space="preserve">ولى) </w:t>
      </w:r>
      <w:r w:rsidR="00AE657A">
        <w:rPr>
          <w:rtl/>
        </w:rPr>
        <w:t>ک</w:t>
      </w:r>
      <w:r w:rsidR="00FA4B07" w:rsidRPr="00DE4439">
        <w:rPr>
          <w:rtl/>
        </w:rPr>
        <w:t xml:space="preserve">سانى از آنها را </w:t>
      </w:r>
      <w:r w:rsidR="00AE657A">
        <w:rPr>
          <w:rtl/>
        </w:rPr>
        <w:t>ک</w:t>
      </w:r>
      <w:r w:rsidR="00FA4B07" w:rsidRPr="00DE4439">
        <w:rPr>
          <w:rtl/>
        </w:rPr>
        <w:t>ه ا</w:t>
      </w:r>
      <w:r w:rsidR="00AE657A">
        <w:rPr>
          <w:rtl/>
        </w:rPr>
        <w:t>ی</w:t>
      </w:r>
      <w:r w:rsidR="00FA4B07" w:rsidRPr="00DE4439">
        <w:rPr>
          <w:rtl/>
        </w:rPr>
        <w:t xml:space="preserve">مان آورده و </w:t>
      </w:r>
      <w:r w:rsidR="00AE657A">
        <w:rPr>
          <w:rtl/>
        </w:rPr>
        <w:t>ک</w:t>
      </w:r>
      <w:r w:rsidR="00FA4B07" w:rsidRPr="00DE4439">
        <w:rPr>
          <w:rtl/>
        </w:rPr>
        <w:t>ارهاى شا</w:t>
      </w:r>
      <w:r w:rsidR="00AE657A">
        <w:rPr>
          <w:rtl/>
        </w:rPr>
        <w:t>ی</w:t>
      </w:r>
      <w:r w:rsidR="00FA4B07" w:rsidRPr="00DE4439">
        <w:rPr>
          <w:rtl/>
        </w:rPr>
        <w:t>سته‏</w:t>
      </w:r>
      <w:r w:rsidR="00FA4B07" w:rsidRPr="00DE4439">
        <w:rPr>
          <w:rFonts w:hint="cs"/>
          <w:rtl/>
        </w:rPr>
        <w:t xml:space="preserve"> </w:t>
      </w:r>
      <w:r w:rsidR="00FA4B07" w:rsidRPr="00DE4439">
        <w:rPr>
          <w:rtl/>
        </w:rPr>
        <w:t>انجام داده‏اند، خداوند وعده آمرزش و اجر عظ</w:t>
      </w:r>
      <w:r w:rsidR="00AE657A">
        <w:rPr>
          <w:rtl/>
        </w:rPr>
        <w:t>ی</w:t>
      </w:r>
      <w:r w:rsidR="00FA4B07" w:rsidRPr="00DE4439">
        <w:rPr>
          <w:rtl/>
        </w:rPr>
        <w:t xml:space="preserve">مى </w:t>
      </w:r>
      <w:r w:rsidR="00FA4B07" w:rsidRPr="00DE4439">
        <w:rPr>
          <w:rFonts w:hint="cs"/>
          <w:rtl/>
        </w:rPr>
        <w:t>(</w:t>
      </w:r>
      <w:r w:rsidR="00AE657A">
        <w:rPr>
          <w:rFonts w:hint="cs"/>
          <w:rtl/>
        </w:rPr>
        <w:t>ک</w:t>
      </w:r>
      <w:r w:rsidR="00FA4B07" w:rsidRPr="00DE4439">
        <w:rPr>
          <w:rFonts w:hint="cs"/>
          <w:rtl/>
        </w:rPr>
        <w:t xml:space="preserve">ه بهشت است) </w:t>
      </w:r>
      <w:r w:rsidR="00FA4B07" w:rsidRPr="00DE4439">
        <w:rPr>
          <w:rtl/>
        </w:rPr>
        <w:t>داده است.</w:t>
      </w:r>
      <w:r w:rsidR="00FA4B07" w:rsidRPr="00DE4439">
        <w:rPr>
          <w:rFonts w:hint="cs"/>
          <w:rtl/>
        </w:rPr>
        <w:t xml:space="preserve"> (</w:t>
      </w:r>
      <w:r w:rsidR="00FA4B07" w:rsidRPr="00DE4439">
        <w:rPr>
          <w:rtl/>
        </w:rPr>
        <w:t>البته‌ ا</w:t>
      </w:r>
      <w:r w:rsidR="00AE657A">
        <w:rPr>
          <w:rtl/>
        </w:rPr>
        <w:t>ی</w:t>
      </w:r>
      <w:r w:rsidR="00FA4B07" w:rsidRPr="00DE4439">
        <w:rPr>
          <w:rtl/>
        </w:rPr>
        <w:t>ن‌ مثل‌، شامل‌ صحابه‌ رسول‌ ا</w:t>
      </w:r>
      <w:r w:rsidR="00FA4B07" w:rsidRPr="00DE4439">
        <w:rPr>
          <w:rFonts w:hint="cs"/>
          <w:rtl/>
        </w:rPr>
        <w:t>لله</w:t>
      </w:r>
      <w:r w:rsidR="00FA4B07" w:rsidRPr="00DE4439">
        <w:rPr>
          <w:rFonts w:ascii="Lotus Linotype" w:hAnsi="Lotus Linotype" w:cs="CTraditional Arabic" w:hint="cs"/>
          <w:rtl/>
        </w:rPr>
        <w:t>ص</w:t>
      </w:r>
      <w:r w:rsidR="00FA4B07" w:rsidRPr="00DE4439">
        <w:rPr>
          <w:rFonts w:hint="cs"/>
          <w:rtl/>
        </w:rPr>
        <w:t xml:space="preserve"> و</w:t>
      </w:r>
      <w:r w:rsidR="00721F2F">
        <w:rPr>
          <w:rFonts w:cs="CTraditional Arabic" w:hint="cs"/>
          <w:rtl/>
        </w:rPr>
        <w:t>ش</w:t>
      </w:r>
      <w:r w:rsidR="00FA4B07" w:rsidRPr="00DE4439">
        <w:rPr>
          <w:rtl/>
        </w:rPr>
        <w:t xml:space="preserve"> و همه‌ </w:t>
      </w:r>
      <w:r w:rsidR="00AE657A">
        <w:rPr>
          <w:rtl/>
        </w:rPr>
        <w:t>ک</w:t>
      </w:r>
      <w:r w:rsidR="00FA4B07" w:rsidRPr="00DE4439">
        <w:rPr>
          <w:rtl/>
        </w:rPr>
        <w:t>سان</w:t>
      </w:r>
      <w:r w:rsidR="00AE657A">
        <w:rPr>
          <w:rtl/>
        </w:rPr>
        <w:t>ی</w:t>
      </w:r>
      <w:r w:rsidR="00FA4B07" w:rsidRPr="00DE4439">
        <w:rPr>
          <w:rtl/>
        </w:rPr>
        <w:t>‌ از افواج</w:t>
      </w:r>
      <w:r w:rsidR="00FA4B07" w:rsidRPr="00DE4439">
        <w:rPr>
          <w:rFonts w:hint="cs"/>
          <w:rtl/>
        </w:rPr>
        <w:t xml:space="preserve"> </w:t>
      </w:r>
      <w:r w:rsidR="00FA4B07" w:rsidRPr="00DE4439">
        <w:rPr>
          <w:rtl/>
        </w:rPr>
        <w:t>‌ا</w:t>
      </w:r>
      <w:r w:rsidR="00AE657A">
        <w:rPr>
          <w:rtl/>
        </w:rPr>
        <w:t>ی</w:t>
      </w:r>
      <w:r w:rsidR="00FA4B07" w:rsidRPr="00DE4439">
        <w:rPr>
          <w:rtl/>
        </w:rPr>
        <w:t>مان‌ و لش</w:t>
      </w:r>
      <w:r w:rsidR="00AE657A">
        <w:rPr>
          <w:rtl/>
        </w:rPr>
        <w:t>ک</w:t>
      </w:r>
      <w:r w:rsidR="00FA4B07" w:rsidRPr="00DE4439">
        <w:rPr>
          <w:rtl/>
        </w:rPr>
        <w:t>ر</w:t>
      </w:r>
      <w:r w:rsidR="00AE657A">
        <w:rPr>
          <w:rtl/>
        </w:rPr>
        <w:t>ی</w:t>
      </w:r>
      <w:r w:rsidR="00FA4B07" w:rsidRPr="00DE4439">
        <w:rPr>
          <w:rtl/>
        </w:rPr>
        <w:t>ان‌ اسلام‌ در</w:t>
      </w:r>
      <w:r w:rsidR="00FA4B07" w:rsidRPr="00DE4439">
        <w:rPr>
          <w:rFonts w:hint="cs"/>
          <w:rtl/>
        </w:rPr>
        <w:t xml:space="preserve"> </w:t>
      </w:r>
      <w:r w:rsidR="00FA4B07" w:rsidRPr="00DE4439">
        <w:rPr>
          <w:rtl/>
        </w:rPr>
        <w:t>گذار عصرها و نسلها م</w:t>
      </w:r>
      <w:r w:rsidR="00AE657A">
        <w:rPr>
          <w:rtl/>
        </w:rPr>
        <w:t>ی</w:t>
      </w:r>
      <w:r w:rsidR="00FA4B07" w:rsidRPr="00DE4439">
        <w:rPr>
          <w:rtl/>
        </w:rPr>
        <w:t xml:space="preserve">‌شود </w:t>
      </w:r>
      <w:r w:rsidR="00AE657A">
        <w:rPr>
          <w:rtl/>
        </w:rPr>
        <w:t>ک</w:t>
      </w:r>
      <w:r w:rsidR="00FA4B07" w:rsidRPr="00DE4439">
        <w:rPr>
          <w:rtl/>
        </w:rPr>
        <w:t>ه‌ نقش‌ قدمشان‌ را دنبال</w:t>
      </w:r>
      <w:r w:rsidR="00FA4B07" w:rsidRPr="00DE4439">
        <w:rPr>
          <w:rFonts w:hint="cs"/>
          <w:rtl/>
        </w:rPr>
        <w:t>،</w:t>
      </w:r>
      <w:r w:rsidR="00FA4B07" w:rsidRPr="00DE4439">
        <w:rPr>
          <w:rtl/>
        </w:rPr>
        <w:t>‌ و</w:t>
      </w:r>
      <w:r w:rsidR="00FA4B07" w:rsidRPr="00DE4439">
        <w:rPr>
          <w:rFonts w:hint="cs"/>
          <w:rtl/>
        </w:rPr>
        <w:t xml:space="preserve"> </w:t>
      </w:r>
      <w:r w:rsidR="00FA4B07" w:rsidRPr="00DE4439">
        <w:rPr>
          <w:rtl/>
        </w:rPr>
        <w:t>بر راه‌ و روش‌ ا</w:t>
      </w:r>
      <w:r w:rsidR="00AE657A">
        <w:rPr>
          <w:rtl/>
        </w:rPr>
        <w:t>ی</w:t>
      </w:r>
      <w:r w:rsidR="00FA4B07" w:rsidRPr="00DE4439">
        <w:rPr>
          <w:rtl/>
        </w:rPr>
        <w:t>شان‌ رهرو باشند</w:t>
      </w:r>
      <w:r w:rsidR="00FA4B07" w:rsidRPr="00DE4439">
        <w:rPr>
          <w:rFonts w:hint="cs"/>
          <w:rtl/>
        </w:rPr>
        <w:t>)</w:t>
      </w:r>
      <w:r w:rsidR="00FA4B07" w:rsidRPr="00DE4439">
        <w:rPr>
          <w:rFonts w:ascii="Times New Roman" w:hAnsi="Times New Roman" w:hint="cs"/>
          <w:rtl/>
        </w:rPr>
        <w:t>».</w:t>
      </w:r>
    </w:p>
    <w:p w:rsidR="00CE2E38" w:rsidRPr="004169DA" w:rsidRDefault="00CE2E38" w:rsidP="000452B3">
      <w:pPr>
        <w:pStyle w:val="a"/>
        <w:rPr>
          <w:rStyle w:val="Char8"/>
          <w:rtl/>
        </w:rPr>
      </w:pPr>
      <w:r w:rsidRPr="00D139C3">
        <w:rPr>
          <w:rStyle w:val="Char0"/>
          <w:rFonts w:hint="cs"/>
          <w:rtl/>
        </w:rPr>
        <w:t>ظاهر 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ه اصحاب پ</w:t>
      </w:r>
      <w:r w:rsidR="00AE657A" w:rsidRPr="00D139C3">
        <w:rPr>
          <w:rStyle w:val="Char0"/>
          <w:rFonts w:hint="cs"/>
          <w:rtl/>
        </w:rPr>
        <w:t>ی</w:t>
      </w:r>
      <w:r w:rsidRPr="00D139C3">
        <w:rPr>
          <w:rStyle w:val="Char0"/>
          <w:rFonts w:hint="cs"/>
          <w:rtl/>
        </w:rPr>
        <w:t>امبر</w:t>
      </w:r>
      <w:r w:rsidR="009205F8" w:rsidRPr="00DE4439">
        <w:rPr>
          <w:rFonts w:ascii="Tahoma" w:hAnsi="Tahoma" w:cs="CTraditional Arabic" w:hint="cs"/>
          <w:sz w:val="30"/>
          <w:szCs w:val="30"/>
          <w:rtl/>
        </w:rPr>
        <w:t>ص</w:t>
      </w:r>
      <w:r w:rsidRPr="00D139C3">
        <w:rPr>
          <w:rStyle w:val="Char0"/>
          <w:rFonts w:hint="cs"/>
          <w:rtl/>
        </w:rPr>
        <w:t xml:space="preserve"> را م</w:t>
      </w:r>
      <w:r w:rsidR="00AE657A" w:rsidRPr="00D139C3">
        <w:rPr>
          <w:rStyle w:val="Char0"/>
          <w:rFonts w:hint="cs"/>
          <w:rtl/>
        </w:rPr>
        <w:t>ی</w:t>
      </w:r>
      <w:r w:rsidRPr="00D139C3">
        <w:rPr>
          <w:rStyle w:val="Char0"/>
          <w:rFonts w:hint="cs"/>
          <w:rtl/>
        </w:rPr>
        <w:t>‌ستا</w:t>
      </w:r>
      <w:r w:rsidR="00AE657A" w:rsidRPr="00D139C3">
        <w:rPr>
          <w:rStyle w:val="Char0"/>
          <w:rFonts w:hint="cs"/>
          <w:rtl/>
        </w:rPr>
        <w:t>ی</w:t>
      </w:r>
      <w:r w:rsidRPr="00D139C3">
        <w:rPr>
          <w:rStyle w:val="Char0"/>
          <w:rFonts w:hint="cs"/>
          <w:rtl/>
        </w:rPr>
        <w:t>د، ول</w:t>
      </w:r>
      <w:r w:rsidR="00AE657A" w:rsidRPr="00D139C3">
        <w:rPr>
          <w:rStyle w:val="Char0"/>
          <w:rFonts w:hint="cs"/>
          <w:rtl/>
        </w:rPr>
        <w:t>ی</w:t>
      </w:r>
      <w:r w:rsidRPr="00D139C3">
        <w:rPr>
          <w:rStyle w:val="Char0"/>
          <w:rFonts w:hint="cs"/>
          <w:rtl/>
        </w:rPr>
        <w:t xml:space="preserve"> چنان </w:t>
      </w:r>
      <w:r w:rsidR="00AE657A" w:rsidRPr="00D139C3">
        <w:rPr>
          <w:rStyle w:val="Char0"/>
          <w:rFonts w:hint="cs"/>
          <w:rtl/>
        </w:rPr>
        <w:t>ک</w:t>
      </w:r>
      <w:r w:rsidRPr="00D139C3">
        <w:rPr>
          <w:rStyle w:val="Char0"/>
          <w:rFonts w:hint="cs"/>
          <w:rtl/>
        </w:rPr>
        <w:t>ه خداوند در آ</w:t>
      </w:r>
      <w:r w:rsidR="00AE657A" w:rsidRPr="00D139C3">
        <w:rPr>
          <w:rStyle w:val="Char0"/>
          <w:rFonts w:hint="cs"/>
          <w:rtl/>
        </w:rPr>
        <w:t>ی</w:t>
      </w:r>
      <w:r w:rsidRPr="00D139C3">
        <w:rPr>
          <w:rStyle w:val="Char0"/>
          <w:rFonts w:hint="cs"/>
          <w:rtl/>
        </w:rPr>
        <w:t>ه‌ا</w:t>
      </w:r>
      <w:r w:rsidR="00AE657A" w:rsidRPr="00D139C3">
        <w:rPr>
          <w:rStyle w:val="Char0"/>
          <w:rFonts w:hint="cs"/>
          <w:rtl/>
        </w:rPr>
        <w:t>ی</w:t>
      </w:r>
      <w:r w:rsidRPr="00D139C3">
        <w:rPr>
          <w:rStyle w:val="Char0"/>
          <w:rFonts w:hint="cs"/>
          <w:rtl/>
        </w:rPr>
        <w:t xml:space="preserve"> </w:t>
      </w:r>
      <w:r w:rsidR="00AE657A" w:rsidRPr="00D139C3">
        <w:rPr>
          <w:rStyle w:val="Char0"/>
          <w:rFonts w:hint="cs"/>
          <w:rtl/>
        </w:rPr>
        <w:t>ک</w:t>
      </w:r>
      <w:r w:rsidRPr="00D139C3">
        <w:rPr>
          <w:rStyle w:val="Char0"/>
          <w:rFonts w:hint="cs"/>
          <w:rtl/>
        </w:rPr>
        <w:t xml:space="preserve">ه </w:t>
      </w:r>
      <w:r w:rsidR="00AE657A" w:rsidRPr="00D139C3">
        <w:rPr>
          <w:rStyle w:val="Char0"/>
          <w:rFonts w:hint="cs"/>
          <w:rtl/>
        </w:rPr>
        <w:t>ک</w:t>
      </w:r>
      <w:r w:rsidRPr="00D139C3">
        <w:rPr>
          <w:rStyle w:val="Char0"/>
          <w:rFonts w:hint="cs"/>
          <w:rtl/>
        </w:rPr>
        <w:t>م</w:t>
      </w:r>
      <w:r w:rsidR="00AE657A" w:rsidRPr="00D139C3">
        <w:rPr>
          <w:rStyle w:val="Char0"/>
          <w:rFonts w:hint="cs"/>
          <w:rtl/>
        </w:rPr>
        <w:t>ی</w:t>
      </w:r>
      <w:r w:rsidRPr="00D139C3">
        <w:rPr>
          <w:rStyle w:val="Char0"/>
          <w:rFonts w:hint="cs"/>
          <w:rtl/>
        </w:rPr>
        <w:t xml:space="preserve"> پ</w:t>
      </w:r>
      <w:r w:rsidR="00AE657A" w:rsidRPr="00D139C3">
        <w:rPr>
          <w:rStyle w:val="Char0"/>
          <w:rFonts w:hint="cs"/>
          <w:rtl/>
        </w:rPr>
        <w:t>ی</w:t>
      </w:r>
      <w:r w:rsidRPr="00D139C3">
        <w:rPr>
          <w:rStyle w:val="Char0"/>
          <w:rFonts w:hint="cs"/>
          <w:rtl/>
        </w:rPr>
        <w:t>شتر ب</w:t>
      </w:r>
      <w:r w:rsidR="00AE657A" w:rsidRPr="00D139C3">
        <w:rPr>
          <w:rStyle w:val="Char0"/>
          <w:rFonts w:hint="cs"/>
          <w:rtl/>
        </w:rPr>
        <w:t>ی</w:t>
      </w:r>
      <w:r w:rsidRPr="00D139C3">
        <w:rPr>
          <w:rStyle w:val="Char0"/>
          <w:rFonts w:hint="cs"/>
          <w:rtl/>
        </w:rPr>
        <w:t xml:space="preserve">ان </w:t>
      </w:r>
      <w:r w:rsidR="00AE657A" w:rsidRPr="00D139C3">
        <w:rPr>
          <w:rStyle w:val="Char0"/>
          <w:rFonts w:hint="cs"/>
          <w:rtl/>
        </w:rPr>
        <w:t>ک</w:t>
      </w:r>
      <w:r w:rsidRPr="00D139C3">
        <w:rPr>
          <w:rStyle w:val="Char0"/>
          <w:rFonts w:hint="cs"/>
          <w:rtl/>
        </w:rPr>
        <w:t>رد</w:t>
      </w:r>
      <w:r w:rsidR="00AE657A" w:rsidRPr="00D139C3">
        <w:rPr>
          <w:rStyle w:val="Char0"/>
          <w:rFonts w:hint="cs"/>
          <w:rtl/>
        </w:rPr>
        <w:t>ی</w:t>
      </w:r>
      <w:r w:rsidRPr="00D139C3">
        <w:rPr>
          <w:rStyle w:val="Char0"/>
          <w:rFonts w:hint="cs"/>
          <w:rtl/>
        </w:rPr>
        <w:t>م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هُوَ</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w:t>
      </w:r>
      <w:r w:rsidR="000452B3" w:rsidRPr="004169DA">
        <w:rPr>
          <w:rStyle w:val="Char8"/>
          <w:rtl/>
        </w:rPr>
        <w:t xml:space="preserve"> أَنزَلَ عَلَيۡكَ </w:t>
      </w:r>
      <w:r w:rsidR="000452B3" w:rsidRPr="004169DA">
        <w:rPr>
          <w:rStyle w:val="Char8"/>
          <w:rFonts w:hint="cs"/>
          <w:rtl/>
        </w:rPr>
        <w:t>ٱ</w:t>
      </w:r>
      <w:r w:rsidR="000452B3" w:rsidRPr="004169DA">
        <w:rPr>
          <w:rStyle w:val="Char8"/>
          <w:rFonts w:hint="eastAsia"/>
          <w:rtl/>
        </w:rPr>
        <w:t>لۡكِتَٰبَ</w:t>
      </w:r>
      <w:r w:rsidR="000452B3" w:rsidRPr="004169DA">
        <w:rPr>
          <w:rStyle w:val="Char8"/>
          <w:rtl/>
        </w:rPr>
        <w:t xml:space="preserve"> مِنۡهُ ءَايَٰتٞ مُّحۡكَمَٰتٌ هُنَّ أُمُّ </w:t>
      </w:r>
      <w:r w:rsidR="000452B3" w:rsidRPr="004169DA">
        <w:rPr>
          <w:rStyle w:val="Char8"/>
          <w:rFonts w:hint="cs"/>
          <w:rtl/>
        </w:rPr>
        <w:t>ٱ</w:t>
      </w:r>
      <w:r w:rsidR="000452B3" w:rsidRPr="004169DA">
        <w:rPr>
          <w:rStyle w:val="Char8"/>
          <w:rFonts w:hint="eastAsia"/>
          <w:rtl/>
        </w:rPr>
        <w:t>لۡكِتَٰبِ</w:t>
      </w:r>
      <w:r w:rsidR="000452B3" w:rsidRPr="004169DA">
        <w:rPr>
          <w:rStyle w:val="Char8"/>
          <w:rtl/>
        </w:rPr>
        <w:t xml:space="preserve"> وَأُخَرُ مُتَشَٰبِهَٰتٞۖ فَأَمَّا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فِي قُلُوبِهِمۡ زَيۡغٞ فَيَتَّبِعُونَ مَا تَشَٰبَهَ مِنۡهُ </w:t>
      </w:r>
      <w:r w:rsidR="000452B3" w:rsidRPr="004169DA">
        <w:rPr>
          <w:rStyle w:val="Char8"/>
          <w:rFonts w:hint="cs"/>
          <w:rtl/>
        </w:rPr>
        <w:t>ٱ</w:t>
      </w:r>
      <w:r w:rsidR="000452B3" w:rsidRPr="004169DA">
        <w:rPr>
          <w:rStyle w:val="Char8"/>
          <w:rFonts w:hint="eastAsia"/>
          <w:rtl/>
        </w:rPr>
        <w:t>بۡتِغَآءَ</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لۡفِتۡنَةِ</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بۡتِغَآءَ</w:t>
      </w:r>
      <w:r w:rsidR="000452B3" w:rsidRPr="004169DA">
        <w:rPr>
          <w:rStyle w:val="Char8"/>
          <w:rtl/>
        </w:rPr>
        <w:t xml:space="preserve"> تَأۡوِيلِهِ</w:t>
      </w:r>
      <w:r w:rsidR="000452B3" w:rsidRPr="004169DA">
        <w:rPr>
          <w:rStyle w:val="Char8"/>
          <w:rFonts w:hint="cs"/>
          <w:rtl/>
        </w:rPr>
        <w:t>ۦۖ</w:t>
      </w:r>
      <w:r w:rsidR="000452B3" w:rsidRPr="004169DA">
        <w:rPr>
          <w:rStyle w:val="Char8"/>
          <w:rtl/>
        </w:rPr>
        <w:t xml:space="preserve"> وَمَا </w:t>
      </w:r>
      <w:r w:rsidR="000452B3" w:rsidRPr="004169DA">
        <w:rPr>
          <w:rStyle w:val="Char8"/>
          <w:rFonts w:hint="eastAsia"/>
          <w:rtl/>
        </w:rPr>
        <w:t>يَعۡلَمُ</w:t>
      </w:r>
      <w:r w:rsidR="000452B3" w:rsidRPr="004169DA">
        <w:rPr>
          <w:rStyle w:val="Char8"/>
          <w:rtl/>
        </w:rPr>
        <w:t xml:space="preserve"> تَأۡوِيلَهُ</w:t>
      </w:r>
      <w:r w:rsidR="000452B3" w:rsidRPr="004169DA">
        <w:rPr>
          <w:rStyle w:val="Char8"/>
          <w:rFonts w:hint="cs"/>
          <w:rtl/>
        </w:rPr>
        <w:t>ۥٓ</w:t>
      </w:r>
      <w:r w:rsidR="000452B3" w:rsidRPr="004169DA">
        <w:rPr>
          <w:rStyle w:val="Char8"/>
          <w:rtl/>
        </w:rPr>
        <w:t xml:space="preserve"> إِلَّا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لرَّٰسِخُونَ</w:t>
      </w:r>
      <w:r w:rsidR="000452B3" w:rsidRPr="004169DA">
        <w:rPr>
          <w:rStyle w:val="Char8"/>
          <w:rtl/>
        </w:rPr>
        <w:t xml:space="preserve"> فِي </w:t>
      </w:r>
      <w:r w:rsidR="000452B3" w:rsidRPr="004169DA">
        <w:rPr>
          <w:rStyle w:val="Char8"/>
          <w:rFonts w:hint="cs"/>
          <w:rtl/>
        </w:rPr>
        <w:t>ٱ</w:t>
      </w:r>
      <w:r w:rsidR="000452B3" w:rsidRPr="004169DA">
        <w:rPr>
          <w:rStyle w:val="Char8"/>
          <w:rFonts w:hint="eastAsia"/>
          <w:rtl/>
        </w:rPr>
        <w:t>لۡعِلۡمِ</w:t>
      </w:r>
      <w:r w:rsidR="000452B3" w:rsidRPr="004169DA">
        <w:rPr>
          <w:rStyle w:val="Char8"/>
          <w:rtl/>
        </w:rPr>
        <w:t xml:space="preserve"> يَقُولُونَ ءَامَنَّا بِهِ</w:t>
      </w:r>
      <w:r w:rsidR="000452B3" w:rsidRPr="004169DA">
        <w:rPr>
          <w:rStyle w:val="Char8"/>
          <w:rFonts w:hint="cs"/>
          <w:rtl/>
        </w:rPr>
        <w:t>ۦ</w:t>
      </w:r>
      <w:r w:rsidR="000452B3" w:rsidRPr="004169DA">
        <w:rPr>
          <w:rStyle w:val="Char8"/>
          <w:rtl/>
        </w:rPr>
        <w:t xml:space="preserve"> كُلّٞ مِّنۡ عِندِ رَبِّنَاۗ وَمَا يَذَّكَّرُ إِلَّآ أُوْلُواْ </w:t>
      </w:r>
      <w:r w:rsidR="000452B3" w:rsidRPr="004169DA">
        <w:rPr>
          <w:rStyle w:val="Char8"/>
          <w:rFonts w:hint="cs"/>
          <w:rtl/>
        </w:rPr>
        <w:t>ٱ</w:t>
      </w:r>
      <w:r w:rsidR="000452B3" w:rsidRPr="004169DA">
        <w:rPr>
          <w:rStyle w:val="Char8"/>
          <w:rFonts w:hint="eastAsia"/>
          <w:rtl/>
        </w:rPr>
        <w:t>لۡأَلۡبَٰبِ</w:t>
      </w:r>
      <w:r w:rsidR="000452B3" w:rsidRPr="004169DA">
        <w:rPr>
          <w:rStyle w:val="Char8"/>
          <w:rtl/>
        </w:rPr>
        <w:t xml:space="preserve"> ٧</w:t>
      </w:r>
      <w:r w:rsidR="000452B3">
        <w:rPr>
          <w:rStyle w:val="Char0"/>
          <w:rFonts w:ascii="Traditional Arabic" w:hAnsi="Traditional Arabic" w:cs="Traditional Arabic"/>
          <w:rtl/>
        </w:rPr>
        <w:t>﴾</w:t>
      </w:r>
      <w:r w:rsidR="00784590" w:rsidRPr="00D139C3">
        <w:rPr>
          <w:rStyle w:val="Char0"/>
          <w:rFonts w:hint="cs"/>
          <w:rtl/>
        </w:rPr>
        <w:t xml:space="preserve"> </w:t>
      </w:r>
      <w:r w:rsidR="004D6BFD" w:rsidRPr="004D6BFD">
        <w:rPr>
          <w:rStyle w:val="Char4"/>
          <w:rFonts w:hint="cs"/>
          <w:rtl/>
        </w:rPr>
        <w:t>[</w:t>
      </w:r>
      <w:r w:rsidR="008D2EFF" w:rsidRPr="004D6BFD">
        <w:rPr>
          <w:rStyle w:val="Char4"/>
          <w:rFonts w:hint="cs"/>
          <w:rtl/>
        </w:rPr>
        <w:t>آل عمران: 7</w:t>
      </w:r>
      <w:r w:rsidR="004D6BFD" w:rsidRPr="004D6BFD">
        <w:rPr>
          <w:rStyle w:val="Char4"/>
          <w:rFonts w:hint="cs"/>
          <w:rtl/>
        </w:rPr>
        <w:t>]</w:t>
      </w:r>
      <w:r w:rsidR="008D2EFF" w:rsidRPr="00D139C3">
        <w:rPr>
          <w:rStyle w:val="Char0"/>
          <w:rFonts w:hint="cs"/>
          <w:rtl/>
        </w:rPr>
        <w:t>.</w:t>
      </w:r>
    </w:p>
    <w:p w:rsidR="00480703" w:rsidRPr="00DE4439" w:rsidRDefault="00480703" w:rsidP="004D6BFD">
      <w:pPr>
        <w:pStyle w:val="a"/>
        <w:rPr>
          <w:rFonts w:ascii="Times New Roman" w:hAnsi="Times New Roman"/>
          <w:rtl/>
        </w:rPr>
      </w:pPr>
      <w:r w:rsidRPr="00DE4439">
        <w:rPr>
          <w:rFonts w:ascii="Times New Roman" w:hAnsi="Times New Roman" w:hint="cs"/>
          <w:rtl/>
        </w:rPr>
        <w:t>«</w:t>
      </w:r>
      <w:r w:rsidRPr="00DE4439">
        <w:rPr>
          <w:rtl/>
        </w:rPr>
        <w:t xml:space="preserve">او </w:t>
      </w:r>
      <w:r w:rsidR="00AE657A">
        <w:rPr>
          <w:rtl/>
        </w:rPr>
        <w:t>ک</w:t>
      </w:r>
      <w:r w:rsidRPr="00DE4439">
        <w:rPr>
          <w:rtl/>
        </w:rPr>
        <w:t xml:space="preserve">سى است </w:t>
      </w:r>
      <w:r w:rsidR="00AE657A">
        <w:rPr>
          <w:rtl/>
        </w:rPr>
        <w:t>ک</w:t>
      </w:r>
      <w:r w:rsidRPr="00DE4439">
        <w:rPr>
          <w:rtl/>
        </w:rPr>
        <w:t>ه ا</w:t>
      </w:r>
      <w:r w:rsidR="00AE657A">
        <w:rPr>
          <w:rtl/>
        </w:rPr>
        <w:t>ی</w:t>
      </w:r>
      <w:r w:rsidRPr="00DE4439">
        <w:rPr>
          <w:rtl/>
        </w:rPr>
        <w:t xml:space="preserve">ن </w:t>
      </w:r>
      <w:r w:rsidR="00AE657A">
        <w:rPr>
          <w:rtl/>
        </w:rPr>
        <w:t>ک</w:t>
      </w:r>
      <w:r w:rsidRPr="00DE4439">
        <w:rPr>
          <w:rtl/>
        </w:rPr>
        <w:t xml:space="preserve">تاب (آسمانى) را بر تو نازل </w:t>
      </w:r>
      <w:r w:rsidR="00AE657A">
        <w:rPr>
          <w:rtl/>
        </w:rPr>
        <w:t>ک</w:t>
      </w:r>
      <w:r w:rsidRPr="00DE4439">
        <w:rPr>
          <w:rtl/>
        </w:rPr>
        <w:t xml:space="preserve">رد، </w:t>
      </w:r>
      <w:r w:rsidR="00AE657A">
        <w:rPr>
          <w:rtl/>
        </w:rPr>
        <w:t>ک</w:t>
      </w:r>
      <w:r w:rsidRPr="00DE4439">
        <w:rPr>
          <w:rtl/>
        </w:rPr>
        <w:t>ه قسمتى از آن، آ</w:t>
      </w:r>
      <w:r w:rsidR="00AE657A">
        <w:rPr>
          <w:rtl/>
        </w:rPr>
        <w:t>ی</w:t>
      </w:r>
      <w:r w:rsidRPr="00DE4439">
        <w:rPr>
          <w:rtl/>
        </w:rPr>
        <w:t>ات «مح</w:t>
      </w:r>
      <w:r w:rsidR="00AE657A">
        <w:rPr>
          <w:rtl/>
        </w:rPr>
        <w:t>ک</w:t>
      </w:r>
      <w:r w:rsidRPr="00DE4439">
        <w:rPr>
          <w:rtl/>
        </w:rPr>
        <w:t>م‏» ( صر</w:t>
      </w:r>
      <w:r w:rsidR="00AE657A">
        <w:rPr>
          <w:rtl/>
        </w:rPr>
        <w:t>ی</w:t>
      </w:r>
      <w:r w:rsidRPr="00DE4439">
        <w:rPr>
          <w:rtl/>
        </w:rPr>
        <w:t xml:space="preserve">ح و روشن) است; </w:t>
      </w:r>
      <w:r w:rsidR="00AE657A">
        <w:rPr>
          <w:rtl/>
        </w:rPr>
        <w:t>ک</w:t>
      </w:r>
      <w:r w:rsidRPr="00DE4439">
        <w:rPr>
          <w:rtl/>
        </w:rPr>
        <w:t>ه اساس ا</w:t>
      </w:r>
      <w:r w:rsidR="00AE657A">
        <w:rPr>
          <w:rtl/>
        </w:rPr>
        <w:t>ی</w:t>
      </w:r>
      <w:r w:rsidRPr="00DE4439">
        <w:rPr>
          <w:rtl/>
        </w:rPr>
        <w:t xml:space="preserve">ن </w:t>
      </w:r>
      <w:r w:rsidR="00AE657A">
        <w:rPr>
          <w:rtl/>
        </w:rPr>
        <w:t>ک</w:t>
      </w:r>
      <w:r w:rsidRPr="00DE4439">
        <w:rPr>
          <w:rtl/>
        </w:rPr>
        <w:t>تاب مى‏باشد; (و هر گونه پ</w:t>
      </w:r>
      <w:r w:rsidR="00AE657A">
        <w:rPr>
          <w:rtl/>
        </w:rPr>
        <w:t>ی</w:t>
      </w:r>
      <w:r w:rsidRPr="00DE4439">
        <w:rPr>
          <w:rtl/>
        </w:rPr>
        <w:t>چ</w:t>
      </w:r>
      <w:r w:rsidR="00AE657A">
        <w:rPr>
          <w:rtl/>
        </w:rPr>
        <w:t>ی</w:t>
      </w:r>
      <w:r w:rsidRPr="00DE4439">
        <w:rPr>
          <w:rtl/>
        </w:rPr>
        <w:t>دگى در آ</w:t>
      </w:r>
      <w:r w:rsidR="00AE657A">
        <w:rPr>
          <w:rtl/>
        </w:rPr>
        <w:t>ی</w:t>
      </w:r>
      <w:r w:rsidRPr="00DE4439">
        <w:rPr>
          <w:rtl/>
        </w:rPr>
        <w:t>ات د</w:t>
      </w:r>
      <w:r w:rsidR="00AE657A">
        <w:rPr>
          <w:rtl/>
        </w:rPr>
        <w:t>ی</w:t>
      </w:r>
      <w:r w:rsidRPr="00DE4439">
        <w:rPr>
          <w:rtl/>
        </w:rPr>
        <w:t>گر، با مراجعه به ا</w:t>
      </w:r>
      <w:r w:rsidR="00AE657A">
        <w:rPr>
          <w:rtl/>
        </w:rPr>
        <w:t>ی</w:t>
      </w:r>
      <w:r w:rsidRPr="00DE4439">
        <w:rPr>
          <w:rtl/>
        </w:rPr>
        <w:t>نها، برطرف مى‏گردد.) و قسمتى از آن، «متشابه‏» است ( آ</w:t>
      </w:r>
      <w:r w:rsidR="00AE657A">
        <w:rPr>
          <w:rtl/>
        </w:rPr>
        <w:t>ی</w:t>
      </w:r>
      <w:r w:rsidRPr="00DE4439">
        <w:rPr>
          <w:rtl/>
        </w:rPr>
        <w:t xml:space="preserve">اتى </w:t>
      </w:r>
      <w:r w:rsidR="00AE657A">
        <w:rPr>
          <w:rtl/>
        </w:rPr>
        <w:t>ک</w:t>
      </w:r>
      <w:r w:rsidRPr="00DE4439">
        <w:rPr>
          <w:rtl/>
        </w:rPr>
        <w:t>ه به خاطر بالا بودن سطح مطلب و جهات د</w:t>
      </w:r>
      <w:r w:rsidR="00AE657A">
        <w:rPr>
          <w:rtl/>
        </w:rPr>
        <w:t>ی</w:t>
      </w:r>
      <w:r w:rsidRPr="00DE4439">
        <w:rPr>
          <w:rtl/>
        </w:rPr>
        <w:t>گر، در نگاه اول، احتمالات مختلفى در آن مى‏رود; ولى با توجه به آ</w:t>
      </w:r>
      <w:r w:rsidR="00AE657A">
        <w:rPr>
          <w:rtl/>
        </w:rPr>
        <w:t>ی</w:t>
      </w:r>
      <w:r w:rsidRPr="00DE4439">
        <w:rPr>
          <w:rtl/>
        </w:rPr>
        <w:t>ات مح</w:t>
      </w:r>
      <w:r w:rsidR="00AE657A">
        <w:rPr>
          <w:rtl/>
        </w:rPr>
        <w:t>ک</w:t>
      </w:r>
      <w:r w:rsidRPr="00DE4439">
        <w:rPr>
          <w:rtl/>
        </w:rPr>
        <w:t>م، تفس</w:t>
      </w:r>
      <w:r w:rsidR="00AE657A">
        <w:rPr>
          <w:rtl/>
        </w:rPr>
        <w:t>ی</w:t>
      </w:r>
      <w:r w:rsidRPr="00DE4439">
        <w:rPr>
          <w:rtl/>
        </w:rPr>
        <w:t>ر آنها آش</w:t>
      </w:r>
      <w:r w:rsidR="00AE657A">
        <w:rPr>
          <w:rtl/>
        </w:rPr>
        <w:t>ک</w:t>
      </w:r>
      <w:r w:rsidRPr="00DE4439">
        <w:rPr>
          <w:rtl/>
        </w:rPr>
        <w:t xml:space="preserve">ار مى‏گردد.) اما آنها </w:t>
      </w:r>
      <w:r w:rsidR="00AE657A">
        <w:rPr>
          <w:rtl/>
        </w:rPr>
        <w:t>ک</w:t>
      </w:r>
      <w:r w:rsidRPr="00DE4439">
        <w:rPr>
          <w:rtl/>
        </w:rPr>
        <w:t>ه در قلوبشان انحراف است، به دنبال متشابهاتند، تا فتنه‏انگ</w:t>
      </w:r>
      <w:r w:rsidR="00AE657A">
        <w:rPr>
          <w:rtl/>
        </w:rPr>
        <w:t>ی</w:t>
      </w:r>
      <w:r w:rsidRPr="00DE4439">
        <w:rPr>
          <w:rtl/>
        </w:rPr>
        <w:t xml:space="preserve">زى </w:t>
      </w:r>
      <w:r w:rsidR="00AE657A">
        <w:rPr>
          <w:rtl/>
        </w:rPr>
        <w:t>ک</w:t>
      </w:r>
      <w:r w:rsidRPr="00DE4439">
        <w:rPr>
          <w:rtl/>
        </w:rPr>
        <w:t>نند (و مردم را گمراه سازند); و تفس</w:t>
      </w:r>
      <w:r w:rsidR="00AE657A">
        <w:rPr>
          <w:rtl/>
        </w:rPr>
        <w:t>ی</w:t>
      </w:r>
      <w:r w:rsidRPr="00DE4439">
        <w:rPr>
          <w:rtl/>
        </w:rPr>
        <w:t xml:space="preserve">ر (نادرستى) براى آن مى‏طلبند; در حالى </w:t>
      </w:r>
      <w:r w:rsidR="00AE657A">
        <w:rPr>
          <w:rtl/>
        </w:rPr>
        <w:t>ک</w:t>
      </w:r>
      <w:r w:rsidRPr="00DE4439">
        <w:rPr>
          <w:rtl/>
        </w:rPr>
        <w:t>ه تفس</w:t>
      </w:r>
      <w:r w:rsidR="00AE657A">
        <w:rPr>
          <w:rtl/>
        </w:rPr>
        <w:t>ی</w:t>
      </w:r>
      <w:r w:rsidRPr="00DE4439">
        <w:rPr>
          <w:rtl/>
        </w:rPr>
        <w:t xml:space="preserve">ر آنها را، جز خدا و راسخان در علم، نمى‏دانند. (آنها </w:t>
      </w:r>
      <w:r w:rsidR="00AE657A">
        <w:rPr>
          <w:rtl/>
        </w:rPr>
        <w:t>ک</w:t>
      </w:r>
      <w:r w:rsidRPr="00DE4439">
        <w:rPr>
          <w:rtl/>
        </w:rPr>
        <w:t>ه به دنبال فهم و در</w:t>
      </w:r>
      <w:r w:rsidR="00AE657A">
        <w:rPr>
          <w:rtl/>
        </w:rPr>
        <w:t>ک</w:t>
      </w:r>
      <w:r w:rsidRPr="00DE4439">
        <w:rPr>
          <w:rtl/>
        </w:rPr>
        <w:t xml:space="preserve"> اسرار همه آ</w:t>
      </w:r>
      <w:r w:rsidR="00AE657A">
        <w:rPr>
          <w:rtl/>
        </w:rPr>
        <w:t>ی</w:t>
      </w:r>
      <w:r w:rsidRPr="00DE4439">
        <w:rPr>
          <w:rtl/>
        </w:rPr>
        <w:t>ات قرآن در پرتو علم و دانش الهى) مى‏گو</w:t>
      </w:r>
      <w:r w:rsidR="00AE657A">
        <w:rPr>
          <w:rtl/>
        </w:rPr>
        <w:t>ی</w:t>
      </w:r>
      <w:r w:rsidRPr="00DE4439">
        <w:rPr>
          <w:rtl/>
        </w:rPr>
        <w:t>ند: «ما به همه آن ا</w:t>
      </w:r>
      <w:r w:rsidR="00AE657A">
        <w:rPr>
          <w:rtl/>
        </w:rPr>
        <w:t>ی</w:t>
      </w:r>
      <w:r w:rsidRPr="00DE4439">
        <w:rPr>
          <w:rtl/>
        </w:rPr>
        <w:t>مان آورد</w:t>
      </w:r>
      <w:r w:rsidR="00AE657A">
        <w:rPr>
          <w:rtl/>
        </w:rPr>
        <w:t>ی</w:t>
      </w:r>
      <w:r w:rsidRPr="00DE4439">
        <w:rPr>
          <w:rtl/>
        </w:rPr>
        <w:t>م; همه از طرف پروردگار ماست»</w:t>
      </w:r>
      <w:r w:rsidR="004D6BFD">
        <w:rPr>
          <w:rFonts w:hint="cs"/>
          <w:rtl/>
        </w:rPr>
        <w:t>.</w:t>
      </w:r>
      <w:r w:rsidRPr="00DE4439">
        <w:rPr>
          <w:rtl/>
        </w:rPr>
        <w:t xml:space="preserve"> و جز صاحبان عقل، متذ</w:t>
      </w:r>
      <w:r w:rsidR="00AE657A">
        <w:rPr>
          <w:rtl/>
        </w:rPr>
        <w:t>ک</w:t>
      </w:r>
      <w:r w:rsidRPr="00DE4439">
        <w:rPr>
          <w:rtl/>
        </w:rPr>
        <w:t>ر نمى‏شوند (و ا</w:t>
      </w:r>
      <w:r w:rsidR="00AE657A">
        <w:rPr>
          <w:rtl/>
        </w:rPr>
        <w:t>ی</w:t>
      </w:r>
      <w:r w:rsidRPr="00DE4439">
        <w:rPr>
          <w:rtl/>
        </w:rPr>
        <w:t>ن حق</w:t>
      </w:r>
      <w:r w:rsidR="00AE657A">
        <w:rPr>
          <w:rtl/>
        </w:rPr>
        <w:t>ی</w:t>
      </w:r>
      <w:r w:rsidRPr="00DE4439">
        <w:rPr>
          <w:rtl/>
        </w:rPr>
        <w:t>قت را در</w:t>
      </w:r>
      <w:r w:rsidR="00AE657A">
        <w:rPr>
          <w:rtl/>
        </w:rPr>
        <w:t>ک</w:t>
      </w:r>
      <w:r w:rsidRPr="00DE4439">
        <w:rPr>
          <w:rtl/>
        </w:rPr>
        <w:t xml:space="preserve"> نمى‏</w:t>
      </w:r>
      <w:r w:rsidR="00AE657A">
        <w:rPr>
          <w:rtl/>
        </w:rPr>
        <w:t>ک</w:t>
      </w:r>
      <w:r w:rsidRPr="00DE4439">
        <w:rPr>
          <w:rtl/>
        </w:rPr>
        <w:t>نند)</w:t>
      </w:r>
      <w:r w:rsidRPr="00DE4439">
        <w:rPr>
          <w:rFonts w:ascii="Times New Roman" w:hAnsi="Times New Roman" w:hint="cs"/>
          <w:rtl/>
        </w:rPr>
        <w:t>».</w:t>
      </w:r>
    </w:p>
    <w:p w:rsidR="00CF7B81" w:rsidRPr="004169DA" w:rsidRDefault="00ED021C" w:rsidP="000452B3">
      <w:pPr>
        <w:pStyle w:val="a"/>
        <w:rPr>
          <w:rStyle w:val="Char8"/>
          <w:rtl/>
        </w:rPr>
      </w:pPr>
      <w:r w:rsidRPr="00DE4439">
        <w:rPr>
          <w:rFonts w:ascii="Times New Roman" w:hAnsi="Times New Roman" w:hint="cs"/>
          <w:sz w:val="30"/>
          <w:szCs w:val="30"/>
          <w:rtl/>
        </w:rPr>
        <w:t>بنابرا</w:t>
      </w:r>
      <w:r w:rsidR="00AE657A">
        <w:rPr>
          <w:rFonts w:ascii="Times New Roman" w:hAnsi="Times New Roman" w:hint="cs"/>
          <w:sz w:val="30"/>
          <w:szCs w:val="30"/>
          <w:rtl/>
        </w:rPr>
        <w:t>ی</w:t>
      </w:r>
      <w:r w:rsidRPr="00DE4439">
        <w:rPr>
          <w:rFonts w:ascii="Times New Roman" w:hAnsi="Times New Roman" w:hint="cs"/>
          <w:sz w:val="30"/>
          <w:szCs w:val="30"/>
          <w:rtl/>
        </w:rPr>
        <w:t xml:space="preserve">ن آنان </w:t>
      </w:r>
      <w:r w:rsidR="00AE657A">
        <w:rPr>
          <w:rFonts w:ascii="Times New Roman" w:hAnsi="Times New Roman" w:hint="cs"/>
          <w:sz w:val="30"/>
          <w:szCs w:val="30"/>
          <w:rtl/>
        </w:rPr>
        <w:t>ک</w:t>
      </w:r>
      <w:r w:rsidRPr="00DE4439">
        <w:rPr>
          <w:rFonts w:ascii="Times New Roman" w:hAnsi="Times New Roman" w:hint="cs"/>
          <w:sz w:val="30"/>
          <w:szCs w:val="30"/>
          <w:rtl/>
        </w:rPr>
        <w:t>ه به دنبال تاو</w:t>
      </w:r>
      <w:r w:rsidR="00AE657A">
        <w:rPr>
          <w:rFonts w:ascii="Times New Roman" w:hAnsi="Times New Roman" w:hint="cs"/>
          <w:sz w:val="30"/>
          <w:szCs w:val="30"/>
          <w:rtl/>
        </w:rPr>
        <w:t>ی</w:t>
      </w:r>
      <w:r w:rsidRPr="00DE4439">
        <w:rPr>
          <w:rFonts w:ascii="Times New Roman" w:hAnsi="Times New Roman" w:hint="cs"/>
          <w:sz w:val="30"/>
          <w:szCs w:val="30"/>
          <w:rtl/>
        </w:rPr>
        <w:t>ل نادرست و فتنه‌انگ</w:t>
      </w:r>
      <w:r w:rsidR="00AE657A">
        <w:rPr>
          <w:rFonts w:ascii="Times New Roman" w:hAnsi="Times New Roman" w:hint="cs"/>
          <w:sz w:val="30"/>
          <w:szCs w:val="30"/>
          <w:rtl/>
        </w:rPr>
        <w:t>ی</w:t>
      </w:r>
      <w:r w:rsidRPr="00DE4439">
        <w:rPr>
          <w:rFonts w:ascii="Times New Roman" w:hAnsi="Times New Roman" w:hint="cs"/>
          <w:sz w:val="30"/>
          <w:szCs w:val="30"/>
          <w:rtl/>
        </w:rPr>
        <w:t>ز</w:t>
      </w:r>
      <w:r w:rsidR="00AE657A">
        <w:rPr>
          <w:rFonts w:ascii="Times New Roman" w:hAnsi="Times New Roman" w:hint="cs"/>
          <w:sz w:val="30"/>
          <w:szCs w:val="30"/>
          <w:rtl/>
        </w:rPr>
        <w:t>ی</w:t>
      </w:r>
      <w:r w:rsidRPr="00DE4439">
        <w:rPr>
          <w:rFonts w:ascii="Times New Roman" w:hAnsi="Times New Roman" w:hint="cs"/>
          <w:sz w:val="30"/>
          <w:szCs w:val="30"/>
          <w:rtl/>
        </w:rPr>
        <w:t xml:space="preserve"> هستند </w:t>
      </w:r>
      <w:r w:rsidR="00AE657A">
        <w:rPr>
          <w:rFonts w:ascii="Times New Roman" w:hAnsi="Times New Roman" w:hint="cs"/>
          <w:sz w:val="30"/>
          <w:szCs w:val="30"/>
          <w:rtl/>
        </w:rPr>
        <w:t>ک</w:t>
      </w:r>
      <w:r w:rsidRPr="00DE4439">
        <w:rPr>
          <w:rFonts w:ascii="Times New Roman" w:hAnsi="Times New Roman" w:hint="cs"/>
          <w:sz w:val="30"/>
          <w:szCs w:val="30"/>
          <w:rtl/>
        </w:rPr>
        <w:t>لمات آخر ا</w:t>
      </w:r>
      <w:r w:rsidR="00AE657A">
        <w:rPr>
          <w:rFonts w:ascii="Times New Roman" w:hAnsi="Times New Roman" w:hint="cs"/>
          <w:sz w:val="30"/>
          <w:szCs w:val="30"/>
          <w:rtl/>
        </w:rPr>
        <w:t>ی</w:t>
      </w:r>
      <w:r w:rsidRPr="00DE4439">
        <w:rPr>
          <w:rFonts w:ascii="Times New Roman" w:hAnsi="Times New Roman" w:hint="cs"/>
          <w:sz w:val="30"/>
          <w:szCs w:val="30"/>
          <w:rtl/>
        </w:rPr>
        <w:t>ن آ</w:t>
      </w:r>
      <w:r w:rsidR="00AE657A">
        <w:rPr>
          <w:rFonts w:ascii="Times New Roman" w:hAnsi="Times New Roman" w:hint="cs"/>
          <w:sz w:val="30"/>
          <w:szCs w:val="30"/>
          <w:rtl/>
        </w:rPr>
        <w:t>ی</w:t>
      </w:r>
      <w:r w:rsidRPr="00DE4439">
        <w:rPr>
          <w:rFonts w:ascii="Times New Roman" w:hAnsi="Times New Roman" w:hint="cs"/>
          <w:sz w:val="30"/>
          <w:szCs w:val="30"/>
          <w:rtl/>
        </w:rPr>
        <w:t>ه را</w:t>
      </w:r>
      <w:r w:rsidR="000452B3">
        <w:rPr>
          <w:rFonts w:ascii="Times New Roman" w:hAnsi="Times New Roman" w:hint="cs"/>
          <w:sz w:val="30"/>
          <w:szCs w:val="30"/>
          <w:rtl/>
        </w:rPr>
        <w:t xml:space="preserve"> </w:t>
      </w:r>
      <w:r w:rsidR="000452B3">
        <w:rPr>
          <w:rFonts w:ascii="Traditional Arabic" w:hAnsi="Traditional Arabic" w:cs="Traditional Arabic"/>
          <w:sz w:val="30"/>
          <w:szCs w:val="30"/>
          <w:rtl/>
        </w:rPr>
        <w:t>﴿</w:t>
      </w:r>
      <w:r w:rsidR="000452B3" w:rsidRPr="004169DA">
        <w:rPr>
          <w:rStyle w:val="Char8"/>
          <w:rtl/>
        </w:rPr>
        <w:t xml:space="preserve">وَعَدَ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ءَامَنُواْ وَعَمِلُواْ </w:t>
      </w:r>
      <w:r w:rsidR="000452B3" w:rsidRPr="004169DA">
        <w:rPr>
          <w:rStyle w:val="Char8"/>
          <w:rFonts w:hint="cs"/>
          <w:rtl/>
        </w:rPr>
        <w:t>ٱ</w:t>
      </w:r>
      <w:r w:rsidR="000452B3" w:rsidRPr="004169DA">
        <w:rPr>
          <w:rStyle w:val="Char8"/>
          <w:rFonts w:hint="eastAsia"/>
          <w:rtl/>
        </w:rPr>
        <w:t>لصَّٰلِحَٰتِ</w:t>
      </w:r>
      <w:r w:rsidR="000452B3" w:rsidRPr="004169DA">
        <w:rPr>
          <w:rStyle w:val="Char8"/>
          <w:rtl/>
        </w:rPr>
        <w:t xml:space="preserve"> مِنۡهُم</w:t>
      </w:r>
      <w:r w:rsidR="000452B3">
        <w:rPr>
          <w:rFonts w:ascii="Traditional Arabic" w:hAnsi="Traditional Arabic" w:cs="Traditional Arabic"/>
          <w:sz w:val="30"/>
          <w:szCs w:val="30"/>
          <w:rtl/>
        </w:rPr>
        <w:t>﴾</w:t>
      </w:r>
      <w:r w:rsidRPr="00DE4439">
        <w:rPr>
          <w:rFonts w:ascii="Times New Roman" w:hAnsi="Times New Roman" w:hint="cs"/>
          <w:sz w:val="30"/>
          <w:szCs w:val="30"/>
          <w:rtl/>
        </w:rPr>
        <w:t xml:space="preserve"> </w:t>
      </w:r>
      <w:r w:rsidR="004D6BFD" w:rsidRPr="004D6BFD">
        <w:rPr>
          <w:rStyle w:val="Char4"/>
          <w:rFonts w:hint="cs"/>
          <w:rtl/>
        </w:rPr>
        <w:t>[</w:t>
      </w:r>
      <w:r w:rsidR="00CF7B81" w:rsidRPr="004D6BFD">
        <w:rPr>
          <w:rStyle w:val="Char4"/>
          <w:rFonts w:hint="cs"/>
          <w:rtl/>
        </w:rPr>
        <w:t>الفتح: 29</w:t>
      </w:r>
      <w:r w:rsidR="004D6BFD" w:rsidRPr="004D6BFD">
        <w:rPr>
          <w:rStyle w:val="Char4"/>
          <w:rFonts w:hint="cs"/>
          <w:rtl/>
        </w:rPr>
        <w:t>]</w:t>
      </w:r>
      <w:r w:rsidR="00CF7B81" w:rsidRPr="00DE4439">
        <w:rPr>
          <w:rFonts w:hint="cs"/>
          <w:rtl/>
        </w:rPr>
        <w:t>.</w:t>
      </w:r>
    </w:p>
    <w:p w:rsidR="00C83AC0" w:rsidRPr="00DE4439" w:rsidRDefault="00C717DD" w:rsidP="004D6BFD">
      <w:pPr>
        <w:pStyle w:val="a"/>
        <w:rPr>
          <w:rFonts w:ascii="Times New Roman" w:hAnsi="Times New Roman"/>
          <w:rtl/>
        </w:rPr>
      </w:pPr>
      <w:r w:rsidRPr="00DE4439">
        <w:rPr>
          <w:rtl/>
        </w:rPr>
        <w:t>«</w:t>
      </w:r>
      <w:r w:rsidR="00AE657A">
        <w:rPr>
          <w:rtl/>
        </w:rPr>
        <w:t>ک</w:t>
      </w:r>
      <w:r w:rsidRPr="00DE4439">
        <w:rPr>
          <w:rtl/>
        </w:rPr>
        <w:t xml:space="preserve">سانى از آنها را </w:t>
      </w:r>
      <w:r w:rsidR="00AE657A">
        <w:rPr>
          <w:rtl/>
        </w:rPr>
        <w:t>ک</w:t>
      </w:r>
      <w:r w:rsidRPr="00DE4439">
        <w:rPr>
          <w:rtl/>
        </w:rPr>
        <w:t>ه ا</w:t>
      </w:r>
      <w:r w:rsidR="00AE657A">
        <w:rPr>
          <w:rtl/>
        </w:rPr>
        <w:t>ی</w:t>
      </w:r>
      <w:r w:rsidRPr="00DE4439">
        <w:rPr>
          <w:rtl/>
        </w:rPr>
        <w:t xml:space="preserve">مان آورده و </w:t>
      </w:r>
      <w:r w:rsidR="00AE657A">
        <w:rPr>
          <w:rtl/>
        </w:rPr>
        <w:t>ک</w:t>
      </w:r>
      <w:r w:rsidRPr="00DE4439">
        <w:rPr>
          <w:rtl/>
        </w:rPr>
        <w:t>ارهاى شا</w:t>
      </w:r>
      <w:r w:rsidR="00AE657A">
        <w:rPr>
          <w:rtl/>
        </w:rPr>
        <w:t>ی</w:t>
      </w:r>
      <w:r w:rsidRPr="00DE4439">
        <w:rPr>
          <w:rtl/>
        </w:rPr>
        <w:t>سته‏</w:t>
      </w:r>
      <w:r w:rsidRPr="00DE4439">
        <w:rPr>
          <w:rFonts w:hint="cs"/>
          <w:rtl/>
        </w:rPr>
        <w:t xml:space="preserve"> </w:t>
      </w:r>
      <w:r w:rsidRPr="00DE4439">
        <w:rPr>
          <w:rtl/>
        </w:rPr>
        <w:t>انجام داده‏اند</w:t>
      </w:r>
      <w:r w:rsidRPr="00DE4439">
        <w:rPr>
          <w:rFonts w:ascii="Times New Roman" w:hAnsi="Times New Roman" w:hint="cs"/>
          <w:rtl/>
        </w:rPr>
        <w:t xml:space="preserve"> </w:t>
      </w:r>
      <w:r w:rsidRPr="00DE4439">
        <w:rPr>
          <w:rtl/>
        </w:rPr>
        <w:t>وعده آمرزش و اجر عظ</w:t>
      </w:r>
      <w:r w:rsidR="00AE657A">
        <w:rPr>
          <w:rtl/>
        </w:rPr>
        <w:t>ی</w:t>
      </w:r>
      <w:r w:rsidRPr="00DE4439">
        <w:rPr>
          <w:rtl/>
        </w:rPr>
        <w:t xml:space="preserve">مى </w:t>
      </w:r>
      <w:r w:rsidRPr="00DE4439">
        <w:rPr>
          <w:rFonts w:hint="cs"/>
          <w:rtl/>
        </w:rPr>
        <w:t>(</w:t>
      </w:r>
      <w:r w:rsidR="00AE657A">
        <w:rPr>
          <w:rFonts w:hint="cs"/>
          <w:rtl/>
        </w:rPr>
        <w:t>ک</w:t>
      </w:r>
      <w:r w:rsidRPr="00DE4439">
        <w:rPr>
          <w:rFonts w:hint="cs"/>
          <w:rtl/>
        </w:rPr>
        <w:t xml:space="preserve">ه بهشت است) </w:t>
      </w:r>
      <w:r w:rsidRPr="00DE4439">
        <w:rPr>
          <w:rtl/>
        </w:rPr>
        <w:t>داده است</w:t>
      </w:r>
      <w:r w:rsidRPr="00DE4439">
        <w:rPr>
          <w:rFonts w:ascii="Times New Roman" w:hAnsi="Times New Roman" w:hint="cs"/>
          <w:rtl/>
        </w:rPr>
        <w:t>».</w:t>
      </w:r>
    </w:p>
    <w:p w:rsidR="00CD2E09" w:rsidRPr="00DE4439" w:rsidRDefault="00F11A02" w:rsidP="004D6BFD">
      <w:pPr>
        <w:pStyle w:val="a"/>
        <w:rPr>
          <w:rtl/>
        </w:rPr>
      </w:pPr>
      <w:r w:rsidRPr="00DE4439">
        <w:rPr>
          <w:rFonts w:hint="cs"/>
          <w:rtl/>
        </w:rPr>
        <w:t xml:space="preserve">گرفته‌اند و گفته‌اند (منهم) </w:t>
      </w:r>
      <w:r w:rsidR="00AE657A">
        <w:rPr>
          <w:rFonts w:hint="cs"/>
          <w:rtl/>
        </w:rPr>
        <w:t>ی</w:t>
      </w:r>
      <w:r w:rsidR="001875B5" w:rsidRPr="00DE4439">
        <w:rPr>
          <w:rFonts w:hint="cs"/>
          <w:rtl/>
        </w:rPr>
        <w:t>عن</w:t>
      </w:r>
      <w:r w:rsidR="00AE657A">
        <w:rPr>
          <w:rFonts w:hint="cs"/>
          <w:rtl/>
        </w:rPr>
        <w:t>ی</w:t>
      </w:r>
      <w:r w:rsidR="001875B5" w:rsidRPr="00DE4439">
        <w:rPr>
          <w:rFonts w:hint="cs"/>
          <w:rtl/>
        </w:rPr>
        <w:t xml:space="preserve"> بعض</w:t>
      </w:r>
      <w:r w:rsidR="00AE657A">
        <w:rPr>
          <w:rFonts w:hint="cs"/>
          <w:rtl/>
        </w:rPr>
        <w:t>ی</w:t>
      </w:r>
      <w:r w:rsidR="001875B5" w:rsidRPr="00DE4439">
        <w:rPr>
          <w:rFonts w:hint="cs"/>
          <w:rtl/>
        </w:rPr>
        <w:t xml:space="preserve"> از آنها</w:t>
      </w:r>
      <w:r w:rsidR="0042663D" w:rsidRPr="00DE4439">
        <w:rPr>
          <w:rFonts w:hint="cs"/>
          <w:rtl/>
        </w:rPr>
        <w:t>،</w:t>
      </w:r>
      <w:r w:rsidR="001875B5" w:rsidRPr="00DE4439">
        <w:rPr>
          <w:rFonts w:hint="cs"/>
          <w:rtl/>
        </w:rPr>
        <w:t xml:space="preserve"> و م</w:t>
      </w:r>
      <w:r w:rsidR="0042663D" w:rsidRPr="00DE4439">
        <w:rPr>
          <w:rFonts w:hint="cs"/>
          <w:rtl/>
        </w:rPr>
        <w:t>ِ</w:t>
      </w:r>
      <w:r w:rsidR="001875B5" w:rsidRPr="00DE4439">
        <w:rPr>
          <w:rFonts w:hint="cs"/>
          <w:rtl/>
        </w:rPr>
        <w:t>ن در ا</w:t>
      </w:r>
      <w:r w:rsidR="00AE657A">
        <w:rPr>
          <w:rFonts w:hint="cs"/>
          <w:rtl/>
        </w:rPr>
        <w:t>ی</w:t>
      </w:r>
      <w:r w:rsidR="001875B5" w:rsidRPr="00DE4439">
        <w:rPr>
          <w:rFonts w:hint="cs"/>
          <w:rtl/>
        </w:rPr>
        <w:t>نجا برا</w:t>
      </w:r>
      <w:r w:rsidR="00AE657A">
        <w:rPr>
          <w:rFonts w:hint="cs"/>
          <w:rtl/>
        </w:rPr>
        <w:t>ی</w:t>
      </w:r>
      <w:r w:rsidR="001875B5" w:rsidRPr="00DE4439">
        <w:rPr>
          <w:rFonts w:hint="cs"/>
          <w:rtl/>
        </w:rPr>
        <w:t xml:space="preserve"> تبع</w:t>
      </w:r>
      <w:r w:rsidR="00AE657A">
        <w:rPr>
          <w:rFonts w:hint="cs"/>
          <w:rtl/>
        </w:rPr>
        <w:t>ی</w:t>
      </w:r>
      <w:r w:rsidR="001875B5" w:rsidRPr="00DE4439">
        <w:rPr>
          <w:rFonts w:hint="cs"/>
          <w:rtl/>
        </w:rPr>
        <w:t>ض است، پس بنابرا</w:t>
      </w:r>
      <w:r w:rsidR="00AE657A">
        <w:rPr>
          <w:rFonts w:hint="cs"/>
          <w:rtl/>
        </w:rPr>
        <w:t>ی</w:t>
      </w:r>
      <w:r w:rsidR="001875B5" w:rsidRPr="00DE4439">
        <w:rPr>
          <w:rFonts w:hint="cs"/>
          <w:rtl/>
        </w:rPr>
        <w:t xml:space="preserve">ن خداوند به </w:t>
      </w:r>
      <w:r w:rsidR="00AE657A">
        <w:rPr>
          <w:rFonts w:hint="cs"/>
          <w:rtl/>
        </w:rPr>
        <w:t>ک</w:t>
      </w:r>
      <w:r w:rsidR="001875B5" w:rsidRPr="00DE4439">
        <w:rPr>
          <w:rFonts w:hint="cs"/>
          <w:rtl/>
        </w:rPr>
        <w:t>سان</w:t>
      </w:r>
      <w:r w:rsidR="00AE657A">
        <w:rPr>
          <w:rFonts w:hint="cs"/>
          <w:rtl/>
        </w:rPr>
        <w:t>ی</w:t>
      </w:r>
      <w:r w:rsidR="001875B5" w:rsidRPr="00DE4439">
        <w:rPr>
          <w:rFonts w:hint="cs"/>
          <w:rtl/>
        </w:rPr>
        <w:t xml:space="preserve"> از آنها وعده بهشت داده </w:t>
      </w:r>
      <w:r w:rsidR="00AE657A">
        <w:rPr>
          <w:rFonts w:hint="cs"/>
          <w:rtl/>
        </w:rPr>
        <w:t>ک</w:t>
      </w:r>
      <w:r w:rsidR="001875B5" w:rsidRPr="00DE4439">
        <w:rPr>
          <w:rFonts w:hint="cs"/>
          <w:rtl/>
        </w:rPr>
        <w:t>ه ا</w:t>
      </w:r>
      <w:r w:rsidR="00AE657A">
        <w:rPr>
          <w:rFonts w:hint="cs"/>
          <w:rtl/>
        </w:rPr>
        <w:t>ی</w:t>
      </w:r>
      <w:r w:rsidR="001875B5" w:rsidRPr="00DE4439">
        <w:rPr>
          <w:rFonts w:hint="cs"/>
          <w:rtl/>
        </w:rPr>
        <w:t xml:space="preserve">مان داشته و عمل صالح </w:t>
      </w:r>
      <w:r w:rsidR="00AE657A">
        <w:rPr>
          <w:rFonts w:hint="cs"/>
          <w:rtl/>
        </w:rPr>
        <w:t>ک</w:t>
      </w:r>
      <w:r w:rsidR="001875B5" w:rsidRPr="00DE4439">
        <w:rPr>
          <w:rFonts w:hint="cs"/>
          <w:rtl/>
        </w:rPr>
        <w:t>رده‌اند</w:t>
      </w:r>
      <w:r w:rsidR="0042663D" w:rsidRPr="00DE4439">
        <w:rPr>
          <w:rFonts w:hint="cs"/>
          <w:rtl/>
        </w:rPr>
        <w:t>،</w:t>
      </w:r>
      <w:r w:rsidR="001875B5" w:rsidRPr="00DE4439">
        <w:rPr>
          <w:rFonts w:hint="cs"/>
          <w:rtl/>
        </w:rPr>
        <w:t xml:space="preserve"> از ا</w:t>
      </w:r>
      <w:r w:rsidR="00AE657A">
        <w:rPr>
          <w:rFonts w:hint="cs"/>
          <w:rtl/>
        </w:rPr>
        <w:t>ی</w:t>
      </w:r>
      <w:r w:rsidR="001875B5" w:rsidRPr="00DE4439">
        <w:rPr>
          <w:rFonts w:hint="cs"/>
          <w:rtl/>
        </w:rPr>
        <w:t>ن‌رو بعض</w:t>
      </w:r>
      <w:r w:rsidR="00AE657A">
        <w:rPr>
          <w:rFonts w:hint="cs"/>
          <w:rtl/>
        </w:rPr>
        <w:t>ی</w:t>
      </w:r>
      <w:r w:rsidR="001875B5" w:rsidRPr="00DE4439">
        <w:rPr>
          <w:rFonts w:hint="cs"/>
          <w:rtl/>
        </w:rPr>
        <w:t xml:space="preserve"> در ا</w:t>
      </w:r>
      <w:r w:rsidR="00AE657A">
        <w:rPr>
          <w:rFonts w:hint="cs"/>
          <w:rtl/>
        </w:rPr>
        <w:t>ی</w:t>
      </w:r>
      <w:r w:rsidR="001875B5" w:rsidRPr="00DE4439">
        <w:rPr>
          <w:rFonts w:hint="cs"/>
          <w:rtl/>
        </w:rPr>
        <w:t>ن آ</w:t>
      </w:r>
      <w:r w:rsidR="00AE657A">
        <w:rPr>
          <w:rFonts w:hint="cs"/>
          <w:rtl/>
        </w:rPr>
        <w:t>ی</w:t>
      </w:r>
      <w:r w:rsidR="001875B5" w:rsidRPr="00DE4439">
        <w:rPr>
          <w:rFonts w:hint="cs"/>
          <w:rtl/>
        </w:rPr>
        <w:t>ه شامل</w:t>
      </w:r>
      <w:r w:rsidR="0042663D" w:rsidRPr="00DE4439">
        <w:rPr>
          <w:rFonts w:hint="cs"/>
          <w:rtl/>
        </w:rPr>
        <w:t>،</w:t>
      </w:r>
      <w:r w:rsidR="001875B5" w:rsidRPr="00DE4439">
        <w:rPr>
          <w:rFonts w:hint="cs"/>
          <w:rtl/>
        </w:rPr>
        <w:t xml:space="preserve"> و بعض</w:t>
      </w:r>
      <w:r w:rsidR="00AE657A">
        <w:rPr>
          <w:rFonts w:hint="cs"/>
          <w:rtl/>
        </w:rPr>
        <w:t>ی</w:t>
      </w:r>
      <w:r w:rsidR="001875B5" w:rsidRPr="00DE4439">
        <w:rPr>
          <w:rFonts w:hint="cs"/>
          <w:rtl/>
        </w:rPr>
        <w:t xml:space="preserve"> از اصحاب در ا</w:t>
      </w:r>
      <w:r w:rsidR="00AE657A">
        <w:rPr>
          <w:rFonts w:hint="cs"/>
          <w:rtl/>
        </w:rPr>
        <w:t>ی</w:t>
      </w:r>
      <w:r w:rsidR="001875B5" w:rsidRPr="00DE4439">
        <w:rPr>
          <w:rFonts w:hint="cs"/>
          <w:rtl/>
        </w:rPr>
        <w:t>ن آ</w:t>
      </w:r>
      <w:r w:rsidR="00AE657A">
        <w:rPr>
          <w:rFonts w:hint="cs"/>
          <w:rtl/>
        </w:rPr>
        <w:t>ی</w:t>
      </w:r>
      <w:r w:rsidR="001875B5" w:rsidRPr="00DE4439">
        <w:rPr>
          <w:rFonts w:hint="cs"/>
          <w:rtl/>
        </w:rPr>
        <w:t>ه شامل نم</w:t>
      </w:r>
      <w:r w:rsidR="00AE657A">
        <w:rPr>
          <w:rFonts w:hint="cs"/>
          <w:rtl/>
        </w:rPr>
        <w:t>ی</w:t>
      </w:r>
      <w:r w:rsidR="001875B5" w:rsidRPr="00DE4439">
        <w:rPr>
          <w:rFonts w:hint="cs"/>
          <w:rtl/>
        </w:rPr>
        <w:t>‌</w:t>
      </w:r>
      <w:r w:rsidR="0042663D" w:rsidRPr="00DE4439">
        <w:rPr>
          <w:rFonts w:hint="eastAsia"/>
          <w:rtl/>
        </w:rPr>
        <w:t>گ</w:t>
      </w:r>
      <w:r w:rsidR="00CD2E09" w:rsidRPr="00DE4439">
        <w:rPr>
          <w:rFonts w:hint="cs"/>
          <w:rtl/>
        </w:rPr>
        <w:t>ردند.</w:t>
      </w:r>
    </w:p>
    <w:p w:rsidR="009B7C25" w:rsidRPr="00DE4439" w:rsidRDefault="001875B5" w:rsidP="004D6BFD">
      <w:pPr>
        <w:pStyle w:val="a"/>
        <w:rPr>
          <w:rtl/>
        </w:rPr>
      </w:pPr>
      <w:r w:rsidRPr="00DE4439">
        <w:rPr>
          <w:rFonts w:hint="cs"/>
          <w:rtl/>
        </w:rPr>
        <w:t>ا</w:t>
      </w:r>
      <w:r w:rsidR="00AE657A">
        <w:rPr>
          <w:rFonts w:hint="cs"/>
          <w:rtl/>
        </w:rPr>
        <w:t>ی</w:t>
      </w:r>
      <w:r w:rsidRPr="00DE4439">
        <w:rPr>
          <w:rFonts w:hint="cs"/>
          <w:rtl/>
        </w:rPr>
        <w:t>ن فر</w:t>
      </w:r>
      <w:r w:rsidR="00AE657A">
        <w:rPr>
          <w:rFonts w:hint="cs"/>
          <w:rtl/>
        </w:rPr>
        <w:t>ی</w:t>
      </w:r>
      <w:r w:rsidRPr="00DE4439">
        <w:rPr>
          <w:rFonts w:hint="cs"/>
          <w:rtl/>
        </w:rPr>
        <w:t>ب دادن و دروغ است، و بعض</w:t>
      </w:r>
      <w:r w:rsidR="00AE657A">
        <w:rPr>
          <w:rFonts w:hint="cs"/>
          <w:rtl/>
        </w:rPr>
        <w:t>ی</w:t>
      </w:r>
      <w:r w:rsidRPr="00DE4439">
        <w:rPr>
          <w:rFonts w:hint="cs"/>
          <w:rtl/>
        </w:rPr>
        <w:t xml:space="preserve"> پا را فراتر از ا</w:t>
      </w:r>
      <w:r w:rsidR="00AE657A">
        <w:rPr>
          <w:rFonts w:hint="cs"/>
          <w:rtl/>
        </w:rPr>
        <w:t>ی</w:t>
      </w:r>
      <w:r w:rsidRPr="00DE4439">
        <w:rPr>
          <w:rFonts w:hint="cs"/>
          <w:rtl/>
        </w:rPr>
        <w:t xml:space="preserve">ن گذاشته و ادعا </w:t>
      </w:r>
      <w:r w:rsidR="00AE657A">
        <w:rPr>
          <w:rFonts w:hint="cs"/>
          <w:rtl/>
        </w:rPr>
        <w:t>ک</w:t>
      </w:r>
      <w:r w:rsidRPr="00DE4439">
        <w:rPr>
          <w:rFonts w:hint="cs"/>
          <w:rtl/>
        </w:rPr>
        <w:t xml:space="preserve">رده‌اند </w:t>
      </w:r>
      <w:r w:rsidR="00AE657A">
        <w:rPr>
          <w:rFonts w:hint="cs"/>
          <w:rtl/>
        </w:rPr>
        <w:t>ک</w:t>
      </w:r>
      <w:r w:rsidRPr="00DE4439">
        <w:rPr>
          <w:rFonts w:hint="cs"/>
          <w:rtl/>
        </w:rPr>
        <w:t>ه همه مفسر</w:t>
      </w:r>
      <w:r w:rsidR="00AE657A">
        <w:rPr>
          <w:rFonts w:hint="cs"/>
          <w:rtl/>
        </w:rPr>
        <w:t>ی</w:t>
      </w:r>
      <w:r w:rsidRPr="00DE4439">
        <w:rPr>
          <w:rFonts w:hint="cs"/>
          <w:rtl/>
        </w:rPr>
        <w:t xml:space="preserve">ن </w:t>
      </w:r>
      <w:r w:rsidR="001D51DF" w:rsidRPr="00DE4439">
        <w:rPr>
          <w:rFonts w:hint="cs"/>
          <w:rtl/>
        </w:rPr>
        <w:t xml:space="preserve">اجماع </w:t>
      </w:r>
      <w:r w:rsidR="00AE657A">
        <w:rPr>
          <w:rFonts w:hint="cs"/>
          <w:rtl/>
        </w:rPr>
        <w:t>ک</w:t>
      </w:r>
      <w:r w:rsidR="001D51DF" w:rsidRPr="00DE4439">
        <w:rPr>
          <w:rFonts w:hint="cs"/>
          <w:rtl/>
        </w:rPr>
        <w:t xml:space="preserve">رده‌اند </w:t>
      </w:r>
      <w:r w:rsidR="00AE657A">
        <w:rPr>
          <w:rFonts w:hint="cs"/>
          <w:rtl/>
        </w:rPr>
        <w:t>ک</w:t>
      </w:r>
      <w:r w:rsidR="001D51DF" w:rsidRPr="00DE4439">
        <w:rPr>
          <w:rFonts w:hint="cs"/>
          <w:rtl/>
        </w:rPr>
        <w:t>ه «من» در ا</w:t>
      </w:r>
      <w:r w:rsidR="00AE657A">
        <w:rPr>
          <w:rFonts w:hint="cs"/>
          <w:rtl/>
        </w:rPr>
        <w:t>ی</w:t>
      </w:r>
      <w:r w:rsidR="001D51DF" w:rsidRPr="00DE4439">
        <w:rPr>
          <w:rFonts w:hint="cs"/>
          <w:rtl/>
        </w:rPr>
        <w:t>نجا برا</w:t>
      </w:r>
      <w:r w:rsidR="00AE657A">
        <w:rPr>
          <w:rFonts w:hint="cs"/>
          <w:rtl/>
        </w:rPr>
        <w:t>ی</w:t>
      </w:r>
      <w:r w:rsidR="001D51DF" w:rsidRPr="00DE4439">
        <w:rPr>
          <w:rFonts w:hint="cs"/>
          <w:rtl/>
        </w:rPr>
        <w:t xml:space="preserve"> تبع</w:t>
      </w:r>
      <w:r w:rsidR="00AE657A">
        <w:rPr>
          <w:rFonts w:hint="cs"/>
          <w:rtl/>
        </w:rPr>
        <w:t>ی</w:t>
      </w:r>
      <w:r w:rsidR="001D51DF" w:rsidRPr="00DE4439">
        <w:rPr>
          <w:rFonts w:hint="cs"/>
          <w:rtl/>
        </w:rPr>
        <w:t>ض است</w:t>
      </w:r>
      <w:r w:rsidR="00C059C1" w:rsidRPr="00D139C3">
        <w:rPr>
          <w:rStyle w:val="Char0"/>
          <w:vertAlign w:val="superscript"/>
          <w:rtl/>
        </w:rPr>
        <w:footnoteReference w:id="249"/>
      </w:r>
      <w:r w:rsidR="001D51DF" w:rsidRPr="00DE4439">
        <w:rPr>
          <w:rFonts w:hint="cs"/>
          <w:rtl/>
        </w:rPr>
        <w:t xml:space="preserve"> </w:t>
      </w:r>
      <w:r w:rsidR="00AE657A">
        <w:rPr>
          <w:rFonts w:hint="cs"/>
          <w:rtl/>
        </w:rPr>
        <w:t>ی</w:t>
      </w:r>
      <w:r w:rsidR="001D51DF" w:rsidRPr="00DE4439">
        <w:rPr>
          <w:rFonts w:hint="cs"/>
          <w:rtl/>
        </w:rPr>
        <w:t>عن</w:t>
      </w:r>
      <w:r w:rsidR="00AE657A">
        <w:rPr>
          <w:rFonts w:hint="cs"/>
          <w:rtl/>
        </w:rPr>
        <w:t>ی</w:t>
      </w:r>
      <w:r w:rsidR="001D51DF" w:rsidRPr="00DE4439">
        <w:rPr>
          <w:rFonts w:hint="cs"/>
          <w:rtl/>
        </w:rPr>
        <w:t xml:space="preserve"> بعض</w:t>
      </w:r>
      <w:r w:rsidR="00AE657A">
        <w:rPr>
          <w:rFonts w:hint="cs"/>
          <w:rtl/>
        </w:rPr>
        <w:t>ی</w:t>
      </w:r>
      <w:r w:rsidR="001D51DF" w:rsidRPr="00DE4439">
        <w:rPr>
          <w:rFonts w:hint="cs"/>
          <w:rtl/>
        </w:rPr>
        <w:t xml:space="preserve"> از آنها، اما چن</w:t>
      </w:r>
      <w:r w:rsidR="00AE657A">
        <w:rPr>
          <w:rFonts w:hint="cs"/>
          <w:rtl/>
        </w:rPr>
        <w:t>ی</w:t>
      </w:r>
      <w:r w:rsidR="001D51DF" w:rsidRPr="00DE4439">
        <w:rPr>
          <w:rFonts w:hint="cs"/>
          <w:rtl/>
        </w:rPr>
        <w:t>ن ادعا</w:t>
      </w:r>
      <w:r w:rsidR="00AE657A">
        <w:rPr>
          <w:rFonts w:hint="cs"/>
          <w:rtl/>
        </w:rPr>
        <w:t>یی</w:t>
      </w:r>
      <w:r w:rsidR="001D51DF" w:rsidRPr="00DE4439">
        <w:rPr>
          <w:rFonts w:hint="cs"/>
          <w:rtl/>
        </w:rPr>
        <w:t xml:space="preserve"> به دلا</w:t>
      </w:r>
      <w:r w:rsidR="00AE657A">
        <w:rPr>
          <w:rFonts w:hint="cs"/>
          <w:rtl/>
        </w:rPr>
        <w:t>ی</w:t>
      </w:r>
      <w:r w:rsidR="001D51DF" w:rsidRPr="00DE4439">
        <w:rPr>
          <w:rFonts w:hint="cs"/>
          <w:rtl/>
        </w:rPr>
        <w:t>ل ز</w:t>
      </w:r>
      <w:r w:rsidR="00AE657A">
        <w:rPr>
          <w:rFonts w:hint="cs"/>
          <w:rtl/>
        </w:rPr>
        <w:t>ی</w:t>
      </w:r>
      <w:r w:rsidR="001D51DF" w:rsidRPr="00DE4439">
        <w:rPr>
          <w:rFonts w:hint="cs"/>
          <w:rtl/>
        </w:rPr>
        <w:t>اد</w:t>
      </w:r>
      <w:r w:rsidR="00AE657A">
        <w:rPr>
          <w:rFonts w:hint="cs"/>
          <w:rtl/>
        </w:rPr>
        <w:t>ی</w:t>
      </w:r>
      <w:r w:rsidR="001D51DF" w:rsidRPr="00DE4439">
        <w:rPr>
          <w:rFonts w:hint="cs"/>
          <w:rtl/>
        </w:rPr>
        <w:t xml:space="preserve"> دروغ است </w:t>
      </w:r>
      <w:r w:rsidR="00AE657A">
        <w:rPr>
          <w:rFonts w:hint="cs"/>
          <w:rtl/>
        </w:rPr>
        <w:t>ک</w:t>
      </w:r>
      <w:r w:rsidR="001D51DF" w:rsidRPr="00DE4439">
        <w:rPr>
          <w:rFonts w:hint="cs"/>
          <w:rtl/>
        </w:rPr>
        <w:t>ه برخ</w:t>
      </w:r>
      <w:r w:rsidR="00AE657A">
        <w:rPr>
          <w:rFonts w:hint="cs"/>
          <w:rtl/>
        </w:rPr>
        <w:t>ی</w:t>
      </w:r>
      <w:r w:rsidR="001D51DF" w:rsidRPr="00DE4439">
        <w:rPr>
          <w:rFonts w:hint="cs"/>
          <w:rtl/>
        </w:rPr>
        <w:t xml:space="preserve"> عبارتند از</w:t>
      </w:r>
      <w:r w:rsidR="00784590" w:rsidRPr="00DE4439">
        <w:rPr>
          <w:rFonts w:hint="cs"/>
          <w:rtl/>
        </w:rPr>
        <w:t xml:space="preserve">: </w:t>
      </w:r>
    </w:p>
    <w:p w:rsidR="009B7C25" w:rsidRPr="004169DA" w:rsidRDefault="001D51DF" w:rsidP="000452B3">
      <w:pPr>
        <w:pStyle w:val="a"/>
        <w:rPr>
          <w:rStyle w:val="Char8"/>
          <w:rtl/>
        </w:rPr>
      </w:pPr>
      <w:r w:rsidRPr="00DE4439">
        <w:rPr>
          <w:rFonts w:hint="cs"/>
          <w:rtl/>
        </w:rPr>
        <w:t>اول ا</w:t>
      </w:r>
      <w:r w:rsidR="00AE657A">
        <w:rPr>
          <w:rFonts w:hint="cs"/>
          <w:rtl/>
        </w:rPr>
        <w:t>ی</w:t>
      </w:r>
      <w:r w:rsidRPr="00DE4439">
        <w:rPr>
          <w:rFonts w:hint="cs"/>
          <w:rtl/>
        </w:rPr>
        <w:t>ن</w:t>
      </w:r>
      <w:r w:rsidR="00AE657A">
        <w:rPr>
          <w:rFonts w:hint="cs"/>
          <w:rtl/>
        </w:rPr>
        <w:t>ک</w:t>
      </w:r>
      <w:r w:rsidRPr="00DE4439">
        <w:rPr>
          <w:rFonts w:hint="cs"/>
          <w:rtl/>
        </w:rPr>
        <w:t xml:space="preserve">ه </w:t>
      </w:r>
      <w:r w:rsidR="00AE657A">
        <w:rPr>
          <w:rFonts w:hint="cs"/>
          <w:rtl/>
        </w:rPr>
        <w:t>ک</w:t>
      </w:r>
      <w:r w:rsidRPr="00DE4439">
        <w:rPr>
          <w:rFonts w:hint="cs"/>
          <w:rtl/>
        </w:rPr>
        <w:t>لم</w:t>
      </w:r>
      <w:r w:rsidR="00AE657A">
        <w:rPr>
          <w:rFonts w:hint="cs"/>
          <w:rtl/>
        </w:rPr>
        <w:t>ۀ</w:t>
      </w:r>
      <w:r w:rsidRPr="00DE4439">
        <w:rPr>
          <w:rFonts w:hint="cs"/>
          <w:rtl/>
        </w:rPr>
        <w:t xml:space="preserve"> «من» در ا</w:t>
      </w:r>
      <w:r w:rsidR="00AE657A">
        <w:rPr>
          <w:rFonts w:hint="cs"/>
          <w:rtl/>
        </w:rPr>
        <w:t>ی</w:t>
      </w:r>
      <w:r w:rsidRPr="00DE4439">
        <w:rPr>
          <w:rFonts w:hint="cs"/>
          <w:rtl/>
        </w:rPr>
        <w:t>نجا طبق گفت</w:t>
      </w:r>
      <w:r w:rsidR="00AE657A">
        <w:rPr>
          <w:rFonts w:hint="cs"/>
          <w:rtl/>
        </w:rPr>
        <w:t>ۀ</w:t>
      </w:r>
      <w:r w:rsidRPr="00DE4439">
        <w:rPr>
          <w:rFonts w:hint="cs"/>
          <w:rtl/>
        </w:rPr>
        <w:t xml:space="preserve"> علما</w:t>
      </w:r>
      <w:r w:rsidR="00AE657A">
        <w:rPr>
          <w:rFonts w:hint="cs"/>
          <w:rtl/>
        </w:rPr>
        <w:t>ی</w:t>
      </w:r>
      <w:r w:rsidRPr="00DE4439">
        <w:rPr>
          <w:rFonts w:hint="cs"/>
          <w:rtl/>
        </w:rPr>
        <w:t xml:space="preserve"> تفس</w:t>
      </w:r>
      <w:r w:rsidR="00AE657A">
        <w:rPr>
          <w:rFonts w:hint="cs"/>
          <w:rtl/>
        </w:rPr>
        <w:t>ی</w:t>
      </w:r>
      <w:r w:rsidRPr="00DE4439">
        <w:rPr>
          <w:rFonts w:hint="cs"/>
          <w:rtl/>
        </w:rPr>
        <w:t>ر برا</w:t>
      </w:r>
      <w:r w:rsidR="00AE657A">
        <w:rPr>
          <w:rFonts w:hint="cs"/>
          <w:rtl/>
        </w:rPr>
        <w:t>ی</w:t>
      </w:r>
      <w:r w:rsidRPr="00DE4439">
        <w:rPr>
          <w:rFonts w:hint="cs"/>
          <w:rtl/>
        </w:rPr>
        <w:t xml:space="preserve"> تبعض</w:t>
      </w:r>
      <w:r w:rsidR="00AE657A">
        <w:rPr>
          <w:rFonts w:hint="cs"/>
          <w:rtl/>
        </w:rPr>
        <w:t>ی</w:t>
      </w:r>
      <w:r w:rsidRPr="00DE4439">
        <w:rPr>
          <w:rFonts w:hint="cs"/>
          <w:rtl/>
        </w:rPr>
        <w:t xml:space="preserve"> ن</w:t>
      </w:r>
      <w:r w:rsidR="00AE657A">
        <w:rPr>
          <w:rFonts w:hint="cs"/>
          <w:rtl/>
        </w:rPr>
        <w:t>ی</w:t>
      </w:r>
      <w:r w:rsidRPr="00DE4439">
        <w:rPr>
          <w:rFonts w:hint="cs"/>
          <w:rtl/>
        </w:rPr>
        <w:t>ست و «منهم» به ا</w:t>
      </w:r>
      <w:r w:rsidR="00AE657A">
        <w:rPr>
          <w:rFonts w:hint="cs"/>
          <w:rtl/>
        </w:rPr>
        <w:t>ی</w:t>
      </w:r>
      <w:r w:rsidRPr="00DE4439">
        <w:rPr>
          <w:rFonts w:hint="cs"/>
          <w:rtl/>
        </w:rPr>
        <w:t>ن معن</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بعض</w:t>
      </w:r>
      <w:r w:rsidR="00AE657A">
        <w:rPr>
          <w:rFonts w:hint="cs"/>
          <w:rtl/>
        </w:rPr>
        <w:t>ی</w:t>
      </w:r>
      <w:r w:rsidRPr="00DE4439">
        <w:rPr>
          <w:rFonts w:hint="cs"/>
          <w:rtl/>
        </w:rPr>
        <w:t xml:space="preserve"> از آن</w:t>
      </w:r>
      <w:r w:rsidR="00C92915" w:rsidRPr="00DE4439">
        <w:rPr>
          <w:rFonts w:hint="cs"/>
          <w:rtl/>
        </w:rPr>
        <w:t>ها، و «منهم» به دو معن</w:t>
      </w:r>
      <w:r w:rsidR="00AE657A">
        <w:rPr>
          <w:rFonts w:hint="cs"/>
          <w:rtl/>
        </w:rPr>
        <w:t>ی</w:t>
      </w:r>
      <w:r w:rsidR="00C92915" w:rsidRPr="00DE4439">
        <w:rPr>
          <w:rFonts w:hint="cs"/>
          <w:rtl/>
        </w:rPr>
        <w:t xml:space="preserve"> م</w:t>
      </w:r>
      <w:r w:rsidR="00AE657A">
        <w:rPr>
          <w:rFonts w:hint="cs"/>
          <w:rtl/>
        </w:rPr>
        <w:t>ی</w:t>
      </w:r>
      <w:r w:rsidR="00C92915" w:rsidRPr="00DE4439">
        <w:rPr>
          <w:rFonts w:hint="cs"/>
          <w:rtl/>
        </w:rPr>
        <w:t>‌آ</w:t>
      </w:r>
      <w:r w:rsidR="00AE657A">
        <w:rPr>
          <w:rFonts w:hint="cs"/>
          <w:rtl/>
        </w:rPr>
        <w:t>ی</w:t>
      </w:r>
      <w:r w:rsidR="00C92915" w:rsidRPr="00DE4439">
        <w:rPr>
          <w:rFonts w:hint="cs"/>
          <w:rtl/>
        </w:rPr>
        <w:t>د معن</w:t>
      </w:r>
      <w:r w:rsidR="00AE657A">
        <w:rPr>
          <w:rFonts w:hint="cs"/>
          <w:rtl/>
        </w:rPr>
        <w:t>ی</w:t>
      </w:r>
      <w:r w:rsidR="00C92915" w:rsidRPr="00DE4439">
        <w:rPr>
          <w:rFonts w:hint="cs"/>
          <w:rtl/>
        </w:rPr>
        <w:t xml:space="preserve"> اول </w:t>
      </w:r>
      <w:r w:rsidR="00AE657A">
        <w:rPr>
          <w:rFonts w:hint="cs"/>
          <w:rtl/>
        </w:rPr>
        <w:t>ی</w:t>
      </w:r>
      <w:r w:rsidR="00C92915" w:rsidRPr="00DE4439">
        <w:rPr>
          <w:rFonts w:hint="cs"/>
          <w:rtl/>
        </w:rPr>
        <w:t>عن</w:t>
      </w:r>
      <w:r w:rsidR="00AE657A">
        <w:rPr>
          <w:rFonts w:hint="cs"/>
          <w:rtl/>
        </w:rPr>
        <w:t>ی</w:t>
      </w:r>
      <w:r w:rsidR="00C92915" w:rsidRPr="00DE4439">
        <w:rPr>
          <w:rFonts w:hint="cs"/>
          <w:rtl/>
        </w:rPr>
        <w:t xml:space="preserve"> از جنس آنها و امثال آنها چنان </w:t>
      </w:r>
      <w:r w:rsidR="00AE657A">
        <w:rPr>
          <w:rFonts w:hint="cs"/>
          <w:rtl/>
        </w:rPr>
        <w:t>ک</w:t>
      </w:r>
      <w:r w:rsidR="00C92915" w:rsidRPr="00DE4439">
        <w:rPr>
          <w:rFonts w:hint="cs"/>
          <w:rtl/>
        </w:rPr>
        <w:t>ه خداوند متعال م</w:t>
      </w:r>
      <w:r w:rsidR="00AE657A">
        <w:rPr>
          <w:rFonts w:hint="cs"/>
          <w:rtl/>
        </w:rPr>
        <w:t>ی</w:t>
      </w:r>
      <w:r w:rsidR="00C92915" w:rsidRPr="00DE4439">
        <w:rPr>
          <w:rFonts w:hint="cs"/>
          <w:rtl/>
        </w:rPr>
        <w:t>‌فرما</w:t>
      </w:r>
      <w:r w:rsidR="00AE657A">
        <w:rPr>
          <w:rFonts w:hint="cs"/>
          <w:rtl/>
        </w:rPr>
        <w:t>ی</w:t>
      </w:r>
      <w:r w:rsidR="00C92915"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ذَٰلِكَۖ</w:t>
      </w:r>
      <w:r w:rsidR="000452B3" w:rsidRPr="004169DA">
        <w:rPr>
          <w:rStyle w:val="Char8"/>
          <w:rtl/>
        </w:rPr>
        <w:t xml:space="preserve"> وَمَن يُعَظِّمۡ حُرُمَٰتِ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فَهُوَ خَيۡرٞ لَّهُ</w:t>
      </w:r>
      <w:r w:rsidR="000452B3" w:rsidRPr="004169DA">
        <w:rPr>
          <w:rStyle w:val="Char8"/>
          <w:rFonts w:hint="cs"/>
          <w:rtl/>
        </w:rPr>
        <w:t>ۥ</w:t>
      </w:r>
      <w:r w:rsidR="000452B3" w:rsidRPr="004169DA">
        <w:rPr>
          <w:rStyle w:val="Char8"/>
          <w:rtl/>
        </w:rPr>
        <w:t xml:space="preserve"> عِندَ رَبِّهِ</w:t>
      </w:r>
      <w:r w:rsidR="000452B3" w:rsidRPr="004169DA">
        <w:rPr>
          <w:rStyle w:val="Char8"/>
          <w:rFonts w:hint="cs"/>
          <w:rtl/>
        </w:rPr>
        <w:t>ۦۗ</w:t>
      </w:r>
      <w:r w:rsidR="000452B3" w:rsidRPr="004169DA">
        <w:rPr>
          <w:rStyle w:val="Char8"/>
          <w:rtl/>
        </w:rPr>
        <w:t xml:space="preserve"> وَأُحِلَّتۡ لَكُمُ </w:t>
      </w:r>
      <w:r w:rsidR="000452B3" w:rsidRPr="004169DA">
        <w:rPr>
          <w:rStyle w:val="Char8"/>
          <w:rFonts w:hint="cs"/>
          <w:rtl/>
        </w:rPr>
        <w:t>ٱ</w:t>
      </w:r>
      <w:r w:rsidR="000452B3" w:rsidRPr="004169DA">
        <w:rPr>
          <w:rStyle w:val="Char8"/>
          <w:rFonts w:hint="eastAsia"/>
          <w:rtl/>
        </w:rPr>
        <w:t>لۡأَنۡعَٰمُ</w:t>
      </w:r>
      <w:r w:rsidR="000452B3" w:rsidRPr="004169DA">
        <w:rPr>
          <w:rStyle w:val="Char8"/>
          <w:rtl/>
        </w:rPr>
        <w:t xml:space="preserve"> إِلَّا مَا يُتۡلَىٰ عَلَيۡكُمۡۖ فَ</w:t>
      </w:r>
      <w:r w:rsidR="000452B3" w:rsidRPr="004169DA">
        <w:rPr>
          <w:rStyle w:val="Char8"/>
          <w:rFonts w:hint="cs"/>
          <w:rtl/>
        </w:rPr>
        <w:t>ٱ</w:t>
      </w:r>
      <w:r w:rsidR="000452B3" w:rsidRPr="004169DA">
        <w:rPr>
          <w:rStyle w:val="Char8"/>
          <w:rFonts w:hint="eastAsia"/>
          <w:rtl/>
        </w:rPr>
        <w:t>جۡتَنِبُواْ</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لرِّجۡسَ</w:t>
      </w:r>
      <w:r w:rsidR="000452B3" w:rsidRPr="004169DA">
        <w:rPr>
          <w:rStyle w:val="Char8"/>
          <w:rtl/>
        </w:rPr>
        <w:t xml:space="preserve"> مِنَ </w:t>
      </w:r>
      <w:r w:rsidR="000452B3" w:rsidRPr="004169DA">
        <w:rPr>
          <w:rStyle w:val="Char8"/>
          <w:rFonts w:hint="cs"/>
          <w:rtl/>
        </w:rPr>
        <w:t>ٱ</w:t>
      </w:r>
      <w:r w:rsidR="000452B3" w:rsidRPr="004169DA">
        <w:rPr>
          <w:rStyle w:val="Char8"/>
          <w:rFonts w:hint="eastAsia"/>
          <w:rtl/>
        </w:rPr>
        <w:t>لۡأَوۡثَٰنِ</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جۡتَنِبُواْ</w:t>
      </w:r>
      <w:r w:rsidR="000452B3" w:rsidRPr="004169DA">
        <w:rPr>
          <w:rStyle w:val="Char8"/>
          <w:rtl/>
        </w:rPr>
        <w:t xml:space="preserve"> قَوۡلَ </w:t>
      </w:r>
      <w:r w:rsidR="000452B3" w:rsidRPr="004169DA">
        <w:rPr>
          <w:rStyle w:val="Char8"/>
          <w:rFonts w:hint="cs"/>
          <w:rtl/>
        </w:rPr>
        <w:t>ٱ</w:t>
      </w:r>
      <w:r w:rsidR="000452B3" w:rsidRPr="004169DA">
        <w:rPr>
          <w:rStyle w:val="Char8"/>
          <w:rFonts w:hint="eastAsia"/>
          <w:rtl/>
        </w:rPr>
        <w:t>لزُّورِ</w:t>
      </w:r>
      <w:r w:rsidR="000452B3" w:rsidRPr="004169DA">
        <w:rPr>
          <w:rStyle w:val="Char8"/>
          <w:rtl/>
        </w:rPr>
        <w:t xml:space="preserve"> ٣٠</w:t>
      </w:r>
      <w:r w:rsidR="000452B3">
        <w:rPr>
          <w:rFonts w:ascii="Traditional Arabic" w:hAnsi="Traditional Arabic" w:cs="Traditional Arabic"/>
          <w:rtl/>
        </w:rPr>
        <w:t>﴾</w:t>
      </w:r>
      <w:r w:rsidR="00784590" w:rsidRPr="00DE4439">
        <w:rPr>
          <w:rFonts w:hint="cs"/>
          <w:rtl/>
        </w:rPr>
        <w:t xml:space="preserve"> </w:t>
      </w:r>
      <w:r w:rsidR="004D6BFD" w:rsidRPr="004D6BFD">
        <w:rPr>
          <w:rStyle w:val="Char4"/>
          <w:rFonts w:hint="cs"/>
          <w:rtl/>
        </w:rPr>
        <w:t>[</w:t>
      </w:r>
      <w:r w:rsidR="008D2EFF" w:rsidRPr="004D6BFD">
        <w:rPr>
          <w:rStyle w:val="Char4"/>
          <w:rFonts w:hint="cs"/>
          <w:rtl/>
        </w:rPr>
        <w:t>الحج: 30</w:t>
      </w:r>
      <w:r w:rsidR="004D6BFD" w:rsidRPr="004D6BFD">
        <w:rPr>
          <w:rStyle w:val="Char4"/>
          <w:rFonts w:hint="cs"/>
          <w:rtl/>
        </w:rPr>
        <w:t>]</w:t>
      </w:r>
      <w:r w:rsidR="008D2EFF" w:rsidRPr="00DE4439">
        <w:rPr>
          <w:rFonts w:hint="cs"/>
          <w:rtl/>
        </w:rPr>
        <w:t>.</w:t>
      </w:r>
    </w:p>
    <w:p w:rsidR="009B7C25" w:rsidRPr="00DE4439" w:rsidRDefault="009B7C25" w:rsidP="004D6BFD">
      <w:pPr>
        <w:pStyle w:val="a"/>
        <w:rPr>
          <w:rtl/>
        </w:rPr>
      </w:pPr>
      <w:r w:rsidRPr="00DE4439">
        <w:rPr>
          <w:rFonts w:hint="cs"/>
          <w:rtl/>
        </w:rPr>
        <w:t>«</w:t>
      </w:r>
      <w:r w:rsidR="002645DE" w:rsidRPr="00DE4439">
        <w:rPr>
          <w:rFonts w:hint="cs"/>
          <w:rtl/>
        </w:rPr>
        <w:t>و هر</w:t>
      </w:r>
      <w:r w:rsidR="00AE657A">
        <w:rPr>
          <w:rFonts w:hint="cs"/>
          <w:rtl/>
        </w:rPr>
        <w:t>ک</w:t>
      </w:r>
      <w:r w:rsidR="002645DE" w:rsidRPr="00DE4439">
        <w:rPr>
          <w:rFonts w:hint="cs"/>
          <w:rtl/>
        </w:rPr>
        <w:t>س اوامر و نواه</w:t>
      </w:r>
      <w:r w:rsidR="00AE657A">
        <w:rPr>
          <w:rFonts w:hint="cs"/>
          <w:rtl/>
        </w:rPr>
        <w:t>ی</w:t>
      </w:r>
      <w:r w:rsidR="002645DE" w:rsidRPr="00DE4439">
        <w:rPr>
          <w:rFonts w:hint="cs"/>
          <w:rtl/>
        </w:rPr>
        <w:t xml:space="preserve"> خدا را بزرگ و محترم دارد از نظر خدا چن</w:t>
      </w:r>
      <w:r w:rsidR="00AE657A">
        <w:rPr>
          <w:rFonts w:hint="cs"/>
          <w:rtl/>
        </w:rPr>
        <w:t>ی</w:t>
      </w:r>
      <w:r w:rsidR="002645DE" w:rsidRPr="00DE4439">
        <w:rPr>
          <w:rFonts w:hint="cs"/>
          <w:rtl/>
        </w:rPr>
        <w:t xml:space="preserve">ن </w:t>
      </w:r>
      <w:r w:rsidR="00AE657A">
        <w:rPr>
          <w:rFonts w:hint="cs"/>
          <w:rtl/>
        </w:rPr>
        <w:t>ک</w:t>
      </w:r>
      <w:r w:rsidR="002645DE" w:rsidRPr="00DE4439">
        <w:rPr>
          <w:rFonts w:hint="cs"/>
          <w:rtl/>
        </w:rPr>
        <w:t>ار</w:t>
      </w:r>
      <w:r w:rsidR="00AE657A">
        <w:rPr>
          <w:rFonts w:hint="cs"/>
          <w:rtl/>
        </w:rPr>
        <w:t>ی</w:t>
      </w:r>
      <w:r w:rsidR="002645DE" w:rsidRPr="00DE4439">
        <w:rPr>
          <w:rFonts w:hint="cs"/>
          <w:rtl/>
        </w:rPr>
        <w:t xml:space="preserve"> برا</w:t>
      </w:r>
      <w:r w:rsidR="00AE657A">
        <w:rPr>
          <w:rFonts w:hint="cs"/>
          <w:rtl/>
        </w:rPr>
        <w:t>ی</w:t>
      </w:r>
      <w:r w:rsidR="002645DE" w:rsidRPr="00DE4439">
        <w:rPr>
          <w:rFonts w:hint="cs"/>
          <w:rtl/>
        </w:rPr>
        <w:t xml:space="preserve"> او بهتر است. چهار پا</w:t>
      </w:r>
      <w:r w:rsidR="00AE657A">
        <w:rPr>
          <w:rFonts w:hint="cs"/>
          <w:rtl/>
        </w:rPr>
        <w:t>ی</w:t>
      </w:r>
      <w:r w:rsidR="002645DE" w:rsidRPr="00DE4439">
        <w:rPr>
          <w:rFonts w:hint="cs"/>
          <w:rtl/>
        </w:rPr>
        <w:t>ان برا</w:t>
      </w:r>
      <w:r w:rsidR="00AE657A">
        <w:rPr>
          <w:rFonts w:hint="cs"/>
          <w:rtl/>
        </w:rPr>
        <w:t>ی</w:t>
      </w:r>
      <w:r w:rsidR="002645DE" w:rsidRPr="00DE4439">
        <w:rPr>
          <w:rFonts w:hint="cs"/>
          <w:rtl/>
        </w:rPr>
        <w:t xml:space="preserve"> شما حلال گشته است مگر آن چهار پا</w:t>
      </w:r>
      <w:r w:rsidR="00AE657A">
        <w:rPr>
          <w:rFonts w:hint="cs"/>
          <w:rtl/>
        </w:rPr>
        <w:t>ی</w:t>
      </w:r>
      <w:r w:rsidR="002645DE" w:rsidRPr="00DE4439">
        <w:rPr>
          <w:rFonts w:hint="cs"/>
          <w:rtl/>
        </w:rPr>
        <w:t>ان</w:t>
      </w:r>
      <w:r w:rsidR="00AE657A">
        <w:rPr>
          <w:rFonts w:hint="cs"/>
          <w:rtl/>
        </w:rPr>
        <w:t>ی</w:t>
      </w:r>
      <w:r w:rsidR="002645DE" w:rsidRPr="00DE4439">
        <w:rPr>
          <w:rFonts w:hint="cs"/>
          <w:rtl/>
        </w:rPr>
        <w:t xml:space="preserve"> </w:t>
      </w:r>
      <w:r w:rsidR="00AE657A">
        <w:rPr>
          <w:rFonts w:hint="cs"/>
          <w:rtl/>
        </w:rPr>
        <w:t>ک</w:t>
      </w:r>
      <w:r w:rsidR="002645DE" w:rsidRPr="00DE4439">
        <w:rPr>
          <w:rFonts w:hint="cs"/>
          <w:rtl/>
        </w:rPr>
        <w:t>ه برا</w:t>
      </w:r>
      <w:r w:rsidR="00AE657A">
        <w:rPr>
          <w:rFonts w:hint="cs"/>
          <w:rtl/>
        </w:rPr>
        <w:t>ی</w:t>
      </w:r>
      <w:r w:rsidR="002645DE" w:rsidRPr="00DE4439">
        <w:rPr>
          <w:rFonts w:hint="cs"/>
          <w:rtl/>
        </w:rPr>
        <w:t>تان ب</w:t>
      </w:r>
      <w:r w:rsidR="00AE657A">
        <w:rPr>
          <w:rFonts w:hint="cs"/>
          <w:rtl/>
        </w:rPr>
        <w:t>ی</w:t>
      </w:r>
      <w:r w:rsidR="002645DE" w:rsidRPr="00DE4439">
        <w:rPr>
          <w:rFonts w:hint="cs"/>
          <w:rtl/>
        </w:rPr>
        <w:t>ان م</w:t>
      </w:r>
      <w:r w:rsidR="00AE657A">
        <w:rPr>
          <w:rFonts w:hint="cs"/>
          <w:rtl/>
        </w:rPr>
        <w:t>ی</w:t>
      </w:r>
      <w:r w:rsidR="002645DE" w:rsidRPr="00DE4439">
        <w:rPr>
          <w:rFonts w:hint="cs"/>
          <w:rtl/>
        </w:rPr>
        <w:t>‌شود و از پل</w:t>
      </w:r>
      <w:r w:rsidR="00AE657A">
        <w:rPr>
          <w:rFonts w:hint="cs"/>
          <w:rtl/>
        </w:rPr>
        <w:t>ی</w:t>
      </w:r>
      <w:r w:rsidR="002645DE" w:rsidRPr="00DE4439">
        <w:rPr>
          <w:rFonts w:hint="cs"/>
          <w:rtl/>
        </w:rPr>
        <w:t xml:space="preserve">دها </w:t>
      </w:r>
      <w:r w:rsidR="00AE657A">
        <w:rPr>
          <w:rFonts w:hint="cs"/>
          <w:rtl/>
        </w:rPr>
        <w:t>ی</w:t>
      </w:r>
      <w:r w:rsidR="002645DE" w:rsidRPr="00DE4439">
        <w:rPr>
          <w:rFonts w:hint="cs"/>
          <w:rtl/>
        </w:rPr>
        <w:t>عن</w:t>
      </w:r>
      <w:r w:rsidR="00AE657A">
        <w:rPr>
          <w:rFonts w:hint="cs"/>
          <w:rtl/>
        </w:rPr>
        <w:t>ی</w:t>
      </w:r>
      <w:r w:rsidR="002645DE" w:rsidRPr="00DE4439">
        <w:rPr>
          <w:rFonts w:hint="cs"/>
          <w:rtl/>
        </w:rPr>
        <w:t xml:space="preserve"> بت</w:t>
      </w:r>
      <w:r w:rsidR="002645DE" w:rsidRPr="00DE4439">
        <w:rPr>
          <w:rFonts w:hint="eastAsia"/>
          <w:rtl/>
        </w:rPr>
        <w:t>‌</w:t>
      </w:r>
      <w:r w:rsidR="002645DE" w:rsidRPr="00DE4439">
        <w:rPr>
          <w:rFonts w:hint="cs"/>
          <w:rtl/>
        </w:rPr>
        <w:t>ها دور</w:t>
      </w:r>
      <w:r w:rsidR="00AE657A">
        <w:rPr>
          <w:rFonts w:hint="cs"/>
          <w:rtl/>
        </w:rPr>
        <w:t>ی</w:t>
      </w:r>
      <w:r w:rsidR="00B84F7E" w:rsidRPr="00DE4439">
        <w:rPr>
          <w:rFonts w:hint="cs"/>
          <w:rtl/>
        </w:rPr>
        <w:t xml:space="preserve"> </w:t>
      </w:r>
      <w:r w:rsidR="00AE657A">
        <w:rPr>
          <w:rFonts w:hint="cs"/>
          <w:rtl/>
        </w:rPr>
        <w:t>ک</w:t>
      </w:r>
      <w:r w:rsidR="00B84F7E" w:rsidRPr="00DE4439">
        <w:rPr>
          <w:rFonts w:hint="cs"/>
          <w:rtl/>
        </w:rPr>
        <w:t>ن</w:t>
      </w:r>
      <w:r w:rsidR="00AE657A">
        <w:rPr>
          <w:rFonts w:hint="cs"/>
          <w:rtl/>
        </w:rPr>
        <w:t>ی</w:t>
      </w:r>
      <w:r w:rsidR="00B84F7E" w:rsidRPr="00DE4439">
        <w:rPr>
          <w:rFonts w:hint="cs"/>
          <w:rtl/>
        </w:rPr>
        <w:t>د و از گفتن افتراء بپره</w:t>
      </w:r>
      <w:r w:rsidR="00AE657A">
        <w:rPr>
          <w:rFonts w:hint="cs"/>
          <w:rtl/>
        </w:rPr>
        <w:t>ی</w:t>
      </w:r>
      <w:r w:rsidR="00B84F7E" w:rsidRPr="00DE4439">
        <w:rPr>
          <w:rFonts w:hint="cs"/>
          <w:rtl/>
        </w:rPr>
        <w:t>ز</w:t>
      </w:r>
      <w:r w:rsidR="00AE657A">
        <w:rPr>
          <w:rFonts w:hint="cs"/>
          <w:rtl/>
        </w:rPr>
        <w:t>ی</w:t>
      </w:r>
      <w:r w:rsidR="00B84F7E" w:rsidRPr="00DE4439">
        <w:rPr>
          <w:rFonts w:hint="cs"/>
          <w:rtl/>
        </w:rPr>
        <w:t>د</w:t>
      </w:r>
      <w:r w:rsidRPr="00DE4439">
        <w:rPr>
          <w:rFonts w:hint="cs"/>
          <w:rtl/>
        </w:rPr>
        <w:t>».</w:t>
      </w:r>
    </w:p>
    <w:p w:rsidR="009B7C25" w:rsidRPr="00DE4439" w:rsidRDefault="003817A6" w:rsidP="000452B3">
      <w:pPr>
        <w:pStyle w:val="a"/>
        <w:rPr>
          <w:rtl/>
        </w:rPr>
      </w:pPr>
      <w:r w:rsidRPr="00DE4439">
        <w:rPr>
          <w:rFonts w:hint="cs"/>
          <w:rtl/>
        </w:rPr>
        <w:t>پس مراد خداوند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ه ما فقط از بعض</w:t>
      </w:r>
      <w:r w:rsidR="00AE657A">
        <w:rPr>
          <w:rFonts w:hint="cs"/>
          <w:rtl/>
        </w:rPr>
        <w:t>ی</w:t>
      </w:r>
      <w:r w:rsidRPr="00DE4439">
        <w:rPr>
          <w:rFonts w:hint="cs"/>
          <w:rtl/>
        </w:rPr>
        <w:t xml:space="preserve"> بت‌ها پره</w:t>
      </w:r>
      <w:r w:rsidR="00AE657A">
        <w:rPr>
          <w:rFonts w:hint="cs"/>
          <w:rtl/>
        </w:rPr>
        <w:t>ی</w:t>
      </w:r>
      <w:r w:rsidRPr="00DE4439">
        <w:rPr>
          <w:rFonts w:hint="cs"/>
          <w:rtl/>
        </w:rPr>
        <w:t xml:space="preserve">ز </w:t>
      </w:r>
      <w:r w:rsidR="00AE657A">
        <w:rPr>
          <w:rFonts w:hint="cs"/>
          <w:rtl/>
        </w:rPr>
        <w:t>ک</w:t>
      </w:r>
      <w:r w:rsidRPr="00DE4439">
        <w:rPr>
          <w:rFonts w:hint="cs"/>
          <w:rtl/>
        </w:rPr>
        <w:t>ن</w:t>
      </w:r>
      <w:r w:rsidR="00AE657A">
        <w:rPr>
          <w:rFonts w:hint="cs"/>
          <w:rtl/>
        </w:rPr>
        <w:t>ی</w:t>
      </w:r>
      <w:r w:rsidRPr="00DE4439">
        <w:rPr>
          <w:rFonts w:hint="cs"/>
          <w:rtl/>
        </w:rPr>
        <w:t>م و از بعض</w:t>
      </w:r>
      <w:r w:rsidR="00AE657A">
        <w:rPr>
          <w:rFonts w:hint="cs"/>
          <w:rtl/>
        </w:rPr>
        <w:t>ی</w:t>
      </w:r>
      <w:r w:rsidRPr="00DE4439">
        <w:rPr>
          <w:rFonts w:hint="cs"/>
          <w:rtl/>
        </w:rPr>
        <w:t xml:space="preserve"> د</w:t>
      </w:r>
      <w:r w:rsidR="00AE657A">
        <w:rPr>
          <w:rFonts w:hint="cs"/>
          <w:rtl/>
        </w:rPr>
        <w:t>ی</w:t>
      </w:r>
      <w:r w:rsidRPr="00DE4439">
        <w:rPr>
          <w:rFonts w:hint="cs"/>
          <w:rtl/>
        </w:rPr>
        <w:t>گر دور</w:t>
      </w:r>
      <w:r w:rsidR="00AE657A">
        <w:rPr>
          <w:rFonts w:hint="cs"/>
          <w:rtl/>
        </w:rPr>
        <w:t>ی</w:t>
      </w:r>
      <w:r w:rsidRPr="00DE4439">
        <w:rPr>
          <w:rFonts w:hint="cs"/>
          <w:rtl/>
        </w:rPr>
        <w:t xml:space="preserve"> ن</w:t>
      </w:r>
      <w:r w:rsidR="00AE657A">
        <w:rPr>
          <w:rFonts w:hint="cs"/>
          <w:rtl/>
        </w:rPr>
        <w:t>ک</w:t>
      </w:r>
      <w:r w:rsidRPr="00DE4439">
        <w:rPr>
          <w:rFonts w:hint="cs"/>
          <w:rtl/>
        </w:rPr>
        <w:t>ن</w:t>
      </w:r>
      <w:r w:rsidR="00AE657A">
        <w:rPr>
          <w:rFonts w:hint="cs"/>
          <w:rtl/>
        </w:rPr>
        <w:t>ی</w:t>
      </w:r>
      <w:r w:rsidRPr="00DE4439">
        <w:rPr>
          <w:rFonts w:hint="cs"/>
          <w:rtl/>
        </w:rPr>
        <w:t>م، بل</w:t>
      </w:r>
      <w:r w:rsidR="00AE657A">
        <w:rPr>
          <w:rFonts w:hint="cs"/>
          <w:rtl/>
        </w:rPr>
        <w:t>ک</w:t>
      </w:r>
      <w:r w:rsidRPr="00DE4439">
        <w:rPr>
          <w:rFonts w:hint="cs"/>
          <w:rtl/>
        </w:rPr>
        <w:t>ه با</w:t>
      </w:r>
      <w:r w:rsidR="00AE657A">
        <w:rPr>
          <w:rFonts w:hint="cs"/>
          <w:rtl/>
        </w:rPr>
        <w:t>ی</w:t>
      </w:r>
      <w:r w:rsidRPr="00DE4439">
        <w:rPr>
          <w:rFonts w:hint="cs"/>
          <w:rtl/>
        </w:rPr>
        <w:t>د از هم</w:t>
      </w:r>
      <w:r w:rsidR="00AE657A">
        <w:rPr>
          <w:rFonts w:hint="cs"/>
          <w:rtl/>
        </w:rPr>
        <w:t>ۀ</w:t>
      </w:r>
      <w:r w:rsidRPr="00DE4439">
        <w:rPr>
          <w:rFonts w:hint="cs"/>
          <w:rtl/>
        </w:rPr>
        <w:t xml:space="preserve"> بت‌ها دور</w:t>
      </w:r>
      <w:r w:rsidR="00AE657A">
        <w:rPr>
          <w:rFonts w:hint="cs"/>
          <w:rtl/>
        </w:rPr>
        <w:t>ی</w:t>
      </w:r>
      <w:r w:rsidRPr="00DE4439">
        <w:rPr>
          <w:rFonts w:hint="cs"/>
          <w:rtl/>
        </w:rPr>
        <w:t xml:space="preserve"> </w:t>
      </w:r>
      <w:r w:rsidR="00AE657A">
        <w:rPr>
          <w:rFonts w:hint="cs"/>
          <w:rtl/>
        </w:rPr>
        <w:t>ک</w:t>
      </w:r>
      <w:r w:rsidRPr="00DE4439">
        <w:rPr>
          <w:rFonts w:hint="cs"/>
          <w:rtl/>
        </w:rPr>
        <w:t>ن</w:t>
      </w:r>
      <w:r w:rsidR="00AE657A">
        <w:rPr>
          <w:rFonts w:hint="cs"/>
          <w:rtl/>
        </w:rPr>
        <w:t>ی</w:t>
      </w:r>
      <w:r w:rsidRPr="00DE4439">
        <w:rPr>
          <w:rFonts w:hint="cs"/>
          <w:rtl/>
        </w:rPr>
        <w:t>م</w:t>
      </w:r>
      <w:r w:rsidR="00A4754C" w:rsidRPr="00DE4439">
        <w:rPr>
          <w:rFonts w:hint="cs"/>
          <w:rtl/>
        </w:rPr>
        <w:t>،</w:t>
      </w:r>
      <w:r w:rsidRPr="00DE4439">
        <w:rPr>
          <w:rFonts w:hint="cs"/>
          <w:rtl/>
        </w:rPr>
        <w:t xml:space="preserve"> پس گفته اله</w:t>
      </w:r>
      <w:r w:rsidR="00AE657A">
        <w:rPr>
          <w:rFonts w:hint="cs"/>
          <w:rtl/>
        </w:rPr>
        <w:t>ی</w:t>
      </w:r>
      <w:r w:rsidRPr="00DE4439">
        <w:rPr>
          <w:rFonts w:hint="cs"/>
          <w:rtl/>
        </w:rPr>
        <w:t xml:space="preserve"> </w:t>
      </w:r>
      <w:r w:rsidR="00AE657A">
        <w:rPr>
          <w:rFonts w:hint="cs"/>
          <w:rtl/>
        </w:rPr>
        <w:t>ک</w:t>
      </w:r>
      <w:r w:rsidRPr="00DE4439">
        <w:rPr>
          <w:rFonts w:hint="cs"/>
          <w:rtl/>
        </w:rPr>
        <w:t>ه</w:t>
      </w:r>
      <w:r w:rsidR="000452B3">
        <w:rPr>
          <w:rFonts w:hint="cs"/>
          <w:rtl/>
        </w:rPr>
        <w:t xml:space="preserve"> </w:t>
      </w:r>
      <w:r w:rsidR="000452B3">
        <w:rPr>
          <w:rFonts w:ascii="Traditional Arabic" w:hAnsi="Traditional Arabic" w:cs="Traditional Arabic"/>
          <w:rtl/>
        </w:rPr>
        <w:t>﴿</w:t>
      </w:r>
      <w:r w:rsidR="000452B3" w:rsidRPr="004169DA">
        <w:rPr>
          <w:rStyle w:val="Char8"/>
          <w:rtl/>
        </w:rPr>
        <w:t>فَ</w:t>
      </w:r>
      <w:r w:rsidR="000452B3" w:rsidRPr="004169DA">
        <w:rPr>
          <w:rStyle w:val="Char8"/>
          <w:rFonts w:hint="cs"/>
          <w:rtl/>
        </w:rPr>
        <w:t>ٱ</w:t>
      </w:r>
      <w:r w:rsidR="000452B3" w:rsidRPr="004169DA">
        <w:rPr>
          <w:rStyle w:val="Char8"/>
          <w:rFonts w:hint="eastAsia"/>
          <w:rtl/>
        </w:rPr>
        <w:t>جۡتَنِبُواْ</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لرِّجۡسَ</w:t>
      </w:r>
      <w:r w:rsidR="000452B3" w:rsidRPr="004169DA">
        <w:rPr>
          <w:rStyle w:val="Char8"/>
          <w:rtl/>
        </w:rPr>
        <w:t xml:space="preserve"> مِنَ </w:t>
      </w:r>
      <w:r w:rsidR="000452B3" w:rsidRPr="004169DA">
        <w:rPr>
          <w:rStyle w:val="Char8"/>
          <w:rFonts w:hint="cs"/>
          <w:rtl/>
        </w:rPr>
        <w:t>ٱ</w:t>
      </w:r>
      <w:r w:rsidR="000452B3" w:rsidRPr="004169DA">
        <w:rPr>
          <w:rStyle w:val="Char8"/>
          <w:rFonts w:hint="eastAsia"/>
          <w:rtl/>
        </w:rPr>
        <w:t>لۡأَوۡثَٰنِ</w:t>
      </w:r>
      <w:r w:rsidR="000452B3">
        <w:rPr>
          <w:rFonts w:ascii="Traditional Arabic" w:hAnsi="Traditional Arabic" w:cs="Traditional Arabic"/>
          <w:rtl/>
        </w:rPr>
        <w:t>﴾</w:t>
      </w:r>
      <w:r w:rsidR="003D70BD" w:rsidRPr="00DE4439">
        <w:rPr>
          <w:rFonts w:cs="Rateb lotusb22" w:hint="cs"/>
          <w:rtl/>
        </w:rPr>
        <w:t>.</w:t>
      </w:r>
      <w:r w:rsidR="003D70BD" w:rsidRPr="00DE4439">
        <w:rPr>
          <w:rFonts w:cs="CTraditional Arabic" w:hint="cs"/>
          <w:rtl/>
        </w:rPr>
        <w:t xml:space="preserve"> </w:t>
      </w:r>
      <w:r w:rsidR="00AE657A">
        <w:rPr>
          <w:rFonts w:hint="cs"/>
          <w:rtl/>
        </w:rPr>
        <w:t>ی</w:t>
      </w:r>
      <w:r w:rsidRPr="00DE4439">
        <w:rPr>
          <w:rFonts w:hint="cs"/>
          <w:rtl/>
        </w:rPr>
        <w:t>عن</w:t>
      </w:r>
      <w:r w:rsidR="00AE657A">
        <w:rPr>
          <w:rFonts w:hint="cs"/>
          <w:rtl/>
        </w:rPr>
        <w:t>ی</w:t>
      </w:r>
      <w:r w:rsidRPr="00DE4439">
        <w:rPr>
          <w:rFonts w:hint="cs"/>
          <w:rtl/>
        </w:rPr>
        <w:t xml:space="preserve"> از پل</w:t>
      </w:r>
      <w:r w:rsidR="00AE657A">
        <w:rPr>
          <w:rFonts w:hint="cs"/>
          <w:rtl/>
        </w:rPr>
        <w:t>ی</w:t>
      </w:r>
      <w:r w:rsidRPr="00DE4439">
        <w:rPr>
          <w:rFonts w:hint="cs"/>
          <w:rtl/>
        </w:rPr>
        <w:t>د</w:t>
      </w:r>
      <w:r w:rsidR="00AE657A">
        <w:rPr>
          <w:rFonts w:hint="cs"/>
          <w:rtl/>
        </w:rPr>
        <w:t>ی</w:t>
      </w:r>
      <w:r w:rsidRPr="00DE4439">
        <w:rPr>
          <w:rFonts w:hint="cs"/>
          <w:rtl/>
        </w:rPr>
        <w:t xml:space="preserve"> امثال ا</w:t>
      </w:r>
      <w:r w:rsidR="00AE657A">
        <w:rPr>
          <w:rFonts w:hint="cs"/>
          <w:rtl/>
        </w:rPr>
        <w:t>ی</w:t>
      </w:r>
      <w:r w:rsidRPr="00DE4439">
        <w:rPr>
          <w:rFonts w:hint="cs"/>
          <w:rtl/>
        </w:rPr>
        <w:t>ن بت‌ها دور</w:t>
      </w:r>
      <w:r w:rsidR="00AE657A">
        <w:rPr>
          <w:rFonts w:hint="cs"/>
          <w:rtl/>
        </w:rPr>
        <w:t>ی</w:t>
      </w:r>
      <w:r w:rsidRPr="00DE4439">
        <w:rPr>
          <w:rFonts w:hint="cs"/>
          <w:rtl/>
        </w:rPr>
        <w:t xml:space="preserve"> </w:t>
      </w:r>
      <w:r w:rsidR="00AE657A">
        <w:rPr>
          <w:rFonts w:hint="cs"/>
          <w:rtl/>
        </w:rPr>
        <w:t>ک</w:t>
      </w:r>
      <w:r w:rsidRPr="00DE4439">
        <w:rPr>
          <w:rFonts w:hint="cs"/>
          <w:rtl/>
        </w:rPr>
        <w:t>ن</w:t>
      </w:r>
      <w:r w:rsidR="00AE657A">
        <w:rPr>
          <w:rFonts w:hint="cs"/>
          <w:rtl/>
        </w:rPr>
        <w:t>ی</w:t>
      </w:r>
      <w:r w:rsidRPr="00DE4439">
        <w:rPr>
          <w:rFonts w:hint="cs"/>
          <w:rtl/>
        </w:rPr>
        <w:t xml:space="preserve">د. </w:t>
      </w:r>
    </w:p>
    <w:p w:rsidR="009B7C25" w:rsidRPr="004169DA" w:rsidRDefault="003817A6" w:rsidP="000452B3">
      <w:pPr>
        <w:pStyle w:val="a"/>
        <w:rPr>
          <w:rStyle w:val="Char8"/>
          <w:rtl/>
        </w:rPr>
      </w:pPr>
      <w:r w:rsidRPr="00DE4439">
        <w:rPr>
          <w:rFonts w:ascii="Times New Roman" w:hAnsi="Times New Roman" w:hint="cs"/>
          <w:sz w:val="30"/>
          <w:szCs w:val="30"/>
          <w:rtl/>
        </w:rPr>
        <w:t xml:space="preserve">و </w:t>
      </w:r>
      <w:r w:rsidR="00AE657A">
        <w:rPr>
          <w:rFonts w:ascii="Times New Roman" w:hAnsi="Times New Roman" w:hint="cs"/>
          <w:sz w:val="30"/>
          <w:szCs w:val="30"/>
          <w:rtl/>
        </w:rPr>
        <w:t>ی</w:t>
      </w:r>
      <w:r w:rsidRPr="00DE4439">
        <w:rPr>
          <w:rFonts w:ascii="Times New Roman" w:hAnsi="Times New Roman" w:hint="cs"/>
          <w:sz w:val="30"/>
          <w:szCs w:val="30"/>
          <w:rtl/>
        </w:rPr>
        <w:t>ا ا</w:t>
      </w:r>
      <w:r w:rsidR="00AE657A">
        <w:rPr>
          <w:rFonts w:ascii="Times New Roman" w:hAnsi="Times New Roman" w:hint="cs"/>
          <w:sz w:val="30"/>
          <w:szCs w:val="30"/>
          <w:rtl/>
        </w:rPr>
        <w:t>ی</w:t>
      </w:r>
      <w:r w:rsidRPr="00DE4439">
        <w:rPr>
          <w:rFonts w:ascii="Times New Roman" w:hAnsi="Times New Roman" w:hint="cs"/>
          <w:sz w:val="30"/>
          <w:szCs w:val="30"/>
          <w:rtl/>
        </w:rPr>
        <w:t>ن</w:t>
      </w:r>
      <w:r w:rsidR="00AE657A">
        <w:rPr>
          <w:rFonts w:ascii="Times New Roman" w:hAnsi="Times New Roman" w:hint="cs"/>
          <w:sz w:val="30"/>
          <w:szCs w:val="30"/>
          <w:rtl/>
        </w:rPr>
        <w:t>ک</w:t>
      </w:r>
      <w:r w:rsidRPr="00DE4439">
        <w:rPr>
          <w:rFonts w:ascii="Times New Roman" w:hAnsi="Times New Roman" w:hint="cs"/>
          <w:sz w:val="30"/>
          <w:szCs w:val="30"/>
          <w:rtl/>
        </w:rPr>
        <w:t>ه «من» در ا</w:t>
      </w:r>
      <w:r w:rsidR="00AE657A">
        <w:rPr>
          <w:rFonts w:ascii="Times New Roman" w:hAnsi="Times New Roman" w:hint="cs"/>
          <w:sz w:val="30"/>
          <w:szCs w:val="30"/>
          <w:rtl/>
        </w:rPr>
        <w:t>ی</w:t>
      </w:r>
      <w:r w:rsidRPr="00DE4439">
        <w:rPr>
          <w:rFonts w:ascii="Times New Roman" w:hAnsi="Times New Roman" w:hint="cs"/>
          <w:sz w:val="30"/>
          <w:szCs w:val="30"/>
          <w:rtl/>
        </w:rPr>
        <w:t>نجا مو</w:t>
      </w:r>
      <w:r w:rsidR="00AE657A">
        <w:rPr>
          <w:rFonts w:ascii="Times New Roman" w:hAnsi="Times New Roman" w:hint="cs"/>
          <w:sz w:val="30"/>
          <w:szCs w:val="30"/>
          <w:rtl/>
        </w:rPr>
        <w:t>ک</w:t>
      </w:r>
      <w:r w:rsidRPr="00DE4439">
        <w:rPr>
          <w:rFonts w:ascii="Times New Roman" w:hAnsi="Times New Roman" w:hint="cs"/>
          <w:sz w:val="30"/>
          <w:szCs w:val="30"/>
          <w:rtl/>
        </w:rPr>
        <w:t xml:space="preserve">ده است چنان </w:t>
      </w:r>
      <w:r w:rsidR="00AE657A">
        <w:rPr>
          <w:rFonts w:ascii="Times New Roman" w:hAnsi="Times New Roman" w:hint="cs"/>
          <w:sz w:val="30"/>
          <w:szCs w:val="30"/>
          <w:rtl/>
        </w:rPr>
        <w:t>ک</w:t>
      </w:r>
      <w:r w:rsidRPr="00DE4439">
        <w:rPr>
          <w:rFonts w:ascii="Times New Roman" w:hAnsi="Times New Roman" w:hint="cs"/>
          <w:sz w:val="30"/>
          <w:szCs w:val="30"/>
          <w:rtl/>
        </w:rPr>
        <w:t>ه خداوند متعال م</w:t>
      </w:r>
      <w:r w:rsidR="00AE657A">
        <w:rPr>
          <w:rFonts w:ascii="Times New Roman" w:hAnsi="Times New Roman" w:hint="cs"/>
          <w:sz w:val="30"/>
          <w:szCs w:val="30"/>
          <w:rtl/>
        </w:rPr>
        <w:t>ی</w:t>
      </w:r>
      <w:r w:rsidRPr="00DE4439">
        <w:rPr>
          <w:rFonts w:ascii="Times New Roman" w:hAnsi="Times New Roman" w:hint="eastAsia"/>
          <w:sz w:val="30"/>
          <w:szCs w:val="30"/>
          <w:rtl/>
        </w:rPr>
        <w:t>‌</w:t>
      </w:r>
      <w:r w:rsidRPr="00DE4439">
        <w:rPr>
          <w:rFonts w:ascii="Times New Roman" w:hAnsi="Times New Roman" w:hint="cs"/>
          <w:sz w:val="30"/>
          <w:szCs w:val="30"/>
          <w:rtl/>
        </w:rPr>
        <w:t>فر</w:t>
      </w:r>
      <w:r w:rsidR="00D478B3" w:rsidRPr="00DE4439">
        <w:rPr>
          <w:rFonts w:ascii="Times New Roman" w:hAnsi="Times New Roman" w:hint="cs"/>
          <w:sz w:val="30"/>
          <w:szCs w:val="30"/>
          <w:rtl/>
        </w:rPr>
        <w:t>ما</w:t>
      </w:r>
      <w:r w:rsidR="00AE657A">
        <w:rPr>
          <w:rFonts w:ascii="Times New Roman" w:hAnsi="Times New Roman" w:hint="cs"/>
          <w:sz w:val="30"/>
          <w:szCs w:val="30"/>
          <w:rtl/>
        </w:rPr>
        <w:t>ی</w:t>
      </w:r>
      <w:r w:rsidR="00D478B3" w:rsidRPr="00DE4439">
        <w:rPr>
          <w:rFonts w:ascii="Times New Roman" w:hAnsi="Times New Roman" w:hint="cs"/>
          <w:sz w:val="30"/>
          <w:szCs w:val="30"/>
          <w:rtl/>
        </w:rPr>
        <w:t>د</w:t>
      </w:r>
      <w:r w:rsidR="00784590" w:rsidRPr="00DE4439">
        <w:rPr>
          <w:rFonts w:ascii="Times New Roman" w:hAnsi="Times New Roman" w:hint="cs"/>
          <w:sz w:val="30"/>
          <w:szCs w:val="30"/>
          <w:rtl/>
        </w:rPr>
        <w:t>:</w:t>
      </w:r>
      <w:r w:rsidR="000452B3">
        <w:rPr>
          <w:rFonts w:ascii="Times New Roman" w:hAnsi="Times New Roman" w:hint="cs"/>
          <w:sz w:val="30"/>
          <w:szCs w:val="30"/>
          <w:rtl/>
        </w:rPr>
        <w:t xml:space="preserve"> </w:t>
      </w:r>
      <w:r w:rsidR="000452B3">
        <w:rPr>
          <w:rFonts w:ascii="Traditional Arabic" w:hAnsi="Traditional Arabic" w:cs="Traditional Arabic"/>
          <w:sz w:val="30"/>
          <w:szCs w:val="30"/>
          <w:rtl/>
        </w:rPr>
        <w:t>﴿</w:t>
      </w:r>
      <w:r w:rsidR="000452B3" w:rsidRPr="004169DA">
        <w:rPr>
          <w:rStyle w:val="Char8"/>
          <w:rtl/>
        </w:rPr>
        <w:t xml:space="preserve">وَنُنَزِّلُ مِنَ </w:t>
      </w:r>
      <w:r w:rsidR="000452B3" w:rsidRPr="004169DA">
        <w:rPr>
          <w:rStyle w:val="Char8"/>
          <w:rFonts w:hint="cs"/>
          <w:rtl/>
        </w:rPr>
        <w:t>ٱ</w:t>
      </w:r>
      <w:r w:rsidR="000452B3" w:rsidRPr="004169DA">
        <w:rPr>
          <w:rStyle w:val="Char8"/>
          <w:rFonts w:hint="eastAsia"/>
          <w:rtl/>
        </w:rPr>
        <w:t>لۡقُرۡءَانِ</w:t>
      </w:r>
      <w:r w:rsidR="000452B3" w:rsidRPr="004169DA">
        <w:rPr>
          <w:rStyle w:val="Char8"/>
          <w:rtl/>
        </w:rPr>
        <w:t xml:space="preserve"> مَا هُوَ شِفَآءٞ وَرَحۡمَةٞ لِّلۡمُؤۡمِنِينَ</w:t>
      </w:r>
      <w:r w:rsidR="000452B3">
        <w:rPr>
          <w:rFonts w:ascii="Traditional Arabic" w:hAnsi="Traditional Arabic" w:cs="Traditional Arabic"/>
          <w:sz w:val="30"/>
          <w:szCs w:val="30"/>
          <w:rtl/>
        </w:rPr>
        <w:t>﴾</w:t>
      </w:r>
      <w:r w:rsidR="00784590" w:rsidRPr="00DE4439">
        <w:rPr>
          <w:rFonts w:ascii="Times New Roman" w:hAnsi="Times New Roman" w:hint="cs"/>
          <w:sz w:val="30"/>
          <w:szCs w:val="30"/>
          <w:rtl/>
        </w:rPr>
        <w:t xml:space="preserve"> </w:t>
      </w:r>
      <w:r w:rsidR="004D6BFD" w:rsidRPr="004D6BFD">
        <w:rPr>
          <w:rStyle w:val="Char4"/>
          <w:rFonts w:hint="cs"/>
          <w:rtl/>
        </w:rPr>
        <w:t>[</w:t>
      </w:r>
      <w:r w:rsidR="008D2EFF" w:rsidRPr="004D6BFD">
        <w:rPr>
          <w:rStyle w:val="Char4"/>
          <w:rFonts w:hint="cs"/>
          <w:rtl/>
        </w:rPr>
        <w:t>الإسراء: 82</w:t>
      </w:r>
      <w:r w:rsidR="004D6BFD" w:rsidRPr="004D6BFD">
        <w:rPr>
          <w:rStyle w:val="Char4"/>
          <w:rFonts w:hint="cs"/>
          <w:rtl/>
        </w:rPr>
        <w:t>]</w:t>
      </w:r>
      <w:r w:rsidR="008D2EFF" w:rsidRPr="00DE4439">
        <w:rPr>
          <w:rFonts w:hint="cs"/>
          <w:rtl/>
        </w:rPr>
        <w:t>.</w:t>
      </w:r>
    </w:p>
    <w:p w:rsidR="009B7C25" w:rsidRPr="00DE4439" w:rsidRDefault="009B7C25" w:rsidP="004D6BFD">
      <w:pPr>
        <w:pStyle w:val="a"/>
        <w:rPr>
          <w:rtl/>
        </w:rPr>
      </w:pPr>
      <w:r w:rsidRPr="00DE4439">
        <w:rPr>
          <w:rFonts w:hint="cs"/>
          <w:rtl/>
        </w:rPr>
        <w:t>«</w:t>
      </w:r>
      <w:r w:rsidR="00CC786B" w:rsidRPr="00DE4439">
        <w:rPr>
          <w:rFonts w:hint="cs"/>
          <w:rtl/>
        </w:rPr>
        <w:t>ما آ</w:t>
      </w:r>
      <w:r w:rsidR="00AE657A">
        <w:rPr>
          <w:rFonts w:hint="cs"/>
          <w:rtl/>
        </w:rPr>
        <w:t>ی</w:t>
      </w:r>
      <w:r w:rsidR="00CC786B" w:rsidRPr="00DE4439">
        <w:rPr>
          <w:rFonts w:hint="cs"/>
          <w:rtl/>
        </w:rPr>
        <w:t>ات قرآن را فرو م</w:t>
      </w:r>
      <w:r w:rsidR="00AE657A">
        <w:rPr>
          <w:rFonts w:hint="cs"/>
          <w:rtl/>
        </w:rPr>
        <w:t>ی</w:t>
      </w:r>
      <w:r w:rsidR="00CC786B" w:rsidRPr="00DE4439">
        <w:rPr>
          <w:rFonts w:hint="cs"/>
          <w:rtl/>
        </w:rPr>
        <w:t>‌فرست</w:t>
      </w:r>
      <w:r w:rsidR="00AE657A">
        <w:rPr>
          <w:rFonts w:hint="cs"/>
          <w:rtl/>
        </w:rPr>
        <w:t>ی</w:t>
      </w:r>
      <w:r w:rsidR="00CC786B" w:rsidRPr="00DE4439">
        <w:rPr>
          <w:rFonts w:hint="cs"/>
          <w:rtl/>
        </w:rPr>
        <w:t xml:space="preserve">م </w:t>
      </w:r>
      <w:r w:rsidR="00AE657A">
        <w:rPr>
          <w:rFonts w:hint="cs"/>
          <w:rtl/>
        </w:rPr>
        <w:t>ک</w:t>
      </w:r>
      <w:r w:rsidR="00CC786B" w:rsidRPr="00DE4439">
        <w:rPr>
          <w:rFonts w:hint="cs"/>
          <w:rtl/>
        </w:rPr>
        <w:t>ه ما</w:t>
      </w:r>
      <w:r w:rsidR="00AE657A">
        <w:rPr>
          <w:rFonts w:hint="cs"/>
          <w:rtl/>
        </w:rPr>
        <w:t>ی</w:t>
      </w:r>
      <w:r w:rsidR="00CC786B" w:rsidRPr="00DE4439">
        <w:rPr>
          <w:rFonts w:hint="cs"/>
          <w:rtl/>
        </w:rPr>
        <w:t>ه بهبود</w:t>
      </w:r>
      <w:r w:rsidR="00AE657A">
        <w:rPr>
          <w:rFonts w:hint="cs"/>
          <w:rtl/>
        </w:rPr>
        <w:t>ی</w:t>
      </w:r>
      <w:r w:rsidR="00CC786B" w:rsidRPr="00DE4439">
        <w:rPr>
          <w:rFonts w:hint="cs"/>
          <w:rtl/>
        </w:rPr>
        <w:t xml:space="preserve"> </w:t>
      </w:r>
      <w:r w:rsidR="007A40FF" w:rsidRPr="00DE4439">
        <w:rPr>
          <w:rFonts w:hint="cs"/>
          <w:rtl/>
        </w:rPr>
        <w:t>و رحمت مومنان است</w:t>
      </w:r>
      <w:r w:rsidRPr="00DE4439">
        <w:rPr>
          <w:rFonts w:hint="cs"/>
          <w:rtl/>
        </w:rPr>
        <w:t>».</w:t>
      </w:r>
    </w:p>
    <w:p w:rsidR="009B7C25" w:rsidRPr="004169DA" w:rsidRDefault="00A477AC" w:rsidP="000452B3">
      <w:pPr>
        <w:pStyle w:val="a"/>
        <w:rPr>
          <w:rStyle w:val="Char8"/>
          <w:rtl/>
        </w:rPr>
      </w:pPr>
      <w:r w:rsidRPr="00DE4439">
        <w:rPr>
          <w:rFonts w:hint="cs"/>
          <w:rtl/>
        </w:rPr>
        <w:t>معن</w:t>
      </w:r>
      <w:r w:rsidR="00AE657A">
        <w:rPr>
          <w:rFonts w:hint="cs"/>
          <w:rtl/>
        </w:rPr>
        <w:t>ی</w:t>
      </w:r>
      <w:r w:rsidRPr="00DE4439">
        <w:rPr>
          <w:rFonts w:hint="cs"/>
          <w:rtl/>
        </w:rPr>
        <w:t xml:space="preserve"> آ</w:t>
      </w:r>
      <w:r w:rsidR="00AE657A">
        <w:rPr>
          <w:rFonts w:hint="cs"/>
          <w:rtl/>
        </w:rPr>
        <w:t>ی</w:t>
      </w:r>
      <w:r w:rsidRPr="00DE4439">
        <w:rPr>
          <w:rFonts w:hint="cs"/>
          <w:rtl/>
        </w:rPr>
        <w:t>ه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ه بعض</w:t>
      </w:r>
      <w:r w:rsidR="00AE657A">
        <w:rPr>
          <w:rFonts w:hint="cs"/>
          <w:rtl/>
        </w:rPr>
        <w:t>ی</w:t>
      </w:r>
      <w:r w:rsidRPr="00DE4439">
        <w:rPr>
          <w:rFonts w:hint="cs"/>
          <w:rtl/>
        </w:rPr>
        <w:t xml:space="preserve"> از آ</w:t>
      </w:r>
      <w:r w:rsidR="00AE657A">
        <w:rPr>
          <w:rFonts w:hint="cs"/>
          <w:rtl/>
        </w:rPr>
        <w:t>ی</w:t>
      </w:r>
      <w:r w:rsidRPr="00DE4439">
        <w:rPr>
          <w:rFonts w:hint="cs"/>
          <w:rtl/>
        </w:rPr>
        <w:t>ات قرآن ما</w:t>
      </w:r>
      <w:r w:rsidR="00AE657A">
        <w:rPr>
          <w:rFonts w:hint="cs"/>
          <w:rtl/>
        </w:rPr>
        <w:t>ی</w:t>
      </w:r>
      <w:r w:rsidRPr="00DE4439">
        <w:rPr>
          <w:rFonts w:hint="cs"/>
          <w:rtl/>
        </w:rPr>
        <w:t>ه شفا است و بعض</w:t>
      </w:r>
      <w:r w:rsidR="00AE657A">
        <w:rPr>
          <w:rFonts w:hint="cs"/>
          <w:rtl/>
        </w:rPr>
        <w:t>ی</w:t>
      </w:r>
      <w:r w:rsidRPr="00DE4439">
        <w:rPr>
          <w:rFonts w:hint="cs"/>
          <w:rtl/>
        </w:rPr>
        <w:t xml:space="preserve"> چن</w:t>
      </w:r>
      <w:r w:rsidR="00AE657A">
        <w:rPr>
          <w:rFonts w:hint="cs"/>
          <w:rtl/>
        </w:rPr>
        <w:t>ی</w:t>
      </w:r>
      <w:r w:rsidRPr="00DE4439">
        <w:rPr>
          <w:rFonts w:hint="cs"/>
          <w:rtl/>
        </w:rPr>
        <w:t>ن ن</w:t>
      </w:r>
      <w:r w:rsidR="00AE657A">
        <w:rPr>
          <w:rFonts w:hint="cs"/>
          <w:rtl/>
        </w:rPr>
        <w:t>ی</w:t>
      </w:r>
      <w:r w:rsidRPr="00DE4439">
        <w:rPr>
          <w:rFonts w:hint="cs"/>
          <w:rtl/>
        </w:rPr>
        <w:t>ستند، بل</w:t>
      </w:r>
      <w:r w:rsidR="00AE657A">
        <w:rPr>
          <w:rFonts w:hint="cs"/>
          <w:rtl/>
        </w:rPr>
        <w:t>ک</w:t>
      </w:r>
      <w:r w:rsidRPr="00DE4439">
        <w:rPr>
          <w:rFonts w:hint="cs"/>
          <w:rtl/>
        </w:rPr>
        <w:t>ه هم</w:t>
      </w:r>
      <w:r w:rsidR="00AE657A">
        <w:rPr>
          <w:rFonts w:hint="cs"/>
          <w:rtl/>
        </w:rPr>
        <w:t>ۀ</w:t>
      </w:r>
      <w:r w:rsidRPr="00DE4439">
        <w:rPr>
          <w:rFonts w:hint="cs"/>
          <w:rtl/>
        </w:rPr>
        <w:t xml:space="preserve"> قرآن ما</w:t>
      </w:r>
      <w:r w:rsidR="00AE657A">
        <w:rPr>
          <w:rFonts w:hint="cs"/>
          <w:rtl/>
        </w:rPr>
        <w:t>ی</w:t>
      </w:r>
      <w:r w:rsidRPr="00DE4439">
        <w:rPr>
          <w:rFonts w:hint="cs"/>
          <w:rtl/>
        </w:rPr>
        <w:t xml:space="preserve">ه شفا و رحمت است، پس </w:t>
      </w:r>
      <w:r w:rsidR="00AE657A">
        <w:rPr>
          <w:rFonts w:hint="cs"/>
          <w:rtl/>
        </w:rPr>
        <w:t>ک</w:t>
      </w:r>
      <w:r w:rsidRPr="00DE4439">
        <w:rPr>
          <w:rFonts w:hint="cs"/>
          <w:rtl/>
        </w:rPr>
        <w:t>لم</w:t>
      </w:r>
      <w:r w:rsidR="00AE657A">
        <w:rPr>
          <w:rFonts w:hint="cs"/>
          <w:rtl/>
        </w:rPr>
        <w:t>ۀ</w:t>
      </w:r>
      <w:r w:rsidRPr="00DE4439">
        <w:rPr>
          <w:rFonts w:hint="cs"/>
          <w:rtl/>
        </w:rPr>
        <w:t xml:space="preserve"> «من» در ا</w:t>
      </w:r>
      <w:r w:rsidR="00AE657A">
        <w:rPr>
          <w:rFonts w:hint="cs"/>
          <w:rtl/>
        </w:rPr>
        <w:t>ی</w:t>
      </w:r>
      <w:r w:rsidRPr="00DE4439">
        <w:rPr>
          <w:rFonts w:hint="cs"/>
          <w:rtl/>
        </w:rPr>
        <w:t>نجا مو</w:t>
      </w:r>
      <w:r w:rsidR="00AE657A">
        <w:rPr>
          <w:rFonts w:hint="cs"/>
          <w:rtl/>
        </w:rPr>
        <w:t>ک</w:t>
      </w:r>
      <w:r w:rsidRPr="00DE4439">
        <w:rPr>
          <w:rFonts w:hint="cs"/>
          <w:rtl/>
        </w:rPr>
        <w:t>ده است</w:t>
      </w:r>
      <w:r w:rsidR="00A4754C" w:rsidRPr="00DE4439">
        <w:rPr>
          <w:rFonts w:hint="cs"/>
          <w:rtl/>
        </w:rPr>
        <w:t>،</w:t>
      </w:r>
      <w:r w:rsidRPr="00DE4439">
        <w:rPr>
          <w:rFonts w:hint="cs"/>
          <w:rtl/>
        </w:rPr>
        <w:t xml:space="preserve"> </w:t>
      </w:r>
      <w:r w:rsidR="00AE657A">
        <w:rPr>
          <w:rFonts w:hint="cs"/>
          <w:rtl/>
        </w:rPr>
        <w:t>ی</w:t>
      </w:r>
      <w:r w:rsidRPr="00DE4439">
        <w:rPr>
          <w:rFonts w:hint="cs"/>
          <w:rtl/>
        </w:rPr>
        <w:t>عن</w:t>
      </w:r>
      <w:r w:rsidR="00AE657A">
        <w:rPr>
          <w:rFonts w:hint="cs"/>
          <w:rtl/>
        </w:rPr>
        <w:t>ی</w:t>
      </w:r>
      <w:r w:rsidRPr="00DE4439">
        <w:rPr>
          <w:rFonts w:hint="cs"/>
          <w:rtl/>
        </w:rPr>
        <w:t xml:space="preserve"> همه قرآن شفا و رحمت است، پس همچن</w:t>
      </w:r>
      <w:r w:rsidR="00AE657A">
        <w:rPr>
          <w:rFonts w:hint="cs"/>
          <w:rtl/>
        </w:rPr>
        <w:t>ی</w:t>
      </w:r>
      <w:r w:rsidRPr="00DE4439">
        <w:rPr>
          <w:rFonts w:hint="cs"/>
          <w:rtl/>
        </w:rPr>
        <w:t>ن آ</w:t>
      </w:r>
      <w:r w:rsidR="00AE657A">
        <w:rPr>
          <w:rFonts w:hint="cs"/>
          <w:rtl/>
        </w:rPr>
        <w:t>ی</w:t>
      </w:r>
      <w:r w:rsidRPr="00DE4439">
        <w:rPr>
          <w:rFonts w:hint="cs"/>
          <w:rtl/>
        </w:rPr>
        <w:t>ه‌ا</w:t>
      </w:r>
      <w:r w:rsidR="00AE657A">
        <w:rPr>
          <w:rFonts w:hint="cs"/>
          <w:rtl/>
        </w:rPr>
        <w:t>ی</w:t>
      </w:r>
      <w:r w:rsidRPr="00DE4439">
        <w:rPr>
          <w:rFonts w:hint="cs"/>
          <w:rtl/>
        </w:rPr>
        <w:t xml:space="preserve"> </w:t>
      </w:r>
      <w:r w:rsidR="00AE657A">
        <w:rPr>
          <w:rFonts w:hint="cs"/>
          <w:rtl/>
        </w:rPr>
        <w:t>ک</w:t>
      </w:r>
      <w:r w:rsidRPr="00DE4439">
        <w:rPr>
          <w:rFonts w:hint="cs"/>
          <w:rtl/>
        </w:rPr>
        <w:t>ه اصحاب را م</w:t>
      </w:r>
      <w:r w:rsidR="00AE657A">
        <w:rPr>
          <w:rFonts w:hint="cs"/>
          <w:rtl/>
        </w:rPr>
        <w:t>ی</w:t>
      </w:r>
      <w:r w:rsidRPr="00DE4439">
        <w:rPr>
          <w:rFonts w:hint="cs"/>
          <w:rtl/>
        </w:rPr>
        <w:t>‌ستا</w:t>
      </w:r>
      <w:r w:rsidR="00AE657A">
        <w:rPr>
          <w:rFonts w:hint="cs"/>
          <w:rtl/>
        </w:rPr>
        <w:t>ی</w:t>
      </w:r>
      <w:r w:rsidRPr="00DE4439">
        <w:rPr>
          <w:rFonts w:hint="cs"/>
          <w:rtl/>
        </w:rPr>
        <w:t>د چن</w:t>
      </w:r>
      <w:r w:rsidR="00AE657A">
        <w:rPr>
          <w:rFonts w:hint="cs"/>
          <w:rtl/>
        </w:rPr>
        <w:t>ی</w:t>
      </w:r>
      <w:r w:rsidRPr="00DE4439">
        <w:rPr>
          <w:rFonts w:hint="cs"/>
          <w:rtl/>
        </w:rPr>
        <w:t>ن است و ا</w:t>
      </w:r>
      <w:r w:rsidR="00AE657A">
        <w:rPr>
          <w:rFonts w:hint="cs"/>
          <w:rtl/>
        </w:rPr>
        <w:t>ی</w:t>
      </w:r>
      <w:r w:rsidRPr="00DE4439">
        <w:rPr>
          <w:rFonts w:hint="cs"/>
          <w:rtl/>
        </w:rPr>
        <w:t>ن</w:t>
      </w:r>
      <w:r w:rsidR="00AE657A">
        <w:rPr>
          <w:rFonts w:hint="cs"/>
          <w:rtl/>
        </w:rPr>
        <w:t>ک</w:t>
      </w:r>
      <w:r w:rsidRPr="00DE4439">
        <w:rPr>
          <w:rFonts w:hint="cs"/>
          <w:rtl/>
        </w:rPr>
        <w:t>ه خداوند م</w:t>
      </w:r>
      <w:r w:rsidR="00AE657A">
        <w:rPr>
          <w:rFonts w:hint="cs"/>
          <w:rtl/>
        </w:rPr>
        <w:t>ی</w:t>
      </w:r>
      <w:r w:rsidRPr="00DE4439">
        <w:rPr>
          <w:rFonts w:hint="cs"/>
          <w:rtl/>
        </w:rPr>
        <w:t>‌گو</w:t>
      </w:r>
      <w:r w:rsidR="00AE657A">
        <w:rPr>
          <w:rFonts w:hint="cs"/>
          <w:rtl/>
        </w:rPr>
        <w:t>ی</w:t>
      </w:r>
      <w:r w:rsidRPr="00DE4439">
        <w:rPr>
          <w:rFonts w:hint="cs"/>
          <w:rtl/>
        </w:rPr>
        <w:t xml:space="preserve">ند «منهم» </w:t>
      </w:r>
      <w:r w:rsidR="00AE657A">
        <w:rPr>
          <w:rFonts w:hint="cs"/>
          <w:rtl/>
        </w:rPr>
        <w:t>ی</w:t>
      </w:r>
      <w:r w:rsidRPr="00DE4439">
        <w:rPr>
          <w:rFonts w:hint="cs"/>
          <w:rtl/>
        </w:rPr>
        <w:t>عن</w:t>
      </w:r>
      <w:r w:rsidR="00AE657A">
        <w:rPr>
          <w:rFonts w:hint="cs"/>
          <w:rtl/>
        </w:rPr>
        <w:t>ی</w:t>
      </w:r>
      <w:r w:rsidRPr="00DE4439">
        <w:rPr>
          <w:rFonts w:hint="cs"/>
          <w:rtl/>
        </w:rPr>
        <w:t xml:space="preserve"> امثال آنها</w:t>
      </w:r>
      <w:r w:rsidR="00A4754C" w:rsidRPr="00DE4439">
        <w:rPr>
          <w:rFonts w:hint="cs"/>
          <w:rtl/>
        </w:rPr>
        <w:t>،</w:t>
      </w:r>
      <w:r w:rsidRPr="00DE4439">
        <w:rPr>
          <w:rFonts w:hint="cs"/>
          <w:rtl/>
        </w:rPr>
        <w:t xml:space="preserve"> </w:t>
      </w:r>
      <w:r w:rsidR="00AE657A">
        <w:rPr>
          <w:rFonts w:hint="cs"/>
          <w:rtl/>
        </w:rPr>
        <w:t>ی</w:t>
      </w:r>
      <w:r w:rsidRPr="00DE4439">
        <w:rPr>
          <w:rFonts w:hint="cs"/>
          <w:rtl/>
        </w:rPr>
        <w:t>ا برا</w:t>
      </w:r>
      <w:r w:rsidR="00AE657A">
        <w:rPr>
          <w:rFonts w:hint="cs"/>
          <w:rtl/>
        </w:rPr>
        <w:t>ی</w:t>
      </w:r>
      <w:r w:rsidRPr="00DE4439">
        <w:rPr>
          <w:rFonts w:hint="cs"/>
          <w:rtl/>
        </w:rPr>
        <w:t xml:space="preserve"> تا</w:t>
      </w:r>
      <w:r w:rsidR="00AE657A">
        <w:rPr>
          <w:rFonts w:hint="cs"/>
          <w:rtl/>
        </w:rPr>
        <w:t>کی</w:t>
      </w:r>
      <w:r w:rsidRPr="00DE4439">
        <w:rPr>
          <w:rFonts w:hint="cs"/>
          <w:rtl/>
        </w:rPr>
        <w:t>د است. و بعد شما س</w:t>
      </w:r>
      <w:r w:rsidR="00AE657A">
        <w:rPr>
          <w:rFonts w:hint="cs"/>
          <w:rtl/>
        </w:rPr>
        <w:t>ی</w:t>
      </w:r>
      <w:r w:rsidRPr="00DE4439">
        <w:rPr>
          <w:rFonts w:hint="cs"/>
          <w:rtl/>
        </w:rPr>
        <w:t>اق آ</w:t>
      </w:r>
      <w:r w:rsidR="00AE657A">
        <w:rPr>
          <w:rFonts w:hint="cs"/>
          <w:rtl/>
        </w:rPr>
        <w:t>ی</w:t>
      </w:r>
      <w:r w:rsidRPr="00DE4439">
        <w:rPr>
          <w:rFonts w:hint="cs"/>
          <w:rtl/>
        </w:rPr>
        <w:t xml:space="preserve">ه را نگاه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ک</w:t>
      </w:r>
      <w:r w:rsidRPr="00DE4439">
        <w:rPr>
          <w:rFonts w:hint="cs"/>
          <w:rtl/>
        </w:rPr>
        <w:t>ه از اوّل همه‌اش ستا</w:t>
      </w:r>
      <w:r w:rsidR="00AE657A">
        <w:rPr>
          <w:rFonts w:hint="cs"/>
          <w:rtl/>
        </w:rPr>
        <w:t>ی</w:t>
      </w:r>
      <w:r w:rsidRPr="00DE4439">
        <w:rPr>
          <w:rFonts w:hint="cs"/>
          <w:rtl/>
        </w:rPr>
        <w:t>ش است و ه</w:t>
      </w:r>
      <w:r w:rsidR="00AE657A">
        <w:rPr>
          <w:rFonts w:hint="cs"/>
          <w:rtl/>
        </w:rPr>
        <w:t>ی</w:t>
      </w:r>
      <w:r w:rsidRPr="00DE4439">
        <w:rPr>
          <w:rFonts w:hint="cs"/>
          <w:rtl/>
        </w:rPr>
        <w:t>چ مذمت</w:t>
      </w:r>
      <w:r w:rsidR="00AE657A">
        <w:rPr>
          <w:rFonts w:hint="cs"/>
          <w:rtl/>
        </w:rPr>
        <w:t>ی</w:t>
      </w:r>
      <w:r w:rsidRPr="00DE4439">
        <w:rPr>
          <w:rFonts w:hint="cs"/>
          <w:rtl/>
        </w:rPr>
        <w:t xml:space="preserve"> در </w:t>
      </w:r>
      <w:r w:rsidR="00893ECE" w:rsidRPr="00DE4439">
        <w:rPr>
          <w:rFonts w:hint="cs"/>
          <w:rtl/>
        </w:rPr>
        <w:t>آن ب</w:t>
      </w:r>
      <w:r w:rsidR="00AE657A">
        <w:rPr>
          <w:rFonts w:hint="cs"/>
          <w:rtl/>
        </w:rPr>
        <w:t>ی</w:t>
      </w:r>
      <w:r w:rsidR="00893ECE" w:rsidRPr="00DE4439">
        <w:rPr>
          <w:rFonts w:hint="cs"/>
          <w:rtl/>
        </w:rPr>
        <w:t xml:space="preserve">ان نشده است چنان </w:t>
      </w:r>
      <w:r w:rsidR="00AE657A">
        <w:rPr>
          <w:rFonts w:hint="cs"/>
          <w:rtl/>
        </w:rPr>
        <w:t>ک</w:t>
      </w:r>
      <w:r w:rsidR="00893ECE" w:rsidRPr="00DE4439">
        <w:rPr>
          <w:rFonts w:hint="cs"/>
          <w:rtl/>
        </w:rPr>
        <w:t>ه خداوند متعال م</w:t>
      </w:r>
      <w:r w:rsidR="00AE657A">
        <w:rPr>
          <w:rFonts w:hint="cs"/>
          <w:rtl/>
        </w:rPr>
        <w:t>ی</w:t>
      </w:r>
      <w:r w:rsidR="00893ECE" w:rsidRPr="00DE4439">
        <w:rPr>
          <w:rFonts w:hint="cs"/>
          <w:rtl/>
        </w:rPr>
        <w:t>‌فرما</w:t>
      </w:r>
      <w:r w:rsidR="00AE657A">
        <w:rPr>
          <w:rFonts w:hint="cs"/>
          <w:rtl/>
        </w:rPr>
        <w:t>ی</w:t>
      </w:r>
      <w:r w:rsidR="00893ECE"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مُّحَمَّدٞ رَّسُولُ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مَعَهُ</w:t>
      </w:r>
      <w:r w:rsidR="000452B3" w:rsidRPr="004169DA">
        <w:rPr>
          <w:rStyle w:val="Char8"/>
          <w:rFonts w:hint="cs"/>
          <w:rtl/>
        </w:rPr>
        <w:t>ۥٓ</w:t>
      </w:r>
      <w:r w:rsidR="000452B3" w:rsidRPr="004169DA">
        <w:rPr>
          <w:rStyle w:val="Char8"/>
          <w:rtl/>
        </w:rPr>
        <w:t xml:space="preserve"> أَشِدَّآءُ عَلَى </w:t>
      </w:r>
      <w:r w:rsidR="000452B3" w:rsidRPr="004169DA">
        <w:rPr>
          <w:rStyle w:val="Char8"/>
          <w:rFonts w:hint="cs"/>
          <w:rtl/>
        </w:rPr>
        <w:t>ٱ</w:t>
      </w:r>
      <w:r w:rsidR="000452B3" w:rsidRPr="004169DA">
        <w:rPr>
          <w:rStyle w:val="Char8"/>
          <w:rFonts w:hint="eastAsia"/>
          <w:rtl/>
        </w:rPr>
        <w:t>لۡكُفَّارِ</w:t>
      </w:r>
      <w:r w:rsidR="000452B3" w:rsidRPr="004169DA">
        <w:rPr>
          <w:rStyle w:val="Char8"/>
          <w:rtl/>
        </w:rPr>
        <w:t xml:space="preserve"> رُحَمَآءُ بَيۡنَهُمۡۖ تَرَىٰهُمۡ رُكَّعٗا سُجَّدٗا</w:t>
      </w:r>
      <w:r w:rsidR="000452B3">
        <w:rPr>
          <w:rFonts w:ascii="Traditional Arabic" w:hAnsi="Traditional Arabic" w:cs="Traditional Arabic"/>
          <w:rtl/>
        </w:rPr>
        <w:t>﴾</w:t>
      </w:r>
      <w:r w:rsidR="009A7A4B" w:rsidRPr="00DE4439">
        <w:rPr>
          <w:rFonts w:hint="cs"/>
          <w:rtl/>
        </w:rPr>
        <w:t>.</w:t>
      </w:r>
      <w:r w:rsidR="009A7A4B" w:rsidRPr="00DE4439">
        <w:rPr>
          <w:rFonts w:cs="CTraditional Arabic" w:hint="cs"/>
          <w:rtl/>
        </w:rPr>
        <w:t xml:space="preserve"> </w:t>
      </w:r>
      <w:r w:rsidR="00C46FE3" w:rsidRPr="00DE4439">
        <w:rPr>
          <w:rFonts w:hint="cs"/>
          <w:rtl/>
        </w:rPr>
        <w:t>تا آخر آ</w:t>
      </w:r>
      <w:r w:rsidR="00AE657A">
        <w:rPr>
          <w:rFonts w:hint="cs"/>
          <w:rtl/>
        </w:rPr>
        <w:t>ی</w:t>
      </w:r>
      <w:r w:rsidR="00C46FE3" w:rsidRPr="00DE4439">
        <w:rPr>
          <w:rFonts w:hint="cs"/>
          <w:rtl/>
        </w:rPr>
        <w:t xml:space="preserve">ات، </w:t>
      </w:r>
      <w:r w:rsidR="003536FC" w:rsidRPr="00DE4439">
        <w:rPr>
          <w:rFonts w:hint="cs"/>
          <w:rtl/>
        </w:rPr>
        <w:t>خداوند حالت ظاهر</w:t>
      </w:r>
      <w:r w:rsidR="00AE657A">
        <w:rPr>
          <w:rFonts w:hint="cs"/>
          <w:rtl/>
        </w:rPr>
        <w:t>ی</w:t>
      </w:r>
      <w:r w:rsidR="003536FC" w:rsidRPr="00DE4439">
        <w:rPr>
          <w:rFonts w:hint="cs"/>
          <w:rtl/>
        </w:rPr>
        <w:t xml:space="preserve"> آنها را ا</w:t>
      </w:r>
      <w:r w:rsidR="00AE657A">
        <w:rPr>
          <w:rFonts w:hint="cs"/>
          <w:rtl/>
        </w:rPr>
        <w:t>ی</w:t>
      </w:r>
      <w:r w:rsidR="003536FC" w:rsidRPr="00DE4439">
        <w:rPr>
          <w:rFonts w:hint="cs"/>
          <w:rtl/>
        </w:rPr>
        <w:t>نگونه ب</w:t>
      </w:r>
      <w:r w:rsidR="00AE657A">
        <w:rPr>
          <w:rFonts w:hint="cs"/>
          <w:rtl/>
        </w:rPr>
        <w:t>ی</w:t>
      </w:r>
      <w:r w:rsidR="003536FC" w:rsidRPr="00DE4439">
        <w:rPr>
          <w:rFonts w:hint="cs"/>
          <w:rtl/>
        </w:rPr>
        <w:t>ان نموده و مورد تا</w:t>
      </w:r>
      <w:r w:rsidR="00AE657A">
        <w:rPr>
          <w:rFonts w:hint="cs"/>
          <w:rtl/>
        </w:rPr>
        <w:t>یی</w:t>
      </w:r>
      <w:r w:rsidR="003536FC" w:rsidRPr="00DE4439">
        <w:rPr>
          <w:rFonts w:hint="cs"/>
          <w:rtl/>
        </w:rPr>
        <w:t>د قرار داده است</w:t>
      </w:r>
      <w:r w:rsidR="00A4754C" w:rsidRPr="00DE4439">
        <w:rPr>
          <w:rFonts w:hint="cs"/>
          <w:rtl/>
        </w:rPr>
        <w:t>،</w:t>
      </w:r>
      <w:r w:rsidR="003536FC" w:rsidRPr="00DE4439">
        <w:rPr>
          <w:rFonts w:hint="cs"/>
          <w:rtl/>
        </w:rPr>
        <w:t xml:space="preserve"> و بعد حالت درون</w:t>
      </w:r>
      <w:r w:rsidR="00AE657A">
        <w:rPr>
          <w:rFonts w:hint="cs"/>
          <w:rtl/>
        </w:rPr>
        <w:t>ی</w:t>
      </w:r>
      <w:r w:rsidR="003536FC" w:rsidRPr="00DE4439">
        <w:rPr>
          <w:rFonts w:hint="cs"/>
          <w:rtl/>
        </w:rPr>
        <w:t xml:space="preserve"> و باطن</w:t>
      </w:r>
      <w:r w:rsidR="00AE657A">
        <w:rPr>
          <w:rFonts w:hint="cs"/>
          <w:rtl/>
        </w:rPr>
        <w:t>ی</w:t>
      </w:r>
      <w:r w:rsidR="003536FC" w:rsidRPr="00DE4439">
        <w:rPr>
          <w:rFonts w:hint="cs"/>
          <w:rtl/>
        </w:rPr>
        <w:t xml:space="preserve"> آنها را تا</w:t>
      </w:r>
      <w:r w:rsidR="00AE657A">
        <w:rPr>
          <w:rFonts w:hint="cs"/>
          <w:rtl/>
        </w:rPr>
        <w:t>یی</w:t>
      </w:r>
      <w:r w:rsidR="003536FC" w:rsidRPr="00DE4439">
        <w:rPr>
          <w:rFonts w:hint="cs"/>
          <w:rtl/>
        </w:rPr>
        <w:t>د نمود و فرموده</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يَبۡتَغُونَ فَضۡلٗا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وَرِضۡوَٰنٗاۖ</w:t>
      </w:r>
      <w:r w:rsidR="000452B3">
        <w:rPr>
          <w:rFonts w:ascii="Traditional Arabic" w:hAnsi="Traditional Arabic" w:cs="Traditional Arabic"/>
          <w:rtl/>
        </w:rPr>
        <w:t>﴾</w:t>
      </w:r>
      <w:r w:rsidR="00530290" w:rsidRPr="00DE4439">
        <w:rPr>
          <w:rFonts w:cs="Rateb lotusb22" w:hint="cs"/>
          <w:rtl/>
        </w:rPr>
        <w:t>.</w:t>
      </w:r>
      <w:r w:rsidR="003536FC" w:rsidRPr="00DE4439">
        <w:rPr>
          <w:rFonts w:hint="cs"/>
          <w:rtl/>
        </w:rPr>
        <w:t xml:space="preserve"> فضل و خوشنود</w:t>
      </w:r>
      <w:r w:rsidR="00AE657A">
        <w:rPr>
          <w:rFonts w:hint="cs"/>
          <w:rtl/>
        </w:rPr>
        <w:t>ی</w:t>
      </w:r>
      <w:r w:rsidR="003536FC" w:rsidRPr="00DE4439">
        <w:rPr>
          <w:rFonts w:hint="cs"/>
          <w:rtl/>
        </w:rPr>
        <w:t xml:space="preserve"> خدا را م</w:t>
      </w:r>
      <w:r w:rsidR="00AE657A">
        <w:rPr>
          <w:rFonts w:hint="cs"/>
          <w:rtl/>
        </w:rPr>
        <w:t>ی</w:t>
      </w:r>
      <w:r w:rsidR="003536FC" w:rsidRPr="00DE4439">
        <w:rPr>
          <w:rFonts w:hint="cs"/>
          <w:rtl/>
        </w:rPr>
        <w:t>‌جو</w:t>
      </w:r>
      <w:r w:rsidR="00AE657A">
        <w:rPr>
          <w:rFonts w:hint="cs"/>
          <w:rtl/>
        </w:rPr>
        <w:t>ی</w:t>
      </w:r>
      <w:r w:rsidR="003536FC" w:rsidRPr="00DE4439">
        <w:rPr>
          <w:rFonts w:hint="cs"/>
          <w:rtl/>
        </w:rPr>
        <w:t xml:space="preserve">ند. نه چنان </w:t>
      </w:r>
      <w:r w:rsidR="00AE657A">
        <w:rPr>
          <w:rFonts w:hint="cs"/>
          <w:rtl/>
        </w:rPr>
        <w:t>ک</w:t>
      </w:r>
      <w:r w:rsidR="003536FC" w:rsidRPr="00DE4439">
        <w:rPr>
          <w:rFonts w:hint="cs"/>
          <w:rtl/>
        </w:rPr>
        <w:t>ه در مورد منافقان م</w:t>
      </w:r>
      <w:r w:rsidR="00AE657A">
        <w:rPr>
          <w:rFonts w:hint="cs"/>
          <w:rtl/>
        </w:rPr>
        <w:t>ی</w:t>
      </w:r>
      <w:r w:rsidR="003536FC" w:rsidRPr="00DE4439">
        <w:rPr>
          <w:rFonts w:hint="cs"/>
          <w:rtl/>
        </w:rPr>
        <w:t>‌فرما</w:t>
      </w:r>
      <w:r w:rsidR="00AE657A">
        <w:rPr>
          <w:rFonts w:hint="cs"/>
          <w:rtl/>
        </w:rPr>
        <w:t>ی</w:t>
      </w:r>
      <w:r w:rsidR="003536FC"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إِنَّ</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لۡمُنَٰفِقِينَ</w:t>
      </w:r>
      <w:r w:rsidR="000452B3" w:rsidRPr="004169DA">
        <w:rPr>
          <w:rStyle w:val="Char8"/>
          <w:rtl/>
        </w:rPr>
        <w:t xml:space="preserve"> يُخَٰدِعُونَ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وَهُوَ خَٰدِعُهُمۡ وَإِذَا قَامُوٓاْ إِلَى </w:t>
      </w:r>
      <w:r w:rsidR="000452B3" w:rsidRPr="004169DA">
        <w:rPr>
          <w:rStyle w:val="Char8"/>
          <w:rFonts w:hint="cs"/>
          <w:rtl/>
        </w:rPr>
        <w:t>ٱ</w:t>
      </w:r>
      <w:r w:rsidR="000452B3" w:rsidRPr="004169DA">
        <w:rPr>
          <w:rStyle w:val="Char8"/>
          <w:rFonts w:hint="eastAsia"/>
          <w:rtl/>
        </w:rPr>
        <w:t>لصَّلَوٰةِ</w:t>
      </w:r>
      <w:r w:rsidR="000452B3" w:rsidRPr="004169DA">
        <w:rPr>
          <w:rStyle w:val="Char8"/>
          <w:rtl/>
        </w:rPr>
        <w:t xml:space="preserve"> قَامُواْ كُسَالَىٰ يُرَآءُونَ </w:t>
      </w:r>
      <w:r w:rsidR="000452B3" w:rsidRPr="004169DA">
        <w:rPr>
          <w:rStyle w:val="Char8"/>
          <w:rFonts w:hint="cs"/>
          <w:rtl/>
        </w:rPr>
        <w:t>ٱ</w:t>
      </w:r>
      <w:r w:rsidR="000452B3" w:rsidRPr="004169DA">
        <w:rPr>
          <w:rStyle w:val="Char8"/>
          <w:rFonts w:hint="eastAsia"/>
          <w:rtl/>
        </w:rPr>
        <w:t>لنَّاسَ</w:t>
      </w:r>
      <w:r w:rsidR="000452B3" w:rsidRPr="004169DA">
        <w:rPr>
          <w:rStyle w:val="Char8"/>
          <w:rtl/>
        </w:rPr>
        <w:t xml:space="preserve"> وَلَا يَذۡكُرُونَ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إِلَّا قَلِيلٗا ١٤٢</w:t>
      </w:r>
      <w:r w:rsidR="000452B3">
        <w:rPr>
          <w:rFonts w:ascii="Traditional Arabic" w:hAnsi="Traditional Arabic" w:cs="Traditional Arabic"/>
          <w:rtl/>
        </w:rPr>
        <w:t>﴾</w:t>
      </w:r>
      <w:r w:rsidR="00784590" w:rsidRPr="00DE4439">
        <w:rPr>
          <w:rFonts w:hint="cs"/>
          <w:rtl/>
        </w:rPr>
        <w:t xml:space="preserve"> </w:t>
      </w:r>
      <w:r w:rsidR="00C14053" w:rsidRPr="004D6BFD">
        <w:rPr>
          <w:rStyle w:val="Char4"/>
          <w:rFonts w:hint="cs"/>
          <w:rtl/>
        </w:rPr>
        <w:t xml:space="preserve"> </w:t>
      </w:r>
      <w:r w:rsidR="004D6BFD" w:rsidRPr="004D6BFD">
        <w:rPr>
          <w:rStyle w:val="Char4"/>
          <w:rFonts w:hint="cs"/>
          <w:rtl/>
        </w:rPr>
        <w:t>[</w:t>
      </w:r>
      <w:r w:rsidR="00C14053" w:rsidRPr="004D6BFD">
        <w:rPr>
          <w:rStyle w:val="Char4"/>
          <w:rFonts w:hint="cs"/>
          <w:rtl/>
        </w:rPr>
        <w:t xml:space="preserve">النساء: </w:t>
      </w:r>
      <w:r w:rsidR="00B03D09" w:rsidRPr="004D6BFD">
        <w:rPr>
          <w:rStyle w:val="Char4"/>
          <w:rFonts w:hint="cs"/>
          <w:rtl/>
        </w:rPr>
        <w:t>14</w:t>
      </w:r>
      <w:r w:rsidR="000452B3">
        <w:rPr>
          <w:rStyle w:val="Char4"/>
          <w:rFonts w:hint="cs"/>
          <w:rtl/>
        </w:rPr>
        <w:t>2</w:t>
      </w:r>
      <w:r w:rsidR="004D6BFD" w:rsidRPr="004D6BFD">
        <w:rPr>
          <w:rStyle w:val="Char4"/>
          <w:rFonts w:hint="cs"/>
          <w:rtl/>
        </w:rPr>
        <w:t>]</w:t>
      </w:r>
      <w:r w:rsidR="00C14053" w:rsidRPr="00DE4439">
        <w:rPr>
          <w:rFonts w:hint="cs"/>
          <w:rtl/>
        </w:rPr>
        <w:t>.</w:t>
      </w:r>
    </w:p>
    <w:p w:rsidR="009B7C25" w:rsidRPr="00DE4439" w:rsidRDefault="009B7C25" w:rsidP="004D6BFD">
      <w:pPr>
        <w:pStyle w:val="a"/>
        <w:rPr>
          <w:rtl/>
        </w:rPr>
      </w:pPr>
      <w:r w:rsidRPr="00DE4439">
        <w:rPr>
          <w:rFonts w:hint="cs"/>
          <w:rtl/>
        </w:rPr>
        <w:t>«</w:t>
      </w:r>
      <w:r w:rsidR="00B45929" w:rsidRPr="00DE4439">
        <w:rPr>
          <w:rFonts w:hint="cs"/>
          <w:rtl/>
        </w:rPr>
        <w:t>ب</w:t>
      </w:r>
      <w:r w:rsidR="00AE657A">
        <w:rPr>
          <w:rFonts w:hint="cs"/>
          <w:rtl/>
        </w:rPr>
        <w:t>ی</w:t>
      </w:r>
      <w:r w:rsidR="00B45929" w:rsidRPr="00DE4439">
        <w:rPr>
          <w:rFonts w:hint="cs"/>
          <w:rtl/>
        </w:rPr>
        <w:t>‌گمان منافقان خدا را گول م</w:t>
      </w:r>
      <w:r w:rsidR="00AE657A">
        <w:rPr>
          <w:rFonts w:hint="cs"/>
          <w:rtl/>
        </w:rPr>
        <w:t>ی</w:t>
      </w:r>
      <w:r w:rsidR="00B45929" w:rsidRPr="00DE4439">
        <w:rPr>
          <w:rFonts w:hint="cs"/>
          <w:rtl/>
        </w:rPr>
        <w:t>‌زنند! در حال</w:t>
      </w:r>
      <w:r w:rsidR="00AE657A">
        <w:rPr>
          <w:rFonts w:hint="cs"/>
          <w:rtl/>
        </w:rPr>
        <w:t>ی</w:t>
      </w:r>
      <w:r w:rsidR="00B45929" w:rsidRPr="00DE4439">
        <w:rPr>
          <w:rFonts w:hint="cs"/>
          <w:rtl/>
        </w:rPr>
        <w:t xml:space="preserve"> </w:t>
      </w:r>
      <w:r w:rsidR="00AE657A">
        <w:rPr>
          <w:rFonts w:hint="cs"/>
          <w:rtl/>
        </w:rPr>
        <w:t>ک</w:t>
      </w:r>
      <w:r w:rsidR="00B45929" w:rsidRPr="00DE4439">
        <w:rPr>
          <w:rFonts w:hint="cs"/>
          <w:rtl/>
        </w:rPr>
        <w:t>ه خداوند ا</w:t>
      </w:r>
      <w:r w:rsidR="00AE657A">
        <w:rPr>
          <w:rFonts w:hint="cs"/>
          <w:rtl/>
        </w:rPr>
        <w:t>ی</w:t>
      </w:r>
      <w:r w:rsidR="00B45929" w:rsidRPr="00DE4439">
        <w:rPr>
          <w:rFonts w:hint="cs"/>
          <w:rtl/>
        </w:rPr>
        <w:t>شان را گول م</w:t>
      </w:r>
      <w:r w:rsidR="00AE657A">
        <w:rPr>
          <w:rFonts w:hint="cs"/>
          <w:rtl/>
        </w:rPr>
        <w:t>ی</w:t>
      </w:r>
      <w:r w:rsidR="00B45929" w:rsidRPr="00DE4439">
        <w:rPr>
          <w:rFonts w:hint="cs"/>
          <w:rtl/>
        </w:rPr>
        <w:t>‌زند منافقان هنگام</w:t>
      </w:r>
      <w:r w:rsidR="00AE657A">
        <w:rPr>
          <w:rFonts w:hint="cs"/>
          <w:rtl/>
        </w:rPr>
        <w:t>ی</w:t>
      </w:r>
      <w:r w:rsidR="00B45929" w:rsidRPr="00DE4439">
        <w:rPr>
          <w:rFonts w:hint="cs"/>
          <w:rtl/>
        </w:rPr>
        <w:t xml:space="preserve"> </w:t>
      </w:r>
      <w:r w:rsidR="00AE657A">
        <w:rPr>
          <w:rFonts w:hint="cs"/>
          <w:rtl/>
        </w:rPr>
        <w:t>ک</w:t>
      </w:r>
      <w:r w:rsidR="00B45929" w:rsidRPr="00DE4439">
        <w:rPr>
          <w:rFonts w:hint="cs"/>
          <w:rtl/>
        </w:rPr>
        <w:t>ه برا</w:t>
      </w:r>
      <w:r w:rsidR="00AE657A">
        <w:rPr>
          <w:rFonts w:hint="cs"/>
          <w:rtl/>
        </w:rPr>
        <w:t>ی</w:t>
      </w:r>
      <w:r w:rsidR="00B45929" w:rsidRPr="00DE4439">
        <w:rPr>
          <w:rFonts w:hint="cs"/>
          <w:rtl/>
        </w:rPr>
        <w:t xml:space="preserve"> نماز برم</w:t>
      </w:r>
      <w:r w:rsidR="00AE657A">
        <w:rPr>
          <w:rFonts w:hint="cs"/>
          <w:rtl/>
        </w:rPr>
        <w:t>ی</w:t>
      </w:r>
      <w:r w:rsidR="00B45929" w:rsidRPr="00DE4439">
        <w:rPr>
          <w:rFonts w:hint="cs"/>
          <w:rtl/>
        </w:rPr>
        <w:t>‌خ</w:t>
      </w:r>
      <w:r w:rsidR="00AE657A">
        <w:rPr>
          <w:rFonts w:hint="cs"/>
          <w:rtl/>
        </w:rPr>
        <w:t>ی</w:t>
      </w:r>
      <w:r w:rsidR="00B45929" w:rsidRPr="00DE4439">
        <w:rPr>
          <w:rFonts w:hint="cs"/>
          <w:rtl/>
        </w:rPr>
        <w:t>زند، سست و ب</w:t>
      </w:r>
      <w:r w:rsidR="00AE657A">
        <w:rPr>
          <w:rFonts w:hint="cs"/>
          <w:rtl/>
        </w:rPr>
        <w:t>ی</w:t>
      </w:r>
      <w:r w:rsidR="00B45929" w:rsidRPr="00DE4439">
        <w:rPr>
          <w:rFonts w:hint="cs"/>
          <w:rtl/>
        </w:rPr>
        <w:t>‌حال به نماز م</w:t>
      </w:r>
      <w:r w:rsidR="00AE657A">
        <w:rPr>
          <w:rFonts w:hint="cs"/>
          <w:rtl/>
        </w:rPr>
        <w:t>ی</w:t>
      </w:r>
      <w:r w:rsidR="00B45929" w:rsidRPr="00DE4439">
        <w:rPr>
          <w:rFonts w:hint="cs"/>
          <w:rtl/>
        </w:rPr>
        <w:t>‌ا</w:t>
      </w:r>
      <w:r w:rsidR="00AE657A">
        <w:rPr>
          <w:rFonts w:hint="cs"/>
          <w:rtl/>
        </w:rPr>
        <w:t>ی</w:t>
      </w:r>
      <w:r w:rsidR="00B45929" w:rsidRPr="00DE4439">
        <w:rPr>
          <w:rFonts w:hint="cs"/>
          <w:rtl/>
        </w:rPr>
        <w:t>ستند و مردم ر</w:t>
      </w:r>
      <w:r w:rsidR="00AE657A">
        <w:rPr>
          <w:rFonts w:hint="cs"/>
          <w:rtl/>
        </w:rPr>
        <w:t>ی</w:t>
      </w:r>
      <w:r w:rsidR="00B45929" w:rsidRPr="00DE4439">
        <w:rPr>
          <w:rFonts w:hint="cs"/>
          <w:rtl/>
        </w:rPr>
        <w:t>ا م</w:t>
      </w:r>
      <w:r w:rsidR="00AE657A">
        <w:rPr>
          <w:rFonts w:hint="cs"/>
          <w:rtl/>
        </w:rPr>
        <w:t>ی</w:t>
      </w:r>
      <w:r w:rsidR="00B45929" w:rsidRPr="00DE4439">
        <w:rPr>
          <w:rFonts w:hint="eastAsia"/>
          <w:rtl/>
        </w:rPr>
        <w:t>‌</w:t>
      </w:r>
      <w:r w:rsidR="00AE657A">
        <w:rPr>
          <w:rFonts w:hint="cs"/>
          <w:rtl/>
        </w:rPr>
        <w:t>ک</w:t>
      </w:r>
      <w:r w:rsidR="00B45929" w:rsidRPr="00DE4439">
        <w:rPr>
          <w:rFonts w:hint="cs"/>
          <w:rtl/>
        </w:rPr>
        <w:t>نن</w:t>
      </w:r>
      <w:r w:rsidR="00431185" w:rsidRPr="00DE4439">
        <w:rPr>
          <w:rFonts w:hint="cs"/>
          <w:rtl/>
        </w:rPr>
        <w:t>د و خدا</w:t>
      </w:r>
      <w:r w:rsidR="00AE657A">
        <w:rPr>
          <w:rFonts w:hint="cs"/>
          <w:rtl/>
        </w:rPr>
        <w:t>ی</w:t>
      </w:r>
      <w:r w:rsidR="00431185" w:rsidRPr="00DE4439">
        <w:rPr>
          <w:rFonts w:hint="cs"/>
          <w:rtl/>
        </w:rPr>
        <w:t xml:space="preserve"> را </w:t>
      </w:r>
      <w:r w:rsidR="00AE657A">
        <w:rPr>
          <w:rFonts w:hint="cs"/>
          <w:rtl/>
        </w:rPr>
        <w:t>ک</w:t>
      </w:r>
      <w:r w:rsidR="00431185" w:rsidRPr="00DE4439">
        <w:rPr>
          <w:rFonts w:hint="cs"/>
          <w:rtl/>
        </w:rPr>
        <w:t xml:space="preserve">متر </w:t>
      </w:r>
      <w:r w:rsidR="00AE657A">
        <w:rPr>
          <w:rFonts w:hint="cs"/>
          <w:rtl/>
        </w:rPr>
        <w:t>ی</w:t>
      </w:r>
      <w:r w:rsidR="00431185" w:rsidRPr="00DE4439">
        <w:rPr>
          <w:rFonts w:hint="cs"/>
          <w:rtl/>
        </w:rPr>
        <w:t>اد م</w:t>
      </w:r>
      <w:r w:rsidR="00AE657A">
        <w:rPr>
          <w:rFonts w:hint="cs"/>
          <w:rtl/>
        </w:rPr>
        <w:t>ی</w:t>
      </w:r>
      <w:r w:rsidR="00431185" w:rsidRPr="00DE4439">
        <w:rPr>
          <w:rFonts w:hint="cs"/>
          <w:rtl/>
        </w:rPr>
        <w:t>‌</w:t>
      </w:r>
      <w:r w:rsidR="00AE657A">
        <w:rPr>
          <w:rFonts w:hint="cs"/>
          <w:rtl/>
        </w:rPr>
        <w:t>ک</w:t>
      </w:r>
      <w:r w:rsidR="00431185" w:rsidRPr="00DE4439">
        <w:rPr>
          <w:rFonts w:hint="cs"/>
          <w:rtl/>
        </w:rPr>
        <w:t>نند و جز اند</w:t>
      </w:r>
      <w:r w:rsidR="00AE657A">
        <w:rPr>
          <w:rFonts w:hint="cs"/>
          <w:rtl/>
        </w:rPr>
        <w:t>کی</w:t>
      </w:r>
      <w:r w:rsidR="00431185" w:rsidRPr="00DE4439">
        <w:rPr>
          <w:rFonts w:hint="cs"/>
          <w:rtl/>
        </w:rPr>
        <w:t xml:space="preserve"> به عبادت نم</w:t>
      </w:r>
      <w:r w:rsidR="00AE657A">
        <w:rPr>
          <w:rFonts w:hint="cs"/>
          <w:rtl/>
        </w:rPr>
        <w:t>ی</w:t>
      </w:r>
      <w:r w:rsidR="00431185" w:rsidRPr="00DE4439">
        <w:rPr>
          <w:rFonts w:hint="cs"/>
          <w:rtl/>
        </w:rPr>
        <w:t>‌پردازند</w:t>
      </w:r>
      <w:r w:rsidRPr="00DE4439">
        <w:rPr>
          <w:rFonts w:hint="cs"/>
          <w:rtl/>
        </w:rPr>
        <w:t>».</w:t>
      </w:r>
    </w:p>
    <w:p w:rsidR="009B7C25" w:rsidRPr="00DE4439" w:rsidRDefault="001C0A50" w:rsidP="000452B3">
      <w:pPr>
        <w:pStyle w:val="a"/>
        <w:rPr>
          <w:rtl/>
        </w:rPr>
      </w:pPr>
      <w:r w:rsidRPr="00DE4439">
        <w:rPr>
          <w:rFonts w:hint="cs"/>
          <w:rtl/>
        </w:rPr>
        <w:t xml:space="preserve">نگاه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ک</w:t>
      </w:r>
      <w:r w:rsidRPr="00DE4439">
        <w:rPr>
          <w:rFonts w:hint="cs"/>
          <w:rtl/>
        </w:rPr>
        <w:t>ه چگونه خداوند حالت درون</w:t>
      </w:r>
      <w:r w:rsidR="00AE657A">
        <w:rPr>
          <w:rFonts w:hint="cs"/>
          <w:rtl/>
        </w:rPr>
        <w:t>ی</w:t>
      </w:r>
      <w:r w:rsidRPr="00DE4439">
        <w:rPr>
          <w:rFonts w:hint="cs"/>
          <w:rtl/>
        </w:rPr>
        <w:t xml:space="preserve"> منافقان را تا</w:t>
      </w:r>
      <w:r w:rsidR="00AE657A">
        <w:rPr>
          <w:rFonts w:hint="cs"/>
          <w:rtl/>
        </w:rPr>
        <w:t>یی</w:t>
      </w:r>
      <w:r w:rsidRPr="00DE4439">
        <w:rPr>
          <w:rFonts w:hint="cs"/>
          <w:rtl/>
        </w:rPr>
        <w:t>د نم</w:t>
      </w:r>
      <w:r w:rsidR="00AE657A">
        <w:rPr>
          <w:rFonts w:hint="cs"/>
          <w:rtl/>
        </w:rPr>
        <w:t>ی</w:t>
      </w:r>
      <w:r w:rsidRPr="00DE4439">
        <w:rPr>
          <w:rFonts w:hint="cs"/>
          <w:rtl/>
        </w:rPr>
        <w:t>‌</w:t>
      </w:r>
      <w:r w:rsidR="00AE657A">
        <w:rPr>
          <w:rFonts w:hint="cs"/>
          <w:rtl/>
        </w:rPr>
        <w:t>ک</w:t>
      </w:r>
      <w:r w:rsidRPr="00DE4439">
        <w:rPr>
          <w:rFonts w:hint="cs"/>
          <w:rtl/>
        </w:rPr>
        <w:t>ند بل</w:t>
      </w:r>
      <w:r w:rsidR="00AE657A">
        <w:rPr>
          <w:rFonts w:hint="cs"/>
          <w:rtl/>
        </w:rPr>
        <w:t>ک</w:t>
      </w:r>
      <w:r w:rsidRPr="00DE4439">
        <w:rPr>
          <w:rFonts w:hint="cs"/>
          <w:rtl/>
        </w:rPr>
        <w:t>ه ب</w:t>
      </w:r>
      <w:r w:rsidR="00AE657A">
        <w:rPr>
          <w:rFonts w:hint="cs"/>
          <w:rtl/>
        </w:rPr>
        <w:t>ی</w:t>
      </w:r>
      <w:r w:rsidRPr="00DE4439">
        <w:rPr>
          <w:rFonts w:hint="cs"/>
          <w:rtl/>
        </w:rPr>
        <w:t>ان م</w:t>
      </w:r>
      <w:r w:rsidR="00AE657A">
        <w:rPr>
          <w:rFonts w:hint="cs"/>
          <w:rtl/>
        </w:rPr>
        <w:t>ی</w:t>
      </w:r>
      <w:r w:rsidRPr="00DE4439">
        <w:rPr>
          <w:rFonts w:hint="cs"/>
          <w:rtl/>
        </w:rPr>
        <w:t xml:space="preserve">‌دارد </w:t>
      </w:r>
      <w:r w:rsidR="00AE657A">
        <w:rPr>
          <w:rFonts w:hint="cs"/>
          <w:rtl/>
        </w:rPr>
        <w:t>ک</w:t>
      </w:r>
      <w:r w:rsidRPr="00DE4439">
        <w:rPr>
          <w:rFonts w:hint="cs"/>
          <w:rtl/>
        </w:rPr>
        <w:t xml:space="preserve">ه آنها با آن </w:t>
      </w:r>
      <w:r w:rsidR="00AE657A">
        <w:rPr>
          <w:rFonts w:hint="cs"/>
          <w:rtl/>
        </w:rPr>
        <w:t>ک</w:t>
      </w:r>
      <w:r w:rsidRPr="00DE4439">
        <w:rPr>
          <w:rFonts w:hint="cs"/>
          <w:rtl/>
        </w:rPr>
        <w:t>ه در ظاهر همراه مؤمنان نماز م</w:t>
      </w:r>
      <w:r w:rsidR="00AE657A">
        <w:rPr>
          <w:rFonts w:hint="cs"/>
          <w:rtl/>
        </w:rPr>
        <w:t>ی</w:t>
      </w:r>
      <w:r w:rsidRPr="00DE4439">
        <w:rPr>
          <w:rFonts w:hint="eastAsia"/>
          <w:rtl/>
        </w:rPr>
        <w:t>‌خوانند ول</w:t>
      </w:r>
      <w:r w:rsidR="00AE657A">
        <w:rPr>
          <w:rFonts w:hint="eastAsia"/>
          <w:rtl/>
        </w:rPr>
        <w:t>ی</w:t>
      </w:r>
      <w:r w:rsidRPr="00DE4439">
        <w:rPr>
          <w:rFonts w:hint="eastAsia"/>
          <w:rtl/>
        </w:rPr>
        <w:t xml:space="preserve"> دروغ م</w:t>
      </w:r>
      <w:r w:rsidR="00AE657A">
        <w:rPr>
          <w:rFonts w:hint="eastAsia"/>
          <w:rtl/>
        </w:rPr>
        <w:t>ی</w:t>
      </w:r>
      <w:r w:rsidRPr="00DE4439">
        <w:rPr>
          <w:rFonts w:hint="eastAsia"/>
          <w:rtl/>
        </w:rPr>
        <w:t>‌گو</w:t>
      </w:r>
      <w:r w:rsidR="00AE657A">
        <w:rPr>
          <w:rFonts w:hint="eastAsia"/>
          <w:rtl/>
        </w:rPr>
        <w:t>ی</w:t>
      </w:r>
      <w:r w:rsidRPr="00DE4439">
        <w:rPr>
          <w:rFonts w:hint="eastAsia"/>
          <w:rtl/>
        </w:rPr>
        <w:t xml:space="preserve">ند، </w:t>
      </w:r>
      <w:r w:rsidRPr="00DE4439">
        <w:rPr>
          <w:rFonts w:hint="cs"/>
          <w:rtl/>
        </w:rPr>
        <w:t>اما در مورد اصحاب پ</w:t>
      </w:r>
      <w:r w:rsidR="00AE657A">
        <w:rPr>
          <w:rFonts w:hint="cs"/>
          <w:rtl/>
        </w:rPr>
        <w:t>ی</w:t>
      </w:r>
      <w:r w:rsidRPr="00DE4439">
        <w:rPr>
          <w:rFonts w:hint="cs"/>
          <w:rtl/>
        </w:rPr>
        <w:t>امبر</w:t>
      </w:r>
      <w:r w:rsidR="009455D3" w:rsidRPr="00DE4439">
        <w:rPr>
          <w:rFonts w:ascii="Tahoma" w:hAnsi="Tahoma" w:cs="CTraditional Arabic" w:hint="cs"/>
          <w:color w:val="000000"/>
          <w:rtl/>
        </w:rPr>
        <w:t>ص</w:t>
      </w:r>
      <w:r w:rsidR="001418F9" w:rsidRPr="00DE4439">
        <w:rPr>
          <w:rFonts w:hint="cs"/>
          <w:rtl/>
        </w:rPr>
        <w:t xml:space="preserve"> م</w:t>
      </w:r>
      <w:r w:rsidR="00AE657A">
        <w:rPr>
          <w:rFonts w:hint="cs"/>
          <w:rtl/>
        </w:rPr>
        <w:t>ی</w:t>
      </w:r>
      <w:r w:rsidR="001418F9" w:rsidRPr="00DE4439">
        <w:rPr>
          <w:rFonts w:hint="cs"/>
          <w:rtl/>
        </w:rPr>
        <w:t>‌فرما</w:t>
      </w:r>
      <w:r w:rsidR="00AE657A">
        <w:rPr>
          <w:rFonts w:hint="cs"/>
          <w:rtl/>
        </w:rPr>
        <w:t>ی</w:t>
      </w:r>
      <w:r w:rsidR="001418F9"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يَبۡتَغُونَ فَضۡلٗا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وَرِضۡوَٰنٗاۖ</w:t>
      </w:r>
      <w:r w:rsidR="000452B3">
        <w:rPr>
          <w:rFonts w:ascii="Traditional Arabic" w:hAnsi="Traditional Arabic" w:cs="Traditional Arabic"/>
          <w:rtl/>
        </w:rPr>
        <w:t>﴾</w:t>
      </w:r>
      <w:r w:rsidR="000C2917" w:rsidRPr="004D6BFD">
        <w:rPr>
          <w:rFonts w:hint="cs"/>
          <w:rtl/>
        </w:rPr>
        <w:t xml:space="preserve">. </w:t>
      </w:r>
      <w:r w:rsidR="001418F9" w:rsidRPr="004D6BFD">
        <w:rPr>
          <w:rFonts w:hint="cs"/>
          <w:rtl/>
        </w:rPr>
        <w:t>آنان فضل و</w:t>
      </w:r>
      <w:r w:rsidR="001418F9" w:rsidRPr="00DE4439">
        <w:rPr>
          <w:rFonts w:hint="cs"/>
          <w:rtl/>
        </w:rPr>
        <w:t xml:space="preserve"> خوشنود</w:t>
      </w:r>
      <w:r w:rsidR="00AE657A">
        <w:rPr>
          <w:rFonts w:hint="cs"/>
          <w:rtl/>
        </w:rPr>
        <w:t>ی</w:t>
      </w:r>
      <w:r w:rsidR="001418F9" w:rsidRPr="00DE4439">
        <w:rPr>
          <w:rFonts w:hint="cs"/>
          <w:rtl/>
        </w:rPr>
        <w:t xml:space="preserve"> خدا را م</w:t>
      </w:r>
      <w:r w:rsidR="00AE657A">
        <w:rPr>
          <w:rFonts w:hint="cs"/>
          <w:rtl/>
        </w:rPr>
        <w:t>ی</w:t>
      </w:r>
      <w:r w:rsidR="001418F9" w:rsidRPr="00DE4439">
        <w:rPr>
          <w:rFonts w:hint="cs"/>
          <w:rtl/>
        </w:rPr>
        <w:t>‌جو</w:t>
      </w:r>
      <w:r w:rsidR="00AE657A">
        <w:rPr>
          <w:rFonts w:hint="cs"/>
          <w:rtl/>
        </w:rPr>
        <w:t>ی</w:t>
      </w:r>
      <w:r w:rsidR="001418F9" w:rsidRPr="00DE4439">
        <w:rPr>
          <w:rFonts w:hint="cs"/>
          <w:rtl/>
        </w:rPr>
        <w:t>ند. و ا</w:t>
      </w:r>
      <w:r w:rsidR="00AE657A">
        <w:rPr>
          <w:rFonts w:hint="cs"/>
          <w:rtl/>
        </w:rPr>
        <w:t>ی</w:t>
      </w:r>
      <w:r w:rsidR="001418F9" w:rsidRPr="00DE4439">
        <w:rPr>
          <w:rFonts w:hint="cs"/>
          <w:rtl/>
        </w:rPr>
        <w:t>ن</w:t>
      </w:r>
      <w:r w:rsidR="00AE657A">
        <w:rPr>
          <w:rFonts w:hint="cs"/>
          <w:rtl/>
        </w:rPr>
        <w:t>ک</w:t>
      </w:r>
      <w:r w:rsidR="001418F9" w:rsidRPr="00DE4439">
        <w:rPr>
          <w:rFonts w:hint="cs"/>
          <w:rtl/>
        </w:rPr>
        <w:t xml:space="preserve">ه منهم </w:t>
      </w:r>
      <w:r w:rsidR="00AE657A">
        <w:rPr>
          <w:rFonts w:hint="cs"/>
          <w:rtl/>
        </w:rPr>
        <w:t>ی</w:t>
      </w:r>
      <w:r w:rsidR="001418F9" w:rsidRPr="00DE4439">
        <w:rPr>
          <w:rFonts w:hint="cs"/>
          <w:rtl/>
        </w:rPr>
        <w:t>عن</w:t>
      </w:r>
      <w:r w:rsidR="00AE657A">
        <w:rPr>
          <w:rFonts w:hint="cs"/>
          <w:rtl/>
        </w:rPr>
        <w:t>ی</w:t>
      </w:r>
      <w:r w:rsidR="001418F9" w:rsidRPr="00DE4439">
        <w:rPr>
          <w:rFonts w:hint="cs"/>
          <w:rtl/>
        </w:rPr>
        <w:t xml:space="preserve"> از جنس و امثال آنها، و </w:t>
      </w:r>
      <w:r w:rsidR="00AE657A">
        <w:rPr>
          <w:rFonts w:hint="cs"/>
          <w:rtl/>
        </w:rPr>
        <w:t>ی</w:t>
      </w:r>
      <w:r w:rsidR="001418F9" w:rsidRPr="00DE4439">
        <w:rPr>
          <w:rFonts w:hint="cs"/>
          <w:rtl/>
        </w:rPr>
        <w:t>ا ا</w:t>
      </w:r>
      <w:r w:rsidR="00AE657A">
        <w:rPr>
          <w:rFonts w:hint="cs"/>
          <w:rtl/>
        </w:rPr>
        <w:t>ی</w:t>
      </w:r>
      <w:r w:rsidR="001418F9" w:rsidRPr="00DE4439">
        <w:rPr>
          <w:rFonts w:hint="cs"/>
          <w:rtl/>
        </w:rPr>
        <w:t>ن</w:t>
      </w:r>
      <w:r w:rsidR="00AE657A">
        <w:rPr>
          <w:rFonts w:hint="cs"/>
          <w:rtl/>
        </w:rPr>
        <w:t>ک</w:t>
      </w:r>
      <w:r w:rsidR="001418F9" w:rsidRPr="00DE4439">
        <w:rPr>
          <w:rFonts w:hint="cs"/>
          <w:rtl/>
        </w:rPr>
        <w:t>ه برا</w:t>
      </w:r>
      <w:r w:rsidR="00AE657A">
        <w:rPr>
          <w:rFonts w:hint="cs"/>
          <w:rtl/>
        </w:rPr>
        <w:t>ی</w:t>
      </w:r>
      <w:r w:rsidR="001418F9" w:rsidRPr="00DE4439">
        <w:rPr>
          <w:rFonts w:hint="cs"/>
          <w:rtl/>
        </w:rPr>
        <w:t xml:space="preserve"> تا</w:t>
      </w:r>
      <w:r w:rsidR="00AE657A">
        <w:rPr>
          <w:rFonts w:hint="cs"/>
          <w:rtl/>
        </w:rPr>
        <w:t>کی</w:t>
      </w:r>
      <w:r w:rsidR="001418F9" w:rsidRPr="00DE4439">
        <w:rPr>
          <w:rFonts w:hint="cs"/>
          <w:rtl/>
        </w:rPr>
        <w:t>د است، قول جمهور مفسر</w:t>
      </w:r>
      <w:r w:rsidR="00AE657A">
        <w:rPr>
          <w:rFonts w:hint="cs"/>
          <w:rtl/>
        </w:rPr>
        <w:t>ی</w:t>
      </w:r>
      <w:r w:rsidR="001418F9" w:rsidRPr="00DE4439">
        <w:rPr>
          <w:rFonts w:hint="cs"/>
          <w:rtl/>
        </w:rPr>
        <w:t>ن بل</w:t>
      </w:r>
      <w:r w:rsidR="00AE657A">
        <w:rPr>
          <w:rFonts w:hint="cs"/>
          <w:rtl/>
        </w:rPr>
        <w:t>ک</w:t>
      </w:r>
      <w:r w:rsidR="001418F9" w:rsidRPr="00DE4439">
        <w:rPr>
          <w:rFonts w:hint="cs"/>
          <w:rtl/>
        </w:rPr>
        <w:t>ه نظر هم</w:t>
      </w:r>
      <w:r w:rsidR="00AE657A">
        <w:rPr>
          <w:rFonts w:hint="cs"/>
          <w:rtl/>
        </w:rPr>
        <w:t>ۀ</w:t>
      </w:r>
      <w:r w:rsidR="001418F9" w:rsidRPr="00DE4439">
        <w:rPr>
          <w:rFonts w:hint="cs"/>
          <w:rtl/>
        </w:rPr>
        <w:t xml:space="preserve"> مفسر</w:t>
      </w:r>
      <w:r w:rsidR="00AE657A">
        <w:rPr>
          <w:rFonts w:hint="cs"/>
          <w:rtl/>
        </w:rPr>
        <w:t>ی</w:t>
      </w:r>
      <w:r w:rsidR="001418F9" w:rsidRPr="00DE4439">
        <w:rPr>
          <w:rFonts w:hint="cs"/>
          <w:rtl/>
        </w:rPr>
        <w:t>ن اهل سنت است</w:t>
      </w:r>
      <w:r w:rsidR="009455D3" w:rsidRPr="00DE4439">
        <w:rPr>
          <w:rFonts w:hint="cs"/>
          <w:rtl/>
        </w:rPr>
        <w:t>، مانند:</w:t>
      </w:r>
      <w:r w:rsidR="001418F9" w:rsidRPr="00DE4439">
        <w:rPr>
          <w:rFonts w:hint="cs"/>
          <w:rtl/>
        </w:rPr>
        <w:t xml:space="preserve"> </w:t>
      </w:r>
      <w:r w:rsidR="009455D3" w:rsidRPr="00DE4439">
        <w:rPr>
          <w:rFonts w:hint="cs"/>
          <w:rtl/>
        </w:rPr>
        <w:t>ال</w:t>
      </w:r>
      <w:r w:rsidR="001418F9" w:rsidRPr="00DE4439">
        <w:rPr>
          <w:rFonts w:hint="cs"/>
          <w:rtl/>
        </w:rPr>
        <w:t>نسف</w:t>
      </w:r>
      <w:r w:rsidR="00AE657A">
        <w:rPr>
          <w:rFonts w:hint="cs"/>
          <w:rtl/>
        </w:rPr>
        <w:t>ی</w:t>
      </w:r>
      <w:r w:rsidR="00D41786" w:rsidRPr="00DE4439">
        <w:rPr>
          <w:rFonts w:hint="cs"/>
          <w:rtl/>
        </w:rPr>
        <w:t xml:space="preserve">، </w:t>
      </w:r>
      <w:r w:rsidR="001418F9" w:rsidRPr="00DE4439">
        <w:rPr>
          <w:rFonts w:hint="cs"/>
          <w:rtl/>
        </w:rPr>
        <w:t xml:space="preserve">ابن </w:t>
      </w:r>
      <w:r w:rsidR="009455D3" w:rsidRPr="00DE4439">
        <w:rPr>
          <w:rFonts w:hint="cs"/>
          <w:rtl/>
        </w:rPr>
        <w:t>ال</w:t>
      </w:r>
      <w:r w:rsidR="001418F9" w:rsidRPr="00DE4439">
        <w:rPr>
          <w:rFonts w:hint="cs"/>
          <w:rtl/>
        </w:rPr>
        <w:t>جوز</w:t>
      </w:r>
      <w:r w:rsidR="00AE657A">
        <w:rPr>
          <w:rFonts w:hint="cs"/>
          <w:rtl/>
        </w:rPr>
        <w:t>ی</w:t>
      </w:r>
      <w:r w:rsidR="00D41786" w:rsidRPr="00DE4439">
        <w:rPr>
          <w:rFonts w:hint="cs"/>
          <w:rtl/>
        </w:rPr>
        <w:t>،</w:t>
      </w:r>
      <w:r w:rsidR="001418F9" w:rsidRPr="00DE4439">
        <w:rPr>
          <w:rFonts w:hint="cs"/>
          <w:rtl/>
        </w:rPr>
        <w:t xml:space="preserve"> ابن ا</w:t>
      </w:r>
      <w:r w:rsidR="009455D3" w:rsidRPr="00DE4439">
        <w:rPr>
          <w:rFonts w:hint="cs"/>
          <w:rtl/>
        </w:rPr>
        <w:t>لأ</w:t>
      </w:r>
      <w:r w:rsidR="001418F9" w:rsidRPr="00DE4439">
        <w:rPr>
          <w:rFonts w:hint="cs"/>
          <w:rtl/>
        </w:rPr>
        <w:t>نباز</w:t>
      </w:r>
      <w:r w:rsidR="00AE657A">
        <w:rPr>
          <w:rFonts w:hint="cs"/>
          <w:rtl/>
        </w:rPr>
        <w:t>ی</w:t>
      </w:r>
      <w:r w:rsidR="00D41786" w:rsidRPr="00DE4439">
        <w:rPr>
          <w:rFonts w:hint="cs"/>
          <w:rtl/>
        </w:rPr>
        <w:t>،</w:t>
      </w:r>
      <w:r w:rsidR="001418F9" w:rsidRPr="00DE4439">
        <w:rPr>
          <w:rFonts w:hint="cs"/>
          <w:rtl/>
        </w:rPr>
        <w:t xml:space="preserve"> </w:t>
      </w:r>
      <w:r w:rsidR="009455D3" w:rsidRPr="00DE4439">
        <w:rPr>
          <w:rFonts w:hint="cs"/>
          <w:rtl/>
        </w:rPr>
        <w:t>ال</w:t>
      </w:r>
      <w:r w:rsidR="001418F9" w:rsidRPr="00DE4439">
        <w:rPr>
          <w:rFonts w:hint="cs"/>
          <w:rtl/>
        </w:rPr>
        <w:t>زمخشر</w:t>
      </w:r>
      <w:r w:rsidR="00AE657A">
        <w:rPr>
          <w:rFonts w:hint="cs"/>
          <w:rtl/>
        </w:rPr>
        <w:t>ی</w:t>
      </w:r>
      <w:r w:rsidR="00D41786" w:rsidRPr="00DE4439">
        <w:rPr>
          <w:rFonts w:hint="cs"/>
          <w:rtl/>
        </w:rPr>
        <w:t>،</w:t>
      </w:r>
      <w:r w:rsidR="001418F9" w:rsidRPr="00DE4439">
        <w:rPr>
          <w:rFonts w:hint="cs"/>
          <w:rtl/>
        </w:rPr>
        <w:t xml:space="preserve"> </w:t>
      </w:r>
      <w:r w:rsidR="009455D3" w:rsidRPr="00DE4439">
        <w:rPr>
          <w:rFonts w:hint="cs"/>
          <w:rtl/>
        </w:rPr>
        <w:t>ال</w:t>
      </w:r>
      <w:r w:rsidR="001418F9" w:rsidRPr="00DE4439">
        <w:rPr>
          <w:rFonts w:hint="cs"/>
          <w:rtl/>
        </w:rPr>
        <w:t>زجاج</w:t>
      </w:r>
      <w:r w:rsidR="00D41786" w:rsidRPr="00DE4439">
        <w:rPr>
          <w:rFonts w:hint="cs"/>
          <w:rtl/>
        </w:rPr>
        <w:t>،</w:t>
      </w:r>
      <w:r w:rsidR="001418F9" w:rsidRPr="00DE4439">
        <w:rPr>
          <w:rFonts w:hint="cs"/>
          <w:rtl/>
        </w:rPr>
        <w:t xml:space="preserve"> </w:t>
      </w:r>
      <w:r w:rsidR="009455D3" w:rsidRPr="00DE4439">
        <w:rPr>
          <w:rFonts w:hint="cs"/>
          <w:rtl/>
        </w:rPr>
        <w:t>ال</w:t>
      </w:r>
      <w:r w:rsidR="001418F9" w:rsidRPr="00DE4439">
        <w:rPr>
          <w:rFonts w:hint="cs"/>
          <w:rtl/>
        </w:rPr>
        <w:t>ع</w:t>
      </w:r>
      <w:r w:rsidR="00AE657A">
        <w:rPr>
          <w:rFonts w:hint="cs"/>
          <w:rtl/>
        </w:rPr>
        <w:t>ک</w:t>
      </w:r>
      <w:r w:rsidR="001418F9" w:rsidRPr="00DE4439">
        <w:rPr>
          <w:rFonts w:hint="cs"/>
          <w:rtl/>
        </w:rPr>
        <w:t>بر</w:t>
      </w:r>
      <w:r w:rsidR="00AE657A">
        <w:rPr>
          <w:rFonts w:hint="cs"/>
          <w:rtl/>
        </w:rPr>
        <w:t>ی</w:t>
      </w:r>
      <w:r w:rsidR="00D41786" w:rsidRPr="00DE4439">
        <w:rPr>
          <w:rFonts w:hint="cs"/>
          <w:rtl/>
        </w:rPr>
        <w:t>،</w:t>
      </w:r>
      <w:r w:rsidR="001418F9" w:rsidRPr="00DE4439">
        <w:rPr>
          <w:rFonts w:hint="cs"/>
          <w:rtl/>
        </w:rPr>
        <w:t xml:space="preserve"> </w:t>
      </w:r>
      <w:r w:rsidR="009455D3" w:rsidRPr="00DE4439">
        <w:rPr>
          <w:rFonts w:hint="cs"/>
          <w:rtl/>
        </w:rPr>
        <w:t>ال</w:t>
      </w:r>
      <w:r w:rsidR="001418F9" w:rsidRPr="00DE4439">
        <w:rPr>
          <w:rFonts w:hint="cs"/>
          <w:rtl/>
        </w:rPr>
        <w:t>ن</w:t>
      </w:r>
      <w:r w:rsidR="00AE657A">
        <w:rPr>
          <w:rFonts w:hint="cs"/>
          <w:rtl/>
        </w:rPr>
        <w:t>ی</w:t>
      </w:r>
      <w:r w:rsidR="001418F9" w:rsidRPr="00DE4439">
        <w:rPr>
          <w:rFonts w:hint="cs"/>
          <w:rtl/>
        </w:rPr>
        <w:t>سابور</w:t>
      </w:r>
      <w:r w:rsidR="00AE657A">
        <w:rPr>
          <w:rFonts w:hint="cs"/>
          <w:rtl/>
        </w:rPr>
        <w:t>ی</w:t>
      </w:r>
      <w:r w:rsidR="00D41786" w:rsidRPr="00DE4439">
        <w:rPr>
          <w:rFonts w:hint="cs"/>
          <w:rtl/>
        </w:rPr>
        <w:t xml:space="preserve">، </w:t>
      </w:r>
      <w:r w:rsidR="00A00258" w:rsidRPr="00DE4439">
        <w:rPr>
          <w:rFonts w:hint="cs"/>
          <w:rtl/>
        </w:rPr>
        <w:t xml:space="preserve">ابن </w:t>
      </w:r>
      <w:r w:rsidR="00AE657A">
        <w:rPr>
          <w:rFonts w:hint="cs"/>
          <w:rtl/>
        </w:rPr>
        <w:t>ک</w:t>
      </w:r>
      <w:r w:rsidR="00A00258" w:rsidRPr="00DE4439">
        <w:rPr>
          <w:rFonts w:hint="cs"/>
          <w:rtl/>
        </w:rPr>
        <w:t>ث</w:t>
      </w:r>
      <w:r w:rsidR="00AE657A">
        <w:rPr>
          <w:rFonts w:hint="cs"/>
          <w:rtl/>
        </w:rPr>
        <w:t>ی</w:t>
      </w:r>
      <w:r w:rsidR="00A00258" w:rsidRPr="00DE4439">
        <w:rPr>
          <w:rFonts w:hint="cs"/>
          <w:rtl/>
        </w:rPr>
        <w:t>ر</w:t>
      </w:r>
      <w:r w:rsidR="00D41786" w:rsidRPr="00DE4439">
        <w:rPr>
          <w:rFonts w:hint="cs"/>
          <w:rtl/>
        </w:rPr>
        <w:t>،</w:t>
      </w:r>
      <w:r w:rsidR="00A00258" w:rsidRPr="00DE4439">
        <w:rPr>
          <w:rFonts w:hint="cs"/>
          <w:rtl/>
        </w:rPr>
        <w:t xml:space="preserve"> </w:t>
      </w:r>
      <w:r w:rsidR="009455D3" w:rsidRPr="00DE4439">
        <w:rPr>
          <w:rFonts w:hint="cs"/>
          <w:rtl/>
        </w:rPr>
        <w:t>ال</w:t>
      </w:r>
      <w:r w:rsidR="00A00258" w:rsidRPr="00DE4439">
        <w:rPr>
          <w:rFonts w:hint="cs"/>
          <w:rtl/>
        </w:rPr>
        <w:t>طبر</w:t>
      </w:r>
      <w:r w:rsidR="00AE657A">
        <w:rPr>
          <w:rFonts w:hint="cs"/>
          <w:rtl/>
        </w:rPr>
        <w:t>ی</w:t>
      </w:r>
      <w:r w:rsidR="00A00258" w:rsidRPr="00DE4439">
        <w:rPr>
          <w:rFonts w:hint="cs"/>
          <w:rtl/>
        </w:rPr>
        <w:t xml:space="preserve"> و غ</w:t>
      </w:r>
      <w:r w:rsidR="00AE657A">
        <w:rPr>
          <w:rFonts w:hint="cs"/>
          <w:rtl/>
        </w:rPr>
        <w:t>ی</w:t>
      </w:r>
      <w:r w:rsidR="00A00258" w:rsidRPr="00DE4439">
        <w:rPr>
          <w:rFonts w:hint="cs"/>
          <w:rtl/>
        </w:rPr>
        <w:t>ره همه ا</w:t>
      </w:r>
      <w:r w:rsidR="00AE657A">
        <w:rPr>
          <w:rFonts w:hint="cs"/>
          <w:rtl/>
        </w:rPr>
        <w:t>ی</w:t>
      </w:r>
      <w:r w:rsidR="00A00258" w:rsidRPr="00DE4439">
        <w:rPr>
          <w:rFonts w:hint="cs"/>
          <w:rtl/>
        </w:rPr>
        <w:t>نها وقت</w:t>
      </w:r>
      <w:r w:rsidR="00AE657A">
        <w:rPr>
          <w:rFonts w:hint="cs"/>
          <w:rtl/>
        </w:rPr>
        <w:t>ی</w:t>
      </w:r>
      <w:r w:rsidR="00A00258" w:rsidRPr="00DE4439">
        <w:rPr>
          <w:rFonts w:hint="cs"/>
          <w:rtl/>
        </w:rPr>
        <w:t xml:space="preserve"> از ا</w:t>
      </w:r>
      <w:r w:rsidR="00AE657A">
        <w:rPr>
          <w:rFonts w:hint="cs"/>
          <w:rtl/>
        </w:rPr>
        <w:t>ی</w:t>
      </w:r>
      <w:r w:rsidR="00A00258" w:rsidRPr="00DE4439">
        <w:rPr>
          <w:rFonts w:hint="cs"/>
          <w:rtl/>
        </w:rPr>
        <w:t>ن آ</w:t>
      </w:r>
      <w:r w:rsidR="00AE657A">
        <w:rPr>
          <w:rFonts w:hint="cs"/>
          <w:rtl/>
        </w:rPr>
        <w:t>ی</w:t>
      </w:r>
      <w:r w:rsidR="00A00258" w:rsidRPr="00DE4439">
        <w:rPr>
          <w:rFonts w:hint="cs"/>
          <w:rtl/>
        </w:rPr>
        <w:t>ه سخن گفته‌اند ب</w:t>
      </w:r>
      <w:r w:rsidR="00AE657A">
        <w:rPr>
          <w:rFonts w:hint="cs"/>
          <w:rtl/>
        </w:rPr>
        <w:t>ی</w:t>
      </w:r>
      <w:r w:rsidR="00A00258" w:rsidRPr="00DE4439">
        <w:rPr>
          <w:rFonts w:hint="cs"/>
          <w:rtl/>
        </w:rPr>
        <w:t xml:space="preserve">ان داشته‌اند </w:t>
      </w:r>
      <w:r w:rsidR="00AE657A">
        <w:rPr>
          <w:rFonts w:hint="cs"/>
          <w:rtl/>
        </w:rPr>
        <w:t>ک</w:t>
      </w:r>
      <w:r w:rsidR="00A00258" w:rsidRPr="00DE4439">
        <w:rPr>
          <w:rFonts w:hint="cs"/>
          <w:rtl/>
        </w:rPr>
        <w:t>ه «من» در ا</w:t>
      </w:r>
      <w:r w:rsidR="00AE657A">
        <w:rPr>
          <w:rFonts w:hint="cs"/>
          <w:rtl/>
        </w:rPr>
        <w:t>ی</w:t>
      </w:r>
      <w:r w:rsidR="00A00258" w:rsidRPr="00DE4439">
        <w:rPr>
          <w:rFonts w:hint="cs"/>
          <w:rtl/>
        </w:rPr>
        <w:t>نجا مو</w:t>
      </w:r>
      <w:r w:rsidR="00AE657A">
        <w:rPr>
          <w:rFonts w:hint="cs"/>
          <w:rtl/>
        </w:rPr>
        <w:t>ک</w:t>
      </w:r>
      <w:r w:rsidR="00A00258" w:rsidRPr="00DE4439">
        <w:rPr>
          <w:rFonts w:hint="cs"/>
          <w:rtl/>
        </w:rPr>
        <w:t xml:space="preserve">ده است </w:t>
      </w:r>
      <w:r w:rsidR="00AE657A">
        <w:rPr>
          <w:rFonts w:hint="cs"/>
          <w:rtl/>
        </w:rPr>
        <w:t>ی</w:t>
      </w:r>
      <w:r w:rsidR="00A00258" w:rsidRPr="00DE4439">
        <w:rPr>
          <w:rFonts w:hint="cs"/>
          <w:rtl/>
        </w:rPr>
        <w:t>ا برا</w:t>
      </w:r>
      <w:r w:rsidR="00AE657A">
        <w:rPr>
          <w:rFonts w:hint="cs"/>
          <w:rtl/>
        </w:rPr>
        <w:t>ی</w:t>
      </w:r>
      <w:r w:rsidR="00A00258" w:rsidRPr="00DE4439">
        <w:rPr>
          <w:rFonts w:hint="cs"/>
          <w:rtl/>
        </w:rPr>
        <w:t xml:space="preserve"> ب</w:t>
      </w:r>
      <w:r w:rsidR="00AE657A">
        <w:rPr>
          <w:rFonts w:hint="cs"/>
          <w:rtl/>
        </w:rPr>
        <w:t>ی</w:t>
      </w:r>
      <w:r w:rsidR="00A00258" w:rsidRPr="00DE4439">
        <w:rPr>
          <w:rFonts w:hint="cs"/>
          <w:rtl/>
        </w:rPr>
        <w:t xml:space="preserve">ان جنس است و چنان </w:t>
      </w:r>
      <w:r w:rsidR="00AE657A">
        <w:rPr>
          <w:rFonts w:hint="cs"/>
          <w:rtl/>
        </w:rPr>
        <w:t>ک</w:t>
      </w:r>
      <w:r w:rsidR="00A00258" w:rsidRPr="00DE4439">
        <w:rPr>
          <w:rFonts w:hint="cs"/>
          <w:rtl/>
        </w:rPr>
        <w:t>ه بعض</w:t>
      </w:r>
      <w:r w:rsidR="00AE657A">
        <w:rPr>
          <w:rFonts w:hint="cs"/>
          <w:rtl/>
        </w:rPr>
        <w:t>ی</w:t>
      </w:r>
      <w:r w:rsidR="00A00258" w:rsidRPr="00DE4439">
        <w:rPr>
          <w:rFonts w:hint="cs"/>
          <w:rtl/>
        </w:rPr>
        <w:t xml:space="preserve"> ادعا م</w:t>
      </w:r>
      <w:r w:rsidR="00AE657A">
        <w:rPr>
          <w:rFonts w:hint="cs"/>
          <w:rtl/>
        </w:rPr>
        <w:t>ی</w:t>
      </w:r>
      <w:r w:rsidR="00A00258" w:rsidRPr="00DE4439">
        <w:rPr>
          <w:rFonts w:hint="eastAsia"/>
          <w:rtl/>
        </w:rPr>
        <w:t>‌</w:t>
      </w:r>
      <w:r w:rsidR="00AE657A">
        <w:rPr>
          <w:rFonts w:hint="cs"/>
          <w:rtl/>
        </w:rPr>
        <w:t>ک</w:t>
      </w:r>
      <w:r w:rsidR="00A00258" w:rsidRPr="00DE4439">
        <w:rPr>
          <w:rFonts w:hint="cs"/>
          <w:rtl/>
        </w:rPr>
        <w:t>نند برا</w:t>
      </w:r>
      <w:r w:rsidR="00AE657A">
        <w:rPr>
          <w:rFonts w:hint="cs"/>
          <w:rtl/>
        </w:rPr>
        <w:t>ی</w:t>
      </w:r>
      <w:r w:rsidR="00A00258" w:rsidRPr="00DE4439">
        <w:rPr>
          <w:rFonts w:hint="cs"/>
          <w:rtl/>
        </w:rPr>
        <w:t xml:space="preserve"> تبع</w:t>
      </w:r>
      <w:r w:rsidR="00AE657A">
        <w:rPr>
          <w:rFonts w:hint="cs"/>
          <w:rtl/>
        </w:rPr>
        <w:t>ی</w:t>
      </w:r>
      <w:r w:rsidR="00A00258" w:rsidRPr="00DE4439">
        <w:rPr>
          <w:rFonts w:hint="cs"/>
          <w:rtl/>
        </w:rPr>
        <w:t>ض ن</w:t>
      </w:r>
      <w:r w:rsidR="00AE657A">
        <w:rPr>
          <w:rFonts w:hint="cs"/>
          <w:rtl/>
        </w:rPr>
        <w:t>ی</w:t>
      </w:r>
      <w:r w:rsidR="00A00258" w:rsidRPr="00DE4439">
        <w:rPr>
          <w:rFonts w:hint="cs"/>
          <w:rtl/>
        </w:rPr>
        <w:t>ست</w:t>
      </w:r>
      <w:r w:rsidR="00A00258" w:rsidRPr="00D139C3">
        <w:rPr>
          <w:rStyle w:val="Char0"/>
          <w:vertAlign w:val="superscript"/>
          <w:rtl/>
        </w:rPr>
        <w:footnoteReference w:id="250"/>
      </w:r>
      <w:r w:rsidR="009455D3" w:rsidRPr="00DE4439">
        <w:rPr>
          <w:rFonts w:hint="cs"/>
          <w:rtl/>
        </w:rPr>
        <w:t>.</w:t>
      </w:r>
    </w:p>
    <w:p w:rsidR="00A00258" w:rsidRPr="00DE4439" w:rsidRDefault="00A00258" w:rsidP="004D6BFD">
      <w:pPr>
        <w:pStyle w:val="a"/>
        <w:rPr>
          <w:rtl/>
        </w:rPr>
      </w:pPr>
      <w:r w:rsidRPr="00DE4439">
        <w:rPr>
          <w:rFonts w:hint="cs"/>
          <w:rtl/>
        </w:rPr>
        <w:t xml:space="preserve">شبهه </w:t>
      </w:r>
      <w:r w:rsidR="007E345B" w:rsidRPr="00DE4439">
        <w:rPr>
          <w:rFonts w:hint="cs"/>
          <w:rtl/>
        </w:rPr>
        <w:t>س</w:t>
      </w:r>
      <w:r w:rsidRPr="00DE4439">
        <w:rPr>
          <w:rFonts w:hint="cs"/>
          <w:rtl/>
        </w:rPr>
        <w:t>وم</w:t>
      </w:r>
      <w:r w:rsidR="00784590" w:rsidRPr="00DE4439">
        <w:rPr>
          <w:rFonts w:hint="cs"/>
          <w:rtl/>
        </w:rPr>
        <w:t xml:space="preserve">: </w:t>
      </w:r>
      <w:r w:rsidRPr="00DE4439">
        <w:rPr>
          <w:rFonts w:hint="cs"/>
          <w:rtl/>
        </w:rPr>
        <w:t>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F02F31" w:rsidRPr="00DE4439">
        <w:rPr>
          <w:rFonts w:hint="cs"/>
          <w:rtl/>
        </w:rPr>
        <w:t>وقت</w:t>
      </w:r>
      <w:r w:rsidR="00AE657A">
        <w:rPr>
          <w:rFonts w:hint="cs"/>
          <w:rtl/>
        </w:rPr>
        <w:t>ی</w:t>
      </w:r>
      <w:r w:rsidR="00F02F31" w:rsidRPr="00DE4439">
        <w:rPr>
          <w:rFonts w:hint="cs"/>
          <w:rtl/>
        </w:rPr>
        <w:t xml:space="preserve"> پ</w:t>
      </w:r>
      <w:r w:rsidR="00AE657A">
        <w:rPr>
          <w:rFonts w:hint="cs"/>
          <w:rtl/>
        </w:rPr>
        <w:t>ی</w:t>
      </w:r>
      <w:r w:rsidR="00F02F31" w:rsidRPr="00DE4439">
        <w:rPr>
          <w:rFonts w:hint="cs"/>
          <w:rtl/>
        </w:rPr>
        <w:t>امبر</w:t>
      </w:r>
      <w:r w:rsidR="00277133" w:rsidRPr="00DE4439">
        <w:rPr>
          <w:rFonts w:ascii="Tahoma" w:hAnsi="Tahoma" w:cs="CTraditional Arabic" w:hint="cs"/>
          <w:color w:val="000000"/>
          <w:rtl/>
        </w:rPr>
        <w:t>ص</w:t>
      </w:r>
      <w:r w:rsidR="0052081E" w:rsidRPr="00DE4439">
        <w:rPr>
          <w:rFonts w:hint="cs"/>
          <w:rtl/>
        </w:rPr>
        <w:t xml:space="preserve"> </w:t>
      </w:r>
      <w:r w:rsidR="00563D3B" w:rsidRPr="00DE4439">
        <w:rPr>
          <w:rFonts w:hint="cs"/>
          <w:rtl/>
        </w:rPr>
        <w:t xml:space="preserve">به </w:t>
      </w:r>
      <w:r w:rsidR="0052081E" w:rsidRPr="00DE4439">
        <w:rPr>
          <w:rFonts w:hint="cs"/>
          <w:rtl/>
        </w:rPr>
        <w:t>قصد عمره رفت و در حد</w:t>
      </w:r>
      <w:r w:rsidR="00AE657A">
        <w:rPr>
          <w:rFonts w:hint="cs"/>
          <w:rtl/>
        </w:rPr>
        <w:t>ی</w:t>
      </w:r>
      <w:r w:rsidR="0052081E" w:rsidRPr="00DE4439">
        <w:rPr>
          <w:rFonts w:hint="cs"/>
          <w:rtl/>
        </w:rPr>
        <w:t>ب</w:t>
      </w:r>
      <w:r w:rsidR="00AE657A">
        <w:rPr>
          <w:rFonts w:hint="cs"/>
          <w:rtl/>
        </w:rPr>
        <w:t>ی</w:t>
      </w:r>
      <w:r w:rsidR="0052081E" w:rsidRPr="00DE4439">
        <w:rPr>
          <w:rFonts w:hint="cs"/>
          <w:rtl/>
        </w:rPr>
        <w:t>ه بعد از قرارداد صلح با قر</w:t>
      </w:r>
      <w:r w:rsidR="00AE657A">
        <w:rPr>
          <w:rFonts w:hint="cs"/>
          <w:rtl/>
        </w:rPr>
        <w:t>ی</w:t>
      </w:r>
      <w:r w:rsidR="0052081E" w:rsidRPr="00DE4439">
        <w:rPr>
          <w:rFonts w:hint="cs"/>
          <w:rtl/>
        </w:rPr>
        <w:t xml:space="preserve">ش دستور داد </w:t>
      </w:r>
      <w:r w:rsidR="00AE657A">
        <w:rPr>
          <w:rFonts w:hint="cs"/>
          <w:rtl/>
        </w:rPr>
        <w:t>ک</w:t>
      </w:r>
      <w:r w:rsidR="0052081E" w:rsidRPr="00DE4439">
        <w:rPr>
          <w:rFonts w:hint="cs"/>
          <w:rtl/>
        </w:rPr>
        <w:t>ه موها</w:t>
      </w:r>
      <w:r w:rsidR="00AE657A">
        <w:rPr>
          <w:rFonts w:hint="cs"/>
          <w:rtl/>
        </w:rPr>
        <w:t>ی</w:t>
      </w:r>
      <w:r w:rsidR="0052081E" w:rsidRPr="00DE4439">
        <w:rPr>
          <w:rFonts w:hint="cs"/>
          <w:rtl/>
        </w:rPr>
        <w:t xml:space="preserve"> سر خود را بتراشند و قربان</w:t>
      </w:r>
      <w:r w:rsidR="00AE657A">
        <w:rPr>
          <w:rFonts w:hint="cs"/>
          <w:rtl/>
        </w:rPr>
        <w:t>ی</w:t>
      </w:r>
      <w:r w:rsidR="0052081E" w:rsidRPr="00DE4439">
        <w:rPr>
          <w:rFonts w:hint="cs"/>
          <w:rtl/>
        </w:rPr>
        <w:t>‌ها</w:t>
      </w:r>
      <w:r w:rsidR="00AE657A">
        <w:rPr>
          <w:rFonts w:hint="cs"/>
          <w:rtl/>
        </w:rPr>
        <w:t>ی</w:t>
      </w:r>
      <w:r w:rsidR="0052081E" w:rsidRPr="00DE4439">
        <w:rPr>
          <w:rFonts w:hint="cs"/>
          <w:rtl/>
        </w:rPr>
        <w:t xml:space="preserve">شان را ذبح </w:t>
      </w:r>
      <w:r w:rsidR="00AE657A">
        <w:rPr>
          <w:rFonts w:hint="cs"/>
          <w:rtl/>
        </w:rPr>
        <w:t>ک</w:t>
      </w:r>
      <w:r w:rsidR="0052081E" w:rsidRPr="00DE4439">
        <w:rPr>
          <w:rFonts w:hint="cs"/>
          <w:rtl/>
        </w:rPr>
        <w:t>نند، اما اصحاب فرمان او را نپذ</w:t>
      </w:r>
      <w:r w:rsidR="00AE657A">
        <w:rPr>
          <w:rFonts w:hint="cs"/>
          <w:rtl/>
        </w:rPr>
        <w:t>ی</w:t>
      </w:r>
      <w:r w:rsidR="0052081E" w:rsidRPr="00DE4439">
        <w:rPr>
          <w:rFonts w:hint="cs"/>
          <w:rtl/>
        </w:rPr>
        <w:t>رفتند و آن گاه پ</w:t>
      </w:r>
      <w:r w:rsidR="00AE657A">
        <w:rPr>
          <w:rFonts w:hint="cs"/>
          <w:rtl/>
        </w:rPr>
        <w:t>ی</w:t>
      </w:r>
      <w:r w:rsidR="0052081E" w:rsidRPr="00DE4439">
        <w:rPr>
          <w:rFonts w:hint="cs"/>
          <w:rtl/>
        </w:rPr>
        <w:t>امبر خشمگ</w:t>
      </w:r>
      <w:r w:rsidR="00AE657A">
        <w:rPr>
          <w:rFonts w:hint="cs"/>
          <w:rtl/>
        </w:rPr>
        <w:t>ی</w:t>
      </w:r>
      <w:r w:rsidR="0052081E" w:rsidRPr="00DE4439">
        <w:rPr>
          <w:rFonts w:hint="cs"/>
          <w:rtl/>
        </w:rPr>
        <w:t>ن شد و در حال</w:t>
      </w:r>
      <w:r w:rsidR="00AE657A">
        <w:rPr>
          <w:rFonts w:hint="cs"/>
          <w:rtl/>
        </w:rPr>
        <w:t>ی</w:t>
      </w:r>
      <w:r w:rsidR="0052081E" w:rsidRPr="00DE4439">
        <w:rPr>
          <w:rFonts w:hint="cs"/>
          <w:rtl/>
        </w:rPr>
        <w:t xml:space="preserve"> </w:t>
      </w:r>
      <w:r w:rsidR="00AE657A">
        <w:rPr>
          <w:rFonts w:hint="cs"/>
          <w:rtl/>
        </w:rPr>
        <w:t>ک</w:t>
      </w:r>
      <w:r w:rsidR="0052081E" w:rsidRPr="00DE4439">
        <w:rPr>
          <w:rFonts w:hint="cs"/>
          <w:rtl/>
        </w:rPr>
        <w:t>ه ناراحت بود پ</w:t>
      </w:r>
      <w:r w:rsidR="00AE657A">
        <w:rPr>
          <w:rFonts w:hint="cs"/>
          <w:rtl/>
        </w:rPr>
        <w:t>ی</w:t>
      </w:r>
      <w:r w:rsidR="0052081E" w:rsidRPr="00DE4439">
        <w:rPr>
          <w:rFonts w:hint="cs"/>
          <w:rtl/>
        </w:rPr>
        <w:t>ش ام سلمه رفت، ام سلمه آثار خشم و ناراحت</w:t>
      </w:r>
      <w:r w:rsidR="00AE657A">
        <w:rPr>
          <w:rFonts w:hint="cs"/>
          <w:rtl/>
        </w:rPr>
        <w:t>ی</w:t>
      </w:r>
      <w:r w:rsidR="0052081E" w:rsidRPr="00DE4439">
        <w:rPr>
          <w:rFonts w:hint="cs"/>
          <w:rtl/>
        </w:rPr>
        <w:t xml:space="preserve"> را در چهر</w:t>
      </w:r>
      <w:r w:rsidR="00AE657A">
        <w:rPr>
          <w:rFonts w:hint="cs"/>
          <w:rtl/>
        </w:rPr>
        <w:t>ۀ</w:t>
      </w:r>
      <w:r w:rsidR="0052081E" w:rsidRPr="00DE4439">
        <w:rPr>
          <w:rFonts w:hint="cs"/>
          <w:rtl/>
        </w:rPr>
        <w:t xml:space="preserve"> او مشاهده </w:t>
      </w:r>
      <w:r w:rsidR="00AE657A">
        <w:rPr>
          <w:rFonts w:hint="cs"/>
          <w:rtl/>
        </w:rPr>
        <w:t>ک</w:t>
      </w:r>
      <w:r w:rsidR="0052081E" w:rsidRPr="00DE4439">
        <w:rPr>
          <w:rFonts w:hint="cs"/>
          <w:rtl/>
        </w:rPr>
        <w:t>رد، بنابرا</w:t>
      </w:r>
      <w:r w:rsidR="00AE657A">
        <w:rPr>
          <w:rFonts w:hint="cs"/>
          <w:rtl/>
        </w:rPr>
        <w:t>ی</w:t>
      </w:r>
      <w:r w:rsidR="0052081E" w:rsidRPr="00DE4439">
        <w:rPr>
          <w:rFonts w:hint="cs"/>
          <w:rtl/>
        </w:rPr>
        <w:t>ن گفت</w:t>
      </w:r>
      <w:r w:rsidR="00784590" w:rsidRPr="00DE4439">
        <w:rPr>
          <w:rFonts w:hint="cs"/>
          <w:rtl/>
        </w:rPr>
        <w:t xml:space="preserve">: </w:t>
      </w:r>
      <w:r w:rsidR="0052081E" w:rsidRPr="00DE4439">
        <w:rPr>
          <w:rFonts w:hint="cs"/>
          <w:rtl/>
        </w:rPr>
        <w:t xml:space="preserve">چه </w:t>
      </w:r>
      <w:r w:rsidR="00AE657A">
        <w:rPr>
          <w:rFonts w:hint="cs"/>
          <w:rtl/>
        </w:rPr>
        <w:t>ک</w:t>
      </w:r>
      <w:r w:rsidR="0052081E" w:rsidRPr="00DE4439">
        <w:rPr>
          <w:rFonts w:hint="cs"/>
          <w:rtl/>
        </w:rPr>
        <w:t>س</w:t>
      </w:r>
      <w:r w:rsidR="00AE657A">
        <w:rPr>
          <w:rFonts w:hint="cs"/>
          <w:rtl/>
        </w:rPr>
        <w:t>ی</w:t>
      </w:r>
      <w:r w:rsidR="0052081E" w:rsidRPr="00DE4439">
        <w:rPr>
          <w:rFonts w:hint="cs"/>
          <w:rtl/>
        </w:rPr>
        <w:t xml:space="preserve"> تو را ناراحت </w:t>
      </w:r>
      <w:r w:rsidR="00AE657A">
        <w:rPr>
          <w:rFonts w:hint="cs"/>
          <w:rtl/>
        </w:rPr>
        <w:t>ک</w:t>
      </w:r>
      <w:r w:rsidR="0052081E" w:rsidRPr="00DE4439">
        <w:rPr>
          <w:rFonts w:hint="cs"/>
          <w:rtl/>
        </w:rPr>
        <w:t>رده</w:t>
      </w:r>
      <w:r w:rsidR="00563D3B" w:rsidRPr="00DE4439">
        <w:rPr>
          <w:rFonts w:hint="cs"/>
          <w:rtl/>
        </w:rPr>
        <w:t>،</w:t>
      </w:r>
      <w:r w:rsidR="0052081E" w:rsidRPr="00DE4439">
        <w:rPr>
          <w:rFonts w:hint="cs"/>
          <w:rtl/>
        </w:rPr>
        <w:t xml:space="preserve"> خدا او را ناراحت </w:t>
      </w:r>
      <w:r w:rsidR="00AE657A">
        <w:rPr>
          <w:rFonts w:hint="cs"/>
          <w:rtl/>
        </w:rPr>
        <w:t>ک</w:t>
      </w:r>
      <w:r w:rsidR="0052081E" w:rsidRPr="00DE4439">
        <w:rPr>
          <w:rFonts w:hint="cs"/>
          <w:rtl/>
        </w:rPr>
        <w:t>ند؟ گفت چرا خشمگ</w:t>
      </w:r>
      <w:r w:rsidR="00AE657A">
        <w:rPr>
          <w:rFonts w:hint="cs"/>
          <w:rtl/>
        </w:rPr>
        <w:t>ی</w:t>
      </w:r>
      <w:r w:rsidR="0052081E" w:rsidRPr="00DE4439">
        <w:rPr>
          <w:rFonts w:hint="cs"/>
          <w:rtl/>
        </w:rPr>
        <w:t>ن و ناراحت نشوم، فرمان م</w:t>
      </w:r>
      <w:r w:rsidR="00AE657A">
        <w:rPr>
          <w:rFonts w:hint="cs"/>
          <w:rtl/>
        </w:rPr>
        <w:t>ی</w:t>
      </w:r>
      <w:r w:rsidR="0052081E" w:rsidRPr="00DE4439">
        <w:rPr>
          <w:rFonts w:hint="cs"/>
          <w:rtl/>
        </w:rPr>
        <w:t>‌دهم و از فرمانم اطاعت نم</w:t>
      </w:r>
      <w:r w:rsidR="00AE657A">
        <w:rPr>
          <w:rFonts w:hint="cs"/>
          <w:rtl/>
        </w:rPr>
        <w:t>ی</w:t>
      </w:r>
      <w:r w:rsidR="0052081E" w:rsidRPr="00DE4439">
        <w:rPr>
          <w:rFonts w:hint="cs"/>
          <w:rtl/>
        </w:rPr>
        <w:t>‌شود</w:t>
      </w:r>
      <w:r w:rsidR="0052081E" w:rsidRPr="00D139C3">
        <w:rPr>
          <w:rStyle w:val="Char0"/>
          <w:vertAlign w:val="superscript"/>
          <w:rtl/>
        </w:rPr>
        <w:footnoteReference w:id="251"/>
      </w:r>
      <w:r w:rsidR="00563D3B" w:rsidRPr="00DE4439">
        <w:rPr>
          <w:rFonts w:hint="cs"/>
          <w:rtl/>
        </w:rPr>
        <w:t>.</w:t>
      </w:r>
    </w:p>
    <w:p w:rsidR="00ED4C37" w:rsidRPr="00DE4439" w:rsidRDefault="0052081E" w:rsidP="004D6BFD">
      <w:pPr>
        <w:pStyle w:val="a"/>
        <w:rPr>
          <w:rtl/>
        </w:rPr>
      </w:pPr>
      <w:r w:rsidRPr="00DE4439">
        <w:rPr>
          <w:rFonts w:hint="cs"/>
          <w:rtl/>
        </w:rPr>
        <w:t>بنابرا</w:t>
      </w:r>
      <w:r w:rsidR="00AE657A">
        <w:rPr>
          <w:rFonts w:hint="cs"/>
          <w:rtl/>
        </w:rPr>
        <w:t>ی</w:t>
      </w:r>
      <w:r w:rsidRPr="00DE4439">
        <w:rPr>
          <w:rFonts w:hint="cs"/>
          <w:rtl/>
        </w:rPr>
        <w:t>ن اهل بدعت م</w:t>
      </w:r>
      <w:r w:rsidR="00AE657A">
        <w:rPr>
          <w:rFonts w:hint="cs"/>
          <w:rtl/>
        </w:rPr>
        <w:t>ی</w:t>
      </w:r>
      <w:r w:rsidRPr="00DE4439">
        <w:rPr>
          <w:rFonts w:hint="cs"/>
          <w:rtl/>
        </w:rPr>
        <w:t>‌گو</w:t>
      </w:r>
      <w:r w:rsidR="00AE657A">
        <w:rPr>
          <w:rFonts w:hint="cs"/>
          <w:rtl/>
        </w:rPr>
        <w:t>ی</w:t>
      </w:r>
      <w:r w:rsidRPr="00DE4439">
        <w:rPr>
          <w:rFonts w:hint="cs"/>
          <w:rtl/>
        </w:rPr>
        <w:t>ند اصحاب پ</w:t>
      </w:r>
      <w:r w:rsidR="00AE657A">
        <w:rPr>
          <w:rFonts w:hint="cs"/>
          <w:rtl/>
        </w:rPr>
        <w:t>ی</w:t>
      </w:r>
      <w:r w:rsidRPr="00DE4439">
        <w:rPr>
          <w:rFonts w:hint="cs"/>
          <w:rtl/>
        </w:rPr>
        <w:t>امبر</w:t>
      </w:r>
      <w:r w:rsidR="000C5CC6" w:rsidRPr="00DE4439">
        <w:rPr>
          <w:rFonts w:ascii="Tahoma" w:hAnsi="Tahoma" w:cs="CTraditional Arabic" w:hint="cs"/>
          <w:color w:val="000000"/>
          <w:rtl/>
        </w:rPr>
        <w:t>ص</w:t>
      </w:r>
      <w:r w:rsidR="00646CFA" w:rsidRPr="00DE4439">
        <w:rPr>
          <w:rFonts w:hint="cs"/>
          <w:rtl/>
        </w:rPr>
        <w:t xml:space="preserve"> </w:t>
      </w:r>
      <w:r w:rsidR="00B44ABC" w:rsidRPr="00DE4439">
        <w:rPr>
          <w:rFonts w:hint="cs"/>
          <w:rtl/>
        </w:rPr>
        <w:t>ا</w:t>
      </w:r>
      <w:r w:rsidR="00AE657A">
        <w:rPr>
          <w:rFonts w:hint="cs"/>
          <w:rtl/>
        </w:rPr>
        <w:t>ی</w:t>
      </w:r>
      <w:r w:rsidR="00B44ABC" w:rsidRPr="00DE4439">
        <w:rPr>
          <w:rFonts w:hint="cs"/>
          <w:rtl/>
        </w:rPr>
        <w:t>شان را ناراحت و خشمگ</w:t>
      </w:r>
      <w:r w:rsidR="00AE657A">
        <w:rPr>
          <w:rFonts w:hint="cs"/>
          <w:rtl/>
        </w:rPr>
        <w:t>ی</w:t>
      </w:r>
      <w:r w:rsidR="00B44ABC" w:rsidRPr="00DE4439">
        <w:rPr>
          <w:rFonts w:hint="cs"/>
          <w:rtl/>
        </w:rPr>
        <w:t xml:space="preserve">ن </w:t>
      </w:r>
      <w:r w:rsidR="00AE657A">
        <w:rPr>
          <w:rFonts w:hint="cs"/>
          <w:rtl/>
        </w:rPr>
        <w:t>ک</w:t>
      </w:r>
      <w:r w:rsidR="00B44ABC" w:rsidRPr="00DE4439">
        <w:rPr>
          <w:rFonts w:hint="cs"/>
          <w:rtl/>
        </w:rPr>
        <w:t>ردند و ام</w:t>
      </w:r>
      <w:r w:rsidR="00AE657A">
        <w:rPr>
          <w:rFonts w:hint="cs"/>
          <w:rtl/>
        </w:rPr>
        <w:t>ک</w:t>
      </w:r>
      <w:r w:rsidR="00B44ABC" w:rsidRPr="00DE4439">
        <w:rPr>
          <w:rFonts w:hint="cs"/>
          <w:rtl/>
        </w:rPr>
        <w:t xml:space="preserve">ان ندارد </w:t>
      </w:r>
      <w:r w:rsidR="00AE657A">
        <w:rPr>
          <w:rFonts w:hint="cs"/>
          <w:rtl/>
        </w:rPr>
        <w:t>ک</w:t>
      </w:r>
      <w:r w:rsidR="00B44ABC" w:rsidRPr="00DE4439">
        <w:rPr>
          <w:rFonts w:hint="cs"/>
          <w:rtl/>
        </w:rPr>
        <w:t>ه چن</w:t>
      </w:r>
      <w:r w:rsidR="00AE657A">
        <w:rPr>
          <w:rFonts w:hint="cs"/>
          <w:rtl/>
        </w:rPr>
        <w:t>ی</w:t>
      </w:r>
      <w:r w:rsidR="00B44ABC" w:rsidRPr="00DE4439">
        <w:rPr>
          <w:rFonts w:hint="cs"/>
          <w:rtl/>
        </w:rPr>
        <w:t xml:space="preserve">ن </w:t>
      </w:r>
      <w:r w:rsidR="00AE657A">
        <w:rPr>
          <w:rFonts w:hint="cs"/>
          <w:rtl/>
        </w:rPr>
        <w:t>ک</w:t>
      </w:r>
      <w:r w:rsidR="00B44ABC" w:rsidRPr="00DE4439">
        <w:rPr>
          <w:rFonts w:hint="cs"/>
          <w:rtl/>
        </w:rPr>
        <w:t>سان</w:t>
      </w:r>
      <w:r w:rsidR="00AE657A">
        <w:rPr>
          <w:rFonts w:hint="cs"/>
          <w:rtl/>
        </w:rPr>
        <w:t>ی</w:t>
      </w:r>
      <w:r w:rsidR="00B44ABC" w:rsidRPr="00DE4439">
        <w:rPr>
          <w:rFonts w:hint="cs"/>
          <w:rtl/>
        </w:rPr>
        <w:t xml:space="preserve"> عادل و درست</w:t>
      </w:r>
      <w:r w:rsidR="00AE657A">
        <w:rPr>
          <w:rFonts w:hint="cs"/>
          <w:rtl/>
        </w:rPr>
        <w:t>ک</w:t>
      </w:r>
      <w:r w:rsidR="00ED4C37" w:rsidRPr="00DE4439">
        <w:rPr>
          <w:rFonts w:hint="cs"/>
          <w:rtl/>
        </w:rPr>
        <w:t>ار باشند.</w:t>
      </w:r>
    </w:p>
    <w:p w:rsidR="001C0A50" w:rsidRPr="00DE4439" w:rsidRDefault="00B44ABC" w:rsidP="004D6BFD">
      <w:pPr>
        <w:pStyle w:val="a"/>
        <w:rPr>
          <w:rtl/>
        </w:rPr>
      </w:pPr>
      <w:r w:rsidRPr="00DE4439">
        <w:rPr>
          <w:rFonts w:hint="cs"/>
          <w:rtl/>
        </w:rPr>
        <w:t>در پاسخ م</w:t>
      </w:r>
      <w:r w:rsidR="00AE657A">
        <w:rPr>
          <w:rFonts w:hint="cs"/>
          <w:rtl/>
        </w:rPr>
        <w:t>ی</w:t>
      </w:r>
      <w:r w:rsidRPr="00DE4439">
        <w:rPr>
          <w:rFonts w:hint="cs"/>
          <w:rtl/>
        </w:rPr>
        <w:t>‌گو</w:t>
      </w:r>
      <w:r w:rsidR="00AE657A">
        <w:rPr>
          <w:rFonts w:hint="cs"/>
          <w:rtl/>
        </w:rPr>
        <w:t>یی</w:t>
      </w:r>
      <w:r w:rsidRPr="00DE4439">
        <w:rPr>
          <w:rFonts w:hint="cs"/>
          <w:rtl/>
        </w:rPr>
        <w:t>م</w:t>
      </w:r>
      <w:r w:rsidR="00784590" w:rsidRPr="00DE4439">
        <w:rPr>
          <w:rFonts w:hint="cs"/>
          <w:rtl/>
        </w:rPr>
        <w:t xml:space="preserve">: </w:t>
      </w:r>
      <w:r w:rsidRPr="00DE4439">
        <w:rPr>
          <w:rFonts w:hint="cs"/>
          <w:rtl/>
        </w:rPr>
        <w:t>در هم</w:t>
      </w:r>
      <w:r w:rsidR="00AE657A">
        <w:rPr>
          <w:rFonts w:hint="cs"/>
          <w:rtl/>
        </w:rPr>
        <w:t>ی</w:t>
      </w:r>
      <w:r w:rsidRPr="00DE4439">
        <w:rPr>
          <w:rFonts w:hint="cs"/>
          <w:rtl/>
        </w:rPr>
        <w:t xml:space="preserve">ن واقعه </w:t>
      </w:r>
      <w:r w:rsidRPr="00DE4439">
        <w:rPr>
          <w:rFonts w:cs="Times New Roman" w:hint="cs"/>
          <w:rtl/>
        </w:rPr>
        <w:t>–</w:t>
      </w:r>
      <w:r w:rsidRPr="00DE4439">
        <w:rPr>
          <w:rFonts w:hint="cs"/>
          <w:rtl/>
        </w:rPr>
        <w:t xml:space="preserve"> چنان </w:t>
      </w:r>
      <w:r w:rsidR="00AE657A">
        <w:rPr>
          <w:rFonts w:hint="cs"/>
          <w:rtl/>
        </w:rPr>
        <w:t>ک</w:t>
      </w:r>
      <w:r w:rsidRPr="00DE4439">
        <w:rPr>
          <w:rFonts w:hint="cs"/>
          <w:rtl/>
        </w:rPr>
        <w:t xml:space="preserve">ه عروه بن مسعود در </w:t>
      </w:r>
      <w:r w:rsidR="00861EC5" w:rsidRPr="00DE4439">
        <w:rPr>
          <w:rFonts w:hint="cs"/>
          <w:rtl/>
        </w:rPr>
        <w:t>مورد آنها م</w:t>
      </w:r>
      <w:r w:rsidR="00AE657A">
        <w:rPr>
          <w:rFonts w:hint="cs"/>
          <w:rtl/>
        </w:rPr>
        <w:t>ی</w:t>
      </w:r>
      <w:r w:rsidR="00861EC5" w:rsidRPr="00DE4439">
        <w:rPr>
          <w:rFonts w:hint="cs"/>
          <w:rtl/>
        </w:rPr>
        <w:t>‌گو</w:t>
      </w:r>
      <w:r w:rsidR="00AE657A">
        <w:rPr>
          <w:rFonts w:hint="cs"/>
          <w:rtl/>
        </w:rPr>
        <w:t>ی</w:t>
      </w:r>
      <w:r w:rsidR="00861EC5" w:rsidRPr="00DE4439">
        <w:rPr>
          <w:rFonts w:hint="cs"/>
          <w:rtl/>
        </w:rPr>
        <w:t xml:space="preserve">د </w:t>
      </w:r>
      <w:r w:rsidR="00FE34C8" w:rsidRPr="00DE4439">
        <w:rPr>
          <w:rFonts w:cs="Times New Roman" w:hint="cs"/>
          <w:rtl/>
        </w:rPr>
        <w:t>–</w:t>
      </w:r>
      <w:r w:rsidR="00861EC5" w:rsidRPr="00DE4439">
        <w:rPr>
          <w:rFonts w:hint="cs"/>
          <w:rtl/>
        </w:rPr>
        <w:t xml:space="preserve"> پ</w:t>
      </w:r>
      <w:r w:rsidR="00AE657A">
        <w:rPr>
          <w:rFonts w:hint="cs"/>
          <w:rtl/>
        </w:rPr>
        <w:t>ی</w:t>
      </w:r>
      <w:r w:rsidR="00861EC5" w:rsidRPr="00DE4439">
        <w:rPr>
          <w:rFonts w:hint="cs"/>
          <w:rtl/>
        </w:rPr>
        <w:t>امبر</w:t>
      </w:r>
      <w:r w:rsidR="00FE34C8" w:rsidRPr="00DE4439">
        <w:rPr>
          <w:rFonts w:ascii="Tahoma" w:hAnsi="Tahoma" w:cs="CTraditional Arabic" w:hint="cs"/>
          <w:color w:val="000000"/>
          <w:rtl/>
        </w:rPr>
        <w:t>ص</w:t>
      </w:r>
      <w:r w:rsidR="00B05D09" w:rsidRPr="00DE4439">
        <w:rPr>
          <w:rFonts w:hint="cs"/>
          <w:rtl/>
        </w:rPr>
        <w:t xml:space="preserve"> اگر آب دهانش را م</w:t>
      </w:r>
      <w:r w:rsidR="00AE657A">
        <w:rPr>
          <w:rFonts w:hint="cs"/>
          <w:rtl/>
        </w:rPr>
        <w:t>ی</w:t>
      </w:r>
      <w:r w:rsidR="00B05D09" w:rsidRPr="00DE4439">
        <w:rPr>
          <w:rFonts w:hint="eastAsia"/>
          <w:rtl/>
        </w:rPr>
        <w:t>‌</w:t>
      </w:r>
      <w:r w:rsidR="00B05D09" w:rsidRPr="00DE4439">
        <w:rPr>
          <w:rFonts w:hint="cs"/>
          <w:rtl/>
        </w:rPr>
        <w:t xml:space="preserve">انداخت </w:t>
      </w:r>
      <w:r w:rsidR="00314F3E" w:rsidRPr="00DE4439">
        <w:rPr>
          <w:rFonts w:hint="cs"/>
          <w:rtl/>
        </w:rPr>
        <w:t>اصحاب آن را نم</w:t>
      </w:r>
      <w:r w:rsidR="00AE657A">
        <w:rPr>
          <w:rFonts w:hint="cs"/>
          <w:rtl/>
        </w:rPr>
        <w:t>ی</w:t>
      </w:r>
      <w:r w:rsidR="00314F3E" w:rsidRPr="00DE4439">
        <w:rPr>
          <w:rFonts w:hint="cs"/>
          <w:rtl/>
        </w:rPr>
        <w:t>‌گذاشتند به زم</w:t>
      </w:r>
      <w:r w:rsidR="00AE657A">
        <w:rPr>
          <w:rFonts w:hint="cs"/>
          <w:rtl/>
        </w:rPr>
        <w:t>ی</w:t>
      </w:r>
      <w:r w:rsidR="00314F3E" w:rsidRPr="00DE4439">
        <w:rPr>
          <w:rFonts w:hint="cs"/>
          <w:rtl/>
        </w:rPr>
        <w:t>ن ب</w:t>
      </w:r>
      <w:r w:rsidR="00AE657A">
        <w:rPr>
          <w:rFonts w:hint="cs"/>
          <w:rtl/>
        </w:rPr>
        <w:t>ی</w:t>
      </w:r>
      <w:r w:rsidR="00314F3E" w:rsidRPr="00DE4439">
        <w:rPr>
          <w:rFonts w:hint="cs"/>
          <w:rtl/>
        </w:rPr>
        <w:t>افتد و آن را م</w:t>
      </w:r>
      <w:r w:rsidR="00AE657A">
        <w:rPr>
          <w:rFonts w:hint="cs"/>
          <w:rtl/>
        </w:rPr>
        <w:t>ی</w:t>
      </w:r>
      <w:r w:rsidR="00314F3E" w:rsidRPr="00DE4439">
        <w:rPr>
          <w:rFonts w:hint="cs"/>
          <w:rtl/>
        </w:rPr>
        <w:t>‌گرفتند، و عروه م</w:t>
      </w:r>
      <w:r w:rsidR="00AE657A">
        <w:rPr>
          <w:rFonts w:hint="cs"/>
          <w:rtl/>
        </w:rPr>
        <w:t>ی</w:t>
      </w:r>
      <w:r w:rsidR="00314F3E" w:rsidRPr="00DE4439">
        <w:rPr>
          <w:rFonts w:hint="cs"/>
          <w:rtl/>
        </w:rPr>
        <w:t>‌گو</w:t>
      </w:r>
      <w:r w:rsidR="00AE657A">
        <w:rPr>
          <w:rFonts w:hint="cs"/>
          <w:rtl/>
        </w:rPr>
        <w:t>ی</w:t>
      </w:r>
      <w:r w:rsidR="00314F3E" w:rsidRPr="00DE4439">
        <w:rPr>
          <w:rFonts w:hint="cs"/>
          <w:rtl/>
        </w:rPr>
        <w:t>د</w:t>
      </w:r>
      <w:r w:rsidR="00784590" w:rsidRPr="00DE4439">
        <w:rPr>
          <w:rFonts w:hint="cs"/>
          <w:rtl/>
        </w:rPr>
        <w:t xml:space="preserve">: </w:t>
      </w:r>
      <w:r w:rsidR="00314F3E" w:rsidRPr="00DE4439">
        <w:rPr>
          <w:rFonts w:hint="cs"/>
          <w:rtl/>
        </w:rPr>
        <w:t>به دربار پادشاه</w:t>
      </w:r>
      <w:r w:rsidR="00AE657A">
        <w:rPr>
          <w:rFonts w:hint="cs"/>
          <w:rtl/>
        </w:rPr>
        <w:t>ی</w:t>
      </w:r>
      <w:r w:rsidR="00314F3E" w:rsidRPr="00DE4439">
        <w:rPr>
          <w:rFonts w:hint="cs"/>
          <w:rtl/>
        </w:rPr>
        <w:t xml:space="preserve"> ق</w:t>
      </w:r>
      <w:r w:rsidR="00AE657A">
        <w:rPr>
          <w:rFonts w:hint="cs"/>
          <w:rtl/>
        </w:rPr>
        <w:t>ی</w:t>
      </w:r>
      <w:r w:rsidR="00314F3E" w:rsidRPr="00DE4439">
        <w:rPr>
          <w:rFonts w:hint="cs"/>
          <w:rtl/>
        </w:rPr>
        <w:t>صر و نجاش</w:t>
      </w:r>
      <w:r w:rsidR="00AE657A">
        <w:rPr>
          <w:rFonts w:hint="cs"/>
          <w:rtl/>
        </w:rPr>
        <w:t>ی</w:t>
      </w:r>
      <w:r w:rsidR="00314F3E" w:rsidRPr="00DE4439">
        <w:rPr>
          <w:rFonts w:hint="cs"/>
          <w:rtl/>
        </w:rPr>
        <w:t xml:space="preserve"> و </w:t>
      </w:r>
      <w:r w:rsidR="00AE657A">
        <w:rPr>
          <w:rFonts w:hint="cs"/>
          <w:rtl/>
        </w:rPr>
        <w:t>ک</w:t>
      </w:r>
      <w:r w:rsidR="00314F3E" w:rsidRPr="00DE4439">
        <w:rPr>
          <w:rFonts w:hint="cs"/>
          <w:rtl/>
        </w:rPr>
        <w:t>سر</w:t>
      </w:r>
      <w:r w:rsidR="00AE657A">
        <w:rPr>
          <w:rFonts w:hint="cs"/>
          <w:rtl/>
        </w:rPr>
        <w:t>ی</w:t>
      </w:r>
      <w:r w:rsidR="00314F3E" w:rsidRPr="00DE4439">
        <w:rPr>
          <w:rFonts w:hint="cs"/>
          <w:rtl/>
        </w:rPr>
        <w:t xml:space="preserve"> رفته‌ام اما ه</w:t>
      </w:r>
      <w:r w:rsidR="00AE657A">
        <w:rPr>
          <w:rFonts w:hint="cs"/>
          <w:rtl/>
        </w:rPr>
        <w:t>ی</w:t>
      </w:r>
      <w:r w:rsidR="00314F3E" w:rsidRPr="00DE4439">
        <w:rPr>
          <w:rFonts w:hint="cs"/>
          <w:rtl/>
        </w:rPr>
        <w:t xml:space="preserve">چ </w:t>
      </w:r>
      <w:r w:rsidR="00AE657A">
        <w:rPr>
          <w:rFonts w:hint="cs"/>
          <w:rtl/>
        </w:rPr>
        <w:t>ک</w:t>
      </w:r>
      <w:r w:rsidR="00314F3E" w:rsidRPr="00DE4439">
        <w:rPr>
          <w:rFonts w:hint="cs"/>
          <w:rtl/>
        </w:rPr>
        <w:t>س را ند</w:t>
      </w:r>
      <w:r w:rsidR="00AE657A">
        <w:rPr>
          <w:rFonts w:hint="cs"/>
          <w:rtl/>
        </w:rPr>
        <w:t>ی</w:t>
      </w:r>
      <w:r w:rsidR="00314F3E" w:rsidRPr="00DE4439">
        <w:rPr>
          <w:rFonts w:hint="cs"/>
          <w:rtl/>
        </w:rPr>
        <w:t xml:space="preserve">ده‌ام </w:t>
      </w:r>
      <w:r w:rsidR="00AE657A">
        <w:rPr>
          <w:rFonts w:hint="cs"/>
          <w:rtl/>
        </w:rPr>
        <w:t>ک</w:t>
      </w:r>
      <w:r w:rsidR="00314F3E" w:rsidRPr="00DE4439">
        <w:rPr>
          <w:rFonts w:hint="cs"/>
          <w:rtl/>
        </w:rPr>
        <w:t>ه چنان تعظ</w:t>
      </w:r>
      <w:r w:rsidR="00AE657A">
        <w:rPr>
          <w:rFonts w:hint="cs"/>
          <w:rtl/>
        </w:rPr>
        <w:t>ی</w:t>
      </w:r>
      <w:r w:rsidR="00314F3E" w:rsidRPr="00DE4439">
        <w:rPr>
          <w:rFonts w:hint="cs"/>
          <w:rtl/>
        </w:rPr>
        <w:t xml:space="preserve">م شود </w:t>
      </w:r>
      <w:r w:rsidR="00AE657A">
        <w:rPr>
          <w:rFonts w:hint="cs"/>
          <w:rtl/>
        </w:rPr>
        <w:t>ک</w:t>
      </w:r>
      <w:r w:rsidR="00314F3E" w:rsidRPr="00DE4439">
        <w:rPr>
          <w:rFonts w:hint="cs"/>
          <w:rtl/>
        </w:rPr>
        <w:t>ه اصحاب محمد</w:t>
      </w:r>
      <w:r w:rsidR="001C7335" w:rsidRPr="00DE4439">
        <w:rPr>
          <w:rFonts w:ascii="Tahoma" w:hAnsi="Tahoma" w:cs="CTraditional Arabic" w:hint="cs"/>
          <w:color w:val="000000"/>
          <w:rtl/>
        </w:rPr>
        <w:t>ص</w:t>
      </w:r>
      <w:r w:rsidR="00F83192" w:rsidRPr="00DE4439">
        <w:rPr>
          <w:rFonts w:hint="cs"/>
          <w:rtl/>
        </w:rPr>
        <w:t xml:space="preserve"> محمد را تعظ</w:t>
      </w:r>
      <w:r w:rsidR="00AE657A">
        <w:rPr>
          <w:rFonts w:hint="cs"/>
          <w:rtl/>
        </w:rPr>
        <w:t>ی</w:t>
      </w:r>
      <w:r w:rsidR="00F83192" w:rsidRPr="00DE4439">
        <w:rPr>
          <w:rFonts w:hint="cs"/>
          <w:rtl/>
        </w:rPr>
        <w:t>م م</w:t>
      </w:r>
      <w:r w:rsidR="00AE657A">
        <w:rPr>
          <w:rFonts w:hint="cs"/>
          <w:rtl/>
        </w:rPr>
        <w:t>ی</w:t>
      </w:r>
      <w:r w:rsidR="00F83192" w:rsidRPr="00DE4439">
        <w:rPr>
          <w:rFonts w:hint="cs"/>
          <w:rtl/>
        </w:rPr>
        <w:t>‌</w:t>
      </w:r>
      <w:r w:rsidR="00AE657A">
        <w:rPr>
          <w:rFonts w:hint="cs"/>
          <w:rtl/>
        </w:rPr>
        <w:t>ک</w:t>
      </w:r>
      <w:r w:rsidR="00F83192" w:rsidRPr="00DE4439">
        <w:rPr>
          <w:rFonts w:hint="cs"/>
          <w:rtl/>
        </w:rPr>
        <w:t>نند</w:t>
      </w:r>
      <w:r w:rsidR="00F83192" w:rsidRPr="00D139C3">
        <w:rPr>
          <w:rStyle w:val="Char0"/>
          <w:vertAlign w:val="superscript"/>
          <w:rtl/>
        </w:rPr>
        <w:footnoteReference w:id="252"/>
      </w:r>
      <w:r w:rsidR="00FE34C8" w:rsidRPr="00DE4439">
        <w:rPr>
          <w:rFonts w:hint="cs"/>
          <w:rtl/>
        </w:rPr>
        <w:t>.</w:t>
      </w:r>
    </w:p>
    <w:p w:rsidR="009B7C25" w:rsidRPr="004169DA" w:rsidRDefault="00F83192" w:rsidP="000452B3">
      <w:pPr>
        <w:pStyle w:val="a"/>
        <w:rPr>
          <w:rStyle w:val="Char8"/>
          <w:rtl/>
        </w:rPr>
      </w:pPr>
      <w:r w:rsidRPr="00DE4439">
        <w:rPr>
          <w:rFonts w:hint="cs"/>
          <w:rtl/>
        </w:rPr>
        <w:t>بنابرا</w:t>
      </w:r>
      <w:r w:rsidR="00AE657A">
        <w:rPr>
          <w:rFonts w:hint="cs"/>
          <w:rtl/>
        </w:rPr>
        <w:t>ی</w:t>
      </w:r>
      <w:r w:rsidRPr="00DE4439">
        <w:rPr>
          <w:rFonts w:hint="cs"/>
          <w:rtl/>
        </w:rPr>
        <w:t>ن اقدام</w:t>
      </w:r>
      <w:r w:rsidR="004D6BFD">
        <w:rPr>
          <w:rFonts w:hint="eastAsia"/>
          <w:rtl/>
        </w:rPr>
        <w:t>‌</w:t>
      </w:r>
      <w:r w:rsidRPr="00DE4439">
        <w:rPr>
          <w:rFonts w:hint="cs"/>
          <w:rtl/>
        </w:rPr>
        <w:t>ن</w:t>
      </w:r>
      <w:r w:rsidR="00AE657A">
        <w:rPr>
          <w:rFonts w:hint="cs"/>
          <w:rtl/>
        </w:rPr>
        <w:t>ک</w:t>
      </w:r>
      <w:r w:rsidRPr="00DE4439">
        <w:rPr>
          <w:rFonts w:hint="cs"/>
          <w:rtl/>
        </w:rPr>
        <w:t>ردن اصحاب برا</w:t>
      </w:r>
      <w:r w:rsidR="00AE657A">
        <w:rPr>
          <w:rFonts w:hint="cs"/>
          <w:rtl/>
        </w:rPr>
        <w:t>ی</w:t>
      </w:r>
      <w:r w:rsidRPr="00DE4439">
        <w:rPr>
          <w:rFonts w:hint="cs"/>
          <w:rtl/>
        </w:rPr>
        <w:t xml:space="preserve"> تراش</w:t>
      </w:r>
      <w:r w:rsidR="00AE657A">
        <w:rPr>
          <w:rFonts w:hint="cs"/>
          <w:rtl/>
        </w:rPr>
        <w:t>ی</w:t>
      </w:r>
      <w:r w:rsidRPr="00DE4439">
        <w:rPr>
          <w:rFonts w:hint="cs"/>
          <w:rtl/>
        </w:rPr>
        <w:t>دن مو</w:t>
      </w:r>
      <w:r w:rsidR="00AE657A">
        <w:rPr>
          <w:rFonts w:hint="cs"/>
          <w:rtl/>
        </w:rPr>
        <w:t>ی</w:t>
      </w:r>
      <w:r w:rsidRPr="00DE4439">
        <w:rPr>
          <w:rFonts w:hint="cs"/>
          <w:rtl/>
        </w:rPr>
        <w:t xml:space="preserve"> </w:t>
      </w:r>
      <w:r w:rsidR="004A1C2E" w:rsidRPr="00DE4439">
        <w:rPr>
          <w:rFonts w:hint="cs"/>
          <w:rtl/>
        </w:rPr>
        <w:t xml:space="preserve">سر </w:t>
      </w:r>
      <w:r w:rsidRPr="00DE4439">
        <w:rPr>
          <w:rFonts w:hint="cs"/>
          <w:rtl/>
        </w:rPr>
        <w:t>و ذبح قربان</w:t>
      </w:r>
      <w:r w:rsidR="00AE657A">
        <w:rPr>
          <w:rFonts w:hint="cs"/>
          <w:rtl/>
        </w:rPr>
        <w:t>ی</w:t>
      </w:r>
      <w:r w:rsidRPr="00DE4439">
        <w:rPr>
          <w:rFonts w:hint="cs"/>
          <w:rtl/>
        </w:rPr>
        <w:t xml:space="preserve"> به دل</w:t>
      </w:r>
      <w:r w:rsidR="00AE657A">
        <w:rPr>
          <w:rFonts w:hint="cs"/>
          <w:rtl/>
        </w:rPr>
        <w:t>ی</w:t>
      </w:r>
      <w:r w:rsidRPr="00DE4439">
        <w:rPr>
          <w:rFonts w:hint="cs"/>
          <w:rtl/>
        </w:rPr>
        <w:t>ل نافرمان</w:t>
      </w:r>
      <w:r w:rsidR="00AE657A">
        <w:rPr>
          <w:rFonts w:hint="cs"/>
          <w:rtl/>
        </w:rPr>
        <w:t>ی</w:t>
      </w:r>
      <w:r w:rsidRPr="00DE4439">
        <w:rPr>
          <w:rFonts w:hint="cs"/>
          <w:rtl/>
        </w:rPr>
        <w:t xml:space="preserve"> نبود</w:t>
      </w:r>
      <w:r w:rsidR="0018642A" w:rsidRPr="00DE4439">
        <w:rPr>
          <w:rFonts w:hint="cs"/>
          <w:rtl/>
        </w:rPr>
        <w:t>،</w:t>
      </w:r>
      <w:r w:rsidRPr="00DE4439">
        <w:rPr>
          <w:rFonts w:hint="cs"/>
          <w:rtl/>
        </w:rPr>
        <w:t xml:space="preserve"> بل</w:t>
      </w:r>
      <w:r w:rsidR="00AE657A">
        <w:rPr>
          <w:rFonts w:hint="cs"/>
          <w:rtl/>
        </w:rPr>
        <w:t>ک</w:t>
      </w:r>
      <w:r w:rsidRPr="00DE4439">
        <w:rPr>
          <w:rFonts w:hint="cs"/>
          <w:rtl/>
        </w:rPr>
        <w:t>ه آنها از شوق و علاقه‌ا</w:t>
      </w:r>
      <w:r w:rsidR="00AE657A">
        <w:rPr>
          <w:rFonts w:hint="cs"/>
          <w:rtl/>
        </w:rPr>
        <w:t>ی</w:t>
      </w:r>
      <w:r w:rsidRPr="00DE4439">
        <w:rPr>
          <w:rFonts w:hint="cs"/>
          <w:rtl/>
        </w:rPr>
        <w:t xml:space="preserve"> </w:t>
      </w:r>
      <w:r w:rsidR="00AE657A">
        <w:rPr>
          <w:rFonts w:hint="cs"/>
          <w:rtl/>
        </w:rPr>
        <w:t>ک</w:t>
      </w:r>
      <w:r w:rsidRPr="00DE4439">
        <w:rPr>
          <w:rFonts w:hint="cs"/>
          <w:rtl/>
        </w:rPr>
        <w:t>ه به ب</w:t>
      </w:r>
      <w:r w:rsidR="00AE657A">
        <w:rPr>
          <w:rFonts w:hint="cs"/>
          <w:rtl/>
        </w:rPr>
        <w:t>ی</w:t>
      </w:r>
      <w:r w:rsidRPr="00DE4439">
        <w:rPr>
          <w:rFonts w:hint="cs"/>
          <w:rtl/>
        </w:rPr>
        <w:t>ت‌الحرام داشتند ا</w:t>
      </w:r>
      <w:r w:rsidR="00AE657A">
        <w:rPr>
          <w:rFonts w:hint="cs"/>
          <w:rtl/>
        </w:rPr>
        <w:t>ی</w:t>
      </w:r>
      <w:r w:rsidRPr="00DE4439">
        <w:rPr>
          <w:rFonts w:hint="cs"/>
          <w:rtl/>
        </w:rPr>
        <w:t xml:space="preserve">ن </w:t>
      </w:r>
      <w:r w:rsidR="00AE657A">
        <w:rPr>
          <w:rFonts w:hint="cs"/>
          <w:rtl/>
        </w:rPr>
        <w:t>ک</w:t>
      </w:r>
      <w:r w:rsidRPr="00DE4439">
        <w:rPr>
          <w:rFonts w:hint="cs"/>
          <w:rtl/>
        </w:rPr>
        <w:t xml:space="preserve">ار را انجام ندادند </w:t>
      </w:r>
      <w:r w:rsidR="002B5BAA" w:rsidRPr="00DE4439">
        <w:rPr>
          <w:rFonts w:hint="cs"/>
          <w:rtl/>
        </w:rPr>
        <w:t>و آرزو م</w:t>
      </w:r>
      <w:r w:rsidR="00AE657A">
        <w:rPr>
          <w:rFonts w:hint="cs"/>
          <w:rtl/>
        </w:rPr>
        <w:t>ی</w:t>
      </w:r>
      <w:r w:rsidR="002B5BAA" w:rsidRPr="00DE4439">
        <w:rPr>
          <w:rFonts w:hint="cs"/>
          <w:rtl/>
        </w:rPr>
        <w:t>‌</w:t>
      </w:r>
      <w:r w:rsidR="00AE657A">
        <w:rPr>
          <w:rFonts w:hint="cs"/>
          <w:rtl/>
        </w:rPr>
        <w:t>ک</w:t>
      </w:r>
      <w:r w:rsidR="002B5BAA" w:rsidRPr="00DE4439">
        <w:rPr>
          <w:rFonts w:hint="cs"/>
          <w:rtl/>
        </w:rPr>
        <w:t xml:space="preserve">ردند </w:t>
      </w:r>
      <w:r w:rsidR="00AE657A">
        <w:rPr>
          <w:rFonts w:hint="cs"/>
          <w:rtl/>
        </w:rPr>
        <w:t>ک</w:t>
      </w:r>
      <w:r w:rsidR="002B5BAA" w:rsidRPr="00DE4439">
        <w:rPr>
          <w:rFonts w:hint="cs"/>
          <w:rtl/>
        </w:rPr>
        <w:t>ه پ</w:t>
      </w:r>
      <w:r w:rsidR="00AE657A">
        <w:rPr>
          <w:rFonts w:hint="cs"/>
          <w:rtl/>
        </w:rPr>
        <w:t>ی</w:t>
      </w:r>
      <w:r w:rsidR="002B5BAA" w:rsidRPr="00DE4439">
        <w:rPr>
          <w:rFonts w:hint="cs"/>
          <w:rtl/>
        </w:rPr>
        <w:t xml:space="preserve">امبر نظرش را عوض </w:t>
      </w:r>
      <w:r w:rsidR="00AE657A">
        <w:rPr>
          <w:rFonts w:hint="cs"/>
          <w:rtl/>
        </w:rPr>
        <w:t>ک</w:t>
      </w:r>
      <w:r w:rsidR="002B5BAA" w:rsidRPr="00DE4439">
        <w:rPr>
          <w:rFonts w:hint="cs"/>
          <w:rtl/>
        </w:rPr>
        <w:t xml:space="preserve">ند و </w:t>
      </w:r>
      <w:r w:rsidR="00AE657A">
        <w:rPr>
          <w:rFonts w:hint="cs"/>
          <w:rtl/>
        </w:rPr>
        <w:t>ی</w:t>
      </w:r>
      <w:r w:rsidR="002B5BAA" w:rsidRPr="00DE4439">
        <w:rPr>
          <w:rFonts w:hint="cs"/>
          <w:rtl/>
        </w:rPr>
        <w:t>ا خداوند وح</w:t>
      </w:r>
      <w:r w:rsidR="00AE657A">
        <w:rPr>
          <w:rFonts w:hint="cs"/>
          <w:rtl/>
        </w:rPr>
        <w:t>ی</w:t>
      </w:r>
      <w:r w:rsidR="002B5BAA" w:rsidRPr="00DE4439">
        <w:rPr>
          <w:rFonts w:hint="cs"/>
          <w:rtl/>
        </w:rPr>
        <w:t xml:space="preserve"> نازل نما</w:t>
      </w:r>
      <w:r w:rsidR="00AE657A">
        <w:rPr>
          <w:rFonts w:hint="cs"/>
          <w:rtl/>
        </w:rPr>
        <w:t>ی</w:t>
      </w:r>
      <w:r w:rsidR="002B5BAA" w:rsidRPr="00DE4439">
        <w:rPr>
          <w:rFonts w:hint="cs"/>
          <w:rtl/>
        </w:rPr>
        <w:t>د و به پ</w:t>
      </w:r>
      <w:r w:rsidR="00AE657A">
        <w:rPr>
          <w:rFonts w:hint="cs"/>
          <w:rtl/>
        </w:rPr>
        <w:t>ی</w:t>
      </w:r>
      <w:r w:rsidR="002B5BAA" w:rsidRPr="00DE4439">
        <w:rPr>
          <w:rFonts w:hint="cs"/>
          <w:rtl/>
        </w:rPr>
        <w:t xml:space="preserve">امبرش دستور دهد </w:t>
      </w:r>
      <w:r w:rsidR="00AE657A">
        <w:rPr>
          <w:rFonts w:hint="cs"/>
          <w:rtl/>
        </w:rPr>
        <w:t>ک</w:t>
      </w:r>
      <w:r w:rsidR="002B5BAA" w:rsidRPr="00DE4439">
        <w:rPr>
          <w:rFonts w:hint="cs"/>
          <w:rtl/>
        </w:rPr>
        <w:t>ه وارد م</w:t>
      </w:r>
      <w:r w:rsidR="00AE657A">
        <w:rPr>
          <w:rFonts w:hint="cs"/>
          <w:rtl/>
        </w:rPr>
        <w:t>ک</w:t>
      </w:r>
      <w:r w:rsidR="002B5BAA" w:rsidRPr="00DE4439">
        <w:rPr>
          <w:rFonts w:hint="cs"/>
          <w:rtl/>
        </w:rPr>
        <w:t>ه شود</w:t>
      </w:r>
      <w:r w:rsidR="004A1C2E" w:rsidRPr="00DE4439">
        <w:rPr>
          <w:rFonts w:hint="cs"/>
          <w:rtl/>
        </w:rPr>
        <w:t>،</w:t>
      </w:r>
      <w:r w:rsidR="002B5BAA" w:rsidRPr="00DE4439">
        <w:rPr>
          <w:rFonts w:hint="cs"/>
          <w:rtl/>
        </w:rPr>
        <w:t xml:space="preserve"> بنابرا</w:t>
      </w:r>
      <w:r w:rsidR="00AE657A">
        <w:rPr>
          <w:rFonts w:hint="cs"/>
          <w:rtl/>
        </w:rPr>
        <w:t>ی</w:t>
      </w:r>
      <w:r w:rsidR="002B5BAA" w:rsidRPr="00DE4439">
        <w:rPr>
          <w:rFonts w:hint="cs"/>
          <w:rtl/>
        </w:rPr>
        <w:t>ن در اجرا</w:t>
      </w:r>
      <w:r w:rsidR="00AE657A">
        <w:rPr>
          <w:rFonts w:hint="cs"/>
          <w:rtl/>
        </w:rPr>
        <w:t>ی</w:t>
      </w:r>
      <w:r w:rsidR="002B5BAA" w:rsidRPr="00DE4439">
        <w:rPr>
          <w:rFonts w:hint="cs"/>
          <w:rtl/>
        </w:rPr>
        <w:t xml:space="preserve"> فرمان پ</w:t>
      </w:r>
      <w:r w:rsidR="00AE657A">
        <w:rPr>
          <w:rFonts w:hint="cs"/>
          <w:rtl/>
        </w:rPr>
        <w:t>ی</w:t>
      </w:r>
      <w:r w:rsidR="002B5BAA" w:rsidRPr="00DE4439">
        <w:rPr>
          <w:rFonts w:hint="cs"/>
          <w:rtl/>
        </w:rPr>
        <w:t>امبر</w:t>
      </w:r>
      <w:r w:rsidR="004A1C2E" w:rsidRPr="00DE4439">
        <w:rPr>
          <w:rFonts w:ascii="Tahoma" w:hAnsi="Tahoma" w:cs="CTraditional Arabic" w:hint="cs"/>
          <w:color w:val="000000"/>
          <w:rtl/>
        </w:rPr>
        <w:t>ص</w:t>
      </w:r>
      <w:r w:rsidR="00384D12" w:rsidRPr="00DE4439">
        <w:rPr>
          <w:rFonts w:hint="cs"/>
          <w:rtl/>
        </w:rPr>
        <w:t xml:space="preserve"> تأخ</w:t>
      </w:r>
      <w:r w:rsidR="00AE657A">
        <w:rPr>
          <w:rFonts w:hint="cs"/>
          <w:rtl/>
        </w:rPr>
        <w:t>ی</w:t>
      </w:r>
      <w:r w:rsidR="00384D12" w:rsidRPr="00DE4439">
        <w:rPr>
          <w:rFonts w:hint="cs"/>
          <w:rtl/>
        </w:rPr>
        <w:t xml:space="preserve">ر </w:t>
      </w:r>
      <w:r w:rsidR="00AE657A">
        <w:rPr>
          <w:rFonts w:hint="cs"/>
          <w:rtl/>
        </w:rPr>
        <w:t>ک</w:t>
      </w:r>
      <w:r w:rsidR="00384D12" w:rsidRPr="00DE4439">
        <w:rPr>
          <w:rFonts w:hint="cs"/>
          <w:rtl/>
        </w:rPr>
        <w:t xml:space="preserve">ردند، چنان </w:t>
      </w:r>
      <w:r w:rsidR="00AE657A">
        <w:rPr>
          <w:rFonts w:hint="cs"/>
          <w:rtl/>
        </w:rPr>
        <w:t>ک</w:t>
      </w:r>
      <w:r w:rsidR="00384D12" w:rsidRPr="00DE4439">
        <w:rPr>
          <w:rFonts w:hint="cs"/>
          <w:rtl/>
        </w:rPr>
        <w:t>ه ام سلمه</w:t>
      </w:r>
      <w:r w:rsidR="004D6BFD">
        <w:rPr>
          <w:rFonts w:ascii="Tahoma" w:hAnsi="Tahoma" w:cs="CTraditional Arabic" w:hint="cs"/>
          <w:color w:val="000000"/>
          <w:rtl/>
        </w:rPr>
        <w:t>ل</w:t>
      </w:r>
      <w:r w:rsidR="00384D12" w:rsidRPr="00DE4439">
        <w:rPr>
          <w:rFonts w:hint="cs"/>
          <w:rtl/>
        </w:rPr>
        <w:t xml:space="preserve"> وقت</w:t>
      </w:r>
      <w:r w:rsidR="00AE657A">
        <w:rPr>
          <w:rFonts w:hint="cs"/>
          <w:rtl/>
        </w:rPr>
        <w:t>ی</w:t>
      </w:r>
      <w:r w:rsidR="00384D12" w:rsidRPr="00DE4439">
        <w:rPr>
          <w:rFonts w:hint="cs"/>
          <w:rtl/>
        </w:rPr>
        <w:t xml:space="preserve"> ا</w:t>
      </w:r>
      <w:r w:rsidR="00AE657A">
        <w:rPr>
          <w:rFonts w:hint="cs"/>
          <w:rtl/>
        </w:rPr>
        <w:t>ی</w:t>
      </w:r>
      <w:r w:rsidR="00384D12" w:rsidRPr="00DE4439">
        <w:rPr>
          <w:rFonts w:hint="cs"/>
          <w:rtl/>
        </w:rPr>
        <w:t xml:space="preserve">ن را مشاهده </w:t>
      </w:r>
      <w:r w:rsidR="00AE657A">
        <w:rPr>
          <w:rFonts w:hint="cs"/>
          <w:rtl/>
        </w:rPr>
        <w:t>ک</w:t>
      </w:r>
      <w:r w:rsidR="00384D12" w:rsidRPr="00DE4439">
        <w:rPr>
          <w:rFonts w:hint="cs"/>
          <w:rtl/>
        </w:rPr>
        <w:t>رد به پ</w:t>
      </w:r>
      <w:r w:rsidR="00AE657A">
        <w:rPr>
          <w:rFonts w:hint="cs"/>
          <w:rtl/>
        </w:rPr>
        <w:t>ی</w:t>
      </w:r>
      <w:r w:rsidR="00384D12" w:rsidRPr="00DE4439">
        <w:rPr>
          <w:rFonts w:hint="cs"/>
          <w:rtl/>
        </w:rPr>
        <w:t>امبر</w:t>
      </w:r>
      <w:r w:rsidR="002A2E1A" w:rsidRPr="00DE4439">
        <w:rPr>
          <w:rFonts w:ascii="Tahoma" w:hAnsi="Tahoma" w:cs="CTraditional Arabic" w:hint="cs"/>
          <w:color w:val="000000"/>
          <w:rtl/>
        </w:rPr>
        <w:t>ص</w:t>
      </w:r>
      <w:r w:rsidR="00E84E38" w:rsidRPr="00DE4439">
        <w:rPr>
          <w:rFonts w:hint="cs"/>
          <w:rtl/>
        </w:rPr>
        <w:t xml:space="preserve"> گفت تو مو</w:t>
      </w:r>
      <w:r w:rsidR="00AE657A">
        <w:rPr>
          <w:rFonts w:hint="cs"/>
          <w:rtl/>
        </w:rPr>
        <w:t>ی</w:t>
      </w:r>
      <w:r w:rsidR="00E84E38" w:rsidRPr="00DE4439">
        <w:rPr>
          <w:rFonts w:hint="cs"/>
          <w:rtl/>
        </w:rPr>
        <w:t xml:space="preserve"> سرت را بتراش و قربان</w:t>
      </w:r>
      <w:r w:rsidR="00AE657A">
        <w:rPr>
          <w:rFonts w:hint="cs"/>
          <w:rtl/>
        </w:rPr>
        <w:t>ی</w:t>
      </w:r>
      <w:r w:rsidR="00E84E38" w:rsidRPr="00DE4439">
        <w:rPr>
          <w:rFonts w:hint="cs"/>
          <w:rtl/>
        </w:rPr>
        <w:t xml:space="preserve">‌ات را ذبح </w:t>
      </w:r>
      <w:r w:rsidR="00AE657A">
        <w:rPr>
          <w:rFonts w:hint="cs"/>
          <w:rtl/>
        </w:rPr>
        <w:t>ک</w:t>
      </w:r>
      <w:r w:rsidR="00E84E38" w:rsidRPr="00DE4439">
        <w:rPr>
          <w:rFonts w:hint="cs"/>
          <w:rtl/>
        </w:rPr>
        <w:t>ن. آنگاه پ</w:t>
      </w:r>
      <w:r w:rsidR="00AE657A">
        <w:rPr>
          <w:rFonts w:hint="cs"/>
          <w:rtl/>
        </w:rPr>
        <w:t>ی</w:t>
      </w:r>
      <w:r w:rsidR="00E84E38" w:rsidRPr="00DE4439">
        <w:rPr>
          <w:rFonts w:hint="cs"/>
          <w:rtl/>
        </w:rPr>
        <w:t>امبر</w:t>
      </w:r>
      <w:r w:rsidR="002A2E1A" w:rsidRPr="00DE4439">
        <w:rPr>
          <w:rFonts w:ascii="Tahoma" w:hAnsi="Tahoma" w:cs="CTraditional Arabic" w:hint="cs"/>
          <w:color w:val="000000"/>
          <w:rtl/>
        </w:rPr>
        <w:t>ص</w:t>
      </w:r>
      <w:r w:rsidR="00016F1C" w:rsidRPr="00DE4439">
        <w:rPr>
          <w:rFonts w:hint="cs"/>
          <w:rtl/>
        </w:rPr>
        <w:t xml:space="preserve"> موها</w:t>
      </w:r>
      <w:r w:rsidR="00AE657A">
        <w:rPr>
          <w:rFonts w:hint="cs"/>
          <w:rtl/>
        </w:rPr>
        <w:t>ی</w:t>
      </w:r>
      <w:r w:rsidR="00016F1C" w:rsidRPr="00DE4439">
        <w:rPr>
          <w:rFonts w:hint="cs"/>
          <w:rtl/>
        </w:rPr>
        <w:t>ش را تراش</w:t>
      </w:r>
      <w:r w:rsidR="00AE657A">
        <w:rPr>
          <w:rFonts w:hint="cs"/>
          <w:rtl/>
        </w:rPr>
        <w:t>ی</w:t>
      </w:r>
      <w:r w:rsidR="00016F1C" w:rsidRPr="00DE4439">
        <w:rPr>
          <w:rFonts w:hint="cs"/>
          <w:rtl/>
        </w:rPr>
        <w:t>د و قربان</w:t>
      </w:r>
      <w:r w:rsidR="00AE657A">
        <w:rPr>
          <w:rFonts w:hint="cs"/>
          <w:rtl/>
        </w:rPr>
        <w:t>ی</w:t>
      </w:r>
      <w:r w:rsidR="00016F1C" w:rsidRPr="00DE4439">
        <w:rPr>
          <w:rFonts w:hint="eastAsia"/>
          <w:rtl/>
        </w:rPr>
        <w:t>‌</w:t>
      </w:r>
      <w:r w:rsidR="00016F1C" w:rsidRPr="00DE4439">
        <w:rPr>
          <w:rFonts w:hint="cs"/>
          <w:rtl/>
        </w:rPr>
        <w:t xml:space="preserve">اش </w:t>
      </w:r>
      <w:r w:rsidR="001C4F5D" w:rsidRPr="00DE4439">
        <w:rPr>
          <w:rFonts w:hint="cs"/>
          <w:rtl/>
        </w:rPr>
        <w:t>را سر بر</w:t>
      </w:r>
      <w:r w:rsidR="00AE657A">
        <w:rPr>
          <w:rFonts w:hint="cs"/>
          <w:rtl/>
        </w:rPr>
        <w:t>ی</w:t>
      </w:r>
      <w:r w:rsidR="001C4F5D" w:rsidRPr="00DE4439">
        <w:rPr>
          <w:rFonts w:hint="cs"/>
          <w:rtl/>
        </w:rPr>
        <w:t>د و در ا</w:t>
      </w:r>
      <w:r w:rsidR="00AE657A">
        <w:rPr>
          <w:rFonts w:hint="cs"/>
          <w:rtl/>
        </w:rPr>
        <w:t>ی</w:t>
      </w:r>
      <w:r w:rsidR="001C4F5D" w:rsidRPr="00DE4439">
        <w:rPr>
          <w:rFonts w:hint="cs"/>
          <w:rtl/>
        </w:rPr>
        <w:t xml:space="preserve">ن هنگام همه اصحاب بدون آن </w:t>
      </w:r>
      <w:r w:rsidR="00AE657A">
        <w:rPr>
          <w:rFonts w:hint="cs"/>
          <w:rtl/>
        </w:rPr>
        <w:t>ک</w:t>
      </w:r>
      <w:r w:rsidR="001C4F5D" w:rsidRPr="00DE4439">
        <w:rPr>
          <w:rFonts w:hint="cs"/>
          <w:rtl/>
        </w:rPr>
        <w:t>ه پ</w:t>
      </w:r>
      <w:r w:rsidR="00AE657A">
        <w:rPr>
          <w:rFonts w:hint="cs"/>
          <w:rtl/>
        </w:rPr>
        <w:t>ی</w:t>
      </w:r>
      <w:r w:rsidR="001C4F5D" w:rsidRPr="00DE4439">
        <w:rPr>
          <w:rFonts w:hint="cs"/>
          <w:rtl/>
        </w:rPr>
        <w:t>امبر مجدداً به آنها دستور دهد موها</w:t>
      </w:r>
      <w:r w:rsidR="00AE657A">
        <w:rPr>
          <w:rFonts w:hint="cs"/>
          <w:rtl/>
        </w:rPr>
        <w:t>ی</w:t>
      </w:r>
      <w:r w:rsidR="001C4F5D" w:rsidRPr="00DE4439">
        <w:rPr>
          <w:rFonts w:hint="cs"/>
          <w:rtl/>
        </w:rPr>
        <w:t xml:space="preserve"> سرها</w:t>
      </w:r>
      <w:r w:rsidR="00AE657A">
        <w:rPr>
          <w:rFonts w:hint="cs"/>
          <w:rtl/>
        </w:rPr>
        <w:t>ی</w:t>
      </w:r>
      <w:r w:rsidR="001C4F5D" w:rsidRPr="00DE4439">
        <w:rPr>
          <w:rFonts w:hint="cs"/>
          <w:rtl/>
        </w:rPr>
        <w:t>شان را تراش</w:t>
      </w:r>
      <w:r w:rsidR="00AE657A">
        <w:rPr>
          <w:rFonts w:hint="cs"/>
          <w:rtl/>
        </w:rPr>
        <w:t>ی</w:t>
      </w:r>
      <w:r w:rsidR="001C4F5D" w:rsidRPr="00DE4439">
        <w:rPr>
          <w:rFonts w:hint="cs"/>
          <w:rtl/>
        </w:rPr>
        <w:t>دند و قربان</w:t>
      </w:r>
      <w:r w:rsidR="00AE657A">
        <w:rPr>
          <w:rFonts w:hint="cs"/>
          <w:rtl/>
        </w:rPr>
        <w:t>ی</w:t>
      </w:r>
      <w:r w:rsidR="001C4F5D" w:rsidRPr="00DE4439">
        <w:rPr>
          <w:rFonts w:hint="cs"/>
          <w:rtl/>
        </w:rPr>
        <w:t>‌ها</w:t>
      </w:r>
      <w:r w:rsidR="00AE657A">
        <w:rPr>
          <w:rFonts w:hint="cs"/>
          <w:rtl/>
        </w:rPr>
        <w:t>ی</w:t>
      </w:r>
      <w:r w:rsidR="001C4F5D" w:rsidRPr="00DE4439">
        <w:rPr>
          <w:rFonts w:hint="cs"/>
          <w:rtl/>
        </w:rPr>
        <w:t xml:space="preserve"> خود را سر بر</w:t>
      </w:r>
      <w:r w:rsidR="00AE657A">
        <w:rPr>
          <w:rFonts w:hint="cs"/>
          <w:rtl/>
        </w:rPr>
        <w:t>ی</w:t>
      </w:r>
      <w:r w:rsidR="001C4F5D" w:rsidRPr="00DE4439">
        <w:rPr>
          <w:rFonts w:hint="cs"/>
          <w:rtl/>
        </w:rPr>
        <w:t>دند، بنابرا</w:t>
      </w:r>
      <w:r w:rsidR="00AE657A">
        <w:rPr>
          <w:rFonts w:hint="cs"/>
          <w:rtl/>
        </w:rPr>
        <w:t>ی</w:t>
      </w:r>
      <w:r w:rsidR="001C4F5D" w:rsidRPr="00DE4439">
        <w:rPr>
          <w:rFonts w:hint="cs"/>
          <w:rtl/>
        </w:rPr>
        <w:t>ن آنها قصد سرپ</w:t>
      </w:r>
      <w:r w:rsidR="00AE657A">
        <w:rPr>
          <w:rFonts w:hint="cs"/>
          <w:rtl/>
        </w:rPr>
        <w:t>ی</w:t>
      </w:r>
      <w:r w:rsidR="001C4F5D" w:rsidRPr="00DE4439">
        <w:rPr>
          <w:rFonts w:hint="cs"/>
          <w:rtl/>
        </w:rPr>
        <w:t>چ</w:t>
      </w:r>
      <w:r w:rsidR="00AE657A">
        <w:rPr>
          <w:rFonts w:hint="cs"/>
          <w:rtl/>
        </w:rPr>
        <w:t>ی</w:t>
      </w:r>
      <w:r w:rsidR="001C4F5D" w:rsidRPr="00DE4439">
        <w:rPr>
          <w:rFonts w:hint="cs"/>
          <w:rtl/>
        </w:rPr>
        <w:t xml:space="preserve"> از فرمان پ</w:t>
      </w:r>
      <w:r w:rsidR="00AE657A">
        <w:rPr>
          <w:rFonts w:hint="cs"/>
          <w:rtl/>
        </w:rPr>
        <w:t>ی</w:t>
      </w:r>
      <w:r w:rsidR="001C4F5D" w:rsidRPr="00DE4439">
        <w:rPr>
          <w:rFonts w:hint="cs"/>
          <w:rtl/>
        </w:rPr>
        <w:t xml:space="preserve">امبر را نداشتند و به محض آن </w:t>
      </w:r>
      <w:r w:rsidR="00AE657A">
        <w:rPr>
          <w:rFonts w:hint="cs"/>
          <w:rtl/>
        </w:rPr>
        <w:t>ک</w:t>
      </w:r>
      <w:r w:rsidR="001C4F5D" w:rsidRPr="00DE4439">
        <w:rPr>
          <w:rFonts w:hint="cs"/>
          <w:rtl/>
        </w:rPr>
        <w:t xml:space="preserve">ه </w:t>
      </w:r>
      <w:r w:rsidR="00A55786" w:rsidRPr="00DE4439">
        <w:rPr>
          <w:rFonts w:hint="cs"/>
          <w:rtl/>
        </w:rPr>
        <w:t>د</w:t>
      </w:r>
      <w:r w:rsidR="00AE657A">
        <w:rPr>
          <w:rFonts w:hint="cs"/>
          <w:rtl/>
        </w:rPr>
        <w:t>ی</w:t>
      </w:r>
      <w:r w:rsidR="00A55786" w:rsidRPr="00DE4439">
        <w:rPr>
          <w:rFonts w:hint="cs"/>
          <w:rtl/>
        </w:rPr>
        <w:t xml:space="preserve">دند </w:t>
      </w:r>
      <w:r w:rsidR="00AE657A">
        <w:rPr>
          <w:rFonts w:hint="cs"/>
          <w:rtl/>
        </w:rPr>
        <w:t>ک</w:t>
      </w:r>
      <w:r w:rsidR="00A55786" w:rsidRPr="00DE4439">
        <w:rPr>
          <w:rFonts w:hint="cs"/>
          <w:rtl/>
        </w:rPr>
        <w:t>ه پ</w:t>
      </w:r>
      <w:r w:rsidR="00AE657A">
        <w:rPr>
          <w:rFonts w:hint="cs"/>
          <w:rtl/>
        </w:rPr>
        <w:t>ی</w:t>
      </w:r>
      <w:r w:rsidR="00A55786" w:rsidRPr="00DE4439">
        <w:rPr>
          <w:rFonts w:hint="cs"/>
          <w:rtl/>
        </w:rPr>
        <w:t>امبر</w:t>
      </w:r>
      <w:r w:rsidR="002A2E1A" w:rsidRPr="00DE4439">
        <w:rPr>
          <w:rFonts w:ascii="Tahoma" w:hAnsi="Tahoma" w:cs="CTraditional Arabic" w:hint="cs"/>
          <w:color w:val="000000"/>
          <w:rtl/>
        </w:rPr>
        <w:t>ص</w:t>
      </w:r>
      <w:r w:rsidR="004C43F9" w:rsidRPr="00DE4439">
        <w:rPr>
          <w:rFonts w:hint="cs"/>
          <w:rtl/>
        </w:rPr>
        <w:t xml:space="preserve"> مو</w:t>
      </w:r>
      <w:r w:rsidR="00AE657A">
        <w:rPr>
          <w:rFonts w:hint="cs"/>
          <w:rtl/>
        </w:rPr>
        <w:t>ی</w:t>
      </w:r>
      <w:r w:rsidR="004C43F9" w:rsidRPr="00DE4439">
        <w:rPr>
          <w:rFonts w:hint="cs"/>
          <w:rtl/>
        </w:rPr>
        <w:t xml:space="preserve"> سرش را تراش</w:t>
      </w:r>
      <w:r w:rsidR="00AE657A">
        <w:rPr>
          <w:rFonts w:hint="cs"/>
          <w:rtl/>
        </w:rPr>
        <w:t>ی</w:t>
      </w:r>
      <w:r w:rsidR="004C43F9" w:rsidRPr="00DE4439">
        <w:rPr>
          <w:rFonts w:hint="cs"/>
          <w:rtl/>
        </w:rPr>
        <w:t>د و قربان</w:t>
      </w:r>
      <w:r w:rsidR="00AE657A">
        <w:rPr>
          <w:rFonts w:hint="cs"/>
          <w:rtl/>
        </w:rPr>
        <w:t>ی</w:t>
      </w:r>
      <w:r w:rsidR="004C43F9" w:rsidRPr="00DE4439">
        <w:rPr>
          <w:rFonts w:hint="cs"/>
          <w:rtl/>
        </w:rPr>
        <w:t xml:space="preserve">‌اش را ذبح </w:t>
      </w:r>
      <w:r w:rsidR="00AE657A">
        <w:rPr>
          <w:rFonts w:hint="cs"/>
          <w:rtl/>
        </w:rPr>
        <w:t>ک</w:t>
      </w:r>
      <w:r w:rsidR="004C43F9" w:rsidRPr="00DE4439">
        <w:rPr>
          <w:rFonts w:hint="cs"/>
          <w:rtl/>
        </w:rPr>
        <w:t xml:space="preserve">رد دانستند </w:t>
      </w:r>
      <w:r w:rsidR="00AE657A">
        <w:rPr>
          <w:rFonts w:hint="cs"/>
          <w:rtl/>
        </w:rPr>
        <w:t>ک</w:t>
      </w:r>
      <w:r w:rsidR="004C43F9" w:rsidRPr="00DE4439">
        <w:rPr>
          <w:rFonts w:hint="cs"/>
          <w:rtl/>
        </w:rPr>
        <w:t xml:space="preserve">ه </w:t>
      </w:r>
      <w:r w:rsidR="00AE657A">
        <w:rPr>
          <w:rFonts w:hint="cs"/>
          <w:rtl/>
        </w:rPr>
        <w:t>ک</w:t>
      </w:r>
      <w:r w:rsidR="004C43F9" w:rsidRPr="00DE4439">
        <w:rPr>
          <w:rFonts w:hint="cs"/>
          <w:rtl/>
        </w:rPr>
        <w:t>ار تمام شد</w:t>
      </w:r>
      <w:r w:rsidR="0018642A" w:rsidRPr="00DE4439">
        <w:rPr>
          <w:rFonts w:hint="cs"/>
          <w:rtl/>
        </w:rPr>
        <w:t>ه</w:t>
      </w:r>
      <w:r w:rsidR="004C43F9" w:rsidRPr="00DE4439">
        <w:rPr>
          <w:rFonts w:hint="cs"/>
          <w:rtl/>
        </w:rPr>
        <w:t xml:space="preserve"> و جا</w:t>
      </w:r>
      <w:r w:rsidR="00AE657A">
        <w:rPr>
          <w:rFonts w:hint="cs"/>
          <w:rtl/>
        </w:rPr>
        <w:t>یی</w:t>
      </w:r>
      <w:r w:rsidR="004C43F9" w:rsidRPr="00DE4439">
        <w:rPr>
          <w:rFonts w:hint="cs"/>
          <w:rtl/>
        </w:rPr>
        <w:t xml:space="preserve"> برا</w:t>
      </w:r>
      <w:r w:rsidR="00AE657A">
        <w:rPr>
          <w:rFonts w:hint="cs"/>
          <w:rtl/>
        </w:rPr>
        <w:t>ی</w:t>
      </w:r>
      <w:r w:rsidR="004C43F9" w:rsidRPr="00DE4439">
        <w:rPr>
          <w:rFonts w:hint="cs"/>
          <w:rtl/>
        </w:rPr>
        <w:t xml:space="preserve"> تغ</w:t>
      </w:r>
      <w:r w:rsidR="00AE657A">
        <w:rPr>
          <w:rFonts w:hint="cs"/>
          <w:rtl/>
        </w:rPr>
        <w:t>یی</w:t>
      </w:r>
      <w:r w:rsidR="004C43F9" w:rsidRPr="00DE4439">
        <w:rPr>
          <w:rFonts w:hint="cs"/>
          <w:rtl/>
        </w:rPr>
        <w:t>ر نظر ن</w:t>
      </w:r>
      <w:r w:rsidR="00AE657A">
        <w:rPr>
          <w:rFonts w:hint="cs"/>
          <w:rtl/>
        </w:rPr>
        <w:t>ی</w:t>
      </w:r>
      <w:r w:rsidR="004C43F9" w:rsidRPr="00DE4439">
        <w:rPr>
          <w:rFonts w:hint="cs"/>
          <w:rtl/>
        </w:rPr>
        <w:t>ست، از ا</w:t>
      </w:r>
      <w:r w:rsidR="00AE657A">
        <w:rPr>
          <w:rFonts w:hint="cs"/>
          <w:rtl/>
        </w:rPr>
        <w:t>ی</w:t>
      </w:r>
      <w:r w:rsidR="004C43F9" w:rsidRPr="00DE4439">
        <w:rPr>
          <w:rFonts w:hint="cs"/>
          <w:rtl/>
        </w:rPr>
        <w:t>ن‌رو موها</w:t>
      </w:r>
      <w:r w:rsidR="00AE657A">
        <w:rPr>
          <w:rFonts w:hint="cs"/>
          <w:rtl/>
        </w:rPr>
        <w:t>ی</w:t>
      </w:r>
      <w:r w:rsidR="004C43F9" w:rsidRPr="00DE4439">
        <w:rPr>
          <w:rFonts w:hint="cs"/>
          <w:rtl/>
        </w:rPr>
        <w:t xml:space="preserve"> خود را زدند و قربان</w:t>
      </w:r>
      <w:r w:rsidR="00AE657A">
        <w:rPr>
          <w:rFonts w:hint="cs"/>
          <w:rtl/>
        </w:rPr>
        <w:t>ی</w:t>
      </w:r>
      <w:r w:rsidR="004C43F9" w:rsidRPr="00DE4439">
        <w:rPr>
          <w:rFonts w:hint="cs"/>
          <w:rtl/>
        </w:rPr>
        <w:t xml:space="preserve">‌ها را ذبح </w:t>
      </w:r>
      <w:r w:rsidR="00AE657A">
        <w:rPr>
          <w:rFonts w:hint="cs"/>
          <w:rtl/>
        </w:rPr>
        <w:t>ک</w:t>
      </w:r>
      <w:r w:rsidR="004C43F9" w:rsidRPr="00DE4439">
        <w:rPr>
          <w:rFonts w:hint="cs"/>
          <w:rtl/>
        </w:rPr>
        <w:t>ردند و فرمان اله</w:t>
      </w:r>
      <w:r w:rsidR="00AE657A">
        <w:rPr>
          <w:rFonts w:hint="cs"/>
          <w:rtl/>
        </w:rPr>
        <w:t>ی</w:t>
      </w:r>
      <w:r w:rsidR="004C43F9" w:rsidRPr="00DE4439">
        <w:rPr>
          <w:rFonts w:hint="cs"/>
          <w:rtl/>
        </w:rPr>
        <w:t xml:space="preserve"> را اطاعت </w:t>
      </w:r>
      <w:r w:rsidR="00AE657A">
        <w:rPr>
          <w:rFonts w:hint="cs"/>
          <w:rtl/>
        </w:rPr>
        <w:t>ک</w:t>
      </w:r>
      <w:r w:rsidR="004C43F9" w:rsidRPr="00DE4439">
        <w:rPr>
          <w:rFonts w:hint="cs"/>
          <w:rtl/>
        </w:rPr>
        <w:t>ردند و خداوند در مورد آنها آ</w:t>
      </w:r>
      <w:r w:rsidR="00AE657A">
        <w:rPr>
          <w:rFonts w:hint="cs"/>
          <w:rtl/>
        </w:rPr>
        <w:t>ی</w:t>
      </w:r>
      <w:r w:rsidR="004C43F9" w:rsidRPr="00DE4439">
        <w:rPr>
          <w:rFonts w:hint="cs"/>
          <w:rtl/>
        </w:rPr>
        <w:t xml:space="preserve">ه نازل </w:t>
      </w:r>
      <w:r w:rsidR="00AE657A">
        <w:rPr>
          <w:rFonts w:hint="cs"/>
          <w:rtl/>
        </w:rPr>
        <w:t>ک</w:t>
      </w:r>
      <w:r w:rsidR="004C43F9" w:rsidRPr="00DE4439">
        <w:rPr>
          <w:rFonts w:hint="cs"/>
          <w:rtl/>
        </w:rPr>
        <w:t>رد و فرمود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۞لَّقَدۡ رَضِيَ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عَنِ </w:t>
      </w:r>
      <w:r w:rsidR="000452B3" w:rsidRPr="004169DA">
        <w:rPr>
          <w:rStyle w:val="Char8"/>
          <w:rFonts w:hint="cs"/>
          <w:rtl/>
        </w:rPr>
        <w:t>ٱ</w:t>
      </w:r>
      <w:r w:rsidR="000452B3" w:rsidRPr="004169DA">
        <w:rPr>
          <w:rStyle w:val="Char8"/>
          <w:rFonts w:hint="eastAsia"/>
          <w:rtl/>
        </w:rPr>
        <w:t>لۡمُؤۡمِنِينَ</w:t>
      </w:r>
      <w:r w:rsidR="000452B3" w:rsidRPr="004169DA">
        <w:rPr>
          <w:rStyle w:val="Char8"/>
          <w:rtl/>
        </w:rPr>
        <w:t xml:space="preserve"> إِذۡ يُبَايِعُونَكَ تَحۡتَ </w:t>
      </w:r>
      <w:r w:rsidR="000452B3" w:rsidRPr="004169DA">
        <w:rPr>
          <w:rStyle w:val="Char8"/>
          <w:rFonts w:hint="cs"/>
          <w:rtl/>
        </w:rPr>
        <w:t>ٱ</w:t>
      </w:r>
      <w:r w:rsidR="000452B3" w:rsidRPr="004169DA">
        <w:rPr>
          <w:rStyle w:val="Char8"/>
          <w:rFonts w:hint="eastAsia"/>
          <w:rtl/>
        </w:rPr>
        <w:t>لشَّجَرَةِ</w:t>
      </w:r>
      <w:r w:rsidR="000452B3" w:rsidRPr="004169DA">
        <w:rPr>
          <w:rStyle w:val="Char8"/>
          <w:rtl/>
        </w:rPr>
        <w:t xml:space="preserve"> فَعَلِمَ مَا فِي قُلُوبِهِمۡ فَأَنزَلَ </w:t>
      </w:r>
      <w:r w:rsidR="000452B3" w:rsidRPr="004169DA">
        <w:rPr>
          <w:rStyle w:val="Char8"/>
          <w:rFonts w:hint="cs"/>
          <w:rtl/>
        </w:rPr>
        <w:t>ٱ</w:t>
      </w:r>
      <w:r w:rsidR="000452B3" w:rsidRPr="004169DA">
        <w:rPr>
          <w:rStyle w:val="Char8"/>
          <w:rFonts w:hint="eastAsia"/>
          <w:rtl/>
        </w:rPr>
        <w:t>لسَّكِينَةَ</w:t>
      </w:r>
      <w:r w:rsidR="000452B3" w:rsidRPr="004169DA">
        <w:rPr>
          <w:rStyle w:val="Char8"/>
          <w:rtl/>
        </w:rPr>
        <w:t xml:space="preserve"> عَلَيۡهِمۡ وَأَثَٰبَهُمۡ فَتۡحٗا قَرِيبٗا ١٨</w:t>
      </w:r>
      <w:r w:rsidR="000452B3">
        <w:rPr>
          <w:rFonts w:ascii="Traditional Arabic" w:hAnsi="Traditional Arabic" w:cs="Traditional Arabic"/>
          <w:rtl/>
        </w:rPr>
        <w:t>﴾</w:t>
      </w:r>
      <w:r w:rsidR="00784590" w:rsidRPr="00DE4439">
        <w:rPr>
          <w:rFonts w:hint="cs"/>
          <w:rtl/>
        </w:rPr>
        <w:t xml:space="preserve"> </w:t>
      </w:r>
      <w:r w:rsidR="008F6105" w:rsidRPr="008F6105">
        <w:rPr>
          <w:rStyle w:val="Char4"/>
          <w:rFonts w:hint="cs"/>
          <w:rtl/>
        </w:rPr>
        <w:t>[</w:t>
      </w:r>
      <w:r w:rsidR="00F02A3D" w:rsidRPr="008F6105">
        <w:rPr>
          <w:rStyle w:val="Char4"/>
          <w:rFonts w:hint="cs"/>
          <w:rtl/>
        </w:rPr>
        <w:t>الفتح: 18</w:t>
      </w:r>
      <w:r w:rsidR="008F6105" w:rsidRPr="008F6105">
        <w:rPr>
          <w:rStyle w:val="Char4"/>
          <w:rFonts w:hint="cs"/>
          <w:rtl/>
        </w:rPr>
        <w:t>]</w:t>
      </w:r>
      <w:r w:rsidR="00F02A3D" w:rsidRPr="00DE4439">
        <w:rPr>
          <w:rFonts w:hint="cs"/>
          <w:rtl/>
        </w:rPr>
        <w:t>.</w:t>
      </w:r>
    </w:p>
    <w:p w:rsidR="00A4347D" w:rsidRPr="00DE4439" w:rsidRDefault="00A4347D" w:rsidP="008F6105">
      <w:pPr>
        <w:pStyle w:val="a"/>
        <w:rPr>
          <w:rFonts w:ascii="Times New Roman" w:hAnsi="Times New Roman"/>
          <w:rtl/>
        </w:rPr>
      </w:pPr>
      <w:r w:rsidRPr="00DE4439">
        <w:rPr>
          <w:rFonts w:ascii="Times New Roman" w:hAnsi="Times New Roman" w:hint="cs"/>
          <w:rtl/>
        </w:rPr>
        <w:t>«</w:t>
      </w:r>
      <w:r w:rsidRPr="00DE4439">
        <w:rPr>
          <w:rtl/>
        </w:rPr>
        <w:t xml:space="preserve">خداوند از مؤمنان </w:t>
      </w:r>
      <w:r w:rsidRPr="00DE4439">
        <w:rPr>
          <w:rFonts w:hint="cs"/>
          <w:rtl/>
        </w:rPr>
        <w:t xml:space="preserve">ـ </w:t>
      </w:r>
      <w:r w:rsidRPr="00DE4439">
        <w:rPr>
          <w:rtl/>
        </w:rPr>
        <w:t xml:space="preserve">هنگامى </w:t>
      </w:r>
      <w:r w:rsidR="00AE657A">
        <w:rPr>
          <w:rtl/>
        </w:rPr>
        <w:t>ک</w:t>
      </w:r>
      <w:r w:rsidRPr="00DE4439">
        <w:rPr>
          <w:rtl/>
        </w:rPr>
        <w:t>ه در ز</w:t>
      </w:r>
      <w:r w:rsidR="00AE657A">
        <w:rPr>
          <w:rtl/>
        </w:rPr>
        <w:t>ی</w:t>
      </w:r>
      <w:r w:rsidRPr="00DE4439">
        <w:rPr>
          <w:rtl/>
        </w:rPr>
        <w:t>ر آن درخت</w:t>
      </w:r>
      <w:r w:rsidRPr="00DE4439">
        <w:rPr>
          <w:rFonts w:hint="cs"/>
          <w:rtl/>
        </w:rPr>
        <w:t xml:space="preserve"> (</w:t>
      </w:r>
      <w:r w:rsidRPr="00DE4439">
        <w:rPr>
          <w:rtl/>
        </w:rPr>
        <w:t>ب</w:t>
      </w:r>
      <w:r w:rsidR="00AE657A">
        <w:rPr>
          <w:rtl/>
        </w:rPr>
        <w:t>ی</w:t>
      </w:r>
      <w:r w:rsidRPr="00DE4439">
        <w:rPr>
          <w:rtl/>
        </w:rPr>
        <w:t xml:space="preserve">عه‌الرضوان‌ </w:t>
      </w:r>
      <w:r w:rsidR="00AE657A">
        <w:rPr>
          <w:rtl/>
        </w:rPr>
        <w:t>ک</w:t>
      </w:r>
      <w:r w:rsidRPr="00DE4439">
        <w:rPr>
          <w:rtl/>
        </w:rPr>
        <w:t>ه‌ در حد</w:t>
      </w:r>
      <w:r w:rsidR="00AE657A">
        <w:rPr>
          <w:rtl/>
        </w:rPr>
        <w:t>ی</w:t>
      </w:r>
      <w:r w:rsidRPr="00DE4439">
        <w:rPr>
          <w:rtl/>
        </w:rPr>
        <w:t>ب</w:t>
      </w:r>
      <w:r w:rsidR="00AE657A">
        <w:rPr>
          <w:rtl/>
        </w:rPr>
        <w:t>ی</w:t>
      </w:r>
      <w:r w:rsidRPr="00DE4439">
        <w:rPr>
          <w:rtl/>
        </w:rPr>
        <w:t>ه‌ انجام‌</w:t>
      </w:r>
      <w:r w:rsidRPr="00DE4439">
        <w:rPr>
          <w:rFonts w:hint="cs"/>
          <w:rtl/>
        </w:rPr>
        <w:t xml:space="preserve"> </w:t>
      </w:r>
      <w:r w:rsidRPr="00DE4439">
        <w:rPr>
          <w:rtl/>
        </w:rPr>
        <w:t>گرفت</w:t>
      </w:r>
      <w:r w:rsidRPr="00DE4439">
        <w:rPr>
          <w:rFonts w:hint="cs"/>
          <w:rtl/>
        </w:rPr>
        <w:t>)</w:t>
      </w:r>
      <w:r w:rsidRPr="00DE4439">
        <w:rPr>
          <w:rtl/>
        </w:rPr>
        <w:t xml:space="preserve"> با تو ب</w:t>
      </w:r>
      <w:r w:rsidR="00AE657A">
        <w:rPr>
          <w:rtl/>
        </w:rPr>
        <w:t>ی</w:t>
      </w:r>
      <w:r w:rsidRPr="00DE4439">
        <w:rPr>
          <w:rtl/>
        </w:rPr>
        <w:t xml:space="preserve">عت </w:t>
      </w:r>
      <w:r w:rsidR="00AE657A">
        <w:rPr>
          <w:rtl/>
        </w:rPr>
        <w:t>ک</w:t>
      </w:r>
      <w:r w:rsidRPr="00DE4439">
        <w:rPr>
          <w:rtl/>
        </w:rPr>
        <w:t>ردند</w:t>
      </w:r>
      <w:r w:rsidRPr="00DE4439">
        <w:rPr>
          <w:rFonts w:hint="cs"/>
          <w:rtl/>
        </w:rPr>
        <w:t xml:space="preserve"> ـ</w:t>
      </w:r>
      <w:r w:rsidRPr="00DE4439">
        <w:rPr>
          <w:rtl/>
        </w:rPr>
        <w:t xml:space="preserve"> راضى و خشنود شد; خدا آنچه را در درون دلها</w:t>
      </w:r>
      <w:r w:rsidR="00AE657A">
        <w:rPr>
          <w:rtl/>
        </w:rPr>
        <w:t>ی</w:t>
      </w:r>
      <w:r w:rsidRPr="00DE4439">
        <w:rPr>
          <w:rtl/>
        </w:rPr>
        <w:t>شان (از ا</w:t>
      </w:r>
      <w:r w:rsidR="00AE657A">
        <w:rPr>
          <w:rtl/>
        </w:rPr>
        <w:t>ی</w:t>
      </w:r>
      <w:r w:rsidRPr="00DE4439">
        <w:rPr>
          <w:rtl/>
        </w:rPr>
        <w:t>مان و صداقت) نهفته بود مى‏دانست; از ا</w:t>
      </w:r>
      <w:r w:rsidR="00AE657A">
        <w:rPr>
          <w:rtl/>
        </w:rPr>
        <w:t>ی</w:t>
      </w:r>
      <w:r w:rsidRPr="00DE4439">
        <w:rPr>
          <w:rtl/>
        </w:rPr>
        <w:t>ن رو آرامش را بر دلها</w:t>
      </w:r>
      <w:r w:rsidR="00AE657A">
        <w:rPr>
          <w:rtl/>
        </w:rPr>
        <w:t>ی</w:t>
      </w:r>
      <w:r w:rsidRPr="00DE4439">
        <w:rPr>
          <w:rtl/>
        </w:rPr>
        <w:t xml:space="preserve">شان نازل </w:t>
      </w:r>
      <w:r w:rsidR="00AE657A">
        <w:rPr>
          <w:rtl/>
        </w:rPr>
        <w:t>ک</w:t>
      </w:r>
      <w:r w:rsidRPr="00DE4439">
        <w:rPr>
          <w:rtl/>
        </w:rPr>
        <w:t>رد و پ</w:t>
      </w:r>
      <w:r w:rsidR="00AE657A">
        <w:rPr>
          <w:rtl/>
        </w:rPr>
        <w:t>ی</w:t>
      </w:r>
      <w:r w:rsidRPr="00DE4439">
        <w:rPr>
          <w:rtl/>
        </w:rPr>
        <w:t>روزى نزد</w:t>
      </w:r>
      <w:r w:rsidR="00AE657A">
        <w:rPr>
          <w:rtl/>
        </w:rPr>
        <w:t>یک</w:t>
      </w:r>
      <w:r w:rsidRPr="00DE4439">
        <w:rPr>
          <w:rtl/>
        </w:rPr>
        <w:t xml:space="preserve">ى </w:t>
      </w:r>
      <w:r w:rsidRPr="00DE4439">
        <w:rPr>
          <w:rFonts w:hint="cs"/>
          <w:rtl/>
        </w:rPr>
        <w:t>(</w:t>
      </w:r>
      <w:r w:rsidR="00AE657A">
        <w:rPr>
          <w:rFonts w:hint="cs"/>
          <w:rtl/>
        </w:rPr>
        <w:t>ی</w:t>
      </w:r>
      <w:r w:rsidRPr="00DE4439">
        <w:rPr>
          <w:rFonts w:hint="cs"/>
          <w:rtl/>
        </w:rPr>
        <w:t>عنى</w:t>
      </w:r>
      <w:r w:rsidRPr="00DE4439">
        <w:rPr>
          <w:rtl/>
        </w:rPr>
        <w:t xml:space="preserve"> فتح‌ خ</w:t>
      </w:r>
      <w:r w:rsidR="00AE657A">
        <w:rPr>
          <w:rtl/>
        </w:rPr>
        <w:t>ی</w:t>
      </w:r>
      <w:r w:rsidRPr="00DE4439">
        <w:rPr>
          <w:rtl/>
        </w:rPr>
        <w:t>بر</w:t>
      </w:r>
      <w:r w:rsidRPr="00DE4439">
        <w:rPr>
          <w:rFonts w:hint="cs"/>
          <w:rtl/>
        </w:rPr>
        <w:t xml:space="preserve">) </w:t>
      </w:r>
      <w:r w:rsidRPr="00DE4439">
        <w:rPr>
          <w:rtl/>
        </w:rPr>
        <w:t>بعنوان پاداش نص</w:t>
      </w:r>
      <w:r w:rsidR="00AE657A">
        <w:rPr>
          <w:rtl/>
        </w:rPr>
        <w:t>ی</w:t>
      </w:r>
      <w:r w:rsidRPr="00DE4439">
        <w:rPr>
          <w:rtl/>
        </w:rPr>
        <w:t>ب آنها فرمود</w:t>
      </w:r>
      <w:r w:rsidRPr="00DE4439">
        <w:rPr>
          <w:rFonts w:ascii="Times New Roman" w:hAnsi="Times New Roman" w:hint="cs"/>
          <w:rtl/>
        </w:rPr>
        <w:t>».</w:t>
      </w:r>
    </w:p>
    <w:p w:rsidR="009B7C25" w:rsidRPr="004169DA" w:rsidRDefault="00682F63" w:rsidP="000452B3">
      <w:pPr>
        <w:pStyle w:val="a"/>
        <w:rPr>
          <w:rStyle w:val="Char8"/>
          <w:rtl/>
        </w:rPr>
      </w:pPr>
      <w:r w:rsidRPr="00D139C3">
        <w:rPr>
          <w:rStyle w:val="Char0"/>
          <w:rFonts w:hint="cs"/>
          <w:rtl/>
        </w:rPr>
        <w:t>و خداوند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مُّحَمَّدٞ</w:t>
      </w:r>
      <w:r w:rsidR="000452B3" w:rsidRPr="004169DA">
        <w:rPr>
          <w:rStyle w:val="Char8"/>
          <w:rtl/>
        </w:rPr>
        <w:t xml:space="preserve"> رَّسُولُ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مَعَهُ</w:t>
      </w:r>
      <w:r w:rsidR="000452B3" w:rsidRPr="004169DA">
        <w:rPr>
          <w:rStyle w:val="Char8"/>
          <w:rFonts w:hint="cs"/>
          <w:rtl/>
        </w:rPr>
        <w:t>ۥٓ</w:t>
      </w:r>
      <w:r w:rsidR="000452B3" w:rsidRPr="004169DA">
        <w:rPr>
          <w:rStyle w:val="Char8"/>
          <w:rtl/>
        </w:rPr>
        <w:t xml:space="preserve"> أَشِدَّآءُ عَلَى </w:t>
      </w:r>
      <w:r w:rsidR="000452B3" w:rsidRPr="004169DA">
        <w:rPr>
          <w:rStyle w:val="Char8"/>
          <w:rFonts w:hint="cs"/>
          <w:rtl/>
        </w:rPr>
        <w:t>ٱ</w:t>
      </w:r>
      <w:r w:rsidR="000452B3" w:rsidRPr="004169DA">
        <w:rPr>
          <w:rStyle w:val="Char8"/>
          <w:rFonts w:hint="eastAsia"/>
          <w:rtl/>
        </w:rPr>
        <w:t>لۡكُفَّارِ</w:t>
      </w:r>
      <w:r w:rsidR="000452B3" w:rsidRPr="004169DA">
        <w:rPr>
          <w:rStyle w:val="Char8"/>
          <w:rtl/>
        </w:rPr>
        <w:t xml:space="preserve"> رُحَمَآءُ بَيۡنَهُمۡۖ تَرَىٰهُمۡ رُكَّعٗا سُجَّدٗا يَبۡتَغُونَ فَضۡلٗا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وَرِضۡوَٰنٗاۖ سِيمَاهُمۡ فِي وُجُوهِهِم مِّنۡ أَثَرِ </w:t>
      </w:r>
      <w:r w:rsidR="000452B3" w:rsidRPr="004169DA">
        <w:rPr>
          <w:rStyle w:val="Char8"/>
          <w:rFonts w:hint="cs"/>
          <w:rtl/>
        </w:rPr>
        <w:t>ٱ</w:t>
      </w:r>
      <w:r w:rsidR="000452B3" w:rsidRPr="004169DA">
        <w:rPr>
          <w:rStyle w:val="Char8"/>
          <w:rFonts w:hint="eastAsia"/>
          <w:rtl/>
        </w:rPr>
        <w:t>لسُّجُودِۚ</w:t>
      </w:r>
      <w:r w:rsidR="000452B3" w:rsidRPr="004169DA">
        <w:rPr>
          <w:rStyle w:val="Char8"/>
          <w:rtl/>
        </w:rPr>
        <w:t xml:space="preserve"> ذَٰلِكَ مَثَلُهُمۡ فِي </w:t>
      </w:r>
      <w:r w:rsidR="000452B3" w:rsidRPr="004169DA">
        <w:rPr>
          <w:rStyle w:val="Char8"/>
          <w:rFonts w:hint="cs"/>
          <w:rtl/>
        </w:rPr>
        <w:t>ٱ</w:t>
      </w:r>
      <w:r w:rsidR="000452B3" w:rsidRPr="004169DA">
        <w:rPr>
          <w:rStyle w:val="Char8"/>
          <w:rtl/>
        </w:rPr>
        <w:t xml:space="preserve">لتَّوۡرَىٰةِۚ وَمَثَلُهُمۡ فِي </w:t>
      </w:r>
      <w:r w:rsidR="000452B3" w:rsidRPr="004169DA">
        <w:rPr>
          <w:rStyle w:val="Char8"/>
          <w:rFonts w:hint="cs"/>
          <w:rtl/>
        </w:rPr>
        <w:t>ٱ</w:t>
      </w:r>
      <w:r w:rsidR="000452B3" w:rsidRPr="004169DA">
        <w:rPr>
          <w:rStyle w:val="Char8"/>
          <w:rFonts w:hint="eastAsia"/>
          <w:rtl/>
        </w:rPr>
        <w:t>لۡإِنجِيلِ</w:t>
      </w:r>
      <w:r w:rsidR="000452B3" w:rsidRPr="004169DA">
        <w:rPr>
          <w:rStyle w:val="Char8"/>
          <w:rtl/>
        </w:rPr>
        <w:t xml:space="preserve"> كَزَرۡعٍ أَخۡرَجَ شَطۡ‍َٔهُ</w:t>
      </w:r>
      <w:r w:rsidR="000452B3" w:rsidRPr="004169DA">
        <w:rPr>
          <w:rStyle w:val="Char8"/>
          <w:rFonts w:hint="cs"/>
          <w:rtl/>
        </w:rPr>
        <w:t>ۥ</w:t>
      </w:r>
      <w:r w:rsidR="000452B3" w:rsidRPr="004169DA">
        <w:rPr>
          <w:rStyle w:val="Char8"/>
          <w:rtl/>
        </w:rPr>
        <w:t xml:space="preserve"> فَ‍َٔازَرَهُ</w:t>
      </w:r>
      <w:r w:rsidR="000452B3" w:rsidRPr="004169DA">
        <w:rPr>
          <w:rStyle w:val="Char8"/>
          <w:rFonts w:hint="cs"/>
          <w:rtl/>
        </w:rPr>
        <w:t>ۥ</w:t>
      </w:r>
      <w:r w:rsidR="000452B3" w:rsidRPr="004169DA">
        <w:rPr>
          <w:rStyle w:val="Char8"/>
          <w:rtl/>
        </w:rPr>
        <w:t xml:space="preserve"> فَ</w:t>
      </w:r>
      <w:r w:rsidR="000452B3" w:rsidRPr="004169DA">
        <w:rPr>
          <w:rStyle w:val="Char8"/>
          <w:rFonts w:hint="cs"/>
          <w:rtl/>
        </w:rPr>
        <w:t>ٱ</w:t>
      </w:r>
      <w:r w:rsidR="000452B3" w:rsidRPr="004169DA">
        <w:rPr>
          <w:rStyle w:val="Char8"/>
          <w:rFonts w:hint="eastAsia"/>
          <w:rtl/>
        </w:rPr>
        <w:t>سۡتَغۡلَظَ</w:t>
      </w:r>
      <w:r w:rsidR="000452B3" w:rsidRPr="004169DA">
        <w:rPr>
          <w:rStyle w:val="Char8"/>
          <w:rtl/>
        </w:rPr>
        <w:t xml:space="preserve"> فَ</w:t>
      </w:r>
      <w:r w:rsidR="000452B3" w:rsidRPr="004169DA">
        <w:rPr>
          <w:rStyle w:val="Char8"/>
          <w:rFonts w:hint="cs"/>
          <w:rtl/>
        </w:rPr>
        <w:t>ٱ</w:t>
      </w:r>
      <w:r w:rsidR="000452B3" w:rsidRPr="004169DA">
        <w:rPr>
          <w:rStyle w:val="Char8"/>
          <w:rFonts w:hint="eastAsia"/>
          <w:rtl/>
        </w:rPr>
        <w:t>سۡتَوَىٰ</w:t>
      </w:r>
      <w:r w:rsidR="000452B3" w:rsidRPr="004169DA">
        <w:rPr>
          <w:rStyle w:val="Char8"/>
          <w:rtl/>
        </w:rPr>
        <w:t xml:space="preserve"> عَلَىٰ سُوقِهِ</w:t>
      </w:r>
      <w:r w:rsidR="000452B3" w:rsidRPr="004169DA">
        <w:rPr>
          <w:rStyle w:val="Char8"/>
          <w:rFonts w:hint="cs"/>
          <w:rtl/>
        </w:rPr>
        <w:t>ۦ</w:t>
      </w:r>
      <w:r w:rsidR="000452B3" w:rsidRPr="004169DA">
        <w:rPr>
          <w:rStyle w:val="Char8"/>
          <w:rtl/>
        </w:rPr>
        <w:t xml:space="preserve"> يُعۡجِبُ </w:t>
      </w:r>
      <w:r w:rsidR="000452B3" w:rsidRPr="004169DA">
        <w:rPr>
          <w:rStyle w:val="Char8"/>
          <w:rFonts w:hint="cs"/>
          <w:rtl/>
        </w:rPr>
        <w:t>ٱ</w:t>
      </w:r>
      <w:r w:rsidR="000452B3" w:rsidRPr="004169DA">
        <w:rPr>
          <w:rStyle w:val="Char8"/>
          <w:rFonts w:hint="eastAsia"/>
          <w:rtl/>
        </w:rPr>
        <w:t>لزُّرَّاعَ</w:t>
      </w:r>
      <w:r w:rsidR="000452B3" w:rsidRPr="004169DA">
        <w:rPr>
          <w:rStyle w:val="Char8"/>
          <w:rtl/>
        </w:rPr>
        <w:t xml:space="preserve"> لِيَغِيظَ بِهِمُ </w:t>
      </w:r>
      <w:r w:rsidR="000452B3" w:rsidRPr="004169DA">
        <w:rPr>
          <w:rStyle w:val="Char8"/>
          <w:rFonts w:hint="cs"/>
          <w:rtl/>
        </w:rPr>
        <w:t>ٱ</w:t>
      </w:r>
      <w:r w:rsidR="000452B3" w:rsidRPr="004169DA">
        <w:rPr>
          <w:rStyle w:val="Char8"/>
          <w:rFonts w:hint="eastAsia"/>
          <w:rtl/>
        </w:rPr>
        <w:t>لۡكُفَّارَۗ</w:t>
      </w:r>
      <w:r w:rsidR="000452B3" w:rsidRPr="004169DA">
        <w:rPr>
          <w:rStyle w:val="Char8"/>
          <w:rtl/>
        </w:rPr>
        <w:t xml:space="preserve"> وَعَدَ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لَّذِينَ</w:t>
      </w:r>
      <w:r w:rsidR="000452B3" w:rsidRPr="004169DA">
        <w:rPr>
          <w:rStyle w:val="Char8"/>
          <w:rtl/>
        </w:rPr>
        <w:t xml:space="preserve"> ءَامَنُواْ وَعَمِلُواْ </w:t>
      </w:r>
      <w:r w:rsidR="000452B3" w:rsidRPr="004169DA">
        <w:rPr>
          <w:rStyle w:val="Char8"/>
          <w:rFonts w:hint="cs"/>
          <w:rtl/>
        </w:rPr>
        <w:t>ٱ</w:t>
      </w:r>
      <w:r w:rsidR="000452B3" w:rsidRPr="004169DA">
        <w:rPr>
          <w:rStyle w:val="Char8"/>
          <w:rFonts w:hint="eastAsia"/>
          <w:rtl/>
        </w:rPr>
        <w:t>لصَّٰلِحَٰتِ</w:t>
      </w:r>
      <w:r w:rsidR="000452B3" w:rsidRPr="004169DA">
        <w:rPr>
          <w:rStyle w:val="Char8"/>
          <w:rtl/>
        </w:rPr>
        <w:t xml:space="preserve"> مِنۡهُم مَّغۡف</w:t>
      </w:r>
      <w:r w:rsidR="000452B3" w:rsidRPr="004169DA">
        <w:rPr>
          <w:rStyle w:val="Char8"/>
          <w:rFonts w:hint="eastAsia"/>
          <w:rtl/>
        </w:rPr>
        <w:t>ِرَةٗ</w:t>
      </w:r>
      <w:r w:rsidR="000452B3" w:rsidRPr="004169DA">
        <w:rPr>
          <w:rStyle w:val="Char8"/>
          <w:rtl/>
        </w:rPr>
        <w:t xml:space="preserve"> وَأَجۡرًا عَظِيمَۢا ٢٩</w:t>
      </w:r>
      <w:r w:rsidR="000452B3">
        <w:rPr>
          <w:rStyle w:val="Char0"/>
          <w:rFonts w:ascii="Traditional Arabic" w:hAnsi="Traditional Arabic" w:cs="Traditional Arabic"/>
          <w:rtl/>
        </w:rPr>
        <w:t>﴾</w:t>
      </w:r>
      <w:r w:rsidR="00784590" w:rsidRPr="00D139C3">
        <w:rPr>
          <w:rStyle w:val="Char0"/>
          <w:rFonts w:hint="cs"/>
          <w:rtl/>
        </w:rPr>
        <w:t xml:space="preserve"> </w:t>
      </w:r>
      <w:r w:rsidR="008F6105" w:rsidRPr="008F6105">
        <w:rPr>
          <w:rStyle w:val="Char4"/>
          <w:rFonts w:hint="cs"/>
          <w:rtl/>
        </w:rPr>
        <w:t>[</w:t>
      </w:r>
      <w:r w:rsidR="00F02A3D" w:rsidRPr="008F6105">
        <w:rPr>
          <w:rStyle w:val="Char4"/>
          <w:rFonts w:hint="cs"/>
          <w:rtl/>
        </w:rPr>
        <w:t>الفتح: 29</w:t>
      </w:r>
      <w:r w:rsidR="008F6105" w:rsidRPr="008F6105">
        <w:rPr>
          <w:rStyle w:val="Char4"/>
          <w:rFonts w:hint="cs"/>
          <w:rtl/>
        </w:rPr>
        <w:t>]</w:t>
      </w:r>
      <w:r w:rsidR="00F02A3D" w:rsidRPr="00D139C3">
        <w:rPr>
          <w:rStyle w:val="Char0"/>
          <w:rFonts w:hint="cs"/>
          <w:rtl/>
        </w:rPr>
        <w:t>.</w:t>
      </w:r>
    </w:p>
    <w:p w:rsidR="003863E0" w:rsidRPr="00DE4439" w:rsidRDefault="003863E0" w:rsidP="008F6105">
      <w:pPr>
        <w:pStyle w:val="a"/>
        <w:rPr>
          <w:rFonts w:ascii="Times New Roman" w:hAnsi="Times New Roman"/>
          <w:rtl/>
        </w:rPr>
      </w:pPr>
      <w:r w:rsidRPr="00DE4439">
        <w:rPr>
          <w:rFonts w:ascii="Times New Roman" w:hAnsi="Times New Roman" w:hint="cs"/>
          <w:rtl/>
        </w:rPr>
        <w:t>«</w:t>
      </w:r>
      <w:r w:rsidRPr="00DE4439">
        <w:rPr>
          <w:rtl/>
        </w:rPr>
        <w:t>محمد</w:t>
      </w:r>
      <w:r w:rsidRPr="00DE4439">
        <w:rPr>
          <w:rFonts w:ascii="Lotus Linotype" w:hAnsi="Lotus Linotype" w:cs="CTraditional Arabic" w:hint="cs"/>
          <w:rtl/>
        </w:rPr>
        <w:t>ص</w:t>
      </w:r>
      <w:r w:rsidRPr="00DE4439">
        <w:rPr>
          <w:rtl/>
        </w:rPr>
        <w:t xml:space="preserve"> فرستاده خداست; و </w:t>
      </w:r>
      <w:r w:rsidR="00AE657A">
        <w:rPr>
          <w:rtl/>
        </w:rPr>
        <w:t>ک</w:t>
      </w:r>
      <w:r w:rsidRPr="00DE4439">
        <w:rPr>
          <w:rtl/>
        </w:rPr>
        <w:t xml:space="preserve">سانى </w:t>
      </w:r>
      <w:r w:rsidR="00AE657A">
        <w:rPr>
          <w:rtl/>
        </w:rPr>
        <w:t>ک</w:t>
      </w:r>
      <w:r w:rsidRPr="00DE4439">
        <w:rPr>
          <w:rtl/>
        </w:rPr>
        <w:t xml:space="preserve">ه با او هستند در برابر </w:t>
      </w:r>
      <w:r w:rsidR="00AE657A">
        <w:rPr>
          <w:rtl/>
        </w:rPr>
        <w:t>ک</w:t>
      </w:r>
      <w:r w:rsidRPr="00DE4439">
        <w:rPr>
          <w:rtl/>
        </w:rPr>
        <w:t>فار سرسخت و شد</w:t>
      </w:r>
      <w:r w:rsidR="00AE657A">
        <w:rPr>
          <w:rtl/>
        </w:rPr>
        <w:t>ی</w:t>
      </w:r>
      <w:r w:rsidRPr="00DE4439">
        <w:rPr>
          <w:rtl/>
        </w:rPr>
        <w:t>د، و در م</w:t>
      </w:r>
      <w:r w:rsidR="00AE657A">
        <w:rPr>
          <w:rtl/>
        </w:rPr>
        <w:t>ی</w:t>
      </w:r>
      <w:r w:rsidRPr="00DE4439">
        <w:rPr>
          <w:rtl/>
        </w:rPr>
        <w:t>ان خود مهربانند; پ</w:t>
      </w:r>
      <w:r w:rsidR="00AE657A">
        <w:rPr>
          <w:rtl/>
        </w:rPr>
        <w:t>ی</w:t>
      </w:r>
      <w:r w:rsidRPr="00DE4439">
        <w:rPr>
          <w:rtl/>
        </w:rPr>
        <w:t>وسته آنها را در حال ر</w:t>
      </w:r>
      <w:r w:rsidR="00AE657A">
        <w:rPr>
          <w:rtl/>
        </w:rPr>
        <w:t>ک</w:t>
      </w:r>
      <w:r w:rsidRPr="00DE4439">
        <w:rPr>
          <w:rtl/>
        </w:rPr>
        <w:t>وع و سجود مى‏ب</w:t>
      </w:r>
      <w:r w:rsidR="00AE657A">
        <w:rPr>
          <w:rtl/>
        </w:rPr>
        <w:t>ی</w:t>
      </w:r>
      <w:r w:rsidRPr="00DE4439">
        <w:rPr>
          <w:rtl/>
        </w:rPr>
        <w:t xml:space="preserve">نى در حالى </w:t>
      </w:r>
      <w:r w:rsidR="00AE657A">
        <w:rPr>
          <w:rtl/>
        </w:rPr>
        <w:t>ک</w:t>
      </w:r>
      <w:r w:rsidRPr="00DE4439">
        <w:rPr>
          <w:rtl/>
        </w:rPr>
        <w:t>ه همواره فضل خدا و رضاى او را مى‏طلبند</w:t>
      </w:r>
      <w:r w:rsidRPr="00DE4439">
        <w:rPr>
          <w:rFonts w:hint="cs"/>
          <w:rtl/>
        </w:rPr>
        <w:t xml:space="preserve"> (تا آنان را به بهشت وارد نما</w:t>
      </w:r>
      <w:r w:rsidR="00AE657A">
        <w:rPr>
          <w:rFonts w:hint="cs"/>
          <w:rtl/>
        </w:rPr>
        <w:t>ی</w:t>
      </w:r>
      <w:r w:rsidRPr="00DE4439">
        <w:rPr>
          <w:rFonts w:hint="cs"/>
          <w:rtl/>
        </w:rPr>
        <w:t>د)</w:t>
      </w:r>
      <w:r w:rsidRPr="00DE4439">
        <w:rPr>
          <w:rtl/>
        </w:rPr>
        <w:t xml:space="preserve">; نشانه </w:t>
      </w:r>
      <w:r w:rsidRPr="00DE4439">
        <w:rPr>
          <w:rFonts w:hint="cs"/>
          <w:rtl/>
        </w:rPr>
        <w:t xml:space="preserve">(اطاعت) </w:t>
      </w:r>
      <w:r w:rsidRPr="00DE4439">
        <w:rPr>
          <w:rtl/>
        </w:rPr>
        <w:t xml:space="preserve">آنها </w:t>
      </w:r>
      <w:r w:rsidRPr="00DE4439">
        <w:rPr>
          <w:rFonts w:hint="cs"/>
          <w:rtl/>
        </w:rPr>
        <w:t xml:space="preserve">(از خداوند) </w:t>
      </w:r>
      <w:r w:rsidRPr="00DE4439">
        <w:rPr>
          <w:rtl/>
        </w:rPr>
        <w:t xml:space="preserve">در صورتشان از اثر سجده </w:t>
      </w:r>
      <w:r w:rsidRPr="00DE4439">
        <w:rPr>
          <w:rFonts w:hint="cs"/>
          <w:rtl/>
        </w:rPr>
        <w:t xml:space="preserve">(و عبادت) </w:t>
      </w:r>
      <w:r w:rsidRPr="00DE4439">
        <w:rPr>
          <w:rtl/>
        </w:rPr>
        <w:t>نما</w:t>
      </w:r>
      <w:r w:rsidR="00AE657A">
        <w:rPr>
          <w:rtl/>
        </w:rPr>
        <w:t>ی</w:t>
      </w:r>
      <w:r w:rsidRPr="00DE4439">
        <w:rPr>
          <w:rtl/>
        </w:rPr>
        <w:t>ان است مراد ا</w:t>
      </w:r>
      <w:r w:rsidR="00AE657A">
        <w:rPr>
          <w:rtl/>
        </w:rPr>
        <w:t>ی</w:t>
      </w:r>
      <w:r w:rsidRPr="00DE4439">
        <w:rPr>
          <w:rtl/>
        </w:rPr>
        <w:t xml:space="preserve">ن‌ است‌ </w:t>
      </w:r>
      <w:r w:rsidR="00AE657A">
        <w:rPr>
          <w:rtl/>
        </w:rPr>
        <w:t>ک</w:t>
      </w:r>
      <w:r w:rsidRPr="00DE4439">
        <w:rPr>
          <w:rtl/>
        </w:rPr>
        <w:t>ه‌ اثر عبادت‌ و صلاح‌ و اخلاص‌ برا</w:t>
      </w:r>
      <w:r w:rsidR="00AE657A">
        <w:rPr>
          <w:rtl/>
        </w:rPr>
        <w:t>ی</w:t>
      </w:r>
      <w:r w:rsidRPr="00DE4439">
        <w:rPr>
          <w:rFonts w:hint="cs"/>
          <w:rtl/>
        </w:rPr>
        <w:t xml:space="preserve"> </w:t>
      </w:r>
      <w:r w:rsidRPr="00DE4439">
        <w:rPr>
          <w:rtl/>
        </w:rPr>
        <w:t>‌خداوند متعال‌، بر چهره‌ مؤمن‌ آش</w:t>
      </w:r>
      <w:r w:rsidR="00AE657A">
        <w:rPr>
          <w:rtl/>
        </w:rPr>
        <w:t>ک</w:t>
      </w:r>
      <w:r w:rsidRPr="00DE4439">
        <w:rPr>
          <w:rtl/>
        </w:rPr>
        <w:t>ار م</w:t>
      </w:r>
      <w:r w:rsidR="00AE657A">
        <w:rPr>
          <w:rtl/>
        </w:rPr>
        <w:t>ی</w:t>
      </w:r>
      <w:r w:rsidRPr="00DE4439">
        <w:rPr>
          <w:rtl/>
        </w:rPr>
        <w:t>‌شود; ا</w:t>
      </w:r>
      <w:r w:rsidR="00AE657A">
        <w:rPr>
          <w:rtl/>
        </w:rPr>
        <w:t>ی</w:t>
      </w:r>
      <w:r w:rsidRPr="00DE4439">
        <w:rPr>
          <w:rtl/>
        </w:rPr>
        <w:t>ن توص</w:t>
      </w:r>
      <w:r w:rsidR="00AE657A">
        <w:rPr>
          <w:rtl/>
        </w:rPr>
        <w:t>ی</w:t>
      </w:r>
      <w:r w:rsidRPr="00DE4439">
        <w:rPr>
          <w:rtl/>
        </w:rPr>
        <w:t>ف آنان در تورات و توص</w:t>
      </w:r>
      <w:r w:rsidR="00AE657A">
        <w:rPr>
          <w:rtl/>
        </w:rPr>
        <w:t>ی</w:t>
      </w:r>
      <w:r w:rsidRPr="00DE4439">
        <w:rPr>
          <w:rtl/>
        </w:rPr>
        <w:t>ف آنان در انج</w:t>
      </w:r>
      <w:r w:rsidR="00AE657A">
        <w:rPr>
          <w:rtl/>
        </w:rPr>
        <w:t>ی</w:t>
      </w:r>
      <w:r w:rsidRPr="00DE4439">
        <w:rPr>
          <w:rtl/>
        </w:rPr>
        <w:t xml:space="preserve">ل است، همانند زراعتى </w:t>
      </w:r>
      <w:r w:rsidR="00AE657A">
        <w:rPr>
          <w:rtl/>
        </w:rPr>
        <w:t>ک</w:t>
      </w:r>
      <w:r w:rsidRPr="00DE4439">
        <w:rPr>
          <w:rtl/>
        </w:rPr>
        <w:t>ه جوانه‏هاى خود را خارج ساخته، سپس به تقو</w:t>
      </w:r>
      <w:r w:rsidR="00AE657A">
        <w:rPr>
          <w:rtl/>
        </w:rPr>
        <w:t>ی</w:t>
      </w:r>
      <w:r w:rsidRPr="00DE4439">
        <w:rPr>
          <w:rtl/>
        </w:rPr>
        <w:t>ت آن پرداخته تا مح</w:t>
      </w:r>
      <w:r w:rsidR="00AE657A">
        <w:rPr>
          <w:rtl/>
        </w:rPr>
        <w:t>ک</w:t>
      </w:r>
      <w:r w:rsidRPr="00DE4439">
        <w:rPr>
          <w:rtl/>
        </w:rPr>
        <w:t>م شده و بر پاى خود ا</w:t>
      </w:r>
      <w:r w:rsidR="00AE657A">
        <w:rPr>
          <w:rtl/>
        </w:rPr>
        <w:t>ی</w:t>
      </w:r>
      <w:r w:rsidRPr="00DE4439">
        <w:rPr>
          <w:rtl/>
        </w:rPr>
        <w:t xml:space="preserve">ستاده است و بقدرى نمو و رشد </w:t>
      </w:r>
      <w:r w:rsidR="00AE657A">
        <w:rPr>
          <w:rtl/>
        </w:rPr>
        <w:t>ک</w:t>
      </w:r>
      <w:r w:rsidRPr="00DE4439">
        <w:rPr>
          <w:rtl/>
        </w:rPr>
        <w:t xml:space="preserve">رده </w:t>
      </w:r>
      <w:r w:rsidR="00AE657A">
        <w:rPr>
          <w:rtl/>
        </w:rPr>
        <w:t>ک</w:t>
      </w:r>
      <w:r w:rsidRPr="00DE4439">
        <w:rPr>
          <w:rtl/>
        </w:rPr>
        <w:t>ه زارعان را به شگفتى وامى‏دارد; ا</w:t>
      </w:r>
      <w:r w:rsidR="00AE657A">
        <w:rPr>
          <w:rtl/>
        </w:rPr>
        <w:t>ی</w:t>
      </w:r>
      <w:r w:rsidRPr="00DE4439">
        <w:rPr>
          <w:rtl/>
        </w:rPr>
        <w:t xml:space="preserve">ن براى آن است </w:t>
      </w:r>
      <w:r w:rsidR="00AE657A">
        <w:rPr>
          <w:rtl/>
        </w:rPr>
        <w:t>ک</w:t>
      </w:r>
      <w:r w:rsidRPr="00DE4439">
        <w:rPr>
          <w:rtl/>
        </w:rPr>
        <w:t xml:space="preserve">ه </w:t>
      </w:r>
      <w:r w:rsidR="00AE657A">
        <w:rPr>
          <w:rtl/>
        </w:rPr>
        <w:t>ک</w:t>
      </w:r>
      <w:r w:rsidRPr="00DE4439">
        <w:rPr>
          <w:rtl/>
        </w:rPr>
        <w:t>افران را به خشم آورد</w:t>
      </w:r>
      <w:r w:rsidRPr="00DE4439">
        <w:rPr>
          <w:rFonts w:hint="cs"/>
          <w:rtl/>
        </w:rPr>
        <w:t>، (</w:t>
      </w:r>
      <w:r w:rsidR="00AE657A">
        <w:rPr>
          <w:rtl/>
        </w:rPr>
        <w:t>ی</w:t>
      </w:r>
      <w:r w:rsidRPr="00DE4439">
        <w:rPr>
          <w:rtl/>
        </w:rPr>
        <w:t>عن</w:t>
      </w:r>
      <w:r w:rsidR="00AE657A">
        <w:rPr>
          <w:rtl/>
        </w:rPr>
        <w:t>ی</w:t>
      </w:r>
      <w:r w:rsidRPr="00DE4439">
        <w:rPr>
          <w:rtl/>
        </w:rPr>
        <w:t>: حق‌ تعال</w:t>
      </w:r>
      <w:r w:rsidR="00AE657A">
        <w:rPr>
          <w:rtl/>
        </w:rPr>
        <w:t>ی</w:t>
      </w:r>
      <w:r w:rsidRPr="00DE4439">
        <w:rPr>
          <w:rtl/>
        </w:rPr>
        <w:t>‌ مسلمانان‌ را</w:t>
      </w:r>
      <w:r w:rsidRPr="00DE4439">
        <w:rPr>
          <w:rFonts w:hint="cs"/>
          <w:rtl/>
        </w:rPr>
        <w:t xml:space="preserve"> </w:t>
      </w:r>
      <w:r w:rsidRPr="00DE4439">
        <w:rPr>
          <w:rtl/>
        </w:rPr>
        <w:t>بس</w:t>
      </w:r>
      <w:r w:rsidR="00AE657A">
        <w:rPr>
          <w:rtl/>
        </w:rPr>
        <w:t>ی</w:t>
      </w:r>
      <w:r w:rsidRPr="00DE4439">
        <w:rPr>
          <w:rtl/>
        </w:rPr>
        <w:t>ار ن</w:t>
      </w:r>
      <w:r w:rsidR="00AE657A">
        <w:rPr>
          <w:rtl/>
        </w:rPr>
        <w:t>ی</w:t>
      </w:r>
      <w:r w:rsidRPr="00DE4439">
        <w:rPr>
          <w:rtl/>
        </w:rPr>
        <w:t>رومند م</w:t>
      </w:r>
      <w:r w:rsidR="00AE657A">
        <w:rPr>
          <w:rtl/>
        </w:rPr>
        <w:t>ی</w:t>
      </w:r>
      <w:r w:rsidRPr="00DE4439">
        <w:rPr>
          <w:rtl/>
        </w:rPr>
        <w:t>‌گرداند تا ما</w:t>
      </w:r>
      <w:r w:rsidR="00AE657A">
        <w:rPr>
          <w:rtl/>
        </w:rPr>
        <w:t>ی</w:t>
      </w:r>
      <w:r w:rsidRPr="00DE4439">
        <w:rPr>
          <w:rtl/>
        </w:rPr>
        <w:t>ه‌ خشم‌ و غ</w:t>
      </w:r>
      <w:r w:rsidR="00AE657A">
        <w:rPr>
          <w:rtl/>
        </w:rPr>
        <w:t>ی</w:t>
      </w:r>
      <w:r w:rsidRPr="00DE4439">
        <w:rPr>
          <w:rtl/>
        </w:rPr>
        <w:t xml:space="preserve">ظ </w:t>
      </w:r>
      <w:r w:rsidR="00AE657A">
        <w:rPr>
          <w:rtl/>
        </w:rPr>
        <w:t>ک</w:t>
      </w:r>
      <w:r w:rsidRPr="00DE4439">
        <w:rPr>
          <w:rtl/>
        </w:rPr>
        <w:t>افران‌ گردند</w:t>
      </w:r>
      <w:r w:rsidRPr="00DE4439">
        <w:rPr>
          <w:rFonts w:hint="cs"/>
          <w:rtl/>
        </w:rPr>
        <w:t xml:space="preserve">، </w:t>
      </w:r>
      <w:r w:rsidRPr="00DE4439">
        <w:rPr>
          <w:rtl/>
        </w:rPr>
        <w:t xml:space="preserve">ولى) </w:t>
      </w:r>
      <w:r w:rsidR="00AE657A">
        <w:rPr>
          <w:rtl/>
        </w:rPr>
        <w:t>ک</w:t>
      </w:r>
      <w:r w:rsidRPr="00DE4439">
        <w:rPr>
          <w:rtl/>
        </w:rPr>
        <w:t xml:space="preserve">سانى از آنها را </w:t>
      </w:r>
      <w:r w:rsidR="00AE657A">
        <w:rPr>
          <w:rtl/>
        </w:rPr>
        <w:t>ک</w:t>
      </w:r>
      <w:r w:rsidRPr="00DE4439">
        <w:rPr>
          <w:rtl/>
        </w:rPr>
        <w:t>ه ا</w:t>
      </w:r>
      <w:r w:rsidR="00AE657A">
        <w:rPr>
          <w:rtl/>
        </w:rPr>
        <w:t>ی</w:t>
      </w:r>
      <w:r w:rsidRPr="00DE4439">
        <w:rPr>
          <w:rtl/>
        </w:rPr>
        <w:t xml:space="preserve">مان آورده و </w:t>
      </w:r>
      <w:r w:rsidR="00AE657A">
        <w:rPr>
          <w:rtl/>
        </w:rPr>
        <w:t>ک</w:t>
      </w:r>
      <w:r w:rsidRPr="00DE4439">
        <w:rPr>
          <w:rtl/>
        </w:rPr>
        <w:t>ارهاى شا</w:t>
      </w:r>
      <w:r w:rsidR="00AE657A">
        <w:rPr>
          <w:rtl/>
        </w:rPr>
        <w:t>ی</w:t>
      </w:r>
      <w:r w:rsidRPr="00DE4439">
        <w:rPr>
          <w:rtl/>
        </w:rPr>
        <w:t>سته‏</w:t>
      </w:r>
      <w:r w:rsidRPr="00DE4439">
        <w:rPr>
          <w:rFonts w:hint="cs"/>
          <w:rtl/>
        </w:rPr>
        <w:t xml:space="preserve"> </w:t>
      </w:r>
      <w:r w:rsidRPr="00DE4439">
        <w:rPr>
          <w:rtl/>
        </w:rPr>
        <w:t>انجام داده‏اند، خداوند وعده آمرزش و اجر عظ</w:t>
      </w:r>
      <w:r w:rsidR="00AE657A">
        <w:rPr>
          <w:rtl/>
        </w:rPr>
        <w:t>ی</w:t>
      </w:r>
      <w:r w:rsidRPr="00DE4439">
        <w:rPr>
          <w:rtl/>
        </w:rPr>
        <w:t xml:space="preserve">مى </w:t>
      </w:r>
      <w:r w:rsidRPr="00DE4439">
        <w:rPr>
          <w:rFonts w:hint="cs"/>
          <w:rtl/>
        </w:rPr>
        <w:t>(</w:t>
      </w:r>
      <w:r w:rsidR="00AE657A">
        <w:rPr>
          <w:rFonts w:hint="cs"/>
          <w:rtl/>
        </w:rPr>
        <w:t>ک</w:t>
      </w:r>
      <w:r w:rsidRPr="00DE4439">
        <w:rPr>
          <w:rFonts w:hint="cs"/>
          <w:rtl/>
        </w:rPr>
        <w:t xml:space="preserve">ه بهشت است) </w:t>
      </w:r>
      <w:r w:rsidRPr="00DE4439">
        <w:rPr>
          <w:rtl/>
        </w:rPr>
        <w:t>داده است.</w:t>
      </w:r>
      <w:r w:rsidRPr="00DE4439">
        <w:rPr>
          <w:rFonts w:hint="cs"/>
          <w:rtl/>
        </w:rPr>
        <w:t xml:space="preserve"> (</w:t>
      </w:r>
      <w:r w:rsidRPr="00DE4439">
        <w:rPr>
          <w:rtl/>
        </w:rPr>
        <w:t>البته‌ ا</w:t>
      </w:r>
      <w:r w:rsidR="00AE657A">
        <w:rPr>
          <w:rtl/>
        </w:rPr>
        <w:t>ی</w:t>
      </w:r>
      <w:r w:rsidRPr="00DE4439">
        <w:rPr>
          <w:rtl/>
        </w:rPr>
        <w:t>ن‌ مثل‌، شامل‌ صحابه‌ رسول‌ ا</w:t>
      </w:r>
      <w:r w:rsidRPr="00DE4439">
        <w:rPr>
          <w:rFonts w:hint="cs"/>
          <w:rtl/>
        </w:rPr>
        <w:t>لله</w:t>
      </w:r>
      <w:r w:rsidRPr="00DE4439">
        <w:rPr>
          <w:rFonts w:ascii="Lotus Linotype" w:hAnsi="Lotus Linotype" w:cs="CTraditional Arabic" w:hint="cs"/>
          <w:rtl/>
        </w:rPr>
        <w:t>ص</w:t>
      </w:r>
      <w:r w:rsidRPr="00DE4439">
        <w:rPr>
          <w:rFonts w:hint="cs"/>
          <w:rtl/>
        </w:rPr>
        <w:t xml:space="preserve"> و</w:t>
      </w:r>
      <w:r w:rsidR="008F6105">
        <w:rPr>
          <w:rFonts w:cs="CTraditional Arabic" w:hint="cs"/>
          <w:rtl/>
        </w:rPr>
        <w:t>ش</w:t>
      </w:r>
      <w:r w:rsidRPr="00DE4439">
        <w:rPr>
          <w:rFonts w:hint="cs"/>
          <w:rtl/>
        </w:rPr>
        <w:t xml:space="preserve"> </w:t>
      </w:r>
      <w:r w:rsidRPr="00DE4439">
        <w:rPr>
          <w:rtl/>
        </w:rPr>
        <w:t xml:space="preserve">و همه‌ </w:t>
      </w:r>
      <w:r w:rsidR="00AE657A">
        <w:rPr>
          <w:rtl/>
        </w:rPr>
        <w:t>ک</w:t>
      </w:r>
      <w:r w:rsidRPr="00DE4439">
        <w:rPr>
          <w:rtl/>
        </w:rPr>
        <w:t>سان</w:t>
      </w:r>
      <w:r w:rsidR="00AE657A">
        <w:rPr>
          <w:rtl/>
        </w:rPr>
        <w:t>ی</w:t>
      </w:r>
      <w:r w:rsidRPr="00DE4439">
        <w:rPr>
          <w:rtl/>
        </w:rPr>
        <w:t>‌ از افواج</w:t>
      </w:r>
      <w:r w:rsidRPr="00DE4439">
        <w:rPr>
          <w:rFonts w:hint="cs"/>
          <w:rtl/>
        </w:rPr>
        <w:t xml:space="preserve"> </w:t>
      </w:r>
      <w:r w:rsidRPr="00DE4439">
        <w:rPr>
          <w:rtl/>
        </w:rPr>
        <w:t>‌ا</w:t>
      </w:r>
      <w:r w:rsidR="00AE657A">
        <w:rPr>
          <w:rtl/>
        </w:rPr>
        <w:t>ی</w:t>
      </w:r>
      <w:r w:rsidRPr="00DE4439">
        <w:rPr>
          <w:rtl/>
        </w:rPr>
        <w:t>مان‌ و لش</w:t>
      </w:r>
      <w:r w:rsidR="00AE657A">
        <w:rPr>
          <w:rtl/>
        </w:rPr>
        <w:t>ک</w:t>
      </w:r>
      <w:r w:rsidRPr="00DE4439">
        <w:rPr>
          <w:rtl/>
        </w:rPr>
        <w:t>ر</w:t>
      </w:r>
      <w:r w:rsidR="00AE657A">
        <w:rPr>
          <w:rtl/>
        </w:rPr>
        <w:t>ی</w:t>
      </w:r>
      <w:r w:rsidRPr="00DE4439">
        <w:rPr>
          <w:rtl/>
        </w:rPr>
        <w:t>ان‌ اسلام‌ در</w:t>
      </w:r>
      <w:r w:rsidRPr="00DE4439">
        <w:rPr>
          <w:rFonts w:hint="cs"/>
          <w:rtl/>
        </w:rPr>
        <w:t xml:space="preserve"> </w:t>
      </w:r>
      <w:r w:rsidRPr="00DE4439">
        <w:rPr>
          <w:rtl/>
        </w:rPr>
        <w:t>گذار عصرها و نسلها م</w:t>
      </w:r>
      <w:r w:rsidR="00AE657A">
        <w:rPr>
          <w:rtl/>
        </w:rPr>
        <w:t>ی</w:t>
      </w:r>
      <w:r w:rsidRPr="00DE4439">
        <w:rPr>
          <w:rtl/>
        </w:rPr>
        <w:t xml:space="preserve">‌شود </w:t>
      </w:r>
      <w:r w:rsidR="00AE657A">
        <w:rPr>
          <w:rtl/>
        </w:rPr>
        <w:t>ک</w:t>
      </w:r>
      <w:r w:rsidRPr="00DE4439">
        <w:rPr>
          <w:rtl/>
        </w:rPr>
        <w:t>ه‌ نقش‌ قدمشان‌ را دنبال</w:t>
      </w:r>
      <w:r w:rsidRPr="00DE4439">
        <w:rPr>
          <w:rFonts w:hint="cs"/>
          <w:rtl/>
        </w:rPr>
        <w:t>،</w:t>
      </w:r>
      <w:r w:rsidRPr="00DE4439">
        <w:rPr>
          <w:rtl/>
        </w:rPr>
        <w:t>‌ و</w:t>
      </w:r>
      <w:r w:rsidRPr="00DE4439">
        <w:rPr>
          <w:rFonts w:hint="cs"/>
          <w:rtl/>
        </w:rPr>
        <w:t xml:space="preserve"> </w:t>
      </w:r>
      <w:r w:rsidRPr="00DE4439">
        <w:rPr>
          <w:rtl/>
        </w:rPr>
        <w:t>بر راه‌ و روش‌ ا</w:t>
      </w:r>
      <w:r w:rsidR="00AE657A">
        <w:rPr>
          <w:rtl/>
        </w:rPr>
        <w:t>ی</w:t>
      </w:r>
      <w:r w:rsidRPr="00DE4439">
        <w:rPr>
          <w:rtl/>
        </w:rPr>
        <w:t>شان‌ رهرو باشند</w:t>
      </w:r>
      <w:r w:rsidRPr="00DE4439">
        <w:rPr>
          <w:rFonts w:hint="cs"/>
          <w:rtl/>
        </w:rPr>
        <w:t>)</w:t>
      </w:r>
      <w:r w:rsidRPr="00DE4439">
        <w:rPr>
          <w:rFonts w:ascii="Times New Roman" w:hAnsi="Times New Roman" w:hint="cs"/>
          <w:rtl/>
        </w:rPr>
        <w:t>».</w:t>
      </w:r>
    </w:p>
    <w:p w:rsidR="00CE32EF" w:rsidRPr="00DE4439" w:rsidRDefault="00520FD4" w:rsidP="008F6105">
      <w:pPr>
        <w:pStyle w:val="a"/>
        <w:rPr>
          <w:rtl/>
        </w:rPr>
      </w:pPr>
      <w:r w:rsidRPr="00DE4439">
        <w:rPr>
          <w:rFonts w:hint="cs"/>
          <w:rtl/>
        </w:rPr>
        <w:t>و بعد از صلح حد</w:t>
      </w:r>
      <w:r w:rsidR="00AE657A">
        <w:rPr>
          <w:rFonts w:hint="cs"/>
          <w:rtl/>
        </w:rPr>
        <w:t>ی</w:t>
      </w:r>
      <w:r w:rsidRPr="00DE4439">
        <w:rPr>
          <w:rFonts w:hint="cs"/>
          <w:rtl/>
        </w:rPr>
        <w:t>ب</w:t>
      </w:r>
      <w:r w:rsidR="00AE657A">
        <w:rPr>
          <w:rFonts w:hint="cs"/>
          <w:rtl/>
        </w:rPr>
        <w:t>ی</w:t>
      </w:r>
      <w:r w:rsidRPr="00DE4439">
        <w:rPr>
          <w:rFonts w:hint="cs"/>
          <w:rtl/>
        </w:rPr>
        <w:t>ه خداوند سور</w:t>
      </w:r>
      <w:r w:rsidR="00AE657A">
        <w:rPr>
          <w:rFonts w:hint="cs"/>
          <w:rtl/>
        </w:rPr>
        <w:t>ۀ</w:t>
      </w:r>
      <w:r w:rsidRPr="00DE4439">
        <w:rPr>
          <w:rFonts w:hint="cs"/>
          <w:rtl/>
        </w:rPr>
        <w:t xml:space="preserve"> فتح را به طور </w:t>
      </w:r>
      <w:r w:rsidR="00AE657A">
        <w:rPr>
          <w:rFonts w:hint="cs"/>
          <w:rtl/>
        </w:rPr>
        <w:t>ک</w:t>
      </w:r>
      <w:r w:rsidRPr="00DE4439">
        <w:rPr>
          <w:rFonts w:hint="cs"/>
          <w:rtl/>
        </w:rPr>
        <w:t xml:space="preserve">امل نازل </w:t>
      </w:r>
      <w:r w:rsidR="00AE657A">
        <w:rPr>
          <w:rFonts w:hint="cs"/>
          <w:rtl/>
        </w:rPr>
        <w:t>ک</w:t>
      </w:r>
      <w:r w:rsidRPr="00DE4439">
        <w:rPr>
          <w:rFonts w:hint="cs"/>
          <w:rtl/>
        </w:rPr>
        <w:t>رد، و آن را فتح و پ</w:t>
      </w:r>
      <w:r w:rsidR="00AE657A">
        <w:rPr>
          <w:rFonts w:hint="cs"/>
          <w:rtl/>
        </w:rPr>
        <w:t>ی</w:t>
      </w:r>
      <w:r w:rsidRPr="00DE4439">
        <w:rPr>
          <w:rFonts w:hint="cs"/>
          <w:rtl/>
        </w:rPr>
        <w:t>روز</w:t>
      </w:r>
      <w:r w:rsidR="00AE657A">
        <w:rPr>
          <w:rFonts w:hint="cs"/>
          <w:rtl/>
        </w:rPr>
        <w:t>ی</w:t>
      </w:r>
      <w:r w:rsidRPr="00DE4439">
        <w:rPr>
          <w:rFonts w:hint="cs"/>
          <w:rtl/>
        </w:rPr>
        <w:t xml:space="preserve"> نام</w:t>
      </w:r>
      <w:r w:rsidR="00AE657A">
        <w:rPr>
          <w:rFonts w:hint="cs"/>
          <w:rtl/>
        </w:rPr>
        <w:t>ی</w:t>
      </w:r>
      <w:r w:rsidRPr="00DE4439">
        <w:rPr>
          <w:rFonts w:hint="cs"/>
          <w:rtl/>
        </w:rPr>
        <w:t>د و آن پ</w:t>
      </w:r>
      <w:r w:rsidR="00AE657A">
        <w:rPr>
          <w:rFonts w:hint="cs"/>
          <w:rtl/>
        </w:rPr>
        <w:t>ی</w:t>
      </w:r>
      <w:r w:rsidRPr="00DE4439">
        <w:rPr>
          <w:rFonts w:hint="cs"/>
          <w:rtl/>
        </w:rPr>
        <w:t>روز</w:t>
      </w:r>
      <w:r w:rsidR="00AE657A">
        <w:rPr>
          <w:rFonts w:hint="cs"/>
          <w:rtl/>
        </w:rPr>
        <w:t>ی</w:t>
      </w:r>
      <w:r w:rsidRPr="00DE4439">
        <w:rPr>
          <w:rFonts w:hint="cs"/>
          <w:rtl/>
        </w:rPr>
        <w:t xml:space="preserve"> حق</w:t>
      </w:r>
      <w:r w:rsidR="00AE657A">
        <w:rPr>
          <w:rFonts w:hint="cs"/>
          <w:rtl/>
        </w:rPr>
        <w:t>ی</w:t>
      </w:r>
      <w:r w:rsidRPr="00DE4439">
        <w:rPr>
          <w:rFonts w:hint="cs"/>
          <w:rtl/>
        </w:rPr>
        <w:t>ق</w:t>
      </w:r>
      <w:r w:rsidR="00AE657A">
        <w:rPr>
          <w:rFonts w:hint="cs"/>
          <w:rtl/>
        </w:rPr>
        <w:t>ی</w:t>
      </w:r>
      <w:r w:rsidRPr="00DE4439">
        <w:rPr>
          <w:rFonts w:hint="cs"/>
          <w:rtl/>
        </w:rPr>
        <w:t xml:space="preserve"> بود </w:t>
      </w:r>
      <w:r w:rsidR="00AE657A">
        <w:rPr>
          <w:rFonts w:hint="cs"/>
          <w:rtl/>
        </w:rPr>
        <w:t>ک</w:t>
      </w:r>
      <w:r w:rsidRPr="00DE4439">
        <w:rPr>
          <w:rFonts w:hint="cs"/>
          <w:rtl/>
        </w:rPr>
        <w:t>ه خداوند به پ</w:t>
      </w:r>
      <w:r w:rsidR="00AE657A">
        <w:rPr>
          <w:rFonts w:hint="cs"/>
          <w:rtl/>
        </w:rPr>
        <w:t>ی</w:t>
      </w:r>
      <w:r w:rsidRPr="00DE4439">
        <w:rPr>
          <w:rFonts w:hint="cs"/>
          <w:rtl/>
        </w:rPr>
        <w:t>امبرش</w:t>
      </w:r>
      <w:r w:rsidR="003D4557" w:rsidRPr="00DE4439">
        <w:rPr>
          <w:rFonts w:ascii="Tahoma" w:hAnsi="Tahoma" w:cs="CTraditional Arabic" w:hint="cs"/>
          <w:color w:val="000000"/>
          <w:rtl/>
        </w:rPr>
        <w:t>ص</w:t>
      </w:r>
      <w:r w:rsidR="00A33A0F" w:rsidRPr="00DE4439">
        <w:rPr>
          <w:rFonts w:hint="cs"/>
          <w:rtl/>
        </w:rPr>
        <w:t xml:space="preserve"> عطا </w:t>
      </w:r>
      <w:r w:rsidR="00AE657A">
        <w:rPr>
          <w:rFonts w:hint="cs"/>
          <w:rtl/>
        </w:rPr>
        <w:t>ک</w:t>
      </w:r>
      <w:r w:rsidR="00CE32EF" w:rsidRPr="00DE4439">
        <w:rPr>
          <w:rFonts w:hint="cs"/>
          <w:rtl/>
        </w:rPr>
        <w:t>رد.</w:t>
      </w:r>
    </w:p>
    <w:p w:rsidR="009B7C25" w:rsidRPr="00DE4439" w:rsidRDefault="00A33A0F" w:rsidP="008F6105">
      <w:pPr>
        <w:pStyle w:val="a"/>
        <w:rPr>
          <w:rtl/>
        </w:rPr>
      </w:pPr>
      <w:r w:rsidRPr="00DE4439">
        <w:rPr>
          <w:rFonts w:hint="cs"/>
          <w:rtl/>
        </w:rPr>
        <w:t>و سپس همچن</w:t>
      </w:r>
      <w:r w:rsidR="00AE657A">
        <w:rPr>
          <w:rFonts w:hint="cs"/>
          <w:rtl/>
        </w:rPr>
        <w:t>ی</w:t>
      </w:r>
      <w:r w:rsidRPr="00DE4439">
        <w:rPr>
          <w:rFonts w:hint="cs"/>
          <w:rtl/>
        </w:rPr>
        <w:t>ن م</w:t>
      </w:r>
      <w:r w:rsidR="00AE657A">
        <w:rPr>
          <w:rFonts w:hint="cs"/>
          <w:rtl/>
        </w:rPr>
        <w:t>ی</w:t>
      </w:r>
      <w:r w:rsidRPr="00DE4439">
        <w:rPr>
          <w:rFonts w:hint="eastAsia"/>
          <w:rtl/>
        </w:rPr>
        <w:t>‌</w:t>
      </w:r>
      <w:r w:rsidRPr="00DE4439">
        <w:rPr>
          <w:rFonts w:hint="cs"/>
          <w:rtl/>
        </w:rPr>
        <w:t>گو</w:t>
      </w:r>
      <w:r w:rsidR="00AE657A">
        <w:rPr>
          <w:rFonts w:hint="cs"/>
          <w:rtl/>
        </w:rPr>
        <w:t>یی</w:t>
      </w:r>
      <w:r w:rsidRPr="00DE4439">
        <w:rPr>
          <w:rFonts w:hint="cs"/>
          <w:rtl/>
        </w:rPr>
        <w:t xml:space="preserve">م </w:t>
      </w:r>
      <w:r w:rsidR="004F36F4" w:rsidRPr="00DE4439">
        <w:rPr>
          <w:rFonts w:hint="cs"/>
          <w:rtl/>
        </w:rPr>
        <w:t>از ا</w:t>
      </w:r>
      <w:r w:rsidR="00AE657A">
        <w:rPr>
          <w:rFonts w:hint="cs"/>
          <w:rtl/>
        </w:rPr>
        <w:t>ی</w:t>
      </w:r>
      <w:r w:rsidR="004F36F4" w:rsidRPr="00DE4439">
        <w:rPr>
          <w:rFonts w:hint="cs"/>
          <w:rtl/>
        </w:rPr>
        <w:t>ن فقط ش</w:t>
      </w:r>
      <w:r w:rsidR="00AE657A">
        <w:rPr>
          <w:rFonts w:hint="cs"/>
          <w:rtl/>
        </w:rPr>
        <w:t>ی</w:t>
      </w:r>
      <w:r w:rsidR="004F36F4" w:rsidRPr="00DE4439">
        <w:rPr>
          <w:rFonts w:hint="cs"/>
          <w:rtl/>
        </w:rPr>
        <w:t>عه استدلال م</w:t>
      </w:r>
      <w:r w:rsidR="00AE657A">
        <w:rPr>
          <w:rFonts w:hint="cs"/>
          <w:rtl/>
        </w:rPr>
        <w:t>ی</w:t>
      </w:r>
      <w:r w:rsidR="004F36F4" w:rsidRPr="00DE4439">
        <w:rPr>
          <w:rFonts w:hint="eastAsia"/>
          <w:rtl/>
        </w:rPr>
        <w:t>‌</w:t>
      </w:r>
      <w:r w:rsidR="00AE657A">
        <w:rPr>
          <w:rFonts w:hint="eastAsia"/>
          <w:rtl/>
        </w:rPr>
        <w:t>ک</w:t>
      </w:r>
      <w:r w:rsidR="004F36F4" w:rsidRPr="00DE4439">
        <w:rPr>
          <w:rFonts w:hint="cs"/>
          <w:rtl/>
        </w:rPr>
        <w:t>ند و نواصب و خوارج و معتزله از آن استدلال ن</w:t>
      </w:r>
      <w:r w:rsidR="00AE657A">
        <w:rPr>
          <w:rFonts w:hint="cs"/>
          <w:rtl/>
        </w:rPr>
        <w:t>ک</w:t>
      </w:r>
      <w:r w:rsidR="004F36F4" w:rsidRPr="00DE4439">
        <w:rPr>
          <w:rFonts w:hint="cs"/>
          <w:rtl/>
        </w:rPr>
        <w:t>رده‌اند، و همچن</w:t>
      </w:r>
      <w:r w:rsidR="00AE657A">
        <w:rPr>
          <w:rFonts w:hint="cs"/>
          <w:rtl/>
        </w:rPr>
        <w:t>ی</w:t>
      </w:r>
      <w:r w:rsidR="004F36F4" w:rsidRPr="00DE4439">
        <w:rPr>
          <w:rFonts w:hint="cs"/>
          <w:rtl/>
        </w:rPr>
        <w:t>ن خوارج بعض</w:t>
      </w:r>
      <w:r w:rsidR="00AE657A">
        <w:rPr>
          <w:rFonts w:hint="cs"/>
          <w:rtl/>
        </w:rPr>
        <w:t>ی</w:t>
      </w:r>
      <w:r w:rsidR="004F36F4" w:rsidRPr="00DE4439">
        <w:rPr>
          <w:rFonts w:hint="cs"/>
          <w:rtl/>
        </w:rPr>
        <w:t xml:space="preserve"> از اصحاب پ</w:t>
      </w:r>
      <w:r w:rsidR="00AE657A">
        <w:rPr>
          <w:rFonts w:hint="cs"/>
          <w:rtl/>
        </w:rPr>
        <w:t>ی</w:t>
      </w:r>
      <w:r w:rsidR="004F36F4" w:rsidRPr="00DE4439">
        <w:rPr>
          <w:rFonts w:hint="cs"/>
          <w:rtl/>
        </w:rPr>
        <w:t>امبر</w:t>
      </w:r>
      <w:r w:rsidR="003D4557" w:rsidRPr="00DE4439">
        <w:rPr>
          <w:rFonts w:ascii="Tahoma" w:hAnsi="Tahoma" w:cs="CTraditional Arabic" w:hint="cs"/>
          <w:color w:val="000000"/>
          <w:rtl/>
        </w:rPr>
        <w:t>ص</w:t>
      </w:r>
      <w:r w:rsidR="00E16BFB" w:rsidRPr="00DE4439">
        <w:rPr>
          <w:rFonts w:hint="cs"/>
          <w:rtl/>
        </w:rPr>
        <w:t xml:space="preserve"> را </w:t>
      </w:r>
      <w:r w:rsidR="00AE657A">
        <w:rPr>
          <w:rFonts w:hint="cs"/>
          <w:rtl/>
        </w:rPr>
        <w:t>ک</w:t>
      </w:r>
      <w:r w:rsidR="00E16BFB" w:rsidRPr="00DE4439">
        <w:rPr>
          <w:rFonts w:hint="cs"/>
          <w:rtl/>
        </w:rPr>
        <w:t>ه م</w:t>
      </w:r>
      <w:r w:rsidR="00AE657A">
        <w:rPr>
          <w:rFonts w:hint="cs"/>
          <w:rtl/>
        </w:rPr>
        <w:t>ی</w:t>
      </w:r>
      <w:r w:rsidR="00E16BFB" w:rsidRPr="00DE4439">
        <w:rPr>
          <w:rFonts w:hint="cs"/>
          <w:rtl/>
        </w:rPr>
        <w:t>ان آنها جنگ و درگ</w:t>
      </w:r>
      <w:r w:rsidR="00AE657A">
        <w:rPr>
          <w:rFonts w:hint="cs"/>
          <w:rtl/>
        </w:rPr>
        <w:t>ی</w:t>
      </w:r>
      <w:r w:rsidR="00E16BFB" w:rsidRPr="00DE4439">
        <w:rPr>
          <w:rFonts w:hint="cs"/>
          <w:rtl/>
        </w:rPr>
        <w:t>ر</w:t>
      </w:r>
      <w:r w:rsidR="00AE657A">
        <w:rPr>
          <w:rFonts w:hint="cs"/>
          <w:rtl/>
        </w:rPr>
        <w:t>ی</w:t>
      </w:r>
      <w:r w:rsidR="00E16BFB" w:rsidRPr="00DE4439">
        <w:rPr>
          <w:rFonts w:hint="cs"/>
          <w:rtl/>
        </w:rPr>
        <w:t xml:space="preserve"> صورت گرفته </w:t>
      </w:r>
      <w:r w:rsidR="00AE657A">
        <w:rPr>
          <w:rFonts w:hint="cs"/>
          <w:rtl/>
        </w:rPr>
        <w:t>ک</w:t>
      </w:r>
      <w:r w:rsidR="00E16BFB" w:rsidRPr="00DE4439">
        <w:rPr>
          <w:rFonts w:hint="cs"/>
          <w:rtl/>
        </w:rPr>
        <w:t>افر قرار م</w:t>
      </w:r>
      <w:r w:rsidR="00AE657A">
        <w:rPr>
          <w:rFonts w:hint="cs"/>
          <w:rtl/>
        </w:rPr>
        <w:t>ی</w:t>
      </w:r>
      <w:r w:rsidR="00E16BFB" w:rsidRPr="00DE4439">
        <w:rPr>
          <w:rFonts w:hint="cs"/>
          <w:rtl/>
        </w:rPr>
        <w:t xml:space="preserve">‌دهند، و معتزله در عدالت آن دسته از اصحاب </w:t>
      </w:r>
      <w:r w:rsidR="00AE657A">
        <w:rPr>
          <w:rFonts w:hint="cs"/>
          <w:rtl/>
        </w:rPr>
        <w:t>ک</w:t>
      </w:r>
      <w:r w:rsidR="00E16BFB" w:rsidRPr="00DE4439">
        <w:rPr>
          <w:rFonts w:hint="cs"/>
          <w:rtl/>
        </w:rPr>
        <w:t xml:space="preserve">ه در فتنه‌ها </w:t>
      </w:r>
      <w:r w:rsidR="00AE657A">
        <w:rPr>
          <w:rFonts w:hint="cs"/>
          <w:rtl/>
        </w:rPr>
        <w:t>ی</w:t>
      </w:r>
      <w:r w:rsidR="00E16BFB" w:rsidRPr="00DE4439">
        <w:rPr>
          <w:rFonts w:hint="cs"/>
          <w:rtl/>
        </w:rPr>
        <w:t>عن</w:t>
      </w:r>
      <w:r w:rsidR="00AE657A">
        <w:rPr>
          <w:rFonts w:hint="cs"/>
          <w:rtl/>
        </w:rPr>
        <w:t>ی</w:t>
      </w:r>
      <w:r w:rsidR="00E16BFB" w:rsidRPr="00DE4439">
        <w:rPr>
          <w:rFonts w:hint="cs"/>
          <w:rtl/>
        </w:rPr>
        <w:t xml:space="preserve"> در جنگ جمل و صف</w:t>
      </w:r>
      <w:r w:rsidR="00AE657A">
        <w:rPr>
          <w:rFonts w:hint="cs"/>
          <w:rtl/>
        </w:rPr>
        <w:t>ی</w:t>
      </w:r>
      <w:r w:rsidR="00E16BFB" w:rsidRPr="00DE4439">
        <w:rPr>
          <w:rFonts w:hint="cs"/>
          <w:rtl/>
        </w:rPr>
        <w:t>ن مشار</w:t>
      </w:r>
      <w:r w:rsidR="00AE657A">
        <w:rPr>
          <w:rFonts w:hint="cs"/>
          <w:rtl/>
        </w:rPr>
        <w:t>ک</w:t>
      </w:r>
      <w:r w:rsidR="00E16BFB" w:rsidRPr="00DE4439">
        <w:rPr>
          <w:rFonts w:hint="cs"/>
          <w:rtl/>
        </w:rPr>
        <w:t>ت داشته‌اند اعتراض م</w:t>
      </w:r>
      <w:r w:rsidR="00AE657A">
        <w:rPr>
          <w:rFonts w:hint="cs"/>
          <w:rtl/>
        </w:rPr>
        <w:t>ی</w:t>
      </w:r>
      <w:r w:rsidR="00E16BFB" w:rsidRPr="00DE4439">
        <w:rPr>
          <w:rFonts w:hint="cs"/>
          <w:rtl/>
        </w:rPr>
        <w:t>‌</w:t>
      </w:r>
      <w:r w:rsidR="00AE657A">
        <w:rPr>
          <w:rFonts w:hint="cs"/>
          <w:rtl/>
        </w:rPr>
        <w:t>ک</w:t>
      </w:r>
      <w:r w:rsidR="00E16BFB" w:rsidRPr="00DE4439">
        <w:rPr>
          <w:rFonts w:hint="cs"/>
          <w:rtl/>
        </w:rPr>
        <w:t>نند و به عدالت آنها طعنه م</w:t>
      </w:r>
      <w:r w:rsidR="00AE657A">
        <w:rPr>
          <w:rFonts w:hint="cs"/>
          <w:rtl/>
        </w:rPr>
        <w:t>ی</w:t>
      </w:r>
      <w:r w:rsidR="00E16BFB" w:rsidRPr="00DE4439">
        <w:rPr>
          <w:rFonts w:hint="cs"/>
          <w:rtl/>
        </w:rPr>
        <w:t xml:space="preserve">‌زنند. </w:t>
      </w:r>
    </w:p>
    <w:p w:rsidR="0017490D" w:rsidRPr="00DE4439" w:rsidRDefault="00E16BFB" w:rsidP="008F6105">
      <w:pPr>
        <w:pStyle w:val="a"/>
        <w:rPr>
          <w:rtl/>
        </w:rPr>
      </w:pPr>
      <w:r w:rsidRPr="00DE4439">
        <w:rPr>
          <w:rFonts w:hint="cs"/>
          <w:rtl/>
        </w:rPr>
        <w:t>ما به ش</w:t>
      </w:r>
      <w:r w:rsidR="00AE657A">
        <w:rPr>
          <w:rFonts w:hint="cs"/>
          <w:rtl/>
        </w:rPr>
        <w:t>ی</w:t>
      </w:r>
      <w:r w:rsidRPr="00DE4439">
        <w:rPr>
          <w:rFonts w:hint="cs"/>
          <w:rtl/>
        </w:rPr>
        <w:t>عه</w:t>
      </w:r>
      <w:r w:rsidR="00DA33E2" w:rsidRPr="00DE4439">
        <w:rPr>
          <w:rFonts w:hint="eastAsia"/>
          <w:rtl/>
        </w:rPr>
        <w:t>‌</w:t>
      </w:r>
      <w:r w:rsidRPr="00DE4439">
        <w:rPr>
          <w:rFonts w:hint="cs"/>
          <w:rtl/>
        </w:rPr>
        <w:t>ها م</w:t>
      </w:r>
      <w:r w:rsidR="00AE657A">
        <w:rPr>
          <w:rFonts w:hint="cs"/>
          <w:rtl/>
        </w:rPr>
        <w:t>ی</w:t>
      </w:r>
      <w:r w:rsidRPr="00DE4439">
        <w:rPr>
          <w:rFonts w:hint="eastAsia"/>
          <w:rtl/>
        </w:rPr>
        <w:t>‌گو</w:t>
      </w:r>
      <w:r w:rsidR="00AE657A">
        <w:rPr>
          <w:rFonts w:hint="eastAsia"/>
          <w:rtl/>
        </w:rPr>
        <w:t>یی</w:t>
      </w:r>
      <w:r w:rsidRPr="00DE4439">
        <w:rPr>
          <w:rFonts w:hint="eastAsia"/>
          <w:rtl/>
        </w:rPr>
        <w:t>م آ</w:t>
      </w:r>
      <w:r w:rsidR="00AE657A">
        <w:rPr>
          <w:rFonts w:hint="eastAsia"/>
          <w:rtl/>
        </w:rPr>
        <w:t>ی</w:t>
      </w:r>
      <w:r w:rsidRPr="00DE4439">
        <w:rPr>
          <w:rFonts w:hint="eastAsia"/>
          <w:rtl/>
        </w:rPr>
        <w:t>ا عل</w:t>
      </w:r>
      <w:r w:rsidR="00AE657A">
        <w:rPr>
          <w:rFonts w:hint="eastAsia"/>
          <w:rtl/>
        </w:rPr>
        <w:t>ی</w:t>
      </w:r>
      <w:r w:rsidRPr="00DE4439">
        <w:rPr>
          <w:rFonts w:hint="eastAsia"/>
          <w:rtl/>
        </w:rPr>
        <w:t xml:space="preserve"> با اصحاب در ح</w:t>
      </w:r>
      <w:r w:rsidRPr="00DE4439">
        <w:rPr>
          <w:rFonts w:hint="cs"/>
          <w:rtl/>
        </w:rPr>
        <w:t>د</w:t>
      </w:r>
      <w:r w:rsidR="00AE657A">
        <w:rPr>
          <w:rFonts w:hint="eastAsia"/>
          <w:rtl/>
        </w:rPr>
        <w:t>ی</w:t>
      </w:r>
      <w:r w:rsidRPr="00DE4439">
        <w:rPr>
          <w:rFonts w:hint="eastAsia"/>
          <w:rtl/>
        </w:rPr>
        <w:t>ب</w:t>
      </w:r>
      <w:r w:rsidR="00AE657A">
        <w:rPr>
          <w:rFonts w:hint="eastAsia"/>
          <w:rtl/>
        </w:rPr>
        <w:t>ی</w:t>
      </w:r>
      <w:r w:rsidRPr="00DE4439">
        <w:rPr>
          <w:rFonts w:hint="cs"/>
          <w:rtl/>
        </w:rPr>
        <w:t xml:space="preserve">ه همراه بود </w:t>
      </w:r>
      <w:r w:rsidR="00AE657A">
        <w:rPr>
          <w:rFonts w:hint="cs"/>
          <w:rtl/>
        </w:rPr>
        <w:t>ی</w:t>
      </w:r>
      <w:r w:rsidR="0017490D" w:rsidRPr="00DE4439">
        <w:rPr>
          <w:rFonts w:hint="cs"/>
          <w:rtl/>
        </w:rPr>
        <w:t>ا نه؟</w:t>
      </w:r>
    </w:p>
    <w:p w:rsidR="00E16BFB" w:rsidRPr="00DE4439" w:rsidRDefault="00847E1C" w:rsidP="008F6105">
      <w:pPr>
        <w:pStyle w:val="a"/>
        <w:rPr>
          <w:rtl/>
        </w:rPr>
      </w:pPr>
      <w:r w:rsidRPr="00DE4439">
        <w:rPr>
          <w:rFonts w:hint="cs"/>
          <w:rtl/>
        </w:rPr>
        <w:t>اهل سنت و ش</w:t>
      </w:r>
      <w:r w:rsidR="00AE657A">
        <w:rPr>
          <w:rFonts w:hint="cs"/>
          <w:rtl/>
        </w:rPr>
        <w:t>ی</w:t>
      </w:r>
      <w:r w:rsidRPr="00DE4439">
        <w:rPr>
          <w:rFonts w:hint="cs"/>
          <w:rtl/>
        </w:rPr>
        <w:t>عه همه بر ا</w:t>
      </w:r>
      <w:r w:rsidR="00AE657A">
        <w:rPr>
          <w:rFonts w:hint="cs"/>
          <w:rtl/>
        </w:rPr>
        <w:t>ی</w:t>
      </w:r>
      <w:r w:rsidRPr="00DE4439">
        <w:rPr>
          <w:rFonts w:hint="cs"/>
          <w:rtl/>
        </w:rPr>
        <w:t xml:space="preserve">ن اتفاق دارند </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4E034C" w:rsidRPr="00DE4439">
        <w:rPr>
          <w:rFonts w:hint="cs"/>
          <w:rtl/>
        </w:rPr>
        <w:t xml:space="preserve"> با اصحاب همراه بود، بل</w:t>
      </w:r>
      <w:r w:rsidR="00AE657A">
        <w:rPr>
          <w:rFonts w:hint="cs"/>
          <w:rtl/>
        </w:rPr>
        <w:t>ک</w:t>
      </w:r>
      <w:r w:rsidR="004E034C" w:rsidRPr="00DE4439">
        <w:rPr>
          <w:rFonts w:hint="cs"/>
          <w:rtl/>
        </w:rPr>
        <w:t>ه او صلح‌نامه ب</w:t>
      </w:r>
      <w:r w:rsidR="00AE657A">
        <w:rPr>
          <w:rFonts w:hint="cs"/>
          <w:rtl/>
        </w:rPr>
        <w:t>ی</w:t>
      </w:r>
      <w:r w:rsidR="004E034C" w:rsidRPr="00DE4439">
        <w:rPr>
          <w:rFonts w:hint="cs"/>
          <w:rtl/>
        </w:rPr>
        <w:t>ن پ</w:t>
      </w:r>
      <w:r w:rsidR="00AE657A">
        <w:rPr>
          <w:rFonts w:hint="cs"/>
          <w:rtl/>
        </w:rPr>
        <w:t>ی</w:t>
      </w:r>
      <w:r w:rsidR="004E034C" w:rsidRPr="00DE4439">
        <w:rPr>
          <w:rFonts w:hint="cs"/>
          <w:rtl/>
        </w:rPr>
        <w:t xml:space="preserve">امبر و </w:t>
      </w:r>
      <w:r w:rsidR="000E05A9" w:rsidRPr="00DE4439">
        <w:rPr>
          <w:rFonts w:hint="cs"/>
          <w:rtl/>
        </w:rPr>
        <w:t>سه</w:t>
      </w:r>
      <w:r w:rsidR="00AE657A">
        <w:rPr>
          <w:rFonts w:hint="cs"/>
          <w:rtl/>
        </w:rPr>
        <w:t>ی</w:t>
      </w:r>
      <w:r w:rsidR="000E05A9" w:rsidRPr="00DE4439">
        <w:rPr>
          <w:rFonts w:hint="cs"/>
          <w:rtl/>
        </w:rPr>
        <w:t>ل بن عمرو را نوشت، و عل</w:t>
      </w:r>
      <w:r w:rsidR="00AE657A">
        <w:rPr>
          <w:rFonts w:hint="cs"/>
          <w:rtl/>
        </w:rPr>
        <w:t>ی</w:t>
      </w:r>
      <w:r w:rsidR="000E05A9" w:rsidRPr="00DE4439">
        <w:rPr>
          <w:rFonts w:hint="cs"/>
          <w:rtl/>
        </w:rPr>
        <w:t xml:space="preserve"> ن</w:t>
      </w:r>
      <w:r w:rsidR="00AE657A">
        <w:rPr>
          <w:rFonts w:hint="cs"/>
          <w:rtl/>
        </w:rPr>
        <w:t>ی</w:t>
      </w:r>
      <w:r w:rsidR="000E05A9" w:rsidRPr="00DE4439">
        <w:rPr>
          <w:rFonts w:hint="cs"/>
          <w:rtl/>
        </w:rPr>
        <w:t>ز مو</w:t>
      </w:r>
      <w:r w:rsidR="00AE657A">
        <w:rPr>
          <w:rFonts w:hint="cs"/>
          <w:rtl/>
        </w:rPr>
        <w:t>ی</w:t>
      </w:r>
      <w:r w:rsidR="000E05A9" w:rsidRPr="00DE4439">
        <w:rPr>
          <w:rFonts w:hint="cs"/>
          <w:rtl/>
        </w:rPr>
        <w:t xml:space="preserve"> سرش را نتراش</w:t>
      </w:r>
      <w:r w:rsidR="00AE657A">
        <w:rPr>
          <w:rFonts w:hint="cs"/>
          <w:rtl/>
        </w:rPr>
        <w:t>ی</w:t>
      </w:r>
      <w:r w:rsidR="000E05A9" w:rsidRPr="00DE4439">
        <w:rPr>
          <w:rFonts w:hint="cs"/>
          <w:rtl/>
        </w:rPr>
        <w:t>د و قربان</w:t>
      </w:r>
      <w:r w:rsidR="00AE657A">
        <w:rPr>
          <w:rFonts w:hint="cs"/>
          <w:rtl/>
        </w:rPr>
        <w:t>ی</w:t>
      </w:r>
      <w:r w:rsidR="000E05A9" w:rsidRPr="00DE4439">
        <w:rPr>
          <w:rFonts w:hint="cs"/>
          <w:rtl/>
        </w:rPr>
        <w:t xml:space="preserve"> را ذبح ن</w:t>
      </w:r>
      <w:r w:rsidR="00AE657A">
        <w:rPr>
          <w:rFonts w:hint="cs"/>
          <w:rtl/>
        </w:rPr>
        <w:t>ک</w:t>
      </w:r>
      <w:r w:rsidR="000E05A9" w:rsidRPr="00DE4439">
        <w:rPr>
          <w:rFonts w:hint="cs"/>
          <w:rtl/>
        </w:rPr>
        <w:t xml:space="preserve">رد، پس آنچه </w:t>
      </w:r>
      <w:r w:rsidR="00AE657A">
        <w:rPr>
          <w:rFonts w:hint="cs"/>
          <w:rtl/>
        </w:rPr>
        <w:t>ک</w:t>
      </w:r>
      <w:r w:rsidR="000E05A9" w:rsidRPr="00DE4439">
        <w:rPr>
          <w:rFonts w:hint="cs"/>
          <w:rtl/>
        </w:rPr>
        <w:t xml:space="preserve">ه </w:t>
      </w:r>
      <w:r w:rsidR="0017490D" w:rsidRPr="00DE4439">
        <w:rPr>
          <w:rFonts w:hint="cs"/>
          <w:rtl/>
        </w:rPr>
        <w:t>ش</w:t>
      </w:r>
      <w:r w:rsidR="000E05A9" w:rsidRPr="00DE4439">
        <w:rPr>
          <w:rFonts w:hint="cs"/>
          <w:rtl/>
        </w:rPr>
        <w:t>ما به بهان</w:t>
      </w:r>
      <w:r w:rsidR="00AE657A">
        <w:rPr>
          <w:rFonts w:hint="cs"/>
          <w:rtl/>
        </w:rPr>
        <w:t>ۀ</w:t>
      </w:r>
      <w:r w:rsidR="0017490D" w:rsidRPr="00DE4439">
        <w:rPr>
          <w:rFonts w:hint="cs"/>
          <w:rtl/>
        </w:rPr>
        <w:t>،</w:t>
      </w:r>
      <w:r w:rsidR="000E05A9" w:rsidRPr="00DE4439">
        <w:rPr>
          <w:rFonts w:hint="cs"/>
          <w:rtl/>
        </w:rPr>
        <w:t xml:space="preserve"> آن اصحاب را مذمّت م</w:t>
      </w:r>
      <w:r w:rsidR="00AE657A">
        <w:rPr>
          <w:rFonts w:hint="cs"/>
          <w:rtl/>
        </w:rPr>
        <w:t>ی</w:t>
      </w:r>
      <w:r w:rsidR="000E05A9" w:rsidRPr="00DE4439">
        <w:rPr>
          <w:rFonts w:hint="cs"/>
          <w:rtl/>
        </w:rPr>
        <w:t>‌</w:t>
      </w:r>
      <w:r w:rsidR="00AE657A">
        <w:rPr>
          <w:rFonts w:hint="cs"/>
          <w:rtl/>
        </w:rPr>
        <w:t>ک</w:t>
      </w:r>
      <w:r w:rsidR="000E05A9" w:rsidRPr="00DE4439">
        <w:rPr>
          <w:rFonts w:hint="cs"/>
          <w:rtl/>
        </w:rPr>
        <w:t>ن</w:t>
      </w:r>
      <w:r w:rsidR="00AE657A">
        <w:rPr>
          <w:rFonts w:hint="cs"/>
          <w:rtl/>
        </w:rPr>
        <w:t>ی</w:t>
      </w:r>
      <w:r w:rsidR="000E05A9" w:rsidRPr="00DE4439">
        <w:rPr>
          <w:rFonts w:hint="cs"/>
          <w:rtl/>
        </w:rPr>
        <w:t>د</w:t>
      </w:r>
      <w:r w:rsidR="0017490D" w:rsidRPr="00DE4439">
        <w:rPr>
          <w:rFonts w:hint="cs"/>
          <w:rtl/>
        </w:rPr>
        <w:t>،</w:t>
      </w:r>
      <w:r w:rsidR="000E05A9" w:rsidRPr="00DE4439">
        <w:rPr>
          <w:rFonts w:hint="cs"/>
          <w:rtl/>
        </w:rPr>
        <w:t xml:space="preserve"> عل</w:t>
      </w:r>
      <w:r w:rsidR="00AE657A">
        <w:rPr>
          <w:rFonts w:hint="cs"/>
          <w:rtl/>
        </w:rPr>
        <w:t>ی</w:t>
      </w:r>
      <w:r w:rsidR="000E05A9" w:rsidRPr="00DE4439">
        <w:rPr>
          <w:rFonts w:hint="cs"/>
          <w:rtl/>
        </w:rPr>
        <w:t xml:space="preserve"> ن</w:t>
      </w:r>
      <w:r w:rsidR="00AE657A">
        <w:rPr>
          <w:rFonts w:hint="cs"/>
          <w:rtl/>
        </w:rPr>
        <w:t>ی</w:t>
      </w:r>
      <w:r w:rsidR="000E05A9" w:rsidRPr="00DE4439">
        <w:rPr>
          <w:rFonts w:hint="cs"/>
          <w:rtl/>
        </w:rPr>
        <w:t>ز به سبب آن مورد مذمت قرار م</w:t>
      </w:r>
      <w:r w:rsidR="00AE657A">
        <w:rPr>
          <w:rFonts w:hint="cs"/>
          <w:rtl/>
        </w:rPr>
        <w:t>ی</w:t>
      </w:r>
      <w:r w:rsidR="000E05A9" w:rsidRPr="00DE4439">
        <w:rPr>
          <w:rFonts w:hint="cs"/>
          <w:rtl/>
        </w:rPr>
        <w:t>‌گ</w:t>
      </w:r>
      <w:r w:rsidR="00AE657A">
        <w:rPr>
          <w:rFonts w:hint="cs"/>
          <w:rtl/>
        </w:rPr>
        <w:t>ی</w:t>
      </w:r>
      <w:r w:rsidR="000E05A9" w:rsidRPr="00DE4439">
        <w:rPr>
          <w:rFonts w:hint="cs"/>
          <w:rtl/>
        </w:rPr>
        <w:t>رد، و</w:t>
      </w:r>
      <w:r w:rsidR="000524B8" w:rsidRPr="00DE4439">
        <w:rPr>
          <w:rFonts w:hint="cs"/>
          <w:rtl/>
        </w:rPr>
        <w:t xml:space="preserve"> </w:t>
      </w:r>
      <w:r w:rsidR="000E05A9" w:rsidRPr="00DE4439">
        <w:rPr>
          <w:rFonts w:hint="cs"/>
          <w:rtl/>
        </w:rPr>
        <w:t>ما نه عل</w:t>
      </w:r>
      <w:r w:rsidR="00AE657A">
        <w:rPr>
          <w:rFonts w:hint="cs"/>
          <w:rtl/>
        </w:rPr>
        <w:t>ی</w:t>
      </w:r>
      <w:r w:rsidR="000E05A9" w:rsidRPr="00DE4439">
        <w:rPr>
          <w:rFonts w:hint="cs"/>
          <w:rtl/>
        </w:rPr>
        <w:t xml:space="preserve"> را مذمت م</w:t>
      </w:r>
      <w:r w:rsidR="00AE657A">
        <w:rPr>
          <w:rFonts w:hint="cs"/>
          <w:rtl/>
        </w:rPr>
        <w:t>ی</w:t>
      </w:r>
      <w:r w:rsidR="000E05A9" w:rsidRPr="00DE4439">
        <w:rPr>
          <w:rFonts w:hint="cs"/>
          <w:rtl/>
        </w:rPr>
        <w:t>‌</w:t>
      </w:r>
      <w:r w:rsidR="00AE657A">
        <w:rPr>
          <w:rFonts w:hint="cs"/>
          <w:rtl/>
        </w:rPr>
        <w:t>ک</w:t>
      </w:r>
      <w:r w:rsidR="000E05A9" w:rsidRPr="00DE4439">
        <w:rPr>
          <w:rFonts w:hint="cs"/>
          <w:rtl/>
        </w:rPr>
        <w:t>ن</w:t>
      </w:r>
      <w:r w:rsidR="00AE657A">
        <w:rPr>
          <w:rFonts w:hint="cs"/>
          <w:rtl/>
        </w:rPr>
        <w:t>ی</w:t>
      </w:r>
      <w:r w:rsidR="000E05A9" w:rsidRPr="00DE4439">
        <w:rPr>
          <w:rFonts w:hint="cs"/>
          <w:rtl/>
        </w:rPr>
        <w:t>م</w:t>
      </w:r>
      <w:r w:rsidR="0017490D" w:rsidRPr="00DE4439">
        <w:rPr>
          <w:rFonts w:hint="cs"/>
          <w:rtl/>
        </w:rPr>
        <w:t>،</w:t>
      </w:r>
      <w:r w:rsidR="000E05A9" w:rsidRPr="00DE4439">
        <w:rPr>
          <w:rFonts w:hint="cs"/>
          <w:rtl/>
        </w:rPr>
        <w:t xml:space="preserve"> و نه د</w:t>
      </w:r>
      <w:r w:rsidR="00AE657A">
        <w:rPr>
          <w:rFonts w:hint="cs"/>
          <w:rtl/>
        </w:rPr>
        <w:t>ی</w:t>
      </w:r>
      <w:r w:rsidR="000E05A9" w:rsidRPr="00DE4439">
        <w:rPr>
          <w:rFonts w:hint="cs"/>
          <w:rtl/>
        </w:rPr>
        <w:t>گر اصحاب پ</w:t>
      </w:r>
      <w:r w:rsidR="00AE657A">
        <w:rPr>
          <w:rFonts w:hint="cs"/>
          <w:rtl/>
        </w:rPr>
        <w:t>ی</w:t>
      </w:r>
      <w:r w:rsidR="000E05A9" w:rsidRPr="00DE4439">
        <w:rPr>
          <w:rFonts w:hint="cs"/>
          <w:rtl/>
        </w:rPr>
        <w:t>امبر</w:t>
      </w:r>
      <w:r w:rsidR="003D4557" w:rsidRPr="00DE4439">
        <w:rPr>
          <w:rFonts w:ascii="Tahoma" w:hAnsi="Tahoma" w:cs="CTraditional Arabic" w:hint="cs"/>
          <w:color w:val="000000"/>
          <w:rtl/>
        </w:rPr>
        <w:t>ص</w:t>
      </w:r>
      <w:r w:rsidR="000524B8" w:rsidRPr="00DE4439">
        <w:rPr>
          <w:rFonts w:hint="cs"/>
          <w:rtl/>
        </w:rPr>
        <w:t xml:space="preserve"> را. و همچن</w:t>
      </w:r>
      <w:r w:rsidR="00AE657A">
        <w:rPr>
          <w:rFonts w:hint="cs"/>
          <w:rtl/>
        </w:rPr>
        <w:t>ی</w:t>
      </w:r>
      <w:r w:rsidR="000524B8" w:rsidRPr="00DE4439">
        <w:rPr>
          <w:rFonts w:hint="cs"/>
          <w:rtl/>
        </w:rPr>
        <w:t>ن وقت</w:t>
      </w:r>
      <w:r w:rsidR="00AE657A">
        <w:rPr>
          <w:rFonts w:hint="cs"/>
          <w:rtl/>
        </w:rPr>
        <w:t>ی</w:t>
      </w:r>
      <w:r w:rsidR="000524B8" w:rsidRPr="00DE4439">
        <w:rPr>
          <w:rFonts w:hint="cs"/>
          <w:rtl/>
        </w:rPr>
        <w:t xml:space="preserve"> پ</w:t>
      </w:r>
      <w:r w:rsidR="00AE657A">
        <w:rPr>
          <w:rFonts w:hint="cs"/>
          <w:rtl/>
        </w:rPr>
        <w:t>ی</w:t>
      </w:r>
      <w:r w:rsidR="000524B8" w:rsidRPr="00DE4439">
        <w:rPr>
          <w:rFonts w:hint="cs"/>
          <w:rtl/>
        </w:rPr>
        <w:t>امبر</w:t>
      </w:r>
      <w:r w:rsidR="003D4557" w:rsidRPr="00DE4439">
        <w:rPr>
          <w:rFonts w:ascii="Tahoma" w:hAnsi="Tahoma" w:cs="CTraditional Arabic" w:hint="cs"/>
          <w:color w:val="000000"/>
          <w:rtl/>
        </w:rPr>
        <w:t>ص</w:t>
      </w:r>
      <w:r w:rsidR="00300156" w:rsidRPr="00DE4439">
        <w:rPr>
          <w:rFonts w:hint="cs"/>
          <w:rtl/>
        </w:rPr>
        <w:t xml:space="preserve"> از عل</w:t>
      </w:r>
      <w:r w:rsidR="00AE657A">
        <w:rPr>
          <w:rFonts w:hint="cs"/>
          <w:rtl/>
        </w:rPr>
        <w:t>ی</w:t>
      </w:r>
      <w:r w:rsidR="00300156" w:rsidRPr="00DE4439">
        <w:rPr>
          <w:rFonts w:hint="cs"/>
          <w:rtl/>
        </w:rPr>
        <w:t xml:space="preserve"> خواست </w:t>
      </w:r>
      <w:r w:rsidR="00AE657A">
        <w:rPr>
          <w:rFonts w:hint="cs"/>
          <w:rtl/>
        </w:rPr>
        <w:t>ک</w:t>
      </w:r>
      <w:r w:rsidR="00300156" w:rsidRPr="00DE4439">
        <w:rPr>
          <w:rFonts w:hint="cs"/>
          <w:rtl/>
        </w:rPr>
        <w:t>ه اسم او را پا</w:t>
      </w:r>
      <w:r w:rsidR="00AE657A">
        <w:rPr>
          <w:rFonts w:hint="cs"/>
          <w:rtl/>
        </w:rPr>
        <w:t>ک</w:t>
      </w:r>
      <w:r w:rsidR="00300156" w:rsidRPr="00DE4439">
        <w:rPr>
          <w:rFonts w:hint="cs"/>
          <w:rtl/>
        </w:rPr>
        <w:t xml:space="preserve"> </w:t>
      </w:r>
      <w:r w:rsidR="00AE657A">
        <w:rPr>
          <w:rFonts w:hint="cs"/>
          <w:rtl/>
        </w:rPr>
        <w:t>ک</w:t>
      </w:r>
      <w:r w:rsidR="00300156" w:rsidRPr="00DE4439">
        <w:rPr>
          <w:rFonts w:hint="cs"/>
          <w:rtl/>
        </w:rPr>
        <w:t>ند عل</w:t>
      </w:r>
      <w:r w:rsidR="00AE657A">
        <w:rPr>
          <w:rFonts w:hint="cs"/>
          <w:rtl/>
        </w:rPr>
        <w:t>ی</w:t>
      </w:r>
      <w:r w:rsidR="00300156" w:rsidRPr="00DE4439">
        <w:rPr>
          <w:rFonts w:hint="cs"/>
          <w:rtl/>
        </w:rPr>
        <w:t xml:space="preserve"> نپذ</w:t>
      </w:r>
      <w:r w:rsidR="00AE657A">
        <w:rPr>
          <w:rFonts w:hint="cs"/>
          <w:rtl/>
        </w:rPr>
        <w:t>ی</w:t>
      </w:r>
      <w:r w:rsidR="00300156" w:rsidRPr="00DE4439">
        <w:rPr>
          <w:rFonts w:hint="cs"/>
          <w:rtl/>
        </w:rPr>
        <w:t>رفت</w:t>
      </w:r>
      <w:r w:rsidR="0017490D" w:rsidRPr="00DE4439">
        <w:rPr>
          <w:rFonts w:hint="cs"/>
          <w:rtl/>
        </w:rPr>
        <w:t>،</w:t>
      </w:r>
      <w:r w:rsidR="00300156" w:rsidRPr="00DE4439">
        <w:rPr>
          <w:rFonts w:hint="cs"/>
          <w:rtl/>
        </w:rPr>
        <w:t xml:space="preserve"> آ</w:t>
      </w:r>
      <w:r w:rsidR="00AE657A">
        <w:rPr>
          <w:rFonts w:hint="cs"/>
          <w:rtl/>
        </w:rPr>
        <w:t>ی</w:t>
      </w:r>
      <w:r w:rsidR="00300156" w:rsidRPr="00DE4439">
        <w:rPr>
          <w:rFonts w:hint="cs"/>
          <w:rtl/>
        </w:rPr>
        <w:t>ا عل</w:t>
      </w:r>
      <w:r w:rsidR="00AE657A">
        <w:rPr>
          <w:rFonts w:hint="cs"/>
          <w:rtl/>
        </w:rPr>
        <w:t>ی</w:t>
      </w:r>
      <w:r w:rsidR="00300156" w:rsidRPr="00DE4439">
        <w:rPr>
          <w:rFonts w:hint="cs"/>
          <w:rtl/>
        </w:rPr>
        <w:t xml:space="preserve"> با</w:t>
      </w:r>
      <w:r w:rsidR="00AE657A">
        <w:rPr>
          <w:rFonts w:hint="cs"/>
          <w:rtl/>
        </w:rPr>
        <w:t>ی</w:t>
      </w:r>
      <w:r w:rsidR="0017490D" w:rsidRPr="00DE4439">
        <w:rPr>
          <w:rFonts w:hint="cs"/>
          <w:rtl/>
        </w:rPr>
        <w:t>د مذمت شود؟!</w:t>
      </w:r>
    </w:p>
    <w:p w:rsidR="009A29D0" w:rsidRPr="00DE4439" w:rsidRDefault="00300156" w:rsidP="008F6105">
      <w:pPr>
        <w:pStyle w:val="a"/>
        <w:rPr>
          <w:rtl/>
        </w:rPr>
      </w:pPr>
      <w:r w:rsidRPr="00DE4439">
        <w:rPr>
          <w:rFonts w:hint="cs"/>
          <w:rtl/>
        </w:rPr>
        <w:t>شبهه چهارم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د پ</w:t>
      </w:r>
      <w:r w:rsidR="00AE657A">
        <w:rPr>
          <w:rFonts w:hint="cs"/>
          <w:rtl/>
        </w:rPr>
        <w:t>ی</w:t>
      </w:r>
      <w:r w:rsidRPr="00DE4439">
        <w:rPr>
          <w:rFonts w:hint="cs"/>
          <w:rtl/>
        </w:rPr>
        <w:t>امبر</w:t>
      </w:r>
      <w:r w:rsidR="003D4557" w:rsidRPr="00DE4439">
        <w:rPr>
          <w:rFonts w:ascii="Tahoma" w:hAnsi="Tahoma" w:cs="CTraditional Arabic" w:hint="cs"/>
          <w:color w:val="000000"/>
          <w:rtl/>
        </w:rPr>
        <w:t>ص</w:t>
      </w:r>
      <w:r w:rsidR="00603F61" w:rsidRPr="00DE4439">
        <w:rPr>
          <w:rFonts w:hint="cs"/>
          <w:rtl/>
        </w:rPr>
        <w:t xml:space="preserve"> لش</w:t>
      </w:r>
      <w:r w:rsidR="00AE657A">
        <w:rPr>
          <w:rFonts w:hint="cs"/>
          <w:rtl/>
        </w:rPr>
        <w:t>ک</w:t>
      </w:r>
      <w:r w:rsidR="00603F61" w:rsidRPr="00DE4439">
        <w:rPr>
          <w:rFonts w:hint="cs"/>
          <w:rtl/>
        </w:rPr>
        <w:t xml:space="preserve">ر اسامه را آماده </w:t>
      </w:r>
      <w:r w:rsidR="00AE657A">
        <w:rPr>
          <w:rFonts w:hint="cs"/>
          <w:rtl/>
        </w:rPr>
        <w:t>ک</w:t>
      </w:r>
      <w:r w:rsidR="00603F61" w:rsidRPr="00DE4439">
        <w:rPr>
          <w:rFonts w:hint="cs"/>
          <w:rtl/>
        </w:rPr>
        <w:t>رد و ابوب</w:t>
      </w:r>
      <w:r w:rsidR="00AE657A">
        <w:rPr>
          <w:rFonts w:hint="cs"/>
          <w:rtl/>
        </w:rPr>
        <w:t>ک</w:t>
      </w:r>
      <w:r w:rsidR="00603F61" w:rsidRPr="00DE4439">
        <w:rPr>
          <w:rFonts w:hint="cs"/>
          <w:rtl/>
        </w:rPr>
        <w:t>ر و عمر</w:t>
      </w:r>
      <w:r w:rsidR="009A29D0" w:rsidRPr="00DE4439">
        <w:rPr>
          <w:rFonts w:hint="cs"/>
          <w:rtl/>
        </w:rPr>
        <w:t xml:space="preserve"> </w:t>
      </w:r>
      <w:r w:rsidR="00603F61" w:rsidRPr="00DE4439">
        <w:rPr>
          <w:rFonts w:hint="cs"/>
          <w:rtl/>
        </w:rPr>
        <w:t>و ابو عب</w:t>
      </w:r>
      <w:r w:rsidR="00AE657A">
        <w:rPr>
          <w:rFonts w:hint="cs"/>
          <w:rtl/>
        </w:rPr>
        <w:t>ی</w:t>
      </w:r>
      <w:r w:rsidR="00603F61" w:rsidRPr="00DE4439">
        <w:rPr>
          <w:rFonts w:hint="cs"/>
          <w:rtl/>
        </w:rPr>
        <w:t>ده و بزرگان اصحاب در ا</w:t>
      </w:r>
      <w:r w:rsidR="00AE657A">
        <w:rPr>
          <w:rFonts w:hint="cs"/>
          <w:rtl/>
        </w:rPr>
        <w:t>ی</w:t>
      </w:r>
      <w:r w:rsidR="00603F61" w:rsidRPr="00DE4439">
        <w:rPr>
          <w:rFonts w:hint="cs"/>
          <w:rtl/>
        </w:rPr>
        <w:t>ن لش</w:t>
      </w:r>
      <w:r w:rsidR="00AE657A">
        <w:rPr>
          <w:rFonts w:hint="cs"/>
          <w:rtl/>
        </w:rPr>
        <w:t>ک</w:t>
      </w:r>
      <w:r w:rsidR="00603F61" w:rsidRPr="00DE4439">
        <w:rPr>
          <w:rFonts w:hint="cs"/>
          <w:rtl/>
        </w:rPr>
        <w:t>ر بودند و پ</w:t>
      </w:r>
      <w:r w:rsidR="00AE657A">
        <w:rPr>
          <w:rFonts w:hint="cs"/>
          <w:rtl/>
        </w:rPr>
        <w:t>ی</w:t>
      </w:r>
      <w:r w:rsidR="00603F61" w:rsidRPr="00DE4439">
        <w:rPr>
          <w:rFonts w:hint="cs"/>
          <w:rtl/>
        </w:rPr>
        <w:t>امبر فرمود</w:t>
      </w:r>
      <w:r w:rsidR="00784590" w:rsidRPr="00DE4439">
        <w:rPr>
          <w:rFonts w:hint="cs"/>
          <w:rtl/>
        </w:rPr>
        <w:t xml:space="preserve">: </w:t>
      </w:r>
      <w:r w:rsidR="00603F61" w:rsidRPr="00DE4439">
        <w:rPr>
          <w:rFonts w:hint="cs"/>
          <w:rtl/>
        </w:rPr>
        <w:t xml:space="preserve">لعنت خدا بر </w:t>
      </w:r>
      <w:r w:rsidR="00AE657A">
        <w:rPr>
          <w:rFonts w:hint="cs"/>
          <w:rtl/>
        </w:rPr>
        <w:t>ک</w:t>
      </w:r>
      <w:r w:rsidR="00603F61" w:rsidRPr="00DE4439">
        <w:rPr>
          <w:rFonts w:hint="cs"/>
          <w:rtl/>
        </w:rPr>
        <w:t>س</w:t>
      </w:r>
      <w:r w:rsidR="00AE657A">
        <w:rPr>
          <w:rFonts w:hint="cs"/>
          <w:rtl/>
        </w:rPr>
        <w:t>ی</w:t>
      </w:r>
      <w:r w:rsidR="00603F61" w:rsidRPr="00DE4439">
        <w:rPr>
          <w:rFonts w:hint="cs"/>
          <w:rtl/>
        </w:rPr>
        <w:t xml:space="preserve"> باد </w:t>
      </w:r>
      <w:r w:rsidR="00AE657A">
        <w:rPr>
          <w:rFonts w:hint="cs"/>
          <w:rtl/>
        </w:rPr>
        <w:t>ک</w:t>
      </w:r>
      <w:r w:rsidR="00603F61" w:rsidRPr="00DE4439">
        <w:rPr>
          <w:rFonts w:hint="cs"/>
          <w:rtl/>
        </w:rPr>
        <w:t>ه از لش</w:t>
      </w:r>
      <w:r w:rsidR="00AE657A">
        <w:rPr>
          <w:rFonts w:hint="cs"/>
          <w:rtl/>
        </w:rPr>
        <w:t>ک</w:t>
      </w:r>
      <w:r w:rsidR="00603F61" w:rsidRPr="00DE4439">
        <w:rPr>
          <w:rFonts w:hint="cs"/>
          <w:rtl/>
        </w:rPr>
        <w:t>ر اسامه باز ماند. وقت</w:t>
      </w:r>
      <w:r w:rsidR="00AE657A">
        <w:rPr>
          <w:rFonts w:hint="cs"/>
          <w:rtl/>
        </w:rPr>
        <w:t>ی</w:t>
      </w:r>
      <w:r w:rsidR="00603F61" w:rsidRPr="00DE4439">
        <w:rPr>
          <w:rFonts w:hint="cs"/>
          <w:rtl/>
        </w:rPr>
        <w:t xml:space="preserve"> پ</w:t>
      </w:r>
      <w:r w:rsidR="00AE657A">
        <w:rPr>
          <w:rFonts w:hint="cs"/>
          <w:rtl/>
        </w:rPr>
        <w:t>ی</w:t>
      </w:r>
      <w:r w:rsidR="00603F61" w:rsidRPr="00DE4439">
        <w:rPr>
          <w:rFonts w:hint="cs"/>
          <w:rtl/>
        </w:rPr>
        <w:t>امبر</w:t>
      </w:r>
      <w:r w:rsidR="003D4557" w:rsidRPr="00DE4439">
        <w:rPr>
          <w:rFonts w:ascii="Tahoma" w:hAnsi="Tahoma" w:cs="CTraditional Arabic" w:hint="cs"/>
          <w:color w:val="000000"/>
          <w:rtl/>
        </w:rPr>
        <w:t>ص</w:t>
      </w:r>
      <w:r w:rsidR="0027109A" w:rsidRPr="00DE4439">
        <w:rPr>
          <w:rFonts w:hint="cs"/>
          <w:rtl/>
        </w:rPr>
        <w:t xml:space="preserve"> وفات </w:t>
      </w:r>
      <w:r w:rsidR="00AE657A">
        <w:rPr>
          <w:rFonts w:hint="cs"/>
          <w:rtl/>
        </w:rPr>
        <w:t>ی</w:t>
      </w:r>
      <w:r w:rsidR="0027109A" w:rsidRPr="00DE4439">
        <w:rPr>
          <w:rFonts w:hint="cs"/>
          <w:rtl/>
        </w:rPr>
        <w:t>افت لش</w:t>
      </w:r>
      <w:r w:rsidR="00AE657A">
        <w:rPr>
          <w:rFonts w:hint="cs"/>
          <w:rtl/>
        </w:rPr>
        <w:t>ک</w:t>
      </w:r>
      <w:r w:rsidR="0027109A" w:rsidRPr="00DE4439">
        <w:rPr>
          <w:rFonts w:hint="cs"/>
          <w:rtl/>
        </w:rPr>
        <w:t>ر اسامه حر</w:t>
      </w:r>
      <w:r w:rsidR="00AE657A">
        <w:rPr>
          <w:rFonts w:hint="cs"/>
          <w:rtl/>
        </w:rPr>
        <w:t>ک</w:t>
      </w:r>
      <w:r w:rsidR="0027109A" w:rsidRPr="00DE4439">
        <w:rPr>
          <w:rFonts w:hint="cs"/>
          <w:rtl/>
        </w:rPr>
        <w:t xml:space="preserve">ت </w:t>
      </w:r>
      <w:r w:rsidR="00AE657A">
        <w:rPr>
          <w:rFonts w:hint="cs"/>
          <w:rtl/>
        </w:rPr>
        <w:t>ک</w:t>
      </w:r>
      <w:r w:rsidR="0027109A" w:rsidRPr="00DE4439">
        <w:rPr>
          <w:rFonts w:hint="cs"/>
          <w:rtl/>
        </w:rPr>
        <w:t>رد و ابوب</w:t>
      </w:r>
      <w:r w:rsidR="00AE657A">
        <w:rPr>
          <w:rFonts w:hint="cs"/>
          <w:rtl/>
        </w:rPr>
        <w:t>ک</w:t>
      </w:r>
      <w:r w:rsidR="0027109A" w:rsidRPr="00DE4439">
        <w:rPr>
          <w:rFonts w:hint="cs"/>
          <w:rtl/>
        </w:rPr>
        <w:t>ر و عمر با آن نرفتند، پس آنها با زبان پ</w:t>
      </w:r>
      <w:r w:rsidR="00AE657A">
        <w:rPr>
          <w:rFonts w:hint="cs"/>
          <w:rtl/>
        </w:rPr>
        <w:t>ی</w:t>
      </w:r>
      <w:r w:rsidR="0027109A" w:rsidRPr="00DE4439">
        <w:rPr>
          <w:rFonts w:hint="cs"/>
          <w:rtl/>
        </w:rPr>
        <w:t>امبر خدا</w:t>
      </w:r>
      <w:r w:rsidR="00904DDB" w:rsidRPr="00DE4439">
        <w:rPr>
          <w:rFonts w:ascii="Tahoma" w:hAnsi="Tahoma" w:cs="CTraditional Arabic" w:hint="cs"/>
          <w:color w:val="000000"/>
          <w:rtl/>
        </w:rPr>
        <w:t>ص</w:t>
      </w:r>
      <w:r w:rsidR="009A29D0" w:rsidRPr="00DE4439">
        <w:rPr>
          <w:rFonts w:hint="cs"/>
          <w:rtl/>
        </w:rPr>
        <w:t xml:space="preserve"> لعنت شده‌اند.</w:t>
      </w:r>
    </w:p>
    <w:p w:rsidR="009D5F49" w:rsidRPr="00DE4439" w:rsidRDefault="00371DB7" w:rsidP="008F6105">
      <w:pPr>
        <w:pStyle w:val="a"/>
        <w:rPr>
          <w:rtl/>
        </w:rPr>
      </w:pPr>
      <w:r w:rsidRPr="00DE4439">
        <w:rPr>
          <w:rFonts w:hint="cs"/>
          <w:rtl/>
        </w:rPr>
        <w:t>در پاسخ به ا</w:t>
      </w:r>
      <w:r w:rsidR="00AE657A">
        <w:rPr>
          <w:rFonts w:hint="cs"/>
          <w:rtl/>
        </w:rPr>
        <w:t>ی</w:t>
      </w:r>
      <w:r w:rsidRPr="00DE4439">
        <w:rPr>
          <w:rFonts w:hint="cs"/>
          <w:rtl/>
        </w:rPr>
        <w:t>ن شبهه م</w:t>
      </w:r>
      <w:r w:rsidR="00AE657A">
        <w:rPr>
          <w:rFonts w:hint="cs"/>
          <w:rtl/>
        </w:rPr>
        <w:t>ی</w:t>
      </w:r>
      <w:r w:rsidRPr="00DE4439">
        <w:rPr>
          <w:rFonts w:hint="cs"/>
          <w:rtl/>
        </w:rPr>
        <w:t>‌گو</w:t>
      </w:r>
      <w:r w:rsidR="00AE657A">
        <w:rPr>
          <w:rFonts w:hint="cs"/>
          <w:rtl/>
        </w:rPr>
        <w:t>یی</w:t>
      </w:r>
      <w:r w:rsidRPr="00DE4439">
        <w:rPr>
          <w:rFonts w:hint="cs"/>
          <w:rtl/>
        </w:rPr>
        <w:t>م اولاً ا</w:t>
      </w:r>
      <w:r w:rsidR="00AE657A">
        <w:rPr>
          <w:rFonts w:hint="cs"/>
          <w:rtl/>
        </w:rPr>
        <w:t>ی</w:t>
      </w:r>
      <w:r w:rsidRPr="00DE4439">
        <w:rPr>
          <w:rFonts w:hint="cs"/>
          <w:rtl/>
        </w:rPr>
        <w:t>ن دروغ است، و از پ</w:t>
      </w:r>
      <w:r w:rsidR="00AE657A">
        <w:rPr>
          <w:rFonts w:hint="cs"/>
          <w:rtl/>
        </w:rPr>
        <w:t>ی</w:t>
      </w:r>
      <w:r w:rsidRPr="00DE4439">
        <w:rPr>
          <w:rFonts w:hint="cs"/>
          <w:rtl/>
        </w:rPr>
        <w:t>امبر ثابت ن</w:t>
      </w:r>
      <w:r w:rsidR="00AE657A">
        <w:rPr>
          <w:rFonts w:hint="cs"/>
          <w:rtl/>
        </w:rPr>
        <w:t>ی</w:t>
      </w:r>
      <w:r w:rsidRPr="00DE4439">
        <w:rPr>
          <w:rFonts w:hint="cs"/>
          <w:rtl/>
        </w:rPr>
        <w:t xml:space="preserve">ست </w:t>
      </w:r>
      <w:r w:rsidR="00AE657A">
        <w:rPr>
          <w:rFonts w:hint="cs"/>
          <w:rtl/>
        </w:rPr>
        <w:t>ک</w:t>
      </w:r>
      <w:r w:rsidRPr="00DE4439">
        <w:rPr>
          <w:rFonts w:hint="cs"/>
          <w:rtl/>
        </w:rPr>
        <w:t>ه گفته باشد</w:t>
      </w:r>
      <w:r w:rsidR="00784590" w:rsidRPr="00DE4439">
        <w:rPr>
          <w:rFonts w:hint="cs"/>
          <w:rtl/>
        </w:rPr>
        <w:t xml:space="preserve">: </w:t>
      </w:r>
      <w:r w:rsidRPr="00DE4439">
        <w:rPr>
          <w:rFonts w:hint="cs"/>
          <w:rtl/>
        </w:rPr>
        <w:t xml:space="preserve">لعنت خدا بر </w:t>
      </w:r>
      <w:r w:rsidR="00AE657A">
        <w:rPr>
          <w:rFonts w:hint="cs"/>
          <w:rtl/>
        </w:rPr>
        <w:t>ک</w:t>
      </w:r>
      <w:r w:rsidRPr="00DE4439">
        <w:rPr>
          <w:rFonts w:hint="cs"/>
          <w:rtl/>
        </w:rPr>
        <w:t>س</w:t>
      </w:r>
      <w:r w:rsidR="00AE657A">
        <w:rPr>
          <w:rFonts w:hint="cs"/>
          <w:rtl/>
        </w:rPr>
        <w:t>ی</w:t>
      </w:r>
      <w:r w:rsidRPr="00DE4439">
        <w:rPr>
          <w:rFonts w:hint="cs"/>
          <w:rtl/>
        </w:rPr>
        <w:t xml:space="preserve"> با</w:t>
      </w:r>
      <w:r w:rsidR="002956C5" w:rsidRPr="00DE4439">
        <w:rPr>
          <w:rFonts w:hint="cs"/>
          <w:rtl/>
        </w:rPr>
        <w:t>د</w:t>
      </w:r>
      <w:r w:rsidRPr="00DE4439">
        <w:rPr>
          <w:rFonts w:hint="cs"/>
          <w:rtl/>
        </w:rPr>
        <w:t xml:space="preserve"> </w:t>
      </w:r>
      <w:r w:rsidR="00AE657A">
        <w:rPr>
          <w:rFonts w:hint="cs"/>
          <w:rtl/>
        </w:rPr>
        <w:t>ک</w:t>
      </w:r>
      <w:r w:rsidRPr="00DE4439">
        <w:rPr>
          <w:rFonts w:hint="cs"/>
          <w:rtl/>
        </w:rPr>
        <w:t>ه از لش</w:t>
      </w:r>
      <w:r w:rsidR="00AE657A">
        <w:rPr>
          <w:rFonts w:hint="cs"/>
          <w:rtl/>
        </w:rPr>
        <w:t>ک</w:t>
      </w:r>
      <w:r w:rsidR="000001A5" w:rsidRPr="00DE4439">
        <w:rPr>
          <w:rFonts w:hint="cs"/>
          <w:rtl/>
        </w:rPr>
        <w:t>ر اسامه باز ماند.</w:t>
      </w:r>
    </w:p>
    <w:p w:rsidR="002956C5" w:rsidRPr="00DE4439" w:rsidRDefault="00371DB7" w:rsidP="008F6105">
      <w:pPr>
        <w:pStyle w:val="a"/>
        <w:rPr>
          <w:rtl/>
        </w:rPr>
      </w:pPr>
      <w:r w:rsidRPr="00DE4439">
        <w:rPr>
          <w:rFonts w:hint="cs"/>
          <w:rtl/>
        </w:rPr>
        <w:t>بله پ</w:t>
      </w:r>
      <w:r w:rsidR="00AE657A">
        <w:rPr>
          <w:rFonts w:hint="cs"/>
          <w:rtl/>
        </w:rPr>
        <w:t>ی</w:t>
      </w:r>
      <w:r w:rsidRPr="00DE4439">
        <w:rPr>
          <w:rFonts w:hint="cs"/>
          <w:rtl/>
        </w:rPr>
        <w:t>امبر لش</w:t>
      </w:r>
      <w:r w:rsidR="00AE657A">
        <w:rPr>
          <w:rFonts w:hint="cs"/>
          <w:rtl/>
        </w:rPr>
        <w:t>ک</w:t>
      </w:r>
      <w:r w:rsidRPr="00DE4439">
        <w:rPr>
          <w:rFonts w:hint="cs"/>
          <w:rtl/>
        </w:rPr>
        <w:t xml:space="preserve">ر اسامه را آماده </w:t>
      </w:r>
      <w:r w:rsidR="00AE657A">
        <w:rPr>
          <w:rFonts w:hint="cs"/>
          <w:rtl/>
        </w:rPr>
        <w:t>ک</w:t>
      </w:r>
      <w:r w:rsidRPr="00DE4439">
        <w:rPr>
          <w:rFonts w:hint="cs"/>
          <w:rtl/>
        </w:rPr>
        <w:t>رد ول</w:t>
      </w:r>
      <w:r w:rsidR="00AE657A">
        <w:rPr>
          <w:rFonts w:hint="cs"/>
          <w:rtl/>
        </w:rPr>
        <w:t>ی</w:t>
      </w:r>
      <w:r w:rsidRPr="00DE4439">
        <w:rPr>
          <w:rFonts w:hint="cs"/>
          <w:rtl/>
        </w:rPr>
        <w:t xml:space="preserve"> او </w:t>
      </w:r>
      <w:r w:rsidR="00AE657A">
        <w:rPr>
          <w:rFonts w:hint="cs"/>
          <w:rtl/>
        </w:rPr>
        <w:t>ک</w:t>
      </w:r>
      <w:r w:rsidRPr="00DE4439">
        <w:rPr>
          <w:rFonts w:hint="cs"/>
          <w:rtl/>
        </w:rPr>
        <w:t>س</w:t>
      </w:r>
      <w:r w:rsidR="00AE657A">
        <w:rPr>
          <w:rFonts w:hint="cs"/>
          <w:rtl/>
        </w:rPr>
        <w:t>ی</w:t>
      </w:r>
      <w:r w:rsidRPr="00DE4439">
        <w:rPr>
          <w:rFonts w:hint="cs"/>
          <w:rtl/>
        </w:rPr>
        <w:t xml:space="preserve"> را </w:t>
      </w:r>
      <w:r w:rsidR="00AE657A">
        <w:rPr>
          <w:rFonts w:hint="cs"/>
          <w:rtl/>
        </w:rPr>
        <w:t>ک</w:t>
      </w:r>
      <w:r w:rsidRPr="00DE4439">
        <w:rPr>
          <w:rFonts w:hint="cs"/>
          <w:rtl/>
        </w:rPr>
        <w:t>ه در آن شر</w:t>
      </w:r>
      <w:r w:rsidR="00AE657A">
        <w:rPr>
          <w:rFonts w:hint="cs"/>
          <w:rtl/>
        </w:rPr>
        <w:t>ک</w:t>
      </w:r>
      <w:r w:rsidRPr="00DE4439">
        <w:rPr>
          <w:rFonts w:hint="cs"/>
          <w:rtl/>
        </w:rPr>
        <w:t>ت ن</w:t>
      </w:r>
      <w:r w:rsidR="00AE657A">
        <w:rPr>
          <w:rFonts w:hint="cs"/>
          <w:rtl/>
        </w:rPr>
        <w:t>ک</w:t>
      </w:r>
      <w:r w:rsidRPr="00DE4439">
        <w:rPr>
          <w:rFonts w:hint="cs"/>
          <w:rtl/>
        </w:rPr>
        <w:t>رده لعنت ن</w:t>
      </w:r>
      <w:r w:rsidR="00AE657A">
        <w:rPr>
          <w:rFonts w:hint="cs"/>
          <w:rtl/>
        </w:rPr>
        <w:t>ک</w:t>
      </w:r>
      <w:r w:rsidR="002956C5" w:rsidRPr="00DE4439">
        <w:rPr>
          <w:rFonts w:hint="cs"/>
          <w:rtl/>
        </w:rPr>
        <w:t>رد.</w:t>
      </w:r>
    </w:p>
    <w:p w:rsidR="00371DB7" w:rsidRPr="00DE4439" w:rsidRDefault="00544C40" w:rsidP="008F6105">
      <w:pPr>
        <w:pStyle w:val="a"/>
        <w:rPr>
          <w:rtl/>
        </w:rPr>
      </w:pPr>
      <w:r w:rsidRPr="00DE4439">
        <w:rPr>
          <w:rFonts w:hint="cs"/>
          <w:rtl/>
        </w:rPr>
        <w:t>دوم ا</w:t>
      </w:r>
      <w:r w:rsidR="00AE657A">
        <w:rPr>
          <w:rFonts w:hint="cs"/>
          <w:rtl/>
        </w:rPr>
        <w:t>ی</w:t>
      </w:r>
      <w:r w:rsidRPr="00DE4439">
        <w:rPr>
          <w:rFonts w:hint="cs"/>
          <w:rtl/>
        </w:rPr>
        <w:t>ن</w:t>
      </w:r>
      <w:r w:rsidR="00AE657A">
        <w:rPr>
          <w:rFonts w:hint="cs"/>
          <w:rtl/>
        </w:rPr>
        <w:t>ک</w:t>
      </w:r>
      <w:r w:rsidRPr="00DE4439">
        <w:rPr>
          <w:rFonts w:hint="cs"/>
          <w:rtl/>
        </w:rPr>
        <w:t>ه</w:t>
      </w:r>
      <w:r w:rsidR="00784590" w:rsidRPr="00DE4439">
        <w:rPr>
          <w:rFonts w:hint="cs"/>
          <w:rtl/>
        </w:rPr>
        <w:t xml:space="preserve">: </w:t>
      </w:r>
      <w:r w:rsidRPr="00DE4439">
        <w:rPr>
          <w:rFonts w:hint="cs"/>
          <w:rtl/>
        </w:rPr>
        <w:t>ابوب</w:t>
      </w:r>
      <w:r w:rsidR="00AE657A">
        <w:rPr>
          <w:rFonts w:hint="cs"/>
          <w:rtl/>
        </w:rPr>
        <w:t>ک</w:t>
      </w:r>
      <w:r w:rsidRPr="00DE4439">
        <w:rPr>
          <w:rFonts w:hint="cs"/>
          <w:rtl/>
        </w:rPr>
        <w:t>ر از افراد لش</w:t>
      </w:r>
      <w:r w:rsidR="00AE657A">
        <w:rPr>
          <w:rFonts w:hint="cs"/>
          <w:rtl/>
        </w:rPr>
        <w:t>ک</w:t>
      </w:r>
      <w:r w:rsidRPr="00DE4439">
        <w:rPr>
          <w:rFonts w:hint="cs"/>
          <w:rtl/>
        </w:rPr>
        <w:t xml:space="preserve">ر </w:t>
      </w:r>
      <w:r w:rsidR="0059552F" w:rsidRPr="00DE4439">
        <w:rPr>
          <w:rFonts w:hint="cs"/>
          <w:rtl/>
        </w:rPr>
        <w:t>اسامه نبود، ز</w:t>
      </w:r>
      <w:r w:rsidR="00AE657A">
        <w:rPr>
          <w:rFonts w:hint="cs"/>
          <w:rtl/>
        </w:rPr>
        <w:t>ی</w:t>
      </w:r>
      <w:r w:rsidR="0059552F" w:rsidRPr="00DE4439">
        <w:rPr>
          <w:rFonts w:hint="cs"/>
          <w:rtl/>
        </w:rPr>
        <w:t>را چطور م</w:t>
      </w:r>
      <w:r w:rsidR="00AE657A">
        <w:rPr>
          <w:rFonts w:hint="cs"/>
          <w:rtl/>
        </w:rPr>
        <w:t>ی</w:t>
      </w:r>
      <w:r w:rsidR="0059552F" w:rsidRPr="00DE4439">
        <w:rPr>
          <w:rFonts w:hint="cs"/>
          <w:rtl/>
        </w:rPr>
        <w:t xml:space="preserve">‌توان گفت </w:t>
      </w:r>
      <w:r w:rsidR="00AE657A">
        <w:rPr>
          <w:rFonts w:hint="cs"/>
          <w:rtl/>
        </w:rPr>
        <w:t>ک</w:t>
      </w:r>
      <w:r w:rsidR="0059552F" w:rsidRPr="00DE4439">
        <w:rPr>
          <w:rFonts w:hint="cs"/>
          <w:rtl/>
        </w:rPr>
        <w:t>ه او از افراد لش</w:t>
      </w:r>
      <w:r w:rsidR="00AE657A">
        <w:rPr>
          <w:rFonts w:hint="cs"/>
          <w:rtl/>
        </w:rPr>
        <w:t>ک</w:t>
      </w:r>
      <w:r w:rsidR="0059552F" w:rsidRPr="00DE4439">
        <w:rPr>
          <w:rFonts w:hint="cs"/>
          <w:rtl/>
        </w:rPr>
        <w:t xml:space="preserve">ر اسامه بود و حال آن </w:t>
      </w:r>
      <w:r w:rsidR="00AE657A">
        <w:rPr>
          <w:rFonts w:hint="cs"/>
          <w:rtl/>
        </w:rPr>
        <w:t>ک</w:t>
      </w:r>
      <w:r w:rsidR="0059552F" w:rsidRPr="00DE4439">
        <w:rPr>
          <w:rFonts w:hint="cs"/>
          <w:rtl/>
        </w:rPr>
        <w:t>ه در زمان</w:t>
      </w:r>
      <w:r w:rsidR="00AE657A">
        <w:rPr>
          <w:rFonts w:hint="cs"/>
          <w:rtl/>
        </w:rPr>
        <w:t>ی</w:t>
      </w:r>
      <w:r w:rsidR="0059552F" w:rsidRPr="00DE4439">
        <w:rPr>
          <w:rFonts w:hint="cs"/>
          <w:rtl/>
        </w:rPr>
        <w:t xml:space="preserve"> </w:t>
      </w:r>
      <w:r w:rsidR="00AE657A">
        <w:rPr>
          <w:rFonts w:hint="cs"/>
          <w:rtl/>
        </w:rPr>
        <w:t>ک</w:t>
      </w:r>
      <w:r w:rsidR="0059552F" w:rsidRPr="00DE4439">
        <w:rPr>
          <w:rFonts w:hint="cs"/>
          <w:rtl/>
        </w:rPr>
        <w:t>ه پ</w:t>
      </w:r>
      <w:r w:rsidR="00AE657A">
        <w:rPr>
          <w:rFonts w:hint="cs"/>
          <w:rtl/>
        </w:rPr>
        <w:t>ی</w:t>
      </w:r>
      <w:r w:rsidR="0059552F" w:rsidRPr="00DE4439">
        <w:rPr>
          <w:rFonts w:hint="cs"/>
          <w:rtl/>
        </w:rPr>
        <w:t>امبر</w:t>
      </w:r>
      <w:r w:rsidR="003D4557" w:rsidRPr="00DE4439">
        <w:rPr>
          <w:rFonts w:ascii="Tahoma" w:hAnsi="Tahoma" w:cs="CTraditional Arabic" w:hint="cs"/>
          <w:color w:val="000000"/>
          <w:rtl/>
        </w:rPr>
        <w:t>ص</w:t>
      </w:r>
      <w:r w:rsidR="00E47135" w:rsidRPr="00DE4439">
        <w:rPr>
          <w:rFonts w:hint="cs"/>
          <w:rtl/>
        </w:rPr>
        <w:t xml:space="preserve"> مر</w:t>
      </w:r>
      <w:r w:rsidR="00AE657A">
        <w:rPr>
          <w:rFonts w:hint="cs"/>
          <w:rtl/>
        </w:rPr>
        <w:t>ی</w:t>
      </w:r>
      <w:r w:rsidR="00E47135" w:rsidRPr="00DE4439">
        <w:rPr>
          <w:rFonts w:hint="cs"/>
          <w:rtl/>
        </w:rPr>
        <w:t>ض بود به مدت دوازده روز ابوب</w:t>
      </w:r>
      <w:r w:rsidR="00AE657A">
        <w:rPr>
          <w:rFonts w:hint="cs"/>
          <w:rtl/>
        </w:rPr>
        <w:t>ک</w:t>
      </w:r>
      <w:r w:rsidR="00E47135" w:rsidRPr="00DE4439">
        <w:rPr>
          <w:rFonts w:hint="cs"/>
          <w:rtl/>
        </w:rPr>
        <w:t>ر پ</w:t>
      </w:r>
      <w:r w:rsidR="00AE657A">
        <w:rPr>
          <w:rFonts w:hint="cs"/>
          <w:rtl/>
        </w:rPr>
        <w:t>ی</w:t>
      </w:r>
      <w:r w:rsidR="00E47135" w:rsidRPr="00DE4439">
        <w:rPr>
          <w:rFonts w:hint="cs"/>
          <w:rtl/>
        </w:rPr>
        <w:t xml:space="preserve">ش‌نماز مردم بود، پس </w:t>
      </w:r>
      <w:r w:rsidR="002956C5" w:rsidRPr="00DE4439">
        <w:rPr>
          <w:rFonts w:hint="eastAsia"/>
          <w:rtl/>
        </w:rPr>
        <w:t>چ</w:t>
      </w:r>
      <w:r w:rsidR="00E47135" w:rsidRPr="00DE4439">
        <w:rPr>
          <w:rFonts w:hint="cs"/>
          <w:rtl/>
        </w:rPr>
        <w:t>گونه پ</w:t>
      </w:r>
      <w:r w:rsidR="00AE657A">
        <w:rPr>
          <w:rFonts w:hint="cs"/>
          <w:rtl/>
        </w:rPr>
        <w:t>ی</w:t>
      </w:r>
      <w:r w:rsidR="00E47135" w:rsidRPr="00DE4439">
        <w:rPr>
          <w:rFonts w:hint="cs"/>
          <w:rtl/>
        </w:rPr>
        <w:t xml:space="preserve">امبر او را </w:t>
      </w:r>
      <w:r w:rsidR="007235B2" w:rsidRPr="00DE4439">
        <w:rPr>
          <w:rFonts w:hint="cs"/>
          <w:rtl/>
        </w:rPr>
        <w:t>همراه لش</w:t>
      </w:r>
      <w:r w:rsidR="00AE657A">
        <w:rPr>
          <w:rFonts w:hint="cs"/>
          <w:rtl/>
        </w:rPr>
        <w:t>ک</w:t>
      </w:r>
      <w:r w:rsidR="007235B2" w:rsidRPr="00DE4439">
        <w:rPr>
          <w:rFonts w:hint="cs"/>
          <w:rtl/>
        </w:rPr>
        <w:t>ر م</w:t>
      </w:r>
      <w:r w:rsidR="00AE657A">
        <w:rPr>
          <w:rFonts w:hint="cs"/>
          <w:rtl/>
        </w:rPr>
        <w:t>ی</w:t>
      </w:r>
      <w:r w:rsidR="007235B2" w:rsidRPr="00DE4439">
        <w:rPr>
          <w:rFonts w:hint="cs"/>
          <w:rtl/>
        </w:rPr>
        <w:t>‌فرستد و از طرف</w:t>
      </w:r>
      <w:r w:rsidR="00AE657A">
        <w:rPr>
          <w:rFonts w:hint="cs"/>
          <w:rtl/>
        </w:rPr>
        <w:t>ی</w:t>
      </w:r>
      <w:r w:rsidR="007235B2" w:rsidRPr="00DE4439">
        <w:rPr>
          <w:rFonts w:hint="cs"/>
          <w:rtl/>
        </w:rPr>
        <w:t xml:space="preserve"> ن</w:t>
      </w:r>
      <w:r w:rsidR="00AE657A">
        <w:rPr>
          <w:rFonts w:hint="cs"/>
          <w:rtl/>
        </w:rPr>
        <w:t>ی</w:t>
      </w:r>
      <w:r w:rsidR="007235B2" w:rsidRPr="00DE4439">
        <w:rPr>
          <w:rFonts w:hint="cs"/>
          <w:rtl/>
        </w:rPr>
        <w:t>ز به او دستور م</w:t>
      </w:r>
      <w:r w:rsidR="00AE657A">
        <w:rPr>
          <w:rFonts w:hint="cs"/>
          <w:rtl/>
        </w:rPr>
        <w:t>ی</w:t>
      </w:r>
      <w:r w:rsidR="007235B2" w:rsidRPr="00DE4439">
        <w:rPr>
          <w:rFonts w:hint="cs"/>
          <w:rtl/>
        </w:rPr>
        <w:t xml:space="preserve">‌دهد </w:t>
      </w:r>
      <w:r w:rsidR="00AE657A">
        <w:rPr>
          <w:rFonts w:hint="cs"/>
          <w:rtl/>
        </w:rPr>
        <w:t>ک</w:t>
      </w:r>
      <w:r w:rsidR="007235B2" w:rsidRPr="00DE4439">
        <w:rPr>
          <w:rFonts w:hint="cs"/>
          <w:rtl/>
        </w:rPr>
        <w:t>ه پ</w:t>
      </w:r>
      <w:r w:rsidR="00AE657A">
        <w:rPr>
          <w:rFonts w:hint="cs"/>
          <w:rtl/>
        </w:rPr>
        <w:t>ی</w:t>
      </w:r>
      <w:r w:rsidR="007235B2" w:rsidRPr="00DE4439">
        <w:rPr>
          <w:rFonts w:hint="cs"/>
          <w:rtl/>
        </w:rPr>
        <w:t>ش</w:t>
      </w:r>
      <w:r w:rsidR="007235B2" w:rsidRPr="00DE4439">
        <w:rPr>
          <w:rFonts w:hint="eastAsia"/>
          <w:rtl/>
        </w:rPr>
        <w:t>‌</w:t>
      </w:r>
      <w:r w:rsidR="002956C5" w:rsidRPr="00DE4439">
        <w:rPr>
          <w:rFonts w:hint="cs"/>
          <w:rtl/>
        </w:rPr>
        <w:t>نماز مردم باشد؟</w:t>
      </w:r>
    </w:p>
    <w:p w:rsidR="007235B2" w:rsidRPr="00DE4439" w:rsidRDefault="006E0FED" w:rsidP="008F6105">
      <w:pPr>
        <w:pStyle w:val="a"/>
        <w:rPr>
          <w:rtl/>
        </w:rPr>
      </w:pPr>
      <w:r w:rsidRPr="00DE4439">
        <w:rPr>
          <w:rFonts w:hint="cs"/>
          <w:rtl/>
        </w:rPr>
        <w:t>اما عمر با لش</w:t>
      </w:r>
      <w:r w:rsidR="00AE657A">
        <w:rPr>
          <w:rFonts w:hint="cs"/>
          <w:rtl/>
        </w:rPr>
        <w:t>ک</w:t>
      </w:r>
      <w:r w:rsidRPr="00DE4439">
        <w:rPr>
          <w:rFonts w:hint="cs"/>
          <w:rtl/>
        </w:rPr>
        <w:t>ر اسامه همراه بود، و 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3D4557" w:rsidRPr="00DE4439">
        <w:rPr>
          <w:rFonts w:ascii="Tahoma" w:hAnsi="Tahoma" w:cs="CTraditional Arabic" w:hint="cs"/>
          <w:color w:val="000000"/>
          <w:rtl/>
        </w:rPr>
        <w:t>ص</w:t>
      </w:r>
      <w:r w:rsidR="001F7898" w:rsidRPr="00DE4439">
        <w:rPr>
          <w:rFonts w:hint="cs"/>
          <w:rtl/>
        </w:rPr>
        <w:t xml:space="preserve"> وفات </w:t>
      </w:r>
      <w:r w:rsidR="00AE657A">
        <w:rPr>
          <w:rFonts w:hint="cs"/>
          <w:rtl/>
        </w:rPr>
        <w:t>ی</w:t>
      </w:r>
      <w:r w:rsidR="001F7898" w:rsidRPr="00DE4439">
        <w:rPr>
          <w:rFonts w:hint="cs"/>
          <w:rtl/>
        </w:rPr>
        <w:t>افت هنوز لش</w:t>
      </w:r>
      <w:r w:rsidR="00AE657A">
        <w:rPr>
          <w:rFonts w:hint="cs"/>
          <w:rtl/>
        </w:rPr>
        <w:t>ک</w:t>
      </w:r>
      <w:r w:rsidR="001F7898" w:rsidRPr="00DE4439">
        <w:rPr>
          <w:rFonts w:hint="cs"/>
          <w:rtl/>
        </w:rPr>
        <w:t>ر اسامه حر</w:t>
      </w:r>
      <w:r w:rsidR="00AE657A">
        <w:rPr>
          <w:rFonts w:hint="cs"/>
          <w:rtl/>
        </w:rPr>
        <w:t>ک</w:t>
      </w:r>
      <w:r w:rsidR="001F7898" w:rsidRPr="00DE4439">
        <w:rPr>
          <w:rFonts w:hint="cs"/>
          <w:rtl/>
        </w:rPr>
        <w:t>ت ن</w:t>
      </w:r>
      <w:r w:rsidR="00AE657A">
        <w:rPr>
          <w:rFonts w:hint="cs"/>
          <w:rtl/>
        </w:rPr>
        <w:t>ک</w:t>
      </w:r>
      <w:r w:rsidR="001F7898" w:rsidRPr="00DE4439">
        <w:rPr>
          <w:rFonts w:hint="cs"/>
          <w:rtl/>
        </w:rPr>
        <w:t>رده بود و ابوب</w:t>
      </w:r>
      <w:r w:rsidR="00AE657A">
        <w:rPr>
          <w:rFonts w:hint="cs"/>
          <w:rtl/>
        </w:rPr>
        <w:t>ک</w:t>
      </w:r>
      <w:r w:rsidR="001F7898" w:rsidRPr="00DE4439">
        <w:rPr>
          <w:rFonts w:hint="cs"/>
          <w:rtl/>
        </w:rPr>
        <w:t>ر پ</w:t>
      </w:r>
      <w:r w:rsidR="00AE657A">
        <w:rPr>
          <w:rFonts w:hint="cs"/>
          <w:rtl/>
        </w:rPr>
        <w:t>ی</w:t>
      </w:r>
      <w:r w:rsidR="001F7898" w:rsidRPr="00DE4439">
        <w:rPr>
          <w:rFonts w:hint="cs"/>
          <w:rtl/>
        </w:rPr>
        <w:t xml:space="preserve">ش اسامه رفت و از او درخواست </w:t>
      </w:r>
      <w:r w:rsidR="00AE657A">
        <w:rPr>
          <w:rFonts w:hint="cs"/>
          <w:rtl/>
        </w:rPr>
        <w:t>ک</w:t>
      </w:r>
      <w:r w:rsidR="001F7898" w:rsidRPr="00DE4439">
        <w:rPr>
          <w:rFonts w:hint="cs"/>
          <w:rtl/>
        </w:rPr>
        <w:t xml:space="preserve">رد </w:t>
      </w:r>
      <w:r w:rsidR="00AE657A">
        <w:rPr>
          <w:rFonts w:hint="cs"/>
          <w:rtl/>
        </w:rPr>
        <w:t>ک</w:t>
      </w:r>
      <w:r w:rsidR="001F7898" w:rsidRPr="00DE4439">
        <w:rPr>
          <w:rFonts w:hint="cs"/>
          <w:rtl/>
        </w:rPr>
        <w:t>ه عمر را در مد</w:t>
      </w:r>
      <w:r w:rsidR="00AE657A">
        <w:rPr>
          <w:rFonts w:hint="cs"/>
          <w:rtl/>
        </w:rPr>
        <w:t>ی</w:t>
      </w:r>
      <w:r w:rsidR="001F7898" w:rsidRPr="00DE4439">
        <w:rPr>
          <w:rFonts w:hint="cs"/>
          <w:rtl/>
        </w:rPr>
        <w:t xml:space="preserve">نه بگذارد تا با او در </w:t>
      </w:r>
      <w:r w:rsidR="00AE657A">
        <w:rPr>
          <w:rFonts w:hint="cs"/>
          <w:rtl/>
        </w:rPr>
        <w:t>ک</w:t>
      </w:r>
      <w:r w:rsidR="001F7898" w:rsidRPr="00DE4439">
        <w:rPr>
          <w:rFonts w:hint="cs"/>
          <w:rtl/>
        </w:rPr>
        <w:t>ارها</w:t>
      </w:r>
      <w:r w:rsidR="00AE657A">
        <w:rPr>
          <w:rFonts w:hint="cs"/>
          <w:rtl/>
        </w:rPr>
        <w:t>ی</w:t>
      </w:r>
      <w:r w:rsidR="001F7898" w:rsidRPr="00DE4439">
        <w:rPr>
          <w:rFonts w:hint="cs"/>
          <w:rtl/>
        </w:rPr>
        <w:t xml:space="preserve">ش مشوره </w:t>
      </w:r>
      <w:r w:rsidR="00AE657A">
        <w:rPr>
          <w:rFonts w:hint="cs"/>
          <w:rtl/>
        </w:rPr>
        <w:t>ک</w:t>
      </w:r>
      <w:r w:rsidR="001F7898" w:rsidRPr="00DE4439">
        <w:rPr>
          <w:rFonts w:hint="cs"/>
          <w:rtl/>
        </w:rPr>
        <w:t>ند، و ا</w:t>
      </w:r>
      <w:r w:rsidR="00AE657A">
        <w:rPr>
          <w:rFonts w:hint="cs"/>
          <w:rtl/>
        </w:rPr>
        <w:t>ی</w:t>
      </w:r>
      <w:r w:rsidR="001F7898" w:rsidRPr="00DE4439">
        <w:rPr>
          <w:rFonts w:hint="cs"/>
          <w:rtl/>
        </w:rPr>
        <w:t>ن نشانه اخلاق والا</w:t>
      </w:r>
      <w:r w:rsidR="00AE657A">
        <w:rPr>
          <w:rFonts w:hint="cs"/>
          <w:rtl/>
        </w:rPr>
        <w:t>ی</w:t>
      </w:r>
      <w:r w:rsidR="001F7898" w:rsidRPr="00DE4439">
        <w:rPr>
          <w:rFonts w:hint="cs"/>
          <w:rtl/>
        </w:rPr>
        <w:t xml:space="preserve"> ابوب</w:t>
      </w:r>
      <w:r w:rsidR="00AE657A">
        <w:rPr>
          <w:rFonts w:hint="cs"/>
          <w:rtl/>
        </w:rPr>
        <w:t>ک</w:t>
      </w:r>
      <w:r w:rsidR="001F7898" w:rsidRPr="00DE4439">
        <w:rPr>
          <w:rFonts w:hint="cs"/>
          <w:rtl/>
        </w:rPr>
        <w:t>ر صد</w:t>
      </w:r>
      <w:r w:rsidR="00AE657A">
        <w:rPr>
          <w:rFonts w:hint="cs"/>
          <w:rtl/>
        </w:rPr>
        <w:t>ی</w:t>
      </w:r>
      <w:r w:rsidR="001F7898" w:rsidRPr="00DE4439">
        <w:rPr>
          <w:rFonts w:hint="cs"/>
          <w:rtl/>
        </w:rPr>
        <w:t>ق است و اگرنه او م</w:t>
      </w:r>
      <w:r w:rsidR="00AE657A">
        <w:rPr>
          <w:rFonts w:hint="cs"/>
          <w:rtl/>
        </w:rPr>
        <w:t>ی</w:t>
      </w:r>
      <w:r w:rsidR="001F7898" w:rsidRPr="00DE4439">
        <w:rPr>
          <w:rFonts w:hint="cs"/>
          <w:rtl/>
        </w:rPr>
        <w:t>‌توانست بدون اجازه اسامه</w:t>
      </w:r>
      <w:r w:rsidR="008F6105">
        <w:rPr>
          <w:rFonts w:hint="cs"/>
          <w:rtl/>
        </w:rPr>
        <w:t xml:space="preserve"> رضي الله عنه</w:t>
      </w:r>
      <w:r w:rsidR="003D4557" w:rsidRPr="00DE4439">
        <w:rPr>
          <w:rFonts w:hint="cs"/>
          <w:rtl/>
        </w:rPr>
        <w:t xml:space="preserve"> </w:t>
      </w:r>
      <w:r w:rsidR="008F6105">
        <w:rPr>
          <w:rFonts w:hint="cs"/>
          <w:rtl/>
        </w:rPr>
        <w:t>أ</w:t>
      </w:r>
      <w:r w:rsidR="00EE07B6" w:rsidRPr="00DE4439">
        <w:rPr>
          <w:rFonts w:hint="cs"/>
          <w:rtl/>
        </w:rPr>
        <w:t>جمع</w:t>
      </w:r>
      <w:r w:rsidR="00AE657A">
        <w:rPr>
          <w:rFonts w:hint="cs"/>
          <w:rtl/>
        </w:rPr>
        <w:t>ی</w:t>
      </w:r>
      <w:r w:rsidR="00EE07B6" w:rsidRPr="00DE4439">
        <w:rPr>
          <w:rFonts w:hint="cs"/>
          <w:rtl/>
        </w:rPr>
        <w:t>ن</w:t>
      </w:r>
      <w:r w:rsidR="00AA7AAE" w:rsidRPr="00DE4439">
        <w:rPr>
          <w:rFonts w:hint="cs"/>
          <w:rtl/>
        </w:rPr>
        <w:t>،</w:t>
      </w:r>
      <w:r w:rsidR="00EE07B6" w:rsidRPr="00DE4439">
        <w:rPr>
          <w:rFonts w:hint="cs"/>
          <w:rtl/>
        </w:rPr>
        <w:t xml:space="preserve"> عمر را پ</w:t>
      </w:r>
      <w:r w:rsidR="00AE657A">
        <w:rPr>
          <w:rFonts w:hint="cs"/>
          <w:rtl/>
        </w:rPr>
        <w:t>ی</w:t>
      </w:r>
      <w:r w:rsidR="00EE07B6" w:rsidRPr="00DE4439">
        <w:rPr>
          <w:rFonts w:hint="cs"/>
          <w:rtl/>
        </w:rPr>
        <w:t>ش خود نگاه دارد، و اسامه به عمر اجازه داد و عمر با ابوب</w:t>
      </w:r>
      <w:r w:rsidR="00AE657A">
        <w:rPr>
          <w:rFonts w:hint="cs"/>
          <w:rtl/>
        </w:rPr>
        <w:t>ک</w:t>
      </w:r>
      <w:r w:rsidR="00EE07B6" w:rsidRPr="00DE4439">
        <w:rPr>
          <w:rFonts w:hint="cs"/>
          <w:rtl/>
        </w:rPr>
        <w:t>ر ماند،</w:t>
      </w:r>
      <w:r w:rsidR="006865DB" w:rsidRPr="00DE4439">
        <w:rPr>
          <w:rFonts w:hint="cs"/>
          <w:rtl/>
        </w:rPr>
        <w:t xml:space="preserve"> پس ا</w:t>
      </w:r>
      <w:r w:rsidR="00AE657A">
        <w:rPr>
          <w:rFonts w:hint="cs"/>
          <w:rtl/>
        </w:rPr>
        <w:t>ی</w:t>
      </w:r>
      <w:r w:rsidR="006865DB" w:rsidRPr="00DE4439">
        <w:rPr>
          <w:rFonts w:hint="cs"/>
          <w:rtl/>
        </w:rPr>
        <w:t xml:space="preserve">ن است داستان اسامه و آن طور </w:t>
      </w:r>
      <w:r w:rsidR="00AE657A">
        <w:rPr>
          <w:rFonts w:hint="cs"/>
          <w:rtl/>
        </w:rPr>
        <w:t>ک</w:t>
      </w:r>
      <w:r w:rsidR="006865DB" w:rsidRPr="00DE4439">
        <w:rPr>
          <w:rFonts w:hint="cs"/>
          <w:rtl/>
        </w:rPr>
        <w:t>ه آنها ادعا م</w:t>
      </w:r>
      <w:r w:rsidR="00AE657A">
        <w:rPr>
          <w:rFonts w:hint="cs"/>
          <w:rtl/>
        </w:rPr>
        <w:t>ی</w:t>
      </w:r>
      <w:r w:rsidR="006865DB" w:rsidRPr="00DE4439">
        <w:rPr>
          <w:rFonts w:hint="cs"/>
          <w:rtl/>
        </w:rPr>
        <w:t>‌</w:t>
      </w:r>
      <w:r w:rsidR="00AE657A">
        <w:rPr>
          <w:rFonts w:hint="cs"/>
          <w:rtl/>
        </w:rPr>
        <w:t>ک</w:t>
      </w:r>
      <w:r w:rsidR="006865DB" w:rsidRPr="00DE4439">
        <w:rPr>
          <w:rFonts w:hint="cs"/>
          <w:rtl/>
        </w:rPr>
        <w:t>نند ن</w:t>
      </w:r>
      <w:r w:rsidR="00AE657A">
        <w:rPr>
          <w:rFonts w:hint="cs"/>
          <w:rtl/>
        </w:rPr>
        <w:t>ی</w:t>
      </w:r>
      <w:r w:rsidR="006865DB" w:rsidRPr="00DE4439">
        <w:rPr>
          <w:rFonts w:hint="cs"/>
          <w:rtl/>
        </w:rPr>
        <w:t>ست</w:t>
      </w:r>
      <w:r w:rsidR="006865DB" w:rsidRPr="00D139C3">
        <w:rPr>
          <w:rStyle w:val="Char0"/>
          <w:vertAlign w:val="superscript"/>
          <w:rtl/>
        </w:rPr>
        <w:footnoteReference w:id="253"/>
      </w:r>
      <w:r w:rsidR="002022B1" w:rsidRPr="00DE4439">
        <w:rPr>
          <w:rFonts w:hint="cs"/>
          <w:rtl/>
        </w:rPr>
        <w:t>.</w:t>
      </w:r>
    </w:p>
    <w:p w:rsidR="0045039E" w:rsidRPr="00DE4439" w:rsidRDefault="006F0996" w:rsidP="008F6105">
      <w:pPr>
        <w:pStyle w:val="a"/>
        <w:rPr>
          <w:rtl/>
        </w:rPr>
      </w:pPr>
      <w:r w:rsidRPr="00DE4439">
        <w:rPr>
          <w:rFonts w:hint="cs"/>
          <w:rtl/>
        </w:rPr>
        <w:t>شبهه پنجم</w:t>
      </w:r>
      <w:r w:rsidR="00784590" w:rsidRPr="00DE4439">
        <w:rPr>
          <w:rFonts w:hint="cs"/>
          <w:rtl/>
        </w:rPr>
        <w:t xml:space="preserve">: </w:t>
      </w:r>
      <w:r w:rsidR="004D1D09" w:rsidRPr="00DE4439">
        <w:rPr>
          <w:rFonts w:hint="cs"/>
          <w:rtl/>
        </w:rPr>
        <w:t>وقت</w:t>
      </w:r>
      <w:r w:rsidR="00AE657A">
        <w:rPr>
          <w:rFonts w:hint="cs"/>
          <w:rtl/>
        </w:rPr>
        <w:t>ی</w:t>
      </w:r>
      <w:r w:rsidR="004D1D09" w:rsidRPr="00DE4439">
        <w:rPr>
          <w:rFonts w:hint="cs"/>
          <w:rtl/>
        </w:rPr>
        <w:t xml:space="preserve"> پ</w:t>
      </w:r>
      <w:r w:rsidR="00AE657A">
        <w:rPr>
          <w:rFonts w:hint="cs"/>
          <w:rtl/>
        </w:rPr>
        <w:t>ی</w:t>
      </w:r>
      <w:r w:rsidR="004D1D09" w:rsidRPr="00DE4439">
        <w:rPr>
          <w:rFonts w:hint="cs"/>
          <w:rtl/>
        </w:rPr>
        <w:t>امبر</w:t>
      </w:r>
      <w:r w:rsidR="003D4557" w:rsidRPr="00DE4439">
        <w:rPr>
          <w:rFonts w:ascii="Tahoma" w:hAnsi="Tahoma" w:cs="CTraditional Arabic" w:hint="cs"/>
          <w:color w:val="000000"/>
          <w:rtl/>
        </w:rPr>
        <w:t>ص</w:t>
      </w:r>
      <w:r w:rsidR="00D35E55" w:rsidRPr="00DE4439">
        <w:rPr>
          <w:rFonts w:hint="cs"/>
          <w:rtl/>
        </w:rPr>
        <w:t xml:space="preserve"> وفات </w:t>
      </w:r>
      <w:r w:rsidR="00AE657A">
        <w:rPr>
          <w:rFonts w:hint="cs"/>
          <w:rtl/>
        </w:rPr>
        <w:t>ی</w:t>
      </w:r>
      <w:r w:rsidR="00D35E55" w:rsidRPr="00DE4439">
        <w:rPr>
          <w:rFonts w:hint="cs"/>
          <w:rtl/>
        </w:rPr>
        <w:t>افت بس</w:t>
      </w:r>
      <w:r w:rsidR="00AE657A">
        <w:rPr>
          <w:rFonts w:hint="cs"/>
          <w:rtl/>
        </w:rPr>
        <w:t>ی</w:t>
      </w:r>
      <w:r w:rsidR="00D35E55" w:rsidRPr="00DE4439">
        <w:rPr>
          <w:rFonts w:hint="cs"/>
          <w:rtl/>
        </w:rPr>
        <w:t>ار</w:t>
      </w:r>
      <w:r w:rsidR="00AE657A">
        <w:rPr>
          <w:rFonts w:hint="cs"/>
          <w:rtl/>
        </w:rPr>
        <w:t>ی</w:t>
      </w:r>
      <w:r w:rsidR="00D35E55" w:rsidRPr="00DE4439">
        <w:rPr>
          <w:rFonts w:hint="cs"/>
          <w:rtl/>
        </w:rPr>
        <w:t xml:space="preserve"> از عرب‌ها از د</w:t>
      </w:r>
      <w:r w:rsidR="00AE657A">
        <w:rPr>
          <w:rFonts w:hint="cs"/>
          <w:rtl/>
        </w:rPr>
        <w:t>ی</w:t>
      </w:r>
      <w:r w:rsidR="00D35E55" w:rsidRPr="00DE4439">
        <w:rPr>
          <w:rFonts w:hint="cs"/>
          <w:rtl/>
        </w:rPr>
        <w:t>ن خدا مرتد شدند، ابوب</w:t>
      </w:r>
      <w:r w:rsidR="00AE657A">
        <w:rPr>
          <w:rFonts w:hint="cs"/>
          <w:rtl/>
        </w:rPr>
        <w:t>ک</w:t>
      </w:r>
      <w:r w:rsidR="00D35E55" w:rsidRPr="00DE4439">
        <w:rPr>
          <w:rFonts w:hint="cs"/>
          <w:rtl/>
        </w:rPr>
        <w:t>ر لش</w:t>
      </w:r>
      <w:r w:rsidR="00AE657A">
        <w:rPr>
          <w:rFonts w:hint="cs"/>
          <w:rtl/>
        </w:rPr>
        <w:t>ک</w:t>
      </w:r>
      <w:r w:rsidR="00D35E55" w:rsidRPr="00DE4439">
        <w:rPr>
          <w:rFonts w:hint="cs"/>
          <w:rtl/>
        </w:rPr>
        <w:t>رها را برا</w:t>
      </w:r>
      <w:r w:rsidR="00AE657A">
        <w:rPr>
          <w:rFonts w:hint="cs"/>
          <w:rtl/>
        </w:rPr>
        <w:t>ی</w:t>
      </w:r>
      <w:r w:rsidR="00D35E55" w:rsidRPr="00DE4439">
        <w:rPr>
          <w:rFonts w:hint="cs"/>
          <w:rtl/>
        </w:rPr>
        <w:t xml:space="preserve"> جنگ</w:t>
      </w:r>
      <w:r w:rsidR="00AE657A">
        <w:rPr>
          <w:rFonts w:hint="cs"/>
          <w:rtl/>
        </w:rPr>
        <w:t>ی</w:t>
      </w:r>
      <w:r w:rsidR="00D35E55" w:rsidRPr="00DE4439">
        <w:rPr>
          <w:rFonts w:hint="cs"/>
          <w:rtl/>
        </w:rPr>
        <w:t>دن با مرتد</w:t>
      </w:r>
      <w:r w:rsidR="00AE657A">
        <w:rPr>
          <w:rFonts w:hint="cs"/>
          <w:rtl/>
        </w:rPr>
        <w:t>ی</w:t>
      </w:r>
      <w:r w:rsidR="00D35E55" w:rsidRPr="00DE4439">
        <w:rPr>
          <w:rFonts w:hint="cs"/>
          <w:rtl/>
        </w:rPr>
        <w:t>ن فرستاد، و از جمله ا</w:t>
      </w:r>
      <w:r w:rsidR="00AE657A">
        <w:rPr>
          <w:rFonts w:hint="cs"/>
          <w:rtl/>
        </w:rPr>
        <w:t>ی</w:t>
      </w:r>
      <w:r w:rsidR="00D35E55" w:rsidRPr="00DE4439">
        <w:rPr>
          <w:rFonts w:hint="cs"/>
          <w:rtl/>
        </w:rPr>
        <w:t xml:space="preserve">ن فرماندهان بزرگ خالد بن </w:t>
      </w:r>
      <w:r w:rsidR="003D4557" w:rsidRPr="00DE4439">
        <w:rPr>
          <w:rFonts w:hint="cs"/>
          <w:rtl/>
        </w:rPr>
        <w:t>ال</w:t>
      </w:r>
      <w:r w:rsidR="00D35E55" w:rsidRPr="00DE4439">
        <w:rPr>
          <w:rFonts w:hint="cs"/>
          <w:rtl/>
        </w:rPr>
        <w:t>ول</w:t>
      </w:r>
      <w:r w:rsidR="00AE657A">
        <w:rPr>
          <w:rFonts w:hint="cs"/>
          <w:rtl/>
        </w:rPr>
        <w:t>ی</w:t>
      </w:r>
      <w:r w:rsidR="00D35E55" w:rsidRPr="00DE4439">
        <w:rPr>
          <w:rFonts w:hint="cs"/>
          <w:rtl/>
        </w:rPr>
        <w:t>د</w:t>
      </w:r>
      <w:r w:rsidR="00DF03ED" w:rsidRPr="00DF03ED">
        <w:rPr>
          <w:rFonts w:cs="CTraditional Arabic" w:hint="cs"/>
          <w:rtl/>
        </w:rPr>
        <w:t>س</w:t>
      </w:r>
      <w:r w:rsidR="006B1299" w:rsidRPr="00DE4439">
        <w:rPr>
          <w:rFonts w:hint="cs"/>
          <w:rtl/>
        </w:rPr>
        <w:t xml:space="preserve"> بود </w:t>
      </w:r>
      <w:r w:rsidR="00AE657A">
        <w:rPr>
          <w:rFonts w:hint="cs"/>
          <w:rtl/>
        </w:rPr>
        <w:t>ک</w:t>
      </w:r>
      <w:r w:rsidR="006B1299" w:rsidRPr="00DE4439">
        <w:rPr>
          <w:rFonts w:hint="cs"/>
          <w:rtl/>
        </w:rPr>
        <w:t>ه ابوب</w:t>
      </w:r>
      <w:r w:rsidR="00AE657A">
        <w:rPr>
          <w:rFonts w:hint="cs"/>
          <w:rtl/>
        </w:rPr>
        <w:t>ک</w:t>
      </w:r>
      <w:r w:rsidR="006B1299" w:rsidRPr="00DE4439">
        <w:rPr>
          <w:rFonts w:hint="cs"/>
          <w:rtl/>
        </w:rPr>
        <w:t>ر او را برا</w:t>
      </w:r>
      <w:r w:rsidR="00AE657A">
        <w:rPr>
          <w:rFonts w:hint="cs"/>
          <w:rtl/>
        </w:rPr>
        <w:t>ی</w:t>
      </w:r>
      <w:r w:rsidR="006B1299" w:rsidRPr="00DE4439">
        <w:rPr>
          <w:rFonts w:hint="cs"/>
          <w:rtl/>
        </w:rPr>
        <w:t xml:space="preserve"> جنگ</w:t>
      </w:r>
      <w:r w:rsidR="00AE657A">
        <w:rPr>
          <w:rFonts w:hint="cs"/>
          <w:rtl/>
        </w:rPr>
        <w:t>ی</w:t>
      </w:r>
      <w:r w:rsidR="006B1299" w:rsidRPr="00DE4439">
        <w:rPr>
          <w:rFonts w:hint="cs"/>
          <w:rtl/>
        </w:rPr>
        <w:t>دن با مس</w:t>
      </w:r>
      <w:r w:rsidR="00AE657A">
        <w:rPr>
          <w:rFonts w:hint="cs"/>
          <w:rtl/>
        </w:rPr>
        <w:t>ی</w:t>
      </w:r>
      <w:r w:rsidR="006B1299" w:rsidRPr="00DE4439">
        <w:rPr>
          <w:rFonts w:hint="cs"/>
          <w:rtl/>
        </w:rPr>
        <w:t xml:space="preserve">لمه </w:t>
      </w:r>
      <w:r w:rsidR="00AE657A">
        <w:rPr>
          <w:rFonts w:hint="cs"/>
          <w:rtl/>
        </w:rPr>
        <w:t>ک</w:t>
      </w:r>
      <w:r w:rsidR="006B1299" w:rsidRPr="00DE4439">
        <w:rPr>
          <w:rFonts w:hint="cs"/>
          <w:rtl/>
        </w:rPr>
        <w:t xml:space="preserve">ذاب </w:t>
      </w:r>
      <w:r w:rsidR="00AE657A">
        <w:rPr>
          <w:rFonts w:hint="cs"/>
          <w:rtl/>
        </w:rPr>
        <w:t>ک</w:t>
      </w:r>
      <w:r w:rsidR="006B1299" w:rsidRPr="00DE4439">
        <w:rPr>
          <w:rFonts w:hint="cs"/>
          <w:rtl/>
        </w:rPr>
        <w:t>ه مدع</w:t>
      </w:r>
      <w:r w:rsidR="00AE657A">
        <w:rPr>
          <w:rFonts w:hint="cs"/>
          <w:rtl/>
        </w:rPr>
        <w:t>ی</w:t>
      </w:r>
      <w:r w:rsidR="006B1299" w:rsidRPr="00DE4439">
        <w:rPr>
          <w:rFonts w:hint="cs"/>
          <w:rtl/>
        </w:rPr>
        <w:t xml:space="preserve"> نبوت بود فرستاد، خالد بن </w:t>
      </w:r>
      <w:r w:rsidR="003D4557" w:rsidRPr="00DE4439">
        <w:rPr>
          <w:rFonts w:hint="cs"/>
          <w:rtl/>
        </w:rPr>
        <w:t>ال</w:t>
      </w:r>
      <w:r w:rsidR="006B1299" w:rsidRPr="00DE4439">
        <w:rPr>
          <w:rFonts w:hint="cs"/>
          <w:rtl/>
        </w:rPr>
        <w:t>ول</w:t>
      </w:r>
      <w:r w:rsidR="00AE657A">
        <w:rPr>
          <w:rFonts w:hint="cs"/>
          <w:rtl/>
        </w:rPr>
        <w:t>ی</w:t>
      </w:r>
      <w:r w:rsidR="00E667F2" w:rsidRPr="00DE4439">
        <w:rPr>
          <w:rFonts w:hint="cs"/>
          <w:rtl/>
        </w:rPr>
        <w:t>د</w:t>
      </w:r>
      <w:r w:rsidR="00DF03ED" w:rsidRPr="00DF03ED">
        <w:rPr>
          <w:rFonts w:cs="CTraditional Arabic" w:hint="cs"/>
          <w:rtl/>
        </w:rPr>
        <w:t>س</w:t>
      </w:r>
      <w:r w:rsidR="00E667F2" w:rsidRPr="00DE4439">
        <w:rPr>
          <w:rFonts w:hint="cs"/>
          <w:rtl/>
        </w:rPr>
        <w:t xml:space="preserve"> در جنگ بزرگ</w:t>
      </w:r>
      <w:r w:rsidR="00AE657A">
        <w:rPr>
          <w:rFonts w:hint="cs"/>
          <w:rtl/>
        </w:rPr>
        <w:t>ی</w:t>
      </w:r>
      <w:r w:rsidR="00E667F2" w:rsidRPr="00DE4439">
        <w:rPr>
          <w:rFonts w:hint="cs"/>
          <w:rtl/>
        </w:rPr>
        <w:t xml:space="preserve"> </w:t>
      </w:r>
      <w:r w:rsidR="00AE657A">
        <w:rPr>
          <w:rFonts w:hint="cs"/>
          <w:rtl/>
        </w:rPr>
        <w:t>ک</w:t>
      </w:r>
      <w:r w:rsidR="00E667F2" w:rsidRPr="00DE4439">
        <w:rPr>
          <w:rFonts w:hint="cs"/>
          <w:rtl/>
        </w:rPr>
        <w:t>ه به آن معر</w:t>
      </w:r>
      <w:r w:rsidR="00AE657A">
        <w:rPr>
          <w:rFonts w:hint="cs"/>
          <w:rtl/>
        </w:rPr>
        <w:t>ک</w:t>
      </w:r>
      <w:r w:rsidR="00E667F2" w:rsidRPr="00DE4439">
        <w:rPr>
          <w:rFonts w:hint="cs"/>
          <w:rtl/>
        </w:rPr>
        <w:t>ه الحد</w:t>
      </w:r>
      <w:r w:rsidR="00AE657A">
        <w:rPr>
          <w:rFonts w:hint="cs"/>
          <w:rtl/>
        </w:rPr>
        <w:t>ی</w:t>
      </w:r>
      <w:r w:rsidR="00E667F2" w:rsidRPr="00DE4439">
        <w:rPr>
          <w:rFonts w:hint="cs"/>
          <w:rtl/>
        </w:rPr>
        <w:t>قه م</w:t>
      </w:r>
      <w:r w:rsidR="00AE657A">
        <w:rPr>
          <w:rFonts w:hint="cs"/>
          <w:rtl/>
        </w:rPr>
        <w:t>ی</w:t>
      </w:r>
      <w:r w:rsidR="00E667F2" w:rsidRPr="00DE4439">
        <w:rPr>
          <w:rFonts w:hint="cs"/>
          <w:rtl/>
        </w:rPr>
        <w:t>‌گو</w:t>
      </w:r>
      <w:r w:rsidR="00AE657A">
        <w:rPr>
          <w:rFonts w:hint="cs"/>
          <w:rtl/>
        </w:rPr>
        <w:t>ی</w:t>
      </w:r>
      <w:r w:rsidR="00E667F2" w:rsidRPr="00DE4439">
        <w:rPr>
          <w:rFonts w:hint="cs"/>
          <w:rtl/>
        </w:rPr>
        <w:t>ند پ</w:t>
      </w:r>
      <w:r w:rsidR="00AE657A">
        <w:rPr>
          <w:rFonts w:hint="cs"/>
          <w:rtl/>
        </w:rPr>
        <w:t>ی</w:t>
      </w:r>
      <w:r w:rsidR="00E667F2" w:rsidRPr="00DE4439">
        <w:rPr>
          <w:rFonts w:hint="cs"/>
          <w:rtl/>
        </w:rPr>
        <w:t>روز شد. و بعد از آن خالد به قبا</w:t>
      </w:r>
      <w:r w:rsidR="00AE657A">
        <w:rPr>
          <w:rFonts w:hint="cs"/>
          <w:rtl/>
        </w:rPr>
        <w:t>ی</w:t>
      </w:r>
      <w:r w:rsidR="00E667F2" w:rsidRPr="00DE4439">
        <w:rPr>
          <w:rFonts w:hint="cs"/>
          <w:rtl/>
        </w:rPr>
        <w:t>ل عرب</w:t>
      </w:r>
      <w:r w:rsidR="00AE657A">
        <w:rPr>
          <w:rFonts w:hint="cs"/>
          <w:rtl/>
        </w:rPr>
        <w:t>ی</w:t>
      </w:r>
      <w:r w:rsidR="00E667F2" w:rsidRPr="00DE4439">
        <w:rPr>
          <w:rFonts w:hint="cs"/>
          <w:rtl/>
        </w:rPr>
        <w:t xml:space="preserve"> </w:t>
      </w:r>
      <w:r w:rsidR="00AE657A">
        <w:rPr>
          <w:rFonts w:hint="cs"/>
          <w:rtl/>
        </w:rPr>
        <w:t>ک</w:t>
      </w:r>
      <w:r w:rsidR="00E667F2" w:rsidRPr="00DE4439">
        <w:rPr>
          <w:rFonts w:hint="cs"/>
          <w:rtl/>
        </w:rPr>
        <w:t>ه مرتد شده بودند حمله‌ور شد، و آنها</w:t>
      </w:r>
      <w:r w:rsidR="00AE657A">
        <w:rPr>
          <w:rFonts w:hint="cs"/>
          <w:rtl/>
        </w:rPr>
        <w:t>یی</w:t>
      </w:r>
      <w:r w:rsidR="00E667F2" w:rsidRPr="00DE4439">
        <w:rPr>
          <w:rFonts w:hint="cs"/>
          <w:rtl/>
        </w:rPr>
        <w:t xml:space="preserve"> </w:t>
      </w:r>
      <w:r w:rsidR="00AE657A">
        <w:rPr>
          <w:rFonts w:hint="cs"/>
          <w:rtl/>
        </w:rPr>
        <w:t>ک</w:t>
      </w:r>
      <w:r w:rsidR="00E667F2" w:rsidRPr="00DE4439">
        <w:rPr>
          <w:rFonts w:hint="cs"/>
          <w:rtl/>
        </w:rPr>
        <w:t>ه به د</w:t>
      </w:r>
      <w:r w:rsidR="00AE657A">
        <w:rPr>
          <w:rFonts w:hint="cs"/>
          <w:rtl/>
        </w:rPr>
        <w:t>ی</w:t>
      </w:r>
      <w:r w:rsidR="00E667F2" w:rsidRPr="00DE4439">
        <w:rPr>
          <w:rFonts w:hint="cs"/>
          <w:rtl/>
        </w:rPr>
        <w:t>ن باز م</w:t>
      </w:r>
      <w:r w:rsidR="00AE657A">
        <w:rPr>
          <w:rFonts w:hint="cs"/>
          <w:rtl/>
        </w:rPr>
        <w:t>ی</w:t>
      </w:r>
      <w:r w:rsidR="00E667F2" w:rsidRPr="00DE4439">
        <w:rPr>
          <w:rFonts w:hint="cs"/>
          <w:rtl/>
        </w:rPr>
        <w:t xml:space="preserve">‌گشتند با آنان </w:t>
      </w:r>
      <w:r w:rsidR="00AE657A">
        <w:rPr>
          <w:rFonts w:hint="cs"/>
          <w:rtl/>
        </w:rPr>
        <w:t>ک</w:t>
      </w:r>
      <w:r w:rsidR="00E667F2" w:rsidRPr="00DE4439">
        <w:rPr>
          <w:rFonts w:hint="cs"/>
          <w:rtl/>
        </w:rPr>
        <w:t>ار</w:t>
      </w:r>
      <w:r w:rsidR="00AE657A">
        <w:rPr>
          <w:rFonts w:hint="cs"/>
          <w:rtl/>
        </w:rPr>
        <w:t>ی</w:t>
      </w:r>
      <w:r w:rsidR="00E667F2" w:rsidRPr="00DE4439">
        <w:rPr>
          <w:rFonts w:hint="cs"/>
          <w:rtl/>
        </w:rPr>
        <w:t xml:space="preserve"> نم</w:t>
      </w:r>
      <w:r w:rsidR="00AE657A">
        <w:rPr>
          <w:rFonts w:hint="cs"/>
          <w:rtl/>
        </w:rPr>
        <w:t>ی</w:t>
      </w:r>
      <w:r w:rsidR="00E667F2" w:rsidRPr="00DE4439">
        <w:rPr>
          <w:rFonts w:hint="cs"/>
          <w:rtl/>
        </w:rPr>
        <w:t>‌داشت</w:t>
      </w:r>
      <w:r w:rsidR="0045039E" w:rsidRPr="00DE4439">
        <w:rPr>
          <w:rFonts w:hint="cs"/>
          <w:rtl/>
        </w:rPr>
        <w:t>،</w:t>
      </w:r>
      <w:r w:rsidR="00E667F2" w:rsidRPr="00DE4439">
        <w:rPr>
          <w:rFonts w:hint="cs"/>
          <w:rtl/>
        </w:rPr>
        <w:t xml:space="preserve"> و آنان </w:t>
      </w:r>
      <w:r w:rsidR="00AE657A">
        <w:rPr>
          <w:rFonts w:hint="cs"/>
          <w:rtl/>
        </w:rPr>
        <w:t>ک</w:t>
      </w:r>
      <w:r w:rsidR="00E667F2" w:rsidRPr="00DE4439">
        <w:rPr>
          <w:rFonts w:hint="cs"/>
          <w:rtl/>
        </w:rPr>
        <w:t>ه از بازگشتن به د</w:t>
      </w:r>
      <w:r w:rsidR="00AE657A">
        <w:rPr>
          <w:rFonts w:hint="cs"/>
          <w:rtl/>
        </w:rPr>
        <w:t>ی</w:t>
      </w:r>
      <w:r w:rsidR="00E667F2" w:rsidRPr="00DE4439">
        <w:rPr>
          <w:rFonts w:hint="cs"/>
          <w:rtl/>
        </w:rPr>
        <w:t>ن اباء م</w:t>
      </w:r>
      <w:r w:rsidR="00AE657A">
        <w:rPr>
          <w:rFonts w:hint="cs"/>
          <w:rtl/>
        </w:rPr>
        <w:t>ی</w:t>
      </w:r>
      <w:r w:rsidR="00E667F2" w:rsidRPr="00DE4439">
        <w:rPr>
          <w:rFonts w:hint="eastAsia"/>
          <w:rtl/>
        </w:rPr>
        <w:t>‌</w:t>
      </w:r>
      <w:r w:rsidR="00E667F2" w:rsidRPr="00DE4439">
        <w:rPr>
          <w:rFonts w:hint="cs"/>
          <w:rtl/>
        </w:rPr>
        <w:t>ور</w:t>
      </w:r>
      <w:r w:rsidR="00320646" w:rsidRPr="00DE4439">
        <w:rPr>
          <w:rFonts w:hint="cs"/>
          <w:rtl/>
        </w:rPr>
        <w:t>ز</w:t>
      </w:r>
      <w:r w:rsidR="00AE657A">
        <w:rPr>
          <w:rFonts w:hint="cs"/>
          <w:rtl/>
        </w:rPr>
        <w:t>ی</w:t>
      </w:r>
      <w:r w:rsidR="00320646" w:rsidRPr="00DE4439">
        <w:rPr>
          <w:rFonts w:hint="cs"/>
          <w:rtl/>
        </w:rPr>
        <w:t>دند</w:t>
      </w:r>
      <w:r w:rsidR="0045039E" w:rsidRPr="00DE4439">
        <w:rPr>
          <w:rFonts w:hint="cs"/>
          <w:rtl/>
        </w:rPr>
        <w:t>،</w:t>
      </w:r>
      <w:r w:rsidR="00320646" w:rsidRPr="00DE4439">
        <w:rPr>
          <w:rFonts w:hint="cs"/>
          <w:rtl/>
        </w:rPr>
        <w:t xml:space="preserve"> با آنها م</w:t>
      </w:r>
      <w:r w:rsidR="00AE657A">
        <w:rPr>
          <w:rFonts w:hint="cs"/>
          <w:rtl/>
        </w:rPr>
        <w:t>ی</w:t>
      </w:r>
      <w:r w:rsidR="00320646" w:rsidRPr="00DE4439">
        <w:rPr>
          <w:rFonts w:hint="cs"/>
          <w:rtl/>
        </w:rPr>
        <w:t>‌جنگ</w:t>
      </w:r>
      <w:r w:rsidR="00AE657A">
        <w:rPr>
          <w:rFonts w:hint="cs"/>
          <w:rtl/>
        </w:rPr>
        <w:t>ی</w:t>
      </w:r>
      <w:r w:rsidR="00320646" w:rsidRPr="00DE4439">
        <w:rPr>
          <w:rFonts w:hint="cs"/>
          <w:rtl/>
        </w:rPr>
        <w:t>د،</w:t>
      </w:r>
      <w:r w:rsidR="005B13F4" w:rsidRPr="00DE4439">
        <w:rPr>
          <w:rFonts w:hint="cs"/>
          <w:rtl/>
        </w:rPr>
        <w:t xml:space="preserve"> و از جمله </w:t>
      </w:r>
      <w:r w:rsidR="00AE657A">
        <w:rPr>
          <w:rFonts w:hint="cs"/>
          <w:rtl/>
        </w:rPr>
        <w:t>ک</w:t>
      </w:r>
      <w:r w:rsidR="005B13F4" w:rsidRPr="00DE4439">
        <w:rPr>
          <w:rFonts w:hint="cs"/>
          <w:rtl/>
        </w:rPr>
        <w:t>سان</w:t>
      </w:r>
      <w:r w:rsidR="00AE657A">
        <w:rPr>
          <w:rFonts w:hint="cs"/>
          <w:rtl/>
        </w:rPr>
        <w:t>ی</w:t>
      </w:r>
      <w:r w:rsidR="005B13F4" w:rsidRPr="00DE4439">
        <w:rPr>
          <w:rFonts w:hint="cs"/>
          <w:rtl/>
        </w:rPr>
        <w:t xml:space="preserve"> </w:t>
      </w:r>
      <w:r w:rsidR="00AE657A">
        <w:rPr>
          <w:rFonts w:hint="cs"/>
          <w:rtl/>
        </w:rPr>
        <w:t>ک</w:t>
      </w:r>
      <w:r w:rsidR="005B13F4" w:rsidRPr="00DE4439">
        <w:rPr>
          <w:rFonts w:hint="cs"/>
          <w:rtl/>
        </w:rPr>
        <w:t>ه خالد پ</w:t>
      </w:r>
      <w:r w:rsidR="00AE657A">
        <w:rPr>
          <w:rFonts w:hint="cs"/>
          <w:rtl/>
        </w:rPr>
        <w:t>ی</w:t>
      </w:r>
      <w:r w:rsidR="005B13F4" w:rsidRPr="00DE4439">
        <w:rPr>
          <w:rFonts w:hint="cs"/>
          <w:rtl/>
        </w:rPr>
        <w:t>ش آنها آمد قوم مال</w:t>
      </w:r>
      <w:r w:rsidR="00AE657A">
        <w:rPr>
          <w:rFonts w:hint="cs"/>
          <w:rtl/>
        </w:rPr>
        <w:t>ک</w:t>
      </w:r>
      <w:r w:rsidR="0045039E" w:rsidRPr="00DE4439">
        <w:rPr>
          <w:rFonts w:hint="cs"/>
          <w:rtl/>
        </w:rPr>
        <w:t xml:space="preserve"> </w:t>
      </w:r>
      <w:r w:rsidR="005B13F4" w:rsidRPr="00DE4439">
        <w:rPr>
          <w:rFonts w:hint="cs"/>
          <w:rtl/>
        </w:rPr>
        <w:t>بن نو</w:t>
      </w:r>
      <w:r w:rsidR="00AE657A">
        <w:rPr>
          <w:rFonts w:hint="cs"/>
          <w:rtl/>
        </w:rPr>
        <w:t>ی</w:t>
      </w:r>
      <w:r w:rsidR="005B13F4" w:rsidRPr="00DE4439">
        <w:rPr>
          <w:rFonts w:hint="cs"/>
          <w:rtl/>
        </w:rPr>
        <w:t xml:space="preserve">ره </w:t>
      </w:r>
      <w:r w:rsidR="003273FD" w:rsidRPr="00DE4439">
        <w:rPr>
          <w:rFonts w:hint="cs"/>
          <w:rtl/>
        </w:rPr>
        <w:t>بود، آنها از دادن ز</w:t>
      </w:r>
      <w:r w:rsidR="00AE657A">
        <w:rPr>
          <w:rFonts w:hint="cs"/>
          <w:rtl/>
        </w:rPr>
        <w:t>ک</w:t>
      </w:r>
      <w:r w:rsidR="003273FD" w:rsidRPr="00DE4439">
        <w:rPr>
          <w:rFonts w:hint="cs"/>
          <w:rtl/>
        </w:rPr>
        <w:t>ات اموالشان اباء ورز</w:t>
      </w:r>
      <w:r w:rsidR="00AE657A">
        <w:rPr>
          <w:rFonts w:hint="cs"/>
          <w:rtl/>
        </w:rPr>
        <w:t>ی</w:t>
      </w:r>
      <w:r w:rsidR="003273FD" w:rsidRPr="00DE4439">
        <w:rPr>
          <w:rFonts w:hint="cs"/>
          <w:rtl/>
        </w:rPr>
        <w:t>ده بودند</w:t>
      </w:r>
      <w:r w:rsidR="0045039E" w:rsidRPr="00DE4439">
        <w:rPr>
          <w:rFonts w:hint="cs"/>
          <w:rtl/>
        </w:rPr>
        <w:t>،</w:t>
      </w:r>
      <w:r w:rsidR="003273FD" w:rsidRPr="00DE4439">
        <w:rPr>
          <w:rFonts w:hint="cs"/>
          <w:rtl/>
        </w:rPr>
        <w:t xml:space="preserve"> خالد پ</w:t>
      </w:r>
      <w:r w:rsidR="00AE657A">
        <w:rPr>
          <w:rFonts w:hint="cs"/>
          <w:rtl/>
        </w:rPr>
        <w:t>ی</w:t>
      </w:r>
      <w:r w:rsidR="003273FD" w:rsidRPr="00DE4439">
        <w:rPr>
          <w:rFonts w:hint="cs"/>
          <w:rtl/>
        </w:rPr>
        <w:t>ش آنها آمد و به آنها گفت</w:t>
      </w:r>
      <w:r w:rsidR="00784590" w:rsidRPr="00DE4439">
        <w:rPr>
          <w:rFonts w:hint="cs"/>
          <w:rtl/>
        </w:rPr>
        <w:t xml:space="preserve">: </w:t>
      </w:r>
      <w:r w:rsidR="003273FD" w:rsidRPr="00DE4439">
        <w:rPr>
          <w:rFonts w:hint="cs"/>
          <w:rtl/>
        </w:rPr>
        <w:t>ز</w:t>
      </w:r>
      <w:r w:rsidR="00AE657A">
        <w:rPr>
          <w:rFonts w:hint="cs"/>
          <w:rtl/>
        </w:rPr>
        <w:t>ک</w:t>
      </w:r>
      <w:r w:rsidR="003273FD" w:rsidRPr="00DE4439">
        <w:rPr>
          <w:rFonts w:hint="cs"/>
          <w:rtl/>
        </w:rPr>
        <w:t xml:space="preserve">ات اموال </w:t>
      </w:r>
      <w:r w:rsidR="00AE657A">
        <w:rPr>
          <w:rFonts w:hint="cs"/>
          <w:rtl/>
        </w:rPr>
        <w:t>ک</w:t>
      </w:r>
      <w:r w:rsidR="003273FD" w:rsidRPr="00DE4439">
        <w:rPr>
          <w:rFonts w:hint="cs"/>
          <w:rtl/>
        </w:rPr>
        <w:t>جاست؟ چرا م</w:t>
      </w:r>
      <w:r w:rsidR="00AE657A">
        <w:rPr>
          <w:rFonts w:hint="cs"/>
          <w:rtl/>
        </w:rPr>
        <w:t>ی</w:t>
      </w:r>
      <w:r w:rsidR="003273FD" w:rsidRPr="00DE4439">
        <w:rPr>
          <w:rFonts w:hint="cs"/>
          <w:rtl/>
        </w:rPr>
        <w:t>ان ز</w:t>
      </w:r>
      <w:r w:rsidR="00AE657A">
        <w:rPr>
          <w:rFonts w:hint="cs"/>
          <w:rtl/>
        </w:rPr>
        <w:t>ک</w:t>
      </w:r>
      <w:r w:rsidR="003273FD" w:rsidRPr="00DE4439">
        <w:rPr>
          <w:rFonts w:hint="cs"/>
          <w:rtl/>
        </w:rPr>
        <w:t>ات و نماز فرق گذاشته</w:t>
      </w:r>
      <w:r w:rsidR="003273FD" w:rsidRPr="00DE4439">
        <w:rPr>
          <w:rFonts w:hint="eastAsia"/>
          <w:rtl/>
        </w:rPr>
        <w:t>‌ا</w:t>
      </w:r>
      <w:r w:rsidR="00AE657A">
        <w:rPr>
          <w:rFonts w:hint="eastAsia"/>
          <w:rtl/>
        </w:rPr>
        <w:t>ی</w:t>
      </w:r>
      <w:r w:rsidR="003273FD" w:rsidRPr="00DE4439">
        <w:rPr>
          <w:rFonts w:hint="eastAsia"/>
          <w:rtl/>
        </w:rPr>
        <w:t xml:space="preserve">د؟ </w:t>
      </w:r>
    </w:p>
    <w:p w:rsidR="009D5F49" w:rsidRPr="00DE4439" w:rsidRDefault="003273FD" w:rsidP="008F6105">
      <w:pPr>
        <w:pStyle w:val="a"/>
        <w:rPr>
          <w:rtl/>
        </w:rPr>
      </w:pPr>
      <w:r w:rsidRPr="00DE4439">
        <w:rPr>
          <w:rFonts w:hint="eastAsia"/>
          <w:rtl/>
        </w:rPr>
        <w:t>مال</w:t>
      </w:r>
      <w:r w:rsidR="00AE657A">
        <w:rPr>
          <w:rFonts w:hint="eastAsia"/>
          <w:rtl/>
        </w:rPr>
        <w:t>ک</w:t>
      </w:r>
      <w:r w:rsidRPr="00DE4439">
        <w:rPr>
          <w:rFonts w:hint="eastAsia"/>
          <w:rtl/>
        </w:rPr>
        <w:t xml:space="preserve"> بن نو</w:t>
      </w:r>
      <w:r w:rsidR="00AE657A">
        <w:rPr>
          <w:rFonts w:hint="eastAsia"/>
          <w:rtl/>
        </w:rPr>
        <w:t>ی</w:t>
      </w:r>
      <w:r w:rsidRPr="00DE4439">
        <w:rPr>
          <w:rFonts w:hint="eastAsia"/>
          <w:rtl/>
        </w:rPr>
        <w:t>ره گفت</w:t>
      </w:r>
      <w:r w:rsidR="00784590" w:rsidRPr="00DE4439">
        <w:rPr>
          <w:rFonts w:hint="eastAsia"/>
          <w:rtl/>
        </w:rPr>
        <w:t xml:space="preserve">: </w:t>
      </w:r>
      <w:r w:rsidRPr="00DE4439">
        <w:rPr>
          <w:rFonts w:hint="eastAsia"/>
          <w:rtl/>
        </w:rPr>
        <w:t>ما ا</w:t>
      </w:r>
      <w:r w:rsidR="00AE657A">
        <w:rPr>
          <w:rFonts w:hint="eastAsia"/>
          <w:rtl/>
        </w:rPr>
        <w:t>ی</w:t>
      </w:r>
      <w:r w:rsidRPr="00DE4439">
        <w:rPr>
          <w:rFonts w:hint="eastAsia"/>
          <w:rtl/>
        </w:rPr>
        <w:t>ن مال را به دوست شما در دوران ح</w:t>
      </w:r>
      <w:r w:rsidR="00AE657A">
        <w:rPr>
          <w:rFonts w:hint="eastAsia"/>
          <w:rtl/>
        </w:rPr>
        <w:t>ی</w:t>
      </w:r>
      <w:r w:rsidRPr="00DE4439">
        <w:rPr>
          <w:rFonts w:hint="eastAsia"/>
          <w:rtl/>
        </w:rPr>
        <w:t>اتش م</w:t>
      </w:r>
      <w:r w:rsidR="00AE657A">
        <w:rPr>
          <w:rFonts w:hint="eastAsia"/>
          <w:rtl/>
        </w:rPr>
        <w:t>ی</w:t>
      </w:r>
      <w:r w:rsidRPr="00DE4439">
        <w:rPr>
          <w:rFonts w:hint="eastAsia"/>
          <w:rtl/>
        </w:rPr>
        <w:t>‌داد</w:t>
      </w:r>
      <w:r w:rsidR="00AE657A">
        <w:rPr>
          <w:rFonts w:hint="eastAsia"/>
          <w:rtl/>
        </w:rPr>
        <w:t>ی</w:t>
      </w:r>
      <w:r w:rsidRPr="00DE4439">
        <w:rPr>
          <w:rFonts w:hint="eastAsia"/>
          <w:rtl/>
        </w:rPr>
        <w:t>م</w:t>
      </w:r>
      <w:r w:rsidR="0045039E" w:rsidRPr="00DE4439">
        <w:rPr>
          <w:rFonts w:hint="cs"/>
          <w:rtl/>
        </w:rPr>
        <w:t>،</w:t>
      </w:r>
      <w:r w:rsidRPr="00DE4439">
        <w:rPr>
          <w:rFonts w:hint="eastAsia"/>
          <w:rtl/>
        </w:rPr>
        <w:t xml:space="preserve"> ابوب</w:t>
      </w:r>
      <w:r w:rsidR="00AE657A">
        <w:rPr>
          <w:rFonts w:hint="eastAsia"/>
          <w:rtl/>
        </w:rPr>
        <w:t>ک</w:t>
      </w:r>
      <w:r w:rsidRPr="00DE4439">
        <w:rPr>
          <w:rFonts w:hint="eastAsia"/>
          <w:rtl/>
        </w:rPr>
        <w:t>ر چه م</w:t>
      </w:r>
      <w:r w:rsidR="00AE657A">
        <w:rPr>
          <w:rFonts w:hint="eastAsia"/>
          <w:rtl/>
        </w:rPr>
        <w:t>ی</w:t>
      </w:r>
      <w:r w:rsidRPr="00DE4439">
        <w:rPr>
          <w:rFonts w:hint="eastAsia"/>
          <w:rtl/>
        </w:rPr>
        <w:t>‌خواهد</w:t>
      </w:r>
      <w:r w:rsidR="0045039E" w:rsidRPr="00DE4439">
        <w:rPr>
          <w:rFonts w:hint="cs"/>
          <w:rtl/>
        </w:rPr>
        <w:t>،</w:t>
      </w:r>
      <w:r w:rsidRPr="00DE4439">
        <w:rPr>
          <w:rFonts w:hint="eastAsia"/>
          <w:rtl/>
        </w:rPr>
        <w:t xml:space="preserve"> خالد خشمگ</w:t>
      </w:r>
      <w:r w:rsidR="00AE657A">
        <w:rPr>
          <w:rFonts w:hint="eastAsia"/>
          <w:rtl/>
        </w:rPr>
        <w:t>ی</w:t>
      </w:r>
      <w:r w:rsidRPr="00DE4439">
        <w:rPr>
          <w:rFonts w:hint="eastAsia"/>
          <w:rtl/>
        </w:rPr>
        <w:t>ن شد و گفت</w:t>
      </w:r>
      <w:r w:rsidR="00784590" w:rsidRPr="00DE4439">
        <w:rPr>
          <w:rFonts w:hint="eastAsia"/>
          <w:rtl/>
        </w:rPr>
        <w:t xml:space="preserve">: </w:t>
      </w:r>
      <w:r w:rsidRPr="00DE4439">
        <w:rPr>
          <w:rFonts w:hint="eastAsia"/>
          <w:rtl/>
        </w:rPr>
        <w:t>او صاحب و</w:t>
      </w:r>
      <w:r w:rsidRPr="00DE4439">
        <w:rPr>
          <w:rFonts w:hint="cs"/>
          <w:rtl/>
        </w:rPr>
        <w:t xml:space="preserve"> </w:t>
      </w:r>
      <w:r w:rsidRPr="00DE4439">
        <w:rPr>
          <w:rFonts w:hint="eastAsia"/>
          <w:rtl/>
        </w:rPr>
        <w:t xml:space="preserve">دوست </w:t>
      </w:r>
      <w:r w:rsidRPr="00DE4439">
        <w:rPr>
          <w:rFonts w:hint="cs"/>
          <w:rtl/>
        </w:rPr>
        <w:t>ماست</w:t>
      </w:r>
      <w:r w:rsidR="0045039E" w:rsidRPr="00DE4439">
        <w:rPr>
          <w:rFonts w:hint="cs"/>
          <w:rtl/>
        </w:rPr>
        <w:t>،</w:t>
      </w:r>
      <w:r w:rsidRPr="00DE4439">
        <w:rPr>
          <w:rFonts w:hint="cs"/>
          <w:rtl/>
        </w:rPr>
        <w:t xml:space="preserve"> و دوست تو ن</w:t>
      </w:r>
      <w:r w:rsidR="00AE657A">
        <w:rPr>
          <w:rFonts w:hint="cs"/>
          <w:rtl/>
        </w:rPr>
        <w:t>ی</w:t>
      </w:r>
      <w:r w:rsidRPr="00DE4439">
        <w:rPr>
          <w:rFonts w:hint="cs"/>
          <w:rtl/>
        </w:rPr>
        <w:t>ست</w:t>
      </w:r>
      <w:r w:rsidR="0045039E" w:rsidRPr="00DE4439">
        <w:rPr>
          <w:rFonts w:hint="cs"/>
          <w:rtl/>
        </w:rPr>
        <w:t>؟</w:t>
      </w:r>
      <w:r w:rsidRPr="00DE4439">
        <w:rPr>
          <w:rFonts w:hint="cs"/>
          <w:rtl/>
        </w:rPr>
        <w:t xml:space="preserve"> بنابرا</w:t>
      </w:r>
      <w:r w:rsidR="00AE657A">
        <w:rPr>
          <w:rFonts w:hint="cs"/>
          <w:rtl/>
        </w:rPr>
        <w:t>ی</w:t>
      </w:r>
      <w:r w:rsidRPr="00DE4439">
        <w:rPr>
          <w:rFonts w:hint="cs"/>
          <w:rtl/>
        </w:rPr>
        <w:t>ن به ضرار بن ا</w:t>
      </w:r>
      <w:r w:rsidR="0045039E" w:rsidRPr="00DE4439">
        <w:rPr>
          <w:rFonts w:hint="cs"/>
          <w:rtl/>
        </w:rPr>
        <w:t>لأ</w:t>
      </w:r>
      <w:r w:rsidRPr="00DE4439">
        <w:rPr>
          <w:rFonts w:hint="cs"/>
          <w:rtl/>
        </w:rPr>
        <w:t>زور دستور داد تا گردن مال</w:t>
      </w:r>
      <w:r w:rsidR="00AE657A">
        <w:rPr>
          <w:rFonts w:hint="cs"/>
          <w:rtl/>
        </w:rPr>
        <w:t>ک</w:t>
      </w:r>
      <w:r w:rsidRPr="00DE4439">
        <w:rPr>
          <w:rFonts w:hint="cs"/>
          <w:rtl/>
        </w:rPr>
        <w:t xml:space="preserve"> را بزند</w:t>
      </w:r>
      <w:r w:rsidR="0045039E" w:rsidRPr="00DE4439">
        <w:rPr>
          <w:rFonts w:hint="cs"/>
          <w:rtl/>
        </w:rPr>
        <w:t>،</w:t>
      </w:r>
      <w:r w:rsidRPr="00DE4439">
        <w:rPr>
          <w:rFonts w:hint="cs"/>
          <w:rtl/>
        </w:rPr>
        <w:t xml:space="preserve"> و گفته شده </w:t>
      </w:r>
      <w:r w:rsidR="00AE657A">
        <w:rPr>
          <w:rFonts w:hint="cs"/>
          <w:rtl/>
        </w:rPr>
        <w:t>ک</w:t>
      </w:r>
      <w:r w:rsidRPr="00DE4439">
        <w:rPr>
          <w:rFonts w:hint="cs"/>
          <w:rtl/>
        </w:rPr>
        <w:t>ه مال</w:t>
      </w:r>
      <w:r w:rsidR="00AE657A">
        <w:rPr>
          <w:rFonts w:hint="cs"/>
          <w:rtl/>
        </w:rPr>
        <w:t>ک</w:t>
      </w:r>
      <w:r w:rsidRPr="00DE4439">
        <w:rPr>
          <w:rFonts w:hint="cs"/>
          <w:rtl/>
        </w:rPr>
        <w:t xml:space="preserve"> بن نو</w:t>
      </w:r>
      <w:r w:rsidR="00AE657A">
        <w:rPr>
          <w:rFonts w:hint="cs"/>
          <w:rtl/>
        </w:rPr>
        <w:t>ی</w:t>
      </w:r>
      <w:r w:rsidRPr="00DE4439">
        <w:rPr>
          <w:rFonts w:hint="cs"/>
          <w:rtl/>
        </w:rPr>
        <w:t>ره از سجا</w:t>
      </w:r>
      <w:r w:rsidR="0045039E" w:rsidRPr="00DE4439">
        <w:rPr>
          <w:rFonts w:hint="cs"/>
          <w:rtl/>
        </w:rPr>
        <w:t>ح</w:t>
      </w:r>
      <w:r w:rsidRPr="00DE4439">
        <w:rPr>
          <w:rFonts w:hint="cs"/>
          <w:rtl/>
        </w:rPr>
        <w:t xml:space="preserve"> </w:t>
      </w:r>
      <w:r w:rsidR="00AE657A">
        <w:rPr>
          <w:rFonts w:hint="cs"/>
          <w:rtl/>
        </w:rPr>
        <w:t>ک</w:t>
      </w:r>
      <w:r w:rsidRPr="00DE4439">
        <w:rPr>
          <w:rFonts w:hint="cs"/>
          <w:rtl/>
        </w:rPr>
        <w:t>ه مدع</w:t>
      </w:r>
      <w:r w:rsidR="00AE657A">
        <w:rPr>
          <w:rFonts w:hint="cs"/>
          <w:rtl/>
        </w:rPr>
        <w:t>ی</w:t>
      </w:r>
      <w:r w:rsidRPr="00DE4439">
        <w:rPr>
          <w:rFonts w:hint="cs"/>
          <w:rtl/>
        </w:rPr>
        <w:t xml:space="preserve"> نبود بود پ</w:t>
      </w:r>
      <w:r w:rsidR="00AE657A">
        <w:rPr>
          <w:rFonts w:hint="cs"/>
          <w:rtl/>
        </w:rPr>
        <w:t>ی</w:t>
      </w:r>
      <w:r w:rsidRPr="00DE4439">
        <w:rPr>
          <w:rFonts w:hint="cs"/>
          <w:rtl/>
        </w:rPr>
        <w:t>رو</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w:t>
      </w:r>
      <w:r w:rsidRPr="00D139C3">
        <w:rPr>
          <w:rStyle w:val="Char0"/>
          <w:vertAlign w:val="superscript"/>
          <w:rtl/>
        </w:rPr>
        <w:footnoteReference w:id="254"/>
      </w:r>
      <w:r w:rsidR="003D4557" w:rsidRPr="00DE4439">
        <w:rPr>
          <w:rFonts w:hint="cs"/>
          <w:rtl/>
        </w:rPr>
        <w:t>.</w:t>
      </w:r>
    </w:p>
    <w:p w:rsidR="005E7FDC" w:rsidRPr="00DE4439" w:rsidRDefault="00B309F4" w:rsidP="008F6105">
      <w:pPr>
        <w:pStyle w:val="a"/>
        <w:rPr>
          <w:rFonts w:cs="Times New Roman"/>
          <w:rtl/>
        </w:rPr>
      </w:pPr>
      <w:r w:rsidRPr="00DE4439">
        <w:rPr>
          <w:rFonts w:hint="cs"/>
          <w:rtl/>
        </w:rPr>
        <w:t>و روا</w:t>
      </w:r>
      <w:r w:rsidR="00AE657A">
        <w:rPr>
          <w:rFonts w:hint="cs"/>
          <w:rtl/>
        </w:rPr>
        <w:t>ی</w:t>
      </w:r>
      <w:r w:rsidRPr="00DE4439">
        <w:rPr>
          <w:rFonts w:hint="cs"/>
          <w:rtl/>
        </w:rPr>
        <w:t>ت سوم</w:t>
      </w:r>
      <w:r w:rsidR="00AE657A">
        <w:rPr>
          <w:rFonts w:hint="cs"/>
          <w:rtl/>
        </w:rPr>
        <w:t>ی</w:t>
      </w:r>
      <w:r w:rsidRPr="00DE4439">
        <w:rPr>
          <w:rFonts w:hint="cs"/>
          <w:rtl/>
        </w:rPr>
        <w:t xml:space="preserve"> هست و آن ا</w:t>
      </w:r>
      <w:r w:rsidR="00AE657A">
        <w:rPr>
          <w:rFonts w:hint="cs"/>
          <w:rtl/>
        </w:rPr>
        <w:t>ی</w:t>
      </w:r>
      <w:r w:rsidRPr="00DE4439">
        <w:rPr>
          <w:rFonts w:hint="cs"/>
          <w:rtl/>
        </w:rPr>
        <w:t>ن</w:t>
      </w:r>
      <w:r w:rsidR="00AE657A">
        <w:rPr>
          <w:rFonts w:hint="cs"/>
          <w:rtl/>
        </w:rPr>
        <w:t>ک</w:t>
      </w:r>
      <w:r w:rsidRPr="00DE4439">
        <w:rPr>
          <w:rFonts w:hint="cs"/>
          <w:rtl/>
        </w:rPr>
        <w:t>ه خالد وقت</w:t>
      </w:r>
      <w:r w:rsidR="00AE657A">
        <w:rPr>
          <w:rFonts w:hint="cs"/>
          <w:rtl/>
        </w:rPr>
        <w:t>ی</w:t>
      </w:r>
      <w:r w:rsidRPr="00DE4439">
        <w:rPr>
          <w:rFonts w:hint="cs"/>
          <w:rtl/>
        </w:rPr>
        <w:t xml:space="preserve"> با آنها سخن گفت و آنها را از ا</w:t>
      </w:r>
      <w:r w:rsidR="00AE657A">
        <w:rPr>
          <w:rFonts w:hint="cs"/>
          <w:rtl/>
        </w:rPr>
        <w:t>ی</w:t>
      </w:r>
      <w:r w:rsidRPr="00DE4439">
        <w:rPr>
          <w:rFonts w:hint="cs"/>
          <w:rtl/>
        </w:rPr>
        <w:t>ن امر باز داشت و افراد</w:t>
      </w:r>
      <w:r w:rsidR="00AE657A">
        <w:rPr>
          <w:rFonts w:hint="cs"/>
          <w:rtl/>
        </w:rPr>
        <w:t>ی</w:t>
      </w:r>
      <w:r w:rsidRPr="00DE4439">
        <w:rPr>
          <w:rFonts w:hint="cs"/>
          <w:rtl/>
        </w:rPr>
        <w:t xml:space="preserve"> از آنها را به اسارت گرفت به </w:t>
      </w:r>
      <w:r w:rsidR="00AE657A">
        <w:rPr>
          <w:rFonts w:hint="cs"/>
          <w:rtl/>
        </w:rPr>
        <w:t>ی</w:t>
      </w:r>
      <w:r w:rsidRPr="00DE4439">
        <w:rPr>
          <w:rFonts w:hint="cs"/>
          <w:rtl/>
        </w:rPr>
        <w:t>ارانش گفت</w:t>
      </w:r>
      <w:r w:rsidR="00784590" w:rsidRPr="00DE4439">
        <w:rPr>
          <w:rFonts w:hint="cs"/>
          <w:rtl/>
        </w:rPr>
        <w:t xml:space="preserve">: </w:t>
      </w:r>
      <w:r w:rsidRPr="00DE4439">
        <w:rPr>
          <w:rFonts w:hint="cs"/>
          <w:rtl/>
        </w:rPr>
        <w:t>اس</w:t>
      </w:r>
      <w:r w:rsidR="00AE657A">
        <w:rPr>
          <w:rFonts w:hint="cs"/>
          <w:rtl/>
        </w:rPr>
        <w:t>ی</w:t>
      </w:r>
      <w:r w:rsidRPr="00DE4439">
        <w:rPr>
          <w:rFonts w:hint="cs"/>
          <w:rtl/>
        </w:rPr>
        <w:t xml:space="preserve">رانتان را گرم </w:t>
      </w:r>
      <w:r w:rsidR="00AE657A">
        <w:rPr>
          <w:rFonts w:hint="cs"/>
          <w:rtl/>
        </w:rPr>
        <w:t>ک</w:t>
      </w:r>
      <w:r w:rsidRPr="00DE4439">
        <w:rPr>
          <w:rFonts w:hint="cs"/>
          <w:rtl/>
        </w:rPr>
        <w:t>ن</w:t>
      </w:r>
      <w:r w:rsidR="00AE657A">
        <w:rPr>
          <w:rFonts w:hint="cs"/>
          <w:rtl/>
        </w:rPr>
        <w:t>ی</w:t>
      </w:r>
      <w:r w:rsidRPr="00DE4439">
        <w:rPr>
          <w:rFonts w:hint="cs"/>
          <w:rtl/>
        </w:rPr>
        <w:t xml:space="preserve">د، چون </w:t>
      </w:r>
      <w:r w:rsidR="00AE657A">
        <w:rPr>
          <w:rFonts w:hint="cs"/>
          <w:rtl/>
        </w:rPr>
        <w:t>ک</w:t>
      </w:r>
      <w:r w:rsidRPr="00DE4439">
        <w:rPr>
          <w:rFonts w:hint="cs"/>
          <w:rtl/>
        </w:rPr>
        <w:t>ه شب سرد</w:t>
      </w:r>
      <w:r w:rsidR="00AE657A">
        <w:rPr>
          <w:rFonts w:hint="cs"/>
          <w:rtl/>
        </w:rPr>
        <w:t>ی</w:t>
      </w:r>
      <w:r w:rsidRPr="00DE4439">
        <w:rPr>
          <w:rFonts w:hint="cs"/>
          <w:rtl/>
        </w:rPr>
        <w:t xml:space="preserve"> بود، و در زبان ثق</w:t>
      </w:r>
      <w:r w:rsidR="00AE657A">
        <w:rPr>
          <w:rFonts w:hint="cs"/>
          <w:rtl/>
        </w:rPr>
        <w:t>ی</w:t>
      </w:r>
      <w:r w:rsidRPr="00DE4439">
        <w:rPr>
          <w:rFonts w:hint="cs"/>
          <w:rtl/>
        </w:rPr>
        <w:t>ف اگر م</w:t>
      </w:r>
      <w:r w:rsidR="00AE657A">
        <w:rPr>
          <w:rFonts w:hint="cs"/>
          <w:rtl/>
        </w:rPr>
        <w:t>ی</w:t>
      </w:r>
      <w:r w:rsidRPr="00DE4439">
        <w:rPr>
          <w:rFonts w:hint="cs"/>
          <w:rtl/>
        </w:rPr>
        <w:t xml:space="preserve">‌گفتند </w:t>
      </w:r>
      <w:r w:rsidR="00AE657A">
        <w:rPr>
          <w:rFonts w:hint="cs"/>
          <w:rtl/>
        </w:rPr>
        <w:t>ک</w:t>
      </w:r>
      <w:r w:rsidRPr="00DE4439">
        <w:rPr>
          <w:rFonts w:hint="cs"/>
          <w:rtl/>
        </w:rPr>
        <w:t>س</w:t>
      </w:r>
      <w:r w:rsidR="00AE657A">
        <w:rPr>
          <w:rFonts w:hint="cs"/>
          <w:rtl/>
        </w:rPr>
        <w:t>ی</w:t>
      </w:r>
      <w:r w:rsidRPr="00DE4439">
        <w:rPr>
          <w:rFonts w:hint="cs"/>
          <w:rtl/>
        </w:rPr>
        <w:t xml:space="preserve"> را گرم </w:t>
      </w:r>
      <w:r w:rsidR="00AE657A">
        <w:rPr>
          <w:rFonts w:hint="cs"/>
          <w:rtl/>
        </w:rPr>
        <w:t>ک</w:t>
      </w:r>
      <w:r w:rsidRPr="00DE4439">
        <w:rPr>
          <w:rFonts w:hint="cs"/>
          <w:rtl/>
        </w:rPr>
        <w:t>ن</w:t>
      </w:r>
      <w:r w:rsidR="00AE657A">
        <w:rPr>
          <w:rFonts w:hint="cs"/>
          <w:rtl/>
        </w:rPr>
        <w:t>ی</w:t>
      </w:r>
      <w:r w:rsidRPr="00DE4439">
        <w:rPr>
          <w:rFonts w:hint="cs"/>
          <w:rtl/>
        </w:rPr>
        <w:t xml:space="preserve">د </w:t>
      </w:r>
      <w:r w:rsidR="00AE657A">
        <w:rPr>
          <w:rFonts w:hint="cs"/>
          <w:rtl/>
        </w:rPr>
        <w:t>ی</w:t>
      </w:r>
      <w:r w:rsidRPr="00DE4439">
        <w:rPr>
          <w:rFonts w:hint="cs"/>
          <w:rtl/>
        </w:rPr>
        <w:t>عن</w:t>
      </w:r>
      <w:r w:rsidR="00AE657A">
        <w:rPr>
          <w:rFonts w:hint="cs"/>
          <w:rtl/>
        </w:rPr>
        <w:t>ی</w:t>
      </w:r>
      <w:r w:rsidRPr="00DE4439">
        <w:rPr>
          <w:rFonts w:hint="cs"/>
          <w:rtl/>
        </w:rPr>
        <w:t xml:space="preserve"> او را ب</w:t>
      </w:r>
      <w:r w:rsidR="00AE657A">
        <w:rPr>
          <w:rFonts w:hint="cs"/>
          <w:rtl/>
        </w:rPr>
        <w:t>ک</w:t>
      </w:r>
      <w:r w:rsidRPr="00DE4439">
        <w:rPr>
          <w:rFonts w:hint="cs"/>
          <w:rtl/>
        </w:rPr>
        <w:t>ش</w:t>
      </w:r>
      <w:r w:rsidR="00AE657A">
        <w:rPr>
          <w:rFonts w:hint="cs"/>
          <w:rtl/>
        </w:rPr>
        <w:t>ی</w:t>
      </w:r>
      <w:r w:rsidRPr="00DE4439">
        <w:rPr>
          <w:rFonts w:hint="cs"/>
          <w:rtl/>
        </w:rPr>
        <w:t>د، بنابرا</w:t>
      </w:r>
      <w:r w:rsidR="00AE657A">
        <w:rPr>
          <w:rFonts w:hint="cs"/>
          <w:rtl/>
        </w:rPr>
        <w:t>ی</w:t>
      </w:r>
      <w:r w:rsidRPr="00DE4439">
        <w:rPr>
          <w:rFonts w:hint="cs"/>
          <w:rtl/>
        </w:rPr>
        <w:t xml:space="preserve">ن آنها </w:t>
      </w:r>
      <w:r w:rsidR="00BE678F" w:rsidRPr="00DE4439">
        <w:rPr>
          <w:rFonts w:hint="cs"/>
          <w:rtl/>
        </w:rPr>
        <w:t xml:space="preserve">گمان بردند </w:t>
      </w:r>
      <w:r w:rsidR="00AE657A">
        <w:rPr>
          <w:rFonts w:hint="cs"/>
          <w:rtl/>
        </w:rPr>
        <w:t>ک</w:t>
      </w:r>
      <w:r w:rsidR="00BE678F" w:rsidRPr="00DE4439">
        <w:rPr>
          <w:rFonts w:hint="cs"/>
          <w:rtl/>
        </w:rPr>
        <w:t>ه خالد م</w:t>
      </w:r>
      <w:r w:rsidR="00AE657A">
        <w:rPr>
          <w:rFonts w:hint="cs"/>
          <w:rtl/>
        </w:rPr>
        <w:t>ی</w:t>
      </w:r>
      <w:r w:rsidR="00BE678F" w:rsidRPr="00DE4439">
        <w:rPr>
          <w:rFonts w:hint="cs"/>
          <w:rtl/>
        </w:rPr>
        <w:t>‌</w:t>
      </w:r>
      <w:r w:rsidR="00BE678F" w:rsidRPr="00DE4439">
        <w:rPr>
          <w:rFonts w:hint="eastAsia"/>
          <w:rtl/>
        </w:rPr>
        <w:t xml:space="preserve">‌خواهد </w:t>
      </w:r>
      <w:r w:rsidR="00AE657A">
        <w:rPr>
          <w:rFonts w:hint="eastAsia"/>
          <w:rtl/>
        </w:rPr>
        <w:t>ک</w:t>
      </w:r>
      <w:r w:rsidR="00BE678F" w:rsidRPr="00DE4439">
        <w:rPr>
          <w:rFonts w:hint="eastAsia"/>
          <w:rtl/>
        </w:rPr>
        <w:t>ه آنها را ب</w:t>
      </w:r>
      <w:r w:rsidR="00AE657A">
        <w:rPr>
          <w:rFonts w:hint="eastAsia"/>
          <w:rtl/>
        </w:rPr>
        <w:t>ک</w:t>
      </w:r>
      <w:r w:rsidR="00BE678F" w:rsidRPr="00DE4439">
        <w:rPr>
          <w:rFonts w:hint="eastAsia"/>
          <w:rtl/>
        </w:rPr>
        <w:t>شند</w:t>
      </w:r>
      <w:r w:rsidR="002C7E70" w:rsidRPr="00DE4439">
        <w:rPr>
          <w:rFonts w:hint="cs"/>
          <w:rtl/>
        </w:rPr>
        <w:t>،</w:t>
      </w:r>
      <w:r w:rsidR="00BE678F" w:rsidRPr="00DE4439">
        <w:rPr>
          <w:rFonts w:hint="eastAsia"/>
          <w:rtl/>
        </w:rPr>
        <w:t xml:space="preserve"> بنابرا</w:t>
      </w:r>
      <w:r w:rsidR="00AE657A">
        <w:rPr>
          <w:rFonts w:hint="eastAsia"/>
          <w:rtl/>
        </w:rPr>
        <w:t>ی</w:t>
      </w:r>
      <w:r w:rsidR="00BE678F" w:rsidRPr="00DE4439">
        <w:rPr>
          <w:rFonts w:hint="eastAsia"/>
          <w:rtl/>
        </w:rPr>
        <w:t xml:space="preserve">ن بدون دستور خالد بن </w:t>
      </w:r>
      <w:r w:rsidR="00D454B6" w:rsidRPr="00DE4439">
        <w:rPr>
          <w:rFonts w:hint="cs"/>
          <w:rtl/>
        </w:rPr>
        <w:t>ال</w:t>
      </w:r>
      <w:r w:rsidR="00BE678F" w:rsidRPr="00DE4439">
        <w:rPr>
          <w:rFonts w:hint="eastAsia"/>
          <w:rtl/>
        </w:rPr>
        <w:t>ول</w:t>
      </w:r>
      <w:r w:rsidR="00AE657A">
        <w:rPr>
          <w:rFonts w:hint="eastAsia"/>
          <w:rtl/>
        </w:rPr>
        <w:t>ی</w:t>
      </w:r>
      <w:r w:rsidR="00BE678F" w:rsidRPr="00DE4439">
        <w:rPr>
          <w:rFonts w:hint="eastAsia"/>
          <w:rtl/>
        </w:rPr>
        <w:t>د</w:t>
      </w:r>
      <w:r w:rsidR="00DF03ED" w:rsidRPr="00DF03ED">
        <w:rPr>
          <w:rFonts w:cs="CTraditional Arabic" w:hint="cs"/>
          <w:rtl/>
        </w:rPr>
        <w:t>س</w:t>
      </w:r>
      <w:r w:rsidR="00D17F62" w:rsidRPr="00DE4439">
        <w:rPr>
          <w:rFonts w:hint="cs"/>
          <w:rtl/>
        </w:rPr>
        <w:t xml:space="preserve"> آنها را </w:t>
      </w:r>
      <w:r w:rsidR="00AE657A">
        <w:rPr>
          <w:rFonts w:hint="cs"/>
          <w:rtl/>
        </w:rPr>
        <w:t>ک</w:t>
      </w:r>
      <w:r w:rsidR="00D17F62" w:rsidRPr="00DE4439">
        <w:rPr>
          <w:rFonts w:hint="cs"/>
          <w:rtl/>
        </w:rPr>
        <w:t xml:space="preserve">شتند. </w:t>
      </w:r>
    </w:p>
    <w:p w:rsidR="004D58BC" w:rsidRPr="00DE4439" w:rsidRDefault="00D17F62" w:rsidP="008F6105">
      <w:pPr>
        <w:pStyle w:val="a"/>
        <w:rPr>
          <w:rtl/>
        </w:rPr>
      </w:pPr>
      <w:r w:rsidRPr="00DE4439">
        <w:rPr>
          <w:rFonts w:hint="cs"/>
          <w:rtl/>
        </w:rPr>
        <w:t>هر مورد</w:t>
      </w:r>
      <w:r w:rsidR="00AE657A">
        <w:rPr>
          <w:rFonts w:hint="cs"/>
          <w:rtl/>
        </w:rPr>
        <w:t>ی</w:t>
      </w:r>
      <w:r w:rsidRPr="00DE4439">
        <w:rPr>
          <w:rFonts w:hint="cs"/>
          <w:rtl/>
        </w:rPr>
        <w:t xml:space="preserve"> از ا</w:t>
      </w:r>
      <w:r w:rsidR="00AE657A">
        <w:rPr>
          <w:rFonts w:hint="cs"/>
          <w:rtl/>
        </w:rPr>
        <w:t>ی</w:t>
      </w:r>
      <w:r w:rsidRPr="00DE4439">
        <w:rPr>
          <w:rFonts w:hint="cs"/>
          <w:rtl/>
        </w:rPr>
        <w:t xml:space="preserve">ن سه مورد اتفاق افتاده باشد، خالد </w:t>
      </w:r>
      <w:r w:rsidR="00AE657A">
        <w:rPr>
          <w:rFonts w:hint="cs"/>
          <w:rtl/>
        </w:rPr>
        <w:t>ک</w:t>
      </w:r>
      <w:r w:rsidRPr="00DE4439">
        <w:rPr>
          <w:rFonts w:hint="cs"/>
          <w:rtl/>
        </w:rPr>
        <w:t>شتن آنها را مجاز م</w:t>
      </w:r>
      <w:r w:rsidR="00AE657A">
        <w:rPr>
          <w:rFonts w:hint="cs"/>
          <w:rtl/>
        </w:rPr>
        <w:t>ی</w:t>
      </w:r>
      <w:r w:rsidRPr="00DE4439">
        <w:rPr>
          <w:rFonts w:hint="cs"/>
          <w:rtl/>
        </w:rPr>
        <w:t>‌دانسته بود و توج</w:t>
      </w:r>
      <w:r w:rsidR="00AE657A">
        <w:rPr>
          <w:rFonts w:hint="cs"/>
          <w:rtl/>
        </w:rPr>
        <w:t>ی</w:t>
      </w:r>
      <w:r w:rsidRPr="00DE4439">
        <w:rPr>
          <w:rFonts w:hint="cs"/>
          <w:rtl/>
        </w:rPr>
        <w:t>ه م</w:t>
      </w:r>
      <w:r w:rsidR="00AE657A">
        <w:rPr>
          <w:rFonts w:hint="cs"/>
          <w:rtl/>
        </w:rPr>
        <w:t>ی</w:t>
      </w:r>
      <w:r w:rsidRPr="00DE4439">
        <w:rPr>
          <w:rFonts w:hint="cs"/>
          <w:rtl/>
        </w:rPr>
        <w:t>‌</w:t>
      </w:r>
      <w:r w:rsidR="00AE657A">
        <w:rPr>
          <w:rFonts w:hint="cs"/>
          <w:rtl/>
        </w:rPr>
        <w:t>ک</w:t>
      </w:r>
      <w:r w:rsidRPr="00DE4439">
        <w:rPr>
          <w:rFonts w:hint="cs"/>
          <w:rtl/>
        </w:rPr>
        <w:t>رد، بنابرا</w:t>
      </w:r>
      <w:r w:rsidR="00AE657A">
        <w:rPr>
          <w:rFonts w:hint="cs"/>
          <w:rtl/>
        </w:rPr>
        <w:t>ی</w:t>
      </w:r>
      <w:r w:rsidRPr="00DE4439">
        <w:rPr>
          <w:rFonts w:hint="cs"/>
          <w:rtl/>
        </w:rPr>
        <w:t>ن نبا</w:t>
      </w:r>
      <w:r w:rsidR="00AE657A">
        <w:rPr>
          <w:rFonts w:hint="cs"/>
          <w:rtl/>
        </w:rPr>
        <w:t>ی</w:t>
      </w:r>
      <w:r w:rsidRPr="00DE4439">
        <w:rPr>
          <w:rFonts w:hint="cs"/>
          <w:rtl/>
        </w:rPr>
        <w:t xml:space="preserve">د از او خرده گرفت. </w:t>
      </w:r>
      <w:r w:rsidR="00624A43" w:rsidRPr="00DE4439">
        <w:rPr>
          <w:rFonts w:hint="cs"/>
          <w:rtl/>
        </w:rPr>
        <w:t>اما ا</w:t>
      </w:r>
      <w:r w:rsidR="00AE657A">
        <w:rPr>
          <w:rFonts w:hint="cs"/>
          <w:rtl/>
        </w:rPr>
        <w:t>ی</w:t>
      </w:r>
      <w:r w:rsidR="00624A43" w:rsidRPr="00DE4439">
        <w:rPr>
          <w:rFonts w:hint="cs"/>
          <w:rtl/>
        </w:rPr>
        <w:t>ن</w:t>
      </w:r>
      <w:r w:rsidR="00AE657A">
        <w:rPr>
          <w:rFonts w:hint="cs"/>
          <w:rtl/>
        </w:rPr>
        <w:t>ک</w:t>
      </w:r>
      <w:r w:rsidR="00624A43" w:rsidRPr="00DE4439">
        <w:rPr>
          <w:rFonts w:hint="cs"/>
          <w:rtl/>
        </w:rPr>
        <w:t>ه م</w:t>
      </w:r>
      <w:r w:rsidR="00AE657A">
        <w:rPr>
          <w:rFonts w:hint="cs"/>
          <w:rtl/>
        </w:rPr>
        <w:t>ی</w:t>
      </w:r>
      <w:r w:rsidR="00624A43" w:rsidRPr="00DE4439">
        <w:rPr>
          <w:rFonts w:hint="cs"/>
          <w:rtl/>
        </w:rPr>
        <w:t>‌گو</w:t>
      </w:r>
      <w:r w:rsidR="00AE657A">
        <w:rPr>
          <w:rFonts w:hint="cs"/>
          <w:rtl/>
        </w:rPr>
        <w:t>ی</w:t>
      </w:r>
      <w:r w:rsidR="00624A43" w:rsidRPr="00DE4439">
        <w:rPr>
          <w:rFonts w:hint="cs"/>
          <w:rtl/>
        </w:rPr>
        <w:t xml:space="preserve">ند، خالد بعد از </w:t>
      </w:r>
      <w:r w:rsidR="00AE657A">
        <w:rPr>
          <w:rFonts w:hint="cs"/>
          <w:rtl/>
        </w:rPr>
        <w:t>ک</w:t>
      </w:r>
      <w:r w:rsidR="00624A43" w:rsidRPr="00DE4439">
        <w:rPr>
          <w:rFonts w:hint="cs"/>
          <w:rtl/>
        </w:rPr>
        <w:t>شتن مال</w:t>
      </w:r>
      <w:r w:rsidR="00AE657A">
        <w:rPr>
          <w:rFonts w:hint="cs"/>
          <w:rtl/>
        </w:rPr>
        <w:t>ک</w:t>
      </w:r>
      <w:r w:rsidR="00624A43" w:rsidRPr="00DE4439">
        <w:rPr>
          <w:rFonts w:hint="cs"/>
          <w:rtl/>
        </w:rPr>
        <w:t xml:space="preserve"> بن نو</w:t>
      </w:r>
      <w:r w:rsidR="00AE657A">
        <w:rPr>
          <w:rFonts w:hint="cs"/>
          <w:rtl/>
        </w:rPr>
        <w:t>ی</w:t>
      </w:r>
      <w:r w:rsidR="00624A43" w:rsidRPr="00DE4439">
        <w:rPr>
          <w:rFonts w:hint="cs"/>
          <w:rtl/>
        </w:rPr>
        <w:t>ره در همان شب با زن او همبستر شد، ا</w:t>
      </w:r>
      <w:r w:rsidR="00AE657A">
        <w:rPr>
          <w:rFonts w:hint="cs"/>
          <w:rtl/>
        </w:rPr>
        <w:t>ی</w:t>
      </w:r>
      <w:r w:rsidR="00624A43" w:rsidRPr="00DE4439">
        <w:rPr>
          <w:rFonts w:hint="cs"/>
          <w:rtl/>
        </w:rPr>
        <w:t xml:space="preserve">ن دروغ است، خالد بن </w:t>
      </w:r>
      <w:r w:rsidR="002C7E70" w:rsidRPr="00DE4439">
        <w:rPr>
          <w:rFonts w:hint="cs"/>
          <w:rtl/>
        </w:rPr>
        <w:t>ال</w:t>
      </w:r>
      <w:r w:rsidR="00624A43" w:rsidRPr="00DE4439">
        <w:rPr>
          <w:rFonts w:hint="cs"/>
          <w:rtl/>
        </w:rPr>
        <w:t>ول</w:t>
      </w:r>
      <w:r w:rsidR="00AE657A">
        <w:rPr>
          <w:rFonts w:hint="cs"/>
          <w:rtl/>
        </w:rPr>
        <w:t>ی</w:t>
      </w:r>
      <w:r w:rsidR="00624A43" w:rsidRPr="00DE4439">
        <w:rPr>
          <w:rFonts w:hint="cs"/>
          <w:rtl/>
        </w:rPr>
        <w:t>د</w:t>
      </w:r>
      <w:r w:rsidR="00245CD8" w:rsidRPr="00DE4439">
        <w:rPr>
          <w:rFonts w:hint="cs"/>
          <w:rtl/>
        </w:rPr>
        <w:t xml:space="preserve"> بعد از آن </w:t>
      </w:r>
      <w:r w:rsidR="00AE657A">
        <w:rPr>
          <w:rFonts w:hint="cs"/>
          <w:rtl/>
        </w:rPr>
        <w:t>ک</w:t>
      </w:r>
      <w:r w:rsidR="00245CD8" w:rsidRPr="00DE4439">
        <w:rPr>
          <w:rFonts w:hint="cs"/>
          <w:rtl/>
        </w:rPr>
        <w:t>ه تعداد</w:t>
      </w:r>
      <w:r w:rsidR="00AE657A">
        <w:rPr>
          <w:rFonts w:hint="cs"/>
          <w:rtl/>
        </w:rPr>
        <w:t>ی</w:t>
      </w:r>
      <w:r w:rsidR="00245CD8" w:rsidRPr="00DE4439">
        <w:rPr>
          <w:rFonts w:hint="cs"/>
          <w:rtl/>
        </w:rPr>
        <w:t xml:space="preserve"> از آنها را </w:t>
      </w:r>
      <w:r w:rsidR="00AE657A">
        <w:rPr>
          <w:rFonts w:hint="cs"/>
          <w:rtl/>
        </w:rPr>
        <w:t>ک</w:t>
      </w:r>
      <w:r w:rsidR="00245CD8" w:rsidRPr="00DE4439">
        <w:rPr>
          <w:rFonts w:hint="cs"/>
          <w:rtl/>
        </w:rPr>
        <w:t>شت و تعداد</w:t>
      </w:r>
      <w:r w:rsidR="00AE657A">
        <w:rPr>
          <w:rFonts w:hint="cs"/>
          <w:rtl/>
        </w:rPr>
        <w:t>ی</w:t>
      </w:r>
      <w:r w:rsidR="00245CD8" w:rsidRPr="00DE4439">
        <w:rPr>
          <w:rFonts w:hint="cs"/>
          <w:rtl/>
        </w:rPr>
        <w:t xml:space="preserve"> را اس</w:t>
      </w:r>
      <w:r w:rsidR="00AE657A">
        <w:rPr>
          <w:rFonts w:hint="cs"/>
          <w:rtl/>
        </w:rPr>
        <w:t>ی</w:t>
      </w:r>
      <w:r w:rsidR="00245CD8" w:rsidRPr="00DE4439">
        <w:rPr>
          <w:rFonts w:hint="cs"/>
          <w:rtl/>
        </w:rPr>
        <w:t xml:space="preserve">ر </w:t>
      </w:r>
      <w:r w:rsidR="00AE657A">
        <w:rPr>
          <w:rFonts w:hint="cs"/>
          <w:rtl/>
        </w:rPr>
        <w:t>ک</w:t>
      </w:r>
      <w:r w:rsidR="00245CD8" w:rsidRPr="00DE4439">
        <w:rPr>
          <w:rFonts w:hint="cs"/>
          <w:rtl/>
        </w:rPr>
        <w:t>رد زن مال</w:t>
      </w:r>
      <w:r w:rsidR="00AE657A">
        <w:rPr>
          <w:rFonts w:hint="cs"/>
          <w:rtl/>
        </w:rPr>
        <w:t>ک</w:t>
      </w:r>
      <w:r w:rsidR="00245CD8" w:rsidRPr="00DE4439">
        <w:rPr>
          <w:rFonts w:hint="cs"/>
          <w:rtl/>
        </w:rPr>
        <w:t xml:space="preserve"> </w:t>
      </w:r>
      <w:r w:rsidR="00AE657A">
        <w:rPr>
          <w:rFonts w:hint="cs"/>
          <w:rtl/>
        </w:rPr>
        <w:t>ک</w:t>
      </w:r>
      <w:r w:rsidR="00245CD8" w:rsidRPr="00DE4439">
        <w:rPr>
          <w:rFonts w:hint="cs"/>
          <w:rtl/>
        </w:rPr>
        <w:t xml:space="preserve">ه </w:t>
      </w:r>
      <w:r w:rsidR="004F17A8" w:rsidRPr="00DE4439">
        <w:rPr>
          <w:rFonts w:hint="cs"/>
          <w:rtl/>
        </w:rPr>
        <w:t>در م</w:t>
      </w:r>
      <w:r w:rsidR="00AE657A">
        <w:rPr>
          <w:rFonts w:hint="cs"/>
          <w:rtl/>
        </w:rPr>
        <w:t>ی</w:t>
      </w:r>
      <w:r w:rsidR="004F17A8" w:rsidRPr="00DE4439">
        <w:rPr>
          <w:rFonts w:hint="cs"/>
          <w:rtl/>
        </w:rPr>
        <w:t>ان اسرا بود را برا</w:t>
      </w:r>
      <w:r w:rsidR="00AE657A">
        <w:rPr>
          <w:rFonts w:hint="cs"/>
          <w:rtl/>
        </w:rPr>
        <w:t>ی</w:t>
      </w:r>
      <w:r w:rsidR="004F17A8" w:rsidRPr="00DE4439">
        <w:rPr>
          <w:rFonts w:hint="cs"/>
          <w:rtl/>
        </w:rPr>
        <w:t xml:space="preserve"> خود گرفت، ول</w:t>
      </w:r>
      <w:r w:rsidR="00AE657A">
        <w:rPr>
          <w:rFonts w:hint="cs"/>
          <w:rtl/>
        </w:rPr>
        <w:t>ی</w:t>
      </w:r>
      <w:r w:rsidR="004F17A8" w:rsidRPr="00DE4439">
        <w:rPr>
          <w:rFonts w:hint="cs"/>
          <w:rtl/>
        </w:rPr>
        <w:t xml:space="preserve"> ا</w:t>
      </w:r>
      <w:r w:rsidR="00AE657A">
        <w:rPr>
          <w:rFonts w:hint="cs"/>
          <w:rtl/>
        </w:rPr>
        <w:t>ی</w:t>
      </w:r>
      <w:r w:rsidR="004F17A8" w:rsidRPr="00DE4439">
        <w:rPr>
          <w:rFonts w:hint="cs"/>
          <w:rtl/>
        </w:rPr>
        <w:t>ن</w:t>
      </w:r>
      <w:r w:rsidR="00AE657A">
        <w:rPr>
          <w:rFonts w:hint="cs"/>
          <w:rtl/>
        </w:rPr>
        <w:t>ک</w:t>
      </w:r>
      <w:r w:rsidR="004F17A8" w:rsidRPr="00DE4439">
        <w:rPr>
          <w:rFonts w:hint="cs"/>
          <w:rtl/>
        </w:rPr>
        <w:t>ه در همان شب اوّل با او همبستر شد</w:t>
      </w:r>
      <w:r w:rsidR="002C7E70" w:rsidRPr="00DE4439">
        <w:rPr>
          <w:rFonts w:hint="cs"/>
          <w:rtl/>
        </w:rPr>
        <w:t>،</w:t>
      </w:r>
      <w:r w:rsidR="004F17A8" w:rsidRPr="00DE4439">
        <w:rPr>
          <w:rFonts w:hint="cs"/>
          <w:rtl/>
        </w:rPr>
        <w:t xml:space="preserve"> </w:t>
      </w:r>
      <w:r w:rsidR="00AE657A">
        <w:rPr>
          <w:rFonts w:hint="cs"/>
          <w:rtl/>
        </w:rPr>
        <w:t>ی</w:t>
      </w:r>
      <w:r w:rsidR="003253F5" w:rsidRPr="00DE4439">
        <w:rPr>
          <w:rFonts w:hint="cs"/>
          <w:rtl/>
        </w:rPr>
        <w:t>ا ا</w:t>
      </w:r>
      <w:r w:rsidR="00AE657A">
        <w:rPr>
          <w:rFonts w:hint="cs"/>
          <w:rtl/>
        </w:rPr>
        <w:t>ی</w:t>
      </w:r>
      <w:r w:rsidR="003253F5" w:rsidRPr="00DE4439">
        <w:rPr>
          <w:rFonts w:hint="cs"/>
          <w:rtl/>
        </w:rPr>
        <w:t>ن</w:t>
      </w:r>
      <w:r w:rsidR="00AE657A">
        <w:rPr>
          <w:rFonts w:hint="cs"/>
          <w:rtl/>
        </w:rPr>
        <w:t>ک</w:t>
      </w:r>
      <w:r w:rsidR="003253F5" w:rsidRPr="00DE4439">
        <w:rPr>
          <w:rFonts w:hint="cs"/>
          <w:rtl/>
        </w:rPr>
        <w:t xml:space="preserve">ه او را به خاطر زنش </w:t>
      </w:r>
      <w:r w:rsidR="00AE657A">
        <w:rPr>
          <w:rFonts w:hint="cs"/>
          <w:rtl/>
        </w:rPr>
        <w:t>ک</w:t>
      </w:r>
      <w:r w:rsidR="003253F5" w:rsidRPr="00DE4439">
        <w:rPr>
          <w:rFonts w:hint="cs"/>
          <w:rtl/>
        </w:rPr>
        <w:t>شت</w:t>
      </w:r>
      <w:r w:rsidR="002C7E70" w:rsidRPr="00DE4439">
        <w:rPr>
          <w:rFonts w:hint="cs"/>
          <w:rtl/>
        </w:rPr>
        <w:t>،</w:t>
      </w:r>
      <w:r w:rsidR="003253F5" w:rsidRPr="00DE4439">
        <w:rPr>
          <w:rFonts w:hint="cs"/>
          <w:rtl/>
        </w:rPr>
        <w:t xml:space="preserve"> ا</w:t>
      </w:r>
      <w:r w:rsidR="00AE657A">
        <w:rPr>
          <w:rFonts w:hint="cs"/>
          <w:rtl/>
        </w:rPr>
        <w:t>ی</w:t>
      </w:r>
      <w:r w:rsidR="003253F5" w:rsidRPr="00DE4439">
        <w:rPr>
          <w:rFonts w:hint="cs"/>
          <w:rtl/>
        </w:rPr>
        <w:t>نها همه دروغ هستند</w:t>
      </w:r>
      <w:r w:rsidR="003253F5" w:rsidRPr="00D139C3">
        <w:rPr>
          <w:rStyle w:val="Char0"/>
          <w:vertAlign w:val="superscript"/>
          <w:rtl/>
        </w:rPr>
        <w:footnoteReference w:id="255"/>
      </w:r>
      <w:r w:rsidR="002C7E70" w:rsidRPr="00DE4439">
        <w:rPr>
          <w:rFonts w:hint="cs"/>
          <w:rtl/>
        </w:rPr>
        <w:t>.</w:t>
      </w:r>
    </w:p>
    <w:p w:rsidR="005E7FDC" w:rsidRPr="00DE4439" w:rsidRDefault="005E1D78" w:rsidP="008F6105">
      <w:pPr>
        <w:pStyle w:val="a"/>
        <w:rPr>
          <w:rtl/>
        </w:rPr>
      </w:pPr>
      <w:r w:rsidRPr="00DE4439">
        <w:rPr>
          <w:rFonts w:hint="cs"/>
          <w:rtl/>
        </w:rPr>
        <w:t xml:space="preserve">خالد بن </w:t>
      </w:r>
      <w:r w:rsidR="00D454B6" w:rsidRPr="00DE4439">
        <w:rPr>
          <w:rFonts w:hint="cs"/>
          <w:rtl/>
        </w:rPr>
        <w:t>ال</w:t>
      </w:r>
      <w:r w:rsidRPr="00DE4439">
        <w:rPr>
          <w:rFonts w:hint="cs"/>
          <w:rtl/>
        </w:rPr>
        <w:t>ول</w:t>
      </w:r>
      <w:r w:rsidR="00AE657A">
        <w:rPr>
          <w:rFonts w:hint="cs"/>
          <w:rtl/>
        </w:rPr>
        <w:t>ی</w:t>
      </w:r>
      <w:r w:rsidRPr="00DE4439">
        <w:rPr>
          <w:rFonts w:hint="cs"/>
          <w:rtl/>
        </w:rPr>
        <w:t>د</w:t>
      </w:r>
      <w:r w:rsidR="00DF03ED" w:rsidRPr="00DF03ED">
        <w:rPr>
          <w:rFonts w:cs="CTraditional Arabic" w:hint="cs"/>
          <w:rtl/>
        </w:rPr>
        <w:t>س</w:t>
      </w:r>
      <w:r w:rsidR="0091516F" w:rsidRPr="00DE4439">
        <w:rPr>
          <w:rFonts w:hint="cs"/>
          <w:rtl/>
        </w:rPr>
        <w:t xml:space="preserve"> آن مجاهد راه خدا م</w:t>
      </w:r>
      <w:r w:rsidR="00AE657A">
        <w:rPr>
          <w:rFonts w:hint="cs"/>
          <w:rtl/>
        </w:rPr>
        <w:t>ی</w:t>
      </w:r>
      <w:r w:rsidR="0091516F" w:rsidRPr="00DE4439">
        <w:rPr>
          <w:rFonts w:hint="cs"/>
          <w:rtl/>
        </w:rPr>
        <w:t>‌گو</w:t>
      </w:r>
      <w:r w:rsidR="00AE657A">
        <w:rPr>
          <w:rFonts w:hint="cs"/>
          <w:rtl/>
        </w:rPr>
        <w:t>ی</w:t>
      </w:r>
      <w:r w:rsidR="0091516F" w:rsidRPr="00DE4439">
        <w:rPr>
          <w:rFonts w:hint="cs"/>
          <w:rtl/>
        </w:rPr>
        <w:t>د</w:t>
      </w:r>
      <w:r w:rsidR="00784590" w:rsidRPr="00DE4439">
        <w:rPr>
          <w:rFonts w:hint="cs"/>
          <w:rtl/>
        </w:rPr>
        <w:t xml:space="preserve">: </w:t>
      </w:r>
      <w:r w:rsidR="0091516F" w:rsidRPr="00DE4439">
        <w:rPr>
          <w:rFonts w:hint="cs"/>
          <w:rtl/>
        </w:rPr>
        <w:t>اگر در شب</w:t>
      </w:r>
      <w:r w:rsidR="00AE657A">
        <w:rPr>
          <w:rFonts w:hint="cs"/>
          <w:rtl/>
        </w:rPr>
        <w:t>ی</w:t>
      </w:r>
      <w:r w:rsidR="0091516F" w:rsidRPr="00DE4439">
        <w:rPr>
          <w:rFonts w:hint="cs"/>
          <w:rtl/>
        </w:rPr>
        <w:t xml:space="preserve"> سرد و زمستان</w:t>
      </w:r>
      <w:r w:rsidR="00AE657A">
        <w:rPr>
          <w:rFonts w:hint="cs"/>
          <w:rtl/>
        </w:rPr>
        <w:t>ی</w:t>
      </w:r>
      <w:r w:rsidR="0091516F" w:rsidRPr="00DE4439">
        <w:rPr>
          <w:rFonts w:hint="cs"/>
          <w:rtl/>
        </w:rPr>
        <w:t xml:space="preserve"> با دشمن روبرو شوم برا</w:t>
      </w:r>
      <w:r w:rsidR="00AE657A">
        <w:rPr>
          <w:rFonts w:hint="cs"/>
          <w:rtl/>
        </w:rPr>
        <w:t>ی</w:t>
      </w:r>
      <w:r w:rsidR="0091516F" w:rsidRPr="00DE4439">
        <w:rPr>
          <w:rFonts w:hint="cs"/>
          <w:rtl/>
        </w:rPr>
        <w:t xml:space="preserve">م بهتر است </w:t>
      </w:r>
      <w:r w:rsidR="00AE657A">
        <w:rPr>
          <w:rFonts w:hint="cs"/>
          <w:rtl/>
        </w:rPr>
        <w:t>ک</w:t>
      </w:r>
      <w:r w:rsidR="0091516F" w:rsidRPr="00DE4439">
        <w:rPr>
          <w:rFonts w:hint="cs"/>
          <w:rtl/>
        </w:rPr>
        <w:t>ه چنان شب</w:t>
      </w:r>
      <w:r w:rsidR="00AE657A">
        <w:rPr>
          <w:rFonts w:hint="cs"/>
          <w:rtl/>
        </w:rPr>
        <w:t>ی</w:t>
      </w:r>
      <w:r w:rsidR="0091516F" w:rsidRPr="00DE4439">
        <w:rPr>
          <w:rFonts w:hint="cs"/>
          <w:rtl/>
        </w:rPr>
        <w:t xml:space="preserve"> با دختر</w:t>
      </w:r>
      <w:r w:rsidR="00AE657A">
        <w:rPr>
          <w:rFonts w:hint="cs"/>
          <w:rtl/>
        </w:rPr>
        <w:t>ی</w:t>
      </w:r>
      <w:r w:rsidR="0091516F" w:rsidRPr="00DE4439">
        <w:rPr>
          <w:rFonts w:hint="cs"/>
          <w:rtl/>
        </w:rPr>
        <w:t xml:space="preserve"> عروس</w:t>
      </w:r>
      <w:r w:rsidR="00AE657A">
        <w:rPr>
          <w:rFonts w:hint="cs"/>
          <w:rtl/>
        </w:rPr>
        <w:t>ی</w:t>
      </w:r>
      <w:r w:rsidR="0091516F" w:rsidRPr="00DE4439">
        <w:rPr>
          <w:rFonts w:hint="cs"/>
          <w:rtl/>
        </w:rPr>
        <w:t xml:space="preserve"> </w:t>
      </w:r>
      <w:r w:rsidR="00AE657A">
        <w:rPr>
          <w:rFonts w:hint="cs"/>
          <w:rtl/>
        </w:rPr>
        <w:t>ک</w:t>
      </w:r>
      <w:r w:rsidR="0091516F" w:rsidRPr="00DE4439">
        <w:rPr>
          <w:rFonts w:hint="cs"/>
          <w:rtl/>
        </w:rPr>
        <w:t xml:space="preserve">رده باشم </w:t>
      </w:r>
      <w:r w:rsidR="00AE657A">
        <w:rPr>
          <w:rFonts w:hint="cs"/>
          <w:rtl/>
        </w:rPr>
        <w:t>ی</w:t>
      </w:r>
      <w:r w:rsidR="0091516F" w:rsidRPr="00DE4439">
        <w:rPr>
          <w:rFonts w:hint="cs"/>
          <w:rtl/>
        </w:rPr>
        <w:t>ا به من مژده فرزند</w:t>
      </w:r>
      <w:r w:rsidR="00AE657A">
        <w:rPr>
          <w:rFonts w:hint="cs"/>
          <w:rtl/>
        </w:rPr>
        <w:t>ی</w:t>
      </w:r>
      <w:r w:rsidR="0091516F" w:rsidRPr="00DE4439">
        <w:rPr>
          <w:rFonts w:hint="cs"/>
          <w:rtl/>
        </w:rPr>
        <w:t xml:space="preserve"> بدهند</w:t>
      </w:r>
      <w:r w:rsidR="0091516F" w:rsidRPr="00D139C3">
        <w:rPr>
          <w:rStyle w:val="Char0"/>
          <w:vertAlign w:val="superscript"/>
          <w:rtl/>
        </w:rPr>
        <w:footnoteReference w:id="256"/>
      </w:r>
      <w:r w:rsidR="00D454B6" w:rsidRPr="00DE4439">
        <w:rPr>
          <w:rFonts w:hint="cs"/>
          <w:rtl/>
        </w:rPr>
        <w:t>.</w:t>
      </w:r>
    </w:p>
    <w:p w:rsidR="00145DC1" w:rsidRPr="00DE4439" w:rsidRDefault="00422F3D" w:rsidP="008F6105">
      <w:pPr>
        <w:pStyle w:val="a"/>
        <w:rPr>
          <w:rtl/>
        </w:rPr>
      </w:pPr>
      <w:r w:rsidRPr="00DE4439">
        <w:rPr>
          <w:rFonts w:hint="cs"/>
          <w:rtl/>
        </w:rPr>
        <w:t xml:space="preserve">و او </w:t>
      </w:r>
      <w:r w:rsidR="00AE657A">
        <w:rPr>
          <w:rFonts w:hint="cs"/>
          <w:rtl/>
        </w:rPr>
        <w:t>یکی</w:t>
      </w:r>
      <w:r w:rsidRPr="00DE4439">
        <w:rPr>
          <w:rFonts w:hint="cs"/>
          <w:rtl/>
        </w:rPr>
        <w:t xml:space="preserve"> از فرماندهان بزرگ بود </w:t>
      </w:r>
      <w:r w:rsidR="00AE657A">
        <w:rPr>
          <w:rFonts w:hint="cs"/>
          <w:rtl/>
        </w:rPr>
        <w:t>ک</w:t>
      </w:r>
      <w:r w:rsidRPr="00DE4439">
        <w:rPr>
          <w:rFonts w:hint="cs"/>
          <w:rtl/>
        </w:rPr>
        <w:t>ه پ</w:t>
      </w:r>
      <w:r w:rsidR="00AE657A">
        <w:rPr>
          <w:rFonts w:hint="cs"/>
          <w:rtl/>
        </w:rPr>
        <w:t>ی</w:t>
      </w:r>
      <w:r w:rsidRPr="00DE4439">
        <w:rPr>
          <w:rFonts w:hint="cs"/>
          <w:rtl/>
        </w:rPr>
        <w:t>امبر</w:t>
      </w:r>
      <w:r w:rsidR="00D454B6" w:rsidRPr="00DE4439">
        <w:rPr>
          <w:rFonts w:ascii="Tahoma" w:hAnsi="Tahoma" w:cs="CTraditional Arabic" w:hint="cs"/>
          <w:color w:val="000000"/>
          <w:rtl/>
        </w:rPr>
        <w:t>ص</w:t>
      </w:r>
      <w:r w:rsidR="00841CAD" w:rsidRPr="00DE4439">
        <w:rPr>
          <w:rFonts w:hint="cs"/>
          <w:rtl/>
        </w:rPr>
        <w:t xml:space="preserve"> دربار</w:t>
      </w:r>
      <w:r w:rsidR="00AE657A">
        <w:rPr>
          <w:rFonts w:hint="cs"/>
          <w:rtl/>
        </w:rPr>
        <w:t>ۀ</w:t>
      </w:r>
      <w:r w:rsidR="00841CAD" w:rsidRPr="00DE4439">
        <w:rPr>
          <w:rFonts w:hint="cs"/>
          <w:rtl/>
        </w:rPr>
        <w:t xml:space="preserve"> او فرمود</w:t>
      </w:r>
      <w:r w:rsidR="00784590" w:rsidRPr="00DE4439">
        <w:rPr>
          <w:rFonts w:hint="cs"/>
          <w:rtl/>
        </w:rPr>
        <w:t xml:space="preserve">: </w:t>
      </w:r>
      <w:r w:rsidR="00841CAD" w:rsidRPr="00DE4439">
        <w:rPr>
          <w:rFonts w:hint="cs"/>
          <w:rtl/>
        </w:rPr>
        <w:t>خالد شمش</w:t>
      </w:r>
      <w:r w:rsidR="00AE657A">
        <w:rPr>
          <w:rFonts w:hint="cs"/>
          <w:rtl/>
        </w:rPr>
        <w:t>ی</w:t>
      </w:r>
      <w:r w:rsidR="00841CAD" w:rsidRPr="00DE4439">
        <w:rPr>
          <w:rFonts w:hint="cs"/>
          <w:rtl/>
        </w:rPr>
        <w:t>ر</w:t>
      </w:r>
      <w:r w:rsidR="00AE657A">
        <w:rPr>
          <w:rFonts w:hint="cs"/>
          <w:rtl/>
        </w:rPr>
        <w:t>ی</w:t>
      </w:r>
      <w:r w:rsidR="00841CAD" w:rsidRPr="00DE4439">
        <w:rPr>
          <w:rFonts w:hint="cs"/>
          <w:rtl/>
        </w:rPr>
        <w:t xml:space="preserve"> از شمش</w:t>
      </w:r>
      <w:r w:rsidR="00AE657A">
        <w:rPr>
          <w:rFonts w:hint="cs"/>
          <w:rtl/>
        </w:rPr>
        <w:t>ی</w:t>
      </w:r>
      <w:r w:rsidR="00841CAD" w:rsidRPr="00DE4439">
        <w:rPr>
          <w:rFonts w:hint="cs"/>
          <w:rtl/>
        </w:rPr>
        <w:t>رها</w:t>
      </w:r>
      <w:r w:rsidR="00AE657A">
        <w:rPr>
          <w:rFonts w:hint="cs"/>
          <w:rtl/>
        </w:rPr>
        <w:t>ی</w:t>
      </w:r>
      <w:r w:rsidR="00841CAD" w:rsidRPr="00DE4439">
        <w:rPr>
          <w:rFonts w:hint="cs"/>
          <w:rtl/>
        </w:rPr>
        <w:t xml:space="preserve"> خدا است </w:t>
      </w:r>
      <w:r w:rsidR="00AE657A">
        <w:rPr>
          <w:rFonts w:hint="cs"/>
          <w:rtl/>
        </w:rPr>
        <w:t>ک</w:t>
      </w:r>
      <w:r w:rsidR="00841CAD" w:rsidRPr="00DE4439">
        <w:rPr>
          <w:rFonts w:hint="cs"/>
          <w:rtl/>
        </w:rPr>
        <w:t>ه آن را بر مشر</w:t>
      </w:r>
      <w:r w:rsidR="00AE657A">
        <w:rPr>
          <w:rFonts w:hint="cs"/>
          <w:rtl/>
        </w:rPr>
        <w:t>ک</w:t>
      </w:r>
      <w:r w:rsidR="00841CAD" w:rsidRPr="00DE4439">
        <w:rPr>
          <w:rFonts w:hint="cs"/>
          <w:rtl/>
        </w:rPr>
        <w:t>ان از ن</w:t>
      </w:r>
      <w:r w:rsidR="00AE657A">
        <w:rPr>
          <w:rFonts w:hint="cs"/>
          <w:rtl/>
        </w:rPr>
        <w:t>ی</w:t>
      </w:r>
      <w:r w:rsidR="00841CAD" w:rsidRPr="00DE4439">
        <w:rPr>
          <w:rFonts w:hint="cs"/>
          <w:rtl/>
        </w:rPr>
        <w:t xml:space="preserve">ام بر </w:t>
      </w:r>
      <w:r w:rsidR="00AE657A">
        <w:rPr>
          <w:rFonts w:hint="cs"/>
          <w:rtl/>
        </w:rPr>
        <w:t>ک</w:t>
      </w:r>
      <w:r w:rsidR="00841CAD" w:rsidRPr="00DE4439">
        <w:rPr>
          <w:rFonts w:hint="cs"/>
          <w:rtl/>
        </w:rPr>
        <w:t>ش</w:t>
      </w:r>
      <w:r w:rsidR="00AE657A">
        <w:rPr>
          <w:rFonts w:hint="cs"/>
          <w:rtl/>
        </w:rPr>
        <w:t>ی</w:t>
      </w:r>
      <w:r w:rsidR="00841CAD" w:rsidRPr="00DE4439">
        <w:rPr>
          <w:rFonts w:hint="cs"/>
          <w:rtl/>
        </w:rPr>
        <w:t>ده است</w:t>
      </w:r>
      <w:r w:rsidR="00841CAD" w:rsidRPr="00D139C3">
        <w:rPr>
          <w:rStyle w:val="Char0"/>
          <w:vertAlign w:val="superscript"/>
          <w:rtl/>
        </w:rPr>
        <w:footnoteReference w:id="257"/>
      </w:r>
      <w:r w:rsidR="00145DC1" w:rsidRPr="00DE4439">
        <w:rPr>
          <w:rFonts w:hint="cs"/>
          <w:rtl/>
        </w:rPr>
        <w:t>.</w:t>
      </w:r>
    </w:p>
    <w:p w:rsidR="005E7FDC" w:rsidRPr="00DE4439" w:rsidRDefault="00841CAD" w:rsidP="008F6105">
      <w:pPr>
        <w:pStyle w:val="a"/>
        <w:rPr>
          <w:rtl/>
        </w:rPr>
      </w:pPr>
      <w:r w:rsidRPr="00DE4439">
        <w:rPr>
          <w:rFonts w:hint="cs"/>
          <w:rtl/>
        </w:rPr>
        <w:t>بنابرا</w:t>
      </w:r>
      <w:r w:rsidR="00AE657A">
        <w:rPr>
          <w:rFonts w:hint="cs"/>
          <w:rtl/>
        </w:rPr>
        <w:t>ی</w:t>
      </w:r>
      <w:r w:rsidRPr="00DE4439">
        <w:rPr>
          <w:rFonts w:hint="cs"/>
          <w:rtl/>
        </w:rPr>
        <w:t>ن وقت</w:t>
      </w:r>
      <w:r w:rsidR="00AE657A">
        <w:rPr>
          <w:rFonts w:hint="cs"/>
          <w:rtl/>
        </w:rPr>
        <w:t>ی</w:t>
      </w:r>
      <w:r w:rsidRPr="00DE4439">
        <w:rPr>
          <w:rFonts w:hint="cs"/>
          <w:rtl/>
        </w:rPr>
        <w:t xml:space="preserve"> خالد مال</w:t>
      </w:r>
      <w:r w:rsidR="00AE657A">
        <w:rPr>
          <w:rFonts w:hint="cs"/>
          <w:rtl/>
        </w:rPr>
        <w:t>ک</w:t>
      </w:r>
      <w:r w:rsidRPr="00DE4439">
        <w:rPr>
          <w:rFonts w:hint="cs"/>
          <w:rtl/>
        </w:rPr>
        <w:t xml:space="preserve"> بن نو</w:t>
      </w:r>
      <w:r w:rsidR="00AE657A">
        <w:rPr>
          <w:rFonts w:hint="cs"/>
          <w:rtl/>
        </w:rPr>
        <w:t>ی</w:t>
      </w:r>
      <w:r w:rsidRPr="00DE4439">
        <w:rPr>
          <w:rFonts w:hint="cs"/>
          <w:rtl/>
        </w:rPr>
        <w:t xml:space="preserve">ره و همراهانش را به قتل رساند عمر بن </w:t>
      </w:r>
      <w:r w:rsidR="00145DC1" w:rsidRPr="00DE4439">
        <w:rPr>
          <w:rFonts w:hint="cs"/>
          <w:rtl/>
        </w:rPr>
        <w:t>الخطاب به ابوب</w:t>
      </w:r>
      <w:r w:rsidR="00AE657A">
        <w:rPr>
          <w:rFonts w:hint="cs"/>
          <w:rtl/>
        </w:rPr>
        <w:t>ک</w:t>
      </w:r>
      <w:r w:rsidR="00145DC1" w:rsidRPr="00DE4439">
        <w:rPr>
          <w:rFonts w:hint="cs"/>
          <w:rtl/>
        </w:rPr>
        <w:t>ر</w:t>
      </w:r>
      <w:r w:rsidRPr="00DE4439">
        <w:rPr>
          <w:rFonts w:hint="cs"/>
          <w:rtl/>
        </w:rPr>
        <w:t xml:space="preserve"> گفت</w:t>
      </w:r>
      <w:r w:rsidR="00784590" w:rsidRPr="00DE4439">
        <w:rPr>
          <w:rFonts w:hint="cs"/>
          <w:rtl/>
        </w:rPr>
        <w:t xml:space="preserve">: </w:t>
      </w:r>
      <w:r w:rsidRPr="00DE4439">
        <w:rPr>
          <w:rFonts w:hint="cs"/>
          <w:rtl/>
        </w:rPr>
        <w:t xml:space="preserve">خالد را عزل </w:t>
      </w:r>
      <w:r w:rsidR="00AE657A">
        <w:rPr>
          <w:rFonts w:hint="cs"/>
          <w:rtl/>
        </w:rPr>
        <w:t>ک</w:t>
      </w:r>
      <w:r w:rsidRPr="00DE4439">
        <w:rPr>
          <w:rFonts w:hint="cs"/>
          <w:rtl/>
        </w:rPr>
        <w:t>ن چون در شمش</w:t>
      </w:r>
      <w:r w:rsidR="00AE657A">
        <w:rPr>
          <w:rFonts w:hint="cs"/>
          <w:rtl/>
        </w:rPr>
        <w:t>ی</w:t>
      </w:r>
      <w:r w:rsidRPr="00DE4439">
        <w:rPr>
          <w:rFonts w:hint="cs"/>
          <w:rtl/>
        </w:rPr>
        <w:t>ر او سخت</w:t>
      </w:r>
      <w:r w:rsidR="00AE657A">
        <w:rPr>
          <w:rFonts w:hint="cs"/>
          <w:rtl/>
        </w:rPr>
        <w:t>ی</w:t>
      </w:r>
      <w:r w:rsidRPr="00DE4439">
        <w:rPr>
          <w:rFonts w:hint="cs"/>
          <w:rtl/>
        </w:rPr>
        <w:t xml:space="preserve"> است. ابوب</w:t>
      </w:r>
      <w:r w:rsidR="00AE657A">
        <w:rPr>
          <w:rFonts w:hint="cs"/>
          <w:rtl/>
        </w:rPr>
        <w:t>ک</w:t>
      </w:r>
      <w:r w:rsidRPr="00DE4439">
        <w:rPr>
          <w:rFonts w:hint="cs"/>
          <w:rtl/>
        </w:rPr>
        <w:t>ر گفت</w:t>
      </w:r>
      <w:r w:rsidR="00784590" w:rsidRPr="00DE4439">
        <w:rPr>
          <w:rFonts w:hint="cs"/>
          <w:rtl/>
        </w:rPr>
        <w:t xml:space="preserve">: </w:t>
      </w:r>
      <w:r w:rsidRPr="00DE4439">
        <w:rPr>
          <w:rFonts w:hint="cs"/>
          <w:rtl/>
        </w:rPr>
        <w:t>نه سوگند به خدا!! او شمش</w:t>
      </w:r>
      <w:r w:rsidR="00AE657A">
        <w:rPr>
          <w:rFonts w:hint="cs"/>
          <w:rtl/>
        </w:rPr>
        <w:t>ی</w:t>
      </w:r>
      <w:r w:rsidRPr="00DE4439">
        <w:rPr>
          <w:rFonts w:hint="cs"/>
          <w:rtl/>
        </w:rPr>
        <w:t>ر</w:t>
      </w:r>
      <w:r w:rsidR="00AE657A">
        <w:rPr>
          <w:rFonts w:hint="cs"/>
          <w:rtl/>
        </w:rPr>
        <w:t>ی</w:t>
      </w:r>
      <w:r w:rsidRPr="00DE4439">
        <w:rPr>
          <w:rFonts w:hint="cs"/>
          <w:rtl/>
        </w:rPr>
        <w:t xml:space="preserve"> است </w:t>
      </w:r>
      <w:r w:rsidR="00AE657A">
        <w:rPr>
          <w:rFonts w:hint="cs"/>
          <w:rtl/>
        </w:rPr>
        <w:t>ک</w:t>
      </w:r>
      <w:r w:rsidRPr="00DE4439">
        <w:rPr>
          <w:rFonts w:hint="cs"/>
          <w:rtl/>
        </w:rPr>
        <w:t>ه خداوند عل</w:t>
      </w:r>
      <w:r w:rsidR="00AE657A">
        <w:rPr>
          <w:rFonts w:hint="cs"/>
          <w:rtl/>
        </w:rPr>
        <w:t>ی</w:t>
      </w:r>
      <w:r w:rsidRPr="00DE4439">
        <w:rPr>
          <w:rFonts w:hint="cs"/>
          <w:rtl/>
        </w:rPr>
        <w:t>ه مشر</w:t>
      </w:r>
      <w:r w:rsidR="00AE657A">
        <w:rPr>
          <w:rFonts w:hint="cs"/>
          <w:rtl/>
        </w:rPr>
        <w:t>ک</w:t>
      </w:r>
      <w:r w:rsidRPr="00DE4439">
        <w:rPr>
          <w:rFonts w:hint="cs"/>
          <w:rtl/>
        </w:rPr>
        <w:t>ان آن را از ن</w:t>
      </w:r>
      <w:r w:rsidR="00AE657A">
        <w:rPr>
          <w:rFonts w:hint="cs"/>
          <w:rtl/>
        </w:rPr>
        <w:t>ی</w:t>
      </w:r>
      <w:r w:rsidRPr="00DE4439">
        <w:rPr>
          <w:rFonts w:hint="cs"/>
          <w:rtl/>
        </w:rPr>
        <w:t xml:space="preserve">ام بر </w:t>
      </w:r>
      <w:r w:rsidR="00AE657A">
        <w:rPr>
          <w:rFonts w:hint="cs"/>
          <w:rtl/>
        </w:rPr>
        <w:t>ک</w:t>
      </w:r>
      <w:r w:rsidRPr="00DE4439">
        <w:rPr>
          <w:rFonts w:hint="cs"/>
          <w:rtl/>
        </w:rPr>
        <w:t>ش</w:t>
      </w:r>
      <w:r w:rsidR="00AE657A">
        <w:rPr>
          <w:rFonts w:hint="cs"/>
          <w:rtl/>
        </w:rPr>
        <w:t>ی</w:t>
      </w:r>
      <w:r w:rsidRPr="00DE4439">
        <w:rPr>
          <w:rFonts w:hint="cs"/>
          <w:rtl/>
        </w:rPr>
        <w:t>ده است</w:t>
      </w:r>
      <w:r w:rsidRPr="00D139C3">
        <w:rPr>
          <w:rStyle w:val="Char0"/>
          <w:vertAlign w:val="superscript"/>
          <w:rtl/>
        </w:rPr>
        <w:footnoteReference w:id="258"/>
      </w:r>
      <w:r w:rsidR="00D454B6" w:rsidRPr="00DE4439">
        <w:rPr>
          <w:rFonts w:hint="cs"/>
          <w:rtl/>
        </w:rPr>
        <w:t>.</w:t>
      </w:r>
    </w:p>
    <w:p w:rsidR="00841CAD" w:rsidRDefault="00580C5E" w:rsidP="008F6105">
      <w:pPr>
        <w:pStyle w:val="a"/>
        <w:rPr>
          <w:rtl/>
        </w:rPr>
      </w:pPr>
      <w:r w:rsidRPr="00DE4439">
        <w:rPr>
          <w:rFonts w:hint="cs"/>
          <w:rtl/>
        </w:rPr>
        <w:t>شبهه ششم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 معاو</w:t>
      </w:r>
      <w:r w:rsidR="00AE657A">
        <w:rPr>
          <w:rFonts w:hint="cs"/>
          <w:rtl/>
        </w:rPr>
        <w:t>ی</w:t>
      </w:r>
      <w:r w:rsidRPr="00DE4439">
        <w:rPr>
          <w:rFonts w:hint="cs"/>
          <w:rtl/>
        </w:rPr>
        <w:t>ه حجر بن عد</w:t>
      </w:r>
      <w:r w:rsidR="00AE657A">
        <w:rPr>
          <w:rFonts w:hint="cs"/>
          <w:rtl/>
        </w:rPr>
        <w:t>ی</w:t>
      </w:r>
      <w:r w:rsidRPr="00DE4439">
        <w:rPr>
          <w:rFonts w:hint="cs"/>
          <w:rtl/>
        </w:rPr>
        <w:t xml:space="preserve"> را </w:t>
      </w:r>
      <w:r w:rsidR="00AE657A">
        <w:rPr>
          <w:rFonts w:hint="cs"/>
          <w:rtl/>
        </w:rPr>
        <w:t>ک</w:t>
      </w:r>
      <w:r w:rsidRPr="00DE4439">
        <w:rPr>
          <w:rFonts w:hint="cs"/>
          <w:rtl/>
        </w:rPr>
        <w:t>ه صحاب</w:t>
      </w:r>
      <w:r w:rsidR="00AE657A">
        <w:rPr>
          <w:rFonts w:hint="cs"/>
          <w:rtl/>
        </w:rPr>
        <w:t>ی</w:t>
      </w:r>
      <w:r w:rsidRPr="00DE4439">
        <w:rPr>
          <w:rFonts w:hint="cs"/>
          <w:rtl/>
        </w:rPr>
        <w:t xml:space="preserve"> بود ظالمانه </w:t>
      </w:r>
      <w:r w:rsidR="00AE657A">
        <w:rPr>
          <w:rFonts w:hint="cs"/>
          <w:rtl/>
        </w:rPr>
        <w:t>ک</w:t>
      </w:r>
      <w:r w:rsidRPr="00DE4439">
        <w:rPr>
          <w:rFonts w:hint="cs"/>
          <w:rtl/>
        </w:rPr>
        <w:t>شت، قبل از پاسخ به ا</w:t>
      </w:r>
      <w:r w:rsidR="00AE657A">
        <w:rPr>
          <w:rFonts w:hint="cs"/>
          <w:rtl/>
        </w:rPr>
        <w:t>ی</w:t>
      </w:r>
      <w:r w:rsidRPr="00DE4439">
        <w:rPr>
          <w:rFonts w:hint="cs"/>
          <w:rtl/>
        </w:rPr>
        <w:t>ن شبهه با</w:t>
      </w:r>
      <w:r w:rsidR="00AE657A">
        <w:rPr>
          <w:rFonts w:hint="cs"/>
          <w:rtl/>
        </w:rPr>
        <w:t>ی</w:t>
      </w:r>
      <w:r w:rsidRPr="00DE4439">
        <w:rPr>
          <w:rFonts w:hint="cs"/>
          <w:rtl/>
        </w:rPr>
        <w:t xml:space="preserve">د گفت </w:t>
      </w:r>
      <w:r w:rsidR="00AE657A">
        <w:rPr>
          <w:rFonts w:hint="cs"/>
          <w:rtl/>
        </w:rPr>
        <w:t>ک</w:t>
      </w:r>
      <w:r w:rsidRPr="00DE4439">
        <w:rPr>
          <w:rFonts w:hint="cs"/>
          <w:rtl/>
        </w:rPr>
        <w:t>ه در ا</w:t>
      </w:r>
      <w:r w:rsidR="00AE657A">
        <w:rPr>
          <w:rFonts w:hint="cs"/>
          <w:rtl/>
        </w:rPr>
        <w:t>ی</w:t>
      </w:r>
      <w:r w:rsidRPr="00DE4439">
        <w:rPr>
          <w:rFonts w:hint="cs"/>
          <w:rtl/>
        </w:rPr>
        <w:t xml:space="preserve">ن اختلاف شده </w:t>
      </w:r>
      <w:r w:rsidR="00AE657A">
        <w:rPr>
          <w:rFonts w:hint="cs"/>
          <w:rtl/>
        </w:rPr>
        <w:t>ک</w:t>
      </w:r>
      <w:r w:rsidRPr="00DE4439">
        <w:rPr>
          <w:rFonts w:hint="cs"/>
          <w:rtl/>
        </w:rPr>
        <w:t>ه آ</w:t>
      </w:r>
      <w:r w:rsidR="00AE657A">
        <w:rPr>
          <w:rFonts w:hint="cs"/>
          <w:rtl/>
        </w:rPr>
        <w:t>ی</w:t>
      </w:r>
      <w:r w:rsidRPr="00DE4439">
        <w:rPr>
          <w:rFonts w:hint="cs"/>
          <w:rtl/>
        </w:rPr>
        <w:t>ا حجر صحاب</w:t>
      </w:r>
      <w:r w:rsidR="00AE657A">
        <w:rPr>
          <w:rFonts w:hint="cs"/>
          <w:rtl/>
        </w:rPr>
        <w:t>ی</w:t>
      </w:r>
      <w:r w:rsidRPr="00DE4439">
        <w:rPr>
          <w:rFonts w:hint="cs"/>
          <w:rtl/>
        </w:rPr>
        <w:t xml:space="preserve"> است </w:t>
      </w:r>
      <w:r w:rsidR="00AE657A">
        <w:rPr>
          <w:rFonts w:hint="cs"/>
          <w:rtl/>
        </w:rPr>
        <w:t>ی</w:t>
      </w:r>
      <w:r w:rsidRPr="00DE4439">
        <w:rPr>
          <w:rFonts w:hint="cs"/>
          <w:rtl/>
        </w:rPr>
        <w:t>ا تابع</w:t>
      </w:r>
      <w:r w:rsidR="00AE657A">
        <w:rPr>
          <w:rFonts w:hint="cs"/>
          <w:rtl/>
        </w:rPr>
        <w:t>ی</w:t>
      </w:r>
      <w:r w:rsidR="005740B8" w:rsidRPr="00DE4439">
        <w:rPr>
          <w:rFonts w:hint="cs"/>
          <w:rtl/>
        </w:rPr>
        <w:t>،</w:t>
      </w:r>
      <w:r w:rsidRPr="00DE4439">
        <w:rPr>
          <w:rFonts w:hint="cs"/>
          <w:rtl/>
        </w:rPr>
        <w:t xml:space="preserve"> و جمهور علما بر ا</w:t>
      </w:r>
      <w:r w:rsidR="00AE657A">
        <w:rPr>
          <w:rFonts w:hint="cs"/>
          <w:rtl/>
        </w:rPr>
        <w:t>ی</w:t>
      </w:r>
      <w:r w:rsidRPr="00DE4439">
        <w:rPr>
          <w:rFonts w:hint="cs"/>
          <w:rtl/>
        </w:rPr>
        <w:t xml:space="preserve">ن هستند </w:t>
      </w:r>
      <w:r w:rsidR="00AE657A">
        <w:rPr>
          <w:rFonts w:hint="cs"/>
          <w:rtl/>
        </w:rPr>
        <w:t>ک</w:t>
      </w:r>
      <w:r w:rsidRPr="00DE4439">
        <w:rPr>
          <w:rFonts w:hint="cs"/>
          <w:rtl/>
        </w:rPr>
        <w:t>ه حجر تابع</w:t>
      </w:r>
      <w:r w:rsidR="00AE657A">
        <w:rPr>
          <w:rFonts w:hint="cs"/>
          <w:rtl/>
        </w:rPr>
        <w:t>ی</w:t>
      </w:r>
      <w:r w:rsidRPr="00DE4439">
        <w:rPr>
          <w:rFonts w:hint="cs"/>
          <w:rtl/>
        </w:rPr>
        <w:t xml:space="preserve"> است و صحاب</w:t>
      </w:r>
      <w:r w:rsidR="00AE657A">
        <w:rPr>
          <w:rFonts w:hint="cs"/>
          <w:rtl/>
        </w:rPr>
        <w:t>ی</w:t>
      </w:r>
      <w:r w:rsidRPr="00DE4439">
        <w:rPr>
          <w:rFonts w:hint="cs"/>
          <w:rtl/>
        </w:rPr>
        <w:t xml:space="preserve"> ن</w:t>
      </w:r>
      <w:r w:rsidR="00AE657A">
        <w:rPr>
          <w:rFonts w:hint="cs"/>
          <w:rtl/>
        </w:rPr>
        <w:t>ی</w:t>
      </w:r>
      <w:r w:rsidRPr="00DE4439">
        <w:rPr>
          <w:rFonts w:hint="cs"/>
          <w:rtl/>
        </w:rPr>
        <w:t>ست، و ا</w:t>
      </w:r>
      <w:r w:rsidR="00AE657A">
        <w:rPr>
          <w:rFonts w:hint="cs"/>
          <w:rtl/>
        </w:rPr>
        <w:t>ی</w:t>
      </w:r>
      <w:r w:rsidRPr="00DE4439">
        <w:rPr>
          <w:rFonts w:hint="cs"/>
          <w:rtl/>
        </w:rPr>
        <w:t>ن قول بخار</w:t>
      </w:r>
      <w:r w:rsidR="00AE657A">
        <w:rPr>
          <w:rFonts w:hint="cs"/>
          <w:rtl/>
        </w:rPr>
        <w:t>ی</w:t>
      </w:r>
      <w:r w:rsidRPr="00DE4439">
        <w:rPr>
          <w:rFonts w:hint="cs"/>
          <w:rtl/>
        </w:rPr>
        <w:t xml:space="preserve"> و اب</w:t>
      </w:r>
      <w:r w:rsidR="00AE657A">
        <w:rPr>
          <w:rFonts w:hint="cs"/>
          <w:rtl/>
        </w:rPr>
        <w:t>ی</w:t>
      </w:r>
      <w:r w:rsidRPr="00DE4439">
        <w:rPr>
          <w:rFonts w:hint="cs"/>
          <w:rtl/>
        </w:rPr>
        <w:t xml:space="preserve"> حاتم راز</w:t>
      </w:r>
      <w:r w:rsidR="00AE657A">
        <w:rPr>
          <w:rFonts w:hint="cs"/>
          <w:rtl/>
        </w:rPr>
        <w:t>ی</w:t>
      </w:r>
      <w:r w:rsidRPr="00DE4439">
        <w:rPr>
          <w:rFonts w:hint="cs"/>
          <w:rtl/>
        </w:rPr>
        <w:t xml:space="preserve"> و ابن حبان وابن سعد و خل</w:t>
      </w:r>
      <w:r w:rsidR="00AE657A">
        <w:rPr>
          <w:rFonts w:hint="cs"/>
          <w:rtl/>
        </w:rPr>
        <w:t>ی</w:t>
      </w:r>
      <w:r w:rsidRPr="00DE4439">
        <w:rPr>
          <w:rFonts w:hint="cs"/>
          <w:rtl/>
        </w:rPr>
        <w:t>فه بن خ</w:t>
      </w:r>
      <w:r w:rsidR="00AE657A">
        <w:rPr>
          <w:rFonts w:hint="cs"/>
          <w:rtl/>
        </w:rPr>
        <w:t>ی</w:t>
      </w:r>
      <w:r w:rsidRPr="00DE4439">
        <w:rPr>
          <w:rFonts w:hint="cs"/>
          <w:rtl/>
        </w:rPr>
        <w:t>اط و د</w:t>
      </w:r>
      <w:r w:rsidR="00AE657A">
        <w:rPr>
          <w:rFonts w:hint="cs"/>
          <w:rtl/>
        </w:rPr>
        <w:t>ی</w:t>
      </w:r>
      <w:r w:rsidRPr="00DE4439">
        <w:rPr>
          <w:rFonts w:hint="cs"/>
          <w:rtl/>
        </w:rPr>
        <w:t xml:space="preserve">گران است </w:t>
      </w:r>
      <w:r w:rsidR="00AE657A">
        <w:rPr>
          <w:rFonts w:hint="cs"/>
          <w:rtl/>
        </w:rPr>
        <w:t>ک</w:t>
      </w:r>
      <w:r w:rsidRPr="00DE4439">
        <w:rPr>
          <w:rFonts w:hint="cs"/>
          <w:rtl/>
        </w:rPr>
        <w:t>ه گفته‌اند</w:t>
      </w:r>
      <w:r w:rsidR="00784590" w:rsidRPr="00DE4439">
        <w:rPr>
          <w:rFonts w:hint="cs"/>
          <w:rtl/>
        </w:rPr>
        <w:t xml:space="preserve">: </w:t>
      </w:r>
      <w:r w:rsidRPr="00DE4439">
        <w:rPr>
          <w:rFonts w:hint="cs"/>
          <w:rtl/>
        </w:rPr>
        <w:t>حجر بن عد</w:t>
      </w:r>
      <w:r w:rsidR="00AE657A">
        <w:rPr>
          <w:rFonts w:hint="cs"/>
          <w:rtl/>
        </w:rPr>
        <w:t>ی</w:t>
      </w:r>
      <w:r w:rsidRPr="00DE4439">
        <w:rPr>
          <w:rFonts w:hint="cs"/>
          <w:rtl/>
        </w:rPr>
        <w:t xml:space="preserve"> تابع</w:t>
      </w:r>
      <w:r w:rsidR="00AE657A">
        <w:rPr>
          <w:rFonts w:hint="cs"/>
          <w:rtl/>
        </w:rPr>
        <w:t>ی</w:t>
      </w:r>
      <w:r w:rsidRPr="00DE4439">
        <w:rPr>
          <w:rFonts w:hint="cs"/>
          <w:rtl/>
        </w:rPr>
        <w:t xml:space="preserve"> بود و از صحابه ن</w:t>
      </w:r>
      <w:r w:rsidR="00AE657A">
        <w:rPr>
          <w:rFonts w:hint="cs"/>
          <w:rtl/>
        </w:rPr>
        <w:t>ی</w:t>
      </w:r>
      <w:r w:rsidRPr="00DE4439">
        <w:rPr>
          <w:rFonts w:hint="cs"/>
          <w:rtl/>
        </w:rPr>
        <w:t>ست</w:t>
      </w:r>
      <w:r w:rsidRPr="00D139C3">
        <w:rPr>
          <w:rStyle w:val="Char0"/>
          <w:vertAlign w:val="superscript"/>
          <w:rtl/>
        </w:rPr>
        <w:footnoteReference w:id="259"/>
      </w:r>
      <w:r w:rsidR="001B68D9" w:rsidRPr="00DE4439">
        <w:rPr>
          <w:rFonts w:hint="cs"/>
          <w:rtl/>
        </w:rPr>
        <w:t>.</w:t>
      </w:r>
    </w:p>
    <w:p w:rsidR="00874EE2" w:rsidRPr="00DE4439" w:rsidRDefault="00874EE2" w:rsidP="008F6105">
      <w:pPr>
        <w:pStyle w:val="a4"/>
        <w:rPr>
          <w:rtl/>
        </w:rPr>
      </w:pPr>
      <w:bookmarkStart w:id="206" w:name="_Toc142089956"/>
      <w:bookmarkStart w:id="207" w:name="_Toc430071352"/>
      <w:r w:rsidRPr="00DE4439">
        <w:rPr>
          <w:rFonts w:hint="cs"/>
          <w:rtl/>
        </w:rPr>
        <w:t>چرا معاو</w:t>
      </w:r>
      <w:r w:rsidR="00DF03ED">
        <w:rPr>
          <w:rFonts w:hint="cs"/>
          <w:rtl/>
        </w:rPr>
        <w:t>ی</w:t>
      </w:r>
      <w:r w:rsidRPr="00DE4439">
        <w:rPr>
          <w:rFonts w:hint="cs"/>
          <w:rtl/>
        </w:rPr>
        <w:t>ه حجر بن عد</w:t>
      </w:r>
      <w:r w:rsidR="00DF03ED">
        <w:rPr>
          <w:rFonts w:hint="cs"/>
          <w:rtl/>
        </w:rPr>
        <w:t>ی</w:t>
      </w:r>
      <w:r w:rsidRPr="00DE4439">
        <w:rPr>
          <w:rFonts w:hint="cs"/>
          <w:rtl/>
        </w:rPr>
        <w:t xml:space="preserve"> را </w:t>
      </w:r>
      <w:r w:rsidR="003122EA" w:rsidRPr="00DE4439">
        <w:rPr>
          <w:rFonts w:hint="cs"/>
          <w:rtl/>
        </w:rPr>
        <w:t>ك</w:t>
      </w:r>
      <w:r w:rsidRPr="00DE4439">
        <w:rPr>
          <w:rFonts w:hint="cs"/>
          <w:rtl/>
        </w:rPr>
        <w:t>شت؟</w:t>
      </w:r>
      <w:bookmarkEnd w:id="206"/>
      <w:bookmarkEnd w:id="207"/>
      <w:r w:rsidRPr="00DE4439">
        <w:rPr>
          <w:rFonts w:hint="cs"/>
          <w:rtl/>
        </w:rPr>
        <w:t xml:space="preserve"> </w:t>
      </w:r>
    </w:p>
    <w:p w:rsidR="005740B8" w:rsidRPr="00DE4439" w:rsidRDefault="00874EE2" w:rsidP="008F6105">
      <w:pPr>
        <w:pStyle w:val="a"/>
        <w:rPr>
          <w:rtl/>
        </w:rPr>
      </w:pPr>
      <w:r w:rsidRPr="00DE4439">
        <w:rPr>
          <w:rFonts w:hint="cs"/>
          <w:rtl/>
        </w:rPr>
        <w:t>حجر بن عد</w:t>
      </w:r>
      <w:r w:rsidR="00AE657A">
        <w:rPr>
          <w:rFonts w:hint="cs"/>
          <w:rtl/>
        </w:rPr>
        <w:t>ی</w:t>
      </w:r>
      <w:r w:rsidRPr="00DE4439">
        <w:rPr>
          <w:rFonts w:hint="cs"/>
          <w:rtl/>
        </w:rPr>
        <w:t xml:space="preserve"> از پ</w:t>
      </w:r>
      <w:r w:rsidR="00AE657A">
        <w:rPr>
          <w:rFonts w:hint="cs"/>
          <w:rtl/>
        </w:rPr>
        <w:t>ی</w:t>
      </w:r>
      <w:r w:rsidRPr="00DE4439">
        <w:rPr>
          <w:rFonts w:hint="cs"/>
          <w:rtl/>
        </w:rPr>
        <w:t>روان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بود و از </w:t>
      </w:r>
      <w:r w:rsidR="00AE657A">
        <w:rPr>
          <w:rFonts w:hint="cs"/>
          <w:rtl/>
        </w:rPr>
        <w:t>ک</w:t>
      </w:r>
      <w:r w:rsidRPr="00DE4439">
        <w:rPr>
          <w:rFonts w:hint="cs"/>
          <w:rtl/>
        </w:rPr>
        <w:t>سان</w:t>
      </w:r>
      <w:r w:rsidR="00AE657A">
        <w:rPr>
          <w:rFonts w:hint="cs"/>
          <w:rtl/>
        </w:rPr>
        <w:t>ی</w:t>
      </w:r>
      <w:r w:rsidRPr="00DE4439">
        <w:rPr>
          <w:rFonts w:hint="cs"/>
          <w:rtl/>
        </w:rPr>
        <w:t xml:space="preserve"> بود </w:t>
      </w:r>
      <w:r w:rsidR="00AE657A">
        <w:rPr>
          <w:rFonts w:hint="cs"/>
          <w:rtl/>
        </w:rPr>
        <w:t>ک</w:t>
      </w:r>
      <w:r w:rsidRPr="00DE4439">
        <w:rPr>
          <w:rFonts w:hint="cs"/>
          <w:rtl/>
        </w:rPr>
        <w:t>ه در جنگ صف</w:t>
      </w:r>
      <w:r w:rsidR="00AE657A">
        <w:rPr>
          <w:rFonts w:hint="cs"/>
          <w:rtl/>
        </w:rPr>
        <w:t>ی</w:t>
      </w:r>
      <w:r w:rsidRPr="00DE4439">
        <w:rPr>
          <w:rFonts w:hint="cs"/>
          <w:rtl/>
        </w:rPr>
        <w:t xml:space="preserve">ن در </w:t>
      </w:r>
      <w:r w:rsidR="00AE657A">
        <w:rPr>
          <w:rFonts w:hint="cs"/>
          <w:rtl/>
        </w:rPr>
        <w:t>ک</w:t>
      </w:r>
      <w:r w:rsidRPr="00DE4439">
        <w:rPr>
          <w:rFonts w:hint="cs"/>
          <w:rtl/>
        </w:rPr>
        <w:t>نار او م</w:t>
      </w:r>
      <w:r w:rsidR="00AE657A">
        <w:rPr>
          <w:rFonts w:hint="cs"/>
          <w:rtl/>
        </w:rPr>
        <w:t>ی</w:t>
      </w:r>
      <w:r w:rsidRPr="00DE4439">
        <w:rPr>
          <w:rFonts w:hint="cs"/>
          <w:rtl/>
        </w:rPr>
        <w:t>‌جنگ</w:t>
      </w:r>
      <w:r w:rsidR="00AE657A">
        <w:rPr>
          <w:rFonts w:hint="cs"/>
          <w:rtl/>
        </w:rPr>
        <w:t>ی</w:t>
      </w:r>
      <w:r w:rsidRPr="00DE4439">
        <w:rPr>
          <w:rFonts w:hint="cs"/>
          <w:rtl/>
        </w:rPr>
        <w:t xml:space="preserve">د، و بعد از آن </w:t>
      </w:r>
      <w:r w:rsidR="00AE657A">
        <w:rPr>
          <w:rFonts w:hint="cs"/>
          <w:rtl/>
        </w:rPr>
        <w:t>ک</w:t>
      </w:r>
      <w:r w:rsidRPr="00DE4439">
        <w:rPr>
          <w:rFonts w:hint="cs"/>
          <w:rtl/>
        </w:rPr>
        <w:t>ه حسن به نفع معاو</w:t>
      </w:r>
      <w:r w:rsidR="00AE657A">
        <w:rPr>
          <w:rFonts w:hint="cs"/>
          <w:rtl/>
        </w:rPr>
        <w:t>ی</w:t>
      </w:r>
      <w:r w:rsidRPr="00DE4439">
        <w:rPr>
          <w:rFonts w:hint="cs"/>
          <w:rtl/>
        </w:rPr>
        <w:t xml:space="preserve">ه از خلافت دست </w:t>
      </w:r>
      <w:r w:rsidR="00AE657A">
        <w:rPr>
          <w:rFonts w:hint="cs"/>
          <w:rtl/>
        </w:rPr>
        <w:t>ک</w:t>
      </w:r>
      <w:r w:rsidRPr="00DE4439">
        <w:rPr>
          <w:rFonts w:hint="cs"/>
          <w:rtl/>
        </w:rPr>
        <w:t>ش</w:t>
      </w:r>
      <w:r w:rsidR="00AE657A">
        <w:rPr>
          <w:rFonts w:hint="cs"/>
          <w:rtl/>
        </w:rPr>
        <w:t>ی</w:t>
      </w:r>
      <w:r w:rsidRPr="00DE4439">
        <w:rPr>
          <w:rFonts w:hint="cs"/>
          <w:rtl/>
        </w:rPr>
        <w:t>د و معاو</w:t>
      </w:r>
      <w:r w:rsidR="00AE657A">
        <w:rPr>
          <w:rFonts w:hint="cs"/>
          <w:rtl/>
        </w:rPr>
        <w:t>ی</w:t>
      </w:r>
      <w:r w:rsidRPr="00DE4439">
        <w:rPr>
          <w:rFonts w:hint="cs"/>
          <w:rtl/>
        </w:rPr>
        <w:t>ه خل</w:t>
      </w:r>
      <w:r w:rsidR="00AE657A">
        <w:rPr>
          <w:rFonts w:hint="cs"/>
          <w:rtl/>
        </w:rPr>
        <w:t>ی</w:t>
      </w:r>
      <w:r w:rsidRPr="00DE4439">
        <w:rPr>
          <w:rFonts w:hint="cs"/>
          <w:rtl/>
        </w:rPr>
        <w:t>فه شد و آن سال، سال جماعت نام</w:t>
      </w:r>
      <w:r w:rsidR="00AE657A">
        <w:rPr>
          <w:rFonts w:hint="cs"/>
          <w:rtl/>
        </w:rPr>
        <w:t>ی</w:t>
      </w:r>
      <w:r w:rsidRPr="00DE4439">
        <w:rPr>
          <w:rFonts w:hint="cs"/>
          <w:rtl/>
        </w:rPr>
        <w:t>ده شد، معاو</w:t>
      </w:r>
      <w:r w:rsidR="00AE657A">
        <w:rPr>
          <w:rFonts w:hint="cs"/>
          <w:rtl/>
        </w:rPr>
        <w:t>ی</w:t>
      </w:r>
      <w:r w:rsidRPr="00DE4439">
        <w:rPr>
          <w:rFonts w:hint="cs"/>
          <w:rtl/>
        </w:rPr>
        <w:t>ه ز</w:t>
      </w:r>
      <w:r w:rsidR="00AE657A">
        <w:rPr>
          <w:rFonts w:hint="cs"/>
          <w:rtl/>
        </w:rPr>
        <w:t>ی</w:t>
      </w:r>
      <w:r w:rsidRPr="00DE4439">
        <w:rPr>
          <w:rFonts w:hint="cs"/>
          <w:rtl/>
        </w:rPr>
        <w:t>اد بن اب</w:t>
      </w:r>
      <w:r w:rsidR="00AE657A">
        <w:rPr>
          <w:rFonts w:hint="cs"/>
          <w:rtl/>
        </w:rPr>
        <w:t>ی</w:t>
      </w:r>
      <w:r w:rsidRPr="00DE4439">
        <w:rPr>
          <w:rFonts w:hint="cs"/>
          <w:rtl/>
        </w:rPr>
        <w:t xml:space="preserve">ه </w:t>
      </w:r>
      <w:r w:rsidR="00AE657A">
        <w:rPr>
          <w:rFonts w:hint="cs"/>
          <w:rtl/>
        </w:rPr>
        <w:t>ی</w:t>
      </w:r>
      <w:r w:rsidRPr="00DE4439">
        <w:rPr>
          <w:rFonts w:hint="cs"/>
          <w:rtl/>
        </w:rPr>
        <w:t>ا ز</w:t>
      </w:r>
      <w:r w:rsidR="00AE657A">
        <w:rPr>
          <w:rFonts w:hint="cs"/>
          <w:rtl/>
        </w:rPr>
        <w:t>ی</w:t>
      </w:r>
      <w:r w:rsidRPr="00DE4439">
        <w:rPr>
          <w:rFonts w:hint="cs"/>
          <w:rtl/>
        </w:rPr>
        <w:t>اد بن اب</w:t>
      </w:r>
      <w:r w:rsidR="00AE657A">
        <w:rPr>
          <w:rFonts w:hint="cs"/>
          <w:rtl/>
        </w:rPr>
        <w:t>ی</w:t>
      </w:r>
      <w:r w:rsidRPr="00DE4439">
        <w:rPr>
          <w:rFonts w:hint="cs"/>
          <w:rtl/>
        </w:rPr>
        <w:t xml:space="preserve"> سف</w:t>
      </w:r>
      <w:r w:rsidR="00AE657A">
        <w:rPr>
          <w:rFonts w:hint="cs"/>
          <w:rtl/>
        </w:rPr>
        <w:t>ی</w:t>
      </w:r>
      <w:r w:rsidRPr="00DE4439">
        <w:rPr>
          <w:rFonts w:hint="cs"/>
          <w:rtl/>
        </w:rPr>
        <w:t>ان را به عنوان وال</w:t>
      </w:r>
      <w:r w:rsidR="00AE657A">
        <w:rPr>
          <w:rFonts w:hint="cs"/>
          <w:rtl/>
        </w:rPr>
        <w:t>ی</w:t>
      </w:r>
      <w:r w:rsidRPr="00DE4439">
        <w:rPr>
          <w:rFonts w:hint="cs"/>
          <w:rtl/>
        </w:rPr>
        <w:t xml:space="preserve"> و فرماندار </w:t>
      </w:r>
      <w:r w:rsidR="00AE657A">
        <w:rPr>
          <w:rFonts w:hint="cs"/>
          <w:rtl/>
        </w:rPr>
        <w:t>ک</w:t>
      </w:r>
      <w:r w:rsidRPr="00DE4439">
        <w:rPr>
          <w:rFonts w:hint="cs"/>
          <w:rtl/>
        </w:rPr>
        <w:t xml:space="preserve">وفه مقرر </w:t>
      </w:r>
      <w:r w:rsidR="00AE657A">
        <w:rPr>
          <w:rFonts w:hint="cs"/>
          <w:rtl/>
        </w:rPr>
        <w:t>ک</w:t>
      </w:r>
      <w:r w:rsidRPr="00DE4439">
        <w:rPr>
          <w:rFonts w:hint="cs"/>
          <w:rtl/>
        </w:rPr>
        <w:t xml:space="preserve">رد، </w:t>
      </w:r>
      <w:r w:rsidR="00AE657A">
        <w:rPr>
          <w:rFonts w:hint="cs"/>
          <w:rtl/>
        </w:rPr>
        <w:t>ک</w:t>
      </w:r>
      <w:r w:rsidRPr="00DE4439">
        <w:rPr>
          <w:rFonts w:hint="cs"/>
          <w:rtl/>
        </w:rPr>
        <w:t>وف</w:t>
      </w:r>
      <w:r w:rsidR="00AE657A">
        <w:rPr>
          <w:rFonts w:hint="cs"/>
          <w:rtl/>
        </w:rPr>
        <w:t>ی</w:t>
      </w:r>
      <w:r w:rsidRPr="00DE4439">
        <w:rPr>
          <w:rFonts w:hint="cs"/>
          <w:rtl/>
        </w:rPr>
        <w:t>‌ها مشخص بودند</w:t>
      </w:r>
      <w:r w:rsidR="005740B8" w:rsidRPr="00DE4439">
        <w:rPr>
          <w:rFonts w:hint="cs"/>
          <w:rtl/>
        </w:rPr>
        <w:t>،</w:t>
      </w:r>
      <w:r w:rsidRPr="00DE4439">
        <w:rPr>
          <w:rFonts w:hint="cs"/>
          <w:rtl/>
        </w:rPr>
        <w:t xml:space="preserve"> آنها عل</w:t>
      </w:r>
      <w:r w:rsidR="00AE657A">
        <w:rPr>
          <w:rFonts w:hint="cs"/>
          <w:rtl/>
        </w:rPr>
        <w:t>ی</w:t>
      </w:r>
      <w:r w:rsidRPr="00DE4439">
        <w:rPr>
          <w:rFonts w:hint="cs"/>
          <w:rtl/>
        </w:rPr>
        <w:t xml:space="preserve"> را </w:t>
      </w:r>
      <w:r w:rsidR="00AE657A">
        <w:rPr>
          <w:rFonts w:hint="cs"/>
          <w:rtl/>
        </w:rPr>
        <w:t>ک</w:t>
      </w:r>
      <w:r w:rsidRPr="00DE4439">
        <w:rPr>
          <w:rFonts w:hint="cs"/>
          <w:rtl/>
        </w:rPr>
        <w:t>شتند و به فرزندش حسن خ</w:t>
      </w:r>
      <w:r w:rsidR="00AE657A">
        <w:rPr>
          <w:rFonts w:hint="cs"/>
          <w:rtl/>
        </w:rPr>
        <w:t>ی</w:t>
      </w:r>
      <w:r w:rsidRPr="00DE4439">
        <w:rPr>
          <w:rFonts w:hint="cs"/>
          <w:rtl/>
        </w:rPr>
        <w:t xml:space="preserve">انت </w:t>
      </w:r>
      <w:r w:rsidR="00AE657A">
        <w:rPr>
          <w:rFonts w:hint="cs"/>
          <w:rtl/>
        </w:rPr>
        <w:t>ک</w:t>
      </w:r>
      <w:r w:rsidRPr="00DE4439">
        <w:rPr>
          <w:rFonts w:hint="cs"/>
          <w:rtl/>
        </w:rPr>
        <w:t>ردند و به حس</w:t>
      </w:r>
      <w:r w:rsidR="00AE657A">
        <w:rPr>
          <w:rFonts w:hint="cs"/>
          <w:rtl/>
        </w:rPr>
        <w:t>ی</w:t>
      </w:r>
      <w:r w:rsidRPr="00DE4439">
        <w:rPr>
          <w:rFonts w:hint="cs"/>
          <w:rtl/>
        </w:rPr>
        <w:t>ن خ</w:t>
      </w:r>
      <w:r w:rsidR="00AE657A">
        <w:rPr>
          <w:rFonts w:hint="cs"/>
          <w:rtl/>
        </w:rPr>
        <w:t>ی</w:t>
      </w:r>
      <w:r w:rsidRPr="00DE4439">
        <w:rPr>
          <w:rFonts w:hint="cs"/>
          <w:rtl/>
        </w:rPr>
        <w:t xml:space="preserve">انت </w:t>
      </w:r>
      <w:r w:rsidR="00AE657A">
        <w:rPr>
          <w:rFonts w:hint="cs"/>
          <w:rtl/>
        </w:rPr>
        <w:t>ک</w:t>
      </w:r>
      <w:r w:rsidRPr="00DE4439">
        <w:rPr>
          <w:rFonts w:hint="cs"/>
          <w:rtl/>
        </w:rPr>
        <w:t>ردند، و در زمان عمر به امارت و فرماندار</w:t>
      </w:r>
      <w:r w:rsidR="00AE657A">
        <w:rPr>
          <w:rFonts w:hint="cs"/>
          <w:rtl/>
        </w:rPr>
        <w:t>ی</w:t>
      </w:r>
      <w:r w:rsidRPr="00DE4439">
        <w:rPr>
          <w:rFonts w:hint="cs"/>
          <w:rtl/>
        </w:rPr>
        <w:t xml:space="preserve"> سع</w:t>
      </w:r>
      <w:r w:rsidR="00891AB6" w:rsidRPr="00DE4439">
        <w:rPr>
          <w:rFonts w:hint="cs"/>
          <w:rtl/>
        </w:rPr>
        <w:t>د</w:t>
      </w:r>
      <w:r w:rsidR="00DF03ED" w:rsidRPr="00DF03ED">
        <w:rPr>
          <w:rFonts w:cs="CTraditional Arabic" w:hint="cs"/>
          <w:rtl/>
        </w:rPr>
        <w:t>س</w:t>
      </w:r>
      <w:r w:rsidR="00891AB6" w:rsidRPr="00DE4439">
        <w:rPr>
          <w:rFonts w:hint="cs"/>
          <w:rtl/>
        </w:rPr>
        <w:t xml:space="preserve"> اعتراض </w:t>
      </w:r>
      <w:r w:rsidR="00AE657A">
        <w:rPr>
          <w:rFonts w:hint="cs"/>
          <w:rtl/>
        </w:rPr>
        <w:t>ک</w:t>
      </w:r>
      <w:r w:rsidR="00891AB6" w:rsidRPr="00DE4439">
        <w:rPr>
          <w:rFonts w:hint="cs"/>
          <w:rtl/>
        </w:rPr>
        <w:t>ردند، و فرماندار</w:t>
      </w:r>
      <w:r w:rsidR="00AE657A">
        <w:rPr>
          <w:rFonts w:hint="cs"/>
          <w:rtl/>
        </w:rPr>
        <w:t>ی</w:t>
      </w:r>
      <w:r w:rsidR="00891AB6" w:rsidRPr="00DE4439">
        <w:rPr>
          <w:rFonts w:hint="cs"/>
          <w:rtl/>
        </w:rPr>
        <w:t xml:space="preserve"> </w:t>
      </w:r>
      <w:r w:rsidR="005740B8" w:rsidRPr="00DE4439">
        <w:rPr>
          <w:rFonts w:hint="cs"/>
          <w:rtl/>
        </w:rPr>
        <w:t>ال</w:t>
      </w:r>
      <w:r w:rsidR="00891AB6" w:rsidRPr="00DE4439">
        <w:rPr>
          <w:rFonts w:hint="cs"/>
          <w:rtl/>
        </w:rPr>
        <w:t>ول</w:t>
      </w:r>
      <w:r w:rsidR="00AE657A">
        <w:rPr>
          <w:rFonts w:hint="cs"/>
          <w:rtl/>
        </w:rPr>
        <w:t>ی</w:t>
      </w:r>
      <w:r w:rsidR="00891AB6" w:rsidRPr="00DE4439">
        <w:rPr>
          <w:rFonts w:hint="cs"/>
          <w:rtl/>
        </w:rPr>
        <w:t>د بن عقبه و ابو موس</w:t>
      </w:r>
      <w:r w:rsidR="00AE657A">
        <w:rPr>
          <w:rFonts w:hint="cs"/>
          <w:rtl/>
        </w:rPr>
        <w:t>ی</w:t>
      </w:r>
      <w:r w:rsidR="00891AB6" w:rsidRPr="00DE4439">
        <w:rPr>
          <w:rFonts w:hint="cs"/>
          <w:rtl/>
        </w:rPr>
        <w:t xml:space="preserve"> ا</w:t>
      </w:r>
      <w:r w:rsidR="005740B8" w:rsidRPr="00DE4439">
        <w:rPr>
          <w:rFonts w:hint="cs"/>
          <w:rtl/>
        </w:rPr>
        <w:t>لأ</w:t>
      </w:r>
      <w:r w:rsidR="00891AB6" w:rsidRPr="00DE4439">
        <w:rPr>
          <w:rFonts w:hint="cs"/>
          <w:rtl/>
        </w:rPr>
        <w:t>شعر</w:t>
      </w:r>
      <w:r w:rsidR="00AE657A">
        <w:rPr>
          <w:rFonts w:hint="cs"/>
          <w:rtl/>
        </w:rPr>
        <w:t>ی</w:t>
      </w:r>
      <w:r w:rsidR="00891AB6" w:rsidRPr="00DE4439">
        <w:rPr>
          <w:rFonts w:hint="cs"/>
          <w:rtl/>
        </w:rPr>
        <w:t xml:space="preserve"> را مورد ع</w:t>
      </w:r>
      <w:r w:rsidR="00AE657A">
        <w:rPr>
          <w:rFonts w:hint="cs"/>
          <w:rtl/>
        </w:rPr>
        <w:t>ی</w:t>
      </w:r>
      <w:r w:rsidR="00891AB6" w:rsidRPr="00DE4439">
        <w:rPr>
          <w:rFonts w:hint="cs"/>
          <w:rtl/>
        </w:rPr>
        <w:t>ب‌جو</w:t>
      </w:r>
      <w:r w:rsidR="00AE657A">
        <w:rPr>
          <w:rFonts w:hint="cs"/>
          <w:rtl/>
        </w:rPr>
        <w:t>یی</w:t>
      </w:r>
      <w:r w:rsidR="00891AB6" w:rsidRPr="00DE4439">
        <w:rPr>
          <w:rFonts w:hint="cs"/>
          <w:rtl/>
        </w:rPr>
        <w:t xml:space="preserve"> قرار دادند، بل</w:t>
      </w:r>
      <w:r w:rsidR="00AE657A">
        <w:rPr>
          <w:rFonts w:hint="cs"/>
          <w:rtl/>
        </w:rPr>
        <w:t>ک</w:t>
      </w:r>
      <w:r w:rsidR="00891AB6" w:rsidRPr="00DE4439">
        <w:rPr>
          <w:rFonts w:hint="cs"/>
          <w:rtl/>
        </w:rPr>
        <w:t>ه ه</w:t>
      </w:r>
      <w:r w:rsidR="00AE657A">
        <w:rPr>
          <w:rFonts w:hint="cs"/>
          <w:rtl/>
        </w:rPr>
        <w:t>ی</w:t>
      </w:r>
      <w:r w:rsidR="00891AB6" w:rsidRPr="00DE4439">
        <w:rPr>
          <w:rFonts w:hint="cs"/>
          <w:rtl/>
        </w:rPr>
        <w:t xml:space="preserve">چ </w:t>
      </w:r>
      <w:r w:rsidR="00AE657A">
        <w:rPr>
          <w:rFonts w:hint="cs"/>
          <w:rtl/>
        </w:rPr>
        <w:t>ک</w:t>
      </w:r>
      <w:r w:rsidR="00891AB6" w:rsidRPr="00DE4439">
        <w:rPr>
          <w:rFonts w:hint="cs"/>
          <w:rtl/>
        </w:rPr>
        <w:t>س آنها را نتوانسته بود راض</w:t>
      </w:r>
      <w:r w:rsidR="00AE657A">
        <w:rPr>
          <w:rFonts w:hint="cs"/>
          <w:rtl/>
        </w:rPr>
        <w:t>ی</w:t>
      </w:r>
      <w:r w:rsidR="00E0196E" w:rsidRPr="00DE4439">
        <w:rPr>
          <w:rFonts w:hint="cs"/>
          <w:rtl/>
        </w:rPr>
        <w:t xml:space="preserve"> </w:t>
      </w:r>
      <w:r w:rsidR="00AE657A">
        <w:rPr>
          <w:rFonts w:hint="cs"/>
          <w:rtl/>
        </w:rPr>
        <w:t>ک</w:t>
      </w:r>
      <w:r w:rsidR="00891AB6" w:rsidRPr="00DE4439">
        <w:rPr>
          <w:rFonts w:hint="cs"/>
          <w:rtl/>
        </w:rPr>
        <w:t>ند مگر با</w:t>
      </w:r>
      <w:r w:rsidR="00491CF1" w:rsidRPr="00DE4439">
        <w:rPr>
          <w:rFonts w:hint="cs"/>
          <w:rtl/>
        </w:rPr>
        <w:t xml:space="preserve"> </w:t>
      </w:r>
      <w:r w:rsidR="00891AB6" w:rsidRPr="00DE4439">
        <w:rPr>
          <w:rFonts w:hint="cs"/>
          <w:rtl/>
        </w:rPr>
        <w:t>زور شمش</w:t>
      </w:r>
      <w:r w:rsidR="00AE657A">
        <w:rPr>
          <w:rFonts w:hint="cs"/>
          <w:rtl/>
        </w:rPr>
        <w:t>ی</w:t>
      </w:r>
      <w:r w:rsidR="00891AB6" w:rsidRPr="00DE4439">
        <w:rPr>
          <w:rFonts w:hint="cs"/>
          <w:rtl/>
        </w:rPr>
        <w:t>ر</w:t>
      </w:r>
      <w:r w:rsidR="005740B8" w:rsidRPr="00DE4439">
        <w:rPr>
          <w:rFonts w:hint="cs"/>
          <w:rtl/>
        </w:rPr>
        <w:t>،</w:t>
      </w:r>
      <w:r w:rsidR="00891AB6" w:rsidRPr="00DE4439">
        <w:rPr>
          <w:rFonts w:hint="cs"/>
          <w:rtl/>
        </w:rPr>
        <w:t xml:space="preserve"> </w:t>
      </w:r>
      <w:r w:rsidR="00064F91" w:rsidRPr="00DE4439">
        <w:rPr>
          <w:rFonts w:hint="cs"/>
          <w:rtl/>
        </w:rPr>
        <w:t>ز</w:t>
      </w:r>
      <w:r w:rsidR="00AE657A">
        <w:rPr>
          <w:rFonts w:hint="cs"/>
          <w:rtl/>
        </w:rPr>
        <w:t>ی</w:t>
      </w:r>
      <w:r w:rsidR="00064F91" w:rsidRPr="00DE4439">
        <w:rPr>
          <w:rFonts w:hint="cs"/>
          <w:rtl/>
        </w:rPr>
        <w:t>اد از سو</w:t>
      </w:r>
      <w:r w:rsidR="00AE657A">
        <w:rPr>
          <w:rFonts w:hint="cs"/>
          <w:rtl/>
        </w:rPr>
        <w:t>ی</w:t>
      </w:r>
      <w:r w:rsidR="00064F91" w:rsidRPr="00DE4439">
        <w:rPr>
          <w:rFonts w:hint="cs"/>
          <w:rtl/>
        </w:rPr>
        <w:t xml:space="preserve"> عل</w:t>
      </w:r>
      <w:r w:rsidR="00AE657A">
        <w:rPr>
          <w:rFonts w:hint="cs"/>
          <w:rtl/>
        </w:rPr>
        <w:t>ی</w:t>
      </w:r>
      <w:r w:rsidR="00DF03ED" w:rsidRPr="00DF03ED">
        <w:rPr>
          <w:rFonts w:cs="CTraditional Arabic" w:hint="cs"/>
          <w:rtl/>
        </w:rPr>
        <w:t>س</w:t>
      </w:r>
      <w:r w:rsidR="00491CF1" w:rsidRPr="00DE4439">
        <w:rPr>
          <w:rFonts w:hint="cs"/>
          <w:rtl/>
        </w:rPr>
        <w:t xml:space="preserve"> وال</w:t>
      </w:r>
      <w:r w:rsidR="00AE657A">
        <w:rPr>
          <w:rFonts w:hint="cs"/>
          <w:rtl/>
        </w:rPr>
        <w:t>ی</w:t>
      </w:r>
      <w:r w:rsidR="00491CF1" w:rsidRPr="00DE4439">
        <w:rPr>
          <w:rFonts w:hint="cs"/>
          <w:rtl/>
        </w:rPr>
        <w:t xml:space="preserve"> و فرماندار </w:t>
      </w:r>
      <w:r w:rsidR="005740B8" w:rsidRPr="00DE4439">
        <w:rPr>
          <w:rFonts w:hint="cs"/>
          <w:rtl/>
        </w:rPr>
        <w:t>بصره</w:t>
      </w:r>
      <w:r w:rsidR="00491CF1" w:rsidRPr="00DE4439">
        <w:rPr>
          <w:rFonts w:hint="cs"/>
          <w:rtl/>
        </w:rPr>
        <w:t xml:space="preserve"> بود</w:t>
      </w:r>
      <w:r w:rsidR="005740B8" w:rsidRPr="00DE4439">
        <w:rPr>
          <w:rFonts w:hint="cs"/>
          <w:rtl/>
        </w:rPr>
        <w:t>،</w:t>
      </w:r>
      <w:r w:rsidR="00491CF1" w:rsidRPr="00DE4439">
        <w:rPr>
          <w:rFonts w:hint="cs"/>
          <w:rtl/>
        </w:rPr>
        <w:t xml:space="preserve"> پس او از وال</w:t>
      </w:r>
      <w:r w:rsidR="00AE657A">
        <w:rPr>
          <w:rFonts w:hint="cs"/>
          <w:rtl/>
        </w:rPr>
        <w:t>ی</w:t>
      </w:r>
      <w:r w:rsidR="00491CF1" w:rsidRPr="00DE4439">
        <w:rPr>
          <w:rFonts w:hint="cs"/>
          <w:rtl/>
        </w:rPr>
        <w:t>ان و فرمانداران عل</w:t>
      </w:r>
      <w:r w:rsidR="00AE657A">
        <w:rPr>
          <w:rFonts w:hint="cs"/>
          <w:rtl/>
        </w:rPr>
        <w:t>ی</w:t>
      </w:r>
      <w:r w:rsidR="00491CF1" w:rsidRPr="00DE4439">
        <w:rPr>
          <w:rFonts w:hint="cs"/>
          <w:rtl/>
        </w:rPr>
        <w:t xml:space="preserve"> بن اب</w:t>
      </w:r>
      <w:r w:rsidR="00AE657A">
        <w:rPr>
          <w:rFonts w:hint="cs"/>
          <w:rtl/>
        </w:rPr>
        <w:t>ی</w:t>
      </w:r>
      <w:r w:rsidR="00491CF1" w:rsidRPr="00DE4439">
        <w:rPr>
          <w:rFonts w:hint="cs"/>
          <w:rtl/>
        </w:rPr>
        <w:t xml:space="preserve"> طالب بود</w:t>
      </w:r>
      <w:r w:rsidR="00491CF1" w:rsidRPr="00D139C3">
        <w:rPr>
          <w:rStyle w:val="Char0"/>
          <w:vertAlign w:val="superscript"/>
          <w:rtl/>
        </w:rPr>
        <w:footnoteReference w:id="260"/>
      </w:r>
      <w:r w:rsidR="00491CF1" w:rsidRPr="00DE4439">
        <w:rPr>
          <w:rFonts w:hint="cs"/>
          <w:rtl/>
        </w:rPr>
        <w:t>، وقت</w:t>
      </w:r>
      <w:r w:rsidR="00AE657A">
        <w:rPr>
          <w:rFonts w:hint="cs"/>
          <w:rtl/>
        </w:rPr>
        <w:t>ی</w:t>
      </w:r>
      <w:r w:rsidR="00491CF1" w:rsidRPr="00DE4439">
        <w:rPr>
          <w:rFonts w:hint="cs"/>
          <w:rtl/>
        </w:rPr>
        <w:t xml:space="preserve"> معاو</w:t>
      </w:r>
      <w:r w:rsidR="00AE657A">
        <w:rPr>
          <w:rFonts w:hint="cs"/>
          <w:rtl/>
        </w:rPr>
        <w:t>ی</w:t>
      </w:r>
      <w:r w:rsidR="00491CF1" w:rsidRPr="00DE4439">
        <w:rPr>
          <w:rFonts w:hint="cs"/>
          <w:rtl/>
        </w:rPr>
        <w:t>ه زمام ح</w:t>
      </w:r>
      <w:r w:rsidR="00AE657A">
        <w:rPr>
          <w:rFonts w:hint="cs"/>
          <w:rtl/>
        </w:rPr>
        <w:t>ک</w:t>
      </w:r>
      <w:r w:rsidR="00491CF1" w:rsidRPr="00DE4439">
        <w:rPr>
          <w:rFonts w:hint="cs"/>
          <w:rtl/>
        </w:rPr>
        <w:t>ومت را به دست گرفت او را همچنان به عنوان وال</w:t>
      </w:r>
      <w:r w:rsidR="00AE657A">
        <w:rPr>
          <w:rFonts w:hint="cs"/>
          <w:rtl/>
        </w:rPr>
        <w:t>ی</w:t>
      </w:r>
      <w:r w:rsidR="00491CF1" w:rsidRPr="00DE4439">
        <w:rPr>
          <w:rFonts w:hint="cs"/>
          <w:rtl/>
        </w:rPr>
        <w:t xml:space="preserve"> </w:t>
      </w:r>
      <w:r w:rsidR="005740B8" w:rsidRPr="00DE4439">
        <w:rPr>
          <w:rFonts w:hint="cs"/>
          <w:rtl/>
        </w:rPr>
        <w:t>بصر</w:t>
      </w:r>
      <w:r w:rsidR="00491CF1" w:rsidRPr="00DE4439">
        <w:rPr>
          <w:rFonts w:hint="cs"/>
          <w:rtl/>
        </w:rPr>
        <w:t>ه مقرر داشت و ن</w:t>
      </w:r>
      <w:r w:rsidR="00AE657A">
        <w:rPr>
          <w:rFonts w:hint="cs"/>
          <w:rtl/>
        </w:rPr>
        <w:t>ی</w:t>
      </w:r>
      <w:r w:rsidR="00491CF1" w:rsidRPr="00DE4439">
        <w:rPr>
          <w:rFonts w:hint="cs"/>
          <w:rtl/>
        </w:rPr>
        <w:t>ز فرماندار</w:t>
      </w:r>
      <w:r w:rsidR="00AE657A">
        <w:rPr>
          <w:rFonts w:hint="cs"/>
          <w:rtl/>
        </w:rPr>
        <w:t>ی</w:t>
      </w:r>
      <w:r w:rsidR="005740B8" w:rsidRPr="00DE4439">
        <w:rPr>
          <w:rFonts w:hint="cs"/>
          <w:rtl/>
        </w:rPr>
        <w:t xml:space="preserve"> </w:t>
      </w:r>
      <w:r w:rsidR="00AE657A">
        <w:rPr>
          <w:rFonts w:hint="cs"/>
          <w:rtl/>
        </w:rPr>
        <w:t>ک</w:t>
      </w:r>
      <w:r w:rsidR="005740B8" w:rsidRPr="00DE4439">
        <w:rPr>
          <w:rFonts w:hint="cs"/>
          <w:rtl/>
        </w:rPr>
        <w:t>وف</w:t>
      </w:r>
      <w:r w:rsidR="00491CF1" w:rsidRPr="00DE4439">
        <w:rPr>
          <w:rFonts w:hint="cs"/>
          <w:rtl/>
        </w:rPr>
        <w:t>ه را به او سپرد</w:t>
      </w:r>
      <w:r w:rsidR="005740B8" w:rsidRPr="00DE4439">
        <w:rPr>
          <w:rFonts w:hint="cs"/>
          <w:rtl/>
        </w:rPr>
        <w:t>.</w:t>
      </w:r>
    </w:p>
    <w:p w:rsidR="00C436CC" w:rsidRPr="00DE4439" w:rsidRDefault="00491CF1" w:rsidP="008F6105">
      <w:pPr>
        <w:pStyle w:val="a"/>
        <w:rPr>
          <w:rtl/>
        </w:rPr>
      </w:pPr>
      <w:r w:rsidRPr="00DE4439">
        <w:rPr>
          <w:rFonts w:hint="cs"/>
          <w:rtl/>
        </w:rPr>
        <w:t xml:space="preserve">و چنان شد </w:t>
      </w:r>
      <w:r w:rsidR="00AE657A">
        <w:rPr>
          <w:rFonts w:hint="cs"/>
          <w:rtl/>
        </w:rPr>
        <w:t>ک</w:t>
      </w:r>
      <w:r w:rsidRPr="00DE4439">
        <w:rPr>
          <w:rFonts w:hint="cs"/>
          <w:rtl/>
        </w:rPr>
        <w:t>ه روز جمعه ز</w:t>
      </w:r>
      <w:r w:rsidR="00AE657A">
        <w:rPr>
          <w:rFonts w:hint="cs"/>
          <w:rtl/>
        </w:rPr>
        <w:t>ی</w:t>
      </w:r>
      <w:r w:rsidRPr="00DE4439">
        <w:rPr>
          <w:rFonts w:hint="cs"/>
          <w:rtl/>
        </w:rPr>
        <w:t>اد بلند شد و برا</w:t>
      </w:r>
      <w:r w:rsidR="00AE657A">
        <w:rPr>
          <w:rFonts w:hint="cs"/>
          <w:rtl/>
        </w:rPr>
        <w:t>ی</w:t>
      </w:r>
      <w:r w:rsidRPr="00DE4439">
        <w:rPr>
          <w:rFonts w:hint="cs"/>
          <w:rtl/>
        </w:rPr>
        <w:t xml:space="preserve"> مردم </w:t>
      </w:r>
      <w:r w:rsidR="005740B8" w:rsidRPr="00DE4439">
        <w:rPr>
          <w:rFonts w:hint="cs"/>
          <w:rtl/>
        </w:rPr>
        <w:t>خطب</w:t>
      </w:r>
      <w:r w:rsidR="00AE657A">
        <w:rPr>
          <w:rFonts w:hint="cs"/>
          <w:rtl/>
        </w:rPr>
        <w:t>ۀ</w:t>
      </w:r>
      <w:r w:rsidR="005740B8" w:rsidRPr="00DE4439">
        <w:rPr>
          <w:rFonts w:hint="cs"/>
          <w:rtl/>
        </w:rPr>
        <w:t xml:space="preserve"> جمعه م</w:t>
      </w:r>
      <w:r w:rsidR="00AE657A">
        <w:rPr>
          <w:rFonts w:hint="cs"/>
          <w:rtl/>
        </w:rPr>
        <w:t>ی</w:t>
      </w:r>
      <w:r w:rsidR="005740B8" w:rsidRPr="00DE4439">
        <w:rPr>
          <w:rFonts w:hint="cs"/>
          <w:rtl/>
        </w:rPr>
        <w:t>‌خواند،</w:t>
      </w:r>
      <w:r w:rsidRPr="00DE4439">
        <w:rPr>
          <w:rFonts w:hint="cs"/>
          <w:rtl/>
        </w:rPr>
        <w:t xml:space="preserve"> گفته م</w:t>
      </w:r>
      <w:r w:rsidR="00AE657A">
        <w:rPr>
          <w:rFonts w:hint="cs"/>
          <w:rtl/>
        </w:rPr>
        <w:t>ی</w:t>
      </w:r>
      <w:r w:rsidRPr="00DE4439">
        <w:rPr>
          <w:rFonts w:hint="cs"/>
          <w:rtl/>
        </w:rPr>
        <w:t xml:space="preserve">‌شود </w:t>
      </w:r>
      <w:r w:rsidR="00AE657A">
        <w:rPr>
          <w:rFonts w:hint="cs"/>
          <w:rtl/>
        </w:rPr>
        <w:t>ک</w:t>
      </w:r>
      <w:r w:rsidRPr="00DE4439">
        <w:rPr>
          <w:rFonts w:hint="cs"/>
          <w:rtl/>
        </w:rPr>
        <w:t xml:space="preserve">ه او </w:t>
      </w:r>
      <w:r w:rsidR="005740B8" w:rsidRPr="00DE4439">
        <w:rPr>
          <w:rFonts w:hint="cs"/>
          <w:rtl/>
        </w:rPr>
        <w:t>خطبه</w:t>
      </w:r>
      <w:r w:rsidRPr="00DE4439">
        <w:rPr>
          <w:rFonts w:hint="cs"/>
          <w:rtl/>
        </w:rPr>
        <w:t xml:space="preserve"> را طولان</w:t>
      </w:r>
      <w:r w:rsidR="00AE657A">
        <w:rPr>
          <w:rFonts w:hint="cs"/>
          <w:rtl/>
        </w:rPr>
        <w:t>ی</w:t>
      </w:r>
      <w:r w:rsidRPr="00DE4439">
        <w:rPr>
          <w:rFonts w:hint="cs"/>
          <w:rtl/>
        </w:rPr>
        <w:t xml:space="preserve"> </w:t>
      </w:r>
      <w:r w:rsidR="00AE657A">
        <w:rPr>
          <w:rFonts w:hint="cs"/>
          <w:rtl/>
        </w:rPr>
        <w:t>ک</w:t>
      </w:r>
      <w:r w:rsidRPr="00DE4439">
        <w:rPr>
          <w:rFonts w:hint="cs"/>
          <w:rtl/>
        </w:rPr>
        <w:t>رد، آنگاه حجر بن عد</w:t>
      </w:r>
      <w:r w:rsidR="00AE657A">
        <w:rPr>
          <w:rFonts w:hint="cs"/>
          <w:rtl/>
        </w:rPr>
        <w:t>ی</w:t>
      </w:r>
      <w:r w:rsidRPr="00DE4439">
        <w:rPr>
          <w:rFonts w:hint="cs"/>
          <w:rtl/>
        </w:rPr>
        <w:t xml:space="preserve"> بلند شد. و گفت</w:t>
      </w:r>
      <w:r w:rsidR="00784590" w:rsidRPr="00DE4439">
        <w:rPr>
          <w:rFonts w:hint="cs"/>
          <w:rtl/>
        </w:rPr>
        <w:t xml:space="preserve">: </w:t>
      </w:r>
      <w:r w:rsidRPr="00DE4439">
        <w:rPr>
          <w:rFonts w:hint="cs"/>
          <w:rtl/>
        </w:rPr>
        <w:t xml:space="preserve">نماز، نماز. </w:t>
      </w:r>
    </w:p>
    <w:p w:rsidR="00AF554C" w:rsidRPr="00DE4439" w:rsidRDefault="00491CF1" w:rsidP="008F6105">
      <w:pPr>
        <w:pStyle w:val="a"/>
        <w:rPr>
          <w:rtl/>
        </w:rPr>
      </w:pPr>
      <w:r w:rsidRPr="00DE4439">
        <w:rPr>
          <w:rFonts w:hint="cs"/>
          <w:rtl/>
        </w:rPr>
        <w:t>و ز</w:t>
      </w:r>
      <w:r w:rsidR="00AE657A">
        <w:rPr>
          <w:rFonts w:hint="cs"/>
          <w:rtl/>
        </w:rPr>
        <w:t>ی</w:t>
      </w:r>
      <w:r w:rsidRPr="00DE4439">
        <w:rPr>
          <w:rFonts w:hint="cs"/>
          <w:rtl/>
        </w:rPr>
        <w:t xml:space="preserve">اد به </w:t>
      </w:r>
      <w:r w:rsidR="004C460A" w:rsidRPr="00DE4439">
        <w:rPr>
          <w:rFonts w:hint="cs"/>
          <w:rtl/>
        </w:rPr>
        <w:t>خطبه</w:t>
      </w:r>
      <w:r w:rsidRPr="00DE4439">
        <w:rPr>
          <w:rFonts w:hint="cs"/>
          <w:rtl/>
        </w:rPr>
        <w:t>‌اش ادامه داد، آنگاه حجر بلند شد و سنگ</w:t>
      </w:r>
      <w:r w:rsidR="00AE657A">
        <w:rPr>
          <w:rFonts w:hint="cs"/>
          <w:rtl/>
        </w:rPr>
        <w:t>ی</w:t>
      </w:r>
      <w:r w:rsidRPr="00DE4439">
        <w:rPr>
          <w:rFonts w:hint="cs"/>
          <w:rtl/>
        </w:rPr>
        <w:t xml:space="preserve"> </w:t>
      </w:r>
      <w:r w:rsidR="00AE657A">
        <w:rPr>
          <w:rFonts w:hint="cs"/>
          <w:rtl/>
        </w:rPr>
        <w:t>ک</w:t>
      </w:r>
      <w:r w:rsidRPr="00DE4439">
        <w:rPr>
          <w:rFonts w:hint="cs"/>
          <w:rtl/>
        </w:rPr>
        <w:t>وچ</w:t>
      </w:r>
      <w:r w:rsidR="00AE657A">
        <w:rPr>
          <w:rFonts w:hint="cs"/>
          <w:rtl/>
        </w:rPr>
        <w:t>ک</w:t>
      </w:r>
      <w:r w:rsidRPr="00DE4439">
        <w:rPr>
          <w:rFonts w:hint="cs"/>
          <w:rtl/>
        </w:rPr>
        <w:t xml:space="preserve"> به سو</w:t>
      </w:r>
      <w:r w:rsidR="00AE657A">
        <w:rPr>
          <w:rFonts w:hint="cs"/>
          <w:rtl/>
        </w:rPr>
        <w:t>ی</w:t>
      </w:r>
      <w:r w:rsidRPr="00DE4439">
        <w:rPr>
          <w:rFonts w:hint="cs"/>
          <w:rtl/>
        </w:rPr>
        <w:t xml:space="preserve"> او پرتاب </w:t>
      </w:r>
      <w:r w:rsidR="00AE657A">
        <w:rPr>
          <w:rFonts w:hint="cs"/>
          <w:rtl/>
        </w:rPr>
        <w:t>ک</w:t>
      </w:r>
      <w:r w:rsidRPr="00DE4439">
        <w:rPr>
          <w:rFonts w:hint="cs"/>
          <w:rtl/>
        </w:rPr>
        <w:t>رد، و پ</w:t>
      </w:r>
      <w:r w:rsidR="00AE657A">
        <w:rPr>
          <w:rFonts w:hint="cs"/>
          <w:rtl/>
        </w:rPr>
        <w:t>ی</w:t>
      </w:r>
      <w:r w:rsidRPr="00DE4439">
        <w:rPr>
          <w:rFonts w:hint="cs"/>
          <w:rtl/>
        </w:rPr>
        <w:t>روان حجر بلند شدند و ن</w:t>
      </w:r>
      <w:r w:rsidR="00AE657A">
        <w:rPr>
          <w:rFonts w:hint="cs"/>
          <w:rtl/>
        </w:rPr>
        <w:t>ی</w:t>
      </w:r>
      <w:r w:rsidRPr="00DE4439">
        <w:rPr>
          <w:rFonts w:hint="cs"/>
          <w:rtl/>
        </w:rPr>
        <w:t>ز به سو</w:t>
      </w:r>
      <w:r w:rsidR="00AE657A">
        <w:rPr>
          <w:rFonts w:hint="cs"/>
          <w:rtl/>
        </w:rPr>
        <w:t>ی</w:t>
      </w:r>
      <w:r w:rsidRPr="00DE4439">
        <w:rPr>
          <w:rFonts w:hint="cs"/>
          <w:rtl/>
        </w:rPr>
        <w:t xml:space="preserve"> او سنگ انداختند و او داشت در روز ج</w:t>
      </w:r>
      <w:r w:rsidR="004C460A" w:rsidRPr="00DE4439">
        <w:rPr>
          <w:rFonts w:hint="cs"/>
          <w:rtl/>
        </w:rPr>
        <w:t>م</w:t>
      </w:r>
      <w:r w:rsidRPr="00DE4439">
        <w:rPr>
          <w:rFonts w:hint="cs"/>
          <w:rtl/>
        </w:rPr>
        <w:t>عه برا</w:t>
      </w:r>
      <w:r w:rsidR="00AE657A">
        <w:rPr>
          <w:rFonts w:hint="cs"/>
          <w:rtl/>
        </w:rPr>
        <w:t>ی</w:t>
      </w:r>
      <w:r w:rsidRPr="00DE4439">
        <w:rPr>
          <w:rFonts w:hint="cs"/>
          <w:rtl/>
        </w:rPr>
        <w:t xml:space="preserve"> مردم </w:t>
      </w:r>
      <w:r w:rsidR="004C460A" w:rsidRPr="00DE4439">
        <w:rPr>
          <w:rFonts w:hint="cs"/>
          <w:rtl/>
        </w:rPr>
        <w:t>خطبه</w:t>
      </w:r>
      <w:r w:rsidRPr="00DE4439">
        <w:rPr>
          <w:rFonts w:hint="cs"/>
          <w:rtl/>
        </w:rPr>
        <w:t xml:space="preserve"> م</w:t>
      </w:r>
      <w:r w:rsidR="00AE657A">
        <w:rPr>
          <w:rFonts w:hint="cs"/>
          <w:rtl/>
        </w:rPr>
        <w:t>ی</w:t>
      </w:r>
      <w:r w:rsidRPr="00DE4439">
        <w:rPr>
          <w:rFonts w:hint="cs"/>
          <w:rtl/>
        </w:rPr>
        <w:t>‌</w:t>
      </w:r>
      <w:r w:rsidR="004C460A" w:rsidRPr="00DE4439">
        <w:rPr>
          <w:rFonts w:hint="cs"/>
          <w:rtl/>
        </w:rPr>
        <w:t>خوان</w:t>
      </w:r>
      <w:r w:rsidRPr="00DE4439">
        <w:rPr>
          <w:rFonts w:hint="cs"/>
          <w:rtl/>
        </w:rPr>
        <w:t>د، بنابرا</w:t>
      </w:r>
      <w:r w:rsidR="00AE657A">
        <w:rPr>
          <w:rFonts w:hint="cs"/>
          <w:rtl/>
        </w:rPr>
        <w:t>ی</w:t>
      </w:r>
      <w:r w:rsidRPr="00DE4439">
        <w:rPr>
          <w:rFonts w:hint="cs"/>
          <w:rtl/>
        </w:rPr>
        <w:t>ن ز</w:t>
      </w:r>
      <w:r w:rsidR="00AE657A">
        <w:rPr>
          <w:rFonts w:hint="cs"/>
          <w:rtl/>
        </w:rPr>
        <w:t>ی</w:t>
      </w:r>
      <w:r w:rsidRPr="00DE4439">
        <w:rPr>
          <w:rFonts w:hint="cs"/>
          <w:rtl/>
        </w:rPr>
        <w:t>اد به معاو</w:t>
      </w:r>
      <w:r w:rsidR="00AE657A">
        <w:rPr>
          <w:rFonts w:hint="cs"/>
          <w:rtl/>
        </w:rPr>
        <w:t>ی</w:t>
      </w:r>
      <w:r w:rsidRPr="00DE4439">
        <w:rPr>
          <w:rFonts w:hint="cs"/>
          <w:rtl/>
        </w:rPr>
        <w:t>ه پ</w:t>
      </w:r>
      <w:r w:rsidR="00AE657A">
        <w:rPr>
          <w:rFonts w:hint="cs"/>
          <w:rtl/>
        </w:rPr>
        <w:t>ی</w:t>
      </w:r>
      <w:r w:rsidRPr="00DE4439">
        <w:rPr>
          <w:rFonts w:hint="cs"/>
          <w:rtl/>
        </w:rPr>
        <w:t xml:space="preserve">ام فرستاد و او را از ماجرا آگاه </w:t>
      </w:r>
      <w:r w:rsidR="00AE657A">
        <w:rPr>
          <w:rFonts w:hint="cs"/>
          <w:rtl/>
        </w:rPr>
        <w:t>ک</w:t>
      </w:r>
      <w:r w:rsidRPr="00DE4439">
        <w:rPr>
          <w:rFonts w:hint="cs"/>
          <w:rtl/>
        </w:rPr>
        <w:t>رد، آنگاه معاو</w:t>
      </w:r>
      <w:r w:rsidR="00AE657A">
        <w:rPr>
          <w:rFonts w:hint="cs"/>
          <w:rtl/>
        </w:rPr>
        <w:t>ی</w:t>
      </w:r>
      <w:r w:rsidRPr="00DE4439">
        <w:rPr>
          <w:rFonts w:hint="cs"/>
          <w:rtl/>
        </w:rPr>
        <w:t xml:space="preserve">ه فرمان داد </w:t>
      </w:r>
      <w:r w:rsidR="00AE657A">
        <w:rPr>
          <w:rFonts w:hint="cs"/>
          <w:rtl/>
        </w:rPr>
        <w:t>ک</w:t>
      </w:r>
      <w:r w:rsidRPr="00DE4439">
        <w:rPr>
          <w:rFonts w:hint="cs"/>
          <w:rtl/>
        </w:rPr>
        <w:t>ه حجر را پ</w:t>
      </w:r>
      <w:r w:rsidR="00AE657A">
        <w:rPr>
          <w:rFonts w:hint="cs"/>
          <w:rtl/>
        </w:rPr>
        <w:t>ی</w:t>
      </w:r>
      <w:r w:rsidRPr="00DE4439">
        <w:rPr>
          <w:rFonts w:hint="cs"/>
          <w:rtl/>
        </w:rPr>
        <w:t>ش او ب</w:t>
      </w:r>
      <w:r w:rsidR="00AE657A">
        <w:rPr>
          <w:rFonts w:hint="cs"/>
          <w:rtl/>
        </w:rPr>
        <w:t>ی</w:t>
      </w:r>
      <w:r w:rsidRPr="00DE4439">
        <w:rPr>
          <w:rFonts w:hint="cs"/>
          <w:rtl/>
        </w:rPr>
        <w:t>اورند و وقت</w:t>
      </w:r>
      <w:r w:rsidR="00AE657A">
        <w:rPr>
          <w:rFonts w:hint="cs"/>
          <w:rtl/>
        </w:rPr>
        <w:t>ی</w:t>
      </w:r>
      <w:r w:rsidRPr="00DE4439">
        <w:rPr>
          <w:rFonts w:hint="cs"/>
          <w:rtl/>
        </w:rPr>
        <w:t xml:space="preserve"> حجر را نزد او آوردند دستور داد او را ب</w:t>
      </w:r>
      <w:r w:rsidR="00AE657A">
        <w:rPr>
          <w:rFonts w:hint="cs"/>
          <w:rtl/>
        </w:rPr>
        <w:t>ک</w:t>
      </w:r>
      <w:r w:rsidRPr="00DE4439">
        <w:rPr>
          <w:rFonts w:hint="cs"/>
          <w:rtl/>
        </w:rPr>
        <w:t xml:space="preserve">شند چون او خواست </w:t>
      </w:r>
      <w:r w:rsidR="00AE657A">
        <w:rPr>
          <w:rFonts w:hint="cs"/>
          <w:rtl/>
        </w:rPr>
        <w:t>ک</w:t>
      </w:r>
      <w:r w:rsidRPr="00DE4439">
        <w:rPr>
          <w:rFonts w:hint="cs"/>
          <w:rtl/>
        </w:rPr>
        <w:t xml:space="preserve">ه فتنه به پا </w:t>
      </w:r>
      <w:r w:rsidR="00AE657A">
        <w:rPr>
          <w:rFonts w:hint="cs"/>
          <w:rtl/>
        </w:rPr>
        <w:t>ک</w:t>
      </w:r>
      <w:r w:rsidRPr="00DE4439">
        <w:rPr>
          <w:rFonts w:hint="cs"/>
          <w:rtl/>
        </w:rPr>
        <w:t>ند</w:t>
      </w:r>
      <w:r w:rsidRPr="00D139C3">
        <w:rPr>
          <w:rStyle w:val="Char0"/>
          <w:vertAlign w:val="superscript"/>
          <w:rtl/>
        </w:rPr>
        <w:footnoteReference w:id="261"/>
      </w:r>
      <w:r w:rsidRPr="00DE4439">
        <w:rPr>
          <w:rFonts w:hint="cs"/>
          <w:rtl/>
        </w:rPr>
        <w:t>. و معاو</w:t>
      </w:r>
      <w:r w:rsidR="00AE657A">
        <w:rPr>
          <w:rFonts w:hint="cs"/>
          <w:rtl/>
        </w:rPr>
        <w:t>ی</w:t>
      </w:r>
      <w:r w:rsidRPr="00DE4439">
        <w:rPr>
          <w:rFonts w:hint="cs"/>
          <w:rtl/>
        </w:rPr>
        <w:t xml:space="preserve">ه خواست </w:t>
      </w:r>
      <w:r w:rsidR="00AE657A">
        <w:rPr>
          <w:rFonts w:hint="cs"/>
          <w:rtl/>
        </w:rPr>
        <w:t>ک</w:t>
      </w:r>
      <w:r w:rsidRPr="00DE4439">
        <w:rPr>
          <w:rFonts w:hint="cs"/>
          <w:rtl/>
        </w:rPr>
        <w:t xml:space="preserve">ه فتنه را در نطفه خفه </w:t>
      </w:r>
      <w:r w:rsidR="00AE657A">
        <w:rPr>
          <w:rFonts w:hint="cs"/>
          <w:rtl/>
        </w:rPr>
        <w:t>ک</w:t>
      </w:r>
      <w:r w:rsidRPr="00DE4439">
        <w:rPr>
          <w:rFonts w:hint="cs"/>
          <w:rtl/>
        </w:rPr>
        <w:t>ند</w:t>
      </w:r>
      <w:r w:rsidR="003C74E3" w:rsidRPr="00DE4439">
        <w:rPr>
          <w:rFonts w:hint="cs"/>
          <w:rtl/>
        </w:rPr>
        <w:t>،</w:t>
      </w:r>
      <w:r w:rsidRPr="00DE4439">
        <w:rPr>
          <w:rFonts w:hint="cs"/>
          <w:rtl/>
        </w:rPr>
        <w:t xml:space="preserve"> بنابرا</w:t>
      </w:r>
      <w:r w:rsidR="00AE657A">
        <w:rPr>
          <w:rFonts w:hint="cs"/>
          <w:rtl/>
        </w:rPr>
        <w:t>ی</w:t>
      </w:r>
      <w:r w:rsidRPr="00DE4439">
        <w:rPr>
          <w:rFonts w:hint="cs"/>
          <w:rtl/>
        </w:rPr>
        <w:t>ن او را به قتل رساند، و به خاطر ا</w:t>
      </w:r>
      <w:r w:rsidR="00AE657A">
        <w:rPr>
          <w:rFonts w:hint="cs"/>
          <w:rtl/>
        </w:rPr>
        <w:t>ی</w:t>
      </w:r>
      <w:r w:rsidRPr="00DE4439">
        <w:rPr>
          <w:rFonts w:hint="cs"/>
          <w:rtl/>
        </w:rPr>
        <w:t>ن وقت</w:t>
      </w:r>
      <w:r w:rsidR="00AE657A">
        <w:rPr>
          <w:rFonts w:hint="cs"/>
          <w:rtl/>
        </w:rPr>
        <w:t>ی</w:t>
      </w:r>
      <w:r w:rsidRPr="00DE4439">
        <w:rPr>
          <w:rFonts w:hint="cs"/>
          <w:rtl/>
        </w:rPr>
        <w:t xml:space="preserve"> عا</w:t>
      </w:r>
      <w:r w:rsidR="00AE657A">
        <w:rPr>
          <w:rFonts w:hint="cs"/>
          <w:rtl/>
        </w:rPr>
        <w:t>ی</w:t>
      </w:r>
      <w:r w:rsidRPr="00DE4439">
        <w:rPr>
          <w:rFonts w:hint="cs"/>
          <w:rtl/>
        </w:rPr>
        <w:t>شه به معاو</w:t>
      </w:r>
      <w:r w:rsidR="00AE657A">
        <w:rPr>
          <w:rFonts w:hint="cs"/>
          <w:rtl/>
        </w:rPr>
        <w:t>ی</w:t>
      </w:r>
      <w:r w:rsidRPr="00DE4439">
        <w:rPr>
          <w:rFonts w:hint="cs"/>
          <w:rtl/>
        </w:rPr>
        <w:t>ه گفت</w:t>
      </w:r>
      <w:r w:rsidR="00784590" w:rsidRPr="00DE4439">
        <w:rPr>
          <w:rFonts w:hint="cs"/>
          <w:rtl/>
        </w:rPr>
        <w:t xml:space="preserve">: </w:t>
      </w:r>
      <w:r w:rsidRPr="00DE4439">
        <w:rPr>
          <w:rFonts w:hint="cs"/>
          <w:rtl/>
        </w:rPr>
        <w:t>چرا حجر بن عد</w:t>
      </w:r>
      <w:r w:rsidR="00AE657A">
        <w:rPr>
          <w:rFonts w:hint="cs"/>
          <w:rtl/>
        </w:rPr>
        <w:t>ی</w:t>
      </w:r>
      <w:r w:rsidRPr="00DE4439">
        <w:rPr>
          <w:rFonts w:hint="cs"/>
          <w:rtl/>
        </w:rPr>
        <w:t xml:space="preserve"> را </w:t>
      </w:r>
      <w:r w:rsidR="00AE657A">
        <w:rPr>
          <w:rFonts w:hint="cs"/>
          <w:rtl/>
        </w:rPr>
        <w:t>ک</w:t>
      </w:r>
      <w:r w:rsidRPr="00DE4439">
        <w:rPr>
          <w:rFonts w:hint="cs"/>
          <w:rtl/>
        </w:rPr>
        <w:t>شت</w:t>
      </w:r>
      <w:r w:rsidR="00AE657A">
        <w:rPr>
          <w:rFonts w:hint="cs"/>
          <w:rtl/>
        </w:rPr>
        <w:t>ی</w:t>
      </w:r>
      <w:r w:rsidRPr="00DE4439">
        <w:rPr>
          <w:rFonts w:hint="cs"/>
          <w:rtl/>
        </w:rPr>
        <w:t>؟ معاو</w:t>
      </w:r>
      <w:r w:rsidR="00AE657A">
        <w:rPr>
          <w:rFonts w:hint="cs"/>
          <w:rtl/>
        </w:rPr>
        <w:t>ی</w:t>
      </w:r>
      <w:r w:rsidRPr="00DE4439">
        <w:rPr>
          <w:rFonts w:hint="cs"/>
          <w:rtl/>
        </w:rPr>
        <w:t>ه گفت</w:t>
      </w:r>
      <w:r w:rsidR="00784590" w:rsidRPr="00DE4439">
        <w:rPr>
          <w:rFonts w:hint="cs"/>
          <w:rtl/>
        </w:rPr>
        <w:t xml:space="preserve">: </w:t>
      </w:r>
      <w:r w:rsidRPr="00DE4439">
        <w:rPr>
          <w:rFonts w:hint="cs"/>
          <w:rtl/>
        </w:rPr>
        <w:t xml:space="preserve">مرا و حجر را بگذار تا آن </w:t>
      </w:r>
      <w:r w:rsidR="00AE657A">
        <w:rPr>
          <w:rFonts w:hint="cs"/>
          <w:rtl/>
        </w:rPr>
        <w:t>ک</w:t>
      </w:r>
      <w:r w:rsidRPr="00DE4439">
        <w:rPr>
          <w:rFonts w:hint="cs"/>
          <w:rtl/>
        </w:rPr>
        <w:t>ه پ</w:t>
      </w:r>
      <w:r w:rsidR="00AE657A">
        <w:rPr>
          <w:rFonts w:hint="cs"/>
          <w:rtl/>
        </w:rPr>
        <w:t>ی</w:t>
      </w:r>
      <w:r w:rsidRPr="00DE4439">
        <w:rPr>
          <w:rFonts w:hint="cs"/>
          <w:rtl/>
        </w:rPr>
        <w:t>ش خدا با هم روبرو شو</w:t>
      </w:r>
      <w:r w:rsidR="00AE657A">
        <w:rPr>
          <w:rFonts w:hint="cs"/>
          <w:rtl/>
        </w:rPr>
        <w:t>ی</w:t>
      </w:r>
      <w:r w:rsidRPr="00DE4439">
        <w:rPr>
          <w:rFonts w:hint="cs"/>
          <w:rtl/>
        </w:rPr>
        <w:t>م</w:t>
      </w:r>
      <w:r w:rsidRPr="00D139C3">
        <w:rPr>
          <w:rStyle w:val="Char0"/>
          <w:vertAlign w:val="superscript"/>
          <w:rtl/>
        </w:rPr>
        <w:footnoteReference w:id="262"/>
      </w:r>
      <w:r w:rsidR="007907DB" w:rsidRPr="00DE4439">
        <w:rPr>
          <w:rFonts w:hint="cs"/>
          <w:rtl/>
        </w:rPr>
        <w:t>.</w:t>
      </w:r>
    </w:p>
    <w:p w:rsidR="00C436CC" w:rsidRPr="00DE4439" w:rsidRDefault="00491CF1" w:rsidP="008F6105">
      <w:pPr>
        <w:pStyle w:val="a"/>
        <w:rPr>
          <w:rtl/>
        </w:rPr>
      </w:pPr>
      <w:r w:rsidRPr="00DE4439">
        <w:rPr>
          <w:rFonts w:hint="cs"/>
          <w:rtl/>
        </w:rPr>
        <w:t>و ما هم م</w:t>
      </w:r>
      <w:r w:rsidR="00AE657A">
        <w:rPr>
          <w:rFonts w:hint="cs"/>
          <w:rtl/>
        </w:rPr>
        <w:t>ی</w:t>
      </w:r>
      <w:r w:rsidRPr="00DE4439">
        <w:rPr>
          <w:rFonts w:hint="cs"/>
          <w:rtl/>
        </w:rPr>
        <w:t>‌گو</w:t>
      </w:r>
      <w:r w:rsidR="00AE657A">
        <w:rPr>
          <w:rFonts w:hint="cs"/>
          <w:rtl/>
        </w:rPr>
        <w:t>یی</w:t>
      </w:r>
      <w:r w:rsidRPr="00DE4439">
        <w:rPr>
          <w:rFonts w:hint="cs"/>
          <w:rtl/>
        </w:rPr>
        <w:t>م او و حجر را بگذار</w:t>
      </w:r>
      <w:r w:rsidR="00AE657A">
        <w:rPr>
          <w:rFonts w:hint="cs"/>
          <w:rtl/>
        </w:rPr>
        <w:t>ی</w:t>
      </w:r>
      <w:r w:rsidRPr="00DE4439">
        <w:rPr>
          <w:rFonts w:hint="cs"/>
          <w:rtl/>
        </w:rPr>
        <w:t>د تا پ</w:t>
      </w:r>
      <w:r w:rsidR="00AE657A">
        <w:rPr>
          <w:rFonts w:hint="cs"/>
          <w:rtl/>
        </w:rPr>
        <w:t>ی</w:t>
      </w:r>
      <w:r w:rsidRPr="00DE4439">
        <w:rPr>
          <w:rFonts w:hint="cs"/>
          <w:rtl/>
        </w:rPr>
        <w:t>ش خدا روبرو</w:t>
      </w:r>
      <w:r w:rsidR="00AE657A">
        <w:rPr>
          <w:rFonts w:hint="cs"/>
          <w:rtl/>
        </w:rPr>
        <w:t>ی</w:t>
      </w:r>
      <w:r w:rsidRPr="00DE4439">
        <w:rPr>
          <w:rFonts w:hint="cs"/>
          <w:rtl/>
        </w:rPr>
        <w:t xml:space="preserve"> هم قرار بگ</w:t>
      </w:r>
      <w:r w:rsidR="00AE657A">
        <w:rPr>
          <w:rFonts w:hint="cs"/>
          <w:rtl/>
        </w:rPr>
        <w:t>ی</w:t>
      </w:r>
      <w:r w:rsidR="003F5CD1" w:rsidRPr="00DE4439">
        <w:rPr>
          <w:rFonts w:hint="cs"/>
          <w:rtl/>
        </w:rPr>
        <w:t>رند.</w:t>
      </w:r>
    </w:p>
    <w:p w:rsidR="00491CF1" w:rsidRPr="00DE4439" w:rsidRDefault="00FD7B52" w:rsidP="008F6105">
      <w:pPr>
        <w:pStyle w:val="a"/>
        <w:rPr>
          <w:rtl/>
        </w:rPr>
      </w:pPr>
      <w:r w:rsidRPr="00DE4439">
        <w:rPr>
          <w:rFonts w:hint="cs"/>
          <w:rtl/>
        </w:rPr>
        <w:t>شبهه هفتم</w:t>
      </w:r>
      <w:r w:rsidR="00784590" w:rsidRPr="00DE4439">
        <w:rPr>
          <w:rFonts w:hint="cs"/>
          <w:rtl/>
        </w:rPr>
        <w:t xml:space="preserve">: </w:t>
      </w:r>
      <w:r w:rsidR="00270D60" w:rsidRPr="00DE4439">
        <w:rPr>
          <w:rFonts w:hint="cs"/>
          <w:rtl/>
        </w:rPr>
        <w:t>م</w:t>
      </w:r>
      <w:r w:rsidR="00AE657A">
        <w:rPr>
          <w:rFonts w:hint="cs"/>
          <w:rtl/>
        </w:rPr>
        <w:t>ی</w:t>
      </w:r>
      <w:r w:rsidR="00270D60" w:rsidRPr="00DE4439">
        <w:rPr>
          <w:rFonts w:hint="cs"/>
          <w:rtl/>
        </w:rPr>
        <w:t>‌گو</w:t>
      </w:r>
      <w:r w:rsidR="00AE657A">
        <w:rPr>
          <w:rFonts w:hint="cs"/>
          <w:rtl/>
        </w:rPr>
        <w:t>ی</w:t>
      </w:r>
      <w:r w:rsidR="00270D60" w:rsidRPr="00DE4439">
        <w:rPr>
          <w:rFonts w:hint="cs"/>
          <w:rtl/>
        </w:rPr>
        <w:t>ند بعد از وفات پ</w:t>
      </w:r>
      <w:r w:rsidR="00AE657A">
        <w:rPr>
          <w:rFonts w:hint="cs"/>
          <w:rtl/>
        </w:rPr>
        <w:t>ی</w:t>
      </w:r>
      <w:r w:rsidR="00270D60" w:rsidRPr="00DE4439">
        <w:rPr>
          <w:rFonts w:hint="cs"/>
          <w:rtl/>
        </w:rPr>
        <w:t>امبر</w:t>
      </w:r>
      <w:r w:rsidR="003F5CD1" w:rsidRPr="00DE4439">
        <w:rPr>
          <w:rFonts w:ascii="Tahoma" w:hAnsi="Tahoma" w:cs="CTraditional Arabic" w:hint="cs"/>
          <w:color w:val="000000"/>
          <w:rtl/>
        </w:rPr>
        <w:t>ص</w:t>
      </w:r>
      <w:r w:rsidR="002A52CB" w:rsidRPr="00DE4439">
        <w:rPr>
          <w:rFonts w:hint="cs"/>
          <w:rtl/>
        </w:rPr>
        <w:t xml:space="preserve"> فاطمه پ</w:t>
      </w:r>
      <w:r w:rsidR="00AE657A">
        <w:rPr>
          <w:rFonts w:hint="cs"/>
          <w:rtl/>
        </w:rPr>
        <w:t>ی</w:t>
      </w:r>
      <w:r w:rsidR="002A52CB" w:rsidRPr="00DE4439">
        <w:rPr>
          <w:rFonts w:hint="cs"/>
          <w:rtl/>
        </w:rPr>
        <w:t>ش ابوب</w:t>
      </w:r>
      <w:r w:rsidR="00AE657A">
        <w:rPr>
          <w:rFonts w:hint="cs"/>
          <w:rtl/>
        </w:rPr>
        <w:t>ک</w:t>
      </w:r>
      <w:r w:rsidR="002A52CB" w:rsidRPr="00DE4439">
        <w:rPr>
          <w:rFonts w:hint="cs"/>
          <w:rtl/>
        </w:rPr>
        <w:t>ر</w:t>
      </w:r>
      <w:r w:rsidR="0005065F" w:rsidRPr="00DE4439">
        <w:rPr>
          <w:rFonts w:hint="cs"/>
          <w:rtl/>
        </w:rPr>
        <w:t xml:space="preserve"> </w:t>
      </w:r>
      <w:r w:rsidR="00C01D65" w:rsidRPr="00DE4439">
        <w:rPr>
          <w:rFonts w:hint="cs"/>
          <w:rtl/>
        </w:rPr>
        <w:t>ال</w:t>
      </w:r>
      <w:r w:rsidR="002A52CB" w:rsidRPr="00DE4439">
        <w:rPr>
          <w:rFonts w:hint="cs"/>
          <w:rtl/>
        </w:rPr>
        <w:t>صد</w:t>
      </w:r>
      <w:r w:rsidR="00AE657A">
        <w:rPr>
          <w:rFonts w:hint="cs"/>
          <w:rtl/>
        </w:rPr>
        <w:t>ی</w:t>
      </w:r>
      <w:r w:rsidR="002A52CB" w:rsidRPr="00DE4439">
        <w:rPr>
          <w:rFonts w:hint="cs"/>
          <w:rtl/>
        </w:rPr>
        <w:t>ق آمد و</w:t>
      </w:r>
      <w:r w:rsidR="00C01D65" w:rsidRPr="00DE4439">
        <w:rPr>
          <w:rFonts w:hint="cs"/>
          <w:rtl/>
        </w:rPr>
        <w:t xml:space="preserve"> </w:t>
      </w:r>
      <w:r w:rsidR="002A52CB" w:rsidRPr="00DE4439">
        <w:rPr>
          <w:rFonts w:hint="cs"/>
          <w:rtl/>
        </w:rPr>
        <w:t>ارث</w:t>
      </w:r>
      <w:r w:rsidR="00AE657A">
        <w:rPr>
          <w:rFonts w:hint="cs"/>
          <w:rtl/>
        </w:rPr>
        <w:t>ی</w:t>
      </w:r>
      <w:r w:rsidR="002A52CB" w:rsidRPr="00DE4439">
        <w:rPr>
          <w:rFonts w:hint="cs"/>
          <w:rtl/>
        </w:rPr>
        <w:t xml:space="preserve"> </w:t>
      </w:r>
      <w:r w:rsidR="00AE657A">
        <w:rPr>
          <w:rFonts w:hint="cs"/>
          <w:rtl/>
        </w:rPr>
        <w:t>ک</w:t>
      </w:r>
      <w:r w:rsidR="002A52CB" w:rsidRPr="00DE4439">
        <w:rPr>
          <w:rFonts w:hint="cs"/>
          <w:rtl/>
        </w:rPr>
        <w:t>ه از پ</w:t>
      </w:r>
      <w:r w:rsidR="00AE657A">
        <w:rPr>
          <w:rFonts w:hint="cs"/>
          <w:rtl/>
        </w:rPr>
        <w:t>ی</w:t>
      </w:r>
      <w:r w:rsidR="002A52CB" w:rsidRPr="00DE4439">
        <w:rPr>
          <w:rFonts w:hint="cs"/>
          <w:rtl/>
        </w:rPr>
        <w:t>امبر</w:t>
      </w:r>
      <w:r w:rsidR="003F5CD1" w:rsidRPr="00DE4439">
        <w:rPr>
          <w:rFonts w:ascii="Tahoma" w:hAnsi="Tahoma" w:cs="CTraditional Arabic" w:hint="cs"/>
          <w:color w:val="000000"/>
          <w:rtl/>
        </w:rPr>
        <w:t>ص</w:t>
      </w:r>
      <w:r w:rsidR="00103D0C" w:rsidRPr="00DE4439">
        <w:rPr>
          <w:rFonts w:hint="cs"/>
          <w:rtl/>
        </w:rPr>
        <w:t xml:space="preserve"> برا</w:t>
      </w:r>
      <w:r w:rsidR="00AE657A">
        <w:rPr>
          <w:rFonts w:hint="cs"/>
          <w:rtl/>
        </w:rPr>
        <w:t>ی</w:t>
      </w:r>
      <w:r w:rsidR="00103D0C" w:rsidRPr="00DE4439">
        <w:rPr>
          <w:rFonts w:hint="cs"/>
          <w:rtl/>
        </w:rPr>
        <w:t xml:space="preserve">ش به جا مانده بود طلب </w:t>
      </w:r>
      <w:r w:rsidR="00AE657A">
        <w:rPr>
          <w:rFonts w:hint="cs"/>
          <w:rtl/>
        </w:rPr>
        <w:t>ک</w:t>
      </w:r>
      <w:r w:rsidR="00103D0C" w:rsidRPr="00DE4439">
        <w:rPr>
          <w:rFonts w:hint="cs"/>
          <w:rtl/>
        </w:rPr>
        <w:t>رد</w:t>
      </w:r>
      <w:r w:rsidR="00C01D65" w:rsidRPr="00DE4439">
        <w:rPr>
          <w:rFonts w:hint="cs"/>
          <w:rtl/>
        </w:rPr>
        <w:t>،</w:t>
      </w:r>
      <w:r w:rsidR="00103D0C" w:rsidRPr="00DE4439">
        <w:rPr>
          <w:rFonts w:hint="cs"/>
          <w:rtl/>
        </w:rPr>
        <w:t xml:space="preserve"> اما ابوب</w:t>
      </w:r>
      <w:r w:rsidR="00AE657A">
        <w:rPr>
          <w:rFonts w:hint="cs"/>
          <w:rtl/>
        </w:rPr>
        <w:t>ک</w:t>
      </w:r>
      <w:r w:rsidR="00103D0C" w:rsidRPr="00DE4439">
        <w:rPr>
          <w:rFonts w:hint="cs"/>
          <w:rtl/>
        </w:rPr>
        <w:t>ر ارث پدر</w:t>
      </w:r>
      <w:r w:rsidR="00AE657A">
        <w:rPr>
          <w:rFonts w:hint="cs"/>
          <w:rtl/>
        </w:rPr>
        <w:t>ی</w:t>
      </w:r>
      <w:r w:rsidR="00103D0C" w:rsidRPr="00DE4439">
        <w:rPr>
          <w:rFonts w:hint="cs"/>
          <w:rtl/>
        </w:rPr>
        <w:t xml:space="preserve"> او را به او نداد. ا</w:t>
      </w:r>
      <w:r w:rsidR="00AE657A">
        <w:rPr>
          <w:rFonts w:hint="cs"/>
          <w:rtl/>
        </w:rPr>
        <w:t>ی</w:t>
      </w:r>
      <w:r w:rsidR="00103D0C" w:rsidRPr="00DE4439">
        <w:rPr>
          <w:rFonts w:hint="cs"/>
          <w:rtl/>
        </w:rPr>
        <w:t>ن را ش</w:t>
      </w:r>
      <w:r w:rsidR="00AE657A">
        <w:rPr>
          <w:rFonts w:hint="cs"/>
          <w:rtl/>
        </w:rPr>
        <w:t>ی</w:t>
      </w:r>
      <w:r w:rsidR="00103D0C" w:rsidRPr="00DE4439">
        <w:rPr>
          <w:rFonts w:hint="cs"/>
          <w:rtl/>
        </w:rPr>
        <w:t>عه م</w:t>
      </w:r>
      <w:r w:rsidR="00AE657A">
        <w:rPr>
          <w:rFonts w:hint="cs"/>
          <w:rtl/>
        </w:rPr>
        <w:t>ی</w:t>
      </w:r>
      <w:r w:rsidR="00103D0C" w:rsidRPr="00DE4439">
        <w:rPr>
          <w:rFonts w:hint="cs"/>
          <w:rtl/>
        </w:rPr>
        <w:t>‌گو</w:t>
      </w:r>
      <w:r w:rsidR="00AE657A">
        <w:rPr>
          <w:rFonts w:hint="cs"/>
          <w:rtl/>
        </w:rPr>
        <w:t>ی</w:t>
      </w:r>
      <w:r w:rsidR="00103D0C" w:rsidRPr="00DE4439">
        <w:rPr>
          <w:rFonts w:hint="cs"/>
          <w:rtl/>
        </w:rPr>
        <w:t>ند در توج</w:t>
      </w:r>
      <w:r w:rsidR="00AE657A">
        <w:rPr>
          <w:rFonts w:hint="cs"/>
          <w:rtl/>
        </w:rPr>
        <w:t>ی</w:t>
      </w:r>
      <w:r w:rsidR="00103D0C" w:rsidRPr="00DE4439">
        <w:rPr>
          <w:rFonts w:hint="cs"/>
          <w:rtl/>
        </w:rPr>
        <w:t xml:space="preserve">ه طلب </w:t>
      </w:r>
      <w:r w:rsidR="00AE657A">
        <w:rPr>
          <w:rFonts w:hint="cs"/>
          <w:rtl/>
        </w:rPr>
        <w:t>ک</w:t>
      </w:r>
      <w:r w:rsidR="00103D0C" w:rsidRPr="00DE4439">
        <w:rPr>
          <w:rFonts w:hint="cs"/>
          <w:rtl/>
        </w:rPr>
        <w:t>ردن فاطمه فد</w:t>
      </w:r>
      <w:r w:rsidR="00AE657A">
        <w:rPr>
          <w:rFonts w:hint="cs"/>
          <w:rtl/>
        </w:rPr>
        <w:t>ک</w:t>
      </w:r>
      <w:r w:rsidR="00103D0C" w:rsidRPr="00DE4439">
        <w:rPr>
          <w:rFonts w:hint="cs"/>
          <w:rtl/>
        </w:rPr>
        <w:t xml:space="preserve"> را اختلاف </w:t>
      </w:r>
      <w:r w:rsidR="00AE657A">
        <w:rPr>
          <w:rFonts w:hint="cs"/>
          <w:rtl/>
        </w:rPr>
        <w:t>ک</w:t>
      </w:r>
      <w:r w:rsidR="00103D0C" w:rsidRPr="00DE4439">
        <w:rPr>
          <w:rFonts w:hint="cs"/>
          <w:rtl/>
        </w:rPr>
        <w:t>رده‌اند. بعض</w:t>
      </w:r>
      <w:r w:rsidR="00AE657A">
        <w:rPr>
          <w:rFonts w:hint="cs"/>
          <w:rtl/>
        </w:rPr>
        <w:t>ی</w:t>
      </w:r>
      <w:r w:rsidR="00103D0C" w:rsidRPr="00DE4439">
        <w:rPr>
          <w:rFonts w:hint="cs"/>
          <w:rtl/>
        </w:rPr>
        <w:t xml:space="preserve"> م</w:t>
      </w:r>
      <w:r w:rsidR="00AE657A">
        <w:rPr>
          <w:rFonts w:hint="cs"/>
          <w:rtl/>
        </w:rPr>
        <w:t>ی</w:t>
      </w:r>
      <w:r w:rsidR="00103D0C" w:rsidRPr="00DE4439">
        <w:rPr>
          <w:rFonts w:hint="cs"/>
          <w:rtl/>
        </w:rPr>
        <w:t>‌گو</w:t>
      </w:r>
      <w:r w:rsidR="00AE657A">
        <w:rPr>
          <w:rFonts w:hint="cs"/>
          <w:rtl/>
        </w:rPr>
        <w:t>ی</w:t>
      </w:r>
      <w:r w:rsidR="00103D0C" w:rsidRPr="00DE4439">
        <w:rPr>
          <w:rFonts w:hint="cs"/>
          <w:rtl/>
        </w:rPr>
        <w:t>ند</w:t>
      </w:r>
      <w:r w:rsidR="00784590" w:rsidRPr="00DE4439">
        <w:rPr>
          <w:rFonts w:hint="cs"/>
          <w:rtl/>
        </w:rPr>
        <w:t xml:space="preserve">: </w:t>
      </w:r>
      <w:r w:rsidR="00103D0C" w:rsidRPr="00DE4439">
        <w:rPr>
          <w:rFonts w:hint="cs"/>
          <w:rtl/>
        </w:rPr>
        <w:t>فد</w:t>
      </w:r>
      <w:r w:rsidR="00AE657A">
        <w:rPr>
          <w:rFonts w:hint="cs"/>
          <w:rtl/>
        </w:rPr>
        <w:t>ک</w:t>
      </w:r>
      <w:r w:rsidR="00103D0C" w:rsidRPr="00DE4439">
        <w:rPr>
          <w:rFonts w:hint="cs"/>
          <w:rtl/>
        </w:rPr>
        <w:t xml:space="preserve"> از پ</w:t>
      </w:r>
      <w:r w:rsidR="00AE657A">
        <w:rPr>
          <w:rFonts w:hint="cs"/>
          <w:rtl/>
        </w:rPr>
        <w:t>ی</w:t>
      </w:r>
      <w:r w:rsidR="00103D0C" w:rsidRPr="00DE4439">
        <w:rPr>
          <w:rFonts w:hint="cs"/>
          <w:rtl/>
        </w:rPr>
        <w:t>امبر</w:t>
      </w:r>
      <w:r w:rsidR="00097038" w:rsidRPr="00DE4439">
        <w:rPr>
          <w:rFonts w:ascii="Tahoma" w:hAnsi="Tahoma" w:cs="CTraditional Arabic" w:hint="cs"/>
          <w:color w:val="000000"/>
          <w:rtl/>
        </w:rPr>
        <w:t>ص</w:t>
      </w:r>
      <w:r w:rsidR="004E21C0" w:rsidRPr="00DE4439">
        <w:rPr>
          <w:rFonts w:hint="cs"/>
          <w:rtl/>
        </w:rPr>
        <w:t xml:space="preserve"> بر</w:t>
      </w:r>
      <w:r w:rsidR="00657A02" w:rsidRPr="00DE4439">
        <w:rPr>
          <w:rFonts w:hint="cs"/>
          <w:rtl/>
        </w:rPr>
        <w:t>ا</w:t>
      </w:r>
      <w:r w:rsidR="00AE657A">
        <w:rPr>
          <w:rFonts w:hint="cs"/>
          <w:rtl/>
        </w:rPr>
        <w:t>ی</w:t>
      </w:r>
      <w:r w:rsidR="004E21C0" w:rsidRPr="00DE4439">
        <w:rPr>
          <w:rFonts w:hint="cs"/>
          <w:rtl/>
        </w:rPr>
        <w:t xml:space="preserve"> فاطمه ارث مانده بود، و بعض</w:t>
      </w:r>
      <w:r w:rsidR="00AE657A">
        <w:rPr>
          <w:rFonts w:hint="cs"/>
          <w:rtl/>
        </w:rPr>
        <w:t>ی</w:t>
      </w:r>
      <w:r w:rsidR="004E21C0" w:rsidRPr="00DE4439">
        <w:rPr>
          <w:rFonts w:hint="cs"/>
          <w:rtl/>
        </w:rPr>
        <w:t xml:space="preserve"> د</w:t>
      </w:r>
      <w:r w:rsidR="00AE657A">
        <w:rPr>
          <w:rFonts w:hint="cs"/>
          <w:rtl/>
        </w:rPr>
        <w:t>ی</w:t>
      </w:r>
      <w:r w:rsidR="004E21C0" w:rsidRPr="00DE4439">
        <w:rPr>
          <w:rFonts w:hint="cs"/>
          <w:rtl/>
        </w:rPr>
        <w:t>گر م</w:t>
      </w:r>
      <w:r w:rsidR="00AE657A">
        <w:rPr>
          <w:rFonts w:hint="cs"/>
          <w:rtl/>
        </w:rPr>
        <w:t>ی</w:t>
      </w:r>
      <w:r w:rsidR="004E21C0" w:rsidRPr="00DE4439">
        <w:rPr>
          <w:rFonts w:hint="eastAsia"/>
          <w:rtl/>
        </w:rPr>
        <w:t>‌</w:t>
      </w:r>
      <w:r w:rsidR="004E21C0" w:rsidRPr="00DE4439">
        <w:rPr>
          <w:rFonts w:hint="cs"/>
          <w:rtl/>
        </w:rPr>
        <w:t>گو</w:t>
      </w:r>
      <w:r w:rsidR="00AE657A">
        <w:rPr>
          <w:rFonts w:hint="cs"/>
          <w:rtl/>
        </w:rPr>
        <w:t>ی</w:t>
      </w:r>
      <w:r w:rsidR="00DA1FC5" w:rsidRPr="00DE4439">
        <w:rPr>
          <w:rFonts w:hint="cs"/>
          <w:rtl/>
        </w:rPr>
        <w:t>ن</w:t>
      </w:r>
      <w:r w:rsidR="004E21C0" w:rsidRPr="00DE4439">
        <w:rPr>
          <w:rFonts w:hint="cs"/>
          <w:rtl/>
        </w:rPr>
        <w:t xml:space="preserve">د </w:t>
      </w:r>
      <w:r w:rsidR="00DA1FC5" w:rsidRPr="00DE4439">
        <w:rPr>
          <w:rFonts w:hint="cs"/>
          <w:rtl/>
        </w:rPr>
        <w:t>پ</w:t>
      </w:r>
      <w:r w:rsidR="00AE657A">
        <w:rPr>
          <w:rFonts w:hint="cs"/>
          <w:rtl/>
        </w:rPr>
        <w:t>ی</w:t>
      </w:r>
      <w:r w:rsidR="00DA1FC5" w:rsidRPr="00DE4439">
        <w:rPr>
          <w:rFonts w:hint="cs"/>
          <w:rtl/>
        </w:rPr>
        <w:t>امبر</w:t>
      </w:r>
      <w:r w:rsidR="00097038" w:rsidRPr="00DE4439">
        <w:rPr>
          <w:rFonts w:ascii="Tahoma" w:hAnsi="Tahoma" w:cs="CTraditional Arabic" w:hint="cs"/>
          <w:color w:val="000000"/>
          <w:rtl/>
        </w:rPr>
        <w:t>ص</w:t>
      </w:r>
      <w:r w:rsidR="001642D1" w:rsidRPr="00DE4439">
        <w:rPr>
          <w:rFonts w:hint="cs"/>
          <w:rtl/>
        </w:rPr>
        <w:t xml:space="preserve"> در روز خ</w:t>
      </w:r>
      <w:r w:rsidR="00AE657A">
        <w:rPr>
          <w:rFonts w:hint="cs"/>
          <w:rtl/>
        </w:rPr>
        <w:t>ی</w:t>
      </w:r>
      <w:r w:rsidR="001642D1" w:rsidRPr="00DE4439">
        <w:rPr>
          <w:rFonts w:hint="cs"/>
          <w:rtl/>
        </w:rPr>
        <w:t>بر فد</w:t>
      </w:r>
      <w:r w:rsidR="00AE657A">
        <w:rPr>
          <w:rFonts w:hint="cs"/>
          <w:rtl/>
        </w:rPr>
        <w:t>ک</w:t>
      </w:r>
      <w:r w:rsidR="001642D1" w:rsidRPr="00DE4439">
        <w:rPr>
          <w:rFonts w:hint="cs"/>
          <w:rtl/>
        </w:rPr>
        <w:t xml:space="preserve"> را به فاطمه هبه </w:t>
      </w:r>
      <w:r w:rsidR="00AE657A">
        <w:rPr>
          <w:rFonts w:hint="cs"/>
          <w:rtl/>
        </w:rPr>
        <w:t>ک</w:t>
      </w:r>
      <w:r w:rsidR="001642D1" w:rsidRPr="00DE4439">
        <w:rPr>
          <w:rFonts w:hint="cs"/>
          <w:rtl/>
        </w:rPr>
        <w:t xml:space="preserve">رده بود. </w:t>
      </w:r>
    </w:p>
    <w:p w:rsidR="001642D1" w:rsidRPr="00DE4439" w:rsidRDefault="001642D1" w:rsidP="008F6105">
      <w:pPr>
        <w:pStyle w:val="a"/>
        <w:rPr>
          <w:rtl/>
        </w:rPr>
      </w:pPr>
      <w:r w:rsidRPr="00DE4439">
        <w:rPr>
          <w:rFonts w:hint="cs"/>
          <w:rtl/>
        </w:rPr>
        <w:t>طبق قول اول فد</w:t>
      </w:r>
      <w:r w:rsidR="00AE657A">
        <w:rPr>
          <w:rFonts w:hint="cs"/>
          <w:rtl/>
        </w:rPr>
        <w:t>ک</w:t>
      </w:r>
      <w:r w:rsidRPr="00DE4439">
        <w:rPr>
          <w:rFonts w:hint="cs"/>
          <w:rtl/>
        </w:rPr>
        <w:t xml:space="preserve"> از پ</w:t>
      </w:r>
      <w:r w:rsidR="00AE657A">
        <w:rPr>
          <w:rFonts w:hint="cs"/>
          <w:rtl/>
        </w:rPr>
        <w:t>ی</w:t>
      </w:r>
      <w:r w:rsidRPr="00DE4439">
        <w:rPr>
          <w:rFonts w:hint="cs"/>
          <w:rtl/>
        </w:rPr>
        <w:t>امبر</w:t>
      </w:r>
      <w:r w:rsidR="00097038" w:rsidRPr="00DE4439">
        <w:rPr>
          <w:rFonts w:ascii="Tahoma" w:hAnsi="Tahoma" w:cs="CTraditional Arabic" w:hint="cs"/>
          <w:color w:val="000000"/>
          <w:rtl/>
        </w:rPr>
        <w:t>ص</w:t>
      </w:r>
      <w:r w:rsidR="00657A02" w:rsidRPr="00DE4439">
        <w:rPr>
          <w:rFonts w:hint="cs"/>
          <w:rtl/>
        </w:rPr>
        <w:t xml:space="preserve"> ار</w:t>
      </w:r>
      <w:r w:rsidR="00762B57" w:rsidRPr="00DE4439">
        <w:rPr>
          <w:rFonts w:hint="cs"/>
          <w:rtl/>
        </w:rPr>
        <w:t>ث</w:t>
      </w:r>
      <w:r w:rsidR="00657A02" w:rsidRPr="00DE4439">
        <w:rPr>
          <w:rFonts w:hint="cs"/>
          <w:rtl/>
        </w:rPr>
        <w:t xml:space="preserve"> مانده بود، و در صح</w:t>
      </w:r>
      <w:r w:rsidR="00AE657A">
        <w:rPr>
          <w:rFonts w:hint="cs"/>
          <w:rtl/>
        </w:rPr>
        <w:t>ی</w:t>
      </w:r>
      <w:r w:rsidR="00657A02" w:rsidRPr="00DE4439">
        <w:rPr>
          <w:rFonts w:hint="cs"/>
          <w:rtl/>
        </w:rPr>
        <w:t>ح بخار</w:t>
      </w:r>
      <w:r w:rsidR="00AE657A">
        <w:rPr>
          <w:rFonts w:hint="cs"/>
          <w:rtl/>
        </w:rPr>
        <w:t>ی</w:t>
      </w:r>
      <w:r w:rsidR="00657A02" w:rsidRPr="00DE4439">
        <w:rPr>
          <w:rFonts w:hint="cs"/>
          <w:rtl/>
        </w:rPr>
        <w:t xml:space="preserve"> و مسلم و د</w:t>
      </w:r>
      <w:r w:rsidR="00AE657A">
        <w:rPr>
          <w:rFonts w:hint="cs"/>
          <w:rtl/>
        </w:rPr>
        <w:t>ی</w:t>
      </w:r>
      <w:r w:rsidR="00657A02" w:rsidRPr="00DE4439">
        <w:rPr>
          <w:rFonts w:hint="cs"/>
          <w:rtl/>
        </w:rPr>
        <w:t>گر</w:t>
      </w:r>
      <w:r w:rsidR="00A90F18" w:rsidRPr="00DE4439">
        <w:rPr>
          <w:rFonts w:hint="cs"/>
          <w:rtl/>
        </w:rPr>
        <w:t xml:space="preserve"> </w:t>
      </w:r>
      <w:r w:rsidR="00AE657A">
        <w:rPr>
          <w:rFonts w:hint="cs"/>
          <w:rtl/>
        </w:rPr>
        <w:t>ک</w:t>
      </w:r>
      <w:r w:rsidR="00657A02" w:rsidRPr="00DE4439">
        <w:rPr>
          <w:rFonts w:hint="cs"/>
          <w:rtl/>
        </w:rPr>
        <w:t>تاب‌ها</w:t>
      </w:r>
      <w:r w:rsidR="00AE657A">
        <w:rPr>
          <w:rFonts w:hint="cs"/>
          <w:rtl/>
        </w:rPr>
        <w:t>ی</w:t>
      </w:r>
      <w:r w:rsidR="00657A02" w:rsidRPr="00DE4439">
        <w:rPr>
          <w:rFonts w:hint="cs"/>
          <w:rtl/>
        </w:rPr>
        <w:t xml:space="preserve"> </w:t>
      </w:r>
      <w:r w:rsidR="006E3173" w:rsidRPr="00DE4439">
        <w:rPr>
          <w:rFonts w:hint="cs"/>
          <w:rtl/>
        </w:rPr>
        <w:t>حد</w:t>
      </w:r>
      <w:r w:rsidR="00AE657A">
        <w:rPr>
          <w:rFonts w:hint="cs"/>
          <w:rtl/>
        </w:rPr>
        <w:t>ی</w:t>
      </w:r>
      <w:r w:rsidR="006E3173" w:rsidRPr="00DE4439">
        <w:rPr>
          <w:rFonts w:hint="cs"/>
          <w:rtl/>
        </w:rPr>
        <w:t>ث روا</w:t>
      </w:r>
      <w:r w:rsidR="00AE657A">
        <w:rPr>
          <w:rFonts w:hint="cs"/>
          <w:rtl/>
        </w:rPr>
        <w:t>ی</w:t>
      </w:r>
      <w:r w:rsidR="006E3173" w:rsidRPr="00DE4439">
        <w:rPr>
          <w:rFonts w:hint="cs"/>
          <w:rtl/>
        </w:rPr>
        <w:t xml:space="preserve">ت شده </w:t>
      </w:r>
      <w:r w:rsidR="00AE657A">
        <w:rPr>
          <w:rFonts w:hint="cs"/>
          <w:rtl/>
        </w:rPr>
        <w:t>ک</w:t>
      </w:r>
      <w:r w:rsidR="006E3173" w:rsidRPr="00DE4439">
        <w:rPr>
          <w:rFonts w:hint="cs"/>
          <w:rtl/>
        </w:rPr>
        <w:t>ه بعد از وفات پ</w:t>
      </w:r>
      <w:r w:rsidR="00AE657A">
        <w:rPr>
          <w:rFonts w:hint="cs"/>
          <w:rtl/>
        </w:rPr>
        <w:t>ی</w:t>
      </w:r>
      <w:r w:rsidR="006E3173" w:rsidRPr="00DE4439">
        <w:rPr>
          <w:rFonts w:hint="cs"/>
          <w:rtl/>
        </w:rPr>
        <w:t>امبر</w:t>
      </w:r>
      <w:r w:rsidR="00097038" w:rsidRPr="00DE4439">
        <w:rPr>
          <w:rFonts w:ascii="Tahoma" w:hAnsi="Tahoma" w:cs="CTraditional Arabic" w:hint="cs"/>
          <w:color w:val="000000"/>
          <w:rtl/>
        </w:rPr>
        <w:t>ص</w:t>
      </w:r>
      <w:r w:rsidR="002D4027" w:rsidRPr="00DE4439">
        <w:rPr>
          <w:rFonts w:hint="cs"/>
          <w:rtl/>
        </w:rPr>
        <w:t xml:space="preserve"> فاطمه پ</w:t>
      </w:r>
      <w:r w:rsidR="00AE657A">
        <w:rPr>
          <w:rFonts w:hint="cs"/>
          <w:rtl/>
        </w:rPr>
        <w:t>ی</w:t>
      </w:r>
      <w:r w:rsidR="002D4027" w:rsidRPr="00DE4439">
        <w:rPr>
          <w:rFonts w:hint="cs"/>
          <w:rtl/>
        </w:rPr>
        <w:t>ش ابوب</w:t>
      </w:r>
      <w:r w:rsidR="00AE657A">
        <w:rPr>
          <w:rFonts w:hint="cs"/>
          <w:rtl/>
        </w:rPr>
        <w:t>ک</w:t>
      </w:r>
      <w:r w:rsidR="002D4027" w:rsidRPr="00DE4439">
        <w:rPr>
          <w:rFonts w:hint="cs"/>
          <w:rtl/>
        </w:rPr>
        <w:t xml:space="preserve">ر </w:t>
      </w:r>
      <w:r w:rsidR="00097038" w:rsidRPr="00DE4439">
        <w:rPr>
          <w:rFonts w:hint="cs"/>
          <w:rtl/>
        </w:rPr>
        <w:t>ال</w:t>
      </w:r>
      <w:r w:rsidR="002D4027" w:rsidRPr="00DE4439">
        <w:rPr>
          <w:rFonts w:hint="cs"/>
          <w:rtl/>
        </w:rPr>
        <w:t>صد</w:t>
      </w:r>
      <w:r w:rsidR="00AE657A">
        <w:rPr>
          <w:rFonts w:hint="cs"/>
          <w:rtl/>
        </w:rPr>
        <w:t>ی</w:t>
      </w:r>
      <w:r w:rsidR="002D4027" w:rsidRPr="00DE4439">
        <w:rPr>
          <w:rFonts w:hint="cs"/>
          <w:rtl/>
        </w:rPr>
        <w:t>ق</w:t>
      </w:r>
      <w:r w:rsidR="00DF03ED" w:rsidRPr="00DF03ED">
        <w:rPr>
          <w:rFonts w:cs="CTraditional Arabic" w:hint="cs"/>
          <w:rtl/>
        </w:rPr>
        <w:t>س</w:t>
      </w:r>
      <w:r w:rsidR="008929F0" w:rsidRPr="00DE4439">
        <w:rPr>
          <w:rFonts w:hint="cs"/>
          <w:rtl/>
        </w:rPr>
        <w:t xml:space="preserve"> آمد و از او خواست </w:t>
      </w:r>
      <w:r w:rsidR="00AE657A">
        <w:rPr>
          <w:rFonts w:hint="cs"/>
          <w:rtl/>
        </w:rPr>
        <w:t>ک</w:t>
      </w:r>
      <w:r w:rsidR="008929F0" w:rsidRPr="00DE4439">
        <w:rPr>
          <w:rFonts w:hint="cs"/>
          <w:rtl/>
        </w:rPr>
        <w:t>ه فد</w:t>
      </w:r>
      <w:r w:rsidR="00AE657A">
        <w:rPr>
          <w:rFonts w:hint="cs"/>
          <w:rtl/>
        </w:rPr>
        <w:t>ک</w:t>
      </w:r>
      <w:r w:rsidR="008929F0" w:rsidRPr="00DE4439">
        <w:rPr>
          <w:rFonts w:hint="cs"/>
          <w:rtl/>
        </w:rPr>
        <w:t xml:space="preserve"> و سهم</w:t>
      </w:r>
      <w:r w:rsidR="00AE657A">
        <w:rPr>
          <w:rFonts w:hint="cs"/>
          <w:rtl/>
        </w:rPr>
        <w:t>ی</w:t>
      </w:r>
      <w:r w:rsidR="008929F0" w:rsidRPr="00DE4439">
        <w:rPr>
          <w:rFonts w:hint="cs"/>
          <w:rtl/>
        </w:rPr>
        <w:t>ه پ</w:t>
      </w:r>
      <w:r w:rsidR="00AE657A">
        <w:rPr>
          <w:rFonts w:hint="cs"/>
          <w:rtl/>
        </w:rPr>
        <w:t>ی</w:t>
      </w:r>
      <w:r w:rsidR="008929F0" w:rsidRPr="00DE4439">
        <w:rPr>
          <w:rFonts w:hint="cs"/>
          <w:rtl/>
        </w:rPr>
        <w:t>امبر از خ</w:t>
      </w:r>
      <w:r w:rsidR="00AE657A">
        <w:rPr>
          <w:rFonts w:hint="cs"/>
          <w:rtl/>
        </w:rPr>
        <w:t>ی</w:t>
      </w:r>
      <w:r w:rsidR="008929F0" w:rsidRPr="00DE4439">
        <w:rPr>
          <w:rFonts w:hint="cs"/>
          <w:rtl/>
        </w:rPr>
        <w:t>بر و غ</w:t>
      </w:r>
      <w:r w:rsidR="00AE657A">
        <w:rPr>
          <w:rFonts w:hint="cs"/>
          <w:rtl/>
        </w:rPr>
        <w:t>ی</w:t>
      </w:r>
      <w:r w:rsidR="008929F0" w:rsidRPr="00DE4439">
        <w:rPr>
          <w:rFonts w:hint="cs"/>
          <w:rtl/>
        </w:rPr>
        <w:t>ره را به او بدهد چون ارث به جا مانده از پدرش م</w:t>
      </w:r>
      <w:r w:rsidR="00AE657A">
        <w:rPr>
          <w:rFonts w:hint="cs"/>
          <w:rtl/>
        </w:rPr>
        <w:t>ی</w:t>
      </w:r>
      <w:r w:rsidR="008929F0" w:rsidRPr="00DE4439">
        <w:rPr>
          <w:rFonts w:hint="cs"/>
          <w:rtl/>
        </w:rPr>
        <w:t xml:space="preserve">‌باشد. </w:t>
      </w:r>
    </w:p>
    <w:p w:rsidR="00C436CC" w:rsidRPr="00DE4439" w:rsidRDefault="008929F0" w:rsidP="008F6105">
      <w:pPr>
        <w:pStyle w:val="a"/>
        <w:rPr>
          <w:rtl/>
        </w:rPr>
      </w:pPr>
      <w:r w:rsidRPr="00DE4439">
        <w:rPr>
          <w:rFonts w:hint="cs"/>
          <w:rtl/>
        </w:rPr>
        <w:t>ابوب</w:t>
      </w:r>
      <w:r w:rsidR="00AE657A">
        <w:rPr>
          <w:rFonts w:hint="cs"/>
          <w:rtl/>
        </w:rPr>
        <w:t>ک</w:t>
      </w:r>
      <w:r w:rsidRPr="00DE4439">
        <w:rPr>
          <w:rFonts w:hint="cs"/>
          <w:rtl/>
        </w:rPr>
        <w:t xml:space="preserve">ر </w:t>
      </w:r>
      <w:r w:rsidR="009C6EB8" w:rsidRPr="00DE4439">
        <w:rPr>
          <w:rFonts w:hint="cs"/>
          <w:rtl/>
        </w:rPr>
        <w:t>ال</w:t>
      </w:r>
      <w:r w:rsidRPr="00DE4439">
        <w:rPr>
          <w:rFonts w:hint="cs"/>
          <w:rtl/>
        </w:rPr>
        <w:t>صد</w:t>
      </w:r>
      <w:r w:rsidR="00AE657A">
        <w:rPr>
          <w:rFonts w:hint="cs"/>
          <w:rtl/>
        </w:rPr>
        <w:t>ی</w:t>
      </w:r>
      <w:r w:rsidRPr="00DE4439">
        <w:rPr>
          <w:rFonts w:hint="cs"/>
          <w:rtl/>
        </w:rPr>
        <w:t>ق م</w:t>
      </w:r>
      <w:r w:rsidR="00AE657A">
        <w:rPr>
          <w:rFonts w:hint="cs"/>
          <w:rtl/>
        </w:rPr>
        <w:t>ی</w:t>
      </w:r>
      <w:r w:rsidRPr="00DE4439">
        <w:rPr>
          <w:rFonts w:hint="cs"/>
          <w:rtl/>
        </w:rPr>
        <w:t>‌گفت</w:t>
      </w:r>
      <w:r w:rsidR="00784590" w:rsidRPr="00DE4439">
        <w:rPr>
          <w:rFonts w:hint="cs"/>
          <w:rtl/>
        </w:rPr>
        <w:t xml:space="preserve">: </w:t>
      </w:r>
      <w:r w:rsidRPr="00DE4439">
        <w:rPr>
          <w:rFonts w:hint="cs"/>
          <w:rtl/>
        </w:rPr>
        <w:t>من از پ</w:t>
      </w:r>
      <w:r w:rsidR="00AE657A">
        <w:rPr>
          <w:rFonts w:hint="cs"/>
          <w:rtl/>
        </w:rPr>
        <w:t>ی</w:t>
      </w:r>
      <w:r w:rsidRPr="00DE4439">
        <w:rPr>
          <w:rFonts w:hint="cs"/>
          <w:rtl/>
        </w:rPr>
        <w:t>امبر خدا</w:t>
      </w:r>
      <w:r w:rsidR="009C6EB8" w:rsidRPr="00DE4439">
        <w:rPr>
          <w:rFonts w:ascii="Tahoma" w:hAnsi="Tahoma" w:cs="CTraditional Arabic" w:hint="cs"/>
          <w:color w:val="000000"/>
          <w:rtl/>
        </w:rPr>
        <w:t>ص</w:t>
      </w:r>
      <w:r w:rsidR="00202B20" w:rsidRPr="00DE4439">
        <w:rPr>
          <w:rFonts w:hint="cs"/>
          <w:rtl/>
        </w:rPr>
        <w:t xml:space="preserve"> شن</w:t>
      </w:r>
      <w:r w:rsidR="00AE657A">
        <w:rPr>
          <w:rFonts w:hint="cs"/>
          <w:rtl/>
        </w:rPr>
        <w:t>ی</w:t>
      </w:r>
      <w:r w:rsidR="00202B20" w:rsidRPr="00DE4439">
        <w:rPr>
          <w:rFonts w:hint="cs"/>
          <w:rtl/>
        </w:rPr>
        <w:t xml:space="preserve">دم </w:t>
      </w:r>
      <w:r w:rsidR="00AE657A">
        <w:rPr>
          <w:rFonts w:hint="cs"/>
          <w:rtl/>
        </w:rPr>
        <w:t>ک</w:t>
      </w:r>
      <w:r w:rsidR="00202B20" w:rsidRPr="00DE4439">
        <w:rPr>
          <w:rFonts w:hint="cs"/>
          <w:rtl/>
        </w:rPr>
        <w:t>ه م</w:t>
      </w:r>
      <w:r w:rsidR="00AE657A">
        <w:rPr>
          <w:rFonts w:hint="cs"/>
          <w:rtl/>
        </w:rPr>
        <w:t>ی</w:t>
      </w:r>
      <w:r w:rsidR="00202B20" w:rsidRPr="00DE4439">
        <w:rPr>
          <w:rFonts w:hint="cs"/>
          <w:rtl/>
        </w:rPr>
        <w:t>‌گفت</w:t>
      </w:r>
      <w:r w:rsidR="00784590" w:rsidRPr="00DE4439">
        <w:rPr>
          <w:rFonts w:hint="cs"/>
          <w:rtl/>
        </w:rPr>
        <w:t xml:space="preserve">: </w:t>
      </w:r>
      <w:r w:rsidR="00202B20" w:rsidRPr="00DE4439">
        <w:rPr>
          <w:rFonts w:hint="cs"/>
          <w:rtl/>
        </w:rPr>
        <w:t>ما از خود چ</w:t>
      </w:r>
      <w:r w:rsidR="00AE657A">
        <w:rPr>
          <w:rFonts w:hint="cs"/>
          <w:rtl/>
        </w:rPr>
        <w:t>ی</w:t>
      </w:r>
      <w:r w:rsidR="00202B20" w:rsidRPr="00DE4439">
        <w:rPr>
          <w:rFonts w:hint="cs"/>
          <w:rtl/>
        </w:rPr>
        <w:t>ز</w:t>
      </w:r>
      <w:r w:rsidR="00AE657A">
        <w:rPr>
          <w:rFonts w:hint="cs"/>
          <w:rtl/>
        </w:rPr>
        <w:t>ی</w:t>
      </w:r>
      <w:r w:rsidR="00202B20" w:rsidRPr="00DE4439">
        <w:rPr>
          <w:rFonts w:hint="cs"/>
          <w:rtl/>
        </w:rPr>
        <w:t xml:space="preserve"> به ارث نم</w:t>
      </w:r>
      <w:r w:rsidR="00AE657A">
        <w:rPr>
          <w:rFonts w:hint="cs"/>
          <w:rtl/>
        </w:rPr>
        <w:t>ی</w:t>
      </w:r>
      <w:r w:rsidR="00202B20" w:rsidRPr="00DE4439">
        <w:rPr>
          <w:rFonts w:hint="cs"/>
          <w:rtl/>
        </w:rPr>
        <w:t>‌گذار</w:t>
      </w:r>
      <w:r w:rsidR="00AE657A">
        <w:rPr>
          <w:rFonts w:hint="cs"/>
          <w:rtl/>
        </w:rPr>
        <w:t>ی</w:t>
      </w:r>
      <w:r w:rsidR="00202B20" w:rsidRPr="00DE4439">
        <w:rPr>
          <w:rFonts w:hint="cs"/>
          <w:rtl/>
        </w:rPr>
        <w:t>م، هر چه ما از خود به جا گذاشت</w:t>
      </w:r>
      <w:r w:rsidR="00AE657A">
        <w:rPr>
          <w:rFonts w:hint="cs"/>
          <w:rtl/>
        </w:rPr>
        <w:t>ی</w:t>
      </w:r>
      <w:r w:rsidR="00202B20" w:rsidRPr="00DE4439">
        <w:rPr>
          <w:rFonts w:hint="cs"/>
          <w:rtl/>
        </w:rPr>
        <w:t>م صدقه است</w:t>
      </w:r>
      <w:r w:rsidR="00202B20" w:rsidRPr="00D139C3">
        <w:rPr>
          <w:rStyle w:val="Char0"/>
          <w:vertAlign w:val="superscript"/>
          <w:rtl/>
        </w:rPr>
        <w:footnoteReference w:id="263"/>
      </w:r>
      <w:r w:rsidR="00202B20" w:rsidRPr="00DE4439">
        <w:rPr>
          <w:rFonts w:hint="cs"/>
          <w:rtl/>
        </w:rPr>
        <w:t xml:space="preserve">، </w:t>
      </w:r>
      <w:r w:rsidR="00AE657A">
        <w:rPr>
          <w:rFonts w:hint="cs"/>
          <w:rtl/>
        </w:rPr>
        <w:t>ی</w:t>
      </w:r>
      <w:r w:rsidR="00202B20" w:rsidRPr="00DE4439">
        <w:rPr>
          <w:rFonts w:hint="cs"/>
          <w:rtl/>
        </w:rPr>
        <w:t>ا فرمود</w:t>
      </w:r>
      <w:r w:rsidR="00784590" w:rsidRPr="00DE4439">
        <w:rPr>
          <w:rFonts w:hint="cs"/>
          <w:rtl/>
        </w:rPr>
        <w:t xml:space="preserve">: </w:t>
      </w:r>
      <w:r w:rsidR="00202B20" w:rsidRPr="00DE4439">
        <w:rPr>
          <w:rFonts w:hint="cs"/>
          <w:rtl/>
        </w:rPr>
        <w:t>آنچه ما بعد از خود گذاشت</w:t>
      </w:r>
      <w:r w:rsidR="00AE657A">
        <w:rPr>
          <w:rFonts w:hint="cs"/>
          <w:rtl/>
        </w:rPr>
        <w:t>ی</w:t>
      </w:r>
      <w:r w:rsidR="00202B20" w:rsidRPr="00DE4439">
        <w:rPr>
          <w:rFonts w:hint="cs"/>
          <w:rtl/>
        </w:rPr>
        <w:t>م آن صدقه است</w:t>
      </w:r>
      <w:r w:rsidR="00202B20" w:rsidRPr="00D139C3">
        <w:rPr>
          <w:rStyle w:val="Char0"/>
          <w:vertAlign w:val="superscript"/>
          <w:rtl/>
        </w:rPr>
        <w:footnoteReference w:id="264"/>
      </w:r>
      <w:r w:rsidR="00202B20" w:rsidRPr="00DE4439">
        <w:rPr>
          <w:rFonts w:hint="cs"/>
          <w:rtl/>
        </w:rPr>
        <w:t>. سه روا</w:t>
      </w:r>
      <w:r w:rsidR="00AE657A">
        <w:rPr>
          <w:rFonts w:hint="cs"/>
          <w:rtl/>
        </w:rPr>
        <w:t>ی</w:t>
      </w:r>
      <w:r w:rsidR="00202B20" w:rsidRPr="00DE4439">
        <w:rPr>
          <w:rFonts w:hint="cs"/>
          <w:rtl/>
        </w:rPr>
        <w:t xml:space="preserve">ت آمده است. </w:t>
      </w:r>
      <w:r w:rsidR="009A3513" w:rsidRPr="00DE4439">
        <w:rPr>
          <w:rFonts w:hint="cs"/>
          <w:rtl/>
        </w:rPr>
        <w:t>و ا</w:t>
      </w:r>
      <w:r w:rsidR="00AE657A">
        <w:rPr>
          <w:rFonts w:hint="cs"/>
          <w:rtl/>
        </w:rPr>
        <w:t>ی</w:t>
      </w:r>
      <w:r w:rsidR="009A3513" w:rsidRPr="00DE4439">
        <w:rPr>
          <w:rFonts w:hint="cs"/>
          <w:rtl/>
        </w:rPr>
        <w:t>نگونه ابوب</w:t>
      </w:r>
      <w:r w:rsidR="00AE657A">
        <w:rPr>
          <w:rFonts w:hint="cs"/>
          <w:rtl/>
        </w:rPr>
        <w:t>ک</w:t>
      </w:r>
      <w:r w:rsidR="009A3513" w:rsidRPr="00DE4439">
        <w:rPr>
          <w:rFonts w:hint="cs"/>
          <w:rtl/>
        </w:rPr>
        <w:t>ر به فاطمه خبر داد و در روا</w:t>
      </w:r>
      <w:r w:rsidR="00AE657A">
        <w:rPr>
          <w:rFonts w:hint="cs"/>
          <w:rtl/>
        </w:rPr>
        <w:t>ی</w:t>
      </w:r>
      <w:r w:rsidR="009A3513" w:rsidRPr="00DE4439">
        <w:rPr>
          <w:rFonts w:hint="cs"/>
          <w:rtl/>
        </w:rPr>
        <w:t>ت</w:t>
      </w:r>
      <w:r w:rsidR="00AE657A">
        <w:rPr>
          <w:rFonts w:hint="cs"/>
          <w:rtl/>
        </w:rPr>
        <w:t>ی</w:t>
      </w:r>
      <w:r w:rsidR="009A3513" w:rsidRPr="00DE4439">
        <w:rPr>
          <w:rFonts w:hint="cs"/>
          <w:rtl/>
        </w:rPr>
        <w:t xml:space="preserve"> د</w:t>
      </w:r>
      <w:r w:rsidR="00AE657A">
        <w:rPr>
          <w:rFonts w:hint="cs"/>
          <w:rtl/>
        </w:rPr>
        <w:t>ی</w:t>
      </w:r>
      <w:r w:rsidR="009A3513" w:rsidRPr="00DE4439">
        <w:rPr>
          <w:rFonts w:hint="cs"/>
          <w:rtl/>
        </w:rPr>
        <w:t>گر آمده است ما گروه پ</w:t>
      </w:r>
      <w:r w:rsidR="00AE657A">
        <w:rPr>
          <w:rFonts w:hint="cs"/>
          <w:rtl/>
        </w:rPr>
        <w:t>ی</w:t>
      </w:r>
      <w:r w:rsidR="009A3513" w:rsidRPr="00DE4439">
        <w:rPr>
          <w:rFonts w:hint="cs"/>
          <w:rtl/>
        </w:rPr>
        <w:t>امبران چ</w:t>
      </w:r>
      <w:r w:rsidR="00AE657A">
        <w:rPr>
          <w:rFonts w:hint="cs"/>
          <w:rtl/>
        </w:rPr>
        <w:t>ی</w:t>
      </w:r>
      <w:r w:rsidR="009A3513" w:rsidRPr="00DE4439">
        <w:rPr>
          <w:rFonts w:hint="cs"/>
          <w:rtl/>
        </w:rPr>
        <w:t>ز</w:t>
      </w:r>
      <w:r w:rsidR="00AE657A">
        <w:rPr>
          <w:rFonts w:hint="cs"/>
          <w:rtl/>
        </w:rPr>
        <w:t>ی</w:t>
      </w:r>
      <w:r w:rsidR="009A3513" w:rsidRPr="00DE4439">
        <w:rPr>
          <w:rFonts w:hint="cs"/>
          <w:rtl/>
        </w:rPr>
        <w:t xml:space="preserve"> از خود به عنوان ارث باق</w:t>
      </w:r>
      <w:r w:rsidR="00AE657A">
        <w:rPr>
          <w:rFonts w:hint="cs"/>
          <w:rtl/>
        </w:rPr>
        <w:t>ی</w:t>
      </w:r>
      <w:r w:rsidR="009A3513" w:rsidRPr="00DE4439">
        <w:rPr>
          <w:rFonts w:hint="cs"/>
          <w:rtl/>
        </w:rPr>
        <w:t xml:space="preserve"> نم</w:t>
      </w:r>
      <w:r w:rsidR="00AE657A">
        <w:rPr>
          <w:rFonts w:hint="cs"/>
          <w:rtl/>
        </w:rPr>
        <w:t>ی</w:t>
      </w:r>
      <w:r w:rsidR="009A3513" w:rsidRPr="00DE4439">
        <w:rPr>
          <w:rFonts w:hint="cs"/>
          <w:rtl/>
        </w:rPr>
        <w:t>‌گذار</w:t>
      </w:r>
      <w:r w:rsidR="00AE657A">
        <w:rPr>
          <w:rFonts w:hint="cs"/>
          <w:rtl/>
        </w:rPr>
        <w:t>ی</w:t>
      </w:r>
      <w:r w:rsidR="009A3513" w:rsidRPr="00DE4439">
        <w:rPr>
          <w:rFonts w:hint="cs"/>
          <w:rtl/>
        </w:rPr>
        <w:t>م</w:t>
      </w:r>
      <w:r w:rsidR="009A3513" w:rsidRPr="00D139C3">
        <w:rPr>
          <w:rStyle w:val="Char0"/>
          <w:vertAlign w:val="superscript"/>
          <w:rtl/>
        </w:rPr>
        <w:footnoteReference w:id="265"/>
      </w:r>
      <w:r w:rsidR="009C6EB8" w:rsidRPr="00DE4439">
        <w:rPr>
          <w:rFonts w:hint="cs"/>
          <w:rtl/>
        </w:rPr>
        <w:t>.</w:t>
      </w:r>
    </w:p>
    <w:p w:rsidR="009B7C25" w:rsidRPr="004169DA" w:rsidRDefault="009A3513" w:rsidP="000452B3">
      <w:pPr>
        <w:pStyle w:val="a"/>
        <w:rPr>
          <w:rStyle w:val="Char8"/>
          <w:rtl/>
        </w:rPr>
      </w:pPr>
      <w:r w:rsidRPr="00DE4439">
        <w:rPr>
          <w:rFonts w:hint="cs"/>
          <w:rtl/>
        </w:rPr>
        <w:t>اما روا</w:t>
      </w:r>
      <w:r w:rsidR="00AE657A">
        <w:rPr>
          <w:rFonts w:hint="cs"/>
          <w:rtl/>
        </w:rPr>
        <w:t>ی</w:t>
      </w:r>
      <w:r w:rsidRPr="00DE4439">
        <w:rPr>
          <w:rFonts w:hint="cs"/>
          <w:rtl/>
        </w:rPr>
        <w:t>ت</w:t>
      </w:r>
      <w:r w:rsidR="00AE657A">
        <w:rPr>
          <w:rFonts w:hint="cs"/>
          <w:rtl/>
        </w:rPr>
        <w:t>ی</w:t>
      </w:r>
      <w:r w:rsidRPr="00DE4439">
        <w:rPr>
          <w:rFonts w:hint="cs"/>
          <w:rtl/>
        </w:rPr>
        <w:t xml:space="preserve"> </w:t>
      </w:r>
      <w:r w:rsidR="00AE657A">
        <w:rPr>
          <w:rFonts w:hint="cs"/>
          <w:rtl/>
        </w:rPr>
        <w:t>ک</w:t>
      </w:r>
      <w:r w:rsidRPr="00DE4439">
        <w:rPr>
          <w:rFonts w:hint="cs"/>
          <w:rtl/>
        </w:rPr>
        <w:t>ه در صح</w:t>
      </w:r>
      <w:r w:rsidR="00AE657A">
        <w:rPr>
          <w:rFonts w:hint="cs"/>
          <w:rtl/>
        </w:rPr>
        <w:t>ی</w:t>
      </w:r>
      <w:r w:rsidRPr="00DE4439">
        <w:rPr>
          <w:rFonts w:hint="cs"/>
          <w:rtl/>
        </w:rPr>
        <w:t>ح</w:t>
      </w:r>
      <w:r w:rsidR="00AE657A">
        <w:rPr>
          <w:rFonts w:hint="cs"/>
          <w:rtl/>
        </w:rPr>
        <w:t>ی</w:t>
      </w:r>
      <w:r w:rsidRPr="00DE4439">
        <w:rPr>
          <w:rFonts w:hint="cs"/>
          <w:rtl/>
        </w:rPr>
        <w:t>ن آمده است ا</w:t>
      </w:r>
      <w:r w:rsidR="00AE657A">
        <w:rPr>
          <w:rFonts w:hint="cs"/>
          <w:rtl/>
        </w:rPr>
        <w:t>ی</w:t>
      </w:r>
      <w:r w:rsidRPr="00DE4439">
        <w:rPr>
          <w:rFonts w:hint="cs"/>
          <w:rtl/>
        </w:rPr>
        <w:t>ن است ما از خود ارث باق</w:t>
      </w:r>
      <w:r w:rsidR="00AE657A">
        <w:rPr>
          <w:rFonts w:hint="cs"/>
          <w:rtl/>
        </w:rPr>
        <w:t>ی</w:t>
      </w:r>
      <w:r w:rsidRPr="00DE4439">
        <w:rPr>
          <w:rFonts w:hint="cs"/>
          <w:rtl/>
        </w:rPr>
        <w:t xml:space="preserve"> نم</w:t>
      </w:r>
      <w:r w:rsidR="00AE657A">
        <w:rPr>
          <w:rFonts w:hint="cs"/>
          <w:rtl/>
        </w:rPr>
        <w:t>ی</w:t>
      </w:r>
      <w:r w:rsidRPr="00DE4439">
        <w:rPr>
          <w:rFonts w:hint="cs"/>
          <w:rtl/>
        </w:rPr>
        <w:t>‌گذار</w:t>
      </w:r>
      <w:r w:rsidR="00AE657A">
        <w:rPr>
          <w:rFonts w:hint="cs"/>
          <w:rtl/>
        </w:rPr>
        <w:t>ی</w:t>
      </w:r>
      <w:r w:rsidRPr="00DE4439">
        <w:rPr>
          <w:rFonts w:hint="cs"/>
          <w:rtl/>
        </w:rPr>
        <w:t>م آنچه به جا گذاشت</w:t>
      </w:r>
      <w:r w:rsidR="00AE657A">
        <w:rPr>
          <w:rFonts w:hint="cs"/>
          <w:rtl/>
        </w:rPr>
        <w:t>ی</w:t>
      </w:r>
      <w:r w:rsidRPr="00DE4439">
        <w:rPr>
          <w:rFonts w:hint="cs"/>
          <w:rtl/>
        </w:rPr>
        <w:t xml:space="preserve">م </w:t>
      </w:r>
      <w:r w:rsidR="00FB1E74" w:rsidRPr="00DE4439">
        <w:rPr>
          <w:rFonts w:hint="cs"/>
          <w:rtl/>
        </w:rPr>
        <w:t>صدقه است، بنابرا</w:t>
      </w:r>
      <w:r w:rsidR="00AE657A">
        <w:rPr>
          <w:rFonts w:hint="cs"/>
          <w:rtl/>
        </w:rPr>
        <w:t>ی</w:t>
      </w:r>
      <w:r w:rsidR="00FB1E74" w:rsidRPr="00DE4439">
        <w:rPr>
          <w:rFonts w:hint="cs"/>
          <w:rtl/>
        </w:rPr>
        <w:t>ن فاطمه از ابوب</w:t>
      </w:r>
      <w:r w:rsidR="00AE657A">
        <w:rPr>
          <w:rFonts w:hint="cs"/>
          <w:rtl/>
        </w:rPr>
        <w:t>ک</w:t>
      </w:r>
      <w:r w:rsidR="00FB1E74" w:rsidRPr="00DE4439">
        <w:rPr>
          <w:rFonts w:hint="cs"/>
          <w:rtl/>
        </w:rPr>
        <w:t>ر ناراحت شد. پس فاطمه ف</w:t>
      </w:r>
      <w:r w:rsidR="00AE657A">
        <w:rPr>
          <w:rFonts w:hint="cs"/>
          <w:rtl/>
        </w:rPr>
        <w:t>ک</w:t>
      </w:r>
      <w:r w:rsidR="00FB1E74" w:rsidRPr="00DE4439">
        <w:rPr>
          <w:rFonts w:hint="cs"/>
          <w:rtl/>
        </w:rPr>
        <w:t>ر م</w:t>
      </w:r>
      <w:r w:rsidR="00AE657A">
        <w:rPr>
          <w:rFonts w:hint="cs"/>
          <w:rtl/>
        </w:rPr>
        <w:t>ی</w:t>
      </w:r>
      <w:r w:rsidR="00FB1E74" w:rsidRPr="00DE4439">
        <w:rPr>
          <w:rFonts w:hint="cs"/>
          <w:rtl/>
        </w:rPr>
        <w:t>‌</w:t>
      </w:r>
      <w:r w:rsidR="00AE657A">
        <w:rPr>
          <w:rFonts w:hint="cs"/>
          <w:rtl/>
        </w:rPr>
        <w:t>ک</w:t>
      </w:r>
      <w:r w:rsidR="00FB1E74" w:rsidRPr="00DE4439">
        <w:rPr>
          <w:rFonts w:hint="cs"/>
          <w:rtl/>
        </w:rPr>
        <w:t xml:space="preserve">رد </w:t>
      </w:r>
      <w:r w:rsidR="00AE657A">
        <w:rPr>
          <w:rFonts w:hint="cs"/>
          <w:rtl/>
        </w:rPr>
        <w:t>ک</w:t>
      </w:r>
      <w:r w:rsidR="00FB1E74" w:rsidRPr="00DE4439">
        <w:rPr>
          <w:rFonts w:hint="cs"/>
          <w:rtl/>
        </w:rPr>
        <w:t>ه ابوب</w:t>
      </w:r>
      <w:r w:rsidR="00AE657A">
        <w:rPr>
          <w:rFonts w:hint="cs"/>
          <w:rtl/>
        </w:rPr>
        <w:t>ک</w:t>
      </w:r>
      <w:r w:rsidR="00FB1E74" w:rsidRPr="00DE4439">
        <w:rPr>
          <w:rFonts w:hint="cs"/>
          <w:rtl/>
        </w:rPr>
        <w:t>ر گفت</w:t>
      </w:r>
      <w:r w:rsidR="00AE657A">
        <w:rPr>
          <w:rFonts w:hint="cs"/>
          <w:rtl/>
        </w:rPr>
        <w:t>ۀ</w:t>
      </w:r>
      <w:r w:rsidR="00FB1E74" w:rsidRPr="00DE4439">
        <w:rPr>
          <w:rFonts w:hint="cs"/>
          <w:rtl/>
        </w:rPr>
        <w:t xml:space="preserve"> پ</w:t>
      </w:r>
      <w:r w:rsidR="00AE657A">
        <w:rPr>
          <w:rFonts w:hint="cs"/>
          <w:rtl/>
        </w:rPr>
        <w:t>ی</w:t>
      </w:r>
      <w:r w:rsidR="00FB1E74" w:rsidRPr="00DE4439">
        <w:rPr>
          <w:rFonts w:hint="cs"/>
          <w:rtl/>
        </w:rPr>
        <w:t>امبر</w:t>
      </w:r>
      <w:r w:rsidR="00315DBA" w:rsidRPr="00DE4439">
        <w:rPr>
          <w:rFonts w:ascii="Tahoma" w:hAnsi="Tahoma" w:cs="CTraditional Arabic" w:hint="cs"/>
          <w:color w:val="000000"/>
          <w:rtl/>
        </w:rPr>
        <w:t>ص</w:t>
      </w:r>
      <w:r w:rsidR="000E34D5" w:rsidRPr="00DE4439">
        <w:rPr>
          <w:rFonts w:hint="cs"/>
          <w:rtl/>
        </w:rPr>
        <w:t xml:space="preserve"> را اشتباه فهم</w:t>
      </w:r>
      <w:r w:rsidR="00AE657A">
        <w:rPr>
          <w:rFonts w:hint="cs"/>
          <w:rtl/>
        </w:rPr>
        <w:t>ی</w:t>
      </w:r>
      <w:r w:rsidR="000E34D5" w:rsidRPr="00DE4439">
        <w:rPr>
          <w:rFonts w:hint="cs"/>
          <w:rtl/>
        </w:rPr>
        <w:t xml:space="preserve">ده </w:t>
      </w:r>
      <w:r w:rsidR="00AE657A">
        <w:rPr>
          <w:rFonts w:hint="cs"/>
          <w:rtl/>
        </w:rPr>
        <w:t>ی</w:t>
      </w:r>
      <w:r w:rsidR="000E34D5" w:rsidRPr="00DE4439">
        <w:rPr>
          <w:rFonts w:hint="cs"/>
          <w:rtl/>
        </w:rPr>
        <w:t>ا اشتباه شن</w:t>
      </w:r>
      <w:r w:rsidR="00AE657A">
        <w:rPr>
          <w:rFonts w:hint="cs"/>
          <w:rtl/>
        </w:rPr>
        <w:t>ی</w:t>
      </w:r>
      <w:r w:rsidR="000E34D5" w:rsidRPr="00DE4439">
        <w:rPr>
          <w:rFonts w:hint="cs"/>
          <w:rtl/>
        </w:rPr>
        <w:t>ده است</w:t>
      </w:r>
      <w:r w:rsidR="00315DBA" w:rsidRPr="00DE4439">
        <w:rPr>
          <w:rFonts w:hint="cs"/>
          <w:rtl/>
        </w:rPr>
        <w:t>،</w:t>
      </w:r>
      <w:r w:rsidR="000E34D5" w:rsidRPr="00DE4439">
        <w:rPr>
          <w:rFonts w:hint="cs"/>
          <w:rtl/>
        </w:rPr>
        <w:t xml:space="preserve"> و فاطمه از ا</w:t>
      </w:r>
      <w:r w:rsidR="00AE657A">
        <w:rPr>
          <w:rFonts w:hint="cs"/>
          <w:rtl/>
        </w:rPr>
        <w:t>ی</w:t>
      </w:r>
      <w:r w:rsidR="000E34D5" w:rsidRPr="00DE4439">
        <w:rPr>
          <w:rFonts w:hint="cs"/>
          <w:rtl/>
        </w:rPr>
        <w:t>ن استدلال م</w:t>
      </w:r>
      <w:r w:rsidR="00AE657A">
        <w:rPr>
          <w:rFonts w:hint="cs"/>
          <w:rtl/>
        </w:rPr>
        <w:t>ی</w:t>
      </w:r>
      <w:r w:rsidR="000E34D5" w:rsidRPr="00DE4439">
        <w:rPr>
          <w:rFonts w:hint="cs"/>
          <w:rtl/>
        </w:rPr>
        <w:t>‌</w:t>
      </w:r>
      <w:r w:rsidR="00AE657A">
        <w:rPr>
          <w:rFonts w:hint="cs"/>
          <w:rtl/>
        </w:rPr>
        <w:t>ک</w:t>
      </w:r>
      <w:r w:rsidR="000E34D5" w:rsidRPr="00DE4439">
        <w:rPr>
          <w:rFonts w:hint="cs"/>
          <w:rtl/>
        </w:rPr>
        <w:t xml:space="preserve">رد </w:t>
      </w:r>
      <w:r w:rsidR="00AE657A">
        <w:rPr>
          <w:rFonts w:hint="cs"/>
          <w:rtl/>
        </w:rPr>
        <w:t>ک</w:t>
      </w:r>
      <w:r w:rsidR="000E34D5" w:rsidRPr="00DE4439">
        <w:rPr>
          <w:rFonts w:hint="cs"/>
          <w:rtl/>
        </w:rPr>
        <w:t>ه خداوند م</w:t>
      </w:r>
      <w:r w:rsidR="00AE657A">
        <w:rPr>
          <w:rFonts w:hint="cs"/>
          <w:rtl/>
        </w:rPr>
        <w:t>ی</w:t>
      </w:r>
      <w:r w:rsidR="000E34D5" w:rsidRPr="00DE4439">
        <w:rPr>
          <w:rFonts w:hint="cs"/>
          <w:rtl/>
        </w:rPr>
        <w:t>‌فرما</w:t>
      </w:r>
      <w:r w:rsidR="00AE657A">
        <w:rPr>
          <w:rFonts w:hint="cs"/>
          <w:rtl/>
        </w:rPr>
        <w:t>ی</w:t>
      </w:r>
      <w:r w:rsidR="000E34D5"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Fonts w:hint="eastAsia"/>
          <w:rtl/>
        </w:rPr>
        <w:t>يُوصِيكُمُ</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فِيٓ أَوۡلَٰدِكُمۡۖ لِلذَّكَرِ مِثۡلُ حَظِّ </w:t>
      </w:r>
      <w:r w:rsidR="000452B3" w:rsidRPr="004169DA">
        <w:rPr>
          <w:rStyle w:val="Char8"/>
          <w:rFonts w:hint="cs"/>
          <w:rtl/>
        </w:rPr>
        <w:t>ٱ</w:t>
      </w:r>
      <w:r w:rsidR="000452B3" w:rsidRPr="004169DA">
        <w:rPr>
          <w:rStyle w:val="Char8"/>
          <w:rFonts w:hint="eastAsia"/>
          <w:rtl/>
        </w:rPr>
        <w:t>لۡأُنثَيَيۡنِۚ</w:t>
      </w:r>
      <w:r w:rsidR="000452B3" w:rsidRPr="004169DA">
        <w:rPr>
          <w:rStyle w:val="Char8"/>
          <w:rtl/>
        </w:rPr>
        <w:t xml:space="preserve"> فَإِن كُنَّ نِسَآءٗ فَوۡقَ </w:t>
      </w:r>
      <w:r w:rsidR="000452B3" w:rsidRPr="004169DA">
        <w:rPr>
          <w:rStyle w:val="Char8"/>
          <w:rFonts w:hint="cs"/>
          <w:rtl/>
        </w:rPr>
        <w:t>ٱ</w:t>
      </w:r>
      <w:r w:rsidR="000452B3" w:rsidRPr="004169DA">
        <w:rPr>
          <w:rStyle w:val="Char8"/>
          <w:rFonts w:hint="eastAsia"/>
          <w:rtl/>
        </w:rPr>
        <w:t>ثۡنَتَيۡنِ</w:t>
      </w:r>
      <w:r w:rsidR="000452B3" w:rsidRPr="004169DA">
        <w:rPr>
          <w:rStyle w:val="Char8"/>
          <w:rtl/>
        </w:rPr>
        <w:t xml:space="preserve"> فَلَهُنَّ ثُلُثَا مَا تَرَكَۖ وَإِن كَانَتۡ وَٰحِدَةٗ فَلَهَا </w:t>
      </w:r>
      <w:r w:rsidR="000452B3" w:rsidRPr="004169DA">
        <w:rPr>
          <w:rStyle w:val="Char8"/>
          <w:rFonts w:hint="cs"/>
          <w:rtl/>
        </w:rPr>
        <w:t>ٱ</w:t>
      </w:r>
      <w:r w:rsidR="000452B3" w:rsidRPr="004169DA">
        <w:rPr>
          <w:rStyle w:val="Char8"/>
          <w:rFonts w:hint="eastAsia"/>
          <w:rtl/>
        </w:rPr>
        <w:t>لنِّصۡفُۚ</w:t>
      </w:r>
      <w:r w:rsidR="000452B3" w:rsidRPr="004169DA">
        <w:rPr>
          <w:rStyle w:val="Char8"/>
          <w:rtl/>
        </w:rPr>
        <w:t xml:space="preserve"> وَلِأَبَوَيۡهِ لِكُلِّ وَٰحِدٖ مِّنۡهُمَا </w:t>
      </w:r>
      <w:r w:rsidR="000452B3" w:rsidRPr="004169DA">
        <w:rPr>
          <w:rStyle w:val="Char8"/>
          <w:rFonts w:hint="cs"/>
          <w:rtl/>
        </w:rPr>
        <w:t>ٱ</w:t>
      </w:r>
      <w:r w:rsidR="000452B3" w:rsidRPr="004169DA">
        <w:rPr>
          <w:rStyle w:val="Char8"/>
          <w:rFonts w:hint="eastAsia"/>
          <w:rtl/>
        </w:rPr>
        <w:t>لسُّدُسُ</w:t>
      </w:r>
      <w:r w:rsidR="000452B3" w:rsidRPr="004169DA">
        <w:rPr>
          <w:rStyle w:val="Char8"/>
          <w:rtl/>
        </w:rPr>
        <w:t xml:space="preserve"> مِمَّا تَرَ</w:t>
      </w:r>
      <w:r w:rsidR="000452B3" w:rsidRPr="004169DA">
        <w:rPr>
          <w:rStyle w:val="Char8"/>
          <w:rFonts w:hint="eastAsia"/>
          <w:rtl/>
        </w:rPr>
        <w:t>كَ</w:t>
      </w:r>
      <w:r w:rsidR="000452B3" w:rsidRPr="004169DA">
        <w:rPr>
          <w:rStyle w:val="Char8"/>
          <w:rtl/>
        </w:rPr>
        <w:t xml:space="preserve"> إِن كَانَ لَهُ</w:t>
      </w:r>
      <w:r w:rsidR="000452B3" w:rsidRPr="004169DA">
        <w:rPr>
          <w:rStyle w:val="Char8"/>
          <w:rFonts w:hint="cs"/>
          <w:rtl/>
        </w:rPr>
        <w:t>ۥ</w:t>
      </w:r>
      <w:r w:rsidR="000452B3" w:rsidRPr="004169DA">
        <w:rPr>
          <w:rStyle w:val="Char8"/>
          <w:rtl/>
        </w:rPr>
        <w:t xml:space="preserve"> وَلَدٞۚ فَإِن لَّمۡ يَكُن لَّهُ</w:t>
      </w:r>
      <w:r w:rsidR="000452B3" w:rsidRPr="004169DA">
        <w:rPr>
          <w:rStyle w:val="Char8"/>
          <w:rFonts w:hint="cs"/>
          <w:rtl/>
        </w:rPr>
        <w:t>ۥ</w:t>
      </w:r>
      <w:r w:rsidR="000452B3" w:rsidRPr="004169DA">
        <w:rPr>
          <w:rStyle w:val="Char8"/>
          <w:rtl/>
        </w:rPr>
        <w:t xml:space="preserve"> وَلَدٞ وَوَرِثَهُ</w:t>
      </w:r>
      <w:r w:rsidR="000452B3" w:rsidRPr="004169DA">
        <w:rPr>
          <w:rStyle w:val="Char8"/>
          <w:rFonts w:hint="cs"/>
          <w:rtl/>
        </w:rPr>
        <w:t>ۥٓ</w:t>
      </w:r>
      <w:r w:rsidR="000452B3" w:rsidRPr="004169DA">
        <w:rPr>
          <w:rStyle w:val="Char8"/>
          <w:rtl/>
        </w:rPr>
        <w:t xml:space="preserve"> أَبَوَاهُ فَلِأُمِّهِ </w:t>
      </w:r>
      <w:r w:rsidR="000452B3" w:rsidRPr="004169DA">
        <w:rPr>
          <w:rStyle w:val="Char8"/>
          <w:rFonts w:hint="cs"/>
          <w:rtl/>
        </w:rPr>
        <w:t>ٱ</w:t>
      </w:r>
      <w:r w:rsidR="000452B3" w:rsidRPr="004169DA">
        <w:rPr>
          <w:rStyle w:val="Char8"/>
          <w:rFonts w:hint="eastAsia"/>
          <w:rtl/>
        </w:rPr>
        <w:t>لثُّلُثُۚ</w:t>
      </w:r>
      <w:r w:rsidR="000452B3" w:rsidRPr="004169DA">
        <w:rPr>
          <w:rStyle w:val="Char8"/>
          <w:rtl/>
        </w:rPr>
        <w:t xml:space="preserve"> فَإِن كَانَ لَهُ</w:t>
      </w:r>
      <w:r w:rsidR="000452B3" w:rsidRPr="004169DA">
        <w:rPr>
          <w:rStyle w:val="Char8"/>
          <w:rFonts w:hint="cs"/>
          <w:rtl/>
        </w:rPr>
        <w:t>ۥٓ</w:t>
      </w:r>
      <w:r w:rsidR="000452B3" w:rsidRPr="004169DA">
        <w:rPr>
          <w:rStyle w:val="Char8"/>
          <w:rtl/>
        </w:rPr>
        <w:t xml:space="preserve"> إِخۡوَةٞ فَلِأُمِّهِ </w:t>
      </w:r>
      <w:r w:rsidR="000452B3" w:rsidRPr="004169DA">
        <w:rPr>
          <w:rStyle w:val="Char8"/>
          <w:rFonts w:hint="cs"/>
          <w:rtl/>
        </w:rPr>
        <w:t>ٱ</w:t>
      </w:r>
      <w:r w:rsidR="000452B3" w:rsidRPr="004169DA">
        <w:rPr>
          <w:rStyle w:val="Char8"/>
          <w:rFonts w:hint="eastAsia"/>
          <w:rtl/>
        </w:rPr>
        <w:t>لسُّدُسُۚ</w:t>
      </w:r>
      <w:r w:rsidR="000452B3" w:rsidRPr="004169DA">
        <w:rPr>
          <w:rStyle w:val="Char8"/>
          <w:rtl/>
        </w:rPr>
        <w:t xml:space="preserve"> مِنۢ بَعۡدِ وَصِيَّةٖ يُوصِي بِهَآ أَوۡ دَيۡنٍۗ ءَابَآؤُكُمۡ وَأَبۡنَآؤُكُمۡ لَا تَدۡرُونَ أَيُّ</w:t>
      </w:r>
      <w:r w:rsidR="000452B3" w:rsidRPr="004169DA">
        <w:rPr>
          <w:rStyle w:val="Char8"/>
          <w:rFonts w:hint="eastAsia"/>
          <w:rtl/>
        </w:rPr>
        <w:t>هُمۡ</w:t>
      </w:r>
      <w:r w:rsidR="000452B3" w:rsidRPr="004169DA">
        <w:rPr>
          <w:rStyle w:val="Char8"/>
          <w:rtl/>
        </w:rPr>
        <w:t xml:space="preserve"> أَقۡرَبُ لَكُمۡ نَفۡعٗاۚ فَرِيضَةٗ مِّنَ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إِنَّ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كَانَ عَلِيمًا حَكِيمٗا ١١</w:t>
      </w:r>
      <w:r w:rsidR="000452B3">
        <w:rPr>
          <w:rFonts w:ascii="Traditional Arabic" w:hAnsi="Traditional Arabic" w:cs="Traditional Arabic"/>
          <w:rtl/>
        </w:rPr>
        <w:t>﴾</w:t>
      </w:r>
      <w:r w:rsidR="00784590" w:rsidRPr="00DE4439">
        <w:rPr>
          <w:rFonts w:hint="cs"/>
          <w:rtl/>
        </w:rPr>
        <w:t xml:space="preserve"> </w:t>
      </w:r>
      <w:r w:rsidR="008F6105" w:rsidRPr="008F6105">
        <w:rPr>
          <w:rStyle w:val="Char4"/>
          <w:rFonts w:hint="cs"/>
          <w:rtl/>
        </w:rPr>
        <w:t>[</w:t>
      </w:r>
      <w:r w:rsidR="00FC7BD9" w:rsidRPr="008F6105">
        <w:rPr>
          <w:rStyle w:val="Char4"/>
          <w:rFonts w:hint="cs"/>
          <w:rtl/>
        </w:rPr>
        <w:t>النساء: 11</w:t>
      </w:r>
      <w:r w:rsidR="008F6105" w:rsidRPr="008F6105">
        <w:rPr>
          <w:rStyle w:val="Char4"/>
          <w:rFonts w:hint="cs"/>
          <w:rtl/>
        </w:rPr>
        <w:t>]</w:t>
      </w:r>
      <w:r w:rsidR="00FC7BD9" w:rsidRPr="00DE4439">
        <w:rPr>
          <w:rFonts w:hint="cs"/>
          <w:rtl/>
        </w:rPr>
        <w:t>.</w:t>
      </w:r>
    </w:p>
    <w:p w:rsidR="009B7C25" w:rsidRPr="00DE4439" w:rsidRDefault="009B7C25" w:rsidP="008F6105">
      <w:pPr>
        <w:pStyle w:val="a"/>
        <w:rPr>
          <w:rFonts w:ascii="Times New Roman" w:hAnsi="Times New Roman"/>
          <w:rtl/>
        </w:rPr>
      </w:pPr>
      <w:r w:rsidRPr="00DE4439">
        <w:rPr>
          <w:rFonts w:ascii="Times New Roman" w:hAnsi="Times New Roman" w:hint="cs"/>
          <w:rtl/>
        </w:rPr>
        <w:t>«</w:t>
      </w:r>
      <w:r w:rsidR="0040541E" w:rsidRPr="00DE4439">
        <w:rPr>
          <w:rtl/>
        </w:rPr>
        <w:t>خداوند در باره فرزندانتان به شما سفارش مى‏</w:t>
      </w:r>
      <w:r w:rsidR="00AE657A">
        <w:rPr>
          <w:rtl/>
        </w:rPr>
        <w:t>ک</w:t>
      </w:r>
      <w:r w:rsidR="0040541E" w:rsidRPr="00DE4439">
        <w:rPr>
          <w:rtl/>
        </w:rPr>
        <w:t xml:space="preserve">ند </w:t>
      </w:r>
      <w:r w:rsidR="00AE657A">
        <w:rPr>
          <w:rtl/>
        </w:rPr>
        <w:t>ک</w:t>
      </w:r>
      <w:r w:rsidR="0040541E" w:rsidRPr="00DE4439">
        <w:rPr>
          <w:rtl/>
        </w:rPr>
        <w:t>ه سهم (م</w:t>
      </w:r>
      <w:r w:rsidR="00AE657A">
        <w:rPr>
          <w:rtl/>
        </w:rPr>
        <w:t>ی</w:t>
      </w:r>
      <w:r w:rsidR="0040541E" w:rsidRPr="00DE4439">
        <w:rPr>
          <w:rtl/>
        </w:rPr>
        <w:t>راث) پسر، به اندازه سهم دو دختر باشد; و اگر فرزندان شما، (دو دختر و) ب</w:t>
      </w:r>
      <w:r w:rsidR="00AE657A">
        <w:rPr>
          <w:rtl/>
        </w:rPr>
        <w:t>ی</w:t>
      </w:r>
      <w:r w:rsidR="0040541E" w:rsidRPr="00DE4439">
        <w:rPr>
          <w:rtl/>
        </w:rPr>
        <w:t>ش از دو دختر باشند، دو سوم م</w:t>
      </w:r>
      <w:r w:rsidR="00AE657A">
        <w:rPr>
          <w:rtl/>
        </w:rPr>
        <w:t>ی</w:t>
      </w:r>
      <w:r w:rsidR="0040541E" w:rsidRPr="00DE4439">
        <w:rPr>
          <w:rtl/>
        </w:rPr>
        <w:t xml:space="preserve">راث از آن آنهاست; و اگر </w:t>
      </w:r>
      <w:r w:rsidR="00AE657A">
        <w:rPr>
          <w:rtl/>
        </w:rPr>
        <w:t>یک</w:t>
      </w:r>
      <w:r w:rsidR="0040541E" w:rsidRPr="00DE4439">
        <w:rPr>
          <w:rtl/>
        </w:rPr>
        <w:t>ى باشد، ن</w:t>
      </w:r>
      <w:r w:rsidR="00AE657A">
        <w:rPr>
          <w:rtl/>
        </w:rPr>
        <w:t>ی</w:t>
      </w:r>
      <w:r w:rsidR="0040541E" w:rsidRPr="00DE4439">
        <w:rPr>
          <w:rtl/>
        </w:rPr>
        <w:t>مى (از م</w:t>
      </w:r>
      <w:r w:rsidR="00AE657A">
        <w:rPr>
          <w:rtl/>
        </w:rPr>
        <w:t>ی</w:t>
      </w:r>
      <w:r w:rsidR="0040541E" w:rsidRPr="00DE4439">
        <w:rPr>
          <w:rtl/>
        </w:rPr>
        <w:t xml:space="preserve">راث،) از آن اوست. و براى هر </w:t>
      </w:r>
      <w:r w:rsidR="00AE657A">
        <w:rPr>
          <w:rtl/>
        </w:rPr>
        <w:t>یک</w:t>
      </w:r>
      <w:r w:rsidR="0040541E" w:rsidRPr="00DE4439">
        <w:rPr>
          <w:rtl/>
        </w:rPr>
        <w:t xml:space="preserve"> از پدر و مادر او، </w:t>
      </w:r>
      <w:r w:rsidR="00AE657A">
        <w:rPr>
          <w:rtl/>
        </w:rPr>
        <w:t>یک</w:t>
      </w:r>
      <w:r w:rsidR="0040541E" w:rsidRPr="00DE4439">
        <w:rPr>
          <w:rtl/>
        </w:rPr>
        <w:t xml:space="preserve"> ششم م</w:t>
      </w:r>
      <w:r w:rsidR="00AE657A">
        <w:rPr>
          <w:rtl/>
        </w:rPr>
        <w:t>ی</w:t>
      </w:r>
      <w:r w:rsidR="0040541E" w:rsidRPr="00DE4439">
        <w:rPr>
          <w:rtl/>
        </w:rPr>
        <w:t>راث است، اگر (م</w:t>
      </w:r>
      <w:r w:rsidR="00AE657A">
        <w:rPr>
          <w:rtl/>
        </w:rPr>
        <w:t>ی</w:t>
      </w:r>
      <w:r w:rsidR="0040541E" w:rsidRPr="00DE4439">
        <w:rPr>
          <w:rtl/>
        </w:rPr>
        <w:t xml:space="preserve">ت) فرزندى داشته باشد; و اگر فرزندى نداشته باشد، و (تنها) پدر و مادر از او ارث برند، براى مادر او </w:t>
      </w:r>
      <w:r w:rsidR="00AE657A">
        <w:rPr>
          <w:rtl/>
        </w:rPr>
        <w:t>یک</w:t>
      </w:r>
      <w:r w:rsidR="0040541E" w:rsidRPr="00DE4439">
        <w:rPr>
          <w:rtl/>
        </w:rPr>
        <w:t xml:space="preserve"> سوم است (و بق</w:t>
      </w:r>
      <w:r w:rsidR="00AE657A">
        <w:rPr>
          <w:rtl/>
        </w:rPr>
        <w:t>ی</w:t>
      </w:r>
      <w:r w:rsidR="0040541E" w:rsidRPr="00DE4439">
        <w:rPr>
          <w:rtl/>
        </w:rPr>
        <w:t xml:space="preserve">ه از آن پدر است); و اگر او برادرانى داشته باشد، مادرش </w:t>
      </w:r>
      <w:r w:rsidR="00AE657A">
        <w:rPr>
          <w:rtl/>
        </w:rPr>
        <w:t>یک</w:t>
      </w:r>
      <w:r w:rsidR="0040541E" w:rsidRPr="00DE4439">
        <w:rPr>
          <w:rtl/>
        </w:rPr>
        <w:t xml:space="preserve"> ششم مى‏برد (و پنج ششم باق</w:t>
      </w:r>
      <w:r w:rsidR="00AE657A">
        <w:rPr>
          <w:rtl/>
        </w:rPr>
        <w:t>ی</w:t>
      </w:r>
      <w:r w:rsidR="0040541E" w:rsidRPr="00DE4439">
        <w:rPr>
          <w:rtl/>
        </w:rPr>
        <w:t>مانده، براى پدر است). (همه ا</w:t>
      </w:r>
      <w:r w:rsidR="00AE657A">
        <w:rPr>
          <w:rtl/>
        </w:rPr>
        <w:t>ی</w:t>
      </w:r>
      <w:r w:rsidR="0040541E" w:rsidRPr="00DE4439">
        <w:rPr>
          <w:rtl/>
        </w:rPr>
        <w:t>نها،) بعد از انجام وص</w:t>
      </w:r>
      <w:r w:rsidR="00AE657A">
        <w:rPr>
          <w:rtl/>
        </w:rPr>
        <w:t>ی</w:t>
      </w:r>
      <w:r w:rsidR="0040541E" w:rsidRPr="00DE4439">
        <w:rPr>
          <w:rtl/>
        </w:rPr>
        <w:t xml:space="preserve">تى است </w:t>
      </w:r>
      <w:r w:rsidR="00AE657A">
        <w:rPr>
          <w:rtl/>
        </w:rPr>
        <w:t>ک</w:t>
      </w:r>
      <w:r w:rsidR="0040541E" w:rsidRPr="00DE4439">
        <w:rPr>
          <w:rtl/>
        </w:rPr>
        <w:t xml:space="preserve">ه او </w:t>
      </w:r>
      <w:r w:rsidR="00AE657A">
        <w:rPr>
          <w:rtl/>
        </w:rPr>
        <w:t>ک</w:t>
      </w:r>
      <w:r w:rsidR="0040541E" w:rsidRPr="00DE4439">
        <w:rPr>
          <w:rtl/>
        </w:rPr>
        <w:t>رده، و بعد از اداى د</w:t>
      </w:r>
      <w:r w:rsidR="00AE657A">
        <w:rPr>
          <w:rtl/>
        </w:rPr>
        <w:t>ی</w:t>
      </w:r>
      <w:r w:rsidR="0040541E" w:rsidRPr="00DE4439">
        <w:rPr>
          <w:rtl/>
        </w:rPr>
        <w:t>ن است -شما نمى‏دان</w:t>
      </w:r>
      <w:r w:rsidR="00AE657A">
        <w:rPr>
          <w:rtl/>
        </w:rPr>
        <w:t>ی</w:t>
      </w:r>
      <w:r w:rsidR="0040541E" w:rsidRPr="00DE4439">
        <w:rPr>
          <w:rtl/>
        </w:rPr>
        <w:t xml:space="preserve">د پدران و مادران و فرزندانتان، </w:t>
      </w:r>
      <w:r w:rsidR="00AE657A">
        <w:rPr>
          <w:rtl/>
        </w:rPr>
        <w:t>ک</w:t>
      </w:r>
      <w:r w:rsidR="0040541E" w:rsidRPr="00DE4439">
        <w:rPr>
          <w:rtl/>
        </w:rPr>
        <w:t>دام</w:t>
      </w:r>
      <w:r w:rsidR="00AE657A">
        <w:rPr>
          <w:rtl/>
        </w:rPr>
        <w:t>یک</w:t>
      </w:r>
      <w:r w:rsidR="0040541E" w:rsidRPr="00DE4439">
        <w:rPr>
          <w:rtl/>
        </w:rPr>
        <w:t xml:space="preserve"> براى شما سودمندترند!- ا</w:t>
      </w:r>
      <w:r w:rsidR="00AE657A">
        <w:rPr>
          <w:rtl/>
        </w:rPr>
        <w:t>ی</w:t>
      </w:r>
      <w:r w:rsidR="0040541E" w:rsidRPr="00DE4439">
        <w:rPr>
          <w:rtl/>
        </w:rPr>
        <w:t>ن فر</w:t>
      </w:r>
      <w:r w:rsidR="00AE657A">
        <w:rPr>
          <w:rtl/>
        </w:rPr>
        <w:t>ی</w:t>
      </w:r>
      <w:r w:rsidR="0040541E" w:rsidRPr="00DE4439">
        <w:rPr>
          <w:rtl/>
        </w:rPr>
        <w:t>ضه الهى است; و خداوند، دانا و ح</w:t>
      </w:r>
      <w:r w:rsidR="00AE657A">
        <w:rPr>
          <w:rtl/>
        </w:rPr>
        <w:t>کی</w:t>
      </w:r>
      <w:r w:rsidR="0040541E" w:rsidRPr="00DE4439">
        <w:rPr>
          <w:rtl/>
        </w:rPr>
        <w:t>م است</w:t>
      </w:r>
      <w:r w:rsidRPr="00DE4439">
        <w:rPr>
          <w:rFonts w:ascii="Times New Roman" w:hAnsi="Times New Roman" w:hint="cs"/>
          <w:rtl/>
        </w:rPr>
        <w:t>».</w:t>
      </w:r>
    </w:p>
    <w:p w:rsidR="009B7C25" w:rsidRPr="004169DA" w:rsidRDefault="00FD2D4C" w:rsidP="000452B3">
      <w:pPr>
        <w:pStyle w:val="a"/>
        <w:rPr>
          <w:rStyle w:val="Char8"/>
          <w:rtl/>
        </w:rPr>
      </w:pPr>
      <w:r w:rsidRPr="00DE4439">
        <w:rPr>
          <w:rFonts w:hint="cs"/>
          <w:rtl/>
        </w:rPr>
        <w:t>اهل سنت در ا</w:t>
      </w:r>
      <w:r w:rsidR="00AE657A">
        <w:rPr>
          <w:rFonts w:hint="cs"/>
          <w:rtl/>
        </w:rPr>
        <w:t>ی</w:t>
      </w:r>
      <w:r w:rsidRPr="00DE4439">
        <w:rPr>
          <w:rFonts w:hint="cs"/>
          <w:rtl/>
        </w:rPr>
        <w:t>ن مسئله به دنبال عذر آوردن برا</w:t>
      </w:r>
      <w:r w:rsidR="00AE657A">
        <w:rPr>
          <w:rFonts w:hint="cs"/>
          <w:rtl/>
        </w:rPr>
        <w:t>ی</w:t>
      </w:r>
      <w:r w:rsidRPr="00DE4439">
        <w:rPr>
          <w:rFonts w:hint="cs"/>
          <w:rtl/>
        </w:rPr>
        <w:t xml:space="preserve"> ابوب</w:t>
      </w:r>
      <w:r w:rsidR="00AE657A">
        <w:rPr>
          <w:rFonts w:hint="cs"/>
          <w:rtl/>
        </w:rPr>
        <w:t>ک</w:t>
      </w:r>
      <w:r w:rsidRPr="00DE4439">
        <w:rPr>
          <w:rFonts w:hint="cs"/>
          <w:rtl/>
        </w:rPr>
        <w:t>ر ن</w:t>
      </w:r>
      <w:r w:rsidR="00AE657A">
        <w:rPr>
          <w:rFonts w:hint="cs"/>
          <w:rtl/>
        </w:rPr>
        <w:t>ی</w:t>
      </w:r>
      <w:r w:rsidRPr="00DE4439">
        <w:rPr>
          <w:rFonts w:hint="cs"/>
          <w:rtl/>
        </w:rPr>
        <w:t>ستند و بل</w:t>
      </w:r>
      <w:r w:rsidR="00AE657A">
        <w:rPr>
          <w:rFonts w:hint="cs"/>
          <w:rtl/>
        </w:rPr>
        <w:t>ک</w:t>
      </w:r>
      <w:r w:rsidRPr="00DE4439">
        <w:rPr>
          <w:rFonts w:hint="cs"/>
          <w:rtl/>
        </w:rPr>
        <w:t>ه به دنبال عذر</w:t>
      </w:r>
      <w:r w:rsidR="00AE657A">
        <w:rPr>
          <w:rFonts w:hint="cs"/>
          <w:rtl/>
        </w:rPr>
        <w:t>ی</w:t>
      </w:r>
      <w:r w:rsidRPr="00DE4439">
        <w:rPr>
          <w:rFonts w:hint="cs"/>
          <w:rtl/>
        </w:rPr>
        <w:t xml:space="preserve"> برا</w:t>
      </w:r>
      <w:r w:rsidR="00AE657A">
        <w:rPr>
          <w:rFonts w:hint="cs"/>
          <w:rtl/>
        </w:rPr>
        <w:t>ی</w:t>
      </w:r>
      <w:r w:rsidRPr="00DE4439">
        <w:rPr>
          <w:rFonts w:hint="cs"/>
          <w:rtl/>
        </w:rPr>
        <w:t xml:space="preserve"> فاطمه هستند </w:t>
      </w:r>
      <w:r w:rsidR="00AE657A">
        <w:rPr>
          <w:rFonts w:hint="cs"/>
          <w:rtl/>
        </w:rPr>
        <w:t>ک</w:t>
      </w:r>
      <w:r w:rsidRPr="00DE4439">
        <w:rPr>
          <w:rFonts w:hint="cs"/>
          <w:rtl/>
        </w:rPr>
        <w:t xml:space="preserve">ه </w:t>
      </w:r>
      <w:r w:rsidR="00AE657A">
        <w:rPr>
          <w:rFonts w:hint="cs"/>
          <w:rtl/>
        </w:rPr>
        <w:t>ک</w:t>
      </w:r>
      <w:r w:rsidRPr="00DE4439">
        <w:rPr>
          <w:rFonts w:hint="cs"/>
          <w:rtl/>
        </w:rPr>
        <w:t>ار او را توج</w:t>
      </w:r>
      <w:r w:rsidR="00AE657A">
        <w:rPr>
          <w:rFonts w:hint="cs"/>
          <w:rtl/>
        </w:rPr>
        <w:t>ی</w:t>
      </w:r>
      <w:r w:rsidRPr="00DE4439">
        <w:rPr>
          <w:rFonts w:hint="cs"/>
          <w:rtl/>
        </w:rPr>
        <w:t xml:space="preserve">ه </w:t>
      </w:r>
      <w:r w:rsidR="00AE657A">
        <w:rPr>
          <w:rFonts w:hint="cs"/>
          <w:rtl/>
        </w:rPr>
        <w:t>ک</w:t>
      </w:r>
      <w:r w:rsidRPr="00DE4439">
        <w:rPr>
          <w:rFonts w:hint="cs"/>
          <w:rtl/>
        </w:rPr>
        <w:t>ند، چون اهل سنت م</w:t>
      </w:r>
      <w:r w:rsidR="00AE657A">
        <w:rPr>
          <w:rFonts w:hint="cs"/>
          <w:rtl/>
        </w:rPr>
        <w:t>ی</w:t>
      </w:r>
      <w:r w:rsidRPr="00DE4439">
        <w:rPr>
          <w:rFonts w:hint="cs"/>
          <w:rtl/>
        </w:rPr>
        <w:t>‌ب</w:t>
      </w:r>
      <w:r w:rsidR="00AE657A">
        <w:rPr>
          <w:rFonts w:hint="cs"/>
          <w:rtl/>
        </w:rPr>
        <w:t>ی</w:t>
      </w:r>
      <w:r w:rsidRPr="00DE4439">
        <w:rPr>
          <w:rFonts w:hint="cs"/>
          <w:rtl/>
        </w:rPr>
        <w:t xml:space="preserve">نند </w:t>
      </w:r>
      <w:r w:rsidR="00AE657A">
        <w:rPr>
          <w:rFonts w:hint="cs"/>
          <w:rtl/>
        </w:rPr>
        <w:t>ک</w:t>
      </w:r>
      <w:r w:rsidRPr="00DE4439">
        <w:rPr>
          <w:rFonts w:hint="cs"/>
          <w:rtl/>
        </w:rPr>
        <w:t>ه ابوب</w:t>
      </w:r>
      <w:r w:rsidR="00AE657A">
        <w:rPr>
          <w:rFonts w:hint="cs"/>
          <w:rtl/>
        </w:rPr>
        <w:t>ک</w:t>
      </w:r>
      <w:r w:rsidRPr="00DE4439">
        <w:rPr>
          <w:rFonts w:hint="cs"/>
          <w:rtl/>
        </w:rPr>
        <w:t xml:space="preserve">ر از </w:t>
      </w:r>
      <w:r w:rsidR="00AE657A">
        <w:rPr>
          <w:rFonts w:hint="cs"/>
          <w:rtl/>
        </w:rPr>
        <w:t>یک</w:t>
      </w:r>
      <w:r w:rsidRPr="00DE4439">
        <w:rPr>
          <w:rFonts w:hint="cs"/>
          <w:rtl/>
        </w:rPr>
        <w:t xml:space="preserve"> حد</w:t>
      </w:r>
      <w:r w:rsidR="00AE657A">
        <w:rPr>
          <w:rFonts w:hint="cs"/>
          <w:rtl/>
        </w:rPr>
        <w:t>ی</w:t>
      </w:r>
      <w:r w:rsidRPr="00DE4439">
        <w:rPr>
          <w:rFonts w:hint="cs"/>
          <w:rtl/>
        </w:rPr>
        <w:t xml:space="preserve">ث </w:t>
      </w:r>
      <w:r w:rsidR="00AE657A">
        <w:rPr>
          <w:rFonts w:hint="cs"/>
          <w:rtl/>
        </w:rPr>
        <w:t>ک</w:t>
      </w:r>
      <w:r w:rsidRPr="00DE4439">
        <w:rPr>
          <w:rFonts w:hint="cs"/>
          <w:rtl/>
        </w:rPr>
        <w:t>ه به تواتر از پ</w:t>
      </w:r>
      <w:r w:rsidR="00AE657A">
        <w:rPr>
          <w:rFonts w:hint="cs"/>
          <w:rtl/>
        </w:rPr>
        <w:t>ی</w:t>
      </w:r>
      <w:r w:rsidRPr="00DE4439">
        <w:rPr>
          <w:rFonts w:hint="cs"/>
          <w:rtl/>
        </w:rPr>
        <w:t>امبر</w:t>
      </w:r>
      <w:r w:rsidR="001B72D7" w:rsidRPr="00DE4439">
        <w:rPr>
          <w:rFonts w:ascii="Tahoma" w:hAnsi="Tahoma" w:cs="CTraditional Arabic" w:hint="cs"/>
          <w:color w:val="000000"/>
          <w:rtl/>
        </w:rPr>
        <w:t>ص</w:t>
      </w:r>
      <w:r w:rsidR="00EA4A53" w:rsidRPr="00DE4439">
        <w:rPr>
          <w:rFonts w:hint="cs"/>
          <w:rtl/>
        </w:rPr>
        <w:t xml:space="preserve"> نقل شده استدلال م</w:t>
      </w:r>
      <w:r w:rsidR="00AE657A">
        <w:rPr>
          <w:rFonts w:hint="cs"/>
          <w:rtl/>
        </w:rPr>
        <w:t>ی</w:t>
      </w:r>
      <w:r w:rsidR="00EA4A53" w:rsidRPr="00DE4439">
        <w:rPr>
          <w:rFonts w:hint="cs"/>
          <w:rtl/>
        </w:rPr>
        <w:t>‌</w:t>
      </w:r>
      <w:r w:rsidR="00AE657A">
        <w:rPr>
          <w:rFonts w:hint="cs"/>
          <w:rtl/>
        </w:rPr>
        <w:t>ک</w:t>
      </w:r>
      <w:r w:rsidR="001B72D7" w:rsidRPr="00DE4439">
        <w:rPr>
          <w:rFonts w:hint="cs"/>
          <w:rtl/>
        </w:rPr>
        <w:t>ن</w:t>
      </w:r>
      <w:r w:rsidR="00EA4A53" w:rsidRPr="00DE4439">
        <w:rPr>
          <w:rFonts w:hint="cs"/>
          <w:rtl/>
        </w:rPr>
        <w:t>د</w:t>
      </w:r>
      <w:r w:rsidR="001B72D7" w:rsidRPr="00DE4439">
        <w:rPr>
          <w:rFonts w:hint="cs"/>
          <w:rtl/>
        </w:rPr>
        <w:t>،</w:t>
      </w:r>
      <w:r w:rsidR="00EA4A53" w:rsidRPr="00DE4439">
        <w:rPr>
          <w:rFonts w:hint="cs"/>
          <w:rtl/>
        </w:rPr>
        <w:t xml:space="preserve"> و ا</w:t>
      </w:r>
      <w:r w:rsidR="00AE657A">
        <w:rPr>
          <w:rFonts w:hint="cs"/>
          <w:rtl/>
        </w:rPr>
        <w:t>ی</w:t>
      </w:r>
      <w:r w:rsidR="00EA4A53" w:rsidRPr="00DE4439">
        <w:rPr>
          <w:rFonts w:hint="cs"/>
          <w:rtl/>
        </w:rPr>
        <w:t>ن حد</w:t>
      </w:r>
      <w:r w:rsidR="00AE657A">
        <w:rPr>
          <w:rFonts w:hint="cs"/>
          <w:rtl/>
        </w:rPr>
        <w:t>ی</w:t>
      </w:r>
      <w:r w:rsidR="00EA4A53" w:rsidRPr="00DE4439">
        <w:rPr>
          <w:rFonts w:hint="cs"/>
          <w:rtl/>
        </w:rPr>
        <w:t>ث را ابوب</w:t>
      </w:r>
      <w:r w:rsidR="00AE657A">
        <w:rPr>
          <w:rFonts w:hint="cs"/>
          <w:rtl/>
        </w:rPr>
        <w:t>ک</w:t>
      </w:r>
      <w:r w:rsidR="00EA4A53" w:rsidRPr="00DE4439">
        <w:rPr>
          <w:rFonts w:hint="cs"/>
          <w:rtl/>
        </w:rPr>
        <w:t>ر و عمر و عثمان و خود عل</w:t>
      </w:r>
      <w:r w:rsidR="00AE657A">
        <w:rPr>
          <w:rFonts w:hint="cs"/>
          <w:rtl/>
        </w:rPr>
        <w:t>ی</w:t>
      </w:r>
      <w:r w:rsidR="00EA4A53" w:rsidRPr="00DE4439">
        <w:rPr>
          <w:rFonts w:hint="cs"/>
          <w:rtl/>
        </w:rPr>
        <w:t xml:space="preserve"> و عباس و عبدالرحمن بن عوف و سعد بن اب</w:t>
      </w:r>
      <w:r w:rsidR="00AE657A">
        <w:rPr>
          <w:rFonts w:hint="cs"/>
          <w:rtl/>
        </w:rPr>
        <w:t>ی</w:t>
      </w:r>
      <w:r w:rsidR="00EA4A53" w:rsidRPr="00DE4439">
        <w:rPr>
          <w:rFonts w:hint="cs"/>
          <w:rtl/>
        </w:rPr>
        <w:t xml:space="preserve"> وقاص و </w:t>
      </w:r>
      <w:r w:rsidR="001B72D7" w:rsidRPr="00DE4439">
        <w:rPr>
          <w:rFonts w:hint="cs"/>
          <w:rtl/>
        </w:rPr>
        <w:t>ال</w:t>
      </w:r>
      <w:r w:rsidR="00EA4A53" w:rsidRPr="00DE4439">
        <w:rPr>
          <w:rFonts w:hint="cs"/>
          <w:rtl/>
        </w:rPr>
        <w:t>زب</w:t>
      </w:r>
      <w:r w:rsidR="00AE657A">
        <w:rPr>
          <w:rFonts w:hint="cs"/>
          <w:rtl/>
        </w:rPr>
        <w:t>ی</w:t>
      </w:r>
      <w:r w:rsidR="00EA4A53" w:rsidRPr="00DE4439">
        <w:rPr>
          <w:rFonts w:hint="cs"/>
          <w:rtl/>
        </w:rPr>
        <w:t xml:space="preserve">ر بن </w:t>
      </w:r>
      <w:r w:rsidR="001B72D7" w:rsidRPr="00DE4439">
        <w:rPr>
          <w:rFonts w:hint="cs"/>
          <w:rtl/>
        </w:rPr>
        <w:t>ال</w:t>
      </w:r>
      <w:r w:rsidR="00EA4A53" w:rsidRPr="00DE4439">
        <w:rPr>
          <w:rFonts w:hint="cs"/>
          <w:rtl/>
        </w:rPr>
        <w:t>عوام همه از پ</w:t>
      </w:r>
      <w:r w:rsidR="00AE657A">
        <w:rPr>
          <w:rFonts w:hint="cs"/>
          <w:rtl/>
        </w:rPr>
        <w:t>ی</w:t>
      </w:r>
      <w:r w:rsidR="00EA4A53" w:rsidRPr="00DE4439">
        <w:rPr>
          <w:rFonts w:hint="cs"/>
          <w:rtl/>
        </w:rPr>
        <w:t>امبر روا</w:t>
      </w:r>
      <w:r w:rsidR="00AE657A">
        <w:rPr>
          <w:rFonts w:hint="cs"/>
          <w:rtl/>
        </w:rPr>
        <w:t>ی</w:t>
      </w:r>
      <w:r w:rsidR="00EA4A53" w:rsidRPr="00DE4439">
        <w:rPr>
          <w:rFonts w:hint="cs"/>
          <w:rtl/>
        </w:rPr>
        <w:t xml:space="preserve">ت </w:t>
      </w:r>
      <w:r w:rsidR="00AE657A">
        <w:rPr>
          <w:rFonts w:hint="cs"/>
          <w:rtl/>
        </w:rPr>
        <w:t>ک</w:t>
      </w:r>
      <w:r w:rsidR="00EA4A53" w:rsidRPr="00DE4439">
        <w:rPr>
          <w:rFonts w:hint="cs"/>
          <w:rtl/>
        </w:rPr>
        <w:t xml:space="preserve">رده‌اند </w:t>
      </w:r>
      <w:r w:rsidR="00AE657A">
        <w:rPr>
          <w:rFonts w:hint="cs"/>
          <w:rtl/>
        </w:rPr>
        <w:t>ک</w:t>
      </w:r>
      <w:r w:rsidR="00EA4A53" w:rsidRPr="00DE4439">
        <w:rPr>
          <w:rFonts w:hint="cs"/>
          <w:rtl/>
        </w:rPr>
        <w:t>ه فرمود ما ارث به جا نم</w:t>
      </w:r>
      <w:r w:rsidR="00AE657A">
        <w:rPr>
          <w:rFonts w:hint="cs"/>
          <w:rtl/>
        </w:rPr>
        <w:t>ی</w:t>
      </w:r>
      <w:r w:rsidR="00EA4A53" w:rsidRPr="00DE4439">
        <w:rPr>
          <w:rFonts w:hint="cs"/>
          <w:rtl/>
        </w:rPr>
        <w:t>‌گذار</w:t>
      </w:r>
      <w:r w:rsidR="00AE657A">
        <w:rPr>
          <w:rFonts w:hint="cs"/>
          <w:rtl/>
        </w:rPr>
        <w:t>ی</w:t>
      </w:r>
      <w:r w:rsidR="00EA4A53" w:rsidRPr="00DE4439">
        <w:rPr>
          <w:rFonts w:hint="cs"/>
          <w:rtl/>
        </w:rPr>
        <w:t>م و از ما ارث برده نم</w:t>
      </w:r>
      <w:r w:rsidR="00AE657A">
        <w:rPr>
          <w:rFonts w:hint="cs"/>
          <w:rtl/>
        </w:rPr>
        <w:t>ی</w:t>
      </w:r>
      <w:r w:rsidR="00EA4A53" w:rsidRPr="00DE4439">
        <w:rPr>
          <w:rFonts w:hint="cs"/>
          <w:rtl/>
        </w:rPr>
        <w:t>‌شود هر آنچه به جا گذاشت</w:t>
      </w:r>
      <w:r w:rsidR="00AE657A">
        <w:rPr>
          <w:rFonts w:hint="cs"/>
          <w:rtl/>
        </w:rPr>
        <w:t>ی</w:t>
      </w:r>
      <w:r w:rsidR="00EA4A53" w:rsidRPr="00DE4439">
        <w:rPr>
          <w:rFonts w:hint="cs"/>
          <w:rtl/>
        </w:rPr>
        <w:t>م صدقه است، پس فاطمه وقت</w:t>
      </w:r>
      <w:r w:rsidR="00AE657A">
        <w:rPr>
          <w:rFonts w:hint="cs"/>
          <w:rtl/>
        </w:rPr>
        <w:t>ی</w:t>
      </w:r>
      <w:r w:rsidR="00EA4A53" w:rsidRPr="00DE4439">
        <w:rPr>
          <w:rFonts w:hint="cs"/>
          <w:rtl/>
        </w:rPr>
        <w:t xml:space="preserve"> ا</w:t>
      </w:r>
      <w:r w:rsidR="00AE657A">
        <w:rPr>
          <w:rFonts w:hint="cs"/>
          <w:rtl/>
        </w:rPr>
        <w:t>ی</w:t>
      </w:r>
      <w:r w:rsidR="00EA4A53" w:rsidRPr="00DE4439">
        <w:rPr>
          <w:rFonts w:hint="cs"/>
          <w:rtl/>
        </w:rPr>
        <w:t>ن سخن را نپذ</w:t>
      </w:r>
      <w:r w:rsidR="00AE657A">
        <w:rPr>
          <w:rFonts w:hint="cs"/>
          <w:rtl/>
        </w:rPr>
        <w:t>ی</w:t>
      </w:r>
      <w:r w:rsidR="00EA4A53" w:rsidRPr="00DE4439">
        <w:rPr>
          <w:rFonts w:hint="cs"/>
          <w:rtl/>
        </w:rPr>
        <w:t xml:space="preserve">رفت اهل سنت </w:t>
      </w:r>
      <w:r w:rsidR="00AE657A">
        <w:rPr>
          <w:rFonts w:hint="cs"/>
          <w:rtl/>
        </w:rPr>
        <w:t>ک</w:t>
      </w:r>
      <w:r w:rsidR="00EA4A53" w:rsidRPr="00DE4439">
        <w:rPr>
          <w:rFonts w:hint="cs"/>
          <w:rtl/>
        </w:rPr>
        <w:t>وش</w:t>
      </w:r>
      <w:r w:rsidR="00AE657A">
        <w:rPr>
          <w:rFonts w:hint="cs"/>
          <w:rtl/>
        </w:rPr>
        <w:t>ی</w:t>
      </w:r>
      <w:r w:rsidR="00EA4A53" w:rsidRPr="00DE4439">
        <w:rPr>
          <w:rFonts w:hint="cs"/>
          <w:rtl/>
        </w:rPr>
        <w:t>ده‌اند تا عذر</w:t>
      </w:r>
      <w:r w:rsidR="00AE657A">
        <w:rPr>
          <w:rFonts w:hint="cs"/>
          <w:rtl/>
        </w:rPr>
        <w:t>ی</w:t>
      </w:r>
      <w:r w:rsidR="00EA4A53" w:rsidRPr="00DE4439">
        <w:rPr>
          <w:rFonts w:hint="cs"/>
          <w:rtl/>
        </w:rPr>
        <w:t xml:space="preserve"> برا</w:t>
      </w:r>
      <w:r w:rsidR="00AE657A">
        <w:rPr>
          <w:rFonts w:hint="cs"/>
          <w:rtl/>
        </w:rPr>
        <w:t>ی</w:t>
      </w:r>
      <w:r w:rsidR="00EA4A53" w:rsidRPr="00DE4439">
        <w:rPr>
          <w:rFonts w:hint="cs"/>
          <w:rtl/>
        </w:rPr>
        <w:t xml:space="preserve"> فاطمه جستجو </w:t>
      </w:r>
      <w:r w:rsidR="00AE657A">
        <w:rPr>
          <w:rFonts w:hint="cs"/>
          <w:rtl/>
        </w:rPr>
        <w:t>ک</w:t>
      </w:r>
      <w:r w:rsidR="00EA4A53" w:rsidRPr="00DE4439">
        <w:rPr>
          <w:rFonts w:hint="cs"/>
          <w:rtl/>
        </w:rPr>
        <w:t>نند، نه برا</w:t>
      </w:r>
      <w:r w:rsidR="00AE657A">
        <w:rPr>
          <w:rFonts w:hint="cs"/>
          <w:rtl/>
        </w:rPr>
        <w:t>ی</w:t>
      </w:r>
      <w:r w:rsidR="00EA4A53" w:rsidRPr="00DE4439">
        <w:rPr>
          <w:rFonts w:hint="cs"/>
          <w:rtl/>
        </w:rPr>
        <w:t xml:space="preserve"> ابوب</w:t>
      </w:r>
      <w:r w:rsidR="00AE657A">
        <w:rPr>
          <w:rFonts w:hint="cs"/>
          <w:rtl/>
        </w:rPr>
        <w:t>ک</w:t>
      </w:r>
      <w:r w:rsidR="00EA4A53" w:rsidRPr="00DE4439">
        <w:rPr>
          <w:rFonts w:hint="cs"/>
          <w:rtl/>
        </w:rPr>
        <w:t>ر</w:t>
      </w:r>
      <w:r w:rsidR="001B72D7" w:rsidRPr="00DE4439">
        <w:rPr>
          <w:rFonts w:hint="cs"/>
          <w:rtl/>
        </w:rPr>
        <w:t>،</w:t>
      </w:r>
      <w:r w:rsidR="00EA4A53" w:rsidRPr="00DE4439">
        <w:rPr>
          <w:rFonts w:hint="cs"/>
          <w:rtl/>
        </w:rPr>
        <w:t xml:space="preserve"> چون از د</w:t>
      </w:r>
      <w:r w:rsidR="00AE657A">
        <w:rPr>
          <w:rFonts w:hint="cs"/>
          <w:rtl/>
        </w:rPr>
        <w:t>ی</w:t>
      </w:r>
      <w:r w:rsidR="00EA4A53" w:rsidRPr="00DE4439">
        <w:rPr>
          <w:rFonts w:hint="cs"/>
          <w:rtl/>
        </w:rPr>
        <w:t>دگاه اهل سنت ابوب</w:t>
      </w:r>
      <w:r w:rsidR="00AE657A">
        <w:rPr>
          <w:rFonts w:hint="cs"/>
          <w:rtl/>
        </w:rPr>
        <w:t>ک</w:t>
      </w:r>
      <w:r w:rsidR="00EA4A53" w:rsidRPr="00DE4439">
        <w:rPr>
          <w:rFonts w:hint="cs"/>
          <w:rtl/>
        </w:rPr>
        <w:t>ر در حق فاطمه مرت</w:t>
      </w:r>
      <w:r w:rsidR="00AE657A">
        <w:rPr>
          <w:rFonts w:hint="cs"/>
          <w:rtl/>
        </w:rPr>
        <w:t>ک</w:t>
      </w:r>
      <w:r w:rsidR="00EA4A53" w:rsidRPr="00DE4439">
        <w:rPr>
          <w:rFonts w:hint="cs"/>
          <w:rtl/>
        </w:rPr>
        <w:t>ب خطا</w:t>
      </w:r>
      <w:r w:rsidR="00AE657A">
        <w:rPr>
          <w:rFonts w:hint="cs"/>
          <w:rtl/>
        </w:rPr>
        <w:t>یی</w:t>
      </w:r>
      <w:r w:rsidR="00EA4A53" w:rsidRPr="00DE4439">
        <w:rPr>
          <w:rFonts w:hint="cs"/>
          <w:rtl/>
        </w:rPr>
        <w:t xml:space="preserve"> نشده است. </w:t>
      </w:r>
      <w:r w:rsidR="00990332" w:rsidRPr="00DE4439">
        <w:rPr>
          <w:rFonts w:hint="cs"/>
          <w:rtl/>
        </w:rPr>
        <w:t>و م</w:t>
      </w:r>
      <w:r w:rsidR="00AE657A">
        <w:rPr>
          <w:rFonts w:hint="cs"/>
          <w:rtl/>
        </w:rPr>
        <w:t>ی</w:t>
      </w:r>
      <w:r w:rsidR="00990332" w:rsidRPr="00DE4439">
        <w:rPr>
          <w:rFonts w:hint="cs"/>
          <w:rtl/>
        </w:rPr>
        <w:t>‌گو</w:t>
      </w:r>
      <w:r w:rsidR="00AE657A">
        <w:rPr>
          <w:rFonts w:hint="cs"/>
          <w:rtl/>
        </w:rPr>
        <w:t>ی</w:t>
      </w:r>
      <w:r w:rsidR="00990332" w:rsidRPr="00DE4439">
        <w:rPr>
          <w:rFonts w:hint="cs"/>
          <w:rtl/>
        </w:rPr>
        <w:t>ند</w:t>
      </w:r>
      <w:r w:rsidR="00784590" w:rsidRPr="00DE4439">
        <w:rPr>
          <w:rFonts w:hint="cs"/>
          <w:rtl/>
        </w:rPr>
        <w:t xml:space="preserve">: </w:t>
      </w:r>
      <w:r w:rsidR="00990332" w:rsidRPr="00DE4439">
        <w:rPr>
          <w:rFonts w:hint="cs"/>
          <w:rtl/>
        </w:rPr>
        <w:t>فاطمه از ابوب</w:t>
      </w:r>
      <w:r w:rsidR="00AE657A">
        <w:rPr>
          <w:rFonts w:hint="cs"/>
          <w:rtl/>
        </w:rPr>
        <w:t>ک</w:t>
      </w:r>
      <w:r w:rsidR="00990332" w:rsidRPr="00DE4439">
        <w:rPr>
          <w:rFonts w:hint="cs"/>
          <w:rtl/>
        </w:rPr>
        <w:t>ر ناراحت شد، م</w:t>
      </w:r>
      <w:r w:rsidR="00AE657A">
        <w:rPr>
          <w:rFonts w:hint="cs"/>
          <w:rtl/>
        </w:rPr>
        <w:t>ی</w:t>
      </w:r>
      <w:r w:rsidR="00990332" w:rsidRPr="00DE4439">
        <w:rPr>
          <w:rFonts w:hint="cs"/>
          <w:rtl/>
        </w:rPr>
        <w:t>‌گو</w:t>
      </w:r>
      <w:r w:rsidR="00AE657A">
        <w:rPr>
          <w:rFonts w:hint="cs"/>
          <w:rtl/>
        </w:rPr>
        <w:t>یی</w:t>
      </w:r>
      <w:r w:rsidR="00990332" w:rsidRPr="00DE4439">
        <w:rPr>
          <w:rFonts w:hint="cs"/>
          <w:rtl/>
        </w:rPr>
        <w:t>م وقت</w:t>
      </w:r>
      <w:r w:rsidR="00AE657A">
        <w:rPr>
          <w:rFonts w:hint="cs"/>
          <w:rtl/>
        </w:rPr>
        <w:t>ی</w:t>
      </w:r>
      <w:r w:rsidR="00990332" w:rsidRPr="00DE4439">
        <w:rPr>
          <w:rFonts w:hint="cs"/>
          <w:rtl/>
        </w:rPr>
        <w:t xml:space="preserve"> خدا از ابوب</w:t>
      </w:r>
      <w:r w:rsidR="00AE657A">
        <w:rPr>
          <w:rFonts w:hint="cs"/>
          <w:rtl/>
        </w:rPr>
        <w:t>ک</w:t>
      </w:r>
      <w:r w:rsidR="00990332" w:rsidRPr="00DE4439">
        <w:rPr>
          <w:rFonts w:hint="cs"/>
          <w:rtl/>
        </w:rPr>
        <w:t>ر راض</w:t>
      </w:r>
      <w:r w:rsidR="00AE657A">
        <w:rPr>
          <w:rFonts w:hint="cs"/>
          <w:rtl/>
        </w:rPr>
        <w:t>ی</w:t>
      </w:r>
      <w:r w:rsidR="00990332" w:rsidRPr="00DE4439">
        <w:rPr>
          <w:rFonts w:hint="cs"/>
          <w:rtl/>
        </w:rPr>
        <w:t xml:space="preserve"> شده</w:t>
      </w:r>
      <w:r w:rsidR="001B72D7" w:rsidRPr="00DE4439">
        <w:rPr>
          <w:rFonts w:hint="cs"/>
          <w:rtl/>
        </w:rPr>
        <w:t>،</w:t>
      </w:r>
      <w:r w:rsidR="00990332" w:rsidRPr="00DE4439">
        <w:rPr>
          <w:rFonts w:hint="cs"/>
          <w:rtl/>
        </w:rPr>
        <w:t xml:space="preserve"> ناراحت شد</w:t>
      </w:r>
      <w:r w:rsidR="001B72D7" w:rsidRPr="00DE4439">
        <w:rPr>
          <w:rFonts w:hint="cs"/>
          <w:rtl/>
        </w:rPr>
        <w:t>ن</w:t>
      </w:r>
      <w:r w:rsidR="00990332" w:rsidRPr="00DE4439">
        <w:rPr>
          <w:rFonts w:hint="cs"/>
          <w:rtl/>
        </w:rPr>
        <w:t xml:space="preserve"> فاطمه از او به او ز</w:t>
      </w:r>
      <w:r w:rsidR="00AE657A">
        <w:rPr>
          <w:rFonts w:hint="cs"/>
          <w:rtl/>
        </w:rPr>
        <w:t>ی</w:t>
      </w:r>
      <w:r w:rsidR="00990332" w:rsidRPr="00DE4439">
        <w:rPr>
          <w:rFonts w:hint="cs"/>
          <w:rtl/>
        </w:rPr>
        <w:t>ان</w:t>
      </w:r>
      <w:r w:rsidR="00AE657A">
        <w:rPr>
          <w:rFonts w:hint="cs"/>
          <w:rtl/>
        </w:rPr>
        <w:t>ی</w:t>
      </w:r>
      <w:r w:rsidR="00990332" w:rsidRPr="00DE4439">
        <w:rPr>
          <w:rFonts w:hint="cs"/>
          <w:rtl/>
        </w:rPr>
        <w:t xml:space="preserve"> نم</w:t>
      </w:r>
      <w:r w:rsidR="00AE657A">
        <w:rPr>
          <w:rFonts w:hint="cs"/>
          <w:rtl/>
        </w:rPr>
        <w:t>ی</w:t>
      </w:r>
      <w:r w:rsidR="00990332" w:rsidRPr="00DE4439">
        <w:rPr>
          <w:rFonts w:hint="cs"/>
          <w:rtl/>
        </w:rPr>
        <w:t>‌رساند، خداوند متعال م</w:t>
      </w:r>
      <w:r w:rsidR="00AE657A">
        <w:rPr>
          <w:rFonts w:hint="cs"/>
          <w:rtl/>
        </w:rPr>
        <w:t>ی</w:t>
      </w:r>
      <w:r w:rsidR="00990332" w:rsidRPr="00DE4439">
        <w:rPr>
          <w:rFonts w:hint="cs"/>
          <w:rtl/>
        </w:rPr>
        <w:t>‌فرما</w:t>
      </w:r>
      <w:r w:rsidR="00AE657A">
        <w:rPr>
          <w:rFonts w:hint="cs"/>
          <w:rtl/>
        </w:rPr>
        <w:t>ی</w:t>
      </w:r>
      <w:r w:rsidR="00990332" w:rsidRPr="00DE4439">
        <w:rPr>
          <w:rFonts w:hint="cs"/>
          <w:rtl/>
        </w:rPr>
        <w:t>د</w:t>
      </w:r>
      <w:r w:rsidR="00784590" w:rsidRPr="00DE4439">
        <w:rPr>
          <w:rFonts w:hint="cs"/>
          <w:rtl/>
        </w:rPr>
        <w:t>:</w:t>
      </w:r>
      <w:r w:rsidR="000452B3">
        <w:rPr>
          <w:rFonts w:hint="cs"/>
          <w:rtl/>
        </w:rPr>
        <w:t xml:space="preserve"> </w:t>
      </w:r>
      <w:r w:rsidR="000452B3">
        <w:rPr>
          <w:rFonts w:ascii="Traditional Arabic" w:hAnsi="Traditional Arabic" w:cs="Traditional Arabic"/>
          <w:rtl/>
        </w:rPr>
        <w:t>﴿</w:t>
      </w:r>
      <w:r w:rsidR="000452B3" w:rsidRPr="004169DA">
        <w:rPr>
          <w:rStyle w:val="Char8"/>
          <w:rtl/>
        </w:rPr>
        <w:t xml:space="preserve">۞لَّقَدۡ رَضِيَ </w:t>
      </w:r>
      <w:r w:rsidR="000452B3" w:rsidRPr="004169DA">
        <w:rPr>
          <w:rStyle w:val="Char8"/>
          <w:rFonts w:hint="cs"/>
          <w:rtl/>
        </w:rPr>
        <w:t>ٱ</w:t>
      </w:r>
      <w:r w:rsidR="000452B3" w:rsidRPr="004169DA">
        <w:rPr>
          <w:rStyle w:val="Char8"/>
          <w:rFonts w:hint="eastAsia"/>
          <w:rtl/>
        </w:rPr>
        <w:t>للَّهُ</w:t>
      </w:r>
      <w:r w:rsidR="000452B3" w:rsidRPr="004169DA">
        <w:rPr>
          <w:rStyle w:val="Char8"/>
          <w:rtl/>
        </w:rPr>
        <w:t xml:space="preserve"> عَنِ </w:t>
      </w:r>
      <w:r w:rsidR="000452B3" w:rsidRPr="004169DA">
        <w:rPr>
          <w:rStyle w:val="Char8"/>
          <w:rFonts w:hint="cs"/>
          <w:rtl/>
        </w:rPr>
        <w:t>ٱ</w:t>
      </w:r>
      <w:r w:rsidR="000452B3" w:rsidRPr="004169DA">
        <w:rPr>
          <w:rStyle w:val="Char8"/>
          <w:rFonts w:hint="eastAsia"/>
          <w:rtl/>
        </w:rPr>
        <w:t>لۡمُؤۡمِنِينَ</w:t>
      </w:r>
      <w:r w:rsidR="000452B3" w:rsidRPr="004169DA">
        <w:rPr>
          <w:rStyle w:val="Char8"/>
          <w:rtl/>
        </w:rPr>
        <w:t xml:space="preserve"> إِذۡ يُبَايِعُونَكَ تَحۡتَ </w:t>
      </w:r>
      <w:r w:rsidR="000452B3" w:rsidRPr="004169DA">
        <w:rPr>
          <w:rStyle w:val="Char8"/>
          <w:rFonts w:hint="cs"/>
          <w:rtl/>
        </w:rPr>
        <w:t>ٱ</w:t>
      </w:r>
      <w:r w:rsidR="000452B3" w:rsidRPr="004169DA">
        <w:rPr>
          <w:rStyle w:val="Char8"/>
          <w:rFonts w:hint="eastAsia"/>
          <w:rtl/>
        </w:rPr>
        <w:t>لشَّجَرَةِ</w:t>
      </w:r>
      <w:r w:rsidR="000452B3" w:rsidRPr="004169DA">
        <w:rPr>
          <w:rStyle w:val="Char8"/>
          <w:rtl/>
        </w:rPr>
        <w:t xml:space="preserve"> فَعَلِمَ مَا فِي قُلُوبِهِمۡ فَأَنزَلَ </w:t>
      </w:r>
      <w:r w:rsidR="000452B3" w:rsidRPr="004169DA">
        <w:rPr>
          <w:rStyle w:val="Char8"/>
          <w:rFonts w:hint="cs"/>
          <w:rtl/>
        </w:rPr>
        <w:t>ٱ</w:t>
      </w:r>
      <w:r w:rsidR="000452B3" w:rsidRPr="004169DA">
        <w:rPr>
          <w:rStyle w:val="Char8"/>
          <w:rFonts w:hint="eastAsia"/>
          <w:rtl/>
        </w:rPr>
        <w:t>لسَّكِينَةَ</w:t>
      </w:r>
      <w:r w:rsidR="000452B3" w:rsidRPr="004169DA">
        <w:rPr>
          <w:rStyle w:val="Char8"/>
          <w:rtl/>
        </w:rPr>
        <w:t xml:space="preserve"> عَلَيۡهِمۡ وَأَثَٰبَهُمۡ فَتۡحٗا قَرِيبٗا ١٨</w:t>
      </w:r>
      <w:r w:rsidR="000452B3">
        <w:rPr>
          <w:rFonts w:ascii="Traditional Arabic" w:hAnsi="Traditional Arabic" w:cs="Traditional Arabic"/>
          <w:rtl/>
        </w:rPr>
        <w:t>﴾</w:t>
      </w:r>
      <w:r w:rsidR="00784590" w:rsidRPr="00DE4439">
        <w:rPr>
          <w:rFonts w:hint="cs"/>
          <w:rtl/>
        </w:rPr>
        <w:t xml:space="preserve"> </w:t>
      </w:r>
      <w:r w:rsidR="008F6105" w:rsidRPr="008F6105">
        <w:rPr>
          <w:rStyle w:val="Char4"/>
          <w:rFonts w:hint="cs"/>
          <w:rtl/>
        </w:rPr>
        <w:t>[</w:t>
      </w:r>
      <w:r w:rsidR="006A6462" w:rsidRPr="008F6105">
        <w:rPr>
          <w:rStyle w:val="Char4"/>
          <w:rFonts w:hint="cs"/>
          <w:rtl/>
        </w:rPr>
        <w:t>الفتح: 18</w:t>
      </w:r>
      <w:r w:rsidR="008F6105" w:rsidRPr="008F6105">
        <w:rPr>
          <w:rStyle w:val="Char4"/>
          <w:rFonts w:hint="cs"/>
          <w:rtl/>
        </w:rPr>
        <w:t>]</w:t>
      </w:r>
      <w:r w:rsidR="006A6462" w:rsidRPr="00DE4439">
        <w:rPr>
          <w:rFonts w:hint="cs"/>
          <w:rtl/>
        </w:rPr>
        <w:t>.</w:t>
      </w:r>
    </w:p>
    <w:p w:rsidR="00E9261E" w:rsidRPr="00DE4439" w:rsidRDefault="00E9261E" w:rsidP="008F6105">
      <w:pPr>
        <w:pStyle w:val="a"/>
        <w:rPr>
          <w:rFonts w:ascii="Times New Roman" w:hAnsi="Times New Roman"/>
          <w:rtl/>
        </w:rPr>
      </w:pPr>
      <w:r w:rsidRPr="00DE4439">
        <w:rPr>
          <w:rFonts w:ascii="Times New Roman" w:hAnsi="Times New Roman" w:hint="cs"/>
          <w:rtl/>
        </w:rPr>
        <w:t>«</w:t>
      </w:r>
      <w:r w:rsidRPr="00DE4439">
        <w:rPr>
          <w:rtl/>
        </w:rPr>
        <w:t xml:space="preserve">خداوند از مؤمنان </w:t>
      </w:r>
      <w:r w:rsidRPr="00DE4439">
        <w:rPr>
          <w:rFonts w:hint="cs"/>
          <w:rtl/>
        </w:rPr>
        <w:t xml:space="preserve">ـ </w:t>
      </w:r>
      <w:r w:rsidRPr="00DE4439">
        <w:rPr>
          <w:rtl/>
        </w:rPr>
        <w:t xml:space="preserve">هنگامى </w:t>
      </w:r>
      <w:r w:rsidR="00AE657A">
        <w:rPr>
          <w:rtl/>
        </w:rPr>
        <w:t>ک</w:t>
      </w:r>
      <w:r w:rsidRPr="00DE4439">
        <w:rPr>
          <w:rtl/>
        </w:rPr>
        <w:t>ه در ز</w:t>
      </w:r>
      <w:r w:rsidR="00AE657A">
        <w:rPr>
          <w:rtl/>
        </w:rPr>
        <w:t>ی</w:t>
      </w:r>
      <w:r w:rsidRPr="00DE4439">
        <w:rPr>
          <w:rtl/>
        </w:rPr>
        <w:t>ر آن درخت</w:t>
      </w:r>
      <w:r w:rsidRPr="00DE4439">
        <w:rPr>
          <w:rFonts w:hint="cs"/>
          <w:rtl/>
        </w:rPr>
        <w:t xml:space="preserve"> (</w:t>
      </w:r>
      <w:r w:rsidRPr="00DE4439">
        <w:rPr>
          <w:rtl/>
        </w:rPr>
        <w:t>ب</w:t>
      </w:r>
      <w:r w:rsidR="00AE657A">
        <w:rPr>
          <w:rtl/>
        </w:rPr>
        <w:t>ی</w:t>
      </w:r>
      <w:r w:rsidRPr="00DE4439">
        <w:rPr>
          <w:rtl/>
        </w:rPr>
        <w:t xml:space="preserve">عه‌الرضوان‌ </w:t>
      </w:r>
      <w:r w:rsidR="00AE657A">
        <w:rPr>
          <w:rtl/>
        </w:rPr>
        <w:t>ک</w:t>
      </w:r>
      <w:r w:rsidRPr="00DE4439">
        <w:rPr>
          <w:rtl/>
        </w:rPr>
        <w:t>ه‌ در حد</w:t>
      </w:r>
      <w:r w:rsidR="00AE657A">
        <w:rPr>
          <w:rtl/>
        </w:rPr>
        <w:t>ی</w:t>
      </w:r>
      <w:r w:rsidRPr="00DE4439">
        <w:rPr>
          <w:rtl/>
        </w:rPr>
        <w:t>ب</w:t>
      </w:r>
      <w:r w:rsidR="00AE657A">
        <w:rPr>
          <w:rtl/>
        </w:rPr>
        <w:t>ی</w:t>
      </w:r>
      <w:r w:rsidRPr="00DE4439">
        <w:rPr>
          <w:rtl/>
        </w:rPr>
        <w:t>ه‌ انجام‌</w:t>
      </w:r>
      <w:r w:rsidRPr="00DE4439">
        <w:rPr>
          <w:rFonts w:hint="cs"/>
          <w:rtl/>
        </w:rPr>
        <w:t xml:space="preserve"> </w:t>
      </w:r>
      <w:r w:rsidRPr="00DE4439">
        <w:rPr>
          <w:rtl/>
        </w:rPr>
        <w:t>گرفت</w:t>
      </w:r>
      <w:r w:rsidRPr="00DE4439">
        <w:rPr>
          <w:rFonts w:hint="cs"/>
          <w:rtl/>
        </w:rPr>
        <w:t>)</w:t>
      </w:r>
      <w:r w:rsidRPr="00DE4439">
        <w:rPr>
          <w:rtl/>
        </w:rPr>
        <w:t xml:space="preserve"> با تو ب</w:t>
      </w:r>
      <w:r w:rsidR="00AE657A">
        <w:rPr>
          <w:rtl/>
        </w:rPr>
        <w:t>ی</w:t>
      </w:r>
      <w:r w:rsidRPr="00DE4439">
        <w:rPr>
          <w:rtl/>
        </w:rPr>
        <w:t xml:space="preserve">عت </w:t>
      </w:r>
      <w:r w:rsidR="00AE657A">
        <w:rPr>
          <w:rtl/>
        </w:rPr>
        <w:t>ک</w:t>
      </w:r>
      <w:r w:rsidRPr="00DE4439">
        <w:rPr>
          <w:rtl/>
        </w:rPr>
        <w:t>ردند</w:t>
      </w:r>
      <w:r w:rsidRPr="00DE4439">
        <w:rPr>
          <w:rFonts w:hint="cs"/>
          <w:rtl/>
        </w:rPr>
        <w:t xml:space="preserve"> ـ</w:t>
      </w:r>
      <w:r w:rsidRPr="00DE4439">
        <w:rPr>
          <w:rtl/>
        </w:rPr>
        <w:t xml:space="preserve"> راضى و خشنود شد; خدا آنچه را در درون دلها</w:t>
      </w:r>
      <w:r w:rsidR="00AE657A">
        <w:rPr>
          <w:rtl/>
        </w:rPr>
        <w:t>ی</w:t>
      </w:r>
      <w:r w:rsidRPr="00DE4439">
        <w:rPr>
          <w:rtl/>
        </w:rPr>
        <w:t>شان (از ا</w:t>
      </w:r>
      <w:r w:rsidR="00AE657A">
        <w:rPr>
          <w:rtl/>
        </w:rPr>
        <w:t>ی</w:t>
      </w:r>
      <w:r w:rsidRPr="00DE4439">
        <w:rPr>
          <w:rtl/>
        </w:rPr>
        <w:t>مان و صداقت) نهفته بود مى‏دانست; از ا</w:t>
      </w:r>
      <w:r w:rsidR="00AE657A">
        <w:rPr>
          <w:rtl/>
        </w:rPr>
        <w:t>ی</w:t>
      </w:r>
      <w:r w:rsidRPr="00DE4439">
        <w:rPr>
          <w:rtl/>
        </w:rPr>
        <w:t>ن رو آرامش را بر دلها</w:t>
      </w:r>
      <w:r w:rsidR="00AE657A">
        <w:rPr>
          <w:rtl/>
        </w:rPr>
        <w:t>ی</w:t>
      </w:r>
      <w:r w:rsidRPr="00DE4439">
        <w:rPr>
          <w:rtl/>
        </w:rPr>
        <w:t xml:space="preserve">شان نازل </w:t>
      </w:r>
      <w:r w:rsidR="00AE657A">
        <w:rPr>
          <w:rtl/>
        </w:rPr>
        <w:t>ک</w:t>
      </w:r>
      <w:r w:rsidRPr="00DE4439">
        <w:rPr>
          <w:rtl/>
        </w:rPr>
        <w:t>رد و پ</w:t>
      </w:r>
      <w:r w:rsidR="00AE657A">
        <w:rPr>
          <w:rtl/>
        </w:rPr>
        <w:t>ی</w:t>
      </w:r>
      <w:r w:rsidRPr="00DE4439">
        <w:rPr>
          <w:rtl/>
        </w:rPr>
        <w:t>روزى نزد</w:t>
      </w:r>
      <w:r w:rsidR="00AE657A">
        <w:rPr>
          <w:rtl/>
        </w:rPr>
        <w:t>یک</w:t>
      </w:r>
      <w:r w:rsidRPr="00DE4439">
        <w:rPr>
          <w:rtl/>
        </w:rPr>
        <w:t xml:space="preserve">ى </w:t>
      </w:r>
      <w:r w:rsidRPr="00DE4439">
        <w:rPr>
          <w:rFonts w:hint="cs"/>
          <w:rtl/>
        </w:rPr>
        <w:t>(</w:t>
      </w:r>
      <w:r w:rsidR="00AE657A">
        <w:rPr>
          <w:rFonts w:hint="cs"/>
          <w:rtl/>
        </w:rPr>
        <w:t>ی</w:t>
      </w:r>
      <w:r w:rsidRPr="00DE4439">
        <w:rPr>
          <w:rFonts w:hint="cs"/>
          <w:rtl/>
        </w:rPr>
        <w:t>عنى</w:t>
      </w:r>
      <w:r w:rsidRPr="00DE4439">
        <w:rPr>
          <w:rtl/>
        </w:rPr>
        <w:t xml:space="preserve"> فتح‌ خ</w:t>
      </w:r>
      <w:r w:rsidR="00AE657A">
        <w:rPr>
          <w:rtl/>
        </w:rPr>
        <w:t>ی</w:t>
      </w:r>
      <w:r w:rsidRPr="00DE4439">
        <w:rPr>
          <w:rtl/>
        </w:rPr>
        <w:t>بر</w:t>
      </w:r>
      <w:r w:rsidRPr="00DE4439">
        <w:rPr>
          <w:rFonts w:hint="cs"/>
          <w:rtl/>
        </w:rPr>
        <w:t xml:space="preserve">) </w:t>
      </w:r>
      <w:r w:rsidRPr="00DE4439">
        <w:rPr>
          <w:rtl/>
        </w:rPr>
        <w:t>بعنوان پاداش نص</w:t>
      </w:r>
      <w:r w:rsidR="00AE657A">
        <w:rPr>
          <w:rtl/>
        </w:rPr>
        <w:t>ی</w:t>
      </w:r>
      <w:r w:rsidRPr="00DE4439">
        <w:rPr>
          <w:rtl/>
        </w:rPr>
        <w:t>ب آنها فرمود</w:t>
      </w:r>
      <w:r w:rsidRPr="00DE4439">
        <w:rPr>
          <w:rFonts w:ascii="Times New Roman" w:hAnsi="Times New Roman" w:hint="cs"/>
          <w:rtl/>
        </w:rPr>
        <w:t>».</w:t>
      </w:r>
    </w:p>
    <w:p w:rsidR="001B6F46" w:rsidRPr="00DE4439" w:rsidRDefault="00A079D4" w:rsidP="008F6105">
      <w:pPr>
        <w:pStyle w:val="a"/>
        <w:rPr>
          <w:rtl/>
        </w:rPr>
      </w:pPr>
      <w:r w:rsidRPr="00DE4439">
        <w:rPr>
          <w:rFonts w:hint="cs"/>
          <w:rtl/>
        </w:rPr>
        <w:t>و ابوب</w:t>
      </w:r>
      <w:r w:rsidR="00AE657A">
        <w:rPr>
          <w:rFonts w:hint="cs"/>
          <w:rtl/>
        </w:rPr>
        <w:t>ک</w:t>
      </w:r>
      <w:r w:rsidRPr="00DE4439">
        <w:rPr>
          <w:rFonts w:hint="cs"/>
          <w:rtl/>
        </w:rPr>
        <w:t>ر</w:t>
      </w:r>
      <w:r w:rsidR="00DF03ED" w:rsidRPr="00DF03ED">
        <w:rPr>
          <w:rFonts w:cs="CTraditional Arabic" w:hint="cs"/>
          <w:rtl/>
        </w:rPr>
        <w:t>س</w:t>
      </w:r>
      <w:r w:rsidR="00A12E9C" w:rsidRPr="00DE4439">
        <w:rPr>
          <w:rFonts w:hint="cs"/>
          <w:rtl/>
        </w:rPr>
        <w:t xml:space="preserve"> در رأس مؤمنان</w:t>
      </w:r>
      <w:r w:rsidR="00AE657A">
        <w:rPr>
          <w:rFonts w:hint="cs"/>
          <w:rtl/>
        </w:rPr>
        <w:t>ی</w:t>
      </w:r>
      <w:r w:rsidR="00A12E9C" w:rsidRPr="00DE4439">
        <w:rPr>
          <w:rFonts w:hint="cs"/>
          <w:rtl/>
        </w:rPr>
        <w:t xml:space="preserve"> بود </w:t>
      </w:r>
      <w:r w:rsidR="00AE657A">
        <w:rPr>
          <w:rFonts w:hint="cs"/>
          <w:rtl/>
        </w:rPr>
        <w:t>ک</w:t>
      </w:r>
      <w:r w:rsidR="00A12E9C" w:rsidRPr="00DE4439">
        <w:rPr>
          <w:rFonts w:hint="cs"/>
          <w:rtl/>
        </w:rPr>
        <w:t>ه در آن روز با پ</w:t>
      </w:r>
      <w:r w:rsidR="00AE657A">
        <w:rPr>
          <w:rFonts w:hint="cs"/>
          <w:rtl/>
        </w:rPr>
        <w:t>ی</w:t>
      </w:r>
      <w:r w:rsidR="00A12E9C" w:rsidRPr="00DE4439">
        <w:rPr>
          <w:rFonts w:hint="cs"/>
          <w:rtl/>
        </w:rPr>
        <w:t>امبر</w:t>
      </w:r>
      <w:r w:rsidR="001B6F46" w:rsidRPr="00DE4439">
        <w:rPr>
          <w:rFonts w:ascii="Tahoma" w:hAnsi="Tahoma" w:cs="CTraditional Arabic" w:hint="cs"/>
          <w:color w:val="000000"/>
          <w:rtl/>
        </w:rPr>
        <w:t>ص</w:t>
      </w:r>
      <w:r w:rsidR="00EB1AFA" w:rsidRPr="00DE4439">
        <w:rPr>
          <w:rFonts w:hint="cs"/>
          <w:rtl/>
        </w:rPr>
        <w:t xml:space="preserve"> ب</w:t>
      </w:r>
      <w:r w:rsidR="00AE657A">
        <w:rPr>
          <w:rFonts w:hint="cs"/>
          <w:rtl/>
        </w:rPr>
        <w:t>ی</w:t>
      </w:r>
      <w:r w:rsidR="00EB1AFA" w:rsidRPr="00DE4439">
        <w:rPr>
          <w:rFonts w:hint="cs"/>
          <w:rtl/>
        </w:rPr>
        <w:t xml:space="preserve">عت </w:t>
      </w:r>
      <w:r w:rsidR="00AE657A">
        <w:rPr>
          <w:rFonts w:hint="cs"/>
          <w:rtl/>
        </w:rPr>
        <w:t>ک</w:t>
      </w:r>
      <w:r w:rsidR="00EB1AFA" w:rsidRPr="00DE4439">
        <w:rPr>
          <w:rFonts w:hint="cs"/>
          <w:rtl/>
        </w:rPr>
        <w:t>ردند</w:t>
      </w:r>
      <w:r w:rsidR="001B6F46" w:rsidRPr="00DE4439">
        <w:rPr>
          <w:rFonts w:hint="cs"/>
          <w:rtl/>
        </w:rPr>
        <w:t>،</w:t>
      </w:r>
      <w:r w:rsidR="00EB1AFA" w:rsidRPr="00DE4439">
        <w:rPr>
          <w:rFonts w:hint="cs"/>
          <w:rtl/>
        </w:rPr>
        <w:t xml:space="preserve"> پس هر</w:t>
      </w:r>
      <w:r w:rsidR="00AE657A">
        <w:rPr>
          <w:rFonts w:hint="cs"/>
          <w:rtl/>
        </w:rPr>
        <w:t>ک</w:t>
      </w:r>
      <w:r w:rsidR="00EB1AFA" w:rsidRPr="00DE4439">
        <w:rPr>
          <w:rFonts w:hint="cs"/>
          <w:rtl/>
        </w:rPr>
        <w:t xml:space="preserve">س </w:t>
      </w:r>
      <w:r w:rsidR="00AE657A">
        <w:rPr>
          <w:rFonts w:hint="cs"/>
          <w:rtl/>
        </w:rPr>
        <w:t>ک</w:t>
      </w:r>
      <w:r w:rsidR="00EB1AFA" w:rsidRPr="00DE4439">
        <w:rPr>
          <w:rFonts w:hint="cs"/>
          <w:rtl/>
        </w:rPr>
        <w:t>ه خدا و پ</w:t>
      </w:r>
      <w:r w:rsidR="00AE657A">
        <w:rPr>
          <w:rFonts w:hint="cs"/>
          <w:rtl/>
        </w:rPr>
        <w:t>ی</w:t>
      </w:r>
      <w:r w:rsidR="00EB1AFA" w:rsidRPr="00DE4439">
        <w:rPr>
          <w:rFonts w:hint="cs"/>
          <w:rtl/>
        </w:rPr>
        <w:t>امبرش از او راض</w:t>
      </w:r>
      <w:r w:rsidR="00AE657A">
        <w:rPr>
          <w:rFonts w:hint="cs"/>
          <w:rtl/>
        </w:rPr>
        <w:t>ی</w:t>
      </w:r>
      <w:r w:rsidR="00EB1AFA" w:rsidRPr="00DE4439">
        <w:rPr>
          <w:rFonts w:hint="cs"/>
          <w:rtl/>
        </w:rPr>
        <w:t xml:space="preserve"> باشد ناراحت شدن </w:t>
      </w:r>
      <w:r w:rsidR="00AE657A">
        <w:rPr>
          <w:rFonts w:hint="cs"/>
          <w:rtl/>
        </w:rPr>
        <w:t>ک</w:t>
      </w:r>
      <w:r w:rsidR="00EB1AFA" w:rsidRPr="00DE4439">
        <w:rPr>
          <w:rFonts w:hint="cs"/>
          <w:rtl/>
        </w:rPr>
        <w:t>س</w:t>
      </w:r>
      <w:r w:rsidR="00AE657A">
        <w:rPr>
          <w:rFonts w:hint="cs"/>
          <w:rtl/>
        </w:rPr>
        <w:t>ی</w:t>
      </w:r>
      <w:r w:rsidR="00EB1AFA" w:rsidRPr="00DE4439">
        <w:rPr>
          <w:rFonts w:hint="cs"/>
          <w:rtl/>
        </w:rPr>
        <w:t xml:space="preserve"> د</w:t>
      </w:r>
      <w:r w:rsidR="00AE657A">
        <w:rPr>
          <w:rFonts w:hint="cs"/>
          <w:rtl/>
        </w:rPr>
        <w:t>ی</w:t>
      </w:r>
      <w:r w:rsidR="00EB1AFA" w:rsidRPr="00DE4439">
        <w:rPr>
          <w:rFonts w:hint="cs"/>
          <w:rtl/>
        </w:rPr>
        <w:t>گر برا</w:t>
      </w:r>
      <w:r w:rsidR="00AE657A">
        <w:rPr>
          <w:rFonts w:hint="cs"/>
          <w:rtl/>
        </w:rPr>
        <w:t>ی</w:t>
      </w:r>
      <w:r w:rsidR="00EB1AFA" w:rsidRPr="00DE4439">
        <w:rPr>
          <w:rFonts w:hint="cs"/>
          <w:rtl/>
        </w:rPr>
        <w:t xml:space="preserve"> او ز</w:t>
      </w:r>
      <w:r w:rsidR="00AE657A">
        <w:rPr>
          <w:rFonts w:hint="cs"/>
          <w:rtl/>
        </w:rPr>
        <w:t>ی</w:t>
      </w:r>
      <w:r w:rsidR="00EB1AFA" w:rsidRPr="00DE4439">
        <w:rPr>
          <w:rFonts w:hint="cs"/>
          <w:rtl/>
        </w:rPr>
        <w:t>ان</w:t>
      </w:r>
      <w:r w:rsidR="00AE657A">
        <w:rPr>
          <w:rFonts w:hint="cs"/>
          <w:rtl/>
        </w:rPr>
        <w:t>ی</w:t>
      </w:r>
      <w:r w:rsidR="001B6F46" w:rsidRPr="00DE4439">
        <w:rPr>
          <w:rFonts w:hint="cs"/>
          <w:rtl/>
        </w:rPr>
        <w:t xml:space="preserve"> ندارد.</w:t>
      </w:r>
    </w:p>
    <w:p w:rsidR="008F6105" w:rsidRPr="00DE4439" w:rsidRDefault="00EB1AFA" w:rsidP="008F6105">
      <w:pPr>
        <w:pStyle w:val="a"/>
        <w:rPr>
          <w:rtl/>
        </w:rPr>
      </w:pPr>
      <w:r w:rsidRPr="00DE4439">
        <w:rPr>
          <w:rFonts w:hint="cs"/>
          <w:rtl/>
        </w:rPr>
        <w:t>و به تفص</w:t>
      </w:r>
      <w:r w:rsidR="00AE657A">
        <w:rPr>
          <w:rFonts w:hint="cs"/>
          <w:rtl/>
        </w:rPr>
        <w:t>ی</w:t>
      </w:r>
      <w:r w:rsidRPr="00DE4439">
        <w:rPr>
          <w:rFonts w:hint="cs"/>
          <w:rtl/>
        </w:rPr>
        <w:t>ل در ا</w:t>
      </w:r>
      <w:r w:rsidR="00AE657A">
        <w:rPr>
          <w:rFonts w:hint="cs"/>
          <w:rtl/>
        </w:rPr>
        <w:t>ی</w:t>
      </w:r>
      <w:r w:rsidRPr="00DE4439">
        <w:rPr>
          <w:rFonts w:hint="cs"/>
          <w:rtl/>
        </w:rPr>
        <w:t>ن بار</w:t>
      </w:r>
      <w:r w:rsidR="00AE657A">
        <w:rPr>
          <w:rFonts w:hint="cs"/>
          <w:rtl/>
        </w:rPr>
        <w:t>ۀ</w:t>
      </w:r>
      <w:r w:rsidRPr="00DE4439">
        <w:rPr>
          <w:rFonts w:hint="cs"/>
          <w:rtl/>
        </w:rPr>
        <w:t xml:space="preserve"> سخن خواه</w:t>
      </w:r>
      <w:r w:rsidR="00AE657A">
        <w:rPr>
          <w:rFonts w:hint="cs"/>
          <w:rtl/>
        </w:rPr>
        <w:t>ی</w:t>
      </w:r>
      <w:r w:rsidRPr="00DE4439">
        <w:rPr>
          <w:rFonts w:hint="cs"/>
          <w:rtl/>
        </w:rPr>
        <w:t xml:space="preserve">م گفت. </w:t>
      </w:r>
    </w:p>
    <w:p w:rsidR="00EB1AFA" w:rsidRPr="00DE4439" w:rsidRDefault="00EB1AFA" w:rsidP="008F6105">
      <w:pPr>
        <w:pStyle w:val="a"/>
        <w:rPr>
          <w:rtl/>
        </w:rPr>
      </w:pPr>
      <w:r w:rsidRPr="00DE4439">
        <w:rPr>
          <w:rFonts w:hint="cs"/>
          <w:rtl/>
        </w:rPr>
        <w:t>اما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فد</w:t>
      </w:r>
      <w:r w:rsidR="00AE657A">
        <w:rPr>
          <w:rFonts w:hint="cs"/>
          <w:rtl/>
        </w:rPr>
        <w:t>ک</w:t>
      </w:r>
      <w:r w:rsidRPr="00DE4439">
        <w:rPr>
          <w:rFonts w:hint="cs"/>
          <w:rtl/>
        </w:rPr>
        <w:t xml:space="preserve"> ارث است، ما م</w:t>
      </w:r>
      <w:r w:rsidR="00AE657A">
        <w:rPr>
          <w:rFonts w:hint="cs"/>
          <w:rtl/>
        </w:rPr>
        <w:t>ی</w:t>
      </w:r>
      <w:r w:rsidRPr="00DE4439">
        <w:rPr>
          <w:rFonts w:hint="cs"/>
          <w:rtl/>
        </w:rPr>
        <w:t>‌گو</w:t>
      </w:r>
      <w:r w:rsidR="00AE657A">
        <w:rPr>
          <w:rFonts w:hint="cs"/>
          <w:rtl/>
        </w:rPr>
        <w:t>یی</w:t>
      </w:r>
      <w:r w:rsidRPr="00DE4439">
        <w:rPr>
          <w:rFonts w:hint="cs"/>
          <w:rtl/>
        </w:rPr>
        <w:t>م پ</w:t>
      </w:r>
      <w:r w:rsidR="00AE657A">
        <w:rPr>
          <w:rFonts w:hint="cs"/>
          <w:rtl/>
        </w:rPr>
        <w:t>ی</w:t>
      </w:r>
      <w:r w:rsidRPr="00DE4439">
        <w:rPr>
          <w:rFonts w:hint="cs"/>
          <w:rtl/>
        </w:rPr>
        <w:t>امبر</w:t>
      </w:r>
      <w:r w:rsidR="00703989" w:rsidRPr="00DE4439">
        <w:rPr>
          <w:rFonts w:ascii="Tahoma" w:hAnsi="Tahoma" w:cs="CTraditional Arabic" w:hint="cs"/>
          <w:color w:val="000000"/>
          <w:rtl/>
        </w:rPr>
        <w:t>ص</w:t>
      </w:r>
      <w:r w:rsidR="00491368" w:rsidRPr="00DE4439">
        <w:rPr>
          <w:rFonts w:hint="cs"/>
          <w:rtl/>
        </w:rPr>
        <w:t xml:space="preserve"> فرمود</w:t>
      </w:r>
      <w:r w:rsidR="00784590" w:rsidRPr="00DE4439">
        <w:rPr>
          <w:rFonts w:hint="cs"/>
          <w:rtl/>
        </w:rPr>
        <w:t xml:space="preserve">: </w:t>
      </w:r>
      <w:r w:rsidR="00703989" w:rsidRPr="008F6105">
        <w:rPr>
          <w:rStyle w:val="Char6"/>
          <w:rFonts w:hint="cs"/>
          <w:rtl/>
        </w:rPr>
        <w:t>«إ</w:t>
      </w:r>
      <w:r w:rsidR="00491368" w:rsidRPr="008F6105">
        <w:rPr>
          <w:rStyle w:val="Char6"/>
          <w:rFonts w:hint="cs"/>
          <w:rtl/>
        </w:rPr>
        <w:t>نا لا نورث ما تر</w:t>
      </w:r>
      <w:r w:rsidR="003122EA" w:rsidRPr="008F6105">
        <w:rPr>
          <w:rStyle w:val="Char6"/>
          <w:rFonts w:hint="cs"/>
          <w:rtl/>
        </w:rPr>
        <w:t>ك</w:t>
      </w:r>
      <w:r w:rsidR="00491368" w:rsidRPr="008F6105">
        <w:rPr>
          <w:rStyle w:val="Char6"/>
          <w:rFonts w:hint="cs"/>
          <w:rtl/>
        </w:rPr>
        <w:t xml:space="preserve">نا </w:t>
      </w:r>
      <w:r w:rsidR="00703989" w:rsidRPr="008F6105">
        <w:rPr>
          <w:rStyle w:val="Char6"/>
          <w:rFonts w:hint="cs"/>
          <w:rtl/>
        </w:rPr>
        <w:t>صدقة</w:t>
      </w:r>
      <w:r w:rsidR="00491368" w:rsidRPr="008F6105">
        <w:rPr>
          <w:rStyle w:val="Char6"/>
          <w:rFonts w:hint="cs"/>
          <w:rtl/>
        </w:rPr>
        <w:t>»</w:t>
      </w:r>
      <w:r w:rsidR="00491368" w:rsidRPr="00DE4439">
        <w:rPr>
          <w:rFonts w:hint="cs"/>
          <w:rtl/>
        </w:rPr>
        <w:t xml:space="preserve"> است و از ما ارث برده نم</w:t>
      </w:r>
      <w:r w:rsidR="00AE657A">
        <w:rPr>
          <w:rFonts w:hint="cs"/>
          <w:rtl/>
        </w:rPr>
        <w:t>ی</w:t>
      </w:r>
      <w:r w:rsidR="00491368" w:rsidRPr="00DE4439">
        <w:rPr>
          <w:rFonts w:hint="cs"/>
          <w:rtl/>
        </w:rPr>
        <w:t>‌شود، بنابرا</w:t>
      </w:r>
      <w:r w:rsidR="00AE657A">
        <w:rPr>
          <w:rFonts w:hint="cs"/>
          <w:rtl/>
        </w:rPr>
        <w:t>ی</w:t>
      </w:r>
      <w:r w:rsidR="00491368" w:rsidRPr="00DE4439">
        <w:rPr>
          <w:rFonts w:hint="cs"/>
          <w:rtl/>
        </w:rPr>
        <w:t>ن در بعض</w:t>
      </w:r>
      <w:r w:rsidR="00AE657A">
        <w:rPr>
          <w:rFonts w:hint="cs"/>
          <w:rtl/>
        </w:rPr>
        <w:t>ی</w:t>
      </w:r>
      <w:r w:rsidR="00491368" w:rsidRPr="00DE4439">
        <w:rPr>
          <w:rFonts w:hint="cs"/>
          <w:rtl/>
        </w:rPr>
        <w:t xml:space="preserve"> از طرق حد</w:t>
      </w:r>
      <w:r w:rsidR="00AE657A">
        <w:rPr>
          <w:rFonts w:hint="cs"/>
          <w:rtl/>
        </w:rPr>
        <w:t>ی</w:t>
      </w:r>
      <w:r w:rsidR="00491368" w:rsidRPr="00DE4439">
        <w:rPr>
          <w:rFonts w:hint="cs"/>
          <w:rtl/>
        </w:rPr>
        <w:t xml:space="preserve">ث </w:t>
      </w:r>
      <w:r w:rsidR="00AE657A">
        <w:rPr>
          <w:rFonts w:hint="cs"/>
          <w:rtl/>
        </w:rPr>
        <w:t>ک</w:t>
      </w:r>
      <w:r w:rsidR="00491368" w:rsidRPr="00DE4439">
        <w:rPr>
          <w:rFonts w:hint="cs"/>
          <w:rtl/>
        </w:rPr>
        <w:t>ه در مسلم روا</w:t>
      </w:r>
      <w:r w:rsidR="00AE657A">
        <w:rPr>
          <w:rFonts w:hint="cs"/>
          <w:rtl/>
        </w:rPr>
        <w:t>ی</w:t>
      </w:r>
      <w:r w:rsidR="00491368" w:rsidRPr="00DE4439">
        <w:rPr>
          <w:rFonts w:hint="cs"/>
          <w:rtl/>
        </w:rPr>
        <w:t>ت شده ا</w:t>
      </w:r>
      <w:r w:rsidR="00AE657A">
        <w:rPr>
          <w:rFonts w:hint="cs"/>
          <w:rtl/>
        </w:rPr>
        <w:t>ی</w:t>
      </w:r>
      <w:r w:rsidR="00491368" w:rsidRPr="00DE4439">
        <w:rPr>
          <w:rFonts w:hint="cs"/>
          <w:rtl/>
        </w:rPr>
        <w:t xml:space="preserve">نگونه آمده </w:t>
      </w:r>
      <w:r w:rsidR="00491368" w:rsidRPr="008F6105">
        <w:rPr>
          <w:rStyle w:val="Char6"/>
          <w:rFonts w:hint="cs"/>
          <w:rtl/>
        </w:rPr>
        <w:t>«ما تر</w:t>
      </w:r>
      <w:r w:rsidR="003122EA" w:rsidRPr="008F6105">
        <w:rPr>
          <w:rStyle w:val="Char6"/>
          <w:rFonts w:hint="cs"/>
          <w:rtl/>
        </w:rPr>
        <w:t>ك</w:t>
      </w:r>
      <w:r w:rsidR="00491368" w:rsidRPr="008F6105">
        <w:rPr>
          <w:rStyle w:val="Char6"/>
          <w:rFonts w:hint="cs"/>
          <w:rtl/>
        </w:rPr>
        <w:t>نا فهو صدق</w:t>
      </w:r>
      <w:r w:rsidR="00703989" w:rsidRPr="008F6105">
        <w:rPr>
          <w:rStyle w:val="Char6"/>
          <w:rFonts w:hint="cs"/>
          <w:rtl/>
        </w:rPr>
        <w:t>ة</w:t>
      </w:r>
      <w:r w:rsidR="00491368" w:rsidRPr="008F6105">
        <w:rPr>
          <w:rStyle w:val="Char6"/>
          <w:rFonts w:hint="cs"/>
          <w:rtl/>
        </w:rPr>
        <w:t>»</w:t>
      </w:r>
      <w:r w:rsidR="00491368" w:rsidRPr="00DE4439">
        <w:rPr>
          <w:rFonts w:hint="cs"/>
          <w:rtl/>
        </w:rPr>
        <w:t xml:space="preserve"> </w:t>
      </w:r>
      <w:r w:rsidR="00290F11" w:rsidRPr="00DE4439">
        <w:rPr>
          <w:rFonts w:hint="cs"/>
          <w:rtl/>
        </w:rPr>
        <w:t>آنچه از خود به جا گذاشته‌ا</w:t>
      </w:r>
      <w:r w:rsidR="00AE657A">
        <w:rPr>
          <w:rFonts w:hint="cs"/>
          <w:rtl/>
        </w:rPr>
        <w:t>ی</w:t>
      </w:r>
      <w:r w:rsidR="00290F11" w:rsidRPr="00DE4439">
        <w:rPr>
          <w:rFonts w:hint="cs"/>
          <w:rtl/>
        </w:rPr>
        <w:t>م آن صدقه است. اهل بدعت ا</w:t>
      </w:r>
      <w:r w:rsidR="00AE657A">
        <w:rPr>
          <w:rFonts w:hint="cs"/>
          <w:rtl/>
        </w:rPr>
        <w:t>ی</w:t>
      </w:r>
      <w:r w:rsidR="00290F11" w:rsidRPr="00DE4439">
        <w:rPr>
          <w:rFonts w:hint="cs"/>
          <w:rtl/>
        </w:rPr>
        <w:t>ن حد</w:t>
      </w:r>
      <w:r w:rsidR="00AE657A">
        <w:rPr>
          <w:rFonts w:hint="cs"/>
          <w:rtl/>
        </w:rPr>
        <w:t>ی</w:t>
      </w:r>
      <w:r w:rsidR="00290F11" w:rsidRPr="00DE4439">
        <w:rPr>
          <w:rFonts w:hint="cs"/>
          <w:rtl/>
        </w:rPr>
        <w:t>ث را تحر</w:t>
      </w:r>
      <w:r w:rsidR="00AE657A">
        <w:rPr>
          <w:rFonts w:hint="cs"/>
          <w:rtl/>
        </w:rPr>
        <w:t>ی</w:t>
      </w:r>
      <w:r w:rsidR="00290F11" w:rsidRPr="00DE4439">
        <w:rPr>
          <w:rFonts w:hint="cs"/>
          <w:rtl/>
        </w:rPr>
        <w:t>ف م</w:t>
      </w:r>
      <w:r w:rsidR="00AE657A">
        <w:rPr>
          <w:rFonts w:hint="cs"/>
          <w:rtl/>
        </w:rPr>
        <w:t>ی</w:t>
      </w:r>
      <w:r w:rsidR="00290F11" w:rsidRPr="00DE4439">
        <w:rPr>
          <w:rFonts w:hint="cs"/>
          <w:rtl/>
        </w:rPr>
        <w:t>‌</w:t>
      </w:r>
      <w:r w:rsidR="00AE657A">
        <w:rPr>
          <w:rFonts w:hint="cs"/>
          <w:rtl/>
        </w:rPr>
        <w:t>ک</w:t>
      </w:r>
      <w:r w:rsidR="00290F11" w:rsidRPr="00DE4439">
        <w:rPr>
          <w:rFonts w:hint="cs"/>
          <w:rtl/>
        </w:rPr>
        <w:t>نند و م</w:t>
      </w:r>
      <w:r w:rsidR="00AE657A">
        <w:rPr>
          <w:rFonts w:hint="cs"/>
          <w:rtl/>
        </w:rPr>
        <w:t>ی</w:t>
      </w:r>
      <w:r w:rsidR="00290F11" w:rsidRPr="00DE4439">
        <w:rPr>
          <w:rFonts w:hint="cs"/>
          <w:rtl/>
        </w:rPr>
        <w:t>‌گو</w:t>
      </w:r>
      <w:r w:rsidR="00AE657A">
        <w:rPr>
          <w:rFonts w:hint="cs"/>
          <w:rtl/>
        </w:rPr>
        <w:t>ی</w:t>
      </w:r>
      <w:r w:rsidR="00290F11" w:rsidRPr="00DE4439">
        <w:rPr>
          <w:rFonts w:hint="cs"/>
          <w:rtl/>
        </w:rPr>
        <w:t>ند</w:t>
      </w:r>
      <w:r w:rsidR="00784590" w:rsidRPr="00DE4439">
        <w:rPr>
          <w:rFonts w:hint="cs"/>
          <w:rtl/>
        </w:rPr>
        <w:t xml:space="preserve">: </w:t>
      </w:r>
      <w:r w:rsidR="00290F11" w:rsidRPr="00DE4439">
        <w:rPr>
          <w:rFonts w:hint="cs"/>
          <w:rtl/>
        </w:rPr>
        <w:t>ما ناف</w:t>
      </w:r>
      <w:r w:rsidR="00AE657A">
        <w:rPr>
          <w:rFonts w:hint="cs"/>
          <w:rtl/>
        </w:rPr>
        <w:t>ی</w:t>
      </w:r>
      <w:r w:rsidR="00290F11" w:rsidRPr="00DE4439">
        <w:rPr>
          <w:rFonts w:hint="cs"/>
          <w:rtl/>
        </w:rPr>
        <w:t xml:space="preserve">ه است </w:t>
      </w:r>
      <w:r w:rsidR="00AE657A">
        <w:rPr>
          <w:rFonts w:hint="cs"/>
          <w:rtl/>
        </w:rPr>
        <w:t>ی</w:t>
      </w:r>
      <w:r w:rsidR="00012812" w:rsidRPr="00DE4439">
        <w:rPr>
          <w:rFonts w:hint="cs"/>
          <w:rtl/>
        </w:rPr>
        <w:t>عن</w:t>
      </w:r>
      <w:r w:rsidR="00AE657A">
        <w:rPr>
          <w:rFonts w:hint="cs"/>
          <w:rtl/>
        </w:rPr>
        <w:t>ی</w:t>
      </w:r>
      <w:r w:rsidR="00012812" w:rsidRPr="00DE4439">
        <w:rPr>
          <w:rFonts w:hint="cs"/>
          <w:rtl/>
        </w:rPr>
        <w:t xml:space="preserve"> ما صدقه‌ا</w:t>
      </w:r>
      <w:r w:rsidR="00AE657A">
        <w:rPr>
          <w:rFonts w:hint="cs"/>
          <w:rtl/>
        </w:rPr>
        <w:t>ی</w:t>
      </w:r>
      <w:r w:rsidR="00012812" w:rsidRPr="00DE4439">
        <w:rPr>
          <w:rFonts w:hint="cs"/>
          <w:rtl/>
        </w:rPr>
        <w:t xml:space="preserve"> از خود به جا نگذاشته‌ا</w:t>
      </w:r>
      <w:r w:rsidR="00AE657A">
        <w:rPr>
          <w:rFonts w:hint="cs"/>
          <w:rtl/>
        </w:rPr>
        <w:t>ی</w:t>
      </w:r>
      <w:r w:rsidR="00012812" w:rsidRPr="00DE4439">
        <w:rPr>
          <w:rFonts w:hint="cs"/>
          <w:rtl/>
        </w:rPr>
        <w:t xml:space="preserve">م، و اهل سنت </w:t>
      </w:r>
      <w:r w:rsidR="00AE657A">
        <w:rPr>
          <w:rFonts w:hint="cs"/>
          <w:rtl/>
        </w:rPr>
        <w:t>ک</w:t>
      </w:r>
      <w:r w:rsidR="00012812" w:rsidRPr="00DE4439">
        <w:rPr>
          <w:rFonts w:hint="cs"/>
          <w:rtl/>
        </w:rPr>
        <w:t xml:space="preserve">لمه </w:t>
      </w:r>
      <w:r w:rsidR="004D4E3C" w:rsidRPr="00DE4439">
        <w:rPr>
          <w:rFonts w:hint="cs"/>
          <w:rtl/>
        </w:rPr>
        <w:t xml:space="preserve">«ما» </w:t>
      </w:r>
      <w:r w:rsidR="00484AF4" w:rsidRPr="00DE4439">
        <w:rPr>
          <w:rFonts w:hint="cs"/>
          <w:rtl/>
        </w:rPr>
        <w:t>را موصوله قرار م</w:t>
      </w:r>
      <w:r w:rsidR="00AE657A">
        <w:rPr>
          <w:rFonts w:hint="cs"/>
          <w:rtl/>
        </w:rPr>
        <w:t>ی</w:t>
      </w:r>
      <w:r w:rsidR="00484AF4" w:rsidRPr="00DE4439">
        <w:rPr>
          <w:rFonts w:hint="cs"/>
          <w:rtl/>
        </w:rPr>
        <w:t>‌دهند و روا</w:t>
      </w:r>
      <w:r w:rsidR="00AE657A">
        <w:rPr>
          <w:rFonts w:hint="cs"/>
          <w:rtl/>
        </w:rPr>
        <w:t>ی</w:t>
      </w:r>
      <w:r w:rsidR="00484AF4" w:rsidRPr="00DE4439">
        <w:rPr>
          <w:rFonts w:hint="cs"/>
          <w:rtl/>
        </w:rPr>
        <w:t>ت</w:t>
      </w:r>
      <w:r w:rsidR="00AE657A">
        <w:rPr>
          <w:rFonts w:hint="cs"/>
          <w:rtl/>
        </w:rPr>
        <w:t>ی</w:t>
      </w:r>
      <w:r w:rsidR="00484AF4" w:rsidRPr="00DE4439">
        <w:rPr>
          <w:rFonts w:hint="cs"/>
          <w:rtl/>
        </w:rPr>
        <w:t xml:space="preserve"> </w:t>
      </w:r>
      <w:r w:rsidR="00AE657A">
        <w:rPr>
          <w:rFonts w:hint="cs"/>
          <w:rtl/>
        </w:rPr>
        <w:t>ک</w:t>
      </w:r>
      <w:r w:rsidR="00484AF4" w:rsidRPr="00DE4439">
        <w:rPr>
          <w:rFonts w:hint="cs"/>
          <w:rtl/>
        </w:rPr>
        <w:t>ه در صح</w:t>
      </w:r>
      <w:r w:rsidR="00AE657A">
        <w:rPr>
          <w:rFonts w:hint="cs"/>
          <w:rtl/>
        </w:rPr>
        <w:t>ی</w:t>
      </w:r>
      <w:r w:rsidR="00484AF4" w:rsidRPr="00DE4439">
        <w:rPr>
          <w:rFonts w:hint="cs"/>
          <w:rtl/>
        </w:rPr>
        <w:t>ح</w:t>
      </w:r>
      <w:r w:rsidR="00AE657A">
        <w:rPr>
          <w:rFonts w:hint="cs"/>
          <w:rtl/>
        </w:rPr>
        <w:t>ی</w:t>
      </w:r>
      <w:r w:rsidR="00484AF4" w:rsidRPr="00DE4439">
        <w:rPr>
          <w:rFonts w:hint="cs"/>
          <w:rtl/>
        </w:rPr>
        <w:t>ن آمده هم</w:t>
      </w:r>
      <w:r w:rsidR="00AE657A">
        <w:rPr>
          <w:rFonts w:hint="cs"/>
          <w:rtl/>
        </w:rPr>
        <w:t>ی</w:t>
      </w:r>
      <w:r w:rsidR="00484AF4" w:rsidRPr="00DE4439">
        <w:rPr>
          <w:rFonts w:hint="cs"/>
          <w:rtl/>
        </w:rPr>
        <w:t xml:space="preserve">ن‌طور است و </w:t>
      </w:r>
      <w:r w:rsidR="00A2697F" w:rsidRPr="00DE4439">
        <w:rPr>
          <w:rFonts w:hint="cs"/>
          <w:rtl/>
        </w:rPr>
        <w:t>ر</w:t>
      </w:r>
      <w:r w:rsidR="00484AF4" w:rsidRPr="00DE4439">
        <w:rPr>
          <w:rFonts w:hint="cs"/>
          <w:rtl/>
        </w:rPr>
        <w:t>وا</w:t>
      </w:r>
      <w:r w:rsidR="00AE657A">
        <w:rPr>
          <w:rFonts w:hint="cs"/>
          <w:rtl/>
        </w:rPr>
        <w:t>ی</w:t>
      </w:r>
      <w:r w:rsidR="00484AF4" w:rsidRPr="00DE4439">
        <w:rPr>
          <w:rFonts w:hint="cs"/>
          <w:rtl/>
        </w:rPr>
        <w:t xml:space="preserve">ت </w:t>
      </w:r>
      <w:r w:rsidR="00703989" w:rsidRPr="008F6105">
        <w:rPr>
          <w:rStyle w:val="Char6"/>
          <w:rFonts w:hint="cs"/>
          <w:rtl/>
        </w:rPr>
        <w:t>«ما تركنا فهو صدقة»</w:t>
      </w:r>
      <w:r w:rsidR="00703989" w:rsidRPr="00DE4439">
        <w:rPr>
          <w:rFonts w:hint="cs"/>
          <w:rtl/>
        </w:rPr>
        <w:t xml:space="preserve"> </w:t>
      </w:r>
      <w:r w:rsidR="00484AF4" w:rsidRPr="00DE4439">
        <w:rPr>
          <w:rFonts w:hint="cs"/>
          <w:rtl/>
        </w:rPr>
        <w:t>ا</w:t>
      </w:r>
      <w:r w:rsidR="00AE657A">
        <w:rPr>
          <w:rFonts w:hint="cs"/>
          <w:rtl/>
        </w:rPr>
        <w:t>ی</w:t>
      </w:r>
      <w:r w:rsidR="00484AF4" w:rsidRPr="00DE4439">
        <w:rPr>
          <w:rFonts w:hint="cs"/>
          <w:rtl/>
        </w:rPr>
        <w:t>ن را تا</w:t>
      </w:r>
      <w:r w:rsidR="00AE657A">
        <w:rPr>
          <w:rFonts w:hint="cs"/>
          <w:rtl/>
        </w:rPr>
        <w:t>یی</w:t>
      </w:r>
      <w:r w:rsidR="00484AF4" w:rsidRPr="00DE4439">
        <w:rPr>
          <w:rFonts w:hint="cs"/>
          <w:rtl/>
        </w:rPr>
        <w:t>د م</w:t>
      </w:r>
      <w:r w:rsidR="00AE657A">
        <w:rPr>
          <w:rFonts w:hint="cs"/>
          <w:rtl/>
        </w:rPr>
        <w:t>ی</w:t>
      </w:r>
      <w:r w:rsidR="00484AF4" w:rsidRPr="00DE4439">
        <w:rPr>
          <w:rFonts w:hint="cs"/>
          <w:rtl/>
        </w:rPr>
        <w:t>‌</w:t>
      </w:r>
      <w:r w:rsidR="00AE657A">
        <w:rPr>
          <w:rFonts w:hint="cs"/>
          <w:rtl/>
        </w:rPr>
        <w:t>ک</w:t>
      </w:r>
      <w:r w:rsidR="00484AF4" w:rsidRPr="00DE4439">
        <w:rPr>
          <w:rFonts w:hint="cs"/>
          <w:rtl/>
        </w:rPr>
        <w:t>ند، و پ</w:t>
      </w:r>
      <w:r w:rsidR="00AE657A">
        <w:rPr>
          <w:rFonts w:hint="cs"/>
          <w:rtl/>
        </w:rPr>
        <w:t>ی</w:t>
      </w:r>
      <w:r w:rsidR="00484AF4" w:rsidRPr="00DE4439">
        <w:rPr>
          <w:rFonts w:hint="cs"/>
          <w:rtl/>
        </w:rPr>
        <w:t>امبر</w:t>
      </w:r>
      <w:r w:rsidR="00171A7B" w:rsidRPr="00DE4439">
        <w:rPr>
          <w:rFonts w:ascii="Tahoma" w:hAnsi="Tahoma" w:cs="CTraditional Arabic" w:hint="cs"/>
          <w:color w:val="000000"/>
          <w:rtl/>
        </w:rPr>
        <w:t>ص</w:t>
      </w:r>
      <w:r w:rsidR="00A2697F" w:rsidRPr="00DE4439">
        <w:rPr>
          <w:rFonts w:hint="cs"/>
          <w:rtl/>
        </w:rPr>
        <w:t xml:space="preserve"> از خود ارث به جا نم</w:t>
      </w:r>
      <w:r w:rsidR="00AE657A">
        <w:rPr>
          <w:rFonts w:hint="cs"/>
          <w:rtl/>
        </w:rPr>
        <w:t>ی</w:t>
      </w:r>
      <w:r w:rsidR="00A2697F" w:rsidRPr="00DE4439">
        <w:rPr>
          <w:rFonts w:hint="cs"/>
          <w:rtl/>
        </w:rPr>
        <w:t>‌گذارد بل</w:t>
      </w:r>
      <w:r w:rsidR="00AE657A">
        <w:rPr>
          <w:rFonts w:hint="cs"/>
          <w:rtl/>
        </w:rPr>
        <w:t>ک</w:t>
      </w:r>
      <w:r w:rsidR="00A2697F" w:rsidRPr="00DE4439">
        <w:rPr>
          <w:rFonts w:hint="cs"/>
          <w:rtl/>
        </w:rPr>
        <w:t>ه طبق قول صح</w:t>
      </w:r>
      <w:r w:rsidR="00AE657A">
        <w:rPr>
          <w:rFonts w:hint="cs"/>
          <w:rtl/>
        </w:rPr>
        <w:t>ی</w:t>
      </w:r>
      <w:r w:rsidR="00A2697F" w:rsidRPr="00DE4439">
        <w:rPr>
          <w:rFonts w:hint="cs"/>
          <w:rtl/>
        </w:rPr>
        <w:t>ح همه پ</w:t>
      </w:r>
      <w:r w:rsidR="00AE657A">
        <w:rPr>
          <w:rFonts w:hint="cs"/>
          <w:rtl/>
        </w:rPr>
        <w:t>ی</w:t>
      </w:r>
      <w:r w:rsidR="00A2697F" w:rsidRPr="00DE4439">
        <w:rPr>
          <w:rFonts w:hint="cs"/>
          <w:rtl/>
        </w:rPr>
        <w:t>امبران از خود ارث به جا نم</w:t>
      </w:r>
      <w:r w:rsidR="00AE657A">
        <w:rPr>
          <w:rFonts w:hint="cs"/>
          <w:rtl/>
        </w:rPr>
        <w:t>ی</w:t>
      </w:r>
      <w:r w:rsidR="00A2697F" w:rsidRPr="00DE4439">
        <w:rPr>
          <w:rFonts w:hint="cs"/>
          <w:rtl/>
        </w:rPr>
        <w:t>‌گذارند و از آنها ارث برده نم</w:t>
      </w:r>
      <w:r w:rsidR="00AE657A">
        <w:rPr>
          <w:rFonts w:hint="cs"/>
          <w:rtl/>
        </w:rPr>
        <w:t>ی</w:t>
      </w:r>
      <w:r w:rsidR="00A2697F" w:rsidRPr="00DE4439">
        <w:rPr>
          <w:rFonts w:hint="cs"/>
          <w:rtl/>
        </w:rPr>
        <w:t>‌</w:t>
      </w:r>
      <w:r w:rsidR="00171A7B" w:rsidRPr="00DE4439">
        <w:rPr>
          <w:rFonts w:hint="cs"/>
          <w:rtl/>
        </w:rPr>
        <w:t>شود.</w:t>
      </w:r>
    </w:p>
    <w:p w:rsidR="009B7C25" w:rsidRPr="004169DA" w:rsidRDefault="00A2697F" w:rsidP="000452B3">
      <w:pPr>
        <w:pStyle w:val="a"/>
        <w:rPr>
          <w:rStyle w:val="Char8"/>
          <w:rtl/>
        </w:rPr>
      </w:pPr>
      <w:r w:rsidRPr="00D139C3">
        <w:rPr>
          <w:rStyle w:val="Char0"/>
          <w:rFonts w:hint="cs"/>
          <w:rtl/>
        </w:rPr>
        <w:t>ش</w:t>
      </w:r>
      <w:r w:rsidR="00AE657A" w:rsidRPr="00D139C3">
        <w:rPr>
          <w:rStyle w:val="Char0"/>
          <w:rFonts w:hint="cs"/>
          <w:rtl/>
        </w:rPr>
        <w:t>ی</w:t>
      </w:r>
      <w:r w:rsidRPr="00D139C3">
        <w:rPr>
          <w:rStyle w:val="Char0"/>
          <w:rFonts w:hint="cs"/>
          <w:rtl/>
        </w:rPr>
        <w:t>عه از آنچه خداوند در مورد ز</w:t>
      </w:r>
      <w:r w:rsidR="00AE657A" w:rsidRPr="00D139C3">
        <w:rPr>
          <w:rStyle w:val="Char0"/>
          <w:rFonts w:hint="cs"/>
          <w:rtl/>
        </w:rPr>
        <w:t>ک</w:t>
      </w:r>
      <w:r w:rsidRPr="00D139C3">
        <w:rPr>
          <w:rStyle w:val="Char0"/>
          <w:rFonts w:hint="cs"/>
          <w:rtl/>
        </w:rPr>
        <w:t>ر</w:t>
      </w:r>
      <w:r w:rsidR="00AE657A" w:rsidRPr="00D139C3">
        <w:rPr>
          <w:rStyle w:val="Char0"/>
          <w:rFonts w:hint="cs"/>
          <w:rtl/>
        </w:rPr>
        <w:t>ی</w:t>
      </w:r>
      <w:r w:rsidRPr="00D139C3">
        <w:rPr>
          <w:rStyle w:val="Char0"/>
          <w:rFonts w:hint="cs"/>
          <w:rtl/>
        </w:rPr>
        <w:t>ا م</w:t>
      </w:r>
      <w:r w:rsidR="00AE657A" w:rsidRPr="00D139C3">
        <w:rPr>
          <w:rStyle w:val="Char0"/>
          <w:rFonts w:hint="cs"/>
          <w:rtl/>
        </w:rPr>
        <w:t>ی</w:t>
      </w:r>
      <w:r w:rsidRPr="00D139C3">
        <w:rPr>
          <w:rStyle w:val="Char0"/>
          <w:rFonts w:hint="eastAsia"/>
          <w:rtl/>
        </w:rPr>
        <w:t>‌</w:t>
      </w:r>
      <w:r w:rsidRPr="00D139C3">
        <w:rPr>
          <w:rStyle w:val="Char0"/>
          <w:rFonts w:hint="cs"/>
          <w:rtl/>
        </w:rPr>
        <w:t>گو</w:t>
      </w:r>
      <w:r w:rsidR="00AE657A" w:rsidRPr="00D139C3">
        <w:rPr>
          <w:rStyle w:val="Char0"/>
          <w:rFonts w:hint="cs"/>
          <w:rtl/>
        </w:rPr>
        <w:t>ی</w:t>
      </w:r>
      <w:r w:rsidRPr="00D139C3">
        <w:rPr>
          <w:rStyle w:val="Char0"/>
          <w:rFonts w:hint="cs"/>
          <w:rtl/>
        </w:rPr>
        <w:t xml:space="preserve">د </w:t>
      </w:r>
      <w:r w:rsidR="00363C80" w:rsidRPr="00D139C3">
        <w:rPr>
          <w:rStyle w:val="Char0"/>
          <w:rFonts w:hint="cs"/>
          <w:rtl/>
        </w:rPr>
        <w:t>استدلال م</w:t>
      </w:r>
      <w:r w:rsidR="00AE657A" w:rsidRPr="00D139C3">
        <w:rPr>
          <w:rStyle w:val="Char0"/>
          <w:rFonts w:hint="cs"/>
          <w:rtl/>
        </w:rPr>
        <w:t>ی</w:t>
      </w:r>
      <w:r w:rsidR="00363C80" w:rsidRPr="00D139C3">
        <w:rPr>
          <w:rStyle w:val="Char0"/>
          <w:rFonts w:hint="cs"/>
          <w:rtl/>
        </w:rPr>
        <w:t>‌</w:t>
      </w:r>
      <w:r w:rsidR="00AE657A" w:rsidRPr="00D139C3">
        <w:rPr>
          <w:rStyle w:val="Char0"/>
          <w:rFonts w:hint="cs"/>
          <w:rtl/>
        </w:rPr>
        <w:t>ک</w:t>
      </w:r>
      <w:r w:rsidR="00363C80" w:rsidRPr="00D139C3">
        <w:rPr>
          <w:rStyle w:val="Char0"/>
          <w:rFonts w:hint="cs"/>
          <w:rtl/>
        </w:rPr>
        <w:t>نند، خداوند م</w:t>
      </w:r>
      <w:r w:rsidR="00AE657A" w:rsidRPr="00D139C3">
        <w:rPr>
          <w:rStyle w:val="Char0"/>
          <w:rFonts w:hint="cs"/>
          <w:rtl/>
        </w:rPr>
        <w:t>ی</w:t>
      </w:r>
      <w:r w:rsidR="00363C80" w:rsidRPr="00D139C3">
        <w:rPr>
          <w:rStyle w:val="Char0"/>
          <w:rFonts w:hint="cs"/>
          <w:rtl/>
        </w:rPr>
        <w:t>‌فرما</w:t>
      </w:r>
      <w:r w:rsidR="00AE657A" w:rsidRPr="00D139C3">
        <w:rPr>
          <w:rStyle w:val="Char0"/>
          <w:rFonts w:hint="cs"/>
          <w:rtl/>
        </w:rPr>
        <w:t>ی</w:t>
      </w:r>
      <w:r w:rsidR="00363C80"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وَإِنِّي</w:t>
      </w:r>
      <w:r w:rsidR="000452B3" w:rsidRPr="004169DA">
        <w:rPr>
          <w:rStyle w:val="Char8"/>
          <w:rtl/>
        </w:rPr>
        <w:t xml:space="preserve"> خِفۡتُ </w:t>
      </w:r>
      <w:r w:rsidR="000452B3" w:rsidRPr="004169DA">
        <w:rPr>
          <w:rStyle w:val="Char8"/>
          <w:rFonts w:hint="cs"/>
          <w:rtl/>
        </w:rPr>
        <w:t>ٱ</w:t>
      </w:r>
      <w:r w:rsidR="000452B3" w:rsidRPr="004169DA">
        <w:rPr>
          <w:rStyle w:val="Char8"/>
          <w:rFonts w:hint="eastAsia"/>
          <w:rtl/>
        </w:rPr>
        <w:t>لۡمَوَٰلِيَ</w:t>
      </w:r>
      <w:r w:rsidR="000452B3" w:rsidRPr="004169DA">
        <w:rPr>
          <w:rStyle w:val="Char8"/>
          <w:rtl/>
        </w:rPr>
        <w:t xml:space="preserve"> مِن وَرَآءِي وَكَانَتِ </w:t>
      </w:r>
      <w:r w:rsidR="000452B3" w:rsidRPr="004169DA">
        <w:rPr>
          <w:rStyle w:val="Char8"/>
          <w:rFonts w:hint="cs"/>
          <w:rtl/>
        </w:rPr>
        <w:t>ٱ</w:t>
      </w:r>
      <w:r w:rsidR="000452B3" w:rsidRPr="004169DA">
        <w:rPr>
          <w:rStyle w:val="Char8"/>
          <w:rFonts w:hint="eastAsia"/>
          <w:rtl/>
        </w:rPr>
        <w:t>مۡرَأَتِي</w:t>
      </w:r>
      <w:r w:rsidR="000452B3" w:rsidRPr="004169DA">
        <w:rPr>
          <w:rStyle w:val="Char8"/>
          <w:rtl/>
        </w:rPr>
        <w:t xml:space="preserve"> عَاقِرٗا فَهَبۡ لِي مِن لَّدُنكَ وَلِيّٗا ٥ </w:t>
      </w:r>
      <w:r w:rsidR="000452B3" w:rsidRPr="004169DA">
        <w:rPr>
          <w:rStyle w:val="Char8"/>
          <w:rFonts w:hint="eastAsia"/>
          <w:rtl/>
        </w:rPr>
        <w:t>يَرِثُنِي</w:t>
      </w:r>
      <w:r w:rsidR="000452B3" w:rsidRPr="004169DA">
        <w:rPr>
          <w:rStyle w:val="Char8"/>
          <w:rtl/>
        </w:rPr>
        <w:t xml:space="preserve"> وَيَرِثُ مِنۡ ءَالِ يَعۡقُوبَۖ وَ</w:t>
      </w:r>
      <w:r w:rsidR="000452B3" w:rsidRPr="004169DA">
        <w:rPr>
          <w:rStyle w:val="Char8"/>
          <w:rFonts w:hint="cs"/>
          <w:rtl/>
        </w:rPr>
        <w:t>ٱ</w:t>
      </w:r>
      <w:r w:rsidR="000452B3" w:rsidRPr="004169DA">
        <w:rPr>
          <w:rStyle w:val="Char8"/>
          <w:rFonts w:hint="eastAsia"/>
          <w:rtl/>
        </w:rPr>
        <w:t>جۡعَلۡهُ</w:t>
      </w:r>
      <w:r w:rsidR="000452B3" w:rsidRPr="004169DA">
        <w:rPr>
          <w:rStyle w:val="Char8"/>
          <w:rtl/>
        </w:rPr>
        <w:t xml:space="preserve"> رَبِّ رَضِيّٗا ٦</w:t>
      </w:r>
      <w:r w:rsidR="000452B3">
        <w:rPr>
          <w:rStyle w:val="Char0"/>
          <w:rFonts w:ascii="Traditional Arabic" w:hAnsi="Traditional Arabic" w:cs="Traditional Arabic"/>
          <w:rtl/>
        </w:rPr>
        <w:t>﴾</w:t>
      </w:r>
      <w:r w:rsidR="00784590" w:rsidRPr="00D139C3">
        <w:rPr>
          <w:rStyle w:val="Char0"/>
          <w:rFonts w:hint="cs"/>
          <w:rtl/>
        </w:rPr>
        <w:t xml:space="preserve"> </w:t>
      </w:r>
      <w:r w:rsidR="008F6105" w:rsidRPr="008F6105">
        <w:rPr>
          <w:rStyle w:val="Char4"/>
          <w:rFonts w:hint="cs"/>
          <w:rtl/>
        </w:rPr>
        <w:t>[</w:t>
      </w:r>
      <w:r w:rsidR="006A6462" w:rsidRPr="008F6105">
        <w:rPr>
          <w:rStyle w:val="Char4"/>
          <w:rFonts w:hint="cs"/>
          <w:rtl/>
        </w:rPr>
        <w:t>مر</w:t>
      </w:r>
      <w:r w:rsidR="00AE657A" w:rsidRPr="008F6105">
        <w:rPr>
          <w:rStyle w:val="Char4"/>
          <w:rFonts w:hint="cs"/>
          <w:rtl/>
        </w:rPr>
        <w:t>ی</w:t>
      </w:r>
      <w:r w:rsidR="006A6462" w:rsidRPr="008F6105">
        <w:rPr>
          <w:rStyle w:val="Char4"/>
          <w:rFonts w:hint="cs"/>
          <w:rtl/>
        </w:rPr>
        <w:t>م: 5</w:t>
      </w:r>
      <w:r w:rsidR="008F6105" w:rsidRPr="008F6105">
        <w:rPr>
          <w:rStyle w:val="Char4"/>
          <w:rFonts w:hint="cs"/>
          <w:rtl/>
        </w:rPr>
        <w:t>-</w:t>
      </w:r>
      <w:r w:rsidR="006A6462" w:rsidRPr="008F6105">
        <w:rPr>
          <w:rStyle w:val="Char4"/>
          <w:rFonts w:hint="cs"/>
          <w:rtl/>
        </w:rPr>
        <w:t>6</w:t>
      </w:r>
      <w:r w:rsidR="008F6105" w:rsidRPr="008F6105">
        <w:rPr>
          <w:rStyle w:val="Char4"/>
          <w:rFonts w:hint="cs"/>
          <w:rtl/>
        </w:rPr>
        <w:t>]</w:t>
      </w:r>
      <w:r w:rsidR="006A6462" w:rsidRPr="008F6105">
        <w:rPr>
          <w:rFonts w:hint="cs"/>
          <w:rtl/>
        </w:rPr>
        <w:t>.</w:t>
      </w:r>
    </w:p>
    <w:p w:rsidR="009B7C25" w:rsidRPr="00DE4439" w:rsidRDefault="009B7C25" w:rsidP="008F6105">
      <w:pPr>
        <w:pStyle w:val="a"/>
        <w:rPr>
          <w:rFonts w:ascii="Times New Roman" w:hAnsi="Times New Roman"/>
          <w:rtl/>
        </w:rPr>
      </w:pPr>
      <w:r w:rsidRPr="00DE4439">
        <w:rPr>
          <w:rFonts w:ascii="Times New Roman" w:hAnsi="Times New Roman" w:hint="cs"/>
          <w:rtl/>
        </w:rPr>
        <w:t>«</w:t>
      </w:r>
      <w:r w:rsidR="00D26FD2" w:rsidRPr="00DE4439">
        <w:rPr>
          <w:rtl/>
        </w:rPr>
        <w:t>و من از بستگانم بعد از خودم ب</w:t>
      </w:r>
      <w:r w:rsidR="00AE657A">
        <w:rPr>
          <w:rtl/>
        </w:rPr>
        <w:t>ی</w:t>
      </w:r>
      <w:r w:rsidR="00D26FD2" w:rsidRPr="00DE4439">
        <w:rPr>
          <w:rtl/>
        </w:rPr>
        <w:t>منا</w:t>
      </w:r>
      <w:r w:rsidR="00AE657A">
        <w:rPr>
          <w:rtl/>
        </w:rPr>
        <w:t>ک</w:t>
      </w:r>
      <w:r w:rsidR="00D26FD2" w:rsidRPr="00DE4439">
        <w:rPr>
          <w:rtl/>
        </w:rPr>
        <w:t>م (</w:t>
      </w:r>
      <w:r w:rsidR="00AE657A">
        <w:rPr>
          <w:rtl/>
        </w:rPr>
        <w:t>ک</w:t>
      </w:r>
      <w:r w:rsidR="00D26FD2" w:rsidRPr="00DE4439">
        <w:rPr>
          <w:rtl/>
        </w:rPr>
        <w:t>ه حق پاسدارى از آ</w:t>
      </w:r>
      <w:r w:rsidR="00AE657A">
        <w:rPr>
          <w:rtl/>
        </w:rPr>
        <w:t>یی</w:t>
      </w:r>
      <w:r w:rsidR="00D26FD2" w:rsidRPr="00DE4439">
        <w:rPr>
          <w:rtl/>
        </w:rPr>
        <w:t>ن تو را نگاه ندارند)! و (از طرفى) همسرم نازا و عق</w:t>
      </w:r>
      <w:r w:rsidR="00AE657A">
        <w:rPr>
          <w:rtl/>
        </w:rPr>
        <w:t>ی</w:t>
      </w:r>
      <w:r w:rsidR="00D26FD2" w:rsidRPr="00DE4439">
        <w:rPr>
          <w:rtl/>
        </w:rPr>
        <w:t>م است; تو از نزد خود جانش</w:t>
      </w:r>
      <w:r w:rsidR="00AE657A">
        <w:rPr>
          <w:rtl/>
        </w:rPr>
        <w:t>ی</w:t>
      </w:r>
      <w:r w:rsidR="00D26FD2" w:rsidRPr="00DE4439">
        <w:rPr>
          <w:rtl/>
        </w:rPr>
        <w:t>نى به من ببخش</w:t>
      </w:r>
      <w:r w:rsidR="00D26FD2" w:rsidRPr="00DE4439">
        <w:rPr>
          <w:rFonts w:ascii="Times New Roman" w:hAnsi="Times New Roman" w:hint="cs"/>
          <w:rtl/>
        </w:rPr>
        <w:t xml:space="preserve"> </w:t>
      </w:r>
      <w:r w:rsidR="00AE657A">
        <w:rPr>
          <w:rtl/>
        </w:rPr>
        <w:t>ک</w:t>
      </w:r>
      <w:r w:rsidR="00D26FD2" w:rsidRPr="00DE4439">
        <w:rPr>
          <w:rtl/>
        </w:rPr>
        <w:t xml:space="preserve">ه </w:t>
      </w:r>
      <w:r w:rsidR="00173F1B" w:rsidRPr="00DE4439">
        <w:rPr>
          <w:rtl/>
        </w:rPr>
        <w:t xml:space="preserve">تا هم‌ وارث‌ من‌ باشد و هم‌ وارث‌ آل‌ </w:t>
      </w:r>
      <w:r w:rsidR="00AE657A">
        <w:rPr>
          <w:rtl/>
        </w:rPr>
        <w:t>ی</w:t>
      </w:r>
      <w:r w:rsidR="00173F1B" w:rsidRPr="00DE4439">
        <w:rPr>
          <w:rtl/>
        </w:rPr>
        <w:t xml:space="preserve">عقوب‌ </w:t>
      </w:r>
      <w:r w:rsidR="00173F1B" w:rsidRPr="00DE4439">
        <w:rPr>
          <w:rFonts w:hint="cs"/>
          <w:rtl/>
        </w:rPr>
        <w:t>(</w:t>
      </w:r>
      <w:r w:rsidR="00173F1B" w:rsidRPr="00DE4439">
        <w:rPr>
          <w:rtl/>
        </w:rPr>
        <w:t>وراثت‌ در ا</w:t>
      </w:r>
      <w:r w:rsidR="00AE657A">
        <w:rPr>
          <w:rtl/>
        </w:rPr>
        <w:t>ی</w:t>
      </w:r>
      <w:r w:rsidR="00173F1B" w:rsidRPr="00DE4439">
        <w:rPr>
          <w:rtl/>
        </w:rPr>
        <w:t>نجا بنابر قول‌ راجح:</w:t>
      </w:r>
      <w:r w:rsidR="00173F1B" w:rsidRPr="00DE4439">
        <w:rPr>
          <w:rFonts w:hint="cs"/>
          <w:rtl/>
        </w:rPr>
        <w:t xml:space="preserve"> </w:t>
      </w:r>
      <w:r w:rsidR="00173F1B" w:rsidRPr="00DE4439">
        <w:rPr>
          <w:rtl/>
        </w:rPr>
        <w:t>وراثت‌ علم‌ و نبوت‌ است‌ نه‌ وراثت‌ مال، به‌ دل</w:t>
      </w:r>
      <w:r w:rsidR="00AE657A">
        <w:rPr>
          <w:rtl/>
        </w:rPr>
        <w:t>ی</w:t>
      </w:r>
      <w:r w:rsidR="00173F1B" w:rsidRPr="00DE4439">
        <w:rPr>
          <w:rtl/>
        </w:rPr>
        <w:t xml:space="preserve">ل‌ </w:t>
      </w:r>
      <w:r w:rsidR="0063324C" w:rsidRPr="00DE4439">
        <w:rPr>
          <w:rFonts w:hint="cs"/>
          <w:rtl/>
        </w:rPr>
        <w:t>ا</w:t>
      </w:r>
      <w:r w:rsidR="00AE657A">
        <w:rPr>
          <w:rFonts w:hint="cs"/>
          <w:rtl/>
        </w:rPr>
        <w:t>ی</w:t>
      </w:r>
      <w:r w:rsidR="00173F1B" w:rsidRPr="00DE4439">
        <w:rPr>
          <w:rtl/>
        </w:rPr>
        <w:t>ن‌ ح</w:t>
      </w:r>
      <w:r w:rsidR="0063324C" w:rsidRPr="00DE4439">
        <w:rPr>
          <w:rFonts w:hint="cs"/>
          <w:rtl/>
        </w:rPr>
        <w:t>ـ</w:t>
      </w:r>
      <w:r w:rsidR="00173F1B" w:rsidRPr="00DE4439">
        <w:rPr>
          <w:rtl/>
        </w:rPr>
        <w:t>د</w:t>
      </w:r>
      <w:r w:rsidR="00AE657A">
        <w:rPr>
          <w:rtl/>
        </w:rPr>
        <w:t>ی</w:t>
      </w:r>
      <w:r w:rsidR="0063324C" w:rsidRPr="00DE4439">
        <w:rPr>
          <w:rFonts w:hint="cs"/>
          <w:rtl/>
        </w:rPr>
        <w:t>ـ</w:t>
      </w:r>
      <w:r w:rsidR="00173F1B" w:rsidRPr="00DE4439">
        <w:rPr>
          <w:rtl/>
        </w:rPr>
        <w:t>ث‌ شر</w:t>
      </w:r>
      <w:r w:rsidR="00AE657A">
        <w:rPr>
          <w:rtl/>
        </w:rPr>
        <w:t>ی</w:t>
      </w:r>
      <w:r w:rsidR="00173F1B" w:rsidRPr="00DE4439">
        <w:rPr>
          <w:rtl/>
        </w:rPr>
        <w:t xml:space="preserve">ف‌ رسول‌ </w:t>
      </w:r>
      <w:r w:rsidR="00173F1B" w:rsidRPr="00DE4439">
        <w:rPr>
          <w:rFonts w:hint="cs"/>
          <w:rtl/>
        </w:rPr>
        <w:t>الله</w:t>
      </w:r>
      <w:r w:rsidR="00807192" w:rsidRPr="00DE4439">
        <w:rPr>
          <w:rFonts w:cs="CTraditional Arabic" w:hint="cs"/>
          <w:color w:val="000000"/>
          <w:rtl/>
        </w:rPr>
        <w:t>ص</w:t>
      </w:r>
      <w:r w:rsidR="00173F1B" w:rsidRPr="00DE4439">
        <w:rPr>
          <w:rFonts w:hint="cs"/>
          <w:rtl/>
        </w:rPr>
        <w:t xml:space="preserve">: </w:t>
      </w:r>
      <w:r w:rsidR="00173F1B" w:rsidRPr="008F6105">
        <w:rPr>
          <w:rStyle w:val="Char6"/>
          <w:rFonts w:hint="cs"/>
          <w:rtl/>
        </w:rPr>
        <w:t>«</w:t>
      </w:r>
      <w:r w:rsidR="00173F1B" w:rsidRPr="008F6105">
        <w:rPr>
          <w:rStyle w:val="Char6"/>
          <w:rtl/>
        </w:rPr>
        <w:t>نحن‌ معاشر ال</w:t>
      </w:r>
      <w:r w:rsidR="00173F1B" w:rsidRPr="008F6105">
        <w:rPr>
          <w:rStyle w:val="Char6"/>
          <w:rFonts w:hint="cs"/>
          <w:rtl/>
        </w:rPr>
        <w:t>أ</w:t>
      </w:r>
      <w:r w:rsidR="00173F1B" w:rsidRPr="008F6105">
        <w:rPr>
          <w:rStyle w:val="Char6"/>
          <w:rtl/>
        </w:rPr>
        <w:t>نبياء لا</w:t>
      </w:r>
      <w:r w:rsidR="00173F1B" w:rsidRPr="008F6105">
        <w:rPr>
          <w:rStyle w:val="Char6"/>
          <w:rFonts w:hint="cs"/>
          <w:rtl/>
        </w:rPr>
        <w:t xml:space="preserve"> </w:t>
      </w:r>
      <w:r w:rsidR="00173F1B" w:rsidRPr="008F6105">
        <w:rPr>
          <w:rStyle w:val="Char6"/>
          <w:rtl/>
        </w:rPr>
        <w:t>نورث</w:t>
      </w:r>
      <w:r w:rsidR="00173F1B" w:rsidRPr="008F6105">
        <w:rPr>
          <w:rStyle w:val="Char6"/>
          <w:rFonts w:hint="cs"/>
          <w:rtl/>
        </w:rPr>
        <w:t>»</w:t>
      </w:r>
      <w:r w:rsidR="00173F1B" w:rsidRPr="00DE4439">
        <w:rPr>
          <w:rtl/>
        </w:rPr>
        <w:t xml:space="preserve"> ما جماعت‌ انب</w:t>
      </w:r>
      <w:r w:rsidR="00AE657A">
        <w:rPr>
          <w:rtl/>
        </w:rPr>
        <w:t>ی</w:t>
      </w:r>
      <w:r w:rsidR="00173F1B" w:rsidRPr="00DE4439">
        <w:rPr>
          <w:rtl/>
        </w:rPr>
        <w:t>ا م</w:t>
      </w:r>
      <w:r w:rsidR="00AE657A">
        <w:rPr>
          <w:rtl/>
        </w:rPr>
        <w:t>ی</w:t>
      </w:r>
      <w:r w:rsidR="00173F1B" w:rsidRPr="00DE4439">
        <w:rPr>
          <w:rtl/>
        </w:rPr>
        <w:t>راث‌ نم</w:t>
      </w:r>
      <w:r w:rsidR="00AE657A">
        <w:rPr>
          <w:rtl/>
        </w:rPr>
        <w:t>ی</w:t>
      </w:r>
      <w:r w:rsidR="00173F1B" w:rsidRPr="00DE4439">
        <w:rPr>
          <w:rtl/>
        </w:rPr>
        <w:t>‌گذار</w:t>
      </w:r>
      <w:r w:rsidR="00AE657A">
        <w:rPr>
          <w:rtl/>
        </w:rPr>
        <w:t>ی</w:t>
      </w:r>
      <w:r w:rsidR="00173F1B" w:rsidRPr="00DE4439">
        <w:rPr>
          <w:rtl/>
        </w:rPr>
        <w:t>م‌</w:t>
      </w:r>
      <w:r w:rsidR="00173F1B" w:rsidRPr="00DE4439">
        <w:rPr>
          <w:rFonts w:hint="cs"/>
          <w:rtl/>
        </w:rPr>
        <w:t xml:space="preserve">. </w:t>
      </w:r>
      <w:r w:rsidR="00173F1B" w:rsidRPr="00DE4439">
        <w:rPr>
          <w:rtl/>
        </w:rPr>
        <w:t>پس‌ معن</w:t>
      </w:r>
      <w:r w:rsidR="00AE657A">
        <w:rPr>
          <w:rtl/>
        </w:rPr>
        <w:t>ی</w:t>
      </w:r>
      <w:r w:rsidR="00173F1B" w:rsidRPr="00DE4439">
        <w:rPr>
          <w:rtl/>
        </w:rPr>
        <w:t>‌</w:t>
      </w:r>
      <w:r w:rsidR="00173F1B" w:rsidRPr="00DE4439">
        <w:rPr>
          <w:rFonts w:hint="cs"/>
          <w:rtl/>
        </w:rPr>
        <w:t xml:space="preserve"> </w:t>
      </w:r>
      <w:r w:rsidR="00173F1B" w:rsidRPr="00DE4439">
        <w:rPr>
          <w:rtl/>
        </w:rPr>
        <w:t>سخن‌ ز</w:t>
      </w:r>
      <w:r w:rsidR="00AE657A">
        <w:rPr>
          <w:rtl/>
        </w:rPr>
        <w:t>ک</w:t>
      </w:r>
      <w:r w:rsidR="00173F1B" w:rsidRPr="00DE4439">
        <w:rPr>
          <w:rtl/>
        </w:rPr>
        <w:t>ر</w:t>
      </w:r>
      <w:r w:rsidR="00AE657A">
        <w:rPr>
          <w:rtl/>
        </w:rPr>
        <w:t>ی</w:t>
      </w:r>
      <w:r w:rsidR="00173F1B" w:rsidRPr="00DE4439">
        <w:rPr>
          <w:rtl/>
        </w:rPr>
        <w:t>ا</w:t>
      </w:r>
      <w:r w:rsidR="008F6105">
        <w:rPr>
          <w:rFonts w:cs="CTraditional Arabic" w:hint="cs"/>
          <w:rtl/>
        </w:rPr>
        <w:t>÷</w:t>
      </w:r>
      <w:r w:rsidR="00173F1B" w:rsidRPr="00DE4439">
        <w:rPr>
          <w:rFonts w:hint="cs"/>
          <w:rtl/>
        </w:rPr>
        <w:t xml:space="preserve"> </w:t>
      </w:r>
      <w:r w:rsidR="00173F1B" w:rsidRPr="00DE4439">
        <w:rPr>
          <w:rtl/>
        </w:rPr>
        <w:t>ا</w:t>
      </w:r>
      <w:r w:rsidR="00AE657A">
        <w:rPr>
          <w:rtl/>
        </w:rPr>
        <w:t>ی</w:t>
      </w:r>
      <w:r w:rsidR="00173F1B" w:rsidRPr="00DE4439">
        <w:rPr>
          <w:rtl/>
        </w:rPr>
        <w:t xml:space="preserve">ن‌ است‌ </w:t>
      </w:r>
      <w:r w:rsidR="00AE657A">
        <w:rPr>
          <w:rtl/>
        </w:rPr>
        <w:t>ک</w:t>
      </w:r>
      <w:r w:rsidR="00173F1B" w:rsidRPr="00DE4439">
        <w:rPr>
          <w:rtl/>
        </w:rPr>
        <w:t>ه‌: آن‌ جانش</w:t>
      </w:r>
      <w:r w:rsidR="00AE657A">
        <w:rPr>
          <w:rtl/>
        </w:rPr>
        <w:t>ی</w:t>
      </w:r>
      <w:r w:rsidR="00173F1B" w:rsidRPr="00DE4439">
        <w:rPr>
          <w:rtl/>
        </w:rPr>
        <w:t>ن، علم</w:t>
      </w:r>
      <w:r w:rsidR="00AE657A">
        <w:rPr>
          <w:rtl/>
        </w:rPr>
        <w:t>ی</w:t>
      </w:r>
      <w:r w:rsidR="00173F1B" w:rsidRPr="00DE4439">
        <w:rPr>
          <w:rtl/>
        </w:rPr>
        <w:t xml:space="preserve">‌ را </w:t>
      </w:r>
      <w:r w:rsidR="00AE657A">
        <w:rPr>
          <w:rtl/>
        </w:rPr>
        <w:t>ک</w:t>
      </w:r>
      <w:r w:rsidR="00173F1B" w:rsidRPr="00DE4439">
        <w:rPr>
          <w:rtl/>
        </w:rPr>
        <w:t>ه‌ نزد و</w:t>
      </w:r>
      <w:r w:rsidR="00AE657A">
        <w:rPr>
          <w:rtl/>
        </w:rPr>
        <w:t>ی</w:t>
      </w:r>
      <w:r w:rsidR="00173F1B" w:rsidRPr="00DE4439">
        <w:rPr>
          <w:rtl/>
        </w:rPr>
        <w:t xml:space="preserve">‌ و اولاد </w:t>
      </w:r>
      <w:r w:rsidR="00AE657A">
        <w:rPr>
          <w:rtl/>
        </w:rPr>
        <w:t>ی</w:t>
      </w:r>
      <w:r w:rsidR="00173F1B" w:rsidRPr="00DE4439">
        <w:rPr>
          <w:rtl/>
        </w:rPr>
        <w:t>عقوب‌</w:t>
      </w:r>
      <w:r w:rsidR="008F6105">
        <w:rPr>
          <w:rFonts w:cs="CTraditional Arabic" w:hint="cs"/>
          <w:color w:val="000000"/>
          <w:rtl/>
        </w:rPr>
        <w:t>÷</w:t>
      </w:r>
      <w:r w:rsidR="00173F1B" w:rsidRPr="00DE4439">
        <w:rPr>
          <w:rFonts w:hint="cs"/>
          <w:rtl/>
        </w:rPr>
        <w:t xml:space="preserve"> </w:t>
      </w:r>
      <w:r w:rsidR="00173F1B" w:rsidRPr="00DE4439">
        <w:rPr>
          <w:rtl/>
        </w:rPr>
        <w:t>هست، م</w:t>
      </w:r>
      <w:r w:rsidR="00AE657A">
        <w:rPr>
          <w:rtl/>
        </w:rPr>
        <w:t>ی</w:t>
      </w:r>
      <w:r w:rsidR="00173F1B" w:rsidRPr="00DE4439">
        <w:rPr>
          <w:rtl/>
        </w:rPr>
        <w:t>راث‌ ببرد و به‌ سرپرست</w:t>
      </w:r>
      <w:r w:rsidR="00AE657A">
        <w:rPr>
          <w:rtl/>
        </w:rPr>
        <w:t>ی</w:t>
      </w:r>
      <w:r w:rsidR="00173F1B" w:rsidRPr="00DE4439">
        <w:rPr>
          <w:rtl/>
        </w:rPr>
        <w:t>‌ امور د</w:t>
      </w:r>
      <w:r w:rsidR="00AE657A">
        <w:rPr>
          <w:rtl/>
        </w:rPr>
        <w:t>ی</w:t>
      </w:r>
      <w:r w:rsidR="00173F1B" w:rsidRPr="00DE4439">
        <w:rPr>
          <w:rtl/>
        </w:rPr>
        <w:t>ن</w:t>
      </w:r>
      <w:r w:rsidR="00AE657A">
        <w:rPr>
          <w:rtl/>
        </w:rPr>
        <w:t>ی</w:t>
      </w:r>
      <w:r w:rsidR="00173F1B" w:rsidRPr="00DE4439">
        <w:rPr>
          <w:rtl/>
        </w:rPr>
        <w:t>‌شان‌ ق</w:t>
      </w:r>
      <w:r w:rsidR="00AE657A">
        <w:rPr>
          <w:rtl/>
        </w:rPr>
        <w:t>ی</w:t>
      </w:r>
      <w:r w:rsidR="00173F1B" w:rsidRPr="00DE4439">
        <w:rPr>
          <w:rtl/>
        </w:rPr>
        <w:t>ام‌ ورزد</w:t>
      </w:r>
      <w:r w:rsidR="00173F1B" w:rsidRPr="00DE4439">
        <w:rPr>
          <w:rFonts w:hint="cs"/>
          <w:rtl/>
        </w:rPr>
        <w:t>)</w:t>
      </w:r>
      <w:r w:rsidR="00D26FD2" w:rsidRPr="00DE4439">
        <w:rPr>
          <w:rtl/>
        </w:rPr>
        <w:t>; و او را مورد رضا</w:t>
      </w:r>
      <w:r w:rsidR="00AE657A">
        <w:rPr>
          <w:rtl/>
        </w:rPr>
        <w:t>ی</w:t>
      </w:r>
      <w:r w:rsidR="00D26FD2" w:rsidRPr="00DE4439">
        <w:rPr>
          <w:rtl/>
        </w:rPr>
        <w:t>تت قرار ده!</w:t>
      </w:r>
      <w:r w:rsidRPr="00DE4439">
        <w:rPr>
          <w:rFonts w:ascii="Times New Roman" w:hAnsi="Times New Roman" w:hint="cs"/>
          <w:rtl/>
        </w:rPr>
        <w:t>».</w:t>
      </w:r>
    </w:p>
    <w:p w:rsidR="009B7C25" w:rsidRPr="004169DA" w:rsidRDefault="00AC0A4F" w:rsidP="000452B3">
      <w:pPr>
        <w:pStyle w:val="a"/>
        <w:rPr>
          <w:rStyle w:val="Char8"/>
          <w:rtl/>
        </w:rPr>
      </w:pPr>
      <w:r w:rsidRPr="00D139C3">
        <w:rPr>
          <w:rStyle w:val="Char0"/>
          <w:rFonts w:hint="cs"/>
          <w:rtl/>
        </w:rPr>
        <w:t>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ند در ا</w:t>
      </w:r>
      <w:r w:rsidR="00AE657A" w:rsidRPr="00D139C3">
        <w:rPr>
          <w:rStyle w:val="Char0"/>
          <w:rFonts w:hint="cs"/>
          <w:rtl/>
        </w:rPr>
        <w:t>ی</w:t>
      </w:r>
      <w:r w:rsidRPr="00D139C3">
        <w:rPr>
          <w:rStyle w:val="Char0"/>
          <w:rFonts w:hint="cs"/>
          <w:rtl/>
        </w:rPr>
        <w:t xml:space="preserve">نجا ثابت شده </w:t>
      </w:r>
      <w:r w:rsidR="00AE657A" w:rsidRPr="00D139C3">
        <w:rPr>
          <w:rStyle w:val="Char0"/>
          <w:rFonts w:hint="cs"/>
          <w:rtl/>
        </w:rPr>
        <w:t>ک</w:t>
      </w:r>
      <w:r w:rsidRPr="00D139C3">
        <w:rPr>
          <w:rStyle w:val="Char0"/>
          <w:rFonts w:hint="cs"/>
          <w:rtl/>
        </w:rPr>
        <w:t>ه پ</w:t>
      </w:r>
      <w:r w:rsidR="00AE657A" w:rsidRPr="00D139C3">
        <w:rPr>
          <w:rStyle w:val="Char0"/>
          <w:rFonts w:hint="cs"/>
          <w:rtl/>
        </w:rPr>
        <w:t>ی</w:t>
      </w:r>
      <w:r w:rsidRPr="00D139C3">
        <w:rPr>
          <w:rStyle w:val="Char0"/>
          <w:rFonts w:hint="cs"/>
          <w:rtl/>
        </w:rPr>
        <w:t>امبران از خود ارث به جا م</w:t>
      </w:r>
      <w:r w:rsidR="00AE657A" w:rsidRPr="00D139C3">
        <w:rPr>
          <w:rStyle w:val="Char0"/>
          <w:rFonts w:hint="cs"/>
          <w:rtl/>
        </w:rPr>
        <w:t>ی</w:t>
      </w:r>
      <w:r w:rsidRPr="00D139C3">
        <w:rPr>
          <w:rStyle w:val="Char0"/>
          <w:rFonts w:hint="cs"/>
          <w:rtl/>
        </w:rPr>
        <w:t>‌گذارند، و همچن</w:t>
      </w:r>
      <w:r w:rsidR="00AE657A" w:rsidRPr="00D139C3">
        <w:rPr>
          <w:rStyle w:val="Char0"/>
          <w:rFonts w:hint="cs"/>
          <w:rtl/>
        </w:rPr>
        <w:t>ی</w:t>
      </w:r>
      <w:r w:rsidRPr="00D139C3">
        <w:rPr>
          <w:rStyle w:val="Char0"/>
          <w:rFonts w:hint="cs"/>
          <w:rtl/>
        </w:rPr>
        <w:t>ن خداوند دربار</w:t>
      </w:r>
      <w:r w:rsidR="00AE657A" w:rsidRPr="00D139C3">
        <w:rPr>
          <w:rStyle w:val="Char0"/>
          <w:rFonts w:hint="cs"/>
          <w:rtl/>
        </w:rPr>
        <w:t>ۀ</w:t>
      </w:r>
      <w:r w:rsidRPr="00D139C3">
        <w:rPr>
          <w:rStyle w:val="Char0"/>
          <w:rFonts w:hint="cs"/>
          <w:rtl/>
        </w:rPr>
        <w:t xml:space="preserve"> سل</w:t>
      </w:r>
      <w:r w:rsidR="00AE657A" w:rsidRPr="00D139C3">
        <w:rPr>
          <w:rStyle w:val="Char0"/>
          <w:rFonts w:hint="cs"/>
          <w:rtl/>
        </w:rPr>
        <w:t>ی</w:t>
      </w:r>
      <w:r w:rsidRPr="00D139C3">
        <w:rPr>
          <w:rStyle w:val="Char0"/>
          <w:rFonts w:hint="cs"/>
          <w:rtl/>
        </w:rPr>
        <w:t>مان 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وَوَرِثَ</w:t>
      </w:r>
      <w:r w:rsidR="000452B3" w:rsidRPr="004169DA">
        <w:rPr>
          <w:rStyle w:val="Char8"/>
          <w:rtl/>
        </w:rPr>
        <w:t xml:space="preserve"> سُلَيۡمَٰنُ دَاوُ</w:t>
      </w:r>
      <w:r w:rsidR="000452B3" w:rsidRPr="004169DA">
        <w:rPr>
          <w:rStyle w:val="Char8"/>
          <w:rFonts w:hint="cs"/>
          <w:rtl/>
        </w:rPr>
        <w:t>ۥ</w:t>
      </w:r>
      <w:r w:rsidR="000452B3" w:rsidRPr="004169DA">
        <w:rPr>
          <w:rStyle w:val="Char8"/>
          <w:rFonts w:hint="eastAsia"/>
          <w:rtl/>
        </w:rPr>
        <w:t>دَۖ</w:t>
      </w:r>
      <w:r w:rsidR="000452B3" w:rsidRPr="004169DA">
        <w:rPr>
          <w:rStyle w:val="Char8"/>
          <w:rtl/>
        </w:rPr>
        <w:t xml:space="preserve"> وَقَالَ يَٰٓأَيُّهَا </w:t>
      </w:r>
      <w:r w:rsidR="000452B3" w:rsidRPr="004169DA">
        <w:rPr>
          <w:rStyle w:val="Char8"/>
          <w:rFonts w:hint="cs"/>
          <w:rtl/>
        </w:rPr>
        <w:t>ٱ</w:t>
      </w:r>
      <w:r w:rsidR="000452B3" w:rsidRPr="004169DA">
        <w:rPr>
          <w:rStyle w:val="Char8"/>
          <w:rFonts w:hint="eastAsia"/>
          <w:rtl/>
        </w:rPr>
        <w:t>لنَّاسُ</w:t>
      </w:r>
      <w:r w:rsidR="000452B3" w:rsidRPr="004169DA">
        <w:rPr>
          <w:rStyle w:val="Char8"/>
          <w:rtl/>
        </w:rPr>
        <w:t xml:space="preserve"> عُلِّمۡنَا مَنطِقَ </w:t>
      </w:r>
      <w:r w:rsidR="000452B3" w:rsidRPr="004169DA">
        <w:rPr>
          <w:rStyle w:val="Char8"/>
          <w:rFonts w:hint="cs"/>
          <w:rtl/>
        </w:rPr>
        <w:t>ٱ</w:t>
      </w:r>
      <w:r w:rsidR="000452B3" w:rsidRPr="004169DA">
        <w:rPr>
          <w:rStyle w:val="Char8"/>
          <w:rFonts w:hint="eastAsia"/>
          <w:rtl/>
        </w:rPr>
        <w:t>لطَّيۡرِ</w:t>
      </w:r>
      <w:r w:rsidR="000452B3" w:rsidRPr="004169DA">
        <w:rPr>
          <w:rStyle w:val="Char8"/>
          <w:rtl/>
        </w:rPr>
        <w:t xml:space="preserve"> وَأُوتِينَا مِن كُلِّ شَيۡءٍۖ إِنَّ هَٰذَا لَهُوَ </w:t>
      </w:r>
      <w:r w:rsidR="000452B3" w:rsidRPr="004169DA">
        <w:rPr>
          <w:rStyle w:val="Char8"/>
          <w:rFonts w:hint="cs"/>
          <w:rtl/>
        </w:rPr>
        <w:t>ٱ</w:t>
      </w:r>
      <w:r w:rsidR="000452B3" w:rsidRPr="004169DA">
        <w:rPr>
          <w:rStyle w:val="Char8"/>
          <w:rFonts w:hint="eastAsia"/>
          <w:rtl/>
        </w:rPr>
        <w:t>لۡفَضۡلُ</w:t>
      </w:r>
      <w:r w:rsidR="000452B3" w:rsidRPr="004169DA">
        <w:rPr>
          <w:rStyle w:val="Char8"/>
          <w:rtl/>
        </w:rPr>
        <w:t xml:space="preserve"> </w:t>
      </w:r>
      <w:r w:rsidR="000452B3" w:rsidRPr="004169DA">
        <w:rPr>
          <w:rStyle w:val="Char8"/>
          <w:rFonts w:hint="cs"/>
          <w:rtl/>
        </w:rPr>
        <w:t>ٱ</w:t>
      </w:r>
      <w:r w:rsidR="000452B3" w:rsidRPr="004169DA">
        <w:rPr>
          <w:rStyle w:val="Char8"/>
          <w:rFonts w:hint="eastAsia"/>
          <w:rtl/>
        </w:rPr>
        <w:t>لۡمُبِينُ</w:t>
      </w:r>
      <w:r w:rsidR="000452B3" w:rsidRPr="004169DA">
        <w:rPr>
          <w:rStyle w:val="Char8"/>
          <w:rtl/>
        </w:rPr>
        <w:t xml:space="preserve"> ١٦</w:t>
      </w:r>
      <w:r w:rsidR="000452B3">
        <w:rPr>
          <w:rStyle w:val="Char0"/>
          <w:rFonts w:ascii="Traditional Arabic" w:hAnsi="Traditional Arabic" w:cs="Traditional Arabic"/>
          <w:rtl/>
        </w:rPr>
        <w:t>﴾</w:t>
      </w:r>
      <w:r w:rsidR="00784590" w:rsidRPr="00D139C3">
        <w:rPr>
          <w:rStyle w:val="Char0"/>
          <w:rFonts w:hint="cs"/>
          <w:rtl/>
        </w:rPr>
        <w:t xml:space="preserve"> </w:t>
      </w:r>
      <w:r w:rsidR="008F6105" w:rsidRPr="008F6105">
        <w:rPr>
          <w:rStyle w:val="Char4"/>
          <w:rFonts w:hint="cs"/>
          <w:rtl/>
        </w:rPr>
        <w:t>[</w:t>
      </w:r>
      <w:r w:rsidR="006A6462" w:rsidRPr="008F6105">
        <w:rPr>
          <w:rStyle w:val="Char4"/>
          <w:rFonts w:hint="cs"/>
          <w:rtl/>
        </w:rPr>
        <w:t>النمل: 16</w:t>
      </w:r>
      <w:r w:rsidR="008F6105" w:rsidRPr="008F6105">
        <w:rPr>
          <w:rStyle w:val="Char4"/>
          <w:rFonts w:hint="cs"/>
          <w:rtl/>
        </w:rPr>
        <w:t>]</w:t>
      </w:r>
      <w:r w:rsidR="006A6462" w:rsidRPr="00D139C3">
        <w:rPr>
          <w:rStyle w:val="Char0"/>
          <w:rFonts w:hint="cs"/>
          <w:rtl/>
        </w:rPr>
        <w:t>.</w:t>
      </w:r>
    </w:p>
    <w:p w:rsidR="009B7C25" w:rsidRPr="00DE4439" w:rsidRDefault="009B7C25" w:rsidP="008F6105">
      <w:pPr>
        <w:pStyle w:val="a"/>
        <w:rPr>
          <w:rFonts w:ascii="Times New Roman" w:hAnsi="Times New Roman"/>
          <w:rtl/>
        </w:rPr>
      </w:pPr>
      <w:r w:rsidRPr="00DE4439">
        <w:rPr>
          <w:rFonts w:ascii="Times New Roman" w:hAnsi="Times New Roman" w:hint="cs"/>
          <w:rtl/>
        </w:rPr>
        <w:t>«</w:t>
      </w:r>
      <w:r w:rsidR="007A7034" w:rsidRPr="00DE4439">
        <w:rPr>
          <w:rtl/>
        </w:rPr>
        <w:t>و سل</w:t>
      </w:r>
      <w:r w:rsidR="00AE657A">
        <w:rPr>
          <w:rtl/>
        </w:rPr>
        <w:t>ی</w:t>
      </w:r>
      <w:r w:rsidR="007A7034" w:rsidRPr="00DE4439">
        <w:rPr>
          <w:rtl/>
        </w:rPr>
        <w:t>مان وارث داوود شد، و گفت: «اى مردم! زبان پرندگان به ما تعل</w:t>
      </w:r>
      <w:r w:rsidR="00AE657A">
        <w:rPr>
          <w:rtl/>
        </w:rPr>
        <w:t>ی</w:t>
      </w:r>
      <w:r w:rsidR="007A7034" w:rsidRPr="00DE4439">
        <w:rPr>
          <w:rtl/>
        </w:rPr>
        <w:t>م داده شده، و از هر چ</w:t>
      </w:r>
      <w:r w:rsidR="00AE657A">
        <w:rPr>
          <w:rtl/>
        </w:rPr>
        <w:t>ی</w:t>
      </w:r>
      <w:r w:rsidR="007A7034" w:rsidRPr="00DE4439">
        <w:rPr>
          <w:rtl/>
        </w:rPr>
        <w:t>ز به ما عطا گرد</w:t>
      </w:r>
      <w:r w:rsidR="00AE657A">
        <w:rPr>
          <w:rtl/>
        </w:rPr>
        <w:t>ی</w:t>
      </w:r>
      <w:r w:rsidR="007A7034" w:rsidRPr="00DE4439">
        <w:rPr>
          <w:rtl/>
        </w:rPr>
        <w:t>ده; ا</w:t>
      </w:r>
      <w:r w:rsidR="00AE657A">
        <w:rPr>
          <w:rtl/>
        </w:rPr>
        <w:t>ی</w:t>
      </w:r>
      <w:r w:rsidR="007A7034" w:rsidRPr="00DE4439">
        <w:rPr>
          <w:rtl/>
        </w:rPr>
        <w:t>ن فض</w:t>
      </w:r>
      <w:r w:rsidR="00AE657A">
        <w:rPr>
          <w:rtl/>
        </w:rPr>
        <w:t>ی</w:t>
      </w:r>
      <w:r w:rsidR="007A7034" w:rsidRPr="00DE4439">
        <w:rPr>
          <w:rtl/>
        </w:rPr>
        <w:t>لت آش</w:t>
      </w:r>
      <w:r w:rsidR="00AE657A">
        <w:rPr>
          <w:rtl/>
        </w:rPr>
        <w:t>ک</w:t>
      </w:r>
      <w:r w:rsidR="007A7034" w:rsidRPr="00DE4439">
        <w:rPr>
          <w:rtl/>
        </w:rPr>
        <w:t>ارى است</w:t>
      </w:r>
      <w:r w:rsidRPr="00DE4439">
        <w:rPr>
          <w:rFonts w:ascii="Times New Roman" w:hAnsi="Times New Roman" w:hint="cs"/>
          <w:rtl/>
        </w:rPr>
        <w:t>».</w:t>
      </w:r>
    </w:p>
    <w:p w:rsidR="009B7C25" w:rsidRPr="00DE4439" w:rsidRDefault="000A61BB" w:rsidP="00D23CED">
      <w:pPr>
        <w:pStyle w:val="a2"/>
        <w:rPr>
          <w:rtl/>
        </w:rPr>
      </w:pPr>
      <w:r w:rsidRPr="00DE4439">
        <w:rPr>
          <w:rFonts w:hint="cs"/>
          <w:rtl/>
        </w:rPr>
        <w:t>و ا</w:t>
      </w:r>
      <w:r w:rsidR="00DF03ED">
        <w:rPr>
          <w:rFonts w:hint="cs"/>
          <w:rtl/>
        </w:rPr>
        <w:t>ی</w:t>
      </w:r>
      <w:r w:rsidRPr="00DE4439">
        <w:rPr>
          <w:rFonts w:hint="cs"/>
          <w:rtl/>
        </w:rPr>
        <w:t>ن</w:t>
      </w:r>
      <w:r w:rsidR="00D23CED">
        <w:rPr>
          <w:rFonts w:hint="cs"/>
          <w:rtl/>
        </w:rPr>
        <w:t>ک</w:t>
      </w:r>
      <w:r w:rsidRPr="00DE4439">
        <w:rPr>
          <w:rFonts w:hint="cs"/>
          <w:rtl/>
        </w:rPr>
        <w:t xml:space="preserve"> تفس</w:t>
      </w:r>
      <w:r w:rsidR="00DF03ED">
        <w:rPr>
          <w:rFonts w:hint="cs"/>
          <w:rtl/>
        </w:rPr>
        <w:t>ی</w:t>
      </w:r>
      <w:r w:rsidRPr="00DE4439">
        <w:rPr>
          <w:rFonts w:hint="cs"/>
          <w:rtl/>
        </w:rPr>
        <w:t>ر ا</w:t>
      </w:r>
      <w:r w:rsidR="00DF03ED">
        <w:rPr>
          <w:rFonts w:hint="cs"/>
          <w:rtl/>
        </w:rPr>
        <w:t>ی</w:t>
      </w:r>
      <w:r w:rsidRPr="00DE4439">
        <w:rPr>
          <w:rFonts w:hint="cs"/>
          <w:rtl/>
        </w:rPr>
        <w:t>ن دو آ</w:t>
      </w:r>
      <w:r w:rsidR="00DF03ED">
        <w:rPr>
          <w:rFonts w:hint="cs"/>
          <w:rtl/>
        </w:rPr>
        <w:t>ی</w:t>
      </w:r>
      <w:r w:rsidRPr="00DE4439">
        <w:rPr>
          <w:rFonts w:hint="cs"/>
          <w:rtl/>
        </w:rPr>
        <w:t xml:space="preserve">ه </w:t>
      </w:r>
    </w:p>
    <w:p w:rsidR="009B7C25" w:rsidRPr="00D139C3" w:rsidRDefault="000A61BB" w:rsidP="000452B3">
      <w:pPr>
        <w:pStyle w:val="a"/>
        <w:rPr>
          <w:rStyle w:val="Char0"/>
          <w:rtl/>
        </w:rPr>
      </w:pPr>
      <w:r w:rsidRPr="00D139C3">
        <w:rPr>
          <w:rStyle w:val="Char0"/>
          <w:rFonts w:hint="cs"/>
          <w:rtl/>
        </w:rPr>
        <w:t>آ</w:t>
      </w:r>
      <w:r w:rsidR="00AE657A" w:rsidRPr="00D139C3">
        <w:rPr>
          <w:rStyle w:val="Char0"/>
          <w:rFonts w:hint="cs"/>
          <w:rtl/>
        </w:rPr>
        <w:t>ی</w:t>
      </w:r>
      <w:r w:rsidRPr="00D139C3">
        <w:rPr>
          <w:rStyle w:val="Char0"/>
          <w:rFonts w:hint="cs"/>
          <w:rtl/>
        </w:rPr>
        <w:t>ه اول</w:t>
      </w:r>
      <w:r w:rsidR="00303379" w:rsidRPr="00D139C3">
        <w:rPr>
          <w:rStyle w:val="Char0"/>
          <w:rFonts w:hint="cs"/>
          <w:rtl/>
        </w:rPr>
        <w:t>:</w:t>
      </w:r>
      <w:r w:rsidR="000452B3">
        <w:rPr>
          <w:rStyle w:val="Char0"/>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وَإِنِّي</w:t>
      </w:r>
      <w:r w:rsidR="000452B3" w:rsidRPr="004169DA">
        <w:rPr>
          <w:rStyle w:val="Char8"/>
          <w:rtl/>
        </w:rPr>
        <w:t xml:space="preserve"> خِفۡتُ </w:t>
      </w:r>
      <w:r w:rsidR="000452B3" w:rsidRPr="004169DA">
        <w:rPr>
          <w:rStyle w:val="Char8"/>
          <w:rFonts w:hint="cs"/>
          <w:rtl/>
        </w:rPr>
        <w:t>ٱ</w:t>
      </w:r>
      <w:r w:rsidR="000452B3" w:rsidRPr="004169DA">
        <w:rPr>
          <w:rStyle w:val="Char8"/>
          <w:rFonts w:hint="eastAsia"/>
          <w:rtl/>
        </w:rPr>
        <w:t>لۡمَوَٰلِيَ</w:t>
      </w:r>
      <w:r w:rsidR="000452B3" w:rsidRPr="004169DA">
        <w:rPr>
          <w:rStyle w:val="Char8"/>
          <w:rtl/>
        </w:rPr>
        <w:t xml:space="preserve"> مِن وَرَآءِي وَكَانَتِ </w:t>
      </w:r>
      <w:r w:rsidR="000452B3" w:rsidRPr="004169DA">
        <w:rPr>
          <w:rStyle w:val="Char8"/>
          <w:rFonts w:hint="cs"/>
          <w:rtl/>
        </w:rPr>
        <w:t>ٱ</w:t>
      </w:r>
      <w:r w:rsidR="000452B3" w:rsidRPr="004169DA">
        <w:rPr>
          <w:rStyle w:val="Char8"/>
          <w:rFonts w:hint="eastAsia"/>
          <w:rtl/>
        </w:rPr>
        <w:t>مۡرَأَتِي</w:t>
      </w:r>
      <w:r w:rsidR="000452B3" w:rsidRPr="004169DA">
        <w:rPr>
          <w:rStyle w:val="Char8"/>
          <w:rtl/>
        </w:rPr>
        <w:t xml:space="preserve"> عَاقِرٗا فَهَبۡ لِي مِن لَّدُنكَ وَلِيّٗا ٥ </w:t>
      </w:r>
      <w:r w:rsidR="000452B3" w:rsidRPr="004169DA">
        <w:rPr>
          <w:rStyle w:val="Char8"/>
          <w:rFonts w:hint="eastAsia"/>
          <w:rtl/>
        </w:rPr>
        <w:t>يَرِثُنِي</w:t>
      </w:r>
      <w:r w:rsidR="000452B3" w:rsidRPr="004169DA">
        <w:rPr>
          <w:rStyle w:val="Char8"/>
          <w:rtl/>
        </w:rPr>
        <w:t xml:space="preserve"> وَيَرِثُ مِنۡ ءَالِ يَعۡقُوبَۖ وَ</w:t>
      </w:r>
      <w:r w:rsidR="000452B3" w:rsidRPr="004169DA">
        <w:rPr>
          <w:rStyle w:val="Char8"/>
          <w:rFonts w:hint="cs"/>
          <w:rtl/>
        </w:rPr>
        <w:t>ٱ</w:t>
      </w:r>
      <w:r w:rsidR="000452B3" w:rsidRPr="004169DA">
        <w:rPr>
          <w:rStyle w:val="Char8"/>
          <w:rFonts w:hint="eastAsia"/>
          <w:rtl/>
        </w:rPr>
        <w:t>جۡعَلۡهُ</w:t>
      </w:r>
      <w:r w:rsidR="000452B3" w:rsidRPr="004169DA">
        <w:rPr>
          <w:rStyle w:val="Char8"/>
          <w:rtl/>
        </w:rPr>
        <w:t xml:space="preserve"> رَبِّ رَضِيّٗا ٦</w:t>
      </w:r>
      <w:r w:rsidR="000452B3">
        <w:rPr>
          <w:rStyle w:val="Char0"/>
          <w:rFonts w:ascii="Traditional Arabic" w:hAnsi="Traditional Arabic" w:cs="Traditional Arabic"/>
          <w:rtl/>
        </w:rPr>
        <w:t>﴾</w:t>
      </w:r>
      <w:r w:rsidR="00303379" w:rsidRPr="00DE4439">
        <w:rPr>
          <w:rFonts w:cs="Rateb lotusb22" w:hint="cs"/>
          <w:rtl/>
        </w:rPr>
        <w:t>.</w:t>
      </w:r>
      <w:r w:rsidR="00303379" w:rsidRPr="00D139C3">
        <w:rPr>
          <w:rStyle w:val="Char0"/>
          <w:rFonts w:hint="cs"/>
          <w:rtl/>
        </w:rPr>
        <w:t xml:space="preserve"> </w:t>
      </w:r>
      <w:r w:rsidRPr="00D139C3">
        <w:rPr>
          <w:rStyle w:val="Char0"/>
          <w:rFonts w:hint="cs"/>
          <w:rtl/>
        </w:rPr>
        <w:t>در مورد 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ه م</w:t>
      </w:r>
      <w:r w:rsidR="00AE657A" w:rsidRPr="00D139C3">
        <w:rPr>
          <w:rStyle w:val="Char0"/>
          <w:rFonts w:hint="cs"/>
          <w:rtl/>
        </w:rPr>
        <w:t>ی</w:t>
      </w:r>
      <w:r w:rsidRPr="00D139C3">
        <w:rPr>
          <w:rStyle w:val="Char0"/>
          <w:rFonts w:hint="cs"/>
          <w:rtl/>
        </w:rPr>
        <w:t>‌گو</w:t>
      </w:r>
      <w:r w:rsidR="00AE657A" w:rsidRPr="00D139C3">
        <w:rPr>
          <w:rStyle w:val="Char0"/>
          <w:rFonts w:hint="cs"/>
          <w:rtl/>
        </w:rPr>
        <w:t>یی</w:t>
      </w:r>
      <w:r w:rsidRPr="00D139C3">
        <w:rPr>
          <w:rStyle w:val="Char0"/>
          <w:rFonts w:hint="cs"/>
          <w:rtl/>
        </w:rPr>
        <w:t xml:space="preserve">م، اولا </w:t>
      </w:r>
      <w:r w:rsidR="00AE657A" w:rsidRPr="00D139C3">
        <w:rPr>
          <w:rStyle w:val="Char0"/>
          <w:rFonts w:hint="cs"/>
          <w:rtl/>
        </w:rPr>
        <w:t>ک</w:t>
      </w:r>
      <w:r w:rsidRPr="00D139C3">
        <w:rPr>
          <w:rStyle w:val="Char0"/>
          <w:rFonts w:hint="cs"/>
          <w:rtl/>
        </w:rPr>
        <w:t>ه شا</w:t>
      </w:r>
      <w:r w:rsidR="00AE657A" w:rsidRPr="00D139C3">
        <w:rPr>
          <w:rStyle w:val="Char0"/>
          <w:rFonts w:hint="cs"/>
          <w:rtl/>
        </w:rPr>
        <w:t>ی</w:t>
      </w:r>
      <w:r w:rsidRPr="00D139C3">
        <w:rPr>
          <w:rStyle w:val="Char0"/>
          <w:rFonts w:hint="cs"/>
          <w:rtl/>
        </w:rPr>
        <w:t>سته مرد صالح</w:t>
      </w:r>
      <w:r w:rsidR="00AE657A" w:rsidRPr="00D139C3">
        <w:rPr>
          <w:rStyle w:val="Char0"/>
          <w:rFonts w:hint="cs"/>
          <w:rtl/>
        </w:rPr>
        <w:t>ی</w:t>
      </w:r>
      <w:r w:rsidRPr="00D139C3">
        <w:rPr>
          <w:rStyle w:val="Char0"/>
          <w:rFonts w:hint="cs"/>
          <w:rtl/>
        </w:rPr>
        <w:t xml:space="preserve"> ن</w:t>
      </w:r>
      <w:r w:rsidR="00AE657A" w:rsidRPr="00D139C3">
        <w:rPr>
          <w:rStyle w:val="Char0"/>
          <w:rFonts w:hint="cs"/>
          <w:rtl/>
        </w:rPr>
        <w:t>ی</w:t>
      </w:r>
      <w:r w:rsidRPr="00D139C3">
        <w:rPr>
          <w:rStyle w:val="Char0"/>
          <w:rFonts w:hint="cs"/>
          <w:rtl/>
        </w:rPr>
        <w:t xml:space="preserve">ست </w:t>
      </w:r>
      <w:r w:rsidR="00AE657A" w:rsidRPr="00D139C3">
        <w:rPr>
          <w:rStyle w:val="Char0"/>
          <w:rFonts w:hint="cs"/>
          <w:rtl/>
        </w:rPr>
        <w:t>ک</w:t>
      </w:r>
      <w:r w:rsidRPr="00D139C3">
        <w:rPr>
          <w:rStyle w:val="Char0"/>
          <w:rFonts w:hint="cs"/>
          <w:rtl/>
        </w:rPr>
        <w:t>ه از خداوند بخواهد به او فرزند</w:t>
      </w:r>
      <w:r w:rsidR="00AE657A" w:rsidRPr="00D139C3">
        <w:rPr>
          <w:rStyle w:val="Char0"/>
          <w:rFonts w:hint="cs"/>
          <w:rtl/>
        </w:rPr>
        <w:t>ی</w:t>
      </w:r>
      <w:r w:rsidRPr="00D139C3">
        <w:rPr>
          <w:rStyle w:val="Char0"/>
          <w:rFonts w:hint="cs"/>
          <w:rtl/>
        </w:rPr>
        <w:t xml:space="preserve"> بدهد </w:t>
      </w:r>
      <w:r w:rsidR="00AE657A" w:rsidRPr="00D139C3">
        <w:rPr>
          <w:rStyle w:val="Char0"/>
          <w:rFonts w:hint="cs"/>
          <w:rtl/>
        </w:rPr>
        <w:t>ک</w:t>
      </w:r>
      <w:r w:rsidRPr="00D139C3">
        <w:rPr>
          <w:rStyle w:val="Char0"/>
          <w:rFonts w:hint="cs"/>
          <w:rtl/>
        </w:rPr>
        <w:t>ه فقط وارث مال و دارا</w:t>
      </w:r>
      <w:r w:rsidR="00AE657A" w:rsidRPr="00D139C3">
        <w:rPr>
          <w:rStyle w:val="Char0"/>
          <w:rFonts w:hint="cs"/>
          <w:rtl/>
        </w:rPr>
        <w:t>یی</w:t>
      </w:r>
      <w:r w:rsidRPr="00D139C3">
        <w:rPr>
          <w:rStyle w:val="Char0"/>
          <w:rFonts w:hint="cs"/>
          <w:rtl/>
        </w:rPr>
        <w:t xml:space="preserve"> او باشد، پس چگونه چن</w:t>
      </w:r>
      <w:r w:rsidR="00AE657A" w:rsidRPr="00D139C3">
        <w:rPr>
          <w:rStyle w:val="Char0"/>
          <w:rFonts w:hint="cs"/>
          <w:rtl/>
        </w:rPr>
        <w:t>ی</w:t>
      </w:r>
      <w:r w:rsidRPr="00D139C3">
        <w:rPr>
          <w:rStyle w:val="Char0"/>
          <w:rFonts w:hint="cs"/>
          <w:rtl/>
        </w:rPr>
        <w:t>ن چ</w:t>
      </w:r>
      <w:r w:rsidR="00AE657A" w:rsidRPr="00D139C3">
        <w:rPr>
          <w:rStyle w:val="Char0"/>
          <w:rFonts w:hint="cs"/>
          <w:rtl/>
        </w:rPr>
        <w:t>ی</w:t>
      </w:r>
      <w:r w:rsidRPr="00D139C3">
        <w:rPr>
          <w:rStyle w:val="Char0"/>
          <w:rFonts w:hint="cs"/>
          <w:rtl/>
        </w:rPr>
        <w:t>ز</w:t>
      </w:r>
      <w:r w:rsidR="00AE657A" w:rsidRPr="00D139C3">
        <w:rPr>
          <w:rStyle w:val="Char0"/>
          <w:rFonts w:hint="cs"/>
          <w:rtl/>
        </w:rPr>
        <w:t>ی</w:t>
      </w:r>
      <w:r w:rsidRPr="00D139C3">
        <w:rPr>
          <w:rStyle w:val="Char0"/>
          <w:rFonts w:hint="cs"/>
          <w:rtl/>
        </w:rPr>
        <w:t xml:space="preserve"> را برا</w:t>
      </w:r>
      <w:r w:rsidR="00AE657A" w:rsidRPr="00D139C3">
        <w:rPr>
          <w:rStyle w:val="Char0"/>
          <w:rFonts w:hint="cs"/>
          <w:rtl/>
        </w:rPr>
        <w:t>ی</w:t>
      </w:r>
      <w:r w:rsidRPr="00D139C3">
        <w:rPr>
          <w:rStyle w:val="Char0"/>
          <w:rFonts w:hint="cs"/>
          <w:rtl/>
        </w:rPr>
        <w:t xml:space="preserve"> پ</w:t>
      </w:r>
      <w:r w:rsidR="00AE657A" w:rsidRPr="00D139C3">
        <w:rPr>
          <w:rStyle w:val="Char0"/>
          <w:rFonts w:hint="cs"/>
          <w:rtl/>
        </w:rPr>
        <w:t>ی</w:t>
      </w:r>
      <w:r w:rsidRPr="00D139C3">
        <w:rPr>
          <w:rStyle w:val="Char0"/>
          <w:rFonts w:hint="cs"/>
          <w:rtl/>
        </w:rPr>
        <w:t>امبر</w:t>
      </w:r>
      <w:r w:rsidR="00AE657A" w:rsidRPr="00D139C3">
        <w:rPr>
          <w:rStyle w:val="Char0"/>
          <w:rFonts w:hint="cs"/>
          <w:rtl/>
        </w:rPr>
        <w:t>ی</w:t>
      </w:r>
      <w:r w:rsidRPr="00D139C3">
        <w:rPr>
          <w:rStyle w:val="Char0"/>
          <w:rFonts w:hint="cs"/>
          <w:rtl/>
        </w:rPr>
        <w:t xml:space="preserve"> بزرگوار </w:t>
      </w:r>
      <w:r w:rsidR="00AE657A" w:rsidRPr="00D139C3">
        <w:rPr>
          <w:rStyle w:val="Char0"/>
          <w:rFonts w:hint="cs"/>
          <w:rtl/>
        </w:rPr>
        <w:t>ک</w:t>
      </w:r>
      <w:r w:rsidRPr="00D139C3">
        <w:rPr>
          <w:rStyle w:val="Char0"/>
          <w:rFonts w:hint="cs"/>
          <w:rtl/>
        </w:rPr>
        <w:t>ه ز</w:t>
      </w:r>
      <w:r w:rsidR="00AE657A" w:rsidRPr="00D139C3">
        <w:rPr>
          <w:rStyle w:val="Char0"/>
          <w:rFonts w:hint="cs"/>
          <w:rtl/>
        </w:rPr>
        <w:t>ک</w:t>
      </w:r>
      <w:r w:rsidRPr="00D139C3">
        <w:rPr>
          <w:rStyle w:val="Char0"/>
          <w:rFonts w:hint="cs"/>
          <w:rtl/>
        </w:rPr>
        <w:t>ر</w:t>
      </w:r>
      <w:r w:rsidR="00AE657A" w:rsidRPr="00D139C3">
        <w:rPr>
          <w:rStyle w:val="Char0"/>
          <w:rFonts w:hint="cs"/>
          <w:rtl/>
        </w:rPr>
        <w:t>ی</w:t>
      </w:r>
      <w:r w:rsidRPr="00D139C3">
        <w:rPr>
          <w:rStyle w:val="Char0"/>
          <w:rFonts w:hint="cs"/>
          <w:rtl/>
        </w:rPr>
        <w:t>ا است م</w:t>
      </w:r>
      <w:r w:rsidR="00AE657A" w:rsidRPr="00D139C3">
        <w:rPr>
          <w:rStyle w:val="Char0"/>
          <w:rFonts w:hint="cs"/>
          <w:rtl/>
        </w:rPr>
        <w:t>ی</w:t>
      </w:r>
      <w:r w:rsidRPr="00D139C3">
        <w:rPr>
          <w:rStyle w:val="Char0"/>
          <w:rFonts w:hint="cs"/>
          <w:rtl/>
        </w:rPr>
        <w:t>‌پسند</w:t>
      </w:r>
      <w:r w:rsidR="00AE657A" w:rsidRPr="00D139C3">
        <w:rPr>
          <w:rStyle w:val="Char0"/>
          <w:rFonts w:hint="cs"/>
          <w:rtl/>
        </w:rPr>
        <w:t>ی</w:t>
      </w:r>
      <w:r w:rsidRPr="00D139C3">
        <w:rPr>
          <w:rStyle w:val="Char0"/>
          <w:rFonts w:hint="cs"/>
          <w:rtl/>
        </w:rPr>
        <w:t xml:space="preserve">م </w:t>
      </w:r>
      <w:r w:rsidR="00AE657A" w:rsidRPr="00D139C3">
        <w:rPr>
          <w:rStyle w:val="Char0"/>
          <w:rFonts w:hint="cs"/>
          <w:rtl/>
        </w:rPr>
        <w:t>ک</w:t>
      </w:r>
      <w:r w:rsidRPr="00D139C3">
        <w:rPr>
          <w:rStyle w:val="Char0"/>
          <w:rFonts w:hint="cs"/>
          <w:rtl/>
        </w:rPr>
        <w:t xml:space="preserve">ه او از خدا بخواهد </w:t>
      </w:r>
      <w:r w:rsidR="00AE657A" w:rsidRPr="00D139C3">
        <w:rPr>
          <w:rStyle w:val="Char0"/>
          <w:rFonts w:hint="cs"/>
          <w:rtl/>
        </w:rPr>
        <w:t>ک</w:t>
      </w:r>
      <w:r w:rsidRPr="00D139C3">
        <w:rPr>
          <w:rStyle w:val="Char0"/>
          <w:rFonts w:hint="cs"/>
          <w:rtl/>
        </w:rPr>
        <w:t>ه به او فرزند</w:t>
      </w:r>
      <w:r w:rsidR="00AE657A" w:rsidRPr="00D139C3">
        <w:rPr>
          <w:rStyle w:val="Char0"/>
          <w:rFonts w:hint="cs"/>
          <w:rtl/>
        </w:rPr>
        <w:t>ی</w:t>
      </w:r>
      <w:r w:rsidRPr="00D139C3">
        <w:rPr>
          <w:rStyle w:val="Char0"/>
          <w:rFonts w:hint="cs"/>
          <w:rtl/>
        </w:rPr>
        <w:t xml:space="preserve"> بدهد تا وارث مال و دارا</w:t>
      </w:r>
      <w:r w:rsidR="00AE657A" w:rsidRPr="00D139C3">
        <w:rPr>
          <w:rStyle w:val="Char0"/>
          <w:rFonts w:hint="cs"/>
          <w:rtl/>
        </w:rPr>
        <w:t>یی</w:t>
      </w:r>
      <w:r w:rsidRPr="00D139C3">
        <w:rPr>
          <w:rStyle w:val="Char0"/>
          <w:rFonts w:hint="cs"/>
          <w:rtl/>
        </w:rPr>
        <w:t xml:space="preserve"> او شود. </w:t>
      </w:r>
    </w:p>
    <w:p w:rsidR="000A61BB" w:rsidRPr="00DE4439" w:rsidRDefault="000A61BB" w:rsidP="00D23CED">
      <w:pPr>
        <w:pStyle w:val="a"/>
        <w:rPr>
          <w:rtl/>
        </w:rPr>
      </w:pPr>
      <w:r w:rsidRPr="00DE4439">
        <w:rPr>
          <w:rFonts w:hint="cs"/>
          <w:rtl/>
        </w:rPr>
        <w:t>دوماً</w:t>
      </w:r>
      <w:r w:rsidR="00303379" w:rsidRPr="00DE4439">
        <w:rPr>
          <w:rFonts w:hint="cs"/>
          <w:rtl/>
        </w:rPr>
        <w:t>:</w:t>
      </w:r>
      <w:r w:rsidRPr="00DE4439">
        <w:rPr>
          <w:rFonts w:hint="cs"/>
          <w:rtl/>
        </w:rPr>
        <w:t xml:space="preserve"> مشهور است </w:t>
      </w:r>
      <w:r w:rsidR="00AE657A">
        <w:rPr>
          <w:rFonts w:hint="cs"/>
          <w:rtl/>
        </w:rPr>
        <w:t>ک</w:t>
      </w:r>
      <w:r w:rsidRPr="00DE4439">
        <w:rPr>
          <w:rFonts w:hint="cs"/>
          <w:rtl/>
        </w:rPr>
        <w:t>ه ز</w:t>
      </w:r>
      <w:r w:rsidR="00AE657A">
        <w:rPr>
          <w:rFonts w:hint="cs"/>
          <w:rtl/>
        </w:rPr>
        <w:t>ک</w:t>
      </w:r>
      <w:r w:rsidRPr="00DE4439">
        <w:rPr>
          <w:rFonts w:hint="cs"/>
          <w:rtl/>
        </w:rPr>
        <w:t>ر</w:t>
      </w:r>
      <w:r w:rsidR="00AE657A">
        <w:rPr>
          <w:rFonts w:hint="cs"/>
          <w:rtl/>
        </w:rPr>
        <w:t>ی</w:t>
      </w:r>
      <w:r w:rsidRPr="00DE4439">
        <w:rPr>
          <w:rFonts w:hint="cs"/>
          <w:rtl/>
        </w:rPr>
        <w:t>ا فق</w:t>
      </w:r>
      <w:r w:rsidR="00AE657A">
        <w:rPr>
          <w:rFonts w:hint="cs"/>
          <w:rtl/>
        </w:rPr>
        <w:t>ی</w:t>
      </w:r>
      <w:r w:rsidR="00303379" w:rsidRPr="00DE4439">
        <w:rPr>
          <w:rFonts w:hint="cs"/>
          <w:rtl/>
        </w:rPr>
        <w:t>ر بود و نج</w:t>
      </w:r>
      <w:r w:rsidRPr="00DE4439">
        <w:rPr>
          <w:rFonts w:hint="cs"/>
          <w:rtl/>
        </w:rPr>
        <w:t>ّار</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رد، پس ز</w:t>
      </w:r>
      <w:r w:rsidR="00AE657A">
        <w:rPr>
          <w:rFonts w:hint="cs"/>
          <w:rtl/>
        </w:rPr>
        <w:t>ک</w:t>
      </w:r>
      <w:r w:rsidRPr="00DE4439">
        <w:rPr>
          <w:rFonts w:hint="cs"/>
          <w:rtl/>
        </w:rPr>
        <w:t>ر</w:t>
      </w:r>
      <w:r w:rsidR="00AE657A">
        <w:rPr>
          <w:rFonts w:hint="cs"/>
          <w:rtl/>
        </w:rPr>
        <w:t>ی</w:t>
      </w:r>
      <w:r w:rsidRPr="00DE4439">
        <w:rPr>
          <w:rFonts w:hint="cs"/>
          <w:rtl/>
        </w:rPr>
        <w:t>ا چه مال و ثروت</w:t>
      </w:r>
      <w:r w:rsidR="00AE657A">
        <w:rPr>
          <w:rFonts w:hint="cs"/>
          <w:rtl/>
        </w:rPr>
        <w:t>ی</w:t>
      </w:r>
      <w:r w:rsidRPr="00DE4439">
        <w:rPr>
          <w:rFonts w:hint="cs"/>
          <w:rtl/>
        </w:rPr>
        <w:t xml:space="preserve"> داشت </w:t>
      </w:r>
      <w:r w:rsidR="00AE657A">
        <w:rPr>
          <w:rFonts w:hint="cs"/>
          <w:rtl/>
        </w:rPr>
        <w:t>ک</w:t>
      </w:r>
      <w:r w:rsidRPr="00DE4439">
        <w:rPr>
          <w:rFonts w:hint="cs"/>
          <w:rtl/>
        </w:rPr>
        <w:t xml:space="preserve">ه از خدا بخواهد </w:t>
      </w:r>
      <w:r w:rsidR="00AE657A">
        <w:rPr>
          <w:rFonts w:hint="cs"/>
          <w:rtl/>
        </w:rPr>
        <w:t>ک</w:t>
      </w:r>
      <w:r w:rsidRPr="00DE4439">
        <w:rPr>
          <w:rFonts w:hint="cs"/>
          <w:rtl/>
        </w:rPr>
        <w:t>ه به او فرزند</w:t>
      </w:r>
      <w:r w:rsidR="00AE657A">
        <w:rPr>
          <w:rFonts w:hint="cs"/>
          <w:rtl/>
        </w:rPr>
        <w:t>ی</w:t>
      </w:r>
      <w:r w:rsidRPr="00DE4439">
        <w:rPr>
          <w:rFonts w:hint="cs"/>
          <w:rtl/>
        </w:rPr>
        <w:t xml:space="preserve"> بدهد تا مال او را به ارث ببرد، بل</w:t>
      </w:r>
      <w:r w:rsidR="00AE657A">
        <w:rPr>
          <w:rFonts w:hint="cs"/>
          <w:rtl/>
        </w:rPr>
        <w:t>ک</w:t>
      </w:r>
      <w:r w:rsidRPr="00DE4439">
        <w:rPr>
          <w:rFonts w:hint="cs"/>
          <w:rtl/>
        </w:rPr>
        <w:t xml:space="preserve">ه قاعده </w:t>
      </w:r>
      <w:r w:rsidR="00AE657A">
        <w:rPr>
          <w:rFonts w:hint="cs"/>
          <w:rtl/>
        </w:rPr>
        <w:t>ک</w:t>
      </w:r>
      <w:r w:rsidRPr="00DE4439">
        <w:rPr>
          <w:rFonts w:hint="cs"/>
          <w:rtl/>
        </w:rPr>
        <w:t>لّ</w:t>
      </w:r>
      <w:r w:rsidR="00AE657A">
        <w:rPr>
          <w:rFonts w:hint="cs"/>
          <w:rtl/>
        </w:rPr>
        <w:t>ی</w:t>
      </w:r>
      <w:r w:rsidRPr="00DE4439">
        <w:rPr>
          <w:rFonts w:hint="cs"/>
          <w:rtl/>
        </w:rPr>
        <w:t xml:space="preserve"> در مورد پ</w:t>
      </w:r>
      <w:r w:rsidR="00AE657A">
        <w:rPr>
          <w:rFonts w:hint="cs"/>
          <w:rtl/>
        </w:rPr>
        <w:t>ی</w:t>
      </w:r>
      <w:r w:rsidRPr="00DE4439">
        <w:rPr>
          <w:rFonts w:hint="cs"/>
          <w:rtl/>
        </w:rPr>
        <w:t>امبران ا</w:t>
      </w:r>
      <w:r w:rsidR="00AE657A">
        <w:rPr>
          <w:rFonts w:hint="cs"/>
          <w:rtl/>
        </w:rPr>
        <w:t>ی</w:t>
      </w:r>
      <w:r w:rsidRPr="00DE4439">
        <w:rPr>
          <w:rFonts w:hint="cs"/>
          <w:rtl/>
        </w:rPr>
        <w:t xml:space="preserve">ن است </w:t>
      </w:r>
      <w:r w:rsidR="00AE657A">
        <w:rPr>
          <w:rFonts w:hint="cs"/>
          <w:rtl/>
        </w:rPr>
        <w:t>ک</w:t>
      </w:r>
      <w:r w:rsidRPr="00DE4439">
        <w:rPr>
          <w:rFonts w:hint="cs"/>
          <w:rtl/>
        </w:rPr>
        <w:t>ه آنها مال و ثروت نم</w:t>
      </w:r>
      <w:r w:rsidR="00AE657A">
        <w:rPr>
          <w:rFonts w:hint="cs"/>
          <w:rtl/>
        </w:rPr>
        <w:t>ی</w:t>
      </w:r>
      <w:r w:rsidRPr="00DE4439">
        <w:rPr>
          <w:rFonts w:hint="cs"/>
          <w:rtl/>
        </w:rPr>
        <w:t>‌اندوختند</w:t>
      </w:r>
      <w:r w:rsidR="00303379" w:rsidRPr="00DE4439">
        <w:rPr>
          <w:rFonts w:hint="cs"/>
          <w:rtl/>
        </w:rPr>
        <w:t>،</w:t>
      </w:r>
      <w:r w:rsidRPr="00DE4439">
        <w:rPr>
          <w:rFonts w:hint="cs"/>
          <w:rtl/>
        </w:rPr>
        <w:t xml:space="preserve"> بل</w:t>
      </w:r>
      <w:r w:rsidR="00AE657A">
        <w:rPr>
          <w:rFonts w:hint="cs"/>
          <w:rtl/>
        </w:rPr>
        <w:t>ک</w:t>
      </w:r>
      <w:r w:rsidRPr="00DE4439">
        <w:rPr>
          <w:rFonts w:hint="cs"/>
          <w:rtl/>
        </w:rPr>
        <w:t>ه آن را در راه‌ا</w:t>
      </w:r>
      <w:r w:rsidR="00AE657A">
        <w:rPr>
          <w:rFonts w:hint="cs"/>
          <w:rtl/>
        </w:rPr>
        <w:t>ی</w:t>
      </w:r>
      <w:r w:rsidRPr="00DE4439">
        <w:rPr>
          <w:rFonts w:hint="cs"/>
          <w:rtl/>
        </w:rPr>
        <w:t xml:space="preserve"> خ</w:t>
      </w:r>
      <w:r w:rsidR="00AE657A">
        <w:rPr>
          <w:rFonts w:hint="cs"/>
          <w:rtl/>
        </w:rPr>
        <w:t>ی</w:t>
      </w:r>
      <w:r w:rsidRPr="00DE4439">
        <w:rPr>
          <w:rFonts w:hint="cs"/>
          <w:rtl/>
        </w:rPr>
        <w:t>ر صدقه م</w:t>
      </w:r>
      <w:r w:rsidR="00AE657A">
        <w:rPr>
          <w:rFonts w:hint="cs"/>
          <w:rtl/>
        </w:rPr>
        <w:t>ی</w:t>
      </w:r>
      <w:r w:rsidRPr="00DE4439">
        <w:rPr>
          <w:rFonts w:hint="cs"/>
          <w:rtl/>
        </w:rPr>
        <w:t>‌</w:t>
      </w:r>
      <w:r w:rsidR="00AE657A">
        <w:rPr>
          <w:rFonts w:hint="cs"/>
          <w:rtl/>
        </w:rPr>
        <w:t>ک</w:t>
      </w:r>
      <w:r w:rsidRPr="00DE4439">
        <w:rPr>
          <w:rFonts w:hint="cs"/>
          <w:rtl/>
        </w:rPr>
        <w:t xml:space="preserve">ردند. </w:t>
      </w:r>
    </w:p>
    <w:p w:rsidR="000A61BB" w:rsidRPr="004169DA" w:rsidRDefault="00B47B5C" w:rsidP="000452B3">
      <w:pPr>
        <w:pStyle w:val="a"/>
        <w:rPr>
          <w:rStyle w:val="Char8"/>
          <w:rtl/>
        </w:rPr>
      </w:pPr>
      <w:r w:rsidRPr="00DE4439">
        <w:rPr>
          <w:rFonts w:hint="cs"/>
          <w:rtl/>
        </w:rPr>
        <w:t>سوم</w:t>
      </w:r>
      <w:r w:rsidR="00305A22" w:rsidRPr="00DE4439">
        <w:rPr>
          <w:rFonts w:hint="cs"/>
          <w:rtl/>
        </w:rPr>
        <w:t>:</w:t>
      </w:r>
      <w:r w:rsidRPr="00DE4439">
        <w:rPr>
          <w:rFonts w:hint="cs"/>
          <w:rtl/>
        </w:rPr>
        <w:t xml:space="preserve"> س</w:t>
      </w:r>
      <w:r w:rsidR="00AE657A">
        <w:rPr>
          <w:rFonts w:hint="cs"/>
          <w:rtl/>
        </w:rPr>
        <w:t>ی</w:t>
      </w:r>
      <w:r w:rsidRPr="00DE4439">
        <w:rPr>
          <w:rFonts w:hint="cs"/>
          <w:rtl/>
        </w:rPr>
        <w:t>اق آ</w:t>
      </w:r>
      <w:r w:rsidR="00AE657A">
        <w:rPr>
          <w:rFonts w:hint="cs"/>
          <w:rtl/>
        </w:rPr>
        <w:t>ی</w:t>
      </w:r>
      <w:r w:rsidRPr="00DE4439">
        <w:rPr>
          <w:rFonts w:hint="cs"/>
          <w:rtl/>
        </w:rPr>
        <w:t>ه</w:t>
      </w:r>
      <w:r w:rsidR="000452B3">
        <w:rPr>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يَرِثُنِي</w:t>
      </w:r>
      <w:r w:rsidR="000452B3" w:rsidRPr="004169DA">
        <w:rPr>
          <w:rStyle w:val="Char8"/>
          <w:rtl/>
        </w:rPr>
        <w:t xml:space="preserve"> وَيَرِثُ مِنۡ ءَالِ يَعۡقُوبَۖ</w:t>
      </w:r>
      <w:r w:rsidR="000452B3">
        <w:rPr>
          <w:rStyle w:val="Char0"/>
          <w:rFonts w:ascii="Traditional Arabic" w:hAnsi="Traditional Arabic" w:cs="Traditional Arabic"/>
          <w:rtl/>
        </w:rPr>
        <w:t>﴾</w:t>
      </w:r>
      <w:r w:rsidRPr="00DE4439">
        <w:rPr>
          <w:rFonts w:hint="cs"/>
          <w:rtl/>
        </w:rPr>
        <w:t xml:space="preserve"> بر هم</w:t>
      </w:r>
      <w:r w:rsidR="00AE657A">
        <w:rPr>
          <w:rFonts w:hint="cs"/>
          <w:rtl/>
        </w:rPr>
        <w:t>ی</w:t>
      </w:r>
      <w:r w:rsidRPr="00DE4439">
        <w:rPr>
          <w:rFonts w:hint="cs"/>
          <w:rtl/>
        </w:rPr>
        <w:t>ن دلالت م</w:t>
      </w:r>
      <w:r w:rsidR="00AE657A">
        <w:rPr>
          <w:rFonts w:hint="cs"/>
          <w:rtl/>
        </w:rPr>
        <w:t>ی</w:t>
      </w:r>
      <w:r w:rsidRPr="00DE4439">
        <w:rPr>
          <w:rFonts w:hint="cs"/>
          <w:rtl/>
        </w:rPr>
        <w:t>‌</w:t>
      </w:r>
      <w:r w:rsidR="00AE657A">
        <w:rPr>
          <w:rFonts w:hint="cs"/>
          <w:rtl/>
        </w:rPr>
        <w:t>ک</w:t>
      </w:r>
      <w:r w:rsidRPr="00DE4439">
        <w:rPr>
          <w:rFonts w:hint="cs"/>
          <w:rtl/>
        </w:rPr>
        <w:t xml:space="preserve">ند، چند نفر از آل </w:t>
      </w:r>
      <w:r w:rsidR="00AE657A">
        <w:rPr>
          <w:rFonts w:hint="cs"/>
          <w:rtl/>
        </w:rPr>
        <w:t>ی</w:t>
      </w:r>
      <w:r w:rsidRPr="00DE4439">
        <w:rPr>
          <w:rFonts w:hint="cs"/>
          <w:rtl/>
        </w:rPr>
        <w:t>عقوب بوده و رفته‌اند و جا</w:t>
      </w:r>
      <w:r w:rsidR="00AE657A">
        <w:rPr>
          <w:rFonts w:hint="cs"/>
          <w:rtl/>
        </w:rPr>
        <w:t>ی</w:t>
      </w:r>
      <w:r w:rsidRPr="00DE4439">
        <w:rPr>
          <w:rFonts w:hint="cs"/>
          <w:rtl/>
        </w:rPr>
        <w:t xml:space="preserve">گاه </w:t>
      </w:r>
      <w:r w:rsidR="00AE657A">
        <w:rPr>
          <w:rFonts w:hint="cs"/>
          <w:rtl/>
        </w:rPr>
        <w:t>ی</w:t>
      </w:r>
      <w:r w:rsidRPr="00DE4439">
        <w:rPr>
          <w:rFonts w:hint="cs"/>
          <w:rtl/>
        </w:rPr>
        <w:t>ح</w:t>
      </w:r>
      <w:r w:rsidR="00AE657A">
        <w:rPr>
          <w:rFonts w:hint="cs"/>
          <w:rtl/>
        </w:rPr>
        <w:t>یی</w:t>
      </w:r>
      <w:r w:rsidRPr="00DE4439">
        <w:rPr>
          <w:rFonts w:hint="cs"/>
          <w:rtl/>
        </w:rPr>
        <w:t xml:space="preserve"> در آل </w:t>
      </w:r>
      <w:r w:rsidR="00AE657A">
        <w:rPr>
          <w:rFonts w:hint="cs"/>
          <w:rtl/>
        </w:rPr>
        <w:t>ی</w:t>
      </w:r>
      <w:r w:rsidRPr="00DE4439">
        <w:rPr>
          <w:rFonts w:hint="cs"/>
          <w:rtl/>
        </w:rPr>
        <w:t xml:space="preserve">عقوب </w:t>
      </w:r>
      <w:r w:rsidR="00AE657A">
        <w:rPr>
          <w:rFonts w:hint="cs"/>
          <w:rtl/>
        </w:rPr>
        <w:t>ک</w:t>
      </w:r>
      <w:r w:rsidRPr="00DE4439">
        <w:rPr>
          <w:rFonts w:hint="cs"/>
          <w:rtl/>
        </w:rPr>
        <w:t xml:space="preserve">جاست؟ آل </w:t>
      </w:r>
      <w:r w:rsidR="00AE657A">
        <w:rPr>
          <w:rFonts w:hint="cs"/>
          <w:rtl/>
        </w:rPr>
        <w:t>ی</w:t>
      </w:r>
      <w:r w:rsidRPr="00DE4439">
        <w:rPr>
          <w:rFonts w:hint="cs"/>
          <w:rtl/>
        </w:rPr>
        <w:t>عقوب موس</w:t>
      </w:r>
      <w:r w:rsidR="00AE657A">
        <w:rPr>
          <w:rFonts w:hint="cs"/>
          <w:rtl/>
        </w:rPr>
        <w:t>ی</w:t>
      </w:r>
      <w:r w:rsidRPr="00DE4439">
        <w:rPr>
          <w:rFonts w:hint="cs"/>
          <w:rtl/>
        </w:rPr>
        <w:t xml:space="preserve"> و داود و سل</w:t>
      </w:r>
      <w:r w:rsidR="00AE657A">
        <w:rPr>
          <w:rFonts w:hint="cs"/>
          <w:rtl/>
        </w:rPr>
        <w:t>ی</w:t>
      </w:r>
      <w:r w:rsidRPr="00DE4439">
        <w:rPr>
          <w:rFonts w:hint="cs"/>
          <w:rtl/>
        </w:rPr>
        <w:t xml:space="preserve">مان و </w:t>
      </w:r>
      <w:r w:rsidR="00AE657A">
        <w:rPr>
          <w:rFonts w:hint="cs"/>
          <w:rtl/>
        </w:rPr>
        <w:t>ی</w:t>
      </w:r>
      <w:r w:rsidRPr="00DE4439">
        <w:rPr>
          <w:rFonts w:hint="cs"/>
          <w:rtl/>
        </w:rPr>
        <w:t>ح</w:t>
      </w:r>
      <w:r w:rsidR="00AE657A">
        <w:rPr>
          <w:rFonts w:hint="cs"/>
          <w:rtl/>
        </w:rPr>
        <w:t>یی</w:t>
      </w:r>
      <w:r w:rsidRPr="00DE4439">
        <w:rPr>
          <w:rFonts w:hint="cs"/>
          <w:rtl/>
        </w:rPr>
        <w:t xml:space="preserve"> و ز</w:t>
      </w:r>
      <w:r w:rsidR="00AE657A">
        <w:rPr>
          <w:rFonts w:hint="cs"/>
          <w:rtl/>
        </w:rPr>
        <w:t>ک</w:t>
      </w:r>
      <w:r w:rsidRPr="00DE4439">
        <w:rPr>
          <w:rFonts w:hint="cs"/>
          <w:rtl/>
        </w:rPr>
        <w:t>ر</w:t>
      </w:r>
      <w:r w:rsidR="00AE657A">
        <w:rPr>
          <w:rFonts w:hint="cs"/>
          <w:rtl/>
        </w:rPr>
        <w:t>ی</w:t>
      </w:r>
      <w:r w:rsidRPr="00DE4439">
        <w:rPr>
          <w:rFonts w:hint="cs"/>
          <w:rtl/>
        </w:rPr>
        <w:t>ا و اقوامشان بودند بل</w:t>
      </w:r>
      <w:r w:rsidR="00AE657A">
        <w:rPr>
          <w:rFonts w:hint="cs"/>
          <w:rtl/>
        </w:rPr>
        <w:t>ک</w:t>
      </w:r>
      <w:r w:rsidRPr="00DE4439">
        <w:rPr>
          <w:rFonts w:hint="cs"/>
          <w:rtl/>
        </w:rPr>
        <w:t>ه همه پ</w:t>
      </w:r>
      <w:r w:rsidR="00AE657A">
        <w:rPr>
          <w:rFonts w:hint="cs"/>
          <w:rtl/>
        </w:rPr>
        <w:t>ی</w:t>
      </w:r>
      <w:r w:rsidRPr="00DE4439">
        <w:rPr>
          <w:rFonts w:hint="cs"/>
          <w:rtl/>
        </w:rPr>
        <w:t>امبران بن</w:t>
      </w:r>
      <w:r w:rsidR="00AE657A">
        <w:rPr>
          <w:rFonts w:hint="cs"/>
          <w:rtl/>
        </w:rPr>
        <w:t>ی</w:t>
      </w:r>
      <w:r w:rsidRPr="00DE4439">
        <w:rPr>
          <w:rFonts w:hint="cs"/>
          <w:rtl/>
        </w:rPr>
        <w:t xml:space="preserve"> اسرائ</w:t>
      </w:r>
      <w:r w:rsidR="00AE657A">
        <w:rPr>
          <w:rFonts w:hint="cs"/>
          <w:rtl/>
        </w:rPr>
        <w:t>ی</w:t>
      </w:r>
      <w:r w:rsidRPr="00DE4439">
        <w:rPr>
          <w:rFonts w:hint="cs"/>
          <w:rtl/>
        </w:rPr>
        <w:t xml:space="preserve">ل از آل </w:t>
      </w:r>
      <w:r w:rsidR="00AE657A">
        <w:rPr>
          <w:rFonts w:hint="cs"/>
          <w:rtl/>
        </w:rPr>
        <w:t>ی</w:t>
      </w:r>
      <w:r w:rsidRPr="00DE4439">
        <w:rPr>
          <w:rFonts w:hint="cs"/>
          <w:rtl/>
        </w:rPr>
        <w:t>عقوب بودند</w:t>
      </w:r>
      <w:r w:rsidR="007A0896" w:rsidRPr="00DE4439">
        <w:rPr>
          <w:rFonts w:hint="cs"/>
          <w:rtl/>
        </w:rPr>
        <w:t>،</w:t>
      </w:r>
      <w:r w:rsidRPr="00DE4439">
        <w:rPr>
          <w:rFonts w:hint="cs"/>
          <w:rtl/>
        </w:rPr>
        <w:t xml:space="preserve"> </w:t>
      </w:r>
      <w:r w:rsidR="00CA4C4B" w:rsidRPr="00DE4439">
        <w:rPr>
          <w:rFonts w:hint="cs"/>
          <w:rtl/>
        </w:rPr>
        <w:t>چون اسرائ</w:t>
      </w:r>
      <w:r w:rsidR="00AE657A">
        <w:rPr>
          <w:rFonts w:hint="cs"/>
          <w:rtl/>
        </w:rPr>
        <w:t>ی</w:t>
      </w:r>
      <w:r w:rsidR="00CA4C4B" w:rsidRPr="00DE4439">
        <w:rPr>
          <w:rFonts w:hint="cs"/>
          <w:rtl/>
        </w:rPr>
        <w:t xml:space="preserve">ل همان </w:t>
      </w:r>
      <w:r w:rsidR="00AE657A">
        <w:rPr>
          <w:rFonts w:hint="cs"/>
          <w:rtl/>
        </w:rPr>
        <w:t>ی</w:t>
      </w:r>
      <w:r w:rsidR="00CA4C4B" w:rsidRPr="00DE4439">
        <w:rPr>
          <w:rFonts w:hint="cs"/>
          <w:rtl/>
        </w:rPr>
        <w:t>عقوب است، و د</w:t>
      </w:r>
      <w:r w:rsidR="00AE657A">
        <w:rPr>
          <w:rFonts w:hint="cs"/>
          <w:rtl/>
        </w:rPr>
        <w:t>ی</w:t>
      </w:r>
      <w:r w:rsidR="00CA4C4B" w:rsidRPr="00DE4439">
        <w:rPr>
          <w:rFonts w:hint="cs"/>
          <w:rtl/>
        </w:rPr>
        <w:t xml:space="preserve">گر فرزندان </w:t>
      </w:r>
      <w:r w:rsidR="00AE657A">
        <w:rPr>
          <w:rFonts w:hint="cs"/>
          <w:rtl/>
        </w:rPr>
        <w:t>ی</w:t>
      </w:r>
      <w:r w:rsidR="00CA4C4B" w:rsidRPr="00DE4439">
        <w:rPr>
          <w:rFonts w:hint="cs"/>
          <w:rtl/>
        </w:rPr>
        <w:t>عقوب و بن</w:t>
      </w:r>
      <w:r w:rsidR="00AE657A">
        <w:rPr>
          <w:rFonts w:hint="cs"/>
          <w:rtl/>
        </w:rPr>
        <w:t>ی</w:t>
      </w:r>
      <w:r w:rsidR="00CA4C4B" w:rsidRPr="00DE4439">
        <w:rPr>
          <w:rFonts w:hint="cs"/>
          <w:rtl/>
        </w:rPr>
        <w:t xml:space="preserve"> اسرائ</w:t>
      </w:r>
      <w:r w:rsidR="00AE657A">
        <w:rPr>
          <w:rFonts w:hint="cs"/>
          <w:rtl/>
        </w:rPr>
        <w:t>ی</w:t>
      </w:r>
      <w:r w:rsidR="00CA4C4B" w:rsidRPr="00DE4439">
        <w:rPr>
          <w:rFonts w:hint="cs"/>
          <w:rtl/>
        </w:rPr>
        <w:t xml:space="preserve">ل </w:t>
      </w:r>
      <w:r w:rsidR="00AE657A">
        <w:rPr>
          <w:rFonts w:hint="cs"/>
          <w:rtl/>
        </w:rPr>
        <w:t>ک</w:t>
      </w:r>
      <w:r w:rsidR="00CA4C4B" w:rsidRPr="00DE4439">
        <w:rPr>
          <w:rFonts w:hint="cs"/>
          <w:rtl/>
        </w:rPr>
        <w:t>ه پ</w:t>
      </w:r>
      <w:r w:rsidR="00AE657A">
        <w:rPr>
          <w:rFonts w:hint="cs"/>
          <w:rtl/>
        </w:rPr>
        <w:t>ی</w:t>
      </w:r>
      <w:r w:rsidR="00CA4C4B" w:rsidRPr="00DE4439">
        <w:rPr>
          <w:rFonts w:hint="cs"/>
          <w:rtl/>
        </w:rPr>
        <w:t xml:space="preserve">امبر نبودند هم آل </w:t>
      </w:r>
      <w:r w:rsidR="00AE657A">
        <w:rPr>
          <w:rFonts w:hint="cs"/>
          <w:rtl/>
        </w:rPr>
        <w:t>ی</w:t>
      </w:r>
      <w:r w:rsidR="00CA4C4B" w:rsidRPr="00DE4439">
        <w:rPr>
          <w:rFonts w:hint="cs"/>
          <w:rtl/>
        </w:rPr>
        <w:t>عقوب هستند، پس سهم</w:t>
      </w:r>
      <w:r w:rsidR="00AE657A">
        <w:rPr>
          <w:rFonts w:hint="cs"/>
          <w:rtl/>
        </w:rPr>
        <w:t>ی</w:t>
      </w:r>
      <w:r w:rsidR="00CA4C4B" w:rsidRPr="00DE4439">
        <w:rPr>
          <w:rFonts w:hint="cs"/>
          <w:rtl/>
        </w:rPr>
        <w:t xml:space="preserve">ه </w:t>
      </w:r>
      <w:r w:rsidR="00AE657A">
        <w:rPr>
          <w:rFonts w:hint="cs"/>
          <w:rtl/>
        </w:rPr>
        <w:t>ی</w:t>
      </w:r>
      <w:r w:rsidR="007A0896" w:rsidRPr="00DE4439">
        <w:rPr>
          <w:rFonts w:hint="cs"/>
          <w:rtl/>
        </w:rPr>
        <w:t>ح</w:t>
      </w:r>
      <w:r w:rsidR="00AE657A">
        <w:rPr>
          <w:rFonts w:hint="cs"/>
          <w:rtl/>
        </w:rPr>
        <w:t>ی</w:t>
      </w:r>
      <w:r w:rsidR="007A0896" w:rsidRPr="00DE4439">
        <w:rPr>
          <w:rFonts w:hint="cs"/>
          <w:rtl/>
        </w:rPr>
        <w:t>ى</w:t>
      </w:r>
      <w:r w:rsidR="00CA4C4B" w:rsidRPr="00DE4439">
        <w:rPr>
          <w:rFonts w:hint="cs"/>
          <w:rtl/>
        </w:rPr>
        <w:t xml:space="preserve"> چقدر خواهد شد؟ سپس </w:t>
      </w:r>
      <w:r w:rsidR="00AE657A">
        <w:rPr>
          <w:rFonts w:hint="cs"/>
          <w:rtl/>
        </w:rPr>
        <w:t>ی</w:t>
      </w:r>
      <w:r w:rsidR="007A0896" w:rsidRPr="00DE4439">
        <w:rPr>
          <w:rFonts w:hint="cs"/>
          <w:rtl/>
        </w:rPr>
        <w:t>ح</w:t>
      </w:r>
      <w:r w:rsidR="00AE657A">
        <w:rPr>
          <w:rFonts w:hint="cs"/>
          <w:rtl/>
        </w:rPr>
        <w:t>ی</w:t>
      </w:r>
      <w:r w:rsidR="007A0896" w:rsidRPr="00DE4439">
        <w:rPr>
          <w:rFonts w:hint="cs"/>
          <w:rtl/>
        </w:rPr>
        <w:t>ى</w:t>
      </w:r>
      <w:r w:rsidR="00CA4C4B" w:rsidRPr="00DE4439">
        <w:rPr>
          <w:rFonts w:hint="cs"/>
          <w:rtl/>
        </w:rPr>
        <w:t xml:space="preserve"> به مسبب د</w:t>
      </w:r>
      <w:r w:rsidR="00AE657A">
        <w:rPr>
          <w:rFonts w:hint="cs"/>
          <w:rtl/>
        </w:rPr>
        <w:t>ی</w:t>
      </w:r>
      <w:r w:rsidR="00CA4C4B" w:rsidRPr="00DE4439">
        <w:rPr>
          <w:rFonts w:hint="cs"/>
          <w:rtl/>
        </w:rPr>
        <w:t>گر وارثان با</w:t>
      </w:r>
      <w:r w:rsidR="00AE657A">
        <w:rPr>
          <w:rFonts w:hint="cs"/>
          <w:rtl/>
        </w:rPr>
        <w:t>ی</w:t>
      </w:r>
      <w:r w:rsidR="00CA4C4B" w:rsidRPr="00DE4439">
        <w:rPr>
          <w:rFonts w:hint="cs"/>
          <w:rtl/>
        </w:rPr>
        <w:t>د از ارث محروم م</w:t>
      </w:r>
      <w:r w:rsidR="00AE657A">
        <w:rPr>
          <w:rFonts w:hint="cs"/>
          <w:rtl/>
        </w:rPr>
        <w:t>ی</w:t>
      </w:r>
      <w:r w:rsidR="00CA4C4B" w:rsidRPr="00DE4439">
        <w:rPr>
          <w:rFonts w:hint="cs"/>
          <w:rtl/>
        </w:rPr>
        <w:t>‌شد، پس ترد</w:t>
      </w:r>
      <w:r w:rsidR="00AE657A">
        <w:rPr>
          <w:rFonts w:hint="cs"/>
          <w:rtl/>
        </w:rPr>
        <w:t>ی</w:t>
      </w:r>
      <w:r w:rsidR="00CA4C4B" w:rsidRPr="00DE4439">
        <w:rPr>
          <w:rFonts w:hint="cs"/>
          <w:rtl/>
        </w:rPr>
        <w:t>د</w:t>
      </w:r>
      <w:r w:rsidR="00AE657A">
        <w:rPr>
          <w:rFonts w:hint="cs"/>
          <w:rtl/>
        </w:rPr>
        <w:t>ی</w:t>
      </w:r>
      <w:r w:rsidR="00CA4C4B" w:rsidRPr="00DE4439">
        <w:rPr>
          <w:rFonts w:hint="cs"/>
          <w:rtl/>
        </w:rPr>
        <w:t xml:space="preserve"> ن</w:t>
      </w:r>
      <w:r w:rsidR="00AE657A">
        <w:rPr>
          <w:rFonts w:hint="cs"/>
          <w:rtl/>
        </w:rPr>
        <w:t>ی</w:t>
      </w:r>
      <w:r w:rsidR="00CA4C4B" w:rsidRPr="00DE4439">
        <w:rPr>
          <w:rFonts w:hint="cs"/>
          <w:rtl/>
        </w:rPr>
        <w:t xml:space="preserve">ست </w:t>
      </w:r>
      <w:r w:rsidR="00AE657A">
        <w:rPr>
          <w:rFonts w:hint="cs"/>
          <w:rtl/>
        </w:rPr>
        <w:t>ک</w:t>
      </w:r>
      <w:r w:rsidR="00CA4C4B" w:rsidRPr="00DE4439">
        <w:rPr>
          <w:rFonts w:hint="cs"/>
          <w:rtl/>
        </w:rPr>
        <w:t>ه</w:t>
      </w:r>
      <w:r w:rsidR="000452B3">
        <w:rPr>
          <w:rFonts w:hint="cs"/>
          <w:rtl/>
        </w:rPr>
        <w:t xml:space="preserve"> </w:t>
      </w:r>
      <w:r w:rsidR="000452B3">
        <w:rPr>
          <w:rStyle w:val="Char0"/>
          <w:rFonts w:ascii="Traditional Arabic" w:hAnsi="Traditional Arabic" w:cs="Traditional Arabic"/>
          <w:rtl/>
        </w:rPr>
        <w:t>﴿</w:t>
      </w:r>
      <w:r w:rsidR="000452B3" w:rsidRPr="004169DA">
        <w:rPr>
          <w:rStyle w:val="Char8"/>
          <w:rFonts w:hint="eastAsia"/>
          <w:rtl/>
        </w:rPr>
        <w:t>يَرِثُنِي</w:t>
      </w:r>
      <w:r w:rsidR="000452B3" w:rsidRPr="004169DA">
        <w:rPr>
          <w:rStyle w:val="Char8"/>
          <w:rtl/>
        </w:rPr>
        <w:t xml:space="preserve"> وَيَرِثُ مِنۡ ءَالِ يَعۡقُوبَۖ</w:t>
      </w:r>
      <w:r w:rsidR="000452B3">
        <w:rPr>
          <w:rStyle w:val="Char0"/>
          <w:rFonts w:ascii="Traditional Arabic" w:hAnsi="Traditional Arabic" w:cs="Traditional Arabic"/>
          <w:rtl/>
        </w:rPr>
        <w:t>﴾</w:t>
      </w:r>
      <w:r w:rsidR="007A0896" w:rsidRPr="00DE4439">
        <w:rPr>
          <w:rFonts w:cs="Rateb lotusb22" w:hint="cs"/>
          <w:rtl/>
        </w:rPr>
        <w:t>.</w:t>
      </w:r>
      <w:r w:rsidR="007A0896" w:rsidRPr="00DE4439">
        <w:rPr>
          <w:rFonts w:hint="cs"/>
          <w:rtl/>
        </w:rPr>
        <w:t xml:space="preserve"> </w:t>
      </w:r>
      <w:r w:rsidR="00CA4C4B" w:rsidRPr="00DE4439">
        <w:rPr>
          <w:rFonts w:hint="cs"/>
          <w:rtl/>
        </w:rPr>
        <w:t xml:space="preserve">سخن </w:t>
      </w:r>
      <w:r w:rsidR="00AE657A">
        <w:rPr>
          <w:rFonts w:hint="cs"/>
          <w:rtl/>
        </w:rPr>
        <w:t>ک</w:t>
      </w:r>
      <w:r w:rsidR="00CA4C4B" w:rsidRPr="00DE4439">
        <w:rPr>
          <w:rFonts w:hint="cs"/>
          <w:rtl/>
        </w:rPr>
        <w:t>سان</w:t>
      </w:r>
      <w:r w:rsidR="00AE657A">
        <w:rPr>
          <w:rFonts w:hint="cs"/>
          <w:rtl/>
        </w:rPr>
        <w:t>ی</w:t>
      </w:r>
      <w:r w:rsidR="00CA4C4B" w:rsidRPr="00DE4439">
        <w:rPr>
          <w:rFonts w:hint="cs"/>
          <w:rtl/>
        </w:rPr>
        <w:t xml:space="preserve"> را </w:t>
      </w:r>
      <w:r w:rsidR="00AE657A">
        <w:rPr>
          <w:rFonts w:hint="cs"/>
          <w:rtl/>
        </w:rPr>
        <w:t>ک</w:t>
      </w:r>
      <w:r w:rsidR="00CA4C4B" w:rsidRPr="00DE4439">
        <w:rPr>
          <w:rFonts w:hint="cs"/>
          <w:rtl/>
        </w:rPr>
        <w:t>ه م</w:t>
      </w:r>
      <w:r w:rsidR="00AE657A">
        <w:rPr>
          <w:rFonts w:hint="cs"/>
          <w:rtl/>
        </w:rPr>
        <w:t>ی</w:t>
      </w:r>
      <w:r w:rsidR="00CA4C4B" w:rsidRPr="00DE4439">
        <w:rPr>
          <w:rFonts w:hint="cs"/>
          <w:rtl/>
        </w:rPr>
        <w:t>‌گو</w:t>
      </w:r>
      <w:r w:rsidR="00AE657A">
        <w:rPr>
          <w:rFonts w:hint="cs"/>
          <w:rtl/>
        </w:rPr>
        <w:t>ی</w:t>
      </w:r>
      <w:r w:rsidR="00CA4C4B" w:rsidRPr="00DE4439">
        <w:rPr>
          <w:rFonts w:hint="cs"/>
          <w:rtl/>
        </w:rPr>
        <w:t>ند منظور او به ارث بردن مال و ثروت بوده را رد م</w:t>
      </w:r>
      <w:r w:rsidR="00AE657A">
        <w:rPr>
          <w:rFonts w:hint="cs"/>
          <w:rtl/>
        </w:rPr>
        <w:t>ی</w:t>
      </w:r>
      <w:r w:rsidR="00CA4C4B" w:rsidRPr="00DE4439">
        <w:rPr>
          <w:rFonts w:hint="cs"/>
          <w:rtl/>
        </w:rPr>
        <w:t xml:space="preserve"> </w:t>
      </w:r>
      <w:r w:rsidR="00AE657A">
        <w:rPr>
          <w:rFonts w:hint="cs"/>
          <w:rtl/>
        </w:rPr>
        <w:t>ک</w:t>
      </w:r>
      <w:r w:rsidR="00CA4C4B" w:rsidRPr="00DE4439">
        <w:rPr>
          <w:rFonts w:hint="cs"/>
          <w:rtl/>
        </w:rPr>
        <w:t>ند، بل</w:t>
      </w:r>
      <w:r w:rsidR="00AE657A">
        <w:rPr>
          <w:rFonts w:hint="cs"/>
          <w:rtl/>
        </w:rPr>
        <w:t>ک</w:t>
      </w:r>
      <w:r w:rsidR="00CA4C4B" w:rsidRPr="00DE4439">
        <w:rPr>
          <w:rFonts w:hint="cs"/>
          <w:rtl/>
        </w:rPr>
        <w:t xml:space="preserve">ه </w:t>
      </w:r>
      <w:r w:rsidR="00AE657A">
        <w:rPr>
          <w:rFonts w:hint="cs"/>
          <w:rtl/>
        </w:rPr>
        <w:t>ی</w:t>
      </w:r>
      <w:r w:rsidR="00CA4C4B" w:rsidRPr="00DE4439">
        <w:rPr>
          <w:rFonts w:hint="cs"/>
          <w:rtl/>
        </w:rPr>
        <w:t>عقوب را برا</w:t>
      </w:r>
      <w:r w:rsidR="00AE657A">
        <w:rPr>
          <w:rFonts w:hint="cs"/>
          <w:rtl/>
        </w:rPr>
        <w:t>ی</w:t>
      </w:r>
      <w:r w:rsidR="00CA4C4B" w:rsidRPr="00DE4439">
        <w:rPr>
          <w:rFonts w:hint="cs"/>
          <w:rtl/>
        </w:rPr>
        <w:t xml:space="preserve"> آن ذ</w:t>
      </w:r>
      <w:r w:rsidR="00AE657A">
        <w:rPr>
          <w:rFonts w:hint="cs"/>
          <w:rtl/>
        </w:rPr>
        <w:t>ک</w:t>
      </w:r>
      <w:r w:rsidR="00CA4C4B" w:rsidRPr="00DE4439">
        <w:rPr>
          <w:rFonts w:hint="cs"/>
          <w:rtl/>
        </w:rPr>
        <w:t xml:space="preserve">ر </w:t>
      </w:r>
      <w:r w:rsidR="00AE657A">
        <w:rPr>
          <w:rFonts w:hint="cs"/>
          <w:rtl/>
        </w:rPr>
        <w:t>ک</w:t>
      </w:r>
      <w:r w:rsidR="00CA4C4B" w:rsidRPr="00DE4439">
        <w:rPr>
          <w:rFonts w:hint="cs"/>
          <w:rtl/>
        </w:rPr>
        <w:t xml:space="preserve">رد چون </w:t>
      </w:r>
      <w:r w:rsidR="00AE657A">
        <w:rPr>
          <w:rFonts w:hint="cs"/>
          <w:rtl/>
        </w:rPr>
        <w:t>ک</w:t>
      </w:r>
      <w:r w:rsidR="00CA4C4B" w:rsidRPr="00DE4439">
        <w:rPr>
          <w:rFonts w:hint="cs"/>
          <w:rtl/>
        </w:rPr>
        <w:t xml:space="preserve">ه </w:t>
      </w:r>
      <w:r w:rsidR="00AE657A">
        <w:rPr>
          <w:rFonts w:hint="cs"/>
          <w:rtl/>
        </w:rPr>
        <w:t>ی</w:t>
      </w:r>
      <w:r w:rsidR="00CA4C4B" w:rsidRPr="00DE4439">
        <w:rPr>
          <w:rFonts w:hint="cs"/>
          <w:rtl/>
        </w:rPr>
        <w:t>عقوب پ</w:t>
      </w:r>
      <w:r w:rsidR="00AE657A">
        <w:rPr>
          <w:rFonts w:hint="cs"/>
          <w:rtl/>
        </w:rPr>
        <w:t>ی</w:t>
      </w:r>
      <w:r w:rsidR="00CA4C4B" w:rsidRPr="00DE4439">
        <w:rPr>
          <w:rFonts w:hint="cs"/>
          <w:rtl/>
        </w:rPr>
        <w:t>امبر بود و ز</w:t>
      </w:r>
      <w:r w:rsidR="00AE657A">
        <w:rPr>
          <w:rFonts w:hint="cs"/>
          <w:rtl/>
        </w:rPr>
        <w:t>ک</w:t>
      </w:r>
      <w:r w:rsidR="00CA4C4B" w:rsidRPr="00DE4439">
        <w:rPr>
          <w:rFonts w:hint="cs"/>
          <w:rtl/>
        </w:rPr>
        <w:t>ر</w:t>
      </w:r>
      <w:r w:rsidR="00AE657A">
        <w:rPr>
          <w:rFonts w:hint="cs"/>
          <w:rtl/>
        </w:rPr>
        <w:t>ی</w:t>
      </w:r>
      <w:r w:rsidR="00CA4C4B" w:rsidRPr="00DE4439">
        <w:rPr>
          <w:rFonts w:hint="cs"/>
          <w:rtl/>
        </w:rPr>
        <w:t>ا هم پ</w:t>
      </w:r>
      <w:r w:rsidR="00AE657A">
        <w:rPr>
          <w:rFonts w:hint="cs"/>
          <w:rtl/>
        </w:rPr>
        <w:t>ی</w:t>
      </w:r>
      <w:r w:rsidR="00CA4C4B" w:rsidRPr="00DE4439">
        <w:rPr>
          <w:rFonts w:hint="cs"/>
          <w:rtl/>
        </w:rPr>
        <w:t xml:space="preserve">امبر بود، پس خواست </w:t>
      </w:r>
      <w:r w:rsidR="00AE657A">
        <w:rPr>
          <w:rFonts w:hint="cs"/>
          <w:rtl/>
        </w:rPr>
        <w:t>ک</w:t>
      </w:r>
      <w:r w:rsidR="00CA4C4B" w:rsidRPr="00DE4439">
        <w:rPr>
          <w:rFonts w:hint="cs"/>
          <w:rtl/>
        </w:rPr>
        <w:t>ه فرزندش نبوت و عل</w:t>
      </w:r>
      <w:r w:rsidR="007A0896" w:rsidRPr="00DE4439">
        <w:rPr>
          <w:rFonts w:hint="cs"/>
          <w:rtl/>
        </w:rPr>
        <w:t>م</w:t>
      </w:r>
      <w:r w:rsidR="00CA4C4B" w:rsidRPr="00DE4439">
        <w:rPr>
          <w:rFonts w:hint="cs"/>
          <w:rtl/>
        </w:rPr>
        <w:t xml:space="preserve"> و ح</w:t>
      </w:r>
      <w:r w:rsidR="00AE657A">
        <w:rPr>
          <w:rFonts w:hint="cs"/>
          <w:rtl/>
        </w:rPr>
        <w:t>ک</w:t>
      </w:r>
      <w:r w:rsidR="00CA4C4B" w:rsidRPr="00DE4439">
        <w:rPr>
          <w:rFonts w:hint="cs"/>
          <w:rtl/>
        </w:rPr>
        <w:t xml:space="preserve">مت را از او و از آل </w:t>
      </w:r>
      <w:r w:rsidR="00AE657A">
        <w:rPr>
          <w:rFonts w:hint="cs"/>
          <w:rtl/>
        </w:rPr>
        <w:t>ی</w:t>
      </w:r>
      <w:r w:rsidR="00CA4C4B" w:rsidRPr="00DE4439">
        <w:rPr>
          <w:rFonts w:hint="cs"/>
          <w:rtl/>
        </w:rPr>
        <w:t xml:space="preserve">عقوب به ارث ببرد. </w:t>
      </w:r>
    </w:p>
    <w:p w:rsidR="005248C8" w:rsidRPr="00DE4439" w:rsidRDefault="00CA4C4B" w:rsidP="00D23CED">
      <w:pPr>
        <w:pStyle w:val="a"/>
        <w:rPr>
          <w:rtl/>
        </w:rPr>
      </w:pPr>
      <w:r w:rsidRPr="00DE4439">
        <w:rPr>
          <w:rFonts w:hint="cs"/>
          <w:rtl/>
        </w:rPr>
        <w:t>چهارم</w:t>
      </w:r>
      <w:r w:rsidR="007A0896" w:rsidRPr="00DE4439">
        <w:rPr>
          <w:rFonts w:hint="cs"/>
          <w:rtl/>
        </w:rPr>
        <w:t xml:space="preserve">: </w:t>
      </w:r>
      <w:r w:rsidRPr="00DE4439">
        <w:rPr>
          <w:rFonts w:hint="cs"/>
          <w:rtl/>
        </w:rPr>
        <w:t>پ</w:t>
      </w:r>
      <w:r w:rsidR="00AE657A">
        <w:rPr>
          <w:rFonts w:hint="cs"/>
          <w:rtl/>
        </w:rPr>
        <w:t>ی</w:t>
      </w:r>
      <w:r w:rsidRPr="00DE4439">
        <w:rPr>
          <w:rFonts w:hint="cs"/>
          <w:rtl/>
        </w:rPr>
        <w:t>امبر</w:t>
      </w:r>
      <w:r w:rsidR="007A0896" w:rsidRPr="00DE4439">
        <w:rPr>
          <w:rFonts w:ascii="Tahoma" w:hAnsi="Tahoma" w:cs="CTraditional Arabic" w:hint="cs"/>
          <w:color w:val="000000"/>
          <w:rtl/>
        </w:rPr>
        <w:t>ص</w:t>
      </w:r>
      <w:r w:rsidR="005E6121" w:rsidRPr="00DE4439">
        <w:rPr>
          <w:rFonts w:hint="cs"/>
          <w:rtl/>
        </w:rPr>
        <w:t xml:space="preserve"> فرمود ما گروه پ</w:t>
      </w:r>
      <w:r w:rsidR="00AE657A">
        <w:rPr>
          <w:rFonts w:hint="cs"/>
          <w:rtl/>
        </w:rPr>
        <w:t>ی</w:t>
      </w:r>
      <w:r w:rsidR="005E6121" w:rsidRPr="00DE4439">
        <w:rPr>
          <w:rFonts w:hint="cs"/>
          <w:rtl/>
        </w:rPr>
        <w:t>امبران از خود ارث به جا نم</w:t>
      </w:r>
      <w:r w:rsidR="00AE657A">
        <w:rPr>
          <w:rFonts w:hint="cs"/>
          <w:rtl/>
        </w:rPr>
        <w:t>ی</w:t>
      </w:r>
      <w:r w:rsidR="005E6121" w:rsidRPr="00DE4439">
        <w:rPr>
          <w:rFonts w:hint="cs"/>
          <w:rtl/>
        </w:rPr>
        <w:t>‌گذار</w:t>
      </w:r>
      <w:r w:rsidR="00AE657A">
        <w:rPr>
          <w:rFonts w:hint="cs"/>
          <w:rtl/>
        </w:rPr>
        <w:t>ی</w:t>
      </w:r>
      <w:r w:rsidR="005E6121" w:rsidRPr="00DE4439">
        <w:rPr>
          <w:rFonts w:hint="cs"/>
          <w:rtl/>
        </w:rPr>
        <w:t xml:space="preserve">م، </w:t>
      </w:r>
      <w:r w:rsidR="00AE657A">
        <w:rPr>
          <w:rFonts w:hint="cs"/>
          <w:rtl/>
        </w:rPr>
        <w:t>ی</w:t>
      </w:r>
      <w:r w:rsidR="005E6121" w:rsidRPr="00DE4439">
        <w:rPr>
          <w:rFonts w:hint="cs"/>
          <w:rtl/>
        </w:rPr>
        <w:t>ا ا</w:t>
      </w:r>
      <w:r w:rsidR="00AE657A">
        <w:rPr>
          <w:rFonts w:hint="cs"/>
          <w:rtl/>
        </w:rPr>
        <w:t>ی</w:t>
      </w:r>
      <w:r w:rsidR="005E6121" w:rsidRPr="00DE4439">
        <w:rPr>
          <w:rFonts w:hint="cs"/>
          <w:rtl/>
        </w:rPr>
        <w:t>ن</w:t>
      </w:r>
      <w:r w:rsidR="00AE657A">
        <w:rPr>
          <w:rFonts w:hint="cs"/>
          <w:rtl/>
        </w:rPr>
        <w:t>ک</w:t>
      </w:r>
      <w:r w:rsidR="005E6121" w:rsidRPr="00DE4439">
        <w:rPr>
          <w:rFonts w:hint="cs"/>
          <w:rtl/>
        </w:rPr>
        <w:t>ه فرمود</w:t>
      </w:r>
      <w:r w:rsidR="005248C8" w:rsidRPr="00DE4439">
        <w:rPr>
          <w:rFonts w:hint="cs"/>
          <w:rtl/>
        </w:rPr>
        <w:t xml:space="preserve"> </w:t>
      </w:r>
      <w:r w:rsidR="005E6121" w:rsidRPr="00DE4439">
        <w:rPr>
          <w:rFonts w:hint="cs"/>
          <w:rtl/>
        </w:rPr>
        <w:t>از ما ارث برده نم</w:t>
      </w:r>
      <w:r w:rsidR="00AE657A">
        <w:rPr>
          <w:rFonts w:hint="cs"/>
          <w:rtl/>
        </w:rPr>
        <w:t>ی</w:t>
      </w:r>
      <w:r w:rsidR="005E6121" w:rsidRPr="00DE4439">
        <w:rPr>
          <w:rFonts w:hint="cs"/>
          <w:rtl/>
        </w:rPr>
        <w:t>‌شود</w:t>
      </w:r>
      <w:r w:rsidR="005248C8" w:rsidRPr="00DE4439">
        <w:rPr>
          <w:rFonts w:hint="cs"/>
          <w:rtl/>
        </w:rPr>
        <w:t>،</w:t>
      </w:r>
      <w:r w:rsidR="005E6121" w:rsidRPr="00DE4439">
        <w:rPr>
          <w:rFonts w:hint="cs"/>
          <w:rtl/>
        </w:rPr>
        <w:t xml:space="preserve"> هر چه از خود به جا گذاشت</w:t>
      </w:r>
      <w:r w:rsidR="00AE657A">
        <w:rPr>
          <w:rFonts w:hint="cs"/>
          <w:rtl/>
        </w:rPr>
        <w:t>ی</w:t>
      </w:r>
      <w:r w:rsidR="005E6121" w:rsidRPr="00DE4439">
        <w:rPr>
          <w:rFonts w:hint="cs"/>
          <w:rtl/>
        </w:rPr>
        <w:t>م صدقه است</w:t>
      </w:r>
      <w:r w:rsidR="005248C8" w:rsidRPr="00DE4439">
        <w:rPr>
          <w:rFonts w:hint="cs"/>
          <w:rtl/>
        </w:rPr>
        <w:t>،</w:t>
      </w:r>
      <w:r w:rsidR="005E6121" w:rsidRPr="00DE4439">
        <w:rPr>
          <w:rFonts w:hint="cs"/>
          <w:rtl/>
        </w:rPr>
        <w:t xml:space="preserve"> و در حد</w:t>
      </w:r>
      <w:r w:rsidR="00AE657A">
        <w:rPr>
          <w:rFonts w:hint="cs"/>
          <w:rtl/>
        </w:rPr>
        <w:t>ی</w:t>
      </w:r>
      <w:r w:rsidR="005E6121" w:rsidRPr="00DE4439">
        <w:rPr>
          <w:rFonts w:hint="cs"/>
          <w:rtl/>
        </w:rPr>
        <w:t>ث آمده است پ</w:t>
      </w:r>
      <w:r w:rsidR="00AE657A">
        <w:rPr>
          <w:rFonts w:hint="cs"/>
          <w:rtl/>
        </w:rPr>
        <w:t>ی</w:t>
      </w:r>
      <w:r w:rsidR="005E6121" w:rsidRPr="00DE4439">
        <w:rPr>
          <w:rFonts w:hint="cs"/>
          <w:rtl/>
        </w:rPr>
        <w:t>امبران درهم و د</w:t>
      </w:r>
      <w:r w:rsidR="00AE657A">
        <w:rPr>
          <w:rFonts w:hint="cs"/>
          <w:rtl/>
        </w:rPr>
        <w:t>ی</w:t>
      </w:r>
      <w:r w:rsidR="005E6121" w:rsidRPr="00DE4439">
        <w:rPr>
          <w:rFonts w:hint="cs"/>
          <w:rtl/>
        </w:rPr>
        <w:t>نار</w:t>
      </w:r>
      <w:r w:rsidR="00AE657A">
        <w:rPr>
          <w:rFonts w:hint="cs"/>
          <w:rtl/>
        </w:rPr>
        <w:t>ی</w:t>
      </w:r>
      <w:r w:rsidR="005E6121" w:rsidRPr="00DE4439">
        <w:rPr>
          <w:rFonts w:hint="cs"/>
          <w:rtl/>
        </w:rPr>
        <w:t xml:space="preserve"> از خود به ارث نگذاشتند و بل</w:t>
      </w:r>
      <w:r w:rsidR="00AE657A">
        <w:rPr>
          <w:rFonts w:hint="cs"/>
          <w:rtl/>
        </w:rPr>
        <w:t>ک</w:t>
      </w:r>
      <w:r w:rsidR="005E6121" w:rsidRPr="00DE4439">
        <w:rPr>
          <w:rFonts w:hint="cs"/>
          <w:rtl/>
        </w:rPr>
        <w:t>ه آنها علم و دانش را به عنوان ارث بعد از خود به جا گذاشتند</w:t>
      </w:r>
      <w:r w:rsidR="005E6121" w:rsidRPr="00D139C3">
        <w:rPr>
          <w:rStyle w:val="Char0"/>
          <w:vertAlign w:val="superscript"/>
          <w:rtl/>
        </w:rPr>
        <w:footnoteReference w:id="266"/>
      </w:r>
      <w:r w:rsidR="005248C8" w:rsidRPr="00DE4439">
        <w:rPr>
          <w:rFonts w:hint="cs"/>
          <w:rtl/>
        </w:rPr>
        <w:t>.</w:t>
      </w:r>
    </w:p>
    <w:p w:rsidR="00CA4C4B" w:rsidRPr="00D139C3" w:rsidRDefault="00944473" w:rsidP="004241FD">
      <w:pPr>
        <w:pStyle w:val="a"/>
        <w:rPr>
          <w:rStyle w:val="Char0"/>
          <w:rtl/>
        </w:rPr>
      </w:pPr>
      <w:r w:rsidRPr="00D139C3">
        <w:rPr>
          <w:rStyle w:val="Char0"/>
          <w:rFonts w:hint="cs"/>
          <w:rtl/>
        </w:rPr>
        <w:t>و اما آ</w:t>
      </w:r>
      <w:r w:rsidR="00AE657A" w:rsidRPr="00D139C3">
        <w:rPr>
          <w:rStyle w:val="Char0"/>
          <w:rFonts w:hint="cs"/>
          <w:rtl/>
        </w:rPr>
        <w:t>ی</w:t>
      </w:r>
      <w:r w:rsidRPr="00D139C3">
        <w:rPr>
          <w:rStyle w:val="Char0"/>
          <w:rFonts w:hint="cs"/>
          <w:rtl/>
        </w:rPr>
        <w:t>ه دوّم</w:t>
      </w:r>
      <w:r w:rsidR="000452B3">
        <w:rPr>
          <w:rStyle w:val="Char0"/>
          <w:rFonts w:hint="cs"/>
          <w:rtl/>
        </w:rPr>
        <w:t xml:space="preserve"> </w:t>
      </w:r>
      <w:r w:rsidR="004241FD">
        <w:rPr>
          <w:rStyle w:val="Char0"/>
          <w:rFonts w:ascii="Traditional Arabic" w:hAnsi="Traditional Arabic" w:cs="Traditional Arabic"/>
          <w:rtl/>
        </w:rPr>
        <w:t>﴿</w:t>
      </w:r>
      <w:r w:rsidR="004241FD" w:rsidRPr="004169DA">
        <w:rPr>
          <w:rStyle w:val="Char8"/>
          <w:rFonts w:hint="eastAsia"/>
          <w:rtl/>
        </w:rPr>
        <w:t>وَوَرِثَ</w:t>
      </w:r>
      <w:r w:rsidR="004241FD" w:rsidRPr="004169DA">
        <w:rPr>
          <w:rStyle w:val="Char8"/>
          <w:rtl/>
        </w:rPr>
        <w:t xml:space="preserve"> سُلَيۡمَٰنُ دَاوُ</w:t>
      </w:r>
      <w:r w:rsidR="004241FD" w:rsidRPr="004169DA">
        <w:rPr>
          <w:rStyle w:val="Char8"/>
          <w:rFonts w:hint="cs"/>
          <w:rtl/>
        </w:rPr>
        <w:t>ۥ</w:t>
      </w:r>
      <w:r w:rsidR="004241FD" w:rsidRPr="004169DA">
        <w:rPr>
          <w:rStyle w:val="Char8"/>
          <w:rFonts w:hint="eastAsia"/>
          <w:rtl/>
        </w:rPr>
        <w:t>دَۖ</w:t>
      </w:r>
      <w:r w:rsidR="004241FD" w:rsidRPr="004169DA">
        <w:rPr>
          <w:rStyle w:val="Char8"/>
          <w:rtl/>
        </w:rPr>
        <w:t xml:space="preserve"> وَقَالَ يَٰٓأَيُّهَا </w:t>
      </w:r>
      <w:r w:rsidR="004241FD" w:rsidRPr="004169DA">
        <w:rPr>
          <w:rStyle w:val="Char8"/>
          <w:rFonts w:hint="cs"/>
          <w:rtl/>
        </w:rPr>
        <w:t>ٱ</w:t>
      </w:r>
      <w:r w:rsidR="004241FD" w:rsidRPr="004169DA">
        <w:rPr>
          <w:rStyle w:val="Char8"/>
          <w:rFonts w:hint="eastAsia"/>
          <w:rtl/>
        </w:rPr>
        <w:t>لنَّاسُ</w:t>
      </w:r>
      <w:r w:rsidR="004241FD" w:rsidRPr="004169DA">
        <w:rPr>
          <w:rStyle w:val="Char8"/>
          <w:rtl/>
        </w:rPr>
        <w:t xml:space="preserve"> عُلِّمۡنَا مَنطِقَ </w:t>
      </w:r>
      <w:r w:rsidR="004241FD" w:rsidRPr="004169DA">
        <w:rPr>
          <w:rStyle w:val="Char8"/>
          <w:rFonts w:hint="cs"/>
          <w:rtl/>
        </w:rPr>
        <w:t>ٱ</w:t>
      </w:r>
      <w:r w:rsidR="004241FD" w:rsidRPr="004169DA">
        <w:rPr>
          <w:rStyle w:val="Char8"/>
          <w:rFonts w:hint="eastAsia"/>
          <w:rtl/>
        </w:rPr>
        <w:t>لطَّيۡرِ</w:t>
      </w:r>
      <w:r w:rsidR="004241FD" w:rsidRPr="004169DA">
        <w:rPr>
          <w:rStyle w:val="Char8"/>
          <w:rtl/>
        </w:rPr>
        <w:t xml:space="preserve"> وَأُوتِينَا مِن كُلِّ شَيۡءٍۖ إِنَّ هَٰذَا لَهُوَ </w:t>
      </w:r>
      <w:r w:rsidR="004241FD" w:rsidRPr="004169DA">
        <w:rPr>
          <w:rStyle w:val="Char8"/>
          <w:rFonts w:hint="cs"/>
          <w:rtl/>
        </w:rPr>
        <w:t>ٱ</w:t>
      </w:r>
      <w:r w:rsidR="004241FD" w:rsidRPr="004169DA">
        <w:rPr>
          <w:rStyle w:val="Char8"/>
          <w:rFonts w:hint="eastAsia"/>
          <w:rtl/>
        </w:rPr>
        <w:t>لۡفَضۡلُ</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لۡمُبِينُ</w:t>
      </w:r>
      <w:r w:rsidR="004241FD" w:rsidRPr="004169DA">
        <w:rPr>
          <w:rStyle w:val="Char8"/>
          <w:rtl/>
        </w:rPr>
        <w:t xml:space="preserve"> ١٦</w:t>
      </w:r>
      <w:r w:rsidR="004241FD">
        <w:rPr>
          <w:rStyle w:val="Char0"/>
          <w:rFonts w:ascii="Traditional Arabic" w:hAnsi="Traditional Arabic" w:cs="Traditional Arabic"/>
          <w:rtl/>
        </w:rPr>
        <w:t>﴾</w:t>
      </w:r>
      <w:r w:rsidRPr="00D139C3">
        <w:rPr>
          <w:rStyle w:val="Char0"/>
          <w:rFonts w:hint="cs"/>
          <w:rtl/>
        </w:rPr>
        <w:t xml:space="preserve"> همچن</w:t>
      </w:r>
      <w:r w:rsidR="00AE657A" w:rsidRPr="00D139C3">
        <w:rPr>
          <w:rStyle w:val="Char0"/>
          <w:rFonts w:hint="cs"/>
          <w:rtl/>
        </w:rPr>
        <w:t>ی</w:t>
      </w:r>
      <w:r w:rsidRPr="00D139C3">
        <w:rPr>
          <w:rStyle w:val="Char0"/>
          <w:rFonts w:hint="cs"/>
          <w:rtl/>
        </w:rPr>
        <w:t>ن در ا</w:t>
      </w:r>
      <w:r w:rsidR="00AE657A" w:rsidRPr="00D139C3">
        <w:rPr>
          <w:rStyle w:val="Char0"/>
          <w:rFonts w:hint="cs"/>
          <w:rtl/>
        </w:rPr>
        <w:t>ی</w:t>
      </w:r>
      <w:r w:rsidRPr="00D139C3">
        <w:rPr>
          <w:rStyle w:val="Char0"/>
          <w:rFonts w:hint="cs"/>
          <w:rtl/>
        </w:rPr>
        <w:t>نجا سل</w:t>
      </w:r>
      <w:r w:rsidR="00AE657A" w:rsidRPr="00D139C3">
        <w:rPr>
          <w:rStyle w:val="Char0"/>
          <w:rFonts w:hint="cs"/>
          <w:rtl/>
        </w:rPr>
        <w:t>ی</w:t>
      </w:r>
      <w:r w:rsidRPr="00D139C3">
        <w:rPr>
          <w:rStyle w:val="Char0"/>
          <w:rFonts w:hint="cs"/>
          <w:rtl/>
        </w:rPr>
        <w:t>مان از پدرش داود مال و ثروت را به ارث نبرد و بل</w:t>
      </w:r>
      <w:r w:rsidR="00AE657A" w:rsidRPr="00D139C3">
        <w:rPr>
          <w:rStyle w:val="Char0"/>
          <w:rFonts w:hint="cs"/>
          <w:rtl/>
        </w:rPr>
        <w:t>ک</w:t>
      </w:r>
      <w:r w:rsidRPr="00D139C3">
        <w:rPr>
          <w:rStyle w:val="Char0"/>
          <w:rFonts w:hint="cs"/>
          <w:rtl/>
        </w:rPr>
        <w:t>ه نبوت و ح</w:t>
      </w:r>
      <w:r w:rsidR="00AE657A" w:rsidRPr="00D139C3">
        <w:rPr>
          <w:rStyle w:val="Char0"/>
          <w:rFonts w:hint="cs"/>
          <w:rtl/>
        </w:rPr>
        <w:t>ک</w:t>
      </w:r>
      <w:r w:rsidRPr="00D139C3">
        <w:rPr>
          <w:rStyle w:val="Char0"/>
          <w:rFonts w:hint="cs"/>
          <w:rtl/>
        </w:rPr>
        <w:t>مت و دانش را به ارث برد، به دو دل</w:t>
      </w:r>
      <w:r w:rsidR="00AE657A" w:rsidRPr="00D139C3">
        <w:rPr>
          <w:rStyle w:val="Char0"/>
          <w:rFonts w:hint="cs"/>
          <w:rtl/>
        </w:rPr>
        <w:t>ی</w:t>
      </w:r>
      <w:r w:rsidRPr="00D139C3">
        <w:rPr>
          <w:rStyle w:val="Char0"/>
          <w:rFonts w:hint="cs"/>
          <w:rtl/>
        </w:rPr>
        <w:t>ل</w:t>
      </w:r>
      <w:r w:rsidR="00784590" w:rsidRPr="00D139C3">
        <w:rPr>
          <w:rStyle w:val="Char0"/>
          <w:rFonts w:hint="cs"/>
          <w:rtl/>
        </w:rPr>
        <w:t xml:space="preserve">: </w:t>
      </w:r>
    </w:p>
    <w:p w:rsidR="000A61BB" w:rsidRPr="00DE4439" w:rsidRDefault="00AE657A" w:rsidP="00D23CED">
      <w:pPr>
        <w:pStyle w:val="a"/>
        <w:rPr>
          <w:rtl/>
        </w:rPr>
      </w:pPr>
      <w:r>
        <w:rPr>
          <w:rFonts w:hint="cs"/>
          <w:rtl/>
        </w:rPr>
        <w:t>یکی</w:t>
      </w:r>
      <w:r w:rsidR="00944473" w:rsidRPr="00DE4439">
        <w:rPr>
          <w:rFonts w:hint="cs"/>
          <w:rtl/>
        </w:rPr>
        <w:t xml:space="preserve"> ا</w:t>
      </w:r>
      <w:r>
        <w:rPr>
          <w:rFonts w:hint="cs"/>
          <w:rtl/>
        </w:rPr>
        <w:t>ی</w:t>
      </w:r>
      <w:r w:rsidR="00944473" w:rsidRPr="00DE4439">
        <w:rPr>
          <w:rFonts w:hint="cs"/>
          <w:rtl/>
        </w:rPr>
        <w:t>ن</w:t>
      </w:r>
      <w:r>
        <w:rPr>
          <w:rFonts w:hint="cs"/>
          <w:rtl/>
        </w:rPr>
        <w:t>ک</w:t>
      </w:r>
      <w:r w:rsidR="00944473" w:rsidRPr="00DE4439">
        <w:rPr>
          <w:rFonts w:hint="cs"/>
          <w:rtl/>
        </w:rPr>
        <w:t xml:space="preserve">ه مشهور است </w:t>
      </w:r>
      <w:r>
        <w:rPr>
          <w:rFonts w:hint="cs"/>
          <w:rtl/>
        </w:rPr>
        <w:t>ک</w:t>
      </w:r>
      <w:r w:rsidR="00944473" w:rsidRPr="00DE4439">
        <w:rPr>
          <w:rFonts w:hint="cs"/>
          <w:rtl/>
        </w:rPr>
        <w:t>ه داود صد زن داشت و س</w:t>
      </w:r>
      <w:r>
        <w:rPr>
          <w:rFonts w:hint="cs"/>
          <w:rtl/>
        </w:rPr>
        <w:t>ی</w:t>
      </w:r>
      <w:r w:rsidR="00944473" w:rsidRPr="00DE4439">
        <w:rPr>
          <w:rFonts w:hint="cs"/>
          <w:rtl/>
        </w:rPr>
        <w:t xml:space="preserve">صد </w:t>
      </w:r>
      <w:r>
        <w:rPr>
          <w:rFonts w:hint="cs"/>
          <w:rtl/>
        </w:rPr>
        <w:t>ک</w:t>
      </w:r>
      <w:r w:rsidR="00944473" w:rsidRPr="00DE4439">
        <w:rPr>
          <w:rFonts w:hint="cs"/>
          <w:rtl/>
        </w:rPr>
        <w:t>ن</w:t>
      </w:r>
      <w:r>
        <w:rPr>
          <w:rFonts w:hint="cs"/>
          <w:rtl/>
        </w:rPr>
        <w:t>ی</w:t>
      </w:r>
      <w:r w:rsidR="00944473" w:rsidRPr="00DE4439">
        <w:rPr>
          <w:rFonts w:hint="cs"/>
          <w:rtl/>
        </w:rPr>
        <w:t>ز و فرزندان ز</w:t>
      </w:r>
      <w:r>
        <w:rPr>
          <w:rFonts w:hint="cs"/>
          <w:rtl/>
        </w:rPr>
        <w:t>ی</w:t>
      </w:r>
      <w:r w:rsidR="00944473" w:rsidRPr="00DE4439">
        <w:rPr>
          <w:rFonts w:hint="cs"/>
          <w:rtl/>
        </w:rPr>
        <w:t>اد</w:t>
      </w:r>
      <w:r>
        <w:rPr>
          <w:rFonts w:hint="cs"/>
          <w:rtl/>
        </w:rPr>
        <w:t>ی</w:t>
      </w:r>
      <w:r w:rsidR="00944473" w:rsidRPr="00DE4439">
        <w:rPr>
          <w:rFonts w:hint="cs"/>
          <w:rtl/>
        </w:rPr>
        <w:t xml:space="preserve"> داشت پس چگونه فقط سل</w:t>
      </w:r>
      <w:r>
        <w:rPr>
          <w:rFonts w:hint="cs"/>
          <w:rtl/>
        </w:rPr>
        <w:t>ی</w:t>
      </w:r>
      <w:r w:rsidR="000641A7" w:rsidRPr="00DE4439">
        <w:rPr>
          <w:rFonts w:hint="cs"/>
          <w:rtl/>
        </w:rPr>
        <w:t>م</w:t>
      </w:r>
      <w:r w:rsidR="00944473" w:rsidRPr="00DE4439">
        <w:rPr>
          <w:rFonts w:hint="cs"/>
          <w:rtl/>
        </w:rPr>
        <w:t>ان از او ارث م</w:t>
      </w:r>
      <w:r>
        <w:rPr>
          <w:rFonts w:hint="cs"/>
          <w:rtl/>
        </w:rPr>
        <w:t>ی</w:t>
      </w:r>
      <w:r w:rsidR="00944473" w:rsidRPr="00DE4439">
        <w:rPr>
          <w:rFonts w:hint="cs"/>
          <w:rtl/>
        </w:rPr>
        <w:t>‌برد؟ بل</w:t>
      </w:r>
      <w:r>
        <w:rPr>
          <w:rFonts w:hint="cs"/>
          <w:rtl/>
        </w:rPr>
        <w:t>ک</w:t>
      </w:r>
      <w:r w:rsidR="00944473" w:rsidRPr="00DE4439">
        <w:rPr>
          <w:rFonts w:hint="cs"/>
          <w:rtl/>
        </w:rPr>
        <w:t>ه برادران سل</w:t>
      </w:r>
      <w:r>
        <w:rPr>
          <w:rFonts w:hint="cs"/>
          <w:rtl/>
        </w:rPr>
        <w:t>ی</w:t>
      </w:r>
      <w:r w:rsidR="00944473" w:rsidRPr="00DE4439">
        <w:rPr>
          <w:rFonts w:hint="cs"/>
          <w:rtl/>
        </w:rPr>
        <w:t>مان هم با</w:t>
      </w:r>
      <w:r>
        <w:rPr>
          <w:rFonts w:hint="cs"/>
          <w:rtl/>
        </w:rPr>
        <w:t>ی</w:t>
      </w:r>
      <w:r w:rsidR="00944473" w:rsidRPr="00DE4439">
        <w:rPr>
          <w:rFonts w:hint="cs"/>
          <w:rtl/>
        </w:rPr>
        <w:t>د ارث ببرند و تنها سل</w:t>
      </w:r>
      <w:r>
        <w:rPr>
          <w:rFonts w:hint="cs"/>
          <w:rtl/>
        </w:rPr>
        <w:t>ی</w:t>
      </w:r>
      <w:r w:rsidR="00944473" w:rsidRPr="00DE4439">
        <w:rPr>
          <w:rFonts w:hint="cs"/>
          <w:rtl/>
        </w:rPr>
        <w:t>مان را وارث داود قرار دادن اگر وارثان د</w:t>
      </w:r>
      <w:r>
        <w:rPr>
          <w:rFonts w:hint="cs"/>
          <w:rtl/>
        </w:rPr>
        <w:t>ی</w:t>
      </w:r>
      <w:r w:rsidR="00944473" w:rsidRPr="00DE4439">
        <w:rPr>
          <w:rFonts w:hint="cs"/>
          <w:rtl/>
        </w:rPr>
        <w:t>گر</w:t>
      </w:r>
      <w:r>
        <w:rPr>
          <w:rFonts w:hint="cs"/>
          <w:rtl/>
        </w:rPr>
        <w:t>ی</w:t>
      </w:r>
      <w:r w:rsidR="00944473" w:rsidRPr="00DE4439">
        <w:rPr>
          <w:rFonts w:hint="cs"/>
          <w:rtl/>
        </w:rPr>
        <w:t xml:space="preserve"> باشد. درست ن</w:t>
      </w:r>
      <w:r>
        <w:rPr>
          <w:rFonts w:hint="cs"/>
          <w:rtl/>
        </w:rPr>
        <w:t>ی</w:t>
      </w:r>
      <w:r w:rsidR="00944473" w:rsidRPr="00DE4439">
        <w:rPr>
          <w:rFonts w:hint="cs"/>
          <w:rtl/>
        </w:rPr>
        <w:t xml:space="preserve">ست. </w:t>
      </w:r>
    </w:p>
    <w:p w:rsidR="009B7C25" w:rsidRPr="004169DA" w:rsidRDefault="00BC20B3" w:rsidP="004241FD">
      <w:pPr>
        <w:pStyle w:val="a"/>
        <w:rPr>
          <w:rStyle w:val="Char8"/>
          <w:rtl/>
        </w:rPr>
      </w:pPr>
      <w:r w:rsidRPr="00DE4439">
        <w:rPr>
          <w:rFonts w:hint="cs"/>
          <w:rtl/>
        </w:rPr>
        <w:t>و اگر منظور ارث بدون مال و دارا</w:t>
      </w:r>
      <w:r w:rsidR="00AE657A">
        <w:rPr>
          <w:rFonts w:hint="cs"/>
          <w:rtl/>
        </w:rPr>
        <w:t>یی</w:t>
      </w:r>
      <w:r w:rsidRPr="00DE4439">
        <w:rPr>
          <w:rFonts w:hint="cs"/>
          <w:rtl/>
        </w:rPr>
        <w:t xml:space="preserve"> م</w:t>
      </w:r>
      <w:r w:rsidR="00AE657A">
        <w:rPr>
          <w:rFonts w:hint="cs"/>
          <w:rtl/>
        </w:rPr>
        <w:t>ی</w:t>
      </w:r>
      <w:r w:rsidRPr="00DE4439">
        <w:rPr>
          <w:rFonts w:hint="cs"/>
          <w:rtl/>
        </w:rPr>
        <w:t>‌بود فا</w:t>
      </w:r>
      <w:r w:rsidR="00AE657A">
        <w:rPr>
          <w:rFonts w:hint="cs"/>
          <w:rtl/>
        </w:rPr>
        <w:t>ی</w:t>
      </w:r>
      <w:r w:rsidRPr="00DE4439">
        <w:rPr>
          <w:rFonts w:hint="cs"/>
          <w:rtl/>
        </w:rPr>
        <w:t>ده‌ا</w:t>
      </w:r>
      <w:r w:rsidR="00AE657A">
        <w:rPr>
          <w:rFonts w:hint="cs"/>
          <w:rtl/>
        </w:rPr>
        <w:t>ی</w:t>
      </w:r>
      <w:r w:rsidRPr="00DE4439">
        <w:rPr>
          <w:rFonts w:hint="cs"/>
          <w:rtl/>
        </w:rPr>
        <w:t xml:space="preserve"> نداشت </w:t>
      </w:r>
      <w:r w:rsidR="00AE657A">
        <w:rPr>
          <w:rFonts w:hint="cs"/>
          <w:rtl/>
        </w:rPr>
        <w:t>ک</w:t>
      </w:r>
      <w:r w:rsidRPr="00DE4439">
        <w:rPr>
          <w:rFonts w:hint="cs"/>
          <w:rtl/>
        </w:rPr>
        <w:t xml:space="preserve">ه در </w:t>
      </w:r>
      <w:r w:rsidR="00AE657A">
        <w:rPr>
          <w:rFonts w:hint="cs"/>
          <w:rtl/>
        </w:rPr>
        <w:t>ک</w:t>
      </w:r>
      <w:r w:rsidRPr="00DE4439">
        <w:rPr>
          <w:rFonts w:hint="cs"/>
          <w:rtl/>
        </w:rPr>
        <w:t xml:space="preserve">تاب خدا </w:t>
      </w:r>
      <w:r w:rsidR="00AE657A">
        <w:rPr>
          <w:rFonts w:hint="cs"/>
          <w:rtl/>
        </w:rPr>
        <w:t>ی</w:t>
      </w:r>
      <w:r w:rsidRPr="00DE4439">
        <w:rPr>
          <w:rFonts w:hint="cs"/>
          <w:rtl/>
        </w:rPr>
        <w:t>اد شود، ز</w:t>
      </w:r>
      <w:r w:rsidR="00AE657A">
        <w:rPr>
          <w:rFonts w:hint="cs"/>
          <w:rtl/>
        </w:rPr>
        <w:t>ی</w:t>
      </w:r>
      <w:r w:rsidRPr="00DE4439">
        <w:rPr>
          <w:rFonts w:hint="cs"/>
          <w:rtl/>
        </w:rPr>
        <w:t>را طب</w:t>
      </w:r>
      <w:r w:rsidR="00AE657A">
        <w:rPr>
          <w:rFonts w:hint="cs"/>
          <w:rtl/>
        </w:rPr>
        <w:t>ی</w:t>
      </w:r>
      <w:r w:rsidRPr="00DE4439">
        <w:rPr>
          <w:rFonts w:hint="cs"/>
          <w:rtl/>
        </w:rPr>
        <w:t>ع</w:t>
      </w:r>
      <w:r w:rsidR="00AE657A">
        <w:rPr>
          <w:rFonts w:hint="cs"/>
          <w:rtl/>
        </w:rPr>
        <w:t>ی</w:t>
      </w:r>
      <w:r w:rsidRPr="00DE4439">
        <w:rPr>
          <w:rFonts w:hint="cs"/>
          <w:rtl/>
        </w:rPr>
        <w:t xml:space="preserve"> و بد</w:t>
      </w:r>
      <w:r w:rsidR="00AE657A">
        <w:rPr>
          <w:rFonts w:hint="cs"/>
          <w:rtl/>
        </w:rPr>
        <w:t>ی</w:t>
      </w:r>
      <w:r w:rsidRPr="00DE4439">
        <w:rPr>
          <w:rFonts w:hint="cs"/>
          <w:rtl/>
        </w:rPr>
        <w:t>ه</w:t>
      </w:r>
      <w:r w:rsidR="00AE657A">
        <w:rPr>
          <w:rFonts w:hint="cs"/>
          <w:rtl/>
        </w:rPr>
        <w:t>ی</w:t>
      </w:r>
      <w:r w:rsidRPr="00DE4439">
        <w:rPr>
          <w:rFonts w:hint="cs"/>
          <w:rtl/>
        </w:rPr>
        <w:t xml:space="preserve"> است </w:t>
      </w:r>
      <w:r w:rsidR="00AE657A">
        <w:rPr>
          <w:rFonts w:hint="cs"/>
          <w:rtl/>
        </w:rPr>
        <w:t>ک</w:t>
      </w:r>
      <w:r w:rsidRPr="00DE4439">
        <w:rPr>
          <w:rFonts w:hint="cs"/>
          <w:rtl/>
        </w:rPr>
        <w:t>ه فرزند از پدر ارث م</w:t>
      </w:r>
      <w:r w:rsidR="00AE657A">
        <w:rPr>
          <w:rFonts w:hint="cs"/>
          <w:rtl/>
        </w:rPr>
        <w:t>ی</w:t>
      </w:r>
      <w:r w:rsidRPr="00DE4439">
        <w:rPr>
          <w:rFonts w:hint="cs"/>
          <w:rtl/>
        </w:rPr>
        <w:t>‌برد</w:t>
      </w:r>
      <w:r w:rsidR="00AB26FC" w:rsidRPr="00DE4439">
        <w:rPr>
          <w:rFonts w:hint="cs"/>
          <w:rtl/>
        </w:rPr>
        <w:t>،</w:t>
      </w:r>
      <w:r w:rsidRPr="00DE4439">
        <w:rPr>
          <w:rFonts w:hint="cs"/>
          <w:rtl/>
        </w:rPr>
        <w:t xml:space="preserve"> بنابرا</w:t>
      </w:r>
      <w:r w:rsidR="00AE657A">
        <w:rPr>
          <w:rFonts w:hint="cs"/>
          <w:rtl/>
        </w:rPr>
        <w:t>ی</w:t>
      </w:r>
      <w:r w:rsidRPr="00DE4439">
        <w:rPr>
          <w:rFonts w:hint="cs"/>
          <w:rtl/>
        </w:rPr>
        <w:t>ن خداوند از چ</w:t>
      </w:r>
      <w:r w:rsidR="00AE657A">
        <w:rPr>
          <w:rFonts w:hint="cs"/>
          <w:rtl/>
        </w:rPr>
        <w:t>ی</w:t>
      </w:r>
      <w:r w:rsidRPr="00DE4439">
        <w:rPr>
          <w:rFonts w:hint="cs"/>
          <w:rtl/>
        </w:rPr>
        <w:t>ز</w:t>
      </w:r>
      <w:r w:rsidR="00AE657A">
        <w:rPr>
          <w:rFonts w:hint="cs"/>
          <w:rtl/>
        </w:rPr>
        <w:t>ی</w:t>
      </w:r>
      <w:r w:rsidRPr="00DE4439">
        <w:rPr>
          <w:rFonts w:hint="cs"/>
          <w:rtl/>
        </w:rPr>
        <w:t xml:space="preserve"> سخن گفته </w:t>
      </w:r>
      <w:r w:rsidR="00AE657A">
        <w:rPr>
          <w:rFonts w:hint="cs"/>
          <w:rtl/>
        </w:rPr>
        <w:t>ک</w:t>
      </w:r>
      <w:r w:rsidRPr="00DE4439">
        <w:rPr>
          <w:rFonts w:hint="cs"/>
          <w:rtl/>
        </w:rPr>
        <w:t>ه محقق است و ن</w:t>
      </w:r>
      <w:r w:rsidR="00AE657A">
        <w:rPr>
          <w:rFonts w:hint="cs"/>
          <w:rtl/>
        </w:rPr>
        <w:t>ی</w:t>
      </w:r>
      <w:r w:rsidR="00932B5D" w:rsidRPr="00DE4439">
        <w:rPr>
          <w:rFonts w:hint="cs"/>
          <w:rtl/>
        </w:rPr>
        <w:t xml:space="preserve">از به گفتن ندارد، </w:t>
      </w:r>
      <w:r w:rsidR="00932B5D" w:rsidRPr="00DE4439">
        <w:rPr>
          <w:rFonts w:hint="eastAsia"/>
          <w:rtl/>
        </w:rPr>
        <w:t>پس</w:t>
      </w:r>
      <w:r w:rsidRPr="00DE4439">
        <w:rPr>
          <w:rFonts w:hint="cs"/>
          <w:rtl/>
        </w:rPr>
        <w:t xml:space="preserve"> ترد</w:t>
      </w:r>
      <w:r w:rsidR="00AE657A">
        <w:rPr>
          <w:rFonts w:hint="cs"/>
          <w:rtl/>
        </w:rPr>
        <w:t>ی</w:t>
      </w:r>
      <w:r w:rsidRPr="00DE4439">
        <w:rPr>
          <w:rFonts w:hint="cs"/>
          <w:rtl/>
        </w:rPr>
        <w:t>د</w:t>
      </w:r>
      <w:r w:rsidR="00AE657A">
        <w:rPr>
          <w:rFonts w:hint="cs"/>
          <w:rtl/>
        </w:rPr>
        <w:t>ی</w:t>
      </w:r>
      <w:r w:rsidRPr="00DE4439">
        <w:rPr>
          <w:rFonts w:hint="cs"/>
          <w:rtl/>
        </w:rPr>
        <w:t xml:space="preserve"> ن</w:t>
      </w:r>
      <w:r w:rsidR="00AE657A">
        <w:rPr>
          <w:rFonts w:hint="cs"/>
          <w:rtl/>
        </w:rPr>
        <w:t>ی</w:t>
      </w:r>
      <w:r w:rsidRPr="00DE4439">
        <w:rPr>
          <w:rFonts w:hint="cs"/>
          <w:rtl/>
        </w:rPr>
        <w:t xml:space="preserve">ست </w:t>
      </w:r>
      <w:r w:rsidR="00AE657A">
        <w:rPr>
          <w:rFonts w:hint="cs"/>
          <w:rtl/>
        </w:rPr>
        <w:t>ک</w:t>
      </w:r>
      <w:r w:rsidRPr="00DE4439">
        <w:rPr>
          <w:rFonts w:hint="cs"/>
          <w:rtl/>
        </w:rPr>
        <w:t>ه خداوند منظور</w:t>
      </w:r>
      <w:r w:rsidR="00AE657A">
        <w:rPr>
          <w:rFonts w:hint="cs"/>
          <w:rtl/>
        </w:rPr>
        <w:t>ی</w:t>
      </w:r>
      <w:r w:rsidRPr="00DE4439">
        <w:rPr>
          <w:rFonts w:hint="cs"/>
          <w:rtl/>
        </w:rPr>
        <w:t xml:space="preserve"> د</w:t>
      </w:r>
      <w:r w:rsidR="00AE657A">
        <w:rPr>
          <w:rFonts w:hint="cs"/>
          <w:rtl/>
        </w:rPr>
        <w:t>ی</w:t>
      </w:r>
      <w:r w:rsidRPr="00DE4439">
        <w:rPr>
          <w:rFonts w:hint="cs"/>
          <w:rtl/>
        </w:rPr>
        <w:t>گر داشته است و</w:t>
      </w:r>
      <w:r w:rsidR="00142B42" w:rsidRPr="00DE4439">
        <w:rPr>
          <w:rFonts w:hint="cs"/>
          <w:rtl/>
        </w:rPr>
        <w:t xml:space="preserve"> </w:t>
      </w:r>
      <w:r w:rsidRPr="00DE4439">
        <w:rPr>
          <w:rFonts w:hint="cs"/>
          <w:rtl/>
        </w:rPr>
        <w:t xml:space="preserve">آن به ارث بردن نبوت است، </w:t>
      </w:r>
      <w:r w:rsidR="00E0708B" w:rsidRPr="00DE4439">
        <w:rPr>
          <w:rFonts w:hint="cs"/>
          <w:rtl/>
        </w:rPr>
        <w:t>ام</w:t>
      </w:r>
      <w:r w:rsidR="00E34B6D" w:rsidRPr="00DE4439">
        <w:rPr>
          <w:rFonts w:hint="cs"/>
          <w:rtl/>
        </w:rPr>
        <w:t>ا ا</w:t>
      </w:r>
      <w:r w:rsidR="00AE657A">
        <w:rPr>
          <w:rFonts w:hint="cs"/>
          <w:rtl/>
        </w:rPr>
        <w:t>ی</w:t>
      </w:r>
      <w:r w:rsidR="00E34B6D" w:rsidRPr="00DE4439">
        <w:rPr>
          <w:rFonts w:hint="cs"/>
          <w:rtl/>
        </w:rPr>
        <w:t>ن</w:t>
      </w:r>
      <w:r w:rsidR="00AE657A">
        <w:rPr>
          <w:rFonts w:hint="cs"/>
          <w:rtl/>
        </w:rPr>
        <w:t>ک</w:t>
      </w:r>
      <w:r w:rsidR="00E34B6D" w:rsidRPr="00DE4439">
        <w:rPr>
          <w:rFonts w:hint="cs"/>
          <w:rtl/>
        </w:rPr>
        <w:t xml:space="preserve">ه </w:t>
      </w:r>
      <w:r w:rsidR="00BE1B80" w:rsidRPr="00DE4439">
        <w:rPr>
          <w:rFonts w:hint="cs"/>
          <w:rtl/>
        </w:rPr>
        <w:t>بعض</w:t>
      </w:r>
      <w:r w:rsidR="00AE657A">
        <w:rPr>
          <w:rFonts w:hint="cs"/>
          <w:rtl/>
        </w:rPr>
        <w:t>ی</w:t>
      </w:r>
      <w:r w:rsidR="00BE1B80" w:rsidRPr="00DE4439">
        <w:rPr>
          <w:rFonts w:hint="cs"/>
          <w:rtl/>
        </w:rPr>
        <w:t xml:space="preserve"> از ش</w:t>
      </w:r>
      <w:r w:rsidR="00AE657A">
        <w:rPr>
          <w:rFonts w:hint="cs"/>
          <w:rtl/>
        </w:rPr>
        <w:t>ی</w:t>
      </w:r>
      <w:r w:rsidR="00BE1B80" w:rsidRPr="00DE4439">
        <w:rPr>
          <w:rFonts w:hint="cs"/>
          <w:rtl/>
        </w:rPr>
        <w:t>عه م</w:t>
      </w:r>
      <w:r w:rsidR="00AE657A">
        <w:rPr>
          <w:rFonts w:hint="cs"/>
          <w:rtl/>
        </w:rPr>
        <w:t>ی</w:t>
      </w:r>
      <w:r w:rsidR="00BE1B80" w:rsidRPr="00DE4439">
        <w:rPr>
          <w:rFonts w:hint="cs"/>
          <w:rtl/>
        </w:rPr>
        <w:t>‌گو</w:t>
      </w:r>
      <w:r w:rsidR="00AE657A">
        <w:rPr>
          <w:rFonts w:hint="cs"/>
          <w:rtl/>
        </w:rPr>
        <w:t>ی</w:t>
      </w:r>
      <w:r w:rsidR="00BE1B80" w:rsidRPr="00DE4439">
        <w:rPr>
          <w:rFonts w:hint="cs"/>
          <w:rtl/>
        </w:rPr>
        <w:t>ند</w:t>
      </w:r>
      <w:r w:rsidR="00784590" w:rsidRPr="00DE4439">
        <w:rPr>
          <w:rFonts w:hint="cs"/>
          <w:rtl/>
        </w:rPr>
        <w:t xml:space="preserve">: </w:t>
      </w:r>
      <w:r w:rsidR="001115DA" w:rsidRPr="00DE4439">
        <w:rPr>
          <w:rFonts w:hint="cs"/>
          <w:rtl/>
        </w:rPr>
        <w:t>ف</w:t>
      </w:r>
      <w:r w:rsidR="00BE1B80" w:rsidRPr="00DE4439">
        <w:rPr>
          <w:rFonts w:hint="cs"/>
          <w:rtl/>
        </w:rPr>
        <w:t>د</w:t>
      </w:r>
      <w:r w:rsidR="00AE657A">
        <w:rPr>
          <w:rFonts w:hint="cs"/>
          <w:rtl/>
        </w:rPr>
        <w:t>ک</w:t>
      </w:r>
      <w:r w:rsidR="00BE1B80" w:rsidRPr="00DE4439">
        <w:rPr>
          <w:rFonts w:hint="cs"/>
          <w:rtl/>
        </w:rPr>
        <w:t xml:space="preserve"> </w:t>
      </w:r>
      <w:r w:rsidR="001115DA" w:rsidRPr="00DE4439">
        <w:rPr>
          <w:rFonts w:hint="cs"/>
          <w:rtl/>
        </w:rPr>
        <w:t>را پ</w:t>
      </w:r>
      <w:r w:rsidR="00AE657A">
        <w:rPr>
          <w:rFonts w:hint="cs"/>
          <w:rtl/>
        </w:rPr>
        <w:t>ی</w:t>
      </w:r>
      <w:r w:rsidR="001115DA" w:rsidRPr="00DE4439">
        <w:rPr>
          <w:rFonts w:hint="cs"/>
          <w:rtl/>
        </w:rPr>
        <w:t>امبر</w:t>
      </w:r>
      <w:r w:rsidR="00932B5D" w:rsidRPr="00DE4439">
        <w:rPr>
          <w:rFonts w:ascii="Tahoma" w:hAnsi="Tahoma" w:cs="CTraditional Arabic" w:hint="cs"/>
          <w:color w:val="000000"/>
          <w:rtl/>
        </w:rPr>
        <w:t>ص</w:t>
      </w:r>
      <w:r w:rsidR="001115DA" w:rsidRPr="00DE4439">
        <w:rPr>
          <w:rFonts w:hint="cs"/>
          <w:rtl/>
        </w:rPr>
        <w:t xml:space="preserve"> در روز خ</w:t>
      </w:r>
      <w:r w:rsidR="00AE657A">
        <w:rPr>
          <w:rFonts w:hint="cs"/>
          <w:rtl/>
        </w:rPr>
        <w:t>ی</w:t>
      </w:r>
      <w:r w:rsidR="001115DA" w:rsidRPr="00DE4439">
        <w:rPr>
          <w:rFonts w:hint="cs"/>
          <w:rtl/>
        </w:rPr>
        <w:t xml:space="preserve">بر </w:t>
      </w:r>
      <w:r w:rsidR="00687EFE" w:rsidRPr="00DE4439">
        <w:rPr>
          <w:rFonts w:hint="cs"/>
          <w:rtl/>
        </w:rPr>
        <w:t>به فاطمه هد</w:t>
      </w:r>
      <w:r w:rsidR="00AE657A">
        <w:rPr>
          <w:rFonts w:hint="cs"/>
          <w:rtl/>
        </w:rPr>
        <w:t>ی</w:t>
      </w:r>
      <w:r w:rsidR="00687EFE" w:rsidRPr="00DE4439">
        <w:rPr>
          <w:rFonts w:hint="cs"/>
          <w:rtl/>
        </w:rPr>
        <w:t xml:space="preserve">ه </w:t>
      </w:r>
      <w:r w:rsidR="00AE657A">
        <w:rPr>
          <w:rFonts w:hint="cs"/>
          <w:rtl/>
        </w:rPr>
        <w:t>ک</w:t>
      </w:r>
      <w:r w:rsidR="00687EFE" w:rsidRPr="00DE4439">
        <w:rPr>
          <w:rFonts w:hint="cs"/>
          <w:rtl/>
        </w:rPr>
        <w:t xml:space="preserve">رده بود، و در </w:t>
      </w:r>
      <w:r w:rsidR="00AE657A">
        <w:rPr>
          <w:rFonts w:hint="cs"/>
          <w:rtl/>
        </w:rPr>
        <w:t>ک</w:t>
      </w:r>
      <w:r w:rsidR="00687EFE" w:rsidRPr="00DE4439">
        <w:rPr>
          <w:rFonts w:hint="cs"/>
          <w:rtl/>
        </w:rPr>
        <w:t>تابها</w:t>
      </w:r>
      <w:r w:rsidR="00AE657A">
        <w:rPr>
          <w:rFonts w:hint="cs"/>
          <w:rtl/>
        </w:rPr>
        <w:t>ی</w:t>
      </w:r>
      <w:r w:rsidR="00687EFE" w:rsidRPr="00DE4439">
        <w:rPr>
          <w:rFonts w:hint="cs"/>
          <w:rtl/>
        </w:rPr>
        <w:t>شان روا</w:t>
      </w:r>
      <w:r w:rsidR="00AE657A">
        <w:rPr>
          <w:rFonts w:hint="cs"/>
          <w:rtl/>
        </w:rPr>
        <w:t>ی</w:t>
      </w:r>
      <w:r w:rsidR="00687EFE" w:rsidRPr="00DE4439">
        <w:rPr>
          <w:rFonts w:hint="cs"/>
          <w:rtl/>
        </w:rPr>
        <w:t>ت م</w:t>
      </w:r>
      <w:r w:rsidR="00AE657A">
        <w:rPr>
          <w:rFonts w:hint="cs"/>
          <w:rtl/>
        </w:rPr>
        <w:t>ی</w:t>
      </w:r>
      <w:r w:rsidR="00687EFE" w:rsidRPr="00DE4439">
        <w:rPr>
          <w:rFonts w:hint="cs"/>
          <w:rtl/>
        </w:rPr>
        <w:t>‌</w:t>
      </w:r>
      <w:r w:rsidR="00AE657A">
        <w:rPr>
          <w:rFonts w:hint="cs"/>
          <w:rtl/>
        </w:rPr>
        <w:t>ک</w:t>
      </w:r>
      <w:r w:rsidR="00687EFE" w:rsidRPr="00DE4439">
        <w:rPr>
          <w:rFonts w:hint="cs"/>
          <w:rtl/>
        </w:rPr>
        <w:t xml:space="preserve">نند </w:t>
      </w:r>
      <w:r w:rsidR="00AE657A">
        <w:rPr>
          <w:rFonts w:hint="cs"/>
          <w:rtl/>
        </w:rPr>
        <w:t>ک</w:t>
      </w:r>
      <w:r w:rsidR="00687EFE" w:rsidRPr="00DE4439">
        <w:rPr>
          <w:rFonts w:hint="cs"/>
          <w:rtl/>
        </w:rPr>
        <w:t>ه بعد از فتح خ</w:t>
      </w:r>
      <w:r w:rsidR="00AE657A">
        <w:rPr>
          <w:rFonts w:hint="cs"/>
          <w:rtl/>
        </w:rPr>
        <w:t>ی</w:t>
      </w:r>
      <w:r w:rsidR="00687EFE" w:rsidRPr="00DE4439">
        <w:rPr>
          <w:rFonts w:hint="cs"/>
          <w:rtl/>
        </w:rPr>
        <w:t xml:space="preserve">بر و بعد از آن </w:t>
      </w:r>
      <w:r w:rsidR="00AE657A">
        <w:rPr>
          <w:rFonts w:hint="cs"/>
          <w:rtl/>
        </w:rPr>
        <w:t>ک</w:t>
      </w:r>
      <w:r w:rsidR="00687EFE" w:rsidRPr="00DE4439">
        <w:rPr>
          <w:rFonts w:hint="cs"/>
          <w:rtl/>
        </w:rPr>
        <w:t>ه خداوند ا</w:t>
      </w:r>
      <w:r w:rsidR="00AE657A">
        <w:rPr>
          <w:rFonts w:hint="cs"/>
          <w:rtl/>
        </w:rPr>
        <w:t>ی</w:t>
      </w:r>
      <w:r w:rsidR="00687EFE" w:rsidRPr="00DE4439">
        <w:rPr>
          <w:rFonts w:hint="cs"/>
          <w:rtl/>
        </w:rPr>
        <w:t>ن آ</w:t>
      </w:r>
      <w:r w:rsidR="00AE657A">
        <w:rPr>
          <w:rFonts w:hint="cs"/>
          <w:rtl/>
        </w:rPr>
        <w:t>ی</w:t>
      </w:r>
      <w:r w:rsidR="00687EFE" w:rsidRPr="00DE4439">
        <w:rPr>
          <w:rFonts w:hint="cs"/>
          <w:rtl/>
        </w:rPr>
        <w:t xml:space="preserve">ه را نازل </w:t>
      </w:r>
      <w:r w:rsidR="00AE657A">
        <w:rPr>
          <w:rFonts w:hint="cs"/>
          <w:rtl/>
        </w:rPr>
        <w:t>ک</w:t>
      </w:r>
      <w:r w:rsidR="00687EFE" w:rsidRPr="00DE4439">
        <w:rPr>
          <w:rFonts w:hint="cs"/>
          <w:rtl/>
        </w:rPr>
        <w:t xml:space="preserve">رد </w:t>
      </w:r>
      <w:r w:rsidR="00AE657A">
        <w:rPr>
          <w:rFonts w:hint="cs"/>
          <w:rtl/>
        </w:rPr>
        <w:t>ک</w:t>
      </w:r>
      <w:r w:rsidR="006A6462" w:rsidRPr="00DE4439">
        <w:rPr>
          <w:rFonts w:hint="cs"/>
          <w:rtl/>
        </w:rPr>
        <w:t>ه:</w:t>
      </w:r>
      <w:r w:rsidR="004241FD">
        <w:rPr>
          <w:rFonts w:hint="cs"/>
          <w:rtl/>
        </w:rPr>
        <w:t xml:space="preserve"> </w:t>
      </w:r>
      <w:r w:rsidR="004241FD">
        <w:rPr>
          <w:rFonts w:ascii="Traditional Arabic" w:hAnsi="Traditional Arabic" w:cs="Traditional Arabic"/>
          <w:rtl/>
        </w:rPr>
        <w:t>﴿</w:t>
      </w:r>
      <w:r w:rsidR="004241FD" w:rsidRPr="004169DA">
        <w:rPr>
          <w:rStyle w:val="Char8"/>
          <w:rFonts w:hint="eastAsia"/>
          <w:rtl/>
        </w:rPr>
        <w:t>وَءَاتِ</w:t>
      </w:r>
      <w:r w:rsidR="004241FD" w:rsidRPr="004169DA">
        <w:rPr>
          <w:rStyle w:val="Char8"/>
          <w:rtl/>
        </w:rPr>
        <w:t xml:space="preserve"> ذَا </w:t>
      </w:r>
      <w:r w:rsidR="004241FD" w:rsidRPr="004169DA">
        <w:rPr>
          <w:rStyle w:val="Char8"/>
          <w:rFonts w:hint="cs"/>
          <w:rtl/>
        </w:rPr>
        <w:t>ٱ</w:t>
      </w:r>
      <w:r w:rsidR="004241FD" w:rsidRPr="004169DA">
        <w:rPr>
          <w:rStyle w:val="Char8"/>
          <w:rFonts w:hint="eastAsia"/>
          <w:rtl/>
        </w:rPr>
        <w:t>لۡقُرۡبَىٰ</w:t>
      </w:r>
      <w:r w:rsidR="004241FD" w:rsidRPr="004169DA">
        <w:rPr>
          <w:rStyle w:val="Char8"/>
          <w:rtl/>
        </w:rPr>
        <w:t xml:space="preserve"> حَقَّهُ</w:t>
      </w:r>
      <w:r w:rsidR="004241FD" w:rsidRPr="004169DA">
        <w:rPr>
          <w:rStyle w:val="Char8"/>
          <w:rFonts w:hint="cs"/>
          <w:rtl/>
        </w:rPr>
        <w:t>ۥ</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لۡمِسۡكِينَ</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بۡنَ</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لسَّبِيلِ</w:t>
      </w:r>
      <w:r w:rsidR="004241FD" w:rsidRPr="004169DA">
        <w:rPr>
          <w:rStyle w:val="Char8"/>
          <w:rtl/>
        </w:rPr>
        <w:t xml:space="preserve"> وَلَا تُبَذِّرۡ تَبۡذِيرًا ٢٦</w:t>
      </w:r>
      <w:r w:rsidR="004241FD">
        <w:rPr>
          <w:rFonts w:ascii="Traditional Arabic" w:hAnsi="Traditional Arabic" w:cs="Traditional Arabic"/>
          <w:rtl/>
        </w:rPr>
        <w:t>﴾</w:t>
      </w:r>
      <w:r w:rsidR="006A6462" w:rsidRPr="00DE4439">
        <w:rPr>
          <w:rFonts w:hint="cs"/>
          <w:rtl/>
        </w:rPr>
        <w:t xml:space="preserve"> </w:t>
      </w:r>
      <w:r w:rsidR="00D23CED" w:rsidRPr="00D23CED">
        <w:rPr>
          <w:rStyle w:val="Char4"/>
          <w:rFonts w:hint="cs"/>
          <w:rtl/>
        </w:rPr>
        <w:t>[</w:t>
      </w:r>
      <w:r w:rsidR="00AC1958" w:rsidRPr="00D23CED">
        <w:rPr>
          <w:rStyle w:val="Char4"/>
          <w:rFonts w:hint="cs"/>
          <w:rtl/>
        </w:rPr>
        <w:t>الإسراء: 26</w:t>
      </w:r>
      <w:r w:rsidR="00D23CED" w:rsidRPr="00D23CED">
        <w:rPr>
          <w:rStyle w:val="Char4"/>
          <w:rFonts w:hint="cs"/>
          <w:rtl/>
        </w:rPr>
        <w:t>]</w:t>
      </w:r>
      <w:r w:rsidR="00AC1958" w:rsidRPr="00DE4439">
        <w:rPr>
          <w:rFonts w:hint="cs"/>
          <w:rtl/>
        </w:rPr>
        <w:t>.</w:t>
      </w:r>
    </w:p>
    <w:p w:rsidR="009B7C25" w:rsidRPr="00DE4439" w:rsidRDefault="009B7C25" w:rsidP="00D23CED">
      <w:pPr>
        <w:pStyle w:val="a"/>
        <w:rPr>
          <w:rFonts w:ascii="Times New Roman" w:hAnsi="Times New Roman"/>
          <w:rtl/>
        </w:rPr>
      </w:pPr>
      <w:r w:rsidRPr="00DE4439">
        <w:rPr>
          <w:rFonts w:ascii="Times New Roman" w:hAnsi="Times New Roman" w:hint="cs"/>
          <w:rtl/>
        </w:rPr>
        <w:t>«</w:t>
      </w:r>
      <w:r w:rsidR="00E84462" w:rsidRPr="00DE4439">
        <w:rPr>
          <w:rtl/>
        </w:rPr>
        <w:t>و حق نزد</w:t>
      </w:r>
      <w:r w:rsidR="00AE657A">
        <w:rPr>
          <w:rtl/>
        </w:rPr>
        <w:t>یک</w:t>
      </w:r>
      <w:r w:rsidR="00E84462" w:rsidRPr="00DE4439">
        <w:rPr>
          <w:rtl/>
        </w:rPr>
        <w:t>ان را بپرداز، و (همچن</w:t>
      </w:r>
      <w:r w:rsidR="00AE657A">
        <w:rPr>
          <w:rtl/>
        </w:rPr>
        <w:t>ی</w:t>
      </w:r>
      <w:r w:rsidR="00E84462" w:rsidRPr="00DE4439">
        <w:rPr>
          <w:rtl/>
        </w:rPr>
        <w:t>ن حق) مستمند و وامانده در راه را! و هرگز اسراف و تبذ</w:t>
      </w:r>
      <w:r w:rsidR="00AE657A">
        <w:rPr>
          <w:rtl/>
        </w:rPr>
        <w:t>ی</w:t>
      </w:r>
      <w:r w:rsidR="00E84462" w:rsidRPr="00DE4439">
        <w:rPr>
          <w:rtl/>
        </w:rPr>
        <w:t>ر م</w:t>
      </w:r>
      <w:r w:rsidR="00AE657A">
        <w:rPr>
          <w:rtl/>
        </w:rPr>
        <w:t>ک</w:t>
      </w:r>
      <w:r w:rsidR="00E84462" w:rsidRPr="00DE4439">
        <w:rPr>
          <w:rtl/>
        </w:rPr>
        <w:t>ن</w:t>
      </w:r>
      <w:r w:rsidRPr="00DE4439">
        <w:rPr>
          <w:rFonts w:ascii="Times New Roman" w:hAnsi="Times New Roman" w:hint="cs"/>
          <w:rtl/>
        </w:rPr>
        <w:t>».</w:t>
      </w:r>
    </w:p>
    <w:p w:rsidR="004D614C" w:rsidRPr="00DE4439" w:rsidRDefault="007F7D48" w:rsidP="00D23CED">
      <w:pPr>
        <w:pStyle w:val="a"/>
        <w:rPr>
          <w:rtl/>
        </w:rPr>
      </w:pPr>
      <w:r w:rsidRPr="00DE4439">
        <w:rPr>
          <w:rFonts w:hint="cs"/>
          <w:rtl/>
        </w:rPr>
        <w:t>آنگاه پ</w:t>
      </w:r>
      <w:r w:rsidR="00AE657A">
        <w:rPr>
          <w:rFonts w:hint="cs"/>
          <w:rtl/>
        </w:rPr>
        <w:t>ی</w:t>
      </w:r>
      <w:r w:rsidRPr="00DE4439">
        <w:rPr>
          <w:rFonts w:hint="cs"/>
          <w:rtl/>
        </w:rPr>
        <w:t>امبر فاطمه را صدا زد و فد</w:t>
      </w:r>
      <w:r w:rsidR="00AE657A">
        <w:rPr>
          <w:rFonts w:hint="cs"/>
          <w:rtl/>
        </w:rPr>
        <w:t>ک</w:t>
      </w:r>
      <w:r w:rsidRPr="00DE4439">
        <w:rPr>
          <w:rFonts w:hint="cs"/>
          <w:rtl/>
        </w:rPr>
        <w:t xml:space="preserve"> را به او بخش</w:t>
      </w:r>
      <w:r w:rsidR="00AE657A">
        <w:rPr>
          <w:rFonts w:hint="cs"/>
          <w:rtl/>
        </w:rPr>
        <w:t>ی</w:t>
      </w:r>
      <w:r w:rsidRPr="00DE4439">
        <w:rPr>
          <w:rFonts w:hint="cs"/>
          <w:rtl/>
        </w:rPr>
        <w:t>د</w:t>
      </w:r>
      <w:r w:rsidRPr="00D139C3">
        <w:rPr>
          <w:rStyle w:val="Char0"/>
          <w:vertAlign w:val="superscript"/>
          <w:rtl/>
        </w:rPr>
        <w:footnoteReference w:id="267"/>
      </w:r>
      <w:r w:rsidR="004D614C" w:rsidRPr="00DE4439">
        <w:rPr>
          <w:rFonts w:hint="cs"/>
          <w:rtl/>
        </w:rPr>
        <w:t>.</w:t>
      </w:r>
    </w:p>
    <w:p w:rsidR="009B7C25" w:rsidRPr="00DE4439" w:rsidRDefault="005C5618" w:rsidP="00D23CED">
      <w:pPr>
        <w:pStyle w:val="a2"/>
        <w:rPr>
          <w:rtl/>
        </w:rPr>
      </w:pPr>
      <w:r w:rsidRPr="00DE4439">
        <w:rPr>
          <w:rFonts w:hint="cs"/>
          <w:rtl/>
        </w:rPr>
        <w:t>تأمل</w:t>
      </w:r>
      <w:r w:rsidR="00DF03ED">
        <w:rPr>
          <w:rFonts w:hint="cs"/>
          <w:rtl/>
        </w:rPr>
        <w:t>ی</w:t>
      </w:r>
      <w:r w:rsidRPr="00DE4439">
        <w:rPr>
          <w:rFonts w:hint="cs"/>
          <w:rtl/>
        </w:rPr>
        <w:t xml:space="preserve"> </w:t>
      </w:r>
      <w:r w:rsidR="003122EA" w:rsidRPr="00DE4439">
        <w:rPr>
          <w:rFonts w:hint="cs"/>
          <w:rtl/>
        </w:rPr>
        <w:t>ك</w:t>
      </w:r>
      <w:r w:rsidRPr="00DE4439">
        <w:rPr>
          <w:rFonts w:hint="cs"/>
          <w:rtl/>
        </w:rPr>
        <w:t>وتاه در ا</w:t>
      </w:r>
      <w:r w:rsidR="00DF03ED">
        <w:rPr>
          <w:rFonts w:hint="cs"/>
          <w:rtl/>
        </w:rPr>
        <w:t>ی</w:t>
      </w:r>
      <w:r w:rsidRPr="00DE4439">
        <w:rPr>
          <w:rFonts w:hint="cs"/>
          <w:rtl/>
        </w:rPr>
        <w:t>ن مورد</w:t>
      </w:r>
      <w:r w:rsidR="00784590" w:rsidRPr="00DE4439">
        <w:rPr>
          <w:rFonts w:hint="cs"/>
          <w:rtl/>
        </w:rPr>
        <w:t xml:space="preserve">: </w:t>
      </w:r>
    </w:p>
    <w:p w:rsidR="007F7D48" w:rsidRPr="00DE4439" w:rsidRDefault="00C350AA" w:rsidP="00D23CED">
      <w:pPr>
        <w:pStyle w:val="a"/>
        <w:rPr>
          <w:rtl/>
        </w:rPr>
      </w:pPr>
      <w:r w:rsidRPr="00DE4439">
        <w:rPr>
          <w:rFonts w:hint="cs"/>
          <w:rtl/>
        </w:rPr>
        <w:t>أ</w:t>
      </w:r>
      <w:r w:rsidR="005C5618" w:rsidRPr="00DE4439">
        <w:rPr>
          <w:rFonts w:hint="cs"/>
          <w:rtl/>
        </w:rPr>
        <w:t>ولا</w:t>
      </w:r>
      <w:r w:rsidRPr="00DE4439">
        <w:rPr>
          <w:rFonts w:hint="cs"/>
          <w:rtl/>
        </w:rPr>
        <w:t>ً</w:t>
      </w:r>
      <w:r w:rsidR="005C5618" w:rsidRPr="00DE4439">
        <w:rPr>
          <w:rFonts w:hint="cs"/>
          <w:rtl/>
        </w:rPr>
        <w:t xml:space="preserve"> ا</w:t>
      </w:r>
      <w:r w:rsidR="00AE657A">
        <w:rPr>
          <w:rFonts w:hint="cs"/>
          <w:rtl/>
        </w:rPr>
        <w:t>ی</w:t>
      </w:r>
      <w:r w:rsidR="005C5618" w:rsidRPr="00DE4439">
        <w:rPr>
          <w:rFonts w:hint="cs"/>
          <w:rtl/>
        </w:rPr>
        <w:t>ن داستان دروغ است و ا</w:t>
      </w:r>
      <w:r w:rsidR="00AE657A">
        <w:rPr>
          <w:rFonts w:hint="cs"/>
          <w:rtl/>
        </w:rPr>
        <w:t>ی</w:t>
      </w:r>
      <w:r w:rsidR="005C5618" w:rsidRPr="00DE4439">
        <w:rPr>
          <w:rFonts w:hint="cs"/>
          <w:rtl/>
        </w:rPr>
        <w:t>ن آ</w:t>
      </w:r>
      <w:r w:rsidR="00AE657A">
        <w:rPr>
          <w:rFonts w:hint="cs"/>
          <w:rtl/>
        </w:rPr>
        <w:t>ی</w:t>
      </w:r>
      <w:r w:rsidR="005C5618" w:rsidRPr="00DE4439">
        <w:rPr>
          <w:rFonts w:hint="cs"/>
          <w:rtl/>
        </w:rPr>
        <w:t>ه در ا</w:t>
      </w:r>
      <w:r w:rsidR="00AE657A">
        <w:rPr>
          <w:rFonts w:hint="cs"/>
          <w:rtl/>
        </w:rPr>
        <w:t>ی</w:t>
      </w:r>
      <w:r w:rsidR="005C5618" w:rsidRPr="00DE4439">
        <w:rPr>
          <w:rFonts w:hint="cs"/>
          <w:rtl/>
        </w:rPr>
        <w:t xml:space="preserve">ن وقت </w:t>
      </w:r>
      <w:r w:rsidR="00AE657A">
        <w:rPr>
          <w:rFonts w:hint="cs"/>
          <w:rtl/>
        </w:rPr>
        <w:t>ک</w:t>
      </w:r>
      <w:r w:rsidR="005C5618" w:rsidRPr="00DE4439">
        <w:rPr>
          <w:rFonts w:hint="cs"/>
          <w:rtl/>
        </w:rPr>
        <w:t>ه آنها م</w:t>
      </w:r>
      <w:r w:rsidR="00AE657A">
        <w:rPr>
          <w:rFonts w:hint="cs"/>
          <w:rtl/>
        </w:rPr>
        <w:t>ی</w:t>
      </w:r>
      <w:r w:rsidR="005C5618" w:rsidRPr="00DE4439">
        <w:rPr>
          <w:rFonts w:hint="cs"/>
          <w:rtl/>
        </w:rPr>
        <w:t>‌گو</w:t>
      </w:r>
      <w:r w:rsidR="00AE657A">
        <w:rPr>
          <w:rFonts w:hint="cs"/>
          <w:rtl/>
        </w:rPr>
        <w:t>ی</w:t>
      </w:r>
      <w:r w:rsidR="005C5618" w:rsidRPr="00DE4439">
        <w:rPr>
          <w:rFonts w:hint="cs"/>
          <w:rtl/>
        </w:rPr>
        <w:t>ند نازل نشده است و پ</w:t>
      </w:r>
      <w:r w:rsidR="00AE657A">
        <w:rPr>
          <w:rFonts w:hint="cs"/>
          <w:rtl/>
        </w:rPr>
        <w:t>ی</w:t>
      </w:r>
      <w:r w:rsidR="005C5618" w:rsidRPr="00DE4439">
        <w:rPr>
          <w:rFonts w:hint="cs"/>
          <w:rtl/>
        </w:rPr>
        <w:t>امبر</w:t>
      </w:r>
      <w:r w:rsidRPr="00DE4439">
        <w:rPr>
          <w:rFonts w:ascii="Tahoma" w:hAnsi="Tahoma" w:cs="CTraditional Arabic" w:hint="cs"/>
          <w:color w:val="000000"/>
          <w:rtl/>
        </w:rPr>
        <w:t>ص</w:t>
      </w:r>
      <w:r w:rsidR="00506277" w:rsidRPr="00DE4439">
        <w:rPr>
          <w:rFonts w:hint="cs"/>
          <w:rtl/>
        </w:rPr>
        <w:t xml:space="preserve"> فد</w:t>
      </w:r>
      <w:r w:rsidR="00AE657A">
        <w:rPr>
          <w:rFonts w:hint="cs"/>
          <w:rtl/>
        </w:rPr>
        <w:t>ک</w:t>
      </w:r>
      <w:r w:rsidR="00506277" w:rsidRPr="00DE4439">
        <w:rPr>
          <w:rFonts w:hint="cs"/>
          <w:rtl/>
        </w:rPr>
        <w:t xml:space="preserve"> را به فاطمه نداده</w:t>
      </w:r>
      <w:r w:rsidRPr="00DE4439">
        <w:rPr>
          <w:rFonts w:hint="cs"/>
          <w:rtl/>
        </w:rPr>
        <w:t>،</w:t>
      </w:r>
      <w:r w:rsidR="00506277" w:rsidRPr="00DE4439">
        <w:rPr>
          <w:rFonts w:hint="cs"/>
          <w:rtl/>
        </w:rPr>
        <w:t xml:space="preserve"> بل</w:t>
      </w:r>
      <w:r w:rsidR="00AE657A">
        <w:rPr>
          <w:rFonts w:hint="cs"/>
          <w:rtl/>
        </w:rPr>
        <w:t>ک</w:t>
      </w:r>
      <w:r w:rsidR="00506277" w:rsidRPr="00DE4439">
        <w:rPr>
          <w:rFonts w:hint="cs"/>
          <w:rtl/>
        </w:rPr>
        <w:t>ه صح</w:t>
      </w:r>
      <w:r w:rsidR="00AE657A">
        <w:rPr>
          <w:rFonts w:hint="cs"/>
          <w:rtl/>
        </w:rPr>
        <w:t>ی</w:t>
      </w:r>
      <w:r w:rsidR="00506277" w:rsidRPr="00DE4439">
        <w:rPr>
          <w:rFonts w:hint="cs"/>
          <w:rtl/>
        </w:rPr>
        <w:t>ح ا</w:t>
      </w:r>
      <w:r w:rsidR="00AE657A">
        <w:rPr>
          <w:rFonts w:hint="cs"/>
          <w:rtl/>
        </w:rPr>
        <w:t>ی</w:t>
      </w:r>
      <w:r w:rsidR="00506277" w:rsidRPr="00DE4439">
        <w:rPr>
          <w:rFonts w:hint="cs"/>
          <w:rtl/>
        </w:rPr>
        <w:t xml:space="preserve">ن است </w:t>
      </w:r>
      <w:r w:rsidR="00AE657A">
        <w:rPr>
          <w:rFonts w:hint="cs"/>
          <w:rtl/>
        </w:rPr>
        <w:t>ک</w:t>
      </w:r>
      <w:r w:rsidR="00506277" w:rsidRPr="00DE4439">
        <w:rPr>
          <w:rFonts w:hint="cs"/>
          <w:rtl/>
        </w:rPr>
        <w:t xml:space="preserve">ه فاطمه </w:t>
      </w:r>
      <w:r w:rsidRPr="00DE4439">
        <w:rPr>
          <w:rFonts w:ascii="Tahoma" w:hAnsi="Tahoma" w:cs="CTraditional Arabic" w:hint="cs"/>
          <w:color w:val="000000"/>
          <w:rtl/>
        </w:rPr>
        <w:t>ك</w:t>
      </w:r>
      <w:r w:rsidR="00506277" w:rsidRPr="00DE4439">
        <w:rPr>
          <w:rFonts w:hint="cs"/>
          <w:rtl/>
        </w:rPr>
        <w:t xml:space="preserve"> به عنوان ارث پدر</w:t>
      </w:r>
      <w:r w:rsidR="00AE657A">
        <w:rPr>
          <w:rFonts w:hint="cs"/>
          <w:rtl/>
        </w:rPr>
        <w:t>ی</w:t>
      </w:r>
      <w:r w:rsidR="00506277" w:rsidRPr="00DE4439">
        <w:rPr>
          <w:rFonts w:hint="cs"/>
          <w:rtl/>
        </w:rPr>
        <w:t xml:space="preserve"> فد</w:t>
      </w:r>
      <w:r w:rsidR="00AE657A">
        <w:rPr>
          <w:rFonts w:hint="cs"/>
          <w:rtl/>
        </w:rPr>
        <w:t>ک</w:t>
      </w:r>
      <w:r w:rsidR="00506277" w:rsidRPr="00DE4439">
        <w:rPr>
          <w:rFonts w:hint="cs"/>
          <w:rtl/>
        </w:rPr>
        <w:t xml:space="preserve"> را خواست</w:t>
      </w:r>
      <w:r w:rsidR="007E01C3" w:rsidRPr="00DE4439">
        <w:rPr>
          <w:rFonts w:hint="cs"/>
          <w:rtl/>
        </w:rPr>
        <w:t>،</w:t>
      </w:r>
      <w:r w:rsidR="00506277" w:rsidRPr="00DE4439">
        <w:rPr>
          <w:rFonts w:hint="cs"/>
          <w:rtl/>
        </w:rPr>
        <w:t xml:space="preserve"> نه به ا</w:t>
      </w:r>
      <w:r w:rsidR="00AE657A">
        <w:rPr>
          <w:rFonts w:hint="cs"/>
          <w:rtl/>
        </w:rPr>
        <w:t>ی</w:t>
      </w:r>
      <w:r w:rsidR="00506277" w:rsidRPr="00DE4439">
        <w:rPr>
          <w:rFonts w:hint="cs"/>
          <w:rtl/>
        </w:rPr>
        <w:t>ن دل</w:t>
      </w:r>
      <w:r w:rsidR="00AE657A">
        <w:rPr>
          <w:rFonts w:hint="cs"/>
          <w:rtl/>
        </w:rPr>
        <w:t>ی</w:t>
      </w:r>
      <w:r w:rsidR="00506277" w:rsidRPr="00DE4439">
        <w:rPr>
          <w:rFonts w:hint="cs"/>
          <w:rtl/>
        </w:rPr>
        <w:t xml:space="preserve">ل </w:t>
      </w:r>
      <w:r w:rsidR="00AE657A">
        <w:rPr>
          <w:rFonts w:hint="cs"/>
          <w:rtl/>
        </w:rPr>
        <w:t>ک</w:t>
      </w:r>
      <w:r w:rsidR="00506277" w:rsidRPr="00DE4439">
        <w:rPr>
          <w:rFonts w:hint="cs"/>
          <w:rtl/>
        </w:rPr>
        <w:t>ه پ</w:t>
      </w:r>
      <w:r w:rsidR="00AE657A">
        <w:rPr>
          <w:rFonts w:hint="cs"/>
          <w:rtl/>
        </w:rPr>
        <w:t>ی</w:t>
      </w:r>
      <w:r w:rsidR="00506277" w:rsidRPr="00DE4439">
        <w:rPr>
          <w:rFonts w:hint="cs"/>
          <w:rtl/>
        </w:rPr>
        <w:t>امب</w:t>
      </w:r>
      <w:r w:rsidR="00652CF7" w:rsidRPr="00DE4439">
        <w:rPr>
          <w:rFonts w:hint="cs"/>
          <w:rtl/>
        </w:rPr>
        <w:t>ر</w:t>
      </w:r>
      <w:r w:rsidR="00506277" w:rsidRPr="00DE4439">
        <w:rPr>
          <w:rFonts w:hint="cs"/>
          <w:rtl/>
        </w:rPr>
        <w:t xml:space="preserve"> فد</w:t>
      </w:r>
      <w:r w:rsidR="00AE657A">
        <w:rPr>
          <w:rFonts w:hint="cs"/>
          <w:rtl/>
        </w:rPr>
        <w:t>ک</w:t>
      </w:r>
      <w:r w:rsidR="00506277" w:rsidRPr="00DE4439">
        <w:rPr>
          <w:rFonts w:hint="cs"/>
          <w:rtl/>
        </w:rPr>
        <w:t xml:space="preserve"> را به او هد</w:t>
      </w:r>
      <w:r w:rsidR="00AE657A">
        <w:rPr>
          <w:rFonts w:hint="cs"/>
          <w:rtl/>
        </w:rPr>
        <w:t>ی</w:t>
      </w:r>
      <w:r w:rsidR="00506277" w:rsidRPr="00DE4439">
        <w:rPr>
          <w:rFonts w:hint="cs"/>
          <w:rtl/>
        </w:rPr>
        <w:t xml:space="preserve">ه </w:t>
      </w:r>
      <w:r w:rsidR="00AE657A">
        <w:rPr>
          <w:rFonts w:hint="cs"/>
          <w:rtl/>
        </w:rPr>
        <w:t>ک</w:t>
      </w:r>
      <w:r w:rsidR="00506277" w:rsidRPr="00DE4439">
        <w:rPr>
          <w:rFonts w:hint="cs"/>
          <w:rtl/>
        </w:rPr>
        <w:t>رده است، و خ</w:t>
      </w:r>
      <w:r w:rsidR="00AE657A">
        <w:rPr>
          <w:rFonts w:hint="cs"/>
          <w:rtl/>
        </w:rPr>
        <w:t>ی</w:t>
      </w:r>
      <w:r w:rsidR="00506277" w:rsidRPr="00DE4439">
        <w:rPr>
          <w:rFonts w:hint="cs"/>
          <w:rtl/>
        </w:rPr>
        <w:t>بر در اول سال هفتم هجر</w:t>
      </w:r>
      <w:r w:rsidR="00AE657A">
        <w:rPr>
          <w:rFonts w:hint="cs"/>
          <w:rtl/>
        </w:rPr>
        <w:t>ی</w:t>
      </w:r>
      <w:r w:rsidR="00506277" w:rsidRPr="00DE4439">
        <w:rPr>
          <w:rFonts w:hint="cs"/>
          <w:rtl/>
        </w:rPr>
        <w:t xml:space="preserve"> فتح شد، و ز</w:t>
      </w:r>
      <w:r w:rsidR="00AE657A">
        <w:rPr>
          <w:rFonts w:hint="cs"/>
          <w:rtl/>
        </w:rPr>
        <w:t>ی</w:t>
      </w:r>
      <w:r w:rsidR="00506277" w:rsidRPr="00DE4439">
        <w:rPr>
          <w:rFonts w:hint="cs"/>
          <w:rtl/>
        </w:rPr>
        <w:t>نب دختر پ</w:t>
      </w:r>
      <w:r w:rsidR="00AE657A">
        <w:rPr>
          <w:rFonts w:hint="cs"/>
          <w:rtl/>
        </w:rPr>
        <w:t>ی</w:t>
      </w:r>
      <w:r w:rsidR="00506277" w:rsidRPr="00DE4439">
        <w:rPr>
          <w:rFonts w:hint="cs"/>
          <w:rtl/>
        </w:rPr>
        <w:t>امبر</w:t>
      </w:r>
      <w:r w:rsidR="006E3B8C" w:rsidRPr="00DE4439">
        <w:rPr>
          <w:rFonts w:ascii="Tahoma" w:hAnsi="Tahoma" w:cs="CTraditional Arabic" w:hint="cs"/>
          <w:color w:val="000000"/>
          <w:rtl/>
        </w:rPr>
        <w:t>ص</w:t>
      </w:r>
      <w:r w:rsidR="00652CF7" w:rsidRPr="00DE4439">
        <w:rPr>
          <w:rFonts w:hint="cs"/>
          <w:rtl/>
        </w:rPr>
        <w:t xml:space="preserve"> در سال هشتم هجر</w:t>
      </w:r>
      <w:r w:rsidR="00AE657A">
        <w:rPr>
          <w:rFonts w:hint="cs"/>
          <w:rtl/>
        </w:rPr>
        <w:t>ی</w:t>
      </w:r>
      <w:r w:rsidR="00652CF7" w:rsidRPr="00D139C3">
        <w:rPr>
          <w:rStyle w:val="Char0"/>
          <w:vertAlign w:val="superscript"/>
          <w:rtl/>
        </w:rPr>
        <w:footnoteReference w:id="268"/>
      </w:r>
      <w:r w:rsidR="00652CF7" w:rsidRPr="00DE4439">
        <w:rPr>
          <w:rFonts w:hint="cs"/>
          <w:rtl/>
        </w:rPr>
        <w:t xml:space="preserve"> وفات </w:t>
      </w:r>
      <w:r w:rsidR="00AE657A">
        <w:rPr>
          <w:rFonts w:hint="cs"/>
          <w:rtl/>
        </w:rPr>
        <w:t>ی</w:t>
      </w:r>
      <w:r w:rsidR="00652CF7" w:rsidRPr="00DE4439">
        <w:rPr>
          <w:rFonts w:hint="cs"/>
          <w:rtl/>
        </w:rPr>
        <w:t>افت، و دختر د</w:t>
      </w:r>
      <w:r w:rsidR="00AE657A">
        <w:rPr>
          <w:rFonts w:hint="cs"/>
          <w:rtl/>
        </w:rPr>
        <w:t>ی</w:t>
      </w:r>
      <w:r w:rsidR="00652CF7" w:rsidRPr="00DE4439">
        <w:rPr>
          <w:rFonts w:hint="cs"/>
          <w:rtl/>
        </w:rPr>
        <w:t xml:space="preserve">گرش ام </w:t>
      </w:r>
      <w:r w:rsidR="00AE657A">
        <w:rPr>
          <w:rFonts w:hint="cs"/>
          <w:rtl/>
        </w:rPr>
        <w:t>ک</w:t>
      </w:r>
      <w:r w:rsidR="00652CF7" w:rsidRPr="00DE4439">
        <w:rPr>
          <w:rFonts w:hint="cs"/>
          <w:rtl/>
        </w:rPr>
        <w:t>لثوم در سال نهم هجر</w:t>
      </w:r>
      <w:r w:rsidR="00AE657A">
        <w:rPr>
          <w:rFonts w:hint="cs"/>
          <w:rtl/>
        </w:rPr>
        <w:t>ی</w:t>
      </w:r>
      <w:r w:rsidR="00652CF7" w:rsidRPr="00DE4439">
        <w:rPr>
          <w:rFonts w:hint="cs"/>
          <w:rtl/>
        </w:rPr>
        <w:t xml:space="preserve"> در گذشت</w:t>
      </w:r>
      <w:r w:rsidR="00652CF7" w:rsidRPr="00D139C3">
        <w:rPr>
          <w:rStyle w:val="Char0"/>
          <w:vertAlign w:val="superscript"/>
          <w:rtl/>
        </w:rPr>
        <w:footnoteReference w:id="269"/>
      </w:r>
      <w:r w:rsidR="00652CF7" w:rsidRPr="00DE4439">
        <w:rPr>
          <w:rFonts w:hint="cs"/>
          <w:rtl/>
        </w:rPr>
        <w:t>، پس چگونه پ</w:t>
      </w:r>
      <w:r w:rsidR="00AE657A">
        <w:rPr>
          <w:rFonts w:hint="cs"/>
          <w:rtl/>
        </w:rPr>
        <w:t>ی</w:t>
      </w:r>
      <w:r w:rsidR="00652CF7" w:rsidRPr="00DE4439">
        <w:rPr>
          <w:rFonts w:hint="cs"/>
          <w:rtl/>
        </w:rPr>
        <w:t>امبر</w:t>
      </w:r>
      <w:r w:rsidR="007E01C3" w:rsidRPr="00DE4439">
        <w:rPr>
          <w:rFonts w:ascii="Tahoma" w:hAnsi="Tahoma" w:cs="CTraditional Arabic" w:hint="cs"/>
          <w:color w:val="000000"/>
          <w:rtl/>
        </w:rPr>
        <w:t>ص</w:t>
      </w:r>
      <w:r w:rsidR="00CD376A" w:rsidRPr="00DE4439">
        <w:rPr>
          <w:rFonts w:hint="cs"/>
          <w:rtl/>
        </w:rPr>
        <w:t xml:space="preserve"> فد</w:t>
      </w:r>
      <w:r w:rsidR="00AE657A">
        <w:rPr>
          <w:rFonts w:hint="cs"/>
          <w:rtl/>
        </w:rPr>
        <w:t>ک</w:t>
      </w:r>
      <w:r w:rsidR="00CD376A" w:rsidRPr="00DE4439">
        <w:rPr>
          <w:rFonts w:hint="cs"/>
          <w:rtl/>
        </w:rPr>
        <w:t xml:space="preserve"> را به فاطمه هد</w:t>
      </w:r>
      <w:r w:rsidR="00AE657A">
        <w:rPr>
          <w:rFonts w:hint="cs"/>
          <w:rtl/>
        </w:rPr>
        <w:t>ی</w:t>
      </w:r>
      <w:r w:rsidR="00CD376A" w:rsidRPr="00DE4439">
        <w:rPr>
          <w:rFonts w:hint="cs"/>
          <w:rtl/>
        </w:rPr>
        <w:t>ه م</w:t>
      </w:r>
      <w:r w:rsidR="00AE657A">
        <w:rPr>
          <w:rFonts w:hint="cs"/>
          <w:rtl/>
        </w:rPr>
        <w:t>ی</w:t>
      </w:r>
      <w:r w:rsidR="00CD376A" w:rsidRPr="00DE4439">
        <w:rPr>
          <w:rFonts w:hint="cs"/>
          <w:rtl/>
        </w:rPr>
        <w:t>‌</w:t>
      </w:r>
      <w:r w:rsidR="00AE657A">
        <w:rPr>
          <w:rFonts w:hint="cs"/>
          <w:rtl/>
        </w:rPr>
        <w:t>ک</w:t>
      </w:r>
      <w:r w:rsidR="00CD376A" w:rsidRPr="00DE4439">
        <w:rPr>
          <w:rFonts w:hint="cs"/>
          <w:rtl/>
        </w:rPr>
        <w:t xml:space="preserve">ند. </w:t>
      </w:r>
      <w:r w:rsidR="00E71386" w:rsidRPr="00DE4439">
        <w:rPr>
          <w:rFonts w:hint="cs"/>
          <w:rtl/>
        </w:rPr>
        <w:t>و ز</w:t>
      </w:r>
      <w:r w:rsidR="00AE657A">
        <w:rPr>
          <w:rFonts w:hint="cs"/>
          <w:rtl/>
        </w:rPr>
        <w:t>ی</w:t>
      </w:r>
      <w:r w:rsidR="00E71386" w:rsidRPr="00DE4439">
        <w:rPr>
          <w:rFonts w:hint="cs"/>
          <w:rtl/>
        </w:rPr>
        <w:t xml:space="preserve">نب و ام </w:t>
      </w:r>
      <w:r w:rsidR="00AE657A">
        <w:rPr>
          <w:rFonts w:hint="cs"/>
          <w:rtl/>
        </w:rPr>
        <w:t>ک</w:t>
      </w:r>
      <w:r w:rsidR="00E71386" w:rsidRPr="00DE4439">
        <w:rPr>
          <w:rFonts w:hint="cs"/>
          <w:rtl/>
        </w:rPr>
        <w:t>لثوم را چ</w:t>
      </w:r>
      <w:r w:rsidR="00AE657A">
        <w:rPr>
          <w:rFonts w:hint="cs"/>
          <w:rtl/>
        </w:rPr>
        <w:t>ی</w:t>
      </w:r>
      <w:r w:rsidR="00E71386" w:rsidRPr="00DE4439">
        <w:rPr>
          <w:rFonts w:hint="cs"/>
          <w:rtl/>
        </w:rPr>
        <w:t>ز</w:t>
      </w:r>
      <w:r w:rsidR="00AE657A">
        <w:rPr>
          <w:rFonts w:hint="cs"/>
          <w:rtl/>
        </w:rPr>
        <w:t>ی</w:t>
      </w:r>
      <w:r w:rsidR="00E71386" w:rsidRPr="00DE4439">
        <w:rPr>
          <w:rFonts w:hint="cs"/>
          <w:rtl/>
        </w:rPr>
        <w:t xml:space="preserve"> نم</w:t>
      </w:r>
      <w:r w:rsidR="00AE657A">
        <w:rPr>
          <w:rFonts w:hint="cs"/>
          <w:rtl/>
        </w:rPr>
        <w:t>ی</w:t>
      </w:r>
      <w:r w:rsidR="00E71386" w:rsidRPr="00DE4439">
        <w:rPr>
          <w:rFonts w:hint="cs"/>
          <w:rtl/>
        </w:rPr>
        <w:t>‌دهد؟ پس ا</w:t>
      </w:r>
      <w:r w:rsidR="00AE657A">
        <w:rPr>
          <w:rFonts w:hint="cs"/>
          <w:rtl/>
        </w:rPr>
        <w:t>ی</w:t>
      </w:r>
      <w:r w:rsidR="00E71386" w:rsidRPr="00DE4439">
        <w:rPr>
          <w:rFonts w:hint="cs"/>
          <w:rtl/>
        </w:rPr>
        <w:t>ن اتهام</w:t>
      </w:r>
      <w:r w:rsidR="00AE657A">
        <w:rPr>
          <w:rFonts w:hint="cs"/>
          <w:rtl/>
        </w:rPr>
        <w:t>ی</w:t>
      </w:r>
      <w:r w:rsidR="00E71386" w:rsidRPr="00DE4439">
        <w:rPr>
          <w:rFonts w:hint="cs"/>
          <w:rtl/>
        </w:rPr>
        <w:t xml:space="preserve"> است </w:t>
      </w:r>
      <w:r w:rsidR="00AE657A">
        <w:rPr>
          <w:rFonts w:hint="cs"/>
          <w:rtl/>
        </w:rPr>
        <w:t>ک</w:t>
      </w:r>
      <w:r w:rsidR="00E71386" w:rsidRPr="00DE4439">
        <w:rPr>
          <w:rFonts w:hint="cs"/>
          <w:rtl/>
        </w:rPr>
        <w:t>ه به پ</w:t>
      </w:r>
      <w:r w:rsidR="00AE657A">
        <w:rPr>
          <w:rFonts w:hint="cs"/>
          <w:rtl/>
        </w:rPr>
        <w:t>ی</w:t>
      </w:r>
      <w:r w:rsidR="00E71386" w:rsidRPr="00DE4439">
        <w:rPr>
          <w:rFonts w:hint="cs"/>
          <w:rtl/>
        </w:rPr>
        <w:t>امبر م</w:t>
      </w:r>
      <w:r w:rsidR="00AE657A">
        <w:rPr>
          <w:rFonts w:hint="cs"/>
          <w:rtl/>
        </w:rPr>
        <w:t>ی</w:t>
      </w:r>
      <w:r w:rsidR="00E71386" w:rsidRPr="00DE4439">
        <w:rPr>
          <w:rFonts w:hint="cs"/>
          <w:rtl/>
        </w:rPr>
        <w:t xml:space="preserve">‌زنند </w:t>
      </w:r>
      <w:r w:rsidR="00AE657A">
        <w:rPr>
          <w:rFonts w:hint="cs"/>
          <w:rtl/>
        </w:rPr>
        <w:t>ک</w:t>
      </w:r>
      <w:r w:rsidR="00E71386" w:rsidRPr="00DE4439">
        <w:rPr>
          <w:rFonts w:hint="cs"/>
          <w:rtl/>
        </w:rPr>
        <w:t>ه او م</w:t>
      </w:r>
      <w:r w:rsidR="00AE657A">
        <w:rPr>
          <w:rFonts w:hint="cs"/>
          <w:rtl/>
        </w:rPr>
        <w:t>ی</w:t>
      </w:r>
      <w:r w:rsidR="00E71386" w:rsidRPr="00DE4439">
        <w:rPr>
          <w:rFonts w:hint="cs"/>
          <w:rtl/>
        </w:rPr>
        <w:t>ان فرزندانش فرق م</w:t>
      </w:r>
      <w:r w:rsidR="00AE657A">
        <w:rPr>
          <w:rFonts w:hint="cs"/>
          <w:rtl/>
        </w:rPr>
        <w:t>ی</w:t>
      </w:r>
      <w:r w:rsidR="00E71386" w:rsidRPr="00DE4439">
        <w:rPr>
          <w:rFonts w:hint="cs"/>
          <w:rtl/>
        </w:rPr>
        <w:t>‌گذاشته است. و بش</w:t>
      </w:r>
      <w:r w:rsidR="00AE657A">
        <w:rPr>
          <w:rFonts w:hint="cs"/>
          <w:rtl/>
        </w:rPr>
        <w:t>ی</w:t>
      </w:r>
      <w:r w:rsidR="00E71386" w:rsidRPr="00DE4439">
        <w:rPr>
          <w:rFonts w:hint="cs"/>
          <w:rtl/>
        </w:rPr>
        <w:t>ر بن سعد وقت</w:t>
      </w:r>
      <w:r w:rsidR="00AE657A">
        <w:rPr>
          <w:rFonts w:hint="cs"/>
          <w:rtl/>
        </w:rPr>
        <w:t>ی</w:t>
      </w:r>
      <w:r w:rsidR="00E71386" w:rsidRPr="00DE4439">
        <w:rPr>
          <w:rFonts w:hint="cs"/>
          <w:rtl/>
        </w:rPr>
        <w:t xml:space="preserve"> نزد پ</w:t>
      </w:r>
      <w:r w:rsidR="00AE657A">
        <w:rPr>
          <w:rFonts w:hint="cs"/>
          <w:rtl/>
        </w:rPr>
        <w:t>ی</w:t>
      </w:r>
      <w:r w:rsidR="00E71386" w:rsidRPr="00DE4439">
        <w:rPr>
          <w:rFonts w:hint="cs"/>
          <w:rtl/>
        </w:rPr>
        <w:t>امبر</w:t>
      </w:r>
      <w:r w:rsidR="007E01C3" w:rsidRPr="00DE4439">
        <w:rPr>
          <w:rFonts w:ascii="Tahoma" w:hAnsi="Tahoma" w:cs="CTraditional Arabic" w:hint="cs"/>
          <w:color w:val="000000"/>
          <w:rtl/>
        </w:rPr>
        <w:t>ص</w:t>
      </w:r>
      <w:r w:rsidR="000B5DCD" w:rsidRPr="00DE4439">
        <w:rPr>
          <w:rFonts w:hint="cs"/>
          <w:rtl/>
        </w:rPr>
        <w:t xml:space="preserve"> آمد و گفت</w:t>
      </w:r>
      <w:r w:rsidR="00784590" w:rsidRPr="00DE4439">
        <w:rPr>
          <w:rFonts w:hint="cs"/>
          <w:rtl/>
        </w:rPr>
        <w:t xml:space="preserve">: </w:t>
      </w:r>
      <w:r w:rsidR="000B5DCD" w:rsidRPr="00DE4439">
        <w:rPr>
          <w:rFonts w:hint="cs"/>
          <w:rtl/>
        </w:rPr>
        <w:t>ا</w:t>
      </w:r>
      <w:r w:rsidR="00AE657A">
        <w:rPr>
          <w:rFonts w:hint="cs"/>
          <w:rtl/>
        </w:rPr>
        <w:t>ی</w:t>
      </w:r>
      <w:r w:rsidR="000B5DCD" w:rsidRPr="00DE4439">
        <w:rPr>
          <w:rFonts w:hint="cs"/>
          <w:rtl/>
        </w:rPr>
        <w:t xml:space="preserve"> پ</w:t>
      </w:r>
      <w:r w:rsidR="00AE657A">
        <w:rPr>
          <w:rFonts w:hint="cs"/>
          <w:rtl/>
        </w:rPr>
        <w:t>ی</w:t>
      </w:r>
      <w:r w:rsidR="000B5DCD" w:rsidRPr="00DE4439">
        <w:rPr>
          <w:rFonts w:hint="cs"/>
          <w:rtl/>
        </w:rPr>
        <w:t xml:space="preserve">امبر خدا من به </w:t>
      </w:r>
      <w:r w:rsidR="00FE45F6" w:rsidRPr="00DE4439">
        <w:rPr>
          <w:rFonts w:hint="eastAsia"/>
          <w:rtl/>
        </w:rPr>
        <w:t>پشرم</w:t>
      </w:r>
      <w:r w:rsidR="000B5DCD" w:rsidRPr="00DE4439">
        <w:rPr>
          <w:rFonts w:hint="cs"/>
          <w:rtl/>
        </w:rPr>
        <w:t xml:space="preserve"> باغ</w:t>
      </w:r>
      <w:r w:rsidR="00AE657A">
        <w:rPr>
          <w:rFonts w:hint="cs"/>
          <w:rtl/>
        </w:rPr>
        <w:t>ی</w:t>
      </w:r>
      <w:r w:rsidR="000B5DCD" w:rsidRPr="00DE4439">
        <w:rPr>
          <w:rFonts w:hint="cs"/>
          <w:rtl/>
        </w:rPr>
        <w:t xml:space="preserve"> را هد</w:t>
      </w:r>
      <w:r w:rsidR="00AE657A">
        <w:rPr>
          <w:rFonts w:hint="cs"/>
          <w:rtl/>
        </w:rPr>
        <w:t>ی</w:t>
      </w:r>
      <w:r w:rsidR="000B5DCD" w:rsidRPr="00DE4439">
        <w:rPr>
          <w:rFonts w:hint="cs"/>
          <w:rtl/>
        </w:rPr>
        <w:t xml:space="preserve">ه </w:t>
      </w:r>
      <w:r w:rsidR="00AE657A">
        <w:rPr>
          <w:rFonts w:hint="cs"/>
          <w:rtl/>
        </w:rPr>
        <w:t>ک</w:t>
      </w:r>
      <w:r w:rsidR="000B5DCD" w:rsidRPr="00DE4439">
        <w:rPr>
          <w:rFonts w:hint="cs"/>
          <w:rtl/>
        </w:rPr>
        <w:t>رده‌ام و م</w:t>
      </w:r>
      <w:r w:rsidR="00AE657A">
        <w:rPr>
          <w:rFonts w:hint="cs"/>
          <w:rtl/>
        </w:rPr>
        <w:t>ی</w:t>
      </w:r>
      <w:r w:rsidR="000B5DCD" w:rsidRPr="00DE4439">
        <w:rPr>
          <w:rFonts w:hint="cs"/>
          <w:rtl/>
        </w:rPr>
        <w:t>‌خواهم تو را گواه بگ</w:t>
      </w:r>
      <w:r w:rsidR="00AE657A">
        <w:rPr>
          <w:rFonts w:hint="cs"/>
          <w:rtl/>
        </w:rPr>
        <w:t>ی</w:t>
      </w:r>
      <w:r w:rsidR="000B5DCD" w:rsidRPr="00DE4439">
        <w:rPr>
          <w:rFonts w:hint="cs"/>
          <w:rtl/>
        </w:rPr>
        <w:t xml:space="preserve">رم. </w:t>
      </w:r>
    </w:p>
    <w:p w:rsidR="007F7D48" w:rsidRPr="00DE4439" w:rsidRDefault="00FB4D32" w:rsidP="00D23CED">
      <w:pPr>
        <w:pStyle w:val="a"/>
        <w:rPr>
          <w:rtl/>
        </w:rPr>
      </w:pPr>
      <w:r w:rsidRPr="00DE4439">
        <w:rPr>
          <w:rFonts w:hint="cs"/>
          <w:rtl/>
        </w:rPr>
        <w:t>پ</w:t>
      </w:r>
      <w:r w:rsidR="00AE657A">
        <w:rPr>
          <w:rFonts w:hint="cs"/>
          <w:rtl/>
        </w:rPr>
        <w:t>ی</w:t>
      </w:r>
      <w:r w:rsidRPr="00DE4439">
        <w:rPr>
          <w:rFonts w:hint="cs"/>
          <w:rtl/>
        </w:rPr>
        <w:t>امبر</w:t>
      </w:r>
      <w:r w:rsidR="007E01C3" w:rsidRPr="00DE4439">
        <w:rPr>
          <w:rFonts w:ascii="Tahoma" w:hAnsi="Tahoma" w:cs="CTraditional Arabic" w:hint="cs"/>
          <w:color w:val="000000"/>
          <w:rtl/>
        </w:rPr>
        <w:t>ص</w:t>
      </w:r>
      <w:r w:rsidR="00E3307E" w:rsidRPr="00DE4439">
        <w:rPr>
          <w:rFonts w:hint="cs"/>
          <w:rtl/>
        </w:rPr>
        <w:t xml:space="preserve"> فرمود</w:t>
      </w:r>
      <w:r w:rsidR="00784590" w:rsidRPr="00DE4439">
        <w:rPr>
          <w:rFonts w:hint="cs"/>
          <w:rtl/>
        </w:rPr>
        <w:t xml:space="preserve">: </w:t>
      </w:r>
      <w:r w:rsidR="00E3307E" w:rsidRPr="00DE4439">
        <w:rPr>
          <w:rFonts w:hint="cs"/>
          <w:rtl/>
        </w:rPr>
        <w:t>آ</w:t>
      </w:r>
      <w:r w:rsidR="00AE657A">
        <w:rPr>
          <w:rFonts w:hint="cs"/>
          <w:rtl/>
        </w:rPr>
        <w:t>ی</w:t>
      </w:r>
      <w:r w:rsidR="00E3307E" w:rsidRPr="00DE4439">
        <w:rPr>
          <w:rFonts w:hint="cs"/>
          <w:rtl/>
        </w:rPr>
        <w:t>ا به همه فرزندانت داده‌ا</w:t>
      </w:r>
      <w:r w:rsidR="00AE657A">
        <w:rPr>
          <w:rFonts w:hint="cs"/>
          <w:rtl/>
        </w:rPr>
        <w:t>ی</w:t>
      </w:r>
      <w:r w:rsidR="00E3307E" w:rsidRPr="00DE4439">
        <w:rPr>
          <w:rFonts w:hint="cs"/>
          <w:rtl/>
        </w:rPr>
        <w:t>؟ گفت</w:t>
      </w:r>
      <w:r w:rsidR="00784590" w:rsidRPr="00DE4439">
        <w:rPr>
          <w:rFonts w:hint="cs"/>
          <w:rtl/>
        </w:rPr>
        <w:t xml:space="preserve">: </w:t>
      </w:r>
      <w:r w:rsidR="00E3307E" w:rsidRPr="00DE4439">
        <w:rPr>
          <w:rFonts w:hint="cs"/>
          <w:rtl/>
        </w:rPr>
        <w:t xml:space="preserve">نه. </w:t>
      </w:r>
    </w:p>
    <w:p w:rsidR="00E3307E" w:rsidRPr="00DE4439" w:rsidRDefault="00E3307E" w:rsidP="00D23CED">
      <w:pPr>
        <w:pStyle w:val="a"/>
        <w:rPr>
          <w:rtl/>
        </w:rPr>
      </w:pPr>
      <w:r w:rsidRPr="00DE4439">
        <w:rPr>
          <w:rFonts w:hint="cs"/>
          <w:rtl/>
        </w:rPr>
        <w:t>پ</w:t>
      </w:r>
      <w:r w:rsidR="00AE657A">
        <w:rPr>
          <w:rFonts w:hint="cs"/>
          <w:rtl/>
        </w:rPr>
        <w:t>ی</w:t>
      </w:r>
      <w:r w:rsidRPr="00DE4439">
        <w:rPr>
          <w:rFonts w:hint="cs"/>
          <w:rtl/>
        </w:rPr>
        <w:t>امبر</w:t>
      </w:r>
      <w:r w:rsidR="007E01C3" w:rsidRPr="00DE4439">
        <w:rPr>
          <w:rFonts w:ascii="Tahoma" w:hAnsi="Tahoma" w:cs="CTraditional Arabic" w:hint="cs"/>
          <w:color w:val="000000"/>
          <w:rtl/>
        </w:rPr>
        <w:t>ص</w:t>
      </w:r>
      <w:r w:rsidR="00893DF2" w:rsidRPr="00DE4439">
        <w:rPr>
          <w:rFonts w:hint="cs"/>
          <w:rtl/>
        </w:rPr>
        <w:t xml:space="preserve"> فرمود</w:t>
      </w:r>
      <w:r w:rsidR="00784590" w:rsidRPr="00DE4439">
        <w:rPr>
          <w:rFonts w:hint="cs"/>
          <w:rtl/>
        </w:rPr>
        <w:t xml:space="preserve">: </w:t>
      </w:r>
      <w:r w:rsidR="00893DF2" w:rsidRPr="00DE4439">
        <w:rPr>
          <w:rFonts w:hint="cs"/>
          <w:rtl/>
        </w:rPr>
        <w:t xml:space="preserve">برو من بر </w:t>
      </w:r>
      <w:r w:rsidR="00FE45F6" w:rsidRPr="00DE4439">
        <w:rPr>
          <w:rFonts w:hint="cs"/>
          <w:rtl/>
        </w:rPr>
        <w:t xml:space="preserve">ظلم و </w:t>
      </w:r>
      <w:r w:rsidR="00893DF2" w:rsidRPr="00DE4439">
        <w:rPr>
          <w:rFonts w:hint="cs"/>
          <w:rtl/>
        </w:rPr>
        <w:t>ستم گواه</w:t>
      </w:r>
      <w:r w:rsidR="00AE657A">
        <w:rPr>
          <w:rFonts w:hint="cs"/>
          <w:rtl/>
        </w:rPr>
        <w:t>ی</w:t>
      </w:r>
      <w:r w:rsidR="00893DF2" w:rsidRPr="00DE4439">
        <w:rPr>
          <w:rFonts w:hint="cs"/>
          <w:rtl/>
        </w:rPr>
        <w:t xml:space="preserve"> نم</w:t>
      </w:r>
      <w:r w:rsidR="00AE657A">
        <w:rPr>
          <w:rFonts w:hint="cs"/>
          <w:rtl/>
        </w:rPr>
        <w:t>ی</w:t>
      </w:r>
      <w:r w:rsidR="00893DF2" w:rsidRPr="00DE4439">
        <w:rPr>
          <w:rFonts w:hint="cs"/>
          <w:rtl/>
        </w:rPr>
        <w:t>‌دهم</w:t>
      </w:r>
      <w:r w:rsidR="00893DF2" w:rsidRPr="00D139C3">
        <w:rPr>
          <w:rStyle w:val="Char0"/>
          <w:vertAlign w:val="superscript"/>
          <w:rtl/>
        </w:rPr>
        <w:footnoteReference w:id="270"/>
      </w:r>
      <w:r w:rsidR="007E01C3" w:rsidRPr="00DE4439">
        <w:rPr>
          <w:rFonts w:hint="cs"/>
          <w:rtl/>
        </w:rPr>
        <w:t>.</w:t>
      </w:r>
    </w:p>
    <w:p w:rsidR="007F7D48" w:rsidRPr="00DE4439" w:rsidRDefault="00414766" w:rsidP="00D23CED">
      <w:pPr>
        <w:pStyle w:val="a"/>
        <w:rPr>
          <w:rtl/>
        </w:rPr>
      </w:pPr>
      <w:r w:rsidRPr="00DE4439">
        <w:rPr>
          <w:rFonts w:hint="cs"/>
          <w:rtl/>
        </w:rPr>
        <w:t>پ</w:t>
      </w:r>
      <w:r w:rsidR="00AE657A">
        <w:rPr>
          <w:rFonts w:hint="cs"/>
          <w:rtl/>
        </w:rPr>
        <w:t>ی</w:t>
      </w:r>
      <w:r w:rsidRPr="00DE4439">
        <w:rPr>
          <w:rFonts w:hint="cs"/>
          <w:rtl/>
        </w:rPr>
        <w:t>امبر ا</w:t>
      </w:r>
      <w:r w:rsidR="00AE657A">
        <w:rPr>
          <w:rFonts w:hint="cs"/>
          <w:rtl/>
        </w:rPr>
        <w:t>ی</w:t>
      </w:r>
      <w:r w:rsidRPr="00DE4439">
        <w:rPr>
          <w:rFonts w:hint="cs"/>
          <w:rtl/>
        </w:rPr>
        <w:t xml:space="preserve">ن </w:t>
      </w:r>
      <w:r w:rsidR="00AE657A">
        <w:rPr>
          <w:rFonts w:hint="cs"/>
          <w:rtl/>
        </w:rPr>
        <w:t>ک</w:t>
      </w:r>
      <w:r w:rsidRPr="00DE4439">
        <w:rPr>
          <w:rFonts w:hint="cs"/>
          <w:rtl/>
        </w:rPr>
        <w:t xml:space="preserve">ار او را </w:t>
      </w:r>
      <w:r w:rsidR="00FE45F6" w:rsidRPr="00DE4439">
        <w:rPr>
          <w:rFonts w:hint="cs"/>
          <w:rtl/>
        </w:rPr>
        <w:t xml:space="preserve">ظلم و </w:t>
      </w:r>
      <w:r w:rsidRPr="00DE4439">
        <w:rPr>
          <w:rFonts w:hint="cs"/>
          <w:rtl/>
        </w:rPr>
        <w:t>ستم نام</w:t>
      </w:r>
      <w:r w:rsidR="00AE657A">
        <w:rPr>
          <w:rFonts w:hint="cs"/>
          <w:rtl/>
        </w:rPr>
        <w:t>ی</w:t>
      </w:r>
      <w:r w:rsidRPr="00DE4439">
        <w:rPr>
          <w:rFonts w:hint="cs"/>
          <w:rtl/>
        </w:rPr>
        <w:t xml:space="preserve">د </w:t>
      </w:r>
      <w:r w:rsidR="00AE657A">
        <w:rPr>
          <w:rFonts w:hint="cs"/>
          <w:rtl/>
        </w:rPr>
        <w:t>ی</w:t>
      </w:r>
      <w:r w:rsidRPr="00DE4439">
        <w:rPr>
          <w:rFonts w:hint="cs"/>
          <w:rtl/>
        </w:rPr>
        <w:t>عن</w:t>
      </w:r>
      <w:r w:rsidR="00AE657A">
        <w:rPr>
          <w:rFonts w:hint="cs"/>
          <w:rtl/>
        </w:rPr>
        <w:t>ی</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ترج</w:t>
      </w:r>
      <w:r w:rsidR="00AE657A">
        <w:rPr>
          <w:rFonts w:hint="cs"/>
          <w:rtl/>
        </w:rPr>
        <w:t>ی</w:t>
      </w:r>
      <w:r w:rsidRPr="00DE4439">
        <w:rPr>
          <w:rFonts w:hint="cs"/>
          <w:rtl/>
        </w:rPr>
        <w:t xml:space="preserve">ح دادن فرزندان بر </w:t>
      </w:r>
      <w:r w:rsidR="00AE657A">
        <w:rPr>
          <w:rFonts w:hint="cs"/>
          <w:rtl/>
        </w:rPr>
        <w:t>یک</w:t>
      </w:r>
      <w:r w:rsidRPr="00DE4439">
        <w:rPr>
          <w:rFonts w:hint="cs"/>
          <w:rtl/>
        </w:rPr>
        <w:t>د</w:t>
      </w:r>
      <w:r w:rsidR="00AE657A">
        <w:rPr>
          <w:rFonts w:hint="cs"/>
          <w:rtl/>
        </w:rPr>
        <w:t>ی</w:t>
      </w:r>
      <w:r w:rsidRPr="00DE4439">
        <w:rPr>
          <w:rFonts w:hint="cs"/>
          <w:rtl/>
        </w:rPr>
        <w:t>گر ستم است، و پ</w:t>
      </w:r>
      <w:r w:rsidR="00AE657A">
        <w:rPr>
          <w:rFonts w:hint="cs"/>
          <w:rtl/>
        </w:rPr>
        <w:t>ی</w:t>
      </w:r>
      <w:r w:rsidRPr="00DE4439">
        <w:rPr>
          <w:rFonts w:hint="cs"/>
          <w:rtl/>
        </w:rPr>
        <w:t>امبر</w:t>
      </w:r>
      <w:r w:rsidR="00FE45F6" w:rsidRPr="00DE4439">
        <w:rPr>
          <w:rFonts w:ascii="Tahoma" w:hAnsi="Tahoma" w:cs="CTraditional Arabic" w:hint="cs"/>
          <w:color w:val="000000"/>
          <w:rtl/>
        </w:rPr>
        <w:t>ص</w:t>
      </w:r>
      <w:r w:rsidR="00882FB2" w:rsidRPr="00DE4439">
        <w:rPr>
          <w:rFonts w:hint="cs"/>
          <w:rtl/>
        </w:rPr>
        <w:t xml:space="preserve"> </w:t>
      </w:r>
      <w:r w:rsidR="00AE657A">
        <w:rPr>
          <w:rFonts w:hint="cs"/>
          <w:rtl/>
        </w:rPr>
        <w:t>ک</w:t>
      </w:r>
      <w:r w:rsidR="00882FB2" w:rsidRPr="00DE4439">
        <w:rPr>
          <w:rFonts w:hint="cs"/>
          <w:rtl/>
        </w:rPr>
        <w:t>ه بر ستم گواه</w:t>
      </w:r>
      <w:r w:rsidR="00AE657A">
        <w:rPr>
          <w:rFonts w:hint="cs"/>
          <w:rtl/>
        </w:rPr>
        <w:t>ی</w:t>
      </w:r>
      <w:r w:rsidR="00882FB2" w:rsidRPr="00DE4439">
        <w:rPr>
          <w:rFonts w:hint="cs"/>
          <w:rtl/>
        </w:rPr>
        <w:t xml:space="preserve"> نم</w:t>
      </w:r>
      <w:r w:rsidR="00AE657A">
        <w:rPr>
          <w:rFonts w:hint="cs"/>
          <w:rtl/>
        </w:rPr>
        <w:t>ی</w:t>
      </w:r>
      <w:r w:rsidR="00882FB2" w:rsidRPr="00DE4439">
        <w:rPr>
          <w:rFonts w:hint="cs"/>
          <w:rtl/>
        </w:rPr>
        <w:t>‌دهد آ</w:t>
      </w:r>
      <w:r w:rsidR="00AE657A">
        <w:rPr>
          <w:rFonts w:hint="cs"/>
          <w:rtl/>
        </w:rPr>
        <w:t>ی</w:t>
      </w:r>
      <w:r w:rsidR="00882FB2" w:rsidRPr="00DE4439">
        <w:rPr>
          <w:rFonts w:hint="cs"/>
          <w:rtl/>
        </w:rPr>
        <w:t>ا خودش ستم م</w:t>
      </w:r>
      <w:r w:rsidR="00AE657A">
        <w:rPr>
          <w:rFonts w:hint="cs"/>
          <w:rtl/>
        </w:rPr>
        <w:t>ی</w:t>
      </w:r>
      <w:r w:rsidR="00882FB2" w:rsidRPr="00DE4439">
        <w:rPr>
          <w:rFonts w:hint="cs"/>
          <w:rtl/>
        </w:rPr>
        <w:t>‌</w:t>
      </w:r>
      <w:r w:rsidR="00AE657A">
        <w:rPr>
          <w:rFonts w:hint="cs"/>
          <w:rtl/>
        </w:rPr>
        <w:t>ک</w:t>
      </w:r>
      <w:r w:rsidR="00D070F2" w:rsidRPr="00DE4439">
        <w:rPr>
          <w:rFonts w:hint="cs"/>
          <w:rtl/>
        </w:rPr>
        <w:t>ن</w:t>
      </w:r>
      <w:r w:rsidR="00882FB2" w:rsidRPr="00DE4439">
        <w:rPr>
          <w:rFonts w:hint="cs"/>
          <w:rtl/>
        </w:rPr>
        <w:t>د؟ هرگز ا</w:t>
      </w:r>
      <w:r w:rsidR="00AE657A">
        <w:rPr>
          <w:rFonts w:hint="cs"/>
          <w:rtl/>
        </w:rPr>
        <w:t>ی</w:t>
      </w:r>
      <w:r w:rsidR="00882FB2" w:rsidRPr="00DE4439">
        <w:rPr>
          <w:rFonts w:hint="cs"/>
          <w:rtl/>
        </w:rPr>
        <w:t>شان</w:t>
      </w:r>
      <w:r w:rsidR="00FE45F6" w:rsidRPr="00DE4439">
        <w:rPr>
          <w:rFonts w:ascii="Tahoma" w:hAnsi="Tahoma" w:cs="CTraditional Arabic" w:hint="cs"/>
          <w:color w:val="000000"/>
          <w:rtl/>
        </w:rPr>
        <w:t>ص</w:t>
      </w:r>
      <w:r w:rsidR="001008CB" w:rsidRPr="00DE4439">
        <w:rPr>
          <w:rFonts w:hint="cs"/>
          <w:rtl/>
        </w:rPr>
        <w:t xml:space="preserve"> چن</w:t>
      </w:r>
      <w:r w:rsidR="00AE657A">
        <w:rPr>
          <w:rFonts w:hint="cs"/>
          <w:rtl/>
        </w:rPr>
        <w:t>ی</w:t>
      </w:r>
      <w:r w:rsidR="001008CB" w:rsidRPr="00DE4439">
        <w:rPr>
          <w:rFonts w:hint="cs"/>
          <w:rtl/>
        </w:rPr>
        <w:t>ن نم</w:t>
      </w:r>
      <w:r w:rsidR="00AE657A">
        <w:rPr>
          <w:rFonts w:hint="cs"/>
          <w:rtl/>
        </w:rPr>
        <w:t>ی</w:t>
      </w:r>
      <w:r w:rsidR="001008CB" w:rsidRPr="00DE4439">
        <w:rPr>
          <w:rFonts w:hint="cs"/>
          <w:rtl/>
        </w:rPr>
        <w:t>‌</w:t>
      </w:r>
      <w:r w:rsidR="00AE657A">
        <w:rPr>
          <w:rFonts w:hint="cs"/>
          <w:rtl/>
        </w:rPr>
        <w:t>ک</w:t>
      </w:r>
      <w:r w:rsidR="001008CB" w:rsidRPr="00DE4439">
        <w:rPr>
          <w:rFonts w:hint="cs"/>
          <w:rtl/>
        </w:rPr>
        <w:t>ند</w:t>
      </w:r>
      <w:r w:rsidR="00FE45F6" w:rsidRPr="00DE4439">
        <w:rPr>
          <w:rFonts w:hint="cs"/>
          <w:rtl/>
        </w:rPr>
        <w:t>،</w:t>
      </w:r>
      <w:r w:rsidR="001008CB" w:rsidRPr="00DE4439">
        <w:rPr>
          <w:rFonts w:hint="cs"/>
          <w:rtl/>
        </w:rPr>
        <w:t xml:space="preserve"> و ما پ</w:t>
      </w:r>
      <w:r w:rsidR="00AE657A">
        <w:rPr>
          <w:rFonts w:hint="cs"/>
          <w:rtl/>
        </w:rPr>
        <w:t>ی</w:t>
      </w:r>
      <w:r w:rsidR="001008CB" w:rsidRPr="00DE4439">
        <w:rPr>
          <w:rFonts w:hint="cs"/>
          <w:rtl/>
        </w:rPr>
        <w:t>امبر</w:t>
      </w:r>
      <w:r w:rsidR="00FE45F6" w:rsidRPr="00DE4439">
        <w:rPr>
          <w:rFonts w:ascii="Tahoma" w:hAnsi="Tahoma" w:cs="CTraditional Arabic" w:hint="cs"/>
          <w:color w:val="000000"/>
          <w:rtl/>
        </w:rPr>
        <w:t>ص</w:t>
      </w:r>
      <w:r w:rsidR="00D070F2" w:rsidRPr="00DE4439">
        <w:rPr>
          <w:rFonts w:hint="cs"/>
          <w:rtl/>
        </w:rPr>
        <w:t xml:space="preserve"> را از ستم پا</w:t>
      </w:r>
      <w:r w:rsidR="00AE657A">
        <w:rPr>
          <w:rFonts w:hint="cs"/>
          <w:rtl/>
        </w:rPr>
        <w:t>ک</w:t>
      </w:r>
      <w:r w:rsidR="00D070F2" w:rsidRPr="00DE4439">
        <w:rPr>
          <w:rFonts w:hint="cs"/>
          <w:rtl/>
        </w:rPr>
        <w:t xml:space="preserve"> م</w:t>
      </w:r>
      <w:r w:rsidR="00AE657A">
        <w:rPr>
          <w:rFonts w:hint="cs"/>
          <w:rtl/>
        </w:rPr>
        <w:t>ی</w:t>
      </w:r>
      <w:r w:rsidR="00D070F2" w:rsidRPr="00DE4439">
        <w:rPr>
          <w:rFonts w:hint="cs"/>
          <w:rtl/>
        </w:rPr>
        <w:t>‌دان</w:t>
      </w:r>
      <w:r w:rsidR="00AE657A">
        <w:rPr>
          <w:rFonts w:hint="cs"/>
          <w:rtl/>
        </w:rPr>
        <w:t>ی</w:t>
      </w:r>
      <w:r w:rsidR="00D070F2" w:rsidRPr="00DE4439">
        <w:rPr>
          <w:rFonts w:hint="cs"/>
          <w:rtl/>
        </w:rPr>
        <w:t>م. و اگر فد</w:t>
      </w:r>
      <w:r w:rsidR="00AE657A">
        <w:rPr>
          <w:rFonts w:hint="cs"/>
          <w:rtl/>
        </w:rPr>
        <w:t>ک</w:t>
      </w:r>
      <w:r w:rsidR="00D070F2" w:rsidRPr="00DE4439">
        <w:rPr>
          <w:rFonts w:hint="cs"/>
          <w:rtl/>
        </w:rPr>
        <w:t xml:space="preserve"> را به فاطمه هبه </w:t>
      </w:r>
      <w:r w:rsidR="00AE657A">
        <w:rPr>
          <w:rFonts w:hint="cs"/>
          <w:rtl/>
        </w:rPr>
        <w:t>ک</w:t>
      </w:r>
      <w:r w:rsidR="00D070F2" w:rsidRPr="00DE4439">
        <w:rPr>
          <w:rFonts w:hint="cs"/>
          <w:rtl/>
        </w:rPr>
        <w:t>رده است</w:t>
      </w:r>
      <w:r w:rsidR="00FE45F6" w:rsidRPr="00DE4439">
        <w:rPr>
          <w:rFonts w:hint="cs"/>
          <w:rtl/>
        </w:rPr>
        <w:t>،</w:t>
      </w:r>
      <w:r w:rsidR="00D070F2" w:rsidRPr="00DE4439">
        <w:rPr>
          <w:rFonts w:hint="cs"/>
          <w:rtl/>
        </w:rPr>
        <w:t xml:space="preserve"> </w:t>
      </w:r>
      <w:r w:rsidR="00AE657A">
        <w:rPr>
          <w:rFonts w:hint="cs"/>
          <w:rtl/>
        </w:rPr>
        <w:t>ی</w:t>
      </w:r>
      <w:r w:rsidR="00D070F2" w:rsidRPr="00DE4439">
        <w:rPr>
          <w:rFonts w:hint="cs"/>
          <w:rtl/>
        </w:rPr>
        <w:t>ا فاطمه آن را تحو</w:t>
      </w:r>
      <w:r w:rsidR="00AE657A">
        <w:rPr>
          <w:rFonts w:hint="cs"/>
          <w:rtl/>
        </w:rPr>
        <w:t>ی</w:t>
      </w:r>
      <w:r w:rsidR="00D070F2" w:rsidRPr="00DE4439">
        <w:rPr>
          <w:rFonts w:hint="cs"/>
          <w:rtl/>
        </w:rPr>
        <w:t>ل گرفته</w:t>
      </w:r>
      <w:r w:rsidR="00FE45F6" w:rsidRPr="00DE4439">
        <w:rPr>
          <w:rFonts w:hint="cs"/>
          <w:rtl/>
        </w:rPr>
        <w:t>،</w:t>
      </w:r>
      <w:r w:rsidR="00D070F2" w:rsidRPr="00DE4439">
        <w:rPr>
          <w:rFonts w:hint="cs"/>
          <w:rtl/>
        </w:rPr>
        <w:t xml:space="preserve"> و </w:t>
      </w:r>
      <w:r w:rsidR="00AE657A">
        <w:rPr>
          <w:rFonts w:hint="cs"/>
          <w:rtl/>
        </w:rPr>
        <w:t>ی</w:t>
      </w:r>
      <w:r w:rsidR="00D070F2" w:rsidRPr="00DE4439">
        <w:rPr>
          <w:rFonts w:hint="cs"/>
          <w:rtl/>
        </w:rPr>
        <w:t>ا تحو</w:t>
      </w:r>
      <w:r w:rsidR="00AE657A">
        <w:rPr>
          <w:rFonts w:hint="cs"/>
          <w:rtl/>
        </w:rPr>
        <w:t>ی</w:t>
      </w:r>
      <w:r w:rsidR="00D070F2" w:rsidRPr="00DE4439">
        <w:rPr>
          <w:rFonts w:hint="cs"/>
          <w:rtl/>
        </w:rPr>
        <w:t xml:space="preserve">ل نگرفته است، اگر آن را قبض </w:t>
      </w:r>
      <w:r w:rsidR="00AE657A">
        <w:rPr>
          <w:rFonts w:hint="cs"/>
          <w:rtl/>
        </w:rPr>
        <w:t>ک</w:t>
      </w:r>
      <w:r w:rsidR="00D070F2" w:rsidRPr="00DE4439">
        <w:rPr>
          <w:rFonts w:hint="cs"/>
          <w:rtl/>
        </w:rPr>
        <w:t>رده</w:t>
      </w:r>
      <w:r w:rsidR="00FE45F6" w:rsidRPr="00DE4439">
        <w:rPr>
          <w:rFonts w:hint="cs"/>
          <w:rtl/>
        </w:rPr>
        <w:t>،</w:t>
      </w:r>
      <w:r w:rsidR="00D070F2" w:rsidRPr="00DE4439">
        <w:rPr>
          <w:rFonts w:hint="cs"/>
          <w:rtl/>
        </w:rPr>
        <w:t xml:space="preserve"> پس چگونه چ</w:t>
      </w:r>
      <w:r w:rsidR="00AE657A">
        <w:rPr>
          <w:rFonts w:hint="cs"/>
          <w:rtl/>
        </w:rPr>
        <w:t>ی</w:t>
      </w:r>
      <w:r w:rsidR="00D070F2" w:rsidRPr="00DE4439">
        <w:rPr>
          <w:rFonts w:hint="cs"/>
          <w:rtl/>
        </w:rPr>
        <w:t>ز</w:t>
      </w:r>
      <w:r w:rsidR="00AE657A">
        <w:rPr>
          <w:rFonts w:hint="cs"/>
          <w:rtl/>
        </w:rPr>
        <w:t>ی</w:t>
      </w:r>
      <w:r w:rsidR="00FE45F6" w:rsidRPr="00DE4439">
        <w:rPr>
          <w:rFonts w:hint="cs"/>
          <w:rtl/>
        </w:rPr>
        <w:t xml:space="preserve"> را مطالب</w:t>
      </w:r>
      <w:r w:rsidR="00D070F2" w:rsidRPr="00DE4439">
        <w:rPr>
          <w:rFonts w:hint="cs"/>
          <w:rtl/>
        </w:rPr>
        <w:t>ه م</w:t>
      </w:r>
      <w:r w:rsidR="00AE657A">
        <w:rPr>
          <w:rFonts w:hint="cs"/>
          <w:rtl/>
        </w:rPr>
        <w:t>ی</w:t>
      </w:r>
      <w:r w:rsidR="00D070F2" w:rsidRPr="00DE4439">
        <w:rPr>
          <w:rFonts w:hint="eastAsia"/>
          <w:rtl/>
        </w:rPr>
        <w:t>‌</w:t>
      </w:r>
      <w:r w:rsidR="00AE657A">
        <w:rPr>
          <w:rFonts w:hint="cs"/>
          <w:rtl/>
        </w:rPr>
        <w:t>ک</w:t>
      </w:r>
      <w:r w:rsidR="00D070F2" w:rsidRPr="00DE4439">
        <w:rPr>
          <w:rFonts w:hint="cs"/>
          <w:rtl/>
        </w:rPr>
        <w:t xml:space="preserve">ند </w:t>
      </w:r>
      <w:r w:rsidR="00AE657A">
        <w:rPr>
          <w:rFonts w:hint="cs"/>
          <w:rtl/>
        </w:rPr>
        <w:t>ک</w:t>
      </w:r>
      <w:r w:rsidR="007265A7" w:rsidRPr="00DE4439">
        <w:rPr>
          <w:rFonts w:hint="cs"/>
          <w:rtl/>
        </w:rPr>
        <w:t>ه در دست اوست</w:t>
      </w:r>
      <w:r w:rsidR="00FE45F6" w:rsidRPr="00DE4439">
        <w:rPr>
          <w:rFonts w:hint="cs"/>
          <w:rtl/>
        </w:rPr>
        <w:t>؟</w:t>
      </w:r>
      <w:r w:rsidR="007265A7" w:rsidRPr="00DE4439">
        <w:rPr>
          <w:rFonts w:hint="cs"/>
          <w:rtl/>
        </w:rPr>
        <w:t xml:space="preserve"> و اگر آن را قبض ن</w:t>
      </w:r>
      <w:r w:rsidR="00AE657A">
        <w:rPr>
          <w:rFonts w:hint="cs"/>
          <w:rtl/>
        </w:rPr>
        <w:t>ک</w:t>
      </w:r>
      <w:r w:rsidR="007265A7" w:rsidRPr="00DE4439">
        <w:rPr>
          <w:rFonts w:hint="cs"/>
          <w:rtl/>
        </w:rPr>
        <w:t>رده و تحو</w:t>
      </w:r>
      <w:r w:rsidR="00AE657A">
        <w:rPr>
          <w:rFonts w:hint="cs"/>
          <w:rtl/>
        </w:rPr>
        <w:t>ی</w:t>
      </w:r>
      <w:r w:rsidR="007265A7" w:rsidRPr="00DE4439">
        <w:rPr>
          <w:rFonts w:hint="cs"/>
          <w:rtl/>
        </w:rPr>
        <w:t>ل نگرفته است</w:t>
      </w:r>
      <w:r w:rsidR="00FE45F6" w:rsidRPr="00DE4439">
        <w:rPr>
          <w:rFonts w:hint="cs"/>
          <w:rtl/>
        </w:rPr>
        <w:t>،</w:t>
      </w:r>
      <w:r w:rsidR="007265A7" w:rsidRPr="00DE4439">
        <w:rPr>
          <w:rFonts w:hint="cs"/>
          <w:rtl/>
        </w:rPr>
        <w:t xml:space="preserve"> پس هبه اگر قبض نشود و به دست گرفته نشود گو</w:t>
      </w:r>
      <w:r w:rsidR="00AE657A">
        <w:rPr>
          <w:rFonts w:hint="cs"/>
          <w:rtl/>
        </w:rPr>
        <w:t>ی</w:t>
      </w:r>
      <w:r w:rsidR="007265A7" w:rsidRPr="00DE4439">
        <w:rPr>
          <w:rFonts w:hint="cs"/>
          <w:rtl/>
        </w:rPr>
        <w:t>ا انجام نشده است. پس چه بگو</w:t>
      </w:r>
      <w:r w:rsidR="00AE657A">
        <w:rPr>
          <w:rFonts w:hint="cs"/>
          <w:rtl/>
        </w:rPr>
        <w:t>ی</w:t>
      </w:r>
      <w:r w:rsidR="007265A7" w:rsidRPr="00DE4439">
        <w:rPr>
          <w:rFonts w:hint="cs"/>
          <w:rtl/>
        </w:rPr>
        <w:t>ند ارث فاطمه بوده و چه بگو</w:t>
      </w:r>
      <w:r w:rsidR="00AE657A">
        <w:rPr>
          <w:rFonts w:hint="cs"/>
          <w:rtl/>
        </w:rPr>
        <w:t>ی</w:t>
      </w:r>
      <w:r w:rsidR="007265A7" w:rsidRPr="00DE4439">
        <w:rPr>
          <w:rFonts w:hint="cs"/>
          <w:rtl/>
        </w:rPr>
        <w:t>ند به او هبه شده سخنشان پوچ و ب</w:t>
      </w:r>
      <w:r w:rsidR="00AE657A">
        <w:rPr>
          <w:rFonts w:hint="cs"/>
          <w:rtl/>
        </w:rPr>
        <w:t>ی</w:t>
      </w:r>
      <w:r w:rsidR="007265A7" w:rsidRPr="00DE4439">
        <w:rPr>
          <w:rFonts w:hint="cs"/>
          <w:rtl/>
        </w:rPr>
        <w:t>‌محتوا است</w:t>
      </w:r>
      <w:r w:rsidR="00FE45F6" w:rsidRPr="00DE4439">
        <w:rPr>
          <w:rFonts w:hint="cs"/>
          <w:rtl/>
        </w:rPr>
        <w:t>.</w:t>
      </w:r>
      <w:r w:rsidR="007265A7" w:rsidRPr="00DE4439">
        <w:rPr>
          <w:rFonts w:hint="cs"/>
          <w:rtl/>
        </w:rPr>
        <w:t xml:space="preserve"> و فد</w:t>
      </w:r>
      <w:r w:rsidR="00AE657A">
        <w:rPr>
          <w:rFonts w:hint="cs"/>
          <w:rtl/>
        </w:rPr>
        <w:t>ک</w:t>
      </w:r>
      <w:r w:rsidR="007265A7" w:rsidRPr="00DE4439">
        <w:rPr>
          <w:rFonts w:hint="cs"/>
          <w:rtl/>
        </w:rPr>
        <w:t xml:space="preserve"> نه ارث فاطمه بوده و نه به او هبه شده است، و امر شگفت انگ</w:t>
      </w:r>
      <w:r w:rsidR="00AE657A">
        <w:rPr>
          <w:rFonts w:hint="cs"/>
          <w:rtl/>
        </w:rPr>
        <w:t>ی</w:t>
      </w:r>
      <w:r w:rsidR="007265A7" w:rsidRPr="00DE4439">
        <w:rPr>
          <w:rFonts w:hint="cs"/>
          <w:rtl/>
        </w:rPr>
        <w:t xml:space="preserve">ز در </w:t>
      </w:r>
      <w:r w:rsidR="00357330" w:rsidRPr="00DE4439">
        <w:rPr>
          <w:rFonts w:hint="cs"/>
          <w:rtl/>
        </w:rPr>
        <w:t>ا</w:t>
      </w:r>
      <w:r w:rsidR="00AE657A">
        <w:rPr>
          <w:rFonts w:hint="cs"/>
          <w:rtl/>
        </w:rPr>
        <w:t>ی</w:t>
      </w:r>
      <w:r w:rsidR="00357330" w:rsidRPr="00DE4439">
        <w:rPr>
          <w:rFonts w:hint="cs"/>
          <w:rtl/>
        </w:rPr>
        <w:t>ن قض</w:t>
      </w:r>
      <w:r w:rsidR="00AE657A">
        <w:rPr>
          <w:rFonts w:hint="cs"/>
          <w:rtl/>
        </w:rPr>
        <w:t>ی</w:t>
      </w:r>
      <w:r w:rsidR="00357330" w:rsidRPr="00DE4439">
        <w:rPr>
          <w:rFonts w:hint="cs"/>
          <w:rtl/>
        </w:rPr>
        <w:t xml:space="preserve">ه آن است </w:t>
      </w:r>
      <w:r w:rsidR="00AE657A">
        <w:rPr>
          <w:rFonts w:hint="cs"/>
          <w:rtl/>
        </w:rPr>
        <w:t>ک</w:t>
      </w:r>
      <w:r w:rsidR="00357330" w:rsidRPr="00DE4439">
        <w:rPr>
          <w:rFonts w:hint="cs"/>
          <w:rtl/>
        </w:rPr>
        <w:t>ه بعد از وفات صد</w:t>
      </w:r>
      <w:r w:rsidR="00AE657A">
        <w:rPr>
          <w:rFonts w:hint="cs"/>
          <w:rtl/>
        </w:rPr>
        <w:t>ی</w:t>
      </w:r>
      <w:r w:rsidR="00357330" w:rsidRPr="00DE4439">
        <w:rPr>
          <w:rFonts w:hint="cs"/>
          <w:rtl/>
        </w:rPr>
        <w:t>قه</w:t>
      </w:r>
      <w:r w:rsidR="00D23CED">
        <w:rPr>
          <w:rFonts w:ascii="Tahoma" w:hAnsi="Tahoma" w:cs="CTraditional Arabic" w:hint="cs"/>
          <w:color w:val="000000"/>
          <w:rtl/>
        </w:rPr>
        <w:t>ل</w:t>
      </w:r>
      <w:r w:rsidR="000A4030" w:rsidRPr="00DE4439">
        <w:rPr>
          <w:rFonts w:hint="cs"/>
          <w:rtl/>
        </w:rPr>
        <w:t xml:space="preserve"> عمر بن </w:t>
      </w:r>
      <w:r w:rsidR="00FE45F6" w:rsidRPr="00DE4439">
        <w:rPr>
          <w:rFonts w:hint="cs"/>
          <w:rtl/>
        </w:rPr>
        <w:t>ال</w:t>
      </w:r>
      <w:r w:rsidR="000A4030" w:rsidRPr="00DE4439">
        <w:rPr>
          <w:rFonts w:hint="cs"/>
          <w:rtl/>
        </w:rPr>
        <w:t>خطاب خل</w:t>
      </w:r>
      <w:r w:rsidR="00AE657A">
        <w:rPr>
          <w:rFonts w:hint="cs"/>
          <w:rtl/>
        </w:rPr>
        <w:t>ی</w:t>
      </w:r>
      <w:r w:rsidR="000A4030" w:rsidRPr="00DE4439">
        <w:rPr>
          <w:rFonts w:hint="cs"/>
          <w:rtl/>
        </w:rPr>
        <w:t>فه شد</w:t>
      </w:r>
      <w:r w:rsidR="00FE45F6" w:rsidRPr="00DE4439">
        <w:rPr>
          <w:rFonts w:hint="cs"/>
          <w:rtl/>
        </w:rPr>
        <w:t>،</w:t>
      </w:r>
      <w:r w:rsidR="000A4030" w:rsidRPr="00DE4439">
        <w:rPr>
          <w:rFonts w:hint="cs"/>
          <w:rtl/>
        </w:rPr>
        <w:t xml:space="preserve"> و سپس بعد از او عثمان خل</w:t>
      </w:r>
      <w:r w:rsidR="00AE657A">
        <w:rPr>
          <w:rFonts w:hint="cs"/>
          <w:rtl/>
        </w:rPr>
        <w:t>ی</w:t>
      </w:r>
      <w:r w:rsidR="000A4030" w:rsidRPr="00DE4439">
        <w:rPr>
          <w:rFonts w:hint="cs"/>
          <w:rtl/>
        </w:rPr>
        <w:t>فه شد</w:t>
      </w:r>
      <w:r w:rsidR="00FE45F6" w:rsidRPr="00DE4439">
        <w:rPr>
          <w:rFonts w:hint="cs"/>
          <w:rtl/>
        </w:rPr>
        <w:t>،</w:t>
      </w:r>
      <w:r w:rsidR="000A4030" w:rsidRPr="00DE4439">
        <w:rPr>
          <w:rFonts w:hint="cs"/>
          <w:rtl/>
        </w:rPr>
        <w:t xml:space="preserve"> و بعد از او عل</w:t>
      </w:r>
      <w:r w:rsidR="00AE657A">
        <w:rPr>
          <w:rFonts w:hint="cs"/>
          <w:rtl/>
        </w:rPr>
        <w:t>ی</w:t>
      </w:r>
      <w:r w:rsidR="000A4030" w:rsidRPr="00DE4439">
        <w:rPr>
          <w:rFonts w:hint="cs"/>
          <w:rtl/>
        </w:rPr>
        <w:t xml:space="preserve"> به خلافت رس</w:t>
      </w:r>
      <w:r w:rsidR="00AE657A">
        <w:rPr>
          <w:rFonts w:hint="cs"/>
          <w:rtl/>
        </w:rPr>
        <w:t>ی</w:t>
      </w:r>
      <w:r w:rsidR="000A4030" w:rsidRPr="00DE4439">
        <w:rPr>
          <w:rFonts w:hint="cs"/>
          <w:rtl/>
        </w:rPr>
        <w:t xml:space="preserve">د، پس اگر فرض </w:t>
      </w:r>
      <w:r w:rsidR="00AE657A">
        <w:rPr>
          <w:rFonts w:hint="cs"/>
          <w:rtl/>
        </w:rPr>
        <w:t>ک</w:t>
      </w:r>
      <w:r w:rsidR="000A4030" w:rsidRPr="00DE4439">
        <w:rPr>
          <w:rFonts w:hint="cs"/>
          <w:rtl/>
        </w:rPr>
        <w:t>ن</w:t>
      </w:r>
      <w:r w:rsidR="00AE657A">
        <w:rPr>
          <w:rFonts w:hint="cs"/>
          <w:rtl/>
        </w:rPr>
        <w:t>ی</w:t>
      </w:r>
      <w:r w:rsidR="000A4030" w:rsidRPr="00DE4439">
        <w:rPr>
          <w:rFonts w:hint="cs"/>
          <w:rtl/>
        </w:rPr>
        <w:t xml:space="preserve">م </w:t>
      </w:r>
      <w:r w:rsidR="00AE657A">
        <w:rPr>
          <w:rFonts w:hint="cs"/>
          <w:rtl/>
        </w:rPr>
        <w:t>ک</w:t>
      </w:r>
      <w:r w:rsidR="000A4030" w:rsidRPr="00DE4439">
        <w:rPr>
          <w:rFonts w:hint="cs"/>
          <w:rtl/>
        </w:rPr>
        <w:t>ه فد</w:t>
      </w:r>
      <w:r w:rsidR="00AE657A">
        <w:rPr>
          <w:rFonts w:hint="cs"/>
          <w:rtl/>
        </w:rPr>
        <w:t>ک</w:t>
      </w:r>
      <w:r w:rsidR="000A4030" w:rsidRPr="00DE4439">
        <w:rPr>
          <w:rFonts w:hint="cs"/>
          <w:rtl/>
        </w:rPr>
        <w:t xml:space="preserve"> به فاطمه تعلق داشته است</w:t>
      </w:r>
      <w:r w:rsidR="00FE45F6" w:rsidRPr="00DE4439">
        <w:rPr>
          <w:rFonts w:hint="cs"/>
          <w:rtl/>
        </w:rPr>
        <w:t>،</w:t>
      </w:r>
      <w:r w:rsidR="000A4030" w:rsidRPr="00DE4439">
        <w:rPr>
          <w:rFonts w:hint="cs"/>
          <w:rtl/>
        </w:rPr>
        <w:t xml:space="preserve"> چه ارث او بوده و چه به او هبه شده باشد</w:t>
      </w:r>
      <w:r w:rsidR="00FE45F6" w:rsidRPr="00DE4439">
        <w:rPr>
          <w:rFonts w:hint="cs"/>
          <w:rtl/>
        </w:rPr>
        <w:t>،</w:t>
      </w:r>
      <w:r w:rsidR="000A4030" w:rsidRPr="00DE4439">
        <w:rPr>
          <w:rFonts w:hint="cs"/>
          <w:rtl/>
        </w:rPr>
        <w:t xml:space="preserve"> به هر حال مل</w:t>
      </w:r>
      <w:r w:rsidR="00AE657A">
        <w:rPr>
          <w:rFonts w:hint="cs"/>
          <w:rtl/>
        </w:rPr>
        <w:t>ک</w:t>
      </w:r>
      <w:r w:rsidR="000A4030" w:rsidRPr="00DE4439">
        <w:rPr>
          <w:rFonts w:hint="cs"/>
          <w:rtl/>
        </w:rPr>
        <w:t xml:space="preserve"> او بوده</w:t>
      </w:r>
      <w:r w:rsidR="00FE45F6" w:rsidRPr="00DE4439">
        <w:rPr>
          <w:rFonts w:hint="cs"/>
          <w:rtl/>
        </w:rPr>
        <w:t>،</w:t>
      </w:r>
      <w:r w:rsidR="000A4030" w:rsidRPr="00DE4439">
        <w:rPr>
          <w:rFonts w:hint="cs"/>
          <w:rtl/>
        </w:rPr>
        <w:t xml:space="preserve"> و او شش ماه بعد از پ</w:t>
      </w:r>
      <w:r w:rsidR="00AE657A">
        <w:rPr>
          <w:rFonts w:hint="cs"/>
          <w:rtl/>
        </w:rPr>
        <w:t>ی</w:t>
      </w:r>
      <w:r w:rsidR="000A4030" w:rsidRPr="00DE4439">
        <w:rPr>
          <w:rFonts w:hint="cs"/>
          <w:rtl/>
        </w:rPr>
        <w:t>امبر</w:t>
      </w:r>
      <w:r w:rsidR="00FE45F6" w:rsidRPr="00DE4439">
        <w:rPr>
          <w:rFonts w:ascii="Tahoma" w:hAnsi="Tahoma" w:cs="CTraditional Arabic" w:hint="cs"/>
          <w:color w:val="000000"/>
          <w:rtl/>
        </w:rPr>
        <w:t>ص</w:t>
      </w:r>
      <w:r w:rsidR="00D30BEB" w:rsidRPr="00DE4439">
        <w:rPr>
          <w:rFonts w:hint="cs"/>
          <w:rtl/>
        </w:rPr>
        <w:t xml:space="preserve"> وفات </w:t>
      </w:r>
      <w:r w:rsidR="00AE657A">
        <w:rPr>
          <w:rFonts w:hint="cs"/>
          <w:rtl/>
        </w:rPr>
        <w:t>ی</w:t>
      </w:r>
      <w:r w:rsidR="00D30BEB" w:rsidRPr="00DE4439">
        <w:rPr>
          <w:rFonts w:hint="cs"/>
          <w:rtl/>
        </w:rPr>
        <w:t>افت</w:t>
      </w:r>
      <w:r w:rsidR="00FE45F6" w:rsidRPr="00DE4439">
        <w:rPr>
          <w:rFonts w:hint="cs"/>
          <w:rtl/>
        </w:rPr>
        <w:t>،</w:t>
      </w:r>
      <w:r w:rsidR="00D30BEB" w:rsidRPr="00DE4439">
        <w:rPr>
          <w:rFonts w:hint="cs"/>
          <w:rtl/>
        </w:rPr>
        <w:t xml:space="preserve"> پس فد</w:t>
      </w:r>
      <w:r w:rsidR="00AE657A">
        <w:rPr>
          <w:rFonts w:hint="cs"/>
          <w:rtl/>
        </w:rPr>
        <w:t>ک</w:t>
      </w:r>
      <w:r w:rsidR="00D30BEB" w:rsidRPr="00DE4439">
        <w:rPr>
          <w:rFonts w:hint="cs"/>
          <w:rtl/>
        </w:rPr>
        <w:t xml:space="preserve"> بعد از او به چه </w:t>
      </w:r>
      <w:r w:rsidR="00AE657A">
        <w:rPr>
          <w:rFonts w:hint="cs"/>
          <w:rtl/>
        </w:rPr>
        <w:t>ک</w:t>
      </w:r>
      <w:r w:rsidR="00D30BEB" w:rsidRPr="00DE4439">
        <w:rPr>
          <w:rFonts w:hint="cs"/>
          <w:rtl/>
        </w:rPr>
        <w:t>س</w:t>
      </w:r>
      <w:r w:rsidR="00AE657A">
        <w:rPr>
          <w:rFonts w:hint="cs"/>
          <w:rtl/>
        </w:rPr>
        <w:t>ی</w:t>
      </w:r>
      <w:r w:rsidR="00D30BEB" w:rsidRPr="00DE4439">
        <w:rPr>
          <w:rFonts w:hint="cs"/>
          <w:rtl/>
        </w:rPr>
        <w:t xml:space="preserve"> تعلق م</w:t>
      </w:r>
      <w:r w:rsidR="00AE657A">
        <w:rPr>
          <w:rFonts w:hint="cs"/>
          <w:rtl/>
        </w:rPr>
        <w:t>ی</w:t>
      </w:r>
      <w:r w:rsidR="00D30BEB" w:rsidRPr="00DE4439">
        <w:rPr>
          <w:rFonts w:hint="cs"/>
          <w:rtl/>
        </w:rPr>
        <w:t>‌گ</w:t>
      </w:r>
      <w:r w:rsidR="00AE657A">
        <w:rPr>
          <w:rFonts w:hint="cs"/>
          <w:rtl/>
        </w:rPr>
        <w:t>ی</w:t>
      </w:r>
      <w:r w:rsidR="00D30BEB" w:rsidRPr="00DE4439">
        <w:rPr>
          <w:rFonts w:hint="cs"/>
          <w:rtl/>
        </w:rPr>
        <w:t>رد</w:t>
      </w:r>
      <w:r w:rsidR="00FE45F6" w:rsidRPr="00DE4439">
        <w:rPr>
          <w:rFonts w:hint="cs"/>
          <w:rtl/>
        </w:rPr>
        <w:t>؟</w:t>
      </w:r>
      <w:r w:rsidR="00D30BEB" w:rsidRPr="00DE4439">
        <w:rPr>
          <w:rFonts w:hint="cs"/>
          <w:rtl/>
        </w:rPr>
        <w:t xml:space="preserve"> با</w:t>
      </w:r>
      <w:r w:rsidR="00AE657A">
        <w:rPr>
          <w:rFonts w:hint="cs"/>
          <w:rtl/>
        </w:rPr>
        <w:t>ی</w:t>
      </w:r>
      <w:r w:rsidR="00D30BEB" w:rsidRPr="00DE4439">
        <w:rPr>
          <w:rFonts w:hint="cs"/>
          <w:rtl/>
        </w:rPr>
        <w:t>د به ورثه برسد</w:t>
      </w:r>
      <w:r w:rsidR="00FE45F6" w:rsidRPr="00DE4439">
        <w:rPr>
          <w:rFonts w:hint="cs"/>
          <w:rtl/>
        </w:rPr>
        <w:t>،</w:t>
      </w:r>
      <w:r w:rsidR="00D30BEB" w:rsidRPr="00DE4439">
        <w:rPr>
          <w:rFonts w:hint="cs"/>
          <w:rtl/>
        </w:rPr>
        <w:t xml:space="preserve"> و </w:t>
      </w:r>
      <w:r w:rsidR="00AE657A">
        <w:rPr>
          <w:rFonts w:hint="cs"/>
          <w:rtl/>
        </w:rPr>
        <w:t>یک</w:t>
      </w:r>
      <w:r w:rsidR="00D30BEB" w:rsidRPr="00DE4439">
        <w:rPr>
          <w:rFonts w:hint="cs"/>
          <w:rtl/>
        </w:rPr>
        <w:t xml:space="preserve"> چهارم آن به عل</w:t>
      </w:r>
      <w:r w:rsidR="00AE657A">
        <w:rPr>
          <w:rFonts w:hint="cs"/>
          <w:rtl/>
        </w:rPr>
        <w:t>ی</w:t>
      </w:r>
      <w:r w:rsidR="00D30BEB" w:rsidRPr="00DE4439">
        <w:rPr>
          <w:rFonts w:hint="cs"/>
          <w:rtl/>
        </w:rPr>
        <w:t xml:space="preserve"> م</w:t>
      </w:r>
      <w:r w:rsidR="00AE657A">
        <w:rPr>
          <w:rFonts w:hint="cs"/>
          <w:rtl/>
        </w:rPr>
        <w:t>ی</w:t>
      </w:r>
      <w:r w:rsidR="00D30BEB" w:rsidRPr="00DE4439">
        <w:rPr>
          <w:rFonts w:hint="cs"/>
          <w:rtl/>
        </w:rPr>
        <w:t>‌رسد</w:t>
      </w:r>
      <w:r w:rsidR="00FE45F6" w:rsidRPr="00DE4439">
        <w:rPr>
          <w:rFonts w:hint="cs"/>
          <w:rtl/>
        </w:rPr>
        <w:t>،</w:t>
      </w:r>
      <w:r w:rsidR="00D30BEB" w:rsidRPr="00DE4439">
        <w:rPr>
          <w:rFonts w:hint="cs"/>
          <w:rtl/>
        </w:rPr>
        <w:t xml:space="preserve"> و باق</w:t>
      </w:r>
      <w:r w:rsidR="00AE657A">
        <w:rPr>
          <w:rFonts w:hint="cs"/>
          <w:rtl/>
        </w:rPr>
        <w:t>ی</w:t>
      </w:r>
      <w:r w:rsidR="00D30BEB" w:rsidRPr="00DE4439">
        <w:rPr>
          <w:rFonts w:hint="cs"/>
          <w:rtl/>
        </w:rPr>
        <w:t xml:space="preserve"> آن به </w:t>
      </w:r>
      <w:r w:rsidR="00FE45F6" w:rsidRPr="00DE4439">
        <w:rPr>
          <w:rFonts w:hint="cs"/>
          <w:rtl/>
        </w:rPr>
        <w:t>ال</w:t>
      </w:r>
      <w:r w:rsidR="00D30BEB" w:rsidRPr="00DE4439">
        <w:rPr>
          <w:rFonts w:hint="cs"/>
          <w:rtl/>
        </w:rPr>
        <w:t xml:space="preserve">حسن و </w:t>
      </w:r>
      <w:r w:rsidR="00FE45F6" w:rsidRPr="00DE4439">
        <w:rPr>
          <w:rFonts w:hint="cs"/>
          <w:rtl/>
        </w:rPr>
        <w:t>ال</w:t>
      </w:r>
      <w:r w:rsidR="00D30BEB" w:rsidRPr="00DE4439">
        <w:rPr>
          <w:rFonts w:hint="cs"/>
          <w:rtl/>
        </w:rPr>
        <w:t>حس</w:t>
      </w:r>
      <w:r w:rsidR="00AE657A">
        <w:rPr>
          <w:rFonts w:hint="cs"/>
          <w:rtl/>
        </w:rPr>
        <w:t>ی</w:t>
      </w:r>
      <w:r w:rsidR="00D30BEB" w:rsidRPr="00DE4439">
        <w:rPr>
          <w:rFonts w:hint="cs"/>
          <w:rtl/>
        </w:rPr>
        <w:t>ن و ز</w:t>
      </w:r>
      <w:r w:rsidR="00AE657A">
        <w:rPr>
          <w:rFonts w:hint="cs"/>
          <w:rtl/>
        </w:rPr>
        <w:t>ی</w:t>
      </w:r>
      <w:r w:rsidR="00D30BEB" w:rsidRPr="00DE4439">
        <w:rPr>
          <w:rFonts w:hint="cs"/>
          <w:rtl/>
        </w:rPr>
        <w:t xml:space="preserve">نب و ام </w:t>
      </w:r>
      <w:r w:rsidR="00AE657A">
        <w:rPr>
          <w:rFonts w:hint="cs"/>
          <w:rtl/>
        </w:rPr>
        <w:t>ک</w:t>
      </w:r>
      <w:r w:rsidR="00D30BEB" w:rsidRPr="00DE4439">
        <w:rPr>
          <w:rFonts w:hint="cs"/>
          <w:rtl/>
        </w:rPr>
        <w:t>لثوم</w:t>
      </w:r>
      <w:r w:rsidR="00D23CED">
        <w:rPr>
          <w:rFonts w:ascii="Tahoma" w:hAnsi="Tahoma" w:cs="CTraditional Arabic" w:hint="cs"/>
          <w:color w:val="000000"/>
          <w:rtl/>
        </w:rPr>
        <w:t>ش</w:t>
      </w:r>
      <w:r w:rsidR="00967611" w:rsidRPr="00DE4439">
        <w:rPr>
          <w:rFonts w:hint="cs"/>
          <w:rtl/>
        </w:rPr>
        <w:t xml:space="preserve"> تعلق م</w:t>
      </w:r>
      <w:r w:rsidR="00AE657A">
        <w:rPr>
          <w:rFonts w:hint="cs"/>
          <w:rtl/>
        </w:rPr>
        <w:t>ی</w:t>
      </w:r>
      <w:r w:rsidR="00967611" w:rsidRPr="00DE4439">
        <w:rPr>
          <w:rFonts w:hint="cs"/>
          <w:rtl/>
        </w:rPr>
        <w:t>‌گ</w:t>
      </w:r>
      <w:r w:rsidR="00AE657A">
        <w:rPr>
          <w:rFonts w:hint="cs"/>
          <w:rtl/>
        </w:rPr>
        <w:t>ی</w:t>
      </w:r>
      <w:r w:rsidR="00967611" w:rsidRPr="00DE4439">
        <w:rPr>
          <w:rFonts w:hint="cs"/>
          <w:rtl/>
        </w:rPr>
        <w:t>رد، و وقت</w:t>
      </w:r>
      <w:r w:rsidR="00AE657A">
        <w:rPr>
          <w:rFonts w:hint="cs"/>
          <w:rtl/>
        </w:rPr>
        <w:t>ی</w:t>
      </w:r>
      <w:r w:rsidR="00967611" w:rsidRPr="00DE4439">
        <w:rPr>
          <w:rFonts w:hint="cs"/>
          <w:rtl/>
        </w:rPr>
        <w:t xml:space="preserve"> عل</w:t>
      </w:r>
      <w:r w:rsidR="00AE657A">
        <w:rPr>
          <w:rFonts w:hint="cs"/>
          <w:rtl/>
        </w:rPr>
        <w:t>ی</w:t>
      </w:r>
      <w:r w:rsidR="00967611" w:rsidRPr="00DE4439">
        <w:rPr>
          <w:rFonts w:hint="cs"/>
          <w:rtl/>
        </w:rPr>
        <w:t xml:space="preserve"> خل</w:t>
      </w:r>
      <w:r w:rsidR="00AE657A">
        <w:rPr>
          <w:rFonts w:hint="cs"/>
          <w:rtl/>
        </w:rPr>
        <w:t>ی</w:t>
      </w:r>
      <w:r w:rsidR="00967611" w:rsidRPr="00DE4439">
        <w:rPr>
          <w:rFonts w:hint="cs"/>
          <w:rtl/>
        </w:rPr>
        <w:t>فه شد فد</w:t>
      </w:r>
      <w:r w:rsidR="00AE657A">
        <w:rPr>
          <w:rFonts w:hint="cs"/>
          <w:rtl/>
        </w:rPr>
        <w:t>ک</w:t>
      </w:r>
      <w:r w:rsidR="00967611" w:rsidRPr="00DE4439">
        <w:rPr>
          <w:rFonts w:hint="cs"/>
          <w:rtl/>
        </w:rPr>
        <w:t xml:space="preserve"> را به فرزندانش نداد، پس اگر ابوب</w:t>
      </w:r>
      <w:r w:rsidR="00AE657A">
        <w:rPr>
          <w:rFonts w:hint="cs"/>
          <w:rtl/>
        </w:rPr>
        <w:t>ک</w:t>
      </w:r>
      <w:r w:rsidR="00967611" w:rsidRPr="00DE4439">
        <w:rPr>
          <w:rFonts w:hint="cs"/>
          <w:rtl/>
        </w:rPr>
        <w:t xml:space="preserve">ر </w:t>
      </w:r>
      <w:r w:rsidR="009555B8" w:rsidRPr="00DE4439">
        <w:rPr>
          <w:rFonts w:hint="cs"/>
          <w:rtl/>
        </w:rPr>
        <w:t>و عمر و عثمان به خاطر ندادن فد</w:t>
      </w:r>
      <w:r w:rsidR="00AE657A">
        <w:rPr>
          <w:rFonts w:hint="cs"/>
          <w:rtl/>
        </w:rPr>
        <w:t>ک</w:t>
      </w:r>
      <w:r w:rsidR="009555B8" w:rsidRPr="00DE4439">
        <w:rPr>
          <w:rFonts w:hint="cs"/>
          <w:rtl/>
        </w:rPr>
        <w:t xml:space="preserve"> به صاحبان آن ظلم </w:t>
      </w:r>
      <w:r w:rsidR="00AE657A">
        <w:rPr>
          <w:rFonts w:hint="cs"/>
          <w:rtl/>
        </w:rPr>
        <w:t>ک</w:t>
      </w:r>
      <w:r w:rsidR="009555B8" w:rsidRPr="00DE4439">
        <w:rPr>
          <w:rFonts w:hint="cs"/>
          <w:rtl/>
        </w:rPr>
        <w:t>رده‌اند</w:t>
      </w:r>
      <w:r w:rsidR="00FE45F6" w:rsidRPr="00DE4439">
        <w:rPr>
          <w:rFonts w:hint="cs"/>
          <w:rtl/>
        </w:rPr>
        <w:t>،</w:t>
      </w:r>
      <w:r w:rsidR="009555B8" w:rsidRPr="00DE4439">
        <w:rPr>
          <w:rFonts w:hint="cs"/>
          <w:rtl/>
        </w:rPr>
        <w:t xml:space="preserve"> پس همچن</w:t>
      </w:r>
      <w:r w:rsidR="00AE657A">
        <w:rPr>
          <w:rFonts w:hint="cs"/>
          <w:rtl/>
        </w:rPr>
        <w:t>ی</w:t>
      </w:r>
      <w:r w:rsidR="009555B8" w:rsidRPr="00DE4439">
        <w:rPr>
          <w:rFonts w:hint="cs"/>
          <w:rtl/>
        </w:rPr>
        <w:t>ن عل</w:t>
      </w:r>
      <w:r w:rsidR="00AE657A">
        <w:rPr>
          <w:rFonts w:hint="cs"/>
          <w:rtl/>
        </w:rPr>
        <w:t>ی</w:t>
      </w:r>
      <w:r w:rsidR="009555B8" w:rsidRPr="00DE4439">
        <w:rPr>
          <w:rFonts w:hint="cs"/>
          <w:rtl/>
        </w:rPr>
        <w:t xml:space="preserve"> ظلم </w:t>
      </w:r>
      <w:r w:rsidR="00AE657A">
        <w:rPr>
          <w:rFonts w:hint="cs"/>
          <w:rtl/>
        </w:rPr>
        <w:t>ک</w:t>
      </w:r>
      <w:r w:rsidR="009555B8" w:rsidRPr="00DE4439">
        <w:rPr>
          <w:rFonts w:hint="cs"/>
          <w:rtl/>
        </w:rPr>
        <w:t>رده است</w:t>
      </w:r>
      <w:r w:rsidR="00FE45F6" w:rsidRPr="00DE4439">
        <w:rPr>
          <w:rFonts w:hint="cs"/>
          <w:rtl/>
        </w:rPr>
        <w:t>،</w:t>
      </w:r>
      <w:r w:rsidR="009555B8" w:rsidRPr="00DE4439">
        <w:rPr>
          <w:rFonts w:hint="cs"/>
          <w:rtl/>
        </w:rPr>
        <w:t xml:space="preserve"> چون او فد</w:t>
      </w:r>
      <w:r w:rsidR="00AE657A">
        <w:rPr>
          <w:rFonts w:hint="cs"/>
          <w:rtl/>
        </w:rPr>
        <w:t>ک</w:t>
      </w:r>
      <w:r w:rsidR="009555B8" w:rsidRPr="00DE4439">
        <w:rPr>
          <w:rFonts w:hint="cs"/>
          <w:rtl/>
        </w:rPr>
        <w:t xml:space="preserve"> را به صاحبان آن نداد و به فرزندانش آن را نداد</w:t>
      </w:r>
      <w:r w:rsidR="00FE45F6" w:rsidRPr="00DE4439">
        <w:rPr>
          <w:rFonts w:hint="cs"/>
          <w:rtl/>
        </w:rPr>
        <w:t>،</w:t>
      </w:r>
      <w:r w:rsidR="009555B8" w:rsidRPr="00DE4439">
        <w:rPr>
          <w:rFonts w:hint="cs"/>
          <w:rtl/>
        </w:rPr>
        <w:t xml:space="preserve"> و او نبا</w:t>
      </w:r>
      <w:r w:rsidR="00AE657A">
        <w:rPr>
          <w:rFonts w:hint="cs"/>
          <w:rtl/>
        </w:rPr>
        <w:t>ی</w:t>
      </w:r>
      <w:r w:rsidR="009555B8" w:rsidRPr="00DE4439">
        <w:rPr>
          <w:rFonts w:hint="cs"/>
          <w:rtl/>
        </w:rPr>
        <w:t>د چن</w:t>
      </w:r>
      <w:r w:rsidR="00AE657A">
        <w:rPr>
          <w:rFonts w:hint="cs"/>
          <w:rtl/>
        </w:rPr>
        <w:t>ی</w:t>
      </w:r>
      <w:r w:rsidR="009555B8" w:rsidRPr="00DE4439">
        <w:rPr>
          <w:rFonts w:hint="cs"/>
          <w:rtl/>
        </w:rPr>
        <w:t xml:space="preserve">ن </w:t>
      </w:r>
      <w:r w:rsidR="00AE657A">
        <w:rPr>
          <w:rFonts w:hint="cs"/>
          <w:rtl/>
        </w:rPr>
        <w:t>ک</w:t>
      </w:r>
      <w:r w:rsidR="009555B8" w:rsidRPr="00DE4439">
        <w:rPr>
          <w:rFonts w:hint="cs"/>
          <w:rtl/>
        </w:rPr>
        <w:t>ار</w:t>
      </w:r>
      <w:r w:rsidR="00AE657A">
        <w:rPr>
          <w:rFonts w:hint="cs"/>
          <w:rtl/>
        </w:rPr>
        <w:t>ی</w:t>
      </w:r>
      <w:r w:rsidR="009555B8" w:rsidRPr="00DE4439">
        <w:rPr>
          <w:rFonts w:hint="cs"/>
          <w:rtl/>
        </w:rPr>
        <w:t xml:space="preserve"> م</w:t>
      </w:r>
      <w:r w:rsidR="00AE657A">
        <w:rPr>
          <w:rFonts w:hint="cs"/>
          <w:rtl/>
        </w:rPr>
        <w:t>ی</w:t>
      </w:r>
      <w:r w:rsidR="009555B8" w:rsidRPr="00DE4439">
        <w:rPr>
          <w:rFonts w:hint="cs"/>
          <w:rtl/>
        </w:rPr>
        <w:t>‌</w:t>
      </w:r>
      <w:r w:rsidR="00AE657A">
        <w:rPr>
          <w:rFonts w:hint="cs"/>
          <w:rtl/>
        </w:rPr>
        <w:t>ک</w:t>
      </w:r>
      <w:r w:rsidR="009555B8" w:rsidRPr="00DE4439">
        <w:rPr>
          <w:rFonts w:hint="cs"/>
          <w:rtl/>
        </w:rPr>
        <w:t xml:space="preserve">رد. </w:t>
      </w:r>
    </w:p>
    <w:p w:rsidR="009555B8" w:rsidRPr="00DE4439" w:rsidRDefault="009555B8" w:rsidP="00D23CED">
      <w:pPr>
        <w:pStyle w:val="a"/>
        <w:rPr>
          <w:rtl/>
        </w:rPr>
      </w:pPr>
      <w:r w:rsidRPr="00DE4439">
        <w:rPr>
          <w:rFonts w:hint="cs"/>
          <w:rtl/>
        </w:rPr>
        <w:t>ما همه را ابوب</w:t>
      </w:r>
      <w:r w:rsidR="00AE657A">
        <w:rPr>
          <w:rFonts w:hint="cs"/>
          <w:rtl/>
        </w:rPr>
        <w:t>ک</w:t>
      </w:r>
      <w:r w:rsidRPr="00DE4439">
        <w:rPr>
          <w:rFonts w:hint="cs"/>
          <w:rtl/>
        </w:rPr>
        <w:t>ر و عمر و عثمان و عل</w:t>
      </w:r>
      <w:r w:rsidR="00AE657A">
        <w:rPr>
          <w:rFonts w:hint="cs"/>
          <w:rtl/>
        </w:rPr>
        <w:t>ی</w:t>
      </w:r>
      <w:r w:rsidR="00D23CED">
        <w:rPr>
          <w:rFonts w:ascii="Tahoma" w:hAnsi="Tahoma" w:cs="CTraditional Arabic" w:hint="cs"/>
          <w:color w:val="000000"/>
          <w:rtl/>
        </w:rPr>
        <w:t>ش</w:t>
      </w:r>
      <w:r w:rsidR="00A06CD2" w:rsidRPr="00DE4439">
        <w:rPr>
          <w:rFonts w:hint="cs"/>
          <w:rtl/>
        </w:rPr>
        <w:t xml:space="preserve"> را پا</w:t>
      </w:r>
      <w:r w:rsidR="00AE657A">
        <w:rPr>
          <w:rFonts w:hint="cs"/>
          <w:rtl/>
        </w:rPr>
        <w:t>ک</w:t>
      </w:r>
      <w:r w:rsidR="00A06CD2" w:rsidRPr="00DE4439">
        <w:rPr>
          <w:rFonts w:hint="cs"/>
          <w:rtl/>
        </w:rPr>
        <w:t xml:space="preserve"> و منزه م</w:t>
      </w:r>
      <w:r w:rsidR="00AE657A">
        <w:rPr>
          <w:rFonts w:hint="cs"/>
          <w:rtl/>
        </w:rPr>
        <w:t>ی</w:t>
      </w:r>
      <w:r w:rsidR="00A06CD2" w:rsidRPr="00DE4439">
        <w:rPr>
          <w:rFonts w:hint="cs"/>
          <w:rtl/>
        </w:rPr>
        <w:t>‌دان</w:t>
      </w:r>
      <w:r w:rsidR="00AE657A">
        <w:rPr>
          <w:rFonts w:hint="cs"/>
          <w:rtl/>
        </w:rPr>
        <w:t>ی</w:t>
      </w:r>
      <w:r w:rsidR="00A06CD2" w:rsidRPr="00DE4439">
        <w:rPr>
          <w:rFonts w:hint="cs"/>
          <w:rtl/>
        </w:rPr>
        <w:t>م. پس فد</w:t>
      </w:r>
      <w:r w:rsidR="00AE657A">
        <w:rPr>
          <w:rFonts w:hint="cs"/>
          <w:rtl/>
        </w:rPr>
        <w:t>ک</w:t>
      </w:r>
      <w:r w:rsidR="00A06CD2" w:rsidRPr="00DE4439">
        <w:rPr>
          <w:rFonts w:hint="cs"/>
          <w:rtl/>
        </w:rPr>
        <w:t xml:space="preserve"> را پ</w:t>
      </w:r>
      <w:r w:rsidR="00AE657A">
        <w:rPr>
          <w:rFonts w:hint="cs"/>
          <w:rtl/>
        </w:rPr>
        <w:t>ی</w:t>
      </w:r>
      <w:r w:rsidR="00A06CD2" w:rsidRPr="00DE4439">
        <w:rPr>
          <w:rFonts w:hint="cs"/>
          <w:rtl/>
        </w:rPr>
        <w:t>امبر به فاطمه هبه ن</w:t>
      </w:r>
      <w:r w:rsidR="00AE657A">
        <w:rPr>
          <w:rFonts w:hint="cs"/>
          <w:rtl/>
        </w:rPr>
        <w:t>ک</w:t>
      </w:r>
      <w:r w:rsidR="00A06CD2" w:rsidRPr="00DE4439">
        <w:rPr>
          <w:rFonts w:hint="cs"/>
          <w:rtl/>
        </w:rPr>
        <w:t>رده بود</w:t>
      </w:r>
      <w:r w:rsidR="00FE45F6" w:rsidRPr="00DE4439">
        <w:rPr>
          <w:rFonts w:hint="cs"/>
          <w:rtl/>
        </w:rPr>
        <w:t>،</w:t>
      </w:r>
      <w:r w:rsidR="00A06CD2" w:rsidRPr="00DE4439">
        <w:rPr>
          <w:rFonts w:hint="cs"/>
          <w:rtl/>
        </w:rPr>
        <w:t xml:space="preserve"> و همچن</w:t>
      </w:r>
      <w:r w:rsidR="00AE657A">
        <w:rPr>
          <w:rFonts w:hint="cs"/>
          <w:rtl/>
        </w:rPr>
        <w:t>ی</w:t>
      </w:r>
      <w:r w:rsidR="00A06CD2" w:rsidRPr="00DE4439">
        <w:rPr>
          <w:rFonts w:hint="cs"/>
          <w:rtl/>
        </w:rPr>
        <w:t>ن به عنوان ارث پ</w:t>
      </w:r>
      <w:r w:rsidR="00AE657A">
        <w:rPr>
          <w:rFonts w:hint="cs"/>
          <w:rtl/>
        </w:rPr>
        <w:t>ی</w:t>
      </w:r>
      <w:r w:rsidR="00A06CD2" w:rsidRPr="00DE4439">
        <w:rPr>
          <w:rFonts w:hint="cs"/>
          <w:rtl/>
        </w:rPr>
        <w:t xml:space="preserve">امبر نبود </w:t>
      </w:r>
      <w:r w:rsidR="00AE657A">
        <w:rPr>
          <w:rFonts w:hint="cs"/>
          <w:rtl/>
        </w:rPr>
        <w:t>ک</w:t>
      </w:r>
      <w:r w:rsidR="0063324C" w:rsidRPr="00DE4439">
        <w:rPr>
          <w:rFonts w:hint="cs"/>
          <w:rtl/>
        </w:rPr>
        <w:t>ه به او برسد.</w:t>
      </w:r>
    </w:p>
    <w:p w:rsidR="009B7C25" w:rsidRPr="004169DA" w:rsidRDefault="00A06CD2" w:rsidP="004241FD">
      <w:pPr>
        <w:pStyle w:val="a"/>
        <w:rPr>
          <w:rStyle w:val="Char8"/>
          <w:rtl/>
        </w:rPr>
      </w:pPr>
      <w:r w:rsidRPr="00DE4439">
        <w:rPr>
          <w:rFonts w:hint="cs"/>
          <w:rtl/>
        </w:rPr>
        <w:t>و م</w:t>
      </w:r>
      <w:r w:rsidR="00AE657A">
        <w:rPr>
          <w:rFonts w:hint="cs"/>
          <w:rtl/>
        </w:rPr>
        <w:t>ی</w:t>
      </w:r>
      <w:r w:rsidRPr="00DE4439">
        <w:rPr>
          <w:rFonts w:hint="cs"/>
          <w:rtl/>
        </w:rPr>
        <w:t>‌گو</w:t>
      </w:r>
      <w:r w:rsidR="00AE657A">
        <w:rPr>
          <w:rFonts w:hint="cs"/>
          <w:rtl/>
        </w:rPr>
        <w:t>ی</w:t>
      </w:r>
      <w:r w:rsidRPr="00DE4439">
        <w:rPr>
          <w:rFonts w:hint="cs"/>
          <w:rtl/>
        </w:rPr>
        <w:t>ند وقت</w:t>
      </w:r>
      <w:r w:rsidR="00AE657A">
        <w:rPr>
          <w:rFonts w:hint="cs"/>
          <w:rtl/>
        </w:rPr>
        <w:t>ی</w:t>
      </w:r>
      <w:r w:rsidRPr="00DE4439">
        <w:rPr>
          <w:rFonts w:hint="cs"/>
          <w:rtl/>
        </w:rPr>
        <w:t xml:space="preserve"> فد</w:t>
      </w:r>
      <w:r w:rsidR="00AE657A">
        <w:rPr>
          <w:rFonts w:hint="cs"/>
          <w:rtl/>
        </w:rPr>
        <w:t>ک</w:t>
      </w:r>
      <w:r w:rsidRPr="00DE4439">
        <w:rPr>
          <w:rFonts w:hint="cs"/>
          <w:rtl/>
        </w:rPr>
        <w:t xml:space="preserve"> را به فاط</w:t>
      </w:r>
      <w:r w:rsidR="00FE45F6" w:rsidRPr="00DE4439">
        <w:rPr>
          <w:rFonts w:hint="cs"/>
          <w:rtl/>
        </w:rPr>
        <w:t>م</w:t>
      </w:r>
      <w:r w:rsidRPr="00DE4439">
        <w:rPr>
          <w:rFonts w:hint="cs"/>
          <w:rtl/>
        </w:rPr>
        <w:t>ه ندادند ناراحت شد و پ</w:t>
      </w:r>
      <w:r w:rsidR="00AE657A">
        <w:rPr>
          <w:rFonts w:hint="cs"/>
          <w:rtl/>
        </w:rPr>
        <w:t>ی</w:t>
      </w:r>
      <w:r w:rsidRPr="00DE4439">
        <w:rPr>
          <w:rFonts w:hint="cs"/>
          <w:rtl/>
        </w:rPr>
        <w:t>ش قبر پدرش رفت و به او ش</w:t>
      </w:r>
      <w:r w:rsidR="00AE657A">
        <w:rPr>
          <w:rFonts w:hint="cs"/>
          <w:rtl/>
        </w:rPr>
        <w:t>ک</w:t>
      </w:r>
      <w:r w:rsidRPr="00DE4439">
        <w:rPr>
          <w:rFonts w:hint="cs"/>
          <w:rtl/>
        </w:rPr>
        <w:t>ا</w:t>
      </w:r>
      <w:r w:rsidR="00AE657A">
        <w:rPr>
          <w:rFonts w:hint="cs"/>
          <w:rtl/>
        </w:rPr>
        <w:t>ی</w:t>
      </w:r>
      <w:r w:rsidRPr="00DE4439">
        <w:rPr>
          <w:rFonts w:hint="cs"/>
          <w:rtl/>
        </w:rPr>
        <w:t xml:space="preserve">ت </w:t>
      </w:r>
      <w:r w:rsidR="00AE657A">
        <w:rPr>
          <w:rFonts w:hint="cs"/>
          <w:rtl/>
        </w:rPr>
        <w:t>ک</w:t>
      </w:r>
      <w:r w:rsidRPr="00DE4439">
        <w:rPr>
          <w:rFonts w:hint="cs"/>
          <w:rtl/>
        </w:rPr>
        <w:t>رد، با</w:t>
      </w:r>
      <w:r w:rsidR="00AE657A">
        <w:rPr>
          <w:rFonts w:hint="cs"/>
          <w:rtl/>
        </w:rPr>
        <w:t>ی</w:t>
      </w:r>
      <w:r w:rsidRPr="00DE4439">
        <w:rPr>
          <w:rFonts w:hint="cs"/>
          <w:rtl/>
        </w:rPr>
        <w:t xml:space="preserve">د گفت </w:t>
      </w:r>
      <w:r w:rsidR="00AE657A">
        <w:rPr>
          <w:rFonts w:hint="cs"/>
          <w:rtl/>
        </w:rPr>
        <w:t>ک</w:t>
      </w:r>
      <w:r w:rsidRPr="00DE4439">
        <w:rPr>
          <w:rFonts w:hint="cs"/>
          <w:rtl/>
        </w:rPr>
        <w:t>ه ا</w:t>
      </w:r>
      <w:r w:rsidR="00AE657A">
        <w:rPr>
          <w:rFonts w:hint="cs"/>
          <w:rtl/>
        </w:rPr>
        <w:t>ی</w:t>
      </w:r>
      <w:r w:rsidRPr="00DE4439">
        <w:rPr>
          <w:rFonts w:hint="cs"/>
          <w:rtl/>
        </w:rPr>
        <w:t xml:space="preserve">ن دروغ است و </w:t>
      </w:r>
      <w:r w:rsidR="001163FB" w:rsidRPr="00DE4439">
        <w:rPr>
          <w:rFonts w:hint="cs"/>
          <w:rtl/>
        </w:rPr>
        <w:t>چن</w:t>
      </w:r>
      <w:r w:rsidR="00AE657A">
        <w:rPr>
          <w:rFonts w:hint="cs"/>
          <w:rtl/>
        </w:rPr>
        <w:t>ی</w:t>
      </w:r>
      <w:r w:rsidR="001163FB" w:rsidRPr="00DE4439">
        <w:rPr>
          <w:rFonts w:hint="cs"/>
          <w:rtl/>
        </w:rPr>
        <w:t xml:space="preserve">ن </w:t>
      </w:r>
      <w:r w:rsidR="00AE657A">
        <w:rPr>
          <w:rFonts w:hint="cs"/>
          <w:rtl/>
        </w:rPr>
        <w:t>ک</w:t>
      </w:r>
      <w:r w:rsidR="001163FB" w:rsidRPr="00DE4439">
        <w:rPr>
          <w:rFonts w:hint="cs"/>
          <w:rtl/>
        </w:rPr>
        <w:t>ار</w:t>
      </w:r>
      <w:r w:rsidR="00AE657A">
        <w:rPr>
          <w:rFonts w:hint="cs"/>
          <w:rtl/>
        </w:rPr>
        <w:t>ی</w:t>
      </w:r>
      <w:r w:rsidR="001163FB" w:rsidRPr="00DE4439">
        <w:rPr>
          <w:rFonts w:hint="cs"/>
          <w:rtl/>
        </w:rPr>
        <w:t xml:space="preserve"> شا</w:t>
      </w:r>
      <w:r w:rsidR="00AE657A">
        <w:rPr>
          <w:rFonts w:hint="cs"/>
          <w:rtl/>
        </w:rPr>
        <w:t>ی</w:t>
      </w:r>
      <w:r w:rsidR="001163FB" w:rsidRPr="00DE4439">
        <w:rPr>
          <w:rFonts w:hint="cs"/>
          <w:rtl/>
        </w:rPr>
        <w:t>سته فاطمه</w:t>
      </w:r>
      <w:r w:rsidR="00D23CED">
        <w:rPr>
          <w:rFonts w:ascii="Tahoma" w:hAnsi="Tahoma" w:cs="CTraditional Arabic" w:hint="cs"/>
          <w:color w:val="000000"/>
          <w:rtl/>
        </w:rPr>
        <w:t>ل</w:t>
      </w:r>
      <w:r w:rsidR="001163FB" w:rsidRPr="00DE4439">
        <w:rPr>
          <w:rFonts w:hint="cs"/>
          <w:rtl/>
        </w:rPr>
        <w:t xml:space="preserve"> ن</w:t>
      </w:r>
      <w:r w:rsidR="00AE657A">
        <w:rPr>
          <w:rFonts w:hint="cs"/>
          <w:rtl/>
        </w:rPr>
        <w:t>ی</w:t>
      </w:r>
      <w:r w:rsidR="001163FB" w:rsidRPr="00DE4439">
        <w:rPr>
          <w:rFonts w:hint="cs"/>
          <w:rtl/>
        </w:rPr>
        <w:t>ست، ز</w:t>
      </w:r>
      <w:r w:rsidR="00AE657A">
        <w:rPr>
          <w:rFonts w:hint="cs"/>
          <w:rtl/>
        </w:rPr>
        <w:t>ی</w:t>
      </w:r>
      <w:r w:rsidR="001163FB" w:rsidRPr="00DE4439">
        <w:rPr>
          <w:rFonts w:hint="cs"/>
          <w:rtl/>
        </w:rPr>
        <w:t>را خداوند در مورد بنده صالح و پ</w:t>
      </w:r>
      <w:r w:rsidR="00AE657A">
        <w:rPr>
          <w:rFonts w:hint="cs"/>
          <w:rtl/>
        </w:rPr>
        <w:t>ی</w:t>
      </w:r>
      <w:r w:rsidR="001163FB" w:rsidRPr="00DE4439">
        <w:rPr>
          <w:rFonts w:hint="cs"/>
          <w:rtl/>
        </w:rPr>
        <w:t xml:space="preserve">امبر بزرگوار </w:t>
      </w:r>
      <w:r w:rsidR="00AE657A">
        <w:rPr>
          <w:rFonts w:hint="cs"/>
          <w:rtl/>
        </w:rPr>
        <w:t>ی</w:t>
      </w:r>
      <w:r w:rsidR="001163FB" w:rsidRPr="00DE4439">
        <w:rPr>
          <w:rFonts w:hint="cs"/>
          <w:rtl/>
        </w:rPr>
        <w:t>عقوب</w:t>
      </w:r>
      <w:r w:rsidR="00D23CED">
        <w:rPr>
          <w:rFonts w:ascii="Tahoma" w:hAnsi="Tahoma" w:cs="CTraditional Arabic" w:hint="cs"/>
          <w:color w:val="000000"/>
          <w:rtl/>
        </w:rPr>
        <w:t>÷</w:t>
      </w:r>
      <w:r w:rsidR="001163FB" w:rsidRPr="00DE4439">
        <w:rPr>
          <w:rFonts w:hint="cs"/>
          <w:rtl/>
        </w:rPr>
        <w:t xml:space="preserve"> م</w:t>
      </w:r>
      <w:r w:rsidR="00AE657A">
        <w:rPr>
          <w:rFonts w:hint="cs"/>
          <w:rtl/>
        </w:rPr>
        <w:t>ی</w:t>
      </w:r>
      <w:r w:rsidR="001163FB" w:rsidRPr="00DE4439">
        <w:rPr>
          <w:rFonts w:hint="cs"/>
          <w:rtl/>
        </w:rPr>
        <w:t>‌گو</w:t>
      </w:r>
      <w:r w:rsidR="00AE657A">
        <w:rPr>
          <w:rFonts w:hint="cs"/>
          <w:rtl/>
        </w:rPr>
        <w:t>ی</w:t>
      </w:r>
      <w:r w:rsidR="001163FB" w:rsidRPr="00DE4439">
        <w:rPr>
          <w:rFonts w:hint="cs"/>
          <w:rtl/>
        </w:rPr>
        <w:t>د:</w:t>
      </w:r>
      <w:r w:rsidR="004241FD">
        <w:rPr>
          <w:rFonts w:hint="cs"/>
          <w:rtl/>
        </w:rPr>
        <w:t xml:space="preserve"> </w:t>
      </w:r>
      <w:r w:rsidR="004241FD">
        <w:rPr>
          <w:rFonts w:ascii="Traditional Arabic" w:hAnsi="Traditional Arabic" w:cs="Traditional Arabic"/>
          <w:rtl/>
        </w:rPr>
        <w:t>﴿</w:t>
      </w:r>
      <w:r w:rsidR="004241FD" w:rsidRPr="004169DA">
        <w:rPr>
          <w:rStyle w:val="Char8"/>
          <w:rFonts w:hint="eastAsia"/>
          <w:rtl/>
        </w:rPr>
        <w:t>قَالَ</w:t>
      </w:r>
      <w:r w:rsidR="004241FD" w:rsidRPr="004169DA">
        <w:rPr>
          <w:rStyle w:val="Char8"/>
          <w:rtl/>
        </w:rPr>
        <w:t xml:space="preserve"> إِنَّمَآ أَشۡكُواْ بَثِّي وَحُزۡنِيٓ إِلَى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وَأَعۡلَمُ مِنَ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مَا لَا تَعۡلَمُونَ ٨٦</w:t>
      </w:r>
      <w:r w:rsidR="004241FD">
        <w:rPr>
          <w:rFonts w:ascii="Traditional Arabic" w:hAnsi="Traditional Arabic" w:cs="Traditional Arabic"/>
          <w:rtl/>
        </w:rPr>
        <w:t>﴾</w:t>
      </w:r>
      <w:r w:rsidR="001163FB" w:rsidRPr="00DE4439">
        <w:rPr>
          <w:rFonts w:hint="cs"/>
          <w:rtl/>
        </w:rPr>
        <w:t xml:space="preserve"> </w:t>
      </w:r>
      <w:r w:rsidR="00D23CED" w:rsidRPr="00D23CED">
        <w:rPr>
          <w:rStyle w:val="Char4"/>
          <w:rFonts w:hint="cs"/>
          <w:rtl/>
        </w:rPr>
        <w:t>[</w:t>
      </w:r>
      <w:r w:rsidR="00AE657A" w:rsidRPr="00D23CED">
        <w:rPr>
          <w:rStyle w:val="Char4"/>
          <w:rFonts w:hint="cs"/>
          <w:rtl/>
        </w:rPr>
        <w:t>ی</w:t>
      </w:r>
      <w:r w:rsidR="00953D88" w:rsidRPr="00D23CED">
        <w:rPr>
          <w:rStyle w:val="Char4"/>
          <w:rFonts w:hint="cs"/>
          <w:rtl/>
        </w:rPr>
        <w:t>وسف: 86</w:t>
      </w:r>
      <w:r w:rsidR="00D23CED" w:rsidRPr="00D23CED">
        <w:rPr>
          <w:rStyle w:val="Char4"/>
          <w:rFonts w:hint="cs"/>
          <w:rtl/>
        </w:rPr>
        <w:t>]</w:t>
      </w:r>
      <w:r w:rsidR="00953D88" w:rsidRPr="00DE4439">
        <w:rPr>
          <w:rFonts w:hint="cs"/>
          <w:rtl/>
        </w:rPr>
        <w:t>.</w:t>
      </w:r>
    </w:p>
    <w:p w:rsidR="009B7C25" w:rsidRPr="00DE4439" w:rsidRDefault="009B7C25" w:rsidP="00D23CED">
      <w:pPr>
        <w:pStyle w:val="a"/>
        <w:rPr>
          <w:rFonts w:ascii="Times New Roman" w:hAnsi="Times New Roman"/>
          <w:rtl/>
        </w:rPr>
      </w:pPr>
      <w:r w:rsidRPr="00DE4439">
        <w:rPr>
          <w:rFonts w:ascii="Times New Roman" w:hAnsi="Times New Roman" w:hint="cs"/>
          <w:rtl/>
        </w:rPr>
        <w:t>«</w:t>
      </w:r>
      <w:r w:rsidR="00CE640B" w:rsidRPr="00DE4439">
        <w:rPr>
          <w:rtl/>
        </w:rPr>
        <w:t>گفت: من غم و اندوهم را تنها به خدا مى‏گو</w:t>
      </w:r>
      <w:r w:rsidR="00AE657A">
        <w:rPr>
          <w:rtl/>
        </w:rPr>
        <w:t>ی</w:t>
      </w:r>
      <w:r w:rsidR="00CE640B" w:rsidRPr="00DE4439">
        <w:rPr>
          <w:rtl/>
        </w:rPr>
        <w:t>م (و ش</w:t>
      </w:r>
      <w:r w:rsidR="00AE657A">
        <w:rPr>
          <w:rtl/>
        </w:rPr>
        <w:t>ک</w:t>
      </w:r>
      <w:r w:rsidR="00CE640B" w:rsidRPr="00DE4439">
        <w:rPr>
          <w:rtl/>
        </w:rPr>
        <w:t>ا</w:t>
      </w:r>
      <w:r w:rsidR="00AE657A">
        <w:rPr>
          <w:rtl/>
        </w:rPr>
        <w:t>ی</w:t>
      </w:r>
      <w:r w:rsidR="00CE640B" w:rsidRPr="00DE4439">
        <w:rPr>
          <w:rtl/>
        </w:rPr>
        <w:t>ت نزد او مى‏برم)! و از خدا چ</w:t>
      </w:r>
      <w:r w:rsidR="00AE657A">
        <w:rPr>
          <w:rtl/>
        </w:rPr>
        <w:t>ی</w:t>
      </w:r>
      <w:r w:rsidR="00CE640B" w:rsidRPr="00DE4439">
        <w:rPr>
          <w:rtl/>
        </w:rPr>
        <w:t>زها</w:t>
      </w:r>
      <w:r w:rsidR="00AE657A">
        <w:rPr>
          <w:rtl/>
        </w:rPr>
        <w:t>ی</w:t>
      </w:r>
      <w:r w:rsidR="00CE640B" w:rsidRPr="00DE4439">
        <w:rPr>
          <w:rtl/>
        </w:rPr>
        <w:t xml:space="preserve">ى مى‏دانم </w:t>
      </w:r>
      <w:r w:rsidR="00AE657A">
        <w:rPr>
          <w:rtl/>
        </w:rPr>
        <w:t>ک</w:t>
      </w:r>
      <w:r w:rsidR="00CE640B" w:rsidRPr="00DE4439">
        <w:rPr>
          <w:rtl/>
        </w:rPr>
        <w:t>ه شما نمى‏دان</w:t>
      </w:r>
      <w:r w:rsidR="00AE657A">
        <w:rPr>
          <w:rtl/>
        </w:rPr>
        <w:t>ی</w:t>
      </w:r>
      <w:r w:rsidR="00CE640B" w:rsidRPr="00DE4439">
        <w:rPr>
          <w:rtl/>
        </w:rPr>
        <w:t>د</w:t>
      </w:r>
      <w:r w:rsidRPr="00DE4439">
        <w:rPr>
          <w:rFonts w:ascii="Times New Roman" w:hAnsi="Times New Roman" w:hint="cs"/>
          <w:rtl/>
        </w:rPr>
        <w:t>».</w:t>
      </w:r>
    </w:p>
    <w:p w:rsidR="007303E9" w:rsidRPr="00DE4439" w:rsidRDefault="00A57EE0" w:rsidP="00D23CED">
      <w:pPr>
        <w:pStyle w:val="a"/>
        <w:rPr>
          <w:rtl/>
        </w:rPr>
      </w:pPr>
      <w:r w:rsidRPr="00DE4439">
        <w:rPr>
          <w:rFonts w:hint="cs"/>
          <w:rtl/>
        </w:rPr>
        <w:t>پس چگونه شا</w:t>
      </w:r>
      <w:r w:rsidR="00AE657A">
        <w:rPr>
          <w:rFonts w:hint="cs"/>
          <w:rtl/>
        </w:rPr>
        <w:t>ی</w:t>
      </w:r>
      <w:r w:rsidRPr="00DE4439">
        <w:rPr>
          <w:rFonts w:hint="cs"/>
          <w:rtl/>
        </w:rPr>
        <w:t xml:space="preserve">سته فاطمه است </w:t>
      </w:r>
      <w:r w:rsidR="00AE657A">
        <w:rPr>
          <w:rFonts w:hint="cs"/>
          <w:rtl/>
        </w:rPr>
        <w:t>ک</w:t>
      </w:r>
      <w:r w:rsidRPr="00DE4439">
        <w:rPr>
          <w:rFonts w:hint="cs"/>
          <w:rtl/>
        </w:rPr>
        <w:t>ه ش</w:t>
      </w:r>
      <w:r w:rsidR="00AE657A">
        <w:rPr>
          <w:rFonts w:hint="cs"/>
          <w:rtl/>
        </w:rPr>
        <w:t>ک</w:t>
      </w:r>
      <w:r w:rsidRPr="00DE4439">
        <w:rPr>
          <w:rFonts w:hint="cs"/>
          <w:rtl/>
        </w:rPr>
        <w:t>ا</w:t>
      </w:r>
      <w:r w:rsidR="00AE657A">
        <w:rPr>
          <w:rFonts w:hint="cs"/>
          <w:rtl/>
        </w:rPr>
        <w:t>ی</w:t>
      </w:r>
      <w:r w:rsidRPr="00DE4439">
        <w:rPr>
          <w:rFonts w:hint="cs"/>
          <w:rtl/>
        </w:rPr>
        <w:t>ت پر</w:t>
      </w:r>
      <w:r w:rsidR="00AE657A">
        <w:rPr>
          <w:rFonts w:hint="cs"/>
          <w:rtl/>
        </w:rPr>
        <w:t>ی</w:t>
      </w:r>
      <w:r w:rsidRPr="00DE4439">
        <w:rPr>
          <w:rFonts w:hint="cs"/>
          <w:rtl/>
        </w:rPr>
        <w:t>شان حال</w:t>
      </w:r>
      <w:r w:rsidR="00AE657A">
        <w:rPr>
          <w:rFonts w:hint="cs"/>
          <w:rtl/>
        </w:rPr>
        <w:t>ی</w:t>
      </w:r>
      <w:r w:rsidRPr="00DE4439">
        <w:rPr>
          <w:rFonts w:hint="cs"/>
          <w:rtl/>
        </w:rPr>
        <w:t xml:space="preserve"> و اندوه خود را بعد از وفات پ</w:t>
      </w:r>
      <w:r w:rsidR="00AE657A">
        <w:rPr>
          <w:rFonts w:hint="cs"/>
          <w:rtl/>
        </w:rPr>
        <w:t>ی</w:t>
      </w:r>
      <w:r w:rsidRPr="00DE4439">
        <w:rPr>
          <w:rFonts w:hint="cs"/>
          <w:rtl/>
        </w:rPr>
        <w:t>امبر به پ</w:t>
      </w:r>
      <w:r w:rsidR="00AE657A">
        <w:rPr>
          <w:rFonts w:hint="cs"/>
          <w:rtl/>
        </w:rPr>
        <w:t>ی</w:t>
      </w:r>
      <w:r w:rsidRPr="00DE4439">
        <w:rPr>
          <w:rFonts w:hint="cs"/>
          <w:rtl/>
        </w:rPr>
        <w:t>امبر</w:t>
      </w:r>
      <w:r w:rsidR="007303E9" w:rsidRPr="00DE4439">
        <w:rPr>
          <w:rFonts w:ascii="Tahoma" w:hAnsi="Tahoma" w:cs="CTraditional Arabic" w:hint="cs"/>
          <w:color w:val="000000"/>
          <w:rtl/>
        </w:rPr>
        <w:t>ص</w:t>
      </w:r>
      <w:r w:rsidR="001224CA" w:rsidRPr="00DE4439">
        <w:rPr>
          <w:rFonts w:hint="cs"/>
          <w:rtl/>
        </w:rPr>
        <w:t xml:space="preserve"> </w:t>
      </w:r>
      <w:r w:rsidR="006D2135" w:rsidRPr="00DE4439">
        <w:rPr>
          <w:rFonts w:hint="cs"/>
          <w:rtl/>
        </w:rPr>
        <w:t>برده باشد، ما فاطمه را بزرگتر از ا</w:t>
      </w:r>
      <w:r w:rsidR="00AE657A">
        <w:rPr>
          <w:rFonts w:hint="cs"/>
          <w:rtl/>
        </w:rPr>
        <w:t>ی</w:t>
      </w:r>
      <w:r w:rsidR="006D2135" w:rsidRPr="00DE4439">
        <w:rPr>
          <w:rFonts w:hint="cs"/>
          <w:rtl/>
        </w:rPr>
        <w:t>ن م</w:t>
      </w:r>
      <w:r w:rsidR="00AE657A">
        <w:rPr>
          <w:rFonts w:hint="cs"/>
          <w:rtl/>
        </w:rPr>
        <w:t>ی</w:t>
      </w:r>
      <w:r w:rsidR="006D2135" w:rsidRPr="00DE4439">
        <w:rPr>
          <w:rFonts w:hint="cs"/>
          <w:rtl/>
        </w:rPr>
        <w:t>‌دان</w:t>
      </w:r>
      <w:r w:rsidR="00AE657A">
        <w:rPr>
          <w:rFonts w:hint="cs"/>
          <w:rtl/>
        </w:rPr>
        <w:t>ی</w:t>
      </w:r>
      <w:r w:rsidR="006D2135" w:rsidRPr="00DE4439">
        <w:rPr>
          <w:rFonts w:hint="cs"/>
          <w:rtl/>
        </w:rPr>
        <w:t>م و م</w:t>
      </w:r>
      <w:r w:rsidR="00AE657A">
        <w:rPr>
          <w:rFonts w:hint="cs"/>
          <w:rtl/>
        </w:rPr>
        <w:t>ی</w:t>
      </w:r>
      <w:r w:rsidR="006D2135" w:rsidRPr="00DE4439">
        <w:rPr>
          <w:rFonts w:hint="cs"/>
          <w:rtl/>
        </w:rPr>
        <w:t>‌گو</w:t>
      </w:r>
      <w:r w:rsidR="00AE657A">
        <w:rPr>
          <w:rFonts w:hint="cs"/>
          <w:rtl/>
        </w:rPr>
        <w:t>یی</w:t>
      </w:r>
      <w:r w:rsidR="006D2135" w:rsidRPr="00DE4439">
        <w:rPr>
          <w:rFonts w:hint="cs"/>
          <w:rtl/>
        </w:rPr>
        <w:t xml:space="preserve">م </w:t>
      </w:r>
      <w:r w:rsidR="00AE657A">
        <w:rPr>
          <w:rFonts w:hint="cs"/>
          <w:rtl/>
        </w:rPr>
        <w:t>ک</w:t>
      </w:r>
      <w:r w:rsidR="006D2135" w:rsidRPr="00DE4439">
        <w:rPr>
          <w:rFonts w:hint="cs"/>
          <w:rtl/>
        </w:rPr>
        <w:t>ه او ش</w:t>
      </w:r>
      <w:r w:rsidR="00AE657A">
        <w:rPr>
          <w:rFonts w:hint="cs"/>
          <w:rtl/>
        </w:rPr>
        <w:t>ک</w:t>
      </w:r>
      <w:r w:rsidR="006D2135" w:rsidRPr="00DE4439">
        <w:rPr>
          <w:rFonts w:hint="cs"/>
          <w:rtl/>
        </w:rPr>
        <w:t>ا</w:t>
      </w:r>
      <w:r w:rsidR="00AE657A">
        <w:rPr>
          <w:rFonts w:hint="cs"/>
          <w:rtl/>
        </w:rPr>
        <w:t>ی</w:t>
      </w:r>
      <w:r w:rsidR="006D2135" w:rsidRPr="00DE4439">
        <w:rPr>
          <w:rFonts w:hint="cs"/>
          <w:rtl/>
        </w:rPr>
        <w:t>ت پر</w:t>
      </w:r>
      <w:r w:rsidR="00AE657A">
        <w:rPr>
          <w:rFonts w:hint="cs"/>
          <w:rtl/>
        </w:rPr>
        <w:t>ی</w:t>
      </w:r>
      <w:r w:rsidR="006D2135" w:rsidRPr="00DE4439">
        <w:rPr>
          <w:rFonts w:hint="cs"/>
          <w:rtl/>
        </w:rPr>
        <w:t>شان حال</w:t>
      </w:r>
      <w:r w:rsidR="00AE657A">
        <w:rPr>
          <w:rFonts w:hint="cs"/>
          <w:rtl/>
        </w:rPr>
        <w:t>ی</w:t>
      </w:r>
      <w:r w:rsidR="006D2135" w:rsidRPr="00DE4439">
        <w:rPr>
          <w:rFonts w:hint="cs"/>
          <w:rtl/>
        </w:rPr>
        <w:t xml:space="preserve"> و غم و اندوه خود را به </w:t>
      </w:r>
      <w:r w:rsidR="00AE657A">
        <w:rPr>
          <w:rFonts w:hint="cs"/>
          <w:rtl/>
        </w:rPr>
        <w:t>ک</w:t>
      </w:r>
      <w:r w:rsidR="006D2135" w:rsidRPr="00DE4439">
        <w:rPr>
          <w:rFonts w:hint="cs"/>
          <w:rtl/>
        </w:rPr>
        <w:t>س</w:t>
      </w:r>
      <w:r w:rsidR="00AE657A">
        <w:rPr>
          <w:rFonts w:hint="cs"/>
          <w:rtl/>
        </w:rPr>
        <w:t>ی</w:t>
      </w:r>
      <w:r w:rsidR="006D2135" w:rsidRPr="00DE4439">
        <w:rPr>
          <w:rFonts w:hint="cs"/>
          <w:rtl/>
        </w:rPr>
        <w:t xml:space="preserve"> جز خداوند نم</w:t>
      </w:r>
      <w:r w:rsidR="00AE657A">
        <w:rPr>
          <w:rFonts w:hint="cs"/>
          <w:rtl/>
        </w:rPr>
        <w:t>ی</w:t>
      </w:r>
      <w:r w:rsidR="007303E9" w:rsidRPr="00DE4439">
        <w:rPr>
          <w:rFonts w:hint="cs"/>
          <w:rtl/>
        </w:rPr>
        <w:t>‌برد.</w:t>
      </w:r>
    </w:p>
    <w:p w:rsidR="009B7C25" w:rsidRPr="00DE4439" w:rsidRDefault="006D2135" w:rsidP="00D23CED">
      <w:pPr>
        <w:pStyle w:val="a"/>
        <w:rPr>
          <w:rtl/>
        </w:rPr>
      </w:pPr>
      <w:r w:rsidRPr="00DE4439">
        <w:rPr>
          <w:rFonts w:hint="cs"/>
          <w:rtl/>
        </w:rPr>
        <w:t>و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فاطمه از ابوب</w:t>
      </w:r>
      <w:r w:rsidR="00AE657A">
        <w:rPr>
          <w:rFonts w:hint="cs"/>
          <w:rtl/>
        </w:rPr>
        <w:t>ک</w:t>
      </w:r>
      <w:r w:rsidRPr="00DE4439">
        <w:rPr>
          <w:rFonts w:hint="cs"/>
          <w:rtl/>
        </w:rPr>
        <w:t xml:space="preserve">ر ناراحت شد و همچنان </w:t>
      </w:r>
      <w:r w:rsidR="00AE657A">
        <w:rPr>
          <w:rFonts w:hint="cs"/>
          <w:rtl/>
        </w:rPr>
        <w:t>ک</w:t>
      </w:r>
      <w:r w:rsidRPr="00DE4439">
        <w:rPr>
          <w:rFonts w:hint="cs"/>
          <w:rtl/>
        </w:rPr>
        <w:t>ه از او ناراحت بود از دن</w:t>
      </w:r>
      <w:r w:rsidR="00AE657A">
        <w:rPr>
          <w:rFonts w:hint="cs"/>
          <w:rtl/>
        </w:rPr>
        <w:t>ی</w:t>
      </w:r>
      <w:r w:rsidRPr="00DE4439">
        <w:rPr>
          <w:rFonts w:hint="cs"/>
          <w:rtl/>
        </w:rPr>
        <w:t>ا رفت، بله فاطمه ناراحت شد و ما گفت</w:t>
      </w:r>
      <w:r w:rsidR="00AE657A">
        <w:rPr>
          <w:rFonts w:hint="cs"/>
          <w:rtl/>
        </w:rPr>
        <w:t>ی</w:t>
      </w:r>
      <w:r w:rsidRPr="00DE4439">
        <w:rPr>
          <w:rFonts w:hint="cs"/>
          <w:rtl/>
        </w:rPr>
        <w:t>م</w:t>
      </w:r>
      <w:r w:rsidR="00EE1114" w:rsidRPr="00DE4439">
        <w:rPr>
          <w:rFonts w:hint="cs"/>
          <w:rtl/>
        </w:rPr>
        <w:t>،</w:t>
      </w:r>
      <w:r w:rsidRPr="00DE4439">
        <w:rPr>
          <w:rFonts w:hint="cs"/>
          <w:rtl/>
        </w:rPr>
        <w:t xml:space="preserve"> ما به دنبال عذر</w:t>
      </w:r>
      <w:r w:rsidR="00AE657A">
        <w:rPr>
          <w:rFonts w:hint="cs"/>
          <w:rtl/>
        </w:rPr>
        <w:t>ی</w:t>
      </w:r>
      <w:r w:rsidRPr="00DE4439">
        <w:rPr>
          <w:rFonts w:hint="cs"/>
          <w:rtl/>
        </w:rPr>
        <w:t xml:space="preserve"> برا</w:t>
      </w:r>
      <w:r w:rsidR="00AE657A">
        <w:rPr>
          <w:rFonts w:hint="cs"/>
          <w:rtl/>
        </w:rPr>
        <w:t>ی</w:t>
      </w:r>
      <w:r w:rsidRPr="00DE4439">
        <w:rPr>
          <w:rFonts w:hint="cs"/>
          <w:rtl/>
        </w:rPr>
        <w:t xml:space="preserve"> فاطمه هست</w:t>
      </w:r>
      <w:r w:rsidR="00AE657A">
        <w:rPr>
          <w:rFonts w:hint="cs"/>
          <w:rtl/>
        </w:rPr>
        <w:t>ی</w:t>
      </w:r>
      <w:r w:rsidRPr="00DE4439">
        <w:rPr>
          <w:rFonts w:hint="cs"/>
          <w:rtl/>
        </w:rPr>
        <w:t>م</w:t>
      </w:r>
      <w:r w:rsidR="00EE1114" w:rsidRPr="00DE4439">
        <w:rPr>
          <w:rFonts w:hint="cs"/>
          <w:rtl/>
        </w:rPr>
        <w:t>،</w:t>
      </w:r>
      <w:r w:rsidRPr="00DE4439">
        <w:rPr>
          <w:rFonts w:hint="cs"/>
          <w:rtl/>
        </w:rPr>
        <w:t xml:space="preserve"> و به دنبال عذر</w:t>
      </w:r>
      <w:r w:rsidR="00AE657A">
        <w:rPr>
          <w:rFonts w:hint="cs"/>
          <w:rtl/>
        </w:rPr>
        <w:t>ی</w:t>
      </w:r>
      <w:r w:rsidRPr="00DE4439">
        <w:rPr>
          <w:rFonts w:hint="cs"/>
          <w:rtl/>
        </w:rPr>
        <w:t xml:space="preserve"> برا</w:t>
      </w:r>
      <w:r w:rsidR="00AE657A">
        <w:rPr>
          <w:rFonts w:hint="cs"/>
          <w:rtl/>
        </w:rPr>
        <w:t>ی</w:t>
      </w:r>
      <w:r w:rsidRPr="00DE4439">
        <w:rPr>
          <w:rFonts w:hint="cs"/>
          <w:rtl/>
        </w:rPr>
        <w:t xml:space="preserve"> ابوب</w:t>
      </w:r>
      <w:r w:rsidR="00AE657A">
        <w:rPr>
          <w:rFonts w:hint="cs"/>
          <w:rtl/>
        </w:rPr>
        <w:t>ک</w:t>
      </w:r>
      <w:r w:rsidRPr="00DE4439">
        <w:rPr>
          <w:rFonts w:hint="cs"/>
          <w:rtl/>
        </w:rPr>
        <w:t>ر ن</w:t>
      </w:r>
      <w:r w:rsidR="00AE657A">
        <w:rPr>
          <w:rFonts w:hint="cs"/>
          <w:rtl/>
        </w:rPr>
        <w:t>ی</w:t>
      </w:r>
      <w:r w:rsidRPr="00DE4439">
        <w:rPr>
          <w:rFonts w:hint="cs"/>
          <w:rtl/>
        </w:rPr>
        <w:t>ست</w:t>
      </w:r>
      <w:r w:rsidR="00AE657A">
        <w:rPr>
          <w:rFonts w:hint="cs"/>
          <w:rtl/>
        </w:rPr>
        <w:t>ی</w:t>
      </w:r>
      <w:r w:rsidRPr="00DE4439">
        <w:rPr>
          <w:rFonts w:hint="cs"/>
          <w:rtl/>
        </w:rPr>
        <w:t xml:space="preserve">م </w:t>
      </w:r>
      <w:r w:rsidR="00AE657A">
        <w:rPr>
          <w:rFonts w:hint="cs"/>
          <w:rtl/>
        </w:rPr>
        <w:t>ک</w:t>
      </w:r>
      <w:r w:rsidRPr="00DE4439">
        <w:rPr>
          <w:rFonts w:hint="cs"/>
          <w:rtl/>
        </w:rPr>
        <w:t xml:space="preserve">ه </w:t>
      </w:r>
      <w:r w:rsidR="00AE657A">
        <w:rPr>
          <w:rFonts w:hint="cs"/>
          <w:rtl/>
        </w:rPr>
        <w:t>ک</w:t>
      </w:r>
      <w:r w:rsidRPr="00DE4439">
        <w:rPr>
          <w:rFonts w:hint="cs"/>
          <w:rtl/>
        </w:rPr>
        <w:t>ار او را توج</w:t>
      </w:r>
      <w:r w:rsidR="00AE657A">
        <w:rPr>
          <w:rFonts w:hint="cs"/>
          <w:rtl/>
        </w:rPr>
        <w:t>ی</w:t>
      </w:r>
      <w:r w:rsidRPr="00DE4439">
        <w:rPr>
          <w:rFonts w:hint="cs"/>
          <w:rtl/>
        </w:rPr>
        <w:t xml:space="preserve">ه </w:t>
      </w:r>
      <w:r w:rsidR="00AE657A">
        <w:rPr>
          <w:rFonts w:hint="cs"/>
          <w:rtl/>
        </w:rPr>
        <w:t>ک</w:t>
      </w:r>
      <w:r w:rsidRPr="00DE4439">
        <w:rPr>
          <w:rFonts w:hint="cs"/>
          <w:rtl/>
        </w:rPr>
        <w:t>ن</w:t>
      </w:r>
      <w:r w:rsidR="00AE657A">
        <w:rPr>
          <w:rFonts w:hint="cs"/>
          <w:rtl/>
        </w:rPr>
        <w:t>ی</w:t>
      </w:r>
      <w:r w:rsidRPr="00DE4439">
        <w:rPr>
          <w:rFonts w:hint="cs"/>
          <w:rtl/>
        </w:rPr>
        <w:t xml:space="preserve">م، و فاطمه معصوم نبود، و مشهور است </w:t>
      </w:r>
      <w:r w:rsidR="00AE657A">
        <w:rPr>
          <w:rFonts w:hint="cs"/>
          <w:rtl/>
        </w:rPr>
        <w:t>ک</w:t>
      </w:r>
      <w:r w:rsidRPr="00DE4439">
        <w:rPr>
          <w:rFonts w:hint="cs"/>
          <w:rtl/>
        </w:rPr>
        <w:t>ه ابوب</w:t>
      </w:r>
      <w:r w:rsidR="00AE657A">
        <w:rPr>
          <w:rFonts w:hint="cs"/>
          <w:rtl/>
        </w:rPr>
        <w:t>ک</w:t>
      </w:r>
      <w:r w:rsidRPr="00DE4439">
        <w:rPr>
          <w:rFonts w:hint="cs"/>
          <w:rtl/>
        </w:rPr>
        <w:t xml:space="preserve">ر رفت و </w:t>
      </w:r>
      <w:r w:rsidR="00AE657A">
        <w:rPr>
          <w:rFonts w:hint="cs"/>
          <w:rtl/>
        </w:rPr>
        <w:t>ک</w:t>
      </w:r>
      <w:r w:rsidRPr="00DE4439">
        <w:rPr>
          <w:rFonts w:hint="cs"/>
          <w:rtl/>
        </w:rPr>
        <w:t>وش</w:t>
      </w:r>
      <w:r w:rsidR="00AE657A">
        <w:rPr>
          <w:rFonts w:hint="cs"/>
          <w:rtl/>
        </w:rPr>
        <w:t>ی</w:t>
      </w:r>
      <w:r w:rsidRPr="00DE4439">
        <w:rPr>
          <w:rFonts w:hint="cs"/>
          <w:rtl/>
        </w:rPr>
        <w:t>د او را راض</w:t>
      </w:r>
      <w:r w:rsidR="00AE657A">
        <w:rPr>
          <w:rFonts w:hint="cs"/>
          <w:rtl/>
        </w:rPr>
        <w:t>ی</w:t>
      </w:r>
      <w:r w:rsidRPr="00DE4439">
        <w:rPr>
          <w:rFonts w:hint="cs"/>
          <w:rtl/>
        </w:rPr>
        <w:t xml:space="preserve"> </w:t>
      </w:r>
      <w:r w:rsidR="00AE657A">
        <w:rPr>
          <w:rFonts w:hint="cs"/>
          <w:rtl/>
        </w:rPr>
        <w:t>ک</w:t>
      </w:r>
      <w:r w:rsidRPr="00DE4439">
        <w:rPr>
          <w:rFonts w:hint="cs"/>
          <w:rtl/>
        </w:rPr>
        <w:t xml:space="preserve">ند تا آن </w:t>
      </w:r>
      <w:r w:rsidR="00AE657A">
        <w:rPr>
          <w:rFonts w:hint="cs"/>
          <w:rtl/>
        </w:rPr>
        <w:t>ک</w:t>
      </w:r>
      <w:r w:rsidRPr="00DE4439">
        <w:rPr>
          <w:rFonts w:hint="cs"/>
          <w:rtl/>
        </w:rPr>
        <w:t>ه او راض</w:t>
      </w:r>
      <w:r w:rsidR="00AE657A">
        <w:rPr>
          <w:rFonts w:hint="cs"/>
          <w:rtl/>
        </w:rPr>
        <w:t>ی</w:t>
      </w:r>
      <w:r w:rsidRPr="00DE4439">
        <w:rPr>
          <w:rFonts w:hint="cs"/>
          <w:rtl/>
        </w:rPr>
        <w:t xml:space="preserve"> شد، چنان </w:t>
      </w:r>
      <w:r w:rsidR="00AE657A">
        <w:rPr>
          <w:rFonts w:hint="cs"/>
          <w:rtl/>
        </w:rPr>
        <w:t>ک</w:t>
      </w:r>
      <w:r w:rsidRPr="00DE4439">
        <w:rPr>
          <w:rFonts w:hint="cs"/>
          <w:rtl/>
        </w:rPr>
        <w:t>ه بس</w:t>
      </w:r>
      <w:r w:rsidR="00AE657A">
        <w:rPr>
          <w:rFonts w:hint="cs"/>
          <w:rtl/>
        </w:rPr>
        <w:t>ی</w:t>
      </w:r>
      <w:r w:rsidRPr="00DE4439">
        <w:rPr>
          <w:rFonts w:hint="cs"/>
          <w:rtl/>
        </w:rPr>
        <w:t>ار</w:t>
      </w:r>
      <w:r w:rsidR="00AE657A">
        <w:rPr>
          <w:rFonts w:hint="cs"/>
          <w:rtl/>
        </w:rPr>
        <w:t>ی</w:t>
      </w:r>
      <w:r w:rsidRPr="00DE4439">
        <w:rPr>
          <w:rFonts w:hint="cs"/>
          <w:rtl/>
        </w:rPr>
        <w:t xml:space="preserve"> از علما ا</w:t>
      </w:r>
      <w:r w:rsidR="00AE657A">
        <w:rPr>
          <w:rFonts w:hint="cs"/>
          <w:rtl/>
        </w:rPr>
        <w:t>ی</w:t>
      </w:r>
      <w:r w:rsidRPr="00DE4439">
        <w:rPr>
          <w:rFonts w:hint="cs"/>
          <w:rtl/>
        </w:rPr>
        <w:t>ن را از شعب</w:t>
      </w:r>
      <w:r w:rsidR="00AE657A">
        <w:rPr>
          <w:rFonts w:hint="cs"/>
          <w:rtl/>
        </w:rPr>
        <w:t>ی</w:t>
      </w:r>
      <w:r w:rsidRPr="00DE4439">
        <w:rPr>
          <w:rFonts w:hint="cs"/>
          <w:rtl/>
        </w:rPr>
        <w:t xml:space="preserve"> روا</w:t>
      </w:r>
      <w:r w:rsidR="00AE657A">
        <w:rPr>
          <w:rFonts w:hint="cs"/>
          <w:rtl/>
        </w:rPr>
        <w:t>ی</w:t>
      </w:r>
      <w:r w:rsidRPr="00DE4439">
        <w:rPr>
          <w:rFonts w:hint="cs"/>
          <w:rtl/>
        </w:rPr>
        <w:t xml:space="preserve">ت </w:t>
      </w:r>
      <w:r w:rsidR="00AE657A">
        <w:rPr>
          <w:rFonts w:hint="cs"/>
          <w:rtl/>
        </w:rPr>
        <w:t>ک</w:t>
      </w:r>
      <w:r w:rsidRPr="00DE4439">
        <w:rPr>
          <w:rFonts w:hint="cs"/>
          <w:rtl/>
        </w:rPr>
        <w:t>رده‌اند</w:t>
      </w:r>
      <w:r w:rsidRPr="00D139C3">
        <w:rPr>
          <w:rStyle w:val="Char0"/>
          <w:vertAlign w:val="superscript"/>
          <w:rtl/>
        </w:rPr>
        <w:footnoteReference w:id="271"/>
      </w:r>
      <w:r w:rsidRPr="00DE4439">
        <w:rPr>
          <w:rFonts w:hint="cs"/>
          <w:rtl/>
        </w:rPr>
        <w:t>، و شعب</w:t>
      </w:r>
      <w:r w:rsidR="00AE657A">
        <w:rPr>
          <w:rFonts w:hint="cs"/>
          <w:rtl/>
        </w:rPr>
        <w:t>ی</w:t>
      </w:r>
      <w:r w:rsidRPr="00DE4439">
        <w:rPr>
          <w:rFonts w:hint="cs"/>
          <w:rtl/>
        </w:rPr>
        <w:t xml:space="preserve"> از بزرگان تابع</w:t>
      </w:r>
      <w:r w:rsidR="00AE657A">
        <w:rPr>
          <w:rFonts w:hint="cs"/>
          <w:rtl/>
        </w:rPr>
        <w:t>ی</w:t>
      </w:r>
      <w:r w:rsidR="00EE1114" w:rsidRPr="00DE4439">
        <w:rPr>
          <w:rFonts w:hint="cs"/>
          <w:rtl/>
        </w:rPr>
        <w:t>ن</w:t>
      </w:r>
      <w:r w:rsidRPr="00DE4439">
        <w:rPr>
          <w:rFonts w:hint="cs"/>
          <w:rtl/>
        </w:rPr>
        <w:t xml:space="preserve"> بود و خداوند حق</w:t>
      </w:r>
      <w:r w:rsidR="00AE657A">
        <w:rPr>
          <w:rFonts w:hint="cs"/>
          <w:rtl/>
        </w:rPr>
        <w:t>ی</w:t>
      </w:r>
      <w:r w:rsidRPr="00DE4439">
        <w:rPr>
          <w:rFonts w:hint="cs"/>
          <w:rtl/>
        </w:rPr>
        <w:t>قت امر را بهتر م</w:t>
      </w:r>
      <w:r w:rsidR="00AE657A">
        <w:rPr>
          <w:rFonts w:hint="cs"/>
          <w:rtl/>
        </w:rPr>
        <w:t>ی</w:t>
      </w:r>
      <w:r w:rsidRPr="00DE4439">
        <w:rPr>
          <w:rFonts w:hint="cs"/>
          <w:rtl/>
        </w:rPr>
        <w:t xml:space="preserve">‌داند. </w:t>
      </w:r>
    </w:p>
    <w:p w:rsidR="00B81DBA" w:rsidRPr="00DE4439" w:rsidRDefault="00B81DBA" w:rsidP="00D23CED">
      <w:pPr>
        <w:pStyle w:val="a"/>
        <w:rPr>
          <w:rtl/>
        </w:rPr>
      </w:pPr>
      <w:r w:rsidRPr="00DE4439">
        <w:rPr>
          <w:rFonts w:hint="cs"/>
          <w:rtl/>
        </w:rPr>
        <w:t>و همچن</w:t>
      </w:r>
      <w:r w:rsidR="00AE657A">
        <w:rPr>
          <w:rFonts w:hint="cs"/>
          <w:rtl/>
        </w:rPr>
        <w:t>ی</w:t>
      </w:r>
      <w:r w:rsidRPr="00DE4439">
        <w:rPr>
          <w:rFonts w:hint="cs"/>
          <w:rtl/>
        </w:rPr>
        <w:t xml:space="preserve">ن معروف است </w:t>
      </w:r>
      <w:r w:rsidR="00AE657A">
        <w:rPr>
          <w:rFonts w:hint="cs"/>
          <w:rtl/>
        </w:rPr>
        <w:t>ک</w:t>
      </w:r>
      <w:r w:rsidRPr="00DE4439">
        <w:rPr>
          <w:rFonts w:hint="cs"/>
          <w:rtl/>
        </w:rPr>
        <w:t>ه اسما بنت عم</w:t>
      </w:r>
      <w:r w:rsidR="00AE657A">
        <w:rPr>
          <w:rFonts w:hint="cs"/>
          <w:rtl/>
        </w:rPr>
        <w:t>ی</w:t>
      </w:r>
      <w:r w:rsidRPr="00DE4439">
        <w:rPr>
          <w:rFonts w:hint="cs"/>
          <w:rtl/>
        </w:rPr>
        <w:t>س همسر ابوب</w:t>
      </w:r>
      <w:r w:rsidR="00AE657A">
        <w:rPr>
          <w:rFonts w:hint="cs"/>
          <w:rtl/>
        </w:rPr>
        <w:t>ک</w:t>
      </w:r>
      <w:r w:rsidRPr="00DE4439">
        <w:rPr>
          <w:rFonts w:hint="cs"/>
          <w:rtl/>
        </w:rPr>
        <w:t xml:space="preserve">ر </w:t>
      </w:r>
      <w:r w:rsidR="00EE1114" w:rsidRPr="00DE4439">
        <w:rPr>
          <w:rFonts w:hint="cs"/>
          <w:rtl/>
        </w:rPr>
        <w:t>ال</w:t>
      </w:r>
      <w:r w:rsidRPr="00DE4439">
        <w:rPr>
          <w:rFonts w:hint="cs"/>
          <w:rtl/>
        </w:rPr>
        <w:t>صد</w:t>
      </w:r>
      <w:r w:rsidR="00AE657A">
        <w:rPr>
          <w:rFonts w:hint="cs"/>
          <w:rtl/>
        </w:rPr>
        <w:t>ی</w:t>
      </w:r>
      <w:r w:rsidRPr="00DE4439">
        <w:rPr>
          <w:rFonts w:hint="cs"/>
          <w:rtl/>
        </w:rPr>
        <w:t>ق فاطمه را غسل داد، پس چگونه همسر ابوب</w:t>
      </w:r>
      <w:r w:rsidR="00AE657A">
        <w:rPr>
          <w:rFonts w:hint="cs"/>
          <w:rtl/>
        </w:rPr>
        <w:t>ک</w:t>
      </w:r>
      <w:r w:rsidRPr="00DE4439">
        <w:rPr>
          <w:rFonts w:hint="cs"/>
          <w:rtl/>
        </w:rPr>
        <w:t xml:space="preserve">ر </w:t>
      </w:r>
      <w:r w:rsidR="00DB4D16" w:rsidRPr="00DE4439">
        <w:rPr>
          <w:rFonts w:hint="cs"/>
          <w:rtl/>
        </w:rPr>
        <w:t>ال</w:t>
      </w:r>
      <w:r w:rsidRPr="00DE4439">
        <w:rPr>
          <w:rFonts w:hint="cs"/>
          <w:rtl/>
        </w:rPr>
        <w:t>صد</w:t>
      </w:r>
      <w:r w:rsidR="00AE657A">
        <w:rPr>
          <w:rFonts w:hint="cs"/>
          <w:rtl/>
        </w:rPr>
        <w:t>ی</w:t>
      </w:r>
      <w:r w:rsidRPr="00DE4439">
        <w:rPr>
          <w:rFonts w:hint="cs"/>
          <w:rtl/>
        </w:rPr>
        <w:t>ق او را غسل م</w:t>
      </w:r>
      <w:r w:rsidR="00AE657A">
        <w:rPr>
          <w:rFonts w:hint="cs"/>
          <w:rtl/>
        </w:rPr>
        <w:t>ی</w:t>
      </w:r>
      <w:r w:rsidRPr="00DE4439">
        <w:rPr>
          <w:rFonts w:hint="cs"/>
          <w:rtl/>
        </w:rPr>
        <w:t>‌دهد و ابوب</w:t>
      </w:r>
      <w:r w:rsidR="00AE657A">
        <w:rPr>
          <w:rFonts w:hint="cs"/>
          <w:rtl/>
        </w:rPr>
        <w:t>ک</w:t>
      </w:r>
      <w:r w:rsidRPr="00DE4439">
        <w:rPr>
          <w:rFonts w:hint="cs"/>
          <w:rtl/>
        </w:rPr>
        <w:t>ر از مرگ او با خبر نم</w:t>
      </w:r>
      <w:r w:rsidR="00AE657A">
        <w:rPr>
          <w:rFonts w:hint="cs"/>
          <w:rtl/>
        </w:rPr>
        <w:t>ی</w:t>
      </w:r>
      <w:r w:rsidRPr="00DE4439">
        <w:rPr>
          <w:rFonts w:hint="cs"/>
          <w:rtl/>
        </w:rPr>
        <w:t>‌شود؟ و روا</w:t>
      </w:r>
      <w:r w:rsidR="00AE657A">
        <w:rPr>
          <w:rFonts w:hint="cs"/>
          <w:rtl/>
        </w:rPr>
        <w:t>ی</w:t>
      </w:r>
      <w:r w:rsidRPr="00DE4439">
        <w:rPr>
          <w:rFonts w:hint="cs"/>
          <w:rtl/>
        </w:rPr>
        <w:t>ت صح</w:t>
      </w:r>
      <w:r w:rsidR="00AE657A">
        <w:rPr>
          <w:rFonts w:hint="cs"/>
          <w:rtl/>
        </w:rPr>
        <w:t>ی</w:t>
      </w:r>
      <w:r w:rsidRPr="00DE4439">
        <w:rPr>
          <w:rFonts w:hint="cs"/>
          <w:rtl/>
        </w:rPr>
        <w:t>ح ا</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فاطمه را در شب دفن </w:t>
      </w:r>
      <w:r w:rsidR="00AE657A">
        <w:rPr>
          <w:rFonts w:hint="cs"/>
          <w:rtl/>
        </w:rPr>
        <w:t>ک</w:t>
      </w:r>
      <w:r w:rsidRPr="00DE4439">
        <w:rPr>
          <w:rFonts w:hint="cs"/>
          <w:rtl/>
        </w:rPr>
        <w:t>ردند و ابوب</w:t>
      </w:r>
      <w:r w:rsidR="00AE657A">
        <w:rPr>
          <w:rFonts w:hint="cs"/>
          <w:rtl/>
        </w:rPr>
        <w:t>ک</w:t>
      </w:r>
      <w:r w:rsidR="00DB4D16" w:rsidRPr="00DE4439">
        <w:rPr>
          <w:rFonts w:hint="cs"/>
          <w:rtl/>
        </w:rPr>
        <w:t>ر خبر نشد.</w:t>
      </w:r>
    </w:p>
    <w:p w:rsidR="00F11404" w:rsidRPr="00DE4439" w:rsidRDefault="00B81DBA" w:rsidP="00D23CED">
      <w:pPr>
        <w:pStyle w:val="a"/>
        <w:rPr>
          <w:rtl/>
        </w:rPr>
      </w:pPr>
      <w:r w:rsidRPr="00DE4439">
        <w:rPr>
          <w:rFonts w:hint="cs"/>
          <w:rtl/>
        </w:rPr>
        <w:t>شبهه هشتم</w:t>
      </w:r>
      <w:r w:rsidR="00784590" w:rsidRPr="00DE4439">
        <w:rPr>
          <w:rFonts w:hint="cs"/>
          <w:rtl/>
        </w:rPr>
        <w:t xml:space="preserve">: </w:t>
      </w: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عمر دربار</w:t>
      </w:r>
      <w:r w:rsidR="00AE657A">
        <w:rPr>
          <w:rFonts w:hint="cs"/>
          <w:rtl/>
        </w:rPr>
        <w:t>ۀ</w:t>
      </w:r>
      <w:r w:rsidRPr="00DE4439">
        <w:rPr>
          <w:rFonts w:hint="cs"/>
          <w:rtl/>
        </w:rPr>
        <w:t xml:space="preserve"> ب</w:t>
      </w:r>
      <w:r w:rsidR="00AE657A">
        <w:rPr>
          <w:rFonts w:hint="cs"/>
          <w:rtl/>
        </w:rPr>
        <w:t>ی</w:t>
      </w:r>
      <w:r w:rsidRPr="00DE4439">
        <w:rPr>
          <w:rFonts w:hint="cs"/>
          <w:rtl/>
        </w:rPr>
        <w:t>عت ابوب</w:t>
      </w:r>
      <w:r w:rsidR="00AE657A">
        <w:rPr>
          <w:rFonts w:hint="cs"/>
          <w:rtl/>
        </w:rPr>
        <w:t>ک</w:t>
      </w:r>
      <w:r w:rsidRPr="00DE4439">
        <w:rPr>
          <w:rFonts w:hint="cs"/>
          <w:rtl/>
        </w:rPr>
        <w:t xml:space="preserve">ر </w:t>
      </w:r>
      <w:r w:rsidR="00F11404" w:rsidRPr="00DE4439">
        <w:rPr>
          <w:rFonts w:hint="cs"/>
          <w:rtl/>
        </w:rPr>
        <w:t>ال</w:t>
      </w:r>
      <w:r w:rsidRPr="00DE4439">
        <w:rPr>
          <w:rFonts w:hint="cs"/>
          <w:rtl/>
        </w:rPr>
        <w:t>صد</w:t>
      </w:r>
      <w:r w:rsidR="00AE657A">
        <w:rPr>
          <w:rFonts w:hint="cs"/>
          <w:rtl/>
        </w:rPr>
        <w:t>ی</w:t>
      </w:r>
      <w:r w:rsidRPr="00DE4439">
        <w:rPr>
          <w:rFonts w:hint="cs"/>
          <w:rtl/>
        </w:rPr>
        <w:t>ق گفت</w:t>
      </w:r>
      <w:r w:rsidR="00784590" w:rsidRPr="00DE4439">
        <w:rPr>
          <w:rFonts w:hint="cs"/>
          <w:rtl/>
        </w:rPr>
        <w:t xml:space="preserve">: </w:t>
      </w:r>
      <w:r w:rsidRPr="00DE4439">
        <w:rPr>
          <w:rFonts w:hint="cs"/>
          <w:rtl/>
        </w:rPr>
        <w:t>آن ناگهان</w:t>
      </w:r>
      <w:r w:rsidR="00AE657A">
        <w:rPr>
          <w:rFonts w:hint="cs"/>
          <w:rtl/>
        </w:rPr>
        <w:t>ی</w:t>
      </w:r>
      <w:r w:rsidRPr="00DE4439">
        <w:rPr>
          <w:rFonts w:hint="cs"/>
          <w:rtl/>
        </w:rPr>
        <w:t xml:space="preserve"> و غ</w:t>
      </w:r>
      <w:r w:rsidR="00AE657A">
        <w:rPr>
          <w:rFonts w:hint="cs"/>
          <w:rtl/>
        </w:rPr>
        <w:t>ی</w:t>
      </w:r>
      <w:r w:rsidRPr="00DE4439">
        <w:rPr>
          <w:rFonts w:hint="cs"/>
          <w:rtl/>
        </w:rPr>
        <w:t>ر منتظره بود، م</w:t>
      </w:r>
      <w:r w:rsidR="00AE657A">
        <w:rPr>
          <w:rFonts w:hint="cs"/>
          <w:rtl/>
        </w:rPr>
        <w:t>ی</w:t>
      </w:r>
      <w:r w:rsidRPr="00DE4439">
        <w:rPr>
          <w:rFonts w:hint="cs"/>
          <w:rtl/>
        </w:rPr>
        <w:t>‌گو</w:t>
      </w:r>
      <w:r w:rsidR="00AE657A">
        <w:rPr>
          <w:rFonts w:hint="cs"/>
          <w:rtl/>
        </w:rPr>
        <w:t>یی</w:t>
      </w:r>
      <w:r w:rsidRPr="00DE4439">
        <w:rPr>
          <w:rFonts w:hint="cs"/>
          <w:rtl/>
        </w:rPr>
        <w:t>م ا</w:t>
      </w:r>
      <w:r w:rsidR="00AE657A">
        <w:rPr>
          <w:rFonts w:hint="cs"/>
          <w:rtl/>
        </w:rPr>
        <w:t>ی</w:t>
      </w:r>
      <w:r w:rsidRPr="00DE4439">
        <w:rPr>
          <w:rFonts w:hint="cs"/>
          <w:rtl/>
        </w:rPr>
        <w:t xml:space="preserve">ن درست است از </w:t>
      </w:r>
      <w:r w:rsidR="00F11404" w:rsidRPr="00DE4439">
        <w:rPr>
          <w:rFonts w:hint="cs"/>
          <w:rtl/>
        </w:rPr>
        <w:t>عمر</w:t>
      </w:r>
      <w:r w:rsidR="00DF03ED" w:rsidRPr="00DF03ED">
        <w:rPr>
          <w:rFonts w:cs="CTraditional Arabic" w:hint="cs"/>
          <w:rtl/>
        </w:rPr>
        <w:t>س</w:t>
      </w:r>
      <w:r w:rsidR="00731D5E" w:rsidRPr="00DE4439">
        <w:rPr>
          <w:rFonts w:hint="cs"/>
          <w:rtl/>
        </w:rPr>
        <w:t xml:space="preserve"> ثابت است </w:t>
      </w:r>
      <w:r w:rsidR="00AE657A">
        <w:rPr>
          <w:rFonts w:hint="cs"/>
          <w:rtl/>
        </w:rPr>
        <w:t>ک</w:t>
      </w:r>
      <w:r w:rsidR="00731D5E" w:rsidRPr="00DE4439">
        <w:rPr>
          <w:rFonts w:hint="cs"/>
          <w:rtl/>
        </w:rPr>
        <w:t>ه دربار</w:t>
      </w:r>
      <w:r w:rsidR="00AE657A">
        <w:rPr>
          <w:rFonts w:hint="cs"/>
          <w:rtl/>
        </w:rPr>
        <w:t>ۀ</w:t>
      </w:r>
      <w:r w:rsidR="00731D5E" w:rsidRPr="00DE4439">
        <w:rPr>
          <w:rFonts w:hint="cs"/>
          <w:rtl/>
        </w:rPr>
        <w:t xml:space="preserve"> ب</w:t>
      </w:r>
      <w:r w:rsidR="00AE657A">
        <w:rPr>
          <w:rFonts w:hint="cs"/>
          <w:rtl/>
        </w:rPr>
        <w:t>ی</w:t>
      </w:r>
      <w:r w:rsidR="00731D5E" w:rsidRPr="00DE4439">
        <w:rPr>
          <w:rFonts w:hint="cs"/>
          <w:rtl/>
        </w:rPr>
        <w:t>عت با ابوب</w:t>
      </w:r>
      <w:r w:rsidR="00AE657A">
        <w:rPr>
          <w:rFonts w:hint="cs"/>
          <w:rtl/>
        </w:rPr>
        <w:t>ک</w:t>
      </w:r>
      <w:r w:rsidR="00731D5E" w:rsidRPr="00DE4439">
        <w:rPr>
          <w:rFonts w:hint="cs"/>
          <w:rtl/>
        </w:rPr>
        <w:t xml:space="preserve">ر </w:t>
      </w:r>
      <w:r w:rsidR="00F11404" w:rsidRPr="00DE4439">
        <w:rPr>
          <w:rFonts w:hint="cs"/>
          <w:rtl/>
        </w:rPr>
        <w:t>ال</w:t>
      </w:r>
      <w:r w:rsidR="00731D5E" w:rsidRPr="00DE4439">
        <w:rPr>
          <w:rFonts w:hint="cs"/>
          <w:rtl/>
        </w:rPr>
        <w:t>صد</w:t>
      </w:r>
      <w:r w:rsidR="00AE657A">
        <w:rPr>
          <w:rFonts w:hint="cs"/>
          <w:rtl/>
        </w:rPr>
        <w:t>ی</w:t>
      </w:r>
      <w:r w:rsidR="00731D5E" w:rsidRPr="00DE4439">
        <w:rPr>
          <w:rFonts w:hint="cs"/>
          <w:rtl/>
        </w:rPr>
        <w:t>ق گفت آن ناگهان</w:t>
      </w:r>
      <w:r w:rsidR="00AE657A">
        <w:rPr>
          <w:rFonts w:hint="cs"/>
          <w:rtl/>
        </w:rPr>
        <w:t>ی</w:t>
      </w:r>
      <w:r w:rsidR="00731D5E" w:rsidRPr="00DE4439">
        <w:rPr>
          <w:rFonts w:hint="cs"/>
          <w:rtl/>
        </w:rPr>
        <w:t xml:space="preserve"> بود، و ب</w:t>
      </w:r>
      <w:r w:rsidR="00AE657A">
        <w:rPr>
          <w:rFonts w:hint="cs"/>
          <w:rtl/>
        </w:rPr>
        <w:t>ی</w:t>
      </w:r>
      <w:r w:rsidR="00731D5E" w:rsidRPr="00DE4439">
        <w:rPr>
          <w:rFonts w:hint="cs"/>
          <w:rtl/>
        </w:rPr>
        <w:t>ا</w:t>
      </w:r>
      <w:r w:rsidR="00AE657A">
        <w:rPr>
          <w:rFonts w:hint="cs"/>
          <w:rtl/>
        </w:rPr>
        <w:t>یی</w:t>
      </w:r>
      <w:r w:rsidR="00731D5E" w:rsidRPr="00DE4439">
        <w:rPr>
          <w:rFonts w:hint="cs"/>
          <w:rtl/>
        </w:rPr>
        <w:t xml:space="preserve">د قصه را به طور </w:t>
      </w:r>
      <w:r w:rsidR="00AE657A">
        <w:rPr>
          <w:rFonts w:hint="cs"/>
          <w:rtl/>
        </w:rPr>
        <w:t>ک</w:t>
      </w:r>
      <w:r w:rsidR="00731D5E" w:rsidRPr="00DE4439">
        <w:rPr>
          <w:rFonts w:hint="cs"/>
          <w:rtl/>
        </w:rPr>
        <w:t>امل در صح</w:t>
      </w:r>
      <w:r w:rsidR="00AE657A">
        <w:rPr>
          <w:rFonts w:hint="cs"/>
          <w:rtl/>
        </w:rPr>
        <w:t>ی</w:t>
      </w:r>
      <w:r w:rsidR="00731D5E" w:rsidRPr="00DE4439">
        <w:rPr>
          <w:rFonts w:hint="cs"/>
          <w:rtl/>
        </w:rPr>
        <w:t>ح بخار</w:t>
      </w:r>
      <w:r w:rsidR="00AE657A">
        <w:rPr>
          <w:rFonts w:hint="cs"/>
          <w:rtl/>
        </w:rPr>
        <w:t>ی</w:t>
      </w:r>
      <w:r w:rsidR="00731D5E" w:rsidRPr="00DE4439">
        <w:rPr>
          <w:rFonts w:hint="cs"/>
          <w:rtl/>
        </w:rPr>
        <w:t xml:space="preserve"> بخوان</w:t>
      </w:r>
      <w:r w:rsidR="00AE657A">
        <w:rPr>
          <w:rFonts w:hint="cs"/>
          <w:rtl/>
        </w:rPr>
        <w:t>ی</w:t>
      </w:r>
      <w:r w:rsidR="00731D5E" w:rsidRPr="00DE4439">
        <w:rPr>
          <w:rFonts w:hint="cs"/>
          <w:rtl/>
        </w:rPr>
        <w:t>م</w:t>
      </w:r>
      <w:r w:rsidR="00784590" w:rsidRPr="00DE4439">
        <w:rPr>
          <w:rFonts w:hint="cs"/>
          <w:rtl/>
        </w:rPr>
        <w:t xml:space="preserve">: </w:t>
      </w:r>
    </w:p>
    <w:p w:rsidR="00624EAA" w:rsidRPr="00DE4439" w:rsidRDefault="00D871E9" w:rsidP="00D23CED">
      <w:pPr>
        <w:pStyle w:val="a"/>
        <w:rPr>
          <w:rtl/>
        </w:rPr>
      </w:pPr>
      <w:r w:rsidRPr="00DE4439">
        <w:rPr>
          <w:rFonts w:hint="cs"/>
          <w:rtl/>
        </w:rPr>
        <w:t>ابن عباس 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 xml:space="preserve">ه به عمر بن </w:t>
      </w:r>
      <w:r w:rsidR="00F11404" w:rsidRPr="00DE4439">
        <w:rPr>
          <w:rFonts w:hint="cs"/>
          <w:rtl/>
        </w:rPr>
        <w:t>ال</w:t>
      </w:r>
      <w:r w:rsidRPr="00DE4439">
        <w:rPr>
          <w:rFonts w:hint="cs"/>
          <w:rtl/>
        </w:rPr>
        <w:t>خطاب خبر رس</w:t>
      </w:r>
      <w:r w:rsidR="00AE657A">
        <w:rPr>
          <w:rFonts w:hint="cs"/>
          <w:rtl/>
        </w:rPr>
        <w:t>ی</w:t>
      </w:r>
      <w:r w:rsidRPr="00DE4439">
        <w:rPr>
          <w:rFonts w:hint="cs"/>
          <w:rtl/>
        </w:rPr>
        <w:t xml:space="preserve">د </w:t>
      </w:r>
      <w:r w:rsidR="00AE657A">
        <w:rPr>
          <w:rFonts w:hint="cs"/>
          <w:rtl/>
        </w:rPr>
        <w:t>ک</w:t>
      </w:r>
      <w:r w:rsidRPr="00DE4439">
        <w:rPr>
          <w:rFonts w:hint="cs"/>
          <w:rtl/>
        </w:rPr>
        <w:t>ه بعض</w:t>
      </w:r>
      <w:r w:rsidR="00AE657A">
        <w:rPr>
          <w:rFonts w:hint="cs"/>
          <w:rtl/>
        </w:rPr>
        <w:t>ی</w:t>
      </w:r>
      <w:r w:rsidRPr="00DE4439">
        <w:rPr>
          <w:rFonts w:hint="cs"/>
          <w:rtl/>
        </w:rPr>
        <w:t xml:space="preserve"> از مردم م</w:t>
      </w:r>
      <w:r w:rsidR="00AE657A">
        <w:rPr>
          <w:rFonts w:hint="cs"/>
          <w:rtl/>
        </w:rPr>
        <w:t>ی</w:t>
      </w:r>
      <w:r w:rsidRPr="00DE4439">
        <w:rPr>
          <w:rFonts w:hint="cs"/>
          <w:rtl/>
        </w:rPr>
        <w:t>‌گو</w:t>
      </w:r>
      <w:r w:rsidR="00AE657A">
        <w:rPr>
          <w:rFonts w:hint="cs"/>
          <w:rtl/>
        </w:rPr>
        <w:t>ی</w:t>
      </w:r>
      <w:r w:rsidRPr="00DE4439">
        <w:rPr>
          <w:rFonts w:hint="cs"/>
          <w:rtl/>
        </w:rPr>
        <w:t>ند اگر عمر بم</w:t>
      </w:r>
      <w:r w:rsidR="00AE657A">
        <w:rPr>
          <w:rFonts w:hint="cs"/>
          <w:rtl/>
        </w:rPr>
        <w:t>ی</w:t>
      </w:r>
      <w:r w:rsidRPr="00DE4439">
        <w:rPr>
          <w:rFonts w:hint="cs"/>
          <w:rtl/>
        </w:rPr>
        <w:t>رد با فلان</w:t>
      </w:r>
      <w:r w:rsidR="00AE657A">
        <w:rPr>
          <w:rFonts w:hint="cs"/>
          <w:rtl/>
        </w:rPr>
        <w:t>ی</w:t>
      </w:r>
      <w:r w:rsidRPr="00DE4439">
        <w:rPr>
          <w:rFonts w:hint="cs"/>
          <w:rtl/>
        </w:rPr>
        <w:t xml:space="preserve"> ب</w:t>
      </w:r>
      <w:r w:rsidR="00AE657A">
        <w:rPr>
          <w:rFonts w:hint="cs"/>
          <w:rtl/>
        </w:rPr>
        <w:t>ی</w:t>
      </w:r>
      <w:r w:rsidRPr="00DE4439">
        <w:rPr>
          <w:rFonts w:hint="cs"/>
          <w:rtl/>
        </w:rPr>
        <w:t>عت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م و ب</w:t>
      </w:r>
      <w:r w:rsidR="00AE657A">
        <w:rPr>
          <w:rFonts w:hint="cs"/>
          <w:rtl/>
        </w:rPr>
        <w:t>ی</w:t>
      </w:r>
      <w:r w:rsidRPr="00DE4439">
        <w:rPr>
          <w:rFonts w:hint="cs"/>
          <w:rtl/>
        </w:rPr>
        <w:t>عت با ابوب</w:t>
      </w:r>
      <w:r w:rsidR="00AE657A">
        <w:rPr>
          <w:rFonts w:hint="cs"/>
          <w:rtl/>
        </w:rPr>
        <w:t>ک</w:t>
      </w:r>
      <w:r w:rsidRPr="00DE4439">
        <w:rPr>
          <w:rFonts w:hint="cs"/>
          <w:rtl/>
        </w:rPr>
        <w:t>ر ناگهان</w:t>
      </w:r>
      <w:r w:rsidR="00AE657A">
        <w:rPr>
          <w:rFonts w:hint="cs"/>
          <w:rtl/>
        </w:rPr>
        <w:t>ی</w:t>
      </w:r>
      <w:r w:rsidRPr="00DE4439">
        <w:rPr>
          <w:rFonts w:hint="cs"/>
          <w:rtl/>
        </w:rPr>
        <w:t xml:space="preserve"> بوده است، وقت</w:t>
      </w:r>
      <w:r w:rsidR="00AE657A">
        <w:rPr>
          <w:rFonts w:hint="cs"/>
          <w:rtl/>
        </w:rPr>
        <w:t>ی</w:t>
      </w:r>
      <w:r w:rsidRPr="00DE4439">
        <w:rPr>
          <w:rFonts w:hint="cs"/>
          <w:rtl/>
        </w:rPr>
        <w:t xml:space="preserve"> ا</w:t>
      </w:r>
      <w:r w:rsidR="00AE657A">
        <w:rPr>
          <w:rFonts w:hint="cs"/>
          <w:rtl/>
        </w:rPr>
        <w:t>ی</w:t>
      </w:r>
      <w:r w:rsidRPr="00DE4439">
        <w:rPr>
          <w:rFonts w:hint="cs"/>
          <w:rtl/>
        </w:rPr>
        <w:t>ن خبر بن عمر بن</w:t>
      </w:r>
      <w:r w:rsidR="006E2793" w:rsidRPr="00DE4439">
        <w:rPr>
          <w:rFonts w:hint="cs"/>
          <w:rtl/>
        </w:rPr>
        <w:t xml:space="preserve"> </w:t>
      </w:r>
      <w:r w:rsidR="00F11404" w:rsidRPr="00DE4439">
        <w:rPr>
          <w:rFonts w:hint="cs"/>
          <w:rtl/>
        </w:rPr>
        <w:t>ال</w:t>
      </w:r>
      <w:r w:rsidRPr="00DE4439">
        <w:rPr>
          <w:rFonts w:hint="cs"/>
          <w:rtl/>
        </w:rPr>
        <w:t xml:space="preserve">خطاب </w:t>
      </w:r>
      <w:r w:rsidR="0093620C" w:rsidRPr="00DE4439">
        <w:rPr>
          <w:rFonts w:hint="cs"/>
          <w:rtl/>
        </w:rPr>
        <w:t>رس</w:t>
      </w:r>
      <w:r w:rsidR="00AE657A">
        <w:rPr>
          <w:rFonts w:hint="cs"/>
          <w:rtl/>
        </w:rPr>
        <w:t>ی</w:t>
      </w:r>
      <w:r w:rsidR="0093620C" w:rsidRPr="00DE4439">
        <w:rPr>
          <w:rFonts w:hint="cs"/>
          <w:rtl/>
        </w:rPr>
        <w:t>د گفت</w:t>
      </w:r>
      <w:r w:rsidR="00784590" w:rsidRPr="00DE4439">
        <w:rPr>
          <w:rFonts w:hint="cs"/>
          <w:rtl/>
        </w:rPr>
        <w:t xml:space="preserve">: </w:t>
      </w:r>
      <w:r w:rsidR="0093620C" w:rsidRPr="00DE4439">
        <w:rPr>
          <w:rFonts w:hint="cs"/>
          <w:rtl/>
        </w:rPr>
        <w:t>به من خبر رس</w:t>
      </w:r>
      <w:r w:rsidR="00AE657A">
        <w:rPr>
          <w:rFonts w:hint="cs"/>
          <w:rtl/>
        </w:rPr>
        <w:t>ی</w:t>
      </w:r>
      <w:r w:rsidR="0093620C" w:rsidRPr="00DE4439">
        <w:rPr>
          <w:rFonts w:hint="cs"/>
          <w:rtl/>
        </w:rPr>
        <w:t xml:space="preserve">ده </w:t>
      </w:r>
      <w:r w:rsidR="00AE657A">
        <w:rPr>
          <w:rFonts w:hint="cs"/>
          <w:rtl/>
        </w:rPr>
        <w:t>ک</w:t>
      </w:r>
      <w:r w:rsidR="0093620C" w:rsidRPr="00DE4439">
        <w:rPr>
          <w:rFonts w:hint="cs"/>
          <w:rtl/>
        </w:rPr>
        <w:t xml:space="preserve">ه، </w:t>
      </w:r>
      <w:r w:rsidR="00AE657A">
        <w:rPr>
          <w:rFonts w:hint="cs"/>
          <w:rtl/>
        </w:rPr>
        <w:t>یکی</w:t>
      </w:r>
      <w:r w:rsidR="0093620C" w:rsidRPr="00DE4439">
        <w:rPr>
          <w:rFonts w:hint="cs"/>
          <w:rtl/>
        </w:rPr>
        <w:t xml:space="preserve"> از شما م</w:t>
      </w:r>
      <w:r w:rsidR="00AE657A">
        <w:rPr>
          <w:rFonts w:hint="cs"/>
          <w:rtl/>
        </w:rPr>
        <w:t>ی</w:t>
      </w:r>
      <w:r w:rsidR="0093620C" w:rsidRPr="00DE4439">
        <w:rPr>
          <w:rFonts w:hint="cs"/>
          <w:rtl/>
        </w:rPr>
        <w:t>‌گو</w:t>
      </w:r>
      <w:r w:rsidR="00AE657A">
        <w:rPr>
          <w:rFonts w:hint="cs"/>
          <w:rtl/>
        </w:rPr>
        <w:t>ی</w:t>
      </w:r>
      <w:r w:rsidR="0093620C" w:rsidRPr="00DE4439">
        <w:rPr>
          <w:rFonts w:hint="cs"/>
          <w:rtl/>
        </w:rPr>
        <w:t>د</w:t>
      </w:r>
      <w:r w:rsidR="00784590" w:rsidRPr="00DE4439">
        <w:rPr>
          <w:rFonts w:hint="cs"/>
          <w:rtl/>
        </w:rPr>
        <w:t xml:space="preserve">: </w:t>
      </w:r>
      <w:r w:rsidR="0093620C" w:rsidRPr="00DE4439">
        <w:rPr>
          <w:rFonts w:hint="cs"/>
          <w:rtl/>
        </w:rPr>
        <w:t>سوگند به خدا اگر عمر بم</w:t>
      </w:r>
      <w:r w:rsidR="00AE657A">
        <w:rPr>
          <w:rFonts w:hint="cs"/>
          <w:rtl/>
        </w:rPr>
        <w:t>ی</w:t>
      </w:r>
      <w:r w:rsidR="0093620C" w:rsidRPr="00DE4439">
        <w:rPr>
          <w:rFonts w:hint="cs"/>
          <w:rtl/>
        </w:rPr>
        <w:t>رد با فلان</w:t>
      </w:r>
      <w:r w:rsidR="00AE657A">
        <w:rPr>
          <w:rFonts w:hint="cs"/>
          <w:rtl/>
        </w:rPr>
        <w:t>ی</w:t>
      </w:r>
      <w:r w:rsidR="0093620C" w:rsidRPr="00DE4439">
        <w:rPr>
          <w:rFonts w:hint="cs"/>
          <w:rtl/>
        </w:rPr>
        <w:t xml:space="preserve"> ب</w:t>
      </w:r>
      <w:r w:rsidR="00AE657A">
        <w:rPr>
          <w:rFonts w:hint="cs"/>
          <w:rtl/>
        </w:rPr>
        <w:t>ی</w:t>
      </w:r>
      <w:r w:rsidR="0093620C" w:rsidRPr="00DE4439">
        <w:rPr>
          <w:rFonts w:hint="cs"/>
          <w:rtl/>
        </w:rPr>
        <w:t>عت م</w:t>
      </w:r>
      <w:r w:rsidR="00AE657A">
        <w:rPr>
          <w:rFonts w:hint="cs"/>
          <w:rtl/>
        </w:rPr>
        <w:t>ی</w:t>
      </w:r>
      <w:r w:rsidR="0093620C" w:rsidRPr="00DE4439">
        <w:rPr>
          <w:rFonts w:hint="cs"/>
          <w:rtl/>
        </w:rPr>
        <w:t>‌</w:t>
      </w:r>
      <w:r w:rsidR="00AE657A">
        <w:rPr>
          <w:rFonts w:hint="cs"/>
          <w:rtl/>
        </w:rPr>
        <w:t>ک</w:t>
      </w:r>
      <w:r w:rsidR="0093620C" w:rsidRPr="00DE4439">
        <w:rPr>
          <w:rFonts w:hint="cs"/>
          <w:rtl/>
        </w:rPr>
        <w:t>نم</w:t>
      </w:r>
      <w:r w:rsidR="00624EAA" w:rsidRPr="00DE4439">
        <w:rPr>
          <w:rFonts w:hint="cs"/>
          <w:rtl/>
        </w:rPr>
        <w:t>،</w:t>
      </w:r>
      <w:r w:rsidR="0093620C" w:rsidRPr="00DE4439">
        <w:rPr>
          <w:rFonts w:hint="cs"/>
          <w:rtl/>
        </w:rPr>
        <w:t xml:space="preserve"> </w:t>
      </w:r>
      <w:r w:rsidR="00AE657A">
        <w:rPr>
          <w:rFonts w:hint="cs"/>
          <w:rtl/>
        </w:rPr>
        <w:t>ک</w:t>
      </w:r>
      <w:r w:rsidR="0093620C" w:rsidRPr="00DE4439">
        <w:rPr>
          <w:rFonts w:hint="cs"/>
          <w:rtl/>
        </w:rPr>
        <w:t>س</w:t>
      </w:r>
      <w:r w:rsidR="00AE657A">
        <w:rPr>
          <w:rFonts w:hint="cs"/>
          <w:rtl/>
        </w:rPr>
        <w:t>ی</w:t>
      </w:r>
      <w:r w:rsidR="0093620C" w:rsidRPr="00DE4439">
        <w:rPr>
          <w:rFonts w:hint="cs"/>
          <w:rtl/>
        </w:rPr>
        <w:t xml:space="preserve"> ا</w:t>
      </w:r>
      <w:r w:rsidR="00AE657A">
        <w:rPr>
          <w:rFonts w:hint="cs"/>
          <w:rtl/>
        </w:rPr>
        <w:t>ی</w:t>
      </w:r>
      <w:r w:rsidR="0093620C" w:rsidRPr="00DE4439">
        <w:rPr>
          <w:rFonts w:hint="cs"/>
          <w:rtl/>
        </w:rPr>
        <w:t>ن فر</w:t>
      </w:r>
      <w:r w:rsidR="00AE657A">
        <w:rPr>
          <w:rFonts w:hint="cs"/>
          <w:rtl/>
        </w:rPr>
        <w:t>ی</w:t>
      </w:r>
      <w:r w:rsidR="0093620C" w:rsidRPr="00DE4439">
        <w:rPr>
          <w:rFonts w:hint="cs"/>
          <w:rtl/>
        </w:rPr>
        <w:t xml:space="preserve">ب نخورد </w:t>
      </w:r>
      <w:r w:rsidR="00AE657A">
        <w:rPr>
          <w:rFonts w:hint="cs"/>
          <w:rtl/>
        </w:rPr>
        <w:t>ک</w:t>
      </w:r>
      <w:r w:rsidR="0093620C" w:rsidRPr="00DE4439">
        <w:rPr>
          <w:rFonts w:hint="cs"/>
          <w:rtl/>
        </w:rPr>
        <w:t>ه بگو</w:t>
      </w:r>
      <w:r w:rsidR="00AE657A">
        <w:rPr>
          <w:rFonts w:hint="cs"/>
          <w:rtl/>
        </w:rPr>
        <w:t>ی</w:t>
      </w:r>
      <w:r w:rsidR="0093620C" w:rsidRPr="00DE4439">
        <w:rPr>
          <w:rFonts w:hint="cs"/>
          <w:rtl/>
        </w:rPr>
        <w:t xml:space="preserve">د </w:t>
      </w:r>
      <w:r w:rsidR="00AE657A">
        <w:rPr>
          <w:rFonts w:hint="cs"/>
          <w:rtl/>
        </w:rPr>
        <w:t>ک</w:t>
      </w:r>
      <w:r w:rsidR="0093620C" w:rsidRPr="00DE4439">
        <w:rPr>
          <w:rFonts w:hint="cs"/>
          <w:rtl/>
        </w:rPr>
        <w:t>ه ب</w:t>
      </w:r>
      <w:r w:rsidR="00AE657A">
        <w:rPr>
          <w:rFonts w:hint="cs"/>
          <w:rtl/>
        </w:rPr>
        <w:t>ی</w:t>
      </w:r>
      <w:r w:rsidR="0093620C" w:rsidRPr="00DE4439">
        <w:rPr>
          <w:rFonts w:hint="cs"/>
          <w:rtl/>
        </w:rPr>
        <w:t>عت ابوب</w:t>
      </w:r>
      <w:r w:rsidR="00AE657A">
        <w:rPr>
          <w:rFonts w:hint="cs"/>
          <w:rtl/>
        </w:rPr>
        <w:t>ک</w:t>
      </w:r>
      <w:r w:rsidR="0093620C" w:rsidRPr="00DE4439">
        <w:rPr>
          <w:rFonts w:hint="cs"/>
          <w:rtl/>
        </w:rPr>
        <w:t>ر ناگهان</w:t>
      </w:r>
      <w:r w:rsidR="00AE657A">
        <w:rPr>
          <w:rFonts w:hint="cs"/>
          <w:rtl/>
        </w:rPr>
        <w:t>ی</w:t>
      </w:r>
      <w:r w:rsidR="0093620C" w:rsidRPr="00DE4439">
        <w:rPr>
          <w:rFonts w:hint="cs"/>
          <w:rtl/>
        </w:rPr>
        <w:t xml:space="preserve"> بود و تمام شد، درست ب</w:t>
      </w:r>
      <w:r w:rsidR="00AE657A">
        <w:rPr>
          <w:rFonts w:hint="cs"/>
          <w:rtl/>
        </w:rPr>
        <w:t>ی</w:t>
      </w:r>
      <w:r w:rsidR="0093620C" w:rsidRPr="00DE4439">
        <w:rPr>
          <w:rFonts w:hint="cs"/>
          <w:rtl/>
        </w:rPr>
        <w:t>عت با او همان گونه بود، ول</w:t>
      </w:r>
      <w:r w:rsidR="00AE657A">
        <w:rPr>
          <w:rFonts w:hint="cs"/>
          <w:rtl/>
        </w:rPr>
        <w:t>ی</w:t>
      </w:r>
      <w:r w:rsidR="0093620C" w:rsidRPr="00DE4439">
        <w:rPr>
          <w:rFonts w:hint="cs"/>
          <w:rtl/>
        </w:rPr>
        <w:t xml:space="preserve"> خداوند از شرّ نجات داد و در م</w:t>
      </w:r>
      <w:r w:rsidR="00AE657A">
        <w:rPr>
          <w:rFonts w:hint="cs"/>
          <w:rtl/>
        </w:rPr>
        <w:t>ی</w:t>
      </w:r>
      <w:r w:rsidR="0093620C" w:rsidRPr="00DE4439">
        <w:rPr>
          <w:rFonts w:hint="cs"/>
          <w:rtl/>
        </w:rPr>
        <w:t xml:space="preserve">ان شما </w:t>
      </w:r>
      <w:r w:rsidR="00AE657A">
        <w:rPr>
          <w:rFonts w:hint="cs"/>
          <w:rtl/>
        </w:rPr>
        <w:t>ک</w:t>
      </w:r>
      <w:r w:rsidR="0093620C" w:rsidRPr="00DE4439">
        <w:rPr>
          <w:rFonts w:hint="cs"/>
          <w:rtl/>
        </w:rPr>
        <w:t>س</w:t>
      </w:r>
      <w:r w:rsidR="00AE657A">
        <w:rPr>
          <w:rFonts w:hint="cs"/>
          <w:rtl/>
        </w:rPr>
        <w:t>ی</w:t>
      </w:r>
      <w:r w:rsidR="0093620C" w:rsidRPr="00DE4439">
        <w:rPr>
          <w:rFonts w:hint="cs"/>
          <w:rtl/>
        </w:rPr>
        <w:t xml:space="preserve"> مانند ابوب</w:t>
      </w:r>
      <w:r w:rsidR="00AE657A">
        <w:rPr>
          <w:rFonts w:hint="cs"/>
          <w:rtl/>
        </w:rPr>
        <w:t>ک</w:t>
      </w:r>
      <w:r w:rsidR="0093620C" w:rsidRPr="00DE4439">
        <w:rPr>
          <w:rFonts w:hint="cs"/>
          <w:rtl/>
        </w:rPr>
        <w:t>ر ن</w:t>
      </w:r>
      <w:r w:rsidR="00AE657A">
        <w:rPr>
          <w:rFonts w:hint="cs"/>
          <w:rtl/>
        </w:rPr>
        <w:t>ی</w:t>
      </w:r>
      <w:r w:rsidR="0093620C" w:rsidRPr="00DE4439">
        <w:rPr>
          <w:rFonts w:hint="cs"/>
          <w:rtl/>
        </w:rPr>
        <w:t xml:space="preserve">ست </w:t>
      </w:r>
      <w:r w:rsidR="00AE657A">
        <w:rPr>
          <w:rFonts w:hint="cs"/>
          <w:rtl/>
        </w:rPr>
        <w:t>ک</w:t>
      </w:r>
      <w:r w:rsidR="0093620C" w:rsidRPr="00DE4439">
        <w:rPr>
          <w:rFonts w:hint="cs"/>
          <w:rtl/>
        </w:rPr>
        <w:t>ه به او چشم دوخته شود.</w:t>
      </w:r>
    </w:p>
    <w:p w:rsidR="00624EAA" w:rsidRPr="00DE4439" w:rsidRDefault="0093620C" w:rsidP="00D23CED">
      <w:pPr>
        <w:pStyle w:val="a"/>
        <w:rPr>
          <w:rtl/>
        </w:rPr>
      </w:pPr>
      <w:r w:rsidRPr="00DE4439">
        <w:rPr>
          <w:rFonts w:hint="cs"/>
          <w:rtl/>
        </w:rPr>
        <w:t>سپس عمر داستان رفتنش را به همراه ابوب</w:t>
      </w:r>
      <w:r w:rsidR="00AE657A">
        <w:rPr>
          <w:rFonts w:hint="cs"/>
          <w:rtl/>
        </w:rPr>
        <w:t>ک</w:t>
      </w:r>
      <w:r w:rsidRPr="00DE4439">
        <w:rPr>
          <w:rFonts w:hint="cs"/>
          <w:rtl/>
        </w:rPr>
        <w:t xml:space="preserve">ر </w:t>
      </w:r>
      <w:r w:rsidR="00624EAA" w:rsidRPr="00DE4439">
        <w:rPr>
          <w:rFonts w:hint="cs"/>
          <w:rtl/>
        </w:rPr>
        <w:t>ال</w:t>
      </w:r>
      <w:r w:rsidRPr="00DE4439">
        <w:rPr>
          <w:rFonts w:hint="cs"/>
          <w:rtl/>
        </w:rPr>
        <w:t>صد</w:t>
      </w:r>
      <w:r w:rsidR="00AE657A">
        <w:rPr>
          <w:rFonts w:hint="cs"/>
          <w:rtl/>
        </w:rPr>
        <w:t>ی</w:t>
      </w:r>
      <w:r w:rsidRPr="00DE4439">
        <w:rPr>
          <w:rFonts w:hint="cs"/>
          <w:rtl/>
        </w:rPr>
        <w:t>ق به سق</w:t>
      </w:r>
      <w:r w:rsidR="00AE657A">
        <w:rPr>
          <w:rFonts w:hint="cs"/>
          <w:rtl/>
        </w:rPr>
        <w:t>ی</w:t>
      </w:r>
      <w:r w:rsidRPr="00DE4439">
        <w:rPr>
          <w:rFonts w:hint="cs"/>
          <w:rtl/>
        </w:rPr>
        <w:t>فه بن</w:t>
      </w:r>
      <w:r w:rsidR="00AE657A">
        <w:rPr>
          <w:rFonts w:hint="cs"/>
          <w:rtl/>
        </w:rPr>
        <w:t>ی</w:t>
      </w:r>
      <w:r w:rsidRPr="00DE4439">
        <w:rPr>
          <w:rFonts w:hint="cs"/>
          <w:rtl/>
        </w:rPr>
        <w:t xml:space="preserve"> ساعده پ</w:t>
      </w:r>
      <w:r w:rsidR="00AE657A">
        <w:rPr>
          <w:rFonts w:hint="cs"/>
          <w:rtl/>
        </w:rPr>
        <w:t>ی</w:t>
      </w:r>
      <w:r w:rsidRPr="00DE4439">
        <w:rPr>
          <w:rFonts w:hint="cs"/>
          <w:rtl/>
        </w:rPr>
        <w:t>ش انصار ب</w:t>
      </w:r>
      <w:r w:rsidR="00AE657A">
        <w:rPr>
          <w:rFonts w:hint="cs"/>
          <w:rtl/>
        </w:rPr>
        <w:t>ی</w:t>
      </w:r>
      <w:r w:rsidRPr="00DE4439">
        <w:rPr>
          <w:rFonts w:hint="cs"/>
          <w:rtl/>
        </w:rPr>
        <w:t xml:space="preserve">ان </w:t>
      </w:r>
      <w:r w:rsidR="00AE657A">
        <w:rPr>
          <w:rFonts w:hint="cs"/>
          <w:rtl/>
        </w:rPr>
        <w:t>ک</w:t>
      </w:r>
      <w:r w:rsidRPr="00DE4439">
        <w:rPr>
          <w:rFonts w:hint="cs"/>
          <w:rtl/>
        </w:rPr>
        <w:t>رد و گفت</w:t>
      </w:r>
      <w:r w:rsidR="00784590" w:rsidRPr="00DE4439">
        <w:rPr>
          <w:rFonts w:hint="cs"/>
          <w:rtl/>
        </w:rPr>
        <w:t xml:space="preserve">: </w:t>
      </w:r>
      <w:r w:rsidRPr="00DE4439">
        <w:rPr>
          <w:rFonts w:hint="cs"/>
          <w:rtl/>
        </w:rPr>
        <w:t>من گفتار خوب</w:t>
      </w:r>
      <w:r w:rsidR="00AE657A">
        <w:rPr>
          <w:rFonts w:hint="cs"/>
          <w:rtl/>
        </w:rPr>
        <w:t>ی</w:t>
      </w:r>
      <w:r w:rsidRPr="00DE4439">
        <w:rPr>
          <w:rFonts w:hint="cs"/>
          <w:rtl/>
        </w:rPr>
        <w:t xml:space="preserve"> آماده </w:t>
      </w:r>
      <w:r w:rsidR="00AE657A">
        <w:rPr>
          <w:rFonts w:hint="cs"/>
          <w:rtl/>
        </w:rPr>
        <w:t>ک</w:t>
      </w:r>
      <w:r w:rsidRPr="00DE4439">
        <w:rPr>
          <w:rFonts w:hint="cs"/>
          <w:rtl/>
        </w:rPr>
        <w:t xml:space="preserve">رده بودم </w:t>
      </w:r>
      <w:r w:rsidR="00AE657A">
        <w:rPr>
          <w:rFonts w:hint="cs"/>
          <w:rtl/>
        </w:rPr>
        <w:t>ک</w:t>
      </w:r>
      <w:r w:rsidRPr="00DE4439">
        <w:rPr>
          <w:rFonts w:hint="cs"/>
          <w:rtl/>
        </w:rPr>
        <w:t>ه م</w:t>
      </w:r>
      <w:r w:rsidR="00AE657A">
        <w:rPr>
          <w:rFonts w:hint="cs"/>
          <w:rtl/>
        </w:rPr>
        <w:t>ی</w:t>
      </w:r>
      <w:r w:rsidRPr="00DE4439">
        <w:rPr>
          <w:rFonts w:hint="cs"/>
          <w:rtl/>
        </w:rPr>
        <w:t>‌خواستم آن را ب</w:t>
      </w:r>
      <w:r w:rsidR="00AE657A">
        <w:rPr>
          <w:rFonts w:hint="cs"/>
          <w:rtl/>
        </w:rPr>
        <w:t>ی</w:t>
      </w:r>
      <w:r w:rsidRPr="00DE4439">
        <w:rPr>
          <w:rFonts w:hint="cs"/>
          <w:rtl/>
        </w:rPr>
        <w:t xml:space="preserve">ان </w:t>
      </w:r>
      <w:r w:rsidR="00AE657A">
        <w:rPr>
          <w:rFonts w:hint="cs"/>
          <w:rtl/>
        </w:rPr>
        <w:t>ک</w:t>
      </w:r>
      <w:r w:rsidRPr="00DE4439">
        <w:rPr>
          <w:rFonts w:hint="cs"/>
          <w:rtl/>
        </w:rPr>
        <w:t>نم و من از او زودتر خشمگ</w:t>
      </w:r>
      <w:r w:rsidR="00AE657A">
        <w:rPr>
          <w:rFonts w:hint="cs"/>
          <w:rtl/>
        </w:rPr>
        <w:t>ی</w:t>
      </w:r>
      <w:r w:rsidRPr="00DE4439">
        <w:rPr>
          <w:rFonts w:hint="cs"/>
          <w:rtl/>
        </w:rPr>
        <w:t>ن م</w:t>
      </w:r>
      <w:r w:rsidR="00AE657A">
        <w:rPr>
          <w:rFonts w:hint="cs"/>
          <w:rtl/>
        </w:rPr>
        <w:t>ی</w:t>
      </w:r>
      <w:r w:rsidRPr="00DE4439">
        <w:rPr>
          <w:rFonts w:hint="cs"/>
          <w:rtl/>
        </w:rPr>
        <w:t>‌شدم و دوست داشتم به جا</w:t>
      </w:r>
      <w:r w:rsidR="00AE657A">
        <w:rPr>
          <w:rFonts w:hint="cs"/>
          <w:rtl/>
        </w:rPr>
        <w:t>ی</w:t>
      </w:r>
      <w:r w:rsidRPr="00DE4439">
        <w:rPr>
          <w:rFonts w:hint="cs"/>
          <w:rtl/>
        </w:rPr>
        <w:t xml:space="preserve"> ابوب</w:t>
      </w:r>
      <w:r w:rsidR="00AE657A">
        <w:rPr>
          <w:rFonts w:hint="cs"/>
          <w:rtl/>
        </w:rPr>
        <w:t>ک</w:t>
      </w:r>
      <w:r w:rsidRPr="00DE4439">
        <w:rPr>
          <w:rFonts w:hint="cs"/>
          <w:rtl/>
        </w:rPr>
        <w:t>ر من سخن بگو</w:t>
      </w:r>
      <w:r w:rsidR="00AE657A">
        <w:rPr>
          <w:rFonts w:hint="cs"/>
          <w:rtl/>
        </w:rPr>
        <w:t>ی</w:t>
      </w:r>
      <w:r w:rsidRPr="00DE4439">
        <w:rPr>
          <w:rFonts w:hint="cs"/>
          <w:rtl/>
        </w:rPr>
        <w:t>م</w:t>
      </w:r>
      <w:r w:rsidR="00624EAA" w:rsidRPr="00DE4439">
        <w:rPr>
          <w:rFonts w:hint="cs"/>
          <w:rtl/>
        </w:rPr>
        <w:t>،</w:t>
      </w:r>
      <w:r w:rsidRPr="00DE4439">
        <w:rPr>
          <w:rFonts w:hint="cs"/>
          <w:rtl/>
        </w:rPr>
        <w:t xml:space="preserve"> وقت</w:t>
      </w:r>
      <w:r w:rsidR="00AE657A">
        <w:rPr>
          <w:rFonts w:hint="cs"/>
          <w:rtl/>
        </w:rPr>
        <w:t>ی</w:t>
      </w:r>
      <w:r w:rsidRPr="00DE4439">
        <w:rPr>
          <w:rFonts w:hint="cs"/>
          <w:rtl/>
        </w:rPr>
        <w:t xml:space="preserve"> خواستم سخن بگو</w:t>
      </w:r>
      <w:r w:rsidR="00AE657A">
        <w:rPr>
          <w:rFonts w:hint="cs"/>
          <w:rtl/>
        </w:rPr>
        <w:t>ی</w:t>
      </w:r>
      <w:r w:rsidRPr="00DE4439">
        <w:rPr>
          <w:rFonts w:hint="cs"/>
          <w:rtl/>
        </w:rPr>
        <w:t>م ابوب</w:t>
      </w:r>
      <w:r w:rsidR="00AE657A">
        <w:rPr>
          <w:rFonts w:hint="cs"/>
          <w:rtl/>
        </w:rPr>
        <w:t>ک</w:t>
      </w:r>
      <w:r w:rsidRPr="00DE4439">
        <w:rPr>
          <w:rFonts w:hint="cs"/>
          <w:rtl/>
        </w:rPr>
        <w:t>ر گفت</w:t>
      </w:r>
      <w:r w:rsidR="00784590" w:rsidRPr="00DE4439">
        <w:rPr>
          <w:rFonts w:hint="cs"/>
          <w:rtl/>
        </w:rPr>
        <w:t xml:space="preserve">: </w:t>
      </w:r>
      <w:r w:rsidRPr="00DE4439">
        <w:rPr>
          <w:rFonts w:hint="cs"/>
          <w:rtl/>
        </w:rPr>
        <w:t xml:space="preserve">صبر </w:t>
      </w:r>
      <w:r w:rsidR="00AE657A">
        <w:rPr>
          <w:rFonts w:hint="cs"/>
          <w:rtl/>
        </w:rPr>
        <w:t>ک</w:t>
      </w:r>
      <w:r w:rsidRPr="00DE4439">
        <w:rPr>
          <w:rFonts w:hint="cs"/>
          <w:rtl/>
        </w:rPr>
        <w:t>ن بنابرا</w:t>
      </w:r>
      <w:r w:rsidR="00AE657A">
        <w:rPr>
          <w:rFonts w:hint="cs"/>
          <w:rtl/>
        </w:rPr>
        <w:t>ی</w:t>
      </w:r>
      <w:r w:rsidRPr="00DE4439">
        <w:rPr>
          <w:rFonts w:hint="cs"/>
          <w:rtl/>
        </w:rPr>
        <w:t xml:space="preserve">ن دوست نداشتم او را ناراحت </w:t>
      </w:r>
      <w:r w:rsidR="00AE657A">
        <w:rPr>
          <w:rFonts w:hint="cs"/>
          <w:rtl/>
        </w:rPr>
        <w:t>ک</w:t>
      </w:r>
      <w:r w:rsidR="00624EAA" w:rsidRPr="00DE4439">
        <w:rPr>
          <w:rFonts w:hint="cs"/>
          <w:rtl/>
        </w:rPr>
        <w:t>نم.</w:t>
      </w:r>
    </w:p>
    <w:p w:rsidR="00B81DBA" w:rsidRPr="00DE4439" w:rsidRDefault="0093620C" w:rsidP="00D23CED">
      <w:pPr>
        <w:pStyle w:val="a"/>
        <w:rPr>
          <w:rtl/>
        </w:rPr>
      </w:pPr>
      <w:r w:rsidRPr="00DE4439">
        <w:rPr>
          <w:rFonts w:hint="cs"/>
          <w:rtl/>
        </w:rPr>
        <w:t>و ابوب</w:t>
      </w:r>
      <w:r w:rsidR="00AE657A">
        <w:rPr>
          <w:rFonts w:hint="cs"/>
          <w:rtl/>
        </w:rPr>
        <w:t>ک</w:t>
      </w:r>
      <w:r w:rsidRPr="00DE4439">
        <w:rPr>
          <w:rFonts w:hint="cs"/>
          <w:rtl/>
        </w:rPr>
        <w:t xml:space="preserve">ر </w:t>
      </w:r>
      <w:r w:rsidR="00AE657A">
        <w:rPr>
          <w:rFonts w:hint="cs"/>
          <w:rtl/>
        </w:rPr>
        <w:t>ک</w:t>
      </w:r>
      <w:r w:rsidRPr="00DE4439">
        <w:rPr>
          <w:rFonts w:hint="cs"/>
          <w:rtl/>
        </w:rPr>
        <w:t>ه از من بردبارتر و مت</w:t>
      </w:r>
      <w:r w:rsidR="00AE657A">
        <w:rPr>
          <w:rFonts w:hint="cs"/>
          <w:rtl/>
        </w:rPr>
        <w:t>ی</w:t>
      </w:r>
      <w:r w:rsidRPr="00DE4439">
        <w:rPr>
          <w:rFonts w:hint="cs"/>
          <w:rtl/>
        </w:rPr>
        <w:t>ن‌تر بود سخن گفت، و سوگند به خدا او ه</w:t>
      </w:r>
      <w:r w:rsidR="00AE657A">
        <w:rPr>
          <w:rFonts w:hint="cs"/>
          <w:rtl/>
        </w:rPr>
        <w:t>ی</w:t>
      </w:r>
      <w:r w:rsidRPr="00DE4439">
        <w:rPr>
          <w:rFonts w:hint="cs"/>
          <w:rtl/>
        </w:rPr>
        <w:t>چ سخن</w:t>
      </w:r>
      <w:r w:rsidR="00AE657A">
        <w:rPr>
          <w:rFonts w:hint="cs"/>
          <w:rtl/>
        </w:rPr>
        <w:t>ی</w:t>
      </w:r>
      <w:r w:rsidRPr="00DE4439">
        <w:rPr>
          <w:rFonts w:hint="cs"/>
          <w:rtl/>
        </w:rPr>
        <w:t xml:space="preserve"> از آنچه من آماده </w:t>
      </w:r>
      <w:r w:rsidR="00AE657A">
        <w:rPr>
          <w:rFonts w:hint="cs"/>
          <w:rtl/>
        </w:rPr>
        <w:t>ک</w:t>
      </w:r>
      <w:r w:rsidRPr="00DE4439">
        <w:rPr>
          <w:rFonts w:hint="cs"/>
          <w:rtl/>
        </w:rPr>
        <w:t xml:space="preserve">رده بودم نگذاشت مگر آن را </w:t>
      </w:r>
      <w:r w:rsidR="00AE657A">
        <w:rPr>
          <w:rFonts w:hint="cs"/>
          <w:rtl/>
        </w:rPr>
        <w:t>ی</w:t>
      </w:r>
      <w:r w:rsidRPr="00DE4439">
        <w:rPr>
          <w:rFonts w:hint="cs"/>
          <w:rtl/>
        </w:rPr>
        <w:t xml:space="preserve">ا بهتر از آن را گفت </w:t>
      </w:r>
      <w:r w:rsidR="00912459" w:rsidRPr="00DE4439">
        <w:rPr>
          <w:rFonts w:hint="cs"/>
          <w:rtl/>
        </w:rPr>
        <w:t xml:space="preserve">تا آن </w:t>
      </w:r>
      <w:r w:rsidR="00AE657A">
        <w:rPr>
          <w:rFonts w:hint="cs"/>
          <w:rtl/>
        </w:rPr>
        <w:t>ک</w:t>
      </w:r>
      <w:r w:rsidR="00912459" w:rsidRPr="00DE4439">
        <w:rPr>
          <w:rFonts w:hint="cs"/>
          <w:rtl/>
        </w:rPr>
        <w:t>ه سا</w:t>
      </w:r>
      <w:r w:rsidR="00AE657A">
        <w:rPr>
          <w:rFonts w:hint="cs"/>
          <w:rtl/>
        </w:rPr>
        <w:t>ک</w:t>
      </w:r>
      <w:r w:rsidR="00912459" w:rsidRPr="00DE4439">
        <w:rPr>
          <w:rFonts w:hint="cs"/>
          <w:rtl/>
        </w:rPr>
        <w:t>ت شد و گفت</w:t>
      </w:r>
      <w:r w:rsidR="00784590" w:rsidRPr="00DE4439">
        <w:rPr>
          <w:rFonts w:hint="cs"/>
          <w:rtl/>
        </w:rPr>
        <w:t xml:space="preserve">: </w:t>
      </w:r>
      <w:r w:rsidR="00912459" w:rsidRPr="00DE4439">
        <w:rPr>
          <w:rFonts w:hint="cs"/>
          <w:rtl/>
        </w:rPr>
        <w:t>آنچه از خوب</w:t>
      </w:r>
      <w:r w:rsidR="00AE657A">
        <w:rPr>
          <w:rFonts w:hint="cs"/>
          <w:rtl/>
        </w:rPr>
        <w:t>ی</w:t>
      </w:r>
      <w:r w:rsidR="00912459" w:rsidRPr="00DE4439">
        <w:rPr>
          <w:rFonts w:hint="cs"/>
          <w:rtl/>
        </w:rPr>
        <w:t>‌ها</w:t>
      </w:r>
      <w:r w:rsidR="00AE657A">
        <w:rPr>
          <w:rFonts w:hint="cs"/>
          <w:rtl/>
        </w:rPr>
        <w:t>ی</w:t>
      </w:r>
      <w:r w:rsidR="00912459" w:rsidRPr="00DE4439">
        <w:rPr>
          <w:rFonts w:hint="cs"/>
          <w:rtl/>
        </w:rPr>
        <w:t xml:space="preserve"> شما بر شمردم شما شا</w:t>
      </w:r>
      <w:r w:rsidR="00AE657A">
        <w:rPr>
          <w:rFonts w:hint="cs"/>
          <w:rtl/>
        </w:rPr>
        <w:t>ی</w:t>
      </w:r>
      <w:r w:rsidR="00912459" w:rsidRPr="00DE4439">
        <w:rPr>
          <w:rFonts w:hint="cs"/>
          <w:rtl/>
        </w:rPr>
        <w:t>سته آن هست</w:t>
      </w:r>
      <w:r w:rsidR="00AE657A">
        <w:rPr>
          <w:rFonts w:hint="cs"/>
          <w:rtl/>
        </w:rPr>
        <w:t>ی</w:t>
      </w:r>
      <w:r w:rsidR="00912459" w:rsidRPr="00DE4439">
        <w:rPr>
          <w:rFonts w:hint="cs"/>
          <w:rtl/>
        </w:rPr>
        <w:t>د</w:t>
      </w:r>
      <w:r w:rsidR="00624EAA" w:rsidRPr="00DE4439">
        <w:rPr>
          <w:rFonts w:hint="cs"/>
          <w:rtl/>
        </w:rPr>
        <w:t>،</w:t>
      </w:r>
      <w:r w:rsidR="00912459" w:rsidRPr="00DE4439">
        <w:rPr>
          <w:rFonts w:hint="cs"/>
          <w:rtl/>
        </w:rPr>
        <w:t xml:space="preserve"> و ا</w:t>
      </w:r>
      <w:r w:rsidR="00AE657A">
        <w:rPr>
          <w:rFonts w:hint="cs"/>
          <w:rtl/>
        </w:rPr>
        <w:t>ی</w:t>
      </w:r>
      <w:r w:rsidR="00912459" w:rsidRPr="00DE4439">
        <w:rPr>
          <w:rFonts w:hint="cs"/>
          <w:rtl/>
        </w:rPr>
        <w:t>ن امر (خلافت) با</w:t>
      </w:r>
      <w:r w:rsidR="00AE657A">
        <w:rPr>
          <w:rFonts w:hint="cs"/>
          <w:rtl/>
        </w:rPr>
        <w:t>ی</w:t>
      </w:r>
      <w:r w:rsidR="00912459" w:rsidRPr="00DE4439">
        <w:rPr>
          <w:rFonts w:hint="cs"/>
          <w:rtl/>
        </w:rPr>
        <w:t>د در قر</w:t>
      </w:r>
      <w:r w:rsidR="00AE657A">
        <w:rPr>
          <w:rFonts w:hint="cs"/>
          <w:rtl/>
        </w:rPr>
        <w:t>ی</w:t>
      </w:r>
      <w:r w:rsidR="00912459" w:rsidRPr="00DE4439">
        <w:rPr>
          <w:rFonts w:hint="cs"/>
          <w:rtl/>
        </w:rPr>
        <w:t>ش باشد، نسب و جا</w:t>
      </w:r>
      <w:r w:rsidR="00AE657A">
        <w:rPr>
          <w:rFonts w:hint="cs"/>
          <w:rtl/>
        </w:rPr>
        <w:t>ی</w:t>
      </w:r>
      <w:r w:rsidR="00912459" w:rsidRPr="00DE4439">
        <w:rPr>
          <w:rFonts w:hint="cs"/>
          <w:rtl/>
        </w:rPr>
        <w:t>گاه آنها از همه عرب‌ها بالاتر است، و من برا</w:t>
      </w:r>
      <w:r w:rsidR="00AE657A">
        <w:rPr>
          <w:rFonts w:hint="cs"/>
          <w:rtl/>
        </w:rPr>
        <w:t>ی</w:t>
      </w:r>
      <w:r w:rsidR="00912459" w:rsidRPr="00DE4439">
        <w:rPr>
          <w:rFonts w:hint="cs"/>
          <w:rtl/>
        </w:rPr>
        <w:t xml:space="preserve"> شما </w:t>
      </w:r>
      <w:r w:rsidR="00AE657A">
        <w:rPr>
          <w:rFonts w:hint="cs"/>
          <w:rtl/>
        </w:rPr>
        <w:t>یکی</w:t>
      </w:r>
      <w:r w:rsidR="00912459" w:rsidRPr="00DE4439">
        <w:rPr>
          <w:rFonts w:hint="cs"/>
          <w:rtl/>
        </w:rPr>
        <w:t xml:space="preserve"> از ا</w:t>
      </w:r>
      <w:r w:rsidR="00AE657A">
        <w:rPr>
          <w:rFonts w:hint="cs"/>
          <w:rtl/>
        </w:rPr>
        <w:t>ی</w:t>
      </w:r>
      <w:r w:rsidR="00912459" w:rsidRPr="00DE4439">
        <w:rPr>
          <w:rFonts w:hint="cs"/>
          <w:rtl/>
        </w:rPr>
        <w:t>ن دو مرد را م</w:t>
      </w:r>
      <w:r w:rsidR="00AE657A">
        <w:rPr>
          <w:rFonts w:hint="cs"/>
          <w:rtl/>
        </w:rPr>
        <w:t>ی</w:t>
      </w:r>
      <w:r w:rsidR="00912459" w:rsidRPr="00DE4439">
        <w:rPr>
          <w:rFonts w:hint="cs"/>
          <w:rtl/>
        </w:rPr>
        <w:t>‌پسندم (منظورش عمر</w:t>
      </w:r>
      <w:r w:rsidR="00624EAA" w:rsidRPr="00DE4439">
        <w:rPr>
          <w:rFonts w:hint="cs"/>
          <w:rtl/>
        </w:rPr>
        <w:t xml:space="preserve"> </w:t>
      </w:r>
      <w:r w:rsidR="00912459" w:rsidRPr="00DE4439">
        <w:rPr>
          <w:rFonts w:hint="cs"/>
          <w:rtl/>
        </w:rPr>
        <w:t>و ابو عب</w:t>
      </w:r>
      <w:r w:rsidR="00AE657A">
        <w:rPr>
          <w:rFonts w:hint="cs"/>
          <w:rtl/>
        </w:rPr>
        <w:t>ی</w:t>
      </w:r>
      <w:r w:rsidR="00912459" w:rsidRPr="00DE4439">
        <w:rPr>
          <w:rFonts w:hint="cs"/>
          <w:rtl/>
        </w:rPr>
        <w:t xml:space="preserve">ده بود) پس با هر </w:t>
      </w:r>
      <w:r w:rsidR="00AE657A">
        <w:rPr>
          <w:rFonts w:hint="cs"/>
          <w:rtl/>
        </w:rPr>
        <w:t>یک</w:t>
      </w:r>
      <w:r w:rsidR="00912459" w:rsidRPr="00DE4439">
        <w:rPr>
          <w:rFonts w:hint="cs"/>
          <w:rtl/>
        </w:rPr>
        <w:t xml:space="preserve"> از آنها </w:t>
      </w:r>
      <w:r w:rsidR="00AE657A">
        <w:rPr>
          <w:rFonts w:hint="cs"/>
          <w:rtl/>
        </w:rPr>
        <w:t>ک</w:t>
      </w:r>
      <w:r w:rsidR="00912459" w:rsidRPr="00DE4439">
        <w:rPr>
          <w:rFonts w:hint="cs"/>
          <w:rtl/>
        </w:rPr>
        <w:t xml:space="preserve">ه </w:t>
      </w:r>
      <w:r w:rsidR="00847934" w:rsidRPr="00DE4439">
        <w:rPr>
          <w:rFonts w:hint="cs"/>
          <w:rtl/>
        </w:rPr>
        <w:t>م</w:t>
      </w:r>
      <w:r w:rsidR="00AE657A">
        <w:rPr>
          <w:rFonts w:hint="cs"/>
          <w:rtl/>
        </w:rPr>
        <w:t>ی</w:t>
      </w:r>
      <w:r w:rsidR="00847934" w:rsidRPr="00DE4439">
        <w:rPr>
          <w:rFonts w:hint="cs"/>
          <w:rtl/>
        </w:rPr>
        <w:t>‌خواه</w:t>
      </w:r>
      <w:r w:rsidR="00AE657A">
        <w:rPr>
          <w:rFonts w:hint="cs"/>
          <w:rtl/>
        </w:rPr>
        <w:t>ی</w:t>
      </w:r>
      <w:r w:rsidR="00847934" w:rsidRPr="00DE4439">
        <w:rPr>
          <w:rFonts w:hint="cs"/>
          <w:rtl/>
        </w:rPr>
        <w:t>د ب</w:t>
      </w:r>
      <w:r w:rsidR="00AE657A">
        <w:rPr>
          <w:rFonts w:hint="cs"/>
          <w:rtl/>
        </w:rPr>
        <w:t>ی</w:t>
      </w:r>
      <w:r w:rsidR="00847934" w:rsidRPr="00DE4439">
        <w:rPr>
          <w:rFonts w:hint="cs"/>
          <w:rtl/>
        </w:rPr>
        <w:t xml:space="preserve">عت </w:t>
      </w:r>
      <w:r w:rsidR="00AE657A">
        <w:rPr>
          <w:rFonts w:hint="cs"/>
          <w:rtl/>
        </w:rPr>
        <w:t>ک</w:t>
      </w:r>
      <w:r w:rsidR="00847934" w:rsidRPr="00DE4439">
        <w:rPr>
          <w:rFonts w:hint="cs"/>
          <w:rtl/>
        </w:rPr>
        <w:t>ن</w:t>
      </w:r>
      <w:r w:rsidR="00AE657A">
        <w:rPr>
          <w:rFonts w:hint="cs"/>
          <w:rtl/>
        </w:rPr>
        <w:t>ی</w:t>
      </w:r>
      <w:r w:rsidR="00847934" w:rsidRPr="00DE4439">
        <w:rPr>
          <w:rFonts w:hint="cs"/>
          <w:rtl/>
        </w:rPr>
        <w:t>د و او در حال</w:t>
      </w:r>
      <w:r w:rsidR="00AE657A">
        <w:rPr>
          <w:rFonts w:hint="cs"/>
          <w:rtl/>
        </w:rPr>
        <w:t>ی</w:t>
      </w:r>
      <w:r w:rsidR="00847934" w:rsidRPr="00DE4439">
        <w:rPr>
          <w:rFonts w:hint="cs"/>
          <w:rtl/>
        </w:rPr>
        <w:t xml:space="preserve"> </w:t>
      </w:r>
      <w:r w:rsidR="00AE657A">
        <w:rPr>
          <w:rFonts w:hint="cs"/>
          <w:rtl/>
        </w:rPr>
        <w:t>ک</w:t>
      </w:r>
      <w:r w:rsidR="00847934" w:rsidRPr="00DE4439">
        <w:rPr>
          <w:rFonts w:hint="cs"/>
          <w:rtl/>
        </w:rPr>
        <w:t>ه ب</w:t>
      </w:r>
      <w:r w:rsidR="00AE657A">
        <w:rPr>
          <w:rFonts w:hint="cs"/>
          <w:rtl/>
        </w:rPr>
        <w:t>ی</w:t>
      </w:r>
      <w:r w:rsidR="00847934" w:rsidRPr="00DE4439">
        <w:rPr>
          <w:rFonts w:hint="cs"/>
          <w:rtl/>
        </w:rPr>
        <w:t>ن من و ابو عب</w:t>
      </w:r>
      <w:r w:rsidR="00AE657A">
        <w:rPr>
          <w:rFonts w:hint="cs"/>
          <w:rtl/>
        </w:rPr>
        <w:t>ی</w:t>
      </w:r>
      <w:r w:rsidR="00847934" w:rsidRPr="00DE4439">
        <w:rPr>
          <w:rFonts w:hint="cs"/>
          <w:rtl/>
        </w:rPr>
        <w:t>ده نشسته بود دست مرا و دست ابو عب</w:t>
      </w:r>
      <w:r w:rsidR="00AE657A">
        <w:rPr>
          <w:rFonts w:hint="cs"/>
          <w:rtl/>
        </w:rPr>
        <w:t>ی</w:t>
      </w:r>
      <w:r w:rsidR="00847934" w:rsidRPr="00DE4439">
        <w:rPr>
          <w:rFonts w:hint="cs"/>
          <w:rtl/>
        </w:rPr>
        <w:t>ده را گرفت، و از سخنان او فقط هم</w:t>
      </w:r>
      <w:r w:rsidR="00AE657A">
        <w:rPr>
          <w:rFonts w:hint="cs"/>
          <w:rtl/>
        </w:rPr>
        <w:t>ی</w:t>
      </w:r>
      <w:r w:rsidR="00847934" w:rsidRPr="00DE4439">
        <w:rPr>
          <w:rFonts w:hint="cs"/>
          <w:rtl/>
        </w:rPr>
        <w:t>ن مورد پسندم واقع نشد، سوگند به خدا اگر گردنم زده م</w:t>
      </w:r>
      <w:r w:rsidR="00AE657A">
        <w:rPr>
          <w:rFonts w:hint="cs"/>
          <w:rtl/>
        </w:rPr>
        <w:t>ی</w:t>
      </w:r>
      <w:r w:rsidR="00847934" w:rsidRPr="00DE4439">
        <w:rPr>
          <w:rFonts w:hint="cs"/>
          <w:rtl/>
        </w:rPr>
        <w:t>‌شد برا</w:t>
      </w:r>
      <w:r w:rsidR="00AE657A">
        <w:rPr>
          <w:rFonts w:hint="cs"/>
          <w:rtl/>
        </w:rPr>
        <w:t>ی</w:t>
      </w:r>
      <w:r w:rsidR="00847934" w:rsidRPr="00DE4439">
        <w:rPr>
          <w:rFonts w:hint="cs"/>
          <w:rtl/>
        </w:rPr>
        <w:t xml:space="preserve">م بهتر از آن بود </w:t>
      </w:r>
      <w:r w:rsidR="00AE657A">
        <w:rPr>
          <w:rFonts w:hint="cs"/>
          <w:rtl/>
        </w:rPr>
        <w:t>ک</w:t>
      </w:r>
      <w:r w:rsidR="00847934" w:rsidRPr="00DE4439">
        <w:rPr>
          <w:rFonts w:hint="cs"/>
          <w:rtl/>
        </w:rPr>
        <w:t>ه بر قوم</w:t>
      </w:r>
      <w:r w:rsidR="00AE657A">
        <w:rPr>
          <w:rFonts w:hint="cs"/>
          <w:rtl/>
        </w:rPr>
        <w:t>ی</w:t>
      </w:r>
      <w:r w:rsidR="00847934" w:rsidRPr="00DE4439">
        <w:rPr>
          <w:rFonts w:hint="cs"/>
          <w:rtl/>
        </w:rPr>
        <w:t xml:space="preserve"> فرمانروا</w:t>
      </w:r>
      <w:r w:rsidR="00AE657A">
        <w:rPr>
          <w:rFonts w:hint="cs"/>
          <w:rtl/>
        </w:rPr>
        <w:t>یی</w:t>
      </w:r>
      <w:r w:rsidR="00847934" w:rsidRPr="00DE4439">
        <w:rPr>
          <w:rFonts w:hint="cs"/>
          <w:rtl/>
        </w:rPr>
        <w:t xml:space="preserve"> </w:t>
      </w:r>
      <w:r w:rsidR="00AE657A">
        <w:rPr>
          <w:rFonts w:hint="cs"/>
          <w:rtl/>
        </w:rPr>
        <w:t>ک</w:t>
      </w:r>
      <w:r w:rsidR="00847934" w:rsidRPr="00DE4439">
        <w:rPr>
          <w:rFonts w:hint="cs"/>
          <w:rtl/>
        </w:rPr>
        <w:t xml:space="preserve">نم </w:t>
      </w:r>
      <w:r w:rsidR="00AE657A">
        <w:rPr>
          <w:rFonts w:hint="cs"/>
          <w:rtl/>
        </w:rPr>
        <w:t>ک</w:t>
      </w:r>
      <w:r w:rsidR="00847934" w:rsidRPr="00DE4439">
        <w:rPr>
          <w:rFonts w:hint="cs"/>
          <w:rtl/>
        </w:rPr>
        <w:t>ه ابوب</w:t>
      </w:r>
      <w:r w:rsidR="00AE657A">
        <w:rPr>
          <w:rFonts w:hint="cs"/>
          <w:rtl/>
        </w:rPr>
        <w:t>ک</w:t>
      </w:r>
      <w:r w:rsidR="00847934" w:rsidRPr="00DE4439">
        <w:rPr>
          <w:rFonts w:hint="cs"/>
          <w:rtl/>
        </w:rPr>
        <w:t>ر در م</w:t>
      </w:r>
      <w:r w:rsidR="00AE657A">
        <w:rPr>
          <w:rFonts w:hint="cs"/>
          <w:rtl/>
        </w:rPr>
        <w:t>ی</w:t>
      </w:r>
      <w:r w:rsidR="00847934" w:rsidRPr="00DE4439">
        <w:rPr>
          <w:rFonts w:hint="cs"/>
          <w:rtl/>
        </w:rPr>
        <w:t xml:space="preserve">ان آنهاست، و تا آن </w:t>
      </w:r>
      <w:r w:rsidR="00AE657A">
        <w:rPr>
          <w:rFonts w:hint="cs"/>
          <w:rtl/>
        </w:rPr>
        <w:t>ک</w:t>
      </w:r>
      <w:r w:rsidR="00847934" w:rsidRPr="00DE4439">
        <w:rPr>
          <w:rFonts w:hint="cs"/>
          <w:rtl/>
        </w:rPr>
        <w:t>ه عمر گفت</w:t>
      </w:r>
      <w:r w:rsidR="00784590" w:rsidRPr="00DE4439">
        <w:rPr>
          <w:rFonts w:hint="cs"/>
          <w:rtl/>
        </w:rPr>
        <w:t xml:space="preserve">: </w:t>
      </w:r>
      <w:r w:rsidR="00847934" w:rsidRPr="00DE4439">
        <w:rPr>
          <w:rFonts w:hint="cs"/>
          <w:rtl/>
        </w:rPr>
        <w:t>و سوگند بن خدا در م</w:t>
      </w:r>
      <w:r w:rsidR="00AE657A">
        <w:rPr>
          <w:rFonts w:hint="cs"/>
          <w:rtl/>
        </w:rPr>
        <w:t>ی</w:t>
      </w:r>
      <w:r w:rsidR="00847934" w:rsidRPr="00DE4439">
        <w:rPr>
          <w:rFonts w:hint="cs"/>
          <w:rtl/>
        </w:rPr>
        <w:t xml:space="preserve">ان </w:t>
      </w:r>
      <w:r w:rsidR="00AE657A">
        <w:rPr>
          <w:rFonts w:hint="cs"/>
          <w:rtl/>
        </w:rPr>
        <w:t>ک</w:t>
      </w:r>
      <w:r w:rsidR="00847934" w:rsidRPr="00DE4439">
        <w:rPr>
          <w:rFonts w:hint="cs"/>
          <w:rtl/>
        </w:rPr>
        <w:t>سان</w:t>
      </w:r>
      <w:r w:rsidR="00AE657A">
        <w:rPr>
          <w:rFonts w:hint="cs"/>
          <w:rtl/>
        </w:rPr>
        <w:t>ی</w:t>
      </w:r>
      <w:r w:rsidR="00847934" w:rsidRPr="00DE4439">
        <w:rPr>
          <w:rFonts w:hint="cs"/>
          <w:rtl/>
        </w:rPr>
        <w:t xml:space="preserve"> </w:t>
      </w:r>
      <w:r w:rsidR="00AE657A">
        <w:rPr>
          <w:rFonts w:hint="cs"/>
          <w:rtl/>
        </w:rPr>
        <w:t>ک</w:t>
      </w:r>
      <w:r w:rsidR="00847934" w:rsidRPr="00DE4439">
        <w:rPr>
          <w:rFonts w:hint="cs"/>
          <w:rtl/>
        </w:rPr>
        <w:t>ه ما در جمع آنان حاضر شد</w:t>
      </w:r>
      <w:r w:rsidR="00AE657A">
        <w:rPr>
          <w:rFonts w:hint="cs"/>
          <w:rtl/>
        </w:rPr>
        <w:t>ی</w:t>
      </w:r>
      <w:r w:rsidR="00847934" w:rsidRPr="00DE4439">
        <w:rPr>
          <w:rFonts w:hint="cs"/>
          <w:rtl/>
        </w:rPr>
        <w:t>م امر مهم</w:t>
      </w:r>
      <w:r w:rsidR="00847934" w:rsidRPr="00DE4439">
        <w:rPr>
          <w:rFonts w:hint="eastAsia"/>
          <w:rtl/>
        </w:rPr>
        <w:t>‌</w:t>
      </w:r>
      <w:r w:rsidR="00847934" w:rsidRPr="00DE4439">
        <w:rPr>
          <w:rFonts w:hint="cs"/>
          <w:rtl/>
        </w:rPr>
        <w:t>تر</w:t>
      </w:r>
      <w:r w:rsidR="00AE657A">
        <w:rPr>
          <w:rFonts w:hint="cs"/>
          <w:rtl/>
        </w:rPr>
        <w:t>ی</w:t>
      </w:r>
      <w:r w:rsidR="00847934" w:rsidRPr="00DE4439">
        <w:rPr>
          <w:rFonts w:hint="cs"/>
          <w:rtl/>
        </w:rPr>
        <w:t xml:space="preserve"> </w:t>
      </w:r>
      <w:r w:rsidR="00531B18" w:rsidRPr="00DE4439">
        <w:rPr>
          <w:rFonts w:hint="cs"/>
          <w:rtl/>
        </w:rPr>
        <w:t>از ب</w:t>
      </w:r>
      <w:r w:rsidR="00AE657A">
        <w:rPr>
          <w:rFonts w:hint="cs"/>
          <w:rtl/>
        </w:rPr>
        <w:t>ی</w:t>
      </w:r>
      <w:r w:rsidR="00531B18" w:rsidRPr="00DE4439">
        <w:rPr>
          <w:rFonts w:hint="cs"/>
          <w:rtl/>
        </w:rPr>
        <w:t>عت با ابوب</w:t>
      </w:r>
      <w:r w:rsidR="00AE657A">
        <w:rPr>
          <w:rFonts w:hint="cs"/>
          <w:rtl/>
        </w:rPr>
        <w:t>ک</w:t>
      </w:r>
      <w:r w:rsidR="00531B18" w:rsidRPr="00DE4439">
        <w:rPr>
          <w:rFonts w:hint="cs"/>
          <w:rtl/>
        </w:rPr>
        <w:t xml:space="preserve">ر نبود، </w:t>
      </w:r>
      <w:r w:rsidR="004325DA" w:rsidRPr="00DE4439">
        <w:rPr>
          <w:rFonts w:hint="cs"/>
          <w:rtl/>
        </w:rPr>
        <w:t>ترس</w:t>
      </w:r>
      <w:r w:rsidR="00AE657A">
        <w:rPr>
          <w:rFonts w:hint="cs"/>
          <w:rtl/>
        </w:rPr>
        <w:t>ی</w:t>
      </w:r>
      <w:r w:rsidR="004325DA" w:rsidRPr="00DE4439">
        <w:rPr>
          <w:rFonts w:hint="cs"/>
          <w:rtl/>
        </w:rPr>
        <w:t>د</w:t>
      </w:r>
      <w:r w:rsidR="00AE657A">
        <w:rPr>
          <w:rFonts w:hint="cs"/>
          <w:rtl/>
        </w:rPr>
        <w:t>ی</w:t>
      </w:r>
      <w:r w:rsidR="004325DA" w:rsidRPr="00DE4439">
        <w:rPr>
          <w:rFonts w:hint="cs"/>
          <w:rtl/>
        </w:rPr>
        <w:t xml:space="preserve">م </w:t>
      </w:r>
      <w:r w:rsidR="00AE657A">
        <w:rPr>
          <w:rFonts w:hint="cs"/>
          <w:rtl/>
        </w:rPr>
        <w:t>ک</w:t>
      </w:r>
      <w:r w:rsidR="004325DA" w:rsidRPr="00DE4439">
        <w:rPr>
          <w:rFonts w:hint="cs"/>
          <w:rtl/>
        </w:rPr>
        <w:t>ه ا</w:t>
      </w:r>
      <w:r w:rsidR="004325DA" w:rsidRPr="00DE4439">
        <w:rPr>
          <w:rFonts w:hint="eastAsia"/>
          <w:rtl/>
        </w:rPr>
        <w:t>گر</w:t>
      </w:r>
      <w:r w:rsidR="004325DA" w:rsidRPr="00DE4439">
        <w:rPr>
          <w:rFonts w:hint="cs"/>
          <w:rtl/>
        </w:rPr>
        <w:t xml:space="preserve"> با ابوب</w:t>
      </w:r>
      <w:r w:rsidR="00AE657A">
        <w:rPr>
          <w:rFonts w:hint="cs"/>
          <w:rtl/>
        </w:rPr>
        <w:t>ک</w:t>
      </w:r>
      <w:r w:rsidR="004325DA" w:rsidRPr="00DE4439">
        <w:rPr>
          <w:rFonts w:hint="cs"/>
          <w:rtl/>
        </w:rPr>
        <w:t>ر ب</w:t>
      </w:r>
      <w:r w:rsidR="00AE657A">
        <w:rPr>
          <w:rFonts w:hint="cs"/>
          <w:rtl/>
        </w:rPr>
        <w:t>ی</w:t>
      </w:r>
      <w:r w:rsidR="004325DA" w:rsidRPr="00DE4439">
        <w:rPr>
          <w:rFonts w:hint="cs"/>
          <w:rtl/>
        </w:rPr>
        <w:t>عت ن</w:t>
      </w:r>
      <w:r w:rsidR="00AE657A">
        <w:rPr>
          <w:rFonts w:hint="cs"/>
          <w:rtl/>
        </w:rPr>
        <w:t>ک</w:t>
      </w:r>
      <w:r w:rsidR="004325DA" w:rsidRPr="00DE4439">
        <w:rPr>
          <w:rFonts w:hint="cs"/>
          <w:rtl/>
        </w:rPr>
        <w:t>ن</w:t>
      </w:r>
      <w:r w:rsidR="00AE657A">
        <w:rPr>
          <w:rFonts w:hint="cs"/>
          <w:rtl/>
        </w:rPr>
        <w:t>ی</w:t>
      </w:r>
      <w:r w:rsidR="004325DA" w:rsidRPr="00DE4439">
        <w:rPr>
          <w:rFonts w:hint="cs"/>
          <w:rtl/>
        </w:rPr>
        <w:t>م و از آنها جدا شو</w:t>
      </w:r>
      <w:r w:rsidR="00AE657A">
        <w:rPr>
          <w:rFonts w:hint="cs"/>
          <w:rtl/>
        </w:rPr>
        <w:t>ی</w:t>
      </w:r>
      <w:r w:rsidR="004325DA" w:rsidRPr="00DE4439">
        <w:rPr>
          <w:rFonts w:hint="cs"/>
          <w:rtl/>
        </w:rPr>
        <w:t xml:space="preserve">م، آنان شخصى از خود را انتخاب </w:t>
      </w:r>
      <w:r w:rsidR="00AE657A">
        <w:rPr>
          <w:rFonts w:hint="cs"/>
          <w:rtl/>
        </w:rPr>
        <w:t>ک</w:t>
      </w:r>
      <w:r w:rsidR="004325DA" w:rsidRPr="00DE4439">
        <w:rPr>
          <w:rFonts w:hint="cs"/>
          <w:rtl/>
        </w:rPr>
        <w:t>رده با او ب</w:t>
      </w:r>
      <w:r w:rsidR="00AE657A">
        <w:rPr>
          <w:rFonts w:hint="cs"/>
          <w:rtl/>
        </w:rPr>
        <w:t>ی</w:t>
      </w:r>
      <w:r w:rsidR="004325DA" w:rsidRPr="00DE4439">
        <w:rPr>
          <w:rFonts w:hint="cs"/>
          <w:rtl/>
        </w:rPr>
        <w:t xml:space="preserve">عت </w:t>
      </w:r>
      <w:r w:rsidR="00AE657A">
        <w:rPr>
          <w:rFonts w:hint="cs"/>
          <w:rtl/>
        </w:rPr>
        <w:t>ک</w:t>
      </w:r>
      <w:r w:rsidR="004325DA" w:rsidRPr="00DE4439">
        <w:rPr>
          <w:rFonts w:hint="cs"/>
          <w:rtl/>
        </w:rPr>
        <w:t xml:space="preserve">نند، </w:t>
      </w:r>
      <w:r w:rsidR="005D78BB" w:rsidRPr="00DE4439">
        <w:rPr>
          <w:rFonts w:hint="eastAsia"/>
          <w:rtl/>
        </w:rPr>
        <w:t>پ</w:t>
      </w:r>
      <w:r w:rsidR="005D78BB" w:rsidRPr="00DE4439">
        <w:rPr>
          <w:rFonts w:hint="cs"/>
          <w:rtl/>
        </w:rPr>
        <w:t xml:space="preserve">س </w:t>
      </w:r>
      <w:r w:rsidR="00AE657A">
        <w:rPr>
          <w:rFonts w:hint="cs"/>
          <w:rtl/>
        </w:rPr>
        <w:t>ی</w:t>
      </w:r>
      <w:r w:rsidR="00531B18" w:rsidRPr="00DE4439">
        <w:rPr>
          <w:rFonts w:hint="cs"/>
          <w:rtl/>
        </w:rPr>
        <w:t>ا ما با آنها ب</w:t>
      </w:r>
      <w:r w:rsidR="00AE657A">
        <w:rPr>
          <w:rFonts w:hint="cs"/>
          <w:rtl/>
        </w:rPr>
        <w:t>ی</w:t>
      </w:r>
      <w:r w:rsidR="00531B18" w:rsidRPr="00DE4439">
        <w:rPr>
          <w:rFonts w:hint="cs"/>
          <w:rtl/>
        </w:rPr>
        <w:t>عت م</w:t>
      </w:r>
      <w:r w:rsidR="00AE657A">
        <w:rPr>
          <w:rFonts w:hint="cs"/>
          <w:rtl/>
        </w:rPr>
        <w:t>ی</w:t>
      </w:r>
      <w:r w:rsidR="00531B18" w:rsidRPr="00DE4439">
        <w:rPr>
          <w:rFonts w:hint="cs"/>
          <w:rtl/>
        </w:rPr>
        <w:t>‌</w:t>
      </w:r>
      <w:r w:rsidR="00AE657A">
        <w:rPr>
          <w:rFonts w:hint="cs"/>
          <w:rtl/>
        </w:rPr>
        <w:t>ک</w:t>
      </w:r>
      <w:r w:rsidR="00531B18" w:rsidRPr="00DE4439">
        <w:rPr>
          <w:rFonts w:hint="cs"/>
          <w:rtl/>
        </w:rPr>
        <w:t>رد</w:t>
      </w:r>
      <w:r w:rsidR="00AE657A">
        <w:rPr>
          <w:rFonts w:hint="cs"/>
          <w:rtl/>
        </w:rPr>
        <w:t>ی</w:t>
      </w:r>
      <w:r w:rsidR="00531B18" w:rsidRPr="00DE4439">
        <w:rPr>
          <w:rFonts w:hint="cs"/>
          <w:rtl/>
        </w:rPr>
        <w:t xml:space="preserve">م بدون آن </w:t>
      </w:r>
      <w:r w:rsidR="00AE657A">
        <w:rPr>
          <w:rFonts w:hint="cs"/>
          <w:rtl/>
        </w:rPr>
        <w:t>ک</w:t>
      </w:r>
      <w:r w:rsidR="00531B18" w:rsidRPr="00DE4439">
        <w:rPr>
          <w:rFonts w:hint="cs"/>
          <w:rtl/>
        </w:rPr>
        <w:t>ه راض</w:t>
      </w:r>
      <w:r w:rsidR="00AE657A">
        <w:rPr>
          <w:rFonts w:hint="cs"/>
          <w:rtl/>
        </w:rPr>
        <w:t>ی</w:t>
      </w:r>
      <w:r w:rsidR="00531B18" w:rsidRPr="00DE4439">
        <w:rPr>
          <w:rFonts w:hint="cs"/>
          <w:rtl/>
        </w:rPr>
        <w:t xml:space="preserve"> بوده باش</w:t>
      </w:r>
      <w:r w:rsidR="00AE657A">
        <w:rPr>
          <w:rFonts w:hint="cs"/>
          <w:rtl/>
        </w:rPr>
        <w:t>ی</w:t>
      </w:r>
      <w:r w:rsidR="00531B18" w:rsidRPr="00DE4439">
        <w:rPr>
          <w:rFonts w:hint="cs"/>
          <w:rtl/>
        </w:rPr>
        <w:t>م</w:t>
      </w:r>
      <w:r w:rsidR="005D78BB" w:rsidRPr="00DE4439">
        <w:rPr>
          <w:rFonts w:hint="cs"/>
          <w:rtl/>
        </w:rPr>
        <w:t>،</w:t>
      </w:r>
      <w:r w:rsidR="00531B18" w:rsidRPr="00DE4439">
        <w:rPr>
          <w:rFonts w:hint="cs"/>
          <w:rtl/>
        </w:rPr>
        <w:t xml:space="preserve"> و </w:t>
      </w:r>
      <w:r w:rsidR="00AE657A">
        <w:rPr>
          <w:rFonts w:hint="cs"/>
          <w:rtl/>
        </w:rPr>
        <w:t>ی</w:t>
      </w:r>
      <w:r w:rsidR="00531B18" w:rsidRPr="00DE4439">
        <w:rPr>
          <w:rFonts w:hint="cs"/>
          <w:rtl/>
        </w:rPr>
        <w:t>ا ا</w:t>
      </w:r>
      <w:r w:rsidR="00AE657A">
        <w:rPr>
          <w:rFonts w:hint="cs"/>
          <w:rtl/>
        </w:rPr>
        <w:t>ی</w:t>
      </w:r>
      <w:r w:rsidR="00531B18" w:rsidRPr="00DE4439">
        <w:rPr>
          <w:rFonts w:hint="cs"/>
          <w:rtl/>
        </w:rPr>
        <w:t>ن</w:t>
      </w:r>
      <w:r w:rsidR="00AE657A">
        <w:rPr>
          <w:rFonts w:hint="cs"/>
          <w:rtl/>
        </w:rPr>
        <w:t>ک</w:t>
      </w:r>
      <w:r w:rsidR="00531B18" w:rsidRPr="00DE4439">
        <w:rPr>
          <w:rFonts w:hint="cs"/>
          <w:rtl/>
        </w:rPr>
        <w:t>ه با آنها مخالفت م</w:t>
      </w:r>
      <w:r w:rsidR="00AE657A">
        <w:rPr>
          <w:rFonts w:hint="cs"/>
          <w:rtl/>
        </w:rPr>
        <w:t>ی</w:t>
      </w:r>
      <w:r w:rsidR="00531B18" w:rsidRPr="00DE4439">
        <w:rPr>
          <w:rFonts w:hint="cs"/>
          <w:rtl/>
        </w:rPr>
        <w:t>‌</w:t>
      </w:r>
      <w:r w:rsidR="00AE657A">
        <w:rPr>
          <w:rFonts w:hint="cs"/>
          <w:rtl/>
        </w:rPr>
        <w:t>ک</w:t>
      </w:r>
      <w:r w:rsidR="00531B18" w:rsidRPr="00DE4439">
        <w:rPr>
          <w:rFonts w:hint="cs"/>
          <w:rtl/>
        </w:rPr>
        <w:t>رد</w:t>
      </w:r>
      <w:r w:rsidR="00AE657A">
        <w:rPr>
          <w:rFonts w:hint="cs"/>
          <w:rtl/>
        </w:rPr>
        <w:t>ی</w:t>
      </w:r>
      <w:r w:rsidR="00531B18" w:rsidRPr="00DE4439">
        <w:rPr>
          <w:rFonts w:hint="cs"/>
          <w:rtl/>
        </w:rPr>
        <w:t>م و آنگاه فساد</w:t>
      </w:r>
      <w:r w:rsidR="00AE657A">
        <w:rPr>
          <w:rFonts w:hint="cs"/>
          <w:rtl/>
        </w:rPr>
        <w:t>ی</w:t>
      </w:r>
      <w:r w:rsidR="00531B18" w:rsidRPr="00DE4439">
        <w:rPr>
          <w:rFonts w:hint="cs"/>
          <w:rtl/>
        </w:rPr>
        <w:t xml:space="preserve"> به وجود م</w:t>
      </w:r>
      <w:r w:rsidR="00AE657A">
        <w:rPr>
          <w:rFonts w:hint="cs"/>
          <w:rtl/>
        </w:rPr>
        <w:t>ی</w:t>
      </w:r>
      <w:r w:rsidR="00531B18" w:rsidRPr="00DE4439">
        <w:rPr>
          <w:rFonts w:hint="cs"/>
          <w:rtl/>
        </w:rPr>
        <w:t>‌آمد</w:t>
      </w:r>
      <w:r w:rsidR="005D78BB" w:rsidRPr="00DE4439">
        <w:rPr>
          <w:rFonts w:hint="cs"/>
          <w:rtl/>
        </w:rPr>
        <w:t>،</w:t>
      </w:r>
      <w:r w:rsidR="00531B18" w:rsidRPr="00DE4439">
        <w:rPr>
          <w:rFonts w:hint="cs"/>
          <w:rtl/>
        </w:rPr>
        <w:t xml:space="preserve"> پس هر </w:t>
      </w:r>
      <w:r w:rsidR="00AE657A">
        <w:rPr>
          <w:rFonts w:hint="cs"/>
          <w:rtl/>
        </w:rPr>
        <w:t>ک</w:t>
      </w:r>
      <w:r w:rsidR="00531B18" w:rsidRPr="00DE4439">
        <w:rPr>
          <w:rFonts w:hint="cs"/>
          <w:rtl/>
        </w:rPr>
        <w:t>س با فرد</w:t>
      </w:r>
      <w:r w:rsidR="00AE657A">
        <w:rPr>
          <w:rFonts w:hint="cs"/>
          <w:rtl/>
        </w:rPr>
        <w:t>ی</w:t>
      </w:r>
      <w:r w:rsidR="00531B18" w:rsidRPr="00DE4439">
        <w:rPr>
          <w:rFonts w:hint="cs"/>
          <w:rtl/>
        </w:rPr>
        <w:t xml:space="preserve"> بدون مشوره مسلم</w:t>
      </w:r>
      <w:r w:rsidR="00AE657A">
        <w:rPr>
          <w:rFonts w:hint="cs"/>
          <w:rtl/>
        </w:rPr>
        <w:t>ی</w:t>
      </w:r>
      <w:r w:rsidR="00531B18" w:rsidRPr="00DE4439">
        <w:rPr>
          <w:rFonts w:hint="cs"/>
          <w:rtl/>
        </w:rPr>
        <w:t>ن ب</w:t>
      </w:r>
      <w:r w:rsidR="00AE657A">
        <w:rPr>
          <w:rFonts w:hint="cs"/>
          <w:rtl/>
        </w:rPr>
        <w:t>ی</w:t>
      </w:r>
      <w:r w:rsidR="00531B18" w:rsidRPr="00DE4439">
        <w:rPr>
          <w:rFonts w:hint="cs"/>
          <w:rtl/>
        </w:rPr>
        <w:t xml:space="preserve">عت </w:t>
      </w:r>
      <w:r w:rsidR="00AE657A">
        <w:rPr>
          <w:rFonts w:hint="cs"/>
          <w:rtl/>
        </w:rPr>
        <w:t>ک</w:t>
      </w:r>
      <w:r w:rsidR="00531B18" w:rsidRPr="00DE4439">
        <w:rPr>
          <w:rFonts w:hint="cs"/>
          <w:rtl/>
        </w:rPr>
        <w:t>رد نه از او و نه از فرد</w:t>
      </w:r>
      <w:r w:rsidR="00AE657A">
        <w:rPr>
          <w:rFonts w:hint="cs"/>
          <w:rtl/>
        </w:rPr>
        <w:t>ی</w:t>
      </w:r>
      <w:r w:rsidR="00531B18" w:rsidRPr="00DE4439">
        <w:rPr>
          <w:rFonts w:hint="cs"/>
          <w:rtl/>
        </w:rPr>
        <w:t xml:space="preserve"> </w:t>
      </w:r>
      <w:r w:rsidR="00AE657A">
        <w:rPr>
          <w:rFonts w:hint="cs"/>
          <w:rtl/>
        </w:rPr>
        <w:t>ک</w:t>
      </w:r>
      <w:r w:rsidR="00531B18" w:rsidRPr="00DE4439">
        <w:rPr>
          <w:rFonts w:hint="cs"/>
          <w:rtl/>
        </w:rPr>
        <w:t>ه با او ب</w:t>
      </w:r>
      <w:r w:rsidR="00AE657A">
        <w:rPr>
          <w:rFonts w:hint="cs"/>
          <w:rtl/>
        </w:rPr>
        <w:t>ی</w:t>
      </w:r>
      <w:r w:rsidR="00531B18" w:rsidRPr="00DE4439">
        <w:rPr>
          <w:rFonts w:hint="cs"/>
          <w:rtl/>
        </w:rPr>
        <w:t>عت شد پ</w:t>
      </w:r>
      <w:r w:rsidR="00AE657A">
        <w:rPr>
          <w:rFonts w:hint="cs"/>
          <w:rtl/>
        </w:rPr>
        <w:t>ی</w:t>
      </w:r>
      <w:r w:rsidR="00531B18" w:rsidRPr="00DE4439">
        <w:rPr>
          <w:rFonts w:hint="cs"/>
          <w:rtl/>
        </w:rPr>
        <w:t>رو</w:t>
      </w:r>
      <w:r w:rsidR="00AE657A">
        <w:rPr>
          <w:rFonts w:hint="cs"/>
          <w:rtl/>
        </w:rPr>
        <w:t>ی</w:t>
      </w:r>
      <w:r w:rsidR="00531B18" w:rsidRPr="00DE4439">
        <w:rPr>
          <w:rFonts w:hint="cs"/>
          <w:rtl/>
        </w:rPr>
        <w:t xml:space="preserve"> ن</w:t>
      </w:r>
      <w:r w:rsidR="00AE657A">
        <w:rPr>
          <w:rFonts w:hint="cs"/>
          <w:rtl/>
        </w:rPr>
        <w:t>ک</w:t>
      </w:r>
      <w:r w:rsidR="00531B18" w:rsidRPr="00DE4439">
        <w:rPr>
          <w:rFonts w:hint="cs"/>
          <w:rtl/>
        </w:rPr>
        <w:t>ن</w:t>
      </w:r>
      <w:r w:rsidR="00AE657A">
        <w:rPr>
          <w:rFonts w:hint="cs"/>
          <w:rtl/>
        </w:rPr>
        <w:t>ی</w:t>
      </w:r>
      <w:r w:rsidR="00531B18" w:rsidRPr="00DE4439">
        <w:rPr>
          <w:rFonts w:hint="cs"/>
          <w:rtl/>
        </w:rPr>
        <w:t>د</w:t>
      </w:r>
      <w:r w:rsidR="005D78BB" w:rsidRPr="00DE4439">
        <w:rPr>
          <w:rFonts w:hint="cs"/>
          <w:rtl/>
        </w:rPr>
        <w:t>،</w:t>
      </w:r>
      <w:r w:rsidR="00531B18" w:rsidRPr="00DE4439">
        <w:rPr>
          <w:rFonts w:hint="cs"/>
          <w:rtl/>
        </w:rPr>
        <w:t xml:space="preserve"> چون ب</w:t>
      </w:r>
      <w:r w:rsidR="00AE657A">
        <w:rPr>
          <w:rFonts w:hint="cs"/>
          <w:rtl/>
        </w:rPr>
        <w:t>ی</w:t>
      </w:r>
      <w:r w:rsidR="00531B18" w:rsidRPr="00DE4439">
        <w:rPr>
          <w:rFonts w:hint="cs"/>
          <w:rtl/>
        </w:rPr>
        <w:t>م آن م</w:t>
      </w:r>
      <w:r w:rsidR="00AE657A">
        <w:rPr>
          <w:rFonts w:hint="cs"/>
          <w:rtl/>
        </w:rPr>
        <w:t>ی</w:t>
      </w:r>
      <w:r w:rsidR="00531B18" w:rsidRPr="00DE4439">
        <w:rPr>
          <w:rFonts w:hint="cs"/>
          <w:rtl/>
        </w:rPr>
        <w:t xml:space="preserve">‌رود </w:t>
      </w:r>
      <w:r w:rsidR="00AE657A">
        <w:rPr>
          <w:rFonts w:hint="cs"/>
          <w:rtl/>
        </w:rPr>
        <w:t>ک</w:t>
      </w:r>
      <w:r w:rsidR="00531B18" w:rsidRPr="00DE4439">
        <w:rPr>
          <w:rFonts w:hint="cs"/>
          <w:rtl/>
        </w:rPr>
        <w:t xml:space="preserve">ه هر دو </w:t>
      </w:r>
      <w:r w:rsidR="00AE657A">
        <w:rPr>
          <w:rFonts w:hint="cs"/>
          <w:rtl/>
        </w:rPr>
        <w:t>ک</w:t>
      </w:r>
      <w:r w:rsidR="00531B18" w:rsidRPr="00DE4439">
        <w:rPr>
          <w:rFonts w:hint="cs"/>
          <w:rtl/>
        </w:rPr>
        <w:t>شته شوند</w:t>
      </w:r>
      <w:r w:rsidR="00531B18" w:rsidRPr="00D139C3">
        <w:rPr>
          <w:rStyle w:val="Char0"/>
          <w:vertAlign w:val="superscript"/>
          <w:rtl/>
        </w:rPr>
        <w:footnoteReference w:id="272"/>
      </w:r>
      <w:r w:rsidR="005D78BB" w:rsidRPr="00DE4439">
        <w:rPr>
          <w:rFonts w:hint="cs"/>
          <w:rtl/>
        </w:rPr>
        <w:t>.</w:t>
      </w:r>
    </w:p>
    <w:p w:rsidR="00531B18" w:rsidRPr="00DE4439" w:rsidRDefault="00531B18" w:rsidP="00D23CED">
      <w:pPr>
        <w:pStyle w:val="a"/>
        <w:rPr>
          <w:rtl/>
        </w:rPr>
      </w:pPr>
      <w:r w:rsidRPr="00DE4439">
        <w:rPr>
          <w:rFonts w:hint="cs"/>
          <w:rtl/>
        </w:rPr>
        <w:t>ا</w:t>
      </w:r>
      <w:r w:rsidR="00AE657A">
        <w:rPr>
          <w:rFonts w:hint="cs"/>
          <w:rtl/>
        </w:rPr>
        <w:t>ی</w:t>
      </w:r>
      <w:r w:rsidRPr="00DE4439">
        <w:rPr>
          <w:rFonts w:hint="cs"/>
          <w:rtl/>
        </w:rPr>
        <w:t>ن بود داستان ب</w:t>
      </w:r>
      <w:r w:rsidR="00AE657A">
        <w:rPr>
          <w:rFonts w:hint="cs"/>
          <w:rtl/>
        </w:rPr>
        <w:t>ی</w:t>
      </w:r>
      <w:r w:rsidRPr="00DE4439">
        <w:rPr>
          <w:rFonts w:hint="cs"/>
          <w:rtl/>
        </w:rPr>
        <w:t>عت، بله ب</w:t>
      </w:r>
      <w:r w:rsidR="00AE657A">
        <w:rPr>
          <w:rFonts w:hint="cs"/>
          <w:rtl/>
        </w:rPr>
        <w:t>ی</w:t>
      </w:r>
      <w:r w:rsidRPr="00DE4439">
        <w:rPr>
          <w:rFonts w:hint="cs"/>
          <w:rtl/>
        </w:rPr>
        <w:t>عت ناگهان</w:t>
      </w:r>
      <w:r w:rsidR="00AE657A">
        <w:rPr>
          <w:rFonts w:hint="cs"/>
          <w:rtl/>
        </w:rPr>
        <w:t>ی</w:t>
      </w:r>
      <w:r w:rsidRPr="00DE4439">
        <w:rPr>
          <w:rFonts w:hint="cs"/>
          <w:rtl/>
        </w:rPr>
        <w:t xml:space="preserve"> بود اما ح</w:t>
      </w:r>
      <w:r w:rsidR="00AE657A">
        <w:rPr>
          <w:rFonts w:hint="cs"/>
          <w:rtl/>
        </w:rPr>
        <w:t>ک</w:t>
      </w:r>
      <w:r w:rsidRPr="00DE4439">
        <w:rPr>
          <w:rFonts w:hint="cs"/>
          <w:rtl/>
        </w:rPr>
        <w:t>ا</w:t>
      </w:r>
      <w:r w:rsidR="00AE657A">
        <w:rPr>
          <w:rFonts w:hint="cs"/>
          <w:rtl/>
        </w:rPr>
        <w:t>ی</w:t>
      </w:r>
      <w:r w:rsidRPr="00DE4439">
        <w:rPr>
          <w:rFonts w:hint="cs"/>
          <w:rtl/>
        </w:rPr>
        <w:t>ت</w:t>
      </w:r>
      <w:r w:rsidR="00AE657A">
        <w:rPr>
          <w:rFonts w:hint="cs"/>
          <w:rtl/>
        </w:rPr>
        <w:t>ی</w:t>
      </w:r>
      <w:r w:rsidRPr="00DE4439">
        <w:rPr>
          <w:rFonts w:hint="cs"/>
          <w:rtl/>
        </w:rPr>
        <w:t xml:space="preserve"> دارد </w:t>
      </w:r>
      <w:r w:rsidR="00AE657A">
        <w:rPr>
          <w:rFonts w:hint="cs"/>
          <w:rtl/>
        </w:rPr>
        <w:t>ک</w:t>
      </w:r>
      <w:r w:rsidRPr="00DE4439">
        <w:rPr>
          <w:rFonts w:hint="cs"/>
          <w:rtl/>
        </w:rPr>
        <w:t>ه ما آن را در بحث سق</w:t>
      </w:r>
      <w:r w:rsidR="00AE657A">
        <w:rPr>
          <w:rFonts w:hint="cs"/>
          <w:rtl/>
        </w:rPr>
        <w:t>ی</w:t>
      </w:r>
      <w:r w:rsidRPr="00DE4439">
        <w:rPr>
          <w:rFonts w:hint="cs"/>
          <w:rtl/>
        </w:rPr>
        <w:t>فه بن</w:t>
      </w:r>
      <w:r w:rsidR="00AE657A">
        <w:rPr>
          <w:rFonts w:hint="cs"/>
          <w:rtl/>
        </w:rPr>
        <w:t>ی</w:t>
      </w:r>
      <w:r w:rsidRPr="00DE4439">
        <w:rPr>
          <w:rFonts w:hint="cs"/>
          <w:rtl/>
        </w:rPr>
        <w:t xml:space="preserve"> ساعده به طور مفصل ب</w:t>
      </w:r>
      <w:r w:rsidR="00AE657A">
        <w:rPr>
          <w:rFonts w:hint="cs"/>
          <w:rtl/>
        </w:rPr>
        <w:t>ی</w:t>
      </w:r>
      <w:r w:rsidRPr="00DE4439">
        <w:rPr>
          <w:rFonts w:hint="cs"/>
          <w:rtl/>
        </w:rPr>
        <w:t xml:space="preserve">ان </w:t>
      </w:r>
      <w:r w:rsidR="00AE657A">
        <w:rPr>
          <w:rFonts w:hint="cs"/>
          <w:rtl/>
        </w:rPr>
        <w:t>ک</w:t>
      </w:r>
      <w:r w:rsidRPr="00DE4439">
        <w:rPr>
          <w:rFonts w:hint="cs"/>
          <w:rtl/>
        </w:rPr>
        <w:t>رد</w:t>
      </w:r>
      <w:r w:rsidR="00AE657A">
        <w:rPr>
          <w:rFonts w:hint="cs"/>
          <w:rtl/>
        </w:rPr>
        <w:t>ی</w:t>
      </w:r>
      <w:r w:rsidRPr="00DE4439">
        <w:rPr>
          <w:rFonts w:hint="cs"/>
          <w:rtl/>
        </w:rPr>
        <w:t>م. بد</w:t>
      </w:r>
      <w:r w:rsidR="00AE657A">
        <w:rPr>
          <w:rFonts w:hint="cs"/>
          <w:rtl/>
        </w:rPr>
        <w:t>ی</w:t>
      </w:r>
      <w:r w:rsidRPr="00DE4439">
        <w:rPr>
          <w:rFonts w:hint="cs"/>
          <w:rtl/>
        </w:rPr>
        <w:t>ن خاطر ا</w:t>
      </w:r>
      <w:r w:rsidR="00AE657A">
        <w:rPr>
          <w:rFonts w:hint="cs"/>
          <w:rtl/>
        </w:rPr>
        <w:t>ی</w:t>
      </w:r>
      <w:r w:rsidRPr="00DE4439">
        <w:rPr>
          <w:rFonts w:hint="cs"/>
          <w:rtl/>
        </w:rPr>
        <w:t>ن را نم</w:t>
      </w:r>
      <w:r w:rsidR="00AE657A">
        <w:rPr>
          <w:rFonts w:hint="cs"/>
          <w:rtl/>
        </w:rPr>
        <w:t>ی</w:t>
      </w:r>
      <w:r w:rsidRPr="00DE4439">
        <w:rPr>
          <w:rFonts w:hint="eastAsia"/>
          <w:rtl/>
        </w:rPr>
        <w:t>‌توان ع</w:t>
      </w:r>
      <w:r w:rsidR="00AE657A">
        <w:rPr>
          <w:rFonts w:hint="eastAsia"/>
          <w:rtl/>
        </w:rPr>
        <w:t>ی</w:t>
      </w:r>
      <w:r w:rsidRPr="00DE4439">
        <w:rPr>
          <w:rFonts w:hint="eastAsia"/>
          <w:rtl/>
        </w:rPr>
        <w:t>ب</w:t>
      </w:r>
      <w:r w:rsidR="00AE657A">
        <w:rPr>
          <w:rFonts w:hint="eastAsia"/>
          <w:rtl/>
        </w:rPr>
        <w:t>ی</w:t>
      </w:r>
      <w:r w:rsidRPr="00DE4439">
        <w:rPr>
          <w:rFonts w:hint="eastAsia"/>
          <w:rtl/>
        </w:rPr>
        <w:t xml:space="preserve"> برا</w:t>
      </w:r>
      <w:r w:rsidR="00AE657A">
        <w:rPr>
          <w:rFonts w:hint="eastAsia"/>
          <w:rtl/>
        </w:rPr>
        <w:t>ی</w:t>
      </w:r>
      <w:r w:rsidRPr="00DE4439">
        <w:rPr>
          <w:rFonts w:hint="eastAsia"/>
          <w:rtl/>
        </w:rPr>
        <w:t xml:space="preserve"> عمر</w:t>
      </w:r>
      <w:r w:rsidR="00DF03ED" w:rsidRPr="00DF03ED">
        <w:rPr>
          <w:rFonts w:cs="CTraditional Arabic" w:hint="cs"/>
          <w:rtl/>
        </w:rPr>
        <w:t>س</w:t>
      </w:r>
      <w:r w:rsidR="00FE46F2" w:rsidRPr="00DE4439">
        <w:rPr>
          <w:rFonts w:hint="cs"/>
          <w:rtl/>
        </w:rPr>
        <w:t xml:space="preserve"> بر شمرد.</w:t>
      </w:r>
    </w:p>
    <w:p w:rsidR="005E7EFD" w:rsidRPr="00DE4439" w:rsidRDefault="0031167F" w:rsidP="00D23CED">
      <w:pPr>
        <w:pStyle w:val="a"/>
        <w:rPr>
          <w:rtl/>
        </w:rPr>
      </w:pPr>
      <w:r w:rsidRPr="00DE4439">
        <w:rPr>
          <w:rFonts w:hint="cs"/>
          <w:rtl/>
        </w:rPr>
        <w:t>شبهه نهم</w:t>
      </w:r>
      <w:r w:rsidR="00784590" w:rsidRPr="00DE4439">
        <w:rPr>
          <w:rFonts w:hint="cs"/>
          <w:rtl/>
        </w:rPr>
        <w:t xml:space="preserve">: </w:t>
      </w:r>
      <w:r w:rsidRPr="00DE4439">
        <w:rPr>
          <w:rFonts w:hint="cs"/>
          <w:rtl/>
        </w:rPr>
        <w:t>حد</w:t>
      </w:r>
      <w:r w:rsidR="00AE657A">
        <w:rPr>
          <w:rFonts w:hint="cs"/>
          <w:rtl/>
        </w:rPr>
        <w:t>ی</w:t>
      </w:r>
      <w:r w:rsidRPr="00DE4439">
        <w:rPr>
          <w:rFonts w:hint="cs"/>
          <w:rtl/>
        </w:rPr>
        <w:t xml:space="preserve">ث ابن عباس است </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مرگ پ</w:t>
      </w:r>
      <w:r w:rsidR="00AE657A">
        <w:rPr>
          <w:rFonts w:hint="cs"/>
          <w:rtl/>
        </w:rPr>
        <w:t>ی</w:t>
      </w:r>
      <w:r w:rsidRPr="00DE4439">
        <w:rPr>
          <w:rFonts w:hint="cs"/>
          <w:rtl/>
        </w:rPr>
        <w:t>امبر</w:t>
      </w:r>
      <w:r w:rsidR="00D2084A" w:rsidRPr="00DE4439">
        <w:rPr>
          <w:rFonts w:ascii="Tahoma" w:hAnsi="Tahoma" w:cs="CTraditional Arabic" w:hint="cs"/>
          <w:color w:val="000000"/>
          <w:rtl/>
        </w:rPr>
        <w:t>ص</w:t>
      </w:r>
      <w:r w:rsidR="00912A49" w:rsidRPr="00DE4439">
        <w:rPr>
          <w:rFonts w:hint="cs"/>
          <w:rtl/>
        </w:rPr>
        <w:t xml:space="preserve"> فرا رس</w:t>
      </w:r>
      <w:r w:rsidR="00AE657A">
        <w:rPr>
          <w:rFonts w:hint="cs"/>
          <w:rtl/>
        </w:rPr>
        <w:t>ی</w:t>
      </w:r>
      <w:r w:rsidR="00912A49" w:rsidRPr="00DE4439">
        <w:rPr>
          <w:rFonts w:hint="cs"/>
          <w:rtl/>
        </w:rPr>
        <w:t>د، در خانه مردان</w:t>
      </w:r>
      <w:r w:rsidR="00AE657A">
        <w:rPr>
          <w:rFonts w:hint="cs"/>
          <w:rtl/>
        </w:rPr>
        <w:t>ی</w:t>
      </w:r>
      <w:r w:rsidR="00912A49" w:rsidRPr="00DE4439">
        <w:rPr>
          <w:rFonts w:hint="cs"/>
          <w:rtl/>
        </w:rPr>
        <w:t xml:space="preserve"> بودند </w:t>
      </w:r>
      <w:r w:rsidR="00AE657A">
        <w:rPr>
          <w:rFonts w:hint="cs"/>
          <w:rtl/>
        </w:rPr>
        <w:t>ک</w:t>
      </w:r>
      <w:r w:rsidR="00912A49" w:rsidRPr="00DE4439">
        <w:rPr>
          <w:rFonts w:hint="cs"/>
          <w:rtl/>
        </w:rPr>
        <w:t>ه عمر ن</w:t>
      </w:r>
      <w:r w:rsidR="00AE657A">
        <w:rPr>
          <w:rFonts w:hint="cs"/>
          <w:rtl/>
        </w:rPr>
        <w:t>ی</w:t>
      </w:r>
      <w:r w:rsidR="00912A49" w:rsidRPr="00DE4439">
        <w:rPr>
          <w:rFonts w:hint="cs"/>
          <w:rtl/>
        </w:rPr>
        <w:t>ز در م</w:t>
      </w:r>
      <w:r w:rsidR="00AE657A">
        <w:rPr>
          <w:rFonts w:hint="cs"/>
          <w:rtl/>
        </w:rPr>
        <w:t>ی</w:t>
      </w:r>
      <w:r w:rsidR="00912A49" w:rsidRPr="00DE4439">
        <w:rPr>
          <w:rFonts w:hint="cs"/>
          <w:rtl/>
        </w:rPr>
        <w:t>ان آنها بود، پ</w:t>
      </w:r>
      <w:r w:rsidR="00AE657A">
        <w:rPr>
          <w:rFonts w:hint="cs"/>
          <w:rtl/>
        </w:rPr>
        <w:t>ی</w:t>
      </w:r>
      <w:r w:rsidR="00912A49" w:rsidRPr="00DE4439">
        <w:rPr>
          <w:rFonts w:hint="cs"/>
          <w:rtl/>
        </w:rPr>
        <w:t>امبر</w:t>
      </w:r>
      <w:r w:rsidR="00D2084A" w:rsidRPr="00DE4439">
        <w:rPr>
          <w:rFonts w:ascii="Tahoma" w:hAnsi="Tahoma" w:cs="CTraditional Arabic" w:hint="cs"/>
          <w:color w:val="000000"/>
          <w:rtl/>
        </w:rPr>
        <w:t>ص</w:t>
      </w:r>
      <w:r w:rsidR="0057465A" w:rsidRPr="00DE4439">
        <w:rPr>
          <w:rFonts w:hint="cs"/>
          <w:rtl/>
        </w:rPr>
        <w:t xml:space="preserve"> فرمود</w:t>
      </w:r>
      <w:r w:rsidR="00784590" w:rsidRPr="00DE4439">
        <w:rPr>
          <w:rFonts w:hint="cs"/>
          <w:rtl/>
        </w:rPr>
        <w:t xml:space="preserve">: </w:t>
      </w:r>
      <w:r w:rsidR="0057465A" w:rsidRPr="00DE4439">
        <w:rPr>
          <w:rFonts w:hint="cs"/>
          <w:rtl/>
        </w:rPr>
        <w:t>ب</w:t>
      </w:r>
      <w:r w:rsidR="00AE657A">
        <w:rPr>
          <w:rFonts w:hint="cs"/>
          <w:rtl/>
        </w:rPr>
        <w:t>ی</w:t>
      </w:r>
      <w:r w:rsidR="0057465A" w:rsidRPr="00DE4439">
        <w:rPr>
          <w:rFonts w:hint="cs"/>
          <w:rtl/>
        </w:rPr>
        <w:t>ا</w:t>
      </w:r>
      <w:r w:rsidR="00AE657A">
        <w:rPr>
          <w:rFonts w:hint="cs"/>
          <w:rtl/>
        </w:rPr>
        <w:t>یی</w:t>
      </w:r>
      <w:r w:rsidR="0057465A" w:rsidRPr="00DE4439">
        <w:rPr>
          <w:rFonts w:hint="cs"/>
          <w:rtl/>
        </w:rPr>
        <w:t>د تا برا</w:t>
      </w:r>
      <w:r w:rsidR="00AE657A">
        <w:rPr>
          <w:rFonts w:hint="cs"/>
          <w:rtl/>
        </w:rPr>
        <w:t>ی</w:t>
      </w:r>
      <w:r w:rsidR="0057465A" w:rsidRPr="00DE4439">
        <w:rPr>
          <w:rFonts w:hint="cs"/>
          <w:rtl/>
        </w:rPr>
        <w:t>تان چ</w:t>
      </w:r>
      <w:r w:rsidR="00AE657A">
        <w:rPr>
          <w:rFonts w:hint="cs"/>
          <w:rtl/>
        </w:rPr>
        <w:t>ی</w:t>
      </w:r>
      <w:r w:rsidR="0057465A" w:rsidRPr="00DE4439">
        <w:rPr>
          <w:rFonts w:hint="cs"/>
          <w:rtl/>
        </w:rPr>
        <w:t>ز</w:t>
      </w:r>
      <w:r w:rsidR="00AE657A">
        <w:rPr>
          <w:rFonts w:hint="cs"/>
          <w:rtl/>
        </w:rPr>
        <w:t>ی</w:t>
      </w:r>
      <w:r w:rsidR="0057465A" w:rsidRPr="00DE4439">
        <w:rPr>
          <w:rFonts w:hint="cs"/>
          <w:rtl/>
        </w:rPr>
        <w:t xml:space="preserve"> بنو</w:t>
      </w:r>
      <w:r w:rsidR="00AE657A">
        <w:rPr>
          <w:rFonts w:hint="cs"/>
          <w:rtl/>
        </w:rPr>
        <w:t>ی</w:t>
      </w:r>
      <w:r w:rsidR="0057465A" w:rsidRPr="00DE4439">
        <w:rPr>
          <w:rFonts w:hint="cs"/>
          <w:rtl/>
        </w:rPr>
        <w:t xml:space="preserve">سم </w:t>
      </w:r>
      <w:r w:rsidR="00AE657A">
        <w:rPr>
          <w:rFonts w:hint="cs"/>
          <w:rtl/>
        </w:rPr>
        <w:t>ک</w:t>
      </w:r>
      <w:r w:rsidR="0057465A" w:rsidRPr="00DE4439">
        <w:rPr>
          <w:rFonts w:hint="cs"/>
          <w:rtl/>
        </w:rPr>
        <w:t>ه بعد از آن گمراه نخواه</w:t>
      </w:r>
      <w:r w:rsidR="00AE657A">
        <w:rPr>
          <w:rFonts w:hint="cs"/>
          <w:rtl/>
        </w:rPr>
        <w:t>ی</w:t>
      </w:r>
      <w:r w:rsidR="0057465A" w:rsidRPr="00DE4439">
        <w:rPr>
          <w:rFonts w:hint="cs"/>
          <w:rtl/>
        </w:rPr>
        <w:t>د شد، عمر گفت</w:t>
      </w:r>
      <w:r w:rsidR="00784590" w:rsidRPr="00DE4439">
        <w:rPr>
          <w:rFonts w:hint="cs"/>
          <w:rtl/>
        </w:rPr>
        <w:t xml:space="preserve">: </w:t>
      </w:r>
      <w:r w:rsidR="0057465A" w:rsidRPr="00DE4439">
        <w:rPr>
          <w:rFonts w:hint="cs"/>
          <w:rtl/>
        </w:rPr>
        <w:t>درد بر پ</w:t>
      </w:r>
      <w:r w:rsidR="00AE657A">
        <w:rPr>
          <w:rFonts w:hint="cs"/>
          <w:rtl/>
        </w:rPr>
        <w:t>ی</w:t>
      </w:r>
      <w:r w:rsidR="0057465A" w:rsidRPr="00DE4439">
        <w:rPr>
          <w:rFonts w:hint="cs"/>
          <w:rtl/>
        </w:rPr>
        <w:t>امبر غالب آمده و قرآن پ</w:t>
      </w:r>
      <w:r w:rsidR="00AE657A">
        <w:rPr>
          <w:rFonts w:hint="cs"/>
          <w:rtl/>
        </w:rPr>
        <w:t>ی</w:t>
      </w:r>
      <w:r w:rsidR="0057465A" w:rsidRPr="00DE4439">
        <w:rPr>
          <w:rFonts w:hint="cs"/>
          <w:rtl/>
        </w:rPr>
        <w:t xml:space="preserve">ش شماست، و ما را قرآن </w:t>
      </w:r>
      <w:r w:rsidR="00AE657A">
        <w:rPr>
          <w:rFonts w:hint="cs"/>
          <w:rtl/>
        </w:rPr>
        <w:t>ک</w:t>
      </w:r>
      <w:r w:rsidR="0057465A" w:rsidRPr="00DE4439">
        <w:rPr>
          <w:rFonts w:hint="cs"/>
          <w:rtl/>
        </w:rPr>
        <w:t>اف</w:t>
      </w:r>
      <w:r w:rsidR="00AE657A">
        <w:rPr>
          <w:rFonts w:hint="cs"/>
          <w:rtl/>
        </w:rPr>
        <w:t>ی</w:t>
      </w:r>
      <w:r w:rsidR="0057465A" w:rsidRPr="00DE4439">
        <w:rPr>
          <w:rFonts w:hint="cs"/>
          <w:rtl/>
        </w:rPr>
        <w:t xml:space="preserve"> است، و اهل خانه اختلاف </w:t>
      </w:r>
      <w:r w:rsidR="00AE657A">
        <w:rPr>
          <w:rFonts w:hint="cs"/>
          <w:rtl/>
        </w:rPr>
        <w:t>ک</w:t>
      </w:r>
      <w:r w:rsidR="0057465A" w:rsidRPr="00DE4439">
        <w:rPr>
          <w:rFonts w:hint="cs"/>
          <w:rtl/>
        </w:rPr>
        <w:t>ردند و به جر و بحث پرداختند بعض</w:t>
      </w:r>
      <w:r w:rsidR="00AE657A">
        <w:rPr>
          <w:rFonts w:hint="cs"/>
          <w:rtl/>
        </w:rPr>
        <w:t>ی</w:t>
      </w:r>
      <w:r w:rsidR="0057465A" w:rsidRPr="00DE4439">
        <w:rPr>
          <w:rFonts w:hint="cs"/>
          <w:rtl/>
        </w:rPr>
        <w:t xml:space="preserve"> م</w:t>
      </w:r>
      <w:r w:rsidR="00AE657A">
        <w:rPr>
          <w:rFonts w:hint="cs"/>
          <w:rtl/>
        </w:rPr>
        <w:t>ی</w:t>
      </w:r>
      <w:r w:rsidR="0057465A" w:rsidRPr="00DE4439">
        <w:rPr>
          <w:rFonts w:hint="cs"/>
          <w:rtl/>
        </w:rPr>
        <w:t>‌گفت</w:t>
      </w:r>
      <w:r w:rsidR="00784590" w:rsidRPr="00DE4439">
        <w:rPr>
          <w:rFonts w:hint="cs"/>
          <w:rtl/>
        </w:rPr>
        <w:t xml:space="preserve">: </w:t>
      </w:r>
      <w:r w:rsidR="0057465A" w:rsidRPr="00DE4439">
        <w:rPr>
          <w:rFonts w:hint="cs"/>
          <w:rtl/>
        </w:rPr>
        <w:t>نوشت افزار</w:t>
      </w:r>
      <w:r w:rsidR="00AE657A">
        <w:rPr>
          <w:rFonts w:hint="cs"/>
          <w:rtl/>
        </w:rPr>
        <w:t>ی</w:t>
      </w:r>
      <w:r w:rsidR="0057465A" w:rsidRPr="00DE4439">
        <w:rPr>
          <w:rFonts w:hint="cs"/>
          <w:rtl/>
        </w:rPr>
        <w:t xml:space="preserve"> ‌ب</w:t>
      </w:r>
      <w:r w:rsidR="00AE657A">
        <w:rPr>
          <w:rFonts w:hint="cs"/>
          <w:rtl/>
        </w:rPr>
        <w:t>ی</w:t>
      </w:r>
      <w:r w:rsidR="0057465A" w:rsidRPr="00DE4439">
        <w:rPr>
          <w:rFonts w:hint="cs"/>
          <w:rtl/>
        </w:rPr>
        <w:t>اور</w:t>
      </w:r>
      <w:r w:rsidR="00AE657A">
        <w:rPr>
          <w:rFonts w:hint="cs"/>
          <w:rtl/>
        </w:rPr>
        <w:t>ی</w:t>
      </w:r>
      <w:r w:rsidR="0057465A" w:rsidRPr="00DE4439">
        <w:rPr>
          <w:rFonts w:hint="cs"/>
          <w:rtl/>
        </w:rPr>
        <w:t>د تا پ</w:t>
      </w:r>
      <w:r w:rsidR="00AE657A">
        <w:rPr>
          <w:rFonts w:hint="cs"/>
          <w:rtl/>
        </w:rPr>
        <w:t>ی</w:t>
      </w:r>
      <w:r w:rsidR="0057465A" w:rsidRPr="00DE4439">
        <w:rPr>
          <w:rFonts w:hint="cs"/>
          <w:rtl/>
        </w:rPr>
        <w:t>امبر خدا برا</w:t>
      </w:r>
      <w:r w:rsidR="00AE657A">
        <w:rPr>
          <w:rFonts w:hint="cs"/>
          <w:rtl/>
        </w:rPr>
        <w:t>ی</w:t>
      </w:r>
      <w:r w:rsidR="0057465A" w:rsidRPr="00DE4439">
        <w:rPr>
          <w:rFonts w:hint="cs"/>
          <w:rtl/>
        </w:rPr>
        <w:t xml:space="preserve"> شما چ</w:t>
      </w:r>
      <w:r w:rsidR="00AE657A">
        <w:rPr>
          <w:rFonts w:hint="cs"/>
          <w:rtl/>
        </w:rPr>
        <w:t>ی</w:t>
      </w:r>
      <w:r w:rsidR="0057465A" w:rsidRPr="00DE4439">
        <w:rPr>
          <w:rFonts w:hint="cs"/>
          <w:rtl/>
        </w:rPr>
        <w:t>ز</w:t>
      </w:r>
      <w:r w:rsidR="00AE657A">
        <w:rPr>
          <w:rFonts w:hint="cs"/>
          <w:rtl/>
        </w:rPr>
        <w:t>ی</w:t>
      </w:r>
      <w:r w:rsidR="0057465A" w:rsidRPr="00DE4439">
        <w:rPr>
          <w:rFonts w:hint="cs"/>
          <w:rtl/>
        </w:rPr>
        <w:t xml:space="preserve"> بنو</w:t>
      </w:r>
      <w:r w:rsidR="00AE657A">
        <w:rPr>
          <w:rFonts w:hint="cs"/>
          <w:rtl/>
        </w:rPr>
        <w:t>ی</w:t>
      </w:r>
      <w:r w:rsidR="0057465A" w:rsidRPr="00DE4439">
        <w:rPr>
          <w:rFonts w:hint="cs"/>
          <w:rtl/>
        </w:rPr>
        <w:t xml:space="preserve">سد </w:t>
      </w:r>
      <w:r w:rsidR="00AE657A">
        <w:rPr>
          <w:rFonts w:hint="cs"/>
          <w:rtl/>
        </w:rPr>
        <w:t>ک</w:t>
      </w:r>
      <w:r w:rsidR="0057465A" w:rsidRPr="00DE4439">
        <w:rPr>
          <w:rFonts w:hint="cs"/>
          <w:rtl/>
        </w:rPr>
        <w:t>ه هرگز بعد از او گمراه نخواه</w:t>
      </w:r>
      <w:r w:rsidR="00AE657A">
        <w:rPr>
          <w:rFonts w:hint="cs"/>
          <w:rtl/>
        </w:rPr>
        <w:t>ی</w:t>
      </w:r>
      <w:r w:rsidR="0057465A" w:rsidRPr="00DE4439">
        <w:rPr>
          <w:rFonts w:hint="cs"/>
          <w:rtl/>
        </w:rPr>
        <w:t>د شد، و بعض</w:t>
      </w:r>
      <w:r w:rsidR="00AE657A">
        <w:rPr>
          <w:rFonts w:hint="cs"/>
          <w:rtl/>
        </w:rPr>
        <w:t>ی</w:t>
      </w:r>
      <w:r w:rsidR="0057465A" w:rsidRPr="00DE4439">
        <w:rPr>
          <w:rFonts w:hint="cs"/>
          <w:rtl/>
        </w:rPr>
        <w:t xml:space="preserve"> همان چ</w:t>
      </w:r>
      <w:r w:rsidR="00AE657A">
        <w:rPr>
          <w:rFonts w:hint="cs"/>
          <w:rtl/>
        </w:rPr>
        <w:t>ی</w:t>
      </w:r>
      <w:r w:rsidR="0057465A" w:rsidRPr="00DE4439">
        <w:rPr>
          <w:rFonts w:hint="cs"/>
          <w:rtl/>
        </w:rPr>
        <w:t>ز را م</w:t>
      </w:r>
      <w:r w:rsidR="00AE657A">
        <w:rPr>
          <w:rFonts w:hint="cs"/>
          <w:rtl/>
        </w:rPr>
        <w:t>ی</w:t>
      </w:r>
      <w:r w:rsidR="0057465A" w:rsidRPr="00DE4439">
        <w:rPr>
          <w:rFonts w:hint="cs"/>
          <w:rtl/>
        </w:rPr>
        <w:t xml:space="preserve">‌گفتند </w:t>
      </w:r>
      <w:r w:rsidR="00AE657A">
        <w:rPr>
          <w:rFonts w:hint="cs"/>
          <w:rtl/>
        </w:rPr>
        <w:t>ک</w:t>
      </w:r>
      <w:r w:rsidR="0057465A" w:rsidRPr="00DE4439">
        <w:rPr>
          <w:rFonts w:hint="cs"/>
          <w:rtl/>
        </w:rPr>
        <w:t>ه عمر م</w:t>
      </w:r>
      <w:r w:rsidR="00AE657A">
        <w:rPr>
          <w:rFonts w:hint="cs"/>
          <w:rtl/>
        </w:rPr>
        <w:t>ی</w:t>
      </w:r>
      <w:r w:rsidR="0057465A" w:rsidRPr="00DE4439">
        <w:rPr>
          <w:rFonts w:hint="cs"/>
          <w:rtl/>
        </w:rPr>
        <w:t>‌گفت، وقت</w:t>
      </w:r>
      <w:r w:rsidR="00AE657A">
        <w:rPr>
          <w:rFonts w:hint="cs"/>
          <w:rtl/>
        </w:rPr>
        <w:t>ی</w:t>
      </w:r>
      <w:r w:rsidR="0057465A" w:rsidRPr="00DE4439">
        <w:rPr>
          <w:rFonts w:hint="cs"/>
          <w:rtl/>
        </w:rPr>
        <w:t xml:space="preserve"> بگو و مگو و اختلاف ز</w:t>
      </w:r>
      <w:r w:rsidR="00AE657A">
        <w:rPr>
          <w:rFonts w:hint="cs"/>
          <w:rtl/>
        </w:rPr>
        <w:t>ی</w:t>
      </w:r>
      <w:r w:rsidR="0057465A" w:rsidRPr="00DE4439">
        <w:rPr>
          <w:rFonts w:hint="cs"/>
          <w:rtl/>
        </w:rPr>
        <w:t>اد</w:t>
      </w:r>
      <w:r w:rsidR="00AE657A">
        <w:rPr>
          <w:rFonts w:hint="cs"/>
          <w:rtl/>
        </w:rPr>
        <w:t>ی</w:t>
      </w:r>
      <w:r w:rsidR="0057465A" w:rsidRPr="00DE4439">
        <w:rPr>
          <w:rFonts w:hint="cs"/>
          <w:rtl/>
        </w:rPr>
        <w:t xml:space="preserve"> نزد پ</w:t>
      </w:r>
      <w:r w:rsidR="00AE657A">
        <w:rPr>
          <w:rFonts w:hint="cs"/>
          <w:rtl/>
        </w:rPr>
        <w:t>ی</w:t>
      </w:r>
      <w:r w:rsidR="0057465A" w:rsidRPr="00DE4439">
        <w:rPr>
          <w:rFonts w:hint="cs"/>
          <w:rtl/>
        </w:rPr>
        <w:t xml:space="preserve">امبر </w:t>
      </w:r>
      <w:r w:rsidR="00AE657A">
        <w:rPr>
          <w:rFonts w:hint="cs"/>
          <w:rtl/>
        </w:rPr>
        <w:t>ک</w:t>
      </w:r>
      <w:r w:rsidR="0057465A" w:rsidRPr="00DE4439">
        <w:rPr>
          <w:rFonts w:hint="cs"/>
          <w:rtl/>
        </w:rPr>
        <w:t>ردند پ</w:t>
      </w:r>
      <w:r w:rsidR="00AE657A">
        <w:rPr>
          <w:rFonts w:hint="cs"/>
          <w:rtl/>
        </w:rPr>
        <w:t>ی</w:t>
      </w:r>
      <w:r w:rsidR="0057465A" w:rsidRPr="00DE4439">
        <w:rPr>
          <w:rFonts w:hint="cs"/>
          <w:rtl/>
        </w:rPr>
        <w:t>امبر خدا</w:t>
      </w:r>
      <w:r w:rsidR="00D2084A" w:rsidRPr="00DE4439">
        <w:rPr>
          <w:rFonts w:ascii="Tahoma" w:hAnsi="Tahoma" w:cs="CTraditional Arabic" w:hint="cs"/>
          <w:color w:val="000000"/>
          <w:rtl/>
        </w:rPr>
        <w:t>ص</w:t>
      </w:r>
      <w:r w:rsidR="007E1DED" w:rsidRPr="00DE4439">
        <w:rPr>
          <w:rFonts w:hint="cs"/>
          <w:rtl/>
        </w:rPr>
        <w:t xml:space="preserve"> گفت</w:t>
      </w:r>
      <w:r w:rsidR="00784590" w:rsidRPr="00DE4439">
        <w:rPr>
          <w:rFonts w:hint="cs"/>
          <w:rtl/>
        </w:rPr>
        <w:t xml:space="preserve">: </w:t>
      </w:r>
      <w:r w:rsidR="007E1DED" w:rsidRPr="00DE4439">
        <w:rPr>
          <w:rFonts w:hint="cs"/>
          <w:rtl/>
        </w:rPr>
        <w:t>بلند شو</w:t>
      </w:r>
      <w:r w:rsidR="00AE657A">
        <w:rPr>
          <w:rFonts w:hint="cs"/>
          <w:rtl/>
        </w:rPr>
        <w:t>ی</w:t>
      </w:r>
      <w:r w:rsidR="007E1DED" w:rsidRPr="00DE4439">
        <w:rPr>
          <w:rFonts w:hint="cs"/>
          <w:rtl/>
        </w:rPr>
        <w:t>د</w:t>
      </w:r>
      <w:r w:rsidR="007E1DED" w:rsidRPr="00D139C3">
        <w:rPr>
          <w:rStyle w:val="Char0"/>
          <w:vertAlign w:val="superscript"/>
          <w:rtl/>
        </w:rPr>
        <w:footnoteReference w:id="273"/>
      </w:r>
      <w:r w:rsidR="00D2084A" w:rsidRPr="00DE4439">
        <w:rPr>
          <w:rFonts w:hint="cs"/>
          <w:rtl/>
        </w:rPr>
        <w:t>.</w:t>
      </w:r>
    </w:p>
    <w:p w:rsidR="002B14B9" w:rsidRPr="00DE4439" w:rsidRDefault="00C90B4F" w:rsidP="00D23CED">
      <w:pPr>
        <w:pStyle w:val="a"/>
        <w:rPr>
          <w:rFonts w:cs="Times New Roman"/>
          <w:rtl/>
        </w:rPr>
      </w:pPr>
      <w:r w:rsidRPr="00DE4439">
        <w:rPr>
          <w:rFonts w:hint="cs"/>
          <w:rtl/>
        </w:rPr>
        <w:t>با توجه به ا</w:t>
      </w:r>
      <w:r w:rsidR="00AE657A">
        <w:rPr>
          <w:rFonts w:hint="cs"/>
          <w:rtl/>
        </w:rPr>
        <w:t>ی</w:t>
      </w:r>
      <w:r w:rsidRPr="00DE4439">
        <w:rPr>
          <w:rFonts w:hint="cs"/>
          <w:rtl/>
        </w:rPr>
        <w:t>ن حد</w:t>
      </w:r>
      <w:r w:rsidR="00AE657A">
        <w:rPr>
          <w:rFonts w:hint="cs"/>
          <w:rtl/>
        </w:rPr>
        <w:t>ی</w:t>
      </w:r>
      <w:r w:rsidRPr="00DE4439">
        <w:rPr>
          <w:rFonts w:hint="cs"/>
          <w:rtl/>
        </w:rPr>
        <w:t>ث</w:t>
      </w:r>
      <w:r w:rsidR="005E7EFD" w:rsidRPr="00DE4439">
        <w:rPr>
          <w:rFonts w:hint="cs"/>
          <w:rtl/>
        </w:rPr>
        <w:t>،</w:t>
      </w:r>
      <w:r w:rsidRPr="00DE4439">
        <w:rPr>
          <w:rFonts w:hint="cs"/>
          <w:rtl/>
        </w:rPr>
        <w:t xml:space="preserve"> ش</w:t>
      </w:r>
      <w:r w:rsidR="00AE657A">
        <w:rPr>
          <w:rFonts w:hint="cs"/>
          <w:rtl/>
        </w:rPr>
        <w:t>ی</w:t>
      </w:r>
      <w:r w:rsidRPr="00DE4439">
        <w:rPr>
          <w:rFonts w:hint="cs"/>
          <w:rtl/>
        </w:rPr>
        <w:t>ع</w:t>
      </w:r>
      <w:r w:rsidR="005F3669" w:rsidRPr="00DE4439">
        <w:rPr>
          <w:rFonts w:hint="cs"/>
          <w:rtl/>
        </w:rPr>
        <w:t>ه</w:t>
      </w:r>
      <w:r w:rsidRPr="00DE4439">
        <w:rPr>
          <w:rFonts w:hint="cs"/>
          <w:rtl/>
        </w:rPr>
        <w:t xml:space="preserve"> به اصحاب </w:t>
      </w:r>
      <w:r w:rsidR="002745BA" w:rsidRPr="00DE4439">
        <w:rPr>
          <w:rFonts w:hint="cs"/>
          <w:rtl/>
        </w:rPr>
        <w:t>پ</w:t>
      </w:r>
      <w:r w:rsidR="00AE657A">
        <w:rPr>
          <w:rFonts w:hint="cs"/>
          <w:rtl/>
        </w:rPr>
        <w:t>ی</w:t>
      </w:r>
      <w:r w:rsidR="002745BA" w:rsidRPr="00DE4439">
        <w:rPr>
          <w:rFonts w:hint="cs"/>
          <w:rtl/>
        </w:rPr>
        <w:t>امبر</w:t>
      </w:r>
      <w:r w:rsidR="005E7EFD" w:rsidRPr="00DE4439">
        <w:rPr>
          <w:rFonts w:ascii="Tahoma" w:hAnsi="Tahoma" w:cs="CTraditional Arabic" w:hint="cs"/>
          <w:color w:val="000000"/>
          <w:rtl/>
        </w:rPr>
        <w:t>ص</w:t>
      </w:r>
      <w:r w:rsidR="00F95BE3" w:rsidRPr="00DE4439">
        <w:rPr>
          <w:rFonts w:hint="cs"/>
          <w:rtl/>
        </w:rPr>
        <w:t xml:space="preserve"> طعنه م</w:t>
      </w:r>
      <w:r w:rsidR="00AE657A">
        <w:rPr>
          <w:rFonts w:hint="cs"/>
          <w:rtl/>
        </w:rPr>
        <w:t>ی</w:t>
      </w:r>
      <w:r w:rsidR="00F95BE3" w:rsidRPr="00DE4439">
        <w:rPr>
          <w:rFonts w:hint="cs"/>
          <w:rtl/>
        </w:rPr>
        <w:t xml:space="preserve">‌زنند </w:t>
      </w:r>
      <w:r w:rsidR="008E6011" w:rsidRPr="00DE4439">
        <w:rPr>
          <w:rFonts w:hint="cs"/>
          <w:rtl/>
        </w:rPr>
        <w:t>و به دروغ اد</w:t>
      </w:r>
      <w:r w:rsidR="00274297" w:rsidRPr="00DE4439">
        <w:rPr>
          <w:rFonts w:hint="cs"/>
          <w:rtl/>
        </w:rPr>
        <w:t>ّ</w:t>
      </w:r>
      <w:r w:rsidR="008E6011" w:rsidRPr="00DE4439">
        <w:rPr>
          <w:rFonts w:hint="cs"/>
          <w:rtl/>
        </w:rPr>
        <w:t xml:space="preserve">عا </w:t>
      </w:r>
      <w:r w:rsidR="00274297" w:rsidRPr="00DE4439">
        <w:rPr>
          <w:rFonts w:hint="cs"/>
          <w:rtl/>
        </w:rPr>
        <w:t>م</w:t>
      </w:r>
      <w:r w:rsidR="00AE657A">
        <w:rPr>
          <w:rFonts w:hint="cs"/>
          <w:rtl/>
        </w:rPr>
        <w:t>ی</w:t>
      </w:r>
      <w:r w:rsidR="00274297" w:rsidRPr="00DE4439">
        <w:rPr>
          <w:rFonts w:hint="cs"/>
          <w:rtl/>
        </w:rPr>
        <w:t>‌</w:t>
      </w:r>
      <w:r w:rsidR="00AE657A">
        <w:rPr>
          <w:rFonts w:hint="cs"/>
          <w:rtl/>
        </w:rPr>
        <w:t>ک</w:t>
      </w:r>
      <w:r w:rsidR="00274297" w:rsidRPr="00DE4439">
        <w:rPr>
          <w:rFonts w:hint="cs"/>
          <w:rtl/>
        </w:rPr>
        <w:t xml:space="preserve">نند </w:t>
      </w:r>
      <w:r w:rsidR="00AE657A">
        <w:rPr>
          <w:rFonts w:hint="cs"/>
          <w:rtl/>
        </w:rPr>
        <w:t>ک</w:t>
      </w:r>
      <w:r w:rsidR="00274297" w:rsidRPr="00DE4439">
        <w:rPr>
          <w:rFonts w:hint="cs"/>
          <w:rtl/>
        </w:rPr>
        <w:t>ه عمر گفت</w:t>
      </w:r>
      <w:r w:rsidR="00784590" w:rsidRPr="00DE4439">
        <w:rPr>
          <w:rFonts w:hint="cs"/>
          <w:rtl/>
        </w:rPr>
        <w:t xml:space="preserve">: </w:t>
      </w:r>
      <w:r w:rsidR="00274297" w:rsidRPr="00DE4439">
        <w:rPr>
          <w:rFonts w:hint="cs"/>
          <w:rtl/>
        </w:rPr>
        <w:t>پ</w:t>
      </w:r>
      <w:r w:rsidR="00AE657A">
        <w:rPr>
          <w:rFonts w:hint="cs"/>
          <w:rtl/>
        </w:rPr>
        <w:t>ی</w:t>
      </w:r>
      <w:r w:rsidR="00274297" w:rsidRPr="00DE4439">
        <w:rPr>
          <w:rFonts w:hint="cs"/>
          <w:rtl/>
        </w:rPr>
        <w:t>امبر خدا هذ</w:t>
      </w:r>
      <w:r w:rsidR="00AE657A">
        <w:rPr>
          <w:rFonts w:hint="cs"/>
          <w:rtl/>
        </w:rPr>
        <w:t>ی</w:t>
      </w:r>
      <w:r w:rsidR="00274297" w:rsidRPr="00DE4439">
        <w:rPr>
          <w:rFonts w:hint="cs"/>
          <w:rtl/>
        </w:rPr>
        <w:t>ان م</w:t>
      </w:r>
      <w:r w:rsidR="00AE657A">
        <w:rPr>
          <w:rFonts w:hint="cs"/>
          <w:rtl/>
        </w:rPr>
        <w:t>ی</w:t>
      </w:r>
      <w:r w:rsidR="00274297" w:rsidRPr="00DE4439">
        <w:rPr>
          <w:rFonts w:hint="cs"/>
          <w:rtl/>
        </w:rPr>
        <w:t>‌گو</w:t>
      </w:r>
      <w:r w:rsidR="00AE657A">
        <w:rPr>
          <w:rFonts w:hint="cs"/>
          <w:rtl/>
        </w:rPr>
        <w:t>ی</w:t>
      </w:r>
      <w:r w:rsidR="00274297" w:rsidRPr="00DE4439">
        <w:rPr>
          <w:rFonts w:hint="cs"/>
          <w:rtl/>
        </w:rPr>
        <w:t>د</w:t>
      </w:r>
      <w:r w:rsidR="00274297" w:rsidRPr="00D139C3">
        <w:rPr>
          <w:rStyle w:val="Char0"/>
          <w:vertAlign w:val="superscript"/>
          <w:rtl/>
        </w:rPr>
        <w:footnoteReference w:id="274"/>
      </w:r>
      <w:r w:rsidR="00274297" w:rsidRPr="00DE4439">
        <w:rPr>
          <w:rFonts w:hint="cs"/>
          <w:rtl/>
        </w:rPr>
        <w:t>، و ا</w:t>
      </w:r>
      <w:r w:rsidR="00AE657A">
        <w:rPr>
          <w:rFonts w:hint="cs"/>
          <w:rtl/>
        </w:rPr>
        <w:t>ی</w:t>
      </w:r>
      <w:r w:rsidR="00274297" w:rsidRPr="00DE4439">
        <w:rPr>
          <w:rFonts w:hint="cs"/>
          <w:rtl/>
        </w:rPr>
        <w:t>ن دروغ</w:t>
      </w:r>
      <w:r w:rsidR="00AE657A">
        <w:rPr>
          <w:rFonts w:hint="cs"/>
          <w:rtl/>
        </w:rPr>
        <w:t>ی</w:t>
      </w:r>
      <w:r w:rsidR="00274297" w:rsidRPr="00DE4439">
        <w:rPr>
          <w:rFonts w:hint="cs"/>
          <w:rtl/>
        </w:rPr>
        <w:t xml:space="preserve"> است </w:t>
      </w:r>
      <w:r w:rsidR="00AE657A">
        <w:rPr>
          <w:rFonts w:hint="cs"/>
          <w:rtl/>
        </w:rPr>
        <w:t>ک</w:t>
      </w:r>
      <w:r w:rsidR="00274297" w:rsidRPr="00DE4439">
        <w:rPr>
          <w:rFonts w:hint="cs"/>
          <w:rtl/>
        </w:rPr>
        <w:t>ه به عمر نسبت م</w:t>
      </w:r>
      <w:r w:rsidR="00AE657A">
        <w:rPr>
          <w:rFonts w:hint="cs"/>
          <w:rtl/>
        </w:rPr>
        <w:t>ی</w:t>
      </w:r>
      <w:r w:rsidR="00274297" w:rsidRPr="00DE4439">
        <w:rPr>
          <w:rFonts w:hint="cs"/>
          <w:rtl/>
        </w:rPr>
        <w:t xml:space="preserve">‌دهند و عمر نگفت </w:t>
      </w:r>
      <w:r w:rsidR="00AE657A">
        <w:rPr>
          <w:rFonts w:hint="cs"/>
          <w:rtl/>
        </w:rPr>
        <w:t>ک</w:t>
      </w:r>
      <w:r w:rsidR="00274297" w:rsidRPr="00DE4439">
        <w:rPr>
          <w:rFonts w:hint="cs"/>
          <w:rtl/>
        </w:rPr>
        <w:t>ه پ</w:t>
      </w:r>
      <w:r w:rsidR="00AE657A">
        <w:rPr>
          <w:rFonts w:hint="cs"/>
          <w:rtl/>
        </w:rPr>
        <w:t>ی</w:t>
      </w:r>
      <w:r w:rsidR="00274297" w:rsidRPr="00DE4439">
        <w:rPr>
          <w:rFonts w:hint="cs"/>
          <w:rtl/>
        </w:rPr>
        <w:t>امبر</w:t>
      </w:r>
      <w:r w:rsidR="005E7EFD" w:rsidRPr="00DE4439">
        <w:rPr>
          <w:rFonts w:ascii="Tahoma" w:hAnsi="Tahoma" w:cs="CTraditional Arabic" w:hint="cs"/>
          <w:color w:val="000000"/>
          <w:rtl/>
        </w:rPr>
        <w:t>ص</w:t>
      </w:r>
      <w:r w:rsidR="009C337D" w:rsidRPr="00DE4439">
        <w:rPr>
          <w:rFonts w:hint="cs"/>
          <w:rtl/>
        </w:rPr>
        <w:t xml:space="preserve"> هذ</w:t>
      </w:r>
      <w:r w:rsidR="00AE657A">
        <w:rPr>
          <w:rFonts w:hint="cs"/>
          <w:rtl/>
        </w:rPr>
        <w:t>ی</w:t>
      </w:r>
      <w:r w:rsidR="009C337D" w:rsidRPr="00DE4439">
        <w:rPr>
          <w:rFonts w:hint="cs"/>
          <w:rtl/>
        </w:rPr>
        <w:t>ان م</w:t>
      </w:r>
      <w:r w:rsidR="00AE657A">
        <w:rPr>
          <w:rFonts w:hint="cs"/>
          <w:rtl/>
        </w:rPr>
        <w:t>ی</w:t>
      </w:r>
      <w:r w:rsidR="009C337D" w:rsidRPr="00DE4439">
        <w:rPr>
          <w:rFonts w:hint="cs"/>
          <w:rtl/>
        </w:rPr>
        <w:t>‌گو</w:t>
      </w:r>
      <w:r w:rsidR="00AE657A">
        <w:rPr>
          <w:rFonts w:hint="cs"/>
          <w:rtl/>
        </w:rPr>
        <w:t>ی</w:t>
      </w:r>
      <w:r w:rsidR="009C337D" w:rsidRPr="00DE4439">
        <w:rPr>
          <w:rFonts w:hint="cs"/>
          <w:rtl/>
        </w:rPr>
        <w:t>د، بل</w:t>
      </w:r>
      <w:r w:rsidR="00AE657A">
        <w:rPr>
          <w:rFonts w:hint="cs"/>
          <w:rtl/>
        </w:rPr>
        <w:t>ک</w:t>
      </w:r>
      <w:r w:rsidR="009C337D" w:rsidRPr="00DE4439">
        <w:rPr>
          <w:rFonts w:hint="cs"/>
          <w:rtl/>
        </w:rPr>
        <w:t>ه در روا</w:t>
      </w:r>
      <w:r w:rsidR="00AE657A">
        <w:rPr>
          <w:rFonts w:hint="cs"/>
          <w:rtl/>
        </w:rPr>
        <w:t>ی</w:t>
      </w:r>
      <w:r w:rsidR="009C337D" w:rsidRPr="00DE4439">
        <w:rPr>
          <w:rFonts w:hint="cs"/>
          <w:rtl/>
        </w:rPr>
        <w:t>ت صح</w:t>
      </w:r>
      <w:r w:rsidR="00AE657A">
        <w:rPr>
          <w:rFonts w:hint="cs"/>
          <w:rtl/>
        </w:rPr>
        <w:t>ی</w:t>
      </w:r>
      <w:r w:rsidR="009C337D" w:rsidRPr="00DE4439">
        <w:rPr>
          <w:rFonts w:hint="cs"/>
          <w:rtl/>
        </w:rPr>
        <w:t>ح</w:t>
      </w:r>
      <w:r w:rsidR="00AE657A">
        <w:rPr>
          <w:rFonts w:hint="cs"/>
          <w:rtl/>
        </w:rPr>
        <w:t>ی</w:t>
      </w:r>
      <w:r w:rsidR="009C337D" w:rsidRPr="00DE4439">
        <w:rPr>
          <w:rFonts w:hint="cs"/>
          <w:rtl/>
        </w:rPr>
        <w:t>ن و د</w:t>
      </w:r>
      <w:r w:rsidR="00AE657A">
        <w:rPr>
          <w:rFonts w:hint="cs"/>
          <w:rtl/>
        </w:rPr>
        <w:t>ی</w:t>
      </w:r>
      <w:r w:rsidR="009C337D" w:rsidRPr="00DE4439">
        <w:rPr>
          <w:rFonts w:hint="cs"/>
          <w:rtl/>
        </w:rPr>
        <w:t xml:space="preserve">گر </w:t>
      </w:r>
      <w:r w:rsidR="00AE657A">
        <w:rPr>
          <w:rFonts w:hint="cs"/>
          <w:rtl/>
        </w:rPr>
        <w:t>ک</w:t>
      </w:r>
      <w:r w:rsidR="009C337D" w:rsidRPr="00DE4439">
        <w:rPr>
          <w:rFonts w:hint="cs"/>
          <w:rtl/>
        </w:rPr>
        <w:t xml:space="preserve">تابها آمده </w:t>
      </w:r>
      <w:r w:rsidR="00AE657A">
        <w:rPr>
          <w:rFonts w:hint="cs"/>
          <w:rtl/>
        </w:rPr>
        <w:t>ک</w:t>
      </w:r>
      <w:r w:rsidR="009C337D" w:rsidRPr="00DE4439">
        <w:rPr>
          <w:rFonts w:hint="cs"/>
          <w:rtl/>
        </w:rPr>
        <w:t>ه عمر</w:t>
      </w:r>
      <w:r w:rsidR="00DF03ED" w:rsidRPr="00DF03ED">
        <w:rPr>
          <w:rFonts w:cs="CTraditional Arabic" w:hint="cs"/>
          <w:rtl/>
        </w:rPr>
        <w:t>س</w:t>
      </w:r>
      <w:r w:rsidR="00D25CDA" w:rsidRPr="00DE4439">
        <w:rPr>
          <w:rFonts w:hint="cs"/>
          <w:rtl/>
        </w:rPr>
        <w:t xml:space="preserve"> گفت</w:t>
      </w:r>
      <w:r w:rsidR="00784590" w:rsidRPr="00DE4439">
        <w:rPr>
          <w:rFonts w:hint="cs"/>
          <w:rtl/>
        </w:rPr>
        <w:t xml:space="preserve">: </w:t>
      </w:r>
      <w:r w:rsidR="00D25CDA" w:rsidRPr="00DE4439">
        <w:rPr>
          <w:rFonts w:hint="cs"/>
          <w:rtl/>
        </w:rPr>
        <w:t>درد و ناراحت</w:t>
      </w:r>
      <w:r w:rsidR="00AE657A">
        <w:rPr>
          <w:rFonts w:hint="cs"/>
          <w:rtl/>
        </w:rPr>
        <w:t>ی</w:t>
      </w:r>
      <w:r w:rsidR="00D25CDA" w:rsidRPr="00DE4439">
        <w:rPr>
          <w:rFonts w:hint="cs"/>
          <w:rtl/>
        </w:rPr>
        <w:t xml:space="preserve"> بر پ</w:t>
      </w:r>
      <w:r w:rsidR="00AE657A">
        <w:rPr>
          <w:rFonts w:hint="cs"/>
          <w:rtl/>
        </w:rPr>
        <w:t>ی</w:t>
      </w:r>
      <w:r w:rsidR="00D25CDA" w:rsidRPr="00DE4439">
        <w:rPr>
          <w:rFonts w:hint="cs"/>
          <w:rtl/>
        </w:rPr>
        <w:t>امبر خدا غالب آمده است، و در ا</w:t>
      </w:r>
      <w:r w:rsidR="00AE657A">
        <w:rPr>
          <w:rFonts w:hint="cs"/>
          <w:rtl/>
        </w:rPr>
        <w:t>ی</w:t>
      </w:r>
      <w:r w:rsidR="00D25CDA" w:rsidRPr="00DE4439">
        <w:rPr>
          <w:rFonts w:hint="cs"/>
          <w:rtl/>
        </w:rPr>
        <w:t>ن وقت ب</w:t>
      </w:r>
      <w:r w:rsidR="00AE657A">
        <w:rPr>
          <w:rFonts w:hint="cs"/>
          <w:rtl/>
        </w:rPr>
        <w:t>ی</w:t>
      </w:r>
      <w:r w:rsidR="00D25CDA" w:rsidRPr="00DE4439">
        <w:rPr>
          <w:rFonts w:hint="cs"/>
          <w:rtl/>
        </w:rPr>
        <w:t>مار</w:t>
      </w:r>
      <w:r w:rsidR="00AE657A">
        <w:rPr>
          <w:rFonts w:hint="cs"/>
          <w:rtl/>
        </w:rPr>
        <w:t>ی</w:t>
      </w:r>
      <w:r w:rsidR="00D25CDA" w:rsidRPr="00DE4439">
        <w:rPr>
          <w:rFonts w:hint="cs"/>
          <w:rtl/>
        </w:rPr>
        <w:t xml:space="preserve"> پ</w:t>
      </w:r>
      <w:r w:rsidR="00AE657A">
        <w:rPr>
          <w:rFonts w:hint="cs"/>
          <w:rtl/>
        </w:rPr>
        <w:t>ی</w:t>
      </w:r>
      <w:r w:rsidR="00D25CDA" w:rsidRPr="00DE4439">
        <w:rPr>
          <w:rFonts w:hint="cs"/>
          <w:rtl/>
        </w:rPr>
        <w:t xml:space="preserve">امبر شدت گرفته بود. </w:t>
      </w:r>
      <w:r w:rsidR="006A53B1" w:rsidRPr="00DE4439">
        <w:rPr>
          <w:rFonts w:hint="cs"/>
          <w:rtl/>
        </w:rPr>
        <w:t>و حد</w:t>
      </w:r>
      <w:r w:rsidR="00AE657A">
        <w:rPr>
          <w:rFonts w:hint="cs"/>
          <w:rtl/>
        </w:rPr>
        <w:t>ی</w:t>
      </w:r>
      <w:r w:rsidR="006A53B1" w:rsidRPr="00DE4439">
        <w:rPr>
          <w:rFonts w:hint="cs"/>
          <w:rtl/>
        </w:rPr>
        <w:t>ث عا</w:t>
      </w:r>
      <w:r w:rsidR="00AE657A">
        <w:rPr>
          <w:rFonts w:hint="cs"/>
          <w:rtl/>
        </w:rPr>
        <w:t>ی</w:t>
      </w:r>
      <w:r w:rsidR="006A53B1" w:rsidRPr="00DE4439">
        <w:rPr>
          <w:rFonts w:hint="cs"/>
          <w:rtl/>
        </w:rPr>
        <w:t>شه</w:t>
      </w:r>
      <w:r w:rsidR="00D23CED">
        <w:rPr>
          <w:rFonts w:ascii="Tahoma" w:hAnsi="Tahoma" w:cs="CTraditional Arabic" w:hint="cs"/>
          <w:color w:val="000000"/>
          <w:rtl/>
        </w:rPr>
        <w:t>ل</w:t>
      </w:r>
      <w:r w:rsidR="006A53B1" w:rsidRPr="00DE4439">
        <w:rPr>
          <w:rFonts w:hint="cs"/>
          <w:rtl/>
        </w:rPr>
        <w:t xml:space="preserve"> شدّت ب</w:t>
      </w:r>
      <w:r w:rsidR="00AE657A">
        <w:rPr>
          <w:rFonts w:hint="cs"/>
          <w:rtl/>
        </w:rPr>
        <w:t>ی</w:t>
      </w:r>
      <w:r w:rsidR="006A53B1" w:rsidRPr="00DE4439">
        <w:rPr>
          <w:rFonts w:hint="cs"/>
          <w:rtl/>
        </w:rPr>
        <w:t>مار</w:t>
      </w:r>
      <w:r w:rsidR="00AE657A">
        <w:rPr>
          <w:rFonts w:hint="cs"/>
          <w:rtl/>
        </w:rPr>
        <w:t>ی</w:t>
      </w:r>
      <w:r w:rsidR="006A53B1" w:rsidRPr="00DE4439">
        <w:rPr>
          <w:rFonts w:hint="cs"/>
          <w:rtl/>
        </w:rPr>
        <w:t xml:space="preserve"> پ</w:t>
      </w:r>
      <w:r w:rsidR="00AE657A">
        <w:rPr>
          <w:rFonts w:hint="cs"/>
          <w:rtl/>
        </w:rPr>
        <w:t>ی</w:t>
      </w:r>
      <w:r w:rsidR="006A53B1" w:rsidRPr="00DE4439">
        <w:rPr>
          <w:rFonts w:hint="cs"/>
          <w:rtl/>
        </w:rPr>
        <w:t>امبر را ب</w:t>
      </w:r>
      <w:r w:rsidR="00AE657A">
        <w:rPr>
          <w:rFonts w:hint="cs"/>
          <w:rtl/>
        </w:rPr>
        <w:t>ی</w:t>
      </w:r>
      <w:r w:rsidR="006A53B1" w:rsidRPr="00DE4439">
        <w:rPr>
          <w:rFonts w:hint="cs"/>
          <w:rtl/>
        </w:rPr>
        <w:t>ان م</w:t>
      </w:r>
      <w:r w:rsidR="00AE657A">
        <w:rPr>
          <w:rFonts w:hint="cs"/>
          <w:rtl/>
        </w:rPr>
        <w:t>ی</w:t>
      </w:r>
      <w:r w:rsidR="006A53B1" w:rsidRPr="00DE4439">
        <w:rPr>
          <w:rFonts w:hint="cs"/>
          <w:rtl/>
        </w:rPr>
        <w:t>‌</w:t>
      </w:r>
      <w:r w:rsidR="00AE657A">
        <w:rPr>
          <w:rFonts w:hint="cs"/>
          <w:rtl/>
        </w:rPr>
        <w:t>ک</w:t>
      </w:r>
      <w:r w:rsidR="006A53B1" w:rsidRPr="00DE4439">
        <w:rPr>
          <w:rFonts w:hint="cs"/>
          <w:rtl/>
        </w:rPr>
        <w:t xml:space="preserve">ند </w:t>
      </w:r>
      <w:r w:rsidR="00AE657A">
        <w:rPr>
          <w:rFonts w:hint="cs"/>
          <w:rtl/>
        </w:rPr>
        <w:t>ک</w:t>
      </w:r>
      <w:r w:rsidR="006A53B1" w:rsidRPr="00DE4439">
        <w:rPr>
          <w:rFonts w:hint="cs"/>
          <w:rtl/>
        </w:rPr>
        <w:t>ه وقت</w:t>
      </w:r>
      <w:r w:rsidR="00AE657A">
        <w:rPr>
          <w:rFonts w:hint="cs"/>
          <w:rtl/>
        </w:rPr>
        <w:t>ی</w:t>
      </w:r>
      <w:r w:rsidR="006A53B1" w:rsidRPr="00DE4439">
        <w:rPr>
          <w:rFonts w:hint="cs"/>
          <w:rtl/>
        </w:rPr>
        <w:t xml:space="preserve"> پ</w:t>
      </w:r>
      <w:r w:rsidR="00AE657A">
        <w:rPr>
          <w:rFonts w:hint="cs"/>
          <w:rtl/>
        </w:rPr>
        <w:t>ی</w:t>
      </w:r>
      <w:r w:rsidR="006A53B1" w:rsidRPr="00DE4439">
        <w:rPr>
          <w:rFonts w:hint="cs"/>
          <w:rtl/>
        </w:rPr>
        <w:t>امبر ب</w:t>
      </w:r>
      <w:r w:rsidR="00AE657A">
        <w:rPr>
          <w:rFonts w:hint="cs"/>
          <w:rtl/>
        </w:rPr>
        <w:t>ی</w:t>
      </w:r>
      <w:r w:rsidR="006A53B1" w:rsidRPr="00DE4439">
        <w:rPr>
          <w:rFonts w:hint="cs"/>
          <w:rtl/>
        </w:rPr>
        <w:t>هوش شد و سپس وقت</w:t>
      </w:r>
      <w:r w:rsidR="00AE657A">
        <w:rPr>
          <w:rFonts w:hint="cs"/>
          <w:rtl/>
        </w:rPr>
        <w:t>ی</w:t>
      </w:r>
      <w:r w:rsidR="006A53B1" w:rsidRPr="00DE4439">
        <w:rPr>
          <w:rFonts w:hint="cs"/>
          <w:rtl/>
        </w:rPr>
        <w:t xml:space="preserve"> به هوش آمد گفت</w:t>
      </w:r>
      <w:r w:rsidR="00784590" w:rsidRPr="00DE4439">
        <w:rPr>
          <w:rFonts w:hint="cs"/>
          <w:rtl/>
        </w:rPr>
        <w:t xml:space="preserve">: </w:t>
      </w:r>
      <w:r w:rsidR="006A53B1" w:rsidRPr="00DE4439">
        <w:rPr>
          <w:rFonts w:hint="cs"/>
          <w:rtl/>
        </w:rPr>
        <w:t>آ</w:t>
      </w:r>
      <w:r w:rsidR="00AE657A">
        <w:rPr>
          <w:rFonts w:hint="cs"/>
          <w:rtl/>
        </w:rPr>
        <w:t>ی</w:t>
      </w:r>
      <w:r w:rsidR="006A53B1" w:rsidRPr="00DE4439">
        <w:rPr>
          <w:rFonts w:hint="cs"/>
          <w:rtl/>
        </w:rPr>
        <w:t xml:space="preserve">ا مردم نماز خوانده‌اند؟ </w:t>
      </w:r>
    </w:p>
    <w:p w:rsidR="002B14B9" w:rsidRPr="00DE4439" w:rsidRDefault="00E12FC4" w:rsidP="00D23CED">
      <w:pPr>
        <w:pStyle w:val="a"/>
        <w:rPr>
          <w:rtl/>
        </w:rPr>
      </w:pPr>
      <w:r w:rsidRPr="00DE4439">
        <w:rPr>
          <w:rFonts w:hint="cs"/>
          <w:rtl/>
        </w:rPr>
        <w:t>گفتند</w:t>
      </w:r>
      <w:r w:rsidR="00784590" w:rsidRPr="00DE4439">
        <w:rPr>
          <w:rFonts w:hint="cs"/>
          <w:rtl/>
        </w:rPr>
        <w:t xml:space="preserve">: </w:t>
      </w:r>
      <w:r w:rsidRPr="00DE4439">
        <w:rPr>
          <w:rFonts w:hint="cs"/>
          <w:rtl/>
        </w:rPr>
        <w:t>آنها منتظر تو هستند ا</w:t>
      </w:r>
      <w:r w:rsidR="00AE657A">
        <w:rPr>
          <w:rFonts w:hint="cs"/>
          <w:rtl/>
        </w:rPr>
        <w:t>ی</w:t>
      </w:r>
      <w:r w:rsidRPr="00DE4439">
        <w:rPr>
          <w:rFonts w:hint="cs"/>
          <w:rtl/>
        </w:rPr>
        <w:t xml:space="preserve"> پ</w:t>
      </w:r>
      <w:r w:rsidR="00AE657A">
        <w:rPr>
          <w:rFonts w:hint="cs"/>
          <w:rtl/>
        </w:rPr>
        <w:t>ی</w:t>
      </w:r>
      <w:r w:rsidRPr="00DE4439">
        <w:rPr>
          <w:rFonts w:hint="cs"/>
          <w:rtl/>
        </w:rPr>
        <w:t>امبر خدا، فرمود برا</w:t>
      </w:r>
      <w:r w:rsidR="00AE657A">
        <w:rPr>
          <w:rFonts w:hint="cs"/>
          <w:rtl/>
        </w:rPr>
        <w:t>ی</w:t>
      </w:r>
      <w:r w:rsidRPr="00DE4439">
        <w:rPr>
          <w:rFonts w:hint="cs"/>
          <w:rtl/>
        </w:rPr>
        <w:t>م آب ب</w:t>
      </w:r>
      <w:r w:rsidR="00AE657A">
        <w:rPr>
          <w:rFonts w:hint="cs"/>
          <w:rtl/>
        </w:rPr>
        <w:t>ی</w:t>
      </w:r>
      <w:r w:rsidRPr="00DE4439">
        <w:rPr>
          <w:rFonts w:hint="cs"/>
          <w:rtl/>
        </w:rPr>
        <w:t>اور</w:t>
      </w:r>
      <w:r w:rsidR="00AE657A">
        <w:rPr>
          <w:rFonts w:hint="cs"/>
          <w:rtl/>
        </w:rPr>
        <w:t>ی</w:t>
      </w:r>
      <w:r w:rsidRPr="00DE4439">
        <w:rPr>
          <w:rFonts w:hint="cs"/>
          <w:rtl/>
        </w:rPr>
        <w:t xml:space="preserve">د و آنگاه وضوء گرفت و سپس بلند شد و خواست </w:t>
      </w:r>
      <w:r w:rsidR="00AE657A">
        <w:rPr>
          <w:rFonts w:hint="cs"/>
          <w:rtl/>
        </w:rPr>
        <w:t>ک</w:t>
      </w:r>
      <w:r w:rsidRPr="00DE4439">
        <w:rPr>
          <w:rFonts w:hint="cs"/>
          <w:rtl/>
        </w:rPr>
        <w:t>ه به نماز برود اما ا</w:t>
      </w:r>
      <w:r w:rsidR="00AE657A">
        <w:rPr>
          <w:rFonts w:hint="cs"/>
          <w:rtl/>
        </w:rPr>
        <w:t>ی</w:t>
      </w:r>
      <w:r w:rsidRPr="00DE4439">
        <w:rPr>
          <w:rFonts w:hint="cs"/>
          <w:rtl/>
        </w:rPr>
        <w:t>شان</w:t>
      </w:r>
      <w:r w:rsidR="005E7EFD" w:rsidRPr="00DE4439">
        <w:rPr>
          <w:rFonts w:ascii="Tahoma" w:hAnsi="Tahoma" w:cs="CTraditional Arabic" w:hint="cs"/>
          <w:color w:val="000000"/>
          <w:rtl/>
        </w:rPr>
        <w:t>ص</w:t>
      </w:r>
      <w:r w:rsidR="009819DD" w:rsidRPr="00DE4439">
        <w:rPr>
          <w:rFonts w:hint="cs"/>
          <w:rtl/>
        </w:rPr>
        <w:t xml:space="preserve"> به زم</w:t>
      </w:r>
      <w:r w:rsidR="00AE657A">
        <w:rPr>
          <w:rFonts w:hint="cs"/>
          <w:rtl/>
        </w:rPr>
        <w:t>ی</w:t>
      </w:r>
      <w:r w:rsidR="009819DD" w:rsidRPr="00DE4439">
        <w:rPr>
          <w:rFonts w:hint="cs"/>
          <w:rtl/>
        </w:rPr>
        <w:t>ن افتاد، و وقت</w:t>
      </w:r>
      <w:r w:rsidR="00AE657A">
        <w:rPr>
          <w:rFonts w:hint="cs"/>
          <w:rtl/>
        </w:rPr>
        <w:t>ی</w:t>
      </w:r>
      <w:r w:rsidR="009819DD" w:rsidRPr="00DE4439">
        <w:rPr>
          <w:rFonts w:hint="cs"/>
          <w:rtl/>
        </w:rPr>
        <w:t xml:space="preserve"> برا</w:t>
      </w:r>
      <w:r w:rsidR="00AE657A">
        <w:rPr>
          <w:rFonts w:hint="cs"/>
          <w:rtl/>
        </w:rPr>
        <w:t>ی</w:t>
      </w:r>
      <w:r w:rsidR="009819DD" w:rsidRPr="00DE4439">
        <w:rPr>
          <w:rFonts w:hint="cs"/>
          <w:rtl/>
        </w:rPr>
        <w:t xml:space="preserve"> بار سوم به زم</w:t>
      </w:r>
      <w:r w:rsidR="00AE657A">
        <w:rPr>
          <w:rFonts w:hint="cs"/>
          <w:rtl/>
        </w:rPr>
        <w:t>ی</w:t>
      </w:r>
      <w:r w:rsidR="009819DD" w:rsidRPr="00DE4439">
        <w:rPr>
          <w:rFonts w:hint="cs"/>
          <w:rtl/>
        </w:rPr>
        <w:t>ن افتاد و ب</w:t>
      </w:r>
      <w:r w:rsidR="00AE657A">
        <w:rPr>
          <w:rFonts w:hint="cs"/>
          <w:rtl/>
        </w:rPr>
        <w:t>ی</w:t>
      </w:r>
      <w:r w:rsidR="009819DD" w:rsidRPr="00DE4439">
        <w:rPr>
          <w:rFonts w:hint="cs"/>
          <w:rtl/>
        </w:rPr>
        <w:t>هوش شد و سپس وقت</w:t>
      </w:r>
      <w:r w:rsidR="00AE657A">
        <w:rPr>
          <w:rFonts w:hint="cs"/>
          <w:rtl/>
        </w:rPr>
        <w:t>ی</w:t>
      </w:r>
      <w:r w:rsidR="009819DD" w:rsidRPr="00DE4439">
        <w:rPr>
          <w:rFonts w:hint="cs"/>
          <w:rtl/>
        </w:rPr>
        <w:t xml:space="preserve"> به هوش آمد گفت آ</w:t>
      </w:r>
      <w:r w:rsidR="00AE657A">
        <w:rPr>
          <w:rFonts w:hint="cs"/>
          <w:rtl/>
        </w:rPr>
        <w:t>ی</w:t>
      </w:r>
      <w:r w:rsidR="009819DD" w:rsidRPr="00DE4439">
        <w:rPr>
          <w:rFonts w:hint="cs"/>
          <w:rtl/>
        </w:rPr>
        <w:t>ا مردم نماز خوانده‌اند؟ گفتند</w:t>
      </w:r>
      <w:r w:rsidR="00784590" w:rsidRPr="00DE4439">
        <w:rPr>
          <w:rFonts w:hint="cs"/>
          <w:rtl/>
        </w:rPr>
        <w:t xml:space="preserve">: </w:t>
      </w:r>
      <w:r w:rsidR="009819DD" w:rsidRPr="00DE4439">
        <w:rPr>
          <w:rFonts w:hint="cs"/>
          <w:rtl/>
        </w:rPr>
        <w:t>آنها منتظر تو هستند، فرمود</w:t>
      </w:r>
      <w:r w:rsidR="00784590" w:rsidRPr="00DE4439">
        <w:rPr>
          <w:rFonts w:hint="cs"/>
          <w:rtl/>
        </w:rPr>
        <w:t xml:space="preserve">: </w:t>
      </w:r>
      <w:r w:rsidR="009819DD" w:rsidRPr="00DE4439">
        <w:rPr>
          <w:rFonts w:hint="cs"/>
          <w:rtl/>
        </w:rPr>
        <w:t>ابوب</w:t>
      </w:r>
      <w:r w:rsidR="00AE657A">
        <w:rPr>
          <w:rFonts w:hint="cs"/>
          <w:rtl/>
        </w:rPr>
        <w:t>ک</w:t>
      </w:r>
      <w:r w:rsidR="009819DD" w:rsidRPr="00DE4439">
        <w:rPr>
          <w:rFonts w:hint="cs"/>
          <w:rtl/>
        </w:rPr>
        <w:t>ر را بگو</w:t>
      </w:r>
      <w:r w:rsidR="00AE657A">
        <w:rPr>
          <w:rFonts w:hint="cs"/>
          <w:rtl/>
        </w:rPr>
        <w:t>یی</w:t>
      </w:r>
      <w:r w:rsidR="009819DD" w:rsidRPr="00DE4439">
        <w:rPr>
          <w:rFonts w:hint="cs"/>
          <w:rtl/>
        </w:rPr>
        <w:t xml:space="preserve">د </w:t>
      </w:r>
      <w:r w:rsidR="00AE657A">
        <w:rPr>
          <w:rFonts w:hint="cs"/>
          <w:rtl/>
        </w:rPr>
        <w:t>ک</w:t>
      </w:r>
      <w:r w:rsidR="009819DD" w:rsidRPr="00DE4439">
        <w:rPr>
          <w:rFonts w:hint="cs"/>
          <w:rtl/>
        </w:rPr>
        <w:t>ه پ</w:t>
      </w:r>
      <w:r w:rsidR="00AE657A">
        <w:rPr>
          <w:rFonts w:hint="cs"/>
          <w:rtl/>
        </w:rPr>
        <w:t>ی</w:t>
      </w:r>
      <w:r w:rsidR="009819DD" w:rsidRPr="00DE4439">
        <w:rPr>
          <w:rFonts w:hint="cs"/>
          <w:rtl/>
        </w:rPr>
        <w:t>ش‌نماز مردم شود و با آنها نماز بخواند</w:t>
      </w:r>
      <w:r w:rsidR="009819DD" w:rsidRPr="00D139C3">
        <w:rPr>
          <w:rStyle w:val="Char0"/>
          <w:vertAlign w:val="superscript"/>
          <w:rtl/>
        </w:rPr>
        <w:footnoteReference w:id="275"/>
      </w:r>
      <w:r w:rsidR="005E7EFD" w:rsidRPr="00DE4439">
        <w:rPr>
          <w:rFonts w:hint="cs"/>
          <w:rtl/>
        </w:rPr>
        <w:t>.</w:t>
      </w:r>
    </w:p>
    <w:p w:rsidR="00045285" w:rsidRPr="00DE4439" w:rsidRDefault="009819DD" w:rsidP="00D23CED">
      <w:pPr>
        <w:pStyle w:val="a"/>
        <w:rPr>
          <w:rtl/>
        </w:rPr>
      </w:pPr>
      <w:r w:rsidRPr="00DE4439">
        <w:rPr>
          <w:rFonts w:hint="cs"/>
          <w:rtl/>
        </w:rPr>
        <w:t>بل</w:t>
      </w:r>
      <w:r w:rsidR="00AE657A">
        <w:rPr>
          <w:rFonts w:hint="cs"/>
          <w:rtl/>
        </w:rPr>
        <w:t>ک</w:t>
      </w:r>
      <w:r w:rsidRPr="00DE4439">
        <w:rPr>
          <w:rFonts w:hint="cs"/>
          <w:rtl/>
        </w:rPr>
        <w:t xml:space="preserve">ه </w:t>
      </w:r>
      <w:r w:rsidR="00AE657A">
        <w:rPr>
          <w:rFonts w:hint="cs"/>
          <w:rtl/>
        </w:rPr>
        <w:t>ک</w:t>
      </w:r>
      <w:r w:rsidRPr="00DE4439">
        <w:rPr>
          <w:rFonts w:hint="cs"/>
          <w:rtl/>
        </w:rPr>
        <w:t>سان</w:t>
      </w:r>
      <w:r w:rsidR="00AE657A">
        <w:rPr>
          <w:rFonts w:hint="cs"/>
          <w:rtl/>
        </w:rPr>
        <w:t>ی</w:t>
      </w:r>
      <w:r w:rsidRPr="00DE4439">
        <w:rPr>
          <w:rFonts w:hint="cs"/>
          <w:rtl/>
        </w:rPr>
        <w:t xml:space="preserve"> بودند </w:t>
      </w:r>
      <w:r w:rsidR="00AE657A">
        <w:rPr>
          <w:rFonts w:hint="cs"/>
          <w:rtl/>
        </w:rPr>
        <w:t>ک</w:t>
      </w:r>
      <w:r w:rsidRPr="00DE4439">
        <w:rPr>
          <w:rFonts w:hint="cs"/>
          <w:rtl/>
        </w:rPr>
        <w:t>ه گفتند پ</w:t>
      </w:r>
      <w:r w:rsidR="00AE657A">
        <w:rPr>
          <w:rFonts w:hint="cs"/>
          <w:rtl/>
        </w:rPr>
        <w:t>ی</w:t>
      </w:r>
      <w:r w:rsidRPr="00DE4439">
        <w:rPr>
          <w:rFonts w:hint="cs"/>
          <w:rtl/>
        </w:rPr>
        <w:t>امبر هذ</w:t>
      </w:r>
      <w:r w:rsidR="00AE657A">
        <w:rPr>
          <w:rFonts w:hint="cs"/>
          <w:rtl/>
        </w:rPr>
        <w:t>ی</w:t>
      </w:r>
      <w:r w:rsidRPr="00DE4439">
        <w:rPr>
          <w:rFonts w:hint="cs"/>
          <w:rtl/>
        </w:rPr>
        <w:t>ان م</w:t>
      </w:r>
      <w:r w:rsidR="00AE657A">
        <w:rPr>
          <w:rFonts w:hint="cs"/>
          <w:rtl/>
        </w:rPr>
        <w:t>ی</w:t>
      </w:r>
      <w:r w:rsidRPr="00DE4439">
        <w:rPr>
          <w:rFonts w:hint="cs"/>
          <w:rtl/>
        </w:rPr>
        <w:t>‌گو</w:t>
      </w:r>
      <w:r w:rsidR="00AE657A">
        <w:rPr>
          <w:rFonts w:hint="cs"/>
          <w:rtl/>
        </w:rPr>
        <w:t>ی</w:t>
      </w:r>
      <w:r w:rsidRPr="00DE4439">
        <w:rPr>
          <w:rFonts w:hint="cs"/>
          <w:rtl/>
        </w:rPr>
        <w:t>د ول</w:t>
      </w:r>
      <w:r w:rsidR="00AE657A">
        <w:rPr>
          <w:rFonts w:hint="cs"/>
          <w:rtl/>
        </w:rPr>
        <w:t>ی</w:t>
      </w:r>
      <w:r w:rsidR="00045285" w:rsidRPr="00DE4439">
        <w:rPr>
          <w:rFonts w:hint="cs"/>
          <w:rtl/>
        </w:rPr>
        <w:t xml:space="preserve"> عمر نبود.</w:t>
      </w:r>
    </w:p>
    <w:p w:rsidR="009B7C25" w:rsidRPr="004169DA" w:rsidRDefault="009819DD" w:rsidP="004241FD">
      <w:pPr>
        <w:pStyle w:val="a"/>
        <w:rPr>
          <w:rStyle w:val="Char8"/>
          <w:rtl/>
        </w:rPr>
      </w:pPr>
      <w:r w:rsidRPr="00DE4439">
        <w:rPr>
          <w:rFonts w:hint="cs"/>
          <w:rtl/>
        </w:rPr>
        <w:t>و از عبدالله بن مسعود</w:t>
      </w:r>
      <w:r w:rsidR="00DF03ED" w:rsidRPr="00DF03ED">
        <w:rPr>
          <w:rFonts w:cs="CTraditional Arabic" w:hint="cs"/>
          <w:rtl/>
        </w:rPr>
        <w:t>س</w:t>
      </w:r>
      <w:r w:rsidR="003D0A1C" w:rsidRPr="00DE4439">
        <w:rPr>
          <w:rFonts w:hint="cs"/>
          <w:rtl/>
        </w:rPr>
        <w:t xml:space="preserve"> روا</w:t>
      </w:r>
      <w:r w:rsidR="00AE657A">
        <w:rPr>
          <w:rFonts w:hint="cs"/>
          <w:rtl/>
        </w:rPr>
        <w:t>ی</w:t>
      </w:r>
      <w:r w:rsidR="003D0A1C" w:rsidRPr="00DE4439">
        <w:rPr>
          <w:rFonts w:hint="cs"/>
          <w:rtl/>
        </w:rPr>
        <w:t xml:space="preserve">ت است </w:t>
      </w:r>
      <w:r w:rsidR="00AE657A">
        <w:rPr>
          <w:rFonts w:hint="cs"/>
          <w:rtl/>
        </w:rPr>
        <w:t>ک</w:t>
      </w:r>
      <w:r w:rsidR="003D0A1C" w:rsidRPr="00DE4439">
        <w:rPr>
          <w:rFonts w:hint="cs"/>
          <w:rtl/>
        </w:rPr>
        <w:t>ه وقت</w:t>
      </w:r>
      <w:r w:rsidR="00AE657A">
        <w:rPr>
          <w:rFonts w:hint="cs"/>
          <w:rtl/>
        </w:rPr>
        <w:t>ی</w:t>
      </w:r>
      <w:r w:rsidR="003D0A1C" w:rsidRPr="00DE4439">
        <w:rPr>
          <w:rFonts w:hint="cs"/>
          <w:rtl/>
        </w:rPr>
        <w:t xml:space="preserve"> پ</w:t>
      </w:r>
      <w:r w:rsidR="00AE657A">
        <w:rPr>
          <w:rFonts w:hint="cs"/>
          <w:rtl/>
        </w:rPr>
        <w:t>ی</w:t>
      </w:r>
      <w:r w:rsidR="003D0A1C" w:rsidRPr="00DE4439">
        <w:rPr>
          <w:rFonts w:hint="cs"/>
          <w:rtl/>
        </w:rPr>
        <w:t>امبر</w:t>
      </w:r>
      <w:r w:rsidR="00045285" w:rsidRPr="00DE4439">
        <w:rPr>
          <w:rFonts w:ascii="Tahoma" w:hAnsi="Tahoma" w:cs="CTraditional Arabic" w:hint="cs"/>
          <w:color w:val="000000"/>
          <w:rtl/>
        </w:rPr>
        <w:t>ص</w:t>
      </w:r>
      <w:r w:rsidR="00C90715" w:rsidRPr="00DE4439">
        <w:rPr>
          <w:rFonts w:hint="cs"/>
          <w:rtl/>
        </w:rPr>
        <w:t xml:space="preserve"> را د</w:t>
      </w:r>
      <w:r w:rsidR="00AE657A">
        <w:rPr>
          <w:rFonts w:hint="cs"/>
          <w:rtl/>
        </w:rPr>
        <w:t>ی</w:t>
      </w:r>
      <w:r w:rsidR="00C90715" w:rsidRPr="00DE4439">
        <w:rPr>
          <w:rFonts w:hint="cs"/>
          <w:rtl/>
        </w:rPr>
        <w:t xml:space="preserve">د </w:t>
      </w:r>
      <w:r w:rsidR="00AE657A">
        <w:rPr>
          <w:rFonts w:hint="cs"/>
          <w:rtl/>
        </w:rPr>
        <w:t>ک</w:t>
      </w:r>
      <w:r w:rsidR="00C90715" w:rsidRPr="00DE4439">
        <w:rPr>
          <w:rFonts w:hint="cs"/>
          <w:rtl/>
        </w:rPr>
        <w:t>ه به شدّت تب م</w:t>
      </w:r>
      <w:r w:rsidR="00AE657A">
        <w:rPr>
          <w:rFonts w:hint="cs"/>
          <w:rtl/>
        </w:rPr>
        <w:t>ی</w:t>
      </w:r>
      <w:r w:rsidR="00C90715" w:rsidRPr="00DE4439">
        <w:rPr>
          <w:rFonts w:hint="cs"/>
          <w:rtl/>
        </w:rPr>
        <w:t>‌</w:t>
      </w:r>
      <w:r w:rsidR="00AE657A">
        <w:rPr>
          <w:rFonts w:hint="cs"/>
          <w:rtl/>
        </w:rPr>
        <w:t>ک</w:t>
      </w:r>
      <w:r w:rsidR="00C90715" w:rsidRPr="00DE4439">
        <w:rPr>
          <w:rFonts w:hint="cs"/>
          <w:rtl/>
        </w:rPr>
        <w:t>رد دلش به حال ا</w:t>
      </w:r>
      <w:r w:rsidR="00AE657A">
        <w:rPr>
          <w:rFonts w:hint="cs"/>
          <w:rtl/>
        </w:rPr>
        <w:t>ی</w:t>
      </w:r>
      <w:r w:rsidR="00C90715" w:rsidRPr="00DE4439">
        <w:rPr>
          <w:rFonts w:hint="cs"/>
          <w:rtl/>
        </w:rPr>
        <w:t>شان سوخت و گفت</w:t>
      </w:r>
      <w:r w:rsidR="00784590" w:rsidRPr="00DE4439">
        <w:rPr>
          <w:rFonts w:hint="cs"/>
          <w:rtl/>
        </w:rPr>
        <w:t xml:space="preserve">: </w:t>
      </w:r>
      <w:r w:rsidR="007212F2" w:rsidRPr="00DE4439">
        <w:rPr>
          <w:rFonts w:hint="cs"/>
          <w:rtl/>
        </w:rPr>
        <w:t>ا</w:t>
      </w:r>
      <w:r w:rsidR="00AE657A">
        <w:rPr>
          <w:rFonts w:hint="cs"/>
          <w:rtl/>
        </w:rPr>
        <w:t>ی</w:t>
      </w:r>
      <w:r w:rsidR="007212F2" w:rsidRPr="00DE4439">
        <w:rPr>
          <w:rFonts w:hint="cs"/>
          <w:rtl/>
        </w:rPr>
        <w:t xml:space="preserve"> پ</w:t>
      </w:r>
      <w:r w:rsidR="00AE657A">
        <w:rPr>
          <w:rFonts w:hint="cs"/>
          <w:rtl/>
        </w:rPr>
        <w:t>ی</w:t>
      </w:r>
      <w:r w:rsidR="007212F2" w:rsidRPr="00DE4439">
        <w:rPr>
          <w:rFonts w:hint="cs"/>
          <w:rtl/>
        </w:rPr>
        <w:t>امبر خدا تو</w:t>
      </w:r>
      <w:r w:rsidR="00045285" w:rsidRPr="00DE4439">
        <w:rPr>
          <w:rFonts w:hint="cs"/>
          <w:rtl/>
        </w:rPr>
        <w:t xml:space="preserve"> </w:t>
      </w:r>
      <w:r w:rsidR="007212F2" w:rsidRPr="00DE4439">
        <w:rPr>
          <w:rFonts w:hint="cs"/>
          <w:rtl/>
        </w:rPr>
        <w:t>به شدّت تب م</w:t>
      </w:r>
      <w:r w:rsidR="00AE657A">
        <w:rPr>
          <w:rFonts w:hint="cs"/>
          <w:rtl/>
        </w:rPr>
        <w:t>ی</w:t>
      </w:r>
      <w:r w:rsidR="007212F2" w:rsidRPr="00DE4439">
        <w:rPr>
          <w:rFonts w:hint="eastAsia"/>
          <w:rtl/>
        </w:rPr>
        <w:t>‌</w:t>
      </w:r>
      <w:r w:rsidR="00AE657A">
        <w:rPr>
          <w:rFonts w:hint="cs"/>
          <w:rtl/>
        </w:rPr>
        <w:t>ک</w:t>
      </w:r>
      <w:r w:rsidR="007212F2" w:rsidRPr="00DE4439">
        <w:rPr>
          <w:rFonts w:hint="cs"/>
          <w:rtl/>
        </w:rPr>
        <w:t>ن</w:t>
      </w:r>
      <w:r w:rsidR="00AE657A">
        <w:rPr>
          <w:rFonts w:hint="cs"/>
          <w:rtl/>
        </w:rPr>
        <w:t>ی</w:t>
      </w:r>
      <w:r w:rsidR="003A64DE" w:rsidRPr="00DE4439">
        <w:rPr>
          <w:rFonts w:hint="cs"/>
          <w:rtl/>
        </w:rPr>
        <w:t>، پ</w:t>
      </w:r>
      <w:r w:rsidR="00AE657A">
        <w:rPr>
          <w:rFonts w:hint="cs"/>
          <w:rtl/>
        </w:rPr>
        <w:t>ی</w:t>
      </w:r>
      <w:r w:rsidR="003A64DE" w:rsidRPr="00DE4439">
        <w:rPr>
          <w:rFonts w:hint="cs"/>
          <w:rtl/>
        </w:rPr>
        <w:t>امبر</w:t>
      </w:r>
      <w:r w:rsidR="00045285" w:rsidRPr="00DE4439">
        <w:rPr>
          <w:rFonts w:ascii="Tahoma" w:hAnsi="Tahoma" w:cs="CTraditional Arabic" w:hint="cs"/>
          <w:color w:val="000000"/>
          <w:rtl/>
        </w:rPr>
        <w:t>ص</w:t>
      </w:r>
      <w:r w:rsidR="00A40889" w:rsidRPr="00DE4439">
        <w:rPr>
          <w:rFonts w:hint="cs"/>
          <w:rtl/>
        </w:rPr>
        <w:t xml:space="preserve"> فرمود</w:t>
      </w:r>
      <w:r w:rsidR="00784590" w:rsidRPr="00DE4439">
        <w:rPr>
          <w:rFonts w:hint="cs"/>
          <w:rtl/>
        </w:rPr>
        <w:t xml:space="preserve">: </w:t>
      </w:r>
      <w:r w:rsidR="00A40889" w:rsidRPr="00DE4439">
        <w:rPr>
          <w:rFonts w:hint="cs"/>
          <w:rtl/>
        </w:rPr>
        <w:t>من به انداز</w:t>
      </w:r>
      <w:r w:rsidR="00AE657A">
        <w:rPr>
          <w:rFonts w:hint="cs"/>
          <w:rtl/>
        </w:rPr>
        <w:t>ۀ</w:t>
      </w:r>
      <w:r w:rsidR="00A40889" w:rsidRPr="00DE4439">
        <w:rPr>
          <w:rFonts w:hint="cs"/>
          <w:rtl/>
        </w:rPr>
        <w:t xml:space="preserve"> دو نفر شما تب م</w:t>
      </w:r>
      <w:r w:rsidR="00AE657A">
        <w:rPr>
          <w:rFonts w:hint="cs"/>
          <w:rtl/>
        </w:rPr>
        <w:t>ی</w:t>
      </w:r>
      <w:r w:rsidR="00A40889" w:rsidRPr="00DE4439">
        <w:rPr>
          <w:rFonts w:hint="cs"/>
          <w:rtl/>
        </w:rPr>
        <w:t>‌شوم، ابن مسعود گفت</w:t>
      </w:r>
      <w:r w:rsidR="00784590" w:rsidRPr="00DE4439">
        <w:rPr>
          <w:rFonts w:hint="cs"/>
          <w:rtl/>
        </w:rPr>
        <w:t xml:space="preserve">: </w:t>
      </w:r>
      <w:r w:rsidR="00A40889" w:rsidRPr="00DE4439">
        <w:rPr>
          <w:rFonts w:hint="cs"/>
          <w:rtl/>
        </w:rPr>
        <w:t>آ</w:t>
      </w:r>
      <w:r w:rsidR="00AE657A">
        <w:rPr>
          <w:rFonts w:hint="cs"/>
          <w:rtl/>
        </w:rPr>
        <w:t>ی</w:t>
      </w:r>
      <w:r w:rsidR="00A40889" w:rsidRPr="00DE4439">
        <w:rPr>
          <w:rFonts w:hint="cs"/>
          <w:rtl/>
        </w:rPr>
        <w:t>ا ا</w:t>
      </w:r>
      <w:r w:rsidR="00AE657A">
        <w:rPr>
          <w:rFonts w:hint="cs"/>
          <w:rtl/>
        </w:rPr>
        <w:t>ی</w:t>
      </w:r>
      <w:r w:rsidR="00A40889" w:rsidRPr="00DE4439">
        <w:rPr>
          <w:rFonts w:hint="cs"/>
          <w:rtl/>
        </w:rPr>
        <w:t xml:space="preserve">ن بدان خاطر است </w:t>
      </w:r>
      <w:r w:rsidR="00AE657A">
        <w:rPr>
          <w:rFonts w:hint="cs"/>
          <w:rtl/>
        </w:rPr>
        <w:t>ک</w:t>
      </w:r>
      <w:r w:rsidR="00A40889" w:rsidRPr="00DE4439">
        <w:rPr>
          <w:rFonts w:hint="cs"/>
          <w:rtl/>
        </w:rPr>
        <w:t>ه دو برابر پاداش م</w:t>
      </w:r>
      <w:r w:rsidR="00AE657A">
        <w:rPr>
          <w:rFonts w:hint="cs"/>
          <w:rtl/>
        </w:rPr>
        <w:t>ی</w:t>
      </w:r>
      <w:r w:rsidR="00A40889" w:rsidRPr="00DE4439">
        <w:rPr>
          <w:rFonts w:hint="cs"/>
          <w:rtl/>
        </w:rPr>
        <w:t>‌ب</w:t>
      </w:r>
      <w:r w:rsidR="00AE657A">
        <w:rPr>
          <w:rFonts w:hint="cs"/>
          <w:rtl/>
        </w:rPr>
        <w:t>ی</w:t>
      </w:r>
      <w:r w:rsidR="00A40889" w:rsidRPr="00DE4439">
        <w:rPr>
          <w:rFonts w:hint="cs"/>
          <w:rtl/>
        </w:rPr>
        <w:t>ن</w:t>
      </w:r>
      <w:r w:rsidR="00AE657A">
        <w:rPr>
          <w:rFonts w:hint="cs"/>
          <w:rtl/>
        </w:rPr>
        <w:t>ی</w:t>
      </w:r>
      <w:r w:rsidR="00A40889" w:rsidRPr="00DE4439">
        <w:rPr>
          <w:rFonts w:hint="cs"/>
          <w:rtl/>
        </w:rPr>
        <w:t>؟ فرمود</w:t>
      </w:r>
      <w:r w:rsidR="00784590" w:rsidRPr="00DE4439">
        <w:rPr>
          <w:rFonts w:hint="cs"/>
          <w:rtl/>
        </w:rPr>
        <w:t xml:space="preserve">: </w:t>
      </w:r>
      <w:r w:rsidR="00A40889" w:rsidRPr="00DE4439">
        <w:rPr>
          <w:rFonts w:hint="cs"/>
          <w:rtl/>
        </w:rPr>
        <w:t>بله</w:t>
      </w:r>
      <w:r w:rsidR="00A40889" w:rsidRPr="00D139C3">
        <w:rPr>
          <w:rStyle w:val="Char0"/>
          <w:vertAlign w:val="superscript"/>
          <w:rtl/>
        </w:rPr>
        <w:footnoteReference w:id="276"/>
      </w:r>
      <w:r w:rsidR="00A40889" w:rsidRPr="00DE4439">
        <w:rPr>
          <w:rFonts w:hint="cs"/>
          <w:rtl/>
        </w:rPr>
        <w:t>،</w:t>
      </w:r>
      <w:r w:rsidR="00E05959" w:rsidRPr="00DE4439">
        <w:rPr>
          <w:rFonts w:hint="cs"/>
          <w:rtl/>
        </w:rPr>
        <w:t xml:space="preserve"> بنابرا</w:t>
      </w:r>
      <w:r w:rsidR="00AE657A">
        <w:rPr>
          <w:rFonts w:hint="cs"/>
          <w:rtl/>
        </w:rPr>
        <w:t>ی</w:t>
      </w:r>
      <w:r w:rsidR="00E05959" w:rsidRPr="00DE4439">
        <w:rPr>
          <w:rFonts w:hint="cs"/>
          <w:rtl/>
        </w:rPr>
        <w:t>ن پ</w:t>
      </w:r>
      <w:r w:rsidR="00AE657A">
        <w:rPr>
          <w:rFonts w:hint="cs"/>
          <w:rtl/>
        </w:rPr>
        <w:t>ی</w:t>
      </w:r>
      <w:r w:rsidR="00E05959" w:rsidRPr="00DE4439">
        <w:rPr>
          <w:rFonts w:hint="cs"/>
          <w:rtl/>
        </w:rPr>
        <w:t>امبر</w:t>
      </w:r>
      <w:r w:rsidR="00045285" w:rsidRPr="00DE4439">
        <w:rPr>
          <w:rFonts w:ascii="Tahoma" w:hAnsi="Tahoma" w:cs="CTraditional Arabic" w:hint="cs"/>
          <w:color w:val="000000"/>
          <w:rtl/>
        </w:rPr>
        <w:t>ص</w:t>
      </w:r>
      <w:r w:rsidR="00735897" w:rsidRPr="00DE4439">
        <w:rPr>
          <w:rFonts w:hint="cs"/>
          <w:rtl/>
        </w:rPr>
        <w:t xml:space="preserve"> به شدّت تب م</w:t>
      </w:r>
      <w:r w:rsidR="00AE657A">
        <w:rPr>
          <w:rFonts w:hint="cs"/>
          <w:rtl/>
        </w:rPr>
        <w:t>ی</w:t>
      </w:r>
      <w:r w:rsidR="00735897" w:rsidRPr="00DE4439">
        <w:rPr>
          <w:rFonts w:hint="cs"/>
          <w:rtl/>
        </w:rPr>
        <w:t>‌شد، و وقت</w:t>
      </w:r>
      <w:r w:rsidR="00AE657A">
        <w:rPr>
          <w:rFonts w:hint="cs"/>
          <w:rtl/>
        </w:rPr>
        <w:t>ی</w:t>
      </w:r>
      <w:r w:rsidR="00735897" w:rsidRPr="00DE4439">
        <w:rPr>
          <w:rFonts w:hint="cs"/>
          <w:rtl/>
        </w:rPr>
        <w:t xml:space="preserve"> عمر از پ</w:t>
      </w:r>
      <w:r w:rsidR="00AE657A">
        <w:rPr>
          <w:rFonts w:hint="cs"/>
          <w:rtl/>
        </w:rPr>
        <w:t>ی</w:t>
      </w:r>
      <w:r w:rsidR="00735897" w:rsidRPr="00DE4439">
        <w:rPr>
          <w:rFonts w:hint="cs"/>
          <w:rtl/>
        </w:rPr>
        <w:t>امبر</w:t>
      </w:r>
      <w:r w:rsidR="00045285" w:rsidRPr="00DE4439">
        <w:rPr>
          <w:rFonts w:ascii="Tahoma" w:hAnsi="Tahoma" w:cs="CTraditional Arabic" w:hint="cs"/>
          <w:color w:val="000000"/>
          <w:rtl/>
        </w:rPr>
        <w:t>ص</w:t>
      </w:r>
      <w:r w:rsidR="009E05DA" w:rsidRPr="00DE4439">
        <w:rPr>
          <w:rFonts w:hint="cs"/>
          <w:rtl/>
        </w:rPr>
        <w:t xml:space="preserve"> شن</w:t>
      </w:r>
      <w:r w:rsidR="00AE657A">
        <w:rPr>
          <w:rFonts w:hint="cs"/>
          <w:rtl/>
        </w:rPr>
        <w:t>ی</w:t>
      </w:r>
      <w:r w:rsidR="009E05DA" w:rsidRPr="00DE4439">
        <w:rPr>
          <w:rFonts w:hint="cs"/>
          <w:rtl/>
        </w:rPr>
        <w:t xml:space="preserve">د </w:t>
      </w:r>
      <w:r w:rsidR="00AE657A">
        <w:rPr>
          <w:rFonts w:hint="cs"/>
          <w:rtl/>
        </w:rPr>
        <w:t>ک</w:t>
      </w:r>
      <w:r w:rsidR="009E05DA" w:rsidRPr="00DE4439">
        <w:rPr>
          <w:rFonts w:hint="cs"/>
          <w:rtl/>
        </w:rPr>
        <w:t>ه م</w:t>
      </w:r>
      <w:r w:rsidR="00AE657A">
        <w:rPr>
          <w:rFonts w:hint="cs"/>
          <w:rtl/>
        </w:rPr>
        <w:t>ی</w:t>
      </w:r>
      <w:r w:rsidR="009E05DA" w:rsidRPr="00DE4439">
        <w:rPr>
          <w:rFonts w:hint="cs"/>
          <w:rtl/>
        </w:rPr>
        <w:t>‌گفت</w:t>
      </w:r>
      <w:r w:rsidR="00784590" w:rsidRPr="00DE4439">
        <w:rPr>
          <w:rFonts w:hint="cs"/>
          <w:rtl/>
        </w:rPr>
        <w:t xml:space="preserve">: </w:t>
      </w:r>
      <w:r w:rsidR="009E05DA" w:rsidRPr="00DE4439">
        <w:rPr>
          <w:rFonts w:hint="cs"/>
          <w:rtl/>
        </w:rPr>
        <w:t>ب</w:t>
      </w:r>
      <w:r w:rsidR="00AE657A">
        <w:rPr>
          <w:rFonts w:hint="cs"/>
          <w:rtl/>
        </w:rPr>
        <w:t>ی</w:t>
      </w:r>
      <w:r w:rsidR="009E05DA" w:rsidRPr="00DE4439">
        <w:rPr>
          <w:rFonts w:hint="cs"/>
          <w:rtl/>
        </w:rPr>
        <w:t>ا</w:t>
      </w:r>
      <w:r w:rsidR="00AE657A">
        <w:rPr>
          <w:rFonts w:hint="cs"/>
          <w:rtl/>
        </w:rPr>
        <w:t>یی</w:t>
      </w:r>
      <w:r w:rsidR="009E05DA" w:rsidRPr="00DE4439">
        <w:rPr>
          <w:rFonts w:hint="cs"/>
          <w:rtl/>
        </w:rPr>
        <w:t>د تا برا</w:t>
      </w:r>
      <w:r w:rsidR="00AE657A">
        <w:rPr>
          <w:rFonts w:hint="cs"/>
          <w:rtl/>
        </w:rPr>
        <w:t>ی</w:t>
      </w:r>
      <w:r w:rsidR="009E05DA" w:rsidRPr="00DE4439">
        <w:rPr>
          <w:rFonts w:hint="cs"/>
          <w:rtl/>
        </w:rPr>
        <w:t>تان چ</w:t>
      </w:r>
      <w:r w:rsidR="00AE657A">
        <w:rPr>
          <w:rFonts w:hint="cs"/>
          <w:rtl/>
        </w:rPr>
        <w:t>ی</w:t>
      </w:r>
      <w:r w:rsidR="009E05DA" w:rsidRPr="00DE4439">
        <w:rPr>
          <w:rFonts w:hint="cs"/>
          <w:rtl/>
        </w:rPr>
        <w:t>ز</w:t>
      </w:r>
      <w:r w:rsidR="00AE657A">
        <w:rPr>
          <w:rFonts w:hint="cs"/>
          <w:rtl/>
        </w:rPr>
        <w:t>ی</w:t>
      </w:r>
      <w:r w:rsidR="009E05DA" w:rsidRPr="00DE4439">
        <w:rPr>
          <w:rFonts w:hint="cs"/>
          <w:rtl/>
        </w:rPr>
        <w:t xml:space="preserve"> بنو</w:t>
      </w:r>
      <w:r w:rsidR="00AE657A">
        <w:rPr>
          <w:rFonts w:hint="cs"/>
          <w:rtl/>
        </w:rPr>
        <w:t>ی</w:t>
      </w:r>
      <w:r w:rsidR="009E05DA" w:rsidRPr="00DE4439">
        <w:rPr>
          <w:rFonts w:hint="cs"/>
          <w:rtl/>
        </w:rPr>
        <w:t>سم. دلش به حال پ</w:t>
      </w:r>
      <w:r w:rsidR="00AE657A">
        <w:rPr>
          <w:rFonts w:hint="cs"/>
          <w:rtl/>
        </w:rPr>
        <w:t>ی</w:t>
      </w:r>
      <w:r w:rsidR="009E05DA" w:rsidRPr="00DE4439">
        <w:rPr>
          <w:rFonts w:hint="cs"/>
          <w:rtl/>
        </w:rPr>
        <w:t>امبر</w:t>
      </w:r>
      <w:r w:rsidR="00045285" w:rsidRPr="00DE4439">
        <w:rPr>
          <w:rFonts w:ascii="Tahoma" w:hAnsi="Tahoma" w:cs="CTraditional Arabic" w:hint="cs"/>
          <w:color w:val="000000"/>
          <w:rtl/>
        </w:rPr>
        <w:t>ص</w:t>
      </w:r>
      <w:r w:rsidR="00F87AD8" w:rsidRPr="00DE4439">
        <w:rPr>
          <w:rFonts w:hint="cs"/>
          <w:rtl/>
        </w:rPr>
        <w:t xml:space="preserve"> سوخت و گفت درد بر پ</w:t>
      </w:r>
      <w:r w:rsidR="00AE657A">
        <w:rPr>
          <w:rFonts w:hint="cs"/>
          <w:rtl/>
        </w:rPr>
        <w:t>ی</w:t>
      </w:r>
      <w:r w:rsidR="00F87AD8" w:rsidRPr="00DE4439">
        <w:rPr>
          <w:rFonts w:hint="cs"/>
          <w:rtl/>
        </w:rPr>
        <w:t xml:space="preserve">امبر خدا غالب آمده است، </w:t>
      </w:r>
      <w:r w:rsidR="00AE657A">
        <w:rPr>
          <w:rFonts w:hint="cs"/>
          <w:rtl/>
        </w:rPr>
        <w:t>ک</w:t>
      </w:r>
      <w:r w:rsidR="00F87AD8" w:rsidRPr="00DE4439">
        <w:rPr>
          <w:rFonts w:hint="cs"/>
          <w:rtl/>
        </w:rPr>
        <w:t xml:space="preserve">تاب خدا ما را </w:t>
      </w:r>
      <w:r w:rsidR="00AE657A">
        <w:rPr>
          <w:rFonts w:hint="cs"/>
          <w:rtl/>
        </w:rPr>
        <w:t>ک</w:t>
      </w:r>
      <w:r w:rsidR="00F87AD8" w:rsidRPr="00DE4439">
        <w:rPr>
          <w:rFonts w:hint="cs"/>
          <w:rtl/>
        </w:rPr>
        <w:t>اف</w:t>
      </w:r>
      <w:r w:rsidR="00AE657A">
        <w:rPr>
          <w:rFonts w:hint="cs"/>
          <w:rtl/>
        </w:rPr>
        <w:t>ی</w:t>
      </w:r>
      <w:r w:rsidR="00F87AD8" w:rsidRPr="00DE4439">
        <w:rPr>
          <w:rFonts w:hint="cs"/>
          <w:rtl/>
        </w:rPr>
        <w:t xml:space="preserve"> است. </w:t>
      </w:r>
      <w:r w:rsidR="0021348C" w:rsidRPr="00DE4439">
        <w:rPr>
          <w:rFonts w:hint="cs"/>
          <w:rtl/>
        </w:rPr>
        <w:t>من (مولف) م</w:t>
      </w:r>
      <w:r w:rsidR="00AE657A">
        <w:rPr>
          <w:rFonts w:hint="cs"/>
          <w:rtl/>
        </w:rPr>
        <w:t>ی</w:t>
      </w:r>
      <w:r w:rsidR="0021348C" w:rsidRPr="00DE4439">
        <w:rPr>
          <w:rFonts w:hint="cs"/>
          <w:rtl/>
        </w:rPr>
        <w:t>‌گو</w:t>
      </w:r>
      <w:r w:rsidR="00AE657A">
        <w:rPr>
          <w:rFonts w:hint="cs"/>
          <w:rtl/>
        </w:rPr>
        <w:t>ی</w:t>
      </w:r>
      <w:r w:rsidR="0021348C" w:rsidRPr="00DE4439">
        <w:rPr>
          <w:rFonts w:hint="cs"/>
          <w:rtl/>
        </w:rPr>
        <w:t>م و ا</w:t>
      </w:r>
      <w:r w:rsidR="00AE657A">
        <w:rPr>
          <w:rFonts w:hint="cs"/>
          <w:rtl/>
        </w:rPr>
        <w:t>ی</w:t>
      </w:r>
      <w:r w:rsidR="0021348C" w:rsidRPr="00DE4439">
        <w:rPr>
          <w:rFonts w:hint="cs"/>
          <w:rtl/>
        </w:rPr>
        <w:t>ن سخن عمر با گفته اله</w:t>
      </w:r>
      <w:r w:rsidR="00AE657A">
        <w:rPr>
          <w:rFonts w:hint="cs"/>
          <w:rtl/>
        </w:rPr>
        <w:t>ی</w:t>
      </w:r>
      <w:r w:rsidR="0021348C" w:rsidRPr="00DE4439">
        <w:rPr>
          <w:rFonts w:hint="cs"/>
          <w:rtl/>
        </w:rPr>
        <w:t xml:space="preserve"> مطابق است </w:t>
      </w:r>
      <w:r w:rsidR="00AE657A">
        <w:rPr>
          <w:rFonts w:hint="cs"/>
          <w:rtl/>
        </w:rPr>
        <w:t>ک</w:t>
      </w:r>
      <w:r w:rsidR="0021348C" w:rsidRPr="00DE4439">
        <w:rPr>
          <w:rFonts w:hint="cs"/>
          <w:rtl/>
        </w:rPr>
        <w:t>ه فرمود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Fonts w:hint="cs"/>
          <w:rtl/>
        </w:rPr>
        <w:t>ٱ</w:t>
      </w:r>
      <w:r w:rsidR="004241FD" w:rsidRPr="004169DA">
        <w:rPr>
          <w:rStyle w:val="Char8"/>
          <w:rFonts w:hint="eastAsia"/>
          <w:rtl/>
        </w:rPr>
        <w:t>لۡيَوۡمَ</w:t>
      </w:r>
      <w:r w:rsidR="004241FD" w:rsidRPr="004169DA">
        <w:rPr>
          <w:rStyle w:val="Char8"/>
          <w:rtl/>
        </w:rPr>
        <w:t xml:space="preserve"> أَكۡمَلۡتُ لَكُمۡ دِينَكُمۡ وَأَتۡمَمۡتُ عَلَيۡكُمۡ نِعۡمَتِي وَرَضِيتُ لَكُمُ </w:t>
      </w:r>
      <w:r w:rsidR="004241FD" w:rsidRPr="004169DA">
        <w:rPr>
          <w:rStyle w:val="Char8"/>
          <w:rFonts w:hint="cs"/>
          <w:rtl/>
        </w:rPr>
        <w:t>ٱ</w:t>
      </w:r>
      <w:r w:rsidR="004241FD" w:rsidRPr="004169DA">
        <w:rPr>
          <w:rStyle w:val="Char8"/>
          <w:rFonts w:hint="eastAsia"/>
          <w:rtl/>
        </w:rPr>
        <w:t>لۡإِسۡلَٰمَ</w:t>
      </w:r>
      <w:r w:rsidR="004241FD" w:rsidRPr="004169DA">
        <w:rPr>
          <w:rStyle w:val="Char8"/>
          <w:rtl/>
        </w:rPr>
        <w:t xml:space="preserve"> دِينٗاۚ</w:t>
      </w:r>
      <w:r w:rsidR="004241FD">
        <w:rPr>
          <w:rFonts w:ascii="Traditional Arabic" w:hAnsi="Traditional Arabic" w:cs="Traditional Arabic"/>
          <w:rtl/>
        </w:rPr>
        <w:t>﴾</w:t>
      </w:r>
      <w:r w:rsidR="00784590" w:rsidRPr="00DE4439">
        <w:rPr>
          <w:rFonts w:hint="cs"/>
          <w:rtl/>
        </w:rPr>
        <w:t xml:space="preserve"> </w:t>
      </w:r>
      <w:r w:rsidR="00D23CED" w:rsidRPr="00D23CED">
        <w:rPr>
          <w:rStyle w:val="Char4"/>
          <w:rFonts w:hint="cs"/>
          <w:rtl/>
        </w:rPr>
        <w:t>[</w:t>
      </w:r>
      <w:r w:rsidR="00C90996" w:rsidRPr="00D23CED">
        <w:rPr>
          <w:rStyle w:val="Char4"/>
          <w:rFonts w:hint="cs"/>
          <w:rtl/>
        </w:rPr>
        <w:t>المائد</w:t>
      </w:r>
      <w:r w:rsidR="00D23CED" w:rsidRPr="00D23CED">
        <w:rPr>
          <w:rStyle w:val="Char4"/>
          <w:rFonts w:hint="cs"/>
          <w:rtl/>
        </w:rPr>
        <w:t>ة</w:t>
      </w:r>
      <w:r w:rsidR="00C90996" w:rsidRPr="00D23CED">
        <w:rPr>
          <w:rStyle w:val="Char4"/>
          <w:rFonts w:hint="cs"/>
          <w:rtl/>
        </w:rPr>
        <w:t>: 3</w:t>
      </w:r>
      <w:r w:rsidR="00D23CED" w:rsidRPr="00D23CED">
        <w:rPr>
          <w:rStyle w:val="Char4"/>
          <w:rFonts w:hint="cs"/>
          <w:rtl/>
        </w:rPr>
        <w:t>]</w:t>
      </w:r>
      <w:r w:rsidR="00C90996" w:rsidRPr="00DE4439">
        <w:rPr>
          <w:rFonts w:hint="cs"/>
          <w:rtl/>
        </w:rPr>
        <w:t>.</w:t>
      </w:r>
    </w:p>
    <w:p w:rsidR="009B7C25" w:rsidRPr="00DE4439" w:rsidRDefault="009B7C25" w:rsidP="00D23CED">
      <w:pPr>
        <w:pStyle w:val="a"/>
        <w:rPr>
          <w:rtl/>
        </w:rPr>
      </w:pPr>
      <w:r w:rsidRPr="00DE4439">
        <w:rPr>
          <w:rFonts w:hint="cs"/>
          <w:rtl/>
        </w:rPr>
        <w:t>«</w:t>
      </w:r>
      <w:r w:rsidR="00D55254" w:rsidRPr="00DE4439">
        <w:rPr>
          <w:rFonts w:hint="cs"/>
          <w:rtl/>
        </w:rPr>
        <w:t>امروز د</w:t>
      </w:r>
      <w:r w:rsidR="00AE657A">
        <w:rPr>
          <w:rFonts w:hint="cs"/>
          <w:rtl/>
        </w:rPr>
        <w:t>ی</w:t>
      </w:r>
      <w:r w:rsidR="00D55254" w:rsidRPr="00DE4439">
        <w:rPr>
          <w:rFonts w:hint="cs"/>
          <w:rtl/>
        </w:rPr>
        <w:t>ن شما را برا</w:t>
      </w:r>
      <w:r w:rsidR="00AE657A">
        <w:rPr>
          <w:rFonts w:hint="cs"/>
          <w:rtl/>
        </w:rPr>
        <w:t>ی</w:t>
      </w:r>
      <w:r w:rsidR="00D55254" w:rsidRPr="00DE4439">
        <w:rPr>
          <w:rFonts w:hint="cs"/>
          <w:rtl/>
        </w:rPr>
        <w:t xml:space="preserve">تان </w:t>
      </w:r>
      <w:r w:rsidR="00AE657A">
        <w:rPr>
          <w:rFonts w:hint="cs"/>
          <w:rtl/>
        </w:rPr>
        <w:t>ک</w:t>
      </w:r>
      <w:r w:rsidR="00D55254" w:rsidRPr="00DE4439">
        <w:rPr>
          <w:rFonts w:hint="cs"/>
          <w:rtl/>
        </w:rPr>
        <w:t xml:space="preserve">امل </w:t>
      </w:r>
      <w:r w:rsidR="00AE657A">
        <w:rPr>
          <w:rFonts w:hint="cs"/>
          <w:rtl/>
        </w:rPr>
        <w:t>ک</w:t>
      </w:r>
      <w:r w:rsidR="00D55254" w:rsidRPr="00DE4439">
        <w:rPr>
          <w:rFonts w:hint="cs"/>
          <w:rtl/>
        </w:rPr>
        <w:t>ردم و نعمت خود را بر شما ت</w:t>
      </w:r>
      <w:r w:rsidR="00AE657A">
        <w:rPr>
          <w:rFonts w:hint="cs"/>
          <w:rtl/>
        </w:rPr>
        <w:t>ک</w:t>
      </w:r>
      <w:r w:rsidR="00D55254" w:rsidRPr="00DE4439">
        <w:rPr>
          <w:rFonts w:hint="cs"/>
          <w:rtl/>
        </w:rPr>
        <w:t>م</w:t>
      </w:r>
      <w:r w:rsidR="00AE657A">
        <w:rPr>
          <w:rFonts w:hint="cs"/>
          <w:rtl/>
        </w:rPr>
        <w:t>ی</w:t>
      </w:r>
      <w:r w:rsidR="00D55254" w:rsidRPr="00DE4439">
        <w:rPr>
          <w:rFonts w:hint="cs"/>
          <w:rtl/>
        </w:rPr>
        <w:t>ل نمودم و اسلام را به عنوان آئ</w:t>
      </w:r>
      <w:r w:rsidR="00AE657A">
        <w:rPr>
          <w:rFonts w:hint="cs"/>
          <w:rtl/>
        </w:rPr>
        <w:t>ی</w:t>
      </w:r>
      <w:r w:rsidR="00D55254" w:rsidRPr="00DE4439">
        <w:rPr>
          <w:rFonts w:hint="cs"/>
          <w:rtl/>
        </w:rPr>
        <w:t>ن خداپسند برا</w:t>
      </w:r>
      <w:r w:rsidR="00AE657A">
        <w:rPr>
          <w:rFonts w:hint="cs"/>
          <w:rtl/>
        </w:rPr>
        <w:t>ی</w:t>
      </w:r>
      <w:r w:rsidR="00D55254" w:rsidRPr="00DE4439">
        <w:rPr>
          <w:rFonts w:hint="cs"/>
          <w:rtl/>
        </w:rPr>
        <w:t xml:space="preserve"> شما برگز</w:t>
      </w:r>
      <w:r w:rsidR="00AE657A">
        <w:rPr>
          <w:rFonts w:hint="cs"/>
          <w:rtl/>
        </w:rPr>
        <w:t>ی</w:t>
      </w:r>
      <w:r w:rsidR="00D55254" w:rsidRPr="00DE4439">
        <w:rPr>
          <w:rFonts w:hint="cs"/>
          <w:rtl/>
        </w:rPr>
        <w:t>دم</w:t>
      </w:r>
      <w:r w:rsidRPr="00DE4439">
        <w:rPr>
          <w:rFonts w:hint="cs"/>
          <w:rtl/>
        </w:rPr>
        <w:t>».</w:t>
      </w:r>
    </w:p>
    <w:p w:rsidR="009B7C25" w:rsidRPr="00DE4439" w:rsidRDefault="00D55254" w:rsidP="00D23CED">
      <w:pPr>
        <w:pStyle w:val="a"/>
        <w:rPr>
          <w:rFonts w:cs="Times New Roman"/>
          <w:rtl/>
        </w:rPr>
      </w:pPr>
      <w:r w:rsidRPr="00DE4439">
        <w:rPr>
          <w:rFonts w:hint="cs"/>
          <w:rtl/>
        </w:rPr>
        <w:t>و پ</w:t>
      </w:r>
      <w:r w:rsidR="00AE657A">
        <w:rPr>
          <w:rFonts w:hint="cs"/>
          <w:rtl/>
        </w:rPr>
        <w:t>ی</w:t>
      </w:r>
      <w:r w:rsidRPr="00DE4439">
        <w:rPr>
          <w:rFonts w:hint="cs"/>
          <w:rtl/>
        </w:rPr>
        <w:t>امبر</w:t>
      </w:r>
      <w:r w:rsidR="0019168B" w:rsidRPr="00DE4439">
        <w:rPr>
          <w:rFonts w:ascii="Tahoma" w:hAnsi="Tahoma" w:cs="CTraditional Arabic" w:hint="cs"/>
          <w:color w:val="000000"/>
          <w:rtl/>
        </w:rPr>
        <w:t>ص</w:t>
      </w:r>
      <w:r w:rsidR="009B357C" w:rsidRPr="00DE4439">
        <w:rPr>
          <w:rFonts w:hint="cs"/>
          <w:rtl/>
        </w:rPr>
        <w:t xml:space="preserve"> م</w:t>
      </w:r>
      <w:r w:rsidR="00AE657A">
        <w:rPr>
          <w:rFonts w:hint="cs"/>
          <w:rtl/>
        </w:rPr>
        <w:t>ی</w:t>
      </w:r>
      <w:r w:rsidR="009B357C" w:rsidRPr="00DE4439">
        <w:rPr>
          <w:rFonts w:hint="cs"/>
          <w:rtl/>
        </w:rPr>
        <w:t>‌فرما</w:t>
      </w:r>
      <w:r w:rsidR="00AE657A">
        <w:rPr>
          <w:rFonts w:hint="cs"/>
          <w:rtl/>
        </w:rPr>
        <w:t>ی</w:t>
      </w:r>
      <w:r w:rsidR="009B357C" w:rsidRPr="00DE4439">
        <w:rPr>
          <w:rFonts w:hint="cs"/>
          <w:rtl/>
        </w:rPr>
        <w:t>د</w:t>
      </w:r>
      <w:r w:rsidR="00784590" w:rsidRPr="00DE4439">
        <w:rPr>
          <w:rFonts w:hint="cs"/>
          <w:rtl/>
        </w:rPr>
        <w:t xml:space="preserve">: </w:t>
      </w:r>
      <w:r w:rsidR="009B357C" w:rsidRPr="00DE4439">
        <w:rPr>
          <w:rFonts w:hint="cs"/>
          <w:rtl/>
        </w:rPr>
        <w:t>سوگند به خدا ه</w:t>
      </w:r>
      <w:r w:rsidR="00AE657A">
        <w:rPr>
          <w:rFonts w:hint="cs"/>
          <w:rtl/>
        </w:rPr>
        <w:t>ی</w:t>
      </w:r>
      <w:r w:rsidR="009B357C" w:rsidRPr="00DE4439">
        <w:rPr>
          <w:rFonts w:hint="cs"/>
          <w:rtl/>
        </w:rPr>
        <w:t>چ چ</w:t>
      </w:r>
      <w:r w:rsidR="00AE657A">
        <w:rPr>
          <w:rFonts w:hint="cs"/>
          <w:rtl/>
        </w:rPr>
        <w:t>ی</w:t>
      </w:r>
      <w:r w:rsidR="009B357C" w:rsidRPr="00DE4439">
        <w:rPr>
          <w:rFonts w:hint="cs"/>
          <w:rtl/>
        </w:rPr>
        <w:t>ز</w:t>
      </w:r>
      <w:r w:rsidR="00AE657A">
        <w:rPr>
          <w:rFonts w:hint="cs"/>
          <w:rtl/>
        </w:rPr>
        <w:t>ی</w:t>
      </w:r>
      <w:r w:rsidR="009B357C" w:rsidRPr="00DE4439">
        <w:rPr>
          <w:rFonts w:hint="cs"/>
          <w:rtl/>
        </w:rPr>
        <w:t xml:space="preserve"> </w:t>
      </w:r>
      <w:r w:rsidR="00AE657A">
        <w:rPr>
          <w:rFonts w:hint="cs"/>
          <w:rtl/>
        </w:rPr>
        <w:t>ک</w:t>
      </w:r>
      <w:r w:rsidR="009B357C" w:rsidRPr="00DE4439">
        <w:rPr>
          <w:rFonts w:hint="cs"/>
          <w:rtl/>
        </w:rPr>
        <w:t>ه شما را به خدا و به بهشت نزد</w:t>
      </w:r>
      <w:r w:rsidR="00AE657A">
        <w:rPr>
          <w:rFonts w:hint="cs"/>
          <w:rtl/>
        </w:rPr>
        <w:t>یک</w:t>
      </w:r>
      <w:r w:rsidR="009B357C" w:rsidRPr="00DE4439">
        <w:rPr>
          <w:rFonts w:hint="cs"/>
          <w:rtl/>
        </w:rPr>
        <w:t xml:space="preserve"> م</w:t>
      </w:r>
      <w:r w:rsidR="00AE657A">
        <w:rPr>
          <w:rFonts w:hint="cs"/>
          <w:rtl/>
        </w:rPr>
        <w:t>ی</w:t>
      </w:r>
      <w:r w:rsidR="009B357C" w:rsidRPr="00DE4439">
        <w:rPr>
          <w:rFonts w:hint="cs"/>
          <w:rtl/>
        </w:rPr>
        <w:t>‌</w:t>
      </w:r>
      <w:r w:rsidR="00AE657A">
        <w:rPr>
          <w:rFonts w:hint="cs"/>
          <w:rtl/>
        </w:rPr>
        <w:t>ک</w:t>
      </w:r>
      <w:r w:rsidR="009B357C" w:rsidRPr="00DE4439">
        <w:rPr>
          <w:rFonts w:hint="cs"/>
          <w:rtl/>
        </w:rPr>
        <w:t xml:space="preserve">ند را نگذاشته‌ام مگر آن </w:t>
      </w:r>
      <w:r w:rsidR="00AE657A">
        <w:rPr>
          <w:rFonts w:hint="cs"/>
          <w:rtl/>
        </w:rPr>
        <w:t>ک</w:t>
      </w:r>
      <w:r w:rsidR="009B357C" w:rsidRPr="00DE4439">
        <w:rPr>
          <w:rFonts w:hint="cs"/>
          <w:rtl/>
        </w:rPr>
        <w:t>ه شما را به آن خبر داده‌ام</w:t>
      </w:r>
      <w:r w:rsidR="007C0D33" w:rsidRPr="00DE4439">
        <w:rPr>
          <w:rFonts w:hint="cs"/>
          <w:rtl/>
        </w:rPr>
        <w:t>،</w:t>
      </w:r>
      <w:r w:rsidR="009B357C" w:rsidRPr="00DE4439">
        <w:rPr>
          <w:rFonts w:hint="cs"/>
          <w:rtl/>
        </w:rPr>
        <w:t xml:space="preserve"> و ه</w:t>
      </w:r>
      <w:r w:rsidR="00AE657A">
        <w:rPr>
          <w:rFonts w:hint="cs"/>
          <w:rtl/>
        </w:rPr>
        <w:t>ی</w:t>
      </w:r>
      <w:r w:rsidR="009B357C" w:rsidRPr="00DE4439">
        <w:rPr>
          <w:rFonts w:hint="cs"/>
          <w:rtl/>
        </w:rPr>
        <w:t>چ چ</w:t>
      </w:r>
      <w:r w:rsidR="00AE657A">
        <w:rPr>
          <w:rFonts w:hint="cs"/>
          <w:rtl/>
        </w:rPr>
        <w:t>ی</w:t>
      </w:r>
      <w:r w:rsidR="009B357C" w:rsidRPr="00DE4439">
        <w:rPr>
          <w:rFonts w:hint="cs"/>
          <w:rtl/>
        </w:rPr>
        <w:t>ز</w:t>
      </w:r>
      <w:r w:rsidR="00AE657A">
        <w:rPr>
          <w:rFonts w:hint="cs"/>
          <w:rtl/>
        </w:rPr>
        <w:t>ی</w:t>
      </w:r>
      <w:r w:rsidR="009B357C" w:rsidRPr="00DE4439">
        <w:rPr>
          <w:rFonts w:hint="cs"/>
          <w:rtl/>
        </w:rPr>
        <w:t xml:space="preserve"> از آنچه خدا شما را به آن فرمان داده را نگذاشته‌ام مگر آن </w:t>
      </w:r>
      <w:r w:rsidR="00AE657A">
        <w:rPr>
          <w:rFonts w:hint="cs"/>
          <w:rtl/>
        </w:rPr>
        <w:t>ک</w:t>
      </w:r>
      <w:r w:rsidR="009B357C" w:rsidRPr="00DE4439">
        <w:rPr>
          <w:rFonts w:hint="cs"/>
          <w:rtl/>
        </w:rPr>
        <w:t>ه شما را به آن فرمان داده‌ام</w:t>
      </w:r>
      <w:r w:rsidR="007C0D33" w:rsidRPr="00DE4439">
        <w:rPr>
          <w:rFonts w:hint="cs"/>
          <w:rtl/>
        </w:rPr>
        <w:t>،</w:t>
      </w:r>
      <w:r w:rsidR="009B357C" w:rsidRPr="00DE4439">
        <w:rPr>
          <w:rFonts w:hint="cs"/>
          <w:rtl/>
        </w:rPr>
        <w:t xml:space="preserve"> و ه</w:t>
      </w:r>
      <w:r w:rsidR="00AE657A">
        <w:rPr>
          <w:rFonts w:hint="cs"/>
          <w:rtl/>
        </w:rPr>
        <w:t>ی</w:t>
      </w:r>
      <w:r w:rsidR="009B357C" w:rsidRPr="00DE4439">
        <w:rPr>
          <w:rFonts w:hint="cs"/>
          <w:rtl/>
        </w:rPr>
        <w:t>چ چ</w:t>
      </w:r>
      <w:r w:rsidR="00AE657A">
        <w:rPr>
          <w:rFonts w:hint="cs"/>
          <w:rtl/>
        </w:rPr>
        <w:t>ی</w:t>
      </w:r>
      <w:r w:rsidR="009B357C" w:rsidRPr="00DE4439">
        <w:rPr>
          <w:rFonts w:hint="cs"/>
          <w:rtl/>
        </w:rPr>
        <w:t>ز</w:t>
      </w:r>
      <w:r w:rsidR="00AE657A">
        <w:rPr>
          <w:rFonts w:hint="cs"/>
          <w:rtl/>
        </w:rPr>
        <w:t>ی</w:t>
      </w:r>
      <w:r w:rsidR="009B357C" w:rsidRPr="00DE4439">
        <w:rPr>
          <w:rFonts w:hint="cs"/>
          <w:rtl/>
        </w:rPr>
        <w:t xml:space="preserve"> </w:t>
      </w:r>
      <w:r w:rsidR="00AE657A">
        <w:rPr>
          <w:rFonts w:hint="cs"/>
          <w:rtl/>
        </w:rPr>
        <w:t>ک</w:t>
      </w:r>
      <w:r w:rsidR="009B357C" w:rsidRPr="00DE4439">
        <w:rPr>
          <w:rFonts w:hint="cs"/>
          <w:rtl/>
        </w:rPr>
        <w:t xml:space="preserve">ه خدا </w:t>
      </w:r>
      <w:r w:rsidR="00ED4AFA" w:rsidRPr="00DE4439">
        <w:rPr>
          <w:rFonts w:hint="cs"/>
          <w:rtl/>
        </w:rPr>
        <w:t>شما را از آن نه</w:t>
      </w:r>
      <w:r w:rsidR="00AE657A">
        <w:rPr>
          <w:rFonts w:hint="cs"/>
          <w:rtl/>
        </w:rPr>
        <w:t>ی</w:t>
      </w:r>
      <w:r w:rsidR="00ED4AFA" w:rsidRPr="00DE4439">
        <w:rPr>
          <w:rFonts w:hint="cs"/>
          <w:rtl/>
        </w:rPr>
        <w:t xml:space="preserve"> </w:t>
      </w:r>
      <w:r w:rsidR="00AE657A">
        <w:rPr>
          <w:rFonts w:hint="cs"/>
          <w:rtl/>
        </w:rPr>
        <w:t>ک</w:t>
      </w:r>
      <w:r w:rsidR="00ED4AFA" w:rsidRPr="00DE4439">
        <w:rPr>
          <w:rFonts w:hint="cs"/>
          <w:rtl/>
        </w:rPr>
        <w:t xml:space="preserve">رده است را نگذاشته‌ام مگر آن </w:t>
      </w:r>
      <w:r w:rsidR="00AE657A">
        <w:rPr>
          <w:rFonts w:hint="cs"/>
          <w:rtl/>
        </w:rPr>
        <w:t>ک</w:t>
      </w:r>
      <w:r w:rsidR="00ED4AFA" w:rsidRPr="00DE4439">
        <w:rPr>
          <w:rFonts w:hint="cs"/>
          <w:rtl/>
        </w:rPr>
        <w:t>ه شما را از آن نه</w:t>
      </w:r>
      <w:r w:rsidR="00AE657A">
        <w:rPr>
          <w:rFonts w:hint="cs"/>
          <w:rtl/>
        </w:rPr>
        <w:t>ی</w:t>
      </w:r>
      <w:r w:rsidR="00ED4AFA" w:rsidRPr="00DE4439">
        <w:rPr>
          <w:rFonts w:hint="cs"/>
          <w:rtl/>
        </w:rPr>
        <w:t xml:space="preserve"> </w:t>
      </w:r>
      <w:r w:rsidR="00AE657A">
        <w:rPr>
          <w:rFonts w:hint="cs"/>
          <w:rtl/>
        </w:rPr>
        <w:t>ک</w:t>
      </w:r>
      <w:r w:rsidR="00ED4AFA" w:rsidRPr="00DE4439">
        <w:rPr>
          <w:rFonts w:hint="cs"/>
          <w:rtl/>
        </w:rPr>
        <w:t>رده‌ام</w:t>
      </w:r>
      <w:r w:rsidR="00ED4AFA" w:rsidRPr="00D139C3">
        <w:rPr>
          <w:rStyle w:val="Char0"/>
          <w:vertAlign w:val="superscript"/>
          <w:rtl/>
        </w:rPr>
        <w:footnoteReference w:id="277"/>
      </w:r>
      <w:r w:rsidR="00ED4AFA" w:rsidRPr="00DE4439">
        <w:rPr>
          <w:rFonts w:hint="cs"/>
          <w:rtl/>
        </w:rPr>
        <w:t>. پس ه</w:t>
      </w:r>
      <w:r w:rsidR="00AE657A">
        <w:rPr>
          <w:rFonts w:hint="cs"/>
          <w:rtl/>
        </w:rPr>
        <w:t>ی</w:t>
      </w:r>
      <w:r w:rsidR="00ED4AFA" w:rsidRPr="00DE4439">
        <w:rPr>
          <w:rFonts w:hint="cs"/>
          <w:rtl/>
        </w:rPr>
        <w:t>چ چ</w:t>
      </w:r>
      <w:r w:rsidR="00AE657A">
        <w:rPr>
          <w:rFonts w:hint="cs"/>
          <w:rtl/>
        </w:rPr>
        <w:t>ی</w:t>
      </w:r>
      <w:r w:rsidR="00ED4AFA" w:rsidRPr="00DE4439">
        <w:rPr>
          <w:rFonts w:hint="cs"/>
          <w:rtl/>
        </w:rPr>
        <w:t>ز</w:t>
      </w:r>
      <w:r w:rsidR="00AE657A">
        <w:rPr>
          <w:rFonts w:hint="cs"/>
          <w:rtl/>
        </w:rPr>
        <w:t>ی</w:t>
      </w:r>
      <w:r w:rsidR="00ED4AFA" w:rsidRPr="00DE4439">
        <w:rPr>
          <w:rFonts w:hint="cs"/>
          <w:rtl/>
        </w:rPr>
        <w:t xml:space="preserve"> در د</w:t>
      </w:r>
      <w:r w:rsidR="00AE657A">
        <w:rPr>
          <w:rFonts w:hint="cs"/>
          <w:rtl/>
        </w:rPr>
        <w:t>ی</w:t>
      </w:r>
      <w:r w:rsidR="00ED4AFA" w:rsidRPr="00DE4439">
        <w:rPr>
          <w:rFonts w:hint="cs"/>
          <w:rtl/>
        </w:rPr>
        <w:t>ن باق</w:t>
      </w:r>
      <w:r w:rsidR="00AE657A">
        <w:rPr>
          <w:rFonts w:hint="cs"/>
          <w:rtl/>
        </w:rPr>
        <w:t>ی</w:t>
      </w:r>
      <w:r w:rsidR="00ED4AFA" w:rsidRPr="00DE4439">
        <w:rPr>
          <w:rFonts w:hint="cs"/>
          <w:rtl/>
        </w:rPr>
        <w:t xml:space="preserve"> نمانده </w:t>
      </w:r>
      <w:r w:rsidR="00AE657A">
        <w:rPr>
          <w:rFonts w:hint="cs"/>
          <w:rtl/>
        </w:rPr>
        <w:t>ک</w:t>
      </w:r>
      <w:r w:rsidR="00ED4AFA" w:rsidRPr="00DE4439">
        <w:rPr>
          <w:rFonts w:hint="cs"/>
          <w:rtl/>
        </w:rPr>
        <w:t>ه پ</w:t>
      </w:r>
      <w:r w:rsidR="00AE657A">
        <w:rPr>
          <w:rFonts w:hint="cs"/>
          <w:rtl/>
        </w:rPr>
        <w:t>ی</w:t>
      </w:r>
      <w:r w:rsidR="00ED4AFA" w:rsidRPr="00DE4439">
        <w:rPr>
          <w:rFonts w:hint="cs"/>
          <w:rtl/>
        </w:rPr>
        <w:t>امبر</w:t>
      </w:r>
      <w:r w:rsidR="007C0D33" w:rsidRPr="00DE4439">
        <w:rPr>
          <w:rFonts w:ascii="Tahoma" w:hAnsi="Tahoma" w:cs="CTraditional Arabic" w:hint="cs"/>
          <w:color w:val="000000"/>
          <w:rtl/>
        </w:rPr>
        <w:t>ص</w:t>
      </w:r>
      <w:r w:rsidR="0030578A" w:rsidRPr="00DE4439">
        <w:rPr>
          <w:rFonts w:hint="cs"/>
          <w:rtl/>
        </w:rPr>
        <w:t xml:space="preserve"> آن را ب</w:t>
      </w:r>
      <w:r w:rsidR="00AE657A">
        <w:rPr>
          <w:rFonts w:hint="cs"/>
          <w:rtl/>
        </w:rPr>
        <w:t>ی</w:t>
      </w:r>
      <w:r w:rsidR="0030578A" w:rsidRPr="00DE4439">
        <w:rPr>
          <w:rFonts w:hint="cs"/>
          <w:rtl/>
        </w:rPr>
        <w:t>ان ن</w:t>
      </w:r>
      <w:r w:rsidR="00AE657A">
        <w:rPr>
          <w:rFonts w:hint="cs"/>
          <w:rtl/>
        </w:rPr>
        <w:t>ک</w:t>
      </w:r>
      <w:r w:rsidR="0030578A" w:rsidRPr="00DE4439">
        <w:rPr>
          <w:rFonts w:hint="cs"/>
          <w:rtl/>
        </w:rPr>
        <w:t>رده باشد، پس آن چ</w:t>
      </w:r>
      <w:r w:rsidR="00AE657A">
        <w:rPr>
          <w:rFonts w:hint="cs"/>
          <w:rtl/>
        </w:rPr>
        <w:t>ی</w:t>
      </w:r>
      <w:r w:rsidR="0030578A" w:rsidRPr="00DE4439">
        <w:rPr>
          <w:rFonts w:hint="cs"/>
          <w:rtl/>
        </w:rPr>
        <w:t>ز</w:t>
      </w:r>
      <w:r w:rsidR="00AE657A">
        <w:rPr>
          <w:rFonts w:hint="cs"/>
          <w:rtl/>
        </w:rPr>
        <w:t>ی</w:t>
      </w:r>
      <w:r w:rsidR="0030578A" w:rsidRPr="00DE4439">
        <w:rPr>
          <w:rFonts w:hint="cs"/>
          <w:rtl/>
        </w:rPr>
        <w:t xml:space="preserve"> </w:t>
      </w:r>
      <w:r w:rsidR="00AE657A">
        <w:rPr>
          <w:rFonts w:hint="cs"/>
          <w:rtl/>
        </w:rPr>
        <w:t>ک</w:t>
      </w:r>
      <w:r w:rsidR="0030578A" w:rsidRPr="00DE4439">
        <w:rPr>
          <w:rFonts w:hint="cs"/>
          <w:rtl/>
        </w:rPr>
        <w:t>ه پ</w:t>
      </w:r>
      <w:r w:rsidR="00AE657A">
        <w:rPr>
          <w:rFonts w:hint="cs"/>
          <w:rtl/>
        </w:rPr>
        <w:t>ی</w:t>
      </w:r>
      <w:r w:rsidR="0030578A" w:rsidRPr="00DE4439">
        <w:rPr>
          <w:rFonts w:hint="cs"/>
          <w:rtl/>
        </w:rPr>
        <w:t>امبر</w:t>
      </w:r>
      <w:r w:rsidR="007C0D33" w:rsidRPr="00DE4439">
        <w:rPr>
          <w:rFonts w:ascii="Tahoma" w:hAnsi="Tahoma" w:cs="CTraditional Arabic" w:hint="cs"/>
          <w:color w:val="000000"/>
          <w:rtl/>
        </w:rPr>
        <w:t>ص</w:t>
      </w:r>
      <w:r w:rsidR="00626A4B" w:rsidRPr="00DE4439">
        <w:rPr>
          <w:rFonts w:hint="cs"/>
          <w:rtl/>
        </w:rPr>
        <w:t xml:space="preserve"> م</w:t>
      </w:r>
      <w:r w:rsidR="00AE657A">
        <w:rPr>
          <w:rFonts w:hint="cs"/>
          <w:rtl/>
        </w:rPr>
        <w:t>ی</w:t>
      </w:r>
      <w:r w:rsidR="00626A4B" w:rsidRPr="00DE4439">
        <w:rPr>
          <w:rFonts w:hint="cs"/>
          <w:rtl/>
        </w:rPr>
        <w:t>‌خواست بنو</w:t>
      </w:r>
      <w:r w:rsidR="00AE657A">
        <w:rPr>
          <w:rFonts w:hint="cs"/>
          <w:rtl/>
        </w:rPr>
        <w:t>ی</w:t>
      </w:r>
      <w:r w:rsidR="00626A4B" w:rsidRPr="00DE4439">
        <w:rPr>
          <w:rFonts w:hint="cs"/>
          <w:rtl/>
        </w:rPr>
        <w:t xml:space="preserve">سد چه بود؟ </w:t>
      </w:r>
    </w:p>
    <w:p w:rsidR="00B53AF4" w:rsidRPr="00DE4439" w:rsidRDefault="00626A4B" w:rsidP="00D23CED">
      <w:pPr>
        <w:pStyle w:val="a"/>
        <w:rPr>
          <w:rtl/>
        </w:rPr>
      </w:pPr>
      <w:r w:rsidRPr="00DE4439">
        <w:rPr>
          <w:rFonts w:hint="cs"/>
          <w:rtl/>
        </w:rPr>
        <w:t>احمد در مسند خود از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Pr="00DE4439">
        <w:rPr>
          <w:rFonts w:hint="cs"/>
        </w:rPr>
        <w:sym w:font="AGA Arabesque" w:char="F074"/>
      </w:r>
      <w:r w:rsidR="001667F6" w:rsidRPr="00DE4439">
        <w:rPr>
          <w:rFonts w:hint="cs"/>
          <w:rtl/>
        </w:rPr>
        <w:t xml:space="preserve"> روا</w:t>
      </w:r>
      <w:r w:rsidR="00AE657A">
        <w:rPr>
          <w:rFonts w:hint="cs"/>
          <w:rtl/>
        </w:rPr>
        <w:t>ی</w:t>
      </w:r>
      <w:r w:rsidR="001667F6" w:rsidRPr="00DE4439">
        <w:rPr>
          <w:rFonts w:hint="cs"/>
          <w:rtl/>
        </w:rPr>
        <w:t>ت م</w:t>
      </w:r>
      <w:r w:rsidR="00AE657A">
        <w:rPr>
          <w:rFonts w:hint="cs"/>
          <w:rtl/>
        </w:rPr>
        <w:t>ی</w:t>
      </w:r>
      <w:r w:rsidR="001667F6" w:rsidRPr="00DE4439">
        <w:rPr>
          <w:rFonts w:hint="cs"/>
          <w:rtl/>
        </w:rPr>
        <w:t>‌</w:t>
      </w:r>
      <w:r w:rsidR="00AE657A">
        <w:rPr>
          <w:rFonts w:hint="cs"/>
          <w:rtl/>
        </w:rPr>
        <w:t>ک</w:t>
      </w:r>
      <w:r w:rsidR="001667F6" w:rsidRPr="00DE4439">
        <w:rPr>
          <w:rFonts w:hint="cs"/>
          <w:rtl/>
        </w:rPr>
        <w:t xml:space="preserve">ند </w:t>
      </w:r>
      <w:r w:rsidR="00AE657A">
        <w:rPr>
          <w:rFonts w:hint="cs"/>
          <w:rtl/>
        </w:rPr>
        <w:t>ک</w:t>
      </w:r>
      <w:r w:rsidR="001667F6" w:rsidRPr="00DE4439">
        <w:rPr>
          <w:rFonts w:hint="cs"/>
          <w:rtl/>
        </w:rPr>
        <w:t>ه گفت</w:t>
      </w:r>
      <w:r w:rsidR="00784590" w:rsidRPr="00DE4439">
        <w:rPr>
          <w:rFonts w:hint="cs"/>
          <w:rtl/>
        </w:rPr>
        <w:t xml:space="preserve">: </w:t>
      </w:r>
      <w:r w:rsidR="001667F6" w:rsidRPr="00DE4439">
        <w:rPr>
          <w:rFonts w:hint="cs"/>
          <w:rtl/>
        </w:rPr>
        <w:t>ما نزد پ</w:t>
      </w:r>
      <w:r w:rsidR="00AE657A">
        <w:rPr>
          <w:rFonts w:hint="cs"/>
          <w:rtl/>
        </w:rPr>
        <w:t>ی</w:t>
      </w:r>
      <w:r w:rsidR="001667F6" w:rsidRPr="00DE4439">
        <w:rPr>
          <w:rFonts w:hint="cs"/>
          <w:rtl/>
        </w:rPr>
        <w:t>امبر خدا</w:t>
      </w:r>
      <w:r w:rsidR="007C0D33" w:rsidRPr="00DE4439">
        <w:rPr>
          <w:rFonts w:ascii="Tahoma" w:hAnsi="Tahoma" w:cs="CTraditional Arabic" w:hint="cs"/>
          <w:color w:val="000000"/>
          <w:rtl/>
        </w:rPr>
        <w:t>ص</w:t>
      </w:r>
      <w:r w:rsidR="00380A31" w:rsidRPr="00DE4439">
        <w:rPr>
          <w:rFonts w:hint="cs"/>
          <w:rtl/>
        </w:rPr>
        <w:t xml:space="preserve"> بود</w:t>
      </w:r>
      <w:r w:rsidR="00AE657A">
        <w:rPr>
          <w:rFonts w:hint="cs"/>
          <w:rtl/>
        </w:rPr>
        <w:t>ی</w:t>
      </w:r>
      <w:r w:rsidR="00380A31" w:rsidRPr="00DE4439">
        <w:rPr>
          <w:rFonts w:hint="cs"/>
          <w:rtl/>
        </w:rPr>
        <w:t>م به من گفت</w:t>
      </w:r>
      <w:r w:rsidR="00784590" w:rsidRPr="00DE4439">
        <w:rPr>
          <w:rFonts w:hint="cs"/>
          <w:rtl/>
        </w:rPr>
        <w:t xml:space="preserve">: </w:t>
      </w:r>
      <w:r w:rsidR="00AE657A">
        <w:rPr>
          <w:rFonts w:hint="cs"/>
          <w:rtl/>
        </w:rPr>
        <w:t>ک</w:t>
      </w:r>
      <w:r w:rsidR="00380A31" w:rsidRPr="00DE4439">
        <w:rPr>
          <w:rFonts w:hint="cs"/>
          <w:rtl/>
        </w:rPr>
        <w:t xml:space="preserve">ه </w:t>
      </w:r>
      <w:r w:rsidR="001169A6" w:rsidRPr="00DE4439">
        <w:rPr>
          <w:rFonts w:hint="eastAsia"/>
          <w:rtl/>
        </w:rPr>
        <w:t>چ</w:t>
      </w:r>
      <w:r w:rsidR="00AE657A">
        <w:rPr>
          <w:rFonts w:hint="eastAsia"/>
          <w:rtl/>
        </w:rPr>
        <w:t>ی</w:t>
      </w:r>
      <w:r w:rsidR="001169A6" w:rsidRPr="00DE4439">
        <w:rPr>
          <w:rFonts w:hint="eastAsia"/>
          <w:rtl/>
        </w:rPr>
        <w:t>ز</w:t>
      </w:r>
      <w:r w:rsidR="00AE657A">
        <w:rPr>
          <w:rFonts w:hint="eastAsia"/>
          <w:rtl/>
        </w:rPr>
        <w:t>ی</w:t>
      </w:r>
      <w:r w:rsidR="001169A6" w:rsidRPr="00DE4439">
        <w:rPr>
          <w:rFonts w:hint="cs"/>
          <w:rtl/>
        </w:rPr>
        <w:t xml:space="preserve">(تخته </w:t>
      </w:r>
      <w:r w:rsidR="00AE657A">
        <w:rPr>
          <w:rFonts w:hint="cs"/>
          <w:rtl/>
        </w:rPr>
        <w:t>ی</w:t>
      </w:r>
      <w:r w:rsidR="001169A6" w:rsidRPr="00DE4439">
        <w:rPr>
          <w:rFonts w:hint="cs"/>
          <w:rtl/>
        </w:rPr>
        <w:t>ا چ</w:t>
      </w:r>
      <w:r w:rsidR="00AE657A">
        <w:rPr>
          <w:rFonts w:hint="cs"/>
          <w:rtl/>
        </w:rPr>
        <w:t>ی</w:t>
      </w:r>
      <w:r w:rsidR="001169A6" w:rsidRPr="00DE4439">
        <w:rPr>
          <w:rFonts w:hint="cs"/>
          <w:rtl/>
        </w:rPr>
        <w:t>ز د</w:t>
      </w:r>
      <w:r w:rsidR="00AE657A">
        <w:rPr>
          <w:rFonts w:hint="cs"/>
          <w:rtl/>
        </w:rPr>
        <w:t>ی</w:t>
      </w:r>
      <w:r w:rsidR="001169A6" w:rsidRPr="00DE4439">
        <w:rPr>
          <w:rFonts w:hint="cs"/>
          <w:rtl/>
        </w:rPr>
        <w:t>گر</w:t>
      </w:r>
      <w:r w:rsidR="00986EB2" w:rsidRPr="00DE4439">
        <w:rPr>
          <w:rFonts w:hint="cs"/>
          <w:rtl/>
        </w:rPr>
        <w:t xml:space="preserve">ى </w:t>
      </w:r>
      <w:r w:rsidR="00AE657A">
        <w:rPr>
          <w:rFonts w:hint="cs"/>
          <w:rtl/>
        </w:rPr>
        <w:t>ک</w:t>
      </w:r>
      <w:r w:rsidR="00986EB2" w:rsidRPr="00DE4439">
        <w:rPr>
          <w:rFonts w:hint="cs"/>
          <w:rtl/>
        </w:rPr>
        <w:t>ه بر آن نوشته شود</w:t>
      </w:r>
      <w:r w:rsidR="001169A6" w:rsidRPr="00DE4439">
        <w:rPr>
          <w:rFonts w:hint="cs"/>
          <w:rtl/>
        </w:rPr>
        <w:t>)</w:t>
      </w:r>
      <w:r w:rsidR="00380A31" w:rsidRPr="00DE4439">
        <w:rPr>
          <w:rFonts w:hint="cs"/>
          <w:rtl/>
        </w:rPr>
        <w:t xml:space="preserve"> ب</w:t>
      </w:r>
      <w:r w:rsidR="00AE657A">
        <w:rPr>
          <w:rFonts w:hint="cs"/>
          <w:rtl/>
        </w:rPr>
        <w:t>ی</w:t>
      </w:r>
      <w:r w:rsidR="00380A31" w:rsidRPr="00DE4439">
        <w:rPr>
          <w:rFonts w:hint="cs"/>
          <w:rtl/>
        </w:rPr>
        <w:t xml:space="preserve">اور </w:t>
      </w:r>
      <w:r w:rsidR="00AE657A">
        <w:rPr>
          <w:rFonts w:hint="cs"/>
          <w:rtl/>
        </w:rPr>
        <w:t>ک</w:t>
      </w:r>
      <w:r w:rsidR="00380A31" w:rsidRPr="00DE4439">
        <w:rPr>
          <w:rFonts w:hint="cs"/>
          <w:rtl/>
        </w:rPr>
        <w:t>ه در آن چ</w:t>
      </w:r>
      <w:r w:rsidR="00AE657A">
        <w:rPr>
          <w:rFonts w:hint="cs"/>
          <w:rtl/>
        </w:rPr>
        <w:t>ی</w:t>
      </w:r>
      <w:r w:rsidR="00380A31" w:rsidRPr="00DE4439">
        <w:rPr>
          <w:rFonts w:hint="cs"/>
          <w:rtl/>
        </w:rPr>
        <w:t>ز</w:t>
      </w:r>
      <w:r w:rsidR="00AE657A">
        <w:rPr>
          <w:rFonts w:hint="cs"/>
          <w:rtl/>
        </w:rPr>
        <w:t>ی</w:t>
      </w:r>
      <w:r w:rsidR="00380A31" w:rsidRPr="00DE4439">
        <w:rPr>
          <w:rFonts w:hint="cs"/>
          <w:rtl/>
        </w:rPr>
        <w:t xml:space="preserve"> بنو</w:t>
      </w:r>
      <w:r w:rsidR="00AE657A">
        <w:rPr>
          <w:rFonts w:hint="cs"/>
          <w:rtl/>
        </w:rPr>
        <w:t>ی</w:t>
      </w:r>
      <w:r w:rsidR="00380A31" w:rsidRPr="00DE4439">
        <w:rPr>
          <w:rFonts w:hint="cs"/>
          <w:rtl/>
        </w:rPr>
        <w:t xml:space="preserve">سم </w:t>
      </w:r>
      <w:r w:rsidR="00AE657A">
        <w:rPr>
          <w:rFonts w:hint="cs"/>
          <w:rtl/>
        </w:rPr>
        <w:t>ک</w:t>
      </w:r>
      <w:r w:rsidR="00380A31" w:rsidRPr="00DE4439">
        <w:rPr>
          <w:rFonts w:hint="cs"/>
          <w:rtl/>
        </w:rPr>
        <w:t xml:space="preserve">ه امت من بعد از من گمراه نشود، </w:t>
      </w:r>
      <w:r w:rsidR="00B52382" w:rsidRPr="00DE4439">
        <w:rPr>
          <w:rFonts w:hint="cs"/>
          <w:rtl/>
        </w:rPr>
        <w:t>عل</w:t>
      </w:r>
      <w:r w:rsidR="00AE657A">
        <w:rPr>
          <w:rFonts w:hint="cs"/>
          <w:rtl/>
        </w:rPr>
        <w:t>ی</w:t>
      </w:r>
      <w:r w:rsidR="00B52382" w:rsidRPr="00DE4439">
        <w:rPr>
          <w:rFonts w:hint="cs"/>
          <w:rtl/>
        </w:rPr>
        <w:t xml:space="preserve"> م</w:t>
      </w:r>
      <w:r w:rsidR="00AE657A">
        <w:rPr>
          <w:rFonts w:hint="cs"/>
          <w:rtl/>
        </w:rPr>
        <w:t>ی</w:t>
      </w:r>
      <w:r w:rsidR="00B52382" w:rsidRPr="00DE4439">
        <w:rPr>
          <w:rFonts w:hint="cs"/>
          <w:rtl/>
        </w:rPr>
        <w:t>‌گفت</w:t>
      </w:r>
      <w:r w:rsidR="00784590" w:rsidRPr="00DE4439">
        <w:rPr>
          <w:rFonts w:hint="cs"/>
          <w:rtl/>
        </w:rPr>
        <w:t xml:space="preserve">: </w:t>
      </w:r>
      <w:r w:rsidR="00B52382" w:rsidRPr="00DE4439">
        <w:rPr>
          <w:rFonts w:hint="cs"/>
          <w:rtl/>
        </w:rPr>
        <w:t>ترس</w:t>
      </w:r>
      <w:r w:rsidR="00AE657A">
        <w:rPr>
          <w:rFonts w:hint="cs"/>
          <w:rtl/>
        </w:rPr>
        <w:t>ی</w:t>
      </w:r>
      <w:r w:rsidR="00B52382" w:rsidRPr="00DE4439">
        <w:rPr>
          <w:rFonts w:hint="cs"/>
          <w:rtl/>
        </w:rPr>
        <w:t xml:space="preserve">دم </w:t>
      </w:r>
      <w:r w:rsidR="00AE657A">
        <w:rPr>
          <w:rFonts w:hint="cs"/>
          <w:rtl/>
        </w:rPr>
        <w:t>ک</w:t>
      </w:r>
      <w:r w:rsidR="00B52382" w:rsidRPr="00DE4439">
        <w:rPr>
          <w:rFonts w:hint="cs"/>
          <w:rtl/>
        </w:rPr>
        <w:t>ه بم</w:t>
      </w:r>
      <w:r w:rsidR="00AE657A">
        <w:rPr>
          <w:rFonts w:hint="cs"/>
          <w:rtl/>
        </w:rPr>
        <w:t>ی</w:t>
      </w:r>
      <w:r w:rsidR="00B52382" w:rsidRPr="00DE4439">
        <w:rPr>
          <w:rFonts w:hint="cs"/>
          <w:rtl/>
        </w:rPr>
        <w:t>رد (</w:t>
      </w:r>
      <w:r w:rsidR="00AE657A">
        <w:rPr>
          <w:rFonts w:hint="cs"/>
          <w:rtl/>
        </w:rPr>
        <w:t>ی</w:t>
      </w:r>
      <w:r w:rsidR="00B52382" w:rsidRPr="00DE4439">
        <w:rPr>
          <w:rFonts w:hint="cs"/>
          <w:rtl/>
        </w:rPr>
        <w:t>عن</w:t>
      </w:r>
      <w:r w:rsidR="00AE657A">
        <w:rPr>
          <w:rFonts w:hint="cs"/>
          <w:rtl/>
        </w:rPr>
        <w:t>ی</w:t>
      </w:r>
      <w:r w:rsidR="00B52382" w:rsidRPr="00DE4439">
        <w:rPr>
          <w:rFonts w:hint="cs"/>
          <w:rtl/>
        </w:rPr>
        <w:t xml:space="preserve"> ترس</w:t>
      </w:r>
      <w:r w:rsidR="00AE657A">
        <w:rPr>
          <w:rFonts w:hint="cs"/>
          <w:rtl/>
        </w:rPr>
        <w:t>ی</w:t>
      </w:r>
      <w:r w:rsidR="00B52382" w:rsidRPr="00DE4439">
        <w:rPr>
          <w:rFonts w:hint="cs"/>
          <w:rtl/>
        </w:rPr>
        <w:t xml:space="preserve">دم </w:t>
      </w:r>
      <w:r w:rsidR="00AE657A">
        <w:rPr>
          <w:rFonts w:hint="cs"/>
          <w:rtl/>
        </w:rPr>
        <w:t>ک</w:t>
      </w:r>
      <w:r w:rsidR="00B52382" w:rsidRPr="00DE4439">
        <w:rPr>
          <w:rFonts w:hint="cs"/>
          <w:rtl/>
        </w:rPr>
        <w:t xml:space="preserve">ه قبل آن </w:t>
      </w:r>
      <w:r w:rsidR="00AE657A">
        <w:rPr>
          <w:rFonts w:hint="cs"/>
          <w:rtl/>
        </w:rPr>
        <w:t>ک</w:t>
      </w:r>
      <w:r w:rsidR="00B52382" w:rsidRPr="00DE4439">
        <w:rPr>
          <w:rFonts w:hint="cs"/>
          <w:rtl/>
        </w:rPr>
        <w:t>ه نوشت افزار برا</w:t>
      </w:r>
      <w:r w:rsidR="00AE657A">
        <w:rPr>
          <w:rFonts w:hint="cs"/>
          <w:rtl/>
        </w:rPr>
        <w:t>ی</w:t>
      </w:r>
      <w:r w:rsidR="00B52382" w:rsidRPr="00DE4439">
        <w:rPr>
          <w:rFonts w:hint="cs"/>
          <w:rtl/>
        </w:rPr>
        <w:t xml:space="preserve"> او آورده شود بم</w:t>
      </w:r>
      <w:r w:rsidR="00AE657A">
        <w:rPr>
          <w:rFonts w:hint="cs"/>
          <w:rtl/>
        </w:rPr>
        <w:t>ی</w:t>
      </w:r>
      <w:r w:rsidR="00B52382" w:rsidRPr="00DE4439">
        <w:rPr>
          <w:rFonts w:hint="cs"/>
          <w:rtl/>
        </w:rPr>
        <w:t>رد) بنابرا</w:t>
      </w:r>
      <w:r w:rsidR="00AE657A">
        <w:rPr>
          <w:rFonts w:hint="cs"/>
          <w:rtl/>
        </w:rPr>
        <w:t>ی</w:t>
      </w:r>
      <w:r w:rsidR="00B52382" w:rsidRPr="00DE4439">
        <w:rPr>
          <w:rFonts w:hint="cs"/>
          <w:rtl/>
        </w:rPr>
        <w:t>ن گفتم</w:t>
      </w:r>
      <w:r w:rsidR="00784590" w:rsidRPr="00DE4439">
        <w:rPr>
          <w:rFonts w:hint="cs"/>
          <w:rtl/>
        </w:rPr>
        <w:t xml:space="preserve">: </w:t>
      </w:r>
      <w:r w:rsidR="00B52382" w:rsidRPr="00DE4439">
        <w:rPr>
          <w:rFonts w:hint="cs"/>
          <w:rtl/>
        </w:rPr>
        <w:t>ا</w:t>
      </w:r>
      <w:r w:rsidR="00AE657A">
        <w:rPr>
          <w:rFonts w:hint="cs"/>
          <w:rtl/>
        </w:rPr>
        <w:t>ی</w:t>
      </w:r>
      <w:r w:rsidR="00B52382" w:rsidRPr="00DE4439">
        <w:rPr>
          <w:rFonts w:hint="cs"/>
          <w:rtl/>
        </w:rPr>
        <w:t xml:space="preserve"> پ</w:t>
      </w:r>
      <w:r w:rsidR="00AE657A">
        <w:rPr>
          <w:rFonts w:hint="cs"/>
          <w:rtl/>
        </w:rPr>
        <w:t>ی</w:t>
      </w:r>
      <w:r w:rsidR="00B52382" w:rsidRPr="00DE4439">
        <w:rPr>
          <w:rFonts w:hint="cs"/>
          <w:rtl/>
        </w:rPr>
        <w:t>امبر خدا من حفظ م</w:t>
      </w:r>
      <w:r w:rsidR="00AE657A">
        <w:rPr>
          <w:rFonts w:hint="cs"/>
          <w:rtl/>
        </w:rPr>
        <w:t>ی</w:t>
      </w:r>
      <w:r w:rsidR="00B52382" w:rsidRPr="00DE4439">
        <w:rPr>
          <w:rFonts w:hint="cs"/>
          <w:rtl/>
        </w:rPr>
        <w:t>‌</w:t>
      </w:r>
      <w:r w:rsidR="00AE657A">
        <w:rPr>
          <w:rFonts w:hint="cs"/>
          <w:rtl/>
        </w:rPr>
        <w:t>ک</w:t>
      </w:r>
      <w:r w:rsidR="00B52382" w:rsidRPr="00DE4439">
        <w:rPr>
          <w:rFonts w:hint="cs"/>
          <w:rtl/>
        </w:rPr>
        <w:t>نم و به خاطر م</w:t>
      </w:r>
      <w:r w:rsidR="00AE657A">
        <w:rPr>
          <w:rFonts w:hint="cs"/>
          <w:rtl/>
        </w:rPr>
        <w:t>ی</w:t>
      </w:r>
      <w:r w:rsidR="00B52382" w:rsidRPr="00DE4439">
        <w:rPr>
          <w:rFonts w:hint="cs"/>
          <w:rtl/>
        </w:rPr>
        <w:t>‌سپارم، پ</w:t>
      </w:r>
      <w:r w:rsidR="00AE657A">
        <w:rPr>
          <w:rFonts w:hint="cs"/>
          <w:rtl/>
        </w:rPr>
        <w:t>ی</w:t>
      </w:r>
      <w:r w:rsidR="00B52382" w:rsidRPr="00DE4439">
        <w:rPr>
          <w:rFonts w:hint="cs"/>
          <w:rtl/>
        </w:rPr>
        <w:t>امبر</w:t>
      </w:r>
      <w:r w:rsidR="007C0D33" w:rsidRPr="00DE4439">
        <w:rPr>
          <w:rFonts w:ascii="Tahoma" w:hAnsi="Tahoma" w:cs="CTraditional Arabic" w:hint="cs"/>
          <w:color w:val="000000"/>
          <w:rtl/>
        </w:rPr>
        <w:t>ص</w:t>
      </w:r>
      <w:r w:rsidR="00BC1EF9" w:rsidRPr="00DE4439">
        <w:rPr>
          <w:rFonts w:hint="cs"/>
          <w:rtl/>
        </w:rPr>
        <w:t xml:space="preserve"> گفت</w:t>
      </w:r>
      <w:r w:rsidR="00B53AF4" w:rsidRPr="00DE4439">
        <w:rPr>
          <w:rFonts w:hint="cs"/>
          <w:rtl/>
        </w:rPr>
        <w:t>:</w:t>
      </w:r>
      <w:r w:rsidR="00BC1EF9" w:rsidRPr="00DE4439">
        <w:rPr>
          <w:rFonts w:hint="cs"/>
          <w:rtl/>
        </w:rPr>
        <w:t xml:space="preserve"> شما را به نماز و ز</w:t>
      </w:r>
      <w:r w:rsidR="00AE657A">
        <w:rPr>
          <w:rFonts w:hint="cs"/>
          <w:rtl/>
        </w:rPr>
        <w:t>ک</w:t>
      </w:r>
      <w:r w:rsidR="00BC1EF9" w:rsidRPr="00DE4439">
        <w:rPr>
          <w:rFonts w:hint="cs"/>
          <w:rtl/>
        </w:rPr>
        <w:t xml:space="preserve">ات و </w:t>
      </w:r>
      <w:r w:rsidR="00AE657A">
        <w:rPr>
          <w:rFonts w:hint="cs"/>
          <w:rtl/>
        </w:rPr>
        <w:t>ک</w:t>
      </w:r>
      <w:r w:rsidR="00BC1EF9" w:rsidRPr="00DE4439">
        <w:rPr>
          <w:rFonts w:hint="cs"/>
          <w:rtl/>
        </w:rPr>
        <w:t>ن</w:t>
      </w:r>
      <w:r w:rsidR="00AE657A">
        <w:rPr>
          <w:rFonts w:hint="cs"/>
          <w:rtl/>
        </w:rPr>
        <w:t>ی</w:t>
      </w:r>
      <w:r w:rsidR="00BC1EF9" w:rsidRPr="00DE4439">
        <w:rPr>
          <w:rFonts w:hint="cs"/>
          <w:rtl/>
        </w:rPr>
        <w:t>زها</w:t>
      </w:r>
      <w:r w:rsidR="00AE657A">
        <w:rPr>
          <w:rFonts w:hint="cs"/>
          <w:rtl/>
        </w:rPr>
        <w:t>ی</w:t>
      </w:r>
      <w:r w:rsidR="00BC1EF9" w:rsidRPr="00DE4439">
        <w:rPr>
          <w:rFonts w:hint="cs"/>
          <w:rtl/>
        </w:rPr>
        <w:t>تان سفارش م</w:t>
      </w:r>
      <w:r w:rsidR="00AE657A">
        <w:rPr>
          <w:rFonts w:hint="cs"/>
          <w:rtl/>
        </w:rPr>
        <w:t>ی</w:t>
      </w:r>
      <w:r w:rsidR="00BC1EF9" w:rsidRPr="00DE4439">
        <w:rPr>
          <w:rFonts w:hint="cs"/>
          <w:rtl/>
        </w:rPr>
        <w:t>‌</w:t>
      </w:r>
      <w:r w:rsidR="00AE657A">
        <w:rPr>
          <w:rFonts w:hint="cs"/>
          <w:rtl/>
        </w:rPr>
        <w:t>ک</w:t>
      </w:r>
      <w:r w:rsidR="00BC1EF9" w:rsidRPr="00DE4439">
        <w:rPr>
          <w:rFonts w:hint="cs"/>
          <w:rtl/>
        </w:rPr>
        <w:t>نم.</w:t>
      </w:r>
    </w:p>
    <w:p w:rsidR="00D11F7C" w:rsidRPr="00DE4439" w:rsidRDefault="00BC1EF9" w:rsidP="00D23CED">
      <w:pPr>
        <w:pStyle w:val="a"/>
        <w:rPr>
          <w:rtl/>
        </w:rPr>
      </w:pPr>
      <w:r w:rsidRPr="00DE4439">
        <w:rPr>
          <w:rFonts w:hint="cs"/>
          <w:rtl/>
        </w:rPr>
        <w:t>اگر بگو</w:t>
      </w:r>
      <w:r w:rsidR="00AE657A">
        <w:rPr>
          <w:rFonts w:hint="cs"/>
          <w:rtl/>
        </w:rPr>
        <w:t>ی</w:t>
      </w:r>
      <w:r w:rsidRPr="00DE4439">
        <w:rPr>
          <w:rFonts w:hint="cs"/>
          <w:rtl/>
        </w:rPr>
        <w:t xml:space="preserve">ند </w:t>
      </w:r>
      <w:r w:rsidR="00AE657A">
        <w:rPr>
          <w:rFonts w:hint="cs"/>
          <w:rtl/>
        </w:rPr>
        <w:t>ک</w:t>
      </w:r>
      <w:r w:rsidRPr="00DE4439">
        <w:rPr>
          <w:rFonts w:hint="cs"/>
          <w:rtl/>
        </w:rPr>
        <w:t>ه اصحاب از فرمان پ</w:t>
      </w:r>
      <w:r w:rsidR="00AE657A">
        <w:rPr>
          <w:rFonts w:hint="cs"/>
          <w:rtl/>
        </w:rPr>
        <w:t>ی</w:t>
      </w:r>
      <w:r w:rsidRPr="00DE4439">
        <w:rPr>
          <w:rFonts w:hint="cs"/>
          <w:rtl/>
        </w:rPr>
        <w:t>امبر</w:t>
      </w:r>
      <w:r w:rsidR="00B53AF4" w:rsidRPr="00DE4439">
        <w:rPr>
          <w:rFonts w:ascii="Tahoma" w:hAnsi="Tahoma" w:cs="CTraditional Arabic" w:hint="cs"/>
          <w:color w:val="000000"/>
          <w:rtl/>
        </w:rPr>
        <w:t>ص</w:t>
      </w:r>
      <w:r w:rsidR="00E96829" w:rsidRPr="00DE4439">
        <w:rPr>
          <w:rFonts w:hint="cs"/>
          <w:rtl/>
        </w:rPr>
        <w:t xml:space="preserve"> سر پ</w:t>
      </w:r>
      <w:r w:rsidR="00AE657A">
        <w:rPr>
          <w:rFonts w:hint="cs"/>
          <w:rtl/>
        </w:rPr>
        <w:t>ی</w:t>
      </w:r>
      <w:r w:rsidR="00E96829" w:rsidRPr="00DE4439">
        <w:rPr>
          <w:rFonts w:hint="cs"/>
          <w:rtl/>
        </w:rPr>
        <w:t>چ</w:t>
      </w:r>
      <w:r w:rsidR="00AE657A">
        <w:rPr>
          <w:rFonts w:hint="cs"/>
          <w:rtl/>
        </w:rPr>
        <w:t>ی</w:t>
      </w:r>
      <w:r w:rsidR="00E96829" w:rsidRPr="00DE4439">
        <w:rPr>
          <w:rFonts w:hint="cs"/>
          <w:rtl/>
        </w:rPr>
        <w:t xml:space="preserve"> </w:t>
      </w:r>
      <w:r w:rsidR="00AE657A">
        <w:rPr>
          <w:rFonts w:hint="cs"/>
          <w:rtl/>
        </w:rPr>
        <w:t>ک</w:t>
      </w:r>
      <w:r w:rsidR="00E96829" w:rsidRPr="00DE4439">
        <w:rPr>
          <w:rFonts w:hint="cs"/>
          <w:rtl/>
        </w:rPr>
        <w:t>ردند و نوشت افزار برا</w:t>
      </w:r>
      <w:r w:rsidR="00AE657A">
        <w:rPr>
          <w:rFonts w:hint="cs"/>
          <w:rtl/>
        </w:rPr>
        <w:t>ی</w:t>
      </w:r>
      <w:r w:rsidR="00E96829" w:rsidRPr="00DE4439">
        <w:rPr>
          <w:rFonts w:hint="cs"/>
          <w:rtl/>
        </w:rPr>
        <w:t xml:space="preserve"> او فراهم ن</w:t>
      </w:r>
      <w:r w:rsidR="00AE657A">
        <w:rPr>
          <w:rFonts w:hint="cs"/>
          <w:rtl/>
        </w:rPr>
        <w:t>ک</w:t>
      </w:r>
      <w:r w:rsidR="00E96829" w:rsidRPr="00DE4439">
        <w:rPr>
          <w:rFonts w:hint="cs"/>
          <w:rtl/>
        </w:rPr>
        <w:t>ردند، م</w:t>
      </w:r>
      <w:r w:rsidR="00AE657A">
        <w:rPr>
          <w:rFonts w:hint="cs"/>
          <w:rtl/>
        </w:rPr>
        <w:t>ی</w:t>
      </w:r>
      <w:r w:rsidR="00E96829" w:rsidRPr="00DE4439">
        <w:rPr>
          <w:rFonts w:hint="cs"/>
          <w:rtl/>
        </w:rPr>
        <w:t>‌گو</w:t>
      </w:r>
      <w:r w:rsidR="00AE657A">
        <w:rPr>
          <w:rFonts w:hint="cs"/>
          <w:rtl/>
        </w:rPr>
        <w:t>یی</w:t>
      </w:r>
      <w:r w:rsidR="00E96829" w:rsidRPr="00DE4439">
        <w:rPr>
          <w:rFonts w:hint="cs"/>
          <w:rtl/>
        </w:rPr>
        <w:t>م پس اول</w:t>
      </w:r>
      <w:r w:rsidR="00AE657A">
        <w:rPr>
          <w:rFonts w:hint="cs"/>
          <w:rtl/>
        </w:rPr>
        <w:t>ی</w:t>
      </w:r>
      <w:r w:rsidR="00E96829" w:rsidRPr="00DE4439">
        <w:rPr>
          <w:rFonts w:hint="cs"/>
          <w:rtl/>
        </w:rPr>
        <w:t xml:space="preserve">ن </w:t>
      </w:r>
      <w:r w:rsidR="00AE657A">
        <w:rPr>
          <w:rFonts w:hint="cs"/>
          <w:rtl/>
        </w:rPr>
        <w:t>ک</w:t>
      </w:r>
      <w:r w:rsidR="00E96829" w:rsidRPr="00DE4439">
        <w:rPr>
          <w:rFonts w:hint="cs"/>
          <w:rtl/>
        </w:rPr>
        <w:t>س</w:t>
      </w:r>
      <w:r w:rsidR="00AE657A">
        <w:rPr>
          <w:rFonts w:hint="cs"/>
          <w:rtl/>
        </w:rPr>
        <w:t>ی</w:t>
      </w:r>
      <w:r w:rsidR="00E96829" w:rsidRPr="00DE4439">
        <w:rPr>
          <w:rFonts w:hint="cs"/>
          <w:rtl/>
        </w:rPr>
        <w:t xml:space="preserve"> </w:t>
      </w:r>
      <w:r w:rsidR="00AE657A">
        <w:rPr>
          <w:rFonts w:hint="cs"/>
          <w:rtl/>
        </w:rPr>
        <w:t>ک</w:t>
      </w:r>
      <w:r w:rsidR="00E96829" w:rsidRPr="00DE4439">
        <w:rPr>
          <w:rFonts w:hint="cs"/>
          <w:rtl/>
        </w:rPr>
        <w:t>ه نافرمان</w:t>
      </w:r>
      <w:r w:rsidR="00AE657A">
        <w:rPr>
          <w:rFonts w:hint="cs"/>
          <w:rtl/>
        </w:rPr>
        <w:t>ی</w:t>
      </w:r>
      <w:r w:rsidR="00E96829" w:rsidRPr="00DE4439">
        <w:rPr>
          <w:rFonts w:hint="cs"/>
          <w:rtl/>
        </w:rPr>
        <w:t xml:space="preserve"> </w:t>
      </w:r>
      <w:r w:rsidR="00AE657A">
        <w:rPr>
          <w:rFonts w:hint="cs"/>
          <w:rtl/>
        </w:rPr>
        <w:t>ک</w:t>
      </w:r>
      <w:r w:rsidR="00E96829" w:rsidRPr="00DE4439">
        <w:rPr>
          <w:rFonts w:hint="cs"/>
          <w:rtl/>
        </w:rPr>
        <w:t>رد عل</w:t>
      </w:r>
      <w:r w:rsidR="00AE657A">
        <w:rPr>
          <w:rFonts w:hint="cs"/>
          <w:rtl/>
        </w:rPr>
        <w:t>ی</w:t>
      </w:r>
      <w:r w:rsidR="00E96829" w:rsidRPr="00DE4439">
        <w:rPr>
          <w:rFonts w:hint="cs"/>
          <w:rtl/>
        </w:rPr>
        <w:t xml:space="preserve"> بود چون پ</w:t>
      </w:r>
      <w:r w:rsidR="00AE657A">
        <w:rPr>
          <w:rFonts w:hint="cs"/>
          <w:rtl/>
        </w:rPr>
        <w:t>ی</w:t>
      </w:r>
      <w:r w:rsidR="00E96829" w:rsidRPr="00DE4439">
        <w:rPr>
          <w:rFonts w:hint="cs"/>
          <w:rtl/>
        </w:rPr>
        <w:t>امبر</w:t>
      </w:r>
      <w:r w:rsidR="00B53AF4" w:rsidRPr="00DE4439">
        <w:rPr>
          <w:rFonts w:ascii="Tahoma" w:hAnsi="Tahoma" w:cs="CTraditional Arabic" w:hint="cs"/>
          <w:color w:val="000000"/>
          <w:rtl/>
        </w:rPr>
        <w:t>ص</w:t>
      </w:r>
      <w:r w:rsidR="004E3AD1" w:rsidRPr="00DE4439">
        <w:rPr>
          <w:rFonts w:hint="cs"/>
          <w:rtl/>
        </w:rPr>
        <w:t xml:space="preserve"> او را به طور مستق</w:t>
      </w:r>
      <w:r w:rsidR="00AE657A">
        <w:rPr>
          <w:rFonts w:hint="cs"/>
          <w:rtl/>
        </w:rPr>
        <w:t>ی</w:t>
      </w:r>
      <w:r w:rsidR="004E3AD1" w:rsidRPr="00DE4439">
        <w:rPr>
          <w:rFonts w:hint="cs"/>
          <w:rtl/>
        </w:rPr>
        <w:t xml:space="preserve">م مأمور </w:t>
      </w:r>
      <w:r w:rsidR="00AE657A">
        <w:rPr>
          <w:rFonts w:hint="cs"/>
          <w:rtl/>
        </w:rPr>
        <w:t>ک</w:t>
      </w:r>
      <w:r w:rsidR="004E3AD1" w:rsidRPr="00DE4439">
        <w:rPr>
          <w:rFonts w:hint="cs"/>
          <w:rtl/>
        </w:rPr>
        <w:t xml:space="preserve">رد </w:t>
      </w:r>
      <w:r w:rsidR="00AE657A">
        <w:rPr>
          <w:rFonts w:hint="cs"/>
          <w:rtl/>
        </w:rPr>
        <w:t>ک</w:t>
      </w:r>
      <w:r w:rsidR="004E3AD1" w:rsidRPr="00DE4439">
        <w:rPr>
          <w:rFonts w:hint="cs"/>
          <w:rtl/>
        </w:rPr>
        <w:t>ه نوشت افزار فراهم نما</w:t>
      </w:r>
      <w:r w:rsidR="00AE657A">
        <w:rPr>
          <w:rFonts w:hint="cs"/>
          <w:rtl/>
        </w:rPr>
        <w:t>ی</w:t>
      </w:r>
      <w:r w:rsidR="004E3AD1" w:rsidRPr="00DE4439">
        <w:rPr>
          <w:rFonts w:hint="cs"/>
          <w:rtl/>
        </w:rPr>
        <w:t>د، پس چرا عل</w:t>
      </w:r>
      <w:r w:rsidR="00AE657A">
        <w:rPr>
          <w:rFonts w:hint="cs"/>
          <w:rtl/>
        </w:rPr>
        <w:t>ی</w:t>
      </w:r>
      <w:r w:rsidR="004E3AD1" w:rsidRPr="00DE4439">
        <w:rPr>
          <w:rFonts w:hint="cs"/>
          <w:rtl/>
        </w:rPr>
        <w:t xml:space="preserve"> آن را ن</w:t>
      </w:r>
      <w:r w:rsidR="00AE657A">
        <w:rPr>
          <w:rFonts w:hint="cs"/>
          <w:rtl/>
        </w:rPr>
        <w:t>ی</w:t>
      </w:r>
      <w:r w:rsidR="004E3AD1" w:rsidRPr="00DE4439">
        <w:rPr>
          <w:rFonts w:hint="cs"/>
          <w:rtl/>
        </w:rPr>
        <w:t xml:space="preserve">اورد؟! </w:t>
      </w:r>
      <w:r w:rsidR="00C9591C" w:rsidRPr="00DE4439">
        <w:rPr>
          <w:rFonts w:hint="cs"/>
          <w:rtl/>
        </w:rPr>
        <w:t>پس اگر اصحاب پ</w:t>
      </w:r>
      <w:r w:rsidR="00AE657A">
        <w:rPr>
          <w:rFonts w:hint="cs"/>
          <w:rtl/>
        </w:rPr>
        <w:t>ی</w:t>
      </w:r>
      <w:r w:rsidR="00C9591C" w:rsidRPr="00DE4439">
        <w:rPr>
          <w:rFonts w:hint="cs"/>
          <w:rtl/>
        </w:rPr>
        <w:t>امبر</w:t>
      </w:r>
      <w:r w:rsidR="00B53AF4" w:rsidRPr="00DE4439">
        <w:rPr>
          <w:rFonts w:ascii="Tahoma" w:hAnsi="Tahoma" w:cs="CTraditional Arabic" w:hint="cs"/>
          <w:color w:val="000000"/>
          <w:rtl/>
        </w:rPr>
        <w:t>ص</w:t>
      </w:r>
      <w:r w:rsidR="00C9591C" w:rsidRPr="00DE4439">
        <w:rPr>
          <w:rFonts w:hint="cs"/>
          <w:rtl/>
        </w:rPr>
        <w:t xml:space="preserve"> را به خاطر ا</w:t>
      </w:r>
      <w:r w:rsidR="00AE657A">
        <w:rPr>
          <w:rFonts w:hint="cs"/>
          <w:rtl/>
        </w:rPr>
        <w:t>ی</w:t>
      </w:r>
      <w:r w:rsidR="00C9591C" w:rsidRPr="00DE4439">
        <w:rPr>
          <w:rFonts w:hint="cs"/>
          <w:rtl/>
        </w:rPr>
        <w:t xml:space="preserve">ن </w:t>
      </w:r>
      <w:r w:rsidR="00AE657A">
        <w:rPr>
          <w:rFonts w:hint="cs"/>
          <w:rtl/>
        </w:rPr>
        <w:t>ک</w:t>
      </w:r>
      <w:r w:rsidR="00C9591C" w:rsidRPr="00DE4439">
        <w:rPr>
          <w:rFonts w:hint="cs"/>
          <w:rtl/>
        </w:rPr>
        <w:t xml:space="preserve">ار ملامت </w:t>
      </w:r>
      <w:r w:rsidR="00AE657A">
        <w:rPr>
          <w:rFonts w:hint="cs"/>
          <w:rtl/>
        </w:rPr>
        <w:t>ک</w:t>
      </w:r>
      <w:r w:rsidR="00C9591C" w:rsidRPr="00DE4439">
        <w:rPr>
          <w:rFonts w:hint="cs"/>
          <w:rtl/>
        </w:rPr>
        <w:t>ن</w:t>
      </w:r>
      <w:r w:rsidR="00AE657A">
        <w:rPr>
          <w:rFonts w:hint="cs"/>
          <w:rtl/>
        </w:rPr>
        <w:t>ی</w:t>
      </w:r>
      <w:r w:rsidR="00C9591C" w:rsidRPr="00DE4439">
        <w:rPr>
          <w:rFonts w:hint="cs"/>
          <w:rtl/>
        </w:rPr>
        <w:t>م عل</w:t>
      </w:r>
      <w:r w:rsidR="00AE657A">
        <w:rPr>
          <w:rFonts w:hint="cs"/>
          <w:rtl/>
        </w:rPr>
        <w:t>ی</w:t>
      </w:r>
      <w:r w:rsidR="00C9591C" w:rsidRPr="00DE4439">
        <w:rPr>
          <w:rFonts w:hint="cs"/>
          <w:rtl/>
        </w:rPr>
        <w:t xml:space="preserve"> ن</w:t>
      </w:r>
      <w:r w:rsidR="00AE657A">
        <w:rPr>
          <w:rFonts w:hint="cs"/>
          <w:rtl/>
        </w:rPr>
        <w:t>ی</w:t>
      </w:r>
      <w:r w:rsidR="00C9591C" w:rsidRPr="00DE4439">
        <w:rPr>
          <w:rFonts w:hint="cs"/>
          <w:rtl/>
        </w:rPr>
        <w:t>ز مورد ملامت قرار م</w:t>
      </w:r>
      <w:r w:rsidR="00AE657A">
        <w:rPr>
          <w:rFonts w:hint="cs"/>
          <w:rtl/>
        </w:rPr>
        <w:t>ی</w:t>
      </w:r>
      <w:r w:rsidR="00C9591C" w:rsidRPr="00DE4439">
        <w:rPr>
          <w:rFonts w:hint="cs"/>
          <w:rtl/>
        </w:rPr>
        <w:t>‌گ</w:t>
      </w:r>
      <w:r w:rsidR="00AE657A">
        <w:rPr>
          <w:rFonts w:hint="cs"/>
          <w:rtl/>
        </w:rPr>
        <w:t>ی</w:t>
      </w:r>
      <w:r w:rsidR="00C9591C" w:rsidRPr="00DE4439">
        <w:rPr>
          <w:rFonts w:hint="cs"/>
          <w:rtl/>
        </w:rPr>
        <w:t>رد، اما ما م</w:t>
      </w:r>
      <w:r w:rsidR="00AE657A">
        <w:rPr>
          <w:rFonts w:hint="cs"/>
          <w:rtl/>
        </w:rPr>
        <w:t>ی</w:t>
      </w:r>
      <w:r w:rsidR="00C9591C" w:rsidRPr="00DE4439">
        <w:rPr>
          <w:rFonts w:hint="cs"/>
          <w:rtl/>
        </w:rPr>
        <w:t>‌گو</w:t>
      </w:r>
      <w:r w:rsidR="00AE657A">
        <w:rPr>
          <w:rFonts w:hint="cs"/>
          <w:rtl/>
        </w:rPr>
        <w:t>یی</w:t>
      </w:r>
      <w:r w:rsidR="00C9591C" w:rsidRPr="00DE4439">
        <w:rPr>
          <w:rFonts w:hint="cs"/>
          <w:rtl/>
        </w:rPr>
        <w:t>م ه</w:t>
      </w:r>
      <w:r w:rsidR="00AE657A">
        <w:rPr>
          <w:rFonts w:hint="cs"/>
          <w:rtl/>
        </w:rPr>
        <w:t>ی</w:t>
      </w:r>
      <w:r w:rsidR="00C9591C" w:rsidRPr="00DE4439">
        <w:rPr>
          <w:rFonts w:hint="cs"/>
          <w:rtl/>
        </w:rPr>
        <w:t xml:space="preserve">چ </w:t>
      </w:r>
      <w:r w:rsidR="00AE657A">
        <w:rPr>
          <w:rFonts w:hint="cs"/>
          <w:rtl/>
        </w:rPr>
        <w:t>یک</w:t>
      </w:r>
      <w:r w:rsidR="00C9591C" w:rsidRPr="00DE4439">
        <w:rPr>
          <w:rFonts w:hint="cs"/>
          <w:rtl/>
        </w:rPr>
        <w:t xml:space="preserve"> از اصحاب را مستحق ن</w:t>
      </w:r>
      <w:r w:rsidR="00AE657A">
        <w:rPr>
          <w:rFonts w:hint="cs"/>
          <w:rtl/>
        </w:rPr>
        <w:t>ک</w:t>
      </w:r>
      <w:r w:rsidR="00C9591C" w:rsidRPr="00DE4439">
        <w:rPr>
          <w:rFonts w:hint="cs"/>
          <w:rtl/>
        </w:rPr>
        <w:t>وهش و سرزنش ن</w:t>
      </w:r>
      <w:r w:rsidR="00AE657A">
        <w:rPr>
          <w:rFonts w:hint="cs"/>
          <w:rtl/>
        </w:rPr>
        <w:t>ی</w:t>
      </w:r>
      <w:r w:rsidR="00C9591C" w:rsidRPr="00DE4439">
        <w:rPr>
          <w:rFonts w:hint="cs"/>
          <w:rtl/>
        </w:rPr>
        <w:t>ستند</w:t>
      </w:r>
      <w:r w:rsidR="00784590" w:rsidRPr="00DE4439">
        <w:rPr>
          <w:rFonts w:hint="cs"/>
          <w:rtl/>
        </w:rPr>
        <w:t xml:space="preserve">: </w:t>
      </w:r>
    </w:p>
    <w:p w:rsidR="00C9591C" w:rsidRPr="00DE4439" w:rsidRDefault="00C9591C" w:rsidP="00D23CED">
      <w:pPr>
        <w:pStyle w:val="a"/>
        <w:rPr>
          <w:rtl/>
        </w:rPr>
      </w:pPr>
      <w:r w:rsidRPr="00DE4439">
        <w:rPr>
          <w:rFonts w:hint="cs"/>
          <w:rtl/>
        </w:rPr>
        <w:t>اول ا</w:t>
      </w:r>
      <w:r w:rsidR="00AE657A">
        <w:rPr>
          <w:rFonts w:hint="cs"/>
          <w:rtl/>
        </w:rPr>
        <w:t>ی</w:t>
      </w:r>
      <w:r w:rsidRPr="00DE4439">
        <w:rPr>
          <w:rFonts w:hint="cs"/>
          <w:rtl/>
        </w:rPr>
        <w:t>ن</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765A5D" w:rsidRPr="00DE4439">
        <w:rPr>
          <w:rFonts w:hint="cs"/>
          <w:rtl/>
        </w:rPr>
        <w:t xml:space="preserve"> خودش در ا</w:t>
      </w:r>
      <w:r w:rsidR="00AE657A">
        <w:rPr>
          <w:rFonts w:hint="cs"/>
          <w:rtl/>
        </w:rPr>
        <w:t>ی</w:t>
      </w:r>
      <w:r w:rsidR="00765A5D" w:rsidRPr="00DE4439">
        <w:rPr>
          <w:rFonts w:hint="cs"/>
          <w:rtl/>
        </w:rPr>
        <w:t>ن حد</w:t>
      </w:r>
      <w:r w:rsidR="00AE657A">
        <w:rPr>
          <w:rFonts w:hint="cs"/>
          <w:rtl/>
        </w:rPr>
        <w:t>ی</w:t>
      </w:r>
      <w:r w:rsidR="00765A5D" w:rsidRPr="00DE4439">
        <w:rPr>
          <w:rFonts w:hint="cs"/>
          <w:rtl/>
        </w:rPr>
        <w:t>ث م</w:t>
      </w:r>
      <w:r w:rsidR="00AE657A">
        <w:rPr>
          <w:rFonts w:hint="cs"/>
          <w:rtl/>
        </w:rPr>
        <w:t>ی</w:t>
      </w:r>
      <w:r w:rsidR="00765A5D" w:rsidRPr="00DE4439">
        <w:rPr>
          <w:rFonts w:hint="cs"/>
          <w:rtl/>
        </w:rPr>
        <w:t>‌گو</w:t>
      </w:r>
      <w:r w:rsidR="00AE657A">
        <w:rPr>
          <w:rFonts w:hint="cs"/>
          <w:rtl/>
        </w:rPr>
        <w:t>ی</w:t>
      </w:r>
      <w:r w:rsidR="00765A5D" w:rsidRPr="00DE4439">
        <w:rPr>
          <w:rFonts w:hint="cs"/>
          <w:rtl/>
        </w:rPr>
        <w:t>د. ترس</w:t>
      </w:r>
      <w:r w:rsidR="00AE657A">
        <w:rPr>
          <w:rFonts w:hint="cs"/>
          <w:rtl/>
        </w:rPr>
        <w:t>ی</w:t>
      </w:r>
      <w:r w:rsidR="00765A5D" w:rsidRPr="00DE4439">
        <w:rPr>
          <w:rFonts w:hint="cs"/>
          <w:rtl/>
        </w:rPr>
        <w:t xml:space="preserve">دم </w:t>
      </w:r>
      <w:r w:rsidR="00AE657A">
        <w:rPr>
          <w:rFonts w:hint="cs"/>
          <w:rtl/>
        </w:rPr>
        <w:t>ک</w:t>
      </w:r>
      <w:r w:rsidR="00765A5D" w:rsidRPr="00DE4439">
        <w:rPr>
          <w:rFonts w:hint="cs"/>
          <w:rtl/>
        </w:rPr>
        <w:t>ه پ</w:t>
      </w:r>
      <w:r w:rsidR="00AE657A">
        <w:rPr>
          <w:rFonts w:hint="cs"/>
          <w:rtl/>
        </w:rPr>
        <w:t>ی</w:t>
      </w:r>
      <w:r w:rsidR="00765A5D" w:rsidRPr="00DE4439">
        <w:rPr>
          <w:rFonts w:hint="cs"/>
          <w:rtl/>
        </w:rPr>
        <w:t>ش از آماده شدن نوشت افزار او بم</w:t>
      </w:r>
      <w:r w:rsidR="00AE657A">
        <w:rPr>
          <w:rFonts w:hint="cs"/>
          <w:rtl/>
        </w:rPr>
        <w:t>ی</w:t>
      </w:r>
      <w:r w:rsidR="00765A5D" w:rsidRPr="00DE4439">
        <w:rPr>
          <w:rFonts w:hint="cs"/>
          <w:rtl/>
        </w:rPr>
        <w:t>رد بنابرا</w:t>
      </w:r>
      <w:r w:rsidR="00AE657A">
        <w:rPr>
          <w:rFonts w:hint="cs"/>
          <w:rtl/>
        </w:rPr>
        <w:t>ی</w:t>
      </w:r>
      <w:r w:rsidR="00765A5D" w:rsidRPr="00DE4439">
        <w:rPr>
          <w:rFonts w:hint="cs"/>
          <w:rtl/>
        </w:rPr>
        <w:t>ن گفتم ا</w:t>
      </w:r>
      <w:r w:rsidR="00AE657A">
        <w:rPr>
          <w:rFonts w:hint="cs"/>
          <w:rtl/>
        </w:rPr>
        <w:t>ی</w:t>
      </w:r>
      <w:r w:rsidR="00765A5D" w:rsidRPr="00DE4439">
        <w:rPr>
          <w:rFonts w:hint="cs"/>
          <w:rtl/>
        </w:rPr>
        <w:t xml:space="preserve"> پ</w:t>
      </w:r>
      <w:r w:rsidR="00AE657A">
        <w:rPr>
          <w:rFonts w:hint="cs"/>
          <w:rtl/>
        </w:rPr>
        <w:t>ی</w:t>
      </w:r>
      <w:r w:rsidR="00765A5D" w:rsidRPr="00DE4439">
        <w:rPr>
          <w:rFonts w:hint="cs"/>
          <w:rtl/>
        </w:rPr>
        <w:t>امبر خدا من حفظ م</w:t>
      </w:r>
      <w:r w:rsidR="00AE657A">
        <w:rPr>
          <w:rFonts w:hint="cs"/>
          <w:rtl/>
        </w:rPr>
        <w:t>ی</w:t>
      </w:r>
      <w:r w:rsidR="00765A5D" w:rsidRPr="00DE4439">
        <w:rPr>
          <w:rFonts w:hint="cs"/>
          <w:rtl/>
        </w:rPr>
        <w:t>‌</w:t>
      </w:r>
      <w:r w:rsidR="00AE657A">
        <w:rPr>
          <w:rFonts w:hint="cs"/>
          <w:rtl/>
        </w:rPr>
        <w:t>ک</w:t>
      </w:r>
      <w:r w:rsidR="00765A5D" w:rsidRPr="00DE4439">
        <w:rPr>
          <w:rFonts w:hint="cs"/>
          <w:rtl/>
        </w:rPr>
        <w:t>نم و به خاطر م</w:t>
      </w:r>
      <w:r w:rsidR="00AE657A">
        <w:rPr>
          <w:rFonts w:hint="cs"/>
          <w:rtl/>
        </w:rPr>
        <w:t>ی</w:t>
      </w:r>
      <w:r w:rsidR="00765A5D" w:rsidRPr="00DE4439">
        <w:rPr>
          <w:rFonts w:hint="cs"/>
          <w:rtl/>
        </w:rPr>
        <w:t>‌سپارم، آنگاه پ</w:t>
      </w:r>
      <w:r w:rsidR="00AE657A">
        <w:rPr>
          <w:rFonts w:hint="cs"/>
          <w:rtl/>
        </w:rPr>
        <w:t>ی</w:t>
      </w:r>
      <w:r w:rsidR="00765A5D" w:rsidRPr="00DE4439">
        <w:rPr>
          <w:rFonts w:hint="cs"/>
          <w:rtl/>
        </w:rPr>
        <w:t>امبر</w:t>
      </w:r>
      <w:r w:rsidR="007171C2" w:rsidRPr="00DE4439">
        <w:rPr>
          <w:rFonts w:ascii="Tahoma" w:hAnsi="Tahoma" w:cs="CTraditional Arabic" w:hint="cs"/>
          <w:color w:val="000000"/>
          <w:rtl/>
        </w:rPr>
        <w:t>ص</w:t>
      </w:r>
      <w:r w:rsidR="00DE6AE7" w:rsidRPr="00DE4439">
        <w:rPr>
          <w:rFonts w:hint="cs"/>
          <w:rtl/>
        </w:rPr>
        <w:t xml:space="preserve"> فرمود</w:t>
      </w:r>
      <w:r w:rsidR="00784590" w:rsidRPr="00DE4439">
        <w:rPr>
          <w:rFonts w:hint="cs"/>
          <w:rtl/>
        </w:rPr>
        <w:t xml:space="preserve">: </w:t>
      </w:r>
      <w:r w:rsidR="00DE6AE7" w:rsidRPr="00DE4439">
        <w:rPr>
          <w:rFonts w:hint="cs"/>
          <w:rtl/>
        </w:rPr>
        <w:t>شما را به نماز و ز</w:t>
      </w:r>
      <w:r w:rsidR="00AE657A">
        <w:rPr>
          <w:rFonts w:hint="cs"/>
          <w:rtl/>
        </w:rPr>
        <w:t>ک</w:t>
      </w:r>
      <w:r w:rsidR="00DE6AE7" w:rsidRPr="00DE4439">
        <w:rPr>
          <w:rFonts w:hint="cs"/>
          <w:rtl/>
        </w:rPr>
        <w:t>ات و رفتار ن</w:t>
      </w:r>
      <w:r w:rsidR="00AE657A">
        <w:rPr>
          <w:rFonts w:hint="cs"/>
          <w:rtl/>
        </w:rPr>
        <w:t>یک</w:t>
      </w:r>
      <w:r w:rsidR="00DE6AE7" w:rsidRPr="00DE4439">
        <w:rPr>
          <w:rFonts w:hint="cs"/>
          <w:rtl/>
        </w:rPr>
        <w:t xml:space="preserve"> با </w:t>
      </w:r>
      <w:r w:rsidR="00AE657A">
        <w:rPr>
          <w:rFonts w:hint="cs"/>
          <w:rtl/>
        </w:rPr>
        <w:t>ک</w:t>
      </w:r>
      <w:r w:rsidR="00DE6AE7" w:rsidRPr="00DE4439">
        <w:rPr>
          <w:rFonts w:hint="cs"/>
          <w:rtl/>
        </w:rPr>
        <w:t>ن</w:t>
      </w:r>
      <w:r w:rsidR="00AE657A">
        <w:rPr>
          <w:rFonts w:hint="cs"/>
          <w:rtl/>
        </w:rPr>
        <w:t>ی</w:t>
      </w:r>
      <w:r w:rsidR="00DE6AE7" w:rsidRPr="00DE4439">
        <w:rPr>
          <w:rFonts w:hint="cs"/>
          <w:rtl/>
        </w:rPr>
        <w:t>زان سفارش م</w:t>
      </w:r>
      <w:r w:rsidR="00AE657A">
        <w:rPr>
          <w:rFonts w:hint="cs"/>
          <w:rtl/>
        </w:rPr>
        <w:t>ی</w:t>
      </w:r>
      <w:r w:rsidR="00DE6AE7" w:rsidRPr="00DE4439">
        <w:rPr>
          <w:rFonts w:hint="cs"/>
          <w:rtl/>
        </w:rPr>
        <w:t>‌</w:t>
      </w:r>
      <w:r w:rsidR="00AE657A">
        <w:rPr>
          <w:rFonts w:hint="cs"/>
          <w:rtl/>
        </w:rPr>
        <w:t>ک</w:t>
      </w:r>
      <w:r w:rsidR="00DE6AE7" w:rsidRPr="00DE4439">
        <w:rPr>
          <w:rFonts w:hint="cs"/>
          <w:rtl/>
        </w:rPr>
        <w:t>نم. پس ا</w:t>
      </w:r>
      <w:r w:rsidR="00AE657A">
        <w:rPr>
          <w:rFonts w:hint="cs"/>
          <w:rtl/>
        </w:rPr>
        <w:t>ی</w:t>
      </w:r>
      <w:r w:rsidR="00DE6AE7" w:rsidRPr="00DE4439">
        <w:rPr>
          <w:rFonts w:hint="cs"/>
          <w:rtl/>
        </w:rPr>
        <w:t>شان</w:t>
      </w:r>
      <w:r w:rsidR="007171C2" w:rsidRPr="00DE4439">
        <w:rPr>
          <w:rFonts w:ascii="Tahoma" w:hAnsi="Tahoma" w:cs="CTraditional Arabic" w:hint="cs"/>
          <w:color w:val="000000"/>
          <w:rtl/>
        </w:rPr>
        <w:t>ص</w:t>
      </w:r>
      <w:r w:rsidR="00B847B5" w:rsidRPr="00DE4439">
        <w:rPr>
          <w:rFonts w:hint="cs"/>
          <w:rtl/>
        </w:rPr>
        <w:t xml:space="preserve"> آنچه را </w:t>
      </w:r>
      <w:r w:rsidR="00AE657A">
        <w:rPr>
          <w:rFonts w:hint="cs"/>
          <w:rtl/>
        </w:rPr>
        <w:t>ک</w:t>
      </w:r>
      <w:r w:rsidR="00B847B5" w:rsidRPr="00DE4439">
        <w:rPr>
          <w:rFonts w:hint="cs"/>
          <w:rtl/>
        </w:rPr>
        <w:t>ه م</w:t>
      </w:r>
      <w:r w:rsidR="00AE657A">
        <w:rPr>
          <w:rFonts w:hint="cs"/>
          <w:rtl/>
        </w:rPr>
        <w:t>ی</w:t>
      </w:r>
      <w:r w:rsidR="00B847B5" w:rsidRPr="00DE4439">
        <w:rPr>
          <w:rFonts w:hint="cs"/>
          <w:rtl/>
        </w:rPr>
        <w:t>‌خواست بنو</w:t>
      </w:r>
      <w:r w:rsidR="00AE657A">
        <w:rPr>
          <w:rFonts w:hint="cs"/>
          <w:rtl/>
        </w:rPr>
        <w:t>ی</w:t>
      </w:r>
      <w:r w:rsidR="00B847B5" w:rsidRPr="00DE4439">
        <w:rPr>
          <w:rFonts w:hint="cs"/>
          <w:rtl/>
        </w:rPr>
        <w:t xml:space="preserve">سد با زبان گفت. </w:t>
      </w:r>
    </w:p>
    <w:p w:rsidR="00B847B5" w:rsidRPr="004169DA" w:rsidRDefault="00B847B5" w:rsidP="004241FD">
      <w:pPr>
        <w:pStyle w:val="a"/>
        <w:rPr>
          <w:rStyle w:val="Char8"/>
          <w:rtl/>
        </w:rPr>
      </w:pPr>
      <w:r w:rsidRPr="00DE4439">
        <w:rPr>
          <w:rFonts w:hint="cs"/>
          <w:rtl/>
        </w:rPr>
        <w:t>دوم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آنچه پ</w:t>
      </w:r>
      <w:r w:rsidR="00AE657A">
        <w:rPr>
          <w:rFonts w:hint="cs"/>
          <w:rtl/>
        </w:rPr>
        <w:t>ی</w:t>
      </w:r>
      <w:r w:rsidRPr="00DE4439">
        <w:rPr>
          <w:rFonts w:hint="cs"/>
          <w:rtl/>
        </w:rPr>
        <w:t>امبر</w:t>
      </w:r>
      <w:r w:rsidR="007171C2" w:rsidRPr="00DE4439">
        <w:rPr>
          <w:rFonts w:ascii="Tahoma" w:hAnsi="Tahoma" w:cs="CTraditional Arabic" w:hint="cs"/>
          <w:color w:val="000000"/>
          <w:rtl/>
        </w:rPr>
        <w:t>ص</w:t>
      </w:r>
      <w:r w:rsidR="00A36387" w:rsidRPr="00DE4439">
        <w:rPr>
          <w:rFonts w:hint="cs"/>
          <w:rtl/>
        </w:rPr>
        <w:t xml:space="preserve"> م</w:t>
      </w:r>
      <w:r w:rsidR="00AE657A">
        <w:rPr>
          <w:rFonts w:hint="cs"/>
          <w:rtl/>
        </w:rPr>
        <w:t>ی</w:t>
      </w:r>
      <w:r w:rsidR="00A36387" w:rsidRPr="00DE4439">
        <w:rPr>
          <w:rFonts w:hint="cs"/>
          <w:rtl/>
        </w:rPr>
        <w:t>‌خواست بنو</w:t>
      </w:r>
      <w:r w:rsidR="00AE657A">
        <w:rPr>
          <w:rFonts w:hint="cs"/>
          <w:rtl/>
        </w:rPr>
        <w:t>ی</w:t>
      </w:r>
      <w:r w:rsidR="00A36387" w:rsidRPr="00DE4439">
        <w:rPr>
          <w:rFonts w:hint="cs"/>
          <w:rtl/>
        </w:rPr>
        <w:t>سد</w:t>
      </w:r>
      <w:r w:rsidR="007171C2" w:rsidRPr="00DE4439">
        <w:rPr>
          <w:rFonts w:hint="cs"/>
          <w:rtl/>
        </w:rPr>
        <w:t>،</w:t>
      </w:r>
      <w:r w:rsidR="00A36387" w:rsidRPr="00DE4439">
        <w:rPr>
          <w:rFonts w:hint="cs"/>
          <w:rtl/>
        </w:rPr>
        <w:t xml:space="preserve"> </w:t>
      </w:r>
      <w:r w:rsidR="00AE657A">
        <w:rPr>
          <w:rFonts w:hint="cs"/>
          <w:rtl/>
        </w:rPr>
        <w:t>ی</w:t>
      </w:r>
      <w:r w:rsidR="00A36387" w:rsidRPr="00DE4439">
        <w:rPr>
          <w:rFonts w:hint="cs"/>
          <w:rtl/>
        </w:rPr>
        <w:t>ا گفتن آن بر پ</w:t>
      </w:r>
      <w:r w:rsidR="00AE657A">
        <w:rPr>
          <w:rFonts w:hint="cs"/>
          <w:rtl/>
        </w:rPr>
        <w:t>ی</w:t>
      </w:r>
      <w:r w:rsidR="00A36387" w:rsidRPr="00DE4439">
        <w:rPr>
          <w:rFonts w:hint="cs"/>
          <w:rtl/>
        </w:rPr>
        <w:t xml:space="preserve">امبر لازم و واجب بوده </w:t>
      </w:r>
      <w:r w:rsidR="007171C2" w:rsidRPr="00DE4439">
        <w:rPr>
          <w:rFonts w:hint="cs"/>
          <w:rtl/>
        </w:rPr>
        <w:t>،</w:t>
      </w:r>
      <w:r w:rsidR="00A36387" w:rsidRPr="00DE4439">
        <w:rPr>
          <w:rFonts w:hint="cs"/>
          <w:rtl/>
        </w:rPr>
        <w:t xml:space="preserve"> </w:t>
      </w:r>
      <w:r w:rsidR="00AE657A">
        <w:rPr>
          <w:rFonts w:hint="cs"/>
          <w:rtl/>
        </w:rPr>
        <w:t>ی</w:t>
      </w:r>
      <w:r w:rsidR="00A36387" w:rsidRPr="00DE4439">
        <w:rPr>
          <w:rFonts w:hint="cs"/>
          <w:rtl/>
        </w:rPr>
        <w:t>ا مستحب بوده است، اگر بگو</w:t>
      </w:r>
      <w:r w:rsidR="00AE657A">
        <w:rPr>
          <w:rFonts w:hint="cs"/>
          <w:rtl/>
        </w:rPr>
        <w:t>ی</w:t>
      </w:r>
      <w:r w:rsidR="00A36387" w:rsidRPr="00DE4439">
        <w:rPr>
          <w:rFonts w:hint="cs"/>
          <w:rtl/>
        </w:rPr>
        <w:t>ند آنچه م</w:t>
      </w:r>
      <w:r w:rsidR="00AE657A">
        <w:rPr>
          <w:rFonts w:hint="cs"/>
          <w:rtl/>
        </w:rPr>
        <w:t>ی</w:t>
      </w:r>
      <w:r w:rsidR="00A36387" w:rsidRPr="00DE4439">
        <w:rPr>
          <w:rFonts w:hint="cs"/>
          <w:rtl/>
        </w:rPr>
        <w:t>‌خواست از واجبات شرع</w:t>
      </w:r>
      <w:r w:rsidR="00AE657A">
        <w:rPr>
          <w:rFonts w:hint="cs"/>
          <w:rtl/>
        </w:rPr>
        <w:t>ی</w:t>
      </w:r>
      <w:r w:rsidR="00A36387" w:rsidRPr="00DE4439">
        <w:rPr>
          <w:rFonts w:hint="cs"/>
          <w:rtl/>
        </w:rPr>
        <w:t xml:space="preserve"> بود </w:t>
      </w:r>
      <w:r w:rsidR="00AE657A">
        <w:rPr>
          <w:rFonts w:hint="cs"/>
          <w:rtl/>
        </w:rPr>
        <w:t>ک</w:t>
      </w:r>
      <w:r w:rsidR="00A36387" w:rsidRPr="00DE4439">
        <w:rPr>
          <w:rFonts w:hint="cs"/>
          <w:rtl/>
        </w:rPr>
        <w:t>ه با</w:t>
      </w:r>
      <w:r w:rsidR="00AE657A">
        <w:rPr>
          <w:rFonts w:hint="cs"/>
          <w:rtl/>
        </w:rPr>
        <w:t>ی</w:t>
      </w:r>
      <w:r w:rsidR="00A36387" w:rsidRPr="00DE4439">
        <w:rPr>
          <w:rFonts w:hint="cs"/>
          <w:rtl/>
        </w:rPr>
        <w:t>د آن را ب</w:t>
      </w:r>
      <w:r w:rsidR="00AE657A">
        <w:rPr>
          <w:rFonts w:hint="cs"/>
          <w:rtl/>
        </w:rPr>
        <w:t>ی</w:t>
      </w:r>
      <w:r w:rsidR="00A36387" w:rsidRPr="00DE4439">
        <w:rPr>
          <w:rFonts w:hint="cs"/>
          <w:rtl/>
        </w:rPr>
        <w:t>ان م</w:t>
      </w:r>
      <w:r w:rsidR="00AE657A">
        <w:rPr>
          <w:rFonts w:hint="cs"/>
          <w:rtl/>
        </w:rPr>
        <w:t>ی</w:t>
      </w:r>
      <w:r w:rsidR="00A36387" w:rsidRPr="00DE4439">
        <w:rPr>
          <w:rFonts w:hint="cs"/>
          <w:rtl/>
        </w:rPr>
        <w:t>‌</w:t>
      </w:r>
      <w:r w:rsidR="00AE657A">
        <w:rPr>
          <w:rFonts w:hint="cs"/>
          <w:rtl/>
        </w:rPr>
        <w:t>ک</w:t>
      </w:r>
      <w:r w:rsidR="00A36387" w:rsidRPr="00DE4439">
        <w:rPr>
          <w:rFonts w:hint="cs"/>
          <w:rtl/>
        </w:rPr>
        <w:t>رد و به مردم م</w:t>
      </w:r>
      <w:r w:rsidR="00AE657A">
        <w:rPr>
          <w:rFonts w:hint="cs"/>
          <w:rtl/>
        </w:rPr>
        <w:t>ی</w:t>
      </w:r>
      <w:r w:rsidR="00A36387" w:rsidRPr="00DE4439">
        <w:rPr>
          <w:rFonts w:hint="cs"/>
          <w:rtl/>
        </w:rPr>
        <w:t>‌رساند، پس طبق گفته آنها پ</w:t>
      </w:r>
      <w:r w:rsidR="00AE657A">
        <w:rPr>
          <w:rFonts w:hint="cs"/>
          <w:rtl/>
        </w:rPr>
        <w:t>ی</w:t>
      </w:r>
      <w:r w:rsidR="00A36387" w:rsidRPr="00DE4439">
        <w:rPr>
          <w:rFonts w:hint="cs"/>
          <w:rtl/>
        </w:rPr>
        <w:t>امبر</w:t>
      </w:r>
      <w:r w:rsidR="007171C2" w:rsidRPr="00DE4439">
        <w:rPr>
          <w:rFonts w:ascii="Tahoma" w:hAnsi="Tahoma" w:cs="CTraditional Arabic" w:hint="cs"/>
          <w:color w:val="000000"/>
          <w:rtl/>
        </w:rPr>
        <w:t>ص</w:t>
      </w:r>
      <w:r w:rsidR="00AD2F10" w:rsidRPr="00DE4439">
        <w:rPr>
          <w:rFonts w:hint="cs"/>
          <w:rtl/>
        </w:rPr>
        <w:t xml:space="preserve"> همه شر</w:t>
      </w:r>
      <w:r w:rsidR="00AE657A">
        <w:rPr>
          <w:rFonts w:hint="cs"/>
          <w:rtl/>
        </w:rPr>
        <w:t>ی</w:t>
      </w:r>
      <w:r w:rsidR="00AD2F10" w:rsidRPr="00DE4439">
        <w:rPr>
          <w:rFonts w:hint="cs"/>
          <w:rtl/>
        </w:rPr>
        <w:t>عت را نرسانده است</w:t>
      </w:r>
      <w:r w:rsidR="007171C2" w:rsidRPr="00DE4439">
        <w:rPr>
          <w:rFonts w:hint="cs"/>
          <w:rtl/>
        </w:rPr>
        <w:t>،</w:t>
      </w:r>
      <w:r w:rsidR="00AD2F10" w:rsidRPr="00DE4439">
        <w:rPr>
          <w:rFonts w:hint="cs"/>
          <w:rtl/>
        </w:rPr>
        <w:t xml:space="preserve"> و ا</w:t>
      </w:r>
      <w:r w:rsidR="00AE657A">
        <w:rPr>
          <w:rFonts w:hint="cs"/>
          <w:rtl/>
        </w:rPr>
        <w:t>ی</w:t>
      </w:r>
      <w:r w:rsidR="00AD2F10" w:rsidRPr="00DE4439">
        <w:rPr>
          <w:rFonts w:hint="cs"/>
          <w:rtl/>
        </w:rPr>
        <w:t>ن طعنه‌ا</w:t>
      </w:r>
      <w:r w:rsidR="00AE657A">
        <w:rPr>
          <w:rFonts w:hint="cs"/>
          <w:rtl/>
        </w:rPr>
        <w:t>ی</w:t>
      </w:r>
      <w:r w:rsidR="00AD2F10" w:rsidRPr="00DE4439">
        <w:rPr>
          <w:rFonts w:hint="cs"/>
          <w:rtl/>
        </w:rPr>
        <w:t xml:space="preserve"> به پ</w:t>
      </w:r>
      <w:r w:rsidR="00AE657A">
        <w:rPr>
          <w:rFonts w:hint="cs"/>
          <w:rtl/>
        </w:rPr>
        <w:t>ی</w:t>
      </w:r>
      <w:r w:rsidR="00AD2F10" w:rsidRPr="00DE4439">
        <w:rPr>
          <w:rFonts w:hint="cs"/>
          <w:rtl/>
        </w:rPr>
        <w:t xml:space="preserve">امبر و به خداوند است </w:t>
      </w:r>
      <w:r w:rsidR="00AE657A">
        <w:rPr>
          <w:rFonts w:hint="cs"/>
          <w:rtl/>
        </w:rPr>
        <w:t>ک</w:t>
      </w:r>
      <w:r w:rsidR="00AD2F10" w:rsidRPr="00DE4439">
        <w:rPr>
          <w:rFonts w:hint="cs"/>
          <w:rtl/>
        </w:rPr>
        <w:t>ه م</w:t>
      </w:r>
      <w:r w:rsidR="00AE657A">
        <w:rPr>
          <w:rFonts w:hint="cs"/>
          <w:rtl/>
        </w:rPr>
        <w:t>ی</w:t>
      </w:r>
      <w:r w:rsidR="00AD2F10" w:rsidRPr="00DE4439">
        <w:rPr>
          <w:rFonts w:hint="cs"/>
          <w:rtl/>
        </w:rPr>
        <w:t>‌فرما</w:t>
      </w:r>
      <w:r w:rsidR="00AE657A">
        <w:rPr>
          <w:rFonts w:hint="cs"/>
          <w:rtl/>
        </w:rPr>
        <w:t>ی</w:t>
      </w:r>
      <w:r w:rsidR="00AD2F10" w:rsidRPr="00DE4439">
        <w:rPr>
          <w:rFonts w:hint="cs"/>
          <w:rtl/>
        </w:rPr>
        <w:t>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Fonts w:hint="cs"/>
          <w:rtl/>
        </w:rPr>
        <w:t>ٱ</w:t>
      </w:r>
      <w:r w:rsidR="004241FD" w:rsidRPr="004169DA">
        <w:rPr>
          <w:rStyle w:val="Char8"/>
          <w:rFonts w:hint="eastAsia"/>
          <w:rtl/>
        </w:rPr>
        <w:t>لۡيَوۡمَ</w:t>
      </w:r>
      <w:r w:rsidR="004241FD" w:rsidRPr="004169DA">
        <w:rPr>
          <w:rStyle w:val="Char8"/>
          <w:rtl/>
        </w:rPr>
        <w:t xml:space="preserve"> أَكۡمَلۡتُ لَكُمۡ دِينَكُمۡ</w:t>
      </w:r>
      <w:r w:rsidR="004241FD">
        <w:rPr>
          <w:rFonts w:ascii="Traditional Arabic" w:hAnsi="Traditional Arabic" w:cs="Traditional Arabic"/>
          <w:rtl/>
        </w:rPr>
        <w:t>﴾</w:t>
      </w:r>
      <w:r w:rsidR="00784590" w:rsidRPr="00DE4439">
        <w:rPr>
          <w:rFonts w:hint="cs"/>
          <w:rtl/>
        </w:rPr>
        <w:t xml:space="preserve"> </w:t>
      </w:r>
      <w:r w:rsidR="00AD2F10" w:rsidRPr="00DE4439">
        <w:rPr>
          <w:rFonts w:hint="cs"/>
          <w:rtl/>
        </w:rPr>
        <w:t>امروز د</w:t>
      </w:r>
      <w:r w:rsidR="00AE657A">
        <w:rPr>
          <w:rFonts w:hint="cs"/>
          <w:rtl/>
        </w:rPr>
        <w:t>ی</w:t>
      </w:r>
      <w:r w:rsidR="00AD2F10" w:rsidRPr="00DE4439">
        <w:rPr>
          <w:rFonts w:hint="cs"/>
          <w:rtl/>
        </w:rPr>
        <w:t>نتان را برا</w:t>
      </w:r>
      <w:r w:rsidR="00AE657A">
        <w:rPr>
          <w:rFonts w:hint="cs"/>
          <w:rtl/>
        </w:rPr>
        <w:t>ی</w:t>
      </w:r>
      <w:r w:rsidR="00AD2F10" w:rsidRPr="00DE4439">
        <w:rPr>
          <w:rFonts w:hint="cs"/>
          <w:rtl/>
        </w:rPr>
        <w:t xml:space="preserve">تان </w:t>
      </w:r>
      <w:r w:rsidR="00AE657A">
        <w:rPr>
          <w:rFonts w:hint="cs"/>
          <w:rtl/>
        </w:rPr>
        <w:t>ک</w:t>
      </w:r>
      <w:r w:rsidR="00AD2F10" w:rsidRPr="00DE4439">
        <w:rPr>
          <w:rFonts w:hint="cs"/>
          <w:rtl/>
        </w:rPr>
        <w:t xml:space="preserve">امل </w:t>
      </w:r>
      <w:r w:rsidR="00AE657A">
        <w:rPr>
          <w:rFonts w:hint="cs"/>
          <w:rtl/>
        </w:rPr>
        <w:t>ک</w:t>
      </w:r>
      <w:r w:rsidR="00AD2F10" w:rsidRPr="00DE4439">
        <w:rPr>
          <w:rFonts w:hint="cs"/>
          <w:rtl/>
        </w:rPr>
        <w:t>ردم. و اگر بگو</w:t>
      </w:r>
      <w:r w:rsidR="00AE657A">
        <w:rPr>
          <w:rFonts w:hint="cs"/>
          <w:rtl/>
        </w:rPr>
        <w:t>ی</w:t>
      </w:r>
      <w:r w:rsidR="00AD2F10" w:rsidRPr="00DE4439">
        <w:rPr>
          <w:rFonts w:hint="cs"/>
          <w:rtl/>
        </w:rPr>
        <w:t>ند آن مستحب بوده است</w:t>
      </w:r>
      <w:r w:rsidR="007171C2" w:rsidRPr="00DE4439">
        <w:rPr>
          <w:rFonts w:hint="cs"/>
          <w:rtl/>
        </w:rPr>
        <w:t>،</w:t>
      </w:r>
      <w:r w:rsidR="00AD2F10" w:rsidRPr="00DE4439">
        <w:rPr>
          <w:rFonts w:hint="cs"/>
          <w:rtl/>
        </w:rPr>
        <w:t xml:space="preserve"> م</w:t>
      </w:r>
      <w:r w:rsidR="00AE657A">
        <w:rPr>
          <w:rFonts w:hint="cs"/>
          <w:rtl/>
        </w:rPr>
        <w:t>ی</w:t>
      </w:r>
      <w:r w:rsidR="00AD2F10" w:rsidRPr="00DE4439">
        <w:rPr>
          <w:rFonts w:hint="cs"/>
          <w:rtl/>
        </w:rPr>
        <w:t>‌گو</w:t>
      </w:r>
      <w:r w:rsidR="00AE657A">
        <w:rPr>
          <w:rFonts w:hint="cs"/>
          <w:rtl/>
        </w:rPr>
        <w:t>یی</w:t>
      </w:r>
      <w:r w:rsidR="00AD2F10" w:rsidRPr="00DE4439">
        <w:rPr>
          <w:rFonts w:hint="cs"/>
          <w:rtl/>
        </w:rPr>
        <w:t>م ما هم هم</w:t>
      </w:r>
      <w:r w:rsidR="00AE657A">
        <w:rPr>
          <w:rFonts w:hint="cs"/>
          <w:rtl/>
        </w:rPr>
        <w:t>ی</w:t>
      </w:r>
      <w:r w:rsidR="00AD2F10" w:rsidRPr="00DE4439">
        <w:rPr>
          <w:rFonts w:hint="cs"/>
          <w:rtl/>
        </w:rPr>
        <w:t>ن را م</w:t>
      </w:r>
      <w:r w:rsidR="00AE657A">
        <w:rPr>
          <w:rFonts w:hint="cs"/>
          <w:rtl/>
        </w:rPr>
        <w:t>ی</w:t>
      </w:r>
      <w:r w:rsidR="00AD2F10" w:rsidRPr="00DE4439">
        <w:rPr>
          <w:rFonts w:hint="cs"/>
          <w:rtl/>
        </w:rPr>
        <w:t>‌گو</w:t>
      </w:r>
      <w:r w:rsidR="00AE657A">
        <w:rPr>
          <w:rFonts w:hint="cs"/>
          <w:rtl/>
        </w:rPr>
        <w:t>یی</w:t>
      </w:r>
      <w:r w:rsidR="00E03AA5" w:rsidRPr="00DE4439">
        <w:rPr>
          <w:rFonts w:hint="cs"/>
          <w:rtl/>
        </w:rPr>
        <w:t>م.</w:t>
      </w:r>
    </w:p>
    <w:p w:rsidR="000921DE" w:rsidRPr="00DE4439" w:rsidRDefault="000921DE" w:rsidP="00D23CED">
      <w:pPr>
        <w:pStyle w:val="a"/>
        <w:rPr>
          <w:rtl/>
        </w:rPr>
      </w:pPr>
      <w:r w:rsidRPr="00DE4439">
        <w:rPr>
          <w:rFonts w:hint="cs"/>
          <w:rtl/>
        </w:rPr>
        <w:t>سوم ا</w:t>
      </w:r>
      <w:r w:rsidR="00AE657A">
        <w:rPr>
          <w:rFonts w:hint="cs"/>
          <w:rtl/>
        </w:rPr>
        <w:t>ی</w:t>
      </w:r>
      <w:r w:rsidRPr="00DE4439">
        <w:rPr>
          <w:rFonts w:hint="cs"/>
          <w:rtl/>
        </w:rPr>
        <w:t>ن</w:t>
      </w:r>
      <w:r w:rsidR="00AE657A">
        <w:rPr>
          <w:rFonts w:hint="cs"/>
          <w:rtl/>
        </w:rPr>
        <w:t>ک</w:t>
      </w:r>
      <w:r w:rsidRPr="00DE4439">
        <w:rPr>
          <w:rFonts w:hint="cs"/>
          <w:rtl/>
        </w:rPr>
        <w:t>ه اصحاب به خاطر دلسوز</w:t>
      </w:r>
      <w:r w:rsidR="00AE657A">
        <w:rPr>
          <w:rFonts w:hint="cs"/>
          <w:rtl/>
        </w:rPr>
        <w:t>ی</w:t>
      </w:r>
      <w:r w:rsidRPr="00DE4439">
        <w:rPr>
          <w:rFonts w:hint="cs"/>
          <w:rtl/>
        </w:rPr>
        <w:t xml:space="preserve"> و مهربان</w:t>
      </w:r>
      <w:r w:rsidR="00AE657A">
        <w:rPr>
          <w:rFonts w:hint="cs"/>
          <w:rtl/>
        </w:rPr>
        <w:t>ی</w:t>
      </w:r>
      <w:r w:rsidRPr="00DE4439">
        <w:rPr>
          <w:rFonts w:hint="cs"/>
          <w:rtl/>
        </w:rPr>
        <w:t xml:space="preserve"> نسبت به پ</w:t>
      </w:r>
      <w:r w:rsidR="00AE657A">
        <w:rPr>
          <w:rFonts w:hint="cs"/>
          <w:rtl/>
        </w:rPr>
        <w:t>ی</w:t>
      </w:r>
      <w:r w:rsidRPr="00DE4439">
        <w:rPr>
          <w:rFonts w:hint="cs"/>
          <w:rtl/>
        </w:rPr>
        <w:t>امبر</w:t>
      </w:r>
      <w:r w:rsidR="007171C2" w:rsidRPr="00DE4439">
        <w:rPr>
          <w:rFonts w:ascii="Tahoma" w:hAnsi="Tahoma" w:cs="CTraditional Arabic" w:hint="cs"/>
          <w:color w:val="000000"/>
          <w:rtl/>
        </w:rPr>
        <w:t>ص</w:t>
      </w:r>
      <w:r w:rsidR="00D14823" w:rsidRPr="00DE4439">
        <w:rPr>
          <w:rFonts w:hint="cs"/>
          <w:rtl/>
        </w:rPr>
        <w:t xml:space="preserve"> از آوردن نوشت </w:t>
      </w:r>
      <w:r w:rsidR="007171C2" w:rsidRPr="00DE4439">
        <w:rPr>
          <w:rFonts w:hint="cs"/>
          <w:rtl/>
        </w:rPr>
        <w:t xml:space="preserve">افزار </w:t>
      </w:r>
      <w:r w:rsidR="00D14823" w:rsidRPr="00DE4439">
        <w:rPr>
          <w:rFonts w:hint="cs"/>
          <w:rtl/>
        </w:rPr>
        <w:t>امتناع ورز</w:t>
      </w:r>
      <w:r w:rsidR="00AE657A">
        <w:rPr>
          <w:rFonts w:hint="cs"/>
          <w:rtl/>
        </w:rPr>
        <w:t>ی</w:t>
      </w:r>
      <w:r w:rsidR="00D14823" w:rsidRPr="00DE4439">
        <w:rPr>
          <w:rFonts w:hint="cs"/>
          <w:rtl/>
        </w:rPr>
        <w:t>دند</w:t>
      </w:r>
      <w:r w:rsidR="007171C2" w:rsidRPr="00DE4439">
        <w:rPr>
          <w:rFonts w:hint="cs"/>
          <w:rtl/>
        </w:rPr>
        <w:t>،</w:t>
      </w:r>
      <w:r w:rsidR="00D14823" w:rsidRPr="00DE4439">
        <w:rPr>
          <w:rFonts w:hint="cs"/>
          <w:rtl/>
        </w:rPr>
        <w:t xml:space="preserve"> نه ا</w:t>
      </w:r>
      <w:r w:rsidR="00AE657A">
        <w:rPr>
          <w:rFonts w:hint="cs"/>
          <w:rtl/>
        </w:rPr>
        <w:t>ی</w:t>
      </w:r>
      <w:r w:rsidR="00D14823" w:rsidRPr="00DE4439">
        <w:rPr>
          <w:rFonts w:hint="cs"/>
          <w:rtl/>
        </w:rPr>
        <w:t>ن</w:t>
      </w:r>
      <w:r w:rsidR="00AE657A">
        <w:rPr>
          <w:rFonts w:hint="cs"/>
          <w:rtl/>
        </w:rPr>
        <w:t>ک</w:t>
      </w:r>
      <w:r w:rsidR="00D14823" w:rsidRPr="00DE4439">
        <w:rPr>
          <w:rFonts w:hint="cs"/>
          <w:rtl/>
        </w:rPr>
        <w:t>ه از فرمان او سر پ</w:t>
      </w:r>
      <w:r w:rsidR="00AE657A">
        <w:rPr>
          <w:rFonts w:hint="cs"/>
          <w:rtl/>
        </w:rPr>
        <w:t>ی</w:t>
      </w:r>
      <w:r w:rsidR="00D14823" w:rsidRPr="00DE4439">
        <w:rPr>
          <w:rFonts w:hint="cs"/>
          <w:rtl/>
        </w:rPr>
        <w:t>چ</w:t>
      </w:r>
      <w:r w:rsidR="00AE657A">
        <w:rPr>
          <w:rFonts w:hint="cs"/>
          <w:rtl/>
        </w:rPr>
        <w:t>ی</w:t>
      </w:r>
      <w:r w:rsidR="00D14823" w:rsidRPr="00DE4439">
        <w:rPr>
          <w:rFonts w:hint="cs"/>
          <w:rtl/>
        </w:rPr>
        <w:t xml:space="preserve"> </w:t>
      </w:r>
      <w:r w:rsidR="00AE657A">
        <w:rPr>
          <w:rFonts w:hint="cs"/>
          <w:rtl/>
        </w:rPr>
        <w:t>ک</w:t>
      </w:r>
      <w:r w:rsidR="00D14823" w:rsidRPr="00DE4439">
        <w:rPr>
          <w:rFonts w:hint="cs"/>
          <w:rtl/>
        </w:rPr>
        <w:t xml:space="preserve">نند. </w:t>
      </w:r>
    </w:p>
    <w:p w:rsidR="00D14823" w:rsidRPr="00DE4439" w:rsidRDefault="00D14823" w:rsidP="00D23CED">
      <w:pPr>
        <w:pStyle w:val="a"/>
        <w:rPr>
          <w:rtl/>
        </w:rPr>
      </w:pPr>
      <w:r w:rsidRPr="00DE4439">
        <w:rPr>
          <w:rFonts w:hint="cs"/>
          <w:rtl/>
        </w:rPr>
        <w:t>شبهه دهم</w:t>
      </w:r>
      <w:r w:rsidR="00784590" w:rsidRPr="00DE4439">
        <w:rPr>
          <w:rFonts w:hint="cs"/>
          <w:rtl/>
        </w:rPr>
        <w:t xml:space="preserve">: </w:t>
      </w:r>
      <w:r w:rsidRPr="00DE4439">
        <w:rPr>
          <w:rFonts w:hint="cs"/>
          <w:rtl/>
        </w:rPr>
        <w:t xml:space="preserve">عمر بن </w:t>
      </w:r>
      <w:r w:rsidR="009C759B" w:rsidRPr="00DE4439">
        <w:rPr>
          <w:rFonts w:hint="cs"/>
          <w:rtl/>
        </w:rPr>
        <w:t>ال</w:t>
      </w:r>
      <w:r w:rsidRPr="00DE4439">
        <w:rPr>
          <w:rFonts w:hint="cs"/>
          <w:rtl/>
        </w:rPr>
        <w:t>خطاب</w:t>
      </w:r>
      <w:r w:rsidR="00DF03ED" w:rsidRPr="00DF03ED">
        <w:rPr>
          <w:rFonts w:cs="CTraditional Arabic" w:hint="cs"/>
          <w:rtl/>
        </w:rPr>
        <w:t>س</w:t>
      </w:r>
      <w:r w:rsidRPr="00DE4439">
        <w:rPr>
          <w:rFonts w:hint="cs"/>
          <w:rtl/>
        </w:rPr>
        <w:t xml:space="preserve"> از حج تمتع و از ازدواج موقت نه</w:t>
      </w:r>
      <w:r w:rsidR="00AE657A">
        <w:rPr>
          <w:rFonts w:hint="cs"/>
          <w:rtl/>
        </w:rPr>
        <w:t>ی</w:t>
      </w:r>
      <w:r w:rsidRPr="00DE4439">
        <w:rPr>
          <w:rFonts w:hint="cs"/>
          <w:rtl/>
        </w:rPr>
        <w:t xml:space="preserve"> </w:t>
      </w:r>
      <w:r w:rsidR="00AE657A">
        <w:rPr>
          <w:rFonts w:hint="cs"/>
          <w:rtl/>
        </w:rPr>
        <w:t>ک</w:t>
      </w:r>
      <w:r w:rsidRPr="00DE4439">
        <w:rPr>
          <w:rFonts w:hint="cs"/>
          <w:rtl/>
        </w:rPr>
        <w:t>رد، با ا</w:t>
      </w:r>
      <w:r w:rsidR="00AE657A">
        <w:rPr>
          <w:rFonts w:hint="cs"/>
          <w:rtl/>
        </w:rPr>
        <w:t>ی</w:t>
      </w:r>
      <w:r w:rsidRPr="00DE4439">
        <w:rPr>
          <w:rFonts w:hint="cs"/>
          <w:rtl/>
        </w:rPr>
        <w:t>ن</w:t>
      </w:r>
      <w:r w:rsidR="00AE657A">
        <w:rPr>
          <w:rFonts w:hint="cs"/>
          <w:rtl/>
        </w:rPr>
        <w:t>ک</w:t>
      </w:r>
      <w:r w:rsidRPr="00DE4439">
        <w:rPr>
          <w:rFonts w:hint="cs"/>
          <w:rtl/>
        </w:rPr>
        <w:t>ه ا</w:t>
      </w:r>
      <w:r w:rsidR="00AE657A">
        <w:rPr>
          <w:rFonts w:hint="cs"/>
          <w:rtl/>
        </w:rPr>
        <w:t>ی</w:t>
      </w:r>
      <w:r w:rsidRPr="00DE4439">
        <w:rPr>
          <w:rFonts w:hint="cs"/>
          <w:rtl/>
        </w:rPr>
        <w:t xml:space="preserve">ن دو </w:t>
      </w:r>
      <w:r w:rsidR="00AE657A">
        <w:rPr>
          <w:rFonts w:hint="cs"/>
          <w:rtl/>
        </w:rPr>
        <w:t>ک</w:t>
      </w:r>
      <w:r w:rsidRPr="00DE4439">
        <w:rPr>
          <w:rFonts w:hint="cs"/>
          <w:rtl/>
        </w:rPr>
        <w:t>ار در زمان پ</w:t>
      </w:r>
      <w:r w:rsidR="00AE657A">
        <w:rPr>
          <w:rFonts w:hint="cs"/>
          <w:rtl/>
        </w:rPr>
        <w:t>ی</w:t>
      </w:r>
      <w:r w:rsidRPr="00DE4439">
        <w:rPr>
          <w:rFonts w:hint="cs"/>
          <w:rtl/>
        </w:rPr>
        <w:t>امبر حلال و مشروع بودند</w:t>
      </w:r>
      <w:r w:rsidR="00410742" w:rsidRPr="00DE4439">
        <w:rPr>
          <w:rFonts w:hint="cs"/>
          <w:rtl/>
        </w:rPr>
        <w:t>،</w:t>
      </w:r>
      <w:r w:rsidRPr="00DE4439">
        <w:rPr>
          <w:rFonts w:hint="cs"/>
          <w:rtl/>
        </w:rPr>
        <w:t xml:space="preserve"> پس چگونه عمر چ</w:t>
      </w:r>
      <w:r w:rsidR="00AE657A">
        <w:rPr>
          <w:rFonts w:hint="cs"/>
          <w:rtl/>
        </w:rPr>
        <w:t>ی</w:t>
      </w:r>
      <w:r w:rsidRPr="00DE4439">
        <w:rPr>
          <w:rFonts w:hint="cs"/>
          <w:rtl/>
        </w:rPr>
        <w:t>ز</w:t>
      </w:r>
      <w:r w:rsidR="00AE657A">
        <w:rPr>
          <w:rFonts w:hint="cs"/>
          <w:rtl/>
        </w:rPr>
        <w:t>ی</w:t>
      </w:r>
      <w:r w:rsidRPr="00DE4439">
        <w:rPr>
          <w:rFonts w:hint="cs"/>
          <w:rtl/>
        </w:rPr>
        <w:t xml:space="preserve"> را </w:t>
      </w:r>
      <w:r w:rsidR="00AE657A">
        <w:rPr>
          <w:rFonts w:hint="cs"/>
          <w:rtl/>
        </w:rPr>
        <w:t>ک</w:t>
      </w:r>
      <w:r w:rsidRPr="00DE4439">
        <w:rPr>
          <w:rFonts w:hint="cs"/>
          <w:rtl/>
        </w:rPr>
        <w:t xml:space="preserve">ه خدا حلال </w:t>
      </w:r>
      <w:r w:rsidR="00AE657A">
        <w:rPr>
          <w:rFonts w:hint="cs"/>
          <w:rtl/>
        </w:rPr>
        <w:t>ک</w:t>
      </w:r>
      <w:r w:rsidRPr="00DE4439">
        <w:rPr>
          <w:rFonts w:hint="cs"/>
          <w:rtl/>
        </w:rPr>
        <w:t>رده حرام م</w:t>
      </w:r>
      <w:r w:rsidR="00AE657A">
        <w:rPr>
          <w:rFonts w:hint="cs"/>
          <w:rtl/>
        </w:rPr>
        <w:t>ی</w:t>
      </w:r>
      <w:r w:rsidRPr="00DE4439">
        <w:rPr>
          <w:rFonts w:hint="cs"/>
          <w:rtl/>
        </w:rPr>
        <w:t xml:space="preserve">‌سازد؟ </w:t>
      </w:r>
    </w:p>
    <w:p w:rsidR="00D11F7C" w:rsidRPr="00DE4439" w:rsidRDefault="00E1732A" w:rsidP="00D23CED">
      <w:pPr>
        <w:pStyle w:val="a"/>
        <w:rPr>
          <w:rtl/>
        </w:rPr>
      </w:pPr>
      <w:r w:rsidRPr="00DE4439">
        <w:rPr>
          <w:rFonts w:hint="cs"/>
          <w:rtl/>
        </w:rPr>
        <w:t>اول دربار</w:t>
      </w:r>
      <w:r w:rsidR="00AE657A">
        <w:rPr>
          <w:rFonts w:hint="cs"/>
          <w:rtl/>
        </w:rPr>
        <w:t>ۀ</w:t>
      </w:r>
      <w:r w:rsidRPr="00DE4439">
        <w:rPr>
          <w:rFonts w:hint="cs"/>
          <w:rtl/>
        </w:rPr>
        <w:t xml:space="preserve"> حج تمتّع سخن م</w:t>
      </w:r>
      <w:r w:rsidR="00AE657A">
        <w:rPr>
          <w:rFonts w:hint="cs"/>
          <w:rtl/>
        </w:rPr>
        <w:t>ی</w:t>
      </w:r>
      <w:r w:rsidRPr="00DE4439">
        <w:rPr>
          <w:rFonts w:hint="cs"/>
          <w:rtl/>
        </w:rPr>
        <w:t>‌گو</w:t>
      </w:r>
      <w:r w:rsidR="00AE657A">
        <w:rPr>
          <w:rFonts w:hint="cs"/>
          <w:rtl/>
        </w:rPr>
        <w:t>یی</w:t>
      </w:r>
      <w:r w:rsidRPr="00DE4439">
        <w:rPr>
          <w:rFonts w:hint="cs"/>
          <w:rtl/>
        </w:rPr>
        <w:t xml:space="preserve">م. </w:t>
      </w:r>
    </w:p>
    <w:p w:rsidR="005D7778" w:rsidRPr="00DE4439" w:rsidRDefault="00E1732A" w:rsidP="00D23CED">
      <w:pPr>
        <w:pStyle w:val="a"/>
        <w:rPr>
          <w:rtl/>
        </w:rPr>
      </w:pPr>
      <w:r w:rsidRPr="00DE4439">
        <w:rPr>
          <w:rFonts w:hint="cs"/>
          <w:rtl/>
        </w:rPr>
        <w:t>م</w:t>
      </w:r>
      <w:r w:rsidR="00AE657A">
        <w:rPr>
          <w:rFonts w:hint="cs"/>
          <w:rtl/>
        </w:rPr>
        <w:t>ی</w:t>
      </w:r>
      <w:r w:rsidRPr="00DE4439">
        <w:rPr>
          <w:rFonts w:hint="cs"/>
          <w:rtl/>
        </w:rPr>
        <w:t>‌گو</w:t>
      </w:r>
      <w:r w:rsidR="00AE657A">
        <w:rPr>
          <w:rFonts w:hint="cs"/>
          <w:rtl/>
        </w:rPr>
        <w:t>یی</w:t>
      </w:r>
      <w:r w:rsidRPr="00DE4439">
        <w:rPr>
          <w:rFonts w:hint="cs"/>
          <w:rtl/>
        </w:rPr>
        <w:t xml:space="preserve">م به فرض آن </w:t>
      </w:r>
      <w:r w:rsidR="00AE657A">
        <w:rPr>
          <w:rFonts w:hint="cs"/>
          <w:rtl/>
        </w:rPr>
        <w:t>ک</w:t>
      </w:r>
      <w:r w:rsidRPr="00DE4439">
        <w:rPr>
          <w:rFonts w:hint="cs"/>
          <w:rtl/>
        </w:rPr>
        <w:t>ه عمر</w:t>
      </w:r>
      <w:r w:rsidR="00DF03ED" w:rsidRPr="00DF03ED">
        <w:rPr>
          <w:rFonts w:cs="CTraditional Arabic" w:hint="cs"/>
          <w:rtl/>
        </w:rPr>
        <w:t>س</w:t>
      </w:r>
      <w:r w:rsidR="000F7CDF" w:rsidRPr="00DE4439">
        <w:rPr>
          <w:rFonts w:hint="cs"/>
          <w:rtl/>
        </w:rPr>
        <w:t xml:space="preserve"> </w:t>
      </w:r>
      <w:r w:rsidR="005D7778" w:rsidRPr="00DE4439">
        <w:rPr>
          <w:rFonts w:hint="cs"/>
          <w:rtl/>
        </w:rPr>
        <w:t>در نه</w:t>
      </w:r>
      <w:r w:rsidR="00AE657A">
        <w:rPr>
          <w:rFonts w:hint="cs"/>
          <w:rtl/>
        </w:rPr>
        <w:t>ی</w:t>
      </w:r>
      <w:r w:rsidR="005D7778" w:rsidRPr="00DE4439">
        <w:rPr>
          <w:rFonts w:hint="cs"/>
          <w:rtl/>
        </w:rPr>
        <w:t xml:space="preserve"> </w:t>
      </w:r>
      <w:r w:rsidR="00AE657A">
        <w:rPr>
          <w:rFonts w:hint="cs"/>
          <w:rtl/>
        </w:rPr>
        <w:t>ک</w:t>
      </w:r>
      <w:r w:rsidR="005D7778" w:rsidRPr="00DE4439">
        <w:rPr>
          <w:rFonts w:hint="cs"/>
          <w:rtl/>
        </w:rPr>
        <w:t xml:space="preserve">ردن از حج تمتع اشتباه </w:t>
      </w:r>
      <w:r w:rsidR="00AE657A">
        <w:rPr>
          <w:rFonts w:hint="cs"/>
          <w:rtl/>
        </w:rPr>
        <w:t>ک</w:t>
      </w:r>
      <w:r w:rsidR="005D7778" w:rsidRPr="00DE4439">
        <w:rPr>
          <w:rFonts w:hint="cs"/>
          <w:rtl/>
        </w:rPr>
        <w:t>رده است</w:t>
      </w:r>
      <w:r w:rsidR="00410742" w:rsidRPr="00DE4439">
        <w:rPr>
          <w:rFonts w:hint="cs"/>
          <w:rtl/>
        </w:rPr>
        <w:t>،</w:t>
      </w:r>
      <w:r w:rsidR="005D7778" w:rsidRPr="00DE4439">
        <w:rPr>
          <w:rFonts w:hint="cs"/>
          <w:rtl/>
        </w:rPr>
        <w:t xml:space="preserve"> خوب چه م</w:t>
      </w:r>
      <w:r w:rsidR="00AE657A">
        <w:rPr>
          <w:rFonts w:hint="cs"/>
          <w:rtl/>
        </w:rPr>
        <w:t>ی</w:t>
      </w:r>
      <w:r w:rsidR="005D7778" w:rsidRPr="00DE4439">
        <w:rPr>
          <w:rFonts w:hint="cs"/>
          <w:rtl/>
        </w:rPr>
        <w:t>‌شود؟! ما ادّعا نم</w:t>
      </w:r>
      <w:r w:rsidR="00AE657A">
        <w:rPr>
          <w:rFonts w:hint="cs"/>
          <w:rtl/>
        </w:rPr>
        <w:t>ی</w:t>
      </w:r>
      <w:r w:rsidR="005D7778" w:rsidRPr="00DE4439">
        <w:rPr>
          <w:rFonts w:hint="cs"/>
          <w:rtl/>
        </w:rPr>
        <w:t>‌</w:t>
      </w:r>
      <w:r w:rsidR="00AE657A">
        <w:rPr>
          <w:rFonts w:hint="cs"/>
          <w:rtl/>
        </w:rPr>
        <w:t>ک</w:t>
      </w:r>
      <w:r w:rsidR="005D7778" w:rsidRPr="00DE4439">
        <w:rPr>
          <w:rFonts w:hint="cs"/>
          <w:rtl/>
        </w:rPr>
        <w:t>ن</w:t>
      </w:r>
      <w:r w:rsidR="00AE657A">
        <w:rPr>
          <w:rFonts w:hint="cs"/>
          <w:rtl/>
        </w:rPr>
        <w:t>ی</w:t>
      </w:r>
      <w:r w:rsidR="005D7778" w:rsidRPr="00DE4439">
        <w:rPr>
          <w:rFonts w:hint="cs"/>
          <w:rtl/>
        </w:rPr>
        <w:t xml:space="preserve">م </w:t>
      </w:r>
      <w:r w:rsidR="00AE657A">
        <w:rPr>
          <w:rFonts w:hint="cs"/>
          <w:rtl/>
        </w:rPr>
        <w:t>ک</w:t>
      </w:r>
      <w:r w:rsidR="005D7778" w:rsidRPr="00DE4439">
        <w:rPr>
          <w:rFonts w:hint="cs"/>
          <w:rtl/>
        </w:rPr>
        <w:t>ه عمر معصوم است، بل</w:t>
      </w:r>
      <w:r w:rsidR="00AE657A">
        <w:rPr>
          <w:rFonts w:hint="cs"/>
          <w:rtl/>
        </w:rPr>
        <w:t>ک</w:t>
      </w:r>
      <w:r w:rsidR="005D7778" w:rsidRPr="00DE4439">
        <w:rPr>
          <w:rFonts w:hint="cs"/>
          <w:rtl/>
        </w:rPr>
        <w:t>ه م</w:t>
      </w:r>
      <w:r w:rsidR="00AE657A">
        <w:rPr>
          <w:rFonts w:hint="cs"/>
          <w:rtl/>
        </w:rPr>
        <w:t>ی</w:t>
      </w:r>
      <w:r w:rsidR="005D7778" w:rsidRPr="00DE4439">
        <w:rPr>
          <w:rFonts w:hint="cs"/>
          <w:rtl/>
        </w:rPr>
        <w:t>‌گو</w:t>
      </w:r>
      <w:r w:rsidR="00AE657A">
        <w:rPr>
          <w:rFonts w:hint="cs"/>
          <w:rtl/>
        </w:rPr>
        <w:t>یی</w:t>
      </w:r>
      <w:r w:rsidR="005D7778" w:rsidRPr="00DE4439">
        <w:rPr>
          <w:rFonts w:hint="cs"/>
          <w:rtl/>
        </w:rPr>
        <w:t>م او همان د</w:t>
      </w:r>
      <w:r w:rsidR="00AE657A">
        <w:rPr>
          <w:rFonts w:hint="cs"/>
          <w:rtl/>
        </w:rPr>
        <w:t>ی</w:t>
      </w:r>
      <w:r w:rsidR="005D7778" w:rsidRPr="00DE4439">
        <w:rPr>
          <w:rFonts w:hint="cs"/>
          <w:rtl/>
        </w:rPr>
        <w:t>گر اصحاب جا</w:t>
      </w:r>
      <w:r w:rsidR="00AE657A">
        <w:rPr>
          <w:rFonts w:hint="cs"/>
          <w:rtl/>
        </w:rPr>
        <w:t>ی</w:t>
      </w:r>
      <w:r w:rsidR="005D7778" w:rsidRPr="00DE4439">
        <w:rPr>
          <w:rFonts w:hint="cs"/>
          <w:rtl/>
        </w:rPr>
        <w:t>ز الخطاء است</w:t>
      </w:r>
      <w:r w:rsidR="00410742" w:rsidRPr="00DE4439">
        <w:rPr>
          <w:rFonts w:hint="cs"/>
          <w:rtl/>
        </w:rPr>
        <w:t>،</w:t>
      </w:r>
      <w:r w:rsidR="005D7778" w:rsidRPr="00DE4439">
        <w:rPr>
          <w:rFonts w:hint="cs"/>
          <w:rtl/>
        </w:rPr>
        <w:t xml:space="preserve"> اگر فرض </w:t>
      </w:r>
      <w:r w:rsidR="00AE657A">
        <w:rPr>
          <w:rFonts w:hint="cs"/>
          <w:rtl/>
        </w:rPr>
        <w:t>ک</w:t>
      </w:r>
      <w:r w:rsidR="005D7778" w:rsidRPr="00DE4439">
        <w:rPr>
          <w:rFonts w:hint="cs"/>
          <w:rtl/>
        </w:rPr>
        <w:t>ن</w:t>
      </w:r>
      <w:r w:rsidR="00AE657A">
        <w:rPr>
          <w:rFonts w:hint="cs"/>
          <w:rtl/>
        </w:rPr>
        <w:t>ی</w:t>
      </w:r>
      <w:r w:rsidR="005D7778" w:rsidRPr="00DE4439">
        <w:rPr>
          <w:rFonts w:hint="cs"/>
          <w:rtl/>
        </w:rPr>
        <w:t xml:space="preserve">م </w:t>
      </w:r>
      <w:r w:rsidR="00AE657A">
        <w:rPr>
          <w:rFonts w:hint="cs"/>
          <w:rtl/>
        </w:rPr>
        <w:t>ک</w:t>
      </w:r>
      <w:r w:rsidR="005D7778" w:rsidRPr="00DE4439">
        <w:rPr>
          <w:rFonts w:hint="cs"/>
          <w:rtl/>
        </w:rPr>
        <w:t xml:space="preserve">ه او به اشتباه رفته باشد. </w:t>
      </w:r>
    </w:p>
    <w:p w:rsidR="00D11F7C" w:rsidRPr="00DE4439" w:rsidRDefault="00410742" w:rsidP="00D23CED">
      <w:pPr>
        <w:pStyle w:val="a"/>
        <w:rPr>
          <w:rFonts w:cs="Times New Roman"/>
          <w:rtl/>
        </w:rPr>
      </w:pPr>
      <w:r w:rsidRPr="00DE4439">
        <w:rPr>
          <w:rFonts w:hint="cs"/>
          <w:rtl/>
        </w:rPr>
        <w:t>ال</w:t>
      </w:r>
      <w:r w:rsidR="005D7778" w:rsidRPr="00DE4439">
        <w:rPr>
          <w:rFonts w:hint="cs"/>
          <w:rtl/>
        </w:rPr>
        <w:t>صب</w:t>
      </w:r>
      <w:r w:rsidR="00AE657A">
        <w:rPr>
          <w:rFonts w:hint="cs"/>
          <w:rtl/>
        </w:rPr>
        <w:t>ی</w:t>
      </w:r>
      <w:r w:rsidR="005D7778" w:rsidRPr="00DE4439">
        <w:rPr>
          <w:rFonts w:hint="cs"/>
          <w:rtl/>
        </w:rPr>
        <w:t xml:space="preserve"> بن معبد م</w:t>
      </w:r>
      <w:r w:rsidR="00AE657A">
        <w:rPr>
          <w:rFonts w:hint="cs"/>
          <w:rtl/>
        </w:rPr>
        <w:t>ی</w:t>
      </w:r>
      <w:r w:rsidR="005D7778" w:rsidRPr="00DE4439">
        <w:rPr>
          <w:rFonts w:hint="cs"/>
          <w:rtl/>
        </w:rPr>
        <w:t>‌گو</w:t>
      </w:r>
      <w:r w:rsidR="00AE657A">
        <w:rPr>
          <w:rFonts w:hint="cs"/>
          <w:rtl/>
        </w:rPr>
        <w:t>ی</w:t>
      </w:r>
      <w:r w:rsidR="005D7778" w:rsidRPr="00DE4439">
        <w:rPr>
          <w:rFonts w:hint="cs"/>
          <w:rtl/>
        </w:rPr>
        <w:t>د به عمر گفتم</w:t>
      </w:r>
      <w:r w:rsidR="00784590" w:rsidRPr="00DE4439">
        <w:rPr>
          <w:rFonts w:hint="cs"/>
          <w:rtl/>
        </w:rPr>
        <w:t xml:space="preserve">: </w:t>
      </w:r>
      <w:r w:rsidR="005D7778" w:rsidRPr="00DE4439">
        <w:rPr>
          <w:rFonts w:hint="cs"/>
          <w:rtl/>
        </w:rPr>
        <w:t>من هم برا</w:t>
      </w:r>
      <w:r w:rsidR="00AE657A">
        <w:rPr>
          <w:rFonts w:hint="cs"/>
          <w:rtl/>
        </w:rPr>
        <w:t>ی</w:t>
      </w:r>
      <w:r w:rsidR="005D7778" w:rsidRPr="00DE4439">
        <w:rPr>
          <w:rFonts w:hint="cs"/>
          <w:rtl/>
        </w:rPr>
        <w:t xml:space="preserve"> حج و هم برا</w:t>
      </w:r>
      <w:r w:rsidR="00AE657A">
        <w:rPr>
          <w:rFonts w:hint="cs"/>
          <w:rtl/>
        </w:rPr>
        <w:t>ی</w:t>
      </w:r>
      <w:r w:rsidRPr="00DE4439">
        <w:rPr>
          <w:rFonts w:hint="cs"/>
          <w:rtl/>
        </w:rPr>
        <w:t xml:space="preserve"> عمره ا</w:t>
      </w:r>
      <w:r w:rsidR="005D7778" w:rsidRPr="00DE4439">
        <w:rPr>
          <w:rFonts w:hint="cs"/>
          <w:rtl/>
        </w:rPr>
        <w:t>حرام بسته‌ام (</w:t>
      </w:r>
      <w:r w:rsidR="00AE657A">
        <w:rPr>
          <w:rFonts w:hint="cs"/>
          <w:rtl/>
        </w:rPr>
        <w:t>ی</w:t>
      </w:r>
      <w:r w:rsidR="005D7778" w:rsidRPr="00DE4439">
        <w:rPr>
          <w:rFonts w:hint="cs"/>
          <w:rtl/>
        </w:rPr>
        <w:t>عن</w:t>
      </w:r>
      <w:r w:rsidR="00AE657A">
        <w:rPr>
          <w:rFonts w:hint="cs"/>
          <w:rtl/>
        </w:rPr>
        <w:t>ی</w:t>
      </w:r>
      <w:r w:rsidR="005D7778" w:rsidRPr="00DE4439">
        <w:rPr>
          <w:rFonts w:hint="cs"/>
          <w:rtl/>
        </w:rPr>
        <w:t xml:space="preserve"> تمتّع انجام م</w:t>
      </w:r>
      <w:r w:rsidR="00AE657A">
        <w:rPr>
          <w:rFonts w:hint="cs"/>
          <w:rtl/>
        </w:rPr>
        <w:t>ی</w:t>
      </w:r>
      <w:r w:rsidR="005D7778" w:rsidRPr="00DE4439">
        <w:rPr>
          <w:rFonts w:hint="cs"/>
          <w:rtl/>
        </w:rPr>
        <w:t>‌دهم) عمر گفت</w:t>
      </w:r>
      <w:r w:rsidR="00784590" w:rsidRPr="00DE4439">
        <w:rPr>
          <w:rFonts w:hint="cs"/>
          <w:rtl/>
        </w:rPr>
        <w:t xml:space="preserve">: </w:t>
      </w:r>
      <w:r w:rsidR="005D7778" w:rsidRPr="00DE4439">
        <w:rPr>
          <w:rFonts w:hint="cs"/>
          <w:rtl/>
        </w:rPr>
        <w:t>به سنّت پ</w:t>
      </w:r>
      <w:r w:rsidR="00AE657A">
        <w:rPr>
          <w:rFonts w:hint="cs"/>
          <w:rtl/>
        </w:rPr>
        <w:t>ی</w:t>
      </w:r>
      <w:r w:rsidR="005D7778" w:rsidRPr="00DE4439">
        <w:rPr>
          <w:rFonts w:hint="cs"/>
          <w:rtl/>
        </w:rPr>
        <w:t xml:space="preserve">امبرت عمل </w:t>
      </w:r>
      <w:r w:rsidR="00AE657A">
        <w:rPr>
          <w:rFonts w:hint="cs"/>
          <w:rtl/>
        </w:rPr>
        <w:t>ک</w:t>
      </w:r>
      <w:r w:rsidR="005D7778" w:rsidRPr="00DE4439">
        <w:rPr>
          <w:rFonts w:hint="cs"/>
          <w:rtl/>
        </w:rPr>
        <w:t>رده‌ا</w:t>
      </w:r>
      <w:r w:rsidR="00AE657A">
        <w:rPr>
          <w:rFonts w:hint="cs"/>
          <w:rtl/>
        </w:rPr>
        <w:t>ی</w:t>
      </w:r>
      <w:r w:rsidR="005D7778" w:rsidRPr="00D139C3">
        <w:rPr>
          <w:rStyle w:val="Char0"/>
          <w:vertAlign w:val="superscript"/>
          <w:rtl/>
        </w:rPr>
        <w:footnoteReference w:id="278"/>
      </w:r>
      <w:r w:rsidRPr="00DE4439">
        <w:rPr>
          <w:rFonts w:hint="cs"/>
          <w:rtl/>
        </w:rPr>
        <w:t>.</w:t>
      </w:r>
    </w:p>
    <w:p w:rsidR="00F56A59" w:rsidRPr="00DE4439" w:rsidRDefault="005D7778" w:rsidP="00D23CED">
      <w:pPr>
        <w:pStyle w:val="a"/>
        <w:rPr>
          <w:rtl/>
        </w:rPr>
      </w:pPr>
      <w:r w:rsidRPr="00DE4439">
        <w:rPr>
          <w:rFonts w:hint="cs"/>
          <w:rtl/>
        </w:rPr>
        <w:t>پس عمر تمتع را سنّت م</w:t>
      </w:r>
      <w:r w:rsidR="00AE657A">
        <w:rPr>
          <w:rFonts w:hint="cs"/>
          <w:rtl/>
        </w:rPr>
        <w:t>ی</w:t>
      </w:r>
      <w:r w:rsidRPr="00DE4439">
        <w:rPr>
          <w:rFonts w:hint="cs"/>
          <w:rtl/>
        </w:rPr>
        <w:t>‌داند</w:t>
      </w:r>
      <w:r w:rsidR="00F56A59" w:rsidRPr="00DE4439">
        <w:rPr>
          <w:rFonts w:hint="cs"/>
          <w:rtl/>
        </w:rPr>
        <w:t>،</w:t>
      </w:r>
      <w:r w:rsidRPr="00DE4439">
        <w:rPr>
          <w:rFonts w:hint="cs"/>
          <w:rtl/>
        </w:rPr>
        <w:t xml:space="preserve"> بل</w:t>
      </w:r>
      <w:r w:rsidR="00AE657A">
        <w:rPr>
          <w:rFonts w:hint="cs"/>
          <w:rtl/>
        </w:rPr>
        <w:t>ک</w:t>
      </w:r>
      <w:r w:rsidRPr="00DE4439">
        <w:rPr>
          <w:rFonts w:hint="cs"/>
          <w:rtl/>
        </w:rPr>
        <w:t>ه او ا</w:t>
      </w:r>
      <w:r w:rsidR="00AE657A">
        <w:rPr>
          <w:rFonts w:hint="cs"/>
          <w:rtl/>
        </w:rPr>
        <w:t>ی</w:t>
      </w:r>
      <w:r w:rsidRPr="00DE4439">
        <w:rPr>
          <w:rFonts w:hint="cs"/>
          <w:rtl/>
        </w:rPr>
        <w:t>ن مرد را ستود و او را نه</w:t>
      </w:r>
      <w:r w:rsidR="00AE657A">
        <w:rPr>
          <w:rFonts w:hint="cs"/>
          <w:rtl/>
        </w:rPr>
        <w:t>ی</w:t>
      </w:r>
      <w:r w:rsidRPr="00DE4439">
        <w:rPr>
          <w:rFonts w:hint="cs"/>
          <w:rtl/>
        </w:rPr>
        <w:t xml:space="preserve"> ن</w:t>
      </w:r>
      <w:r w:rsidR="00AE657A">
        <w:rPr>
          <w:rFonts w:hint="cs"/>
          <w:rtl/>
        </w:rPr>
        <w:t>ک</w:t>
      </w:r>
      <w:r w:rsidRPr="00DE4439">
        <w:rPr>
          <w:rFonts w:hint="cs"/>
          <w:rtl/>
        </w:rPr>
        <w:t>رد</w:t>
      </w:r>
      <w:r w:rsidR="00F56A59" w:rsidRPr="00DE4439">
        <w:rPr>
          <w:rFonts w:hint="cs"/>
          <w:rtl/>
        </w:rPr>
        <w:t>،</w:t>
      </w:r>
      <w:r w:rsidRPr="00DE4439">
        <w:rPr>
          <w:rFonts w:hint="cs"/>
          <w:rtl/>
        </w:rPr>
        <w:t xml:space="preserve"> و گفت به سنّت پ</w:t>
      </w:r>
      <w:r w:rsidR="00AE657A">
        <w:rPr>
          <w:rFonts w:hint="cs"/>
          <w:rtl/>
        </w:rPr>
        <w:t>ی</w:t>
      </w:r>
      <w:r w:rsidRPr="00DE4439">
        <w:rPr>
          <w:rFonts w:hint="cs"/>
          <w:rtl/>
        </w:rPr>
        <w:t>امبرت رهنمود شده‌ا</w:t>
      </w:r>
      <w:r w:rsidR="00AE657A">
        <w:rPr>
          <w:rFonts w:hint="cs"/>
          <w:rtl/>
        </w:rPr>
        <w:t>ی</w:t>
      </w:r>
      <w:r w:rsidR="00F56A59" w:rsidRPr="00DE4439">
        <w:rPr>
          <w:rFonts w:hint="cs"/>
          <w:rtl/>
        </w:rPr>
        <w:t>.</w:t>
      </w:r>
    </w:p>
    <w:p w:rsidR="00D11F7C" w:rsidRPr="00DE4439" w:rsidRDefault="00434ACC" w:rsidP="00D23CED">
      <w:pPr>
        <w:pStyle w:val="a"/>
        <w:rPr>
          <w:rtl/>
        </w:rPr>
      </w:pPr>
      <w:r w:rsidRPr="00DE4439">
        <w:rPr>
          <w:rFonts w:hint="cs"/>
          <w:rtl/>
        </w:rPr>
        <w:t>و سالم از ابن عمر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از او دربار</w:t>
      </w:r>
      <w:r w:rsidR="00AE657A">
        <w:rPr>
          <w:rFonts w:hint="cs"/>
          <w:rtl/>
        </w:rPr>
        <w:t>ۀ</w:t>
      </w:r>
      <w:r w:rsidRPr="00DE4439">
        <w:rPr>
          <w:rFonts w:hint="cs"/>
          <w:rtl/>
        </w:rPr>
        <w:t xml:space="preserve"> حج تمتع پرس</w:t>
      </w:r>
      <w:r w:rsidR="00AE657A">
        <w:rPr>
          <w:rFonts w:hint="cs"/>
          <w:rtl/>
        </w:rPr>
        <w:t>ی</w:t>
      </w:r>
      <w:r w:rsidRPr="00DE4439">
        <w:rPr>
          <w:rFonts w:hint="cs"/>
          <w:rtl/>
        </w:rPr>
        <w:t>دند او گفت آن را انجام ده</w:t>
      </w:r>
      <w:r w:rsidR="00AE657A">
        <w:rPr>
          <w:rFonts w:hint="cs"/>
          <w:rtl/>
        </w:rPr>
        <w:t>ی</w:t>
      </w:r>
      <w:r w:rsidRPr="00DE4439">
        <w:rPr>
          <w:rFonts w:hint="cs"/>
          <w:rtl/>
        </w:rPr>
        <w:t>د، به او گفتند تو با پدرت مخالفت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گفت</w:t>
      </w:r>
      <w:r w:rsidR="00784590" w:rsidRPr="00DE4439">
        <w:rPr>
          <w:rFonts w:hint="cs"/>
          <w:rtl/>
        </w:rPr>
        <w:t xml:space="preserve">: </w:t>
      </w:r>
      <w:r w:rsidRPr="00DE4439">
        <w:rPr>
          <w:rFonts w:hint="cs"/>
          <w:rtl/>
        </w:rPr>
        <w:t xml:space="preserve">پدرم آنچه را </w:t>
      </w:r>
      <w:r w:rsidR="00AE657A">
        <w:rPr>
          <w:rFonts w:hint="cs"/>
          <w:rtl/>
        </w:rPr>
        <w:t>ک</w:t>
      </w:r>
      <w:r w:rsidRPr="00DE4439">
        <w:rPr>
          <w:rFonts w:hint="cs"/>
          <w:rtl/>
        </w:rPr>
        <w:t>ه شما م</w:t>
      </w:r>
      <w:r w:rsidR="00AE657A">
        <w:rPr>
          <w:rFonts w:hint="cs"/>
          <w:rtl/>
        </w:rPr>
        <w:t>ی</w:t>
      </w:r>
      <w:r w:rsidRPr="00DE4439">
        <w:rPr>
          <w:rFonts w:hint="cs"/>
          <w:rtl/>
        </w:rPr>
        <w:t>‌گو</w:t>
      </w:r>
      <w:r w:rsidR="00AE657A">
        <w:rPr>
          <w:rFonts w:hint="cs"/>
          <w:rtl/>
        </w:rPr>
        <w:t>یی</w:t>
      </w:r>
      <w:r w:rsidRPr="00DE4439">
        <w:rPr>
          <w:rFonts w:hint="cs"/>
          <w:rtl/>
        </w:rPr>
        <w:t>د نگفته است، بل</w:t>
      </w:r>
      <w:r w:rsidR="00AE657A">
        <w:rPr>
          <w:rFonts w:hint="cs"/>
          <w:rtl/>
        </w:rPr>
        <w:t>ک</w:t>
      </w:r>
      <w:r w:rsidRPr="00DE4439">
        <w:rPr>
          <w:rFonts w:hint="cs"/>
          <w:rtl/>
        </w:rPr>
        <w:t>ه او گفت</w:t>
      </w:r>
      <w:r w:rsidR="00784590" w:rsidRPr="00DE4439">
        <w:rPr>
          <w:rFonts w:hint="cs"/>
          <w:rtl/>
        </w:rPr>
        <w:t xml:space="preserve">: </w:t>
      </w:r>
      <w:r w:rsidR="00F56A59" w:rsidRPr="00DE4439">
        <w:rPr>
          <w:rFonts w:hint="cs"/>
          <w:rtl/>
        </w:rPr>
        <w:t xml:space="preserve">عمره را از حج </w:t>
      </w:r>
      <w:r w:rsidRPr="00DE4439">
        <w:rPr>
          <w:rFonts w:hint="cs"/>
          <w:rtl/>
        </w:rPr>
        <w:t>جدا انجام ده</w:t>
      </w:r>
      <w:r w:rsidR="00AE657A">
        <w:rPr>
          <w:rFonts w:hint="cs"/>
          <w:rtl/>
        </w:rPr>
        <w:t>ی</w:t>
      </w:r>
      <w:r w:rsidRPr="00DE4439">
        <w:rPr>
          <w:rFonts w:hint="cs"/>
          <w:rtl/>
        </w:rPr>
        <w:t>د (</w:t>
      </w:r>
      <w:r w:rsidR="00AE657A">
        <w:rPr>
          <w:rFonts w:hint="cs"/>
          <w:rtl/>
        </w:rPr>
        <w:t>ی</w:t>
      </w:r>
      <w:r w:rsidRPr="00DE4439">
        <w:rPr>
          <w:rFonts w:hint="cs"/>
          <w:rtl/>
        </w:rPr>
        <w:t>عن</w:t>
      </w:r>
      <w:r w:rsidR="00AE657A">
        <w:rPr>
          <w:rFonts w:hint="cs"/>
          <w:rtl/>
        </w:rPr>
        <w:t>ی</w:t>
      </w:r>
      <w:r w:rsidRPr="00DE4439">
        <w:rPr>
          <w:rFonts w:hint="cs"/>
          <w:rtl/>
        </w:rPr>
        <w:t xml:space="preserve"> عمره در ماه‌ها</w:t>
      </w:r>
      <w:r w:rsidR="00AE657A">
        <w:rPr>
          <w:rFonts w:hint="cs"/>
          <w:rtl/>
        </w:rPr>
        <w:t>ی</w:t>
      </w:r>
      <w:r w:rsidRPr="00DE4439">
        <w:rPr>
          <w:rFonts w:hint="cs"/>
          <w:rtl/>
        </w:rPr>
        <w:t xml:space="preserve"> حج با</w:t>
      </w:r>
      <w:r w:rsidR="00AE657A">
        <w:rPr>
          <w:rFonts w:hint="cs"/>
          <w:rtl/>
        </w:rPr>
        <w:t>ی</w:t>
      </w:r>
      <w:r w:rsidRPr="00DE4439">
        <w:rPr>
          <w:rFonts w:hint="cs"/>
          <w:rtl/>
        </w:rPr>
        <w:t>د به همراه هد</w:t>
      </w:r>
      <w:r w:rsidR="00AE657A">
        <w:rPr>
          <w:rFonts w:hint="cs"/>
          <w:rtl/>
        </w:rPr>
        <w:t>ی</w:t>
      </w:r>
      <w:r w:rsidRPr="00DE4439">
        <w:rPr>
          <w:rFonts w:hint="cs"/>
          <w:rtl/>
        </w:rPr>
        <w:t xml:space="preserve"> و قربان</w:t>
      </w:r>
      <w:r w:rsidR="00AE657A">
        <w:rPr>
          <w:rFonts w:hint="cs"/>
          <w:rtl/>
        </w:rPr>
        <w:t>ی</w:t>
      </w:r>
      <w:r w:rsidRPr="00DE4439">
        <w:rPr>
          <w:rFonts w:hint="cs"/>
          <w:rtl/>
        </w:rPr>
        <w:t xml:space="preserve"> انجام شود</w:t>
      </w:r>
      <w:r w:rsidR="00F56A59" w:rsidRPr="00DE4439">
        <w:rPr>
          <w:rFonts w:hint="cs"/>
          <w:rtl/>
        </w:rPr>
        <w:t>،</w:t>
      </w:r>
      <w:r w:rsidRPr="00DE4439">
        <w:rPr>
          <w:rFonts w:hint="cs"/>
          <w:rtl/>
        </w:rPr>
        <w:t xml:space="preserve"> و عمر خواست </w:t>
      </w:r>
      <w:r w:rsidR="00AE657A">
        <w:rPr>
          <w:rFonts w:hint="cs"/>
          <w:rtl/>
        </w:rPr>
        <w:t>ک</w:t>
      </w:r>
      <w:r w:rsidRPr="00DE4439">
        <w:rPr>
          <w:rFonts w:hint="cs"/>
          <w:rtl/>
        </w:rPr>
        <w:t>ه در غ</w:t>
      </w:r>
      <w:r w:rsidR="00AE657A">
        <w:rPr>
          <w:rFonts w:hint="cs"/>
          <w:rtl/>
        </w:rPr>
        <w:t>ی</w:t>
      </w:r>
      <w:r w:rsidRPr="00DE4439">
        <w:rPr>
          <w:rFonts w:hint="cs"/>
          <w:rtl/>
        </w:rPr>
        <w:t>ر از ماه‌ها</w:t>
      </w:r>
      <w:r w:rsidR="00AE657A">
        <w:rPr>
          <w:rFonts w:hint="cs"/>
          <w:rtl/>
        </w:rPr>
        <w:t>ی</w:t>
      </w:r>
      <w:r w:rsidRPr="00DE4439">
        <w:rPr>
          <w:rFonts w:hint="cs"/>
          <w:rtl/>
        </w:rPr>
        <w:t xml:space="preserve"> حج </w:t>
      </w:r>
      <w:r w:rsidR="00AE657A">
        <w:rPr>
          <w:rFonts w:hint="cs"/>
          <w:rtl/>
        </w:rPr>
        <w:t>ک</w:t>
      </w:r>
      <w:r w:rsidRPr="00DE4439">
        <w:rPr>
          <w:rFonts w:hint="cs"/>
          <w:rtl/>
        </w:rPr>
        <w:t>عبه ز</w:t>
      </w:r>
      <w:r w:rsidR="00AE657A">
        <w:rPr>
          <w:rFonts w:hint="cs"/>
          <w:rtl/>
        </w:rPr>
        <w:t>ی</w:t>
      </w:r>
      <w:r w:rsidRPr="00DE4439">
        <w:rPr>
          <w:rFonts w:hint="cs"/>
          <w:rtl/>
        </w:rPr>
        <w:t>ارت شود) و شما آن را حرام قرار داد</w:t>
      </w:r>
      <w:r w:rsidR="00AE657A">
        <w:rPr>
          <w:rFonts w:hint="cs"/>
          <w:rtl/>
        </w:rPr>
        <w:t>ی</w:t>
      </w:r>
      <w:r w:rsidRPr="00DE4439">
        <w:rPr>
          <w:rFonts w:hint="cs"/>
          <w:rtl/>
        </w:rPr>
        <w:t xml:space="preserve">د و حال آن </w:t>
      </w:r>
      <w:r w:rsidR="00AE657A">
        <w:rPr>
          <w:rFonts w:hint="cs"/>
          <w:rtl/>
        </w:rPr>
        <w:t>ک</w:t>
      </w:r>
      <w:r w:rsidRPr="00DE4439">
        <w:rPr>
          <w:rFonts w:hint="cs"/>
          <w:rtl/>
        </w:rPr>
        <w:t>ه خداوند آن را حلال قرار داده است و پ</w:t>
      </w:r>
      <w:r w:rsidR="00AE657A">
        <w:rPr>
          <w:rFonts w:hint="cs"/>
          <w:rtl/>
        </w:rPr>
        <w:t>ی</w:t>
      </w:r>
      <w:r w:rsidRPr="00DE4439">
        <w:rPr>
          <w:rFonts w:hint="cs"/>
          <w:rtl/>
        </w:rPr>
        <w:t>امبر</w:t>
      </w:r>
      <w:r w:rsidR="00F56A59" w:rsidRPr="00DE4439">
        <w:rPr>
          <w:rFonts w:ascii="Tahoma" w:hAnsi="Tahoma" w:cs="CTraditional Arabic" w:hint="cs"/>
          <w:color w:val="000000"/>
          <w:rtl/>
        </w:rPr>
        <w:t>ص</w:t>
      </w:r>
      <w:r w:rsidR="00A57A6C" w:rsidRPr="00DE4439">
        <w:rPr>
          <w:rFonts w:hint="cs"/>
          <w:rtl/>
        </w:rPr>
        <w:t xml:space="preserve"> به آن عمل </w:t>
      </w:r>
      <w:r w:rsidR="00AE657A">
        <w:rPr>
          <w:rFonts w:hint="cs"/>
          <w:rtl/>
        </w:rPr>
        <w:t>ک</w:t>
      </w:r>
      <w:r w:rsidR="00A57A6C" w:rsidRPr="00DE4439">
        <w:rPr>
          <w:rFonts w:hint="cs"/>
          <w:rtl/>
        </w:rPr>
        <w:t>رد، وقت</w:t>
      </w:r>
      <w:r w:rsidR="00AE657A">
        <w:rPr>
          <w:rFonts w:hint="cs"/>
          <w:rtl/>
        </w:rPr>
        <w:t>ی</w:t>
      </w:r>
      <w:r w:rsidR="00A57A6C" w:rsidRPr="00DE4439">
        <w:rPr>
          <w:rFonts w:hint="cs"/>
          <w:rtl/>
        </w:rPr>
        <w:t xml:space="preserve"> ز</w:t>
      </w:r>
      <w:r w:rsidR="00AE657A">
        <w:rPr>
          <w:rFonts w:hint="cs"/>
          <w:rtl/>
        </w:rPr>
        <w:t>ی</w:t>
      </w:r>
      <w:r w:rsidR="00A57A6C" w:rsidRPr="00DE4439">
        <w:rPr>
          <w:rFonts w:hint="cs"/>
          <w:rtl/>
        </w:rPr>
        <w:t>اد با او سخن گفتند گفت</w:t>
      </w:r>
      <w:r w:rsidR="00784590" w:rsidRPr="00DE4439">
        <w:rPr>
          <w:rFonts w:hint="cs"/>
          <w:rtl/>
        </w:rPr>
        <w:t xml:space="preserve">: </w:t>
      </w:r>
      <w:r w:rsidR="00A57A6C" w:rsidRPr="00DE4439">
        <w:rPr>
          <w:rFonts w:hint="cs"/>
          <w:rtl/>
        </w:rPr>
        <w:t>آ</w:t>
      </w:r>
      <w:r w:rsidR="00AE657A">
        <w:rPr>
          <w:rFonts w:hint="cs"/>
          <w:rtl/>
        </w:rPr>
        <w:t>ی</w:t>
      </w:r>
      <w:r w:rsidR="00A57A6C" w:rsidRPr="00DE4439">
        <w:rPr>
          <w:rFonts w:hint="cs"/>
          <w:rtl/>
        </w:rPr>
        <w:t xml:space="preserve">ا </w:t>
      </w:r>
      <w:r w:rsidR="00AE657A">
        <w:rPr>
          <w:rFonts w:hint="cs"/>
          <w:rtl/>
        </w:rPr>
        <w:t>ک</w:t>
      </w:r>
      <w:r w:rsidR="00A57A6C" w:rsidRPr="00DE4439">
        <w:rPr>
          <w:rFonts w:hint="cs"/>
          <w:rtl/>
        </w:rPr>
        <w:t xml:space="preserve">تاب خدا سزاوارتر است </w:t>
      </w:r>
      <w:r w:rsidR="00AE657A">
        <w:rPr>
          <w:rFonts w:hint="cs"/>
          <w:rtl/>
        </w:rPr>
        <w:t>ک</w:t>
      </w:r>
      <w:r w:rsidR="00A57A6C" w:rsidRPr="00DE4439">
        <w:rPr>
          <w:rFonts w:hint="cs"/>
          <w:rtl/>
        </w:rPr>
        <w:t xml:space="preserve">ه به آن عمل شود </w:t>
      </w:r>
      <w:r w:rsidR="00AE657A">
        <w:rPr>
          <w:rFonts w:hint="cs"/>
          <w:rtl/>
        </w:rPr>
        <w:t>ی</w:t>
      </w:r>
      <w:r w:rsidR="00A57A6C" w:rsidRPr="00DE4439">
        <w:rPr>
          <w:rFonts w:hint="cs"/>
          <w:rtl/>
        </w:rPr>
        <w:t>ا گفت</w:t>
      </w:r>
      <w:r w:rsidR="00AE657A">
        <w:rPr>
          <w:rFonts w:hint="cs"/>
          <w:rtl/>
        </w:rPr>
        <w:t>ۀ</w:t>
      </w:r>
      <w:r w:rsidR="00A57A6C" w:rsidRPr="00DE4439">
        <w:rPr>
          <w:rFonts w:hint="cs"/>
          <w:rtl/>
        </w:rPr>
        <w:t xml:space="preserve"> عمر</w:t>
      </w:r>
      <w:r w:rsidR="00A57A6C" w:rsidRPr="00D139C3">
        <w:rPr>
          <w:rStyle w:val="Char0"/>
          <w:vertAlign w:val="superscript"/>
          <w:rtl/>
        </w:rPr>
        <w:footnoteReference w:id="279"/>
      </w:r>
      <w:r w:rsidR="00F56A59" w:rsidRPr="00DE4439">
        <w:rPr>
          <w:rFonts w:hint="cs"/>
          <w:rtl/>
        </w:rPr>
        <w:t>.</w:t>
      </w:r>
    </w:p>
    <w:p w:rsidR="00D11F7C" w:rsidRPr="00DE4439" w:rsidRDefault="00DA3078" w:rsidP="00D23CED">
      <w:pPr>
        <w:pStyle w:val="a4"/>
        <w:rPr>
          <w:rtl/>
        </w:rPr>
      </w:pPr>
      <w:bookmarkStart w:id="208" w:name="_Toc430071353"/>
      <w:r w:rsidRPr="00DE4439">
        <w:rPr>
          <w:rFonts w:hint="cs"/>
          <w:rtl/>
        </w:rPr>
        <w:t>پس منظور عمر چه بود؟</w:t>
      </w:r>
      <w:bookmarkEnd w:id="208"/>
    </w:p>
    <w:p w:rsidR="00A669CE" w:rsidRPr="00DE4439" w:rsidRDefault="00A57A6C" w:rsidP="00D23CED">
      <w:pPr>
        <w:pStyle w:val="a"/>
        <w:rPr>
          <w:rtl/>
        </w:rPr>
      </w:pPr>
      <w:r w:rsidRPr="00DE4439">
        <w:rPr>
          <w:rFonts w:hint="cs"/>
          <w:rtl/>
        </w:rPr>
        <w:t>منظور عمر ا</w:t>
      </w:r>
      <w:r w:rsidR="00AE657A">
        <w:rPr>
          <w:rFonts w:hint="cs"/>
          <w:rtl/>
        </w:rPr>
        <w:t>ی</w:t>
      </w:r>
      <w:r w:rsidRPr="00DE4439">
        <w:rPr>
          <w:rFonts w:hint="cs"/>
          <w:rtl/>
        </w:rPr>
        <w:t xml:space="preserve">ن بود </w:t>
      </w:r>
      <w:r w:rsidR="00AE657A">
        <w:rPr>
          <w:rFonts w:hint="cs"/>
          <w:rtl/>
        </w:rPr>
        <w:t>ک</w:t>
      </w:r>
      <w:r w:rsidRPr="00DE4439">
        <w:rPr>
          <w:rFonts w:hint="cs"/>
          <w:rtl/>
        </w:rPr>
        <w:t>ه خانه خدا در ه</w:t>
      </w:r>
      <w:r w:rsidR="00AE657A">
        <w:rPr>
          <w:rFonts w:hint="cs"/>
          <w:rtl/>
        </w:rPr>
        <w:t>ی</w:t>
      </w:r>
      <w:r w:rsidRPr="00DE4439">
        <w:rPr>
          <w:rFonts w:hint="cs"/>
          <w:rtl/>
        </w:rPr>
        <w:t>چ روز</w:t>
      </w:r>
      <w:r w:rsidR="00AE657A">
        <w:rPr>
          <w:rFonts w:hint="cs"/>
          <w:rtl/>
        </w:rPr>
        <w:t>ی</w:t>
      </w:r>
      <w:r w:rsidRPr="00DE4439">
        <w:rPr>
          <w:rFonts w:hint="cs"/>
          <w:rtl/>
        </w:rPr>
        <w:t xml:space="preserve"> از روزها</w:t>
      </w:r>
      <w:r w:rsidR="00AE657A">
        <w:rPr>
          <w:rFonts w:hint="cs"/>
          <w:rtl/>
        </w:rPr>
        <w:t>ی</w:t>
      </w:r>
      <w:r w:rsidRPr="00DE4439">
        <w:rPr>
          <w:rFonts w:hint="cs"/>
          <w:rtl/>
        </w:rPr>
        <w:t xml:space="preserve"> سال از عمره گذاران خال</w:t>
      </w:r>
      <w:r w:rsidR="00AE657A">
        <w:rPr>
          <w:rFonts w:hint="cs"/>
          <w:rtl/>
        </w:rPr>
        <w:t>ی</w:t>
      </w:r>
      <w:r w:rsidRPr="00DE4439">
        <w:rPr>
          <w:rFonts w:hint="cs"/>
          <w:rtl/>
        </w:rPr>
        <w:t xml:space="preserve"> نباشد، و مردم وقت</w:t>
      </w:r>
      <w:r w:rsidR="00AE657A">
        <w:rPr>
          <w:rFonts w:hint="cs"/>
          <w:rtl/>
        </w:rPr>
        <w:t>ی</w:t>
      </w:r>
      <w:r w:rsidRPr="00DE4439">
        <w:rPr>
          <w:rFonts w:hint="cs"/>
          <w:rtl/>
        </w:rPr>
        <w:t xml:space="preserve"> به حج م</w:t>
      </w:r>
      <w:r w:rsidR="00AE657A">
        <w:rPr>
          <w:rFonts w:hint="cs"/>
          <w:rtl/>
        </w:rPr>
        <w:t>ی</w:t>
      </w:r>
      <w:r w:rsidRPr="00DE4439">
        <w:rPr>
          <w:rFonts w:hint="cs"/>
          <w:rtl/>
        </w:rPr>
        <w:t>‌رفتند به همراه حج عمره م</w:t>
      </w:r>
      <w:r w:rsidR="00AE657A">
        <w:rPr>
          <w:rFonts w:hint="cs"/>
          <w:rtl/>
        </w:rPr>
        <w:t>ی</w:t>
      </w:r>
      <w:r w:rsidRPr="00DE4439">
        <w:rPr>
          <w:rFonts w:hint="cs"/>
          <w:rtl/>
        </w:rPr>
        <w:t>‌</w:t>
      </w:r>
      <w:r w:rsidR="00AE657A">
        <w:rPr>
          <w:rFonts w:hint="cs"/>
          <w:rtl/>
        </w:rPr>
        <w:t>ک</w:t>
      </w:r>
      <w:r w:rsidRPr="00DE4439">
        <w:rPr>
          <w:rFonts w:hint="cs"/>
          <w:rtl/>
        </w:rPr>
        <w:t>ردند و ا</w:t>
      </w:r>
      <w:r w:rsidR="00AE657A">
        <w:rPr>
          <w:rFonts w:hint="cs"/>
          <w:rtl/>
        </w:rPr>
        <w:t>ی</w:t>
      </w:r>
      <w:r w:rsidRPr="00DE4439">
        <w:rPr>
          <w:rFonts w:hint="cs"/>
          <w:rtl/>
        </w:rPr>
        <w:t>ن را حج تمتع م</w:t>
      </w:r>
      <w:r w:rsidR="00AE657A">
        <w:rPr>
          <w:rFonts w:hint="cs"/>
          <w:rtl/>
        </w:rPr>
        <w:t>ی</w:t>
      </w:r>
      <w:r w:rsidRPr="00DE4439">
        <w:rPr>
          <w:rFonts w:hint="cs"/>
          <w:rtl/>
        </w:rPr>
        <w:t>‌گو</w:t>
      </w:r>
      <w:r w:rsidR="00AE657A">
        <w:rPr>
          <w:rFonts w:hint="cs"/>
          <w:rtl/>
        </w:rPr>
        <w:t>ی</w:t>
      </w:r>
      <w:r w:rsidRPr="00DE4439">
        <w:rPr>
          <w:rFonts w:hint="cs"/>
          <w:rtl/>
        </w:rPr>
        <w:t>ند و بعد از آن به ب</w:t>
      </w:r>
      <w:r w:rsidR="00AE657A">
        <w:rPr>
          <w:rFonts w:hint="cs"/>
          <w:rtl/>
        </w:rPr>
        <w:t>ی</w:t>
      </w:r>
      <w:r w:rsidRPr="00DE4439">
        <w:rPr>
          <w:rFonts w:hint="cs"/>
          <w:rtl/>
        </w:rPr>
        <w:t>ت الله نم</w:t>
      </w:r>
      <w:r w:rsidR="00AE657A">
        <w:rPr>
          <w:rFonts w:hint="cs"/>
          <w:rtl/>
        </w:rPr>
        <w:t>ی</w:t>
      </w:r>
      <w:r w:rsidRPr="00DE4439">
        <w:rPr>
          <w:rFonts w:hint="cs"/>
          <w:rtl/>
        </w:rPr>
        <w:t>‌آمدند بنابرا</w:t>
      </w:r>
      <w:r w:rsidR="00AE657A">
        <w:rPr>
          <w:rFonts w:hint="cs"/>
          <w:rtl/>
        </w:rPr>
        <w:t>ی</w:t>
      </w:r>
      <w:r w:rsidRPr="00DE4439">
        <w:rPr>
          <w:rFonts w:hint="cs"/>
          <w:rtl/>
        </w:rPr>
        <w:t>ن عمر خواست تا حج افراد انجام دهند و بعد از آن در سفر مسقتل و جدا</w:t>
      </w:r>
      <w:r w:rsidR="00AE657A">
        <w:rPr>
          <w:rFonts w:hint="cs"/>
          <w:rtl/>
        </w:rPr>
        <w:t>یی</w:t>
      </w:r>
      <w:r w:rsidRPr="00DE4439">
        <w:rPr>
          <w:rFonts w:hint="cs"/>
          <w:rtl/>
        </w:rPr>
        <w:t xml:space="preserve"> برا</w:t>
      </w:r>
      <w:r w:rsidR="00AE657A">
        <w:rPr>
          <w:rFonts w:hint="cs"/>
          <w:rtl/>
        </w:rPr>
        <w:t>ی</w:t>
      </w:r>
      <w:r w:rsidRPr="00DE4439">
        <w:rPr>
          <w:rFonts w:hint="cs"/>
          <w:rtl/>
        </w:rPr>
        <w:t xml:space="preserve"> عمره ب</w:t>
      </w:r>
      <w:r w:rsidR="00AE657A">
        <w:rPr>
          <w:rFonts w:hint="cs"/>
          <w:rtl/>
        </w:rPr>
        <w:t>ی</w:t>
      </w:r>
      <w:r w:rsidRPr="00DE4439">
        <w:rPr>
          <w:rFonts w:hint="cs"/>
          <w:rtl/>
        </w:rPr>
        <w:t>ا</w:t>
      </w:r>
      <w:r w:rsidR="00AE657A">
        <w:rPr>
          <w:rFonts w:hint="cs"/>
          <w:rtl/>
        </w:rPr>
        <w:t>ی</w:t>
      </w:r>
      <w:r w:rsidRPr="00DE4439">
        <w:rPr>
          <w:rFonts w:hint="cs"/>
          <w:rtl/>
        </w:rPr>
        <w:t>ند تا خانه خدا از مردم خال</w:t>
      </w:r>
      <w:r w:rsidR="00AE657A">
        <w:rPr>
          <w:rFonts w:hint="cs"/>
          <w:rtl/>
        </w:rPr>
        <w:t>ی</w:t>
      </w:r>
      <w:r w:rsidR="00A669CE" w:rsidRPr="00DE4439">
        <w:rPr>
          <w:rFonts w:hint="cs"/>
          <w:rtl/>
        </w:rPr>
        <w:t xml:space="preserve"> نباشد.</w:t>
      </w:r>
    </w:p>
    <w:p w:rsidR="000D7964" w:rsidRPr="00DE4439" w:rsidRDefault="00A57A6C" w:rsidP="00D23CED">
      <w:pPr>
        <w:pStyle w:val="a"/>
        <w:rPr>
          <w:rtl/>
        </w:rPr>
      </w:pPr>
      <w:r w:rsidRPr="00DE4439">
        <w:rPr>
          <w:rFonts w:hint="cs"/>
          <w:rtl/>
        </w:rPr>
        <w:t>پس نه</w:t>
      </w:r>
      <w:r w:rsidR="00AE657A">
        <w:rPr>
          <w:rFonts w:hint="cs"/>
          <w:rtl/>
        </w:rPr>
        <w:t>ی</w:t>
      </w:r>
      <w:r w:rsidRPr="00DE4439">
        <w:rPr>
          <w:rFonts w:hint="cs"/>
          <w:rtl/>
        </w:rPr>
        <w:t xml:space="preserve"> </w:t>
      </w:r>
      <w:r w:rsidR="00AE657A">
        <w:rPr>
          <w:rFonts w:hint="cs"/>
          <w:rtl/>
        </w:rPr>
        <w:t>ک</w:t>
      </w:r>
      <w:r w:rsidRPr="00DE4439">
        <w:rPr>
          <w:rFonts w:hint="cs"/>
          <w:rtl/>
        </w:rPr>
        <w:t>ردن عمر ا</w:t>
      </w:r>
      <w:r w:rsidR="00AE657A">
        <w:rPr>
          <w:rFonts w:hint="cs"/>
          <w:rtl/>
        </w:rPr>
        <w:t>ی</w:t>
      </w:r>
      <w:r w:rsidRPr="00DE4439">
        <w:rPr>
          <w:rFonts w:hint="cs"/>
          <w:rtl/>
        </w:rPr>
        <w:t xml:space="preserve">نگونه نبود </w:t>
      </w:r>
      <w:r w:rsidR="00AE657A">
        <w:rPr>
          <w:rFonts w:hint="cs"/>
          <w:rtl/>
        </w:rPr>
        <w:t>ک</w:t>
      </w:r>
      <w:r w:rsidRPr="00DE4439">
        <w:rPr>
          <w:rFonts w:hint="cs"/>
          <w:rtl/>
        </w:rPr>
        <w:t>ه او حج تمتع را حرام قرار دهد و بل</w:t>
      </w:r>
      <w:r w:rsidR="00AE657A">
        <w:rPr>
          <w:rFonts w:hint="cs"/>
          <w:rtl/>
        </w:rPr>
        <w:t>ک</w:t>
      </w:r>
      <w:r w:rsidRPr="00DE4439">
        <w:rPr>
          <w:rFonts w:hint="cs"/>
          <w:rtl/>
        </w:rPr>
        <w:t>ه چن</w:t>
      </w:r>
      <w:r w:rsidR="00AE657A">
        <w:rPr>
          <w:rFonts w:hint="cs"/>
          <w:rtl/>
        </w:rPr>
        <w:t>ی</w:t>
      </w:r>
      <w:r w:rsidRPr="00DE4439">
        <w:rPr>
          <w:rFonts w:hint="cs"/>
          <w:rtl/>
        </w:rPr>
        <w:t>ن نظر</w:t>
      </w:r>
      <w:r w:rsidR="00AE657A">
        <w:rPr>
          <w:rFonts w:hint="cs"/>
          <w:rtl/>
        </w:rPr>
        <w:t>ی</w:t>
      </w:r>
      <w:r w:rsidRPr="00DE4439">
        <w:rPr>
          <w:rFonts w:hint="cs"/>
          <w:rtl/>
        </w:rPr>
        <w:t xml:space="preserve"> داشت. </w:t>
      </w:r>
      <w:r w:rsidR="0061233F" w:rsidRPr="00DE4439">
        <w:rPr>
          <w:rFonts w:hint="cs"/>
          <w:rtl/>
        </w:rPr>
        <w:t>و گمان م</w:t>
      </w:r>
      <w:r w:rsidR="00AE657A">
        <w:rPr>
          <w:rFonts w:hint="cs"/>
          <w:rtl/>
        </w:rPr>
        <w:t>ی</w:t>
      </w:r>
      <w:r w:rsidR="0061233F" w:rsidRPr="00DE4439">
        <w:rPr>
          <w:rFonts w:hint="cs"/>
          <w:rtl/>
        </w:rPr>
        <w:t xml:space="preserve">‌برد </w:t>
      </w:r>
      <w:r w:rsidR="00AE657A">
        <w:rPr>
          <w:rFonts w:hint="cs"/>
          <w:rtl/>
        </w:rPr>
        <w:t>ک</w:t>
      </w:r>
      <w:r w:rsidR="0061233F" w:rsidRPr="00DE4439">
        <w:rPr>
          <w:rFonts w:hint="cs"/>
          <w:rtl/>
        </w:rPr>
        <w:t>ه ا</w:t>
      </w:r>
      <w:r w:rsidR="00AE657A">
        <w:rPr>
          <w:rFonts w:hint="cs"/>
          <w:rtl/>
        </w:rPr>
        <w:t>ی</w:t>
      </w:r>
      <w:r w:rsidR="0061233F" w:rsidRPr="00DE4439">
        <w:rPr>
          <w:rFonts w:hint="cs"/>
          <w:rtl/>
        </w:rPr>
        <w:t>ن بهتر است، و در ا</w:t>
      </w:r>
      <w:r w:rsidR="00AE657A">
        <w:rPr>
          <w:rFonts w:hint="cs"/>
          <w:rtl/>
        </w:rPr>
        <w:t>ی</w:t>
      </w:r>
      <w:r w:rsidR="0061233F" w:rsidRPr="00DE4439">
        <w:rPr>
          <w:rFonts w:hint="cs"/>
          <w:rtl/>
        </w:rPr>
        <w:t>ن مورد ع</w:t>
      </w:r>
      <w:r w:rsidR="00AE657A">
        <w:rPr>
          <w:rFonts w:hint="cs"/>
          <w:rtl/>
        </w:rPr>
        <w:t>ی</w:t>
      </w:r>
      <w:r w:rsidR="0061233F" w:rsidRPr="00DE4439">
        <w:rPr>
          <w:rFonts w:hint="cs"/>
          <w:rtl/>
        </w:rPr>
        <w:t>ب</w:t>
      </w:r>
      <w:r w:rsidR="00AE657A">
        <w:rPr>
          <w:rFonts w:hint="cs"/>
          <w:rtl/>
        </w:rPr>
        <w:t>ی</w:t>
      </w:r>
      <w:r w:rsidR="0061233F" w:rsidRPr="00DE4439">
        <w:rPr>
          <w:rFonts w:hint="cs"/>
          <w:rtl/>
        </w:rPr>
        <w:t xml:space="preserve"> برا</w:t>
      </w:r>
      <w:r w:rsidR="00AE657A">
        <w:rPr>
          <w:rFonts w:hint="cs"/>
          <w:rtl/>
        </w:rPr>
        <w:t>ی</w:t>
      </w:r>
      <w:r w:rsidR="0061233F" w:rsidRPr="00DE4439">
        <w:rPr>
          <w:rFonts w:hint="cs"/>
          <w:rtl/>
        </w:rPr>
        <w:t xml:space="preserve"> او ن</w:t>
      </w:r>
      <w:r w:rsidR="00AE657A">
        <w:rPr>
          <w:rFonts w:hint="cs"/>
          <w:rtl/>
        </w:rPr>
        <w:t>ی</w:t>
      </w:r>
      <w:r w:rsidR="0061233F" w:rsidRPr="00DE4439">
        <w:rPr>
          <w:rFonts w:hint="cs"/>
          <w:rtl/>
        </w:rPr>
        <w:t>ست، بل</w:t>
      </w:r>
      <w:r w:rsidR="00AE657A">
        <w:rPr>
          <w:rFonts w:hint="cs"/>
          <w:rtl/>
        </w:rPr>
        <w:t>ک</w:t>
      </w:r>
      <w:r w:rsidR="0061233F" w:rsidRPr="00DE4439">
        <w:rPr>
          <w:rFonts w:hint="cs"/>
          <w:rtl/>
        </w:rPr>
        <w:t>ه گفت</w:t>
      </w:r>
      <w:r w:rsidR="00AE657A">
        <w:rPr>
          <w:rFonts w:hint="cs"/>
          <w:rtl/>
        </w:rPr>
        <w:t>ی</w:t>
      </w:r>
      <w:r w:rsidR="0061233F" w:rsidRPr="00DE4439">
        <w:rPr>
          <w:rFonts w:hint="cs"/>
          <w:rtl/>
        </w:rPr>
        <w:t xml:space="preserve">م </w:t>
      </w:r>
      <w:r w:rsidR="00AE657A">
        <w:rPr>
          <w:rFonts w:hint="cs"/>
          <w:rtl/>
        </w:rPr>
        <w:t>ک</w:t>
      </w:r>
      <w:r w:rsidR="0061233F" w:rsidRPr="00DE4439">
        <w:rPr>
          <w:rFonts w:hint="cs"/>
          <w:rtl/>
        </w:rPr>
        <w:t>ه وقت</w:t>
      </w:r>
      <w:r w:rsidR="00AE657A">
        <w:rPr>
          <w:rFonts w:hint="cs"/>
          <w:rtl/>
        </w:rPr>
        <w:t>ی</w:t>
      </w:r>
      <w:r w:rsidR="0061233F" w:rsidRPr="00DE4439">
        <w:rPr>
          <w:rFonts w:hint="cs"/>
          <w:rtl/>
        </w:rPr>
        <w:t xml:space="preserve"> </w:t>
      </w:r>
      <w:r w:rsidR="00A669CE" w:rsidRPr="00DE4439">
        <w:rPr>
          <w:rFonts w:hint="cs"/>
          <w:rtl/>
        </w:rPr>
        <w:t>ال</w:t>
      </w:r>
      <w:r w:rsidR="0061233F" w:rsidRPr="00DE4439">
        <w:rPr>
          <w:rFonts w:hint="cs"/>
          <w:rtl/>
        </w:rPr>
        <w:t>صب</w:t>
      </w:r>
      <w:r w:rsidR="00AE657A">
        <w:rPr>
          <w:rFonts w:hint="cs"/>
          <w:rtl/>
        </w:rPr>
        <w:t>ی</w:t>
      </w:r>
      <w:r w:rsidR="0061233F" w:rsidRPr="00DE4439">
        <w:rPr>
          <w:rFonts w:hint="cs"/>
          <w:rtl/>
        </w:rPr>
        <w:t xml:space="preserve"> بن معبد حج تمتع </w:t>
      </w:r>
      <w:r w:rsidR="00AE657A">
        <w:rPr>
          <w:rFonts w:hint="cs"/>
          <w:rtl/>
        </w:rPr>
        <w:t>ک</w:t>
      </w:r>
      <w:r w:rsidR="0061233F" w:rsidRPr="00DE4439">
        <w:rPr>
          <w:rFonts w:hint="cs"/>
          <w:rtl/>
        </w:rPr>
        <w:t>رد عمر به او گفت</w:t>
      </w:r>
      <w:r w:rsidR="00784590" w:rsidRPr="00DE4439">
        <w:rPr>
          <w:rFonts w:hint="cs"/>
          <w:rtl/>
        </w:rPr>
        <w:t xml:space="preserve">: </w:t>
      </w:r>
      <w:r w:rsidR="0061233F" w:rsidRPr="00DE4439">
        <w:rPr>
          <w:rFonts w:hint="cs"/>
          <w:rtl/>
        </w:rPr>
        <w:t>به سنت پ</w:t>
      </w:r>
      <w:r w:rsidR="00AE657A">
        <w:rPr>
          <w:rFonts w:hint="cs"/>
          <w:rtl/>
        </w:rPr>
        <w:t>ی</w:t>
      </w:r>
      <w:r w:rsidR="0061233F" w:rsidRPr="00DE4439">
        <w:rPr>
          <w:rFonts w:hint="cs"/>
          <w:rtl/>
        </w:rPr>
        <w:t>امبرت رهنمود گشته‌ا</w:t>
      </w:r>
      <w:r w:rsidR="00AE657A">
        <w:rPr>
          <w:rFonts w:hint="cs"/>
          <w:rtl/>
        </w:rPr>
        <w:t>ی</w:t>
      </w:r>
      <w:r w:rsidR="0061233F" w:rsidRPr="00DE4439">
        <w:rPr>
          <w:rFonts w:hint="cs"/>
          <w:rtl/>
        </w:rPr>
        <w:t xml:space="preserve">. </w:t>
      </w:r>
    </w:p>
    <w:p w:rsidR="00D11F7C" w:rsidRPr="00DE4439" w:rsidRDefault="0061233F" w:rsidP="00D23CED">
      <w:pPr>
        <w:pStyle w:val="a"/>
        <w:rPr>
          <w:rtl/>
        </w:rPr>
      </w:pPr>
      <w:r w:rsidRPr="00DE4439">
        <w:rPr>
          <w:rFonts w:hint="cs"/>
          <w:rtl/>
        </w:rPr>
        <w:t>دوم</w:t>
      </w:r>
      <w:r w:rsidR="00784590" w:rsidRPr="00DE4439">
        <w:rPr>
          <w:rFonts w:hint="cs"/>
          <w:rtl/>
        </w:rPr>
        <w:t xml:space="preserve">: </w:t>
      </w:r>
      <w:r w:rsidRPr="00DE4439">
        <w:rPr>
          <w:rFonts w:hint="cs"/>
          <w:rtl/>
        </w:rPr>
        <w:t>متعه (ازدواج موقّت) نه</w:t>
      </w:r>
      <w:r w:rsidR="00AE657A">
        <w:rPr>
          <w:rFonts w:hint="cs"/>
          <w:rtl/>
        </w:rPr>
        <w:t>ی</w:t>
      </w:r>
      <w:r w:rsidRPr="00DE4439">
        <w:rPr>
          <w:rFonts w:hint="cs"/>
          <w:rtl/>
        </w:rPr>
        <w:t xml:space="preserve"> از ازدواج موقّت از عل</w:t>
      </w:r>
      <w:r w:rsidR="00AE657A">
        <w:rPr>
          <w:rFonts w:hint="cs"/>
          <w:rtl/>
        </w:rPr>
        <w:t>ی</w:t>
      </w:r>
      <w:r w:rsidR="00DF03ED" w:rsidRPr="00DF03ED">
        <w:rPr>
          <w:rFonts w:cs="CTraditional Arabic" w:hint="cs"/>
          <w:rtl/>
        </w:rPr>
        <w:t>س</w:t>
      </w:r>
      <w:r w:rsidR="00CC719E" w:rsidRPr="00DE4439">
        <w:rPr>
          <w:rFonts w:hint="cs"/>
          <w:rtl/>
        </w:rPr>
        <w:t xml:space="preserve"> </w:t>
      </w:r>
      <w:r w:rsidR="00FE53C7" w:rsidRPr="00DE4439">
        <w:rPr>
          <w:rFonts w:hint="cs"/>
          <w:rtl/>
        </w:rPr>
        <w:t xml:space="preserve">ثابت است </w:t>
      </w:r>
      <w:r w:rsidR="00AE657A">
        <w:rPr>
          <w:rFonts w:hint="cs"/>
          <w:rtl/>
        </w:rPr>
        <w:t>ک</w:t>
      </w:r>
      <w:r w:rsidR="0041230F" w:rsidRPr="00DE4439">
        <w:rPr>
          <w:rFonts w:hint="cs"/>
          <w:rtl/>
        </w:rPr>
        <w:t>ه او آن را از پ</w:t>
      </w:r>
      <w:r w:rsidR="00AE657A">
        <w:rPr>
          <w:rFonts w:hint="cs"/>
          <w:rtl/>
        </w:rPr>
        <w:t>ی</w:t>
      </w:r>
      <w:r w:rsidR="0041230F" w:rsidRPr="00DE4439">
        <w:rPr>
          <w:rFonts w:hint="cs"/>
          <w:rtl/>
        </w:rPr>
        <w:t>امبر</w:t>
      </w:r>
      <w:r w:rsidR="000D7964" w:rsidRPr="00DE4439">
        <w:rPr>
          <w:rFonts w:ascii="Tahoma" w:hAnsi="Tahoma" w:cs="CTraditional Arabic" w:hint="cs"/>
          <w:color w:val="000000"/>
          <w:rtl/>
        </w:rPr>
        <w:t>ص</w:t>
      </w:r>
      <w:r w:rsidR="0041230F" w:rsidRPr="00DE4439">
        <w:rPr>
          <w:rFonts w:hint="cs"/>
          <w:rtl/>
        </w:rPr>
        <w:t xml:space="preserve"> نقل م</w:t>
      </w:r>
      <w:r w:rsidR="00AE657A">
        <w:rPr>
          <w:rFonts w:hint="cs"/>
          <w:rtl/>
        </w:rPr>
        <w:t>ی</w:t>
      </w:r>
      <w:r w:rsidR="0041230F" w:rsidRPr="00DE4439">
        <w:rPr>
          <w:rFonts w:hint="cs"/>
          <w:rtl/>
        </w:rPr>
        <w:t>‌</w:t>
      </w:r>
      <w:r w:rsidR="00AE657A">
        <w:rPr>
          <w:rFonts w:hint="cs"/>
          <w:rtl/>
        </w:rPr>
        <w:t>ک</w:t>
      </w:r>
      <w:r w:rsidR="0041230F" w:rsidRPr="00DE4439">
        <w:rPr>
          <w:rFonts w:hint="cs"/>
          <w:rtl/>
        </w:rPr>
        <w:t xml:space="preserve">ند، </w:t>
      </w:r>
      <w:r w:rsidR="00CA0A5B" w:rsidRPr="00DE4439">
        <w:rPr>
          <w:rFonts w:hint="cs"/>
          <w:rtl/>
        </w:rPr>
        <w:t xml:space="preserve">چنان </w:t>
      </w:r>
      <w:r w:rsidR="00AE657A">
        <w:rPr>
          <w:rFonts w:hint="cs"/>
          <w:rtl/>
        </w:rPr>
        <w:t>ک</w:t>
      </w:r>
      <w:r w:rsidR="00CA0A5B" w:rsidRPr="00DE4439">
        <w:rPr>
          <w:rFonts w:hint="cs"/>
          <w:rtl/>
        </w:rPr>
        <w:t>ه در صح</w:t>
      </w:r>
      <w:r w:rsidR="00AE657A">
        <w:rPr>
          <w:rFonts w:hint="cs"/>
          <w:rtl/>
        </w:rPr>
        <w:t>ی</w:t>
      </w:r>
      <w:r w:rsidR="00CA0A5B" w:rsidRPr="00DE4439">
        <w:rPr>
          <w:rFonts w:hint="cs"/>
          <w:rtl/>
        </w:rPr>
        <w:t>ح</w:t>
      </w:r>
      <w:r w:rsidR="00AE657A">
        <w:rPr>
          <w:rFonts w:hint="cs"/>
          <w:rtl/>
        </w:rPr>
        <w:t>ی</w:t>
      </w:r>
      <w:r w:rsidR="00CA0A5B" w:rsidRPr="00DE4439">
        <w:rPr>
          <w:rFonts w:hint="cs"/>
          <w:rtl/>
        </w:rPr>
        <w:t>ن روا</w:t>
      </w:r>
      <w:r w:rsidR="00AE657A">
        <w:rPr>
          <w:rFonts w:hint="cs"/>
          <w:rtl/>
        </w:rPr>
        <w:t>ی</w:t>
      </w:r>
      <w:r w:rsidR="00CA0A5B" w:rsidRPr="00DE4439">
        <w:rPr>
          <w:rFonts w:hint="cs"/>
          <w:rtl/>
        </w:rPr>
        <w:t xml:space="preserve">ت شده </w:t>
      </w:r>
      <w:r w:rsidR="00AE657A">
        <w:rPr>
          <w:rFonts w:hint="cs"/>
          <w:rtl/>
        </w:rPr>
        <w:t>ک</w:t>
      </w:r>
      <w:r w:rsidR="00CA0A5B" w:rsidRPr="00DE4439">
        <w:rPr>
          <w:rFonts w:hint="cs"/>
          <w:rtl/>
        </w:rPr>
        <w:t>ه عل</w:t>
      </w:r>
      <w:r w:rsidR="00AE657A">
        <w:rPr>
          <w:rFonts w:hint="cs"/>
          <w:rtl/>
        </w:rPr>
        <w:t>ی</w:t>
      </w:r>
      <w:r w:rsidR="00DF03ED" w:rsidRPr="00DF03ED">
        <w:rPr>
          <w:rFonts w:cs="CTraditional Arabic" w:hint="cs"/>
          <w:rtl/>
        </w:rPr>
        <w:t>س</w:t>
      </w:r>
      <w:r w:rsidR="00ED288C" w:rsidRPr="00DE4439">
        <w:rPr>
          <w:rFonts w:hint="cs"/>
          <w:rtl/>
        </w:rPr>
        <w:t xml:space="preserve"> به ابن عباس وقت</w:t>
      </w:r>
      <w:r w:rsidR="00AE657A">
        <w:rPr>
          <w:rFonts w:hint="cs"/>
          <w:rtl/>
        </w:rPr>
        <w:t>ی</w:t>
      </w:r>
      <w:r w:rsidR="00ED288C" w:rsidRPr="00DE4439">
        <w:rPr>
          <w:rFonts w:hint="cs"/>
          <w:rtl/>
        </w:rPr>
        <w:t xml:space="preserve"> </w:t>
      </w:r>
      <w:r w:rsidR="000D7964" w:rsidRPr="00DE4439">
        <w:rPr>
          <w:rFonts w:hint="cs"/>
          <w:rtl/>
        </w:rPr>
        <w:t>د</w:t>
      </w:r>
      <w:r w:rsidR="00AE657A">
        <w:rPr>
          <w:rFonts w:hint="cs"/>
          <w:rtl/>
        </w:rPr>
        <w:t>ی</w:t>
      </w:r>
      <w:r w:rsidR="00ED288C" w:rsidRPr="00DE4439">
        <w:rPr>
          <w:rFonts w:hint="cs"/>
          <w:rtl/>
        </w:rPr>
        <w:t xml:space="preserve">د </w:t>
      </w:r>
      <w:r w:rsidR="00AE657A">
        <w:rPr>
          <w:rFonts w:hint="cs"/>
          <w:rtl/>
        </w:rPr>
        <w:t>ک</w:t>
      </w:r>
      <w:r w:rsidR="00ED288C" w:rsidRPr="00DE4439">
        <w:rPr>
          <w:rFonts w:hint="cs"/>
          <w:rtl/>
        </w:rPr>
        <w:t>ه ابن عباس ازدواج موقت را جا</w:t>
      </w:r>
      <w:r w:rsidR="00AE657A">
        <w:rPr>
          <w:rFonts w:hint="cs"/>
          <w:rtl/>
        </w:rPr>
        <w:t>ی</w:t>
      </w:r>
      <w:r w:rsidR="00ED288C" w:rsidRPr="00DE4439">
        <w:rPr>
          <w:rFonts w:hint="cs"/>
          <w:rtl/>
        </w:rPr>
        <w:t>ز م</w:t>
      </w:r>
      <w:r w:rsidR="00AE657A">
        <w:rPr>
          <w:rFonts w:hint="cs"/>
          <w:rtl/>
        </w:rPr>
        <w:t>ی</w:t>
      </w:r>
      <w:r w:rsidR="00ED288C" w:rsidRPr="00DE4439">
        <w:rPr>
          <w:rFonts w:hint="cs"/>
          <w:rtl/>
        </w:rPr>
        <w:t xml:space="preserve">‌داند </w:t>
      </w:r>
      <w:r w:rsidR="00D23CED">
        <w:rPr>
          <w:rFonts w:hint="cs"/>
          <w:rtl/>
        </w:rPr>
        <w:t>-</w:t>
      </w:r>
      <w:r w:rsidR="00ED288C" w:rsidRPr="00DE4439">
        <w:rPr>
          <w:rFonts w:hint="cs"/>
          <w:rtl/>
        </w:rPr>
        <w:t xml:space="preserve"> گفت</w:t>
      </w:r>
      <w:r w:rsidR="00784590" w:rsidRPr="00DE4439">
        <w:rPr>
          <w:rFonts w:hint="cs"/>
          <w:rtl/>
        </w:rPr>
        <w:t xml:space="preserve">: </w:t>
      </w:r>
      <w:r w:rsidR="00ED288C" w:rsidRPr="00DE4439">
        <w:rPr>
          <w:rFonts w:hint="cs"/>
          <w:rtl/>
        </w:rPr>
        <w:t>تو فرد سرگران</w:t>
      </w:r>
      <w:r w:rsidR="00AE657A">
        <w:rPr>
          <w:rFonts w:hint="cs"/>
          <w:rtl/>
        </w:rPr>
        <w:t>ی</w:t>
      </w:r>
      <w:r w:rsidR="00ED288C" w:rsidRPr="00DE4439">
        <w:rPr>
          <w:rFonts w:hint="cs"/>
          <w:rtl/>
        </w:rPr>
        <w:t xml:space="preserve"> هست</w:t>
      </w:r>
      <w:r w:rsidR="00AE657A">
        <w:rPr>
          <w:rFonts w:hint="cs"/>
          <w:rtl/>
        </w:rPr>
        <w:t>ی</w:t>
      </w:r>
      <w:r w:rsidR="00ED288C" w:rsidRPr="00DE4439">
        <w:rPr>
          <w:rFonts w:hint="cs"/>
          <w:rtl/>
        </w:rPr>
        <w:t>، پ</w:t>
      </w:r>
      <w:r w:rsidR="00AE657A">
        <w:rPr>
          <w:rFonts w:hint="cs"/>
          <w:rtl/>
        </w:rPr>
        <w:t>ی</w:t>
      </w:r>
      <w:r w:rsidR="00ED288C" w:rsidRPr="00DE4439">
        <w:rPr>
          <w:rFonts w:hint="cs"/>
          <w:rtl/>
        </w:rPr>
        <w:t>امبر خدا</w:t>
      </w:r>
      <w:r w:rsidR="000D7964" w:rsidRPr="00DE4439">
        <w:rPr>
          <w:rFonts w:ascii="Tahoma" w:hAnsi="Tahoma" w:cs="CTraditional Arabic" w:hint="cs"/>
          <w:color w:val="000000"/>
          <w:rtl/>
        </w:rPr>
        <w:t>ص</w:t>
      </w:r>
      <w:r w:rsidR="00B07757" w:rsidRPr="00DE4439">
        <w:rPr>
          <w:rFonts w:hint="cs"/>
          <w:rtl/>
        </w:rPr>
        <w:t xml:space="preserve"> ازدواج موقت و گوشت‌ خ</w:t>
      </w:r>
      <w:r w:rsidR="000D7964" w:rsidRPr="00DE4439">
        <w:rPr>
          <w:rFonts w:hint="cs"/>
          <w:rtl/>
        </w:rPr>
        <w:t>ر</w:t>
      </w:r>
      <w:r w:rsidR="00B07757" w:rsidRPr="00DE4439">
        <w:rPr>
          <w:rFonts w:hint="eastAsia"/>
          <w:rtl/>
        </w:rPr>
        <w:t>‌</w:t>
      </w:r>
      <w:r w:rsidR="00B07757" w:rsidRPr="00DE4439">
        <w:rPr>
          <w:rFonts w:hint="cs"/>
          <w:rtl/>
        </w:rPr>
        <w:t>ها</w:t>
      </w:r>
      <w:r w:rsidR="00AE657A">
        <w:rPr>
          <w:rFonts w:hint="cs"/>
          <w:rtl/>
        </w:rPr>
        <w:t>ی</w:t>
      </w:r>
      <w:r w:rsidR="00B07757" w:rsidRPr="00DE4439">
        <w:rPr>
          <w:rFonts w:hint="cs"/>
          <w:rtl/>
        </w:rPr>
        <w:t xml:space="preserve"> اهل</w:t>
      </w:r>
      <w:r w:rsidR="00AE657A">
        <w:rPr>
          <w:rFonts w:hint="cs"/>
          <w:rtl/>
        </w:rPr>
        <w:t>ی</w:t>
      </w:r>
      <w:r w:rsidR="00B07757" w:rsidRPr="00DE4439">
        <w:rPr>
          <w:rFonts w:hint="cs"/>
          <w:rtl/>
        </w:rPr>
        <w:t xml:space="preserve"> را در روز خ</w:t>
      </w:r>
      <w:r w:rsidR="00AE657A">
        <w:rPr>
          <w:rFonts w:hint="cs"/>
          <w:rtl/>
        </w:rPr>
        <w:t>ی</w:t>
      </w:r>
      <w:r w:rsidR="00B07757" w:rsidRPr="00DE4439">
        <w:rPr>
          <w:rFonts w:hint="cs"/>
          <w:rtl/>
        </w:rPr>
        <w:t>بر</w:t>
      </w:r>
      <w:r w:rsidR="00B07757" w:rsidRPr="00D139C3">
        <w:rPr>
          <w:rStyle w:val="Char0"/>
          <w:vertAlign w:val="superscript"/>
          <w:rtl/>
        </w:rPr>
        <w:footnoteReference w:id="280"/>
      </w:r>
      <w:r w:rsidR="00B07757" w:rsidRPr="00DE4439">
        <w:rPr>
          <w:rFonts w:hint="cs"/>
          <w:rtl/>
        </w:rPr>
        <w:t xml:space="preserve"> حرام گرداند، و ا</w:t>
      </w:r>
      <w:r w:rsidR="00AE657A">
        <w:rPr>
          <w:rFonts w:hint="cs"/>
          <w:rtl/>
        </w:rPr>
        <w:t>ی</w:t>
      </w:r>
      <w:r w:rsidR="00B07757" w:rsidRPr="00DE4439">
        <w:rPr>
          <w:rFonts w:hint="cs"/>
          <w:rtl/>
        </w:rPr>
        <w:t>ن حد</w:t>
      </w:r>
      <w:r w:rsidR="00AE657A">
        <w:rPr>
          <w:rFonts w:hint="cs"/>
          <w:rtl/>
        </w:rPr>
        <w:t>ی</w:t>
      </w:r>
      <w:r w:rsidR="00B07757" w:rsidRPr="00DE4439">
        <w:rPr>
          <w:rFonts w:hint="cs"/>
          <w:rtl/>
        </w:rPr>
        <w:t xml:space="preserve">ث در </w:t>
      </w:r>
      <w:r w:rsidR="00AE657A">
        <w:rPr>
          <w:rFonts w:hint="cs"/>
          <w:rtl/>
        </w:rPr>
        <w:t>ک</w:t>
      </w:r>
      <w:r w:rsidR="00B07757" w:rsidRPr="00DE4439">
        <w:rPr>
          <w:rFonts w:hint="cs"/>
          <w:rtl/>
        </w:rPr>
        <w:t>تاب</w:t>
      </w:r>
      <w:r w:rsidR="00B07757" w:rsidRPr="00DE4439">
        <w:rPr>
          <w:rFonts w:hint="eastAsia"/>
          <w:rtl/>
        </w:rPr>
        <w:t>‌</w:t>
      </w:r>
      <w:r w:rsidR="00B07757" w:rsidRPr="00DE4439">
        <w:rPr>
          <w:rFonts w:hint="cs"/>
          <w:rtl/>
        </w:rPr>
        <w:t>ها</w:t>
      </w:r>
      <w:r w:rsidR="00AE657A">
        <w:rPr>
          <w:rFonts w:hint="cs"/>
          <w:rtl/>
        </w:rPr>
        <w:t>ی</w:t>
      </w:r>
      <w:r w:rsidR="00B07757" w:rsidRPr="00DE4439">
        <w:rPr>
          <w:rFonts w:hint="cs"/>
          <w:rtl/>
        </w:rPr>
        <w:t xml:space="preserve"> </w:t>
      </w:r>
      <w:r w:rsidR="002139CC" w:rsidRPr="00DE4439">
        <w:rPr>
          <w:rFonts w:hint="cs"/>
          <w:rtl/>
        </w:rPr>
        <w:t>معتبر ش</w:t>
      </w:r>
      <w:r w:rsidR="00AE657A">
        <w:rPr>
          <w:rFonts w:hint="cs"/>
          <w:rtl/>
        </w:rPr>
        <w:t>ی</w:t>
      </w:r>
      <w:r w:rsidR="002139CC" w:rsidRPr="00DE4439">
        <w:rPr>
          <w:rFonts w:hint="cs"/>
          <w:rtl/>
        </w:rPr>
        <w:t>عه ذ</w:t>
      </w:r>
      <w:r w:rsidR="00AE657A">
        <w:rPr>
          <w:rFonts w:hint="cs"/>
          <w:rtl/>
        </w:rPr>
        <w:t>ک</w:t>
      </w:r>
      <w:r w:rsidR="002139CC" w:rsidRPr="00DE4439">
        <w:rPr>
          <w:rFonts w:hint="cs"/>
          <w:rtl/>
        </w:rPr>
        <w:t>ر شده است</w:t>
      </w:r>
      <w:r w:rsidR="002139CC" w:rsidRPr="00D139C3">
        <w:rPr>
          <w:rStyle w:val="Char0"/>
          <w:vertAlign w:val="superscript"/>
          <w:rtl/>
        </w:rPr>
        <w:footnoteReference w:id="281"/>
      </w:r>
      <w:r w:rsidR="000D7964" w:rsidRPr="00DE4439">
        <w:rPr>
          <w:rFonts w:hint="cs"/>
          <w:rtl/>
        </w:rPr>
        <w:t>.</w:t>
      </w:r>
    </w:p>
    <w:p w:rsidR="00D11F7C" w:rsidRPr="00DE4439" w:rsidRDefault="002139CC" w:rsidP="00D23CED">
      <w:pPr>
        <w:pStyle w:val="a"/>
        <w:rPr>
          <w:rtl/>
        </w:rPr>
      </w:pPr>
      <w:r w:rsidRPr="00DE4439">
        <w:rPr>
          <w:rFonts w:hint="cs"/>
          <w:rtl/>
        </w:rPr>
        <w:t>و همچن</w:t>
      </w:r>
      <w:r w:rsidR="00AE657A">
        <w:rPr>
          <w:rFonts w:hint="cs"/>
          <w:rtl/>
        </w:rPr>
        <w:t>ی</w:t>
      </w:r>
      <w:r w:rsidRPr="00DE4439">
        <w:rPr>
          <w:rFonts w:hint="cs"/>
          <w:rtl/>
        </w:rPr>
        <w:t>ن حد</w:t>
      </w:r>
      <w:r w:rsidR="00AE657A">
        <w:rPr>
          <w:rFonts w:hint="cs"/>
          <w:rtl/>
        </w:rPr>
        <w:t>ی</w:t>
      </w:r>
      <w:r w:rsidRPr="00DE4439">
        <w:rPr>
          <w:rFonts w:hint="cs"/>
          <w:rtl/>
        </w:rPr>
        <w:t>ث مسلمه بن ا</w:t>
      </w:r>
      <w:r w:rsidR="00195881" w:rsidRPr="00DE4439">
        <w:rPr>
          <w:rFonts w:hint="cs"/>
          <w:rtl/>
        </w:rPr>
        <w:t>لأ</w:t>
      </w:r>
      <w:r w:rsidR="00AE657A">
        <w:rPr>
          <w:rFonts w:hint="cs"/>
          <w:rtl/>
        </w:rPr>
        <w:t>ک</w:t>
      </w:r>
      <w:r w:rsidRPr="00DE4439">
        <w:rPr>
          <w:rFonts w:hint="cs"/>
          <w:rtl/>
        </w:rPr>
        <w:t>وع در مسلم ب</w:t>
      </w:r>
      <w:r w:rsidR="00AE657A">
        <w:rPr>
          <w:rFonts w:hint="cs"/>
          <w:rtl/>
        </w:rPr>
        <w:t>ی</w:t>
      </w:r>
      <w:r w:rsidRPr="00DE4439">
        <w:rPr>
          <w:rFonts w:hint="cs"/>
          <w:rtl/>
        </w:rPr>
        <w:t xml:space="preserve">ان شده </w:t>
      </w:r>
      <w:r w:rsidR="00AE657A">
        <w:rPr>
          <w:rFonts w:hint="cs"/>
          <w:rtl/>
        </w:rPr>
        <w:t>ک</w:t>
      </w:r>
      <w:r w:rsidRPr="00DE4439">
        <w:rPr>
          <w:rFonts w:hint="cs"/>
          <w:rtl/>
        </w:rPr>
        <w:t>ه پ</w:t>
      </w:r>
      <w:r w:rsidR="00AE657A">
        <w:rPr>
          <w:rFonts w:hint="cs"/>
          <w:rtl/>
        </w:rPr>
        <w:t>ی</w:t>
      </w:r>
      <w:r w:rsidRPr="00DE4439">
        <w:rPr>
          <w:rFonts w:hint="cs"/>
          <w:rtl/>
        </w:rPr>
        <w:t>امبر</w:t>
      </w:r>
      <w:r w:rsidR="00195881" w:rsidRPr="00DE4439">
        <w:rPr>
          <w:rFonts w:ascii="Tahoma" w:hAnsi="Tahoma" w:cs="CTraditional Arabic" w:hint="cs"/>
          <w:color w:val="000000"/>
          <w:rtl/>
        </w:rPr>
        <w:t>ص</w:t>
      </w:r>
      <w:r w:rsidR="000C7D7D" w:rsidRPr="00DE4439">
        <w:rPr>
          <w:rFonts w:hint="cs"/>
          <w:rtl/>
        </w:rPr>
        <w:t xml:space="preserve"> متعه (ازدواج موقت) را در سال فتح حرام </w:t>
      </w:r>
      <w:r w:rsidR="00AE657A">
        <w:rPr>
          <w:rFonts w:hint="cs"/>
          <w:rtl/>
        </w:rPr>
        <w:t>ک</w:t>
      </w:r>
      <w:r w:rsidR="000C7D7D" w:rsidRPr="00DE4439">
        <w:rPr>
          <w:rFonts w:hint="cs"/>
          <w:rtl/>
        </w:rPr>
        <w:t>رد</w:t>
      </w:r>
      <w:r w:rsidR="000C7D7D" w:rsidRPr="00D139C3">
        <w:rPr>
          <w:rStyle w:val="Char0"/>
          <w:vertAlign w:val="superscript"/>
          <w:rtl/>
        </w:rPr>
        <w:footnoteReference w:id="282"/>
      </w:r>
      <w:r w:rsidR="000C7D7D" w:rsidRPr="00DE4439">
        <w:rPr>
          <w:rFonts w:hint="cs"/>
          <w:rtl/>
        </w:rPr>
        <w:t>، و همچن</w:t>
      </w:r>
      <w:r w:rsidR="00AE657A">
        <w:rPr>
          <w:rFonts w:hint="cs"/>
          <w:rtl/>
        </w:rPr>
        <w:t>ی</w:t>
      </w:r>
      <w:r w:rsidR="000C7D7D" w:rsidRPr="00DE4439">
        <w:rPr>
          <w:rFonts w:hint="cs"/>
          <w:rtl/>
        </w:rPr>
        <w:t xml:space="preserve">ن سبره </w:t>
      </w:r>
      <w:r w:rsidR="00195881" w:rsidRPr="00DE4439">
        <w:rPr>
          <w:rFonts w:hint="cs"/>
          <w:rtl/>
        </w:rPr>
        <w:t>ال</w:t>
      </w:r>
      <w:r w:rsidR="000C7D7D" w:rsidRPr="00DE4439">
        <w:rPr>
          <w:rFonts w:hint="cs"/>
          <w:rtl/>
        </w:rPr>
        <w:t>جهن</w:t>
      </w:r>
      <w:r w:rsidR="00AE657A">
        <w:rPr>
          <w:rFonts w:hint="cs"/>
          <w:rtl/>
        </w:rPr>
        <w:t>ی</w:t>
      </w:r>
      <w:r w:rsidR="000C7D7D" w:rsidRPr="00DE4439">
        <w:rPr>
          <w:rFonts w:hint="cs"/>
          <w:rtl/>
        </w:rPr>
        <w:t xml:space="preserve"> در مسلم روا</w:t>
      </w:r>
      <w:r w:rsidR="00AE657A">
        <w:rPr>
          <w:rFonts w:hint="cs"/>
          <w:rtl/>
        </w:rPr>
        <w:t>ی</w:t>
      </w:r>
      <w:r w:rsidR="000C7D7D" w:rsidRPr="00DE4439">
        <w:rPr>
          <w:rFonts w:hint="cs"/>
          <w:rtl/>
        </w:rPr>
        <w:t>ت م</w:t>
      </w:r>
      <w:r w:rsidR="00AE657A">
        <w:rPr>
          <w:rFonts w:hint="cs"/>
          <w:rtl/>
        </w:rPr>
        <w:t>ی</w:t>
      </w:r>
      <w:r w:rsidR="000C7D7D" w:rsidRPr="00DE4439">
        <w:rPr>
          <w:rFonts w:hint="cs"/>
          <w:rtl/>
        </w:rPr>
        <w:t>‌</w:t>
      </w:r>
      <w:r w:rsidR="00AE657A">
        <w:rPr>
          <w:rFonts w:hint="cs"/>
          <w:rtl/>
        </w:rPr>
        <w:t>ک</w:t>
      </w:r>
      <w:r w:rsidR="000C7D7D" w:rsidRPr="00DE4439">
        <w:rPr>
          <w:rFonts w:hint="cs"/>
          <w:rtl/>
        </w:rPr>
        <w:t xml:space="preserve">ند </w:t>
      </w:r>
      <w:r w:rsidR="00AE657A">
        <w:rPr>
          <w:rFonts w:hint="cs"/>
          <w:rtl/>
        </w:rPr>
        <w:t>ک</w:t>
      </w:r>
      <w:r w:rsidR="000C7D7D" w:rsidRPr="00DE4439">
        <w:rPr>
          <w:rFonts w:hint="cs"/>
          <w:rtl/>
        </w:rPr>
        <w:t>ه پ</w:t>
      </w:r>
      <w:r w:rsidR="00AE657A">
        <w:rPr>
          <w:rFonts w:hint="cs"/>
          <w:rtl/>
        </w:rPr>
        <w:t>ی</w:t>
      </w:r>
      <w:r w:rsidR="000C7D7D" w:rsidRPr="00DE4439">
        <w:rPr>
          <w:rFonts w:hint="cs"/>
          <w:rtl/>
        </w:rPr>
        <w:t>امبر</w:t>
      </w:r>
      <w:r w:rsidR="00195881" w:rsidRPr="00DE4439">
        <w:rPr>
          <w:rFonts w:ascii="Tahoma" w:hAnsi="Tahoma" w:cs="CTraditional Arabic" w:hint="cs"/>
          <w:color w:val="000000"/>
          <w:rtl/>
        </w:rPr>
        <w:t>ص</w:t>
      </w:r>
      <w:r w:rsidR="002B03F8" w:rsidRPr="00DE4439">
        <w:rPr>
          <w:rFonts w:hint="cs"/>
          <w:rtl/>
        </w:rPr>
        <w:t xml:space="preserve"> متعه </w:t>
      </w:r>
      <w:r w:rsidR="00195881" w:rsidRPr="00DE4439">
        <w:rPr>
          <w:rFonts w:hint="cs"/>
          <w:rtl/>
        </w:rPr>
        <w:t>ر</w:t>
      </w:r>
      <w:r w:rsidR="002B03F8" w:rsidRPr="00DE4439">
        <w:rPr>
          <w:rFonts w:hint="cs"/>
          <w:rtl/>
        </w:rPr>
        <w:t xml:space="preserve">ا حرام </w:t>
      </w:r>
      <w:r w:rsidR="00AE657A">
        <w:rPr>
          <w:rFonts w:hint="cs"/>
          <w:rtl/>
        </w:rPr>
        <w:t>ک</w:t>
      </w:r>
      <w:r w:rsidR="002B03F8" w:rsidRPr="00DE4439">
        <w:rPr>
          <w:rFonts w:hint="cs"/>
          <w:rtl/>
        </w:rPr>
        <w:t>رد</w:t>
      </w:r>
      <w:r w:rsidR="002B03F8" w:rsidRPr="00D139C3">
        <w:rPr>
          <w:rStyle w:val="Char0"/>
          <w:vertAlign w:val="superscript"/>
          <w:rtl/>
        </w:rPr>
        <w:footnoteReference w:id="283"/>
      </w:r>
      <w:r w:rsidR="0058415B" w:rsidRPr="00DE4439">
        <w:rPr>
          <w:rFonts w:hint="cs"/>
          <w:rtl/>
        </w:rPr>
        <w:t>.</w:t>
      </w:r>
    </w:p>
    <w:p w:rsidR="009B7C25" w:rsidRPr="004169DA" w:rsidRDefault="004438F9" w:rsidP="004241FD">
      <w:pPr>
        <w:pStyle w:val="a"/>
        <w:rPr>
          <w:rStyle w:val="Char8"/>
          <w:rtl/>
        </w:rPr>
      </w:pPr>
      <w:r w:rsidRPr="00DE4439">
        <w:rPr>
          <w:rFonts w:hint="cs"/>
          <w:rtl/>
        </w:rPr>
        <w:t>و وقت</w:t>
      </w:r>
      <w:r w:rsidR="00AE657A">
        <w:rPr>
          <w:rFonts w:hint="cs"/>
          <w:rtl/>
        </w:rPr>
        <w:t>ی</w:t>
      </w:r>
      <w:r w:rsidRPr="00DE4439">
        <w:rPr>
          <w:rFonts w:hint="cs"/>
          <w:rtl/>
        </w:rPr>
        <w:t xml:space="preserve"> عمر از متعه (ازدواج موقت) نه</w:t>
      </w:r>
      <w:r w:rsidR="00AE657A">
        <w:rPr>
          <w:rFonts w:hint="cs"/>
          <w:rtl/>
        </w:rPr>
        <w:t>ی</w:t>
      </w:r>
      <w:r w:rsidRPr="00DE4439">
        <w:rPr>
          <w:rFonts w:hint="cs"/>
          <w:rtl/>
        </w:rPr>
        <w:t xml:space="preserve"> </w:t>
      </w:r>
      <w:r w:rsidR="00AE657A">
        <w:rPr>
          <w:rFonts w:hint="cs"/>
          <w:rtl/>
        </w:rPr>
        <w:t>ک</w:t>
      </w:r>
      <w:r w:rsidRPr="00DE4439">
        <w:rPr>
          <w:rFonts w:hint="cs"/>
          <w:rtl/>
        </w:rPr>
        <w:t>رد چه اش</w:t>
      </w:r>
      <w:r w:rsidR="00AE657A">
        <w:rPr>
          <w:rFonts w:hint="cs"/>
          <w:rtl/>
        </w:rPr>
        <w:t>ک</w:t>
      </w:r>
      <w:r w:rsidRPr="00DE4439">
        <w:rPr>
          <w:rFonts w:hint="cs"/>
          <w:rtl/>
        </w:rPr>
        <w:t>ال</w:t>
      </w:r>
      <w:r w:rsidR="00AE657A">
        <w:rPr>
          <w:rFonts w:hint="cs"/>
          <w:rtl/>
        </w:rPr>
        <w:t>ی</w:t>
      </w:r>
      <w:r w:rsidRPr="00DE4439">
        <w:rPr>
          <w:rFonts w:hint="cs"/>
          <w:rtl/>
        </w:rPr>
        <w:t xml:space="preserve"> دارد؟ او از چ</w:t>
      </w:r>
      <w:r w:rsidR="00AE657A">
        <w:rPr>
          <w:rFonts w:hint="cs"/>
          <w:rtl/>
        </w:rPr>
        <w:t>ی</w:t>
      </w:r>
      <w:r w:rsidRPr="00DE4439">
        <w:rPr>
          <w:rFonts w:hint="cs"/>
          <w:rtl/>
        </w:rPr>
        <w:t>ز</w:t>
      </w:r>
      <w:r w:rsidR="00AE657A">
        <w:rPr>
          <w:rFonts w:hint="cs"/>
          <w:rtl/>
        </w:rPr>
        <w:t>ی</w:t>
      </w:r>
      <w:r w:rsidRPr="00DE4439">
        <w:rPr>
          <w:rFonts w:hint="cs"/>
          <w:rtl/>
        </w:rPr>
        <w:t xml:space="preserve"> نه</w:t>
      </w:r>
      <w:r w:rsidR="00AE657A">
        <w:rPr>
          <w:rFonts w:hint="cs"/>
          <w:rtl/>
        </w:rPr>
        <w:t>ی</w:t>
      </w:r>
      <w:r w:rsidRPr="00DE4439">
        <w:rPr>
          <w:rFonts w:hint="cs"/>
          <w:rtl/>
        </w:rPr>
        <w:t xml:space="preserve"> </w:t>
      </w:r>
      <w:r w:rsidR="00AE657A">
        <w:rPr>
          <w:rFonts w:hint="cs"/>
          <w:rtl/>
        </w:rPr>
        <w:t>ک</w:t>
      </w:r>
      <w:r w:rsidRPr="00DE4439">
        <w:rPr>
          <w:rFonts w:hint="cs"/>
          <w:rtl/>
        </w:rPr>
        <w:t xml:space="preserve">رده است </w:t>
      </w:r>
      <w:r w:rsidR="00AE657A">
        <w:rPr>
          <w:rFonts w:hint="cs"/>
          <w:rtl/>
        </w:rPr>
        <w:t>ک</w:t>
      </w:r>
      <w:r w:rsidRPr="00DE4439">
        <w:rPr>
          <w:rFonts w:hint="cs"/>
          <w:rtl/>
        </w:rPr>
        <w:t>ه پ</w:t>
      </w:r>
      <w:r w:rsidR="00AE657A">
        <w:rPr>
          <w:rFonts w:hint="cs"/>
          <w:rtl/>
        </w:rPr>
        <w:t>ی</w:t>
      </w:r>
      <w:r w:rsidRPr="00DE4439">
        <w:rPr>
          <w:rFonts w:hint="cs"/>
          <w:rtl/>
        </w:rPr>
        <w:t>امبر خدا</w:t>
      </w:r>
      <w:r w:rsidR="00E227AF" w:rsidRPr="00DE4439">
        <w:rPr>
          <w:rFonts w:ascii="Tahoma" w:hAnsi="Tahoma" w:cs="CTraditional Arabic" w:hint="cs"/>
          <w:color w:val="000000"/>
          <w:rtl/>
        </w:rPr>
        <w:t>ص</w:t>
      </w:r>
      <w:r w:rsidR="00817EE2" w:rsidRPr="00DE4439">
        <w:rPr>
          <w:rFonts w:hint="cs"/>
          <w:rtl/>
        </w:rPr>
        <w:t xml:space="preserve"> نه</w:t>
      </w:r>
      <w:r w:rsidR="00AE657A">
        <w:rPr>
          <w:rFonts w:hint="cs"/>
          <w:rtl/>
        </w:rPr>
        <w:t>ی</w:t>
      </w:r>
      <w:r w:rsidR="00817EE2" w:rsidRPr="00DE4439">
        <w:rPr>
          <w:rFonts w:hint="cs"/>
          <w:rtl/>
        </w:rPr>
        <w:t xml:space="preserve"> </w:t>
      </w:r>
      <w:r w:rsidR="00AE657A">
        <w:rPr>
          <w:rFonts w:hint="cs"/>
          <w:rtl/>
        </w:rPr>
        <w:t>ک</w:t>
      </w:r>
      <w:r w:rsidR="00817EE2" w:rsidRPr="00DE4439">
        <w:rPr>
          <w:rFonts w:hint="cs"/>
          <w:rtl/>
        </w:rPr>
        <w:t>رده است، و او از چ</w:t>
      </w:r>
      <w:r w:rsidR="00AE657A">
        <w:rPr>
          <w:rFonts w:hint="cs"/>
          <w:rtl/>
        </w:rPr>
        <w:t>ی</w:t>
      </w:r>
      <w:r w:rsidR="00817EE2" w:rsidRPr="00DE4439">
        <w:rPr>
          <w:rFonts w:hint="cs"/>
          <w:rtl/>
        </w:rPr>
        <w:t>ز</w:t>
      </w:r>
      <w:r w:rsidR="00AE657A">
        <w:rPr>
          <w:rFonts w:hint="cs"/>
          <w:rtl/>
        </w:rPr>
        <w:t>ی</w:t>
      </w:r>
      <w:r w:rsidR="00817EE2" w:rsidRPr="00DE4439">
        <w:rPr>
          <w:rFonts w:hint="cs"/>
          <w:rtl/>
        </w:rPr>
        <w:t xml:space="preserve"> نه</w:t>
      </w:r>
      <w:r w:rsidR="00AE657A">
        <w:rPr>
          <w:rFonts w:hint="cs"/>
          <w:rtl/>
        </w:rPr>
        <w:t>ی</w:t>
      </w:r>
      <w:r w:rsidR="00817EE2" w:rsidRPr="00DE4439">
        <w:rPr>
          <w:rFonts w:hint="cs"/>
          <w:rtl/>
        </w:rPr>
        <w:t xml:space="preserve"> </w:t>
      </w:r>
      <w:r w:rsidR="00AE657A">
        <w:rPr>
          <w:rFonts w:hint="cs"/>
          <w:rtl/>
        </w:rPr>
        <w:t>ک</w:t>
      </w:r>
      <w:r w:rsidR="00817EE2" w:rsidRPr="00DE4439">
        <w:rPr>
          <w:rFonts w:hint="cs"/>
          <w:rtl/>
        </w:rPr>
        <w:t xml:space="preserve">رده </w:t>
      </w:r>
      <w:r w:rsidR="00AE657A">
        <w:rPr>
          <w:rFonts w:hint="cs"/>
          <w:rtl/>
        </w:rPr>
        <w:t>ک</w:t>
      </w:r>
      <w:r w:rsidR="00817EE2" w:rsidRPr="00DE4439">
        <w:rPr>
          <w:rFonts w:hint="cs"/>
          <w:rtl/>
        </w:rPr>
        <w:t>ه خداوند متعال از آن نه</w:t>
      </w:r>
      <w:r w:rsidR="00AE657A">
        <w:rPr>
          <w:rFonts w:hint="cs"/>
          <w:rtl/>
        </w:rPr>
        <w:t>ی</w:t>
      </w:r>
      <w:r w:rsidR="00817EE2" w:rsidRPr="00DE4439">
        <w:rPr>
          <w:rFonts w:hint="cs"/>
          <w:rtl/>
        </w:rPr>
        <w:t xml:space="preserve"> </w:t>
      </w:r>
      <w:r w:rsidR="00AE657A">
        <w:rPr>
          <w:rFonts w:hint="cs"/>
          <w:rtl/>
        </w:rPr>
        <w:t>ک</w:t>
      </w:r>
      <w:r w:rsidR="00817EE2" w:rsidRPr="00DE4439">
        <w:rPr>
          <w:rFonts w:hint="cs"/>
          <w:rtl/>
        </w:rPr>
        <w:t xml:space="preserve">رده است چنان </w:t>
      </w:r>
      <w:r w:rsidR="00AE657A">
        <w:rPr>
          <w:rFonts w:hint="cs"/>
          <w:rtl/>
        </w:rPr>
        <w:t>ک</w:t>
      </w:r>
      <w:r w:rsidR="00817EE2" w:rsidRPr="00DE4439">
        <w:rPr>
          <w:rFonts w:hint="cs"/>
          <w:rtl/>
        </w:rPr>
        <w:t>ه م</w:t>
      </w:r>
      <w:r w:rsidR="00AE657A">
        <w:rPr>
          <w:rFonts w:hint="cs"/>
          <w:rtl/>
        </w:rPr>
        <w:t>ی</w:t>
      </w:r>
      <w:r w:rsidR="00817EE2" w:rsidRPr="00DE4439">
        <w:rPr>
          <w:rFonts w:hint="cs"/>
          <w:rtl/>
        </w:rPr>
        <w:t>‌فرما</w:t>
      </w:r>
      <w:r w:rsidR="00AE657A">
        <w:rPr>
          <w:rFonts w:hint="cs"/>
          <w:rtl/>
        </w:rPr>
        <w:t>ی</w:t>
      </w:r>
      <w:r w:rsidR="00817EE2" w:rsidRPr="00DE4439">
        <w:rPr>
          <w:rFonts w:hint="cs"/>
          <w:rtl/>
        </w:rPr>
        <w:t>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tl/>
        </w:rPr>
        <w:t>وَ</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هُمۡ لِفُرُوجِهِمۡ حَٰفِظُونَ ٥ </w:t>
      </w:r>
      <w:r w:rsidR="004241FD" w:rsidRPr="004169DA">
        <w:rPr>
          <w:rStyle w:val="Char8"/>
          <w:rFonts w:hint="eastAsia"/>
          <w:rtl/>
        </w:rPr>
        <w:t>إِلَّا</w:t>
      </w:r>
      <w:r w:rsidR="004241FD" w:rsidRPr="004169DA">
        <w:rPr>
          <w:rStyle w:val="Char8"/>
          <w:rtl/>
        </w:rPr>
        <w:t xml:space="preserve"> عَلَىٰٓ أَزۡوَٰجِهِمۡ أَوۡ مَا مَلَكَتۡ أَيۡمَٰنُهُمۡ فَإِنَّهُمۡ غَيۡرُ مَلُومِينَ ٦ </w:t>
      </w:r>
      <w:r w:rsidR="004241FD" w:rsidRPr="004169DA">
        <w:rPr>
          <w:rStyle w:val="Char8"/>
          <w:rFonts w:hint="eastAsia"/>
          <w:rtl/>
        </w:rPr>
        <w:t>فَمَنِ</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بۡتَغَىٰ</w:t>
      </w:r>
      <w:r w:rsidR="004241FD" w:rsidRPr="004169DA">
        <w:rPr>
          <w:rStyle w:val="Char8"/>
          <w:rtl/>
        </w:rPr>
        <w:t xml:space="preserve"> وَرَآءَ ذَٰلِكَ فَأُوْلَٰٓئِكَ هُمُ </w:t>
      </w:r>
      <w:r w:rsidR="004241FD" w:rsidRPr="004169DA">
        <w:rPr>
          <w:rStyle w:val="Char8"/>
          <w:rFonts w:hint="cs"/>
          <w:rtl/>
        </w:rPr>
        <w:t>ٱ</w:t>
      </w:r>
      <w:r w:rsidR="004241FD" w:rsidRPr="004169DA">
        <w:rPr>
          <w:rStyle w:val="Char8"/>
          <w:rFonts w:hint="eastAsia"/>
          <w:rtl/>
        </w:rPr>
        <w:t>لۡعَادُونَ</w:t>
      </w:r>
      <w:r w:rsidR="004241FD" w:rsidRPr="004169DA">
        <w:rPr>
          <w:rStyle w:val="Char8"/>
          <w:rtl/>
        </w:rPr>
        <w:t xml:space="preserve"> ٧</w:t>
      </w:r>
      <w:r w:rsidR="004241FD">
        <w:rPr>
          <w:rFonts w:ascii="Traditional Arabic" w:hAnsi="Traditional Arabic" w:cs="Traditional Arabic"/>
          <w:rtl/>
        </w:rPr>
        <w:t>﴾</w:t>
      </w:r>
      <w:r w:rsidR="00784590" w:rsidRPr="00DE4439">
        <w:rPr>
          <w:rFonts w:hint="cs"/>
          <w:rtl/>
        </w:rPr>
        <w:t xml:space="preserve"> </w:t>
      </w:r>
      <w:r w:rsidR="00D23CED" w:rsidRPr="00D23CED">
        <w:rPr>
          <w:rStyle w:val="Char4"/>
          <w:rFonts w:hint="cs"/>
          <w:rtl/>
        </w:rPr>
        <w:t>[</w:t>
      </w:r>
      <w:r w:rsidR="00A93692" w:rsidRPr="00D23CED">
        <w:rPr>
          <w:rStyle w:val="Char4"/>
          <w:rFonts w:hint="cs"/>
          <w:rtl/>
        </w:rPr>
        <w:t>المؤمنون: 5</w:t>
      </w:r>
      <w:r w:rsidR="00D23CED" w:rsidRPr="00D23CED">
        <w:rPr>
          <w:rStyle w:val="Char4"/>
          <w:rFonts w:hint="cs"/>
          <w:rtl/>
        </w:rPr>
        <w:t>-</w:t>
      </w:r>
      <w:r w:rsidR="00A93692" w:rsidRPr="00D23CED">
        <w:rPr>
          <w:rStyle w:val="Char4"/>
          <w:rFonts w:hint="cs"/>
          <w:rtl/>
        </w:rPr>
        <w:t>7</w:t>
      </w:r>
      <w:r w:rsidR="00D23CED" w:rsidRPr="00D23CED">
        <w:rPr>
          <w:rStyle w:val="Char4"/>
          <w:rFonts w:hint="cs"/>
          <w:rtl/>
        </w:rPr>
        <w:t>]</w:t>
      </w:r>
      <w:r w:rsidR="00A93692" w:rsidRPr="00DE4439">
        <w:rPr>
          <w:rFonts w:hint="cs"/>
          <w:rtl/>
        </w:rPr>
        <w:t>.</w:t>
      </w:r>
    </w:p>
    <w:p w:rsidR="009B7C25" w:rsidRPr="00DE4439" w:rsidRDefault="009B7C25" w:rsidP="00D23CED">
      <w:pPr>
        <w:pStyle w:val="a"/>
        <w:rPr>
          <w:rFonts w:ascii="Times New Roman" w:hAnsi="Times New Roman"/>
          <w:rtl/>
        </w:rPr>
      </w:pPr>
      <w:r w:rsidRPr="00DE4439">
        <w:rPr>
          <w:rFonts w:ascii="Times New Roman" w:hAnsi="Times New Roman" w:hint="cs"/>
          <w:rtl/>
        </w:rPr>
        <w:t>«</w:t>
      </w:r>
      <w:r w:rsidR="00DE554A" w:rsidRPr="00DE4439">
        <w:rPr>
          <w:rtl/>
        </w:rPr>
        <w:t xml:space="preserve">و آنها </w:t>
      </w:r>
      <w:r w:rsidR="00AE657A">
        <w:rPr>
          <w:rtl/>
        </w:rPr>
        <w:t>ک</w:t>
      </w:r>
      <w:r w:rsidR="00DE554A" w:rsidRPr="00DE4439">
        <w:rPr>
          <w:rtl/>
        </w:rPr>
        <w:t>ه دامان خود را (از آلوده‏شدن به بى‏عفتى) حفظ مى‏</w:t>
      </w:r>
      <w:r w:rsidR="00AE657A">
        <w:rPr>
          <w:rtl/>
        </w:rPr>
        <w:t>ک</w:t>
      </w:r>
      <w:r w:rsidR="00DE554A" w:rsidRPr="00DE4439">
        <w:rPr>
          <w:rtl/>
        </w:rPr>
        <w:t>نند; تنها آم</w:t>
      </w:r>
      <w:r w:rsidR="00AE657A">
        <w:rPr>
          <w:rtl/>
        </w:rPr>
        <w:t>ی</w:t>
      </w:r>
      <w:r w:rsidR="00DE554A" w:rsidRPr="00DE4439">
        <w:rPr>
          <w:rtl/>
        </w:rPr>
        <w:t xml:space="preserve">زش جنسى با همسران و </w:t>
      </w:r>
      <w:r w:rsidR="00AE657A">
        <w:rPr>
          <w:rtl/>
        </w:rPr>
        <w:t>ک</w:t>
      </w:r>
      <w:r w:rsidR="00DE554A" w:rsidRPr="00DE4439">
        <w:rPr>
          <w:rtl/>
        </w:rPr>
        <w:t>ن</w:t>
      </w:r>
      <w:r w:rsidR="00AE657A">
        <w:rPr>
          <w:rtl/>
        </w:rPr>
        <w:t>ی</w:t>
      </w:r>
      <w:r w:rsidR="00DE554A" w:rsidRPr="00DE4439">
        <w:rPr>
          <w:rtl/>
        </w:rPr>
        <w:t xml:space="preserve">زانشان دارند، </w:t>
      </w:r>
      <w:r w:rsidR="00AE657A">
        <w:rPr>
          <w:rtl/>
        </w:rPr>
        <w:t>ک</w:t>
      </w:r>
      <w:r w:rsidR="00DE554A" w:rsidRPr="00DE4439">
        <w:rPr>
          <w:rtl/>
        </w:rPr>
        <w:t>ه در بهره‏گ</w:t>
      </w:r>
      <w:r w:rsidR="00AE657A">
        <w:rPr>
          <w:rtl/>
        </w:rPr>
        <w:t>ی</w:t>
      </w:r>
      <w:r w:rsidR="00DE554A" w:rsidRPr="00DE4439">
        <w:rPr>
          <w:rtl/>
        </w:rPr>
        <w:t xml:space="preserve">رى از آنان ملامت نمى‏شوند; و </w:t>
      </w:r>
      <w:r w:rsidR="00AE657A">
        <w:rPr>
          <w:rtl/>
        </w:rPr>
        <w:t>ک</w:t>
      </w:r>
      <w:r w:rsidR="00DE554A" w:rsidRPr="00DE4439">
        <w:rPr>
          <w:rtl/>
        </w:rPr>
        <w:t xml:space="preserve">سانى </w:t>
      </w:r>
      <w:r w:rsidR="00AE657A">
        <w:rPr>
          <w:rtl/>
        </w:rPr>
        <w:t>ک</w:t>
      </w:r>
      <w:r w:rsidR="00DE554A" w:rsidRPr="00DE4439">
        <w:rPr>
          <w:rtl/>
        </w:rPr>
        <w:t>ه غ</w:t>
      </w:r>
      <w:r w:rsidR="00AE657A">
        <w:rPr>
          <w:rtl/>
        </w:rPr>
        <w:t>ی</w:t>
      </w:r>
      <w:r w:rsidR="00DE554A" w:rsidRPr="00DE4439">
        <w:rPr>
          <w:rtl/>
        </w:rPr>
        <w:t>ر از ا</w:t>
      </w:r>
      <w:r w:rsidR="00AE657A">
        <w:rPr>
          <w:rtl/>
        </w:rPr>
        <w:t>ی</w:t>
      </w:r>
      <w:r w:rsidR="00DE554A" w:rsidRPr="00DE4439">
        <w:rPr>
          <w:rtl/>
        </w:rPr>
        <w:t>ن طر</w:t>
      </w:r>
      <w:r w:rsidR="00AE657A">
        <w:rPr>
          <w:rtl/>
        </w:rPr>
        <w:t>ی</w:t>
      </w:r>
      <w:r w:rsidR="00DE554A" w:rsidRPr="00DE4439">
        <w:rPr>
          <w:rtl/>
        </w:rPr>
        <w:t xml:space="preserve">ق را طلب </w:t>
      </w:r>
      <w:r w:rsidR="00AE657A">
        <w:rPr>
          <w:rtl/>
        </w:rPr>
        <w:t>ک</w:t>
      </w:r>
      <w:r w:rsidR="00DE554A" w:rsidRPr="00DE4439">
        <w:rPr>
          <w:rtl/>
        </w:rPr>
        <w:t>نند، تجاوزگرند</w:t>
      </w:r>
      <w:r w:rsidRPr="00DE4439">
        <w:rPr>
          <w:rFonts w:ascii="Times New Roman" w:hAnsi="Times New Roman" w:hint="cs"/>
          <w:rtl/>
        </w:rPr>
        <w:t>».</w:t>
      </w:r>
    </w:p>
    <w:p w:rsidR="001D52D7" w:rsidRPr="00DE4439" w:rsidRDefault="001F480D" w:rsidP="00D23CED">
      <w:pPr>
        <w:pStyle w:val="a"/>
        <w:rPr>
          <w:rtl/>
        </w:rPr>
      </w:pPr>
      <w:r w:rsidRPr="00DE4439">
        <w:rPr>
          <w:rFonts w:hint="cs"/>
          <w:rtl/>
        </w:rPr>
        <w:t>پس خداوند آنها را متجاوز نام</w:t>
      </w:r>
      <w:r w:rsidR="00AE657A">
        <w:rPr>
          <w:rFonts w:hint="cs"/>
          <w:rtl/>
        </w:rPr>
        <w:t>ی</w:t>
      </w:r>
      <w:r w:rsidR="001D52D7" w:rsidRPr="00DE4439">
        <w:rPr>
          <w:rFonts w:hint="cs"/>
          <w:rtl/>
        </w:rPr>
        <w:t>ده است.</w:t>
      </w:r>
    </w:p>
    <w:p w:rsidR="009B7C25" w:rsidRPr="004169DA" w:rsidRDefault="001F480D" w:rsidP="004241FD">
      <w:pPr>
        <w:pStyle w:val="a"/>
        <w:rPr>
          <w:rStyle w:val="Char8"/>
          <w:rtl/>
        </w:rPr>
      </w:pPr>
      <w:r w:rsidRPr="00D23CED">
        <w:rPr>
          <w:rFonts w:hint="cs"/>
          <w:rtl/>
        </w:rPr>
        <w:t>و آنها برا</w:t>
      </w:r>
      <w:r w:rsidR="00AE657A" w:rsidRPr="00D23CED">
        <w:rPr>
          <w:rFonts w:hint="cs"/>
          <w:rtl/>
        </w:rPr>
        <w:t>ی</w:t>
      </w:r>
      <w:r w:rsidRPr="00D23CED">
        <w:rPr>
          <w:rFonts w:hint="cs"/>
          <w:rtl/>
        </w:rPr>
        <w:t xml:space="preserve"> جا</w:t>
      </w:r>
      <w:r w:rsidR="00AE657A" w:rsidRPr="00D23CED">
        <w:rPr>
          <w:rFonts w:hint="cs"/>
          <w:rtl/>
        </w:rPr>
        <w:t>ی</w:t>
      </w:r>
      <w:r w:rsidRPr="00D23CED">
        <w:rPr>
          <w:rFonts w:hint="cs"/>
          <w:rtl/>
        </w:rPr>
        <w:t>ز بودن متعه (ازدواج موقت) از ا</w:t>
      </w:r>
      <w:r w:rsidR="00AE657A" w:rsidRPr="00D23CED">
        <w:rPr>
          <w:rFonts w:hint="cs"/>
          <w:rtl/>
        </w:rPr>
        <w:t>ی</w:t>
      </w:r>
      <w:r w:rsidRPr="00D23CED">
        <w:rPr>
          <w:rFonts w:hint="cs"/>
          <w:rtl/>
        </w:rPr>
        <w:t>ن آ</w:t>
      </w:r>
      <w:r w:rsidR="00AE657A" w:rsidRPr="00D23CED">
        <w:rPr>
          <w:rFonts w:hint="cs"/>
          <w:rtl/>
        </w:rPr>
        <w:t>ی</w:t>
      </w:r>
      <w:r w:rsidRPr="00D23CED">
        <w:rPr>
          <w:rFonts w:hint="cs"/>
          <w:rtl/>
        </w:rPr>
        <w:t>ه استدلال م</w:t>
      </w:r>
      <w:r w:rsidR="00AE657A" w:rsidRPr="00D23CED">
        <w:rPr>
          <w:rFonts w:hint="cs"/>
          <w:rtl/>
        </w:rPr>
        <w:t>ی</w:t>
      </w:r>
      <w:r w:rsidRPr="00D23CED">
        <w:rPr>
          <w:rFonts w:hint="cs"/>
          <w:rtl/>
        </w:rPr>
        <w:t>‌</w:t>
      </w:r>
      <w:r w:rsidR="00AE657A" w:rsidRPr="00D23CED">
        <w:rPr>
          <w:rFonts w:hint="cs"/>
          <w:rtl/>
        </w:rPr>
        <w:t>ک</w:t>
      </w:r>
      <w:r w:rsidRPr="00D23CED">
        <w:rPr>
          <w:rFonts w:hint="cs"/>
          <w:rtl/>
        </w:rPr>
        <w:t xml:space="preserve">نند </w:t>
      </w:r>
      <w:r w:rsidR="00AE657A" w:rsidRPr="00D23CED">
        <w:rPr>
          <w:rFonts w:hint="cs"/>
          <w:rtl/>
        </w:rPr>
        <w:t>ک</w:t>
      </w:r>
      <w:r w:rsidRPr="00D23CED">
        <w:rPr>
          <w:rFonts w:hint="cs"/>
          <w:rtl/>
        </w:rPr>
        <w:t>ه خداوند متعال م</w:t>
      </w:r>
      <w:r w:rsidR="00AE657A" w:rsidRPr="00D23CED">
        <w:rPr>
          <w:rFonts w:hint="cs"/>
          <w:rtl/>
        </w:rPr>
        <w:t>ی</w:t>
      </w:r>
      <w:r w:rsidRPr="00D23CED">
        <w:rPr>
          <w:rFonts w:hint="cs"/>
          <w:rtl/>
        </w:rPr>
        <w:t>‌فرما</w:t>
      </w:r>
      <w:r w:rsidR="00AE657A" w:rsidRPr="00D23CED">
        <w:rPr>
          <w:rFonts w:hint="cs"/>
          <w:rtl/>
        </w:rPr>
        <w:t>ی</w:t>
      </w:r>
      <w:r w:rsidRPr="00D23CED">
        <w:rPr>
          <w:rFonts w:hint="cs"/>
          <w:rtl/>
        </w:rPr>
        <w:t>د</w:t>
      </w:r>
      <w:r w:rsidR="00784590" w:rsidRPr="00D23CED">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tl/>
        </w:rPr>
        <w:t>۞وَ</w:t>
      </w:r>
      <w:r w:rsidR="004241FD" w:rsidRPr="004169DA">
        <w:rPr>
          <w:rStyle w:val="Char8"/>
          <w:rFonts w:hint="cs"/>
          <w:rtl/>
        </w:rPr>
        <w:t>ٱ</w:t>
      </w:r>
      <w:r w:rsidR="004241FD" w:rsidRPr="004169DA">
        <w:rPr>
          <w:rStyle w:val="Char8"/>
          <w:rFonts w:hint="eastAsia"/>
          <w:rtl/>
        </w:rPr>
        <w:t>لۡمُحۡصَنَٰتُ</w:t>
      </w:r>
      <w:r w:rsidR="004241FD" w:rsidRPr="004169DA">
        <w:rPr>
          <w:rStyle w:val="Char8"/>
          <w:rtl/>
        </w:rPr>
        <w:t xml:space="preserve"> مِنَ </w:t>
      </w:r>
      <w:r w:rsidR="004241FD" w:rsidRPr="004169DA">
        <w:rPr>
          <w:rStyle w:val="Char8"/>
          <w:rFonts w:hint="cs"/>
          <w:rtl/>
        </w:rPr>
        <w:t>ٱ</w:t>
      </w:r>
      <w:r w:rsidR="004241FD" w:rsidRPr="004169DA">
        <w:rPr>
          <w:rStyle w:val="Char8"/>
          <w:rFonts w:hint="eastAsia"/>
          <w:rtl/>
        </w:rPr>
        <w:t>لنِّسَآءِ</w:t>
      </w:r>
      <w:r w:rsidR="004241FD" w:rsidRPr="004169DA">
        <w:rPr>
          <w:rStyle w:val="Char8"/>
          <w:rtl/>
        </w:rPr>
        <w:t xml:space="preserve"> إِلَّا مَا مَلَكَتۡ أَيۡمَٰنُكُمۡۖ كِتَٰبَ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عَلَيۡكُمۡۚ وَأُحِلَّ لَكُم مَّا وَرَآءَ ذَٰلِكُمۡ أَن تَبۡتَغُواْ بِأَمۡوَٰلِكُم مُّحۡصِنِينَ غَيۡرَ مُسَٰفِحِينَۚ فَمَا </w:t>
      </w:r>
      <w:r w:rsidR="004241FD" w:rsidRPr="004169DA">
        <w:rPr>
          <w:rStyle w:val="Char8"/>
          <w:rFonts w:hint="cs"/>
          <w:rtl/>
        </w:rPr>
        <w:t>ٱ</w:t>
      </w:r>
      <w:r w:rsidR="004241FD" w:rsidRPr="004169DA">
        <w:rPr>
          <w:rStyle w:val="Char8"/>
          <w:rFonts w:hint="eastAsia"/>
          <w:rtl/>
        </w:rPr>
        <w:t>سۡتَمۡتَعۡتُم</w:t>
      </w:r>
      <w:r w:rsidR="004241FD" w:rsidRPr="004169DA">
        <w:rPr>
          <w:rStyle w:val="Char8"/>
          <w:rtl/>
        </w:rPr>
        <w:t xml:space="preserve"> بِهِ</w:t>
      </w:r>
      <w:r w:rsidR="004241FD" w:rsidRPr="004169DA">
        <w:rPr>
          <w:rStyle w:val="Char8"/>
          <w:rFonts w:hint="cs"/>
          <w:rtl/>
        </w:rPr>
        <w:t>ۦ</w:t>
      </w:r>
      <w:r w:rsidR="004241FD" w:rsidRPr="004169DA">
        <w:rPr>
          <w:rStyle w:val="Char8"/>
          <w:rtl/>
        </w:rPr>
        <w:t xml:space="preserve"> مِنۡهُنَّ فَ‍َٔاتُوهُنَّ </w:t>
      </w:r>
      <w:r w:rsidR="004241FD" w:rsidRPr="004169DA">
        <w:rPr>
          <w:rStyle w:val="Char8"/>
          <w:rFonts w:hint="eastAsia"/>
          <w:rtl/>
        </w:rPr>
        <w:t>أُجُورَهُنَّ</w:t>
      </w:r>
      <w:r w:rsidR="004241FD" w:rsidRPr="004169DA">
        <w:rPr>
          <w:rStyle w:val="Char8"/>
          <w:rtl/>
        </w:rPr>
        <w:t xml:space="preserve"> فَرِيضَةٗۚ وَلَا جُنَاحَ عَلَيۡكُمۡ فِيمَا تَرَٰضَيۡتُم بِهِ</w:t>
      </w:r>
      <w:r w:rsidR="004241FD" w:rsidRPr="004169DA">
        <w:rPr>
          <w:rStyle w:val="Char8"/>
          <w:rFonts w:hint="cs"/>
          <w:rtl/>
        </w:rPr>
        <w:t>ۦ</w:t>
      </w:r>
      <w:r w:rsidR="004241FD" w:rsidRPr="004169DA">
        <w:rPr>
          <w:rStyle w:val="Char8"/>
          <w:rtl/>
        </w:rPr>
        <w:t xml:space="preserve"> مِنۢ بَعۡدِ </w:t>
      </w:r>
      <w:r w:rsidR="004241FD" w:rsidRPr="004169DA">
        <w:rPr>
          <w:rStyle w:val="Char8"/>
          <w:rFonts w:hint="cs"/>
          <w:rtl/>
        </w:rPr>
        <w:t>ٱ</w:t>
      </w:r>
      <w:r w:rsidR="004241FD" w:rsidRPr="004169DA">
        <w:rPr>
          <w:rStyle w:val="Char8"/>
          <w:rFonts w:hint="eastAsia"/>
          <w:rtl/>
        </w:rPr>
        <w:t>لۡفَرِيضَةِۚ</w:t>
      </w:r>
      <w:r w:rsidR="004241FD" w:rsidRPr="004169DA">
        <w:rPr>
          <w:rStyle w:val="Char8"/>
          <w:rtl/>
        </w:rPr>
        <w:t xml:space="preserve"> إِنَّ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كَانَ عَلِيمًا حَكِيمٗا ٢٤</w:t>
      </w:r>
      <w:r w:rsidR="004241FD">
        <w:rPr>
          <w:rFonts w:ascii="Traditional Arabic" w:hAnsi="Traditional Arabic" w:cs="Traditional Arabic"/>
          <w:rtl/>
        </w:rPr>
        <w:t>﴾</w:t>
      </w:r>
      <w:r w:rsidR="00784590" w:rsidRPr="00D23CED">
        <w:rPr>
          <w:rFonts w:hint="cs"/>
          <w:rtl/>
        </w:rPr>
        <w:t xml:space="preserve"> </w:t>
      </w:r>
      <w:r w:rsidR="00D23CED" w:rsidRPr="00D23CED">
        <w:rPr>
          <w:rStyle w:val="Char4"/>
          <w:rFonts w:hint="cs"/>
          <w:rtl/>
        </w:rPr>
        <w:t>[</w:t>
      </w:r>
      <w:r w:rsidR="00A93692" w:rsidRPr="00D23CED">
        <w:rPr>
          <w:rStyle w:val="Char4"/>
          <w:rFonts w:hint="cs"/>
          <w:rtl/>
        </w:rPr>
        <w:t>النساء: 24</w:t>
      </w:r>
      <w:r w:rsidR="00D23CED" w:rsidRPr="00D23CED">
        <w:rPr>
          <w:rStyle w:val="Char4"/>
          <w:rFonts w:hint="cs"/>
          <w:rtl/>
        </w:rPr>
        <w:t>]</w:t>
      </w:r>
      <w:r w:rsidR="00A93692" w:rsidRPr="00D139C3">
        <w:rPr>
          <w:rStyle w:val="Char0"/>
          <w:rFonts w:hint="cs"/>
          <w:rtl/>
        </w:rPr>
        <w:t>.</w:t>
      </w:r>
    </w:p>
    <w:p w:rsidR="009B7C25" w:rsidRPr="00DE4439" w:rsidRDefault="009B7C25" w:rsidP="00D23CED">
      <w:pPr>
        <w:pStyle w:val="a"/>
        <w:rPr>
          <w:rFonts w:ascii="Times New Roman" w:hAnsi="Times New Roman"/>
          <w:rtl/>
        </w:rPr>
      </w:pPr>
      <w:r w:rsidRPr="00DE4439">
        <w:rPr>
          <w:rFonts w:ascii="Times New Roman" w:hAnsi="Times New Roman" w:hint="cs"/>
          <w:rtl/>
        </w:rPr>
        <w:t>«</w:t>
      </w:r>
      <w:r w:rsidR="002E7513" w:rsidRPr="00DE4439">
        <w:rPr>
          <w:rtl/>
        </w:rPr>
        <w:t xml:space="preserve">و زنان شوهردار (بر شما حرام است;) مگر آنها را </w:t>
      </w:r>
      <w:r w:rsidR="00AE657A">
        <w:rPr>
          <w:rtl/>
        </w:rPr>
        <w:t>ک</w:t>
      </w:r>
      <w:r w:rsidR="002E7513" w:rsidRPr="00DE4439">
        <w:rPr>
          <w:rtl/>
        </w:rPr>
        <w:t>ه (از راه اسارت</w:t>
      </w:r>
      <w:r w:rsidR="00D72028" w:rsidRPr="00DE4439">
        <w:rPr>
          <w:rFonts w:hint="cs"/>
          <w:rtl/>
        </w:rPr>
        <w:t xml:space="preserve"> جنگى</w:t>
      </w:r>
      <w:r w:rsidR="002E7513" w:rsidRPr="00DE4439">
        <w:rPr>
          <w:rtl/>
        </w:rPr>
        <w:t>) مال</w:t>
      </w:r>
      <w:r w:rsidR="00AE657A">
        <w:rPr>
          <w:rtl/>
        </w:rPr>
        <w:t>ک</w:t>
      </w:r>
      <w:r w:rsidR="002E7513" w:rsidRPr="00DE4439">
        <w:rPr>
          <w:rtl/>
        </w:rPr>
        <w:t xml:space="preserve"> شده‏ا</w:t>
      </w:r>
      <w:r w:rsidR="00AE657A">
        <w:rPr>
          <w:rtl/>
        </w:rPr>
        <w:t>ی</w:t>
      </w:r>
      <w:r w:rsidR="002E7513" w:rsidRPr="00DE4439">
        <w:rPr>
          <w:rtl/>
        </w:rPr>
        <w:t>د; (ز</w:t>
      </w:r>
      <w:r w:rsidR="00AE657A">
        <w:rPr>
          <w:rtl/>
        </w:rPr>
        <w:t>ی</w:t>
      </w:r>
      <w:r w:rsidR="002E7513" w:rsidRPr="00DE4439">
        <w:rPr>
          <w:rtl/>
        </w:rPr>
        <w:t>را اسارت آنها در ح</w:t>
      </w:r>
      <w:r w:rsidR="00AE657A">
        <w:rPr>
          <w:rtl/>
        </w:rPr>
        <w:t>ک</w:t>
      </w:r>
      <w:r w:rsidR="002E7513" w:rsidRPr="00DE4439">
        <w:rPr>
          <w:rtl/>
        </w:rPr>
        <w:t>م طلاق است;) ا</w:t>
      </w:r>
      <w:r w:rsidR="00AE657A">
        <w:rPr>
          <w:rtl/>
        </w:rPr>
        <w:t>ی</w:t>
      </w:r>
      <w:r w:rsidR="002E7513" w:rsidRPr="00DE4439">
        <w:rPr>
          <w:rtl/>
        </w:rPr>
        <w:t>نها اح</w:t>
      </w:r>
      <w:r w:rsidR="00AE657A">
        <w:rPr>
          <w:rtl/>
        </w:rPr>
        <w:t>ک</w:t>
      </w:r>
      <w:r w:rsidR="002E7513" w:rsidRPr="00DE4439">
        <w:rPr>
          <w:rtl/>
        </w:rPr>
        <w:t xml:space="preserve">امى است </w:t>
      </w:r>
      <w:r w:rsidR="00AE657A">
        <w:rPr>
          <w:rtl/>
        </w:rPr>
        <w:t>ک</w:t>
      </w:r>
      <w:r w:rsidR="002E7513" w:rsidRPr="00DE4439">
        <w:rPr>
          <w:rtl/>
        </w:rPr>
        <w:t>ه خداوند بر شما مقرر داشته است. اما زنان د</w:t>
      </w:r>
      <w:r w:rsidR="00AE657A">
        <w:rPr>
          <w:rtl/>
        </w:rPr>
        <w:t>ی</w:t>
      </w:r>
      <w:r w:rsidR="002E7513" w:rsidRPr="00DE4439">
        <w:rPr>
          <w:rtl/>
        </w:rPr>
        <w:t>گر غ</w:t>
      </w:r>
      <w:r w:rsidR="00AE657A">
        <w:rPr>
          <w:rtl/>
        </w:rPr>
        <w:t>ی</w:t>
      </w:r>
      <w:r w:rsidR="002E7513" w:rsidRPr="00DE4439">
        <w:rPr>
          <w:rtl/>
        </w:rPr>
        <w:t>ر از ا</w:t>
      </w:r>
      <w:r w:rsidR="00AE657A">
        <w:rPr>
          <w:rtl/>
        </w:rPr>
        <w:t>ی</w:t>
      </w:r>
      <w:r w:rsidR="002E7513" w:rsidRPr="00DE4439">
        <w:rPr>
          <w:rtl/>
        </w:rPr>
        <w:t>نها (</w:t>
      </w:r>
      <w:r w:rsidR="00AE657A">
        <w:rPr>
          <w:rtl/>
        </w:rPr>
        <w:t>ک</w:t>
      </w:r>
      <w:r w:rsidR="002E7513" w:rsidRPr="00DE4439">
        <w:rPr>
          <w:rtl/>
        </w:rPr>
        <w:t xml:space="preserve">ه گفته شد)، براى شما حلال است </w:t>
      </w:r>
      <w:r w:rsidR="00AE657A">
        <w:rPr>
          <w:rtl/>
        </w:rPr>
        <w:t>ک</w:t>
      </w:r>
      <w:r w:rsidR="002E7513" w:rsidRPr="00DE4439">
        <w:rPr>
          <w:rtl/>
        </w:rPr>
        <w:t>ه با اموال خود، آنان را اخت</w:t>
      </w:r>
      <w:r w:rsidR="00AE657A">
        <w:rPr>
          <w:rtl/>
        </w:rPr>
        <w:t>ی</w:t>
      </w:r>
      <w:r w:rsidR="002E7513" w:rsidRPr="00DE4439">
        <w:rPr>
          <w:rtl/>
        </w:rPr>
        <w:t xml:space="preserve">ار </w:t>
      </w:r>
      <w:r w:rsidR="00AE657A">
        <w:rPr>
          <w:rtl/>
        </w:rPr>
        <w:t>ک</w:t>
      </w:r>
      <w:r w:rsidR="002E7513" w:rsidRPr="00DE4439">
        <w:rPr>
          <w:rtl/>
        </w:rPr>
        <w:t>ن</w:t>
      </w:r>
      <w:r w:rsidR="00AE657A">
        <w:rPr>
          <w:rtl/>
        </w:rPr>
        <w:t>ی</w:t>
      </w:r>
      <w:r w:rsidR="002E7513" w:rsidRPr="00DE4439">
        <w:rPr>
          <w:rtl/>
        </w:rPr>
        <w:t xml:space="preserve">د; </w:t>
      </w:r>
      <w:r w:rsidR="00D72028" w:rsidRPr="00DE4439">
        <w:rPr>
          <w:rFonts w:hint="cs"/>
          <w:rtl/>
        </w:rPr>
        <w:t>(</w:t>
      </w:r>
      <w:r w:rsidR="00AE657A">
        <w:rPr>
          <w:rtl/>
        </w:rPr>
        <w:t>ی</w:t>
      </w:r>
      <w:r w:rsidR="00885767" w:rsidRPr="00DE4439">
        <w:rPr>
          <w:rtl/>
        </w:rPr>
        <w:t>عن</w:t>
      </w:r>
      <w:r w:rsidR="00AE657A">
        <w:rPr>
          <w:rtl/>
        </w:rPr>
        <w:t>ی</w:t>
      </w:r>
      <w:r w:rsidR="00885767" w:rsidRPr="00DE4439">
        <w:rPr>
          <w:rtl/>
        </w:rPr>
        <w:t xml:space="preserve">‌: بر شما حلال‌ است‌ </w:t>
      </w:r>
      <w:r w:rsidR="00AE657A">
        <w:rPr>
          <w:rtl/>
        </w:rPr>
        <w:t>ک</w:t>
      </w:r>
      <w:r w:rsidR="00885767" w:rsidRPr="00DE4439">
        <w:rPr>
          <w:rtl/>
        </w:rPr>
        <w:t>ه‌ با</w:t>
      </w:r>
      <w:r w:rsidR="00D72028" w:rsidRPr="00DE4439">
        <w:rPr>
          <w:rFonts w:hint="cs"/>
          <w:rtl/>
        </w:rPr>
        <w:t xml:space="preserve"> </w:t>
      </w:r>
      <w:r w:rsidR="00885767" w:rsidRPr="00DE4439">
        <w:rPr>
          <w:rtl/>
        </w:rPr>
        <w:t>دادن‌ مهر</w:t>
      </w:r>
      <w:r w:rsidR="00AE657A">
        <w:rPr>
          <w:rtl/>
        </w:rPr>
        <w:t>ی</w:t>
      </w:r>
      <w:r w:rsidR="00885767" w:rsidRPr="00DE4439">
        <w:rPr>
          <w:rtl/>
        </w:rPr>
        <w:t>ه‌ از اموال‌ حلال‌ خو</w:t>
      </w:r>
      <w:r w:rsidR="00AE657A">
        <w:rPr>
          <w:rtl/>
        </w:rPr>
        <w:t>ی</w:t>
      </w:r>
      <w:r w:rsidR="00885767" w:rsidRPr="00DE4439">
        <w:rPr>
          <w:rtl/>
        </w:rPr>
        <w:t xml:space="preserve">ش‌، ازدواج‌ با زنان‌ </w:t>
      </w:r>
      <w:r w:rsidR="00AE657A">
        <w:rPr>
          <w:rtl/>
        </w:rPr>
        <w:t>ی</w:t>
      </w:r>
      <w:r w:rsidR="00885767" w:rsidRPr="00DE4439">
        <w:rPr>
          <w:rtl/>
        </w:rPr>
        <w:t xml:space="preserve">ا </w:t>
      </w:r>
      <w:r w:rsidR="00AE657A">
        <w:rPr>
          <w:rtl/>
        </w:rPr>
        <w:t>ک</w:t>
      </w:r>
      <w:r w:rsidR="00885767" w:rsidRPr="00DE4439">
        <w:rPr>
          <w:rtl/>
        </w:rPr>
        <w:t>ن</w:t>
      </w:r>
      <w:r w:rsidR="00AE657A">
        <w:rPr>
          <w:rtl/>
        </w:rPr>
        <w:t>ی</w:t>
      </w:r>
      <w:r w:rsidR="00885767" w:rsidRPr="00DE4439">
        <w:rPr>
          <w:rtl/>
        </w:rPr>
        <w:t>زان</w:t>
      </w:r>
      <w:r w:rsidR="00AE657A">
        <w:rPr>
          <w:rtl/>
        </w:rPr>
        <w:t>ی</w:t>
      </w:r>
      <w:r w:rsidR="00885767" w:rsidRPr="00DE4439">
        <w:rPr>
          <w:rtl/>
        </w:rPr>
        <w:t xml:space="preserve">‌ را طلب‌ </w:t>
      </w:r>
      <w:r w:rsidR="00AE657A">
        <w:rPr>
          <w:rtl/>
        </w:rPr>
        <w:t>ک</w:t>
      </w:r>
      <w:r w:rsidR="00885767" w:rsidRPr="00DE4439">
        <w:rPr>
          <w:rtl/>
        </w:rPr>
        <w:t>ن</w:t>
      </w:r>
      <w:r w:rsidR="00AE657A">
        <w:rPr>
          <w:rtl/>
        </w:rPr>
        <w:t>ی</w:t>
      </w:r>
      <w:r w:rsidR="00885767" w:rsidRPr="00DE4439">
        <w:rPr>
          <w:rtl/>
        </w:rPr>
        <w:t xml:space="preserve">د </w:t>
      </w:r>
      <w:r w:rsidR="00AE657A">
        <w:rPr>
          <w:rtl/>
        </w:rPr>
        <w:t>ک</w:t>
      </w:r>
      <w:r w:rsidR="00885767" w:rsidRPr="00DE4439">
        <w:rPr>
          <w:rtl/>
        </w:rPr>
        <w:t>ه</w:t>
      </w:r>
      <w:r w:rsidR="00885767" w:rsidRPr="00DE4439">
        <w:rPr>
          <w:rFonts w:hint="cs"/>
          <w:rtl/>
        </w:rPr>
        <w:t xml:space="preserve"> </w:t>
      </w:r>
      <w:r w:rsidR="00885767" w:rsidRPr="00DE4439">
        <w:rPr>
          <w:rtl/>
        </w:rPr>
        <w:t>‌خداوند</w:t>
      </w:r>
      <w:r w:rsidR="00885767" w:rsidRPr="00DE4439">
        <w:t xml:space="preserve"> </w:t>
      </w:r>
      <w:r w:rsidR="00885767" w:rsidRPr="00DE4439">
        <w:rPr>
          <w:rtl/>
        </w:rPr>
        <w:t>آنها را بر شما حلال‌ گردان</w:t>
      </w:r>
      <w:r w:rsidR="00AE657A">
        <w:rPr>
          <w:rtl/>
        </w:rPr>
        <w:t>ی</w:t>
      </w:r>
      <w:r w:rsidR="00885767" w:rsidRPr="00DE4439">
        <w:rPr>
          <w:rtl/>
        </w:rPr>
        <w:t>ده‌ است‌</w:t>
      </w:r>
      <w:r w:rsidR="00885767" w:rsidRPr="00DE4439">
        <w:rPr>
          <w:rFonts w:hint="cs"/>
          <w:rtl/>
        </w:rPr>
        <w:t>)</w:t>
      </w:r>
      <w:r w:rsidR="00885767" w:rsidRPr="00DE4439">
        <w:rPr>
          <w:rtl/>
        </w:rPr>
        <w:t xml:space="preserve"> </w:t>
      </w:r>
      <w:r w:rsidR="002E7513" w:rsidRPr="00DE4439">
        <w:rPr>
          <w:rtl/>
        </w:rPr>
        <w:t xml:space="preserve">در حالى </w:t>
      </w:r>
      <w:r w:rsidR="00AE657A">
        <w:rPr>
          <w:rtl/>
        </w:rPr>
        <w:t>ک</w:t>
      </w:r>
      <w:r w:rsidR="002E7513" w:rsidRPr="00DE4439">
        <w:rPr>
          <w:rtl/>
        </w:rPr>
        <w:t>ه پا</w:t>
      </w:r>
      <w:r w:rsidR="00AE657A">
        <w:rPr>
          <w:rtl/>
        </w:rPr>
        <w:t>ک</w:t>
      </w:r>
      <w:r w:rsidR="002E7513" w:rsidRPr="00DE4439">
        <w:rPr>
          <w:rtl/>
        </w:rPr>
        <w:t>دامن باش</w:t>
      </w:r>
      <w:r w:rsidR="00AE657A">
        <w:rPr>
          <w:rtl/>
        </w:rPr>
        <w:t>ی</w:t>
      </w:r>
      <w:r w:rsidR="002E7513" w:rsidRPr="00DE4439">
        <w:rPr>
          <w:rtl/>
        </w:rPr>
        <w:t>د و از زنا، خوددارى نما</w:t>
      </w:r>
      <w:r w:rsidR="00AE657A">
        <w:rPr>
          <w:rtl/>
        </w:rPr>
        <w:t>یی</w:t>
      </w:r>
      <w:r w:rsidR="002E7513" w:rsidRPr="00DE4439">
        <w:rPr>
          <w:rtl/>
        </w:rPr>
        <w:t>د. و گناهى بر شما ن</w:t>
      </w:r>
      <w:r w:rsidR="00AE657A">
        <w:rPr>
          <w:rtl/>
        </w:rPr>
        <w:t>ی</w:t>
      </w:r>
      <w:r w:rsidR="002E7513" w:rsidRPr="00DE4439">
        <w:rPr>
          <w:rtl/>
        </w:rPr>
        <w:t>ست در آنچه بعد از تع</w:t>
      </w:r>
      <w:r w:rsidR="00AE657A">
        <w:rPr>
          <w:rtl/>
        </w:rPr>
        <w:t>یی</w:t>
      </w:r>
      <w:r w:rsidR="002E7513" w:rsidRPr="00DE4439">
        <w:rPr>
          <w:rtl/>
        </w:rPr>
        <w:t>ن</w:t>
      </w:r>
      <w:r w:rsidR="00D72028" w:rsidRPr="00DE4439">
        <w:rPr>
          <w:rFonts w:hint="cs"/>
          <w:rtl/>
        </w:rPr>
        <w:t xml:space="preserve"> </w:t>
      </w:r>
      <w:r w:rsidR="002E7513" w:rsidRPr="00DE4439">
        <w:rPr>
          <w:rtl/>
        </w:rPr>
        <w:t xml:space="preserve">‏مهر، با </w:t>
      </w:r>
      <w:r w:rsidR="00AE657A">
        <w:rPr>
          <w:rtl/>
        </w:rPr>
        <w:t>یک</w:t>
      </w:r>
      <w:r w:rsidR="002E7513" w:rsidRPr="00DE4439">
        <w:rPr>
          <w:rtl/>
        </w:rPr>
        <w:t>د</w:t>
      </w:r>
      <w:r w:rsidR="00AE657A">
        <w:rPr>
          <w:rtl/>
        </w:rPr>
        <w:t>ی</w:t>
      </w:r>
      <w:r w:rsidR="002E7513" w:rsidRPr="00DE4439">
        <w:rPr>
          <w:rtl/>
        </w:rPr>
        <w:t xml:space="preserve">گر توافق </w:t>
      </w:r>
      <w:r w:rsidR="00AE657A">
        <w:rPr>
          <w:rtl/>
        </w:rPr>
        <w:t>ک</w:t>
      </w:r>
      <w:r w:rsidR="002E7513" w:rsidRPr="00DE4439">
        <w:rPr>
          <w:rtl/>
        </w:rPr>
        <w:t>رده‏ا</w:t>
      </w:r>
      <w:r w:rsidR="00AE657A">
        <w:rPr>
          <w:rtl/>
        </w:rPr>
        <w:t>ی</w:t>
      </w:r>
      <w:r w:rsidR="002E7513" w:rsidRPr="00DE4439">
        <w:rPr>
          <w:rtl/>
        </w:rPr>
        <w:t xml:space="preserve">د. </w:t>
      </w:r>
      <w:r w:rsidR="00566CCA" w:rsidRPr="00DE4439">
        <w:rPr>
          <w:rFonts w:hint="cs"/>
          <w:rtl/>
        </w:rPr>
        <w:t>(</w:t>
      </w:r>
      <w:r w:rsidR="00AE657A">
        <w:rPr>
          <w:rtl/>
        </w:rPr>
        <w:t>ی</w:t>
      </w:r>
      <w:r w:rsidR="00566CCA" w:rsidRPr="00DE4439">
        <w:rPr>
          <w:rtl/>
        </w:rPr>
        <w:t>عن</w:t>
      </w:r>
      <w:r w:rsidR="00AE657A">
        <w:rPr>
          <w:rtl/>
        </w:rPr>
        <w:t>ی</w:t>
      </w:r>
      <w:r w:rsidR="00566CCA" w:rsidRPr="00DE4439">
        <w:rPr>
          <w:rtl/>
        </w:rPr>
        <w:t>‌: اگر شما زنان‌ و شوهران‌ بعد از مقرر</w:t>
      </w:r>
      <w:r w:rsidR="00566CCA" w:rsidRPr="00DE4439">
        <w:rPr>
          <w:rFonts w:hint="cs"/>
          <w:rtl/>
        </w:rPr>
        <w:t xml:space="preserve"> </w:t>
      </w:r>
      <w:r w:rsidR="00AE657A">
        <w:rPr>
          <w:rtl/>
        </w:rPr>
        <w:t>ک</w:t>
      </w:r>
      <w:r w:rsidR="00566CCA" w:rsidRPr="00DE4439">
        <w:rPr>
          <w:rtl/>
        </w:rPr>
        <w:t>ردن</w:t>
      </w:r>
      <w:r w:rsidR="00566CCA" w:rsidRPr="00DE4439">
        <w:rPr>
          <w:rFonts w:hint="cs"/>
          <w:rtl/>
        </w:rPr>
        <w:t xml:space="preserve"> </w:t>
      </w:r>
      <w:r w:rsidR="00566CCA" w:rsidRPr="00DE4439">
        <w:rPr>
          <w:rtl/>
        </w:rPr>
        <w:t>‌مهر، با رضا</w:t>
      </w:r>
      <w:r w:rsidR="00AE657A">
        <w:rPr>
          <w:rtl/>
        </w:rPr>
        <w:t>ی</w:t>
      </w:r>
      <w:r w:rsidR="00566CCA" w:rsidRPr="00DE4439">
        <w:rPr>
          <w:rtl/>
        </w:rPr>
        <w:t xml:space="preserve">ت‌ </w:t>
      </w:r>
      <w:r w:rsidR="00AE657A">
        <w:rPr>
          <w:rtl/>
        </w:rPr>
        <w:t>یک</w:t>
      </w:r>
      <w:r w:rsidR="00566CCA" w:rsidRPr="00DE4439">
        <w:rPr>
          <w:rFonts w:hint="cs"/>
          <w:rtl/>
        </w:rPr>
        <w:t xml:space="preserve"> </w:t>
      </w:r>
      <w:r w:rsidR="00566CCA" w:rsidRPr="00DE4439">
        <w:rPr>
          <w:rtl/>
        </w:rPr>
        <w:t>‌د</w:t>
      </w:r>
      <w:r w:rsidR="00AE657A">
        <w:rPr>
          <w:rtl/>
        </w:rPr>
        <w:t>ی</w:t>
      </w:r>
      <w:r w:rsidR="00566CCA" w:rsidRPr="00DE4439">
        <w:rPr>
          <w:rtl/>
        </w:rPr>
        <w:t>گر مهر را ز</w:t>
      </w:r>
      <w:r w:rsidR="00AE657A">
        <w:rPr>
          <w:rtl/>
        </w:rPr>
        <w:t>ی</w:t>
      </w:r>
      <w:r w:rsidR="00566CCA" w:rsidRPr="00DE4439">
        <w:rPr>
          <w:rtl/>
        </w:rPr>
        <w:t xml:space="preserve">اد </w:t>
      </w:r>
      <w:r w:rsidR="00AE657A">
        <w:rPr>
          <w:rtl/>
        </w:rPr>
        <w:t>ی</w:t>
      </w:r>
      <w:r w:rsidR="00566CCA" w:rsidRPr="00DE4439">
        <w:rPr>
          <w:rtl/>
        </w:rPr>
        <w:t xml:space="preserve">ا </w:t>
      </w:r>
      <w:r w:rsidR="00AE657A">
        <w:rPr>
          <w:rtl/>
        </w:rPr>
        <w:t>ک</w:t>
      </w:r>
      <w:r w:rsidR="00566CCA" w:rsidRPr="00DE4439">
        <w:rPr>
          <w:rtl/>
        </w:rPr>
        <w:t xml:space="preserve">م‌ </w:t>
      </w:r>
      <w:r w:rsidR="00AE657A">
        <w:rPr>
          <w:rtl/>
        </w:rPr>
        <w:t>ک</w:t>
      </w:r>
      <w:r w:rsidR="00566CCA" w:rsidRPr="00DE4439">
        <w:rPr>
          <w:rtl/>
        </w:rPr>
        <w:t>ن</w:t>
      </w:r>
      <w:r w:rsidR="00AE657A">
        <w:rPr>
          <w:rtl/>
        </w:rPr>
        <w:t>ی</w:t>
      </w:r>
      <w:r w:rsidR="00566CCA" w:rsidRPr="00DE4439">
        <w:rPr>
          <w:rtl/>
        </w:rPr>
        <w:t>د، با</w:t>
      </w:r>
      <w:r w:rsidR="00AE657A">
        <w:rPr>
          <w:rtl/>
        </w:rPr>
        <w:t>کی</w:t>
      </w:r>
      <w:r w:rsidR="00566CCA" w:rsidRPr="00DE4439">
        <w:rPr>
          <w:rtl/>
        </w:rPr>
        <w:t>‌ بر شما ن</w:t>
      </w:r>
      <w:r w:rsidR="00AE657A">
        <w:rPr>
          <w:rtl/>
        </w:rPr>
        <w:t>ی</w:t>
      </w:r>
      <w:r w:rsidR="00566CCA" w:rsidRPr="00DE4439">
        <w:rPr>
          <w:rtl/>
        </w:rPr>
        <w:t>ست، چه‌ زن</w:t>
      </w:r>
      <w:r w:rsidR="00566CCA" w:rsidRPr="00DE4439">
        <w:rPr>
          <w:rFonts w:hint="cs"/>
          <w:rtl/>
        </w:rPr>
        <w:t xml:space="preserve"> </w:t>
      </w:r>
      <w:r w:rsidR="00566CCA" w:rsidRPr="00DE4439">
        <w:rPr>
          <w:rtl/>
        </w:rPr>
        <w:t xml:space="preserve">‌حاضر شود </w:t>
      </w:r>
      <w:r w:rsidR="00AE657A">
        <w:rPr>
          <w:rtl/>
        </w:rPr>
        <w:t>ک</w:t>
      </w:r>
      <w:r w:rsidR="00566CCA" w:rsidRPr="00DE4439">
        <w:rPr>
          <w:rtl/>
        </w:rPr>
        <w:t>ه‌ از مقدار مهر خو</w:t>
      </w:r>
      <w:r w:rsidR="00AE657A">
        <w:rPr>
          <w:rtl/>
        </w:rPr>
        <w:t>ی</w:t>
      </w:r>
      <w:r w:rsidR="00566CCA" w:rsidRPr="00DE4439">
        <w:rPr>
          <w:rtl/>
        </w:rPr>
        <w:t xml:space="preserve">ش‌ </w:t>
      </w:r>
      <w:r w:rsidR="00AE657A">
        <w:rPr>
          <w:rtl/>
        </w:rPr>
        <w:t>ک</w:t>
      </w:r>
      <w:r w:rsidR="00566CCA" w:rsidRPr="00DE4439">
        <w:rPr>
          <w:rtl/>
        </w:rPr>
        <w:t>م‌ نما</w:t>
      </w:r>
      <w:r w:rsidR="00AE657A">
        <w:rPr>
          <w:rtl/>
        </w:rPr>
        <w:t>ی</w:t>
      </w:r>
      <w:r w:rsidR="00566CCA" w:rsidRPr="00DE4439">
        <w:rPr>
          <w:rtl/>
        </w:rPr>
        <w:t xml:space="preserve">د، </w:t>
      </w:r>
      <w:r w:rsidR="00AE657A">
        <w:rPr>
          <w:rtl/>
        </w:rPr>
        <w:t>ی</w:t>
      </w:r>
      <w:r w:rsidR="00566CCA" w:rsidRPr="00DE4439">
        <w:rPr>
          <w:rtl/>
        </w:rPr>
        <w:t xml:space="preserve">ا </w:t>
      </w:r>
      <w:r w:rsidR="00566CCA" w:rsidRPr="00DE4439">
        <w:rPr>
          <w:rFonts w:hint="cs"/>
          <w:rtl/>
        </w:rPr>
        <w:t>تمام</w:t>
      </w:r>
      <w:r w:rsidR="00566CCA" w:rsidRPr="00DE4439">
        <w:rPr>
          <w:rtl/>
        </w:rPr>
        <w:t xml:space="preserve"> آن‌ را به‌ شوهر خو</w:t>
      </w:r>
      <w:r w:rsidR="00AE657A">
        <w:rPr>
          <w:rtl/>
        </w:rPr>
        <w:t>ی</w:t>
      </w:r>
      <w:r w:rsidR="00566CCA" w:rsidRPr="00DE4439">
        <w:rPr>
          <w:rtl/>
        </w:rPr>
        <w:t>ش‌ ببخشد</w:t>
      </w:r>
      <w:r w:rsidR="00566CCA" w:rsidRPr="00DE4439">
        <w:rPr>
          <w:rFonts w:hint="cs"/>
          <w:rtl/>
        </w:rPr>
        <w:t xml:space="preserve">، </w:t>
      </w:r>
      <w:r w:rsidR="00566CCA" w:rsidRPr="00DE4439">
        <w:rPr>
          <w:rtl/>
        </w:rPr>
        <w:t>و چه‌ شوهر تصم</w:t>
      </w:r>
      <w:r w:rsidR="00AE657A">
        <w:rPr>
          <w:rtl/>
        </w:rPr>
        <w:t>ی</w:t>
      </w:r>
      <w:r w:rsidR="00566CCA" w:rsidRPr="00DE4439">
        <w:rPr>
          <w:rtl/>
        </w:rPr>
        <w:t>م‌ بگ</w:t>
      </w:r>
      <w:r w:rsidR="00AE657A">
        <w:rPr>
          <w:rtl/>
        </w:rPr>
        <w:t>ی</w:t>
      </w:r>
      <w:r w:rsidR="00566CCA" w:rsidRPr="00DE4439">
        <w:rPr>
          <w:rtl/>
        </w:rPr>
        <w:t xml:space="preserve">رد </w:t>
      </w:r>
      <w:r w:rsidR="00AE657A">
        <w:rPr>
          <w:rtl/>
        </w:rPr>
        <w:t>ک</w:t>
      </w:r>
      <w:r w:rsidR="00566CCA" w:rsidRPr="00DE4439">
        <w:rPr>
          <w:rtl/>
        </w:rPr>
        <w:t>ه‌ بر مقدار مهر زن‌ ب</w:t>
      </w:r>
      <w:r w:rsidR="00AE657A">
        <w:rPr>
          <w:rtl/>
        </w:rPr>
        <w:t>ی</w:t>
      </w:r>
      <w:r w:rsidR="00566CCA" w:rsidRPr="00DE4439">
        <w:rPr>
          <w:rtl/>
        </w:rPr>
        <w:t>فزا</w:t>
      </w:r>
      <w:r w:rsidR="00AE657A">
        <w:rPr>
          <w:rtl/>
        </w:rPr>
        <w:t>ی</w:t>
      </w:r>
      <w:r w:rsidR="00566CCA" w:rsidRPr="00DE4439">
        <w:rPr>
          <w:rtl/>
        </w:rPr>
        <w:t>د</w:t>
      </w:r>
      <w:r w:rsidR="00566CCA" w:rsidRPr="00DE4439">
        <w:rPr>
          <w:rFonts w:hint="cs"/>
          <w:rtl/>
        </w:rPr>
        <w:t>،</w:t>
      </w:r>
      <w:r w:rsidR="00566CCA" w:rsidRPr="00DE4439">
        <w:rPr>
          <w:rtl/>
        </w:rPr>
        <w:t xml:space="preserve"> و </w:t>
      </w:r>
      <w:r w:rsidR="00AE657A">
        <w:rPr>
          <w:rtl/>
        </w:rPr>
        <w:t>ی</w:t>
      </w:r>
      <w:r w:rsidR="00566CCA" w:rsidRPr="00DE4439">
        <w:rPr>
          <w:rtl/>
        </w:rPr>
        <w:t>ا هرگونه‌ تصم</w:t>
      </w:r>
      <w:r w:rsidR="00AE657A">
        <w:rPr>
          <w:rtl/>
        </w:rPr>
        <w:t>ی</w:t>
      </w:r>
      <w:r w:rsidR="00566CCA" w:rsidRPr="00DE4439">
        <w:rPr>
          <w:rtl/>
        </w:rPr>
        <w:t>م</w:t>
      </w:r>
      <w:r w:rsidR="00AE657A">
        <w:rPr>
          <w:rtl/>
        </w:rPr>
        <w:t>ی</w:t>
      </w:r>
      <w:r w:rsidR="00566CCA" w:rsidRPr="00DE4439">
        <w:rPr>
          <w:rtl/>
        </w:rPr>
        <w:t xml:space="preserve">‌ </w:t>
      </w:r>
      <w:r w:rsidR="00AE657A">
        <w:rPr>
          <w:rtl/>
        </w:rPr>
        <w:t>ک</w:t>
      </w:r>
      <w:r w:rsidR="00566CCA" w:rsidRPr="00DE4439">
        <w:rPr>
          <w:rtl/>
        </w:rPr>
        <w:t>ه</w:t>
      </w:r>
      <w:r w:rsidR="00566CCA" w:rsidRPr="00DE4439">
        <w:rPr>
          <w:rFonts w:hint="cs"/>
          <w:rtl/>
        </w:rPr>
        <w:t xml:space="preserve"> </w:t>
      </w:r>
      <w:r w:rsidR="00566CCA" w:rsidRPr="00DE4439">
        <w:rPr>
          <w:rtl/>
        </w:rPr>
        <w:t>‌درباره‌</w:t>
      </w:r>
      <w:r w:rsidR="00566CCA" w:rsidRPr="00DE4439">
        <w:t xml:space="preserve"> </w:t>
      </w:r>
      <w:r w:rsidR="00566CCA" w:rsidRPr="00DE4439">
        <w:rPr>
          <w:rtl/>
        </w:rPr>
        <w:t xml:space="preserve">ادامه، </w:t>
      </w:r>
      <w:r w:rsidR="00AE657A">
        <w:rPr>
          <w:rtl/>
        </w:rPr>
        <w:t>ی</w:t>
      </w:r>
      <w:r w:rsidR="00566CCA" w:rsidRPr="00DE4439">
        <w:rPr>
          <w:rtl/>
        </w:rPr>
        <w:t>ا از هم‌گسستن‌ زندگ</w:t>
      </w:r>
      <w:r w:rsidR="00AE657A">
        <w:rPr>
          <w:rtl/>
        </w:rPr>
        <w:t>ی</w:t>
      </w:r>
      <w:r w:rsidR="00566CCA" w:rsidRPr="00DE4439">
        <w:rPr>
          <w:rtl/>
        </w:rPr>
        <w:t>‌ زناشو</w:t>
      </w:r>
      <w:r w:rsidR="00AE657A">
        <w:rPr>
          <w:rtl/>
        </w:rPr>
        <w:t>یی</w:t>
      </w:r>
      <w:r w:rsidR="00566CCA" w:rsidRPr="00DE4439">
        <w:rPr>
          <w:rtl/>
        </w:rPr>
        <w:t>‌ خو</w:t>
      </w:r>
      <w:r w:rsidR="00AE657A">
        <w:rPr>
          <w:rtl/>
        </w:rPr>
        <w:t>ی</w:t>
      </w:r>
      <w:r w:rsidR="00566CCA" w:rsidRPr="00DE4439">
        <w:rPr>
          <w:rtl/>
        </w:rPr>
        <w:t>ش‌ بگ</w:t>
      </w:r>
      <w:r w:rsidR="00AE657A">
        <w:rPr>
          <w:rtl/>
        </w:rPr>
        <w:t>ی</w:t>
      </w:r>
      <w:r w:rsidR="00566CCA" w:rsidRPr="00DE4439">
        <w:rPr>
          <w:rtl/>
        </w:rPr>
        <w:t>ر</w:t>
      </w:r>
      <w:r w:rsidR="00AE657A">
        <w:rPr>
          <w:rtl/>
        </w:rPr>
        <w:t>ی</w:t>
      </w:r>
      <w:r w:rsidR="00566CCA" w:rsidRPr="00DE4439">
        <w:rPr>
          <w:rtl/>
        </w:rPr>
        <w:t>د</w:t>
      </w:r>
      <w:r w:rsidR="00566CCA" w:rsidRPr="00DE4439">
        <w:rPr>
          <w:rFonts w:hint="cs"/>
          <w:rtl/>
        </w:rPr>
        <w:t>)</w:t>
      </w:r>
      <w:r w:rsidR="00566CCA" w:rsidRPr="00DE4439">
        <w:rPr>
          <w:rtl/>
        </w:rPr>
        <w:t xml:space="preserve"> </w:t>
      </w:r>
      <w:r w:rsidR="002E7513" w:rsidRPr="00DE4439">
        <w:rPr>
          <w:rtl/>
        </w:rPr>
        <w:t>خداوند، دانا و ح</w:t>
      </w:r>
      <w:r w:rsidR="00AE657A">
        <w:rPr>
          <w:rtl/>
        </w:rPr>
        <w:t>کی</w:t>
      </w:r>
      <w:r w:rsidR="002E7513" w:rsidRPr="00DE4439">
        <w:rPr>
          <w:rtl/>
        </w:rPr>
        <w:t>م است</w:t>
      </w:r>
      <w:r w:rsidRPr="00DE4439">
        <w:rPr>
          <w:rFonts w:ascii="Times New Roman" w:hAnsi="Times New Roman" w:hint="cs"/>
          <w:rtl/>
        </w:rPr>
        <w:t>».</w:t>
      </w:r>
    </w:p>
    <w:p w:rsidR="009B7C25" w:rsidRPr="00DE4439" w:rsidRDefault="00AB406D" w:rsidP="00D23CED">
      <w:pPr>
        <w:pStyle w:val="a"/>
        <w:rPr>
          <w:rtl/>
        </w:rPr>
      </w:pPr>
      <w:r w:rsidRPr="00DE4439">
        <w:rPr>
          <w:rFonts w:hint="cs"/>
          <w:rtl/>
        </w:rPr>
        <w:t>آنها از ا</w:t>
      </w:r>
      <w:r w:rsidR="00AE657A">
        <w:rPr>
          <w:rFonts w:hint="cs"/>
          <w:rtl/>
        </w:rPr>
        <w:t>ی</w:t>
      </w:r>
      <w:r w:rsidRPr="00DE4439">
        <w:rPr>
          <w:rFonts w:hint="cs"/>
          <w:rtl/>
        </w:rPr>
        <w:t>ن استدلال م</w:t>
      </w:r>
      <w:r w:rsidR="00AE657A">
        <w:rPr>
          <w:rFonts w:hint="cs"/>
          <w:rtl/>
        </w:rPr>
        <w:t>ی</w:t>
      </w:r>
      <w:r w:rsidRPr="00DE4439">
        <w:rPr>
          <w:rFonts w:hint="cs"/>
          <w:rtl/>
        </w:rPr>
        <w:t>‌</w:t>
      </w:r>
      <w:r w:rsidR="00AE657A">
        <w:rPr>
          <w:rFonts w:hint="cs"/>
          <w:rtl/>
        </w:rPr>
        <w:t>ک</w:t>
      </w:r>
      <w:r w:rsidRPr="00DE4439">
        <w:rPr>
          <w:rFonts w:hint="cs"/>
          <w:rtl/>
        </w:rPr>
        <w:t xml:space="preserve">نند </w:t>
      </w:r>
      <w:r w:rsidR="00AE657A">
        <w:rPr>
          <w:rFonts w:hint="cs"/>
          <w:rtl/>
        </w:rPr>
        <w:t>ک</w:t>
      </w:r>
      <w:r w:rsidRPr="00DE4439">
        <w:rPr>
          <w:rFonts w:hint="cs"/>
          <w:rtl/>
        </w:rPr>
        <w:t xml:space="preserve">ه در </w:t>
      </w:r>
      <w:r w:rsidR="00AE657A">
        <w:rPr>
          <w:rFonts w:hint="cs"/>
          <w:rtl/>
        </w:rPr>
        <w:t>یک</w:t>
      </w:r>
      <w:r w:rsidRPr="00DE4439">
        <w:rPr>
          <w:rFonts w:hint="cs"/>
          <w:rtl/>
        </w:rPr>
        <w:t xml:space="preserve"> قرائت آمده است </w:t>
      </w:r>
      <w:r w:rsidR="00885767" w:rsidRPr="00D23CED">
        <w:rPr>
          <w:rStyle w:val="Char2"/>
          <w:rFonts w:hint="cs"/>
          <w:rtl/>
        </w:rPr>
        <w:t>(فما استمتعتم به منهن إلى</w:t>
      </w:r>
      <w:r w:rsidRPr="00D23CED">
        <w:rPr>
          <w:rStyle w:val="Char2"/>
          <w:rFonts w:hint="cs"/>
          <w:rtl/>
        </w:rPr>
        <w:t xml:space="preserve"> </w:t>
      </w:r>
      <w:r w:rsidR="00885767" w:rsidRPr="00D23CED">
        <w:rPr>
          <w:rStyle w:val="Char2"/>
          <w:rFonts w:hint="cs"/>
          <w:rtl/>
        </w:rPr>
        <w:t>أ</w:t>
      </w:r>
      <w:r w:rsidRPr="00D23CED">
        <w:rPr>
          <w:rStyle w:val="Char2"/>
          <w:rFonts w:hint="cs"/>
          <w:rtl/>
        </w:rPr>
        <w:t>جل مسم</w:t>
      </w:r>
      <w:r w:rsidR="00885767" w:rsidRPr="00D23CED">
        <w:rPr>
          <w:rStyle w:val="Char2"/>
          <w:rFonts w:hint="cs"/>
          <w:rtl/>
        </w:rPr>
        <w:t>ى فآ</w:t>
      </w:r>
      <w:r w:rsidRPr="00D23CED">
        <w:rPr>
          <w:rStyle w:val="Char2"/>
          <w:rFonts w:hint="cs"/>
          <w:rtl/>
        </w:rPr>
        <w:t xml:space="preserve">توهن </w:t>
      </w:r>
      <w:r w:rsidR="00885767" w:rsidRPr="00D23CED">
        <w:rPr>
          <w:rStyle w:val="Char2"/>
          <w:rFonts w:hint="cs"/>
          <w:rtl/>
        </w:rPr>
        <w:t>أ</w:t>
      </w:r>
      <w:r w:rsidRPr="00D23CED">
        <w:rPr>
          <w:rStyle w:val="Char2"/>
          <w:rFonts w:hint="cs"/>
          <w:rtl/>
        </w:rPr>
        <w:t>جورهن فر</w:t>
      </w:r>
      <w:r w:rsidR="003122EA" w:rsidRPr="00D23CED">
        <w:rPr>
          <w:rStyle w:val="Char2"/>
          <w:rFonts w:hint="cs"/>
          <w:rtl/>
        </w:rPr>
        <w:t>ي</w:t>
      </w:r>
      <w:r w:rsidRPr="00D23CED">
        <w:rPr>
          <w:rStyle w:val="Char2"/>
          <w:rFonts w:hint="cs"/>
          <w:rtl/>
        </w:rPr>
        <w:t>ضة ولا</w:t>
      </w:r>
      <w:r w:rsidR="00885767" w:rsidRPr="00D23CED">
        <w:rPr>
          <w:rStyle w:val="Char2"/>
          <w:rFonts w:hint="cs"/>
          <w:rtl/>
        </w:rPr>
        <w:t xml:space="preserve"> </w:t>
      </w:r>
      <w:r w:rsidRPr="00D23CED">
        <w:rPr>
          <w:rStyle w:val="Char2"/>
          <w:rFonts w:hint="cs"/>
          <w:rtl/>
        </w:rPr>
        <w:t>جناح عل</w:t>
      </w:r>
      <w:r w:rsidR="003122EA" w:rsidRPr="00D23CED">
        <w:rPr>
          <w:rStyle w:val="Char2"/>
          <w:rFonts w:hint="cs"/>
          <w:rtl/>
        </w:rPr>
        <w:t>يك</w:t>
      </w:r>
      <w:r w:rsidRPr="00D23CED">
        <w:rPr>
          <w:rStyle w:val="Char2"/>
          <w:rFonts w:hint="cs"/>
          <w:rtl/>
        </w:rPr>
        <w:t>م ف</w:t>
      </w:r>
      <w:r w:rsidR="003122EA" w:rsidRPr="00D23CED">
        <w:rPr>
          <w:rStyle w:val="Char2"/>
          <w:rFonts w:hint="cs"/>
          <w:rtl/>
        </w:rPr>
        <w:t>ي</w:t>
      </w:r>
      <w:r w:rsidRPr="00D23CED">
        <w:rPr>
          <w:rStyle w:val="Char2"/>
          <w:rFonts w:hint="cs"/>
          <w:rtl/>
        </w:rPr>
        <w:t>ما تراض</w:t>
      </w:r>
      <w:r w:rsidR="003122EA" w:rsidRPr="00D23CED">
        <w:rPr>
          <w:rStyle w:val="Char2"/>
          <w:rFonts w:hint="cs"/>
          <w:rtl/>
        </w:rPr>
        <w:t>ي</w:t>
      </w:r>
      <w:r w:rsidRPr="00D23CED">
        <w:rPr>
          <w:rStyle w:val="Char2"/>
          <w:rFonts w:hint="cs"/>
          <w:rtl/>
        </w:rPr>
        <w:t>تم به من بعد الفر</w:t>
      </w:r>
      <w:r w:rsidR="003122EA" w:rsidRPr="00D23CED">
        <w:rPr>
          <w:rStyle w:val="Char2"/>
          <w:rFonts w:hint="cs"/>
          <w:rtl/>
        </w:rPr>
        <w:t>ي</w:t>
      </w:r>
      <w:r w:rsidRPr="00D23CED">
        <w:rPr>
          <w:rStyle w:val="Char2"/>
          <w:rFonts w:hint="cs"/>
          <w:rtl/>
        </w:rPr>
        <w:t>ضة)</w:t>
      </w:r>
      <w:r w:rsidRPr="00DE4439">
        <w:rPr>
          <w:rFonts w:hint="cs"/>
          <w:rtl/>
        </w:rPr>
        <w:t xml:space="preserve"> </w:t>
      </w:r>
      <w:r w:rsidR="000A3F11" w:rsidRPr="00DE4439">
        <w:rPr>
          <w:rFonts w:hint="cs"/>
          <w:rtl/>
        </w:rPr>
        <w:t>و اگر با زن</w:t>
      </w:r>
      <w:r w:rsidR="00AE657A">
        <w:rPr>
          <w:rFonts w:hint="cs"/>
          <w:rtl/>
        </w:rPr>
        <w:t>ی</w:t>
      </w:r>
      <w:r w:rsidR="000A3F11" w:rsidRPr="00DE4439">
        <w:rPr>
          <w:rFonts w:hint="cs"/>
          <w:rtl/>
        </w:rPr>
        <w:t xml:space="preserve"> از زنان تا مدت مع</w:t>
      </w:r>
      <w:r w:rsidR="00AE657A">
        <w:rPr>
          <w:rFonts w:hint="cs"/>
          <w:rtl/>
        </w:rPr>
        <w:t>ی</w:t>
      </w:r>
      <w:r w:rsidR="000A3F11" w:rsidRPr="00DE4439">
        <w:rPr>
          <w:rFonts w:hint="cs"/>
          <w:rtl/>
        </w:rPr>
        <w:t>ن</w:t>
      </w:r>
      <w:r w:rsidR="00AE657A">
        <w:rPr>
          <w:rFonts w:hint="cs"/>
          <w:rtl/>
        </w:rPr>
        <w:t>ی</w:t>
      </w:r>
      <w:r w:rsidR="000A3F11" w:rsidRPr="00DE4439">
        <w:rPr>
          <w:rFonts w:hint="cs"/>
          <w:rtl/>
        </w:rPr>
        <w:t xml:space="preserve"> ازدواج </w:t>
      </w:r>
      <w:r w:rsidR="00AE657A">
        <w:rPr>
          <w:rFonts w:hint="cs"/>
          <w:rtl/>
        </w:rPr>
        <w:t>ک</w:t>
      </w:r>
      <w:r w:rsidR="000A3F11" w:rsidRPr="00DE4439">
        <w:rPr>
          <w:rFonts w:hint="cs"/>
          <w:rtl/>
        </w:rPr>
        <w:t>رد</w:t>
      </w:r>
      <w:r w:rsidR="00AE657A">
        <w:rPr>
          <w:rFonts w:hint="cs"/>
          <w:rtl/>
        </w:rPr>
        <w:t>ی</w:t>
      </w:r>
      <w:r w:rsidR="000A3F11" w:rsidRPr="00DE4439">
        <w:rPr>
          <w:rFonts w:hint="cs"/>
          <w:rtl/>
        </w:rPr>
        <w:t xml:space="preserve">د و از او </w:t>
      </w:r>
      <w:r w:rsidR="00AE657A">
        <w:rPr>
          <w:rFonts w:hint="cs"/>
          <w:rtl/>
        </w:rPr>
        <w:t>ک</w:t>
      </w:r>
      <w:r w:rsidR="000A3F11" w:rsidRPr="00DE4439">
        <w:rPr>
          <w:rFonts w:hint="cs"/>
          <w:rtl/>
        </w:rPr>
        <w:t>ام گرفت</w:t>
      </w:r>
      <w:r w:rsidR="00AE657A">
        <w:rPr>
          <w:rFonts w:hint="cs"/>
          <w:rtl/>
        </w:rPr>
        <w:t>ی</w:t>
      </w:r>
      <w:r w:rsidR="000A3F11" w:rsidRPr="00DE4439">
        <w:rPr>
          <w:rFonts w:hint="cs"/>
          <w:rtl/>
        </w:rPr>
        <w:t>د با</w:t>
      </w:r>
      <w:r w:rsidR="00AE657A">
        <w:rPr>
          <w:rFonts w:hint="cs"/>
          <w:rtl/>
        </w:rPr>
        <w:t>ی</w:t>
      </w:r>
      <w:r w:rsidR="000A3F11" w:rsidRPr="00DE4439">
        <w:rPr>
          <w:rFonts w:hint="cs"/>
          <w:rtl/>
        </w:rPr>
        <w:t xml:space="preserve">د </w:t>
      </w:r>
      <w:r w:rsidR="00AE657A">
        <w:rPr>
          <w:rFonts w:hint="cs"/>
          <w:rtl/>
        </w:rPr>
        <w:t>ک</w:t>
      </w:r>
      <w:r w:rsidR="000A3F11" w:rsidRPr="00DE4439">
        <w:rPr>
          <w:rFonts w:hint="cs"/>
          <w:rtl/>
        </w:rPr>
        <w:t>ه مهر</w:t>
      </w:r>
      <w:r w:rsidR="00AE657A">
        <w:rPr>
          <w:rFonts w:hint="cs"/>
          <w:rtl/>
        </w:rPr>
        <w:t>یۀ</w:t>
      </w:r>
      <w:r w:rsidR="000A3F11" w:rsidRPr="00DE4439">
        <w:rPr>
          <w:rFonts w:hint="cs"/>
          <w:rtl/>
        </w:rPr>
        <w:t xml:space="preserve"> او را بپرداز</w:t>
      </w:r>
      <w:r w:rsidR="00AE657A">
        <w:rPr>
          <w:rFonts w:hint="cs"/>
          <w:rtl/>
        </w:rPr>
        <w:t>ی</w:t>
      </w:r>
      <w:r w:rsidR="000A3F11" w:rsidRPr="00DE4439">
        <w:rPr>
          <w:rFonts w:hint="cs"/>
          <w:rtl/>
        </w:rPr>
        <w:t>د، و ا</w:t>
      </w:r>
      <w:r w:rsidR="00AE657A">
        <w:rPr>
          <w:rFonts w:hint="cs"/>
          <w:rtl/>
        </w:rPr>
        <w:t>ی</w:t>
      </w:r>
      <w:r w:rsidR="000A3F11" w:rsidRPr="00DE4439">
        <w:rPr>
          <w:rFonts w:hint="cs"/>
          <w:rtl/>
        </w:rPr>
        <w:t>ن واجب است و بعد از تع</w:t>
      </w:r>
      <w:r w:rsidR="00AE657A">
        <w:rPr>
          <w:rFonts w:hint="cs"/>
          <w:rtl/>
        </w:rPr>
        <w:t>یی</w:t>
      </w:r>
      <w:r w:rsidR="000A3F11" w:rsidRPr="00DE4439">
        <w:rPr>
          <w:rFonts w:hint="cs"/>
          <w:rtl/>
        </w:rPr>
        <w:t>ن مهر</w:t>
      </w:r>
      <w:r w:rsidR="00AE657A">
        <w:rPr>
          <w:rFonts w:hint="cs"/>
          <w:rtl/>
        </w:rPr>
        <w:t>ی</w:t>
      </w:r>
      <w:r w:rsidR="000A3F11" w:rsidRPr="00DE4439">
        <w:rPr>
          <w:rFonts w:hint="cs"/>
          <w:rtl/>
        </w:rPr>
        <w:t>ه بر شما گناه</w:t>
      </w:r>
      <w:r w:rsidR="00AE657A">
        <w:rPr>
          <w:rFonts w:hint="cs"/>
          <w:rtl/>
        </w:rPr>
        <w:t>ی</w:t>
      </w:r>
      <w:r w:rsidR="000A3F11" w:rsidRPr="00DE4439">
        <w:rPr>
          <w:rFonts w:hint="cs"/>
          <w:rtl/>
        </w:rPr>
        <w:t xml:space="preserve"> ن</w:t>
      </w:r>
      <w:r w:rsidR="00AE657A">
        <w:rPr>
          <w:rFonts w:hint="cs"/>
          <w:rtl/>
        </w:rPr>
        <w:t>ی</w:t>
      </w:r>
      <w:r w:rsidR="000A3F11" w:rsidRPr="00DE4439">
        <w:rPr>
          <w:rFonts w:hint="cs"/>
          <w:rtl/>
        </w:rPr>
        <w:t>ست در آنچه م</w:t>
      </w:r>
      <w:r w:rsidR="00AE657A">
        <w:rPr>
          <w:rFonts w:hint="cs"/>
          <w:rtl/>
        </w:rPr>
        <w:t>ی</w:t>
      </w:r>
      <w:r w:rsidR="000A3F11" w:rsidRPr="00DE4439">
        <w:rPr>
          <w:rFonts w:hint="cs"/>
          <w:rtl/>
        </w:rPr>
        <w:t>ان خود بر آن توافق م</w:t>
      </w:r>
      <w:r w:rsidR="00AE657A">
        <w:rPr>
          <w:rFonts w:hint="cs"/>
          <w:rtl/>
        </w:rPr>
        <w:t>ی</w:t>
      </w:r>
      <w:r w:rsidR="000A3F11" w:rsidRPr="00DE4439">
        <w:rPr>
          <w:rFonts w:hint="cs"/>
          <w:rtl/>
        </w:rPr>
        <w:t>‌نما</w:t>
      </w:r>
      <w:r w:rsidR="00AE657A">
        <w:rPr>
          <w:rFonts w:hint="cs"/>
          <w:rtl/>
        </w:rPr>
        <w:t>ی</w:t>
      </w:r>
      <w:r w:rsidR="00B81600" w:rsidRPr="00DE4439">
        <w:rPr>
          <w:rFonts w:hint="cs"/>
          <w:rtl/>
        </w:rPr>
        <w:t>ن</w:t>
      </w:r>
      <w:r w:rsidR="000A3F11" w:rsidRPr="00DE4439">
        <w:rPr>
          <w:rFonts w:hint="cs"/>
          <w:rtl/>
        </w:rPr>
        <w:t xml:space="preserve">د. </w:t>
      </w:r>
    </w:p>
    <w:p w:rsidR="00BC706B" w:rsidRPr="00DE4439" w:rsidRDefault="000A3F11" w:rsidP="00D23CED">
      <w:pPr>
        <w:pStyle w:val="a"/>
        <w:rPr>
          <w:rtl/>
        </w:rPr>
      </w:pPr>
      <w:r w:rsidRPr="00DE4439">
        <w:rPr>
          <w:rFonts w:hint="cs"/>
          <w:rtl/>
        </w:rPr>
        <w:t>م</w:t>
      </w:r>
      <w:r w:rsidR="00AE657A">
        <w:rPr>
          <w:rFonts w:hint="cs"/>
          <w:rtl/>
        </w:rPr>
        <w:t>ی</w:t>
      </w:r>
      <w:r w:rsidRPr="00DE4439">
        <w:rPr>
          <w:rFonts w:hint="cs"/>
          <w:rtl/>
        </w:rPr>
        <w:t>‌گو</w:t>
      </w:r>
      <w:r w:rsidR="00AE657A">
        <w:rPr>
          <w:rFonts w:hint="cs"/>
          <w:rtl/>
        </w:rPr>
        <w:t>یی</w:t>
      </w:r>
      <w:r w:rsidRPr="00DE4439">
        <w:rPr>
          <w:rFonts w:hint="cs"/>
          <w:rtl/>
        </w:rPr>
        <w:t>م اولا</w:t>
      </w:r>
      <w:r w:rsidR="00122552" w:rsidRPr="00DE4439">
        <w:rPr>
          <w:rFonts w:hint="cs"/>
          <w:rtl/>
        </w:rPr>
        <w:t>ً</w:t>
      </w:r>
      <w:r w:rsidRPr="00DE4439">
        <w:rPr>
          <w:rFonts w:hint="cs"/>
          <w:rtl/>
        </w:rPr>
        <w:t xml:space="preserve"> ا</w:t>
      </w:r>
      <w:r w:rsidR="00AE657A">
        <w:rPr>
          <w:rFonts w:hint="cs"/>
          <w:rtl/>
        </w:rPr>
        <w:t>ی</w:t>
      </w:r>
      <w:r w:rsidRPr="00DE4439">
        <w:rPr>
          <w:rFonts w:hint="cs"/>
          <w:rtl/>
        </w:rPr>
        <w:t>ن قرائت متواتر ن</w:t>
      </w:r>
      <w:r w:rsidR="00AE657A">
        <w:rPr>
          <w:rFonts w:hint="cs"/>
          <w:rtl/>
        </w:rPr>
        <w:t>ی</w:t>
      </w:r>
      <w:r w:rsidRPr="00DE4439">
        <w:rPr>
          <w:rFonts w:hint="cs"/>
          <w:rtl/>
        </w:rPr>
        <w:t>ست و از قرائت‌ها</w:t>
      </w:r>
      <w:r w:rsidR="00AE657A">
        <w:rPr>
          <w:rFonts w:hint="cs"/>
          <w:rtl/>
        </w:rPr>
        <w:t>ی</w:t>
      </w:r>
      <w:r w:rsidRPr="00DE4439">
        <w:rPr>
          <w:rFonts w:hint="cs"/>
          <w:rtl/>
        </w:rPr>
        <w:t xml:space="preserve"> هفتگانه ن</w:t>
      </w:r>
      <w:r w:rsidR="00AE657A">
        <w:rPr>
          <w:rFonts w:hint="cs"/>
          <w:rtl/>
        </w:rPr>
        <w:t>ی</w:t>
      </w:r>
      <w:r w:rsidRPr="00DE4439">
        <w:rPr>
          <w:rFonts w:hint="cs"/>
          <w:rtl/>
        </w:rPr>
        <w:t>ست و همچن</w:t>
      </w:r>
      <w:r w:rsidR="00AE657A">
        <w:rPr>
          <w:rFonts w:hint="cs"/>
          <w:rtl/>
        </w:rPr>
        <w:t>ی</w:t>
      </w:r>
      <w:r w:rsidRPr="00DE4439">
        <w:rPr>
          <w:rFonts w:hint="cs"/>
          <w:rtl/>
        </w:rPr>
        <w:t>ن از قرائت‌ها</w:t>
      </w:r>
      <w:r w:rsidR="00AE657A">
        <w:rPr>
          <w:rFonts w:hint="cs"/>
          <w:rtl/>
        </w:rPr>
        <w:t>ی</w:t>
      </w:r>
      <w:r w:rsidRPr="00DE4439">
        <w:rPr>
          <w:rFonts w:hint="cs"/>
          <w:rtl/>
        </w:rPr>
        <w:t xml:space="preserve"> دهگانه ن</w:t>
      </w:r>
      <w:r w:rsidR="00AE657A">
        <w:rPr>
          <w:rFonts w:hint="cs"/>
          <w:rtl/>
        </w:rPr>
        <w:t>ی</w:t>
      </w:r>
      <w:r w:rsidRPr="00DE4439">
        <w:rPr>
          <w:rFonts w:hint="cs"/>
          <w:rtl/>
        </w:rPr>
        <w:t>ست بل</w:t>
      </w:r>
      <w:r w:rsidR="00AE657A">
        <w:rPr>
          <w:rFonts w:hint="cs"/>
          <w:rtl/>
        </w:rPr>
        <w:t>ک</w:t>
      </w:r>
      <w:r w:rsidRPr="00DE4439">
        <w:rPr>
          <w:rFonts w:hint="cs"/>
          <w:rtl/>
        </w:rPr>
        <w:t>ه قرائت شاذ</w:t>
      </w:r>
      <w:r w:rsidR="00AE657A">
        <w:rPr>
          <w:rFonts w:hint="cs"/>
          <w:rtl/>
        </w:rPr>
        <w:t>ی</w:t>
      </w:r>
      <w:r w:rsidRPr="00DE4439">
        <w:rPr>
          <w:rFonts w:hint="cs"/>
          <w:rtl/>
        </w:rPr>
        <w:t xml:space="preserve"> است. و با حد</w:t>
      </w:r>
      <w:r w:rsidR="00AE657A">
        <w:rPr>
          <w:rFonts w:hint="cs"/>
          <w:rtl/>
        </w:rPr>
        <w:t>ی</w:t>
      </w:r>
      <w:r w:rsidRPr="00DE4439">
        <w:rPr>
          <w:rFonts w:hint="cs"/>
          <w:rtl/>
        </w:rPr>
        <w:t>ث پ</w:t>
      </w:r>
      <w:r w:rsidR="00AE657A">
        <w:rPr>
          <w:rFonts w:hint="cs"/>
          <w:rtl/>
        </w:rPr>
        <w:t>ی</w:t>
      </w:r>
      <w:r w:rsidRPr="00DE4439">
        <w:rPr>
          <w:rFonts w:hint="cs"/>
          <w:rtl/>
        </w:rPr>
        <w:t>امبر</w:t>
      </w:r>
      <w:r w:rsidR="00122552" w:rsidRPr="00DE4439">
        <w:rPr>
          <w:rFonts w:ascii="Tahoma" w:hAnsi="Tahoma" w:cs="CTraditional Arabic" w:hint="cs"/>
          <w:color w:val="000000"/>
          <w:rtl/>
        </w:rPr>
        <w:t>ص</w:t>
      </w:r>
      <w:r w:rsidR="006D5614" w:rsidRPr="00DE4439">
        <w:rPr>
          <w:rFonts w:hint="cs"/>
          <w:rtl/>
        </w:rPr>
        <w:t xml:space="preserve"> منسوخ است</w:t>
      </w:r>
      <w:r w:rsidR="00122552" w:rsidRPr="00DE4439">
        <w:rPr>
          <w:rFonts w:hint="cs"/>
          <w:rtl/>
        </w:rPr>
        <w:t>،</w:t>
      </w:r>
      <w:r w:rsidR="006D5614" w:rsidRPr="00DE4439">
        <w:rPr>
          <w:rFonts w:hint="cs"/>
          <w:rtl/>
        </w:rPr>
        <w:t xml:space="preserve"> خواه با حد</w:t>
      </w:r>
      <w:r w:rsidR="00AE657A">
        <w:rPr>
          <w:rFonts w:hint="cs"/>
          <w:rtl/>
        </w:rPr>
        <w:t>ی</w:t>
      </w:r>
      <w:r w:rsidR="006D5614" w:rsidRPr="00DE4439">
        <w:rPr>
          <w:rFonts w:hint="cs"/>
          <w:rtl/>
        </w:rPr>
        <w:t>ث عل</w:t>
      </w:r>
      <w:r w:rsidR="00AE657A">
        <w:rPr>
          <w:rFonts w:hint="cs"/>
          <w:rtl/>
        </w:rPr>
        <w:t>ی</w:t>
      </w:r>
      <w:r w:rsidR="006D5614" w:rsidRPr="00DE4439">
        <w:rPr>
          <w:rFonts w:hint="cs"/>
          <w:rtl/>
        </w:rPr>
        <w:t xml:space="preserve"> منسوخ باشد</w:t>
      </w:r>
      <w:r w:rsidR="00122552" w:rsidRPr="00DE4439">
        <w:rPr>
          <w:rFonts w:hint="cs"/>
          <w:rtl/>
        </w:rPr>
        <w:t>،</w:t>
      </w:r>
      <w:r w:rsidR="006D5614" w:rsidRPr="00DE4439">
        <w:rPr>
          <w:rFonts w:hint="cs"/>
          <w:rtl/>
        </w:rPr>
        <w:t xml:space="preserve"> </w:t>
      </w:r>
      <w:r w:rsidR="00AE657A">
        <w:rPr>
          <w:rFonts w:hint="cs"/>
          <w:rtl/>
        </w:rPr>
        <w:t>ی</w:t>
      </w:r>
      <w:r w:rsidR="006D5614" w:rsidRPr="00DE4439">
        <w:rPr>
          <w:rFonts w:hint="cs"/>
          <w:rtl/>
        </w:rPr>
        <w:t>ا با حد</w:t>
      </w:r>
      <w:r w:rsidR="00AE657A">
        <w:rPr>
          <w:rFonts w:hint="cs"/>
          <w:rtl/>
        </w:rPr>
        <w:t>ی</w:t>
      </w:r>
      <w:r w:rsidR="006D5614" w:rsidRPr="00DE4439">
        <w:rPr>
          <w:rFonts w:hint="cs"/>
          <w:rtl/>
        </w:rPr>
        <w:t>ث سلمه بن ا</w:t>
      </w:r>
      <w:r w:rsidR="00122552" w:rsidRPr="00DE4439">
        <w:rPr>
          <w:rFonts w:hint="cs"/>
          <w:rtl/>
        </w:rPr>
        <w:t>لأ</w:t>
      </w:r>
      <w:r w:rsidR="00AE657A">
        <w:rPr>
          <w:rFonts w:hint="cs"/>
          <w:rtl/>
        </w:rPr>
        <w:t>ک</w:t>
      </w:r>
      <w:r w:rsidR="006D5614" w:rsidRPr="00DE4439">
        <w:rPr>
          <w:rFonts w:hint="cs"/>
          <w:rtl/>
        </w:rPr>
        <w:t>وع</w:t>
      </w:r>
      <w:r w:rsidR="00122552" w:rsidRPr="00DE4439">
        <w:rPr>
          <w:rFonts w:hint="cs"/>
          <w:rtl/>
        </w:rPr>
        <w:t>،</w:t>
      </w:r>
      <w:r w:rsidR="006D5614" w:rsidRPr="00DE4439">
        <w:rPr>
          <w:rFonts w:hint="cs"/>
          <w:rtl/>
        </w:rPr>
        <w:t xml:space="preserve"> </w:t>
      </w:r>
      <w:r w:rsidR="00AE657A">
        <w:rPr>
          <w:rFonts w:hint="cs"/>
          <w:rtl/>
        </w:rPr>
        <w:t>ی</w:t>
      </w:r>
      <w:r w:rsidR="006D5614" w:rsidRPr="00DE4439">
        <w:rPr>
          <w:rFonts w:hint="cs"/>
          <w:rtl/>
        </w:rPr>
        <w:t xml:space="preserve">ا سبره </w:t>
      </w:r>
      <w:r w:rsidR="00201F85" w:rsidRPr="00DE4439">
        <w:rPr>
          <w:rFonts w:hint="cs"/>
          <w:rtl/>
        </w:rPr>
        <w:t>ال</w:t>
      </w:r>
      <w:r w:rsidR="006D5614" w:rsidRPr="00DE4439">
        <w:rPr>
          <w:rFonts w:hint="cs"/>
          <w:rtl/>
        </w:rPr>
        <w:t>جهن</w:t>
      </w:r>
      <w:r w:rsidR="00AE657A">
        <w:rPr>
          <w:rFonts w:hint="cs"/>
          <w:rtl/>
        </w:rPr>
        <w:t>ی</w:t>
      </w:r>
      <w:r w:rsidR="00201F85" w:rsidRPr="00DE4439">
        <w:rPr>
          <w:rFonts w:hint="cs"/>
          <w:rtl/>
        </w:rPr>
        <w:t xml:space="preserve">، </w:t>
      </w:r>
      <w:r w:rsidR="00AE657A">
        <w:rPr>
          <w:rFonts w:hint="cs"/>
          <w:rtl/>
        </w:rPr>
        <w:t>ی</w:t>
      </w:r>
      <w:r w:rsidR="006D5614" w:rsidRPr="00DE4439">
        <w:rPr>
          <w:rFonts w:hint="cs"/>
          <w:rtl/>
        </w:rPr>
        <w:t>ا د</w:t>
      </w:r>
      <w:r w:rsidR="00AE657A">
        <w:rPr>
          <w:rFonts w:hint="cs"/>
          <w:rtl/>
        </w:rPr>
        <w:t>ی</w:t>
      </w:r>
      <w:r w:rsidR="00201F85" w:rsidRPr="00DE4439">
        <w:rPr>
          <w:rFonts w:hint="cs"/>
          <w:rtl/>
        </w:rPr>
        <w:t>گران.</w:t>
      </w:r>
    </w:p>
    <w:p w:rsidR="009B7C25" w:rsidRPr="004169DA" w:rsidRDefault="006D5614" w:rsidP="004241FD">
      <w:pPr>
        <w:pStyle w:val="a"/>
        <w:rPr>
          <w:rStyle w:val="Char8"/>
          <w:rtl/>
        </w:rPr>
      </w:pPr>
      <w:r w:rsidRPr="00D139C3">
        <w:rPr>
          <w:rStyle w:val="Char0"/>
          <w:rFonts w:hint="cs"/>
          <w:rtl/>
        </w:rPr>
        <w:t xml:space="preserve">شبهه </w:t>
      </w:r>
      <w:r w:rsidR="00AE657A" w:rsidRPr="00D139C3">
        <w:rPr>
          <w:rStyle w:val="Char0"/>
          <w:rFonts w:hint="cs"/>
          <w:rtl/>
        </w:rPr>
        <w:t>ی</w:t>
      </w:r>
      <w:r w:rsidRPr="00D139C3">
        <w:rPr>
          <w:rStyle w:val="Char0"/>
          <w:rFonts w:hint="cs"/>
          <w:rtl/>
        </w:rPr>
        <w:t>ازدهم</w:t>
      </w:r>
      <w:r w:rsidR="00784590" w:rsidRPr="00D139C3">
        <w:rPr>
          <w:rStyle w:val="Char0"/>
          <w:rFonts w:hint="cs"/>
          <w:rtl/>
        </w:rPr>
        <w:t xml:space="preserve">: </w:t>
      </w:r>
      <w:r w:rsidRPr="00D139C3">
        <w:rPr>
          <w:rStyle w:val="Char0"/>
          <w:rFonts w:hint="cs"/>
          <w:rtl/>
        </w:rPr>
        <w:t>درباره 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 xml:space="preserve">ات </w:t>
      </w:r>
      <w:r w:rsidR="00AE657A" w:rsidRPr="00D139C3">
        <w:rPr>
          <w:rStyle w:val="Char0"/>
          <w:rFonts w:hint="cs"/>
          <w:rtl/>
        </w:rPr>
        <w:t>ک</w:t>
      </w:r>
      <w:r w:rsidR="00A93692" w:rsidRPr="00D139C3">
        <w:rPr>
          <w:rStyle w:val="Char0"/>
          <w:rFonts w:hint="cs"/>
          <w:rtl/>
        </w:rPr>
        <w:t>ه:</w:t>
      </w:r>
      <w:r w:rsidR="004241FD">
        <w:rPr>
          <w:rStyle w:val="Char0"/>
          <w:rFonts w:hint="cs"/>
          <w:rtl/>
        </w:rPr>
        <w:t xml:space="preserve"> </w:t>
      </w:r>
      <w:r w:rsidR="004241FD">
        <w:rPr>
          <w:rStyle w:val="Char0"/>
          <w:rFonts w:ascii="Traditional Arabic" w:hAnsi="Traditional Arabic" w:cs="Traditional Arabic"/>
          <w:rtl/>
        </w:rPr>
        <w:t>﴿</w:t>
      </w:r>
      <w:r w:rsidR="004241FD" w:rsidRPr="004169DA">
        <w:rPr>
          <w:rStyle w:val="Char8"/>
          <w:rFonts w:hint="eastAsia"/>
          <w:rtl/>
        </w:rPr>
        <w:t>يَٰٓأَيُّهَا</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لنَّبِيُّ</w:t>
      </w:r>
      <w:r w:rsidR="004241FD" w:rsidRPr="004169DA">
        <w:rPr>
          <w:rStyle w:val="Char8"/>
          <w:rtl/>
        </w:rPr>
        <w:t xml:space="preserve"> لِمَ تُحَرِّمُ مَآ أَحَلَّ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لَكَۖ تَبۡتَغِي مَرۡضَاتَ أَزۡوَٰجِكَۚ وَ</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غَفُورٞ رَّحِيمٞ ١ </w:t>
      </w:r>
      <w:r w:rsidR="004241FD" w:rsidRPr="004169DA">
        <w:rPr>
          <w:rStyle w:val="Char8"/>
          <w:rFonts w:hint="eastAsia"/>
          <w:rtl/>
        </w:rPr>
        <w:t>قَدۡ</w:t>
      </w:r>
      <w:r w:rsidR="004241FD" w:rsidRPr="004169DA">
        <w:rPr>
          <w:rStyle w:val="Char8"/>
          <w:rtl/>
        </w:rPr>
        <w:t xml:space="preserve"> فَرَضَ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لَكُمۡ تَحِلَّةَ أَيۡمَٰنِكُمۡۚ وَ</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مَوۡلَىٰكُمۡۖ وَهُوَ </w:t>
      </w:r>
      <w:r w:rsidR="004241FD" w:rsidRPr="004169DA">
        <w:rPr>
          <w:rStyle w:val="Char8"/>
          <w:rFonts w:hint="cs"/>
          <w:rtl/>
        </w:rPr>
        <w:t>ٱ</w:t>
      </w:r>
      <w:r w:rsidR="004241FD" w:rsidRPr="004169DA">
        <w:rPr>
          <w:rStyle w:val="Char8"/>
          <w:rFonts w:hint="eastAsia"/>
          <w:rtl/>
        </w:rPr>
        <w:t>لۡعَلِيمُ</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لۡحَكِيمُ</w:t>
      </w:r>
      <w:r w:rsidR="004241FD" w:rsidRPr="004169DA">
        <w:rPr>
          <w:rStyle w:val="Char8"/>
          <w:rtl/>
        </w:rPr>
        <w:t xml:space="preserve"> ٢ </w:t>
      </w:r>
      <w:r w:rsidR="004241FD" w:rsidRPr="004169DA">
        <w:rPr>
          <w:rStyle w:val="Char8"/>
          <w:rFonts w:hint="eastAsia"/>
          <w:rtl/>
        </w:rPr>
        <w:t>وَإِذۡ</w:t>
      </w:r>
      <w:r w:rsidR="004241FD" w:rsidRPr="004169DA">
        <w:rPr>
          <w:rStyle w:val="Char8"/>
          <w:rtl/>
        </w:rPr>
        <w:t xml:space="preserve"> أَسَرَّ </w:t>
      </w:r>
      <w:r w:rsidR="004241FD" w:rsidRPr="004169DA">
        <w:rPr>
          <w:rStyle w:val="Char8"/>
          <w:rFonts w:hint="cs"/>
          <w:rtl/>
        </w:rPr>
        <w:t>ٱ</w:t>
      </w:r>
      <w:r w:rsidR="004241FD" w:rsidRPr="004169DA">
        <w:rPr>
          <w:rStyle w:val="Char8"/>
          <w:rFonts w:hint="eastAsia"/>
          <w:rtl/>
        </w:rPr>
        <w:t>لنَّبِيُّ</w:t>
      </w:r>
      <w:r w:rsidR="004241FD" w:rsidRPr="004169DA">
        <w:rPr>
          <w:rStyle w:val="Char8"/>
          <w:rtl/>
        </w:rPr>
        <w:t xml:space="preserve"> إِلَىٰ بَعۡضِ أَزۡوَٰجِهِ</w:t>
      </w:r>
      <w:r w:rsidR="004241FD" w:rsidRPr="004169DA">
        <w:rPr>
          <w:rStyle w:val="Char8"/>
          <w:rFonts w:hint="cs"/>
          <w:rtl/>
        </w:rPr>
        <w:t>ۦ</w:t>
      </w:r>
      <w:r w:rsidR="004241FD" w:rsidRPr="004169DA">
        <w:rPr>
          <w:rStyle w:val="Char8"/>
          <w:rtl/>
        </w:rPr>
        <w:t xml:space="preserve"> حَدِيثٗا فَلَمَّا نَبَّأَتۡ بِهِ</w:t>
      </w:r>
      <w:r w:rsidR="004241FD" w:rsidRPr="004169DA">
        <w:rPr>
          <w:rStyle w:val="Char8"/>
          <w:rFonts w:hint="cs"/>
          <w:rtl/>
        </w:rPr>
        <w:t>ۦ</w:t>
      </w:r>
      <w:r w:rsidR="004241FD" w:rsidRPr="004169DA">
        <w:rPr>
          <w:rStyle w:val="Char8"/>
          <w:rtl/>
        </w:rPr>
        <w:t xml:space="preserve"> وَأَظۡهَرَهُ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عَلَيۡهِ عَرَّفَ بَعۡضَهُ</w:t>
      </w:r>
      <w:r w:rsidR="004241FD" w:rsidRPr="004169DA">
        <w:rPr>
          <w:rStyle w:val="Char8"/>
          <w:rFonts w:hint="cs"/>
          <w:rtl/>
        </w:rPr>
        <w:t>ۥ</w:t>
      </w:r>
      <w:r w:rsidR="004241FD" w:rsidRPr="004169DA">
        <w:rPr>
          <w:rStyle w:val="Char8"/>
          <w:rtl/>
        </w:rPr>
        <w:t xml:space="preserve"> وَأَعۡرَضَ عَنۢ بَعۡضٖۖ فَلَمَّا نَبَّأَهَا بِهِ</w:t>
      </w:r>
      <w:r w:rsidR="004241FD" w:rsidRPr="004169DA">
        <w:rPr>
          <w:rStyle w:val="Char8"/>
          <w:rFonts w:hint="cs"/>
          <w:rtl/>
        </w:rPr>
        <w:t>ۦ</w:t>
      </w:r>
      <w:r w:rsidR="004241FD" w:rsidRPr="004169DA">
        <w:rPr>
          <w:rStyle w:val="Char8"/>
          <w:rtl/>
        </w:rPr>
        <w:t xml:space="preserve"> قَالَتۡ مَنۡ أَنۢبَأَكَ هَٰذَاۖ قَالَ نَبَّأَنِيَ </w:t>
      </w:r>
      <w:r w:rsidR="004241FD" w:rsidRPr="004169DA">
        <w:rPr>
          <w:rStyle w:val="Char8"/>
          <w:rFonts w:hint="cs"/>
          <w:rtl/>
        </w:rPr>
        <w:t>ٱ</w:t>
      </w:r>
      <w:r w:rsidR="004241FD" w:rsidRPr="004169DA">
        <w:rPr>
          <w:rStyle w:val="Char8"/>
          <w:rFonts w:hint="eastAsia"/>
          <w:rtl/>
        </w:rPr>
        <w:t>لۡعَلِيمُ</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لۡخَبِيرُ</w:t>
      </w:r>
      <w:r w:rsidR="004241FD" w:rsidRPr="004169DA">
        <w:rPr>
          <w:rStyle w:val="Char8"/>
          <w:rtl/>
        </w:rPr>
        <w:t xml:space="preserve"> ٣ </w:t>
      </w:r>
      <w:r w:rsidR="004241FD" w:rsidRPr="004169DA">
        <w:rPr>
          <w:rStyle w:val="Char8"/>
          <w:rFonts w:hint="eastAsia"/>
          <w:rtl/>
        </w:rPr>
        <w:t>إِن</w:t>
      </w:r>
      <w:r w:rsidR="004241FD" w:rsidRPr="004169DA">
        <w:rPr>
          <w:rStyle w:val="Char8"/>
          <w:rtl/>
        </w:rPr>
        <w:t xml:space="preserve"> تَتُوبَآ إِلَى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فَقَدۡ صَغَتۡ قُلُوبُكُمَاۖ وَإِن تَظَٰهَرَا عَلَيۡهِ فَإِنَّ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هُوَ مَوۡلَىٰهُ وَجِبۡرِيلُ وَصَٰلِحُ </w:t>
      </w:r>
      <w:r w:rsidR="004241FD" w:rsidRPr="004169DA">
        <w:rPr>
          <w:rStyle w:val="Char8"/>
          <w:rFonts w:hint="cs"/>
          <w:rtl/>
        </w:rPr>
        <w:t>ٱ</w:t>
      </w:r>
      <w:r w:rsidR="004241FD" w:rsidRPr="004169DA">
        <w:rPr>
          <w:rStyle w:val="Char8"/>
          <w:rFonts w:hint="eastAsia"/>
          <w:rtl/>
        </w:rPr>
        <w:t>لۡمُؤۡمِنِينَۖ</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لۡمَلَٰٓئِكَةُ</w:t>
      </w:r>
      <w:r w:rsidR="004241FD" w:rsidRPr="004169DA">
        <w:rPr>
          <w:rStyle w:val="Char8"/>
          <w:rtl/>
        </w:rPr>
        <w:t xml:space="preserve"> بَعۡدَ ذَٰلِكَ ظَهِيرٌ ٤</w:t>
      </w:r>
      <w:r w:rsidR="004241FD">
        <w:rPr>
          <w:rStyle w:val="Char0"/>
          <w:rFonts w:ascii="Traditional Arabic" w:hAnsi="Traditional Arabic" w:cs="Traditional Arabic"/>
          <w:rtl/>
        </w:rPr>
        <w:t>﴾</w:t>
      </w:r>
      <w:r w:rsidR="00A93692" w:rsidRPr="00D139C3">
        <w:rPr>
          <w:rStyle w:val="Char0"/>
          <w:rFonts w:hint="cs"/>
          <w:rtl/>
        </w:rPr>
        <w:t xml:space="preserve"> </w:t>
      </w:r>
      <w:r w:rsidR="00D23CED" w:rsidRPr="00D23CED">
        <w:rPr>
          <w:rStyle w:val="Char4"/>
          <w:rFonts w:hint="cs"/>
          <w:rtl/>
        </w:rPr>
        <w:t>[</w:t>
      </w:r>
      <w:r w:rsidR="00A93692" w:rsidRPr="00D23CED">
        <w:rPr>
          <w:rStyle w:val="Char4"/>
          <w:rFonts w:hint="cs"/>
          <w:rtl/>
        </w:rPr>
        <w:t>التحر</w:t>
      </w:r>
      <w:r w:rsidR="00AE657A" w:rsidRPr="00D23CED">
        <w:rPr>
          <w:rStyle w:val="Char4"/>
          <w:rFonts w:hint="cs"/>
          <w:rtl/>
        </w:rPr>
        <w:t>ی</w:t>
      </w:r>
      <w:r w:rsidR="00A93692" w:rsidRPr="00D23CED">
        <w:rPr>
          <w:rStyle w:val="Char4"/>
          <w:rFonts w:hint="cs"/>
          <w:rtl/>
        </w:rPr>
        <w:t>م: 1</w:t>
      </w:r>
      <w:r w:rsidR="00D23CED" w:rsidRPr="00D23CED">
        <w:rPr>
          <w:rStyle w:val="Char4"/>
          <w:rFonts w:hint="cs"/>
          <w:rtl/>
        </w:rPr>
        <w:t>-</w:t>
      </w:r>
      <w:r w:rsidR="00A93692" w:rsidRPr="00D23CED">
        <w:rPr>
          <w:rStyle w:val="Char4"/>
          <w:rFonts w:hint="cs"/>
          <w:rtl/>
        </w:rPr>
        <w:t>4</w:t>
      </w:r>
      <w:r w:rsidR="00D23CED" w:rsidRPr="00D23CED">
        <w:rPr>
          <w:rStyle w:val="Char4"/>
          <w:rFonts w:hint="cs"/>
          <w:rtl/>
        </w:rPr>
        <w:t>]</w:t>
      </w:r>
      <w:r w:rsidR="00A93692" w:rsidRPr="00D139C3">
        <w:rPr>
          <w:rStyle w:val="Char0"/>
          <w:rFonts w:hint="cs"/>
          <w:rtl/>
        </w:rPr>
        <w:t>.</w:t>
      </w:r>
    </w:p>
    <w:p w:rsidR="009B7C25" w:rsidRPr="00DE4439" w:rsidRDefault="009B7C25" w:rsidP="00D23CED">
      <w:pPr>
        <w:pStyle w:val="a"/>
        <w:rPr>
          <w:rtl/>
        </w:rPr>
      </w:pPr>
      <w:r w:rsidRPr="00DE4439">
        <w:rPr>
          <w:rFonts w:hint="cs"/>
          <w:rtl/>
        </w:rPr>
        <w:t>«</w:t>
      </w:r>
      <w:r w:rsidR="003C180E" w:rsidRPr="00DE4439">
        <w:rPr>
          <w:rFonts w:hint="cs"/>
          <w:rtl/>
        </w:rPr>
        <w:t>ا</w:t>
      </w:r>
      <w:r w:rsidR="00AE657A">
        <w:rPr>
          <w:rFonts w:hint="cs"/>
          <w:rtl/>
        </w:rPr>
        <w:t>ی</w:t>
      </w:r>
      <w:r w:rsidR="003C180E" w:rsidRPr="00DE4439">
        <w:rPr>
          <w:rFonts w:hint="cs"/>
          <w:rtl/>
        </w:rPr>
        <w:t xml:space="preserve"> </w:t>
      </w:r>
      <w:r w:rsidR="003C180E" w:rsidRPr="00DE4439">
        <w:rPr>
          <w:rFonts w:hint="eastAsia"/>
          <w:rtl/>
        </w:rPr>
        <w:t>پ</w:t>
      </w:r>
      <w:r w:rsidR="00AE657A">
        <w:rPr>
          <w:rFonts w:hint="cs"/>
          <w:rtl/>
        </w:rPr>
        <w:t>ی</w:t>
      </w:r>
      <w:r w:rsidR="003C180E" w:rsidRPr="00DE4439">
        <w:rPr>
          <w:rFonts w:hint="cs"/>
          <w:rtl/>
        </w:rPr>
        <w:t>امبر! چرا چ</w:t>
      </w:r>
      <w:r w:rsidR="00AE657A">
        <w:rPr>
          <w:rFonts w:hint="cs"/>
          <w:rtl/>
        </w:rPr>
        <w:t>ی</w:t>
      </w:r>
      <w:r w:rsidR="003C180E" w:rsidRPr="00DE4439">
        <w:rPr>
          <w:rFonts w:hint="cs"/>
          <w:rtl/>
        </w:rPr>
        <w:t>ز</w:t>
      </w:r>
      <w:r w:rsidR="00AE657A">
        <w:rPr>
          <w:rFonts w:hint="cs"/>
          <w:rtl/>
        </w:rPr>
        <w:t>ی</w:t>
      </w:r>
      <w:r w:rsidR="003C180E" w:rsidRPr="00DE4439">
        <w:rPr>
          <w:rFonts w:hint="cs"/>
          <w:rtl/>
        </w:rPr>
        <w:t xml:space="preserve"> را </w:t>
      </w:r>
      <w:r w:rsidR="00AE657A">
        <w:rPr>
          <w:rFonts w:hint="cs"/>
          <w:rtl/>
        </w:rPr>
        <w:t>ک</w:t>
      </w:r>
      <w:r w:rsidR="003C180E" w:rsidRPr="00DE4439">
        <w:rPr>
          <w:rFonts w:hint="cs"/>
          <w:rtl/>
        </w:rPr>
        <w:t xml:space="preserve">ه خدا بر تو حلال </w:t>
      </w:r>
      <w:r w:rsidR="00AE657A">
        <w:rPr>
          <w:rFonts w:hint="cs"/>
          <w:rtl/>
        </w:rPr>
        <w:t>ک</w:t>
      </w:r>
      <w:r w:rsidR="003C180E" w:rsidRPr="00DE4439">
        <w:rPr>
          <w:rFonts w:hint="cs"/>
          <w:rtl/>
        </w:rPr>
        <w:t>رده به خاطر جلب رضا</w:t>
      </w:r>
      <w:r w:rsidR="00AE657A">
        <w:rPr>
          <w:rFonts w:hint="cs"/>
          <w:rtl/>
        </w:rPr>
        <w:t>ی</w:t>
      </w:r>
      <w:r w:rsidR="003C180E" w:rsidRPr="00DE4439">
        <w:rPr>
          <w:rFonts w:hint="cs"/>
          <w:rtl/>
        </w:rPr>
        <w:t>ت همسرانت بر خود حرام م</w:t>
      </w:r>
      <w:r w:rsidR="00AE657A">
        <w:rPr>
          <w:rFonts w:hint="cs"/>
          <w:rtl/>
        </w:rPr>
        <w:t>ی</w:t>
      </w:r>
      <w:r w:rsidR="003C180E" w:rsidRPr="00DE4439">
        <w:rPr>
          <w:rFonts w:hint="cs"/>
          <w:rtl/>
        </w:rPr>
        <w:t>‌</w:t>
      </w:r>
      <w:r w:rsidR="00AE657A">
        <w:rPr>
          <w:rFonts w:hint="cs"/>
          <w:rtl/>
        </w:rPr>
        <w:t>ک</w:t>
      </w:r>
      <w:r w:rsidR="003C180E" w:rsidRPr="00DE4439">
        <w:rPr>
          <w:rFonts w:hint="cs"/>
          <w:rtl/>
        </w:rPr>
        <w:t>ن</w:t>
      </w:r>
      <w:r w:rsidR="00AE657A">
        <w:rPr>
          <w:rFonts w:hint="cs"/>
          <w:rtl/>
        </w:rPr>
        <w:t>ی</w:t>
      </w:r>
      <w:r w:rsidR="003C180E" w:rsidRPr="00DE4439">
        <w:rPr>
          <w:rFonts w:hint="cs"/>
          <w:rtl/>
        </w:rPr>
        <w:t>؟ و خداوند آمرزنده و رح</w:t>
      </w:r>
      <w:r w:rsidR="00AE657A">
        <w:rPr>
          <w:rFonts w:hint="cs"/>
          <w:rtl/>
        </w:rPr>
        <w:t>ی</w:t>
      </w:r>
      <w:r w:rsidR="003C180E" w:rsidRPr="00DE4439">
        <w:rPr>
          <w:rFonts w:hint="cs"/>
          <w:rtl/>
        </w:rPr>
        <w:t>م است. خداوند راه گشودن سوگندها</w:t>
      </w:r>
      <w:r w:rsidR="00AE657A">
        <w:rPr>
          <w:rFonts w:hint="cs"/>
          <w:rtl/>
        </w:rPr>
        <w:t>ی</w:t>
      </w:r>
      <w:r w:rsidR="003C180E" w:rsidRPr="00DE4439">
        <w:rPr>
          <w:rFonts w:hint="cs"/>
          <w:rtl/>
        </w:rPr>
        <w:t>تان را (در ا</w:t>
      </w:r>
      <w:r w:rsidR="00AE657A">
        <w:rPr>
          <w:rFonts w:hint="cs"/>
          <w:rtl/>
        </w:rPr>
        <w:t>ی</w:t>
      </w:r>
      <w:r w:rsidR="003C180E" w:rsidRPr="00DE4439">
        <w:rPr>
          <w:rFonts w:hint="cs"/>
          <w:rtl/>
        </w:rPr>
        <w:t>ن گونه موارد) روشن ساخته است، و خداوند مولا</w:t>
      </w:r>
      <w:r w:rsidR="00AE657A">
        <w:rPr>
          <w:rFonts w:hint="cs"/>
          <w:rtl/>
        </w:rPr>
        <w:t>ی</w:t>
      </w:r>
      <w:r w:rsidR="003C180E" w:rsidRPr="00DE4439">
        <w:rPr>
          <w:rFonts w:hint="cs"/>
          <w:rtl/>
        </w:rPr>
        <w:t xml:space="preserve"> شماست، و او دانا و ح</w:t>
      </w:r>
      <w:r w:rsidR="00AE657A">
        <w:rPr>
          <w:rFonts w:hint="cs"/>
          <w:rtl/>
        </w:rPr>
        <w:t>کی</w:t>
      </w:r>
      <w:r w:rsidR="003C180E" w:rsidRPr="00DE4439">
        <w:rPr>
          <w:rFonts w:hint="cs"/>
          <w:rtl/>
        </w:rPr>
        <w:t>م است. به خاطر ب</w:t>
      </w:r>
      <w:r w:rsidR="00AE657A">
        <w:rPr>
          <w:rFonts w:hint="cs"/>
          <w:rtl/>
        </w:rPr>
        <w:t>ی</w:t>
      </w:r>
      <w:r w:rsidR="003C180E" w:rsidRPr="00DE4439">
        <w:rPr>
          <w:rFonts w:hint="cs"/>
          <w:rtl/>
        </w:rPr>
        <w:t>اور</w:t>
      </w:r>
      <w:r w:rsidR="00AE657A">
        <w:rPr>
          <w:rFonts w:hint="cs"/>
          <w:rtl/>
        </w:rPr>
        <w:t>ی</w:t>
      </w:r>
      <w:r w:rsidR="003C180E" w:rsidRPr="00DE4439">
        <w:rPr>
          <w:rFonts w:hint="cs"/>
          <w:rtl/>
        </w:rPr>
        <w:t>د هنگام</w:t>
      </w:r>
      <w:r w:rsidR="00AE657A">
        <w:rPr>
          <w:rFonts w:hint="cs"/>
          <w:rtl/>
        </w:rPr>
        <w:t>ی</w:t>
      </w:r>
      <w:r w:rsidR="003C180E" w:rsidRPr="00DE4439">
        <w:rPr>
          <w:rFonts w:hint="cs"/>
          <w:rtl/>
        </w:rPr>
        <w:t xml:space="preserve"> را </w:t>
      </w:r>
      <w:r w:rsidR="00AE657A">
        <w:rPr>
          <w:rFonts w:hint="cs"/>
          <w:rtl/>
        </w:rPr>
        <w:t>ک</w:t>
      </w:r>
      <w:r w:rsidR="003C180E" w:rsidRPr="00DE4439">
        <w:rPr>
          <w:rFonts w:hint="cs"/>
          <w:rtl/>
        </w:rPr>
        <w:t>ه پ</w:t>
      </w:r>
      <w:r w:rsidR="00AE657A">
        <w:rPr>
          <w:rFonts w:hint="cs"/>
          <w:rtl/>
        </w:rPr>
        <w:t>ی</w:t>
      </w:r>
      <w:r w:rsidR="003C180E" w:rsidRPr="00DE4439">
        <w:rPr>
          <w:rFonts w:hint="cs"/>
          <w:rtl/>
        </w:rPr>
        <w:t xml:space="preserve">امبر </w:t>
      </w:r>
      <w:r w:rsidR="00AE657A">
        <w:rPr>
          <w:rFonts w:hint="cs"/>
          <w:rtl/>
        </w:rPr>
        <w:t>یکی</w:t>
      </w:r>
      <w:r w:rsidR="003C180E" w:rsidRPr="00DE4439">
        <w:rPr>
          <w:rFonts w:hint="cs"/>
          <w:rtl/>
        </w:rPr>
        <w:t xml:space="preserve"> از رازها</w:t>
      </w:r>
      <w:r w:rsidR="00AE657A">
        <w:rPr>
          <w:rFonts w:hint="cs"/>
          <w:rtl/>
        </w:rPr>
        <w:t>ی</w:t>
      </w:r>
      <w:r w:rsidR="003C180E" w:rsidRPr="00DE4439">
        <w:rPr>
          <w:rFonts w:hint="cs"/>
          <w:rtl/>
        </w:rPr>
        <w:t xml:space="preserve"> خود را به بعض</w:t>
      </w:r>
      <w:r w:rsidR="00AE657A">
        <w:rPr>
          <w:rFonts w:hint="cs"/>
          <w:rtl/>
        </w:rPr>
        <w:t>ی</w:t>
      </w:r>
      <w:r w:rsidR="003C180E" w:rsidRPr="00DE4439">
        <w:rPr>
          <w:rFonts w:hint="cs"/>
          <w:rtl/>
        </w:rPr>
        <w:t xml:space="preserve"> از همسرانش گفت، ول</w:t>
      </w:r>
      <w:r w:rsidR="00AE657A">
        <w:rPr>
          <w:rFonts w:hint="cs"/>
          <w:rtl/>
        </w:rPr>
        <w:t>ی</w:t>
      </w:r>
      <w:r w:rsidR="003C180E" w:rsidRPr="00DE4439">
        <w:rPr>
          <w:rFonts w:hint="cs"/>
          <w:rtl/>
        </w:rPr>
        <w:t xml:space="preserve"> هنگام</w:t>
      </w:r>
      <w:r w:rsidR="00AE657A">
        <w:rPr>
          <w:rFonts w:hint="cs"/>
          <w:rtl/>
        </w:rPr>
        <w:t>ی</w:t>
      </w:r>
      <w:r w:rsidR="003C180E" w:rsidRPr="00DE4439">
        <w:rPr>
          <w:rFonts w:hint="cs"/>
          <w:rtl/>
        </w:rPr>
        <w:t xml:space="preserve"> </w:t>
      </w:r>
      <w:r w:rsidR="00AE657A">
        <w:rPr>
          <w:rFonts w:hint="cs"/>
          <w:rtl/>
        </w:rPr>
        <w:t>ک</w:t>
      </w:r>
      <w:r w:rsidR="003C180E" w:rsidRPr="00DE4439">
        <w:rPr>
          <w:rFonts w:hint="cs"/>
          <w:rtl/>
        </w:rPr>
        <w:t>ه و</w:t>
      </w:r>
      <w:r w:rsidR="00AE657A">
        <w:rPr>
          <w:rFonts w:hint="cs"/>
          <w:rtl/>
        </w:rPr>
        <w:t>ی</w:t>
      </w:r>
      <w:r w:rsidR="003C180E" w:rsidRPr="00DE4439">
        <w:rPr>
          <w:rFonts w:hint="cs"/>
          <w:rtl/>
        </w:rPr>
        <w:t xml:space="preserve"> آن را افشا </w:t>
      </w:r>
      <w:r w:rsidR="00AE657A">
        <w:rPr>
          <w:rFonts w:hint="cs"/>
          <w:rtl/>
        </w:rPr>
        <w:t>ک</w:t>
      </w:r>
      <w:r w:rsidR="003C180E" w:rsidRPr="00DE4439">
        <w:rPr>
          <w:rFonts w:hint="cs"/>
          <w:rtl/>
        </w:rPr>
        <w:t>رد و خداوند پ</w:t>
      </w:r>
      <w:r w:rsidR="00AE657A">
        <w:rPr>
          <w:rFonts w:hint="cs"/>
          <w:rtl/>
        </w:rPr>
        <w:t>ی</w:t>
      </w:r>
      <w:r w:rsidR="003C180E" w:rsidRPr="00DE4439">
        <w:rPr>
          <w:rFonts w:hint="cs"/>
          <w:rtl/>
        </w:rPr>
        <w:t>امبرش را از آن آگاه ساخت، قسمت</w:t>
      </w:r>
      <w:r w:rsidR="00AE657A">
        <w:rPr>
          <w:rFonts w:hint="cs"/>
          <w:rtl/>
        </w:rPr>
        <w:t>ی</w:t>
      </w:r>
      <w:r w:rsidR="003C180E" w:rsidRPr="00DE4439">
        <w:rPr>
          <w:rFonts w:hint="cs"/>
          <w:rtl/>
        </w:rPr>
        <w:t xml:space="preserve"> از آن را برا</w:t>
      </w:r>
      <w:r w:rsidR="00AE657A">
        <w:rPr>
          <w:rFonts w:hint="cs"/>
          <w:rtl/>
        </w:rPr>
        <w:t>ی</w:t>
      </w:r>
      <w:r w:rsidR="003C180E" w:rsidRPr="00DE4439">
        <w:rPr>
          <w:rFonts w:hint="cs"/>
          <w:rtl/>
        </w:rPr>
        <w:t xml:space="preserve"> او بازگو </w:t>
      </w:r>
      <w:r w:rsidR="00AE657A">
        <w:rPr>
          <w:rFonts w:hint="cs"/>
          <w:rtl/>
        </w:rPr>
        <w:t>ک</w:t>
      </w:r>
      <w:r w:rsidR="003C180E" w:rsidRPr="00DE4439">
        <w:rPr>
          <w:rFonts w:hint="cs"/>
          <w:rtl/>
        </w:rPr>
        <w:t>رد و از قسمت د</w:t>
      </w:r>
      <w:r w:rsidR="00AE657A">
        <w:rPr>
          <w:rFonts w:hint="cs"/>
          <w:rtl/>
        </w:rPr>
        <w:t>ی</w:t>
      </w:r>
      <w:r w:rsidR="003C180E" w:rsidRPr="00DE4439">
        <w:rPr>
          <w:rFonts w:hint="cs"/>
          <w:rtl/>
        </w:rPr>
        <w:t>گر خوددار</w:t>
      </w:r>
      <w:r w:rsidR="00AE657A">
        <w:rPr>
          <w:rFonts w:hint="cs"/>
          <w:rtl/>
        </w:rPr>
        <w:t>ی</w:t>
      </w:r>
      <w:r w:rsidR="003C180E" w:rsidRPr="00DE4439">
        <w:rPr>
          <w:rFonts w:hint="cs"/>
          <w:rtl/>
        </w:rPr>
        <w:t xml:space="preserve"> نمود، هنگام</w:t>
      </w:r>
      <w:r w:rsidR="00AE657A">
        <w:rPr>
          <w:rFonts w:hint="cs"/>
          <w:rtl/>
        </w:rPr>
        <w:t>ی</w:t>
      </w:r>
      <w:r w:rsidR="003C180E" w:rsidRPr="00DE4439">
        <w:rPr>
          <w:rFonts w:hint="cs"/>
          <w:rtl/>
        </w:rPr>
        <w:t xml:space="preserve"> </w:t>
      </w:r>
      <w:r w:rsidR="00AE657A">
        <w:rPr>
          <w:rFonts w:hint="cs"/>
          <w:rtl/>
        </w:rPr>
        <w:t>ک</w:t>
      </w:r>
      <w:r w:rsidR="003C180E" w:rsidRPr="00DE4439">
        <w:rPr>
          <w:rFonts w:hint="cs"/>
          <w:rtl/>
        </w:rPr>
        <w:t>ه پ</w:t>
      </w:r>
      <w:r w:rsidR="00AE657A">
        <w:rPr>
          <w:rFonts w:hint="cs"/>
          <w:rtl/>
        </w:rPr>
        <w:t>ی</w:t>
      </w:r>
      <w:r w:rsidR="003C180E" w:rsidRPr="00DE4439">
        <w:rPr>
          <w:rFonts w:hint="cs"/>
          <w:rtl/>
        </w:rPr>
        <w:t xml:space="preserve">امبر همسرش را از آن خبر داد، گفت: چه </w:t>
      </w:r>
      <w:r w:rsidR="00AE657A">
        <w:rPr>
          <w:rFonts w:hint="cs"/>
          <w:rtl/>
        </w:rPr>
        <w:t>ک</w:t>
      </w:r>
      <w:r w:rsidR="003C180E" w:rsidRPr="00DE4439">
        <w:rPr>
          <w:rFonts w:hint="cs"/>
          <w:rtl/>
        </w:rPr>
        <w:t>س</w:t>
      </w:r>
      <w:r w:rsidR="00AE657A">
        <w:rPr>
          <w:rFonts w:hint="cs"/>
          <w:rtl/>
        </w:rPr>
        <w:t>ی</w:t>
      </w:r>
      <w:r w:rsidR="003C180E" w:rsidRPr="00DE4439">
        <w:rPr>
          <w:rFonts w:hint="cs"/>
          <w:rtl/>
        </w:rPr>
        <w:t xml:space="preserve"> تو را از ا</w:t>
      </w:r>
      <w:r w:rsidR="00AE657A">
        <w:rPr>
          <w:rFonts w:hint="cs"/>
          <w:rtl/>
        </w:rPr>
        <w:t>ی</w:t>
      </w:r>
      <w:r w:rsidR="003C180E" w:rsidRPr="00DE4439">
        <w:rPr>
          <w:rFonts w:hint="cs"/>
          <w:rtl/>
        </w:rPr>
        <w:t>ن راز آگاه ساخت، گفت: خداوند عالم و آگاه مرا باخبر ساخت. اگر شما دو زن (عا</w:t>
      </w:r>
      <w:r w:rsidR="00AE657A">
        <w:rPr>
          <w:rFonts w:hint="cs"/>
          <w:rtl/>
        </w:rPr>
        <w:t>ی</w:t>
      </w:r>
      <w:r w:rsidR="003C180E" w:rsidRPr="00DE4439">
        <w:rPr>
          <w:rFonts w:hint="cs"/>
          <w:rtl/>
        </w:rPr>
        <w:t xml:space="preserve">شه و حفصه) به درگاه خداوند توبه </w:t>
      </w:r>
      <w:r w:rsidR="00AE657A">
        <w:rPr>
          <w:rFonts w:hint="cs"/>
          <w:rtl/>
        </w:rPr>
        <w:t>ک</w:t>
      </w:r>
      <w:r w:rsidR="003C180E" w:rsidRPr="00DE4439">
        <w:rPr>
          <w:rFonts w:hint="cs"/>
          <w:rtl/>
        </w:rPr>
        <w:t>ن</w:t>
      </w:r>
      <w:r w:rsidR="00AE657A">
        <w:rPr>
          <w:rFonts w:hint="cs"/>
          <w:rtl/>
        </w:rPr>
        <w:t>ی</w:t>
      </w:r>
      <w:r w:rsidR="003C180E" w:rsidRPr="00DE4439">
        <w:rPr>
          <w:rFonts w:hint="cs"/>
          <w:rtl/>
        </w:rPr>
        <w:t>د، به راست</w:t>
      </w:r>
      <w:r w:rsidR="00AE657A">
        <w:rPr>
          <w:rFonts w:hint="cs"/>
          <w:rtl/>
        </w:rPr>
        <w:t>ی</w:t>
      </w:r>
      <w:r w:rsidR="003C180E" w:rsidRPr="00DE4439">
        <w:rPr>
          <w:rFonts w:hint="cs"/>
          <w:rtl/>
        </w:rPr>
        <w:t xml:space="preserve"> </w:t>
      </w:r>
      <w:r w:rsidR="00AE657A">
        <w:rPr>
          <w:rFonts w:hint="cs"/>
          <w:rtl/>
        </w:rPr>
        <w:t>ک</w:t>
      </w:r>
      <w:r w:rsidR="003C180E" w:rsidRPr="00DE4439">
        <w:rPr>
          <w:rFonts w:hint="cs"/>
          <w:rtl/>
        </w:rPr>
        <w:t>ه دلها</w:t>
      </w:r>
      <w:r w:rsidR="00AE657A">
        <w:rPr>
          <w:rFonts w:hint="cs"/>
          <w:rtl/>
        </w:rPr>
        <w:t>ی</w:t>
      </w:r>
      <w:r w:rsidR="003C180E" w:rsidRPr="00DE4439">
        <w:rPr>
          <w:rFonts w:hint="cs"/>
          <w:rtl/>
        </w:rPr>
        <w:t xml:space="preserve"> شما از همدست</w:t>
      </w:r>
      <w:r w:rsidR="00AE657A">
        <w:rPr>
          <w:rFonts w:hint="cs"/>
          <w:rtl/>
        </w:rPr>
        <w:t>ی</w:t>
      </w:r>
      <w:r w:rsidR="003C180E" w:rsidRPr="00DE4439">
        <w:rPr>
          <w:rFonts w:hint="cs"/>
          <w:rtl/>
        </w:rPr>
        <w:t xml:space="preserve"> عل</w:t>
      </w:r>
      <w:r w:rsidR="00AE657A">
        <w:rPr>
          <w:rFonts w:hint="cs"/>
          <w:rtl/>
        </w:rPr>
        <w:t>ی</w:t>
      </w:r>
      <w:r w:rsidR="003C180E" w:rsidRPr="00DE4439">
        <w:rPr>
          <w:rFonts w:hint="cs"/>
          <w:rtl/>
        </w:rPr>
        <w:t>ه پ</w:t>
      </w:r>
      <w:r w:rsidR="00AE657A">
        <w:rPr>
          <w:rFonts w:hint="cs"/>
          <w:rtl/>
        </w:rPr>
        <w:t>ی</w:t>
      </w:r>
      <w:r w:rsidR="003C180E" w:rsidRPr="00DE4439">
        <w:rPr>
          <w:rFonts w:hint="cs"/>
          <w:rtl/>
        </w:rPr>
        <w:t>امبر</w:t>
      </w:r>
      <w:r w:rsidR="003C180E" w:rsidRPr="00DE4439">
        <w:rPr>
          <w:rFonts w:cs="CTraditional Arabic" w:hint="cs"/>
          <w:rtl/>
        </w:rPr>
        <w:t>ص</w:t>
      </w:r>
      <w:r w:rsidR="003C180E" w:rsidRPr="00DE4439">
        <w:rPr>
          <w:rFonts w:hint="cs"/>
          <w:rtl/>
        </w:rPr>
        <w:t xml:space="preserve"> به توبه </w:t>
      </w:r>
      <w:r w:rsidR="00AE657A">
        <w:rPr>
          <w:rFonts w:hint="cs"/>
          <w:rtl/>
        </w:rPr>
        <w:t>ک</w:t>
      </w:r>
      <w:r w:rsidR="003C180E" w:rsidRPr="00DE4439">
        <w:rPr>
          <w:rFonts w:hint="cs"/>
          <w:rtl/>
        </w:rPr>
        <w:t>ردن ما</w:t>
      </w:r>
      <w:r w:rsidR="00AE657A">
        <w:rPr>
          <w:rFonts w:hint="cs"/>
          <w:rtl/>
        </w:rPr>
        <w:t>ی</w:t>
      </w:r>
      <w:r w:rsidR="003C180E" w:rsidRPr="00DE4439">
        <w:rPr>
          <w:rFonts w:hint="cs"/>
          <w:rtl/>
        </w:rPr>
        <w:t>ل است و دستور خداوند را به سمع قبول در</w:t>
      </w:r>
      <w:r w:rsidR="00AE657A">
        <w:rPr>
          <w:rFonts w:hint="cs"/>
          <w:rtl/>
        </w:rPr>
        <w:t>ی</w:t>
      </w:r>
      <w:r w:rsidR="003C180E" w:rsidRPr="00DE4439">
        <w:rPr>
          <w:rFonts w:hint="cs"/>
          <w:rtl/>
        </w:rPr>
        <w:t>افته است، و اگر با هم عل</w:t>
      </w:r>
      <w:r w:rsidR="00AE657A">
        <w:rPr>
          <w:rFonts w:hint="cs"/>
          <w:rtl/>
        </w:rPr>
        <w:t>ی</w:t>
      </w:r>
      <w:r w:rsidR="003C180E" w:rsidRPr="00DE4439">
        <w:rPr>
          <w:rFonts w:hint="cs"/>
          <w:rtl/>
        </w:rPr>
        <w:t>ه رسول الله</w:t>
      </w:r>
      <w:r w:rsidR="003C180E" w:rsidRPr="00DE4439">
        <w:rPr>
          <w:rFonts w:cs="CTraditional Arabic" w:hint="cs"/>
          <w:rtl/>
        </w:rPr>
        <w:t>ص</w:t>
      </w:r>
      <w:r w:rsidR="003C180E" w:rsidRPr="00DE4439">
        <w:rPr>
          <w:rFonts w:hint="cs"/>
          <w:rtl/>
        </w:rPr>
        <w:t xml:space="preserve"> متفق شو</w:t>
      </w:r>
      <w:r w:rsidR="00AE657A">
        <w:rPr>
          <w:rFonts w:hint="cs"/>
          <w:rtl/>
        </w:rPr>
        <w:t>ی</w:t>
      </w:r>
      <w:r w:rsidR="003C180E" w:rsidRPr="00DE4439">
        <w:rPr>
          <w:rFonts w:hint="cs"/>
          <w:rtl/>
        </w:rPr>
        <w:t>د، در حق</w:t>
      </w:r>
      <w:r w:rsidR="00AE657A">
        <w:rPr>
          <w:rFonts w:hint="cs"/>
          <w:rtl/>
        </w:rPr>
        <w:t>ی</w:t>
      </w:r>
      <w:r w:rsidR="003C180E" w:rsidRPr="00DE4439">
        <w:rPr>
          <w:rFonts w:hint="cs"/>
          <w:rtl/>
        </w:rPr>
        <w:t xml:space="preserve">قت خدا </w:t>
      </w:r>
      <w:r w:rsidR="00AE657A">
        <w:rPr>
          <w:rFonts w:hint="cs"/>
          <w:rtl/>
        </w:rPr>
        <w:t>ی</w:t>
      </w:r>
      <w:r w:rsidR="003C180E" w:rsidRPr="00DE4439">
        <w:rPr>
          <w:rFonts w:hint="cs"/>
          <w:rtl/>
        </w:rPr>
        <w:t>اور اوست، و همچن</w:t>
      </w:r>
      <w:r w:rsidR="00AE657A">
        <w:rPr>
          <w:rFonts w:hint="cs"/>
          <w:rtl/>
        </w:rPr>
        <w:t>ی</w:t>
      </w:r>
      <w:r w:rsidR="003C180E" w:rsidRPr="00DE4439">
        <w:rPr>
          <w:rFonts w:hint="cs"/>
          <w:rtl/>
        </w:rPr>
        <w:t>ن جبرئ</w:t>
      </w:r>
      <w:r w:rsidR="00AE657A">
        <w:rPr>
          <w:rFonts w:hint="cs"/>
          <w:rtl/>
        </w:rPr>
        <w:t>ی</w:t>
      </w:r>
      <w:r w:rsidR="003C180E" w:rsidRPr="00DE4439">
        <w:rPr>
          <w:rFonts w:hint="cs"/>
          <w:rtl/>
        </w:rPr>
        <w:t>ل و مؤمنان صالح، و فرشتگ</w:t>
      </w:r>
      <w:r w:rsidR="00EE234E" w:rsidRPr="00DE4439">
        <w:rPr>
          <w:rFonts w:hint="cs"/>
          <w:rtl/>
        </w:rPr>
        <w:t>ان بعد از آنان پشت</w:t>
      </w:r>
      <w:r w:rsidR="00AE657A">
        <w:rPr>
          <w:rFonts w:hint="cs"/>
          <w:rtl/>
        </w:rPr>
        <w:t>ی</w:t>
      </w:r>
      <w:r w:rsidR="00EE234E" w:rsidRPr="00DE4439">
        <w:rPr>
          <w:rFonts w:hint="cs"/>
          <w:rtl/>
        </w:rPr>
        <w:t>بان او هستند</w:t>
      </w:r>
      <w:r w:rsidRPr="00DE4439">
        <w:rPr>
          <w:rFonts w:hint="cs"/>
          <w:rtl/>
        </w:rPr>
        <w:t>».</w:t>
      </w:r>
    </w:p>
    <w:p w:rsidR="009B7C25" w:rsidRPr="00DE4439" w:rsidRDefault="00947D3E" w:rsidP="00D23CED">
      <w:pPr>
        <w:pStyle w:val="a"/>
        <w:rPr>
          <w:rtl/>
        </w:rPr>
      </w:pP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 xml:space="preserve">(صغت) </w:t>
      </w:r>
      <w:r w:rsidR="00AE657A">
        <w:rPr>
          <w:rFonts w:hint="cs"/>
          <w:rtl/>
        </w:rPr>
        <w:t>ی</w:t>
      </w:r>
      <w:r w:rsidRPr="00DE4439">
        <w:rPr>
          <w:rFonts w:hint="cs"/>
          <w:rtl/>
        </w:rPr>
        <w:t>عن</w:t>
      </w:r>
      <w:r w:rsidR="00AE657A">
        <w:rPr>
          <w:rFonts w:hint="cs"/>
          <w:rtl/>
        </w:rPr>
        <w:t>ی</w:t>
      </w:r>
      <w:r w:rsidRPr="00DE4439">
        <w:rPr>
          <w:rFonts w:hint="cs"/>
          <w:rtl/>
        </w:rPr>
        <w:t xml:space="preserve"> به سو</w:t>
      </w:r>
      <w:r w:rsidR="00AE657A">
        <w:rPr>
          <w:rFonts w:hint="cs"/>
          <w:rtl/>
        </w:rPr>
        <w:t>ی</w:t>
      </w:r>
      <w:r w:rsidRPr="00DE4439">
        <w:rPr>
          <w:rFonts w:hint="cs"/>
          <w:rtl/>
        </w:rPr>
        <w:t xml:space="preserve"> </w:t>
      </w:r>
      <w:r w:rsidR="00AE657A">
        <w:rPr>
          <w:rFonts w:hint="cs"/>
          <w:rtl/>
        </w:rPr>
        <w:t>ک</w:t>
      </w:r>
      <w:r w:rsidRPr="00DE4439">
        <w:rPr>
          <w:rFonts w:hint="cs"/>
          <w:rtl/>
        </w:rPr>
        <w:t>فر منحرف شده است، و م</w:t>
      </w:r>
      <w:r w:rsidR="00AE657A">
        <w:rPr>
          <w:rFonts w:hint="cs"/>
          <w:rtl/>
        </w:rPr>
        <w:t>ی</w:t>
      </w:r>
      <w:r w:rsidRPr="00DE4439">
        <w:rPr>
          <w:rFonts w:hint="cs"/>
          <w:rtl/>
        </w:rPr>
        <w:t>‌گو</w:t>
      </w:r>
      <w:r w:rsidR="00AE657A">
        <w:rPr>
          <w:rFonts w:hint="cs"/>
          <w:rtl/>
        </w:rPr>
        <w:t>ی</w:t>
      </w:r>
      <w:r w:rsidRPr="00DE4439">
        <w:rPr>
          <w:rFonts w:hint="cs"/>
          <w:rtl/>
        </w:rPr>
        <w:t>ند ا</w:t>
      </w:r>
      <w:r w:rsidR="00AE657A">
        <w:rPr>
          <w:rFonts w:hint="cs"/>
          <w:rtl/>
        </w:rPr>
        <w:t>ی</w:t>
      </w:r>
      <w:r w:rsidRPr="00DE4439">
        <w:rPr>
          <w:rFonts w:hint="cs"/>
          <w:rtl/>
        </w:rPr>
        <w:t>ن آ</w:t>
      </w:r>
      <w:r w:rsidR="00AE657A">
        <w:rPr>
          <w:rFonts w:hint="cs"/>
          <w:rtl/>
        </w:rPr>
        <w:t>ی</w:t>
      </w:r>
      <w:r w:rsidRPr="00DE4439">
        <w:rPr>
          <w:rFonts w:hint="cs"/>
          <w:rtl/>
        </w:rPr>
        <w:t>ات خدا درباره عا</w:t>
      </w:r>
      <w:r w:rsidR="00AE657A">
        <w:rPr>
          <w:rFonts w:hint="cs"/>
          <w:rtl/>
        </w:rPr>
        <w:t>ی</w:t>
      </w:r>
      <w:r w:rsidRPr="00DE4439">
        <w:rPr>
          <w:rFonts w:hint="cs"/>
          <w:rtl/>
        </w:rPr>
        <w:t xml:space="preserve">شه و حفصه نازل شده‌اند. </w:t>
      </w:r>
    </w:p>
    <w:p w:rsidR="00AD3A85" w:rsidRPr="004169DA" w:rsidRDefault="00947D3E" w:rsidP="004241FD">
      <w:pPr>
        <w:pStyle w:val="a"/>
        <w:rPr>
          <w:rStyle w:val="Char8"/>
          <w:rtl/>
        </w:rPr>
      </w:pPr>
      <w:r w:rsidRPr="00DE4439">
        <w:rPr>
          <w:rFonts w:hint="cs"/>
          <w:rtl/>
        </w:rPr>
        <w:t>م</w:t>
      </w:r>
      <w:r w:rsidR="00AE657A">
        <w:rPr>
          <w:rFonts w:hint="cs"/>
          <w:rtl/>
        </w:rPr>
        <w:t>ی</w:t>
      </w:r>
      <w:r w:rsidRPr="00DE4439">
        <w:rPr>
          <w:rFonts w:hint="cs"/>
          <w:rtl/>
        </w:rPr>
        <w:t>‌گو</w:t>
      </w:r>
      <w:r w:rsidR="00AE657A">
        <w:rPr>
          <w:rFonts w:hint="cs"/>
          <w:rtl/>
        </w:rPr>
        <w:t>یی</w:t>
      </w:r>
      <w:r w:rsidRPr="00DE4439">
        <w:rPr>
          <w:rFonts w:hint="cs"/>
          <w:rtl/>
        </w:rPr>
        <w:t>م</w:t>
      </w:r>
      <w:r w:rsidR="00784590" w:rsidRPr="00DE4439">
        <w:rPr>
          <w:rFonts w:hint="cs"/>
          <w:rtl/>
        </w:rPr>
        <w:t xml:space="preserve">: </w:t>
      </w:r>
      <w:r w:rsidRPr="00DE4439">
        <w:rPr>
          <w:rFonts w:hint="cs"/>
          <w:rtl/>
        </w:rPr>
        <w:t>عب</w:t>
      </w:r>
      <w:r w:rsidR="00AE657A">
        <w:rPr>
          <w:rFonts w:hint="cs"/>
          <w:rtl/>
        </w:rPr>
        <w:t>ی</w:t>
      </w:r>
      <w:r w:rsidRPr="00DE4439">
        <w:rPr>
          <w:rFonts w:hint="cs"/>
          <w:rtl/>
        </w:rPr>
        <w:t>د بن عم</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از عا</w:t>
      </w:r>
      <w:r w:rsidR="00AE657A">
        <w:rPr>
          <w:rFonts w:hint="cs"/>
          <w:rtl/>
        </w:rPr>
        <w:t>ی</w:t>
      </w:r>
      <w:r w:rsidRPr="00DE4439">
        <w:rPr>
          <w:rFonts w:hint="cs"/>
          <w:rtl/>
        </w:rPr>
        <w:t>شه</w:t>
      </w:r>
      <w:r w:rsidR="00D23CED">
        <w:rPr>
          <w:rFonts w:ascii="Tahoma" w:hAnsi="Tahoma" w:cs="CTraditional Arabic" w:hint="cs"/>
          <w:color w:val="000000"/>
          <w:rtl/>
        </w:rPr>
        <w:t>ل</w:t>
      </w:r>
      <w:r w:rsidRPr="00DE4439">
        <w:rPr>
          <w:rFonts w:hint="cs"/>
          <w:rtl/>
        </w:rPr>
        <w:t xml:space="preserve"> شن</w:t>
      </w:r>
      <w:r w:rsidR="00AE657A">
        <w:rPr>
          <w:rFonts w:hint="cs"/>
          <w:rtl/>
        </w:rPr>
        <w:t>ی</w:t>
      </w:r>
      <w:r w:rsidRPr="00DE4439">
        <w:rPr>
          <w:rFonts w:hint="cs"/>
          <w:rtl/>
        </w:rPr>
        <w:t xml:space="preserve">دم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خدا</w:t>
      </w:r>
      <w:r w:rsidR="00842878" w:rsidRPr="00DE4439">
        <w:rPr>
          <w:rFonts w:ascii="Tahoma" w:hAnsi="Tahoma" w:cs="CTraditional Arabic" w:hint="cs"/>
          <w:color w:val="000000"/>
          <w:rtl/>
        </w:rPr>
        <w:t>ص</w:t>
      </w:r>
      <w:r w:rsidR="0073000D" w:rsidRPr="00DE4439">
        <w:rPr>
          <w:rFonts w:hint="cs"/>
          <w:rtl/>
        </w:rPr>
        <w:t xml:space="preserve"> پ</w:t>
      </w:r>
      <w:r w:rsidR="00AE657A">
        <w:rPr>
          <w:rFonts w:hint="cs"/>
          <w:rtl/>
        </w:rPr>
        <w:t>ی</w:t>
      </w:r>
      <w:r w:rsidR="0073000D" w:rsidRPr="00DE4439">
        <w:rPr>
          <w:rFonts w:hint="cs"/>
          <w:rtl/>
        </w:rPr>
        <w:t>ش ز</w:t>
      </w:r>
      <w:r w:rsidR="00AE657A">
        <w:rPr>
          <w:rFonts w:hint="cs"/>
          <w:rtl/>
        </w:rPr>
        <w:t>ی</w:t>
      </w:r>
      <w:r w:rsidR="0073000D" w:rsidRPr="00DE4439">
        <w:rPr>
          <w:rFonts w:hint="cs"/>
          <w:rtl/>
        </w:rPr>
        <w:t xml:space="preserve">نب بنت </w:t>
      </w:r>
      <w:r w:rsidR="00842878" w:rsidRPr="00DE4439">
        <w:rPr>
          <w:rFonts w:hint="cs"/>
          <w:rtl/>
        </w:rPr>
        <w:t>ج</w:t>
      </w:r>
      <w:r w:rsidR="0073000D" w:rsidRPr="00DE4439">
        <w:rPr>
          <w:rFonts w:hint="cs"/>
          <w:rtl/>
        </w:rPr>
        <w:t>حش همسر و دختر عم</w:t>
      </w:r>
      <w:r w:rsidR="00AE657A">
        <w:rPr>
          <w:rFonts w:hint="cs"/>
          <w:rtl/>
        </w:rPr>
        <w:t>ۀ</w:t>
      </w:r>
      <w:r w:rsidR="0073000D" w:rsidRPr="00DE4439">
        <w:rPr>
          <w:rFonts w:hint="cs"/>
          <w:rtl/>
        </w:rPr>
        <w:t xml:space="preserve"> پ</w:t>
      </w:r>
      <w:r w:rsidR="00AE657A">
        <w:rPr>
          <w:rFonts w:hint="cs"/>
          <w:rtl/>
        </w:rPr>
        <w:t>ی</w:t>
      </w:r>
      <w:r w:rsidR="0073000D" w:rsidRPr="00DE4439">
        <w:rPr>
          <w:rFonts w:hint="cs"/>
          <w:rtl/>
        </w:rPr>
        <w:t>امبر م</w:t>
      </w:r>
      <w:r w:rsidR="00AE657A">
        <w:rPr>
          <w:rFonts w:hint="cs"/>
          <w:rtl/>
        </w:rPr>
        <w:t>ی</w:t>
      </w:r>
      <w:r w:rsidR="0073000D" w:rsidRPr="00DE4439">
        <w:rPr>
          <w:rFonts w:hint="cs"/>
          <w:rtl/>
        </w:rPr>
        <w:t>‌ماند و پ</w:t>
      </w:r>
      <w:r w:rsidR="00AE657A">
        <w:rPr>
          <w:rFonts w:hint="cs"/>
          <w:rtl/>
        </w:rPr>
        <w:t>ی</w:t>
      </w:r>
      <w:r w:rsidR="0073000D" w:rsidRPr="00DE4439">
        <w:rPr>
          <w:rFonts w:hint="cs"/>
          <w:rtl/>
        </w:rPr>
        <w:t>ش او عسل م</w:t>
      </w:r>
      <w:r w:rsidR="00AE657A">
        <w:rPr>
          <w:rFonts w:hint="cs"/>
          <w:rtl/>
        </w:rPr>
        <w:t>ی</w:t>
      </w:r>
      <w:r w:rsidR="0073000D" w:rsidRPr="00DE4439">
        <w:rPr>
          <w:rFonts w:hint="cs"/>
          <w:rtl/>
        </w:rPr>
        <w:t xml:space="preserve">‌خورد، من و حفصه با </w:t>
      </w:r>
      <w:r w:rsidR="00AE657A">
        <w:rPr>
          <w:rFonts w:hint="cs"/>
          <w:rtl/>
        </w:rPr>
        <w:t>یک</w:t>
      </w:r>
      <w:r w:rsidR="0073000D" w:rsidRPr="00DE4439">
        <w:rPr>
          <w:rFonts w:hint="cs"/>
          <w:rtl/>
        </w:rPr>
        <w:t>د</w:t>
      </w:r>
      <w:r w:rsidR="00AE657A">
        <w:rPr>
          <w:rFonts w:hint="cs"/>
          <w:rtl/>
        </w:rPr>
        <w:t>ی</w:t>
      </w:r>
      <w:r w:rsidR="0073000D" w:rsidRPr="00DE4439">
        <w:rPr>
          <w:rFonts w:hint="cs"/>
          <w:rtl/>
        </w:rPr>
        <w:t xml:space="preserve">گر توافق </w:t>
      </w:r>
      <w:r w:rsidR="00AE657A">
        <w:rPr>
          <w:rFonts w:hint="cs"/>
          <w:rtl/>
        </w:rPr>
        <w:t>ک</w:t>
      </w:r>
      <w:r w:rsidR="0073000D" w:rsidRPr="00DE4439">
        <w:rPr>
          <w:rFonts w:hint="cs"/>
          <w:rtl/>
        </w:rPr>
        <w:t>رد</w:t>
      </w:r>
      <w:r w:rsidR="00AE657A">
        <w:rPr>
          <w:rFonts w:hint="cs"/>
          <w:rtl/>
        </w:rPr>
        <w:t>ی</w:t>
      </w:r>
      <w:r w:rsidR="0073000D" w:rsidRPr="00DE4439">
        <w:rPr>
          <w:rFonts w:hint="cs"/>
          <w:rtl/>
        </w:rPr>
        <w:t xml:space="preserve">م </w:t>
      </w:r>
      <w:r w:rsidR="00AE657A">
        <w:rPr>
          <w:rFonts w:hint="cs"/>
          <w:rtl/>
        </w:rPr>
        <w:t>ک</w:t>
      </w:r>
      <w:r w:rsidR="0073000D" w:rsidRPr="00DE4439">
        <w:rPr>
          <w:rFonts w:hint="cs"/>
          <w:rtl/>
        </w:rPr>
        <w:t>ه پ</w:t>
      </w:r>
      <w:r w:rsidR="00AE657A">
        <w:rPr>
          <w:rFonts w:hint="cs"/>
          <w:rtl/>
        </w:rPr>
        <w:t>ی</w:t>
      </w:r>
      <w:r w:rsidR="0073000D" w:rsidRPr="00DE4439">
        <w:rPr>
          <w:rFonts w:hint="cs"/>
          <w:rtl/>
        </w:rPr>
        <w:t xml:space="preserve">امبر </w:t>
      </w:r>
      <w:r w:rsidR="00AA63AA" w:rsidRPr="00DE4439">
        <w:rPr>
          <w:rFonts w:hint="cs"/>
          <w:rtl/>
        </w:rPr>
        <w:t>پ</w:t>
      </w:r>
      <w:r w:rsidR="00AE657A">
        <w:rPr>
          <w:rFonts w:hint="cs"/>
          <w:rtl/>
        </w:rPr>
        <w:t>ی</w:t>
      </w:r>
      <w:r w:rsidR="00AA63AA" w:rsidRPr="00DE4439">
        <w:rPr>
          <w:rFonts w:hint="cs"/>
          <w:rtl/>
        </w:rPr>
        <w:t>ش هر</w:t>
      </w:r>
      <w:r w:rsidR="00AE657A">
        <w:rPr>
          <w:rFonts w:hint="cs"/>
          <w:rtl/>
        </w:rPr>
        <w:t>ک</w:t>
      </w:r>
      <w:r w:rsidR="00AA63AA" w:rsidRPr="00DE4439">
        <w:rPr>
          <w:rFonts w:hint="cs"/>
          <w:rtl/>
        </w:rPr>
        <w:t>دام از ما آمد به او بگو</w:t>
      </w:r>
      <w:r w:rsidR="00AE657A">
        <w:rPr>
          <w:rFonts w:hint="cs"/>
          <w:rtl/>
        </w:rPr>
        <w:t>یی</w:t>
      </w:r>
      <w:r w:rsidR="00AA63AA" w:rsidRPr="00DE4439">
        <w:rPr>
          <w:rFonts w:hint="cs"/>
          <w:rtl/>
        </w:rPr>
        <w:t xml:space="preserve">م </w:t>
      </w:r>
      <w:r w:rsidR="00AE657A">
        <w:rPr>
          <w:rFonts w:hint="cs"/>
          <w:rtl/>
        </w:rPr>
        <w:t>ک</w:t>
      </w:r>
      <w:r w:rsidR="00AA63AA" w:rsidRPr="00DE4439">
        <w:rPr>
          <w:rFonts w:hint="cs"/>
          <w:rtl/>
        </w:rPr>
        <w:t>ه بو</w:t>
      </w:r>
      <w:r w:rsidR="00AE657A">
        <w:rPr>
          <w:rFonts w:hint="cs"/>
          <w:rtl/>
        </w:rPr>
        <w:t>ی</w:t>
      </w:r>
      <w:r w:rsidR="00AA63AA" w:rsidRPr="00DE4439">
        <w:rPr>
          <w:rFonts w:hint="cs"/>
          <w:rtl/>
        </w:rPr>
        <w:t xml:space="preserve"> مغاف</w:t>
      </w:r>
      <w:r w:rsidR="00AE657A">
        <w:rPr>
          <w:rFonts w:hint="cs"/>
          <w:rtl/>
        </w:rPr>
        <w:t>ی</w:t>
      </w:r>
      <w:r w:rsidR="00AA63AA" w:rsidRPr="00DE4439">
        <w:rPr>
          <w:rFonts w:hint="cs"/>
          <w:rtl/>
        </w:rPr>
        <w:t>ر از تو به مشامم م</w:t>
      </w:r>
      <w:r w:rsidR="00AE657A">
        <w:rPr>
          <w:rFonts w:hint="cs"/>
          <w:rtl/>
        </w:rPr>
        <w:t>ی</w:t>
      </w:r>
      <w:r w:rsidR="00AA63AA" w:rsidRPr="00DE4439">
        <w:rPr>
          <w:rFonts w:hint="cs"/>
          <w:rtl/>
        </w:rPr>
        <w:t>‌رسد، مغافر خورده‌ا</w:t>
      </w:r>
      <w:r w:rsidR="00AE657A">
        <w:rPr>
          <w:rFonts w:hint="cs"/>
          <w:rtl/>
        </w:rPr>
        <w:t>ی</w:t>
      </w:r>
      <w:r w:rsidR="00AA63AA" w:rsidRPr="00DE4439">
        <w:rPr>
          <w:rFonts w:hint="cs"/>
          <w:rtl/>
        </w:rPr>
        <w:t>؟ پ</w:t>
      </w:r>
      <w:r w:rsidR="00AE657A">
        <w:rPr>
          <w:rFonts w:hint="cs"/>
          <w:rtl/>
        </w:rPr>
        <w:t>ی</w:t>
      </w:r>
      <w:r w:rsidR="00AA63AA" w:rsidRPr="00DE4439">
        <w:rPr>
          <w:rFonts w:hint="cs"/>
          <w:rtl/>
        </w:rPr>
        <w:t>امبر</w:t>
      </w:r>
      <w:r w:rsidR="00842878" w:rsidRPr="00DE4439">
        <w:rPr>
          <w:rFonts w:ascii="Tahoma" w:hAnsi="Tahoma" w:cs="CTraditional Arabic" w:hint="cs"/>
          <w:color w:val="000000"/>
          <w:rtl/>
        </w:rPr>
        <w:t>ص</w:t>
      </w:r>
      <w:r w:rsidR="00AA63AA" w:rsidRPr="00DE4439">
        <w:rPr>
          <w:rFonts w:hint="cs"/>
          <w:rtl/>
        </w:rPr>
        <w:t xml:space="preserve"> پ</w:t>
      </w:r>
      <w:r w:rsidR="00AE657A">
        <w:rPr>
          <w:rFonts w:hint="cs"/>
          <w:rtl/>
        </w:rPr>
        <w:t>ی</w:t>
      </w:r>
      <w:r w:rsidR="00AA63AA" w:rsidRPr="00DE4439">
        <w:rPr>
          <w:rFonts w:hint="cs"/>
          <w:rtl/>
        </w:rPr>
        <w:t xml:space="preserve">ش </w:t>
      </w:r>
      <w:r w:rsidR="00AE657A">
        <w:rPr>
          <w:rFonts w:hint="cs"/>
          <w:rtl/>
        </w:rPr>
        <w:t>یکی</w:t>
      </w:r>
      <w:r w:rsidR="00AA63AA" w:rsidRPr="00DE4439">
        <w:rPr>
          <w:rFonts w:hint="cs"/>
          <w:rtl/>
        </w:rPr>
        <w:t xml:space="preserve"> از آنها آمد و او هم</w:t>
      </w:r>
      <w:r w:rsidR="00AE657A">
        <w:rPr>
          <w:rFonts w:hint="cs"/>
          <w:rtl/>
        </w:rPr>
        <w:t>ی</w:t>
      </w:r>
      <w:r w:rsidR="00AA63AA" w:rsidRPr="00DE4439">
        <w:rPr>
          <w:rFonts w:hint="cs"/>
          <w:rtl/>
        </w:rPr>
        <w:t xml:space="preserve">ن سخن را به او گفت آنگاه </w:t>
      </w:r>
      <w:r w:rsidR="003019ED" w:rsidRPr="00DE4439">
        <w:rPr>
          <w:rFonts w:hint="cs"/>
          <w:rtl/>
        </w:rPr>
        <w:t>پ</w:t>
      </w:r>
      <w:r w:rsidR="00AE657A">
        <w:rPr>
          <w:rFonts w:hint="cs"/>
          <w:rtl/>
        </w:rPr>
        <w:t>ی</w:t>
      </w:r>
      <w:r w:rsidR="003019ED" w:rsidRPr="00DE4439">
        <w:rPr>
          <w:rFonts w:hint="cs"/>
          <w:rtl/>
        </w:rPr>
        <w:t>امبر فرمود</w:t>
      </w:r>
      <w:r w:rsidR="00784590" w:rsidRPr="00DE4439">
        <w:rPr>
          <w:rFonts w:hint="cs"/>
          <w:rtl/>
        </w:rPr>
        <w:t xml:space="preserve">: </w:t>
      </w:r>
      <w:r w:rsidR="003019ED" w:rsidRPr="00DE4439">
        <w:rPr>
          <w:rFonts w:hint="cs"/>
          <w:rtl/>
        </w:rPr>
        <w:t>چ</w:t>
      </w:r>
      <w:r w:rsidR="00AE657A">
        <w:rPr>
          <w:rFonts w:hint="cs"/>
          <w:rtl/>
        </w:rPr>
        <w:t>ی</w:t>
      </w:r>
      <w:r w:rsidR="003019ED" w:rsidRPr="00DE4439">
        <w:rPr>
          <w:rFonts w:hint="cs"/>
          <w:rtl/>
        </w:rPr>
        <w:t>ز</w:t>
      </w:r>
      <w:r w:rsidR="00AE657A">
        <w:rPr>
          <w:rFonts w:hint="cs"/>
          <w:rtl/>
        </w:rPr>
        <w:t>ی</w:t>
      </w:r>
      <w:r w:rsidR="003019ED" w:rsidRPr="00DE4439">
        <w:rPr>
          <w:rFonts w:hint="cs"/>
          <w:rtl/>
        </w:rPr>
        <w:t xml:space="preserve"> ن</w:t>
      </w:r>
      <w:r w:rsidR="00AE657A">
        <w:rPr>
          <w:rFonts w:hint="cs"/>
          <w:rtl/>
        </w:rPr>
        <w:t>ی</w:t>
      </w:r>
      <w:r w:rsidR="003019ED" w:rsidRPr="00DE4439">
        <w:rPr>
          <w:rFonts w:hint="cs"/>
          <w:rtl/>
        </w:rPr>
        <w:t>ست پ</w:t>
      </w:r>
      <w:r w:rsidR="00AE657A">
        <w:rPr>
          <w:rFonts w:hint="cs"/>
          <w:rtl/>
        </w:rPr>
        <w:t>ی</w:t>
      </w:r>
      <w:r w:rsidR="003019ED" w:rsidRPr="00DE4439">
        <w:rPr>
          <w:rFonts w:hint="cs"/>
          <w:rtl/>
        </w:rPr>
        <w:t>ش ز</w:t>
      </w:r>
      <w:r w:rsidR="00AE657A">
        <w:rPr>
          <w:rFonts w:hint="cs"/>
          <w:rtl/>
        </w:rPr>
        <w:t>ی</w:t>
      </w:r>
      <w:r w:rsidR="003019ED" w:rsidRPr="00DE4439">
        <w:rPr>
          <w:rFonts w:hint="cs"/>
          <w:rtl/>
        </w:rPr>
        <w:t>نب عسل خورده‌ام و دوباره نخواهم خورد. پ</w:t>
      </w:r>
      <w:r w:rsidR="00AE657A">
        <w:rPr>
          <w:rFonts w:hint="cs"/>
          <w:rtl/>
        </w:rPr>
        <w:t>ی</w:t>
      </w:r>
      <w:r w:rsidR="003019ED" w:rsidRPr="00DE4439">
        <w:rPr>
          <w:rFonts w:hint="cs"/>
          <w:rtl/>
        </w:rPr>
        <w:t>امبر</w:t>
      </w:r>
      <w:r w:rsidR="00842878" w:rsidRPr="00DE4439">
        <w:rPr>
          <w:rFonts w:ascii="Tahoma" w:hAnsi="Tahoma" w:cs="CTraditional Arabic" w:hint="cs"/>
          <w:color w:val="000000"/>
          <w:rtl/>
        </w:rPr>
        <w:t>ص</w:t>
      </w:r>
      <w:r w:rsidR="00C27CFA" w:rsidRPr="00DE4439">
        <w:rPr>
          <w:rFonts w:hint="cs"/>
          <w:rtl/>
        </w:rPr>
        <w:t xml:space="preserve"> در آن وقت پ</w:t>
      </w:r>
      <w:r w:rsidR="00AE657A">
        <w:rPr>
          <w:rFonts w:hint="cs"/>
          <w:rtl/>
        </w:rPr>
        <w:t>ی</w:t>
      </w:r>
      <w:r w:rsidR="00C27CFA" w:rsidRPr="00DE4439">
        <w:rPr>
          <w:rFonts w:hint="cs"/>
          <w:rtl/>
        </w:rPr>
        <w:t>ش حفصه بنت عمر بود و به او گفت</w:t>
      </w:r>
      <w:r w:rsidR="00784590" w:rsidRPr="00DE4439">
        <w:rPr>
          <w:rFonts w:hint="cs"/>
          <w:rtl/>
        </w:rPr>
        <w:t xml:space="preserve">: </w:t>
      </w:r>
      <w:r w:rsidR="00AE657A">
        <w:rPr>
          <w:rFonts w:hint="cs"/>
          <w:rtl/>
        </w:rPr>
        <w:t>ک</w:t>
      </w:r>
      <w:r w:rsidR="00C27CFA" w:rsidRPr="00DE4439">
        <w:rPr>
          <w:rFonts w:hint="cs"/>
          <w:rtl/>
        </w:rPr>
        <w:t>س</w:t>
      </w:r>
      <w:r w:rsidR="00AE657A">
        <w:rPr>
          <w:rFonts w:hint="cs"/>
          <w:rtl/>
        </w:rPr>
        <w:t>ی</w:t>
      </w:r>
      <w:r w:rsidR="00C27CFA" w:rsidRPr="00DE4439">
        <w:rPr>
          <w:rFonts w:hint="cs"/>
          <w:rtl/>
        </w:rPr>
        <w:t xml:space="preserve"> را خبر ن</w:t>
      </w:r>
      <w:r w:rsidR="00AE657A">
        <w:rPr>
          <w:rFonts w:hint="cs"/>
          <w:rtl/>
        </w:rPr>
        <w:t>ک</w:t>
      </w:r>
      <w:r w:rsidR="00C27CFA" w:rsidRPr="00DE4439">
        <w:rPr>
          <w:rFonts w:hint="cs"/>
          <w:rtl/>
        </w:rPr>
        <w:t>ن دوباره نخواهم خورد او عا</w:t>
      </w:r>
      <w:r w:rsidR="00AE657A">
        <w:rPr>
          <w:rFonts w:hint="cs"/>
          <w:rtl/>
        </w:rPr>
        <w:t>ی</w:t>
      </w:r>
      <w:r w:rsidR="00C27CFA" w:rsidRPr="00DE4439">
        <w:rPr>
          <w:rFonts w:hint="cs"/>
          <w:rtl/>
        </w:rPr>
        <w:t xml:space="preserve">شه را خبر </w:t>
      </w:r>
      <w:r w:rsidR="00AE657A">
        <w:rPr>
          <w:rFonts w:hint="cs"/>
          <w:rtl/>
        </w:rPr>
        <w:t>ک</w:t>
      </w:r>
      <w:r w:rsidR="00C27CFA" w:rsidRPr="00DE4439">
        <w:rPr>
          <w:rFonts w:hint="cs"/>
          <w:rtl/>
        </w:rPr>
        <w:t xml:space="preserve">رد </w:t>
      </w:r>
      <w:r w:rsidR="00AE657A">
        <w:rPr>
          <w:rFonts w:hint="cs"/>
          <w:rtl/>
        </w:rPr>
        <w:t>ک</w:t>
      </w:r>
      <w:r w:rsidR="00C27CFA" w:rsidRPr="00DE4439">
        <w:rPr>
          <w:rFonts w:hint="cs"/>
          <w:rtl/>
        </w:rPr>
        <w:t>ه در نقشه‌اش موفق شده است، و پ</w:t>
      </w:r>
      <w:r w:rsidR="00AE657A">
        <w:rPr>
          <w:rFonts w:hint="cs"/>
          <w:rtl/>
        </w:rPr>
        <w:t>ی</w:t>
      </w:r>
      <w:r w:rsidR="00C27CFA" w:rsidRPr="00DE4439">
        <w:rPr>
          <w:rFonts w:hint="cs"/>
          <w:rtl/>
        </w:rPr>
        <w:t>امبر</w:t>
      </w:r>
      <w:r w:rsidR="00842878" w:rsidRPr="00DE4439">
        <w:rPr>
          <w:rFonts w:ascii="Tahoma" w:hAnsi="Tahoma" w:cs="CTraditional Arabic" w:hint="cs"/>
          <w:color w:val="000000"/>
          <w:rtl/>
        </w:rPr>
        <w:t>ص</w:t>
      </w:r>
      <w:r w:rsidR="00F5141C" w:rsidRPr="00DE4439">
        <w:rPr>
          <w:rFonts w:hint="cs"/>
          <w:rtl/>
        </w:rPr>
        <w:t xml:space="preserve"> از خوردن عسل امتناع ورز</w:t>
      </w:r>
      <w:r w:rsidR="00AE657A">
        <w:rPr>
          <w:rFonts w:hint="cs"/>
          <w:rtl/>
        </w:rPr>
        <w:t>ی</w:t>
      </w:r>
      <w:r w:rsidR="00F5141C" w:rsidRPr="00DE4439">
        <w:rPr>
          <w:rFonts w:hint="cs"/>
          <w:rtl/>
        </w:rPr>
        <w:t>ده و برا</w:t>
      </w:r>
      <w:r w:rsidR="00AE657A">
        <w:rPr>
          <w:rFonts w:hint="cs"/>
          <w:rtl/>
        </w:rPr>
        <w:t>ی</w:t>
      </w:r>
      <w:r w:rsidR="00F5141C" w:rsidRPr="00DE4439">
        <w:rPr>
          <w:rFonts w:hint="cs"/>
          <w:rtl/>
        </w:rPr>
        <w:t xml:space="preserve"> بار دوم هرگز عسل نخواهد خورد، آن گاه خداوند ا</w:t>
      </w:r>
      <w:r w:rsidR="00AE657A">
        <w:rPr>
          <w:rFonts w:hint="cs"/>
          <w:rtl/>
        </w:rPr>
        <w:t>ی</w:t>
      </w:r>
      <w:r w:rsidR="00F5141C" w:rsidRPr="00DE4439">
        <w:rPr>
          <w:rFonts w:hint="cs"/>
          <w:rtl/>
        </w:rPr>
        <w:t>ن آ</w:t>
      </w:r>
      <w:r w:rsidR="00AE657A">
        <w:rPr>
          <w:rFonts w:hint="cs"/>
          <w:rtl/>
        </w:rPr>
        <w:t>ی</w:t>
      </w:r>
      <w:r w:rsidR="00F5141C" w:rsidRPr="00DE4439">
        <w:rPr>
          <w:rFonts w:hint="cs"/>
          <w:rtl/>
        </w:rPr>
        <w:t>ات را نازل فرمود</w:t>
      </w:r>
      <w:r w:rsidR="00784590" w:rsidRPr="00DE4439">
        <w:rPr>
          <w:rFonts w:hint="cs"/>
          <w:rtl/>
        </w:rPr>
        <w:t>:</w:t>
      </w:r>
      <w:r w:rsidR="004241FD">
        <w:rPr>
          <w:rFonts w:hint="cs"/>
          <w:rtl/>
        </w:rPr>
        <w:t xml:space="preserve"> </w:t>
      </w:r>
      <w:r w:rsidR="004241FD">
        <w:rPr>
          <w:rStyle w:val="Char0"/>
          <w:rFonts w:ascii="Traditional Arabic" w:hAnsi="Traditional Arabic" w:cs="Traditional Arabic"/>
          <w:rtl/>
        </w:rPr>
        <w:t>﴿</w:t>
      </w:r>
      <w:r w:rsidR="004241FD" w:rsidRPr="004169DA">
        <w:rPr>
          <w:rStyle w:val="Char8"/>
          <w:rFonts w:hint="eastAsia"/>
          <w:rtl/>
        </w:rPr>
        <w:t>يَٰٓأَيُّهَا</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لنَّبِيُّ</w:t>
      </w:r>
      <w:r w:rsidR="004241FD" w:rsidRPr="004169DA">
        <w:rPr>
          <w:rStyle w:val="Char8"/>
          <w:rtl/>
        </w:rPr>
        <w:t xml:space="preserve"> لِمَ تُحَرِّمُ مَآ أَحَلَّ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لَكَۖ تَبۡتَغِي مَرۡضَاتَ أَزۡوَٰجِكَۚ وَ</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غَفُورٞ رَّحِيمٞ ١ </w:t>
      </w:r>
      <w:r w:rsidR="004241FD" w:rsidRPr="004169DA">
        <w:rPr>
          <w:rStyle w:val="Char8"/>
          <w:rFonts w:hint="eastAsia"/>
          <w:rtl/>
        </w:rPr>
        <w:t>قَدۡ</w:t>
      </w:r>
      <w:r w:rsidR="004241FD" w:rsidRPr="004169DA">
        <w:rPr>
          <w:rStyle w:val="Char8"/>
          <w:rtl/>
        </w:rPr>
        <w:t xml:space="preserve"> فَرَضَ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لَكُمۡ تَحِلَّةَ أَيۡمَٰنِكُمۡۚ وَ</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مَوۡلَىٰكُمۡۖ وَهُوَ </w:t>
      </w:r>
      <w:r w:rsidR="004241FD" w:rsidRPr="004169DA">
        <w:rPr>
          <w:rStyle w:val="Char8"/>
          <w:rFonts w:hint="cs"/>
          <w:rtl/>
        </w:rPr>
        <w:t>ٱ</w:t>
      </w:r>
      <w:r w:rsidR="004241FD" w:rsidRPr="004169DA">
        <w:rPr>
          <w:rStyle w:val="Char8"/>
          <w:rFonts w:hint="eastAsia"/>
          <w:rtl/>
        </w:rPr>
        <w:t>لۡعَلِيمُ</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لۡحَكِيمُ</w:t>
      </w:r>
      <w:r w:rsidR="004241FD" w:rsidRPr="004169DA">
        <w:rPr>
          <w:rStyle w:val="Char8"/>
          <w:rtl/>
        </w:rPr>
        <w:t xml:space="preserve"> ٢ </w:t>
      </w:r>
      <w:r w:rsidR="004241FD" w:rsidRPr="004169DA">
        <w:rPr>
          <w:rStyle w:val="Char8"/>
          <w:rFonts w:hint="eastAsia"/>
          <w:rtl/>
        </w:rPr>
        <w:t>وَإِذۡ</w:t>
      </w:r>
      <w:r w:rsidR="004241FD" w:rsidRPr="004169DA">
        <w:rPr>
          <w:rStyle w:val="Char8"/>
          <w:rtl/>
        </w:rPr>
        <w:t xml:space="preserve"> أَسَرَّ </w:t>
      </w:r>
      <w:r w:rsidR="004241FD" w:rsidRPr="004169DA">
        <w:rPr>
          <w:rStyle w:val="Char8"/>
          <w:rFonts w:hint="cs"/>
          <w:rtl/>
        </w:rPr>
        <w:t>ٱ</w:t>
      </w:r>
      <w:r w:rsidR="004241FD" w:rsidRPr="004169DA">
        <w:rPr>
          <w:rStyle w:val="Char8"/>
          <w:rFonts w:hint="eastAsia"/>
          <w:rtl/>
        </w:rPr>
        <w:t>لنَّبِيُّ</w:t>
      </w:r>
      <w:r w:rsidR="004241FD" w:rsidRPr="004169DA">
        <w:rPr>
          <w:rStyle w:val="Char8"/>
          <w:rtl/>
        </w:rPr>
        <w:t xml:space="preserve"> إِلَىٰ بَعۡضِ أَزۡوَٰجِهِ</w:t>
      </w:r>
      <w:r w:rsidR="004241FD" w:rsidRPr="004169DA">
        <w:rPr>
          <w:rStyle w:val="Char8"/>
          <w:rFonts w:hint="cs"/>
          <w:rtl/>
        </w:rPr>
        <w:t>ۦ</w:t>
      </w:r>
      <w:r w:rsidR="004241FD" w:rsidRPr="004169DA">
        <w:rPr>
          <w:rStyle w:val="Char8"/>
          <w:rtl/>
        </w:rPr>
        <w:t xml:space="preserve"> حَدِيثٗا فَلَمَّا نَبَّأَتۡ بِهِ</w:t>
      </w:r>
      <w:r w:rsidR="004241FD" w:rsidRPr="004169DA">
        <w:rPr>
          <w:rStyle w:val="Char8"/>
          <w:rFonts w:hint="cs"/>
          <w:rtl/>
        </w:rPr>
        <w:t>ۦ</w:t>
      </w:r>
      <w:r w:rsidR="004241FD" w:rsidRPr="004169DA">
        <w:rPr>
          <w:rStyle w:val="Char8"/>
          <w:rtl/>
        </w:rPr>
        <w:t xml:space="preserve"> وَأَظۡهَرَهُ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عَلَيۡهِ عَرَّفَ بَعۡضَهُ</w:t>
      </w:r>
      <w:r w:rsidR="004241FD" w:rsidRPr="004169DA">
        <w:rPr>
          <w:rStyle w:val="Char8"/>
          <w:rFonts w:hint="cs"/>
          <w:rtl/>
        </w:rPr>
        <w:t>ۥ</w:t>
      </w:r>
      <w:r w:rsidR="004241FD" w:rsidRPr="004169DA">
        <w:rPr>
          <w:rStyle w:val="Char8"/>
          <w:rtl/>
        </w:rPr>
        <w:t xml:space="preserve"> وَأَعۡرَضَ عَنۢ بَعۡضٖۖ فَلَمَّا نَبَّأَهَا بِهِ</w:t>
      </w:r>
      <w:r w:rsidR="004241FD" w:rsidRPr="004169DA">
        <w:rPr>
          <w:rStyle w:val="Char8"/>
          <w:rFonts w:hint="cs"/>
          <w:rtl/>
        </w:rPr>
        <w:t>ۦ</w:t>
      </w:r>
      <w:r w:rsidR="004241FD" w:rsidRPr="004169DA">
        <w:rPr>
          <w:rStyle w:val="Char8"/>
          <w:rtl/>
        </w:rPr>
        <w:t xml:space="preserve"> قَالَتۡ مَنۡ أَنۢبَأَكَ هَٰذَاۖ قَالَ نَبَّأَنِيَ </w:t>
      </w:r>
      <w:r w:rsidR="004241FD" w:rsidRPr="004169DA">
        <w:rPr>
          <w:rStyle w:val="Char8"/>
          <w:rFonts w:hint="cs"/>
          <w:rtl/>
        </w:rPr>
        <w:t>ٱ</w:t>
      </w:r>
      <w:r w:rsidR="004241FD" w:rsidRPr="004169DA">
        <w:rPr>
          <w:rStyle w:val="Char8"/>
          <w:rFonts w:hint="eastAsia"/>
          <w:rtl/>
        </w:rPr>
        <w:t>لۡعَلِيمُ</w:t>
      </w:r>
      <w:r w:rsidR="004241FD" w:rsidRPr="004169DA">
        <w:rPr>
          <w:rStyle w:val="Char8"/>
          <w:rtl/>
        </w:rPr>
        <w:t xml:space="preserve"> </w:t>
      </w:r>
      <w:r w:rsidR="004241FD" w:rsidRPr="004169DA">
        <w:rPr>
          <w:rStyle w:val="Char8"/>
          <w:rFonts w:hint="cs"/>
          <w:rtl/>
        </w:rPr>
        <w:t>ٱ</w:t>
      </w:r>
      <w:r w:rsidR="004241FD" w:rsidRPr="004169DA">
        <w:rPr>
          <w:rStyle w:val="Char8"/>
          <w:rFonts w:hint="eastAsia"/>
          <w:rtl/>
        </w:rPr>
        <w:t>لۡخَبِيرُ</w:t>
      </w:r>
      <w:r w:rsidR="004241FD" w:rsidRPr="004169DA">
        <w:rPr>
          <w:rStyle w:val="Char8"/>
          <w:rtl/>
        </w:rPr>
        <w:t xml:space="preserve"> ٣ </w:t>
      </w:r>
      <w:r w:rsidR="004241FD" w:rsidRPr="004169DA">
        <w:rPr>
          <w:rStyle w:val="Char8"/>
          <w:rFonts w:hint="eastAsia"/>
          <w:rtl/>
        </w:rPr>
        <w:t>إِن</w:t>
      </w:r>
      <w:r w:rsidR="004241FD" w:rsidRPr="004169DA">
        <w:rPr>
          <w:rStyle w:val="Char8"/>
          <w:rtl/>
        </w:rPr>
        <w:t xml:space="preserve"> تَتُوبَآ إِلَى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فَقَدۡ صَغَتۡ قُلُوبُكُمَاۖ وَإِن تَظَٰهَرَا عَلَيۡهِ فَإِنَّ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هُوَ مَوۡلَىٰهُ وَجِبۡرِيلُ وَصَٰلِحُ </w:t>
      </w:r>
      <w:r w:rsidR="004241FD" w:rsidRPr="004169DA">
        <w:rPr>
          <w:rStyle w:val="Char8"/>
          <w:rFonts w:hint="cs"/>
          <w:rtl/>
        </w:rPr>
        <w:t>ٱ</w:t>
      </w:r>
      <w:r w:rsidR="004241FD" w:rsidRPr="004169DA">
        <w:rPr>
          <w:rStyle w:val="Char8"/>
          <w:rFonts w:hint="eastAsia"/>
          <w:rtl/>
        </w:rPr>
        <w:t>لۡمُؤۡمِنِينَۖ</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لۡمَلَٰٓئِكَةُ</w:t>
      </w:r>
      <w:r w:rsidR="004241FD" w:rsidRPr="004169DA">
        <w:rPr>
          <w:rStyle w:val="Char8"/>
          <w:rtl/>
        </w:rPr>
        <w:t xml:space="preserve"> بَعۡدَ ذَٰلِكَ ظَهِيرٌ ٤</w:t>
      </w:r>
      <w:r w:rsidR="004241FD">
        <w:rPr>
          <w:rStyle w:val="Char0"/>
          <w:rFonts w:ascii="Traditional Arabic" w:hAnsi="Traditional Arabic" w:cs="Traditional Arabic"/>
          <w:rtl/>
        </w:rPr>
        <w:t>﴾</w:t>
      </w:r>
      <w:r w:rsidR="004241FD">
        <w:rPr>
          <w:rFonts w:hint="cs"/>
          <w:rtl/>
        </w:rPr>
        <w:t xml:space="preserve"> </w:t>
      </w:r>
      <w:r w:rsidR="00D23CED" w:rsidRPr="00D23CED">
        <w:rPr>
          <w:rStyle w:val="Char4"/>
          <w:rFonts w:hint="cs"/>
          <w:rtl/>
        </w:rPr>
        <w:t>[</w:t>
      </w:r>
      <w:r w:rsidR="00A93692" w:rsidRPr="00D23CED">
        <w:rPr>
          <w:rStyle w:val="Char4"/>
          <w:rFonts w:hint="cs"/>
          <w:rtl/>
        </w:rPr>
        <w:t>التحر</w:t>
      </w:r>
      <w:r w:rsidR="00AE657A" w:rsidRPr="00D23CED">
        <w:rPr>
          <w:rStyle w:val="Char4"/>
          <w:rFonts w:hint="cs"/>
          <w:rtl/>
        </w:rPr>
        <w:t>ی</w:t>
      </w:r>
      <w:r w:rsidR="00A93692" w:rsidRPr="00D23CED">
        <w:rPr>
          <w:rStyle w:val="Char4"/>
          <w:rFonts w:hint="cs"/>
          <w:rtl/>
        </w:rPr>
        <w:t>م: 1</w:t>
      </w:r>
      <w:r w:rsidR="00D23CED" w:rsidRPr="00D23CED">
        <w:rPr>
          <w:rStyle w:val="Char4"/>
          <w:rFonts w:hint="cs"/>
          <w:rtl/>
        </w:rPr>
        <w:t>-</w:t>
      </w:r>
      <w:r w:rsidR="00A93692" w:rsidRPr="00D23CED">
        <w:rPr>
          <w:rStyle w:val="Char4"/>
          <w:rFonts w:hint="cs"/>
          <w:rtl/>
        </w:rPr>
        <w:t>4</w:t>
      </w:r>
      <w:r w:rsidR="00D23CED" w:rsidRPr="00D23CED">
        <w:rPr>
          <w:rStyle w:val="Char4"/>
          <w:rFonts w:hint="cs"/>
          <w:rtl/>
        </w:rPr>
        <w:t>]</w:t>
      </w:r>
      <w:r w:rsidR="00A93692" w:rsidRPr="00DE4439">
        <w:rPr>
          <w:rFonts w:hint="cs"/>
          <w:rtl/>
        </w:rPr>
        <w:t>.</w:t>
      </w:r>
    </w:p>
    <w:p w:rsidR="009B7C25" w:rsidRPr="004169DA" w:rsidRDefault="00AE657A" w:rsidP="004241FD">
      <w:pPr>
        <w:pStyle w:val="a"/>
        <w:rPr>
          <w:rStyle w:val="Char8"/>
          <w:rtl/>
        </w:rPr>
      </w:pPr>
      <w:r>
        <w:rPr>
          <w:rFonts w:hint="cs"/>
          <w:rtl/>
        </w:rPr>
        <w:t>ی</w:t>
      </w:r>
      <w:r w:rsidR="00DA285B" w:rsidRPr="00DE4439">
        <w:rPr>
          <w:rFonts w:hint="cs"/>
          <w:rtl/>
        </w:rPr>
        <w:t>عن</w:t>
      </w:r>
      <w:r>
        <w:rPr>
          <w:rFonts w:hint="cs"/>
          <w:rtl/>
        </w:rPr>
        <w:t>ی</w:t>
      </w:r>
      <w:r w:rsidR="00DA285B" w:rsidRPr="00DE4439">
        <w:rPr>
          <w:rFonts w:hint="cs"/>
          <w:rtl/>
        </w:rPr>
        <w:t xml:space="preserve"> از حسادت</w:t>
      </w:r>
      <w:r>
        <w:rPr>
          <w:rFonts w:hint="cs"/>
          <w:rtl/>
        </w:rPr>
        <w:t>ی</w:t>
      </w:r>
      <w:r w:rsidR="00DA285B" w:rsidRPr="00DE4439">
        <w:rPr>
          <w:rFonts w:hint="cs"/>
          <w:rtl/>
        </w:rPr>
        <w:t xml:space="preserve"> </w:t>
      </w:r>
      <w:r>
        <w:rPr>
          <w:rFonts w:hint="cs"/>
          <w:rtl/>
        </w:rPr>
        <w:t>ک</w:t>
      </w:r>
      <w:r w:rsidR="00DA285B" w:rsidRPr="00DE4439">
        <w:rPr>
          <w:rFonts w:hint="cs"/>
          <w:rtl/>
        </w:rPr>
        <w:t xml:space="preserve">ه شما زنان به </w:t>
      </w:r>
      <w:r>
        <w:rPr>
          <w:rFonts w:hint="cs"/>
          <w:rtl/>
        </w:rPr>
        <w:t>یک</w:t>
      </w:r>
      <w:r w:rsidR="00DA285B" w:rsidRPr="00DE4439">
        <w:rPr>
          <w:rFonts w:hint="cs"/>
          <w:rtl/>
        </w:rPr>
        <w:t>د</w:t>
      </w:r>
      <w:r>
        <w:rPr>
          <w:rFonts w:hint="cs"/>
          <w:rtl/>
        </w:rPr>
        <w:t>ی</w:t>
      </w:r>
      <w:r w:rsidR="00DA285B" w:rsidRPr="00DE4439">
        <w:rPr>
          <w:rFonts w:hint="cs"/>
          <w:rtl/>
        </w:rPr>
        <w:t>گر م</w:t>
      </w:r>
      <w:r>
        <w:rPr>
          <w:rFonts w:hint="cs"/>
          <w:rtl/>
        </w:rPr>
        <w:t>ی</w:t>
      </w:r>
      <w:r w:rsidR="00DA285B" w:rsidRPr="00DE4439">
        <w:rPr>
          <w:rFonts w:hint="cs"/>
          <w:rtl/>
        </w:rPr>
        <w:t>‌ورز</w:t>
      </w:r>
      <w:r>
        <w:rPr>
          <w:rFonts w:hint="cs"/>
          <w:rtl/>
        </w:rPr>
        <w:t>ی</w:t>
      </w:r>
      <w:r w:rsidR="00DA285B" w:rsidRPr="00DE4439">
        <w:rPr>
          <w:rFonts w:hint="cs"/>
          <w:rtl/>
        </w:rPr>
        <w:t>د خداوند پشت</w:t>
      </w:r>
      <w:r>
        <w:rPr>
          <w:rFonts w:hint="cs"/>
          <w:rtl/>
        </w:rPr>
        <w:t>ی</w:t>
      </w:r>
      <w:r w:rsidR="00DA285B" w:rsidRPr="00DE4439">
        <w:rPr>
          <w:rFonts w:hint="cs"/>
          <w:rtl/>
        </w:rPr>
        <w:t>بان پ</w:t>
      </w:r>
      <w:r>
        <w:rPr>
          <w:rFonts w:hint="cs"/>
          <w:rtl/>
        </w:rPr>
        <w:t>ی</w:t>
      </w:r>
      <w:r w:rsidR="00DA285B" w:rsidRPr="00DE4439">
        <w:rPr>
          <w:rFonts w:hint="cs"/>
          <w:rtl/>
        </w:rPr>
        <w:t>امبر است، و ا</w:t>
      </w:r>
      <w:r>
        <w:rPr>
          <w:rFonts w:hint="cs"/>
          <w:rtl/>
        </w:rPr>
        <w:t>ی</w:t>
      </w:r>
      <w:r w:rsidR="00DA285B" w:rsidRPr="00DE4439">
        <w:rPr>
          <w:rFonts w:hint="cs"/>
          <w:rtl/>
        </w:rPr>
        <w:t>ن</w:t>
      </w:r>
      <w:r>
        <w:rPr>
          <w:rFonts w:hint="cs"/>
          <w:rtl/>
        </w:rPr>
        <w:t>ک</w:t>
      </w:r>
      <w:r w:rsidR="00DA285B" w:rsidRPr="00DE4439">
        <w:rPr>
          <w:rFonts w:hint="cs"/>
          <w:rtl/>
        </w:rPr>
        <w:t>ه فرمود</w:t>
      </w:r>
      <w:r w:rsidR="00784590" w:rsidRPr="00DE4439">
        <w:rPr>
          <w:rFonts w:hint="cs"/>
          <w:rtl/>
        </w:rPr>
        <w:t xml:space="preserve">: </w:t>
      </w:r>
      <w:r w:rsidR="00DA285B" w:rsidRPr="00DE4439">
        <w:rPr>
          <w:rFonts w:hint="cs"/>
          <w:rtl/>
        </w:rPr>
        <w:t xml:space="preserve">(صغت) </w:t>
      </w:r>
      <w:r>
        <w:rPr>
          <w:rFonts w:hint="cs"/>
          <w:rtl/>
        </w:rPr>
        <w:t>ی</w:t>
      </w:r>
      <w:r w:rsidR="00DA285B" w:rsidRPr="00DE4439">
        <w:rPr>
          <w:rFonts w:hint="cs"/>
          <w:rtl/>
        </w:rPr>
        <w:t>عن</w:t>
      </w:r>
      <w:r>
        <w:rPr>
          <w:rFonts w:hint="cs"/>
          <w:rtl/>
        </w:rPr>
        <w:t>ی</w:t>
      </w:r>
      <w:r w:rsidR="00DA285B" w:rsidRPr="00DE4439">
        <w:rPr>
          <w:rFonts w:hint="cs"/>
          <w:rtl/>
        </w:rPr>
        <w:t xml:space="preserve"> دلها</w:t>
      </w:r>
      <w:r>
        <w:rPr>
          <w:rFonts w:hint="cs"/>
          <w:rtl/>
        </w:rPr>
        <w:t>ی</w:t>
      </w:r>
      <w:r w:rsidR="00DA285B" w:rsidRPr="00DE4439">
        <w:rPr>
          <w:rFonts w:hint="cs"/>
          <w:rtl/>
        </w:rPr>
        <w:t>تان در ا</w:t>
      </w:r>
      <w:r>
        <w:rPr>
          <w:rFonts w:hint="cs"/>
          <w:rtl/>
        </w:rPr>
        <w:t>ی</w:t>
      </w:r>
      <w:r w:rsidR="00DA285B" w:rsidRPr="00DE4439">
        <w:rPr>
          <w:rFonts w:hint="cs"/>
          <w:rtl/>
        </w:rPr>
        <w:t xml:space="preserve">ن </w:t>
      </w:r>
      <w:r>
        <w:rPr>
          <w:rFonts w:hint="cs"/>
          <w:rtl/>
        </w:rPr>
        <w:t>ک</w:t>
      </w:r>
      <w:r w:rsidR="00DA285B" w:rsidRPr="00DE4439">
        <w:rPr>
          <w:rFonts w:hint="cs"/>
          <w:rtl/>
        </w:rPr>
        <w:t xml:space="preserve">ار از حق منحرف شده است، پس </w:t>
      </w:r>
      <w:r>
        <w:rPr>
          <w:rFonts w:hint="cs"/>
          <w:rtl/>
        </w:rPr>
        <w:t>ک</w:t>
      </w:r>
      <w:r w:rsidR="00DA285B" w:rsidRPr="00DE4439">
        <w:rPr>
          <w:rFonts w:hint="cs"/>
          <w:rtl/>
        </w:rPr>
        <w:t>ار</w:t>
      </w:r>
      <w:r>
        <w:rPr>
          <w:rFonts w:hint="cs"/>
          <w:rtl/>
        </w:rPr>
        <w:t>ی</w:t>
      </w:r>
      <w:r w:rsidR="00DA285B" w:rsidRPr="00DE4439">
        <w:rPr>
          <w:rFonts w:hint="cs"/>
          <w:rtl/>
        </w:rPr>
        <w:t xml:space="preserve"> اشتباه است، و به معن</w:t>
      </w:r>
      <w:r>
        <w:rPr>
          <w:rFonts w:hint="cs"/>
          <w:rtl/>
        </w:rPr>
        <w:t>ی</w:t>
      </w:r>
      <w:r w:rsidR="00DA285B" w:rsidRPr="00DE4439">
        <w:rPr>
          <w:rFonts w:hint="cs"/>
          <w:rtl/>
        </w:rPr>
        <w:t xml:space="preserve"> ا</w:t>
      </w:r>
      <w:r>
        <w:rPr>
          <w:rFonts w:hint="cs"/>
          <w:rtl/>
        </w:rPr>
        <w:t>ی</w:t>
      </w:r>
      <w:r w:rsidR="00DA285B" w:rsidRPr="00DE4439">
        <w:rPr>
          <w:rFonts w:hint="cs"/>
          <w:rtl/>
        </w:rPr>
        <w:t>ن ن</w:t>
      </w:r>
      <w:r>
        <w:rPr>
          <w:rFonts w:hint="cs"/>
          <w:rtl/>
        </w:rPr>
        <w:t>ی</w:t>
      </w:r>
      <w:r w:rsidR="00DA285B" w:rsidRPr="00DE4439">
        <w:rPr>
          <w:rFonts w:hint="cs"/>
          <w:rtl/>
        </w:rPr>
        <w:t xml:space="preserve">ست </w:t>
      </w:r>
      <w:r>
        <w:rPr>
          <w:rFonts w:hint="cs"/>
          <w:rtl/>
        </w:rPr>
        <w:t>ک</w:t>
      </w:r>
      <w:r w:rsidR="00A10251" w:rsidRPr="00DE4439">
        <w:rPr>
          <w:rFonts w:hint="cs"/>
          <w:rtl/>
        </w:rPr>
        <w:t xml:space="preserve">ه </w:t>
      </w:r>
      <w:r>
        <w:rPr>
          <w:rFonts w:hint="cs"/>
          <w:rtl/>
        </w:rPr>
        <w:t>ک</w:t>
      </w:r>
      <w:r w:rsidR="00A10251" w:rsidRPr="00DE4439">
        <w:rPr>
          <w:rFonts w:hint="cs"/>
          <w:rtl/>
        </w:rPr>
        <w:t>افر گشته‌ا</w:t>
      </w:r>
      <w:r>
        <w:rPr>
          <w:rFonts w:hint="cs"/>
          <w:rtl/>
        </w:rPr>
        <w:t>ی</w:t>
      </w:r>
      <w:r w:rsidR="00A10251" w:rsidRPr="00DE4439">
        <w:rPr>
          <w:rFonts w:hint="cs"/>
          <w:rtl/>
        </w:rPr>
        <w:t>د، چگونه چن</w:t>
      </w:r>
      <w:r>
        <w:rPr>
          <w:rFonts w:hint="cs"/>
          <w:rtl/>
        </w:rPr>
        <w:t>ی</w:t>
      </w:r>
      <w:r w:rsidR="00A10251" w:rsidRPr="00DE4439">
        <w:rPr>
          <w:rFonts w:hint="cs"/>
          <w:rtl/>
        </w:rPr>
        <w:t>ن چ</w:t>
      </w:r>
      <w:r>
        <w:rPr>
          <w:rFonts w:hint="cs"/>
          <w:rtl/>
        </w:rPr>
        <w:t>ی</w:t>
      </w:r>
      <w:r w:rsidR="00A10251" w:rsidRPr="00DE4439">
        <w:rPr>
          <w:rFonts w:hint="cs"/>
          <w:rtl/>
        </w:rPr>
        <w:t>ز</w:t>
      </w:r>
      <w:r>
        <w:rPr>
          <w:rFonts w:hint="cs"/>
          <w:rtl/>
        </w:rPr>
        <w:t>ی</w:t>
      </w:r>
      <w:r w:rsidR="00A10251" w:rsidRPr="00DE4439">
        <w:rPr>
          <w:rFonts w:hint="cs"/>
          <w:rtl/>
        </w:rPr>
        <w:t xml:space="preserve"> مم</w:t>
      </w:r>
      <w:r>
        <w:rPr>
          <w:rFonts w:hint="cs"/>
          <w:rtl/>
        </w:rPr>
        <w:t>ک</w:t>
      </w:r>
      <w:r w:rsidR="00A10251" w:rsidRPr="00DE4439">
        <w:rPr>
          <w:rFonts w:hint="cs"/>
          <w:rtl/>
        </w:rPr>
        <w:t xml:space="preserve">ن است و حال آن </w:t>
      </w:r>
      <w:r>
        <w:rPr>
          <w:rFonts w:hint="cs"/>
          <w:rtl/>
        </w:rPr>
        <w:t>ک</w:t>
      </w:r>
      <w:r w:rsidR="00A10251" w:rsidRPr="00DE4439">
        <w:rPr>
          <w:rFonts w:hint="cs"/>
          <w:rtl/>
        </w:rPr>
        <w:t>ه آنان همسران پ</w:t>
      </w:r>
      <w:r>
        <w:rPr>
          <w:rFonts w:hint="cs"/>
          <w:rtl/>
        </w:rPr>
        <w:t>ی</w:t>
      </w:r>
      <w:r w:rsidR="00A10251" w:rsidRPr="00DE4439">
        <w:rPr>
          <w:rFonts w:hint="cs"/>
          <w:rtl/>
        </w:rPr>
        <w:t>امبر و مادران م</w:t>
      </w:r>
      <w:r w:rsidR="00842878" w:rsidRPr="00DE4439">
        <w:rPr>
          <w:rFonts w:hint="cs"/>
          <w:rtl/>
        </w:rPr>
        <w:t>ؤ</w:t>
      </w:r>
      <w:r w:rsidR="00A10251" w:rsidRPr="00DE4439">
        <w:rPr>
          <w:rFonts w:hint="cs"/>
          <w:rtl/>
        </w:rPr>
        <w:t xml:space="preserve">منان هستند و آنان </w:t>
      </w:r>
      <w:r>
        <w:rPr>
          <w:rFonts w:hint="cs"/>
          <w:rtl/>
        </w:rPr>
        <w:t>ک</w:t>
      </w:r>
      <w:r w:rsidR="00A10251" w:rsidRPr="00DE4439">
        <w:rPr>
          <w:rFonts w:hint="cs"/>
          <w:rtl/>
        </w:rPr>
        <w:t>سان</w:t>
      </w:r>
      <w:r>
        <w:rPr>
          <w:rFonts w:hint="cs"/>
          <w:rtl/>
        </w:rPr>
        <w:t>ی</w:t>
      </w:r>
      <w:r w:rsidR="00A10251" w:rsidRPr="00DE4439">
        <w:rPr>
          <w:rFonts w:hint="cs"/>
          <w:rtl/>
        </w:rPr>
        <w:t xml:space="preserve">ند </w:t>
      </w:r>
      <w:r>
        <w:rPr>
          <w:rFonts w:hint="cs"/>
          <w:rtl/>
        </w:rPr>
        <w:t>ک</w:t>
      </w:r>
      <w:r w:rsidR="00A10251" w:rsidRPr="00DE4439">
        <w:rPr>
          <w:rFonts w:hint="cs"/>
          <w:rtl/>
        </w:rPr>
        <w:t>ه خداوند به پ</w:t>
      </w:r>
      <w:r>
        <w:rPr>
          <w:rFonts w:hint="cs"/>
          <w:rtl/>
        </w:rPr>
        <w:t>ی</w:t>
      </w:r>
      <w:r w:rsidR="00A10251" w:rsidRPr="00DE4439">
        <w:rPr>
          <w:rFonts w:hint="cs"/>
          <w:rtl/>
        </w:rPr>
        <w:t xml:space="preserve">امبر دستور داده </w:t>
      </w:r>
      <w:r>
        <w:rPr>
          <w:rFonts w:hint="cs"/>
          <w:rtl/>
        </w:rPr>
        <w:t>ک</w:t>
      </w:r>
      <w:r w:rsidR="00A10251" w:rsidRPr="00DE4439">
        <w:rPr>
          <w:rFonts w:hint="cs"/>
          <w:rtl/>
        </w:rPr>
        <w:t xml:space="preserve">ه </w:t>
      </w:r>
      <w:r>
        <w:rPr>
          <w:rFonts w:hint="cs"/>
          <w:rtl/>
        </w:rPr>
        <w:t>ک</w:t>
      </w:r>
      <w:r w:rsidR="00A10251" w:rsidRPr="00DE4439">
        <w:rPr>
          <w:rFonts w:hint="cs"/>
          <w:rtl/>
        </w:rPr>
        <w:t>س</w:t>
      </w:r>
      <w:r>
        <w:rPr>
          <w:rFonts w:hint="cs"/>
          <w:rtl/>
        </w:rPr>
        <w:t>ی</w:t>
      </w:r>
      <w:r w:rsidR="00A10251" w:rsidRPr="00DE4439">
        <w:rPr>
          <w:rFonts w:hint="cs"/>
          <w:rtl/>
        </w:rPr>
        <w:t xml:space="preserve"> از آنها را طلاق ندهد و به جا</w:t>
      </w:r>
      <w:r>
        <w:rPr>
          <w:rFonts w:hint="cs"/>
          <w:rtl/>
        </w:rPr>
        <w:t>ی</w:t>
      </w:r>
      <w:r w:rsidR="00A10251" w:rsidRPr="00DE4439">
        <w:rPr>
          <w:rFonts w:hint="cs"/>
          <w:rtl/>
        </w:rPr>
        <w:t xml:space="preserve"> آنها </w:t>
      </w:r>
      <w:r w:rsidR="0049339F" w:rsidRPr="00DE4439">
        <w:rPr>
          <w:rFonts w:hint="cs"/>
          <w:rtl/>
        </w:rPr>
        <w:t>همسر</w:t>
      </w:r>
      <w:r>
        <w:rPr>
          <w:rFonts w:hint="cs"/>
          <w:rtl/>
        </w:rPr>
        <w:t>ی</w:t>
      </w:r>
      <w:r w:rsidR="0049339F" w:rsidRPr="00DE4439">
        <w:rPr>
          <w:rFonts w:hint="cs"/>
          <w:rtl/>
        </w:rPr>
        <w:t xml:space="preserve"> د</w:t>
      </w:r>
      <w:r>
        <w:rPr>
          <w:rFonts w:hint="cs"/>
          <w:rtl/>
        </w:rPr>
        <w:t>ی</w:t>
      </w:r>
      <w:r w:rsidR="0049339F" w:rsidRPr="00DE4439">
        <w:rPr>
          <w:rFonts w:hint="cs"/>
          <w:rtl/>
        </w:rPr>
        <w:t>گر بر نگز</w:t>
      </w:r>
      <w:r>
        <w:rPr>
          <w:rFonts w:hint="cs"/>
          <w:rtl/>
        </w:rPr>
        <w:t>ی</w:t>
      </w:r>
      <w:r w:rsidR="0049339F" w:rsidRPr="00DE4439">
        <w:rPr>
          <w:rFonts w:hint="cs"/>
          <w:rtl/>
        </w:rPr>
        <w:t>ند و با وجود آنها با زن</w:t>
      </w:r>
      <w:r>
        <w:rPr>
          <w:rFonts w:hint="cs"/>
          <w:rtl/>
        </w:rPr>
        <w:t>ی</w:t>
      </w:r>
      <w:r w:rsidR="0049339F" w:rsidRPr="00DE4439">
        <w:rPr>
          <w:rFonts w:hint="cs"/>
          <w:rtl/>
        </w:rPr>
        <w:t xml:space="preserve"> د</w:t>
      </w:r>
      <w:r>
        <w:rPr>
          <w:rFonts w:hint="cs"/>
          <w:rtl/>
        </w:rPr>
        <w:t>ی</w:t>
      </w:r>
      <w:r w:rsidR="0049339F" w:rsidRPr="00DE4439">
        <w:rPr>
          <w:rFonts w:hint="cs"/>
          <w:rtl/>
        </w:rPr>
        <w:t>گر ازدواج ن</w:t>
      </w:r>
      <w:r>
        <w:rPr>
          <w:rFonts w:hint="cs"/>
          <w:rtl/>
        </w:rPr>
        <w:t>ک</w:t>
      </w:r>
      <w:r w:rsidR="0049339F" w:rsidRPr="00DE4439">
        <w:rPr>
          <w:rFonts w:hint="cs"/>
          <w:rtl/>
        </w:rPr>
        <w:t xml:space="preserve">ند. چنان </w:t>
      </w:r>
      <w:r>
        <w:rPr>
          <w:rFonts w:hint="cs"/>
          <w:rtl/>
        </w:rPr>
        <w:t>ک</w:t>
      </w:r>
      <w:r w:rsidR="0049339F" w:rsidRPr="00DE4439">
        <w:rPr>
          <w:rFonts w:hint="cs"/>
          <w:rtl/>
        </w:rPr>
        <w:t>ه خداوند متعال م</w:t>
      </w:r>
      <w:r>
        <w:rPr>
          <w:rFonts w:hint="cs"/>
          <w:rtl/>
        </w:rPr>
        <w:t>ی</w:t>
      </w:r>
      <w:r w:rsidR="0049339F" w:rsidRPr="00DE4439">
        <w:rPr>
          <w:rFonts w:hint="cs"/>
          <w:rtl/>
        </w:rPr>
        <w:t>‌فرما</w:t>
      </w:r>
      <w:r>
        <w:rPr>
          <w:rFonts w:hint="cs"/>
          <w:rtl/>
        </w:rPr>
        <w:t>ی</w:t>
      </w:r>
      <w:r w:rsidR="0049339F" w:rsidRPr="00DE4439">
        <w:rPr>
          <w:rFonts w:hint="cs"/>
          <w:rtl/>
        </w:rPr>
        <w:t>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Fonts w:hint="eastAsia"/>
          <w:rtl/>
        </w:rPr>
        <w:t>لَّا</w:t>
      </w:r>
      <w:r w:rsidR="004241FD" w:rsidRPr="004169DA">
        <w:rPr>
          <w:rStyle w:val="Char8"/>
          <w:rtl/>
        </w:rPr>
        <w:t xml:space="preserve"> يَحِلُّ لَكَ </w:t>
      </w:r>
      <w:r w:rsidR="004241FD" w:rsidRPr="004169DA">
        <w:rPr>
          <w:rStyle w:val="Char8"/>
          <w:rFonts w:hint="cs"/>
          <w:rtl/>
        </w:rPr>
        <w:t>ٱ</w:t>
      </w:r>
      <w:r w:rsidR="004241FD" w:rsidRPr="004169DA">
        <w:rPr>
          <w:rStyle w:val="Char8"/>
          <w:rFonts w:hint="eastAsia"/>
          <w:rtl/>
        </w:rPr>
        <w:t>لنِّسَآءُ</w:t>
      </w:r>
      <w:r w:rsidR="004241FD" w:rsidRPr="004169DA">
        <w:rPr>
          <w:rStyle w:val="Char8"/>
          <w:rtl/>
        </w:rPr>
        <w:t xml:space="preserve"> مِنۢ بَعۡدُ وَلَآ أَن تَبَدَّلَ بِهِنَّ مِنۡ أَزۡوَٰجٖ وَلَوۡ أَعۡجَبَكَ حُسۡنُهُنَّ إِلَّا مَا مَلَكَتۡ يَمِينُكَۗ وَكَانَ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عَلَىٰ كُلِّ شَيۡءٖ رَّقِيبٗا ٥٢</w:t>
      </w:r>
      <w:r w:rsidR="004241FD">
        <w:rPr>
          <w:rFonts w:ascii="Traditional Arabic" w:hAnsi="Traditional Arabic" w:cs="Traditional Arabic"/>
          <w:rtl/>
        </w:rPr>
        <w:t>﴾</w:t>
      </w:r>
      <w:r w:rsidR="00784590" w:rsidRPr="00DE4439">
        <w:rPr>
          <w:rFonts w:hint="cs"/>
          <w:rtl/>
        </w:rPr>
        <w:t xml:space="preserve"> </w:t>
      </w:r>
      <w:r w:rsidR="00D23CED" w:rsidRPr="00D23CED">
        <w:rPr>
          <w:rStyle w:val="Char4"/>
          <w:rFonts w:hint="cs"/>
          <w:rtl/>
        </w:rPr>
        <w:t>[</w:t>
      </w:r>
      <w:r w:rsidR="00A93692" w:rsidRPr="00D23CED">
        <w:rPr>
          <w:rStyle w:val="Char4"/>
          <w:rFonts w:hint="cs"/>
          <w:rtl/>
        </w:rPr>
        <w:t>الأحزاب: 52</w:t>
      </w:r>
      <w:r w:rsidR="00D23CED" w:rsidRPr="00D23CED">
        <w:rPr>
          <w:rStyle w:val="Char4"/>
          <w:rFonts w:hint="cs"/>
          <w:rtl/>
        </w:rPr>
        <w:t>]</w:t>
      </w:r>
      <w:r w:rsidR="00A93692" w:rsidRPr="00DE4439">
        <w:rPr>
          <w:rFonts w:hint="cs"/>
          <w:rtl/>
        </w:rPr>
        <w:t>.</w:t>
      </w:r>
    </w:p>
    <w:p w:rsidR="009B7C25" w:rsidRPr="00DE4439" w:rsidRDefault="009B7C25" w:rsidP="00D23CED">
      <w:pPr>
        <w:pStyle w:val="a"/>
        <w:rPr>
          <w:rFonts w:ascii="Times New Roman" w:hAnsi="Times New Roman"/>
          <w:rtl/>
        </w:rPr>
      </w:pPr>
      <w:r w:rsidRPr="00DE4439">
        <w:rPr>
          <w:rFonts w:ascii="Times New Roman" w:hAnsi="Times New Roman" w:hint="cs"/>
          <w:rtl/>
        </w:rPr>
        <w:t>«</w:t>
      </w:r>
      <w:r w:rsidR="00386567" w:rsidRPr="00DE4439">
        <w:rPr>
          <w:rtl/>
        </w:rPr>
        <w:t>بعد از ا</w:t>
      </w:r>
      <w:r w:rsidR="00AE657A">
        <w:rPr>
          <w:rtl/>
        </w:rPr>
        <w:t>ی</w:t>
      </w:r>
      <w:r w:rsidR="00386567" w:rsidRPr="00DE4439">
        <w:rPr>
          <w:rtl/>
        </w:rPr>
        <w:t>ن د</w:t>
      </w:r>
      <w:r w:rsidR="00AE657A">
        <w:rPr>
          <w:rtl/>
        </w:rPr>
        <w:t>ی</w:t>
      </w:r>
      <w:r w:rsidR="00386567" w:rsidRPr="00DE4439">
        <w:rPr>
          <w:rtl/>
        </w:rPr>
        <w:t>گر زنى بر تو حلال ن</w:t>
      </w:r>
      <w:r w:rsidR="00AE657A">
        <w:rPr>
          <w:rtl/>
        </w:rPr>
        <w:t>ی</w:t>
      </w:r>
      <w:r w:rsidR="00386567" w:rsidRPr="00DE4439">
        <w:rPr>
          <w:rtl/>
        </w:rPr>
        <w:t>ست، و نمى‏توانى همسرانت را به همسران د</w:t>
      </w:r>
      <w:r w:rsidR="00AE657A">
        <w:rPr>
          <w:rtl/>
        </w:rPr>
        <w:t>ی</w:t>
      </w:r>
      <w:r w:rsidR="00386567" w:rsidRPr="00DE4439">
        <w:rPr>
          <w:rtl/>
        </w:rPr>
        <w:t xml:space="preserve">گرى مبدل </w:t>
      </w:r>
      <w:r w:rsidR="00AE657A">
        <w:rPr>
          <w:rtl/>
        </w:rPr>
        <w:t>ک</w:t>
      </w:r>
      <w:r w:rsidR="00386567" w:rsidRPr="00DE4439">
        <w:rPr>
          <w:rtl/>
        </w:rPr>
        <w:t>نى (بعضى را طلاق دهى و همسر د</w:t>
      </w:r>
      <w:r w:rsidR="00AE657A">
        <w:rPr>
          <w:rtl/>
        </w:rPr>
        <w:t>ی</w:t>
      </w:r>
      <w:r w:rsidR="00386567" w:rsidRPr="00DE4439">
        <w:rPr>
          <w:rtl/>
        </w:rPr>
        <w:t>گرى به جاى او برگز</w:t>
      </w:r>
      <w:r w:rsidR="00AE657A">
        <w:rPr>
          <w:rtl/>
        </w:rPr>
        <w:t>ی</w:t>
      </w:r>
      <w:r w:rsidR="00386567" w:rsidRPr="00DE4439">
        <w:rPr>
          <w:rtl/>
        </w:rPr>
        <w:t xml:space="preserve">نى) هر چند جمال آنها مورد توجه تو واقع شود، مگر آنچه </w:t>
      </w:r>
      <w:r w:rsidR="00AE657A">
        <w:rPr>
          <w:rtl/>
        </w:rPr>
        <w:t>ک</w:t>
      </w:r>
      <w:r w:rsidR="00386567" w:rsidRPr="00DE4439">
        <w:rPr>
          <w:rtl/>
        </w:rPr>
        <w:t xml:space="preserve">ه بصورت </w:t>
      </w:r>
      <w:r w:rsidR="00AE657A">
        <w:rPr>
          <w:rtl/>
        </w:rPr>
        <w:t>ک</w:t>
      </w:r>
      <w:r w:rsidR="00386567" w:rsidRPr="00DE4439">
        <w:rPr>
          <w:rtl/>
        </w:rPr>
        <w:t>ن</w:t>
      </w:r>
      <w:r w:rsidR="00AE657A">
        <w:rPr>
          <w:rtl/>
        </w:rPr>
        <w:t>ی</w:t>
      </w:r>
      <w:r w:rsidR="00386567" w:rsidRPr="00DE4439">
        <w:rPr>
          <w:rtl/>
        </w:rPr>
        <w:t>ز در مل</w:t>
      </w:r>
      <w:r w:rsidR="00AE657A">
        <w:rPr>
          <w:rtl/>
        </w:rPr>
        <w:t>ک</w:t>
      </w:r>
      <w:r w:rsidR="00386567" w:rsidRPr="00DE4439">
        <w:rPr>
          <w:rtl/>
        </w:rPr>
        <w:t xml:space="preserve"> تو درآ</w:t>
      </w:r>
      <w:r w:rsidR="00AE657A">
        <w:rPr>
          <w:rtl/>
        </w:rPr>
        <w:t>ی</w:t>
      </w:r>
      <w:r w:rsidR="00386567" w:rsidRPr="00DE4439">
        <w:rPr>
          <w:rtl/>
        </w:rPr>
        <w:t>د! و خداوند ناظر و مراقب هر چ</w:t>
      </w:r>
      <w:r w:rsidR="00AE657A">
        <w:rPr>
          <w:rtl/>
        </w:rPr>
        <w:t>ی</w:t>
      </w:r>
      <w:r w:rsidR="00386567" w:rsidRPr="00DE4439">
        <w:rPr>
          <w:rtl/>
        </w:rPr>
        <w:t>ز است</w:t>
      </w:r>
      <w:r w:rsidRPr="00DE4439">
        <w:rPr>
          <w:rFonts w:ascii="Times New Roman" w:hAnsi="Times New Roman" w:hint="cs"/>
          <w:rtl/>
        </w:rPr>
        <w:t>».</w:t>
      </w:r>
    </w:p>
    <w:p w:rsidR="00842878" w:rsidRPr="00DE4439" w:rsidRDefault="00B76680" w:rsidP="00D23CED">
      <w:pPr>
        <w:pStyle w:val="a"/>
        <w:rPr>
          <w:rtl/>
        </w:rPr>
      </w:pPr>
      <w:r w:rsidRPr="00DE4439">
        <w:rPr>
          <w:rFonts w:hint="cs"/>
          <w:rtl/>
        </w:rPr>
        <w:t>و بعد از ا</w:t>
      </w:r>
      <w:r w:rsidR="00AE657A">
        <w:rPr>
          <w:rFonts w:hint="cs"/>
          <w:rtl/>
        </w:rPr>
        <w:t>ی</w:t>
      </w:r>
      <w:r w:rsidRPr="00DE4439">
        <w:rPr>
          <w:rFonts w:hint="cs"/>
          <w:rtl/>
        </w:rPr>
        <w:t>ن طبق روا</w:t>
      </w:r>
      <w:r w:rsidR="00AE657A">
        <w:rPr>
          <w:rFonts w:hint="cs"/>
          <w:rtl/>
        </w:rPr>
        <w:t>ی</w:t>
      </w:r>
      <w:r w:rsidRPr="00DE4439">
        <w:rPr>
          <w:rFonts w:hint="cs"/>
          <w:rtl/>
        </w:rPr>
        <w:t>ت صح</w:t>
      </w:r>
      <w:r w:rsidR="00AE657A">
        <w:rPr>
          <w:rFonts w:hint="cs"/>
          <w:rtl/>
        </w:rPr>
        <w:t>ی</w:t>
      </w:r>
      <w:r w:rsidRPr="00DE4439">
        <w:rPr>
          <w:rFonts w:hint="cs"/>
          <w:rtl/>
        </w:rPr>
        <w:t>ح خدا به او اجازه ازدواج زنان</w:t>
      </w:r>
      <w:r w:rsidR="00AE657A">
        <w:rPr>
          <w:rFonts w:hint="cs"/>
          <w:rtl/>
        </w:rPr>
        <w:t>ی</w:t>
      </w:r>
      <w:r w:rsidRPr="00DE4439">
        <w:rPr>
          <w:rFonts w:hint="cs"/>
          <w:rtl/>
        </w:rPr>
        <w:t xml:space="preserve"> د</w:t>
      </w:r>
      <w:r w:rsidR="00AE657A">
        <w:rPr>
          <w:rFonts w:hint="cs"/>
          <w:rtl/>
        </w:rPr>
        <w:t>ی</w:t>
      </w:r>
      <w:r w:rsidRPr="00DE4439">
        <w:rPr>
          <w:rFonts w:hint="cs"/>
          <w:rtl/>
        </w:rPr>
        <w:t>گر غ</w:t>
      </w:r>
      <w:r w:rsidR="00AE657A">
        <w:rPr>
          <w:rFonts w:hint="cs"/>
          <w:rtl/>
        </w:rPr>
        <w:t>ی</w:t>
      </w:r>
      <w:r w:rsidR="00842878" w:rsidRPr="00DE4439">
        <w:rPr>
          <w:rFonts w:hint="cs"/>
          <w:rtl/>
        </w:rPr>
        <w:t>ر از آنها را داد.</w:t>
      </w:r>
    </w:p>
    <w:p w:rsidR="009B7C25" w:rsidRPr="00DE4439" w:rsidRDefault="003D342E" w:rsidP="00D23CED">
      <w:pPr>
        <w:pStyle w:val="a"/>
        <w:rPr>
          <w:rtl/>
        </w:rPr>
      </w:pPr>
      <w:r w:rsidRPr="00DE4439">
        <w:rPr>
          <w:rFonts w:hint="cs"/>
          <w:rtl/>
        </w:rPr>
        <w:t>مهم ا</w:t>
      </w:r>
      <w:r w:rsidR="00AE657A">
        <w:rPr>
          <w:rFonts w:hint="cs"/>
          <w:rtl/>
        </w:rPr>
        <w:t>ی</w:t>
      </w:r>
      <w:r w:rsidRPr="00DE4439">
        <w:rPr>
          <w:rFonts w:hint="cs"/>
          <w:rtl/>
        </w:rPr>
        <w:t xml:space="preserve">ن است </w:t>
      </w:r>
      <w:r w:rsidR="00AE657A">
        <w:rPr>
          <w:rFonts w:hint="cs"/>
          <w:rtl/>
        </w:rPr>
        <w:t>ک</w:t>
      </w:r>
      <w:r w:rsidRPr="00DE4439">
        <w:rPr>
          <w:rFonts w:hint="cs"/>
          <w:rtl/>
        </w:rPr>
        <w:t>ه ا</w:t>
      </w:r>
      <w:r w:rsidR="00AE657A">
        <w:rPr>
          <w:rFonts w:hint="cs"/>
          <w:rtl/>
        </w:rPr>
        <w:t>ی</w:t>
      </w:r>
      <w:r w:rsidRPr="00DE4439">
        <w:rPr>
          <w:rFonts w:hint="cs"/>
          <w:rtl/>
        </w:rPr>
        <w:t>ن دل</w:t>
      </w:r>
      <w:r w:rsidR="00AE657A">
        <w:rPr>
          <w:rFonts w:hint="cs"/>
          <w:rtl/>
        </w:rPr>
        <w:t>ی</w:t>
      </w:r>
      <w:r w:rsidRPr="00DE4439">
        <w:rPr>
          <w:rFonts w:hint="cs"/>
          <w:rtl/>
        </w:rPr>
        <w:t>ل</w:t>
      </w:r>
      <w:r w:rsidR="00AE657A">
        <w:rPr>
          <w:rFonts w:hint="cs"/>
          <w:rtl/>
        </w:rPr>
        <w:t>ی</w:t>
      </w:r>
      <w:r w:rsidRPr="00DE4439">
        <w:rPr>
          <w:rFonts w:hint="cs"/>
          <w:rtl/>
        </w:rPr>
        <w:t xml:space="preserve"> است برا</w:t>
      </w:r>
      <w:r w:rsidR="00AE657A">
        <w:rPr>
          <w:rFonts w:hint="cs"/>
          <w:rtl/>
        </w:rPr>
        <w:t>ی</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به جوش آمدن غ</w:t>
      </w:r>
      <w:r w:rsidR="00AE657A">
        <w:rPr>
          <w:rFonts w:hint="cs"/>
          <w:rtl/>
        </w:rPr>
        <w:t>ی</w:t>
      </w:r>
      <w:r w:rsidRPr="00DE4439">
        <w:rPr>
          <w:rFonts w:hint="cs"/>
          <w:rtl/>
        </w:rPr>
        <w:t>رت امر بس</w:t>
      </w:r>
      <w:r w:rsidR="00AE657A">
        <w:rPr>
          <w:rFonts w:hint="cs"/>
          <w:rtl/>
        </w:rPr>
        <w:t>ی</w:t>
      </w:r>
      <w:r w:rsidRPr="00DE4439">
        <w:rPr>
          <w:rFonts w:hint="cs"/>
          <w:rtl/>
        </w:rPr>
        <w:t>ار طب</w:t>
      </w:r>
      <w:r w:rsidR="00AE657A">
        <w:rPr>
          <w:rFonts w:hint="cs"/>
          <w:rtl/>
        </w:rPr>
        <w:t>ی</w:t>
      </w:r>
      <w:r w:rsidR="009F7900" w:rsidRPr="00DE4439">
        <w:rPr>
          <w:rFonts w:hint="cs"/>
          <w:rtl/>
        </w:rPr>
        <w:t>ع</w:t>
      </w:r>
      <w:r w:rsidR="00AE657A">
        <w:rPr>
          <w:rFonts w:hint="cs"/>
          <w:rtl/>
        </w:rPr>
        <w:t>ی</w:t>
      </w:r>
      <w:r w:rsidR="009F7900" w:rsidRPr="00DE4439">
        <w:rPr>
          <w:rFonts w:hint="cs"/>
          <w:rtl/>
        </w:rPr>
        <w:t xml:space="preserve"> است </w:t>
      </w:r>
      <w:r w:rsidR="00AE657A">
        <w:rPr>
          <w:rFonts w:hint="cs"/>
          <w:rtl/>
        </w:rPr>
        <w:t>ک</w:t>
      </w:r>
      <w:r w:rsidR="009F7900" w:rsidRPr="00DE4439">
        <w:rPr>
          <w:rFonts w:hint="cs"/>
          <w:rtl/>
        </w:rPr>
        <w:t>ه ب</w:t>
      </w:r>
      <w:r w:rsidR="00AE657A">
        <w:rPr>
          <w:rFonts w:hint="cs"/>
          <w:rtl/>
        </w:rPr>
        <w:t>ی</w:t>
      </w:r>
      <w:r w:rsidR="009F7900" w:rsidRPr="00DE4439">
        <w:rPr>
          <w:rFonts w:hint="cs"/>
          <w:rtl/>
        </w:rPr>
        <w:t>ن زنان رخ م</w:t>
      </w:r>
      <w:r w:rsidR="00AE657A">
        <w:rPr>
          <w:rFonts w:hint="cs"/>
          <w:rtl/>
        </w:rPr>
        <w:t>ی</w:t>
      </w:r>
      <w:r w:rsidR="009F7900" w:rsidRPr="00DE4439">
        <w:rPr>
          <w:rFonts w:hint="cs"/>
          <w:rtl/>
        </w:rPr>
        <w:t>‌دهد، بل</w:t>
      </w:r>
      <w:r w:rsidR="00AE657A">
        <w:rPr>
          <w:rFonts w:hint="cs"/>
          <w:rtl/>
        </w:rPr>
        <w:t>ک</w:t>
      </w:r>
      <w:r w:rsidR="009F7900" w:rsidRPr="00DE4439">
        <w:rPr>
          <w:rFonts w:hint="cs"/>
          <w:rtl/>
        </w:rPr>
        <w:t>ه همسران پ</w:t>
      </w:r>
      <w:r w:rsidR="00AE657A">
        <w:rPr>
          <w:rFonts w:hint="cs"/>
          <w:rtl/>
        </w:rPr>
        <w:t>ی</w:t>
      </w:r>
      <w:r w:rsidR="009F7900" w:rsidRPr="00DE4439">
        <w:rPr>
          <w:rFonts w:hint="cs"/>
          <w:rtl/>
        </w:rPr>
        <w:t>امبر</w:t>
      </w:r>
      <w:r w:rsidR="005B79AE" w:rsidRPr="00DE4439">
        <w:rPr>
          <w:rFonts w:ascii="Tahoma" w:hAnsi="Tahoma" w:cs="CTraditional Arabic" w:hint="cs"/>
          <w:color w:val="000000"/>
          <w:rtl/>
        </w:rPr>
        <w:t>ص</w:t>
      </w:r>
      <w:r w:rsidR="00267FE6" w:rsidRPr="00DE4439">
        <w:rPr>
          <w:rFonts w:hint="cs"/>
          <w:rtl/>
        </w:rPr>
        <w:t xml:space="preserve"> دو گروه بودند.</w:t>
      </w:r>
    </w:p>
    <w:p w:rsidR="00B76680" w:rsidRPr="00DE4439" w:rsidRDefault="00446081" w:rsidP="00D23CED">
      <w:pPr>
        <w:pStyle w:val="a"/>
        <w:rPr>
          <w:rtl/>
        </w:rPr>
      </w:pPr>
      <w:r w:rsidRPr="00DE4439">
        <w:rPr>
          <w:rFonts w:hint="cs"/>
          <w:rtl/>
        </w:rPr>
        <w:t>عا</w:t>
      </w:r>
      <w:r w:rsidR="00AE657A">
        <w:rPr>
          <w:rFonts w:hint="cs"/>
          <w:rtl/>
        </w:rPr>
        <w:t>ی</w:t>
      </w:r>
      <w:r w:rsidRPr="00DE4439">
        <w:rPr>
          <w:rFonts w:hint="cs"/>
          <w:rtl/>
        </w:rPr>
        <w:t>شه</w:t>
      </w:r>
      <w:r w:rsidR="00D23CED">
        <w:rPr>
          <w:rFonts w:ascii="Tahoma" w:hAnsi="Tahoma" w:cs="CTraditional Arabic" w:hint="cs"/>
          <w:color w:val="000000"/>
          <w:rtl/>
        </w:rPr>
        <w:t>ل</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زنان پ</w:t>
      </w:r>
      <w:r w:rsidR="00AE657A">
        <w:rPr>
          <w:rFonts w:hint="cs"/>
          <w:rtl/>
        </w:rPr>
        <w:t>ی</w:t>
      </w:r>
      <w:r w:rsidRPr="00DE4439">
        <w:rPr>
          <w:rFonts w:hint="cs"/>
          <w:rtl/>
        </w:rPr>
        <w:t>امبر</w:t>
      </w:r>
      <w:r w:rsidR="00C357F4" w:rsidRPr="00DE4439">
        <w:rPr>
          <w:rFonts w:ascii="Tahoma" w:hAnsi="Tahoma" w:cs="CTraditional Arabic" w:hint="cs"/>
          <w:color w:val="000000"/>
          <w:rtl/>
        </w:rPr>
        <w:t>ص</w:t>
      </w:r>
      <w:r w:rsidR="00271712" w:rsidRPr="00DE4439">
        <w:rPr>
          <w:rFonts w:hint="cs"/>
          <w:rtl/>
        </w:rPr>
        <w:t xml:space="preserve"> دو گروه بودند، در </w:t>
      </w:r>
      <w:r w:rsidR="00AE657A">
        <w:rPr>
          <w:rFonts w:hint="cs"/>
          <w:rtl/>
        </w:rPr>
        <w:t>یک</w:t>
      </w:r>
      <w:r w:rsidR="00271712" w:rsidRPr="00DE4439">
        <w:rPr>
          <w:rFonts w:hint="cs"/>
          <w:rtl/>
        </w:rPr>
        <w:t xml:space="preserve"> گروه عا</w:t>
      </w:r>
      <w:r w:rsidR="00AE657A">
        <w:rPr>
          <w:rFonts w:hint="cs"/>
          <w:rtl/>
        </w:rPr>
        <w:t>ی</w:t>
      </w:r>
      <w:r w:rsidR="00271712" w:rsidRPr="00DE4439">
        <w:rPr>
          <w:rFonts w:hint="cs"/>
          <w:rtl/>
        </w:rPr>
        <w:t>شه و حفصه و صف</w:t>
      </w:r>
      <w:r w:rsidR="00AE657A">
        <w:rPr>
          <w:rFonts w:hint="cs"/>
          <w:rtl/>
        </w:rPr>
        <w:t>ی</w:t>
      </w:r>
      <w:r w:rsidR="00271712" w:rsidRPr="00DE4439">
        <w:rPr>
          <w:rFonts w:hint="cs"/>
          <w:rtl/>
        </w:rPr>
        <w:t>ه و سوده بود، و در گروه د</w:t>
      </w:r>
      <w:r w:rsidR="00AE657A">
        <w:rPr>
          <w:rFonts w:hint="cs"/>
          <w:rtl/>
        </w:rPr>
        <w:t>ی</w:t>
      </w:r>
      <w:r w:rsidR="00271712" w:rsidRPr="00DE4439">
        <w:rPr>
          <w:rFonts w:hint="cs"/>
          <w:rtl/>
        </w:rPr>
        <w:t>گر ام سلمه و د</w:t>
      </w:r>
      <w:r w:rsidR="00AE657A">
        <w:rPr>
          <w:rFonts w:hint="cs"/>
          <w:rtl/>
        </w:rPr>
        <w:t>ی</w:t>
      </w:r>
      <w:r w:rsidR="00271712" w:rsidRPr="00DE4439">
        <w:rPr>
          <w:rFonts w:hint="cs"/>
          <w:rtl/>
        </w:rPr>
        <w:t>گر زنان پ</w:t>
      </w:r>
      <w:r w:rsidR="00AE657A">
        <w:rPr>
          <w:rFonts w:hint="cs"/>
          <w:rtl/>
        </w:rPr>
        <w:t>ی</w:t>
      </w:r>
      <w:r w:rsidR="00271712" w:rsidRPr="00DE4439">
        <w:rPr>
          <w:rFonts w:hint="cs"/>
          <w:rtl/>
        </w:rPr>
        <w:t>امبر</w:t>
      </w:r>
      <w:r w:rsidR="00C357F4" w:rsidRPr="00DE4439">
        <w:rPr>
          <w:rFonts w:ascii="Tahoma" w:hAnsi="Tahoma" w:cs="CTraditional Arabic" w:hint="cs"/>
          <w:color w:val="000000"/>
          <w:rtl/>
        </w:rPr>
        <w:t>ص</w:t>
      </w:r>
      <w:r w:rsidR="00E54085" w:rsidRPr="00DE4439">
        <w:rPr>
          <w:rFonts w:hint="cs"/>
          <w:rtl/>
        </w:rPr>
        <w:t xml:space="preserve"> بودند. مسلم</w:t>
      </w:r>
      <w:r w:rsidR="00AE657A">
        <w:rPr>
          <w:rFonts w:hint="cs"/>
          <w:rtl/>
        </w:rPr>
        <w:t>ی</w:t>
      </w:r>
      <w:r w:rsidR="00E54085" w:rsidRPr="00DE4439">
        <w:rPr>
          <w:rFonts w:hint="cs"/>
          <w:rtl/>
        </w:rPr>
        <w:t xml:space="preserve">ن دانستند </w:t>
      </w:r>
      <w:r w:rsidR="00AE657A">
        <w:rPr>
          <w:rFonts w:hint="cs"/>
          <w:rtl/>
        </w:rPr>
        <w:t>ک</w:t>
      </w:r>
      <w:r w:rsidR="00E54085" w:rsidRPr="00DE4439">
        <w:rPr>
          <w:rFonts w:hint="cs"/>
          <w:rtl/>
        </w:rPr>
        <w:t>ه پ</w:t>
      </w:r>
      <w:r w:rsidR="00AE657A">
        <w:rPr>
          <w:rFonts w:hint="cs"/>
          <w:rtl/>
        </w:rPr>
        <w:t>ی</w:t>
      </w:r>
      <w:r w:rsidR="00E54085" w:rsidRPr="00DE4439">
        <w:rPr>
          <w:rFonts w:hint="cs"/>
          <w:rtl/>
        </w:rPr>
        <w:t>امبر</w:t>
      </w:r>
      <w:r w:rsidR="00C357F4" w:rsidRPr="00DE4439">
        <w:rPr>
          <w:rFonts w:ascii="Tahoma" w:hAnsi="Tahoma" w:cs="CTraditional Arabic" w:hint="cs"/>
          <w:color w:val="000000"/>
          <w:rtl/>
        </w:rPr>
        <w:t>ص</w:t>
      </w:r>
      <w:r w:rsidR="00023F06" w:rsidRPr="00DE4439">
        <w:rPr>
          <w:rFonts w:hint="cs"/>
          <w:rtl/>
        </w:rPr>
        <w:t xml:space="preserve"> عا</w:t>
      </w:r>
      <w:r w:rsidR="00AE657A">
        <w:rPr>
          <w:rFonts w:hint="cs"/>
          <w:rtl/>
        </w:rPr>
        <w:t>ی</w:t>
      </w:r>
      <w:r w:rsidR="00023F06" w:rsidRPr="00DE4439">
        <w:rPr>
          <w:rFonts w:hint="cs"/>
          <w:rtl/>
        </w:rPr>
        <w:t>شه را خ</w:t>
      </w:r>
      <w:r w:rsidR="00AE657A">
        <w:rPr>
          <w:rFonts w:hint="cs"/>
          <w:rtl/>
        </w:rPr>
        <w:t>ی</w:t>
      </w:r>
      <w:r w:rsidR="00023F06" w:rsidRPr="00DE4439">
        <w:rPr>
          <w:rFonts w:hint="cs"/>
          <w:rtl/>
        </w:rPr>
        <w:t>ل</w:t>
      </w:r>
      <w:r w:rsidR="00AE657A">
        <w:rPr>
          <w:rFonts w:hint="cs"/>
          <w:rtl/>
        </w:rPr>
        <w:t>ی</w:t>
      </w:r>
      <w:r w:rsidR="00023F06" w:rsidRPr="00DE4439">
        <w:rPr>
          <w:rFonts w:hint="cs"/>
          <w:rtl/>
        </w:rPr>
        <w:t xml:space="preserve"> دوست دارد</w:t>
      </w:r>
      <w:r w:rsidR="00C357F4" w:rsidRPr="00DE4439">
        <w:rPr>
          <w:rFonts w:hint="cs"/>
          <w:rtl/>
        </w:rPr>
        <w:t>،</w:t>
      </w:r>
      <w:r w:rsidR="00023F06" w:rsidRPr="00DE4439">
        <w:rPr>
          <w:rFonts w:hint="cs"/>
          <w:rtl/>
        </w:rPr>
        <w:t xml:space="preserve"> بنابرا</w:t>
      </w:r>
      <w:r w:rsidR="00AE657A">
        <w:rPr>
          <w:rFonts w:hint="cs"/>
          <w:rtl/>
        </w:rPr>
        <w:t>ی</w:t>
      </w:r>
      <w:r w:rsidR="00023F06" w:rsidRPr="00DE4439">
        <w:rPr>
          <w:rFonts w:hint="cs"/>
          <w:rtl/>
        </w:rPr>
        <w:t xml:space="preserve">ن اگر </w:t>
      </w:r>
      <w:r w:rsidR="00AE657A">
        <w:rPr>
          <w:rFonts w:hint="cs"/>
          <w:rtl/>
        </w:rPr>
        <w:t>ک</w:t>
      </w:r>
      <w:r w:rsidR="00023F06" w:rsidRPr="00DE4439">
        <w:rPr>
          <w:rFonts w:hint="cs"/>
          <w:rtl/>
        </w:rPr>
        <w:t>س</w:t>
      </w:r>
      <w:r w:rsidR="00AE657A">
        <w:rPr>
          <w:rFonts w:hint="cs"/>
          <w:rtl/>
        </w:rPr>
        <w:t>ی</w:t>
      </w:r>
      <w:r w:rsidR="00023F06" w:rsidRPr="00DE4439">
        <w:rPr>
          <w:rFonts w:hint="cs"/>
          <w:rtl/>
        </w:rPr>
        <w:t xml:space="preserve"> م</w:t>
      </w:r>
      <w:r w:rsidR="00AE657A">
        <w:rPr>
          <w:rFonts w:hint="cs"/>
          <w:rtl/>
        </w:rPr>
        <w:t>ی</w:t>
      </w:r>
      <w:r w:rsidR="00023F06" w:rsidRPr="00DE4439">
        <w:rPr>
          <w:rFonts w:hint="cs"/>
          <w:rtl/>
        </w:rPr>
        <w:t>‌خواست برا</w:t>
      </w:r>
      <w:r w:rsidR="00AE657A">
        <w:rPr>
          <w:rFonts w:hint="cs"/>
          <w:rtl/>
        </w:rPr>
        <w:t>ی</w:t>
      </w:r>
      <w:r w:rsidR="00023F06" w:rsidRPr="00DE4439">
        <w:rPr>
          <w:rFonts w:hint="cs"/>
          <w:rtl/>
        </w:rPr>
        <w:t xml:space="preserve"> پ</w:t>
      </w:r>
      <w:r w:rsidR="00AE657A">
        <w:rPr>
          <w:rFonts w:hint="cs"/>
          <w:rtl/>
        </w:rPr>
        <w:t>ی</w:t>
      </w:r>
      <w:r w:rsidR="00023F06" w:rsidRPr="00DE4439">
        <w:rPr>
          <w:rFonts w:hint="cs"/>
          <w:rtl/>
        </w:rPr>
        <w:t>امبر هد</w:t>
      </w:r>
      <w:r w:rsidR="00AE657A">
        <w:rPr>
          <w:rFonts w:hint="cs"/>
          <w:rtl/>
        </w:rPr>
        <w:t>ی</w:t>
      </w:r>
      <w:r w:rsidR="00023F06" w:rsidRPr="00DE4439">
        <w:rPr>
          <w:rFonts w:hint="cs"/>
          <w:rtl/>
        </w:rPr>
        <w:t>ه‌ا</w:t>
      </w:r>
      <w:r w:rsidR="00AE657A">
        <w:rPr>
          <w:rFonts w:hint="cs"/>
          <w:rtl/>
        </w:rPr>
        <w:t>ی</w:t>
      </w:r>
      <w:r w:rsidR="00023F06" w:rsidRPr="00DE4439">
        <w:rPr>
          <w:rFonts w:hint="cs"/>
          <w:rtl/>
        </w:rPr>
        <w:t xml:space="preserve"> بفرستد آن را نگاه م</w:t>
      </w:r>
      <w:r w:rsidR="00AE657A">
        <w:rPr>
          <w:rFonts w:hint="cs"/>
          <w:rtl/>
        </w:rPr>
        <w:t>ی</w:t>
      </w:r>
      <w:r w:rsidR="00023F06" w:rsidRPr="00DE4439">
        <w:rPr>
          <w:rFonts w:hint="cs"/>
          <w:rtl/>
        </w:rPr>
        <w:t xml:space="preserve">‌داشت تا آن </w:t>
      </w:r>
      <w:r w:rsidR="00AE657A">
        <w:rPr>
          <w:rFonts w:hint="cs"/>
          <w:rtl/>
        </w:rPr>
        <w:t>ک</w:t>
      </w:r>
      <w:r w:rsidR="00023F06" w:rsidRPr="00DE4439">
        <w:rPr>
          <w:rFonts w:hint="cs"/>
          <w:rtl/>
        </w:rPr>
        <w:t>ه پ</w:t>
      </w:r>
      <w:r w:rsidR="00AE657A">
        <w:rPr>
          <w:rFonts w:hint="cs"/>
          <w:rtl/>
        </w:rPr>
        <w:t>ی</w:t>
      </w:r>
      <w:r w:rsidR="00023F06" w:rsidRPr="00DE4439">
        <w:rPr>
          <w:rFonts w:hint="cs"/>
          <w:rtl/>
        </w:rPr>
        <w:t>امبر به خانه عا</w:t>
      </w:r>
      <w:r w:rsidR="00AE657A">
        <w:rPr>
          <w:rFonts w:hint="cs"/>
          <w:rtl/>
        </w:rPr>
        <w:t>ی</w:t>
      </w:r>
      <w:r w:rsidR="00023F06" w:rsidRPr="00DE4439">
        <w:rPr>
          <w:rFonts w:hint="cs"/>
          <w:rtl/>
        </w:rPr>
        <w:t>شه م</w:t>
      </w:r>
      <w:r w:rsidR="00AE657A">
        <w:rPr>
          <w:rFonts w:hint="cs"/>
          <w:rtl/>
        </w:rPr>
        <w:t>ی</w:t>
      </w:r>
      <w:r w:rsidR="00023F06" w:rsidRPr="00DE4439">
        <w:rPr>
          <w:rFonts w:hint="cs"/>
          <w:rtl/>
        </w:rPr>
        <w:t>‌رفت آنگاه هد</w:t>
      </w:r>
      <w:r w:rsidR="00AE657A">
        <w:rPr>
          <w:rFonts w:hint="cs"/>
          <w:rtl/>
        </w:rPr>
        <w:t>ی</w:t>
      </w:r>
      <w:r w:rsidR="00023F06" w:rsidRPr="00DE4439">
        <w:rPr>
          <w:rFonts w:hint="cs"/>
          <w:rtl/>
        </w:rPr>
        <w:t>ه را برا</w:t>
      </w:r>
      <w:r w:rsidR="00AE657A">
        <w:rPr>
          <w:rFonts w:hint="cs"/>
          <w:rtl/>
        </w:rPr>
        <w:t>ی</w:t>
      </w:r>
      <w:r w:rsidR="00023F06" w:rsidRPr="00DE4439">
        <w:rPr>
          <w:rFonts w:hint="cs"/>
          <w:rtl/>
        </w:rPr>
        <w:t xml:space="preserve"> پ</w:t>
      </w:r>
      <w:r w:rsidR="00AE657A">
        <w:rPr>
          <w:rFonts w:hint="cs"/>
          <w:rtl/>
        </w:rPr>
        <w:t>ی</w:t>
      </w:r>
      <w:r w:rsidR="00023F06" w:rsidRPr="00DE4439">
        <w:rPr>
          <w:rFonts w:hint="cs"/>
          <w:rtl/>
        </w:rPr>
        <w:t>امبر</w:t>
      </w:r>
      <w:r w:rsidR="00C357F4" w:rsidRPr="00DE4439">
        <w:rPr>
          <w:rFonts w:ascii="Tahoma" w:hAnsi="Tahoma" w:cs="CTraditional Arabic" w:hint="cs"/>
          <w:color w:val="000000"/>
          <w:rtl/>
        </w:rPr>
        <w:t>ص</w:t>
      </w:r>
      <w:r w:rsidR="00976213" w:rsidRPr="00DE4439">
        <w:rPr>
          <w:rFonts w:hint="cs"/>
          <w:rtl/>
        </w:rPr>
        <w:t xml:space="preserve"> م</w:t>
      </w:r>
      <w:r w:rsidR="00AE657A">
        <w:rPr>
          <w:rFonts w:hint="cs"/>
          <w:rtl/>
        </w:rPr>
        <w:t>ی</w:t>
      </w:r>
      <w:r w:rsidR="00976213" w:rsidRPr="00DE4439">
        <w:rPr>
          <w:rFonts w:hint="cs"/>
          <w:rtl/>
        </w:rPr>
        <w:t>‌فرستاد</w:t>
      </w:r>
      <w:r w:rsidR="00C42FDB" w:rsidRPr="00DE4439">
        <w:rPr>
          <w:rFonts w:hint="cs"/>
          <w:rtl/>
        </w:rPr>
        <w:t>،</w:t>
      </w:r>
      <w:r w:rsidR="00976213" w:rsidRPr="00DE4439">
        <w:rPr>
          <w:rFonts w:hint="cs"/>
          <w:rtl/>
        </w:rPr>
        <w:t xml:space="preserve"> گروه ام سلمه به ام سلمه گفتند </w:t>
      </w:r>
      <w:r w:rsidR="00AE657A">
        <w:rPr>
          <w:rFonts w:hint="cs"/>
          <w:rtl/>
        </w:rPr>
        <w:t>ک</w:t>
      </w:r>
      <w:r w:rsidR="00976213" w:rsidRPr="00DE4439">
        <w:rPr>
          <w:rFonts w:hint="cs"/>
          <w:rtl/>
        </w:rPr>
        <w:t>ه با پ</w:t>
      </w:r>
      <w:r w:rsidR="00AE657A">
        <w:rPr>
          <w:rFonts w:hint="cs"/>
          <w:rtl/>
        </w:rPr>
        <w:t>ی</w:t>
      </w:r>
      <w:r w:rsidR="00976213" w:rsidRPr="00DE4439">
        <w:rPr>
          <w:rFonts w:hint="cs"/>
          <w:rtl/>
        </w:rPr>
        <w:t>امبر</w:t>
      </w:r>
      <w:r w:rsidR="00C42FDB" w:rsidRPr="00DE4439">
        <w:rPr>
          <w:rFonts w:ascii="Tahoma" w:hAnsi="Tahoma" w:cs="CTraditional Arabic" w:hint="cs"/>
          <w:color w:val="000000"/>
          <w:rtl/>
        </w:rPr>
        <w:t>ص</w:t>
      </w:r>
      <w:r w:rsidR="008817F6" w:rsidRPr="00DE4439">
        <w:rPr>
          <w:rFonts w:hint="cs"/>
          <w:rtl/>
        </w:rPr>
        <w:t xml:space="preserve"> حرف بزن تا به مردم بگو</w:t>
      </w:r>
      <w:r w:rsidR="00AE657A">
        <w:rPr>
          <w:rFonts w:hint="cs"/>
          <w:rtl/>
        </w:rPr>
        <w:t>ی</w:t>
      </w:r>
      <w:r w:rsidR="008817F6" w:rsidRPr="00DE4439">
        <w:rPr>
          <w:rFonts w:hint="cs"/>
          <w:rtl/>
        </w:rPr>
        <w:t>د</w:t>
      </w:r>
      <w:r w:rsidR="00784590" w:rsidRPr="00DE4439">
        <w:rPr>
          <w:rFonts w:hint="cs"/>
          <w:rtl/>
        </w:rPr>
        <w:t xml:space="preserve">: </w:t>
      </w:r>
      <w:r w:rsidR="00932186" w:rsidRPr="00DE4439">
        <w:rPr>
          <w:rFonts w:hint="cs"/>
          <w:rtl/>
        </w:rPr>
        <w:t xml:space="preserve">هر </w:t>
      </w:r>
      <w:r w:rsidR="00AE657A">
        <w:rPr>
          <w:rFonts w:hint="cs"/>
          <w:rtl/>
        </w:rPr>
        <w:t>ک</w:t>
      </w:r>
      <w:r w:rsidR="00932186" w:rsidRPr="00DE4439">
        <w:rPr>
          <w:rFonts w:hint="cs"/>
          <w:rtl/>
        </w:rPr>
        <w:t>س م</w:t>
      </w:r>
      <w:r w:rsidR="00AE657A">
        <w:rPr>
          <w:rFonts w:hint="cs"/>
          <w:rtl/>
        </w:rPr>
        <w:t>ی</w:t>
      </w:r>
      <w:r w:rsidR="00932186" w:rsidRPr="00DE4439">
        <w:rPr>
          <w:rFonts w:hint="cs"/>
          <w:rtl/>
        </w:rPr>
        <w:t>‌خواهد برا</w:t>
      </w:r>
      <w:r w:rsidR="00AE657A">
        <w:rPr>
          <w:rFonts w:hint="cs"/>
          <w:rtl/>
        </w:rPr>
        <w:t>ی</w:t>
      </w:r>
      <w:r w:rsidR="00932186" w:rsidRPr="00DE4439">
        <w:rPr>
          <w:rFonts w:hint="cs"/>
          <w:rtl/>
        </w:rPr>
        <w:t xml:space="preserve"> پ</w:t>
      </w:r>
      <w:r w:rsidR="00AE657A">
        <w:rPr>
          <w:rFonts w:hint="cs"/>
          <w:rtl/>
        </w:rPr>
        <w:t>ی</w:t>
      </w:r>
      <w:r w:rsidR="00932186" w:rsidRPr="00DE4439">
        <w:rPr>
          <w:rFonts w:hint="cs"/>
          <w:rtl/>
        </w:rPr>
        <w:t>امبر هد</w:t>
      </w:r>
      <w:r w:rsidR="00AE657A">
        <w:rPr>
          <w:rFonts w:hint="cs"/>
          <w:rtl/>
        </w:rPr>
        <w:t>ی</w:t>
      </w:r>
      <w:r w:rsidR="00932186" w:rsidRPr="00DE4439">
        <w:rPr>
          <w:rFonts w:hint="cs"/>
          <w:rtl/>
        </w:rPr>
        <w:t>ه‌ا</w:t>
      </w:r>
      <w:r w:rsidR="00AE657A">
        <w:rPr>
          <w:rFonts w:hint="cs"/>
          <w:rtl/>
        </w:rPr>
        <w:t>ی</w:t>
      </w:r>
      <w:r w:rsidR="00932186" w:rsidRPr="00DE4439">
        <w:rPr>
          <w:rFonts w:hint="cs"/>
          <w:rtl/>
        </w:rPr>
        <w:t xml:space="preserve"> بفرستد پ</w:t>
      </w:r>
      <w:r w:rsidR="00AE657A">
        <w:rPr>
          <w:rFonts w:hint="cs"/>
          <w:rtl/>
        </w:rPr>
        <w:t>ی</w:t>
      </w:r>
      <w:r w:rsidR="00932186" w:rsidRPr="00DE4439">
        <w:rPr>
          <w:rFonts w:hint="cs"/>
          <w:rtl/>
        </w:rPr>
        <w:t>امبر در هر خانه‌ا</w:t>
      </w:r>
      <w:r w:rsidR="00AE657A">
        <w:rPr>
          <w:rFonts w:hint="cs"/>
          <w:rtl/>
        </w:rPr>
        <w:t>ی</w:t>
      </w:r>
      <w:r w:rsidR="00932186" w:rsidRPr="00DE4439">
        <w:rPr>
          <w:rFonts w:hint="cs"/>
          <w:rtl/>
        </w:rPr>
        <w:t xml:space="preserve"> از خانه‌ها</w:t>
      </w:r>
      <w:r w:rsidR="00AE657A">
        <w:rPr>
          <w:rFonts w:hint="cs"/>
          <w:rtl/>
        </w:rPr>
        <w:t>ی</w:t>
      </w:r>
      <w:r w:rsidR="00932186" w:rsidRPr="00DE4439">
        <w:rPr>
          <w:rFonts w:hint="cs"/>
          <w:rtl/>
        </w:rPr>
        <w:t xml:space="preserve">ش </w:t>
      </w:r>
      <w:r w:rsidR="00AE657A">
        <w:rPr>
          <w:rFonts w:hint="cs"/>
          <w:rtl/>
        </w:rPr>
        <w:t>ک</w:t>
      </w:r>
      <w:r w:rsidR="00932186" w:rsidRPr="00DE4439">
        <w:rPr>
          <w:rFonts w:hint="cs"/>
          <w:rtl/>
        </w:rPr>
        <w:t>ه بود آن را بفرستد. ام سلمه خواسته زنان پ</w:t>
      </w:r>
      <w:r w:rsidR="00AE657A">
        <w:rPr>
          <w:rFonts w:hint="cs"/>
          <w:rtl/>
        </w:rPr>
        <w:t>ی</w:t>
      </w:r>
      <w:r w:rsidR="00932186" w:rsidRPr="00DE4439">
        <w:rPr>
          <w:rFonts w:hint="cs"/>
          <w:rtl/>
        </w:rPr>
        <w:t>امبر را با پ</w:t>
      </w:r>
      <w:r w:rsidR="00AE657A">
        <w:rPr>
          <w:rFonts w:hint="cs"/>
          <w:rtl/>
        </w:rPr>
        <w:t>ی</w:t>
      </w:r>
      <w:r w:rsidR="00932186" w:rsidRPr="00DE4439">
        <w:rPr>
          <w:rFonts w:hint="cs"/>
          <w:rtl/>
        </w:rPr>
        <w:t>امبر در م</w:t>
      </w:r>
      <w:r w:rsidR="00AE657A">
        <w:rPr>
          <w:rFonts w:hint="cs"/>
          <w:rtl/>
        </w:rPr>
        <w:t>ی</w:t>
      </w:r>
      <w:r w:rsidR="00932186" w:rsidRPr="00DE4439">
        <w:rPr>
          <w:rFonts w:hint="cs"/>
          <w:rtl/>
        </w:rPr>
        <w:t>ان گذاشت</w:t>
      </w:r>
      <w:r w:rsidR="00C42FDB" w:rsidRPr="00DE4439">
        <w:rPr>
          <w:rFonts w:hint="cs"/>
          <w:rtl/>
        </w:rPr>
        <w:t>،</w:t>
      </w:r>
      <w:r w:rsidR="00932186" w:rsidRPr="00DE4439">
        <w:rPr>
          <w:rFonts w:hint="cs"/>
          <w:rtl/>
        </w:rPr>
        <w:t xml:space="preserve"> پ</w:t>
      </w:r>
      <w:r w:rsidR="00AE657A">
        <w:rPr>
          <w:rFonts w:hint="cs"/>
          <w:rtl/>
        </w:rPr>
        <w:t>ی</w:t>
      </w:r>
      <w:r w:rsidR="00932186" w:rsidRPr="00DE4439">
        <w:rPr>
          <w:rFonts w:hint="cs"/>
          <w:rtl/>
        </w:rPr>
        <w:t>امبر چ</w:t>
      </w:r>
      <w:r w:rsidR="00AE657A">
        <w:rPr>
          <w:rFonts w:hint="cs"/>
          <w:rtl/>
        </w:rPr>
        <w:t>ی</w:t>
      </w:r>
      <w:r w:rsidR="00932186" w:rsidRPr="00DE4439">
        <w:rPr>
          <w:rFonts w:hint="cs"/>
          <w:rtl/>
        </w:rPr>
        <w:t>ز</w:t>
      </w:r>
      <w:r w:rsidR="00AE657A">
        <w:rPr>
          <w:rFonts w:hint="cs"/>
          <w:rtl/>
        </w:rPr>
        <w:t>ی</w:t>
      </w:r>
      <w:r w:rsidR="00932186" w:rsidRPr="00DE4439">
        <w:rPr>
          <w:rFonts w:hint="cs"/>
          <w:rtl/>
        </w:rPr>
        <w:t xml:space="preserve"> به او نگفت، از او پرس</w:t>
      </w:r>
      <w:r w:rsidR="00AE657A">
        <w:rPr>
          <w:rFonts w:hint="cs"/>
          <w:rtl/>
        </w:rPr>
        <w:t>ی</w:t>
      </w:r>
      <w:r w:rsidR="00932186" w:rsidRPr="00DE4439">
        <w:rPr>
          <w:rFonts w:hint="cs"/>
          <w:rtl/>
        </w:rPr>
        <w:t>دند</w:t>
      </w:r>
      <w:r w:rsidR="00C42FDB" w:rsidRPr="00DE4439">
        <w:rPr>
          <w:rFonts w:hint="cs"/>
          <w:rtl/>
        </w:rPr>
        <w:t>،</w:t>
      </w:r>
      <w:r w:rsidR="00932186" w:rsidRPr="00DE4439">
        <w:rPr>
          <w:rFonts w:hint="cs"/>
          <w:rtl/>
        </w:rPr>
        <w:t xml:space="preserve"> گفت</w:t>
      </w:r>
      <w:r w:rsidR="00C42FDB" w:rsidRPr="00DE4439">
        <w:rPr>
          <w:rFonts w:hint="cs"/>
          <w:rtl/>
        </w:rPr>
        <w:t>:</w:t>
      </w:r>
      <w:r w:rsidR="00932186" w:rsidRPr="00DE4439">
        <w:rPr>
          <w:rFonts w:hint="cs"/>
          <w:rtl/>
        </w:rPr>
        <w:t xml:space="preserve"> پ</w:t>
      </w:r>
      <w:r w:rsidR="00AE657A">
        <w:rPr>
          <w:rFonts w:hint="cs"/>
          <w:rtl/>
        </w:rPr>
        <w:t>ی</w:t>
      </w:r>
      <w:r w:rsidR="00932186" w:rsidRPr="00DE4439">
        <w:rPr>
          <w:rFonts w:hint="cs"/>
          <w:rtl/>
        </w:rPr>
        <w:t>امبر به من چ</w:t>
      </w:r>
      <w:r w:rsidR="00AE657A">
        <w:rPr>
          <w:rFonts w:hint="cs"/>
          <w:rtl/>
        </w:rPr>
        <w:t>ی</w:t>
      </w:r>
      <w:r w:rsidR="00932186" w:rsidRPr="00DE4439">
        <w:rPr>
          <w:rFonts w:hint="cs"/>
          <w:rtl/>
        </w:rPr>
        <w:t>ز</w:t>
      </w:r>
      <w:r w:rsidR="00AE657A">
        <w:rPr>
          <w:rFonts w:hint="cs"/>
          <w:rtl/>
        </w:rPr>
        <w:t>ی</w:t>
      </w:r>
      <w:r w:rsidR="00932186" w:rsidRPr="00DE4439">
        <w:rPr>
          <w:rFonts w:hint="cs"/>
          <w:rtl/>
        </w:rPr>
        <w:t xml:space="preserve"> نگفت، آنگاه آنها به او گفتند با پ</w:t>
      </w:r>
      <w:r w:rsidR="00AE657A">
        <w:rPr>
          <w:rFonts w:hint="cs"/>
          <w:rtl/>
        </w:rPr>
        <w:t>ی</w:t>
      </w:r>
      <w:r w:rsidR="00932186" w:rsidRPr="00DE4439">
        <w:rPr>
          <w:rFonts w:hint="cs"/>
          <w:rtl/>
        </w:rPr>
        <w:t>امبر حرف بزن، عا</w:t>
      </w:r>
      <w:r w:rsidR="00AE657A">
        <w:rPr>
          <w:rFonts w:hint="cs"/>
          <w:rtl/>
        </w:rPr>
        <w:t>ی</w:t>
      </w:r>
      <w:r w:rsidR="00932186" w:rsidRPr="00DE4439">
        <w:rPr>
          <w:rFonts w:hint="cs"/>
          <w:rtl/>
        </w:rPr>
        <w:t>شه م</w:t>
      </w:r>
      <w:r w:rsidR="00AE657A">
        <w:rPr>
          <w:rFonts w:hint="cs"/>
          <w:rtl/>
        </w:rPr>
        <w:t>ی</w:t>
      </w:r>
      <w:r w:rsidR="00932186" w:rsidRPr="00DE4439">
        <w:rPr>
          <w:rFonts w:hint="cs"/>
          <w:rtl/>
        </w:rPr>
        <w:t>‌گو</w:t>
      </w:r>
      <w:r w:rsidR="00AE657A">
        <w:rPr>
          <w:rFonts w:hint="cs"/>
          <w:rtl/>
        </w:rPr>
        <w:t>ی</w:t>
      </w:r>
      <w:r w:rsidR="00932186" w:rsidRPr="00DE4439">
        <w:rPr>
          <w:rFonts w:hint="cs"/>
          <w:rtl/>
        </w:rPr>
        <w:t>د</w:t>
      </w:r>
      <w:r w:rsidR="00C42FDB" w:rsidRPr="00DE4439">
        <w:rPr>
          <w:rFonts w:hint="cs"/>
          <w:rtl/>
        </w:rPr>
        <w:t>:</w:t>
      </w:r>
      <w:r w:rsidR="00932186" w:rsidRPr="00DE4439">
        <w:rPr>
          <w:rFonts w:hint="cs"/>
          <w:rtl/>
        </w:rPr>
        <w:t xml:space="preserve"> وقت</w:t>
      </w:r>
      <w:r w:rsidR="00AE657A">
        <w:rPr>
          <w:rFonts w:hint="cs"/>
          <w:rtl/>
        </w:rPr>
        <w:t>ی</w:t>
      </w:r>
      <w:r w:rsidR="00932186" w:rsidRPr="00DE4439">
        <w:rPr>
          <w:rFonts w:hint="cs"/>
          <w:rtl/>
        </w:rPr>
        <w:t xml:space="preserve"> نوبت ام سلمه شد و پ</w:t>
      </w:r>
      <w:r w:rsidR="00AE657A">
        <w:rPr>
          <w:rFonts w:hint="cs"/>
          <w:rtl/>
        </w:rPr>
        <w:t>ی</w:t>
      </w:r>
      <w:r w:rsidR="00932186" w:rsidRPr="00DE4439">
        <w:rPr>
          <w:rFonts w:hint="cs"/>
          <w:rtl/>
        </w:rPr>
        <w:t>امبر پ</w:t>
      </w:r>
      <w:r w:rsidR="00AE657A">
        <w:rPr>
          <w:rFonts w:hint="cs"/>
          <w:rtl/>
        </w:rPr>
        <w:t>ی</w:t>
      </w:r>
      <w:r w:rsidR="00932186" w:rsidRPr="00DE4439">
        <w:rPr>
          <w:rFonts w:hint="cs"/>
          <w:rtl/>
        </w:rPr>
        <w:t>ش او رفت، ام سلمه با او حرف زد، اما پ</w:t>
      </w:r>
      <w:r w:rsidR="00AE657A">
        <w:rPr>
          <w:rFonts w:hint="cs"/>
          <w:rtl/>
        </w:rPr>
        <w:t>ی</w:t>
      </w:r>
      <w:r w:rsidR="00932186" w:rsidRPr="00DE4439">
        <w:rPr>
          <w:rFonts w:hint="cs"/>
          <w:rtl/>
        </w:rPr>
        <w:t>امبر در پاسخ او چ</w:t>
      </w:r>
      <w:r w:rsidR="00AE657A">
        <w:rPr>
          <w:rFonts w:hint="cs"/>
          <w:rtl/>
        </w:rPr>
        <w:t>ی</w:t>
      </w:r>
      <w:r w:rsidR="00932186" w:rsidRPr="00DE4439">
        <w:rPr>
          <w:rFonts w:hint="cs"/>
          <w:rtl/>
        </w:rPr>
        <w:t>ز</w:t>
      </w:r>
      <w:r w:rsidR="00AE657A">
        <w:rPr>
          <w:rFonts w:hint="cs"/>
          <w:rtl/>
        </w:rPr>
        <w:t>ی</w:t>
      </w:r>
      <w:r w:rsidR="00932186" w:rsidRPr="00DE4439">
        <w:rPr>
          <w:rFonts w:hint="cs"/>
          <w:rtl/>
        </w:rPr>
        <w:t xml:space="preserve"> نگفت، زنان از او پرس</w:t>
      </w:r>
      <w:r w:rsidR="00AE657A">
        <w:rPr>
          <w:rFonts w:hint="cs"/>
          <w:rtl/>
        </w:rPr>
        <w:t>ی</w:t>
      </w:r>
      <w:r w:rsidR="00932186" w:rsidRPr="00DE4439">
        <w:rPr>
          <w:rFonts w:hint="cs"/>
          <w:rtl/>
        </w:rPr>
        <w:t>دند، او گفت</w:t>
      </w:r>
      <w:r w:rsidR="00784590" w:rsidRPr="00DE4439">
        <w:rPr>
          <w:rFonts w:hint="cs"/>
          <w:rtl/>
        </w:rPr>
        <w:t xml:space="preserve">: </w:t>
      </w:r>
      <w:r w:rsidR="00932186" w:rsidRPr="00DE4439">
        <w:rPr>
          <w:rFonts w:hint="cs"/>
          <w:rtl/>
        </w:rPr>
        <w:t>پ</w:t>
      </w:r>
      <w:r w:rsidR="00AE657A">
        <w:rPr>
          <w:rFonts w:hint="cs"/>
          <w:rtl/>
        </w:rPr>
        <w:t>ی</w:t>
      </w:r>
      <w:r w:rsidR="00932186" w:rsidRPr="00DE4439">
        <w:rPr>
          <w:rFonts w:hint="cs"/>
          <w:rtl/>
        </w:rPr>
        <w:t>امبر به من چ</w:t>
      </w:r>
      <w:r w:rsidR="00AE657A">
        <w:rPr>
          <w:rFonts w:hint="cs"/>
          <w:rtl/>
        </w:rPr>
        <w:t>ی</w:t>
      </w:r>
      <w:r w:rsidR="00932186" w:rsidRPr="00DE4439">
        <w:rPr>
          <w:rFonts w:hint="cs"/>
          <w:rtl/>
        </w:rPr>
        <w:t>ز</w:t>
      </w:r>
      <w:r w:rsidR="00AE657A">
        <w:rPr>
          <w:rFonts w:hint="cs"/>
          <w:rtl/>
        </w:rPr>
        <w:t>ی</w:t>
      </w:r>
      <w:r w:rsidR="00932186" w:rsidRPr="00DE4439">
        <w:rPr>
          <w:rFonts w:hint="cs"/>
          <w:rtl/>
        </w:rPr>
        <w:t xml:space="preserve"> نگفت، زنان گفتند</w:t>
      </w:r>
      <w:r w:rsidR="00784590" w:rsidRPr="00DE4439">
        <w:rPr>
          <w:rFonts w:hint="cs"/>
          <w:rtl/>
        </w:rPr>
        <w:t xml:space="preserve">: </w:t>
      </w:r>
      <w:r w:rsidR="00932186" w:rsidRPr="00DE4439">
        <w:rPr>
          <w:rFonts w:hint="cs"/>
          <w:rtl/>
        </w:rPr>
        <w:t xml:space="preserve">با او حرف بزن تا آن </w:t>
      </w:r>
      <w:r w:rsidR="00AE657A">
        <w:rPr>
          <w:rFonts w:hint="cs"/>
          <w:rtl/>
        </w:rPr>
        <w:t>ک</w:t>
      </w:r>
      <w:r w:rsidR="00AD29CC" w:rsidRPr="00DE4439">
        <w:rPr>
          <w:rFonts w:hint="cs"/>
          <w:rtl/>
        </w:rPr>
        <w:t>ه پاسخ تو را بدهد.</w:t>
      </w:r>
    </w:p>
    <w:p w:rsidR="00C42FDB" w:rsidRPr="00DE4439" w:rsidRDefault="009404DD" w:rsidP="00D23CED">
      <w:pPr>
        <w:pStyle w:val="a"/>
        <w:rPr>
          <w:rtl/>
        </w:rPr>
      </w:pPr>
      <w:r w:rsidRPr="00DE4439">
        <w:rPr>
          <w:rFonts w:hint="cs"/>
          <w:rtl/>
        </w:rPr>
        <w:t>آنگاه پ</w:t>
      </w:r>
      <w:r w:rsidR="00AE657A">
        <w:rPr>
          <w:rFonts w:hint="cs"/>
          <w:rtl/>
        </w:rPr>
        <w:t>ی</w:t>
      </w:r>
      <w:r w:rsidRPr="00DE4439">
        <w:rPr>
          <w:rFonts w:hint="cs"/>
          <w:rtl/>
        </w:rPr>
        <w:t>امبر به او گفت</w:t>
      </w:r>
      <w:r w:rsidR="00784590" w:rsidRPr="00DE4439">
        <w:rPr>
          <w:rFonts w:hint="cs"/>
          <w:rtl/>
        </w:rPr>
        <w:t xml:space="preserve">: </w:t>
      </w:r>
      <w:r w:rsidRPr="00DE4439">
        <w:rPr>
          <w:rFonts w:hint="cs"/>
          <w:rtl/>
        </w:rPr>
        <w:t>دربار</w:t>
      </w:r>
      <w:r w:rsidR="00AE657A">
        <w:rPr>
          <w:rFonts w:hint="cs"/>
          <w:rtl/>
        </w:rPr>
        <w:t>ۀ</w:t>
      </w:r>
      <w:r w:rsidRPr="00DE4439">
        <w:rPr>
          <w:rFonts w:hint="cs"/>
          <w:rtl/>
        </w:rPr>
        <w:t xml:space="preserve"> عا</w:t>
      </w:r>
      <w:r w:rsidR="00AE657A">
        <w:rPr>
          <w:rFonts w:hint="cs"/>
          <w:rtl/>
        </w:rPr>
        <w:t>ی</w:t>
      </w:r>
      <w:r w:rsidRPr="00DE4439">
        <w:rPr>
          <w:rFonts w:hint="cs"/>
          <w:rtl/>
        </w:rPr>
        <w:t>شه مرا اذ</w:t>
      </w:r>
      <w:r w:rsidR="00AE657A">
        <w:rPr>
          <w:rFonts w:hint="cs"/>
          <w:rtl/>
        </w:rPr>
        <w:t>ی</w:t>
      </w:r>
      <w:r w:rsidRPr="00DE4439">
        <w:rPr>
          <w:rFonts w:hint="cs"/>
          <w:rtl/>
        </w:rPr>
        <w:t>ت ن</w:t>
      </w:r>
      <w:r w:rsidR="00AE657A">
        <w:rPr>
          <w:rFonts w:hint="cs"/>
          <w:rtl/>
        </w:rPr>
        <w:t>ک</w:t>
      </w:r>
      <w:r w:rsidRPr="00DE4439">
        <w:rPr>
          <w:rFonts w:hint="cs"/>
          <w:rtl/>
        </w:rPr>
        <w:t>ن در محاف ه</w:t>
      </w:r>
      <w:r w:rsidR="00AE657A">
        <w:rPr>
          <w:rFonts w:hint="cs"/>
          <w:rtl/>
        </w:rPr>
        <w:t>ی</w:t>
      </w:r>
      <w:r w:rsidRPr="00DE4439">
        <w:rPr>
          <w:rFonts w:hint="cs"/>
          <w:rtl/>
        </w:rPr>
        <w:t>چ زن</w:t>
      </w:r>
      <w:r w:rsidR="00AE657A">
        <w:rPr>
          <w:rFonts w:hint="cs"/>
          <w:rtl/>
        </w:rPr>
        <w:t>ی</w:t>
      </w:r>
      <w:r w:rsidRPr="00DE4439">
        <w:rPr>
          <w:rFonts w:hint="cs"/>
          <w:rtl/>
        </w:rPr>
        <w:t xml:space="preserve"> جز عا</w:t>
      </w:r>
      <w:r w:rsidR="00AE657A">
        <w:rPr>
          <w:rFonts w:hint="cs"/>
          <w:rtl/>
        </w:rPr>
        <w:t>ی</w:t>
      </w:r>
      <w:r w:rsidRPr="00DE4439">
        <w:rPr>
          <w:rFonts w:hint="cs"/>
          <w:rtl/>
        </w:rPr>
        <w:t>شه بر من وح</w:t>
      </w:r>
      <w:r w:rsidR="00AE657A">
        <w:rPr>
          <w:rFonts w:hint="cs"/>
          <w:rtl/>
        </w:rPr>
        <w:t>ی</w:t>
      </w:r>
      <w:r w:rsidRPr="00DE4439">
        <w:rPr>
          <w:rFonts w:hint="cs"/>
          <w:rtl/>
        </w:rPr>
        <w:t xml:space="preserve"> نازل نشده است، ام سلمه گفت</w:t>
      </w:r>
      <w:r w:rsidR="00784590" w:rsidRPr="00DE4439">
        <w:rPr>
          <w:rFonts w:hint="cs"/>
          <w:rtl/>
        </w:rPr>
        <w:t xml:space="preserve">: </w:t>
      </w:r>
      <w:r w:rsidRPr="00DE4439">
        <w:rPr>
          <w:rFonts w:hint="cs"/>
          <w:rtl/>
        </w:rPr>
        <w:t>ا</w:t>
      </w:r>
      <w:r w:rsidR="00AE657A">
        <w:rPr>
          <w:rFonts w:hint="cs"/>
          <w:rtl/>
        </w:rPr>
        <w:t>ی</w:t>
      </w:r>
      <w:r w:rsidRPr="00DE4439">
        <w:rPr>
          <w:rFonts w:hint="cs"/>
          <w:rtl/>
        </w:rPr>
        <w:t xml:space="preserve"> پ</w:t>
      </w:r>
      <w:r w:rsidR="00AE657A">
        <w:rPr>
          <w:rFonts w:hint="cs"/>
          <w:rtl/>
        </w:rPr>
        <w:t>ی</w:t>
      </w:r>
      <w:r w:rsidRPr="00DE4439">
        <w:rPr>
          <w:rFonts w:hint="cs"/>
          <w:rtl/>
        </w:rPr>
        <w:t>امبر خدا از اذ</w:t>
      </w:r>
      <w:r w:rsidR="00AE657A">
        <w:rPr>
          <w:rFonts w:hint="cs"/>
          <w:rtl/>
        </w:rPr>
        <w:t>ی</w:t>
      </w:r>
      <w:r w:rsidRPr="00DE4439">
        <w:rPr>
          <w:rFonts w:hint="cs"/>
          <w:rtl/>
        </w:rPr>
        <w:t xml:space="preserve">ت </w:t>
      </w:r>
      <w:r w:rsidR="00AE657A">
        <w:rPr>
          <w:rFonts w:hint="cs"/>
          <w:rtl/>
        </w:rPr>
        <w:t>ک</w:t>
      </w:r>
      <w:r w:rsidRPr="00DE4439">
        <w:rPr>
          <w:rFonts w:hint="cs"/>
          <w:rtl/>
        </w:rPr>
        <w:t>ردن تو توبه م</w:t>
      </w:r>
      <w:r w:rsidR="00AE657A">
        <w:rPr>
          <w:rFonts w:hint="cs"/>
          <w:rtl/>
        </w:rPr>
        <w:t>ی</w:t>
      </w:r>
      <w:r w:rsidRPr="00DE4439">
        <w:rPr>
          <w:rFonts w:hint="cs"/>
          <w:rtl/>
        </w:rPr>
        <w:t>‌</w:t>
      </w:r>
      <w:r w:rsidR="00AE657A">
        <w:rPr>
          <w:rFonts w:hint="cs"/>
          <w:rtl/>
        </w:rPr>
        <w:t>ک</w:t>
      </w:r>
      <w:r w:rsidR="00C42FDB" w:rsidRPr="00DE4439">
        <w:rPr>
          <w:rFonts w:hint="cs"/>
          <w:rtl/>
        </w:rPr>
        <w:t>نم.</w:t>
      </w:r>
    </w:p>
    <w:p w:rsidR="00B76680" w:rsidRPr="00DE4439" w:rsidRDefault="009404DD" w:rsidP="00D23CED">
      <w:pPr>
        <w:pStyle w:val="a"/>
        <w:rPr>
          <w:rtl/>
        </w:rPr>
      </w:pPr>
      <w:r w:rsidRPr="00DE4439">
        <w:rPr>
          <w:rFonts w:hint="cs"/>
          <w:rtl/>
        </w:rPr>
        <w:t>سپس آنها (</w:t>
      </w:r>
      <w:r w:rsidR="00AE657A">
        <w:rPr>
          <w:rFonts w:hint="cs"/>
          <w:rtl/>
        </w:rPr>
        <w:t>ی</w:t>
      </w:r>
      <w:r w:rsidRPr="00DE4439">
        <w:rPr>
          <w:rFonts w:hint="cs"/>
          <w:rtl/>
        </w:rPr>
        <w:t>عن</w:t>
      </w:r>
      <w:r w:rsidR="00AE657A">
        <w:rPr>
          <w:rFonts w:hint="cs"/>
          <w:rtl/>
        </w:rPr>
        <w:t>ی</w:t>
      </w:r>
      <w:r w:rsidRPr="00DE4439">
        <w:rPr>
          <w:rFonts w:hint="cs"/>
          <w:rtl/>
        </w:rPr>
        <w:t xml:space="preserve"> گروه ام سلمه) فاطمه دختر پ</w:t>
      </w:r>
      <w:r w:rsidR="00AE657A">
        <w:rPr>
          <w:rFonts w:hint="cs"/>
          <w:rtl/>
        </w:rPr>
        <w:t>ی</w:t>
      </w:r>
      <w:r w:rsidRPr="00DE4439">
        <w:rPr>
          <w:rFonts w:hint="cs"/>
          <w:rtl/>
        </w:rPr>
        <w:t>امبر</w:t>
      </w:r>
      <w:r w:rsidR="00C42FDB" w:rsidRPr="00DE4439">
        <w:rPr>
          <w:rFonts w:ascii="Tahoma" w:hAnsi="Tahoma" w:cs="CTraditional Arabic" w:hint="cs"/>
          <w:color w:val="000000"/>
          <w:rtl/>
        </w:rPr>
        <w:t>ص</w:t>
      </w:r>
      <w:r w:rsidR="002B743A" w:rsidRPr="00DE4439">
        <w:rPr>
          <w:rFonts w:hint="cs"/>
          <w:rtl/>
        </w:rPr>
        <w:t xml:space="preserve"> را فراخواند</w:t>
      </w:r>
      <w:r w:rsidR="00C42FDB" w:rsidRPr="00DE4439">
        <w:rPr>
          <w:rFonts w:hint="cs"/>
          <w:rtl/>
        </w:rPr>
        <w:t>ند</w:t>
      </w:r>
      <w:r w:rsidR="002B743A" w:rsidRPr="00DE4439">
        <w:rPr>
          <w:rFonts w:hint="cs"/>
          <w:rtl/>
        </w:rPr>
        <w:t xml:space="preserve"> و او را پ</w:t>
      </w:r>
      <w:r w:rsidR="00AE657A">
        <w:rPr>
          <w:rFonts w:hint="cs"/>
          <w:rtl/>
        </w:rPr>
        <w:t>ی</w:t>
      </w:r>
      <w:r w:rsidR="002B743A" w:rsidRPr="00DE4439">
        <w:rPr>
          <w:rFonts w:hint="cs"/>
          <w:rtl/>
        </w:rPr>
        <w:t>ش پ</w:t>
      </w:r>
      <w:r w:rsidR="00AE657A">
        <w:rPr>
          <w:rFonts w:hint="cs"/>
          <w:rtl/>
        </w:rPr>
        <w:t>ی</w:t>
      </w:r>
      <w:r w:rsidR="002B743A" w:rsidRPr="00DE4439">
        <w:rPr>
          <w:rFonts w:hint="cs"/>
          <w:rtl/>
        </w:rPr>
        <w:t>امبر فرستادند، او آمد و گفت</w:t>
      </w:r>
      <w:r w:rsidR="00784590" w:rsidRPr="00DE4439">
        <w:rPr>
          <w:rFonts w:hint="cs"/>
          <w:rtl/>
        </w:rPr>
        <w:t xml:space="preserve">: </w:t>
      </w:r>
      <w:r w:rsidR="002B743A" w:rsidRPr="00DE4439">
        <w:rPr>
          <w:rFonts w:hint="cs"/>
          <w:rtl/>
        </w:rPr>
        <w:t>زنانت از تو م</w:t>
      </w:r>
      <w:r w:rsidR="00AE657A">
        <w:rPr>
          <w:rFonts w:hint="cs"/>
          <w:rtl/>
        </w:rPr>
        <w:t>ی</w:t>
      </w:r>
      <w:r w:rsidR="002B743A" w:rsidRPr="00DE4439">
        <w:rPr>
          <w:rFonts w:hint="cs"/>
          <w:rtl/>
        </w:rPr>
        <w:t xml:space="preserve">‌خواهند </w:t>
      </w:r>
      <w:r w:rsidR="00AE657A">
        <w:rPr>
          <w:rFonts w:hint="cs"/>
          <w:rtl/>
        </w:rPr>
        <w:t>ک</w:t>
      </w:r>
      <w:r w:rsidR="002B743A" w:rsidRPr="00DE4439">
        <w:rPr>
          <w:rFonts w:hint="cs"/>
          <w:rtl/>
        </w:rPr>
        <w:t>ه درباره ما و دختر ابوب</w:t>
      </w:r>
      <w:r w:rsidR="00AE657A">
        <w:rPr>
          <w:rFonts w:hint="cs"/>
          <w:rtl/>
        </w:rPr>
        <w:t>ک</w:t>
      </w:r>
      <w:r w:rsidR="002B743A" w:rsidRPr="00DE4439">
        <w:rPr>
          <w:rFonts w:hint="cs"/>
          <w:rtl/>
        </w:rPr>
        <w:t>ر عدالت را در نظر بگ</w:t>
      </w:r>
      <w:r w:rsidR="00AE657A">
        <w:rPr>
          <w:rFonts w:hint="cs"/>
          <w:rtl/>
        </w:rPr>
        <w:t>ی</w:t>
      </w:r>
      <w:r w:rsidR="002B743A" w:rsidRPr="00DE4439">
        <w:rPr>
          <w:rFonts w:hint="cs"/>
          <w:rtl/>
        </w:rPr>
        <w:t>ر، پ</w:t>
      </w:r>
      <w:r w:rsidR="00AE657A">
        <w:rPr>
          <w:rFonts w:hint="cs"/>
          <w:rtl/>
        </w:rPr>
        <w:t>ی</w:t>
      </w:r>
      <w:r w:rsidR="002B743A" w:rsidRPr="00DE4439">
        <w:rPr>
          <w:rFonts w:hint="cs"/>
          <w:rtl/>
        </w:rPr>
        <w:t>امبر فرمود</w:t>
      </w:r>
      <w:r w:rsidR="00784590" w:rsidRPr="00DE4439">
        <w:rPr>
          <w:rFonts w:hint="cs"/>
          <w:rtl/>
        </w:rPr>
        <w:t xml:space="preserve">: </w:t>
      </w:r>
      <w:r w:rsidR="002B743A" w:rsidRPr="00DE4439">
        <w:rPr>
          <w:rFonts w:hint="cs"/>
          <w:rtl/>
        </w:rPr>
        <w:t>دخترم آ</w:t>
      </w:r>
      <w:r w:rsidR="00AE657A">
        <w:rPr>
          <w:rFonts w:hint="cs"/>
          <w:rtl/>
        </w:rPr>
        <w:t>ی</w:t>
      </w:r>
      <w:r w:rsidR="002B743A" w:rsidRPr="00DE4439">
        <w:rPr>
          <w:rFonts w:hint="cs"/>
          <w:rtl/>
        </w:rPr>
        <w:t xml:space="preserve">ا </w:t>
      </w:r>
      <w:r w:rsidR="00AE657A">
        <w:rPr>
          <w:rFonts w:hint="cs"/>
          <w:rtl/>
        </w:rPr>
        <w:t>ک</w:t>
      </w:r>
      <w:r w:rsidR="002B743A" w:rsidRPr="00DE4439">
        <w:rPr>
          <w:rFonts w:hint="cs"/>
          <w:rtl/>
        </w:rPr>
        <w:t>س</w:t>
      </w:r>
      <w:r w:rsidR="00AE657A">
        <w:rPr>
          <w:rFonts w:hint="cs"/>
          <w:rtl/>
        </w:rPr>
        <w:t>ی</w:t>
      </w:r>
      <w:r w:rsidR="002B743A" w:rsidRPr="00DE4439">
        <w:rPr>
          <w:rFonts w:hint="cs"/>
          <w:rtl/>
        </w:rPr>
        <w:t xml:space="preserve"> را </w:t>
      </w:r>
      <w:r w:rsidR="00AE657A">
        <w:rPr>
          <w:rFonts w:hint="cs"/>
          <w:rtl/>
        </w:rPr>
        <w:t>ک</w:t>
      </w:r>
      <w:r w:rsidR="002B743A" w:rsidRPr="00DE4439">
        <w:rPr>
          <w:rFonts w:hint="cs"/>
          <w:rtl/>
        </w:rPr>
        <w:t>ه من دوست م</w:t>
      </w:r>
      <w:r w:rsidR="00AE657A">
        <w:rPr>
          <w:rFonts w:hint="cs"/>
          <w:rtl/>
        </w:rPr>
        <w:t>ی</w:t>
      </w:r>
      <w:r w:rsidR="002B743A" w:rsidRPr="00DE4439">
        <w:rPr>
          <w:rFonts w:hint="cs"/>
          <w:rtl/>
        </w:rPr>
        <w:t>‌دارم تو دوست نم</w:t>
      </w:r>
      <w:r w:rsidR="00AE657A">
        <w:rPr>
          <w:rFonts w:hint="cs"/>
          <w:rtl/>
        </w:rPr>
        <w:t>ی</w:t>
      </w:r>
      <w:r w:rsidR="002B743A" w:rsidRPr="00DE4439">
        <w:rPr>
          <w:rFonts w:hint="cs"/>
          <w:rtl/>
        </w:rPr>
        <w:t>‌دار</w:t>
      </w:r>
      <w:r w:rsidR="00AE657A">
        <w:rPr>
          <w:rFonts w:hint="cs"/>
          <w:rtl/>
        </w:rPr>
        <w:t>ی</w:t>
      </w:r>
      <w:r w:rsidR="002B743A" w:rsidRPr="00DE4439">
        <w:rPr>
          <w:rFonts w:hint="cs"/>
          <w:rtl/>
        </w:rPr>
        <w:t xml:space="preserve">؟ </w:t>
      </w:r>
    </w:p>
    <w:p w:rsidR="00B76680" w:rsidRPr="00DE4439" w:rsidRDefault="002B743A" w:rsidP="00D23CED">
      <w:pPr>
        <w:pStyle w:val="a"/>
        <w:rPr>
          <w:rtl/>
        </w:rPr>
      </w:pPr>
      <w:r w:rsidRPr="00DE4439">
        <w:rPr>
          <w:rFonts w:hint="cs"/>
          <w:rtl/>
        </w:rPr>
        <w:t>فاطمه گفت</w:t>
      </w:r>
      <w:r w:rsidR="00784590" w:rsidRPr="00DE4439">
        <w:rPr>
          <w:rFonts w:hint="cs"/>
          <w:rtl/>
        </w:rPr>
        <w:t xml:space="preserve">: </w:t>
      </w:r>
      <w:r w:rsidRPr="00DE4439">
        <w:rPr>
          <w:rFonts w:hint="cs"/>
          <w:rtl/>
        </w:rPr>
        <w:t>بله. گفت پس ا</w:t>
      </w:r>
      <w:r w:rsidR="00AE657A">
        <w:rPr>
          <w:rFonts w:hint="cs"/>
          <w:rtl/>
        </w:rPr>
        <w:t>ی</w:t>
      </w:r>
      <w:r w:rsidRPr="00DE4439">
        <w:rPr>
          <w:rFonts w:hint="cs"/>
          <w:rtl/>
        </w:rPr>
        <w:t>ن را (عا</w:t>
      </w:r>
      <w:r w:rsidR="00AE657A">
        <w:rPr>
          <w:rFonts w:hint="cs"/>
          <w:rtl/>
        </w:rPr>
        <w:t>ی</w:t>
      </w:r>
      <w:r w:rsidRPr="00DE4439">
        <w:rPr>
          <w:rFonts w:hint="cs"/>
          <w:rtl/>
        </w:rPr>
        <w:t>شه را) دوست بدار، آنگاه فاطمه پ</w:t>
      </w:r>
      <w:r w:rsidR="00AE657A">
        <w:rPr>
          <w:rFonts w:hint="cs"/>
          <w:rtl/>
        </w:rPr>
        <w:t>ی</w:t>
      </w:r>
      <w:r w:rsidRPr="00DE4439">
        <w:rPr>
          <w:rFonts w:hint="cs"/>
          <w:rtl/>
        </w:rPr>
        <w:t xml:space="preserve">ش زنان برگشت و آنها را از آنچه گذشته بود خبر </w:t>
      </w:r>
      <w:r w:rsidR="00AE657A">
        <w:rPr>
          <w:rFonts w:hint="cs"/>
          <w:rtl/>
        </w:rPr>
        <w:t>ک</w:t>
      </w:r>
      <w:r w:rsidRPr="00DE4439">
        <w:rPr>
          <w:rFonts w:hint="cs"/>
          <w:rtl/>
        </w:rPr>
        <w:t>رد، زنان گفتند دوباره پ</w:t>
      </w:r>
      <w:r w:rsidR="00AE657A">
        <w:rPr>
          <w:rFonts w:hint="cs"/>
          <w:rtl/>
        </w:rPr>
        <w:t>ی</w:t>
      </w:r>
      <w:r w:rsidRPr="00DE4439">
        <w:rPr>
          <w:rFonts w:hint="cs"/>
          <w:rtl/>
        </w:rPr>
        <w:t>ش پ</w:t>
      </w:r>
      <w:r w:rsidR="00AE657A">
        <w:rPr>
          <w:rFonts w:hint="cs"/>
          <w:rtl/>
        </w:rPr>
        <w:t>ی</w:t>
      </w:r>
      <w:r w:rsidRPr="00DE4439">
        <w:rPr>
          <w:rFonts w:hint="cs"/>
          <w:rtl/>
        </w:rPr>
        <w:t>امبر برو اما فاطمه نپذ</w:t>
      </w:r>
      <w:r w:rsidR="00AE657A">
        <w:rPr>
          <w:rFonts w:hint="cs"/>
          <w:rtl/>
        </w:rPr>
        <w:t>ی</w:t>
      </w:r>
      <w:r w:rsidRPr="00DE4439">
        <w:rPr>
          <w:rFonts w:hint="cs"/>
          <w:rtl/>
        </w:rPr>
        <w:t>رفت</w:t>
      </w:r>
      <w:r w:rsidRPr="00D139C3">
        <w:rPr>
          <w:rStyle w:val="Char0"/>
          <w:vertAlign w:val="superscript"/>
          <w:rtl/>
        </w:rPr>
        <w:footnoteReference w:id="284"/>
      </w:r>
      <w:r w:rsidRPr="00DE4439">
        <w:rPr>
          <w:rFonts w:hint="cs"/>
          <w:rtl/>
        </w:rPr>
        <w:t>. آنگاه آنان ز</w:t>
      </w:r>
      <w:r w:rsidR="00AE657A">
        <w:rPr>
          <w:rFonts w:hint="cs"/>
          <w:rtl/>
        </w:rPr>
        <w:t>ی</w:t>
      </w:r>
      <w:r w:rsidRPr="00DE4439">
        <w:rPr>
          <w:rFonts w:hint="cs"/>
          <w:rtl/>
        </w:rPr>
        <w:t xml:space="preserve">نب بنت </w:t>
      </w:r>
      <w:r w:rsidR="00C42FDB" w:rsidRPr="00DE4439">
        <w:rPr>
          <w:rFonts w:hint="cs"/>
          <w:rtl/>
        </w:rPr>
        <w:t>جح</w:t>
      </w:r>
      <w:r w:rsidRPr="00DE4439">
        <w:rPr>
          <w:rFonts w:hint="cs"/>
          <w:rtl/>
        </w:rPr>
        <w:t xml:space="preserve">ش را </w:t>
      </w:r>
      <w:r w:rsidR="006D1145" w:rsidRPr="00DE4439">
        <w:rPr>
          <w:rFonts w:hint="cs"/>
          <w:rtl/>
        </w:rPr>
        <w:t>پ</w:t>
      </w:r>
      <w:r w:rsidR="00AE657A">
        <w:rPr>
          <w:rFonts w:hint="cs"/>
          <w:rtl/>
        </w:rPr>
        <w:t>ی</w:t>
      </w:r>
      <w:r w:rsidR="006D1145" w:rsidRPr="00DE4439">
        <w:rPr>
          <w:rFonts w:hint="cs"/>
          <w:rtl/>
        </w:rPr>
        <w:t>ش پ</w:t>
      </w:r>
      <w:r w:rsidR="00AE657A">
        <w:rPr>
          <w:rFonts w:hint="cs"/>
          <w:rtl/>
        </w:rPr>
        <w:t>ی</w:t>
      </w:r>
      <w:r w:rsidR="006D1145" w:rsidRPr="00DE4439">
        <w:rPr>
          <w:rFonts w:hint="cs"/>
          <w:rtl/>
        </w:rPr>
        <w:t>امبر</w:t>
      </w:r>
      <w:r w:rsidR="00C42FDB" w:rsidRPr="00DE4439">
        <w:rPr>
          <w:rFonts w:ascii="Tahoma" w:hAnsi="Tahoma" w:cs="CTraditional Arabic" w:hint="cs"/>
          <w:color w:val="000000"/>
          <w:rtl/>
        </w:rPr>
        <w:t>ص</w:t>
      </w:r>
      <w:r w:rsidR="00D407CA" w:rsidRPr="00DE4439">
        <w:rPr>
          <w:rFonts w:hint="cs"/>
          <w:rtl/>
        </w:rPr>
        <w:t xml:space="preserve"> فرستادند و او سخنان</w:t>
      </w:r>
      <w:r w:rsidR="00AE657A">
        <w:rPr>
          <w:rFonts w:hint="cs"/>
          <w:rtl/>
        </w:rPr>
        <w:t>ی</w:t>
      </w:r>
      <w:r w:rsidR="00D407CA" w:rsidRPr="00DE4439">
        <w:rPr>
          <w:rFonts w:hint="cs"/>
          <w:rtl/>
        </w:rPr>
        <w:t xml:space="preserve"> تند</w:t>
      </w:r>
      <w:r w:rsidR="00AE657A">
        <w:rPr>
          <w:rFonts w:hint="cs"/>
          <w:rtl/>
        </w:rPr>
        <w:t>ی</w:t>
      </w:r>
      <w:r w:rsidR="00D407CA" w:rsidRPr="00DE4439">
        <w:rPr>
          <w:rFonts w:hint="cs"/>
          <w:rtl/>
        </w:rPr>
        <w:t xml:space="preserve"> به زبان آورد و گفت</w:t>
      </w:r>
      <w:r w:rsidR="00784590" w:rsidRPr="00DE4439">
        <w:rPr>
          <w:rFonts w:hint="cs"/>
          <w:rtl/>
        </w:rPr>
        <w:t xml:space="preserve">: </w:t>
      </w:r>
      <w:r w:rsidR="00D407CA" w:rsidRPr="00DE4439">
        <w:rPr>
          <w:rFonts w:hint="cs"/>
          <w:rtl/>
        </w:rPr>
        <w:t>زنانت تو را به خدا سوگند م</w:t>
      </w:r>
      <w:r w:rsidR="00AE657A">
        <w:rPr>
          <w:rFonts w:hint="cs"/>
          <w:rtl/>
        </w:rPr>
        <w:t>ی</w:t>
      </w:r>
      <w:r w:rsidR="00D407CA" w:rsidRPr="00DE4439">
        <w:rPr>
          <w:rFonts w:hint="cs"/>
          <w:rtl/>
        </w:rPr>
        <w:t xml:space="preserve">‌دهند </w:t>
      </w:r>
      <w:r w:rsidR="00AE657A">
        <w:rPr>
          <w:rFonts w:hint="cs"/>
          <w:rtl/>
        </w:rPr>
        <w:t>ک</w:t>
      </w:r>
      <w:r w:rsidR="00D407CA" w:rsidRPr="00DE4439">
        <w:rPr>
          <w:rFonts w:hint="cs"/>
          <w:rtl/>
        </w:rPr>
        <w:t>ه در مورد دختر ابوب</w:t>
      </w:r>
      <w:r w:rsidR="00AE657A">
        <w:rPr>
          <w:rFonts w:hint="cs"/>
          <w:rtl/>
        </w:rPr>
        <w:t>ک</w:t>
      </w:r>
      <w:r w:rsidR="00D407CA" w:rsidRPr="00DE4439">
        <w:rPr>
          <w:rFonts w:hint="cs"/>
          <w:rtl/>
        </w:rPr>
        <w:t xml:space="preserve">ر و آنها با عدالت رفتار </w:t>
      </w:r>
      <w:r w:rsidR="00AE657A">
        <w:rPr>
          <w:rFonts w:hint="cs"/>
          <w:rtl/>
        </w:rPr>
        <w:t>ک</w:t>
      </w:r>
      <w:r w:rsidR="00D407CA" w:rsidRPr="00DE4439">
        <w:rPr>
          <w:rFonts w:hint="cs"/>
          <w:rtl/>
        </w:rPr>
        <w:t>ن، او صدا</w:t>
      </w:r>
      <w:r w:rsidR="00AE657A">
        <w:rPr>
          <w:rFonts w:hint="cs"/>
          <w:rtl/>
        </w:rPr>
        <w:t>ی</w:t>
      </w:r>
      <w:r w:rsidR="00D407CA" w:rsidRPr="00DE4439">
        <w:rPr>
          <w:rFonts w:hint="cs"/>
          <w:rtl/>
        </w:rPr>
        <w:t xml:space="preserve">ش را بلند </w:t>
      </w:r>
      <w:r w:rsidR="00AE657A">
        <w:rPr>
          <w:rFonts w:hint="cs"/>
          <w:rtl/>
        </w:rPr>
        <w:t>ک</w:t>
      </w:r>
      <w:r w:rsidR="00D407CA" w:rsidRPr="00DE4439">
        <w:rPr>
          <w:rFonts w:hint="cs"/>
          <w:rtl/>
        </w:rPr>
        <w:t xml:space="preserve">رد تا آن </w:t>
      </w:r>
      <w:r w:rsidR="00AE657A">
        <w:rPr>
          <w:rFonts w:hint="cs"/>
          <w:rtl/>
        </w:rPr>
        <w:t>ک</w:t>
      </w:r>
      <w:r w:rsidR="00D407CA" w:rsidRPr="00DE4439">
        <w:rPr>
          <w:rFonts w:hint="cs"/>
          <w:rtl/>
        </w:rPr>
        <w:t>ه به عا</w:t>
      </w:r>
      <w:r w:rsidR="00AE657A">
        <w:rPr>
          <w:rFonts w:hint="cs"/>
          <w:rtl/>
        </w:rPr>
        <w:t>ی</w:t>
      </w:r>
      <w:r w:rsidR="00D407CA" w:rsidRPr="00DE4439">
        <w:rPr>
          <w:rFonts w:hint="cs"/>
          <w:rtl/>
        </w:rPr>
        <w:t xml:space="preserve">شه </w:t>
      </w:r>
      <w:r w:rsidR="00AE657A">
        <w:rPr>
          <w:rFonts w:hint="cs"/>
          <w:rtl/>
        </w:rPr>
        <w:t>ک</w:t>
      </w:r>
      <w:r w:rsidR="00D407CA" w:rsidRPr="00DE4439">
        <w:rPr>
          <w:rFonts w:hint="cs"/>
          <w:rtl/>
        </w:rPr>
        <w:t>ه پ</w:t>
      </w:r>
      <w:r w:rsidR="00AE657A">
        <w:rPr>
          <w:rFonts w:hint="cs"/>
          <w:rtl/>
        </w:rPr>
        <w:t>ی</w:t>
      </w:r>
      <w:r w:rsidR="00D407CA" w:rsidRPr="00DE4439">
        <w:rPr>
          <w:rFonts w:hint="cs"/>
          <w:rtl/>
        </w:rPr>
        <w:t>ش پ</w:t>
      </w:r>
      <w:r w:rsidR="00AE657A">
        <w:rPr>
          <w:rFonts w:hint="cs"/>
          <w:rtl/>
        </w:rPr>
        <w:t>ی</w:t>
      </w:r>
      <w:r w:rsidR="00D407CA" w:rsidRPr="00DE4439">
        <w:rPr>
          <w:rFonts w:hint="cs"/>
          <w:rtl/>
        </w:rPr>
        <w:t>امبر</w:t>
      </w:r>
      <w:r w:rsidR="005E7AE9" w:rsidRPr="00DE4439">
        <w:rPr>
          <w:rFonts w:ascii="Tahoma" w:hAnsi="Tahoma" w:cs="CTraditional Arabic" w:hint="cs"/>
          <w:color w:val="000000"/>
          <w:rtl/>
        </w:rPr>
        <w:t>ص</w:t>
      </w:r>
      <w:r w:rsidR="0064032B" w:rsidRPr="00DE4439">
        <w:rPr>
          <w:rFonts w:hint="cs"/>
          <w:rtl/>
        </w:rPr>
        <w:t xml:space="preserve"> نشسته بود ناسزا گفت و پ</w:t>
      </w:r>
      <w:r w:rsidR="00AE657A">
        <w:rPr>
          <w:rFonts w:hint="cs"/>
          <w:rtl/>
        </w:rPr>
        <w:t>ی</w:t>
      </w:r>
      <w:r w:rsidR="0064032B" w:rsidRPr="00DE4439">
        <w:rPr>
          <w:rFonts w:hint="cs"/>
          <w:rtl/>
        </w:rPr>
        <w:t>امبر به عا</w:t>
      </w:r>
      <w:r w:rsidR="00AE657A">
        <w:rPr>
          <w:rFonts w:hint="cs"/>
          <w:rtl/>
        </w:rPr>
        <w:t>ی</w:t>
      </w:r>
      <w:r w:rsidR="0064032B" w:rsidRPr="00DE4439">
        <w:rPr>
          <w:rFonts w:hint="cs"/>
          <w:rtl/>
        </w:rPr>
        <w:t>شه نگاه م</w:t>
      </w:r>
      <w:r w:rsidR="00AE657A">
        <w:rPr>
          <w:rFonts w:hint="cs"/>
          <w:rtl/>
        </w:rPr>
        <w:t>ی</w:t>
      </w:r>
      <w:r w:rsidR="0064032B" w:rsidRPr="00DE4439">
        <w:rPr>
          <w:rFonts w:hint="cs"/>
          <w:rtl/>
        </w:rPr>
        <w:t>‌</w:t>
      </w:r>
      <w:r w:rsidR="00AE657A">
        <w:rPr>
          <w:rFonts w:hint="cs"/>
          <w:rtl/>
        </w:rPr>
        <w:t>ک</w:t>
      </w:r>
      <w:r w:rsidR="0064032B" w:rsidRPr="00DE4439">
        <w:rPr>
          <w:rFonts w:hint="cs"/>
          <w:rtl/>
        </w:rPr>
        <w:t xml:space="preserve">رد </w:t>
      </w:r>
      <w:r w:rsidR="00AE657A">
        <w:rPr>
          <w:rFonts w:hint="cs"/>
          <w:rtl/>
        </w:rPr>
        <w:t>ک</w:t>
      </w:r>
      <w:r w:rsidR="0064032B" w:rsidRPr="00DE4439">
        <w:rPr>
          <w:rFonts w:hint="cs"/>
          <w:rtl/>
        </w:rPr>
        <w:t>ه آ</w:t>
      </w:r>
      <w:r w:rsidR="00AE657A">
        <w:rPr>
          <w:rFonts w:hint="cs"/>
          <w:rtl/>
        </w:rPr>
        <w:t>ی</w:t>
      </w:r>
      <w:r w:rsidR="0064032B" w:rsidRPr="00DE4439">
        <w:rPr>
          <w:rFonts w:hint="cs"/>
          <w:rtl/>
        </w:rPr>
        <w:t>ا چ</w:t>
      </w:r>
      <w:r w:rsidR="00AE657A">
        <w:rPr>
          <w:rFonts w:hint="cs"/>
          <w:rtl/>
        </w:rPr>
        <w:t>ی</w:t>
      </w:r>
      <w:r w:rsidR="0064032B" w:rsidRPr="00DE4439">
        <w:rPr>
          <w:rFonts w:hint="cs"/>
          <w:rtl/>
        </w:rPr>
        <w:t>ز</w:t>
      </w:r>
      <w:r w:rsidR="00AE657A">
        <w:rPr>
          <w:rFonts w:hint="cs"/>
          <w:rtl/>
        </w:rPr>
        <w:t>ی</w:t>
      </w:r>
      <w:r w:rsidR="0064032B" w:rsidRPr="00DE4439">
        <w:rPr>
          <w:rFonts w:hint="cs"/>
          <w:rtl/>
        </w:rPr>
        <w:t xml:space="preserve"> م</w:t>
      </w:r>
      <w:r w:rsidR="00AE657A">
        <w:rPr>
          <w:rFonts w:hint="cs"/>
          <w:rtl/>
        </w:rPr>
        <w:t>ی</w:t>
      </w:r>
      <w:r w:rsidR="0064032B" w:rsidRPr="00DE4439">
        <w:rPr>
          <w:rFonts w:hint="cs"/>
          <w:rtl/>
        </w:rPr>
        <w:t>‌گو</w:t>
      </w:r>
      <w:r w:rsidR="00AE657A">
        <w:rPr>
          <w:rFonts w:hint="cs"/>
          <w:rtl/>
        </w:rPr>
        <w:t>ی</w:t>
      </w:r>
      <w:r w:rsidR="0064032B" w:rsidRPr="00DE4439">
        <w:rPr>
          <w:rFonts w:hint="cs"/>
          <w:rtl/>
        </w:rPr>
        <w:t xml:space="preserve">د </w:t>
      </w:r>
      <w:r w:rsidR="00AE657A">
        <w:rPr>
          <w:rFonts w:hint="cs"/>
          <w:rtl/>
        </w:rPr>
        <w:t>ی</w:t>
      </w:r>
      <w:r w:rsidR="0064032B" w:rsidRPr="00DE4439">
        <w:rPr>
          <w:rFonts w:hint="cs"/>
          <w:rtl/>
        </w:rPr>
        <w:t>ا نه، عا</w:t>
      </w:r>
      <w:r w:rsidR="00AE657A">
        <w:rPr>
          <w:rFonts w:hint="cs"/>
          <w:rtl/>
        </w:rPr>
        <w:t>ی</w:t>
      </w:r>
      <w:r w:rsidR="0064032B" w:rsidRPr="00DE4439">
        <w:rPr>
          <w:rFonts w:hint="cs"/>
          <w:rtl/>
        </w:rPr>
        <w:t>شه جواب ز</w:t>
      </w:r>
      <w:r w:rsidR="00AE657A">
        <w:rPr>
          <w:rFonts w:hint="cs"/>
          <w:rtl/>
        </w:rPr>
        <w:t>ی</w:t>
      </w:r>
      <w:r w:rsidR="0064032B" w:rsidRPr="00DE4439">
        <w:rPr>
          <w:rFonts w:hint="cs"/>
          <w:rtl/>
        </w:rPr>
        <w:t xml:space="preserve">نب را داد تا آن </w:t>
      </w:r>
      <w:r w:rsidR="00AE657A">
        <w:rPr>
          <w:rFonts w:hint="cs"/>
          <w:rtl/>
        </w:rPr>
        <w:t>ک</w:t>
      </w:r>
      <w:r w:rsidR="0064032B" w:rsidRPr="00DE4439">
        <w:rPr>
          <w:rFonts w:hint="cs"/>
          <w:rtl/>
        </w:rPr>
        <w:t>ه او را سا</w:t>
      </w:r>
      <w:r w:rsidR="00AE657A">
        <w:rPr>
          <w:rFonts w:hint="cs"/>
          <w:rtl/>
        </w:rPr>
        <w:t>ک</w:t>
      </w:r>
      <w:r w:rsidR="0064032B" w:rsidRPr="00DE4439">
        <w:rPr>
          <w:rFonts w:hint="cs"/>
          <w:rtl/>
        </w:rPr>
        <w:t xml:space="preserve">ت </w:t>
      </w:r>
      <w:r w:rsidR="00AE657A">
        <w:rPr>
          <w:rFonts w:hint="cs"/>
          <w:rtl/>
        </w:rPr>
        <w:t>ک</w:t>
      </w:r>
      <w:r w:rsidR="0064032B" w:rsidRPr="00DE4439">
        <w:rPr>
          <w:rFonts w:hint="cs"/>
          <w:rtl/>
        </w:rPr>
        <w:t>رد. آنگاه پ</w:t>
      </w:r>
      <w:r w:rsidR="00AE657A">
        <w:rPr>
          <w:rFonts w:hint="cs"/>
          <w:rtl/>
        </w:rPr>
        <w:t>ی</w:t>
      </w:r>
      <w:r w:rsidR="0064032B" w:rsidRPr="00DE4439">
        <w:rPr>
          <w:rFonts w:hint="cs"/>
          <w:rtl/>
        </w:rPr>
        <w:t>امبر</w:t>
      </w:r>
      <w:r w:rsidR="005E7AE9" w:rsidRPr="00DE4439">
        <w:rPr>
          <w:rFonts w:ascii="Tahoma" w:hAnsi="Tahoma" w:cs="CTraditional Arabic" w:hint="cs"/>
          <w:color w:val="000000"/>
          <w:rtl/>
        </w:rPr>
        <w:t>ص</w:t>
      </w:r>
      <w:r w:rsidR="00316246" w:rsidRPr="00DE4439">
        <w:rPr>
          <w:rFonts w:hint="cs"/>
          <w:rtl/>
        </w:rPr>
        <w:t xml:space="preserve"> به عا</w:t>
      </w:r>
      <w:r w:rsidR="00AE657A">
        <w:rPr>
          <w:rFonts w:hint="cs"/>
          <w:rtl/>
        </w:rPr>
        <w:t>ی</w:t>
      </w:r>
      <w:r w:rsidR="00316246" w:rsidRPr="00DE4439">
        <w:rPr>
          <w:rFonts w:hint="cs"/>
          <w:rtl/>
        </w:rPr>
        <w:t xml:space="preserve">شه نگاه </w:t>
      </w:r>
      <w:r w:rsidR="00AE657A">
        <w:rPr>
          <w:rFonts w:hint="cs"/>
          <w:rtl/>
        </w:rPr>
        <w:t>ک</w:t>
      </w:r>
      <w:r w:rsidR="00316246" w:rsidRPr="00DE4439">
        <w:rPr>
          <w:rFonts w:hint="cs"/>
          <w:rtl/>
        </w:rPr>
        <w:t>رد و گفت</w:t>
      </w:r>
      <w:r w:rsidR="00784590" w:rsidRPr="00DE4439">
        <w:rPr>
          <w:rFonts w:hint="cs"/>
          <w:rtl/>
        </w:rPr>
        <w:t xml:space="preserve">: </w:t>
      </w:r>
      <w:r w:rsidR="00316246" w:rsidRPr="00DE4439">
        <w:rPr>
          <w:rFonts w:hint="cs"/>
          <w:rtl/>
        </w:rPr>
        <w:t>او دختر ابوب</w:t>
      </w:r>
      <w:r w:rsidR="00AE657A">
        <w:rPr>
          <w:rFonts w:hint="cs"/>
          <w:rtl/>
        </w:rPr>
        <w:t>ک</w:t>
      </w:r>
      <w:r w:rsidR="00316246" w:rsidRPr="00DE4439">
        <w:rPr>
          <w:rFonts w:hint="cs"/>
          <w:rtl/>
        </w:rPr>
        <w:t>ر است</w:t>
      </w:r>
      <w:r w:rsidR="00316246" w:rsidRPr="00D139C3">
        <w:rPr>
          <w:rStyle w:val="Char0"/>
          <w:vertAlign w:val="superscript"/>
          <w:rtl/>
        </w:rPr>
        <w:footnoteReference w:id="285"/>
      </w:r>
      <w:r w:rsidR="005E7AE9" w:rsidRPr="00DE4439">
        <w:rPr>
          <w:rFonts w:hint="cs"/>
          <w:rtl/>
        </w:rPr>
        <w:t>.</w:t>
      </w:r>
    </w:p>
    <w:p w:rsidR="00B76680" w:rsidRPr="00DE4439" w:rsidRDefault="00CF3BE7" w:rsidP="00D23CED">
      <w:pPr>
        <w:pStyle w:val="a"/>
        <w:rPr>
          <w:rtl/>
        </w:rPr>
      </w:pPr>
      <w:r w:rsidRPr="00DE4439">
        <w:rPr>
          <w:rFonts w:hint="cs"/>
          <w:rtl/>
        </w:rPr>
        <w:t>منظور ا</w:t>
      </w:r>
      <w:r w:rsidR="00AE657A">
        <w:rPr>
          <w:rFonts w:hint="cs"/>
          <w:rtl/>
        </w:rPr>
        <w:t>ی</w:t>
      </w:r>
      <w:r w:rsidRPr="00DE4439">
        <w:rPr>
          <w:rFonts w:hint="cs"/>
          <w:rtl/>
        </w:rPr>
        <w:t xml:space="preserve">ن است </w:t>
      </w:r>
      <w:r w:rsidR="00AE657A">
        <w:rPr>
          <w:rFonts w:hint="cs"/>
          <w:rtl/>
        </w:rPr>
        <w:t>ک</w:t>
      </w:r>
      <w:r w:rsidRPr="00DE4439">
        <w:rPr>
          <w:rFonts w:hint="cs"/>
          <w:rtl/>
        </w:rPr>
        <w:t>ه همسران پ</w:t>
      </w:r>
      <w:r w:rsidR="00AE657A">
        <w:rPr>
          <w:rFonts w:hint="cs"/>
          <w:rtl/>
        </w:rPr>
        <w:t>ی</w:t>
      </w:r>
      <w:r w:rsidRPr="00DE4439">
        <w:rPr>
          <w:rFonts w:hint="cs"/>
          <w:rtl/>
        </w:rPr>
        <w:t>امبر هوو</w:t>
      </w:r>
      <w:r w:rsidR="00AE657A">
        <w:rPr>
          <w:rFonts w:hint="cs"/>
          <w:rtl/>
        </w:rPr>
        <w:t>ی</w:t>
      </w:r>
      <w:r w:rsidRPr="00DE4439">
        <w:rPr>
          <w:rFonts w:hint="cs"/>
          <w:rtl/>
        </w:rPr>
        <w:t xml:space="preserve"> </w:t>
      </w:r>
      <w:r w:rsidR="00AE657A">
        <w:rPr>
          <w:rFonts w:hint="cs"/>
          <w:rtl/>
        </w:rPr>
        <w:t>یک</w:t>
      </w:r>
      <w:r w:rsidRPr="00DE4439">
        <w:rPr>
          <w:rFonts w:hint="cs"/>
          <w:rtl/>
        </w:rPr>
        <w:t>د</w:t>
      </w:r>
      <w:r w:rsidR="00AE657A">
        <w:rPr>
          <w:rFonts w:hint="cs"/>
          <w:rtl/>
        </w:rPr>
        <w:t>ی</w:t>
      </w:r>
      <w:r w:rsidRPr="00DE4439">
        <w:rPr>
          <w:rFonts w:hint="cs"/>
          <w:rtl/>
        </w:rPr>
        <w:t>گر بوده‌اند، و م</w:t>
      </w:r>
      <w:r w:rsidR="00AE657A">
        <w:rPr>
          <w:rFonts w:hint="cs"/>
          <w:rtl/>
        </w:rPr>
        <w:t>ی</w:t>
      </w:r>
      <w:r w:rsidRPr="00DE4439">
        <w:rPr>
          <w:rFonts w:hint="cs"/>
          <w:rtl/>
        </w:rPr>
        <w:t>ان هووها چ</w:t>
      </w:r>
      <w:r w:rsidR="00AE657A">
        <w:rPr>
          <w:rFonts w:hint="cs"/>
          <w:rtl/>
        </w:rPr>
        <w:t>ی</w:t>
      </w:r>
      <w:r w:rsidRPr="00DE4439">
        <w:rPr>
          <w:rFonts w:hint="cs"/>
          <w:rtl/>
        </w:rPr>
        <w:t>زها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پ</w:t>
      </w:r>
      <w:r w:rsidR="00AE657A">
        <w:rPr>
          <w:rFonts w:hint="cs"/>
          <w:rtl/>
        </w:rPr>
        <w:t>ی</w:t>
      </w:r>
      <w:r w:rsidRPr="00DE4439">
        <w:rPr>
          <w:rFonts w:hint="cs"/>
          <w:rtl/>
        </w:rPr>
        <w:t>ش م</w:t>
      </w:r>
      <w:r w:rsidR="00AE657A">
        <w:rPr>
          <w:rFonts w:hint="cs"/>
          <w:rtl/>
        </w:rPr>
        <w:t>ی</w:t>
      </w:r>
      <w:r w:rsidRPr="00DE4439">
        <w:rPr>
          <w:rFonts w:hint="cs"/>
          <w:rtl/>
        </w:rPr>
        <w:t>‌آ</w:t>
      </w:r>
      <w:r w:rsidR="00AE657A">
        <w:rPr>
          <w:rFonts w:hint="cs"/>
          <w:rtl/>
        </w:rPr>
        <w:t>ی</w:t>
      </w:r>
      <w:r w:rsidRPr="00DE4439">
        <w:rPr>
          <w:rFonts w:hint="cs"/>
          <w:rtl/>
        </w:rPr>
        <w:t>د، و ما م</w:t>
      </w:r>
      <w:r w:rsidR="00AE657A">
        <w:rPr>
          <w:rFonts w:hint="cs"/>
          <w:rtl/>
        </w:rPr>
        <w:t>ی</w:t>
      </w:r>
      <w:r w:rsidRPr="00DE4439">
        <w:rPr>
          <w:rFonts w:hint="cs"/>
          <w:rtl/>
        </w:rPr>
        <w:t>‌گو</w:t>
      </w:r>
      <w:r w:rsidR="00AE657A">
        <w:rPr>
          <w:rFonts w:hint="cs"/>
          <w:rtl/>
        </w:rPr>
        <w:t>یی</w:t>
      </w:r>
      <w:r w:rsidRPr="00DE4439">
        <w:rPr>
          <w:rFonts w:hint="cs"/>
          <w:rtl/>
        </w:rPr>
        <w:t>م حفصه و عا</w:t>
      </w:r>
      <w:r w:rsidR="00AE657A">
        <w:rPr>
          <w:rFonts w:hint="cs"/>
          <w:rtl/>
        </w:rPr>
        <w:t>ی</w:t>
      </w:r>
      <w:r w:rsidRPr="00DE4439">
        <w:rPr>
          <w:rFonts w:hint="cs"/>
          <w:rtl/>
        </w:rPr>
        <w:t xml:space="preserve">شه اشتباه </w:t>
      </w:r>
      <w:r w:rsidR="00AE657A">
        <w:rPr>
          <w:rFonts w:hint="cs"/>
          <w:rtl/>
        </w:rPr>
        <w:t>ک</w:t>
      </w:r>
      <w:r w:rsidRPr="00DE4439">
        <w:rPr>
          <w:rFonts w:hint="cs"/>
          <w:rtl/>
        </w:rPr>
        <w:t>رده‌اند، ول</w:t>
      </w:r>
      <w:r w:rsidR="00AE657A">
        <w:rPr>
          <w:rFonts w:hint="cs"/>
          <w:rtl/>
        </w:rPr>
        <w:t>ی</w:t>
      </w:r>
      <w:r w:rsidRPr="00DE4439">
        <w:rPr>
          <w:rFonts w:hint="cs"/>
          <w:rtl/>
        </w:rPr>
        <w:t xml:space="preserve"> با </w:t>
      </w:r>
      <w:r w:rsidR="00AE657A">
        <w:rPr>
          <w:rFonts w:hint="cs"/>
          <w:rtl/>
        </w:rPr>
        <w:t>ک</w:t>
      </w:r>
      <w:r w:rsidRPr="00DE4439">
        <w:rPr>
          <w:rFonts w:hint="cs"/>
          <w:rtl/>
        </w:rPr>
        <w:t>ار</w:t>
      </w:r>
      <w:r w:rsidR="00AE657A">
        <w:rPr>
          <w:rFonts w:hint="cs"/>
          <w:rtl/>
        </w:rPr>
        <w:t>ی</w:t>
      </w:r>
      <w:r w:rsidRPr="00DE4439">
        <w:rPr>
          <w:rFonts w:hint="cs"/>
          <w:rtl/>
        </w:rPr>
        <w:t xml:space="preserve"> </w:t>
      </w:r>
      <w:r w:rsidR="00AE657A">
        <w:rPr>
          <w:rFonts w:hint="cs"/>
          <w:rtl/>
        </w:rPr>
        <w:t>ک</w:t>
      </w:r>
      <w:r w:rsidRPr="00DE4439">
        <w:rPr>
          <w:rFonts w:hint="cs"/>
          <w:rtl/>
        </w:rPr>
        <w:t xml:space="preserve">ه </w:t>
      </w:r>
      <w:r w:rsidR="00AE657A">
        <w:rPr>
          <w:rFonts w:hint="cs"/>
          <w:rtl/>
        </w:rPr>
        <w:t>ک</w:t>
      </w:r>
      <w:r w:rsidRPr="00DE4439">
        <w:rPr>
          <w:rFonts w:hint="cs"/>
          <w:rtl/>
        </w:rPr>
        <w:t xml:space="preserve">ردند به خدا </w:t>
      </w:r>
      <w:r w:rsidR="00AE657A">
        <w:rPr>
          <w:rFonts w:hint="cs"/>
          <w:rtl/>
        </w:rPr>
        <w:t>ک</w:t>
      </w:r>
      <w:r w:rsidRPr="00DE4439">
        <w:rPr>
          <w:rFonts w:hint="cs"/>
          <w:rtl/>
        </w:rPr>
        <w:t>فر نورز</w:t>
      </w:r>
      <w:r w:rsidR="00AE657A">
        <w:rPr>
          <w:rFonts w:hint="cs"/>
          <w:rtl/>
        </w:rPr>
        <w:t>ی</w:t>
      </w:r>
      <w:r w:rsidR="00650A57" w:rsidRPr="00DE4439">
        <w:rPr>
          <w:rFonts w:hint="cs"/>
          <w:rtl/>
        </w:rPr>
        <w:t>ده‌اند.</w:t>
      </w:r>
    </w:p>
    <w:p w:rsidR="00881CD1" w:rsidRPr="00DE4439" w:rsidRDefault="00CF3BE7" w:rsidP="00D23CED">
      <w:pPr>
        <w:pStyle w:val="a"/>
        <w:rPr>
          <w:rtl/>
        </w:rPr>
      </w:pPr>
      <w:r w:rsidRPr="00DE4439">
        <w:rPr>
          <w:rFonts w:hint="cs"/>
          <w:rtl/>
        </w:rPr>
        <w:t>شبهه دوازدهم</w:t>
      </w:r>
      <w:r w:rsidR="00784590" w:rsidRPr="00DE4439">
        <w:rPr>
          <w:rFonts w:hint="cs"/>
          <w:rtl/>
        </w:rPr>
        <w:t xml:space="preserve">: </w:t>
      </w:r>
      <w:r w:rsidRPr="00DE4439">
        <w:rPr>
          <w:rFonts w:hint="cs"/>
          <w:rtl/>
        </w:rPr>
        <w:t>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052C57" w:rsidRPr="00DE4439">
        <w:rPr>
          <w:rFonts w:hint="cs"/>
          <w:rtl/>
        </w:rPr>
        <w:t>معاو</w:t>
      </w:r>
      <w:r w:rsidR="00AE657A">
        <w:rPr>
          <w:rFonts w:hint="cs"/>
          <w:rtl/>
        </w:rPr>
        <w:t>ی</w:t>
      </w:r>
      <w:r w:rsidR="00052C57" w:rsidRPr="00DE4439">
        <w:rPr>
          <w:rFonts w:hint="cs"/>
          <w:rtl/>
        </w:rPr>
        <w:t>ه ز</w:t>
      </w:r>
      <w:r w:rsidR="00AE657A">
        <w:rPr>
          <w:rFonts w:hint="cs"/>
          <w:rtl/>
        </w:rPr>
        <w:t>ی</w:t>
      </w:r>
      <w:r w:rsidR="00052C57" w:rsidRPr="00DE4439">
        <w:rPr>
          <w:rFonts w:hint="cs"/>
          <w:rtl/>
        </w:rPr>
        <w:t>اد بن اب</w:t>
      </w:r>
      <w:r w:rsidR="00AE657A">
        <w:rPr>
          <w:rFonts w:hint="cs"/>
          <w:rtl/>
        </w:rPr>
        <w:t>ی</w:t>
      </w:r>
      <w:r w:rsidR="00052C57" w:rsidRPr="00DE4439">
        <w:rPr>
          <w:rFonts w:hint="cs"/>
          <w:rtl/>
        </w:rPr>
        <w:t xml:space="preserve">ه را برادر و پسر پدرش قرار داد و حال آن </w:t>
      </w:r>
      <w:r w:rsidR="00AE657A">
        <w:rPr>
          <w:rFonts w:hint="cs"/>
          <w:rtl/>
        </w:rPr>
        <w:t>ک</w:t>
      </w:r>
      <w:r w:rsidR="00052C57" w:rsidRPr="00DE4439">
        <w:rPr>
          <w:rFonts w:hint="cs"/>
          <w:rtl/>
        </w:rPr>
        <w:t>ه او پسر عب</w:t>
      </w:r>
      <w:r w:rsidR="00AE657A">
        <w:rPr>
          <w:rFonts w:hint="cs"/>
          <w:rtl/>
        </w:rPr>
        <w:t>ی</w:t>
      </w:r>
      <w:r w:rsidR="00052C57" w:rsidRPr="00DE4439">
        <w:rPr>
          <w:rFonts w:hint="cs"/>
          <w:rtl/>
        </w:rPr>
        <w:t xml:space="preserve">د </w:t>
      </w:r>
      <w:r w:rsidR="00881CD1" w:rsidRPr="00DE4439">
        <w:rPr>
          <w:rFonts w:hint="cs"/>
          <w:rtl/>
        </w:rPr>
        <w:t>ال</w:t>
      </w:r>
      <w:r w:rsidR="00052C57" w:rsidRPr="00DE4439">
        <w:rPr>
          <w:rFonts w:hint="cs"/>
          <w:rtl/>
        </w:rPr>
        <w:t>ثقف</w:t>
      </w:r>
      <w:r w:rsidR="00AE657A">
        <w:rPr>
          <w:rFonts w:hint="cs"/>
          <w:rtl/>
        </w:rPr>
        <w:t>ی</w:t>
      </w:r>
      <w:r w:rsidR="00052C57" w:rsidRPr="00DE4439">
        <w:rPr>
          <w:rFonts w:hint="cs"/>
          <w:rtl/>
        </w:rPr>
        <w:t xml:space="preserve"> بود و معاو</w:t>
      </w:r>
      <w:r w:rsidR="00AE657A">
        <w:rPr>
          <w:rFonts w:hint="cs"/>
          <w:rtl/>
        </w:rPr>
        <w:t>ی</w:t>
      </w:r>
      <w:r w:rsidR="00052C57" w:rsidRPr="00DE4439">
        <w:rPr>
          <w:rFonts w:hint="cs"/>
          <w:rtl/>
        </w:rPr>
        <w:t>ه او را ز</w:t>
      </w:r>
      <w:r w:rsidR="00AE657A">
        <w:rPr>
          <w:rFonts w:hint="cs"/>
          <w:rtl/>
        </w:rPr>
        <w:t>ی</w:t>
      </w:r>
      <w:r w:rsidR="00052C57" w:rsidRPr="00DE4439">
        <w:rPr>
          <w:rFonts w:hint="cs"/>
          <w:rtl/>
        </w:rPr>
        <w:t>اد بن اب</w:t>
      </w:r>
      <w:r w:rsidR="00AE657A">
        <w:rPr>
          <w:rFonts w:hint="cs"/>
          <w:rtl/>
        </w:rPr>
        <w:t>ی</w:t>
      </w:r>
      <w:r w:rsidR="00052C57" w:rsidRPr="00DE4439">
        <w:rPr>
          <w:rFonts w:hint="cs"/>
          <w:rtl/>
        </w:rPr>
        <w:t xml:space="preserve"> سف</w:t>
      </w:r>
      <w:r w:rsidR="00AE657A">
        <w:rPr>
          <w:rFonts w:hint="cs"/>
          <w:rtl/>
        </w:rPr>
        <w:t>ی</w:t>
      </w:r>
      <w:r w:rsidR="00881CD1" w:rsidRPr="00DE4439">
        <w:rPr>
          <w:rFonts w:hint="cs"/>
          <w:rtl/>
        </w:rPr>
        <w:t>ان خواند.</w:t>
      </w:r>
    </w:p>
    <w:p w:rsidR="00CF3BE7" w:rsidRPr="00DE4439" w:rsidRDefault="00052C57" w:rsidP="00D23CED">
      <w:pPr>
        <w:pStyle w:val="a"/>
        <w:rPr>
          <w:rtl/>
        </w:rPr>
      </w:pPr>
      <w:r w:rsidRPr="00DE4439">
        <w:rPr>
          <w:rFonts w:hint="cs"/>
          <w:rtl/>
        </w:rPr>
        <w:t>ما م</w:t>
      </w:r>
      <w:r w:rsidR="00AE657A">
        <w:rPr>
          <w:rFonts w:hint="cs"/>
          <w:rtl/>
        </w:rPr>
        <w:t>ی</w:t>
      </w:r>
      <w:r w:rsidRPr="00DE4439">
        <w:rPr>
          <w:rFonts w:hint="cs"/>
          <w:rtl/>
        </w:rPr>
        <w:t>‌گو</w:t>
      </w:r>
      <w:r w:rsidR="00AE657A">
        <w:rPr>
          <w:rFonts w:hint="cs"/>
          <w:rtl/>
        </w:rPr>
        <w:t>یی</w:t>
      </w:r>
      <w:r w:rsidRPr="00DE4439">
        <w:rPr>
          <w:rFonts w:hint="cs"/>
          <w:rtl/>
        </w:rPr>
        <w:t>م ز</w:t>
      </w:r>
      <w:r w:rsidR="00AE657A">
        <w:rPr>
          <w:rFonts w:hint="cs"/>
          <w:rtl/>
        </w:rPr>
        <w:t>ی</w:t>
      </w:r>
      <w:r w:rsidRPr="00DE4439">
        <w:rPr>
          <w:rFonts w:hint="cs"/>
          <w:rtl/>
        </w:rPr>
        <w:t>اد پسر عب</w:t>
      </w:r>
      <w:r w:rsidR="00AE657A">
        <w:rPr>
          <w:rFonts w:hint="cs"/>
          <w:rtl/>
        </w:rPr>
        <w:t>ی</w:t>
      </w:r>
      <w:r w:rsidRPr="00DE4439">
        <w:rPr>
          <w:rFonts w:hint="cs"/>
          <w:rtl/>
        </w:rPr>
        <w:t xml:space="preserve">د </w:t>
      </w:r>
      <w:r w:rsidR="00881CD1" w:rsidRPr="00DE4439">
        <w:rPr>
          <w:rFonts w:hint="cs"/>
          <w:rtl/>
        </w:rPr>
        <w:t>ال</w:t>
      </w:r>
      <w:r w:rsidRPr="00DE4439">
        <w:rPr>
          <w:rFonts w:hint="cs"/>
          <w:rtl/>
        </w:rPr>
        <w:t>ثقف</w:t>
      </w:r>
      <w:r w:rsidR="00AE657A">
        <w:rPr>
          <w:rFonts w:hint="cs"/>
          <w:rtl/>
        </w:rPr>
        <w:t>ی</w:t>
      </w:r>
      <w:r w:rsidRPr="00DE4439">
        <w:rPr>
          <w:rFonts w:hint="cs"/>
          <w:rtl/>
        </w:rPr>
        <w:t xml:space="preserve"> ن</w:t>
      </w:r>
      <w:r w:rsidR="00AE657A">
        <w:rPr>
          <w:rFonts w:hint="cs"/>
          <w:rtl/>
        </w:rPr>
        <w:t>ی</w:t>
      </w:r>
      <w:r w:rsidRPr="00DE4439">
        <w:rPr>
          <w:rFonts w:hint="cs"/>
          <w:rtl/>
        </w:rPr>
        <w:t>ست</w:t>
      </w:r>
      <w:r w:rsidR="00881CD1" w:rsidRPr="00DE4439">
        <w:rPr>
          <w:rFonts w:hint="cs"/>
          <w:rtl/>
        </w:rPr>
        <w:t>،</w:t>
      </w:r>
      <w:r w:rsidRPr="00DE4439">
        <w:rPr>
          <w:rFonts w:hint="cs"/>
          <w:rtl/>
        </w:rPr>
        <w:t xml:space="preserve"> بل</w:t>
      </w:r>
      <w:r w:rsidR="00AE657A">
        <w:rPr>
          <w:rFonts w:hint="cs"/>
          <w:rtl/>
        </w:rPr>
        <w:t>ک</w:t>
      </w:r>
      <w:r w:rsidRPr="00DE4439">
        <w:rPr>
          <w:rFonts w:hint="cs"/>
          <w:rtl/>
        </w:rPr>
        <w:t>ه او به ز</w:t>
      </w:r>
      <w:r w:rsidR="00AE657A">
        <w:rPr>
          <w:rFonts w:hint="cs"/>
          <w:rtl/>
        </w:rPr>
        <w:t>ی</w:t>
      </w:r>
      <w:r w:rsidRPr="00DE4439">
        <w:rPr>
          <w:rFonts w:hint="cs"/>
          <w:rtl/>
        </w:rPr>
        <w:t>اد بن اب</w:t>
      </w:r>
      <w:r w:rsidR="00AE657A">
        <w:rPr>
          <w:rFonts w:hint="cs"/>
          <w:rtl/>
        </w:rPr>
        <w:t>ی</w:t>
      </w:r>
      <w:r w:rsidRPr="00DE4439">
        <w:rPr>
          <w:rFonts w:hint="cs"/>
          <w:rtl/>
        </w:rPr>
        <w:t>ه (ز</w:t>
      </w:r>
      <w:r w:rsidR="00AE657A">
        <w:rPr>
          <w:rFonts w:hint="cs"/>
          <w:rtl/>
        </w:rPr>
        <w:t>ی</w:t>
      </w:r>
      <w:r w:rsidRPr="00DE4439">
        <w:rPr>
          <w:rFonts w:hint="cs"/>
          <w:rtl/>
        </w:rPr>
        <w:t xml:space="preserve">اد پسر پدرش) </w:t>
      </w:r>
      <w:r w:rsidR="00AE657A">
        <w:rPr>
          <w:rFonts w:hint="cs"/>
          <w:rtl/>
        </w:rPr>
        <w:t>ی</w:t>
      </w:r>
      <w:r w:rsidRPr="00DE4439">
        <w:rPr>
          <w:rFonts w:hint="cs"/>
          <w:rtl/>
        </w:rPr>
        <w:t>ا به ابن سم</w:t>
      </w:r>
      <w:r w:rsidR="00AE657A">
        <w:rPr>
          <w:rFonts w:hint="cs"/>
          <w:rtl/>
        </w:rPr>
        <w:t>ی</w:t>
      </w:r>
      <w:r w:rsidRPr="00DE4439">
        <w:rPr>
          <w:rFonts w:hint="cs"/>
          <w:rtl/>
        </w:rPr>
        <w:t>ه معروف بود، چون مادرش سم</w:t>
      </w:r>
      <w:r w:rsidR="00AE657A">
        <w:rPr>
          <w:rFonts w:hint="cs"/>
          <w:rtl/>
        </w:rPr>
        <w:t>ی</w:t>
      </w:r>
      <w:r w:rsidRPr="00DE4439">
        <w:rPr>
          <w:rFonts w:hint="cs"/>
          <w:rtl/>
        </w:rPr>
        <w:t xml:space="preserve">ه زنا </w:t>
      </w:r>
      <w:r w:rsidR="00AE657A">
        <w:rPr>
          <w:rFonts w:hint="cs"/>
          <w:rtl/>
        </w:rPr>
        <w:t>ک</w:t>
      </w:r>
      <w:r w:rsidRPr="00DE4439">
        <w:rPr>
          <w:rFonts w:hint="cs"/>
          <w:rtl/>
        </w:rPr>
        <w:t xml:space="preserve">رده بود. </w:t>
      </w:r>
      <w:r w:rsidR="00B248D2" w:rsidRPr="00DE4439">
        <w:rPr>
          <w:rFonts w:hint="cs"/>
          <w:rtl/>
        </w:rPr>
        <w:t>و او از زنا متولد شده بود (و ولدزنا بودنش به او ز</w:t>
      </w:r>
      <w:r w:rsidR="00AE657A">
        <w:rPr>
          <w:rFonts w:hint="cs"/>
          <w:rtl/>
        </w:rPr>
        <w:t>ی</w:t>
      </w:r>
      <w:r w:rsidR="00B248D2" w:rsidRPr="00DE4439">
        <w:rPr>
          <w:rFonts w:hint="cs"/>
          <w:rtl/>
        </w:rPr>
        <w:t>ان</w:t>
      </w:r>
      <w:r w:rsidR="00AE657A">
        <w:rPr>
          <w:rFonts w:hint="cs"/>
          <w:rtl/>
        </w:rPr>
        <w:t>ی</w:t>
      </w:r>
      <w:r w:rsidR="00B248D2" w:rsidRPr="00DE4439">
        <w:rPr>
          <w:rFonts w:hint="cs"/>
          <w:rtl/>
        </w:rPr>
        <w:t xml:space="preserve"> نم</w:t>
      </w:r>
      <w:r w:rsidR="00AE657A">
        <w:rPr>
          <w:rFonts w:hint="cs"/>
          <w:rtl/>
        </w:rPr>
        <w:t>ی</w:t>
      </w:r>
      <w:r w:rsidR="00B248D2" w:rsidRPr="00DE4439">
        <w:rPr>
          <w:rFonts w:hint="cs"/>
          <w:rtl/>
        </w:rPr>
        <w:t>‌رساند و او در ا</w:t>
      </w:r>
      <w:r w:rsidR="00AE657A">
        <w:rPr>
          <w:rFonts w:hint="cs"/>
          <w:rtl/>
        </w:rPr>
        <w:t>ی</w:t>
      </w:r>
      <w:r w:rsidR="00B248D2" w:rsidRPr="00DE4439">
        <w:rPr>
          <w:rFonts w:hint="cs"/>
          <w:rtl/>
        </w:rPr>
        <w:t>ن مورد مرت</w:t>
      </w:r>
      <w:r w:rsidR="00AE657A">
        <w:rPr>
          <w:rFonts w:hint="cs"/>
          <w:rtl/>
        </w:rPr>
        <w:t>ک</w:t>
      </w:r>
      <w:r w:rsidR="00B248D2" w:rsidRPr="00DE4439">
        <w:rPr>
          <w:rFonts w:hint="cs"/>
          <w:rtl/>
        </w:rPr>
        <w:t>ب گناه</w:t>
      </w:r>
      <w:r w:rsidR="00AE657A">
        <w:rPr>
          <w:rFonts w:hint="cs"/>
          <w:rtl/>
        </w:rPr>
        <w:t>ی</w:t>
      </w:r>
      <w:r w:rsidR="00B248D2" w:rsidRPr="00DE4439">
        <w:rPr>
          <w:rFonts w:hint="cs"/>
          <w:rtl/>
        </w:rPr>
        <w:t xml:space="preserve"> نشده است) در دوران جاهل</w:t>
      </w:r>
      <w:r w:rsidR="00AE657A">
        <w:rPr>
          <w:rFonts w:hint="cs"/>
          <w:rtl/>
        </w:rPr>
        <w:t>ی</w:t>
      </w:r>
      <w:r w:rsidR="00B248D2" w:rsidRPr="00DE4439">
        <w:rPr>
          <w:rFonts w:hint="cs"/>
          <w:rtl/>
        </w:rPr>
        <w:t>ت مردان</w:t>
      </w:r>
      <w:r w:rsidR="00AE657A">
        <w:rPr>
          <w:rFonts w:hint="cs"/>
          <w:rtl/>
        </w:rPr>
        <w:t>ی</w:t>
      </w:r>
      <w:r w:rsidR="00B248D2" w:rsidRPr="00DE4439">
        <w:rPr>
          <w:rFonts w:hint="cs"/>
          <w:rtl/>
        </w:rPr>
        <w:t xml:space="preserve"> </w:t>
      </w:r>
      <w:r w:rsidR="00AE657A">
        <w:rPr>
          <w:rFonts w:hint="cs"/>
          <w:rtl/>
        </w:rPr>
        <w:t>ک</w:t>
      </w:r>
      <w:r w:rsidR="00B248D2" w:rsidRPr="00DE4439">
        <w:rPr>
          <w:rFonts w:hint="cs"/>
          <w:rtl/>
        </w:rPr>
        <w:t>ه ابو سف</w:t>
      </w:r>
      <w:r w:rsidR="00AE657A">
        <w:rPr>
          <w:rFonts w:hint="cs"/>
          <w:rtl/>
        </w:rPr>
        <w:t>ی</w:t>
      </w:r>
      <w:r w:rsidR="00B248D2" w:rsidRPr="00DE4439">
        <w:rPr>
          <w:rFonts w:hint="cs"/>
          <w:rtl/>
        </w:rPr>
        <w:t>ان پدر معاو</w:t>
      </w:r>
      <w:r w:rsidR="00AE657A">
        <w:rPr>
          <w:rFonts w:hint="cs"/>
          <w:rtl/>
        </w:rPr>
        <w:t>ی</w:t>
      </w:r>
      <w:r w:rsidR="00B248D2" w:rsidRPr="00DE4439">
        <w:rPr>
          <w:rFonts w:hint="cs"/>
          <w:rtl/>
        </w:rPr>
        <w:t>ه هم در م</w:t>
      </w:r>
      <w:r w:rsidR="00AE657A">
        <w:rPr>
          <w:rFonts w:hint="cs"/>
          <w:rtl/>
        </w:rPr>
        <w:t>ی</w:t>
      </w:r>
      <w:r w:rsidR="00B248D2" w:rsidRPr="00DE4439">
        <w:rPr>
          <w:rFonts w:hint="cs"/>
          <w:rtl/>
        </w:rPr>
        <w:t>ان آنها بود پ</w:t>
      </w:r>
      <w:r w:rsidR="00AE657A">
        <w:rPr>
          <w:rFonts w:hint="cs"/>
          <w:rtl/>
        </w:rPr>
        <w:t>ی</w:t>
      </w:r>
      <w:r w:rsidR="00B248D2" w:rsidRPr="00DE4439">
        <w:rPr>
          <w:rFonts w:hint="cs"/>
          <w:rtl/>
        </w:rPr>
        <w:t>ش سم</w:t>
      </w:r>
      <w:r w:rsidR="00AE657A">
        <w:rPr>
          <w:rFonts w:hint="cs"/>
          <w:rtl/>
        </w:rPr>
        <w:t>ی</w:t>
      </w:r>
      <w:r w:rsidR="00B248D2" w:rsidRPr="00DE4439">
        <w:rPr>
          <w:rFonts w:hint="cs"/>
          <w:rtl/>
        </w:rPr>
        <w:t xml:space="preserve">ه آمدند و با او زنا </w:t>
      </w:r>
      <w:r w:rsidR="00AE657A">
        <w:rPr>
          <w:rFonts w:hint="cs"/>
          <w:rtl/>
        </w:rPr>
        <w:t>ک</w:t>
      </w:r>
      <w:r w:rsidR="00B248D2" w:rsidRPr="00DE4439">
        <w:rPr>
          <w:rFonts w:hint="cs"/>
          <w:rtl/>
        </w:rPr>
        <w:t xml:space="preserve">ردند (زنا </w:t>
      </w:r>
      <w:r w:rsidR="00AE657A">
        <w:rPr>
          <w:rFonts w:hint="cs"/>
          <w:rtl/>
        </w:rPr>
        <w:t>ک</w:t>
      </w:r>
      <w:r w:rsidR="00B248D2" w:rsidRPr="00DE4439">
        <w:rPr>
          <w:rFonts w:hint="cs"/>
          <w:rtl/>
        </w:rPr>
        <w:t>ردن ابو سف</w:t>
      </w:r>
      <w:r w:rsidR="00AE657A">
        <w:rPr>
          <w:rFonts w:hint="cs"/>
          <w:rtl/>
        </w:rPr>
        <w:t>ی</w:t>
      </w:r>
      <w:r w:rsidR="00B248D2" w:rsidRPr="00DE4439">
        <w:rPr>
          <w:rFonts w:hint="cs"/>
          <w:rtl/>
        </w:rPr>
        <w:t>ان در زمان جاهل</w:t>
      </w:r>
      <w:r w:rsidR="00AE657A">
        <w:rPr>
          <w:rFonts w:hint="cs"/>
          <w:rtl/>
        </w:rPr>
        <w:t>ی</w:t>
      </w:r>
      <w:r w:rsidR="00B248D2" w:rsidRPr="00DE4439">
        <w:rPr>
          <w:rFonts w:hint="cs"/>
          <w:rtl/>
        </w:rPr>
        <w:t>ت برا</w:t>
      </w:r>
      <w:r w:rsidR="00AE657A">
        <w:rPr>
          <w:rFonts w:hint="cs"/>
          <w:rtl/>
        </w:rPr>
        <w:t>ی</w:t>
      </w:r>
      <w:r w:rsidR="00B248D2" w:rsidRPr="00DE4439">
        <w:rPr>
          <w:rFonts w:hint="cs"/>
          <w:rtl/>
        </w:rPr>
        <w:t xml:space="preserve"> او ز</w:t>
      </w:r>
      <w:r w:rsidR="00AE657A">
        <w:rPr>
          <w:rFonts w:hint="cs"/>
          <w:rtl/>
        </w:rPr>
        <w:t>ی</w:t>
      </w:r>
      <w:r w:rsidR="00B248D2" w:rsidRPr="00DE4439">
        <w:rPr>
          <w:rFonts w:hint="cs"/>
          <w:rtl/>
        </w:rPr>
        <w:t>ان</w:t>
      </w:r>
      <w:r w:rsidR="00AE657A">
        <w:rPr>
          <w:rFonts w:hint="cs"/>
          <w:rtl/>
        </w:rPr>
        <w:t>ی</w:t>
      </w:r>
      <w:r w:rsidR="00B248D2" w:rsidRPr="00DE4439">
        <w:rPr>
          <w:rFonts w:hint="cs"/>
          <w:rtl/>
        </w:rPr>
        <w:t xml:space="preserve"> ندارد چون آنها مشر</w:t>
      </w:r>
      <w:r w:rsidR="00AE657A">
        <w:rPr>
          <w:rFonts w:hint="cs"/>
          <w:rtl/>
        </w:rPr>
        <w:t>ک</w:t>
      </w:r>
      <w:r w:rsidR="00B248D2" w:rsidRPr="00DE4439">
        <w:rPr>
          <w:rFonts w:hint="cs"/>
          <w:rtl/>
        </w:rPr>
        <w:t xml:space="preserve"> بوده‌اند و زنا از شر</w:t>
      </w:r>
      <w:r w:rsidR="00AE657A">
        <w:rPr>
          <w:rFonts w:hint="cs"/>
          <w:rtl/>
        </w:rPr>
        <w:t>ک</w:t>
      </w:r>
      <w:r w:rsidR="00B248D2" w:rsidRPr="00DE4439">
        <w:rPr>
          <w:rFonts w:hint="cs"/>
          <w:rtl/>
        </w:rPr>
        <w:t xml:space="preserve"> گناه </w:t>
      </w:r>
      <w:r w:rsidR="00AE657A">
        <w:rPr>
          <w:rFonts w:hint="cs"/>
          <w:rtl/>
        </w:rPr>
        <w:t>ک</w:t>
      </w:r>
      <w:r w:rsidR="00B248D2" w:rsidRPr="00DE4439">
        <w:rPr>
          <w:rFonts w:hint="cs"/>
          <w:rtl/>
        </w:rPr>
        <w:t>متر</w:t>
      </w:r>
      <w:r w:rsidR="00AE657A">
        <w:rPr>
          <w:rFonts w:hint="cs"/>
          <w:rtl/>
        </w:rPr>
        <w:t>ی</w:t>
      </w:r>
      <w:r w:rsidR="00B248D2" w:rsidRPr="00DE4439">
        <w:rPr>
          <w:rFonts w:hint="cs"/>
          <w:rtl/>
        </w:rPr>
        <w:t xml:space="preserve"> است) و ز</w:t>
      </w:r>
      <w:r w:rsidR="00AE657A">
        <w:rPr>
          <w:rFonts w:hint="cs"/>
          <w:rtl/>
        </w:rPr>
        <w:t>ی</w:t>
      </w:r>
      <w:r w:rsidR="00B248D2" w:rsidRPr="00DE4439">
        <w:rPr>
          <w:rFonts w:hint="cs"/>
          <w:rtl/>
        </w:rPr>
        <w:t>اد از وال</w:t>
      </w:r>
      <w:r w:rsidR="00AE657A">
        <w:rPr>
          <w:rFonts w:hint="cs"/>
          <w:rtl/>
        </w:rPr>
        <w:t>ی</w:t>
      </w:r>
      <w:r w:rsidR="00B248D2" w:rsidRPr="00DE4439">
        <w:rPr>
          <w:rFonts w:hint="cs"/>
          <w:rtl/>
        </w:rPr>
        <w:t>ان و فرمانداران عل</w:t>
      </w:r>
      <w:r w:rsidR="00AE657A">
        <w:rPr>
          <w:rFonts w:hint="cs"/>
          <w:rtl/>
        </w:rPr>
        <w:t>ی</w:t>
      </w:r>
      <w:r w:rsidR="00DF03ED" w:rsidRPr="00DF03ED">
        <w:rPr>
          <w:rFonts w:cs="CTraditional Arabic" w:hint="cs"/>
          <w:rtl/>
        </w:rPr>
        <w:t>س</w:t>
      </w:r>
      <w:r w:rsidR="00B248D2" w:rsidRPr="00DE4439">
        <w:rPr>
          <w:rFonts w:hint="cs"/>
          <w:rtl/>
        </w:rPr>
        <w:t xml:space="preserve"> بود و او مرد</w:t>
      </w:r>
      <w:r w:rsidR="00AE657A">
        <w:rPr>
          <w:rFonts w:hint="cs"/>
          <w:rtl/>
        </w:rPr>
        <w:t>ی</w:t>
      </w:r>
      <w:r w:rsidR="00B248D2" w:rsidRPr="00DE4439">
        <w:rPr>
          <w:rFonts w:hint="cs"/>
          <w:rtl/>
        </w:rPr>
        <w:t xml:space="preserve"> سخنور بود. </w:t>
      </w:r>
    </w:p>
    <w:p w:rsidR="001F723E" w:rsidRDefault="001D653B" w:rsidP="00D23CED">
      <w:pPr>
        <w:pStyle w:val="a"/>
        <w:rPr>
          <w:rtl/>
        </w:rPr>
      </w:pPr>
      <w:r w:rsidRPr="00DE4439">
        <w:rPr>
          <w:rFonts w:hint="cs"/>
          <w:rtl/>
        </w:rPr>
        <w:t>پدر معاو</w:t>
      </w:r>
      <w:r w:rsidR="00AE657A">
        <w:rPr>
          <w:rFonts w:hint="cs"/>
          <w:rtl/>
        </w:rPr>
        <w:t>ی</w:t>
      </w:r>
      <w:r w:rsidRPr="00DE4439">
        <w:rPr>
          <w:rFonts w:hint="cs"/>
          <w:rtl/>
        </w:rPr>
        <w:t xml:space="preserve">ه </w:t>
      </w:r>
      <w:r w:rsidR="00B248D2" w:rsidRPr="00DE4439">
        <w:rPr>
          <w:rFonts w:hint="cs"/>
          <w:rtl/>
        </w:rPr>
        <w:t>به معاو</w:t>
      </w:r>
      <w:r w:rsidR="00AE657A">
        <w:rPr>
          <w:rFonts w:hint="cs"/>
          <w:rtl/>
        </w:rPr>
        <w:t>ی</w:t>
      </w:r>
      <w:r w:rsidR="00B248D2" w:rsidRPr="00DE4439">
        <w:rPr>
          <w:rFonts w:hint="cs"/>
          <w:rtl/>
        </w:rPr>
        <w:t xml:space="preserve">ه گفت </w:t>
      </w:r>
      <w:r w:rsidR="00AE657A">
        <w:rPr>
          <w:rFonts w:hint="cs"/>
          <w:rtl/>
        </w:rPr>
        <w:t>ک</w:t>
      </w:r>
      <w:r w:rsidR="00B248D2" w:rsidRPr="00DE4439">
        <w:rPr>
          <w:rFonts w:hint="cs"/>
          <w:rtl/>
        </w:rPr>
        <w:t>ه ز</w:t>
      </w:r>
      <w:r w:rsidR="00AE657A">
        <w:rPr>
          <w:rFonts w:hint="cs"/>
          <w:rtl/>
        </w:rPr>
        <w:t>ی</w:t>
      </w:r>
      <w:r w:rsidR="00B248D2" w:rsidRPr="00DE4439">
        <w:rPr>
          <w:rFonts w:hint="cs"/>
          <w:rtl/>
        </w:rPr>
        <w:t>اد پسرش است و گر چه زنازاده است اما پسر اوست، و ه</w:t>
      </w:r>
      <w:r w:rsidR="00AE657A">
        <w:rPr>
          <w:rFonts w:hint="cs"/>
          <w:rtl/>
        </w:rPr>
        <w:t>ی</w:t>
      </w:r>
      <w:r w:rsidR="00B248D2" w:rsidRPr="00DE4439">
        <w:rPr>
          <w:rFonts w:hint="cs"/>
          <w:rtl/>
        </w:rPr>
        <w:t xml:space="preserve">چ </w:t>
      </w:r>
      <w:r w:rsidR="00AE657A">
        <w:rPr>
          <w:rFonts w:hint="cs"/>
          <w:rtl/>
        </w:rPr>
        <w:t>ک</w:t>
      </w:r>
      <w:r w:rsidR="00B248D2" w:rsidRPr="00DE4439">
        <w:rPr>
          <w:rFonts w:hint="cs"/>
          <w:rtl/>
        </w:rPr>
        <w:t>س ادعا ن</w:t>
      </w:r>
      <w:r w:rsidR="00AE657A">
        <w:rPr>
          <w:rFonts w:hint="cs"/>
          <w:rtl/>
        </w:rPr>
        <w:t>ک</w:t>
      </w:r>
      <w:r w:rsidR="00B248D2" w:rsidRPr="00DE4439">
        <w:rPr>
          <w:rFonts w:hint="cs"/>
          <w:rtl/>
        </w:rPr>
        <w:t xml:space="preserve">رده بود </w:t>
      </w:r>
      <w:r w:rsidR="00AE657A">
        <w:rPr>
          <w:rFonts w:hint="cs"/>
          <w:rtl/>
        </w:rPr>
        <w:t>ک</w:t>
      </w:r>
      <w:r w:rsidR="00B248D2" w:rsidRPr="00DE4439">
        <w:rPr>
          <w:rFonts w:hint="cs"/>
          <w:rtl/>
        </w:rPr>
        <w:t>ه ز</w:t>
      </w:r>
      <w:r w:rsidR="00AE657A">
        <w:rPr>
          <w:rFonts w:hint="cs"/>
          <w:rtl/>
        </w:rPr>
        <w:t>ی</w:t>
      </w:r>
      <w:r w:rsidR="00B248D2" w:rsidRPr="00DE4439">
        <w:rPr>
          <w:rFonts w:hint="cs"/>
          <w:rtl/>
        </w:rPr>
        <w:t>اد پسرش م</w:t>
      </w:r>
      <w:r w:rsidR="00AE657A">
        <w:rPr>
          <w:rFonts w:hint="cs"/>
          <w:rtl/>
        </w:rPr>
        <w:t>ی</w:t>
      </w:r>
      <w:r w:rsidR="00B248D2" w:rsidRPr="00DE4439">
        <w:rPr>
          <w:rFonts w:hint="cs"/>
          <w:rtl/>
        </w:rPr>
        <w:t>‌باشد</w:t>
      </w:r>
      <w:r w:rsidR="003372C1" w:rsidRPr="00DE4439">
        <w:rPr>
          <w:rFonts w:hint="cs"/>
          <w:rtl/>
        </w:rPr>
        <w:t>،</w:t>
      </w:r>
      <w:r w:rsidR="00B248D2" w:rsidRPr="00DE4439">
        <w:rPr>
          <w:rFonts w:hint="cs"/>
          <w:rtl/>
        </w:rPr>
        <w:t xml:space="preserve"> و مادر ز</w:t>
      </w:r>
      <w:r w:rsidR="00AE657A">
        <w:rPr>
          <w:rFonts w:hint="cs"/>
          <w:rtl/>
        </w:rPr>
        <w:t>ی</w:t>
      </w:r>
      <w:r w:rsidR="00B248D2" w:rsidRPr="00DE4439">
        <w:rPr>
          <w:rFonts w:hint="cs"/>
          <w:rtl/>
        </w:rPr>
        <w:t>اد سم</w:t>
      </w:r>
      <w:r w:rsidR="00AE657A">
        <w:rPr>
          <w:rFonts w:hint="cs"/>
          <w:rtl/>
        </w:rPr>
        <w:t>ی</w:t>
      </w:r>
      <w:r w:rsidR="00B248D2" w:rsidRPr="00DE4439">
        <w:rPr>
          <w:rFonts w:hint="cs"/>
          <w:rtl/>
        </w:rPr>
        <w:t>ه همسر</w:t>
      </w:r>
      <w:r w:rsidR="00AE657A">
        <w:rPr>
          <w:rFonts w:hint="cs"/>
          <w:rtl/>
        </w:rPr>
        <w:t>ی</w:t>
      </w:r>
      <w:r w:rsidR="00B248D2" w:rsidRPr="00DE4439">
        <w:rPr>
          <w:rFonts w:hint="cs"/>
          <w:rtl/>
        </w:rPr>
        <w:t xml:space="preserve"> نداشت، و اگر شوهر</w:t>
      </w:r>
      <w:r w:rsidR="00AE657A">
        <w:rPr>
          <w:rFonts w:hint="cs"/>
          <w:rtl/>
        </w:rPr>
        <w:t>ی</w:t>
      </w:r>
      <w:r w:rsidR="00B248D2" w:rsidRPr="00DE4439">
        <w:rPr>
          <w:rFonts w:hint="cs"/>
          <w:rtl/>
        </w:rPr>
        <w:t xml:space="preserve"> م</w:t>
      </w:r>
      <w:r w:rsidR="00AE657A">
        <w:rPr>
          <w:rFonts w:hint="cs"/>
          <w:rtl/>
        </w:rPr>
        <w:t>ی</w:t>
      </w:r>
      <w:r w:rsidR="00B248D2" w:rsidRPr="00DE4439">
        <w:rPr>
          <w:rFonts w:hint="cs"/>
          <w:rtl/>
        </w:rPr>
        <w:t>‌داشت م</w:t>
      </w:r>
      <w:r w:rsidR="00AE657A">
        <w:rPr>
          <w:rFonts w:hint="cs"/>
          <w:rtl/>
        </w:rPr>
        <w:t>ی</w:t>
      </w:r>
      <w:r w:rsidR="00B248D2" w:rsidRPr="00DE4439">
        <w:rPr>
          <w:rFonts w:hint="cs"/>
          <w:rtl/>
        </w:rPr>
        <w:t>‌گفت</w:t>
      </w:r>
      <w:r w:rsidR="00AE657A">
        <w:rPr>
          <w:rFonts w:hint="cs"/>
          <w:rtl/>
        </w:rPr>
        <w:t>ی</w:t>
      </w:r>
      <w:r w:rsidR="003372C1" w:rsidRPr="00DE4439">
        <w:rPr>
          <w:rFonts w:hint="cs"/>
          <w:rtl/>
        </w:rPr>
        <w:t>م فرزند مال صاحب فراش است و زنا</w:t>
      </w:r>
      <w:r w:rsidR="00AE657A">
        <w:rPr>
          <w:rFonts w:hint="cs"/>
          <w:rtl/>
        </w:rPr>
        <w:t>ک</w:t>
      </w:r>
      <w:r w:rsidR="00B248D2" w:rsidRPr="00DE4439">
        <w:rPr>
          <w:rFonts w:hint="cs"/>
          <w:rtl/>
        </w:rPr>
        <w:t>ار بهره‌ا</w:t>
      </w:r>
      <w:r w:rsidR="00AE657A">
        <w:rPr>
          <w:rFonts w:hint="cs"/>
          <w:rtl/>
        </w:rPr>
        <w:t>ی</w:t>
      </w:r>
      <w:r w:rsidR="00B248D2" w:rsidRPr="00DE4439">
        <w:rPr>
          <w:rFonts w:hint="cs"/>
          <w:rtl/>
        </w:rPr>
        <w:t xml:space="preserve"> ندارد، اما او شوهر</w:t>
      </w:r>
      <w:r w:rsidR="00AE657A">
        <w:rPr>
          <w:rFonts w:hint="cs"/>
          <w:rtl/>
        </w:rPr>
        <w:t>ی</w:t>
      </w:r>
      <w:r w:rsidR="00B248D2" w:rsidRPr="00DE4439">
        <w:rPr>
          <w:rFonts w:hint="cs"/>
          <w:rtl/>
        </w:rPr>
        <w:t xml:space="preserve"> نداشت، و </w:t>
      </w:r>
      <w:r w:rsidR="00AE657A">
        <w:rPr>
          <w:rFonts w:hint="cs"/>
          <w:rtl/>
        </w:rPr>
        <w:t>ک</w:t>
      </w:r>
      <w:r w:rsidR="00B248D2" w:rsidRPr="00DE4439">
        <w:rPr>
          <w:rFonts w:hint="cs"/>
          <w:rtl/>
        </w:rPr>
        <w:t>ن</w:t>
      </w:r>
      <w:r w:rsidR="00AE657A">
        <w:rPr>
          <w:rFonts w:hint="cs"/>
          <w:rtl/>
        </w:rPr>
        <w:t>ی</w:t>
      </w:r>
      <w:r w:rsidR="00B248D2" w:rsidRPr="00DE4439">
        <w:rPr>
          <w:rFonts w:hint="cs"/>
          <w:rtl/>
        </w:rPr>
        <w:t>ز</w:t>
      </w:r>
      <w:r w:rsidR="00AE657A">
        <w:rPr>
          <w:rFonts w:hint="cs"/>
          <w:rtl/>
        </w:rPr>
        <w:t>ی</w:t>
      </w:r>
      <w:r w:rsidR="00B248D2" w:rsidRPr="00DE4439">
        <w:rPr>
          <w:rFonts w:hint="cs"/>
          <w:rtl/>
        </w:rPr>
        <w:t xml:space="preserve"> بود </w:t>
      </w:r>
      <w:r w:rsidR="00AE657A">
        <w:rPr>
          <w:rFonts w:hint="cs"/>
          <w:rtl/>
        </w:rPr>
        <w:t>ک</w:t>
      </w:r>
      <w:r w:rsidR="00B248D2" w:rsidRPr="00DE4439">
        <w:rPr>
          <w:rFonts w:hint="cs"/>
          <w:rtl/>
        </w:rPr>
        <w:t>ه ابو سف</w:t>
      </w:r>
      <w:r w:rsidR="00AE657A">
        <w:rPr>
          <w:rFonts w:hint="cs"/>
          <w:rtl/>
        </w:rPr>
        <w:t>ی</w:t>
      </w:r>
      <w:r w:rsidR="00B248D2" w:rsidRPr="00DE4439">
        <w:rPr>
          <w:rFonts w:hint="cs"/>
          <w:rtl/>
        </w:rPr>
        <w:t>ان با او همبستر شد و او ز</w:t>
      </w:r>
      <w:r w:rsidR="00AE657A">
        <w:rPr>
          <w:rFonts w:hint="cs"/>
          <w:rtl/>
        </w:rPr>
        <w:t>ی</w:t>
      </w:r>
      <w:r w:rsidR="00B248D2" w:rsidRPr="00DE4439">
        <w:rPr>
          <w:rFonts w:hint="cs"/>
          <w:rtl/>
        </w:rPr>
        <w:t>اد را به دن</w:t>
      </w:r>
      <w:r w:rsidR="00AE657A">
        <w:rPr>
          <w:rFonts w:hint="cs"/>
          <w:rtl/>
        </w:rPr>
        <w:t>ی</w:t>
      </w:r>
      <w:r w:rsidR="00B248D2" w:rsidRPr="00DE4439">
        <w:rPr>
          <w:rFonts w:hint="cs"/>
          <w:rtl/>
        </w:rPr>
        <w:t>ا آورد و معاو</w:t>
      </w:r>
      <w:r w:rsidR="00AE657A">
        <w:rPr>
          <w:rFonts w:hint="cs"/>
          <w:rtl/>
        </w:rPr>
        <w:t>ی</w:t>
      </w:r>
      <w:r w:rsidR="00B248D2" w:rsidRPr="00DE4439">
        <w:rPr>
          <w:rFonts w:hint="cs"/>
          <w:rtl/>
        </w:rPr>
        <w:t>ه او را برادرش قرار</w:t>
      </w:r>
      <w:r w:rsidR="003372C1" w:rsidRPr="00DE4439">
        <w:rPr>
          <w:rFonts w:hint="cs"/>
          <w:rtl/>
        </w:rPr>
        <w:t xml:space="preserve"> </w:t>
      </w:r>
      <w:r w:rsidR="00B248D2" w:rsidRPr="00DE4439">
        <w:rPr>
          <w:rFonts w:hint="cs"/>
          <w:rtl/>
        </w:rPr>
        <w:t>داد، به معاو</w:t>
      </w:r>
      <w:r w:rsidR="00AE657A">
        <w:rPr>
          <w:rFonts w:hint="cs"/>
          <w:rtl/>
        </w:rPr>
        <w:t>ی</w:t>
      </w:r>
      <w:r w:rsidR="00B248D2" w:rsidRPr="00DE4439">
        <w:rPr>
          <w:rFonts w:hint="cs"/>
          <w:rtl/>
        </w:rPr>
        <w:t xml:space="preserve">ه اعتراض </w:t>
      </w:r>
      <w:r w:rsidR="00AE657A">
        <w:rPr>
          <w:rFonts w:hint="cs"/>
          <w:rtl/>
        </w:rPr>
        <w:t>ک</w:t>
      </w:r>
      <w:r w:rsidR="00B248D2" w:rsidRPr="00DE4439">
        <w:rPr>
          <w:rFonts w:hint="cs"/>
          <w:rtl/>
        </w:rPr>
        <w:t xml:space="preserve">رده‌اند </w:t>
      </w:r>
      <w:r w:rsidR="00AE657A">
        <w:rPr>
          <w:rFonts w:hint="cs"/>
          <w:rtl/>
        </w:rPr>
        <w:t>ک</w:t>
      </w:r>
      <w:r w:rsidR="00B248D2" w:rsidRPr="00DE4439">
        <w:rPr>
          <w:rFonts w:hint="cs"/>
          <w:rtl/>
        </w:rPr>
        <w:t>ه او ز</w:t>
      </w:r>
      <w:r w:rsidR="00AE657A">
        <w:rPr>
          <w:rFonts w:hint="cs"/>
          <w:rtl/>
        </w:rPr>
        <w:t>ی</w:t>
      </w:r>
      <w:r w:rsidR="00B248D2" w:rsidRPr="00DE4439">
        <w:rPr>
          <w:rFonts w:hint="cs"/>
          <w:rtl/>
        </w:rPr>
        <w:t xml:space="preserve">اد را به برادرش و به ورثه اضافه </w:t>
      </w:r>
      <w:r w:rsidR="00AE657A">
        <w:rPr>
          <w:rFonts w:hint="cs"/>
          <w:rtl/>
        </w:rPr>
        <w:t>ک</w:t>
      </w:r>
      <w:r w:rsidR="00B248D2" w:rsidRPr="00DE4439">
        <w:rPr>
          <w:rFonts w:hint="cs"/>
          <w:rtl/>
        </w:rPr>
        <w:t>رده است و آ</w:t>
      </w:r>
      <w:r w:rsidR="00AE657A">
        <w:rPr>
          <w:rFonts w:hint="cs"/>
          <w:rtl/>
        </w:rPr>
        <w:t>ی</w:t>
      </w:r>
      <w:r w:rsidR="00B248D2" w:rsidRPr="00DE4439">
        <w:rPr>
          <w:rFonts w:hint="cs"/>
          <w:rtl/>
        </w:rPr>
        <w:t>ا وارث م</w:t>
      </w:r>
      <w:r w:rsidR="00AE657A">
        <w:rPr>
          <w:rFonts w:hint="cs"/>
          <w:rtl/>
        </w:rPr>
        <w:t>ی</w:t>
      </w:r>
      <w:r w:rsidR="00B248D2" w:rsidRPr="00DE4439">
        <w:rPr>
          <w:rFonts w:hint="cs"/>
          <w:rtl/>
        </w:rPr>
        <w:t xml:space="preserve">‌تواند </w:t>
      </w:r>
      <w:r w:rsidR="00AE657A">
        <w:rPr>
          <w:rFonts w:hint="cs"/>
          <w:rtl/>
        </w:rPr>
        <w:t>ک</w:t>
      </w:r>
      <w:r w:rsidR="00B248D2" w:rsidRPr="00DE4439">
        <w:rPr>
          <w:rFonts w:hint="cs"/>
          <w:rtl/>
        </w:rPr>
        <w:t>س</w:t>
      </w:r>
      <w:r w:rsidR="00AE657A">
        <w:rPr>
          <w:rFonts w:hint="cs"/>
          <w:rtl/>
        </w:rPr>
        <w:t>ی</w:t>
      </w:r>
      <w:r w:rsidR="00B248D2" w:rsidRPr="00DE4439">
        <w:rPr>
          <w:rFonts w:hint="cs"/>
          <w:rtl/>
        </w:rPr>
        <w:t xml:space="preserve"> د</w:t>
      </w:r>
      <w:r w:rsidR="00AE657A">
        <w:rPr>
          <w:rFonts w:hint="cs"/>
          <w:rtl/>
        </w:rPr>
        <w:t>ی</w:t>
      </w:r>
      <w:r w:rsidR="00B248D2" w:rsidRPr="00DE4439">
        <w:rPr>
          <w:rFonts w:hint="cs"/>
          <w:rtl/>
        </w:rPr>
        <w:t xml:space="preserve">گر را به جمع ورثه اضافه </w:t>
      </w:r>
      <w:r w:rsidR="00AE657A">
        <w:rPr>
          <w:rFonts w:hint="cs"/>
          <w:rtl/>
        </w:rPr>
        <w:t>ک</w:t>
      </w:r>
      <w:r w:rsidR="00B248D2" w:rsidRPr="00DE4439">
        <w:rPr>
          <w:rFonts w:hint="cs"/>
          <w:rtl/>
        </w:rPr>
        <w:t xml:space="preserve">ند؟ </w:t>
      </w:r>
      <w:r w:rsidR="00AE657A">
        <w:rPr>
          <w:rFonts w:hint="cs"/>
          <w:rtl/>
        </w:rPr>
        <w:t>ی</w:t>
      </w:r>
      <w:r w:rsidR="00B248D2" w:rsidRPr="00DE4439">
        <w:rPr>
          <w:rFonts w:hint="cs"/>
          <w:rtl/>
        </w:rPr>
        <w:t>ا ا</w:t>
      </w:r>
      <w:r w:rsidR="00AE657A">
        <w:rPr>
          <w:rFonts w:hint="cs"/>
          <w:rtl/>
        </w:rPr>
        <w:t>ی</w:t>
      </w:r>
      <w:r w:rsidR="00B248D2" w:rsidRPr="00DE4439">
        <w:rPr>
          <w:rFonts w:hint="cs"/>
          <w:rtl/>
        </w:rPr>
        <w:t xml:space="preserve">ن </w:t>
      </w:r>
      <w:r w:rsidR="00AE657A">
        <w:rPr>
          <w:rFonts w:hint="cs"/>
          <w:rtl/>
        </w:rPr>
        <w:t>ک</w:t>
      </w:r>
      <w:r w:rsidR="00B248D2" w:rsidRPr="00DE4439">
        <w:rPr>
          <w:rFonts w:hint="cs"/>
          <w:rtl/>
        </w:rPr>
        <w:t>ار جا</w:t>
      </w:r>
      <w:r w:rsidR="00AE657A">
        <w:rPr>
          <w:rFonts w:hint="cs"/>
          <w:rtl/>
        </w:rPr>
        <w:t>ی</w:t>
      </w:r>
      <w:r w:rsidR="00B248D2" w:rsidRPr="00DE4439">
        <w:rPr>
          <w:rFonts w:hint="cs"/>
          <w:rtl/>
        </w:rPr>
        <w:t>ز ن</w:t>
      </w:r>
      <w:r w:rsidR="00AE657A">
        <w:rPr>
          <w:rFonts w:hint="cs"/>
          <w:rtl/>
        </w:rPr>
        <w:t>ی</w:t>
      </w:r>
      <w:r w:rsidR="00B248D2" w:rsidRPr="00DE4439">
        <w:rPr>
          <w:rFonts w:hint="cs"/>
          <w:rtl/>
        </w:rPr>
        <w:t>ست؟ با</w:t>
      </w:r>
      <w:r w:rsidR="00AE657A">
        <w:rPr>
          <w:rFonts w:hint="cs"/>
          <w:rtl/>
        </w:rPr>
        <w:t>ی</w:t>
      </w:r>
      <w:r w:rsidR="00B248D2" w:rsidRPr="00DE4439">
        <w:rPr>
          <w:rFonts w:hint="cs"/>
          <w:rtl/>
        </w:rPr>
        <w:t xml:space="preserve">د گفت </w:t>
      </w:r>
      <w:r w:rsidR="00AE657A">
        <w:rPr>
          <w:rFonts w:hint="cs"/>
          <w:rtl/>
        </w:rPr>
        <w:t>ک</w:t>
      </w:r>
      <w:r w:rsidR="00B248D2" w:rsidRPr="00DE4439">
        <w:rPr>
          <w:rFonts w:hint="cs"/>
          <w:rtl/>
        </w:rPr>
        <w:t>ه ا</w:t>
      </w:r>
      <w:r w:rsidR="00AE657A">
        <w:rPr>
          <w:rFonts w:hint="cs"/>
          <w:rtl/>
        </w:rPr>
        <w:t>ی</w:t>
      </w:r>
      <w:r w:rsidR="00B248D2" w:rsidRPr="00DE4439">
        <w:rPr>
          <w:rFonts w:hint="cs"/>
          <w:rtl/>
        </w:rPr>
        <w:t>ن مسئله‌ا</w:t>
      </w:r>
      <w:r w:rsidR="00AE657A">
        <w:rPr>
          <w:rFonts w:hint="cs"/>
          <w:rtl/>
        </w:rPr>
        <w:t>ی</w:t>
      </w:r>
      <w:r w:rsidR="00B248D2" w:rsidRPr="00DE4439">
        <w:rPr>
          <w:rFonts w:hint="cs"/>
          <w:rtl/>
        </w:rPr>
        <w:t xml:space="preserve"> فقه</w:t>
      </w:r>
      <w:r w:rsidR="00AE657A">
        <w:rPr>
          <w:rFonts w:hint="cs"/>
          <w:rtl/>
        </w:rPr>
        <w:t>ی</w:t>
      </w:r>
      <w:r w:rsidR="00B248D2" w:rsidRPr="00DE4439">
        <w:rPr>
          <w:rFonts w:hint="cs"/>
          <w:rtl/>
        </w:rPr>
        <w:t xml:space="preserve"> و اجتهاد</w:t>
      </w:r>
      <w:r w:rsidR="00AE657A">
        <w:rPr>
          <w:rFonts w:hint="cs"/>
          <w:rtl/>
        </w:rPr>
        <w:t>ی</w:t>
      </w:r>
      <w:r w:rsidR="00B248D2" w:rsidRPr="00DE4439">
        <w:rPr>
          <w:rFonts w:hint="cs"/>
          <w:rtl/>
        </w:rPr>
        <w:t xml:space="preserve"> است، بنابرا</w:t>
      </w:r>
      <w:r w:rsidR="00AE657A">
        <w:rPr>
          <w:rFonts w:hint="cs"/>
          <w:rtl/>
        </w:rPr>
        <w:t>ی</w:t>
      </w:r>
      <w:r w:rsidR="00B248D2" w:rsidRPr="00DE4439">
        <w:rPr>
          <w:rFonts w:hint="cs"/>
          <w:rtl/>
        </w:rPr>
        <w:t>ن امام مال</w:t>
      </w:r>
      <w:r w:rsidR="00AE657A">
        <w:rPr>
          <w:rFonts w:hint="cs"/>
          <w:rtl/>
        </w:rPr>
        <w:t>ک</w:t>
      </w:r>
      <w:r w:rsidR="00B248D2" w:rsidRPr="00DE4439">
        <w:rPr>
          <w:rFonts w:hint="cs"/>
          <w:rtl/>
        </w:rPr>
        <w:t xml:space="preserve"> و غ</w:t>
      </w:r>
      <w:r w:rsidR="00AE657A">
        <w:rPr>
          <w:rFonts w:hint="cs"/>
          <w:rtl/>
        </w:rPr>
        <w:t>ی</w:t>
      </w:r>
      <w:r w:rsidR="00B248D2" w:rsidRPr="00DE4439">
        <w:rPr>
          <w:rFonts w:hint="cs"/>
          <w:rtl/>
        </w:rPr>
        <w:t>ره ز</w:t>
      </w:r>
      <w:r w:rsidR="00AE657A">
        <w:rPr>
          <w:rFonts w:hint="cs"/>
          <w:rtl/>
        </w:rPr>
        <w:t>ی</w:t>
      </w:r>
      <w:r w:rsidR="00B248D2" w:rsidRPr="00DE4439">
        <w:rPr>
          <w:rFonts w:hint="cs"/>
          <w:rtl/>
        </w:rPr>
        <w:t>اد را ابن اب</w:t>
      </w:r>
      <w:r w:rsidR="00AE657A">
        <w:rPr>
          <w:rFonts w:hint="cs"/>
          <w:rtl/>
        </w:rPr>
        <w:t>ی</w:t>
      </w:r>
      <w:r w:rsidR="00B248D2" w:rsidRPr="00DE4439">
        <w:rPr>
          <w:rFonts w:hint="cs"/>
          <w:rtl/>
        </w:rPr>
        <w:t xml:space="preserve"> سف</w:t>
      </w:r>
      <w:r w:rsidR="00AE657A">
        <w:rPr>
          <w:rFonts w:hint="cs"/>
          <w:rtl/>
        </w:rPr>
        <w:t>ی</w:t>
      </w:r>
      <w:r w:rsidR="00B248D2" w:rsidRPr="00DE4439">
        <w:rPr>
          <w:rFonts w:hint="cs"/>
          <w:rtl/>
        </w:rPr>
        <w:t>ان نام</w:t>
      </w:r>
      <w:r w:rsidR="00AE657A">
        <w:rPr>
          <w:rFonts w:hint="cs"/>
          <w:rtl/>
        </w:rPr>
        <w:t>ی</w:t>
      </w:r>
      <w:r w:rsidR="00B248D2" w:rsidRPr="00DE4439">
        <w:rPr>
          <w:rFonts w:hint="cs"/>
          <w:rtl/>
        </w:rPr>
        <w:t>ده‌اند و هم</w:t>
      </w:r>
      <w:r w:rsidR="00AE657A">
        <w:rPr>
          <w:rFonts w:hint="cs"/>
          <w:rtl/>
        </w:rPr>
        <w:t>ی</w:t>
      </w:r>
      <w:r w:rsidR="00B248D2" w:rsidRPr="00DE4439">
        <w:rPr>
          <w:rFonts w:hint="cs"/>
          <w:rtl/>
        </w:rPr>
        <w:t>ن را از معاو</w:t>
      </w:r>
      <w:r w:rsidR="00AE657A">
        <w:rPr>
          <w:rFonts w:hint="cs"/>
          <w:rtl/>
        </w:rPr>
        <w:t>ی</w:t>
      </w:r>
      <w:r w:rsidR="00B248D2" w:rsidRPr="00DE4439">
        <w:rPr>
          <w:rFonts w:hint="cs"/>
          <w:rtl/>
        </w:rPr>
        <w:t>ه</w:t>
      </w:r>
      <w:r w:rsidR="00DF03ED" w:rsidRPr="00DF03ED">
        <w:rPr>
          <w:rFonts w:cs="CTraditional Arabic" w:hint="cs"/>
          <w:rtl/>
        </w:rPr>
        <w:t>س</w:t>
      </w:r>
      <w:r w:rsidR="0060600A" w:rsidRPr="00DE4439">
        <w:rPr>
          <w:rFonts w:hint="cs"/>
          <w:rtl/>
        </w:rPr>
        <w:t xml:space="preserve"> خرده گرفته‌اند.</w:t>
      </w:r>
    </w:p>
    <w:p w:rsidR="001F723E" w:rsidRDefault="001F723E" w:rsidP="00D23CED">
      <w:pPr>
        <w:pStyle w:val="a"/>
        <w:rPr>
          <w:rtl/>
        </w:rPr>
        <w:sectPr w:rsidR="001F723E" w:rsidSect="008F6105">
          <w:headerReference w:type="default" r:id="rId28"/>
          <w:footnotePr>
            <w:numRestart w:val="eachPage"/>
          </w:footnotePr>
          <w:type w:val="oddPage"/>
          <w:pgSz w:w="9356" w:h="13608" w:code="9"/>
          <w:pgMar w:top="567" w:right="1134" w:bottom="851" w:left="1134" w:header="454" w:footer="0" w:gutter="0"/>
          <w:cols w:space="720"/>
          <w:titlePg/>
          <w:bidi/>
          <w:rtlGutter/>
        </w:sectPr>
      </w:pPr>
    </w:p>
    <w:p w:rsidR="0013048D" w:rsidRPr="00DE4439" w:rsidRDefault="005A6280" w:rsidP="001F723E">
      <w:pPr>
        <w:pStyle w:val="a0"/>
        <w:rPr>
          <w:rtl/>
        </w:rPr>
      </w:pPr>
      <w:bookmarkStart w:id="209" w:name="_Toc142089957"/>
      <w:bookmarkStart w:id="210" w:name="_Toc430071354"/>
      <w:r w:rsidRPr="00DE4439">
        <w:rPr>
          <w:rFonts w:hint="cs"/>
          <w:rtl/>
        </w:rPr>
        <w:t>خل</w:t>
      </w:r>
      <w:r w:rsidR="00DF03ED">
        <w:rPr>
          <w:rFonts w:hint="cs"/>
          <w:rtl/>
        </w:rPr>
        <w:t>ی</w:t>
      </w:r>
      <w:r w:rsidRPr="00DE4439">
        <w:rPr>
          <w:rFonts w:hint="cs"/>
          <w:rtl/>
        </w:rPr>
        <w:t>فه بعد از پ</w:t>
      </w:r>
      <w:r w:rsidR="00DF03ED">
        <w:rPr>
          <w:rFonts w:hint="cs"/>
          <w:rtl/>
        </w:rPr>
        <w:t>ی</w:t>
      </w:r>
      <w:r w:rsidRPr="00DE4439">
        <w:rPr>
          <w:rFonts w:hint="cs"/>
          <w:rtl/>
        </w:rPr>
        <w:t>امبر خدا</w:t>
      </w:r>
      <w:r w:rsidR="009109BA" w:rsidRPr="001F723E">
        <w:rPr>
          <w:rFonts w:ascii="Tahoma" w:hAnsi="Tahoma" w:cs="CTraditional Arabic" w:hint="cs"/>
          <w:b/>
          <w:bCs w:val="0"/>
          <w:color w:val="000000"/>
          <w:rtl/>
        </w:rPr>
        <w:t>ص</w:t>
      </w:r>
      <w:r w:rsidR="00860CFD" w:rsidRPr="00DE4439">
        <w:rPr>
          <w:rFonts w:hint="cs"/>
          <w:rtl/>
        </w:rPr>
        <w:t xml:space="preserve"> </w:t>
      </w:r>
      <w:r w:rsidR="003122EA" w:rsidRPr="00DE4439">
        <w:rPr>
          <w:rFonts w:hint="cs"/>
          <w:rtl/>
        </w:rPr>
        <w:t>ك</w:t>
      </w:r>
      <w:r w:rsidR="00DF03ED">
        <w:rPr>
          <w:rFonts w:hint="cs"/>
          <w:rtl/>
        </w:rPr>
        <w:t>ی</w:t>
      </w:r>
      <w:r w:rsidR="00860CFD" w:rsidRPr="00DE4439">
        <w:rPr>
          <w:rFonts w:hint="cs"/>
          <w:rtl/>
        </w:rPr>
        <w:t>ست</w:t>
      </w:r>
      <w:bookmarkEnd w:id="209"/>
      <w:bookmarkEnd w:id="210"/>
      <w:r w:rsidR="00860CFD" w:rsidRPr="00DE4439">
        <w:rPr>
          <w:rFonts w:hint="cs"/>
          <w:rtl/>
        </w:rPr>
        <w:t xml:space="preserve"> </w:t>
      </w:r>
    </w:p>
    <w:p w:rsidR="00D667DA" w:rsidRPr="00DE4439" w:rsidRDefault="00D72C8F" w:rsidP="005221B8">
      <w:pPr>
        <w:pStyle w:val="a"/>
        <w:rPr>
          <w:rtl/>
        </w:rPr>
      </w:pPr>
      <w:r w:rsidRPr="00DE4439">
        <w:rPr>
          <w:rFonts w:hint="cs"/>
          <w:rtl/>
        </w:rPr>
        <w:t>اهل سنت بر ا</w:t>
      </w:r>
      <w:r w:rsidR="00AE657A">
        <w:rPr>
          <w:rFonts w:hint="cs"/>
          <w:rtl/>
        </w:rPr>
        <w:t>ی</w:t>
      </w:r>
      <w:r w:rsidRPr="00DE4439">
        <w:rPr>
          <w:rFonts w:hint="cs"/>
          <w:rtl/>
        </w:rPr>
        <w:t xml:space="preserve">ن اجماع </w:t>
      </w:r>
      <w:r w:rsidR="00AE657A">
        <w:rPr>
          <w:rFonts w:hint="cs"/>
          <w:rtl/>
        </w:rPr>
        <w:t>ک</w:t>
      </w:r>
      <w:r w:rsidRPr="00DE4439">
        <w:rPr>
          <w:rFonts w:hint="cs"/>
          <w:rtl/>
        </w:rPr>
        <w:t xml:space="preserve">رده‌اند </w:t>
      </w:r>
      <w:r w:rsidR="00AE657A">
        <w:rPr>
          <w:rFonts w:hint="cs"/>
          <w:rtl/>
        </w:rPr>
        <w:t>ک</w:t>
      </w:r>
      <w:r w:rsidRPr="00DE4439">
        <w:rPr>
          <w:rFonts w:hint="cs"/>
          <w:rtl/>
        </w:rPr>
        <w:t>ه بعد از پ</w:t>
      </w:r>
      <w:r w:rsidR="00AE657A">
        <w:rPr>
          <w:rFonts w:hint="cs"/>
          <w:rtl/>
        </w:rPr>
        <w:t>ی</w:t>
      </w:r>
      <w:r w:rsidRPr="00DE4439">
        <w:rPr>
          <w:rFonts w:hint="cs"/>
          <w:rtl/>
        </w:rPr>
        <w:t>امبر خدا ابوب</w:t>
      </w:r>
      <w:r w:rsidR="00AE657A">
        <w:rPr>
          <w:rFonts w:hint="cs"/>
          <w:rtl/>
        </w:rPr>
        <w:t>ک</w:t>
      </w:r>
      <w:r w:rsidRPr="00DE4439">
        <w:rPr>
          <w:rFonts w:hint="cs"/>
          <w:rtl/>
        </w:rPr>
        <w:t>ر جانش</w:t>
      </w:r>
      <w:r w:rsidR="00AE657A">
        <w:rPr>
          <w:rFonts w:hint="cs"/>
          <w:rtl/>
        </w:rPr>
        <w:t>ی</w:t>
      </w:r>
      <w:r w:rsidRPr="00DE4439">
        <w:rPr>
          <w:rFonts w:hint="cs"/>
          <w:rtl/>
        </w:rPr>
        <w:t>ن اوست</w:t>
      </w:r>
      <w:r w:rsidR="00D667DA" w:rsidRPr="00DE4439">
        <w:rPr>
          <w:rFonts w:hint="cs"/>
          <w:rtl/>
        </w:rPr>
        <w:t>،</w:t>
      </w:r>
      <w:r w:rsidRPr="00DE4439">
        <w:rPr>
          <w:rFonts w:hint="cs"/>
          <w:rtl/>
        </w:rPr>
        <w:t xml:space="preserve"> و د</w:t>
      </w:r>
      <w:r w:rsidR="00AE657A">
        <w:rPr>
          <w:rFonts w:hint="cs"/>
          <w:rtl/>
        </w:rPr>
        <w:t>ی</w:t>
      </w:r>
      <w:r w:rsidR="00D042EF" w:rsidRPr="00DE4439">
        <w:rPr>
          <w:rFonts w:hint="cs"/>
          <w:rtl/>
        </w:rPr>
        <w:t xml:space="preserve">گران در </w:t>
      </w:r>
      <w:r w:rsidRPr="00DE4439">
        <w:rPr>
          <w:rFonts w:hint="cs"/>
          <w:rtl/>
        </w:rPr>
        <w:t>ا</w:t>
      </w:r>
      <w:r w:rsidR="00AE657A">
        <w:rPr>
          <w:rFonts w:hint="cs"/>
          <w:rtl/>
        </w:rPr>
        <w:t>ی</w:t>
      </w:r>
      <w:r w:rsidRPr="00DE4439">
        <w:rPr>
          <w:rFonts w:hint="cs"/>
          <w:rtl/>
        </w:rPr>
        <w:t>ن باره با آنها مخالف هستند و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910A44" w:rsidRPr="00DE4439">
        <w:rPr>
          <w:rFonts w:hint="cs"/>
          <w:rtl/>
        </w:rPr>
        <w:t xml:space="preserve"> از ابوب</w:t>
      </w:r>
      <w:r w:rsidR="00AE657A">
        <w:rPr>
          <w:rFonts w:hint="cs"/>
          <w:rtl/>
        </w:rPr>
        <w:t>ک</w:t>
      </w:r>
      <w:r w:rsidR="00910A44" w:rsidRPr="00DE4439">
        <w:rPr>
          <w:rFonts w:hint="cs"/>
          <w:rtl/>
        </w:rPr>
        <w:t>ر و عمر و عثمان</w:t>
      </w:r>
      <w:r w:rsidR="005221B8">
        <w:rPr>
          <w:rFonts w:ascii="Tahoma" w:hAnsi="Tahoma" w:cs="CTraditional Arabic" w:hint="cs"/>
          <w:color w:val="000000"/>
          <w:rtl/>
        </w:rPr>
        <w:t>ش</w:t>
      </w:r>
      <w:r w:rsidR="00910A44" w:rsidRPr="00DE4439">
        <w:rPr>
          <w:rFonts w:hint="cs"/>
          <w:rtl/>
        </w:rPr>
        <w:t xml:space="preserve"> برا</w:t>
      </w:r>
      <w:r w:rsidR="00AE657A">
        <w:rPr>
          <w:rFonts w:hint="cs"/>
          <w:rtl/>
        </w:rPr>
        <w:t>ی</w:t>
      </w:r>
      <w:r w:rsidR="00910A44" w:rsidRPr="00DE4439">
        <w:rPr>
          <w:rFonts w:hint="cs"/>
          <w:rtl/>
        </w:rPr>
        <w:t xml:space="preserve"> خلافت و جانش</w:t>
      </w:r>
      <w:r w:rsidR="00AE657A">
        <w:rPr>
          <w:rFonts w:hint="cs"/>
          <w:rtl/>
        </w:rPr>
        <w:t>ی</w:t>
      </w:r>
      <w:r w:rsidR="00910A44" w:rsidRPr="00DE4439">
        <w:rPr>
          <w:rFonts w:hint="cs"/>
          <w:rtl/>
        </w:rPr>
        <w:t>ن</w:t>
      </w:r>
      <w:r w:rsidR="00AE657A">
        <w:rPr>
          <w:rFonts w:hint="cs"/>
          <w:rtl/>
        </w:rPr>
        <w:t>ی</w:t>
      </w:r>
      <w:r w:rsidR="00910A44" w:rsidRPr="00DE4439">
        <w:rPr>
          <w:rFonts w:hint="cs"/>
          <w:rtl/>
        </w:rPr>
        <w:t xml:space="preserve"> پ</w:t>
      </w:r>
      <w:r w:rsidR="00AE657A">
        <w:rPr>
          <w:rFonts w:hint="cs"/>
          <w:rtl/>
        </w:rPr>
        <w:t>ی</w:t>
      </w:r>
      <w:r w:rsidR="00910A44" w:rsidRPr="00DE4439">
        <w:rPr>
          <w:rFonts w:hint="cs"/>
          <w:rtl/>
        </w:rPr>
        <w:t>امبر سزاوارتر بوده است و خل</w:t>
      </w:r>
      <w:r w:rsidR="00AE657A">
        <w:rPr>
          <w:rFonts w:hint="cs"/>
          <w:rtl/>
        </w:rPr>
        <w:t>ی</w:t>
      </w:r>
      <w:r w:rsidR="00910A44" w:rsidRPr="00DE4439">
        <w:rPr>
          <w:rFonts w:hint="cs"/>
          <w:rtl/>
        </w:rPr>
        <w:t>فه بلافصل پ</w:t>
      </w:r>
      <w:r w:rsidR="00AE657A">
        <w:rPr>
          <w:rFonts w:hint="cs"/>
          <w:rtl/>
        </w:rPr>
        <w:t>ی</w:t>
      </w:r>
      <w:r w:rsidR="00910A44" w:rsidRPr="00DE4439">
        <w:rPr>
          <w:rFonts w:hint="cs"/>
          <w:rtl/>
        </w:rPr>
        <w:t>امبر است، و از بعض</w:t>
      </w:r>
      <w:r w:rsidR="00AE657A">
        <w:rPr>
          <w:rFonts w:hint="cs"/>
          <w:rtl/>
        </w:rPr>
        <w:t>ی</w:t>
      </w:r>
      <w:r w:rsidR="00910A44" w:rsidRPr="00DE4439">
        <w:rPr>
          <w:rFonts w:hint="cs"/>
          <w:rtl/>
        </w:rPr>
        <w:t xml:space="preserve"> دلا</w:t>
      </w:r>
      <w:r w:rsidR="00AE657A">
        <w:rPr>
          <w:rFonts w:hint="cs"/>
          <w:rtl/>
        </w:rPr>
        <w:t>ی</w:t>
      </w:r>
      <w:r w:rsidR="00910A44" w:rsidRPr="00DE4439">
        <w:rPr>
          <w:rFonts w:hint="cs"/>
          <w:rtl/>
        </w:rPr>
        <w:t xml:space="preserve">ل </w:t>
      </w:r>
      <w:r w:rsidR="00AE657A">
        <w:rPr>
          <w:rFonts w:hint="cs"/>
          <w:rtl/>
        </w:rPr>
        <w:t>ک</w:t>
      </w:r>
      <w:r w:rsidR="00910A44" w:rsidRPr="00DE4439">
        <w:rPr>
          <w:rFonts w:hint="cs"/>
          <w:rtl/>
        </w:rPr>
        <w:t xml:space="preserve">ه در قرآن و در </w:t>
      </w:r>
      <w:r w:rsidR="00AE657A">
        <w:rPr>
          <w:rFonts w:hint="cs"/>
          <w:rtl/>
        </w:rPr>
        <w:t>ک</w:t>
      </w:r>
      <w:r w:rsidR="00910A44" w:rsidRPr="00DE4439">
        <w:rPr>
          <w:rFonts w:hint="cs"/>
          <w:rtl/>
        </w:rPr>
        <w:t>تابها</w:t>
      </w:r>
      <w:r w:rsidR="00AE657A">
        <w:rPr>
          <w:rFonts w:hint="cs"/>
          <w:rtl/>
        </w:rPr>
        <w:t>ی</w:t>
      </w:r>
      <w:r w:rsidR="00910A44" w:rsidRPr="00DE4439">
        <w:rPr>
          <w:rFonts w:hint="cs"/>
          <w:rtl/>
        </w:rPr>
        <w:t xml:space="preserve"> حد</w:t>
      </w:r>
      <w:r w:rsidR="00AE657A">
        <w:rPr>
          <w:rFonts w:hint="cs"/>
          <w:rtl/>
        </w:rPr>
        <w:t>ی</w:t>
      </w:r>
      <w:r w:rsidR="00910A44" w:rsidRPr="00DE4439">
        <w:rPr>
          <w:rFonts w:hint="cs"/>
          <w:rtl/>
        </w:rPr>
        <w:t>ث از قب</w:t>
      </w:r>
      <w:r w:rsidR="00AE657A">
        <w:rPr>
          <w:rFonts w:hint="cs"/>
          <w:rtl/>
        </w:rPr>
        <w:t>ی</w:t>
      </w:r>
      <w:r w:rsidR="00910A44" w:rsidRPr="00DE4439">
        <w:rPr>
          <w:rFonts w:hint="cs"/>
          <w:rtl/>
        </w:rPr>
        <w:t>ل بخار</w:t>
      </w:r>
      <w:r w:rsidR="00AE657A">
        <w:rPr>
          <w:rFonts w:hint="cs"/>
          <w:rtl/>
        </w:rPr>
        <w:t>ی</w:t>
      </w:r>
      <w:r w:rsidR="00910A44" w:rsidRPr="00DE4439">
        <w:rPr>
          <w:rFonts w:hint="cs"/>
          <w:rtl/>
        </w:rPr>
        <w:t xml:space="preserve"> و مسلم و د</w:t>
      </w:r>
      <w:r w:rsidR="00AE657A">
        <w:rPr>
          <w:rFonts w:hint="cs"/>
          <w:rtl/>
        </w:rPr>
        <w:t>ی</w:t>
      </w:r>
      <w:r w:rsidR="00910A44" w:rsidRPr="00DE4439">
        <w:rPr>
          <w:rFonts w:hint="cs"/>
          <w:rtl/>
        </w:rPr>
        <w:t xml:space="preserve">گر </w:t>
      </w:r>
      <w:r w:rsidR="00AE657A">
        <w:rPr>
          <w:rFonts w:hint="cs"/>
          <w:rtl/>
        </w:rPr>
        <w:t>ک</w:t>
      </w:r>
      <w:r w:rsidR="00910A44" w:rsidRPr="00DE4439">
        <w:rPr>
          <w:rFonts w:hint="cs"/>
          <w:rtl/>
        </w:rPr>
        <w:t>تابها</w:t>
      </w:r>
      <w:r w:rsidR="00AE657A">
        <w:rPr>
          <w:rFonts w:hint="cs"/>
          <w:rtl/>
        </w:rPr>
        <w:t>ی</w:t>
      </w:r>
      <w:r w:rsidR="00910A44" w:rsidRPr="00DE4439">
        <w:rPr>
          <w:rFonts w:hint="cs"/>
          <w:rtl/>
        </w:rPr>
        <w:t xml:space="preserve"> سنن و مسان</w:t>
      </w:r>
      <w:r w:rsidR="00AE657A">
        <w:rPr>
          <w:rFonts w:hint="cs"/>
          <w:rtl/>
        </w:rPr>
        <w:t>ی</w:t>
      </w:r>
      <w:r w:rsidR="00910A44" w:rsidRPr="00DE4439">
        <w:rPr>
          <w:rFonts w:hint="cs"/>
          <w:rtl/>
        </w:rPr>
        <w:t xml:space="preserve">د آمده‌اند استدلال </w:t>
      </w:r>
      <w:r w:rsidR="00AE657A">
        <w:rPr>
          <w:rFonts w:hint="cs"/>
          <w:rtl/>
        </w:rPr>
        <w:t>ک</w:t>
      </w:r>
      <w:r w:rsidR="00910A44" w:rsidRPr="00DE4439">
        <w:rPr>
          <w:rFonts w:hint="cs"/>
          <w:rtl/>
        </w:rPr>
        <w:t xml:space="preserve">رده‌اند </w:t>
      </w:r>
      <w:r w:rsidR="00AE657A">
        <w:rPr>
          <w:rFonts w:hint="cs"/>
          <w:rtl/>
        </w:rPr>
        <w:t>ک</w:t>
      </w:r>
      <w:r w:rsidR="00910A44" w:rsidRPr="00DE4439">
        <w:rPr>
          <w:rFonts w:hint="cs"/>
          <w:rtl/>
        </w:rPr>
        <w:t>ه ما مهم‌تر</w:t>
      </w:r>
      <w:r w:rsidR="00AE657A">
        <w:rPr>
          <w:rFonts w:hint="cs"/>
          <w:rtl/>
        </w:rPr>
        <w:t>ی</w:t>
      </w:r>
      <w:r w:rsidR="00910A44" w:rsidRPr="00DE4439">
        <w:rPr>
          <w:rFonts w:hint="cs"/>
          <w:rtl/>
        </w:rPr>
        <w:t>ن و صح</w:t>
      </w:r>
      <w:r w:rsidR="00AE657A">
        <w:rPr>
          <w:rFonts w:hint="cs"/>
          <w:rtl/>
        </w:rPr>
        <w:t>ی</w:t>
      </w:r>
      <w:r w:rsidR="00910A44" w:rsidRPr="00DE4439">
        <w:rPr>
          <w:rFonts w:hint="cs"/>
          <w:rtl/>
        </w:rPr>
        <w:t>ح‌تر</w:t>
      </w:r>
      <w:r w:rsidR="00AE657A">
        <w:rPr>
          <w:rFonts w:hint="cs"/>
          <w:rtl/>
        </w:rPr>
        <w:t>ی</w:t>
      </w:r>
      <w:r w:rsidR="00910A44" w:rsidRPr="00DE4439">
        <w:rPr>
          <w:rFonts w:hint="cs"/>
          <w:rtl/>
        </w:rPr>
        <w:t>ن آن دلا</w:t>
      </w:r>
      <w:r w:rsidR="00AE657A">
        <w:rPr>
          <w:rFonts w:hint="cs"/>
          <w:rtl/>
        </w:rPr>
        <w:t>ی</w:t>
      </w:r>
      <w:r w:rsidR="00910A44" w:rsidRPr="00DE4439">
        <w:rPr>
          <w:rFonts w:hint="cs"/>
          <w:rtl/>
        </w:rPr>
        <w:t>ل را ب</w:t>
      </w:r>
      <w:r w:rsidR="00AE657A">
        <w:rPr>
          <w:rFonts w:hint="cs"/>
          <w:rtl/>
        </w:rPr>
        <w:t>ی</w:t>
      </w:r>
      <w:r w:rsidR="00910A44" w:rsidRPr="00DE4439">
        <w:rPr>
          <w:rFonts w:hint="cs"/>
          <w:rtl/>
        </w:rPr>
        <w:t>ان م</w:t>
      </w:r>
      <w:r w:rsidR="00AE657A">
        <w:rPr>
          <w:rFonts w:hint="cs"/>
          <w:rtl/>
        </w:rPr>
        <w:t>ی</w:t>
      </w:r>
      <w:r w:rsidR="00910A44" w:rsidRPr="00DE4439">
        <w:rPr>
          <w:rFonts w:hint="cs"/>
          <w:rtl/>
        </w:rPr>
        <w:t>‌</w:t>
      </w:r>
      <w:r w:rsidR="00AE657A">
        <w:rPr>
          <w:rFonts w:hint="cs"/>
          <w:rtl/>
        </w:rPr>
        <w:t>ک</w:t>
      </w:r>
      <w:r w:rsidR="00910A44" w:rsidRPr="00DE4439">
        <w:rPr>
          <w:rFonts w:hint="cs"/>
          <w:rtl/>
        </w:rPr>
        <w:t>ن</w:t>
      </w:r>
      <w:r w:rsidR="00AE657A">
        <w:rPr>
          <w:rFonts w:hint="cs"/>
          <w:rtl/>
        </w:rPr>
        <w:t>ی</w:t>
      </w:r>
      <w:r w:rsidR="00910A44" w:rsidRPr="00DE4439">
        <w:rPr>
          <w:rFonts w:hint="cs"/>
          <w:rtl/>
        </w:rPr>
        <w:t>م سپس ا</w:t>
      </w:r>
      <w:r w:rsidR="00AE657A">
        <w:rPr>
          <w:rFonts w:hint="cs"/>
          <w:rtl/>
        </w:rPr>
        <w:t>ی</w:t>
      </w:r>
      <w:r w:rsidR="00910A44" w:rsidRPr="00DE4439">
        <w:rPr>
          <w:rFonts w:hint="cs"/>
          <w:rtl/>
        </w:rPr>
        <w:t>ن را توض</w:t>
      </w:r>
      <w:r w:rsidR="00AE657A">
        <w:rPr>
          <w:rFonts w:hint="cs"/>
          <w:rtl/>
        </w:rPr>
        <w:t>ی</w:t>
      </w:r>
      <w:r w:rsidR="00910A44" w:rsidRPr="00DE4439">
        <w:rPr>
          <w:rFonts w:hint="cs"/>
          <w:rtl/>
        </w:rPr>
        <w:t>ح م</w:t>
      </w:r>
      <w:r w:rsidR="00AE657A">
        <w:rPr>
          <w:rFonts w:hint="cs"/>
          <w:rtl/>
        </w:rPr>
        <w:t>ی</w:t>
      </w:r>
      <w:r w:rsidR="00910A44" w:rsidRPr="00DE4439">
        <w:rPr>
          <w:rFonts w:hint="eastAsia"/>
          <w:rtl/>
        </w:rPr>
        <w:t>‌ده</w:t>
      </w:r>
      <w:r w:rsidR="00AE657A">
        <w:rPr>
          <w:rFonts w:hint="eastAsia"/>
          <w:rtl/>
        </w:rPr>
        <w:t>ی</w:t>
      </w:r>
      <w:r w:rsidR="00910A44" w:rsidRPr="00DE4439">
        <w:rPr>
          <w:rFonts w:hint="eastAsia"/>
          <w:rtl/>
        </w:rPr>
        <w:t xml:space="preserve">م </w:t>
      </w:r>
      <w:r w:rsidR="00AE657A">
        <w:rPr>
          <w:rFonts w:hint="eastAsia"/>
          <w:rtl/>
        </w:rPr>
        <w:t>ک</w:t>
      </w:r>
      <w:r w:rsidR="00910A44" w:rsidRPr="00DE4439">
        <w:rPr>
          <w:rFonts w:hint="eastAsia"/>
          <w:rtl/>
        </w:rPr>
        <w:t>ه تا چه حدود</w:t>
      </w:r>
      <w:r w:rsidR="00AE657A">
        <w:rPr>
          <w:rFonts w:hint="eastAsia"/>
          <w:rtl/>
        </w:rPr>
        <w:t>ی</w:t>
      </w:r>
      <w:r w:rsidR="00910A44" w:rsidRPr="00DE4439">
        <w:rPr>
          <w:rFonts w:hint="eastAsia"/>
          <w:rtl/>
        </w:rPr>
        <w:t xml:space="preserve"> ا</w:t>
      </w:r>
      <w:r w:rsidR="00AE657A">
        <w:rPr>
          <w:rFonts w:hint="eastAsia"/>
          <w:rtl/>
        </w:rPr>
        <w:t>ی</w:t>
      </w:r>
      <w:r w:rsidR="00910A44" w:rsidRPr="00DE4439">
        <w:rPr>
          <w:rFonts w:hint="eastAsia"/>
          <w:rtl/>
        </w:rPr>
        <w:t>ن دلا</w:t>
      </w:r>
      <w:r w:rsidR="00AE657A">
        <w:rPr>
          <w:rFonts w:hint="eastAsia"/>
          <w:rtl/>
        </w:rPr>
        <w:t>ی</w:t>
      </w:r>
      <w:r w:rsidR="00910A44" w:rsidRPr="00DE4439">
        <w:rPr>
          <w:rFonts w:hint="eastAsia"/>
          <w:rtl/>
        </w:rPr>
        <w:t>ل بر مراد آنها دلالت م</w:t>
      </w:r>
      <w:r w:rsidR="00AE657A">
        <w:rPr>
          <w:rFonts w:hint="eastAsia"/>
          <w:rtl/>
        </w:rPr>
        <w:t>ی</w:t>
      </w:r>
      <w:r w:rsidR="00910A44" w:rsidRPr="00DE4439">
        <w:rPr>
          <w:rFonts w:hint="eastAsia"/>
          <w:rtl/>
        </w:rPr>
        <w:t>‌</w:t>
      </w:r>
      <w:r w:rsidR="00AE657A">
        <w:rPr>
          <w:rFonts w:hint="eastAsia"/>
          <w:rtl/>
        </w:rPr>
        <w:t>ک</w:t>
      </w:r>
      <w:r w:rsidR="00D667DA" w:rsidRPr="00DE4439">
        <w:rPr>
          <w:rFonts w:hint="eastAsia"/>
          <w:rtl/>
        </w:rPr>
        <w:t>نند.</w:t>
      </w:r>
    </w:p>
    <w:p w:rsidR="00D667DA" w:rsidRPr="00DE4439" w:rsidRDefault="00C971AF" w:rsidP="005221B8">
      <w:pPr>
        <w:pStyle w:val="a"/>
        <w:rPr>
          <w:rtl/>
        </w:rPr>
      </w:pPr>
      <w:r w:rsidRPr="00DE4439">
        <w:rPr>
          <w:rFonts w:hint="cs"/>
          <w:rtl/>
        </w:rPr>
        <w:t>و همچن</w:t>
      </w:r>
      <w:r w:rsidR="00AE657A">
        <w:rPr>
          <w:rFonts w:hint="cs"/>
          <w:rtl/>
        </w:rPr>
        <w:t>ی</w:t>
      </w:r>
      <w:r w:rsidRPr="00DE4439">
        <w:rPr>
          <w:rFonts w:hint="cs"/>
          <w:rtl/>
        </w:rPr>
        <w:t>ن م</w:t>
      </w:r>
      <w:r w:rsidR="00AE657A">
        <w:rPr>
          <w:rFonts w:hint="cs"/>
          <w:rtl/>
        </w:rPr>
        <w:t>ی</w:t>
      </w:r>
      <w:r w:rsidRPr="00DE4439">
        <w:rPr>
          <w:rFonts w:hint="cs"/>
          <w:rtl/>
        </w:rPr>
        <w:t>‌گو</w:t>
      </w:r>
      <w:r w:rsidR="00AE657A">
        <w:rPr>
          <w:rFonts w:hint="cs"/>
          <w:rtl/>
        </w:rPr>
        <w:t>یی</w:t>
      </w:r>
      <w:r w:rsidRPr="00DE4439">
        <w:rPr>
          <w:rFonts w:hint="cs"/>
          <w:rtl/>
        </w:rPr>
        <w:t xml:space="preserve">م </w:t>
      </w:r>
      <w:r w:rsidR="00AE657A">
        <w:rPr>
          <w:rFonts w:hint="cs"/>
          <w:rtl/>
        </w:rPr>
        <w:t>ک</w:t>
      </w:r>
      <w:r w:rsidRPr="00DE4439">
        <w:rPr>
          <w:rFonts w:hint="cs"/>
          <w:rtl/>
        </w:rPr>
        <w:t>ه عل</w:t>
      </w:r>
      <w:r w:rsidR="00AE657A">
        <w:rPr>
          <w:rFonts w:hint="cs"/>
          <w:rtl/>
        </w:rPr>
        <w:t>ی</w:t>
      </w:r>
      <w:r w:rsidR="00DF03ED" w:rsidRPr="00DF03ED">
        <w:rPr>
          <w:rFonts w:cs="CTraditional Arabic" w:hint="cs"/>
          <w:rtl/>
        </w:rPr>
        <w:t>س</w:t>
      </w:r>
      <w:r w:rsidR="00BD3338" w:rsidRPr="00DE4439">
        <w:rPr>
          <w:rFonts w:hint="cs"/>
          <w:rtl/>
        </w:rPr>
        <w:t xml:space="preserve"> از غلو و افراط در مدح ب</w:t>
      </w:r>
      <w:r w:rsidR="00AE657A">
        <w:rPr>
          <w:rFonts w:hint="cs"/>
          <w:rtl/>
        </w:rPr>
        <w:t>ی</w:t>
      </w:r>
      <w:r w:rsidR="00BD3338" w:rsidRPr="00DE4439">
        <w:rPr>
          <w:rFonts w:hint="cs"/>
          <w:rtl/>
        </w:rPr>
        <w:t>‌ن</w:t>
      </w:r>
      <w:r w:rsidR="00AE657A">
        <w:rPr>
          <w:rFonts w:hint="cs"/>
          <w:rtl/>
        </w:rPr>
        <w:t>ی</w:t>
      </w:r>
      <w:r w:rsidR="00BD3338" w:rsidRPr="00DE4439">
        <w:rPr>
          <w:rFonts w:hint="cs"/>
          <w:rtl/>
        </w:rPr>
        <w:t>از است، ز</w:t>
      </w:r>
      <w:r w:rsidR="00AE657A">
        <w:rPr>
          <w:rFonts w:hint="cs"/>
          <w:rtl/>
        </w:rPr>
        <w:t>ی</w:t>
      </w:r>
      <w:r w:rsidR="00BD3338" w:rsidRPr="00DE4439">
        <w:rPr>
          <w:rFonts w:hint="cs"/>
          <w:rtl/>
        </w:rPr>
        <w:t>را او داماد پ</w:t>
      </w:r>
      <w:r w:rsidR="00AE657A">
        <w:rPr>
          <w:rFonts w:hint="cs"/>
          <w:rtl/>
        </w:rPr>
        <w:t>ی</w:t>
      </w:r>
      <w:r w:rsidR="00BD3338" w:rsidRPr="00DE4439">
        <w:rPr>
          <w:rFonts w:hint="cs"/>
          <w:rtl/>
        </w:rPr>
        <w:t>امبر و شوهر بهتر</w:t>
      </w:r>
      <w:r w:rsidR="00AE657A">
        <w:rPr>
          <w:rFonts w:hint="cs"/>
          <w:rtl/>
        </w:rPr>
        <w:t>ی</w:t>
      </w:r>
      <w:r w:rsidR="00BD3338" w:rsidRPr="00DE4439">
        <w:rPr>
          <w:rFonts w:hint="cs"/>
          <w:rtl/>
        </w:rPr>
        <w:t>ن دختر او فاطمه بانو زنان اهل بهشت م</w:t>
      </w:r>
      <w:r w:rsidR="00AE657A">
        <w:rPr>
          <w:rFonts w:hint="cs"/>
          <w:rtl/>
        </w:rPr>
        <w:t>ی</w:t>
      </w:r>
      <w:r w:rsidR="00BD3338" w:rsidRPr="00DE4439">
        <w:rPr>
          <w:rFonts w:hint="cs"/>
          <w:rtl/>
        </w:rPr>
        <w:t>‌باشد، و همچن</w:t>
      </w:r>
      <w:r w:rsidR="00AE657A">
        <w:rPr>
          <w:rFonts w:hint="cs"/>
          <w:rtl/>
        </w:rPr>
        <w:t>ی</w:t>
      </w:r>
      <w:r w:rsidR="00BD3338" w:rsidRPr="00DE4439">
        <w:rPr>
          <w:rFonts w:hint="cs"/>
          <w:rtl/>
        </w:rPr>
        <w:t>ن او پسر عمو</w:t>
      </w:r>
      <w:r w:rsidR="00AE657A">
        <w:rPr>
          <w:rFonts w:hint="cs"/>
          <w:rtl/>
        </w:rPr>
        <w:t>ی</w:t>
      </w:r>
      <w:r w:rsidR="00BD3338" w:rsidRPr="00DE4439">
        <w:rPr>
          <w:rFonts w:hint="cs"/>
          <w:rtl/>
        </w:rPr>
        <w:t xml:space="preserve"> پ</w:t>
      </w:r>
      <w:r w:rsidR="00AE657A">
        <w:rPr>
          <w:rFonts w:hint="cs"/>
          <w:rtl/>
        </w:rPr>
        <w:t>ی</w:t>
      </w:r>
      <w:r w:rsidR="00BD3338" w:rsidRPr="00DE4439">
        <w:rPr>
          <w:rFonts w:hint="cs"/>
          <w:rtl/>
        </w:rPr>
        <w:t>امبر خدا</w:t>
      </w:r>
      <w:r w:rsidR="00D667DA" w:rsidRPr="00DE4439">
        <w:rPr>
          <w:rFonts w:ascii="Tahoma" w:hAnsi="Tahoma" w:cs="CTraditional Arabic" w:hint="cs"/>
          <w:color w:val="000000"/>
          <w:rtl/>
        </w:rPr>
        <w:t>ص</w:t>
      </w:r>
      <w:r w:rsidR="007F5E4B" w:rsidRPr="00DE4439">
        <w:rPr>
          <w:rFonts w:hint="cs"/>
          <w:rtl/>
        </w:rPr>
        <w:t xml:space="preserve"> و چهارم</w:t>
      </w:r>
      <w:r w:rsidR="00AE657A">
        <w:rPr>
          <w:rFonts w:hint="cs"/>
          <w:rtl/>
        </w:rPr>
        <w:t>ی</w:t>
      </w:r>
      <w:r w:rsidR="007F5E4B" w:rsidRPr="00DE4439">
        <w:rPr>
          <w:rFonts w:hint="cs"/>
          <w:rtl/>
        </w:rPr>
        <w:t>ن خل</w:t>
      </w:r>
      <w:r w:rsidR="00AE657A">
        <w:rPr>
          <w:rFonts w:hint="cs"/>
          <w:rtl/>
        </w:rPr>
        <w:t>ی</w:t>
      </w:r>
      <w:r w:rsidR="007F5E4B" w:rsidRPr="00DE4439">
        <w:rPr>
          <w:rFonts w:hint="cs"/>
          <w:rtl/>
        </w:rPr>
        <w:t>فه راشد و دارا</w:t>
      </w:r>
      <w:r w:rsidR="00AE657A">
        <w:rPr>
          <w:rFonts w:hint="cs"/>
          <w:rtl/>
        </w:rPr>
        <w:t>ی</w:t>
      </w:r>
      <w:r w:rsidR="007F5E4B" w:rsidRPr="00DE4439">
        <w:rPr>
          <w:rFonts w:hint="cs"/>
          <w:rtl/>
        </w:rPr>
        <w:t xml:space="preserve"> فضائل بس</w:t>
      </w:r>
      <w:r w:rsidR="00AE657A">
        <w:rPr>
          <w:rFonts w:hint="cs"/>
          <w:rtl/>
        </w:rPr>
        <w:t>ی</w:t>
      </w:r>
      <w:r w:rsidR="007F5E4B" w:rsidRPr="00DE4439">
        <w:rPr>
          <w:rFonts w:hint="cs"/>
          <w:rtl/>
        </w:rPr>
        <w:t>ار ز</w:t>
      </w:r>
      <w:r w:rsidR="00AE657A">
        <w:rPr>
          <w:rFonts w:hint="cs"/>
          <w:rtl/>
        </w:rPr>
        <w:t>ی</w:t>
      </w:r>
      <w:r w:rsidR="007F5E4B" w:rsidRPr="00DE4439">
        <w:rPr>
          <w:rFonts w:hint="cs"/>
          <w:rtl/>
        </w:rPr>
        <w:t>اد</w:t>
      </w:r>
      <w:r w:rsidR="00AE657A">
        <w:rPr>
          <w:rFonts w:hint="cs"/>
          <w:rtl/>
        </w:rPr>
        <w:t>ی</w:t>
      </w:r>
      <w:r w:rsidR="007F5E4B" w:rsidRPr="00DE4439">
        <w:rPr>
          <w:rFonts w:hint="cs"/>
          <w:rtl/>
        </w:rPr>
        <w:t xml:space="preserve"> است، اما قض</w:t>
      </w:r>
      <w:r w:rsidR="00AE657A">
        <w:rPr>
          <w:rFonts w:hint="cs"/>
          <w:rtl/>
        </w:rPr>
        <w:t>ی</w:t>
      </w:r>
      <w:r w:rsidR="007F5E4B" w:rsidRPr="00DE4439">
        <w:rPr>
          <w:rFonts w:hint="cs"/>
          <w:rtl/>
        </w:rPr>
        <w:t>ه، ب</w:t>
      </w:r>
      <w:r w:rsidR="00AE657A">
        <w:rPr>
          <w:rFonts w:hint="cs"/>
          <w:rtl/>
        </w:rPr>
        <w:t>ی</w:t>
      </w:r>
      <w:r w:rsidR="007F5E4B" w:rsidRPr="00DE4439">
        <w:rPr>
          <w:rFonts w:hint="cs"/>
          <w:rtl/>
        </w:rPr>
        <w:t>ان فضائل عل</w:t>
      </w:r>
      <w:r w:rsidR="00AE657A">
        <w:rPr>
          <w:rFonts w:hint="cs"/>
          <w:rtl/>
        </w:rPr>
        <w:t>ی</w:t>
      </w:r>
      <w:r w:rsidR="007F5E4B" w:rsidRPr="00DE4439">
        <w:rPr>
          <w:rFonts w:hint="cs"/>
          <w:rtl/>
        </w:rPr>
        <w:t xml:space="preserve"> ن</w:t>
      </w:r>
      <w:r w:rsidR="00AE657A">
        <w:rPr>
          <w:rFonts w:hint="cs"/>
          <w:rtl/>
        </w:rPr>
        <w:t>ی</w:t>
      </w:r>
      <w:r w:rsidR="007F5E4B" w:rsidRPr="00DE4439">
        <w:rPr>
          <w:rFonts w:hint="cs"/>
          <w:rtl/>
        </w:rPr>
        <w:t>ست و ا</w:t>
      </w:r>
      <w:r w:rsidR="00AE657A">
        <w:rPr>
          <w:rFonts w:hint="cs"/>
          <w:rtl/>
        </w:rPr>
        <w:t>ی</w:t>
      </w:r>
      <w:r w:rsidR="007F5E4B" w:rsidRPr="00DE4439">
        <w:rPr>
          <w:rFonts w:hint="cs"/>
          <w:rtl/>
        </w:rPr>
        <w:t>ن مسئله‌ا</w:t>
      </w:r>
      <w:r w:rsidR="00AE657A">
        <w:rPr>
          <w:rFonts w:hint="cs"/>
          <w:rtl/>
        </w:rPr>
        <w:t>ی</w:t>
      </w:r>
      <w:r w:rsidR="007F5E4B" w:rsidRPr="00DE4439">
        <w:rPr>
          <w:rFonts w:hint="cs"/>
          <w:rtl/>
        </w:rPr>
        <w:t xml:space="preserve"> حل شده است </w:t>
      </w:r>
      <w:r w:rsidR="00AE657A">
        <w:rPr>
          <w:rFonts w:hint="cs"/>
          <w:rtl/>
        </w:rPr>
        <w:t>ک</w:t>
      </w:r>
      <w:r w:rsidR="007F5E4B" w:rsidRPr="00DE4439">
        <w:rPr>
          <w:rFonts w:hint="cs"/>
          <w:rtl/>
        </w:rPr>
        <w:t>ه همه قبول دارند بل</w:t>
      </w:r>
      <w:r w:rsidR="00AE657A">
        <w:rPr>
          <w:rFonts w:hint="cs"/>
          <w:rtl/>
        </w:rPr>
        <w:t>ک</w:t>
      </w:r>
      <w:r w:rsidR="007F5E4B" w:rsidRPr="00DE4439">
        <w:rPr>
          <w:rFonts w:hint="cs"/>
          <w:rtl/>
        </w:rPr>
        <w:t>ه قض</w:t>
      </w:r>
      <w:r w:rsidR="00AE657A">
        <w:rPr>
          <w:rFonts w:hint="cs"/>
          <w:rtl/>
        </w:rPr>
        <w:t>ی</w:t>
      </w:r>
      <w:r w:rsidR="007F5E4B" w:rsidRPr="00DE4439">
        <w:rPr>
          <w:rFonts w:hint="cs"/>
          <w:rtl/>
        </w:rPr>
        <w:t>ه ا</w:t>
      </w:r>
      <w:r w:rsidR="00AE657A">
        <w:rPr>
          <w:rFonts w:hint="cs"/>
          <w:rtl/>
        </w:rPr>
        <w:t>ی</w:t>
      </w:r>
      <w:r w:rsidR="007F5E4B" w:rsidRPr="00DE4439">
        <w:rPr>
          <w:rFonts w:hint="cs"/>
          <w:rtl/>
        </w:rPr>
        <w:t xml:space="preserve">ن است </w:t>
      </w:r>
      <w:r w:rsidR="00AE657A">
        <w:rPr>
          <w:rFonts w:hint="cs"/>
          <w:rtl/>
        </w:rPr>
        <w:t>ک</w:t>
      </w:r>
      <w:r w:rsidR="007F5E4B" w:rsidRPr="00DE4439">
        <w:rPr>
          <w:rFonts w:hint="cs"/>
          <w:rtl/>
        </w:rPr>
        <w:t>ه آ</w:t>
      </w:r>
      <w:r w:rsidR="00AE657A">
        <w:rPr>
          <w:rFonts w:hint="cs"/>
          <w:rtl/>
        </w:rPr>
        <w:t>ی</w:t>
      </w:r>
      <w:r w:rsidR="007F5E4B" w:rsidRPr="00DE4439">
        <w:rPr>
          <w:rFonts w:hint="cs"/>
          <w:rtl/>
        </w:rPr>
        <w:t>ا ا</w:t>
      </w:r>
      <w:r w:rsidR="00AE657A">
        <w:rPr>
          <w:rFonts w:hint="cs"/>
          <w:rtl/>
        </w:rPr>
        <w:t>ی</w:t>
      </w:r>
      <w:r w:rsidR="007F5E4B" w:rsidRPr="00DE4439">
        <w:rPr>
          <w:rFonts w:hint="cs"/>
          <w:rtl/>
        </w:rPr>
        <w:t>ن فضائل بر ا</w:t>
      </w:r>
      <w:r w:rsidR="00AE657A">
        <w:rPr>
          <w:rFonts w:hint="cs"/>
          <w:rtl/>
        </w:rPr>
        <w:t>ی</w:t>
      </w:r>
      <w:r w:rsidR="007F5E4B" w:rsidRPr="00DE4439">
        <w:rPr>
          <w:rFonts w:hint="cs"/>
          <w:rtl/>
        </w:rPr>
        <w:t>ن دلالت م</w:t>
      </w:r>
      <w:r w:rsidR="00AE657A">
        <w:rPr>
          <w:rFonts w:hint="cs"/>
          <w:rtl/>
        </w:rPr>
        <w:t>ی</w:t>
      </w:r>
      <w:r w:rsidR="007F5E4B" w:rsidRPr="00DE4439">
        <w:rPr>
          <w:rFonts w:hint="cs"/>
          <w:rtl/>
        </w:rPr>
        <w:t>‌</w:t>
      </w:r>
      <w:r w:rsidR="00AE657A">
        <w:rPr>
          <w:rFonts w:hint="cs"/>
          <w:rtl/>
        </w:rPr>
        <w:t>ک</w:t>
      </w:r>
      <w:r w:rsidR="007F5E4B" w:rsidRPr="00DE4439">
        <w:rPr>
          <w:rFonts w:hint="cs"/>
          <w:rtl/>
        </w:rPr>
        <w:t xml:space="preserve">نند </w:t>
      </w:r>
      <w:r w:rsidR="00AE657A">
        <w:rPr>
          <w:rFonts w:hint="cs"/>
          <w:rtl/>
        </w:rPr>
        <w:t>ک</w:t>
      </w:r>
      <w:r w:rsidR="007F5E4B" w:rsidRPr="00DE4439">
        <w:rPr>
          <w:rFonts w:hint="cs"/>
          <w:rtl/>
        </w:rPr>
        <w:t>ه عل</w:t>
      </w:r>
      <w:r w:rsidR="00AE657A">
        <w:rPr>
          <w:rFonts w:hint="cs"/>
          <w:rtl/>
        </w:rPr>
        <w:t>ی</w:t>
      </w:r>
      <w:r w:rsidR="007F5E4B" w:rsidRPr="00DE4439">
        <w:rPr>
          <w:rFonts w:hint="cs"/>
          <w:rtl/>
        </w:rPr>
        <w:t xml:space="preserve"> از د</w:t>
      </w:r>
      <w:r w:rsidR="00AE657A">
        <w:rPr>
          <w:rFonts w:hint="cs"/>
          <w:rtl/>
        </w:rPr>
        <w:t>ی</w:t>
      </w:r>
      <w:r w:rsidR="007F5E4B" w:rsidRPr="00DE4439">
        <w:rPr>
          <w:rFonts w:hint="cs"/>
          <w:rtl/>
        </w:rPr>
        <w:t>گران به خلافت اول</w:t>
      </w:r>
      <w:r w:rsidR="00AE657A">
        <w:rPr>
          <w:rFonts w:hint="cs"/>
          <w:rtl/>
        </w:rPr>
        <w:t>ی</w:t>
      </w:r>
      <w:r w:rsidR="00D667DA" w:rsidRPr="00DE4439">
        <w:rPr>
          <w:rFonts w:hint="cs"/>
          <w:rtl/>
        </w:rPr>
        <w:t xml:space="preserve"> و سزاوارتر است؟</w:t>
      </w:r>
    </w:p>
    <w:p w:rsidR="0013048D" w:rsidRPr="00DE4439" w:rsidRDefault="00DA5619" w:rsidP="005221B8">
      <w:pPr>
        <w:pStyle w:val="a"/>
        <w:rPr>
          <w:rtl/>
        </w:rPr>
      </w:pPr>
      <w:r w:rsidRPr="00DE4439">
        <w:rPr>
          <w:rFonts w:hint="cs"/>
          <w:rtl/>
        </w:rPr>
        <w:t>و ا</w:t>
      </w:r>
      <w:r w:rsidR="00AE657A">
        <w:rPr>
          <w:rFonts w:hint="cs"/>
          <w:rtl/>
        </w:rPr>
        <w:t>ی</w:t>
      </w:r>
      <w:r w:rsidRPr="00DE4439">
        <w:rPr>
          <w:rFonts w:hint="cs"/>
          <w:rtl/>
        </w:rPr>
        <w:t>ن</w:t>
      </w:r>
      <w:r w:rsidR="00AE657A">
        <w:rPr>
          <w:rFonts w:hint="cs"/>
          <w:rtl/>
        </w:rPr>
        <w:t>ک</w:t>
      </w:r>
      <w:r w:rsidRPr="00DE4439">
        <w:rPr>
          <w:rFonts w:hint="cs"/>
          <w:rtl/>
        </w:rPr>
        <w:t xml:space="preserve"> دلا</w:t>
      </w:r>
      <w:r w:rsidR="00AE657A">
        <w:rPr>
          <w:rFonts w:hint="cs"/>
          <w:rtl/>
        </w:rPr>
        <w:t>ی</w:t>
      </w:r>
      <w:r w:rsidRPr="00DE4439">
        <w:rPr>
          <w:rFonts w:hint="cs"/>
          <w:rtl/>
        </w:rPr>
        <w:t xml:space="preserve">ل </w:t>
      </w:r>
      <w:r w:rsidR="00AE657A">
        <w:rPr>
          <w:rFonts w:hint="cs"/>
          <w:rtl/>
        </w:rPr>
        <w:t>ک</w:t>
      </w:r>
      <w:r w:rsidRPr="00DE4439">
        <w:rPr>
          <w:rFonts w:hint="cs"/>
          <w:rtl/>
        </w:rPr>
        <w:t>سان</w:t>
      </w:r>
      <w:r w:rsidR="00AE657A">
        <w:rPr>
          <w:rFonts w:hint="cs"/>
          <w:rtl/>
        </w:rPr>
        <w:t>ی</w:t>
      </w:r>
      <w:r w:rsidRPr="00DE4439">
        <w:rPr>
          <w:rFonts w:hint="cs"/>
          <w:rtl/>
        </w:rPr>
        <w:t xml:space="preserve"> </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عل</w:t>
      </w:r>
      <w:r w:rsidR="00AE657A">
        <w:rPr>
          <w:rFonts w:hint="cs"/>
          <w:rtl/>
        </w:rPr>
        <w:t>ی</w:t>
      </w:r>
      <w:r w:rsidRPr="00DE4439">
        <w:rPr>
          <w:rFonts w:hint="cs"/>
          <w:rtl/>
        </w:rPr>
        <w:t xml:space="preserve"> به خلافت اول</w:t>
      </w:r>
      <w:r w:rsidR="00AE657A">
        <w:rPr>
          <w:rFonts w:hint="cs"/>
          <w:rtl/>
        </w:rPr>
        <w:t>ی</w:t>
      </w:r>
      <w:r w:rsidRPr="00DE4439">
        <w:rPr>
          <w:rFonts w:hint="cs"/>
          <w:rtl/>
        </w:rPr>
        <w:t xml:space="preserve"> بوده و با</w:t>
      </w:r>
      <w:r w:rsidR="00AE657A">
        <w:rPr>
          <w:rFonts w:hint="cs"/>
          <w:rtl/>
        </w:rPr>
        <w:t>ی</w:t>
      </w:r>
      <w:r w:rsidRPr="00DE4439">
        <w:rPr>
          <w:rFonts w:hint="cs"/>
          <w:rtl/>
        </w:rPr>
        <w:t>د قبل از ابوب</w:t>
      </w:r>
      <w:r w:rsidR="00AE657A">
        <w:rPr>
          <w:rFonts w:hint="cs"/>
          <w:rtl/>
        </w:rPr>
        <w:t>ک</w:t>
      </w:r>
      <w:r w:rsidRPr="00DE4439">
        <w:rPr>
          <w:rFonts w:hint="cs"/>
          <w:rtl/>
        </w:rPr>
        <w:t>ر و عمر و عثمان</w:t>
      </w:r>
      <w:r w:rsidR="005221B8">
        <w:rPr>
          <w:rFonts w:ascii="Tahoma" w:hAnsi="Tahoma" w:cs="CTraditional Arabic" w:hint="cs"/>
          <w:color w:val="000000"/>
          <w:rtl/>
        </w:rPr>
        <w:t>ش</w:t>
      </w:r>
      <w:r w:rsidRPr="00DE4439">
        <w:rPr>
          <w:rFonts w:hint="cs"/>
          <w:rtl/>
        </w:rPr>
        <w:t xml:space="preserve"> خل</w:t>
      </w:r>
      <w:r w:rsidR="00AE657A">
        <w:rPr>
          <w:rFonts w:hint="cs"/>
          <w:rtl/>
        </w:rPr>
        <w:t>ی</w:t>
      </w:r>
      <w:r w:rsidRPr="00DE4439">
        <w:rPr>
          <w:rFonts w:hint="cs"/>
          <w:rtl/>
        </w:rPr>
        <w:t>فه م</w:t>
      </w:r>
      <w:r w:rsidR="00AE657A">
        <w:rPr>
          <w:rFonts w:hint="cs"/>
          <w:rtl/>
        </w:rPr>
        <w:t>ی</w:t>
      </w:r>
      <w:r w:rsidR="00D667DA" w:rsidRPr="00DE4439">
        <w:rPr>
          <w:rFonts w:hint="cs"/>
          <w:rtl/>
        </w:rPr>
        <w:t>‌شد.</w:t>
      </w:r>
    </w:p>
    <w:p w:rsidR="0013048D" w:rsidRPr="00DE4439" w:rsidRDefault="00DA5619" w:rsidP="005221B8">
      <w:pPr>
        <w:pStyle w:val="a4"/>
        <w:rPr>
          <w:rtl/>
        </w:rPr>
      </w:pPr>
      <w:bookmarkStart w:id="211" w:name="_Toc142089958"/>
      <w:bookmarkStart w:id="212" w:name="_Toc430071355"/>
      <w:r w:rsidRPr="00DE4439">
        <w:rPr>
          <w:rFonts w:hint="cs"/>
          <w:rtl/>
        </w:rPr>
        <w:t>1- حد</w:t>
      </w:r>
      <w:r w:rsidR="00AE657A">
        <w:rPr>
          <w:rFonts w:hint="cs"/>
          <w:rtl/>
        </w:rPr>
        <w:t>ی</w:t>
      </w:r>
      <w:r w:rsidRPr="00DE4439">
        <w:rPr>
          <w:rFonts w:hint="cs"/>
          <w:rtl/>
        </w:rPr>
        <w:t>ث غد</w:t>
      </w:r>
      <w:r w:rsidR="00AE657A">
        <w:rPr>
          <w:rFonts w:hint="cs"/>
          <w:rtl/>
        </w:rPr>
        <w:t>ی</w:t>
      </w:r>
      <w:r w:rsidRPr="00DE4439">
        <w:rPr>
          <w:rFonts w:hint="cs"/>
          <w:rtl/>
        </w:rPr>
        <w:t>ر</w:t>
      </w:r>
      <w:bookmarkEnd w:id="211"/>
      <w:bookmarkEnd w:id="212"/>
      <w:r w:rsidRPr="00DE4439">
        <w:rPr>
          <w:rFonts w:hint="cs"/>
          <w:rtl/>
        </w:rPr>
        <w:t xml:space="preserve"> </w:t>
      </w:r>
    </w:p>
    <w:p w:rsidR="0013048D" w:rsidRPr="00DE4439" w:rsidRDefault="00F56857" w:rsidP="005221B8">
      <w:pPr>
        <w:pStyle w:val="a"/>
        <w:rPr>
          <w:rtl/>
        </w:rPr>
      </w:pPr>
      <w:r w:rsidRPr="00DE4439">
        <w:rPr>
          <w:rFonts w:hint="cs"/>
          <w:rtl/>
        </w:rPr>
        <w:t>حد</w:t>
      </w:r>
      <w:r w:rsidR="00AE657A">
        <w:rPr>
          <w:rFonts w:hint="cs"/>
          <w:rtl/>
        </w:rPr>
        <w:t>ی</w:t>
      </w:r>
      <w:r w:rsidRPr="00DE4439">
        <w:rPr>
          <w:rFonts w:hint="cs"/>
          <w:rtl/>
        </w:rPr>
        <w:t>ث غد</w:t>
      </w:r>
      <w:r w:rsidR="00AE657A">
        <w:rPr>
          <w:rFonts w:hint="cs"/>
          <w:rtl/>
        </w:rPr>
        <w:t>ی</w:t>
      </w:r>
      <w:r w:rsidRPr="00DE4439">
        <w:rPr>
          <w:rFonts w:hint="cs"/>
          <w:rtl/>
        </w:rPr>
        <w:t>ر از مهمتر</w:t>
      </w:r>
      <w:r w:rsidR="00AE657A">
        <w:rPr>
          <w:rFonts w:hint="cs"/>
          <w:rtl/>
        </w:rPr>
        <w:t>ی</w:t>
      </w:r>
      <w:r w:rsidRPr="00DE4439">
        <w:rPr>
          <w:rFonts w:hint="cs"/>
          <w:rtl/>
        </w:rPr>
        <w:t xml:space="preserve">ن </w:t>
      </w:r>
      <w:r w:rsidR="00EC27C1" w:rsidRPr="00DE4439">
        <w:rPr>
          <w:rFonts w:hint="cs"/>
          <w:rtl/>
        </w:rPr>
        <w:t>دلا</w:t>
      </w:r>
      <w:r w:rsidR="00AE657A">
        <w:rPr>
          <w:rFonts w:hint="cs"/>
          <w:rtl/>
        </w:rPr>
        <w:t>ی</w:t>
      </w:r>
      <w:r w:rsidR="00EC27C1" w:rsidRPr="00DE4439">
        <w:rPr>
          <w:rFonts w:hint="cs"/>
          <w:rtl/>
        </w:rPr>
        <w:t>ل ش</w:t>
      </w:r>
      <w:r w:rsidR="00AE657A">
        <w:rPr>
          <w:rFonts w:hint="cs"/>
          <w:rtl/>
        </w:rPr>
        <w:t>ی</w:t>
      </w:r>
      <w:r w:rsidR="00EC27C1" w:rsidRPr="00DE4439">
        <w:rPr>
          <w:rFonts w:hint="cs"/>
          <w:rtl/>
        </w:rPr>
        <w:t>عه بر اولو</w:t>
      </w:r>
      <w:r w:rsidR="00AE657A">
        <w:rPr>
          <w:rFonts w:hint="cs"/>
          <w:rtl/>
        </w:rPr>
        <w:t>ی</w:t>
      </w:r>
      <w:r w:rsidR="00EC27C1" w:rsidRPr="00DE4439">
        <w:rPr>
          <w:rFonts w:hint="cs"/>
          <w:rtl/>
        </w:rPr>
        <w:t>ت عل</w:t>
      </w:r>
      <w:r w:rsidR="00AE657A">
        <w:rPr>
          <w:rFonts w:hint="cs"/>
          <w:rtl/>
        </w:rPr>
        <w:t>ی</w:t>
      </w:r>
      <w:r w:rsidR="00EC27C1" w:rsidRPr="00DE4439">
        <w:rPr>
          <w:rFonts w:hint="cs"/>
          <w:rtl/>
        </w:rPr>
        <w:t xml:space="preserve"> به خلافت است تا آن </w:t>
      </w:r>
      <w:r w:rsidR="00AE657A">
        <w:rPr>
          <w:rFonts w:hint="cs"/>
          <w:rtl/>
        </w:rPr>
        <w:t>ک</w:t>
      </w:r>
      <w:r w:rsidR="00EC27C1" w:rsidRPr="00DE4439">
        <w:rPr>
          <w:rFonts w:hint="cs"/>
          <w:rtl/>
        </w:rPr>
        <w:t>ه دربار</w:t>
      </w:r>
      <w:r w:rsidR="00AE657A">
        <w:rPr>
          <w:rFonts w:hint="cs"/>
          <w:rtl/>
        </w:rPr>
        <w:t>ۀ</w:t>
      </w:r>
      <w:r w:rsidR="00EC27C1" w:rsidRPr="00DE4439">
        <w:rPr>
          <w:rFonts w:hint="cs"/>
          <w:rtl/>
        </w:rPr>
        <w:t xml:space="preserve"> آن </w:t>
      </w:r>
      <w:r w:rsidR="00AE657A">
        <w:rPr>
          <w:rFonts w:hint="cs"/>
          <w:rtl/>
        </w:rPr>
        <w:t>ک</w:t>
      </w:r>
      <w:r w:rsidR="00EC27C1" w:rsidRPr="00DE4439">
        <w:rPr>
          <w:rFonts w:hint="cs"/>
          <w:rtl/>
        </w:rPr>
        <w:t>تاب</w:t>
      </w:r>
      <w:r w:rsidR="00AE657A">
        <w:rPr>
          <w:rFonts w:hint="cs"/>
          <w:rtl/>
        </w:rPr>
        <w:t>ی</w:t>
      </w:r>
      <w:r w:rsidR="00EC27C1" w:rsidRPr="00DE4439">
        <w:rPr>
          <w:rFonts w:hint="cs"/>
          <w:rtl/>
        </w:rPr>
        <w:t xml:space="preserve"> </w:t>
      </w:r>
      <w:r w:rsidR="00AE657A">
        <w:rPr>
          <w:rFonts w:hint="cs"/>
          <w:rtl/>
        </w:rPr>
        <w:t>ی</w:t>
      </w:r>
      <w:r w:rsidR="00EC27C1" w:rsidRPr="00DE4439">
        <w:rPr>
          <w:rFonts w:hint="cs"/>
          <w:rtl/>
        </w:rPr>
        <w:t>ازده جلد</w:t>
      </w:r>
      <w:r w:rsidR="00AE657A">
        <w:rPr>
          <w:rFonts w:hint="cs"/>
          <w:rtl/>
        </w:rPr>
        <w:t>ی</w:t>
      </w:r>
      <w:r w:rsidR="00EC27C1" w:rsidRPr="00DE4439">
        <w:rPr>
          <w:rFonts w:hint="cs"/>
          <w:rtl/>
        </w:rPr>
        <w:t xml:space="preserve"> تال</w:t>
      </w:r>
      <w:r w:rsidR="00AE657A">
        <w:rPr>
          <w:rFonts w:hint="cs"/>
          <w:rtl/>
        </w:rPr>
        <w:t>ی</w:t>
      </w:r>
      <w:r w:rsidR="00EC27C1" w:rsidRPr="00DE4439">
        <w:rPr>
          <w:rFonts w:hint="cs"/>
          <w:rtl/>
        </w:rPr>
        <w:t xml:space="preserve">ف شده </w:t>
      </w:r>
      <w:r w:rsidR="00AE657A">
        <w:rPr>
          <w:rFonts w:hint="cs"/>
          <w:rtl/>
        </w:rPr>
        <w:t>ک</w:t>
      </w:r>
      <w:r w:rsidR="00EC27C1" w:rsidRPr="00DE4439">
        <w:rPr>
          <w:rFonts w:hint="cs"/>
          <w:rtl/>
        </w:rPr>
        <w:t xml:space="preserve">ه </w:t>
      </w:r>
      <w:r w:rsidR="00AE657A">
        <w:rPr>
          <w:rFonts w:hint="cs"/>
          <w:rtl/>
        </w:rPr>
        <w:t>ک</w:t>
      </w:r>
      <w:r w:rsidR="00EC27C1" w:rsidRPr="00DE4439">
        <w:rPr>
          <w:rFonts w:hint="cs"/>
          <w:rtl/>
        </w:rPr>
        <w:t>تاب الغد</w:t>
      </w:r>
      <w:r w:rsidR="00AE657A">
        <w:rPr>
          <w:rFonts w:hint="cs"/>
          <w:rtl/>
        </w:rPr>
        <w:t>ی</w:t>
      </w:r>
      <w:r w:rsidR="00EC27C1" w:rsidRPr="00DE4439">
        <w:rPr>
          <w:rFonts w:hint="cs"/>
          <w:rtl/>
        </w:rPr>
        <w:t>ر است،</w:t>
      </w:r>
      <w:r w:rsidR="00722D90" w:rsidRPr="00DE4439">
        <w:rPr>
          <w:rFonts w:hint="cs"/>
          <w:rtl/>
        </w:rPr>
        <w:t xml:space="preserve"> </w:t>
      </w:r>
      <w:r w:rsidR="00EC27C1" w:rsidRPr="00DE4439">
        <w:rPr>
          <w:rFonts w:hint="cs"/>
          <w:rtl/>
        </w:rPr>
        <w:t>و ا</w:t>
      </w:r>
      <w:r w:rsidR="00AE657A">
        <w:rPr>
          <w:rFonts w:hint="cs"/>
          <w:rtl/>
        </w:rPr>
        <w:t>ی</w:t>
      </w:r>
      <w:r w:rsidR="00EC27C1" w:rsidRPr="00DE4439">
        <w:rPr>
          <w:rFonts w:hint="cs"/>
          <w:rtl/>
        </w:rPr>
        <w:t>ن حد</w:t>
      </w:r>
      <w:r w:rsidR="00AE657A">
        <w:rPr>
          <w:rFonts w:hint="cs"/>
          <w:rtl/>
        </w:rPr>
        <w:t>ی</w:t>
      </w:r>
      <w:r w:rsidR="00EC27C1" w:rsidRPr="00DE4439">
        <w:rPr>
          <w:rFonts w:hint="cs"/>
          <w:rtl/>
        </w:rPr>
        <w:t>ث را امام مسلم در صح</w:t>
      </w:r>
      <w:r w:rsidR="00AE657A">
        <w:rPr>
          <w:rFonts w:hint="cs"/>
          <w:rtl/>
        </w:rPr>
        <w:t>ی</w:t>
      </w:r>
      <w:r w:rsidR="00EC27C1" w:rsidRPr="00DE4439">
        <w:rPr>
          <w:rFonts w:hint="cs"/>
          <w:rtl/>
        </w:rPr>
        <w:t>ح خود از ز</w:t>
      </w:r>
      <w:r w:rsidR="00AE657A">
        <w:rPr>
          <w:rFonts w:hint="cs"/>
          <w:rtl/>
        </w:rPr>
        <w:t>ی</w:t>
      </w:r>
      <w:r w:rsidR="00EC27C1" w:rsidRPr="00DE4439">
        <w:rPr>
          <w:rFonts w:hint="cs"/>
          <w:rtl/>
        </w:rPr>
        <w:t>د بن ارقم</w:t>
      </w:r>
      <w:r w:rsidR="00DF03ED" w:rsidRPr="00DF03ED">
        <w:rPr>
          <w:rFonts w:cs="CTraditional Arabic" w:hint="cs"/>
          <w:rtl/>
        </w:rPr>
        <w:t>س</w:t>
      </w:r>
      <w:r w:rsidR="00722D90" w:rsidRPr="00DE4439">
        <w:rPr>
          <w:rFonts w:hint="cs"/>
          <w:rtl/>
        </w:rPr>
        <w:t xml:space="preserve"> روا</w:t>
      </w:r>
      <w:r w:rsidR="00AE657A">
        <w:rPr>
          <w:rFonts w:hint="cs"/>
          <w:rtl/>
        </w:rPr>
        <w:t>ی</w:t>
      </w:r>
      <w:r w:rsidR="00722D90" w:rsidRPr="00DE4439">
        <w:rPr>
          <w:rFonts w:hint="cs"/>
          <w:rtl/>
        </w:rPr>
        <w:t xml:space="preserve">ت </w:t>
      </w:r>
      <w:r w:rsidR="00AE657A">
        <w:rPr>
          <w:rFonts w:hint="cs"/>
          <w:rtl/>
        </w:rPr>
        <w:t>ک</w:t>
      </w:r>
      <w:r w:rsidR="00722D90" w:rsidRPr="00DE4439">
        <w:rPr>
          <w:rFonts w:hint="cs"/>
          <w:rtl/>
        </w:rPr>
        <w:t xml:space="preserve">رده </w:t>
      </w:r>
      <w:r w:rsidR="00AE657A">
        <w:rPr>
          <w:rFonts w:hint="cs"/>
          <w:rtl/>
        </w:rPr>
        <w:t>ک</w:t>
      </w:r>
      <w:r w:rsidR="00722D90" w:rsidRPr="00DE4439">
        <w:rPr>
          <w:rFonts w:hint="cs"/>
          <w:rtl/>
        </w:rPr>
        <w:t>ه گفت</w:t>
      </w:r>
      <w:r w:rsidR="00784590" w:rsidRPr="00DE4439">
        <w:rPr>
          <w:rFonts w:hint="cs"/>
          <w:rtl/>
        </w:rPr>
        <w:t xml:space="preserve">: </w:t>
      </w:r>
      <w:r w:rsidR="00722D90" w:rsidRPr="00DE4439">
        <w:rPr>
          <w:rFonts w:hint="cs"/>
          <w:rtl/>
        </w:rPr>
        <w:t>در محل آب</w:t>
      </w:r>
      <w:r w:rsidR="00AE657A">
        <w:rPr>
          <w:rFonts w:hint="cs"/>
          <w:rtl/>
        </w:rPr>
        <w:t>ی</w:t>
      </w:r>
      <w:r w:rsidR="00722D90" w:rsidRPr="00DE4439">
        <w:rPr>
          <w:rFonts w:hint="cs"/>
          <w:rtl/>
        </w:rPr>
        <w:t xml:space="preserve"> به نام خم</w:t>
      </w:r>
      <w:r w:rsidR="008B34D2" w:rsidRPr="00DE4439">
        <w:rPr>
          <w:rFonts w:hint="cs"/>
          <w:rtl/>
        </w:rPr>
        <w:t>ّ</w:t>
      </w:r>
      <w:r w:rsidR="00722D90" w:rsidRPr="00DE4439">
        <w:rPr>
          <w:rFonts w:hint="cs"/>
          <w:rtl/>
        </w:rPr>
        <w:t xml:space="preserve"> ب</w:t>
      </w:r>
      <w:r w:rsidR="00AE657A">
        <w:rPr>
          <w:rFonts w:hint="cs"/>
          <w:rtl/>
        </w:rPr>
        <w:t>ی</w:t>
      </w:r>
      <w:r w:rsidR="00722D90" w:rsidRPr="00DE4439">
        <w:rPr>
          <w:rFonts w:hint="cs"/>
          <w:rtl/>
        </w:rPr>
        <w:t>ن م</w:t>
      </w:r>
      <w:r w:rsidR="00AE657A">
        <w:rPr>
          <w:rFonts w:hint="cs"/>
          <w:rtl/>
        </w:rPr>
        <w:t>ک</w:t>
      </w:r>
      <w:r w:rsidR="00722D90" w:rsidRPr="00DE4439">
        <w:rPr>
          <w:rFonts w:hint="cs"/>
          <w:rtl/>
        </w:rPr>
        <w:t>ه و مد</w:t>
      </w:r>
      <w:r w:rsidR="00AE657A">
        <w:rPr>
          <w:rFonts w:hint="cs"/>
          <w:rtl/>
        </w:rPr>
        <w:t>ی</w:t>
      </w:r>
      <w:r w:rsidR="00722D90" w:rsidRPr="00DE4439">
        <w:rPr>
          <w:rFonts w:hint="cs"/>
          <w:rtl/>
        </w:rPr>
        <w:t>نه پ</w:t>
      </w:r>
      <w:r w:rsidR="00AE657A">
        <w:rPr>
          <w:rFonts w:hint="cs"/>
          <w:rtl/>
        </w:rPr>
        <w:t>ی</w:t>
      </w:r>
      <w:r w:rsidR="00722D90" w:rsidRPr="00DE4439">
        <w:rPr>
          <w:rFonts w:hint="cs"/>
          <w:rtl/>
        </w:rPr>
        <w:t>امبر در م</w:t>
      </w:r>
      <w:r w:rsidR="00AE657A">
        <w:rPr>
          <w:rFonts w:hint="cs"/>
          <w:rtl/>
        </w:rPr>
        <w:t>ی</w:t>
      </w:r>
      <w:r w:rsidR="00722D90" w:rsidRPr="00DE4439">
        <w:rPr>
          <w:rFonts w:hint="cs"/>
          <w:rtl/>
        </w:rPr>
        <w:t>ان ما به سخنران</w:t>
      </w:r>
      <w:r w:rsidR="00AE657A">
        <w:rPr>
          <w:rFonts w:hint="cs"/>
          <w:rtl/>
        </w:rPr>
        <w:t>ی</w:t>
      </w:r>
      <w:r w:rsidR="00722D90" w:rsidRPr="00DE4439">
        <w:rPr>
          <w:rFonts w:hint="cs"/>
          <w:rtl/>
        </w:rPr>
        <w:t xml:space="preserve"> ا</w:t>
      </w:r>
      <w:r w:rsidR="00AE657A">
        <w:rPr>
          <w:rFonts w:hint="cs"/>
          <w:rtl/>
        </w:rPr>
        <w:t>ی</w:t>
      </w:r>
      <w:r w:rsidR="00722D90" w:rsidRPr="00DE4439">
        <w:rPr>
          <w:rFonts w:hint="cs"/>
          <w:rtl/>
        </w:rPr>
        <w:t>ستاد و بعد از حمد و ستا</w:t>
      </w:r>
      <w:r w:rsidR="00AE657A">
        <w:rPr>
          <w:rFonts w:hint="cs"/>
          <w:rtl/>
        </w:rPr>
        <w:t>ی</w:t>
      </w:r>
      <w:r w:rsidR="00722D90" w:rsidRPr="00DE4439">
        <w:rPr>
          <w:rFonts w:hint="cs"/>
          <w:rtl/>
        </w:rPr>
        <w:t>ش خدا و موعظه گفت</w:t>
      </w:r>
      <w:r w:rsidR="00784590" w:rsidRPr="00DE4439">
        <w:rPr>
          <w:rFonts w:hint="cs"/>
          <w:rtl/>
        </w:rPr>
        <w:t xml:space="preserve">: </w:t>
      </w:r>
      <w:r w:rsidR="00722D90" w:rsidRPr="00DE4439">
        <w:rPr>
          <w:rFonts w:hint="cs"/>
          <w:rtl/>
        </w:rPr>
        <w:t>اما بعد، ا</w:t>
      </w:r>
      <w:r w:rsidR="00AE657A">
        <w:rPr>
          <w:rFonts w:hint="cs"/>
          <w:rtl/>
        </w:rPr>
        <w:t>ی</w:t>
      </w:r>
      <w:r w:rsidR="00722D90" w:rsidRPr="00DE4439">
        <w:rPr>
          <w:rFonts w:hint="cs"/>
          <w:rtl/>
        </w:rPr>
        <w:t xml:space="preserve"> مردم نزد</w:t>
      </w:r>
      <w:r w:rsidR="00AE657A">
        <w:rPr>
          <w:rFonts w:hint="cs"/>
          <w:rtl/>
        </w:rPr>
        <w:t>یک</w:t>
      </w:r>
      <w:r w:rsidR="00722D90" w:rsidRPr="00DE4439">
        <w:rPr>
          <w:rFonts w:hint="cs"/>
          <w:rtl/>
        </w:rPr>
        <w:t xml:space="preserve"> است </w:t>
      </w:r>
      <w:r w:rsidR="00AE657A">
        <w:rPr>
          <w:rFonts w:hint="cs"/>
          <w:rtl/>
        </w:rPr>
        <w:t>ک</w:t>
      </w:r>
      <w:r w:rsidR="00722D90" w:rsidRPr="00DE4439">
        <w:rPr>
          <w:rFonts w:hint="cs"/>
          <w:rtl/>
        </w:rPr>
        <w:t>ه فرستاد</w:t>
      </w:r>
      <w:r w:rsidR="00AE657A">
        <w:rPr>
          <w:rFonts w:hint="cs"/>
          <w:rtl/>
        </w:rPr>
        <w:t>ۀ</w:t>
      </w:r>
      <w:r w:rsidR="00722D90" w:rsidRPr="00DE4439">
        <w:rPr>
          <w:rFonts w:hint="cs"/>
          <w:rtl/>
        </w:rPr>
        <w:t xml:space="preserve"> پروردگارم ب</w:t>
      </w:r>
      <w:r w:rsidR="00AE657A">
        <w:rPr>
          <w:rFonts w:hint="cs"/>
          <w:rtl/>
        </w:rPr>
        <w:t>ی</w:t>
      </w:r>
      <w:r w:rsidR="00722D90" w:rsidRPr="00DE4439">
        <w:rPr>
          <w:rFonts w:hint="cs"/>
          <w:rtl/>
        </w:rPr>
        <w:t>اد و من دعوت او را لب</w:t>
      </w:r>
      <w:r w:rsidR="00AE657A">
        <w:rPr>
          <w:rFonts w:hint="cs"/>
          <w:rtl/>
        </w:rPr>
        <w:t>یک</w:t>
      </w:r>
      <w:r w:rsidR="00722D90" w:rsidRPr="00DE4439">
        <w:rPr>
          <w:rFonts w:hint="cs"/>
          <w:rtl/>
        </w:rPr>
        <w:t xml:space="preserve"> گو</w:t>
      </w:r>
      <w:r w:rsidR="00AE657A">
        <w:rPr>
          <w:rFonts w:hint="cs"/>
          <w:rtl/>
        </w:rPr>
        <w:t>ی</w:t>
      </w:r>
      <w:r w:rsidR="00722D90" w:rsidRPr="00DE4439">
        <w:rPr>
          <w:rFonts w:hint="cs"/>
          <w:rtl/>
        </w:rPr>
        <w:t>م و از م</w:t>
      </w:r>
      <w:r w:rsidR="00AE657A">
        <w:rPr>
          <w:rFonts w:hint="cs"/>
          <w:rtl/>
        </w:rPr>
        <w:t>ی</w:t>
      </w:r>
      <w:r w:rsidR="00722D90" w:rsidRPr="00DE4439">
        <w:rPr>
          <w:rFonts w:hint="cs"/>
          <w:rtl/>
        </w:rPr>
        <w:t>ان شما بروم، من در م</w:t>
      </w:r>
      <w:r w:rsidR="00AE657A">
        <w:rPr>
          <w:rFonts w:hint="cs"/>
          <w:rtl/>
        </w:rPr>
        <w:t>ی</w:t>
      </w:r>
      <w:r w:rsidR="00722D90" w:rsidRPr="00DE4439">
        <w:rPr>
          <w:rFonts w:hint="cs"/>
          <w:rtl/>
        </w:rPr>
        <w:t>ان شما دو چ</w:t>
      </w:r>
      <w:r w:rsidR="00AE657A">
        <w:rPr>
          <w:rFonts w:hint="cs"/>
          <w:rtl/>
        </w:rPr>
        <w:t>ی</w:t>
      </w:r>
      <w:r w:rsidR="00722D90" w:rsidRPr="00DE4439">
        <w:rPr>
          <w:rFonts w:hint="cs"/>
          <w:rtl/>
        </w:rPr>
        <w:t xml:space="preserve">ز گران بها و مهم به </w:t>
      </w:r>
      <w:r w:rsidR="00AE657A">
        <w:rPr>
          <w:rFonts w:hint="cs"/>
          <w:rtl/>
        </w:rPr>
        <w:t>ی</w:t>
      </w:r>
      <w:r w:rsidR="00722D90" w:rsidRPr="00DE4439">
        <w:rPr>
          <w:rFonts w:hint="cs"/>
          <w:rtl/>
        </w:rPr>
        <w:t>ادگار م</w:t>
      </w:r>
      <w:r w:rsidR="00AE657A">
        <w:rPr>
          <w:rFonts w:hint="cs"/>
          <w:rtl/>
        </w:rPr>
        <w:t>ی</w:t>
      </w:r>
      <w:r w:rsidR="00722D90" w:rsidRPr="00DE4439">
        <w:rPr>
          <w:rFonts w:hint="cs"/>
          <w:rtl/>
        </w:rPr>
        <w:t xml:space="preserve">‌گذارم اول </w:t>
      </w:r>
      <w:r w:rsidR="00AE657A">
        <w:rPr>
          <w:rFonts w:hint="cs"/>
          <w:rtl/>
        </w:rPr>
        <w:t>ک</w:t>
      </w:r>
      <w:r w:rsidR="00722D90" w:rsidRPr="00DE4439">
        <w:rPr>
          <w:rFonts w:hint="cs"/>
          <w:rtl/>
        </w:rPr>
        <w:t xml:space="preserve">تاب خدا </w:t>
      </w:r>
      <w:r w:rsidR="00AE657A">
        <w:rPr>
          <w:rFonts w:hint="cs"/>
          <w:rtl/>
        </w:rPr>
        <w:t>ک</w:t>
      </w:r>
      <w:r w:rsidR="00722D90" w:rsidRPr="00DE4439">
        <w:rPr>
          <w:rFonts w:hint="cs"/>
          <w:rtl/>
        </w:rPr>
        <w:t>ه در آن هدا</w:t>
      </w:r>
      <w:r w:rsidR="00AE657A">
        <w:rPr>
          <w:rFonts w:hint="cs"/>
          <w:rtl/>
        </w:rPr>
        <w:t>ی</w:t>
      </w:r>
      <w:r w:rsidR="00722D90" w:rsidRPr="00DE4439">
        <w:rPr>
          <w:rFonts w:hint="cs"/>
          <w:rtl/>
        </w:rPr>
        <w:t>ت و نور است</w:t>
      </w:r>
      <w:r w:rsidR="008B34D2" w:rsidRPr="00DE4439">
        <w:rPr>
          <w:rFonts w:hint="cs"/>
          <w:rtl/>
        </w:rPr>
        <w:t>،</w:t>
      </w:r>
      <w:r w:rsidR="00722D90" w:rsidRPr="00DE4439">
        <w:rPr>
          <w:rFonts w:hint="cs"/>
          <w:rtl/>
        </w:rPr>
        <w:t xml:space="preserve"> پس </w:t>
      </w:r>
      <w:r w:rsidR="00AE657A">
        <w:rPr>
          <w:rFonts w:hint="cs"/>
          <w:rtl/>
        </w:rPr>
        <w:t>ک</w:t>
      </w:r>
      <w:r w:rsidR="00722D90" w:rsidRPr="00DE4439">
        <w:rPr>
          <w:rFonts w:hint="cs"/>
          <w:rtl/>
        </w:rPr>
        <w:t>تاب خدا را بگ</w:t>
      </w:r>
      <w:r w:rsidR="00AE657A">
        <w:rPr>
          <w:rFonts w:hint="cs"/>
          <w:rtl/>
        </w:rPr>
        <w:t>ی</w:t>
      </w:r>
      <w:r w:rsidR="00722D90" w:rsidRPr="00DE4439">
        <w:rPr>
          <w:rFonts w:hint="cs"/>
          <w:rtl/>
        </w:rPr>
        <w:t>ر</w:t>
      </w:r>
      <w:r w:rsidR="00AE657A">
        <w:rPr>
          <w:rFonts w:hint="cs"/>
          <w:rtl/>
        </w:rPr>
        <w:t>ی</w:t>
      </w:r>
      <w:r w:rsidR="00722D90" w:rsidRPr="00DE4439">
        <w:rPr>
          <w:rFonts w:hint="cs"/>
          <w:rtl/>
        </w:rPr>
        <w:t>د و به آن چنگ زن</w:t>
      </w:r>
      <w:r w:rsidR="00AE657A">
        <w:rPr>
          <w:rFonts w:hint="cs"/>
          <w:rtl/>
        </w:rPr>
        <w:t>ی</w:t>
      </w:r>
      <w:r w:rsidR="00722D90" w:rsidRPr="00DE4439">
        <w:rPr>
          <w:rFonts w:hint="cs"/>
          <w:rtl/>
        </w:rPr>
        <w:t>د، و پ</w:t>
      </w:r>
      <w:r w:rsidR="00AE657A">
        <w:rPr>
          <w:rFonts w:hint="cs"/>
          <w:rtl/>
        </w:rPr>
        <w:t>ی</w:t>
      </w:r>
      <w:r w:rsidR="00722D90" w:rsidRPr="00DE4439">
        <w:rPr>
          <w:rFonts w:hint="cs"/>
          <w:rtl/>
        </w:rPr>
        <w:t>امبر به تمس</w:t>
      </w:r>
      <w:r w:rsidR="00AE657A">
        <w:rPr>
          <w:rFonts w:hint="cs"/>
          <w:rtl/>
        </w:rPr>
        <w:t>ک</w:t>
      </w:r>
      <w:r w:rsidR="00722D90" w:rsidRPr="00DE4439">
        <w:rPr>
          <w:rFonts w:hint="cs"/>
          <w:rtl/>
        </w:rPr>
        <w:t xml:space="preserve"> به </w:t>
      </w:r>
      <w:r w:rsidR="00AE657A">
        <w:rPr>
          <w:rFonts w:hint="cs"/>
          <w:rtl/>
        </w:rPr>
        <w:t>ک</w:t>
      </w:r>
      <w:r w:rsidR="00722D90" w:rsidRPr="00DE4439">
        <w:rPr>
          <w:rFonts w:hint="cs"/>
          <w:rtl/>
        </w:rPr>
        <w:t>تاب خدا مردم را برانگ</w:t>
      </w:r>
      <w:r w:rsidR="00AE657A">
        <w:rPr>
          <w:rFonts w:hint="cs"/>
          <w:rtl/>
        </w:rPr>
        <w:t>ی</w:t>
      </w:r>
      <w:r w:rsidR="00722D90" w:rsidRPr="00DE4439">
        <w:rPr>
          <w:rFonts w:hint="cs"/>
          <w:rtl/>
        </w:rPr>
        <w:t>خت و تشو</w:t>
      </w:r>
      <w:r w:rsidR="00AE657A">
        <w:rPr>
          <w:rFonts w:hint="cs"/>
          <w:rtl/>
        </w:rPr>
        <w:t>ی</w:t>
      </w:r>
      <w:r w:rsidR="00722D90" w:rsidRPr="00DE4439">
        <w:rPr>
          <w:rFonts w:hint="cs"/>
          <w:rtl/>
        </w:rPr>
        <w:t xml:space="preserve">ق </w:t>
      </w:r>
      <w:r w:rsidR="00AE657A">
        <w:rPr>
          <w:rFonts w:hint="cs"/>
          <w:rtl/>
        </w:rPr>
        <w:t>ک</w:t>
      </w:r>
      <w:r w:rsidR="00722D90" w:rsidRPr="00DE4439">
        <w:rPr>
          <w:rFonts w:hint="cs"/>
          <w:rtl/>
        </w:rPr>
        <w:t>رد و سپس گفت</w:t>
      </w:r>
      <w:r w:rsidR="00784590" w:rsidRPr="00DE4439">
        <w:rPr>
          <w:rFonts w:hint="cs"/>
          <w:rtl/>
        </w:rPr>
        <w:t xml:space="preserve">: </w:t>
      </w:r>
      <w:r w:rsidR="00722D90" w:rsidRPr="00DE4439">
        <w:rPr>
          <w:rFonts w:hint="cs"/>
          <w:rtl/>
        </w:rPr>
        <w:t>و اهل ب</w:t>
      </w:r>
      <w:r w:rsidR="00AE657A">
        <w:rPr>
          <w:rFonts w:hint="cs"/>
          <w:rtl/>
        </w:rPr>
        <w:t>ی</w:t>
      </w:r>
      <w:r w:rsidR="00722D90" w:rsidRPr="00DE4439">
        <w:rPr>
          <w:rFonts w:hint="cs"/>
          <w:rtl/>
        </w:rPr>
        <w:t>ت خودم را در م</w:t>
      </w:r>
      <w:r w:rsidR="00AE657A">
        <w:rPr>
          <w:rFonts w:hint="cs"/>
          <w:rtl/>
        </w:rPr>
        <w:t>ی</w:t>
      </w:r>
      <w:r w:rsidR="00722D90" w:rsidRPr="00DE4439">
        <w:rPr>
          <w:rFonts w:hint="cs"/>
          <w:rtl/>
        </w:rPr>
        <w:t>ان شما م</w:t>
      </w:r>
      <w:r w:rsidR="00AE657A">
        <w:rPr>
          <w:rFonts w:hint="cs"/>
          <w:rtl/>
        </w:rPr>
        <w:t>ی</w:t>
      </w:r>
      <w:r w:rsidR="00722D90" w:rsidRPr="00DE4439">
        <w:rPr>
          <w:rFonts w:hint="eastAsia"/>
          <w:rtl/>
        </w:rPr>
        <w:t>‌</w:t>
      </w:r>
      <w:r w:rsidR="00722D90" w:rsidRPr="00DE4439">
        <w:rPr>
          <w:rFonts w:hint="cs"/>
          <w:rtl/>
        </w:rPr>
        <w:t>گذارم شما را سفارش م</w:t>
      </w:r>
      <w:r w:rsidR="00AE657A">
        <w:rPr>
          <w:rFonts w:hint="cs"/>
          <w:rtl/>
        </w:rPr>
        <w:t>ی</w:t>
      </w:r>
      <w:r w:rsidR="00722D90" w:rsidRPr="00DE4439">
        <w:rPr>
          <w:rFonts w:hint="cs"/>
          <w:rtl/>
        </w:rPr>
        <w:t>‌</w:t>
      </w:r>
      <w:r w:rsidR="00AE657A">
        <w:rPr>
          <w:rFonts w:hint="cs"/>
          <w:rtl/>
        </w:rPr>
        <w:t>ک</w:t>
      </w:r>
      <w:r w:rsidR="00722D90" w:rsidRPr="00DE4439">
        <w:rPr>
          <w:rFonts w:hint="cs"/>
          <w:rtl/>
        </w:rPr>
        <w:t xml:space="preserve">نم </w:t>
      </w:r>
      <w:r w:rsidR="00AE657A">
        <w:rPr>
          <w:rFonts w:hint="cs"/>
          <w:rtl/>
        </w:rPr>
        <w:t>ک</w:t>
      </w:r>
      <w:r w:rsidR="00722D90" w:rsidRPr="00DE4439">
        <w:rPr>
          <w:rFonts w:hint="cs"/>
          <w:rtl/>
        </w:rPr>
        <w:t>ه در رفتار با اهل ب</w:t>
      </w:r>
      <w:r w:rsidR="00AE657A">
        <w:rPr>
          <w:rFonts w:hint="cs"/>
          <w:rtl/>
        </w:rPr>
        <w:t>ی</w:t>
      </w:r>
      <w:r w:rsidR="00722D90" w:rsidRPr="00DE4439">
        <w:rPr>
          <w:rFonts w:hint="cs"/>
          <w:rtl/>
        </w:rPr>
        <w:t>ت من</w:t>
      </w:r>
      <w:r w:rsidR="008B34D2" w:rsidRPr="00DE4439">
        <w:rPr>
          <w:rFonts w:hint="cs"/>
          <w:rtl/>
        </w:rPr>
        <w:t>،</w:t>
      </w:r>
      <w:r w:rsidR="00722D90" w:rsidRPr="00DE4439">
        <w:rPr>
          <w:rFonts w:hint="cs"/>
          <w:rtl/>
        </w:rPr>
        <w:t xml:space="preserve"> خدا را مراعات </w:t>
      </w:r>
      <w:r w:rsidR="00AE657A">
        <w:rPr>
          <w:rFonts w:hint="cs"/>
          <w:rtl/>
        </w:rPr>
        <w:t>ک</w:t>
      </w:r>
      <w:r w:rsidR="00722D90" w:rsidRPr="00DE4439">
        <w:rPr>
          <w:rFonts w:hint="cs"/>
          <w:rtl/>
        </w:rPr>
        <w:t>ن</w:t>
      </w:r>
      <w:r w:rsidR="00AE657A">
        <w:rPr>
          <w:rFonts w:hint="cs"/>
          <w:rtl/>
        </w:rPr>
        <w:t>ی</w:t>
      </w:r>
      <w:r w:rsidR="00722D90" w:rsidRPr="00DE4439">
        <w:rPr>
          <w:rFonts w:hint="cs"/>
          <w:rtl/>
        </w:rPr>
        <w:t>د، و شما را سفارش م</w:t>
      </w:r>
      <w:r w:rsidR="00AE657A">
        <w:rPr>
          <w:rFonts w:hint="cs"/>
          <w:rtl/>
        </w:rPr>
        <w:t>ی</w:t>
      </w:r>
      <w:r w:rsidR="00722D90" w:rsidRPr="00DE4439">
        <w:rPr>
          <w:rFonts w:hint="cs"/>
          <w:rtl/>
        </w:rPr>
        <w:t>‌</w:t>
      </w:r>
      <w:r w:rsidR="00AE657A">
        <w:rPr>
          <w:rFonts w:hint="cs"/>
          <w:rtl/>
        </w:rPr>
        <w:t>ک</w:t>
      </w:r>
      <w:r w:rsidR="00722D90" w:rsidRPr="00DE4439">
        <w:rPr>
          <w:rFonts w:hint="cs"/>
          <w:rtl/>
        </w:rPr>
        <w:t xml:space="preserve">نم </w:t>
      </w:r>
      <w:r w:rsidR="00AE657A">
        <w:rPr>
          <w:rFonts w:hint="cs"/>
          <w:rtl/>
        </w:rPr>
        <w:t>ک</w:t>
      </w:r>
      <w:r w:rsidR="00722D90" w:rsidRPr="00DE4439">
        <w:rPr>
          <w:rFonts w:hint="cs"/>
          <w:rtl/>
        </w:rPr>
        <w:t>ه در رفتار با اهل ب</w:t>
      </w:r>
      <w:r w:rsidR="00AE657A">
        <w:rPr>
          <w:rFonts w:hint="cs"/>
          <w:rtl/>
        </w:rPr>
        <w:t>ی</w:t>
      </w:r>
      <w:r w:rsidR="00722D90" w:rsidRPr="00DE4439">
        <w:rPr>
          <w:rFonts w:hint="cs"/>
          <w:rtl/>
        </w:rPr>
        <w:t xml:space="preserve">ت من خدا را مراعات </w:t>
      </w:r>
      <w:r w:rsidR="00AE657A">
        <w:rPr>
          <w:rFonts w:hint="cs"/>
          <w:rtl/>
        </w:rPr>
        <w:t>ک</w:t>
      </w:r>
      <w:r w:rsidR="00722D90" w:rsidRPr="00DE4439">
        <w:rPr>
          <w:rFonts w:hint="cs"/>
          <w:rtl/>
        </w:rPr>
        <w:t>ن</w:t>
      </w:r>
      <w:r w:rsidR="00AE657A">
        <w:rPr>
          <w:rFonts w:hint="cs"/>
          <w:rtl/>
        </w:rPr>
        <w:t>ی</w:t>
      </w:r>
      <w:r w:rsidR="00722D90" w:rsidRPr="00DE4439">
        <w:rPr>
          <w:rFonts w:hint="cs"/>
          <w:rtl/>
        </w:rPr>
        <w:t>د</w:t>
      </w:r>
      <w:r w:rsidR="008B34D2" w:rsidRPr="00DE4439">
        <w:rPr>
          <w:rFonts w:hint="cs"/>
          <w:rtl/>
        </w:rPr>
        <w:t xml:space="preserve"> سه بار آنرا ت</w:t>
      </w:r>
      <w:r w:rsidR="00AE657A">
        <w:rPr>
          <w:rFonts w:hint="cs"/>
          <w:rtl/>
        </w:rPr>
        <w:t>ک</w:t>
      </w:r>
      <w:r w:rsidR="008B34D2" w:rsidRPr="00DE4439">
        <w:rPr>
          <w:rFonts w:hint="cs"/>
          <w:rtl/>
        </w:rPr>
        <w:t xml:space="preserve">رار </w:t>
      </w:r>
      <w:r w:rsidR="00AE657A">
        <w:rPr>
          <w:rFonts w:hint="cs"/>
          <w:rtl/>
        </w:rPr>
        <w:t>ک</w:t>
      </w:r>
      <w:r w:rsidR="008B34D2" w:rsidRPr="00DE4439">
        <w:rPr>
          <w:rFonts w:hint="cs"/>
          <w:rtl/>
        </w:rPr>
        <w:t>رد</w:t>
      </w:r>
      <w:r w:rsidR="00722D90" w:rsidRPr="00DE4439">
        <w:rPr>
          <w:rFonts w:hint="cs"/>
          <w:rtl/>
        </w:rPr>
        <w:t>. حس</w:t>
      </w:r>
      <w:r w:rsidR="00AE657A">
        <w:rPr>
          <w:rFonts w:hint="cs"/>
          <w:rtl/>
        </w:rPr>
        <w:t>ی</w:t>
      </w:r>
      <w:r w:rsidR="00722D90" w:rsidRPr="00DE4439">
        <w:rPr>
          <w:rFonts w:hint="cs"/>
          <w:rtl/>
        </w:rPr>
        <w:t>ن (راو</w:t>
      </w:r>
      <w:r w:rsidR="00AE657A">
        <w:rPr>
          <w:rFonts w:hint="cs"/>
          <w:rtl/>
        </w:rPr>
        <w:t>ی</w:t>
      </w:r>
      <w:r w:rsidR="00722D90" w:rsidRPr="00DE4439">
        <w:rPr>
          <w:rFonts w:hint="cs"/>
          <w:rtl/>
        </w:rPr>
        <w:t xml:space="preserve"> حد</w:t>
      </w:r>
      <w:r w:rsidR="00AE657A">
        <w:rPr>
          <w:rFonts w:hint="cs"/>
          <w:rtl/>
        </w:rPr>
        <w:t>ی</w:t>
      </w:r>
      <w:r w:rsidR="00722D90" w:rsidRPr="00DE4439">
        <w:rPr>
          <w:rFonts w:hint="cs"/>
          <w:rtl/>
        </w:rPr>
        <w:t>ث از ز</w:t>
      </w:r>
      <w:r w:rsidR="00AE657A">
        <w:rPr>
          <w:rFonts w:hint="cs"/>
          <w:rtl/>
        </w:rPr>
        <w:t>ی</w:t>
      </w:r>
      <w:r w:rsidR="00722D90" w:rsidRPr="00DE4439">
        <w:rPr>
          <w:rFonts w:hint="cs"/>
          <w:rtl/>
        </w:rPr>
        <w:t>د بن ارقم) به او گفت</w:t>
      </w:r>
      <w:r w:rsidR="00784590" w:rsidRPr="00DE4439">
        <w:rPr>
          <w:rFonts w:hint="cs"/>
          <w:rtl/>
        </w:rPr>
        <w:t xml:space="preserve">: </w:t>
      </w:r>
      <w:r w:rsidR="00722D90" w:rsidRPr="00DE4439">
        <w:rPr>
          <w:rFonts w:hint="cs"/>
          <w:rtl/>
        </w:rPr>
        <w:t>اهل ب</w:t>
      </w:r>
      <w:r w:rsidR="00AE657A">
        <w:rPr>
          <w:rFonts w:hint="cs"/>
          <w:rtl/>
        </w:rPr>
        <w:t>ی</w:t>
      </w:r>
      <w:r w:rsidR="00722D90" w:rsidRPr="00DE4439">
        <w:rPr>
          <w:rFonts w:hint="cs"/>
          <w:rtl/>
        </w:rPr>
        <w:t xml:space="preserve">ت او چه </w:t>
      </w:r>
      <w:r w:rsidR="00AE657A">
        <w:rPr>
          <w:rFonts w:hint="cs"/>
          <w:rtl/>
        </w:rPr>
        <w:t>ک</w:t>
      </w:r>
      <w:r w:rsidR="00722D90" w:rsidRPr="00DE4439">
        <w:rPr>
          <w:rFonts w:hint="cs"/>
          <w:rtl/>
        </w:rPr>
        <w:t>سان</w:t>
      </w:r>
      <w:r w:rsidR="00AE657A">
        <w:rPr>
          <w:rFonts w:hint="cs"/>
          <w:rtl/>
        </w:rPr>
        <w:t>ی</w:t>
      </w:r>
      <w:r w:rsidR="00722D90" w:rsidRPr="00DE4439">
        <w:rPr>
          <w:rFonts w:hint="cs"/>
          <w:rtl/>
        </w:rPr>
        <w:t xml:space="preserve"> هستند ا</w:t>
      </w:r>
      <w:r w:rsidR="00AE657A">
        <w:rPr>
          <w:rFonts w:hint="cs"/>
          <w:rtl/>
        </w:rPr>
        <w:t>ی</w:t>
      </w:r>
      <w:r w:rsidR="00722D90" w:rsidRPr="00DE4439">
        <w:rPr>
          <w:rFonts w:hint="cs"/>
          <w:rtl/>
        </w:rPr>
        <w:t xml:space="preserve"> ز</w:t>
      </w:r>
      <w:r w:rsidR="00AE657A">
        <w:rPr>
          <w:rFonts w:hint="cs"/>
          <w:rtl/>
        </w:rPr>
        <w:t>ی</w:t>
      </w:r>
      <w:r w:rsidR="00722D90" w:rsidRPr="00DE4439">
        <w:rPr>
          <w:rFonts w:hint="cs"/>
          <w:rtl/>
        </w:rPr>
        <w:t>د؟ آ</w:t>
      </w:r>
      <w:r w:rsidR="00AE657A">
        <w:rPr>
          <w:rFonts w:hint="cs"/>
          <w:rtl/>
        </w:rPr>
        <w:t>ی</w:t>
      </w:r>
      <w:r w:rsidR="00722D90" w:rsidRPr="00DE4439">
        <w:rPr>
          <w:rFonts w:hint="cs"/>
          <w:rtl/>
        </w:rPr>
        <w:t>ا زنانش از اهل ب</w:t>
      </w:r>
      <w:r w:rsidR="00AE657A">
        <w:rPr>
          <w:rFonts w:hint="cs"/>
          <w:rtl/>
        </w:rPr>
        <w:t>ی</w:t>
      </w:r>
      <w:r w:rsidR="00722D90" w:rsidRPr="00DE4439">
        <w:rPr>
          <w:rFonts w:hint="cs"/>
          <w:rtl/>
        </w:rPr>
        <w:t>ت او ن</w:t>
      </w:r>
      <w:r w:rsidR="00AE657A">
        <w:rPr>
          <w:rFonts w:hint="cs"/>
          <w:rtl/>
        </w:rPr>
        <w:t>ی</w:t>
      </w:r>
      <w:r w:rsidR="00722D90" w:rsidRPr="00DE4439">
        <w:rPr>
          <w:rFonts w:hint="cs"/>
          <w:rtl/>
        </w:rPr>
        <w:t xml:space="preserve">ستند؟ </w:t>
      </w:r>
    </w:p>
    <w:p w:rsidR="0013048D" w:rsidRPr="00DE4439" w:rsidRDefault="00130780" w:rsidP="005221B8">
      <w:pPr>
        <w:pStyle w:val="a"/>
        <w:rPr>
          <w:rtl/>
        </w:rPr>
      </w:pPr>
      <w:r w:rsidRPr="00DE4439">
        <w:rPr>
          <w:rFonts w:hint="cs"/>
          <w:rtl/>
        </w:rPr>
        <w:t>گفت</w:t>
      </w:r>
      <w:r w:rsidR="00784590" w:rsidRPr="00DE4439">
        <w:rPr>
          <w:rFonts w:hint="cs"/>
          <w:rtl/>
        </w:rPr>
        <w:t xml:space="preserve">: </w:t>
      </w:r>
      <w:r w:rsidRPr="00DE4439">
        <w:rPr>
          <w:rFonts w:hint="cs"/>
          <w:rtl/>
        </w:rPr>
        <w:t>بله، ول</w:t>
      </w:r>
      <w:r w:rsidR="00AE657A">
        <w:rPr>
          <w:rFonts w:hint="cs"/>
          <w:rtl/>
        </w:rPr>
        <w:t>ی</w:t>
      </w:r>
      <w:r w:rsidRPr="00DE4439">
        <w:rPr>
          <w:rFonts w:hint="cs"/>
          <w:rtl/>
        </w:rPr>
        <w:t xml:space="preserve"> اهل ب</w:t>
      </w:r>
      <w:r w:rsidR="00AE657A">
        <w:rPr>
          <w:rFonts w:hint="cs"/>
          <w:rtl/>
        </w:rPr>
        <w:t>ی</w:t>
      </w:r>
      <w:r w:rsidRPr="00DE4439">
        <w:rPr>
          <w:rFonts w:hint="cs"/>
          <w:rtl/>
        </w:rPr>
        <w:t xml:space="preserve">ت او </w:t>
      </w:r>
      <w:r w:rsidR="00AE657A">
        <w:rPr>
          <w:rFonts w:hint="cs"/>
          <w:rtl/>
        </w:rPr>
        <w:t>ک</w:t>
      </w:r>
      <w:r w:rsidRPr="00DE4439">
        <w:rPr>
          <w:rFonts w:hint="cs"/>
          <w:rtl/>
        </w:rPr>
        <w:t>سان</w:t>
      </w:r>
      <w:r w:rsidR="00AE657A">
        <w:rPr>
          <w:rFonts w:hint="cs"/>
          <w:rtl/>
        </w:rPr>
        <w:t>ی</w:t>
      </w:r>
      <w:r w:rsidRPr="00DE4439">
        <w:rPr>
          <w:rFonts w:hint="cs"/>
          <w:rtl/>
        </w:rPr>
        <w:t xml:space="preserve"> هستند </w:t>
      </w:r>
      <w:r w:rsidR="00AE657A">
        <w:rPr>
          <w:rFonts w:hint="cs"/>
          <w:rtl/>
        </w:rPr>
        <w:t>ک</w:t>
      </w:r>
      <w:r w:rsidRPr="00DE4439">
        <w:rPr>
          <w:rFonts w:hint="cs"/>
          <w:rtl/>
        </w:rPr>
        <w:t>ه صدقه و ز</w:t>
      </w:r>
      <w:r w:rsidR="00AE657A">
        <w:rPr>
          <w:rFonts w:hint="cs"/>
          <w:rtl/>
        </w:rPr>
        <w:t>ک</w:t>
      </w:r>
      <w:r w:rsidRPr="00DE4439">
        <w:rPr>
          <w:rFonts w:hint="cs"/>
          <w:rtl/>
        </w:rPr>
        <w:t>ات برا</w:t>
      </w:r>
      <w:r w:rsidR="00AE657A">
        <w:rPr>
          <w:rFonts w:hint="cs"/>
          <w:rtl/>
        </w:rPr>
        <w:t>ی</w:t>
      </w:r>
      <w:r w:rsidRPr="00DE4439">
        <w:rPr>
          <w:rFonts w:hint="cs"/>
          <w:rtl/>
        </w:rPr>
        <w:t xml:space="preserve"> آنها حرام است. گفت</w:t>
      </w:r>
      <w:r w:rsidR="00784590" w:rsidRPr="00DE4439">
        <w:rPr>
          <w:rFonts w:hint="cs"/>
          <w:rtl/>
        </w:rPr>
        <w:t xml:space="preserve">: </w:t>
      </w:r>
      <w:r w:rsidRPr="00DE4439">
        <w:rPr>
          <w:rFonts w:hint="cs"/>
          <w:rtl/>
        </w:rPr>
        <w:t xml:space="preserve">آنها چه </w:t>
      </w:r>
      <w:r w:rsidR="00AE657A">
        <w:rPr>
          <w:rFonts w:hint="cs"/>
          <w:rtl/>
        </w:rPr>
        <w:t>ک</w:t>
      </w:r>
      <w:r w:rsidRPr="00DE4439">
        <w:rPr>
          <w:rFonts w:hint="cs"/>
          <w:rtl/>
        </w:rPr>
        <w:t>سان</w:t>
      </w:r>
      <w:r w:rsidR="00AE657A">
        <w:rPr>
          <w:rFonts w:hint="cs"/>
          <w:rtl/>
        </w:rPr>
        <w:t>ی</w:t>
      </w:r>
      <w:r w:rsidRPr="00DE4439">
        <w:rPr>
          <w:rFonts w:hint="cs"/>
          <w:rtl/>
        </w:rPr>
        <w:t>ند؟ گفت</w:t>
      </w:r>
      <w:r w:rsidR="00784590" w:rsidRPr="00DE4439">
        <w:rPr>
          <w:rFonts w:hint="cs"/>
          <w:rtl/>
        </w:rPr>
        <w:t xml:space="preserve">: </w:t>
      </w:r>
      <w:r w:rsidRPr="00DE4439">
        <w:rPr>
          <w:rFonts w:hint="cs"/>
          <w:rtl/>
        </w:rPr>
        <w:t xml:space="preserve">آنها </w:t>
      </w:r>
      <w:r w:rsidR="008B34D2" w:rsidRPr="00DE4439">
        <w:rPr>
          <w:rFonts w:hint="cs"/>
          <w:rtl/>
        </w:rPr>
        <w:t>آ</w:t>
      </w:r>
      <w:r w:rsidRPr="00DE4439">
        <w:rPr>
          <w:rFonts w:hint="cs"/>
          <w:rtl/>
        </w:rPr>
        <w:t>ل عل</w:t>
      </w:r>
      <w:r w:rsidR="00AE657A">
        <w:rPr>
          <w:rFonts w:hint="cs"/>
          <w:rtl/>
        </w:rPr>
        <w:t>ی</w:t>
      </w:r>
      <w:r w:rsidRPr="00DE4439">
        <w:rPr>
          <w:rFonts w:hint="cs"/>
          <w:rtl/>
        </w:rPr>
        <w:t xml:space="preserve"> و آل عق</w:t>
      </w:r>
      <w:r w:rsidR="00AE657A">
        <w:rPr>
          <w:rFonts w:hint="cs"/>
          <w:rtl/>
        </w:rPr>
        <w:t>ی</w:t>
      </w:r>
      <w:r w:rsidRPr="00DE4439">
        <w:rPr>
          <w:rFonts w:hint="cs"/>
          <w:rtl/>
        </w:rPr>
        <w:t xml:space="preserve">ل و آل جعفر و </w:t>
      </w:r>
      <w:r w:rsidR="008B34D2" w:rsidRPr="00DE4439">
        <w:rPr>
          <w:rFonts w:hint="cs"/>
          <w:rtl/>
        </w:rPr>
        <w:t>آ</w:t>
      </w:r>
      <w:r w:rsidRPr="00DE4439">
        <w:rPr>
          <w:rFonts w:hint="cs"/>
          <w:rtl/>
        </w:rPr>
        <w:t>ل عباس م</w:t>
      </w:r>
      <w:r w:rsidR="00AE657A">
        <w:rPr>
          <w:rFonts w:hint="cs"/>
          <w:rtl/>
        </w:rPr>
        <w:t>ی</w:t>
      </w:r>
      <w:r w:rsidR="008B34D2" w:rsidRPr="00DE4439">
        <w:rPr>
          <w:rFonts w:hint="cs"/>
          <w:rtl/>
        </w:rPr>
        <w:t>‌باشند.</w:t>
      </w:r>
    </w:p>
    <w:p w:rsidR="002C14E3" w:rsidRPr="00DE4439" w:rsidRDefault="009E7E62" w:rsidP="005221B8">
      <w:pPr>
        <w:pStyle w:val="a"/>
        <w:rPr>
          <w:rtl/>
        </w:rPr>
      </w:pPr>
      <w:r w:rsidRPr="00DE4439">
        <w:rPr>
          <w:rFonts w:hint="cs"/>
          <w:rtl/>
        </w:rPr>
        <w:t>گفت</w:t>
      </w:r>
      <w:r w:rsidR="00784590" w:rsidRPr="00DE4439">
        <w:rPr>
          <w:rFonts w:hint="cs"/>
          <w:rtl/>
        </w:rPr>
        <w:t xml:space="preserve">: </w:t>
      </w:r>
      <w:r w:rsidRPr="00DE4439">
        <w:rPr>
          <w:rFonts w:hint="cs"/>
          <w:rtl/>
        </w:rPr>
        <w:t>بر همه ا</w:t>
      </w:r>
      <w:r w:rsidR="00AE657A">
        <w:rPr>
          <w:rFonts w:hint="cs"/>
          <w:rtl/>
        </w:rPr>
        <w:t>ی</w:t>
      </w:r>
      <w:r w:rsidRPr="00DE4439">
        <w:rPr>
          <w:rFonts w:hint="cs"/>
          <w:rtl/>
        </w:rPr>
        <w:t>نها صدقه حرام شده است؟ گفت</w:t>
      </w:r>
      <w:r w:rsidR="00784590" w:rsidRPr="00DE4439">
        <w:rPr>
          <w:rFonts w:hint="cs"/>
          <w:rtl/>
        </w:rPr>
        <w:t xml:space="preserve">: </w:t>
      </w:r>
      <w:r w:rsidRPr="00DE4439">
        <w:rPr>
          <w:rFonts w:hint="cs"/>
          <w:rtl/>
        </w:rPr>
        <w:t>بله</w:t>
      </w:r>
      <w:r w:rsidRPr="00D139C3">
        <w:rPr>
          <w:rStyle w:val="Char0"/>
          <w:vertAlign w:val="superscript"/>
          <w:rtl/>
        </w:rPr>
        <w:footnoteReference w:id="286"/>
      </w:r>
      <w:r w:rsidR="002C14E3" w:rsidRPr="00DE4439">
        <w:rPr>
          <w:rFonts w:hint="cs"/>
          <w:rtl/>
        </w:rPr>
        <w:t>.</w:t>
      </w:r>
    </w:p>
    <w:p w:rsidR="00B76680" w:rsidRPr="00DE4439" w:rsidRDefault="009E7E62" w:rsidP="005221B8">
      <w:pPr>
        <w:pStyle w:val="a"/>
        <w:rPr>
          <w:rtl/>
        </w:rPr>
      </w:pPr>
      <w:r w:rsidRPr="00DE4439">
        <w:rPr>
          <w:rFonts w:hint="cs"/>
          <w:rtl/>
        </w:rPr>
        <w:t>و ترمذ</w:t>
      </w:r>
      <w:r w:rsidR="00AE657A">
        <w:rPr>
          <w:rFonts w:hint="cs"/>
          <w:rtl/>
        </w:rPr>
        <w:t>ی</w:t>
      </w:r>
      <w:r w:rsidRPr="00D139C3">
        <w:rPr>
          <w:rStyle w:val="Char0"/>
          <w:vertAlign w:val="superscript"/>
          <w:rtl/>
        </w:rPr>
        <w:footnoteReference w:id="287"/>
      </w:r>
      <w:r w:rsidRPr="00DE4439">
        <w:rPr>
          <w:rFonts w:hint="cs"/>
          <w:rtl/>
        </w:rPr>
        <w:t xml:space="preserve"> و احمد</w:t>
      </w:r>
      <w:r w:rsidRPr="00D139C3">
        <w:rPr>
          <w:rStyle w:val="Char0"/>
          <w:vertAlign w:val="superscript"/>
          <w:rtl/>
        </w:rPr>
        <w:footnoteReference w:id="288"/>
      </w:r>
      <w:r w:rsidRPr="00DE4439">
        <w:rPr>
          <w:rFonts w:hint="cs"/>
          <w:rtl/>
        </w:rPr>
        <w:t xml:space="preserve"> و نسائ</w:t>
      </w:r>
      <w:r w:rsidR="00AE657A">
        <w:rPr>
          <w:rFonts w:hint="cs"/>
          <w:rtl/>
        </w:rPr>
        <w:t>ی</w:t>
      </w:r>
      <w:r w:rsidRPr="00DE4439">
        <w:rPr>
          <w:rFonts w:hint="cs"/>
          <w:rtl/>
        </w:rPr>
        <w:t xml:space="preserve"> در خصاص</w:t>
      </w:r>
      <w:r w:rsidRPr="00D139C3">
        <w:rPr>
          <w:rStyle w:val="Char0"/>
          <w:vertAlign w:val="superscript"/>
          <w:rtl/>
        </w:rPr>
        <w:footnoteReference w:id="289"/>
      </w:r>
      <w:r w:rsidRPr="00DE4439">
        <w:rPr>
          <w:rFonts w:hint="cs"/>
          <w:rtl/>
        </w:rPr>
        <w:t xml:space="preserve"> و حا</w:t>
      </w:r>
      <w:r w:rsidR="00AE657A">
        <w:rPr>
          <w:rFonts w:hint="cs"/>
          <w:rtl/>
        </w:rPr>
        <w:t>ک</w:t>
      </w:r>
      <w:r w:rsidRPr="00DE4439">
        <w:rPr>
          <w:rFonts w:hint="cs"/>
          <w:rtl/>
        </w:rPr>
        <w:t>م</w:t>
      </w:r>
      <w:r w:rsidRPr="00D139C3">
        <w:rPr>
          <w:rStyle w:val="Char0"/>
          <w:vertAlign w:val="superscript"/>
          <w:rtl/>
        </w:rPr>
        <w:footnoteReference w:id="290"/>
      </w:r>
      <w:r w:rsidRPr="00DE4439">
        <w:rPr>
          <w:rFonts w:hint="cs"/>
          <w:rtl/>
        </w:rPr>
        <w:t xml:space="preserve"> ا</w:t>
      </w:r>
      <w:r w:rsidR="00AE657A">
        <w:rPr>
          <w:rFonts w:hint="cs"/>
          <w:rtl/>
        </w:rPr>
        <w:t>ی</w:t>
      </w:r>
      <w:r w:rsidRPr="00DE4439">
        <w:rPr>
          <w:rFonts w:hint="cs"/>
          <w:rtl/>
        </w:rPr>
        <w:t xml:space="preserve">ن را اضافه </w:t>
      </w:r>
      <w:r w:rsidR="00AE657A">
        <w:rPr>
          <w:rFonts w:hint="cs"/>
          <w:rtl/>
        </w:rPr>
        <w:t>ک</w:t>
      </w:r>
      <w:r w:rsidRPr="00DE4439">
        <w:rPr>
          <w:rFonts w:hint="cs"/>
          <w:rtl/>
        </w:rPr>
        <w:t xml:space="preserve">رده </w:t>
      </w:r>
      <w:r w:rsidR="00AE657A">
        <w:rPr>
          <w:rFonts w:hint="cs"/>
          <w:rtl/>
        </w:rPr>
        <w:t>ک</w:t>
      </w:r>
      <w:r w:rsidRPr="00DE4439">
        <w:rPr>
          <w:rFonts w:hint="cs"/>
          <w:rtl/>
        </w:rPr>
        <w:t>ه پ</w:t>
      </w:r>
      <w:r w:rsidR="00AE657A">
        <w:rPr>
          <w:rFonts w:hint="cs"/>
          <w:rtl/>
        </w:rPr>
        <w:t>ی</w:t>
      </w:r>
      <w:r w:rsidRPr="00DE4439">
        <w:rPr>
          <w:rFonts w:hint="cs"/>
          <w:rtl/>
        </w:rPr>
        <w:t>امبر</w:t>
      </w:r>
      <w:r w:rsidR="001D3CBA" w:rsidRPr="00DE4439">
        <w:rPr>
          <w:rFonts w:ascii="Tahoma" w:hAnsi="Tahoma" w:cs="CTraditional Arabic" w:hint="cs"/>
          <w:color w:val="000000"/>
          <w:rtl/>
        </w:rPr>
        <w:t>ص</w:t>
      </w:r>
      <w:r w:rsidR="008753F8" w:rsidRPr="00DE4439">
        <w:rPr>
          <w:rFonts w:hint="cs"/>
          <w:rtl/>
        </w:rPr>
        <w:t xml:space="preserve"> فرمود</w:t>
      </w:r>
      <w:r w:rsidR="00784590" w:rsidRPr="00DE4439">
        <w:rPr>
          <w:rFonts w:hint="cs"/>
          <w:rtl/>
        </w:rPr>
        <w:t xml:space="preserve">: </w:t>
      </w:r>
      <w:r w:rsidR="008753F8" w:rsidRPr="00DE4439">
        <w:rPr>
          <w:rFonts w:hint="cs"/>
          <w:rtl/>
        </w:rPr>
        <w:t xml:space="preserve">هر </w:t>
      </w:r>
      <w:r w:rsidR="00AE657A">
        <w:rPr>
          <w:rFonts w:hint="cs"/>
          <w:rtl/>
        </w:rPr>
        <w:t>ک</w:t>
      </w:r>
      <w:r w:rsidR="008753F8" w:rsidRPr="00DE4439">
        <w:rPr>
          <w:rFonts w:hint="cs"/>
          <w:rtl/>
        </w:rPr>
        <w:t>س من مولا</w:t>
      </w:r>
      <w:r w:rsidR="00AE657A">
        <w:rPr>
          <w:rFonts w:hint="cs"/>
          <w:rtl/>
        </w:rPr>
        <w:t>ی</w:t>
      </w:r>
      <w:r w:rsidR="008753F8" w:rsidRPr="00DE4439">
        <w:rPr>
          <w:rFonts w:hint="cs"/>
          <w:rtl/>
        </w:rPr>
        <w:t xml:space="preserve"> او هستم عل</w:t>
      </w:r>
      <w:r w:rsidR="00AE657A">
        <w:rPr>
          <w:rFonts w:hint="cs"/>
          <w:rtl/>
        </w:rPr>
        <w:t>ی</w:t>
      </w:r>
      <w:r w:rsidR="008753F8" w:rsidRPr="00DE4439">
        <w:rPr>
          <w:rFonts w:hint="cs"/>
          <w:rtl/>
        </w:rPr>
        <w:t xml:space="preserve"> مولا</w:t>
      </w:r>
      <w:r w:rsidR="00AE657A">
        <w:rPr>
          <w:rFonts w:hint="cs"/>
          <w:rtl/>
        </w:rPr>
        <w:t>ی</w:t>
      </w:r>
      <w:r w:rsidR="008753F8" w:rsidRPr="00DE4439">
        <w:rPr>
          <w:rFonts w:hint="cs"/>
          <w:rtl/>
        </w:rPr>
        <w:t xml:space="preserve"> او است. و اضافه‌ها</w:t>
      </w:r>
      <w:r w:rsidR="00AE657A">
        <w:rPr>
          <w:rFonts w:hint="cs"/>
          <w:rtl/>
        </w:rPr>
        <w:t>ی</w:t>
      </w:r>
      <w:r w:rsidR="008753F8" w:rsidRPr="00DE4439">
        <w:rPr>
          <w:rFonts w:hint="cs"/>
          <w:rtl/>
        </w:rPr>
        <w:t xml:space="preserve"> د</w:t>
      </w:r>
      <w:r w:rsidR="00AE657A">
        <w:rPr>
          <w:rFonts w:hint="cs"/>
          <w:rtl/>
        </w:rPr>
        <w:t>ی</w:t>
      </w:r>
      <w:r w:rsidR="008753F8" w:rsidRPr="00DE4439">
        <w:rPr>
          <w:rFonts w:hint="cs"/>
          <w:rtl/>
        </w:rPr>
        <w:t>گر ن</w:t>
      </w:r>
      <w:r w:rsidR="00AE657A">
        <w:rPr>
          <w:rFonts w:hint="cs"/>
          <w:rtl/>
        </w:rPr>
        <w:t>ی</w:t>
      </w:r>
      <w:r w:rsidR="008753F8" w:rsidRPr="00DE4439">
        <w:rPr>
          <w:rFonts w:hint="cs"/>
          <w:rtl/>
        </w:rPr>
        <w:t>ز روا</w:t>
      </w:r>
      <w:r w:rsidR="00AE657A">
        <w:rPr>
          <w:rFonts w:hint="cs"/>
          <w:rtl/>
        </w:rPr>
        <w:t>ی</w:t>
      </w:r>
      <w:r w:rsidR="008753F8" w:rsidRPr="00DE4439">
        <w:rPr>
          <w:rFonts w:hint="cs"/>
          <w:rtl/>
        </w:rPr>
        <w:t xml:space="preserve">ت شده است </w:t>
      </w:r>
      <w:r w:rsidR="00AE657A">
        <w:rPr>
          <w:rFonts w:hint="cs"/>
          <w:rtl/>
        </w:rPr>
        <w:t>ک</w:t>
      </w:r>
      <w:r w:rsidR="008753F8" w:rsidRPr="00DE4439">
        <w:rPr>
          <w:rFonts w:hint="cs"/>
          <w:rtl/>
        </w:rPr>
        <w:t>ه فرمود</w:t>
      </w:r>
      <w:r w:rsidR="00784590" w:rsidRPr="00DE4439">
        <w:rPr>
          <w:rFonts w:hint="cs"/>
          <w:rtl/>
        </w:rPr>
        <w:t xml:space="preserve">: </w:t>
      </w:r>
      <w:r w:rsidR="008753F8" w:rsidRPr="00DE4439">
        <w:rPr>
          <w:rFonts w:hint="cs"/>
          <w:rtl/>
        </w:rPr>
        <w:t>بار خدا</w:t>
      </w:r>
      <w:r w:rsidR="00AE657A">
        <w:rPr>
          <w:rFonts w:hint="cs"/>
          <w:rtl/>
        </w:rPr>
        <w:t>ی</w:t>
      </w:r>
      <w:r w:rsidR="008753F8" w:rsidRPr="00DE4439">
        <w:rPr>
          <w:rFonts w:hint="cs"/>
          <w:rtl/>
        </w:rPr>
        <w:t xml:space="preserve">ا دوست بدار هر </w:t>
      </w:r>
      <w:r w:rsidR="00AE657A">
        <w:rPr>
          <w:rFonts w:hint="cs"/>
          <w:rtl/>
        </w:rPr>
        <w:t>ک</w:t>
      </w:r>
      <w:r w:rsidR="008753F8" w:rsidRPr="00DE4439">
        <w:rPr>
          <w:rFonts w:hint="cs"/>
          <w:rtl/>
        </w:rPr>
        <w:t xml:space="preserve">س را </w:t>
      </w:r>
      <w:r w:rsidR="00AE657A">
        <w:rPr>
          <w:rFonts w:hint="cs"/>
          <w:rtl/>
        </w:rPr>
        <w:t>ک</w:t>
      </w:r>
      <w:r w:rsidR="008F1B4F" w:rsidRPr="00DE4439">
        <w:rPr>
          <w:rFonts w:hint="cs"/>
          <w:rtl/>
        </w:rPr>
        <w:t>ه او دوست م</w:t>
      </w:r>
      <w:r w:rsidR="00AE657A">
        <w:rPr>
          <w:rFonts w:hint="cs"/>
          <w:rtl/>
        </w:rPr>
        <w:t>ی</w:t>
      </w:r>
      <w:r w:rsidR="008F1B4F" w:rsidRPr="00DE4439">
        <w:rPr>
          <w:rFonts w:hint="cs"/>
          <w:rtl/>
        </w:rPr>
        <w:t>‌دارد</w:t>
      </w:r>
      <w:r w:rsidR="001D3CBA" w:rsidRPr="00DE4439">
        <w:rPr>
          <w:rFonts w:hint="cs"/>
          <w:rtl/>
        </w:rPr>
        <w:t>،</w:t>
      </w:r>
      <w:r w:rsidR="008F1B4F" w:rsidRPr="00DE4439">
        <w:rPr>
          <w:rFonts w:hint="cs"/>
          <w:rtl/>
        </w:rPr>
        <w:t xml:space="preserve"> و دشمن بدار </w:t>
      </w:r>
      <w:r w:rsidR="00AE657A">
        <w:rPr>
          <w:rFonts w:hint="cs"/>
          <w:rtl/>
        </w:rPr>
        <w:t>ک</w:t>
      </w:r>
      <w:r w:rsidR="008F1B4F" w:rsidRPr="00DE4439">
        <w:rPr>
          <w:rFonts w:hint="cs"/>
          <w:rtl/>
        </w:rPr>
        <w:t>س</w:t>
      </w:r>
      <w:r w:rsidR="00AE657A">
        <w:rPr>
          <w:rFonts w:hint="cs"/>
          <w:rtl/>
        </w:rPr>
        <w:t>ی</w:t>
      </w:r>
      <w:r w:rsidR="008F1B4F" w:rsidRPr="00DE4439">
        <w:rPr>
          <w:rFonts w:hint="cs"/>
          <w:rtl/>
        </w:rPr>
        <w:t xml:space="preserve"> را </w:t>
      </w:r>
      <w:r w:rsidR="00AE657A">
        <w:rPr>
          <w:rFonts w:hint="cs"/>
          <w:rtl/>
        </w:rPr>
        <w:t>ک</w:t>
      </w:r>
      <w:r w:rsidR="008F1B4F" w:rsidRPr="00DE4439">
        <w:rPr>
          <w:rFonts w:hint="cs"/>
          <w:rtl/>
        </w:rPr>
        <w:t>ه با او دشمن</w:t>
      </w:r>
      <w:r w:rsidR="00AE657A">
        <w:rPr>
          <w:rFonts w:hint="cs"/>
          <w:rtl/>
        </w:rPr>
        <w:t>ی</w:t>
      </w:r>
      <w:r w:rsidR="008F1B4F" w:rsidRPr="00DE4439">
        <w:rPr>
          <w:rFonts w:hint="cs"/>
          <w:rtl/>
        </w:rPr>
        <w:t xml:space="preserve"> م</w:t>
      </w:r>
      <w:r w:rsidR="00AE657A">
        <w:rPr>
          <w:rFonts w:hint="cs"/>
          <w:rtl/>
        </w:rPr>
        <w:t>ی</w:t>
      </w:r>
      <w:r w:rsidR="008F1B4F" w:rsidRPr="00DE4439">
        <w:rPr>
          <w:rFonts w:hint="cs"/>
          <w:rtl/>
        </w:rPr>
        <w:t>‌</w:t>
      </w:r>
      <w:r w:rsidR="00AE657A">
        <w:rPr>
          <w:rFonts w:hint="cs"/>
          <w:rtl/>
        </w:rPr>
        <w:t>ک</w:t>
      </w:r>
      <w:r w:rsidR="008F1B4F" w:rsidRPr="00DE4439">
        <w:rPr>
          <w:rFonts w:hint="cs"/>
          <w:rtl/>
        </w:rPr>
        <w:t>ند</w:t>
      </w:r>
      <w:r w:rsidR="001D3CBA" w:rsidRPr="00DE4439">
        <w:rPr>
          <w:rFonts w:hint="cs"/>
          <w:rtl/>
        </w:rPr>
        <w:t>،</w:t>
      </w:r>
      <w:r w:rsidR="008F1B4F" w:rsidRPr="00DE4439">
        <w:rPr>
          <w:rFonts w:hint="cs"/>
          <w:rtl/>
        </w:rPr>
        <w:t xml:space="preserve"> و </w:t>
      </w:r>
      <w:r w:rsidR="00AE657A">
        <w:rPr>
          <w:rFonts w:hint="cs"/>
          <w:rtl/>
        </w:rPr>
        <w:t>ی</w:t>
      </w:r>
      <w:r w:rsidR="008F1B4F" w:rsidRPr="00DE4439">
        <w:rPr>
          <w:rFonts w:hint="cs"/>
          <w:rtl/>
        </w:rPr>
        <w:t>ار</w:t>
      </w:r>
      <w:r w:rsidR="00AE657A">
        <w:rPr>
          <w:rFonts w:hint="cs"/>
          <w:rtl/>
        </w:rPr>
        <w:t>ی</w:t>
      </w:r>
      <w:r w:rsidR="008F1B4F" w:rsidRPr="00DE4439">
        <w:rPr>
          <w:rFonts w:hint="cs"/>
          <w:rtl/>
        </w:rPr>
        <w:t xml:space="preserve"> </w:t>
      </w:r>
      <w:r w:rsidR="00AE657A">
        <w:rPr>
          <w:rFonts w:hint="cs"/>
          <w:rtl/>
        </w:rPr>
        <w:t>ک</w:t>
      </w:r>
      <w:r w:rsidR="008F1B4F" w:rsidRPr="00DE4439">
        <w:rPr>
          <w:rFonts w:hint="cs"/>
          <w:rtl/>
        </w:rPr>
        <w:t xml:space="preserve">ن </w:t>
      </w:r>
      <w:r w:rsidR="00AE657A">
        <w:rPr>
          <w:rFonts w:hint="cs"/>
          <w:rtl/>
        </w:rPr>
        <w:t>ک</w:t>
      </w:r>
      <w:r w:rsidR="008F1B4F" w:rsidRPr="00DE4439">
        <w:rPr>
          <w:rFonts w:hint="cs"/>
          <w:rtl/>
        </w:rPr>
        <w:t>س</w:t>
      </w:r>
      <w:r w:rsidR="00AE657A">
        <w:rPr>
          <w:rFonts w:hint="cs"/>
          <w:rtl/>
        </w:rPr>
        <w:t>ی</w:t>
      </w:r>
      <w:r w:rsidR="008F1B4F" w:rsidRPr="00DE4439">
        <w:rPr>
          <w:rFonts w:hint="cs"/>
          <w:rtl/>
        </w:rPr>
        <w:t xml:space="preserve"> را </w:t>
      </w:r>
      <w:r w:rsidR="00AE657A">
        <w:rPr>
          <w:rFonts w:hint="cs"/>
          <w:rtl/>
        </w:rPr>
        <w:t>ک</w:t>
      </w:r>
      <w:r w:rsidR="008F1B4F" w:rsidRPr="00DE4439">
        <w:rPr>
          <w:rFonts w:hint="cs"/>
          <w:rtl/>
        </w:rPr>
        <w:t>ه او</w:t>
      </w:r>
      <w:r w:rsidR="00256416" w:rsidRPr="00DE4439">
        <w:rPr>
          <w:rFonts w:hint="cs"/>
          <w:rtl/>
        </w:rPr>
        <w:t xml:space="preserve"> </w:t>
      </w:r>
      <w:r w:rsidR="00AE657A">
        <w:rPr>
          <w:rFonts w:hint="cs"/>
          <w:rtl/>
        </w:rPr>
        <w:t>ی</w:t>
      </w:r>
      <w:r w:rsidR="008F1B4F" w:rsidRPr="00DE4439">
        <w:rPr>
          <w:rFonts w:hint="cs"/>
          <w:rtl/>
        </w:rPr>
        <w:t>ار</w:t>
      </w:r>
      <w:r w:rsidR="00AE657A">
        <w:rPr>
          <w:rFonts w:hint="cs"/>
          <w:rtl/>
        </w:rPr>
        <w:t>ی</w:t>
      </w:r>
      <w:r w:rsidR="008F1B4F" w:rsidRPr="00DE4439">
        <w:rPr>
          <w:rFonts w:hint="cs"/>
          <w:rtl/>
        </w:rPr>
        <w:t xml:space="preserve"> م</w:t>
      </w:r>
      <w:r w:rsidR="00AE657A">
        <w:rPr>
          <w:rFonts w:hint="cs"/>
          <w:rtl/>
        </w:rPr>
        <w:t>ی</w:t>
      </w:r>
      <w:r w:rsidR="008F1B4F" w:rsidRPr="00DE4439">
        <w:rPr>
          <w:rFonts w:hint="eastAsia"/>
          <w:rtl/>
        </w:rPr>
        <w:t>‌</w:t>
      </w:r>
      <w:r w:rsidR="00AE657A">
        <w:rPr>
          <w:rFonts w:hint="cs"/>
          <w:rtl/>
        </w:rPr>
        <w:t>ک</w:t>
      </w:r>
      <w:r w:rsidR="00502AEC" w:rsidRPr="00DE4439">
        <w:rPr>
          <w:rFonts w:hint="cs"/>
          <w:rtl/>
        </w:rPr>
        <w:t>ند</w:t>
      </w:r>
      <w:r w:rsidR="001D3CBA" w:rsidRPr="00DE4439">
        <w:rPr>
          <w:rFonts w:hint="cs"/>
          <w:rtl/>
        </w:rPr>
        <w:t>،</w:t>
      </w:r>
      <w:r w:rsidR="00502AEC" w:rsidRPr="00DE4439">
        <w:rPr>
          <w:rFonts w:hint="cs"/>
          <w:rtl/>
        </w:rPr>
        <w:t xml:space="preserve"> و خوار </w:t>
      </w:r>
      <w:r w:rsidR="00AE657A">
        <w:rPr>
          <w:rFonts w:hint="cs"/>
          <w:rtl/>
        </w:rPr>
        <w:t>ک</w:t>
      </w:r>
      <w:r w:rsidR="00502AEC" w:rsidRPr="00DE4439">
        <w:rPr>
          <w:rFonts w:hint="cs"/>
          <w:rtl/>
        </w:rPr>
        <w:t xml:space="preserve">ن </w:t>
      </w:r>
      <w:r w:rsidR="00AE657A">
        <w:rPr>
          <w:rFonts w:hint="cs"/>
          <w:rtl/>
        </w:rPr>
        <w:t>ک</w:t>
      </w:r>
      <w:r w:rsidR="00502AEC" w:rsidRPr="00DE4439">
        <w:rPr>
          <w:rFonts w:hint="cs"/>
          <w:rtl/>
        </w:rPr>
        <w:t>س</w:t>
      </w:r>
      <w:r w:rsidR="00AE657A">
        <w:rPr>
          <w:rFonts w:hint="cs"/>
          <w:rtl/>
        </w:rPr>
        <w:t>ی</w:t>
      </w:r>
      <w:r w:rsidR="00502AEC" w:rsidRPr="00DE4439">
        <w:rPr>
          <w:rFonts w:hint="cs"/>
          <w:rtl/>
        </w:rPr>
        <w:t xml:space="preserve"> را </w:t>
      </w:r>
      <w:r w:rsidR="00AE657A">
        <w:rPr>
          <w:rFonts w:hint="cs"/>
          <w:rtl/>
        </w:rPr>
        <w:t>ک</w:t>
      </w:r>
      <w:r w:rsidR="00502AEC" w:rsidRPr="00DE4439">
        <w:rPr>
          <w:rFonts w:hint="cs"/>
          <w:rtl/>
        </w:rPr>
        <w:t>ه او خوار م</w:t>
      </w:r>
      <w:r w:rsidR="00AE657A">
        <w:rPr>
          <w:rFonts w:hint="cs"/>
          <w:rtl/>
        </w:rPr>
        <w:t>ی</w:t>
      </w:r>
      <w:r w:rsidR="00502AEC" w:rsidRPr="00DE4439">
        <w:rPr>
          <w:rFonts w:hint="cs"/>
          <w:rtl/>
        </w:rPr>
        <w:t>‌</w:t>
      </w:r>
      <w:r w:rsidR="00AE657A">
        <w:rPr>
          <w:rFonts w:hint="cs"/>
          <w:rtl/>
        </w:rPr>
        <w:t>ک</w:t>
      </w:r>
      <w:r w:rsidR="00502AEC" w:rsidRPr="00DE4439">
        <w:rPr>
          <w:rFonts w:hint="cs"/>
          <w:rtl/>
        </w:rPr>
        <w:t>ند</w:t>
      </w:r>
      <w:r w:rsidR="001D3CBA" w:rsidRPr="00DE4439">
        <w:rPr>
          <w:rFonts w:hint="cs"/>
          <w:rtl/>
        </w:rPr>
        <w:t>،</w:t>
      </w:r>
      <w:r w:rsidR="00502AEC" w:rsidRPr="00DE4439">
        <w:rPr>
          <w:rFonts w:hint="cs"/>
          <w:rtl/>
        </w:rPr>
        <w:t xml:space="preserve"> و او را مدار حق قرار </w:t>
      </w:r>
      <w:r w:rsidR="00726DDC" w:rsidRPr="00DE4439">
        <w:rPr>
          <w:rFonts w:hint="cs"/>
          <w:rtl/>
        </w:rPr>
        <w:t>ب</w:t>
      </w:r>
      <w:r w:rsidR="001D3CBA" w:rsidRPr="00DE4439">
        <w:rPr>
          <w:rFonts w:hint="cs"/>
          <w:rtl/>
        </w:rPr>
        <w:t>ده.</w:t>
      </w:r>
    </w:p>
    <w:p w:rsidR="00B76680" w:rsidRPr="00DE4439" w:rsidRDefault="00726DDC" w:rsidP="005221B8">
      <w:pPr>
        <w:pStyle w:val="a"/>
        <w:rPr>
          <w:rtl/>
        </w:rPr>
      </w:pPr>
      <w:r w:rsidRPr="00DE4439">
        <w:rPr>
          <w:rFonts w:hint="cs"/>
          <w:rtl/>
        </w:rPr>
        <w:t>مهم ا</w:t>
      </w:r>
      <w:r w:rsidR="00AE657A">
        <w:rPr>
          <w:rFonts w:hint="cs"/>
          <w:rtl/>
        </w:rPr>
        <w:t>ی</w:t>
      </w:r>
      <w:r w:rsidRPr="00DE4439">
        <w:rPr>
          <w:rFonts w:hint="cs"/>
          <w:rtl/>
        </w:rPr>
        <w:t xml:space="preserve">ن است </w:t>
      </w:r>
      <w:r w:rsidR="00AE657A">
        <w:rPr>
          <w:rFonts w:hint="cs"/>
          <w:rtl/>
        </w:rPr>
        <w:t>ک</w:t>
      </w:r>
      <w:r w:rsidRPr="00DE4439">
        <w:rPr>
          <w:rFonts w:hint="cs"/>
          <w:rtl/>
        </w:rPr>
        <w:t>ه حد</w:t>
      </w:r>
      <w:r w:rsidR="00AE657A">
        <w:rPr>
          <w:rFonts w:hint="cs"/>
          <w:rtl/>
        </w:rPr>
        <w:t>ی</w:t>
      </w:r>
      <w:r w:rsidRPr="00DE4439">
        <w:rPr>
          <w:rFonts w:hint="cs"/>
          <w:rtl/>
        </w:rPr>
        <w:t>ث</w:t>
      </w:r>
      <w:r w:rsidR="00AE657A">
        <w:rPr>
          <w:rFonts w:hint="cs"/>
          <w:rtl/>
        </w:rPr>
        <w:t>ی</w:t>
      </w:r>
      <w:r w:rsidRPr="00DE4439">
        <w:rPr>
          <w:rFonts w:hint="cs"/>
          <w:rtl/>
        </w:rPr>
        <w:t xml:space="preserve"> </w:t>
      </w:r>
      <w:r w:rsidR="00AE657A">
        <w:rPr>
          <w:rFonts w:hint="cs"/>
          <w:rtl/>
        </w:rPr>
        <w:t>ک</w:t>
      </w:r>
      <w:r w:rsidRPr="00DE4439">
        <w:rPr>
          <w:rFonts w:hint="cs"/>
          <w:rtl/>
        </w:rPr>
        <w:t>ه در صح</w:t>
      </w:r>
      <w:r w:rsidR="00AE657A">
        <w:rPr>
          <w:rFonts w:hint="cs"/>
          <w:rtl/>
        </w:rPr>
        <w:t>ی</w:t>
      </w:r>
      <w:r w:rsidRPr="00DE4439">
        <w:rPr>
          <w:rFonts w:hint="cs"/>
          <w:rtl/>
        </w:rPr>
        <w:t xml:space="preserve">ح مسلم آمده در آن هر </w:t>
      </w:r>
      <w:r w:rsidR="00AE657A">
        <w:rPr>
          <w:rFonts w:hint="cs"/>
          <w:rtl/>
        </w:rPr>
        <w:t>ک</w:t>
      </w:r>
      <w:r w:rsidRPr="00DE4439">
        <w:rPr>
          <w:rFonts w:hint="cs"/>
          <w:rtl/>
        </w:rPr>
        <w:t>س من مولا</w:t>
      </w:r>
      <w:r w:rsidR="00AE657A">
        <w:rPr>
          <w:rFonts w:hint="cs"/>
          <w:rtl/>
        </w:rPr>
        <w:t>ی</w:t>
      </w:r>
      <w:r w:rsidRPr="00DE4439">
        <w:rPr>
          <w:rFonts w:hint="cs"/>
          <w:rtl/>
        </w:rPr>
        <w:t xml:space="preserve"> او هستم عل</w:t>
      </w:r>
      <w:r w:rsidR="00AE657A">
        <w:rPr>
          <w:rFonts w:hint="cs"/>
          <w:rtl/>
        </w:rPr>
        <w:t>ی</w:t>
      </w:r>
      <w:r w:rsidRPr="00DE4439">
        <w:rPr>
          <w:rFonts w:hint="cs"/>
          <w:rtl/>
        </w:rPr>
        <w:t xml:space="preserve"> مولا</w:t>
      </w:r>
      <w:r w:rsidR="00AE657A">
        <w:rPr>
          <w:rFonts w:hint="cs"/>
          <w:rtl/>
        </w:rPr>
        <w:t>ی</w:t>
      </w:r>
      <w:r w:rsidRPr="00DE4439">
        <w:rPr>
          <w:rFonts w:hint="cs"/>
          <w:rtl/>
        </w:rPr>
        <w:t xml:space="preserve"> اوست ذ</w:t>
      </w:r>
      <w:r w:rsidR="00AE657A">
        <w:rPr>
          <w:rFonts w:hint="cs"/>
          <w:rtl/>
        </w:rPr>
        <w:t>ک</w:t>
      </w:r>
      <w:r w:rsidRPr="00DE4439">
        <w:rPr>
          <w:rFonts w:hint="cs"/>
          <w:rtl/>
        </w:rPr>
        <w:t>ر نشده است، ول</w:t>
      </w:r>
      <w:r w:rsidR="00AE657A">
        <w:rPr>
          <w:rFonts w:hint="cs"/>
          <w:rtl/>
        </w:rPr>
        <w:t>ی</w:t>
      </w:r>
      <w:r w:rsidRPr="00DE4439">
        <w:rPr>
          <w:rFonts w:hint="cs"/>
          <w:rtl/>
        </w:rPr>
        <w:t xml:space="preserve"> ا</w:t>
      </w:r>
      <w:r w:rsidR="00AE657A">
        <w:rPr>
          <w:rFonts w:hint="cs"/>
          <w:rtl/>
        </w:rPr>
        <w:t>ی</w:t>
      </w:r>
      <w:r w:rsidRPr="00DE4439">
        <w:rPr>
          <w:rFonts w:hint="cs"/>
          <w:rtl/>
        </w:rPr>
        <w:t>ن جمله را ترمذ</w:t>
      </w:r>
      <w:r w:rsidR="00AE657A">
        <w:rPr>
          <w:rFonts w:hint="cs"/>
          <w:rtl/>
        </w:rPr>
        <w:t>ی</w:t>
      </w:r>
      <w:r w:rsidRPr="00DE4439">
        <w:rPr>
          <w:rFonts w:hint="cs"/>
          <w:rtl/>
        </w:rPr>
        <w:t xml:space="preserve"> و احمد و نسائ</w:t>
      </w:r>
      <w:r w:rsidR="00AE657A">
        <w:rPr>
          <w:rFonts w:hint="cs"/>
          <w:rtl/>
        </w:rPr>
        <w:t>ی</w:t>
      </w:r>
      <w:r w:rsidRPr="00DE4439">
        <w:rPr>
          <w:rFonts w:hint="cs"/>
          <w:rtl/>
        </w:rPr>
        <w:t xml:space="preserve"> و حا</w:t>
      </w:r>
      <w:r w:rsidR="00AE657A">
        <w:rPr>
          <w:rFonts w:hint="cs"/>
          <w:rtl/>
        </w:rPr>
        <w:t>ک</w:t>
      </w:r>
      <w:r w:rsidRPr="00DE4439">
        <w:rPr>
          <w:rFonts w:hint="cs"/>
          <w:rtl/>
        </w:rPr>
        <w:t>م و غ</w:t>
      </w:r>
      <w:r w:rsidR="00AE657A">
        <w:rPr>
          <w:rFonts w:hint="cs"/>
          <w:rtl/>
        </w:rPr>
        <w:t>ی</w:t>
      </w:r>
      <w:r w:rsidRPr="00DE4439">
        <w:rPr>
          <w:rFonts w:hint="cs"/>
          <w:rtl/>
        </w:rPr>
        <w:t>ره با سندها</w:t>
      </w:r>
      <w:r w:rsidR="00AE657A">
        <w:rPr>
          <w:rFonts w:hint="cs"/>
          <w:rtl/>
        </w:rPr>
        <w:t>ی</w:t>
      </w:r>
      <w:r w:rsidRPr="00DE4439">
        <w:rPr>
          <w:rFonts w:hint="cs"/>
          <w:rtl/>
        </w:rPr>
        <w:t xml:space="preserve"> صح</w:t>
      </w:r>
      <w:r w:rsidR="00AE657A">
        <w:rPr>
          <w:rFonts w:hint="cs"/>
          <w:rtl/>
        </w:rPr>
        <w:t>ی</w:t>
      </w:r>
      <w:r w:rsidRPr="00DE4439">
        <w:rPr>
          <w:rFonts w:hint="cs"/>
          <w:rtl/>
        </w:rPr>
        <w:t>ح</w:t>
      </w:r>
      <w:r w:rsidR="00AE657A">
        <w:rPr>
          <w:rFonts w:hint="cs"/>
          <w:rtl/>
        </w:rPr>
        <w:t>ی</w:t>
      </w:r>
      <w:r w:rsidRPr="00DE4439">
        <w:rPr>
          <w:rFonts w:hint="cs"/>
          <w:rtl/>
        </w:rPr>
        <w:t xml:space="preserve"> از پ</w:t>
      </w:r>
      <w:r w:rsidR="00AE657A">
        <w:rPr>
          <w:rFonts w:hint="cs"/>
          <w:rtl/>
        </w:rPr>
        <w:t>ی</w:t>
      </w:r>
      <w:r w:rsidRPr="00DE4439">
        <w:rPr>
          <w:rFonts w:hint="cs"/>
          <w:rtl/>
        </w:rPr>
        <w:t>امبر</w:t>
      </w:r>
      <w:r w:rsidR="00696A30" w:rsidRPr="00DE4439">
        <w:rPr>
          <w:rFonts w:ascii="Tahoma" w:hAnsi="Tahoma" w:cs="CTraditional Arabic" w:hint="cs"/>
          <w:color w:val="000000"/>
          <w:rtl/>
        </w:rPr>
        <w:t>ص</w:t>
      </w:r>
      <w:r w:rsidR="008F2DBE" w:rsidRPr="00DE4439">
        <w:rPr>
          <w:rFonts w:hint="cs"/>
          <w:rtl/>
        </w:rPr>
        <w:t xml:space="preserve"> روا</w:t>
      </w:r>
      <w:r w:rsidR="00AE657A">
        <w:rPr>
          <w:rFonts w:hint="cs"/>
          <w:rtl/>
        </w:rPr>
        <w:t>ی</w:t>
      </w:r>
      <w:r w:rsidR="008F2DBE" w:rsidRPr="00DE4439">
        <w:rPr>
          <w:rFonts w:hint="cs"/>
          <w:rtl/>
        </w:rPr>
        <w:t xml:space="preserve">ت </w:t>
      </w:r>
      <w:r w:rsidR="00AE657A">
        <w:rPr>
          <w:rFonts w:hint="cs"/>
          <w:rtl/>
        </w:rPr>
        <w:t>ک</w:t>
      </w:r>
      <w:r w:rsidR="008F2DBE" w:rsidRPr="00DE4439">
        <w:rPr>
          <w:rFonts w:hint="cs"/>
          <w:rtl/>
        </w:rPr>
        <w:t>رده‌اند، و اما اضافه‌ها</w:t>
      </w:r>
      <w:r w:rsidR="00AE657A">
        <w:rPr>
          <w:rFonts w:hint="cs"/>
          <w:rtl/>
        </w:rPr>
        <w:t>ی</w:t>
      </w:r>
      <w:r w:rsidR="008F2DBE" w:rsidRPr="00DE4439">
        <w:rPr>
          <w:rFonts w:hint="cs"/>
          <w:rtl/>
        </w:rPr>
        <w:t xml:space="preserve"> د</w:t>
      </w:r>
      <w:r w:rsidR="00AE657A">
        <w:rPr>
          <w:rFonts w:hint="cs"/>
          <w:rtl/>
        </w:rPr>
        <w:t>ی</w:t>
      </w:r>
      <w:r w:rsidR="008F2DBE" w:rsidRPr="00DE4439">
        <w:rPr>
          <w:rFonts w:hint="cs"/>
          <w:rtl/>
        </w:rPr>
        <w:t>گر مانند بار خدا</w:t>
      </w:r>
      <w:r w:rsidR="00AE657A">
        <w:rPr>
          <w:rFonts w:hint="cs"/>
          <w:rtl/>
        </w:rPr>
        <w:t>ی</w:t>
      </w:r>
      <w:r w:rsidR="008F2DBE" w:rsidRPr="00DE4439">
        <w:rPr>
          <w:rFonts w:hint="cs"/>
          <w:rtl/>
        </w:rPr>
        <w:t>ا دوستان او را دوست بدار و با دشمنان او دشمن باش، بعض</w:t>
      </w:r>
      <w:r w:rsidR="00AE657A">
        <w:rPr>
          <w:rFonts w:hint="cs"/>
          <w:rtl/>
        </w:rPr>
        <w:t>ی</w:t>
      </w:r>
      <w:r w:rsidR="008F2DBE" w:rsidRPr="00DE4439">
        <w:rPr>
          <w:rFonts w:hint="cs"/>
          <w:rtl/>
        </w:rPr>
        <w:t xml:space="preserve"> از علما</w:t>
      </w:r>
      <w:r w:rsidR="00AE657A">
        <w:rPr>
          <w:rFonts w:hint="cs"/>
          <w:rtl/>
        </w:rPr>
        <w:t>ی</w:t>
      </w:r>
      <w:r w:rsidR="008F2DBE" w:rsidRPr="00DE4439">
        <w:rPr>
          <w:rFonts w:hint="cs"/>
          <w:rtl/>
        </w:rPr>
        <w:t xml:space="preserve"> ا</w:t>
      </w:r>
      <w:r w:rsidR="00AE657A">
        <w:rPr>
          <w:rFonts w:hint="cs"/>
          <w:rtl/>
        </w:rPr>
        <w:t>ی</w:t>
      </w:r>
      <w:r w:rsidR="008F2DBE" w:rsidRPr="00DE4439">
        <w:rPr>
          <w:rFonts w:hint="cs"/>
          <w:rtl/>
        </w:rPr>
        <w:t>ن اضافه را صح</w:t>
      </w:r>
      <w:r w:rsidR="00AE657A">
        <w:rPr>
          <w:rFonts w:hint="cs"/>
          <w:rtl/>
        </w:rPr>
        <w:t>ی</w:t>
      </w:r>
      <w:r w:rsidR="008F2DBE" w:rsidRPr="00DE4439">
        <w:rPr>
          <w:rFonts w:hint="cs"/>
          <w:rtl/>
        </w:rPr>
        <w:t>ح قرار داده‌اند ول</w:t>
      </w:r>
      <w:r w:rsidR="00AE657A">
        <w:rPr>
          <w:rFonts w:hint="cs"/>
          <w:rtl/>
        </w:rPr>
        <w:t>ی</w:t>
      </w:r>
      <w:r w:rsidR="008F2DBE" w:rsidRPr="00DE4439">
        <w:rPr>
          <w:rFonts w:hint="cs"/>
          <w:rtl/>
        </w:rPr>
        <w:t xml:space="preserve"> در اصل صح</w:t>
      </w:r>
      <w:r w:rsidR="00AE657A">
        <w:rPr>
          <w:rFonts w:hint="cs"/>
          <w:rtl/>
        </w:rPr>
        <w:t>ی</w:t>
      </w:r>
      <w:r w:rsidR="008F2DBE" w:rsidRPr="00DE4439">
        <w:rPr>
          <w:rFonts w:hint="cs"/>
          <w:rtl/>
        </w:rPr>
        <w:t>ح ن</w:t>
      </w:r>
      <w:r w:rsidR="00AE657A">
        <w:rPr>
          <w:rFonts w:hint="cs"/>
          <w:rtl/>
        </w:rPr>
        <w:t>ی</w:t>
      </w:r>
      <w:r w:rsidR="008F2DBE" w:rsidRPr="00DE4439">
        <w:rPr>
          <w:rFonts w:hint="cs"/>
          <w:rtl/>
        </w:rPr>
        <w:t>ست، و اما ا</w:t>
      </w:r>
      <w:r w:rsidR="00AE657A">
        <w:rPr>
          <w:rFonts w:hint="cs"/>
          <w:rtl/>
        </w:rPr>
        <w:t>ی</w:t>
      </w:r>
      <w:r w:rsidR="008F2DBE" w:rsidRPr="00DE4439">
        <w:rPr>
          <w:rFonts w:hint="cs"/>
          <w:rtl/>
        </w:rPr>
        <w:t>ن</w:t>
      </w:r>
      <w:r w:rsidR="00AE657A">
        <w:rPr>
          <w:rFonts w:hint="cs"/>
          <w:rtl/>
        </w:rPr>
        <w:t>ک</w:t>
      </w:r>
      <w:r w:rsidR="008F2DBE" w:rsidRPr="00DE4439">
        <w:rPr>
          <w:rFonts w:hint="cs"/>
          <w:rtl/>
        </w:rPr>
        <w:t>ه بار خدا</w:t>
      </w:r>
      <w:r w:rsidR="00AE657A">
        <w:rPr>
          <w:rFonts w:hint="cs"/>
          <w:rtl/>
        </w:rPr>
        <w:t>ی</w:t>
      </w:r>
      <w:r w:rsidR="008F2DBE" w:rsidRPr="00DE4439">
        <w:rPr>
          <w:rFonts w:hint="cs"/>
          <w:rtl/>
        </w:rPr>
        <w:t xml:space="preserve">ا هر </w:t>
      </w:r>
      <w:r w:rsidR="00AE657A">
        <w:rPr>
          <w:rFonts w:hint="cs"/>
          <w:rtl/>
        </w:rPr>
        <w:t>ک</w:t>
      </w:r>
      <w:r w:rsidR="008F2DBE" w:rsidRPr="00DE4439">
        <w:rPr>
          <w:rFonts w:hint="cs"/>
          <w:rtl/>
        </w:rPr>
        <w:t xml:space="preserve">س او را </w:t>
      </w:r>
      <w:r w:rsidR="00AE657A">
        <w:rPr>
          <w:rFonts w:hint="cs"/>
          <w:rtl/>
        </w:rPr>
        <w:t>ی</w:t>
      </w:r>
      <w:r w:rsidR="008F2DBE" w:rsidRPr="00DE4439">
        <w:rPr>
          <w:rFonts w:hint="cs"/>
          <w:rtl/>
        </w:rPr>
        <w:t>ار</w:t>
      </w:r>
      <w:r w:rsidR="00AE657A">
        <w:rPr>
          <w:rFonts w:hint="cs"/>
          <w:rtl/>
        </w:rPr>
        <w:t>ی</w:t>
      </w:r>
      <w:r w:rsidR="008F2DBE" w:rsidRPr="00DE4439">
        <w:rPr>
          <w:rFonts w:hint="cs"/>
          <w:rtl/>
        </w:rPr>
        <w:t xml:space="preserve"> م</w:t>
      </w:r>
      <w:r w:rsidR="00AE657A">
        <w:rPr>
          <w:rFonts w:hint="cs"/>
          <w:rtl/>
        </w:rPr>
        <w:t>ی</w:t>
      </w:r>
      <w:r w:rsidR="008F2DBE" w:rsidRPr="00DE4439">
        <w:rPr>
          <w:rFonts w:hint="cs"/>
          <w:rtl/>
        </w:rPr>
        <w:t>‌</w:t>
      </w:r>
      <w:r w:rsidR="00AE657A">
        <w:rPr>
          <w:rFonts w:hint="cs"/>
          <w:rtl/>
        </w:rPr>
        <w:t>ک</w:t>
      </w:r>
      <w:r w:rsidR="008F2DBE" w:rsidRPr="00DE4439">
        <w:rPr>
          <w:rFonts w:hint="cs"/>
          <w:rtl/>
        </w:rPr>
        <w:t xml:space="preserve">ند او را </w:t>
      </w:r>
      <w:r w:rsidR="00AE657A">
        <w:rPr>
          <w:rFonts w:hint="cs"/>
          <w:rtl/>
        </w:rPr>
        <w:t>ی</w:t>
      </w:r>
      <w:r w:rsidR="008F2DBE" w:rsidRPr="00DE4439">
        <w:rPr>
          <w:rFonts w:hint="cs"/>
          <w:rtl/>
        </w:rPr>
        <w:t>ار</w:t>
      </w:r>
      <w:r w:rsidR="00AE657A">
        <w:rPr>
          <w:rFonts w:hint="cs"/>
          <w:rtl/>
        </w:rPr>
        <w:t>ی</w:t>
      </w:r>
      <w:r w:rsidR="008F2DBE" w:rsidRPr="00DE4439">
        <w:rPr>
          <w:rFonts w:hint="cs"/>
          <w:rtl/>
        </w:rPr>
        <w:t xml:space="preserve"> </w:t>
      </w:r>
      <w:r w:rsidR="00AE657A">
        <w:rPr>
          <w:rFonts w:hint="cs"/>
          <w:rtl/>
        </w:rPr>
        <w:t>ک</w:t>
      </w:r>
      <w:r w:rsidR="008F2DBE" w:rsidRPr="00DE4439">
        <w:rPr>
          <w:rFonts w:hint="cs"/>
          <w:rtl/>
        </w:rPr>
        <w:t>ن و دشمنان او را خوار بدار و او را مدار حق قرار بده، دروغ</w:t>
      </w:r>
      <w:r w:rsidR="00AE657A">
        <w:rPr>
          <w:rFonts w:hint="cs"/>
          <w:rtl/>
        </w:rPr>
        <w:t>ی</w:t>
      </w:r>
      <w:r w:rsidR="008F2DBE" w:rsidRPr="00DE4439">
        <w:rPr>
          <w:rFonts w:hint="cs"/>
          <w:rtl/>
        </w:rPr>
        <w:t xml:space="preserve"> است </w:t>
      </w:r>
      <w:r w:rsidR="00AE657A">
        <w:rPr>
          <w:rFonts w:hint="cs"/>
          <w:rtl/>
        </w:rPr>
        <w:t>ک</w:t>
      </w:r>
      <w:r w:rsidR="008F2DBE" w:rsidRPr="00DE4439">
        <w:rPr>
          <w:rFonts w:hint="cs"/>
          <w:rtl/>
        </w:rPr>
        <w:t>ه به پ</w:t>
      </w:r>
      <w:r w:rsidR="00AE657A">
        <w:rPr>
          <w:rFonts w:hint="cs"/>
          <w:rtl/>
        </w:rPr>
        <w:t>ی</w:t>
      </w:r>
      <w:r w:rsidR="008F2DBE" w:rsidRPr="00DE4439">
        <w:rPr>
          <w:rFonts w:hint="cs"/>
          <w:rtl/>
        </w:rPr>
        <w:t>امبر</w:t>
      </w:r>
      <w:r w:rsidR="00696A30" w:rsidRPr="00DE4439">
        <w:rPr>
          <w:rFonts w:ascii="Tahoma" w:hAnsi="Tahoma" w:cs="CTraditional Arabic" w:hint="cs"/>
          <w:color w:val="000000"/>
          <w:rtl/>
        </w:rPr>
        <w:t>ص</w:t>
      </w:r>
      <w:r w:rsidR="00A04D15" w:rsidRPr="00DE4439">
        <w:rPr>
          <w:rFonts w:hint="cs"/>
          <w:rtl/>
        </w:rPr>
        <w:t xml:space="preserve"> نسبت داده م</w:t>
      </w:r>
      <w:r w:rsidR="00AE657A">
        <w:rPr>
          <w:rFonts w:hint="cs"/>
          <w:rtl/>
        </w:rPr>
        <w:t>ی</w:t>
      </w:r>
      <w:r w:rsidR="00A04D15" w:rsidRPr="00DE4439">
        <w:rPr>
          <w:rFonts w:hint="cs"/>
          <w:rtl/>
        </w:rPr>
        <w:t xml:space="preserve">‌شود. </w:t>
      </w:r>
    </w:p>
    <w:p w:rsidR="00B76680" w:rsidRPr="00DE4439" w:rsidRDefault="00A04D15" w:rsidP="005221B8">
      <w:pPr>
        <w:pStyle w:val="a"/>
        <w:rPr>
          <w:rtl/>
        </w:rPr>
      </w:pPr>
      <w:r w:rsidRPr="00DE4439">
        <w:rPr>
          <w:rFonts w:hint="cs"/>
          <w:rtl/>
        </w:rPr>
        <w:t>اهل بدعت از ا</w:t>
      </w:r>
      <w:r w:rsidR="00AE657A">
        <w:rPr>
          <w:rFonts w:hint="cs"/>
          <w:rtl/>
        </w:rPr>
        <w:t>ی</w:t>
      </w:r>
      <w:r w:rsidRPr="00DE4439">
        <w:rPr>
          <w:rFonts w:hint="cs"/>
          <w:rtl/>
        </w:rPr>
        <w:t>ن حد</w:t>
      </w:r>
      <w:r w:rsidR="00AE657A">
        <w:rPr>
          <w:rFonts w:hint="cs"/>
          <w:rtl/>
        </w:rPr>
        <w:t>ی</w:t>
      </w:r>
      <w:r w:rsidRPr="00DE4439">
        <w:rPr>
          <w:rFonts w:hint="cs"/>
          <w:rtl/>
        </w:rPr>
        <w:t>ث استدلال م</w:t>
      </w:r>
      <w:r w:rsidR="00AE657A">
        <w:rPr>
          <w:rFonts w:hint="cs"/>
          <w:rtl/>
        </w:rPr>
        <w:t>ی</w:t>
      </w:r>
      <w:r w:rsidRPr="00DE4439">
        <w:rPr>
          <w:rFonts w:hint="cs"/>
          <w:rtl/>
        </w:rPr>
        <w:t>‌</w:t>
      </w:r>
      <w:r w:rsidR="00AE657A">
        <w:rPr>
          <w:rFonts w:hint="cs"/>
          <w:rtl/>
        </w:rPr>
        <w:t>ک</w:t>
      </w:r>
      <w:r w:rsidRPr="00DE4439">
        <w:rPr>
          <w:rFonts w:hint="cs"/>
          <w:rtl/>
        </w:rPr>
        <w:t>نند و م</w:t>
      </w:r>
      <w:r w:rsidR="00AE657A">
        <w:rPr>
          <w:rFonts w:hint="cs"/>
          <w:rtl/>
        </w:rPr>
        <w:t>ی</w:t>
      </w:r>
      <w:r w:rsidRPr="00DE4439">
        <w:rPr>
          <w:rFonts w:hint="cs"/>
          <w:rtl/>
        </w:rPr>
        <w:t>‌گو</w:t>
      </w:r>
      <w:r w:rsidR="00AE657A">
        <w:rPr>
          <w:rFonts w:hint="cs"/>
          <w:rtl/>
        </w:rPr>
        <w:t>ی</w:t>
      </w:r>
      <w:r w:rsidRPr="00DE4439">
        <w:rPr>
          <w:rFonts w:hint="cs"/>
          <w:rtl/>
        </w:rPr>
        <w:t>ند عل</w:t>
      </w:r>
      <w:r w:rsidR="00AE657A">
        <w:rPr>
          <w:rFonts w:hint="cs"/>
          <w:rtl/>
        </w:rPr>
        <w:t>ی</w:t>
      </w:r>
      <w:r w:rsidRPr="00DE4439">
        <w:rPr>
          <w:rFonts w:hint="cs"/>
          <w:rtl/>
        </w:rPr>
        <w:t xml:space="preserve"> جانش</w:t>
      </w:r>
      <w:r w:rsidR="00AE657A">
        <w:rPr>
          <w:rFonts w:hint="cs"/>
          <w:rtl/>
        </w:rPr>
        <w:t>ی</w:t>
      </w:r>
      <w:r w:rsidRPr="00DE4439">
        <w:rPr>
          <w:rFonts w:hint="cs"/>
          <w:rtl/>
        </w:rPr>
        <w:t>ن بلافصل پ</w:t>
      </w:r>
      <w:r w:rsidR="00AE657A">
        <w:rPr>
          <w:rFonts w:hint="cs"/>
          <w:rtl/>
        </w:rPr>
        <w:t>ی</w:t>
      </w:r>
      <w:r w:rsidRPr="00DE4439">
        <w:rPr>
          <w:rFonts w:hint="cs"/>
          <w:rtl/>
        </w:rPr>
        <w:t>امبر است و م</w:t>
      </w:r>
      <w:r w:rsidR="00AE657A">
        <w:rPr>
          <w:rFonts w:hint="cs"/>
          <w:rtl/>
        </w:rPr>
        <w:t>ی</w:t>
      </w:r>
      <w:r w:rsidRPr="00DE4439">
        <w:rPr>
          <w:rFonts w:hint="cs"/>
          <w:rtl/>
        </w:rPr>
        <w:t>‌گو</w:t>
      </w:r>
      <w:r w:rsidR="00AE657A">
        <w:rPr>
          <w:rFonts w:hint="cs"/>
          <w:rtl/>
        </w:rPr>
        <w:t>ی</w:t>
      </w:r>
      <w:r w:rsidRPr="00DE4439">
        <w:rPr>
          <w:rFonts w:hint="cs"/>
          <w:rtl/>
        </w:rPr>
        <w:t>ند گفته پ</w:t>
      </w:r>
      <w:r w:rsidR="00AE657A">
        <w:rPr>
          <w:rFonts w:hint="cs"/>
          <w:rtl/>
        </w:rPr>
        <w:t>ی</w:t>
      </w:r>
      <w:r w:rsidRPr="00DE4439">
        <w:rPr>
          <w:rFonts w:hint="cs"/>
          <w:rtl/>
        </w:rPr>
        <w:t>امبر</w:t>
      </w:r>
      <w:r w:rsidR="00696A30" w:rsidRPr="00DE4439">
        <w:rPr>
          <w:rFonts w:ascii="Tahoma" w:hAnsi="Tahoma" w:cs="CTraditional Arabic" w:hint="cs"/>
          <w:color w:val="000000"/>
          <w:rtl/>
        </w:rPr>
        <w:t>ص</w:t>
      </w:r>
      <w:r w:rsidR="007877EF" w:rsidRPr="00DE4439">
        <w:rPr>
          <w:rFonts w:hint="cs"/>
          <w:rtl/>
        </w:rPr>
        <w:t xml:space="preserve"> </w:t>
      </w:r>
      <w:r w:rsidR="00AE657A">
        <w:rPr>
          <w:rFonts w:hint="cs"/>
          <w:rtl/>
        </w:rPr>
        <w:t>ک</w:t>
      </w:r>
      <w:r w:rsidR="007877EF" w:rsidRPr="00DE4439">
        <w:rPr>
          <w:rFonts w:hint="cs"/>
          <w:rtl/>
        </w:rPr>
        <w:t>ه فرمود</w:t>
      </w:r>
      <w:r w:rsidR="00696A30" w:rsidRPr="00DE4439">
        <w:rPr>
          <w:rFonts w:hint="cs"/>
          <w:rtl/>
        </w:rPr>
        <w:t>:</w:t>
      </w:r>
      <w:r w:rsidR="007877EF" w:rsidRPr="00DE4439">
        <w:rPr>
          <w:rFonts w:hint="cs"/>
          <w:rtl/>
        </w:rPr>
        <w:t xml:space="preserve"> هر </w:t>
      </w:r>
      <w:r w:rsidR="00AE657A">
        <w:rPr>
          <w:rFonts w:hint="cs"/>
          <w:rtl/>
        </w:rPr>
        <w:t>ک</w:t>
      </w:r>
      <w:r w:rsidR="007877EF" w:rsidRPr="00DE4439">
        <w:rPr>
          <w:rFonts w:hint="cs"/>
          <w:rtl/>
        </w:rPr>
        <w:t>س من مولا</w:t>
      </w:r>
      <w:r w:rsidR="00AE657A">
        <w:rPr>
          <w:rFonts w:hint="cs"/>
          <w:rtl/>
        </w:rPr>
        <w:t>ی</w:t>
      </w:r>
      <w:r w:rsidR="007877EF" w:rsidRPr="00DE4439">
        <w:rPr>
          <w:rFonts w:hint="cs"/>
          <w:rtl/>
        </w:rPr>
        <w:t xml:space="preserve"> او هستم عل</w:t>
      </w:r>
      <w:r w:rsidR="00AE657A">
        <w:rPr>
          <w:rFonts w:hint="cs"/>
          <w:rtl/>
        </w:rPr>
        <w:t>ی</w:t>
      </w:r>
      <w:r w:rsidR="007877EF" w:rsidRPr="00DE4439">
        <w:rPr>
          <w:rFonts w:hint="cs"/>
          <w:rtl/>
        </w:rPr>
        <w:t xml:space="preserve"> مولا</w:t>
      </w:r>
      <w:r w:rsidR="00AE657A">
        <w:rPr>
          <w:rFonts w:hint="cs"/>
          <w:rtl/>
        </w:rPr>
        <w:t>ی</w:t>
      </w:r>
      <w:r w:rsidR="007877EF" w:rsidRPr="00DE4439">
        <w:rPr>
          <w:rFonts w:hint="cs"/>
          <w:rtl/>
        </w:rPr>
        <w:t xml:space="preserve"> اوست، </w:t>
      </w:r>
      <w:r w:rsidR="00AE657A">
        <w:rPr>
          <w:rFonts w:hint="cs"/>
          <w:rtl/>
        </w:rPr>
        <w:t>ی</w:t>
      </w:r>
      <w:r w:rsidR="007877EF" w:rsidRPr="00DE4439">
        <w:rPr>
          <w:rFonts w:hint="cs"/>
          <w:rtl/>
        </w:rPr>
        <w:t>عن</w:t>
      </w:r>
      <w:r w:rsidR="00AE657A">
        <w:rPr>
          <w:rFonts w:hint="cs"/>
          <w:rtl/>
        </w:rPr>
        <w:t>ی</w:t>
      </w:r>
      <w:r w:rsidR="007877EF" w:rsidRPr="00DE4439">
        <w:rPr>
          <w:rFonts w:hint="cs"/>
          <w:rtl/>
        </w:rPr>
        <w:t xml:space="preserve"> عل</w:t>
      </w:r>
      <w:r w:rsidR="00AE657A">
        <w:rPr>
          <w:rFonts w:hint="cs"/>
          <w:rtl/>
        </w:rPr>
        <w:t>ی</w:t>
      </w:r>
      <w:r w:rsidR="007877EF" w:rsidRPr="00DE4439">
        <w:rPr>
          <w:rFonts w:hint="cs"/>
          <w:rtl/>
        </w:rPr>
        <w:t xml:space="preserve"> جانش</w:t>
      </w:r>
      <w:r w:rsidR="00AE657A">
        <w:rPr>
          <w:rFonts w:hint="cs"/>
          <w:rtl/>
        </w:rPr>
        <w:t>ی</w:t>
      </w:r>
      <w:r w:rsidR="007877EF" w:rsidRPr="00DE4439">
        <w:rPr>
          <w:rFonts w:hint="cs"/>
          <w:rtl/>
        </w:rPr>
        <w:t>ن من است و مول</w:t>
      </w:r>
      <w:r w:rsidR="00AE657A">
        <w:rPr>
          <w:rFonts w:hint="cs"/>
          <w:rtl/>
        </w:rPr>
        <w:t>ی</w:t>
      </w:r>
      <w:r w:rsidR="007877EF" w:rsidRPr="00DE4439">
        <w:rPr>
          <w:rFonts w:hint="cs"/>
          <w:rtl/>
        </w:rPr>
        <w:t xml:space="preserve"> به معنا</w:t>
      </w:r>
      <w:r w:rsidR="00AE657A">
        <w:rPr>
          <w:rFonts w:hint="cs"/>
          <w:rtl/>
        </w:rPr>
        <w:t>ی</w:t>
      </w:r>
      <w:r w:rsidR="007877EF" w:rsidRPr="00DE4439">
        <w:rPr>
          <w:rFonts w:hint="cs"/>
          <w:rtl/>
        </w:rPr>
        <w:t xml:space="preserve"> وال</w:t>
      </w:r>
      <w:r w:rsidR="00AE657A">
        <w:rPr>
          <w:rFonts w:hint="cs"/>
          <w:rtl/>
        </w:rPr>
        <w:t>ی</w:t>
      </w:r>
      <w:r w:rsidR="007877EF" w:rsidRPr="00DE4439">
        <w:rPr>
          <w:rFonts w:hint="cs"/>
          <w:rtl/>
        </w:rPr>
        <w:t xml:space="preserve"> </w:t>
      </w:r>
      <w:r w:rsidR="00AE657A">
        <w:rPr>
          <w:rFonts w:hint="cs"/>
          <w:rtl/>
        </w:rPr>
        <w:t>ی</w:t>
      </w:r>
      <w:r w:rsidR="007877EF" w:rsidRPr="00DE4439">
        <w:rPr>
          <w:rFonts w:hint="cs"/>
          <w:rtl/>
        </w:rPr>
        <w:t>عن</w:t>
      </w:r>
      <w:r w:rsidR="00AE657A">
        <w:rPr>
          <w:rFonts w:hint="cs"/>
          <w:rtl/>
        </w:rPr>
        <w:t>ی</w:t>
      </w:r>
      <w:r w:rsidR="007877EF" w:rsidRPr="00DE4439">
        <w:rPr>
          <w:rFonts w:hint="cs"/>
          <w:rtl/>
        </w:rPr>
        <w:t xml:space="preserve"> سرور</w:t>
      </w:r>
      <w:r w:rsidR="00AE657A">
        <w:rPr>
          <w:rFonts w:hint="cs"/>
          <w:rtl/>
        </w:rPr>
        <w:t>ی</w:t>
      </w:r>
      <w:r w:rsidR="007877EF" w:rsidRPr="00DE4439">
        <w:rPr>
          <w:rFonts w:hint="cs"/>
          <w:rtl/>
        </w:rPr>
        <w:t xml:space="preserve"> </w:t>
      </w:r>
      <w:r w:rsidR="00AE657A">
        <w:rPr>
          <w:rFonts w:hint="cs"/>
          <w:rtl/>
        </w:rPr>
        <w:t>ک</w:t>
      </w:r>
      <w:r w:rsidR="007877EF" w:rsidRPr="00DE4439">
        <w:rPr>
          <w:rFonts w:hint="cs"/>
          <w:rtl/>
        </w:rPr>
        <w:t>ه با</w:t>
      </w:r>
      <w:r w:rsidR="00AE657A">
        <w:rPr>
          <w:rFonts w:hint="cs"/>
          <w:rtl/>
        </w:rPr>
        <w:t>ی</w:t>
      </w:r>
      <w:r w:rsidR="007877EF" w:rsidRPr="00DE4439">
        <w:rPr>
          <w:rFonts w:hint="cs"/>
          <w:rtl/>
        </w:rPr>
        <w:t xml:space="preserve">د از او اطاعت </w:t>
      </w:r>
      <w:r w:rsidR="00AE657A">
        <w:rPr>
          <w:rFonts w:hint="cs"/>
          <w:rtl/>
        </w:rPr>
        <w:t>ک</w:t>
      </w:r>
      <w:r w:rsidR="007877EF" w:rsidRPr="00DE4439">
        <w:rPr>
          <w:rFonts w:hint="cs"/>
          <w:rtl/>
        </w:rPr>
        <w:t xml:space="preserve">رد. </w:t>
      </w:r>
    </w:p>
    <w:p w:rsidR="007877EF" w:rsidRPr="00DE4439" w:rsidRDefault="007877EF" w:rsidP="005221B8">
      <w:pPr>
        <w:pStyle w:val="a"/>
        <w:rPr>
          <w:rtl/>
        </w:rPr>
      </w:pPr>
      <w:r w:rsidRPr="00DE4439">
        <w:rPr>
          <w:rFonts w:hint="cs"/>
          <w:rtl/>
        </w:rPr>
        <w:t>و همچن</w:t>
      </w:r>
      <w:r w:rsidR="00AE657A">
        <w:rPr>
          <w:rFonts w:hint="cs"/>
          <w:rtl/>
        </w:rPr>
        <w:t>ی</w:t>
      </w:r>
      <w:r w:rsidRPr="00DE4439">
        <w:rPr>
          <w:rFonts w:hint="cs"/>
          <w:rtl/>
        </w:rPr>
        <w:t>ن از عل</w:t>
      </w:r>
      <w:r w:rsidR="00AE657A">
        <w:rPr>
          <w:rFonts w:hint="cs"/>
          <w:rtl/>
        </w:rPr>
        <w:t>ی</w:t>
      </w:r>
      <w:r w:rsidR="00DF03ED" w:rsidRPr="00DF03ED">
        <w:rPr>
          <w:rFonts w:cs="CTraditional Arabic" w:hint="cs"/>
          <w:rtl/>
        </w:rPr>
        <w:t>س</w:t>
      </w:r>
      <w:r w:rsidR="001435BC" w:rsidRPr="00DE4439">
        <w:rPr>
          <w:rFonts w:hint="cs"/>
          <w:rtl/>
        </w:rPr>
        <w:t xml:space="preserve"> روا</w:t>
      </w:r>
      <w:r w:rsidR="00AE657A">
        <w:rPr>
          <w:rFonts w:hint="cs"/>
          <w:rtl/>
        </w:rPr>
        <w:t>ی</w:t>
      </w:r>
      <w:r w:rsidR="001435BC" w:rsidRPr="00DE4439">
        <w:rPr>
          <w:rFonts w:hint="cs"/>
          <w:rtl/>
        </w:rPr>
        <w:t xml:space="preserve">ت شده </w:t>
      </w:r>
      <w:r w:rsidR="00AE657A">
        <w:rPr>
          <w:rFonts w:hint="cs"/>
          <w:rtl/>
        </w:rPr>
        <w:t>ک</w:t>
      </w:r>
      <w:r w:rsidR="001435BC" w:rsidRPr="00DE4439">
        <w:rPr>
          <w:rFonts w:hint="cs"/>
          <w:rtl/>
        </w:rPr>
        <w:t>ه وقت</w:t>
      </w:r>
      <w:r w:rsidR="00AE657A">
        <w:rPr>
          <w:rFonts w:hint="cs"/>
          <w:rtl/>
        </w:rPr>
        <w:t>ی</w:t>
      </w:r>
      <w:r w:rsidR="001435BC" w:rsidRPr="00DE4439">
        <w:rPr>
          <w:rFonts w:hint="cs"/>
          <w:rtl/>
        </w:rPr>
        <w:t xml:space="preserve"> در رحبه در </w:t>
      </w:r>
      <w:r w:rsidR="00AE657A">
        <w:rPr>
          <w:rFonts w:hint="cs"/>
          <w:rtl/>
        </w:rPr>
        <w:t>ک</w:t>
      </w:r>
      <w:r w:rsidR="001435BC" w:rsidRPr="00DE4439">
        <w:rPr>
          <w:rFonts w:hint="cs"/>
          <w:rtl/>
        </w:rPr>
        <w:t>وفه بود گفت</w:t>
      </w:r>
      <w:r w:rsidR="00784590" w:rsidRPr="00DE4439">
        <w:rPr>
          <w:rFonts w:hint="cs"/>
          <w:rtl/>
        </w:rPr>
        <w:t xml:space="preserve">: </w:t>
      </w:r>
      <w:r w:rsidR="001435BC" w:rsidRPr="00DE4439">
        <w:rPr>
          <w:rFonts w:hint="cs"/>
          <w:rtl/>
        </w:rPr>
        <w:t xml:space="preserve">چه </w:t>
      </w:r>
      <w:r w:rsidR="00AE657A">
        <w:rPr>
          <w:rFonts w:hint="cs"/>
          <w:rtl/>
        </w:rPr>
        <w:t>ک</w:t>
      </w:r>
      <w:r w:rsidR="001435BC" w:rsidRPr="00DE4439">
        <w:rPr>
          <w:rFonts w:hint="cs"/>
          <w:rtl/>
        </w:rPr>
        <w:t>س</w:t>
      </w:r>
      <w:r w:rsidR="00AE657A">
        <w:rPr>
          <w:rFonts w:hint="cs"/>
          <w:rtl/>
        </w:rPr>
        <w:t>ی</w:t>
      </w:r>
      <w:r w:rsidR="001435BC" w:rsidRPr="00DE4439">
        <w:rPr>
          <w:rFonts w:hint="cs"/>
          <w:rtl/>
        </w:rPr>
        <w:t xml:space="preserve"> از پ</w:t>
      </w:r>
      <w:r w:rsidR="00AE657A">
        <w:rPr>
          <w:rFonts w:hint="cs"/>
          <w:rtl/>
        </w:rPr>
        <w:t>ی</w:t>
      </w:r>
      <w:r w:rsidR="001435BC" w:rsidRPr="00DE4439">
        <w:rPr>
          <w:rFonts w:hint="cs"/>
          <w:rtl/>
        </w:rPr>
        <w:t>امبر</w:t>
      </w:r>
      <w:r w:rsidR="00696A30" w:rsidRPr="00DE4439">
        <w:rPr>
          <w:rFonts w:ascii="Tahoma" w:hAnsi="Tahoma" w:cs="CTraditional Arabic" w:hint="cs"/>
          <w:color w:val="000000"/>
          <w:rtl/>
        </w:rPr>
        <w:t>ص</w:t>
      </w:r>
      <w:r w:rsidR="00B629C1" w:rsidRPr="00DE4439">
        <w:rPr>
          <w:rFonts w:hint="cs"/>
          <w:rtl/>
        </w:rPr>
        <w:t xml:space="preserve"> شن</w:t>
      </w:r>
      <w:r w:rsidR="00AE657A">
        <w:rPr>
          <w:rFonts w:hint="cs"/>
          <w:rtl/>
        </w:rPr>
        <w:t>ی</w:t>
      </w:r>
      <w:r w:rsidR="00B629C1" w:rsidRPr="00DE4439">
        <w:rPr>
          <w:rFonts w:hint="cs"/>
          <w:rtl/>
        </w:rPr>
        <w:t xml:space="preserve">د </w:t>
      </w:r>
      <w:r w:rsidR="00AE657A">
        <w:rPr>
          <w:rFonts w:hint="cs"/>
          <w:rtl/>
        </w:rPr>
        <w:t>ک</w:t>
      </w:r>
      <w:r w:rsidR="00B629C1" w:rsidRPr="00DE4439">
        <w:rPr>
          <w:rFonts w:hint="cs"/>
          <w:rtl/>
        </w:rPr>
        <w:t>ه در روز غد</w:t>
      </w:r>
      <w:r w:rsidR="00AE657A">
        <w:rPr>
          <w:rFonts w:hint="cs"/>
          <w:rtl/>
        </w:rPr>
        <w:t>ی</w:t>
      </w:r>
      <w:r w:rsidR="00B629C1" w:rsidRPr="00DE4439">
        <w:rPr>
          <w:rFonts w:hint="cs"/>
          <w:rtl/>
        </w:rPr>
        <w:t>ر خم به من م</w:t>
      </w:r>
      <w:r w:rsidR="00AE657A">
        <w:rPr>
          <w:rFonts w:hint="cs"/>
          <w:rtl/>
        </w:rPr>
        <w:t>ی</w:t>
      </w:r>
      <w:r w:rsidR="00B629C1" w:rsidRPr="00DE4439">
        <w:rPr>
          <w:rFonts w:hint="cs"/>
          <w:rtl/>
        </w:rPr>
        <w:t>‌گفت</w:t>
      </w:r>
      <w:r w:rsidR="00784590" w:rsidRPr="00DE4439">
        <w:rPr>
          <w:rFonts w:hint="cs"/>
          <w:rtl/>
        </w:rPr>
        <w:t xml:space="preserve">: </w:t>
      </w:r>
      <w:r w:rsidR="00B629C1" w:rsidRPr="00DE4439">
        <w:rPr>
          <w:rFonts w:hint="cs"/>
          <w:rtl/>
        </w:rPr>
        <w:t xml:space="preserve">هر </w:t>
      </w:r>
      <w:r w:rsidR="00AE657A">
        <w:rPr>
          <w:rFonts w:hint="cs"/>
          <w:rtl/>
        </w:rPr>
        <w:t>ک</w:t>
      </w:r>
      <w:r w:rsidR="00B629C1" w:rsidRPr="00DE4439">
        <w:rPr>
          <w:rFonts w:hint="cs"/>
          <w:rtl/>
        </w:rPr>
        <w:t>س من مولا</w:t>
      </w:r>
      <w:r w:rsidR="00AE657A">
        <w:rPr>
          <w:rFonts w:hint="cs"/>
          <w:rtl/>
        </w:rPr>
        <w:t>ی</w:t>
      </w:r>
      <w:r w:rsidR="00B629C1" w:rsidRPr="00DE4439">
        <w:rPr>
          <w:rFonts w:hint="cs"/>
          <w:rtl/>
        </w:rPr>
        <w:t xml:space="preserve"> او هستم پس عل</w:t>
      </w:r>
      <w:r w:rsidR="00AE657A">
        <w:rPr>
          <w:rFonts w:hint="cs"/>
          <w:rtl/>
        </w:rPr>
        <w:t>ی</w:t>
      </w:r>
      <w:r w:rsidR="00B629C1" w:rsidRPr="00DE4439">
        <w:rPr>
          <w:rFonts w:hint="cs"/>
          <w:rtl/>
        </w:rPr>
        <w:t xml:space="preserve"> مولا</w:t>
      </w:r>
      <w:r w:rsidR="00AE657A">
        <w:rPr>
          <w:rFonts w:hint="cs"/>
          <w:rtl/>
        </w:rPr>
        <w:t>ی</w:t>
      </w:r>
      <w:r w:rsidR="00B629C1" w:rsidRPr="00DE4439">
        <w:rPr>
          <w:rFonts w:hint="cs"/>
          <w:rtl/>
        </w:rPr>
        <w:t xml:space="preserve"> او است</w:t>
      </w:r>
      <w:r w:rsidR="00B629C1" w:rsidRPr="00D139C3">
        <w:rPr>
          <w:rStyle w:val="Char0"/>
          <w:vertAlign w:val="superscript"/>
          <w:rtl/>
        </w:rPr>
        <w:footnoteReference w:id="291"/>
      </w:r>
      <w:r w:rsidR="00B629C1" w:rsidRPr="00DE4439">
        <w:rPr>
          <w:rFonts w:hint="cs"/>
          <w:rtl/>
        </w:rPr>
        <w:t>، آنگاه دوازده صحاب</w:t>
      </w:r>
      <w:r w:rsidR="00AE657A">
        <w:rPr>
          <w:rFonts w:hint="cs"/>
          <w:rtl/>
        </w:rPr>
        <w:t>ی</w:t>
      </w:r>
      <w:r w:rsidR="00B629C1" w:rsidRPr="00DE4439">
        <w:rPr>
          <w:rFonts w:hint="cs"/>
          <w:rtl/>
        </w:rPr>
        <w:t xml:space="preserve"> بدر</w:t>
      </w:r>
      <w:r w:rsidR="00AE657A">
        <w:rPr>
          <w:rFonts w:hint="cs"/>
          <w:rtl/>
        </w:rPr>
        <w:t>ی</w:t>
      </w:r>
      <w:r w:rsidR="00B629C1" w:rsidRPr="00DE4439">
        <w:rPr>
          <w:rFonts w:hint="cs"/>
          <w:rtl/>
        </w:rPr>
        <w:t xml:space="preserve"> گواه</w:t>
      </w:r>
      <w:r w:rsidR="00AE657A">
        <w:rPr>
          <w:rFonts w:hint="cs"/>
          <w:rtl/>
        </w:rPr>
        <w:t>ی</w:t>
      </w:r>
      <w:r w:rsidR="00B629C1" w:rsidRPr="00DE4439">
        <w:rPr>
          <w:rFonts w:hint="cs"/>
          <w:rtl/>
        </w:rPr>
        <w:t xml:space="preserve"> دادند </w:t>
      </w:r>
      <w:r w:rsidR="00AE657A">
        <w:rPr>
          <w:rFonts w:hint="cs"/>
          <w:rtl/>
        </w:rPr>
        <w:t>ک</w:t>
      </w:r>
      <w:r w:rsidR="00B629C1" w:rsidRPr="00DE4439">
        <w:rPr>
          <w:rFonts w:hint="cs"/>
          <w:rtl/>
        </w:rPr>
        <w:t>ه ما شن</w:t>
      </w:r>
      <w:r w:rsidR="00AE657A">
        <w:rPr>
          <w:rFonts w:hint="cs"/>
          <w:rtl/>
        </w:rPr>
        <w:t>ی</w:t>
      </w:r>
      <w:r w:rsidR="00B629C1" w:rsidRPr="00DE4439">
        <w:rPr>
          <w:rFonts w:hint="cs"/>
          <w:rtl/>
        </w:rPr>
        <w:t>ده‌ا</w:t>
      </w:r>
      <w:r w:rsidR="00AE657A">
        <w:rPr>
          <w:rFonts w:hint="cs"/>
          <w:rtl/>
        </w:rPr>
        <w:t>ی</w:t>
      </w:r>
      <w:r w:rsidR="00807C2D" w:rsidRPr="00DE4439">
        <w:rPr>
          <w:rFonts w:hint="cs"/>
          <w:rtl/>
        </w:rPr>
        <w:t>م.</w:t>
      </w:r>
    </w:p>
    <w:p w:rsidR="00726DDC" w:rsidRPr="00DE4439" w:rsidRDefault="00B36309" w:rsidP="005221B8">
      <w:pPr>
        <w:pStyle w:val="a2"/>
        <w:rPr>
          <w:rtl/>
        </w:rPr>
      </w:pPr>
      <w:bookmarkStart w:id="213" w:name="_Toc142089959"/>
      <w:r w:rsidRPr="00DE4439">
        <w:rPr>
          <w:rFonts w:hint="cs"/>
          <w:rtl/>
        </w:rPr>
        <w:t>علت ا</w:t>
      </w:r>
      <w:r w:rsidR="00AE657A">
        <w:rPr>
          <w:rFonts w:hint="cs"/>
          <w:rtl/>
        </w:rPr>
        <w:t>ی</w:t>
      </w:r>
      <w:r w:rsidRPr="00DE4439">
        <w:rPr>
          <w:rFonts w:hint="cs"/>
          <w:rtl/>
        </w:rPr>
        <w:t>ن سخن پ</w:t>
      </w:r>
      <w:r w:rsidR="00AE657A">
        <w:rPr>
          <w:rFonts w:hint="cs"/>
          <w:rtl/>
        </w:rPr>
        <w:t>ی</w:t>
      </w:r>
      <w:r w:rsidRPr="00DE4439">
        <w:rPr>
          <w:rFonts w:hint="cs"/>
          <w:rtl/>
        </w:rPr>
        <w:t>امبر</w:t>
      </w:r>
      <w:r w:rsidR="00372331" w:rsidRPr="005221B8">
        <w:rPr>
          <w:rFonts w:ascii="Tahoma" w:hAnsi="Tahoma" w:cs="CTraditional Arabic" w:hint="cs"/>
          <w:b/>
          <w:bCs w:val="0"/>
          <w:color w:val="000000"/>
          <w:sz w:val="27"/>
          <w:szCs w:val="27"/>
          <w:rtl/>
        </w:rPr>
        <w:t>ص</w:t>
      </w:r>
      <w:r w:rsidRPr="00DE4439">
        <w:rPr>
          <w:rFonts w:hint="cs"/>
          <w:rtl/>
        </w:rPr>
        <w:t xml:space="preserve"> به عل</w:t>
      </w:r>
      <w:r w:rsidR="00AE657A">
        <w:rPr>
          <w:rFonts w:hint="cs"/>
          <w:rtl/>
        </w:rPr>
        <w:t>ی</w:t>
      </w:r>
      <w:r w:rsidRPr="00DE4439">
        <w:rPr>
          <w:rFonts w:hint="cs"/>
          <w:rtl/>
        </w:rPr>
        <w:t xml:space="preserve"> چه بود</w:t>
      </w:r>
      <w:bookmarkEnd w:id="213"/>
      <w:r w:rsidRPr="00DE4439">
        <w:rPr>
          <w:rFonts w:hint="cs"/>
          <w:rtl/>
        </w:rPr>
        <w:t xml:space="preserve"> </w:t>
      </w:r>
    </w:p>
    <w:p w:rsidR="00726DDC" w:rsidRPr="00DE4439" w:rsidRDefault="00E7694D" w:rsidP="005221B8">
      <w:pPr>
        <w:pStyle w:val="a"/>
        <w:rPr>
          <w:rtl/>
        </w:rPr>
      </w:pPr>
      <w:r w:rsidRPr="00DE4439">
        <w:rPr>
          <w:rFonts w:hint="cs"/>
          <w:rtl/>
        </w:rPr>
        <w:t>ش</w:t>
      </w:r>
      <w:r w:rsidR="00AE657A">
        <w:rPr>
          <w:rFonts w:hint="cs"/>
          <w:rtl/>
        </w:rPr>
        <w:t>ی</w:t>
      </w:r>
      <w:r w:rsidRPr="00DE4439">
        <w:rPr>
          <w:rFonts w:hint="cs"/>
          <w:rtl/>
        </w:rPr>
        <w:t>عه م</w:t>
      </w:r>
      <w:r w:rsidR="00AE657A">
        <w:rPr>
          <w:rFonts w:hint="cs"/>
          <w:rtl/>
        </w:rPr>
        <w:t>ی</w:t>
      </w:r>
      <w:r w:rsidRPr="00DE4439">
        <w:rPr>
          <w:rFonts w:hint="cs"/>
          <w:rtl/>
        </w:rPr>
        <w:t>‌گو</w:t>
      </w:r>
      <w:r w:rsidR="00AE657A">
        <w:rPr>
          <w:rFonts w:hint="cs"/>
          <w:rtl/>
        </w:rPr>
        <w:t>ی</w:t>
      </w:r>
      <w:r w:rsidRPr="00DE4439">
        <w:rPr>
          <w:rFonts w:hint="cs"/>
          <w:rtl/>
        </w:rPr>
        <w:t>ند پ</w:t>
      </w:r>
      <w:r w:rsidR="00AE657A">
        <w:rPr>
          <w:rFonts w:hint="cs"/>
          <w:rtl/>
        </w:rPr>
        <w:t>ی</w:t>
      </w:r>
      <w:r w:rsidRPr="00DE4439">
        <w:rPr>
          <w:rFonts w:hint="cs"/>
          <w:rtl/>
        </w:rPr>
        <w:t>امبر در محل غد</w:t>
      </w:r>
      <w:r w:rsidR="00AE657A">
        <w:rPr>
          <w:rFonts w:hint="cs"/>
          <w:rtl/>
        </w:rPr>
        <w:t>ی</w:t>
      </w:r>
      <w:r w:rsidRPr="00DE4439">
        <w:rPr>
          <w:rFonts w:hint="cs"/>
          <w:rtl/>
        </w:rPr>
        <w:t>ر خم در هوا</w:t>
      </w:r>
      <w:r w:rsidR="00AE657A">
        <w:rPr>
          <w:rFonts w:hint="cs"/>
          <w:rtl/>
        </w:rPr>
        <w:t>ی</w:t>
      </w:r>
      <w:r w:rsidRPr="00DE4439">
        <w:rPr>
          <w:rFonts w:hint="cs"/>
          <w:rtl/>
        </w:rPr>
        <w:t xml:space="preserve"> بس</w:t>
      </w:r>
      <w:r w:rsidR="00AE657A">
        <w:rPr>
          <w:rFonts w:hint="cs"/>
          <w:rtl/>
        </w:rPr>
        <w:t>ی</w:t>
      </w:r>
      <w:r w:rsidRPr="00DE4439">
        <w:rPr>
          <w:rFonts w:hint="cs"/>
          <w:rtl/>
        </w:rPr>
        <w:t xml:space="preserve">ار گرم مردم را </w:t>
      </w:r>
      <w:r w:rsidR="00AE657A">
        <w:rPr>
          <w:rFonts w:hint="cs"/>
          <w:rtl/>
        </w:rPr>
        <w:t>ک</w:t>
      </w:r>
      <w:r w:rsidRPr="00DE4439">
        <w:rPr>
          <w:rFonts w:hint="cs"/>
          <w:rtl/>
        </w:rPr>
        <w:t>ه تعدادشان ب</w:t>
      </w:r>
      <w:r w:rsidR="00AE657A">
        <w:rPr>
          <w:rFonts w:hint="cs"/>
          <w:rtl/>
        </w:rPr>
        <w:t>ی</w:t>
      </w:r>
      <w:r w:rsidRPr="00DE4439">
        <w:rPr>
          <w:rFonts w:hint="cs"/>
          <w:rtl/>
        </w:rPr>
        <w:t xml:space="preserve">ش از صد هزار نفر بود جمع </w:t>
      </w:r>
      <w:r w:rsidR="00AE657A">
        <w:rPr>
          <w:rFonts w:hint="cs"/>
          <w:rtl/>
        </w:rPr>
        <w:t>ک</w:t>
      </w:r>
      <w:r w:rsidRPr="00DE4439">
        <w:rPr>
          <w:rFonts w:hint="cs"/>
          <w:rtl/>
        </w:rPr>
        <w:t>رد تا ا</w:t>
      </w:r>
      <w:r w:rsidR="00AE657A">
        <w:rPr>
          <w:rFonts w:hint="cs"/>
          <w:rtl/>
        </w:rPr>
        <w:t>ی</w:t>
      </w:r>
      <w:r w:rsidRPr="00DE4439">
        <w:rPr>
          <w:rFonts w:hint="cs"/>
          <w:rtl/>
        </w:rPr>
        <w:t>ن قض</w:t>
      </w:r>
      <w:r w:rsidR="00AE657A">
        <w:rPr>
          <w:rFonts w:hint="cs"/>
          <w:rtl/>
        </w:rPr>
        <w:t>ی</w:t>
      </w:r>
      <w:r w:rsidRPr="00DE4439">
        <w:rPr>
          <w:rFonts w:hint="cs"/>
          <w:rtl/>
        </w:rPr>
        <w:t>ه را برا</w:t>
      </w:r>
      <w:r w:rsidR="00AE657A">
        <w:rPr>
          <w:rFonts w:hint="cs"/>
          <w:rtl/>
        </w:rPr>
        <w:t>ی</w:t>
      </w:r>
      <w:r w:rsidRPr="00DE4439">
        <w:rPr>
          <w:rFonts w:hint="cs"/>
          <w:rtl/>
        </w:rPr>
        <w:t xml:space="preserve"> آنها ب</w:t>
      </w:r>
      <w:r w:rsidR="00AE657A">
        <w:rPr>
          <w:rFonts w:hint="cs"/>
          <w:rtl/>
        </w:rPr>
        <w:t>ی</w:t>
      </w:r>
      <w:r w:rsidRPr="00DE4439">
        <w:rPr>
          <w:rFonts w:hint="cs"/>
          <w:rtl/>
        </w:rPr>
        <w:t xml:space="preserve">ان </w:t>
      </w:r>
      <w:r w:rsidR="00AE657A">
        <w:rPr>
          <w:rFonts w:hint="cs"/>
          <w:rtl/>
        </w:rPr>
        <w:t>ک</w:t>
      </w:r>
      <w:r w:rsidRPr="00DE4439">
        <w:rPr>
          <w:rFonts w:hint="cs"/>
          <w:rtl/>
        </w:rPr>
        <w:t xml:space="preserve">ند </w:t>
      </w:r>
      <w:r w:rsidR="00AE657A">
        <w:rPr>
          <w:rFonts w:hint="cs"/>
          <w:rtl/>
        </w:rPr>
        <w:t>ک</w:t>
      </w:r>
      <w:r w:rsidRPr="00DE4439">
        <w:rPr>
          <w:rFonts w:hint="cs"/>
          <w:rtl/>
        </w:rPr>
        <w:t xml:space="preserve">ه هر </w:t>
      </w:r>
      <w:r w:rsidR="00AE657A">
        <w:rPr>
          <w:rFonts w:hint="cs"/>
          <w:rtl/>
        </w:rPr>
        <w:t>ک</w:t>
      </w:r>
      <w:r w:rsidRPr="00DE4439">
        <w:rPr>
          <w:rFonts w:hint="cs"/>
          <w:rtl/>
        </w:rPr>
        <w:t>س من مولا</w:t>
      </w:r>
      <w:r w:rsidR="00AE657A">
        <w:rPr>
          <w:rFonts w:hint="cs"/>
          <w:rtl/>
        </w:rPr>
        <w:t>ی</w:t>
      </w:r>
      <w:r w:rsidRPr="00DE4439">
        <w:rPr>
          <w:rFonts w:hint="cs"/>
          <w:rtl/>
        </w:rPr>
        <w:t xml:space="preserve"> او هستم </w:t>
      </w:r>
      <w:r w:rsidR="007C0943" w:rsidRPr="00DE4439">
        <w:rPr>
          <w:rFonts w:hint="cs"/>
          <w:rtl/>
        </w:rPr>
        <w:t>عل</w:t>
      </w:r>
      <w:r w:rsidR="00AE657A">
        <w:rPr>
          <w:rFonts w:hint="cs"/>
          <w:rtl/>
        </w:rPr>
        <w:t>ی</w:t>
      </w:r>
      <w:r w:rsidR="007C0943" w:rsidRPr="00DE4439">
        <w:rPr>
          <w:rFonts w:hint="cs"/>
          <w:rtl/>
        </w:rPr>
        <w:t xml:space="preserve"> مولا</w:t>
      </w:r>
      <w:r w:rsidR="00AE657A">
        <w:rPr>
          <w:rFonts w:hint="cs"/>
          <w:rtl/>
        </w:rPr>
        <w:t>ی</w:t>
      </w:r>
      <w:r w:rsidR="007C0943" w:rsidRPr="00D139C3">
        <w:rPr>
          <w:rStyle w:val="Char0"/>
          <w:vertAlign w:val="superscript"/>
          <w:rtl/>
        </w:rPr>
        <w:footnoteReference w:id="292"/>
      </w:r>
      <w:r w:rsidR="007C0943" w:rsidRPr="00DE4439">
        <w:rPr>
          <w:rFonts w:hint="cs"/>
          <w:rtl/>
        </w:rPr>
        <w:t xml:space="preserve"> اوست، و جمله‌ها</w:t>
      </w:r>
      <w:r w:rsidR="00AE657A">
        <w:rPr>
          <w:rFonts w:hint="cs"/>
          <w:rtl/>
        </w:rPr>
        <w:t>ی</w:t>
      </w:r>
      <w:r w:rsidR="007C0943" w:rsidRPr="00DE4439">
        <w:rPr>
          <w:rFonts w:hint="cs"/>
          <w:rtl/>
        </w:rPr>
        <w:t xml:space="preserve"> د</w:t>
      </w:r>
      <w:r w:rsidR="00AE657A">
        <w:rPr>
          <w:rFonts w:hint="cs"/>
          <w:rtl/>
        </w:rPr>
        <w:t>ی</w:t>
      </w:r>
      <w:r w:rsidR="007C0943" w:rsidRPr="00DE4439">
        <w:rPr>
          <w:rFonts w:hint="cs"/>
          <w:rtl/>
        </w:rPr>
        <w:t>گر</w:t>
      </w:r>
      <w:r w:rsidR="00AE657A">
        <w:rPr>
          <w:rFonts w:hint="cs"/>
          <w:rtl/>
        </w:rPr>
        <w:t>ی</w:t>
      </w:r>
      <w:r w:rsidR="007C0943" w:rsidRPr="00DE4439">
        <w:rPr>
          <w:rFonts w:hint="cs"/>
          <w:rtl/>
        </w:rPr>
        <w:t xml:space="preserve"> ن</w:t>
      </w:r>
      <w:r w:rsidR="00AE657A">
        <w:rPr>
          <w:rFonts w:hint="cs"/>
          <w:rtl/>
        </w:rPr>
        <w:t>ی</w:t>
      </w:r>
      <w:r w:rsidR="007C0943" w:rsidRPr="00DE4439">
        <w:rPr>
          <w:rFonts w:hint="cs"/>
          <w:rtl/>
        </w:rPr>
        <w:t>ز به ا</w:t>
      </w:r>
      <w:r w:rsidR="00AE657A">
        <w:rPr>
          <w:rFonts w:hint="cs"/>
          <w:rtl/>
        </w:rPr>
        <w:t>ی</w:t>
      </w:r>
      <w:r w:rsidR="007C0943" w:rsidRPr="00DE4439">
        <w:rPr>
          <w:rFonts w:hint="cs"/>
          <w:rtl/>
        </w:rPr>
        <w:t>ن اضافه م</w:t>
      </w:r>
      <w:r w:rsidR="00AE657A">
        <w:rPr>
          <w:rFonts w:hint="cs"/>
          <w:rtl/>
        </w:rPr>
        <w:t>ی</w:t>
      </w:r>
      <w:r w:rsidR="007C0943" w:rsidRPr="00DE4439">
        <w:rPr>
          <w:rFonts w:hint="cs"/>
          <w:rtl/>
        </w:rPr>
        <w:t>‌</w:t>
      </w:r>
      <w:r w:rsidR="00AE657A">
        <w:rPr>
          <w:rFonts w:hint="cs"/>
          <w:rtl/>
        </w:rPr>
        <w:t>ک</w:t>
      </w:r>
      <w:r w:rsidR="007C0943" w:rsidRPr="00DE4439">
        <w:rPr>
          <w:rFonts w:hint="cs"/>
          <w:rtl/>
        </w:rPr>
        <w:t xml:space="preserve">نند. </w:t>
      </w:r>
    </w:p>
    <w:p w:rsidR="00734B70" w:rsidRPr="00DE4439" w:rsidRDefault="006B2E0E" w:rsidP="009C6AE1">
      <w:pPr>
        <w:pStyle w:val="a2"/>
        <w:rPr>
          <w:rtl/>
        </w:rPr>
      </w:pPr>
      <w:bookmarkStart w:id="214" w:name="_Toc142089960"/>
      <w:r w:rsidRPr="00DE4439">
        <w:rPr>
          <w:rFonts w:hint="cs"/>
          <w:rtl/>
        </w:rPr>
        <w:t>علت ا</w:t>
      </w:r>
      <w:r w:rsidR="00AE657A">
        <w:rPr>
          <w:rFonts w:hint="cs"/>
          <w:rtl/>
        </w:rPr>
        <w:t>ی</w:t>
      </w:r>
      <w:r w:rsidRPr="00DE4439">
        <w:rPr>
          <w:rFonts w:hint="cs"/>
          <w:rtl/>
        </w:rPr>
        <w:t>ن حد</w:t>
      </w:r>
      <w:r w:rsidR="00AE657A">
        <w:rPr>
          <w:rFonts w:hint="cs"/>
          <w:rtl/>
        </w:rPr>
        <w:t>ی</w:t>
      </w:r>
      <w:r w:rsidRPr="00DE4439">
        <w:rPr>
          <w:rFonts w:hint="cs"/>
          <w:rtl/>
        </w:rPr>
        <w:t>ث دو چ</w:t>
      </w:r>
      <w:r w:rsidR="00AE657A">
        <w:rPr>
          <w:rFonts w:hint="cs"/>
          <w:rtl/>
        </w:rPr>
        <w:t>ی</w:t>
      </w:r>
      <w:r w:rsidRPr="00DE4439">
        <w:rPr>
          <w:rFonts w:hint="cs"/>
          <w:rtl/>
        </w:rPr>
        <w:t>ز بوده است</w:t>
      </w:r>
      <w:bookmarkEnd w:id="214"/>
      <w:r w:rsidRPr="00DE4439">
        <w:rPr>
          <w:rFonts w:hint="cs"/>
          <w:rtl/>
        </w:rPr>
        <w:t xml:space="preserve"> </w:t>
      </w:r>
    </w:p>
    <w:p w:rsidR="00726DDC" w:rsidRPr="00DE4439" w:rsidRDefault="00D35B36" w:rsidP="009C6AE1">
      <w:pPr>
        <w:pStyle w:val="a"/>
        <w:rPr>
          <w:rtl/>
        </w:rPr>
      </w:pPr>
      <w:r w:rsidRPr="00DE4439">
        <w:rPr>
          <w:rFonts w:hint="cs"/>
          <w:rtl/>
        </w:rPr>
        <w:t>اول</w:t>
      </w:r>
      <w:r w:rsidR="00784590" w:rsidRPr="00DE4439">
        <w:rPr>
          <w:rFonts w:hint="cs"/>
          <w:rtl/>
        </w:rPr>
        <w:t xml:space="preserve">: </w:t>
      </w:r>
      <w:r w:rsidRPr="00DE4439">
        <w:rPr>
          <w:rFonts w:hint="cs"/>
          <w:rtl/>
        </w:rPr>
        <w:t>بر</w:t>
      </w:r>
      <w:r w:rsidR="00AE657A">
        <w:rPr>
          <w:rFonts w:hint="cs"/>
          <w:rtl/>
        </w:rPr>
        <w:t>ی</w:t>
      </w:r>
      <w:r w:rsidRPr="00DE4439">
        <w:rPr>
          <w:rFonts w:hint="cs"/>
          <w:rtl/>
        </w:rPr>
        <w:t xml:space="preserve">ده بن </w:t>
      </w:r>
      <w:r w:rsidR="00372331" w:rsidRPr="00DE4439">
        <w:rPr>
          <w:rFonts w:hint="cs"/>
          <w:rtl/>
        </w:rPr>
        <w:t>ال</w:t>
      </w:r>
      <w:r w:rsidRPr="00DE4439">
        <w:rPr>
          <w:rFonts w:hint="cs"/>
          <w:rtl/>
        </w:rPr>
        <w:t>حص</w:t>
      </w:r>
      <w:r w:rsidR="00AE657A">
        <w:rPr>
          <w:rFonts w:hint="cs"/>
          <w:rtl/>
        </w:rPr>
        <w:t>ی</w:t>
      </w:r>
      <w:r w:rsidRPr="00DE4439">
        <w:rPr>
          <w:rFonts w:hint="cs"/>
          <w:rtl/>
        </w:rPr>
        <w:t>ب</w:t>
      </w:r>
      <w:r w:rsidR="00DF03ED" w:rsidRPr="00DF03ED">
        <w:rPr>
          <w:rFonts w:cs="CTraditional Arabic" w:hint="cs"/>
          <w:rtl/>
        </w:rPr>
        <w:t>س</w:t>
      </w:r>
      <w:r w:rsidR="00370E59" w:rsidRPr="00DE4439">
        <w:rPr>
          <w:rFonts w:hint="cs"/>
          <w:rtl/>
        </w:rPr>
        <w:t xml:space="preserve"> م</w:t>
      </w:r>
      <w:r w:rsidR="00AE657A">
        <w:rPr>
          <w:rFonts w:hint="cs"/>
          <w:rtl/>
        </w:rPr>
        <w:t>ی</w:t>
      </w:r>
      <w:r w:rsidR="00370E59" w:rsidRPr="00DE4439">
        <w:rPr>
          <w:rFonts w:hint="cs"/>
          <w:rtl/>
        </w:rPr>
        <w:t>‌گو</w:t>
      </w:r>
      <w:r w:rsidR="00AE657A">
        <w:rPr>
          <w:rFonts w:hint="cs"/>
          <w:rtl/>
        </w:rPr>
        <w:t>ی</w:t>
      </w:r>
      <w:r w:rsidR="00370E59" w:rsidRPr="00DE4439">
        <w:rPr>
          <w:rFonts w:hint="cs"/>
          <w:rtl/>
        </w:rPr>
        <w:t>د</w:t>
      </w:r>
      <w:r w:rsidR="00784590" w:rsidRPr="00DE4439">
        <w:rPr>
          <w:rFonts w:hint="cs"/>
          <w:rtl/>
        </w:rPr>
        <w:t xml:space="preserve">: </w:t>
      </w:r>
      <w:r w:rsidR="00370E59" w:rsidRPr="00DE4439">
        <w:rPr>
          <w:rFonts w:hint="cs"/>
          <w:rtl/>
        </w:rPr>
        <w:t xml:space="preserve">خالد بن </w:t>
      </w:r>
      <w:r w:rsidR="00372331" w:rsidRPr="00DE4439">
        <w:rPr>
          <w:rFonts w:hint="cs"/>
          <w:rtl/>
        </w:rPr>
        <w:t>ال</w:t>
      </w:r>
      <w:r w:rsidR="00370E59" w:rsidRPr="00DE4439">
        <w:rPr>
          <w:rFonts w:hint="cs"/>
          <w:rtl/>
        </w:rPr>
        <w:t>ول</w:t>
      </w:r>
      <w:r w:rsidR="00AE657A">
        <w:rPr>
          <w:rFonts w:hint="cs"/>
          <w:rtl/>
        </w:rPr>
        <w:t>ی</w:t>
      </w:r>
      <w:r w:rsidR="00370E59" w:rsidRPr="00DE4439">
        <w:rPr>
          <w:rFonts w:hint="cs"/>
          <w:rtl/>
        </w:rPr>
        <w:t xml:space="preserve">د </w:t>
      </w:r>
      <w:r w:rsidR="00AE657A">
        <w:rPr>
          <w:rFonts w:hint="cs"/>
          <w:rtl/>
        </w:rPr>
        <w:t>ک</w:t>
      </w:r>
      <w:r w:rsidR="00370E59" w:rsidRPr="00DE4439">
        <w:rPr>
          <w:rFonts w:hint="cs"/>
          <w:rtl/>
        </w:rPr>
        <w:t>س</w:t>
      </w:r>
      <w:r w:rsidR="00AE657A">
        <w:rPr>
          <w:rFonts w:hint="cs"/>
          <w:rtl/>
        </w:rPr>
        <w:t>ی</w:t>
      </w:r>
      <w:r w:rsidR="00370E59" w:rsidRPr="00DE4439">
        <w:rPr>
          <w:rFonts w:hint="cs"/>
          <w:rtl/>
        </w:rPr>
        <w:t xml:space="preserve"> را پ</w:t>
      </w:r>
      <w:r w:rsidR="00AE657A">
        <w:rPr>
          <w:rFonts w:hint="cs"/>
          <w:rtl/>
        </w:rPr>
        <w:t>ی</w:t>
      </w:r>
      <w:r w:rsidR="00370E59" w:rsidRPr="00DE4439">
        <w:rPr>
          <w:rFonts w:hint="cs"/>
          <w:rtl/>
        </w:rPr>
        <w:t>ش پ</w:t>
      </w:r>
      <w:r w:rsidR="00AE657A">
        <w:rPr>
          <w:rFonts w:hint="cs"/>
          <w:rtl/>
        </w:rPr>
        <w:t>ی</w:t>
      </w:r>
      <w:r w:rsidR="00370E59" w:rsidRPr="00DE4439">
        <w:rPr>
          <w:rFonts w:hint="cs"/>
          <w:rtl/>
        </w:rPr>
        <w:t>امبر</w:t>
      </w:r>
      <w:r w:rsidR="00372331" w:rsidRPr="00DE4439">
        <w:rPr>
          <w:rFonts w:ascii="Tahoma" w:hAnsi="Tahoma" w:cs="CTraditional Arabic" w:hint="cs"/>
          <w:color w:val="000000"/>
          <w:rtl/>
        </w:rPr>
        <w:t>ص</w:t>
      </w:r>
      <w:r w:rsidR="00C54EF7" w:rsidRPr="00DE4439">
        <w:rPr>
          <w:rFonts w:hint="cs"/>
          <w:rtl/>
        </w:rPr>
        <w:t xml:space="preserve"> فرستاد تا </w:t>
      </w:r>
      <w:r w:rsidR="00AE657A">
        <w:rPr>
          <w:rFonts w:hint="cs"/>
          <w:rtl/>
        </w:rPr>
        <w:t>ک</w:t>
      </w:r>
      <w:r w:rsidR="00C54EF7" w:rsidRPr="00DE4439">
        <w:rPr>
          <w:rFonts w:hint="cs"/>
          <w:rtl/>
        </w:rPr>
        <w:t>س</w:t>
      </w:r>
      <w:r w:rsidR="00AE657A">
        <w:rPr>
          <w:rFonts w:hint="cs"/>
          <w:rtl/>
        </w:rPr>
        <w:t>ی</w:t>
      </w:r>
      <w:r w:rsidR="00C54EF7" w:rsidRPr="00DE4439">
        <w:rPr>
          <w:rFonts w:hint="cs"/>
          <w:rtl/>
        </w:rPr>
        <w:t xml:space="preserve"> را بفرستد </w:t>
      </w:r>
      <w:r w:rsidR="00AE657A">
        <w:rPr>
          <w:rFonts w:hint="cs"/>
          <w:rtl/>
        </w:rPr>
        <w:t>ک</w:t>
      </w:r>
      <w:r w:rsidR="00C54EF7" w:rsidRPr="00DE4439">
        <w:rPr>
          <w:rFonts w:hint="cs"/>
          <w:rtl/>
        </w:rPr>
        <w:t>ه خمس را بگ</w:t>
      </w:r>
      <w:r w:rsidR="00AE657A">
        <w:rPr>
          <w:rFonts w:hint="cs"/>
          <w:rtl/>
        </w:rPr>
        <w:t>ی</w:t>
      </w:r>
      <w:r w:rsidR="00C54EF7" w:rsidRPr="00DE4439">
        <w:rPr>
          <w:rFonts w:hint="cs"/>
          <w:rtl/>
        </w:rPr>
        <w:t>رد</w:t>
      </w:r>
      <w:r w:rsidR="00C54EF7" w:rsidRPr="00D139C3">
        <w:rPr>
          <w:rStyle w:val="Char0"/>
          <w:vertAlign w:val="superscript"/>
          <w:rtl/>
        </w:rPr>
        <w:footnoteReference w:id="293"/>
      </w:r>
      <w:r w:rsidR="00C54EF7" w:rsidRPr="00DE4439">
        <w:rPr>
          <w:rFonts w:hint="cs"/>
          <w:rtl/>
        </w:rPr>
        <w:t xml:space="preserve">، </w:t>
      </w:r>
      <w:r w:rsidR="00DA64BF" w:rsidRPr="00DE4439">
        <w:rPr>
          <w:rFonts w:hint="cs"/>
          <w:rtl/>
        </w:rPr>
        <w:t>آنگاه عل</w:t>
      </w:r>
      <w:r w:rsidR="00AE657A">
        <w:rPr>
          <w:rFonts w:hint="cs"/>
          <w:rtl/>
        </w:rPr>
        <w:t>ی</w:t>
      </w:r>
      <w:r w:rsidR="00372331" w:rsidRPr="00DE4439">
        <w:rPr>
          <w:rFonts w:hint="cs"/>
          <w:rtl/>
        </w:rPr>
        <w:t xml:space="preserve"> آمد و خمس را </w:t>
      </w:r>
      <w:r w:rsidR="00DA64BF" w:rsidRPr="00DE4439">
        <w:rPr>
          <w:rFonts w:hint="cs"/>
          <w:rtl/>
        </w:rPr>
        <w:t xml:space="preserve">گرفت و سپس </w:t>
      </w:r>
      <w:r w:rsidR="00AE657A">
        <w:rPr>
          <w:rFonts w:hint="cs"/>
          <w:rtl/>
        </w:rPr>
        <w:t>ک</w:t>
      </w:r>
      <w:r w:rsidR="00DA64BF" w:rsidRPr="00DE4439">
        <w:rPr>
          <w:rFonts w:hint="cs"/>
          <w:rtl/>
        </w:rPr>
        <w:t>ن</w:t>
      </w:r>
      <w:r w:rsidR="00AE657A">
        <w:rPr>
          <w:rFonts w:hint="cs"/>
          <w:rtl/>
        </w:rPr>
        <w:t>ی</w:t>
      </w:r>
      <w:r w:rsidR="00DA64BF" w:rsidRPr="00DE4439">
        <w:rPr>
          <w:rFonts w:hint="cs"/>
          <w:rtl/>
        </w:rPr>
        <w:t>ز</w:t>
      </w:r>
      <w:r w:rsidR="00AE657A">
        <w:rPr>
          <w:rFonts w:hint="cs"/>
          <w:rtl/>
        </w:rPr>
        <w:t>ی</w:t>
      </w:r>
      <w:r w:rsidR="00DA64BF" w:rsidRPr="00DE4439">
        <w:rPr>
          <w:rFonts w:hint="cs"/>
          <w:rtl/>
        </w:rPr>
        <w:t xml:space="preserve"> از خمس را انتخاب </w:t>
      </w:r>
      <w:r w:rsidR="00AE657A">
        <w:rPr>
          <w:rFonts w:hint="cs"/>
          <w:rtl/>
        </w:rPr>
        <w:t>ک</w:t>
      </w:r>
      <w:r w:rsidR="00DA64BF" w:rsidRPr="00DE4439">
        <w:rPr>
          <w:rFonts w:hint="cs"/>
          <w:rtl/>
        </w:rPr>
        <w:t>رد و با آن همبستر شد، بر</w:t>
      </w:r>
      <w:r w:rsidR="00AE657A">
        <w:rPr>
          <w:rFonts w:hint="cs"/>
          <w:rtl/>
        </w:rPr>
        <w:t>ی</w:t>
      </w:r>
      <w:r w:rsidR="00DA64BF" w:rsidRPr="00DE4439">
        <w:rPr>
          <w:rFonts w:hint="cs"/>
          <w:rtl/>
        </w:rPr>
        <w:t>ده م</w:t>
      </w:r>
      <w:r w:rsidR="00AE657A">
        <w:rPr>
          <w:rFonts w:hint="cs"/>
          <w:rtl/>
        </w:rPr>
        <w:t>ی</w:t>
      </w:r>
      <w:r w:rsidR="00DA64BF" w:rsidRPr="00DE4439">
        <w:rPr>
          <w:rFonts w:hint="cs"/>
          <w:rtl/>
        </w:rPr>
        <w:t>‌گو</w:t>
      </w:r>
      <w:r w:rsidR="00AE657A">
        <w:rPr>
          <w:rFonts w:hint="cs"/>
          <w:rtl/>
        </w:rPr>
        <w:t>ی</w:t>
      </w:r>
      <w:r w:rsidR="00DA64BF" w:rsidRPr="00DE4439">
        <w:rPr>
          <w:rFonts w:hint="cs"/>
          <w:rtl/>
        </w:rPr>
        <w:t>د</w:t>
      </w:r>
      <w:r w:rsidR="00784590" w:rsidRPr="00DE4439">
        <w:rPr>
          <w:rFonts w:hint="cs"/>
          <w:rtl/>
        </w:rPr>
        <w:t xml:space="preserve">: </w:t>
      </w:r>
      <w:r w:rsidR="00DA64BF" w:rsidRPr="00DE4439">
        <w:rPr>
          <w:rFonts w:hint="cs"/>
          <w:rtl/>
        </w:rPr>
        <w:t>از عل</w:t>
      </w:r>
      <w:r w:rsidR="00AE657A">
        <w:rPr>
          <w:rFonts w:hint="cs"/>
          <w:rtl/>
        </w:rPr>
        <w:t>ی</w:t>
      </w:r>
      <w:r w:rsidR="00DA64BF" w:rsidRPr="00DE4439">
        <w:rPr>
          <w:rFonts w:hint="cs"/>
          <w:rtl/>
        </w:rPr>
        <w:t xml:space="preserve"> متنفر بودم و او را د</w:t>
      </w:r>
      <w:r w:rsidR="00AE657A">
        <w:rPr>
          <w:rFonts w:hint="cs"/>
          <w:rtl/>
        </w:rPr>
        <w:t>ی</w:t>
      </w:r>
      <w:r w:rsidR="00DA64BF" w:rsidRPr="00DE4439">
        <w:rPr>
          <w:rFonts w:hint="cs"/>
          <w:rtl/>
        </w:rPr>
        <w:t xml:space="preserve">دم </w:t>
      </w:r>
      <w:r w:rsidR="00AE657A">
        <w:rPr>
          <w:rFonts w:hint="cs"/>
          <w:rtl/>
        </w:rPr>
        <w:t>ک</w:t>
      </w:r>
      <w:r w:rsidR="00DA64BF" w:rsidRPr="00DE4439">
        <w:rPr>
          <w:rFonts w:hint="cs"/>
          <w:rtl/>
        </w:rPr>
        <w:t xml:space="preserve">ه غسل </w:t>
      </w:r>
      <w:r w:rsidR="00AE657A">
        <w:rPr>
          <w:rFonts w:hint="cs"/>
          <w:rtl/>
        </w:rPr>
        <w:t>ک</w:t>
      </w:r>
      <w:r w:rsidR="00DA64BF" w:rsidRPr="00DE4439">
        <w:rPr>
          <w:rFonts w:hint="cs"/>
          <w:rtl/>
        </w:rPr>
        <w:t>رده بود</w:t>
      </w:r>
      <w:r w:rsidR="00DA64BF" w:rsidRPr="00D139C3">
        <w:rPr>
          <w:rStyle w:val="Char0"/>
          <w:vertAlign w:val="superscript"/>
          <w:rtl/>
        </w:rPr>
        <w:footnoteReference w:id="294"/>
      </w:r>
      <w:r w:rsidR="00DA64BF" w:rsidRPr="00DE4439">
        <w:rPr>
          <w:rFonts w:hint="cs"/>
          <w:rtl/>
        </w:rPr>
        <w:t>، به خالد گفتم</w:t>
      </w:r>
      <w:r w:rsidR="00784590" w:rsidRPr="00DE4439">
        <w:rPr>
          <w:rFonts w:hint="cs"/>
          <w:rtl/>
        </w:rPr>
        <w:t xml:space="preserve">: </w:t>
      </w:r>
      <w:r w:rsidR="00DA64BF" w:rsidRPr="00DE4439">
        <w:rPr>
          <w:rFonts w:hint="cs"/>
          <w:rtl/>
        </w:rPr>
        <w:t>آ</w:t>
      </w:r>
      <w:r w:rsidR="00AE657A">
        <w:rPr>
          <w:rFonts w:hint="cs"/>
          <w:rtl/>
        </w:rPr>
        <w:t>ی</w:t>
      </w:r>
      <w:r w:rsidR="00DA64BF" w:rsidRPr="00DE4439">
        <w:rPr>
          <w:rFonts w:hint="cs"/>
          <w:rtl/>
        </w:rPr>
        <w:t>ا ا</w:t>
      </w:r>
      <w:r w:rsidR="00AE657A">
        <w:rPr>
          <w:rFonts w:hint="cs"/>
          <w:rtl/>
        </w:rPr>
        <w:t>ی</w:t>
      </w:r>
      <w:r w:rsidR="00DA64BF" w:rsidRPr="00DE4439">
        <w:rPr>
          <w:rFonts w:hint="cs"/>
          <w:rtl/>
        </w:rPr>
        <w:t>ن را نم</w:t>
      </w:r>
      <w:r w:rsidR="00AE657A">
        <w:rPr>
          <w:rFonts w:hint="cs"/>
          <w:rtl/>
        </w:rPr>
        <w:t>ی</w:t>
      </w:r>
      <w:r w:rsidR="00DA64BF" w:rsidRPr="00DE4439">
        <w:rPr>
          <w:rFonts w:hint="cs"/>
          <w:rtl/>
        </w:rPr>
        <w:t>‌ب</w:t>
      </w:r>
      <w:r w:rsidR="00AE657A">
        <w:rPr>
          <w:rFonts w:hint="cs"/>
          <w:rtl/>
        </w:rPr>
        <w:t>ی</w:t>
      </w:r>
      <w:r w:rsidR="00DA64BF" w:rsidRPr="00DE4439">
        <w:rPr>
          <w:rFonts w:hint="cs"/>
          <w:rtl/>
        </w:rPr>
        <w:t>ن</w:t>
      </w:r>
      <w:r w:rsidR="00AE657A">
        <w:rPr>
          <w:rFonts w:hint="cs"/>
          <w:rtl/>
        </w:rPr>
        <w:t>ی</w:t>
      </w:r>
      <w:r w:rsidR="00DA64BF" w:rsidRPr="00DE4439">
        <w:rPr>
          <w:rFonts w:hint="cs"/>
          <w:rtl/>
        </w:rPr>
        <w:t>؟! وقت</w:t>
      </w:r>
      <w:r w:rsidR="00AE657A">
        <w:rPr>
          <w:rFonts w:hint="cs"/>
          <w:rtl/>
        </w:rPr>
        <w:t>ی</w:t>
      </w:r>
      <w:r w:rsidR="00DA64BF" w:rsidRPr="00DE4439">
        <w:rPr>
          <w:rFonts w:hint="cs"/>
          <w:rtl/>
        </w:rPr>
        <w:t xml:space="preserve"> پ</w:t>
      </w:r>
      <w:r w:rsidR="00AE657A">
        <w:rPr>
          <w:rFonts w:hint="cs"/>
          <w:rtl/>
        </w:rPr>
        <w:t>ی</w:t>
      </w:r>
      <w:r w:rsidR="00DA64BF" w:rsidRPr="00DE4439">
        <w:rPr>
          <w:rFonts w:hint="cs"/>
          <w:rtl/>
        </w:rPr>
        <w:t>ش پ</w:t>
      </w:r>
      <w:r w:rsidR="00AE657A">
        <w:rPr>
          <w:rFonts w:hint="cs"/>
          <w:rtl/>
        </w:rPr>
        <w:t>ی</w:t>
      </w:r>
      <w:r w:rsidR="00DA64BF" w:rsidRPr="00DE4439">
        <w:rPr>
          <w:rFonts w:hint="cs"/>
          <w:rtl/>
        </w:rPr>
        <w:t>امبر</w:t>
      </w:r>
      <w:r w:rsidR="00062AF9" w:rsidRPr="00DE4439">
        <w:rPr>
          <w:rFonts w:ascii="Tahoma" w:hAnsi="Tahoma" w:cs="CTraditional Arabic" w:hint="cs"/>
          <w:color w:val="000000"/>
          <w:rtl/>
        </w:rPr>
        <w:t>ص</w:t>
      </w:r>
      <w:r w:rsidR="009332C6" w:rsidRPr="00DE4439">
        <w:rPr>
          <w:rFonts w:hint="cs"/>
          <w:rtl/>
        </w:rPr>
        <w:t xml:space="preserve"> آمد</w:t>
      </w:r>
      <w:r w:rsidR="00AE657A">
        <w:rPr>
          <w:rFonts w:hint="cs"/>
          <w:rtl/>
        </w:rPr>
        <w:t>ی</w:t>
      </w:r>
      <w:r w:rsidR="009332C6" w:rsidRPr="00DE4439">
        <w:rPr>
          <w:rFonts w:hint="cs"/>
          <w:rtl/>
        </w:rPr>
        <w:t>م قض</w:t>
      </w:r>
      <w:r w:rsidR="00AE657A">
        <w:rPr>
          <w:rFonts w:hint="cs"/>
          <w:rtl/>
        </w:rPr>
        <w:t>ی</w:t>
      </w:r>
      <w:r w:rsidR="009332C6" w:rsidRPr="00DE4439">
        <w:rPr>
          <w:rFonts w:hint="cs"/>
          <w:rtl/>
        </w:rPr>
        <w:t>ه را با او در م</w:t>
      </w:r>
      <w:r w:rsidR="00AE657A">
        <w:rPr>
          <w:rFonts w:hint="cs"/>
          <w:rtl/>
        </w:rPr>
        <w:t>ی</w:t>
      </w:r>
      <w:r w:rsidR="009332C6" w:rsidRPr="00DE4439">
        <w:rPr>
          <w:rFonts w:hint="cs"/>
          <w:rtl/>
        </w:rPr>
        <w:t>ان گذاشتم، پ</w:t>
      </w:r>
      <w:r w:rsidR="00AE657A">
        <w:rPr>
          <w:rFonts w:hint="cs"/>
          <w:rtl/>
        </w:rPr>
        <w:t>ی</w:t>
      </w:r>
      <w:r w:rsidR="009332C6" w:rsidRPr="00DE4439">
        <w:rPr>
          <w:rFonts w:hint="cs"/>
          <w:rtl/>
        </w:rPr>
        <w:t>امبر</w:t>
      </w:r>
      <w:r w:rsidR="00062AF9" w:rsidRPr="00DE4439">
        <w:rPr>
          <w:rFonts w:ascii="Tahoma" w:hAnsi="Tahoma" w:cs="CTraditional Arabic" w:hint="cs"/>
          <w:color w:val="000000"/>
          <w:rtl/>
        </w:rPr>
        <w:t>ص</w:t>
      </w:r>
      <w:r w:rsidR="006022CC" w:rsidRPr="00DE4439">
        <w:rPr>
          <w:rFonts w:hint="cs"/>
          <w:rtl/>
        </w:rPr>
        <w:t xml:space="preserve"> به من گفت</w:t>
      </w:r>
      <w:r w:rsidR="00784590" w:rsidRPr="00DE4439">
        <w:rPr>
          <w:rFonts w:hint="cs"/>
          <w:rtl/>
        </w:rPr>
        <w:t xml:space="preserve">: </w:t>
      </w:r>
      <w:r w:rsidR="006022CC" w:rsidRPr="00DE4439">
        <w:rPr>
          <w:rFonts w:hint="cs"/>
          <w:rtl/>
        </w:rPr>
        <w:t>ا</w:t>
      </w:r>
      <w:r w:rsidR="00AE657A">
        <w:rPr>
          <w:rFonts w:hint="cs"/>
          <w:rtl/>
        </w:rPr>
        <w:t>ی</w:t>
      </w:r>
      <w:r w:rsidR="006022CC" w:rsidRPr="00DE4439">
        <w:rPr>
          <w:rFonts w:hint="cs"/>
          <w:rtl/>
        </w:rPr>
        <w:t xml:space="preserve"> بر</w:t>
      </w:r>
      <w:r w:rsidR="00AE657A">
        <w:rPr>
          <w:rFonts w:hint="cs"/>
          <w:rtl/>
        </w:rPr>
        <w:t>ی</w:t>
      </w:r>
      <w:r w:rsidR="006022CC" w:rsidRPr="00DE4439">
        <w:rPr>
          <w:rFonts w:hint="cs"/>
          <w:rtl/>
        </w:rPr>
        <w:t>ده آ</w:t>
      </w:r>
      <w:r w:rsidR="00AE657A">
        <w:rPr>
          <w:rFonts w:hint="cs"/>
          <w:rtl/>
        </w:rPr>
        <w:t>ی</w:t>
      </w:r>
      <w:r w:rsidR="006022CC" w:rsidRPr="00DE4439">
        <w:rPr>
          <w:rFonts w:hint="cs"/>
          <w:rtl/>
        </w:rPr>
        <w:t>ا از عل</w:t>
      </w:r>
      <w:r w:rsidR="00AE657A">
        <w:rPr>
          <w:rFonts w:hint="cs"/>
          <w:rtl/>
        </w:rPr>
        <w:t>ی</w:t>
      </w:r>
      <w:r w:rsidR="006022CC" w:rsidRPr="00DE4439">
        <w:rPr>
          <w:rFonts w:hint="cs"/>
          <w:rtl/>
        </w:rPr>
        <w:t xml:space="preserve"> متنفر هست</w:t>
      </w:r>
      <w:r w:rsidR="00AE657A">
        <w:rPr>
          <w:rFonts w:hint="cs"/>
          <w:rtl/>
        </w:rPr>
        <w:t>ی</w:t>
      </w:r>
      <w:r w:rsidR="006022CC" w:rsidRPr="00DE4439">
        <w:rPr>
          <w:rFonts w:hint="cs"/>
          <w:rtl/>
        </w:rPr>
        <w:t>؟ گفتم</w:t>
      </w:r>
      <w:r w:rsidR="00784590" w:rsidRPr="00DE4439">
        <w:rPr>
          <w:rFonts w:hint="cs"/>
          <w:rtl/>
        </w:rPr>
        <w:t xml:space="preserve">: </w:t>
      </w:r>
      <w:r w:rsidR="006022CC" w:rsidRPr="00DE4439">
        <w:rPr>
          <w:rFonts w:hint="cs"/>
          <w:rtl/>
        </w:rPr>
        <w:t>بله</w:t>
      </w:r>
      <w:r w:rsidR="00062AF9" w:rsidRPr="00DE4439">
        <w:rPr>
          <w:rFonts w:hint="cs"/>
          <w:rtl/>
        </w:rPr>
        <w:t>،</w:t>
      </w:r>
      <w:r w:rsidR="006022CC" w:rsidRPr="00DE4439">
        <w:rPr>
          <w:rFonts w:hint="cs"/>
          <w:rtl/>
        </w:rPr>
        <w:t xml:space="preserve"> فرمود</w:t>
      </w:r>
      <w:r w:rsidR="00784590" w:rsidRPr="00DE4439">
        <w:rPr>
          <w:rFonts w:hint="cs"/>
          <w:rtl/>
        </w:rPr>
        <w:t xml:space="preserve">: </w:t>
      </w:r>
      <w:r w:rsidR="006022CC" w:rsidRPr="00DE4439">
        <w:rPr>
          <w:rFonts w:hint="cs"/>
          <w:rtl/>
        </w:rPr>
        <w:t>از او متنفر مباش او در خمس ب</w:t>
      </w:r>
      <w:r w:rsidR="00AE657A">
        <w:rPr>
          <w:rFonts w:hint="cs"/>
          <w:rtl/>
        </w:rPr>
        <w:t>ی</w:t>
      </w:r>
      <w:r w:rsidR="006022CC" w:rsidRPr="00DE4439">
        <w:rPr>
          <w:rFonts w:hint="cs"/>
          <w:rtl/>
        </w:rPr>
        <w:t>ش از ا</w:t>
      </w:r>
      <w:r w:rsidR="00AE657A">
        <w:rPr>
          <w:rFonts w:hint="cs"/>
          <w:rtl/>
        </w:rPr>
        <w:t>ی</w:t>
      </w:r>
      <w:r w:rsidR="006022CC" w:rsidRPr="00DE4439">
        <w:rPr>
          <w:rFonts w:hint="cs"/>
          <w:rtl/>
        </w:rPr>
        <w:t>ن حق دارد</w:t>
      </w:r>
      <w:r w:rsidR="006022CC" w:rsidRPr="00D139C3">
        <w:rPr>
          <w:rStyle w:val="Char0"/>
          <w:vertAlign w:val="superscript"/>
          <w:rtl/>
        </w:rPr>
        <w:footnoteReference w:id="295"/>
      </w:r>
      <w:r w:rsidR="006022CC" w:rsidRPr="00DE4439">
        <w:rPr>
          <w:rFonts w:hint="cs"/>
          <w:rtl/>
        </w:rPr>
        <w:t>، در روا</w:t>
      </w:r>
      <w:r w:rsidR="00AE657A">
        <w:rPr>
          <w:rFonts w:hint="cs"/>
          <w:rtl/>
        </w:rPr>
        <w:t>ی</w:t>
      </w:r>
      <w:r w:rsidR="006022CC" w:rsidRPr="00DE4439">
        <w:rPr>
          <w:rFonts w:hint="cs"/>
          <w:rtl/>
        </w:rPr>
        <w:t>ت</w:t>
      </w:r>
      <w:r w:rsidR="00AE657A">
        <w:rPr>
          <w:rFonts w:hint="cs"/>
          <w:rtl/>
        </w:rPr>
        <w:t>ی</w:t>
      </w:r>
      <w:r w:rsidR="006022CC" w:rsidRPr="00D139C3">
        <w:rPr>
          <w:rStyle w:val="Char0"/>
          <w:vertAlign w:val="superscript"/>
          <w:rtl/>
        </w:rPr>
        <w:footnoteReference w:id="296"/>
      </w:r>
      <w:r w:rsidR="006022CC" w:rsidRPr="00DE4439">
        <w:rPr>
          <w:rFonts w:hint="cs"/>
          <w:rtl/>
        </w:rPr>
        <w:t xml:space="preserve"> د</w:t>
      </w:r>
      <w:r w:rsidR="00AE657A">
        <w:rPr>
          <w:rFonts w:hint="cs"/>
          <w:rtl/>
        </w:rPr>
        <w:t>ی</w:t>
      </w:r>
      <w:r w:rsidR="006022CC" w:rsidRPr="00DE4439">
        <w:rPr>
          <w:rFonts w:hint="cs"/>
          <w:rtl/>
        </w:rPr>
        <w:t xml:space="preserve">گر آمده است. </w:t>
      </w:r>
      <w:r w:rsidR="00AE657A">
        <w:rPr>
          <w:rFonts w:hint="cs"/>
          <w:rtl/>
        </w:rPr>
        <w:t>ک</w:t>
      </w:r>
      <w:r w:rsidR="003F7317" w:rsidRPr="00DE4439">
        <w:rPr>
          <w:rFonts w:hint="cs"/>
          <w:rtl/>
        </w:rPr>
        <w:t>ه پ</w:t>
      </w:r>
      <w:r w:rsidR="00AE657A">
        <w:rPr>
          <w:rFonts w:hint="cs"/>
          <w:rtl/>
        </w:rPr>
        <w:t>ی</w:t>
      </w:r>
      <w:r w:rsidR="003F7317" w:rsidRPr="00DE4439">
        <w:rPr>
          <w:rFonts w:hint="cs"/>
          <w:rtl/>
        </w:rPr>
        <w:t>امبر به بر</w:t>
      </w:r>
      <w:r w:rsidR="00AE657A">
        <w:rPr>
          <w:rFonts w:hint="cs"/>
          <w:rtl/>
        </w:rPr>
        <w:t>ی</w:t>
      </w:r>
      <w:r w:rsidR="003F7317" w:rsidRPr="00DE4439">
        <w:rPr>
          <w:rFonts w:hint="cs"/>
          <w:rtl/>
        </w:rPr>
        <w:t>ده گفت</w:t>
      </w:r>
      <w:r w:rsidR="00784590" w:rsidRPr="00DE4439">
        <w:rPr>
          <w:rFonts w:hint="cs"/>
          <w:rtl/>
        </w:rPr>
        <w:t xml:space="preserve">: </w:t>
      </w:r>
      <w:r w:rsidR="003F7317" w:rsidRPr="00DE4439">
        <w:rPr>
          <w:rFonts w:hint="cs"/>
          <w:rtl/>
        </w:rPr>
        <w:t xml:space="preserve">هر </w:t>
      </w:r>
      <w:r w:rsidR="00AE657A">
        <w:rPr>
          <w:rFonts w:hint="cs"/>
          <w:rtl/>
        </w:rPr>
        <w:t>ک</w:t>
      </w:r>
      <w:r w:rsidR="003F7317" w:rsidRPr="00DE4439">
        <w:rPr>
          <w:rFonts w:hint="cs"/>
          <w:rtl/>
        </w:rPr>
        <w:t>س من مولا و دوست او هستم عل</w:t>
      </w:r>
      <w:r w:rsidR="00AE657A">
        <w:rPr>
          <w:rFonts w:hint="cs"/>
          <w:rtl/>
        </w:rPr>
        <w:t>ی</w:t>
      </w:r>
      <w:r w:rsidR="00062AF9" w:rsidRPr="00DE4439">
        <w:rPr>
          <w:rFonts w:hint="cs"/>
          <w:rtl/>
        </w:rPr>
        <w:t xml:space="preserve"> هم مولا و دوست اوست.</w:t>
      </w:r>
    </w:p>
    <w:p w:rsidR="004C7912" w:rsidRPr="00DE4439" w:rsidRDefault="00EB5117" w:rsidP="009C6AE1">
      <w:pPr>
        <w:pStyle w:val="a"/>
        <w:rPr>
          <w:rtl/>
        </w:rPr>
      </w:pPr>
      <w:r w:rsidRPr="00DE4439">
        <w:rPr>
          <w:rFonts w:hint="cs"/>
          <w:rtl/>
        </w:rPr>
        <w:t>دوم</w:t>
      </w:r>
      <w:r w:rsidR="00784590" w:rsidRPr="00DE4439">
        <w:rPr>
          <w:rFonts w:hint="cs"/>
          <w:rtl/>
        </w:rPr>
        <w:t xml:space="preserve">: </w:t>
      </w:r>
      <w:r w:rsidRPr="00DE4439">
        <w:rPr>
          <w:rFonts w:hint="cs"/>
          <w:rtl/>
        </w:rPr>
        <w:t>ب</w:t>
      </w:r>
      <w:r w:rsidR="00AE657A">
        <w:rPr>
          <w:rFonts w:hint="cs"/>
          <w:rtl/>
        </w:rPr>
        <w:t>ی</w:t>
      </w:r>
      <w:r w:rsidRPr="00DE4439">
        <w:rPr>
          <w:rFonts w:hint="cs"/>
          <w:rtl/>
        </w:rPr>
        <w:t>هق</w:t>
      </w:r>
      <w:r w:rsidR="00AE657A">
        <w:rPr>
          <w:rFonts w:hint="cs"/>
          <w:rtl/>
        </w:rPr>
        <w:t>ی</w:t>
      </w:r>
      <w:r w:rsidRPr="00DE4439">
        <w:rPr>
          <w:rFonts w:hint="cs"/>
          <w:rtl/>
        </w:rPr>
        <w:t xml:space="preserve"> از اب</w:t>
      </w:r>
      <w:r w:rsidR="00AE657A">
        <w:rPr>
          <w:rFonts w:hint="cs"/>
          <w:rtl/>
        </w:rPr>
        <w:t>ی</w:t>
      </w:r>
      <w:r w:rsidRPr="00DE4439">
        <w:rPr>
          <w:rFonts w:hint="cs"/>
          <w:rtl/>
        </w:rPr>
        <w:t xml:space="preserve"> سع</w:t>
      </w:r>
      <w:r w:rsidR="00AE657A">
        <w:rPr>
          <w:rFonts w:hint="cs"/>
          <w:rtl/>
        </w:rPr>
        <w:t>ی</w:t>
      </w:r>
      <w:r w:rsidRPr="00DE4439">
        <w:rPr>
          <w:rFonts w:hint="cs"/>
          <w:rtl/>
        </w:rPr>
        <w:t>د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عل</w:t>
      </w:r>
      <w:r w:rsidR="00AE657A">
        <w:rPr>
          <w:rFonts w:hint="cs"/>
          <w:rtl/>
        </w:rPr>
        <w:t>ی</w:t>
      </w:r>
      <w:r w:rsidRPr="00DE4439">
        <w:rPr>
          <w:rFonts w:hint="cs"/>
          <w:rtl/>
        </w:rPr>
        <w:t xml:space="preserve"> آنها را از سوار شدن بر شتران صدقه منع </w:t>
      </w:r>
      <w:r w:rsidR="00AE657A">
        <w:rPr>
          <w:rFonts w:hint="cs"/>
          <w:rtl/>
        </w:rPr>
        <w:t>ک</w:t>
      </w:r>
      <w:r w:rsidRPr="00DE4439">
        <w:rPr>
          <w:rFonts w:hint="cs"/>
          <w:rtl/>
        </w:rPr>
        <w:t>رد، و فرد</w:t>
      </w:r>
      <w:r w:rsidR="00AE657A">
        <w:rPr>
          <w:rFonts w:hint="cs"/>
          <w:rtl/>
        </w:rPr>
        <w:t>ی</w:t>
      </w:r>
      <w:r w:rsidRPr="00DE4439">
        <w:rPr>
          <w:rFonts w:hint="cs"/>
          <w:rtl/>
        </w:rPr>
        <w:t xml:space="preserve"> را به عنوان ام</w:t>
      </w:r>
      <w:r w:rsidR="00AE657A">
        <w:rPr>
          <w:rFonts w:hint="cs"/>
          <w:rtl/>
        </w:rPr>
        <w:t>ی</w:t>
      </w:r>
      <w:r w:rsidRPr="00DE4439">
        <w:rPr>
          <w:rFonts w:hint="cs"/>
          <w:rtl/>
        </w:rPr>
        <w:t xml:space="preserve">ر آنها مقرر </w:t>
      </w:r>
      <w:r w:rsidR="00AE657A">
        <w:rPr>
          <w:rFonts w:hint="cs"/>
          <w:rtl/>
        </w:rPr>
        <w:t>ک</w:t>
      </w:r>
      <w:r w:rsidRPr="00DE4439">
        <w:rPr>
          <w:rFonts w:hint="cs"/>
          <w:rtl/>
        </w:rPr>
        <w:t>رد و خودش قبل از آنها به سو</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302E4C" w:rsidRPr="00DE4439">
        <w:rPr>
          <w:rFonts w:ascii="Tahoma" w:hAnsi="Tahoma" w:cs="CTraditional Arabic" w:hint="cs"/>
          <w:color w:val="000000"/>
          <w:rtl/>
        </w:rPr>
        <w:t>ص</w:t>
      </w:r>
      <w:r w:rsidR="00601F99" w:rsidRPr="00DE4439">
        <w:rPr>
          <w:rFonts w:hint="cs"/>
          <w:rtl/>
        </w:rPr>
        <w:t xml:space="preserve"> حر</w:t>
      </w:r>
      <w:r w:rsidR="00AE657A">
        <w:rPr>
          <w:rFonts w:hint="cs"/>
          <w:rtl/>
        </w:rPr>
        <w:t>ک</w:t>
      </w:r>
      <w:r w:rsidR="00601F99" w:rsidRPr="00DE4439">
        <w:rPr>
          <w:rFonts w:hint="cs"/>
          <w:rtl/>
        </w:rPr>
        <w:t xml:space="preserve">ت </w:t>
      </w:r>
      <w:r w:rsidR="00AE657A">
        <w:rPr>
          <w:rFonts w:hint="cs"/>
          <w:rtl/>
        </w:rPr>
        <w:t>ک</w:t>
      </w:r>
      <w:r w:rsidR="00601F99" w:rsidRPr="00DE4439">
        <w:rPr>
          <w:rFonts w:hint="cs"/>
          <w:rtl/>
        </w:rPr>
        <w:t>رد، سپس وقت</w:t>
      </w:r>
      <w:r w:rsidR="00AE657A">
        <w:rPr>
          <w:rFonts w:hint="cs"/>
          <w:rtl/>
        </w:rPr>
        <w:t>ی</w:t>
      </w:r>
      <w:r w:rsidR="00601F99" w:rsidRPr="00DE4439">
        <w:rPr>
          <w:rFonts w:hint="cs"/>
          <w:rtl/>
        </w:rPr>
        <w:t xml:space="preserve"> در م</w:t>
      </w:r>
      <w:r w:rsidR="00AE657A">
        <w:rPr>
          <w:rFonts w:hint="cs"/>
          <w:rtl/>
        </w:rPr>
        <w:t>ی</w:t>
      </w:r>
      <w:r w:rsidR="00601F99" w:rsidRPr="00DE4439">
        <w:rPr>
          <w:rFonts w:hint="cs"/>
          <w:rtl/>
        </w:rPr>
        <w:t>ان راه آنها به او رس</w:t>
      </w:r>
      <w:r w:rsidR="00AE657A">
        <w:rPr>
          <w:rFonts w:hint="cs"/>
          <w:rtl/>
        </w:rPr>
        <w:t>ی</w:t>
      </w:r>
      <w:r w:rsidR="00601F99" w:rsidRPr="00DE4439">
        <w:rPr>
          <w:rFonts w:hint="cs"/>
          <w:rtl/>
        </w:rPr>
        <w:t>دند د</w:t>
      </w:r>
      <w:r w:rsidR="00AE657A">
        <w:rPr>
          <w:rFonts w:hint="cs"/>
          <w:rtl/>
        </w:rPr>
        <w:t>ی</w:t>
      </w:r>
      <w:r w:rsidR="00601F99" w:rsidRPr="00DE4439">
        <w:rPr>
          <w:rFonts w:hint="cs"/>
          <w:rtl/>
        </w:rPr>
        <w:t xml:space="preserve">د </w:t>
      </w:r>
      <w:r w:rsidR="00AE657A">
        <w:rPr>
          <w:rFonts w:hint="cs"/>
          <w:rtl/>
        </w:rPr>
        <w:t>ک</w:t>
      </w:r>
      <w:r w:rsidR="00601F99" w:rsidRPr="00DE4439">
        <w:rPr>
          <w:rFonts w:hint="cs"/>
          <w:rtl/>
        </w:rPr>
        <w:t>ه فرد</w:t>
      </w:r>
      <w:r w:rsidR="00AE657A">
        <w:rPr>
          <w:rFonts w:hint="cs"/>
          <w:rtl/>
        </w:rPr>
        <w:t>ی</w:t>
      </w:r>
      <w:r w:rsidR="00601F99" w:rsidRPr="00DE4439">
        <w:rPr>
          <w:rFonts w:hint="cs"/>
          <w:rtl/>
        </w:rPr>
        <w:t xml:space="preserve"> </w:t>
      </w:r>
      <w:r w:rsidR="00AE657A">
        <w:rPr>
          <w:rFonts w:hint="cs"/>
          <w:rtl/>
        </w:rPr>
        <w:t>ک</w:t>
      </w:r>
      <w:r w:rsidR="00601F99" w:rsidRPr="00DE4439">
        <w:rPr>
          <w:rFonts w:hint="cs"/>
          <w:rtl/>
        </w:rPr>
        <w:t>ه او آن را به عنوان ام</w:t>
      </w:r>
      <w:r w:rsidR="00AE657A">
        <w:rPr>
          <w:rFonts w:hint="cs"/>
          <w:rtl/>
        </w:rPr>
        <w:t>ی</w:t>
      </w:r>
      <w:r w:rsidR="00601F99" w:rsidRPr="00DE4439">
        <w:rPr>
          <w:rFonts w:hint="cs"/>
          <w:rtl/>
        </w:rPr>
        <w:t xml:space="preserve">ر مقرر </w:t>
      </w:r>
      <w:r w:rsidR="00AE657A">
        <w:rPr>
          <w:rFonts w:hint="cs"/>
          <w:rtl/>
        </w:rPr>
        <w:t>ک</w:t>
      </w:r>
      <w:r w:rsidR="00601F99" w:rsidRPr="00DE4439">
        <w:rPr>
          <w:rFonts w:hint="cs"/>
          <w:rtl/>
        </w:rPr>
        <w:t>رده به لش</w:t>
      </w:r>
      <w:r w:rsidR="00AE657A">
        <w:rPr>
          <w:rFonts w:hint="cs"/>
          <w:rtl/>
        </w:rPr>
        <w:t>ک</w:t>
      </w:r>
      <w:r w:rsidR="00601F99" w:rsidRPr="00DE4439">
        <w:rPr>
          <w:rFonts w:hint="cs"/>
          <w:rtl/>
        </w:rPr>
        <w:t>ر</w:t>
      </w:r>
      <w:r w:rsidR="00AE657A">
        <w:rPr>
          <w:rFonts w:hint="cs"/>
          <w:rtl/>
        </w:rPr>
        <w:t>ی</w:t>
      </w:r>
      <w:r w:rsidR="00601F99" w:rsidRPr="00DE4439">
        <w:rPr>
          <w:rFonts w:hint="cs"/>
          <w:rtl/>
        </w:rPr>
        <w:t>ان اجازه داد</w:t>
      </w:r>
      <w:r w:rsidR="00302E4C" w:rsidRPr="00DE4439">
        <w:rPr>
          <w:rFonts w:hint="cs"/>
          <w:rtl/>
        </w:rPr>
        <w:t>ه</w:t>
      </w:r>
      <w:r w:rsidR="00601F99" w:rsidRPr="00DE4439">
        <w:rPr>
          <w:rFonts w:hint="cs"/>
          <w:rtl/>
        </w:rPr>
        <w:t xml:space="preserve"> </w:t>
      </w:r>
      <w:r w:rsidR="00AE657A">
        <w:rPr>
          <w:rFonts w:hint="cs"/>
          <w:rtl/>
        </w:rPr>
        <w:t>ک</w:t>
      </w:r>
      <w:r w:rsidR="00601F99" w:rsidRPr="00DE4439">
        <w:rPr>
          <w:rFonts w:hint="cs"/>
          <w:rtl/>
        </w:rPr>
        <w:t>ه بر شتران سوار بشوند و د</w:t>
      </w:r>
      <w:r w:rsidR="00AE657A">
        <w:rPr>
          <w:rFonts w:hint="cs"/>
          <w:rtl/>
        </w:rPr>
        <w:t>ی</w:t>
      </w:r>
      <w:r w:rsidR="00601F99" w:rsidRPr="00DE4439">
        <w:rPr>
          <w:rFonts w:hint="cs"/>
          <w:rtl/>
        </w:rPr>
        <w:t xml:space="preserve">د </w:t>
      </w:r>
      <w:r w:rsidR="00AE657A">
        <w:rPr>
          <w:rFonts w:hint="cs"/>
          <w:rtl/>
        </w:rPr>
        <w:t>ک</w:t>
      </w:r>
      <w:r w:rsidR="00601F99" w:rsidRPr="00DE4439">
        <w:rPr>
          <w:rFonts w:hint="cs"/>
          <w:rtl/>
        </w:rPr>
        <w:t>ه آثار سوار شدن از شتران نما</w:t>
      </w:r>
      <w:r w:rsidR="00AE657A">
        <w:rPr>
          <w:rFonts w:hint="cs"/>
          <w:rtl/>
        </w:rPr>
        <w:t>ی</w:t>
      </w:r>
      <w:r w:rsidR="00601F99" w:rsidRPr="00DE4439">
        <w:rPr>
          <w:rFonts w:hint="cs"/>
          <w:rtl/>
        </w:rPr>
        <w:t>ان است بنابرا</w:t>
      </w:r>
      <w:r w:rsidR="00AE657A">
        <w:rPr>
          <w:rFonts w:hint="cs"/>
          <w:rtl/>
        </w:rPr>
        <w:t>ی</w:t>
      </w:r>
      <w:r w:rsidR="00601F99" w:rsidRPr="00DE4439">
        <w:rPr>
          <w:rFonts w:hint="cs"/>
          <w:rtl/>
        </w:rPr>
        <w:t>ن عل</w:t>
      </w:r>
      <w:r w:rsidR="00AE657A">
        <w:rPr>
          <w:rFonts w:hint="cs"/>
          <w:rtl/>
        </w:rPr>
        <w:t>ی</w:t>
      </w:r>
      <w:r w:rsidR="00601F99" w:rsidRPr="00DE4439">
        <w:rPr>
          <w:rFonts w:hint="cs"/>
          <w:rtl/>
        </w:rPr>
        <w:t xml:space="preserve"> خشمگ</w:t>
      </w:r>
      <w:r w:rsidR="00AE657A">
        <w:rPr>
          <w:rFonts w:hint="cs"/>
          <w:rtl/>
        </w:rPr>
        <w:t>ی</w:t>
      </w:r>
      <w:r w:rsidR="00601F99" w:rsidRPr="00DE4439">
        <w:rPr>
          <w:rFonts w:hint="cs"/>
          <w:rtl/>
        </w:rPr>
        <w:t>ن شد و نما</w:t>
      </w:r>
      <w:r w:rsidR="00AE657A">
        <w:rPr>
          <w:rFonts w:hint="cs"/>
          <w:rtl/>
        </w:rPr>
        <w:t>ی</w:t>
      </w:r>
      <w:r w:rsidR="00601F99" w:rsidRPr="00DE4439">
        <w:rPr>
          <w:rFonts w:hint="cs"/>
          <w:rtl/>
        </w:rPr>
        <w:t xml:space="preserve">نده‌اش را سر زنش </w:t>
      </w:r>
      <w:r w:rsidR="00AE657A">
        <w:rPr>
          <w:rFonts w:hint="cs"/>
          <w:rtl/>
        </w:rPr>
        <w:t>ک</w:t>
      </w:r>
      <w:r w:rsidR="00601F99" w:rsidRPr="00DE4439">
        <w:rPr>
          <w:rFonts w:hint="cs"/>
          <w:rtl/>
        </w:rPr>
        <w:t xml:space="preserve">رد. </w:t>
      </w:r>
    </w:p>
    <w:p w:rsidR="00601F99" w:rsidRPr="00DE4439" w:rsidRDefault="00601F99" w:rsidP="009C6AE1">
      <w:pPr>
        <w:pStyle w:val="a"/>
        <w:rPr>
          <w:rtl/>
        </w:rPr>
      </w:pPr>
      <w:r w:rsidRPr="00DE4439">
        <w:rPr>
          <w:rFonts w:hint="cs"/>
          <w:rtl/>
        </w:rPr>
        <w:t>ابو سع</w:t>
      </w:r>
      <w:r w:rsidR="00AE657A">
        <w:rPr>
          <w:rFonts w:hint="cs"/>
          <w:rtl/>
        </w:rPr>
        <w:t>ی</w:t>
      </w:r>
      <w:r w:rsidRPr="00DE4439">
        <w:rPr>
          <w:rFonts w:hint="cs"/>
          <w:rtl/>
        </w:rPr>
        <w:t>د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ما با پ</w:t>
      </w:r>
      <w:r w:rsidR="00AE657A">
        <w:rPr>
          <w:rFonts w:hint="cs"/>
          <w:rtl/>
        </w:rPr>
        <w:t>ی</w:t>
      </w:r>
      <w:r w:rsidRPr="00DE4439">
        <w:rPr>
          <w:rFonts w:hint="cs"/>
          <w:rtl/>
        </w:rPr>
        <w:t>امبر</w:t>
      </w:r>
      <w:r w:rsidR="009261BC" w:rsidRPr="00DE4439">
        <w:rPr>
          <w:rFonts w:ascii="Tahoma" w:hAnsi="Tahoma" w:cs="CTraditional Arabic" w:hint="cs"/>
          <w:color w:val="000000"/>
          <w:rtl/>
        </w:rPr>
        <w:t>ص</w:t>
      </w:r>
      <w:r w:rsidR="005F0FFA" w:rsidRPr="00DE4439">
        <w:rPr>
          <w:rFonts w:hint="cs"/>
          <w:rtl/>
        </w:rPr>
        <w:t xml:space="preserve"> د</w:t>
      </w:r>
      <w:r w:rsidR="00AE657A">
        <w:rPr>
          <w:rFonts w:hint="cs"/>
          <w:rtl/>
        </w:rPr>
        <w:t>ی</w:t>
      </w:r>
      <w:r w:rsidR="005F0FFA" w:rsidRPr="00DE4439">
        <w:rPr>
          <w:rFonts w:hint="cs"/>
          <w:rtl/>
        </w:rPr>
        <w:t xml:space="preserve">دار </w:t>
      </w:r>
      <w:r w:rsidR="00AE657A">
        <w:rPr>
          <w:rFonts w:hint="cs"/>
          <w:rtl/>
        </w:rPr>
        <w:t>ک</w:t>
      </w:r>
      <w:r w:rsidR="005F0FFA" w:rsidRPr="00DE4439">
        <w:rPr>
          <w:rFonts w:hint="cs"/>
          <w:rtl/>
        </w:rPr>
        <w:t>رد</w:t>
      </w:r>
      <w:r w:rsidR="00AE657A">
        <w:rPr>
          <w:rFonts w:hint="cs"/>
          <w:rtl/>
        </w:rPr>
        <w:t>ی</w:t>
      </w:r>
      <w:r w:rsidR="005F0FFA" w:rsidRPr="00DE4439">
        <w:rPr>
          <w:rFonts w:hint="cs"/>
          <w:rtl/>
        </w:rPr>
        <w:t>م از سخت</w:t>
      </w:r>
      <w:r w:rsidR="009F75EB" w:rsidRPr="00DE4439">
        <w:rPr>
          <w:rFonts w:hint="cs"/>
          <w:rtl/>
        </w:rPr>
        <w:t>‌</w:t>
      </w:r>
      <w:r w:rsidR="005F0FFA" w:rsidRPr="00DE4439">
        <w:rPr>
          <w:rFonts w:hint="cs"/>
          <w:rtl/>
        </w:rPr>
        <w:t>گ</w:t>
      </w:r>
      <w:r w:rsidR="00AE657A">
        <w:rPr>
          <w:rFonts w:hint="cs"/>
          <w:rtl/>
        </w:rPr>
        <w:t>ی</w:t>
      </w:r>
      <w:r w:rsidR="005F0FFA" w:rsidRPr="00DE4439">
        <w:rPr>
          <w:rFonts w:hint="cs"/>
          <w:rtl/>
        </w:rPr>
        <w:t>ر</w:t>
      </w:r>
      <w:r w:rsidR="00AE657A">
        <w:rPr>
          <w:rFonts w:hint="cs"/>
          <w:rtl/>
        </w:rPr>
        <w:t>ی</w:t>
      </w:r>
      <w:r w:rsidR="005F0FFA" w:rsidRPr="00DE4439">
        <w:rPr>
          <w:rFonts w:hint="cs"/>
          <w:rtl/>
        </w:rPr>
        <w:t xml:space="preserve"> عل</w:t>
      </w:r>
      <w:r w:rsidR="00AE657A">
        <w:rPr>
          <w:rFonts w:hint="cs"/>
          <w:rtl/>
        </w:rPr>
        <w:t>ی</w:t>
      </w:r>
      <w:r w:rsidR="005F0FFA" w:rsidRPr="00DE4439">
        <w:rPr>
          <w:rFonts w:hint="cs"/>
          <w:rtl/>
        </w:rPr>
        <w:t xml:space="preserve"> به او ش</w:t>
      </w:r>
      <w:r w:rsidR="00AE657A">
        <w:rPr>
          <w:rFonts w:hint="cs"/>
          <w:rtl/>
        </w:rPr>
        <w:t>ک</w:t>
      </w:r>
      <w:r w:rsidR="005F0FFA" w:rsidRPr="00DE4439">
        <w:rPr>
          <w:rFonts w:hint="cs"/>
          <w:rtl/>
        </w:rPr>
        <w:t>ا</w:t>
      </w:r>
      <w:r w:rsidR="00AE657A">
        <w:rPr>
          <w:rFonts w:hint="cs"/>
          <w:rtl/>
        </w:rPr>
        <w:t>ی</w:t>
      </w:r>
      <w:r w:rsidR="005F0FFA" w:rsidRPr="00DE4439">
        <w:rPr>
          <w:rFonts w:hint="cs"/>
          <w:rtl/>
        </w:rPr>
        <w:t xml:space="preserve">ت </w:t>
      </w:r>
      <w:r w:rsidR="00AE657A">
        <w:rPr>
          <w:rFonts w:hint="cs"/>
          <w:rtl/>
        </w:rPr>
        <w:t>ک</w:t>
      </w:r>
      <w:r w:rsidR="005F0FFA" w:rsidRPr="00DE4439">
        <w:rPr>
          <w:rFonts w:hint="cs"/>
          <w:rtl/>
        </w:rPr>
        <w:t>رد</w:t>
      </w:r>
      <w:r w:rsidR="00AE657A">
        <w:rPr>
          <w:rFonts w:hint="cs"/>
          <w:rtl/>
        </w:rPr>
        <w:t>ی</w:t>
      </w:r>
      <w:r w:rsidR="005F0FFA" w:rsidRPr="00DE4439">
        <w:rPr>
          <w:rFonts w:hint="cs"/>
          <w:rtl/>
        </w:rPr>
        <w:t>م</w:t>
      </w:r>
      <w:r w:rsidR="009F75EB" w:rsidRPr="00DE4439">
        <w:rPr>
          <w:rFonts w:hint="cs"/>
          <w:rtl/>
        </w:rPr>
        <w:t>،</w:t>
      </w:r>
      <w:r w:rsidR="005F0FFA" w:rsidRPr="00DE4439">
        <w:rPr>
          <w:rFonts w:hint="cs"/>
          <w:rtl/>
        </w:rPr>
        <w:t xml:space="preserve"> و در روا</w:t>
      </w:r>
      <w:r w:rsidR="00AE657A">
        <w:rPr>
          <w:rFonts w:hint="cs"/>
          <w:rtl/>
        </w:rPr>
        <w:t>ی</w:t>
      </w:r>
      <w:r w:rsidR="005F0FFA" w:rsidRPr="00DE4439">
        <w:rPr>
          <w:rFonts w:hint="cs"/>
          <w:rtl/>
        </w:rPr>
        <w:t>ت</w:t>
      </w:r>
      <w:r w:rsidR="00AE657A">
        <w:rPr>
          <w:rFonts w:hint="cs"/>
          <w:rtl/>
        </w:rPr>
        <w:t>ی</w:t>
      </w:r>
      <w:r w:rsidR="005F0FFA" w:rsidRPr="00DE4439">
        <w:rPr>
          <w:rFonts w:hint="cs"/>
          <w:rtl/>
        </w:rPr>
        <w:t xml:space="preserve"> د</w:t>
      </w:r>
      <w:r w:rsidR="00AE657A">
        <w:rPr>
          <w:rFonts w:hint="cs"/>
          <w:rtl/>
        </w:rPr>
        <w:t>ی</w:t>
      </w:r>
      <w:r w:rsidR="005F0FFA" w:rsidRPr="00DE4439">
        <w:rPr>
          <w:rFonts w:hint="cs"/>
          <w:rtl/>
        </w:rPr>
        <w:t xml:space="preserve">گر آمده است </w:t>
      </w:r>
      <w:r w:rsidR="00AE657A">
        <w:rPr>
          <w:rFonts w:hint="cs"/>
          <w:rtl/>
        </w:rPr>
        <w:t>ک</w:t>
      </w:r>
      <w:r w:rsidR="005F0FFA" w:rsidRPr="00DE4439">
        <w:rPr>
          <w:rFonts w:hint="cs"/>
          <w:rtl/>
        </w:rPr>
        <w:t>ه لباسها</w:t>
      </w:r>
      <w:r w:rsidR="00AE657A">
        <w:rPr>
          <w:rFonts w:hint="cs"/>
          <w:rtl/>
        </w:rPr>
        <w:t>یی</w:t>
      </w:r>
      <w:r w:rsidR="005F0FFA" w:rsidRPr="00DE4439">
        <w:rPr>
          <w:rFonts w:hint="cs"/>
          <w:rtl/>
        </w:rPr>
        <w:t xml:space="preserve"> بود </w:t>
      </w:r>
      <w:r w:rsidR="00AE657A">
        <w:rPr>
          <w:rFonts w:hint="cs"/>
          <w:rtl/>
        </w:rPr>
        <w:t>ک</w:t>
      </w:r>
      <w:r w:rsidR="005F0FFA" w:rsidRPr="00DE4439">
        <w:rPr>
          <w:rFonts w:hint="cs"/>
          <w:rtl/>
        </w:rPr>
        <w:t>ه آنها م</w:t>
      </w:r>
      <w:r w:rsidR="00AE657A">
        <w:rPr>
          <w:rFonts w:hint="cs"/>
          <w:rtl/>
        </w:rPr>
        <w:t>ی</w:t>
      </w:r>
      <w:r w:rsidR="005F0FFA" w:rsidRPr="00DE4439">
        <w:rPr>
          <w:rFonts w:hint="cs"/>
          <w:rtl/>
        </w:rPr>
        <w:t xml:space="preserve">‌خواستند </w:t>
      </w:r>
      <w:r w:rsidR="00A037AE" w:rsidRPr="00DE4439">
        <w:rPr>
          <w:rFonts w:hint="cs"/>
          <w:rtl/>
        </w:rPr>
        <w:t>بپوشند اما عل</w:t>
      </w:r>
      <w:r w:rsidR="00AE657A">
        <w:rPr>
          <w:rFonts w:hint="cs"/>
          <w:rtl/>
        </w:rPr>
        <w:t>ی</w:t>
      </w:r>
      <w:r w:rsidR="00A037AE" w:rsidRPr="00DE4439">
        <w:rPr>
          <w:rFonts w:hint="cs"/>
          <w:rtl/>
        </w:rPr>
        <w:t xml:space="preserve"> آنها را منع </w:t>
      </w:r>
      <w:r w:rsidR="00AE657A">
        <w:rPr>
          <w:rFonts w:hint="cs"/>
          <w:rtl/>
        </w:rPr>
        <w:t>ک</w:t>
      </w:r>
      <w:r w:rsidR="00A037AE" w:rsidRPr="00DE4439">
        <w:rPr>
          <w:rFonts w:hint="cs"/>
          <w:rtl/>
        </w:rPr>
        <w:t xml:space="preserve">رد و اجازه نداد </w:t>
      </w:r>
      <w:r w:rsidR="00AE657A">
        <w:rPr>
          <w:rFonts w:hint="cs"/>
          <w:rtl/>
        </w:rPr>
        <w:t>ک</w:t>
      </w:r>
      <w:r w:rsidR="00A037AE" w:rsidRPr="00DE4439">
        <w:rPr>
          <w:rFonts w:hint="cs"/>
          <w:rtl/>
        </w:rPr>
        <w:t>ه آن لباس‌ها را بپوشند، آنگاه پ</w:t>
      </w:r>
      <w:r w:rsidR="00AE657A">
        <w:rPr>
          <w:rFonts w:hint="cs"/>
          <w:rtl/>
        </w:rPr>
        <w:t>ی</w:t>
      </w:r>
      <w:r w:rsidR="00A037AE" w:rsidRPr="00DE4439">
        <w:rPr>
          <w:rFonts w:hint="cs"/>
          <w:rtl/>
        </w:rPr>
        <w:t>امبر</w:t>
      </w:r>
      <w:r w:rsidR="009F75EB" w:rsidRPr="00DE4439">
        <w:rPr>
          <w:rFonts w:ascii="Tahoma" w:hAnsi="Tahoma" w:cs="CTraditional Arabic" w:hint="cs"/>
          <w:color w:val="000000"/>
          <w:rtl/>
        </w:rPr>
        <w:t>ص</w:t>
      </w:r>
      <w:r w:rsidR="009C671B" w:rsidRPr="00DE4439">
        <w:rPr>
          <w:rFonts w:hint="cs"/>
          <w:rtl/>
        </w:rPr>
        <w:t xml:space="preserve"> فرمود</w:t>
      </w:r>
      <w:r w:rsidR="00784590" w:rsidRPr="00DE4439">
        <w:rPr>
          <w:rFonts w:hint="cs"/>
          <w:rtl/>
        </w:rPr>
        <w:t xml:space="preserve">: </w:t>
      </w:r>
      <w:r w:rsidR="009C671B" w:rsidRPr="00DE4439">
        <w:rPr>
          <w:rFonts w:hint="cs"/>
          <w:rtl/>
        </w:rPr>
        <w:t>باز ا</w:t>
      </w:r>
      <w:r w:rsidR="00AE657A">
        <w:rPr>
          <w:rFonts w:hint="cs"/>
          <w:rtl/>
        </w:rPr>
        <w:t>ی</w:t>
      </w:r>
      <w:r w:rsidR="009C671B" w:rsidRPr="00DE4439">
        <w:rPr>
          <w:rFonts w:hint="cs"/>
          <w:rtl/>
        </w:rPr>
        <w:t>ست ا</w:t>
      </w:r>
      <w:r w:rsidR="00AE657A">
        <w:rPr>
          <w:rFonts w:hint="cs"/>
          <w:rtl/>
        </w:rPr>
        <w:t>ی</w:t>
      </w:r>
      <w:r w:rsidR="009C671B" w:rsidRPr="00DE4439">
        <w:rPr>
          <w:rFonts w:hint="cs"/>
          <w:rtl/>
        </w:rPr>
        <w:t xml:space="preserve"> سعد بن مال</w:t>
      </w:r>
      <w:r w:rsidR="00AE657A">
        <w:rPr>
          <w:rFonts w:hint="cs"/>
          <w:rtl/>
        </w:rPr>
        <w:t>ک</w:t>
      </w:r>
      <w:r w:rsidR="009C671B" w:rsidRPr="00DE4439">
        <w:rPr>
          <w:rFonts w:hint="cs"/>
          <w:rtl/>
        </w:rPr>
        <w:t xml:space="preserve"> (ابو سع</w:t>
      </w:r>
      <w:r w:rsidR="00AE657A">
        <w:rPr>
          <w:rFonts w:hint="cs"/>
          <w:rtl/>
        </w:rPr>
        <w:t>ی</w:t>
      </w:r>
      <w:r w:rsidR="009C671B" w:rsidRPr="00DE4439">
        <w:rPr>
          <w:rFonts w:hint="cs"/>
          <w:rtl/>
        </w:rPr>
        <w:t>د) و سخنان ناشا</w:t>
      </w:r>
      <w:r w:rsidR="00AE657A">
        <w:rPr>
          <w:rFonts w:hint="cs"/>
          <w:rtl/>
        </w:rPr>
        <w:t>ی</w:t>
      </w:r>
      <w:r w:rsidR="009C671B" w:rsidRPr="00DE4439">
        <w:rPr>
          <w:rFonts w:hint="cs"/>
          <w:rtl/>
        </w:rPr>
        <w:t>ست</w:t>
      </w:r>
      <w:r w:rsidR="00AE657A">
        <w:rPr>
          <w:rFonts w:hint="cs"/>
          <w:rtl/>
        </w:rPr>
        <w:t>ی</w:t>
      </w:r>
      <w:r w:rsidR="009C671B" w:rsidRPr="00DE4439">
        <w:rPr>
          <w:rFonts w:hint="cs"/>
          <w:rtl/>
        </w:rPr>
        <w:t xml:space="preserve"> به برادرت عل</w:t>
      </w:r>
      <w:r w:rsidR="00AE657A">
        <w:rPr>
          <w:rFonts w:hint="cs"/>
          <w:rtl/>
        </w:rPr>
        <w:t>ی</w:t>
      </w:r>
      <w:r w:rsidR="009C671B" w:rsidRPr="00DE4439">
        <w:rPr>
          <w:rFonts w:hint="cs"/>
          <w:rtl/>
        </w:rPr>
        <w:t xml:space="preserve"> نگو، سوگند به خدا </w:t>
      </w:r>
      <w:r w:rsidR="00AE657A">
        <w:rPr>
          <w:rFonts w:hint="cs"/>
          <w:rtl/>
        </w:rPr>
        <w:t>ک</w:t>
      </w:r>
      <w:r w:rsidR="009C671B" w:rsidRPr="00DE4439">
        <w:rPr>
          <w:rFonts w:hint="cs"/>
          <w:rtl/>
        </w:rPr>
        <w:t>ه تو م</w:t>
      </w:r>
      <w:r w:rsidR="00AE657A">
        <w:rPr>
          <w:rFonts w:hint="cs"/>
          <w:rtl/>
        </w:rPr>
        <w:t>ی</w:t>
      </w:r>
      <w:r w:rsidR="009C671B" w:rsidRPr="00DE4439">
        <w:rPr>
          <w:rFonts w:hint="cs"/>
          <w:rtl/>
        </w:rPr>
        <w:t>‌دان</w:t>
      </w:r>
      <w:r w:rsidR="00AE657A">
        <w:rPr>
          <w:rFonts w:hint="cs"/>
          <w:rtl/>
        </w:rPr>
        <w:t>ی</w:t>
      </w:r>
      <w:r w:rsidR="009C671B" w:rsidRPr="00DE4439">
        <w:rPr>
          <w:rFonts w:hint="cs"/>
          <w:rtl/>
        </w:rPr>
        <w:t xml:space="preserve"> او </w:t>
      </w:r>
      <w:r w:rsidR="00AE657A">
        <w:rPr>
          <w:rFonts w:hint="cs"/>
          <w:rtl/>
        </w:rPr>
        <w:t>ک</w:t>
      </w:r>
      <w:r w:rsidR="009C671B" w:rsidRPr="00DE4439">
        <w:rPr>
          <w:rFonts w:hint="cs"/>
          <w:rtl/>
        </w:rPr>
        <w:t>ار درست</w:t>
      </w:r>
      <w:r w:rsidR="00AE657A">
        <w:rPr>
          <w:rFonts w:hint="cs"/>
          <w:rtl/>
        </w:rPr>
        <w:t>ی</w:t>
      </w:r>
      <w:r w:rsidR="009C671B" w:rsidRPr="00DE4439">
        <w:rPr>
          <w:rFonts w:hint="cs"/>
          <w:rtl/>
        </w:rPr>
        <w:t xml:space="preserve"> </w:t>
      </w:r>
      <w:r w:rsidR="00AE657A">
        <w:rPr>
          <w:rFonts w:hint="cs"/>
          <w:rtl/>
        </w:rPr>
        <w:t>ک</w:t>
      </w:r>
      <w:r w:rsidR="009C671B" w:rsidRPr="00DE4439">
        <w:rPr>
          <w:rFonts w:hint="cs"/>
          <w:rtl/>
        </w:rPr>
        <w:t>رده است، ا</w:t>
      </w:r>
      <w:r w:rsidR="00AE657A">
        <w:rPr>
          <w:rFonts w:hint="cs"/>
          <w:rtl/>
        </w:rPr>
        <w:t>ی</w:t>
      </w:r>
      <w:r w:rsidR="009C671B" w:rsidRPr="00DE4439">
        <w:rPr>
          <w:rFonts w:hint="cs"/>
          <w:rtl/>
        </w:rPr>
        <w:t xml:space="preserve">ن را ابن </w:t>
      </w:r>
      <w:r w:rsidR="00AE657A">
        <w:rPr>
          <w:rFonts w:hint="cs"/>
          <w:rtl/>
        </w:rPr>
        <w:t>ک</w:t>
      </w:r>
      <w:r w:rsidR="009C671B" w:rsidRPr="00DE4439">
        <w:rPr>
          <w:rFonts w:hint="cs"/>
          <w:rtl/>
        </w:rPr>
        <w:t>ث</w:t>
      </w:r>
      <w:r w:rsidR="00AE657A">
        <w:rPr>
          <w:rFonts w:hint="cs"/>
          <w:rtl/>
        </w:rPr>
        <w:t>ی</w:t>
      </w:r>
      <w:r w:rsidR="009C671B" w:rsidRPr="00DE4439">
        <w:rPr>
          <w:rFonts w:hint="cs"/>
          <w:rtl/>
        </w:rPr>
        <w:t>ر با سند ج</w:t>
      </w:r>
      <w:r w:rsidR="00AE657A">
        <w:rPr>
          <w:rFonts w:hint="cs"/>
          <w:rtl/>
        </w:rPr>
        <w:t>ی</w:t>
      </w:r>
      <w:r w:rsidR="009C671B" w:rsidRPr="00DE4439">
        <w:rPr>
          <w:rFonts w:hint="cs"/>
          <w:rtl/>
        </w:rPr>
        <w:t>د براساس شروط نسائ</w:t>
      </w:r>
      <w:r w:rsidR="00AE657A">
        <w:rPr>
          <w:rFonts w:hint="cs"/>
          <w:rtl/>
        </w:rPr>
        <w:t>ی</w:t>
      </w:r>
      <w:r w:rsidR="009C671B" w:rsidRPr="00DE4439">
        <w:rPr>
          <w:rFonts w:hint="cs"/>
          <w:rtl/>
        </w:rPr>
        <w:t xml:space="preserve"> روا</w:t>
      </w:r>
      <w:r w:rsidR="00AE657A">
        <w:rPr>
          <w:rFonts w:hint="cs"/>
          <w:rtl/>
        </w:rPr>
        <w:t>ی</w:t>
      </w:r>
      <w:r w:rsidR="009C671B" w:rsidRPr="00DE4439">
        <w:rPr>
          <w:rFonts w:hint="cs"/>
          <w:rtl/>
        </w:rPr>
        <w:t xml:space="preserve">ت </w:t>
      </w:r>
      <w:r w:rsidR="00AE657A">
        <w:rPr>
          <w:rFonts w:hint="cs"/>
          <w:rtl/>
        </w:rPr>
        <w:t>ک</w:t>
      </w:r>
      <w:r w:rsidR="009C671B" w:rsidRPr="00DE4439">
        <w:rPr>
          <w:rFonts w:hint="cs"/>
          <w:rtl/>
        </w:rPr>
        <w:t>رده است و ب</w:t>
      </w:r>
      <w:r w:rsidR="00AE657A">
        <w:rPr>
          <w:rFonts w:hint="cs"/>
          <w:rtl/>
        </w:rPr>
        <w:t>ی</w:t>
      </w:r>
      <w:r w:rsidR="009C671B" w:rsidRPr="00DE4439">
        <w:rPr>
          <w:rFonts w:hint="cs"/>
          <w:rtl/>
        </w:rPr>
        <w:t>هق</w:t>
      </w:r>
      <w:r w:rsidR="00AE657A">
        <w:rPr>
          <w:rFonts w:hint="cs"/>
          <w:rtl/>
        </w:rPr>
        <w:t>ی</w:t>
      </w:r>
      <w:r w:rsidR="009C671B" w:rsidRPr="00DE4439">
        <w:rPr>
          <w:rFonts w:hint="cs"/>
          <w:rtl/>
        </w:rPr>
        <w:t xml:space="preserve"> و غ</w:t>
      </w:r>
      <w:r w:rsidR="00AE657A">
        <w:rPr>
          <w:rFonts w:hint="cs"/>
          <w:rtl/>
        </w:rPr>
        <w:t>ی</w:t>
      </w:r>
      <w:r w:rsidR="009C671B" w:rsidRPr="00DE4439">
        <w:rPr>
          <w:rFonts w:hint="cs"/>
          <w:rtl/>
        </w:rPr>
        <w:t xml:space="preserve">ره </w:t>
      </w:r>
      <w:r w:rsidR="009D1B34" w:rsidRPr="00DE4439">
        <w:rPr>
          <w:rFonts w:hint="cs"/>
          <w:rtl/>
        </w:rPr>
        <w:t>آ</w:t>
      </w:r>
      <w:r w:rsidR="009C671B" w:rsidRPr="00DE4439">
        <w:rPr>
          <w:rFonts w:hint="cs"/>
          <w:rtl/>
        </w:rPr>
        <w:t>ن را ب</w:t>
      </w:r>
      <w:r w:rsidR="00AE657A">
        <w:rPr>
          <w:rFonts w:hint="cs"/>
          <w:rtl/>
        </w:rPr>
        <w:t>ی</w:t>
      </w:r>
      <w:r w:rsidR="009C671B" w:rsidRPr="00DE4439">
        <w:rPr>
          <w:rFonts w:hint="cs"/>
          <w:rtl/>
        </w:rPr>
        <w:t xml:space="preserve">ان </w:t>
      </w:r>
      <w:r w:rsidR="00AE657A">
        <w:rPr>
          <w:rFonts w:hint="cs"/>
          <w:rtl/>
        </w:rPr>
        <w:t>ک</w:t>
      </w:r>
      <w:r w:rsidR="009F75EB" w:rsidRPr="00DE4439">
        <w:rPr>
          <w:rFonts w:hint="cs"/>
          <w:rtl/>
        </w:rPr>
        <w:t>رده‌اند.</w:t>
      </w:r>
    </w:p>
    <w:p w:rsidR="004C7912" w:rsidRPr="00DE4439" w:rsidRDefault="002F7295" w:rsidP="009C6AE1">
      <w:pPr>
        <w:pStyle w:val="a"/>
        <w:rPr>
          <w:rtl/>
        </w:rPr>
      </w:pPr>
      <w:r w:rsidRPr="00DE4439">
        <w:rPr>
          <w:rFonts w:hint="cs"/>
          <w:rtl/>
        </w:rPr>
        <w:t xml:space="preserve">و ابن </w:t>
      </w:r>
      <w:r w:rsidR="00AE657A">
        <w:rPr>
          <w:rFonts w:hint="cs"/>
          <w:rtl/>
        </w:rPr>
        <w:t>ک</w:t>
      </w:r>
      <w:r w:rsidRPr="00DE4439">
        <w:rPr>
          <w:rFonts w:hint="cs"/>
          <w:rtl/>
        </w:rPr>
        <w:t>ث</w:t>
      </w:r>
      <w:r w:rsidR="00AE657A">
        <w:rPr>
          <w:rFonts w:hint="cs"/>
          <w:rtl/>
        </w:rPr>
        <w:t>ی</w:t>
      </w:r>
      <w:r w:rsidRPr="00DE4439">
        <w:rPr>
          <w:rFonts w:hint="cs"/>
          <w:rtl/>
        </w:rPr>
        <w:t>ر م</w:t>
      </w:r>
      <w:r w:rsidR="00AE657A">
        <w:rPr>
          <w:rFonts w:hint="cs"/>
          <w:rtl/>
        </w:rPr>
        <w:t>ی</w:t>
      </w:r>
      <w:r w:rsidRPr="00DE4439">
        <w:rPr>
          <w:rFonts w:hint="cs"/>
          <w:rtl/>
        </w:rPr>
        <w:t>‌گو</w:t>
      </w:r>
      <w:r w:rsidR="00AE657A">
        <w:rPr>
          <w:rFonts w:hint="cs"/>
          <w:rtl/>
        </w:rPr>
        <w:t>ی</w:t>
      </w:r>
      <w:r w:rsidRPr="00DE4439">
        <w:rPr>
          <w:rFonts w:hint="cs"/>
          <w:rtl/>
        </w:rPr>
        <w:t>د وقت</w:t>
      </w:r>
      <w:r w:rsidR="00AE657A">
        <w:rPr>
          <w:rFonts w:hint="cs"/>
          <w:rtl/>
        </w:rPr>
        <w:t>ی</w:t>
      </w:r>
      <w:r w:rsidRPr="00DE4439">
        <w:rPr>
          <w:rFonts w:hint="cs"/>
          <w:rtl/>
        </w:rPr>
        <w:t xml:space="preserve"> حرف‌ها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دربار</w:t>
      </w:r>
      <w:r w:rsidR="00AE657A">
        <w:rPr>
          <w:rFonts w:hint="cs"/>
          <w:rtl/>
        </w:rPr>
        <w:t>ۀ</w:t>
      </w:r>
      <w:r w:rsidRPr="00DE4439">
        <w:rPr>
          <w:rFonts w:hint="cs"/>
          <w:rtl/>
        </w:rPr>
        <w:t xml:space="preserve"> عل</w:t>
      </w:r>
      <w:r w:rsidR="00AE657A">
        <w:rPr>
          <w:rFonts w:hint="cs"/>
          <w:rtl/>
        </w:rPr>
        <w:t>ی</w:t>
      </w:r>
      <w:r w:rsidRPr="00DE4439">
        <w:rPr>
          <w:rFonts w:hint="cs"/>
          <w:rtl/>
        </w:rPr>
        <w:t xml:space="preserve"> از طرف آن لش</w:t>
      </w:r>
      <w:r w:rsidR="00AE657A">
        <w:rPr>
          <w:rFonts w:hint="cs"/>
          <w:rtl/>
        </w:rPr>
        <w:t>ک</w:t>
      </w:r>
      <w:r w:rsidRPr="00DE4439">
        <w:rPr>
          <w:rFonts w:hint="cs"/>
          <w:rtl/>
        </w:rPr>
        <w:t>ر</w:t>
      </w:r>
      <w:r w:rsidR="00AE657A">
        <w:rPr>
          <w:rFonts w:hint="cs"/>
          <w:rtl/>
        </w:rPr>
        <w:t>ی</w:t>
      </w:r>
      <w:r w:rsidRPr="00DE4439">
        <w:rPr>
          <w:rFonts w:hint="cs"/>
          <w:rtl/>
        </w:rPr>
        <w:t xml:space="preserve"> </w:t>
      </w:r>
      <w:r w:rsidR="00AE657A">
        <w:rPr>
          <w:rFonts w:hint="cs"/>
          <w:rtl/>
        </w:rPr>
        <w:t>ک</w:t>
      </w:r>
      <w:r w:rsidRPr="00DE4439">
        <w:rPr>
          <w:rFonts w:hint="cs"/>
          <w:rtl/>
        </w:rPr>
        <w:t>ه عل</w:t>
      </w:r>
      <w:r w:rsidR="00AE657A">
        <w:rPr>
          <w:rFonts w:hint="cs"/>
          <w:rtl/>
        </w:rPr>
        <w:t>ی</w:t>
      </w:r>
      <w:r w:rsidRPr="00DE4439">
        <w:rPr>
          <w:rFonts w:hint="cs"/>
          <w:rtl/>
        </w:rPr>
        <w:t xml:space="preserve"> آنها را از سوار شدن بر شتران صدقه منع </w:t>
      </w:r>
      <w:r w:rsidR="00AE657A">
        <w:rPr>
          <w:rFonts w:hint="cs"/>
          <w:rtl/>
        </w:rPr>
        <w:t>ک</w:t>
      </w:r>
      <w:r w:rsidRPr="00DE4439">
        <w:rPr>
          <w:rFonts w:hint="cs"/>
          <w:rtl/>
        </w:rPr>
        <w:t>رده بود و لباسها را از آنها پس گرفته بود</w:t>
      </w:r>
      <w:r w:rsidR="00186A08" w:rsidRPr="00DE4439">
        <w:rPr>
          <w:rFonts w:hint="cs"/>
          <w:rtl/>
        </w:rPr>
        <w:t>،</w:t>
      </w:r>
      <w:r w:rsidRPr="00DE4439">
        <w:rPr>
          <w:rFonts w:hint="cs"/>
          <w:rtl/>
        </w:rPr>
        <w:t xml:space="preserve"> گفته شد. پ</w:t>
      </w:r>
      <w:r w:rsidR="00AE657A">
        <w:rPr>
          <w:rFonts w:hint="cs"/>
          <w:rtl/>
        </w:rPr>
        <w:t>ی</w:t>
      </w:r>
      <w:r w:rsidRPr="00DE4439">
        <w:rPr>
          <w:rFonts w:hint="cs"/>
          <w:rtl/>
        </w:rPr>
        <w:t>امبر وقت</w:t>
      </w:r>
      <w:r w:rsidR="00AE657A">
        <w:rPr>
          <w:rFonts w:hint="cs"/>
          <w:rtl/>
        </w:rPr>
        <w:t>ی</w:t>
      </w:r>
      <w:r w:rsidRPr="00DE4439">
        <w:rPr>
          <w:rFonts w:hint="cs"/>
          <w:rtl/>
        </w:rPr>
        <w:t xml:space="preserve"> از حج بازگشت و مناس</w:t>
      </w:r>
      <w:r w:rsidR="00AE657A">
        <w:rPr>
          <w:rFonts w:hint="cs"/>
          <w:rtl/>
        </w:rPr>
        <w:t>ک</w:t>
      </w:r>
      <w:r w:rsidRPr="00DE4439">
        <w:rPr>
          <w:rFonts w:hint="cs"/>
          <w:rtl/>
        </w:rPr>
        <w:t xml:space="preserve"> آن را انجام داد در راه مد</w:t>
      </w:r>
      <w:r w:rsidR="00AE657A">
        <w:rPr>
          <w:rFonts w:hint="cs"/>
          <w:rtl/>
        </w:rPr>
        <w:t>ی</w:t>
      </w:r>
      <w:r w:rsidRPr="00DE4439">
        <w:rPr>
          <w:rFonts w:hint="cs"/>
          <w:rtl/>
        </w:rPr>
        <w:t>نه در جا</w:t>
      </w:r>
      <w:r w:rsidR="00AE657A">
        <w:rPr>
          <w:rFonts w:hint="cs"/>
          <w:rtl/>
        </w:rPr>
        <w:t>یی</w:t>
      </w:r>
      <w:r w:rsidRPr="00DE4439">
        <w:rPr>
          <w:rFonts w:hint="cs"/>
          <w:rtl/>
        </w:rPr>
        <w:t xml:space="preserve"> </w:t>
      </w:r>
      <w:r w:rsidR="00382888" w:rsidRPr="00DE4439">
        <w:rPr>
          <w:rFonts w:hint="cs"/>
          <w:rtl/>
        </w:rPr>
        <w:t>به نام غد</w:t>
      </w:r>
      <w:r w:rsidR="00AE657A">
        <w:rPr>
          <w:rFonts w:hint="cs"/>
          <w:rtl/>
        </w:rPr>
        <w:t>ی</w:t>
      </w:r>
      <w:r w:rsidR="00382888" w:rsidRPr="00DE4439">
        <w:rPr>
          <w:rFonts w:hint="cs"/>
          <w:rtl/>
        </w:rPr>
        <w:t>ر خم ا</w:t>
      </w:r>
      <w:r w:rsidR="00AE657A">
        <w:rPr>
          <w:rFonts w:hint="cs"/>
          <w:rtl/>
        </w:rPr>
        <w:t>ی</w:t>
      </w:r>
      <w:r w:rsidR="00382888" w:rsidRPr="00DE4439">
        <w:rPr>
          <w:rFonts w:hint="cs"/>
          <w:rtl/>
        </w:rPr>
        <w:t>ستاد و سخنران</w:t>
      </w:r>
      <w:r w:rsidR="00AE657A">
        <w:rPr>
          <w:rFonts w:hint="cs"/>
          <w:rtl/>
        </w:rPr>
        <w:t>ی</w:t>
      </w:r>
      <w:r w:rsidR="00382888" w:rsidRPr="00DE4439">
        <w:rPr>
          <w:rFonts w:hint="cs"/>
          <w:rtl/>
        </w:rPr>
        <w:t xml:space="preserve"> </w:t>
      </w:r>
      <w:r w:rsidR="00AE657A">
        <w:rPr>
          <w:rFonts w:hint="cs"/>
          <w:rtl/>
        </w:rPr>
        <w:t>ک</w:t>
      </w:r>
      <w:r w:rsidR="00382888" w:rsidRPr="00DE4439">
        <w:rPr>
          <w:rFonts w:hint="cs"/>
          <w:rtl/>
        </w:rPr>
        <w:t>رد و دامان عل</w:t>
      </w:r>
      <w:r w:rsidR="00AE657A">
        <w:rPr>
          <w:rFonts w:hint="cs"/>
          <w:rtl/>
        </w:rPr>
        <w:t>ی</w:t>
      </w:r>
      <w:r w:rsidR="00382888" w:rsidRPr="00DE4439">
        <w:rPr>
          <w:rFonts w:hint="cs"/>
          <w:rtl/>
        </w:rPr>
        <w:t xml:space="preserve"> را پا</w:t>
      </w:r>
      <w:r w:rsidR="00AE657A">
        <w:rPr>
          <w:rFonts w:hint="cs"/>
          <w:rtl/>
        </w:rPr>
        <w:t>ک</w:t>
      </w:r>
      <w:r w:rsidR="00382888" w:rsidRPr="00DE4439">
        <w:rPr>
          <w:rFonts w:hint="cs"/>
          <w:rtl/>
        </w:rPr>
        <w:t xml:space="preserve"> دانست و جا</w:t>
      </w:r>
      <w:r w:rsidR="00AE657A">
        <w:rPr>
          <w:rFonts w:hint="cs"/>
          <w:rtl/>
        </w:rPr>
        <w:t>ی</w:t>
      </w:r>
      <w:r w:rsidR="00382888" w:rsidRPr="00DE4439">
        <w:rPr>
          <w:rFonts w:hint="cs"/>
          <w:rtl/>
        </w:rPr>
        <w:t>گاه او را بالا برد و به فض</w:t>
      </w:r>
      <w:r w:rsidR="00AE657A">
        <w:rPr>
          <w:rFonts w:hint="cs"/>
          <w:rtl/>
        </w:rPr>
        <w:t>ی</w:t>
      </w:r>
      <w:r w:rsidR="00382888" w:rsidRPr="00DE4439">
        <w:rPr>
          <w:rFonts w:hint="cs"/>
          <w:rtl/>
        </w:rPr>
        <w:t xml:space="preserve">لت او گوشزد </w:t>
      </w:r>
      <w:r w:rsidR="00AE657A">
        <w:rPr>
          <w:rFonts w:hint="cs"/>
          <w:rtl/>
        </w:rPr>
        <w:t>ک</w:t>
      </w:r>
      <w:r w:rsidR="00382888" w:rsidRPr="00DE4439">
        <w:rPr>
          <w:rFonts w:hint="cs"/>
          <w:rtl/>
        </w:rPr>
        <w:t xml:space="preserve">رد تا آنچه </w:t>
      </w:r>
      <w:r w:rsidR="007634E2" w:rsidRPr="00DE4439">
        <w:rPr>
          <w:rFonts w:hint="cs"/>
          <w:rtl/>
        </w:rPr>
        <w:t>در دل بس</w:t>
      </w:r>
      <w:r w:rsidR="00AE657A">
        <w:rPr>
          <w:rFonts w:hint="cs"/>
          <w:rtl/>
        </w:rPr>
        <w:t>ی</w:t>
      </w:r>
      <w:r w:rsidR="007634E2" w:rsidRPr="00DE4439">
        <w:rPr>
          <w:rFonts w:hint="cs"/>
          <w:rtl/>
        </w:rPr>
        <w:t>ار</w:t>
      </w:r>
      <w:r w:rsidR="00AE657A">
        <w:rPr>
          <w:rFonts w:hint="cs"/>
          <w:rtl/>
        </w:rPr>
        <w:t>ی</w:t>
      </w:r>
      <w:r w:rsidR="007634E2" w:rsidRPr="00DE4439">
        <w:rPr>
          <w:rFonts w:hint="cs"/>
          <w:rtl/>
        </w:rPr>
        <w:t xml:space="preserve"> از مردم جا</w:t>
      </w:r>
      <w:r w:rsidR="00AE657A">
        <w:rPr>
          <w:rFonts w:hint="cs"/>
          <w:rtl/>
        </w:rPr>
        <w:t>ی</w:t>
      </w:r>
      <w:r w:rsidR="007634E2" w:rsidRPr="00DE4439">
        <w:rPr>
          <w:rFonts w:hint="cs"/>
          <w:rtl/>
        </w:rPr>
        <w:t xml:space="preserve"> گرفته بود را دور </w:t>
      </w:r>
      <w:r w:rsidR="00AE657A">
        <w:rPr>
          <w:rFonts w:hint="cs"/>
          <w:rtl/>
        </w:rPr>
        <w:t>ک</w:t>
      </w:r>
      <w:r w:rsidR="007634E2" w:rsidRPr="00DE4439">
        <w:rPr>
          <w:rFonts w:hint="cs"/>
          <w:rtl/>
        </w:rPr>
        <w:t>ند</w:t>
      </w:r>
      <w:r w:rsidR="007634E2" w:rsidRPr="00D139C3">
        <w:rPr>
          <w:rStyle w:val="Char0"/>
          <w:vertAlign w:val="superscript"/>
          <w:rtl/>
        </w:rPr>
        <w:footnoteReference w:id="297"/>
      </w:r>
      <w:r w:rsidR="00186A08" w:rsidRPr="00DE4439">
        <w:rPr>
          <w:rFonts w:hint="cs"/>
          <w:rtl/>
        </w:rPr>
        <w:t>.</w:t>
      </w:r>
    </w:p>
    <w:p w:rsidR="004C7912" w:rsidRPr="00DE4439" w:rsidRDefault="007634E2" w:rsidP="009C6AE1">
      <w:pPr>
        <w:pStyle w:val="a"/>
        <w:rPr>
          <w:rtl/>
        </w:rPr>
      </w:pPr>
      <w:r w:rsidRPr="00DE4439">
        <w:rPr>
          <w:rFonts w:hint="cs"/>
          <w:rtl/>
        </w:rPr>
        <w:t>پس سبب ب</w:t>
      </w:r>
      <w:r w:rsidR="00AE657A">
        <w:rPr>
          <w:rFonts w:hint="cs"/>
          <w:rtl/>
        </w:rPr>
        <w:t>ی</w:t>
      </w:r>
      <w:r w:rsidRPr="00DE4439">
        <w:rPr>
          <w:rFonts w:hint="cs"/>
          <w:rtl/>
        </w:rPr>
        <w:t>ان ا</w:t>
      </w:r>
      <w:r w:rsidR="00AE657A">
        <w:rPr>
          <w:rFonts w:hint="cs"/>
          <w:rtl/>
        </w:rPr>
        <w:t>ی</w:t>
      </w:r>
      <w:r w:rsidRPr="00DE4439">
        <w:rPr>
          <w:rFonts w:hint="cs"/>
          <w:rtl/>
        </w:rPr>
        <w:t>ن حد</w:t>
      </w:r>
      <w:r w:rsidR="00AE657A">
        <w:rPr>
          <w:rFonts w:hint="cs"/>
          <w:rtl/>
        </w:rPr>
        <w:t>ی</w:t>
      </w:r>
      <w:r w:rsidRPr="00DE4439">
        <w:rPr>
          <w:rFonts w:hint="cs"/>
          <w:rtl/>
        </w:rPr>
        <w:t>ث ا</w:t>
      </w:r>
      <w:r w:rsidR="00AE657A">
        <w:rPr>
          <w:rFonts w:hint="cs"/>
          <w:rtl/>
        </w:rPr>
        <w:t>ی</w:t>
      </w:r>
      <w:r w:rsidRPr="00DE4439">
        <w:rPr>
          <w:rFonts w:hint="cs"/>
          <w:rtl/>
        </w:rPr>
        <w:t xml:space="preserve">ن بود </w:t>
      </w:r>
      <w:r w:rsidR="00AE657A">
        <w:rPr>
          <w:rFonts w:hint="cs"/>
          <w:rtl/>
        </w:rPr>
        <w:t>ک</w:t>
      </w:r>
      <w:r w:rsidRPr="00DE4439">
        <w:rPr>
          <w:rFonts w:hint="cs"/>
          <w:rtl/>
        </w:rPr>
        <w:t>ه آنها دربار</w:t>
      </w:r>
      <w:r w:rsidR="00AE657A">
        <w:rPr>
          <w:rFonts w:hint="cs"/>
          <w:rtl/>
        </w:rPr>
        <w:t>ۀ</w:t>
      </w:r>
      <w:r w:rsidRPr="00DE4439">
        <w:rPr>
          <w:rFonts w:hint="cs"/>
          <w:rtl/>
        </w:rPr>
        <w:t xml:space="preserve"> عل</w:t>
      </w:r>
      <w:r w:rsidR="00AE657A">
        <w:rPr>
          <w:rFonts w:hint="cs"/>
          <w:rtl/>
        </w:rPr>
        <w:t>ی</w:t>
      </w:r>
      <w:r w:rsidRPr="00DE4439">
        <w:rPr>
          <w:rFonts w:hint="cs"/>
        </w:rPr>
        <w:sym w:font="AGA Arabesque" w:char="F074"/>
      </w:r>
      <w:r w:rsidRPr="00DE4439">
        <w:rPr>
          <w:rFonts w:hint="cs"/>
          <w:rtl/>
        </w:rPr>
        <w:t xml:space="preserve"> </w:t>
      </w:r>
      <w:r w:rsidR="005F0CD8" w:rsidRPr="00DE4439">
        <w:rPr>
          <w:rFonts w:hint="cs"/>
          <w:rtl/>
        </w:rPr>
        <w:t>ح</w:t>
      </w:r>
      <w:r w:rsidRPr="00DE4439">
        <w:rPr>
          <w:rFonts w:hint="cs"/>
          <w:rtl/>
        </w:rPr>
        <w:t>رف زدند، و بنابرا</w:t>
      </w:r>
      <w:r w:rsidR="00AE657A">
        <w:rPr>
          <w:rFonts w:hint="cs"/>
          <w:rtl/>
        </w:rPr>
        <w:t>ی</w:t>
      </w:r>
      <w:r w:rsidRPr="00DE4439">
        <w:rPr>
          <w:rFonts w:hint="cs"/>
          <w:rtl/>
        </w:rPr>
        <w:t>ن پ</w:t>
      </w:r>
      <w:r w:rsidR="00AE657A">
        <w:rPr>
          <w:rFonts w:hint="cs"/>
          <w:rtl/>
        </w:rPr>
        <w:t>ی</w:t>
      </w:r>
      <w:r w:rsidRPr="00DE4439">
        <w:rPr>
          <w:rFonts w:hint="cs"/>
          <w:rtl/>
        </w:rPr>
        <w:t>امبر</w:t>
      </w:r>
      <w:r w:rsidR="009C6AE1">
        <w:rPr>
          <w:rFonts w:cs="CTraditional Arabic" w:hint="cs"/>
          <w:rtl/>
        </w:rPr>
        <w:t>ص</w:t>
      </w:r>
      <w:r w:rsidR="005F0CD8" w:rsidRPr="00DE4439">
        <w:rPr>
          <w:rFonts w:hint="cs"/>
          <w:rtl/>
        </w:rPr>
        <w:t xml:space="preserve"> چ</w:t>
      </w:r>
      <w:r w:rsidR="00AE657A">
        <w:rPr>
          <w:rFonts w:hint="cs"/>
          <w:rtl/>
        </w:rPr>
        <w:t>ی</w:t>
      </w:r>
      <w:r w:rsidR="005F0CD8" w:rsidRPr="00DE4439">
        <w:rPr>
          <w:rFonts w:hint="cs"/>
          <w:rtl/>
        </w:rPr>
        <w:t>ز</w:t>
      </w:r>
      <w:r w:rsidR="00AE657A">
        <w:rPr>
          <w:rFonts w:hint="cs"/>
          <w:rtl/>
        </w:rPr>
        <w:t>ی</w:t>
      </w:r>
      <w:r w:rsidR="005F0CD8" w:rsidRPr="00DE4439">
        <w:rPr>
          <w:rFonts w:hint="cs"/>
          <w:rtl/>
        </w:rPr>
        <w:t xml:space="preserve"> نگفت تا آن </w:t>
      </w:r>
      <w:r w:rsidR="00AE657A">
        <w:rPr>
          <w:rFonts w:hint="cs"/>
          <w:rtl/>
        </w:rPr>
        <w:t>ک</w:t>
      </w:r>
      <w:r w:rsidR="005F0CD8" w:rsidRPr="00DE4439">
        <w:rPr>
          <w:rFonts w:hint="cs"/>
          <w:rtl/>
        </w:rPr>
        <w:t>ه به مد</w:t>
      </w:r>
      <w:r w:rsidR="00AE657A">
        <w:rPr>
          <w:rFonts w:hint="cs"/>
          <w:rtl/>
        </w:rPr>
        <w:t>ی</w:t>
      </w:r>
      <w:r w:rsidR="005F0CD8" w:rsidRPr="00DE4439">
        <w:rPr>
          <w:rFonts w:hint="cs"/>
          <w:rtl/>
        </w:rPr>
        <w:t>نه بازگشت چرا؟ چون ا</w:t>
      </w:r>
      <w:r w:rsidR="00AE657A">
        <w:rPr>
          <w:rFonts w:hint="cs"/>
          <w:rtl/>
        </w:rPr>
        <w:t>ی</w:t>
      </w:r>
      <w:r w:rsidR="005F0CD8" w:rsidRPr="00DE4439">
        <w:rPr>
          <w:rFonts w:hint="cs"/>
          <w:rtl/>
        </w:rPr>
        <w:t>ن قض</w:t>
      </w:r>
      <w:r w:rsidR="00AE657A">
        <w:rPr>
          <w:rFonts w:hint="cs"/>
          <w:rtl/>
        </w:rPr>
        <w:t>ی</w:t>
      </w:r>
      <w:r w:rsidR="005F0CD8" w:rsidRPr="00DE4439">
        <w:rPr>
          <w:rFonts w:hint="cs"/>
          <w:rtl/>
        </w:rPr>
        <w:t>ه مخصوصاً به اهل مد</w:t>
      </w:r>
      <w:r w:rsidR="00AE657A">
        <w:rPr>
          <w:rFonts w:hint="cs"/>
          <w:rtl/>
        </w:rPr>
        <w:t>ی</w:t>
      </w:r>
      <w:r w:rsidR="005F0CD8" w:rsidRPr="00DE4439">
        <w:rPr>
          <w:rFonts w:hint="cs"/>
          <w:rtl/>
        </w:rPr>
        <w:t xml:space="preserve">نه ربط داشت </w:t>
      </w:r>
      <w:r w:rsidR="009B342E" w:rsidRPr="00DE4439">
        <w:rPr>
          <w:rFonts w:hint="cs"/>
          <w:rtl/>
        </w:rPr>
        <w:t xml:space="preserve">چون </w:t>
      </w:r>
      <w:r w:rsidR="00AE657A">
        <w:rPr>
          <w:rFonts w:hint="cs"/>
          <w:rtl/>
        </w:rPr>
        <w:t>ک</w:t>
      </w:r>
      <w:r w:rsidR="009B342E" w:rsidRPr="00DE4439">
        <w:rPr>
          <w:rFonts w:hint="cs"/>
          <w:rtl/>
        </w:rPr>
        <w:t>سان</w:t>
      </w:r>
      <w:r w:rsidR="00AE657A">
        <w:rPr>
          <w:rFonts w:hint="cs"/>
          <w:rtl/>
        </w:rPr>
        <w:t>ی</w:t>
      </w:r>
      <w:r w:rsidR="009B342E" w:rsidRPr="00DE4439">
        <w:rPr>
          <w:rFonts w:hint="cs"/>
          <w:rtl/>
        </w:rPr>
        <w:t xml:space="preserve"> </w:t>
      </w:r>
      <w:r w:rsidR="00AE657A">
        <w:rPr>
          <w:rFonts w:hint="cs"/>
          <w:rtl/>
        </w:rPr>
        <w:t>ک</w:t>
      </w:r>
      <w:r w:rsidR="009B342E" w:rsidRPr="00DE4439">
        <w:rPr>
          <w:rFonts w:hint="cs"/>
          <w:rtl/>
        </w:rPr>
        <w:t>ه در مورد عل</w:t>
      </w:r>
      <w:r w:rsidR="00AE657A">
        <w:rPr>
          <w:rFonts w:hint="cs"/>
          <w:rtl/>
        </w:rPr>
        <w:t>ی</w:t>
      </w:r>
      <w:r w:rsidR="009B342E" w:rsidRPr="00DE4439">
        <w:rPr>
          <w:rFonts w:hint="cs"/>
        </w:rPr>
        <w:sym w:font="AGA Arabesque" w:char="F074"/>
      </w:r>
      <w:r w:rsidR="00DA7135" w:rsidRPr="00DE4439">
        <w:rPr>
          <w:rFonts w:hint="cs"/>
          <w:rtl/>
        </w:rPr>
        <w:t xml:space="preserve"> سخن گفته بودند از اهل مد</w:t>
      </w:r>
      <w:r w:rsidR="00AE657A">
        <w:rPr>
          <w:rFonts w:hint="cs"/>
          <w:rtl/>
        </w:rPr>
        <w:t>ی</w:t>
      </w:r>
      <w:r w:rsidR="00DA7135" w:rsidRPr="00DE4439">
        <w:rPr>
          <w:rFonts w:hint="cs"/>
          <w:rtl/>
        </w:rPr>
        <w:t xml:space="preserve">نه بودند و آنها </w:t>
      </w:r>
      <w:r w:rsidR="00AE657A">
        <w:rPr>
          <w:rFonts w:hint="cs"/>
          <w:rtl/>
        </w:rPr>
        <w:t>ک</w:t>
      </w:r>
      <w:r w:rsidR="00DA7135" w:rsidRPr="00DE4439">
        <w:rPr>
          <w:rFonts w:hint="cs"/>
          <w:rtl/>
        </w:rPr>
        <w:t>سان</w:t>
      </w:r>
      <w:r w:rsidR="00AE657A">
        <w:rPr>
          <w:rFonts w:hint="cs"/>
          <w:rtl/>
        </w:rPr>
        <w:t>ی</w:t>
      </w:r>
      <w:r w:rsidR="00DA7135" w:rsidRPr="00DE4439">
        <w:rPr>
          <w:rFonts w:hint="cs"/>
          <w:rtl/>
        </w:rPr>
        <w:t xml:space="preserve"> بودند </w:t>
      </w:r>
      <w:r w:rsidR="00AE657A">
        <w:rPr>
          <w:rFonts w:hint="cs"/>
          <w:rtl/>
        </w:rPr>
        <w:t>ک</w:t>
      </w:r>
      <w:r w:rsidR="00DA7135" w:rsidRPr="00DE4439">
        <w:rPr>
          <w:rFonts w:hint="cs"/>
          <w:rtl/>
        </w:rPr>
        <w:t xml:space="preserve">ه در جنگ با او همراه بودند. </w:t>
      </w:r>
    </w:p>
    <w:p w:rsidR="004C7912" w:rsidRPr="00DE4439" w:rsidRDefault="00DA6B32" w:rsidP="009C6AE1">
      <w:pPr>
        <w:pStyle w:val="a"/>
        <w:rPr>
          <w:rtl/>
        </w:rPr>
      </w:pPr>
      <w:r w:rsidRPr="00DE4439">
        <w:rPr>
          <w:rFonts w:hint="cs"/>
          <w:rtl/>
        </w:rPr>
        <w:t>غد</w:t>
      </w:r>
      <w:r w:rsidR="00AE657A">
        <w:rPr>
          <w:rFonts w:hint="cs"/>
          <w:rtl/>
        </w:rPr>
        <w:t>ی</w:t>
      </w:r>
      <w:r w:rsidRPr="00DE4439">
        <w:rPr>
          <w:rFonts w:hint="cs"/>
          <w:rtl/>
        </w:rPr>
        <w:t>ر خم محل</w:t>
      </w:r>
      <w:r w:rsidR="00AE657A">
        <w:rPr>
          <w:rFonts w:hint="cs"/>
          <w:rtl/>
        </w:rPr>
        <w:t>ی</w:t>
      </w:r>
      <w:r w:rsidRPr="00DE4439">
        <w:rPr>
          <w:rFonts w:hint="cs"/>
          <w:rtl/>
        </w:rPr>
        <w:t xml:space="preserve"> در ج</w:t>
      </w:r>
      <w:r w:rsidR="003E05F2" w:rsidRPr="00DE4439">
        <w:rPr>
          <w:rFonts w:hint="cs"/>
          <w:rtl/>
        </w:rPr>
        <w:t>ح</w:t>
      </w:r>
      <w:r w:rsidRPr="00DE4439">
        <w:rPr>
          <w:rFonts w:hint="cs"/>
          <w:rtl/>
        </w:rPr>
        <w:t xml:space="preserve">فه است </w:t>
      </w:r>
      <w:r w:rsidR="00AE657A">
        <w:rPr>
          <w:rFonts w:hint="cs"/>
          <w:rtl/>
        </w:rPr>
        <w:t>ک</w:t>
      </w:r>
      <w:r w:rsidRPr="00DE4439">
        <w:rPr>
          <w:rFonts w:hint="cs"/>
          <w:rtl/>
        </w:rPr>
        <w:t>ه تقر</w:t>
      </w:r>
      <w:r w:rsidR="00AE657A">
        <w:rPr>
          <w:rFonts w:hint="cs"/>
          <w:rtl/>
        </w:rPr>
        <w:t>ی</w:t>
      </w:r>
      <w:r w:rsidRPr="00DE4439">
        <w:rPr>
          <w:rFonts w:hint="cs"/>
          <w:rtl/>
        </w:rPr>
        <w:t>باً دو</w:t>
      </w:r>
      <w:r w:rsidR="00AE657A">
        <w:rPr>
          <w:rFonts w:hint="cs"/>
          <w:rtl/>
        </w:rPr>
        <w:t>ی</w:t>
      </w:r>
      <w:r w:rsidRPr="00DE4439">
        <w:rPr>
          <w:rFonts w:hint="cs"/>
          <w:rtl/>
        </w:rPr>
        <w:t xml:space="preserve">ست و پنجاه </w:t>
      </w:r>
      <w:r w:rsidR="00AE657A">
        <w:rPr>
          <w:rFonts w:hint="cs"/>
          <w:rtl/>
        </w:rPr>
        <w:t>کی</w:t>
      </w:r>
      <w:r w:rsidRPr="00DE4439">
        <w:rPr>
          <w:rFonts w:hint="cs"/>
          <w:rtl/>
        </w:rPr>
        <w:t>لومتر از م</w:t>
      </w:r>
      <w:r w:rsidR="00AE657A">
        <w:rPr>
          <w:rFonts w:hint="cs"/>
          <w:rtl/>
        </w:rPr>
        <w:t>ک</w:t>
      </w:r>
      <w:r w:rsidRPr="00DE4439">
        <w:rPr>
          <w:rFonts w:hint="cs"/>
          <w:rtl/>
        </w:rPr>
        <w:t>ه فاصله دارد، و ا</w:t>
      </w:r>
      <w:r w:rsidR="00AE657A">
        <w:rPr>
          <w:rFonts w:hint="cs"/>
          <w:rtl/>
        </w:rPr>
        <w:t>ی</w:t>
      </w:r>
      <w:r w:rsidRPr="00DE4439">
        <w:rPr>
          <w:rFonts w:hint="cs"/>
          <w:rtl/>
        </w:rPr>
        <w:t>ن</w:t>
      </w:r>
      <w:r w:rsidR="00AE657A">
        <w:rPr>
          <w:rFonts w:hint="cs"/>
          <w:rtl/>
        </w:rPr>
        <w:t>ک</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ند جا</w:t>
      </w:r>
      <w:r w:rsidR="00AE657A">
        <w:rPr>
          <w:rFonts w:hint="cs"/>
          <w:rtl/>
        </w:rPr>
        <w:t>یی</w:t>
      </w:r>
      <w:r w:rsidRPr="00DE4439">
        <w:rPr>
          <w:rFonts w:hint="cs"/>
          <w:rtl/>
        </w:rPr>
        <w:t xml:space="preserve"> است </w:t>
      </w:r>
      <w:r w:rsidR="00AE657A">
        <w:rPr>
          <w:rFonts w:hint="cs"/>
          <w:rtl/>
        </w:rPr>
        <w:t>ک</w:t>
      </w:r>
      <w:r w:rsidRPr="00DE4439">
        <w:rPr>
          <w:rFonts w:hint="cs"/>
          <w:rtl/>
        </w:rPr>
        <w:t>ه از آن جا حجاج متفرق م</w:t>
      </w:r>
      <w:r w:rsidR="00AE657A">
        <w:rPr>
          <w:rFonts w:hint="cs"/>
          <w:rtl/>
        </w:rPr>
        <w:t>ی</w:t>
      </w:r>
      <w:r w:rsidRPr="00DE4439">
        <w:rPr>
          <w:rFonts w:hint="cs"/>
          <w:rtl/>
        </w:rPr>
        <w:t xml:space="preserve">‌شوند و هر </w:t>
      </w:r>
      <w:r w:rsidR="00AE657A">
        <w:rPr>
          <w:rFonts w:hint="cs"/>
          <w:rtl/>
        </w:rPr>
        <w:t>یک</w:t>
      </w:r>
      <w:r w:rsidRPr="00DE4439">
        <w:rPr>
          <w:rFonts w:hint="cs"/>
          <w:rtl/>
        </w:rPr>
        <w:t xml:space="preserve"> به سو</w:t>
      </w:r>
      <w:r w:rsidR="00AE657A">
        <w:rPr>
          <w:rFonts w:hint="cs"/>
          <w:rtl/>
        </w:rPr>
        <w:t>یی</w:t>
      </w:r>
      <w:r w:rsidRPr="00DE4439">
        <w:rPr>
          <w:rFonts w:hint="cs"/>
          <w:rtl/>
        </w:rPr>
        <w:t xml:space="preserve"> م</w:t>
      </w:r>
      <w:r w:rsidR="00AE657A">
        <w:rPr>
          <w:rFonts w:hint="cs"/>
          <w:rtl/>
        </w:rPr>
        <w:t>ی</w:t>
      </w:r>
      <w:r w:rsidRPr="00DE4439">
        <w:rPr>
          <w:rFonts w:hint="cs"/>
          <w:rtl/>
        </w:rPr>
        <w:t xml:space="preserve">‌رود دروغ است. چون </w:t>
      </w:r>
      <w:r w:rsidR="00AE657A">
        <w:rPr>
          <w:rFonts w:hint="cs"/>
          <w:rtl/>
        </w:rPr>
        <w:t>ک</w:t>
      </w:r>
      <w:r w:rsidRPr="00DE4439">
        <w:rPr>
          <w:rFonts w:hint="cs"/>
          <w:rtl/>
        </w:rPr>
        <w:t>ه محل جمع شدن حجاج م</w:t>
      </w:r>
      <w:r w:rsidR="00AE657A">
        <w:rPr>
          <w:rFonts w:hint="cs"/>
          <w:rtl/>
        </w:rPr>
        <w:t>ک</w:t>
      </w:r>
      <w:r w:rsidRPr="00DE4439">
        <w:rPr>
          <w:rFonts w:hint="cs"/>
          <w:rtl/>
        </w:rPr>
        <w:t>ه است</w:t>
      </w:r>
      <w:r w:rsidR="003E05F2" w:rsidRPr="00DE4439">
        <w:rPr>
          <w:rFonts w:hint="cs"/>
          <w:rtl/>
        </w:rPr>
        <w:t>،</w:t>
      </w:r>
      <w:r w:rsidRPr="00DE4439">
        <w:rPr>
          <w:rFonts w:hint="cs"/>
          <w:rtl/>
        </w:rPr>
        <w:t xml:space="preserve"> و از همان م</w:t>
      </w:r>
      <w:r w:rsidR="00AE657A">
        <w:rPr>
          <w:rFonts w:hint="cs"/>
          <w:rtl/>
        </w:rPr>
        <w:t>ک</w:t>
      </w:r>
      <w:r w:rsidRPr="00DE4439">
        <w:rPr>
          <w:rFonts w:hint="cs"/>
          <w:rtl/>
        </w:rPr>
        <w:t>ه از همد</w:t>
      </w:r>
      <w:r w:rsidR="00AE657A">
        <w:rPr>
          <w:rFonts w:hint="cs"/>
          <w:rtl/>
        </w:rPr>
        <w:t>ی</w:t>
      </w:r>
      <w:r w:rsidRPr="00DE4439">
        <w:rPr>
          <w:rFonts w:hint="cs"/>
          <w:rtl/>
        </w:rPr>
        <w:t>گر جدا م</w:t>
      </w:r>
      <w:r w:rsidR="00AE657A">
        <w:rPr>
          <w:rFonts w:hint="cs"/>
          <w:rtl/>
        </w:rPr>
        <w:t>ی</w:t>
      </w:r>
      <w:r w:rsidRPr="00DE4439">
        <w:rPr>
          <w:rFonts w:hint="cs"/>
          <w:rtl/>
        </w:rPr>
        <w:t>‌شوند، و اهل م</w:t>
      </w:r>
      <w:r w:rsidR="00AE657A">
        <w:rPr>
          <w:rFonts w:hint="cs"/>
          <w:rtl/>
        </w:rPr>
        <w:t>ک</w:t>
      </w:r>
      <w:r w:rsidRPr="00DE4439">
        <w:rPr>
          <w:rFonts w:hint="cs"/>
          <w:rtl/>
        </w:rPr>
        <w:t>ه در م</w:t>
      </w:r>
      <w:r w:rsidR="00AE657A">
        <w:rPr>
          <w:rFonts w:hint="cs"/>
          <w:rtl/>
        </w:rPr>
        <w:t>ک</w:t>
      </w:r>
      <w:r w:rsidRPr="00DE4439">
        <w:rPr>
          <w:rFonts w:hint="cs"/>
          <w:rtl/>
        </w:rPr>
        <w:t>ه باق</w:t>
      </w:r>
      <w:r w:rsidR="00AE657A">
        <w:rPr>
          <w:rFonts w:hint="cs"/>
          <w:rtl/>
        </w:rPr>
        <w:t>ی</w:t>
      </w:r>
      <w:r w:rsidRPr="00DE4439">
        <w:rPr>
          <w:rFonts w:hint="cs"/>
          <w:rtl/>
        </w:rPr>
        <w:t xml:space="preserve"> م</w:t>
      </w:r>
      <w:r w:rsidR="00AE657A">
        <w:rPr>
          <w:rFonts w:hint="cs"/>
          <w:rtl/>
        </w:rPr>
        <w:t>ی</w:t>
      </w:r>
      <w:r w:rsidRPr="00DE4439">
        <w:rPr>
          <w:rFonts w:hint="cs"/>
          <w:rtl/>
        </w:rPr>
        <w:t>‌مانند، و اهل طائف به طائف بر م</w:t>
      </w:r>
      <w:r w:rsidR="00AE657A">
        <w:rPr>
          <w:rFonts w:hint="cs"/>
          <w:rtl/>
        </w:rPr>
        <w:t>ی</w:t>
      </w:r>
      <w:r w:rsidRPr="00DE4439">
        <w:rPr>
          <w:rFonts w:hint="cs"/>
          <w:rtl/>
        </w:rPr>
        <w:t xml:space="preserve">‌گردند، و </w:t>
      </w:r>
      <w:r w:rsidR="00AE657A">
        <w:rPr>
          <w:rFonts w:hint="cs"/>
          <w:rtl/>
        </w:rPr>
        <w:t>ی</w:t>
      </w:r>
      <w:r w:rsidRPr="00DE4439">
        <w:rPr>
          <w:rFonts w:hint="cs"/>
          <w:rtl/>
        </w:rPr>
        <w:t>من</w:t>
      </w:r>
      <w:r w:rsidR="00AE657A">
        <w:rPr>
          <w:rFonts w:hint="cs"/>
          <w:rtl/>
        </w:rPr>
        <w:t>ی</w:t>
      </w:r>
      <w:r w:rsidRPr="00DE4439">
        <w:rPr>
          <w:rFonts w:hint="cs"/>
          <w:rtl/>
        </w:rPr>
        <w:t xml:space="preserve">‌ها به </w:t>
      </w:r>
      <w:r w:rsidR="00AE657A">
        <w:rPr>
          <w:rFonts w:hint="cs"/>
          <w:rtl/>
        </w:rPr>
        <w:t>ی</w:t>
      </w:r>
      <w:r w:rsidRPr="00DE4439">
        <w:rPr>
          <w:rFonts w:hint="cs"/>
          <w:rtl/>
        </w:rPr>
        <w:t>من و عراق</w:t>
      </w:r>
      <w:r w:rsidR="00AE657A">
        <w:rPr>
          <w:rFonts w:hint="cs"/>
          <w:rtl/>
        </w:rPr>
        <w:t>ی</w:t>
      </w:r>
      <w:r w:rsidRPr="00DE4439">
        <w:rPr>
          <w:rFonts w:hint="cs"/>
          <w:rtl/>
        </w:rPr>
        <w:t>‌ها به عراق م</w:t>
      </w:r>
      <w:r w:rsidR="00AE657A">
        <w:rPr>
          <w:rFonts w:hint="cs"/>
          <w:rtl/>
        </w:rPr>
        <w:t>ی</w:t>
      </w:r>
      <w:r w:rsidRPr="00DE4439">
        <w:rPr>
          <w:rFonts w:hint="cs"/>
          <w:rtl/>
        </w:rPr>
        <w:t>‌روند، و هم</w:t>
      </w:r>
      <w:r w:rsidR="00AE657A">
        <w:rPr>
          <w:rFonts w:hint="cs"/>
          <w:rtl/>
        </w:rPr>
        <w:t>ی</w:t>
      </w:r>
      <w:r w:rsidRPr="00DE4439">
        <w:rPr>
          <w:rFonts w:hint="cs"/>
          <w:rtl/>
        </w:rPr>
        <w:t xml:space="preserve">ن طور هر </w:t>
      </w:r>
      <w:r w:rsidR="00AE657A">
        <w:rPr>
          <w:rFonts w:hint="cs"/>
          <w:rtl/>
        </w:rPr>
        <w:t>ک</w:t>
      </w:r>
      <w:r w:rsidRPr="00DE4439">
        <w:rPr>
          <w:rFonts w:hint="cs"/>
          <w:rtl/>
        </w:rPr>
        <w:t>س</w:t>
      </w:r>
      <w:r w:rsidR="00AE657A">
        <w:rPr>
          <w:rFonts w:hint="cs"/>
          <w:rtl/>
        </w:rPr>
        <w:t>ی</w:t>
      </w:r>
      <w:r w:rsidRPr="00DE4439">
        <w:rPr>
          <w:rFonts w:hint="cs"/>
          <w:rtl/>
        </w:rPr>
        <w:t xml:space="preserve"> </w:t>
      </w:r>
      <w:r w:rsidR="00AE657A">
        <w:rPr>
          <w:rFonts w:hint="cs"/>
          <w:rtl/>
        </w:rPr>
        <w:t>ک</w:t>
      </w:r>
      <w:r w:rsidR="005B1FFC" w:rsidRPr="00DE4439">
        <w:rPr>
          <w:rFonts w:hint="cs"/>
          <w:rtl/>
        </w:rPr>
        <w:t>ه حج خود را تمام م</w:t>
      </w:r>
      <w:r w:rsidR="00AE657A">
        <w:rPr>
          <w:rFonts w:hint="cs"/>
          <w:rtl/>
        </w:rPr>
        <w:t>ی</w:t>
      </w:r>
      <w:r w:rsidR="005B1FFC" w:rsidRPr="00DE4439">
        <w:rPr>
          <w:rFonts w:hint="cs"/>
          <w:rtl/>
        </w:rPr>
        <w:t>‌</w:t>
      </w:r>
      <w:r w:rsidR="00AE657A">
        <w:rPr>
          <w:rFonts w:hint="cs"/>
          <w:rtl/>
        </w:rPr>
        <w:t>ک</w:t>
      </w:r>
      <w:r w:rsidR="005B1FFC" w:rsidRPr="00DE4439">
        <w:rPr>
          <w:rFonts w:hint="cs"/>
          <w:rtl/>
        </w:rPr>
        <w:t>ند به شهرش باز م</w:t>
      </w:r>
      <w:r w:rsidR="00AE657A">
        <w:rPr>
          <w:rFonts w:hint="cs"/>
          <w:rtl/>
        </w:rPr>
        <w:t>ی</w:t>
      </w:r>
      <w:r w:rsidR="005B1FFC" w:rsidRPr="00DE4439">
        <w:rPr>
          <w:rFonts w:hint="cs"/>
          <w:rtl/>
        </w:rPr>
        <w:t>‌گردد و قب</w:t>
      </w:r>
      <w:r w:rsidR="00AE657A">
        <w:rPr>
          <w:rFonts w:hint="cs"/>
          <w:rtl/>
        </w:rPr>
        <w:t>ی</w:t>
      </w:r>
      <w:r w:rsidR="005B1FFC" w:rsidRPr="00DE4439">
        <w:rPr>
          <w:rFonts w:hint="cs"/>
          <w:rtl/>
        </w:rPr>
        <w:t>له‌ها</w:t>
      </w:r>
      <w:r w:rsidR="00AE657A">
        <w:rPr>
          <w:rFonts w:hint="cs"/>
          <w:rtl/>
        </w:rPr>
        <w:t>ی</w:t>
      </w:r>
      <w:r w:rsidR="005B1FFC" w:rsidRPr="00DE4439">
        <w:rPr>
          <w:rFonts w:hint="cs"/>
          <w:rtl/>
        </w:rPr>
        <w:t xml:space="preserve"> عرب</w:t>
      </w:r>
      <w:r w:rsidR="00AE657A">
        <w:rPr>
          <w:rFonts w:hint="cs"/>
          <w:rtl/>
        </w:rPr>
        <w:t>ی</w:t>
      </w:r>
      <w:r w:rsidR="005B1FFC" w:rsidRPr="00DE4439">
        <w:rPr>
          <w:rFonts w:hint="cs"/>
          <w:rtl/>
        </w:rPr>
        <w:t xml:space="preserve"> از همان جا به سمت خ</w:t>
      </w:r>
      <w:r w:rsidR="00AE657A">
        <w:rPr>
          <w:rFonts w:hint="cs"/>
          <w:rtl/>
        </w:rPr>
        <w:t>ی</w:t>
      </w:r>
      <w:r w:rsidR="005B1FFC" w:rsidRPr="00DE4439">
        <w:rPr>
          <w:rFonts w:hint="cs"/>
          <w:rtl/>
        </w:rPr>
        <w:t>مه‌ها</w:t>
      </w:r>
      <w:r w:rsidR="00AE657A">
        <w:rPr>
          <w:rFonts w:hint="cs"/>
          <w:rtl/>
        </w:rPr>
        <w:t>ی</w:t>
      </w:r>
      <w:r w:rsidR="005B1FFC" w:rsidRPr="00DE4439">
        <w:rPr>
          <w:rFonts w:hint="cs"/>
          <w:rtl/>
        </w:rPr>
        <w:t xml:space="preserve"> خود م</w:t>
      </w:r>
      <w:r w:rsidR="00AE657A">
        <w:rPr>
          <w:rFonts w:hint="cs"/>
          <w:rtl/>
        </w:rPr>
        <w:t>ی</w:t>
      </w:r>
      <w:r w:rsidR="005B1FFC" w:rsidRPr="00DE4439">
        <w:rPr>
          <w:rFonts w:hint="cs"/>
          <w:rtl/>
        </w:rPr>
        <w:t>‌روند، پس فقط اهل مد</w:t>
      </w:r>
      <w:r w:rsidR="00AE657A">
        <w:rPr>
          <w:rFonts w:hint="cs"/>
          <w:rtl/>
        </w:rPr>
        <w:t>ی</w:t>
      </w:r>
      <w:r w:rsidR="005B1FFC" w:rsidRPr="00DE4439">
        <w:rPr>
          <w:rFonts w:hint="cs"/>
          <w:rtl/>
        </w:rPr>
        <w:t xml:space="preserve">نه و </w:t>
      </w:r>
      <w:r w:rsidR="00AE657A">
        <w:rPr>
          <w:rFonts w:hint="cs"/>
          <w:rtl/>
        </w:rPr>
        <w:t>ک</w:t>
      </w:r>
      <w:r w:rsidR="005B1FFC" w:rsidRPr="00DE4439">
        <w:rPr>
          <w:rFonts w:hint="cs"/>
          <w:rtl/>
        </w:rPr>
        <w:t>سان</w:t>
      </w:r>
      <w:r w:rsidR="00AE657A">
        <w:rPr>
          <w:rFonts w:hint="cs"/>
          <w:rtl/>
        </w:rPr>
        <w:t>ی</w:t>
      </w:r>
      <w:r w:rsidR="005B1FFC" w:rsidRPr="00DE4439">
        <w:rPr>
          <w:rFonts w:hint="cs"/>
          <w:rtl/>
        </w:rPr>
        <w:t xml:space="preserve"> </w:t>
      </w:r>
      <w:r w:rsidR="00AE657A">
        <w:rPr>
          <w:rFonts w:hint="cs"/>
          <w:rtl/>
        </w:rPr>
        <w:t>ک</w:t>
      </w:r>
      <w:r w:rsidR="005B1FFC" w:rsidRPr="00DE4439">
        <w:rPr>
          <w:rFonts w:hint="cs"/>
          <w:rtl/>
        </w:rPr>
        <w:t>ه در راه مد</w:t>
      </w:r>
      <w:r w:rsidR="00AE657A">
        <w:rPr>
          <w:rFonts w:hint="cs"/>
          <w:rtl/>
        </w:rPr>
        <w:t>ی</w:t>
      </w:r>
      <w:r w:rsidR="005B1FFC" w:rsidRPr="00DE4439">
        <w:rPr>
          <w:rFonts w:hint="cs"/>
          <w:rtl/>
        </w:rPr>
        <w:t>نه م</w:t>
      </w:r>
      <w:r w:rsidR="00AE657A">
        <w:rPr>
          <w:rFonts w:hint="cs"/>
          <w:rtl/>
        </w:rPr>
        <w:t>ی</w:t>
      </w:r>
      <w:r w:rsidR="005B1FFC" w:rsidRPr="00DE4439">
        <w:rPr>
          <w:rFonts w:hint="eastAsia"/>
          <w:rtl/>
        </w:rPr>
        <w:t>‌</w:t>
      </w:r>
      <w:r w:rsidR="005B1FFC" w:rsidRPr="00DE4439">
        <w:rPr>
          <w:rFonts w:hint="cs"/>
          <w:rtl/>
        </w:rPr>
        <w:t>رف</w:t>
      </w:r>
      <w:r w:rsidR="001B0829" w:rsidRPr="00DE4439">
        <w:rPr>
          <w:rFonts w:hint="cs"/>
          <w:rtl/>
        </w:rPr>
        <w:t>تند با پ</w:t>
      </w:r>
      <w:r w:rsidR="00AE657A">
        <w:rPr>
          <w:rFonts w:hint="cs"/>
          <w:rtl/>
        </w:rPr>
        <w:t>ی</w:t>
      </w:r>
      <w:r w:rsidR="001B0829" w:rsidRPr="00DE4439">
        <w:rPr>
          <w:rFonts w:hint="cs"/>
          <w:rtl/>
        </w:rPr>
        <w:t>امبر همراه بودند، و در م</w:t>
      </w:r>
      <w:r w:rsidR="00AE657A">
        <w:rPr>
          <w:rFonts w:hint="cs"/>
          <w:rtl/>
        </w:rPr>
        <w:t>ی</w:t>
      </w:r>
      <w:r w:rsidR="001B0829" w:rsidRPr="00DE4439">
        <w:rPr>
          <w:rFonts w:hint="cs"/>
          <w:rtl/>
        </w:rPr>
        <w:t>ان ا</w:t>
      </w:r>
      <w:r w:rsidR="00AE657A">
        <w:rPr>
          <w:rFonts w:hint="cs"/>
          <w:rtl/>
        </w:rPr>
        <w:t>ی</w:t>
      </w:r>
      <w:r w:rsidR="001B0829" w:rsidRPr="00DE4439">
        <w:rPr>
          <w:rFonts w:hint="cs"/>
          <w:rtl/>
        </w:rPr>
        <w:t>نها پ</w:t>
      </w:r>
      <w:r w:rsidR="00AE657A">
        <w:rPr>
          <w:rFonts w:hint="cs"/>
          <w:rtl/>
        </w:rPr>
        <w:t>ی</w:t>
      </w:r>
      <w:r w:rsidR="001B0829" w:rsidRPr="00DE4439">
        <w:rPr>
          <w:rFonts w:hint="cs"/>
          <w:rtl/>
        </w:rPr>
        <w:t>امبر سخنران</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 xml:space="preserve">رد و گفت هر </w:t>
      </w:r>
      <w:r w:rsidR="00AE657A">
        <w:rPr>
          <w:rFonts w:hint="cs"/>
          <w:rtl/>
        </w:rPr>
        <w:t>ک</w:t>
      </w:r>
      <w:r w:rsidR="001B0829" w:rsidRPr="00DE4439">
        <w:rPr>
          <w:rFonts w:hint="cs"/>
          <w:rtl/>
        </w:rPr>
        <w:t>س من مولا</w:t>
      </w:r>
      <w:r w:rsidR="00AE657A">
        <w:rPr>
          <w:rFonts w:hint="cs"/>
          <w:rtl/>
        </w:rPr>
        <w:t>ی</w:t>
      </w:r>
      <w:r w:rsidR="001B0829" w:rsidRPr="00DE4439">
        <w:rPr>
          <w:rFonts w:hint="cs"/>
          <w:rtl/>
        </w:rPr>
        <w:t xml:space="preserve"> او هستم عل</w:t>
      </w:r>
      <w:r w:rsidR="00AE657A">
        <w:rPr>
          <w:rFonts w:hint="cs"/>
          <w:rtl/>
        </w:rPr>
        <w:t>ی</w:t>
      </w:r>
      <w:r w:rsidR="001B0829" w:rsidRPr="00DE4439">
        <w:rPr>
          <w:rFonts w:hint="cs"/>
          <w:rtl/>
        </w:rPr>
        <w:t xml:space="preserve"> مولا</w:t>
      </w:r>
      <w:r w:rsidR="00AE657A">
        <w:rPr>
          <w:rFonts w:hint="cs"/>
          <w:rtl/>
        </w:rPr>
        <w:t>ی</w:t>
      </w:r>
      <w:r w:rsidR="001B0829" w:rsidRPr="00DE4439">
        <w:rPr>
          <w:rFonts w:hint="cs"/>
          <w:rtl/>
        </w:rPr>
        <w:t xml:space="preserve"> اوست، اختلاف اهل سنت و ش</w:t>
      </w:r>
      <w:r w:rsidR="00AE657A">
        <w:rPr>
          <w:rFonts w:hint="cs"/>
          <w:rtl/>
        </w:rPr>
        <w:t>ی</w:t>
      </w:r>
      <w:r w:rsidR="001B0829" w:rsidRPr="00DE4439">
        <w:rPr>
          <w:rFonts w:hint="cs"/>
          <w:rtl/>
        </w:rPr>
        <w:t>عه در مفهوم و معنا</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لمه مولا است</w:t>
      </w:r>
      <w:r w:rsidR="003E05F2" w:rsidRPr="00DE4439">
        <w:rPr>
          <w:rFonts w:hint="cs"/>
          <w:rtl/>
        </w:rPr>
        <w:t>،</w:t>
      </w:r>
      <w:r w:rsidR="001B0829" w:rsidRPr="00DE4439">
        <w:rPr>
          <w:rFonts w:hint="cs"/>
          <w:rtl/>
        </w:rPr>
        <w:t xml:space="preserve"> نه در ا</w:t>
      </w:r>
      <w:r w:rsidR="00AE657A">
        <w:rPr>
          <w:rFonts w:hint="cs"/>
          <w:rtl/>
        </w:rPr>
        <w:t>ی</w:t>
      </w:r>
      <w:r w:rsidR="001B0829" w:rsidRPr="00DE4439">
        <w:rPr>
          <w:rFonts w:hint="cs"/>
          <w:rtl/>
        </w:rPr>
        <w:t>ن</w:t>
      </w:r>
      <w:r w:rsidR="00AE657A">
        <w:rPr>
          <w:rFonts w:hint="cs"/>
          <w:rtl/>
        </w:rPr>
        <w:t>ک</w:t>
      </w:r>
      <w:r w:rsidR="001B0829" w:rsidRPr="00DE4439">
        <w:rPr>
          <w:rFonts w:hint="cs"/>
          <w:rtl/>
        </w:rPr>
        <w:t>ه پ</w:t>
      </w:r>
      <w:r w:rsidR="00AE657A">
        <w:rPr>
          <w:rFonts w:hint="cs"/>
          <w:rtl/>
        </w:rPr>
        <w:t>ی</w:t>
      </w:r>
      <w:r w:rsidR="001B0829" w:rsidRPr="00DE4439">
        <w:rPr>
          <w:rFonts w:hint="cs"/>
          <w:rtl/>
        </w:rPr>
        <w:t xml:space="preserve">امبر آن را گفته </w:t>
      </w:r>
      <w:r w:rsidR="00AE657A">
        <w:rPr>
          <w:rFonts w:hint="cs"/>
          <w:rtl/>
        </w:rPr>
        <w:t>ی</w:t>
      </w:r>
      <w:r w:rsidR="001B0829" w:rsidRPr="00DE4439">
        <w:rPr>
          <w:rFonts w:hint="cs"/>
          <w:rtl/>
        </w:rPr>
        <w:t>ا نگفته، ش</w:t>
      </w:r>
      <w:r w:rsidR="00AE657A">
        <w:rPr>
          <w:rFonts w:hint="cs"/>
          <w:rtl/>
        </w:rPr>
        <w:t>ی</w:t>
      </w:r>
      <w:r w:rsidR="001B0829" w:rsidRPr="00DE4439">
        <w:rPr>
          <w:rFonts w:hint="cs"/>
          <w:rtl/>
        </w:rPr>
        <w:t>عه م</w:t>
      </w:r>
      <w:r w:rsidR="00AE657A">
        <w:rPr>
          <w:rFonts w:hint="cs"/>
          <w:rtl/>
        </w:rPr>
        <w:t>ی</w:t>
      </w:r>
      <w:r w:rsidR="001B0829" w:rsidRPr="00DE4439">
        <w:rPr>
          <w:rFonts w:hint="cs"/>
          <w:rtl/>
        </w:rPr>
        <w:t>‌گو</w:t>
      </w:r>
      <w:r w:rsidR="00AE657A">
        <w:rPr>
          <w:rFonts w:hint="cs"/>
          <w:rtl/>
        </w:rPr>
        <w:t>ی</w:t>
      </w:r>
      <w:r w:rsidR="001B0829" w:rsidRPr="00DE4439">
        <w:rPr>
          <w:rFonts w:hint="cs"/>
          <w:rtl/>
        </w:rPr>
        <w:t xml:space="preserve">ند من </w:t>
      </w:r>
      <w:r w:rsidR="00AE657A">
        <w:rPr>
          <w:rFonts w:hint="cs"/>
          <w:rtl/>
        </w:rPr>
        <w:t>ک</w:t>
      </w:r>
      <w:r w:rsidR="001B0829" w:rsidRPr="00DE4439">
        <w:rPr>
          <w:rFonts w:hint="cs"/>
          <w:rtl/>
        </w:rPr>
        <w:t xml:space="preserve">نت مولاه </w:t>
      </w:r>
      <w:r w:rsidR="00AE657A">
        <w:rPr>
          <w:rFonts w:hint="cs"/>
          <w:rtl/>
        </w:rPr>
        <w:t>ی</w:t>
      </w:r>
      <w:r w:rsidR="001B0829" w:rsidRPr="00DE4439">
        <w:rPr>
          <w:rFonts w:hint="cs"/>
          <w:rtl/>
        </w:rPr>
        <w:t>عن</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س</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ه من وال</w:t>
      </w:r>
      <w:r w:rsidR="00AE657A">
        <w:rPr>
          <w:rFonts w:hint="cs"/>
          <w:rtl/>
        </w:rPr>
        <w:t>ی</w:t>
      </w:r>
      <w:r w:rsidR="001B0829" w:rsidRPr="00DE4439">
        <w:rPr>
          <w:rFonts w:hint="cs"/>
          <w:rtl/>
        </w:rPr>
        <w:t xml:space="preserve"> او هستم پس عل</w:t>
      </w:r>
      <w:r w:rsidR="00AE657A">
        <w:rPr>
          <w:rFonts w:hint="cs"/>
          <w:rtl/>
        </w:rPr>
        <w:t>ی</w:t>
      </w:r>
      <w:r w:rsidR="001B0829" w:rsidRPr="00DE4439">
        <w:rPr>
          <w:rFonts w:hint="cs"/>
          <w:rtl/>
        </w:rPr>
        <w:t xml:space="preserve"> وال</w:t>
      </w:r>
      <w:r w:rsidR="00AE657A">
        <w:rPr>
          <w:rFonts w:hint="cs"/>
          <w:rtl/>
        </w:rPr>
        <w:t>ی</w:t>
      </w:r>
      <w:r w:rsidR="001B0829" w:rsidRPr="00DE4439">
        <w:rPr>
          <w:rFonts w:hint="cs"/>
          <w:rtl/>
        </w:rPr>
        <w:t xml:space="preserve"> اوست، و اهل سنت م</w:t>
      </w:r>
      <w:r w:rsidR="00AE657A">
        <w:rPr>
          <w:rFonts w:hint="cs"/>
          <w:rtl/>
        </w:rPr>
        <w:t>ی</w:t>
      </w:r>
      <w:r w:rsidR="001B0829" w:rsidRPr="00DE4439">
        <w:rPr>
          <w:rFonts w:hint="cs"/>
          <w:rtl/>
        </w:rPr>
        <w:t>‌گو</w:t>
      </w:r>
      <w:r w:rsidR="00AE657A">
        <w:rPr>
          <w:rFonts w:hint="cs"/>
          <w:rtl/>
        </w:rPr>
        <w:t>ی</w:t>
      </w:r>
      <w:r w:rsidR="001B0829" w:rsidRPr="00DE4439">
        <w:rPr>
          <w:rFonts w:hint="cs"/>
          <w:rtl/>
        </w:rPr>
        <w:t>ند مفهوم گفته پ</w:t>
      </w:r>
      <w:r w:rsidR="00AE657A">
        <w:rPr>
          <w:rFonts w:hint="cs"/>
          <w:rtl/>
        </w:rPr>
        <w:t>ی</w:t>
      </w:r>
      <w:r w:rsidR="001B0829" w:rsidRPr="00DE4439">
        <w:rPr>
          <w:rFonts w:hint="cs"/>
          <w:rtl/>
        </w:rPr>
        <w:t xml:space="preserve">امبر </w:t>
      </w:r>
      <w:r w:rsidR="00AE657A">
        <w:rPr>
          <w:rFonts w:hint="cs"/>
          <w:rtl/>
        </w:rPr>
        <w:t>ک</w:t>
      </w:r>
      <w:r w:rsidR="001B0829" w:rsidRPr="00DE4439">
        <w:rPr>
          <w:rFonts w:hint="cs"/>
          <w:rtl/>
        </w:rPr>
        <w:t xml:space="preserve">ه من </w:t>
      </w:r>
      <w:r w:rsidR="00AE657A">
        <w:rPr>
          <w:rFonts w:hint="cs"/>
          <w:rtl/>
        </w:rPr>
        <w:t>ک</w:t>
      </w:r>
      <w:r w:rsidR="001B0829" w:rsidRPr="00DE4439">
        <w:rPr>
          <w:rFonts w:hint="cs"/>
          <w:rtl/>
        </w:rPr>
        <w:t>نت مولاه فعل</w:t>
      </w:r>
      <w:r w:rsidR="00AE657A">
        <w:rPr>
          <w:rFonts w:hint="cs"/>
          <w:rtl/>
        </w:rPr>
        <w:t>ی</w:t>
      </w:r>
      <w:r w:rsidR="001B0829" w:rsidRPr="00DE4439">
        <w:rPr>
          <w:rFonts w:hint="cs"/>
          <w:rtl/>
        </w:rPr>
        <w:t xml:space="preserve"> مولاه</w:t>
      </w:r>
      <w:r w:rsidR="003E05F2" w:rsidRPr="00DE4439">
        <w:rPr>
          <w:rFonts w:hint="cs"/>
          <w:rtl/>
        </w:rPr>
        <w:t>،</w:t>
      </w:r>
      <w:r w:rsidR="001B0829" w:rsidRPr="00DE4439">
        <w:rPr>
          <w:rFonts w:hint="cs"/>
          <w:rtl/>
        </w:rPr>
        <w:t xml:space="preserve"> </w:t>
      </w:r>
      <w:r w:rsidR="00AE657A">
        <w:rPr>
          <w:rFonts w:hint="cs"/>
          <w:rtl/>
        </w:rPr>
        <w:t>ی</w:t>
      </w:r>
      <w:r w:rsidR="001B0829" w:rsidRPr="00DE4439">
        <w:rPr>
          <w:rFonts w:hint="cs"/>
          <w:rtl/>
        </w:rPr>
        <w:t>عن</w:t>
      </w:r>
      <w:r w:rsidR="00AE657A">
        <w:rPr>
          <w:rFonts w:hint="cs"/>
          <w:rtl/>
        </w:rPr>
        <w:t>ی</w:t>
      </w:r>
      <w:r w:rsidR="001B0829" w:rsidRPr="00DE4439">
        <w:rPr>
          <w:rFonts w:hint="cs"/>
          <w:rtl/>
        </w:rPr>
        <w:t xml:space="preserve"> هر </w:t>
      </w:r>
      <w:r w:rsidR="00AE657A">
        <w:rPr>
          <w:rFonts w:hint="cs"/>
          <w:rtl/>
        </w:rPr>
        <w:t>ک</w:t>
      </w:r>
      <w:r w:rsidR="001B0829" w:rsidRPr="00DE4439">
        <w:rPr>
          <w:rFonts w:hint="cs"/>
          <w:rtl/>
        </w:rPr>
        <w:t>س مرا دوست دارد عل</w:t>
      </w:r>
      <w:r w:rsidR="00AE657A">
        <w:rPr>
          <w:rFonts w:hint="cs"/>
          <w:rtl/>
        </w:rPr>
        <w:t>ی</w:t>
      </w:r>
      <w:r w:rsidR="001B0829" w:rsidRPr="00DE4439">
        <w:rPr>
          <w:rFonts w:hint="cs"/>
          <w:rtl/>
        </w:rPr>
        <w:t xml:space="preserve"> را دوست بدارد و </w:t>
      </w:r>
      <w:r w:rsidR="00AE657A">
        <w:rPr>
          <w:rFonts w:hint="cs"/>
          <w:rtl/>
        </w:rPr>
        <w:t>ی</w:t>
      </w:r>
      <w:r w:rsidR="001B0829" w:rsidRPr="00DE4439">
        <w:rPr>
          <w:rFonts w:hint="cs"/>
          <w:rtl/>
        </w:rPr>
        <w:t>ار</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ند، و به دلا</w:t>
      </w:r>
      <w:r w:rsidR="00AE657A">
        <w:rPr>
          <w:rFonts w:hint="cs"/>
          <w:rtl/>
        </w:rPr>
        <w:t>ی</w:t>
      </w:r>
      <w:r w:rsidR="001B0829" w:rsidRPr="00DE4439">
        <w:rPr>
          <w:rFonts w:hint="cs"/>
          <w:rtl/>
        </w:rPr>
        <w:t>ل ز</w:t>
      </w:r>
      <w:r w:rsidR="00AE657A">
        <w:rPr>
          <w:rFonts w:hint="cs"/>
          <w:rtl/>
        </w:rPr>
        <w:t>ی</w:t>
      </w:r>
      <w:r w:rsidR="001B0829" w:rsidRPr="00DE4439">
        <w:rPr>
          <w:rFonts w:hint="cs"/>
          <w:rtl/>
        </w:rPr>
        <w:t>ر مفهوم مولا هم</w:t>
      </w:r>
      <w:r w:rsidR="00AE657A">
        <w:rPr>
          <w:rFonts w:hint="cs"/>
          <w:rtl/>
        </w:rPr>
        <w:t>ی</w:t>
      </w:r>
      <w:r w:rsidR="001B0829" w:rsidRPr="00DE4439">
        <w:rPr>
          <w:rFonts w:hint="cs"/>
          <w:rtl/>
        </w:rPr>
        <w:t>ن است</w:t>
      </w:r>
      <w:r w:rsidR="00784590" w:rsidRPr="00DE4439">
        <w:rPr>
          <w:rFonts w:hint="cs"/>
          <w:rtl/>
        </w:rPr>
        <w:t xml:space="preserve">: </w:t>
      </w:r>
      <w:r w:rsidR="001B0829" w:rsidRPr="00DE4439">
        <w:rPr>
          <w:rFonts w:hint="cs"/>
          <w:rtl/>
        </w:rPr>
        <w:t>به دل</w:t>
      </w:r>
      <w:r w:rsidR="00AE657A">
        <w:rPr>
          <w:rFonts w:hint="cs"/>
          <w:rtl/>
        </w:rPr>
        <w:t>ی</w:t>
      </w:r>
      <w:r w:rsidR="001B0829" w:rsidRPr="00DE4439">
        <w:rPr>
          <w:rFonts w:hint="cs"/>
          <w:rtl/>
        </w:rPr>
        <w:t xml:space="preserve">ل </w:t>
      </w:r>
      <w:r w:rsidR="003E05F2" w:rsidRPr="00DE4439">
        <w:rPr>
          <w:rFonts w:hint="cs"/>
          <w:rtl/>
        </w:rPr>
        <w:t>ز</w:t>
      </w:r>
      <w:r w:rsidR="00AE657A">
        <w:rPr>
          <w:rFonts w:hint="cs"/>
          <w:rtl/>
        </w:rPr>
        <w:t>ی</w:t>
      </w:r>
      <w:r w:rsidR="003E05F2" w:rsidRPr="00DE4439">
        <w:rPr>
          <w:rFonts w:hint="cs"/>
          <w:rtl/>
        </w:rPr>
        <w:t xml:space="preserve">اداتى </w:t>
      </w:r>
      <w:r w:rsidR="00AE657A">
        <w:rPr>
          <w:rFonts w:hint="cs"/>
          <w:rtl/>
        </w:rPr>
        <w:t>ک</w:t>
      </w:r>
      <w:r w:rsidR="003E05F2" w:rsidRPr="00DE4439">
        <w:rPr>
          <w:rFonts w:hint="cs"/>
          <w:rtl/>
        </w:rPr>
        <w:t>ه</w:t>
      </w:r>
      <w:r w:rsidR="001B0829" w:rsidRPr="00DE4439">
        <w:rPr>
          <w:rFonts w:hint="cs"/>
          <w:rtl/>
        </w:rPr>
        <w:t xml:space="preserve"> اضافه بر ا</w:t>
      </w:r>
      <w:r w:rsidR="00AE657A">
        <w:rPr>
          <w:rFonts w:hint="cs"/>
          <w:rtl/>
        </w:rPr>
        <w:t>ی</w:t>
      </w:r>
      <w:r w:rsidR="001B0829" w:rsidRPr="00DE4439">
        <w:rPr>
          <w:rFonts w:hint="cs"/>
          <w:rtl/>
        </w:rPr>
        <w:t>ن روا</w:t>
      </w:r>
      <w:r w:rsidR="00AE657A">
        <w:rPr>
          <w:rFonts w:hint="cs"/>
          <w:rtl/>
        </w:rPr>
        <w:t>ی</w:t>
      </w:r>
      <w:r w:rsidR="001B0829" w:rsidRPr="00DE4439">
        <w:rPr>
          <w:rFonts w:hint="cs"/>
          <w:rtl/>
        </w:rPr>
        <w:t>ت شده‌اند و بعض</w:t>
      </w:r>
      <w:r w:rsidR="00AE657A">
        <w:rPr>
          <w:rFonts w:hint="cs"/>
          <w:rtl/>
        </w:rPr>
        <w:t>ی</w:t>
      </w:r>
      <w:r w:rsidR="001B0829" w:rsidRPr="00DE4439">
        <w:rPr>
          <w:rFonts w:hint="cs"/>
          <w:rtl/>
        </w:rPr>
        <w:t xml:space="preserve"> از علما آن را صح</w:t>
      </w:r>
      <w:r w:rsidR="00AE657A">
        <w:rPr>
          <w:rFonts w:hint="cs"/>
          <w:rtl/>
        </w:rPr>
        <w:t>ی</w:t>
      </w:r>
      <w:r w:rsidR="001B0829" w:rsidRPr="00DE4439">
        <w:rPr>
          <w:rFonts w:hint="cs"/>
          <w:rtl/>
        </w:rPr>
        <w:t xml:space="preserve">ح قرار داده‌اند، چنان </w:t>
      </w:r>
      <w:r w:rsidR="00AE657A">
        <w:rPr>
          <w:rFonts w:hint="cs"/>
          <w:rtl/>
        </w:rPr>
        <w:t>ک</w:t>
      </w:r>
      <w:r w:rsidR="001B0829" w:rsidRPr="00DE4439">
        <w:rPr>
          <w:rFonts w:hint="cs"/>
          <w:rtl/>
        </w:rPr>
        <w:t>ه روا</w:t>
      </w:r>
      <w:r w:rsidR="00AE657A">
        <w:rPr>
          <w:rFonts w:hint="cs"/>
          <w:rtl/>
        </w:rPr>
        <w:t>ی</w:t>
      </w:r>
      <w:r w:rsidR="001B0829" w:rsidRPr="00DE4439">
        <w:rPr>
          <w:rFonts w:hint="cs"/>
          <w:rtl/>
        </w:rPr>
        <w:t xml:space="preserve">ت شده </w:t>
      </w:r>
      <w:r w:rsidR="00AE657A">
        <w:rPr>
          <w:rFonts w:hint="cs"/>
          <w:rtl/>
        </w:rPr>
        <w:t>ک</w:t>
      </w:r>
      <w:r w:rsidR="001B0829" w:rsidRPr="00DE4439">
        <w:rPr>
          <w:rFonts w:hint="cs"/>
          <w:rtl/>
        </w:rPr>
        <w:t>ه پ</w:t>
      </w:r>
      <w:r w:rsidR="00AE657A">
        <w:rPr>
          <w:rFonts w:hint="cs"/>
          <w:rtl/>
        </w:rPr>
        <w:t>ی</w:t>
      </w:r>
      <w:r w:rsidR="001B0829" w:rsidRPr="00DE4439">
        <w:rPr>
          <w:rFonts w:hint="cs"/>
          <w:rtl/>
        </w:rPr>
        <w:t>امبر بعد از آن فرمود</w:t>
      </w:r>
      <w:r w:rsidR="00784590" w:rsidRPr="00DE4439">
        <w:rPr>
          <w:rFonts w:hint="cs"/>
          <w:rtl/>
        </w:rPr>
        <w:t xml:space="preserve">: </w:t>
      </w:r>
      <w:r w:rsidR="001B0829" w:rsidRPr="00DE4439">
        <w:rPr>
          <w:rFonts w:hint="cs"/>
          <w:rtl/>
        </w:rPr>
        <w:t>بار خدا</w:t>
      </w:r>
      <w:r w:rsidR="00AE657A">
        <w:rPr>
          <w:rFonts w:hint="cs"/>
          <w:rtl/>
        </w:rPr>
        <w:t>ی</w:t>
      </w:r>
      <w:r w:rsidR="001B0829" w:rsidRPr="00DE4439">
        <w:rPr>
          <w:rFonts w:hint="cs"/>
          <w:rtl/>
        </w:rPr>
        <w:t xml:space="preserve">ا دوست بدار </w:t>
      </w:r>
      <w:r w:rsidR="00AE657A">
        <w:rPr>
          <w:rFonts w:hint="cs"/>
          <w:rtl/>
        </w:rPr>
        <w:t>ک</w:t>
      </w:r>
      <w:r w:rsidR="001B0829" w:rsidRPr="00DE4439">
        <w:rPr>
          <w:rFonts w:hint="cs"/>
          <w:rtl/>
        </w:rPr>
        <w:t>س</w:t>
      </w:r>
      <w:r w:rsidR="00AE657A">
        <w:rPr>
          <w:rFonts w:hint="cs"/>
          <w:rtl/>
        </w:rPr>
        <w:t>ی</w:t>
      </w:r>
      <w:r w:rsidR="001B0829" w:rsidRPr="00DE4439">
        <w:rPr>
          <w:rFonts w:hint="cs"/>
          <w:rtl/>
        </w:rPr>
        <w:t xml:space="preserve"> را </w:t>
      </w:r>
      <w:r w:rsidR="00AE657A">
        <w:rPr>
          <w:rFonts w:hint="cs"/>
          <w:rtl/>
        </w:rPr>
        <w:t>ک</w:t>
      </w:r>
      <w:r w:rsidR="001B0829" w:rsidRPr="00DE4439">
        <w:rPr>
          <w:rFonts w:hint="cs"/>
          <w:rtl/>
        </w:rPr>
        <w:t>ه او را دوست م</w:t>
      </w:r>
      <w:r w:rsidR="00AE657A">
        <w:rPr>
          <w:rFonts w:hint="cs"/>
          <w:rtl/>
        </w:rPr>
        <w:t>ی</w:t>
      </w:r>
      <w:r w:rsidR="001B0829" w:rsidRPr="00DE4439">
        <w:rPr>
          <w:rFonts w:hint="cs"/>
          <w:rtl/>
        </w:rPr>
        <w:t>‌دارد</w:t>
      </w:r>
      <w:r w:rsidR="003E05F2" w:rsidRPr="00DE4439">
        <w:rPr>
          <w:rFonts w:hint="cs"/>
          <w:rtl/>
        </w:rPr>
        <w:t>،</w:t>
      </w:r>
      <w:r w:rsidR="001B0829" w:rsidRPr="00DE4439">
        <w:rPr>
          <w:rFonts w:hint="cs"/>
          <w:rtl/>
        </w:rPr>
        <w:t xml:space="preserve"> و دشمن بدار </w:t>
      </w:r>
      <w:r w:rsidR="00AE657A">
        <w:rPr>
          <w:rFonts w:hint="cs"/>
          <w:rtl/>
        </w:rPr>
        <w:t>ک</w:t>
      </w:r>
      <w:r w:rsidR="001B0829" w:rsidRPr="00DE4439">
        <w:rPr>
          <w:rFonts w:hint="cs"/>
          <w:rtl/>
        </w:rPr>
        <w:t>س</w:t>
      </w:r>
      <w:r w:rsidR="00AE657A">
        <w:rPr>
          <w:rFonts w:hint="cs"/>
          <w:rtl/>
        </w:rPr>
        <w:t>ی</w:t>
      </w:r>
      <w:r w:rsidR="001B0829" w:rsidRPr="00DE4439">
        <w:rPr>
          <w:rFonts w:hint="cs"/>
          <w:rtl/>
        </w:rPr>
        <w:t xml:space="preserve"> را </w:t>
      </w:r>
      <w:r w:rsidR="00AE657A">
        <w:rPr>
          <w:rFonts w:hint="cs"/>
          <w:rtl/>
        </w:rPr>
        <w:t>ک</w:t>
      </w:r>
      <w:r w:rsidR="001B0829" w:rsidRPr="00DE4439">
        <w:rPr>
          <w:rFonts w:hint="cs"/>
          <w:rtl/>
        </w:rPr>
        <w:t>ه با او دشمن</w:t>
      </w:r>
      <w:r w:rsidR="00AE657A">
        <w:rPr>
          <w:rFonts w:hint="cs"/>
          <w:rtl/>
        </w:rPr>
        <w:t>ی</w:t>
      </w:r>
      <w:r w:rsidR="001B0829" w:rsidRPr="00DE4439">
        <w:rPr>
          <w:rFonts w:hint="cs"/>
          <w:rtl/>
        </w:rPr>
        <w:t xml:space="preserve"> م</w:t>
      </w:r>
      <w:r w:rsidR="00AE657A">
        <w:rPr>
          <w:rFonts w:hint="cs"/>
          <w:rtl/>
        </w:rPr>
        <w:t>ی</w:t>
      </w:r>
      <w:r w:rsidR="001B0829" w:rsidRPr="00DE4439">
        <w:rPr>
          <w:rFonts w:hint="cs"/>
          <w:rtl/>
        </w:rPr>
        <w:t>‌</w:t>
      </w:r>
      <w:r w:rsidR="00AE657A">
        <w:rPr>
          <w:rFonts w:hint="cs"/>
          <w:rtl/>
        </w:rPr>
        <w:t>ک</w:t>
      </w:r>
      <w:r w:rsidR="001B0829" w:rsidRPr="00DE4439">
        <w:rPr>
          <w:rFonts w:hint="cs"/>
          <w:rtl/>
        </w:rPr>
        <w:t>ند. پس دوست</w:t>
      </w:r>
      <w:r w:rsidR="00AE657A">
        <w:rPr>
          <w:rFonts w:hint="cs"/>
          <w:rtl/>
        </w:rPr>
        <w:t>ی</w:t>
      </w:r>
      <w:r w:rsidR="001B0829" w:rsidRPr="00DE4439">
        <w:rPr>
          <w:rFonts w:hint="cs"/>
          <w:rtl/>
        </w:rPr>
        <w:t xml:space="preserve"> و دشمن</w:t>
      </w:r>
      <w:r w:rsidR="00AE657A">
        <w:rPr>
          <w:rFonts w:hint="cs"/>
          <w:rtl/>
        </w:rPr>
        <w:t>ی</w:t>
      </w:r>
      <w:r w:rsidR="001B0829" w:rsidRPr="00DE4439">
        <w:rPr>
          <w:rFonts w:hint="cs"/>
          <w:rtl/>
        </w:rPr>
        <w:t xml:space="preserve"> </w:t>
      </w:r>
      <w:r w:rsidR="00AE657A">
        <w:rPr>
          <w:rFonts w:hint="cs"/>
          <w:rtl/>
        </w:rPr>
        <w:t>ک</w:t>
      </w:r>
      <w:r w:rsidR="001B0829" w:rsidRPr="00DE4439">
        <w:rPr>
          <w:rFonts w:hint="cs"/>
          <w:rtl/>
        </w:rPr>
        <w:t>ردن، توض</w:t>
      </w:r>
      <w:r w:rsidR="00AE657A">
        <w:rPr>
          <w:rFonts w:hint="cs"/>
          <w:rtl/>
        </w:rPr>
        <w:t>ی</w:t>
      </w:r>
      <w:r w:rsidR="001B0829" w:rsidRPr="00DE4439">
        <w:rPr>
          <w:rFonts w:hint="cs"/>
          <w:rtl/>
        </w:rPr>
        <w:t>ح</w:t>
      </w:r>
      <w:r w:rsidR="00AE657A">
        <w:rPr>
          <w:rFonts w:hint="cs"/>
          <w:rtl/>
        </w:rPr>
        <w:t>ی</w:t>
      </w:r>
      <w:r w:rsidR="001B0829" w:rsidRPr="00DE4439">
        <w:rPr>
          <w:rFonts w:hint="cs"/>
          <w:rtl/>
        </w:rPr>
        <w:t xml:space="preserve"> است برا</w:t>
      </w:r>
      <w:r w:rsidR="00AE657A">
        <w:rPr>
          <w:rFonts w:hint="cs"/>
          <w:rtl/>
        </w:rPr>
        <w:t>ی</w:t>
      </w:r>
      <w:r w:rsidR="001B0829" w:rsidRPr="00DE4439">
        <w:rPr>
          <w:rFonts w:hint="cs"/>
          <w:rtl/>
        </w:rPr>
        <w:t xml:space="preserve"> جمله (فعل</w:t>
      </w:r>
      <w:r w:rsidR="00AE657A">
        <w:rPr>
          <w:rFonts w:hint="cs"/>
          <w:rtl/>
        </w:rPr>
        <w:t>ی</w:t>
      </w:r>
      <w:r w:rsidR="001B0829" w:rsidRPr="00DE4439">
        <w:rPr>
          <w:rFonts w:hint="cs"/>
          <w:rtl/>
        </w:rPr>
        <w:t xml:space="preserve"> مولاه) </w:t>
      </w:r>
      <w:r w:rsidR="00AE657A">
        <w:rPr>
          <w:rFonts w:hint="cs"/>
          <w:rtl/>
        </w:rPr>
        <w:t>ی</w:t>
      </w:r>
      <w:r w:rsidR="001B0829" w:rsidRPr="00DE4439">
        <w:rPr>
          <w:rFonts w:hint="cs"/>
          <w:rtl/>
        </w:rPr>
        <w:t>عن</w:t>
      </w:r>
      <w:r w:rsidR="00AE657A">
        <w:rPr>
          <w:rFonts w:hint="cs"/>
          <w:rtl/>
        </w:rPr>
        <w:t>ی</w:t>
      </w:r>
      <w:r w:rsidR="001B0829" w:rsidRPr="00DE4439">
        <w:rPr>
          <w:rFonts w:hint="cs"/>
          <w:rtl/>
        </w:rPr>
        <w:t xml:space="preserve"> مردم با</w:t>
      </w:r>
      <w:r w:rsidR="00AE657A">
        <w:rPr>
          <w:rFonts w:hint="cs"/>
          <w:rtl/>
        </w:rPr>
        <w:t>ی</w:t>
      </w:r>
      <w:r w:rsidR="001B0829" w:rsidRPr="00DE4439">
        <w:rPr>
          <w:rFonts w:hint="cs"/>
          <w:rtl/>
        </w:rPr>
        <w:t>د عل</w:t>
      </w:r>
      <w:r w:rsidR="00AE657A">
        <w:rPr>
          <w:rFonts w:hint="cs"/>
          <w:rtl/>
        </w:rPr>
        <w:t>ی</w:t>
      </w:r>
      <w:r w:rsidR="001B0829" w:rsidRPr="00DE4439">
        <w:rPr>
          <w:rFonts w:hint="cs"/>
          <w:rtl/>
        </w:rPr>
        <w:t xml:space="preserve"> بن اب</w:t>
      </w:r>
      <w:r w:rsidR="00AE657A">
        <w:rPr>
          <w:rFonts w:hint="cs"/>
          <w:rtl/>
        </w:rPr>
        <w:t>ی</w:t>
      </w:r>
      <w:r w:rsidR="001B0829" w:rsidRPr="00DE4439">
        <w:rPr>
          <w:rFonts w:hint="cs"/>
          <w:rtl/>
        </w:rPr>
        <w:t xml:space="preserve"> طالب</w:t>
      </w:r>
      <w:r w:rsidR="00DF03ED" w:rsidRPr="00DF03ED">
        <w:rPr>
          <w:rFonts w:cs="CTraditional Arabic" w:hint="cs"/>
          <w:rtl/>
        </w:rPr>
        <w:t>س</w:t>
      </w:r>
      <w:r w:rsidR="00207DBC" w:rsidRPr="00DE4439">
        <w:rPr>
          <w:rFonts w:hint="cs"/>
          <w:rtl/>
        </w:rPr>
        <w:t xml:space="preserve"> را دوست بدارند. </w:t>
      </w:r>
    </w:p>
    <w:p w:rsidR="00F41ACA" w:rsidRPr="00DE4439" w:rsidRDefault="00F6564E" w:rsidP="009C6AE1">
      <w:pPr>
        <w:pStyle w:val="a"/>
        <w:rPr>
          <w:rtl/>
        </w:rPr>
      </w:pPr>
      <w:r w:rsidRPr="00DE4439">
        <w:rPr>
          <w:rFonts w:hint="cs"/>
          <w:rtl/>
        </w:rPr>
        <w:t xml:space="preserve">- </w:t>
      </w:r>
      <w:r w:rsidR="00C7017C" w:rsidRPr="00DE4439">
        <w:rPr>
          <w:rFonts w:hint="cs"/>
          <w:rtl/>
        </w:rPr>
        <w:t>پ</w:t>
      </w:r>
      <w:r w:rsidR="00AE657A">
        <w:rPr>
          <w:rFonts w:hint="cs"/>
          <w:rtl/>
        </w:rPr>
        <w:t>ی</w:t>
      </w:r>
      <w:r w:rsidR="00C7017C" w:rsidRPr="00DE4439">
        <w:rPr>
          <w:rFonts w:hint="cs"/>
          <w:rtl/>
        </w:rPr>
        <w:t>امبر</w:t>
      </w:r>
      <w:r w:rsidR="00241098" w:rsidRPr="00DE4439">
        <w:rPr>
          <w:rFonts w:ascii="Tahoma" w:hAnsi="Tahoma" w:cs="CTraditional Arabic" w:hint="cs"/>
          <w:color w:val="000000"/>
          <w:rtl/>
        </w:rPr>
        <w:t>ص</w:t>
      </w:r>
      <w:r w:rsidR="00DA0550" w:rsidRPr="00DE4439">
        <w:rPr>
          <w:rFonts w:hint="cs"/>
          <w:rtl/>
        </w:rPr>
        <w:t xml:space="preserve"> به خاطر عل</w:t>
      </w:r>
      <w:r w:rsidR="00AE657A">
        <w:rPr>
          <w:rFonts w:hint="cs"/>
          <w:rtl/>
        </w:rPr>
        <w:t>ی</w:t>
      </w:r>
      <w:r w:rsidR="00DA0550" w:rsidRPr="00DE4439">
        <w:rPr>
          <w:rFonts w:hint="cs"/>
          <w:rtl/>
        </w:rPr>
        <w:t xml:space="preserve"> توقف ن</w:t>
      </w:r>
      <w:r w:rsidR="00AE657A">
        <w:rPr>
          <w:rFonts w:hint="cs"/>
          <w:rtl/>
        </w:rPr>
        <w:t>ک</w:t>
      </w:r>
      <w:r w:rsidR="00DA0550" w:rsidRPr="00DE4439">
        <w:rPr>
          <w:rFonts w:hint="cs"/>
          <w:rtl/>
        </w:rPr>
        <w:t>رد، گرچه عل</w:t>
      </w:r>
      <w:r w:rsidR="00AE657A">
        <w:rPr>
          <w:rFonts w:hint="cs"/>
          <w:rtl/>
        </w:rPr>
        <w:t>ی</w:t>
      </w:r>
      <w:r w:rsidR="00DA0550" w:rsidRPr="00DE4439">
        <w:rPr>
          <w:rFonts w:hint="cs"/>
          <w:rtl/>
        </w:rPr>
        <w:t xml:space="preserve"> ب</w:t>
      </w:r>
      <w:r w:rsidR="00AE657A">
        <w:rPr>
          <w:rFonts w:hint="cs"/>
          <w:rtl/>
        </w:rPr>
        <w:t>ی</w:t>
      </w:r>
      <w:r w:rsidR="00DA0550" w:rsidRPr="00DE4439">
        <w:rPr>
          <w:rFonts w:hint="cs"/>
          <w:rtl/>
        </w:rPr>
        <w:t>ش از ا</w:t>
      </w:r>
      <w:r w:rsidR="00AE657A">
        <w:rPr>
          <w:rFonts w:hint="cs"/>
          <w:rtl/>
        </w:rPr>
        <w:t>ی</w:t>
      </w:r>
      <w:r w:rsidR="00DA0550" w:rsidRPr="00DE4439">
        <w:rPr>
          <w:rFonts w:hint="cs"/>
          <w:rtl/>
        </w:rPr>
        <w:t>ن مستحق بود، ول</w:t>
      </w:r>
      <w:r w:rsidR="00AE657A">
        <w:rPr>
          <w:rFonts w:hint="cs"/>
          <w:rtl/>
        </w:rPr>
        <w:t>ی</w:t>
      </w:r>
      <w:r w:rsidR="00DA0550" w:rsidRPr="00DE4439">
        <w:rPr>
          <w:rFonts w:hint="cs"/>
          <w:rtl/>
        </w:rPr>
        <w:t xml:space="preserve"> منظور ا</w:t>
      </w:r>
      <w:r w:rsidR="00AE657A">
        <w:rPr>
          <w:rFonts w:hint="cs"/>
          <w:rtl/>
        </w:rPr>
        <w:t>ی</w:t>
      </w:r>
      <w:r w:rsidR="00DA0550" w:rsidRPr="00DE4439">
        <w:rPr>
          <w:rFonts w:hint="cs"/>
          <w:rtl/>
        </w:rPr>
        <w:t xml:space="preserve">ن است </w:t>
      </w:r>
      <w:r w:rsidR="00AE657A">
        <w:rPr>
          <w:rFonts w:hint="cs"/>
          <w:rtl/>
        </w:rPr>
        <w:t>ک</w:t>
      </w:r>
      <w:r w:rsidR="00DA0550" w:rsidRPr="00DE4439">
        <w:rPr>
          <w:rFonts w:hint="cs"/>
          <w:rtl/>
        </w:rPr>
        <w:t>ه پ</w:t>
      </w:r>
      <w:r w:rsidR="00AE657A">
        <w:rPr>
          <w:rFonts w:hint="cs"/>
          <w:rtl/>
        </w:rPr>
        <w:t>ی</w:t>
      </w:r>
      <w:r w:rsidR="00DA0550" w:rsidRPr="00DE4439">
        <w:rPr>
          <w:rFonts w:hint="cs"/>
          <w:rtl/>
        </w:rPr>
        <w:t>امبر برا</w:t>
      </w:r>
      <w:r w:rsidR="00AE657A">
        <w:rPr>
          <w:rFonts w:hint="cs"/>
          <w:rtl/>
        </w:rPr>
        <w:t>ی</w:t>
      </w:r>
      <w:r w:rsidR="00DA0550" w:rsidRPr="00DE4439">
        <w:rPr>
          <w:rFonts w:hint="cs"/>
          <w:rtl/>
        </w:rPr>
        <w:t xml:space="preserve"> استراحت توقف </w:t>
      </w:r>
      <w:r w:rsidR="00AE657A">
        <w:rPr>
          <w:rFonts w:hint="cs"/>
          <w:rtl/>
        </w:rPr>
        <w:t>ک</w:t>
      </w:r>
      <w:r w:rsidR="00DA0550" w:rsidRPr="00DE4439">
        <w:rPr>
          <w:rFonts w:hint="cs"/>
          <w:rtl/>
        </w:rPr>
        <w:t>رد، ز</w:t>
      </w:r>
      <w:r w:rsidR="00AE657A">
        <w:rPr>
          <w:rFonts w:hint="cs"/>
          <w:rtl/>
        </w:rPr>
        <w:t>ی</w:t>
      </w:r>
      <w:r w:rsidR="00DA0550" w:rsidRPr="00DE4439">
        <w:rPr>
          <w:rFonts w:hint="cs"/>
          <w:rtl/>
        </w:rPr>
        <w:t>را سفر از م</w:t>
      </w:r>
      <w:r w:rsidR="00AE657A">
        <w:rPr>
          <w:rFonts w:hint="cs"/>
          <w:rtl/>
        </w:rPr>
        <w:t>ک</w:t>
      </w:r>
      <w:r w:rsidR="00DA0550" w:rsidRPr="00DE4439">
        <w:rPr>
          <w:rFonts w:hint="cs"/>
          <w:rtl/>
        </w:rPr>
        <w:t>ه به مد</w:t>
      </w:r>
      <w:r w:rsidR="00AE657A">
        <w:rPr>
          <w:rFonts w:hint="cs"/>
          <w:rtl/>
        </w:rPr>
        <w:t>ی</w:t>
      </w:r>
      <w:r w:rsidR="00DA0550" w:rsidRPr="00DE4439">
        <w:rPr>
          <w:rFonts w:hint="cs"/>
          <w:rtl/>
        </w:rPr>
        <w:t>نه سفر</w:t>
      </w:r>
      <w:r w:rsidR="00AE657A">
        <w:rPr>
          <w:rFonts w:hint="cs"/>
          <w:rtl/>
        </w:rPr>
        <w:t>ی</w:t>
      </w:r>
      <w:r w:rsidR="00DA0550" w:rsidRPr="00DE4439">
        <w:rPr>
          <w:rFonts w:hint="cs"/>
          <w:rtl/>
        </w:rPr>
        <w:t xml:space="preserve"> طولان</w:t>
      </w:r>
      <w:r w:rsidR="00AE657A">
        <w:rPr>
          <w:rFonts w:hint="cs"/>
          <w:rtl/>
        </w:rPr>
        <w:t>ی</w:t>
      </w:r>
      <w:r w:rsidR="00DA0550" w:rsidRPr="00DE4439">
        <w:rPr>
          <w:rFonts w:hint="cs"/>
          <w:rtl/>
        </w:rPr>
        <w:t xml:space="preserve"> است </w:t>
      </w:r>
      <w:r w:rsidR="00AE657A">
        <w:rPr>
          <w:rFonts w:hint="cs"/>
          <w:rtl/>
        </w:rPr>
        <w:t>ک</w:t>
      </w:r>
      <w:r w:rsidR="00DA0550" w:rsidRPr="00DE4439">
        <w:rPr>
          <w:rFonts w:hint="cs"/>
          <w:rtl/>
        </w:rPr>
        <w:t xml:space="preserve">ه پنج تا هفت روز طول </w:t>
      </w:r>
      <w:r w:rsidR="00AE657A">
        <w:rPr>
          <w:rFonts w:hint="cs"/>
          <w:rtl/>
        </w:rPr>
        <w:t>ک</w:t>
      </w:r>
      <w:r w:rsidR="00DA0550" w:rsidRPr="00DE4439">
        <w:rPr>
          <w:rFonts w:hint="cs"/>
          <w:rtl/>
        </w:rPr>
        <w:t>ش</w:t>
      </w:r>
      <w:r w:rsidR="00AE657A">
        <w:rPr>
          <w:rFonts w:hint="cs"/>
          <w:rtl/>
        </w:rPr>
        <w:t>ی</w:t>
      </w:r>
      <w:r w:rsidR="00DA0550" w:rsidRPr="00DE4439">
        <w:rPr>
          <w:rFonts w:hint="cs"/>
          <w:rtl/>
        </w:rPr>
        <w:t>ده بود و چند بار پ</w:t>
      </w:r>
      <w:r w:rsidR="00AE657A">
        <w:rPr>
          <w:rFonts w:hint="cs"/>
          <w:rtl/>
        </w:rPr>
        <w:t>ی</w:t>
      </w:r>
      <w:r w:rsidR="00DA0550" w:rsidRPr="00DE4439">
        <w:rPr>
          <w:rFonts w:hint="cs"/>
          <w:rtl/>
        </w:rPr>
        <w:t>امبر در آن برا</w:t>
      </w:r>
      <w:r w:rsidR="00AE657A">
        <w:rPr>
          <w:rFonts w:hint="cs"/>
          <w:rtl/>
        </w:rPr>
        <w:t>ی</w:t>
      </w:r>
      <w:r w:rsidR="00DA0550" w:rsidRPr="00DE4439">
        <w:rPr>
          <w:rFonts w:hint="cs"/>
          <w:rtl/>
        </w:rPr>
        <w:t xml:space="preserve"> استراحت توقف </w:t>
      </w:r>
      <w:r w:rsidR="00AE657A">
        <w:rPr>
          <w:rFonts w:hint="cs"/>
          <w:rtl/>
        </w:rPr>
        <w:t>ک</w:t>
      </w:r>
      <w:r w:rsidR="00DA0550" w:rsidRPr="00DE4439">
        <w:rPr>
          <w:rFonts w:hint="cs"/>
          <w:rtl/>
        </w:rPr>
        <w:t>رده بود، و پ</w:t>
      </w:r>
      <w:r w:rsidR="00AE657A">
        <w:rPr>
          <w:rFonts w:hint="cs"/>
          <w:rtl/>
        </w:rPr>
        <w:t>ی</w:t>
      </w:r>
      <w:r w:rsidR="00DA0550" w:rsidRPr="00DE4439">
        <w:rPr>
          <w:rFonts w:hint="cs"/>
          <w:rtl/>
        </w:rPr>
        <w:t>امبر</w:t>
      </w:r>
      <w:r w:rsidR="00241098" w:rsidRPr="00DE4439">
        <w:rPr>
          <w:rFonts w:ascii="Tahoma" w:hAnsi="Tahoma" w:cs="CTraditional Arabic" w:hint="cs"/>
          <w:color w:val="000000"/>
          <w:rtl/>
        </w:rPr>
        <w:t>ص</w:t>
      </w:r>
      <w:r w:rsidR="00944411" w:rsidRPr="00DE4439">
        <w:rPr>
          <w:rFonts w:hint="cs"/>
          <w:rtl/>
        </w:rPr>
        <w:t xml:space="preserve"> مردم را تذ</w:t>
      </w:r>
      <w:r w:rsidR="00AE657A">
        <w:rPr>
          <w:rFonts w:hint="cs"/>
          <w:rtl/>
        </w:rPr>
        <w:t>ک</w:t>
      </w:r>
      <w:r w:rsidR="00944411" w:rsidRPr="00DE4439">
        <w:rPr>
          <w:rFonts w:hint="cs"/>
          <w:rtl/>
        </w:rPr>
        <w:t xml:space="preserve">ر داد </w:t>
      </w:r>
      <w:r w:rsidR="00AE657A">
        <w:rPr>
          <w:rFonts w:hint="cs"/>
          <w:rtl/>
        </w:rPr>
        <w:t>ک</w:t>
      </w:r>
      <w:r w:rsidR="00944411" w:rsidRPr="00DE4439">
        <w:rPr>
          <w:rFonts w:hint="cs"/>
          <w:rtl/>
        </w:rPr>
        <w:t xml:space="preserve">ه به </w:t>
      </w:r>
      <w:r w:rsidR="00AE657A">
        <w:rPr>
          <w:rFonts w:hint="cs"/>
          <w:rtl/>
        </w:rPr>
        <w:t>ک</w:t>
      </w:r>
      <w:r w:rsidR="00944411" w:rsidRPr="00DE4439">
        <w:rPr>
          <w:rFonts w:hint="cs"/>
          <w:rtl/>
        </w:rPr>
        <w:t>تاب خدا چنگ زنند و اهل ب</w:t>
      </w:r>
      <w:r w:rsidR="00AE657A">
        <w:rPr>
          <w:rFonts w:hint="cs"/>
          <w:rtl/>
        </w:rPr>
        <w:t>ی</w:t>
      </w:r>
      <w:r w:rsidR="00944411" w:rsidRPr="00DE4439">
        <w:rPr>
          <w:rFonts w:hint="cs"/>
          <w:rtl/>
        </w:rPr>
        <w:t>ت او را گرام</w:t>
      </w:r>
      <w:r w:rsidR="00AE657A">
        <w:rPr>
          <w:rFonts w:hint="cs"/>
          <w:rtl/>
        </w:rPr>
        <w:t>ی</w:t>
      </w:r>
      <w:r w:rsidR="00944411" w:rsidRPr="00DE4439">
        <w:rPr>
          <w:rFonts w:hint="cs"/>
          <w:rtl/>
        </w:rPr>
        <w:t xml:space="preserve"> بدارند و احترام و گرام</w:t>
      </w:r>
      <w:r w:rsidR="00AE657A">
        <w:rPr>
          <w:rFonts w:hint="cs"/>
          <w:rtl/>
        </w:rPr>
        <w:t>ی</w:t>
      </w:r>
      <w:r w:rsidR="00944411" w:rsidRPr="00DE4439">
        <w:rPr>
          <w:rFonts w:hint="cs"/>
          <w:rtl/>
        </w:rPr>
        <w:t xml:space="preserve"> داشتن اهل ب</w:t>
      </w:r>
      <w:r w:rsidR="00AE657A">
        <w:rPr>
          <w:rFonts w:hint="cs"/>
          <w:rtl/>
        </w:rPr>
        <w:t>ی</w:t>
      </w:r>
      <w:r w:rsidR="00944411" w:rsidRPr="00DE4439">
        <w:rPr>
          <w:rFonts w:hint="cs"/>
          <w:rtl/>
        </w:rPr>
        <w:t>ت و ن</w:t>
      </w:r>
      <w:r w:rsidR="00AE657A">
        <w:rPr>
          <w:rFonts w:hint="cs"/>
          <w:rtl/>
        </w:rPr>
        <w:t>ی</w:t>
      </w:r>
      <w:r w:rsidR="00944411" w:rsidRPr="00DE4439">
        <w:rPr>
          <w:rFonts w:hint="cs"/>
          <w:rtl/>
        </w:rPr>
        <w:t>ز پ</w:t>
      </w:r>
      <w:r w:rsidR="00AE657A">
        <w:rPr>
          <w:rFonts w:hint="cs"/>
          <w:rtl/>
        </w:rPr>
        <w:t>ی</w:t>
      </w:r>
      <w:r w:rsidR="00944411" w:rsidRPr="00DE4439">
        <w:rPr>
          <w:rFonts w:hint="cs"/>
          <w:rtl/>
        </w:rPr>
        <w:t>رو</w:t>
      </w:r>
      <w:r w:rsidR="00AE657A">
        <w:rPr>
          <w:rFonts w:hint="cs"/>
          <w:rtl/>
        </w:rPr>
        <w:t>ی</w:t>
      </w:r>
      <w:r w:rsidR="00944411" w:rsidRPr="00DE4439">
        <w:rPr>
          <w:rFonts w:hint="cs"/>
          <w:rtl/>
        </w:rPr>
        <w:t xml:space="preserve"> </w:t>
      </w:r>
      <w:r w:rsidR="00AE657A">
        <w:rPr>
          <w:rFonts w:hint="cs"/>
          <w:rtl/>
        </w:rPr>
        <w:t>ک</w:t>
      </w:r>
      <w:r w:rsidR="00944411" w:rsidRPr="00DE4439">
        <w:rPr>
          <w:rFonts w:hint="cs"/>
          <w:rtl/>
        </w:rPr>
        <w:t>ردن از آنها بر آنان واجب است، سپس بعد از ا</w:t>
      </w:r>
      <w:r w:rsidR="00AE657A">
        <w:rPr>
          <w:rFonts w:hint="cs"/>
          <w:rtl/>
        </w:rPr>
        <w:t>ی</w:t>
      </w:r>
      <w:r w:rsidR="00944411" w:rsidRPr="00DE4439">
        <w:rPr>
          <w:rFonts w:hint="cs"/>
          <w:rtl/>
        </w:rPr>
        <w:t>ن پ</w:t>
      </w:r>
      <w:r w:rsidR="00AE657A">
        <w:rPr>
          <w:rFonts w:hint="cs"/>
          <w:rtl/>
        </w:rPr>
        <w:t>ی</w:t>
      </w:r>
      <w:r w:rsidR="00944411" w:rsidRPr="00DE4439">
        <w:rPr>
          <w:rFonts w:hint="cs"/>
          <w:rtl/>
        </w:rPr>
        <w:t>امبر</w:t>
      </w:r>
      <w:r w:rsidR="00241098" w:rsidRPr="00DE4439">
        <w:rPr>
          <w:rFonts w:ascii="Tahoma" w:hAnsi="Tahoma" w:cs="CTraditional Arabic" w:hint="cs"/>
          <w:color w:val="000000"/>
          <w:rtl/>
        </w:rPr>
        <w:t>ص</w:t>
      </w:r>
      <w:r w:rsidR="00944411" w:rsidRPr="00DE4439">
        <w:rPr>
          <w:rFonts w:hint="cs"/>
          <w:rtl/>
        </w:rPr>
        <w:t xml:space="preserve"> در مورد عل</w:t>
      </w:r>
      <w:r w:rsidR="00AE657A">
        <w:rPr>
          <w:rFonts w:hint="cs"/>
          <w:rtl/>
        </w:rPr>
        <w:t>ی</w:t>
      </w:r>
      <w:r w:rsidR="00DF03ED" w:rsidRPr="00DF03ED">
        <w:rPr>
          <w:rFonts w:cs="CTraditional Arabic" w:hint="cs"/>
          <w:rtl/>
        </w:rPr>
        <w:t>س</w:t>
      </w:r>
      <w:r w:rsidR="00F41ACA" w:rsidRPr="00DE4439">
        <w:rPr>
          <w:rFonts w:hint="cs"/>
          <w:rtl/>
        </w:rPr>
        <w:t xml:space="preserve"> گوشزد </w:t>
      </w:r>
      <w:r w:rsidR="00AE657A">
        <w:rPr>
          <w:rFonts w:hint="cs"/>
          <w:rtl/>
        </w:rPr>
        <w:t>ک</w:t>
      </w:r>
      <w:r w:rsidR="00F41ACA" w:rsidRPr="00DE4439">
        <w:rPr>
          <w:rFonts w:hint="cs"/>
          <w:rtl/>
        </w:rPr>
        <w:t>رد و فرمود</w:t>
      </w:r>
      <w:r w:rsidR="00784590" w:rsidRPr="00DE4439">
        <w:rPr>
          <w:rFonts w:hint="cs"/>
          <w:rtl/>
        </w:rPr>
        <w:t xml:space="preserve">: </w:t>
      </w:r>
      <w:r w:rsidR="00F41ACA" w:rsidRPr="00DE4439">
        <w:rPr>
          <w:rFonts w:hint="cs"/>
          <w:rtl/>
        </w:rPr>
        <w:t xml:space="preserve">هر </w:t>
      </w:r>
      <w:r w:rsidR="00AE657A">
        <w:rPr>
          <w:rFonts w:hint="cs"/>
          <w:rtl/>
        </w:rPr>
        <w:t>ک</w:t>
      </w:r>
      <w:r w:rsidR="00F41ACA" w:rsidRPr="00DE4439">
        <w:rPr>
          <w:rFonts w:hint="cs"/>
          <w:rtl/>
        </w:rPr>
        <w:t>س من مولا</w:t>
      </w:r>
      <w:r w:rsidR="00AE657A">
        <w:rPr>
          <w:rFonts w:hint="cs"/>
          <w:rtl/>
        </w:rPr>
        <w:t>ی</w:t>
      </w:r>
      <w:r w:rsidR="00F41ACA" w:rsidRPr="00DE4439">
        <w:rPr>
          <w:rFonts w:hint="cs"/>
          <w:rtl/>
        </w:rPr>
        <w:t xml:space="preserve"> او هستم پس عل</w:t>
      </w:r>
      <w:r w:rsidR="00AE657A">
        <w:rPr>
          <w:rFonts w:hint="cs"/>
          <w:rtl/>
        </w:rPr>
        <w:t>ی</w:t>
      </w:r>
      <w:r w:rsidR="00F41ACA" w:rsidRPr="00DE4439">
        <w:rPr>
          <w:rFonts w:hint="cs"/>
          <w:rtl/>
        </w:rPr>
        <w:t xml:space="preserve"> مولا</w:t>
      </w:r>
      <w:r w:rsidR="00AE657A">
        <w:rPr>
          <w:rFonts w:hint="cs"/>
          <w:rtl/>
        </w:rPr>
        <w:t>ی</w:t>
      </w:r>
      <w:r w:rsidR="00F41ACA" w:rsidRPr="00DE4439">
        <w:rPr>
          <w:rFonts w:hint="cs"/>
          <w:rtl/>
        </w:rPr>
        <w:t xml:space="preserve"> او است. </w:t>
      </w:r>
    </w:p>
    <w:p w:rsidR="004C7912" w:rsidRPr="00DE4439" w:rsidRDefault="00F6564E" w:rsidP="009C6AE1">
      <w:pPr>
        <w:pStyle w:val="a"/>
        <w:rPr>
          <w:rtl/>
        </w:rPr>
      </w:pPr>
      <w:r w:rsidRPr="00DE4439">
        <w:rPr>
          <w:rFonts w:hint="cs"/>
          <w:rtl/>
        </w:rPr>
        <w:t xml:space="preserve">- </w:t>
      </w:r>
      <w:r w:rsidR="00F41ACA" w:rsidRPr="00DE4439">
        <w:rPr>
          <w:rFonts w:hint="cs"/>
          <w:rtl/>
        </w:rPr>
        <w:t>دلالت ح</w:t>
      </w:r>
      <w:r w:rsidR="00AE657A">
        <w:rPr>
          <w:rFonts w:hint="cs"/>
          <w:rtl/>
        </w:rPr>
        <w:t>ک</w:t>
      </w:r>
      <w:r w:rsidR="00F41ACA" w:rsidRPr="00DE4439">
        <w:rPr>
          <w:rFonts w:hint="cs"/>
          <w:rtl/>
        </w:rPr>
        <w:t>م مولا ابن ا</w:t>
      </w:r>
      <w:r w:rsidR="00241098" w:rsidRPr="00DE4439">
        <w:rPr>
          <w:rFonts w:hint="cs"/>
          <w:rtl/>
        </w:rPr>
        <w:t>لأ</w:t>
      </w:r>
      <w:r w:rsidR="00F41ACA" w:rsidRPr="00DE4439">
        <w:rPr>
          <w:rFonts w:hint="cs"/>
          <w:rtl/>
        </w:rPr>
        <w:t>ث</w:t>
      </w:r>
      <w:r w:rsidR="00AE657A">
        <w:rPr>
          <w:rFonts w:hint="cs"/>
          <w:rtl/>
        </w:rPr>
        <w:t>ی</w:t>
      </w:r>
      <w:r w:rsidR="00F41ACA" w:rsidRPr="00DE4439">
        <w:rPr>
          <w:rFonts w:hint="cs"/>
          <w:rtl/>
        </w:rPr>
        <w:t>ر م</w:t>
      </w:r>
      <w:r w:rsidR="00AE657A">
        <w:rPr>
          <w:rFonts w:hint="cs"/>
          <w:rtl/>
        </w:rPr>
        <w:t>ی</w:t>
      </w:r>
      <w:r w:rsidR="00F41ACA" w:rsidRPr="00DE4439">
        <w:rPr>
          <w:rFonts w:hint="cs"/>
          <w:rtl/>
        </w:rPr>
        <w:t>‌گو</w:t>
      </w:r>
      <w:r w:rsidR="00AE657A">
        <w:rPr>
          <w:rFonts w:hint="cs"/>
          <w:rtl/>
        </w:rPr>
        <w:t>ی</w:t>
      </w:r>
      <w:r w:rsidR="00F41ACA" w:rsidRPr="00DE4439">
        <w:rPr>
          <w:rFonts w:hint="cs"/>
          <w:rtl/>
        </w:rPr>
        <w:t>د</w:t>
      </w:r>
      <w:r w:rsidR="00784590" w:rsidRPr="00DE4439">
        <w:rPr>
          <w:rFonts w:hint="cs"/>
          <w:rtl/>
        </w:rPr>
        <w:t xml:space="preserve">: </w:t>
      </w:r>
      <w:r w:rsidR="00F41ACA" w:rsidRPr="00DE4439">
        <w:rPr>
          <w:rFonts w:hint="cs"/>
          <w:rtl/>
        </w:rPr>
        <w:t>مول</w:t>
      </w:r>
      <w:r w:rsidR="00AE657A">
        <w:rPr>
          <w:rFonts w:hint="cs"/>
          <w:rtl/>
        </w:rPr>
        <w:t>ی</w:t>
      </w:r>
      <w:r w:rsidR="00F41ACA" w:rsidRPr="00DE4439">
        <w:rPr>
          <w:rFonts w:hint="cs"/>
          <w:rtl/>
        </w:rPr>
        <w:t xml:space="preserve"> به معن</w:t>
      </w:r>
      <w:r w:rsidR="00AE657A">
        <w:rPr>
          <w:rFonts w:hint="cs"/>
          <w:rtl/>
        </w:rPr>
        <w:t>ی</w:t>
      </w:r>
      <w:r w:rsidR="00F41ACA" w:rsidRPr="00DE4439">
        <w:rPr>
          <w:rFonts w:hint="cs"/>
          <w:rtl/>
        </w:rPr>
        <w:t xml:space="preserve"> آقا و مال</w:t>
      </w:r>
      <w:r w:rsidR="00AE657A">
        <w:rPr>
          <w:rFonts w:hint="cs"/>
          <w:rtl/>
        </w:rPr>
        <w:t>ک</w:t>
      </w:r>
      <w:r w:rsidR="00F41ACA" w:rsidRPr="00DE4439">
        <w:rPr>
          <w:rFonts w:hint="cs"/>
          <w:rtl/>
        </w:rPr>
        <w:t xml:space="preserve"> و نعمت</w:t>
      </w:r>
      <w:r w:rsidR="00241098" w:rsidRPr="00DE4439">
        <w:rPr>
          <w:rFonts w:hint="cs"/>
          <w:rtl/>
        </w:rPr>
        <w:t>‌</w:t>
      </w:r>
      <w:r w:rsidR="00F41ACA" w:rsidRPr="00DE4439">
        <w:rPr>
          <w:rFonts w:hint="cs"/>
          <w:rtl/>
        </w:rPr>
        <w:t xml:space="preserve">دهند و </w:t>
      </w:r>
      <w:r w:rsidR="00AE657A">
        <w:rPr>
          <w:rFonts w:hint="cs"/>
          <w:rtl/>
        </w:rPr>
        <w:t>ی</w:t>
      </w:r>
      <w:r w:rsidR="00F41ACA" w:rsidRPr="00DE4439">
        <w:rPr>
          <w:rFonts w:hint="cs"/>
          <w:rtl/>
        </w:rPr>
        <w:t>اور و دوست و هم پ</w:t>
      </w:r>
      <w:r w:rsidR="00AE657A">
        <w:rPr>
          <w:rFonts w:hint="cs"/>
          <w:rtl/>
        </w:rPr>
        <w:t>ی</w:t>
      </w:r>
      <w:r w:rsidR="00F41ACA" w:rsidRPr="00DE4439">
        <w:rPr>
          <w:rFonts w:hint="cs"/>
          <w:rtl/>
        </w:rPr>
        <w:t>مان و بنده و آزاد شده و پسر عم</w:t>
      </w:r>
      <w:r w:rsidR="00241098" w:rsidRPr="00DE4439">
        <w:rPr>
          <w:rFonts w:hint="cs"/>
          <w:rtl/>
        </w:rPr>
        <w:t xml:space="preserve">و </w:t>
      </w:r>
      <w:r w:rsidR="00F41ACA" w:rsidRPr="00DE4439">
        <w:rPr>
          <w:rFonts w:hint="cs"/>
          <w:rtl/>
        </w:rPr>
        <w:t>و داماد است</w:t>
      </w:r>
      <w:r w:rsidR="00F41ACA" w:rsidRPr="00D139C3">
        <w:rPr>
          <w:rStyle w:val="Char0"/>
          <w:vertAlign w:val="superscript"/>
          <w:rtl/>
        </w:rPr>
        <w:footnoteReference w:id="298"/>
      </w:r>
      <w:r w:rsidR="00F41ACA" w:rsidRPr="00DE4439">
        <w:rPr>
          <w:rFonts w:hint="cs"/>
          <w:rtl/>
        </w:rPr>
        <w:t xml:space="preserve">، </w:t>
      </w:r>
      <w:r w:rsidRPr="00DE4439">
        <w:rPr>
          <w:rFonts w:hint="cs"/>
          <w:rtl/>
        </w:rPr>
        <w:t>به هم</w:t>
      </w:r>
      <w:r w:rsidR="00AE657A">
        <w:rPr>
          <w:rFonts w:hint="cs"/>
          <w:rtl/>
        </w:rPr>
        <w:t>ی</w:t>
      </w:r>
      <w:r w:rsidRPr="00DE4439">
        <w:rPr>
          <w:rFonts w:hint="cs"/>
          <w:rtl/>
        </w:rPr>
        <w:t>ن چ</w:t>
      </w:r>
      <w:r w:rsidR="00AE657A">
        <w:rPr>
          <w:rFonts w:hint="cs"/>
          <w:rtl/>
        </w:rPr>
        <w:t>ی</w:t>
      </w:r>
      <w:r w:rsidRPr="00DE4439">
        <w:rPr>
          <w:rFonts w:hint="cs"/>
          <w:rtl/>
        </w:rPr>
        <w:t>زها مول</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 xml:space="preserve">ند. </w:t>
      </w:r>
    </w:p>
    <w:p w:rsidR="00F6564E" w:rsidRPr="00DE4439" w:rsidRDefault="00F6564E" w:rsidP="009C6AE1">
      <w:pPr>
        <w:pStyle w:val="a"/>
        <w:rPr>
          <w:rtl/>
        </w:rPr>
      </w:pPr>
      <w:r w:rsidRPr="00DE4439">
        <w:rPr>
          <w:rFonts w:hint="cs"/>
          <w:rtl/>
        </w:rPr>
        <w:t>- حد</w:t>
      </w:r>
      <w:r w:rsidR="00AE657A">
        <w:rPr>
          <w:rFonts w:hint="cs"/>
          <w:rtl/>
        </w:rPr>
        <w:t>ی</w:t>
      </w:r>
      <w:r w:rsidRPr="00DE4439">
        <w:rPr>
          <w:rFonts w:hint="cs"/>
          <w:rtl/>
        </w:rPr>
        <w:t>ث بر امامت دلالت</w:t>
      </w:r>
      <w:r w:rsidR="00AE657A">
        <w:rPr>
          <w:rFonts w:hint="cs"/>
          <w:rtl/>
        </w:rPr>
        <w:t>ی</w:t>
      </w:r>
      <w:r w:rsidRPr="00DE4439">
        <w:rPr>
          <w:rFonts w:hint="cs"/>
          <w:rtl/>
        </w:rPr>
        <w:t xml:space="preserve"> ندارد، چون اگر پ</w:t>
      </w:r>
      <w:r w:rsidR="00AE657A">
        <w:rPr>
          <w:rFonts w:hint="cs"/>
          <w:rtl/>
        </w:rPr>
        <w:t>ی</w:t>
      </w:r>
      <w:r w:rsidRPr="00DE4439">
        <w:rPr>
          <w:rFonts w:hint="cs"/>
          <w:rtl/>
        </w:rPr>
        <w:t>امبر</w:t>
      </w:r>
      <w:r w:rsidR="00E12707" w:rsidRPr="00DE4439">
        <w:rPr>
          <w:rFonts w:ascii="Tahoma" w:hAnsi="Tahoma" w:cs="CTraditional Arabic" w:hint="cs"/>
          <w:color w:val="000000"/>
          <w:rtl/>
        </w:rPr>
        <w:t>ص</w:t>
      </w:r>
      <w:r w:rsidR="008B5822" w:rsidRPr="00DE4439">
        <w:rPr>
          <w:rFonts w:hint="cs"/>
          <w:rtl/>
        </w:rPr>
        <w:t xml:space="preserve"> خلافت عل</w:t>
      </w:r>
      <w:r w:rsidR="00AE657A">
        <w:rPr>
          <w:rFonts w:hint="cs"/>
          <w:rtl/>
        </w:rPr>
        <w:t>ی</w:t>
      </w:r>
      <w:r w:rsidR="008B5822" w:rsidRPr="00DE4439">
        <w:rPr>
          <w:rFonts w:hint="cs"/>
          <w:rtl/>
        </w:rPr>
        <w:t xml:space="preserve"> را ب</w:t>
      </w:r>
      <w:r w:rsidR="00AE657A">
        <w:rPr>
          <w:rFonts w:hint="cs"/>
          <w:rtl/>
        </w:rPr>
        <w:t>ی</w:t>
      </w:r>
      <w:r w:rsidR="008B5822" w:rsidRPr="00DE4439">
        <w:rPr>
          <w:rFonts w:hint="cs"/>
          <w:rtl/>
        </w:rPr>
        <w:t xml:space="preserve">ان </w:t>
      </w:r>
      <w:r w:rsidR="00AE657A">
        <w:rPr>
          <w:rFonts w:hint="cs"/>
          <w:rtl/>
        </w:rPr>
        <w:t>ک</w:t>
      </w:r>
      <w:r w:rsidR="008B5822" w:rsidRPr="00DE4439">
        <w:rPr>
          <w:rFonts w:hint="cs"/>
          <w:rtl/>
        </w:rPr>
        <w:t>ند چن</w:t>
      </w:r>
      <w:r w:rsidR="00AE657A">
        <w:rPr>
          <w:rFonts w:hint="cs"/>
          <w:rtl/>
        </w:rPr>
        <w:t>ی</w:t>
      </w:r>
      <w:r w:rsidR="008B5822" w:rsidRPr="00DE4439">
        <w:rPr>
          <w:rFonts w:hint="cs"/>
          <w:rtl/>
        </w:rPr>
        <w:t xml:space="preserve">ن </w:t>
      </w:r>
      <w:r w:rsidR="00AE657A">
        <w:rPr>
          <w:rFonts w:hint="cs"/>
          <w:rtl/>
        </w:rPr>
        <w:t>ک</w:t>
      </w:r>
      <w:r w:rsidR="008B5822" w:rsidRPr="00DE4439">
        <w:rPr>
          <w:rFonts w:hint="cs"/>
          <w:rtl/>
        </w:rPr>
        <w:t>لمه‌ا</w:t>
      </w:r>
      <w:r w:rsidR="00AE657A">
        <w:rPr>
          <w:rFonts w:hint="cs"/>
          <w:rtl/>
        </w:rPr>
        <w:t>ی</w:t>
      </w:r>
      <w:r w:rsidR="008B5822" w:rsidRPr="00DE4439">
        <w:rPr>
          <w:rFonts w:hint="cs"/>
          <w:rtl/>
        </w:rPr>
        <w:t xml:space="preserve"> را </w:t>
      </w:r>
      <w:r w:rsidR="00AE657A">
        <w:rPr>
          <w:rFonts w:hint="cs"/>
          <w:rtl/>
        </w:rPr>
        <w:t>ک</w:t>
      </w:r>
      <w:r w:rsidR="008B5822" w:rsidRPr="00DE4439">
        <w:rPr>
          <w:rFonts w:hint="cs"/>
          <w:rtl/>
        </w:rPr>
        <w:t>ه احتمال همه ا</w:t>
      </w:r>
      <w:r w:rsidR="00AE657A">
        <w:rPr>
          <w:rFonts w:hint="cs"/>
          <w:rtl/>
        </w:rPr>
        <w:t>ی</w:t>
      </w:r>
      <w:r w:rsidR="008B5822" w:rsidRPr="00DE4439">
        <w:rPr>
          <w:rFonts w:hint="cs"/>
          <w:rtl/>
        </w:rPr>
        <w:t>ن معان</w:t>
      </w:r>
      <w:r w:rsidR="00AE657A">
        <w:rPr>
          <w:rFonts w:hint="cs"/>
          <w:rtl/>
        </w:rPr>
        <w:t>ی</w:t>
      </w:r>
      <w:r w:rsidR="008B5822" w:rsidRPr="00DE4439">
        <w:rPr>
          <w:rFonts w:hint="cs"/>
          <w:rtl/>
        </w:rPr>
        <w:t xml:space="preserve"> را دارد نم</w:t>
      </w:r>
      <w:r w:rsidR="00AE657A">
        <w:rPr>
          <w:rFonts w:hint="cs"/>
          <w:rtl/>
        </w:rPr>
        <w:t>ی</w:t>
      </w:r>
      <w:r w:rsidR="008B5822" w:rsidRPr="00DE4439">
        <w:rPr>
          <w:rFonts w:hint="cs"/>
          <w:rtl/>
        </w:rPr>
        <w:t>‌گفت و بل</w:t>
      </w:r>
      <w:r w:rsidR="00AE657A">
        <w:rPr>
          <w:rFonts w:hint="cs"/>
          <w:rtl/>
        </w:rPr>
        <w:t>ک</w:t>
      </w:r>
      <w:r w:rsidR="008B5822" w:rsidRPr="00DE4439">
        <w:rPr>
          <w:rFonts w:hint="cs"/>
          <w:rtl/>
        </w:rPr>
        <w:t xml:space="preserve">ه بهتر آن بود </w:t>
      </w:r>
      <w:r w:rsidR="00AE657A">
        <w:rPr>
          <w:rFonts w:hint="cs"/>
          <w:rtl/>
        </w:rPr>
        <w:t>ک</w:t>
      </w:r>
      <w:r w:rsidR="008B5822" w:rsidRPr="00DE4439">
        <w:rPr>
          <w:rFonts w:hint="cs"/>
          <w:rtl/>
        </w:rPr>
        <w:t>ه م</w:t>
      </w:r>
      <w:r w:rsidR="00AE657A">
        <w:rPr>
          <w:rFonts w:hint="cs"/>
          <w:rtl/>
        </w:rPr>
        <w:t>ی</w:t>
      </w:r>
      <w:r w:rsidR="008B5822" w:rsidRPr="00DE4439">
        <w:rPr>
          <w:rFonts w:hint="cs"/>
          <w:rtl/>
        </w:rPr>
        <w:t>‌گفت</w:t>
      </w:r>
      <w:r w:rsidR="00784590" w:rsidRPr="00DE4439">
        <w:rPr>
          <w:rFonts w:hint="cs"/>
          <w:rtl/>
        </w:rPr>
        <w:t xml:space="preserve">: </w:t>
      </w:r>
      <w:r w:rsidR="008B5822" w:rsidRPr="00DE4439">
        <w:rPr>
          <w:rFonts w:hint="cs"/>
          <w:rtl/>
        </w:rPr>
        <w:t>عل</w:t>
      </w:r>
      <w:r w:rsidR="00AE657A">
        <w:rPr>
          <w:rFonts w:hint="cs"/>
          <w:rtl/>
        </w:rPr>
        <w:t>ی</w:t>
      </w:r>
      <w:r w:rsidR="008B5822" w:rsidRPr="00DE4439">
        <w:rPr>
          <w:rFonts w:hint="cs"/>
          <w:rtl/>
        </w:rPr>
        <w:t xml:space="preserve"> بعد از من جانش</w:t>
      </w:r>
      <w:r w:rsidR="00AE657A">
        <w:rPr>
          <w:rFonts w:hint="cs"/>
          <w:rtl/>
        </w:rPr>
        <w:t>ی</w:t>
      </w:r>
      <w:r w:rsidR="008B5822" w:rsidRPr="00DE4439">
        <w:rPr>
          <w:rFonts w:hint="cs"/>
          <w:rtl/>
        </w:rPr>
        <w:t xml:space="preserve">ن من است، </w:t>
      </w:r>
      <w:r w:rsidR="00AE657A">
        <w:rPr>
          <w:rFonts w:hint="cs"/>
          <w:rtl/>
        </w:rPr>
        <w:t>ی</w:t>
      </w:r>
      <w:r w:rsidR="008B5822" w:rsidRPr="00DE4439">
        <w:rPr>
          <w:rFonts w:hint="cs"/>
          <w:rtl/>
        </w:rPr>
        <w:t>ا عل</w:t>
      </w:r>
      <w:r w:rsidR="00AE657A">
        <w:rPr>
          <w:rFonts w:hint="cs"/>
          <w:rtl/>
        </w:rPr>
        <w:t>ی</w:t>
      </w:r>
      <w:r w:rsidR="008B5822" w:rsidRPr="00DE4439">
        <w:rPr>
          <w:rFonts w:hint="cs"/>
          <w:rtl/>
        </w:rPr>
        <w:t xml:space="preserve"> بعد از من امام است، </w:t>
      </w:r>
      <w:r w:rsidR="00AE657A">
        <w:rPr>
          <w:rFonts w:hint="cs"/>
          <w:rtl/>
        </w:rPr>
        <w:t>ی</w:t>
      </w:r>
      <w:r w:rsidR="008B5822" w:rsidRPr="00DE4439">
        <w:rPr>
          <w:rFonts w:hint="cs"/>
          <w:rtl/>
        </w:rPr>
        <w:t>ا م</w:t>
      </w:r>
      <w:r w:rsidR="00AE657A">
        <w:rPr>
          <w:rFonts w:hint="cs"/>
          <w:rtl/>
        </w:rPr>
        <w:t>ی</w:t>
      </w:r>
      <w:r w:rsidR="008B5822" w:rsidRPr="00DE4439">
        <w:rPr>
          <w:rFonts w:hint="cs"/>
          <w:rtl/>
        </w:rPr>
        <w:t>‌گفت</w:t>
      </w:r>
      <w:r w:rsidR="00784590" w:rsidRPr="00DE4439">
        <w:rPr>
          <w:rFonts w:hint="cs"/>
          <w:rtl/>
        </w:rPr>
        <w:t xml:space="preserve">: </w:t>
      </w:r>
      <w:r w:rsidR="008B5822" w:rsidRPr="00DE4439">
        <w:rPr>
          <w:rFonts w:hint="cs"/>
          <w:rtl/>
        </w:rPr>
        <w:t>هر وقت من م</w:t>
      </w:r>
      <w:r w:rsidR="00E12707" w:rsidRPr="00DE4439">
        <w:rPr>
          <w:rFonts w:hint="cs"/>
          <w:rtl/>
        </w:rPr>
        <w:t>ُ</w:t>
      </w:r>
      <w:r w:rsidR="008B5822" w:rsidRPr="00DE4439">
        <w:rPr>
          <w:rFonts w:hint="cs"/>
          <w:rtl/>
        </w:rPr>
        <w:t xml:space="preserve">ردم </w:t>
      </w:r>
      <w:r w:rsidR="005A4416" w:rsidRPr="00DE4439">
        <w:rPr>
          <w:rFonts w:hint="cs"/>
          <w:rtl/>
        </w:rPr>
        <w:t>از عل</w:t>
      </w:r>
      <w:r w:rsidR="00AE657A">
        <w:rPr>
          <w:rFonts w:hint="cs"/>
          <w:rtl/>
        </w:rPr>
        <w:t>ی</w:t>
      </w:r>
      <w:r w:rsidR="005A4416" w:rsidRPr="00DE4439">
        <w:rPr>
          <w:rFonts w:hint="cs"/>
          <w:rtl/>
        </w:rPr>
        <w:t xml:space="preserve"> بن اب</w:t>
      </w:r>
      <w:r w:rsidR="00AE657A">
        <w:rPr>
          <w:rFonts w:hint="cs"/>
          <w:rtl/>
        </w:rPr>
        <w:t>ی</w:t>
      </w:r>
      <w:r w:rsidR="005A4416" w:rsidRPr="00DE4439">
        <w:rPr>
          <w:rFonts w:hint="cs"/>
          <w:rtl/>
        </w:rPr>
        <w:t xml:space="preserve"> طالب اطاعت </w:t>
      </w:r>
      <w:r w:rsidR="00AE657A">
        <w:rPr>
          <w:rFonts w:hint="cs"/>
          <w:rtl/>
        </w:rPr>
        <w:t>ک</w:t>
      </w:r>
      <w:r w:rsidR="005A4416" w:rsidRPr="00DE4439">
        <w:rPr>
          <w:rFonts w:hint="cs"/>
          <w:rtl/>
        </w:rPr>
        <w:t>ن</w:t>
      </w:r>
      <w:r w:rsidR="00AE657A">
        <w:rPr>
          <w:rFonts w:hint="cs"/>
          <w:rtl/>
        </w:rPr>
        <w:t>ی</w:t>
      </w:r>
      <w:r w:rsidR="005A4416" w:rsidRPr="00DE4439">
        <w:rPr>
          <w:rFonts w:hint="cs"/>
          <w:rtl/>
        </w:rPr>
        <w:t>د، اما پ</w:t>
      </w:r>
      <w:r w:rsidR="00AE657A">
        <w:rPr>
          <w:rFonts w:hint="cs"/>
          <w:rtl/>
        </w:rPr>
        <w:t>ی</w:t>
      </w:r>
      <w:r w:rsidR="005A4416" w:rsidRPr="00DE4439">
        <w:rPr>
          <w:rFonts w:hint="cs"/>
          <w:rtl/>
        </w:rPr>
        <w:t>امبر چن</w:t>
      </w:r>
      <w:r w:rsidR="00AE657A">
        <w:rPr>
          <w:rFonts w:hint="cs"/>
          <w:rtl/>
        </w:rPr>
        <w:t>ی</w:t>
      </w:r>
      <w:r w:rsidR="005A4416" w:rsidRPr="00DE4439">
        <w:rPr>
          <w:rFonts w:hint="cs"/>
          <w:rtl/>
        </w:rPr>
        <w:t>ن سخن قاطع</w:t>
      </w:r>
      <w:r w:rsidR="00AE657A">
        <w:rPr>
          <w:rFonts w:hint="cs"/>
          <w:rtl/>
        </w:rPr>
        <w:t>ی</w:t>
      </w:r>
      <w:r w:rsidR="005A4416" w:rsidRPr="00DE4439">
        <w:rPr>
          <w:rFonts w:hint="cs"/>
          <w:rtl/>
        </w:rPr>
        <w:t xml:space="preserve"> </w:t>
      </w:r>
      <w:r w:rsidR="00AE657A">
        <w:rPr>
          <w:rFonts w:hint="cs"/>
          <w:rtl/>
        </w:rPr>
        <w:t>ک</w:t>
      </w:r>
      <w:r w:rsidR="005A4416" w:rsidRPr="00DE4439">
        <w:rPr>
          <w:rFonts w:hint="cs"/>
          <w:rtl/>
        </w:rPr>
        <w:t>ه اختلاف</w:t>
      </w:r>
      <w:r w:rsidR="008A64A6" w:rsidRPr="00DE4439">
        <w:rPr>
          <w:rFonts w:hint="cs"/>
          <w:rtl/>
        </w:rPr>
        <w:t>ى اگر پ</w:t>
      </w:r>
      <w:r w:rsidR="00AE657A">
        <w:rPr>
          <w:rFonts w:hint="cs"/>
          <w:rtl/>
        </w:rPr>
        <w:t>ی</w:t>
      </w:r>
      <w:r w:rsidR="008A64A6" w:rsidRPr="00DE4439">
        <w:rPr>
          <w:rFonts w:hint="cs"/>
          <w:rtl/>
        </w:rPr>
        <w:t>دا شود</w:t>
      </w:r>
      <w:r w:rsidR="005A4416" w:rsidRPr="00DE4439">
        <w:rPr>
          <w:rFonts w:hint="cs"/>
          <w:rtl/>
        </w:rPr>
        <w:t xml:space="preserve"> را برا</w:t>
      </w:r>
      <w:r w:rsidR="00AE657A">
        <w:rPr>
          <w:rFonts w:hint="cs"/>
          <w:rtl/>
        </w:rPr>
        <w:t>ی</w:t>
      </w:r>
      <w:r w:rsidR="005A4416" w:rsidRPr="00DE4439">
        <w:rPr>
          <w:rFonts w:hint="cs"/>
          <w:rtl/>
        </w:rPr>
        <w:t xml:space="preserve"> هم</w:t>
      </w:r>
      <w:r w:rsidR="00AE657A">
        <w:rPr>
          <w:rFonts w:hint="cs"/>
          <w:rtl/>
        </w:rPr>
        <w:t>ی</w:t>
      </w:r>
      <w:r w:rsidR="005A4416" w:rsidRPr="00DE4439">
        <w:rPr>
          <w:rFonts w:hint="cs"/>
          <w:rtl/>
        </w:rPr>
        <w:t>شه از ب</w:t>
      </w:r>
      <w:r w:rsidR="00AE657A">
        <w:rPr>
          <w:rFonts w:hint="cs"/>
          <w:rtl/>
        </w:rPr>
        <w:t>ی</w:t>
      </w:r>
      <w:r w:rsidR="005A4416" w:rsidRPr="00DE4439">
        <w:rPr>
          <w:rFonts w:hint="cs"/>
          <w:rtl/>
        </w:rPr>
        <w:t>ن م</w:t>
      </w:r>
      <w:r w:rsidR="00AE657A">
        <w:rPr>
          <w:rFonts w:hint="cs"/>
          <w:rtl/>
        </w:rPr>
        <w:t>ی</w:t>
      </w:r>
      <w:r w:rsidR="005A4416" w:rsidRPr="00DE4439">
        <w:rPr>
          <w:rFonts w:hint="cs"/>
          <w:rtl/>
        </w:rPr>
        <w:t>‌برد نگفت و بل</w:t>
      </w:r>
      <w:r w:rsidR="00AE657A">
        <w:rPr>
          <w:rFonts w:hint="cs"/>
          <w:rtl/>
        </w:rPr>
        <w:t>ک</w:t>
      </w:r>
      <w:r w:rsidR="005A4416" w:rsidRPr="00DE4439">
        <w:rPr>
          <w:rFonts w:hint="cs"/>
          <w:rtl/>
        </w:rPr>
        <w:t xml:space="preserve">ه فرمود هر </w:t>
      </w:r>
      <w:r w:rsidR="00AE657A">
        <w:rPr>
          <w:rFonts w:hint="cs"/>
          <w:rtl/>
        </w:rPr>
        <w:t>ک</w:t>
      </w:r>
      <w:r w:rsidR="005A4416" w:rsidRPr="00DE4439">
        <w:rPr>
          <w:rFonts w:hint="cs"/>
          <w:rtl/>
        </w:rPr>
        <w:t>س من مولا</w:t>
      </w:r>
      <w:r w:rsidR="00AE657A">
        <w:rPr>
          <w:rFonts w:hint="cs"/>
          <w:rtl/>
        </w:rPr>
        <w:t>ی</w:t>
      </w:r>
      <w:r w:rsidR="005A4416" w:rsidRPr="00DE4439">
        <w:rPr>
          <w:rFonts w:hint="cs"/>
          <w:rtl/>
        </w:rPr>
        <w:t xml:space="preserve"> او هستم پس عل</w:t>
      </w:r>
      <w:r w:rsidR="00AE657A">
        <w:rPr>
          <w:rFonts w:hint="cs"/>
          <w:rtl/>
        </w:rPr>
        <w:t>ی</w:t>
      </w:r>
      <w:r w:rsidR="005A4416" w:rsidRPr="00DE4439">
        <w:rPr>
          <w:rFonts w:hint="cs"/>
          <w:rtl/>
        </w:rPr>
        <w:t xml:space="preserve"> مولا</w:t>
      </w:r>
      <w:r w:rsidR="00AE657A">
        <w:rPr>
          <w:rFonts w:hint="cs"/>
          <w:rtl/>
        </w:rPr>
        <w:t>ی</w:t>
      </w:r>
      <w:r w:rsidR="005A4416" w:rsidRPr="00DE4439">
        <w:rPr>
          <w:rFonts w:hint="cs"/>
          <w:rtl/>
        </w:rPr>
        <w:t xml:space="preserve"> اوست</w:t>
      </w:r>
      <w:r w:rsidR="005A4416" w:rsidRPr="00D139C3">
        <w:rPr>
          <w:rStyle w:val="Char0"/>
          <w:vertAlign w:val="superscript"/>
          <w:rtl/>
        </w:rPr>
        <w:footnoteReference w:id="299"/>
      </w:r>
      <w:r w:rsidR="00E12707" w:rsidRPr="00DE4439">
        <w:rPr>
          <w:rFonts w:hint="cs"/>
          <w:rtl/>
        </w:rPr>
        <w:t>.</w:t>
      </w:r>
    </w:p>
    <w:p w:rsidR="009B7C25" w:rsidRPr="004169DA" w:rsidRDefault="005A4416" w:rsidP="004241FD">
      <w:pPr>
        <w:pStyle w:val="a"/>
        <w:rPr>
          <w:rStyle w:val="Char8"/>
          <w:rtl/>
        </w:rPr>
      </w:pPr>
      <w:r w:rsidRPr="00D139C3">
        <w:rPr>
          <w:rStyle w:val="Char0"/>
          <w:rFonts w:hint="cs"/>
          <w:rtl/>
        </w:rPr>
        <w:t>خداوند متعال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4241FD">
        <w:rPr>
          <w:rStyle w:val="Char0"/>
          <w:rFonts w:hint="cs"/>
          <w:rtl/>
        </w:rPr>
        <w:t xml:space="preserve"> </w:t>
      </w:r>
      <w:r w:rsidR="004241FD">
        <w:rPr>
          <w:rStyle w:val="Char0"/>
          <w:rFonts w:ascii="Traditional Arabic" w:hAnsi="Traditional Arabic" w:cs="Traditional Arabic"/>
          <w:rtl/>
        </w:rPr>
        <w:t>﴿</w:t>
      </w:r>
      <w:r w:rsidR="004241FD" w:rsidRPr="004169DA">
        <w:rPr>
          <w:rStyle w:val="Char8"/>
          <w:rFonts w:hint="eastAsia"/>
          <w:rtl/>
        </w:rPr>
        <w:t>فَ</w:t>
      </w:r>
      <w:r w:rsidR="004241FD" w:rsidRPr="004169DA">
        <w:rPr>
          <w:rStyle w:val="Char8"/>
          <w:rFonts w:hint="cs"/>
          <w:rtl/>
        </w:rPr>
        <w:t>ٱ</w:t>
      </w:r>
      <w:r w:rsidR="004241FD" w:rsidRPr="004169DA">
        <w:rPr>
          <w:rStyle w:val="Char8"/>
          <w:rFonts w:hint="eastAsia"/>
          <w:rtl/>
        </w:rPr>
        <w:t>لۡيَوۡمَ</w:t>
      </w:r>
      <w:r w:rsidR="004241FD" w:rsidRPr="004169DA">
        <w:rPr>
          <w:rStyle w:val="Char8"/>
          <w:rtl/>
        </w:rPr>
        <w:t xml:space="preserve"> لَا يُؤۡخَذُ مِنكُمۡ فِدۡيَةٞ وَلَا مِنَ </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كَفَرُواْۚ مَأۡوَىٰكُمُ </w:t>
      </w:r>
      <w:r w:rsidR="004241FD" w:rsidRPr="004169DA">
        <w:rPr>
          <w:rStyle w:val="Char8"/>
          <w:rFonts w:hint="cs"/>
          <w:rtl/>
        </w:rPr>
        <w:t>ٱ</w:t>
      </w:r>
      <w:r w:rsidR="004241FD" w:rsidRPr="004169DA">
        <w:rPr>
          <w:rStyle w:val="Char8"/>
          <w:rFonts w:hint="eastAsia"/>
          <w:rtl/>
        </w:rPr>
        <w:t>لنَّارُۖ</w:t>
      </w:r>
      <w:r w:rsidR="004241FD" w:rsidRPr="004169DA">
        <w:rPr>
          <w:rStyle w:val="Char8"/>
          <w:rtl/>
        </w:rPr>
        <w:t xml:space="preserve"> هِيَ مَوۡلَىٰكُمۡۖ وَبِئۡسَ </w:t>
      </w:r>
      <w:r w:rsidR="004241FD" w:rsidRPr="004169DA">
        <w:rPr>
          <w:rStyle w:val="Char8"/>
          <w:rFonts w:hint="cs"/>
          <w:rtl/>
        </w:rPr>
        <w:t>ٱ</w:t>
      </w:r>
      <w:r w:rsidR="004241FD" w:rsidRPr="004169DA">
        <w:rPr>
          <w:rStyle w:val="Char8"/>
          <w:rFonts w:hint="eastAsia"/>
          <w:rtl/>
        </w:rPr>
        <w:t>لۡمَصِيرُ</w:t>
      </w:r>
      <w:r w:rsidR="004241FD" w:rsidRPr="004169DA">
        <w:rPr>
          <w:rStyle w:val="Char8"/>
          <w:rtl/>
        </w:rPr>
        <w:t xml:space="preserve"> ١٥</w:t>
      </w:r>
      <w:r w:rsidR="004241FD">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9B3A6A" w:rsidRPr="009C6AE1">
        <w:rPr>
          <w:rStyle w:val="Char4"/>
          <w:rFonts w:hint="cs"/>
          <w:rtl/>
        </w:rPr>
        <w:t>الحد</w:t>
      </w:r>
      <w:r w:rsidR="00AE657A" w:rsidRPr="009C6AE1">
        <w:rPr>
          <w:rStyle w:val="Char4"/>
          <w:rFonts w:hint="cs"/>
          <w:rtl/>
        </w:rPr>
        <w:t>ی</w:t>
      </w:r>
      <w:r w:rsidR="009B3A6A" w:rsidRPr="009C6AE1">
        <w:rPr>
          <w:rStyle w:val="Char4"/>
          <w:rFonts w:hint="cs"/>
          <w:rtl/>
        </w:rPr>
        <w:t>د: 15</w:t>
      </w:r>
      <w:r w:rsidR="009C6AE1" w:rsidRPr="009C6AE1">
        <w:rPr>
          <w:rStyle w:val="Char4"/>
          <w:rFonts w:hint="cs"/>
          <w:rtl/>
        </w:rPr>
        <w:t>]</w:t>
      </w:r>
      <w:r w:rsidR="009B3A6A" w:rsidRPr="00D139C3">
        <w:rPr>
          <w:rStyle w:val="Char0"/>
          <w:rFonts w:hint="cs"/>
          <w:rtl/>
        </w:rPr>
        <w:t>.</w:t>
      </w:r>
    </w:p>
    <w:p w:rsidR="009B7C25" w:rsidRPr="00DE4439" w:rsidRDefault="009B7C25" w:rsidP="009C6AE1">
      <w:pPr>
        <w:pStyle w:val="a"/>
        <w:rPr>
          <w:rFonts w:ascii="Times New Roman" w:hAnsi="Times New Roman"/>
          <w:sz w:val="30"/>
          <w:szCs w:val="30"/>
          <w:rtl/>
        </w:rPr>
      </w:pPr>
      <w:r w:rsidRPr="00DE4439">
        <w:rPr>
          <w:rFonts w:ascii="Times New Roman" w:hAnsi="Times New Roman" w:hint="cs"/>
          <w:sz w:val="30"/>
          <w:szCs w:val="30"/>
          <w:rtl/>
        </w:rPr>
        <w:t>«</w:t>
      </w:r>
      <w:r w:rsidR="00786CB6" w:rsidRPr="00DE4439">
        <w:rPr>
          <w:rtl/>
        </w:rPr>
        <w:t>پس امروز نه از شما فد</w:t>
      </w:r>
      <w:r w:rsidR="00AE657A">
        <w:rPr>
          <w:rtl/>
        </w:rPr>
        <w:t>ی</w:t>
      </w:r>
      <w:r w:rsidR="00786CB6" w:rsidRPr="00DE4439">
        <w:rPr>
          <w:rtl/>
        </w:rPr>
        <w:t>ه‏اى پذ</w:t>
      </w:r>
      <w:r w:rsidR="00AE657A">
        <w:rPr>
          <w:rtl/>
        </w:rPr>
        <w:t>ی</w:t>
      </w:r>
      <w:r w:rsidR="00786CB6" w:rsidRPr="00DE4439">
        <w:rPr>
          <w:rtl/>
        </w:rPr>
        <w:t xml:space="preserve">رفته مى‏شود، و نه از </w:t>
      </w:r>
      <w:r w:rsidR="00AE657A">
        <w:rPr>
          <w:rtl/>
        </w:rPr>
        <w:t>ک</w:t>
      </w:r>
      <w:r w:rsidR="00786CB6" w:rsidRPr="00DE4439">
        <w:rPr>
          <w:rtl/>
        </w:rPr>
        <w:t>افران; و جا</w:t>
      </w:r>
      <w:r w:rsidR="00AE657A">
        <w:rPr>
          <w:rtl/>
        </w:rPr>
        <w:t>ی</w:t>
      </w:r>
      <w:r w:rsidR="00786CB6" w:rsidRPr="00DE4439">
        <w:rPr>
          <w:rtl/>
        </w:rPr>
        <w:t>گاهتان آتش است و همان سرپرست</w:t>
      </w:r>
      <w:r w:rsidR="004241FD">
        <w:rPr>
          <w:rFonts w:hint="cs"/>
          <w:rtl/>
        </w:rPr>
        <w:t>‌</w:t>
      </w:r>
      <w:r w:rsidR="00786CB6" w:rsidRPr="00DE4439">
        <w:rPr>
          <w:rtl/>
        </w:rPr>
        <w:t>تان مى‏باشد; و چه بد جا</w:t>
      </w:r>
      <w:r w:rsidR="00AE657A">
        <w:rPr>
          <w:rtl/>
        </w:rPr>
        <w:t>ی</w:t>
      </w:r>
      <w:r w:rsidR="00786CB6" w:rsidRPr="00DE4439">
        <w:rPr>
          <w:rtl/>
        </w:rPr>
        <w:t>گاهى است</w:t>
      </w:r>
      <w:r w:rsidRPr="00DE4439">
        <w:rPr>
          <w:rFonts w:ascii="Times New Roman" w:hAnsi="Times New Roman" w:hint="cs"/>
          <w:sz w:val="30"/>
          <w:szCs w:val="30"/>
          <w:rtl/>
        </w:rPr>
        <w:t>».</w:t>
      </w:r>
    </w:p>
    <w:p w:rsidR="009B7C25" w:rsidRPr="00DE4439" w:rsidRDefault="00CF7504" w:rsidP="009C6AE1">
      <w:pPr>
        <w:pStyle w:val="a"/>
        <w:rPr>
          <w:rtl/>
        </w:rPr>
      </w:pPr>
      <w:r w:rsidRPr="00DE4439">
        <w:rPr>
          <w:rFonts w:hint="cs"/>
          <w:rtl/>
        </w:rPr>
        <w:t>به خاطر شدت پ</w:t>
      </w:r>
      <w:r w:rsidR="00AE657A">
        <w:rPr>
          <w:rFonts w:hint="cs"/>
          <w:rtl/>
        </w:rPr>
        <w:t>ی</w:t>
      </w:r>
      <w:r w:rsidRPr="00DE4439">
        <w:rPr>
          <w:rFonts w:hint="cs"/>
          <w:rtl/>
        </w:rPr>
        <w:t>وستگ</w:t>
      </w:r>
      <w:r w:rsidR="00AE657A">
        <w:rPr>
          <w:rFonts w:hint="cs"/>
          <w:rtl/>
        </w:rPr>
        <w:t>ی</w:t>
      </w:r>
      <w:r w:rsidRPr="00DE4439">
        <w:rPr>
          <w:rFonts w:hint="cs"/>
          <w:rtl/>
        </w:rPr>
        <w:t xml:space="preserve"> و همراه</w:t>
      </w:r>
      <w:r w:rsidR="00AE657A">
        <w:rPr>
          <w:rFonts w:hint="cs"/>
          <w:rtl/>
        </w:rPr>
        <w:t>ی</w:t>
      </w:r>
      <w:r w:rsidRPr="00DE4439">
        <w:rPr>
          <w:rFonts w:hint="cs"/>
          <w:rtl/>
        </w:rPr>
        <w:t xml:space="preserve"> دوزخ با </w:t>
      </w:r>
      <w:r w:rsidR="00AE657A">
        <w:rPr>
          <w:rFonts w:hint="cs"/>
          <w:rtl/>
        </w:rPr>
        <w:t>ک</w:t>
      </w:r>
      <w:r w:rsidRPr="00DE4439">
        <w:rPr>
          <w:rFonts w:hint="cs"/>
          <w:rtl/>
        </w:rPr>
        <w:t xml:space="preserve">افران </w:t>
      </w:r>
      <w:r w:rsidR="00784EEF" w:rsidRPr="00DE4439">
        <w:rPr>
          <w:rFonts w:hint="cs"/>
          <w:rtl/>
        </w:rPr>
        <w:t>آن را مولا و دوست آنها نام</w:t>
      </w:r>
      <w:r w:rsidR="00AE657A">
        <w:rPr>
          <w:rFonts w:hint="cs"/>
          <w:rtl/>
        </w:rPr>
        <w:t>ی</w:t>
      </w:r>
      <w:r w:rsidR="00784EEF" w:rsidRPr="00DE4439">
        <w:rPr>
          <w:rFonts w:hint="cs"/>
          <w:rtl/>
        </w:rPr>
        <w:t>ده است.</w:t>
      </w:r>
    </w:p>
    <w:p w:rsidR="009B7C25" w:rsidRPr="004169DA" w:rsidRDefault="0070079B" w:rsidP="004241FD">
      <w:pPr>
        <w:pStyle w:val="a"/>
        <w:rPr>
          <w:rStyle w:val="Char8"/>
          <w:rtl/>
        </w:rPr>
      </w:pPr>
      <w:r w:rsidRPr="00DE4439">
        <w:rPr>
          <w:rFonts w:hint="cs"/>
          <w:rtl/>
        </w:rPr>
        <w:t>- مولات و دوست داشتن صفت هم</w:t>
      </w:r>
      <w:r w:rsidR="00AE657A">
        <w:rPr>
          <w:rFonts w:hint="cs"/>
          <w:rtl/>
        </w:rPr>
        <w:t>ی</w:t>
      </w:r>
      <w:r w:rsidRPr="00DE4439">
        <w:rPr>
          <w:rFonts w:hint="cs"/>
          <w:rtl/>
        </w:rPr>
        <w:t>شگ</w:t>
      </w:r>
      <w:r w:rsidR="00AE657A">
        <w:rPr>
          <w:rFonts w:hint="cs"/>
          <w:rtl/>
        </w:rPr>
        <w:t>ی</w:t>
      </w:r>
      <w:r w:rsidRPr="00DE4439">
        <w:rPr>
          <w:rFonts w:hint="cs"/>
          <w:rtl/>
        </w:rPr>
        <w:t xml:space="preserve"> عل</w:t>
      </w:r>
      <w:r w:rsidR="00AE657A">
        <w:rPr>
          <w:rFonts w:hint="cs"/>
          <w:rtl/>
        </w:rPr>
        <w:t>ی</w:t>
      </w:r>
      <w:r w:rsidR="00DF03ED" w:rsidRPr="00DF03ED">
        <w:rPr>
          <w:rFonts w:cs="CTraditional Arabic" w:hint="cs"/>
          <w:rtl/>
        </w:rPr>
        <w:t>س</w:t>
      </w:r>
      <w:r w:rsidR="001104AC" w:rsidRPr="00DE4439">
        <w:rPr>
          <w:rFonts w:hint="cs"/>
          <w:rtl/>
        </w:rPr>
        <w:t xml:space="preserve"> و مومنان عل</w:t>
      </w:r>
      <w:r w:rsidR="00AE657A">
        <w:rPr>
          <w:rFonts w:hint="cs"/>
          <w:rtl/>
        </w:rPr>
        <w:t>ی</w:t>
      </w:r>
      <w:r w:rsidR="001104AC" w:rsidRPr="00DE4439">
        <w:rPr>
          <w:rFonts w:hint="cs"/>
          <w:rtl/>
        </w:rPr>
        <w:t xml:space="preserve"> را دوران ح</w:t>
      </w:r>
      <w:r w:rsidR="00AE657A">
        <w:rPr>
          <w:rFonts w:hint="cs"/>
          <w:rtl/>
        </w:rPr>
        <w:t>ی</w:t>
      </w:r>
      <w:r w:rsidR="001104AC" w:rsidRPr="00DE4439">
        <w:rPr>
          <w:rFonts w:hint="cs"/>
          <w:rtl/>
        </w:rPr>
        <w:t>ات پ</w:t>
      </w:r>
      <w:r w:rsidR="00AE657A">
        <w:rPr>
          <w:rFonts w:hint="cs"/>
          <w:rtl/>
        </w:rPr>
        <w:t>ی</w:t>
      </w:r>
      <w:r w:rsidR="001104AC" w:rsidRPr="00DE4439">
        <w:rPr>
          <w:rFonts w:hint="cs"/>
          <w:rtl/>
        </w:rPr>
        <w:t>امبر و بعد از وفات پ</w:t>
      </w:r>
      <w:r w:rsidR="00AE657A">
        <w:rPr>
          <w:rFonts w:hint="cs"/>
          <w:rtl/>
        </w:rPr>
        <w:t>ی</w:t>
      </w:r>
      <w:r w:rsidR="001104AC" w:rsidRPr="00DE4439">
        <w:rPr>
          <w:rFonts w:hint="cs"/>
          <w:rtl/>
        </w:rPr>
        <w:t>امبر و بعد از وفات خود عل</w:t>
      </w:r>
      <w:r w:rsidR="00AE657A">
        <w:rPr>
          <w:rFonts w:hint="cs"/>
          <w:rtl/>
        </w:rPr>
        <w:t>ی</w:t>
      </w:r>
      <w:r w:rsidR="001104AC" w:rsidRPr="00DE4439">
        <w:rPr>
          <w:rFonts w:hint="cs"/>
          <w:rtl/>
        </w:rPr>
        <w:t xml:space="preserve"> هم</w:t>
      </w:r>
      <w:r w:rsidR="00AE657A">
        <w:rPr>
          <w:rFonts w:hint="cs"/>
          <w:rtl/>
        </w:rPr>
        <w:t>ی</w:t>
      </w:r>
      <w:r w:rsidR="001104AC" w:rsidRPr="00DE4439">
        <w:rPr>
          <w:rFonts w:hint="cs"/>
          <w:rtl/>
        </w:rPr>
        <w:t>شه دوست دارند</w:t>
      </w:r>
      <w:r w:rsidR="007553B3" w:rsidRPr="00DE4439">
        <w:rPr>
          <w:rFonts w:hint="cs"/>
          <w:rtl/>
        </w:rPr>
        <w:t>،</w:t>
      </w:r>
      <w:r w:rsidR="001104AC" w:rsidRPr="00DE4439">
        <w:rPr>
          <w:rFonts w:hint="cs"/>
          <w:rtl/>
        </w:rPr>
        <w:t xml:space="preserve"> پس در ح</w:t>
      </w:r>
      <w:r w:rsidR="00AE657A">
        <w:rPr>
          <w:rFonts w:hint="cs"/>
          <w:rtl/>
        </w:rPr>
        <w:t>ی</w:t>
      </w:r>
      <w:r w:rsidR="001104AC" w:rsidRPr="00DE4439">
        <w:rPr>
          <w:rFonts w:hint="cs"/>
          <w:rtl/>
        </w:rPr>
        <w:t>ات پ</w:t>
      </w:r>
      <w:r w:rsidR="00AE657A">
        <w:rPr>
          <w:rFonts w:hint="cs"/>
          <w:rtl/>
        </w:rPr>
        <w:t>ی</w:t>
      </w:r>
      <w:r w:rsidR="001104AC" w:rsidRPr="00DE4439">
        <w:rPr>
          <w:rFonts w:hint="cs"/>
          <w:rtl/>
        </w:rPr>
        <w:t>امبر</w:t>
      </w:r>
      <w:r w:rsidR="00382A85" w:rsidRPr="00DE4439">
        <w:rPr>
          <w:rFonts w:ascii="Tahoma" w:hAnsi="Tahoma" w:cs="CTraditional Arabic" w:hint="cs"/>
          <w:color w:val="000000"/>
          <w:rtl/>
        </w:rPr>
        <w:t>ص</w:t>
      </w:r>
      <w:r w:rsidR="00647050" w:rsidRPr="00DE4439">
        <w:rPr>
          <w:rFonts w:hint="cs"/>
          <w:rtl/>
        </w:rPr>
        <w:t xml:space="preserve"> مولا و دوست مومنان بوده است و بعد از وفات خودش ن</w:t>
      </w:r>
      <w:r w:rsidR="00AE657A">
        <w:rPr>
          <w:rFonts w:hint="cs"/>
          <w:rtl/>
        </w:rPr>
        <w:t>ی</w:t>
      </w:r>
      <w:r w:rsidR="00647050" w:rsidRPr="00DE4439">
        <w:rPr>
          <w:rFonts w:hint="cs"/>
          <w:rtl/>
        </w:rPr>
        <w:t>ز او را مومنان دوست دارند، پس او مولا</w:t>
      </w:r>
      <w:r w:rsidR="00AE657A">
        <w:rPr>
          <w:rFonts w:hint="cs"/>
          <w:rtl/>
        </w:rPr>
        <w:t>ی</w:t>
      </w:r>
      <w:r w:rsidR="00647050" w:rsidRPr="00DE4439">
        <w:rPr>
          <w:rFonts w:hint="cs"/>
          <w:rtl/>
        </w:rPr>
        <w:t xml:space="preserve"> ماست چنان </w:t>
      </w:r>
      <w:r w:rsidR="00AE657A">
        <w:rPr>
          <w:rFonts w:hint="cs"/>
          <w:rtl/>
        </w:rPr>
        <w:t>ک</w:t>
      </w:r>
      <w:r w:rsidR="00647050" w:rsidRPr="00DE4439">
        <w:rPr>
          <w:rFonts w:hint="cs"/>
          <w:rtl/>
        </w:rPr>
        <w:t>ه خداوند متعال م</w:t>
      </w:r>
      <w:r w:rsidR="00AE657A">
        <w:rPr>
          <w:rFonts w:hint="cs"/>
          <w:rtl/>
        </w:rPr>
        <w:t>ی</w:t>
      </w:r>
      <w:r w:rsidR="00647050" w:rsidRPr="00DE4439">
        <w:rPr>
          <w:rFonts w:hint="cs"/>
          <w:rtl/>
        </w:rPr>
        <w:t>‌فرما</w:t>
      </w:r>
      <w:r w:rsidR="00AE657A">
        <w:rPr>
          <w:rFonts w:hint="cs"/>
          <w:rtl/>
        </w:rPr>
        <w:t>ی</w:t>
      </w:r>
      <w:r w:rsidR="00647050" w:rsidRPr="00DE4439">
        <w:rPr>
          <w:rFonts w:hint="cs"/>
          <w:rtl/>
        </w:rPr>
        <w:t>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Fonts w:hint="eastAsia"/>
          <w:rtl/>
        </w:rPr>
        <w:t>إِنَّمَا</w:t>
      </w:r>
      <w:r w:rsidR="004241FD" w:rsidRPr="004169DA">
        <w:rPr>
          <w:rStyle w:val="Char8"/>
          <w:rtl/>
        </w:rPr>
        <w:t xml:space="preserve"> وَلِيُّكُمُ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وَرَسُولُهُ</w:t>
      </w:r>
      <w:r w:rsidR="004241FD" w:rsidRPr="004169DA">
        <w:rPr>
          <w:rStyle w:val="Char8"/>
          <w:rFonts w:hint="cs"/>
          <w:rtl/>
        </w:rPr>
        <w:t>ۥ</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ءَامَنُواْ </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يُقِيمُونَ </w:t>
      </w:r>
      <w:r w:rsidR="004241FD" w:rsidRPr="004169DA">
        <w:rPr>
          <w:rStyle w:val="Char8"/>
          <w:rFonts w:hint="cs"/>
          <w:rtl/>
        </w:rPr>
        <w:t>ٱ</w:t>
      </w:r>
      <w:r w:rsidR="004241FD" w:rsidRPr="004169DA">
        <w:rPr>
          <w:rStyle w:val="Char8"/>
          <w:rFonts w:hint="eastAsia"/>
          <w:rtl/>
        </w:rPr>
        <w:t>لصَّلَوٰةَ</w:t>
      </w:r>
      <w:r w:rsidR="004241FD" w:rsidRPr="004169DA">
        <w:rPr>
          <w:rStyle w:val="Char8"/>
          <w:rtl/>
        </w:rPr>
        <w:t xml:space="preserve"> وَيُؤۡتُونَ </w:t>
      </w:r>
      <w:r w:rsidR="004241FD" w:rsidRPr="004169DA">
        <w:rPr>
          <w:rStyle w:val="Char8"/>
          <w:rFonts w:hint="cs"/>
          <w:rtl/>
        </w:rPr>
        <w:t>ٱ</w:t>
      </w:r>
      <w:r w:rsidR="004241FD" w:rsidRPr="004169DA">
        <w:rPr>
          <w:rStyle w:val="Char8"/>
          <w:rFonts w:hint="eastAsia"/>
          <w:rtl/>
        </w:rPr>
        <w:t>لزَّكَوٰةَ</w:t>
      </w:r>
      <w:r w:rsidR="004241FD" w:rsidRPr="004169DA">
        <w:rPr>
          <w:rStyle w:val="Char8"/>
          <w:rtl/>
        </w:rPr>
        <w:t xml:space="preserve"> وَهُمۡ رَٰكِعُونَ ٥٥</w:t>
      </w:r>
      <w:r w:rsidR="004241FD">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9B3A6A" w:rsidRPr="009C6AE1">
        <w:rPr>
          <w:rStyle w:val="Char4"/>
          <w:rFonts w:hint="cs"/>
          <w:rtl/>
        </w:rPr>
        <w:t>المائد</w:t>
      </w:r>
      <w:r w:rsidR="009C6AE1" w:rsidRPr="009C6AE1">
        <w:rPr>
          <w:rStyle w:val="Char4"/>
          <w:rFonts w:hint="cs"/>
          <w:rtl/>
        </w:rPr>
        <w:t>ة</w:t>
      </w:r>
      <w:r w:rsidR="009B3A6A" w:rsidRPr="009C6AE1">
        <w:rPr>
          <w:rStyle w:val="Char4"/>
          <w:rFonts w:hint="cs"/>
          <w:rtl/>
        </w:rPr>
        <w:t>: 55</w:t>
      </w:r>
      <w:r w:rsidR="009C6AE1" w:rsidRPr="009C6AE1">
        <w:rPr>
          <w:rStyle w:val="Char4"/>
          <w:rFonts w:hint="cs"/>
          <w:rtl/>
        </w:rPr>
        <w:t>]</w:t>
      </w:r>
      <w:r w:rsidR="009B3A6A" w:rsidRPr="00DE4439">
        <w:rPr>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EF6508" w:rsidRPr="00DE4439">
        <w:rPr>
          <w:rtl/>
        </w:rPr>
        <w:t>سرپرست و ولى شما، تنها خداست و پ</w:t>
      </w:r>
      <w:r w:rsidR="00AE657A">
        <w:rPr>
          <w:rtl/>
        </w:rPr>
        <w:t>ی</w:t>
      </w:r>
      <w:r w:rsidR="00EF6508" w:rsidRPr="00DE4439">
        <w:rPr>
          <w:rtl/>
        </w:rPr>
        <w:t xml:space="preserve">امبر او و آنها </w:t>
      </w:r>
      <w:r w:rsidR="00AE657A">
        <w:rPr>
          <w:rtl/>
        </w:rPr>
        <w:t>ک</w:t>
      </w:r>
      <w:r w:rsidR="00EF6508" w:rsidRPr="00DE4439">
        <w:rPr>
          <w:rtl/>
        </w:rPr>
        <w:t>ه ا</w:t>
      </w:r>
      <w:r w:rsidR="00AE657A">
        <w:rPr>
          <w:rtl/>
        </w:rPr>
        <w:t>ی</w:t>
      </w:r>
      <w:r w:rsidR="00EF6508" w:rsidRPr="00DE4439">
        <w:rPr>
          <w:rtl/>
        </w:rPr>
        <w:t xml:space="preserve">مان آورده‏اند; همانها </w:t>
      </w:r>
      <w:r w:rsidR="00AE657A">
        <w:rPr>
          <w:rtl/>
        </w:rPr>
        <w:t>ک</w:t>
      </w:r>
      <w:r w:rsidR="00EF6508" w:rsidRPr="00DE4439">
        <w:rPr>
          <w:rtl/>
        </w:rPr>
        <w:t>ه نماز را برپا مى‏دارند، و در حال ر</w:t>
      </w:r>
      <w:r w:rsidR="00AE657A">
        <w:rPr>
          <w:rtl/>
        </w:rPr>
        <w:t>ک</w:t>
      </w:r>
      <w:r w:rsidR="00EF6508" w:rsidRPr="00DE4439">
        <w:rPr>
          <w:rtl/>
        </w:rPr>
        <w:t>وع، ز</w:t>
      </w:r>
      <w:r w:rsidR="00AE657A">
        <w:rPr>
          <w:rtl/>
        </w:rPr>
        <w:t>ک</w:t>
      </w:r>
      <w:r w:rsidR="00EF6508" w:rsidRPr="00DE4439">
        <w:rPr>
          <w:rtl/>
        </w:rPr>
        <w:t>ات مى‏دهند</w:t>
      </w:r>
      <w:r w:rsidRPr="00DE4439">
        <w:rPr>
          <w:rFonts w:ascii="Times New Roman" w:hAnsi="Times New Roman" w:hint="cs"/>
          <w:rtl/>
        </w:rPr>
        <w:t>».</w:t>
      </w:r>
    </w:p>
    <w:p w:rsidR="009B7C25" w:rsidRPr="00DE4439" w:rsidRDefault="00B17FA5" w:rsidP="009C6AE1">
      <w:pPr>
        <w:pStyle w:val="a"/>
        <w:rPr>
          <w:rtl/>
        </w:rPr>
      </w:pPr>
      <w:r w:rsidRPr="00DE4439">
        <w:rPr>
          <w:rFonts w:hint="cs"/>
          <w:rtl/>
        </w:rPr>
        <w:t>و عل</w:t>
      </w:r>
      <w:r w:rsidR="00AE657A">
        <w:rPr>
          <w:rFonts w:hint="cs"/>
          <w:rtl/>
        </w:rPr>
        <w:t>ی</w:t>
      </w:r>
      <w:r w:rsidRPr="00DE4439">
        <w:rPr>
          <w:rFonts w:hint="cs"/>
          <w:rtl/>
        </w:rPr>
        <w:t xml:space="preserve"> از سران و بزرگان مؤمنان است. </w:t>
      </w:r>
    </w:p>
    <w:p w:rsidR="009B7C25" w:rsidRPr="004169DA" w:rsidRDefault="00B17FA5" w:rsidP="004241FD">
      <w:pPr>
        <w:pStyle w:val="a"/>
        <w:rPr>
          <w:rStyle w:val="Char8"/>
          <w:rtl/>
        </w:rPr>
      </w:pPr>
      <w:r w:rsidRPr="00DE4439">
        <w:rPr>
          <w:rFonts w:hint="cs"/>
          <w:rtl/>
        </w:rPr>
        <w:t>- اگر منظورپ</w:t>
      </w:r>
      <w:r w:rsidR="00AE657A">
        <w:rPr>
          <w:rFonts w:hint="cs"/>
          <w:rtl/>
        </w:rPr>
        <w:t>ی</w:t>
      </w:r>
      <w:r w:rsidRPr="00DE4439">
        <w:rPr>
          <w:rFonts w:hint="cs"/>
          <w:rtl/>
        </w:rPr>
        <w:t>امبر وال</w:t>
      </w:r>
      <w:r w:rsidR="00AE657A">
        <w:rPr>
          <w:rFonts w:hint="cs"/>
          <w:rtl/>
        </w:rPr>
        <w:t>ی</w:t>
      </w:r>
      <w:r w:rsidRPr="00DE4439">
        <w:rPr>
          <w:rFonts w:hint="cs"/>
          <w:rtl/>
        </w:rPr>
        <w:t xml:space="preserve"> و سرپرست م</w:t>
      </w:r>
      <w:r w:rsidR="00AE657A">
        <w:rPr>
          <w:rFonts w:hint="cs"/>
          <w:rtl/>
        </w:rPr>
        <w:t>ی</w:t>
      </w:r>
      <w:r w:rsidRPr="00DE4439">
        <w:rPr>
          <w:rFonts w:hint="cs"/>
          <w:rtl/>
        </w:rPr>
        <w:t>‌بود نم</w:t>
      </w:r>
      <w:r w:rsidR="00AE657A">
        <w:rPr>
          <w:rFonts w:hint="cs"/>
          <w:rtl/>
        </w:rPr>
        <w:t>ی</w:t>
      </w:r>
      <w:r w:rsidRPr="00DE4439">
        <w:rPr>
          <w:rFonts w:hint="cs"/>
          <w:rtl/>
        </w:rPr>
        <w:t>‌گفت</w:t>
      </w:r>
      <w:r w:rsidR="00784590" w:rsidRPr="00DE4439">
        <w:rPr>
          <w:rFonts w:hint="cs"/>
          <w:rtl/>
        </w:rPr>
        <w:t xml:space="preserve">: </w:t>
      </w:r>
      <w:r w:rsidR="00060293" w:rsidRPr="00DE4439">
        <w:rPr>
          <w:rFonts w:hint="cs"/>
          <w:rtl/>
        </w:rPr>
        <w:t>م</w:t>
      </w:r>
      <w:r w:rsidRPr="00DE4439">
        <w:rPr>
          <w:rFonts w:hint="cs"/>
          <w:rtl/>
        </w:rPr>
        <w:t>ول</w:t>
      </w:r>
      <w:r w:rsidR="00AE657A">
        <w:rPr>
          <w:rFonts w:hint="cs"/>
          <w:rtl/>
        </w:rPr>
        <w:t>ی</w:t>
      </w:r>
      <w:r w:rsidRPr="00DE4439">
        <w:rPr>
          <w:rFonts w:hint="cs"/>
          <w:rtl/>
        </w:rPr>
        <w:t>، بل</w:t>
      </w:r>
      <w:r w:rsidR="00AE657A">
        <w:rPr>
          <w:rFonts w:hint="cs"/>
          <w:rtl/>
        </w:rPr>
        <w:t>ک</w:t>
      </w:r>
      <w:r w:rsidRPr="00DE4439">
        <w:rPr>
          <w:rFonts w:hint="cs"/>
          <w:rtl/>
        </w:rPr>
        <w:t>ه م</w:t>
      </w:r>
      <w:r w:rsidR="00AE657A">
        <w:rPr>
          <w:rFonts w:hint="cs"/>
          <w:rtl/>
        </w:rPr>
        <w:t>ی</w:t>
      </w:r>
      <w:r w:rsidRPr="00DE4439">
        <w:rPr>
          <w:rFonts w:hint="cs"/>
          <w:rtl/>
        </w:rPr>
        <w:t>‌گفت وال</w:t>
      </w:r>
      <w:r w:rsidR="00AE657A">
        <w:rPr>
          <w:rFonts w:hint="cs"/>
          <w:rtl/>
        </w:rPr>
        <w:t>ی</w:t>
      </w:r>
      <w:r w:rsidRPr="00DE4439">
        <w:rPr>
          <w:rFonts w:hint="cs"/>
          <w:rtl/>
        </w:rPr>
        <w:t xml:space="preserve">، چون </w:t>
      </w:r>
      <w:r w:rsidR="00AE657A">
        <w:rPr>
          <w:rFonts w:hint="cs"/>
          <w:rtl/>
        </w:rPr>
        <w:t>ک</w:t>
      </w:r>
      <w:r w:rsidRPr="00DE4439">
        <w:rPr>
          <w:rFonts w:hint="cs"/>
          <w:rtl/>
        </w:rPr>
        <w:t>لمه مول</w:t>
      </w:r>
      <w:r w:rsidR="00AE657A">
        <w:rPr>
          <w:rFonts w:hint="cs"/>
          <w:rtl/>
        </w:rPr>
        <w:t>ی</w:t>
      </w:r>
      <w:r w:rsidRPr="00DE4439">
        <w:rPr>
          <w:rFonts w:hint="cs"/>
          <w:rtl/>
        </w:rPr>
        <w:t xml:space="preserve"> با </w:t>
      </w:r>
      <w:r w:rsidR="00AE657A">
        <w:rPr>
          <w:rFonts w:hint="cs"/>
          <w:rtl/>
        </w:rPr>
        <w:t>ک</w:t>
      </w:r>
      <w:r w:rsidRPr="00DE4439">
        <w:rPr>
          <w:rFonts w:hint="cs"/>
          <w:rtl/>
        </w:rPr>
        <w:t>لمه وال</w:t>
      </w:r>
      <w:r w:rsidR="00AE657A">
        <w:rPr>
          <w:rFonts w:hint="cs"/>
          <w:rtl/>
        </w:rPr>
        <w:t>ی</w:t>
      </w:r>
      <w:r w:rsidRPr="00DE4439">
        <w:rPr>
          <w:rFonts w:hint="cs"/>
          <w:rtl/>
        </w:rPr>
        <w:t xml:space="preserve"> فرق م</w:t>
      </w:r>
      <w:r w:rsidR="00AE657A">
        <w:rPr>
          <w:rFonts w:hint="cs"/>
          <w:rtl/>
        </w:rPr>
        <w:t>ی</w:t>
      </w:r>
      <w:r w:rsidRPr="00DE4439">
        <w:rPr>
          <w:rFonts w:hint="eastAsia"/>
          <w:rtl/>
        </w:rPr>
        <w:t>‌</w:t>
      </w:r>
      <w:r w:rsidR="00AE657A">
        <w:rPr>
          <w:rFonts w:hint="cs"/>
          <w:rtl/>
        </w:rPr>
        <w:t>ک</w:t>
      </w:r>
      <w:r w:rsidRPr="00DE4439">
        <w:rPr>
          <w:rFonts w:hint="cs"/>
          <w:rtl/>
        </w:rPr>
        <w:t xml:space="preserve">ند </w:t>
      </w:r>
      <w:r w:rsidR="00D53F87" w:rsidRPr="00DE4439">
        <w:rPr>
          <w:rFonts w:hint="cs"/>
          <w:rtl/>
        </w:rPr>
        <w:t>وال</w:t>
      </w:r>
      <w:r w:rsidR="00AE657A">
        <w:rPr>
          <w:rFonts w:hint="cs"/>
          <w:rtl/>
        </w:rPr>
        <w:t>ی</w:t>
      </w:r>
      <w:r w:rsidR="00D53F87" w:rsidRPr="00DE4439">
        <w:rPr>
          <w:rFonts w:hint="cs"/>
          <w:rtl/>
        </w:rPr>
        <w:t xml:space="preserve"> از</w:t>
      </w:r>
      <w:r w:rsidR="00060293" w:rsidRPr="00DE4439">
        <w:rPr>
          <w:rFonts w:hint="cs"/>
          <w:rtl/>
        </w:rPr>
        <w:t xml:space="preserve"> </w:t>
      </w:r>
      <w:r w:rsidR="00D53F87" w:rsidRPr="00DE4439">
        <w:rPr>
          <w:rFonts w:hint="cs"/>
          <w:rtl/>
        </w:rPr>
        <w:t>ولا</w:t>
      </w:r>
      <w:r w:rsidR="00AE657A">
        <w:rPr>
          <w:rFonts w:hint="cs"/>
          <w:rtl/>
        </w:rPr>
        <w:t>ی</w:t>
      </w:r>
      <w:r w:rsidR="00D53F87" w:rsidRPr="00DE4439">
        <w:rPr>
          <w:rFonts w:hint="cs"/>
          <w:rtl/>
        </w:rPr>
        <w:t xml:space="preserve">ت </w:t>
      </w:r>
      <w:r w:rsidR="00AE657A">
        <w:rPr>
          <w:rFonts w:hint="cs"/>
          <w:rtl/>
        </w:rPr>
        <w:t>ی</w:t>
      </w:r>
      <w:r w:rsidR="00D53F87" w:rsidRPr="00DE4439">
        <w:rPr>
          <w:rFonts w:hint="cs"/>
          <w:rtl/>
        </w:rPr>
        <w:t>عن</w:t>
      </w:r>
      <w:r w:rsidR="00AE657A">
        <w:rPr>
          <w:rFonts w:hint="cs"/>
          <w:rtl/>
        </w:rPr>
        <w:t>ی</w:t>
      </w:r>
      <w:r w:rsidR="00D53F87" w:rsidRPr="00DE4439">
        <w:rPr>
          <w:rFonts w:hint="cs"/>
          <w:rtl/>
        </w:rPr>
        <w:t xml:space="preserve"> فرمانروا</w:t>
      </w:r>
      <w:r w:rsidR="00AE657A">
        <w:rPr>
          <w:rFonts w:hint="cs"/>
          <w:rtl/>
        </w:rPr>
        <w:t>یی</w:t>
      </w:r>
      <w:r w:rsidR="00060293" w:rsidRPr="00DE4439">
        <w:rPr>
          <w:rFonts w:hint="cs"/>
          <w:rtl/>
        </w:rPr>
        <w:t>،</w:t>
      </w:r>
      <w:r w:rsidR="00D53F87" w:rsidRPr="00DE4439">
        <w:rPr>
          <w:rFonts w:hint="cs"/>
          <w:rtl/>
        </w:rPr>
        <w:t xml:space="preserve"> و مول</w:t>
      </w:r>
      <w:r w:rsidR="00AE657A">
        <w:rPr>
          <w:rFonts w:hint="cs"/>
          <w:rtl/>
        </w:rPr>
        <w:t>ی</w:t>
      </w:r>
      <w:r w:rsidR="00D53F87" w:rsidRPr="00DE4439">
        <w:rPr>
          <w:rFonts w:hint="cs"/>
          <w:rtl/>
        </w:rPr>
        <w:t xml:space="preserve"> از ولا</w:t>
      </w:r>
      <w:r w:rsidR="00AE657A">
        <w:rPr>
          <w:rFonts w:hint="cs"/>
          <w:rtl/>
        </w:rPr>
        <w:t>ی</w:t>
      </w:r>
      <w:r w:rsidR="00D53F87" w:rsidRPr="00DE4439">
        <w:rPr>
          <w:rFonts w:hint="cs"/>
          <w:rtl/>
        </w:rPr>
        <w:t xml:space="preserve">ه </w:t>
      </w:r>
      <w:r w:rsidR="00AE657A">
        <w:rPr>
          <w:rFonts w:hint="cs"/>
          <w:rtl/>
        </w:rPr>
        <w:t>ی</w:t>
      </w:r>
      <w:r w:rsidR="00D53F87" w:rsidRPr="00DE4439">
        <w:rPr>
          <w:rFonts w:hint="cs"/>
          <w:rtl/>
        </w:rPr>
        <w:t>عن</w:t>
      </w:r>
      <w:r w:rsidR="00AE657A">
        <w:rPr>
          <w:rFonts w:hint="cs"/>
          <w:rtl/>
        </w:rPr>
        <w:t>ی</w:t>
      </w:r>
      <w:r w:rsidR="00D53F87" w:rsidRPr="00DE4439">
        <w:rPr>
          <w:rFonts w:hint="cs"/>
          <w:rtl/>
        </w:rPr>
        <w:t xml:space="preserve"> محبت و </w:t>
      </w:r>
      <w:r w:rsidR="00AE657A">
        <w:rPr>
          <w:rFonts w:hint="cs"/>
          <w:rtl/>
        </w:rPr>
        <w:t>ی</w:t>
      </w:r>
      <w:r w:rsidR="00D53F87" w:rsidRPr="00DE4439">
        <w:rPr>
          <w:rFonts w:hint="cs"/>
          <w:rtl/>
        </w:rPr>
        <w:t>ار</w:t>
      </w:r>
      <w:r w:rsidR="00AE657A">
        <w:rPr>
          <w:rFonts w:hint="cs"/>
          <w:rtl/>
        </w:rPr>
        <w:t>ی</w:t>
      </w:r>
      <w:r w:rsidR="009C6AE1">
        <w:rPr>
          <w:rFonts w:hint="eastAsia"/>
          <w:rtl/>
        </w:rPr>
        <w:t>‌</w:t>
      </w:r>
      <w:r w:rsidR="00AE657A">
        <w:rPr>
          <w:rFonts w:hint="cs"/>
          <w:rtl/>
        </w:rPr>
        <w:t>ک</w:t>
      </w:r>
      <w:r w:rsidR="00D53F87" w:rsidRPr="00DE4439">
        <w:rPr>
          <w:rFonts w:hint="cs"/>
          <w:rtl/>
        </w:rPr>
        <w:t>ردن</w:t>
      </w:r>
      <w:r w:rsidR="00060293" w:rsidRPr="00DE4439">
        <w:rPr>
          <w:rFonts w:hint="cs"/>
          <w:rtl/>
        </w:rPr>
        <w:t xml:space="preserve"> است</w:t>
      </w:r>
      <w:r w:rsidR="00D53F87" w:rsidRPr="00DE4439">
        <w:rPr>
          <w:rFonts w:hint="cs"/>
          <w:rtl/>
        </w:rPr>
        <w:t xml:space="preserve"> خداوند متعال م</w:t>
      </w:r>
      <w:r w:rsidR="00AE657A">
        <w:rPr>
          <w:rFonts w:hint="cs"/>
          <w:rtl/>
        </w:rPr>
        <w:t>ی</w:t>
      </w:r>
      <w:r w:rsidR="00D53F87" w:rsidRPr="00DE4439">
        <w:rPr>
          <w:rFonts w:hint="cs"/>
          <w:rtl/>
        </w:rPr>
        <w:t>‌فرما</w:t>
      </w:r>
      <w:r w:rsidR="00AE657A">
        <w:rPr>
          <w:rFonts w:hint="cs"/>
          <w:rtl/>
        </w:rPr>
        <w:t>ی</w:t>
      </w:r>
      <w:r w:rsidR="00D53F87" w:rsidRPr="00DE4439">
        <w:rPr>
          <w:rFonts w:hint="cs"/>
          <w:rtl/>
        </w:rPr>
        <w:t>د</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Fonts w:hint="eastAsia"/>
          <w:rtl/>
        </w:rPr>
        <w:t>إِن</w:t>
      </w:r>
      <w:r w:rsidR="004241FD" w:rsidRPr="004169DA">
        <w:rPr>
          <w:rStyle w:val="Char8"/>
          <w:rtl/>
        </w:rPr>
        <w:t xml:space="preserve"> تَتُوبَآ إِلَى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فَقَدۡ صَغَتۡ قُلُوبُكُمَاۖ وَإِن تَظَٰهَرَا عَلَيۡهِ فَإِنَّ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هُوَ مَوۡلَىٰهُ وَجِبۡرِيلُ وَصَٰلِحُ </w:t>
      </w:r>
      <w:r w:rsidR="004241FD" w:rsidRPr="004169DA">
        <w:rPr>
          <w:rStyle w:val="Char8"/>
          <w:rFonts w:hint="cs"/>
          <w:rtl/>
        </w:rPr>
        <w:t>ٱ</w:t>
      </w:r>
      <w:r w:rsidR="004241FD" w:rsidRPr="004169DA">
        <w:rPr>
          <w:rStyle w:val="Char8"/>
          <w:rFonts w:hint="eastAsia"/>
          <w:rtl/>
        </w:rPr>
        <w:t>لۡمُؤۡمِنِينَۖ</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لۡمَلَٰٓئِكَةُ</w:t>
      </w:r>
      <w:r w:rsidR="004241FD" w:rsidRPr="004169DA">
        <w:rPr>
          <w:rStyle w:val="Char8"/>
          <w:rtl/>
        </w:rPr>
        <w:t xml:space="preserve"> بَعۡدَ ذَٰلِكَ ظَهِيرٌ ٤</w:t>
      </w:r>
      <w:r w:rsidR="004241FD">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9B3A6A" w:rsidRPr="009C6AE1">
        <w:rPr>
          <w:rStyle w:val="Char4"/>
          <w:rFonts w:hint="cs"/>
          <w:rtl/>
        </w:rPr>
        <w:t>التحر</w:t>
      </w:r>
      <w:r w:rsidR="00AE657A" w:rsidRPr="009C6AE1">
        <w:rPr>
          <w:rStyle w:val="Char4"/>
          <w:rFonts w:hint="cs"/>
          <w:rtl/>
        </w:rPr>
        <w:t>ی</w:t>
      </w:r>
      <w:r w:rsidR="009B3A6A" w:rsidRPr="009C6AE1">
        <w:rPr>
          <w:rStyle w:val="Char4"/>
          <w:rFonts w:hint="cs"/>
          <w:rtl/>
        </w:rPr>
        <w:t>م: 4</w:t>
      </w:r>
      <w:r w:rsidR="009C6AE1" w:rsidRPr="009C6AE1">
        <w:rPr>
          <w:rStyle w:val="Char4"/>
          <w:rFonts w:hint="cs"/>
          <w:rtl/>
        </w:rPr>
        <w:t>]</w:t>
      </w:r>
      <w:r w:rsidR="009B3A6A" w:rsidRPr="00DE4439">
        <w:rPr>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16252D" w:rsidRPr="00DE4439">
        <w:rPr>
          <w:rFonts w:hint="cs"/>
          <w:rtl/>
        </w:rPr>
        <w:t>اگر شما دو زن (عا</w:t>
      </w:r>
      <w:r w:rsidR="00AE657A">
        <w:rPr>
          <w:rFonts w:hint="cs"/>
          <w:rtl/>
        </w:rPr>
        <w:t>ی</w:t>
      </w:r>
      <w:r w:rsidR="0016252D" w:rsidRPr="00DE4439">
        <w:rPr>
          <w:rFonts w:hint="cs"/>
          <w:rtl/>
        </w:rPr>
        <w:t xml:space="preserve">شه و حفصه) به درگاه خداوند توبه </w:t>
      </w:r>
      <w:r w:rsidR="00AE657A">
        <w:rPr>
          <w:rFonts w:hint="cs"/>
          <w:rtl/>
        </w:rPr>
        <w:t>ک</w:t>
      </w:r>
      <w:r w:rsidR="0016252D" w:rsidRPr="00DE4439">
        <w:rPr>
          <w:rFonts w:hint="cs"/>
          <w:rtl/>
        </w:rPr>
        <w:t>ن</w:t>
      </w:r>
      <w:r w:rsidR="00AE657A">
        <w:rPr>
          <w:rFonts w:hint="cs"/>
          <w:rtl/>
        </w:rPr>
        <w:t>ی</w:t>
      </w:r>
      <w:r w:rsidR="0016252D" w:rsidRPr="00DE4439">
        <w:rPr>
          <w:rFonts w:hint="cs"/>
          <w:rtl/>
        </w:rPr>
        <w:t>د، به راست</w:t>
      </w:r>
      <w:r w:rsidR="00AE657A">
        <w:rPr>
          <w:rFonts w:hint="cs"/>
          <w:rtl/>
        </w:rPr>
        <w:t>ی</w:t>
      </w:r>
      <w:r w:rsidR="0016252D" w:rsidRPr="00DE4439">
        <w:rPr>
          <w:rFonts w:hint="cs"/>
          <w:rtl/>
        </w:rPr>
        <w:t xml:space="preserve"> </w:t>
      </w:r>
      <w:r w:rsidR="00AE657A">
        <w:rPr>
          <w:rFonts w:hint="cs"/>
          <w:rtl/>
        </w:rPr>
        <w:t>ک</w:t>
      </w:r>
      <w:r w:rsidR="0016252D" w:rsidRPr="00DE4439">
        <w:rPr>
          <w:rFonts w:hint="cs"/>
          <w:rtl/>
        </w:rPr>
        <w:t>ه دلها</w:t>
      </w:r>
      <w:r w:rsidR="00AE657A">
        <w:rPr>
          <w:rFonts w:hint="cs"/>
          <w:rtl/>
        </w:rPr>
        <w:t>ی</w:t>
      </w:r>
      <w:r w:rsidR="0016252D" w:rsidRPr="00DE4439">
        <w:rPr>
          <w:rFonts w:hint="cs"/>
          <w:rtl/>
        </w:rPr>
        <w:t xml:space="preserve"> شما از همدست</w:t>
      </w:r>
      <w:r w:rsidR="00AE657A">
        <w:rPr>
          <w:rFonts w:hint="cs"/>
          <w:rtl/>
        </w:rPr>
        <w:t>ی</w:t>
      </w:r>
      <w:r w:rsidR="0016252D" w:rsidRPr="00DE4439">
        <w:rPr>
          <w:rFonts w:hint="cs"/>
          <w:rtl/>
        </w:rPr>
        <w:t xml:space="preserve"> عل</w:t>
      </w:r>
      <w:r w:rsidR="00AE657A">
        <w:rPr>
          <w:rFonts w:hint="cs"/>
          <w:rtl/>
        </w:rPr>
        <w:t>ی</w:t>
      </w:r>
      <w:r w:rsidR="0016252D" w:rsidRPr="00DE4439">
        <w:rPr>
          <w:rFonts w:hint="cs"/>
          <w:rtl/>
        </w:rPr>
        <w:t>ه پ</w:t>
      </w:r>
      <w:r w:rsidR="00AE657A">
        <w:rPr>
          <w:rFonts w:hint="cs"/>
          <w:rtl/>
        </w:rPr>
        <w:t>ی</w:t>
      </w:r>
      <w:r w:rsidR="0016252D" w:rsidRPr="00DE4439">
        <w:rPr>
          <w:rFonts w:hint="cs"/>
          <w:rtl/>
        </w:rPr>
        <w:t>امبر</w:t>
      </w:r>
      <w:r w:rsidR="0016252D" w:rsidRPr="00DE4439">
        <w:rPr>
          <w:rFonts w:cs="CTraditional Arabic" w:hint="cs"/>
          <w:rtl/>
        </w:rPr>
        <w:t>ص</w:t>
      </w:r>
      <w:r w:rsidR="0016252D" w:rsidRPr="00DE4439">
        <w:rPr>
          <w:rFonts w:hint="cs"/>
          <w:rtl/>
        </w:rPr>
        <w:t xml:space="preserve"> به توبه </w:t>
      </w:r>
      <w:r w:rsidR="00AE657A">
        <w:rPr>
          <w:rFonts w:hint="cs"/>
          <w:rtl/>
        </w:rPr>
        <w:t>ک</w:t>
      </w:r>
      <w:r w:rsidR="0016252D" w:rsidRPr="00DE4439">
        <w:rPr>
          <w:rFonts w:hint="cs"/>
          <w:rtl/>
        </w:rPr>
        <w:t>ردن ما</w:t>
      </w:r>
      <w:r w:rsidR="00AE657A">
        <w:rPr>
          <w:rFonts w:hint="cs"/>
          <w:rtl/>
        </w:rPr>
        <w:t>ی</w:t>
      </w:r>
      <w:r w:rsidR="0016252D" w:rsidRPr="00DE4439">
        <w:rPr>
          <w:rFonts w:hint="cs"/>
          <w:rtl/>
        </w:rPr>
        <w:t>ل است و دستور خداوند را به سمع قبول در</w:t>
      </w:r>
      <w:r w:rsidR="00AE657A">
        <w:rPr>
          <w:rFonts w:hint="cs"/>
          <w:rtl/>
        </w:rPr>
        <w:t>ی</w:t>
      </w:r>
      <w:r w:rsidR="0016252D" w:rsidRPr="00DE4439">
        <w:rPr>
          <w:rFonts w:hint="cs"/>
          <w:rtl/>
        </w:rPr>
        <w:t>افته است، و اگر با هم عل</w:t>
      </w:r>
      <w:r w:rsidR="00AE657A">
        <w:rPr>
          <w:rFonts w:hint="cs"/>
          <w:rtl/>
        </w:rPr>
        <w:t>ی</w:t>
      </w:r>
      <w:r w:rsidR="0016252D" w:rsidRPr="00DE4439">
        <w:rPr>
          <w:rFonts w:hint="cs"/>
          <w:rtl/>
        </w:rPr>
        <w:t>ه رسول الله</w:t>
      </w:r>
      <w:r w:rsidR="0016252D" w:rsidRPr="00DE4439">
        <w:rPr>
          <w:rFonts w:cs="CTraditional Arabic" w:hint="cs"/>
          <w:rtl/>
        </w:rPr>
        <w:t>ص</w:t>
      </w:r>
      <w:r w:rsidR="0016252D" w:rsidRPr="00DE4439">
        <w:rPr>
          <w:rFonts w:hint="cs"/>
          <w:rtl/>
        </w:rPr>
        <w:t xml:space="preserve"> متفق شو</w:t>
      </w:r>
      <w:r w:rsidR="00AE657A">
        <w:rPr>
          <w:rFonts w:hint="cs"/>
          <w:rtl/>
        </w:rPr>
        <w:t>ی</w:t>
      </w:r>
      <w:r w:rsidR="0016252D" w:rsidRPr="00DE4439">
        <w:rPr>
          <w:rFonts w:hint="cs"/>
          <w:rtl/>
        </w:rPr>
        <w:t>د، در حق</w:t>
      </w:r>
      <w:r w:rsidR="00AE657A">
        <w:rPr>
          <w:rFonts w:hint="cs"/>
          <w:rtl/>
        </w:rPr>
        <w:t>ی</w:t>
      </w:r>
      <w:r w:rsidR="0016252D" w:rsidRPr="00DE4439">
        <w:rPr>
          <w:rFonts w:hint="cs"/>
          <w:rtl/>
        </w:rPr>
        <w:t xml:space="preserve">قت خدا </w:t>
      </w:r>
      <w:r w:rsidR="00AE657A">
        <w:rPr>
          <w:rFonts w:hint="cs"/>
          <w:rtl/>
        </w:rPr>
        <w:t>ی</w:t>
      </w:r>
      <w:r w:rsidR="0016252D" w:rsidRPr="00DE4439">
        <w:rPr>
          <w:rFonts w:hint="cs"/>
          <w:rtl/>
        </w:rPr>
        <w:t>اور اوست، و همچن</w:t>
      </w:r>
      <w:r w:rsidR="00AE657A">
        <w:rPr>
          <w:rFonts w:hint="cs"/>
          <w:rtl/>
        </w:rPr>
        <w:t>ی</w:t>
      </w:r>
      <w:r w:rsidR="0016252D" w:rsidRPr="00DE4439">
        <w:rPr>
          <w:rFonts w:hint="cs"/>
          <w:rtl/>
        </w:rPr>
        <w:t>ن جبرئ</w:t>
      </w:r>
      <w:r w:rsidR="00AE657A">
        <w:rPr>
          <w:rFonts w:hint="cs"/>
          <w:rtl/>
        </w:rPr>
        <w:t>ی</w:t>
      </w:r>
      <w:r w:rsidR="0016252D" w:rsidRPr="00DE4439">
        <w:rPr>
          <w:rFonts w:hint="cs"/>
          <w:rtl/>
        </w:rPr>
        <w:t>ل و مؤمنان صالح، و فرشتگان بعد از آنان پشت</w:t>
      </w:r>
      <w:r w:rsidR="00AE657A">
        <w:rPr>
          <w:rFonts w:hint="cs"/>
          <w:rtl/>
        </w:rPr>
        <w:t>ی</w:t>
      </w:r>
      <w:r w:rsidR="0016252D" w:rsidRPr="00DE4439">
        <w:rPr>
          <w:rFonts w:hint="cs"/>
          <w:rtl/>
        </w:rPr>
        <w:t>بان او هستند</w:t>
      </w:r>
      <w:r w:rsidRPr="00DE4439">
        <w:rPr>
          <w:rFonts w:ascii="Times New Roman" w:hAnsi="Times New Roman" w:hint="cs"/>
          <w:rtl/>
        </w:rPr>
        <w:t>».</w:t>
      </w:r>
    </w:p>
    <w:p w:rsidR="009B7C25" w:rsidRPr="004169DA" w:rsidRDefault="00660151" w:rsidP="004241FD">
      <w:pPr>
        <w:pStyle w:val="a"/>
        <w:rPr>
          <w:rStyle w:val="Char8"/>
          <w:rtl/>
        </w:rPr>
      </w:pPr>
      <w:r w:rsidRPr="00D139C3">
        <w:rPr>
          <w:rStyle w:val="Char0"/>
          <w:rFonts w:hint="cs"/>
          <w:rtl/>
        </w:rPr>
        <w:t>- خداوند متعال دربار</w:t>
      </w:r>
      <w:r w:rsidR="00AE657A" w:rsidRPr="00D139C3">
        <w:rPr>
          <w:rStyle w:val="Char0"/>
          <w:rFonts w:hint="cs"/>
          <w:rtl/>
        </w:rPr>
        <w:t>ۀ</w:t>
      </w:r>
      <w:r w:rsidRPr="00D139C3">
        <w:rPr>
          <w:rStyle w:val="Char0"/>
          <w:rFonts w:hint="cs"/>
          <w:rtl/>
        </w:rPr>
        <w:t xml:space="preserve"> قوم ابراه</w:t>
      </w:r>
      <w:r w:rsidR="00AE657A" w:rsidRPr="00D139C3">
        <w:rPr>
          <w:rStyle w:val="Char0"/>
          <w:rFonts w:hint="cs"/>
          <w:rtl/>
        </w:rPr>
        <w:t>ی</w:t>
      </w:r>
      <w:r w:rsidRPr="00D139C3">
        <w:rPr>
          <w:rStyle w:val="Char0"/>
          <w:rFonts w:hint="cs"/>
          <w:rtl/>
        </w:rPr>
        <w:t>م</w:t>
      </w:r>
      <w:r w:rsidR="009C6AE1">
        <w:rPr>
          <w:rFonts w:ascii="Tahoma" w:hAnsi="Tahoma" w:cs="CTraditional Arabic" w:hint="cs"/>
          <w:rtl/>
        </w:rPr>
        <w:t>÷</w:t>
      </w:r>
      <w:r w:rsidR="00C00401" w:rsidRPr="00D139C3">
        <w:rPr>
          <w:rStyle w:val="Char0"/>
          <w:rFonts w:hint="cs"/>
          <w:rtl/>
        </w:rPr>
        <w:t xml:space="preserve"> م</w:t>
      </w:r>
      <w:r w:rsidR="00AE657A" w:rsidRPr="00D139C3">
        <w:rPr>
          <w:rStyle w:val="Char0"/>
          <w:rFonts w:hint="cs"/>
          <w:rtl/>
        </w:rPr>
        <w:t>ی</w:t>
      </w:r>
      <w:r w:rsidR="00036853" w:rsidRPr="00D139C3">
        <w:rPr>
          <w:rStyle w:val="Char0"/>
          <w:rFonts w:hint="cs"/>
          <w:rtl/>
        </w:rPr>
        <w:t>‌فرما</w:t>
      </w:r>
      <w:r w:rsidR="00AE657A" w:rsidRPr="00D139C3">
        <w:rPr>
          <w:rStyle w:val="Char0"/>
          <w:rFonts w:hint="cs"/>
          <w:rtl/>
        </w:rPr>
        <w:t>ی</w:t>
      </w:r>
      <w:r w:rsidR="00C00401" w:rsidRPr="00D139C3">
        <w:rPr>
          <w:rStyle w:val="Char0"/>
          <w:rFonts w:hint="cs"/>
          <w:rtl/>
        </w:rPr>
        <w:t>د</w:t>
      </w:r>
      <w:r w:rsidR="00784590" w:rsidRPr="00D139C3">
        <w:rPr>
          <w:rStyle w:val="Char0"/>
          <w:rFonts w:hint="cs"/>
          <w:rtl/>
        </w:rPr>
        <w:t>:</w:t>
      </w:r>
      <w:r w:rsidR="004241FD">
        <w:rPr>
          <w:rStyle w:val="Char0"/>
          <w:rFonts w:hint="cs"/>
          <w:rtl/>
        </w:rPr>
        <w:t xml:space="preserve"> </w:t>
      </w:r>
      <w:r w:rsidR="004241FD">
        <w:rPr>
          <w:rStyle w:val="Char0"/>
          <w:rFonts w:ascii="Traditional Arabic" w:hAnsi="Traditional Arabic" w:cs="Traditional Arabic"/>
          <w:rtl/>
        </w:rPr>
        <w:t>﴿</w:t>
      </w:r>
      <w:r w:rsidR="004241FD" w:rsidRPr="004169DA">
        <w:rPr>
          <w:rStyle w:val="Char8"/>
          <w:rFonts w:hint="eastAsia"/>
          <w:rtl/>
        </w:rPr>
        <w:t>إِنَّ</w:t>
      </w:r>
      <w:r w:rsidR="004241FD" w:rsidRPr="004169DA">
        <w:rPr>
          <w:rStyle w:val="Char8"/>
          <w:rtl/>
        </w:rPr>
        <w:t xml:space="preserve"> أَوۡلَى </w:t>
      </w:r>
      <w:r w:rsidR="004241FD" w:rsidRPr="004169DA">
        <w:rPr>
          <w:rStyle w:val="Char8"/>
          <w:rFonts w:hint="cs"/>
          <w:rtl/>
        </w:rPr>
        <w:t>ٱ</w:t>
      </w:r>
      <w:r w:rsidR="004241FD" w:rsidRPr="004169DA">
        <w:rPr>
          <w:rStyle w:val="Char8"/>
          <w:rFonts w:hint="eastAsia"/>
          <w:rtl/>
        </w:rPr>
        <w:t>لنَّاسِ</w:t>
      </w:r>
      <w:r w:rsidR="004241FD" w:rsidRPr="004169DA">
        <w:rPr>
          <w:rStyle w:val="Char8"/>
          <w:rtl/>
        </w:rPr>
        <w:t xml:space="preserve"> بِإِبۡرَٰهِيمَ لَلَّذِينَ </w:t>
      </w:r>
      <w:r w:rsidR="004241FD" w:rsidRPr="004169DA">
        <w:rPr>
          <w:rStyle w:val="Char8"/>
          <w:rFonts w:hint="cs"/>
          <w:rtl/>
        </w:rPr>
        <w:t>ٱ</w:t>
      </w:r>
      <w:r w:rsidR="004241FD" w:rsidRPr="004169DA">
        <w:rPr>
          <w:rStyle w:val="Char8"/>
          <w:rFonts w:hint="eastAsia"/>
          <w:rtl/>
        </w:rPr>
        <w:t>تَّبَعُوهُ</w:t>
      </w:r>
      <w:r w:rsidR="004241FD" w:rsidRPr="004169DA">
        <w:rPr>
          <w:rStyle w:val="Char8"/>
          <w:rtl/>
        </w:rPr>
        <w:t xml:space="preserve"> وَهَٰذَا </w:t>
      </w:r>
      <w:r w:rsidR="004241FD" w:rsidRPr="004169DA">
        <w:rPr>
          <w:rStyle w:val="Char8"/>
          <w:rFonts w:hint="cs"/>
          <w:rtl/>
        </w:rPr>
        <w:t>ٱ</w:t>
      </w:r>
      <w:r w:rsidR="004241FD" w:rsidRPr="004169DA">
        <w:rPr>
          <w:rStyle w:val="Char8"/>
          <w:rFonts w:hint="eastAsia"/>
          <w:rtl/>
        </w:rPr>
        <w:t>لنَّبِيُّ</w:t>
      </w:r>
      <w:r w:rsidR="004241FD" w:rsidRPr="004169DA">
        <w:rPr>
          <w:rStyle w:val="Char8"/>
          <w:rtl/>
        </w:rPr>
        <w:t xml:space="preserve"> وَ</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ءَامَنُواْۗ وَ</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وَلِيُّ </w:t>
      </w:r>
      <w:r w:rsidR="004241FD" w:rsidRPr="004169DA">
        <w:rPr>
          <w:rStyle w:val="Char8"/>
          <w:rFonts w:hint="cs"/>
          <w:rtl/>
        </w:rPr>
        <w:t>ٱ</w:t>
      </w:r>
      <w:r w:rsidR="004241FD" w:rsidRPr="004169DA">
        <w:rPr>
          <w:rStyle w:val="Char8"/>
          <w:rFonts w:hint="eastAsia"/>
          <w:rtl/>
        </w:rPr>
        <w:t>لۡمُؤۡمِنِينَ</w:t>
      </w:r>
      <w:r w:rsidR="004241FD" w:rsidRPr="004169DA">
        <w:rPr>
          <w:rStyle w:val="Char8"/>
          <w:rtl/>
        </w:rPr>
        <w:t xml:space="preserve"> ٦٨</w:t>
      </w:r>
      <w:r w:rsidR="004241FD">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9B3A6A" w:rsidRPr="009C6AE1">
        <w:rPr>
          <w:rStyle w:val="Char4"/>
          <w:rFonts w:hint="cs"/>
          <w:rtl/>
        </w:rPr>
        <w:t>آل عمران: 68</w:t>
      </w:r>
      <w:r w:rsidR="009C6AE1" w:rsidRPr="009C6AE1">
        <w:rPr>
          <w:rStyle w:val="Char4"/>
          <w:rFonts w:hint="cs"/>
          <w:rtl/>
        </w:rPr>
        <w:t>]</w:t>
      </w:r>
      <w:r w:rsidR="009B3A6A" w:rsidRPr="00D139C3">
        <w:rPr>
          <w:rStyle w:val="Char0"/>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FD0541" w:rsidRPr="00DE4439">
        <w:rPr>
          <w:rtl/>
        </w:rPr>
        <w:t>سزاوارتر</w:t>
      </w:r>
      <w:r w:rsidR="00AE657A">
        <w:rPr>
          <w:rtl/>
        </w:rPr>
        <w:t>ی</w:t>
      </w:r>
      <w:r w:rsidR="00FD0541" w:rsidRPr="00DE4439">
        <w:rPr>
          <w:rtl/>
        </w:rPr>
        <w:t>ن مردم به ابراه</w:t>
      </w:r>
      <w:r w:rsidR="00AE657A">
        <w:rPr>
          <w:rtl/>
        </w:rPr>
        <w:t>ی</w:t>
      </w:r>
      <w:r w:rsidR="00FD0541" w:rsidRPr="00DE4439">
        <w:rPr>
          <w:rtl/>
        </w:rPr>
        <w:t xml:space="preserve">م، آنها هستند </w:t>
      </w:r>
      <w:r w:rsidR="00AE657A">
        <w:rPr>
          <w:rtl/>
        </w:rPr>
        <w:t>ک</w:t>
      </w:r>
      <w:r w:rsidR="00FD0541" w:rsidRPr="00DE4439">
        <w:rPr>
          <w:rtl/>
        </w:rPr>
        <w:t>ه از او پ</w:t>
      </w:r>
      <w:r w:rsidR="00AE657A">
        <w:rPr>
          <w:rtl/>
        </w:rPr>
        <w:t>ی</w:t>
      </w:r>
      <w:r w:rsidR="00FD0541" w:rsidRPr="00DE4439">
        <w:rPr>
          <w:rtl/>
        </w:rPr>
        <w:t xml:space="preserve">روى </w:t>
      </w:r>
      <w:r w:rsidR="00AE657A">
        <w:rPr>
          <w:rtl/>
        </w:rPr>
        <w:t>ک</w:t>
      </w:r>
      <w:r w:rsidR="00FD0541" w:rsidRPr="00DE4439">
        <w:rPr>
          <w:rtl/>
        </w:rPr>
        <w:t>ردند، و (در زمان و عصر او، به م</w:t>
      </w:r>
      <w:r w:rsidR="00AE657A">
        <w:rPr>
          <w:rtl/>
        </w:rPr>
        <w:t>ک</w:t>
      </w:r>
      <w:r w:rsidR="00FD0541" w:rsidRPr="00DE4439">
        <w:rPr>
          <w:rtl/>
        </w:rPr>
        <w:t>تب او وفادار بودند; همچن</w:t>
      </w:r>
      <w:r w:rsidR="00AE657A">
        <w:rPr>
          <w:rtl/>
        </w:rPr>
        <w:t>ی</w:t>
      </w:r>
      <w:r w:rsidR="00FD0541" w:rsidRPr="00DE4439">
        <w:rPr>
          <w:rtl/>
        </w:rPr>
        <w:t>ن) ا</w:t>
      </w:r>
      <w:r w:rsidR="00AE657A">
        <w:rPr>
          <w:rtl/>
        </w:rPr>
        <w:t>ی</w:t>
      </w:r>
      <w:r w:rsidR="00FD0541" w:rsidRPr="00DE4439">
        <w:rPr>
          <w:rtl/>
        </w:rPr>
        <w:t>ن پ</w:t>
      </w:r>
      <w:r w:rsidR="00AE657A">
        <w:rPr>
          <w:rtl/>
        </w:rPr>
        <w:t>ی</w:t>
      </w:r>
      <w:r w:rsidR="00FD0541" w:rsidRPr="00DE4439">
        <w:rPr>
          <w:rtl/>
        </w:rPr>
        <w:t xml:space="preserve">امبر و </w:t>
      </w:r>
      <w:r w:rsidR="00AE657A">
        <w:rPr>
          <w:rtl/>
        </w:rPr>
        <w:t>ک</w:t>
      </w:r>
      <w:r w:rsidR="00FD0541" w:rsidRPr="00DE4439">
        <w:rPr>
          <w:rtl/>
        </w:rPr>
        <w:t xml:space="preserve">سانى </w:t>
      </w:r>
      <w:r w:rsidR="00AE657A">
        <w:rPr>
          <w:rtl/>
        </w:rPr>
        <w:t>ک</w:t>
      </w:r>
      <w:r w:rsidR="00FD0541" w:rsidRPr="00DE4439">
        <w:rPr>
          <w:rtl/>
        </w:rPr>
        <w:t>ه (به او) ا</w:t>
      </w:r>
      <w:r w:rsidR="00AE657A">
        <w:rPr>
          <w:rtl/>
        </w:rPr>
        <w:t>ی</w:t>
      </w:r>
      <w:r w:rsidR="00FD0541" w:rsidRPr="00DE4439">
        <w:rPr>
          <w:rtl/>
        </w:rPr>
        <w:t>مان آورده‏اند (از همه سزاوارترند); و خداوند، ولى و سرپرست مؤمنان است</w:t>
      </w:r>
      <w:r w:rsidRPr="00DE4439">
        <w:rPr>
          <w:rFonts w:ascii="Times New Roman" w:hAnsi="Times New Roman" w:hint="cs"/>
          <w:rtl/>
        </w:rPr>
        <w:t>».</w:t>
      </w:r>
    </w:p>
    <w:p w:rsidR="00FD0545" w:rsidRPr="00DE4439" w:rsidRDefault="00B6580F" w:rsidP="009C6AE1">
      <w:pPr>
        <w:pStyle w:val="a"/>
        <w:rPr>
          <w:rtl/>
        </w:rPr>
      </w:pPr>
      <w:r w:rsidRPr="00DE4439">
        <w:rPr>
          <w:rFonts w:hint="cs"/>
          <w:rtl/>
        </w:rPr>
        <w:t>و منظور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ه آنها حا</w:t>
      </w:r>
      <w:r w:rsidR="00AE657A">
        <w:rPr>
          <w:rFonts w:hint="cs"/>
          <w:rtl/>
        </w:rPr>
        <w:t>ک</w:t>
      </w:r>
      <w:r w:rsidRPr="00DE4439">
        <w:rPr>
          <w:rFonts w:hint="cs"/>
          <w:rtl/>
        </w:rPr>
        <w:t>م و رئ</w:t>
      </w:r>
      <w:r w:rsidR="00AE657A">
        <w:rPr>
          <w:rFonts w:hint="cs"/>
          <w:rtl/>
        </w:rPr>
        <w:t>ی</w:t>
      </w:r>
      <w:r w:rsidRPr="00DE4439">
        <w:rPr>
          <w:rFonts w:hint="cs"/>
          <w:rtl/>
        </w:rPr>
        <w:t>س ابراه</w:t>
      </w:r>
      <w:r w:rsidR="00AE657A">
        <w:rPr>
          <w:rFonts w:hint="cs"/>
          <w:rtl/>
        </w:rPr>
        <w:t>ی</w:t>
      </w:r>
      <w:r w:rsidRPr="00DE4439">
        <w:rPr>
          <w:rFonts w:hint="cs"/>
          <w:rtl/>
        </w:rPr>
        <w:t>م هستند بل</w:t>
      </w:r>
      <w:r w:rsidR="00AE657A">
        <w:rPr>
          <w:rFonts w:hint="cs"/>
          <w:rtl/>
        </w:rPr>
        <w:t>ک</w:t>
      </w:r>
      <w:r w:rsidRPr="00DE4439">
        <w:rPr>
          <w:rFonts w:hint="cs"/>
          <w:rtl/>
        </w:rPr>
        <w:t>ه ابراه</w:t>
      </w:r>
      <w:r w:rsidR="00AE657A">
        <w:rPr>
          <w:rFonts w:hint="cs"/>
          <w:rtl/>
        </w:rPr>
        <w:t>ی</w:t>
      </w:r>
      <w:r w:rsidRPr="00DE4439">
        <w:rPr>
          <w:rFonts w:hint="cs"/>
          <w:rtl/>
        </w:rPr>
        <w:t>م امام و رئ</w:t>
      </w:r>
      <w:r w:rsidR="00AE657A">
        <w:rPr>
          <w:rFonts w:hint="cs"/>
          <w:rtl/>
        </w:rPr>
        <w:t>ی</w:t>
      </w:r>
      <w:r w:rsidR="00FD0545" w:rsidRPr="00DE4439">
        <w:rPr>
          <w:rFonts w:hint="cs"/>
          <w:rtl/>
        </w:rPr>
        <w:t>س آنهاست.</w:t>
      </w:r>
    </w:p>
    <w:p w:rsidR="009B7C25" w:rsidRPr="004169DA" w:rsidRDefault="00B6580F" w:rsidP="004241FD">
      <w:pPr>
        <w:pStyle w:val="a"/>
        <w:rPr>
          <w:rStyle w:val="Char8"/>
          <w:rtl/>
        </w:rPr>
      </w:pPr>
      <w:r w:rsidRPr="00DE4439">
        <w:rPr>
          <w:rFonts w:ascii="Times New Roman" w:hAnsi="Times New Roman" w:hint="cs"/>
          <w:sz w:val="30"/>
          <w:szCs w:val="30"/>
          <w:rtl/>
        </w:rPr>
        <w:t>امام شافع</w:t>
      </w:r>
      <w:r w:rsidR="00AE657A">
        <w:rPr>
          <w:rFonts w:ascii="Times New Roman" w:hAnsi="Times New Roman" w:hint="cs"/>
          <w:sz w:val="30"/>
          <w:szCs w:val="30"/>
          <w:rtl/>
        </w:rPr>
        <w:t>ی</w:t>
      </w:r>
      <w:r w:rsidRPr="00DE4439">
        <w:rPr>
          <w:rFonts w:ascii="Times New Roman" w:hAnsi="Times New Roman" w:hint="cs"/>
          <w:sz w:val="30"/>
          <w:szCs w:val="30"/>
          <w:rtl/>
        </w:rPr>
        <w:t xml:space="preserve"> </w:t>
      </w:r>
      <w:r w:rsidR="0018253B" w:rsidRPr="00DE4439">
        <w:rPr>
          <w:rFonts w:ascii="Times New Roman" w:hAnsi="Times New Roman" w:hint="cs"/>
          <w:sz w:val="30"/>
          <w:szCs w:val="30"/>
          <w:rtl/>
        </w:rPr>
        <w:t>در مورد حد</w:t>
      </w:r>
      <w:r w:rsidR="00AE657A">
        <w:rPr>
          <w:rFonts w:ascii="Times New Roman" w:hAnsi="Times New Roman" w:hint="cs"/>
          <w:sz w:val="30"/>
          <w:szCs w:val="30"/>
          <w:rtl/>
        </w:rPr>
        <w:t>ی</w:t>
      </w:r>
      <w:r w:rsidR="0018253B" w:rsidRPr="00DE4439">
        <w:rPr>
          <w:rFonts w:ascii="Times New Roman" w:hAnsi="Times New Roman" w:hint="cs"/>
          <w:sz w:val="30"/>
          <w:szCs w:val="30"/>
          <w:rtl/>
        </w:rPr>
        <w:t>ث ز</w:t>
      </w:r>
      <w:r w:rsidR="00AE657A">
        <w:rPr>
          <w:rFonts w:ascii="Times New Roman" w:hAnsi="Times New Roman" w:hint="cs"/>
          <w:sz w:val="30"/>
          <w:szCs w:val="30"/>
          <w:rtl/>
        </w:rPr>
        <w:t>ی</w:t>
      </w:r>
      <w:r w:rsidR="0018253B" w:rsidRPr="00DE4439">
        <w:rPr>
          <w:rFonts w:ascii="Times New Roman" w:hAnsi="Times New Roman" w:hint="cs"/>
          <w:sz w:val="30"/>
          <w:szCs w:val="30"/>
          <w:rtl/>
        </w:rPr>
        <w:t>د م</w:t>
      </w:r>
      <w:r w:rsidR="00AE657A">
        <w:rPr>
          <w:rFonts w:ascii="Times New Roman" w:hAnsi="Times New Roman" w:hint="cs"/>
          <w:sz w:val="30"/>
          <w:szCs w:val="30"/>
          <w:rtl/>
        </w:rPr>
        <w:t>ی</w:t>
      </w:r>
      <w:r w:rsidR="0018253B" w:rsidRPr="00DE4439">
        <w:rPr>
          <w:rFonts w:ascii="Times New Roman" w:hAnsi="Times New Roman" w:hint="cs"/>
          <w:sz w:val="30"/>
          <w:szCs w:val="30"/>
          <w:rtl/>
        </w:rPr>
        <w:t>‌گو</w:t>
      </w:r>
      <w:r w:rsidR="00AE657A">
        <w:rPr>
          <w:rFonts w:ascii="Times New Roman" w:hAnsi="Times New Roman" w:hint="cs"/>
          <w:sz w:val="30"/>
          <w:szCs w:val="30"/>
          <w:rtl/>
        </w:rPr>
        <w:t>ی</w:t>
      </w:r>
      <w:r w:rsidR="0018253B" w:rsidRPr="00DE4439">
        <w:rPr>
          <w:rFonts w:ascii="Times New Roman" w:hAnsi="Times New Roman" w:hint="cs"/>
          <w:sz w:val="30"/>
          <w:szCs w:val="30"/>
          <w:rtl/>
        </w:rPr>
        <w:t>د</w:t>
      </w:r>
      <w:r w:rsidR="00784590" w:rsidRPr="00DE4439">
        <w:rPr>
          <w:rFonts w:ascii="Times New Roman" w:hAnsi="Times New Roman" w:hint="cs"/>
          <w:sz w:val="30"/>
          <w:szCs w:val="30"/>
          <w:rtl/>
        </w:rPr>
        <w:t xml:space="preserve">: </w:t>
      </w:r>
      <w:r w:rsidR="0018253B" w:rsidRPr="00DE4439">
        <w:rPr>
          <w:rFonts w:ascii="Times New Roman" w:hAnsi="Times New Roman" w:hint="cs"/>
          <w:sz w:val="30"/>
          <w:szCs w:val="30"/>
          <w:rtl/>
        </w:rPr>
        <w:t>منظور محبت و دوست</w:t>
      </w:r>
      <w:r w:rsidR="00AE657A">
        <w:rPr>
          <w:rFonts w:ascii="Times New Roman" w:hAnsi="Times New Roman" w:hint="cs"/>
          <w:sz w:val="30"/>
          <w:szCs w:val="30"/>
          <w:rtl/>
        </w:rPr>
        <w:t>ی</w:t>
      </w:r>
      <w:r w:rsidR="0018253B" w:rsidRPr="00DE4439">
        <w:rPr>
          <w:rFonts w:ascii="Times New Roman" w:hAnsi="Times New Roman" w:hint="cs"/>
          <w:sz w:val="30"/>
          <w:szCs w:val="30"/>
          <w:rtl/>
        </w:rPr>
        <w:t xml:space="preserve"> اسلام است چنان </w:t>
      </w:r>
      <w:r w:rsidR="00AE657A">
        <w:rPr>
          <w:rFonts w:ascii="Times New Roman" w:hAnsi="Times New Roman" w:hint="cs"/>
          <w:sz w:val="30"/>
          <w:szCs w:val="30"/>
          <w:rtl/>
        </w:rPr>
        <w:t>ک</w:t>
      </w:r>
      <w:r w:rsidR="0018253B" w:rsidRPr="00DE4439">
        <w:rPr>
          <w:rFonts w:ascii="Times New Roman" w:hAnsi="Times New Roman" w:hint="cs"/>
          <w:sz w:val="30"/>
          <w:szCs w:val="30"/>
          <w:rtl/>
        </w:rPr>
        <w:t>ه خداوند متعال م</w:t>
      </w:r>
      <w:r w:rsidR="00AE657A">
        <w:rPr>
          <w:rFonts w:ascii="Times New Roman" w:hAnsi="Times New Roman" w:hint="cs"/>
          <w:sz w:val="30"/>
          <w:szCs w:val="30"/>
          <w:rtl/>
        </w:rPr>
        <w:t>ی</w:t>
      </w:r>
      <w:r w:rsidR="0018253B" w:rsidRPr="00DE4439">
        <w:rPr>
          <w:rFonts w:ascii="Times New Roman" w:hAnsi="Times New Roman" w:hint="cs"/>
          <w:sz w:val="30"/>
          <w:szCs w:val="30"/>
          <w:rtl/>
        </w:rPr>
        <w:t>‌فرما</w:t>
      </w:r>
      <w:r w:rsidR="00AE657A">
        <w:rPr>
          <w:rFonts w:ascii="Times New Roman" w:hAnsi="Times New Roman" w:hint="cs"/>
          <w:sz w:val="30"/>
          <w:szCs w:val="30"/>
          <w:rtl/>
        </w:rPr>
        <w:t>ی</w:t>
      </w:r>
      <w:r w:rsidR="0018253B" w:rsidRPr="00DE4439">
        <w:rPr>
          <w:rFonts w:ascii="Times New Roman" w:hAnsi="Times New Roman" w:hint="cs"/>
          <w:sz w:val="30"/>
          <w:szCs w:val="30"/>
          <w:rtl/>
        </w:rPr>
        <w:t>د</w:t>
      </w:r>
      <w:r w:rsidR="00784590" w:rsidRPr="00DE4439">
        <w:rPr>
          <w:rFonts w:ascii="Times New Roman" w:hAnsi="Times New Roman" w:hint="cs"/>
          <w:sz w:val="30"/>
          <w:szCs w:val="30"/>
          <w:rtl/>
        </w:rPr>
        <w:t>:</w:t>
      </w:r>
      <w:r w:rsidR="004241FD">
        <w:rPr>
          <w:rFonts w:ascii="Times New Roman" w:hAnsi="Times New Roman" w:hint="cs"/>
          <w:sz w:val="30"/>
          <w:szCs w:val="30"/>
          <w:rtl/>
        </w:rPr>
        <w:t xml:space="preserve"> </w:t>
      </w:r>
      <w:r w:rsidR="004241FD">
        <w:rPr>
          <w:rFonts w:ascii="Traditional Arabic" w:hAnsi="Traditional Arabic" w:cs="Traditional Arabic"/>
          <w:sz w:val="30"/>
          <w:szCs w:val="30"/>
          <w:rtl/>
        </w:rPr>
        <w:t>﴿</w:t>
      </w:r>
      <w:r w:rsidR="004241FD" w:rsidRPr="004169DA">
        <w:rPr>
          <w:rStyle w:val="Char8"/>
          <w:rFonts w:hint="eastAsia"/>
          <w:rtl/>
        </w:rPr>
        <w:t>ذَٰلِكَ</w:t>
      </w:r>
      <w:r w:rsidR="004241FD" w:rsidRPr="004169DA">
        <w:rPr>
          <w:rStyle w:val="Char8"/>
          <w:rtl/>
        </w:rPr>
        <w:t xml:space="preserve"> بِأَنَّ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مَوۡلَى </w:t>
      </w:r>
      <w:r w:rsidR="004241FD" w:rsidRPr="004169DA">
        <w:rPr>
          <w:rStyle w:val="Char8"/>
          <w:rFonts w:hint="cs"/>
          <w:rtl/>
        </w:rPr>
        <w:t>ٱ</w:t>
      </w:r>
      <w:r w:rsidR="004241FD" w:rsidRPr="004169DA">
        <w:rPr>
          <w:rStyle w:val="Char8"/>
          <w:rFonts w:hint="eastAsia"/>
          <w:rtl/>
        </w:rPr>
        <w:t>لَّذِينَ</w:t>
      </w:r>
      <w:r w:rsidR="004241FD" w:rsidRPr="004169DA">
        <w:rPr>
          <w:rStyle w:val="Char8"/>
          <w:rtl/>
        </w:rPr>
        <w:t xml:space="preserve"> ءَامَنُواْ وَأَنَّ </w:t>
      </w:r>
      <w:r w:rsidR="004241FD" w:rsidRPr="004169DA">
        <w:rPr>
          <w:rStyle w:val="Char8"/>
          <w:rFonts w:hint="cs"/>
          <w:rtl/>
        </w:rPr>
        <w:t>ٱ</w:t>
      </w:r>
      <w:r w:rsidR="004241FD" w:rsidRPr="004169DA">
        <w:rPr>
          <w:rStyle w:val="Char8"/>
          <w:rFonts w:hint="eastAsia"/>
          <w:rtl/>
        </w:rPr>
        <w:t>لۡكَٰفِرِينَ</w:t>
      </w:r>
      <w:r w:rsidR="004241FD" w:rsidRPr="004169DA">
        <w:rPr>
          <w:rStyle w:val="Char8"/>
          <w:rtl/>
        </w:rPr>
        <w:t xml:space="preserve"> لَا مَوۡلَىٰ لَهُمۡ ١١</w:t>
      </w:r>
      <w:r w:rsidR="004241FD">
        <w:rPr>
          <w:rFonts w:ascii="Traditional Arabic" w:hAnsi="Traditional Arabic" w:cs="Traditional Arabic"/>
          <w:sz w:val="30"/>
          <w:szCs w:val="30"/>
          <w:rtl/>
        </w:rPr>
        <w:t>﴾</w:t>
      </w:r>
      <w:r w:rsidR="00784590" w:rsidRPr="00DE4439">
        <w:rPr>
          <w:rFonts w:ascii="Times New Roman" w:hAnsi="Times New Roman" w:hint="cs"/>
          <w:sz w:val="30"/>
          <w:szCs w:val="30"/>
          <w:rtl/>
        </w:rPr>
        <w:t xml:space="preserve"> </w:t>
      </w:r>
      <w:r w:rsidR="009C6AE1" w:rsidRPr="009C6AE1">
        <w:rPr>
          <w:rStyle w:val="Char4"/>
          <w:rFonts w:hint="cs"/>
          <w:rtl/>
        </w:rPr>
        <w:t>[</w:t>
      </w:r>
      <w:r w:rsidR="009B3A6A" w:rsidRPr="009C6AE1">
        <w:rPr>
          <w:rStyle w:val="Char4"/>
          <w:rFonts w:hint="cs"/>
          <w:rtl/>
        </w:rPr>
        <w:t>محمد: 11</w:t>
      </w:r>
      <w:r w:rsidR="009C6AE1" w:rsidRPr="009C6AE1">
        <w:rPr>
          <w:rStyle w:val="Char4"/>
          <w:rFonts w:hint="cs"/>
          <w:rtl/>
        </w:rPr>
        <w:t>]</w:t>
      </w:r>
      <w:r w:rsidR="005A5AD3" w:rsidRPr="00D139C3">
        <w:rPr>
          <w:rStyle w:val="Char0"/>
          <w:vertAlign w:val="superscript"/>
          <w:rtl/>
        </w:rPr>
        <w:footnoteReference w:id="300"/>
      </w:r>
      <w:r w:rsidR="009B3A6A" w:rsidRPr="00DE4439">
        <w:rPr>
          <w:rFonts w:hint="cs"/>
          <w:sz w:val="26"/>
          <w:szCs w:val="26"/>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3E4E2A" w:rsidRPr="00DE4439">
        <w:rPr>
          <w:rtl/>
        </w:rPr>
        <w:t>ا</w:t>
      </w:r>
      <w:r w:rsidR="00AE657A">
        <w:rPr>
          <w:rtl/>
        </w:rPr>
        <w:t>ی</w:t>
      </w:r>
      <w:r w:rsidR="003E4E2A" w:rsidRPr="00DE4439">
        <w:rPr>
          <w:rtl/>
        </w:rPr>
        <w:t xml:space="preserve">ن </w:t>
      </w:r>
      <w:r w:rsidR="003E4E2A" w:rsidRPr="00DE4439">
        <w:rPr>
          <w:rFonts w:hint="cs"/>
          <w:rtl/>
        </w:rPr>
        <w:t>(</w:t>
      </w:r>
      <w:r w:rsidR="003E4E2A" w:rsidRPr="00DE4439">
        <w:rPr>
          <w:rtl/>
        </w:rPr>
        <w:t>نصرت‌دادن‌ مؤمنان‌ و فرجام‌ نام</w:t>
      </w:r>
      <w:r w:rsidR="00AE657A">
        <w:rPr>
          <w:rtl/>
        </w:rPr>
        <w:t>ی</w:t>
      </w:r>
      <w:r w:rsidR="003E4E2A" w:rsidRPr="00DE4439">
        <w:rPr>
          <w:rtl/>
        </w:rPr>
        <w:t>مون‌ برا</w:t>
      </w:r>
      <w:r w:rsidR="00AE657A">
        <w:rPr>
          <w:rtl/>
        </w:rPr>
        <w:t>ی</w:t>
      </w:r>
      <w:r w:rsidR="003E4E2A" w:rsidRPr="00DE4439">
        <w:rPr>
          <w:rtl/>
        </w:rPr>
        <w:t xml:space="preserve">‌ </w:t>
      </w:r>
      <w:r w:rsidR="00AE657A">
        <w:rPr>
          <w:rtl/>
        </w:rPr>
        <w:t>ک</w:t>
      </w:r>
      <w:r w:rsidR="003E4E2A" w:rsidRPr="00DE4439">
        <w:rPr>
          <w:rtl/>
        </w:rPr>
        <w:t>فار</w:t>
      </w:r>
      <w:r w:rsidR="003E4E2A" w:rsidRPr="00DE4439">
        <w:rPr>
          <w:rFonts w:hint="cs"/>
          <w:rtl/>
        </w:rPr>
        <w:t xml:space="preserve">) </w:t>
      </w:r>
      <w:r w:rsidR="003E4E2A" w:rsidRPr="00DE4439">
        <w:rPr>
          <w:rtl/>
        </w:rPr>
        <w:t xml:space="preserve">براى آن است </w:t>
      </w:r>
      <w:r w:rsidR="00AE657A">
        <w:rPr>
          <w:rtl/>
        </w:rPr>
        <w:t>ک</w:t>
      </w:r>
      <w:r w:rsidR="003E4E2A" w:rsidRPr="00DE4439">
        <w:rPr>
          <w:rtl/>
        </w:rPr>
        <w:t xml:space="preserve">ه خداوند مولا و سرپرست </w:t>
      </w:r>
      <w:r w:rsidR="00AE657A">
        <w:rPr>
          <w:rtl/>
        </w:rPr>
        <w:t>ک</w:t>
      </w:r>
      <w:r w:rsidR="003E4E2A" w:rsidRPr="00DE4439">
        <w:rPr>
          <w:rtl/>
        </w:rPr>
        <w:t xml:space="preserve">سانى است </w:t>
      </w:r>
      <w:r w:rsidR="00AE657A">
        <w:rPr>
          <w:rtl/>
        </w:rPr>
        <w:t>ک</w:t>
      </w:r>
      <w:r w:rsidR="003E4E2A" w:rsidRPr="00DE4439">
        <w:rPr>
          <w:rtl/>
        </w:rPr>
        <w:t>ه ا</w:t>
      </w:r>
      <w:r w:rsidR="00AE657A">
        <w:rPr>
          <w:rtl/>
        </w:rPr>
        <w:t>ی</w:t>
      </w:r>
      <w:r w:rsidR="003E4E2A" w:rsidRPr="00DE4439">
        <w:rPr>
          <w:rtl/>
        </w:rPr>
        <w:t xml:space="preserve">مان آوردند; اما </w:t>
      </w:r>
      <w:r w:rsidR="00AE657A">
        <w:rPr>
          <w:rtl/>
        </w:rPr>
        <w:t>ک</w:t>
      </w:r>
      <w:r w:rsidR="003E4E2A" w:rsidRPr="00DE4439">
        <w:rPr>
          <w:rtl/>
        </w:rPr>
        <w:t>افران مولا</w:t>
      </w:r>
      <w:r w:rsidR="00AE657A">
        <w:rPr>
          <w:rtl/>
        </w:rPr>
        <w:t>ی</w:t>
      </w:r>
      <w:r w:rsidR="003E4E2A" w:rsidRPr="00DE4439">
        <w:rPr>
          <w:rtl/>
        </w:rPr>
        <w:t>ى</w:t>
      </w:r>
      <w:r w:rsidR="003E4E2A" w:rsidRPr="00DE4439">
        <w:rPr>
          <w:rFonts w:hint="cs"/>
          <w:rtl/>
        </w:rPr>
        <w:t xml:space="preserve"> و </w:t>
      </w:r>
      <w:r w:rsidR="00AE657A">
        <w:rPr>
          <w:rFonts w:hint="cs"/>
          <w:rtl/>
        </w:rPr>
        <w:t>ی</w:t>
      </w:r>
      <w:r w:rsidR="003E4E2A" w:rsidRPr="00DE4439">
        <w:rPr>
          <w:rFonts w:hint="cs"/>
          <w:rtl/>
        </w:rPr>
        <w:t>ارى</w:t>
      </w:r>
      <w:r w:rsidR="003E4E2A" w:rsidRPr="00DE4439">
        <w:rPr>
          <w:rtl/>
        </w:rPr>
        <w:t xml:space="preserve"> ندارند</w:t>
      </w:r>
      <w:r w:rsidRPr="00DE4439">
        <w:rPr>
          <w:rFonts w:ascii="Times New Roman" w:hAnsi="Times New Roman" w:hint="cs"/>
          <w:rtl/>
        </w:rPr>
        <w:t>».</w:t>
      </w:r>
    </w:p>
    <w:p w:rsidR="009B7C25" w:rsidRPr="00DE4439" w:rsidRDefault="005A5AD3" w:rsidP="009C6AE1">
      <w:pPr>
        <w:pStyle w:val="a"/>
        <w:rPr>
          <w:rtl/>
        </w:rPr>
      </w:pPr>
      <w:r w:rsidRPr="00DE4439">
        <w:rPr>
          <w:rFonts w:hint="cs"/>
          <w:rtl/>
        </w:rPr>
        <w:t>پس حد</w:t>
      </w:r>
      <w:r w:rsidR="00AE657A">
        <w:rPr>
          <w:rFonts w:hint="cs"/>
          <w:rtl/>
        </w:rPr>
        <w:t>ی</w:t>
      </w:r>
      <w:r w:rsidRPr="00DE4439">
        <w:rPr>
          <w:rFonts w:hint="cs"/>
          <w:rtl/>
        </w:rPr>
        <w:t>ث بر ا</w:t>
      </w:r>
      <w:r w:rsidR="00AE657A">
        <w:rPr>
          <w:rFonts w:hint="cs"/>
          <w:rtl/>
        </w:rPr>
        <w:t>ی</w:t>
      </w:r>
      <w:r w:rsidRPr="00DE4439">
        <w:rPr>
          <w:rFonts w:hint="cs"/>
          <w:rtl/>
        </w:rPr>
        <w:t>ن دلالت نم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عل</w:t>
      </w:r>
      <w:r w:rsidR="00AE657A">
        <w:rPr>
          <w:rFonts w:hint="cs"/>
          <w:rtl/>
        </w:rPr>
        <w:t>ی</w:t>
      </w:r>
      <w:r w:rsidRPr="00DE4439">
        <w:rPr>
          <w:rFonts w:hint="cs"/>
          <w:rtl/>
        </w:rPr>
        <w:t xml:space="preserve"> بعد از پ</w:t>
      </w:r>
      <w:r w:rsidR="00AE657A">
        <w:rPr>
          <w:rFonts w:hint="cs"/>
          <w:rtl/>
        </w:rPr>
        <w:t>ی</w:t>
      </w:r>
      <w:r w:rsidRPr="00DE4439">
        <w:rPr>
          <w:rFonts w:hint="cs"/>
          <w:rtl/>
        </w:rPr>
        <w:t>امبر خدا خل</w:t>
      </w:r>
      <w:r w:rsidR="00AE657A">
        <w:rPr>
          <w:rFonts w:hint="cs"/>
          <w:rtl/>
        </w:rPr>
        <w:t>ی</w:t>
      </w:r>
      <w:r w:rsidRPr="00DE4439">
        <w:rPr>
          <w:rFonts w:hint="cs"/>
          <w:rtl/>
        </w:rPr>
        <w:t>فه است و بل</w:t>
      </w:r>
      <w:r w:rsidR="00AE657A">
        <w:rPr>
          <w:rFonts w:hint="cs"/>
          <w:rtl/>
        </w:rPr>
        <w:t>ک</w:t>
      </w:r>
      <w:r w:rsidRPr="00DE4439">
        <w:rPr>
          <w:rFonts w:hint="cs"/>
          <w:rtl/>
        </w:rPr>
        <w:t>ه بر ا</w:t>
      </w:r>
      <w:r w:rsidR="00AE657A">
        <w:rPr>
          <w:rFonts w:hint="cs"/>
          <w:rtl/>
        </w:rPr>
        <w:t>ی</w:t>
      </w:r>
      <w:r w:rsidRPr="00DE4439">
        <w:rPr>
          <w:rFonts w:hint="cs"/>
          <w:rtl/>
        </w:rPr>
        <w:t>ن دلالت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عل</w:t>
      </w:r>
      <w:r w:rsidR="00AE657A">
        <w:rPr>
          <w:rFonts w:hint="cs"/>
          <w:rtl/>
        </w:rPr>
        <w:t>ی</w:t>
      </w:r>
      <w:r w:rsidRPr="00DE4439">
        <w:rPr>
          <w:rFonts w:hint="cs"/>
          <w:rtl/>
        </w:rPr>
        <w:t xml:space="preserve"> ول</w:t>
      </w:r>
      <w:r w:rsidR="00AE657A">
        <w:rPr>
          <w:rFonts w:hint="cs"/>
          <w:rtl/>
        </w:rPr>
        <w:t>ی</w:t>
      </w:r>
      <w:r w:rsidRPr="00DE4439">
        <w:rPr>
          <w:rFonts w:hint="cs"/>
          <w:rtl/>
        </w:rPr>
        <w:t xml:space="preserve"> از اول</w:t>
      </w:r>
      <w:r w:rsidR="00AE657A">
        <w:rPr>
          <w:rFonts w:hint="cs"/>
          <w:rtl/>
        </w:rPr>
        <w:t>ی</w:t>
      </w:r>
      <w:r w:rsidRPr="00DE4439">
        <w:rPr>
          <w:rFonts w:hint="cs"/>
          <w:rtl/>
        </w:rPr>
        <w:t>ا</w:t>
      </w:r>
      <w:r w:rsidR="00AE657A">
        <w:rPr>
          <w:rFonts w:hint="cs"/>
          <w:rtl/>
        </w:rPr>
        <w:t>ی</w:t>
      </w:r>
      <w:r w:rsidRPr="00DE4439">
        <w:rPr>
          <w:rFonts w:hint="cs"/>
          <w:rtl/>
        </w:rPr>
        <w:t xml:space="preserve"> خداست </w:t>
      </w:r>
      <w:r w:rsidR="00AE657A">
        <w:rPr>
          <w:rFonts w:hint="cs"/>
          <w:rtl/>
        </w:rPr>
        <w:t>ک</w:t>
      </w:r>
      <w:r w:rsidRPr="00DE4439">
        <w:rPr>
          <w:rFonts w:hint="cs"/>
          <w:rtl/>
        </w:rPr>
        <w:t>ه با</w:t>
      </w:r>
      <w:r w:rsidR="00AE657A">
        <w:rPr>
          <w:rFonts w:hint="cs"/>
          <w:rtl/>
        </w:rPr>
        <w:t>ی</w:t>
      </w:r>
      <w:r w:rsidRPr="00DE4439">
        <w:rPr>
          <w:rFonts w:hint="cs"/>
          <w:rtl/>
        </w:rPr>
        <w:t xml:space="preserve">د او را دوست داشت و </w:t>
      </w:r>
      <w:r w:rsidR="00AE657A">
        <w:rPr>
          <w:rFonts w:hint="cs"/>
          <w:rtl/>
        </w:rPr>
        <w:t>ی</w:t>
      </w:r>
      <w:r w:rsidRPr="00DE4439">
        <w:rPr>
          <w:rFonts w:hint="cs"/>
          <w:rtl/>
        </w:rPr>
        <w:t>ار</w:t>
      </w:r>
      <w:r w:rsidR="00AE657A">
        <w:rPr>
          <w:rFonts w:hint="cs"/>
          <w:rtl/>
        </w:rPr>
        <w:t>ی</w:t>
      </w:r>
      <w:r w:rsidRPr="00DE4439">
        <w:rPr>
          <w:rFonts w:hint="cs"/>
          <w:rtl/>
        </w:rPr>
        <w:t xml:space="preserve"> </w:t>
      </w:r>
      <w:r w:rsidR="00AE657A">
        <w:rPr>
          <w:rFonts w:hint="cs"/>
          <w:rtl/>
        </w:rPr>
        <w:t>ک</w:t>
      </w:r>
      <w:r w:rsidR="00FD0545" w:rsidRPr="00DE4439">
        <w:rPr>
          <w:rFonts w:hint="cs"/>
          <w:rtl/>
        </w:rPr>
        <w:t>رد.</w:t>
      </w:r>
    </w:p>
    <w:p w:rsidR="009B7C25" w:rsidRPr="00DE4439" w:rsidRDefault="00D775A4" w:rsidP="009C6AE1">
      <w:pPr>
        <w:pStyle w:val="a4"/>
        <w:rPr>
          <w:rtl/>
        </w:rPr>
      </w:pPr>
      <w:bookmarkStart w:id="215" w:name="_Toc142089961"/>
      <w:bookmarkStart w:id="216" w:name="_Toc430071356"/>
      <w:r w:rsidRPr="00DE4439">
        <w:rPr>
          <w:rFonts w:hint="cs"/>
          <w:rtl/>
        </w:rPr>
        <w:t>2- حد</w:t>
      </w:r>
      <w:r w:rsidR="00AE657A">
        <w:rPr>
          <w:rFonts w:hint="cs"/>
          <w:rtl/>
        </w:rPr>
        <w:t>ی</w:t>
      </w:r>
      <w:r w:rsidRPr="00DE4439">
        <w:rPr>
          <w:rFonts w:hint="cs"/>
          <w:rtl/>
        </w:rPr>
        <w:t xml:space="preserve">ث </w:t>
      </w:r>
      <w:r w:rsidR="00AE657A">
        <w:rPr>
          <w:rFonts w:hint="cs"/>
          <w:rtl/>
        </w:rPr>
        <w:t>ک</w:t>
      </w:r>
      <w:r w:rsidRPr="00DE4439">
        <w:rPr>
          <w:rFonts w:hint="cs"/>
          <w:rtl/>
        </w:rPr>
        <w:t>ساء</w:t>
      </w:r>
      <w:bookmarkEnd w:id="215"/>
      <w:bookmarkEnd w:id="216"/>
      <w:r w:rsidRPr="00DE4439">
        <w:rPr>
          <w:rFonts w:hint="cs"/>
          <w:rtl/>
        </w:rPr>
        <w:t xml:space="preserve"> </w:t>
      </w:r>
    </w:p>
    <w:p w:rsidR="009B7C25" w:rsidRPr="004169DA" w:rsidRDefault="0013087F" w:rsidP="004241FD">
      <w:pPr>
        <w:pStyle w:val="a"/>
        <w:rPr>
          <w:rStyle w:val="Char8"/>
          <w:rtl/>
        </w:rPr>
      </w:pPr>
      <w:r w:rsidRPr="00DE4439">
        <w:rPr>
          <w:rFonts w:ascii="Times New Roman" w:hAnsi="Times New Roman" w:hint="cs"/>
          <w:rtl/>
        </w:rPr>
        <w:t>ا</w:t>
      </w:r>
      <w:r w:rsidR="00AE657A">
        <w:rPr>
          <w:rFonts w:ascii="Times New Roman" w:hAnsi="Times New Roman" w:hint="cs"/>
          <w:rtl/>
        </w:rPr>
        <w:t>ی</w:t>
      </w:r>
      <w:r w:rsidRPr="00DE4439">
        <w:rPr>
          <w:rFonts w:ascii="Times New Roman" w:hAnsi="Times New Roman" w:hint="cs"/>
          <w:rtl/>
        </w:rPr>
        <w:t>ن حد</w:t>
      </w:r>
      <w:r w:rsidR="00AE657A">
        <w:rPr>
          <w:rFonts w:ascii="Times New Roman" w:hAnsi="Times New Roman" w:hint="cs"/>
          <w:rtl/>
        </w:rPr>
        <w:t>ی</w:t>
      </w:r>
      <w:r w:rsidRPr="00DE4439">
        <w:rPr>
          <w:rFonts w:ascii="Times New Roman" w:hAnsi="Times New Roman" w:hint="cs"/>
          <w:rtl/>
        </w:rPr>
        <w:t>ث را عا</w:t>
      </w:r>
      <w:r w:rsidR="00AE657A">
        <w:rPr>
          <w:rFonts w:ascii="Times New Roman" w:hAnsi="Times New Roman" w:hint="cs"/>
          <w:rtl/>
        </w:rPr>
        <w:t>ی</w:t>
      </w:r>
      <w:r w:rsidRPr="00DE4439">
        <w:rPr>
          <w:rFonts w:ascii="Times New Roman" w:hAnsi="Times New Roman" w:hint="cs"/>
          <w:rtl/>
        </w:rPr>
        <w:t>شه</w:t>
      </w:r>
      <w:r w:rsidR="009C6AE1">
        <w:rPr>
          <w:rFonts w:ascii="Tahoma" w:hAnsi="Tahoma" w:cs="CTraditional Arabic" w:hint="cs"/>
          <w:color w:val="000000"/>
          <w:rtl/>
        </w:rPr>
        <w:t>ل</w:t>
      </w:r>
      <w:r w:rsidRPr="00D139C3">
        <w:rPr>
          <w:rStyle w:val="Char0"/>
          <w:vertAlign w:val="superscript"/>
          <w:rtl/>
        </w:rPr>
        <w:footnoteReference w:id="301"/>
      </w:r>
      <w:r w:rsidRPr="00DE4439">
        <w:rPr>
          <w:rFonts w:hint="cs"/>
          <w:rtl/>
        </w:rPr>
        <w:t xml:space="preserve"> روا</w:t>
      </w:r>
      <w:r w:rsidR="00AE657A">
        <w:rPr>
          <w:rFonts w:hint="cs"/>
          <w:rtl/>
        </w:rPr>
        <w:t>ی</w:t>
      </w:r>
      <w:r w:rsidRPr="00DE4439">
        <w:rPr>
          <w:rFonts w:hint="cs"/>
          <w:rtl/>
        </w:rPr>
        <w:t xml:space="preserve">ت </w:t>
      </w:r>
      <w:r w:rsidR="00AE657A">
        <w:rPr>
          <w:rFonts w:hint="cs"/>
          <w:rtl/>
        </w:rPr>
        <w:t>ک</w:t>
      </w:r>
      <w:r w:rsidRPr="00DE4439">
        <w:rPr>
          <w:rFonts w:hint="cs"/>
          <w:rtl/>
        </w:rPr>
        <w:t>رده است او م</w:t>
      </w:r>
      <w:r w:rsidR="00AE657A">
        <w:rPr>
          <w:rFonts w:hint="cs"/>
          <w:rtl/>
        </w:rPr>
        <w:t>ی</w:t>
      </w:r>
      <w:r w:rsidRPr="00DE4439">
        <w:rPr>
          <w:rFonts w:hint="cs"/>
          <w:rtl/>
        </w:rPr>
        <w:t>‌گو</w:t>
      </w:r>
      <w:r w:rsidR="00AE657A">
        <w:rPr>
          <w:rFonts w:hint="cs"/>
          <w:rtl/>
        </w:rPr>
        <w:t>ی</w:t>
      </w:r>
      <w:r w:rsidRPr="00DE4439">
        <w:rPr>
          <w:rFonts w:hint="cs"/>
          <w:rtl/>
        </w:rPr>
        <w:t>د به هنگام صبح پ</w:t>
      </w:r>
      <w:r w:rsidR="00AE657A">
        <w:rPr>
          <w:rFonts w:hint="cs"/>
          <w:rtl/>
        </w:rPr>
        <w:t>ی</w:t>
      </w:r>
      <w:r w:rsidRPr="00DE4439">
        <w:rPr>
          <w:rFonts w:hint="cs"/>
          <w:rtl/>
        </w:rPr>
        <w:t>امبر</w:t>
      </w:r>
      <w:r w:rsidR="00054351" w:rsidRPr="00DE4439">
        <w:rPr>
          <w:rFonts w:ascii="Tahoma" w:hAnsi="Tahoma" w:cs="CTraditional Arabic" w:hint="cs"/>
          <w:color w:val="000000"/>
          <w:rtl/>
        </w:rPr>
        <w:t>ص</w:t>
      </w:r>
      <w:r w:rsidR="005C48E0" w:rsidRPr="00DE4439">
        <w:rPr>
          <w:rFonts w:hint="cs"/>
          <w:rtl/>
        </w:rPr>
        <w:t xml:space="preserve"> در حال</w:t>
      </w:r>
      <w:r w:rsidR="00AE657A">
        <w:rPr>
          <w:rFonts w:hint="cs"/>
          <w:rtl/>
        </w:rPr>
        <w:t>ی</w:t>
      </w:r>
      <w:r w:rsidR="005C48E0" w:rsidRPr="00DE4439">
        <w:rPr>
          <w:rFonts w:hint="cs"/>
          <w:rtl/>
        </w:rPr>
        <w:t xml:space="preserve"> </w:t>
      </w:r>
      <w:r w:rsidR="00AE657A">
        <w:rPr>
          <w:rFonts w:hint="cs"/>
          <w:rtl/>
        </w:rPr>
        <w:t>ک</w:t>
      </w:r>
      <w:r w:rsidR="005C48E0" w:rsidRPr="00DE4439">
        <w:rPr>
          <w:rFonts w:hint="cs"/>
          <w:rtl/>
        </w:rPr>
        <w:t>ه چادر</w:t>
      </w:r>
      <w:r w:rsidR="00AE657A">
        <w:rPr>
          <w:rFonts w:hint="cs"/>
          <w:rtl/>
        </w:rPr>
        <w:t>ی</w:t>
      </w:r>
      <w:r w:rsidR="005C48E0" w:rsidRPr="00DE4439">
        <w:rPr>
          <w:rFonts w:hint="cs"/>
          <w:rtl/>
        </w:rPr>
        <w:t xml:space="preserve"> بر او بود ب</w:t>
      </w:r>
      <w:r w:rsidR="00AE657A">
        <w:rPr>
          <w:rFonts w:hint="cs"/>
          <w:rtl/>
        </w:rPr>
        <w:t>ی</w:t>
      </w:r>
      <w:r w:rsidR="005C48E0" w:rsidRPr="00DE4439">
        <w:rPr>
          <w:rFonts w:hint="cs"/>
          <w:rtl/>
        </w:rPr>
        <w:t>رون آمد و عل</w:t>
      </w:r>
      <w:r w:rsidR="00AE657A">
        <w:rPr>
          <w:rFonts w:hint="cs"/>
          <w:rtl/>
        </w:rPr>
        <w:t>ی</w:t>
      </w:r>
      <w:r w:rsidR="005C48E0" w:rsidRPr="00DE4439">
        <w:rPr>
          <w:rFonts w:hint="cs"/>
          <w:rtl/>
        </w:rPr>
        <w:t xml:space="preserve"> و فاطمه و حسن و حس</w:t>
      </w:r>
      <w:r w:rsidR="00AE657A">
        <w:rPr>
          <w:rFonts w:hint="cs"/>
          <w:rtl/>
        </w:rPr>
        <w:t>ی</w:t>
      </w:r>
      <w:r w:rsidR="005C48E0" w:rsidRPr="00DE4439">
        <w:rPr>
          <w:rFonts w:hint="cs"/>
          <w:rtl/>
        </w:rPr>
        <w:t>ن</w:t>
      </w:r>
      <w:r w:rsidR="009C6AE1">
        <w:rPr>
          <w:rFonts w:ascii="Tahoma" w:hAnsi="Tahoma" w:cs="CTraditional Arabic" w:hint="cs"/>
          <w:color w:val="000000"/>
          <w:rtl/>
        </w:rPr>
        <w:t>ش</w:t>
      </w:r>
      <w:r w:rsidR="005C48E0" w:rsidRPr="00DE4439">
        <w:rPr>
          <w:rFonts w:hint="cs"/>
          <w:rtl/>
        </w:rPr>
        <w:t xml:space="preserve"> </w:t>
      </w:r>
      <w:r w:rsidR="0041736A" w:rsidRPr="00DE4439">
        <w:rPr>
          <w:rFonts w:hint="cs"/>
          <w:rtl/>
        </w:rPr>
        <w:t xml:space="preserve">را داخل چادر </w:t>
      </w:r>
      <w:r w:rsidR="00AE657A">
        <w:rPr>
          <w:rFonts w:hint="cs"/>
          <w:rtl/>
        </w:rPr>
        <w:t>ک</w:t>
      </w:r>
      <w:r w:rsidR="0041736A" w:rsidRPr="00DE4439">
        <w:rPr>
          <w:rFonts w:hint="cs"/>
          <w:rtl/>
        </w:rPr>
        <w:t>رد و گفت</w:t>
      </w:r>
      <w:r w:rsidR="00784590" w:rsidRPr="00DE4439">
        <w:rPr>
          <w:rFonts w:hint="cs"/>
          <w:rtl/>
        </w:rPr>
        <w:t>:</w:t>
      </w:r>
      <w:r w:rsidR="004241FD">
        <w:rPr>
          <w:rFonts w:hint="cs"/>
          <w:rtl/>
        </w:rPr>
        <w:t xml:space="preserve"> </w:t>
      </w:r>
      <w:r w:rsidR="004241FD">
        <w:rPr>
          <w:rFonts w:ascii="Traditional Arabic" w:hAnsi="Traditional Arabic" w:cs="Traditional Arabic"/>
          <w:rtl/>
        </w:rPr>
        <w:t>﴿</w:t>
      </w:r>
      <w:r w:rsidR="004241FD" w:rsidRPr="004169DA">
        <w:rPr>
          <w:rStyle w:val="Char8"/>
          <w:rtl/>
        </w:rPr>
        <w:t xml:space="preserve">إِنَّمَا يُرِيدُ </w:t>
      </w:r>
      <w:r w:rsidR="004241FD" w:rsidRPr="004169DA">
        <w:rPr>
          <w:rStyle w:val="Char8"/>
          <w:rFonts w:hint="cs"/>
          <w:rtl/>
        </w:rPr>
        <w:t>ٱ</w:t>
      </w:r>
      <w:r w:rsidR="004241FD" w:rsidRPr="004169DA">
        <w:rPr>
          <w:rStyle w:val="Char8"/>
          <w:rFonts w:hint="eastAsia"/>
          <w:rtl/>
        </w:rPr>
        <w:t>للَّهُ</w:t>
      </w:r>
      <w:r w:rsidR="004241FD" w:rsidRPr="004169DA">
        <w:rPr>
          <w:rStyle w:val="Char8"/>
          <w:rtl/>
        </w:rPr>
        <w:t xml:space="preserve"> لِيُذۡهِبَ عَنكُمُ </w:t>
      </w:r>
      <w:r w:rsidR="004241FD" w:rsidRPr="004169DA">
        <w:rPr>
          <w:rStyle w:val="Char8"/>
          <w:rFonts w:hint="cs"/>
          <w:rtl/>
        </w:rPr>
        <w:t>ٱ</w:t>
      </w:r>
      <w:r w:rsidR="004241FD" w:rsidRPr="004169DA">
        <w:rPr>
          <w:rStyle w:val="Char8"/>
          <w:rFonts w:hint="eastAsia"/>
          <w:rtl/>
        </w:rPr>
        <w:t>لرِّجۡسَ</w:t>
      </w:r>
      <w:r w:rsidR="004241FD" w:rsidRPr="004169DA">
        <w:rPr>
          <w:rStyle w:val="Char8"/>
          <w:rtl/>
        </w:rPr>
        <w:t xml:space="preserve"> أَهۡلَ </w:t>
      </w:r>
      <w:r w:rsidR="004241FD" w:rsidRPr="004169DA">
        <w:rPr>
          <w:rStyle w:val="Char8"/>
          <w:rFonts w:hint="cs"/>
          <w:rtl/>
        </w:rPr>
        <w:t>ٱ</w:t>
      </w:r>
      <w:r w:rsidR="004241FD" w:rsidRPr="004169DA">
        <w:rPr>
          <w:rStyle w:val="Char8"/>
          <w:rFonts w:hint="eastAsia"/>
          <w:rtl/>
        </w:rPr>
        <w:t>لۡبَيۡتِ</w:t>
      </w:r>
      <w:r w:rsidR="004241FD" w:rsidRPr="004169DA">
        <w:rPr>
          <w:rStyle w:val="Char8"/>
          <w:rtl/>
        </w:rPr>
        <w:t xml:space="preserve"> وَيُطَهِّرَكُمۡ تَطۡهِ</w:t>
      </w:r>
      <w:r w:rsidR="004241FD" w:rsidRPr="004169DA">
        <w:rPr>
          <w:rStyle w:val="Char8"/>
          <w:rFonts w:hint="eastAsia"/>
          <w:rtl/>
        </w:rPr>
        <w:t>يرٗا</w:t>
      </w:r>
      <w:r w:rsidR="004241FD" w:rsidRPr="004169DA">
        <w:rPr>
          <w:rStyle w:val="Char8"/>
          <w:rtl/>
        </w:rPr>
        <w:t xml:space="preserve"> ٣٣</w:t>
      </w:r>
      <w:r w:rsidR="004241FD">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9B3A6A" w:rsidRPr="009C6AE1">
        <w:rPr>
          <w:rStyle w:val="Char4"/>
          <w:rFonts w:hint="cs"/>
          <w:rtl/>
        </w:rPr>
        <w:t>الأحزاب: 33</w:t>
      </w:r>
      <w:r w:rsidR="009C6AE1" w:rsidRPr="009C6AE1">
        <w:rPr>
          <w:rStyle w:val="Char4"/>
          <w:rFonts w:hint="cs"/>
          <w:rtl/>
        </w:rPr>
        <w:t>]</w:t>
      </w:r>
      <w:r w:rsidR="00431E18" w:rsidRPr="00D139C3">
        <w:rPr>
          <w:rStyle w:val="Char0"/>
          <w:vertAlign w:val="superscript"/>
          <w:rtl/>
        </w:rPr>
        <w:footnoteReference w:id="302"/>
      </w:r>
      <w:r w:rsidR="009B3A6A" w:rsidRPr="00DE4439">
        <w:rPr>
          <w:rFonts w:hint="cs"/>
          <w:rtl/>
        </w:rPr>
        <w:t>.</w:t>
      </w:r>
    </w:p>
    <w:p w:rsidR="00054351" w:rsidRPr="00DE4439" w:rsidRDefault="00054351" w:rsidP="009C6AE1">
      <w:pPr>
        <w:pStyle w:val="a"/>
        <w:rPr>
          <w:rtl/>
        </w:rPr>
      </w:pPr>
      <w:r w:rsidRPr="00DE4439">
        <w:rPr>
          <w:rFonts w:hint="cs"/>
          <w:rtl/>
        </w:rPr>
        <w:t>«</w:t>
      </w:r>
      <w:r w:rsidRPr="00DE4439">
        <w:rPr>
          <w:rtl/>
        </w:rPr>
        <w:t>خداوند فقط مى‏خواهد پل</w:t>
      </w:r>
      <w:r w:rsidR="00AE657A">
        <w:rPr>
          <w:rtl/>
        </w:rPr>
        <w:t>ی</w:t>
      </w:r>
      <w:r w:rsidRPr="00DE4439">
        <w:rPr>
          <w:rtl/>
        </w:rPr>
        <w:t>دى و گناه را از شما اهل ب</w:t>
      </w:r>
      <w:r w:rsidR="00AE657A">
        <w:rPr>
          <w:rtl/>
        </w:rPr>
        <w:t>ی</w:t>
      </w:r>
      <w:r w:rsidRPr="00DE4439">
        <w:rPr>
          <w:rtl/>
        </w:rPr>
        <w:t xml:space="preserve">ت دور </w:t>
      </w:r>
      <w:r w:rsidR="00AE657A">
        <w:rPr>
          <w:rtl/>
        </w:rPr>
        <w:t>ک</w:t>
      </w:r>
      <w:r w:rsidRPr="00DE4439">
        <w:rPr>
          <w:rtl/>
        </w:rPr>
        <w:t xml:space="preserve">ند و </w:t>
      </w:r>
      <w:r w:rsidR="00AE657A">
        <w:rPr>
          <w:rtl/>
        </w:rPr>
        <w:t>ک</w:t>
      </w:r>
      <w:r w:rsidRPr="00DE4439">
        <w:rPr>
          <w:rtl/>
        </w:rPr>
        <w:t>املا شما را پا</w:t>
      </w:r>
      <w:r w:rsidR="00AE657A">
        <w:rPr>
          <w:rtl/>
        </w:rPr>
        <w:t>ک</w:t>
      </w:r>
      <w:r w:rsidRPr="00DE4439">
        <w:rPr>
          <w:rtl/>
        </w:rPr>
        <w:t xml:space="preserve"> سازد</w:t>
      </w:r>
      <w:r w:rsidRPr="00DE4439">
        <w:rPr>
          <w:rFonts w:hint="cs"/>
          <w:rtl/>
        </w:rPr>
        <w:t xml:space="preserve">». </w:t>
      </w:r>
    </w:p>
    <w:p w:rsidR="009B7C25" w:rsidRPr="00DE4439" w:rsidRDefault="009B270C" w:rsidP="009C6AE1">
      <w:pPr>
        <w:pStyle w:val="a"/>
        <w:rPr>
          <w:rtl/>
        </w:rPr>
      </w:pPr>
      <w:r w:rsidRPr="007B1771">
        <w:rPr>
          <w:rFonts w:hint="cs"/>
          <w:rtl/>
        </w:rPr>
        <w:t>از ا</w:t>
      </w:r>
      <w:r w:rsidR="00AE657A" w:rsidRPr="007B1771">
        <w:rPr>
          <w:rFonts w:hint="cs"/>
          <w:rtl/>
        </w:rPr>
        <w:t>ی</w:t>
      </w:r>
      <w:r w:rsidRPr="007B1771">
        <w:rPr>
          <w:rFonts w:hint="cs"/>
          <w:rtl/>
        </w:rPr>
        <w:t>ن حد</w:t>
      </w:r>
      <w:r w:rsidR="00AE657A" w:rsidRPr="007B1771">
        <w:rPr>
          <w:rFonts w:hint="cs"/>
          <w:rtl/>
        </w:rPr>
        <w:t>ی</w:t>
      </w:r>
      <w:r w:rsidRPr="007B1771">
        <w:rPr>
          <w:rFonts w:hint="cs"/>
          <w:rtl/>
        </w:rPr>
        <w:t>ث استدلال م</w:t>
      </w:r>
      <w:r w:rsidR="00AE657A" w:rsidRPr="007B1771">
        <w:rPr>
          <w:rFonts w:hint="cs"/>
          <w:rtl/>
        </w:rPr>
        <w:t>ی</w:t>
      </w:r>
      <w:r w:rsidRPr="007B1771">
        <w:rPr>
          <w:rFonts w:hint="cs"/>
          <w:rtl/>
        </w:rPr>
        <w:t>‌</w:t>
      </w:r>
      <w:r w:rsidR="00AE657A" w:rsidRPr="007B1771">
        <w:rPr>
          <w:rFonts w:hint="cs"/>
          <w:rtl/>
        </w:rPr>
        <w:t>ک</w:t>
      </w:r>
      <w:r w:rsidRPr="007B1771">
        <w:rPr>
          <w:rFonts w:hint="cs"/>
          <w:rtl/>
        </w:rPr>
        <w:t>نند</w:t>
      </w:r>
      <w:r w:rsidRPr="004241FD">
        <w:rPr>
          <w:rFonts w:hint="cs"/>
          <w:color w:val="FF0000"/>
          <w:rtl/>
        </w:rPr>
        <w:t xml:space="preserve"> </w:t>
      </w:r>
      <w:r w:rsidR="00AE657A">
        <w:rPr>
          <w:rFonts w:hint="cs"/>
          <w:rtl/>
        </w:rPr>
        <w:t>ک</w:t>
      </w:r>
      <w:r w:rsidRPr="00DE4439">
        <w:rPr>
          <w:rFonts w:hint="cs"/>
          <w:rtl/>
        </w:rPr>
        <w:t xml:space="preserve">ه خداوند متعال خواسته است </w:t>
      </w:r>
      <w:r w:rsidR="00AE657A">
        <w:rPr>
          <w:rFonts w:hint="cs"/>
          <w:rtl/>
        </w:rPr>
        <w:t>ک</w:t>
      </w:r>
      <w:r w:rsidRPr="00DE4439">
        <w:rPr>
          <w:rFonts w:hint="cs"/>
          <w:rtl/>
        </w:rPr>
        <w:t>ه پل</w:t>
      </w:r>
      <w:r w:rsidR="00AE657A">
        <w:rPr>
          <w:rFonts w:hint="cs"/>
          <w:rtl/>
        </w:rPr>
        <w:t>ی</w:t>
      </w:r>
      <w:r w:rsidRPr="00DE4439">
        <w:rPr>
          <w:rFonts w:hint="cs"/>
          <w:rtl/>
        </w:rPr>
        <w:t>د</w:t>
      </w:r>
      <w:r w:rsidR="00AE657A">
        <w:rPr>
          <w:rFonts w:hint="cs"/>
          <w:rtl/>
        </w:rPr>
        <w:t>ی</w:t>
      </w:r>
      <w:r w:rsidRPr="00DE4439">
        <w:rPr>
          <w:rFonts w:hint="cs"/>
          <w:rtl/>
        </w:rPr>
        <w:t xml:space="preserve"> را از آنها دور </w:t>
      </w:r>
      <w:r w:rsidR="00AE657A">
        <w:rPr>
          <w:rFonts w:hint="cs"/>
          <w:rtl/>
        </w:rPr>
        <w:t>ک</w:t>
      </w:r>
      <w:r w:rsidRPr="00DE4439">
        <w:rPr>
          <w:rFonts w:hint="cs"/>
          <w:rtl/>
        </w:rPr>
        <w:t>ند، و هر چه خدا بخواهد م</w:t>
      </w:r>
      <w:r w:rsidR="00AE657A">
        <w:rPr>
          <w:rFonts w:hint="cs"/>
          <w:rtl/>
        </w:rPr>
        <w:t>ی</w:t>
      </w:r>
      <w:r w:rsidRPr="00DE4439">
        <w:rPr>
          <w:rFonts w:hint="cs"/>
          <w:rtl/>
        </w:rPr>
        <w:t>‌شود، پس وقت</w:t>
      </w:r>
      <w:r w:rsidR="00AE657A">
        <w:rPr>
          <w:rFonts w:hint="cs"/>
          <w:rtl/>
        </w:rPr>
        <w:t>ی</w:t>
      </w:r>
      <w:r w:rsidRPr="00DE4439">
        <w:rPr>
          <w:rFonts w:hint="cs"/>
          <w:rtl/>
        </w:rPr>
        <w:t xml:space="preserve"> خدا پل</w:t>
      </w:r>
      <w:r w:rsidR="00AE657A">
        <w:rPr>
          <w:rFonts w:hint="cs"/>
          <w:rtl/>
        </w:rPr>
        <w:t>ی</w:t>
      </w:r>
      <w:r w:rsidRPr="00DE4439">
        <w:rPr>
          <w:rFonts w:hint="cs"/>
          <w:rtl/>
        </w:rPr>
        <w:t>د</w:t>
      </w:r>
      <w:r w:rsidR="00AE657A">
        <w:rPr>
          <w:rFonts w:hint="cs"/>
          <w:rtl/>
        </w:rPr>
        <w:t>ی</w:t>
      </w:r>
      <w:r w:rsidRPr="00DE4439">
        <w:rPr>
          <w:rFonts w:hint="cs"/>
          <w:rtl/>
        </w:rPr>
        <w:t xml:space="preserve"> را از آنها دور </w:t>
      </w:r>
      <w:r w:rsidR="00AE657A">
        <w:rPr>
          <w:rFonts w:hint="cs"/>
          <w:rtl/>
        </w:rPr>
        <w:t>ک</w:t>
      </w:r>
      <w:r w:rsidRPr="00DE4439">
        <w:rPr>
          <w:rFonts w:hint="cs"/>
          <w:rtl/>
        </w:rPr>
        <w:t>رد آنها معصومند، و وقت</w:t>
      </w:r>
      <w:r w:rsidR="00AE657A">
        <w:rPr>
          <w:rFonts w:hint="cs"/>
          <w:rtl/>
        </w:rPr>
        <w:t>ی</w:t>
      </w:r>
      <w:r w:rsidRPr="00DE4439">
        <w:rPr>
          <w:rFonts w:hint="cs"/>
          <w:rtl/>
        </w:rPr>
        <w:t xml:space="preserve"> معصوم هستند با</w:t>
      </w:r>
      <w:r w:rsidR="00AE657A">
        <w:rPr>
          <w:rFonts w:hint="cs"/>
          <w:rtl/>
        </w:rPr>
        <w:t>ی</w:t>
      </w:r>
      <w:r w:rsidRPr="00DE4439">
        <w:rPr>
          <w:rFonts w:hint="cs"/>
          <w:rtl/>
        </w:rPr>
        <w:t>د آنها از د</w:t>
      </w:r>
      <w:r w:rsidR="00AE657A">
        <w:rPr>
          <w:rFonts w:hint="cs"/>
          <w:rtl/>
        </w:rPr>
        <w:t>ی</w:t>
      </w:r>
      <w:r w:rsidRPr="00DE4439">
        <w:rPr>
          <w:rFonts w:hint="cs"/>
          <w:rtl/>
        </w:rPr>
        <w:t xml:space="preserve">گران به خلافت سزاوارتر باشند. </w:t>
      </w:r>
    </w:p>
    <w:p w:rsidR="002E0C8B" w:rsidRPr="00DE4439" w:rsidRDefault="009B270C" w:rsidP="009C6AE1">
      <w:pPr>
        <w:pStyle w:val="a"/>
        <w:rPr>
          <w:rtl/>
        </w:rPr>
      </w:pPr>
      <w:r w:rsidRPr="00DE4439">
        <w:rPr>
          <w:rFonts w:hint="cs"/>
          <w:rtl/>
        </w:rPr>
        <w:t>و ا</w:t>
      </w:r>
      <w:r w:rsidR="00AE657A">
        <w:rPr>
          <w:rFonts w:hint="cs"/>
          <w:rtl/>
        </w:rPr>
        <w:t>ی</w:t>
      </w:r>
      <w:r w:rsidRPr="00DE4439">
        <w:rPr>
          <w:rFonts w:hint="cs"/>
          <w:rtl/>
        </w:rPr>
        <w:t>ن به خاطر امور ز</w:t>
      </w:r>
      <w:r w:rsidR="00AE657A">
        <w:rPr>
          <w:rFonts w:hint="cs"/>
          <w:rtl/>
        </w:rPr>
        <w:t>ی</w:t>
      </w:r>
      <w:r w:rsidRPr="00DE4439">
        <w:rPr>
          <w:rFonts w:hint="cs"/>
          <w:rtl/>
        </w:rPr>
        <w:t>اد</w:t>
      </w:r>
      <w:r w:rsidR="00AE657A">
        <w:rPr>
          <w:rFonts w:hint="cs"/>
          <w:rtl/>
        </w:rPr>
        <w:t>ی</w:t>
      </w:r>
      <w:r w:rsidRPr="00DE4439">
        <w:rPr>
          <w:rFonts w:hint="cs"/>
          <w:rtl/>
        </w:rPr>
        <w:t xml:space="preserve"> باطل است</w:t>
      </w:r>
      <w:r w:rsidR="00784590" w:rsidRPr="00DE4439">
        <w:rPr>
          <w:rFonts w:hint="cs"/>
          <w:rtl/>
        </w:rPr>
        <w:t xml:space="preserve">: </w:t>
      </w:r>
    </w:p>
    <w:p w:rsidR="009B7C25" w:rsidRPr="004169DA" w:rsidRDefault="00240AB8" w:rsidP="007B1771">
      <w:pPr>
        <w:pStyle w:val="a"/>
        <w:rPr>
          <w:rStyle w:val="Char8"/>
          <w:rtl/>
        </w:rPr>
      </w:pPr>
      <w:r w:rsidRPr="00D139C3">
        <w:rPr>
          <w:rStyle w:val="Char0"/>
          <w:rFonts w:hint="cs"/>
          <w:rtl/>
        </w:rPr>
        <w:t>اولاً</w:t>
      </w:r>
      <w:r w:rsidR="00784590" w:rsidRPr="00D139C3">
        <w:rPr>
          <w:rStyle w:val="Char0"/>
          <w:rFonts w:hint="cs"/>
          <w:rtl/>
        </w:rPr>
        <w:t xml:space="preserve">: </w:t>
      </w:r>
      <w:r w:rsidRPr="00D139C3">
        <w:rPr>
          <w:rStyle w:val="Char0"/>
          <w:rFonts w:hint="cs"/>
          <w:rtl/>
        </w:rPr>
        <w:t>ا</w:t>
      </w:r>
      <w:r w:rsidR="00AE657A" w:rsidRPr="00D139C3">
        <w:rPr>
          <w:rStyle w:val="Char0"/>
          <w:rFonts w:hint="cs"/>
          <w:rtl/>
        </w:rPr>
        <w:t>ی</w:t>
      </w:r>
      <w:r w:rsidRPr="00D139C3">
        <w:rPr>
          <w:rStyle w:val="Char0"/>
          <w:rFonts w:hint="cs"/>
          <w:rtl/>
        </w:rPr>
        <w:t>ن آ</w:t>
      </w:r>
      <w:r w:rsidR="00AE657A" w:rsidRPr="00D139C3">
        <w:rPr>
          <w:rStyle w:val="Char0"/>
          <w:rFonts w:hint="cs"/>
          <w:rtl/>
        </w:rPr>
        <w:t>ی</w:t>
      </w:r>
      <w:r w:rsidRPr="00D139C3">
        <w:rPr>
          <w:rStyle w:val="Char0"/>
          <w:rFonts w:hint="cs"/>
          <w:rtl/>
        </w:rPr>
        <w:t>ه‌ا</w:t>
      </w:r>
      <w:r w:rsidR="00AE657A" w:rsidRPr="00D139C3">
        <w:rPr>
          <w:rStyle w:val="Char0"/>
          <w:rFonts w:hint="cs"/>
          <w:rtl/>
        </w:rPr>
        <w:t>ی</w:t>
      </w:r>
      <w:r w:rsidRPr="00D139C3">
        <w:rPr>
          <w:rStyle w:val="Char0"/>
          <w:rFonts w:hint="cs"/>
          <w:rtl/>
        </w:rPr>
        <w:t xml:space="preserve"> </w:t>
      </w:r>
      <w:r w:rsidR="00AE657A" w:rsidRPr="00D139C3">
        <w:rPr>
          <w:rStyle w:val="Char0"/>
          <w:rFonts w:hint="cs"/>
          <w:rtl/>
        </w:rPr>
        <w:t>ک</w:t>
      </w:r>
      <w:r w:rsidRPr="00D139C3">
        <w:rPr>
          <w:rStyle w:val="Char0"/>
          <w:rFonts w:hint="cs"/>
          <w:rtl/>
        </w:rPr>
        <w:t>ه آ</w:t>
      </w:r>
      <w:r w:rsidR="00AE657A" w:rsidRPr="00D139C3">
        <w:rPr>
          <w:rStyle w:val="Char0"/>
          <w:rFonts w:hint="cs"/>
          <w:rtl/>
        </w:rPr>
        <w:t>ی</w:t>
      </w:r>
      <w:r w:rsidRPr="00D139C3">
        <w:rPr>
          <w:rStyle w:val="Char0"/>
          <w:rFonts w:hint="cs"/>
          <w:rtl/>
        </w:rPr>
        <w:t>ه تطه</w:t>
      </w:r>
      <w:r w:rsidR="00AE657A" w:rsidRPr="00D139C3">
        <w:rPr>
          <w:rStyle w:val="Char0"/>
          <w:rFonts w:hint="cs"/>
          <w:rtl/>
        </w:rPr>
        <w:t>ی</w:t>
      </w:r>
      <w:r w:rsidRPr="00D139C3">
        <w:rPr>
          <w:rStyle w:val="Char0"/>
          <w:rFonts w:hint="cs"/>
          <w:rtl/>
        </w:rPr>
        <w:t>ر نام</w:t>
      </w:r>
      <w:r w:rsidR="00AE657A" w:rsidRPr="00D139C3">
        <w:rPr>
          <w:rStyle w:val="Char0"/>
          <w:rFonts w:hint="cs"/>
          <w:rtl/>
        </w:rPr>
        <w:t>ی</w:t>
      </w:r>
      <w:r w:rsidRPr="00D139C3">
        <w:rPr>
          <w:rStyle w:val="Char0"/>
          <w:rFonts w:hint="cs"/>
          <w:rtl/>
        </w:rPr>
        <w:t>ده م</w:t>
      </w:r>
      <w:r w:rsidR="00AE657A" w:rsidRPr="00D139C3">
        <w:rPr>
          <w:rStyle w:val="Char0"/>
          <w:rFonts w:hint="cs"/>
          <w:rtl/>
        </w:rPr>
        <w:t>ی</w:t>
      </w:r>
      <w:r w:rsidRPr="00D139C3">
        <w:rPr>
          <w:rStyle w:val="Char0"/>
          <w:rFonts w:hint="cs"/>
          <w:rtl/>
        </w:rPr>
        <w:t>‌شود دربار</w:t>
      </w:r>
      <w:r w:rsidR="00AE657A" w:rsidRPr="00D139C3">
        <w:rPr>
          <w:rStyle w:val="Char0"/>
          <w:rFonts w:hint="cs"/>
          <w:rtl/>
        </w:rPr>
        <w:t>ۀ</w:t>
      </w:r>
      <w:r w:rsidRPr="00D139C3">
        <w:rPr>
          <w:rStyle w:val="Char0"/>
          <w:rFonts w:hint="cs"/>
          <w:rtl/>
        </w:rPr>
        <w:t xml:space="preserve"> </w:t>
      </w:r>
      <w:r w:rsidR="00AC162F" w:rsidRPr="00D139C3">
        <w:rPr>
          <w:rStyle w:val="Char0"/>
          <w:rFonts w:hint="cs"/>
          <w:rtl/>
        </w:rPr>
        <w:t>زنان پ</w:t>
      </w:r>
      <w:r w:rsidR="00AE657A" w:rsidRPr="00D139C3">
        <w:rPr>
          <w:rStyle w:val="Char0"/>
          <w:rFonts w:hint="cs"/>
          <w:rtl/>
        </w:rPr>
        <w:t>ی</w:t>
      </w:r>
      <w:r w:rsidR="00AC162F" w:rsidRPr="00D139C3">
        <w:rPr>
          <w:rStyle w:val="Char0"/>
          <w:rFonts w:hint="cs"/>
          <w:rtl/>
        </w:rPr>
        <w:t>امبر</w:t>
      </w:r>
      <w:r w:rsidR="0086038E" w:rsidRPr="00D139C3">
        <w:rPr>
          <w:rStyle w:val="Char0"/>
          <w:rFonts w:hint="cs"/>
          <w:rtl/>
        </w:rPr>
        <w:t xml:space="preserve"> </w:t>
      </w:r>
      <w:r w:rsidR="0086038E" w:rsidRPr="00DE4439">
        <w:rPr>
          <w:rFonts w:ascii="Tahoma" w:hAnsi="Tahoma" w:cs="CTraditional Arabic" w:hint="cs"/>
          <w:sz w:val="30"/>
          <w:szCs w:val="30"/>
          <w:rtl/>
        </w:rPr>
        <w:t>ص</w:t>
      </w:r>
      <w:r w:rsidR="00634705" w:rsidRPr="00D139C3">
        <w:rPr>
          <w:rStyle w:val="Char0"/>
          <w:rFonts w:hint="cs"/>
          <w:rtl/>
        </w:rPr>
        <w:t xml:space="preserve"> نازل شده است، چنان </w:t>
      </w:r>
      <w:r w:rsidR="00AE657A" w:rsidRPr="00D139C3">
        <w:rPr>
          <w:rStyle w:val="Char0"/>
          <w:rFonts w:hint="cs"/>
          <w:rtl/>
        </w:rPr>
        <w:t>ک</w:t>
      </w:r>
      <w:r w:rsidR="00634705" w:rsidRPr="00D139C3">
        <w:rPr>
          <w:rStyle w:val="Char0"/>
          <w:rFonts w:hint="cs"/>
          <w:rtl/>
        </w:rPr>
        <w:t>ه خداوند متعال م</w:t>
      </w:r>
      <w:r w:rsidR="00AE657A" w:rsidRPr="00D139C3">
        <w:rPr>
          <w:rStyle w:val="Char0"/>
          <w:rFonts w:hint="cs"/>
          <w:rtl/>
        </w:rPr>
        <w:t>ی</w:t>
      </w:r>
      <w:r w:rsidR="00634705" w:rsidRPr="00D139C3">
        <w:rPr>
          <w:rStyle w:val="Char0"/>
          <w:rFonts w:hint="cs"/>
          <w:rtl/>
        </w:rPr>
        <w:t>‌فرما</w:t>
      </w:r>
      <w:r w:rsidR="00AE657A" w:rsidRPr="00D139C3">
        <w:rPr>
          <w:rStyle w:val="Char0"/>
          <w:rFonts w:hint="cs"/>
          <w:rtl/>
        </w:rPr>
        <w:t>ی</w:t>
      </w:r>
      <w:r w:rsidR="00634705"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Fonts w:hint="eastAsia"/>
          <w:rtl/>
        </w:rPr>
        <w:t>يَٰنِسَآءَ</w:t>
      </w:r>
      <w:r w:rsidR="007B1771" w:rsidRPr="004169DA">
        <w:rPr>
          <w:rStyle w:val="Char8"/>
          <w:rtl/>
        </w:rPr>
        <w:t xml:space="preserve"> </w:t>
      </w:r>
      <w:r w:rsidR="007B1771" w:rsidRPr="004169DA">
        <w:rPr>
          <w:rStyle w:val="Char8"/>
          <w:rFonts w:hint="cs"/>
          <w:rtl/>
        </w:rPr>
        <w:t>ٱ</w:t>
      </w:r>
      <w:r w:rsidR="007B1771" w:rsidRPr="004169DA">
        <w:rPr>
          <w:rStyle w:val="Char8"/>
          <w:rFonts w:hint="eastAsia"/>
          <w:rtl/>
        </w:rPr>
        <w:t>لنَّبِيِّ</w:t>
      </w:r>
      <w:r w:rsidR="007B1771" w:rsidRPr="004169DA">
        <w:rPr>
          <w:rStyle w:val="Char8"/>
          <w:rtl/>
        </w:rPr>
        <w:t xml:space="preserve"> لَسۡتُنَّ كَأَحَدٖ مِّنَ </w:t>
      </w:r>
      <w:r w:rsidR="007B1771" w:rsidRPr="004169DA">
        <w:rPr>
          <w:rStyle w:val="Char8"/>
          <w:rFonts w:hint="cs"/>
          <w:rtl/>
        </w:rPr>
        <w:t>ٱ</w:t>
      </w:r>
      <w:r w:rsidR="007B1771" w:rsidRPr="004169DA">
        <w:rPr>
          <w:rStyle w:val="Char8"/>
          <w:rFonts w:hint="eastAsia"/>
          <w:rtl/>
        </w:rPr>
        <w:t>لنِّسَآءِ</w:t>
      </w:r>
      <w:r w:rsidR="007B1771" w:rsidRPr="004169DA">
        <w:rPr>
          <w:rStyle w:val="Char8"/>
          <w:rtl/>
        </w:rPr>
        <w:t xml:space="preserve"> إِنِ </w:t>
      </w:r>
      <w:r w:rsidR="007B1771" w:rsidRPr="004169DA">
        <w:rPr>
          <w:rStyle w:val="Char8"/>
          <w:rFonts w:hint="cs"/>
          <w:rtl/>
        </w:rPr>
        <w:t>ٱ</w:t>
      </w:r>
      <w:r w:rsidR="007B1771" w:rsidRPr="004169DA">
        <w:rPr>
          <w:rStyle w:val="Char8"/>
          <w:rFonts w:hint="eastAsia"/>
          <w:rtl/>
        </w:rPr>
        <w:t>تَّقَيۡتُنَّۚ</w:t>
      </w:r>
      <w:r w:rsidR="007B1771" w:rsidRPr="004169DA">
        <w:rPr>
          <w:rStyle w:val="Char8"/>
          <w:rtl/>
        </w:rPr>
        <w:t xml:space="preserve"> فَلَا تَخۡضَعۡنَ بِ</w:t>
      </w:r>
      <w:r w:rsidR="007B1771" w:rsidRPr="004169DA">
        <w:rPr>
          <w:rStyle w:val="Char8"/>
          <w:rFonts w:hint="cs"/>
          <w:rtl/>
        </w:rPr>
        <w:t>ٱ</w:t>
      </w:r>
      <w:r w:rsidR="007B1771" w:rsidRPr="004169DA">
        <w:rPr>
          <w:rStyle w:val="Char8"/>
          <w:rFonts w:hint="eastAsia"/>
          <w:rtl/>
        </w:rPr>
        <w:t>لۡقَوۡلِ</w:t>
      </w:r>
      <w:r w:rsidR="007B1771" w:rsidRPr="004169DA">
        <w:rPr>
          <w:rStyle w:val="Char8"/>
          <w:rtl/>
        </w:rPr>
        <w:t xml:space="preserve"> فَيَطۡمَعَ </w:t>
      </w:r>
      <w:r w:rsidR="007B1771" w:rsidRPr="004169DA">
        <w:rPr>
          <w:rStyle w:val="Char8"/>
          <w:rFonts w:hint="cs"/>
          <w:rtl/>
        </w:rPr>
        <w:t>ٱ</w:t>
      </w:r>
      <w:r w:rsidR="007B1771" w:rsidRPr="004169DA">
        <w:rPr>
          <w:rStyle w:val="Char8"/>
          <w:rFonts w:hint="eastAsia"/>
          <w:rtl/>
        </w:rPr>
        <w:t>لَّذِي</w:t>
      </w:r>
      <w:r w:rsidR="007B1771" w:rsidRPr="004169DA">
        <w:rPr>
          <w:rStyle w:val="Char8"/>
          <w:rtl/>
        </w:rPr>
        <w:t xml:space="preserve"> فِي قَلۡبِهِ</w:t>
      </w:r>
      <w:r w:rsidR="007B1771" w:rsidRPr="004169DA">
        <w:rPr>
          <w:rStyle w:val="Char8"/>
          <w:rFonts w:hint="cs"/>
          <w:rtl/>
        </w:rPr>
        <w:t>ۦ</w:t>
      </w:r>
      <w:r w:rsidR="007B1771" w:rsidRPr="004169DA">
        <w:rPr>
          <w:rStyle w:val="Char8"/>
          <w:rtl/>
        </w:rPr>
        <w:t xml:space="preserve"> مَرَضٞ وَقُلۡنَ قَوۡلٗا مَّعۡرُوفٗا ٣٢ </w:t>
      </w:r>
      <w:r w:rsidR="007B1771" w:rsidRPr="004169DA">
        <w:rPr>
          <w:rStyle w:val="Char8"/>
          <w:rFonts w:hint="eastAsia"/>
          <w:rtl/>
        </w:rPr>
        <w:t>وَقَرۡنَ</w:t>
      </w:r>
      <w:r w:rsidR="007B1771" w:rsidRPr="004169DA">
        <w:rPr>
          <w:rStyle w:val="Char8"/>
          <w:rtl/>
        </w:rPr>
        <w:t xml:space="preserve"> فِي بُيُوتِكُنَّ وَلَا تَبَرَّجۡنَ تَبَرُّجَ </w:t>
      </w:r>
      <w:r w:rsidR="007B1771" w:rsidRPr="004169DA">
        <w:rPr>
          <w:rStyle w:val="Char8"/>
          <w:rFonts w:hint="cs"/>
          <w:rtl/>
        </w:rPr>
        <w:t>ٱ</w:t>
      </w:r>
      <w:r w:rsidR="007B1771" w:rsidRPr="004169DA">
        <w:rPr>
          <w:rStyle w:val="Char8"/>
          <w:rFonts w:hint="eastAsia"/>
          <w:rtl/>
        </w:rPr>
        <w:t>لۡجَٰهِلِيَّةِ</w:t>
      </w:r>
      <w:r w:rsidR="007B1771" w:rsidRPr="004169DA">
        <w:rPr>
          <w:rStyle w:val="Char8"/>
          <w:rtl/>
        </w:rPr>
        <w:t xml:space="preserve"> </w:t>
      </w:r>
      <w:r w:rsidR="007B1771" w:rsidRPr="004169DA">
        <w:rPr>
          <w:rStyle w:val="Char8"/>
          <w:rFonts w:hint="cs"/>
          <w:rtl/>
        </w:rPr>
        <w:t>ٱ</w:t>
      </w:r>
      <w:r w:rsidR="007B1771" w:rsidRPr="004169DA">
        <w:rPr>
          <w:rStyle w:val="Char8"/>
          <w:rFonts w:hint="eastAsia"/>
          <w:rtl/>
        </w:rPr>
        <w:t>لۡأُولَىٰۖ</w:t>
      </w:r>
      <w:r w:rsidR="007B1771" w:rsidRPr="004169DA">
        <w:rPr>
          <w:rStyle w:val="Char8"/>
          <w:rtl/>
        </w:rPr>
        <w:t xml:space="preserve"> وَأَقِمۡنَ </w:t>
      </w:r>
      <w:r w:rsidR="007B1771" w:rsidRPr="004169DA">
        <w:rPr>
          <w:rStyle w:val="Char8"/>
          <w:rFonts w:hint="cs"/>
          <w:rtl/>
        </w:rPr>
        <w:t>ٱ</w:t>
      </w:r>
      <w:r w:rsidR="007B1771" w:rsidRPr="004169DA">
        <w:rPr>
          <w:rStyle w:val="Char8"/>
          <w:rFonts w:hint="eastAsia"/>
          <w:rtl/>
        </w:rPr>
        <w:t>لصَّلَوٰةَ</w:t>
      </w:r>
      <w:r w:rsidR="007B1771" w:rsidRPr="004169DA">
        <w:rPr>
          <w:rStyle w:val="Char8"/>
          <w:rtl/>
        </w:rPr>
        <w:t xml:space="preserve"> وَءَاتِينَ </w:t>
      </w:r>
      <w:r w:rsidR="007B1771" w:rsidRPr="004169DA">
        <w:rPr>
          <w:rStyle w:val="Char8"/>
          <w:rFonts w:hint="cs"/>
          <w:rtl/>
        </w:rPr>
        <w:t>ٱ</w:t>
      </w:r>
      <w:r w:rsidR="007B1771" w:rsidRPr="004169DA">
        <w:rPr>
          <w:rStyle w:val="Char8"/>
          <w:rFonts w:hint="eastAsia"/>
          <w:rtl/>
        </w:rPr>
        <w:t>لزَّكَوٰةَ</w:t>
      </w:r>
      <w:r w:rsidR="007B1771" w:rsidRPr="004169DA">
        <w:rPr>
          <w:rStyle w:val="Char8"/>
          <w:rtl/>
        </w:rPr>
        <w:t xml:space="preserve"> وَأَطِعۡنَ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وَرَسُولَهُ</w:t>
      </w:r>
      <w:r w:rsidR="007B1771" w:rsidRPr="004169DA">
        <w:rPr>
          <w:rStyle w:val="Char8"/>
          <w:rFonts w:hint="cs"/>
          <w:rtl/>
        </w:rPr>
        <w:t>ۥٓۚ</w:t>
      </w:r>
      <w:r w:rsidR="007B1771" w:rsidRPr="004169DA">
        <w:rPr>
          <w:rStyle w:val="Char8"/>
          <w:rtl/>
        </w:rPr>
        <w:t xml:space="preserve"> إِنَّمَا 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لِيُذۡهِبَ عَنكُمُ </w:t>
      </w:r>
      <w:r w:rsidR="007B1771" w:rsidRPr="004169DA">
        <w:rPr>
          <w:rStyle w:val="Char8"/>
          <w:rFonts w:hint="cs"/>
          <w:rtl/>
        </w:rPr>
        <w:t>ٱ</w:t>
      </w:r>
      <w:r w:rsidR="007B1771" w:rsidRPr="004169DA">
        <w:rPr>
          <w:rStyle w:val="Char8"/>
          <w:rFonts w:hint="eastAsia"/>
          <w:rtl/>
        </w:rPr>
        <w:t>لرِّجۡسَ</w:t>
      </w:r>
      <w:r w:rsidR="007B1771" w:rsidRPr="004169DA">
        <w:rPr>
          <w:rStyle w:val="Char8"/>
          <w:rtl/>
        </w:rPr>
        <w:t xml:space="preserve"> أَهۡلَ </w:t>
      </w:r>
      <w:r w:rsidR="007B1771" w:rsidRPr="004169DA">
        <w:rPr>
          <w:rStyle w:val="Char8"/>
          <w:rFonts w:hint="cs"/>
          <w:rtl/>
        </w:rPr>
        <w:t>ٱ</w:t>
      </w:r>
      <w:r w:rsidR="007B1771" w:rsidRPr="004169DA">
        <w:rPr>
          <w:rStyle w:val="Char8"/>
          <w:rFonts w:hint="eastAsia"/>
          <w:rtl/>
        </w:rPr>
        <w:t>لۡبَيۡتِ</w:t>
      </w:r>
      <w:r w:rsidR="007B1771" w:rsidRPr="004169DA">
        <w:rPr>
          <w:rStyle w:val="Char8"/>
          <w:rtl/>
        </w:rPr>
        <w:t xml:space="preserve"> وَيُطَهِّرَكُمۡ تَطۡهِ</w:t>
      </w:r>
      <w:r w:rsidR="007B1771" w:rsidRPr="004169DA">
        <w:rPr>
          <w:rStyle w:val="Char8"/>
          <w:rFonts w:hint="eastAsia"/>
          <w:rtl/>
        </w:rPr>
        <w:t>يرٗا</w:t>
      </w:r>
      <w:r w:rsidR="007B1771" w:rsidRPr="004169DA">
        <w:rPr>
          <w:rStyle w:val="Char8"/>
          <w:rtl/>
        </w:rPr>
        <w:t xml:space="preserve"> ٣٣ </w:t>
      </w:r>
      <w:r w:rsidR="007B1771" w:rsidRPr="004169DA">
        <w:rPr>
          <w:rStyle w:val="Char8"/>
          <w:rFonts w:hint="eastAsia"/>
          <w:rtl/>
        </w:rPr>
        <w:t>وَ</w:t>
      </w:r>
      <w:r w:rsidR="007B1771" w:rsidRPr="004169DA">
        <w:rPr>
          <w:rStyle w:val="Char8"/>
          <w:rFonts w:hint="cs"/>
          <w:rtl/>
        </w:rPr>
        <w:t>ٱ</w:t>
      </w:r>
      <w:r w:rsidR="007B1771" w:rsidRPr="004169DA">
        <w:rPr>
          <w:rStyle w:val="Char8"/>
          <w:rFonts w:hint="eastAsia"/>
          <w:rtl/>
        </w:rPr>
        <w:t>ذۡكُرۡنَ</w:t>
      </w:r>
      <w:r w:rsidR="007B1771" w:rsidRPr="004169DA">
        <w:rPr>
          <w:rStyle w:val="Char8"/>
          <w:rtl/>
        </w:rPr>
        <w:t xml:space="preserve"> مَا يُتۡلَىٰ فِي بُيُوتِكُنَّ مِنۡ ءَايَٰتِ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لۡحِكۡمَةِۚ</w:t>
      </w:r>
      <w:r w:rsidR="007B1771" w:rsidRPr="004169DA">
        <w:rPr>
          <w:rStyle w:val="Char8"/>
          <w:rtl/>
        </w:rPr>
        <w:t xml:space="preserve"> إِنَّ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كَانَ لَطِيفًا خَبِيرًا ٣٤</w:t>
      </w:r>
      <w:r w:rsidR="007B1771">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A00D5F" w:rsidRPr="009C6AE1">
        <w:rPr>
          <w:rStyle w:val="Char4"/>
          <w:rFonts w:hint="cs"/>
          <w:rtl/>
        </w:rPr>
        <w:t>الأحزاب: 32</w:t>
      </w:r>
      <w:r w:rsidR="009C6AE1" w:rsidRPr="009C6AE1">
        <w:rPr>
          <w:rStyle w:val="Char4"/>
          <w:rFonts w:hint="cs"/>
          <w:rtl/>
        </w:rPr>
        <w:t>-</w:t>
      </w:r>
      <w:r w:rsidR="00A00D5F" w:rsidRPr="009C6AE1">
        <w:rPr>
          <w:rStyle w:val="Char4"/>
          <w:rFonts w:hint="cs"/>
          <w:rtl/>
        </w:rPr>
        <w:t>34</w:t>
      </w:r>
      <w:r w:rsidR="009C6AE1" w:rsidRPr="009C6AE1">
        <w:rPr>
          <w:rStyle w:val="Char4"/>
          <w:rFonts w:hint="cs"/>
          <w:rtl/>
        </w:rPr>
        <w:t>]</w:t>
      </w:r>
      <w:r w:rsidR="00A00D5F" w:rsidRPr="00D139C3">
        <w:rPr>
          <w:rStyle w:val="Char0"/>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552173" w:rsidRPr="00DE4439">
        <w:rPr>
          <w:rtl/>
        </w:rPr>
        <w:t>اى همسران پ</w:t>
      </w:r>
      <w:r w:rsidR="00AE657A">
        <w:rPr>
          <w:rtl/>
        </w:rPr>
        <w:t>ی</w:t>
      </w:r>
      <w:r w:rsidR="00552173" w:rsidRPr="00DE4439">
        <w:rPr>
          <w:rtl/>
        </w:rPr>
        <w:t xml:space="preserve">امبر! شما همچون </w:t>
      </w:r>
      <w:r w:rsidR="00AE657A">
        <w:rPr>
          <w:rtl/>
        </w:rPr>
        <w:t>یک</w:t>
      </w:r>
      <w:r w:rsidR="00552173" w:rsidRPr="00DE4439">
        <w:rPr>
          <w:rtl/>
        </w:rPr>
        <w:t xml:space="preserve">ى از </w:t>
      </w:r>
      <w:r w:rsidR="00552173" w:rsidRPr="00DE4439">
        <w:rPr>
          <w:rFonts w:hint="cs"/>
          <w:rtl/>
        </w:rPr>
        <w:t>ز</w:t>
      </w:r>
      <w:r w:rsidR="00552173" w:rsidRPr="00DE4439">
        <w:rPr>
          <w:rtl/>
        </w:rPr>
        <w:t>نان معمولى ن</w:t>
      </w:r>
      <w:r w:rsidR="00AE657A">
        <w:rPr>
          <w:rtl/>
        </w:rPr>
        <w:t>ی</w:t>
      </w:r>
      <w:r w:rsidR="00552173" w:rsidRPr="00DE4439">
        <w:rPr>
          <w:rtl/>
        </w:rPr>
        <w:t>ست</w:t>
      </w:r>
      <w:r w:rsidR="00AE657A">
        <w:rPr>
          <w:rtl/>
        </w:rPr>
        <w:t>ی</w:t>
      </w:r>
      <w:r w:rsidR="00552173" w:rsidRPr="00DE4439">
        <w:rPr>
          <w:rtl/>
        </w:rPr>
        <w:t>د اگر تقوا پ</w:t>
      </w:r>
      <w:r w:rsidR="00AE657A">
        <w:rPr>
          <w:rtl/>
        </w:rPr>
        <w:t>ی</w:t>
      </w:r>
      <w:r w:rsidR="00552173" w:rsidRPr="00DE4439">
        <w:rPr>
          <w:rtl/>
        </w:rPr>
        <w:t xml:space="preserve">شه </w:t>
      </w:r>
      <w:r w:rsidR="00AE657A">
        <w:rPr>
          <w:rtl/>
        </w:rPr>
        <w:t>ک</w:t>
      </w:r>
      <w:r w:rsidR="00552173" w:rsidRPr="00DE4439">
        <w:rPr>
          <w:rtl/>
        </w:rPr>
        <w:t>ن</w:t>
      </w:r>
      <w:r w:rsidR="00AE657A">
        <w:rPr>
          <w:rtl/>
        </w:rPr>
        <w:t>ی</w:t>
      </w:r>
      <w:r w:rsidR="00552173" w:rsidRPr="00DE4439">
        <w:rPr>
          <w:rtl/>
        </w:rPr>
        <w:t>د; پس به گونه‏اى هوس‏انگ</w:t>
      </w:r>
      <w:r w:rsidR="00AE657A">
        <w:rPr>
          <w:rtl/>
        </w:rPr>
        <w:t>ی</w:t>
      </w:r>
      <w:r w:rsidR="00552173" w:rsidRPr="00DE4439">
        <w:rPr>
          <w:rtl/>
        </w:rPr>
        <w:t>ز سخن نگو</w:t>
      </w:r>
      <w:r w:rsidR="00AE657A">
        <w:rPr>
          <w:rtl/>
        </w:rPr>
        <w:t>یی</w:t>
      </w:r>
      <w:r w:rsidR="00552173" w:rsidRPr="00DE4439">
        <w:rPr>
          <w:rtl/>
        </w:rPr>
        <w:t xml:space="preserve">د </w:t>
      </w:r>
      <w:r w:rsidR="00AE657A">
        <w:rPr>
          <w:rtl/>
        </w:rPr>
        <w:t>ک</w:t>
      </w:r>
      <w:r w:rsidR="00552173" w:rsidRPr="00DE4439">
        <w:rPr>
          <w:rtl/>
        </w:rPr>
        <w:t>ه ب</w:t>
      </w:r>
      <w:r w:rsidR="00AE657A">
        <w:rPr>
          <w:rtl/>
        </w:rPr>
        <w:t>ی</w:t>
      </w:r>
      <w:r w:rsidR="00552173" w:rsidRPr="00DE4439">
        <w:rPr>
          <w:rtl/>
        </w:rPr>
        <w:t xml:space="preserve">ماردلان در شما طمع </w:t>
      </w:r>
      <w:r w:rsidR="00AE657A">
        <w:rPr>
          <w:rtl/>
        </w:rPr>
        <w:t>ک</w:t>
      </w:r>
      <w:r w:rsidR="00552173" w:rsidRPr="00DE4439">
        <w:rPr>
          <w:rtl/>
        </w:rPr>
        <w:t>نند، و سخن شا</w:t>
      </w:r>
      <w:r w:rsidR="00AE657A">
        <w:rPr>
          <w:rtl/>
        </w:rPr>
        <w:t>ی</w:t>
      </w:r>
      <w:r w:rsidR="00552173" w:rsidRPr="00DE4439">
        <w:rPr>
          <w:rtl/>
        </w:rPr>
        <w:t>سته بگو</w:t>
      </w:r>
      <w:r w:rsidR="00AE657A">
        <w:rPr>
          <w:rtl/>
        </w:rPr>
        <w:t>یی</w:t>
      </w:r>
      <w:r w:rsidR="00552173" w:rsidRPr="00DE4439">
        <w:rPr>
          <w:rtl/>
        </w:rPr>
        <w:t>د! و در خانه‏هاى خود بمان</w:t>
      </w:r>
      <w:r w:rsidR="00AE657A">
        <w:rPr>
          <w:rtl/>
        </w:rPr>
        <w:t>ی</w:t>
      </w:r>
      <w:r w:rsidR="00552173" w:rsidRPr="00DE4439">
        <w:rPr>
          <w:rtl/>
        </w:rPr>
        <w:t>د، و همچون دوران جاهل</w:t>
      </w:r>
      <w:r w:rsidR="00AE657A">
        <w:rPr>
          <w:rtl/>
        </w:rPr>
        <w:t>ی</w:t>
      </w:r>
      <w:r w:rsidR="00552173" w:rsidRPr="00DE4439">
        <w:rPr>
          <w:rtl/>
        </w:rPr>
        <w:t>ت نخست</w:t>
      </w:r>
      <w:r w:rsidR="00AE657A">
        <w:rPr>
          <w:rtl/>
        </w:rPr>
        <w:t>ی</w:t>
      </w:r>
      <w:r w:rsidR="00552173" w:rsidRPr="00DE4439">
        <w:rPr>
          <w:rtl/>
        </w:rPr>
        <w:t>ن (در م</w:t>
      </w:r>
      <w:r w:rsidR="00AE657A">
        <w:rPr>
          <w:rtl/>
        </w:rPr>
        <w:t>ی</w:t>
      </w:r>
      <w:r w:rsidR="00552173" w:rsidRPr="00DE4439">
        <w:rPr>
          <w:rtl/>
        </w:rPr>
        <w:t>ان مردم) ظاهر نشو</w:t>
      </w:r>
      <w:r w:rsidR="00AE657A">
        <w:rPr>
          <w:rtl/>
        </w:rPr>
        <w:t>ی</w:t>
      </w:r>
      <w:r w:rsidR="00552173" w:rsidRPr="00DE4439">
        <w:rPr>
          <w:rtl/>
        </w:rPr>
        <w:t>د، و نماز را برپا دار</w:t>
      </w:r>
      <w:r w:rsidR="00AE657A">
        <w:rPr>
          <w:rtl/>
        </w:rPr>
        <w:t>ی</w:t>
      </w:r>
      <w:r w:rsidR="00552173" w:rsidRPr="00DE4439">
        <w:rPr>
          <w:rtl/>
        </w:rPr>
        <w:t>د، و ز</w:t>
      </w:r>
      <w:r w:rsidR="00AE657A">
        <w:rPr>
          <w:rtl/>
        </w:rPr>
        <w:t>ک</w:t>
      </w:r>
      <w:r w:rsidR="00552173" w:rsidRPr="00DE4439">
        <w:rPr>
          <w:rtl/>
        </w:rPr>
        <w:t>ات را بپرداز</w:t>
      </w:r>
      <w:r w:rsidR="00AE657A">
        <w:rPr>
          <w:rtl/>
        </w:rPr>
        <w:t>ی</w:t>
      </w:r>
      <w:r w:rsidR="00552173" w:rsidRPr="00DE4439">
        <w:rPr>
          <w:rtl/>
        </w:rPr>
        <w:t xml:space="preserve">د، و خدا و رسولش را اطاعت </w:t>
      </w:r>
      <w:r w:rsidR="00AE657A">
        <w:rPr>
          <w:rtl/>
        </w:rPr>
        <w:t>ک</w:t>
      </w:r>
      <w:r w:rsidR="00552173" w:rsidRPr="00DE4439">
        <w:rPr>
          <w:rtl/>
        </w:rPr>
        <w:t>ن</w:t>
      </w:r>
      <w:r w:rsidR="00AE657A">
        <w:rPr>
          <w:rtl/>
        </w:rPr>
        <w:t>ی</w:t>
      </w:r>
      <w:r w:rsidR="00552173" w:rsidRPr="00DE4439">
        <w:rPr>
          <w:rtl/>
        </w:rPr>
        <w:t>د; خداوند فقط مى‏خواهد پل</w:t>
      </w:r>
      <w:r w:rsidR="00AE657A">
        <w:rPr>
          <w:rtl/>
        </w:rPr>
        <w:t>ی</w:t>
      </w:r>
      <w:r w:rsidR="00552173" w:rsidRPr="00DE4439">
        <w:rPr>
          <w:rtl/>
        </w:rPr>
        <w:t>دى و گناه را از شما اهل ب</w:t>
      </w:r>
      <w:r w:rsidR="00AE657A">
        <w:rPr>
          <w:rtl/>
        </w:rPr>
        <w:t>ی</w:t>
      </w:r>
      <w:r w:rsidR="00552173" w:rsidRPr="00DE4439">
        <w:rPr>
          <w:rtl/>
        </w:rPr>
        <w:t xml:space="preserve">ت دور </w:t>
      </w:r>
      <w:r w:rsidR="00AE657A">
        <w:rPr>
          <w:rtl/>
        </w:rPr>
        <w:t>ک</w:t>
      </w:r>
      <w:r w:rsidR="00552173" w:rsidRPr="00DE4439">
        <w:rPr>
          <w:rtl/>
        </w:rPr>
        <w:t xml:space="preserve">ند و </w:t>
      </w:r>
      <w:r w:rsidR="00AE657A">
        <w:rPr>
          <w:rtl/>
        </w:rPr>
        <w:t>ک</w:t>
      </w:r>
      <w:r w:rsidR="00552173" w:rsidRPr="00DE4439">
        <w:rPr>
          <w:rtl/>
        </w:rPr>
        <w:t>املا شما را پا</w:t>
      </w:r>
      <w:r w:rsidR="00AE657A">
        <w:rPr>
          <w:rtl/>
        </w:rPr>
        <w:t>ک</w:t>
      </w:r>
      <w:r w:rsidR="00552173" w:rsidRPr="00DE4439">
        <w:rPr>
          <w:rtl/>
        </w:rPr>
        <w:t xml:space="preserve"> سازد. آنچه را در خانه‏هاى شما از آ</w:t>
      </w:r>
      <w:r w:rsidR="00AE657A">
        <w:rPr>
          <w:rtl/>
        </w:rPr>
        <w:t>ی</w:t>
      </w:r>
      <w:r w:rsidR="00552173" w:rsidRPr="00DE4439">
        <w:rPr>
          <w:rtl/>
        </w:rPr>
        <w:t>ات خداوند و ح</w:t>
      </w:r>
      <w:r w:rsidR="00AE657A">
        <w:rPr>
          <w:rtl/>
        </w:rPr>
        <w:t>ک</w:t>
      </w:r>
      <w:r w:rsidR="00552173" w:rsidRPr="00DE4439">
        <w:rPr>
          <w:rtl/>
        </w:rPr>
        <w:t xml:space="preserve">مت و دانش خوانده مى‏شود </w:t>
      </w:r>
      <w:r w:rsidR="00AE657A">
        <w:rPr>
          <w:rtl/>
        </w:rPr>
        <w:t>ی</w:t>
      </w:r>
      <w:r w:rsidR="00552173" w:rsidRPr="00DE4439">
        <w:rPr>
          <w:rtl/>
        </w:rPr>
        <w:t xml:space="preserve">اد </w:t>
      </w:r>
      <w:r w:rsidR="00AE657A">
        <w:rPr>
          <w:rtl/>
        </w:rPr>
        <w:t>ک</w:t>
      </w:r>
      <w:r w:rsidR="00552173" w:rsidRPr="00DE4439">
        <w:rPr>
          <w:rtl/>
        </w:rPr>
        <w:t>ن</w:t>
      </w:r>
      <w:r w:rsidR="00AE657A">
        <w:rPr>
          <w:rtl/>
        </w:rPr>
        <w:t>ی</w:t>
      </w:r>
      <w:r w:rsidR="00552173" w:rsidRPr="00DE4439">
        <w:rPr>
          <w:rtl/>
        </w:rPr>
        <w:t>د; خداوند لط</w:t>
      </w:r>
      <w:r w:rsidR="00AE657A">
        <w:rPr>
          <w:rtl/>
        </w:rPr>
        <w:t>ی</w:t>
      </w:r>
      <w:r w:rsidR="00552173" w:rsidRPr="00DE4439">
        <w:rPr>
          <w:rtl/>
        </w:rPr>
        <w:t>ف و خب</w:t>
      </w:r>
      <w:r w:rsidR="00AE657A">
        <w:rPr>
          <w:rtl/>
        </w:rPr>
        <w:t>ی</w:t>
      </w:r>
      <w:r w:rsidR="00552173" w:rsidRPr="00DE4439">
        <w:rPr>
          <w:rtl/>
        </w:rPr>
        <w:t>ر است</w:t>
      </w:r>
      <w:r w:rsidR="00B11A7D" w:rsidRPr="00DE4439">
        <w:rPr>
          <w:rFonts w:ascii="Times New Roman" w:hAnsi="Times New Roman" w:hint="cs"/>
          <w:rtl/>
        </w:rPr>
        <w:t>».</w:t>
      </w:r>
    </w:p>
    <w:p w:rsidR="00F34B50" w:rsidRPr="00DE4439" w:rsidRDefault="00B575C2" w:rsidP="009C6AE1">
      <w:pPr>
        <w:pStyle w:val="a"/>
        <w:rPr>
          <w:rtl/>
        </w:rPr>
      </w:pPr>
      <w:r w:rsidRPr="00DE4439">
        <w:rPr>
          <w:rFonts w:hint="cs"/>
          <w:rtl/>
        </w:rPr>
        <w:t xml:space="preserve">هر </w:t>
      </w:r>
      <w:r w:rsidR="00AE657A">
        <w:rPr>
          <w:rFonts w:hint="cs"/>
          <w:rtl/>
        </w:rPr>
        <w:t>ک</w:t>
      </w:r>
      <w:r w:rsidRPr="00DE4439">
        <w:rPr>
          <w:rFonts w:hint="cs"/>
          <w:rtl/>
        </w:rPr>
        <w:t>س س</w:t>
      </w:r>
      <w:r w:rsidR="00AE657A">
        <w:rPr>
          <w:rFonts w:hint="cs"/>
          <w:rtl/>
        </w:rPr>
        <w:t>ی</w:t>
      </w:r>
      <w:r w:rsidRPr="00DE4439">
        <w:rPr>
          <w:rFonts w:hint="cs"/>
          <w:rtl/>
        </w:rPr>
        <w:t>اق ا</w:t>
      </w:r>
      <w:r w:rsidR="00AE657A">
        <w:rPr>
          <w:rFonts w:hint="cs"/>
          <w:rtl/>
        </w:rPr>
        <w:t>ی</w:t>
      </w:r>
      <w:r w:rsidRPr="00DE4439">
        <w:rPr>
          <w:rFonts w:hint="cs"/>
          <w:rtl/>
        </w:rPr>
        <w:t>ن آ</w:t>
      </w:r>
      <w:r w:rsidR="00AE657A">
        <w:rPr>
          <w:rFonts w:hint="cs"/>
          <w:rtl/>
        </w:rPr>
        <w:t>ی</w:t>
      </w:r>
      <w:r w:rsidRPr="00DE4439">
        <w:rPr>
          <w:rFonts w:hint="cs"/>
          <w:rtl/>
        </w:rPr>
        <w:t xml:space="preserve">ات را مورد توجه قرار دهد </w:t>
      </w:r>
      <w:r w:rsidR="00AE657A">
        <w:rPr>
          <w:rFonts w:hint="cs"/>
          <w:rtl/>
        </w:rPr>
        <w:t>ی</w:t>
      </w:r>
      <w:r w:rsidRPr="00DE4439">
        <w:rPr>
          <w:rFonts w:hint="cs"/>
          <w:rtl/>
        </w:rPr>
        <w:t>ق</w:t>
      </w:r>
      <w:r w:rsidR="00AE657A">
        <w:rPr>
          <w:rFonts w:hint="cs"/>
          <w:rtl/>
        </w:rPr>
        <w:t>ی</w:t>
      </w:r>
      <w:r w:rsidRPr="00DE4439">
        <w:rPr>
          <w:rFonts w:hint="cs"/>
          <w:rtl/>
        </w:rPr>
        <w:t>ن 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ا</w:t>
      </w:r>
      <w:r w:rsidR="00AE657A">
        <w:rPr>
          <w:rFonts w:hint="cs"/>
          <w:rtl/>
        </w:rPr>
        <w:t>ی</w:t>
      </w:r>
      <w:r w:rsidRPr="00DE4439">
        <w:rPr>
          <w:rFonts w:hint="cs"/>
          <w:rtl/>
        </w:rPr>
        <w:t>ن آ</w:t>
      </w:r>
      <w:r w:rsidR="00AE657A">
        <w:rPr>
          <w:rFonts w:hint="cs"/>
          <w:rtl/>
        </w:rPr>
        <w:t>ی</w:t>
      </w:r>
      <w:r w:rsidRPr="00DE4439">
        <w:rPr>
          <w:rFonts w:hint="cs"/>
          <w:rtl/>
        </w:rPr>
        <w:t>ات در مورد زنان پ</w:t>
      </w:r>
      <w:r w:rsidR="00AE657A">
        <w:rPr>
          <w:rFonts w:hint="cs"/>
          <w:rtl/>
        </w:rPr>
        <w:t>ی</w:t>
      </w:r>
      <w:r w:rsidRPr="00DE4439">
        <w:rPr>
          <w:rFonts w:hint="cs"/>
          <w:rtl/>
        </w:rPr>
        <w:t>امبر</w:t>
      </w:r>
      <w:r w:rsidR="00F47417" w:rsidRPr="00DE4439">
        <w:rPr>
          <w:rFonts w:ascii="Tahoma" w:hAnsi="Tahoma" w:cs="CTraditional Arabic" w:hint="cs"/>
          <w:color w:val="000000"/>
          <w:rtl/>
        </w:rPr>
        <w:t>ص</w:t>
      </w:r>
      <w:r w:rsidR="008E1EAF" w:rsidRPr="00DE4439">
        <w:rPr>
          <w:rFonts w:hint="cs"/>
          <w:rtl/>
        </w:rPr>
        <w:t xml:space="preserve"> نازل شده‌اند. </w:t>
      </w:r>
    </w:p>
    <w:p w:rsidR="008E1EAF" w:rsidRPr="00DE4439" w:rsidRDefault="008E1EAF" w:rsidP="007B1771">
      <w:pPr>
        <w:pStyle w:val="a"/>
        <w:rPr>
          <w:rtl/>
        </w:rPr>
      </w:pPr>
      <w:r w:rsidRPr="00DE4439">
        <w:rPr>
          <w:rFonts w:hint="cs"/>
          <w:rtl/>
        </w:rPr>
        <w:t>ش</w:t>
      </w:r>
      <w:r w:rsidR="00AE657A">
        <w:rPr>
          <w:rFonts w:hint="cs"/>
          <w:rtl/>
        </w:rPr>
        <w:t>ی</w:t>
      </w:r>
      <w:r w:rsidRPr="00DE4439">
        <w:rPr>
          <w:rFonts w:hint="cs"/>
          <w:rtl/>
        </w:rPr>
        <w:t>ع</w:t>
      </w:r>
      <w:r w:rsidR="00AE657A">
        <w:rPr>
          <w:rFonts w:hint="cs"/>
          <w:rtl/>
        </w:rPr>
        <w:t>ی</w:t>
      </w:r>
      <w:r w:rsidRPr="00DE4439">
        <w:rPr>
          <w:rFonts w:hint="cs"/>
          <w:rtl/>
        </w:rPr>
        <w:t>ان از</w:t>
      </w:r>
      <w:r w:rsidR="007B1771">
        <w:rPr>
          <w:rFonts w:hint="cs"/>
          <w:rtl/>
        </w:rPr>
        <w:t xml:space="preserve"> </w:t>
      </w:r>
      <w:r w:rsidR="007B1771">
        <w:rPr>
          <w:rFonts w:ascii="Traditional Arabic" w:hAnsi="Traditional Arabic" w:cs="Traditional Arabic"/>
          <w:rtl/>
        </w:rPr>
        <w:t>﴿</w:t>
      </w:r>
      <w:r w:rsidR="007B1771" w:rsidRPr="004169DA">
        <w:rPr>
          <w:rStyle w:val="Char8"/>
          <w:rtl/>
        </w:rPr>
        <w:t>لِيُذۡهِبَ عَنكُمُ</w:t>
      </w:r>
      <w:r w:rsidR="007B1771">
        <w:rPr>
          <w:rFonts w:ascii="Traditional Arabic" w:hAnsi="Traditional Arabic" w:cs="Traditional Arabic"/>
          <w:rtl/>
        </w:rPr>
        <w:t>﴾</w:t>
      </w:r>
      <w:r w:rsidRPr="00DE4439">
        <w:rPr>
          <w:rFonts w:hint="cs"/>
          <w:rtl/>
        </w:rPr>
        <w:t xml:space="preserve"> استدلال م</w:t>
      </w:r>
      <w:r w:rsidR="00AE657A">
        <w:rPr>
          <w:rFonts w:hint="cs"/>
          <w:rtl/>
        </w:rPr>
        <w:t>ی</w:t>
      </w:r>
      <w:r w:rsidRPr="00DE4439">
        <w:rPr>
          <w:rFonts w:hint="cs"/>
          <w:rtl/>
        </w:rPr>
        <w:t>‌</w:t>
      </w:r>
      <w:r w:rsidR="00AE657A">
        <w:rPr>
          <w:rFonts w:hint="cs"/>
          <w:rtl/>
        </w:rPr>
        <w:t>ک</w:t>
      </w:r>
      <w:r w:rsidRPr="00DE4439">
        <w:rPr>
          <w:rFonts w:hint="cs"/>
          <w:rtl/>
        </w:rPr>
        <w:t>نند و م</w:t>
      </w:r>
      <w:r w:rsidR="00AE657A">
        <w:rPr>
          <w:rFonts w:hint="cs"/>
          <w:rtl/>
        </w:rPr>
        <w:t>ی</w:t>
      </w:r>
      <w:r w:rsidRPr="00DE4439">
        <w:rPr>
          <w:rFonts w:hint="cs"/>
          <w:rtl/>
        </w:rPr>
        <w:t>‌گو</w:t>
      </w:r>
      <w:r w:rsidR="00AE657A">
        <w:rPr>
          <w:rFonts w:hint="cs"/>
          <w:rtl/>
        </w:rPr>
        <w:t>ی</w:t>
      </w:r>
      <w:r w:rsidRPr="00DE4439">
        <w:rPr>
          <w:rFonts w:hint="cs"/>
          <w:rtl/>
        </w:rPr>
        <w:t>ند با ضم</w:t>
      </w:r>
      <w:r w:rsidR="00AE657A">
        <w:rPr>
          <w:rFonts w:hint="cs"/>
          <w:rtl/>
        </w:rPr>
        <w:t>ی</w:t>
      </w:r>
      <w:r w:rsidRPr="00DE4439">
        <w:rPr>
          <w:rFonts w:hint="cs"/>
          <w:rtl/>
        </w:rPr>
        <w:t>ر مذ</w:t>
      </w:r>
      <w:r w:rsidR="00AE657A">
        <w:rPr>
          <w:rFonts w:hint="cs"/>
          <w:rtl/>
        </w:rPr>
        <w:t>ک</w:t>
      </w:r>
      <w:r w:rsidRPr="00DE4439">
        <w:rPr>
          <w:rFonts w:hint="cs"/>
          <w:rtl/>
        </w:rPr>
        <w:t xml:space="preserve">ر خطاب </w:t>
      </w:r>
      <w:r w:rsidR="00AE657A">
        <w:rPr>
          <w:rFonts w:hint="cs"/>
          <w:rtl/>
        </w:rPr>
        <w:t>ک</w:t>
      </w:r>
      <w:r w:rsidRPr="00DE4439">
        <w:rPr>
          <w:rFonts w:hint="cs"/>
          <w:rtl/>
        </w:rPr>
        <w:t>رده است و نگفت (عن</w:t>
      </w:r>
      <w:r w:rsidR="00AE657A">
        <w:rPr>
          <w:rFonts w:hint="cs"/>
          <w:rtl/>
        </w:rPr>
        <w:t>ک</w:t>
      </w:r>
      <w:r w:rsidRPr="00DE4439">
        <w:rPr>
          <w:rFonts w:hint="cs"/>
          <w:rtl/>
        </w:rPr>
        <w:t>ن) و گفت</w:t>
      </w:r>
      <w:r w:rsidR="007B1771">
        <w:rPr>
          <w:rFonts w:hint="cs"/>
          <w:rtl/>
        </w:rPr>
        <w:t xml:space="preserve"> </w:t>
      </w:r>
      <w:r w:rsidR="007B1771">
        <w:rPr>
          <w:rFonts w:ascii="Traditional Arabic" w:hAnsi="Traditional Arabic" w:cs="Traditional Arabic"/>
          <w:rtl/>
        </w:rPr>
        <w:t>﴿</w:t>
      </w:r>
      <w:r w:rsidR="007B1771" w:rsidRPr="004169DA">
        <w:rPr>
          <w:rStyle w:val="Char8"/>
          <w:rtl/>
        </w:rPr>
        <w:t>يُطَهِّرَكُمۡ</w:t>
      </w:r>
      <w:r w:rsidR="007B1771">
        <w:rPr>
          <w:rFonts w:ascii="Traditional Arabic" w:hAnsi="Traditional Arabic" w:cs="Traditional Arabic"/>
          <w:rtl/>
        </w:rPr>
        <w:t>﴾</w:t>
      </w:r>
      <w:r w:rsidRPr="00DE4439">
        <w:rPr>
          <w:rFonts w:hint="cs"/>
          <w:rtl/>
        </w:rPr>
        <w:t xml:space="preserve"> و نگفت (</w:t>
      </w:r>
      <w:r w:rsidR="00AE657A">
        <w:rPr>
          <w:rFonts w:hint="cs"/>
          <w:rtl/>
        </w:rPr>
        <w:t>ی</w:t>
      </w:r>
      <w:r w:rsidRPr="00DE4439">
        <w:rPr>
          <w:rFonts w:hint="cs"/>
          <w:rtl/>
        </w:rPr>
        <w:t>طهر</w:t>
      </w:r>
      <w:r w:rsidR="00AE657A">
        <w:rPr>
          <w:rFonts w:hint="cs"/>
          <w:rtl/>
        </w:rPr>
        <w:t>ک</w:t>
      </w:r>
      <w:r w:rsidRPr="00DE4439">
        <w:rPr>
          <w:rFonts w:hint="cs"/>
          <w:rtl/>
        </w:rPr>
        <w:t xml:space="preserve">ن) </w:t>
      </w:r>
      <w:r w:rsidR="00AE657A">
        <w:rPr>
          <w:rFonts w:hint="cs"/>
          <w:rtl/>
        </w:rPr>
        <w:t>ی</w:t>
      </w:r>
      <w:r w:rsidRPr="00DE4439">
        <w:rPr>
          <w:rFonts w:hint="cs"/>
          <w:rtl/>
        </w:rPr>
        <w:t>عن</w:t>
      </w:r>
      <w:r w:rsidR="00AE657A">
        <w:rPr>
          <w:rFonts w:hint="cs"/>
          <w:rtl/>
        </w:rPr>
        <w:t>ی</w:t>
      </w:r>
      <w:r w:rsidRPr="00DE4439">
        <w:rPr>
          <w:rFonts w:hint="cs"/>
          <w:rtl/>
        </w:rPr>
        <w:t xml:space="preserve"> با ضم</w:t>
      </w:r>
      <w:r w:rsidR="00AE657A">
        <w:rPr>
          <w:rFonts w:hint="cs"/>
          <w:rtl/>
        </w:rPr>
        <w:t>ی</w:t>
      </w:r>
      <w:r w:rsidRPr="00DE4439">
        <w:rPr>
          <w:rFonts w:hint="cs"/>
          <w:rtl/>
        </w:rPr>
        <w:t>ر مذ</w:t>
      </w:r>
      <w:r w:rsidR="00AE657A">
        <w:rPr>
          <w:rFonts w:hint="cs"/>
          <w:rtl/>
        </w:rPr>
        <w:t>ک</w:t>
      </w:r>
      <w:r w:rsidRPr="00DE4439">
        <w:rPr>
          <w:rFonts w:hint="cs"/>
          <w:rtl/>
        </w:rPr>
        <w:t xml:space="preserve">ر خطاب </w:t>
      </w:r>
      <w:r w:rsidR="00AE657A">
        <w:rPr>
          <w:rFonts w:hint="cs"/>
          <w:rtl/>
        </w:rPr>
        <w:t>ک</w:t>
      </w:r>
      <w:r w:rsidRPr="00DE4439">
        <w:rPr>
          <w:rFonts w:hint="cs"/>
          <w:rtl/>
        </w:rPr>
        <w:t>رده و با ضم</w:t>
      </w:r>
      <w:r w:rsidR="00AE657A">
        <w:rPr>
          <w:rFonts w:hint="cs"/>
          <w:rtl/>
        </w:rPr>
        <w:t>ی</w:t>
      </w:r>
      <w:r w:rsidRPr="00DE4439">
        <w:rPr>
          <w:rFonts w:hint="cs"/>
          <w:rtl/>
        </w:rPr>
        <w:t>ر مونث خطاب ن</w:t>
      </w:r>
      <w:r w:rsidR="00AE657A">
        <w:rPr>
          <w:rFonts w:hint="cs"/>
          <w:rtl/>
        </w:rPr>
        <w:t>ک</w:t>
      </w:r>
      <w:r w:rsidRPr="00DE4439">
        <w:rPr>
          <w:rFonts w:hint="cs"/>
          <w:rtl/>
        </w:rPr>
        <w:t>رده است، و م</w:t>
      </w:r>
      <w:r w:rsidR="00AE657A">
        <w:rPr>
          <w:rFonts w:hint="cs"/>
          <w:rtl/>
        </w:rPr>
        <w:t>ی</w:t>
      </w:r>
      <w:r w:rsidRPr="00DE4439">
        <w:rPr>
          <w:rFonts w:hint="cs"/>
          <w:rtl/>
        </w:rPr>
        <w:t>‌گو</w:t>
      </w:r>
      <w:r w:rsidR="00AE657A">
        <w:rPr>
          <w:rFonts w:hint="cs"/>
          <w:rtl/>
        </w:rPr>
        <w:t>ی</w:t>
      </w:r>
      <w:r w:rsidRPr="00DE4439">
        <w:rPr>
          <w:rFonts w:hint="cs"/>
          <w:rtl/>
        </w:rPr>
        <w:t>ند وقت</w:t>
      </w:r>
      <w:r w:rsidR="00AE657A">
        <w:rPr>
          <w:rFonts w:hint="cs"/>
          <w:rtl/>
        </w:rPr>
        <w:t>ی</w:t>
      </w:r>
      <w:r w:rsidRPr="00DE4439">
        <w:rPr>
          <w:rFonts w:hint="cs"/>
          <w:rtl/>
        </w:rPr>
        <w:t xml:space="preserve"> با ص</w:t>
      </w:r>
      <w:r w:rsidR="00AE657A">
        <w:rPr>
          <w:rFonts w:hint="cs"/>
          <w:rtl/>
        </w:rPr>
        <w:t>ی</w:t>
      </w:r>
      <w:r w:rsidRPr="00DE4439">
        <w:rPr>
          <w:rFonts w:hint="cs"/>
          <w:rtl/>
        </w:rPr>
        <w:t>غه جمع مذ</w:t>
      </w:r>
      <w:r w:rsidR="00AE657A">
        <w:rPr>
          <w:rFonts w:hint="cs"/>
          <w:rtl/>
        </w:rPr>
        <w:t>ک</w:t>
      </w:r>
      <w:r w:rsidRPr="00DE4439">
        <w:rPr>
          <w:rFonts w:hint="cs"/>
          <w:rtl/>
        </w:rPr>
        <w:t>ر خطاب شده ا</w:t>
      </w:r>
      <w:r w:rsidR="00AE657A">
        <w:rPr>
          <w:rFonts w:hint="cs"/>
          <w:rtl/>
        </w:rPr>
        <w:t>ی</w:t>
      </w:r>
      <w:r w:rsidRPr="00DE4439">
        <w:rPr>
          <w:rFonts w:hint="cs"/>
          <w:rtl/>
        </w:rPr>
        <w:t>ن خودش دل</w:t>
      </w:r>
      <w:r w:rsidR="00AE657A">
        <w:rPr>
          <w:rFonts w:hint="cs"/>
          <w:rtl/>
        </w:rPr>
        <w:t>ی</w:t>
      </w:r>
      <w:r w:rsidRPr="00DE4439">
        <w:rPr>
          <w:rFonts w:hint="cs"/>
          <w:rtl/>
        </w:rPr>
        <w:t>ل</w:t>
      </w:r>
      <w:r w:rsidR="00AE657A">
        <w:rPr>
          <w:rFonts w:hint="cs"/>
          <w:rtl/>
        </w:rPr>
        <w:t>ی</w:t>
      </w:r>
      <w:r w:rsidRPr="00DE4439">
        <w:rPr>
          <w:rFonts w:hint="cs"/>
          <w:rtl/>
        </w:rPr>
        <w:t xml:space="preserve"> است </w:t>
      </w:r>
      <w:r w:rsidR="00AE657A">
        <w:rPr>
          <w:rFonts w:hint="cs"/>
          <w:rtl/>
        </w:rPr>
        <w:t>ک</w:t>
      </w:r>
      <w:r w:rsidRPr="00DE4439">
        <w:rPr>
          <w:rFonts w:hint="cs"/>
          <w:rtl/>
        </w:rPr>
        <w:t>ه همسران پ</w:t>
      </w:r>
      <w:r w:rsidR="00AE657A">
        <w:rPr>
          <w:rFonts w:hint="cs"/>
          <w:rtl/>
        </w:rPr>
        <w:t>ی</w:t>
      </w:r>
      <w:r w:rsidRPr="00DE4439">
        <w:rPr>
          <w:rFonts w:hint="cs"/>
          <w:rtl/>
        </w:rPr>
        <w:t>امبر از تطه</w:t>
      </w:r>
      <w:r w:rsidR="00AE657A">
        <w:rPr>
          <w:rFonts w:hint="cs"/>
          <w:rtl/>
        </w:rPr>
        <w:t>ی</w:t>
      </w:r>
      <w:r w:rsidRPr="00DE4439">
        <w:rPr>
          <w:rFonts w:hint="cs"/>
          <w:rtl/>
        </w:rPr>
        <w:t>ر ب</w:t>
      </w:r>
      <w:r w:rsidR="00AE657A">
        <w:rPr>
          <w:rFonts w:hint="cs"/>
          <w:rtl/>
        </w:rPr>
        <w:t>ی</w:t>
      </w:r>
      <w:r w:rsidRPr="00DE4439">
        <w:rPr>
          <w:rFonts w:hint="cs"/>
          <w:rtl/>
        </w:rPr>
        <w:t>رون هستند و عل</w:t>
      </w:r>
      <w:r w:rsidR="00AE657A">
        <w:rPr>
          <w:rFonts w:hint="cs"/>
          <w:rtl/>
        </w:rPr>
        <w:t>ی</w:t>
      </w:r>
      <w:r w:rsidRPr="00DE4439">
        <w:rPr>
          <w:rFonts w:hint="cs"/>
          <w:rtl/>
        </w:rPr>
        <w:t xml:space="preserve"> و فاطمه و حسن و حس</w:t>
      </w:r>
      <w:r w:rsidR="00AE657A">
        <w:rPr>
          <w:rFonts w:hint="cs"/>
          <w:rtl/>
        </w:rPr>
        <w:t>ی</w:t>
      </w:r>
      <w:r w:rsidRPr="00DE4439">
        <w:rPr>
          <w:rFonts w:hint="cs"/>
          <w:rtl/>
        </w:rPr>
        <w:t>ن در آن داخل هستند و دل</w:t>
      </w:r>
      <w:r w:rsidR="00AE657A">
        <w:rPr>
          <w:rFonts w:hint="cs"/>
          <w:rtl/>
        </w:rPr>
        <w:t>ی</w:t>
      </w:r>
      <w:r w:rsidRPr="00DE4439">
        <w:rPr>
          <w:rFonts w:hint="cs"/>
          <w:rtl/>
        </w:rPr>
        <w:t>لش حد</w:t>
      </w:r>
      <w:r w:rsidR="00AE657A">
        <w:rPr>
          <w:rFonts w:hint="cs"/>
          <w:rtl/>
        </w:rPr>
        <w:t>ی</w:t>
      </w:r>
      <w:r w:rsidRPr="00DE4439">
        <w:rPr>
          <w:rFonts w:hint="cs"/>
          <w:rtl/>
        </w:rPr>
        <w:t>ث عبا است. اما ا</w:t>
      </w:r>
      <w:r w:rsidR="00AE657A">
        <w:rPr>
          <w:rFonts w:hint="cs"/>
          <w:rtl/>
        </w:rPr>
        <w:t>ی</w:t>
      </w:r>
      <w:r w:rsidRPr="00DE4439">
        <w:rPr>
          <w:rFonts w:hint="cs"/>
          <w:rtl/>
        </w:rPr>
        <w:t>ن استدلال آنها باطل و پوچ است چون آ</w:t>
      </w:r>
      <w:r w:rsidR="00AE657A">
        <w:rPr>
          <w:rFonts w:hint="cs"/>
          <w:rtl/>
        </w:rPr>
        <w:t>ی</w:t>
      </w:r>
      <w:r w:rsidRPr="00DE4439">
        <w:rPr>
          <w:rFonts w:hint="cs"/>
          <w:rtl/>
        </w:rPr>
        <w:t xml:space="preserve">ه به هم متصل است چنان </w:t>
      </w:r>
      <w:r w:rsidR="00AE657A">
        <w:rPr>
          <w:rFonts w:hint="cs"/>
          <w:rtl/>
        </w:rPr>
        <w:t>ک</w:t>
      </w:r>
      <w:r w:rsidRPr="00DE4439">
        <w:rPr>
          <w:rFonts w:hint="cs"/>
          <w:rtl/>
        </w:rPr>
        <w:t>ه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Fonts w:hint="eastAsia"/>
          <w:rtl/>
        </w:rPr>
        <w:t>وَقَرۡنَ</w:t>
      </w:r>
      <w:r w:rsidR="007B1771" w:rsidRPr="004169DA">
        <w:rPr>
          <w:rStyle w:val="Char8"/>
          <w:rtl/>
        </w:rPr>
        <w:t xml:space="preserve"> فِي بُيُوتِكُنَّ</w:t>
      </w:r>
      <w:r w:rsidR="007B1771">
        <w:rPr>
          <w:rFonts w:ascii="Traditional Arabic" w:hAnsi="Traditional Arabic" w:cs="Traditional Arabic"/>
          <w:rtl/>
        </w:rPr>
        <w:t>﴾</w:t>
      </w:r>
      <w:r w:rsidR="00784590" w:rsidRPr="00DE4439">
        <w:rPr>
          <w:rFonts w:hint="cs"/>
          <w:rtl/>
        </w:rPr>
        <w:t xml:space="preserve"> </w:t>
      </w:r>
      <w:r w:rsidR="00185E84" w:rsidRPr="00DE4439">
        <w:rPr>
          <w:rFonts w:hint="cs"/>
          <w:rtl/>
        </w:rPr>
        <w:t>سپس دنبال آن فرمود:</w:t>
      </w:r>
      <w:r w:rsidR="007B1771">
        <w:rPr>
          <w:rFonts w:hint="cs"/>
          <w:rtl/>
        </w:rPr>
        <w:t xml:space="preserve"> </w:t>
      </w:r>
      <w:r w:rsidR="007B1771">
        <w:rPr>
          <w:rFonts w:ascii="Traditional Arabic" w:hAnsi="Traditional Arabic" w:cs="Traditional Arabic"/>
          <w:rtl/>
        </w:rPr>
        <w:t>﴿</w:t>
      </w:r>
      <w:r w:rsidR="007B1771" w:rsidRPr="004169DA">
        <w:rPr>
          <w:rStyle w:val="Char8"/>
          <w:rFonts w:hint="eastAsia"/>
          <w:rtl/>
        </w:rPr>
        <w:t>وَ</w:t>
      </w:r>
      <w:r w:rsidR="007B1771" w:rsidRPr="004169DA">
        <w:rPr>
          <w:rStyle w:val="Char8"/>
          <w:rFonts w:hint="cs"/>
          <w:rtl/>
        </w:rPr>
        <w:t>ٱ</w:t>
      </w:r>
      <w:r w:rsidR="007B1771" w:rsidRPr="004169DA">
        <w:rPr>
          <w:rStyle w:val="Char8"/>
          <w:rFonts w:hint="eastAsia"/>
          <w:rtl/>
        </w:rPr>
        <w:t>ذۡكُرۡنَ</w:t>
      </w:r>
      <w:r w:rsidR="007B1771" w:rsidRPr="004169DA">
        <w:rPr>
          <w:rStyle w:val="Char8"/>
          <w:rtl/>
        </w:rPr>
        <w:t xml:space="preserve"> مَا يُتۡلَىٰ فِي بُيُوتِكُنَّ</w:t>
      </w:r>
      <w:r w:rsidR="007B1771">
        <w:rPr>
          <w:rFonts w:ascii="Traditional Arabic" w:hAnsi="Traditional Arabic" w:cs="Traditional Arabic"/>
          <w:rtl/>
        </w:rPr>
        <w:t>﴾</w:t>
      </w:r>
      <w:r w:rsidR="009C6AE1">
        <w:rPr>
          <w:rFonts w:hint="cs"/>
          <w:rtl/>
        </w:rPr>
        <w:t xml:space="preserve"> </w:t>
      </w:r>
      <w:r w:rsidR="00DC075F" w:rsidRPr="00DE4439">
        <w:rPr>
          <w:rFonts w:hint="cs"/>
          <w:rtl/>
        </w:rPr>
        <w:t>پس در همه ا</w:t>
      </w:r>
      <w:r w:rsidR="00AE657A">
        <w:rPr>
          <w:rFonts w:hint="cs"/>
          <w:rtl/>
        </w:rPr>
        <w:t>ی</w:t>
      </w:r>
      <w:r w:rsidR="00DC075F" w:rsidRPr="00DE4439">
        <w:rPr>
          <w:rFonts w:hint="cs"/>
          <w:rtl/>
        </w:rPr>
        <w:t>ن آ</w:t>
      </w:r>
      <w:r w:rsidR="00AE657A">
        <w:rPr>
          <w:rFonts w:hint="cs"/>
          <w:rtl/>
        </w:rPr>
        <w:t>ی</w:t>
      </w:r>
      <w:r w:rsidR="00DC075F" w:rsidRPr="00DE4439">
        <w:rPr>
          <w:rFonts w:hint="cs"/>
          <w:rtl/>
        </w:rPr>
        <w:t>ه‌ها زنان پ</w:t>
      </w:r>
      <w:r w:rsidR="00AE657A">
        <w:rPr>
          <w:rFonts w:hint="cs"/>
          <w:rtl/>
        </w:rPr>
        <w:t>ی</w:t>
      </w:r>
      <w:r w:rsidR="00387DEE" w:rsidRPr="00DE4439">
        <w:rPr>
          <w:rFonts w:hint="cs"/>
          <w:rtl/>
        </w:rPr>
        <w:t>امبر مخاطب هستند.</w:t>
      </w:r>
    </w:p>
    <w:p w:rsidR="009B7C25" w:rsidRPr="004169DA" w:rsidRDefault="00DC075F" w:rsidP="007B1771">
      <w:pPr>
        <w:pStyle w:val="a"/>
        <w:rPr>
          <w:rStyle w:val="Char8"/>
          <w:rtl/>
        </w:rPr>
      </w:pPr>
      <w:r w:rsidRPr="00DE4439">
        <w:rPr>
          <w:rFonts w:hint="cs"/>
          <w:rtl/>
        </w:rPr>
        <w:t>دوم</w:t>
      </w:r>
      <w:r w:rsidR="00784590" w:rsidRPr="00DE4439">
        <w:rPr>
          <w:rFonts w:hint="cs"/>
          <w:rtl/>
        </w:rPr>
        <w:t xml:space="preserve">: </w:t>
      </w:r>
      <w:r w:rsidRPr="00DE4439">
        <w:rPr>
          <w:rFonts w:hint="cs"/>
          <w:rtl/>
        </w:rPr>
        <w:t>به خاطر آن در</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لِيُذۡهِبَ عَنكُمُ</w:t>
      </w:r>
      <w:r w:rsidR="007B1771">
        <w:rPr>
          <w:rFonts w:ascii="Traditional Arabic" w:hAnsi="Traditional Arabic" w:cs="Traditional Arabic"/>
          <w:rtl/>
        </w:rPr>
        <w:t>﴾</w:t>
      </w:r>
      <w:r w:rsidRPr="00DE4439">
        <w:rPr>
          <w:rFonts w:hint="cs"/>
          <w:rtl/>
        </w:rPr>
        <w:t xml:space="preserve"> با ص</w:t>
      </w:r>
      <w:r w:rsidR="00AE657A">
        <w:rPr>
          <w:rFonts w:hint="cs"/>
          <w:rtl/>
        </w:rPr>
        <w:t>ی</w:t>
      </w:r>
      <w:r w:rsidRPr="00DE4439">
        <w:rPr>
          <w:rFonts w:hint="cs"/>
          <w:rtl/>
        </w:rPr>
        <w:t>غه جمع مذ</w:t>
      </w:r>
      <w:r w:rsidR="00AE657A">
        <w:rPr>
          <w:rFonts w:hint="cs"/>
          <w:rtl/>
        </w:rPr>
        <w:t>ک</w:t>
      </w:r>
      <w:r w:rsidRPr="00DE4439">
        <w:rPr>
          <w:rFonts w:hint="cs"/>
          <w:rtl/>
        </w:rPr>
        <w:t xml:space="preserve">ر خطاب </w:t>
      </w:r>
      <w:r w:rsidR="00AE657A">
        <w:rPr>
          <w:rFonts w:hint="cs"/>
          <w:rtl/>
        </w:rPr>
        <w:t>ک</w:t>
      </w:r>
      <w:r w:rsidRPr="00DE4439">
        <w:rPr>
          <w:rFonts w:hint="cs"/>
          <w:rtl/>
        </w:rPr>
        <w:t xml:space="preserve">رد چون </w:t>
      </w:r>
      <w:r w:rsidR="00AE657A">
        <w:rPr>
          <w:rFonts w:hint="cs"/>
          <w:rtl/>
        </w:rPr>
        <w:t>ک</w:t>
      </w:r>
      <w:r w:rsidRPr="00DE4439">
        <w:rPr>
          <w:rFonts w:hint="cs"/>
          <w:rtl/>
        </w:rPr>
        <w:t>ه پ</w:t>
      </w:r>
      <w:r w:rsidR="00AE657A">
        <w:rPr>
          <w:rFonts w:hint="cs"/>
          <w:rtl/>
        </w:rPr>
        <w:t>ی</w:t>
      </w:r>
      <w:r w:rsidRPr="00DE4439">
        <w:rPr>
          <w:rFonts w:hint="cs"/>
          <w:rtl/>
        </w:rPr>
        <w:t xml:space="preserve">امبر </w:t>
      </w:r>
      <w:r w:rsidR="00A21C87" w:rsidRPr="00DE4439">
        <w:rPr>
          <w:rFonts w:hint="cs"/>
          <w:rtl/>
        </w:rPr>
        <w:t>هم به همراه زنان در آن شامل م</w:t>
      </w:r>
      <w:r w:rsidR="00AE657A">
        <w:rPr>
          <w:rFonts w:hint="cs"/>
          <w:rtl/>
        </w:rPr>
        <w:t>ی</w:t>
      </w:r>
      <w:r w:rsidR="00A21C87" w:rsidRPr="00DE4439">
        <w:rPr>
          <w:rFonts w:hint="cs"/>
          <w:rtl/>
        </w:rPr>
        <w:t>‌شود ز</w:t>
      </w:r>
      <w:r w:rsidR="00AE657A">
        <w:rPr>
          <w:rFonts w:hint="cs"/>
          <w:rtl/>
        </w:rPr>
        <w:t>ی</w:t>
      </w:r>
      <w:r w:rsidR="00A21C87" w:rsidRPr="00DE4439">
        <w:rPr>
          <w:rFonts w:hint="cs"/>
          <w:rtl/>
        </w:rPr>
        <w:t>را او بزرگ اهل خانه‌اش م</w:t>
      </w:r>
      <w:r w:rsidR="00AE657A">
        <w:rPr>
          <w:rFonts w:hint="cs"/>
          <w:rtl/>
        </w:rPr>
        <w:t>ی</w:t>
      </w:r>
      <w:r w:rsidR="00A21C87" w:rsidRPr="00DE4439">
        <w:rPr>
          <w:rFonts w:hint="cs"/>
          <w:rtl/>
        </w:rPr>
        <w:t xml:space="preserve">‌باشد، چنان </w:t>
      </w:r>
      <w:r w:rsidR="00AE657A">
        <w:rPr>
          <w:rFonts w:hint="cs"/>
          <w:rtl/>
        </w:rPr>
        <w:t>ک</w:t>
      </w:r>
      <w:r w:rsidR="00A21C87" w:rsidRPr="00DE4439">
        <w:rPr>
          <w:rFonts w:hint="cs"/>
          <w:rtl/>
        </w:rPr>
        <w:t>ه خداوند متعال دربار</w:t>
      </w:r>
      <w:r w:rsidR="00AE657A">
        <w:rPr>
          <w:rFonts w:hint="cs"/>
          <w:rtl/>
        </w:rPr>
        <w:t>ۀ</w:t>
      </w:r>
      <w:r w:rsidR="00A21C87" w:rsidRPr="00DE4439">
        <w:rPr>
          <w:rFonts w:hint="cs"/>
          <w:rtl/>
        </w:rPr>
        <w:t xml:space="preserve"> </w:t>
      </w:r>
      <w:r w:rsidR="00431A72" w:rsidRPr="00DE4439">
        <w:rPr>
          <w:rFonts w:hint="cs"/>
          <w:rtl/>
        </w:rPr>
        <w:t>همسر ابراه</w:t>
      </w:r>
      <w:r w:rsidR="00AE657A">
        <w:rPr>
          <w:rFonts w:hint="cs"/>
          <w:rtl/>
        </w:rPr>
        <w:t>ی</w:t>
      </w:r>
      <w:r w:rsidR="00431A72" w:rsidRPr="00DE4439">
        <w:rPr>
          <w:rFonts w:hint="cs"/>
          <w:rtl/>
        </w:rPr>
        <w:t>م م</w:t>
      </w:r>
      <w:r w:rsidR="00AE657A">
        <w:rPr>
          <w:rFonts w:hint="cs"/>
          <w:rtl/>
        </w:rPr>
        <w:t>ی</w:t>
      </w:r>
      <w:r w:rsidR="00431A72" w:rsidRPr="00DE4439">
        <w:rPr>
          <w:rFonts w:hint="cs"/>
          <w:rtl/>
        </w:rPr>
        <w:t>‌گو</w:t>
      </w:r>
      <w:r w:rsidR="00AE657A">
        <w:rPr>
          <w:rFonts w:hint="cs"/>
          <w:rtl/>
        </w:rPr>
        <w:t>ی</w:t>
      </w:r>
      <w:r w:rsidR="00431A72"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قَالُوٓاْ أَتَعۡجَبِينَ مِنۡ أَمۡرِ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رَحۡمَتُ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وَبَرَكَٰتُهُ</w:t>
      </w:r>
      <w:r w:rsidR="007B1771" w:rsidRPr="004169DA">
        <w:rPr>
          <w:rStyle w:val="Char8"/>
          <w:rFonts w:hint="cs"/>
          <w:rtl/>
        </w:rPr>
        <w:t>ۥ</w:t>
      </w:r>
      <w:r w:rsidR="007B1771" w:rsidRPr="004169DA">
        <w:rPr>
          <w:rStyle w:val="Char8"/>
          <w:rtl/>
        </w:rPr>
        <w:t xml:space="preserve"> عَلَيۡكُمۡ أَهۡلَ </w:t>
      </w:r>
      <w:r w:rsidR="007B1771" w:rsidRPr="004169DA">
        <w:rPr>
          <w:rStyle w:val="Char8"/>
          <w:rFonts w:hint="cs"/>
          <w:rtl/>
        </w:rPr>
        <w:t>ٱ</w:t>
      </w:r>
      <w:r w:rsidR="007B1771" w:rsidRPr="004169DA">
        <w:rPr>
          <w:rStyle w:val="Char8"/>
          <w:rFonts w:hint="eastAsia"/>
          <w:rtl/>
        </w:rPr>
        <w:t>لۡبَيۡتِۚ</w:t>
      </w:r>
      <w:r w:rsidR="007B1771" w:rsidRPr="004169DA">
        <w:rPr>
          <w:rStyle w:val="Char8"/>
          <w:rtl/>
        </w:rPr>
        <w:t xml:space="preserve"> إِنَّهُ</w:t>
      </w:r>
      <w:r w:rsidR="007B1771" w:rsidRPr="004169DA">
        <w:rPr>
          <w:rStyle w:val="Char8"/>
          <w:rFonts w:hint="cs"/>
          <w:rtl/>
        </w:rPr>
        <w:t>ۥ</w:t>
      </w:r>
      <w:r w:rsidR="007B1771" w:rsidRPr="004169DA">
        <w:rPr>
          <w:rStyle w:val="Char8"/>
          <w:rtl/>
        </w:rPr>
        <w:t xml:space="preserve"> حَمِيدٞ مَّجِيدٞ ٧٣</w:t>
      </w:r>
      <w:r w:rsidR="007B1771">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A00D5F" w:rsidRPr="009C6AE1">
        <w:rPr>
          <w:rStyle w:val="Char4"/>
          <w:rFonts w:hint="cs"/>
          <w:rtl/>
        </w:rPr>
        <w:t>هود: 73</w:t>
      </w:r>
      <w:r w:rsidR="009C6AE1" w:rsidRPr="009C6AE1">
        <w:rPr>
          <w:rStyle w:val="Char4"/>
          <w:rFonts w:hint="cs"/>
          <w:rtl/>
        </w:rPr>
        <w:t>]</w:t>
      </w:r>
      <w:r w:rsidR="00A00D5F" w:rsidRPr="00DE4439">
        <w:rPr>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CC451F" w:rsidRPr="00DE4439">
        <w:rPr>
          <w:rtl/>
        </w:rPr>
        <w:t>گفتند: آ</w:t>
      </w:r>
      <w:r w:rsidR="00AE657A">
        <w:rPr>
          <w:rtl/>
        </w:rPr>
        <w:t>ی</w:t>
      </w:r>
      <w:r w:rsidR="00CC451F" w:rsidRPr="00DE4439">
        <w:rPr>
          <w:rtl/>
        </w:rPr>
        <w:t xml:space="preserve">ا از فرمان خدا تعجب </w:t>
      </w:r>
      <w:r w:rsidR="00CA6CD3" w:rsidRPr="00DE4439">
        <w:rPr>
          <w:rFonts w:ascii="Times New Roman" w:hAnsi="Times New Roman" w:hint="cs"/>
          <w:rtl/>
        </w:rPr>
        <w:t>م</w:t>
      </w:r>
      <w:r w:rsidR="00AE657A">
        <w:rPr>
          <w:rFonts w:ascii="Times New Roman" w:hAnsi="Times New Roman" w:hint="cs"/>
          <w:rtl/>
        </w:rPr>
        <w:t>ی</w:t>
      </w:r>
      <w:r w:rsidR="00CA6CD3" w:rsidRPr="00DE4439">
        <w:rPr>
          <w:rFonts w:ascii="Times New Roman" w:hAnsi="Times New Roman" w:hint="cs"/>
          <w:rtl/>
        </w:rPr>
        <w:t>‌</w:t>
      </w:r>
      <w:r w:rsidR="00AE657A">
        <w:rPr>
          <w:rtl/>
        </w:rPr>
        <w:t>ک</w:t>
      </w:r>
      <w:r w:rsidR="00CC451F" w:rsidRPr="00DE4439">
        <w:rPr>
          <w:rtl/>
        </w:rPr>
        <w:t>نى؟! ا</w:t>
      </w:r>
      <w:r w:rsidR="00AE657A">
        <w:rPr>
          <w:rtl/>
        </w:rPr>
        <w:t>ی</w:t>
      </w:r>
      <w:r w:rsidR="00CC451F" w:rsidRPr="00DE4439">
        <w:rPr>
          <w:rtl/>
        </w:rPr>
        <w:t>ن رحمت خدا و بر</w:t>
      </w:r>
      <w:r w:rsidR="00AE657A">
        <w:rPr>
          <w:rtl/>
        </w:rPr>
        <w:t>ک</w:t>
      </w:r>
      <w:r w:rsidR="00CC451F" w:rsidRPr="00DE4439">
        <w:rPr>
          <w:rtl/>
        </w:rPr>
        <w:t xml:space="preserve">اتش بر شما خانواده است; چرا </w:t>
      </w:r>
      <w:r w:rsidR="00AE657A">
        <w:rPr>
          <w:rtl/>
        </w:rPr>
        <w:t>ک</w:t>
      </w:r>
      <w:r w:rsidR="00CC451F" w:rsidRPr="00DE4439">
        <w:rPr>
          <w:rtl/>
        </w:rPr>
        <w:t>ه او ستوده و والا است!</w:t>
      </w:r>
      <w:r w:rsidRPr="00DE4439">
        <w:rPr>
          <w:rFonts w:ascii="Times New Roman" w:hAnsi="Times New Roman" w:hint="cs"/>
          <w:rtl/>
        </w:rPr>
        <w:t>».</w:t>
      </w:r>
    </w:p>
    <w:p w:rsidR="009B7C25" w:rsidRPr="004169DA" w:rsidRDefault="00C302A8" w:rsidP="007B1771">
      <w:pPr>
        <w:pStyle w:val="a"/>
        <w:rPr>
          <w:rStyle w:val="Char8"/>
          <w:rtl/>
        </w:rPr>
      </w:pPr>
      <w:r w:rsidRPr="00D139C3">
        <w:rPr>
          <w:rStyle w:val="Char0"/>
          <w:rFonts w:hint="cs"/>
          <w:rtl/>
        </w:rPr>
        <w:t>با ا</w:t>
      </w:r>
      <w:r w:rsidR="00AE657A" w:rsidRPr="00D139C3">
        <w:rPr>
          <w:rStyle w:val="Char0"/>
          <w:rFonts w:hint="cs"/>
          <w:rtl/>
        </w:rPr>
        <w:t>ی</w:t>
      </w:r>
      <w:r w:rsidRPr="00D139C3">
        <w:rPr>
          <w:rStyle w:val="Char0"/>
          <w:rFonts w:hint="cs"/>
          <w:rtl/>
        </w:rPr>
        <w:t>ن</w:t>
      </w:r>
      <w:r w:rsidR="00AE657A" w:rsidRPr="00D139C3">
        <w:rPr>
          <w:rStyle w:val="Char0"/>
          <w:rFonts w:hint="cs"/>
          <w:rtl/>
        </w:rPr>
        <w:t>ک</w:t>
      </w:r>
      <w:r w:rsidRPr="00D139C3">
        <w:rPr>
          <w:rStyle w:val="Char0"/>
          <w:rFonts w:hint="cs"/>
          <w:rtl/>
        </w:rPr>
        <w:t>ه فقط ابراه</w:t>
      </w:r>
      <w:r w:rsidR="00AE657A" w:rsidRPr="00D139C3">
        <w:rPr>
          <w:rStyle w:val="Char0"/>
          <w:rFonts w:hint="cs"/>
          <w:rtl/>
        </w:rPr>
        <w:t>ی</w:t>
      </w:r>
      <w:r w:rsidRPr="00D139C3">
        <w:rPr>
          <w:rStyle w:val="Char0"/>
          <w:rFonts w:hint="cs"/>
          <w:rtl/>
        </w:rPr>
        <w:t xml:space="preserve">م و همسرش بودند و </w:t>
      </w:r>
      <w:r w:rsidR="00AE657A" w:rsidRPr="00D139C3">
        <w:rPr>
          <w:rStyle w:val="Char0"/>
          <w:rFonts w:hint="cs"/>
          <w:rtl/>
        </w:rPr>
        <w:t>ک</w:t>
      </w:r>
      <w:r w:rsidRPr="00D139C3">
        <w:rPr>
          <w:rStyle w:val="Char0"/>
          <w:rFonts w:hint="cs"/>
          <w:rtl/>
        </w:rPr>
        <w:t>س</w:t>
      </w:r>
      <w:r w:rsidR="00AE657A" w:rsidRPr="00D139C3">
        <w:rPr>
          <w:rStyle w:val="Char0"/>
          <w:rFonts w:hint="cs"/>
          <w:rtl/>
        </w:rPr>
        <w:t>ی</w:t>
      </w:r>
      <w:r w:rsidRPr="00D139C3">
        <w:rPr>
          <w:rStyle w:val="Char0"/>
          <w:rFonts w:hint="cs"/>
          <w:rtl/>
        </w:rPr>
        <w:t xml:space="preserve"> د</w:t>
      </w:r>
      <w:r w:rsidR="00AE657A" w:rsidRPr="00D139C3">
        <w:rPr>
          <w:rStyle w:val="Char0"/>
          <w:rFonts w:hint="cs"/>
          <w:rtl/>
        </w:rPr>
        <w:t>ی</w:t>
      </w:r>
      <w:r w:rsidRPr="00D139C3">
        <w:rPr>
          <w:rStyle w:val="Char0"/>
          <w:rFonts w:hint="cs"/>
          <w:rtl/>
        </w:rPr>
        <w:t>گر نبود، و خداوند متعال دربار موس</w:t>
      </w:r>
      <w:r w:rsidR="00AE657A" w:rsidRPr="00D139C3">
        <w:rPr>
          <w:rStyle w:val="Char0"/>
          <w:rFonts w:hint="cs"/>
          <w:rtl/>
        </w:rPr>
        <w:t>ی</w:t>
      </w:r>
      <w:r w:rsidRPr="00D139C3">
        <w:rPr>
          <w:rStyle w:val="Char0"/>
          <w:rFonts w:hint="cs"/>
          <w:rtl/>
        </w:rPr>
        <w:t xml:space="preserve">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 xml:space="preserve">۞فَلَمَّا قَضَىٰ مُوسَى </w:t>
      </w:r>
      <w:r w:rsidR="007B1771" w:rsidRPr="004169DA">
        <w:rPr>
          <w:rStyle w:val="Char8"/>
          <w:rFonts w:hint="cs"/>
          <w:rtl/>
        </w:rPr>
        <w:t>ٱ</w:t>
      </w:r>
      <w:r w:rsidR="007B1771" w:rsidRPr="004169DA">
        <w:rPr>
          <w:rStyle w:val="Char8"/>
          <w:rFonts w:hint="eastAsia"/>
          <w:rtl/>
        </w:rPr>
        <w:t>لۡأَجَلَ</w:t>
      </w:r>
      <w:r w:rsidR="007B1771" w:rsidRPr="004169DA">
        <w:rPr>
          <w:rStyle w:val="Char8"/>
          <w:rtl/>
        </w:rPr>
        <w:t xml:space="preserve"> وَسَارَ بِأَهۡلِهِ</w:t>
      </w:r>
      <w:r w:rsidR="007B1771" w:rsidRPr="004169DA">
        <w:rPr>
          <w:rStyle w:val="Char8"/>
          <w:rFonts w:hint="cs"/>
          <w:rtl/>
        </w:rPr>
        <w:t>ۦٓ</w:t>
      </w:r>
      <w:r w:rsidR="007B1771" w:rsidRPr="004169DA">
        <w:rPr>
          <w:rStyle w:val="Char8"/>
          <w:rtl/>
        </w:rPr>
        <w:t xml:space="preserve"> ءَانَسَ مِن جَانِبِ </w:t>
      </w:r>
      <w:r w:rsidR="007B1771" w:rsidRPr="004169DA">
        <w:rPr>
          <w:rStyle w:val="Char8"/>
          <w:rFonts w:hint="cs"/>
          <w:rtl/>
        </w:rPr>
        <w:t>ٱ</w:t>
      </w:r>
      <w:r w:rsidR="007B1771" w:rsidRPr="004169DA">
        <w:rPr>
          <w:rStyle w:val="Char8"/>
          <w:rFonts w:hint="eastAsia"/>
          <w:rtl/>
        </w:rPr>
        <w:t>لطُّورِ</w:t>
      </w:r>
      <w:r w:rsidR="007B1771" w:rsidRPr="004169DA">
        <w:rPr>
          <w:rStyle w:val="Char8"/>
          <w:rtl/>
        </w:rPr>
        <w:t xml:space="preserve"> نَارٗاۖ قَالَ لِأَهۡلِهِ </w:t>
      </w:r>
      <w:r w:rsidR="007B1771" w:rsidRPr="004169DA">
        <w:rPr>
          <w:rStyle w:val="Char8"/>
          <w:rFonts w:hint="cs"/>
          <w:rtl/>
        </w:rPr>
        <w:t>ٱ</w:t>
      </w:r>
      <w:r w:rsidR="007B1771" w:rsidRPr="004169DA">
        <w:rPr>
          <w:rStyle w:val="Char8"/>
          <w:rFonts w:hint="eastAsia"/>
          <w:rtl/>
        </w:rPr>
        <w:t>مۡكُثُوٓاْ</w:t>
      </w:r>
      <w:r w:rsidR="007B1771" w:rsidRPr="004169DA">
        <w:rPr>
          <w:rStyle w:val="Char8"/>
          <w:rtl/>
        </w:rPr>
        <w:t xml:space="preserve"> إِنِّيٓ ءَانَسۡتُ نَارٗا لَّعَلِّيٓ ءَاتِيكُم مِّنۡهَا بِخَبَرٍ أَوۡ جَذۡوَةٖ مِّنَ </w:t>
      </w:r>
      <w:r w:rsidR="007B1771" w:rsidRPr="004169DA">
        <w:rPr>
          <w:rStyle w:val="Char8"/>
          <w:rFonts w:hint="cs"/>
          <w:rtl/>
        </w:rPr>
        <w:t>ٱ</w:t>
      </w:r>
      <w:r w:rsidR="007B1771" w:rsidRPr="004169DA">
        <w:rPr>
          <w:rStyle w:val="Char8"/>
          <w:rFonts w:hint="eastAsia"/>
          <w:rtl/>
        </w:rPr>
        <w:t>لنَّارِ</w:t>
      </w:r>
      <w:r w:rsidR="007B1771" w:rsidRPr="004169DA">
        <w:rPr>
          <w:rStyle w:val="Char8"/>
          <w:rtl/>
        </w:rPr>
        <w:t xml:space="preserve"> لَعَلَّكُمۡ تَصۡطَلُونَ ٢٩</w:t>
      </w:r>
      <w:r w:rsidR="007B1771">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A00D5F" w:rsidRPr="009C6AE1">
        <w:rPr>
          <w:rStyle w:val="Char4"/>
          <w:rFonts w:hint="cs"/>
          <w:rtl/>
        </w:rPr>
        <w:t>القصص: 29</w:t>
      </w:r>
      <w:r w:rsidR="009C6AE1" w:rsidRPr="009C6AE1">
        <w:rPr>
          <w:rStyle w:val="Char4"/>
          <w:rFonts w:hint="cs"/>
          <w:rtl/>
        </w:rPr>
        <w:t>]</w:t>
      </w:r>
      <w:r w:rsidR="00A00D5F" w:rsidRPr="00D139C3">
        <w:rPr>
          <w:rStyle w:val="Char0"/>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3F60F3" w:rsidRPr="00DE4439">
        <w:rPr>
          <w:rtl/>
        </w:rPr>
        <w:t xml:space="preserve">هنگامى </w:t>
      </w:r>
      <w:r w:rsidR="00AE657A">
        <w:rPr>
          <w:rtl/>
        </w:rPr>
        <w:t>ک</w:t>
      </w:r>
      <w:r w:rsidR="003F60F3" w:rsidRPr="00DE4439">
        <w:rPr>
          <w:rtl/>
        </w:rPr>
        <w:t>ه موسى مدت خود را به پا</w:t>
      </w:r>
      <w:r w:rsidR="00AE657A">
        <w:rPr>
          <w:rtl/>
        </w:rPr>
        <w:t>ی</w:t>
      </w:r>
      <w:r w:rsidR="003F60F3" w:rsidRPr="00DE4439">
        <w:rPr>
          <w:rtl/>
        </w:rPr>
        <w:t>ان رسان</w:t>
      </w:r>
      <w:r w:rsidR="00AE657A">
        <w:rPr>
          <w:rtl/>
        </w:rPr>
        <w:t>ی</w:t>
      </w:r>
      <w:r w:rsidR="003F60F3" w:rsidRPr="00DE4439">
        <w:rPr>
          <w:rtl/>
        </w:rPr>
        <w:t>د و همراه خانواده‏اش (از مد</w:t>
      </w:r>
      <w:r w:rsidR="00AE657A">
        <w:rPr>
          <w:rtl/>
        </w:rPr>
        <w:t>ی</w:t>
      </w:r>
      <w:r w:rsidR="003F60F3" w:rsidRPr="00DE4439">
        <w:rPr>
          <w:rtl/>
        </w:rPr>
        <w:t>ن به سوى مصر) حر</w:t>
      </w:r>
      <w:r w:rsidR="00AE657A">
        <w:rPr>
          <w:rtl/>
        </w:rPr>
        <w:t>ک</w:t>
      </w:r>
      <w:r w:rsidR="003F60F3" w:rsidRPr="00DE4439">
        <w:rPr>
          <w:rtl/>
        </w:rPr>
        <w:t xml:space="preserve">ت </w:t>
      </w:r>
      <w:r w:rsidR="00AE657A">
        <w:rPr>
          <w:rtl/>
        </w:rPr>
        <w:t>ک</w:t>
      </w:r>
      <w:r w:rsidR="003F60F3" w:rsidRPr="00DE4439">
        <w:rPr>
          <w:rtl/>
        </w:rPr>
        <w:t>رد، از جانب طور آتشى د</w:t>
      </w:r>
      <w:r w:rsidR="00AE657A">
        <w:rPr>
          <w:rtl/>
        </w:rPr>
        <w:t>ی</w:t>
      </w:r>
      <w:r w:rsidR="003F60F3" w:rsidRPr="00DE4439">
        <w:rPr>
          <w:rtl/>
        </w:rPr>
        <w:t xml:space="preserve">د! به خانواده‏اش گفت: «درنگ </w:t>
      </w:r>
      <w:r w:rsidR="00AE657A">
        <w:rPr>
          <w:rtl/>
        </w:rPr>
        <w:t>ک</w:t>
      </w:r>
      <w:r w:rsidR="003F60F3" w:rsidRPr="00DE4439">
        <w:rPr>
          <w:rtl/>
        </w:rPr>
        <w:t>ن</w:t>
      </w:r>
      <w:r w:rsidR="00AE657A">
        <w:rPr>
          <w:rtl/>
        </w:rPr>
        <w:t>ی</w:t>
      </w:r>
      <w:r w:rsidR="003F60F3" w:rsidRPr="00DE4439">
        <w:rPr>
          <w:rtl/>
        </w:rPr>
        <w:t xml:space="preserve">د </w:t>
      </w:r>
      <w:r w:rsidR="00AE657A">
        <w:rPr>
          <w:rtl/>
        </w:rPr>
        <w:t>ک</w:t>
      </w:r>
      <w:r w:rsidR="003F60F3" w:rsidRPr="00DE4439">
        <w:rPr>
          <w:rtl/>
        </w:rPr>
        <w:t>ه من آتشى د</w:t>
      </w:r>
      <w:r w:rsidR="00AE657A">
        <w:rPr>
          <w:rtl/>
        </w:rPr>
        <w:t>ی</w:t>
      </w:r>
      <w:r w:rsidR="003F60F3" w:rsidRPr="00DE4439">
        <w:rPr>
          <w:rtl/>
        </w:rPr>
        <w:t>دم! (مى‏روم) شا</w:t>
      </w:r>
      <w:r w:rsidR="00AE657A">
        <w:rPr>
          <w:rtl/>
        </w:rPr>
        <w:t>ی</w:t>
      </w:r>
      <w:r w:rsidR="003F60F3" w:rsidRPr="00DE4439">
        <w:rPr>
          <w:rtl/>
        </w:rPr>
        <w:t>د خبرى از آن براى شما ب</w:t>
      </w:r>
      <w:r w:rsidR="00AE657A">
        <w:rPr>
          <w:rtl/>
        </w:rPr>
        <w:t>ی</w:t>
      </w:r>
      <w:r w:rsidR="003F60F3" w:rsidRPr="00DE4439">
        <w:rPr>
          <w:rtl/>
        </w:rPr>
        <w:t xml:space="preserve">اورم، </w:t>
      </w:r>
      <w:r w:rsidR="00AE657A">
        <w:rPr>
          <w:rtl/>
        </w:rPr>
        <w:t>ی</w:t>
      </w:r>
      <w:r w:rsidR="003F60F3" w:rsidRPr="00DE4439">
        <w:rPr>
          <w:rtl/>
        </w:rPr>
        <w:t>ا شعله‏اى از آتش تا با آن گرم شو</w:t>
      </w:r>
      <w:r w:rsidR="00AE657A">
        <w:rPr>
          <w:rtl/>
        </w:rPr>
        <w:t>ی</w:t>
      </w:r>
      <w:r w:rsidR="003F60F3" w:rsidRPr="00DE4439">
        <w:rPr>
          <w:rtl/>
        </w:rPr>
        <w:t>د</w:t>
      </w:r>
      <w:r w:rsidRPr="00DE4439">
        <w:rPr>
          <w:rFonts w:ascii="Times New Roman" w:hAnsi="Times New Roman" w:hint="cs"/>
          <w:rtl/>
        </w:rPr>
        <w:t>».</w:t>
      </w:r>
    </w:p>
    <w:p w:rsidR="009B7C25" w:rsidRPr="00DE4439" w:rsidRDefault="00A063D9" w:rsidP="009C6AE1">
      <w:pPr>
        <w:pStyle w:val="a"/>
        <w:rPr>
          <w:rtl/>
        </w:rPr>
      </w:pPr>
      <w:r w:rsidRPr="00DE4439">
        <w:rPr>
          <w:rFonts w:hint="cs"/>
          <w:rtl/>
        </w:rPr>
        <w:t>و با موس</w:t>
      </w:r>
      <w:r w:rsidR="00AE657A">
        <w:rPr>
          <w:rFonts w:hint="cs"/>
          <w:rtl/>
        </w:rPr>
        <w:t>ی</w:t>
      </w:r>
      <w:r w:rsidRPr="00DE4439">
        <w:rPr>
          <w:rFonts w:hint="cs"/>
          <w:rtl/>
        </w:rPr>
        <w:t xml:space="preserve"> فقط زنش همراه بود. </w:t>
      </w:r>
    </w:p>
    <w:p w:rsidR="00846FDE" w:rsidRPr="004169DA" w:rsidRDefault="00BA03BE" w:rsidP="007B1771">
      <w:pPr>
        <w:pStyle w:val="a"/>
        <w:rPr>
          <w:rStyle w:val="Char8"/>
          <w:rtl/>
        </w:rPr>
      </w:pPr>
      <w:r w:rsidRPr="00DE4439">
        <w:rPr>
          <w:rFonts w:hint="cs"/>
          <w:rtl/>
        </w:rPr>
        <w:t>پس ا</w:t>
      </w:r>
      <w:r w:rsidR="00AE657A">
        <w:rPr>
          <w:rFonts w:hint="cs"/>
          <w:rtl/>
        </w:rPr>
        <w:t>ی</w:t>
      </w:r>
      <w:r w:rsidRPr="00DE4439">
        <w:rPr>
          <w:rFonts w:hint="cs"/>
          <w:rtl/>
        </w:rPr>
        <w:t>ن</w:t>
      </w:r>
      <w:r w:rsidR="00AE657A">
        <w:rPr>
          <w:rFonts w:hint="cs"/>
          <w:rtl/>
        </w:rPr>
        <w:t>ک</w:t>
      </w:r>
      <w:r w:rsidRPr="00DE4439">
        <w:rPr>
          <w:rFonts w:hint="cs"/>
          <w:rtl/>
        </w:rPr>
        <w:t>ه خداوند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إِنَّمَا 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لِيُذۡهِبَ عَنكُمُ </w:t>
      </w:r>
      <w:r w:rsidR="007B1771" w:rsidRPr="004169DA">
        <w:rPr>
          <w:rStyle w:val="Char8"/>
          <w:rFonts w:hint="cs"/>
          <w:rtl/>
        </w:rPr>
        <w:t>ٱ</w:t>
      </w:r>
      <w:r w:rsidR="007B1771" w:rsidRPr="004169DA">
        <w:rPr>
          <w:rStyle w:val="Char8"/>
          <w:rFonts w:hint="eastAsia"/>
          <w:rtl/>
        </w:rPr>
        <w:t>لرِّجۡسَ</w:t>
      </w:r>
      <w:r w:rsidR="007B1771" w:rsidRPr="004169DA">
        <w:rPr>
          <w:rStyle w:val="Char8"/>
          <w:rtl/>
        </w:rPr>
        <w:t xml:space="preserve"> أَهۡلَ </w:t>
      </w:r>
      <w:r w:rsidR="007B1771" w:rsidRPr="004169DA">
        <w:rPr>
          <w:rStyle w:val="Char8"/>
          <w:rFonts w:hint="cs"/>
          <w:rtl/>
        </w:rPr>
        <w:t>ٱ</w:t>
      </w:r>
      <w:r w:rsidR="007B1771" w:rsidRPr="004169DA">
        <w:rPr>
          <w:rStyle w:val="Char8"/>
          <w:rFonts w:hint="eastAsia"/>
          <w:rtl/>
        </w:rPr>
        <w:t>لۡبَيۡتِ</w:t>
      </w:r>
      <w:r w:rsidR="007B1771" w:rsidRPr="004169DA">
        <w:rPr>
          <w:rStyle w:val="Char8"/>
          <w:rtl/>
        </w:rPr>
        <w:t xml:space="preserve"> وَيُطَهِّرَكُمۡ تَطۡهِ</w:t>
      </w:r>
      <w:r w:rsidR="007B1771" w:rsidRPr="004169DA">
        <w:rPr>
          <w:rStyle w:val="Char8"/>
          <w:rFonts w:hint="eastAsia"/>
          <w:rtl/>
        </w:rPr>
        <w:t>يرٗا</w:t>
      </w:r>
      <w:r w:rsidR="007B1771" w:rsidRPr="004169DA">
        <w:rPr>
          <w:rStyle w:val="Char8"/>
          <w:rtl/>
        </w:rPr>
        <w:t xml:space="preserve"> ٣٣</w:t>
      </w:r>
      <w:r w:rsidR="007B1771">
        <w:rPr>
          <w:rFonts w:ascii="Traditional Arabic" w:hAnsi="Traditional Arabic" w:cs="Traditional Arabic"/>
          <w:rtl/>
        </w:rPr>
        <w:t>﴾</w:t>
      </w:r>
      <w:r w:rsidR="00784590" w:rsidRPr="00DE4439">
        <w:rPr>
          <w:rFonts w:hint="cs"/>
          <w:rtl/>
        </w:rPr>
        <w:t xml:space="preserve"> </w:t>
      </w:r>
      <w:r w:rsidRPr="00DE4439">
        <w:rPr>
          <w:rFonts w:hint="cs"/>
          <w:rtl/>
        </w:rPr>
        <w:t>و با ضم</w:t>
      </w:r>
      <w:r w:rsidR="00AE657A">
        <w:rPr>
          <w:rFonts w:hint="cs"/>
          <w:rtl/>
        </w:rPr>
        <w:t>ی</w:t>
      </w:r>
      <w:r w:rsidRPr="00DE4439">
        <w:rPr>
          <w:rFonts w:hint="cs"/>
          <w:rtl/>
        </w:rPr>
        <w:t>ر جمع مذ</w:t>
      </w:r>
      <w:r w:rsidR="00AE657A">
        <w:rPr>
          <w:rFonts w:hint="cs"/>
          <w:rtl/>
        </w:rPr>
        <w:t>ک</w:t>
      </w:r>
      <w:r w:rsidRPr="00DE4439">
        <w:rPr>
          <w:rFonts w:hint="cs"/>
          <w:rtl/>
        </w:rPr>
        <w:t>ر خطاب م</w:t>
      </w:r>
      <w:r w:rsidR="00AE657A">
        <w:rPr>
          <w:rFonts w:hint="cs"/>
          <w:rtl/>
        </w:rPr>
        <w:t>ی</w:t>
      </w:r>
      <w:r w:rsidRPr="00DE4439">
        <w:rPr>
          <w:rFonts w:hint="cs"/>
          <w:rtl/>
        </w:rPr>
        <w:t>‌</w:t>
      </w:r>
      <w:r w:rsidR="00AE657A">
        <w:rPr>
          <w:rFonts w:hint="cs"/>
          <w:rtl/>
        </w:rPr>
        <w:t>ک</w:t>
      </w:r>
      <w:r w:rsidRPr="00DE4439">
        <w:rPr>
          <w:rFonts w:hint="cs"/>
          <w:rtl/>
        </w:rPr>
        <w:t>ند برا</w:t>
      </w:r>
      <w:r w:rsidR="00AE657A">
        <w:rPr>
          <w:rFonts w:hint="cs"/>
          <w:rtl/>
        </w:rPr>
        <w:t>ی</w:t>
      </w:r>
      <w:r w:rsidRPr="00DE4439">
        <w:rPr>
          <w:rFonts w:hint="cs"/>
          <w:rtl/>
        </w:rPr>
        <w:t xml:space="preserve"> آن است </w:t>
      </w:r>
      <w:r w:rsidR="00AE657A">
        <w:rPr>
          <w:rFonts w:hint="cs"/>
          <w:rtl/>
        </w:rPr>
        <w:t>ک</w:t>
      </w:r>
      <w:r w:rsidRPr="00DE4439">
        <w:rPr>
          <w:rFonts w:hint="cs"/>
          <w:rtl/>
        </w:rPr>
        <w:t>ه پ</w:t>
      </w:r>
      <w:r w:rsidR="00AE657A">
        <w:rPr>
          <w:rFonts w:hint="cs"/>
          <w:rtl/>
        </w:rPr>
        <w:t>ی</w:t>
      </w:r>
      <w:r w:rsidRPr="00DE4439">
        <w:rPr>
          <w:rFonts w:hint="cs"/>
          <w:rtl/>
        </w:rPr>
        <w:t>امبر در ا</w:t>
      </w:r>
      <w:r w:rsidR="00AE657A">
        <w:rPr>
          <w:rFonts w:hint="cs"/>
          <w:rtl/>
        </w:rPr>
        <w:t>ی</w:t>
      </w:r>
      <w:r w:rsidRPr="00DE4439">
        <w:rPr>
          <w:rFonts w:hint="cs"/>
          <w:rtl/>
        </w:rPr>
        <w:t>ن تطه</w:t>
      </w:r>
      <w:r w:rsidR="00AE657A">
        <w:rPr>
          <w:rFonts w:hint="cs"/>
          <w:rtl/>
        </w:rPr>
        <w:t>ی</w:t>
      </w:r>
      <w:r w:rsidR="00D61D12" w:rsidRPr="00DE4439">
        <w:rPr>
          <w:rFonts w:hint="cs"/>
          <w:rtl/>
        </w:rPr>
        <w:t>ر</w:t>
      </w:r>
      <w:r w:rsidRPr="00DE4439">
        <w:rPr>
          <w:rFonts w:hint="cs"/>
          <w:rtl/>
        </w:rPr>
        <w:t xml:space="preserve"> با زنانش شامل م</w:t>
      </w:r>
      <w:r w:rsidR="00AE657A">
        <w:rPr>
          <w:rFonts w:hint="cs"/>
          <w:rtl/>
        </w:rPr>
        <w:t>ی</w:t>
      </w:r>
      <w:r w:rsidRPr="00DE4439">
        <w:rPr>
          <w:rFonts w:hint="cs"/>
          <w:rtl/>
        </w:rPr>
        <w:t>‌شود</w:t>
      </w:r>
      <w:r w:rsidR="00D61D12" w:rsidRPr="00DE4439">
        <w:rPr>
          <w:rFonts w:hint="cs"/>
          <w:rtl/>
        </w:rPr>
        <w:t>،</w:t>
      </w:r>
      <w:r w:rsidRPr="00DE4439">
        <w:rPr>
          <w:rFonts w:hint="cs"/>
          <w:rtl/>
        </w:rPr>
        <w:t xml:space="preserve"> نه ا</w:t>
      </w:r>
      <w:r w:rsidR="00AE657A">
        <w:rPr>
          <w:rFonts w:hint="cs"/>
          <w:rtl/>
        </w:rPr>
        <w:t>ی</w:t>
      </w:r>
      <w:r w:rsidRPr="00DE4439">
        <w:rPr>
          <w:rFonts w:hint="cs"/>
          <w:rtl/>
        </w:rPr>
        <w:t>ن</w:t>
      </w:r>
      <w:r w:rsidR="00AE657A">
        <w:rPr>
          <w:rFonts w:hint="cs"/>
          <w:rtl/>
        </w:rPr>
        <w:t>ک</w:t>
      </w:r>
      <w:r w:rsidRPr="00DE4439">
        <w:rPr>
          <w:rFonts w:hint="cs"/>
          <w:rtl/>
        </w:rPr>
        <w:t>ه عل</w:t>
      </w:r>
      <w:r w:rsidR="00AE657A">
        <w:rPr>
          <w:rFonts w:hint="cs"/>
          <w:rtl/>
        </w:rPr>
        <w:t>ی</w:t>
      </w:r>
      <w:r w:rsidRPr="00DE4439">
        <w:rPr>
          <w:rFonts w:hint="cs"/>
          <w:rtl/>
        </w:rPr>
        <w:t xml:space="preserve"> و فاطمه و حسن و حس</w:t>
      </w:r>
      <w:r w:rsidR="00AE657A">
        <w:rPr>
          <w:rFonts w:hint="cs"/>
          <w:rtl/>
        </w:rPr>
        <w:t>ی</w:t>
      </w:r>
      <w:r w:rsidRPr="00DE4439">
        <w:rPr>
          <w:rFonts w:hint="cs"/>
          <w:rtl/>
        </w:rPr>
        <w:t>ن در مفهوم آ</w:t>
      </w:r>
      <w:r w:rsidR="00AE657A">
        <w:rPr>
          <w:rFonts w:hint="cs"/>
          <w:rtl/>
        </w:rPr>
        <w:t>ی</w:t>
      </w:r>
      <w:r w:rsidRPr="00DE4439">
        <w:rPr>
          <w:rFonts w:hint="cs"/>
          <w:rtl/>
        </w:rPr>
        <w:t>ه داخل هستند، و عل</w:t>
      </w:r>
      <w:r w:rsidR="00AE657A">
        <w:rPr>
          <w:rFonts w:hint="cs"/>
          <w:rtl/>
        </w:rPr>
        <w:t>ی</w:t>
      </w:r>
      <w:r w:rsidRPr="00DE4439">
        <w:rPr>
          <w:rFonts w:hint="cs"/>
          <w:rtl/>
        </w:rPr>
        <w:t xml:space="preserve"> و فاطمه و حسن و حس</w:t>
      </w:r>
      <w:r w:rsidR="00AE657A">
        <w:rPr>
          <w:rFonts w:hint="cs"/>
          <w:rtl/>
        </w:rPr>
        <w:t>ی</w:t>
      </w:r>
      <w:r w:rsidRPr="00DE4439">
        <w:rPr>
          <w:rFonts w:hint="cs"/>
          <w:rtl/>
        </w:rPr>
        <w:t>ن</w:t>
      </w:r>
      <w:r w:rsidR="009C6AE1">
        <w:rPr>
          <w:rFonts w:ascii="Tahoma" w:hAnsi="Tahoma" w:cs="CTraditional Arabic" w:hint="cs"/>
          <w:color w:val="000000"/>
          <w:rtl/>
        </w:rPr>
        <w:t>ش</w:t>
      </w:r>
      <w:r w:rsidR="00846FDE" w:rsidRPr="00DE4439">
        <w:rPr>
          <w:rFonts w:hint="cs"/>
          <w:rtl/>
        </w:rPr>
        <w:t xml:space="preserve"> به دل</w:t>
      </w:r>
      <w:r w:rsidR="00AE657A">
        <w:rPr>
          <w:rFonts w:hint="cs"/>
          <w:rtl/>
        </w:rPr>
        <w:t>ی</w:t>
      </w:r>
      <w:r w:rsidR="00846FDE" w:rsidRPr="00DE4439">
        <w:rPr>
          <w:rFonts w:hint="cs"/>
          <w:rtl/>
        </w:rPr>
        <w:t>ل حد</w:t>
      </w:r>
      <w:r w:rsidR="00AE657A">
        <w:rPr>
          <w:rFonts w:hint="cs"/>
          <w:rtl/>
        </w:rPr>
        <w:t>ی</w:t>
      </w:r>
      <w:r w:rsidR="00846FDE" w:rsidRPr="00DE4439">
        <w:rPr>
          <w:rFonts w:hint="cs"/>
          <w:rtl/>
        </w:rPr>
        <w:t xml:space="preserve">ث </w:t>
      </w:r>
      <w:r w:rsidR="00AE657A">
        <w:rPr>
          <w:rFonts w:hint="cs"/>
          <w:rtl/>
        </w:rPr>
        <w:t>ک</w:t>
      </w:r>
      <w:r w:rsidR="00846FDE" w:rsidRPr="00DE4439">
        <w:rPr>
          <w:rFonts w:hint="cs"/>
          <w:rtl/>
        </w:rPr>
        <w:t>ساء از اهل ب</w:t>
      </w:r>
      <w:r w:rsidR="00AE657A">
        <w:rPr>
          <w:rFonts w:hint="cs"/>
          <w:rtl/>
        </w:rPr>
        <w:t>ی</w:t>
      </w:r>
      <w:r w:rsidR="00846FDE" w:rsidRPr="00DE4439">
        <w:rPr>
          <w:rFonts w:hint="cs"/>
          <w:rtl/>
        </w:rPr>
        <w:t>ت هستند</w:t>
      </w:r>
      <w:r w:rsidR="00D61D12" w:rsidRPr="00DE4439">
        <w:rPr>
          <w:rFonts w:hint="cs"/>
          <w:rtl/>
        </w:rPr>
        <w:t>،</w:t>
      </w:r>
      <w:r w:rsidR="00846FDE" w:rsidRPr="00DE4439">
        <w:rPr>
          <w:rFonts w:hint="cs"/>
          <w:rtl/>
        </w:rPr>
        <w:t xml:space="preserve"> نه به دل</w:t>
      </w:r>
      <w:r w:rsidR="00AE657A">
        <w:rPr>
          <w:rFonts w:hint="cs"/>
          <w:rtl/>
        </w:rPr>
        <w:t>ی</w:t>
      </w:r>
      <w:r w:rsidR="00846FDE" w:rsidRPr="00DE4439">
        <w:rPr>
          <w:rFonts w:hint="cs"/>
          <w:rtl/>
        </w:rPr>
        <w:t>ل آ</w:t>
      </w:r>
      <w:r w:rsidR="00AE657A">
        <w:rPr>
          <w:rFonts w:hint="cs"/>
          <w:rtl/>
        </w:rPr>
        <w:t>ی</w:t>
      </w:r>
      <w:r w:rsidR="00846FDE" w:rsidRPr="00DE4439">
        <w:rPr>
          <w:rFonts w:hint="cs"/>
          <w:rtl/>
        </w:rPr>
        <w:t>ه، و حد</w:t>
      </w:r>
      <w:r w:rsidR="00AE657A">
        <w:rPr>
          <w:rFonts w:hint="cs"/>
          <w:rtl/>
        </w:rPr>
        <w:t>ی</w:t>
      </w:r>
      <w:r w:rsidR="00846FDE" w:rsidRPr="00DE4439">
        <w:rPr>
          <w:rFonts w:hint="cs"/>
          <w:rtl/>
        </w:rPr>
        <w:t xml:space="preserve">ث </w:t>
      </w:r>
      <w:r w:rsidR="00AE657A">
        <w:rPr>
          <w:rFonts w:hint="cs"/>
          <w:rtl/>
        </w:rPr>
        <w:t>ک</w:t>
      </w:r>
      <w:r w:rsidR="00846FDE" w:rsidRPr="00DE4439">
        <w:rPr>
          <w:rFonts w:hint="cs"/>
          <w:rtl/>
        </w:rPr>
        <w:t>ساء دلالت م</w:t>
      </w:r>
      <w:r w:rsidR="00AE657A">
        <w:rPr>
          <w:rFonts w:hint="cs"/>
          <w:rtl/>
        </w:rPr>
        <w:t>ی</w:t>
      </w:r>
      <w:r w:rsidR="00846FDE" w:rsidRPr="00DE4439">
        <w:rPr>
          <w:rFonts w:hint="cs"/>
          <w:rtl/>
        </w:rPr>
        <w:t>‌</w:t>
      </w:r>
      <w:r w:rsidR="00AE657A">
        <w:rPr>
          <w:rFonts w:hint="cs"/>
          <w:rtl/>
        </w:rPr>
        <w:t>ک</w:t>
      </w:r>
      <w:r w:rsidR="00846FDE" w:rsidRPr="00DE4439">
        <w:rPr>
          <w:rFonts w:hint="cs"/>
          <w:rtl/>
        </w:rPr>
        <w:t xml:space="preserve">ند </w:t>
      </w:r>
      <w:r w:rsidR="00AE657A">
        <w:rPr>
          <w:rFonts w:hint="cs"/>
          <w:rtl/>
        </w:rPr>
        <w:t>ک</w:t>
      </w:r>
      <w:r w:rsidR="00846FDE" w:rsidRPr="00DE4439">
        <w:rPr>
          <w:rFonts w:hint="cs"/>
          <w:rtl/>
        </w:rPr>
        <w:t>ه عل</w:t>
      </w:r>
      <w:r w:rsidR="00AE657A">
        <w:rPr>
          <w:rFonts w:hint="cs"/>
          <w:rtl/>
        </w:rPr>
        <w:t>ی</w:t>
      </w:r>
      <w:r w:rsidR="00846FDE" w:rsidRPr="00DE4439">
        <w:rPr>
          <w:rFonts w:hint="cs"/>
          <w:rtl/>
        </w:rPr>
        <w:t xml:space="preserve"> و فاطمه و حسن و حس</w:t>
      </w:r>
      <w:r w:rsidR="00AE657A">
        <w:rPr>
          <w:rFonts w:hint="cs"/>
          <w:rtl/>
        </w:rPr>
        <w:t>ی</w:t>
      </w:r>
      <w:r w:rsidR="00846FDE" w:rsidRPr="00DE4439">
        <w:rPr>
          <w:rFonts w:hint="cs"/>
          <w:rtl/>
        </w:rPr>
        <w:t xml:space="preserve">ن از </w:t>
      </w:r>
      <w:r w:rsidR="00D61D12" w:rsidRPr="00DE4439">
        <w:rPr>
          <w:rFonts w:hint="cs"/>
          <w:rtl/>
        </w:rPr>
        <w:t>آ</w:t>
      </w:r>
      <w:r w:rsidR="00846FDE" w:rsidRPr="00DE4439">
        <w:rPr>
          <w:rFonts w:hint="cs"/>
          <w:rtl/>
        </w:rPr>
        <w:t>ل ب</w:t>
      </w:r>
      <w:r w:rsidR="00AE657A">
        <w:rPr>
          <w:rFonts w:hint="cs"/>
          <w:rtl/>
        </w:rPr>
        <w:t>ی</w:t>
      </w:r>
      <w:r w:rsidR="00846FDE" w:rsidRPr="00DE4439">
        <w:rPr>
          <w:rFonts w:hint="cs"/>
          <w:rtl/>
        </w:rPr>
        <w:t>ت پ</w:t>
      </w:r>
      <w:r w:rsidR="00AE657A">
        <w:rPr>
          <w:rFonts w:hint="cs"/>
          <w:rtl/>
        </w:rPr>
        <w:t>ی</w:t>
      </w:r>
      <w:r w:rsidR="00846FDE" w:rsidRPr="00DE4439">
        <w:rPr>
          <w:rFonts w:hint="cs"/>
          <w:rtl/>
        </w:rPr>
        <w:t>امبر هستند</w:t>
      </w:r>
      <w:r w:rsidR="00D61D12" w:rsidRPr="00DE4439">
        <w:rPr>
          <w:rFonts w:hint="cs"/>
          <w:rtl/>
        </w:rPr>
        <w:t>،</w:t>
      </w:r>
      <w:r w:rsidR="00846FDE" w:rsidRPr="00DE4439">
        <w:rPr>
          <w:rFonts w:hint="cs"/>
          <w:rtl/>
        </w:rPr>
        <w:t xml:space="preserve"> چون </w:t>
      </w:r>
      <w:r w:rsidR="00AE657A">
        <w:rPr>
          <w:rFonts w:hint="cs"/>
          <w:rtl/>
        </w:rPr>
        <w:t>ک</w:t>
      </w:r>
      <w:r w:rsidR="00846FDE" w:rsidRPr="00DE4439">
        <w:rPr>
          <w:rFonts w:hint="cs"/>
          <w:rtl/>
        </w:rPr>
        <w:t>ه پ</w:t>
      </w:r>
      <w:r w:rsidR="00AE657A">
        <w:rPr>
          <w:rFonts w:hint="cs"/>
          <w:rtl/>
        </w:rPr>
        <w:t>ی</w:t>
      </w:r>
      <w:r w:rsidR="00846FDE" w:rsidRPr="00DE4439">
        <w:rPr>
          <w:rFonts w:hint="cs"/>
          <w:rtl/>
        </w:rPr>
        <w:t>امبر آنها را با چادر پوشاند و ا</w:t>
      </w:r>
      <w:r w:rsidR="00AE657A">
        <w:rPr>
          <w:rFonts w:hint="cs"/>
          <w:rtl/>
        </w:rPr>
        <w:t>ی</w:t>
      </w:r>
      <w:r w:rsidR="00846FDE" w:rsidRPr="00DE4439">
        <w:rPr>
          <w:rFonts w:hint="cs"/>
          <w:rtl/>
        </w:rPr>
        <w:t>ن آ</w:t>
      </w:r>
      <w:r w:rsidR="00AE657A">
        <w:rPr>
          <w:rFonts w:hint="cs"/>
          <w:rtl/>
        </w:rPr>
        <w:t>ی</w:t>
      </w:r>
      <w:r w:rsidR="00846FDE" w:rsidRPr="00DE4439">
        <w:rPr>
          <w:rFonts w:hint="cs"/>
          <w:rtl/>
        </w:rPr>
        <w:t>ه را خواند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إِنَّمَا 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لِيُذۡهِبَ عَنكُمُ </w:t>
      </w:r>
      <w:r w:rsidR="007B1771" w:rsidRPr="004169DA">
        <w:rPr>
          <w:rStyle w:val="Char8"/>
          <w:rFonts w:hint="cs"/>
          <w:rtl/>
        </w:rPr>
        <w:t>ٱ</w:t>
      </w:r>
      <w:r w:rsidR="007B1771" w:rsidRPr="004169DA">
        <w:rPr>
          <w:rStyle w:val="Char8"/>
          <w:rFonts w:hint="eastAsia"/>
          <w:rtl/>
        </w:rPr>
        <w:t>لرِّجۡسَ</w:t>
      </w:r>
      <w:r w:rsidR="007B1771">
        <w:rPr>
          <w:rFonts w:ascii="Traditional Arabic" w:hAnsi="Traditional Arabic" w:cs="Traditional Arabic"/>
          <w:rtl/>
        </w:rPr>
        <w:t>﴾</w:t>
      </w:r>
      <w:r w:rsidR="00846FDE" w:rsidRPr="00DE4439">
        <w:rPr>
          <w:rFonts w:hint="cs"/>
          <w:rtl/>
        </w:rPr>
        <w:t>، و ا</w:t>
      </w:r>
      <w:r w:rsidR="00AE657A">
        <w:rPr>
          <w:rFonts w:hint="cs"/>
          <w:rtl/>
        </w:rPr>
        <w:t>ی</w:t>
      </w:r>
      <w:r w:rsidR="00846FDE" w:rsidRPr="00DE4439">
        <w:rPr>
          <w:rFonts w:hint="cs"/>
          <w:rtl/>
        </w:rPr>
        <w:t>نگونه آنها را در اهل ب</w:t>
      </w:r>
      <w:r w:rsidR="00AE657A">
        <w:rPr>
          <w:rFonts w:hint="cs"/>
          <w:rtl/>
        </w:rPr>
        <w:t>ی</w:t>
      </w:r>
      <w:r w:rsidR="00846FDE" w:rsidRPr="00DE4439">
        <w:rPr>
          <w:rFonts w:hint="cs"/>
          <w:rtl/>
        </w:rPr>
        <w:t xml:space="preserve">ت قرار داد. </w:t>
      </w:r>
    </w:p>
    <w:p w:rsidR="00BA03BE" w:rsidRPr="00DE4439" w:rsidRDefault="00846FDE" w:rsidP="009C6AE1">
      <w:pPr>
        <w:pStyle w:val="a"/>
        <w:rPr>
          <w:rtl/>
        </w:rPr>
      </w:pPr>
      <w:r w:rsidRPr="00DE4439">
        <w:rPr>
          <w:rFonts w:hint="cs"/>
          <w:rtl/>
        </w:rPr>
        <w:t>سوم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 xml:space="preserve">ه </w:t>
      </w:r>
      <w:r w:rsidR="00A2420F" w:rsidRPr="00DE4439">
        <w:rPr>
          <w:rFonts w:hint="cs"/>
          <w:rtl/>
        </w:rPr>
        <w:t>معن</w:t>
      </w:r>
      <w:r w:rsidR="00AE657A">
        <w:rPr>
          <w:rFonts w:hint="cs"/>
          <w:rtl/>
        </w:rPr>
        <w:t>ی</w:t>
      </w:r>
      <w:r w:rsidR="00A2420F" w:rsidRPr="00DE4439">
        <w:rPr>
          <w:rFonts w:hint="cs"/>
          <w:rtl/>
        </w:rPr>
        <w:t xml:space="preserve"> اهل ب</w:t>
      </w:r>
      <w:r w:rsidR="00AE657A">
        <w:rPr>
          <w:rFonts w:hint="cs"/>
          <w:rtl/>
        </w:rPr>
        <w:t>ی</w:t>
      </w:r>
      <w:r w:rsidR="00A2420F" w:rsidRPr="00DE4439">
        <w:rPr>
          <w:rFonts w:hint="cs"/>
          <w:rtl/>
        </w:rPr>
        <w:t>ت از همسران پ</w:t>
      </w:r>
      <w:r w:rsidR="00AE657A">
        <w:rPr>
          <w:rFonts w:hint="cs"/>
          <w:rtl/>
        </w:rPr>
        <w:t>ی</w:t>
      </w:r>
      <w:r w:rsidR="00A2420F" w:rsidRPr="00DE4439">
        <w:rPr>
          <w:rFonts w:hint="cs"/>
          <w:rtl/>
        </w:rPr>
        <w:t>امبر و عل</w:t>
      </w:r>
      <w:r w:rsidR="00AE657A">
        <w:rPr>
          <w:rFonts w:hint="cs"/>
          <w:rtl/>
        </w:rPr>
        <w:t>ی</w:t>
      </w:r>
      <w:r w:rsidR="00A2420F" w:rsidRPr="00DE4439">
        <w:rPr>
          <w:rFonts w:hint="cs"/>
          <w:rtl/>
        </w:rPr>
        <w:t xml:space="preserve"> و حسن و حس</w:t>
      </w:r>
      <w:r w:rsidR="00AE657A">
        <w:rPr>
          <w:rFonts w:hint="cs"/>
          <w:rtl/>
        </w:rPr>
        <w:t>ی</w:t>
      </w:r>
      <w:r w:rsidR="00A2420F" w:rsidRPr="00DE4439">
        <w:rPr>
          <w:rFonts w:hint="cs"/>
          <w:rtl/>
        </w:rPr>
        <w:t>ن و فاطمه فراتر م</w:t>
      </w:r>
      <w:r w:rsidR="00AE657A">
        <w:rPr>
          <w:rFonts w:hint="cs"/>
          <w:rtl/>
        </w:rPr>
        <w:t>ی</w:t>
      </w:r>
      <w:r w:rsidR="00A2420F" w:rsidRPr="00DE4439">
        <w:rPr>
          <w:rFonts w:hint="cs"/>
          <w:rtl/>
        </w:rPr>
        <w:t>‌رود و د</w:t>
      </w:r>
      <w:r w:rsidR="00AE657A">
        <w:rPr>
          <w:rFonts w:hint="cs"/>
          <w:rtl/>
        </w:rPr>
        <w:t>ی</w:t>
      </w:r>
      <w:r w:rsidR="00A2420F" w:rsidRPr="00DE4439">
        <w:rPr>
          <w:rFonts w:hint="cs"/>
          <w:rtl/>
        </w:rPr>
        <w:t>گران را ن</w:t>
      </w:r>
      <w:r w:rsidR="00AE657A">
        <w:rPr>
          <w:rFonts w:hint="cs"/>
          <w:rtl/>
        </w:rPr>
        <w:t>ی</w:t>
      </w:r>
      <w:r w:rsidR="00A2420F" w:rsidRPr="00DE4439">
        <w:rPr>
          <w:rFonts w:hint="cs"/>
          <w:rtl/>
        </w:rPr>
        <w:t>ز شامل م</w:t>
      </w:r>
      <w:r w:rsidR="00AE657A">
        <w:rPr>
          <w:rFonts w:hint="cs"/>
          <w:rtl/>
        </w:rPr>
        <w:t>ی</w:t>
      </w:r>
      <w:r w:rsidR="00A2420F" w:rsidRPr="00DE4439">
        <w:rPr>
          <w:rFonts w:hint="cs"/>
          <w:rtl/>
        </w:rPr>
        <w:t xml:space="preserve">‌شود چنان </w:t>
      </w:r>
      <w:r w:rsidR="00AE657A">
        <w:rPr>
          <w:rFonts w:hint="cs"/>
          <w:rtl/>
        </w:rPr>
        <w:t>ک</w:t>
      </w:r>
      <w:r w:rsidR="00A2420F" w:rsidRPr="00DE4439">
        <w:rPr>
          <w:rFonts w:hint="cs"/>
          <w:rtl/>
        </w:rPr>
        <w:t>ه در حد</w:t>
      </w:r>
      <w:r w:rsidR="00AE657A">
        <w:rPr>
          <w:rFonts w:hint="cs"/>
          <w:rtl/>
        </w:rPr>
        <w:t>ی</w:t>
      </w:r>
      <w:r w:rsidR="00A2420F" w:rsidRPr="00DE4439">
        <w:rPr>
          <w:rFonts w:hint="cs"/>
          <w:rtl/>
        </w:rPr>
        <w:t>ث ز</w:t>
      </w:r>
      <w:r w:rsidR="00AE657A">
        <w:rPr>
          <w:rFonts w:hint="cs"/>
          <w:rtl/>
        </w:rPr>
        <w:t>ی</w:t>
      </w:r>
      <w:r w:rsidR="00A2420F" w:rsidRPr="00DE4439">
        <w:rPr>
          <w:rFonts w:hint="cs"/>
          <w:rtl/>
        </w:rPr>
        <w:t>د بن ا</w:t>
      </w:r>
      <w:r w:rsidR="006D5FDB" w:rsidRPr="00DE4439">
        <w:rPr>
          <w:rFonts w:hint="cs"/>
          <w:rtl/>
        </w:rPr>
        <w:t>لأ</w:t>
      </w:r>
      <w:r w:rsidR="00A2420F" w:rsidRPr="00DE4439">
        <w:rPr>
          <w:rFonts w:hint="cs"/>
          <w:rtl/>
        </w:rPr>
        <w:t xml:space="preserve">رقم آمد </w:t>
      </w:r>
      <w:r w:rsidR="00AE657A">
        <w:rPr>
          <w:rFonts w:hint="cs"/>
          <w:rtl/>
        </w:rPr>
        <w:t>ک</w:t>
      </w:r>
      <w:r w:rsidR="00A2420F" w:rsidRPr="00DE4439">
        <w:rPr>
          <w:rFonts w:hint="cs"/>
          <w:rtl/>
        </w:rPr>
        <w:t>ه وقت</w:t>
      </w:r>
      <w:r w:rsidR="00AE657A">
        <w:rPr>
          <w:rFonts w:hint="cs"/>
          <w:rtl/>
        </w:rPr>
        <w:t>ی</w:t>
      </w:r>
      <w:r w:rsidR="00A2420F" w:rsidRPr="00DE4439">
        <w:rPr>
          <w:rFonts w:hint="cs"/>
          <w:rtl/>
        </w:rPr>
        <w:t xml:space="preserve"> به او گفته شد آ</w:t>
      </w:r>
      <w:r w:rsidR="00AE657A">
        <w:rPr>
          <w:rFonts w:hint="cs"/>
          <w:rtl/>
        </w:rPr>
        <w:t>ی</w:t>
      </w:r>
      <w:r w:rsidR="00A2420F" w:rsidRPr="00DE4439">
        <w:rPr>
          <w:rFonts w:hint="cs"/>
          <w:rtl/>
        </w:rPr>
        <w:t>ا زنان پ</w:t>
      </w:r>
      <w:r w:rsidR="00AE657A">
        <w:rPr>
          <w:rFonts w:hint="cs"/>
          <w:rtl/>
        </w:rPr>
        <w:t>ی</w:t>
      </w:r>
      <w:r w:rsidR="00A2420F" w:rsidRPr="00DE4439">
        <w:rPr>
          <w:rFonts w:hint="cs"/>
          <w:rtl/>
        </w:rPr>
        <w:t>امبر از اهل ب</w:t>
      </w:r>
      <w:r w:rsidR="00AE657A">
        <w:rPr>
          <w:rFonts w:hint="cs"/>
          <w:rtl/>
        </w:rPr>
        <w:t>ی</w:t>
      </w:r>
      <w:r w:rsidR="00A2420F" w:rsidRPr="00DE4439">
        <w:rPr>
          <w:rFonts w:hint="cs"/>
          <w:rtl/>
        </w:rPr>
        <w:t>ت او هستند؟ گفت</w:t>
      </w:r>
      <w:r w:rsidR="00784590" w:rsidRPr="00DE4439">
        <w:rPr>
          <w:rFonts w:hint="cs"/>
          <w:rtl/>
        </w:rPr>
        <w:t xml:space="preserve">: </w:t>
      </w:r>
      <w:r w:rsidR="00A2420F" w:rsidRPr="00DE4439">
        <w:rPr>
          <w:rFonts w:hint="cs"/>
          <w:rtl/>
        </w:rPr>
        <w:t>زنانش از اهل ب</w:t>
      </w:r>
      <w:r w:rsidR="00AE657A">
        <w:rPr>
          <w:rFonts w:hint="cs"/>
          <w:rtl/>
        </w:rPr>
        <w:t>ی</w:t>
      </w:r>
      <w:r w:rsidR="00A2420F" w:rsidRPr="00DE4439">
        <w:rPr>
          <w:rFonts w:hint="cs"/>
          <w:rtl/>
        </w:rPr>
        <w:t>ت او م</w:t>
      </w:r>
      <w:r w:rsidR="00AE657A">
        <w:rPr>
          <w:rFonts w:hint="cs"/>
          <w:rtl/>
        </w:rPr>
        <w:t>ی</w:t>
      </w:r>
      <w:r w:rsidR="00A2420F" w:rsidRPr="00DE4439">
        <w:rPr>
          <w:rFonts w:hint="cs"/>
          <w:rtl/>
        </w:rPr>
        <w:t>‌باشند، ول</w:t>
      </w:r>
      <w:r w:rsidR="00AE657A">
        <w:rPr>
          <w:rFonts w:hint="cs"/>
          <w:rtl/>
        </w:rPr>
        <w:t>ی</w:t>
      </w:r>
      <w:r w:rsidR="00A2420F" w:rsidRPr="00DE4439">
        <w:rPr>
          <w:rFonts w:hint="cs"/>
          <w:rtl/>
        </w:rPr>
        <w:t xml:space="preserve"> اهل ب</w:t>
      </w:r>
      <w:r w:rsidR="00AE657A">
        <w:rPr>
          <w:rFonts w:hint="cs"/>
          <w:rtl/>
        </w:rPr>
        <w:t>ی</w:t>
      </w:r>
      <w:r w:rsidR="00A2420F" w:rsidRPr="00DE4439">
        <w:rPr>
          <w:rFonts w:hint="cs"/>
          <w:rtl/>
        </w:rPr>
        <w:t xml:space="preserve">ت او </w:t>
      </w:r>
      <w:r w:rsidR="00AE657A">
        <w:rPr>
          <w:rFonts w:hint="cs"/>
          <w:rtl/>
        </w:rPr>
        <w:t>ک</w:t>
      </w:r>
      <w:r w:rsidR="00A2420F" w:rsidRPr="00DE4439">
        <w:rPr>
          <w:rFonts w:hint="cs"/>
          <w:rtl/>
        </w:rPr>
        <w:t>سان</w:t>
      </w:r>
      <w:r w:rsidR="00AE657A">
        <w:rPr>
          <w:rFonts w:hint="cs"/>
          <w:rtl/>
        </w:rPr>
        <w:t>ی</w:t>
      </w:r>
      <w:r w:rsidR="00A2420F" w:rsidRPr="00DE4439">
        <w:rPr>
          <w:rFonts w:hint="cs"/>
          <w:rtl/>
        </w:rPr>
        <w:t xml:space="preserve">ند </w:t>
      </w:r>
      <w:r w:rsidR="00AE657A">
        <w:rPr>
          <w:rFonts w:hint="cs"/>
          <w:rtl/>
        </w:rPr>
        <w:t>ک</w:t>
      </w:r>
      <w:r w:rsidR="00A2420F" w:rsidRPr="00DE4439">
        <w:rPr>
          <w:rFonts w:hint="cs"/>
          <w:rtl/>
        </w:rPr>
        <w:t>ه ز</w:t>
      </w:r>
      <w:r w:rsidR="00AE657A">
        <w:rPr>
          <w:rFonts w:hint="cs"/>
          <w:rtl/>
        </w:rPr>
        <w:t>ک</w:t>
      </w:r>
      <w:r w:rsidR="00A2420F" w:rsidRPr="00DE4439">
        <w:rPr>
          <w:rFonts w:hint="cs"/>
          <w:rtl/>
        </w:rPr>
        <w:t>ات برا</w:t>
      </w:r>
      <w:r w:rsidR="00AE657A">
        <w:rPr>
          <w:rFonts w:hint="cs"/>
          <w:rtl/>
        </w:rPr>
        <w:t>ی</w:t>
      </w:r>
      <w:r w:rsidR="00A2420F" w:rsidRPr="00DE4439">
        <w:rPr>
          <w:rFonts w:hint="cs"/>
          <w:rtl/>
        </w:rPr>
        <w:t xml:space="preserve"> آنها حرام قرار داده شده است و آنها </w:t>
      </w:r>
      <w:r w:rsidR="006D5FDB" w:rsidRPr="00DE4439">
        <w:rPr>
          <w:rFonts w:hint="cs"/>
          <w:rtl/>
        </w:rPr>
        <w:t>آ</w:t>
      </w:r>
      <w:r w:rsidR="00A2420F" w:rsidRPr="00DE4439">
        <w:rPr>
          <w:rFonts w:hint="cs"/>
          <w:rtl/>
        </w:rPr>
        <w:t>ل عل</w:t>
      </w:r>
      <w:r w:rsidR="00AE657A">
        <w:rPr>
          <w:rFonts w:hint="cs"/>
          <w:rtl/>
        </w:rPr>
        <w:t>ی</w:t>
      </w:r>
      <w:r w:rsidR="00A2420F" w:rsidRPr="00DE4439">
        <w:rPr>
          <w:rFonts w:hint="cs"/>
          <w:rtl/>
        </w:rPr>
        <w:t xml:space="preserve"> و </w:t>
      </w:r>
      <w:r w:rsidR="006D5FDB" w:rsidRPr="00DE4439">
        <w:rPr>
          <w:rFonts w:hint="cs"/>
          <w:rtl/>
        </w:rPr>
        <w:t xml:space="preserve">آل </w:t>
      </w:r>
      <w:r w:rsidR="00A2420F" w:rsidRPr="00DE4439">
        <w:rPr>
          <w:rFonts w:hint="cs"/>
          <w:rtl/>
        </w:rPr>
        <w:t xml:space="preserve">جعفر و </w:t>
      </w:r>
      <w:r w:rsidR="006D5FDB" w:rsidRPr="00DE4439">
        <w:rPr>
          <w:rFonts w:hint="cs"/>
          <w:rtl/>
        </w:rPr>
        <w:t xml:space="preserve">آل </w:t>
      </w:r>
      <w:r w:rsidR="00A2420F" w:rsidRPr="00DE4439">
        <w:rPr>
          <w:rFonts w:hint="cs"/>
          <w:rtl/>
        </w:rPr>
        <w:t>عق</w:t>
      </w:r>
      <w:r w:rsidR="00AE657A">
        <w:rPr>
          <w:rFonts w:hint="cs"/>
          <w:rtl/>
        </w:rPr>
        <w:t>ی</w:t>
      </w:r>
      <w:r w:rsidR="00A2420F" w:rsidRPr="00DE4439">
        <w:rPr>
          <w:rFonts w:hint="cs"/>
          <w:rtl/>
        </w:rPr>
        <w:t xml:space="preserve">ل و </w:t>
      </w:r>
      <w:r w:rsidR="006D5FDB" w:rsidRPr="00DE4439">
        <w:rPr>
          <w:rFonts w:hint="cs"/>
          <w:rtl/>
        </w:rPr>
        <w:t xml:space="preserve">آل </w:t>
      </w:r>
      <w:r w:rsidR="00A2420F" w:rsidRPr="00DE4439">
        <w:rPr>
          <w:rFonts w:hint="cs"/>
          <w:rtl/>
        </w:rPr>
        <w:t>عباس م</w:t>
      </w:r>
      <w:r w:rsidR="00AE657A">
        <w:rPr>
          <w:rFonts w:hint="cs"/>
          <w:rtl/>
        </w:rPr>
        <w:t>ی</w:t>
      </w:r>
      <w:r w:rsidR="00A2420F" w:rsidRPr="00DE4439">
        <w:rPr>
          <w:rFonts w:hint="cs"/>
          <w:rtl/>
        </w:rPr>
        <w:t>‌باشند</w:t>
      </w:r>
      <w:r w:rsidR="00A2420F" w:rsidRPr="00D139C3">
        <w:rPr>
          <w:rStyle w:val="Char0"/>
          <w:vertAlign w:val="superscript"/>
          <w:rtl/>
        </w:rPr>
        <w:footnoteReference w:id="303"/>
      </w:r>
      <w:r w:rsidR="00A2420F" w:rsidRPr="00DE4439">
        <w:rPr>
          <w:rFonts w:hint="cs"/>
          <w:rtl/>
        </w:rPr>
        <w:t>. پس بنابرا</w:t>
      </w:r>
      <w:r w:rsidR="00AE657A">
        <w:rPr>
          <w:rFonts w:hint="cs"/>
          <w:rtl/>
        </w:rPr>
        <w:t>ی</w:t>
      </w:r>
      <w:r w:rsidR="00A2420F" w:rsidRPr="00DE4439">
        <w:rPr>
          <w:rFonts w:hint="cs"/>
          <w:rtl/>
        </w:rPr>
        <w:t>ن مفهوم اهل ب</w:t>
      </w:r>
      <w:r w:rsidR="00AE657A">
        <w:rPr>
          <w:rFonts w:hint="cs"/>
          <w:rtl/>
        </w:rPr>
        <w:t>ی</w:t>
      </w:r>
      <w:r w:rsidR="00A2420F" w:rsidRPr="00DE4439">
        <w:rPr>
          <w:rFonts w:hint="cs"/>
          <w:rtl/>
        </w:rPr>
        <w:t>ت افراد ز</w:t>
      </w:r>
      <w:r w:rsidR="00AE657A">
        <w:rPr>
          <w:rFonts w:hint="cs"/>
          <w:rtl/>
        </w:rPr>
        <w:t>ی</w:t>
      </w:r>
      <w:r w:rsidR="00A2420F" w:rsidRPr="00DE4439">
        <w:rPr>
          <w:rFonts w:hint="cs"/>
          <w:rtl/>
        </w:rPr>
        <w:t>اد</w:t>
      </w:r>
      <w:r w:rsidR="00AE657A">
        <w:rPr>
          <w:rFonts w:hint="cs"/>
          <w:rtl/>
        </w:rPr>
        <w:t>ی</w:t>
      </w:r>
      <w:r w:rsidR="00A2420F" w:rsidRPr="00DE4439">
        <w:rPr>
          <w:rFonts w:hint="cs"/>
          <w:rtl/>
        </w:rPr>
        <w:t xml:space="preserve"> را شامل م</w:t>
      </w:r>
      <w:r w:rsidR="00AE657A">
        <w:rPr>
          <w:rFonts w:hint="cs"/>
          <w:rtl/>
        </w:rPr>
        <w:t>ی</w:t>
      </w:r>
      <w:r w:rsidR="00A2420F" w:rsidRPr="00DE4439">
        <w:rPr>
          <w:rFonts w:hint="cs"/>
          <w:rtl/>
        </w:rPr>
        <w:t>‌شود، زنان پ</w:t>
      </w:r>
      <w:r w:rsidR="00AE657A">
        <w:rPr>
          <w:rFonts w:hint="cs"/>
          <w:rtl/>
        </w:rPr>
        <w:t>ی</w:t>
      </w:r>
      <w:r w:rsidR="00A2420F" w:rsidRPr="00DE4439">
        <w:rPr>
          <w:rFonts w:hint="cs"/>
          <w:rtl/>
        </w:rPr>
        <w:t>امبر به دل</w:t>
      </w:r>
      <w:r w:rsidR="00AE657A">
        <w:rPr>
          <w:rFonts w:hint="cs"/>
          <w:rtl/>
        </w:rPr>
        <w:t>ی</w:t>
      </w:r>
      <w:r w:rsidR="00A2420F" w:rsidRPr="00DE4439">
        <w:rPr>
          <w:rFonts w:hint="cs"/>
          <w:rtl/>
        </w:rPr>
        <w:t>ل آ</w:t>
      </w:r>
      <w:r w:rsidR="00AE657A">
        <w:rPr>
          <w:rFonts w:hint="cs"/>
          <w:rtl/>
        </w:rPr>
        <w:t>ی</w:t>
      </w:r>
      <w:r w:rsidR="00A2420F" w:rsidRPr="00DE4439">
        <w:rPr>
          <w:rFonts w:hint="cs"/>
          <w:rtl/>
        </w:rPr>
        <w:t>ه قرآن اهل ب</w:t>
      </w:r>
      <w:r w:rsidR="00AE657A">
        <w:rPr>
          <w:rFonts w:hint="cs"/>
          <w:rtl/>
        </w:rPr>
        <w:t>ی</w:t>
      </w:r>
      <w:r w:rsidR="00A2420F" w:rsidRPr="00DE4439">
        <w:rPr>
          <w:rFonts w:hint="cs"/>
          <w:rtl/>
        </w:rPr>
        <w:t xml:space="preserve">ت او هستند. </w:t>
      </w:r>
      <w:r w:rsidR="006F78B3" w:rsidRPr="00DE4439">
        <w:rPr>
          <w:rFonts w:hint="cs"/>
          <w:rtl/>
        </w:rPr>
        <w:t>و عل</w:t>
      </w:r>
      <w:r w:rsidR="00AE657A">
        <w:rPr>
          <w:rFonts w:hint="cs"/>
          <w:rtl/>
        </w:rPr>
        <w:t>ی</w:t>
      </w:r>
      <w:r w:rsidR="006F78B3" w:rsidRPr="00DE4439">
        <w:rPr>
          <w:rFonts w:hint="cs"/>
          <w:rtl/>
        </w:rPr>
        <w:t xml:space="preserve"> و فاطمه و حسن و حس</w:t>
      </w:r>
      <w:r w:rsidR="00AE657A">
        <w:rPr>
          <w:rFonts w:hint="cs"/>
          <w:rtl/>
        </w:rPr>
        <w:t>ی</w:t>
      </w:r>
      <w:r w:rsidR="006F78B3" w:rsidRPr="00DE4439">
        <w:rPr>
          <w:rFonts w:hint="cs"/>
          <w:rtl/>
        </w:rPr>
        <w:t>ن به دل</w:t>
      </w:r>
      <w:r w:rsidR="00AE657A">
        <w:rPr>
          <w:rFonts w:hint="cs"/>
          <w:rtl/>
        </w:rPr>
        <w:t>ی</w:t>
      </w:r>
      <w:r w:rsidR="006F78B3" w:rsidRPr="00DE4439">
        <w:rPr>
          <w:rFonts w:hint="cs"/>
          <w:rtl/>
        </w:rPr>
        <w:t>ل حد</w:t>
      </w:r>
      <w:r w:rsidR="00AE657A">
        <w:rPr>
          <w:rFonts w:hint="cs"/>
          <w:rtl/>
        </w:rPr>
        <w:t>ی</w:t>
      </w:r>
      <w:r w:rsidR="006F78B3" w:rsidRPr="00DE4439">
        <w:rPr>
          <w:rFonts w:hint="cs"/>
          <w:rtl/>
        </w:rPr>
        <w:t xml:space="preserve">ث </w:t>
      </w:r>
      <w:r w:rsidR="00AE657A">
        <w:rPr>
          <w:rFonts w:hint="cs"/>
          <w:rtl/>
        </w:rPr>
        <w:t>ک</w:t>
      </w:r>
      <w:r w:rsidR="006F78B3" w:rsidRPr="00DE4439">
        <w:rPr>
          <w:rFonts w:hint="cs"/>
          <w:rtl/>
        </w:rPr>
        <w:t>ساء اهل ب</w:t>
      </w:r>
      <w:r w:rsidR="00AE657A">
        <w:rPr>
          <w:rFonts w:hint="cs"/>
          <w:rtl/>
        </w:rPr>
        <w:t>ی</w:t>
      </w:r>
      <w:r w:rsidR="006F78B3" w:rsidRPr="00DE4439">
        <w:rPr>
          <w:rFonts w:hint="cs"/>
          <w:rtl/>
        </w:rPr>
        <w:t>ت پ</w:t>
      </w:r>
      <w:r w:rsidR="00AE657A">
        <w:rPr>
          <w:rFonts w:hint="cs"/>
          <w:rtl/>
        </w:rPr>
        <w:t>ی</w:t>
      </w:r>
      <w:r w:rsidR="006F78B3" w:rsidRPr="00DE4439">
        <w:rPr>
          <w:rFonts w:hint="cs"/>
          <w:rtl/>
        </w:rPr>
        <w:t>امبر هستند، و به دل</w:t>
      </w:r>
      <w:r w:rsidR="00AE657A">
        <w:rPr>
          <w:rFonts w:hint="cs"/>
          <w:rtl/>
        </w:rPr>
        <w:t>ی</w:t>
      </w:r>
      <w:r w:rsidR="006F78B3" w:rsidRPr="00DE4439">
        <w:rPr>
          <w:rFonts w:hint="cs"/>
          <w:rtl/>
        </w:rPr>
        <w:t>ل حد</w:t>
      </w:r>
      <w:r w:rsidR="00AE657A">
        <w:rPr>
          <w:rFonts w:hint="cs"/>
          <w:rtl/>
        </w:rPr>
        <w:t>ی</w:t>
      </w:r>
      <w:r w:rsidR="006F78B3" w:rsidRPr="00DE4439">
        <w:rPr>
          <w:rFonts w:hint="cs"/>
          <w:rtl/>
        </w:rPr>
        <w:t>ث ز</w:t>
      </w:r>
      <w:r w:rsidR="00AE657A">
        <w:rPr>
          <w:rFonts w:hint="cs"/>
          <w:rtl/>
        </w:rPr>
        <w:t>ی</w:t>
      </w:r>
      <w:r w:rsidR="006F78B3" w:rsidRPr="00DE4439">
        <w:rPr>
          <w:rFonts w:hint="cs"/>
          <w:rtl/>
        </w:rPr>
        <w:t>د بن ا</w:t>
      </w:r>
      <w:r w:rsidR="006D5FDB" w:rsidRPr="00DE4439">
        <w:rPr>
          <w:rFonts w:hint="cs"/>
          <w:rtl/>
        </w:rPr>
        <w:t>لأ</w:t>
      </w:r>
      <w:r w:rsidR="006F78B3" w:rsidRPr="00DE4439">
        <w:rPr>
          <w:rFonts w:hint="cs"/>
          <w:rtl/>
        </w:rPr>
        <w:t xml:space="preserve">رقم آل عباس بن عبدالمطلب و </w:t>
      </w:r>
      <w:r w:rsidR="006D5FDB" w:rsidRPr="00DE4439">
        <w:rPr>
          <w:rFonts w:hint="cs"/>
          <w:rtl/>
        </w:rPr>
        <w:t xml:space="preserve">آل </w:t>
      </w:r>
      <w:r w:rsidR="006F78B3" w:rsidRPr="00DE4439">
        <w:rPr>
          <w:rFonts w:hint="cs"/>
          <w:rtl/>
        </w:rPr>
        <w:t>عق</w:t>
      </w:r>
      <w:r w:rsidR="00AE657A">
        <w:rPr>
          <w:rFonts w:hint="cs"/>
          <w:rtl/>
        </w:rPr>
        <w:t>ی</w:t>
      </w:r>
      <w:r w:rsidR="006F78B3" w:rsidRPr="00DE4439">
        <w:rPr>
          <w:rFonts w:hint="cs"/>
          <w:rtl/>
        </w:rPr>
        <w:t>ل بن اب</w:t>
      </w:r>
      <w:r w:rsidR="00AE657A">
        <w:rPr>
          <w:rFonts w:hint="cs"/>
          <w:rtl/>
        </w:rPr>
        <w:t>ی</w:t>
      </w:r>
      <w:r w:rsidR="006F78B3" w:rsidRPr="00DE4439">
        <w:rPr>
          <w:rFonts w:hint="cs"/>
          <w:rtl/>
        </w:rPr>
        <w:t xml:space="preserve"> طالب و </w:t>
      </w:r>
      <w:r w:rsidR="006D5FDB" w:rsidRPr="00DE4439">
        <w:rPr>
          <w:rFonts w:hint="cs"/>
          <w:rtl/>
        </w:rPr>
        <w:t xml:space="preserve">آل </w:t>
      </w:r>
      <w:r w:rsidR="006F78B3" w:rsidRPr="00DE4439">
        <w:rPr>
          <w:rFonts w:hint="cs"/>
          <w:rtl/>
        </w:rPr>
        <w:t>جعفر بن اب</w:t>
      </w:r>
      <w:r w:rsidR="00AE657A">
        <w:rPr>
          <w:rFonts w:hint="cs"/>
          <w:rtl/>
        </w:rPr>
        <w:t>ی</w:t>
      </w:r>
      <w:r w:rsidR="006F78B3" w:rsidRPr="00DE4439">
        <w:rPr>
          <w:rFonts w:hint="cs"/>
          <w:rtl/>
        </w:rPr>
        <w:t xml:space="preserve"> طالب و آل عل</w:t>
      </w:r>
      <w:r w:rsidR="00AE657A">
        <w:rPr>
          <w:rFonts w:hint="cs"/>
          <w:rtl/>
        </w:rPr>
        <w:t>ی</w:t>
      </w:r>
      <w:r w:rsidR="006F78B3" w:rsidRPr="00DE4439">
        <w:rPr>
          <w:rFonts w:hint="cs"/>
          <w:rtl/>
        </w:rPr>
        <w:t xml:space="preserve"> بن اب</w:t>
      </w:r>
      <w:r w:rsidR="00AE657A">
        <w:rPr>
          <w:rFonts w:hint="cs"/>
          <w:rtl/>
        </w:rPr>
        <w:t>ی</w:t>
      </w:r>
      <w:r w:rsidR="006F78B3" w:rsidRPr="00DE4439">
        <w:rPr>
          <w:rFonts w:hint="cs"/>
          <w:rtl/>
        </w:rPr>
        <w:t xml:space="preserve"> طالب از اهل ب</w:t>
      </w:r>
      <w:r w:rsidR="00AE657A">
        <w:rPr>
          <w:rFonts w:hint="cs"/>
          <w:rtl/>
        </w:rPr>
        <w:t>ی</w:t>
      </w:r>
      <w:r w:rsidR="006F78B3" w:rsidRPr="00DE4439">
        <w:rPr>
          <w:rFonts w:hint="cs"/>
          <w:rtl/>
        </w:rPr>
        <w:t>ت هستند، پس همه ا</w:t>
      </w:r>
      <w:r w:rsidR="00AE657A">
        <w:rPr>
          <w:rFonts w:hint="cs"/>
          <w:rtl/>
        </w:rPr>
        <w:t>ی</w:t>
      </w:r>
      <w:r w:rsidR="006F78B3" w:rsidRPr="00DE4439">
        <w:rPr>
          <w:rFonts w:hint="cs"/>
          <w:rtl/>
        </w:rPr>
        <w:t>نها اهل ب</w:t>
      </w:r>
      <w:r w:rsidR="00AE657A">
        <w:rPr>
          <w:rFonts w:hint="cs"/>
          <w:rtl/>
        </w:rPr>
        <w:t>ی</w:t>
      </w:r>
      <w:r w:rsidR="006F78B3" w:rsidRPr="00DE4439">
        <w:rPr>
          <w:rFonts w:hint="cs"/>
          <w:rtl/>
        </w:rPr>
        <w:t>ت پ</w:t>
      </w:r>
      <w:r w:rsidR="00AE657A">
        <w:rPr>
          <w:rFonts w:hint="cs"/>
          <w:rtl/>
        </w:rPr>
        <w:t>ی</w:t>
      </w:r>
      <w:r w:rsidR="006F78B3" w:rsidRPr="00DE4439">
        <w:rPr>
          <w:rFonts w:hint="cs"/>
          <w:rtl/>
        </w:rPr>
        <w:t>امبر م</w:t>
      </w:r>
      <w:r w:rsidR="00AE657A">
        <w:rPr>
          <w:rFonts w:hint="cs"/>
          <w:rtl/>
        </w:rPr>
        <w:t>ی</w:t>
      </w:r>
      <w:r w:rsidR="006F78B3" w:rsidRPr="00DE4439">
        <w:rPr>
          <w:rFonts w:hint="cs"/>
          <w:rtl/>
        </w:rPr>
        <w:t>‌باشند</w:t>
      </w:r>
      <w:r w:rsidR="006D5FDB" w:rsidRPr="00DE4439">
        <w:rPr>
          <w:rFonts w:hint="cs"/>
          <w:rtl/>
        </w:rPr>
        <w:t>،</w:t>
      </w:r>
      <w:r w:rsidR="006F78B3" w:rsidRPr="00DE4439">
        <w:rPr>
          <w:rFonts w:hint="cs"/>
          <w:rtl/>
        </w:rPr>
        <w:t xml:space="preserve"> و بل</w:t>
      </w:r>
      <w:r w:rsidR="00AE657A">
        <w:rPr>
          <w:rFonts w:hint="cs"/>
          <w:rtl/>
        </w:rPr>
        <w:t>ک</w:t>
      </w:r>
      <w:r w:rsidR="006F78B3" w:rsidRPr="00DE4439">
        <w:rPr>
          <w:rFonts w:hint="cs"/>
          <w:rtl/>
        </w:rPr>
        <w:t>ه تمام بن</w:t>
      </w:r>
      <w:r w:rsidR="00AE657A">
        <w:rPr>
          <w:rFonts w:hint="cs"/>
          <w:rtl/>
        </w:rPr>
        <w:t>ی</w:t>
      </w:r>
      <w:r w:rsidR="006F78B3" w:rsidRPr="00DE4439">
        <w:rPr>
          <w:rFonts w:hint="cs"/>
          <w:rtl/>
        </w:rPr>
        <w:t xml:space="preserve"> هاشم از اهل ب</w:t>
      </w:r>
      <w:r w:rsidR="00AE657A">
        <w:rPr>
          <w:rFonts w:hint="cs"/>
          <w:rtl/>
        </w:rPr>
        <w:t>ی</w:t>
      </w:r>
      <w:r w:rsidR="006F78B3" w:rsidRPr="00DE4439">
        <w:rPr>
          <w:rFonts w:hint="cs"/>
          <w:rtl/>
        </w:rPr>
        <w:t>ت هستند. به دل</w:t>
      </w:r>
      <w:r w:rsidR="00AE657A">
        <w:rPr>
          <w:rFonts w:hint="cs"/>
          <w:rtl/>
        </w:rPr>
        <w:t>ی</w:t>
      </w:r>
      <w:r w:rsidR="006F78B3" w:rsidRPr="00DE4439">
        <w:rPr>
          <w:rFonts w:hint="cs"/>
          <w:rtl/>
        </w:rPr>
        <w:t>ل حد</w:t>
      </w:r>
      <w:r w:rsidR="00AE657A">
        <w:rPr>
          <w:rFonts w:hint="cs"/>
          <w:rtl/>
        </w:rPr>
        <w:t>ی</w:t>
      </w:r>
      <w:r w:rsidR="006F78B3" w:rsidRPr="00DE4439">
        <w:rPr>
          <w:rFonts w:hint="cs"/>
          <w:rtl/>
        </w:rPr>
        <w:t>ث عبدالمطلب بن رب</w:t>
      </w:r>
      <w:r w:rsidR="00AE657A">
        <w:rPr>
          <w:rFonts w:hint="cs"/>
          <w:rtl/>
        </w:rPr>
        <w:t>ی</w:t>
      </w:r>
      <w:r w:rsidR="006F78B3" w:rsidRPr="00DE4439">
        <w:rPr>
          <w:rFonts w:hint="cs"/>
          <w:rtl/>
        </w:rPr>
        <w:t xml:space="preserve">عه بن </w:t>
      </w:r>
      <w:r w:rsidR="006D5FDB" w:rsidRPr="00DE4439">
        <w:rPr>
          <w:rFonts w:hint="cs"/>
          <w:rtl/>
        </w:rPr>
        <w:t>ال</w:t>
      </w:r>
      <w:r w:rsidR="006F78B3" w:rsidRPr="00DE4439">
        <w:rPr>
          <w:rFonts w:hint="cs"/>
          <w:rtl/>
        </w:rPr>
        <w:t xml:space="preserve">حارث بن عبدالمطلب </w:t>
      </w:r>
      <w:r w:rsidR="00AE657A">
        <w:rPr>
          <w:rFonts w:hint="cs"/>
          <w:rtl/>
        </w:rPr>
        <w:t>ک</w:t>
      </w:r>
      <w:r w:rsidR="006F78B3" w:rsidRPr="00DE4439">
        <w:rPr>
          <w:rFonts w:hint="cs"/>
          <w:rtl/>
        </w:rPr>
        <w:t>ه گفت</w:t>
      </w:r>
      <w:r w:rsidR="00784590" w:rsidRPr="00DE4439">
        <w:rPr>
          <w:rFonts w:hint="cs"/>
          <w:rtl/>
        </w:rPr>
        <w:t xml:space="preserve">: </w:t>
      </w:r>
      <w:r w:rsidR="006F78B3" w:rsidRPr="00DE4439">
        <w:rPr>
          <w:rFonts w:hint="cs"/>
          <w:rtl/>
        </w:rPr>
        <w:t>رب</w:t>
      </w:r>
      <w:r w:rsidR="00AE657A">
        <w:rPr>
          <w:rFonts w:hint="cs"/>
          <w:rtl/>
        </w:rPr>
        <w:t>ی</w:t>
      </w:r>
      <w:r w:rsidR="006F78B3" w:rsidRPr="00DE4439">
        <w:rPr>
          <w:rFonts w:hint="cs"/>
          <w:rtl/>
        </w:rPr>
        <w:t xml:space="preserve">عه بن </w:t>
      </w:r>
      <w:r w:rsidR="006D5FDB" w:rsidRPr="00DE4439">
        <w:rPr>
          <w:rFonts w:hint="cs"/>
          <w:rtl/>
        </w:rPr>
        <w:t>ال</w:t>
      </w:r>
      <w:r w:rsidR="006F78B3" w:rsidRPr="00DE4439">
        <w:rPr>
          <w:rFonts w:hint="cs"/>
          <w:rtl/>
        </w:rPr>
        <w:t>حارث و عباس بن عبدالمطلب جمع شدند و گفتند</w:t>
      </w:r>
      <w:r w:rsidR="00784590" w:rsidRPr="00DE4439">
        <w:rPr>
          <w:rFonts w:hint="cs"/>
          <w:rtl/>
        </w:rPr>
        <w:t xml:space="preserve">: </w:t>
      </w:r>
      <w:r w:rsidR="006F78B3" w:rsidRPr="00DE4439">
        <w:rPr>
          <w:rFonts w:hint="cs"/>
          <w:rtl/>
        </w:rPr>
        <w:t>سوگ</w:t>
      </w:r>
      <w:r w:rsidR="006D5FDB" w:rsidRPr="00DE4439">
        <w:rPr>
          <w:rFonts w:hint="cs"/>
          <w:rtl/>
        </w:rPr>
        <w:t>ن</w:t>
      </w:r>
      <w:r w:rsidR="006F78B3" w:rsidRPr="00DE4439">
        <w:rPr>
          <w:rFonts w:hint="cs"/>
          <w:rtl/>
        </w:rPr>
        <w:t>د به خدا اگر ا</w:t>
      </w:r>
      <w:r w:rsidR="00AE657A">
        <w:rPr>
          <w:rFonts w:hint="cs"/>
          <w:rtl/>
        </w:rPr>
        <w:t>ی</w:t>
      </w:r>
      <w:r w:rsidR="006F78B3" w:rsidRPr="00DE4439">
        <w:rPr>
          <w:rFonts w:hint="cs"/>
          <w:rtl/>
        </w:rPr>
        <w:t>ن دو پسر بچه (به من و فضل بن عباس اشاره م</w:t>
      </w:r>
      <w:r w:rsidR="00AE657A">
        <w:rPr>
          <w:rFonts w:hint="cs"/>
          <w:rtl/>
        </w:rPr>
        <w:t>ی</w:t>
      </w:r>
      <w:r w:rsidR="006F78B3" w:rsidRPr="00DE4439">
        <w:rPr>
          <w:rFonts w:hint="cs"/>
          <w:rtl/>
        </w:rPr>
        <w:t>‌</w:t>
      </w:r>
      <w:r w:rsidR="00AE657A">
        <w:rPr>
          <w:rFonts w:hint="cs"/>
          <w:rtl/>
        </w:rPr>
        <w:t>ک</w:t>
      </w:r>
      <w:r w:rsidR="006F78B3" w:rsidRPr="00DE4439">
        <w:rPr>
          <w:rFonts w:hint="cs"/>
          <w:rtl/>
        </w:rPr>
        <w:t>ردند) را پ</w:t>
      </w:r>
      <w:r w:rsidR="00AE657A">
        <w:rPr>
          <w:rFonts w:hint="cs"/>
          <w:rtl/>
        </w:rPr>
        <w:t>ی</w:t>
      </w:r>
      <w:r w:rsidR="006F78B3" w:rsidRPr="00DE4439">
        <w:rPr>
          <w:rFonts w:hint="cs"/>
          <w:rtl/>
        </w:rPr>
        <w:t>ش پ</w:t>
      </w:r>
      <w:r w:rsidR="00AE657A">
        <w:rPr>
          <w:rFonts w:hint="cs"/>
          <w:rtl/>
        </w:rPr>
        <w:t>ی</w:t>
      </w:r>
      <w:r w:rsidR="006F78B3" w:rsidRPr="00DE4439">
        <w:rPr>
          <w:rFonts w:hint="cs"/>
          <w:rtl/>
        </w:rPr>
        <w:t>امبر م</w:t>
      </w:r>
      <w:r w:rsidR="00AE657A">
        <w:rPr>
          <w:rFonts w:hint="cs"/>
          <w:rtl/>
        </w:rPr>
        <w:t>ی</w:t>
      </w:r>
      <w:r w:rsidR="006F78B3" w:rsidRPr="00DE4439">
        <w:rPr>
          <w:rFonts w:hint="cs"/>
          <w:rtl/>
        </w:rPr>
        <w:t>‌فرستاد</w:t>
      </w:r>
      <w:r w:rsidR="00AE657A">
        <w:rPr>
          <w:rFonts w:hint="cs"/>
          <w:rtl/>
        </w:rPr>
        <w:t>ی</w:t>
      </w:r>
      <w:r w:rsidR="006F78B3" w:rsidRPr="00DE4439">
        <w:rPr>
          <w:rFonts w:hint="cs"/>
          <w:rtl/>
        </w:rPr>
        <w:t>م و آنها با ا</w:t>
      </w:r>
      <w:r w:rsidR="00AE657A">
        <w:rPr>
          <w:rFonts w:hint="cs"/>
          <w:rtl/>
        </w:rPr>
        <w:t>ی</w:t>
      </w:r>
      <w:r w:rsidR="006F78B3" w:rsidRPr="00DE4439">
        <w:rPr>
          <w:rFonts w:hint="cs"/>
          <w:rtl/>
        </w:rPr>
        <w:t>شان سخن م</w:t>
      </w:r>
      <w:r w:rsidR="00AE657A">
        <w:rPr>
          <w:rFonts w:hint="cs"/>
          <w:rtl/>
        </w:rPr>
        <w:t>ی</w:t>
      </w:r>
      <w:r w:rsidR="006F78B3" w:rsidRPr="00DE4439">
        <w:rPr>
          <w:rFonts w:hint="cs"/>
          <w:rtl/>
        </w:rPr>
        <w:t xml:space="preserve">‌گفتند </w:t>
      </w:r>
      <w:r w:rsidR="00AE657A">
        <w:rPr>
          <w:rFonts w:hint="cs"/>
          <w:rtl/>
        </w:rPr>
        <w:t>ک</w:t>
      </w:r>
      <w:r w:rsidR="006F78B3" w:rsidRPr="00DE4439">
        <w:rPr>
          <w:rFonts w:hint="cs"/>
          <w:rtl/>
        </w:rPr>
        <w:t>ه آن دو را ام</w:t>
      </w:r>
      <w:r w:rsidR="00AE657A">
        <w:rPr>
          <w:rFonts w:hint="cs"/>
          <w:rtl/>
        </w:rPr>
        <w:t>ی</w:t>
      </w:r>
      <w:r w:rsidR="006F78B3" w:rsidRPr="00DE4439">
        <w:rPr>
          <w:rFonts w:hint="cs"/>
          <w:rtl/>
        </w:rPr>
        <w:t>ر و مسئول ا</w:t>
      </w:r>
      <w:r w:rsidR="00AE657A">
        <w:rPr>
          <w:rFonts w:hint="cs"/>
          <w:rtl/>
        </w:rPr>
        <w:t>ی</w:t>
      </w:r>
      <w:r w:rsidR="006F78B3" w:rsidRPr="00DE4439">
        <w:rPr>
          <w:rFonts w:hint="cs"/>
          <w:rtl/>
        </w:rPr>
        <w:t>ن صدقات م</w:t>
      </w:r>
      <w:r w:rsidR="00AE657A">
        <w:rPr>
          <w:rFonts w:hint="cs"/>
          <w:rtl/>
        </w:rPr>
        <w:t>ی</w:t>
      </w:r>
      <w:r w:rsidR="006F78B3" w:rsidRPr="00DE4439">
        <w:rPr>
          <w:rFonts w:hint="cs"/>
          <w:rtl/>
        </w:rPr>
        <w:t>‌</w:t>
      </w:r>
      <w:r w:rsidR="00AE657A">
        <w:rPr>
          <w:rFonts w:hint="cs"/>
          <w:rtl/>
        </w:rPr>
        <w:t>ک</w:t>
      </w:r>
      <w:r w:rsidR="006F78B3" w:rsidRPr="00DE4439">
        <w:rPr>
          <w:rFonts w:hint="cs"/>
          <w:rtl/>
        </w:rPr>
        <w:t>رد و آنگاه آنها به مردم م</w:t>
      </w:r>
      <w:r w:rsidR="00AE657A">
        <w:rPr>
          <w:rFonts w:hint="cs"/>
          <w:rtl/>
        </w:rPr>
        <w:t>ی</w:t>
      </w:r>
      <w:r w:rsidR="006F78B3" w:rsidRPr="00DE4439">
        <w:rPr>
          <w:rFonts w:hint="cs"/>
          <w:rtl/>
        </w:rPr>
        <w:t>‌دادند و به خودشان م</w:t>
      </w:r>
      <w:r w:rsidR="00AE657A">
        <w:rPr>
          <w:rFonts w:hint="cs"/>
          <w:rtl/>
        </w:rPr>
        <w:t>ی</w:t>
      </w:r>
      <w:r w:rsidR="006F78B3" w:rsidRPr="00DE4439">
        <w:rPr>
          <w:rFonts w:hint="cs"/>
          <w:rtl/>
        </w:rPr>
        <w:t>‌رس</w:t>
      </w:r>
      <w:r w:rsidR="00AE657A">
        <w:rPr>
          <w:rFonts w:hint="cs"/>
          <w:rtl/>
        </w:rPr>
        <w:t>ی</w:t>
      </w:r>
      <w:r w:rsidR="006F78B3" w:rsidRPr="00DE4439">
        <w:rPr>
          <w:rFonts w:hint="cs"/>
          <w:rtl/>
        </w:rPr>
        <w:t>د، گفت</w:t>
      </w:r>
      <w:r w:rsidR="00784590" w:rsidRPr="00DE4439">
        <w:rPr>
          <w:rFonts w:hint="cs"/>
          <w:rtl/>
        </w:rPr>
        <w:t xml:space="preserve">: </w:t>
      </w:r>
      <w:r w:rsidR="006F78B3" w:rsidRPr="00DE4439">
        <w:rPr>
          <w:rFonts w:hint="cs"/>
          <w:rtl/>
        </w:rPr>
        <w:t>در هم</w:t>
      </w:r>
      <w:r w:rsidR="00AE657A">
        <w:rPr>
          <w:rFonts w:hint="cs"/>
          <w:rtl/>
        </w:rPr>
        <w:t>ی</w:t>
      </w:r>
      <w:r w:rsidR="006F78B3" w:rsidRPr="00DE4439">
        <w:rPr>
          <w:rFonts w:hint="cs"/>
          <w:rtl/>
        </w:rPr>
        <w:t>ن اثناء عل</w:t>
      </w:r>
      <w:r w:rsidR="00AE657A">
        <w:rPr>
          <w:rFonts w:hint="cs"/>
          <w:rtl/>
        </w:rPr>
        <w:t>ی</w:t>
      </w:r>
      <w:r w:rsidR="006F78B3" w:rsidRPr="00DE4439">
        <w:rPr>
          <w:rFonts w:hint="cs"/>
          <w:rtl/>
        </w:rPr>
        <w:t xml:space="preserve"> بن اب</w:t>
      </w:r>
      <w:r w:rsidR="00AE657A">
        <w:rPr>
          <w:rFonts w:hint="cs"/>
          <w:rtl/>
        </w:rPr>
        <w:t>ی</w:t>
      </w:r>
      <w:r w:rsidR="006F78B3" w:rsidRPr="00DE4439">
        <w:rPr>
          <w:rFonts w:hint="cs"/>
          <w:rtl/>
        </w:rPr>
        <w:t xml:space="preserve"> طالب آمد و در </w:t>
      </w:r>
      <w:r w:rsidR="00AE657A">
        <w:rPr>
          <w:rFonts w:hint="cs"/>
          <w:rtl/>
        </w:rPr>
        <w:t>ک</w:t>
      </w:r>
      <w:r w:rsidR="006F78B3" w:rsidRPr="00DE4439">
        <w:rPr>
          <w:rFonts w:hint="cs"/>
          <w:rtl/>
        </w:rPr>
        <w:t>نار آنها ا</w:t>
      </w:r>
      <w:r w:rsidR="00AE657A">
        <w:rPr>
          <w:rFonts w:hint="cs"/>
          <w:rtl/>
        </w:rPr>
        <w:t>ی</w:t>
      </w:r>
      <w:r w:rsidR="006F78B3" w:rsidRPr="00DE4439">
        <w:rPr>
          <w:rFonts w:hint="cs"/>
          <w:rtl/>
        </w:rPr>
        <w:t>ستاد و آنها هم</w:t>
      </w:r>
      <w:r w:rsidR="00AE657A">
        <w:rPr>
          <w:rFonts w:hint="cs"/>
          <w:rtl/>
        </w:rPr>
        <w:t>ی</w:t>
      </w:r>
      <w:r w:rsidR="006F78B3" w:rsidRPr="00DE4439">
        <w:rPr>
          <w:rFonts w:hint="cs"/>
          <w:rtl/>
        </w:rPr>
        <w:t>ن مطالب را با او در م</w:t>
      </w:r>
      <w:r w:rsidR="00AE657A">
        <w:rPr>
          <w:rFonts w:hint="cs"/>
          <w:rtl/>
        </w:rPr>
        <w:t>ی</w:t>
      </w:r>
      <w:r w:rsidR="006F78B3" w:rsidRPr="00DE4439">
        <w:rPr>
          <w:rFonts w:hint="cs"/>
          <w:rtl/>
        </w:rPr>
        <w:t>ان گذاشتند، عل</w:t>
      </w:r>
      <w:r w:rsidR="00AE657A">
        <w:rPr>
          <w:rFonts w:hint="cs"/>
          <w:rtl/>
        </w:rPr>
        <w:t>ی</w:t>
      </w:r>
      <w:r w:rsidR="006F78B3" w:rsidRPr="00DE4439">
        <w:rPr>
          <w:rFonts w:hint="cs"/>
          <w:rtl/>
        </w:rPr>
        <w:t xml:space="preserve"> گفت</w:t>
      </w:r>
      <w:r w:rsidR="00784590" w:rsidRPr="00DE4439">
        <w:rPr>
          <w:rFonts w:hint="cs"/>
          <w:rtl/>
        </w:rPr>
        <w:t xml:space="preserve">: </w:t>
      </w:r>
      <w:r w:rsidR="006F78B3" w:rsidRPr="00DE4439">
        <w:rPr>
          <w:rFonts w:hint="cs"/>
          <w:rtl/>
        </w:rPr>
        <w:t>چن</w:t>
      </w:r>
      <w:r w:rsidR="00AE657A">
        <w:rPr>
          <w:rFonts w:hint="cs"/>
          <w:rtl/>
        </w:rPr>
        <w:t>ی</w:t>
      </w:r>
      <w:r w:rsidR="006F78B3" w:rsidRPr="00DE4439">
        <w:rPr>
          <w:rFonts w:hint="cs"/>
          <w:rtl/>
        </w:rPr>
        <w:t>ن ن</w:t>
      </w:r>
      <w:r w:rsidR="00AE657A">
        <w:rPr>
          <w:rFonts w:hint="cs"/>
          <w:rtl/>
        </w:rPr>
        <w:t>ک</w:t>
      </w:r>
      <w:r w:rsidR="006F78B3" w:rsidRPr="00DE4439">
        <w:rPr>
          <w:rFonts w:hint="cs"/>
          <w:rtl/>
        </w:rPr>
        <w:t>ن</w:t>
      </w:r>
      <w:r w:rsidR="00AE657A">
        <w:rPr>
          <w:rFonts w:hint="cs"/>
          <w:rtl/>
        </w:rPr>
        <w:t>ی</w:t>
      </w:r>
      <w:r w:rsidR="006F78B3" w:rsidRPr="00DE4439">
        <w:rPr>
          <w:rFonts w:hint="cs"/>
          <w:rtl/>
        </w:rPr>
        <w:t xml:space="preserve">د، سوگند به خدا </w:t>
      </w:r>
      <w:r w:rsidR="00AE657A">
        <w:rPr>
          <w:rFonts w:hint="cs"/>
          <w:rtl/>
        </w:rPr>
        <w:t>ک</w:t>
      </w:r>
      <w:r w:rsidR="006F78B3" w:rsidRPr="00DE4439">
        <w:rPr>
          <w:rFonts w:hint="cs"/>
          <w:rtl/>
        </w:rPr>
        <w:t>ه پ</w:t>
      </w:r>
      <w:r w:rsidR="00AE657A">
        <w:rPr>
          <w:rFonts w:hint="cs"/>
          <w:rtl/>
        </w:rPr>
        <w:t>ی</w:t>
      </w:r>
      <w:r w:rsidR="006F78B3" w:rsidRPr="00DE4439">
        <w:rPr>
          <w:rFonts w:hint="cs"/>
          <w:rtl/>
        </w:rPr>
        <w:t>امبر ا</w:t>
      </w:r>
      <w:r w:rsidR="00AE657A">
        <w:rPr>
          <w:rFonts w:hint="cs"/>
          <w:rtl/>
        </w:rPr>
        <w:t>ی</w:t>
      </w:r>
      <w:r w:rsidR="006F78B3" w:rsidRPr="00DE4439">
        <w:rPr>
          <w:rFonts w:hint="cs"/>
          <w:rtl/>
        </w:rPr>
        <w:t xml:space="preserve">ن </w:t>
      </w:r>
      <w:r w:rsidR="00AE657A">
        <w:rPr>
          <w:rFonts w:hint="cs"/>
          <w:rtl/>
        </w:rPr>
        <w:t>ک</w:t>
      </w:r>
      <w:r w:rsidR="006F78B3" w:rsidRPr="00DE4439">
        <w:rPr>
          <w:rFonts w:hint="cs"/>
          <w:rtl/>
        </w:rPr>
        <w:t>ار را نم</w:t>
      </w:r>
      <w:r w:rsidR="00AE657A">
        <w:rPr>
          <w:rFonts w:hint="cs"/>
          <w:rtl/>
        </w:rPr>
        <w:t>ی</w:t>
      </w:r>
      <w:r w:rsidR="006F78B3" w:rsidRPr="00DE4439">
        <w:rPr>
          <w:rFonts w:hint="cs"/>
          <w:rtl/>
        </w:rPr>
        <w:t>‌</w:t>
      </w:r>
      <w:r w:rsidR="00AE657A">
        <w:rPr>
          <w:rFonts w:hint="cs"/>
          <w:rtl/>
        </w:rPr>
        <w:t>ک</w:t>
      </w:r>
      <w:r w:rsidR="006F78B3" w:rsidRPr="00DE4439">
        <w:rPr>
          <w:rFonts w:hint="cs"/>
          <w:rtl/>
        </w:rPr>
        <w:t>ند رب</w:t>
      </w:r>
      <w:r w:rsidR="00AE657A">
        <w:rPr>
          <w:rFonts w:hint="cs"/>
          <w:rtl/>
        </w:rPr>
        <w:t>ی</w:t>
      </w:r>
      <w:r w:rsidR="006F78B3" w:rsidRPr="00DE4439">
        <w:rPr>
          <w:rFonts w:hint="cs"/>
          <w:rtl/>
        </w:rPr>
        <w:t xml:space="preserve">عه او را </w:t>
      </w:r>
      <w:r w:rsidR="00AE657A">
        <w:rPr>
          <w:rFonts w:hint="cs"/>
          <w:rtl/>
        </w:rPr>
        <w:t>ک</w:t>
      </w:r>
      <w:r w:rsidR="006F78B3" w:rsidRPr="00DE4439">
        <w:rPr>
          <w:rFonts w:hint="cs"/>
          <w:rtl/>
        </w:rPr>
        <w:t>نار زد و گفت</w:t>
      </w:r>
      <w:r w:rsidR="00784590" w:rsidRPr="00DE4439">
        <w:rPr>
          <w:rFonts w:hint="cs"/>
          <w:rtl/>
        </w:rPr>
        <w:t xml:space="preserve">: </w:t>
      </w:r>
      <w:r w:rsidR="006F78B3" w:rsidRPr="00DE4439">
        <w:rPr>
          <w:rFonts w:hint="cs"/>
          <w:rtl/>
        </w:rPr>
        <w:t>سوگند به خدا چون نسبت به ما حسادت م</w:t>
      </w:r>
      <w:r w:rsidR="00AE657A">
        <w:rPr>
          <w:rFonts w:hint="cs"/>
          <w:rtl/>
        </w:rPr>
        <w:t>ی</w:t>
      </w:r>
      <w:r w:rsidR="006F78B3" w:rsidRPr="00DE4439">
        <w:rPr>
          <w:rFonts w:hint="cs"/>
          <w:rtl/>
        </w:rPr>
        <w:t>‌ورز</w:t>
      </w:r>
      <w:r w:rsidR="00AE657A">
        <w:rPr>
          <w:rFonts w:hint="cs"/>
          <w:rtl/>
        </w:rPr>
        <w:t>ی</w:t>
      </w:r>
      <w:r w:rsidR="006F78B3" w:rsidRPr="00DE4439">
        <w:rPr>
          <w:rFonts w:hint="cs"/>
          <w:rtl/>
        </w:rPr>
        <w:t xml:space="preserve"> ا</w:t>
      </w:r>
      <w:r w:rsidR="00AE657A">
        <w:rPr>
          <w:rFonts w:hint="cs"/>
          <w:rtl/>
        </w:rPr>
        <w:t>ی</w:t>
      </w:r>
      <w:r w:rsidR="006F78B3" w:rsidRPr="00DE4439">
        <w:rPr>
          <w:rFonts w:hint="cs"/>
          <w:rtl/>
        </w:rPr>
        <w:t>ن را م</w:t>
      </w:r>
      <w:r w:rsidR="00AE657A">
        <w:rPr>
          <w:rFonts w:hint="cs"/>
          <w:rtl/>
        </w:rPr>
        <w:t>ی</w:t>
      </w:r>
      <w:r w:rsidR="006F78B3" w:rsidRPr="00DE4439">
        <w:rPr>
          <w:rFonts w:hint="cs"/>
          <w:rtl/>
        </w:rPr>
        <w:t>‌گو</w:t>
      </w:r>
      <w:r w:rsidR="00AE657A">
        <w:rPr>
          <w:rFonts w:hint="cs"/>
          <w:rtl/>
        </w:rPr>
        <w:t>یی</w:t>
      </w:r>
      <w:r w:rsidR="006D5FDB" w:rsidRPr="00DE4439">
        <w:rPr>
          <w:rFonts w:hint="cs"/>
          <w:rtl/>
        </w:rPr>
        <w:t>،</w:t>
      </w:r>
      <w:r w:rsidR="006F78B3" w:rsidRPr="00DE4439">
        <w:rPr>
          <w:rFonts w:hint="cs"/>
          <w:rtl/>
        </w:rPr>
        <w:t xml:space="preserve"> سوگند به خدا </w:t>
      </w:r>
      <w:r w:rsidR="00AE657A">
        <w:rPr>
          <w:rFonts w:hint="cs"/>
          <w:rtl/>
        </w:rPr>
        <w:t>ک</w:t>
      </w:r>
      <w:r w:rsidR="006F78B3" w:rsidRPr="00DE4439">
        <w:rPr>
          <w:rFonts w:hint="cs"/>
          <w:rtl/>
        </w:rPr>
        <w:t>ه داماد پ</w:t>
      </w:r>
      <w:r w:rsidR="00AE657A">
        <w:rPr>
          <w:rFonts w:hint="cs"/>
          <w:rtl/>
        </w:rPr>
        <w:t>ی</w:t>
      </w:r>
      <w:r w:rsidR="006F78B3" w:rsidRPr="00DE4439">
        <w:rPr>
          <w:rFonts w:hint="cs"/>
          <w:rtl/>
        </w:rPr>
        <w:t>امبر شد</w:t>
      </w:r>
      <w:r w:rsidR="00AE657A">
        <w:rPr>
          <w:rFonts w:hint="cs"/>
          <w:rtl/>
        </w:rPr>
        <w:t>ی</w:t>
      </w:r>
      <w:r w:rsidR="006F78B3" w:rsidRPr="00DE4439">
        <w:rPr>
          <w:rFonts w:hint="cs"/>
          <w:rtl/>
        </w:rPr>
        <w:t xml:space="preserve"> اما ما به تو حسادت ن</w:t>
      </w:r>
      <w:r w:rsidR="00AE657A">
        <w:rPr>
          <w:rFonts w:hint="cs"/>
          <w:rtl/>
        </w:rPr>
        <w:t>ک</w:t>
      </w:r>
      <w:r w:rsidR="006F78B3" w:rsidRPr="00DE4439">
        <w:rPr>
          <w:rFonts w:hint="cs"/>
          <w:rtl/>
        </w:rPr>
        <w:t>رد</w:t>
      </w:r>
      <w:r w:rsidR="00AE657A">
        <w:rPr>
          <w:rFonts w:hint="cs"/>
          <w:rtl/>
        </w:rPr>
        <w:t>ی</w:t>
      </w:r>
      <w:r w:rsidR="006D5FDB" w:rsidRPr="00DE4439">
        <w:rPr>
          <w:rFonts w:hint="cs"/>
          <w:rtl/>
        </w:rPr>
        <w:t>م.</w:t>
      </w:r>
    </w:p>
    <w:p w:rsidR="006F78B3" w:rsidRPr="00DE4439" w:rsidRDefault="006F78B3" w:rsidP="009C6AE1">
      <w:pPr>
        <w:pStyle w:val="a"/>
        <w:rPr>
          <w:rtl/>
        </w:rPr>
      </w:pPr>
      <w:r w:rsidRPr="00DE4439">
        <w:rPr>
          <w:rFonts w:hint="cs"/>
          <w:rtl/>
        </w:rPr>
        <w:t>عل</w:t>
      </w:r>
      <w:r w:rsidR="00AE657A">
        <w:rPr>
          <w:rFonts w:hint="cs"/>
          <w:rtl/>
        </w:rPr>
        <w:t>ی</w:t>
      </w:r>
      <w:r w:rsidRPr="00DE4439">
        <w:rPr>
          <w:rFonts w:hint="cs"/>
          <w:rtl/>
        </w:rPr>
        <w:t xml:space="preserve"> گفت</w:t>
      </w:r>
      <w:r w:rsidR="00784590" w:rsidRPr="00DE4439">
        <w:rPr>
          <w:rFonts w:hint="cs"/>
          <w:rtl/>
        </w:rPr>
        <w:t xml:space="preserve">: </w:t>
      </w:r>
      <w:r w:rsidRPr="00DE4439">
        <w:rPr>
          <w:rFonts w:hint="cs"/>
          <w:rtl/>
        </w:rPr>
        <w:t>پس آن دو را بفرست</w:t>
      </w:r>
      <w:r w:rsidR="00AE657A">
        <w:rPr>
          <w:rFonts w:hint="cs"/>
          <w:rtl/>
        </w:rPr>
        <w:t>ی</w:t>
      </w:r>
      <w:r w:rsidRPr="00DE4439">
        <w:rPr>
          <w:rFonts w:hint="cs"/>
          <w:rtl/>
        </w:rPr>
        <w:t>د، آنها رفتند و عل</w:t>
      </w:r>
      <w:r w:rsidR="00AE657A">
        <w:rPr>
          <w:rFonts w:hint="cs"/>
          <w:rtl/>
        </w:rPr>
        <w:t>ی</w:t>
      </w:r>
      <w:r w:rsidRPr="00DE4439">
        <w:rPr>
          <w:rFonts w:hint="cs"/>
          <w:rtl/>
        </w:rPr>
        <w:t xml:space="preserve"> به پهلو</w:t>
      </w:r>
      <w:r w:rsidR="00AE657A">
        <w:rPr>
          <w:rFonts w:hint="cs"/>
          <w:rtl/>
        </w:rPr>
        <w:t>ی</w:t>
      </w:r>
      <w:r w:rsidRPr="00DE4439">
        <w:rPr>
          <w:rFonts w:hint="cs"/>
          <w:rtl/>
        </w:rPr>
        <w:t xml:space="preserve">ش دراز </w:t>
      </w:r>
      <w:r w:rsidR="00AE657A">
        <w:rPr>
          <w:rFonts w:hint="cs"/>
          <w:rtl/>
        </w:rPr>
        <w:t>ک</w:t>
      </w:r>
      <w:r w:rsidRPr="00DE4439">
        <w:rPr>
          <w:rFonts w:hint="cs"/>
          <w:rtl/>
        </w:rPr>
        <w:t>ش</w:t>
      </w:r>
      <w:r w:rsidR="00AE657A">
        <w:rPr>
          <w:rFonts w:hint="cs"/>
          <w:rtl/>
        </w:rPr>
        <w:t>ی</w:t>
      </w:r>
      <w:r w:rsidRPr="00DE4439">
        <w:rPr>
          <w:rFonts w:hint="cs"/>
          <w:rtl/>
        </w:rPr>
        <w:t xml:space="preserve">د. </w:t>
      </w:r>
      <w:r w:rsidR="0069283A" w:rsidRPr="00DE4439">
        <w:rPr>
          <w:rFonts w:hint="cs"/>
          <w:rtl/>
        </w:rPr>
        <w:t>م</w:t>
      </w:r>
      <w:r w:rsidR="00AE657A">
        <w:rPr>
          <w:rFonts w:hint="cs"/>
          <w:rtl/>
        </w:rPr>
        <w:t>ی</w:t>
      </w:r>
      <w:r w:rsidR="0069283A" w:rsidRPr="00DE4439">
        <w:rPr>
          <w:rFonts w:hint="cs"/>
          <w:rtl/>
        </w:rPr>
        <w:t>‌گو</w:t>
      </w:r>
      <w:r w:rsidR="00AE657A">
        <w:rPr>
          <w:rFonts w:hint="cs"/>
          <w:rtl/>
        </w:rPr>
        <w:t>ی</w:t>
      </w:r>
      <w:r w:rsidR="0069283A" w:rsidRPr="00DE4439">
        <w:rPr>
          <w:rFonts w:hint="cs"/>
          <w:rtl/>
        </w:rPr>
        <w:t>د</w:t>
      </w:r>
      <w:r w:rsidR="00784590" w:rsidRPr="00DE4439">
        <w:rPr>
          <w:rFonts w:hint="cs"/>
          <w:rtl/>
        </w:rPr>
        <w:t xml:space="preserve">: </w:t>
      </w:r>
      <w:r w:rsidR="0069283A" w:rsidRPr="00DE4439">
        <w:rPr>
          <w:rFonts w:hint="cs"/>
          <w:rtl/>
        </w:rPr>
        <w:t>وقت</w:t>
      </w:r>
      <w:r w:rsidR="00AE657A">
        <w:rPr>
          <w:rFonts w:hint="cs"/>
          <w:rtl/>
        </w:rPr>
        <w:t>ی</w:t>
      </w:r>
      <w:r w:rsidR="0069283A" w:rsidRPr="00DE4439">
        <w:rPr>
          <w:rFonts w:hint="cs"/>
          <w:rtl/>
        </w:rPr>
        <w:t xml:space="preserve"> پ</w:t>
      </w:r>
      <w:r w:rsidR="00AE657A">
        <w:rPr>
          <w:rFonts w:hint="cs"/>
          <w:rtl/>
        </w:rPr>
        <w:t>ی</w:t>
      </w:r>
      <w:r w:rsidR="0069283A" w:rsidRPr="00DE4439">
        <w:rPr>
          <w:rFonts w:hint="cs"/>
          <w:rtl/>
        </w:rPr>
        <w:t>امبر</w:t>
      </w:r>
      <w:r w:rsidR="007C24D4" w:rsidRPr="00DE4439">
        <w:rPr>
          <w:rFonts w:ascii="Tahoma" w:hAnsi="Tahoma" w:cs="CTraditional Arabic" w:hint="cs"/>
          <w:color w:val="000000"/>
          <w:rtl/>
        </w:rPr>
        <w:t>ص</w:t>
      </w:r>
      <w:r w:rsidR="000C7DFE" w:rsidRPr="00DE4439">
        <w:rPr>
          <w:rFonts w:hint="cs"/>
          <w:rtl/>
        </w:rPr>
        <w:t xml:space="preserve"> نماز ظهر را خواند آنها قبل از او به سو</w:t>
      </w:r>
      <w:r w:rsidR="00AE657A">
        <w:rPr>
          <w:rFonts w:hint="cs"/>
          <w:rtl/>
        </w:rPr>
        <w:t>ی</w:t>
      </w:r>
      <w:r w:rsidR="000C7DFE" w:rsidRPr="00DE4439">
        <w:rPr>
          <w:rFonts w:hint="cs"/>
          <w:rtl/>
        </w:rPr>
        <w:t xml:space="preserve"> حجره رفتند و م</w:t>
      </w:r>
      <w:r w:rsidR="00AE657A">
        <w:rPr>
          <w:rFonts w:hint="cs"/>
          <w:rtl/>
        </w:rPr>
        <w:t>ی</w:t>
      </w:r>
      <w:r w:rsidR="000C7DFE" w:rsidRPr="00DE4439">
        <w:rPr>
          <w:rFonts w:hint="cs"/>
          <w:rtl/>
        </w:rPr>
        <w:t>‌گو</w:t>
      </w:r>
      <w:r w:rsidR="00AE657A">
        <w:rPr>
          <w:rFonts w:hint="cs"/>
          <w:rtl/>
        </w:rPr>
        <w:t>ی</w:t>
      </w:r>
      <w:r w:rsidR="000C7DFE" w:rsidRPr="00DE4439">
        <w:rPr>
          <w:rFonts w:hint="cs"/>
          <w:rtl/>
        </w:rPr>
        <w:t xml:space="preserve">د ما </w:t>
      </w:r>
      <w:r w:rsidR="00AE657A">
        <w:rPr>
          <w:rFonts w:hint="cs"/>
          <w:rtl/>
        </w:rPr>
        <w:t>ک</w:t>
      </w:r>
      <w:r w:rsidR="000C7DFE" w:rsidRPr="00DE4439">
        <w:rPr>
          <w:rFonts w:hint="cs"/>
          <w:rtl/>
        </w:rPr>
        <w:t>نار حجره نشست</w:t>
      </w:r>
      <w:r w:rsidR="00AE657A">
        <w:rPr>
          <w:rFonts w:hint="cs"/>
          <w:rtl/>
        </w:rPr>
        <w:t>ی</w:t>
      </w:r>
      <w:r w:rsidR="000C7DFE" w:rsidRPr="00DE4439">
        <w:rPr>
          <w:rFonts w:hint="cs"/>
          <w:rtl/>
        </w:rPr>
        <w:t xml:space="preserve">م تا آن </w:t>
      </w:r>
      <w:r w:rsidR="00AE657A">
        <w:rPr>
          <w:rFonts w:hint="cs"/>
          <w:rtl/>
        </w:rPr>
        <w:t>ک</w:t>
      </w:r>
      <w:r w:rsidR="000C7DFE" w:rsidRPr="00DE4439">
        <w:rPr>
          <w:rFonts w:hint="cs"/>
          <w:rtl/>
        </w:rPr>
        <w:t>ه پ</w:t>
      </w:r>
      <w:r w:rsidR="00AE657A">
        <w:rPr>
          <w:rFonts w:hint="cs"/>
          <w:rtl/>
        </w:rPr>
        <w:t>ی</w:t>
      </w:r>
      <w:r w:rsidR="000C7DFE" w:rsidRPr="00DE4439">
        <w:rPr>
          <w:rFonts w:hint="cs"/>
          <w:rtl/>
        </w:rPr>
        <w:t>امبر آمد و گوش‌ها</w:t>
      </w:r>
      <w:r w:rsidR="00AE657A">
        <w:rPr>
          <w:rFonts w:hint="cs"/>
          <w:rtl/>
        </w:rPr>
        <w:t>ی</w:t>
      </w:r>
      <w:r w:rsidR="000C7DFE" w:rsidRPr="00DE4439">
        <w:rPr>
          <w:rFonts w:hint="cs"/>
          <w:rtl/>
        </w:rPr>
        <w:t xml:space="preserve"> ما را گرفت. سپس گفت</w:t>
      </w:r>
      <w:r w:rsidR="00784590" w:rsidRPr="00DE4439">
        <w:rPr>
          <w:rFonts w:hint="cs"/>
          <w:rtl/>
        </w:rPr>
        <w:t xml:space="preserve">: </w:t>
      </w:r>
      <w:r w:rsidR="000C7DFE" w:rsidRPr="00DE4439">
        <w:rPr>
          <w:rFonts w:hint="cs"/>
          <w:rtl/>
        </w:rPr>
        <w:t>آنچه را پنهان م</w:t>
      </w:r>
      <w:r w:rsidR="00AE657A">
        <w:rPr>
          <w:rFonts w:hint="cs"/>
          <w:rtl/>
        </w:rPr>
        <w:t>ی</w:t>
      </w:r>
      <w:r w:rsidR="000C7DFE" w:rsidRPr="00DE4439">
        <w:rPr>
          <w:rFonts w:hint="cs"/>
          <w:rtl/>
        </w:rPr>
        <w:t>‌</w:t>
      </w:r>
      <w:r w:rsidR="00AE657A">
        <w:rPr>
          <w:rFonts w:hint="cs"/>
          <w:rtl/>
        </w:rPr>
        <w:t>ک</w:t>
      </w:r>
      <w:r w:rsidR="000C7DFE" w:rsidRPr="00DE4439">
        <w:rPr>
          <w:rFonts w:hint="cs"/>
          <w:rtl/>
        </w:rPr>
        <w:t>ن</w:t>
      </w:r>
      <w:r w:rsidR="00AE657A">
        <w:rPr>
          <w:rFonts w:hint="cs"/>
          <w:rtl/>
        </w:rPr>
        <w:t>ی</w:t>
      </w:r>
      <w:r w:rsidR="000C7DFE" w:rsidRPr="00DE4439">
        <w:rPr>
          <w:rFonts w:hint="cs"/>
          <w:rtl/>
        </w:rPr>
        <w:t>د بگو</w:t>
      </w:r>
      <w:r w:rsidR="00AE657A">
        <w:rPr>
          <w:rFonts w:hint="cs"/>
          <w:rtl/>
        </w:rPr>
        <w:t>یی</w:t>
      </w:r>
      <w:r w:rsidR="000C7DFE" w:rsidRPr="00DE4439">
        <w:rPr>
          <w:rFonts w:hint="cs"/>
          <w:rtl/>
        </w:rPr>
        <w:t>د، سپس او وارد شد و ما نزد او رفت</w:t>
      </w:r>
      <w:r w:rsidR="00AE657A">
        <w:rPr>
          <w:rFonts w:hint="cs"/>
          <w:rtl/>
        </w:rPr>
        <w:t>ی</w:t>
      </w:r>
      <w:r w:rsidR="000C7DFE" w:rsidRPr="00DE4439">
        <w:rPr>
          <w:rFonts w:hint="cs"/>
          <w:rtl/>
        </w:rPr>
        <w:t>م و او در آن روز پ</w:t>
      </w:r>
      <w:r w:rsidR="00AE657A">
        <w:rPr>
          <w:rFonts w:hint="cs"/>
          <w:rtl/>
        </w:rPr>
        <w:t>ی</w:t>
      </w:r>
      <w:r w:rsidR="000C7DFE" w:rsidRPr="00DE4439">
        <w:rPr>
          <w:rFonts w:hint="cs"/>
          <w:rtl/>
        </w:rPr>
        <w:t>ش ز</w:t>
      </w:r>
      <w:r w:rsidR="00AE657A">
        <w:rPr>
          <w:rFonts w:hint="cs"/>
          <w:rtl/>
        </w:rPr>
        <w:t>ی</w:t>
      </w:r>
      <w:r w:rsidR="000C7DFE" w:rsidRPr="00DE4439">
        <w:rPr>
          <w:rFonts w:hint="cs"/>
          <w:rtl/>
        </w:rPr>
        <w:t>نب بنت ج</w:t>
      </w:r>
      <w:r w:rsidR="000D4FDE" w:rsidRPr="00DE4439">
        <w:rPr>
          <w:rFonts w:hint="cs"/>
          <w:rtl/>
        </w:rPr>
        <w:t>ح</w:t>
      </w:r>
      <w:r w:rsidR="000C7DFE" w:rsidRPr="00DE4439">
        <w:rPr>
          <w:rFonts w:hint="cs"/>
          <w:rtl/>
        </w:rPr>
        <w:t>ش بود. م</w:t>
      </w:r>
      <w:r w:rsidR="00AE657A">
        <w:rPr>
          <w:rFonts w:hint="cs"/>
          <w:rtl/>
        </w:rPr>
        <w:t>ی</w:t>
      </w:r>
      <w:r w:rsidR="000C7DFE" w:rsidRPr="00DE4439">
        <w:rPr>
          <w:rFonts w:hint="eastAsia"/>
          <w:rtl/>
        </w:rPr>
        <w:t>‌</w:t>
      </w:r>
      <w:r w:rsidR="000C7DFE" w:rsidRPr="00DE4439">
        <w:rPr>
          <w:rFonts w:hint="cs"/>
          <w:rtl/>
        </w:rPr>
        <w:t>گو</w:t>
      </w:r>
      <w:r w:rsidR="00AE657A">
        <w:rPr>
          <w:rFonts w:hint="cs"/>
          <w:rtl/>
        </w:rPr>
        <w:t>ی</w:t>
      </w:r>
      <w:r w:rsidR="000C7DFE" w:rsidRPr="00DE4439">
        <w:rPr>
          <w:rFonts w:hint="cs"/>
          <w:rtl/>
        </w:rPr>
        <w:t xml:space="preserve">د هر </w:t>
      </w:r>
      <w:r w:rsidR="00AE657A">
        <w:rPr>
          <w:rFonts w:hint="cs"/>
          <w:rtl/>
        </w:rPr>
        <w:t>یک</w:t>
      </w:r>
      <w:r w:rsidR="000C7DFE" w:rsidRPr="00DE4439">
        <w:rPr>
          <w:rFonts w:hint="cs"/>
          <w:rtl/>
        </w:rPr>
        <w:t xml:space="preserve"> از ما از د</w:t>
      </w:r>
      <w:r w:rsidR="00AE657A">
        <w:rPr>
          <w:rFonts w:hint="cs"/>
          <w:rtl/>
        </w:rPr>
        <w:t>ی</w:t>
      </w:r>
      <w:r w:rsidR="000C7DFE" w:rsidRPr="00DE4439">
        <w:rPr>
          <w:rFonts w:hint="cs"/>
          <w:rtl/>
        </w:rPr>
        <w:t>گر</w:t>
      </w:r>
      <w:r w:rsidR="00AE657A">
        <w:rPr>
          <w:rFonts w:hint="cs"/>
          <w:rtl/>
        </w:rPr>
        <w:t>ی</w:t>
      </w:r>
      <w:r w:rsidR="000C7DFE" w:rsidRPr="00DE4439">
        <w:rPr>
          <w:rFonts w:hint="cs"/>
          <w:rtl/>
        </w:rPr>
        <w:t xml:space="preserve"> خواست </w:t>
      </w:r>
      <w:r w:rsidR="00AE657A">
        <w:rPr>
          <w:rFonts w:hint="cs"/>
          <w:rtl/>
        </w:rPr>
        <w:t>ک</w:t>
      </w:r>
      <w:r w:rsidR="000C7DFE" w:rsidRPr="00DE4439">
        <w:rPr>
          <w:rFonts w:hint="cs"/>
          <w:rtl/>
        </w:rPr>
        <w:t xml:space="preserve">ه حرف بزند سپس </w:t>
      </w:r>
      <w:r w:rsidR="00AE657A">
        <w:rPr>
          <w:rFonts w:hint="cs"/>
          <w:rtl/>
        </w:rPr>
        <w:t>یکی</w:t>
      </w:r>
      <w:r w:rsidR="000C7DFE" w:rsidRPr="00DE4439">
        <w:rPr>
          <w:rFonts w:hint="cs"/>
          <w:rtl/>
        </w:rPr>
        <w:t xml:space="preserve"> از ما حرف زد و گفت</w:t>
      </w:r>
      <w:r w:rsidR="00784590" w:rsidRPr="00DE4439">
        <w:rPr>
          <w:rFonts w:hint="cs"/>
          <w:rtl/>
        </w:rPr>
        <w:t xml:space="preserve">: </w:t>
      </w:r>
      <w:r w:rsidR="000C7DFE" w:rsidRPr="00DE4439">
        <w:rPr>
          <w:rFonts w:hint="cs"/>
          <w:rtl/>
        </w:rPr>
        <w:t>ا</w:t>
      </w:r>
      <w:r w:rsidR="00AE657A">
        <w:rPr>
          <w:rFonts w:hint="cs"/>
          <w:rtl/>
        </w:rPr>
        <w:t>ی</w:t>
      </w:r>
      <w:r w:rsidR="000C7DFE" w:rsidRPr="00DE4439">
        <w:rPr>
          <w:rFonts w:hint="cs"/>
          <w:rtl/>
        </w:rPr>
        <w:t xml:space="preserve"> پ</w:t>
      </w:r>
      <w:r w:rsidR="00AE657A">
        <w:rPr>
          <w:rFonts w:hint="cs"/>
          <w:rtl/>
        </w:rPr>
        <w:t>ی</w:t>
      </w:r>
      <w:r w:rsidR="000C7DFE" w:rsidRPr="00DE4439">
        <w:rPr>
          <w:rFonts w:hint="cs"/>
          <w:rtl/>
        </w:rPr>
        <w:t>امبر تو از همه مردم ب</w:t>
      </w:r>
      <w:r w:rsidR="00AE657A">
        <w:rPr>
          <w:rFonts w:hint="cs"/>
          <w:rtl/>
        </w:rPr>
        <w:t>ی</w:t>
      </w:r>
      <w:r w:rsidR="000C7DFE" w:rsidRPr="00DE4439">
        <w:rPr>
          <w:rFonts w:hint="cs"/>
          <w:rtl/>
        </w:rPr>
        <w:t>شتر احسان م</w:t>
      </w:r>
      <w:r w:rsidR="00AE657A">
        <w:rPr>
          <w:rFonts w:hint="cs"/>
          <w:rtl/>
        </w:rPr>
        <w:t>ی</w:t>
      </w:r>
      <w:r w:rsidR="000C7DFE" w:rsidRPr="00DE4439">
        <w:rPr>
          <w:rFonts w:hint="cs"/>
          <w:rtl/>
        </w:rPr>
        <w:t>‌</w:t>
      </w:r>
      <w:r w:rsidR="00AE657A">
        <w:rPr>
          <w:rFonts w:hint="cs"/>
          <w:rtl/>
        </w:rPr>
        <w:t>ک</w:t>
      </w:r>
      <w:r w:rsidR="000C7DFE" w:rsidRPr="00DE4439">
        <w:rPr>
          <w:rFonts w:hint="cs"/>
          <w:rtl/>
        </w:rPr>
        <w:t>ن</w:t>
      </w:r>
      <w:r w:rsidR="00AE657A">
        <w:rPr>
          <w:rFonts w:hint="cs"/>
          <w:rtl/>
        </w:rPr>
        <w:t>ی</w:t>
      </w:r>
      <w:r w:rsidR="000C7DFE" w:rsidRPr="00DE4439">
        <w:rPr>
          <w:rFonts w:hint="cs"/>
          <w:rtl/>
        </w:rPr>
        <w:t xml:space="preserve"> و به خو</w:t>
      </w:r>
      <w:r w:rsidR="00AE657A">
        <w:rPr>
          <w:rFonts w:hint="cs"/>
          <w:rtl/>
        </w:rPr>
        <w:t>ی</w:t>
      </w:r>
      <w:r w:rsidR="000C7DFE" w:rsidRPr="00DE4439">
        <w:rPr>
          <w:rFonts w:hint="cs"/>
          <w:rtl/>
        </w:rPr>
        <w:t>شاوندان رس</w:t>
      </w:r>
      <w:r w:rsidR="00AE657A">
        <w:rPr>
          <w:rFonts w:hint="cs"/>
          <w:rtl/>
        </w:rPr>
        <w:t>ی</w:t>
      </w:r>
      <w:r w:rsidR="000C7DFE" w:rsidRPr="00DE4439">
        <w:rPr>
          <w:rFonts w:hint="cs"/>
          <w:rtl/>
        </w:rPr>
        <w:t>دگ</w:t>
      </w:r>
      <w:r w:rsidR="00AE657A">
        <w:rPr>
          <w:rFonts w:hint="cs"/>
          <w:rtl/>
        </w:rPr>
        <w:t>ی</w:t>
      </w:r>
      <w:r w:rsidR="000C7DFE" w:rsidRPr="00DE4439">
        <w:rPr>
          <w:rFonts w:hint="cs"/>
          <w:rtl/>
        </w:rPr>
        <w:t xml:space="preserve"> م</w:t>
      </w:r>
      <w:r w:rsidR="00AE657A">
        <w:rPr>
          <w:rFonts w:hint="cs"/>
          <w:rtl/>
        </w:rPr>
        <w:t>ی</w:t>
      </w:r>
      <w:r w:rsidR="000C7DFE" w:rsidRPr="00DE4439">
        <w:rPr>
          <w:rFonts w:hint="cs"/>
          <w:rtl/>
        </w:rPr>
        <w:t>‌نما</w:t>
      </w:r>
      <w:r w:rsidR="00AE657A">
        <w:rPr>
          <w:rFonts w:hint="cs"/>
          <w:rtl/>
        </w:rPr>
        <w:t>یی</w:t>
      </w:r>
      <w:r w:rsidR="000C7DFE" w:rsidRPr="00DE4439">
        <w:rPr>
          <w:rFonts w:hint="cs"/>
          <w:rtl/>
        </w:rPr>
        <w:t xml:space="preserve"> و ما ا</w:t>
      </w:r>
      <w:r w:rsidR="00AE657A">
        <w:rPr>
          <w:rFonts w:hint="cs"/>
          <w:rtl/>
        </w:rPr>
        <w:t>ی</w:t>
      </w:r>
      <w:r w:rsidR="000C7DFE" w:rsidRPr="00DE4439">
        <w:rPr>
          <w:rFonts w:hint="cs"/>
          <w:rtl/>
        </w:rPr>
        <w:t>ن</w:t>
      </w:r>
      <w:r w:rsidR="00AE657A">
        <w:rPr>
          <w:rFonts w:hint="cs"/>
          <w:rtl/>
        </w:rPr>
        <w:t>ک</w:t>
      </w:r>
      <w:r w:rsidR="000C7DFE" w:rsidRPr="00DE4439">
        <w:rPr>
          <w:rFonts w:hint="cs"/>
          <w:rtl/>
        </w:rPr>
        <w:t xml:space="preserve"> به سن بلوغ رس</w:t>
      </w:r>
      <w:r w:rsidR="00AE657A">
        <w:rPr>
          <w:rFonts w:hint="cs"/>
          <w:rtl/>
        </w:rPr>
        <w:t>ی</w:t>
      </w:r>
      <w:r w:rsidR="000C7DFE" w:rsidRPr="00DE4439">
        <w:rPr>
          <w:rFonts w:hint="cs"/>
          <w:rtl/>
        </w:rPr>
        <w:t>ده‌ا</w:t>
      </w:r>
      <w:r w:rsidR="00AE657A">
        <w:rPr>
          <w:rFonts w:hint="cs"/>
          <w:rtl/>
        </w:rPr>
        <w:t>ی</w:t>
      </w:r>
      <w:r w:rsidR="000C7DFE" w:rsidRPr="00DE4439">
        <w:rPr>
          <w:rFonts w:hint="cs"/>
          <w:rtl/>
        </w:rPr>
        <w:t>م و آمده‌ا</w:t>
      </w:r>
      <w:r w:rsidR="00AE657A">
        <w:rPr>
          <w:rFonts w:hint="cs"/>
          <w:rtl/>
        </w:rPr>
        <w:t>ی</w:t>
      </w:r>
      <w:r w:rsidR="000C7DFE" w:rsidRPr="00DE4439">
        <w:rPr>
          <w:rFonts w:hint="cs"/>
          <w:rtl/>
        </w:rPr>
        <w:t xml:space="preserve">م </w:t>
      </w:r>
      <w:r w:rsidR="00AE657A">
        <w:rPr>
          <w:rFonts w:hint="cs"/>
          <w:rtl/>
        </w:rPr>
        <w:t>ک</w:t>
      </w:r>
      <w:r w:rsidR="000C7DFE" w:rsidRPr="00DE4439">
        <w:rPr>
          <w:rFonts w:hint="cs"/>
          <w:rtl/>
        </w:rPr>
        <w:t>ه ما را بر بخش</w:t>
      </w:r>
      <w:r w:rsidR="00AE657A">
        <w:rPr>
          <w:rFonts w:hint="cs"/>
          <w:rtl/>
        </w:rPr>
        <w:t>ی</w:t>
      </w:r>
      <w:r w:rsidR="000C7DFE" w:rsidRPr="00DE4439">
        <w:rPr>
          <w:rFonts w:hint="cs"/>
          <w:rtl/>
        </w:rPr>
        <w:t xml:space="preserve"> از ا</w:t>
      </w:r>
      <w:r w:rsidR="00AE657A">
        <w:rPr>
          <w:rFonts w:hint="cs"/>
          <w:rtl/>
        </w:rPr>
        <w:t>ی</w:t>
      </w:r>
      <w:r w:rsidR="000C7DFE" w:rsidRPr="00DE4439">
        <w:rPr>
          <w:rFonts w:hint="cs"/>
          <w:rtl/>
        </w:rPr>
        <w:t>ن صدقات ام</w:t>
      </w:r>
      <w:r w:rsidR="00AE657A">
        <w:rPr>
          <w:rFonts w:hint="cs"/>
          <w:rtl/>
        </w:rPr>
        <w:t>ی</w:t>
      </w:r>
      <w:r w:rsidR="000C7DFE" w:rsidRPr="00DE4439">
        <w:rPr>
          <w:rFonts w:hint="cs"/>
          <w:rtl/>
        </w:rPr>
        <w:t>ر قرار ده</w:t>
      </w:r>
      <w:r w:rsidR="00AE657A">
        <w:rPr>
          <w:rFonts w:hint="cs"/>
          <w:rtl/>
        </w:rPr>
        <w:t>ی</w:t>
      </w:r>
      <w:r w:rsidR="000C7DFE" w:rsidRPr="00DE4439">
        <w:rPr>
          <w:rFonts w:hint="cs"/>
          <w:rtl/>
        </w:rPr>
        <w:t xml:space="preserve"> و ما همانند د</w:t>
      </w:r>
      <w:r w:rsidR="00AE657A">
        <w:rPr>
          <w:rFonts w:hint="cs"/>
          <w:rtl/>
        </w:rPr>
        <w:t>ی</w:t>
      </w:r>
      <w:r w:rsidR="000C7DFE" w:rsidRPr="00DE4439">
        <w:rPr>
          <w:rFonts w:hint="cs"/>
          <w:rtl/>
        </w:rPr>
        <w:t>گر مردم آن را برا</w:t>
      </w:r>
      <w:r w:rsidR="00AE657A">
        <w:rPr>
          <w:rFonts w:hint="cs"/>
          <w:rtl/>
        </w:rPr>
        <w:t>ی</w:t>
      </w:r>
      <w:r w:rsidR="000C7DFE" w:rsidRPr="00DE4439">
        <w:rPr>
          <w:rFonts w:hint="cs"/>
          <w:rtl/>
        </w:rPr>
        <w:t>ت جمع‌آور</w:t>
      </w:r>
      <w:r w:rsidR="00AE657A">
        <w:rPr>
          <w:rFonts w:hint="cs"/>
          <w:rtl/>
        </w:rPr>
        <w:t>ی</w:t>
      </w:r>
      <w:r w:rsidR="000C7DFE" w:rsidRPr="00DE4439">
        <w:rPr>
          <w:rFonts w:hint="cs"/>
          <w:rtl/>
        </w:rPr>
        <w:t xml:space="preserve"> م</w:t>
      </w:r>
      <w:r w:rsidR="00AE657A">
        <w:rPr>
          <w:rFonts w:hint="cs"/>
          <w:rtl/>
        </w:rPr>
        <w:t>ی</w:t>
      </w:r>
      <w:r w:rsidR="000C7DFE" w:rsidRPr="00DE4439">
        <w:rPr>
          <w:rFonts w:hint="cs"/>
          <w:rtl/>
        </w:rPr>
        <w:t>‌</w:t>
      </w:r>
      <w:r w:rsidR="00AE657A">
        <w:rPr>
          <w:rFonts w:hint="cs"/>
          <w:rtl/>
        </w:rPr>
        <w:t>ک</w:t>
      </w:r>
      <w:r w:rsidR="000C7DFE" w:rsidRPr="00DE4439">
        <w:rPr>
          <w:rFonts w:hint="cs"/>
          <w:rtl/>
        </w:rPr>
        <w:t>ن</w:t>
      </w:r>
      <w:r w:rsidR="00AE657A">
        <w:rPr>
          <w:rFonts w:hint="cs"/>
          <w:rtl/>
        </w:rPr>
        <w:t>ی</w:t>
      </w:r>
      <w:r w:rsidR="000C7DFE" w:rsidRPr="00DE4439">
        <w:rPr>
          <w:rFonts w:hint="cs"/>
          <w:rtl/>
        </w:rPr>
        <w:t>م تا به ما هم چون د</w:t>
      </w:r>
      <w:r w:rsidR="00AE657A">
        <w:rPr>
          <w:rFonts w:hint="cs"/>
          <w:rtl/>
        </w:rPr>
        <w:t>ی</w:t>
      </w:r>
      <w:r w:rsidR="000C7DFE" w:rsidRPr="00DE4439">
        <w:rPr>
          <w:rFonts w:hint="cs"/>
          <w:rtl/>
        </w:rPr>
        <w:t>گر مردم چ</w:t>
      </w:r>
      <w:r w:rsidR="00AE657A">
        <w:rPr>
          <w:rFonts w:hint="cs"/>
          <w:rtl/>
        </w:rPr>
        <w:t>ی</w:t>
      </w:r>
      <w:r w:rsidR="000C7DFE" w:rsidRPr="00DE4439">
        <w:rPr>
          <w:rFonts w:hint="cs"/>
          <w:rtl/>
        </w:rPr>
        <w:t>ز</w:t>
      </w:r>
      <w:r w:rsidR="00AE657A">
        <w:rPr>
          <w:rFonts w:hint="cs"/>
          <w:rtl/>
        </w:rPr>
        <w:t>ی</w:t>
      </w:r>
      <w:r w:rsidR="000C7DFE" w:rsidRPr="00DE4439">
        <w:rPr>
          <w:rFonts w:hint="cs"/>
          <w:rtl/>
        </w:rPr>
        <w:t xml:space="preserve"> برسد گفت</w:t>
      </w:r>
      <w:r w:rsidR="00784590" w:rsidRPr="00DE4439">
        <w:rPr>
          <w:rFonts w:hint="cs"/>
          <w:rtl/>
        </w:rPr>
        <w:t xml:space="preserve">: </w:t>
      </w:r>
      <w:r w:rsidR="000C7DFE" w:rsidRPr="00DE4439">
        <w:rPr>
          <w:rFonts w:hint="cs"/>
          <w:rtl/>
        </w:rPr>
        <w:t>پ</w:t>
      </w:r>
      <w:r w:rsidR="00AE657A">
        <w:rPr>
          <w:rFonts w:hint="cs"/>
          <w:rtl/>
        </w:rPr>
        <w:t>ی</w:t>
      </w:r>
      <w:r w:rsidR="000C7DFE" w:rsidRPr="00DE4439">
        <w:rPr>
          <w:rFonts w:hint="cs"/>
          <w:rtl/>
        </w:rPr>
        <w:t>امبر تا مدت</w:t>
      </w:r>
      <w:r w:rsidR="00AE657A">
        <w:rPr>
          <w:rFonts w:hint="cs"/>
          <w:rtl/>
        </w:rPr>
        <w:t>ی</w:t>
      </w:r>
      <w:r w:rsidR="000C7DFE" w:rsidRPr="00DE4439">
        <w:rPr>
          <w:rFonts w:hint="cs"/>
          <w:rtl/>
        </w:rPr>
        <w:t xml:space="preserve"> طولان</w:t>
      </w:r>
      <w:r w:rsidR="00AE657A">
        <w:rPr>
          <w:rFonts w:hint="cs"/>
          <w:rtl/>
        </w:rPr>
        <w:t>ی</w:t>
      </w:r>
      <w:r w:rsidR="000C7DFE" w:rsidRPr="00DE4439">
        <w:rPr>
          <w:rFonts w:hint="cs"/>
          <w:rtl/>
        </w:rPr>
        <w:t xml:space="preserve"> سا</w:t>
      </w:r>
      <w:r w:rsidR="00AE657A">
        <w:rPr>
          <w:rFonts w:hint="cs"/>
          <w:rtl/>
        </w:rPr>
        <w:t>ک</w:t>
      </w:r>
      <w:r w:rsidR="000C7DFE" w:rsidRPr="00DE4439">
        <w:rPr>
          <w:rFonts w:hint="cs"/>
          <w:rtl/>
        </w:rPr>
        <w:t xml:space="preserve">ت ماند تا آن </w:t>
      </w:r>
      <w:r w:rsidR="00AE657A">
        <w:rPr>
          <w:rFonts w:hint="cs"/>
          <w:rtl/>
        </w:rPr>
        <w:t>ک</w:t>
      </w:r>
      <w:r w:rsidR="000C7DFE" w:rsidRPr="00DE4439">
        <w:rPr>
          <w:rFonts w:hint="cs"/>
          <w:rtl/>
        </w:rPr>
        <w:t>ه خواست</w:t>
      </w:r>
      <w:r w:rsidR="00AE657A">
        <w:rPr>
          <w:rFonts w:hint="cs"/>
          <w:rtl/>
        </w:rPr>
        <w:t>ی</w:t>
      </w:r>
      <w:r w:rsidR="000C7DFE" w:rsidRPr="00DE4439">
        <w:rPr>
          <w:rFonts w:hint="cs"/>
          <w:rtl/>
        </w:rPr>
        <w:t>م با او سخن بگو</w:t>
      </w:r>
      <w:r w:rsidR="00AE657A">
        <w:rPr>
          <w:rFonts w:hint="cs"/>
          <w:rtl/>
        </w:rPr>
        <w:t>یی</w:t>
      </w:r>
      <w:r w:rsidR="000C7DFE" w:rsidRPr="00DE4439">
        <w:rPr>
          <w:rFonts w:hint="cs"/>
          <w:rtl/>
        </w:rPr>
        <w:t>م. و ز</w:t>
      </w:r>
      <w:r w:rsidR="00AE657A">
        <w:rPr>
          <w:rFonts w:hint="cs"/>
          <w:rtl/>
        </w:rPr>
        <w:t>ی</w:t>
      </w:r>
      <w:r w:rsidR="000C7DFE" w:rsidRPr="00DE4439">
        <w:rPr>
          <w:rFonts w:hint="cs"/>
          <w:rtl/>
        </w:rPr>
        <w:t xml:space="preserve">نب از پشت پرده به ما اشاره </w:t>
      </w:r>
      <w:r w:rsidR="00AE657A">
        <w:rPr>
          <w:rFonts w:hint="cs"/>
          <w:rtl/>
        </w:rPr>
        <w:t>ک</w:t>
      </w:r>
      <w:r w:rsidR="000C7DFE" w:rsidRPr="00DE4439">
        <w:rPr>
          <w:rFonts w:hint="cs"/>
          <w:rtl/>
        </w:rPr>
        <w:t xml:space="preserve">رد </w:t>
      </w:r>
      <w:r w:rsidR="00AE657A">
        <w:rPr>
          <w:rFonts w:hint="cs"/>
          <w:rtl/>
        </w:rPr>
        <w:t>ک</w:t>
      </w:r>
      <w:r w:rsidR="000C7DFE" w:rsidRPr="00DE4439">
        <w:rPr>
          <w:rFonts w:hint="cs"/>
          <w:rtl/>
        </w:rPr>
        <w:t>ه با او سخن نگو</w:t>
      </w:r>
      <w:r w:rsidR="00AE657A">
        <w:rPr>
          <w:rFonts w:hint="cs"/>
          <w:rtl/>
        </w:rPr>
        <w:t>یی</w:t>
      </w:r>
      <w:r w:rsidR="000C7DFE" w:rsidRPr="00DE4439">
        <w:rPr>
          <w:rFonts w:hint="cs"/>
          <w:rtl/>
        </w:rPr>
        <w:t>د. م</w:t>
      </w:r>
      <w:r w:rsidR="00AE657A">
        <w:rPr>
          <w:rFonts w:hint="cs"/>
          <w:rtl/>
        </w:rPr>
        <w:t>ی</w:t>
      </w:r>
      <w:r w:rsidR="000C7DFE" w:rsidRPr="00DE4439">
        <w:rPr>
          <w:rFonts w:hint="cs"/>
          <w:rtl/>
        </w:rPr>
        <w:t>‌گو</w:t>
      </w:r>
      <w:r w:rsidR="00AE657A">
        <w:rPr>
          <w:rFonts w:hint="cs"/>
          <w:rtl/>
        </w:rPr>
        <w:t>ی</w:t>
      </w:r>
      <w:r w:rsidR="000C7DFE" w:rsidRPr="00DE4439">
        <w:rPr>
          <w:rFonts w:hint="cs"/>
          <w:rtl/>
        </w:rPr>
        <w:t>د</w:t>
      </w:r>
      <w:r w:rsidR="00784590" w:rsidRPr="00DE4439">
        <w:rPr>
          <w:rFonts w:hint="cs"/>
          <w:rtl/>
        </w:rPr>
        <w:t xml:space="preserve">: </w:t>
      </w:r>
      <w:r w:rsidR="009F0BC8" w:rsidRPr="00DE4439">
        <w:rPr>
          <w:rFonts w:hint="cs"/>
          <w:rtl/>
        </w:rPr>
        <w:t>سپس فرمود</w:t>
      </w:r>
      <w:r w:rsidR="00784590" w:rsidRPr="00DE4439">
        <w:rPr>
          <w:rFonts w:hint="cs"/>
          <w:rtl/>
        </w:rPr>
        <w:t xml:space="preserve">: </w:t>
      </w:r>
      <w:r w:rsidR="009F0BC8" w:rsidRPr="00DE4439">
        <w:rPr>
          <w:rFonts w:hint="cs"/>
          <w:rtl/>
        </w:rPr>
        <w:t>صدقه و ز</w:t>
      </w:r>
      <w:r w:rsidR="00AE657A">
        <w:rPr>
          <w:rFonts w:hint="cs"/>
          <w:rtl/>
        </w:rPr>
        <w:t>ک</w:t>
      </w:r>
      <w:r w:rsidR="009F0BC8" w:rsidRPr="00DE4439">
        <w:rPr>
          <w:rFonts w:hint="cs"/>
          <w:rtl/>
        </w:rPr>
        <w:t>ات شا</w:t>
      </w:r>
      <w:r w:rsidR="00AE657A">
        <w:rPr>
          <w:rFonts w:hint="cs"/>
          <w:rtl/>
        </w:rPr>
        <w:t>ی</w:t>
      </w:r>
      <w:r w:rsidR="009F0BC8" w:rsidRPr="00DE4439">
        <w:rPr>
          <w:rFonts w:hint="cs"/>
          <w:rtl/>
        </w:rPr>
        <w:t xml:space="preserve">سته </w:t>
      </w:r>
      <w:r w:rsidR="000D4FDE" w:rsidRPr="00DE4439">
        <w:rPr>
          <w:rFonts w:hint="cs"/>
          <w:rtl/>
        </w:rPr>
        <w:t>آ</w:t>
      </w:r>
      <w:r w:rsidR="009F0BC8" w:rsidRPr="00DE4439">
        <w:rPr>
          <w:rFonts w:hint="cs"/>
          <w:rtl/>
        </w:rPr>
        <w:t>ل محمد ن</w:t>
      </w:r>
      <w:r w:rsidR="00AE657A">
        <w:rPr>
          <w:rFonts w:hint="cs"/>
          <w:rtl/>
        </w:rPr>
        <w:t>ی</w:t>
      </w:r>
      <w:r w:rsidR="009F0BC8" w:rsidRPr="00DE4439">
        <w:rPr>
          <w:rFonts w:hint="cs"/>
          <w:rtl/>
        </w:rPr>
        <w:t>ست ز</w:t>
      </w:r>
      <w:r w:rsidR="00AE657A">
        <w:rPr>
          <w:rFonts w:hint="cs"/>
          <w:rtl/>
        </w:rPr>
        <w:t>ی</w:t>
      </w:r>
      <w:r w:rsidR="009F0BC8" w:rsidRPr="00DE4439">
        <w:rPr>
          <w:rFonts w:hint="cs"/>
          <w:rtl/>
        </w:rPr>
        <w:t>را چر</w:t>
      </w:r>
      <w:r w:rsidR="00AE657A">
        <w:rPr>
          <w:rFonts w:hint="cs"/>
          <w:rtl/>
        </w:rPr>
        <w:t>ک</w:t>
      </w:r>
      <w:r w:rsidR="009F0BC8" w:rsidRPr="00DE4439">
        <w:rPr>
          <w:rFonts w:hint="cs"/>
          <w:rtl/>
        </w:rPr>
        <w:t>‌ها</w:t>
      </w:r>
      <w:r w:rsidR="00AE657A">
        <w:rPr>
          <w:rFonts w:hint="cs"/>
          <w:rtl/>
        </w:rPr>
        <w:t>ی</w:t>
      </w:r>
      <w:r w:rsidR="009F0BC8" w:rsidRPr="00DE4439">
        <w:rPr>
          <w:rFonts w:hint="cs"/>
          <w:rtl/>
        </w:rPr>
        <w:t xml:space="preserve"> مردم است</w:t>
      </w:r>
      <w:r w:rsidR="009F0BC8" w:rsidRPr="00D139C3">
        <w:rPr>
          <w:rStyle w:val="Char0"/>
          <w:vertAlign w:val="superscript"/>
          <w:rtl/>
        </w:rPr>
        <w:footnoteReference w:id="304"/>
      </w:r>
      <w:r w:rsidR="000D4FDE" w:rsidRPr="00DE4439">
        <w:rPr>
          <w:rFonts w:hint="cs"/>
          <w:rtl/>
        </w:rPr>
        <w:t>.</w:t>
      </w:r>
    </w:p>
    <w:p w:rsidR="009F0BC8" w:rsidRPr="00DE4439" w:rsidRDefault="009F0BC8" w:rsidP="009C6AE1">
      <w:pPr>
        <w:pStyle w:val="a"/>
        <w:rPr>
          <w:rtl/>
        </w:rPr>
      </w:pPr>
      <w:r w:rsidRPr="00DE4439">
        <w:rPr>
          <w:rFonts w:hint="cs"/>
          <w:rtl/>
        </w:rPr>
        <w:t>چهارم</w:t>
      </w:r>
      <w:r w:rsidR="00784590" w:rsidRPr="00DE4439">
        <w:rPr>
          <w:rFonts w:hint="cs"/>
          <w:rtl/>
        </w:rPr>
        <w:t xml:space="preserve">: </w:t>
      </w:r>
      <w:r w:rsidRPr="00DE4439">
        <w:rPr>
          <w:rFonts w:hint="cs"/>
          <w:rtl/>
        </w:rPr>
        <w:t>آ</w:t>
      </w:r>
      <w:r w:rsidR="00AE657A">
        <w:rPr>
          <w:rFonts w:hint="cs"/>
          <w:rtl/>
        </w:rPr>
        <w:t>ی</w:t>
      </w:r>
      <w:r w:rsidRPr="00DE4439">
        <w:rPr>
          <w:rFonts w:hint="cs"/>
          <w:rtl/>
        </w:rPr>
        <w:t>ه نم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ه خداوند پل</w:t>
      </w:r>
      <w:r w:rsidR="00AE657A">
        <w:rPr>
          <w:rFonts w:hint="cs"/>
          <w:rtl/>
        </w:rPr>
        <w:t>ی</w:t>
      </w:r>
      <w:r w:rsidRPr="00DE4439">
        <w:rPr>
          <w:rFonts w:hint="cs"/>
          <w:rtl/>
        </w:rPr>
        <w:t>د</w:t>
      </w:r>
      <w:r w:rsidR="00AE657A">
        <w:rPr>
          <w:rFonts w:hint="cs"/>
          <w:rtl/>
        </w:rPr>
        <w:t>ی</w:t>
      </w:r>
      <w:r w:rsidRPr="00DE4439">
        <w:rPr>
          <w:rFonts w:hint="cs"/>
          <w:rtl/>
        </w:rPr>
        <w:t xml:space="preserve"> را از آنها دور </w:t>
      </w:r>
      <w:r w:rsidR="00AE657A">
        <w:rPr>
          <w:rFonts w:hint="cs"/>
          <w:rtl/>
        </w:rPr>
        <w:t>ک</w:t>
      </w:r>
      <w:r w:rsidRPr="00DE4439">
        <w:rPr>
          <w:rFonts w:hint="cs"/>
          <w:rtl/>
        </w:rPr>
        <w:t>رده است چون خواستن خدا در ا</w:t>
      </w:r>
      <w:r w:rsidR="00AE657A">
        <w:rPr>
          <w:rFonts w:hint="cs"/>
          <w:rtl/>
        </w:rPr>
        <w:t>ی</w:t>
      </w:r>
      <w:r w:rsidRPr="00DE4439">
        <w:rPr>
          <w:rFonts w:hint="cs"/>
          <w:rtl/>
        </w:rPr>
        <w:t>نجا به معن</w:t>
      </w:r>
      <w:r w:rsidR="00AE657A">
        <w:rPr>
          <w:rFonts w:hint="cs"/>
          <w:rtl/>
        </w:rPr>
        <w:t>ی</w:t>
      </w:r>
      <w:r w:rsidRPr="00DE4439">
        <w:rPr>
          <w:rFonts w:hint="cs"/>
          <w:rtl/>
        </w:rPr>
        <w:t xml:space="preserve"> اراد</w:t>
      </w:r>
      <w:r w:rsidR="00AE657A">
        <w:rPr>
          <w:rFonts w:hint="cs"/>
          <w:rtl/>
        </w:rPr>
        <w:t>ۀ</w:t>
      </w:r>
      <w:r w:rsidRPr="00DE4439">
        <w:rPr>
          <w:rFonts w:hint="cs"/>
          <w:rtl/>
        </w:rPr>
        <w:t xml:space="preserve"> شرع</w:t>
      </w:r>
      <w:r w:rsidR="00AE657A">
        <w:rPr>
          <w:rFonts w:hint="cs"/>
          <w:rtl/>
        </w:rPr>
        <w:t>ی</w:t>
      </w:r>
      <w:r w:rsidRPr="00DE4439">
        <w:rPr>
          <w:rFonts w:hint="cs"/>
          <w:rtl/>
        </w:rPr>
        <w:t xml:space="preserve"> است </w:t>
      </w:r>
      <w:r w:rsidR="00AE657A">
        <w:rPr>
          <w:rFonts w:hint="cs"/>
          <w:rtl/>
        </w:rPr>
        <w:t>ی</w:t>
      </w:r>
      <w:r w:rsidRPr="00DE4439">
        <w:rPr>
          <w:rFonts w:hint="cs"/>
          <w:rtl/>
        </w:rPr>
        <w:t>عن</w:t>
      </w:r>
      <w:r w:rsidR="00AE657A">
        <w:rPr>
          <w:rFonts w:hint="cs"/>
          <w:rtl/>
        </w:rPr>
        <w:t>ی</w:t>
      </w:r>
      <w:r w:rsidRPr="00DE4439">
        <w:rPr>
          <w:rFonts w:hint="cs"/>
          <w:rtl/>
        </w:rPr>
        <w:t xml:space="preserve"> دوست دارد، و ا</w:t>
      </w:r>
      <w:r w:rsidR="00AE657A">
        <w:rPr>
          <w:rFonts w:hint="cs"/>
          <w:rtl/>
        </w:rPr>
        <w:t>ی</w:t>
      </w:r>
      <w:r w:rsidRPr="00DE4439">
        <w:rPr>
          <w:rFonts w:hint="cs"/>
          <w:rtl/>
        </w:rPr>
        <w:t>ن اراده غ</w:t>
      </w:r>
      <w:r w:rsidR="00AE657A">
        <w:rPr>
          <w:rFonts w:hint="cs"/>
          <w:rtl/>
        </w:rPr>
        <w:t>ی</w:t>
      </w:r>
      <w:r w:rsidRPr="00DE4439">
        <w:rPr>
          <w:rFonts w:hint="cs"/>
          <w:rtl/>
        </w:rPr>
        <w:t>ر از اراده تقد</w:t>
      </w:r>
      <w:r w:rsidR="00AE657A">
        <w:rPr>
          <w:rFonts w:hint="cs"/>
          <w:rtl/>
        </w:rPr>
        <w:t>ی</w:t>
      </w:r>
      <w:r w:rsidRPr="00DE4439">
        <w:rPr>
          <w:rFonts w:hint="cs"/>
          <w:rtl/>
        </w:rPr>
        <w:t>ر</w:t>
      </w:r>
      <w:r w:rsidR="00AE657A">
        <w:rPr>
          <w:rFonts w:hint="cs"/>
          <w:rtl/>
        </w:rPr>
        <w:t>ی</w:t>
      </w:r>
      <w:r w:rsidRPr="00DE4439">
        <w:rPr>
          <w:rFonts w:hint="cs"/>
          <w:rtl/>
        </w:rPr>
        <w:t xml:space="preserve"> است، </w:t>
      </w:r>
      <w:r w:rsidR="00CD4631" w:rsidRPr="00DE4439">
        <w:rPr>
          <w:rFonts w:hint="cs"/>
          <w:rtl/>
        </w:rPr>
        <w:t>بنابرا</w:t>
      </w:r>
      <w:r w:rsidR="00AE657A">
        <w:rPr>
          <w:rFonts w:hint="cs"/>
          <w:rtl/>
        </w:rPr>
        <w:t>ی</w:t>
      </w:r>
      <w:r w:rsidR="00CD4631" w:rsidRPr="00DE4439">
        <w:rPr>
          <w:rFonts w:hint="cs"/>
          <w:rtl/>
        </w:rPr>
        <w:t xml:space="preserve">ن </w:t>
      </w:r>
      <w:r w:rsidR="00AE657A">
        <w:rPr>
          <w:rFonts w:hint="cs"/>
          <w:rtl/>
        </w:rPr>
        <w:t>ی</w:t>
      </w:r>
      <w:r w:rsidR="00CD4631" w:rsidRPr="00DE4439">
        <w:rPr>
          <w:rFonts w:hint="cs"/>
          <w:rtl/>
        </w:rPr>
        <w:t>عن</w:t>
      </w:r>
      <w:r w:rsidR="00AE657A">
        <w:rPr>
          <w:rFonts w:hint="cs"/>
          <w:rtl/>
        </w:rPr>
        <w:t>ی</w:t>
      </w:r>
      <w:r w:rsidR="00CD4631" w:rsidRPr="00DE4439">
        <w:rPr>
          <w:rFonts w:hint="cs"/>
          <w:rtl/>
        </w:rPr>
        <w:t xml:space="preserve"> خدا دوست دارد </w:t>
      </w:r>
      <w:r w:rsidR="00AE657A">
        <w:rPr>
          <w:rFonts w:hint="cs"/>
          <w:rtl/>
        </w:rPr>
        <w:t>ک</w:t>
      </w:r>
      <w:r w:rsidR="00CD4631" w:rsidRPr="00DE4439">
        <w:rPr>
          <w:rFonts w:hint="cs"/>
          <w:rtl/>
        </w:rPr>
        <w:t>ه پل</w:t>
      </w:r>
      <w:r w:rsidR="00AE657A">
        <w:rPr>
          <w:rFonts w:hint="cs"/>
          <w:rtl/>
        </w:rPr>
        <w:t>ی</w:t>
      </w:r>
      <w:r w:rsidR="00CD4631" w:rsidRPr="00DE4439">
        <w:rPr>
          <w:rFonts w:hint="cs"/>
          <w:rtl/>
        </w:rPr>
        <w:t>د</w:t>
      </w:r>
      <w:r w:rsidR="00AE657A">
        <w:rPr>
          <w:rFonts w:hint="cs"/>
          <w:rtl/>
        </w:rPr>
        <w:t>ی</w:t>
      </w:r>
      <w:r w:rsidR="00CD4631" w:rsidRPr="00DE4439">
        <w:rPr>
          <w:rFonts w:hint="cs"/>
          <w:rtl/>
        </w:rPr>
        <w:t xml:space="preserve"> را از شما دور سازد، و ترد</w:t>
      </w:r>
      <w:r w:rsidR="00AE657A">
        <w:rPr>
          <w:rFonts w:hint="cs"/>
          <w:rtl/>
        </w:rPr>
        <w:t>ی</w:t>
      </w:r>
      <w:r w:rsidR="00CD4631" w:rsidRPr="00DE4439">
        <w:rPr>
          <w:rFonts w:hint="cs"/>
          <w:rtl/>
        </w:rPr>
        <w:t>د</w:t>
      </w:r>
      <w:r w:rsidR="00AE657A">
        <w:rPr>
          <w:rFonts w:hint="cs"/>
          <w:rtl/>
        </w:rPr>
        <w:t>ی</w:t>
      </w:r>
      <w:r w:rsidR="00CD4631" w:rsidRPr="00DE4439">
        <w:rPr>
          <w:rFonts w:hint="cs"/>
          <w:rtl/>
        </w:rPr>
        <w:t xml:space="preserve"> ن</w:t>
      </w:r>
      <w:r w:rsidR="00AE657A">
        <w:rPr>
          <w:rFonts w:hint="cs"/>
          <w:rtl/>
        </w:rPr>
        <w:t>ی</w:t>
      </w:r>
      <w:r w:rsidR="00CD4631" w:rsidRPr="00DE4439">
        <w:rPr>
          <w:rFonts w:hint="cs"/>
          <w:rtl/>
        </w:rPr>
        <w:t xml:space="preserve">ست </w:t>
      </w:r>
      <w:r w:rsidR="00AE657A">
        <w:rPr>
          <w:rFonts w:hint="cs"/>
          <w:rtl/>
        </w:rPr>
        <w:t>ک</w:t>
      </w:r>
      <w:r w:rsidR="00CD4631" w:rsidRPr="00DE4439">
        <w:rPr>
          <w:rFonts w:hint="cs"/>
          <w:rtl/>
        </w:rPr>
        <w:t>ه خداوند پل</w:t>
      </w:r>
      <w:r w:rsidR="00AE657A">
        <w:rPr>
          <w:rFonts w:hint="cs"/>
          <w:rtl/>
        </w:rPr>
        <w:t>ی</w:t>
      </w:r>
      <w:r w:rsidR="00CD4631" w:rsidRPr="00DE4439">
        <w:rPr>
          <w:rFonts w:hint="cs"/>
          <w:rtl/>
        </w:rPr>
        <w:t>د</w:t>
      </w:r>
      <w:r w:rsidR="00AE657A">
        <w:rPr>
          <w:rFonts w:hint="cs"/>
          <w:rtl/>
        </w:rPr>
        <w:t>ی</w:t>
      </w:r>
      <w:r w:rsidR="00CD4631" w:rsidRPr="00DE4439">
        <w:rPr>
          <w:rFonts w:hint="cs"/>
          <w:rtl/>
        </w:rPr>
        <w:t xml:space="preserve"> را از فاطمه و حسن و حس</w:t>
      </w:r>
      <w:r w:rsidR="00AE657A">
        <w:rPr>
          <w:rFonts w:hint="cs"/>
          <w:rtl/>
        </w:rPr>
        <w:t>ی</w:t>
      </w:r>
      <w:r w:rsidR="00CD4631" w:rsidRPr="00DE4439">
        <w:rPr>
          <w:rFonts w:hint="cs"/>
          <w:rtl/>
        </w:rPr>
        <w:t>ن و عل</w:t>
      </w:r>
      <w:r w:rsidR="00AE657A">
        <w:rPr>
          <w:rFonts w:hint="cs"/>
          <w:rtl/>
        </w:rPr>
        <w:t>ی</w:t>
      </w:r>
      <w:r w:rsidR="00CD4631" w:rsidRPr="00DE4439">
        <w:rPr>
          <w:rFonts w:hint="cs"/>
          <w:rtl/>
        </w:rPr>
        <w:t xml:space="preserve"> و همسران پ</w:t>
      </w:r>
      <w:r w:rsidR="00AE657A">
        <w:rPr>
          <w:rFonts w:hint="cs"/>
          <w:rtl/>
        </w:rPr>
        <w:t>ی</w:t>
      </w:r>
      <w:r w:rsidR="00CD4631" w:rsidRPr="00DE4439">
        <w:rPr>
          <w:rFonts w:hint="cs"/>
          <w:rtl/>
        </w:rPr>
        <w:t>امبر</w:t>
      </w:r>
      <w:r w:rsidR="007C24D4" w:rsidRPr="00DE4439">
        <w:rPr>
          <w:rFonts w:ascii="Tahoma" w:hAnsi="Tahoma" w:cs="CTraditional Arabic" w:hint="cs"/>
          <w:color w:val="000000"/>
          <w:rtl/>
        </w:rPr>
        <w:t>ص</w:t>
      </w:r>
      <w:r w:rsidR="00FD5C3F" w:rsidRPr="00DE4439">
        <w:rPr>
          <w:rFonts w:hint="cs"/>
          <w:rtl/>
        </w:rPr>
        <w:t xml:space="preserve"> و آل عق</w:t>
      </w:r>
      <w:r w:rsidR="00AE657A">
        <w:rPr>
          <w:rFonts w:hint="cs"/>
          <w:rtl/>
        </w:rPr>
        <w:t>ی</w:t>
      </w:r>
      <w:r w:rsidR="00581F2F" w:rsidRPr="00DE4439">
        <w:rPr>
          <w:rFonts w:hint="cs"/>
          <w:rtl/>
        </w:rPr>
        <w:t>ل و آل جعفر و آ</w:t>
      </w:r>
      <w:r w:rsidR="00FD5C3F" w:rsidRPr="00DE4439">
        <w:rPr>
          <w:rFonts w:hint="cs"/>
          <w:rtl/>
        </w:rPr>
        <w:t xml:space="preserve">ل عباس دور </w:t>
      </w:r>
      <w:r w:rsidR="00AE657A">
        <w:rPr>
          <w:rFonts w:hint="cs"/>
          <w:rtl/>
        </w:rPr>
        <w:t>ک</w:t>
      </w:r>
      <w:r w:rsidR="00FD5C3F" w:rsidRPr="00DE4439">
        <w:rPr>
          <w:rFonts w:hint="cs"/>
          <w:rtl/>
        </w:rPr>
        <w:t>رده است، ول</w:t>
      </w:r>
      <w:r w:rsidR="00AE657A">
        <w:rPr>
          <w:rFonts w:hint="cs"/>
          <w:rtl/>
        </w:rPr>
        <w:t>ی</w:t>
      </w:r>
      <w:r w:rsidR="00FD5C3F" w:rsidRPr="00DE4439">
        <w:rPr>
          <w:rFonts w:hint="cs"/>
          <w:rtl/>
        </w:rPr>
        <w:t xml:space="preserve"> منظور از اراده در ا</w:t>
      </w:r>
      <w:r w:rsidR="00AE657A">
        <w:rPr>
          <w:rFonts w:hint="cs"/>
          <w:rtl/>
        </w:rPr>
        <w:t>ی</w:t>
      </w:r>
      <w:r w:rsidR="00FD5C3F" w:rsidRPr="00DE4439">
        <w:rPr>
          <w:rFonts w:hint="cs"/>
          <w:rtl/>
        </w:rPr>
        <w:t>ن آ</w:t>
      </w:r>
      <w:r w:rsidR="00AE657A">
        <w:rPr>
          <w:rFonts w:hint="cs"/>
          <w:rtl/>
        </w:rPr>
        <w:t>ی</w:t>
      </w:r>
      <w:r w:rsidR="00FD5C3F" w:rsidRPr="00DE4439">
        <w:rPr>
          <w:rFonts w:hint="cs"/>
          <w:rtl/>
        </w:rPr>
        <w:t>ه</w:t>
      </w:r>
      <w:r w:rsidR="00581F2F" w:rsidRPr="00DE4439">
        <w:rPr>
          <w:rFonts w:hint="cs"/>
          <w:rtl/>
        </w:rPr>
        <w:t>،</w:t>
      </w:r>
      <w:r w:rsidR="00FD5C3F" w:rsidRPr="00DE4439">
        <w:rPr>
          <w:rFonts w:hint="cs"/>
          <w:rtl/>
        </w:rPr>
        <w:t xml:space="preserve"> اراده شرع</w:t>
      </w:r>
      <w:r w:rsidR="00AE657A">
        <w:rPr>
          <w:rFonts w:hint="cs"/>
          <w:rtl/>
        </w:rPr>
        <w:t>ی</w:t>
      </w:r>
      <w:r w:rsidR="00FD5C3F" w:rsidRPr="00DE4439">
        <w:rPr>
          <w:rFonts w:hint="cs"/>
          <w:rtl/>
        </w:rPr>
        <w:t xml:space="preserve"> است، به خاطر ا</w:t>
      </w:r>
      <w:r w:rsidR="00AE657A">
        <w:rPr>
          <w:rFonts w:hint="cs"/>
          <w:rtl/>
        </w:rPr>
        <w:t>ی</w:t>
      </w:r>
      <w:r w:rsidR="00FD5C3F" w:rsidRPr="00DE4439">
        <w:rPr>
          <w:rFonts w:hint="cs"/>
          <w:rtl/>
        </w:rPr>
        <w:t>ن در حد</w:t>
      </w:r>
      <w:r w:rsidR="00AE657A">
        <w:rPr>
          <w:rFonts w:hint="cs"/>
          <w:rtl/>
        </w:rPr>
        <w:t>ی</w:t>
      </w:r>
      <w:r w:rsidR="00FD5C3F" w:rsidRPr="00DE4439">
        <w:rPr>
          <w:rFonts w:hint="cs"/>
          <w:rtl/>
        </w:rPr>
        <w:t xml:space="preserve">ث </w:t>
      </w:r>
      <w:r w:rsidR="00AE657A">
        <w:rPr>
          <w:rFonts w:hint="cs"/>
          <w:rtl/>
        </w:rPr>
        <w:t>ک</w:t>
      </w:r>
      <w:r w:rsidR="00FD5C3F" w:rsidRPr="00DE4439">
        <w:rPr>
          <w:rFonts w:hint="cs"/>
          <w:rtl/>
        </w:rPr>
        <w:t xml:space="preserve">ساء آمده </w:t>
      </w:r>
      <w:r w:rsidR="00AE657A">
        <w:rPr>
          <w:rFonts w:hint="cs"/>
          <w:rtl/>
        </w:rPr>
        <w:t>ک</w:t>
      </w:r>
      <w:r w:rsidR="00FD5C3F" w:rsidRPr="00DE4439">
        <w:rPr>
          <w:rFonts w:hint="cs"/>
          <w:rtl/>
        </w:rPr>
        <w:t>ه وقت</w:t>
      </w:r>
      <w:r w:rsidR="00AE657A">
        <w:rPr>
          <w:rFonts w:hint="cs"/>
          <w:rtl/>
        </w:rPr>
        <w:t>ی</w:t>
      </w:r>
      <w:r w:rsidR="00FD5C3F" w:rsidRPr="00DE4439">
        <w:rPr>
          <w:rFonts w:hint="cs"/>
          <w:rtl/>
        </w:rPr>
        <w:t xml:space="preserve"> پ</w:t>
      </w:r>
      <w:r w:rsidR="00AE657A">
        <w:rPr>
          <w:rFonts w:hint="cs"/>
          <w:rtl/>
        </w:rPr>
        <w:t>ی</w:t>
      </w:r>
      <w:r w:rsidR="00FD5C3F" w:rsidRPr="00DE4439">
        <w:rPr>
          <w:rFonts w:hint="cs"/>
          <w:rtl/>
        </w:rPr>
        <w:t>امبر آنها را با چادر پوشاند گفت</w:t>
      </w:r>
      <w:r w:rsidR="00784590" w:rsidRPr="00DE4439">
        <w:rPr>
          <w:rFonts w:hint="cs"/>
          <w:rtl/>
        </w:rPr>
        <w:t xml:space="preserve">: </w:t>
      </w:r>
      <w:r w:rsidR="00FD5C3F" w:rsidRPr="00DE4439">
        <w:rPr>
          <w:rFonts w:hint="cs"/>
          <w:rtl/>
        </w:rPr>
        <w:t>بار خدا</w:t>
      </w:r>
      <w:r w:rsidR="00AE657A">
        <w:rPr>
          <w:rFonts w:hint="cs"/>
          <w:rtl/>
        </w:rPr>
        <w:t>ی</w:t>
      </w:r>
      <w:r w:rsidR="00FD5C3F" w:rsidRPr="00DE4439">
        <w:rPr>
          <w:rFonts w:hint="cs"/>
          <w:rtl/>
        </w:rPr>
        <w:t>ا ا</w:t>
      </w:r>
      <w:r w:rsidR="00AE657A">
        <w:rPr>
          <w:rFonts w:hint="cs"/>
          <w:rtl/>
        </w:rPr>
        <w:t>ی</w:t>
      </w:r>
      <w:r w:rsidR="00FD5C3F" w:rsidRPr="00DE4439">
        <w:rPr>
          <w:rFonts w:hint="cs"/>
          <w:rtl/>
        </w:rPr>
        <w:t>نها اهل ب</w:t>
      </w:r>
      <w:r w:rsidR="00AE657A">
        <w:rPr>
          <w:rFonts w:hint="cs"/>
          <w:rtl/>
        </w:rPr>
        <w:t>ی</w:t>
      </w:r>
      <w:r w:rsidR="00FD5C3F" w:rsidRPr="00DE4439">
        <w:rPr>
          <w:rFonts w:hint="cs"/>
          <w:rtl/>
        </w:rPr>
        <w:t>ت من هستند پل</w:t>
      </w:r>
      <w:r w:rsidR="00AE657A">
        <w:rPr>
          <w:rFonts w:hint="cs"/>
          <w:rtl/>
        </w:rPr>
        <w:t>ی</w:t>
      </w:r>
      <w:r w:rsidR="00FD5C3F" w:rsidRPr="00DE4439">
        <w:rPr>
          <w:rFonts w:hint="cs"/>
          <w:rtl/>
        </w:rPr>
        <w:t>د</w:t>
      </w:r>
      <w:r w:rsidR="00AE657A">
        <w:rPr>
          <w:rFonts w:hint="cs"/>
          <w:rtl/>
        </w:rPr>
        <w:t>ی</w:t>
      </w:r>
      <w:r w:rsidR="00FD5C3F" w:rsidRPr="00DE4439">
        <w:rPr>
          <w:rFonts w:hint="cs"/>
          <w:rtl/>
        </w:rPr>
        <w:t xml:space="preserve"> را از آنها دور </w:t>
      </w:r>
      <w:r w:rsidR="00AE657A">
        <w:rPr>
          <w:rFonts w:hint="cs"/>
          <w:rtl/>
        </w:rPr>
        <w:t>ک</w:t>
      </w:r>
      <w:r w:rsidR="00FD5C3F" w:rsidRPr="00DE4439">
        <w:rPr>
          <w:rFonts w:hint="cs"/>
          <w:rtl/>
        </w:rPr>
        <w:t>ن</w:t>
      </w:r>
      <w:r w:rsidR="00FD5C3F" w:rsidRPr="00D139C3">
        <w:rPr>
          <w:rStyle w:val="Char0"/>
          <w:vertAlign w:val="superscript"/>
          <w:rtl/>
        </w:rPr>
        <w:footnoteReference w:id="305"/>
      </w:r>
      <w:r w:rsidR="00FD5C3F" w:rsidRPr="00DE4439">
        <w:rPr>
          <w:rFonts w:hint="cs"/>
          <w:rtl/>
        </w:rPr>
        <w:t>. پس اگر خدا از آنها پل</w:t>
      </w:r>
      <w:r w:rsidR="00AE657A">
        <w:rPr>
          <w:rFonts w:hint="cs"/>
          <w:rtl/>
        </w:rPr>
        <w:t>ی</w:t>
      </w:r>
      <w:r w:rsidR="00FD5C3F" w:rsidRPr="00DE4439">
        <w:rPr>
          <w:rFonts w:hint="cs"/>
          <w:rtl/>
        </w:rPr>
        <w:t>د</w:t>
      </w:r>
      <w:r w:rsidR="00AE657A">
        <w:rPr>
          <w:rFonts w:hint="cs"/>
          <w:rtl/>
        </w:rPr>
        <w:t>ی</w:t>
      </w:r>
      <w:r w:rsidR="00FD5C3F" w:rsidRPr="00DE4439">
        <w:rPr>
          <w:rFonts w:hint="cs"/>
          <w:rtl/>
        </w:rPr>
        <w:t xml:space="preserve"> را دور </w:t>
      </w:r>
      <w:r w:rsidR="00AE657A">
        <w:rPr>
          <w:rFonts w:hint="cs"/>
          <w:rtl/>
        </w:rPr>
        <w:t>ک</w:t>
      </w:r>
      <w:r w:rsidR="00FD5C3F" w:rsidRPr="00DE4439">
        <w:rPr>
          <w:rFonts w:hint="cs"/>
          <w:rtl/>
        </w:rPr>
        <w:t>رده است چرا پ</w:t>
      </w:r>
      <w:r w:rsidR="00AE657A">
        <w:rPr>
          <w:rFonts w:hint="cs"/>
          <w:rtl/>
        </w:rPr>
        <w:t>ی</w:t>
      </w:r>
      <w:r w:rsidR="00FD5C3F" w:rsidRPr="00DE4439">
        <w:rPr>
          <w:rFonts w:hint="cs"/>
          <w:rtl/>
        </w:rPr>
        <w:t>امبر دعا م</w:t>
      </w:r>
      <w:r w:rsidR="00AE657A">
        <w:rPr>
          <w:rFonts w:hint="cs"/>
          <w:rtl/>
        </w:rPr>
        <w:t>ی</w:t>
      </w:r>
      <w:r w:rsidR="00FD5C3F" w:rsidRPr="00DE4439">
        <w:rPr>
          <w:rFonts w:hint="cs"/>
          <w:rtl/>
        </w:rPr>
        <w:t>‌</w:t>
      </w:r>
      <w:r w:rsidR="00AE657A">
        <w:rPr>
          <w:rFonts w:hint="cs"/>
          <w:rtl/>
        </w:rPr>
        <w:t>ک</w:t>
      </w:r>
      <w:r w:rsidR="00FD5C3F" w:rsidRPr="00DE4439">
        <w:rPr>
          <w:rFonts w:hint="cs"/>
          <w:rtl/>
        </w:rPr>
        <w:t xml:space="preserve">ند </w:t>
      </w:r>
      <w:r w:rsidR="00AE657A">
        <w:rPr>
          <w:rFonts w:hint="cs"/>
          <w:rtl/>
        </w:rPr>
        <w:t>ک</w:t>
      </w:r>
      <w:r w:rsidR="00FD5C3F" w:rsidRPr="00DE4439">
        <w:rPr>
          <w:rFonts w:hint="cs"/>
          <w:rtl/>
        </w:rPr>
        <w:t>ه خدا</w:t>
      </w:r>
      <w:r w:rsidR="00AE657A">
        <w:rPr>
          <w:rFonts w:hint="cs"/>
          <w:rtl/>
        </w:rPr>
        <w:t>ی</w:t>
      </w:r>
      <w:r w:rsidR="00FD5C3F" w:rsidRPr="00DE4439">
        <w:rPr>
          <w:rFonts w:hint="cs"/>
          <w:rtl/>
        </w:rPr>
        <w:t>ا پل</w:t>
      </w:r>
      <w:r w:rsidR="00AE657A">
        <w:rPr>
          <w:rFonts w:hint="cs"/>
          <w:rtl/>
        </w:rPr>
        <w:t>ی</w:t>
      </w:r>
      <w:r w:rsidR="00FD5C3F" w:rsidRPr="00DE4439">
        <w:rPr>
          <w:rFonts w:hint="cs"/>
          <w:rtl/>
        </w:rPr>
        <w:t>د</w:t>
      </w:r>
      <w:r w:rsidR="00AE657A">
        <w:rPr>
          <w:rFonts w:hint="cs"/>
          <w:rtl/>
        </w:rPr>
        <w:t>ی</w:t>
      </w:r>
      <w:r w:rsidR="00FD5C3F" w:rsidRPr="00DE4439">
        <w:rPr>
          <w:rFonts w:hint="cs"/>
          <w:rtl/>
        </w:rPr>
        <w:t xml:space="preserve"> را از آنها دور </w:t>
      </w:r>
      <w:r w:rsidR="00AE657A">
        <w:rPr>
          <w:rFonts w:hint="cs"/>
          <w:rtl/>
        </w:rPr>
        <w:t>ک</w:t>
      </w:r>
      <w:r w:rsidR="00FD5C3F" w:rsidRPr="00DE4439">
        <w:rPr>
          <w:rFonts w:hint="cs"/>
          <w:rtl/>
        </w:rPr>
        <w:t xml:space="preserve">ن؟! </w:t>
      </w:r>
    </w:p>
    <w:p w:rsidR="009B7C25" w:rsidRPr="004169DA" w:rsidRDefault="00F5076F" w:rsidP="007B1771">
      <w:pPr>
        <w:pStyle w:val="a"/>
        <w:rPr>
          <w:rStyle w:val="Char8"/>
          <w:rtl/>
        </w:rPr>
      </w:pPr>
      <w:r w:rsidRPr="00D139C3">
        <w:rPr>
          <w:rStyle w:val="Char0"/>
          <w:rFonts w:hint="cs"/>
          <w:rtl/>
        </w:rPr>
        <w:t xml:space="preserve">و </w:t>
      </w:r>
      <w:r w:rsidR="009B2386" w:rsidRPr="00D139C3">
        <w:rPr>
          <w:rStyle w:val="Char0"/>
          <w:rFonts w:hint="cs"/>
          <w:rtl/>
        </w:rPr>
        <w:t>د</w:t>
      </w:r>
      <w:r w:rsidRPr="00D139C3">
        <w:rPr>
          <w:rStyle w:val="Char0"/>
          <w:rFonts w:hint="cs"/>
          <w:rtl/>
        </w:rPr>
        <w:t>عا</w:t>
      </w:r>
      <w:r w:rsidR="00AE657A" w:rsidRPr="00D139C3">
        <w:rPr>
          <w:rStyle w:val="Char0"/>
          <w:rFonts w:hint="cs"/>
          <w:rtl/>
        </w:rPr>
        <w:t>ی</w:t>
      </w:r>
      <w:r w:rsidRPr="00D139C3">
        <w:rPr>
          <w:rStyle w:val="Char0"/>
          <w:rFonts w:hint="cs"/>
          <w:rtl/>
        </w:rPr>
        <w:t xml:space="preserve"> پ</w:t>
      </w:r>
      <w:r w:rsidR="00AE657A" w:rsidRPr="00D139C3">
        <w:rPr>
          <w:rStyle w:val="Char0"/>
          <w:rFonts w:hint="cs"/>
          <w:rtl/>
        </w:rPr>
        <w:t>ی</w:t>
      </w:r>
      <w:r w:rsidRPr="00D139C3">
        <w:rPr>
          <w:rStyle w:val="Char0"/>
          <w:rFonts w:hint="cs"/>
          <w:rtl/>
        </w:rPr>
        <w:t>امبر</w:t>
      </w:r>
      <w:r w:rsidR="00EA2E19" w:rsidRPr="00DE4439">
        <w:rPr>
          <w:rFonts w:ascii="Tahoma" w:hAnsi="Tahoma" w:cs="CTraditional Arabic" w:hint="cs"/>
          <w:sz w:val="30"/>
          <w:szCs w:val="30"/>
          <w:rtl/>
        </w:rPr>
        <w:t>ص</w:t>
      </w:r>
      <w:r w:rsidR="00EC50C8" w:rsidRPr="00D139C3">
        <w:rPr>
          <w:rStyle w:val="Char0"/>
          <w:rFonts w:hint="cs"/>
          <w:rtl/>
        </w:rPr>
        <w:t xml:space="preserve"> دل</w:t>
      </w:r>
      <w:r w:rsidR="00AE657A" w:rsidRPr="00D139C3">
        <w:rPr>
          <w:rStyle w:val="Char0"/>
          <w:rFonts w:hint="cs"/>
          <w:rtl/>
        </w:rPr>
        <w:t>ی</w:t>
      </w:r>
      <w:r w:rsidR="00EC50C8" w:rsidRPr="00D139C3">
        <w:rPr>
          <w:rStyle w:val="Char0"/>
          <w:rFonts w:hint="cs"/>
          <w:rtl/>
        </w:rPr>
        <w:t>ل</w:t>
      </w:r>
      <w:r w:rsidR="00AE657A" w:rsidRPr="00D139C3">
        <w:rPr>
          <w:rStyle w:val="Char0"/>
          <w:rFonts w:hint="cs"/>
          <w:rtl/>
        </w:rPr>
        <w:t>ی</w:t>
      </w:r>
      <w:r w:rsidR="00EC50C8" w:rsidRPr="00D139C3">
        <w:rPr>
          <w:rStyle w:val="Char0"/>
          <w:rFonts w:hint="cs"/>
          <w:rtl/>
        </w:rPr>
        <w:t xml:space="preserve"> است</w:t>
      </w:r>
      <w:r w:rsidR="009B2386" w:rsidRPr="00D139C3">
        <w:rPr>
          <w:rStyle w:val="Char0"/>
          <w:rFonts w:hint="cs"/>
          <w:rtl/>
        </w:rPr>
        <w:t xml:space="preserve"> </w:t>
      </w:r>
      <w:r w:rsidR="00AE657A" w:rsidRPr="00D139C3">
        <w:rPr>
          <w:rStyle w:val="Char0"/>
          <w:rFonts w:hint="cs"/>
          <w:rtl/>
        </w:rPr>
        <w:t>ک</w:t>
      </w:r>
      <w:r w:rsidR="009B2386" w:rsidRPr="00D139C3">
        <w:rPr>
          <w:rStyle w:val="Char0"/>
          <w:rFonts w:hint="cs"/>
          <w:rtl/>
        </w:rPr>
        <w:t>ه</w:t>
      </w:r>
      <w:r w:rsidR="00EC50C8" w:rsidRPr="00D139C3">
        <w:rPr>
          <w:rStyle w:val="Char0"/>
          <w:rFonts w:hint="cs"/>
          <w:rtl/>
        </w:rPr>
        <w:t xml:space="preserve"> ا</w:t>
      </w:r>
      <w:r w:rsidR="00AE657A" w:rsidRPr="00D139C3">
        <w:rPr>
          <w:rStyle w:val="Char0"/>
          <w:rFonts w:hint="cs"/>
          <w:rtl/>
        </w:rPr>
        <w:t>ی</w:t>
      </w:r>
      <w:r w:rsidR="00EC50C8" w:rsidRPr="00D139C3">
        <w:rPr>
          <w:rStyle w:val="Char0"/>
          <w:rFonts w:hint="cs"/>
          <w:rtl/>
        </w:rPr>
        <w:t>ن اراده اراده‌ا</w:t>
      </w:r>
      <w:r w:rsidR="00AE657A" w:rsidRPr="00D139C3">
        <w:rPr>
          <w:rStyle w:val="Char0"/>
          <w:rFonts w:hint="cs"/>
          <w:rtl/>
        </w:rPr>
        <w:t>ی</w:t>
      </w:r>
      <w:r w:rsidR="00EC50C8" w:rsidRPr="00D139C3">
        <w:rPr>
          <w:rStyle w:val="Char0"/>
          <w:rFonts w:hint="cs"/>
          <w:rtl/>
        </w:rPr>
        <w:t xml:space="preserve"> شرع</w:t>
      </w:r>
      <w:r w:rsidR="00AE657A" w:rsidRPr="00D139C3">
        <w:rPr>
          <w:rStyle w:val="Char0"/>
          <w:rFonts w:hint="cs"/>
          <w:rtl/>
        </w:rPr>
        <w:t>ی</w:t>
      </w:r>
      <w:r w:rsidR="00EC50C8" w:rsidRPr="00D139C3">
        <w:rPr>
          <w:rStyle w:val="Char0"/>
          <w:rFonts w:hint="cs"/>
          <w:rtl/>
        </w:rPr>
        <w:t xml:space="preserve"> است</w:t>
      </w:r>
      <w:r w:rsidR="009B2386" w:rsidRPr="00D139C3">
        <w:rPr>
          <w:rStyle w:val="Char0"/>
          <w:rFonts w:hint="cs"/>
          <w:rtl/>
        </w:rPr>
        <w:t>،</w:t>
      </w:r>
      <w:r w:rsidR="00EC50C8" w:rsidRPr="00D139C3">
        <w:rPr>
          <w:rStyle w:val="Char0"/>
          <w:rFonts w:hint="cs"/>
          <w:rtl/>
        </w:rPr>
        <w:t xml:space="preserve"> مانند آن </w:t>
      </w:r>
      <w:r w:rsidR="00AE657A" w:rsidRPr="00D139C3">
        <w:rPr>
          <w:rStyle w:val="Char0"/>
          <w:rFonts w:hint="cs"/>
          <w:rtl/>
        </w:rPr>
        <w:t>ک</w:t>
      </w:r>
      <w:r w:rsidR="00EC50C8" w:rsidRPr="00D139C3">
        <w:rPr>
          <w:rStyle w:val="Char0"/>
          <w:rFonts w:hint="cs"/>
          <w:rtl/>
        </w:rPr>
        <w:t>ه خداوند متعال م</w:t>
      </w:r>
      <w:r w:rsidR="00AE657A" w:rsidRPr="00D139C3">
        <w:rPr>
          <w:rStyle w:val="Char0"/>
          <w:rFonts w:hint="cs"/>
          <w:rtl/>
        </w:rPr>
        <w:t>ی</w:t>
      </w:r>
      <w:r w:rsidR="00EC50C8" w:rsidRPr="00D139C3">
        <w:rPr>
          <w:rStyle w:val="Char0"/>
          <w:rFonts w:hint="cs"/>
          <w:rtl/>
        </w:rPr>
        <w:t>‌فرما</w:t>
      </w:r>
      <w:r w:rsidR="00AE657A" w:rsidRPr="00D139C3">
        <w:rPr>
          <w:rStyle w:val="Char0"/>
          <w:rFonts w:hint="cs"/>
          <w:rtl/>
        </w:rPr>
        <w:t>ی</w:t>
      </w:r>
      <w:r w:rsidR="00EC50C8"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 xml:space="preserve">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لِيُبَيِّنَ لَكُمۡ وَيَهۡدِيَكُمۡ سُنَنَ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مِن قَبۡلِكُمۡ وَيَتُوبَ عَلَيۡكُمۡۗ وَ</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عَلِيمٌ حَكِيمٞ ٢٦ وَ</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يُرِيدُ أَن يَتُوبَ عَلَيۡكُمۡ وَيُرِيدُ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يَتَّبِعُونَ </w:t>
      </w:r>
      <w:r w:rsidR="007B1771" w:rsidRPr="004169DA">
        <w:rPr>
          <w:rStyle w:val="Char8"/>
          <w:rFonts w:hint="cs"/>
          <w:rtl/>
        </w:rPr>
        <w:t>ٱ</w:t>
      </w:r>
      <w:r w:rsidR="007B1771" w:rsidRPr="004169DA">
        <w:rPr>
          <w:rStyle w:val="Char8"/>
          <w:rFonts w:hint="eastAsia"/>
          <w:rtl/>
        </w:rPr>
        <w:t>لشَّهَوَٰتِ</w:t>
      </w:r>
      <w:r w:rsidR="007B1771" w:rsidRPr="004169DA">
        <w:rPr>
          <w:rStyle w:val="Char8"/>
          <w:rtl/>
        </w:rPr>
        <w:t xml:space="preserve"> أَن تَمِيلُواْ مَيۡلًا عَظِيمٗا ٢٧ 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أَن يُخَفِّفَ عَنكُمۡۚ وَخُلِقَ </w:t>
      </w:r>
      <w:r w:rsidR="007B1771" w:rsidRPr="004169DA">
        <w:rPr>
          <w:rStyle w:val="Char8"/>
          <w:rFonts w:hint="cs"/>
          <w:rtl/>
        </w:rPr>
        <w:t>ٱ</w:t>
      </w:r>
      <w:r w:rsidR="007B1771" w:rsidRPr="004169DA">
        <w:rPr>
          <w:rStyle w:val="Char8"/>
          <w:rFonts w:hint="eastAsia"/>
          <w:rtl/>
        </w:rPr>
        <w:t>لۡإِنسَٰنُ</w:t>
      </w:r>
      <w:r w:rsidR="007B1771" w:rsidRPr="004169DA">
        <w:rPr>
          <w:rStyle w:val="Char8"/>
          <w:rtl/>
        </w:rPr>
        <w:t xml:space="preserve"> ضَعِيفٗا ٢٨</w:t>
      </w:r>
      <w:r w:rsidR="007B1771">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A00D5F" w:rsidRPr="009C6AE1">
        <w:rPr>
          <w:rStyle w:val="Char4"/>
          <w:rFonts w:hint="cs"/>
          <w:rtl/>
        </w:rPr>
        <w:t>النساء:</w:t>
      </w:r>
      <w:r w:rsidR="009C6AE1" w:rsidRPr="009C6AE1">
        <w:rPr>
          <w:rStyle w:val="Char4"/>
          <w:rFonts w:hint="cs"/>
          <w:rtl/>
        </w:rPr>
        <w:t xml:space="preserve"> 26-28]</w:t>
      </w:r>
      <w:r w:rsidR="00A00D5F" w:rsidRPr="00D139C3">
        <w:rPr>
          <w:rStyle w:val="Char0"/>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726FBD" w:rsidRPr="00DE4439">
        <w:rPr>
          <w:rtl/>
        </w:rPr>
        <w:t>خداوند مى‏خواهد (با ا</w:t>
      </w:r>
      <w:r w:rsidR="00AE657A">
        <w:rPr>
          <w:rtl/>
        </w:rPr>
        <w:t>ی</w:t>
      </w:r>
      <w:r w:rsidR="00726FBD" w:rsidRPr="00DE4439">
        <w:rPr>
          <w:rtl/>
        </w:rPr>
        <w:t>ن دستورها، راه‏هاى خوشبختى و سعادت را) براى شما آش</w:t>
      </w:r>
      <w:r w:rsidR="00AE657A">
        <w:rPr>
          <w:rtl/>
        </w:rPr>
        <w:t>ک</w:t>
      </w:r>
      <w:r w:rsidR="00726FBD" w:rsidRPr="00DE4439">
        <w:rPr>
          <w:rtl/>
        </w:rPr>
        <w:t>ار سازد، و به سنتهاى (صح</w:t>
      </w:r>
      <w:r w:rsidR="00AE657A">
        <w:rPr>
          <w:rtl/>
        </w:rPr>
        <w:t>ی</w:t>
      </w:r>
      <w:r w:rsidR="00726FBD" w:rsidRPr="00DE4439">
        <w:rPr>
          <w:rtl/>
        </w:rPr>
        <w:t xml:space="preserve">ح) </w:t>
      </w:r>
      <w:r w:rsidR="00726FBD" w:rsidRPr="00DE4439">
        <w:rPr>
          <w:rFonts w:hint="cs"/>
          <w:rtl/>
        </w:rPr>
        <w:t>انب</w:t>
      </w:r>
      <w:r w:rsidR="00AE657A">
        <w:rPr>
          <w:rFonts w:hint="cs"/>
          <w:rtl/>
        </w:rPr>
        <w:t>ی</w:t>
      </w:r>
      <w:r w:rsidR="00726FBD" w:rsidRPr="00DE4439">
        <w:rPr>
          <w:rFonts w:hint="cs"/>
          <w:rtl/>
        </w:rPr>
        <w:t xml:space="preserve">اء و </w:t>
      </w:r>
      <w:r w:rsidR="00726FBD" w:rsidRPr="00DE4439">
        <w:rPr>
          <w:rtl/>
        </w:rPr>
        <w:t>پ</w:t>
      </w:r>
      <w:r w:rsidR="00AE657A">
        <w:rPr>
          <w:rtl/>
        </w:rPr>
        <w:t>ی</w:t>
      </w:r>
      <w:r w:rsidR="00726FBD" w:rsidRPr="00DE4439">
        <w:rPr>
          <w:rtl/>
        </w:rPr>
        <w:t>ش</w:t>
      </w:r>
      <w:r w:rsidR="00AE657A">
        <w:rPr>
          <w:rtl/>
        </w:rPr>
        <w:t>ی</w:t>
      </w:r>
      <w:r w:rsidR="00726FBD" w:rsidRPr="00DE4439">
        <w:rPr>
          <w:rtl/>
        </w:rPr>
        <w:t>ن</w:t>
      </w:r>
      <w:r w:rsidR="00AE657A">
        <w:rPr>
          <w:rtl/>
        </w:rPr>
        <w:t>ی</w:t>
      </w:r>
      <w:r w:rsidR="00726FBD" w:rsidRPr="00DE4439">
        <w:rPr>
          <w:rtl/>
        </w:rPr>
        <w:t xml:space="preserve">ان رهبرى </w:t>
      </w:r>
      <w:r w:rsidR="00AE657A">
        <w:rPr>
          <w:rtl/>
        </w:rPr>
        <w:t>ک</w:t>
      </w:r>
      <w:r w:rsidR="00726FBD" w:rsidRPr="00DE4439">
        <w:rPr>
          <w:rtl/>
        </w:rPr>
        <w:t>ند. و خداوند دانا و ح</w:t>
      </w:r>
      <w:r w:rsidR="00AE657A">
        <w:rPr>
          <w:rtl/>
        </w:rPr>
        <w:t>کی</w:t>
      </w:r>
      <w:r w:rsidR="00726FBD" w:rsidRPr="00DE4439">
        <w:rPr>
          <w:rtl/>
        </w:rPr>
        <w:t>م است. خدا مى‏خواهد شما را ببخشد (و از آلودگى پا</w:t>
      </w:r>
      <w:r w:rsidR="00AE657A">
        <w:rPr>
          <w:rtl/>
        </w:rPr>
        <w:t>ک</w:t>
      </w:r>
      <w:r w:rsidR="00726FBD" w:rsidRPr="00DE4439">
        <w:rPr>
          <w:rtl/>
        </w:rPr>
        <w:t xml:space="preserve"> نما</w:t>
      </w:r>
      <w:r w:rsidR="00AE657A">
        <w:rPr>
          <w:rtl/>
        </w:rPr>
        <w:t>ی</w:t>
      </w:r>
      <w:r w:rsidR="00726FBD" w:rsidRPr="00DE4439">
        <w:rPr>
          <w:rtl/>
        </w:rPr>
        <w:t xml:space="preserve">د)، اما آنها </w:t>
      </w:r>
      <w:r w:rsidR="00AE657A">
        <w:rPr>
          <w:rtl/>
        </w:rPr>
        <w:t>ک</w:t>
      </w:r>
      <w:r w:rsidR="00726FBD" w:rsidRPr="00DE4439">
        <w:rPr>
          <w:rtl/>
        </w:rPr>
        <w:t>ه پ</w:t>
      </w:r>
      <w:r w:rsidR="00AE657A">
        <w:rPr>
          <w:rtl/>
        </w:rPr>
        <w:t>ی</w:t>
      </w:r>
      <w:r w:rsidR="00726FBD" w:rsidRPr="00DE4439">
        <w:rPr>
          <w:rtl/>
        </w:rPr>
        <w:t>رو شهواتند، مى‏خواهند شما ب</w:t>
      </w:r>
      <w:r w:rsidR="00AE657A">
        <w:rPr>
          <w:rtl/>
        </w:rPr>
        <w:t>ک</w:t>
      </w:r>
      <w:r w:rsidR="00726FBD" w:rsidRPr="00DE4439">
        <w:rPr>
          <w:rtl/>
        </w:rPr>
        <w:t>لى منحرف شو</w:t>
      </w:r>
      <w:r w:rsidR="00AE657A">
        <w:rPr>
          <w:rtl/>
        </w:rPr>
        <w:t>ی</w:t>
      </w:r>
      <w:r w:rsidR="00726FBD" w:rsidRPr="00DE4439">
        <w:rPr>
          <w:rtl/>
        </w:rPr>
        <w:t>د</w:t>
      </w:r>
      <w:r w:rsidR="00726FBD" w:rsidRPr="00DE4439">
        <w:rPr>
          <w:rFonts w:ascii="Times New Roman" w:hAnsi="Times New Roman" w:hint="cs"/>
          <w:rtl/>
        </w:rPr>
        <w:t xml:space="preserve"> </w:t>
      </w:r>
      <w:r w:rsidR="00726FBD" w:rsidRPr="00DE4439">
        <w:rPr>
          <w:rtl/>
        </w:rPr>
        <w:t xml:space="preserve">خدا </w:t>
      </w:r>
      <w:r w:rsidR="009B6882" w:rsidRPr="00DE4439">
        <w:rPr>
          <w:rFonts w:ascii="Times New Roman" w:hAnsi="Times New Roman" w:hint="cs"/>
          <w:rtl/>
        </w:rPr>
        <w:t>م</w:t>
      </w:r>
      <w:r w:rsidR="00AE657A">
        <w:rPr>
          <w:rFonts w:ascii="Times New Roman" w:hAnsi="Times New Roman" w:hint="cs"/>
          <w:rtl/>
        </w:rPr>
        <w:t>ی</w:t>
      </w:r>
      <w:r w:rsidR="009B6882" w:rsidRPr="00DE4439">
        <w:rPr>
          <w:rFonts w:ascii="Times New Roman" w:hAnsi="Times New Roman" w:hint="cs"/>
          <w:rtl/>
        </w:rPr>
        <w:t>‌خ</w:t>
      </w:r>
      <w:r w:rsidR="00726FBD" w:rsidRPr="00DE4439">
        <w:rPr>
          <w:rtl/>
        </w:rPr>
        <w:t>واهد (با اح</w:t>
      </w:r>
      <w:r w:rsidR="00AE657A">
        <w:rPr>
          <w:rtl/>
        </w:rPr>
        <w:t>ک</w:t>
      </w:r>
      <w:r w:rsidR="00726FBD" w:rsidRPr="00DE4439">
        <w:rPr>
          <w:rtl/>
        </w:rPr>
        <w:t>ام</w:t>
      </w:r>
      <w:r w:rsidR="00726FBD" w:rsidRPr="00DE4439">
        <w:rPr>
          <w:rFonts w:hint="cs"/>
          <w:rtl/>
        </w:rPr>
        <w:t xml:space="preserve">ى </w:t>
      </w:r>
      <w:r w:rsidR="00AE657A">
        <w:rPr>
          <w:rFonts w:hint="cs"/>
          <w:rtl/>
        </w:rPr>
        <w:t>ک</w:t>
      </w:r>
      <w:r w:rsidR="00726FBD" w:rsidRPr="00DE4439">
        <w:rPr>
          <w:rFonts w:hint="cs"/>
          <w:rtl/>
        </w:rPr>
        <w:t>ه تشر</w:t>
      </w:r>
      <w:r w:rsidR="00AE657A">
        <w:rPr>
          <w:rFonts w:hint="cs"/>
          <w:rtl/>
        </w:rPr>
        <w:t>ی</w:t>
      </w:r>
      <w:r w:rsidR="00726FBD" w:rsidRPr="00DE4439">
        <w:rPr>
          <w:rFonts w:hint="cs"/>
          <w:rtl/>
        </w:rPr>
        <w:t xml:space="preserve">ع </w:t>
      </w:r>
      <w:r w:rsidR="00AE657A">
        <w:rPr>
          <w:rFonts w:hint="cs"/>
          <w:rtl/>
        </w:rPr>
        <w:t>ک</w:t>
      </w:r>
      <w:r w:rsidR="00726FBD" w:rsidRPr="00DE4439">
        <w:rPr>
          <w:rFonts w:hint="cs"/>
          <w:rtl/>
        </w:rPr>
        <w:t>رده</w:t>
      </w:r>
      <w:r w:rsidR="00726FBD" w:rsidRPr="00DE4439">
        <w:rPr>
          <w:rtl/>
        </w:rPr>
        <w:t xml:space="preserve">) </w:t>
      </w:r>
      <w:r w:rsidR="00AE657A">
        <w:rPr>
          <w:rtl/>
        </w:rPr>
        <w:t>ک</w:t>
      </w:r>
      <w:r w:rsidR="00726FBD" w:rsidRPr="00DE4439">
        <w:rPr>
          <w:rtl/>
        </w:rPr>
        <w:t>ار را بر شما سب</w:t>
      </w:r>
      <w:r w:rsidR="00AE657A">
        <w:rPr>
          <w:rtl/>
        </w:rPr>
        <w:t>ک</w:t>
      </w:r>
      <w:r w:rsidR="00726FBD" w:rsidRPr="00DE4439">
        <w:rPr>
          <w:rtl/>
        </w:rPr>
        <w:t xml:space="preserve"> </w:t>
      </w:r>
      <w:r w:rsidR="00AE657A">
        <w:rPr>
          <w:rtl/>
        </w:rPr>
        <w:t>ک</w:t>
      </w:r>
      <w:r w:rsidR="00726FBD" w:rsidRPr="00DE4439">
        <w:rPr>
          <w:rtl/>
        </w:rPr>
        <w:t>ند; و انسان، ضع</w:t>
      </w:r>
      <w:r w:rsidR="00AE657A">
        <w:rPr>
          <w:rtl/>
        </w:rPr>
        <w:t>ی</w:t>
      </w:r>
      <w:r w:rsidR="00726FBD" w:rsidRPr="00DE4439">
        <w:rPr>
          <w:rtl/>
        </w:rPr>
        <w:t>ف آفر</w:t>
      </w:r>
      <w:r w:rsidR="00AE657A">
        <w:rPr>
          <w:rtl/>
        </w:rPr>
        <w:t>ی</w:t>
      </w:r>
      <w:r w:rsidR="00726FBD" w:rsidRPr="00DE4439">
        <w:rPr>
          <w:rtl/>
        </w:rPr>
        <w:t>ده شده; (و در برابر طوفان غرا</w:t>
      </w:r>
      <w:r w:rsidR="00AE657A">
        <w:rPr>
          <w:rtl/>
        </w:rPr>
        <w:t>ی</w:t>
      </w:r>
      <w:r w:rsidR="00726FBD" w:rsidRPr="00DE4439">
        <w:rPr>
          <w:rtl/>
        </w:rPr>
        <w:t xml:space="preserve">ز، مقاومت او </w:t>
      </w:r>
      <w:r w:rsidR="00AE657A">
        <w:rPr>
          <w:rtl/>
        </w:rPr>
        <w:t>ک</w:t>
      </w:r>
      <w:r w:rsidR="00726FBD" w:rsidRPr="00DE4439">
        <w:rPr>
          <w:rtl/>
        </w:rPr>
        <w:t>م است)</w:t>
      </w:r>
      <w:r w:rsidRPr="00DE4439">
        <w:rPr>
          <w:rFonts w:ascii="Times New Roman" w:hAnsi="Times New Roman" w:hint="cs"/>
          <w:rtl/>
        </w:rPr>
        <w:t>».</w:t>
      </w:r>
    </w:p>
    <w:p w:rsidR="009B7C25" w:rsidRPr="004169DA" w:rsidRDefault="00691C5C" w:rsidP="007B1771">
      <w:pPr>
        <w:pStyle w:val="a"/>
        <w:rPr>
          <w:rStyle w:val="Char8"/>
          <w:rtl/>
        </w:rPr>
      </w:pPr>
      <w:r w:rsidRPr="00DE4439">
        <w:rPr>
          <w:rFonts w:hint="cs"/>
          <w:rtl/>
        </w:rPr>
        <w:t>همه ا</w:t>
      </w:r>
      <w:r w:rsidR="00AE657A">
        <w:rPr>
          <w:rFonts w:hint="cs"/>
          <w:rtl/>
        </w:rPr>
        <w:t>ی</w:t>
      </w:r>
      <w:r w:rsidRPr="00DE4439">
        <w:rPr>
          <w:rFonts w:hint="cs"/>
          <w:rtl/>
        </w:rPr>
        <w:t>ن خواستن‌ها و اراده‌ها</w:t>
      </w:r>
      <w:r w:rsidR="00AE657A">
        <w:rPr>
          <w:rFonts w:hint="cs"/>
          <w:rtl/>
        </w:rPr>
        <w:t>یی</w:t>
      </w:r>
      <w:r w:rsidRPr="00DE4439">
        <w:rPr>
          <w:rFonts w:hint="cs"/>
          <w:rtl/>
        </w:rPr>
        <w:t xml:space="preserve"> </w:t>
      </w:r>
      <w:r w:rsidR="00AE657A">
        <w:rPr>
          <w:rFonts w:hint="cs"/>
          <w:rtl/>
        </w:rPr>
        <w:t>ک</w:t>
      </w:r>
      <w:r w:rsidRPr="00DE4439">
        <w:rPr>
          <w:rFonts w:hint="cs"/>
          <w:rtl/>
        </w:rPr>
        <w:t>ه خداوند ذ</w:t>
      </w:r>
      <w:r w:rsidR="00AE657A">
        <w:rPr>
          <w:rFonts w:hint="cs"/>
          <w:rtl/>
        </w:rPr>
        <w:t>ک</w:t>
      </w:r>
      <w:r w:rsidRPr="00DE4439">
        <w:rPr>
          <w:rFonts w:hint="cs"/>
          <w:rtl/>
        </w:rPr>
        <w:t xml:space="preserve">ر </w:t>
      </w:r>
      <w:r w:rsidR="00AE657A">
        <w:rPr>
          <w:rFonts w:hint="cs"/>
          <w:rtl/>
        </w:rPr>
        <w:t>ک</w:t>
      </w:r>
      <w:r w:rsidRPr="00DE4439">
        <w:rPr>
          <w:rFonts w:hint="cs"/>
          <w:rtl/>
        </w:rPr>
        <w:t>رد، اراده‌ها و خواست‌ها</w:t>
      </w:r>
      <w:r w:rsidR="00AE657A">
        <w:rPr>
          <w:rFonts w:hint="cs"/>
          <w:rtl/>
        </w:rPr>
        <w:t>یی</w:t>
      </w:r>
      <w:r w:rsidRPr="00DE4439">
        <w:rPr>
          <w:rFonts w:hint="cs"/>
          <w:rtl/>
        </w:rPr>
        <w:t xml:space="preserve"> شرع</w:t>
      </w:r>
      <w:r w:rsidR="00AE657A">
        <w:rPr>
          <w:rFonts w:hint="cs"/>
          <w:rtl/>
        </w:rPr>
        <w:t>ی</w:t>
      </w:r>
      <w:r w:rsidRPr="00DE4439">
        <w:rPr>
          <w:rFonts w:hint="cs"/>
          <w:rtl/>
        </w:rPr>
        <w:t xml:space="preserve"> هستند، خداوند م</w:t>
      </w:r>
      <w:r w:rsidR="00AE657A">
        <w:rPr>
          <w:rFonts w:hint="cs"/>
          <w:rtl/>
        </w:rPr>
        <w:t>ی</w:t>
      </w:r>
      <w:r w:rsidRPr="00DE4439">
        <w:rPr>
          <w:rFonts w:hint="cs"/>
          <w:rtl/>
        </w:rPr>
        <w:t xml:space="preserve">‌خواهد </w:t>
      </w:r>
      <w:r w:rsidR="00AE657A">
        <w:rPr>
          <w:rFonts w:hint="cs"/>
          <w:rtl/>
        </w:rPr>
        <w:t>ک</w:t>
      </w:r>
      <w:r w:rsidRPr="00DE4439">
        <w:rPr>
          <w:rFonts w:hint="cs"/>
          <w:rtl/>
        </w:rPr>
        <w:t xml:space="preserve">ار را بر همه مردم آسان </w:t>
      </w:r>
      <w:r w:rsidR="00AE657A">
        <w:rPr>
          <w:rFonts w:hint="cs"/>
          <w:rtl/>
        </w:rPr>
        <w:t>ک</w:t>
      </w:r>
      <w:r w:rsidRPr="00DE4439">
        <w:rPr>
          <w:rFonts w:hint="cs"/>
          <w:rtl/>
        </w:rPr>
        <w:t>ند، و م</w:t>
      </w:r>
      <w:r w:rsidR="00AE657A">
        <w:rPr>
          <w:rFonts w:hint="cs"/>
          <w:rtl/>
        </w:rPr>
        <w:t>ی</w:t>
      </w:r>
      <w:r w:rsidRPr="00DE4439">
        <w:rPr>
          <w:rFonts w:hint="cs"/>
          <w:rtl/>
        </w:rPr>
        <w:t xml:space="preserve">‌خواهد </w:t>
      </w:r>
      <w:r w:rsidR="00AE657A">
        <w:rPr>
          <w:rFonts w:hint="cs"/>
          <w:rtl/>
        </w:rPr>
        <w:t>ک</w:t>
      </w:r>
      <w:r w:rsidRPr="00DE4439">
        <w:rPr>
          <w:rFonts w:hint="cs"/>
          <w:rtl/>
        </w:rPr>
        <w:t xml:space="preserve">ه همه مردم توبه </w:t>
      </w:r>
      <w:r w:rsidR="00AE657A">
        <w:rPr>
          <w:rFonts w:hint="cs"/>
          <w:rtl/>
        </w:rPr>
        <w:t>ک</w:t>
      </w:r>
      <w:r w:rsidRPr="00DE4439">
        <w:rPr>
          <w:rFonts w:hint="cs"/>
          <w:rtl/>
        </w:rPr>
        <w:t>نند. ول</w:t>
      </w:r>
      <w:r w:rsidR="00AE657A">
        <w:rPr>
          <w:rFonts w:hint="cs"/>
          <w:rtl/>
        </w:rPr>
        <w:t>ی</w:t>
      </w:r>
      <w:r w:rsidRPr="00DE4439">
        <w:rPr>
          <w:rFonts w:hint="cs"/>
          <w:rtl/>
        </w:rPr>
        <w:t xml:space="preserve"> آ</w:t>
      </w:r>
      <w:r w:rsidR="00AE657A">
        <w:rPr>
          <w:rFonts w:hint="cs"/>
          <w:rtl/>
        </w:rPr>
        <w:t>ی</w:t>
      </w:r>
      <w:r w:rsidRPr="00DE4439">
        <w:rPr>
          <w:rFonts w:hint="cs"/>
          <w:rtl/>
        </w:rPr>
        <w:t xml:space="preserve">ا همه مردم توبه </w:t>
      </w:r>
      <w:r w:rsidR="00AE657A">
        <w:rPr>
          <w:rFonts w:hint="cs"/>
          <w:rtl/>
        </w:rPr>
        <w:t>ک</w:t>
      </w:r>
      <w:r w:rsidRPr="00DE4439">
        <w:rPr>
          <w:rFonts w:hint="cs"/>
          <w:rtl/>
        </w:rPr>
        <w:t>رده‌اند</w:t>
      </w:r>
      <w:r w:rsidR="00F23039" w:rsidRPr="00DE4439">
        <w:rPr>
          <w:rFonts w:hint="cs"/>
          <w:rtl/>
        </w:rPr>
        <w:t>؟</w:t>
      </w:r>
      <w:r w:rsidRPr="00DE4439">
        <w:rPr>
          <w:rFonts w:hint="cs"/>
          <w:rtl/>
        </w:rPr>
        <w:t xml:space="preserve"> بعض</w:t>
      </w:r>
      <w:r w:rsidR="00AE657A">
        <w:rPr>
          <w:rFonts w:hint="cs"/>
          <w:rtl/>
        </w:rPr>
        <w:t>ی</w:t>
      </w:r>
      <w:r w:rsidRPr="00DE4439">
        <w:rPr>
          <w:rFonts w:hint="cs"/>
          <w:rtl/>
        </w:rPr>
        <w:t xml:space="preserve"> مردم م</w:t>
      </w:r>
      <w:r w:rsidR="009B2386" w:rsidRPr="00DE4439">
        <w:rPr>
          <w:rFonts w:hint="cs"/>
          <w:rtl/>
        </w:rPr>
        <w:t>ؤ</w:t>
      </w:r>
      <w:r w:rsidRPr="00DE4439">
        <w:rPr>
          <w:rFonts w:hint="cs"/>
          <w:rtl/>
        </w:rPr>
        <w:t>من هستند و بعض</w:t>
      </w:r>
      <w:r w:rsidR="00AE657A">
        <w:rPr>
          <w:rFonts w:hint="cs"/>
          <w:rtl/>
        </w:rPr>
        <w:t>ی</w:t>
      </w:r>
      <w:r w:rsidRPr="00DE4439">
        <w:rPr>
          <w:rFonts w:hint="cs"/>
          <w:rtl/>
        </w:rPr>
        <w:t xml:space="preserve"> </w:t>
      </w:r>
      <w:r w:rsidR="00AE657A">
        <w:rPr>
          <w:rFonts w:hint="cs"/>
          <w:rtl/>
        </w:rPr>
        <w:t>ک</w:t>
      </w:r>
      <w:r w:rsidRPr="00DE4439">
        <w:rPr>
          <w:rFonts w:hint="cs"/>
          <w:rtl/>
        </w:rPr>
        <w:t>افر، و خداوند توبه همه مردم را نپذ</w:t>
      </w:r>
      <w:r w:rsidR="00AE657A">
        <w:rPr>
          <w:rFonts w:hint="cs"/>
          <w:rtl/>
        </w:rPr>
        <w:t>ی</w:t>
      </w:r>
      <w:r w:rsidRPr="00DE4439">
        <w:rPr>
          <w:rFonts w:hint="cs"/>
          <w:rtl/>
        </w:rPr>
        <w:t xml:space="preserve">رفته است، </w:t>
      </w:r>
      <w:r w:rsidR="00DF0621" w:rsidRPr="00DE4439">
        <w:rPr>
          <w:rFonts w:hint="cs"/>
          <w:rtl/>
        </w:rPr>
        <w:t>خداوند متعال م</w:t>
      </w:r>
      <w:r w:rsidR="00AE657A">
        <w:rPr>
          <w:rFonts w:hint="cs"/>
          <w:rtl/>
        </w:rPr>
        <w:t>ی</w:t>
      </w:r>
      <w:r w:rsidR="00DF0621" w:rsidRPr="00DE4439">
        <w:rPr>
          <w:rFonts w:hint="cs"/>
          <w:rtl/>
        </w:rPr>
        <w:t>‌فرما</w:t>
      </w:r>
      <w:r w:rsidR="00AE657A">
        <w:rPr>
          <w:rFonts w:hint="cs"/>
          <w:rtl/>
        </w:rPr>
        <w:t>ی</w:t>
      </w:r>
      <w:r w:rsidR="00DF0621"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هُوَ </w:t>
      </w:r>
      <w:r w:rsidR="007B1771" w:rsidRPr="004169DA">
        <w:rPr>
          <w:rStyle w:val="Char8"/>
          <w:rFonts w:hint="cs"/>
          <w:rtl/>
        </w:rPr>
        <w:t>ٱ</w:t>
      </w:r>
      <w:r w:rsidR="007B1771" w:rsidRPr="004169DA">
        <w:rPr>
          <w:rStyle w:val="Char8"/>
          <w:rFonts w:hint="eastAsia"/>
          <w:rtl/>
        </w:rPr>
        <w:t>لَّذِي</w:t>
      </w:r>
      <w:r w:rsidR="007B1771" w:rsidRPr="004169DA">
        <w:rPr>
          <w:rStyle w:val="Char8"/>
          <w:rtl/>
        </w:rPr>
        <w:t xml:space="preserve"> خَلَقَكُمۡ فَمِنكُمۡ كَافِرٞ وَمِنكُم مُّؤۡمِنٞۚ وَ</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بِمَا تَعۡمَلُونَ بَصِيرٌ ٢</w:t>
      </w:r>
      <w:r w:rsidR="007B1771">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A00D5F" w:rsidRPr="009C6AE1">
        <w:rPr>
          <w:rStyle w:val="Char4"/>
          <w:rFonts w:hint="cs"/>
          <w:rtl/>
        </w:rPr>
        <w:t>التغابن: 2</w:t>
      </w:r>
      <w:r w:rsidR="009C6AE1" w:rsidRPr="009C6AE1">
        <w:rPr>
          <w:rStyle w:val="Char4"/>
          <w:rFonts w:hint="cs"/>
          <w:rtl/>
        </w:rPr>
        <w:t>]</w:t>
      </w:r>
      <w:r w:rsidR="00A00D5F" w:rsidRPr="00DE4439">
        <w:rPr>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5217FB" w:rsidRPr="00DE4439">
        <w:rPr>
          <w:rFonts w:hint="cs"/>
          <w:rtl/>
        </w:rPr>
        <w:t xml:space="preserve">او است </w:t>
      </w:r>
      <w:r w:rsidR="00AE657A">
        <w:rPr>
          <w:rFonts w:hint="cs"/>
          <w:rtl/>
        </w:rPr>
        <w:t>ک</w:t>
      </w:r>
      <w:r w:rsidR="005217FB" w:rsidRPr="00DE4439">
        <w:rPr>
          <w:rFonts w:hint="cs"/>
          <w:rtl/>
        </w:rPr>
        <w:t>ه شما را آفر</w:t>
      </w:r>
      <w:r w:rsidR="00AE657A">
        <w:rPr>
          <w:rFonts w:hint="cs"/>
          <w:rtl/>
        </w:rPr>
        <w:t>ی</w:t>
      </w:r>
      <w:r w:rsidR="005217FB" w:rsidRPr="00DE4439">
        <w:rPr>
          <w:rFonts w:hint="cs"/>
          <w:rtl/>
        </w:rPr>
        <w:t>د، گروه</w:t>
      </w:r>
      <w:r w:rsidR="00AE657A">
        <w:rPr>
          <w:rFonts w:hint="cs"/>
          <w:rtl/>
        </w:rPr>
        <w:t>ی</w:t>
      </w:r>
      <w:r w:rsidR="005217FB" w:rsidRPr="00DE4439">
        <w:rPr>
          <w:rFonts w:hint="cs"/>
          <w:rtl/>
        </w:rPr>
        <w:t xml:space="preserve"> از شما </w:t>
      </w:r>
      <w:r w:rsidR="00AE657A">
        <w:rPr>
          <w:rFonts w:hint="cs"/>
          <w:rtl/>
        </w:rPr>
        <w:t>ک</w:t>
      </w:r>
      <w:r w:rsidR="005217FB" w:rsidRPr="00DE4439">
        <w:rPr>
          <w:rFonts w:hint="cs"/>
          <w:rtl/>
        </w:rPr>
        <w:t>افر</w:t>
      </w:r>
      <w:r w:rsidR="00AE657A">
        <w:rPr>
          <w:rFonts w:hint="cs"/>
          <w:rtl/>
        </w:rPr>
        <w:t>ی</w:t>
      </w:r>
      <w:r w:rsidR="005217FB" w:rsidRPr="00DE4439">
        <w:rPr>
          <w:rFonts w:hint="cs"/>
          <w:rtl/>
        </w:rPr>
        <w:t>د و گروه</w:t>
      </w:r>
      <w:r w:rsidR="00AE657A">
        <w:rPr>
          <w:rFonts w:hint="cs"/>
          <w:rtl/>
        </w:rPr>
        <w:t>ی</w:t>
      </w:r>
      <w:r w:rsidR="005217FB" w:rsidRPr="00DE4439">
        <w:rPr>
          <w:rFonts w:hint="cs"/>
          <w:rtl/>
        </w:rPr>
        <w:t xml:space="preserve"> مؤمن، و خداوند نسبت به آنچه انجام م</w:t>
      </w:r>
      <w:r w:rsidR="00AE657A">
        <w:rPr>
          <w:rFonts w:hint="cs"/>
          <w:rtl/>
        </w:rPr>
        <w:t>ی</w:t>
      </w:r>
      <w:r w:rsidR="005217FB" w:rsidRPr="00DE4439">
        <w:rPr>
          <w:rFonts w:hint="cs"/>
          <w:rtl/>
        </w:rPr>
        <w:t>‌ده</w:t>
      </w:r>
      <w:r w:rsidR="00AE657A">
        <w:rPr>
          <w:rFonts w:hint="cs"/>
          <w:rtl/>
        </w:rPr>
        <w:t>ی</w:t>
      </w:r>
      <w:r w:rsidR="005217FB" w:rsidRPr="00DE4439">
        <w:rPr>
          <w:rFonts w:hint="cs"/>
          <w:rtl/>
        </w:rPr>
        <w:t>د ب</w:t>
      </w:r>
      <w:r w:rsidR="00AE657A">
        <w:rPr>
          <w:rFonts w:hint="cs"/>
          <w:rtl/>
        </w:rPr>
        <w:t>ی</w:t>
      </w:r>
      <w:r w:rsidR="005217FB" w:rsidRPr="00DE4439">
        <w:rPr>
          <w:rFonts w:hint="cs"/>
          <w:rtl/>
        </w:rPr>
        <w:t>ناست</w:t>
      </w:r>
      <w:r w:rsidRPr="00DE4439">
        <w:rPr>
          <w:rFonts w:ascii="Times New Roman" w:hAnsi="Times New Roman" w:hint="cs"/>
          <w:rtl/>
        </w:rPr>
        <w:t>».</w:t>
      </w:r>
    </w:p>
    <w:p w:rsidR="009B7C25" w:rsidRPr="004169DA" w:rsidRDefault="00DD6EA7" w:rsidP="007B1771">
      <w:pPr>
        <w:pStyle w:val="a"/>
        <w:rPr>
          <w:rStyle w:val="Char8"/>
          <w:rtl/>
        </w:rPr>
      </w:pPr>
      <w:r w:rsidRPr="00DE4439">
        <w:rPr>
          <w:rFonts w:hint="cs"/>
          <w:rtl/>
        </w:rPr>
        <w:t>پنجم</w:t>
      </w:r>
      <w:r w:rsidR="00784590" w:rsidRPr="00DE4439">
        <w:rPr>
          <w:rFonts w:hint="cs"/>
          <w:rtl/>
        </w:rPr>
        <w:t xml:space="preserve">: </w:t>
      </w:r>
      <w:r w:rsidRPr="00DE4439">
        <w:rPr>
          <w:rFonts w:hint="cs"/>
          <w:rtl/>
        </w:rPr>
        <w:t>خداوند متعال م</w:t>
      </w:r>
      <w:r w:rsidR="00AE657A">
        <w:rPr>
          <w:rFonts w:hint="cs"/>
          <w:rtl/>
        </w:rPr>
        <w:t>ی</w:t>
      </w:r>
      <w:r w:rsidRPr="00DE4439">
        <w:rPr>
          <w:rFonts w:hint="cs"/>
          <w:rtl/>
        </w:rPr>
        <w:t>‌خواهد پل</w:t>
      </w:r>
      <w:r w:rsidR="00AE657A">
        <w:rPr>
          <w:rFonts w:hint="cs"/>
          <w:rtl/>
        </w:rPr>
        <w:t>ی</w:t>
      </w:r>
      <w:r w:rsidRPr="00DE4439">
        <w:rPr>
          <w:rFonts w:hint="cs"/>
          <w:rtl/>
        </w:rPr>
        <w:t>د</w:t>
      </w:r>
      <w:r w:rsidR="00AE657A">
        <w:rPr>
          <w:rFonts w:hint="cs"/>
          <w:rtl/>
        </w:rPr>
        <w:t>ی</w:t>
      </w:r>
      <w:r w:rsidRPr="00DE4439">
        <w:rPr>
          <w:rFonts w:hint="cs"/>
          <w:rtl/>
        </w:rPr>
        <w:t xml:space="preserve"> را از</w:t>
      </w:r>
      <w:r w:rsidR="00EB3A1D" w:rsidRPr="00DE4439">
        <w:rPr>
          <w:rFonts w:hint="cs"/>
          <w:rtl/>
        </w:rPr>
        <w:t xml:space="preserve"> </w:t>
      </w:r>
      <w:r w:rsidRPr="00DE4439">
        <w:rPr>
          <w:rFonts w:hint="cs"/>
          <w:rtl/>
        </w:rPr>
        <w:t xml:space="preserve">هر </w:t>
      </w:r>
      <w:r w:rsidR="00AE657A">
        <w:rPr>
          <w:rFonts w:hint="cs"/>
          <w:rtl/>
        </w:rPr>
        <w:t>ک</w:t>
      </w:r>
      <w:r w:rsidRPr="00DE4439">
        <w:rPr>
          <w:rFonts w:hint="cs"/>
          <w:rtl/>
        </w:rPr>
        <w:t>س و از هر م</w:t>
      </w:r>
      <w:r w:rsidR="00EB3A1D" w:rsidRPr="00DE4439">
        <w:rPr>
          <w:rFonts w:hint="cs"/>
          <w:rtl/>
        </w:rPr>
        <w:t>ؤ</w:t>
      </w:r>
      <w:r w:rsidRPr="00DE4439">
        <w:rPr>
          <w:rFonts w:hint="cs"/>
          <w:rtl/>
        </w:rPr>
        <w:t>من</w:t>
      </w:r>
      <w:r w:rsidR="00AE657A">
        <w:rPr>
          <w:rFonts w:hint="cs"/>
          <w:rtl/>
        </w:rPr>
        <w:t>ی</w:t>
      </w:r>
      <w:r w:rsidRPr="00DE4439">
        <w:rPr>
          <w:rFonts w:hint="cs"/>
          <w:rtl/>
        </w:rPr>
        <w:t xml:space="preserve"> دور </w:t>
      </w:r>
      <w:r w:rsidR="00AE657A">
        <w:rPr>
          <w:rFonts w:hint="cs"/>
          <w:rtl/>
        </w:rPr>
        <w:t>ک</w:t>
      </w:r>
      <w:r w:rsidRPr="00DE4439">
        <w:rPr>
          <w:rFonts w:hint="cs"/>
          <w:rtl/>
        </w:rPr>
        <w:t>ند بنابرا</w:t>
      </w:r>
      <w:r w:rsidR="00AE657A">
        <w:rPr>
          <w:rFonts w:hint="cs"/>
          <w:rtl/>
        </w:rPr>
        <w:t>ی</w:t>
      </w:r>
      <w:r w:rsidRPr="00DE4439">
        <w:rPr>
          <w:rFonts w:hint="cs"/>
          <w:rtl/>
        </w:rPr>
        <w:t>ن پ</w:t>
      </w:r>
      <w:r w:rsidR="00AE657A">
        <w:rPr>
          <w:rFonts w:hint="cs"/>
          <w:rtl/>
        </w:rPr>
        <w:t>ی</w:t>
      </w:r>
      <w:r w:rsidRPr="00DE4439">
        <w:rPr>
          <w:rFonts w:hint="cs"/>
          <w:rtl/>
        </w:rPr>
        <w:t>امبر</w:t>
      </w:r>
      <w:r w:rsidR="00EA2E19" w:rsidRPr="00DE4439">
        <w:rPr>
          <w:rFonts w:ascii="Tahoma" w:hAnsi="Tahoma" w:cs="CTraditional Arabic" w:hint="cs"/>
          <w:color w:val="000000"/>
          <w:rtl/>
        </w:rPr>
        <w:t>ص</w:t>
      </w:r>
      <w:r w:rsidR="001668FF" w:rsidRPr="00DE4439">
        <w:rPr>
          <w:rFonts w:hint="cs"/>
          <w:rtl/>
        </w:rPr>
        <w:t xml:space="preserve"> به مسلمان فرمان داده </w:t>
      </w:r>
      <w:r w:rsidR="00AE657A">
        <w:rPr>
          <w:rFonts w:hint="cs"/>
          <w:rtl/>
        </w:rPr>
        <w:t>ک</w:t>
      </w:r>
      <w:r w:rsidR="001668FF" w:rsidRPr="00DE4439">
        <w:rPr>
          <w:rFonts w:hint="cs"/>
          <w:rtl/>
        </w:rPr>
        <w:t>ه وقت</w:t>
      </w:r>
      <w:r w:rsidR="00AE657A">
        <w:rPr>
          <w:rFonts w:hint="cs"/>
          <w:rtl/>
        </w:rPr>
        <w:t>ی</w:t>
      </w:r>
      <w:r w:rsidR="001668FF" w:rsidRPr="00DE4439">
        <w:rPr>
          <w:rFonts w:hint="cs"/>
          <w:rtl/>
        </w:rPr>
        <w:t xml:space="preserve"> م</w:t>
      </w:r>
      <w:r w:rsidR="00AE657A">
        <w:rPr>
          <w:rFonts w:hint="cs"/>
          <w:rtl/>
        </w:rPr>
        <w:t>ی</w:t>
      </w:r>
      <w:r w:rsidR="001668FF" w:rsidRPr="00DE4439">
        <w:rPr>
          <w:rFonts w:hint="cs"/>
          <w:rtl/>
        </w:rPr>
        <w:t>‌</w:t>
      </w:r>
      <w:r w:rsidR="001668FF" w:rsidRPr="00DE4439">
        <w:rPr>
          <w:rFonts w:hint="eastAsia"/>
          <w:rtl/>
        </w:rPr>
        <w:t>‌خواهد نماز بخ</w:t>
      </w:r>
      <w:r w:rsidR="001668FF" w:rsidRPr="00DE4439">
        <w:rPr>
          <w:rFonts w:hint="cs"/>
          <w:rtl/>
        </w:rPr>
        <w:t>واند از جاها</w:t>
      </w:r>
      <w:r w:rsidR="00AE657A">
        <w:rPr>
          <w:rFonts w:hint="cs"/>
          <w:rtl/>
        </w:rPr>
        <w:t>ی</w:t>
      </w:r>
      <w:r w:rsidR="001668FF" w:rsidRPr="00DE4439">
        <w:rPr>
          <w:rFonts w:hint="cs"/>
          <w:rtl/>
        </w:rPr>
        <w:t xml:space="preserve"> آلوده پره</w:t>
      </w:r>
      <w:r w:rsidR="00AE657A">
        <w:rPr>
          <w:rFonts w:hint="cs"/>
          <w:rtl/>
        </w:rPr>
        <w:t>ی</w:t>
      </w:r>
      <w:r w:rsidR="001668FF" w:rsidRPr="00DE4439">
        <w:rPr>
          <w:rFonts w:hint="cs"/>
          <w:rtl/>
        </w:rPr>
        <w:t xml:space="preserve">ز </w:t>
      </w:r>
      <w:r w:rsidR="00AE657A">
        <w:rPr>
          <w:rFonts w:hint="cs"/>
          <w:rtl/>
        </w:rPr>
        <w:t>ک</w:t>
      </w:r>
      <w:r w:rsidR="001668FF" w:rsidRPr="00DE4439">
        <w:rPr>
          <w:rFonts w:hint="cs"/>
          <w:rtl/>
        </w:rPr>
        <w:t>ند، و خداوند متعال م</w:t>
      </w:r>
      <w:r w:rsidR="00AE657A">
        <w:rPr>
          <w:rFonts w:hint="cs"/>
          <w:rtl/>
        </w:rPr>
        <w:t>ی</w:t>
      </w:r>
      <w:r w:rsidR="001668FF" w:rsidRPr="00DE4439">
        <w:rPr>
          <w:rFonts w:hint="cs"/>
          <w:rtl/>
        </w:rPr>
        <w:t>‌فرما</w:t>
      </w:r>
      <w:r w:rsidR="00AE657A">
        <w:rPr>
          <w:rFonts w:hint="cs"/>
          <w:rtl/>
        </w:rPr>
        <w:t>ی</w:t>
      </w:r>
      <w:r w:rsidR="001668FF"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وَثِيَابَكَ فَطَهِّرۡ ٤</w:t>
      </w:r>
      <w:r w:rsidR="007B1771">
        <w:rPr>
          <w:rFonts w:ascii="Traditional Arabic" w:hAnsi="Traditional Arabic" w:cs="Traditional Arabic"/>
          <w:rtl/>
        </w:rPr>
        <w:t>﴾</w:t>
      </w:r>
      <w:r w:rsidR="00784590" w:rsidRPr="00DE4439">
        <w:rPr>
          <w:rFonts w:hint="cs"/>
          <w:rtl/>
        </w:rPr>
        <w:t xml:space="preserve"> </w:t>
      </w:r>
      <w:r w:rsidR="009C6AE1" w:rsidRPr="009C6AE1">
        <w:rPr>
          <w:rStyle w:val="Char4"/>
          <w:rFonts w:hint="cs"/>
          <w:rtl/>
        </w:rPr>
        <w:t>[</w:t>
      </w:r>
      <w:r w:rsidR="0000686E" w:rsidRPr="009C6AE1">
        <w:rPr>
          <w:rStyle w:val="Char4"/>
          <w:rFonts w:hint="cs"/>
          <w:rtl/>
        </w:rPr>
        <w:t>المدثر: 4</w:t>
      </w:r>
      <w:r w:rsidR="009C6AE1" w:rsidRPr="009C6AE1">
        <w:rPr>
          <w:rStyle w:val="Char4"/>
          <w:rFonts w:hint="cs"/>
          <w:rtl/>
        </w:rPr>
        <w:t>]</w:t>
      </w:r>
      <w:r w:rsidR="0000686E" w:rsidRPr="00DE4439">
        <w:rPr>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A94FF5" w:rsidRPr="00DE4439">
        <w:rPr>
          <w:rFonts w:hint="cs"/>
          <w:rtl/>
        </w:rPr>
        <w:t>و لباست را پا</w:t>
      </w:r>
      <w:r w:rsidR="00AE657A">
        <w:rPr>
          <w:rFonts w:hint="cs"/>
          <w:rtl/>
        </w:rPr>
        <w:t>ک</w:t>
      </w:r>
      <w:r w:rsidR="00A94FF5" w:rsidRPr="00DE4439">
        <w:rPr>
          <w:rFonts w:hint="cs"/>
          <w:rtl/>
        </w:rPr>
        <w:t xml:space="preserve"> </w:t>
      </w:r>
      <w:r w:rsidR="00AE657A">
        <w:rPr>
          <w:rFonts w:hint="cs"/>
          <w:rtl/>
        </w:rPr>
        <w:t>ک</w:t>
      </w:r>
      <w:r w:rsidR="00A94FF5" w:rsidRPr="00DE4439">
        <w:rPr>
          <w:rFonts w:hint="cs"/>
          <w:rtl/>
        </w:rPr>
        <w:t>ن</w:t>
      </w:r>
      <w:r w:rsidRPr="00DE4439">
        <w:rPr>
          <w:rFonts w:ascii="Times New Roman" w:hAnsi="Times New Roman" w:hint="cs"/>
          <w:rtl/>
        </w:rPr>
        <w:t>».</w:t>
      </w:r>
    </w:p>
    <w:p w:rsidR="009B7C25" w:rsidRPr="00DE4439" w:rsidRDefault="006C6FE3" w:rsidP="009C6AE1">
      <w:pPr>
        <w:pStyle w:val="a"/>
        <w:rPr>
          <w:rtl/>
        </w:rPr>
      </w:pPr>
      <w:r w:rsidRPr="00DE4439">
        <w:rPr>
          <w:rFonts w:hint="cs"/>
          <w:rtl/>
        </w:rPr>
        <w:t>و به وضوء و غسل</w:t>
      </w:r>
      <w:r w:rsidR="009C6AE1">
        <w:rPr>
          <w:rFonts w:hint="eastAsia"/>
          <w:rtl/>
        </w:rPr>
        <w:t>‌</w:t>
      </w:r>
      <w:r w:rsidR="00AE657A">
        <w:rPr>
          <w:rFonts w:hint="cs"/>
          <w:rtl/>
        </w:rPr>
        <w:t>ک</w:t>
      </w:r>
      <w:r w:rsidRPr="00DE4439">
        <w:rPr>
          <w:rFonts w:hint="cs"/>
          <w:rtl/>
        </w:rPr>
        <w:t xml:space="preserve">ردن در زمان جنابت امر </w:t>
      </w:r>
      <w:r w:rsidR="00AE657A">
        <w:rPr>
          <w:rFonts w:hint="cs"/>
          <w:rtl/>
        </w:rPr>
        <w:t>ک</w:t>
      </w:r>
      <w:r w:rsidRPr="00DE4439">
        <w:rPr>
          <w:rFonts w:hint="cs"/>
          <w:rtl/>
        </w:rPr>
        <w:t xml:space="preserve">رده است. </w:t>
      </w:r>
    </w:p>
    <w:p w:rsidR="009B7C25" w:rsidRPr="004169DA" w:rsidRDefault="006C6FE3" w:rsidP="007B1771">
      <w:pPr>
        <w:pStyle w:val="a"/>
        <w:rPr>
          <w:rStyle w:val="Char8"/>
          <w:rtl/>
        </w:rPr>
      </w:pPr>
      <w:r w:rsidRPr="00D139C3">
        <w:rPr>
          <w:rStyle w:val="Char0"/>
          <w:rFonts w:hint="cs"/>
          <w:rtl/>
        </w:rPr>
        <w:t>ششم</w:t>
      </w:r>
      <w:r w:rsidR="00784590" w:rsidRPr="00D139C3">
        <w:rPr>
          <w:rStyle w:val="Char0"/>
          <w:rFonts w:hint="cs"/>
          <w:rtl/>
        </w:rPr>
        <w:t xml:space="preserve">: </w:t>
      </w:r>
      <w:r w:rsidRPr="00D139C3">
        <w:rPr>
          <w:rStyle w:val="Char0"/>
          <w:rFonts w:hint="cs"/>
          <w:rtl/>
        </w:rPr>
        <w:t>تطه</w:t>
      </w:r>
      <w:r w:rsidR="00AE657A" w:rsidRPr="00D139C3">
        <w:rPr>
          <w:rStyle w:val="Char0"/>
          <w:rFonts w:hint="cs"/>
          <w:rtl/>
        </w:rPr>
        <w:t>ی</w:t>
      </w:r>
      <w:r w:rsidRPr="00D139C3">
        <w:rPr>
          <w:rStyle w:val="Char0"/>
          <w:rFonts w:hint="cs"/>
          <w:rtl/>
        </w:rPr>
        <w:t>ر مخصوص عل</w:t>
      </w:r>
      <w:r w:rsidR="00AE657A" w:rsidRPr="00D139C3">
        <w:rPr>
          <w:rStyle w:val="Char0"/>
          <w:rFonts w:hint="cs"/>
          <w:rtl/>
        </w:rPr>
        <w:t>ی</w:t>
      </w:r>
      <w:r w:rsidRPr="00D139C3">
        <w:rPr>
          <w:rStyle w:val="Char0"/>
          <w:rFonts w:hint="cs"/>
          <w:rtl/>
        </w:rPr>
        <w:t xml:space="preserve"> و فاطمه و حسن و حس</w:t>
      </w:r>
      <w:r w:rsidR="00AE657A" w:rsidRPr="00D139C3">
        <w:rPr>
          <w:rStyle w:val="Char0"/>
          <w:rFonts w:hint="cs"/>
          <w:rtl/>
        </w:rPr>
        <w:t>ی</w:t>
      </w:r>
      <w:r w:rsidRPr="00D139C3">
        <w:rPr>
          <w:rStyle w:val="Char0"/>
          <w:rFonts w:hint="cs"/>
          <w:rtl/>
        </w:rPr>
        <w:t>ن</w:t>
      </w:r>
      <w:r w:rsidR="009C6AE1">
        <w:rPr>
          <w:rFonts w:ascii="Tahoma" w:hAnsi="Tahoma" w:cs="CTraditional Arabic" w:hint="cs"/>
          <w:rtl/>
        </w:rPr>
        <w:t>ش</w:t>
      </w:r>
      <w:r w:rsidR="0011334D" w:rsidRPr="00D139C3">
        <w:rPr>
          <w:rStyle w:val="Char0"/>
          <w:rFonts w:hint="cs"/>
          <w:rtl/>
        </w:rPr>
        <w:t xml:space="preserve"> ن</w:t>
      </w:r>
      <w:r w:rsidR="00AE657A" w:rsidRPr="00D139C3">
        <w:rPr>
          <w:rStyle w:val="Char0"/>
          <w:rFonts w:hint="cs"/>
          <w:rtl/>
        </w:rPr>
        <w:t>ی</w:t>
      </w:r>
      <w:r w:rsidR="0011334D" w:rsidRPr="00D139C3">
        <w:rPr>
          <w:rStyle w:val="Char0"/>
          <w:rFonts w:hint="cs"/>
          <w:rtl/>
        </w:rPr>
        <w:t>ست بل</w:t>
      </w:r>
      <w:r w:rsidR="00AE657A" w:rsidRPr="00D139C3">
        <w:rPr>
          <w:rStyle w:val="Char0"/>
          <w:rFonts w:hint="cs"/>
          <w:rtl/>
        </w:rPr>
        <w:t>ک</w:t>
      </w:r>
      <w:r w:rsidR="0011334D" w:rsidRPr="00D139C3">
        <w:rPr>
          <w:rStyle w:val="Char0"/>
          <w:rFonts w:hint="cs"/>
          <w:rtl/>
        </w:rPr>
        <w:t xml:space="preserve">ه </w:t>
      </w:r>
      <w:r w:rsidR="00AE657A" w:rsidRPr="00D139C3">
        <w:rPr>
          <w:rStyle w:val="Char0"/>
          <w:rFonts w:hint="cs"/>
          <w:rtl/>
        </w:rPr>
        <w:t>ک</w:t>
      </w:r>
      <w:r w:rsidR="0011334D" w:rsidRPr="00D139C3">
        <w:rPr>
          <w:rStyle w:val="Char0"/>
          <w:rFonts w:hint="cs"/>
          <w:rtl/>
        </w:rPr>
        <w:t>سان</w:t>
      </w:r>
      <w:r w:rsidR="00AE657A" w:rsidRPr="00D139C3">
        <w:rPr>
          <w:rStyle w:val="Char0"/>
          <w:rFonts w:hint="cs"/>
          <w:rtl/>
        </w:rPr>
        <w:t>ی</w:t>
      </w:r>
      <w:r w:rsidR="0011334D" w:rsidRPr="00D139C3">
        <w:rPr>
          <w:rStyle w:val="Char0"/>
          <w:rFonts w:hint="cs"/>
          <w:rtl/>
        </w:rPr>
        <w:t xml:space="preserve"> د</w:t>
      </w:r>
      <w:r w:rsidR="00AE657A" w:rsidRPr="00D139C3">
        <w:rPr>
          <w:rStyle w:val="Char0"/>
          <w:rFonts w:hint="cs"/>
          <w:rtl/>
        </w:rPr>
        <w:t>ی</w:t>
      </w:r>
      <w:r w:rsidR="0011334D" w:rsidRPr="00D139C3">
        <w:rPr>
          <w:rStyle w:val="Char0"/>
          <w:rFonts w:hint="cs"/>
          <w:rtl/>
        </w:rPr>
        <w:t>گر هم مورد تطه</w:t>
      </w:r>
      <w:r w:rsidR="00AE657A" w:rsidRPr="00D139C3">
        <w:rPr>
          <w:rStyle w:val="Char0"/>
          <w:rFonts w:hint="cs"/>
          <w:rtl/>
        </w:rPr>
        <w:t>ی</w:t>
      </w:r>
      <w:r w:rsidR="0011334D" w:rsidRPr="00D139C3">
        <w:rPr>
          <w:rStyle w:val="Char0"/>
          <w:rFonts w:hint="cs"/>
          <w:rtl/>
        </w:rPr>
        <w:t xml:space="preserve">ر قرار گرفته‌اند چنان </w:t>
      </w:r>
      <w:r w:rsidR="00AE657A" w:rsidRPr="00D139C3">
        <w:rPr>
          <w:rStyle w:val="Char0"/>
          <w:rFonts w:hint="cs"/>
          <w:rtl/>
        </w:rPr>
        <w:t>ک</w:t>
      </w:r>
      <w:r w:rsidR="0011334D" w:rsidRPr="00D139C3">
        <w:rPr>
          <w:rStyle w:val="Char0"/>
          <w:rFonts w:hint="cs"/>
          <w:rtl/>
        </w:rPr>
        <w:t>ه خداوند متعال م</w:t>
      </w:r>
      <w:r w:rsidR="00AE657A" w:rsidRPr="00D139C3">
        <w:rPr>
          <w:rStyle w:val="Char0"/>
          <w:rFonts w:hint="cs"/>
          <w:rtl/>
        </w:rPr>
        <w:t>ی</w:t>
      </w:r>
      <w:r w:rsidR="0011334D" w:rsidRPr="00D139C3">
        <w:rPr>
          <w:rStyle w:val="Char0"/>
          <w:rFonts w:hint="cs"/>
          <w:rtl/>
        </w:rPr>
        <w:t>‌فرما</w:t>
      </w:r>
      <w:r w:rsidR="00AE657A" w:rsidRPr="00D139C3">
        <w:rPr>
          <w:rStyle w:val="Char0"/>
          <w:rFonts w:hint="cs"/>
          <w:rtl/>
        </w:rPr>
        <w:t>ی</w:t>
      </w:r>
      <w:r w:rsidR="0011334D"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خُذۡ مِنۡ أَمۡوَٰلِهِمۡ صَدَقَةٗ تُطَهِّرُهُمۡ وَتُزَكِّيهِم بِهَا وَصَلِّ عَلَيۡهِمۡۖ إِنَّ صَلَوٰتَكَ سَكَنٞ لَّهُمۡۗ وَ</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سَمِيعٌ عَلِيمٌ ١٠٣</w:t>
      </w:r>
      <w:r w:rsidR="007B1771">
        <w:rPr>
          <w:rStyle w:val="Char0"/>
          <w:rFonts w:ascii="Traditional Arabic" w:hAnsi="Traditional Arabic" w:cs="Traditional Arabic"/>
          <w:rtl/>
        </w:rPr>
        <w:t>﴾</w:t>
      </w:r>
      <w:r w:rsidR="00784590" w:rsidRPr="00D139C3">
        <w:rPr>
          <w:rStyle w:val="Char0"/>
          <w:rFonts w:hint="cs"/>
          <w:rtl/>
        </w:rPr>
        <w:t xml:space="preserve"> </w:t>
      </w:r>
      <w:r w:rsidR="009C6AE1" w:rsidRPr="009C6AE1">
        <w:rPr>
          <w:rStyle w:val="Char4"/>
          <w:rFonts w:hint="cs"/>
          <w:rtl/>
        </w:rPr>
        <w:t>[</w:t>
      </w:r>
      <w:r w:rsidR="0000686E" w:rsidRPr="009C6AE1">
        <w:rPr>
          <w:rStyle w:val="Char4"/>
          <w:rFonts w:hint="cs"/>
          <w:rtl/>
        </w:rPr>
        <w:t>التوب</w:t>
      </w:r>
      <w:r w:rsidR="009C6AE1" w:rsidRPr="009C6AE1">
        <w:rPr>
          <w:rStyle w:val="Char4"/>
          <w:rFonts w:hint="cs"/>
          <w:rtl/>
        </w:rPr>
        <w:t>ة</w:t>
      </w:r>
      <w:r w:rsidR="0000686E" w:rsidRPr="009C6AE1">
        <w:rPr>
          <w:rStyle w:val="Char4"/>
          <w:rFonts w:hint="cs"/>
          <w:rtl/>
        </w:rPr>
        <w:t>: 103</w:t>
      </w:r>
      <w:r w:rsidR="009C6AE1" w:rsidRPr="009C6AE1">
        <w:rPr>
          <w:rStyle w:val="Char4"/>
          <w:rFonts w:hint="cs"/>
          <w:rtl/>
        </w:rPr>
        <w:t>]</w:t>
      </w:r>
      <w:r w:rsidR="0000686E" w:rsidRPr="00D139C3">
        <w:rPr>
          <w:rStyle w:val="Char0"/>
          <w:rFonts w:hint="cs"/>
          <w:rtl/>
        </w:rPr>
        <w:t>.</w:t>
      </w:r>
    </w:p>
    <w:p w:rsidR="009B7C25" w:rsidRPr="00DE4439" w:rsidRDefault="009B7C25" w:rsidP="009C6AE1">
      <w:pPr>
        <w:pStyle w:val="a"/>
        <w:rPr>
          <w:rFonts w:ascii="Times New Roman" w:hAnsi="Times New Roman"/>
          <w:rtl/>
        </w:rPr>
      </w:pPr>
      <w:r w:rsidRPr="00DE4439">
        <w:rPr>
          <w:rFonts w:ascii="Times New Roman" w:hAnsi="Times New Roman" w:hint="cs"/>
          <w:rtl/>
        </w:rPr>
        <w:t>«</w:t>
      </w:r>
      <w:r w:rsidR="00D029C6" w:rsidRPr="00DE4439">
        <w:rPr>
          <w:rFonts w:ascii="Times New Roman" w:hAnsi="Times New Roman" w:hint="cs"/>
          <w:rtl/>
        </w:rPr>
        <w:t>(اى پ</w:t>
      </w:r>
      <w:r w:rsidR="00AE657A">
        <w:rPr>
          <w:rFonts w:ascii="Times New Roman" w:hAnsi="Times New Roman" w:hint="cs"/>
          <w:rtl/>
        </w:rPr>
        <w:t>ی</w:t>
      </w:r>
      <w:r w:rsidR="00D029C6" w:rsidRPr="00DE4439">
        <w:rPr>
          <w:rFonts w:ascii="Times New Roman" w:hAnsi="Times New Roman" w:hint="cs"/>
          <w:rtl/>
        </w:rPr>
        <w:t>امبر)</w:t>
      </w:r>
      <w:r w:rsidR="00D029C6" w:rsidRPr="00DE4439">
        <w:rPr>
          <w:rtl/>
        </w:rPr>
        <w:t xml:space="preserve"> از اموال آنها صدقه‏اى (بعنوان ز</w:t>
      </w:r>
      <w:r w:rsidR="00AE657A">
        <w:rPr>
          <w:rtl/>
        </w:rPr>
        <w:t>ک</w:t>
      </w:r>
      <w:r w:rsidR="00D029C6" w:rsidRPr="00DE4439">
        <w:rPr>
          <w:rtl/>
        </w:rPr>
        <w:t>ات) بگ</w:t>
      </w:r>
      <w:r w:rsidR="00AE657A">
        <w:rPr>
          <w:rtl/>
        </w:rPr>
        <w:t>ی</w:t>
      </w:r>
      <w:r w:rsidR="00D029C6" w:rsidRPr="00DE4439">
        <w:rPr>
          <w:rtl/>
        </w:rPr>
        <w:t>ر، تا بوس</w:t>
      </w:r>
      <w:r w:rsidR="00AE657A">
        <w:rPr>
          <w:rtl/>
        </w:rPr>
        <w:t>ی</w:t>
      </w:r>
      <w:r w:rsidR="00D029C6" w:rsidRPr="00DE4439">
        <w:rPr>
          <w:rtl/>
        </w:rPr>
        <w:t>له آن، آنها را پا</w:t>
      </w:r>
      <w:r w:rsidR="00AE657A">
        <w:rPr>
          <w:rtl/>
        </w:rPr>
        <w:t>ک</w:t>
      </w:r>
      <w:r w:rsidR="00D029C6" w:rsidRPr="00DE4439">
        <w:rPr>
          <w:rtl/>
        </w:rPr>
        <w:t xml:space="preserve"> سازى و پرورش دهى! و (به هنگام گرفتن ز</w:t>
      </w:r>
      <w:r w:rsidR="00AE657A">
        <w:rPr>
          <w:rtl/>
        </w:rPr>
        <w:t>ک</w:t>
      </w:r>
      <w:r w:rsidR="00D029C6" w:rsidRPr="00DE4439">
        <w:rPr>
          <w:rtl/>
        </w:rPr>
        <w:t xml:space="preserve">ات،) به آنها دعا </w:t>
      </w:r>
      <w:r w:rsidR="00AE657A">
        <w:rPr>
          <w:rtl/>
        </w:rPr>
        <w:t>ک</w:t>
      </w:r>
      <w:r w:rsidR="00D029C6" w:rsidRPr="00DE4439">
        <w:rPr>
          <w:rtl/>
        </w:rPr>
        <w:t xml:space="preserve">ن; </w:t>
      </w:r>
      <w:r w:rsidR="00AE657A">
        <w:rPr>
          <w:rtl/>
        </w:rPr>
        <w:t>ک</w:t>
      </w:r>
      <w:r w:rsidR="00D029C6" w:rsidRPr="00DE4439">
        <w:rPr>
          <w:rtl/>
        </w:rPr>
        <w:t>ه دعاى تو، ما</w:t>
      </w:r>
      <w:r w:rsidR="00AE657A">
        <w:rPr>
          <w:rtl/>
        </w:rPr>
        <w:t>ی</w:t>
      </w:r>
      <w:r w:rsidR="00D029C6" w:rsidRPr="00DE4439">
        <w:rPr>
          <w:rtl/>
        </w:rPr>
        <w:t>ه آرامش آنهاست; و خداوند شنوا و داناست</w:t>
      </w:r>
      <w:r w:rsidRPr="00DE4439">
        <w:rPr>
          <w:rFonts w:ascii="Times New Roman" w:hAnsi="Times New Roman" w:hint="cs"/>
          <w:rtl/>
        </w:rPr>
        <w:t>».</w:t>
      </w:r>
    </w:p>
    <w:p w:rsidR="009B7C25" w:rsidRPr="004169DA" w:rsidRDefault="00EA0871" w:rsidP="007B1771">
      <w:pPr>
        <w:pStyle w:val="a"/>
        <w:rPr>
          <w:rStyle w:val="Char8"/>
          <w:rtl/>
        </w:rPr>
      </w:pPr>
      <w:r w:rsidRPr="00D139C3">
        <w:rPr>
          <w:rStyle w:val="Char0"/>
          <w:rFonts w:hint="cs"/>
          <w:rtl/>
        </w:rPr>
        <w:t>و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 xml:space="preserve">يَٰٓأَيُّهَا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ءَامَنُوٓاْ إِذَا قُمۡتُمۡ إِلَى </w:t>
      </w:r>
      <w:r w:rsidR="007B1771" w:rsidRPr="004169DA">
        <w:rPr>
          <w:rStyle w:val="Char8"/>
          <w:rFonts w:hint="cs"/>
          <w:rtl/>
        </w:rPr>
        <w:t>ٱ</w:t>
      </w:r>
      <w:r w:rsidR="007B1771" w:rsidRPr="004169DA">
        <w:rPr>
          <w:rStyle w:val="Char8"/>
          <w:rFonts w:hint="eastAsia"/>
          <w:rtl/>
        </w:rPr>
        <w:t>لصَّلَوٰةِ</w:t>
      </w:r>
      <w:r w:rsidR="007B1771" w:rsidRPr="004169DA">
        <w:rPr>
          <w:rStyle w:val="Char8"/>
          <w:rtl/>
        </w:rPr>
        <w:t xml:space="preserve"> فَ</w:t>
      </w:r>
      <w:r w:rsidR="007B1771" w:rsidRPr="004169DA">
        <w:rPr>
          <w:rStyle w:val="Char8"/>
          <w:rFonts w:hint="cs"/>
          <w:rtl/>
        </w:rPr>
        <w:t>ٱ</w:t>
      </w:r>
      <w:r w:rsidR="007B1771" w:rsidRPr="004169DA">
        <w:rPr>
          <w:rStyle w:val="Char8"/>
          <w:rFonts w:hint="eastAsia"/>
          <w:rtl/>
        </w:rPr>
        <w:t>غۡسِلُواْ</w:t>
      </w:r>
      <w:r w:rsidR="007B1771" w:rsidRPr="004169DA">
        <w:rPr>
          <w:rStyle w:val="Char8"/>
          <w:rtl/>
        </w:rPr>
        <w:t xml:space="preserve"> وُجُوهَكُمۡ وَأَيۡدِيَكُمۡ إِلَى </w:t>
      </w:r>
      <w:r w:rsidR="007B1771" w:rsidRPr="004169DA">
        <w:rPr>
          <w:rStyle w:val="Char8"/>
          <w:rFonts w:hint="cs"/>
          <w:rtl/>
        </w:rPr>
        <w:t>ٱ</w:t>
      </w:r>
      <w:r w:rsidR="007B1771" w:rsidRPr="004169DA">
        <w:rPr>
          <w:rStyle w:val="Char8"/>
          <w:rFonts w:hint="eastAsia"/>
          <w:rtl/>
        </w:rPr>
        <w:t>لۡمَرَافِقِ</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مۡسَحُواْ</w:t>
      </w:r>
      <w:r w:rsidR="007B1771" w:rsidRPr="004169DA">
        <w:rPr>
          <w:rStyle w:val="Char8"/>
          <w:rtl/>
        </w:rPr>
        <w:t xml:space="preserve"> بِرُءُوسِكُمۡ وَأَرۡجُلَكُمۡ إِلَى </w:t>
      </w:r>
      <w:r w:rsidR="007B1771" w:rsidRPr="004169DA">
        <w:rPr>
          <w:rStyle w:val="Char8"/>
          <w:rFonts w:hint="cs"/>
          <w:rtl/>
        </w:rPr>
        <w:t>ٱ</w:t>
      </w:r>
      <w:r w:rsidR="007B1771" w:rsidRPr="004169DA">
        <w:rPr>
          <w:rStyle w:val="Char8"/>
          <w:rFonts w:hint="eastAsia"/>
          <w:rtl/>
        </w:rPr>
        <w:t>لۡكَعۡبَيۡنِۚ</w:t>
      </w:r>
      <w:r w:rsidR="007B1771" w:rsidRPr="004169DA">
        <w:rPr>
          <w:rStyle w:val="Char8"/>
          <w:rtl/>
        </w:rPr>
        <w:t xml:space="preserve"> وَإِن كُنتُمۡ جُنُبٗا فَ</w:t>
      </w:r>
      <w:r w:rsidR="007B1771" w:rsidRPr="004169DA">
        <w:rPr>
          <w:rStyle w:val="Char8"/>
          <w:rFonts w:hint="cs"/>
          <w:rtl/>
        </w:rPr>
        <w:t>ٱ</w:t>
      </w:r>
      <w:r w:rsidR="007B1771" w:rsidRPr="004169DA">
        <w:rPr>
          <w:rStyle w:val="Char8"/>
          <w:rFonts w:hint="eastAsia"/>
          <w:rtl/>
        </w:rPr>
        <w:t>طَّهَّرُواْۚ</w:t>
      </w:r>
      <w:r w:rsidR="007B1771" w:rsidRPr="004169DA">
        <w:rPr>
          <w:rStyle w:val="Char8"/>
          <w:rtl/>
        </w:rPr>
        <w:t xml:space="preserve"> وَإِن كُنتُم مَّرۡضَىٰٓ أَوۡ عَلَىٰ سَفَرٍ أَوۡ جَآءَ أَحَدٞ مِّنكُم مِّنَ </w:t>
      </w:r>
      <w:r w:rsidR="007B1771" w:rsidRPr="004169DA">
        <w:rPr>
          <w:rStyle w:val="Char8"/>
          <w:rFonts w:hint="cs"/>
          <w:rtl/>
        </w:rPr>
        <w:t>ٱ</w:t>
      </w:r>
      <w:r w:rsidR="007B1771" w:rsidRPr="004169DA">
        <w:rPr>
          <w:rStyle w:val="Char8"/>
          <w:rFonts w:hint="eastAsia"/>
          <w:rtl/>
        </w:rPr>
        <w:t>لۡغَآئِطِ</w:t>
      </w:r>
      <w:r w:rsidR="007B1771" w:rsidRPr="004169DA">
        <w:rPr>
          <w:rStyle w:val="Char8"/>
          <w:rtl/>
        </w:rPr>
        <w:t xml:space="preserve"> أَوۡ لَٰمَسۡتُمُ </w:t>
      </w:r>
      <w:r w:rsidR="007B1771" w:rsidRPr="004169DA">
        <w:rPr>
          <w:rStyle w:val="Char8"/>
          <w:rFonts w:hint="cs"/>
          <w:rtl/>
        </w:rPr>
        <w:t>ٱ</w:t>
      </w:r>
      <w:r w:rsidR="007B1771" w:rsidRPr="004169DA">
        <w:rPr>
          <w:rStyle w:val="Char8"/>
          <w:rFonts w:hint="eastAsia"/>
          <w:rtl/>
        </w:rPr>
        <w:t>لنِّسَآءَ</w:t>
      </w:r>
      <w:r w:rsidR="007B1771" w:rsidRPr="004169DA">
        <w:rPr>
          <w:rStyle w:val="Char8"/>
          <w:rtl/>
        </w:rPr>
        <w:t xml:space="preserve"> فَلَمۡ تَجِدُواْ مَآءٗ فَتَيَمَّمُواْ صَعِيدٗا طَيِّبٗا فَ</w:t>
      </w:r>
      <w:r w:rsidR="007B1771" w:rsidRPr="004169DA">
        <w:rPr>
          <w:rStyle w:val="Char8"/>
          <w:rFonts w:hint="cs"/>
          <w:rtl/>
        </w:rPr>
        <w:t>ٱ</w:t>
      </w:r>
      <w:r w:rsidR="007B1771" w:rsidRPr="004169DA">
        <w:rPr>
          <w:rStyle w:val="Char8"/>
          <w:rFonts w:hint="eastAsia"/>
          <w:rtl/>
        </w:rPr>
        <w:t>مۡسَحُواْ</w:t>
      </w:r>
      <w:r w:rsidR="007B1771" w:rsidRPr="004169DA">
        <w:rPr>
          <w:rStyle w:val="Char8"/>
          <w:rtl/>
        </w:rPr>
        <w:t xml:space="preserve"> بِوُجُوهِكُمۡ وَأَيۡدِيكُم مِّنۡهُۚ مَا يُرِيدُ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لِيَجۡعَلَ عَلَيۡكُم مِّنۡ حَرَجٖ وَلَٰ</w:t>
      </w:r>
      <w:r w:rsidR="007B1771" w:rsidRPr="004169DA">
        <w:rPr>
          <w:rStyle w:val="Char8"/>
          <w:rFonts w:hint="eastAsia"/>
          <w:rtl/>
        </w:rPr>
        <w:t>كِن</w:t>
      </w:r>
      <w:r w:rsidR="007B1771" w:rsidRPr="004169DA">
        <w:rPr>
          <w:rStyle w:val="Char8"/>
          <w:rtl/>
        </w:rPr>
        <w:t xml:space="preserve"> يُرِيدُ لِيُطَهِّرَكُمۡ وَلِيُتِمَّ نِعۡمَتَهُ</w:t>
      </w:r>
      <w:r w:rsidR="007B1771" w:rsidRPr="004169DA">
        <w:rPr>
          <w:rStyle w:val="Char8"/>
          <w:rFonts w:hint="cs"/>
          <w:rtl/>
        </w:rPr>
        <w:t>ۥ</w:t>
      </w:r>
      <w:r w:rsidR="007B1771" w:rsidRPr="004169DA">
        <w:rPr>
          <w:rStyle w:val="Char8"/>
          <w:rtl/>
        </w:rPr>
        <w:t xml:space="preserve"> عَلَيۡكُمۡ لَعَلَّكُمۡ تَشۡكُرُونَ ٦</w:t>
      </w:r>
      <w:r w:rsidR="007B1771">
        <w:rPr>
          <w:rStyle w:val="Char0"/>
          <w:rFonts w:ascii="Traditional Arabic" w:hAnsi="Traditional Arabic" w:cs="Traditional Arabic"/>
          <w:rtl/>
        </w:rPr>
        <w:t>﴾</w:t>
      </w:r>
      <w:r w:rsidR="00784590" w:rsidRPr="00D139C3">
        <w:rPr>
          <w:rStyle w:val="Char0"/>
          <w:rFonts w:hint="cs"/>
          <w:rtl/>
        </w:rPr>
        <w:t xml:space="preserve"> </w:t>
      </w:r>
      <w:r w:rsidR="000F33CD" w:rsidRPr="000F33CD">
        <w:rPr>
          <w:rStyle w:val="Char4"/>
          <w:rFonts w:hint="cs"/>
          <w:rtl/>
        </w:rPr>
        <w:t>[</w:t>
      </w:r>
      <w:r w:rsidR="0000686E" w:rsidRPr="000F33CD">
        <w:rPr>
          <w:rStyle w:val="Char4"/>
          <w:rFonts w:hint="cs"/>
          <w:rtl/>
        </w:rPr>
        <w:t>المائد</w:t>
      </w:r>
      <w:r w:rsidR="000F33CD" w:rsidRPr="000F33CD">
        <w:rPr>
          <w:rStyle w:val="Char4"/>
          <w:rFonts w:hint="cs"/>
          <w:rtl/>
        </w:rPr>
        <w:t>ة</w:t>
      </w:r>
      <w:r w:rsidR="0000686E" w:rsidRPr="000F33CD">
        <w:rPr>
          <w:rStyle w:val="Char4"/>
          <w:rFonts w:hint="cs"/>
          <w:rtl/>
        </w:rPr>
        <w:t>: 6</w:t>
      </w:r>
      <w:r w:rsidR="000F33CD" w:rsidRPr="000F33CD">
        <w:rPr>
          <w:rStyle w:val="Char4"/>
          <w:rFonts w:hint="cs"/>
          <w:rtl/>
        </w:rPr>
        <w:t>]</w:t>
      </w:r>
      <w:r w:rsidR="0000686E" w:rsidRPr="00D139C3">
        <w:rPr>
          <w:rStyle w:val="Char0"/>
          <w:rFonts w:hint="cs"/>
          <w:rtl/>
        </w:rPr>
        <w:t>.</w:t>
      </w:r>
    </w:p>
    <w:p w:rsidR="009B7C25" w:rsidRPr="00DE4439" w:rsidRDefault="009B7C25" w:rsidP="000F33CD">
      <w:pPr>
        <w:pStyle w:val="a"/>
        <w:rPr>
          <w:rFonts w:ascii="Times New Roman" w:hAnsi="Times New Roman"/>
          <w:rtl/>
        </w:rPr>
      </w:pPr>
      <w:r w:rsidRPr="00DE4439">
        <w:rPr>
          <w:rFonts w:ascii="Times New Roman" w:hAnsi="Times New Roman" w:hint="cs"/>
          <w:rtl/>
        </w:rPr>
        <w:t>«</w:t>
      </w:r>
      <w:r w:rsidR="00E90CF2" w:rsidRPr="00DE4439">
        <w:rPr>
          <w:rtl/>
        </w:rPr>
        <w:t xml:space="preserve">اى </w:t>
      </w:r>
      <w:r w:rsidR="00AE657A">
        <w:rPr>
          <w:rtl/>
        </w:rPr>
        <w:t>ک</w:t>
      </w:r>
      <w:r w:rsidR="00E90CF2" w:rsidRPr="00DE4439">
        <w:rPr>
          <w:rtl/>
        </w:rPr>
        <w:t xml:space="preserve">سانى </w:t>
      </w:r>
      <w:r w:rsidR="00AE657A">
        <w:rPr>
          <w:rtl/>
        </w:rPr>
        <w:t>ک</w:t>
      </w:r>
      <w:r w:rsidR="00E90CF2" w:rsidRPr="00DE4439">
        <w:rPr>
          <w:rtl/>
        </w:rPr>
        <w:t>ه ا</w:t>
      </w:r>
      <w:r w:rsidR="00AE657A">
        <w:rPr>
          <w:rtl/>
        </w:rPr>
        <w:t>ی</w:t>
      </w:r>
      <w:r w:rsidR="00E90CF2" w:rsidRPr="00DE4439">
        <w:rPr>
          <w:rtl/>
        </w:rPr>
        <w:t>مان آورده‏ا</w:t>
      </w:r>
      <w:r w:rsidR="00AE657A">
        <w:rPr>
          <w:rtl/>
        </w:rPr>
        <w:t>ی</w:t>
      </w:r>
      <w:r w:rsidR="00E90CF2" w:rsidRPr="00DE4439">
        <w:rPr>
          <w:rtl/>
        </w:rPr>
        <w:t xml:space="preserve">د! هنگامى </w:t>
      </w:r>
      <w:r w:rsidR="00AE657A">
        <w:rPr>
          <w:rtl/>
        </w:rPr>
        <w:t>ک</w:t>
      </w:r>
      <w:r w:rsidR="00E90CF2" w:rsidRPr="00DE4439">
        <w:rPr>
          <w:rtl/>
        </w:rPr>
        <w:t>ه به نماز مى‏ا</w:t>
      </w:r>
      <w:r w:rsidR="00AE657A">
        <w:rPr>
          <w:rtl/>
        </w:rPr>
        <w:t>ی</w:t>
      </w:r>
      <w:r w:rsidR="00E90CF2" w:rsidRPr="00DE4439">
        <w:rPr>
          <w:rtl/>
        </w:rPr>
        <w:t>ست</w:t>
      </w:r>
      <w:r w:rsidR="00AE657A">
        <w:rPr>
          <w:rtl/>
        </w:rPr>
        <w:t>ی</w:t>
      </w:r>
      <w:r w:rsidR="00E90CF2" w:rsidRPr="00DE4439">
        <w:rPr>
          <w:rtl/>
        </w:rPr>
        <w:t>د، صورت و دستها را تا آرنج بشو</w:t>
      </w:r>
      <w:r w:rsidR="00AE657A">
        <w:rPr>
          <w:rtl/>
        </w:rPr>
        <w:t>یی</w:t>
      </w:r>
      <w:r w:rsidR="00E90CF2" w:rsidRPr="00DE4439">
        <w:rPr>
          <w:rtl/>
        </w:rPr>
        <w:t xml:space="preserve">د! و سر </w:t>
      </w:r>
      <w:r w:rsidR="00E90CF2" w:rsidRPr="00DE4439">
        <w:rPr>
          <w:rFonts w:hint="cs"/>
          <w:rtl/>
        </w:rPr>
        <w:t xml:space="preserve">خود را مسح </w:t>
      </w:r>
      <w:r w:rsidR="00AE657A">
        <w:rPr>
          <w:rFonts w:hint="cs"/>
          <w:rtl/>
        </w:rPr>
        <w:t>ک</w:t>
      </w:r>
      <w:r w:rsidR="00E90CF2" w:rsidRPr="00DE4439">
        <w:rPr>
          <w:rFonts w:hint="cs"/>
          <w:rtl/>
        </w:rPr>
        <w:t>ن</w:t>
      </w:r>
      <w:r w:rsidR="00AE657A">
        <w:rPr>
          <w:rFonts w:hint="cs"/>
          <w:rtl/>
        </w:rPr>
        <w:t>ی</w:t>
      </w:r>
      <w:r w:rsidR="00E90CF2" w:rsidRPr="00DE4439">
        <w:rPr>
          <w:rFonts w:hint="cs"/>
          <w:rtl/>
        </w:rPr>
        <w:t>د و</w:t>
      </w:r>
      <w:r w:rsidR="006B1FEB" w:rsidRPr="00DE4439">
        <w:rPr>
          <w:rtl/>
        </w:rPr>
        <w:t xml:space="preserve"> پاها را تا </w:t>
      </w:r>
      <w:r w:rsidR="006B1FEB" w:rsidRPr="00DE4439">
        <w:rPr>
          <w:rFonts w:hint="cs"/>
          <w:rtl/>
        </w:rPr>
        <w:t>قوز</w:t>
      </w:r>
      <w:r w:rsidR="00AE657A">
        <w:rPr>
          <w:rFonts w:hint="cs"/>
          <w:rtl/>
        </w:rPr>
        <w:t>ک</w:t>
      </w:r>
      <w:r w:rsidR="006B1FEB" w:rsidRPr="00DE4439">
        <w:rPr>
          <w:rFonts w:hint="cs"/>
          <w:rtl/>
        </w:rPr>
        <w:t>هاى آن</w:t>
      </w:r>
      <w:r w:rsidR="00E90CF2" w:rsidRPr="00DE4439">
        <w:rPr>
          <w:rtl/>
        </w:rPr>
        <w:t xml:space="preserve"> </w:t>
      </w:r>
      <w:r w:rsidR="00E90CF2" w:rsidRPr="00DE4439">
        <w:rPr>
          <w:rFonts w:hint="cs"/>
          <w:rtl/>
        </w:rPr>
        <w:t>بشو</w:t>
      </w:r>
      <w:r w:rsidR="00AE657A">
        <w:rPr>
          <w:rFonts w:hint="cs"/>
          <w:rtl/>
        </w:rPr>
        <w:t>یی</w:t>
      </w:r>
      <w:r w:rsidR="00E90CF2" w:rsidRPr="00DE4439">
        <w:rPr>
          <w:rFonts w:hint="cs"/>
          <w:rtl/>
        </w:rPr>
        <w:t>د،</w:t>
      </w:r>
      <w:r w:rsidR="00E90CF2" w:rsidRPr="00DE4439">
        <w:rPr>
          <w:rtl/>
        </w:rPr>
        <w:t xml:space="preserve"> و اگر جنب باش</w:t>
      </w:r>
      <w:r w:rsidR="00AE657A">
        <w:rPr>
          <w:rtl/>
        </w:rPr>
        <w:t>ی</w:t>
      </w:r>
      <w:r w:rsidR="00E90CF2" w:rsidRPr="00DE4439">
        <w:rPr>
          <w:rtl/>
        </w:rPr>
        <w:t>د، خود را بشو</w:t>
      </w:r>
      <w:r w:rsidR="00AE657A">
        <w:rPr>
          <w:rtl/>
        </w:rPr>
        <w:t>یی</w:t>
      </w:r>
      <w:r w:rsidR="00E90CF2" w:rsidRPr="00DE4439">
        <w:rPr>
          <w:rtl/>
        </w:rPr>
        <w:t xml:space="preserve">د (و غسل </w:t>
      </w:r>
      <w:r w:rsidR="00AE657A">
        <w:rPr>
          <w:rtl/>
        </w:rPr>
        <w:t>ک</w:t>
      </w:r>
      <w:r w:rsidR="00E90CF2" w:rsidRPr="00DE4439">
        <w:rPr>
          <w:rtl/>
        </w:rPr>
        <w:t>ن</w:t>
      </w:r>
      <w:r w:rsidR="00AE657A">
        <w:rPr>
          <w:rtl/>
        </w:rPr>
        <w:t>ی</w:t>
      </w:r>
      <w:r w:rsidR="00E90CF2" w:rsidRPr="00DE4439">
        <w:rPr>
          <w:rtl/>
        </w:rPr>
        <w:t>د)! و اگر ب</w:t>
      </w:r>
      <w:r w:rsidR="00AE657A">
        <w:rPr>
          <w:rtl/>
        </w:rPr>
        <w:t>ی</w:t>
      </w:r>
      <w:r w:rsidR="00E90CF2" w:rsidRPr="00DE4439">
        <w:rPr>
          <w:rtl/>
        </w:rPr>
        <w:t xml:space="preserve">مار </w:t>
      </w:r>
      <w:r w:rsidR="00AE657A">
        <w:rPr>
          <w:rtl/>
        </w:rPr>
        <w:t>ی</w:t>
      </w:r>
      <w:r w:rsidR="00E90CF2" w:rsidRPr="00DE4439">
        <w:rPr>
          <w:rtl/>
        </w:rPr>
        <w:t>ا مسافر باش</w:t>
      </w:r>
      <w:r w:rsidR="00AE657A">
        <w:rPr>
          <w:rtl/>
        </w:rPr>
        <w:t>ی</w:t>
      </w:r>
      <w:r w:rsidR="00E90CF2" w:rsidRPr="00DE4439">
        <w:rPr>
          <w:rtl/>
        </w:rPr>
        <w:t xml:space="preserve">د، </w:t>
      </w:r>
      <w:r w:rsidR="00AE657A">
        <w:rPr>
          <w:rtl/>
        </w:rPr>
        <w:t>ی</w:t>
      </w:r>
      <w:r w:rsidR="00C65289" w:rsidRPr="00DE4439">
        <w:rPr>
          <w:rtl/>
        </w:rPr>
        <w:t xml:space="preserve">ا </w:t>
      </w:r>
      <w:r w:rsidR="00AE657A">
        <w:rPr>
          <w:rtl/>
        </w:rPr>
        <w:t>یک</w:t>
      </w:r>
      <w:r w:rsidR="00C65289" w:rsidRPr="00DE4439">
        <w:rPr>
          <w:rtl/>
        </w:rPr>
        <w:t>ى از شما از محل پستى آمده (</w:t>
      </w:r>
      <w:r w:rsidR="00E90CF2" w:rsidRPr="00DE4439">
        <w:rPr>
          <w:rtl/>
        </w:rPr>
        <w:t xml:space="preserve">قضاى حاجت </w:t>
      </w:r>
      <w:r w:rsidR="00AE657A">
        <w:rPr>
          <w:rtl/>
        </w:rPr>
        <w:t>ک</w:t>
      </w:r>
      <w:r w:rsidR="00E90CF2" w:rsidRPr="00DE4439">
        <w:rPr>
          <w:rtl/>
        </w:rPr>
        <w:t xml:space="preserve">رده)، </w:t>
      </w:r>
      <w:r w:rsidR="00AE657A">
        <w:rPr>
          <w:rtl/>
        </w:rPr>
        <w:t>ی</w:t>
      </w:r>
      <w:r w:rsidR="00E90CF2" w:rsidRPr="00DE4439">
        <w:rPr>
          <w:rtl/>
        </w:rPr>
        <w:t>ا با آنان تماس گرفته (و آم</w:t>
      </w:r>
      <w:r w:rsidR="00AE657A">
        <w:rPr>
          <w:rtl/>
        </w:rPr>
        <w:t>ی</w:t>
      </w:r>
      <w:r w:rsidR="00E90CF2" w:rsidRPr="00DE4439">
        <w:rPr>
          <w:rtl/>
        </w:rPr>
        <w:t xml:space="preserve">زش جنسى </w:t>
      </w:r>
      <w:r w:rsidR="00AE657A">
        <w:rPr>
          <w:rtl/>
        </w:rPr>
        <w:t>ک</w:t>
      </w:r>
      <w:r w:rsidR="00E90CF2" w:rsidRPr="00DE4439">
        <w:rPr>
          <w:rtl/>
        </w:rPr>
        <w:t>رده‏ا</w:t>
      </w:r>
      <w:r w:rsidR="00AE657A">
        <w:rPr>
          <w:rtl/>
        </w:rPr>
        <w:t>ی</w:t>
      </w:r>
      <w:r w:rsidR="00E90CF2" w:rsidRPr="00DE4439">
        <w:rPr>
          <w:rtl/>
        </w:rPr>
        <w:t xml:space="preserve">د)، و آب (براى غسل </w:t>
      </w:r>
      <w:r w:rsidR="00AE657A">
        <w:rPr>
          <w:rtl/>
        </w:rPr>
        <w:t>ی</w:t>
      </w:r>
      <w:r w:rsidR="00E90CF2" w:rsidRPr="00DE4439">
        <w:rPr>
          <w:rtl/>
        </w:rPr>
        <w:t>ا وضو) ن</w:t>
      </w:r>
      <w:r w:rsidR="00AE657A">
        <w:rPr>
          <w:rtl/>
        </w:rPr>
        <w:t>ی</w:t>
      </w:r>
      <w:r w:rsidR="00E90CF2" w:rsidRPr="00DE4439">
        <w:rPr>
          <w:rtl/>
        </w:rPr>
        <w:t>اب</w:t>
      </w:r>
      <w:r w:rsidR="00AE657A">
        <w:rPr>
          <w:rtl/>
        </w:rPr>
        <w:t>ی</w:t>
      </w:r>
      <w:r w:rsidR="00E90CF2" w:rsidRPr="00DE4439">
        <w:rPr>
          <w:rtl/>
        </w:rPr>
        <w:t>د، با خا</w:t>
      </w:r>
      <w:r w:rsidR="00AE657A">
        <w:rPr>
          <w:rtl/>
        </w:rPr>
        <w:t>ک</w:t>
      </w:r>
      <w:r w:rsidR="00E90CF2" w:rsidRPr="00DE4439">
        <w:rPr>
          <w:rtl/>
        </w:rPr>
        <w:t xml:space="preserve"> پا</w:t>
      </w:r>
      <w:r w:rsidR="00AE657A">
        <w:rPr>
          <w:rtl/>
        </w:rPr>
        <w:t>ک</w:t>
      </w:r>
      <w:r w:rsidR="006B1FEB" w:rsidRPr="00DE4439">
        <w:rPr>
          <w:rtl/>
        </w:rPr>
        <w:t>ى ت</w:t>
      </w:r>
      <w:r w:rsidR="00AE657A">
        <w:rPr>
          <w:rtl/>
        </w:rPr>
        <w:t>ی</w:t>
      </w:r>
      <w:r w:rsidR="006B1FEB" w:rsidRPr="00DE4439">
        <w:rPr>
          <w:rtl/>
        </w:rPr>
        <w:t xml:space="preserve">مم </w:t>
      </w:r>
      <w:r w:rsidR="00AE657A">
        <w:rPr>
          <w:rtl/>
        </w:rPr>
        <w:t>ک</w:t>
      </w:r>
      <w:r w:rsidR="006B1FEB" w:rsidRPr="00DE4439">
        <w:rPr>
          <w:rtl/>
        </w:rPr>
        <w:t>ن</w:t>
      </w:r>
      <w:r w:rsidR="00AE657A">
        <w:rPr>
          <w:rtl/>
        </w:rPr>
        <w:t>ی</w:t>
      </w:r>
      <w:r w:rsidR="006B1FEB" w:rsidRPr="00DE4439">
        <w:rPr>
          <w:rtl/>
        </w:rPr>
        <w:t xml:space="preserve">د! و از آن، بر صورت </w:t>
      </w:r>
      <w:r w:rsidR="00E90CF2" w:rsidRPr="00DE4439">
        <w:rPr>
          <w:rtl/>
        </w:rPr>
        <w:t>و دستها ب</w:t>
      </w:r>
      <w:r w:rsidR="00AE657A">
        <w:rPr>
          <w:rtl/>
        </w:rPr>
        <w:t>ک</w:t>
      </w:r>
      <w:r w:rsidR="00E90CF2" w:rsidRPr="00DE4439">
        <w:rPr>
          <w:rtl/>
        </w:rPr>
        <w:t>ش</w:t>
      </w:r>
      <w:r w:rsidR="00AE657A">
        <w:rPr>
          <w:rtl/>
        </w:rPr>
        <w:t>ی</w:t>
      </w:r>
      <w:r w:rsidR="00E90CF2" w:rsidRPr="00DE4439">
        <w:rPr>
          <w:rtl/>
        </w:rPr>
        <w:t>د! خداوند نمى‏خواهد مش</w:t>
      </w:r>
      <w:r w:rsidR="00AE657A">
        <w:rPr>
          <w:rtl/>
        </w:rPr>
        <w:t>ک</w:t>
      </w:r>
      <w:r w:rsidR="00E90CF2" w:rsidRPr="00DE4439">
        <w:rPr>
          <w:rtl/>
        </w:rPr>
        <w:t>لى براى شما ا</w:t>
      </w:r>
      <w:r w:rsidR="00AE657A">
        <w:rPr>
          <w:rtl/>
        </w:rPr>
        <w:t>ی</w:t>
      </w:r>
      <w:r w:rsidR="00E90CF2" w:rsidRPr="00DE4439">
        <w:rPr>
          <w:rtl/>
        </w:rPr>
        <w:t xml:space="preserve">جاد </w:t>
      </w:r>
      <w:r w:rsidR="00AE657A">
        <w:rPr>
          <w:rtl/>
        </w:rPr>
        <w:t>ک</w:t>
      </w:r>
      <w:r w:rsidR="00E90CF2" w:rsidRPr="00DE4439">
        <w:rPr>
          <w:rtl/>
        </w:rPr>
        <w:t>ند; بل</w:t>
      </w:r>
      <w:r w:rsidR="00AE657A">
        <w:rPr>
          <w:rtl/>
        </w:rPr>
        <w:t>ک</w:t>
      </w:r>
      <w:r w:rsidR="00E90CF2" w:rsidRPr="00DE4439">
        <w:rPr>
          <w:rtl/>
        </w:rPr>
        <w:t>ه مى‏خواهد شما را پا</w:t>
      </w:r>
      <w:r w:rsidR="00AE657A">
        <w:rPr>
          <w:rtl/>
        </w:rPr>
        <w:t>ک</w:t>
      </w:r>
      <w:r w:rsidR="00E90CF2" w:rsidRPr="00DE4439">
        <w:rPr>
          <w:rtl/>
        </w:rPr>
        <w:t xml:space="preserve"> سازد و نعمتش را بر شما تمام نما</w:t>
      </w:r>
      <w:r w:rsidR="00AE657A">
        <w:rPr>
          <w:rtl/>
        </w:rPr>
        <w:t>ی</w:t>
      </w:r>
      <w:r w:rsidR="00E90CF2" w:rsidRPr="00DE4439">
        <w:rPr>
          <w:rtl/>
        </w:rPr>
        <w:t>د; شا</w:t>
      </w:r>
      <w:r w:rsidR="00AE657A">
        <w:rPr>
          <w:rtl/>
        </w:rPr>
        <w:t>ی</w:t>
      </w:r>
      <w:r w:rsidR="00E90CF2" w:rsidRPr="00DE4439">
        <w:rPr>
          <w:rtl/>
        </w:rPr>
        <w:t>د ش</w:t>
      </w:r>
      <w:r w:rsidR="00AE657A">
        <w:rPr>
          <w:rtl/>
        </w:rPr>
        <w:t>ک</w:t>
      </w:r>
      <w:r w:rsidR="00E90CF2" w:rsidRPr="00DE4439">
        <w:rPr>
          <w:rtl/>
        </w:rPr>
        <w:t>ر او را بجا آور</w:t>
      </w:r>
      <w:r w:rsidR="00AE657A">
        <w:rPr>
          <w:rtl/>
        </w:rPr>
        <w:t>ی</w:t>
      </w:r>
      <w:r w:rsidR="00E90CF2" w:rsidRPr="00DE4439">
        <w:rPr>
          <w:rtl/>
        </w:rPr>
        <w:t>د</w:t>
      </w:r>
      <w:r w:rsidRPr="00DE4439">
        <w:rPr>
          <w:rFonts w:ascii="Times New Roman" w:hAnsi="Times New Roman" w:hint="cs"/>
          <w:rtl/>
        </w:rPr>
        <w:t>».</w:t>
      </w:r>
    </w:p>
    <w:p w:rsidR="009B7C25" w:rsidRPr="004169DA" w:rsidRDefault="0037253C" w:rsidP="007B1771">
      <w:pPr>
        <w:pStyle w:val="a"/>
        <w:rPr>
          <w:rStyle w:val="Char8"/>
          <w:rtl/>
        </w:rPr>
      </w:pPr>
      <w:r w:rsidRPr="00D139C3">
        <w:rPr>
          <w:rStyle w:val="Char0"/>
          <w:rFonts w:hint="cs"/>
          <w:rtl/>
        </w:rPr>
        <w:t>و خداوند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 xml:space="preserve">إِذۡ يُغَشِّيكُمُ </w:t>
      </w:r>
      <w:r w:rsidR="007B1771" w:rsidRPr="004169DA">
        <w:rPr>
          <w:rStyle w:val="Char8"/>
          <w:rFonts w:hint="cs"/>
          <w:rtl/>
        </w:rPr>
        <w:t>ٱ</w:t>
      </w:r>
      <w:r w:rsidR="007B1771" w:rsidRPr="004169DA">
        <w:rPr>
          <w:rStyle w:val="Char8"/>
          <w:rFonts w:hint="eastAsia"/>
          <w:rtl/>
        </w:rPr>
        <w:t>لنُّعَاسَ</w:t>
      </w:r>
      <w:r w:rsidR="007B1771" w:rsidRPr="004169DA">
        <w:rPr>
          <w:rStyle w:val="Char8"/>
          <w:rtl/>
        </w:rPr>
        <w:t xml:space="preserve"> أَمَنَةٗ مِّنۡهُ وَيُنَزِّلُ عَلَيۡكُم مِّنَ </w:t>
      </w:r>
      <w:r w:rsidR="007B1771" w:rsidRPr="004169DA">
        <w:rPr>
          <w:rStyle w:val="Char8"/>
          <w:rFonts w:hint="cs"/>
          <w:rtl/>
        </w:rPr>
        <w:t>ٱ</w:t>
      </w:r>
      <w:r w:rsidR="007B1771" w:rsidRPr="004169DA">
        <w:rPr>
          <w:rStyle w:val="Char8"/>
          <w:rFonts w:hint="eastAsia"/>
          <w:rtl/>
        </w:rPr>
        <w:t>لسَّمَآءِ</w:t>
      </w:r>
      <w:r w:rsidR="007B1771" w:rsidRPr="004169DA">
        <w:rPr>
          <w:rStyle w:val="Char8"/>
          <w:rtl/>
        </w:rPr>
        <w:t xml:space="preserve"> مَآءٗ لِّيُطَهِّرَكُم بِهِ</w:t>
      </w:r>
      <w:r w:rsidR="007B1771" w:rsidRPr="004169DA">
        <w:rPr>
          <w:rStyle w:val="Char8"/>
          <w:rFonts w:hint="cs"/>
          <w:rtl/>
        </w:rPr>
        <w:t>ۦ</w:t>
      </w:r>
      <w:r w:rsidR="007B1771" w:rsidRPr="004169DA">
        <w:rPr>
          <w:rStyle w:val="Char8"/>
          <w:rtl/>
        </w:rPr>
        <w:t xml:space="preserve"> وَيُذۡهِبَ عَنكُمۡ رِجۡزَ </w:t>
      </w:r>
      <w:r w:rsidR="007B1771" w:rsidRPr="004169DA">
        <w:rPr>
          <w:rStyle w:val="Char8"/>
          <w:rFonts w:hint="cs"/>
          <w:rtl/>
        </w:rPr>
        <w:t>ٱ</w:t>
      </w:r>
      <w:r w:rsidR="007B1771" w:rsidRPr="004169DA">
        <w:rPr>
          <w:rStyle w:val="Char8"/>
          <w:rFonts w:hint="eastAsia"/>
          <w:rtl/>
        </w:rPr>
        <w:t>لشَّيۡطَٰنِ</w:t>
      </w:r>
      <w:r w:rsidR="007B1771" w:rsidRPr="004169DA">
        <w:rPr>
          <w:rStyle w:val="Char8"/>
          <w:rtl/>
        </w:rPr>
        <w:t xml:space="preserve"> وَلِيَرۡبِطَ عَلَىٰ قُلُوبِكُمۡ وَيُثَبِّتَ بِهِ </w:t>
      </w:r>
      <w:r w:rsidR="007B1771" w:rsidRPr="004169DA">
        <w:rPr>
          <w:rStyle w:val="Char8"/>
          <w:rFonts w:hint="cs"/>
          <w:rtl/>
        </w:rPr>
        <w:t>ٱ</w:t>
      </w:r>
      <w:r w:rsidR="007B1771" w:rsidRPr="004169DA">
        <w:rPr>
          <w:rStyle w:val="Char8"/>
          <w:rFonts w:hint="eastAsia"/>
          <w:rtl/>
        </w:rPr>
        <w:t>لۡأَقۡدَامَ</w:t>
      </w:r>
      <w:r w:rsidR="007B1771" w:rsidRPr="004169DA">
        <w:rPr>
          <w:rStyle w:val="Char8"/>
          <w:rtl/>
        </w:rPr>
        <w:t xml:space="preserve"> ١١</w:t>
      </w:r>
      <w:r w:rsidR="007B1771">
        <w:rPr>
          <w:rStyle w:val="Char0"/>
          <w:rFonts w:ascii="Traditional Arabic" w:hAnsi="Traditional Arabic" w:cs="Traditional Arabic"/>
          <w:rtl/>
        </w:rPr>
        <w:t>﴾</w:t>
      </w:r>
      <w:r w:rsidR="00784590" w:rsidRPr="00D139C3">
        <w:rPr>
          <w:rStyle w:val="Char0"/>
          <w:rFonts w:hint="cs"/>
          <w:rtl/>
        </w:rPr>
        <w:t xml:space="preserve"> </w:t>
      </w:r>
      <w:r w:rsidR="000F33CD" w:rsidRPr="000F33CD">
        <w:rPr>
          <w:rStyle w:val="Char4"/>
          <w:rFonts w:hint="cs"/>
          <w:rtl/>
        </w:rPr>
        <w:t>[</w:t>
      </w:r>
      <w:r w:rsidR="0000686E" w:rsidRPr="000F33CD">
        <w:rPr>
          <w:rStyle w:val="Char4"/>
          <w:rFonts w:hint="cs"/>
          <w:rtl/>
        </w:rPr>
        <w:t>الأنفال: 11</w:t>
      </w:r>
      <w:r w:rsidR="000F33CD" w:rsidRPr="000F33CD">
        <w:rPr>
          <w:rStyle w:val="Char4"/>
          <w:rFonts w:hint="cs"/>
          <w:rtl/>
        </w:rPr>
        <w:t>]</w:t>
      </w:r>
      <w:r w:rsidR="0000686E" w:rsidRPr="00D139C3">
        <w:rPr>
          <w:rStyle w:val="Char0"/>
          <w:rFonts w:hint="cs"/>
          <w:rtl/>
        </w:rPr>
        <w:t>.</w:t>
      </w:r>
    </w:p>
    <w:p w:rsidR="009B7C25" w:rsidRPr="00DE4439" w:rsidRDefault="009B7C25" w:rsidP="000F33CD">
      <w:pPr>
        <w:pStyle w:val="a"/>
        <w:rPr>
          <w:rFonts w:ascii="Times New Roman" w:hAnsi="Times New Roman"/>
          <w:rtl/>
        </w:rPr>
      </w:pPr>
      <w:r w:rsidRPr="00DE4439">
        <w:rPr>
          <w:rFonts w:ascii="Times New Roman" w:hAnsi="Times New Roman" w:hint="cs"/>
          <w:rtl/>
        </w:rPr>
        <w:t>«</w:t>
      </w:r>
      <w:r w:rsidR="004643B0" w:rsidRPr="00DE4439">
        <w:rPr>
          <w:rFonts w:ascii="Times New Roman" w:hAnsi="Times New Roman" w:hint="cs"/>
          <w:rtl/>
        </w:rPr>
        <w:t>(</w:t>
      </w:r>
      <w:r w:rsidR="000B5976" w:rsidRPr="00DE4439">
        <w:rPr>
          <w:rFonts w:ascii="Times New Roman" w:hAnsi="Times New Roman" w:hint="cs"/>
          <w:rtl/>
        </w:rPr>
        <w:t>ا</w:t>
      </w:r>
      <w:r w:rsidR="00AE657A">
        <w:rPr>
          <w:rFonts w:ascii="Times New Roman" w:hAnsi="Times New Roman" w:hint="cs"/>
          <w:rtl/>
        </w:rPr>
        <w:t>ی</w:t>
      </w:r>
      <w:r w:rsidR="000B5976" w:rsidRPr="00DE4439">
        <w:rPr>
          <w:rFonts w:ascii="Times New Roman" w:hAnsi="Times New Roman" w:hint="cs"/>
          <w:rtl/>
        </w:rPr>
        <w:t xml:space="preserve"> مومنان!</w:t>
      </w:r>
      <w:r w:rsidR="004643B0" w:rsidRPr="00DE4439">
        <w:rPr>
          <w:rFonts w:ascii="Times New Roman" w:hAnsi="Times New Roman" w:hint="cs"/>
          <w:rtl/>
        </w:rPr>
        <w:t xml:space="preserve"> به </w:t>
      </w:r>
      <w:r w:rsidR="00AE657A">
        <w:rPr>
          <w:rFonts w:ascii="Times New Roman" w:hAnsi="Times New Roman" w:hint="cs"/>
          <w:rtl/>
        </w:rPr>
        <w:t>ی</w:t>
      </w:r>
      <w:r w:rsidR="004643B0" w:rsidRPr="00DE4439">
        <w:rPr>
          <w:rFonts w:ascii="Times New Roman" w:hAnsi="Times New Roman" w:hint="cs"/>
          <w:rtl/>
        </w:rPr>
        <w:t>اد آور</w:t>
      </w:r>
      <w:r w:rsidR="00AE657A">
        <w:rPr>
          <w:rFonts w:ascii="Times New Roman" w:hAnsi="Times New Roman" w:hint="cs"/>
          <w:rtl/>
        </w:rPr>
        <w:t>ی</w:t>
      </w:r>
      <w:r w:rsidR="004643B0" w:rsidRPr="00DE4439">
        <w:rPr>
          <w:rFonts w:ascii="Times New Roman" w:hAnsi="Times New Roman" w:hint="cs"/>
          <w:rtl/>
        </w:rPr>
        <w:t xml:space="preserve">د) </w:t>
      </w:r>
      <w:r w:rsidR="00C65289" w:rsidRPr="00DE4439">
        <w:rPr>
          <w:rtl/>
        </w:rPr>
        <w:t xml:space="preserve">هنگامى را </w:t>
      </w:r>
      <w:r w:rsidR="00AE657A">
        <w:rPr>
          <w:rtl/>
        </w:rPr>
        <w:t>ک</w:t>
      </w:r>
      <w:r w:rsidR="00C65289" w:rsidRPr="00DE4439">
        <w:rPr>
          <w:rtl/>
        </w:rPr>
        <w:t>ه خواب سب</w:t>
      </w:r>
      <w:r w:rsidR="00AE657A">
        <w:rPr>
          <w:rtl/>
        </w:rPr>
        <w:t>ک</w:t>
      </w:r>
      <w:r w:rsidR="00C65289" w:rsidRPr="00DE4439">
        <w:rPr>
          <w:rtl/>
        </w:rPr>
        <w:t xml:space="preserve">ى </w:t>
      </w:r>
      <w:r w:rsidR="00AE657A">
        <w:rPr>
          <w:rtl/>
        </w:rPr>
        <w:t>ک</w:t>
      </w:r>
      <w:r w:rsidR="00C65289" w:rsidRPr="00DE4439">
        <w:rPr>
          <w:rtl/>
        </w:rPr>
        <w:t>ه ما</w:t>
      </w:r>
      <w:r w:rsidR="00AE657A">
        <w:rPr>
          <w:rtl/>
        </w:rPr>
        <w:t>ی</w:t>
      </w:r>
      <w:r w:rsidR="00C65289" w:rsidRPr="00DE4439">
        <w:rPr>
          <w:rtl/>
        </w:rPr>
        <w:t>ه آرامش از سوى خدا بود، شما را فراگرفت; و آبى از آسمان برا</w:t>
      </w:r>
      <w:r w:rsidR="00AE657A">
        <w:rPr>
          <w:rtl/>
        </w:rPr>
        <w:t>ی</w:t>
      </w:r>
      <w:r w:rsidR="00C65289" w:rsidRPr="00DE4439">
        <w:rPr>
          <w:rtl/>
        </w:rPr>
        <w:t>تان فرستاد، تا شما را با آن پا</w:t>
      </w:r>
      <w:r w:rsidR="00AE657A">
        <w:rPr>
          <w:rtl/>
        </w:rPr>
        <w:t>ک</w:t>
      </w:r>
      <w:r w:rsidR="00C65289" w:rsidRPr="00DE4439">
        <w:rPr>
          <w:rtl/>
        </w:rPr>
        <w:t xml:space="preserve"> </w:t>
      </w:r>
      <w:r w:rsidR="00AE657A">
        <w:rPr>
          <w:rtl/>
        </w:rPr>
        <w:t>ک</w:t>
      </w:r>
      <w:r w:rsidR="00C65289" w:rsidRPr="00DE4439">
        <w:rPr>
          <w:rtl/>
        </w:rPr>
        <w:t>ند; و پل</w:t>
      </w:r>
      <w:r w:rsidR="00AE657A">
        <w:rPr>
          <w:rtl/>
        </w:rPr>
        <w:t>ی</w:t>
      </w:r>
      <w:r w:rsidR="00C65289" w:rsidRPr="00DE4439">
        <w:rPr>
          <w:rtl/>
        </w:rPr>
        <w:t>دى ش</w:t>
      </w:r>
      <w:r w:rsidR="00AE657A">
        <w:rPr>
          <w:rtl/>
        </w:rPr>
        <w:t>ی</w:t>
      </w:r>
      <w:r w:rsidR="00C65289" w:rsidRPr="00DE4439">
        <w:rPr>
          <w:rtl/>
        </w:rPr>
        <w:t>طان را از شما دور سازد; و دلها</w:t>
      </w:r>
      <w:r w:rsidR="00AE657A">
        <w:rPr>
          <w:rtl/>
        </w:rPr>
        <w:t>ی</w:t>
      </w:r>
      <w:r w:rsidR="00C65289" w:rsidRPr="00DE4439">
        <w:rPr>
          <w:rtl/>
        </w:rPr>
        <w:t>تان را مح</w:t>
      </w:r>
      <w:r w:rsidR="00AE657A">
        <w:rPr>
          <w:rtl/>
        </w:rPr>
        <w:t>ک</w:t>
      </w:r>
      <w:r w:rsidR="00C65289" w:rsidRPr="00DE4439">
        <w:rPr>
          <w:rtl/>
        </w:rPr>
        <w:t>م، و گامها را با آن استوار دارد</w:t>
      </w:r>
      <w:r w:rsidRPr="00DE4439">
        <w:rPr>
          <w:rFonts w:ascii="Times New Roman" w:hAnsi="Times New Roman" w:hint="cs"/>
          <w:rtl/>
        </w:rPr>
        <w:t>».</w:t>
      </w:r>
    </w:p>
    <w:p w:rsidR="009B7C25" w:rsidRPr="004169DA" w:rsidRDefault="001C2BE9" w:rsidP="007B1771">
      <w:pPr>
        <w:pStyle w:val="a"/>
        <w:rPr>
          <w:rStyle w:val="Char8"/>
          <w:rtl/>
        </w:rPr>
      </w:pPr>
      <w:r w:rsidRPr="00DE4439">
        <w:rPr>
          <w:rFonts w:hint="cs"/>
          <w:rtl/>
        </w:rPr>
        <w:t>هفتم</w:t>
      </w:r>
      <w:r w:rsidR="00784590" w:rsidRPr="00DE4439">
        <w:rPr>
          <w:rFonts w:hint="cs"/>
          <w:rtl/>
        </w:rPr>
        <w:t xml:space="preserve">: </w:t>
      </w:r>
      <w:r w:rsidRPr="00DE4439">
        <w:rPr>
          <w:rFonts w:hint="cs"/>
          <w:rtl/>
        </w:rPr>
        <w:t xml:space="preserve">دور </w:t>
      </w:r>
      <w:r w:rsidR="00AE657A">
        <w:rPr>
          <w:rFonts w:hint="cs"/>
          <w:rtl/>
        </w:rPr>
        <w:t>ک</w:t>
      </w:r>
      <w:r w:rsidRPr="00DE4439">
        <w:rPr>
          <w:rFonts w:hint="cs"/>
          <w:rtl/>
        </w:rPr>
        <w:t>ردن پل</w:t>
      </w:r>
      <w:r w:rsidR="00AE657A">
        <w:rPr>
          <w:rFonts w:hint="cs"/>
          <w:rtl/>
        </w:rPr>
        <w:t>ی</w:t>
      </w:r>
      <w:r w:rsidRPr="00DE4439">
        <w:rPr>
          <w:rFonts w:hint="cs"/>
          <w:rtl/>
        </w:rPr>
        <w:t>د</w:t>
      </w:r>
      <w:r w:rsidR="00AE657A">
        <w:rPr>
          <w:rFonts w:hint="cs"/>
          <w:rtl/>
        </w:rPr>
        <w:t>ی</w:t>
      </w:r>
      <w:r w:rsidRPr="00DE4439">
        <w:rPr>
          <w:rFonts w:hint="cs"/>
          <w:rtl/>
        </w:rPr>
        <w:t xml:space="preserve"> بر ا</w:t>
      </w:r>
      <w:r w:rsidR="00AE657A">
        <w:rPr>
          <w:rFonts w:hint="cs"/>
          <w:rtl/>
        </w:rPr>
        <w:t>ی</w:t>
      </w:r>
      <w:r w:rsidRPr="00DE4439">
        <w:rPr>
          <w:rFonts w:hint="cs"/>
          <w:rtl/>
        </w:rPr>
        <w:t>ن دلالت نم</w:t>
      </w:r>
      <w:r w:rsidR="00AE657A">
        <w:rPr>
          <w:rFonts w:hint="cs"/>
          <w:rtl/>
        </w:rPr>
        <w:t>ی</w:t>
      </w:r>
      <w:r w:rsidRPr="00DE4439">
        <w:rPr>
          <w:rFonts w:hint="cs"/>
          <w:rtl/>
        </w:rPr>
        <w:t>‌</w:t>
      </w:r>
      <w:r w:rsidR="00AE657A">
        <w:rPr>
          <w:rFonts w:hint="cs"/>
          <w:rtl/>
        </w:rPr>
        <w:t>ک</w:t>
      </w:r>
      <w:r w:rsidRPr="00DE4439">
        <w:rPr>
          <w:rFonts w:hint="cs"/>
          <w:rtl/>
        </w:rPr>
        <w:t xml:space="preserve">ند </w:t>
      </w:r>
      <w:r w:rsidR="00AE657A">
        <w:rPr>
          <w:rFonts w:hint="cs"/>
          <w:rtl/>
        </w:rPr>
        <w:t>ک</w:t>
      </w:r>
      <w:r w:rsidRPr="00DE4439">
        <w:rPr>
          <w:rFonts w:hint="cs"/>
          <w:rtl/>
        </w:rPr>
        <w:t>ه بعد از پ</w:t>
      </w:r>
      <w:r w:rsidR="00AE657A">
        <w:rPr>
          <w:rFonts w:hint="cs"/>
          <w:rtl/>
        </w:rPr>
        <w:t>ی</w:t>
      </w:r>
      <w:r w:rsidRPr="00DE4439">
        <w:rPr>
          <w:rFonts w:hint="cs"/>
          <w:rtl/>
        </w:rPr>
        <w:t>امبر خدا خل</w:t>
      </w:r>
      <w:r w:rsidR="00AE657A">
        <w:rPr>
          <w:rFonts w:hint="cs"/>
          <w:rtl/>
        </w:rPr>
        <w:t>ی</w:t>
      </w:r>
      <w:r w:rsidRPr="00DE4439">
        <w:rPr>
          <w:rFonts w:hint="cs"/>
          <w:rtl/>
        </w:rPr>
        <w:t>فه و جانش</w:t>
      </w:r>
      <w:r w:rsidR="00AE657A">
        <w:rPr>
          <w:rFonts w:hint="cs"/>
          <w:rtl/>
        </w:rPr>
        <w:t>ی</w:t>
      </w:r>
      <w:r w:rsidRPr="00DE4439">
        <w:rPr>
          <w:rFonts w:hint="cs"/>
          <w:rtl/>
        </w:rPr>
        <w:t>ن هستند، بل</w:t>
      </w:r>
      <w:r w:rsidR="00AE657A">
        <w:rPr>
          <w:rFonts w:hint="cs"/>
          <w:rtl/>
        </w:rPr>
        <w:t>ک</w:t>
      </w:r>
      <w:r w:rsidRPr="00DE4439">
        <w:rPr>
          <w:rFonts w:hint="cs"/>
          <w:rtl/>
        </w:rPr>
        <w:t xml:space="preserve">ه ما </w:t>
      </w:r>
      <w:r w:rsidR="00AE657A">
        <w:rPr>
          <w:rFonts w:hint="cs"/>
          <w:rtl/>
        </w:rPr>
        <w:t>ی</w:t>
      </w:r>
      <w:r w:rsidRPr="00DE4439">
        <w:rPr>
          <w:rFonts w:hint="cs"/>
          <w:rtl/>
        </w:rPr>
        <w:t>ق</w:t>
      </w:r>
      <w:r w:rsidR="00AE657A">
        <w:rPr>
          <w:rFonts w:hint="cs"/>
          <w:rtl/>
        </w:rPr>
        <w:t>ی</w:t>
      </w:r>
      <w:r w:rsidRPr="00DE4439">
        <w:rPr>
          <w:rFonts w:hint="cs"/>
          <w:rtl/>
        </w:rPr>
        <w:t>ن دار</w:t>
      </w:r>
      <w:r w:rsidR="00AE657A">
        <w:rPr>
          <w:rFonts w:hint="cs"/>
          <w:rtl/>
        </w:rPr>
        <w:t>ی</w:t>
      </w:r>
      <w:r w:rsidRPr="00DE4439">
        <w:rPr>
          <w:rFonts w:hint="cs"/>
          <w:rtl/>
        </w:rPr>
        <w:t xml:space="preserve">م </w:t>
      </w:r>
      <w:r w:rsidR="00AE657A">
        <w:rPr>
          <w:rFonts w:hint="cs"/>
          <w:rtl/>
        </w:rPr>
        <w:t>ک</w:t>
      </w:r>
      <w:r w:rsidRPr="00DE4439">
        <w:rPr>
          <w:rFonts w:hint="cs"/>
          <w:rtl/>
        </w:rPr>
        <w:t>ه خداوند پل</w:t>
      </w:r>
      <w:r w:rsidR="00AE657A">
        <w:rPr>
          <w:rFonts w:hint="cs"/>
          <w:rtl/>
        </w:rPr>
        <w:t>ی</w:t>
      </w:r>
      <w:r w:rsidRPr="00DE4439">
        <w:rPr>
          <w:rFonts w:hint="cs"/>
          <w:rtl/>
        </w:rPr>
        <w:t>د</w:t>
      </w:r>
      <w:r w:rsidR="00AE657A">
        <w:rPr>
          <w:rFonts w:hint="cs"/>
          <w:rtl/>
        </w:rPr>
        <w:t>ی</w:t>
      </w:r>
      <w:r w:rsidRPr="00DE4439">
        <w:rPr>
          <w:rFonts w:hint="cs"/>
          <w:rtl/>
        </w:rPr>
        <w:t xml:space="preserve"> را از عل</w:t>
      </w:r>
      <w:r w:rsidR="00AE657A">
        <w:rPr>
          <w:rFonts w:hint="cs"/>
          <w:rtl/>
        </w:rPr>
        <w:t>ی</w:t>
      </w:r>
      <w:r w:rsidRPr="00DE4439">
        <w:rPr>
          <w:rFonts w:hint="cs"/>
          <w:rtl/>
        </w:rPr>
        <w:t xml:space="preserve"> دور ساخته است و بنابرا</w:t>
      </w:r>
      <w:r w:rsidR="00AE657A">
        <w:rPr>
          <w:rFonts w:hint="cs"/>
          <w:rtl/>
        </w:rPr>
        <w:t>ی</w:t>
      </w:r>
      <w:r w:rsidRPr="00DE4439">
        <w:rPr>
          <w:rFonts w:hint="cs"/>
          <w:rtl/>
        </w:rPr>
        <w:t>ن همه م</w:t>
      </w:r>
      <w:r w:rsidR="00273128" w:rsidRPr="00DE4439">
        <w:rPr>
          <w:rFonts w:hint="cs"/>
          <w:rtl/>
        </w:rPr>
        <w:t>ؤ</w:t>
      </w:r>
      <w:r w:rsidRPr="00DE4439">
        <w:rPr>
          <w:rFonts w:hint="cs"/>
          <w:rtl/>
        </w:rPr>
        <w:t>منان او را دوست دارند، و همچن</w:t>
      </w:r>
      <w:r w:rsidR="00AE657A">
        <w:rPr>
          <w:rFonts w:hint="cs"/>
          <w:rtl/>
        </w:rPr>
        <w:t>ی</w:t>
      </w:r>
      <w:r w:rsidRPr="00DE4439">
        <w:rPr>
          <w:rFonts w:hint="cs"/>
          <w:rtl/>
        </w:rPr>
        <w:t>ن حسن و حس</w:t>
      </w:r>
      <w:r w:rsidR="00AE657A">
        <w:rPr>
          <w:rFonts w:hint="cs"/>
          <w:rtl/>
        </w:rPr>
        <w:t>ی</w:t>
      </w:r>
      <w:r w:rsidRPr="00DE4439">
        <w:rPr>
          <w:rFonts w:hint="cs"/>
          <w:rtl/>
        </w:rPr>
        <w:t>ن و فاطمه و همسران پ</w:t>
      </w:r>
      <w:r w:rsidR="00AE657A">
        <w:rPr>
          <w:rFonts w:hint="cs"/>
          <w:rtl/>
        </w:rPr>
        <w:t>ی</w:t>
      </w:r>
      <w:r w:rsidRPr="00DE4439">
        <w:rPr>
          <w:rFonts w:hint="cs"/>
          <w:rtl/>
        </w:rPr>
        <w:t>امبر ا</w:t>
      </w:r>
      <w:r w:rsidR="00AE657A">
        <w:rPr>
          <w:rFonts w:hint="cs"/>
          <w:rtl/>
        </w:rPr>
        <w:t>ی</w:t>
      </w:r>
      <w:r w:rsidRPr="00DE4439">
        <w:rPr>
          <w:rFonts w:hint="cs"/>
          <w:rtl/>
        </w:rPr>
        <w:t>نگونه هستند و بنابرا</w:t>
      </w:r>
      <w:r w:rsidR="00AE657A">
        <w:rPr>
          <w:rFonts w:hint="cs"/>
          <w:rtl/>
        </w:rPr>
        <w:t>ی</w:t>
      </w:r>
      <w:r w:rsidRPr="00DE4439">
        <w:rPr>
          <w:rFonts w:hint="cs"/>
          <w:rtl/>
        </w:rPr>
        <w:t xml:space="preserve">ن </w:t>
      </w:r>
      <w:r w:rsidR="00141B0A" w:rsidRPr="00DE4439">
        <w:rPr>
          <w:rFonts w:hint="cs"/>
          <w:rtl/>
        </w:rPr>
        <w:t>آ</w:t>
      </w:r>
      <w:r w:rsidRPr="00DE4439">
        <w:rPr>
          <w:rFonts w:hint="cs"/>
          <w:rtl/>
        </w:rPr>
        <w:t xml:space="preserve">نها </w:t>
      </w:r>
      <w:r w:rsidR="008528B3" w:rsidRPr="00DE4439">
        <w:rPr>
          <w:rFonts w:hint="cs"/>
          <w:rtl/>
        </w:rPr>
        <w:t>امّهات المؤمن</w:t>
      </w:r>
      <w:r w:rsidR="00AE657A">
        <w:rPr>
          <w:rFonts w:hint="cs"/>
          <w:rtl/>
        </w:rPr>
        <w:t>ی</w:t>
      </w:r>
      <w:r w:rsidR="008528B3" w:rsidRPr="00DE4439">
        <w:rPr>
          <w:rFonts w:hint="cs"/>
          <w:rtl/>
        </w:rPr>
        <w:t>ن نام</w:t>
      </w:r>
      <w:r w:rsidR="00AE657A">
        <w:rPr>
          <w:rFonts w:hint="cs"/>
          <w:rtl/>
        </w:rPr>
        <w:t>ی</w:t>
      </w:r>
      <w:r w:rsidR="008528B3" w:rsidRPr="00DE4439">
        <w:rPr>
          <w:rFonts w:hint="cs"/>
          <w:rtl/>
        </w:rPr>
        <w:t>ده شده‌اند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Fonts w:hint="cs"/>
          <w:rtl/>
        </w:rPr>
        <w:t>ٱ</w:t>
      </w:r>
      <w:r w:rsidR="007B1771" w:rsidRPr="004169DA">
        <w:rPr>
          <w:rStyle w:val="Char8"/>
          <w:rFonts w:hint="eastAsia"/>
          <w:rtl/>
        </w:rPr>
        <w:t>لنَّبِيُّ</w:t>
      </w:r>
      <w:r w:rsidR="007B1771" w:rsidRPr="004169DA">
        <w:rPr>
          <w:rStyle w:val="Char8"/>
          <w:rtl/>
        </w:rPr>
        <w:t xml:space="preserve"> أَوۡلَىٰ بِ</w:t>
      </w:r>
      <w:r w:rsidR="007B1771" w:rsidRPr="004169DA">
        <w:rPr>
          <w:rStyle w:val="Char8"/>
          <w:rFonts w:hint="cs"/>
          <w:rtl/>
        </w:rPr>
        <w:t>ٱ</w:t>
      </w:r>
      <w:r w:rsidR="007B1771" w:rsidRPr="004169DA">
        <w:rPr>
          <w:rStyle w:val="Char8"/>
          <w:rFonts w:hint="eastAsia"/>
          <w:rtl/>
        </w:rPr>
        <w:t>لۡمُؤۡمِنِينَ</w:t>
      </w:r>
      <w:r w:rsidR="007B1771" w:rsidRPr="004169DA">
        <w:rPr>
          <w:rStyle w:val="Char8"/>
          <w:rtl/>
        </w:rPr>
        <w:t xml:space="preserve"> مِنۡ أَنفُسِهِمۡۖ وَأَزۡوَٰجُهُ</w:t>
      </w:r>
      <w:r w:rsidR="007B1771" w:rsidRPr="004169DA">
        <w:rPr>
          <w:rStyle w:val="Char8"/>
          <w:rFonts w:hint="cs"/>
          <w:rtl/>
        </w:rPr>
        <w:t>ۥٓ</w:t>
      </w:r>
      <w:r w:rsidR="007B1771" w:rsidRPr="004169DA">
        <w:rPr>
          <w:rStyle w:val="Char8"/>
          <w:rtl/>
        </w:rPr>
        <w:t xml:space="preserve"> أُمَّهَٰتُهُمۡۗ وَأُوْلُواْ </w:t>
      </w:r>
      <w:r w:rsidR="007B1771" w:rsidRPr="004169DA">
        <w:rPr>
          <w:rStyle w:val="Char8"/>
          <w:rFonts w:hint="cs"/>
          <w:rtl/>
        </w:rPr>
        <w:t>ٱ</w:t>
      </w:r>
      <w:r w:rsidR="007B1771" w:rsidRPr="004169DA">
        <w:rPr>
          <w:rStyle w:val="Char8"/>
          <w:rFonts w:hint="eastAsia"/>
          <w:rtl/>
        </w:rPr>
        <w:t>لۡأَرۡحَامِ</w:t>
      </w:r>
      <w:r w:rsidR="007B1771" w:rsidRPr="004169DA">
        <w:rPr>
          <w:rStyle w:val="Char8"/>
          <w:rtl/>
        </w:rPr>
        <w:t xml:space="preserve"> بَعۡضُهُمۡ أَوۡلَىٰ بِبَعۡضٖ فِي كِتَٰبِ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مِنَ </w:t>
      </w:r>
      <w:r w:rsidR="007B1771" w:rsidRPr="004169DA">
        <w:rPr>
          <w:rStyle w:val="Char8"/>
          <w:rFonts w:hint="cs"/>
          <w:rtl/>
        </w:rPr>
        <w:t>ٱ</w:t>
      </w:r>
      <w:r w:rsidR="007B1771" w:rsidRPr="004169DA">
        <w:rPr>
          <w:rStyle w:val="Char8"/>
          <w:rFonts w:hint="eastAsia"/>
          <w:rtl/>
        </w:rPr>
        <w:t>لۡمُؤۡمِنِينَ</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لۡمُهَٰجِرِينَ</w:t>
      </w:r>
      <w:r w:rsidR="007B1771" w:rsidRPr="004169DA">
        <w:rPr>
          <w:rStyle w:val="Char8"/>
          <w:rtl/>
        </w:rPr>
        <w:t xml:space="preserve"> إِلَّآ أَن تَفۡعَلُوٓاْ إِلَىٰٓ أَوۡلِيَآئِكُم مَّعۡرُ</w:t>
      </w:r>
      <w:r w:rsidR="007B1771" w:rsidRPr="004169DA">
        <w:rPr>
          <w:rStyle w:val="Char8"/>
          <w:rFonts w:hint="eastAsia"/>
          <w:rtl/>
        </w:rPr>
        <w:t>وفٗاۚ</w:t>
      </w:r>
      <w:r w:rsidR="007B1771" w:rsidRPr="004169DA">
        <w:rPr>
          <w:rStyle w:val="Char8"/>
          <w:rtl/>
        </w:rPr>
        <w:t xml:space="preserve"> كَانَ ذَٰلِكَ فِي </w:t>
      </w:r>
      <w:r w:rsidR="007B1771" w:rsidRPr="004169DA">
        <w:rPr>
          <w:rStyle w:val="Char8"/>
          <w:rFonts w:hint="cs"/>
          <w:rtl/>
        </w:rPr>
        <w:t>ٱ</w:t>
      </w:r>
      <w:r w:rsidR="007B1771" w:rsidRPr="004169DA">
        <w:rPr>
          <w:rStyle w:val="Char8"/>
          <w:rFonts w:hint="eastAsia"/>
          <w:rtl/>
        </w:rPr>
        <w:t>لۡكِتَٰبِ</w:t>
      </w:r>
      <w:r w:rsidR="007B1771" w:rsidRPr="004169DA">
        <w:rPr>
          <w:rStyle w:val="Char8"/>
          <w:rtl/>
        </w:rPr>
        <w:t xml:space="preserve"> مَسۡطُورٗا ٦</w:t>
      </w:r>
      <w:r w:rsidR="007B1771">
        <w:rPr>
          <w:rFonts w:ascii="Traditional Arabic" w:hAnsi="Traditional Arabic" w:cs="Traditional Arabic"/>
          <w:rtl/>
        </w:rPr>
        <w:t>﴾</w:t>
      </w:r>
      <w:r w:rsidR="00784590" w:rsidRPr="00DE4439">
        <w:rPr>
          <w:rFonts w:hint="cs"/>
          <w:rtl/>
        </w:rPr>
        <w:t xml:space="preserve"> </w:t>
      </w:r>
      <w:r w:rsidR="000F33CD" w:rsidRPr="000F33CD">
        <w:rPr>
          <w:rStyle w:val="Char4"/>
          <w:rFonts w:hint="cs"/>
          <w:rtl/>
        </w:rPr>
        <w:t>[</w:t>
      </w:r>
      <w:r w:rsidR="0000686E" w:rsidRPr="000F33CD">
        <w:rPr>
          <w:rStyle w:val="Char4"/>
          <w:rFonts w:hint="cs"/>
          <w:rtl/>
        </w:rPr>
        <w:t>الأحزاب: 6</w:t>
      </w:r>
      <w:r w:rsidR="000F33CD" w:rsidRPr="000F33CD">
        <w:rPr>
          <w:rStyle w:val="Char4"/>
          <w:rFonts w:hint="cs"/>
          <w:rtl/>
        </w:rPr>
        <w:t>]</w:t>
      </w:r>
      <w:r w:rsidR="0000686E" w:rsidRPr="00DE4439">
        <w:rPr>
          <w:rFonts w:hint="cs"/>
          <w:rtl/>
        </w:rPr>
        <w:t>.</w:t>
      </w:r>
    </w:p>
    <w:p w:rsidR="009B7C25" w:rsidRPr="00DE4439" w:rsidRDefault="009B7C25" w:rsidP="000F33CD">
      <w:pPr>
        <w:pStyle w:val="a"/>
        <w:rPr>
          <w:rFonts w:ascii="Times New Roman" w:hAnsi="Times New Roman"/>
          <w:rtl/>
        </w:rPr>
      </w:pPr>
      <w:r w:rsidRPr="00DE4439">
        <w:rPr>
          <w:rFonts w:ascii="Times New Roman" w:hAnsi="Times New Roman" w:hint="cs"/>
          <w:rtl/>
        </w:rPr>
        <w:t>«</w:t>
      </w:r>
      <w:r w:rsidR="00C65289" w:rsidRPr="00DE4439">
        <w:rPr>
          <w:rtl/>
        </w:rPr>
        <w:t>پ</w:t>
      </w:r>
      <w:r w:rsidR="00AE657A">
        <w:rPr>
          <w:rtl/>
        </w:rPr>
        <w:t>ی</w:t>
      </w:r>
      <w:r w:rsidR="00C65289" w:rsidRPr="00DE4439">
        <w:rPr>
          <w:rtl/>
        </w:rPr>
        <w:t>امبر نسبت به مؤمنان از خودشان سزاوارتر است; و همسران او مادران آنها (مؤمنان) محسوب مى‏شوند; و خو</w:t>
      </w:r>
      <w:r w:rsidR="00AE657A">
        <w:rPr>
          <w:rtl/>
        </w:rPr>
        <w:t>ی</w:t>
      </w:r>
      <w:r w:rsidR="00C65289" w:rsidRPr="00DE4439">
        <w:rPr>
          <w:rtl/>
        </w:rPr>
        <w:t xml:space="preserve">شاوندان نسبت به </w:t>
      </w:r>
      <w:r w:rsidR="00AE657A">
        <w:rPr>
          <w:rtl/>
        </w:rPr>
        <w:t>یک</w:t>
      </w:r>
      <w:r w:rsidR="00C65289" w:rsidRPr="00DE4439">
        <w:rPr>
          <w:rtl/>
        </w:rPr>
        <w:t>د</w:t>
      </w:r>
      <w:r w:rsidR="00AE657A">
        <w:rPr>
          <w:rtl/>
        </w:rPr>
        <w:t>ی</w:t>
      </w:r>
      <w:r w:rsidR="00C65289" w:rsidRPr="00DE4439">
        <w:rPr>
          <w:rtl/>
        </w:rPr>
        <w:t>گر از مؤمنان و مهاجران در آنچه خدا مقرر داشته اولى هستند، مگر ا</w:t>
      </w:r>
      <w:r w:rsidR="00AE657A">
        <w:rPr>
          <w:rtl/>
        </w:rPr>
        <w:t>ی</w:t>
      </w:r>
      <w:r w:rsidR="00C65289" w:rsidRPr="00DE4439">
        <w:rPr>
          <w:rtl/>
        </w:rPr>
        <w:t>ن</w:t>
      </w:r>
      <w:r w:rsidR="00AE657A">
        <w:rPr>
          <w:rtl/>
        </w:rPr>
        <w:t>ک</w:t>
      </w:r>
      <w:r w:rsidR="00C65289" w:rsidRPr="00DE4439">
        <w:rPr>
          <w:rtl/>
        </w:rPr>
        <w:t>ه بخواه</w:t>
      </w:r>
      <w:r w:rsidR="00AE657A">
        <w:rPr>
          <w:rtl/>
        </w:rPr>
        <w:t>ی</w:t>
      </w:r>
      <w:r w:rsidR="00C65289" w:rsidRPr="00DE4439">
        <w:rPr>
          <w:rtl/>
        </w:rPr>
        <w:t>د نسبت به دوستانتان ن</w:t>
      </w:r>
      <w:r w:rsidR="00AE657A">
        <w:rPr>
          <w:rtl/>
        </w:rPr>
        <w:t>یک</w:t>
      </w:r>
      <w:r w:rsidR="00C65289" w:rsidRPr="00DE4439">
        <w:rPr>
          <w:rtl/>
        </w:rPr>
        <w:t xml:space="preserve">ى </w:t>
      </w:r>
      <w:r w:rsidR="00AE657A">
        <w:rPr>
          <w:rtl/>
        </w:rPr>
        <w:t>ک</w:t>
      </w:r>
      <w:r w:rsidR="00C65289" w:rsidRPr="00DE4439">
        <w:rPr>
          <w:rtl/>
        </w:rPr>
        <w:t>ن</w:t>
      </w:r>
      <w:r w:rsidR="00AE657A">
        <w:rPr>
          <w:rtl/>
        </w:rPr>
        <w:t>ی</w:t>
      </w:r>
      <w:r w:rsidR="00C65289" w:rsidRPr="00DE4439">
        <w:rPr>
          <w:rtl/>
        </w:rPr>
        <w:t>د (و سهمى از اموال خود را به آنها بده</w:t>
      </w:r>
      <w:r w:rsidR="00AE657A">
        <w:rPr>
          <w:rtl/>
        </w:rPr>
        <w:t>ی</w:t>
      </w:r>
      <w:r w:rsidR="00C65289" w:rsidRPr="00DE4439">
        <w:rPr>
          <w:rtl/>
        </w:rPr>
        <w:t>د); ا</w:t>
      </w:r>
      <w:r w:rsidR="00AE657A">
        <w:rPr>
          <w:rtl/>
        </w:rPr>
        <w:t>ی</w:t>
      </w:r>
      <w:r w:rsidR="00C65289" w:rsidRPr="00DE4439">
        <w:rPr>
          <w:rtl/>
        </w:rPr>
        <w:t>ن ح</w:t>
      </w:r>
      <w:r w:rsidR="00AE657A">
        <w:rPr>
          <w:rtl/>
        </w:rPr>
        <w:t>ک</w:t>
      </w:r>
      <w:r w:rsidR="00C65289" w:rsidRPr="00DE4439">
        <w:rPr>
          <w:rtl/>
        </w:rPr>
        <w:t xml:space="preserve">م در </w:t>
      </w:r>
      <w:r w:rsidR="00AE657A">
        <w:rPr>
          <w:rtl/>
        </w:rPr>
        <w:t>ک</w:t>
      </w:r>
      <w:r w:rsidR="00C65289" w:rsidRPr="00DE4439">
        <w:rPr>
          <w:rtl/>
        </w:rPr>
        <w:t>تاب (الهى) نوشته شده است</w:t>
      </w:r>
      <w:r w:rsidRPr="00DE4439">
        <w:rPr>
          <w:rFonts w:ascii="Times New Roman" w:hAnsi="Times New Roman" w:hint="cs"/>
          <w:rtl/>
        </w:rPr>
        <w:t>».</w:t>
      </w:r>
    </w:p>
    <w:p w:rsidR="009B7C25" w:rsidRPr="00DE4439" w:rsidRDefault="00916BDC" w:rsidP="000F33CD">
      <w:pPr>
        <w:pStyle w:val="a"/>
        <w:rPr>
          <w:rtl/>
        </w:rPr>
      </w:pPr>
      <w:r w:rsidRPr="00DE4439">
        <w:rPr>
          <w:rFonts w:hint="cs"/>
          <w:rtl/>
        </w:rPr>
        <w:t>و همچن</w:t>
      </w:r>
      <w:r w:rsidR="00AE657A">
        <w:rPr>
          <w:rFonts w:hint="cs"/>
          <w:rtl/>
        </w:rPr>
        <w:t>ی</w:t>
      </w:r>
      <w:r w:rsidRPr="00DE4439">
        <w:rPr>
          <w:rFonts w:hint="cs"/>
          <w:rtl/>
        </w:rPr>
        <w:t>ن خداوند پل</w:t>
      </w:r>
      <w:r w:rsidR="00AE657A">
        <w:rPr>
          <w:rFonts w:hint="cs"/>
          <w:rtl/>
        </w:rPr>
        <w:t>ی</w:t>
      </w:r>
      <w:r w:rsidRPr="00DE4439">
        <w:rPr>
          <w:rFonts w:hint="cs"/>
          <w:rtl/>
        </w:rPr>
        <w:t>د</w:t>
      </w:r>
      <w:r w:rsidR="00AE657A">
        <w:rPr>
          <w:rFonts w:hint="cs"/>
          <w:rtl/>
        </w:rPr>
        <w:t>ی</w:t>
      </w:r>
      <w:r w:rsidRPr="00DE4439">
        <w:rPr>
          <w:rFonts w:hint="cs"/>
          <w:rtl/>
        </w:rPr>
        <w:t xml:space="preserve"> را از همه اصحاب پ</w:t>
      </w:r>
      <w:r w:rsidR="00AE657A">
        <w:rPr>
          <w:rFonts w:hint="cs"/>
          <w:rtl/>
        </w:rPr>
        <w:t>ی</w:t>
      </w:r>
      <w:r w:rsidRPr="00DE4439">
        <w:rPr>
          <w:rFonts w:hint="cs"/>
          <w:rtl/>
        </w:rPr>
        <w:t>امبر</w:t>
      </w:r>
      <w:r w:rsidR="00C65289" w:rsidRPr="00DE4439">
        <w:rPr>
          <w:rFonts w:ascii="Tahoma" w:hAnsi="Tahoma" w:cs="CTraditional Arabic" w:hint="cs"/>
          <w:color w:val="000000"/>
          <w:rtl/>
        </w:rPr>
        <w:t>ص</w:t>
      </w:r>
      <w:r w:rsidR="009856EC" w:rsidRPr="00DE4439">
        <w:rPr>
          <w:rFonts w:hint="cs"/>
          <w:rtl/>
        </w:rPr>
        <w:t xml:space="preserve"> دور </w:t>
      </w:r>
      <w:r w:rsidR="00AE657A">
        <w:rPr>
          <w:rFonts w:hint="cs"/>
          <w:rtl/>
        </w:rPr>
        <w:t>ک</w:t>
      </w:r>
      <w:r w:rsidR="009856EC" w:rsidRPr="00DE4439">
        <w:rPr>
          <w:rFonts w:hint="cs"/>
          <w:rtl/>
        </w:rPr>
        <w:t>رده است و دل</w:t>
      </w:r>
      <w:r w:rsidR="00AE657A">
        <w:rPr>
          <w:rFonts w:hint="cs"/>
          <w:rtl/>
        </w:rPr>
        <w:t>ی</w:t>
      </w:r>
      <w:r w:rsidR="009856EC" w:rsidRPr="00DE4439">
        <w:rPr>
          <w:rFonts w:hint="cs"/>
          <w:rtl/>
        </w:rPr>
        <w:t>ل آن آ</w:t>
      </w:r>
      <w:r w:rsidR="00AE657A">
        <w:rPr>
          <w:rFonts w:hint="cs"/>
          <w:rtl/>
        </w:rPr>
        <w:t>ی</w:t>
      </w:r>
      <w:r w:rsidR="009856EC" w:rsidRPr="00DE4439">
        <w:rPr>
          <w:rFonts w:hint="cs"/>
          <w:rtl/>
        </w:rPr>
        <w:t>ات</w:t>
      </w:r>
      <w:r w:rsidR="00AE657A">
        <w:rPr>
          <w:rFonts w:hint="cs"/>
          <w:rtl/>
        </w:rPr>
        <w:t>ی</w:t>
      </w:r>
      <w:r w:rsidR="009856EC" w:rsidRPr="00DE4439">
        <w:rPr>
          <w:rFonts w:hint="cs"/>
          <w:rtl/>
        </w:rPr>
        <w:t xml:space="preserve"> است </w:t>
      </w:r>
      <w:r w:rsidR="00AE657A">
        <w:rPr>
          <w:rFonts w:hint="cs"/>
          <w:rtl/>
        </w:rPr>
        <w:t>ک</w:t>
      </w:r>
      <w:r w:rsidR="009856EC" w:rsidRPr="00DE4439">
        <w:rPr>
          <w:rFonts w:hint="cs"/>
          <w:rtl/>
        </w:rPr>
        <w:t>ه در گذشته ب</w:t>
      </w:r>
      <w:r w:rsidR="00AE657A">
        <w:rPr>
          <w:rFonts w:hint="cs"/>
          <w:rtl/>
        </w:rPr>
        <w:t>ی</w:t>
      </w:r>
      <w:r w:rsidR="009856EC" w:rsidRPr="00DE4439">
        <w:rPr>
          <w:rFonts w:hint="cs"/>
          <w:rtl/>
        </w:rPr>
        <w:t xml:space="preserve">ان </w:t>
      </w:r>
      <w:r w:rsidR="00AE657A">
        <w:rPr>
          <w:rFonts w:hint="cs"/>
          <w:rtl/>
        </w:rPr>
        <w:t>ک</w:t>
      </w:r>
      <w:r w:rsidR="00285F83" w:rsidRPr="00DE4439">
        <w:rPr>
          <w:rFonts w:hint="cs"/>
          <w:rtl/>
        </w:rPr>
        <w:t>رد</w:t>
      </w:r>
      <w:r w:rsidR="00AE657A">
        <w:rPr>
          <w:rFonts w:hint="cs"/>
          <w:rtl/>
        </w:rPr>
        <w:t>ی</w:t>
      </w:r>
      <w:r w:rsidR="009856EC" w:rsidRPr="00DE4439">
        <w:rPr>
          <w:rFonts w:hint="cs"/>
          <w:rtl/>
        </w:rPr>
        <w:t>م</w:t>
      </w:r>
      <w:r w:rsidR="009856EC" w:rsidRPr="00D139C3">
        <w:rPr>
          <w:rStyle w:val="Char0"/>
          <w:vertAlign w:val="superscript"/>
          <w:rtl/>
        </w:rPr>
        <w:footnoteReference w:id="306"/>
      </w:r>
      <w:r w:rsidR="00285F83" w:rsidRPr="00DE4439">
        <w:rPr>
          <w:rFonts w:hint="cs"/>
          <w:rtl/>
        </w:rPr>
        <w:t>، و بنابرا</w:t>
      </w:r>
      <w:r w:rsidR="00AE657A">
        <w:rPr>
          <w:rFonts w:hint="cs"/>
          <w:rtl/>
        </w:rPr>
        <w:t>ی</w:t>
      </w:r>
      <w:r w:rsidR="00285F83" w:rsidRPr="00DE4439">
        <w:rPr>
          <w:rFonts w:hint="cs"/>
          <w:rtl/>
        </w:rPr>
        <w:t>ن مسلم</w:t>
      </w:r>
      <w:r w:rsidR="00AE657A">
        <w:rPr>
          <w:rFonts w:hint="cs"/>
          <w:rtl/>
        </w:rPr>
        <w:t>ی</w:t>
      </w:r>
      <w:r w:rsidR="00285F83" w:rsidRPr="00DE4439">
        <w:rPr>
          <w:rFonts w:hint="cs"/>
          <w:rtl/>
        </w:rPr>
        <w:t xml:space="preserve">ن اصحاب را دوست دارند، و دور </w:t>
      </w:r>
      <w:r w:rsidR="00AE657A">
        <w:rPr>
          <w:rFonts w:hint="cs"/>
          <w:rtl/>
        </w:rPr>
        <w:t>ک</w:t>
      </w:r>
      <w:r w:rsidR="00285F83" w:rsidRPr="00DE4439">
        <w:rPr>
          <w:rFonts w:hint="cs"/>
          <w:rtl/>
        </w:rPr>
        <w:t>ردن پل</w:t>
      </w:r>
      <w:r w:rsidR="00AE657A">
        <w:rPr>
          <w:rFonts w:hint="cs"/>
          <w:rtl/>
        </w:rPr>
        <w:t>ی</w:t>
      </w:r>
      <w:r w:rsidR="00285F83" w:rsidRPr="00DE4439">
        <w:rPr>
          <w:rFonts w:hint="cs"/>
          <w:rtl/>
        </w:rPr>
        <w:t>د</w:t>
      </w:r>
      <w:r w:rsidR="00AE657A">
        <w:rPr>
          <w:rFonts w:hint="cs"/>
          <w:rtl/>
        </w:rPr>
        <w:t>ی</w:t>
      </w:r>
      <w:r w:rsidR="00285F83" w:rsidRPr="00DE4439">
        <w:rPr>
          <w:rFonts w:hint="cs"/>
          <w:rtl/>
        </w:rPr>
        <w:t xml:space="preserve"> از آنها بر عصمت دلالت نم</w:t>
      </w:r>
      <w:r w:rsidR="00AE657A">
        <w:rPr>
          <w:rFonts w:hint="cs"/>
          <w:rtl/>
        </w:rPr>
        <w:t>ی</w:t>
      </w:r>
      <w:r w:rsidR="00285F83" w:rsidRPr="00DE4439">
        <w:rPr>
          <w:rFonts w:hint="cs"/>
          <w:rtl/>
        </w:rPr>
        <w:t>‌</w:t>
      </w:r>
      <w:r w:rsidR="00AE657A">
        <w:rPr>
          <w:rFonts w:hint="cs"/>
          <w:rtl/>
        </w:rPr>
        <w:t>ک</w:t>
      </w:r>
      <w:r w:rsidR="00285F83" w:rsidRPr="00DE4439">
        <w:rPr>
          <w:rFonts w:hint="cs"/>
          <w:rtl/>
        </w:rPr>
        <w:t>ند و ن</w:t>
      </w:r>
      <w:r w:rsidR="00AE657A">
        <w:rPr>
          <w:rFonts w:hint="cs"/>
          <w:rtl/>
        </w:rPr>
        <w:t>ی</w:t>
      </w:r>
      <w:r w:rsidR="00285F83" w:rsidRPr="00DE4439">
        <w:rPr>
          <w:rFonts w:hint="cs"/>
          <w:rtl/>
        </w:rPr>
        <w:t>ز بر امامت دلالت</w:t>
      </w:r>
      <w:r w:rsidR="00AE657A">
        <w:rPr>
          <w:rFonts w:hint="cs"/>
          <w:rtl/>
        </w:rPr>
        <w:t>ی</w:t>
      </w:r>
      <w:r w:rsidR="00C65289" w:rsidRPr="00DE4439">
        <w:rPr>
          <w:rFonts w:hint="cs"/>
          <w:rtl/>
        </w:rPr>
        <w:t xml:space="preserve"> ندارد.</w:t>
      </w:r>
    </w:p>
    <w:p w:rsidR="009B7C25" w:rsidRPr="00DE4439" w:rsidRDefault="00F703BB" w:rsidP="000F33CD">
      <w:pPr>
        <w:pStyle w:val="a4"/>
        <w:rPr>
          <w:rtl/>
        </w:rPr>
      </w:pPr>
      <w:bookmarkStart w:id="217" w:name="_Toc142089962"/>
      <w:bookmarkStart w:id="218" w:name="_Toc430071357"/>
      <w:r w:rsidRPr="00DE4439">
        <w:rPr>
          <w:rFonts w:hint="cs"/>
          <w:rtl/>
        </w:rPr>
        <w:t xml:space="preserve">3- </w:t>
      </w:r>
      <w:r w:rsidR="0051538B" w:rsidRPr="00DE4439">
        <w:rPr>
          <w:rFonts w:hint="cs"/>
          <w:rtl/>
        </w:rPr>
        <w:t>آ</w:t>
      </w:r>
      <w:r w:rsidR="00AE657A">
        <w:rPr>
          <w:rFonts w:hint="cs"/>
          <w:rtl/>
        </w:rPr>
        <w:t>ی</w:t>
      </w:r>
      <w:r w:rsidR="0051538B" w:rsidRPr="00DE4439">
        <w:rPr>
          <w:rFonts w:hint="cs"/>
          <w:rtl/>
        </w:rPr>
        <w:t>ت ولا</w:t>
      </w:r>
      <w:r w:rsidR="00AE657A">
        <w:rPr>
          <w:rFonts w:hint="cs"/>
          <w:rtl/>
        </w:rPr>
        <w:t>ی</w:t>
      </w:r>
      <w:r w:rsidR="0051538B" w:rsidRPr="00DE4439">
        <w:rPr>
          <w:rFonts w:hint="cs"/>
          <w:rtl/>
        </w:rPr>
        <w:t>ت</w:t>
      </w:r>
      <w:bookmarkEnd w:id="217"/>
      <w:bookmarkEnd w:id="218"/>
      <w:r w:rsidR="0051538B" w:rsidRPr="00DE4439">
        <w:rPr>
          <w:rFonts w:hint="cs"/>
          <w:rtl/>
        </w:rPr>
        <w:t xml:space="preserve"> </w:t>
      </w:r>
    </w:p>
    <w:p w:rsidR="005E65E6" w:rsidRPr="004169DA" w:rsidRDefault="006418C0" w:rsidP="007B1771">
      <w:pPr>
        <w:pStyle w:val="a"/>
        <w:rPr>
          <w:rStyle w:val="Char8"/>
          <w:rtl/>
        </w:rPr>
      </w:pPr>
      <w:r w:rsidRPr="00D139C3">
        <w:rPr>
          <w:rStyle w:val="Char0"/>
          <w:rFonts w:hint="cs"/>
          <w:rtl/>
        </w:rPr>
        <w:t>خداوند متعال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tl/>
        </w:rPr>
        <w:t xml:space="preserve">إِنَّمَا وَلِيُّكُمُ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وَرَسُولُهُ</w:t>
      </w:r>
      <w:r w:rsidR="007B1771" w:rsidRPr="004169DA">
        <w:rPr>
          <w:rStyle w:val="Char8"/>
          <w:rFonts w:hint="cs"/>
          <w:rtl/>
        </w:rPr>
        <w:t>ۥ</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ءَامَنُواْ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يُقِيمُونَ </w:t>
      </w:r>
      <w:r w:rsidR="007B1771" w:rsidRPr="004169DA">
        <w:rPr>
          <w:rStyle w:val="Char8"/>
          <w:rFonts w:hint="cs"/>
          <w:rtl/>
        </w:rPr>
        <w:t>ٱ</w:t>
      </w:r>
      <w:r w:rsidR="007B1771" w:rsidRPr="004169DA">
        <w:rPr>
          <w:rStyle w:val="Char8"/>
          <w:rFonts w:hint="eastAsia"/>
          <w:rtl/>
        </w:rPr>
        <w:t>لصَّلَوٰةَ</w:t>
      </w:r>
      <w:r w:rsidR="007B1771" w:rsidRPr="004169DA">
        <w:rPr>
          <w:rStyle w:val="Char8"/>
          <w:rtl/>
        </w:rPr>
        <w:t xml:space="preserve"> وَيُؤۡتُونَ </w:t>
      </w:r>
      <w:r w:rsidR="007B1771" w:rsidRPr="004169DA">
        <w:rPr>
          <w:rStyle w:val="Char8"/>
          <w:rFonts w:hint="cs"/>
          <w:rtl/>
        </w:rPr>
        <w:t>ٱ</w:t>
      </w:r>
      <w:r w:rsidR="007B1771" w:rsidRPr="004169DA">
        <w:rPr>
          <w:rStyle w:val="Char8"/>
          <w:rFonts w:hint="eastAsia"/>
          <w:rtl/>
        </w:rPr>
        <w:t>لزَّكَوٰةَ</w:t>
      </w:r>
      <w:r w:rsidR="007B1771" w:rsidRPr="004169DA">
        <w:rPr>
          <w:rStyle w:val="Char8"/>
          <w:rtl/>
        </w:rPr>
        <w:t xml:space="preserve"> وَهُمۡ رَٰكِعُونَ ٥٥</w:t>
      </w:r>
      <w:r w:rsidR="007B1771">
        <w:rPr>
          <w:rStyle w:val="Char0"/>
          <w:rFonts w:ascii="Traditional Arabic" w:hAnsi="Traditional Arabic" w:cs="Traditional Arabic"/>
          <w:rtl/>
        </w:rPr>
        <w:t>﴾</w:t>
      </w:r>
      <w:r w:rsidR="00784590" w:rsidRPr="00DE4439">
        <w:rPr>
          <w:rFonts w:ascii="Times New Roman" w:hAnsi="Times New Roman" w:hint="cs"/>
          <w:sz w:val="26"/>
          <w:szCs w:val="26"/>
          <w:rtl/>
        </w:rPr>
        <w:t xml:space="preserve"> </w:t>
      </w:r>
      <w:r w:rsidR="000F33CD" w:rsidRPr="000F33CD">
        <w:rPr>
          <w:rStyle w:val="Char4"/>
          <w:rFonts w:hint="cs"/>
          <w:rtl/>
        </w:rPr>
        <w:t>[</w:t>
      </w:r>
      <w:r w:rsidR="007260C5" w:rsidRPr="000F33CD">
        <w:rPr>
          <w:rStyle w:val="Char4"/>
          <w:rFonts w:hint="cs"/>
          <w:rtl/>
        </w:rPr>
        <w:t>المائد</w:t>
      </w:r>
      <w:r w:rsidR="000F33CD" w:rsidRPr="000F33CD">
        <w:rPr>
          <w:rStyle w:val="Char4"/>
          <w:rFonts w:hint="cs"/>
          <w:rtl/>
        </w:rPr>
        <w:t>ة</w:t>
      </w:r>
      <w:r w:rsidR="007260C5" w:rsidRPr="000F33CD">
        <w:rPr>
          <w:rStyle w:val="Char4"/>
          <w:rFonts w:hint="cs"/>
          <w:rtl/>
        </w:rPr>
        <w:t>: 55</w:t>
      </w:r>
      <w:r w:rsidR="000F33CD" w:rsidRPr="000F33CD">
        <w:rPr>
          <w:rStyle w:val="Char4"/>
          <w:rFonts w:hint="cs"/>
          <w:rtl/>
        </w:rPr>
        <w:t>]</w:t>
      </w:r>
      <w:r w:rsidR="007260C5" w:rsidRPr="00D139C3">
        <w:rPr>
          <w:rStyle w:val="Char0"/>
          <w:rFonts w:hint="cs"/>
          <w:rtl/>
        </w:rPr>
        <w:t>.</w:t>
      </w:r>
    </w:p>
    <w:p w:rsidR="005E65E6" w:rsidRPr="00DE4439" w:rsidRDefault="005E65E6" w:rsidP="000F33CD">
      <w:pPr>
        <w:pStyle w:val="a"/>
        <w:rPr>
          <w:rFonts w:ascii="Times New Roman" w:hAnsi="Times New Roman"/>
          <w:rtl/>
        </w:rPr>
      </w:pPr>
      <w:r w:rsidRPr="00DE4439">
        <w:rPr>
          <w:rFonts w:ascii="Times New Roman" w:hAnsi="Times New Roman" w:hint="cs"/>
          <w:rtl/>
        </w:rPr>
        <w:t>«</w:t>
      </w:r>
      <w:r w:rsidR="00DA0B4B" w:rsidRPr="00DE4439">
        <w:rPr>
          <w:rtl/>
        </w:rPr>
        <w:t xml:space="preserve">سرپرست و ولى </w:t>
      </w:r>
      <w:r w:rsidR="00DA0B4B" w:rsidRPr="00DE4439">
        <w:rPr>
          <w:rFonts w:hint="cs"/>
          <w:rtl/>
        </w:rPr>
        <w:t xml:space="preserve">و دوست </w:t>
      </w:r>
      <w:r w:rsidR="00DA0B4B" w:rsidRPr="00DE4439">
        <w:rPr>
          <w:rtl/>
        </w:rPr>
        <w:t>شما، تنها خداست و پ</w:t>
      </w:r>
      <w:r w:rsidR="00AE657A">
        <w:rPr>
          <w:rtl/>
        </w:rPr>
        <w:t>ی</w:t>
      </w:r>
      <w:r w:rsidR="00DA0B4B" w:rsidRPr="00DE4439">
        <w:rPr>
          <w:rtl/>
        </w:rPr>
        <w:t xml:space="preserve">امبر او و آنها </w:t>
      </w:r>
      <w:r w:rsidR="00AE657A">
        <w:rPr>
          <w:rtl/>
        </w:rPr>
        <w:t>ک</w:t>
      </w:r>
      <w:r w:rsidR="00DA0B4B" w:rsidRPr="00DE4439">
        <w:rPr>
          <w:rtl/>
        </w:rPr>
        <w:t>ه ا</w:t>
      </w:r>
      <w:r w:rsidR="00AE657A">
        <w:rPr>
          <w:rtl/>
        </w:rPr>
        <w:t>ی</w:t>
      </w:r>
      <w:r w:rsidR="00DA0B4B" w:rsidRPr="00DE4439">
        <w:rPr>
          <w:rtl/>
        </w:rPr>
        <w:t xml:space="preserve">مان آورده‏اند; همانها </w:t>
      </w:r>
      <w:r w:rsidR="00AE657A">
        <w:rPr>
          <w:rtl/>
        </w:rPr>
        <w:t>ک</w:t>
      </w:r>
      <w:r w:rsidR="00DA0B4B" w:rsidRPr="00DE4439">
        <w:rPr>
          <w:rtl/>
        </w:rPr>
        <w:t>ه نماز را برپا مى‏دارند، و در حال ر</w:t>
      </w:r>
      <w:r w:rsidR="00AE657A">
        <w:rPr>
          <w:rtl/>
        </w:rPr>
        <w:t>ک</w:t>
      </w:r>
      <w:r w:rsidR="00DA0B4B" w:rsidRPr="00DE4439">
        <w:rPr>
          <w:rtl/>
        </w:rPr>
        <w:t>وع، ز</w:t>
      </w:r>
      <w:r w:rsidR="00AE657A">
        <w:rPr>
          <w:rtl/>
        </w:rPr>
        <w:t>ک</w:t>
      </w:r>
      <w:r w:rsidR="00DA0B4B" w:rsidRPr="00DE4439">
        <w:rPr>
          <w:rtl/>
        </w:rPr>
        <w:t xml:space="preserve">ات مى‏دهند </w:t>
      </w:r>
      <w:r w:rsidR="00DA0B4B" w:rsidRPr="00DE4439">
        <w:rPr>
          <w:rFonts w:hint="cs"/>
          <w:rtl/>
        </w:rPr>
        <w:t>(</w:t>
      </w:r>
      <w:r w:rsidR="00DA0B4B" w:rsidRPr="00DE4439">
        <w:rPr>
          <w:rtl/>
        </w:rPr>
        <w:t>مراد از</w:t>
      </w:r>
      <w:r w:rsidR="00AD59B7" w:rsidRPr="00DE4439">
        <w:rPr>
          <w:rFonts w:hint="cs"/>
          <w:rtl/>
        </w:rPr>
        <w:t xml:space="preserve"> </w:t>
      </w:r>
      <w:r w:rsidR="00DA0B4B" w:rsidRPr="00DE4439">
        <w:rPr>
          <w:rtl/>
        </w:rPr>
        <w:t>ر</w:t>
      </w:r>
      <w:r w:rsidR="00AE657A">
        <w:rPr>
          <w:rtl/>
        </w:rPr>
        <w:t>ک</w:t>
      </w:r>
      <w:r w:rsidR="00DA0B4B" w:rsidRPr="00DE4439">
        <w:rPr>
          <w:rtl/>
        </w:rPr>
        <w:t>وع: خشوع‌ و خضوع‌ برا</w:t>
      </w:r>
      <w:r w:rsidR="00AE657A">
        <w:rPr>
          <w:rtl/>
        </w:rPr>
        <w:t>ی</w:t>
      </w:r>
      <w:r w:rsidR="00DA0B4B" w:rsidRPr="00DE4439">
        <w:rPr>
          <w:rtl/>
        </w:rPr>
        <w:t xml:space="preserve">‌ </w:t>
      </w:r>
      <w:r w:rsidR="00DA0B4B" w:rsidRPr="00DE4439">
        <w:rPr>
          <w:rFonts w:hint="cs"/>
          <w:rtl/>
        </w:rPr>
        <w:t>خداست</w:t>
      </w:r>
      <w:r w:rsidR="00DA0B4B" w:rsidRPr="00DE4439">
        <w:rPr>
          <w:rtl/>
        </w:rPr>
        <w:t xml:space="preserve">. </w:t>
      </w:r>
      <w:r w:rsidR="00AE657A">
        <w:rPr>
          <w:rtl/>
        </w:rPr>
        <w:t>ی</w:t>
      </w:r>
      <w:r w:rsidR="00DA0B4B" w:rsidRPr="00DE4439">
        <w:rPr>
          <w:rtl/>
        </w:rPr>
        <w:t>عن</w:t>
      </w:r>
      <w:r w:rsidR="00AE657A">
        <w:rPr>
          <w:rtl/>
        </w:rPr>
        <w:t>ی</w:t>
      </w:r>
      <w:r w:rsidR="00DA0B4B" w:rsidRPr="00DE4439">
        <w:rPr>
          <w:rtl/>
        </w:rPr>
        <w:t>: نماز را در</w:t>
      </w:r>
      <w:r w:rsidR="00AD59B7" w:rsidRPr="00DE4439">
        <w:rPr>
          <w:rFonts w:hint="cs"/>
          <w:rtl/>
        </w:rPr>
        <w:t xml:space="preserve"> </w:t>
      </w:r>
      <w:r w:rsidR="00DA0B4B" w:rsidRPr="00DE4439">
        <w:rPr>
          <w:rtl/>
        </w:rPr>
        <w:t>حال</w:t>
      </w:r>
      <w:r w:rsidR="00AE657A">
        <w:rPr>
          <w:rtl/>
        </w:rPr>
        <w:t>ی</w:t>
      </w:r>
      <w:r w:rsidR="00DA0B4B" w:rsidRPr="00DE4439">
        <w:rPr>
          <w:rtl/>
        </w:rPr>
        <w:t>‌</w:t>
      </w:r>
      <w:r w:rsidR="00AE657A">
        <w:rPr>
          <w:rtl/>
        </w:rPr>
        <w:t>ک</w:t>
      </w:r>
      <w:r w:rsidR="00DA0B4B" w:rsidRPr="00DE4439">
        <w:rPr>
          <w:rtl/>
        </w:rPr>
        <w:t>ه‌ خاشع‌ وخاضع‌اند برپا م</w:t>
      </w:r>
      <w:r w:rsidR="00AE657A">
        <w:rPr>
          <w:rtl/>
        </w:rPr>
        <w:t>ی</w:t>
      </w:r>
      <w:r w:rsidR="00DA0B4B" w:rsidRPr="00DE4439">
        <w:rPr>
          <w:rtl/>
        </w:rPr>
        <w:t>‌دارند</w:t>
      </w:r>
      <w:r w:rsidR="00AD59B7" w:rsidRPr="00DE4439">
        <w:rPr>
          <w:rFonts w:hint="cs"/>
          <w:rtl/>
        </w:rPr>
        <w:t>،</w:t>
      </w:r>
      <w:r w:rsidR="00DA0B4B" w:rsidRPr="00DE4439">
        <w:rPr>
          <w:rtl/>
        </w:rPr>
        <w:t xml:space="preserve"> و ز</w:t>
      </w:r>
      <w:r w:rsidR="00AE657A">
        <w:rPr>
          <w:rtl/>
        </w:rPr>
        <w:t>ک</w:t>
      </w:r>
      <w:r w:rsidR="00DA0B4B" w:rsidRPr="00DE4439">
        <w:rPr>
          <w:rtl/>
        </w:rPr>
        <w:t>ات‌ را در حال</w:t>
      </w:r>
      <w:r w:rsidR="00AE657A">
        <w:rPr>
          <w:rtl/>
        </w:rPr>
        <w:t>ی</w:t>
      </w:r>
      <w:r w:rsidR="00DA0B4B" w:rsidRPr="00DE4439">
        <w:rPr>
          <w:rtl/>
        </w:rPr>
        <w:t xml:space="preserve">‌ </w:t>
      </w:r>
      <w:r w:rsidR="00AE657A">
        <w:rPr>
          <w:rtl/>
        </w:rPr>
        <w:t>ک</w:t>
      </w:r>
      <w:r w:rsidR="00DA0B4B" w:rsidRPr="00DE4439">
        <w:rPr>
          <w:rtl/>
        </w:rPr>
        <w:t>ه‌ بر فقرا ت</w:t>
      </w:r>
      <w:r w:rsidR="00AE657A">
        <w:rPr>
          <w:rtl/>
        </w:rPr>
        <w:t>ک</w:t>
      </w:r>
      <w:r w:rsidR="00DA0B4B" w:rsidRPr="00DE4439">
        <w:rPr>
          <w:rtl/>
        </w:rPr>
        <w:t>بر نورز</w:t>
      </w:r>
      <w:r w:rsidR="00AE657A">
        <w:rPr>
          <w:rtl/>
        </w:rPr>
        <w:t>ی</w:t>
      </w:r>
      <w:r w:rsidR="00DA0B4B" w:rsidRPr="00DE4439">
        <w:rPr>
          <w:rtl/>
        </w:rPr>
        <w:t>ده‌ و برآنان</w:t>
      </w:r>
      <w:r w:rsidR="00AD59B7" w:rsidRPr="00DE4439">
        <w:rPr>
          <w:rFonts w:hint="cs"/>
          <w:rtl/>
        </w:rPr>
        <w:t xml:space="preserve"> </w:t>
      </w:r>
      <w:r w:rsidR="00DA0B4B" w:rsidRPr="00DE4439">
        <w:rPr>
          <w:rtl/>
        </w:rPr>
        <w:t>‌برتر</w:t>
      </w:r>
      <w:r w:rsidR="00AE657A">
        <w:rPr>
          <w:rtl/>
        </w:rPr>
        <w:t>ی</w:t>
      </w:r>
      <w:r w:rsidR="00DA0B4B" w:rsidRPr="00DE4439">
        <w:rPr>
          <w:rtl/>
        </w:rPr>
        <w:t>‌ نم</w:t>
      </w:r>
      <w:r w:rsidR="00AE657A">
        <w:rPr>
          <w:rtl/>
        </w:rPr>
        <w:t>ی</w:t>
      </w:r>
      <w:r w:rsidR="00DA0B4B" w:rsidRPr="00DE4439">
        <w:rPr>
          <w:rtl/>
        </w:rPr>
        <w:t>‌جو</w:t>
      </w:r>
      <w:r w:rsidR="00AE657A">
        <w:rPr>
          <w:rtl/>
        </w:rPr>
        <w:t>ی</w:t>
      </w:r>
      <w:r w:rsidR="00DA0B4B" w:rsidRPr="00DE4439">
        <w:rPr>
          <w:rtl/>
        </w:rPr>
        <w:t>ند، م</w:t>
      </w:r>
      <w:r w:rsidR="00AE657A">
        <w:rPr>
          <w:rtl/>
        </w:rPr>
        <w:t>ی</w:t>
      </w:r>
      <w:r w:rsidR="00DA0B4B" w:rsidRPr="00DE4439">
        <w:rPr>
          <w:rtl/>
        </w:rPr>
        <w:t>‌پردازند پس‌ ا</w:t>
      </w:r>
      <w:r w:rsidR="00AE657A">
        <w:rPr>
          <w:rtl/>
        </w:rPr>
        <w:t>ی</w:t>
      </w:r>
      <w:r w:rsidR="00DA0B4B" w:rsidRPr="00DE4439">
        <w:rPr>
          <w:rtl/>
        </w:rPr>
        <w:t>شان‌ پ</w:t>
      </w:r>
      <w:r w:rsidR="00AE657A">
        <w:rPr>
          <w:rtl/>
        </w:rPr>
        <w:t>ی</w:t>
      </w:r>
      <w:r w:rsidR="00DA0B4B" w:rsidRPr="00DE4439">
        <w:rPr>
          <w:rtl/>
        </w:rPr>
        <w:t>وسته‌ فروتن‌اند</w:t>
      </w:r>
      <w:r w:rsidR="00DA0B4B" w:rsidRPr="00DE4439">
        <w:rPr>
          <w:rFonts w:ascii="Times New Roman" w:hAnsi="Times New Roman" w:hint="cs"/>
          <w:rtl/>
        </w:rPr>
        <w:t>)</w:t>
      </w:r>
      <w:r w:rsidRPr="00DE4439">
        <w:rPr>
          <w:rFonts w:ascii="Times New Roman" w:hAnsi="Times New Roman" w:hint="cs"/>
          <w:rtl/>
        </w:rPr>
        <w:t>».</w:t>
      </w:r>
    </w:p>
    <w:p w:rsidR="00556755" w:rsidRPr="004169DA" w:rsidRDefault="00B4380B" w:rsidP="007B1771">
      <w:pPr>
        <w:pStyle w:val="a"/>
        <w:rPr>
          <w:rStyle w:val="Char8"/>
          <w:rtl/>
        </w:rPr>
      </w:pPr>
      <w:r w:rsidRPr="00DE4439">
        <w:rPr>
          <w:rFonts w:hint="cs"/>
          <w:rtl/>
        </w:rPr>
        <w:t>در تفس</w:t>
      </w:r>
      <w:r w:rsidR="00AE657A">
        <w:rPr>
          <w:rFonts w:hint="cs"/>
          <w:rtl/>
        </w:rPr>
        <w:t>ی</w:t>
      </w:r>
      <w:r w:rsidRPr="00DE4439">
        <w:rPr>
          <w:rFonts w:hint="cs"/>
          <w:rtl/>
        </w:rPr>
        <w:t>ر ا</w:t>
      </w:r>
      <w:r w:rsidR="00AE657A">
        <w:rPr>
          <w:rFonts w:hint="cs"/>
          <w:rtl/>
        </w:rPr>
        <w:t>ی</w:t>
      </w:r>
      <w:r w:rsidRPr="00DE4439">
        <w:rPr>
          <w:rFonts w:hint="cs"/>
          <w:rtl/>
        </w:rPr>
        <w:t>ن آ</w:t>
      </w:r>
      <w:r w:rsidR="00AE657A">
        <w:rPr>
          <w:rFonts w:hint="cs"/>
          <w:rtl/>
        </w:rPr>
        <w:t>ی</w:t>
      </w:r>
      <w:r w:rsidRPr="00DE4439">
        <w:rPr>
          <w:rFonts w:hint="cs"/>
          <w:rtl/>
        </w:rPr>
        <w:t>ه حد</w:t>
      </w:r>
      <w:r w:rsidR="00AE657A">
        <w:rPr>
          <w:rFonts w:hint="cs"/>
          <w:rtl/>
        </w:rPr>
        <w:t>ی</w:t>
      </w:r>
      <w:r w:rsidRPr="00DE4439">
        <w:rPr>
          <w:rFonts w:hint="cs"/>
          <w:rtl/>
        </w:rPr>
        <w:t>ث</w:t>
      </w:r>
      <w:r w:rsidR="00AE657A">
        <w:rPr>
          <w:rFonts w:hint="cs"/>
          <w:rtl/>
        </w:rPr>
        <w:t>ی</w:t>
      </w:r>
      <w:r w:rsidRPr="00DE4439">
        <w:rPr>
          <w:rFonts w:hint="cs"/>
          <w:rtl/>
        </w:rPr>
        <w:t xml:space="preserve"> از عل</w:t>
      </w:r>
      <w:r w:rsidR="00AE657A">
        <w:rPr>
          <w:rFonts w:hint="cs"/>
          <w:rtl/>
        </w:rPr>
        <w:t>ی</w:t>
      </w:r>
      <w:r w:rsidR="00DF03ED" w:rsidRPr="00DF03ED">
        <w:rPr>
          <w:rFonts w:cs="CTraditional Arabic" w:hint="cs"/>
          <w:rtl/>
        </w:rPr>
        <w:t>س</w:t>
      </w:r>
      <w:r w:rsidR="00D576C3" w:rsidRPr="00DE4439">
        <w:rPr>
          <w:rFonts w:hint="cs"/>
          <w:rtl/>
        </w:rPr>
        <w:t xml:space="preserve"> ب</w:t>
      </w:r>
      <w:r w:rsidR="00AE657A">
        <w:rPr>
          <w:rFonts w:hint="cs"/>
          <w:rtl/>
        </w:rPr>
        <w:t>ی</w:t>
      </w:r>
      <w:r w:rsidR="00D576C3" w:rsidRPr="00DE4439">
        <w:rPr>
          <w:rFonts w:hint="cs"/>
          <w:rtl/>
        </w:rPr>
        <w:t xml:space="preserve">ان </w:t>
      </w:r>
      <w:r w:rsidR="00AE657A">
        <w:rPr>
          <w:rFonts w:hint="cs"/>
          <w:rtl/>
        </w:rPr>
        <w:t>ک</w:t>
      </w:r>
      <w:r w:rsidR="00D576C3" w:rsidRPr="00DE4439">
        <w:rPr>
          <w:rFonts w:hint="cs"/>
          <w:rtl/>
        </w:rPr>
        <w:t xml:space="preserve">رده‌اند </w:t>
      </w:r>
      <w:r w:rsidR="00AE657A">
        <w:rPr>
          <w:rFonts w:hint="cs"/>
          <w:rtl/>
        </w:rPr>
        <w:t>ک</w:t>
      </w:r>
      <w:r w:rsidR="00EC6E0C" w:rsidRPr="00DE4439">
        <w:rPr>
          <w:rFonts w:hint="cs"/>
          <w:rtl/>
        </w:rPr>
        <w:t>ه او در نماز در حال ر</w:t>
      </w:r>
      <w:r w:rsidR="00AE657A">
        <w:rPr>
          <w:rFonts w:hint="cs"/>
          <w:rtl/>
        </w:rPr>
        <w:t>ک</w:t>
      </w:r>
      <w:r w:rsidR="00EC6E0C" w:rsidRPr="00DE4439">
        <w:rPr>
          <w:rFonts w:hint="cs"/>
          <w:rtl/>
        </w:rPr>
        <w:t>وع بود، و در ا</w:t>
      </w:r>
      <w:r w:rsidR="00AE657A">
        <w:rPr>
          <w:rFonts w:hint="cs"/>
          <w:rtl/>
        </w:rPr>
        <w:t>ی</w:t>
      </w:r>
      <w:r w:rsidR="00EC6E0C" w:rsidRPr="00DE4439">
        <w:rPr>
          <w:rFonts w:hint="cs"/>
          <w:rtl/>
        </w:rPr>
        <w:t>ن هنگام فق</w:t>
      </w:r>
      <w:r w:rsidR="00AE657A">
        <w:rPr>
          <w:rFonts w:hint="cs"/>
          <w:rtl/>
        </w:rPr>
        <w:t>ی</w:t>
      </w:r>
      <w:r w:rsidR="00EC6E0C" w:rsidRPr="00DE4439">
        <w:rPr>
          <w:rFonts w:hint="cs"/>
          <w:rtl/>
        </w:rPr>
        <w:t>ر</w:t>
      </w:r>
      <w:r w:rsidR="00AE657A">
        <w:rPr>
          <w:rFonts w:hint="cs"/>
          <w:rtl/>
        </w:rPr>
        <w:t>ی</w:t>
      </w:r>
      <w:r w:rsidR="00EC6E0C" w:rsidRPr="00DE4439">
        <w:rPr>
          <w:rFonts w:hint="cs"/>
          <w:rtl/>
        </w:rPr>
        <w:t xml:space="preserve"> آمد و صدقه م</w:t>
      </w:r>
      <w:r w:rsidR="00AE657A">
        <w:rPr>
          <w:rFonts w:hint="cs"/>
          <w:rtl/>
        </w:rPr>
        <w:t>ی</w:t>
      </w:r>
      <w:r w:rsidR="00EC6E0C" w:rsidRPr="00DE4439">
        <w:rPr>
          <w:rFonts w:hint="cs"/>
          <w:rtl/>
        </w:rPr>
        <w:t xml:space="preserve">‌خواست و گفته‌اند </w:t>
      </w:r>
      <w:r w:rsidR="00AE657A">
        <w:rPr>
          <w:rFonts w:hint="cs"/>
          <w:rtl/>
        </w:rPr>
        <w:t>ک</w:t>
      </w:r>
      <w:r w:rsidR="00EC6E0C" w:rsidRPr="00DE4439">
        <w:rPr>
          <w:rFonts w:hint="cs"/>
          <w:rtl/>
        </w:rPr>
        <w:t>ه ز</w:t>
      </w:r>
      <w:r w:rsidR="00AE657A">
        <w:rPr>
          <w:rFonts w:hint="cs"/>
          <w:rtl/>
        </w:rPr>
        <w:t>ک</w:t>
      </w:r>
      <w:r w:rsidR="00EC6E0C" w:rsidRPr="00DE4439">
        <w:rPr>
          <w:rFonts w:hint="cs"/>
          <w:rtl/>
        </w:rPr>
        <w:t>ات م</w:t>
      </w:r>
      <w:r w:rsidR="00AE657A">
        <w:rPr>
          <w:rFonts w:hint="cs"/>
          <w:rtl/>
        </w:rPr>
        <w:t>ی</w:t>
      </w:r>
      <w:r w:rsidR="00EC6E0C" w:rsidRPr="00DE4439">
        <w:rPr>
          <w:rFonts w:hint="cs"/>
          <w:rtl/>
        </w:rPr>
        <w:t>‌خواست آنگاه عل</w:t>
      </w:r>
      <w:r w:rsidR="00AE657A">
        <w:rPr>
          <w:rFonts w:hint="cs"/>
          <w:rtl/>
        </w:rPr>
        <w:t>ی</w:t>
      </w:r>
      <w:r w:rsidR="00EC6E0C" w:rsidRPr="00DE4439">
        <w:rPr>
          <w:rFonts w:hint="cs"/>
          <w:rtl/>
        </w:rPr>
        <w:t xml:space="preserve"> دستش را دراز </w:t>
      </w:r>
      <w:r w:rsidR="00AE657A">
        <w:rPr>
          <w:rFonts w:hint="cs"/>
          <w:rtl/>
        </w:rPr>
        <w:t>ک</w:t>
      </w:r>
      <w:r w:rsidR="00EC6E0C" w:rsidRPr="00DE4439">
        <w:rPr>
          <w:rFonts w:hint="cs"/>
          <w:rtl/>
        </w:rPr>
        <w:t>رد و فق</w:t>
      </w:r>
      <w:r w:rsidR="00AE657A">
        <w:rPr>
          <w:rFonts w:hint="cs"/>
          <w:rtl/>
        </w:rPr>
        <w:t>ی</w:t>
      </w:r>
      <w:r w:rsidR="00EC6E0C" w:rsidRPr="00DE4439">
        <w:rPr>
          <w:rFonts w:hint="cs"/>
          <w:rtl/>
        </w:rPr>
        <w:t>ر انگشتر</w:t>
      </w:r>
      <w:r w:rsidR="00AE657A">
        <w:rPr>
          <w:rFonts w:hint="cs"/>
          <w:rtl/>
        </w:rPr>
        <w:t>ی</w:t>
      </w:r>
      <w:r w:rsidR="00EC6E0C" w:rsidRPr="00DE4439">
        <w:rPr>
          <w:rFonts w:hint="cs"/>
          <w:rtl/>
        </w:rPr>
        <w:t xml:space="preserve"> را </w:t>
      </w:r>
      <w:r w:rsidR="00AE657A">
        <w:rPr>
          <w:rFonts w:hint="cs"/>
          <w:rtl/>
        </w:rPr>
        <w:t>ک</w:t>
      </w:r>
      <w:r w:rsidR="00EC6E0C" w:rsidRPr="00DE4439">
        <w:rPr>
          <w:rFonts w:hint="cs"/>
          <w:rtl/>
        </w:rPr>
        <w:t xml:space="preserve">ه در </w:t>
      </w:r>
      <w:r w:rsidR="006D332F" w:rsidRPr="00DE4439">
        <w:rPr>
          <w:rFonts w:hint="cs"/>
          <w:rtl/>
        </w:rPr>
        <w:t>دست عل</w:t>
      </w:r>
      <w:r w:rsidR="00AE657A">
        <w:rPr>
          <w:rFonts w:hint="cs"/>
          <w:rtl/>
        </w:rPr>
        <w:t>ی</w:t>
      </w:r>
      <w:r w:rsidR="006D332F" w:rsidRPr="00DE4439">
        <w:rPr>
          <w:rFonts w:hint="cs"/>
          <w:rtl/>
        </w:rPr>
        <w:t xml:space="preserve"> بود از دست عل</w:t>
      </w:r>
      <w:r w:rsidR="00AE657A">
        <w:rPr>
          <w:rFonts w:hint="cs"/>
          <w:rtl/>
        </w:rPr>
        <w:t>ی</w:t>
      </w:r>
      <w:r w:rsidR="00DF03ED" w:rsidRPr="00DF03ED">
        <w:rPr>
          <w:rFonts w:cs="CTraditional Arabic" w:hint="cs"/>
          <w:rtl/>
        </w:rPr>
        <w:t>س</w:t>
      </w:r>
      <w:r w:rsidR="0068404E" w:rsidRPr="00DE4439">
        <w:rPr>
          <w:rFonts w:hint="cs"/>
          <w:rtl/>
        </w:rPr>
        <w:t xml:space="preserve"> گرفت،</w:t>
      </w:r>
      <w:r w:rsidR="00AD0140" w:rsidRPr="00DE4439">
        <w:rPr>
          <w:rFonts w:hint="cs"/>
          <w:rtl/>
        </w:rPr>
        <w:t xml:space="preserve"> و خداوند آ</w:t>
      </w:r>
      <w:r w:rsidR="00AE657A">
        <w:rPr>
          <w:rFonts w:hint="cs"/>
          <w:rtl/>
        </w:rPr>
        <w:t>ی</w:t>
      </w:r>
      <w:r w:rsidR="00AD0140" w:rsidRPr="00DE4439">
        <w:rPr>
          <w:rFonts w:hint="cs"/>
          <w:rtl/>
        </w:rPr>
        <w:t xml:space="preserve">ه نازل </w:t>
      </w:r>
      <w:r w:rsidR="00AE657A">
        <w:rPr>
          <w:rFonts w:hint="cs"/>
          <w:rtl/>
        </w:rPr>
        <w:t>ک</w:t>
      </w:r>
      <w:r w:rsidR="00AD0140" w:rsidRPr="00DE4439">
        <w:rPr>
          <w:rFonts w:hint="cs"/>
          <w:rtl/>
        </w:rPr>
        <w:t xml:space="preserve">رد </w:t>
      </w:r>
      <w:r w:rsidR="00AE657A">
        <w:rPr>
          <w:rFonts w:hint="cs"/>
          <w:rtl/>
        </w:rPr>
        <w:t>ک</w:t>
      </w:r>
      <w:r w:rsidR="00AD0140" w:rsidRPr="00DE4439">
        <w:rPr>
          <w:rFonts w:hint="cs"/>
          <w:rtl/>
        </w:rPr>
        <w:t>ه</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إِنَّمَا وَلِيُّكُمُ </w:t>
      </w:r>
      <w:r w:rsidR="007B1771" w:rsidRPr="004169DA">
        <w:rPr>
          <w:rStyle w:val="Char8"/>
          <w:rFonts w:hint="cs"/>
          <w:rtl/>
        </w:rPr>
        <w:t>ٱ</w:t>
      </w:r>
      <w:r w:rsidR="007B1771" w:rsidRPr="004169DA">
        <w:rPr>
          <w:rStyle w:val="Char8"/>
          <w:rFonts w:hint="eastAsia"/>
          <w:rtl/>
        </w:rPr>
        <w:t>للَّهُ</w:t>
      </w:r>
      <w:r w:rsidR="007B1771" w:rsidRPr="004169DA">
        <w:rPr>
          <w:rStyle w:val="Char8"/>
          <w:rtl/>
        </w:rPr>
        <w:t xml:space="preserve"> وَرَسُولُهُ</w:t>
      </w:r>
      <w:r w:rsidR="007B1771" w:rsidRPr="004169DA">
        <w:rPr>
          <w:rStyle w:val="Char8"/>
          <w:rFonts w:hint="cs"/>
          <w:rtl/>
        </w:rPr>
        <w:t>ۥ</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ءَامَنُواْ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يُقِيمُونَ </w:t>
      </w:r>
      <w:r w:rsidR="007B1771" w:rsidRPr="004169DA">
        <w:rPr>
          <w:rStyle w:val="Char8"/>
          <w:rFonts w:hint="cs"/>
          <w:rtl/>
        </w:rPr>
        <w:t>ٱ</w:t>
      </w:r>
      <w:r w:rsidR="007B1771" w:rsidRPr="004169DA">
        <w:rPr>
          <w:rStyle w:val="Char8"/>
          <w:rFonts w:hint="eastAsia"/>
          <w:rtl/>
        </w:rPr>
        <w:t>لصَّلَوٰةَ</w:t>
      </w:r>
      <w:r w:rsidR="007B1771" w:rsidRPr="004169DA">
        <w:rPr>
          <w:rStyle w:val="Char8"/>
          <w:rtl/>
        </w:rPr>
        <w:t xml:space="preserve"> وَيُؤۡتُونَ </w:t>
      </w:r>
      <w:r w:rsidR="007B1771" w:rsidRPr="004169DA">
        <w:rPr>
          <w:rStyle w:val="Char8"/>
          <w:rFonts w:hint="cs"/>
          <w:rtl/>
        </w:rPr>
        <w:t>ٱ</w:t>
      </w:r>
      <w:r w:rsidR="007B1771" w:rsidRPr="004169DA">
        <w:rPr>
          <w:rStyle w:val="Char8"/>
          <w:rFonts w:hint="eastAsia"/>
          <w:rtl/>
        </w:rPr>
        <w:t>لزَّكَوٰةَ</w:t>
      </w:r>
      <w:r w:rsidR="007B1771" w:rsidRPr="004169DA">
        <w:rPr>
          <w:rStyle w:val="Char8"/>
          <w:rtl/>
        </w:rPr>
        <w:t xml:space="preserve"> وَهُمۡ رَٰكِعُونَ ٥٥</w:t>
      </w:r>
      <w:r w:rsidR="007B1771">
        <w:rPr>
          <w:rFonts w:ascii="Traditional Arabic" w:hAnsi="Traditional Arabic" w:cs="Traditional Arabic"/>
          <w:rtl/>
        </w:rPr>
        <w:t>﴾</w:t>
      </w:r>
      <w:r w:rsidR="00784590" w:rsidRPr="00DE4439">
        <w:rPr>
          <w:rFonts w:hint="cs"/>
          <w:rtl/>
        </w:rPr>
        <w:t xml:space="preserve"> </w:t>
      </w:r>
      <w:r w:rsidR="00E568C4" w:rsidRPr="00DE4439">
        <w:rPr>
          <w:rFonts w:hint="cs"/>
          <w:rtl/>
        </w:rPr>
        <w:t>م</w:t>
      </w:r>
      <w:r w:rsidR="00AE657A">
        <w:rPr>
          <w:rFonts w:hint="cs"/>
          <w:rtl/>
        </w:rPr>
        <w:t>ی</w:t>
      </w:r>
      <w:r w:rsidR="00E568C4" w:rsidRPr="00DE4439">
        <w:rPr>
          <w:rFonts w:hint="cs"/>
          <w:rtl/>
        </w:rPr>
        <w:t>‌گو</w:t>
      </w:r>
      <w:r w:rsidR="00AE657A">
        <w:rPr>
          <w:rFonts w:hint="cs"/>
          <w:rtl/>
        </w:rPr>
        <w:t>ی</w:t>
      </w:r>
      <w:r w:rsidR="00E568C4" w:rsidRPr="00DE4439">
        <w:rPr>
          <w:rFonts w:hint="cs"/>
          <w:rtl/>
        </w:rPr>
        <w:t xml:space="preserve">ند </w:t>
      </w:r>
      <w:r w:rsidR="00AE657A">
        <w:rPr>
          <w:rFonts w:hint="cs"/>
          <w:rtl/>
        </w:rPr>
        <w:t>ک</w:t>
      </w:r>
      <w:r w:rsidR="00E568C4" w:rsidRPr="00DE4439">
        <w:rPr>
          <w:rFonts w:hint="cs"/>
          <w:rtl/>
        </w:rPr>
        <w:t>س</w:t>
      </w:r>
      <w:r w:rsidR="00AE657A">
        <w:rPr>
          <w:rFonts w:hint="cs"/>
          <w:rtl/>
        </w:rPr>
        <w:t>ی</w:t>
      </w:r>
      <w:r w:rsidR="00E568C4" w:rsidRPr="00DE4439">
        <w:rPr>
          <w:rFonts w:hint="cs"/>
          <w:rtl/>
        </w:rPr>
        <w:t xml:space="preserve"> جز عل</w:t>
      </w:r>
      <w:r w:rsidR="00AE657A">
        <w:rPr>
          <w:rFonts w:hint="cs"/>
          <w:rtl/>
        </w:rPr>
        <w:t>ی</w:t>
      </w:r>
      <w:r w:rsidR="00E568C4" w:rsidRPr="00DE4439">
        <w:rPr>
          <w:rFonts w:hint="cs"/>
          <w:rtl/>
        </w:rPr>
        <w:t xml:space="preserve"> در حال ر</w:t>
      </w:r>
      <w:r w:rsidR="00AE657A">
        <w:rPr>
          <w:rFonts w:hint="cs"/>
          <w:rtl/>
        </w:rPr>
        <w:t>ک</w:t>
      </w:r>
      <w:r w:rsidR="00E568C4" w:rsidRPr="00DE4439">
        <w:rPr>
          <w:rFonts w:hint="cs"/>
          <w:rtl/>
        </w:rPr>
        <w:t>وع ز</w:t>
      </w:r>
      <w:r w:rsidR="00AE657A">
        <w:rPr>
          <w:rFonts w:hint="cs"/>
          <w:rtl/>
        </w:rPr>
        <w:t>ک</w:t>
      </w:r>
      <w:r w:rsidR="00E568C4" w:rsidRPr="00DE4439">
        <w:rPr>
          <w:rFonts w:hint="cs"/>
          <w:rtl/>
        </w:rPr>
        <w:t>ات نداده است پس عل</w:t>
      </w:r>
      <w:r w:rsidR="00AE657A">
        <w:rPr>
          <w:rFonts w:hint="cs"/>
          <w:rtl/>
        </w:rPr>
        <w:t>ی</w:t>
      </w:r>
      <w:r w:rsidR="00E568C4" w:rsidRPr="00DE4439">
        <w:rPr>
          <w:rFonts w:hint="cs"/>
          <w:rtl/>
        </w:rPr>
        <w:t xml:space="preserve"> ول</w:t>
      </w:r>
      <w:r w:rsidR="00AE657A">
        <w:rPr>
          <w:rFonts w:hint="cs"/>
          <w:rtl/>
        </w:rPr>
        <w:t>ی</w:t>
      </w:r>
      <w:r w:rsidR="00E568C4" w:rsidRPr="00DE4439">
        <w:rPr>
          <w:rFonts w:hint="cs"/>
          <w:rtl/>
        </w:rPr>
        <w:t xml:space="preserve"> است و او خل</w:t>
      </w:r>
      <w:r w:rsidR="00AE657A">
        <w:rPr>
          <w:rFonts w:hint="cs"/>
          <w:rtl/>
        </w:rPr>
        <w:t>ی</w:t>
      </w:r>
      <w:r w:rsidR="00E568C4" w:rsidRPr="00DE4439">
        <w:rPr>
          <w:rFonts w:hint="cs"/>
          <w:rtl/>
        </w:rPr>
        <w:t>فه م</w:t>
      </w:r>
      <w:r w:rsidR="00AE657A">
        <w:rPr>
          <w:rFonts w:hint="cs"/>
          <w:rtl/>
        </w:rPr>
        <w:t>ی</w:t>
      </w:r>
      <w:r w:rsidR="00C14163" w:rsidRPr="00DE4439">
        <w:rPr>
          <w:rFonts w:hint="cs"/>
          <w:rtl/>
        </w:rPr>
        <w:t>‌باشد.</w:t>
      </w:r>
    </w:p>
    <w:p w:rsidR="00E568C4" w:rsidRPr="00DE4439" w:rsidRDefault="00E568C4" w:rsidP="000F33CD">
      <w:pPr>
        <w:pStyle w:val="a2"/>
        <w:rPr>
          <w:rtl/>
        </w:rPr>
      </w:pPr>
      <w:r w:rsidRPr="00DE4439">
        <w:rPr>
          <w:rFonts w:hint="cs"/>
          <w:rtl/>
        </w:rPr>
        <w:t>پاسخ به استدلال آنها</w:t>
      </w:r>
      <w:r w:rsidR="00784590" w:rsidRPr="00DE4439">
        <w:rPr>
          <w:rFonts w:hint="cs"/>
          <w:rtl/>
        </w:rPr>
        <w:t xml:space="preserve">: </w:t>
      </w:r>
    </w:p>
    <w:p w:rsidR="005E65E6" w:rsidRPr="004169DA" w:rsidRDefault="003A528A" w:rsidP="007B1771">
      <w:pPr>
        <w:pStyle w:val="a"/>
        <w:rPr>
          <w:rStyle w:val="Char8"/>
          <w:rtl/>
        </w:rPr>
      </w:pPr>
      <w:r w:rsidRPr="00DE4439">
        <w:rPr>
          <w:rFonts w:hint="cs"/>
          <w:rtl/>
        </w:rPr>
        <w:t>اولاً</w:t>
      </w:r>
      <w:r w:rsidR="00F9382C" w:rsidRPr="00DE4439">
        <w:rPr>
          <w:rFonts w:hint="cs"/>
          <w:rtl/>
        </w:rPr>
        <w:t xml:space="preserve"> ا</w:t>
      </w:r>
      <w:r w:rsidR="00AE657A">
        <w:rPr>
          <w:rFonts w:hint="cs"/>
          <w:rtl/>
        </w:rPr>
        <w:t>ی</w:t>
      </w:r>
      <w:r w:rsidR="00F9382C" w:rsidRPr="00DE4439">
        <w:rPr>
          <w:rFonts w:hint="cs"/>
          <w:rtl/>
        </w:rPr>
        <w:t>ن داستان سند صح</w:t>
      </w:r>
      <w:r w:rsidR="00AE657A">
        <w:rPr>
          <w:rFonts w:hint="cs"/>
          <w:rtl/>
        </w:rPr>
        <w:t>ی</w:t>
      </w:r>
      <w:r w:rsidR="00F9382C" w:rsidRPr="00DE4439">
        <w:rPr>
          <w:rFonts w:hint="cs"/>
          <w:rtl/>
        </w:rPr>
        <w:t>ح</w:t>
      </w:r>
      <w:r w:rsidR="00AE657A">
        <w:rPr>
          <w:rFonts w:hint="cs"/>
          <w:rtl/>
        </w:rPr>
        <w:t>ی</w:t>
      </w:r>
      <w:r w:rsidR="00F9382C" w:rsidRPr="00DE4439">
        <w:rPr>
          <w:rFonts w:hint="cs"/>
          <w:rtl/>
        </w:rPr>
        <w:t xml:space="preserve"> ندارد، و ثابت ن</w:t>
      </w:r>
      <w:r w:rsidR="00AE657A">
        <w:rPr>
          <w:rFonts w:hint="cs"/>
          <w:rtl/>
        </w:rPr>
        <w:t>ی</w:t>
      </w:r>
      <w:r w:rsidR="00F9382C" w:rsidRPr="00DE4439">
        <w:rPr>
          <w:rFonts w:hint="cs"/>
          <w:rtl/>
        </w:rPr>
        <w:t xml:space="preserve">ست </w:t>
      </w:r>
      <w:r w:rsidR="00AE657A">
        <w:rPr>
          <w:rFonts w:hint="cs"/>
          <w:rtl/>
        </w:rPr>
        <w:t>ک</w:t>
      </w:r>
      <w:r w:rsidR="00F9382C" w:rsidRPr="00DE4439">
        <w:rPr>
          <w:rFonts w:hint="cs"/>
          <w:rtl/>
        </w:rPr>
        <w:t>ه عل</w:t>
      </w:r>
      <w:r w:rsidR="00AE657A">
        <w:rPr>
          <w:rFonts w:hint="cs"/>
          <w:rtl/>
        </w:rPr>
        <w:t>ی</w:t>
      </w:r>
      <w:r w:rsidR="00F9382C" w:rsidRPr="00DE4439">
        <w:rPr>
          <w:rFonts w:hint="cs"/>
          <w:rtl/>
        </w:rPr>
        <w:t xml:space="preserve"> در حال ر</w:t>
      </w:r>
      <w:r w:rsidR="00AE657A">
        <w:rPr>
          <w:rFonts w:hint="cs"/>
          <w:rtl/>
        </w:rPr>
        <w:t>ک</w:t>
      </w:r>
      <w:r w:rsidR="00F9382C" w:rsidRPr="00DE4439">
        <w:rPr>
          <w:rFonts w:hint="cs"/>
          <w:rtl/>
        </w:rPr>
        <w:t xml:space="preserve">وع انگشترش را صدقه </w:t>
      </w:r>
      <w:r w:rsidR="00AE657A">
        <w:rPr>
          <w:rFonts w:hint="cs"/>
          <w:rtl/>
        </w:rPr>
        <w:t>ک</w:t>
      </w:r>
      <w:r w:rsidR="00F9382C" w:rsidRPr="00DE4439">
        <w:rPr>
          <w:rFonts w:hint="cs"/>
          <w:rtl/>
        </w:rPr>
        <w:t>رده باشد، آنها م</w:t>
      </w:r>
      <w:r w:rsidR="00AE657A">
        <w:rPr>
          <w:rFonts w:hint="cs"/>
          <w:rtl/>
        </w:rPr>
        <w:t>ی</w:t>
      </w:r>
      <w:r w:rsidR="00F9382C" w:rsidRPr="00DE4439">
        <w:rPr>
          <w:rFonts w:hint="cs"/>
          <w:rtl/>
        </w:rPr>
        <w:t>‌خواهند با ا</w:t>
      </w:r>
      <w:r w:rsidR="00AE657A">
        <w:rPr>
          <w:rFonts w:hint="cs"/>
          <w:rtl/>
        </w:rPr>
        <w:t>ی</w:t>
      </w:r>
      <w:r w:rsidR="00F9382C" w:rsidRPr="00DE4439">
        <w:rPr>
          <w:rFonts w:hint="cs"/>
          <w:rtl/>
        </w:rPr>
        <w:t>ن داستان عل</w:t>
      </w:r>
      <w:r w:rsidR="00AE657A">
        <w:rPr>
          <w:rFonts w:hint="cs"/>
          <w:rtl/>
        </w:rPr>
        <w:t>ی</w:t>
      </w:r>
      <w:r w:rsidR="00F9382C" w:rsidRPr="00DE4439">
        <w:rPr>
          <w:rFonts w:hint="cs"/>
          <w:rtl/>
        </w:rPr>
        <w:t xml:space="preserve"> را ستا</w:t>
      </w:r>
      <w:r w:rsidR="00AE657A">
        <w:rPr>
          <w:rFonts w:hint="cs"/>
          <w:rtl/>
        </w:rPr>
        <w:t>ی</w:t>
      </w:r>
      <w:r w:rsidR="00F9382C" w:rsidRPr="00DE4439">
        <w:rPr>
          <w:rFonts w:hint="cs"/>
          <w:rtl/>
        </w:rPr>
        <w:t xml:space="preserve">ش </w:t>
      </w:r>
      <w:r w:rsidR="00AE657A">
        <w:rPr>
          <w:rFonts w:hint="cs"/>
          <w:rtl/>
        </w:rPr>
        <w:t>ک</w:t>
      </w:r>
      <w:r w:rsidR="00F9382C" w:rsidRPr="00DE4439">
        <w:rPr>
          <w:rFonts w:hint="cs"/>
          <w:rtl/>
        </w:rPr>
        <w:t>نند اما در حق</w:t>
      </w:r>
      <w:r w:rsidR="00AE657A">
        <w:rPr>
          <w:rFonts w:hint="cs"/>
          <w:rtl/>
        </w:rPr>
        <w:t>ی</w:t>
      </w:r>
      <w:r w:rsidR="00F9382C" w:rsidRPr="00DE4439">
        <w:rPr>
          <w:rFonts w:hint="cs"/>
          <w:rtl/>
        </w:rPr>
        <w:t>قت آنها او را مذمّت م</w:t>
      </w:r>
      <w:r w:rsidR="00AE657A">
        <w:rPr>
          <w:rFonts w:hint="cs"/>
          <w:rtl/>
        </w:rPr>
        <w:t>ی</w:t>
      </w:r>
      <w:r w:rsidR="00F9382C" w:rsidRPr="00DE4439">
        <w:rPr>
          <w:rFonts w:hint="cs"/>
          <w:rtl/>
        </w:rPr>
        <w:t>‌</w:t>
      </w:r>
      <w:r w:rsidR="00AE657A">
        <w:rPr>
          <w:rFonts w:hint="cs"/>
          <w:rtl/>
        </w:rPr>
        <w:t>ک</w:t>
      </w:r>
      <w:r w:rsidR="00F9382C" w:rsidRPr="00DE4439">
        <w:rPr>
          <w:rFonts w:hint="cs"/>
          <w:rtl/>
        </w:rPr>
        <w:t>نند، چون خداوند متعال م</w:t>
      </w:r>
      <w:r w:rsidR="00AE657A">
        <w:rPr>
          <w:rFonts w:hint="cs"/>
          <w:rtl/>
        </w:rPr>
        <w:t>ی</w:t>
      </w:r>
      <w:r w:rsidR="00F9382C" w:rsidRPr="00DE4439">
        <w:rPr>
          <w:rFonts w:hint="cs"/>
          <w:rtl/>
        </w:rPr>
        <w:t>‌فرما</w:t>
      </w:r>
      <w:r w:rsidR="00AE657A">
        <w:rPr>
          <w:rFonts w:hint="cs"/>
          <w:rtl/>
        </w:rPr>
        <w:t>ی</w:t>
      </w:r>
      <w:r w:rsidR="00F9382C"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Fonts w:hint="eastAsia"/>
          <w:rtl/>
        </w:rPr>
        <w:t>قَدۡ</w:t>
      </w:r>
      <w:r w:rsidR="007B1771" w:rsidRPr="004169DA">
        <w:rPr>
          <w:rStyle w:val="Char8"/>
          <w:rtl/>
        </w:rPr>
        <w:t xml:space="preserve"> أَفۡلَحَ </w:t>
      </w:r>
      <w:r w:rsidR="007B1771" w:rsidRPr="004169DA">
        <w:rPr>
          <w:rStyle w:val="Char8"/>
          <w:rFonts w:hint="cs"/>
          <w:rtl/>
        </w:rPr>
        <w:t>ٱ</w:t>
      </w:r>
      <w:r w:rsidR="007B1771" w:rsidRPr="004169DA">
        <w:rPr>
          <w:rStyle w:val="Char8"/>
          <w:rFonts w:hint="eastAsia"/>
          <w:rtl/>
        </w:rPr>
        <w:t>لۡمُؤۡمِنُونَ</w:t>
      </w:r>
      <w:r w:rsidR="007B1771" w:rsidRPr="004169DA">
        <w:rPr>
          <w:rStyle w:val="Char8"/>
          <w:rtl/>
        </w:rPr>
        <w:t xml:space="preserve"> ١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هُمۡ فِي صَلَاتِهِمۡ خَٰشِعُونَ ٢</w:t>
      </w:r>
      <w:r w:rsidR="007B1771">
        <w:rPr>
          <w:rFonts w:ascii="Traditional Arabic" w:hAnsi="Traditional Arabic" w:cs="Traditional Arabic"/>
          <w:rtl/>
        </w:rPr>
        <w:t>﴾</w:t>
      </w:r>
      <w:r w:rsidR="00784590" w:rsidRPr="00DE4439">
        <w:rPr>
          <w:rFonts w:hint="cs"/>
          <w:rtl/>
        </w:rPr>
        <w:t xml:space="preserve"> </w:t>
      </w:r>
      <w:r w:rsidR="000F33CD" w:rsidRPr="000F33CD">
        <w:rPr>
          <w:rStyle w:val="Char4"/>
          <w:rFonts w:hint="cs"/>
          <w:rtl/>
        </w:rPr>
        <w:t>[</w:t>
      </w:r>
      <w:r w:rsidR="007260C5" w:rsidRPr="000F33CD">
        <w:rPr>
          <w:rStyle w:val="Char4"/>
          <w:rFonts w:hint="cs"/>
          <w:rtl/>
        </w:rPr>
        <w:t>المؤمنون:</w:t>
      </w:r>
      <w:r w:rsidR="000F33CD" w:rsidRPr="000F33CD">
        <w:rPr>
          <w:rStyle w:val="Char4"/>
          <w:rFonts w:hint="cs"/>
          <w:rtl/>
        </w:rPr>
        <w:t xml:space="preserve"> 1-2]</w:t>
      </w:r>
      <w:r w:rsidR="007260C5" w:rsidRPr="00DE4439">
        <w:rPr>
          <w:rFonts w:hint="cs"/>
          <w:rtl/>
        </w:rPr>
        <w:t>.</w:t>
      </w:r>
    </w:p>
    <w:p w:rsidR="005E65E6" w:rsidRPr="00DE4439" w:rsidRDefault="005E65E6" w:rsidP="000F33CD">
      <w:pPr>
        <w:pStyle w:val="a"/>
        <w:rPr>
          <w:rFonts w:ascii="Times New Roman" w:hAnsi="Times New Roman"/>
          <w:rtl/>
        </w:rPr>
      </w:pPr>
      <w:r w:rsidRPr="00DE4439">
        <w:rPr>
          <w:rFonts w:ascii="Times New Roman" w:hAnsi="Times New Roman" w:hint="cs"/>
          <w:rtl/>
        </w:rPr>
        <w:t>«</w:t>
      </w:r>
      <w:r w:rsidR="00995D21" w:rsidRPr="00DE4439">
        <w:rPr>
          <w:rtl/>
        </w:rPr>
        <w:t>مؤمنان رستگار شدند</w:t>
      </w:r>
      <w:r w:rsidR="00995D21" w:rsidRPr="00DE4439">
        <w:rPr>
          <w:rFonts w:ascii="Times New Roman" w:hAnsi="Times New Roman" w:hint="cs"/>
          <w:rtl/>
        </w:rPr>
        <w:t xml:space="preserve"> </w:t>
      </w:r>
      <w:r w:rsidR="00995D21" w:rsidRPr="00DE4439">
        <w:rPr>
          <w:rtl/>
        </w:rPr>
        <w:t xml:space="preserve">آنها </w:t>
      </w:r>
      <w:r w:rsidR="00AE657A">
        <w:rPr>
          <w:rtl/>
        </w:rPr>
        <w:t>ک</w:t>
      </w:r>
      <w:r w:rsidR="00995D21" w:rsidRPr="00DE4439">
        <w:rPr>
          <w:rtl/>
        </w:rPr>
        <w:t>ه در نمازشان خشوع دارند</w:t>
      </w:r>
      <w:r w:rsidRPr="00DE4439">
        <w:rPr>
          <w:rFonts w:ascii="Times New Roman" w:hAnsi="Times New Roman" w:hint="cs"/>
          <w:rtl/>
        </w:rPr>
        <w:t>».</w:t>
      </w:r>
    </w:p>
    <w:p w:rsidR="00353B2A" w:rsidRPr="00DE4439" w:rsidRDefault="00401ADE" w:rsidP="000F33CD">
      <w:pPr>
        <w:pStyle w:val="a"/>
        <w:rPr>
          <w:rtl/>
        </w:rPr>
      </w:pPr>
      <w:r w:rsidRPr="00DE4439">
        <w:rPr>
          <w:rFonts w:hint="cs"/>
          <w:rtl/>
        </w:rPr>
        <w:t>و پ</w:t>
      </w:r>
      <w:r w:rsidR="00AE657A">
        <w:rPr>
          <w:rFonts w:hint="cs"/>
          <w:rtl/>
        </w:rPr>
        <w:t>ی</w:t>
      </w:r>
      <w:r w:rsidRPr="00DE4439">
        <w:rPr>
          <w:rFonts w:hint="cs"/>
          <w:rtl/>
        </w:rPr>
        <w:t>امبر</w:t>
      </w:r>
      <w:r w:rsidR="00353B2A" w:rsidRPr="00DE4439">
        <w:rPr>
          <w:rFonts w:ascii="Tahoma" w:hAnsi="Tahoma" w:cs="CTraditional Arabic" w:hint="cs"/>
          <w:color w:val="000000"/>
          <w:rtl/>
        </w:rPr>
        <w:t>ص</w:t>
      </w:r>
      <w:r w:rsidR="00B57F83" w:rsidRPr="00DE4439">
        <w:rPr>
          <w:rFonts w:hint="cs"/>
          <w:rtl/>
        </w:rPr>
        <w:t xml:space="preserve"> فرمود</w:t>
      </w:r>
      <w:r w:rsidR="00784590" w:rsidRPr="00DE4439">
        <w:rPr>
          <w:rFonts w:hint="cs"/>
          <w:rtl/>
        </w:rPr>
        <w:t xml:space="preserve">: </w:t>
      </w:r>
      <w:r w:rsidR="006C23DA" w:rsidRPr="00DE4439">
        <w:rPr>
          <w:rFonts w:hint="cs"/>
          <w:rtl/>
        </w:rPr>
        <w:t>نماز انسان را به خودش مشغول م</w:t>
      </w:r>
      <w:r w:rsidR="00AE657A">
        <w:rPr>
          <w:rFonts w:hint="cs"/>
          <w:rtl/>
        </w:rPr>
        <w:t>ی</w:t>
      </w:r>
      <w:r w:rsidR="006C23DA" w:rsidRPr="00DE4439">
        <w:rPr>
          <w:rFonts w:hint="cs"/>
          <w:rtl/>
        </w:rPr>
        <w:t>‌</w:t>
      </w:r>
      <w:r w:rsidR="00AE657A">
        <w:rPr>
          <w:rFonts w:hint="cs"/>
          <w:rtl/>
        </w:rPr>
        <w:t>ک</w:t>
      </w:r>
      <w:r w:rsidR="006C23DA" w:rsidRPr="00DE4439">
        <w:rPr>
          <w:rFonts w:hint="cs"/>
          <w:rtl/>
        </w:rPr>
        <w:t>ند</w:t>
      </w:r>
      <w:r w:rsidR="006C23DA" w:rsidRPr="00D139C3">
        <w:rPr>
          <w:rStyle w:val="Char0"/>
          <w:vertAlign w:val="superscript"/>
          <w:rtl/>
        </w:rPr>
        <w:footnoteReference w:id="307"/>
      </w:r>
      <w:r w:rsidR="00353B2A" w:rsidRPr="00DE4439">
        <w:rPr>
          <w:rFonts w:hint="cs"/>
          <w:rtl/>
        </w:rPr>
        <w:t>.</w:t>
      </w:r>
    </w:p>
    <w:p w:rsidR="00556755" w:rsidRPr="00DE4439" w:rsidRDefault="0029101C" w:rsidP="000F33CD">
      <w:pPr>
        <w:pStyle w:val="a"/>
        <w:rPr>
          <w:rtl/>
        </w:rPr>
      </w:pPr>
      <w:r w:rsidRPr="00DE4439">
        <w:rPr>
          <w:rFonts w:hint="cs"/>
          <w:rtl/>
        </w:rPr>
        <w:t>پس چگونه برا</w:t>
      </w:r>
      <w:r w:rsidR="00AE657A">
        <w:rPr>
          <w:rFonts w:hint="cs"/>
          <w:rtl/>
        </w:rPr>
        <w:t>ی</w:t>
      </w:r>
      <w:r w:rsidRPr="00DE4439">
        <w:rPr>
          <w:rFonts w:hint="cs"/>
          <w:rtl/>
        </w:rPr>
        <w:t xml:space="preserve"> عل</w:t>
      </w:r>
      <w:r w:rsidR="00AE657A">
        <w:rPr>
          <w:rFonts w:hint="cs"/>
          <w:rtl/>
        </w:rPr>
        <w:t>ی</w:t>
      </w:r>
      <w:r w:rsidR="00DF03ED" w:rsidRPr="00DF03ED">
        <w:rPr>
          <w:rFonts w:cs="CTraditional Arabic" w:hint="cs"/>
          <w:rtl/>
        </w:rPr>
        <w:t>س</w:t>
      </w:r>
      <w:r w:rsidR="006041CD" w:rsidRPr="00DE4439">
        <w:rPr>
          <w:rFonts w:hint="cs"/>
          <w:rtl/>
        </w:rPr>
        <w:t xml:space="preserve"> </w:t>
      </w:r>
      <w:r w:rsidR="00AE657A">
        <w:rPr>
          <w:rFonts w:hint="cs"/>
          <w:rtl/>
        </w:rPr>
        <w:t>ک</w:t>
      </w:r>
      <w:r w:rsidR="006041CD" w:rsidRPr="00DE4439">
        <w:rPr>
          <w:rFonts w:hint="cs"/>
          <w:rtl/>
        </w:rPr>
        <w:t>ه از سران خاشعان و پ</w:t>
      </w:r>
      <w:r w:rsidR="00AE657A">
        <w:rPr>
          <w:rFonts w:hint="cs"/>
          <w:rtl/>
        </w:rPr>
        <w:t>ی</w:t>
      </w:r>
      <w:r w:rsidR="006041CD" w:rsidRPr="00DE4439">
        <w:rPr>
          <w:rFonts w:hint="cs"/>
          <w:rtl/>
        </w:rPr>
        <w:t>شوا</w:t>
      </w:r>
      <w:r w:rsidR="00AE657A">
        <w:rPr>
          <w:rFonts w:hint="cs"/>
          <w:rtl/>
        </w:rPr>
        <w:t>ی</w:t>
      </w:r>
      <w:r w:rsidR="006041CD" w:rsidRPr="00DE4439">
        <w:rPr>
          <w:rFonts w:hint="cs"/>
          <w:rtl/>
        </w:rPr>
        <w:t>انشان است م</w:t>
      </w:r>
      <w:r w:rsidR="00AE657A">
        <w:rPr>
          <w:rFonts w:hint="cs"/>
          <w:rtl/>
        </w:rPr>
        <w:t>ی</w:t>
      </w:r>
      <w:r w:rsidR="006041CD" w:rsidRPr="00DE4439">
        <w:rPr>
          <w:rFonts w:hint="cs"/>
          <w:rtl/>
        </w:rPr>
        <w:t>‌پسند</w:t>
      </w:r>
      <w:r w:rsidR="00AE657A">
        <w:rPr>
          <w:rFonts w:hint="cs"/>
          <w:rtl/>
        </w:rPr>
        <w:t>ی</w:t>
      </w:r>
      <w:r w:rsidR="006041CD" w:rsidRPr="00DE4439">
        <w:rPr>
          <w:rFonts w:hint="cs"/>
          <w:rtl/>
        </w:rPr>
        <w:t xml:space="preserve">م </w:t>
      </w:r>
      <w:r w:rsidR="00AE657A">
        <w:rPr>
          <w:rFonts w:hint="cs"/>
          <w:rtl/>
        </w:rPr>
        <w:t>ک</w:t>
      </w:r>
      <w:r w:rsidR="006041CD" w:rsidRPr="00DE4439">
        <w:rPr>
          <w:rFonts w:hint="cs"/>
          <w:rtl/>
        </w:rPr>
        <w:t>ه در حال نماز صدقه بدهد، آ</w:t>
      </w:r>
      <w:r w:rsidR="00AE657A">
        <w:rPr>
          <w:rFonts w:hint="cs"/>
          <w:rtl/>
        </w:rPr>
        <w:t>ی</w:t>
      </w:r>
      <w:r w:rsidR="006041CD" w:rsidRPr="00DE4439">
        <w:rPr>
          <w:rFonts w:hint="cs"/>
          <w:rtl/>
        </w:rPr>
        <w:t>ا عل</w:t>
      </w:r>
      <w:r w:rsidR="00AE657A">
        <w:rPr>
          <w:rFonts w:hint="cs"/>
          <w:rtl/>
        </w:rPr>
        <w:t>ی</w:t>
      </w:r>
      <w:r w:rsidR="006041CD" w:rsidRPr="00DE4439">
        <w:rPr>
          <w:rFonts w:hint="cs"/>
          <w:rtl/>
        </w:rPr>
        <w:t xml:space="preserve"> نم</w:t>
      </w:r>
      <w:r w:rsidR="00AE657A">
        <w:rPr>
          <w:rFonts w:hint="cs"/>
          <w:rtl/>
        </w:rPr>
        <w:t>ی</w:t>
      </w:r>
      <w:r w:rsidR="006041CD" w:rsidRPr="00DE4439">
        <w:rPr>
          <w:rFonts w:hint="cs"/>
          <w:rtl/>
        </w:rPr>
        <w:t>‌توانست منتظر بماند تا نمازش تمام شود و سپس صدقه بدهد؟ طب</w:t>
      </w:r>
      <w:r w:rsidR="00AE657A">
        <w:rPr>
          <w:rFonts w:hint="cs"/>
          <w:rtl/>
        </w:rPr>
        <w:t>ی</w:t>
      </w:r>
      <w:r w:rsidR="006041CD" w:rsidRPr="00DE4439">
        <w:rPr>
          <w:rFonts w:hint="cs"/>
          <w:rtl/>
        </w:rPr>
        <w:t>ع</w:t>
      </w:r>
      <w:r w:rsidR="00AE657A">
        <w:rPr>
          <w:rFonts w:hint="cs"/>
          <w:rtl/>
        </w:rPr>
        <w:t>ی</w:t>
      </w:r>
      <w:r w:rsidR="006041CD" w:rsidRPr="00DE4439">
        <w:rPr>
          <w:rFonts w:hint="cs"/>
          <w:rtl/>
        </w:rPr>
        <w:t xml:space="preserve"> است </w:t>
      </w:r>
      <w:r w:rsidR="00AE657A">
        <w:rPr>
          <w:rFonts w:hint="cs"/>
          <w:rtl/>
        </w:rPr>
        <w:t>ک</w:t>
      </w:r>
      <w:r w:rsidR="006041CD" w:rsidRPr="00DE4439">
        <w:rPr>
          <w:rFonts w:hint="cs"/>
          <w:rtl/>
        </w:rPr>
        <w:t>ه او م</w:t>
      </w:r>
      <w:r w:rsidR="00AE657A">
        <w:rPr>
          <w:rFonts w:hint="cs"/>
          <w:rtl/>
        </w:rPr>
        <w:t>ی</w:t>
      </w:r>
      <w:r w:rsidR="006041CD" w:rsidRPr="00DE4439">
        <w:rPr>
          <w:rFonts w:hint="cs"/>
          <w:rtl/>
        </w:rPr>
        <w:t>‌توانست، و اول</w:t>
      </w:r>
      <w:r w:rsidR="00AE657A">
        <w:rPr>
          <w:rFonts w:hint="cs"/>
          <w:rtl/>
        </w:rPr>
        <w:t>ی</w:t>
      </w:r>
      <w:r w:rsidR="006041CD" w:rsidRPr="00DE4439">
        <w:rPr>
          <w:rFonts w:hint="cs"/>
          <w:rtl/>
        </w:rPr>
        <w:t xml:space="preserve"> ا</w:t>
      </w:r>
      <w:r w:rsidR="00AE657A">
        <w:rPr>
          <w:rFonts w:hint="cs"/>
          <w:rtl/>
        </w:rPr>
        <w:t>ی</w:t>
      </w:r>
      <w:r w:rsidR="006041CD" w:rsidRPr="00DE4439">
        <w:rPr>
          <w:rFonts w:hint="cs"/>
          <w:rtl/>
        </w:rPr>
        <w:t xml:space="preserve">ن است </w:t>
      </w:r>
      <w:r w:rsidR="00AE657A">
        <w:rPr>
          <w:rFonts w:hint="cs"/>
          <w:rtl/>
        </w:rPr>
        <w:t>ک</w:t>
      </w:r>
      <w:r w:rsidR="006041CD" w:rsidRPr="00DE4439">
        <w:rPr>
          <w:rFonts w:hint="cs"/>
          <w:rtl/>
        </w:rPr>
        <w:t>ه انسان تا جا</w:t>
      </w:r>
      <w:r w:rsidR="00AE657A">
        <w:rPr>
          <w:rFonts w:hint="cs"/>
          <w:rtl/>
        </w:rPr>
        <w:t>یی</w:t>
      </w:r>
      <w:r w:rsidR="006041CD" w:rsidRPr="00DE4439">
        <w:rPr>
          <w:rFonts w:hint="cs"/>
          <w:rtl/>
        </w:rPr>
        <w:t xml:space="preserve"> </w:t>
      </w:r>
      <w:r w:rsidR="00AE657A">
        <w:rPr>
          <w:rFonts w:hint="cs"/>
          <w:rtl/>
        </w:rPr>
        <w:t>ک</w:t>
      </w:r>
      <w:r w:rsidR="006041CD" w:rsidRPr="00DE4439">
        <w:rPr>
          <w:rFonts w:hint="cs"/>
          <w:rtl/>
        </w:rPr>
        <w:t>ه م</w:t>
      </w:r>
      <w:r w:rsidR="00AE657A">
        <w:rPr>
          <w:rFonts w:hint="cs"/>
          <w:rtl/>
        </w:rPr>
        <w:t>ی</w:t>
      </w:r>
      <w:r w:rsidR="006041CD" w:rsidRPr="00DE4439">
        <w:rPr>
          <w:rFonts w:hint="cs"/>
          <w:rtl/>
        </w:rPr>
        <w:t>‌تواند در نمازش خشوع و خضوع داشته باشد، و چن</w:t>
      </w:r>
      <w:r w:rsidR="00AE657A">
        <w:rPr>
          <w:rFonts w:hint="cs"/>
          <w:rtl/>
        </w:rPr>
        <w:t>ی</w:t>
      </w:r>
      <w:r w:rsidR="006041CD" w:rsidRPr="00DE4439">
        <w:rPr>
          <w:rFonts w:hint="cs"/>
          <w:rtl/>
        </w:rPr>
        <w:t xml:space="preserve">ن </w:t>
      </w:r>
      <w:r w:rsidR="00AE657A">
        <w:rPr>
          <w:rFonts w:hint="cs"/>
          <w:rtl/>
        </w:rPr>
        <w:t>ک</w:t>
      </w:r>
      <w:r w:rsidR="006041CD" w:rsidRPr="00DE4439">
        <w:rPr>
          <w:rFonts w:hint="cs"/>
          <w:rtl/>
        </w:rPr>
        <w:t>ارها</w:t>
      </w:r>
      <w:r w:rsidR="00AE657A">
        <w:rPr>
          <w:rFonts w:hint="cs"/>
          <w:rtl/>
        </w:rPr>
        <w:t>یی</w:t>
      </w:r>
      <w:r w:rsidR="006041CD" w:rsidRPr="00DE4439">
        <w:rPr>
          <w:rFonts w:hint="cs"/>
          <w:rtl/>
        </w:rPr>
        <w:t xml:space="preserve"> را برا</w:t>
      </w:r>
      <w:r w:rsidR="00AE657A">
        <w:rPr>
          <w:rFonts w:hint="cs"/>
          <w:rtl/>
        </w:rPr>
        <w:t>ی</w:t>
      </w:r>
      <w:r w:rsidR="006041CD" w:rsidRPr="00DE4439">
        <w:rPr>
          <w:rFonts w:hint="cs"/>
          <w:rtl/>
        </w:rPr>
        <w:t xml:space="preserve"> بعد از نماز بگذارد. </w:t>
      </w:r>
    </w:p>
    <w:p w:rsidR="00556755" w:rsidRPr="00DE4439" w:rsidRDefault="00BB7F94" w:rsidP="000F33CD">
      <w:pPr>
        <w:pStyle w:val="a"/>
        <w:rPr>
          <w:rtl/>
        </w:rPr>
      </w:pPr>
      <w:r w:rsidRPr="00DE4439">
        <w:rPr>
          <w:rFonts w:hint="cs"/>
          <w:rtl/>
        </w:rPr>
        <w:t>دوم</w:t>
      </w:r>
      <w:r w:rsidR="00784590" w:rsidRPr="00DE4439">
        <w:rPr>
          <w:rFonts w:hint="cs"/>
          <w:rtl/>
        </w:rPr>
        <w:t xml:space="preserve">: </w:t>
      </w:r>
      <w:r w:rsidRPr="00DE4439">
        <w:rPr>
          <w:rFonts w:hint="cs"/>
          <w:rtl/>
        </w:rPr>
        <w:t>اصل در ز</w:t>
      </w:r>
      <w:r w:rsidR="00AE657A">
        <w:rPr>
          <w:rFonts w:hint="cs"/>
          <w:rtl/>
        </w:rPr>
        <w:t>ک</w:t>
      </w:r>
      <w:r w:rsidRPr="00DE4439">
        <w:rPr>
          <w:rFonts w:hint="cs"/>
          <w:rtl/>
        </w:rPr>
        <w:t>ات ا</w:t>
      </w:r>
      <w:r w:rsidR="00AE657A">
        <w:rPr>
          <w:rFonts w:hint="cs"/>
          <w:rtl/>
        </w:rPr>
        <w:t>ی</w:t>
      </w:r>
      <w:r w:rsidRPr="00DE4439">
        <w:rPr>
          <w:rFonts w:hint="cs"/>
          <w:rtl/>
        </w:rPr>
        <w:t xml:space="preserve">ن است </w:t>
      </w:r>
      <w:r w:rsidR="00AE657A">
        <w:rPr>
          <w:rFonts w:hint="cs"/>
          <w:rtl/>
        </w:rPr>
        <w:t>ک</w:t>
      </w:r>
      <w:r w:rsidRPr="00DE4439">
        <w:rPr>
          <w:rFonts w:hint="cs"/>
          <w:rtl/>
        </w:rPr>
        <w:t>ه با</w:t>
      </w:r>
      <w:r w:rsidR="00AE657A">
        <w:rPr>
          <w:rFonts w:hint="cs"/>
          <w:rtl/>
        </w:rPr>
        <w:t>ی</w:t>
      </w:r>
      <w:r w:rsidRPr="00DE4439">
        <w:rPr>
          <w:rFonts w:hint="cs"/>
          <w:rtl/>
        </w:rPr>
        <w:t>د ز</w:t>
      </w:r>
      <w:r w:rsidR="00AE657A">
        <w:rPr>
          <w:rFonts w:hint="cs"/>
          <w:rtl/>
        </w:rPr>
        <w:t>ک</w:t>
      </w:r>
      <w:r w:rsidRPr="00DE4439">
        <w:rPr>
          <w:rFonts w:hint="cs"/>
          <w:rtl/>
        </w:rPr>
        <w:t>ات دهند. خودش آن را ببرد و بدهد</w:t>
      </w:r>
      <w:r w:rsidR="00995D21" w:rsidRPr="00DE4439">
        <w:rPr>
          <w:rFonts w:hint="cs"/>
          <w:rtl/>
        </w:rPr>
        <w:t>،</w:t>
      </w:r>
      <w:r w:rsidRPr="00DE4439">
        <w:rPr>
          <w:rFonts w:hint="cs"/>
          <w:rtl/>
        </w:rPr>
        <w:t xml:space="preserve"> نه ا</w:t>
      </w:r>
      <w:r w:rsidR="00AE657A">
        <w:rPr>
          <w:rFonts w:hint="cs"/>
          <w:rtl/>
        </w:rPr>
        <w:t>ی</w:t>
      </w:r>
      <w:r w:rsidRPr="00DE4439">
        <w:rPr>
          <w:rFonts w:hint="cs"/>
          <w:rtl/>
        </w:rPr>
        <w:t>ن</w:t>
      </w:r>
      <w:r w:rsidR="00AE657A">
        <w:rPr>
          <w:rFonts w:hint="cs"/>
          <w:rtl/>
        </w:rPr>
        <w:t>ک</w:t>
      </w:r>
      <w:r w:rsidRPr="00DE4439">
        <w:rPr>
          <w:rFonts w:hint="cs"/>
          <w:rtl/>
        </w:rPr>
        <w:t>ه منتظر باشد تا جو</w:t>
      </w:r>
      <w:r w:rsidR="00AE657A">
        <w:rPr>
          <w:rFonts w:hint="cs"/>
          <w:rtl/>
        </w:rPr>
        <w:t>ی</w:t>
      </w:r>
      <w:r w:rsidRPr="00DE4439">
        <w:rPr>
          <w:rFonts w:hint="cs"/>
          <w:rtl/>
        </w:rPr>
        <w:t>نده ز</w:t>
      </w:r>
      <w:r w:rsidR="00AE657A">
        <w:rPr>
          <w:rFonts w:hint="cs"/>
          <w:rtl/>
        </w:rPr>
        <w:t>ک</w:t>
      </w:r>
      <w:r w:rsidRPr="00DE4439">
        <w:rPr>
          <w:rFonts w:hint="cs"/>
          <w:rtl/>
        </w:rPr>
        <w:t>ات ب</w:t>
      </w:r>
      <w:r w:rsidR="00AE657A">
        <w:rPr>
          <w:rFonts w:hint="cs"/>
          <w:rtl/>
        </w:rPr>
        <w:t>ی</w:t>
      </w:r>
      <w:r w:rsidRPr="00DE4439">
        <w:rPr>
          <w:rFonts w:hint="cs"/>
          <w:rtl/>
        </w:rPr>
        <w:t>ا</w:t>
      </w:r>
      <w:r w:rsidR="00AE657A">
        <w:rPr>
          <w:rFonts w:hint="cs"/>
          <w:rtl/>
        </w:rPr>
        <w:t>ی</w:t>
      </w:r>
      <w:r w:rsidRPr="00DE4439">
        <w:rPr>
          <w:rFonts w:hint="cs"/>
          <w:rtl/>
        </w:rPr>
        <w:t xml:space="preserve">د. به نظر شما </w:t>
      </w:r>
      <w:r w:rsidR="00AE657A">
        <w:rPr>
          <w:rFonts w:hint="cs"/>
          <w:rtl/>
        </w:rPr>
        <w:t>ک</w:t>
      </w:r>
      <w:r w:rsidRPr="00DE4439">
        <w:rPr>
          <w:rFonts w:hint="cs"/>
          <w:rtl/>
        </w:rPr>
        <w:t>دام بهتر است ا</w:t>
      </w:r>
      <w:r w:rsidR="00AE657A">
        <w:rPr>
          <w:rFonts w:hint="cs"/>
          <w:rtl/>
        </w:rPr>
        <w:t>ی</w:t>
      </w:r>
      <w:r w:rsidRPr="00DE4439">
        <w:rPr>
          <w:rFonts w:hint="cs"/>
          <w:rtl/>
        </w:rPr>
        <w:t xml:space="preserve">ن </w:t>
      </w:r>
      <w:r w:rsidR="00AE657A">
        <w:rPr>
          <w:rFonts w:hint="cs"/>
          <w:rtl/>
        </w:rPr>
        <w:t>ک</w:t>
      </w:r>
      <w:r w:rsidRPr="00DE4439">
        <w:rPr>
          <w:rFonts w:hint="cs"/>
          <w:rtl/>
        </w:rPr>
        <w:t>ه خودت به پرداختن ز</w:t>
      </w:r>
      <w:r w:rsidR="00AE657A">
        <w:rPr>
          <w:rFonts w:hint="cs"/>
          <w:rtl/>
        </w:rPr>
        <w:t>ک</w:t>
      </w:r>
      <w:r w:rsidRPr="00DE4439">
        <w:rPr>
          <w:rFonts w:hint="cs"/>
          <w:rtl/>
        </w:rPr>
        <w:t>ات خود بشتاب</w:t>
      </w:r>
      <w:r w:rsidR="00AE657A">
        <w:rPr>
          <w:rFonts w:hint="cs"/>
          <w:rtl/>
        </w:rPr>
        <w:t>ی</w:t>
      </w:r>
      <w:r w:rsidR="00995D21" w:rsidRPr="00DE4439">
        <w:rPr>
          <w:rFonts w:hint="cs"/>
          <w:rtl/>
        </w:rPr>
        <w:t>،</w:t>
      </w:r>
      <w:r w:rsidRPr="00DE4439">
        <w:rPr>
          <w:rFonts w:hint="cs"/>
          <w:rtl/>
        </w:rPr>
        <w:t xml:space="preserve"> </w:t>
      </w:r>
      <w:r w:rsidR="00AE657A">
        <w:rPr>
          <w:rFonts w:hint="cs"/>
          <w:rtl/>
        </w:rPr>
        <w:t>ی</w:t>
      </w:r>
      <w:r w:rsidRPr="00DE4439">
        <w:rPr>
          <w:rFonts w:hint="cs"/>
          <w:rtl/>
        </w:rPr>
        <w:t>ا ا</w:t>
      </w:r>
      <w:r w:rsidR="00AE657A">
        <w:rPr>
          <w:rFonts w:hint="cs"/>
          <w:rtl/>
        </w:rPr>
        <w:t>ی</w:t>
      </w:r>
      <w:r w:rsidRPr="00DE4439">
        <w:rPr>
          <w:rFonts w:hint="cs"/>
          <w:rtl/>
        </w:rPr>
        <w:t>ن</w:t>
      </w:r>
      <w:r w:rsidR="00AE657A">
        <w:rPr>
          <w:rFonts w:hint="cs"/>
          <w:rtl/>
        </w:rPr>
        <w:t>ک</w:t>
      </w:r>
      <w:r w:rsidRPr="00DE4439">
        <w:rPr>
          <w:rFonts w:hint="cs"/>
          <w:rtl/>
        </w:rPr>
        <w:t>ه در خانه‌ات بنش</w:t>
      </w:r>
      <w:r w:rsidR="00AE657A">
        <w:rPr>
          <w:rFonts w:hint="cs"/>
          <w:rtl/>
        </w:rPr>
        <w:t>ی</w:t>
      </w:r>
      <w:r w:rsidRPr="00DE4439">
        <w:rPr>
          <w:rFonts w:hint="cs"/>
          <w:rtl/>
        </w:rPr>
        <w:t>ن</w:t>
      </w:r>
      <w:r w:rsidR="00AE657A">
        <w:rPr>
          <w:rFonts w:hint="cs"/>
          <w:rtl/>
        </w:rPr>
        <w:t>ی</w:t>
      </w:r>
      <w:r w:rsidRPr="00DE4439">
        <w:rPr>
          <w:rFonts w:hint="cs"/>
          <w:rtl/>
        </w:rPr>
        <w:t xml:space="preserve"> و ز</w:t>
      </w:r>
      <w:r w:rsidR="00AE657A">
        <w:rPr>
          <w:rFonts w:hint="cs"/>
          <w:rtl/>
        </w:rPr>
        <w:t>ک</w:t>
      </w:r>
      <w:r w:rsidRPr="00DE4439">
        <w:rPr>
          <w:rFonts w:hint="cs"/>
          <w:rtl/>
        </w:rPr>
        <w:t>ات مالت پ</w:t>
      </w:r>
      <w:r w:rsidR="00AE657A">
        <w:rPr>
          <w:rFonts w:hint="cs"/>
          <w:rtl/>
        </w:rPr>
        <w:t>ی</w:t>
      </w:r>
      <w:r w:rsidRPr="00DE4439">
        <w:rPr>
          <w:rFonts w:hint="cs"/>
          <w:rtl/>
        </w:rPr>
        <w:t>ش خودت باشد و منتظر بمان</w:t>
      </w:r>
      <w:r w:rsidR="00AE657A">
        <w:rPr>
          <w:rFonts w:hint="cs"/>
          <w:rtl/>
        </w:rPr>
        <w:t>ی</w:t>
      </w:r>
      <w:r w:rsidRPr="00DE4439">
        <w:rPr>
          <w:rFonts w:hint="cs"/>
          <w:rtl/>
        </w:rPr>
        <w:t xml:space="preserve"> تا ب</w:t>
      </w:r>
      <w:r w:rsidR="00AE657A">
        <w:rPr>
          <w:rFonts w:hint="cs"/>
          <w:rtl/>
        </w:rPr>
        <w:t>ی</w:t>
      </w:r>
      <w:r w:rsidRPr="00DE4439">
        <w:rPr>
          <w:rFonts w:hint="cs"/>
          <w:rtl/>
        </w:rPr>
        <w:t>نوا</w:t>
      </w:r>
      <w:r w:rsidR="00AE657A">
        <w:rPr>
          <w:rFonts w:hint="cs"/>
          <w:rtl/>
        </w:rPr>
        <w:t>ی</w:t>
      </w:r>
      <w:r w:rsidRPr="00DE4439">
        <w:rPr>
          <w:rFonts w:hint="cs"/>
          <w:rtl/>
        </w:rPr>
        <w:t>ان در خانه</w:t>
      </w:r>
      <w:r w:rsidRPr="00DE4439">
        <w:rPr>
          <w:rFonts w:hint="eastAsia"/>
          <w:rtl/>
        </w:rPr>
        <w:t>‌</w:t>
      </w:r>
      <w:r w:rsidRPr="00DE4439">
        <w:rPr>
          <w:rFonts w:hint="cs"/>
          <w:rtl/>
        </w:rPr>
        <w:t>ات را بزنند و آنگاه ز</w:t>
      </w:r>
      <w:r w:rsidR="00AE657A">
        <w:rPr>
          <w:rFonts w:hint="cs"/>
          <w:rtl/>
        </w:rPr>
        <w:t>ک</w:t>
      </w:r>
      <w:r w:rsidRPr="00DE4439">
        <w:rPr>
          <w:rFonts w:hint="cs"/>
          <w:rtl/>
        </w:rPr>
        <w:t>ات را بپرداز</w:t>
      </w:r>
      <w:r w:rsidR="00AE657A">
        <w:rPr>
          <w:rFonts w:hint="cs"/>
          <w:rtl/>
        </w:rPr>
        <w:t>ی</w:t>
      </w:r>
      <w:r w:rsidRPr="00DE4439">
        <w:rPr>
          <w:rFonts w:hint="cs"/>
          <w:rtl/>
        </w:rPr>
        <w:t>؟ ترد</w:t>
      </w:r>
      <w:r w:rsidR="00AE657A">
        <w:rPr>
          <w:rFonts w:hint="cs"/>
          <w:rtl/>
        </w:rPr>
        <w:t>ی</w:t>
      </w:r>
      <w:r w:rsidRPr="00DE4439">
        <w:rPr>
          <w:rFonts w:hint="cs"/>
          <w:rtl/>
        </w:rPr>
        <w:t>د ن</w:t>
      </w:r>
      <w:r w:rsidR="00AE657A">
        <w:rPr>
          <w:rFonts w:hint="cs"/>
          <w:rtl/>
        </w:rPr>
        <w:t>ی</w:t>
      </w:r>
      <w:r w:rsidRPr="00DE4439">
        <w:rPr>
          <w:rFonts w:hint="cs"/>
          <w:rtl/>
        </w:rPr>
        <w:t xml:space="preserve">ست </w:t>
      </w:r>
      <w:r w:rsidR="00AE657A">
        <w:rPr>
          <w:rFonts w:hint="cs"/>
          <w:rtl/>
        </w:rPr>
        <w:t>ک</w:t>
      </w:r>
      <w:r w:rsidRPr="00DE4439">
        <w:rPr>
          <w:rFonts w:hint="cs"/>
          <w:rtl/>
        </w:rPr>
        <w:t>ه ش</w:t>
      </w:r>
      <w:r w:rsidR="00AE657A">
        <w:rPr>
          <w:rFonts w:hint="cs"/>
          <w:rtl/>
        </w:rPr>
        <w:t>ی</w:t>
      </w:r>
      <w:r w:rsidRPr="00DE4439">
        <w:rPr>
          <w:rFonts w:hint="cs"/>
          <w:rtl/>
        </w:rPr>
        <w:t>و</w:t>
      </w:r>
      <w:r w:rsidR="00AE657A">
        <w:rPr>
          <w:rFonts w:hint="cs"/>
          <w:rtl/>
        </w:rPr>
        <w:t>ۀ</w:t>
      </w:r>
      <w:r w:rsidRPr="00DE4439">
        <w:rPr>
          <w:rFonts w:hint="cs"/>
          <w:rtl/>
        </w:rPr>
        <w:t xml:space="preserve"> اول بهتر است. </w:t>
      </w:r>
    </w:p>
    <w:p w:rsidR="00A73948" w:rsidRPr="00DE4439" w:rsidRDefault="00D551FC" w:rsidP="000F33CD">
      <w:pPr>
        <w:pStyle w:val="a"/>
        <w:rPr>
          <w:rtl/>
        </w:rPr>
      </w:pPr>
      <w:r w:rsidRPr="00DE4439">
        <w:rPr>
          <w:rFonts w:hint="cs"/>
          <w:rtl/>
        </w:rPr>
        <w:t>سوم</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عل</w:t>
      </w:r>
      <w:r w:rsidR="00AE657A">
        <w:rPr>
          <w:rFonts w:hint="cs"/>
          <w:rtl/>
        </w:rPr>
        <w:t>ی</w:t>
      </w:r>
      <w:r w:rsidRPr="00DE4439">
        <w:rPr>
          <w:rFonts w:hint="cs"/>
          <w:rtl/>
        </w:rPr>
        <w:t xml:space="preserve"> در زمان پ</w:t>
      </w:r>
      <w:r w:rsidR="00AE657A">
        <w:rPr>
          <w:rFonts w:hint="cs"/>
          <w:rtl/>
        </w:rPr>
        <w:t>ی</w:t>
      </w:r>
      <w:r w:rsidRPr="00DE4439">
        <w:rPr>
          <w:rFonts w:hint="cs"/>
          <w:rtl/>
        </w:rPr>
        <w:t>امبر</w:t>
      </w:r>
      <w:r w:rsidR="00713750" w:rsidRPr="00DE4439">
        <w:rPr>
          <w:rFonts w:ascii="Tahoma" w:hAnsi="Tahoma" w:cs="CTraditional Arabic" w:hint="cs"/>
          <w:color w:val="000000"/>
          <w:rtl/>
        </w:rPr>
        <w:t>ص</w:t>
      </w:r>
      <w:r w:rsidR="00867607" w:rsidRPr="00DE4439">
        <w:rPr>
          <w:rFonts w:hint="cs"/>
          <w:rtl/>
        </w:rPr>
        <w:t xml:space="preserve"> فق</w:t>
      </w:r>
      <w:r w:rsidR="00AE657A">
        <w:rPr>
          <w:rFonts w:hint="cs"/>
          <w:rtl/>
        </w:rPr>
        <w:t>ی</w:t>
      </w:r>
      <w:r w:rsidR="00867607" w:rsidRPr="00DE4439">
        <w:rPr>
          <w:rFonts w:hint="cs"/>
          <w:rtl/>
        </w:rPr>
        <w:t>ر بود، بنابرا</w:t>
      </w:r>
      <w:r w:rsidR="00AE657A">
        <w:rPr>
          <w:rFonts w:hint="cs"/>
          <w:rtl/>
        </w:rPr>
        <w:t>ی</w:t>
      </w:r>
      <w:r w:rsidR="00867607" w:rsidRPr="00DE4439">
        <w:rPr>
          <w:rFonts w:hint="cs"/>
          <w:rtl/>
        </w:rPr>
        <w:t xml:space="preserve">ن فقط </w:t>
      </w:r>
      <w:r w:rsidR="00AE657A">
        <w:rPr>
          <w:rFonts w:hint="cs"/>
          <w:rtl/>
        </w:rPr>
        <w:t>یک</w:t>
      </w:r>
      <w:r w:rsidR="00867607" w:rsidRPr="00DE4439">
        <w:rPr>
          <w:rFonts w:hint="cs"/>
          <w:rtl/>
        </w:rPr>
        <w:t xml:space="preserve"> زره را به عنوان مهر</w:t>
      </w:r>
      <w:r w:rsidR="00AE657A">
        <w:rPr>
          <w:rFonts w:hint="cs"/>
          <w:rtl/>
        </w:rPr>
        <w:t>ی</w:t>
      </w:r>
      <w:r w:rsidR="00867607" w:rsidRPr="00DE4439">
        <w:rPr>
          <w:rFonts w:hint="cs"/>
          <w:rtl/>
        </w:rPr>
        <w:t>ه فاطمه داد، و مال</w:t>
      </w:r>
      <w:r w:rsidR="00AE657A">
        <w:rPr>
          <w:rFonts w:hint="cs"/>
          <w:rtl/>
        </w:rPr>
        <w:t>ی</w:t>
      </w:r>
      <w:r w:rsidR="00867607" w:rsidRPr="00DE4439">
        <w:rPr>
          <w:rFonts w:hint="cs"/>
          <w:rtl/>
        </w:rPr>
        <w:t xml:space="preserve"> نداشت </w:t>
      </w:r>
      <w:r w:rsidR="00AE657A">
        <w:rPr>
          <w:rFonts w:hint="cs"/>
          <w:rtl/>
        </w:rPr>
        <w:t>ک</w:t>
      </w:r>
      <w:r w:rsidR="00867607" w:rsidRPr="00DE4439">
        <w:rPr>
          <w:rFonts w:hint="cs"/>
          <w:rtl/>
        </w:rPr>
        <w:t>ه به عنوان مهر</w:t>
      </w:r>
      <w:r w:rsidR="00AE657A">
        <w:rPr>
          <w:rFonts w:hint="cs"/>
          <w:rtl/>
        </w:rPr>
        <w:t>ی</w:t>
      </w:r>
      <w:r w:rsidR="00867607" w:rsidRPr="00DE4439">
        <w:rPr>
          <w:rFonts w:hint="cs"/>
          <w:rtl/>
        </w:rPr>
        <w:t>ه بدهد، و فق</w:t>
      </w:r>
      <w:r w:rsidR="00AE657A">
        <w:rPr>
          <w:rFonts w:hint="cs"/>
          <w:rtl/>
        </w:rPr>
        <w:t>ی</w:t>
      </w:r>
      <w:r w:rsidR="00867607" w:rsidRPr="00DE4439">
        <w:rPr>
          <w:rFonts w:hint="cs"/>
          <w:rtl/>
        </w:rPr>
        <w:t>ر بود،</w:t>
      </w:r>
      <w:r w:rsidR="00740830" w:rsidRPr="00DE4439">
        <w:rPr>
          <w:rFonts w:hint="cs"/>
          <w:rtl/>
        </w:rPr>
        <w:t xml:space="preserve"> و ز</w:t>
      </w:r>
      <w:r w:rsidR="00AE657A">
        <w:rPr>
          <w:rFonts w:hint="cs"/>
          <w:rtl/>
        </w:rPr>
        <w:t>ک</w:t>
      </w:r>
      <w:r w:rsidR="00740830" w:rsidRPr="00DE4439">
        <w:rPr>
          <w:rFonts w:hint="cs"/>
          <w:rtl/>
        </w:rPr>
        <w:t xml:space="preserve">ات بر </w:t>
      </w:r>
      <w:r w:rsidR="00AE657A">
        <w:rPr>
          <w:rFonts w:hint="cs"/>
          <w:rtl/>
        </w:rPr>
        <w:t>ک</w:t>
      </w:r>
      <w:r w:rsidR="00740830" w:rsidRPr="00DE4439">
        <w:rPr>
          <w:rFonts w:hint="cs"/>
          <w:rtl/>
        </w:rPr>
        <w:t>س</w:t>
      </w:r>
      <w:r w:rsidR="00AE657A">
        <w:rPr>
          <w:rFonts w:hint="cs"/>
          <w:rtl/>
        </w:rPr>
        <w:t>ی</w:t>
      </w:r>
      <w:r w:rsidR="00740830" w:rsidRPr="00DE4439">
        <w:rPr>
          <w:rFonts w:hint="cs"/>
          <w:rtl/>
        </w:rPr>
        <w:t xml:space="preserve"> مانند عل</w:t>
      </w:r>
      <w:r w:rsidR="00AE657A">
        <w:rPr>
          <w:rFonts w:hint="cs"/>
          <w:rtl/>
        </w:rPr>
        <w:t>ی</w:t>
      </w:r>
      <w:r w:rsidR="00740830" w:rsidRPr="00DE4439">
        <w:rPr>
          <w:rFonts w:hint="cs"/>
          <w:rtl/>
        </w:rPr>
        <w:t xml:space="preserve"> واجب نبود و در دوران پ</w:t>
      </w:r>
      <w:r w:rsidR="00AE657A">
        <w:rPr>
          <w:rFonts w:hint="cs"/>
          <w:rtl/>
        </w:rPr>
        <w:t>ی</w:t>
      </w:r>
      <w:r w:rsidR="00740830" w:rsidRPr="00DE4439">
        <w:rPr>
          <w:rFonts w:hint="cs"/>
          <w:rtl/>
        </w:rPr>
        <w:t>امبر</w:t>
      </w:r>
      <w:r w:rsidR="00713750" w:rsidRPr="00DE4439">
        <w:rPr>
          <w:rFonts w:ascii="Tahoma" w:hAnsi="Tahoma" w:cs="CTraditional Arabic" w:hint="cs"/>
          <w:color w:val="000000"/>
          <w:rtl/>
        </w:rPr>
        <w:t>ص</w:t>
      </w:r>
      <w:r w:rsidR="003846BF" w:rsidRPr="00DE4439">
        <w:rPr>
          <w:rFonts w:hint="cs"/>
          <w:rtl/>
        </w:rPr>
        <w:t xml:space="preserve"> ز</w:t>
      </w:r>
      <w:r w:rsidR="00AE657A">
        <w:rPr>
          <w:rFonts w:hint="cs"/>
          <w:rtl/>
        </w:rPr>
        <w:t>ک</w:t>
      </w:r>
      <w:r w:rsidR="003846BF" w:rsidRPr="00DE4439">
        <w:rPr>
          <w:rFonts w:hint="cs"/>
          <w:rtl/>
        </w:rPr>
        <w:t xml:space="preserve">ات بر او واجب نبود. </w:t>
      </w:r>
    </w:p>
    <w:p w:rsidR="003846BF" w:rsidRPr="00DE4439" w:rsidRDefault="003846BF" w:rsidP="000F33CD">
      <w:pPr>
        <w:pStyle w:val="a"/>
        <w:rPr>
          <w:rtl/>
        </w:rPr>
      </w:pPr>
      <w:r w:rsidRPr="00DE4439">
        <w:rPr>
          <w:rFonts w:hint="cs"/>
          <w:rtl/>
        </w:rPr>
        <w:t>چهارم</w:t>
      </w:r>
      <w:r w:rsidR="00784590" w:rsidRPr="00DE4439">
        <w:rPr>
          <w:rFonts w:hint="cs"/>
          <w:rtl/>
        </w:rPr>
        <w:t xml:space="preserve">: </w:t>
      </w:r>
      <w:r w:rsidRPr="00DE4439">
        <w:rPr>
          <w:rFonts w:hint="cs"/>
          <w:rtl/>
        </w:rPr>
        <w:t>در ا</w:t>
      </w:r>
      <w:r w:rsidR="00AE657A">
        <w:rPr>
          <w:rFonts w:hint="cs"/>
          <w:rtl/>
        </w:rPr>
        <w:t>ی</w:t>
      </w:r>
      <w:r w:rsidRPr="00DE4439">
        <w:rPr>
          <w:rFonts w:hint="cs"/>
          <w:rtl/>
        </w:rPr>
        <w:t>ن دادن ز</w:t>
      </w:r>
      <w:r w:rsidR="00AE657A">
        <w:rPr>
          <w:rFonts w:hint="cs"/>
          <w:rtl/>
        </w:rPr>
        <w:t>ک</w:t>
      </w:r>
      <w:r w:rsidRPr="00DE4439">
        <w:rPr>
          <w:rFonts w:hint="cs"/>
          <w:rtl/>
        </w:rPr>
        <w:t>ات در حال ر</w:t>
      </w:r>
      <w:r w:rsidR="00AE657A">
        <w:rPr>
          <w:rFonts w:hint="cs"/>
          <w:rtl/>
        </w:rPr>
        <w:t>ک</w:t>
      </w:r>
      <w:r w:rsidRPr="00DE4439">
        <w:rPr>
          <w:rFonts w:hint="cs"/>
          <w:rtl/>
        </w:rPr>
        <w:t>وع ستا</w:t>
      </w:r>
      <w:r w:rsidR="00AE657A">
        <w:rPr>
          <w:rFonts w:hint="cs"/>
          <w:rtl/>
        </w:rPr>
        <w:t>ی</w:t>
      </w:r>
      <w:r w:rsidRPr="00DE4439">
        <w:rPr>
          <w:rFonts w:hint="cs"/>
          <w:rtl/>
        </w:rPr>
        <w:t>ش نشده است، و اگر چن</w:t>
      </w:r>
      <w:r w:rsidR="00AE657A">
        <w:rPr>
          <w:rFonts w:hint="cs"/>
          <w:rtl/>
        </w:rPr>
        <w:t>ی</w:t>
      </w:r>
      <w:r w:rsidRPr="00DE4439">
        <w:rPr>
          <w:rFonts w:hint="cs"/>
          <w:rtl/>
        </w:rPr>
        <w:t>ن م</w:t>
      </w:r>
      <w:r w:rsidR="00AE657A">
        <w:rPr>
          <w:rFonts w:hint="cs"/>
          <w:rtl/>
        </w:rPr>
        <w:t>ی</w:t>
      </w:r>
      <w:r w:rsidRPr="00DE4439">
        <w:rPr>
          <w:rFonts w:hint="cs"/>
          <w:rtl/>
        </w:rPr>
        <w:t>‌بود هر انسان</w:t>
      </w:r>
      <w:r w:rsidR="00AE657A">
        <w:rPr>
          <w:rFonts w:hint="cs"/>
          <w:rtl/>
        </w:rPr>
        <w:t>ی</w:t>
      </w:r>
      <w:r w:rsidRPr="00DE4439">
        <w:rPr>
          <w:rFonts w:hint="cs"/>
          <w:rtl/>
        </w:rPr>
        <w:t xml:space="preserve"> </w:t>
      </w:r>
      <w:r w:rsidR="00AE657A">
        <w:rPr>
          <w:rFonts w:hint="cs"/>
          <w:rtl/>
        </w:rPr>
        <w:t>ک</w:t>
      </w:r>
      <w:r w:rsidRPr="00DE4439">
        <w:rPr>
          <w:rFonts w:hint="cs"/>
          <w:rtl/>
        </w:rPr>
        <w:t>ه در حال ر</w:t>
      </w:r>
      <w:r w:rsidR="00AE657A">
        <w:rPr>
          <w:rFonts w:hint="cs"/>
          <w:rtl/>
        </w:rPr>
        <w:t>ک</w:t>
      </w:r>
      <w:r w:rsidRPr="00DE4439">
        <w:rPr>
          <w:rFonts w:hint="cs"/>
          <w:rtl/>
        </w:rPr>
        <w:t>وع ز</w:t>
      </w:r>
      <w:r w:rsidR="00AE657A">
        <w:rPr>
          <w:rFonts w:hint="cs"/>
          <w:rtl/>
        </w:rPr>
        <w:t>ک</w:t>
      </w:r>
      <w:r w:rsidRPr="00DE4439">
        <w:rPr>
          <w:rFonts w:hint="cs"/>
          <w:rtl/>
        </w:rPr>
        <w:t>ات م</w:t>
      </w:r>
      <w:r w:rsidR="00AE657A">
        <w:rPr>
          <w:rFonts w:hint="cs"/>
          <w:rtl/>
        </w:rPr>
        <w:t>ی</w:t>
      </w:r>
      <w:r w:rsidRPr="00DE4439">
        <w:rPr>
          <w:rFonts w:hint="cs"/>
          <w:rtl/>
        </w:rPr>
        <w:t>‌داد مورد ستا</w:t>
      </w:r>
      <w:r w:rsidR="00AE657A">
        <w:rPr>
          <w:rFonts w:hint="cs"/>
          <w:rtl/>
        </w:rPr>
        <w:t>ی</w:t>
      </w:r>
      <w:r w:rsidRPr="00DE4439">
        <w:rPr>
          <w:rFonts w:hint="cs"/>
          <w:rtl/>
        </w:rPr>
        <w:t>ش قرار م</w:t>
      </w:r>
      <w:r w:rsidR="00AE657A">
        <w:rPr>
          <w:rFonts w:hint="cs"/>
          <w:rtl/>
        </w:rPr>
        <w:t>ی</w:t>
      </w:r>
      <w:r w:rsidRPr="00DE4439">
        <w:rPr>
          <w:rFonts w:hint="cs"/>
          <w:rtl/>
        </w:rPr>
        <w:t>‌گرفت</w:t>
      </w:r>
      <w:r w:rsidR="00995D21" w:rsidRPr="00DE4439">
        <w:rPr>
          <w:rFonts w:hint="cs"/>
          <w:rtl/>
        </w:rPr>
        <w:t>،</w:t>
      </w:r>
      <w:r w:rsidRPr="00DE4439">
        <w:rPr>
          <w:rFonts w:hint="cs"/>
          <w:rtl/>
        </w:rPr>
        <w:t xml:space="preserve"> و دادن ز</w:t>
      </w:r>
      <w:r w:rsidR="00AE657A">
        <w:rPr>
          <w:rFonts w:hint="cs"/>
          <w:rtl/>
        </w:rPr>
        <w:t>ک</w:t>
      </w:r>
      <w:r w:rsidRPr="00DE4439">
        <w:rPr>
          <w:rFonts w:hint="cs"/>
          <w:rtl/>
        </w:rPr>
        <w:t>ات در حال ر</w:t>
      </w:r>
      <w:r w:rsidR="00AE657A">
        <w:rPr>
          <w:rFonts w:hint="cs"/>
          <w:rtl/>
        </w:rPr>
        <w:t>ک</w:t>
      </w:r>
      <w:r w:rsidRPr="00DE4439">
        <w:rPr>
          <w:rFonts w:hint="cs"/>
          <w:rtl/>
        </w:rPr>
        <w:t>وع سنّت م</w:t>
      </w:r>
      <w:r w:rsidR="00AE657A">
        <w:rPr>
          <w:rFonts w:hint="cs"/>
          <w:rtl/>
        </w:rPr>
        <w:t>ی</w:t>
      </w:r>
      <w:r w:rsidRPr="00DE4439">
        <w:rPr>
          <w:rFonts w:hint="cs"/>
          <w:rtl/>
        </w:rPr>
        <w:t xml:space="preserve">‌بود، چون خداوند </w:t>
      </w:r>
      <w:r w:rsidR="00AE657A">
        <w:rPr>
          <w:rFonts w:hint="cs"/>
          <w:rtl/>
        </w:rPr>
        <w:t>ک</w:t>
      </w:r>
      <w:r w:rsidRPr="00DE4439">
        <w:rPr>
          <w:rFonts w:hint="cs"/>
          <w:rtl/>
        </w:rPr>
        <w:t>س</w:t>
      </w:r>
      <w:r w:rsidR="00AE657A">
        <w:rPr>
          <w:rFonts w:hint="cs"/>
          <w:rtl/>
        </w:rPr>
        <w:t>ی</w:t>
      </w:r>
      <w:r w:rsidRPr="00DE4439">
        <w:rPr>
          <w:rFonts w:hint="cs"/>
          <w:rtl/>
        </w:rPr>
        <w:t xml:space="preserve"> را </w:t>
      </w:r>
      <w:r w:rsidR="00AE657A">
        <w:rPr>
          <w:rFonts w:hint="cs"/>
          <w:rtl/>
        </w:rPr>
        <w:t>ک</w:t>
      </w:r>
      <w:r w:rsidRPr="00DE4439">
        <w:rPr>
          <w:rFonts w:hint="cs"/>
          <w:rtl/>
        </w:rPr>
        <w:t>ه در حال ر</w:t>
      </w:r>
      <w:r w:rsidR="00AE657A">
        <w:rPr>
          <w:rFonts w:hint="cs"/>
          <w:rtl/>
        </w:rPr>
        <w:t>ک</w:t>
      </w:r>
      <w:r w:rsidRPr="00DE4439">
        <w:rPr>
          <w:rFonts w:hint="cs"/>
          <w:rtl/>
        </w:rPr>
        <w:t>وع ز</w:t>
      </w:r>
      <w:r w:rsidR="00AE657A">
        <w:rPr>
          <w:rFonts w:hint="cs"/>
          <w:rtl/>
        </w:rPr>
        <w:t>ک</w:t>
      </w:r>
      <w:r w:rsidRPr="00DE4439">
        <w:rPr>
          <w:rFonts w:hint="cs"/>
          <w:rtl/>
        </w:rPr>
        <w:t>ات را م</w:t>
      </w:r>
      <w:r w:rsidR="00AE657A">
        <w:rPr>
          <w:rFonts w:hint="cs"/>
          <w:rtl/>
        </w:rPr>
        <w:t>ی</w:t>
      </w:r>
      <w:r w:rsidRPr="00DE4439">
        <w:rPr>
          <w:rFonts w:hint="cs"/>
          <w:rtl/>
        </w:rPr>
        <w:t>‌دهد ستوده است</w:t>
      </w:r>
      <w:r w:rsidR="00995D21" w:rsidRPr="00DE4439">
        <w:rPr>
          <w:rFonts w:hint="cs"/>
          <w:rtl/>
        </w:rPr>
        <w:t>،</w:t>
      </w:r>
      <w:r w:rsidR="00D01457" w:rsidRPr="00DE4439">
        <w:rPr>
          <w:rFonts w:hint="cs"/>
          <w:rtl/>
        </w:rPr>
        <w:t xml:space="preserve"> پس سنت ا</w:t>
      </w:r>
      <w:r w:rsidR="00AE657A">
        <w:rPr>
          <w:rFonts w:hint="cs"/>
          <w:rtl/>
        </w:rPr>
        <w:t>ی</w:t>
      </w:r>
      <w:r w:rsidR="00D01457" w:rsidRPr="00DE4439">
        <w:rPr>
          <w:rFonts w:hint="cs"/>
          <w:rtl/>
        </w:rPr>
        <w:t>ن م</w:t>
      </w:r>
      <w:r w:rsidR="00AE657A">
        <w:rPr>
          <w:rFonts w:hint="cs"/>
          <w:rtl/>
        </w:rPr>
        <w:t>ی</w:t>
      </w:r>
      <w:r w:rsidR="00D01457" w:rsidRPr="00DE4439">
        <w:rPr>
          <w:rFonts w:hint="cs"/>
          <w:rtl/>
        </w:rPr>
        <w:t xml:space="preserve">‌شد </w:t>
      </w:r>
      <w:r w:rsidR="00AE657A">
        <w:rPr>
          <w:rFonts w:hint="cs"/>
          <w:rtl/>
        </w:rPr>
        <w:t>ک</w:t>
      </w:r>
      <w:r w:rsidR="00D01457" w:rsidRPr="00DE4439">
        <w:rPr>
          <w:rFonts w:hint="cs"/>
          <w:rtl/>
        </w:rPr>
        <w:t>ه انسان ز</w:t>
      </w:r>
      <w:r w:rsidR="00AE657A">
        <w:rPr>
          <w:rFonts w:hint="cs"/>
          <w:rtl/>
        </w:rPr>
        <w:t>ک</w:t>
      </w:r>
      <w:r w:rsidR="00D01457" w:rsidRPr="00DE4439">
        <w:rPr>
          <w:rFonts w:hint="cs"/>
          <w:rtl/>
        </w:rPr>
        <w:t>ات را در حال ر</w:t>
      </w:r>
      <w:r w:rsidR="00AE657A">
        <w:rPr>
          <w:rFonts w:hint="cs"/>
          <w:rtl/>
        </w:rPr>
        <w:t>ک</w:t>
      </w:r>
      <w:r w:rsidR="00D01457" w:rsidRPr="00DE4439">
        <w:rPr>
          <w:rFonts w:hint="cs"/>
          <w:rtl/>
        </w:rPr>
        <w:t>وع بدهد، و ه</w:t>
      </w:r>
      <w:r w:rsidR="00AE657A">
        <w:rPr>
          <w:rFonts w:hint="cs"/>
          <w:rtl/>
        </w:rPr>
        <w:t>ی</w:t>
      </w:r>
      <w:r w:rsidR="00D01457" w:rsidRPr="00DE4439">
        <w:rPr>
          <w:rFonts w:hint="cs"/>
          <w:rtl/>
        </w:rPr>
        <w:t xml:space="preserve">چ </w:t>
      </w:r>
      <w:r w:rsidR="00AE657A">
        <w:rPr>
          <w:rFonts w:hint="cs"/>
          <w:rtl/>
        </w:rPr>
        <w:t>ک</w:t>
      </w:r>
      <w:r w:rsidR="00D01457" w:rsidRPr="00DE4439">
        <w:rPr>
          <w:rFonts w:hint="cs"/>
          <w:rtl/>
        </w:rPr>
        <w:t>س چن</w:t>
      </w:r>
      <w:r w:rsidR="00AE657A">
        <w:rPr>
          <w:rFonts w:hint="cs"/>
          <w:rtl/>
        </w:rPr>
        <w:t>ی</w:t>
      </w:r>
      <w:r w:rsidR="00D01457" w:rsidRPr="00DE4439">
        <w:rPr>
          <w:rFonts w:hint="cs"/>
          <w:rtl/>
        </w:rPr>
        <w:t xml:space="preserve">ن نگفته است. </w:t>
      </w:r>
    </w:p>
    <w:p w:rsidR="005E65E6" w:rsidRPr="004169DA" w:rsidRDefault="00D01457" w:rsidP="007B1771">
      <w:pPr>
        <w:pStyle w:val="a"/>
        <w:rPr>
          <w:rStyle w:val="Char8"/>
          <w:rtl/>
        </w:rPr>
      </w:pPr>
      <w:r w:rsidRPr="00DE4439">
        <w:rPr>
          <w:rFonts w:hint="cs"/>
          <w:rtl/>
        </w:rPr>
        <w:t>پنجم</w:t>
      </w:r>
      <w:r w:rsidR="00784590" w:rsidRPr="00DE4439">
        <w:rPr>
          <w:rFonts w:hint="cs"/>
          <w:rtl/>
        </w:rPr>
        <w:t xml:space="preserve">: </w:t>
      </w:r>
      <w:r w:rsidRPr="00DE4439">
        <w:rPr>
          <w:rFonts w:hint="cs"/>
          <w:rtl/>
        </w:rPr>
        <w:t>خداوند بر پاداشتن نماز را ب</w:t>
      </w:r>
      <w:r w:rsidR="00AE657A">
        <w:rPr>
          <w:rFonts w:hint="cs"/>
          <w:rtl/>
        </w:rPr>
        <w:t>ی</w:t>
      </w:r>
      <w:r w:rsidRPr="00DE4439">
        <w:rPr>
          <w:rFonts w:hint="cs"/>
          <w:rtl/>
        </w:rPr>
        <w:t xml:space="preserve">ان </w:t>
      </w:r>
      <w:r w:rsidR="00AE657A">
        <w:rPr>
          <w:rFonts w:hint="cs"/>
          <w:rtl/>
        </w:rPr>
        <w:t>ک</w:t>
      </w:r>
      <w:r w:rsidRPr="00DE4439">
        <w:rPr>
          <w:rFonts w:hint="cs"/>
          <w:rtl/>
        </w:rPr>
        <w:t>رد، و بر پاداشتن نماز غ</w:t>
      </w:r>
      <w:r w:rsidR="00AE657A">
        <w:rPr>
          <w:rFonts w:hint="cs"/>
          <w:rtl/>
        </w:rPr>
        <w:t>ی</w:t>
      </w:r>
      <w:r w:rsidRPr="00DE4439">
        <w:rPr>
          <w:rFonts w:hint="cs"/>
          <w:rtl/>
        </w:rPr>
        <w:t>ر از ادا</w:t>
      </w:r>
      <w:r w:rsidR="00AE657A">
        <w:rPr>
          <w:rFonts w:hint="cs"/>
          <w:rtl/>
        </w:rPr>
        <w:t>ی</w:t>
      </w:r>
      <w:r w:rsidRPr="00DE4439">
        <w:rPr>
          <w:rFonts w:hint="cs"/>
          <w:rtl/>
        </w:rPr>
        <w:t xml:space="preserve"> آن است، چون </w:t>
      </w:r>
      <w:r w:rsidR="00AE657A">
        <w:rPr>
          <w:rFonts w:hint="cs"/>
          <w:rtl/>
        </w:rPr>
        <w:t>ک</w:t>
      </w:r>
      <w:r w:rsidRPr="00DE4439">
        <w:rPr>
          <w:rFonts w:hint="cs"/>
          <w:rtl/>
        </w:rPr>
        <w:t xml:space="preserve">ه بر پاداشتن نماز چنان </w:t>
      </w:r>
      <w:r w:rsidR="00AE657A">
        <w:rPr>
          <w:rFonts w:hint="cs"/>
          <w:rtl/>
        </w:rPr>
        <w:t>ک</w:t>
      </w:r>
      <w:r w:rsidRPr="00DE4439">
        <w:rPr>
          <w:rFonts w:hint="cs"/>
          <w:rtl/>
        </w:rPr>
        <w:t>ه عبدالله بن عباس م</w:t>
      </w:r>
      <w:r w:rsidR="00AE657A">
        <w:rPr>
          <w:rFonts w:hint="cs"/>
          <w:rtl/>
        </w:rPr>
        <w:t>ی</w:t>
      </w:r>
      <w:r w:rsidRPr="00DE4439">
        <w:rPr>
          <w:rFonts w:hint="cs"/>
          <w:rtl/>
        </w:rPr>
        <w:t>‌گو</w:t>
      </w:r>
      <w:r w:rsidR="00AE657A">
        <w:rPr>
          <w:rFonts w:hint="cs"/>
          <w:rtl/>
        </w:rPr>
        <w:t>ی</w:t>
      </w:r>
      <w:r w:rsidRPr="00DE4439">
        <w:rPr>
          <w:rFonts w:hint="cs"/>
          <w:rtl/>
        </w:rPr>
        <w:t>د ا</w:t>
      </w:r>
      <w:r w:rsidR="00AE657A">
        <w:rPr>
          <w:rFonts w:hint="cs"/>
          <w:rtl/>
        </w:rPr>
        <w:t>ی</w:t>
      </w:r>
      <w:r w:rsidRPr="00DE4439">
        <w:rPr>
          <w:rFonts w:hint="cs"/>
          <w:rtl/>
        </w:rPr>
        <w:t xml:space="preserve">ن است </w:t>
      </w:r>
      <w:r w:rsidR="00AE657A">
        <w:rPr>
          <w:rFonts w:hint="cs"/>
          <w:rtl/>
        </w:rPr>
        <w:t>ک</w:t>
      </w:r>
      <w:r w:rsidR="00995D21" w:rsidRPr="00DE4439">
        <w:rPr>
          <w:rFonts w:hint="cs"/>
          <w:rtl/>
        </w:rPr>
        <w:t>ه نماز را</w:t>
      </w:r>
      <w:r w:rsidRPr="00DE4439">
        <w:rPr>
          <w:rFonts w:hint="cs"/>
          <w:rtl/>
        </w:rPr>
        <w:t xml:space="preserve"> همان گونه بخواند </w:t>
      </w:r>
      <w:r w:rsidR="00AE657A">
        <w:rPr>
          <w:rFonts w:hint="cs"/>
          <w:rtl/>
        </w:rPr>
        <w:t>ک</w:t>
      </w:r>
      <w:r w:rsidRPr="00DE4439">
        <w:rPr>
          <w:rFonts w:hint="cs"/>
          <w:rtl/>
        </w:rPr>
        <w:t>ه پ</w:t>
      </w:r>
      <w:r w:rsidR="00AE657A">
        <w:rPr>
          <w:rFonts w:hint="cs"/>
          <w:rtl/>
        </w:rPr>
        <w:t>ی</w:t>
      </w:r>
      <w:r w:rsidRPr="00DE4439">
        <w:rPr>
          <w:rFonts w:hint="cs"/>
          <w:rtl/>
        </w:rPr>
        <w:t xml:space="preserve">امبر خوانده است، </w:t>
      </w:r>
      <w:r w:rsidR="00AE657A">
        <w:rPr>
          <w:rFonts w:hint="cs"/>
          <w:rtl/>
        </w:rPr>
        <w:t>ی</w:t>
      </w:r>
      <w:r w:rsidRPr="00DE4439">
        <w:rPr>
          <w:rFonts w:hint="cs"/>
          <w:rtl/>
        </w:rPr>
        <w:t>عن</w:t>
      </w:r>
      <w:r w:rsidR="00AE657A">
        <w:rPr>
          <w:rFonts w:hint="cs"/>
          <w:rtl/>
        </w:rPr>
        <w:t>ی</w:t>
      </w:r>
      <w:r w:rsidRPr="00DE4439">
        <w:rPr>
          <w:rFonts w:hint="cs"/>
          <w:rtl/>
        </w:rPr>
        <w:t xml:space="preserve"> با طهارت </w:t>
      </w:r>
      <w:r w:rsidR="00AE657A">
        <w:rPr>
          <w:rFonts w:hint="cs"/>
          <w:rtl/>
        </w:rPr>
        <w:t>ک</w:t>
      </w:r>
      <w:r w:rsidRPr="00DE4439">
        <w:rPr>
          <w:rFonts w:hint="cs"/>
          <w:rtl/>
        </w:rPr>
        <w:t>امل و با ر</w:t>
      </w:r>
      <w:r w:rsidR="00AE657A">
        <w:rPr>
          <w:rFonts w:hint="cs"/>
          <w:rtl/>
        </w:rPr>
        <w:t>ک</w:t>
      </w:r>
      <w:r w:rsidRPr="00DE4439">
        <w:rPr>
          <w:rFonts w:hint="cs"/>
          <w:rtl/>
        </w:rPr>
        <w:t>وع و سجده درست، و با فروتن</w:t>
      </w:r>
      <w:r w:rsidR="00AE657A">
        <w:rPr>
          <w:rFonts w:hint="cs"/>
          <w:rtl/>
        </w:rPr>
        <w:t>ی</w:t>
      </w:r>
      <w:r w:rsidR="00995D21" w:rsidRPr="00DE4439">
        <w:rPr>
          <w:rFonts w:hint="cs"/>
          <w:rtl/>
        </w:rPr>
        <w:t>،</w:t>
      </w:r>
      <w:r w:rsidRPr="00DE4439">
        <w:rPr>
          <w:rFonts w:hint="cs"/>
          <w:rtl/>
        </w:rPr>
        <w:t xml:space="preserve"> ا</w:t>
      </w:r>
      <w:r w:rsidR="00AE657A">
        <w:rPr>
          <w:rFonts w:hint="cs"/>
          <w:rtl/>
        </w:rPr>
        <w:t>ی</w:t>
      </w:r>
      <w:r w:rsidRPr="00DE4439">
        <w:rPr>
          <w:rFonts w:hint="cs"/>
          <w:rtl/>
        </w:rPr>
        <w:t>ن را م</w:t>
      </w:r>
      <w:r w:rsidR="00AE657A">
        <w:rPr>
          <w:rFonts w:hint="cs"/>
          <w:rtl/>
        </w:rPr>
        <w:t>ی</w:t>
      </w:r>
      <w:r w:rsidRPr="00DE4439">
        <w:rPr>
          <w:rFonts w:hint="cs"/>
          <w:rtl/>
        </w:rPr>
        <w:t>‌گو</w:t>
      </w:r>
      <w:r w:rsidR="00AE657A">
        <w:rPr>
          <w:rFonts w:hint="cs"/>
          <w:rtl/>
        </w:rPr>
        <w:t>ی</w:t>
      </w:r>
      <w:r w:rsidRPr="00DE4439">
        <w:rPr>
          <w:rFonts w:hint="cs"/>
          <w:rtl/>
        </w:rPr>
        <w:t xml:space="preserve">ند بر پاداشتن نماز، </w:t>
      </w:r>
      <w:r w:rsidR="00FA5B3D" w:rsidRPr="00DE4439">
        <w:rPr>
          <w:rFonts w:hint="cs"/>
          <w:rtl/>
        </w:rPr>
        <w:t>وقت</w:t>
      </w:r>
      <w:r w:rsidR="00AE657A">
        <w:rPr>
          <w:rFonts w:hint="cs"/>
          <w:rtl/>
        </w:rPr>
        <w:t>ی</w:t>
      </w:r>
      <w:r w:rsidR="00FA5B3D" w:rsidRPr="00DE4439">
        <w:rPr>
          <w:rFonts w:hint="cs"/>
          <w:rtl/>
        </w:rPr>
        <w:t xml:space="preserve"> نماز را ب</w:t>
      </w:r>
      <w:r w:rsidR="00AE657A">
        <w:rPr>
          <w:rFonts w:hint="cs"/>
          <w:rtl/>
        </w:rPr>
        <w:t>ی</w:t>
      </w:r>
      <w:r w:rsidR="00FA5B3D" w:rsidRPr="00DE4439">
        <w:rPr>
          <w:rFonts w:hint="cs"/>
          <w:rtl/>
        </w:rPr>
        <w:t xml:space="preserve">ان </w:t>
      </w:r>
      <w:r w:rsidR="00AE657A">
        <w:rPr>
          <w:rFonts w:hint="cs"/>
          <w:rtl/>
        </w:rPr>
        <w:t>ک</w:t>
      </w:r>
      <w:r w:rsidR="00FA5B3D" w:rsidRPr="00DE4439">
        <w:rPr>
          <w:rFonts w:hint="cs"/>
          <w:rtl/>
        </w:rPr>
        <w:t>رد پس چرا م</w:t>
      </w:r>
      <w:r w:rsidR="00AE657A">
        <w:rPr>
          <w:rFonts w:hint="cs"/>
          <w:rtl/>
        </w:rPr>
        <w:t>ی</w:t>
      </w:r>
      <w:r w:rsidR="00FA5B3D" w:rsidRPr="00DE4439">
        <w:rPr>
          <w:rFonts w:hint="cs"/>
          <w:rtl/>
        </w:rPr>
        <w:t>‌گو</w:t>
      </w:r>
      <w:r w:rsidR="00AE657A">
        <w:rPr>
          <w:rFonts w:hint="cs"/>
          <w:rtl/>
        </w:rPr>
        <w:t>ی</w:t>
      </w:r>
      <w:r w:rsidR="005F3D43" w:rsidRPr="00DE4439">
        <w:rPr>
          <w:rFonts w:hint="cs"/>
          <w:rtl/>
        </w:rPr>
        <w:t>د</w:t>
      </w:r>
      <w:r w:rsidR="007B1771">
        <w:rPr>
          <w:rFonts w:hint="cs"/>
          <w:rtl/>
        </w:rPr>
        <w:t xml:space="preserve">: </w:t>
      </w:r>
      <w:r w:rsidR="007B1771">
        <w:rPr>
          <w:rFonts w:ascii="Traditional Arabic" w:hAnsi="Traditional Arabic" w:cs="Traditional Arabic"/>
          <w:rtl/>
        </w:rPr>
        <w:t>﴿</w:t>
      </w:r>
      <w:r w:rsidR="007B1771" w:rsidRPr="004169DA">
        <w:rPr>
          <w:rStyle w:val="Char8"/>
          <w:rtl/>
        </w:rPr>
        <w:t>وَهُمۡ رَٰكِعُونَ ٥٥</w:t>
      </w:r>
      <w:r w:rsidR="007B1771">
        <w:rPr>
          <w:rFonts w:ascii="Traditional Arabic" w:hAnsi="Traditional Arabic" w:cs="Traditional Arabic"/>
          <w:rtl/>
        </w:rPr>
        <w:t>﴾</w:t>
      </w:r>
      <w:r w:rsidR="005F3D43" w:rsidRPr="00DE4439">
        <w:rPr>
          <w:rFonts w:hint="cs"/>
          <w:rtl/>
        </w:rPr>
        <w:t xml:space="preserve"> </w:t>
      </w:r>
      <w:r w:rsidR="00FA5B3D" w:rsidRPr="00DE4439">
        <w:rPr>
          <w:rFonts w:hint="cs"/>
          <w:rtl/>
        </w:rPr>
        <w:t>چگونه ر</w:t>
      </w:r>
      <w:r w:rsidR="00AE657A">
        <w:rPr>
          <w:rFonts w:hint="cs"/>
          <w:rtl/>
        </w:rPr>
        <w:t>ک</w:t>
      </w:r>
      <w:r w:rsidR="00FA5B3D" w:rsidRPr="00DE4439">
        <w:rPr>
          <w:rFonts w:hint="cs"/>
          <w:rtl/>
        </w:rPr>
        <w:t>وع را بعد از ب</w:t>
      </w:r>
      <w:r w:rsidR="00AE657A">
        <w:rPr>
          <w:rFonts w:hint="cs"/>
          <w:rtl/>
        </w:rPr>
        <w:t>ی</w:t>
      </w:r>
      <w:r w:rsidR="00FA5B3D" w:rsidRPr="00DE4439">
        <w:rPr>
          <w:rFonts w:hint="cs"/>
          <w:rtl/>
        </w:rPr>
        <w:t>ان اقامه نماز ت</w:t>
      </w:r>
      <w:r w:rsidR="00AE657A">
        <w:rPr>
          <w:rFonts w:hint="cs"/>
          <w:rtl/>
        </w:rPr>
        <w:t>ک</w:t>
      </w:r>
      <w:r w:rsidR="00FA5B3D" w:rsidRPr="00DE4439">
        <w:rPr>
          <w:rFonts w:hint="cs"/>
          <w:rtl/>
        </w:rPr>
        <w:t>رار م</w:t>
      </w:r>
      <w:r w:rsidR="00AE657A">
        <w:rPr>
          <w:rFonts w:hint="cs"/>
          <w:rtl/>
        </w:rPr>
        <w:t>ی</w:t>
      </w:r>
      <w:r w:rsidR="00FA5B3D" w:rsidRPr="00DE4439">
        <w:rPr>
          <w:rFonts w:hint="cs"/>
          <w:rtl/>
        </w:rPr>
        <w:t>‌</w:t>
      </w:r>
      <w:r w:rsidR="00AE657A">
        <w:rPr>
          <w:rFonts w:hint="cs"/>
          <w:rtl/>
        </w:rPr>
        <w:t>ک</w:t>
      </w:r>
      <w:r w:rsidR="00FA5B3D" w:rsidRPr="00DE4439">
        <w:rPr>
          <w:rFonts w:hint="cs"/>
          <w:rtl/>
        </w:rPr>
        <w:t>ند؟ بنابرا</w:t>
      </w:r>
      <w:r w:rsidR="00AE657A">
        <w:rPr>
          <w:rFonts w:hint="cs"/>
          <w:rtl/>
        </w:rPr>
        <w:t>ی</w:t>
      </w:r>
      <w:r w:rsidR="00FA5B3D" w:rsidRPr="00DE4439">
        <w:rPr>
          <w:rFonts w:hint="cs"/>
          <w:rtl/>
        </w:rPr>
        <w:t>ن ترد</w:t>
      </w:r>
      <w:r w:rsidR="00AE657A">
        <w:rPr>
          <w:rFonts w:hint="cs"/>
          <w:rtl/>
        </w:rPr>
        <w:t>ی</w:t>
      </w:r>
      <w:r w:rsidR="00FA5B3D" w:rsidRPr="00DE4439">
        <w:rPr>
          <w:rFonts w:hint="cs"/>
          <w:rtl/>
        </w:rPr>
        <w:t>د</w:t>
      </w:r>
      <w:r w:rsidR="00AE657A">
        <w:rPr>
          <w:rFonts w:hint="cs"/>
          <w:rtl/>
        </w:rPr>
        <w:t>ی</w:t>
      </w:r>
      <w:r w:rsidR="00FA5B3D" w:rsidRPr="00DE4439">
        <w:rPr>
          <w:rFonts w:hint="cs"/>
          <w:rtl/>
        </w:rPr>
        <w:t xml:space="preserve"> ن</w:t>
      </w:r>
      <w:r w:rsidR="00AE657A">
        <w:rPr>
          <w:rFonts w:hint="cs"/>
          <w:rtl/>
        </w:rPr>
        <w:t>ی</w:t>
      </w:r>
      <w:r w:rsidR="00FA5B3D" w:rsidRPr="00DE4439">
        <w:rPr>
          <w:rFonts w:hint="cs"/>
          <w:rtl/>
        </w:rPr>
        <w:t xml:space="preserve">ست </w:t>
      </w:r>
      <w:r w:rsidR="00AE657A">
        <w:rPr>
          <w:rFonts w:hint="cs"/>
          <w:rtl/>
        </w:rPr>
        <w:t>ک</w:t>
      </w:r>
      <w:r w:rsidR="00FA5B3D" w:rsidRPr="00DE4439">
        <w:rPr>
          <w:rFonts w:hint="cs"/>
          <w:rtl/>
        </w:rPr>
        <w:t>ه ذ</w:t>
      </w:r>
      <w:r w:rsidR="00AE657A">
        <w:rPr>
          <w:rFonts w:hint="cs"/>
          <w:rtl/>
        </w:rPr>
        <w:t>ک</w:t>
      </w:r>
      <w:r w:rsidR="00FA5B3D" w:rsidRPr="00DE4439">
        <w:rPr>
          <w:rFonts w:hint="cs"/>
          <w:rtl/>
        </w:rPr>
        <w:t>ر ر</w:t>
      </w:r>
      <w:r w:rsidR="00AE657A">
        <w:rPr>
          <w:rFonts w:hint="cs"/>
          <w:rtl/>
        </w:rPr>
        <w:t>ک</w:t>
      </w:r>
      <w:r w:rsidR="00FA5B3D" w:rsidRPr="00DE4439">
        <w:rPr>
          <w:rFonts w:hint="cs"/>
          <w:rtl/>
        </w:rPr>
        <w:t>وع در آخر به معن</w:t>
      </w:r>
      <w:r w:rsidR="00AE657A">
        <w:rPr>
          <w:rFonts w:hint="cs"/>
          <w:rtl/>
        </w:rPr>
        <w:t>ی</w:t>
      </w:r>
      <w:r w:rsidR="00FA5B3D" w:rsidRPr="00DE4439">
        <w:rPr>
          <w:rFonts w:hint="cs"/>
          <w:rtl/>
        </w:rPr>
        <w:t xml:space="preserve"> فروتن</w:t>
      </w:r>
      <w:r w:rsidR="00AE657A">
        <w:rPr>
          <w:rFonts w:hint="cs"/>
          <w:rtl/>
        </w:rPr>
        <w:t>ی</w:t>
      </w:r>
      <w:r w:rsidR="00FA5B3D" w:rsidRPr="00DE4439">
        <w:rPr>
          <w:rFonts w:hint="cs"/>
          <w:rtl/>
        </w:rPr>
        <w:t xml:space="preserve"> برا</w:t>
      </w:r>
      <w:r w:rsidR="00AE657A">
        <w:rPr>
          <w:rFonts w:hint="cs"/>
          <w:rtl/>
        </w:rPr>
        <w:t>ی</w:t>
      </w:r>
      <w:r w:rsidR="00FA5B3D" w:rsidRPr="00DE4439">
        <w:rPr>
          <w:rFonts w:hint="cs"/>
          <w:rtl/>
        </w:rPr>
        <w:t xml:space="preserve"> خداست، چنان </w:t>
      </w:r>
      <w:r w:rsidR="00AE657A">
        <w:rPr>
          <w:rFonts w:hint="cs"/>
          <w:rtl/>
        </w:rPr>
        <w:t>ک</w:t>
      </w:r>
      <w:r w:rsidR="00FA5B3D" w:rsidRPr="00DE4439">
        <w:rPr>
          <w:rFonts w:hint="cs"/>
          <w:rtl/>
        </w:rPr>
        <w:t>ه خداوند متعال دربار</w:t>
      </w:r>
      <w:r w:rsidR="00AE657A">
        <w:rPr>
          <w:rFonts w:hint="cs"/>
          <w:rtl/>
        </w:rPr>
        <w:t>ۀ</w:t>
      </w:r>
      <w:r w:rsidR="00FA5B3D" w:rsidRPr="00DE4439">
        <w:rPr>
          <w:rFonts w:hint="cs"/>
          <w:rtl/>
        </w:rPr>
        <w:t xml:space="preserve"> داود</w:t>
      </w:r>
      <w:r w:rsidR="000F33CD">
        <w:rPr>
          <w:rFonts w:ascii="Tahoma" w:hAnsi="Tahoma" w:cs="CTraditional Arabic" w:hint="cs"/>
          <w:color w:val="000000"/>
          <w:rtl/>
        </w:rPr>
        <w:t>÷</w:t>
      </w:r>
      <w:r w:rsidR="000F4A91" w:rsidRPr="00DE4439">
        <w:rPr>
          <w:rFonts w:hint="cs"/>
          <w:rtl/>
        </w:rPr>
        <w:t xml:space="preserve"> م</w:t>
      </w:r>
      <w:r w:rsidR="00AE657A">
        <w:rPr>
          <w:rFonts w:hint="cs"/>
          <w:rtl/>
        </w:rPr>
        <w:t>ی</w:t>
      </w:r>
      <w:r w:rsidR="000F4A91" w:rsidRPr="00DE4439">
        <w:rPr>
          <w:rFonts w:hint="eastAsia"/>
          <w:rtl/>
        </w:rPr>
        <w:t>‌فرما</w:t>
      </w:r>
      <w:r w:rsidR="00AE657A">
        <w:rPr>
          <w:rFonts w:hint="eastAsia"/>
          <w:rtl/>
        </w:rPr>
        <w:t>ی</w:t>
      </w:r>
      <w:r w:rsidR="000F4A91" w:rsidRPr="00DE4439">
        <w:rPr>
          <w:rFonts w:hint="eastAsia"/>
          <w:rtl/>
        </w:rPr>
        <w:t>د</w:t>
      </w:r>
      <w:r w:rsidR="00784590" w:rsidRPr="00DE4439">
        <w:rPr>
          <w:rFonts w:hint="eastAsia"/>
          <w:rtl/>
        </w:rPr>
        <w:t>:</w:t>
      </w:r>
      <w:r w:rsidR="007B1771">
        <w:rPr>
          <w:rFonts w:hint="cs"/>
          <w:rtl/>
        </w:rPr>
        <w:t xml:space="preserve"> </w:t>
      </w:r>
      <w:r w:rsidR="007B1771">
        <w:rPr>
          <w:rFonts w:ascii="Traditional Arabic" w:hAnsi="Traditional Arabic" w:cs="Traditional Arabic"/>
          <w:rtl/>
        </w:rPr>
        <w:t>﴿</w:t>
      </w:r>
      <w:r w:rsidR="007B1771" w:rsidRPr="004169DA">
        <w:rPr>
          <w:rStyle w:val="Char8"/>
          <w:rFonts w:hint="eastAsia"/>
          <w:rtl/>
        </w:rPr>
        <w:t>قَالَ</w:t>
      </w:r>
      <w:r w:rsidR="007B1771" w:rsidRPr="004169DA">
        <w:rPr>
          <w:rStyle w:val="Char8"/>
          <w:rtl/>
        </w:rPr>
        <w:t xml:space="preserve"> لَقَدۡ ظَلَمَكَ بِسُؤَالِ نَعۡجَتِكَ إِلَىٰ نِعَاجِهِ</w:t>
      </w:r>
      <w:r w:rsidR="007B1771" w:rsidRPr="004169DA">
        <w:rPr>
          <w:rStyle w:val="Char8"/>
          <w:rFonts w:hint="cs"/>
          <w:rtl/>
        </w:rPr>
        <w:t>ۦۖ</w:t>
      </w:r>
      <w:r w:rsidR="007B1771" w:rsidRPr="004169DA">
        <w:rPr>
          <w:rStyle w:val="Char8"/>
          <w:rtl/>
        </w:rPr>
        <w:t xml:space="preserve"> وَإِنَّ كَثِيرٗا مِّنَ </w:t>
      </w:r>
      <w:r w:rsidR="007B1771" w:rsidRPr="004169DA">
        <w:rPr>
          <w:rStyle w:val="Char8"/>
          <w:rFonts w:hint="cs"/>
          <w:rtl/>
        </w:rPr>
        <w:t>ٱ</w:t>
      </w:r>
      <w:r w:rsidR="007B1771" w:rsidRPr="004169DA">
        <w:rPr>
          <w:rStyle w:val="Char8"/>
          <w:rFonts w:hint="eastAsia"/>
          <w:rtl/>
        </w:rPr>
        <w:t>لۡخُلَطَآءِ</w:t>
      </w:r>
      <w:r w:rsidR="007B1771" w:rsidRPr="004169DA">
        <w:rPr>
          <w:rStyle w:val="Char8"/>
          <w:rtl/>
        </w:rPr>
        <w:t xml:space="preserve"> لَيَبۡغِي بَعۡضُهُمۡ عَلَىٰ بَعۡضٍ إِلَّا </w:t>
      </w:r>
      <w:r w:rsidR="007B1771" w:rsidRPr="004169DA">
        <w:rPr>
          <w:rStyle w:val="Char8"/>
          <w:rFonts w:hint="cs"/>
          <w:rtl/>
        </w:rPr>
        <w:t>ٱ</w:t>
      </w:r>
      <w:r w:rsidR="007B1771" w:rsidRPr="004169DA">
        <w:rPr>
          <w:rStyle w:val="Char8"/>
          <w:rFonts w:hint="eastAsia"/>
          <w:rtl/>
        </w:rPr>
        <w:t>لَّذِينَ</w:t>
      </w:r>
      <w:r w:rsidR="007B1771" w:rsidRPr="004169DA">
        <w:rPr>
          <w:rStyle w:val="Char8"/>
          <w:rtl/>
        </w:rPr>
        <w:t xml:space="preserve"> ءَامَنُواْ وَعَمِلُواْ </w:t>
      </w:r>
      <w:r w:rsidR="007B1771" w:rsidRPr="004169DA">
        <w:rPr>
          <w:rStyle w:val="Char8"/>
          <w:rFonts w:hint="cs"/>
          <w:rtl/>
        </w:rPr>
        <w:t>ٱ</w:t>
      </w:r>
      <w:r w:rsidR="007B1771" w:rsidRPr="004169DA">
        <w:rPr>
          <w:rStyle w:val="Char8"/>
          <w:rFonts w:hint="eastAsia"/>
          <w:rtl/>
        </w:rPr>
        <w:t>لصَّٰلِحَٰتِ</w:t>
      </w:r>
      <w:r w:rsidR="007B1771" w:rsidRPr="004169DA">
        <w:rPr>
          <w:rStyle w:val="Char8"/>
          <w:rtl/>
        </w:rPr>
        <w:t xml:space="preserve"> وَقَلِيلٞ مَّا هُمۡۗ وَظَنَّ دَاوُ</w:t>
      </w:r>
      <w:r w:rsidR="007B1771" w:rsidRPr="004169DA">
        <w:rPr>
          <w:rStyle w:val="Char8"/>
          <w:rFonts w:hint="cs"/>
          <w:rtl/>
        </w:rPr>
        <w:t>ۥ</w:t>
      </w:r>
      <w:r w:rsidR="007B1771" w:rsidRPr="004169DA">
        <w:rPr>
          <w:rStyle w:val="Char8"/>
          <w:rFonts w:hint="eastAsia"/>
          <w:rtl/>
        </w:rPr>
        <w:t>دُ</w:t>
      </w:r>
      <w:r w:rsidR="007B1771" w:rsidRPr="004169DA">
        <w:rPr>
          <w:rStyle w:val="Char8"/>
          <w:rtl/>
        </w:rPr>
        <w:t xml:space="preserve"> أَنَّمَا فَتَنَّٰهُ فَ</w:t>
      </w:r>
      <w:r w:rsidR="007B1771" w:rsidRPr="004169DA">
        <w:rPr>
          <w:rStyle w:val="Char8"/>
          <w:rFonts w:hint="cs"/>
          <w:rtl/>
        </w:rPr>
        <w:t>ٱ</w:t>
      </w:r>
      <w:r w:rsidR="007B1771" w:rsidRPr="004169DA">
        <w:rPr>
          <w:rStyle w:val="Char8"/>
          <w:rFonts w:hint="eastAsia"/>
          <w:rtl/>
        </w:rPr>
        <w:t>سۡتَغۡفَرَ</w:t>
      </w:r>
      <w:r w:rsidR="007B1771" w:rsidRPr="004169DA">
        <w:rPr>
          <w:rStyle w:val="Char8"/>
          <w:rtl/>
        </w:rPr>
        <w:t xml:space="preserve"> رَبَّهُ</w:t>
      </w:r>
      <w:r w:rsidR="007B1771" w:rsidRPr="004169DA">
        <w:rPr>
          <w:rStyle w:val="Char8"/>
          <w:rFonts w:hint="cs"/>
          <w:rtl/>
        </w:rPr>
        <w:t>ۥ</w:t>
      </w:r>
      <w:r w:rsidR="007B1771" w:rsidRPr="004169DA">
        <w:rPr>
          <w:rStyle w:val="Char8"/>
          <w:rtl/>
        </w:rPr>
        <w:t xml:space="preserve"> وَخَرَّۤ رَاكِعٗاۤ وَأَنَابَ۩ ٢٤</w:t>
      </w:r>
      <w:r w:rsidR="007B1771">
        <w:rPr>
          <w:rFonts w:ascii="Traditional Arabic" w:hAnsi="Traditional Arabic" w:cs="Traditional Arabic"/>
          <w:rtl/>
        </w:rPr>
        <w:t>﴾</w:t>
      </w:r>
      <w:r w:rsidR="007260C5" w:rsidRPr="000F33CD">
        <w:rPr>
          <w:rStyle w:val="Char4"/>
          <w:rFonts w:hint="cs"/>
          <w:rtl/>
        </w:rPr>
        <w:t xml:space="preserve"> </w:t>
      </w:r>
      <w:r w:rsidR="000F33CD" w:rsidRPr="000F33CD">
        <w:rPr>
          <w:rStyle w:val="Char4"/>
          <w:rFonts w:hint="cs"/>
          <w:rtl/>
        </w:rPr>
        <w:t>[</w:t>
      </w:r>
      <w:r w:rsidR="007260C5" w:rsidRPr="000F33CD">
        <w:rPr>
          <w:rStyle w:val="Char4"/>
          <w:rFonts w:hint="cs"/>
          <w:rtl/>
        </w:rPr>
        <w:t>ص: 24</w:t>
      </w:r>
      <w:r w:rsidR="000F33CD" w:rsidRPr="000F33CD">
        <w:rPr>
          <w:rStyle w:val="Char4"/>
          <w:rFonts w:hint="cs"/>
          <w:rtl/>
        </w:rPr>
        <w:t>]</w:t>
      </w:r>
      <w:r w:rsidR="007260C5" w:rsidRPr="00DE4439">
        <w:rPr>
          <w:rFonts w:hint="cs"/>
          <w:rtl/>
        </w:rPr>
        <w:t>.</w:t>
      </w:r>
    </w:p>
    <w:p w:rsidR="005E65E6" w:rsidRPr="00DE4439" w:rsidRDefault="005E65E6" w:rsidP="000F33CD">
      <w:pPr>
        <w:pStyle w:val="a"/>
        <w:rPr>
          <w:rtl/>
        </w:rPr>
      </w:pPr>
      <w:r w:rsidRPr="00DE4439">
        <w:rPr>
          <w:rFonts w:hint="cs"/>
          <w:rtl/>
        </w:rPr>
        <w:t>«</w:t>
      </w:r>
      <w:r w:rsidR="00013488" w:rsidRPr="00DE4439">
        <w:rPr>
          <w:rFonts w:hint="cs"/>
          <w:rtl/>
        </w:rPr>
        <w:t>(داود گفت) مسلماً</w:t>
      </w:r>
      <w:r w:rsidR="00A516C5" w:rsidRPr="00DE4439">
        <w:rPr>
          <w:rFonts w:hint="cs"/>
          <w:rtl/>
        </w:rPr>
        <w:t xml:space="preserve"> او با درخواست </w:t>
      </w:r>
      <w:r w:rsidR="00AE657A">
        <w:rPr>
          <w:rFonts w:hint="cs"/>
          <w:rtl/>
        </w:rPr>
        <w:t>ی</w:t>
      </w:r>
      <w:r w:rsidR="00A516C5" w:rsidRPr="00DE4439">
        <w:rPr>
          <w:rFonts w:hint="cs"/>
          <w:rtl/>
        </w:rPr>
        <w:t>گانه م</w:t>
      </w:r>
      <w:r w:rsidR="00AE657A">
        <w:rPr>
          <w:rFonts w:hint="cs"/>
          <w:rtl/>
        </w:rPr>
        <w:t>ی</w:t>
      </w:r>
      <w:r w:rsidR="00A516C5" w:rsidRPr="00DE4439">
        <w:rPr>
          <w:rFonts w:hint="cs"/>
          <w:rtl/>
        </w:rPr>
        <w:t>ش تو برا</w:t>
      </w:r>
      <w:r w:rsidR="00AE657A">
        <w:rPr>
          <w:rFonts w:hint="cs"/>
          <w:rtl/>
        </w:rPr>
        <w:t>ی</w:t>
      </w:r>
      <w:r w:rsidR="00A516C5" w:rsidRPr="00DE4439">
        <w:rPr>
          <w:rFonts w:hint="cs"/>
          <w:rtl/>
        </w:rPr>
        <w:t xml:space="preserve"> افزودن آن به م</w:t>
      </w:r>
      <w:r w:rsidR="00AE657A">
        <w:rPr>
          <w:rFonts w:hint="cs"/>
          <w:rtl/>
        </w:rPr>
        <w:t>ی</w:t>
      </w:r>
      <w:r w:rsidR="00A516C5" w:rsidRPr="00DE4439">
        <w:rPr>
          <w:rFonts w:hint="cs"/>
          <w:rtl/>
        </w:rPr>
        <w:t>ش‌ها</w:t>
      </w:r>
      <w:r w:rsidR="00AE657A">
        <w:rPr>
          <w:rFonts w:hint="cs"/>
          <w:rtl/>
        </w:rPr>
        <w:t>ی</w:t>
      </w:r>
      <w:r w:rsidR="00A516C5" w:rsidRPr="00DE4439">
        <w:rPr>
          <w:rFonts w:hint="cs"/>
          <w:rtl/>
        </w:rPr>
        <w:t xml:space="preserve"> خود، به تو ستم روا م</w:t>
      </w:r>
      <w:r w:rsidR="00AE657A">
        <w:rPr>
          <w:rFonts w:hint="cs"/>
          <w:rtl/>
        </w:rPr>
        <w:t>ی</w:t>
      </w:r>
      <w:r w:rsidR="00A516C5" w:rsidRPr="00DE4439">
        <w:rPr>
          <w:rFonts w:hint="eastAsia"/>
          <w:rtl/>
        </w:rPr>
        <w:t>‌</w:t>
      </w:r>
      <w:r w:rsidR="00A516C5" w:rsidRPr="00DE4439">
        <w:rPr>
          <w:rFonts w:hint="cs"/>
          <w:rtl/>
        </w:rPr>
        <w:t xml:space="preserve">دارد. </w:t>
      </w:r>
      <w:r w:rsidR="002126AB" w:rsidRPr="00DE4439">
        <w:rPr>
          <w:rFonts w:hint="cs"/>
          <w:rtl/>
        </w:rPr>
        <w:t>اصلاً</w:t>
      </w:r>
      <w:r w:rsidR="00614D7D" w:rsidRPr="00DE4439">
        <w:rPr>
          <w:rFonts w:hint="cs"/>
          <w:rtl/>
        </w:rPr>
        <w:t xml:space="preserve"> بس</w:t>
      </w:r>
      <w:r w:rsidR="00AE657A">
        <w:rPr>
          <w:rFonts w:hint="cs"/>
          <w:rtl/>
        </w:rPr>
        <w:t>ی</w:t>
      </w:r>
      <w:r w:rsidR="00614D7D" w:rsidRPr="00DE4439">
        <w:rPr>
          <w:rFonts w:hint="cs"/>
          <w:rtl/>
        </w:rPr>
        <w:t>ار</w:t>
      </w:r>
      <w:r w:rsidR="00AE657A">
        <w:rPr>
          <w:rFonts w:hint="cs"/>
          <w:rtl/>
        </w:rPr>
        <w:t>ی</w:t>
      </w:r>
      <w:r w:rsidR="00614D7D" w:rsidRPr="00DE4439">
        <w:rPr>
          <w:rFonts w:hint="cs"/>
          <w:rtl/>
        </w:rPr>
        <w:t xml:space="preserve"> از آم</w:t>
      </w:r>
      <w:r w:rsidR="00AE657A">
        <w:rPr>
          <w:rFonts w:hint="cs"/>
          <w:rtl/>
        </w:rPr>
        <w:t>ی</w:t>
      </w:r>
      <w:r w:rsidR="00614D7D" w:rsidRPr="00DE4439">
        <w:rPr>
          <w:rFonts w:hint="cs"/>
          <w:rtl/>
        </w:rPr>
        <w:t xml:space="preserve">زگاران و </w:t>
      </w:r>
      <w:r w:rsidR="00AE657A">
        <w:rPr>
          <w:rFonts w:hint="cs"/>
          <w:rtl/>
        </w:rPr>
        <w:t>ک</w:t>
      </w:r>
      <w:r w:rsidR="00614D7D" w:rsidRPr="00DE4439">
        <w:rPr>
          <w:rFonts w:hint="cs"/>
          <w:rtl/>
        </w:rPr>
        <w:t>سان</w:t>
      </w:r>
      <w:r w:rsidR="00AE657A">
        <w:rPr>
          <w:rFonts w:hint="cs"/>
          <w:rtl/>
        </w:rPr>
        <w:t>ی</w:t>
      </w:r>
      <w:r w:rsidR="00614D7D" w:rsidRPr="00DE4439">
        <w:rPr>
          <w:rFonts w:hint="cs"/>
          <w:rtl/>
        </w:rPr>
        <w:t xml:space="preserve"> </w:t>
      </w:r>
      <w:r w:rsidR="00AE657A">
        <w:rPr>
          <w:rFonts w:hint="cs"/>
          <w:rtl/>
        </w:rPr>
        <w:t>ک</w:t>
      </w:r>
      <w:r w:rsidR="00614D7D" w:rsidRPr="00DE4439">
        <w:rPr>
          <w:rFonts w:hint="cs"/>
          <w:rtl/>
        </w:rPr>
        <w:t xml:space="preserve">ه با </w:t>
      </w:r>
      <w:r w:rsidR="00AE657A">
        <w:rPr>
          <w:rFonts w:hint="cs"/>
          <w:rtl/>
        </w:rPr>
        <w:t>یک</w:t>
      </w:r>
      <w:r w:rsidR="00614D7D" w:rsidRPr="00DE4439">
        <w:rPr>
          <w:rFonts w:hint="cs"/>
          <w:rtl/>
        </w:rPr>
        <w:t>د</w:t>
      </w:r>
      <w:r w:rsidR="00AE657A">
        <w:rPr>
          <w:rFonts w:hint="cs"/>
          <w:rtl/>
        </w:rPr>
        <w:t>ی</w:t>
      </w:r>
      <w:r w:rsidR="00614D7D" w:rsidRPr="00DE4439">
        <w:rPr>
          <w:rFonts w:hint="cs"/>
          <w:rtl/>
        </w:rPr>
        <w:t xml:space="preserve">گر سر و </w:t>
      </w:r>
      <w:r w:rsidR="00AE657A">
        <w:rPr>
          <w:rFonts w:hint="cs"/>
          <w:rtl/>
        </w:rPr>
        <w:t>ک</w:t>
      </w:r>
      <w:r w:rsidR="00614D7D" w:rsidRPr="00DE4439">
        <w:rPr>
          <w:rFonts w:hint="cs"/>
          <w:rtl/>
        </w:rPr>
        <w:t>ار دارند، نسبت به همد</w:t>
      </w:r>
      <w:r w:rsidR="00AE657A">
        <w:rPr>
          <w:rFonts w:hint="cs"/>
          <w:rtl/>
        </w:rPr>
        <w:t>ی</w:t>
      </w:r>
      <w:r w:rsidR="00614D7D" w:rsidRPr="00DE4439">
        <w:rPr>
          <w:rFonts w:hint="cs"/>
          <w:rtl/>
        </w:rPr>
        <w:t>گر ستم روا م</w:t>
      </w:r>
      <w:r w:rsidR="00AE657A">
        <w:rPr>
          <w:rFonts w:hint="cs"/>
          <w:rtl/>
        </w:rPr>
        <w:t>ی</w:t>
      </w:r>
      <w:r w:rsidR="00614D7D" w:rsidRPr="00DE4439">
        <w:rPr>
          <w:rFonts w:hint="cs"/>
          <w:rtl/>
        </w:rPr>
        <w:t xml:space="preserve">‌دارند، مگر </w:t>
      </w:r>
      <w:r w:rsidR="00647F55" w:rsidRPr="00DE4439">
        <w:rPr>
          <w:rFonts w:hint="cs"/>
          <w:rtl/>
        </w:rPr>
        <w:t>آ</w:t>
      </w:r>
      <w:r w:rsidR="00614D7D" w:rsidRPr="00DE4439">
        <w:rPr>
          <w:rFonts w:hint="cs"/>
          <w:rtl/>
        </w:rPr>
        <w:t xml:space="preserve">نان </w:t>
      </w:r>
      <w:r w:rsidR="00AE657A">
        <w:rPr>
          <w:rFonts w:hint="cs"/>
          <w:rtl/>
        </w:rPr>
        <w:t>ک</w:t>
      </w:r>
      <w:r w:rsidR="00614D7D" w:rsidRPr="00DE4439">
        <w:rPr>
          <w:rFonts w:hint="cs"/>
          <w:rtl/>
        </w:rPr>
        <w:t>ه واقعاً</w:t>
      </w:r>
      <w:r w:rsidR="00647F55" w:rsidRPr="00DE4439">
        <w:rPr>
          <w:rFonts w:hint="cs"/>
          <w:rtl/>
        </w:rPr>
        <w:t xml:space="preserve"> </w:t>
      </w:r>
      <w:r w:rsidR="00C55325" w:rsidRPr="00DE4439">
        <w:rPr>
          <w:rFonts w:hint="cs"/>
          <w:rtl/>
        </w:rPr>
        <w:t xml:space="preserve">مؤمنند و </w:t>
      </w:r>
      <w:r w:rsidR="00AE657A">
        <w:rPr>
          <w:rFonts w:hint="cs"/>
          <w:rtl/>
        </w:rPr>
        <w:t>ک</w:t>
      </w:r>
      <w:r w:rsidR="00C55325" w:rsidRPr="00DE4439">
        <w:rPr>
          <w:rFonts w:hint="cs"/>
          <w:rtl/>
        </w:rPr>
        <w:t>ارها</w:t>
      </w:r>
      <w:r w:rsidR="00AE657A">
        <w:rPr>
          <w:rFonts w:hint="cs"/>
          <w:rtl/>
        </w:rPr>
        <w:t>ی</w:t>
      </w:r>
      <w:r w:rsidR="00C55325" w:rsidRPr="00DE4439">
        <w:rPr>
          <w:rFonts w:hint="cs"/>
          <w:rtl/>
        </w:rPr>
        <w:t xml:space="preserve"> شا</w:t>
      </w:r>
      <w:r w:rsidR="00AE657A">
        <w:rPr>
          <w:rFonts w:hint="cs"/>
          <w:rtl/>
        </w:rPr>
        <w:t>ی</w:t>
      </w:r>
      <w:r w:rsidR="00C55325" w:rsidRPr="00DE4439">
        <w:rPr>
          <w:rFonts w:hint="cs"/>
          <w:rtl/>
        </w:rPr>
        <w:t>سته م</w:t>
      </w:r>
      <w:r w:rsidR="00AE657A">
        <w:rPr>
          <w:rFonts w:hint="cs"/>
          <w:rtl/>
        </w:rPr>
        <w:t>ی</w:t>
      </w:r>
      <w:r w:rsidR="00C55325" w:rsidRPr="00DE4439">
        <w:rPr>
          <w:rFonts w:hint="cs"/>
          <w:rtl/>
        </w:rPr>
        <w:t>‌</w:t>
      </w:r>
      <w:r w:rsidR="00AE657A">
        <w:rPr>
          <w:rFonts w:hint="cs"/>
          <w:rtl/>
        </w:rPr>
        <w:t>ک</w:t>
      </w:r>
      <w:r w:rsidR="00C55325" w:rsidRPr="00DE4439">
        <w:rPr>
          <w:rFonts w:hint="cs"/>
          <w:rtl/>
        </w:rPr>
        <w:t>نند ول</w:t>
      </w:r>
      <w:r w:rsidR="00AE657A">
        <w:rPr>
          <w:rFonts w:hint="cs"/>
          <w:rtl/>
        </w:rPr>
        <w:t>ی</w:t>
      </w:r>
      <w:r w:rsidR="00C55325" w:rsidRPr="00DE4439">
        <w:rPr>
          <w:rFonts w:hint="cs"/>
          <w:rtl/>
        </w:rPr>
        <w:t xml:space="preserve"> چن</w:t>
      </w:r>
      <w:r w:rsidR="00AE657A">
        <w:rPr>
          <w:rFonts w:hint="cs"/>
          <w:rtl/>
        </w:rPr>
        <w:t>ی</w:t>
      </w:r>
      <w:r w:rsidR="00C55325" w:rsidRPr="00DE4439">
        <w:rPr>
          <w:rFonts w:hint="cs"/>
          <w:rtl/>
        </w:rPr>
        <w:t xml:space="preserve">ن </w:t>
      </w:r>
      <w:r w:rsidR="00AE657A">
        <w:rPr>
          <w:rFonts w:hint="cs"/>
          <w:rtl/>
        </w:rPr>
        <w:t>ک</w:t>
      </w:r>
      <w:r w:rsidR="00C55325" w:rsidRPr="00DE4439">
        <w:rPr>
          <w:rFonts w:hint="cs"/>
          <w:rtl/>
        </w:rPr>
        <w:t>سان</w:t>
      </w:r>
      <w:r w:rsidR="00AE657A">
        <w:rPr>
          <w:rFonts w:hint="cs"/>
          <w:rtl/>
        </w:rPr>
        <w:t>ی</w:t>
      </w:r>
      <w:r w:rsidR="00C55325" w:rsidRPr="00DE4439">
        <w:rPr>
          <w:rFonts w:hint="cs"/>
          <w:rtl/>
        </w:rPr>
        <w:t xml:space="preserve"> هم بس</w:t>
      </w:r>
      <w:r w:rsidR="00AE657A">
        <w:rPr>
          <w:rFonts w:hint="cs"/>
          <w:rtl/>
        </w:rPr>
        <w:t>ی</w:t>
      </w:r>
      <w:r w:rsidR="00C55325" w:rsidRPr="00DE4439">
        <w:rPr>
          <w:rFonts w:hint="cs"/>
          <w:rtl/>
        </w:rPr>
        <w:t xml:space="preserve">ار </w:t>
      </w:r>
      <w:r w:rsidR="00AE657A">
        <w:rPr>
          <w:rFonts w:hint="cs"/>
          <w:rtl/>
        </w:rPr>
        <w:t>ک</w:t>
      </w:r>
      <w:r w:rsidR="00C55325" w:rsidRPr="00DE4439">
        <w:rPr>
          <w:rFonts w:hint="cs"/>
          <w:rtl/>
        </w:rPr>
        <w:t>م و اند</w:t>
      </w:r>
      <w:r w:rsidR="00AE657A">
        <w:rPr>
          <w:rFonts w:hint="cs"/>
          <w:rtl/>
        </w:rPr>
        <w:t>ک</w:t>
      </w:r>
      <w:r w:rsidR="00C55325" w:rsidRPr="00DE4439">
        <w:rPr>
          <w:rFonts w:hint="cs"/>
          <w:rtl/>
        </w:rPr>
        <w:t xml:space="preserve"> هستند. داود گمان برد </w:t>
      </w:r>
      <w:r w:rsidR="00AE657A">
        <w:rPr>
          <w:rFonts w:hint="cs"/>
          <w:rtl/>
        </w:rPr>
        <w:t>ک</w:t>
      </w:r>
      <w:r w:rsidR="00C55325" w:rsidRPr="00DE4439">
        <w:rPr>
          <w:rFonts w:hint="cs"/>
          <w:rtl/>
        </w:rPr>
        <w:t>ه ما او را آزموده‌ا</w:t>
      </w:r>
      <w:r w:rsidR="00AE657A">
        <w:rPr>
          <w:rFonts w:hint="cs"/>
          <w:rtl/>
        </w:rPr>
        <w:t>ی</w:t>
      </w:r>
      <w:r w:rsidR="00C55325" w:rsidRPr="00DE4439">
        <w:rPr>
          <w:rFonts w:hint="cs"/>
          <w:rtl/>
        </w:rPr>
        <w:t>م پس از پروردگارش آمرزش خواست و به</w:t>
      </w:r>
      <w:r w:rsidR="009A3C05" w:rsidRPr="00DE4439">
        <w:rPr>
          <w:rFonts w:hint="cs"/>
          <w:rtl/>
        </w:rPr>
        <w:t xml:space="preserve"> </w:t>
      </w:r>
      <w:r w:rsidR="00C55325" w:rsidRPr="00DE4439">
        <w:rPr>
          <w:rFonts w:hint="cs"/>
          <w:rtl/>
        </w:rPr>
        <w:t xml:space="preserve">سجده افتاد و توبه </w:t>
      </w:r>
      <w:r w:rsidR="00AE657A">
        <w:rPr>
          <w:rFonts w:hint="cs"/>
          <w:rtl/>
        </w:rPr>
        <w:t>ک</w:t>
      </w:r>
      <w:r w:rsidR="00C55325" w:rsidRPr="00DE4439">
        <w:rPr>
          <w:rFonts w:hint="cs"/>
          <w:rtl/>
        </w:rPr>
        <w:t>رد</w:t>
      </w:r>
      <w:r w:rsidRPr="00DE4439">
        <w:rPr>
          <w:rFonts w:hint="cs"/>
          <w:rtl/>
        </w:rPr>
        <w:t>».</w:t>
      </w:r>
    </w:p>
    <w:p w:rsidR="005E65E6" w:rsidRPr="004169DA" w:rsidRDefault="008D6ABD" w:rsidP="007B1771">
      <w:pPr>
        <w:pStyle w:val="a"/>
        <w:rPr>
          <w:rStyle w:val="Char8"/>
          <w:rtl/>
        </w:rPr>
      </w:pPr>
      <w:r w:rsidRPr="00DE4439">
        <w:rPr>
          <w:rFonts w:hint="cs"/>
          <w:rtl/>
        </w:rPr>
        <w:t>داود به سجده افتاد اما به خاطر فروتن</w:t>
      </w:r>
      <w:r w:rsidR="00AE657A">
        <w:rPr>
          <w:rFonts w:hint="cs"/>
          <w:rtl/>
        </w:rPr>
        <w:t>ی</w:t>
      </w:r>
      <w:r w:rsidRPr="00DE4439">
        <w:rPr>
          <w:rFonts w:hint="cs"/>
          <w:rtl/>
        </w:rPr>
        <w:t xml:space="preserve"> و خضوع او برا</w:t>
      </w:r>
      <w:r w:rsidR="00AE657A">
        <w:rPr>
          <w:rFonts w:hint="cs"/>
          <w:rtl/>
        </w:rPr>
        <w:t>ی</w:t>
      </w:r>
      <w:r w:rsidRPr="00DE4439">
        <w:rPr>
          <w:rFonts w:hint="cs"/>
          <w:rtl/>
        </w:rPr>
        <w:t xml:space="preserve"> خدا، خداوند م</w:t>
      </w:r>
      <w:r w:rsidR="00AE657A">
        <w:rPr>
          <w:rFonts w:hint="cs"/>
          <w:rtl/>
        </w:rPr>
        <w:t>ی</w:t>
      </w:r>
      <w:r w:rsidRPr="00DE4439">
        <w:rPr>
          <w:rFonts w:hint="cs"/>
          <w:rtl/>
        </w:rPr>
        <w:t>‌گو</w:t>
      </w:r>
      <w:r w:rsidR="00AE657A">
        <w:rPr>
          <w:rFonts w:hint="cs"/>
          <w:rtl/>
        </w:rPr>
        <w:t>ی</w:t>
      </w:r>
      <w:r w:rsidRPr="00DE4439">
        <w:rPr>
          <w:rFonts w:hint="cs"/>
          <w:rtl/>
        </w:rPr>
        <w:t>د را</w:t>
      </w:r>
      <w:r w:rsidR="00AE657A">
        <w:rPr>
          <w:rFonts w:hint="cs"/>
          <w:rtl/>
        </w:rPr>
        <w:t>ک</w:t>
      </w:r>
      <w:r w:rsidRPr="00DE4439">
        <w:rPr>
          <w:rFonts w:hint="cs"/>
          <w:rtl/>
        </w:rPr>
        <w:t xml:space="preserve">عاً، و چنان </w:t>
      </w:r>
      <w:r w:rsidR="00AE657A">
        <w:rPr>
          <w:rFonts w:hint="cs"/>
          <w:rtl/>
        </w:rPr>
        <w:t>ک</w:t>
      </w:r>
      <w:r w:rsidRPr="00DE4439">
        <w:rPr>
          <w:rFonts w:hint="cs"/>
          <w:rtl/>
        </w:rPr>
        <w:t>ه خداوند متعال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7B1771">
        <w:rPr>
          <w:rFonts w:hint="cs"/>
          <w:rtl/>
        </w:rPr>
        <w:t xml:space="preserve"> </w:t>
      </w:r>
      <w:r w:rsidR="007B1771">
        <w:rPr>
          <w:rFonts w:ascii="Traditional Arabic" w:hAnsi="Traditional Arabic" w:cs="Traditional Arabic"/>
          <w:rtl/>
        </w:rPr>
        <w:t>﴿</w:t>
      </w:r>
      <w:r w:rsidR="007B1771" w:rsidRPr="004169DA">
        <w:rPr>
          <w:rStyle w:val="Char8"/>
          <w:rtl/>
        </w:rPr>
        <w:t xml:space="preserve">وَإِذَا قِيلَ لَهُمُ </w:t>
      </w:r>
      <w:r w:rsidR="007B1771" w:rsidRPr="004169DA">
        <w:rPr>
          <w:rStyle w:val="Char8"/>
          <w:rFonts w:hint="cs"/>
          <w:rtl/>
        </w:rPr>
        <w:t>ٱ</w:t>
      </w:r>
      <w:r w:rsidR="007B1771" w:rsidRPr="004169DA">
        <w:rPr>
          <w:rStyle w:val="Char8"/>
          <w:rFonts w:hint="eastAsia"/>
          <w:rtl/>
        </w:rPr>
        <w:t>رۡكَعُواْ</w:t>
      </w:r>
      <w:r w:rsidR="007B1771" w:rsidRPr="004169DA">
        <w:rPr>
          <w:rStyle w:val="Char8"/>
          <w:rtl/>
        </w:rPr>
        <w:t xml:space="preserve"> لَا يَرۡكَعُونَ ٤٨</w:t>
      </w:r>
      <w:r w:rsidR="007B1771">
        <w:rPr>
          <w:rFonts w:ascii="Traditional Arabic" w:hAnsi="Traditional Arabic" w:cs="Traditional Arabic"/>
          <w:rtl/>
        </w:rPr>
        <w:t>﴾</w:t>
      </w:r>
      <w:r w:rsidR="00784590" w:rsidRPr="00DE4439">
        <w:rPr>
          <w:rFonts w:hint="cs"/>
          <w:rtl/>
        </w:rPr>
        <w:t xml:space="preserve"> </w:t>
      </w:r>
      <w:r w:rsidR="000F33CD" w:rsidRPr="000F33CD">
        <w:rPr>
          <w:rStyle w:val="Char4"/>
          <w:rFonts w:hint="cs"/>
          <w:rtl/>
        </w:rPr>
        <w:t>[</w:t>
      </w:r>
      <w:r w:rsidR="007543CA" w:rsidRPr="000F33CD">
        <w:rPr>
          <w:rStyle w:val="Char4"/>
          <w:rFonts w:hint="cs"/>
          <w:rtl/>
        </w:rPr>
        <w:t>المرسلات: 48</w:t>
      </w:r>
      <w:r w:rsidR="000F33CD" w:rsidRPr="000F33CD">
        <w:rPr>
          <w:rStyle w:val="Char4"/>
          <w:rFonts w:hint="cs"/>
          <w:rtl/>
        </w:rPr>
        <w:t>]</w:t>
      </w:r>
      <w:r w:rsidR="007543CA" w:rsidRPr="00DE4439">
        <w:rPr>
          <w:rFonts w:hint="cs"/>
          <w:sz w:val="26"/>
          <w:szCs w:val="26"/>
          <w:rtl/>
        </w:rPr>
        <w:t>.</w:t>
      </w:r>
    </w:p>
    <w:p w:rsidR="005E65E6" w:rsidRPr="00DE4439" w:rsidRDefault="005E65E6" w:rsidP="000F33CD">
      <w:pPr>
        <w:pStyle w:val="a"/>
        <w:rPr>
          <w:rtl/>
        </w:rPr>
      </w:pPr>
      <w:r w:rsidRPr="00DE4439">
        <w:rPr>
          <w:rFonts w:hint="cs"/>
          <w:rtl/>
        </w:rPr>
        <w:t>«</w:t>
      </w:r>
      <w:r w:rsidR="00D3418F" w:rsidRPr="00DE4439">
        <w:rPr>
          <w:rFonts w:hint="cs"/>
          <w:rtl/>
        </w:rPr>
        <w:t>و وقت</w:t>
      </w:r>
      <w:r w:rsidR="00AE657A">
        <w:rPr>
          <w:rFonts w:hint="cs"/>
          <w:rtl/>
        </w:rPr>
        <w:t>ی</w:t>
      </w:r>
      <w:r w:rsidR="00D3418F" w:rsidRPr="00DE4439">
        <w:rPr>
          <w:rFonts w:hint="cs"/>
          <w:rtl/>
        </w:rPr>
        <w:t xml:space="preserve"> به آنها گفته م</w:t>
      </w:r>
      <w:r w:rsidR="00AE657A">
        <w:rPr>
          <w:rFonts w:hint="cs"/>
          <w:rtl/>
        </w:rPr>
        <w:t>ی</w:t>
      </w:r>
      <w:r w:rsidR="00D3418F" w:rsidRPr="00DE4439">
        <w:rPr>
          <w:rFonts w:hint="cs"/>
          <w:rtl/>
        </w:rPr>
        <w:t>‌شود فروتن</w:t>
      </w:r>
      <w:r w:rsidR="00AE657A">
        <w:rPr>
          <w:rFonts w:hint="cs"/>
          <w:rtl/>
        </w:rPr>
        <w:t>ی</w:t>
      </w:r>
      <w:r w:rsidR="00D3418F" w:rsidRPr="00DE4439">
        <w:rPr>
          <w:rFonts w:hint="cs"/>
          <w:rtl/>
        </w:rPr>
        <w:t xml:space="preserve"> </w:t>
      </w:r>
      <w:r w:rsidR="00AE657A">
        <w:rPr>
          <w:rFonts w:hint="cs"/>
          <w:rtl/>
        </w:rPr>
        <w:t>ک</w:t>
      </w:r>
      <w:r w:rsidR="00D3418F" w:rsidRPr="00DE4439">
        <w:rPr>
          <w:rFonts w:hint="cs"/>
          <w:rtl/>
        </w:rPr>
        <w:t>ن</w:t>
      </w:r>
      <w:r w:rsidR="00AE657A">
        <w:rPr>
          <w:rFonts w:hint="cs"/>
          <w:rtl/>
        </w:rPr>
        <w:t>ی</w:t>
      </w:r>
      <w:r w:rsidR="00D3418F" w:rsidRPr="00DE4439">
        <w:rPr>
          <w:rFonts w:hint="cs"/>
          <w:rtl/>
        </w:rPr>
        <w:t>د و تسل</w:t>
      </w:r>
      <w:r w:rsidR="00AE657A">
        <w:rPr>
          <w:rFonts w:hint="cs"/>
          <w:rtl/>
        </w:rPr>
        <w:t>ی</w:t>
      </w:r>
      <w:r w:rsidR="00D3418F" w:rsidRPr="00DE4439">
        <w:rPr>
          <w:rFonts w:hint="cs"/>
          <w:rtl/>
        </w:rPr>
        <w:t>م فرمان اله</w:t>
      </w:r>
      <w:r w:rsidR="00AE657A">
        <w:rPr>
          <w:rFonts w:hint="cs"/>
          <w:rtl/>
        </w:rPr>
        <w:t>ی</w:t>
      </w:r>
      <w:r w:rsidR="00D3418F" w:rsidRPr="00DE4439">
        <w:rPr>
          <w:rFonts w:hint="cs"/>
          <w:rtl/>
        </w:rPr>
        <w:t xml:space="preserve"> شو</w:t>
      </w:r>
      <w:r w:rsidR="00AE657A">
        <w:rPr>
          <w:rFonts w:hint="cs"/>
          <w:rtl/>
        </w:rPr>
        <w:t>ی</w:t>
      </w:r>
      <w:r w:rsidR="00D3418F" w:rsidRPr="00DE4439">
        <w:rPr>
          <w:rFonts w:hint="cs"/>
          <w:rtl/>
        </w:rPr>
        <w:t>د فروتن</w:t>
      </w:r>
      <w:r w:rsidR="00AE657A">
        <w:rPr>
          <w:rFonts w:hint="cs"/>
          <w:rtl/>
        </w:rPr>
        <w:t>ی</w:t>
      </w:r>
      <w:r w:rsidR="00D3418F" w:rsidRPr="00DE4439">
        <w:rPr>
          <w:rFonts w:hint="cs"/>
          <w:rtl/>
        </w:rPr>
        <w:t xml:space="preserve"> نم</w:t>
      </w:r>
      <w:r w:rsidR="00AE657A">
        <w:rPr>
          <w:rFonts w:hint="cs"/>
          <w:rtl/>
        </w:rPr>
        <w:t>ی</w:t>
      </w:r>
      <w:r w:rsidR="00D3418F" w:rsidRPr="00DE4439">
        <w:rPr>
          <w:rFonts w:hint="cs"/>
          <w:rtl/>
        </w:rPr>
        <w:t>‌نما</w:t>
      </w:r>
      <w:r w:rsidR="00AE657A">
        <w:rPr>
          <w:rFonts w:hint="cs"/>
          <w:rtl/>
        </w:rPr>
        <w:t>ی</w:t>
      </w:r>
      <w:r w:rsidR="00D3418F" w:rsidRPr="00DE4439">
        <w:rPr>
          <w:rFonts w:hint="cs"/>
          <w:rtl/>
        </w:rPr>
        <w:t>ند</w:t>
      </w:r>
      <w:r w:rsidRPr="00DE4439">
        <w:rPr>
          <w:rFonts w:hint="cs"/>
          <w:rtl/>
        </w:rPr>
        <w:t>».</w:t>
      </w:r>
    </w:p>
    <w:p w:rsidR="005E65E6" w:rsidRPr="004169DA" w:rsidRDefault="00690C0D" w:rsidP="007B1771">
      <w:pPr>
        <w:pStyle w:val="a"/>
        <w:rPr>
          <w:rStyle w:val="Char8"/>
          <w:rtl/>
        </w:rPr>
      </w:pPr>
      <w:r w:rsidRPr="00D139C3">
        <w:rPr>
          <w:rStyle w:val="Char0"/>
          <w:rFonts w:hint="cs"/>
          <w:rtl/>
        </w:rPr>
        <w:t>و همچن</w:t>
      </w:r>
      <w:r w:rsidR="00AE657A" w:rsidRPr="00D139C3">
        <w:rPr>
          <w:rStyle w:val="Char0"/>
          <w:rFonts w:hint="cs"/>
          <w:rtl/>
        </w:rPr>
        <w:t>ی</w:t>
      </w:r>
      <w:r w:rsidRPr="00D139C3">
        <w:rPr>
          <w:rStyle w:val="Char0"/>
          <w:rFonts w:hint="cs"/>
          <w:rtl/>
        </w:rPr>
        <w:t xml:space="preserve">ن </w:t>
      </w:r>
      <w:r w:rsidR="000A3D0B" w:rsidRPr="00D139C3">
        <w:rPr>
          <w:rStyle w:val="Char0"/>
          <w:rFonts w:hint="cs"/>
          <w:rtl/>
        </w:rPr>
        <w:t>درباره مر</w:t>
      </w:r>
      <w:r w:rsidR="00AE657A" w:rsidRPr="00D139C3">
        <w:rPr>
          <w:rStyle w:val="Char0"/>
          <w:rFonts w:hint="cs"/>
          <w:rtl/>
        </w:rPr>
        <w:t>ی</w:t>
      </w:r>
      <w:r w:rsidR="000A3D0B" w:rsidRPr="00D139C3">
        <w:rPr>
          <w:rStyle w:val="Char0"/>
          <w:rFonts w:hint="cs"/>
          <w:rtl/>
        </w:rPr>
        <w:t>م م</w:t>
      </w:r>
      <w:r w:rsidR="00AE657A" w:rsidRPr="00D139C3">
        <w:rPr>
          <w:rStyle w:val="Char0"/>
          <w:rFonts w:hint="cs"/>
          <w:rtl/>
        </w:rPr>
        <w:t>ی</w:t>
      </w:r>
      <w:r w:rsidR="000A3D0B" w:rsidRPr="00D139C3">
        <w:rPr>
          <w:rStyle w:val="Char0"/>
          <w:rFonts w:hint="cs"/>
          <w:rtl/>
        </w:rPr>
        <w:t>‌گو</w:t>
      </w:r>
      <w:r w:rsidR="00AE657A" w:rsidRPr="00D139C3">
        <w:rPr>
          <w:rStyle w:val="Char0"/>
          <w:rFonts w:hint="cs"/>
          <w:rtl/>
        </w:rPr>
        <w:t>ی</w:t>
      </w:r>
      <w:r w:rsidR="000A3D0B" w:rsidRPr="00D139C3">
        <w:rPr>
          <w:rStyle w:val="Char0"/>
          <w:rFonts w:hint="cs"/>
          <w:rtl/>
        </w:rPr>
        <w:t>د</w:t>
      </w:r>
      <w:r w:rsidR="00784590" w:rsidRPr="00D139C3">
        <w:rPr>
          <w:rStyle w:val="Char0"/>
          <w:rFonts w:hint="cs"/>
          <w:rtl/>
        </w:rPr>
        <w:t>:</w:t>
      </w:r>
      <w:r w:rsidR="007B1771">
        <w:rPr>
          <w:rStyle w:val="Char0"/>
          <w:rFonts w:hint="cs"/>
          <w:rtl/>
        </w:rPr>
        <w:t xml:space="preserve"> </w:t>
      </w:r>
      <w:r w:rsidR="007B1771">
        <w:rPr>
          <w:rStyle w:val="Char0"/>
          <w:rFonts w:ascii="Traditional Arabic" w:hAnsi="Traditional Arabic" w:cs="Traditional Arabic"/>
          <w:rtl/>
        </w:rPr>
        <w:t>﴿</w:t>
      </w:r>
      <w:r w:rsidR="007B1771" w:rsidRPr="004169DA">
        <w:rPr>
          <w:rStyle w:val="Char8"/>
          <w:rFonts w:hint="eastAsia"/>
          <w:rtl/>
        </w:rPr>
        <w:t>يَٰمَرۡيَمُ</w:t>
      </w:r>
      <w:r w:rsidR="007B1771" w:rsidRPr="004169DA">
        <w:rPr>
          <w:rStyle w:val="Char8"/>
          <w:rtl/>
        </w:rPr>
        <w:t xml:space="preserve"> </w:t>
      </w:r>
      <w:r w:rsidR="007B1771" w:rsidRPr="004169DA">
        <w:rPr>
          <w:rStyle w:val="Char8"/>
          <w:rFonts w:hint="cs"/>
          <w:rtl/>
        </w:rPr>
        <w:t>ٱ</w:t>
      </w:r>
      <w:r w:rsidR="007B1771" w:rsidRPr="004169DA">
        <w:rPr>
          <w:rStyle w:val="Char8"/>
          <w:rFonts w:hint="eastAsia"/>
          <w:rtl/>
        </w:rPr>
        <w:t>قۡنُتِي</w:t>
      </w:r>
      <w:r w:rsidR="007B1771" w:rsidRPr="004169DA">
        <w:rPr>
          <w:rStyle w:val="Char8"/>
          <w:rtl/>
        </w:rPr>
        <w:t xml:space="preserve"> لِرَبِّكِ وَ</w:t>
      </w:r>
      <w:r w:rsidR="007B1771" w:rsidRPr="004169DA">
        <w:rPr>
          <w:rStyle w:val="Char8"/>
          <w:rFonts w:hint="cs"/>
          <w:rtl/>
        </w:rPr>
        <w:t>ٱ</w:t>
      </w:r>
      <w:r w:rsidR="007B1771" w:rsidRPr="004169DA">
        <w:rPr>
          <w:rStyle w:val="Char8"/>
          <w:rFonts w:hint="eastAsia"/>
          <w:rtl/>
        </w:rPr>
        <w:t>سۡجُدِي</w:t>
      </w:r>
      <w:r w:rsidR="007B1771" w:rsidRPr="004169DA">
        <w:rPr>
          <w:rStyle w:val="Char8"/>
          <w:rtl/>
        </w:rPr>
        <w:t xml:space="preserve"> وَ</w:t>
      </w:r>
      <w:r w:rsidR="007B1771" w:rsidRPr="004169DA">
        <w:rPr>
          <w:rStyle w:val="Char8"/>
          <w:rFonts w:hint="cs"/>
          <w:rtl/>
        </w:rPr>
        <w:t>ٱ</w:t>
      </w:r>
      <w:r w:rsidR="007B1771" w:rsidRPr="004169DA">
        <w:rPr>
          <w:rStyle w:val="Char8"/>
          <w:rFonts w:hint="eastAsia"/>
          <w:rtl/>
        </w:rPr>
        <w:t>رۡكَعِي</w:t>
      </w:r>
      <w:r w:rsidR="007B1771" w:rsidRPr="004169DA">
        <w:rPr>
          <w:rStyle w:val="Char8"/>
          <w:rtl/>
        </w:rPr>
        <w:t xml:space="preserve"> مَعَ </w:t>
      </w:r>
      <w:r w:rsidR="007B1771" w:rsidRPr="004169DA">
        <w:rPr>
          <w:rStyle w:val="Char8"/>
          <w:rFonts w:hint="cs"/>
          <w:rtl/>
        </w:rPr>
        <w:t>ٱ</w:t>
      </w:r>
      <w:r w:rsidR="007B1771" w:rsidRPr="004169DA">
        <w:rPr>
          <w:rStyle w:val="Char8"/>
          <w:rFonts w:hint="eastAsia"/>
          <w:rtl/>
        </w:rPr>
        <w:t>لرَّٰكِعِينَ</w:t>
      </w:r>
      <w:r w:rsidR="007B1771" w:rsidRPr="004169DA">
        <w:rPr>
          <w:rStyle w:val="Char8"/>
          <w:rtl/>
        </w:rPr>
        <w:t xml:space="preserve"> ٤٣</w:t>
      </w:r>
      <w:r w:rsidR="007B1771">
        <w:rPr>
          <w:rStyle w:val="Char0"/>
          <w:rFonts w:ascii="Traditional Arabic" w:hAnsi="Traditional Arabic" w:cs="Traditional Arabic"/>
          <w:rtl/>
        </w:rPr>
        <w:t>﴾</w:t>
      </w:r>
      <w:r w:rsidR="00784590" w:rsidRPr="00D139C3">
        <w:rPr>
          <w:rStyle w:val="Char0"/>
          <w:rFonts w:hint="cs"/>
          <w:rtl/>
        </w:rPr>
        <w:t xml:space="preserve"> </w:t>
      </w:r>
      <w:r w:rsidR="000F33CD" w:rsidRPr="000F33CD">
        <w:rPr>
          <w:rStyle w:val="Char4"/>
          <w:rFonts w:hint="cs"/>
          <w:rtl/>
        </w:rPr>
        <w:t>[</w:t>
      </w:r>
      <w:r w:rsidR="007543CA" w:rsidRPr="000F33CD">
        <w:rPr>
          <w:rStyle w:val="Char4"/>
          <w:rFonts w:hint="cs"/>
          <w:rtl/>
        </w:rPr>
        <w:t>آل عمران: 43</w:t>
      </w:r>
      <w:r w:rsidR="000F33CD" w:rsidRPr="000F33CD">
        <w:rPr>
          <w:rStyle w:val="Char4"/>
          <w:rFonts w:hint="cs"/>
          <w:rtl/>
        </w:rPr>
        <w:t>]</w:t>
      </w:r>
      <w:r w:rsidR="007543CA" w:rsidRPr="00D139C3">
        <w:rPr>
          <w:rStyle w:val="Char0"/>
          <w:rFonts w:hint="cs"/>
          <w:rtl/>
        </w:rPr>
        <w:t>.</w:t>
      </w:r>
    </w:p>
    <w:p w:rsidR="005E65E6" w:rsidRPr="00DE4439" w:rsidRDefault="005E65E6" w:rsidP="000F33CD">
      <w:pPr>
        <w:pStyle w:val="a"/>
        <w:rPr>
          <w:rtl/>
        </w:rPr>
      </w:pPr>
      <w:r w:rsidRPr="00DE4439">
        <w:rPr>
          <w:rFonts w:hint="cs"/>
          <w:rtl/>
        </w:rPr>
        <w:t>«</w:t>
      </w:r>
      <w:r w:rsidR="00FD5D9D" w:rsidRPr="00DE4439">
        <w:rPr>
          <w:rFonts w:hint="cs"/>
          <w:rtl/>
        </w:rPr>
        <w:t>ا</w:t>
      </w:r>
      <w:r w:rsidR="00AE657A">
        <w:rPr>
          <w:rFonts w:hint="cs"/>
          <w:rtl/>
        </w:rPr>
        <w:t>ی</w:t>
      </w:r>
      <w:r w:rsidR="00FD5D9D" w:rsidRPr="00DE4439">
        <w:rPr>
          <w:rFonts w:hint="cs"/>
          <w:rtl/>
        </w:rPr>
        <w:t xml:space="preserve"> مر</w:t>
      </w:r>
      <w:r w:rsidR="00AE657A">
        <w:rPr>
          <w:rFonts w:hint="cs"/>
          <w:rtl/>
        </w:rPr>
        <w:t>ی</w:t>
      </w:r>
      <w:r w:rsidR="00FD5D9D" w:rsidRPr="00DE4439">
        <w:rPr>
          <w:rFonts w:hint="cs"/>
          <w:rtl/>
        </w:rPr>
        <w:t>م هم</w:t>
      </w:r>
      <w:r w:rsidR="00AE657A">
        <w:rPr>
          <w:rFonts w:hint="cs"/>
          <w:rtl/>
        </w:rPr>
        <w:t>ی</w:t>
      </w:r>
      <w:r w:rsidR="00FD5D9D" w:rsidRPr="00DE4439">
        <w:rPr>
          <w:rFonts w:hint="cs"/>
          <w:rtl/>
        </w:rPr>
        <w:t>شه خاشعانه به اطاعت و عبادت پروردگارت مشغول شو و در برابر امر اله</w:t>
      </w:r>
      <w:r w:rsidR="00AE657A">
        <w:rPr>
          <w:rFonts w:hint="cs"/>
          <w:rtl/>
        </w:rPr>
        <w:t>ی</w:t>
      </w:r>
      <w:r w:rsidR="00FD5D9D" w:rsidRPr="00DE4439">
        <w:rPr>
          <w:rFonts w:hint="cs"/>
          <w:rtl/>
        </w:rPr>
        <w:t xml:space="preserve"> خضوع و فروتن</w:t>
      </w:r>
      <w:r w:rsidR="00AE657A">
        <w:rPr>
          <w:rFonts w:hint="cs"/>
          <w:rtl/>
        </w:rPr>
        <w:t>ی</w:t>
      </w:r>
      <w:r w:rsidR="00FD5D9D" w:rsidRPr="00DE4439">
        <w:rPr>
          <w:rFonts w:hint="cs"/>
          <w:rtl/>
        </w:rPr>
        <w:t xml:space="preserve"> </w:t>
      </w:r>
      <w:r w:rsidR="00AE657A">
        <w:rPr>
          <w:rFonts w:hint="cs"/>
          <w:rtl/>
        </w:rPr>
        <w:t>ک</w:t>
      </w:r>
      <w:r w:rsidR="00FD5D9D" w:rsidRPr="00DE4439">
        <w:rPr>
          <w:rFonts w:hint="cs"/>
          <w:rtl/>
        </w:rPr>
        <w:t>ن</w:t>
      </w:r>
      <w:r w:rsidRPr="00DE4439">
        <w:rPr>
          <w:rFonts w:hint="cs"/>
          <w:rtl/>
        </w:rPr>
        <w:t>».</w:t>
      </w:r>
    </w:p>
    <w:p w:rsidR="00556755" w:rsidRPr="00DE4439" w:rsidRDefault="00BE607D" w:rsidP="000A3672">
      <w:pPr>
        <w:pStyle w:val="a"/>
        <w:rPr>
          <w:rtl/>
        </w:rPr>
      </w:pPr>
      <w:r w:rsidRPr="00DE4439">
        <w:rPr>
          <w:rFonts w:hint="cs"/>
          <w:rtl/>
        </w:rPr>
        <w:t>مر</w:t>
      </w:r>
      <w:r w:rsidR="00AE657A">
        <w:rPr>
          <w:rFonts w:hint="cs"/>
          <w:rtl/>
        </w:rPr>
        <w:t>ی</w:t>
      </w:r>
      <w:r w:rsidRPr="00DE4439">
        <w:rPr>
          <w:rFonts w:hint="cs"/>
          <w:rtl/>
        </w:rPr>
        <w:t>م هم</w:t>
      </w:r>
      <w:r w:rsidR="00AE657A">
        <w:rPr>
          <w:rFonts w:hint="cs"/>
          <w:rtl/>
        </w:rPr>
        <w:t>ی</w:t>
      </w:r>
      <w:r w:rsidRPr="00DE4439">
        <w:rPr>
          <w:rFonts w:hint="cs"/>
          <w:rtl/>
        </w:rPr>
        <w:t>شه مشغول عبادت بود و نماز جماعت بر او واجب نبود بنابرا</w:t>
      </w:r>
      <w:r w:rsidR="00AE657A">
        <w:rPr>
          <w:rFonts w:hint="cs"/>
          <w:rtl/>
        </w:rPr>
        <w:t>ی</w:t>
      </w:r>
      <w:r w:rsidRPr="00DE4439">
        <w:rPr>
          <w:rFonts w:hint="cs"/>
          <w:rtl/>
        </w:rPr>
        <w:t>ن منظور خداوند در ا</w:t>
      </w:r>
      <w:r w:rsidR="00AE657A">
        <w:rPr>
          <w:rFonts w:hint="cs"/>
          <w:rtl/>
        </w:rPr>
        <w:t>ی</w:t>
      </w:r>
      <w:r w:rsidRPr="00DE4439">
        <w:rPr>
          <w:rFonts w:hint="cs"/>
          <w:rtl/>
        </w:rPr>
        <w:t>ن آ</w:t>
      </w:r>
      <w:r w:rsidR="00AE657A">
        <w:rPr>
          <w:rFonts w:hint="cs"/>
          <w:rtl/>
        </w:rPr>
        <w:t>ی</w:t>
      </w:r>
      <w:r w:rsidRPr="00DE4439">
        <w:rPr>
          <w:rFonts w:hint="cs"/>
          <w:rtl/>
        </w:rPr>
        <w:t>ه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 xml:space="preserve">ه مستحب است </w:t>
      </w:r>
      <w:r w:rsidR="00AE657A">
        <w:rPr>
          <w:rFonts w:hint="cs"/>
          <w:rtl/>
        </w:rPr>
        <w:t>ک</w:t>
      </w:r>
      <w:r w:rsidRPr="00DE4439">
        <w:rPr>
          <w:rFonts w:hint="cs"/>
          <w:rtl/>
        </w:rPr>
        <w:t>ه انسان ز</w:t>
      </w:r>
      <w:r w:rsidR="00AE657A">
        <w:rPr>
          <w:rFonts w:hint="cs"/>
          <w:rtl/>
        </w:rPr>
        <w:t>ک</w:t>
      </w:r>
      <w:r w:rsidRPr="00DE4439">
        <w:rPr>
          <w:rFonts w:hint="cs"/>
          <w:rtl/>
        </w:rPr>
        <w:t>ات را در حال ر</w:t>
      </w:r>
      <w:r w:rsidR="00AE657A">
        <w:rPr>
          <w:rFonts w:hint="cs"/>
          <w:rtl/>
        </w:rPr>
        <w:t>ک</w:t>
      </w:r>
      <w:r w:rsidRPr="00DE4439">
        <w:rPr>
          <w:rFonts w:hint="cs"/>
          <w:rtl/>
        </w:rPr>
        <w:t xml:space="preserve">وع بپردازد. </w:t>
      </w:r>
    </w:p>
    <w:p w:rsidR="005E65E6" w:rsidRPr="004169DA" w:rsidRDefault="00BE607D" w:rsidP="00D91EFB">
      <w:pPr>
        <w:pStyle w:val="a"/>
        <w:rPr>
          <w:rStyle w:val="Char8"/>
          <w:rtl/>
        </w:rPr>
      </w:pPr>
      <w:r w:rsidRPr="00DE4439">
        <w:rPr>
          <w:rFonts w:hint="cs"/>
          <w:rtl/>
        </w:rPr>
        <w:t>ششم</w:t>
      </w:r>
      <w:r w:rsidR="00784590" w:rsidRPr="00DE4439">
        <w:rPr>
          <w:rFonts w:hint="cs"/>
          <w:rtl/>
        </w:rPr>
        <w:t xml:space="preserve">: </w:t>
      </w:r>
      <w:r w:rsidRPr="00DE4439">
        <w:rPr>
          <w:rFonts w:hint="cs"/>
          <w:rtl/>
        </w:rPr>
        <w:t>سبب نزول ا</w:t>
      </w:r>
      <w:r w:rsidR="00AE657A">
        <w:rPr>
          <w:rFonts w:hint="cs"/>
          <w:rtl/>
        </w:rPr>
        <w:t>ی</w:t>
      </w:r>
      <w:r w:rsidRPr="00DE4439">
        <w:rPr>
          <w:rFonts w:hint="cs"/>
          <w:rtl/>
        </w:rPr>
        <w:t>ن آ</w:t>
      </w:r>
      <w:r w:rsidR="00AE657A">
        <w:rPr>
          <w:rFonts w:hint="cs"/>
          <w:rtl/>
        </w:rPr>
        <w:t>ی</w:t>
      </w:r>
      <w:r w:rsidRPr="00DE4439">
        <w:rPr>
          <w:rFonts w:hint="cs"/>
          <w:rtl/>
        </w:rPr>
        <w:t xml:space="preserve">ه چنان </w:t>
      </w:r>
      <w:r w:rsidR="00AE657A">
        <w:rPr>
          <w:rFonts w:hint="cs"/>
          <w:rtl/>
        </w:rPr>
        <w:t>ک</w:t>
      </w:r>
      <w:r w:rsidRPr="00DE4439">
        <w:rPr>
          <w:rFonts w:hint="cs"/>
          <w:rtl/>
        </w:rPr>
        <w:t>ه ابن جر</w:t>
      </w:r>
      <w:r w:rsidR="00AE657A">
        <w:rPr>
          <w:rFonts w:hint="cs"/>
          <w:rtl/>
        </w:rPr>
        <w:t>ی</w:t>
      </w:r>
      <w:r w:rsidRPr="00DE4439">
        <w:rPr>
          <w:rFonts w:hint="cs"/>
          <w:rtl/>
        </w:rPr>
        <w:t>ر در تفس</w:t>
      </w:r>
      <w:r w:rsidR="00AE657A">
        <w:rPr>
          <w:rFonts w:hint="cs"/>
          <w:rtl/>
        </w:rPr>
        <w:t>ی</w:t>
      </w:r>
      <w:r w:rsidRPr="00DE4439">
        <w:rPr>
          <w:rFonts w:hint="cs"/>
          <w:rtl/>
        </w:rPr>
        <w:t>رش م</w:t>
      </w:r>
      <w:r w:rsidR="00AE657A">
        <w:rPr>
          <w:rFonts w:hint="cs"/>
          <w:rtl/>
        </w:rPr>
        <w:t>ی</w:t>
      </w:r>
      <w:r w:rsidRPr="00DE4439">
        <w:rPr>
          <w:rFonts w:hint="cs"/>
          <w:rtl/>
        </w:rPr>
        <w:t>‌گو</w:t>
      </w:r>
      <w:r w:rsidR="00AE657A">
        <w:rPr>
          <w:rFonts w:hint="cs"/>
          <w:rtl/>
        </w:rPr>
        <w:t>ی</w:t>
      </w:r>
      <w:r w:rsidRPr="00DE4439">
        <w:rPr>
          <w:rFonts w:hint="cs"/>
          <w:rtl/>
        </w:rPr>
        <w:t>د ا</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w:t>
      </w:r>
      <w:r w:rsidR="00995D21" w:rsidRPr="00DE4439">
        <w:rPr>
          <w:rFonts w:hint="cs"/>
          <w:rtl/>
        </w:rPr>
        <w:t>و</w:t>
      </w:r>
      <w:r w:rsidRPr="00DE4439">
        <w:rPr>
          <w:rFonts w:hint="cs"/>
          <w:rtl/>
        </w:rPr>
        <w:t>قت</w:t>
      </w:r>
      <w:r w:rsidR="00AE657A">
        <w:rPr>
          <w:rFonts w:hint="cs"/>
          <w:rtl/>
        </w:rPr>
        <w:t>ی</w:t>
      </w:r>
      <w:r w:rsidRPr="00DE4439">
        <w:rPr>
          <w:rFonts w:hint="cs"/>
          <w:rtl/>
        </w:rPr>
        <w:t xml:space="preserve"> بن</w:t>
      </w:r>
      <w:r w:rsidR="00AE657A">
        <w:rPr>
          <w:rFonts w:hint="cs"/>
          <w:rtl/>
        </w:rPr>
        <w:t>ی</w:t>
      </w:r>
      <w:r w:rsidRPr="00DE4439">
        <w:rPr>
          <w:rFonts w:hint="cs"/>
          <w:rtl/>
        </w:rPr>
        <w:t xml:space="preserve"> ق</w:t>
      </w:r>
      <w:r w:rsidR="00AE657A">
        <w:rPr>
          <w:rFonts w:hint="cs"/>
          <w:rtl/>
        </w:rPr>
        <w:t>ی</w:t>
      </w:r>
      <w:r w:rsidRPr="00DE4439">
        <w:rPr>
          <w:rFonts w:hint="cs"/>
          <w:rtl/>
        </w:rPr>
        <w:t>نقاع به پ</w:t>
      </w:r>
      <w:r w:rsidR="00AE657A">
        <w:rPr>
          <w:rFonts w:hint="cs"/>
          <w:rtl/>
        </w:rPr>
        <w:t>ی</w:t>
      </w:r>
      <w:r w:rsidRPr="00DE4439">
        <w:rPr>
          <w:rFonts w:hint="cs"/>
          <w:rtl/>
        </w:rPr>
        <w:t>امبر</w:t>
      </w:r>
      <w:r w:rsidR="00995D21" w:rsidRPr="00DE4439">
        <w:rPr>
          <w:rFonts w:ascii="Tahoma" w:hAnsi="Tahoma" w:cs="CTraditional Arabic" w:hint="cs"/>
          <w:color w:val="000000"/>
          <w:rtl/>
        </w:rPr>
        <w:t>ص</w:t>
      </w:r>
      <w:r w:rsidR="006B53D8" w:rsidRPr="00DE4439">
        <w:rPr>
          <w:rFonts w:hint="cs"/>
          <w:rtl/>
        </w:rPr>
        <w:t xml:space="preserve"> خ</w:t>
      </w:r>
      <w:r w:rsidR="00AE657A">
        <w:rPr>
          <w:rFonts w:hint="cs"/>
          <w:rtl/>
        </w:rPr>
        <w:t>ی</w:t>
      </w:r>
      <w:r w:rsidR="006B53D8" w:rsidRPr="00DE4439">
        <w:rPr>
          <w:rFonts w:hint="cs"/>
          <w:rtl/>
        </w:rPr>
        <w:t xml:space="preserve">انت </w:t>
      </w:r>
      <w:r w:rsidR="00AE657A">
        <w:rPr>
          <w:rFonts w:hint="cs"/>
          <w:rtl/>
        </w:rPr>
        <w:t>ک</w:t>
      </w:r>
      <w:r w:rsidR="006B53D8" w:rsidRPr="00DE4439">
        <w:rPr>
          <w:rFonts w:hint="cs"/>
          <w:rtl/>
        </w:rPr>
        <w:t>ردند نزد عباده بن صامت</w:t>
      </w:r>
      <w:r w:rsidR="00DF03ED" w:rsidRPr="00DF03ED">
        <w:rPr>
          <w:rFonts w:cs="CTraditional Arabic" w:hint="cs"/>
          <w:rtl/>
        </w:rPr>
        <w:t>س</w:t>
      </w:r>
      <w:r w:rsidR="002B1980" w:rsidRPr="00DE4439">
        <w:rPr>
          <w:rFonts w:hint="cs"/>
          <w:rtl/>
        </w:rPr>
        <w:t xml:space="preserve"> رفتند، و از او خواستند </w:t>
      </w:r>
      <w:r w:rsidR="00AE657A">
        <w:rPr>
          <w:rFonts w:hint="cs"/>
          <w:rtl/>
        </w:rPr>
        <w:t>ک</w:t>
      </w:r>
      <w:r w:rsidR="002B1980" w:rsidRPr="00DE4439">
        <w:rPr>
          <w:rFonts w:hint="cs"/>
          <w:rtl/>
        </w:rPr>
        <w:t>ه با آنها باشد اما او آنها را تر</w:t>
      </w:r>
      <w:r w:rsidR="00AE657A">
        <w:rPr>
          <w:rFonts w:hint="cs"/>
          <w:rtl/>
        </w:rPr>
        <w:t>ک</w:t>
      </w:r>
      <w:r w:rsidR="002B1980" w:rsidRPr="00DE4439">
        <w:rPr>
          <w:rFonts w:hint="cs"/>
          <w:rtl/>
        </w:rPr>
        <w:t xml:space="preserve"> </w:t>
      </w:r>
      <w:r w:rsidR="00AE657A">
        <w:rPr>
          <w:rFonts w:hint="cs"/>
          <w:rtl/>
        </w:rPr>
        <w:t>ک</w:t>
      </w:r>
      <w:r w:rsidR="002B1980" w:rsidRPr="00DE4439">
        <w:rPr>
          <w:rFonts w:hint="cs"/>
          <w:rtl/>
        </w:rPr>
        <w:t>رد و با آنها مخالفت و دشمن</w:t>
      </w:r>
      <w:r w:rsidR="00AE657A">
        <w:rPr>
          <w:rFonts w:hint="cs"/>
          <w:rtl/>
        </w:rPr>
        <w:t>ی</w:t>
      </w:r>
      <w:r w:rsidR="002B1980" w:rsidRPr="00DE4439">
        <w:rPr>
          <w:rFonts w:hint="cs"/>
          <w:rtl/>
        </w:rPr>
        <w:t xml:space="preserve"> ورز</w:t>
      </w:r>
      <w:r w:rsidR="00AE657A">
        <w:rPr>
          <w:rFonts w:hint="cs"/>
          <w:rtl/>
        </w:rPr>
        <w:t>ی</w:t>
      </w:r>
      <w:r w:rsidR="002B1980" w:rsidRPr="00DE4439">
        <w:rPr>
          <w:rFonts w:hint="cs"/>
          <w:rtl/>
        </w:rPr>
        <w:t>د و خدا و پ</w:t>
      </w:r>
      <w:r w:rsidR="00AE657A">
        <w:rPr>
          <w:rFonts w:hint="cs"/>
          <w:rtl/>
        </w:rPr>
        <w:t>ی</w:t>
      </w:r>
      <w:r w:rsidR="002B1980" w:rsidRPr="00DE4439">
        <w:rPr>
          <w:rFonts w:hint="cs"/>
          <w:rtl/>
        </w:rPr>
        <w:t>امبرش را به دوست</w:t>
      </w:r>
      <w:r w:rsidR="00AE657A">
        <w:rPr>
          <w:rFonts w:hint="cs"/>
          <w:rtl/>
        </w:rPr>
        <w:t>ی</w:t>
      </w:r>
      <w:r w:rsidR="002B1980" w:rsidRPr="00DE4439">
        <w:rPr>
          <w:rFonts w:hint="cs"/>
          <w:rtl/>
        </w:rPr>
        <w:t xml:space="preserve"> گرفت آنگاه خداوند ا</w:t>
      </w:r>
      <w:r w:rsidR="00AE657A">
        <w:rPr>
          <w:rFonts w:hint="cs"/>
          <w:rtl/>
        </w:rPr>
        <w:t>ی</w:t>
      </w:r>
      <w:r w:rsidR="002B1980" w:rsidRPr="00DE4439">
        <w:rPr>
          <w:rFonts w:hint="cs"/>
          <w:rtl/>
        </w:rPr>
        <w:t>ن آ</w:t>
      </w:r>
      <w:r w:rsidR="00AE657A">
        <w:rPr>
          <w:rFonts w:hint="cs"/>
          <w:rtl/>
        </w:rPr>
        <w:t>ی</w:t>
      </w:r>
      <w:r w:rsidR="002B1980" w:rsidRPr="00DE4439">
        <w:rPr>
          <w:rFonts w:hint="cs"/>
          <w:rtl/>
        </w:rPr>
        <w:t xml:space="preserve">ه را نازل </w:t>
      </w:r>
      <w:r w:rsidR="00AE657A">
        <w:rPr>
          <w:rFonts w:hint="cs"/>
          <w:rtl/>
        </w:rPr>
        <w:t>ک</w:t>
      </w:r>
      <w:r w:rsidR="002B1980" w:rsidRPr="00DE4439">
        <w:rPr>
          <w:rFonts w:hint="cs"/>
          <w:rtl/>
        </w:rPr>
        <w:t>رد</w:t>
      </w:r>
      <w:r w:rsidR="00784590" w:rsidRPr="00DE4439">
        <w:rPr>
          <w:rFonts w:hint="cs"/>
          <w:rtl/>
        </w:rPr>
        <w:t>:</w:t>
      </w:r>
      <w:r w:rsidR="00D91EFB">
        <w:rPr>
          <w:rFonts w:hint="cs"/>
          <w:rtl/>
        </w:rPr>
        <w:t xml:space="preserve"> </w:t>
      </w:r>
      <w:r w:rsidR="00D91EFB">
        <w:rPr>
          <w:rFonts w:ascii="Traditional Arabic" w:hAnsi="Traditional Arabic" w:cs="Traditional Arabic"/>
          <w:rtl/>
        </w:rPr>
        <w:t>﴿</w:t>
      </w:r>
      <w:r w:rsidR="00D91EFB" w:rsidRPr="004169DA">
        <w:rPr>
          <w:rStyle w:val="Char8"/>
          <w:rFonts w:hint="cs"/>
          <w:rtl/>
        </w:rPr>
        <w:t xml:space="preserve"> </w:t>
      </w:r>
      <w:r w:rsidR="00D91EFB" w:rsidRPr="004169DA">
        <w:rPr>
          <w:rStyle w:val="Char8"/>
          <w:rFonts w:hint="eastAsia"/>
          <w:rtl/>
        </w:rPr>
        <w:t>إِنَّمَا</w:t>
      </w:r>
      <w:r w:rsidR="00D91EFB" w:rsidRPr="004169DA">
        <w:rPr>
          <w:rStyle w:val="Char8"/>
          <w:rtl/>
        </w:rPr>
        <w:t xml:space="preserve"> وَلِيُّكُمُ </w:t>
      </w:r>
      <w:r w:rsidR="00D91EFB" w:rsidRPr="004169DA">
        <w:rPr>
          <w:rStyle w:val="Char8"/>
          <w:rFonts w:hint="cs"/>
          <w:rtl/>
        </w:rPr>
        <w:t>ٱ</w:t>
      </w:r>
      <w:r w:rsidR="00D91EFB" w:rsidRPr="004169DA">
        <w:rPr>
          <w:rStyle w:val="Char8"/>
          <w:rFonts w:hint="eastAsia"/>
          <w:rtl/>
        </w:rPr>
        <w:t>للَّهُ</w:t>
      </w:r>
      <w:r w:rsidR="00D91EFB" w:rsidRPr="004169DA">
        <w:rPr>
          <w:rStyle w:val="Char8"/>
          <w:rtl/>
        </w:rPr>
        <w:t xml:space="preserve"> وَرَسُولُهُ</w:t>
      </w:r>
      <w:r w:rsidR="00D91EFB" w:rsidRPr="004169DA">
        <w:rPr>
          <w:rStyle w:val="Char8"/>
          <w:rFonts w:hint="cs"/>
          <w:rtl/>
        </w:rPr>
        <w:t>ۥ</w:t>
      </w:r>
      <w:r w:rsidR="00D91EFB" w:rsidRPr="004169DA">
        <w:rPr>
          <w:rStyle w:val="Char8"/>
          <w:rtl/>
        </w:rPr>
        <w:t xml:space="preserve"> وَ</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ءَامَنُواْ </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يُقِيمُونَ </w:t>
      </w:r>
      <w:r w:rsidR="00D91EFB" w:rsidRPr="004169DA">
        <w:rPr>
          <w:rStyle w:val="Char8"/>
          <w:rFonts w:hint="cs"/>
          <w:rtl/>
        </w:rPr>
        <w:t>ٱ</w:t>
      </w:r>
      <w:r w:rsidR="00D91EFB" w:rsidRPr="004169DA">
        <w:rPr>
          <w:rStyle w:val="Char8"/>
          <w:rFonts w:hint="eastAsia"/>
          <w:rtl/>
        </w:rPr>
        <w:t>لصَّلَوٰةَ</w:t>
      </w:r>
      <w:r w:rsidR="00D91EFB" w:rsidRPr="004169DA">
        <w:rPr>
          <w:rStyle w:val="Char8"/>
          <w:rtl/>
        </w:rPr>
        <w:t xml:space="preserve"> وَيُؤۡتُونَ </w:t>
      </w:r>
      <w:r w:rsidR="00D91EFB" w:rsidRPr="004169DA">
        <w:rPr>
          <w:rStyle w:val="Char8"/>
          <w:rFonts w:hint="cs"/>
          <w:rtl/>
        </w:rPr>
        <w:t>ٱ</w:t>
      </w:r>
      <w:r w:rsidR="00D91EFB" w:rsidRPr="004169DA">
        <w:rPr>
          <w:rStyle w:val="Char8"/>
          <w:rFonts w:hint="eastAsia"/>
          <w:rtl/>
        </w:rPr>
        <w:t>لزَّكَوٰةَ</w:t>
      </w:r>
      <w:r w:rsidR="00D91EFB" w:rsidRPr="004169DA">
        <w:rPr>
          <w:rStyle w:val="Char8"/>
          <w:rtl/>
        </w:rPr>
        <w:t xml:space="preserve"> وَهُمۡ رَٰكِعُونَ ٥٥</w:t>
      </w:r>
      <w:r w:rsidR="00D91EFB">
        <w:rPr>
          <w:rFonts w:ascii="Traditional Arabic" w:hAnsi="Traditional Arabic" w:cs="Traditional Arabic"/>
          <w:rtl/>
        </w:rPr>
        <w:t>﴾</w:t>
      </w:r>
      <w:r w:rsidR="00784590" w:rsidRPr="00DE4439">
        <w:rPr>
          <w:rFonts w:hint="cs"/>
          <w:rtl/>
        </w:rPr>
        <w:t xml:space="preserve"> </w:t>
      </w:r>
      <w:r w:rsidR="000A3672" w:rsidRPr="000A3672">
        <w:rPr>
          <w:rStyle w:val="Char4"/>
          <w:rFonts w:hint="cs"/>
          <w:rtl/>
        </w:rPr>
        <w:t>[</w:t>
      </w:r>
      <w:r w:rsidR="0095376C" w:rsidRPr="000A3672">
        <w:rPr>
          <w:rStyle w:val="Char4"/>
          <w:rFonts w:hint="cs"/>
          <w:rtl/>
        </w:rPr>
        <w:t>المائد</w:t>
      </w:r>
      <w:r w:rsidR="000A3672" w:rsidRPr="000A3672">
        <w:rPr>
          <w:rStyle w:val="Char4"/>
          <w:rFonts w:hint="cs"/>
          <w:rtl/>
        </w:rPr>
        <w:t>ة</w:t>
      </w:r>
      <w:r w:rsidR="0095376C" w:rsidRPr="000A3672">
        <w:rPr>
          <w:rStyle w:val="Char4"/>
          <w:rFonts w:hint="cs"/>
          <w:rtl/>
        </w:rPr>
        <w:t>: 55</w:t>
      </w:r>
      <w:r w:rsidR="000A3672" w:rsidRPr="000A3672">
        <w:rPr>
          <w:rStyle w:val="Char4"/>
          <w:rFonts w:hint="cs"/>
          <w:rtl/>
        </w:rPr>
        <w:t>]</w:t>
      </w:r>
      <w:r w:rsidR="00BA7337" w:rsidRPr="00D139C3">
        <w:rPr>
          <w:rStyle w:val="Char0"/>
          <w:vertAlign w:val="superscript"/>
          <w:rtl/>
        </w:rPr>
        <w:footnoteReference w:id="308"/>
      </w:r>
      <w:r w:rsidR="0095376C" w:rsidRPr="00DE4439">
        <w:rPr>
          <w:rFonts w:hint="cs"/>
          <w:rtl/>
        </w:rPr>
        <w:t>.</w:t>
      </w:r>
    </w:p>
    <w:p w:rsidR="007974C7" w:rsidRPr="00DE4439" w:rsidRDefault="007974C7" w:rsidP="000A3672">
      <w:pPr>
        <w:pStyle w:val="a"/>
        <w:rPr>
          <w:rFonts w:ascii="Times New Roman" w:hAnsi="Times New Roman"/>
          <w:rtl/>
        </w:rPr>
      </w:pPr>
      <w:r w:rsidRPr="00DE4439">
        <w:rPr>
          <w:rFonts w:ascii="Times New Roman" w:hAnsi="Times New Roman" w:hint="cs"/>
          <w:rtl/>
        </w:rPr>
        <w:t>«</w:t>
      </w:r>
      <w:r w:rsidRPr="00DE4439">
        <w:rPr>
          <w:rtl/>
        </w:rPr>
        <w:t xml:space="preserve">سرپرست و ولى </w:t>
      </w:r>
      <w:r w:rsidRPr="00DE4439">
        <w:rPr>
          <w:rFonts w:hint="cs"/>
          <w:rtl/>
        </w:rPr>
        <w:t xml:space="preserve">و دوست </w:t>
      </w:r>
      <w:r w:rsidRPr="00DE4439">
        <w:rPr>
          <w:rtl/>
        </w:rPr>
        <w:t>شما، تنها خداست و پ</w:t>
      </w:r>
      <w:r w:rsidR="00AE657A">
        <w:rPr>
          <w:rtl/>
        </w:rPr>
        <w:t>ی</w:t>
      </w:r>
      <w:r w:rsidRPr="00DE4439">
        <w:rPr>
          <w:rtl/>
        </w:rPr>
        <w:t xml:space="preserve">امبر او و آنها </w:t>
      </w:r>
      <w:r w:rsidR="00AE657A">
        <w:rPr>
          <w:rtl/>
        </w:rPr>
        <w:t>ک</w:t>
      </w:r>
      <w:r w:rsidRPr="00DE4439">
        <w:rPr>
          <w:rtl/>
        </w:rPr>
        <w:t>ه ا</w:t>
      </w:r>
      <w:r w:rsidR="00AE657A">
        <w:rPr>
          <w:rtl/>
        </w:rPr>
        <w:t>ی</w:t>
      </w:r>
      <w:r w:rsidRPr="00DE4439">
        <w:rPr>
          <w:rtl/>
        </w:rPr>
        <w:t xml:space="preserve">مان آورده‏اند; همانها </w:t>
      </w:r>
      <w:r w:rsidR="00AE657A">
        <w:rPr>
          <w:rtl/>
        </w:rPr>
        <w:t>ک</w:t>
      </w:r>
      <w:r w:rsidRPr="00DE4439">
        <w:rPr>
          <w:rtl/>
        </w:rPr>
        <w:t>ه نماز را برپا مى‏دارند، و در حال ر</w:t>
      </w:r>
      <w:r w:rsidR="00AE657A">
        <w:rPr>
          <w:rtl/>
        </w:rPr>
        <w:t>ک</w:t>
      </w:r>
      <w:r w:rsidRPr="00DE4439">
        <w:rPr>
          <w:rtl/>
        </w:rPr>
        <w:t>وع، ز</w:t>
      </w:r>
      <w:r w:rsidR="00AE657A">
        <w:rPr>
          <w:rtl/>
        </w:rPr>
        <w:t>ک</w:t>
      </w:r>
      <w:r w:rsidRPr="00DE4439">
        <w:rPr>
          <w:rtl/>
        </w:rPr>
        <w:t xml:space="preserve">ات مى‏دهند </w:t>
      </w:r>
      <w:r w:rsidRPr="00DE4439">
        <w:rPr>
          <w:rFonts w:hint="cs"/>
          <w:rtl/>
        </w:rPr>
        <w:t>(</w:t>
      </w:r>
      <w:r w:rsidRPr="00DE4439">
        <w:rPr>
          <w:rtl/>
        </w:rPr>
        <w:t>مراد از</w:t>
      </w:r>
      <w:r w:rsidRPr="00DE4439">
        <w:rPr>
          <w:rFonts w:hint="cs"/>
          <w:rtl/>
        </w:rPr>
        <w:t xml:space="preserve"> </w:t>
      </w:r>
      <w:r w:rsidRPr="00DE4439">
        <w:rPr>
          <w:rtl/>
        </w:rPr>
        <w:t>ر</w:t>
      </w:r>
      <w:r w:rsidR="00AE657A">
        <w:rPr>
          <w:rtl/>
        </w:rPr>
        <w:t>ک</w:t>
      </w:r>
      <w:r w:rsidRPr="00DE4439">
        <w:rPr>
          <w:rtl/>
        </w:rPr>
        <w:t>وع: خشوع‌ و خضوع‌ برا</w:t>
      </w:r>
      <w:r w:rsidR="00AE657A">
        <w:rPr>
          <w:rtl/>
        </w:rPr>
        <w:t>ی</w:t>
      </w:r>
      <w:r w:rsidRPr="00DE4439">
        <w:rPr>
          <w:rtl/>
        </w:rPr>
        <w:t xml:space="preserve">‌ </w:t>
      </w:r>
      <w:r w:rsidRPr="00DE4439">
        <w:rPr>
          <w:rFonts w:hint="cs"/>
          <w:rtl/>
        </w:rPr>
        <w:t>خداست</w:t>
      </w:r>
      <w:r w:rsidRPr="00DE4439">
        <w:rPr>
          <w:rtl/>
        </w:rPr>
        <w:t xml:space="preserve">. </w:t>
      </w:r>
      <w:r w:rsidR="00AE657A">
        <w:rPr>
          <w:rtl/>
        </w:rPr>
        <w:t>ی</w:t>
      </w:r>
      <w:r w:rsidRPr="00DE4439">
        <w:rPr>
          <w:rtl/>
        </w:rPr>
        <w:t>عن</w:t>
      </w:r>
      <w:r w:rsidR="00AE657A">
        <w:rPr>
          <w:rtl/>
        </w:rPr>
        <w:t>ی</w:t>
      </w:r>
      <w:r w:rsidRPr="00DE4439">
        <w:rPr>
          <w:rtl/>
        </w:rPr>
        <w:t>: نماز را در</w:t>
      </w:r>
      <w:r w:rsidRPr="00DE4439">
        <w:rPr>
          <w:rFonts w:hint="cs"/>
          <w:rtl/>
        </w:rPr>
        <w:t xml:space="preserve"> </w:t>
      </w:r>
      <w:r w:rsidRPr="00DE4439">
        <w:rPr>
          <w:rtl/>
        </w:rPr>
        <w:t>حال</w:t>
      </w:r>
      <w:r w:rsidR="00AE657A">
        <w:rPr>
          <w:rtl/>
        </w:rPr>
        <w:t>ی</w:t>
      </w:r>
      <w:r w:rsidRPr="00DE4439">
        <w:rPr>
          <w:rtl/>
        </w:rPr>
        <w:t>‌</w:t>
      </w:r>
      <w:r w:rsidR="00AE657A">
        <w:rPr>
          <w:rtl/>
        </w:rPr>
        <w:t>ک</w:t>
      </w:r>
      <w:r w:rsidRPr="00DE4439">
        <w:rPr>
          <w:rtl/>
        </w:rPr>
        <w:t>ه‌ خاشع‌ وخاضع‌اند برپا م</w:t>
      </w:r>
      <w:r w:rsidR="00AE657A">
        <w:rPr>
          <w:rtl/>
        </w:rPr>
        <w:t>ی</w:t>
      </w:r>
      <w:r w:rsidRPr="00DE4439">
        <w:rPr>
          <w:rtl/>
        </w:rPr>
        <w:t>‌دارند</w:t>
      </w:r>
      <w:r w:rsidRPr="00DE4439">
        <w:rPr>
          <w:rFonts w:hint="cs"/>
          <w:rtl/>
        </w:rPr>
        <w:t>،</w:t>
      </w:r>
      <w:r w:rsidRPr="00DE4439">
        <w:rPr>
          <w:rtl/>
        </w:rPr>
        <w:t xml:space="preserve"> و ز</w:t>
      </w:r>
      <w:r w:rsidR="00AE657A">
        <w:rPr>
          <w:rtl/>
        </w:rPr>
        <w:t>ک</w:t>
      </w:r>
      <w:r w:rsidRPr="00DE4439">
        <w:rPr>
          <w:rtl/>
        </w:rPr>
        <w:t>ات‌ را در حال</w:t>
      </w:r>
      <w:r w:rsidR="00AE657A">
        <w:rPr>
          <w:rtl/>
        </w:rPr>
        <w:t>ی</w:t>
      </w:r>
      <w:r w:rsidRPr="00DE4439">
        <w:rPr>
          <w:rtl/>
        </w:rPr>
        <w:t xml:space="preserve">‌ </w:t>
      </w:r>
      <w:r w:rsidR="00AE657A">
        <w:rPr>
          <w:rtl/>
        </w:rPr>
        <w:t>ک</w:t>
      </w:r>
      <w:r w:rsidRPr="00DE4439">
        <w:rPr>
          <w:rtl/>
        </w:rPr>
        <w:t>ه‌ بر فقرا ت</w:t>
      </w:r>
      <w:r w:rsidR="00AE657A">
        <w:rPr>
          <w:rtl/>
        </w:rPr>
        <w:t>ک</w:t>
      </w:r>
      <w:r w:rsidRPr="00DE4439">
        <w:rPr>
          <w:rtl/>
        </w:rPr>
        <w:t>بر نورز</w:t>
      </w:r>
      <w:r w:rsidR="00AE657A">
        <w:rPr>
          <w:rtl/>
        </w:rPr>
        <w:t>ی</w:t>
      </w:r>
      <w:r w:rsidRPr="00DE4439">
        <w:rPr>
          <w:rtl/>
        </w:rPr>
        <w:t>ده‌ و برآنان</w:t>
      </w:r>
      <w:r w:rsidRPr="00DE4439">
        <w:rPr>
          <w:rFonts w:hint="cs"/>
          <w:rtl/>
        </w:rPr>
        <w:t xml:space="preserve"> </w:t>
      </w:r>
      <w:r w:rsidRPr="00DE4439">
        <w:rPr>
          <w:rtl/>
        </w:rPr>
        <w:t>‌برتر</w:t>
      </w:r>
      <w:r w:rsidR="00AE657A">
        <w:rPr>
          <w:rtl/>
        </w:rPr>
        <w:t>ی</w:t>
      </w:r>
      <w:r w:rsidRPr="00DE4439">
        <w:rPr>
          <w:rtl/>
        </w:rPr>
        <w:t>‌ نم</w:t>
      </w:r>
      <w:r w:rsidR="00AE657A">
        <w:rPr>
          <w:rtl/>
        </w:rPr>
        <w:t>ی</w:t>
      </w:r>
      <w:r w:rsidRPr="00DE4439">
        <w:rPr>
          <w:rtl/>
        </w:rPr>
        <w:t>‌جو</w:t>
      </w:r>
      <w:r w:rsidR="00AE657A">
        <w:rPr>
          <w:rtl/>
        </w:rPr>
        <w:t>ی</w:t>
      </w:r>
      <w:r w:rsidRPr="00DE4439">
        <w:rPr>
          <w:rtl/>
        </w:rPr>
        <w:t>ند، م</w:t>
      </w:r>
      <w:r w:rsidR="00AE657A">
        <w:rPr>
          <w:rtl/>
        </w:rPr>
        <w:t>ی</w:t>
      </w:r>
      <w:r w:rsidRPr="00DE4439">
        <w:rPr>
          <w:rtl/>
        </w:rPr>
        <w:t>‌پردازند پس‌ ا</w:t>
      </w:r>
      <w:r w:rsidR="00AE657A">
        <w:rPr>
          <w:rtl/>
        </w:rPr>
        <w:t>ی</w:t>
      </w:r>
      <w:r w:rsidRPr="00DE4439">
        <w:rPr>
          <w:rtl/>
        </w:rPr>
        <w:t>شان‌ پ</w:t>
      </w:r>
      <w:r w:rsidR="00AE657A">
        <w:rPr>
          <w:rtl/>
        </w:rPr>
        <w:t>ی</w:t>
      </w:r>
      <w:r w:rsidRPr="00DE4439">
        <w:rPr>
          <w:rtl/>
        </w:rPr>
        <w:t>وسته‌ فروتن‌اند</w:t>
      </w:r>
      <w:r w:rsidRPr="00DE4439">
        <w:rPr>
          <w:rFonts w:ascii="Times New Roman" w:hAnsi="Times New Roman" w:hint="cs"/>
          <w:rtl/>
        </w:rPr>
        <w:t>)».</w:t>
      </w:r>
    </w:p>
    <w:p w:rsidR="005E65E6" w:rsidRPr="004169DA" w:rsidRDefault="00AE657A" w:rsidP="00D91EFB">
      <w:pPr>
        <w:pStyle w:val="a"/>
        <w:rPr>
          <w:rStyle w:val="Char8"/>
          <w:rtl/>
        </w:rPr>
      </w:pPr>
      <w:r w:rsidRPr="00D139C3">
        <w:rPr>
          <w:rStyle w:val="Char0"/>
          <w:rFonts w:hint="cs"/>
          <w:rtl/>
        </w:rPr>
        <w:t>ی</w:t>
      </w:r>
      <w:r w:rsidR="00825B98" w:rsidRPr="00D139C3">
        <w:rPr>
          <w:rStyle w:val="Char0"/>
          <w:rFonts w:hint="cs"/>
          <w:rtl/>
        </w:rPr>
        <w:t>عن</w:t>
      </w:r>
      <w:r w:rsidRPr="00D139C3">
        <w:rPr>
          <w:rStyle w:val="Char0"/>
          <w:rFonts w:hint="cs"/>
          <w:rtl/>
        </w:rPr>
        <w:t>ی</w:t>
      </w:r>
      <w:r w:rsidR="00825B98" w:rsidRPr="00D139C3">
        <w:rPr>
          <w:rStyle w:val="Char0"/>
          <w:rFonts w:hint="cs"/>
          <w:rtl/>
        </w:rPr>
        <w:t xml:space="preserve"> آنها در همه </w:t>
      </w:r>
      <w:r w:rsidRPr="00D139C3">
        <w:rPr>
          <w:rStyle w:val="Char0"/>
          <w:rFonts w:hint="cs"/>
          <w:rtl/>
        </w:rPr>
        <w:t>ک</w:t>
      </w:r>
      <w:r w:rsidR="00825B98" w:rsidRPr="00D139C3">
        <w:rPr>
          <w:rStyle w:val="Char0"/>
          <w:rFonts w:hint="cs"/>
          <w:rtl/>
        </w:rPr>
        <w:t>ارها</w:t>
      </w:r>
      <w:r w:rsidRPr="00D139C3">
        <w:rPr>
          <w:rStyle w:val="Char0"/>
          <w:rFonts w:hint="cs"/>
          <w:rtl/>
        </w:rPr>
        <w:t>ی</w:t>
      </w:r>
      <w:r w:rsidR="00825B98" w:rsidRPr="00D139C3">
        <w:rPr>
          <w:rStyle w:val="Char0"/>
          <w:rFonts w:hint="cs"/>
          <w:rtl/>
        </w:rPr>
        <w:t>شان برا</w:t>
      </w:r>
      <w:r w:rsidRPr="00D139C3">
        <w:rPr>
          <w:rStyle w:val="Char0"/>
          <w:rFonts w:hint="cs"/>
          <w:rtl/>
        </w:rPr>
        <w:t>ی</w:t>
      </w:r>
      <w:r w:rsidR="00825B98" w:rsidRPr="00D139C3">
        <w:rPr>
          <w:rStyle w:val="Char0"/>
          <w:rFonts w:hint="cs"/>
          <w:rtl/>
        </w:rPr>
        <w:t xml:space="preserve"> خدا فروتن هستند، و بنابرا</w:t>
      </w:r>
      <w:r w:rsidRPr="00D139C3">
        <w:rPr>
          <w:rStyle w:val="Char0"/>
          <w:rFonts w:hint="cs"/>
          <w:rtl/>
        </w:rPr>
        <w:t>ی</w:t>
      </w:r>
      <w:r w:rsidR="00825B98" w:rsidRPr="00D139C3">
        <w:rPr>
          <w:rStyle w:val="Char0"/>
          <w:rFonts w:hint="cs"/>
          <w:rtl/>
        </w:rPr>
        <w:t>ن در اول ا</w:t>
      </w:r>
      <w:r w:rsidRPr="00D139C3">
        <w:rPr>
          <w:rStyle w:val="Char0"/>
          <w:rFonts w:hint="cs"/>
          <w:rtl/>
        </w:rPr>
        <w:t>ی</w:t>
      </w:r>
      <w:r w:rsidR="00825B98" w:rsidRPr="00D139C3">
        <w:rPr>
          <w:rStyle w:val="Char0"/>
          <w:rFonts w:hint="cs"/>
          <w:rtl/>
        </w:rPr>
        <w:t>ن آ</w:t>
      </w:r>
      <w:r w:rsidRPr="00D139C3">
        <w:rPr>
          <w:rStyle w:val="Char0"/>
          <w:rFonts w:hint="cs"/>
          <w:rtl/>
        </w:rPr>
        <w:t>ی</w:t>
      </w:r>
      <w:r w:rsidR="00825B98" w:rsidRPr="00D139C3">
        <w:rPr>
          <w:rStyle w:val="Char0"/>
          <w:rFonts w:hint="cs"/>
          <w:rtl/>
        </w:rPr>
        <w:t>ات خداوند م</w:t>
      </w:r>
      <w:r w:rsidRPr="00D139C3">
        <w:rPr>
          <w:rStyle w:val="Char0"/>
          <w:rFonts w:hint="cs"/>
          <w:rtl/>
        </w:rPr>
        <w:t>ی</w:t>
      </w:r>
      <w:r w:rsidR="00825B98" w:rsidRPr="00D139C3">
        <w:rPr>
          <w:rStyle w:val="Char0"/>
          <w:rFonts w:hint="cs"/>
          <w:rtl/>
        </w:rPr>
        <w:t>‌فرما</w:t>
      </w:r>
      <w:r w:rsidRPr="00D139C3">
        <w:rPr>
          <w:rStyle w:val="Char0"/>
          <w:rFonts w:hint="cs"/>
          <w:rtl/>
        </w:rPr>
        <w:t>ی</w:t>
      </w:r>
      <w:r w:rsidR="00825B98" w:rsidRPr="00D139C3">
        <w:rPr>
          <w:rStyle w:val="Char0"/>
          <w:rFonts w:hint="cs"/>
          <w:rtl/>
        </w:rPr>
        <w:t>د</w:t>
      </w:r>
      <w:r w:rsidR="00784590" w:rsidRPr="00D139C3">
        <w:rPr>
          <w:rStyle w:val="Char0"/>
          <w:rFonts w:hint="cs"/>
          <w:rtl/>
        </w:rPr>
        <w:t>:</w:t>
      </w:r>
      <w:r w:rsidR="00D91EFB">
        <w:rPr>
          <w:rStyle w:val="Char0"/>
          <w:rFonts w:hint="cs"/>
          <w:rtl/>
        </w:rPr>
        <w:t xml:space="preserve"> </w:t>
      </w:r>
      <w:r w:rsidR="00D91EFB">
        <w:rPr>
          <w:rStyle w:val="Char0"/>
          <w:rFonts w:ascii="Traditional Arabic" w:hAnsi="Traditional Arabic" w:cs="Traditional Arabic"/>
          <w:rtl/>
        </w:rPr>
        <w:t>﴿</w:t>
      </w:r>
      <w:r w:rsidR="00D91EFB" w:rsidRPr="004169DA">
        <w:rPr>
          <w:rStyle w:val="Char8"/>
          <w:rtl/>
        </w:rPr>
        <w:t xml:space="preserve">۞يَٰٓأَيُّهَا </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ءَامَنُواْ لَا تَتَّخِذُواْ </w:t>
      </w:r>
      <w:r w:rsidR="00D91EFB" w:rsidRPr="004169DA">
        <w:rPr>
          <w:rStyle w:val="Char8"/>
          <w:rFonts w:hint="cs"/>
          <w:rtl/>
        </w:rPr>
        <w:t>ٱ</w:t>
      </w:r>
      <w:r w:rsidR="00D91EFB" w:rsidRPr="004169DA">
        <w:rPr>
          <w:rStyle w:val="Char8"/>
          <w:rFonts w:hint="eastAsia"/>
          <w:rtl/>
        </w:rPr>
        <w:t>لۡيَهُودَ</w:t>
      </w:r>
      <w:r w:rsidR="00D91EFB" w:rsidRPr="004169DA">
        <w:rPr>
          <w:rStyle w:val="Char8"/>
          <w:rtl/>
        </w:rPr>
        <w:t xml:space="preserve"> وَ</w:t>
      </w:r>
      <w:r w:rsidR="00D91EFB" w:rsidRPr="004169DA">
        <w:rPr>
          <w:rStyle w:val="Char8"/>
          <w:rFonts w:hint="cs"/>
          <w:rtl/>
        </w:rPr>
        <w:t>ٱ</w:t>
      </w:r>
      <w:r w:rsidR="00D91EFB" w:rsidRPr="004169DA">
        <w:rPr>
          <w:rStyle w:val="Char8"/>
          <w:rFonts w:hint="eastAsia"/>
          <w:rtl/>
        </w:rPr>
        <w:t>لنَّصَٰرَىٰٓ</w:t>
      </w:r>
      <w:r w:rsidR="00D91EFB" w:rsidRPr="004169DA">
        <w:rPr>
          <w:rStyle w:val="Char8"/>
          <w:rtl/>
        </w:rPr>
        <w:t xml:space="preserve"> أَوۡلِيَآءَۘ بَعۡضُهُمۡ أَوۡلِيَآءُ بَعۡضٖۚ وَمَن يَتَوَلَّهُم مِّنكُمۡ فَإِنَّهُ</w:t>
      </w:r>
      <w:r w:rsidR="00D91EFB" w:rsidRPr="004169DA">
        <w:rPr>
          <w:rStyle w:val="Char8"/>
          <w:rFonts w:hint="cs"/>
          <w:rtl/>
        </w:rPr>
        <w:t>ۥ</w:t>
      </w:r>
      <w:r w:rsidR="00D91EFB" w:rsidRPr="004169DA">
        <w:rPr>
          <w:rStyle w:val="Char8"/>
          <w:rtl/>
        </w:rPr>
        <w:t xml:space="preserve"> مِنۡهُمۡۗ إِنَّ </w:t>
      </w:r>
      <w:r w:rsidR="00D91EFB" w:rsidRPr="004169DA">
        <w:rPr>
          <w:rStyle w:val="Char8"/>
          <w:rFonts w:hint="cs"/>
          <w:rtl/>
        </w:rPr>
        <w:t>ٱ</w:t>
      </w:r>
      <w:r w:rsidR="00D91EFB" w:rsidRPr="004169DA">
        <w:rPr>
          <w:rStyle w:val="Char8"/>
          <w:rFonts w:hint="eastAsia"/>
          <w:rtl/>
        </w:rPr>
        <w:t>للَّهَ</w:t>
      </w:r>
      <w:r w:rsidR="00D91EFB" w:rsidRPr="004169DA">
        <w:rPr>
          <w:rStyle w:val="Char8"/>
          <w:rtl/>
        </w:rPr>
        <w:t xml:space="preserve"> لَا يَهۡدِي </w:t>
      </w:r>
      <w:r w:rsidR="00D91EFB" w:rsidRPr="004169DA">
        <w:rPr>
          <w:rStyle w:val="Char8"/>
          <w:rFonts w:hint="cs"/>
          <w:rtl/>
        </w:rPr>
        <w:t>ٱ</w:t>
      </w:r>
      <w:r w:rsidR="00D91EFB" w:rsidRPr="004169DA">
        <w:rPr>
          <w:rStyle w:val="Char8"/>
          <w:rFonts w:hint="eastAsia"/>
          <w:rtl/>
        </w:rPr>
        <w:t>لۡقَوۡمَ</w:t>
      </w:r>
      <w:r w:rsidR="00D91EFB" w:rsidRPr="004169DA">
        <w:rPr>
          <w:rStyle w:val="Char8"/>
          <w:rtl/>
        </w:rPr>
        <w:t xml:space="preserve"> </w:t>
      </w:r>
      <w:r w:rsidR="00D91EFB" w:rsidRPr="004169DA">
        <w:rPr>
          <w:rStyle w:val="Char8"/>
          <w:rFonts w:hint="cs"/>
          <w:rtl/>
        </w:rPr>
        <w:t>ٱ</w:t>
      </w:r>
      <w:r w:rsidR="00D91EFB" w:rsidRPr="004169DA">
        <w:rPr>
          <w:rStyle w:val="Char8"/>
          <w:rFonts w:hint="eastAsia"/>
          <w:rtl/>
        </w:rPr>
        <w:t>لظَّٰلِمِينَ</w:t>
      </w:r>
      <w:r w:rsidR="00D91EFB" w:rsidRPr="004169DA">
        <w:rPr>
          <w:rStyle w:val="Char8"/>
          <w:rtl/>
        </w:rPr>
        <w:t xml:space="preserve"> ٥١</w:t>
      </w:r>
      <w:r w:rsidR="00D91EFB">
        <w:rPr>
          <w:rStyle w:val="Char0"/>
          <w:rFonts w:ascii="Traditional Arabic" w:hAnsi="Traditional Arabic" w:cs="Traditional Arabic"/>
          <w:rtl/>
        </w:rPr>
        <w:t>﴾</w:t>
      </w:r>
      <w:r w:rsidR="0002638C" w:rsidRPr="00DE4439">
        <w:rPr>
          <w:rFonts w:cs="CTraditional Arabic" w:hint="cs"/>
          <w:rtl/>
        </w:rPr>
        <w:t xml:space="preserve"> </w:t>
      </w:r>
      <w:r w:rsidR="000A3672" w:rsidRPr="000A3672">
        <w:rPr>
          <w:rStyle w:val="Char4"/>
          <w:rFonts w:hint="cs"/>
          <w:rtl/>
        </w:rPr>
        <w:t>[</w:t>
      </w:r>
      <w:r w:rsidR="0002638C" w:rsidRPr="000A3672">
        <w:rPr>
          <w:rStyle w:val="Char4"/>
          <w:rFonts w:hint="cs"/>
          <w:rtl/>
        </w:rPr>
        <w:t>المائد</w:t>
      </w:r>
      <w:r w:rsidR="000A3672" w:rsidRPr="000A3672">
        <w:rPr>
          <w:rStyle w:val="Char4"/>
          <w:rFonts w:hint="cs"/>
          <w:rtl/>
        </w:rPr>
        <w:t>ة</w:t>
      </w:r>
      <w:r w:rsidR="0002638C" w:rsidRPr="000A3672">
        <w:rPr>
          <w:rStyle w:val="Char4"/>
          <w:rFonts w:hint="cs"/>
          <w:rtl/>
        </w:rPr>
        <w:t>: 51</w:t>
      </w:r>
      <w:r w:rsidR="000A3672" w:rsidRPr="000A3672">
        <w:rPr>
          <w:rStyle w:val="Char4"/>
          <w:rFonts w:hint="cs"/>
          <w:rtl/>
        </w:rPr>
        <w:t>]</w:t>
      </w:r>
      <w:r w:rsidR="0002638C" w:rsidRPr="00D139C3">
        <w:rPr>
          <w:rStyle w:val="Char0"/>
          <w:rFonts w:hint="cs"/>
          <w:rtl/>
        </w:rPr>
        <w:t>.</w:t>
      </w:r>
    </w:p>
    <w:p w:rsidR="005E65E6" w:rsidRPr="00DE4439" w:rsidRDefault="005E65E6" w:rsidP="000A3672">
      <w:pPr>
        <w:pStyle w:val="a"/>
        <w:rPr>
          <w:rFonts w:ascii="Times New Roman" w:hAnsi="Times New Roman"/>
          <w:rtl/>
        </w:rPr>
      </w:pPr>
      <w:r w:rsidRPr="00DE4439">
        <w:rPr>
          <w:rFonts w:ascii="Times New Roman" w:hAnsi="Times New Roman" w:hint="cs"/>
          <w:rtl/>
        </w:rPr>
        <w:t>«</w:t>
      </w:r>
      <w:r w:rsidR="001346FB" w:rsidRPr="00DE4439">
        <w:rPr>
          <w:rtl/>
        </w:rPr>
        <w:t xml:space="preserve">اى </w:t>
      </w:r>
      <w:r w:rsidR="00AE657A">
        <w:rPr>
          <w:rtl/>
        </w:rPr>
        <w:t>ک</w:t>
      </w:r>
      <w:r w:rsidR="001346FB" w:rsidRPr="00DE4439">
        <w:rPr>
          <w:rtl/>
        </w:rPr>
        <w:t xml:space="preserve">سانى </w:t>
      </w:r>
      <w:r w:rsidR="00AE657A">
        <w:rPr>
          <w:rtl/>
        </w:rPr>
        <w:t>ک</w:t>
      </w:r>
      <w:r w:rsidR="001346FB" w:rsidRPr="00DE4439">
        <w:rPr>
          <w:rtl/>
        </w:rPr>
        <w:t>ه ا</w:t>
      </w:r>
      <w:r w:rsidR="00AE657A">
        <w:rPr>
          <w:rtl/>
        </w:rPr>
        <w:t>ی</w:t>
      </w:r>
      <w:r w:rsidR="001346FB" w:rsidRPr="00DE4439">
        <w:rPr>
          <w:rtl/>
        </w:rPr>
        <w:t>مان آورده‏ا</w:t>
      </w:r>
      <w:r w:rsidR="00AE657A">
        <w:rPr>
          <w:rtl/>
        </w:rPr>
        <w:t>ی</w:t>
      </w:r>
      <w:r w:rsidR="001346FB" w:rsidRPr="00DE4439">
        <w:rPr>
          <w:rtl/>
        </w:rPr>
        <w:t xml:space="preserve">د! </w:t>
      </w:r>
      <w:r w:rsidR="00AE657A">
        <w:rPr>
          <w:rtl/>
        </w:rPr>
        <w:t>ی</w:t>
      </w:r>
      <w:r w:rsidR="001346FB" w:rsidRPr="00DE4439">
        <w:rPr>
          <w:rtl/>
        </w:rPr>
        <w:t>هود و نصارى را ولى (و دوست و ت</w:t>
      </w:r>
      <w:r w:rsidR="00AE657A">
        <w:rPr>
          <w:rtl/>
        </w:rPr>
        <w:t>کی</w:t>
      </w:r>
      <w:r w:rsidR="001346FB" w:rsidRPr="00DE4439">
        <w:rPr>
          <w:rtl/>
        </w:rPr>
        <w:t>ه‏گاه خود،) انتخاب ن</w:t>
      </w:r>
      <w:r w:rsidR="00AE657A">
        <w:rPr>
          <w:rtl/>
        </w:rPr>
        <w:t>ک</w:t>
      </w:r>
      <w:r w:rsidR="001346FB" w:rsidRPr="00DE4439">
        <w:rPr>
          <w:rtl/>
        </w:rPr>
        <w:t>ن</w:t>
      </w:r>
      <w:r w:rsidR="00AE657A">
        <w:rPr>
          <w:rtl/>
        </w:rPr>
        <w:t>ی</w:t>
      </w:r>
      <w:r w:rsidR="001346FB" w:rsidRPr="00DE4439">
        <w:rPr>
          <w:rtl/>
        </w:rPr>
        <w:t>د! آنها اول</w:t>
      </w:r>
      <w:r w:rsidR="00AE657A">
        <w:rPr>
          <w:rtl/>
        </w:rPr>
        <w:t>ی</w:t>
      </w:r>
      <w:r w:rsidR="001346FB" w:rsidRPr="00DE4439">
        <w:rPr>
          <w:rtl/>
        </w:rPr>
        <w:t xml:space="preserve">اى </w:t>
      </w:r>
      <w:r w:rsidR="00AE657A">
        <w:rPr>
          <w:rtl/>
        </w:rPr>
        <w:t>یک</w:t>
      </w:r>
      <w:r w:rsidR="001346FB" w:rsidRPr="00DE4439">
        <w:rPr>
          <w:rtl/>
        </w:rPr>
        <w:t>د</w:t>
      </w:r>
      <w:r w:rsidR="00AE657A">
        <w:rPr>
          <w:rtl/>
        </w:rPr>
        <w:t>ی</w:t>
      </w:r>
      <w:r w:rsidR="001346FB" w:rsidRPr="00DE4439">
        <w:rPr>
          <w:rtl/>
        </w:rPr>
        <w:t xml:space="preserve">گرند; و </w:t>
      </w:r>
      <w:r w:rsidR="00AE657A">
        <w:rPr>
          <w:rtl/>
        </w:rPr>
        <w:t>ک</w:t>
      </w:r>
      <w:r w:rsidR="001346FB" w:rsidRPr="00DE4439">
        <w:rPr>
          <w:rtl/>
        </w:rPr>
        <w:t xml:space="preserve">سانى </w:t>
      </w:r>
      <w:r w:rsidR="00AE657A">
        <w:rPr>
          <w:rtl/>
        </w:rPr>
        <w:t>ک</w:t>
      </w:r>
      <w:r w:rsidR="001346FB" w:rsidRPr="00DE4439">
        <w:rPr>
          <w:rtl/>
        </w:rPr>
        <w:t xml:space="preserve">ه از شما با آنان دوستى </w:t>
      </w:r>
      <w:r w:rsidR="00AE657A">
        <w:rPr>
          <w:rtl/>
        </w:rPr>
        <w:t>ک</w:t>
      </w:r>
      <w:r w:rsidR="001346FB" w:rsidRPr="00DE4439">
        <w:rPr>
          <w:rtl/>
        </w:rPr>
        <w:t>نند، از آنها هستند; خداوند، جمع</w:t>
      </w:r>
      <w:r w:rsidR="00AE657A">
        <w:rPr>
          <w:rtl/>
        </w:rPr>
        <w:t>ی</w:t>
      </w:r>
      <w:r w:rsidR="001346FB" w:rsidRPr="00DE4439">
        <w:rPr>
          <w:rtl/>
        </w:rPr>
        <w:t>ت ستم</w:t>
      </w:r>
      <w:r w:rsidR="00AE657A">
        <w:rPr>
          <w:rtl/>
        </w:rPr>
        <w:t>ک</w:t>
      </w:r>
      <w:r w:rsidR="001346FB" w:rsidRPr="00DE4439">
        <w:rPr>
          <w:rtl/>
        </w:rPr>
        <w:t>ار را هدا</w:t>
      </w:r>
      <w:r w:rsidR="00AE657A">
        <w:rPr>
          <w:rtl/>
        </w:rPr>
        <w:t>ی</w:t>
      </w:r>
      <w:r w:rsidR="001346FB" w:rsidRPr="00DE4439">
        <w:rPr>
          <w:rtl/>
        </w:rPr>
        <w:t>ت نمى‏</w:t>
      </w:r>
      <w:r w:rsidR="00AE657A">
        <w:rPr>
          <w:rtl/>
        </w:rPr>
        <w:t>ک</w:t>
      </w:r>
      <w:r w:rsidR="001346FB" w:rsidRPr="00DE4439">
        <w:rPr>
          <w:rtl/>
        </w:rPr>
        <w:t>ند</w:t>
      </w:r>
      <w:r w:rsidRPr="00DE4439">
        <w:rPr>
          <w:rFonts w:ascii="Times New Roman" w:hAnsi="Times New Roman" w:hint="cs"/>
          <w:rtl/>
        </w:rPr>
        <w:t>».</w:t>
      </w:r>
    </w:p>
    <w:p w:rsidR="00556755" w:rsidRPr="004169DA" w:rsidRDefault="00AE657A" w:rsidP="00D91EFB">
      <w:pPr>
        <w:pStyle w:val="a"/>
        <w:rPr>
          <w:rStyle w:val="Char8"/>
          <w:rtl/>
        </w:rPr>
      </w:pPr>
      <w:r>
        <w:rPr>
          <w:rFonts w:hint="cs"/>
          <w:rtl/>
        </w:rPr>
        <w:t>ی</w:t>
      </w:r>
      <w:r w:rsidR="005935BC" w:rsidRPr="00DE4439">
        <w:rPr>
          <w:rFonts w:hint="cs"/>
          <w:rtl/>
        </w:rPr>
        <w:t>عن</w:t>
      </w:r>
      <w:r>
        <w:rPr>
          <w:rFonts w:hint="cs"/>
          <w:rtl/>
        </w:rPr>
        <w:t>ی</w:t>
      </w:r>
      <w:r w:rsidR="005935BC" w:rsidRPr="00DE4439">
        <w:rPr>
          <w:rFonts w:hint="cs"/>
          <w:rtl/>
        </w:rPr>
        <w:t xml:space="preserve"> عبدالله بن </w:t>
      </w:r>
      <w:r w:rsidR="00995D21" w:rsidRPr="00DE4439">
        <w:rPr>
          <w:rFonts w:hint="cs"/>
          <w:rtl/>
        </w:rPr>
        <w:t>اب</w:t>
      </w:r>
      <w:r>
        <w:rPr>
          <w:rFonts w:hint="cs"/>
          <w:rtl/>
        </w:rPr>
        <w:t>ی</w:t>
      </w:r>
      <w:r w:rsidR="00995D21" w:rsidRPr="00DE4439">
        <w:rPr>
          <w:rFonts w:hint="cs"/>
          <w:rtl/>
        </w:rPr>
        <w:t xml:space="preserve"> </w:t>
      </w:r>
      <w:r w:rsidR="005C6102" w:rsidRPr="00DE4439">
        <w:rPr>
          <w:rFonts w:hint="cs"/>
          <w:rtl/>
        </w:rPr>
        <w:t>ب</w:t>
      </w:r>
      <w:r w:rsidR="00995D21" w:rsidRPr="00DE4439">
        <w:rPr>
          <w:rFonts w:hint="cs"/>
          <w:rtl/>
        </w:rPr>
        <w:t xml:space="preserve">ن </w:t>
      </w:r>
      <w:r w:rsidR="005935BC" w:rsidRPr="00DE4439">
        <w:rPr>
          <w:rFonts w:hint="cs"/>
          <w:rtl/>
        </w:rPr>
        <w:t xml:space="preserve">سلول، چون </w:t>
      </w:r>
      <w:r>
        <w:rPr>
          <w:rFonts w:hint="cs"/>
          <w:rtl/>
        </w:rPr>
        <w:t>ک</w:t>
      </w:r>
      <w:r w:rsidR="005935BC" w:rsidRPr="00DE4439">
        <w:rPr>
          <w:rFonts w:hint="cs"/>
          <w:rtl/>
        </w:rPr>
        <w:t>ه او با ب</w:t>
      </w:r>
      <w:r w:rsidR="00995D21" w:rsidRPr="00DE4439">
        <w:rPr>
          <w:rFonts w:hint="cs"/>
          <w:rtl/>
        </w:rPr>
        <w:t>ن</w:t>
      </w:r>
      <w:r>
        <w:rPr>
          <w:rFonts w:hint="cs"/>
          <w:rtl/>
        </w:rPr>
        <w:t>ی</w:t>
      </w:r>
      <w:r w:rsidR="005935BC" w:rsidRPr="00DE4439">
        <w:rPr>
          <w:rFonts w:hint="cs"/>
          <w:rtl/>
        </w:rPr>
        <w:t xml:space="preserve"> ق</w:t>
      </w:r>
      <w:r>
        <w:rPr>
          <w:rFonts w:hint="cs"/>
          <w:rtl/>
        </w:rPr>
        <w:t>ی</w:t>
      </w:r>
      <w:r w:rsidR="005935BC" w:rsidRPr="00DE4439">
        <w:rPr>
          <w:rFonts w:hint="cs"/>
          <w:rtl/>
        </w:rPr>
        <w:t>نقاع دوست</w:t>
      </w:r>
      <w:r>
        <w:rPr>
          <w:rFonts w:hint="cs"/>
          <w:rtl/>
        </w:rPr>
        <w:t>ی</w:t>
      </w:r>
      <w:r w:rsidR="005935BC" w:rsidRPr="00DE4439">
        <w:rPr>
          <w:rFonts w:hint="cs"/>
          <w:rtl/>
        </w:rPr>
        <w:t xml:space="preserve"> داشت، و وقت</w:t>
      </w:r>
      <w:r>
        <w:rPr>
          <w:rFonts w:hint="cs"/>
          <w:rtl/>
        </w:rPr>
        <w:t>ی</w:t>
      </w:r>
      <w:r w:rsidR="005935BC" w:rsidRPr="00DE4439">
        <w:rPr>
          <w:rFonts w:hint="cs"/>
          <w:rtl/>
        </w:rPr>
        <w:t xml:space="preserve"> بن</w:t>
      </w:r>
      <w:r>
        <w:rPr>
          <w:rFonts w:hint="cs"/>
          <w:rtl/>
        </w:rPr>
        <w:t>ی</w:t>
      </w:r>
      <w:r w:rsidR="005935BC" w:rsidRPr="00DE4439">
        <w:rPr>
          <w:rFonts w:hint="cs"/>
          <w:rtl/>
        </w:rPr>
        <w:t xml:space="preserve"> ق</w:t>
      </w:r>
      <w:r>
        <w:rPr>
          <w:rFonts w:hint="cs"/>
          <w:rtl/>
        </w:rPr>
        <w:t>ی</w:t>
      </w:r>
      <w:r w:rsidR="005935BC" w:rsidRPr="00DE4439">
        <w:rPr>
          <w:rFonts w:hint="cs"/>
          <w:rtl/>
        </w:rPr>
        <w:t>نقاع با پ</w:t>
      </w:r>
      <w:r>
        <w:rPr>
          <w:rFonts w:hint="cs"/>
          <w:rtl/>
        </w:rPr>
        <w:t>ی</w:t>
      </w:r>
      <w:r w:rsidR="005935BC" w:rsidRPr="00DE4439">
        <w:rPr>
          <w:rFonts w:hint="cs"/>
          <w:rtl/>
        </w:rPr>
        <w:t>امبر</w:t>
      </w:r>
      <w:r w:rsidR="00995D21" w:rsidRPr="00DE4439">
        <w:rPr>
          <w:rFonts w:ascii="Tahoma" w:hAnsi="Tahoma" w:cs="CTraditional Arabic" w:hint="cs"/>
          <w:color w:val="000000"/>
          <w:rtl/>
        </w:rPr>
        <w:t>ص</w:t>
      </w:r>
      <w:r w:rsidR="00E2087B" w:rsidRPr="00DE4439">
        <w:rPr>
          <w:rFonts w:hint="cs"/>
          <w:rtl/>
        </w:rPr>
        <w:t xml:space="preserve"> دشمن شدند عبدالله بن اب</w:t>
      </w:r>
      <w:r>
        <w:rPr>
          <w:rFonts w:hint="cs"/>
          <w:rtl/>
        </w:rPr>
        <w:t>ی</w:t>
      </w:r>
      <w:r w:rsidR="00E2087B" w:rsidRPr="00DE4439">
        <w:rPr>
          <w:rFonts w:hint="cs"/>
          <w:rtl/>
        </w:rPr>
        <w:t xml:space="preserve"> بن سلول با آنها دوست</w:t>
      </w:r>
      <w:r>
        <w:rPr>
          <w:rFonts w:hint="cs"/>
          <w:rtl/>
        </w:rPr>
        <w:t>ی</w:t>
      </w:r>
      <w:r w:rsidR="00E2087B" w:rsidRPr="00DE4439">
        <w:rPr>
          <w:rFonts w:hint="cs"/>
          <w:rtl/>
        </w:rPr>
        <w:t xml:space="preserve"> </w:t>
      </w:r>
      <w:r>
        <w:rPr>
          <w:rFonts w:hint="cs"/>
          <w:rtl/>
        </w:rPr>
        <w:t>ک</w:t>
      </w:r>
      <w:r w:rsidR="00E2087B" w:rsidRPr="00DE4439">
        <w:rPr>
          <w:rFonts w:hint="cs"/>
          <w:rtl/>
        </w:rPr>
        <w:t xml:space="preserve">رد و آنها را </w:t>
      </w:r>
      <w:r>
        <w:rPr>
          <w:rFonts w:hint="cs"/>
          <w:rtl/>
        </w:rPr>
        <w:t>ی</w:t>
      </w:r>
      <w:r w:rsidR="00E2087B" w:rsidRPr="00DE4439">
        <w:rPr>
          <w:rFonts w:hint="cs"/>
          <w:rtl/>
        </w:rPr>
        <w:t>ار</w:t>
      </w:r>
      <w:r>
        <w:rPr>
          <w:rFonts w:hint="cs"/>
          <w:rtl/>
        </w:rPr>
        <w:t>ی</w:t>
      </w:r>
      <w:r w:rsidR="00E2087B" w:rsidRPr="00DE4439">
        <w:rPr>
          <w:rFonts w:hint="cs"/>
          <w:rtl/>
        </w:rPr>
        <w:t xml:space="preserve"> </w:t>
      </w:r>
      <w:r>
        <w:rPr>
          <w:rFonts w:hint="cs"/>
          <w:rtl/>
        </w:rPr>
        <w:t>ک</w:t>
      </w:r>
      <w:r w:rsidR="00E2087B" w:rsidRPr="00DE4439">
        <w:rPr>
          <w:rFonts w:hint="cs"/>
          <w:rtl/>
        </w:rPr>
        <w:t xml:space="preserve">رد و در </w:t>
      </w:r>
      <w:r>
        <w:rPr>
          <w:rFonts w:hint="cs"/>
          <w:rtl/>
        </w:rPr>
        <w:t>ک</w:t>
      </w:r>
      <w:r w:rsidR="00E2087B" w:rsidRPr="00DE4439">
        <w:rPr>
          <w:rFonts w:hint="cs"/>
          <w:rtl/>
        </w:rPr>
        <w:t>نارشان ا</w:t>
      </w:r>
      <w:r>
        <w:rPr>
          <w:rFonts w:hint="cs"/>
          <w:rtl/>
        </w:rPr>
        <w:t>ی</w:t>
      </w:r>
      <w:r w:rsidR="00E2087B" w:rsidRPr="00DE4439">
        <w:rPr>
          <w:rFonts w:hint="cs"/>
          <w:rtl/>
        </w:rPr>
        <w:t>ستاد، و پ</w:t>
      </w:r>
      <w:r>
        <w:rPr>
          <w:rFonts w:hint="cs"/>
          <w:rtl/>
        </w:rPr>
        <w:t>ی</w:t>
      </w:r>
      <w:r w:rsidR="00E2087B" w:rsidRPr="00DE4439">
        <w:rPr>
          <w:rFonts w:hint="cs"/>
          <w:rtl/>
        </w:rPr>
        <w:t>ش پ</w:t>
      </w:r>
      <w:r>
        <w:rPr>
          <w:rFonts w:hint="cs"/>
          <w:rtl/>
        </w:rPr>
        <w:t>ی</w:t>
      </w:r>
      <w:r w:rsidR="00E2087B" w:rsidRPr="00DE4439">
        <w:rPr>
          <w:rFonts w:hint="cs"/>
          <w:rtl/>
        </w:rPr>
        <w:t>امبر</w:t>
      </w:r>
      <w:r w:rsidR="00995D21" w:rsidRPr="00DE4439">
        <w:rPr>
          <w:rFonts w:ascii="Tahoma" w:hAnsi="Tahoma" w:cs="CTraditional Arabic" w:hint="cs"/>
          <w:color w:val="000000"/>
          <w:rtl/>
        </w:rPr>
        <w:t>ص</w:t>
      </w:r>
      <w:r w:rsidR="00E5463F" w:rsidRPr="00DE4439">
        <w:rPr>
          <w:rFonts w:hint="cs"/>
          <w:rtl/>
        </w:rPr>
        <w:t xml:space="preserve"> رفت و برا</w:t>
      </w:r>
      <w:r>
        <w:rPr>
          <w:rFonts w:hint="cs"/>
          <w:rtl/>
        </w:rPr>
        <w:t>ی</w:t>
      </w:r>
      <w:r w:rsidR="00E5463F" w:rsidRPr="00DE4439">
        <w:rPr>
          <w:rFonts w:hint="cs"/>
          <w:rtl/>
        </w:rPr>
        <w:t xml:space="preserve"> آنها سفارش </w:t>
      </w:r>
      <w:r>
        <w:rPr>
          <w:rFonts w:hint="cs"/>
          <w:rtl/>
        </w:rPr>
        <w:t>ک</w:t>
      </w:r>
      <w:r w:rsidR="00E5463F" w:rsidRPr="00DE4439">
        <w:rPr>
          <w:rFonts w:hint="cs"/>
          <w:rtl/>
        </w:rPr>
        <w:t>رد، اما عباده بن صامت</w:t>
      </w:r>
      <w:r w:rsidR="00DF03ED" w:rsidRPr="00DF03ED">
        <w:rPr>
          <w:rFonts w:cs="CTraditional Arabic" w:hint="cs"/>
          <w:rtl/>
        </w:rPr>
        <w:t>س</w:t>
      </w:r>
      <w:r w:rsidR="00E87BF0" w:rsidRPr="00DE4439">
        <w:rPr>
          <w:rFonts w:hint="cs"/>
          <w:rtl/>
        </w:rPr>
        <w:t xml:space="preserve"> از آنها ب</w:t>
      </w:r>
      <w:r>
        <w:rPr>
          <w:rFonts w:hint="cs"/>
          <w:rtl/>
        </w:rPr>
        <w:t>ی</w:t>
      </w:r>
      <w:r w:rsidR="00E87BF0" w:rsidRPr="00DE4439">
        <w:rPr>
          <w:rFonts w:hint="cs"/>
          <w:rtl/>
        </w:rPr>
        <w:t>زار</w:t>
      </w:r>
      <w:r>
        <w:rPr>
          <w:rFonts w:hint="cs"/>
          <w:rtl/>
        </w:rPr>
        <w:t>ی</w:t>
      </w:r>
      <w:r w:rsidR="00E87BF0" w:rsidRPr="00DE4439">
        <w:rPr>
          <w:rFonts w:hint="cs"/>
          <w:rtl/>
        </w:rPr>
        <w:t xml:space="preserve"> جست و آنها را تر</w:t>
      </w:r>
      <w:r>
        <w:rPr>
          <w:rFonts w:hint="cs"/>
          <w:rtl/>
        </w:rPr>
        <w:t>ک</w:t>
      </w:r>
      <w:r w:rsidR="00E87BF0" w:rsidRPr="00DE4439">
        <w:rPr>
          <w:rFonts w:hint="cs"/>
          <w:rtl/>
        </w:rPr>
        <w:t xml:space="preserve"> </w:t>
      </w:r>
      <w:r>
        <w:rPr>
          <w:rFonts w:hint="cs"/>
          <w:rtl/>
        </w:rPr>
        <w:t>ک</w:t>
      </w:r>
      <w:r w:rsidR="00E87BF0" w:rsidRPr="00DE4439">
        <w:rPr>
          <w:rFonts w:hint="cs"/>
          <w:rtl/>
        </w:rPr>
        <w:t>رد، بنابرا</w:t>
      </w:r>
      <w:r>
        <w:rPr>
          <w:rFonts w:hint="cs"/>
          <w:rtl/>
        </w:rPr>
        <w:t>ی</w:t>
      </w:r>
      <w:r w:rsidR="00E87BF0" w:rsidRPr="00DE4439">
        <w:rPr>
          <w:rFonts w:hint="cs"/>
          <w:rtl/>
        </w:rPr>
        <w:t>ن خداوند آ</w:t>
      </w:r>
      <w:r>
        <w:rPr>
          <w:rFonts w:hint="cs"/>
          <w:rtl/>
        </w:rPr>
        <w:t>ی</w:t>
      </w:r>
      <w:r w:rsidR="00E87BF0" w:rsidRPr="00DE4439">
        <w:rPr>
          <w:rFonts w:hint="cs"/>
          <w:rtl/>
        </w:rPr>
        <w:t xml:space="preserve">ه نازل </w:t>
      </w:r>
      <w:r>
        <w:rPr>
          <w:rFonts w:hint="cs"/>
          <w:rtl/>
        </w:rPr>
        <w:t>ک</w:t>
      </w:r>
      <w:r w:rsidR="00E87BF0" w:rsidRPr="00DE4439">
        <w:rPr>
          <w:rFonts w:hint="cs"/>
          <w:rtl/>
        </w:rPr>
        <w:t>رد</w:t>
      </w:r>
      <w:r w:rsidR="00784590" w:rsidRPr="00DE4439">
        <w:rPr>
          <w:rFonts w:hint="cs"/>
          <w:rtl/>
        </w:rPr>
        <w:t>:</w:t>
      </w:r>
      <w:r w:rsidR="00D91EFB">
        <w:rPr>
          <w:rFonts w:hint="cs"/>
          <w:rtl/>
        </w:rPr>
        <w:t xml:space="preserve"> </w:t>
      </w:r>
      <w:r w:rsidR="00D91EFB">
        <w:rPr>
          <w:rFonts w:ascii="Traditional Arabic" w:hAnsi="Traditional Arabic" w:cs="Traditional Arabic"/>
          <w:rtl/>
        </w:rPr>
        <w:t>﴿</w:t>
      </w:r>
      <w:r w:rsidR="00D91EFB" w:rsidRPr="004169DA">
        <w:rPr>
          <w:rStyle w:val="Char8"/>
          <w:rtl/>
        </w:rPr>
        <w:t xml:space="preserve">۞يَٰٓأَيُّهَا </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ءَامَنُواْ لَا تَتَّخِذُواْ </w:t>
      </w:r>
      <w:r w:rsidR="00D91EFB" w:rsidRPr="004169DA">
        <w:rPr>
          <w:rStyle w:val="Char8"/>
          <w:rFonts w:hint="cs"/>
          <w:rtl/>
        </w:rPr>
        <w:t>ٱ</w:t>
      </w:r>
      <w:r w:rsidR="00D91EFB" w:rsidRPr="004169DA">
        <w:rPr>
          <w:rStyle w:val="Char8"/>
          <w:rFonts w:hint="eastAsia"/>
          <w:rtl/>
        </w:rPr>
        <w:t>لۡيَهُودَ</w:t>
      </w:r>
      <w:r w:rsidR="00D91EFB" w:rsidRPr="004169DA">
        <w:rPr>
          <w:rStyle w:val="Char8"/>
          <w:rtl/>
        </w:rPr>
        <w:t xml:space="preserve"> وَ</w:t>
      </w:r>
      <w:r w:rsidR="00D91EFB" w:rsidRPr="004169DA">
        <w:rPr>
          <w:rStyle w:val="Char8"/>
          <w:rFonts w:hint="cs"/>
          <w:rtl/>
        </w:rPr>
        <w:t>ٱ</w:t>
      </w:r>
      <w:r w:rsidR="00D91EFB" w:rsidRPr="004169DA">
        <w:rPr>
          <w:rStyle w:val="Char8"/>
          <w:rFonts w:hint="eastAsia"/>
          <w:rtl/>
        </w:rPr>
        <w:t>لنَّصَٰرَىٰٓ</w:t>
      </w:r>
      <w:r w:rsidR="00D91EFB" w:rsidRPr="004169DA">
        <w:rPr>
          <w:rStyle w:val="Char8"/>
          <w:rtl/>
        </w:rPr>
        <w:t xml:space="preserve"> أَوۡلِيَآءَۘ بَعۡضُهُمۡ أَوۡلِيَآءُ بَعۡضٖۚ وَمَن يَتَوَلَّهُم مِّنكُمۡ فَإِنَّهُ</w:t>
      </w:r>
      <w:r w:rsidR="00D91EFB" w:rsidRPr="004169DA">
        <w:rPr>
          <w:rStyle w:val="Char8"/>
          <w:rFonts w:hint="cs"/>
          <w:rtl/>
        </w:rPr>
        <w:t>ۥ</w:t>
      </w:r>
      <w:r w:rsidR="00D91EFB" w:rsidRPr="004169DA">
        <w:rPr>
          <w:rStyle w:val="Char8"/>
          <w:rtl/>
        </w:rPr>
        <w:t xml:space="preserve"> مِنۡهُمۡۗ إِنَّ </w:t>
      </w:r>
      <w:r w:rsidR="00D91EFB" w:rsidRPr="004169DA">
        <w:rPr>
          <w:rStyle w:val="Char8"/>
          <w:rFonts w:hint="cs"/>
          <w:rtl/>
        </w:rPr>
        <w:t>ٱ</w:t>
      </w:r>
      <w:r w:rsidR="00D91EFB" w:rsidRPr="004169DA">
        <w:rPr>
          <w:rStyle w:val="Char8"/>
          <w:rFonts w:hint="eastAsia"/>
          <w:rtl/>
        </w:rPr>
        <w:t>للَّهَ</w:t>
      </w:r>
      <w:r w:rsidR="00D91EFB" w:rsidRPr="004169DA">
        <w:rPr>
          <w:rStyle w:val="Char8"/>
          <w:rtl/>
        </w:rPr>
        <w:t xml:space="preserve"> لَا يَهۡدِي </w:t>
      </w:r>
      <w:r w:rsidR="00D91EFB" w:rsidRPr="004169DA">
        <w:rPr>
          <w:rStyle w:val="Char8"/>
          <w:rFonts w:hint="cs"/>
          <w:rtl/>
        </w:rPr>
        <w:t>ٱ</w:t>
      </w:r>
      <w:r w:rsidR="00D91EFB" w:rsidRPr="004169DA">
        <w:rPr>
          <w:rStyle w:val="Char8"/>
          <w:rFonts w:hint="eastAsia"/>
          <w:rtl/>
        </w:rPr>
        <w:t>لۡقَوۡمَ</w:t>
      </w:r>
      <w:r w:rsidR="00D91EFB" w:rsidRPr="004169DA">
        <w:rPr>
          <w:rStyle w:val="Char8"/>
          <w:rtl/>
        </w:rPr>
        <w:t xml:space="preserve"> </w:t>
      </w:r>
      <w:r w:rsidR="00D91EFB" w:rsidRPr="004169DA">
        <w:rPr>
          <w:rStyle w:val="Char8"/>
          <w:rFonts w:hint="cs"/>
          <w:rtl/>
        </w:rPr>
        <w:t>ٱ</w:t>
      </w:r>
      <w:r w:rsidR="00D91EFB" w:rsidRPr="004169DA">
        <w:rPr>
          <w:rStyle w:val="Char8"/>
          <w:rFonts w:hint="eastAsia"/>
          <w:rtl/>
        </w:rPr>
        <w:t>لظَّٰلِمِينَ</w:t>
      </w:r>
      <w:r w:rsidR="00D91EFB" w:rsidRPr="004169DA">
        <w:rPr>
          <w:rStyle w:val="Char8"/>
          <w:rtl/>
        </w:rPr>
        <w:t xml:space="preserve"> ٥١</w:t>
      </w:r>
      <w:r w:rsidR="00D91EFB">
        <w:rPr>
          <w:rFonts w:ascii="Traditional Arabic" w:hAnsi="Traditional Arabic" w:cs="Traditional Arabic"/>
          <w:rtl/>
        </w:rPr>
        <w:t>﴾</w:t>
      </w:r>
      <w:r w:rsidR="005C6102" w:rsidRPr="000A3672">
        <w:rPr>
          <w:rStyle w:val="Char4"/>
          <w:rFonts w:hint="cs"/>
          <w:rtl/>
        </w:rPr>
        <w:t xml:space="preserve"> </w:t>
      </w:r>
      <w:r w:rsidR="000A3672" w:rsidRPr="000A3672">
        <w:rPr>
          <w:rStyle w:val="Char4"/>
          <w:rFonts w:hint="cs"/>
          <w:rtl/>
        </w:rPr>
        <w:t>[</w:t>
      </w:r>
      <w:r w:rsidR="005C6102" w:rsidRPr="000A3672">
        <w:rPr>
          <w:rStyle w:val="Char4"/>
          <w:rFonts w:hint="cs"/>
          <w:rtl/>
        </w:rPr>
        <w:t>المائد</w:t>
      </w:r>
      <w:r w:rsidR="000A3672" w:rsidRPr="000A3672">
        <w:rPr>
          <w:rStyle w:val="Char4"/>
          <w:rFonts w:hint="cs"/>
          <w:rtl/>
        </w:rPr>
        <w:t>ة</w:t>
      </w:r>
      <w:r w:rsidR="005C6102" w:rsidRPr="000A3672">
        <w:rPr>
          <w:rStyle w:val="Char4"/>
          <w:rFonts w:hint="cs"/>
          <w:rtl/>
        </w:rPr>
        <w:t>: 51</w:t>
      </w:r>
      <w:r w:rsidR="000A3672" w:rsidRPr="000A3672">
        <w:rPr>
          <w:rStyle w:val="Char4"/>
          <w:rFonts w:hint="cs"/>
          <w:rtl/>
        </w:rPr>
        <w:t>]</w:t>
      </w:r>
      <w:r w:rsidR="005C6102" w:rsidRPr="00DE4439">
        <w:rPr>
          <w:rFonts w:hint="cs"/>
          <w:rtl/>
        </w:rPr>
        <w:t xml:space="preserve">. </w:t>
      </w:r>
      <w:r w:rsidR="007523C8" w:rsidRPr="00DE4439">
        <w:rPr>
          <w:rFonts w:hint="cs"/>
          <w:rtl/>
        </w:rPr>
        <w:t xml:space="preserve">سپس بعد از آن خداوند صفت مؤمنان را </w:t>
      </w:r>
      <w:r>
        <w:rPr>
          <w:rFonts w:hint="cs"/>
          <w:rtl/>
        </w:rPr>
        <w:t>ک</w:t>
      </w:r>
      <w:r w:rsidR="007523C8" w:rsidRPr="00DE4439">
        <w:rPr>
          <w:rFonts w:hint="cs"/>
          <w:rtl/>
        </w:rPr>
        <w:t xml:space="preserve">ه عباده بن صامت و هر </w:t>
      </w:r>
      <w:r>
        <w:rPr>
          <w:rFonts w:hint="cs"/>
          <w:rtl/>
        </w:rPr>
        <w:t>ک</w:t>
      </w:r>
      <w:r w:rsidR="007523C8" w:rsidRPr="00DE4439">
        <w:rPr>
          <w:rFonts w:hint="cs"/>
          <w:rtl/>
        </w:rPr>
        <w:t>س</w:t>
      </w:r>
      <w:r>
        <w:rPr>
          <w:rFonts w:hint="cs"/>
          <w:rtl/>
        </w:rPr>
        <w:t>ی</w:t>
      </w:r>
      <w:r w:rsidR="007523C8" w:rsidRPr="00DE4439">
        <w:rPr>
          <w:rFonts w:hint="cs"/>
          <w:rtl/>
        </w:rPr>
        <w:t xml:space="preserve"> از او پ</w:t>
      </w:r>
      <w:r>
        <w:rPr>
          <w:rFonts w:hint="cs"/>
          <w:rtl/>
        </w:rPr>
        <w:t>ی</w:t>
      </w:r>
      <w:r w:rsidR="007523C8" w:rsidRPr="00DE4439">
        <w:rPr>
          <w:rFonts w:hint="cs"/>
          <w:rtl/>
        </w:rPr>
        <w:t>رو</w:t>
      </w:r>
      <w:r>
        <w:rPr>
          <w:rFonts w:hint="cs"/>
          <w:rtl/>
        </w:rPr>
        <w:t>ی</w:t>
      </w:r>
      <w:r w:rsidR="007523C8" w:rsidRPr="00DE4439">
        <w:rPr>
          <w:rFonts w:hint="cs"/>
          <w:rtl/>
        </w:rPr>
        <w:t xml:space="preserve"> </w:t>
      </w:r>
      <w:r>
        <w:rPr>
          <w:rFonts w:hint="cs"/>
          <w:rtl/>
        </w:rPr>
        <w:t>ک</w:t>
      </w:r>
      <w:r w:rsidR="007523C8" w:rsidRPr="00DE4439">
        <w:rPr>
          <w:rFonts w:hint="cs"/>
          <w:rtl/>
        </w:rPr>
        <w:t>ند م</w:t>
      </w:r>
      <w:r>
        <w:rPr>
          <w:rFonts w:hint="cs"/>
          <w:rtl/>
        </w:rPr>
        <w:t>ی</w:t>
      </w:r>
      <w:r w:rsidR="007523C8" w:rsidRPr="00DE4439">
        <w:rPr>
          <w:rFonts w:hint="cs"/>
          <w:rtl/>
        </w:rPr>
        <w:t>‌باشند ب</w:t>
      </w:r>
      <w:r>
        <w:rPr>
          <w:rFonts w:hint="cs"/>
          <w:rtl/>
        </w:rPr>
        <w:t>ی</w:t>
      </w:r>
      <w:r w:rsidR="007523C8" w:rsidRPr="00DE4439">
        <w:rPr>
          <w:rFonts w:hint="cs"/>
          <w:rtl/>
        </w:rPr>
        <w:t xml:space="preserve">ان </w:t>
      </w:r>
      <w:r>
        <w:rPr>
          <w:rFonts w:hint="cs"/>
          <w:rtl/>
        </w:rPr>
        <w:t>ک</w:t>
      </w:r>
      <w:r w:rsidR="007523C8" w:rsidRPr="00DE4439">
        <w:rPr>
          <w:rFonts w:hint="cs"/>
          <w:rtl/>
        </w:rPr>
        <w:t>رد و فرمود</w:t>
      </w:r>
      <w:r w:rsidR="00784590" w:rsidRPr="00DE4439">
        <w:rPr>
          <w:rFonts w:hint="cs"/>
          <w:rtl/>
        </w:rPr>
        <w:t>:</w:t>
      </w:r>
      <w:r w:rsidR="00D91EFB">
        <w:rPr>
          <w:rFonts w:hint="cs"/>
          <w:rtl/>
        </w:rPr>
        <w:t xml:space="preserve"> </w:t>
      </w:r>
      <w:r w:rsidR="00D91EFB">
        <w:rPr>
          <w:rFonts w:ascii="Traditional Arabic" w:hAnsi="Traditional Arabic" w:cs="Traditional Arabic"/>
          <w:rtl/>
        </w:rPr>
        <w:t>﴿</w:t>
      </w:r>
      <w:r w:rsidR="00D91EFB" w:rsidRPr="004169DA">
        <w:rPr>
          <w:rStyle w:val="Char8"/>
          <w:rFonts w:hint="cs"/>
          <w:rtl/>
        </w:rPr>
        <w:t xml:space="preserve"> </w:t>
      </w:r>
      <w:r w:rsidR="00D91EFB" w:rsidRPr="004169DA">
        <w:rPr>
          <w:rStyle w:val="Char8"/>
          <w:rFonts w:hint="eastAsia"/>
          <w:rtl/>
        </w:rPr>
        <w:t>إِنَّمَا</w:t>
      </w:r>
      <w:r w:rsidR="00D91EFB" w:rsidRPr="004169DA">
        <w:rPr>
          <w:rStyle w:val="Char8"/>
          <w:rtl/>
        </w:rPr>
        <w:t xml:space="preserve"> وَلِيُّكُمُ </w:t>
      </w:r>
      <w:r w:rsidR="00D91EFB" w:rsidRPr="004169DA">
        <w:rPr>
          <w:rStyle w:val="Char8"/>
          <w:rFonts w:hint="cs"/>
          <w:rtl/>
        </w:rPr>
        <w:t>ٱ</w:t>
      </w:r>
      <w:r w:rsidR="00D91EFB" w:rsidRPr="004169DA">
        <w:rPr>
          <w:rStyle w:val="Char8"/>
          <w:rFonts w:hint="eastAsia"/>
          <w:rtl/>
        </w:rPr>
        <w:t>للَّهُ</w:t>
      </w:r>
      <w:r w:rsidR="00D91EFB" w:rsidRPr="004169DA">
        <w:rPr>
          <w:rStyle w:val="Char8"/>
          <w:rtl/>
        </w:rPr>
        <w:t xml:space="preserve"> وَرَسُولُهُ</w:t>
      </w:r>
      <w:r w:rsidR="00D91EFB" w:rsidRPr="004169DA">
        <w:rPr>
          <w:rStyle w:val="Char8"/>
          <w:rFonts w:hint="cs"/>
          <w:rtl/>
        </w:rPr>
        <w:t>ۥ</w:t>
      </w:r>
      <w:r w:rsidR="00D91EFB" w:rsidRPr="004169DA">
        <w:rPr>
          <w:rStyle w:val="Char8"/>
          <w:rtl/>
        </w:rPr>
        <w:t xml:space="preserve"> وَ</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ءَامَنُواْ </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يُقِيمُونَ </w:t>
      </w:r>
      <w:r w:rsidR="00D91EFB" w:rsidRPr="004169DA">
        <w:rPr>
          <w:rStyle w:val="Char8"/>
          <w:rFonts w:hint="cs"/>
          <w:rtl/>
        </w:rPr>
        <w:t>ٱ</w:t>
      </w:r>
      <w:r w:rsidR="00D91EFB" w:rsidRPr="004169DA">
        <w:rPr>
          <w:rStyle w:val="Char8"/>
          <w:rFonts w:hint="eastAsia"/>
          <w:rtl/>
        </w:rPr>
        <w:t>لصَّلَوٰةَ</w:t>
      </w:r>
      <w:r w:rsidR="00D91EFB" w:rsidRPr="004169DA">
        <w:rPr>
          <w:rStyle w:val="Char8"/>
          <w:rtl/>
        </w:rPr>
        <w:t xml:space="preserve"> وَيُؤۡتُونَ </w:t>
      </w:r>
      <w:r w:rsidR="00D91EFB" w:rsidRPr="004169DA">
        <w:rPr>
          <w:rStyle w:val="Char8"/>
          <w:rFonts w:hint="cs"/>
          <w:rtl/>
        </w:rPr>
        <w:t>ٱ</w:t>
      </w:r>
      <w:r w:rsidR="00D91EFB" w:rsidRPr="004169DA">
        <w:rPr>
          <w:rStyle w:val="Char8"/>
          <w:rFonts w:hint="eastAsia"/>
          <w:rtl/>
        </w:rPr>
        <w:t>لزَّكَوٰةَ</w:t>
      </w:r>
      <w:r w:rsidR="00D91EFB" w:rsidRPr="004169DA">
        <w:rPr>
          <w:rStyle w:val="Char8"/>
          <w:rtl/>
        </w:rPr>
        <w:t xml:space="preserve"> وَهُمۡ رَٰكِعُونَ ٥٥</w:t>
      </w:r>
      <w:r w:rsidR="00D91EFB">
        <w:rPr>
          <w:rFonts w:ascii="Traditional Arabic" w:hAnsi="Traditional Arabic" w:cs="Traditional Arabic"/>
          <w:rtl/>
        </w:rPr>
        <w:t>﴾</w:t>
      </w:r>
      <w:r w:rsidR="00784590" w:rsidRPr="00DE4439">
        <w:rPr>
          <w:rFonts w:hint="cs"/>
          <w:rtl/>
        </w:rPr>
        <w:t xml:space="preserve"> </w:t>
      </w:r>
      <w:r w:rsidR="000A3672" w:rsidRPr="000A3672">
        <w:rPr>
          <w:rStyle w:val="Char4"/>
          <w:rFonts w:hint="cs"/>
          <w:rtl/>
        </w:rPr>
        <w:t>[</w:t>
      </w:r>
      <w:r w:rsidR="00CA5F24" w:rsidRPr="000A3672">
        <w:rPr>
          <w:rStyle w:val="Char4"/>
          <w:rFonts w:hint="cs"/>
          <w:rtl/>
        </w:rPr>
        <w:t>المائد</w:t>
      </w:r>
      <w:r w:rsidR="000A3672" w:rsidRPr="000A3672">
        <w:rPr>
          <w:rStyle w:val="Char4"/>
          <w:rFonts w:hint="cs"/>
          <w:rtl/>
        </w:rPr>
        <w:t>ة</w:t>
      </w:r>
      <w:r w:rsidR="00CA5F24" w:rsidRPr="000A3672">
        <w:rPr>
          <w:rStyle w:val="Char4"/>
          <w:rFonts w:hint="cs"/>
          <w:rtl/>
        </w:rPr>
        <w:t>: 55</w:t>
      </w:r>
      <w:r w:rsidR="000A3672" w:rsidRPr="000A3672">
        <w:rPr>
          <w:rStyle w:val="Char4"/>
          <w:rFonts w:hint="cs"/>
          <w:rtl/>
        </w:rPr>
        <w:t>]</w:t>
      </w:r>
      <w:r w:rsidR="00CA5F24" w:rsidRPr="00DE4439">
        <w:rPr>
          <w:rFonts w:hint="cs"/>
          <w:rtl/>
        </w:rPr>
        <w:t xml:space="preserve">. </w:t>
      </w:r>
      <w:r w:rsidR="00B10D99" w:rsidRPr="00DE4439">
        <w:rPr>
          <w:rFonts w:hint="cs"/>
          <w:rtl/>
        </w:rPr>
        <w:t>پس ا</w:t>
      </w:r>
      <w:r>
        <w:rPr>
          <w:rFonts w:hint="cs"/>
          <w:rtl/>
        </w:rPr>
        <w:t>ی</w:t>
      </w:r>
      <w:r w:rsidR="00B10D99" w:rsidRPr="00DE4439">
        <w:rPr>
          <w:rFonts w:hint="cs"/>
          <w:rtl/>
        </w:rPr>
        <w:t>ن آ</w:t>
      </w:r>
      <w:r>
        <w:rPr>
          <w:rFonts w:hint="cs"/>
          <w:rtl/>
        </w:rPr>
        <w:t>ی</w:t>
      </w:r>
      <w:r w:rsidR="00B10D99" w:rsidRPr="00DE4439">
        <w:rPr>
          <w:rFonts w:hint="cs"/>
          <w:rtl/>
        </w:rPr>
        <w:t>ه دربار</w:t>
      </w:r>
      <w:r>
        <w:rPr>
          <w:rFonts w:hint="cs"/>
          <w:rtl/>
        </w:rPr>
        <w:t>ۀ</w:t>
      </w:r>
      <w:r w:rsidR="00B10D99" w:rsidRPr="00DE4439">
        <w:rPr>
          <w:rFonts w:hint="cs"/>
          <w:rtl/>
        </w:rPr>
        <w:t xml:space="preserve"> عباده بن صامت</w:t>
      </w:r>
      <w:r w:rsidR="00DF03ED" w:rsidRPr="00DF03ED">
        <w:rPr>
          <w:rFonts w:cs="CTraditional Arabic" w:hint="cs"/>
          <w:rtl/>
        </w:rPr>
        <w:t>س</w:t>
      </w:r>
      <w:r w:rsidR="00995D21" w:rsidRPr="00DE4439">
        <w:rPr>
          <w:rFonts w:hint="cs"/>
          <w:rtl/>
        </w:rPr>
        <w:t xml:space="preserve"> نازل شده است.</w:t>
      </w:r>
    </w:p>
    <w:p w:rsidR="009E03C1" w:rsidRPr="00DE4439" w:rsidRDefault="009E03C1" w:rsidP="000A3672">
      <w:pPr>
        <w:pStyle w:val="a"/>
        <w:rPr>
          <w:rtl/>
        </w:rPr>
      </w:pPr>
      <w:r w:rsidRPr="00DE4439">
        <w:rPr>
          <w:rFonts w:hint="cs"/>
          <w:rtl/>
        </w:rPr>
        <w:t>هفتم</w:t>
      </w:r>
      <w:r w:rsidR="00784590" w:rsidRPr="00DE4439">
        <w:rPr>
          <w:rFonts w:hint="cs"/>
          <w:rtl/>
        </w:rPr>
        <w:t xml:space="preserve">: </w:t>
      </w:r>
      <w:r w:rsidRPr="00DE4439">
        <w:rPr>
          <w:rFonts w:hint="cs"/>
          <w:rtl/>
        </w:rPr>
        <w:t xml:space="preserve">هر </w:t>
      </w:r>
      <w:r w:rsidR="00AE657A">
        <w:rPr>
          <w:rFonts w:hint="cs"/>
          <w:rtl/>
        </w:rPr>
        <w:t>ک</w:t>
      </w:r>
      <w:r w:rsidRPr="00DE4439">
        <w:rPr>
          <w:rFonts w:hint="cs"/>
          <w:rtl/>
        </w:rPr>
        <w:t>س م</w:t>
      </w:r>
      <w:r w:rsidR="00AE657A">
        <w:rPr>
          <w:rFonts w:hint="cs"/>
          <w:rtl/>
        </w:rPr>
        <w:t>ی</w:t>
      </w:r>
      <w:r w:rsidRPr="00DE4439">
        <w:rPr>
          <w:rFonts w:hint="cs"/>
          <w:rtl/>
        </w:rPr>
        <w:t>‌تواند چن</w:t>
      </w:r>
      <w:r w:rsidR="00AE657A">
        <w:rPr>
          <w:rFonts w:hint="cs"/>
          <w:rtl/>
        </w:rPr>
        <w:t>ی</w:t>
      </w:r>
      <w:r w:rsidRPr="00DE4439">
        <w:rPr>
          <w:rFonts w:hint="cs"/>
          <w:rtl/>
        </w:rPr>
        <w:t>ن ادعا</w:t>
      </w:r>
      <w:r w:rsidR="00AE657A">
        <w:rPr>
          <w:rFonts w:hint="cs"/>
          <w:rtl/>
        </w:rPr>
        <w:t>یی</w:t>
      </w:r>
      <w:r w:rsidRPr="00DE4439">
        <w:rPr>
          <w:rFonts w:hint="cs"/>
          <w:rtl/>
        </w:rPr>
        <w:t xml:space="preserve"> ب</w:t>
      </w:r>
      <w:r w:rsidR="00AE657A">
        <w:rPr>
          <w:rFonts w:hint="cs"/>
          <w:rtl/>
        </w:rPr>
        <w:t>ک</w:t>
      </w:r>
      <w:r w:rsidRPr="00DE4439">
        <w:rPr>
          <w:rFonts w:hint="cs"/>
          <w:rtl/>
        </w:rPr>
        <w:t>ند، بنابرا</w:t>
      </w:r>
      <w:r w:rsidR="00AE657A">
        <w:rPr>
          <w:rFonts w:hint="cs"/>
          <w:rtl/>
        </w:rPr>
        <w:t>ی</w:t>
      </w:r>
      <w:r w:rsidRPr="00DE4439">
        <w:rPr>
          <w:rFonts w:hint="cs"/>
          <w:rtl/>
        </w:rPr>
        <w:t>ن دوستداران معاو</w:t>
      </w:r>
      <w:r w:rsidR="00AE657A">
        <w:rPr>
          <w:rFonts w:hint="cs"/>
          <w:rtl/>
        </w:rPr>
        <w:t>ی</w:t>
      </w:r>
      <w:r w:rsidRPr="00DE4439">
        <w:rPr>
          <w:rFonts w:hint="cs"/>
          <w:rtl/>
        </w:rPr>
        <w:t>ه م</w:t>
      </w:r>
      <w:r w:rsidR="00AE657A">
        <w:rPr>
          <w:rFonts w:hint="cs"/>
          <w:rtl/>
        </w:rPr>
        <w:t>ی</w:t>
      </w:r>
      <w:r w:rsidRPr="00DE4439">
        <w:rPr>
          <w:rFonts w:hint="cs"/>
          <w:rtl/>
        </w:rPr>
        <w:t>‌توانند بگو</w:t>
      </w:r>
      <w:r w:rsidR="00AE657A">
        <w:rPr>
          <w:rFonts w:hint="cs"/>
          <w:rtl/>
        </w:rPr>
        <w:t>ی</w:t>
      </w:r>
      <w:r w:rsidRPr="00DE4439">
        <w:rPr>
          <w:rFonts w:hint="cs"/>
          <w:rtl/>
        </w:rPr>
        <w:t>ند ا</w:t>
      </w:r>
      <w:r w:rsidR="00AE657A">
        <w:rPr>
          <w:rFonts w:hint="cs"/>
          <w:rtl/>
        </w:rPr>
        <w:t>ی</w:t>
      </w:r>
      <w:r w:rsidRPr="00DE4439">
        <w:rPr>
          <w:rFonts w:hint="cs"/>
          <w:rtl/>
        </w:rPr>
        <w:t>ن آ</w:t>
      </w:r>
      <w:r w:rsidR="00AE657A">
        <w:rPr>
          <w:rFonts w:hint="cs"/>
          <w:rtl/>
        </w:rPr>
        <w:t>ی</w:t>
      </w:r>
      <w:r w:rsidRPr="00DE4439">
        <w:rPr>
          <w:rFonts w:hint="cs"/>
          <w:rtl/>
        </w:rPr>
        <w:t>ه درباره معاو</w:t>
      </w:r>
      <w:r w:rsidR="00AE657A">
        <w:rPr>
          <w:rFonts w:hint="cs"/>
          <w:rtl/>
        </w:rPr>
        <w:t>ی</w:t>
      </w:r>
      <w:r w:rsidRPr="00DE4439">
        <w:rPr>
          <w:rFonts w:hint="cs"/>
          <w:rtl/>
        </w:rPr>
        <w:t>ه نازل شده و حد</w:t>
      </w:r>
      <w:r w:rsidR="00AE657A">
        <w:rPr>
          <w:rFonts w:hint="cs"/>
          <w:rtl/>
        </w:rPr>
        <w:t>ی</w:t>
      </w:r>
      <w:r w:rsidRPr="00DE4439">
        <w:rPr>
          <w:rFonts w:hint="cs"/>
          <w:rtl/>
        </w:rPr>
        <w:t>ث</w:t>
      </w:r>
      <w:r w:rsidR="00AE657A">
        <w:rPr>
          <w:rFonts w:hint="cs"/>
          <w:rtl/>
        </w:rPr>
        <w:t>ی</w:t>
      </w:r>
      <w:r w:rsidRPr="00DE4439">
        <w:rPr>
          <w:rFonts w:hint="cs"/>
          <w:rtl/>
        </w:rPr>
        <w:t xml:space="preserve"> دروغ</w:t>
      </w:r>
      <w:r w:rsidR="00AE657A">
        <w:rPr>
          <w:rFonts w:hint="cs"/>
          <w:rtl/>
        </w:rPr>
        <w:t>ی</w:t>
      </w:r>
      <w:r w:rsidRPr="00DE4439">
        <w:rPr>
          <w:rFonts w:hint="cs"/>
          <w:rtl/>
        </w:rPr>
        <w:t xml:space="preserve">ن ارائه بدهند چنان </w:t>
      </w:r>
      <w:r w:rsidR="00AE657A">
        <w:rPr>
          <w:rFonts w:hint="cs"/>
          <w:rtl/>
        </w:rPr>
        <w:t>ک</w:t>
      </w:r>
      <w:r w:rsidRPr="00DE4439">
        <w:rPr>
          <w:rFonts w:hint="cs"/>
          <w:rtl/>
        </w:rPr>
        <w:t>ه د</w:t>
      </w:r>
      <w:r w:rsidR="00AE657A">
        <w:rPr>
          <w:rFonts w:hint="cs"/>
          <w:rtl/>
        </w:rPr>
        <w:t>ی</w:t>
      </w:r>
      <w:r w:rsidRPr="00DE4439">
        <w:rPr>
          <w:rFonts w:hint="cs"/>
          <w:rtl/>
        </w:rPr>
        <w:t>گران حد</w:t>
      </w:r>
      <w:r w:rsidR="00AE657A">
        <w:rPr>
          <w:rFonts w:hint="cs"/>
          <w:rtl/>
        </w:rPr>
        <w:t>ی</w:t>
      </w:r>
      <w:r w:rsidRPr="00DE4439">
        <w:rPr>
          <w:rFonts w:hint="cs"/>
          <w:rtl/>
        </w:rPr>
        <w:t>ث</w:t>
      </w:r>
      <w:r w:rsidR="00AE657A">
        <w:rPr>
          <w:rFonts w:hint="cs"/>
          <w:rtl/>
        </w:rPr>
        <w:t>ی</w:t>
      </w:r>
      <w:r w:rsidRPr="00DE4439">
        <w:rPr>
          <w:rFonts w:hint="cs"/>
          <w:rtl/>
        </w:rPr>
        <w:t xml:space="preserve"> دروغ</w:t>
      </w:r>
      <w:r w:rsidR="00AE657A">
        <w:rPr>
          <w:rFonts w:hint="cs"/>
          <w:rtl/>
        </w:rPr>
        <w:t>ی</w:t>
      </w:r>
      <w:r w:rsidRPr="00DE4439">
        <w:rPr>
          <w:rFonts w:hint="cs"/>
          <w:rtl/>
        </w:rPr>
        <w:t>ن از عل</w:t>
      </w:r>
      <w:r w:rsidR="00AE657A">
        <w:rPr>
          <w:rFonts w:hint="cs"/>
          <w:rtl/>
        </w:rPr>
        <w:t>ی</w:t>
      </w:r>
      <w:r w:rsidRPr="00DE4439">
        <w:rPr>
          <w:rFonts w:hint="cs"/>
          <w:rtl/>
        </w:rPr>
        <w:t xml:space="preserve">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نند، و دوستداران عثمان م</w:t>
      </w:r>
      <w:r w:rsidR="00AE657A">
        <w:rPr>
          <w:rFonts w:hint="cs"/>
          <w:rtl/>
        </w:rPr>
        <w:t>ی</w:t>
      </w:r>
      <w:r w:rsidRPr="00DE4439">
        <w:rPr>
          <w:rFonts w:hint="cs"/>
          <w:rtl/>
        </w:rPr>
        <w:t xml:space="preserve">‌توانند </w:t>
      </w:r>
      <w:r w:rsidR="00AE657A">
        <w:rPr>
          <w:rFonts w:hint="cs"/>
          <w:rtl/>
        </w:rPr>
        <w:t>یک</w:t>
      </w:r>
      <w:r w:rsidRPr="00DE4439">
        <w:rPr>
          <w:rFonts w:hint="cs"/>
          <w:rtl/>
        </w:rPr>
        <w:t xml:space="preserve"> حد</w:t>
      </w:r>
      <w:r w:rsidR="00AE657A">
        <w:rPr>
          <w:rFonts w:hint="cs"/>
          <w:rtl/>
        </w:rPr>
        <w:t>ی</w:t>
      </w:r>
      <w:r w:rsidRPr="00DE4439">
        <w:rPr>
          <w:rFonts w:hint="cs"/>
          <w:rtl/>
        </w:rPr>
        <w:t>ث دروغ</w:t>
      </w:r>
      <w:r w:rsidR="00AE657A">
        <w:rPr>
          <w:rFonts w:hint="cs"/>
          <w:rtl/>
        </w:rPr>
        <w:t>ی</w:t>
      </w:r>
      <w:r w:rsidRPr="00DE4439">
        <w:rPr>
          <w:rFonts w:hint="cs"/>
          <w:rtl/>
        </w:rPr>
        <w:t>ن ب</w:t>
      </w:r>
      <w:r w:rsidR="00AE657A">
        <w:rPr>
          <w:rFonts w:hint="cs"/>
          <w:rtl/>
        </w:rPr>
        <w:t>ی</w:t>
      </w:r>
      <w:r w:rsidRPr="00DE4439">
        <w:rPr>
          <w:rFonts w:hint="cs"/>
          <w:rtl/>
        </w:rPr>
        <w:t>اورند و بگو</w:t>
      </w:r>
      <w:r w:rsidR="00AE657A">
        <w:rPr>
          <w:rFonts w:hint="cs"/>
          <w:rtl/>
        </w:rPr>
        <w:t>ی</w:t>
      </w:r>
      <w:r w:rsidRPr="00DE4439">
        <w:rPr>
          <w:rFonts w:hint="cs"/>
          <w:rtl/>
        </w:rPr>
        <w:t>ند دربار</w:t>
      </w:r>
      <w:r w:rsidR="00AE657A">
        <w:rPr>
          <w:rFonts w:hint="cs"/>
          <w:rtl/>
        </w:rPr>
        <w:t>ۀ</w:t>
      </w:r>
      <w:r w:rsidRPr="00DE4439">
        <w:rPr>
          <w:rFonts w:hint="cs"/>
          <w:rtl/>
        </w:rPr>
        <w:t xml:space="preserve"> عثمان نازل شده است. </w:t>
      </w:r>
    </w:p>
    <w:p w:rsidR="005935BC" w:rsidRPr="00DE4439" w:rsidRDefault="007D6C07" w:rsidP="000A3672">
      <w:pPr>
        <w:pStyle w:val="a"/>
        <w:rPr>
          <w:rtl/>
        </w:rPr>
      </w:pPr>
      <w:r w:rsidRPr="00DE4439">
        <w:rPr>
          <w:rFonts w:hint="cs"/>
          <w:rtl/>
        </w:rPr>
        <w:t>هشتم</w:t>
      </w:r>
      <w:r w:rsidR="00784590" w:rsidRPr="00DE4439">
        <w:rPr>
          <w:rFonts w:hint="cs"/>
          <w:rtl/>
        </w:rPr>
        <w:t xml:space="preserve">: </w:t>
      </w:r>
      <w:r w:rsidRPr="00DE4439">
        <w:rPr>
          <w:rFonts w:hint="cs"/>
          <w:rtl/>
        </w:rPr>
        <w:t>به فرض ا</w:t>
      </w:r>
      <w:r w:rsidR="00AE657A">
        <w:rPr>
          <w:rFonts w:hint="cs"/>
          <w:rtl/>
        </w:rPr>
        <w:t>ی</w:t>
      </w:r>
      <w:r w:rsidRPr="00DE4439">
        <w:rPr>
          <w:rFonts w:hint="cs"/>
          <w:rtl/>
        </w:rPr>
        <w:t>ن</w:t>
      </w:r>
      <w:r w:rsidR="00AE657A">
        <w:rPr>
          <w:rFonts w:hint="cs"/>
          <w:rtl/>
        </w:rPr>
        <w:t>ک</w:t>
      </w:r>
      <w:r w:rsidRPr="00DE4439">
        <w:rPr>
          <w:rFonts w:hint="cs"/>
          <w:rtl/>
        </w:rPr>
        <w:t>ه آ</w:t>
      </w:r>
      <w:r w:rsidR="00AE657A">
        <w:rPr>
          <w:rFonts w:hint="cs"/>
          <w:rtl/>
        </w:rPr>
        <w:t>ی</w:t>
      </w:r>
      <w:r w:rsidRPr="00DE4439">
        <w:rPr>
          <w:rFonts w:hint="cs"/>
          <w:rtl/>
        </w:rPr>
        <w:t>ه درباره عل</w:t>
      </w:r>
      <w:r w:rsidR="00AE657A">
        <w:rPr>
          <w:rFonts w:hint="cs"/>
          <w:rtl/>
        </w:rPr>
        <w:t>ی</w:t>
      </w:r>
      <w:r w:rsidRPr="00DE4439">
        <w:rPr>
          <w:rFonts w:hint="cs"/>
          <w:rtl/>
        </w:rPr>
        <w:t xml:space="preserve"> نازل شده باشد باز هم بر خلافت و جانش</w:t>
      </w:r>
      <w:r w:rsidR="00AE657A">
        <w:rPr>
          <w:rFonts w:hint="cs"/>
          <w:rtl/>
        </w:rPr>
        <w:t>ی</w:t>
      </w:r>
      <w:r w:rsidRPr="00DE4439">
        <w:rPr>
          <w:rFonts w:hint="cs"/>
          <w:rtl/>
        </w:rPr>
        <w:t>ن</w:t>
      </w:r>
      <w:r w:rsidR="00AE657A">
        <w:rPr>
          <w:rFonts w:hint="cs"/>
          <w:rtl/>
        </w:rPr>
        <w:t>ی</w:t>
      </w:r>
      <w:r w:rsidRPr="00DE4439">
        <w:rPr>
          <w:rFonts w:hint="cs"/>
          <w:rtl/>
        </w:rPr>
        <w:t xml:space="preserve"> بعد از پ</w:t>
      </w:r>
      <w:r w:rsidR="00AE657A">
        <w:rPr>
          <w:rFonts w:hint="cs"/>
          <w:rtl/>
        </w:rPr>
        <w:t>ی</w:t>
      </w:r>
      <w:r w:rsidRPr="00DE4439">
        <w:rPr>
          <w:rFonts w:hint="cs"/>
          <w:rtl/>
        </w:rPr>
        <w:t>امبر</w:t>
      </w:r>
      <w:r w:rsidR="00D50DDE" w:rsidRPr="00DE4439">
        <w:rPr>
          <w:rFonts w:ascii="Tahoma" w:hAnsi="Tahoma" w:cs="CTraditional Arabic" w:hint="cs"/>
          <w:color w:val="000000"/>
          <w:rtl/>
        </w:rPr>
        <w:t>ص</w:t>
      </w:r>
      <w:r w:rsidR="00411034" w:rsidRPr="00DE4439">
        <w:rPr>
          <w:rFonts w:hint="cs"/>
          <w:rtl/>
        </w:rPr>
        <w:t xml:space="preserve"> </w:t>
      </w:r>
      <w:r w:rsidR="00E34A54" w:rsidRPr="00DE4439">
        <w:rPr>
          <w:rFonts w:hint="cs"/>
          <w:rtl/>
        </w:rPr>
        <w:t>دلالت نم</w:t>
      </w:r>
      <w:r w:rsidR="00AE657A">
        <w:rPr>
          <w:rFonts w:hint="cs"/>
          <w:rtl/>
        </w:rPr>
        <w:t>ی</w:t>
      </w:r>
      <w:r w:rsidR="00E34A54" w:rsidRPr="00DE4439">
        <w:rPr>
          <w:rFonts w:hint="cs"/>
          <w:rtl/>
        </w:rPr>
        <w:t>‌</w:t>
      </w:r>
      <w:r w:rsidR="00AE657A">
        <w:rPr>
          <w:rFonts w:hint="cs"/>
          <w:rtl/>
        </w:rPr>
        <w:t>ک</w:t>
      </w:r>
      <w:r w:rsidR="00E34A54" w:rsidRPr="00DE4439">
        <w:rPr>
          <w:rFonts w:hint="cs"/>
          <w:rtl/>
        </w:rPr>
        <w:t>ند، و بل</w:t>
      </w:r>
      <w:r w:rsidR="00AE657A">
        <w:rPr>
          <w:rFonts w:hint="cs"/>
          <w:rtl/>
        </w:rPr>
        <w:t>ک</w:t>
      </w:r>
      <w:r w:rsidR="00E34A54" w:rsidRPr="00DE4439">
        <w:rPr>
          <w:rFonts w:hint="cs"/>
          <w:rtl/>
        </w:rPr>
        <w:t>ه بر ا</w:t>
      </w:r>
      <w:r w:rsidR="00AE657A">
        <w:rPr>
          <w:rFonts w:hint="cs"/>
          <w:rtl/>
        </w:rPr>
        <w:t>ی</w:t>
      </w:r>
      <w:r w:rsidR="00E34A54" w:rsidRPr="00DE4439">
        <w:rPr>
          <w:rFonts w:hint="cs"/>
          <w:rtl/>
        </w:rPr>
        <w:t>ن دلالت م</w:t>
      </w:r>
      <w:r w:rsidR="00AE657A">
        <w:rPr>
          <w:rFonts w:hint="cs"/>
          <w:rtl/>
        </w:rPr>
        <w:t>ی</w:t>
      </w:r>
      <w:r w:rsidR="00E34A54" w:rsidRPr="00DE4439">
        <w:rPr>
          <w:rFonts w:hint="cs"/>
          <w:rtl/>
        </w:rPr>
        <w:t>‌</w:t>
      </w:r>
      <w:r w:rsidR="00AE657A">
        <w:rPr>
          <w:rFonts w:hint="cs"/>
          <w:rtl/>
        </w:rPr>
        <w:t>ک</w:t>
      </w:r>
      <w:r w:rsidR="00E34A54" w:rsidRPr="00DE4439">
        <w:rPr>
          <w:rFonts w:hint="cs"/>
          <w:rtl/>
        </w:rPr>
        <w:t xml:space="preserve">ند </w:t>
      </w:r>
      <w:r w:rsidR="00AE657A">
        <w:rPr>
          <w:rFonts w:hint="cs"/>
          <w:rtl/>
        </w:rPr>
        <w:t>ک</w:t>
      </w:r>
      <w:r w:rsidR="00E34A54" w:rsidRPr="00DE4439">
        <w:rPr>
          <w:rFonts w:hint="cs"/>
          <w:rtl/>
        </w:rPr>
        <w:t>ه ما با</w:t>
      </w:r>
      <w:r w:rsidR="00AE657A">
        <w:rPr>
          <w:rFonts w:hint="cs"/>
          <w:rtl/>
        </w:rPr>
        <w:t>ی</w:t>
      </w:r>
      <w:r w:rsidR="00E34A54" w:rsidRPr="00DE4439">
        <w:rPr>
          <w:rFonts w:hint="cs"/>
          <w:rtl/>
        </w:rPr>
        <w:t>د عل</w:t>
      </w:r>
      <w:r w:rsidR="00AE657A">
        <w:rPr>
          <w:rFonts w:hint="cs"/>
          <w:rtl/>
        </w:rPr>
        <w:t>ی</w:t>
      </w:r>
      <w:r w:rsidR="00E34A54" w:rsidRPr="00DE4439">
        <w:rPr>
          <w:rFonts w:hint="cs"/>
          <w:rtl/>
        </w:rPr>
        <w:t xml:space="preserve"> بن اب</w:t>
      </w:r>
      <w:r w:rsidR="00AE657A">
        <w:rPr>
          <w:rFonts w:hint="cs"/>
          <w:rtl/>
        </w:rPr>
        <w:t>ی</w:t>
      </w:r>
      <w:r w:rsidR="00E34A54" w:rsidRPr="00DE4439">
        <w:rPr>
          <w:rFonts w:hint="cs"/>
          <w:rtl/>
        </w:rPr>
        <w:t xml:space="preserve"> طالب را دوست بدار</w:t>
      </w:r>
      <w:r w:rsidR="00AE657A">
        <w:rPr>
          <w:rFonts w:hint="cs"/>
          <w:rtl/>
        </w:rPr>
        <w:t>ی</w:t>
      </w:r>
      <w:r w:rsidR="00E34A54" w:rsidRPr="00DE4439">
        <w:rPr>
          <w:rFonts w:hint="cs"/>
          <w:rtl/>
        </w:rPr>
        <w:t>م، و ما او</w:t>
      </w:r>
      <w:r w:rsidR="00DF03ED" w:rsidRPr="00DF03ED">
        <w:rPr>
          <w:rFonts w:cs="CTraditional Arabic" w:hint="cs"/>
          <w:rtl/>
        </w:rPr>
        <w:t>س</w:t>
      </w:r>
      <w:r w:rsidR="00B93876" w:rsidRPr="00DE4439">
        <w:rPr>
          <w:rFonts w:hint="cs"/>
          <w:rtl/>
        </w:rPr>
        <w:t xml:space="preserve"> را دوست م</w:t>
      </w:r>
      <w:r w:rsidR="00AE657A">
        <w:rPr>
          <w:rFonts w:hint="cs"/>
          <w:rtl/>
        </w:rPr>
        <w:t>ی</w:t>
      </w:r>
      <w:r w:rsidR="00B93876" w:rsidRPr="00DE4439">
        <w:rPr>
          <w:rFonts w:hint="cs"/>
          <w:rtl/>
        </w:rPr>
        <w:t>‌دار</w:t>
      </w:r>
      <w:r w:rsidR="00AE657A">
        <w:rPr>
          <w:rFonts w:hint="cs"/>
          <w:rtl/>
        </w:rPr>
        <w:t>ی</w:t>
      </w:r>
      <w:r w:rsidR="00B93876" w:rsidRPr="00DE4439">
        <w:rPr>
          <w:rFonts w:hint="cs"/>
          <w:rtl/>
        </w:rPr>
        <w:t xml:space="preserve">م. </w:t>
      </w:r>
    </w:p>
    <w:p w:rsidR="00B93876" w:rsidRPr="00DE4439" w:rsidRDefault="00B93876" w:rsidP="000A3672">
      <w:pPr>
        <w:pStyle w:val="a"/>
        <w:rPr>
          <w:rtl/>
        </w:rPr>
      </w:pPr>
      <w:r w:rsidRPr="00DE4439">
        <w:rPr>
          <w:rFonts w:hint="cs"/>
          <w:rtl/>
        </w:rPr>
        <w:t>نهم</w:t>
      </w:r>
      <w:r w:rsidR="00784590" w:rsidRPr="00DE4439">
        <w:rPr>
          <w:rFonts w:hint="cs"/>
          <w:rtl/>
        </w:rPr>
        <w:t xml:space="preserve">: </w:t>
      </w:r>
      <w:r w:rsidRPr="00DE4439">
        <w:rPr>
          <w:rFonts w:hint="cs"/>
          <w:rtl/>
        </w:rPr>
        <w:t>آ</w:t>
      </w:r>
      <w:r w:rsidR="00AE657A">
        <w:rPr>
          <w:rFonts w:hint="cs"/>
          <w:rtl/>
        </w:rPr>
        <w:t>ی</w:t>
      </w:r>
      <w:r w:rsidRPr="00DE4439">
        <w:rPr>
          <w:rFonts w:hint="cs"/>
          <w:rtl/>
        </w:rPr>
        <w:t xml:space="preserve">ه با </w:t>
      </w:r>
      <w:r w:rsidR="00AE657A">
        <w:rPr>
          <w:rFonts w:hint="cs"/>
          <w:rtl/>
        </w:rPr>
        <w:t>ک</w:t>
      </w:r>
      <w:r w:rsidRPr="00DE4439">
        <w:rPr>
          <w:rFonts w:hint="cs"/>
          <w:rtl/>
        </w:rPr>
        <w:t>لمه جمع آمده، و عل</w:t>
      </w:r>
      <w:r w:rsidR="00AE657A">
        <w:rPr>
          <w:rFonts w:hint="cs"/>
          <w:rtl/>
        </w:rPr>
        <w:t>ی</w:t>
      </w:r>
      <w:r w:rsidRPr="00DE4439">
        <w:rPr>
          <w:rFonts w:hint="cs"/>
          <w:rtl/>
        </w:rPr>
        <w:t xml:space="preserve"> </w:t>
      </w:r>
      <w:r w:rsidR="00AE657A">
        <w:rPr>
          <w:rFonts w:hint="cs"/>
          <w:rtl/>
        </w:rPr>
        <w:t>یک</w:t>
      </w:r>
      <w:r w:rsidRPr="00DE4439">
        <w:rPr>
          <w:rFonts w:hint="cs"/>
          <w:rtl/>
        </w:rPr>
        <w:t xml:space="preserve"> نفر است، گرچه‌ ما م</w:t>
      </w:r>
      <w:r w:rsidR="00AE657A">
        <w:rPr>
          <w:rFonts w:hint="cs"/>
          <w:rtl/>
        </w:rPr>
        <w:t>ی</w:t>
      </w:r>
      <w:r w:rsidRPr="00DE4439">
        <w:rPr>
          <w:rFonts w:hint="cs"/>
          <w:rtl/>
        </w:rPr>
        <w:t>‌پذ</w:t>
      </w:r>
      <w:r w:rsidR="00AE657A">
        <w:rPr>
          <w:rFonts w:hint="cs"/>
          <w:rtl/>
        </w:rPr>
        <w:t>ی</w:t>
      </w:r>
      <w:r w:rsidRPr="00DE4439">
        <w:rPr>
          <w:rFonts w:hint="cs"/>
          <w:rtl/>
        </w:rPr>
        <w:t>ر</w:t>
      </w:r>
      <w:r w:rsidR="00AE657A">
        <w:rPr>
          <w:rFonts w:hint="cs"/>
          <w:rtl/>
        </w:rPr>
        <w:t>ی</w:t>
      </w:r>
      <w:r w:rsidRPr="00DE4439">
        <w:rPr>
          <w:rFonts w:hint="cs"/>
          <w:rtl/>
        </w:rPr>
        <w:t xml:space="preserve">م </w:t>
      </w:r>
      <w:r w:rsidR="00AE657A">
        <w:rPr>
          <w:rFonts w:hint="cs"/>
          <w:rtl/>
        </w:rPr>
        <w:t>ک</w:t>
      </w:r>
      <w:r w:rsidRPr="00DE4439">
        <w:rPr>
          <w:rFonts w:hint="cs"/>
          <w:rtl/>
        </w:rPr>
        <w:t>ه مم</w:t>
      </w:r>
      <w:r w:rsidR="00AE657A">
        <w:rPr>
          <w:rFonts w:hint="cs"/>
          <w:rtl/>
        </w:rPr>
        <w:t>ک</w:t>
      </w:r>
      <w:r w:rsidRPr="00DE4439">
        <w:rPr>
          <w:rFonts w:hint="cs"/>
          <w:rtl/>
        </w:rPr>
        <w:t xml:space="preserve">ن است </w:t>
      </w:r>
      <w:r w:rsidR="00AE657A">
        <w:rPr>
          <w:rFonts w:hint="cs"/>
          <w:rtl/>
        </w:rPr>
        <w:t>ک</w:t>
      </w:r>
      <w:r w:rsidRPr="00DE4439">
        <w:rPr>
          <w:rFonts w:hint="cs"/>
          <w:rtl/>
        </w:rPr>
        <w:t>لمه به صورت جمع ب</w:t>
      </w:r>
      <w:r w:rsidR="00AE657A">
        <w:rPr>
          <w:rFonts w:hint="cs"/>
          <w:rtl/>
        </w:rPr>
        <w:t>ی</w:t>
      </w:r>
      <w:r w:rsidRPr="00DE4439">
        <w:rPr>
          <w:rFonts w:hint="cs"/>
          <w:rtl/>
        </w:rPr>
        <w:t>ا</w:t>
      </w:r>
      <w:r w:rsidR="00AE657A">
        <w:rPr>
          <w:rFonts w:hint="cs"/>
          <w:rtl/>
        </w:rPr>
        <w:t>ی</w:t>
      </w:r>
      <w:r w:rsidRPr="00DE4439">
        <w:rPr>
          <w:rFonts w:hint="cs"/>
          <w:rtl/>
        </w:rPr>
        <w:t>د و منظور از آن واحد باشد</w:t>
      </w:r>
      <w:r w:rsidR="00D50DDE" w:rsidRPr="00DE4439">
        <w:rPr>
          <w:rFonts w:hint="cs"/>
          <w:rtl/>
        </w:rPr>
        <w:t>،</w:t>
      </w:r>
      <w:r w:rsidRPr="00DE4439">
        <w:rPr>
          <w:rFonts w:hint="cs"/>
          <w:rtl/>
        </w:rPr>
        <w:t xml:space="preserve"> اما اصل ا</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هر گاه </w:t>
      </w:r>
      <w:r w:rsidR="00AE657A">
        <w:rPr>
          <w:rFonts w:hint="cs"/>
          <w:rtl/>
        </w:rPr>
        <w:t>ک</w:t>
      </w:r>
      <w:r w:rsidRPr="00DE4439">
        <w:rPr>
          <w:rFonts w:hint="cs"/>
          <w:rtl/>
        </w:rPr>
        <w:t>لمه به صورت جمع ب</w:t>
      </w:r>
      <w:r w:rsidR="00AE657A">
        <w:rPr>
          <w:rFonts w:hint="cs"/>
          <w:rtl/>
        </w:rPr>
        <w:t>ی</w:t>
      </w:r>
      <w:r w:rsidRPr="00DE4439">
        <w:rPr>
          <w:rFonts w:hint="cs"/>
          <w:rtl/>
        </w:rPr>
        <w:t>ا</w:t>
      </w:r>
      <w:r w:rsidR="00AE657A">
        <w:rPr>
          <w:rFonts w:hint="cs"/>
          <w:rtl/>
        </w:rPr>
        <w:t>ی</w:t>
      </w:r>
      <w:r w:rsidRPr="00DE4439">
        <w:rPr>
          <w:rFonts w:hint="cs"/>
          <w:rtl/>
        </w:rPr>
        <w:t>د منظور از آن جمع است</w:t>
      </w:r>
      <w:r w:rsidR="00D50DDE" w:rsidRPr="00DE4439">
        <w:rPr>
          <w:rFonts w:hint="cs"/>
          <w:rtl/>
        </w:rPr>
        <w:t>،</w:t>
      </w:r>
      <w:r w:rsidRPr="00DE4439">
        <w:rPr>
          <w:rFonts w:hint="cs"/>
          <w:rtl/>
        </w:rPr>
        <w:t xml:space="preserve"> مگر آن </w:t>
      </w:r>
      <w:r w:rsidR="00AE657A">
        <w:rPr>
          <w:rFonts w:hint="cs"/>
          <w:rtl/>
        </w:rPr>
        <w:t>ک</w:t>
      </w:r>
      <w:r w:rsidRPr="00DE4439">
        <w:rPr>
          <w:rFonts w:hint="cs"/>
          <w:rtl/>
        </w:rPr>
        <w:t>ه قر</w:t>
      </w:r>
      <w:r w:rsidR="00AE657A">
        <w:rPr>
          <w:rFonts w:hint="cs"/>
          <w:rtl/>
        </w:rPr>
        <w:t>ی</w:t>
      </w:r>
      <w:r w:rsidRPr="00DE4439">
        <w:rPr>
          <w:rFonts w:hint="cs"/>
          <w:rtl/>
        </w:rPr>
        <w:t>نه‌ا</w:t>
      </w:r>
      <w:r w:rsidR="00AE657A">
        <w:rPr>
          <w:rFonts w:hint="cs"/>
          <w:rtl/>
        </w:rPr>
        <w:t>ی</w:t>
      </w:r>
      <w:r w:rsidRPr="00DE4439">
        <w:rPr>
          <w:rFonts w:hint="cs"/>
          <w:rtl/>
        </w:rPr>
        <w:t xml:space="preserve"> باشد و در ا</w:t>
      </w:r>
      <w:r w:rsidR="00AE657A">
        <w:rPr>
          <w:rFonts w:hint="cs"/>
          <w:rtl/>
        </w:rPr>
        <w:t>ی</w:t>
      </w:r>
      <w:r w:rsidRPr="00DE4439">
        <w:rPr>
          <w:rFonts w:hint="cs"/>
          <w:rtl/>
        </w:rPr>
        <w:t>نجا قر</w:t>
      </w:r>
      <w:r w:rsidR="00AE657A">
        <w:rPr>
          <w:rFonts w:hint="cs"/>
          <w:rtl/>
        </w:rPr>
        <w:t>ی</w:t>
      </w:r>
      <w:r w:rsidRPr="00DE4439">
        <w:rPr>
          <w:rFonts w:hint="cs"/>
          <w:rtl/>
        </w:rPr>
        <w:t>نه‌ا</w:t>
      </w:r>
      <w:r w:rsidR="00AE657A">
        <w:rPr>
          <w:rFonts w:hint="cs"/>
          <w:rtl/>
        </w:rPr>
        <w:t>ی</w:t>
      </w:r>
      <w:r w:rsidRPr="00DE4439">
        <w:rPr>
          <w:rFonts w:hint="cs"/>
          <w:rtl/>
        </w:rPr>
        <w:t xml:space="preserve"> وجود ندارد. </w:t>
      </w:r>
    </w:p>
    <w:p w:rsidR="00B93876" w:rsidRPr="004169DA" w:rsidRDefault="00B93876" w:rsidP="00D91EFB">
      <w:pPr>
        <w:pStyle w:val="a"/>
        <w:rPr>
          <w:rStyle w:val="Char8"/>
          <w:rtl/>
        </w:rPr>
      </w:pPr>
      <w:r w:rsidRPr="00D139C3">
        <w:rPr>
          <w:rStyle w:val="Char0"/>
          <w:rFonts w:hint="cs"/>
          <w:rtl/>
        </w:rPr>
        <w:t>دهم</w:t>
      </w:r>
      <w:r w:rsidR="00784590" w:rsidRPr="00D139C3">
        <w:rPr>
          <w:rStyle w:val="Char0"/>
          <w:rFonts w:hint="cs"/>
          <w:rtl/>
        </w:rPr>
        <w:t xml:space="preserve">: </w:t>
      </w:r>
      <w:r w:rsidRPr="00D139C3">
        <w:rPr>
          <w:rStyle w:val="Char0"/>
          <w:rFonts w:hint="cs"/>
          <w:rtl/>
        </w:rPr>
        <w:t>ش</w:t>
      </w:r>
      <w:r w:rsidR="00AE657A" w:rsidRPr="00D139C3">
        <w:rPr>
          <w:rStyle w:val="Char0"/>
          <w:rFonts w:hint="cs"/>
          <w:rtl/>
        </w:rPr>
        <w:t>ی</w:t>
      </w:r>
      <w:r w:rsidRPr="00D139C3">
        <w:rPr>
          <w:rStyle w:val="Char0"/>
          <w:rFonts w:hint="cs"/>
          <w:rtl/>
        </w:rPr>
        <w:t>عه 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ند</w:t>
      </w:r>
      <w:r w:rsidR="00784590" w:rsidRPr="00D139C3">
        <w:rPr>
          <w:rStyle w:val="Char0"/>
          <w:rFonts w:hint="cs"/>
          <w:rtl/>
        </w:rPr>
        <w:t xml:space="preserve">: </w:t>
      </w:r>
      <w:r w:rsidRPr="00D139C3">
        <w:rPr>
          <w:rStyle w:val="Char0"/>
          <w:rFonts w:hint="cs"/>
          <w:rtl/>
        </w:rPr>
        <w:t>در آ</w:t>
      </w:r>
      <w:r w:rsidR="00AE657A" w:rsidRPr="00D139C3">
        <w:rPr>
          <w:rStyle w:val="Char0"/>
          <w:rFonts w:hint="cs"/>
          <w:rtl/>
        </w:rPr>
        <w:t>ی</w:t>
      </w:r>
      <w:r w:rsidRPr="00D139C3">
        <w:rPr>
          <w:rStyle w:val="Char0"/>
          <w:rFonts w:hint="cs"/>
          <w:rtl/>
        </w:rPr>
        <w:t>ه</w:t>
      </w:r>
      <w:r w:rsidR="00D91EFB">
        <w:rPr>
          <w:rStyle w:val="Char0"/>
          <w:rFonts w:hint="cs"/>
          <w:rtl/>
        </w:rPr>
        <w:t xml:space="preserve"> </w:t>
      </w:r>
      <w:r w:rsidR="00D91EFB">
        <w:rPr>
          <w:rStyle w:val="Char0"/>
          <w:rFonts w:ascii="Traditional Arabic" w:hAnsi="Traditional Arabic" w:cs="Traditional Arabic"/>
          <w:rtl/>
        </w:rPr>
        <w:t>﴿</w:t>
      </w:r>
      <w:r w:rsidR="00D91EFB" w:rsidRPr="004169DA">
        <w:rPr>
          <w:rStyle w:val="Char8"/>
          <w:rFonts w:hint="eastAsia"/>
          <w:rtl/>
        </w:rPr>
        <w:t>إِنَّمَا</w:t>
      </w:r>
      <w:r w:rsidR="00D91EFB" w:rsidRPr="004169DA">
        <w:rPr>
          <w:rStyle w:val="Char8"/>
          <w:rtl/>
        </w:rPr>
        <w:t xml:space="preserve"> وَلِيُّكُمُ </w:t>
      </w:r>
      <w:r w:rsidR="00D91EFB" w:rsidRPr="004169DA">
        <w:rPr>
          <w:rStyle w:val="Char8"/>
          <w:rFonts w:hint="cs"/>
          <w:rtl/>
        </w:rPr>
        <w:t>ٱ</w:t>
      </w:r>
      <w:r w:rsidR="00D91EFB" w:rsidRPr="004169DA">
        <w:rPr>
          <w:rStyle w:val="Char8"/>
          <w:rFonts w:hint="eastAsia"/>
          <w:rtl/>
        </w:rPr>
        <w:t>للَّهُ</w:t>
      </w:r>
      <w:r w:rsidR="00D91EFB" w:rsidRPr="004169DA">
        <w:rPr>
          <w:rStyle w:val="Char8"/>
          <w:rtl/>
        </w:rPr>
        <w:t xml:space="preserve"> وَرَسُولُهُ</w:t>
      </w:r>
      <w:r w:rsidR="00D91EFB" w:rsidRPr="004169DA">
        <w:rPr>
          <w:rStyle w:val="Char8"/>
          <w:rFonts w:hint="cs"/>
          <w:rtl/>
        </w:rPr>
        <w:t>ۥ</w:t>
      </w:r>
      <w:r w:rsidR="00D91EFB" w:rsidRPr="004169DA">
        <w:rPr>
          <w:rStyle w:val="Char8"/>
          <w:rtl/>
        </w:rPr>
        <w:t xml:space="preserve"> وَ</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ءَامَنُواْ </w:t>
      </w:r>
      <w:r w:rsidR="00D91EFB" w:rsidRPr="004169DA">
        <w:rPr>
          <w:rStyle w:val="Char8"/>
          <w:rFonts w:hint="cs"/>
          <w:rtl/>
        </w:rPr>
        <w:t>ٱ</w:t>
      </w:r>
      <w:r w:rsidR="00D91EFB" w:rsidRPr="004169DA">
        <w:rPr>
          <w:rStyle w:val="Char8"/>
          <w:rFonts w:hint="eastAsia"/>
          <w:rtl/>
        </w:rPr>
        <w:t>لَّذِينَ</w:t>
      </w:r>
      <w:r w:rsidR="00D91EFB" w:rsidRPr="004169DA">
        <w:rPr>
          <w:rStyle w:val="Char8"/>
          <w:rtl/>
        </w:rPr>
        <w:t xml:space="preserve"> يُقِيمُونَ </w:t>
      </w:r>
      <w:r w:rsidR="00D91EFB" w:rsidRPr="004169DA">
        <w:rPr>
          <w:rStyle w:val="Char8"/>
          <w:rFonts w:hint="cs"/>
          <w:rtl/>
        </w:rPr>
        <w:t>ٱ</w:t>
      </w:r>
      <w:r w:rsidR="00D91EFB" w:rsidRPr="004169DA">
        <w:rPr>
          <w:rStyle w:val="Char8"/>
          <w:rFonts w:hint="eastAsia"/>
          <w:rtl/>
        </w:rPr>
        <w:t>لصَّلَوٰةَ</w:t>
      </w:r>
      <w:r w:rsidR="00D91EFB" w:rsidRPr="004169DA">
        <w:rPr>
          <w:rStyle w:val="Char8"/>
          <w:rtl/>
        </w:rPr>
        <w:t xml:space="preserve"> وَيُؤۡتُونَ </w:t>
      </w:r>
      <w:r w:rsidR="00D91EFB" w:rsidRPr="004169DA">
        <w:rPr>
          <w:rStyle w:val="Char8"/>
          <w:rFonts w:hint="cs"/>
          <w:rtl/>
        </w:rPr>
        <w:t>ٱ</w:t>
      </w:r>
      <w:r w:rsidR="00D91EFB" w:rsidRPr="004169DA">
        <w:rPr>
          <w:rStyle w:val="Char8"/>
          <w:rFonts w:hint="eastAsia"/>
          <w:rtl/>
        </w:rPr>
        <w:t>لزَّكَوٰةَ</w:t>
      </w:r>
      <w:r w:rsidR="00D91EFB" w:rsidRPr="004169DA">
        <w:rPr>
          <w:rStyle w:val="Char8"/>
          <w:rtl/>
        </w:rPr>
        <w:t xml:space="preserve"> وَهُمۡ رَٰكِعُونَ ٥٥</w:t>
      </w:r>
      <w:r w:rsidR="00D91EFB">
        <w:rPr>
          <w:rStyle w:val="Char0"/>
          <w:rFonts w:ascii="Traditional Arabic" w:hAnsi="Traditional Arabic" w:cs="Traditional Arabic"/>
          <w:rtl/>
        </w:rPr>
        <w:t>﴾</w:t>
      </w:r>
      <w:r w:rsidRPr="00D139C3">
        <w:rPr>
          <w:rStyle w:val="Char0"/>
          <w:rFonts w:hint="cs"/>
          <w:rtl/>
        </w:rPr>
        <w:t xml:space="preserve"> </w:t>
      </w:r>
      <w:r w:rsidR="000A3672" w:rsidRPr="000A3672">
        <w:rPr>
          <w:rStyle w:val="Char4"/>
          <w:rFonts w:hint="cs"/>
          <w:rtl/>
        </w:rPr>
        <w:t>[</w:t>
      </w:r>
      <w:r w:rsidR="00CA5F24" w:rsidRPr="000A3672">
        <w:rPr>
          <w:rStyle w:val="Char4"/>
          <w:rFonts w:hint="cs"/>
          <w:rtl/>
        </w:rPr>
        <w:t>المائد</w:t>
      </w:r>
      <w:r w:rsidR="000A3672" w:rsidRPr="000A3672">
        <w:rPr>
          <w:rStyle w:val="Char4"/>
          <w:rFonts w:hint="cs"/>
          <w:rtl/>
        </w:rPr>
        <w:t>ة</w:t>
      </w:r>
      <w:r w:rsidR="00CA5F24" w:rsidRPr="000A3672">
        <w:rPr>
          <w:rStyle w:val="Char4"/>
          <w:rFonts w:hint="cs"/>
          <w:rtl/>
        </w:rPr>
        <w:t>: 55</w:t>
      </w:r>
      <w:r w:rsidR="000A3672" w:rsidRPr="000A3672">
        <w:rPr>
          <w:rStyle w:val="Char4"/>
          <w:rFonts w:hint="cs"/>
          <w:rtl/>
        </w:rPr>
        <w:t>]</w:t>
      </w:r>
      <w:r w:rsidR="00CA5F24" w:rsidRPr="00D139C3">
        <w:rPr>
          <w:rStyle w:val="Char0"/>
          <w:rFonts w:hint="cs"/>
          <w:rtl/>
        </w:rPr>
        <w:t xml:space="preserve">. </w:t>
      </w:r>
      <w:r w:rsidR="00BD6030" w:rsidRPr="00D139C3">
        <w:rPr>
          <w:rStyle w:val="Char0"/>
          <w:rFonts w:hint="cs"/>
          <w:rtl/>
        </w:rPr>
        <w:t>انما حرف حصر است بنابرا</w:t>
      </w:r>
      <w:r w:rsidR="00AE657A" w:rsidRPr="00D139C3">
        <w:rPr>
          <w:rStyle w:val="Char0"/>
          <w:rFonts w:hint="cs"/>
          <w:rtl/>
        </w:rPr>
        <w:t>ی</w:t>
      </w:r>
      <w:r w:rsidR="00BD6030" w:rsidRPr="00D139C3">
        <w:rPr>
          <w:rStyle w:val="Char0"/>
          <w:rFonts w:hint="cs"/>
          <w:rtl/>
        </w:rPr>
        <w:t xml:space="preserve">ن خلافت </w:t>
      </w:r>
      <w:r w:rsidR="00AE657A" w:rsidRPr="00D139C3">
        <w:rPr>
          <w:rStyle w:val="Char0"/>
          <w:rFonts w:hint="cs"/>
          <w:rtl/>
        </w:rPr>
        <w:t>ک</w:t>
      </w:r>
      <w:r w:rsidR="00BD6030" w:rsidRPr="00D139C3">
        <w:rPr>
          <w:rStyle w:val="Char0"/>
          <w:rFonts w:hint="cs"/>
          <w:rtl/>
        </w:rPr>
        <w:t>سان</w:t>
      </w:r>
      <w:r w:rsidR="00AE657A" w:rsidRPr="00D139C3">
        <w:rPr>
          <w:rStyle w:val="Char0"/>
          <w:rFonts w:hint="cs"/>
          <w:rtl/>
        </w:rPr>
        <w:t>ی</w:t>
      </w:r>
      <w:r w:rsidR="00BD6030" w:rsidRPr="00D139C3">
        <w:rPr>
          <w:rStyle w:val="Char0"/>
          <w:rFonts w:hint="cs"/>
          <w:rtl/>
        </w:rPr>
        <w:t xml:space="preserve"> </w:t>
      </w:r>
      <w:r w:rsidR="00AE657A" w:rsidRPr="00D139C3">
        <w:rPr>
          <w:rStyle w:val="Char0"/>
          <w:rFonts w:hint="cs"/>
          <w:rtl/>
        </w:rPr>
        <w:t>ک</w:t>
      </w:r>
      <w:r w:rsidR="00BD6030" w:rsidRPr="00D139C3">
        <w:rPr>
          <w:rStyle w:val="Char0"/>
          <w:rFonts w:hint="cs"/>
          <w:rtl/>
        </w:rPr>
        <w:t>ه پ</w:t>
      </w:r>
      <w:r w:rsidR="00AE657A" w:rsidRPr="00D139C3">
        <w:rPr>
          <w:rStyle w:val="Char0"/>
          <w:rFonts w:hint="cs"/>
          <w:rtl/>
        </w:rPr>
        <w:t>ی</w:t>
      </w:r>
      <w:r w:rsidR="00BD6030" w:rsidRPr="00D139C3">
        <w:rPr>
          <w:rStyle w:val="Char0"/>
          <w:rFonts w:hint="cs"/>
          <w:rtl/>
        </w:rPr>
        <w:t>ش از عل</w:t>
      </w:r>
      <w:r w:rsidR="00AE657A" w:rsidRPr="00D139C3">
        <w:rPr>
          <w:rStyle w:val="Char0"/>
          <w:rFonts w:hint="cs"/>
          <w:rtl/>
        </w:rPr>
        <w:t>ی</w:t>
      </w:r>
      <w:r w:rsidR="00BD6030" w:rsidRPr="00D139C3">
        <w:rPr>
          <w:rStyle w:val="Char0"/>
          <w:rFonts w:hint="cs"/>
          <w:rtl/>
        </w:rPr>
        <w:t xml:space="preserve"> خل</w:t>
      </w:r>
      <w:r w:rsidR="00AE657A" w:rsidRPr="00D139C3">
        <w:rPr>
          <w:rStyle w:val="Char0"/>
          <w:rFonts w:hint="cs"/>
          <w:rtl/>
        </w:rPr>
        <w:t>ی</w:t>
      </w:r>
      <w:r w:rsidR="00BD6030" w:rsidRPr="00D139C3">
        <w:rPr>
          <w:rStyle w:val="Char0"/>
          <w:rFonts w:hint="cs"/>
          <w:rtl/>
        </w:rPr>
        <w:t>فه بوده‌اند (منظورشان ابوب</w:t>
      </w:r>
      <w:r w:rsidR="00AE657A" w:rsidRPr="00D139C3">
        <w:rPr>
          <w:rStyle w:val="Char0"/>
          <w:rFonts w:hint="cs"/>
          <w:rtl/>
        </w:rPr>
        <w:t>ک</w:t>
      </w:r>
      <w:r w:rsidR="00BD6030" w:rsidRPr="00D139C3">
        <w:rPr>
          <w:rStyle w:val="Char0"/>
          <w:rFonts w:hint="cs"/>
          <w:rtl/>
        </w:rPr>
        <w:t xml:space="preserve">ر و عمر و عثمان است) باطل است. </w:t>
      </w:r>
    </w:p>
    <w:p w:rsidR="007D6C07" w:rsidRPr="00DE4439" w:rsidRDefault="00BD6030" w:rsidP="000A3672">
      <w:pPr>
        <w:pStyle w:val="a"/>
        <w:rPr>
          <w:rtl/>
        </w:rPr>
      </w:pPr>
      <w:r w:rsidRPr="00DE4439">
        <w:rPr>
          <w:rFonts w:hint="cs"/>
          <w:rtl/>
        </w:rPr>
        <w:t xml:space="preserve">اول </w:t>
      </w:r>
      <w:r w:rsidR="00AE657A">
        <w:rPr>
          <w:rFonts w:hint="cs"/>
          <w:rtl/>
        </w:rPr>
        <w:t>ک</w:t>
      </w:r>
      <w:r w:rsidRPr="00DE4439">
        <w:rPr>
          <w:rFonts w:hint="cs"/>
          <w:rtl/>
        </w:rPr>
        <w:t xml:space="preserve">ه ما ثابت </w:t>
      </w:r>
      <w:r w:rsidR="00AE657A">
        <w:rPr>
          <w:rFonts w:hint="cs"/>
          <w:rtl/>
        </w:rPr>
        <w:t>ک</w:t>
      </w:r>
      <w:r w:rsidRPr="00DE4439">
        <w:rPr>
          <w:rFonts w:hint="cs"/>
          <w:rtl/>
        </w:rPr>
        <w:t>رد</w:t>
      </w:r>
      <w:r w:rsidR="00AE657A">
        <w:rPr>
          <w:rFonts w:hint="cs"/>
          <w:rtl/>
        </w:rPr>
        <w:t>ی</w:t>
      </w:r>
      <w:r w:rsidRPr="00DE4439">
        <w:rPr>
          <w:rFonts w:hint="cs"/>
          <w:rtl/>
        </w:rPr>
        <w:t xml:space="preserve">م </w:t>
      </w:r>
      <w:r w:rsidR="00AE657A">
        <w:rPr>
          <w:rFonts w:hint="cs"/>
          <w:rtl/>
        </w:rPr>
        <w:t>ک</w:t>
      </w:r>
      <w:r w:rsidRPr="00DE4439">
        <w:rPr>
          <w:rFonts w:hint="cs"/>
          <w:rtl/>
        </w:rPr>
        <w:t>ه ا</w:t>
      </w:r>
      <w:r w:rsidR="00AE657A">
        <w:rPr>
          <w:rFonts w:hint="cs"/>
          <w:rtl/>
        </w:rPr>
        <w:t>ی</w:t>
      </w:r>
      <w:r w:rsidRPr="00DE4439">
        <w:rPr>
          <w:rFonts w:hint="cs"/>
          <w:rtl/>
        </w:rPr>
        <w:t>ن آ</w:t>
      </w:r>
      <w:r w:rsidR="00AE657A">
        <w:rPr>
          <w:rFonts w:hint="cs"/>
          <w:rtl/>
        </w:rPr>
        <w:t>ی</w:t>
      </w:r>
      <w:r w:rsidRPr="00DE4439">
        <w:rPr>
          <w:rFonts w:hint="cs"/>
          <w:rtl/>
        </w:rPr>
        <w:t>ه دربار</w:t>
      </w:r>
      <w:r w:rsidR="00AE657A">
        <w:rPr>
          <w:rFonts w:hint="cs"/>
          <w:rtl/>
        </w:rPr>
        <w:t>ۀ</w:t>
      </w:r>
      <w:r w:rsidRPr="00DE4439">
        <w:rPr>
          <w:rFonts w:hint="cs"/>
          <w:rtl/>
        </w:rPr>
        <w:t xml:space="preserve"> عل</w:t>
      </w:r>
      <w:r w:rsidR="00AE657A">
        <w:rPr>
          <w:rFonts w:hint="cs"/>
          <w:rtl/>
        </w:rPr>
        <w:t>ی</w:t>
      </w:r>
      <w:r w:rsidR="00DF03ED" w:rsidRPr="00DF03ED">
        <w:rPr>
          <w:rFonts w:cs="CTraditional Arabic" w:hint="cs"/>
          <w:rtl/>
        </w:rPr>
        <w:t>س</w:t>
      </w:r>
      <w:r w:rsidR="0005177D" w:rsidRPr="00DE4439">
        <w:rPr>
          <w:rFonts w:hint="cs"/>
          <w:rtl/>
        </w:rPr>
        <w:t xml:space="preserve"> نازل نشده است، و به فرض آن </w:t>
      </w:r>
      <w:r w:rsidR="00AE657A">
        <w:rPr>
          <w:rFonts w:hint="cs"/>
          <w:rtl/>
        </w:rPr>
        <w:t>ک</w:t>
      </w:r>
      <w:r w:rsidR="0005177D" w:rsidRPr="00DE4439">
        <w:rPr>
          <w:rFonts w:hint="cs"/>
          <w:rtl/>
        </w:rPr>
        <w:t>ه انما حرف حصر است و خلافت ابوب</w:t>
      </w:r>
      <w:r w:rsidR="00AE657A">
        <w:rPr>
          <w:rFonts w:hint="cs"/>
          <w:rtl/>
        </w:rPr>
        <w:t>ک</w:t>
      </w:r>
      <w:r w:rsidR="0005177D" w:rsidRPr="00DE4439">
        <w:rPr>
          <w:rFonts w:hint="cs"/>
          <w:rtl/>
        </w:rPr>
        <w:t>ر و عمر و عثمان را باطل قرار م</w:t>
      </w:r>
      <w:r w:rsidR="00AE657A">
        <w:rPr>
          <w:rFonts w:hint="cs"/>
          <w:rtl/>
        </w:rPr>
        <w:t>ی</w:t>
      </w:r>
      <w:r w:rsidR="0005177D" w:rsidRPr="00DE4439">
        <w:rPr>
          <w:rFonts w:hint="cs"/>
          <w:rtl/>
        </w:rPr>
        <w:t>‌دهد</w:t>
      </w:r>
      <w:r w:rsidR="00A95916" w:rsidRPr="00DE4439">
        <w:rPr>
          <w:rFonts w:hint="cs"/>
          <w:rtl/>
        </w:rPr>
        <w:t>،</w:t>
      </w:r>
      <w:r w:rsidR="0005177D" w:rsidRPr="00DE4439">
        <w:rPr>
          <w:rFonts w:hint="cs"/>
          <w:rtl/>
        </w:rPr>
        <w:t xml:space="preserve"> پس همچن</w:t>
      </w:r>
      <w:r w:rsidR="00AE657A">
        <w:rPr>
          <w:rFonts w:hint="cs"/>
          <w:rtl/>
        </w:rPr>
        <w:t>ی</w:t>
      </w:r>
      <w:r w:rsidR="0005177D" w:rsidRPr="00DE4439">
        <w:rPr>
          <w:rFonts w:hint="cs"/>
          <w:rtl/>
        </w:rPr>
        <w:t>ن وقت</w:t>
      </w:r>
      <w:r w:rsidR="00AE657A">
        <w:rPr>
          <w:rFonts w:hint="cs"/>
          <w:rtl/>
        </w:rPr>
        <w:t>ی</w:t>
      </w:r>
      <w:r w:rsidR="0005177D" w:rsidRPr="00DE4439">
        <w:rPr>
          <w:rFonts w:hint="cs"/>
          <w:rtl/>
        </w:rPr>
        <w:t xml:space="preserve"> </w:t>
      </w:r>
      <w:r w:rsidR="00AE657A">
        <w:rPr>
          <w:rFonts w:hint="cs"/>
          <w:rtl/>
        </w:rPr>
        <w:t>ک</w:t>
      </w:r>
      <w:r w:rsidR="0005177D" w:rsidRPr="00DE4439">
        <w:rPr>
          <w:rFonts w:hint="cs"/>
          <w:rtl/>
        </w:rPr>
        <w:t>ه برا</w:t>
      </w:r>
      <w:r w:rsidR="00AE657A">
        <w:rPr>
          <w:rFonts w:hint="cs"/>
          <w:rtl/>
        </w:rPr>
        <w:t>ی</w:t>
      </w:r>
      <w:r w:rsidR="0005177D" w:rsidRPr="00DE4439">
        <w:rPr>
          <w:rFonts w:hint="cs"/>
          <w:rtl/>
        </w:rPr>
        <w:t xml:space="preserve"> حصر باشد خلافت حسن و حس</w:t>
      </w:r>
      <w:r w:rsidR="00AE657A">
        <w:rPr>
          <w:rFonts w:hint="cs"/>
          <w:rtl/>
        </w:rPr>
        <w:t>ی</w:t>
      </w:r>
      <w:r w:rsidR="0005177D" w:rsidRPr="00DE4439">
        <w:rPr>
          <w:rFonts w:hint="cs"/>
          <w:rtl/>
        </w:rPr>
        <w:t>ن و عل</w:t>
      </w:r>
      <w:r w:rsidR="00AE657A">
        <w:rPr>
          <w:rFonts w:hint="cs"/>
          <w:rtl/>
        </w:rPr>
        <w:t>ی</w:t>
      </w:r>
      <w:r w:rsidR="0005177D" w:rsidRPr="00DE4439">
        <w:rPr>
          <w:rFonts w:hint="cs"/>
          <w:rtl/>
        </w:rPr>
        <w:t xml:space="preserve"> بن حس</w:t>
      </w:r>
      <w:r w:rsidR="00AE657A">
        <w:rPr>
          <w:rFonts w:hint="cs"/>
          <w:rtl/>
        </w:rPr>
        <w:t>ی</w:t>
      </w:r>
      <w:r w:rsidR="0005177D" w:rsidRPr="00DE4439">
        <w:rPr>
          <w:rFonts w:hint="cs"/>
          <w:rtl/>
        </w:rPr>
        <w:t>ن و محمد باقر و جعفر و غ</w:t>
      </w:r>
      <w:r w:rsidR="00AE657A">
        <w:rPr>
          <w:rFonts w:hint="cs"/>
          <w:rtl/>
        </w:rPr>
        <w:t>ی</w:t>
      </w:r>
      <w:r w:rsidR="0005177D" w:rsidRPr="00DE4439">
        <w:rPr>
          <w:rFonts w:hint="cs"/>
          <w:rtl/>
        </w:rPr>
        <w:t>ره را باطل قرار م</w:t>
      </w:r>
      <w:r w:rsidR="00AE657A">
        <w:rPr>
          <w:rFonts w:hint="cs"/>
          <w:rtl/>
        </w:rPr>
        <w:t>ی</w:t>
      </w:r>
      <w:r w:rsidR="0005177D" w:rsidRPr="00DE4439">
        <w:rPr>
          <w:rFonts w:hint="cs"/>
          <w:rtl/>
        </w:rPr>
        <w:t xml:space="preserve">‌دهد. </w:t>
      </w:r>
    </w:p>
    <w:p w:rsidR="007D6C07" w:rsidRPr="00DE4439" w:rsidRDefault="00287486" w:rsidP="000A3672">
      <w:pPr>
        <w:pStyle w:val="a4"/>
        <w:rPr>
          <w:rtl/>
        </w:rPr>
      </w:pPr>
      <w:bookmarkStart w:id="219" w:name="_Toc142089963"/>
      <w:bookmarkStart w:id="220" w:name="_Toc430071358"/>
      <w:r w:rsidRPr="00DE4439">
        <w:rPr>
          <w:rFonts w:hint="cs"/>
          <w:rtl/>
        </w:rPr>
        <w:t>4- حد</w:t>
      </w:r>
      <w:r w:rsidR="00AE657A">
        <w:rPr>
          <w:rFonts w:hint="cs"/>
          <w:rtl/>
        </w:rPr>
        <w:t>ی</w:t>
      </w:r>
      <w:r w:rsidRPr="00DE4439">
        <w:rPr>
          <w:rFonts w:hint="cs"/>
          <w:rtl/>
        </w:rPr>
        <w:t>ث منزلت</w:t>
      </w:r>
      <w:bookmarkEnd w:id="219"/>
      <w:bookmarkEnd w:id="220"/>
      <w:r w:rsidRPr="00DE4439">
        <w:rPr>
          <w:rFonts w:hint="cs"/>
          <w:rtl/>
        </w:rPr>
        <w:t xml:space="preserve"> </w:t>
      </w:r>
    </w:p>
    <w:p w:rsidR="00047E67" w:rsidRPr="00DE4439" w:rsidRDefault="003A3D73" w:rsidP="000A3672">
      <w:pPr>
        <w:pStyle w:val="a"/>
        <w:rPr>
          <w:rtl/>
        </w:rPr>
      </w:pPr>
      <w:r w:rsidRPr="00DE4439">
        <w:rPr>
          <w:rFonts w:hint="cs"/>
          <w:rtl/>
        </w:rPr>
        <w:t>پ</w:t>
      </w:r>
      <w:r w:rsidR="00AE657A">
        <w:rPr>
          <w:rFonts w:hint="cs"/>
          <w:rtl/>
        </w:rPr>
        <w:t>ی</w:t>
      </w:r>
      <w:r w:rsidRPr="00DE4439">
        <w:rPr>
          <w:rFonts w:hint="cs"/>
          <w:rtl/>
        </w:rPr>
        <w:t>امبر</w:t>
      </w:r>
      <w:r w:rsidR="007F36F0" w:rsidRPr="00DE4439">
        <w:rPr>
          <w:rFonts w:ascii="Tahoma" w:hAnsi="Tahoma" w:cs="CTraditional Arabic" w:hint="cs"/>
          <w:color w:val="000000"/>
          <w:rtl/>
        </w:rPr>
        <w:t>ص</w:t>
      </w:r>
      <w:r w:rsidR="00047E67" w:rsidRPr="00DE4439">
        <w:rPr>
          <w:rFonts w:hint="cs"/>
          <w:rtl/>
        </w:rPr>
        <w:t xml:space="preserve"> به غزوه تبو</w:t>
      </w:r>
      <w:r w:rsidR="00AE657A">
        <w:rPr>
          <w:rFonts w:hint="cs"/>
          <w:rtl/>
        </w:rPr>
        <w:t>ک</w:t>
      </w:r>
      <w:r w:rsidR="00047E67" w:rsidRPr="00DE4439">
        <w:rPr>
          <w:rFonts w:hint="cs"/>
          <w:rtl/>
        </w:rPr>
        <w:t xml:space="preserve"> رفت و به ه</w:t>
      </w:r>
      <w:r w:rsidR="00AE657A">
        <w:rPr>
          <w:rFonts w:hint="cs"/>
          <w:rtl/>
        </w:rPr>
        <w:t>ی</w:t>
      </w:r>
      <w:r w:rsidR="00047E67" w:rsidRPr="00DE4439">
        <w:rPr>
          <w:rFonts w:hint="cs"/>
          <w:rtl/>
        </w:rPr>
        <w:t xml:space="preserve">چ </w:t>
      </w:r>
      <w:r w:rsidR="00AE657A">
        <w:rPr>
          <w:rFonts w:hint="cs"/>
          <w:rtl/>
        </w:rPr>
        <w:t>ک</w:t>
      </w:r>
      <w:r w:rsidR="00047E67" w:rsidRPr="00DE4439">
        <w:rPr>
          <w:rFonts w:hint="cs"/>
          <w:rtl/>
        </w:rPr>
        <w:t>س اجازه ماندن در مد</w:t>
      </w:r>
      <w:r w:rsidR="00AE657A">
        <w:rPr>
          <w:rFonts w:hint="cs"/>
          <w:rtl/>
        </w:rPr>
        <w:t>ی</w:t>
      </w:r>
      <w:r w:rsidR="00047E67" w:rsidRPr="00DE4439">
        <w:rPr>
          <w:rFonts w:hint="cs"/>
          <w:rtl/>
        </w:rPr>
        <w:t>نه را نداد، و فقط شش گروه از مردم در مد</w:t>
      </w:r>
      <w:r w:rsidR="00AE657A">
        <w:rPr>
          <w:rFonts w:hint="cs"/>
          <w:rtl/>
        </w:rPr>
        <w:t>ی</w:t>
      </w:r>
      <w:r w:rsidR="00047E67" w:rsidRPr="00DE4439">
        <w:rPr>
          <w:rFonts w:hint="cs"/>
          <w:rtl/>
        </w:rPr>
        <w:t>نه باق</w:t>
      </w:r>
      <w:r w:rsidR="00AE657A">
        <w:rPr>
          <w:rFonts w:hint="cs"/>
          <w:rtl/>
        </w:rPr>
        <w:t>ی</w:t>
      </w:r>
      <w:r w:rsidR="00047E67" w:rsidRPr="00DE4439">
        <w:rPr>
          <w:rFonts w:hint="cs"/>
          <w:rtl/>
        </w:rPr>
        <w:t xml:space="preserve"> ماندند و در جنگ شر</w:t>
      </w:r>
      <w:r w:rsidR="00AE657A">
        <w:rPr>
          <w:rFonts w:hint="cs"/>
          <w:rtl/>
        </w:rPr>
        <w:t>ک</w:t>
      </w:r>
      <w:r w:rsidR="00047E67" w:rsidRPr="00DE4439">
        <w:rPr>
          <w:rFonts w:hint="cs"/>
          <w:rtl/>
        </w:rPr>
        <w:t>ت ن</w:t>
      </w:r>
      <w:r w:rsidR="00AE657A">
        <w:rPr>
          <w:rFonts w:hint="cs"/>
          <w:rtl/>
        </w:rPr>
        <w:t>ک</w:t>
      </w:r>
      <w:r w:rsidR="00047E67" w:rsidRPr="00DE4439">
        <w:rPr>
          <w:rFonts w:hint="cs"/>
          <w:rtl/>
        </w:rPr>
        <w:t xml:space="preserve">ردند. </w:t>
      </w:r>
    </w:p>
    <w:p w:rsidR="005935BC" w:rsidRPr="00DE4439" w:rsidRDefault="00047E67" w:rsidP="000A3672">
      <w:pPr>
        <w:pStyle w:val="a"/>
        <w:rPr>
          <w:rtl/>
        </w:rPr>
      </w:pPr>
      <w:r w:rsidRPr="000A3672">
        <w:rPr>
          <w:rStyle w:val="Char3"/>
          <w:rFonts w:hint="cs"/>
          <w:rtl/>
        </w:rPr>
        <w:t>گروه اول</w:t>
      </w:r>
      <w:r w:rsidR="00784590" w:rsidRPr="000A3672">
        <w:rPr>
          <w:rStyle w:val="Char3"/>
          <w:rFonts w:hint="cs"/>
          <w:rtl/>
        </w:rPr>
        <w:t>:</w:t>
      </w:r>
      <w:r w:rsidR="00784590" w:rsidRPr="00DE4439">
        <w:rPr>
          <w:rFonts w:hint="cs"/>
          <w:rtl/>
        </w:rPr>
        <w:t xml:space="preserve"> </w:t>
      </w:r>
      <w:r w:rsidR="00AE657A">
        <w:rPr>
          <w:rFonts w:hint="cs"/>
          <w:rtl/>
        </w:rPr>
        <w:t>ک</w:t>
      </w:r>
      <w:r w:rsidR="0007261F" w:rsidRPr="00DE4439">
        <w:rPr>
          <w:rFonts w:hint="cs"/>
          <w:rtl/>
        </w:rPr>
        <w:t>سان</w:t>
      </w:r>
      <w:r w:rsidR="00AE657A">
        <w:rPr>
          <w:rFonts w:hint="cs"/>
          <w:rtl/>
        </w:rPr>
        <w:t>ی</w:t>
      </w:r>
      <w:r w:rsidR="0007261F" w:rsidRPr="00DE4439">
        <w:rPr>
          <w:rFonts w:hint="cs"/>
          <w:rtl/>
        </w:rPr>
        <w:t xml:space="preserve"> </w:t>
      </w:r>
      <w:r w:rsidR="00AE657A">
        <w:rPr>
          <w:rFonts w:hint="cs"/>
          <w:rtl/>
        </w:rPr>
        <w:t>ک</w:t>
      </w:r>
      <w:r w:rsidR="0007261F" w:rsidRPr="00DE4439">
        <w:rPr>
          <w:rFonts w:hint="cs"/>
          <w:rtl/>
        </w:rPr>
        <w:t>ه پ</w:t>
      </w:r>
      <w:r w:rsidR="00AE657A">
        <w:rPr>
          <w:rFonts w:hint="cs"/>
          <w:rtl/>
        </w:rPr>
        <w:t>ی</w:t>
      </w:r>
      <w:r w:rsidR="0007261F" w:rsidRPr="00DE4439">
        <w:rPr>
          <w:rFonts w:hint="cs"/>
          <w:rtl/>
        </w:rPr>
        <w:t>امبر</w:t>
      </w:r>
      <w:r w:rsidR="007F36F0" w:rsidRPr="00DE4439">
        <w:rPr>
          <w:rFonts w:hint="cs"/>
          <w:rtl/>
        </w:rPr>
        <w:t xml:space="preserve"> </w:t>
      </w:r>
      <w:r w:rsidR="007F36F0" w:rsidRPr="00DE4439">
        <w:rPr>
          <w:rFonts w:ascii="Tahoma" w:hAnsi="Tahoma" w:cs="CTraditional Arabic" w:hint="cs"/>
          <w:color w:val="000000"/>
          <w:rtl/>
        </w:rPr>
        <w:t>ص</w:t>
      </w:r>
      <w:r w:rsidR="00222B13" w:rsidRPr="00DE4439">
        <w:rPr>
          <w:rFonts w:hint="cs"/>
          <w:rtl/>
        </w:rPr>
        <w:t xml:space="preserve"> به آنها دستور داد </w:t>
      </w:r>
      <w:r w:rsidR="00AE657A">
        <w:rPr>
          <w:rFonts w:hint="cs"/>
          <w:rtl/>
        </w:rPr>
        <w:t>ک</w:t>
      </w:r>
      <w:r w:rsidR="00222B13" w:rsidRPr="00DE4439">
        <w:rPr>
          <w:rFonts w:hint="cs"/>
          <w:rtl/>
        </w:rPr>
        <w:t>ه در مد</w:t>
      </w:r>
      <w:r w:rsidR="00AE657A">
        <w:rPr>
          <w:rFonts w:hint="cs"/>
          <w:rtl/>
        </w:rPr>
        <w:t>ی</w:t>
      </w:r>
      <w:r w:rsidR="007F36F0" w:rsidRPr="00DE4439">
        <w:rPr>
          <w:rFonts w:hint="cs"/>
          <w:rtl/>
        </w:rPr>
        <w:t>نه بمانند.</w:t>
      </w:r>
    </w:p>
    <w:p w:rsidR="00287486" w:rsidRPr="00DE4439" w:rsidRDefault="003B0FA6" w:rsidP="000A3672">
      <w:pPr>
        <w:pStyle w:val="a"/>
        <w:rPr>
          <w:rtl/>
        </w:rPr>
      </w:pPr>
      <w:r w:rsidRPr="000A3672">
        <w:rPr>
          <w:rStyle w:val="Char3"/>
          <w:rFonts w:hint="cs"/>
          <w:rtl/>
        </w:rPr>
        <w:t>گروه دوم</w:t>
      </w:r>
      <w:r w:rsidR="00784590" w:rsidRPr="000A3672">
        <w:rPr>
          <w:rStyle w:val="Char3"/>
          <w:rFonts w:hint="cs"/>
          <w:rtl/>
        </w:rPr>
        <w:t>:</w:t>
      </w:r>
      <w:r w:rsidR="00784590" w:rsidRPr="00DE4439">
        <w:rPr>
          <w:rFonts w:hint="cs"/>
          <w:rtl/>
        </w:rPr>
        <w:t xml:space="preserve"> </w:t>
      </w:r>
      <w:r w:rsidR="00603ABC" w:rsidRPr="00DE4439">
        <w:rPr>
          <w:rFonts w:hint="cs"/>
          <w:rtl/>
        </w:rPr>
        <w:t>افراد معذ</w:t>
      </w:r>
      <w:r w:rsidRPr="00DE4439">
        <w:rPr>
          <w:rFonts w:hint="cs"/>
          <w:rtl/>
        </w:rPr>
        <w:t>ور از قب</w:t>
      </w:r>
      <w:r w:rsidR="00AE657A">
        <w:rPr>
          <w:rFonts w:hint="cs"/>
          <w:rtl/>
        </w:rPr>
        <w:t>ی</w:t>
      </w:r>
      <w:r w:rsidRPr="00DE4439">
        <w:rPr>
          <w:rFonts w:hint="cs"/>
          <w:rtl/>
        </w:rPr>
        <w:t>ل ب</w:t>
      </w:r>
      <w:r w:rsidR="00AE657A">
        <w:rPr>
          <w:rFonts w:hint="cs"/>
          <w:rtl/>
        </w:rPr>
        <w:t>ی</w:t>
      </w:r>
      <w:r w:rsidRPr="00DE4439">
        <w:rPr>
          <w:rFonts w:hint="cs"/>
          <w:rtl/>
        </w:rPr>
        <w:t>ماران و بزرگسالان و ناب</w:t>
      </w:r>
      <w:r w:rsidR="00AE657A">
        <w:rPr>
          <w:rFonts w:hint="cs"/>
          <w:rtl/>
        </w:rPr>
        <w:t>ی</w:t>
      </w:r>
      <w:r w:rsidRPr="00DE4439">
        <w:rPr>
          <w:rFonts w:hint="cs"/>
          <w:rtl/>
        </w:rPr>
        <w:t xml:space="preserve">ناها و فقرا و امثالشان. </w:t>
      </w:r>
    </w:p>
    <w:p w:rsidR="003B0FA6" w:rsidRPr="00DE4439" w:rsidRDefault="003B0FA6" w:rsidP="000A3672">
      <w:pPr>
        <w:pStyle w:val="a"/>
        <w:rPr>
          <w:rtl/>
        </w:rPr>
      </w:pPr>
      <w:r w:rsidRPr="000A3672">
        <w:rPr>
          <w:rStyle w:val="Char3"/>
          <w:rFonts w:hint="cs"/>
          <w:rtl/>
        </w:rPr>
        <w:t>گروه سوم</w:t>
      </w:r>
      <w:r w:rsidR="00784590" w:rsidRPr="000A3672">
        <w:rPr>
          <w:rStyle w:val="Char3"/>
          <w:rFonts w:hint="cs"/>
          <w:rtl/>
        </w:rPr>
        <w:t>:</w:t>
      </w:r>
      <w:r w:rsidR="00784590" w:rsidRPr="00DE4439">
        <w:rPr>
          <w:rFonts w:hint="cs"/>
          <w:rtl/>
        </w:rPr>
        <w:t xml:space="preserve"> </w:t>
      </w:r>
      <w:r w:rsidR="00603ABC" w:rsidRPr="00DE4439">
        <w:rPr>
          <w:rFonts w:hint="cs"/>
          <w:rtl/>
        </w:rPr>
        <w:t>زنان.</w:t>
      </w:r>
    </w:p>
    <w:p w:rsidR="003B0FA6" w:rsidRPr="00DE4439" w:rsidRDefault="003B0FA6" w:rsidP="000A3672">
      <w:pPr>
        <w:pStyle w:val="a"/>
        <w:rPr>
          <w:rtl/>
        </w:rPr>
      </w:pPr>
      <w:r w:rsidRPr="000A3672">
        <w:rPr>
          <w:rStyle w:val="Char3"/>
          <w:rFonts w:hint="cs"/>
          <w:rtl/>
        </w:rPr>
        <w:t>گروه چهارم</w:t>
      </w:r>
      <w:r w:rsidR="00784590" w:rsidRPr="000A3672">
        <w:rPr>
          <w:rStyle w:val="Char3"/>
          <w:rFonts w:hint="cs"/>
          <w:rtl/>
        </w:rPr>
        <w:t>:</w:t>
      </w:r>
      <w:r w:rsidR="00784590" w:rsidRPr="00DE4439">
        <w:rPr>
          <w:rFonts w:hint="cs"/>
          <w:rtl/>
        </w:rPr>
        <w:t xml:space="preserve"> </w:t>
      </w:r>
      <w:r w:rsidR="00AE657A">
        <w:rPr>
          <w:rFonts w:hint="cs"/>
          <w:rtl/>
        </w:rPr>
        <w:t>ک</w:t>
      </w:r>
      <w:r w:rsidRPr="00DE4439">
        <w:rPr>
          <w:rFonts w:hint="cs"/>
          <w:rtl/>
        </w:rPr>
        <w:t>ود</w:t>
      </w:r>
      <w:r w:rsidR="00AE657A">
        <w:rPr>
          <w:rFonts w:hint="cs"/>
          <w:rtl/>
        </w:rPr>
        <w:t>ک</w:t>
      </w:r>
      <w:r w:rsidRPr="00DE4439">
        <w:rPr>
          <w:rFonts w:hint="cs"/>
          <w:rtl/>
        </w:rPr>
        <w:t xml:space="preserve">ان. </w:t>
      </w:r>
    </w:p>
    <w:p w:rsidR="003B0FA6" w:rsidRPr="00DE4439" w:rsidRDefault="003B0FA6" w:rsidP="000A3672">
      <w:pPr>
        <w:pStyle w:val="a"/>
        <w:rPr>
          <w:rtl/>
        </w:rPr>
      </w:pPr>
      <w:r w:rsidRPr="000A3672">
        <w:rPr>
          <w:rStyle w:val="Char3"/>
          <w:rFonts w:hint="cs"/>
          <w:rtl/>
        </w:rPr>
        <w:t>گروه پنجم</w:t>
      </w:r>
      <w:r w:rsidR="00784590" w:rsidRPr="000A3672">
        <w:rPr>
          <w:rStyle w:val="Char3"/>
          <w:rFonts w:hint="cs"/>
          <w:rtl/>
        </w:rPr>
        <w:t>:</w:t>
      </w:r>
      <w:r w:rsidR="00784590" w:rsidRPr="00DE4439">
        <w:rPr>
          <w:rFonts w:hint="cs"/>
          <w:rtl/>
        </w:rPr>
        <w:t xml:space="preserve"> </w:t>
      </w:r>
      <w:r w:rsidRPr="00DE4439">
        <w:rPr>
          <w:rFonts w:hint="cs"/>
          <w:rtl/>
        </w:rPr>
        <w:t xml:space="preserve">آنان </w:t>
      </w:r>
      <w:r w:rsidR="00AE657A">
        <w:rPr>
          <w:rFonts w:hint="cs"/>
          <w:rtl/>
        </w:rPr>
        <w:t>ک</w:t>
      </w:r>
      <w:r w:rsidRPr="00DE4439">
        <w:rPr>
          <w:rFonts w:hint="cs"/>
          <w:rtl/>
        </w:rPr>
        <w:t>ه نافرمان</w:t>
      </w:r>
      <w:r w:rsidR="00AE657A">
        <w:rPr>
          <w:rFonts w:hint="cs"/>
          <w:rtl/>
        </w:rPr>
        <w:t>ی</w:t>
      </w:r>
      <w:r w:rsidRPr="00DE4439">
        <w:rPr>
          <w:rFonts w:hint="cs"/>
          <w:rtl/>
        </w:rPr>
        <w:t xml:space="preserve"> </w:t>
      </w:r>
      <w:r w:rsidR="00AE657A">
        <w:rPr>
          <w:rFonts w:hint="cs"/>
          <w:rtl/>
        </w:rPr>
        <w:t>ک</w:t>
      </w:r>
      <w:r w:rsidRPr="00DE4439">
        <w:rPr>
          <w:rFonts w:hint="cs"/>
          <w:rtl/>
        </w:rPr>
        <w:t>ردند و از دستور پ</w:t>
      </w:r>
      <w:r w:rsidR="00AE657A">
        <w:rPr>
          <w:rFonts w:hint="cs"/>
          <w:rtl/>
        </w:rPr>
        <w:t>ی</w:t>
      </w:r>
      <w:r w:rsidRPr="00DE4439">
        <w:rPr>
          <w:rFonts w:hint="cs"/>
          <w:rtl/>
        </w:rPr>
        <w:t>امبر سرپ</w:t>
      </w:r>
      <w:r w:rsidR="00AE657A">
        <w:rPr>
          <w:rFonts w:hint="cs"/>
          <w:rtl/>
        </w:rPr>
        <w:t>ی</w:t>
      </w:r>
      <w:r w:rsidRPr="00DE4439">
        <w:rPr>
          <w:rFonts w:hint="cs"/>
          <w:rtl/>
        </w:rPr>
        <w:t>چ</w:t>
      </w:r>
      <w:r w:rsidR="00AE657A">
        <w:rPr>
          <w:rFonts w:hint="cs"/>
          <w:rtl/>
        </w:rPr>
        <w:t>ی</w:t>
      </w:r>
      <w:r w:rsidRPr="00DE4439">
        <w:rPr>
          <w:rFonts w:hint="cs"/>
          <w:rtl/>
        </w:rPr>
        <w:t xml:space="preserve"> </w:t>
      </w:r>
      <w:r w:rsidR="00AE657A">
        <w:rPr>
          <w:rFonts w:hint="cs"/>
          <w:rtl/>
        </w:rPr>
        <w:t>ک</w:t>
      </w:r>
      <w:r w:rsidRPr="00DE4439">
        <w:rPr>
          <w:rFonts w:hint="cs"/>
          <w:rtl/>
        </w:rPr>
        <w:t>ردند و در ا</w:t>
      </w:r>
      <w:r w:rsidR="00AE657A">
        <w:rPr>
          <w:rFonts w:hint="cs"/>
          <w:rtl/>
        </w:rPr>
        <w:t>ی</w:t>
      </w:r>
      <w:r w:rsidRPr="00DE4439">
        <w:rPr>
          <w:rFonts w:hint="cs"/>
          <w:rtl/>
        </w:rPr>
        <w:t>ن جنگ شر</w:t>
      </w:r>
      <w:r w:rsidR="00AE657A">
        <w:rPr>
          <w:rFonts w:hint="cs"/>
          <w:rtl/>
        </w:rPr>
        <w:t>ک</w:t>
      </w:r>
      <w:r w:rsidRPr="00DE4439">
        <w:rPr>
          <w:rFonts w:hint="cs"/>
          <w:rtl/>
        </w:rPr>
        <w:t>ت ن</w:t>
      </w:r>
      <w:r w:rsidR="00AE657A">
        <w:rPr>
          <w:rFonts w:hint="cs"/>
          <w:rtl/>
        </w:rPr>
        <w:t>ک</w:t>
      </w:r>
      <w:r w:rsidRPr="00DE4439">
        <w:rPr>
          <w:rFonts w:hint="cs"/>
          <w:rtl/>
        </w:rPr>
        <w:t xml:space="preserve">ردند </w:t>
      </w:r>
      <w:r w:rsidR="00AE657A">
        <w:rPr>
          <w:rFonts w:hint="cs"/>
          <w:rtl/>
        </w:rPr>
        <w:t>ک</w:t>
      </w:r>
      <w:r w:rsidRPr="00DE4439">
        <w:rPr>
          <w:rFonts w:hint="cs"/>
          <w:rtl/>
        </w:rPr>
        <w:t xml:space="preserve">ه عبارت بودند از </w:t>
      </w:r>
      <w:r w:rsidR="00AE657A">
        <w:rPr>
          <w:rFonts w:hint="cs"/>
          <w:rtl/>
        </w:rPr>
        <w:t>ک</w:t>
      </w:r>
      <w:r w:rsidRPr="00DE4439">
        <w:rPr>
          <w:rFonts w:hint="cs"/>
          <w:rtl/>
        </w:rPr>
        <w:t>عب بن مال</w:t>
      </w:r>
      <w:r w:rsidR="00AE657A">
        <w:rPr>
          <w:rFonts w:hint="cs"/>
          <w:rtl/>
        </w:rPr>
        <w:t>ک</w:t>
      </w:r>
      <w:r w:rsidRPr="00DE4439">
        <w:rPr>
          <w:rFonts w:hint="cs"/>
          <w:rtl/>
        </w:rPr>
        <w:t xml:space="preserve"> و مراره بن </w:t>
      </w:r>
      <w:r w:rsidR="00603ABC" w:rsidRPr="00DE4439">
        <w:rPr>
          <w:rFonts w:hint="cs"/>
          <w:rtl/>
        </w:rPr>
        <w:t>ال</w:t>
      </w:r>
      <w:r w:rsidRPr="00DE4439">
        <w:rPr>
          <w:rFonts w:hint="cs"/>
          <w:rtl/>
        </w:rPr>
        <w:t>رب</w:t>
      </w:r>
      <w:r w:rsidR="00AE657A">
        <w:rPr>
          <w:rFonts w:hint="cs"/>
          <w:rtl/>
        </w:rPr>
        <w:t>ی</w:t>
      </w:r>
      <w:r w:rsidRPr="00DE4439">
        <w:rPr>
          <w:rFonts w:hint="cs"/>
          <w:rtl/>
        </w:rPr>
        <w:t>ع و هلال بن ام</w:t>
      </w:r>
      <w:r w:rsidR="00AE657A">
        <w:rPr>
          <w:rFonts w:hint="cs"/>
          <w:rtl/>
        </w:rPr>
        <w:t>ی</w:t>
      </w:r>
      <w:r w:rsidRPr="00DE4439">
        <w:rPr>
          <w:rFonts w:hint="cs"/>
          <w:rtl/>
        </w:rPr>
        <w:t>ه و هفت نفر د</w:t>
      </w:r>
      <w:r w:rsidR="00AE657A">
        <w:rPr>
          <w:rFonts w:hint="cs"/>
          <w:rtl/>
        </w:rPr>
        <w:t>ی</w:t>
      </w:r>
      <w:r w:rsidRPr="00DE4439">
        <w:rPr>
          <w:rFonts w:hint="cs"/>
          <w:rtl/>
        </w:rPr>
        <w:t xml:space="preserve">گر. </w:t>
      </w:r>
    </w:p>
    <w:p w:rsidR="00287486" w:rsidRPr="00DE4439" w:rsidRDefault="00A24AA5" w:rsidP="000A3672">
      <w:pPr>
        <w:pStyle w:val="a"/>
        <w:rPr>
          <w:rtl/>
        </w:rPr>
      </w:pPr>
      <w:r w:rsidRPr="000A3672">
        <w:rPr>
          <w:rStyle w:val="Char3"/>
          <w:rFonts w:hint="cs"/>
          <w:rtl/>
        </w:rPr>
        <w:t>گروه ششم</w:t>
      </w:r>
      <w:r w:rsidR="00784590" w:rsidRPr="000A3672">
        <w:rPr>
          <w:rStyle w:val="Char3"/>
          <w:rFonts w:hint="cs"/>
          <w:rtl/>
        </w:rPr>
        <w:t>:</w:t>
      </w:r>
      <w:r w:rsidR="00784590" w:rsidRPr="00DE4439">
        <w:rPr>
          <w:rFonts w:hint="cs"/>
          <w:rtl/>
        </w:rPr>
        <w:t xml:space="preserve"> </w:t>
      </w:r>
      <w:r w:rsidRPr="00DE4439">
        <w:rPr>
          <w:rFonts w:hint="cs"/>
          <w:rtl/>
        </w:rPr>
        <w:t>منافقان</w:t>
      </w:r>
      <w:r w:rsidR="00C8466E" w:rsidRPr="00DE4439">
        <w:rPr>
          <w:rFonts w:hint="cs"/>
          <w:rtl/>
        </w:rPr>
        <w:t>.</w:t>
      </w:r>
      <w:r w:rsidRPr="00DE4439">
        <w:rPr>
          <w:rFonts w:hint="cs"/>
          <w:rtl/>
        </w:rPr>
        <w:t xml:space="preserve"> </w:t>
      </w:r>
    </w:p>
    <w:p w:rsidR="00287486" w:rsidRPr="00DE4439" w:rsidRDefault="00C9766A" w:rsidP="000A3672">
      <w:pPr>
        <w:pStyle w:val="a"/>
        <w:rPr>
          <w:rtl/>
        </w:rPr>
      </w:pPr>
      <w:r w:rsidRPr="00DE4439">
        <w:rPr>
          <w:rFonts w:hint="cs"/>
          <w:rtl/>
        </w:rPr>
        <w:t>ا</w:t>
      </w:r>
      <w:r w:rsidR="00AE657A">
        <w:rPr>
          <w:rFonts w:hint="cs"/>
          <w:rtl/>
        </w:rPr>
        <w:t>ی</w:t>
      </w:r>
      <w:r w:rsidRPr="00DE4439">
        <w:rPr>
          <w:rFonts w:hint="cs"/>
          <w:rtl/>
        </w:rPr>
        <w:t>ن شش گروه در غزو</w:t>
      </w:r>
      <w:r w:rsidR="00AE657A">
        <w:rPr>
          <w:rFonts w:hint="cs"/>
          <w:rtl/>
        </w:rPr>
        <w:t>ۀ</w:t>
      </w:r>
      <w:r w:rsidRPr="00DE4439">
        <w:rPr>
          <w:rFonts w:hint="cs"/>
          <w:rtl/>
        </w:rPr>
        <w:t xml:space="preserve"> تبو</w:t>
      </w:r>
      <w:r w:rsidR="00AE657A">
        <w:rPr>
          <w:rFonts w:hint="cs"/>
          <w:rtl/>
        </w:rPr>
        <w:t>ک</w:t>
      </w:r>
      <w:r w:rsidRPr="00DE4439">
        <w:rPr>
          <w:rFonts w:hint="cs"/>
          <w:rtl/>
        </w:rPr>
        <w:t xml:space="preserve"> شر</w:t>
      </w:r>
      <w:r w:rsidR="00AE657A">
        <w:rPr>
          <w:rFonts w:hint="cs"/>
          <w:rtl/>
        </w:rPr>
        <w:t>ک</w:t>
      </w:r>
      <w:r w:rsidRPr="00DE4439">
        <w:rPr>
          <w:rFonts w:hint="cs"/>
          <w:rtl/>
        </w:rPr>
        <w:t>ت ن</w:t>
      </w:r>
      <w:r w:rsidR="00AE657A">
        <w:rPr>
          <w:rFonts w:hint="cs"/>
          <w:rtl/>
        </w:rPr>
        <w:t>ک</w:t>
      </w:r>
      <w:r w:rsidRPr="00DE4439">
        <w:rPr>
          <w:rFonts w:hint="cs"/>
          <w:rtl/>
        </w:rPr>
        <w:t>ردند و عل</w:t>
      </w:r>
      <w:r w:rsidR="00AE657A">
        <w:rPr>
          <w:rFonts w:hint="cs"/>
          <w:rtl/>
        </w:rPr>
        <w:t>ی</w:t>
      </w:r>
      <w:r w:rsidR="00DF03ED" w:rsidRPr="00DF03ED">
        <w:rPr>
          <w:rFonts w:cs="CTraditional Arabic" w:hint="cs"/>
          <w:rtl/>
        </w:rPr>
        <w:t>س</w:t>
      </w:r>
      <w:r w:rsidR="00DF7FDF" w:rsidRPr="00DE4439">
        <w:rPr>
          <w:rFonts w:hint="cs"/>
          <w:rtl/>
        </w:rPr>
        <w:t xml:space="preserve"> از گروه اول بود و آنها </w:t>
      </w:r>
      <w:r w:rsidR="00AE657A">
        <w:rPr>
          <w:rFonts w:hint="cs"/>
          <w:rtl/>
        </w:rPr>
        <w:t>ک</w:t>
      </w:r>
      <w:r w:rsidR="00DF7FDF" w:rsidRPr="00DE4439">
        <w:rPr>
          <w:rFonts w:hint="cs"/>
          <w:rtl/>
        </w:rPr>
        <w:t>سان</w:t>
      </w:r>
      <w:r w:rsidR="00AE657A">
        <w:rPr>
          <w:rFonts w:hint="cs"/>
          <w:rtl/>
        </w:rPr>
        <w:t>ی</w:t>
      </w:r>
      <w:r w:rsidR="00DF7FDF" w:rsidRPr="00DE4439">
        <w:rPr>
          <w:rFonts w:hint="cs"/>
          <w:rtl/>
        </w:rPr>
        <w:t xml:space="preserve"> بودند </w:t>
      </w:r>
      <w:r w:rsidR="00AE657A">
        <w:rPr>
          <w:rFonts w:hint="cs"/>
          <w:rtl/>
        </w:rPr>
        <w:t>ک</w:t>
      </w:r>
      <w:r w:rsidR="00DF7FDF" w:rsidRPr="00DE4439">
        <w:rPr>
          <w:rFonts w:hint="cs"/>
          <w:rtl/>
        </w:rPr>
        <w:t>ه پ</w:t>
      </w:r>
      <w:r w:rsidR="00AE657A">
        <w:rPr>
          <w:rFonts w:hint="cs"/>
          <w:rtl/>
        </w:rPr>
        <w:t>ی</w:t>
      </w:r>
      <w:r w:rsidR="00DF7FDF" w:rsidRPr="00DE4439">
        <w:rPr>
          <w:rFonts w:hint="cs"/>
          <w:rtl/>
        </w:rPr>
        <w:t>امبر</w:t>
      </w:r>
      <w:r w:rsidR="00444024" w:rsidRPr="00DE4439">
        <w:rPr>
          <w:rFonts w:ascii="Tahoma" w:hAnsi="Tahoma" w:cs="CTraditional Arabic" w:hint="cs"/>
          <w:color w:val="000000"/>
          <w:rtl/>
        </w:rPr>
        <w:t>ص</w:t>
      </w:r>
      <w:r w:rsidR="00D3496D" w:rsidRPr="00DE4439">
        <w:rPr>
          <w:rFonts w:hint="cs"/>
          <w:rtl/>
        </w:rPr>
        <w:t xml:space="preserve"> به آنها دستور داد</w:t>
      </w:r>
      <w:r w:rsidR="00444024" w:rsidRPr="00DE4439">
        <w:rPr>
          <w:rFonts w:hint="cs"/>
          <w:rtl/>
        </w:rPr>
        <w:t>ه</w:t>
      </w:r>
      <w:r w:rsidR="00D3496D" w:rsidRPr="00DE4439">
        <w:rPr>
          <w:rFonts w:hint="cs"/>
          <w:rtl/>
        </w:rPr>
        <w:t xml:space="preserve"> بود </w:t>
      </w:r>
      <w:r w:rsidR="00AE657A">
        <w:rPr>
          <w:rFonts w:hint="cs"/>
          <w:rtl/>
        </w:rPr>
        <w:t>ک</w:t>
      </w:r>
      <w:r w:rsidR="00D3496D" w:rsidRPr="00DE4439">
        <w:rPr>
          <w:rFonts w:hint="cs"/>
          <w:rtl/>
        </w:rPr>
        <w:t>ه در مد</w:t>
      </w:r>
      <w:r w:rsidR="00AE657A">
        <w:rPr>
          <w:rFonts w:hint="cs"/>
          <w:rtl/>
        </w:rPr>
        <w:t>ی</w:t>
      </w:r>
      <w:r w:rsidR="00D3496D" w:rsidRPr="00DE4439">
        <w:rPr>
          <w:rFonts w:hint="cs"/>
          <w:rtl/>
        </w:rPr>
        <w:t>نه بن</w:t>
      </w:r>
      <w:r w:rsidR="00DA0576" w:rsidRPr="00DE4439">
        <w:rPr>
          <w:rFonts w:hint="cs"/>
          <w:rtl/>
        </w:rPr>
        <w:t>ش</w:t>
      </w:r>
      <w:r w:rsidR="00AE657A">
        <w:rPr>
          <w:rFonts w:hint="cs"/>
          <w:rtl/>
        </w:rPr>
        <w:t>ی</w:t>
      </w:r>
      <w:r w:rsidR="00DA0576" w:rsidRPr="00DE4439">
        <w:rPr>
          <w:rFonts w:hint="cs"/>
          <w:rtl/>
        </w:rPr>
        <w:t>نند، منافقان وقت</w:t>
      </w:r>
      <w:r w:rsidR="00AE657A">
        <w:rPr>
          <w:rFonts w:hint="cs"/>
          <w:rtl/>
        </w:rPr>
        <w:t>ی</w:t>
      </w:r>
      <w:r w:rsidR="00DA0576" w:rsidRPr="00DE4439">
        <w:rPr>
          <w:rFonts w:hint="cs"/>
          <w:rtl/>
        </w:rPr>
        <w:t xml:space="preserve"> د</w:t>
      </w:r>
      <w:r w:rsidR="00AE657A">
        <w:rPr>
          <w:rFonts w:hint="cs"/>
          <w:rtl/>
        </w:rPr>
        <w:t>ی</w:t>
      </w:r>
      <w:r w:rsidR="00DA0576" w:rsidRPr="00DE4439">
        <w:rPr>
          <w:rFonts w:hint="cs"/>
          <w:rtl/>
        </w:rPr>
        <w:t xml:space="preserve">دند </w:t>
      </w:r>
      <w:r w:rsidR="00AE657A">
        <w:rPr>
          <w:rFonts w:hint="cs"/>
          <w:rtl/>
        </w:rPr>
        <w:t>ک</w:t>
      </w:r>
      <w:r w:rsidR="00DA0576" w:rsidRPr="00DE4439">
        <w:rPr>
          <w:rFonts w:hint="cs"/>
          <w:rtl/>
        </w:rPr>
        <w:t>ه عل</w:t>
      </w:r>
      <w:r w:rsidR="00AE657A">
        <w:rPr>
          <w:rFonts w:hint="cs"/>
          <w:rtl/>
        </w:rPr>
        <w:t>ی</w:t>
      </w:r>
      <w:r w:rsidR="00DA0576" w:rsidRPr="00DE4439">
        <w:rPr>
          <w:rFonts w:hint="cs"/>
          <w:rtl/>
        </w:rPr>
        <w:t xml:space="preserve"> در مد</w:t>
      </w:r>
      <w:r w:rsidR="00AE657A">
        <w:rPr>
          <w:rFonts w:hint="cs"/>
          <w:rtl/>
        </w:rPr>
        <w:t>ی</w:t>
      </w:r>
      <w:r w:rsidR="00DA0576" w:rsidRPr="00DE4439">
        <w:rPr>
          <w:rFonts w:hint="cs"/>
          <w:rtl/>
        </w:rPr>
        <w:t>نه مانده است گفتند</w:t>
      </w:r>
      <w:r w:rsidR="00784590" w:rsidRPr="00DE4439">
        <w:rPr>
          <w:rFonts w:hint="cs"/>
          <w:rtl/>
        </w:rPr>
        <w:t xml:space="preserve">: </w:t>
      </w:r>
      <w:r w:rsidR="00DA0576" w:rsidRPr="00DE4439">
        <w:rPr>
          <w:rFonts w:hint="cs"/>
          <w:rtl/>
        </w:rPr>
        <w:t>پ</w:t>
      </w:r>
      <w:r w:rsidR="00AE657A">
        <w:rPr>
          <w:rFonts w:hint="cs"/>
          <w:rtl/>
        </w:rPr>
        <w:t>ی</w:t>
      </w:r>
      <w:r w:rsidR="00DA0576" w:rsidRPr="00DE4439">
        <w:rPr>
          <w:rFonts w:hint="cs"/>
          <w:rtl/>
        </w:rPr>
        <w:t>امبر</w:t>
      </w:r>
      <w:r w:rsidR="00444024" w:rsidRPr="00DE4439">
        <w:rPr>
          <w:rFonts w:ascii="Tahoma" w:hAnsi="Tahoma" w:cs="CTraditional Arabic" w:hint="cs"/>
          <w:color w:val="000000"/>
          <w:rtl/>
        </w:rPr>
        <w:t>ص</w:t>
      </w:r>
      <w:r w:rsidR="00C8466E" w:rsidRPr="00DE4439">
        <w:rPr>
          <w:rFonts w:hint="cs"/>
          <w:rtl/>
        </w:rPr>
        <w:t xml:space="preserve"> چون عل</w:t>
      </w:r>
      <w:r w:rsidR="00AE657A">
        <w:rPr>
          <w:rFonts w:hint="cs"/>
          <w:rtl/>
        </w:rPr>
        <w:t>ی</w:t>
      </w:r>
      <w:r w:rsidR="00C8466E" w:rsidRPr="00DE4439">
        <w:rPr>
          <w:rFonts w:hint="cs"/>
          <w:rtl/>
        </w:rPr>
        <w:t xml:space="preserve"> را دوست نداشته او را در مد</w:t>
      </w:r>
      <w:r w:rsidR="00AE657A">
        <w:rPr>
          <w:rFonts w:hint="cs"/>
          <w:rtl/>
        </w:rPr>
        <w:t>ی</w:t>
      </w:r>
      <w:r w:rsidR="00C8466E" w:rsidRPr="00DE4439">
        <w:rPr>
          <w:rFonts w:hint="cs"/>
          <w:rtl/>
        </w:rPr>
        <w:t>نه گذاشته است</w:t>
      </w:r>
      <w:r w:rsidR="00C8466E" w:rsidRPr="00D139C3">
        <w:rPr>
          <w:rStyle w:val="Char0"/>
          <w:vertAlign w:val="superscript"/>
          <w:rtl/>
        </w:rPr>
        <w:footnoteReference w:id="309"/>
      </w:r>
      <w:r w:rsidR="00444024" w:rsidRPr="00DE4439">
        <w:rPr>
          <w:rFonts w:hint="cs"/>
          <w:rtl/>
        </w:rPr>
        <w:t>.</w:t>
      </w:r>
    </w:p>
    <w:p w:rsidR="00C8466E" w:rsidRPr="00DE4439" w:rsidRDefault="00F867AF" w:rsidP="000A3672">
      <w:pPr>
        <w:pStyle w:val="a"/>
        <w:rPr>
          <w:rFonts w:cs="Times New Roman"/>
          <w:rtl/>
        </w:rPr>
      </w:pPr>
      <w:r w:rsidRPr="00DE4439">
        <w:rPr>
          <w:rFonts w:hint="cs"/>
          <w:rtl/>
        </w:rPr>
        <w:t>ا</w:t>
      </w:r>
      <w:r w:rsidR="00AE657A">
        <w:rPr>
          <w:rFonts w:hint="cs"/>
          <w:rtl/>
        </w:rPr>
        <w:t>ی</w:t>
      </w:r>
      <w:r w:rsidRPr="00DE4439">
        <w:rPr>
          <w:rFonts w:hint="cs"/>
          <w:rtl/>
        </w:rPr>
        <w:t>ن سخن به عل</w:t>
      </w:r>
      <w:r w:rsidR="00AE657A">
        <w:rPr>
          <w:rFonts w:hint="cs"/>
          <w:rtl/>
        </w:rPr>
        <w:t>ی</w:t>
      </w:r>
      <w:r w:rsidR="00DF03ED" w:rsidRPr="00DF03ED">
        <w:rPr>
          <w:rFonts w:cs="CTraditional Arabic" w:hint="cs"/>
          <w:rtl/>
        </w:rPr>
        <w:t>س</w:t>
      </w:r>
      <w:r w:rsidR="00924019" w:rsidRPr="00DE4439">
        <w:rPr>
          <w:rFonts w:hint="cs"/>
          <w:rtl/>
        </w:rPr>
        <w:t xml:space="preserve"> رس</w:t>
      </w:r>
      <w:r w:rsidR="00AE657A">
        <w:rPr>
          <w:rFonts w:hint="cs"/>
          <w:rtl/>
        </w:rPr>
        <w:t>ی</w:t>
      </w:r>
      <w:r w:rsidR="00924019" w:rsidRPr="00DE4439">
        <w:rPr>
          <w:rFonts w:hint="cs"/>
          <w:rtl/>
        </w:rPr>
        <w:t>د و او به دنبال پ</w:t>
      </w:r>
      <w:r w:rsidR="00AE657A">
        <w:rPr>
          <w:rFonts w:hint="cs"/>
          <w:rtl/>
        </w:rPr>
        <w:t>ی</w:t>
      </w:r>
      <w:r w:rsidR="00924019" w:rsidRPr="00DE4439">
        <w:rPr>
          <w:rFonts w:hint="cs"/>
          <w:rtl/>
        </w:rPr>
        <w:t xml:space="preserve">امبر </w:t>
      </w:r>
      <w:r w:rsidR="00AE657A">
        <w:rPr>
          <w:rFonts w:hint="cs"/>
          <w:rtl/>
        </w:rPr>
        <w:t>ک</w:t>
      </w:r>
      <w:r w:rsidR="00924019" w:rsidRPr="00DE4439">
        <w:rPr>
          <w:rFonts w:hint="cs"/>
          <w:rtl/>
        </w:rPr>
        <w:t>ه از مد</w:t>
      </w:r>
      <w:r w:rsidR="00AE657A">
        <w:rPr>
          <w:rFonts w:hint="cs"/>
          <w:rtl/>
        </w:rPr>
        <w:t>ی</w:t>
      </w:r>
      <w:r w:rsidR="00924019" w:rsidRPr="00DE4439">
        <w:rPr>
          <w:rFonts w:hint="cs"/>
          <w:rtl/>
        </w:rPr>
        <w:t>نه ب</w:t>
      </w:r>
      <w:r w:rsidR="00AE657A">
        <w:rPr>
          <w:rFonts w:hint="cs"/>
          <w:rtl/>
        </w:rPr>
        <w:t>ی</w:t>
      </w:r>
      <w:r w:rsidR="00924019" w:rsidRPr="00DE4439">
        <w:rPr>
          <w:rFonts w:hint="cs"/>
          <w:rtl/>
        </w:rPr>
        <w:t>رون رفته بود حر</w:t>
      </w:r>
      <w:r w:rsidR="00AE657A">
        <w:rPr>
          <w:rFonts w:hint="cs"/>
          <w:rtl/>
        </w:rPr>
        <w:t>ک</w:t>
      </w:r>
      <w:r w:rsidR="00924019" w:rsidRPr="00DE4439">
        <w:rPr>
          <w:rFonts w:hint="cs"/>
          <w:rtl/>
        </w:rPr>
        <w:t xml:space="preserve">ت </w:t>
      </w:r>
      <w:r w:rsidR="00AE657A">
        <w:rPr>
          <w:rFonts w:hint="cs"/>
          <w:rtl/>
        </w:rPr>
        <w:t>ک</w:t>
      </w:r>
      <w:r w:rsidR="00924019" w:rsidRPr="00DE4439">
        <w:rPr>
          <w:rFonts w:hint="cs"/>
          <w:rtl/>
        </w:rPr>
        <w:t>رد و خودش را به او رساند، و در روا</w:t>
      </w:r>
      <w:r w:rsidR="00AE657A">
        <w:rPr>
          <w:rFonts w:hint="cs"/>
          <w:rtl/>
        </w:rPr>
        <w:t>ی</w:t>
      </w:r>
      <w:r w:rsidR="00924019" w:rsidRPr="00DE4439">
        <w:rPr>
          <w:rFonts w:hint="cs"/>
          <w:rtl/>
        </w:rPr>
        <w:t>ت</w:t>
      </w:r>
      <w:r w:rsidR="00AE657A">
        <w:rPr>
          <w:rFonts w:hint="cs"/>
          <w:rtl/>
        </w:rPr>
        <w:t>ی</w:t>
      </w:r>
      <w:r w:rsidR="00924019" w:rsidRPr="00DE4439">
        <w:rPr>
          <w:rFonts w:hint="cs"/>
          <w:rtl/>
        </w:rPr>
        <w:t xml:space="preserve"> آمده است </w:t>
      </w:r>
      <w:r w:rsidR="00AE657A">
        <w:rPr>
          <w:rFonts w:hint="cs"/>
          <w:rtl/>
        </w:rPr>
        <w:t>ک</w:t>
      </w:r>
      <w:r w:rsidR="00924019" w:rsidRPr="00DE4439">
        <w:rPr>
          <w:rFonts w:hint="cs"/>
          <w:rtl/>
        </w:rPr>
        <w:t>ه او</w:t>
      </w:r>
      <w:r w:rsidR="00DF03ED" w:rsidRPr="00DF03ED">
        <w:rPr>
          <w:rFonts w:cs="CTraditional Arabic" w:hint="cs"/>
          <w:rtl/>
        </w:rPr>
        <w:t>س</w:t>
      </w:r>
      <w:r w:rsidR="009D6F22" w:rsidRPr="00DE4439">
        <w:rPr>
          <w:rFonts w:hint="cs"/>
          <w:rtl/>
        </w:rPr>
        <w:t xml:space="preserve"> گر</w:t>
      </w:r>
      <w:r w:rsidR="00AE657A">
        <w:rPr>
          <w:rFonts w:hint="cs"/>
          <w:rtl/>
        </w:rPr>
        <w:t>ی</w:t>
      </w:r>
      <w:r w:rsidR="009D6F22" w:rsidRPr="00DE4439">
        <w:rPr>
          <w:rFonts w:hint="cs"/>
          <w:rtl/>
        </w:rPr>
        <w:t>ه م</w:t>
      </w:r>
      <w:r w:rsidR="00AE657A">
        <w:rPr>
          <w:rFonts w:hint="cs"/>
          <w:rtl/>
        </w:rPr>
        <w:t>ی</w:t>
      </w:r>
      <w:r w:rsidR="009D6F22" w:rsidRPr="00DE4439">
        <w:rPr>
          <w:rFonts w:hint="cs"/>
          <w:rtl/>
        </w:rPr>
        <w:t>‌</w:t>
      </w:r>
      <w:r w:rsidR="00AE657A">
        <w:rPr>
          <w:rFonts w:hint="cs"/>
          <w:rtl/>
        </w:rPr>
        <w:t>ک</w:t>
      </w:r>
      <w:r w:rsidR="009D6F22" w:rsidRPr="00DE4439">
        <w:rPr>
          <w:rFonts w:hint="cs"/>
          <w:rtl/>
        </w:rPr>
        <w:t>رد</w:t>
      </w:r>
      <w:r w:rsidR="009D6F22" w:rsidRPr="00D139C3">
        <w:rPr>
          <w:rStyle w:val="Char0"/>
          <w:vertAlign w:val="superscript"/>
          <w:rtl/>
        </w:rPr>
        <w:footnoteReference w:id="310"/>
      </w:r>
      <w:r w:rsidR="009D6F22" w:rsidRPr="00DE4439">
        <w:rPr>
          <w:rFonts w:hint="cs"/>
          <w:rtl/>
        </w:rPr>
        <w:t xml:space="preserve"> و گفت</w:t>
      </w:r>
      <w:r w:rsidR="00784590" w:rsidRPr="00DE4439">
        <w:rPr>
          <w:rFonts w:hint="cs"/>
          <w:rtl/>
        </w:rPr>
        <w:t xml:space="preserve">: </w:t>
      </w:r>
      <w:r w:rsidR="009D6F22" w:rsidRPr="00DE4439">
        <w:rPr>
          <w:rFonts w:hint="cs"/>
          <w:rtl/>
        </w:rPr>
        <w:t>ا</w:t>
      </w:r>
      <w:r w:rsidR="00AE657A">
        <w:rPr>
          <w:rFonts w:hint="cs"/>
          <w:rtl/>
        </w:rPr>
        <w:t>ی</w:t>
      </w:r>
      <w:r w:rsidR="009D6F22" w:rsidRPr="00DE4439">
        <w:rPr>
          <w:rFonts w:hint="cs"/>
          <w:rtl/>
        </w:rPr>
        <w:t xml:space="preserve"> پ</w:t>
      </w:r>
      <w:r w:rsidR="00AE657A">
        <w:rPr>
          <w:rFonts w:hint="cs"/>
          <w:rtl/>
        </w:rPr>
        <w:t>ی</w:t>
      </w:r>
      <w:r w:rsidR="009D6F22" w:rsidRPr="00DE4439">
        <w:rPr>
          <w:rFonts w:hint="cs"/>
          <w:rtl/>
        </w:rPr>
        <w:t>امبر خدا آ</w:t>
      </w:r>
      <w:r w:rsidR="00AE657A">
        <w:rPr>
          <w:rFonts w:hint="cs"/>
          <w:rtl/>
        </w:rPr>
        <w:t>ی</w:t>
      </w:r>
      <w:r w:rsidR="009D6F22" w:rsidRPr="00DE4439">
        <w:rPr>
          <w:rFonts w:hint="cs"/>
          <w:rtl/>
        </w:rPr>
        <w:t>ا مرا در م</w:t>
      </w:r>
      <w:r w:rsidR="00AE657A">
        <w:rPr>
          <w:rFonts w:hint="cs"/>
          <w:rtl/>
        </w:rPr>
        <w:t>ی</w:t>
      </w:r>
      <w:r w:rsidR="009D6F22" w:rsidRPr="00DE4439">
        <w:rPr>
          <w:rFonts w:hint="cs"/>
          <w:rtl/>
        </w:rPr>
        <w:t xml:space="preserve">ان زنان و </w:t>
      </w:r>
      <w:r w:rsidR="00AE657A">
        <w:rPr>
          <w:rFonts w:hint="cs"/>
          <w:rtl/>
        </w:rPr>
        <w:t>ک</w:t>
      </w:r>
      <w:r w:rsidR="009D6F22" w:rsidRPr="00DE4439">
        <w:rPr>
          <w:rFonts w:hint="cs"/>
          <w:rtl/>
        </w:rPr>
        <w:t>ود</w:t>
      </w:r>
      <w:r w:rsidR="00AE657A">
        <w:rPr>
          <w:rFonts w:hint="cs"/>
          <w:rtl/>
        </w:rPr>
        <w:t>ک</w:t>
      </w:r>
      <w:r w:rsidR="009D6F22" w:rsidRPr="00DE4439">
        <w:rPr>
          <w:rFonts w:hint="cs"/>
          <w:rtl/>
        </w:rPr>
        <w:t>ان م</w:t>
      </w:r>
      <w:r w:rsidR="00AE657A">
        <w:rPr>
          <w:rFonts w:hint="cs"/>
          <w:rtl/>
        </w:rPr>
        <w:t>ی</w:t>
      </w:r>
      <w:r w:rsidR="009D6F22" w:rsidRPr="00DE4439">
        <w:rPr>
          <w:rFonts w:hint="cs"/>
          <w:rtl/>
        </w:rPr>
        <w:t>‌گذار</w:t>
      </w:r>
      <w:r w:rsidR="00AE657A">
        <w:rPr>
          <w:rFonts w:hint="cs"/>
          <w:rtl/>
        </w:rPr>
        <w:t>ی</w:t>
      </w:r>
      <w:r w:rsidR="009D6F22" w:rsidRPr="00DE4439">
        <w:rPr>
          <w:rFonts w:hint="cs"/>
          <w:rtl/>
        </w:rPr>
        <w:t xml:space="preserve">؟! </w:t>
      </w:r>
    </w:p>
    <w:p w:rsidR="00287486" w:rsidRPr="00DE4439" w:rsidRDefault="007D6634" w:rsidP="000A3672">
      <w:pPr>
        <w:pStyle w:val="a"/>
        <w:rPr>
          <w:rtl/>
        </w:rPr>
      </w:pPr>
      <w:r w:rsidRPr="00DE4439">
        <w:rPr>
          <w:rFonts w:hint="cs"/>
          <w:rtl/>
        </w:rPr>
        <w:t>پ</w:t>
      </w:r>
      <w:r w:rsidR="00AE657A">
        <w:rPr>
          <w:rFonts w:hint="cs"/>
          <w:rtl/>
        </w:rPr>
        <w:t>ی</w:t>
      </w:r>
      <w:r w:rsidRPr="00DE4439">
        <w:rPr>
          <w:rFonts w:hint="cs"/>
          <w:rtl/>
        </w:rPr>
        <w:t>امبر او را دلجو</w:t>
      </w:r>
      <w:r w:rsidR="00AE657A">
        <w:rPr>
          <w:rFonts w:hint="cs"/>
          <w:rtl/>
        </w:rPr>
        <w:t>یی</w:t>
      </w:r>
      <w:r w:rsidRPr="00DE4439">
        <w:rPr>
          <w:rFonts w:hint="cs"/>
          <w:rtl/>
        </w:rPr>
        <w:t xml:space="preserve"> </w:t>
      </w:r>
      <w:r w:rsidR="00AE657A">
        <w:rPr>
          <w:rFonts w:hint="cs"/>
          <w:rtl/>
        </w:rPr>
        <w:t>ک</w:t>
      </w:r>
      <w:r w:rsidRPr="00DE4439">
        <w:rPr>
          <w:rFonts w:hint="cs"/>
          <w:rtl/>
        </w:rPr>
        <w:t>رد و گفت</w:t>
      </w:r>
      <w:r w:rsidR="00784590" w:rsidRPr="00DE4439">
        <w:rPr>
          <w:rFonts w:hint="cs"/>
          <w:rtl/>
        </w:rPr>
        <w:t xml:space="preserve">: </w:t>
      </w:r>
      <w:r w:rsidRPr="00DE4439">
        <w:rPr>
          <w:rFonts w:hint="cs"/>
          <w:rtl/>
        </w:rPr>
        <w:t>آ</w:t>
      </w:r>
      <w:r w:rsidR="00AE657A">
        <w:rPr>
          <w:rFonts w:hint="cs"/>
          <w:rtl/>
        </w:rPr>
        <w:t>ی</w:t>
      </w:r>
      <w:r w:rsidRPr="00DE4439">
        <w:rPr>
          <w:rFonts w:hint="cs"/>
          <w:rtl/>
        </w:rPr>
        <w:t>ا دوست ندار</w:t>
      </w:r>
      <w:r w:rsidR="00AE657A">
        <w:rPr>
          <w:rFonts w:hint="cs"/>
          <w:rtl/>
        </w:rPr>
        <w:t>ی</w:t>
      </w:r>
      <w:r w:rsidRPr="00DE4439">
        <w:rPr>
          <w:rFonts w:hint="cs"/>
          <w:rtl/>
        </w:rPr>
        <w:t xml:space="preserve"> </w:t>
      </w:r>
      <w:r w:rsidR="00AE657A">
        <w:rPr>
          <w:rFonts w:hint="cs"/>
          <w:rtl/>
        </w:rPr>
        <w:t>ک</w:t>
      </w:r>
      <w:r w:rsidRPr="00DE4439">
        <w:rPr>
          <w:rFonts w:hint="cs"/>
          <w:rtl/>
        </w:rPr>
        <w:t>ه برا</w:t>
      </w:r>
      <w:r w:rsidR="00AE657A">
        <w:rPr>
          <w:rFonts w:hint="cs"/>
          <w:rtl/>
        </w:rPr>
        <w:t>ی</w:t>
      </w:r>
      <w:r w:rsidRPr="00DE4439">
        <w:rPr>
          <w:rFonts w:hint="cs"/>
          <w:rtl/>
        </w:rPr>
        <w:t xml:space="preserve"> من چون هارون نسبت به موس</w:t>
      </w:r>
      <w:r w:rsidR="00AE657A">
        <w:rPr>
          <w:rFonts w:hint="cs"/>
          <w:rtl/>
        </w:rPr>
        <w:t>ی</w:t>
      </w:r>
      <w:r w:rsidRPr="00DE4439">
        <w:rPr>
          <w:rFonts w:hint="cs"/>
          <w:rtl/>
        </w:rPr>
        <w:t xml:space="preserve"> باش</w:t>
      </w:r>
      <w:r w:rsidR="00E26BF8" w:rsidRPr="00DE4439">
        <w:rPr>
          <w:rFonts w:hint="cs"/>
          <w:rtl/>
        </w:rPr>
        <w:t>ى</w:t>
      </w:r>
      <w:r w:rsidRPr="00DE4439">
        <w:rPr>
          <w:rFonts w:hint="cs"/>
          <w:rtl/>
        </w:rPr>
        <w:t xml:space="preserve"> جز آن </w:t>
      </w:r>
      <w:r w:rsidR="00AE657A">
        <w:rPr>
          <w:rFonts w:hint="cs"/>
          <w:rtl/>
        </w:rPr>
        <w:t>ک</w:t>
      </w:r>
      <w:r w:rsidRPr="00DE4439">
        <w:rPr>
          <w:rFonts w:hint="cs"/>
          <w:rtl/>
        </w:rPr>
        <w:t>ه بعد از من پ</w:t>
      </w:r>
      <w:r w:rsidR="00AE657A">
        <w:rPr>
          <w:rFonts w:hint="cs"/>
          <w:rtl/>
        </w:rPr>
        <w:t>ی</w:t>
      </w:r>
      <w:r w:rsidRPr="00DE4439">
        <w:rPr>
          <w:rFonts w:hint="cs"/>
          <w:rtl/>
        </w:rPr>
        <w:t>امبر</w:t>
      </w:r>
      <w:r w:rsidR="00AE657A">
        <w:rPr>
          <w:rFonts w:hint="cs"/>
          <w:rtl/>
        </w:rPr>
        <w:t>ی</w:t>
      </w:r>
      <w:r w:rsidRPr="00DE4439">
        <w:rPr>
          <w:rFonts w:hint="cs"/>
          <w:rtl/>
        </w:rPr>
        <w:t xml:space="preserve"> ن</w:t>
      </w:r>
      <w:r w:rsidR="00AE657A">
        <w:rPr>
          <w:rFonts w:hint="cs"/>
          <w:rtl/>
        </w:rPr>
        <w:t>ی</w:t>
      </w:r>
      <w:r w:rsidRPr="00DE4439">
        <w:rPr>
          <w:rFonts w:hint="cs"/>
          <w:rtl/>
        </w:rPr>
        <w:t>ست</w:t>
      </w:r>
      <w:r w:rsidRPr="00D139C3">
        <w:rPr>
          <w:rStyle w:val="Char0"/>
          <w:vertAlign w:val="superscript"/>
          <w:rtl/>
        </w:rPr>
        <w:footnoteReference w:id="311"/>
      </w:r>
      <w:r w:rsidR="00E26BF8" w:rsidRPr="00DE4439">
        <w:rPr>
          <w:rFonts w:hint="cs"/>
          <w:rtl/>
        </w:rPr>
        <w:t>.</w:t>
      </w:r>
    </w:p>
    <w:p w:rsidR="00287486" w:rsidRPr="00DE4439" w:rsidRDefault="007D6634" w:rsidP="000A3672">
      <w:pPr>
        <w:pStyle w:val="a"/>
        <w:rPr>
          <w:rtl/>
        </w:rPr>
      </w:pPr>
      <w:r w:rsidRPr="00DE4439">
        <w:rPr>
          <w:rFonts w:hint="cs"/>
          <w:rtl/>
        </w:rPr>
        <w:t>ش</w:t>
      </w:r>
      <w:r w:rsidR="00AE657A">
        <w:rPr>
          <w:rFonts w:hint="cs"/>
          <w:rtl/>
        </w:rPr>
        <w:t>ی</w:t>
      </w:r>
      <w:r w:rsidRPr="00DE4439">
        <w:rPr>
          <w:rFonts w:hint="cs"/>
          <w:rtl/>
        </w:rPr>
        <w:t xml:space="preserve">عه </w:t>
      </w:r>
      <w:r w:rsidR="005B307C" w:rsidRPr="00DE4439">
        <w:rPr>
          <w:rFonts w:hint="cs"/>
          <w:rtl/>
        </w:rPr>
        <w:t>م</w:t>
      </w:r>
      <w:r w:rsidR="00AE657A">
        <w:rPr>
          <w:rFonts w:hint="cs"/>
          <w:rtl/>
        </w:rPr>
        <w:t>ی</w:t>
      </w:r>
      <w:r w:rsidR="005B307C"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 فرمود آ</w:t>
      </w:r>
      <w:r w:rsidR="00AE657A">
        <w:rPr>
          <w:rFonts w:hint="cs"/>
          <w:rtl/>
        </w:rPr>
        <w:t>ی</w:t>
      </w:r>
      <w:r w:rsidRPr="00DE4439">
        <w:rPr>
          <w:rFonts w:hint="cs"/>
          <w:rtl/>
        </w:rPr>
        <w:t>ا دوست ندار</w:t>
      </w:r>
      <w:r w:rsidR="00AE657A">
        <w:rPr>
          <w:rFonts w:hint="cs"/>
          <w:rtl/>
        </w:rPr>
        <w:t>ی</w:t>
      </w:r>
      <w:r w:rsidRPr="00DE4439">
        <w:rPr>
          <w:rFonts w:hint="cs"/>
          <w:rtl/>
        </w:rPr>
        <w:t xml:space="preserve"> </w:t>
      </w:r>
      <w:r w:rsidR="00AE657A">
        <w:rPr>
          <w:rFonts w:hint="cs"/>
          <w:rtl/>
        </w:rPr>
        <w:t>ک</w:t>
      </w:r>
      <w:r w:rsidRPr="00DE4439">
        <w:rPr>
          <w:rFonts w:hint="cs"/>
          <w:rtl/>
        </w:rPr>
        <w:t xml:space="preserve">ه </w:t>
      </w:r>
      <w:r w:rsidR="002B3DB1" w:rsidRPr="00DE4439">
        <w:rPr>
          <w:rFonts w:hint="cs"/>
          <w:rtl/>
        </w:rPr>
        <w:t>برا</w:t>
      </w:r>
      <w:r w:rsidR="00AE657A">
        <w:rPr>
          <w:rFonts w:hint="cs"/>
          <w:rtl/>
        </w:rPr>
        <w:t>ی</w:t>
      </w:r>
      <w:r w:rsidR="002B3DB1" w:rsidRPr="00DE4439">
        <w:rPr>
          <w:rFonts w:hint="cs"/>
          <w:rtl/>
        </w:rPr>
        <w:t xml:space="preserve"> من چون هارون نسبت به موس</w:t>
      </w:r>
      <w:r w:rsidR="00AE657A">
        <w:rPr>
          <w:rFonts w:hint="cs"/>
          <w:rtl/>
        </w:rPr>
        <w:t>ی</w:t>
      </w:r>
      <w:r w:rsidR="002B3DB1" w:rsidRPr="00DE4439">
        <w:rPr>
          <w:rFonts w:hint="cs"/>
          <w:rtl/>
        </w:rPr>
        <w:t xml:space="preserve"> باش</w:t>
      </w:r>
      <w:r w:rsidR="00AE657A">
        <w:rPr>
          <w:rFonts w:hint="cs"/>
          <w:rtl/>
        </w:rPr>
        <w:t>ی</w:t>
      </w:r>
      <w:r w:rsidR="002B3DB1" w:rsidRPr="00DE4439">
        <w:rPr>
          <w:rFonts w:hint="cs"/>
          <w:rtl/>
        </w:rPr>
        <w:t>، دل</w:t>
      </w:r>
      <w:r w:rsidR="00AE657A">
        <w:rPr>
          <w:rFonts w:hint="cs"/>
          <w:rtl/>
        </w:rPr>
        <w:t>ی</w:t>
      </w:r>
      <w:r w:rsidR="002B3DB1" w:rsidRPr="00DE4439">
        <w:rPr>
          <w:rFonts w:hint="cs"/>
          <w:rtl/>
        </w:rPr>
        <w:t>ل</w:t>
      </w:r>
      <w:r w:rsidR="00AE657A">
        <w:rPr>
          <w:rFonts w:hint="cs"/>
          <w:rtl/>
        </w:rPr>
        <w:t>ی</w:t>
      </w:r>
      <w:r w:rsidR="002B3DB1" w:rsidRPr="00DE4439">
        <w:rPr>
          <w:rFonts w:hint="cs"/>
          <w:rtl/>
        </w:rPr>
        <w:t xml:space="preserve"> است بر ا</w:t>
      </w:r>
      <w:r w:rsidR="00AE657A">
        <w:rPr>
          <w:rFonts w:hint="cs"/>
          <w:rtl/>
        </w:rPr>
        <w:t>ی</w:t>
      </w:r>
      <w:r w:rsidR="002B3DB1" w:rsidRPr="00DE4439">
        <w:rPr>
          <w:rFonts w:hint="cs"/>
          <w:rtl/>
        </w:rPr>
        <w:t>ن</w:t>
      </w:r>
      <w:r w:rsidR="00AE657A">
        <w:rPr>
          <w:rFonts w:hint="cs"/>
          <w:rtl/>
        </w:rPr>
        <w:t>ک</w:t>
      </w:r>
      <w:r w:rsidR="002B3DB1" w:rsidRPr="00DE4439">
        <w:rPr>
          <w:rFonts w:hint="cs"/>
          <w:rtl/>
        </w:rPr>
        <w:t>ه عل</w:t>
      </w:r>
      <w:r w:rsidR="00AE657A">
        <w:rPr>
          <w:rFonts w:hint="cs"/>
          <w:rtl/>
        </w:rPr>
        <w:t>ی</w:t>
      </w:r>
      <w:r w:rsidR="00DF03ED" w:rsidRPr="00DF03ED">
        <w:rPr>
          <w:rFonts w:cs="CTraditional Arabic" w:hint="cs"/>
          <w:rtl/>
        </w:rPr>
        <w:t>س</w:t>
      </w:r>
      <w:r w:rsidR="0065124E" w:rsidRPr="00DE4439">
        <w:rPr>
          <w:rFonts w:hint="cs"/>
          <w:rtl/>
        </w:rPr>
        <w:t xml:space="preserve"> بعد از پ</w:t>
      </w:r>
      <w:r w:rsidR="00AE657A">
        <w:rPr>
          <w:rFonts w:hint="cs"/>
          <w:rtl/>
        </w:rPr>
        <w:t>ی</w:t>
      </w:r>
      <w:r w:rsidR="0065124E" w:rsidRPr="00DE4439">
        <w:rPr>
          <w:rFonts w:hint="cs"/>
          <w:rtl/>
        </w:rPr>
        <w:t>امبر</w:t>
      </w:r>
      <w:r w:rsidR="005B307C" w:rsidRPr="00DE4439">
        <w:rPr>
          <w:rFonts w:ascii="Tahoma" w:hAnsi="Tahoma" w:cs="CTraditional Arabic" w:hint="cs"/>
          <w:color w:val="000000"/>
          <w:rtl/>
        </w:rPr>
        <w:t>ص</w:t>
      </w:r>
      <w:r w:rsidR="00AA49A3" w:rsidRPr="00DE4439">
        <w:rPr>
          <w:rFonts w:hint="cs"/>
          <w:rtl/>
        </w:rPr>
        <w:t xml:space="preserve"> جانش</w:t>
      </w:r>
      <w:r w:rsidR="00AE657A">
        <w:rPr>
          <w:rFonts w:hint="cs"/>
          <w:rtl/>
        </w:rPr>
        <w:t>ی</w:t>
      </w:r>
      <w:r w:rsidR="00AA49A3" w:rsidRPr="00DE4439">
        <w:rPr>
          <w:rFonts w:hint="cs"/>
          <w:rtl/>
        </w:rPr>
        <w:t>ن اوست، چون موس</w:t>
      </w:r>
      <w:r w:rsidR="00AE657A">
        <w:rPr>
          <w:rFonts w:hint="cs"/>
          <w:rtl/>
        </w:rPr>
        <w:t>ی</w:t>
      </w:r>
      <w:r w:rsidR="00AA49A3" w:rsidRPr="00DE4439">
        <w:rPr>
          <w:rFonts w:hint="cs"/>
          <w:rtl/>
        </w:rPr>
        <w:t xml:space="preserve"> وقت</w:t>
      </w:r>
      <w:r w:rsidR="00AE657A">
        <w:rPr>
          <w:rFonts w:hint="cs"/>
          <w:rtl/>
        </w:rPr>
        <w:t>ی</w:t>
      </w:r>
      <w:r w:rsidR="00AA49A3" w:rsidRPr="00DE4439">
        <w:rPr>
          <w:rFonts w:hint="cs"/>
          <w:rtl/>
        </w:rPr>
        <w:t xml:space="preserve"> برا</w:t>
      </w:r>
      <w:r w:rsidR="00AE657A">
        <w:rPr>
          <w:rFonts w:hint="cs"/>
          <w:rtl/>
        </w:rPr>
        <w:t>ی</w:t>
      </w:r>
      <w:r w:rsidR="00AA49A3" w:rsidRPr="00DE4439">
        <w:rPr>
          <w:rFonts w:hint="cs"/>
          <w:rtl/>
        </w:rPr>
        <w:t xml:space="preserve"> م</w:t>
      </w:r>
      <w:r w:rsidR="00AE657A">
        <w:rPr>
          <w:rFonts w:hint="cs"/>
          <w:rtl/>
        </w:rPr>
        <w:t>ی</w:t>
      </w:r>
      <w:r w:rsidR="00AA49A3" w:rsidRPr="00DE4439">
        <w:rPr>
          <w:rFonts w:hint="cs"/>
          <w:rtl/>
        </w:rPr>
        <w:t>عاد پروردگارش رفت هارون جانش</w:t>
      </w:r>
      <w:r w:rsidR="00AE657A">
        <w:rPr>
          <w:rFonts w:hint="cs"/>
          <w:rtl/>
        </w:rPr>
        <w:t>ی</w:t>
      </w:r>
      <w:r w:rsidR="00AA49A3" w:rsidRPr="00DE4439">
        <w:rPr>
          <w:rFonts w:hint="cs"/>
          <w:rtl/>
        </w:rPr>
        <w:t>ن او بود، پس عل</w:t>
      </w:r>
      <w:r w:rsidR="00AE657A">
        <w:rPr>
          <w:rFonts w:hint="cs"/>
          <w:rtl/>
        </w:rPr>
        <w:t>ی</w:t>
      </w:r>
      <w:r w:rsidR="00AA49A3" w:rsidRPr="00DE4439">
        <w:rPr>
          <w:rFonts w:hint="cs"/>
          <w:rtl/>
        </w:rPr>
        <w:t xml:space="preserve"> بعد از پ</w:t>
      </w:r>
      <w:r w:rsidR="00AE657A">
        <w:rPr>
          <w:rFonts w:hint="cs"/>
          <w:rtl/>
        </w:rPr>
        <w:t>ی</w:t>
      </w:r>
      <w:r w:rsidR="00AA49A3" w:rsidRPr="00DE4439">
        <w:rPr>
          <w:rFonts w:hint="cs"/>
          <w:rtl/>
        </w:rPr>
        <w:t>امبر</w:t>
      </w:r>
      <w:r w:rsidR="005B307C" w:rsidRPr="00DE4439">
        <w:rPr>
          <w:rFonts w:ascii="Tahoma" w:hAnsi="Tahoma" w:cs="CTraditional Arabic" w:hint="cs"/>
          <w:color w:val="000000"/>
          <w:rtl/>
        </w:rPr>
        <w:t>ص</w:t>
      </w:r>
      <w:r w:rsidR="00850699" w:rsidRPr="00DE4439">
        <w:rPr>
          <w:rFonts w:hint="cs"/>
          <w:rtl/>
        </w:rPr>
        <w:t xml:space="preserve"> جانش</w:t>
      </w:r>
      <w:r w:rsidR="00AE657A">
        <w:rPr>
          <w:rFonts w:hint="cs"/>
          <w:rtl/>
        </w:rPr>
        <w:t>ی</w:t>
      </w:r>
      <w:r w:rsidR="00850699" w:rsidRPr="00DE4439">
        <w:rPr>
          <w:rFonts w:hint="cs"/>
          <w:rtl/>
        </w:rPr>
        <w:t>ن او است، اما استدلال آنها به چند دل</w:t>
      </w:r>
      <w:r w:rsidR="00AE657A">
        <w:rPr>
          <w:rFonts w:hint="cs"/>
          <w:rtl/>
        </w:rPr>
        <w:t>ی</w:t>
      </w:r>
      <w:r w:rsidR="00850699" w:rsidRPr="00DE4439">
        <w:rPr>
          <w:rFonts w:hint="cs"/>
          <w:rtl/>
        </w:rPr>
        <w:t xml:space="preserve">ل باطل است. </w:t>
      </w:r>
    </w:p>
    <w:p w:rsidR="00850699" w:rsidRPr="00DE4439" w:rsidRDefault="00850699" w:rsidP="000A3672">
      <w:pPr>
        <w:pStyle w:val="a"/>
        <w:rPr>
          <w:rtl/>
        </w:rPr>
      </w:pPr>
      <w:r w:rsidRPr="000A3672">
        <w:rPr>
          <w:rStyle w:val="Char3"/>
          <w:rFonts w:hint="cs"/>
          <w:rtl/>
        </w:rPr>
        <w:t>اول</w:t>
      </w:r>
      <w:r w:rsidR="00784590" w:rsidRPr="000A3672">
        <w:rPr>
          <w:rStyle w:val="Char3"/>
          <w:rFonts w:hint="cs"/>
          <w:rtl/>
        </w:rPr>
        <w:t>:</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هارون جانش</w:t>
      </w:r>
      <w:r w:rsidR="00AE657A">
        <w:rPr>
          <w:rFonts w:hint="cs"/>
          <w:rtl/>
        </w:rPr>
        <w:t>ی</w:t>
      </w:r>
      <w:r w:rsidRPr="00DE4439">
        <w:rPr>
          <w:rFonts w:hint="cs"/>
          <w:rtl/>
        </w:rPr>
        <w:t>ن موس</w:t>
      </w:r>
      <w:r w:rsidR="00AE657A">
        <w:rPr>
          <w:rFonts w:hint="cs"/>
          <w:rtl/>
        </w:rPr>
        <w:t>ی</w:t>
      </w:r>
      <w:r w:rsidRPr="00DE4439">
        <w:rPr>
          <w:rFonts w:hint="cs"/>
          <w:rtl/>
        </w:rPr>
        <w:t xml:space="preserve"> نبوده است بل</w:t>
      </w:r>
      <w:r w:rsidR="00AE657A">
        <w:rPr>
          <w:rFonts w:hint="cs"/>
          <w:rtl/>
        </w:rPr>
        <w:t>ک</w:t>
      </w:r>
      <w:r w:rsidRPr="00DE4439">
        <w:rPr>
          <w:rFonts w:hint="cs"/>
          <w:rtl/>
        </w:rPr>
        <w:t xml:space="preserve">ه هارون </w:t>
      </w:r>
      <w:r w:rsidR="00AE657A">
        <w:rPr>
          <w:rFonts w:hint="cs"/>
          <w:rtl/>
        </w:rPr>
        <w:t>یک</w:t>
      </w:r>
      <w:r w:rsidRPr="00DE4439">
        <w:rPr>
          <w:rFonts w:hint="cs"/>
          <w:rtl/>
        </w:rPr>
        <w:t xml:space="preserve"> سال قبل از موس</w:t>
      </w:r>
      <w:r w:rsidR="00AE657A">
        <w:rPr>
          <w:rFonts w:hint="cs"/>
          <w:rtl/>
        </w:rPr>
        <w:t>ی</w:t>
      </w:r>
      <w:r w:rsidRPr="00DE4439">
        <w:rPr>
          <w:rFonts w:hint="cs"/>
          <w:rtl/>
        </w:rPr>
        <w:t xml:space="preserve"> وفات </w:t>
      </w:r>
      <w:r w:rsidR="00AE657A">
        <w:rPr>
          <w:rFonts w:hint="cs"/>
          <w:rtl/>
        </w:rPr>
        <w:t>ک</w:t>
      </w:r>
      <w:r w:rsidR="005B307C" w:rsidRPr="00DE4439">
        <w:rPr>
          <w:rFonts w:hint="cs"/>
          <w:rtl/>
        </w:rPr>
        <w:t>رده است</w:t>
      </w:r>
      <w:r w:rsidRPr="00D139C3">
        <w:rPr>
          <w:rStyle w:val="Char0"/>
          <w:vertAlign w:val="superscript"/>
          <w:rtl/>
        </w:rPr>
        <w:footnoteReference w:id="312"/>
      </w:r>
      <w:r w:rsidR="005B307C" w:rsidRPr="00DE4439">
        <w:rPr>
          <w:rFonts w:hint="cs"/>
          <w:rtl/>
        </w:rPr>
        <w:t>.</w:t>
      </w:r>
    </w:p>
    <w:p w:rsidR="00850699" w:rsidRPr="00DE4439" w:rsidRDefault="00850699" w:rsidP="000A3672">
      <w:pPr>
        <w:pStyle w:val="a"/>
        <w:rPr>
          <w:rtl/>
        </w:rPr>
      </w:pPr>
      <w:r w:rsidRPr="000A3672">
        <w:rPr>
          <w:rStyle w:val="Char3"/>
          <w:rFonts w:hint="cs"/>
          <w:rtl/>
        </w:rPr>
        <w:t>دوم</w:t>
      </w:r>
      <w:r w:rsidR="00784590" w:rsidRPr="000A3672">
        <w:rPr>
          <w:rStyle w:val="Char3"/>
          <w:rFonts w:hint="cs"/>
          <w:rtl/>
        </w:rPr>
        <w:t>:</w:t>
      </w:r>
      <w:r w:rsidR="00784590" w:rsidRPr="00DE4439">
        <w:rPr>
          <w:rFonts w:hint="cs"/>
          <w:rtl/>
        </w:rPr>
        <w:t xml:space="preserve"> </w:t>
      </w:r>
      <w:r w:rsidRPr="00DE4439">
        <w:rPr>
          <w:rFonts w:hint="cs"/>
          <w:rtl/>
        </w:rPr>
        <w:t>وقت</w:t>
      </w:r>
      <w:r w:rsidR="00AE657A">
        <w:rPr>
          <w:rFonts w:hint="cs"/>
          <w:rtl/>
        </w:rPr>
        <w:t>ی</w:t>
      </w:r>
      <w:r w:rsidRPr="00DE4439">
        <w:rPr>
          <w:rFonts w:hint="cs"/>
          <w:rtl/>
        </w:rPr>
        <w:t xml:space="preserve"> موس</w:t>
      </w:r>
      <w:r w:rsidR="00AE657A">
        <w:rPr>
          <w:rFonts w:hint="cs"/>
          <w:rtl/>
        </w:rPr>
        <w:t>ی</w:t>
      </w:r>
      <w:r w:rsidRPr="00DE4439">
        <w:rPr>
          <w:rFonts w:hint="cs"/>
          <w:rtl/>
        </w:rPr>
        <w:t xml:space="preserve"> برا</w:t>
      </w:r>
      <w:r w:rsidR="00AE657A">
        <w:rPr>
          <w:rFonts w:hint="cs"/>
          <w:rtl/>
        </w:rPr>
        <w:t>ی</w:t>
      </w:r>
      <w:r w:rsidRPr="00DE4439">
        <w:rPr>
          <w:rFonts w:hint="cs"/>
          <w:rtl/>
        </w:rPr>
        <w:t xml:space="preserve"> د</w:t>
      </w:r>
      <w:r w:rsidR="00AE657A">
        <w:rPr>
          <w:rFonts w:hint="cs"/>
          <w:rtl/>
        </w:rPr>
        <w:t>ی</w:t>
      </w:r>
      <w:r w:rsidRPr="00DE4439">
        <w:rPr>
          <w:rFonts w:hint="cs"/>
          <w:rtl/>
        </w:rPr>
        <w:t xml:space="preserve">دار پروردگارش رفت هارون </w:t>
      </w:r>
      <w:r w:rsidR="00887A93" w:rsidRPr="00DE4439">
        <w:rPr>
          <w:rFonts w:hint="cs"/>
          <w:rtl/>
        </w:rPr>
        <w:t>به همراه لش</w:t>
      </w:r>
      <w:r w:rsidR="00AE657A">
        <w:rPr>
          <w:rFonts w:hint="cs"/>
          <w:rtl/>
        </w:rPr>
        <w:t>ک</w:t>
      </w:r>
      <w:r w:rsidR="00887A93" w:rsidRPr="00DE4439">
        <w:rPr>
          <w:rFonts w:hint="cs"/>
          <w:rtl/>
        </w:rPr>
        <w:t>ر در شهر ماند و فقط بعض</w:t>
      </w:r>
      <w:r w:rsidR="00AE657A">
        <w:rPr>
          <w:rFonts w:hint="cs"/>
          <w:rtl/>
        </w:rPr>
        <w:t>ی</w:t>
      </w:r>
      <w:r w:rsidR="00887A93" w:rsidRPr="00DE4439">
        <w:rPr>
          <w:rFonts w:hint="cs"/>
          <w:rtl/>
        </w:rPr>
        <w:t xml:space="preserve"> از مردم با موس</w:t>
      </w:r>
      <w:r w:rsidR="00AE657A">
        <w:rPr>
          <w:rFonts w:hint="cs"/>
          <w:rtl/>
        </w:rPr>
        <w:t>ی</w:t>
      </w:r>
      <w:r w:rsidR="00887A93" w:rsidRPr="00DE4439">
        <w:rPr>
          <w:rFonts w:hint="cs"/>
          <w:rtl/>
        </w:rPr>
        <w:t xml:space="preserve"> رفتند، اما ه</w:t>
      </w:r>
      <w:r w:rsidR="00AE657A">
        <w:rPr>
          <w:rFonts w:hint="cs"/>
          <w:rtl/>
        </w:rPr>
        <w:t>ی</w:t>
      </w:r>
      <w:r w:rsidR="00887A93" w:rsidRPr="00DE4439">
        <w:rPr>
          <w:rFonts w:hint="cs"/>
          <w:rtl/>
        </w:rPr>
        <w:t xml:space="preserve">چ </w:t>
      </w:r>
      <w:r w:rsidR="00AE657A">
        <w:rPr>
          <w:rFonts w:hint="cs"/>
          <w:rtl/>
        </w:rPr>
        <w:t>ک</w:t>
      </w:r>
      <w:r w:rsidR="00887A93" w:rsidRPr="00DE4439">
        <w:rPr>
          <w:rFonts w:hint="cs"/>
          <w:rtl/>
        </w:rPr>
        <w:t>س</w:t>
      </w:r>
      <w:r w:rsidR="00AE657A">
        <w:rPr>
          <w:rFonts w:hint="cs"/>
          <w:rtl/>
        </w:rPr>
        <w:t>ی</w:t>
      </w:r>
      <w:r w:rsidR="00887A93" w:rsidRPr="00DE4439">
        <w:rPr>
          <w:rFonts w:hint="cs"/>
          <w:rtl/>
        </w:rPr>
        <w:t xml:space="preserve"> از لش</w:t>
      </w:r>
      <w:r w:rsidR="00AE657A">
        <w:rPr>
          <w:rFonts w:hint="cs"/>
          <w:rtl/>
        </w:rPr>
        <w:t>ک</w:t>
      </w:r>
      <w:r w:rsidR="00887A93" w:rsidRPr="00DE4439">
        <w:rPr>
          <w:rFonts w:hint="cs"/>
          <w:rtl/>
        </w:rPr>
        <w:t>ر با عل</w:t>
      </w:r>
      <w:r w:rsidR="00AE657A">
        <w:rPr>
          <w:rFonts w:hint="cs"/>
          <w:rtl/>
        </w:rPr>
        <w:t>ی</w:t>
      </w:r>
      <w:r w:rsidR="00887A93" w:rsidRPr="00DE4439">
        <w:rPr>
          <w:rFonts w:hint="cs"/>
          <w:rtl/>
        </w:rPr>
        <w:t xml:space="preserve"> باق</w:t>
      </w:r>
      <w:r w:rsidR="00AE657A">
        <w:rPr>
          <w:rFonts w:hint="cs"/>
          <w:rtl/>
        </w:rPr>
        <w:t>ی</w:t>
      </w:r>
      <w:r w:rsidR="00887A93" w:rsidRPr="00DE4439">
        <w:rPr>
          <w:rFonts w:hint="cs"/>
          <w:rtl/>
        </w:rPr>
        <w:t xml:space="preserve"> نماند جز </w:t>
      </w:r>
      <w:r w:rsidR="00AE657A">
        <w:rPr>
          <w:rFonts w:hint="cs"/>
          <w:rtl/>
        </w:rPr>
        <w:t>ک</w:t>
      </w:r>
      <w:r w:rsidR="00887A93" w:rsidRPr="00DE4439">
        <w:rPr>
          <w:rFonts w:hint="cs"/>
          <w:rtl/>
        </w:rPr>
        <w:t>سان</w:t>
      </w:r>
      <w:r w:rsidR="00AE657A">
        <w:rPr>
          <w:rFonts w:hint="cs"/>
          <w:rtl/>
        </w:rPr>
        <w:t>ی</w:t>
      </w:r>
      <w:r w:rsidR="00887A93" w:rsidRPr="00DE4439">
        <w:rPr>
          <w:rFonts w:hint="cs"/>
          <w:rtl/>
        </w:rPr>
        <w:t xml:space="preserve"> </w:t>
      </w:r>
      <w:r w:rsidR="00AE657A">
        <w:rPr>
          <w:rFonts w:hint="cs"/>
          <w:rtl/>
        </w:rPr>
        <w:t>ک</w:t>
      </w:r>
      <w:r w:rsidR="00887A93" w:rsidRPr="00DE4439">
        <w:rPr>
          <w:rFonts w:hint="cs"/>
          <w:rtl/>
        </w:rPr>
        <w:t>ه از فرمان خدا و پ</w:t>
      </w:r>
      <w:r w:rsidR="00AE657A">
        <w:rPr>
          <w:rFonts w:hint="cs"/>
          <w:rtl/>
        </w:rPr>
        <w:t>ی</w:t>
      </w:r>
      <w:r w:rsidR="00887A93" w:rsidRPr="00DE4439">
        <w:rPr>
          <w:rFonts w:hint="cs"/>
          <w:rtl/>
        </w:rPr>
        <w:t>امبر</w:t>
      </w:r>
      <w:r w:rsidR="005B307C" w:rsidRPr="00DE4439">
        <w:rPr>
          <w:rFonts w:ascii="Tahoma" w:hAnsi="Tahoma" w:cs="CTraditional Arabic" w:hint="cs"/>
          <w:color w:val="000000"/>
          <w:rtl/>
        </w:rPr>
        <w:t>ص</w:t>
      </w:r>
      <w:r w:rsidR="00AD7D71" w:rsidRPr="00DE4439">
        <w:rPr>
          <w:rFonts w:hint="cs"/>
          <w:rtl/>
        </w:rPr>
        <w:t xml:space="preserve"> سرپ</w:t>
      </w:r>
      <w:r w:rsidR="00AE657A">
        <w:rPr>
          <w:rFonts w:hint="cs"/>
          <w:rtl/>
        </w:rPr>
        <w:t>ی</w:t>
      </w:r>
      <w:r w:rsidR="00AD7D71" w:rsidRPr="00DE4439">
        <w:rPr>
          <w:rFonts w:hint="cs"/>
          <w:rtl/>
        </w:rPr>
        <w:t>چ</w:t>
      </w:r>
      <w:r w:rsidR="00AE657A">
        <w:rPr>
          <w:rFonts w:hint="cs"/>
          <w:rtl/>
        </w:rPr>
        <w:t>ی</w:t>
      </w:r>
      <w:r w:rsidR="00AD7D71" w:rsidRPr="00DE4439">
        <w:rPr>
          <w:rFonts w:hint="cs"/>
          <w:rtl/>
        </w:rPr>
        <w:t xml:space="preserve"> </w:t>
      </w:r>
      <w:r w:rsidR="00AE657A">
        <w:rPr>
          <w:rFonts w:hint="cs"/>
          <w:rtl/>
        </w:rPr>
        <w:t>ک</w:t>
      </w:r>
      <w:r w:rsidR="00AD7D71" w:rsidRPr="00DE4439">
        <w:rPr>
          <w:rFonts w:hint="cs"/>
          <w:rtl/>
        </w:rPr>
        <w:t>رده بودند، بنابرا</w:t>
      </w:r>
      <w:r w:rsidR="00AE657A">
        <w:rPr>
          <w:rFonts w:hint="cs"/>
          <w:rtl/>
        </w:rPr>
        <w:t>ی</w:t>
      </w:r>
      <w:r w:rsidR="00AD7D71" w:rsidRPr="00DE4439">
        <w:rPr>
          <w:rFonts w:hint="cs"/>
          <w:rtl/>
        </w:rPr>
        <w:t>ن جانش</w:t>
      </w:r>
      <w:r w:rsidR="00AE657A">
        <w:rPr>
          <w:rFonts w:hint="cs"/>
          <w:rtl/>
        </w:rPr>
        <w:t>ی</w:t>
      </w:r>
      <w:r w:rsidR="00AD7D71" w:rsidRPr="00DE4439">
        <w:rPr>
          <w:rFonts w:hint="cs"/>
          <w:rtl/>
        </w:rPr>
        <w:t>ن</w:t>
      </w:r>
      <w:r w:rsidR="00AE657A">
        <w:rPr>
          <w:rFonts w:hint="cs"/>
          <w:rtl/>
        </w:rPr>
        <w:t>ی</w:t>
      </w:r>
      <w:r w:rsidR="00AD7D71" w:rsidRPr="00DE4439">
        <w:rPr>
          <w:rFonts w:hint="cs"/>
          <w:rtl/>
        </w:rPr>
        <w:t xml:space="preserve"> او و هارون فرق م</w:t>
      </w:r>
      <w:r w:rsidR="00AE657A">
        <w:rPr>
          <w:rFonts w:hint="cs"/>
          <w:rtl/>
        </w:rPr>
        <w:t>ی</w:t>
      </w:r>
      <w:r w:rsidR="00AD7D71" w:rsidRPr="00DE4439">
        <w:rPr>
          <w:rFonts w:hint="cs"/>
          <w:rtl/>
        </w:rPr>
        <w:t>‌</w:t>
      </w:r>
      <w:r w:rsidR="00AE657A">
        <w:rPr>
          <w:rFonts w:hint="cs"/>
          <w:rtl/>
        </w:rPr>
        <w:t>ک</w:t>
      </w:r>
      <w:r w:rsidR="00AD7D71" w:rsidRPr="00DE4439">
        <w:rPr>
          <w:rFonts w:hint="cs"/>
          <w:rtl/>
        </w:rPr>
        <w:t xml:space="preserve">ند. </w:t>
      </w:r>
    </w:p>
    <w:p w:rsidR="00E8278F" w:rsidRPr="00DE4439" w:rsidRDefault="00AD7D71" w:rsidP="00D91EFB">
      <w:pPr>
        <w:pStyle w:val="a"/>
        <w:rPr>
          <w:rtl/>
        </w:rPr>
      </w:pPr>
      <w:r w:rsidRPr="000A3672">
        <w:rPr>
          <w:rStyle w:val="Char3"/>
          <w:rFonts w:hint="cs"/>
          <w:rtl/>
        </w:rPr>
        <w:t>سوم</w:t>
      </w:r>
      <w:r w:rsidR="00784590" w:rsidRPr="000A3672">
        <w:rPr>
          <w:rStyle w:val="Char3"/>
          <w:rFonts w:hint="cs"/>
          <w:rtl/>
        </w:rPr>
        <w:t>:</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م</w:t>
      </w:r>
      <w:r w:rsidR="00AE657A">
        <w:rPr>
          <w:rFonts w:hint="cs"/>
          <w:rtl/>
        </w:rPr>
        <w:t>ی</w:t>
      </w:r>
      <w:r w:rsidRPr="00DE4439">
        <w:rPr>
          <w:rFonts w:hint="cs"/>
          <w:rtl/>
        </w:rPr>
        <w:t xml:space="preserve">‌خواست </w:t>
      </w:r>
      <w:r w:rsidR="00484685" w:rsidRPr="00DE4439">
        <w:rPr>
          <w:rFonts w:hint="cs"/>
          <w:rtl/>
        </w:rPr>
        <w:t>دل عل</w:t>
      </w:r>
      <w:r w:rsidR="00AE657A">
        <w:rPr>
          <w:rFonts w:hint="cs"/>
          <w:rtl/>
        </w:rPr>
        <w:t>ی</w:t>
      </w:r>
      <w:r w:rsidR="00484685" w:rsidRPr="00DE4439">
        <w:rPr>
          <w:rFonts w:hint="cs"/>
          <w:rtl/>
        </w:rPr>
        <w:t xml:space="preserve"> را آرام </w:t>
      </w:r>
      <w:r w:rsidR="00AE657A">
        <w:rPr>
          <w:rFonts w:hint="cs"/>
          <w:rtl/>
        </w:rPr>
        <w:t>ک</w:t>
      </w:r>
      <w:r w:rsidR="00484685" w:rsidRPr="00DE4439">
        <w:rPr>
          <w:rFonts w:hint="cs"/>
          <w:rtl/>
        </w:rPr>
        <w:t>ند چون عل</w:t>
      </w:r>
      <w:r w:rsidR="00AE657A">
        <w:rPr>
          <w:rFonts w:hint="cs"/>
          <w:rtl/>
        </w:rPr>
        <w:t>ی</w:t>
      </w:r>
      <w:r w:rsidR="00484685" w:rsidRPr="00DE4439">
        <w:rPr>
          <w:rFonts w:hint="cs"/>
          <w:rtl/>
        </w:rPr>
        <w:t xml:space="preserve"> آمد و ش</w:t>
      </w:r>
      <w:r w:rsidR="00AE657A">
        <w:rPr>
          <w:rFonts w:hint="cs"/>
          <w:rtl/>
        </w:rPr>
        <w:t>ک</w:t>
      </w:r>
      <w:r w:rsidR="00484685" w:rsidRPr="00DE4439">
        <w:rPr>
          <w:rFonts w:hint="cs"/>
          <w:rtl/>
        </w:rPr>
        <w:t>ا</w:t>
      </w:r>
      <w:r w:rsidR="00AE657A">
        <w:rPr>
          <w:rFonts w:hint="cs"/>
          <w:rtl/>
        </w:rPr>
        <w:t>ی</w:t>
      </w:r>
      <w:r w:rsidR="00484685" w:rsidRPr="00DE4439">
        <w:rPr>
          <w:rFonts w:hint="cs"/>
          <w:rtl/>
        </w:rPr>
        <w:t xml:space="preserve">ت </w:t>
      </w:r>
      <w:r w:rsidR="00AE657A">
        <w:rPr>
          <w:rFonts w:hint="cs"/>
          <w:rtl/>
        </w:rPr>
        <w:t>ک</w:t>
      </w:r>
      <w:r w:rsidR="00484685" w:rsidRPr="00DE4439">
        <w:rPr>
          <w:rFonts w:hint="cs"/>
          <w:rtl/>
        </w:rPr>
        <w:t>رد و اگر عل</w:t>
      </w:r>
      <w:r w:rsidR="00AE657A">
        <w:rPr>
          <w:rFonts w:hint="cs"/>
          <w:rtl/>
        </w:rPr>
        <w:t>ی</w:t>
      </w:r>
      <w:r w:rsidR="00484685" w:rsidRPr="00DE4439">
        <w:rPr>
          <w:rFonts w:hint="cs"/>
          <w:rtl/>
        </w:rPr>
        <w:t xml:space="preserve"> نم</w:t>
      </w:r>
      <w:r w:rsidR="00AE657A">
        <w:rPr>
          <w:rFonts w:hint="cs"/>
          <w:rtl/>
        </w:rPr>
        <w:t>ی</w:t>
      </w:r>
      <w:r w:rsidR="00484685" w:rsidRPr="00DE4439">
        <w:rPr>
          <w:rFonts w:hint="cs"/>
          <w:rtl/>
        </w:rPr>
        <w:t>‌آمد پ</w:t>
      </w:r>
      <w:r w:rsidR="00AE657A">
        <w:rPr>
          <w:rFonts w:hint="cs"/>
          <w:rtl/>
        </w:rPr>
        <w:t>ی</w:t>
      </w:r>
      <w:r w:rsidR="00484685" w:rsidRPr="00DE4439">
        <w:rPr>
          <w:rFonts w:hint="cs"/>
          <w:rtl/>
        </w:rPr>
        <w:t>امبر چن</w:t>
      </w:r>
      <w:r w:rsidR="00AE657A">
        <w:rPr>
          <w:rFonts w:hint="cs"/>
          <w:rtl/>
        </w:rPr>
        <w:t>ی</w:t>
      </w:r>
      <w:r w:rsidR="00484685" w:rsidRPr="00DE4439">
        <w:rPr>
          <w:rFonts w:hint="cs"/>
          <w:rtl/>
        </w:rPr>
        <w:t>ن سخن</w:t>
      </w:r>
      <w:r w:rsidR="00AE657A">
        <w:rPr>
          <w:rFonts w:hint="cs"/>
          <w:rtl/>
        </w:rPr>
        <w:t>ی</w:t>
      </w:r>
      <w:r w:rsidR="00484685" w:rsidRPr="00DE4439">
        <w:rPr>
          <w:rFonts w:hint="cs"/>
          <w:rtl/>
        </w:rPr>
        <w:t xml:space="preserve"> به او نم</w:t>
      </w:r>
      <w:r w:rsidR="00AE657A">
        <w:rPr>
          <w:rFonts w:hint="cs"/>
          <w:rtl/>
        </w:rPr>
        <w:t>ی</w:t>
      </w:r>
      <w:r w:rsidR="00484685" w:rsidRPr="00DE4439">
        <w:rPr>
          <w:rFonts w:hint="cs"/>
          <w:rtl/>
        </w:rPr>
        <w:t>‌گفت، بنابرا</w:t>
      </w:r>
      <w:r w:rsidR="00AE657A">
        <w:rPr>
          <w:rFonts w:hint="cs"/>
          <w:rtl/>
        </w:rPr>
        <w:t>ی</w:t>
      </w:r>
      <w:r w:rsidR="00484685" w:rsidRPr="00DE4439">
        <w:rPr>
          <w:rFonts w:hint="cs"/>
          <w:rtl/>
        </w:rPr>
        <w:t>ن وقت</w:t>
      </w:r>
      <w:r w:rsidR="00AE657A">
        <w:rPr>
          <w:rFonts w:hint="cs"/>
          <w:rtl/>
        </w:rPr>
        <w:t>ی</w:t>
      </w:r>
      <w:r w:rsidR="00484685" w:rsidRPr="00DE4439">
        <w:rPr>
          <w:rFonts w:hint="cs"/>
          <w:rtl/>
        </w:rPr>
        <w:t xml:space="preserve"> عل</w:t>
      </w:r>
      <w:r w:rsidR="00AE657A">
        <w:rPr>
          <w:rFonts w:hint="cs"/>
          <w:rtl/>
        </w:rPr>
        <w:t>ی</w:t>
      </w:r>
      <w:r w:rsidR="00484685" w:rsidRPr="00DE4439">
        <w:rPr>
          <w:rFonts w:hint="cs"/>
          <w:rtl/>
        </w:rPr>
        <w:t xml:space="preserve"> آمد پ</w:t>
      </w:r>
      <w:r w:rsidR="00AE657A">
        <w:rPr>
          <w:rFonts w:hint="cs"/>
          <w:rtl/>
        </w:rPr>
        <w:t>ی</w:t>
      </w:r>
      <w:r w:rsidR="00484685" w:rsidRPr="00DE4439">
        <w:rPr>
          <w:rFonts w:hint="cs"/>
          <w:rtl/>
        </w:rPr>
        <w:t>امبر برا</w:t>
      </w:r>
      <w:r w:rsidR="00AE657A">
        <w:rPr>
          <w:rFonts w:hint="cs"/>
          <w:rtl/>
        </w:rPr>
        <w:t>ی</w:t>
      </w:r>
      <w:r w:rsidR="00484685" w:rsidRPr="00DE4439">
        <w:rPr>
          <w:rFonts w:hint="cs"/>
          <w:rtl/>
        </w:rPr>
        <w:t xml:space="preserve"> او توض</w:t>
      </w:r>
      <w:r w:rsidR="00AE657A">
        <w:rPr>
          <w:rFonts w:hint="cs"/>
          <w:rtl/>
        </w:rPr>
        <w:t>ی</w:t>
      </w:r>
      <w:r w:rsidR="00484685" w:rsidRPr="00DE4439">
        <w:rPr>
          <w:rFonts w:hint="cs"/>
          <w:rtl/>
        </w:rPr>
        <w:t xml:space="preserve">ح داد </w:t>
      </w:r>
      <w:r w:rsidR="00AE657A">
        <w:rPr>
          <w:rFonts w:hint="cs"/>
          <w:rtl/>
        </w:rPr>
        <w:t>ک</w:t>
      </w:r>
      <w:r w:rsidR="00484685" w:rsidRPr="00DE4439">
        <w:rPr>
          <w:rFonts w:hint="cs"/>
          <w:rtl/>
        </w:rPr>
        <w:t xml:space="preserve">ه آن طور </w:t>
      </w:r>
      <w:r w:rsidR="00AE657A">
        <w:rPr>
          <w:rFonts w:hint="cs"/>
          <w:rtl/>
        </w:rPr>
        <w:t>ک</w:t>
      </w:r>
      <w:r w:rsidR="00484685" w:rsidRPr="00DE4439">
        <w:rPr>
          <w:rFonts w:hint="cs"/>
          <w:rtl/>
        </w:rPr>
        <w:t>ه منافقان م</w:t>
      </w:r>
      <w:r w:rsidR="00AE657A">
        <w:rPr>
          <w:rFonts w:hint="cs"/>
          <w:rtl/>
        </w:rPr>
        <w:t>ی</w:t>
      </w:r>
      <w:r w:rsidR="00484685" w:rsidRPr="00DE4439">
        <w:rPr>
          <w:rFonts w:hint="cs"/>
          <w:rtl/>
        </w:rPr>
        <w:t>‌گو</w:t>
      </w:r>
      <w:r w:rsidR="00AE657A">
        <w:rPr>
          <w:rFonts w:hint="cs"/>
          <w:rtl/>
        </w:rPr>
        <w:t>ی</w:t>
      </w:r>
      <w:r w:rsidR="00484685" w:rsidRPr="00DE4439">
        <w:rPr>
          <w:rFonts w:hint="cs"/>
          <w:rtl/>
        </w:rPr>
        <w:t>ند ن</w:t>
      </w:r>
      <w:r w:rsidR="00AE657A">
        <w:rPr>
          <w:rFonts w:hint="cs"/>
          <w:rtl/>
        </w:rPr>
        <w:t>ی</w:t>
      </w:r>
      <w:r w:rsidR="00484685" w:rsidRPr="00DE4439">
        <w:rPr>
          <w:rFonts w:hint="cs"/>
          <w:rtl/>
        </w:rPr>
        <w:t xml:space="preserve">ست و من تو را به خاطر آن </w:t>
      </w:r>
      <w:r w:rsidR="00AE657A">
        <w:rPr>
          <w:rFonts w:hint="cs"/>
          <w:rtl/>
        </w:rPr>
        <w:t>ک</w:t>
      </w:r>
      <w:r w:rsidR="00484685" w:rsidRPr="00DE4439">
        <w:rPr>
          <w:rFonts w:hint="cs"/>
          <w:rtl/>
        </w:rPr>
        <w:t xml:space="preserve">ه از تو خشم </w:t>
      </w:r>
      <w:r w:rsidR="005B307C" w:rsidRPr="00DE4439">
        <w:rPr>
          <w:rFonts w:hint="cs"/>
          <w:rtl/>
        </w:rPr>
        <w:t>داشته باشم</w:t>
      </w:r>
      <w:r w:rsidR="00484685" w:rsidRPr="00DE4439">
        <w:rPr>
          <w:rFonts w:hint="cs"/>
          <w:rtl/>
        </w:rPr>
        <w:t xml:space="preserve"> در مد</w:t>
      </w:r>
      <w:r w:rsidR="00AE657A">
        <w:rPr>
          <w:rFonts w:hint="cs"/>
          <w:rtl/>
        </w:rPr>
        <w:t>ی</w:t>
      </w:r>
      <w:r w:rsidR="00484685" w:rsidRPr="00DE4439">
        <w:rPr>
          <w:rFonts w:hint="cs"/>
          <w:rtl/>
        </w:rPr>
        <w:t>نه نگذاشته‌ام</w:t>
      </w:r>
      <w:r w:rsidR="00F33C69" w:rsidRPr="00DE4439">
        <w:rPr>
          <w:rFonts w:hint="cs"/>
          <w:rtl/>
        </w:rPr>
        <w:t>،</w:t>
      </w:r>
      <w:r w:rsidR="00484685" w:rsidRPr="00DE4439">
        <w:rPr>
          <w:rFonts w:hint="cs"/>
          <w:rtl/>
        </w:rPr>
        <w:t xml:space="preserve"> آ</w:t>
      </w:r>
      <w:r w:rsidR="00AE657A">
        <w:rPr>
          <w:rFonts w:hint="cs"/>
          <w:rtl/>
        </w:rPr>
        <w:t>ی</w:t>
      </w:r>
      <w:r w:rsidR="00484685" w:rsidRPr="00DE4439">
        <w:rPr>
          <w:rFonts w:hint="cs"/>
          <w:rtl/>
        </w:rPr>
        <w:t>ا م</w:t>
      </w:r>
      <w:r w:rsidR="00AE657A">
        <w:rPr>
          <w:rFonts w:hint="cs"/>
          <w:rtl/>
        </w:rPr>
        <w:t>ی</w:t>
      </w:r>
      <w:r w:rsidR="00484685" w:rsidRPr="00DE4439">
        <w:rPr>
          <w:rFonts w:hint="eastAsia"/>
          <w:rtl/>
        </w:rPr>
        <w:t>‌</w:t>
      </w:r>
      <w:r w:rsidR="00484685" w:rsidRPr="00DE4439">
        <w:rPr>
          <w:rFonts w:hint="cs"/>
          <w:rtl/>
        </w:rPr>
        <w:t>دان</w:t>
      </w:r>
      <w:r w:rsidR="00AE657A">
        <w:rPr>
          <w:rFonts w:hint="cs"/>
          <w:rtl/>
        </w:rPr>
        <w:t>ی</w:t>
      </w:r>
      <w:r w:rsidR="00484685" w:rsidRPr="00DE4439">
        <w:rPr>
          <w:rFonts w:hint="cs"/>
          <w:rtl/>
        </w:rPr>
        <w:t xml:space="preserve"> </w:t>
      </w:r>
      <w:r w:rsidR="00AE657A">
        <w:rPr>
          <w:rFonts w:hint="cs"/>
          <w:rtl/>
        </w:rPr>
        <w:t>ک</w:t>
      </w:r>
      <w:r w:rsidR="00484685" w:rsidRPr="00DE4439">
        <w:rPr>
          <w:rFonts w:hint="cs"/>
          <w:rtl/>
        </w:rPr>
        <w:t>ه موس</w:t>
      </w:r>
      <w:r w:rsidR="00AE657A">
        <w:rPr>
          <w:rFonts w:hint="cs"/>
          <w:rtl/>
        </w:rPr>
        <w:t>ی</w:t>
      </w:r>
      <w:r w:rsidR="00484685" w:rsidRPr="00DE4439">
        <w:rPr>
          <w:rFonts w:hint="cs"/>
          <w:rtl/>
        </w:rPr>
        <w:t xml:space="preserve"> وقت</w:t>
      </w:r>
      <w:r w:rsidR="00AE657A">
        <w:rPr>
          <w:rFonts w:hint="cs"/>
          <w:rtl/>
        </w:rPr>
        <w:t>ی</w:t>
      </w:r>
      <w:r w:rsidR="00484685" w:rsidRPr="00DE4439">
        <w:rPr>
          <w:rFonts w:hint="cs"/>
          <w:rtl/>
        </w:rPr>
        <w:t xml:space="preserve"> برا</w:t>
      </w:r>
      <w:r w:rsidR="00AE657A">
        <w:rPr>
          <w:rFonts w:hint="cs"/>
          <w:rtl/>
        </w:rPr>
        <w:t>ی</w:t>
      </w:r>
      <w:r w:rsidR="00484685" w:rsidRPr="00DE4439">
        <w:rPr>
          <w:rFonts w:hint="cs"/>
          <w:rtl/>
        </w:rPr>
        <w:t xml:space="preserve"> د</w:t>
      </w:r>
      <w:r w:rsidR="00AE657A">
        <w:rPr>
          <w:rFonts w:hint="cs"/>
          <w:rtl/>
        </w:rPr>
        <w:t>ی</w:t>
      </w:r>
      <w:r w:rsidR="00484685" w:rsidRPr="00DE4439">
        <w:rPr>
          <w:rFonts w:hint="cs"/>
          <w:rtl/>
        </w:rPr>
        <w:t>دار پروردگارش رفت هارون را در شهر گذاشت و با خود نبرد و ا</w:t>
      </w:r>
      <w:r w:rsidR="00AE657A">
        <w:rPr>
          <w:rFonts w:hint="cs"/>
          <w:rtl/>
        </w:rPr>
        <w:t>ی</w:t>
      </w:r>
      <w:r w:rsidR="00484685" w:rsidRPr="00DE4439">
        <w:rPr>
          <w:rFonts w:hint="cs"/>
          <w:rtl/>
        </w:rPr>
        <w:t>ن از جا</w:t>
      </w:r>
      <w:r w:rsidR="00AE657A">
        <w:rPr>
          <w:rFonts w:hint="cs"/>
          <w:rtl/>
        </w:rPr>
        <w:t>ی</w:t>
      </w:r>
      <w:r w:rsidR="00484685" w:rsidRPr="00DE4439">
        <w:rPr>
          <w:rFonts w:hint="cs"/>
          <w:rtl/>
        </w:rPr>
        <w:t>گاه و مقام هارون نم</w:t>
      </w:r>
      <w:r w:rsidR="00AE657A">
        <w:rPr>
          <w:rFonts w:hint="cs"/>
          <w:rtl/>
        </w:rPr>
        <w:t>ی</w:t>
      </w:r>
      <w:r w:rsidR="00484685" w:rsidRPr="00DE4439">
        <w:rPr>
          <w:rFonts w:hint="cs"/>
          <w:rtl/>
        </w:rPr>
        <w:t>‌</w:t>
      </w:r>
      <w:r w:rsidR="00AE657A">
        <w:rPr>
          <w:rFonts w:hint="cs"/>
          <w:rtl/>
        </w:rPr>
        <w:t>ک</w:t>
      </w:r>
      <w:r w:rsidR="00484685" w:rsidRPr="00DE4439">
        <w:rPr>
          <w:rFonts w:hint="cs"/>
          <w:rtl/>
        </w:rPr>
        <w:t xml:space="preserve">اهد، </w:t>
      </w:r>
      <w:r w:rsidR="004F77EC" w:rsidRPr="00DE4439">
        <w:rPr>
          <w:rFonts w:hint="cs"/>
          <w:rtl/>
        </w:rPr>
        <w:t>پس همچن</w:t>
      </w:r>
      <w:r w:rsidR="00AE657A">
        <w:rPr>
          <w:rFonts w:hint="cs"/>
          <w:rtl/>
        </w:rPr>
        <w:t>ی</w:t>
      </w:r>
      <w:r w:rsidR="004F77EC" w:rsidRPr="00DE4439">
        <w:rPr>
          <w:rFonts w:hint="cs"/>
          <w:rtl/>
        </w:rPr>
        <w:t>ن وقت</w:t>
      </w:r>
      <w:r w:rsidR="00AE657A">
        <w:rPr>
          <w:rFonts w:hint="cs"/>
          <w:rtl/>
        </w:rPr>
        <w:t>ی</w:t>
      </w:r>
      <w:r w:rsidR="004F77EC" w:rsidRPr="00DE4439">
        <w:rPr>
          <w:rFonts w:hint="cs"/>
          <w:rtl/>
        </w:rPr>
        <w:t xml:space="preserve"> من برا</w:t>
      </w:r>
      <w:r w:rsidR="00AE657A">
        <w:rPr>
          <w:rFonts w:hint="cs"/>
          <w:rtl/>
        </w:rPr>
        <w:t>ی</w:t>
      </w:r>
      <w:r w:rsidR="004F77EC" w:rsidRPr="00DE4439">
        <w:rPr>
          <w:rFonts w:hint="cs"/>
          <w:rtl/>
        </w:rPr>
        <w:t xml:space="preserve"> جهاد ب</w:t>
      </w:r>
      <w:r w:rsidR="00AE657A">
        <w:rPr>
          <w:rFonts w:hint="cs"/>
          <w:rtl/>
        </w:rPr>
        <w:t>ی</w:t>
      </w:r>
      <w:r w:rsidR="004F77EC" w:rsidRPr="00DE4439">
        <w:rPr>
          <w:rFonts w:hint="cs"/>
          <w:rtl/>
        </w:rPr>
        <w:t>رون رفته‌ام و تو را در مد</w:t>
      </w:r>
      <w:r w:rsidR="00AE657A">
        <w:rPr>
          <w:rFonts w:hint="cs"/>
          <w:rtl/>
        </w:rPr>
        <w:t>ی</w:t>
      </w:r>
      <w:r w:rsidR="004F77EC" w:rsidRPr="00DE4439">
        <w:rPr>
          <w:rFonts w:hint="cs"/>
          <w:rtl/>
        </w:rPr>
        <w:t>نه گذاشته‌ام ا</w:t>
      </w:r>
      <w:r w:rsidR="00AE657A">
        <w:rPr>
          <w:rFonts w:hint="cs"/>
          <w:rtl/>
        </w:rPr>
        <w:t>ی</w:t>
      </w:r>
      <w:r w:rsidR="004F77EC" w:rsidRPr="00DE4439">
        <w:rPr>
          <w:rFonts w:hint="cs"/>
          <w:rtl/>
        </w:rPr>
        <w:t>ن از مقام و جا</w:t>
      </w:r>
      <w:r w:rsidR="00AE657A">
        <w:rPr>
          <w:rFonts w:hint="cs"/>
          <w:rtl/>
        </w:rPr>
        <w:t>ی</w:t>
      </w:r>
      <w:r w:rsidR="004F77EC" w:rsidRPr="00DE4439">
        <w:rPr>
          <w:rFonts w:hint="cs"/>
          <w:rtl/>
        </w:rPr>
        <w:t>گاه تو نم</w:t>
      </w:r>
      <w:r w:rsidR="00AE657A">
        <w:rPr>
          <w:rFonts w:hint="cs"/>
          <w:rtl/>
        </w:rPr>
        <w:t>ی</w:t>
      </w:r>
      <w:r w:rsidR="004F77EC" w:rsidRPr="00DE4439">
        <w:rPr>
          <w:rFonts w:hint="cs"/>
          <w:rtl/>
        </w:rPr>
        <w:t>‌</w:t>
      </w:r>
      <w:r w:rsidR="00AE657A">
        <w:rPr>
          <w:rFonts w:hint="cs"/>
          <w:rtl/>
        </w:rPr>
        <w:t>ک</w:t>
      </w:r>
      <w:r w:rsidR="004F77EC" w:rsidRPr="00DE4439">
        <w:rPr>
          <w:rFonts w:hint="cs"/>
          <w:rtl/>
        </w:rPr>
        <w:t>اهد، بنابرا</w:t>
      </w:r>
      <w:r w:rsidR="00AE657A">
        <w:rPr>
          <w:rFonts w:hint="cs"/>
          <w:rtl/>
        </w:rPr>
        <w:t>ی</w:t>
      </w:r>
      <w:r w:rsidR="004F77EC" w:rsidRPr="00DE4439">
        <w:rPr>
          <w:rFonts w:hint="cs"/>
          <w:rtl/>
        </w:rPr>
        <w:t xml:space="preserve">ن اگر </w:t>
      </w:r>
      <w:r w:rsidR="00AE657A">
        <w:rPr>
          <w:rFonts w:hint="cs"/>
          <w:rtl/>
        </w:rPr>
        <w:t>ک</w:t>
      </w:r>
      <w:r w:rsidR="004F77EC" w:rsidRPr="00DE4439">
        <w:rPr>
          <w:rFonts w:hint="cs"/>
          <w:rtl/>
        </w:rPr>
        <w:t>س</w:t>
      </w:r>
      <w:r w:rsidR="00AE657A">
        <w:rPr>
          <w:rFonts w:hint="cs"/>
          <w:rtl/>
        </w:rPr>
        <w:t>ی</w:t>
      </w:r>
      <w:r w:rsidR="004F77EC" w:rsidRPr="00DE4439">
        <w:rPr>
          <w:rFonts w:hint="cs"/>
          <w:rtl/>
        </w:rPr>
        <w:t xml:space="preserve"> د</w:t>
      </w:r>
      <w:r w:rsidR="00AE657A">
        <w:rPr>
          <w:rFonts w:hint="cs"/>
          <w:rtl/>
        </w:rPr>
        <w:t>ی</w:t>
      </w:r>
      <w:r w:rsidR="004F77EC" w:rsidRPr="00DE4439">
        <w:rPr>
          <w:rFonts w:hint="cs"/>
          <w:rtl/>
        </w:rPr>
        <w:t>گر غ</w:t>
      </w:r>
      <w:r w:rsidR="00AE657A">
        <w:rPr>
          <w:rFonts w:hint="cs"/>
          <w:rtl/>
        </w:rPr>
        <w:t>ی</w:t>
      </w:r>
      <w:r w:rsidR="004F77EC" w:rsidRPr="00DE4439">
        <w:rPr>
          <w:rFonts w:hint="cs"/>
          <w:rtl/>
        </w:rPr>
        <w:t>ر از عل</w:t>
      </w:r>
      <w:r w:rsidR="00AE657A">
        <w:rPr>
          <w:rFonts w:hint="cs"/>
          <w:rtl/>
        </w:rPr>
        <w:t>ی</w:t>
      </w:r>
      <w:r w:rsidR="004F77EC" w:rsidRPr="00DE4439">
        <w:rPr>
          <w:rFonts w:hint="cs"/>
          <w:rtl/>
        </w:rPr>
        <w:t xml:space="preserve"> م</w:t>
      </w:r>
      <w:r w:rsidR="00AE657A">
        <w:rPr>
          <w:rFonts w:hint="cs"/>
          <w:rtl/>
        </w:rPr>
        <w:t>ی</w:t>
      </w:r>
      <w:r w:rsidR="004F77EC" w:rsidRPr="00DE4439">
        <w:rPr>
          <w:rFonts w:hint="cs"/>
          <w:rtl/>
        </w:rPr>
        <w:t>‌بود و نزد پ</w:t>
      </w:r>
      <w:r w:rsidR="00AE657A">
        <w:rPr>
          <w:rFonts w:hint="cs"/>
          <w:rtl/>
        </w:rPr>
        <w:t>ی</w:t>
      </w:r>
      <w:r w:rsidR="004F77EC" w:rsidRPr="00DE4439">
        <w:rPr>
          <w:rFonts w:hint="cs"/>
          <w:rtl/>
        </w:rPr>
        <w:t>امبر م</w:t>
      </w:r>
      <w:r w:rsidR="00AE657A">
        <w:rPr>
          <w:rFonts w:hint="cs"/>
          <w:rtl/>
        </w:rPr>
        <w:t>ی</w:t>
      </w:r>
      <w:r w:rsidR="004F77EC" w:rsidRPr="00DE4439">
        <w:rPr>
          <w:rFonts w:hint="cs"/>
          <w:rtl/>
        </w:rPr>
        <w:t>‌آمد و هم</w:t>
      </w:r>
      <w:r w:rsidR="00AE657A">
        <w:rPr>
          <w:rFonts w:hint="cs"/>
          <w:rtl/>
        </w:rPr>
        <w:t>ی</w:t>
      </w:r>
      <w:r w:rsidR="004F77EC" w:rsidRPr="00DE4439">
        <w:rPr>
          <w:rFonts w:hint="cs"/>
          <w:rtl/>
        </w:rPr>
        <w:t>ن ش</w:t>
      </w:r>
      <w:r w:rsidR="00AE657A">
        <w:rPr>
          <w:rFonts w:hint="cs"/>
          <w:rtl/>
        </w:rPr>
        <w:t>ک</w:t>
      </w:r>
      <w:r w:rsidR="004F77EC" w:rsidRPr="00DE4439">
        <w:rPr>
          <w:rFonts w:hint="cs"/>
          <w:rtl/>
        </w:rPr>
        <w:t>ا</w:t>
      </w:r>
      <w:r w:rsidR="00AE657A">
        <w:rPr>
          <w:rFonts w:hint="cs"/>
          <w:rtl/>
        </w:rPr>
        <w:t>ی</w:t>
      </w:r>
      <w:r w:rsidR="004F77EC" w:rsidRPr="00DE4439">
        <w:rPr>
          <w:rFonts w:hint="cs"/>
          <w:rtl/>
        </w:rPr>
        <w:t>ت را م</w:t>
      </w:r>
      <w:r w:rsidR="00AE657A">
        <w:rPr>
          <w:rFonts w:hint="cs"/>
          <w:rtl/>
        </w:rPr>
        <w:t>ی</w:t>
      </w:r>
      <w:r w:rsidR="004F77EC" w:rsidRPr="00DE4439">
        <w:rPr>
          <w:rFonts w:hint="cs"/>
          <w:rtl/>
        </w:rPr>
        <w:t>‌</w:t>
      </w:r>
      <w:r w:rsidR="00AE657A">
        <w:rPr>
          <w:rFonts w:hint="cs"/>
          <w:rtl/>
        </w:rPr>
        <w:t>ک</w:t>
      </w:r>
      <w:r w:rsidR="004F77EC" w:rsidRPr="00DE4439">
        <w:rPr>
          <w:rFonts w:hint="cs"/>
          <w:rtl/>
        </w:rPr>
        <w:t>رد بع</w:t>
      </w:r>
      <w:r w:rsidR="00AE657A">
        <w:rPr>
          <w:rFonts w:hint="cs"/>
          <w:rtl/>
        </w:rPr>
        <w:t>ی</w:t>
      </w:r>
      <w:r w:rsidR="004F77EC" w:rsidRPr="00DE4439">
        <w:rPr>
          <w:rFonts w:hint="cs"/>
          <w:rtl/>
        </w:rPr>
        <w:t xml:space="preserve">د نبود </w:t>
      </w:r>
      <w:r w:rsidR="00AE657A">
        <w:rPr>
          <w:rFonts w:hint="cs"/>
          <w:rtl/>
        </w:rPr>
        <w:t>ک</w:t>
      </w:r>
      <w:r w:rsidR="004F77EC" w:rsidRPr="00DE4439">
        <w:rPr>
          <w:rFonts w:hint="cs"/>
          <w:rtl/>
        </w:rPr>
        <w:t>ه پ</w:t>
      </w:r>
      <w:r w:rsidR="00AE657A">
        <w:rPr>
          <w:rFonts w:hint="cs"/>
          <w:rtl/>
        </w:rPr>
        <w:t>ی</w:t>
      </w:r>
      <w:r w:rsidR="004F77EC" w:rsidRPr="00DE4439">
        <w:rPr>
          <w:rFonts w:hint="cs"/>
          <w:rtl/>
        </w:rPr>
        <w:t>امبر</w:t>
      </w:r>
      <w:r w:rsidR="00F33C69" w:rsidRPr="00DE4439">
        <w:rPr>
          <w:rFonts w:hint="cs"/>
          <w:rtl/>
        </w:rPr>
        <w:t xml:space="preserve"> </w:t>
      </w:r>
      <w:r w:rsidR="00F33C69" w:rsidRPr="00DE4439">
        <w:rPr>
          <w:rFonts w:ascii="Tahoma" w:hAnsi="Tahoma" w:cs="CTraditional Arabic" w:hint="cs"/>
          <w:color w:val="000000"/>
          <w:rtl/>
        </w:rPr>
        <w:t>ص</w:t>
      </w:r>
      <w:r w:rsidR="00CC0989" w:rsidRPr="00DE4439">
        <w:rPr>
          <w:rFonts w:hint="cs"/>
          <w:rtl/>
        </w:rPr>
        <w:t xml:space="preserve"> هم</w:t>
      </w:r>
      <w:r w:rsidR="00AE657A">
        <w:rPr>
          <w:rFonts w:hint="cs"/>
          <w:rtl/>
        </w:rPr>
        <w:t>ی</w:t>
      </w:r>
      <w:r w:rsidR="00CC0989" w:rsidRPr="00DE4439">
        <w:rPr>
          <w:rFonts w:hint="cs"/>
          <w:rtl/>
        </w:rPr>
        <w:t>ن سخن را به او بگو</w:t>
      </w:r>
      <w:r w:rsidR="00AE657A">
        <w:rPr>
          <w:rFonts w:hint="cs"/>
          <w:rtl/>
        </w:rPr>
        <w:t>ی</w:t>
      </w:r>
      <w:r w:rsidR="00CC0989" w:rsidRPr="00DE4439">
        <w:rPr>
          <w:rFonts w:hint="cs"/>
          <w:rtl/>
        </w:rPr>
        <w:t>د، و از م</w:t>
      </w:r>
      <w:r w:rsidR="00AE657A">
        <w:rPr>
          <w:rFonts w:hint="cs"/>
          <w:rtl/>
        </w:rPr>
        <w:t>ی</w:t>
      </w:r>
      <w:r w:rsidR="00CC0989" w:rsidRPr="00DE4439">
        <w:rPr>
          <w:rFonts w:hint="cs"/>
          <w:rtl/>
        </w:rPr>
        <w:t>ان وال</w:t>
      </w:r>
      <w:r w:rsidR="00AE657A">
        <w:rPr>
          <w:rFonts w:hint="cs"/>
          <w:rtl/>
        </w:rPr>
        <w:t>ی</w:t>
      </w:r>
      <w:r w:rsidR="00CC0989" w:rsidRPr="00DE4439">
        <w:rPr>
          <w:rFonts w:hint="cs"/>
          <w:rtl/>
        </w:rPr>
        <w:t>ان</w:t>
      </w:r>
      <w:r w:rsidR="00AE657A">
        <w:rPr>
          <w:rFonts w:hint="cs"/>
          <w:rtl/>
        </w:rPr>
        <w:t>ی</w:t>
      </w:r>
      <w:r w:rsidR="00CC0989" w:rsidRPr="00DE4439">
        <w:rPr>
          <w:rFonts w:hint="cs"/>
          <w:rtl/>
        </w:rPr>
        <w:t xml:space="preserve"> </w:t>
      </w:r>
      <w:r w:rsidR="00AE657A">
        <w:rPr>
          <w:rFonts w:hint="cs"/>
          <w:rtl/>
        </w:rPr>
        <w:t>ک</w:t>
      </w:r>
      <w:r w:rsidR="00CC0989" w:rsidRPr="00DE4439">
        <w:rPr>
          <w:rFonts w:hint="cs"/>
          <w:rtl/>
        </w:rPr>
        <w:t>ه پ</w:t>
      </w:r>
      <w:r w:rsidR="00AE657A">
        <w:rPr>
          <w:rFonts w:hint="cs"/>
          <w:rtl/>
        </w:rPr>
        <w:t>ی</w:t>
      </w:r>
      <w:r w:rsidR="00CC0989" w:rsidRPr="00DE4439">
        <w:rPr>
          <w:rFonts w:hint="cs"/>
          <w:rtl/>
        </w:rPr>
        <w:t>امبر در مد</w:t>
      </w:r>
      <w:r w:rsidR="00AE657A">
        <w:rPr>
          <w:rFonts w:hint="cs"/>
          <w:rtl/>
        </w:rPr>
        <w:t>ی</w:t>
      </w:r>
      <w:r w:rsidR="00CC0989" w:rsidRPr="00DE4439">
        <w:rPr>
          <w:rFonts w:hint="cs"/>
          <w:rtl/>
        </w:rPr>
        <w:t>نه م</w:t>
      </w:r>
      <w:r w:rsidR="00AE657A">
        <w:rPr>
          <w:rFonts w:hint="cs"/>
          <w:rtl/>
        </w:rPr>
        <w:t>ی</w:t>
      </w:r>
      <w:r w:rsidR="00CC0989" w:rsidRPr="00DE4439">
        <w:rPr>
          <w:rFonts w:hint="eastAsia"/>
          <w:rtl/>
        </w:rPr>
        <w:t>‌</w:t>
      </w:r>
      <w:r w:rsidR="00CC0989" w:rsidRPr="00DE4439">
        <w:rPr>
          <w:rFonts w:hint="cs"/>
          <w:rtl/>
        </w:rPr>
        <w:t xml:space="preserve">گذاشت </w:t>
      </w:r>
      <w:r w:rsidR="00490D51" w:rsidRPr="00DE4439">
        <w:rPr>
          <w:rFonts w:hint="cs"/>
          <w:rtl/>
        </w:rPr>
        <w:t>فقط عل</w:t>
      </w:r>
      <w:r w:rsidR="00AE657A">
        <w:rPr>
          <w:rFonts w:hint="cs"/>
          <w:rtl/>
        </w:rPr>
        <w:t>ی</w:t>
      </w:r>
      <w:r w:rsidR="00490D51" w:rsidRPr="00DE4439">
        <w:rPr>
          <w:rFonts w:hint="cs"/>
          <w:rtl/>
        </w:rPr>
        <w:t xml:space="preserve"> ش</w:t>
      </w:r>
      <w:r w:rsidR="00AE657A">
        <w:rPr>
          <w:rFonts w:hint="cs"/>
          <w:rtl/>
        </w:rPr>
        <w:t>ک</w:t>
      </w:r>
      <w:r w:rsidR="00490D51" w:rsidRPr="00DE4439">
        <w:rPr>
          <w:rFonts w:hint="cs"/>
          <w:rtl/>
        </w:rPr>
        <w:t>ا</w:t>
      </w:r>
      <w:r w:rsidR="00AE657A">
        <w:rPr>
          <w:rFonts w:hint="cs"/>
          <w:rtl/>
        </w:rPr>
        <w:t>ی</w:t>
      </w:r>
      <w:r w:rsidR="00490D51" w:rsidRPr="00DE4439">
        <w:rPr>
          <w:rFonts w:hint="cs"/>
          <w:rtl/>
        </w:rPr>
        <w:t xml:space="preserve">ت </w:t>
      </w:r>
      <w:r w:rsidR="00AE657A">
        <w:rPr>
          <w:rFonts w:hint="cs"/>
          <w:rtl/>
        </w:rPr>
        <w:t>ک</w:t>
      </w:r>
      <w:r w:rsidR="00490D51" w:rsidRPr="00DE4439">
        <w:rPr>
          <w:rFonts w:hint="cs"/>
          <w:rtl/>
        </w:rPr>
        <w:t xml:space="preserve">رد </w:t>
      </w:r>
      <w:r w:rsidR="00A71DDD" w:rsidRPr="00DE4439">
        <w:rPr>
          <w:rFonts w:hint="cs"/>
          <w:rtl/>
        </w:rPr>
        <w:t>و آن هم برا</w:t>
      </w:r>
      <w:r w:rsidR="00AE657A">
        <w:rPr>
          <w:rFonts w:hint="cs"/>
          <w:rtl/>
        </w:rPr>
        <w:t>ی</w:t>
      </w:r>
      <w:r w:rsidR="00A71DDD" w:rsidRPr="00DE4439">
        <w:rPr>
          <w:rFonts w:hint="cs"/>
          <w:rtl/>
        </w:rPr>
        <w:t xml:space="preserve"> آن بود </w:t>
      </w:r>
      <w:r w:rsidR="00AE657A">
        <w:rPr>
          <w:rFonts w:hint="cs"/>
          <w:rtl/>
        </w:rPr>
        <w:t>ک</w:t>
      </w:r>
      <w:r w:rsidR="00A71DDD" w:rsidRPr="00DE4439">
        <w:rPr>
          <w:rFonts w:hint="cs"/>
          <w:rtl/>
        </w:rPr>
        <w:t>ه د</w:t>
      </w:r>
      <w:r w:rsidR="00AE657A">
        <w:rPr>
          <w:rFonts w:hint="cs"/>
          <w:rtl/>
        </w:rPr>
        <w:t>ی</w:t>
      </w:r>
      <w:r w:rsidR="00A71DDD" w:rsidRPr="00DE4439">
        <w:rPr>
          <w:rFonts w:hint="cs"/>
          <w:rtl/>
        </w:rPr>
        <w:t xml:space="preserve">گران را فقط با زنان و </w:t>
      </w:r>
      <w:r w:rsidR="00AE657A">
        <w:rPr>
          <w:rFonts w:hint="cs"/>
          <w:rtl/>
        </w:rPr>
        <w:t>ک</w:t>
      </w:r>
      <w:r w:rsidR="00A71DDD" w:rsidRPr="00DE4439">
        <w:rPr>
          <w:rFonts w:hint="cs"/>
          <w:rtl/>
        </w:rPr>
        <w:t>ود</w:t>
      </w:r>
      <w:r w:rsidR="00AE657A">
        <w:rPr>
          <w:rFonts w:hint="cs"/>
          <w:rtl/>
        </w:rPr>
        <w:t>ک</w:t>
      </w:r>
      <w:r w:rsidR="00A71DDD" w:rsidRPr="00DE4439">
        <w:rPr>
          <w:rFonts w:hint="cs"/>
          <w:rtl/>
        </w:rPr>
        <w:t>ان نم</w:t>
      </w:r>
      <w:r w:rsidR="00AE657A">
        <w:rPr>
          <w:rFonts w:hint="cs"/>
          <w:rtl/>
        </w:rPr>
        <w:t>ی</w:t>
      </w:r>
      <w:r w:rsidR="00A71DDD" w:rsidRPr="00DE4439">
        <w:rPr>
          <w:rFonts w:hint="cs"/>
          <w:rtl/>
        </w:rPr>
        <w:t>‌گذاشت بل</w:t>
      </w:r>
      <w:r w:rsidR="00AE657A">
        <w:rPr>
          <w:rFonts w:hint="cs"/>
          <w:rtl/>
        </w:rPr>
        <w:t>ک</w:t>
      </w:r>
      <w:r w:rsidR="00A71DDD" w:rsidRPr="00DE4439">
        <w:rPr>
          <w:rFonts w:hint="cs"/>
          <w:rtl/>
        </w:rPr>
        <w:t>ه آنها را ام</w:t>
      </w:r>
      <w:r w:rsidR="00AE657A">
        <w:rPr>
          <w:rFonts w:hint="cs"/>
          <w:rtl/>
        </w:rPr>
        <w:t>ی</w:t>
      </w:r>
      <w:r w:rsidR="00A71DDD" w:rsidRPr="00DE4439">
        <w:rPr>
          <w:rFonts w:hint="cs"/>
          <w:rtl/>
        </w:rPr>
        <w:t>ر مردان</w:t>
      </w:r>
      <w:r w:rsidR="00AE657A">
        <w:rPr>
          <w:rFonts w:hint="cs"/>
          <w:rtl/>
        </w:rPr>
        <w:t>ی</w:t>
      </w:r>
      <w:r w:rsidR="00A71DDD" w:rsidRPr="00DE4439">
        <w:rPr>
          <w:rFonts w:hint="cs"/>
          <w:rtl/>
        </w:rPr>
        <w:t xml:space="preserve"> </w:t>
      </w:r>
      <w:r w:rsidR="00AE657A">
        <w:rPr>
          <w:rFonts w:hint="cs"/>
          <w:rtl/>
        </w:rPr>
        <w:t>ک</w:t>
      </w:r>
      <w:r w:rsidR="00A71DDD" w:rsidRPr="00DE4439">
        <w:rPr>
          <w:rFonts w:hint="cs"/>
          <w:rtl/>
        </w:rPr>
        <w:t>ه بودند قرار م</w:t>
      </w:r>
      <w:r w:rsidR="00AE657A">
        <w:rPr>
          <w:rFonts w:hint="cs"/>
          <w:rtl/>
        </w:rPr>
        <w:t>ی</w:t>
      </w:r>
      <w:r w:rsidR="00A71DDD" w:rsidRPr="00DE4439">
        <w:rPr>
          <w:rFonts w:hint="cs"/>
          <w:rtl/>
        </w:rPr>
        <w:t>‌داد و پ</w:t>
      </w:r>
      <w:r w:rsidR="00AE657A">
        <w:rPr>
          <w:rFonts w:hint="cs"/>
          <w:rtl/>
        </w:rPr>
        <w:t>ی</w:t>
      </w:r>
      <w:r w:rsidR="00A71DDD" w:rsidRPr="00DE4439">
        <w:rPr>
          <w:rFonts w:hint="cs"/>
          <w:rtl/>
        </w:rPr>
        <w:t>امبر همه لش</w:t>
      </w:r>
      <w:r w:rsidR="00AE657A">
        <w:rPr>
          <w:rFonts w:hint="cs"/>
          <w:rtl/>
        </w:rPr>
        <w:t>ک</w:t>
      </w:r>
      <w:r w:rsidR="00A71DDD" w:rsidRPr="00DE4439">
        <w:rPr>
          <w:rFonts w:hint="cs"/>
          <w:rtl/>
        </w:rPr>
        <w:t>ر را با خود نم</w:t>
      </w:r>
      <w:r w:rsidR="00AE657A">
        <w:rPr>
          <w:rFonts w:hint="cs"/>
          <w:rtl/>
        </w:rPr>
        <w:t>ی</w:t>
      </w:r>
      <w:r w:rsidR="00A71DDD" w:rsidRPr="00DE4439">
        <w:rPr>
          <w:rFonts w:hint="cs"/>
          <w:rtl/>
        </w:rPr>
        <w:t>‌برد، بنابرا</w:t>
      </w:r>
      <w:r w:rsidR="00AE657A">
        <w:rPr>
          <w:rFonts w:hint="cs"/>
          <w:rtl/>
        </w:rPr>
        <w:t>ی</w:t>
      </w:r>
      <w:r w:rsidR="00A71DDD" w:rsidRPr="00DE4439">
        <w:rPr>
          <w:rFonts w:hint="cs"/>
          <w:rtl/>
        </w:rPr>
        <w:t>ن عل</w:t>
      </w:r>
      <w:r w:rsidR="00AE657A">
        <w:rPr>
          <w:rFonts w:hint="cs"/>
          <w:rtl/>
        </w:rPr>
        <w:t>ی</w:t>
      </w:r>
      <w:r w:rsidR="00A71DDD" w:rsidRPr="00DE4439">
        <w:rPr>
          <w:rFonts w:hint="cs"/>
          <w:rtl/>
        </w:rPr>
        <w:t xml:space="preserve"> وقت</w:t>
      </w:r>
      <w:r w:rsidR="00AE657A">
        <w:rPr>
          <w:rFonts w:hint="cs"/>
          <w:rtl/>
        </w:rPr>
        <w:t>ی</w:t>
      </w:r>
      <w:r w:rsidR="00A71DDD" w:rsidRPr="00DE4439">
        <w:rPr>
          <w:rFonts w:hint="cs"/>
          <w:rtl/>
        </w:rPr>
        <w:t xml:space="preserve"> د</w:t>
      </w:r>
      <w:r w:rsidR="00AE657A">
        <w:rPr>
          <w:rFonts w:hint="cs"/>
          <w:rtl/>
        </w:rPr>
        <w:t>ی</w:t>
      </w:r>
      <w:r w:rsidR="00A71DDD" w:rsidRPr="00DE4439">
        <w:rPr>
          <w:rFonts w:hint="cs"/>
          <w:rtl/>
        </w:rPr>
        <w:t xml:space="preserve">د </w:t>
      </w:r>
      <w:r w:rsidR="00AE657A">
        <w:rPr>
          <w:rFonts w:hint="cs"/>
          <w:rtl/>
        </w:rPr>
        <w:t>ک</w:t>
      </w:r>
      <w:r w:rsidR="00A71DDD" w:rsidRPr="00DE4439">
        <w:rPr>
          <w:rFonts w:hint="cs"/>
          <w:rtl/>
        </w:rPr>
        <w:t>ه گو</w:t>
      </w:r>
      <w:r w:rsidR="00AE657A">
        <w:rPr>
          <w:rFonts w:hint="cs"/>
          <w:rtl/>
        </w:rPr>
        <w:t>ی</w:t>
      </w:r>
      <w:r w:rsidR="00A71DDD" w:rsidRPr="00DE4439">
        <w:rPr>
          <w:rFonts w:hint="cs"/>
          <w:rtl/>
        </w:rPr>
        <w:t>ا ز</w:t>
      </w:r>
      <w:r w:rsidR="00AE657A">
        <w:rPr>
          <w:rFonts w:hint="cs"/>
          <w:rtl/>
        </w:rPr>
        <w:t>ی</w:t>
      </w:r>
      <w:r w:rsidR="00A71DDD" w:rsidRPr="00DE4439">
        <w:rPr>
          <w:rFonts w:hint="cs"/>
          <w:rtl/>
        </w:rPr>
        <w:t>با ن</w:t>
      </w:r>
      <w:r w:rsidR="00AE657A">
        <w:rPr>
          <w:rFonts w:hint="cs"/>
          <w:rtl/>
        </w:rPr>
        <w:t>ی</w:t>
      </w:r>
      <w:r w:rsidR="00A71DDD" w:rsidRPr="00DE4439">
        <w:rPr>
          <w:rFonts w:hint="cs"/>
          <w:rtl/>
        </w:rPr>
        <w:t>ست و منافقان حرف زدند</w:t>
      </w:r>
      <w:r w:rsidR="00524CA4" w:rsidRPr="00DE4439">
        <w:rPr>
          <w:rFonts w:hint="cs"/>
          <w:rtl/>
        </w:rPr>
        <w:t>،</w:t>
      </w:r>
      <w:r w:rsidR="00A71DDD" w:rsidRPr="00DE4439">
        <w:rPr>
          <w:rFonts w:hint="cs"/>
          <w:rtl/>
        </w:rPr>
        <w:t xml:space="preserve"> به دنبال پ</w:t>
      </w:r>
      <w:r w:rsidR="00AE657A">
        <w:rPr>
          <w:rFonts w:hint="cs"/>
          <w:rtl/>
        </w:rPr>
        <w:t>ی</w:t>
      </w:r>
      <w:r w:rsidR="00A71DDD" w:rsidRPr="00DE4439">
        <w:rPr>
          <w:rFonts w:hint="cs"/>
          <w:rtl/>
        </w:rPr>
        <w:t>امبر حر</w:t>
      </w:r>
      <w:r w:rsidR="00AE657A">
        <w:rPr>
          <w:rFonts w:hint="cs"/>
          <w:rtl/>
        </w:rPr>
        <w:t>ک</w:t>
      </w:r>
      <w:r w:rsidR="00A71DDD" w:rsidRPr="00DE4439">
        <w:rPr>
          <w:rFonts w:hint="cs"/>
          <w:rtl/>
        </w:rPr>
        <w:t xml:space="preserve">ت </w:t>
      </w:r>
      <w:r w:rsidR="00AE657A">
        <w:rPr>
          <w:rFonts w:hint="cs"/>
          <w:rtl/>
        </w:rPr>
        <w:t>ک</w:t>
      </w:r>
      <w:r w:rsidR="00A71DDD" w:rsidRPr="00DE4439">
        <w:rPr>
          <w:rFonts w:hint="cs"/>
          <w:rtl/>
        </w:rPr>
        <w:t>رد و از او جو</w:t>
      </w:r>
      <w:r w:rsidR="00AE657A">
        <w:rPr>
          <w:rFonts w:hint="cs"/>
          <w:rtl/>
        </w:rPr>
        <w:t>ی</w:t>
      </w:r>
      <w:r w:rsidR="00A71DDD" w:rsidRPr="00DE4439">
        <w:rPr>
          <w:rFonts w:hint="cs"/>
          <w:rtl/>
        </w:rPr>
        <w:t xml:space="preserve">ا شد </w:t>
      </w:r>
      <w:r w:rsidR="00AE657A">
        <w:rPr>
          <w:rFonts w:hint="cs"/>
          <w:rtl/>
        </w:rPr>
        <w:t>ک</w:t>
      </w:r>
      <w:r w:rsidR="00A71DDD" w:rsidRPr="00DE4439">
        <w:rPr>
          <w:rFonts w:hint="cs"/>
          <w:rtl/>
        </w:rPr>
        <w:t>ه به چه دل</w:t>
      </w:r>
      <w:r w:rsidR="00AE657A">
        <w:rPr>
          <w:rFonts w:hint="cs"/>
          <w:rtl/>
        </w:rPr>
        <w:t>ی</w:t>
      </w:r>
      <w:r w:rsidR="00A71DDD" w:rsidRPr="00DE4439">
        <w:rPr>
          <w:rFonts w:hint="cs"/>
          <w:rtl/>
        </w:rPr>
        <w:t>ل او را در مد</w:t>
      </w:r>
      <w:r w:rsidR="00AE657A">
        <w:rPr>
          <w:rFonts w:hint="cs"/>
          <w:rtl/>
        </w:rPr>
        <w:t>ی</w:t>
      </w:r>
      <w:r w:rsidR="00A71DDD" w:rsidRPr="00DE4439">
        <w:rPr>
          <w:rFonts w:hint="cs"/>
          <w:rtl/>
        </w:rPr>
        <w:t xml:space="preserve">نه </w:t>
      </w:r>
      <w:r w:rsidR="00AE4360" w:rsidRPr="00DE4439">
        <w:rPr>
          <w:rFonts w:hint="cs"/>
          <w:rtl/>
        </w:rPr>
        <w:t>گذاشته است، آنگاه پ</w:t>
      </w:r>
      <w:r w:rsidR="00AE657A">
        <w:rPr>
          <w:rFonts w:hint="cs"/>
          <w:rtl/>
        </w:rPr>
        <w:t>ی</w:t>
      </w:r>
      <w:r w:rsidR="00AE4360" w:rsidRPr="00DE4439">
        <w:rPr>
          <w:rFonts w:hint="cs"/>
          <w:rtl/>
        </w:rPr>
        <w:t>امبر</w:t>
      </w:r>
      <w:r w:rsidR="00524CA4" w:rsidRPr="00DE4439">
        <w:rPr>
          <w:rFonts w:ascii="Tahoma" w:hAnsi="Tahoma" w:cs="CTraditional Arabic" w:hint="cs"/>
          <w:color w:val="000000"/>
          <w:rtl/>
        </w:rPr>
        <w:t>ص</w:t>
      </w:r>
      <w:r w:rsidR="00567469" w:rsidRPr="00DE4439">
        <w:rPr>
          <w:rFonts w:hint="cs"/>
          <w:rtl/>
        </w:rPr>
        <w:t xml:space="preserve"> توض</w:t>
      </w:r>
      <w:r w:rsidR="00AE657A">
        <w:rPr>
          <w:rFonts w:hint="cs"/>
          <w:rtl/>
        </w:rPr>
        <w:t>ی</w:t>
      </w:r>
      <w:r w:rsidR="00567469" w:rsidRPr="00DE4439">
        <w:rPr>
          <w:rFonts w:hint="cs"/>
          <w:rtl/>
        </w:rPr>
        <w:t xml:space="preserve">ح داد </w:t>
      </w:r>
      <w:r w:rsidR="00AE657A">
        <w:rPr>
          <w:rFonts w:hint="cs"/>
          <w:rtl/>
        </w:rPr>
        <w:t>ک</w:t>
      </w:r>
      <w:r w:rsidR="00567469" w:rsidRPr="00DE4439">
        <w:rPr>
          <w:rFonts w:hint="cs"/>
          <w:rtl/>
        </w:rPr>
        <w:t>ه دل</w:t>
      </w:r>
      <w:r w:rsidR="00AE657A">
        <w:rPr>
          <w:rFonts w:hint="cs"/>
          <w:rtl/>
        </w:rPr>
        <w:t>ی</w:t>
      </w:r>
      <w:r w:rsidR="00567469" w:rsidRPr="00DE4439">
        <w:rPr>
          <w:rFonts w:hint="cs"/>
          <w:rtl/>
        </w:rPr>
        <w:t>لش ا</w:t>
      </w:r>
      <w:r w:rsidR="00AE657A">
        <w:rPr>
          <w:rFonts w:hint="cs"/>
          <w:rtl/>
        </w:rPr>
        <w:t>ی</w:t>
      </w:r>
      <w:r w:rsidR="00567469" w:rsidRPr="00DE4439">
        <w:rPr>
          <w:rFonts w:hint="cs"/>
          <w:rtl/>
        </w:rPr>
        <w:t>ن ن</w:t>
      </w:r>
      <w:r w:rsidR="00AE657A">
        <w:rPr>
          <w:rFonts w:hint="cs"/>
          <w:rtl/>
        </w:rPr>
        <w:t>ی</w:t>
      </w:r>
      <w:r w:rsidR="00567469" w:rsidRPr="00DE4439">
        <w:rPr>
          <w:rFonts w:hint="cs"/>
          <w:rtl/>
        </w:rPr>
        <w:t xml:space="preserve">ست </w:t>
      </w:r>
      <w:r w:rsidR="00AE657A">
        <w:rPr>
          <w:rFonts w:hint="cs"/>
          <w:rtl/>
        </w:rPr>
        <w:t>ک</w:t>
      </w:r>
      <w:r w:rsidR="00567469" w:rsidRPr="00DE4439">
        <w:rPr>
          <w:rFonts w:hint="cs"/>
          <w:rtl/>
        </w:rPr>
        <w:t>ه تو را دوست ندارم، و چنان ن</w:t>
      </w:r>
      <w:r w:rsidR="00AE657A">
        <w:rPr>
          <w:rFonts w:hint="cs"/>
          <w:rtl/>
        </w:rPr>
        <w:t>ی</w:t>
      </w:r>
      <w:r w:rsidR="00567469" w:rsidRPr="00DE4439">
        <w:rPr>
          <w:rFonts w:hint="cs"/>
          <w:rtl/>
        </w:rPr>
        <w:t xml:space="preserve">ست </w:t>
      </w:r>
      <w:r w:rsidR="00AE657A">
        <w:rPr>
          <w:rFonts w:hint="cs"/>
          <w:rtl/>
        </w:rPr>
        <w:t>ک</w:t>
      </w:r>
      <w:r w:rsidR="00567469" w:rsidRPr="00DE4439">
        <w:rPr>
          <w:rFonts w:hint="cs"/>
          <w:rtl/>
        </w:rPr>
        <w:t>ه منافقان ادعا م</w:t>
      </w:r>
      <w:r w:rsidR="00AE657A">
        <w:rPr>
          <w:rFonts w:hint="cs"/>
          <w:rtl/>
        </w:rPr>
        <w:t>ی</w:t>
      </w:r>
      <w:r w:rsidR="00567469" w:rsidRPr="00DE4439">
        <w:rPr>
          <w:rFonts w:hint="cs"/>
          <w:rtl/>
        </w:rPr>
        <w:t>‌</w:t>
      </w:r>
      <w:r w:rsidR="00AE657A">
        <w:rPr>
          <w:rFonts w:hint="cs"/>
          <w:rtl/>
        </w:rPr>
        <w:t>ک</w:t>
      </w:r>
      <w:r w:rsidR="00567469" w:rsidRPr="00DE4439">
        <w:rPr>
          <w:rFonts w:hint="cs"/>
          <w:rtl/>
        </w:rPr>
        <w:t>نند، بل</w:t>
      </w:r>
      <w:r w:rsidR="00AE657A">
        <w:rPr>
          <w:rFonts w:hint="cs"/>
          <w:rtl/>
        </w:rPr>
        <w:t>ک</w:t>
      </w:r>
      <w:r w:rsidR="00567469" w:rsidRPr="00DE4439">
        <w:rPr>
          <w:rFonts w:hint="cs"/>
          <w:rtl/>
        </w:rPr>
        <w:t xml:space="preserve">ه همان طور </w:t>
      </w:r>
      <w:r w:rsidR="00AE657A">
        <w:rPr>
          <w:rFonts w:hint="cs"/>
          <w:rtl/>
        </w:rPr>
        <w:t>ک</w:t>
      </w:r>
      <w:r w:rsidR="00567469" w:rsidRPr="00DE4439">
        <w:rPr>
          <w:rFonts w:hint="cs"/>
          <w:rtl/>
        </w:rPr>
        <w:t>ه موس</w:t>
      </w:r>
      <w:r w:rsidR="00AE657A">
        <w:rPr>
          <w:rFonts w:hint="cs"/>
          <w:rtl/>
        </w:rPr>
        <w:t>ی</w:t>
      </w:r>
      <w:r w:rsidR="00567469" w:rsidRPr="00DE4439">
        <w:rPr>
          <w:rFonts w:hint="cs"/>
          <w:rtl/>
        </w:rPr>
        <w:t xml:space="preserve"> هارون را گذاشت من تو را در م</w:t>
      </w:r>
      <w:r w:rsidR="00AE657A">
        <w:rPr>
          <w:rFonts w:hint="cs"/>
          <w:rtl/>
        </w:rPr>
        <w:t>ی</w:t>
      </w:r>
      <w:r w:rsidR="00567469" w:rsidRPr="00DE4439">
        <w:rPr>
          <w:rFonts w:hint="cs"/>
          <w:rtl/>
        </w:rPr>
        <w:t>ان خانواده‌ام جانش</w:t>
      </w:r>
      <w:r w:rsidR="00AE657A">
        <w:rPr>
          <w:rFonts w:hint="cs"/>
          <w:rtl/>
        </w:rPr>
        <w:t>ی</w:t>
      </w:r>
      <w:r w:rsidR="00567469" w:rsidRPr="00DE4439">
        <w:rPr>
          <w:rFonts w:hint="cs"/>
          <w:rtl/>
        </w:rPr>
        <w:t>ن خود م</w:t>
      </w:r>
      <w:r w:rsidR="00AE657A">
        <w:rPr>
          <w:rFonts w:hint="cs"/>
          <w:rtl/>
        </w:rPr>
        <w:t>ی</w:t>
      </w:r>
      <w:r w:rsidR="00E8278F" w:rsidRPr="00DE4439">
        <w:rPr>
          <w:rFonts w:hint="cs"/>
          <w:rtl/>
        </w:rPr>
        <w:t>‌گذارم.</w:t>
      </w:r>
    </w:p>
    <w:p w:rsidR="00AD7D71" w:rsidRPr="00DE4439" w:rsidRDefault="00567469" w:rsidP="000A3672">
      <w:pPr>
        <w:pStyle w:val="a"/>
        <w:rPr>
          <w:rtl/>
        </w:rPr>
      </w:pPr>
      <w:r w:rsidRPr="000A3672">
        <w:rPr>
          <w:rStyle w:val="Char3"/>
          <w:rFonts w:hint="cs"/>
          <w:rtl/>
        </w:rPr>
        <w:t>چهارم</w:t>
      </w:r>
      <w:r w:rsidR="00E8278F" w:rsidRPr="000A3672">
        <w:rPr>
          <w:rStyle w:val="Char3"/>
          <w:rFonts w:hint="cs"/>
          <w:rtl/>
        </w:rPr>
        <w:t>:</w:t>
      </w:r>
      <w:r w:rsidR="00E8278F"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w:t>
      </w:r>
      <w:r w:rsidR="00E8278F" w:rsidRPr="00DE4439">
        <w:rPr>
          <w:rFonts w:ascii="Tahoma" w:hAnsi="Tahoma" w:cs="CTraditional Arabic" w:hint="cs"/>
          <w:color w:val="000000"/>
          <w:rtl/>
        </w:rPr>
        <w:t>ص</w:t>
      </w:r>
      <w:r w:rsidRPr="00DE4439">
        <w:rPr>
          <w:rFonts w:hint="cs"/>
          <w:rtl/>
        </w:rPr>
        <w:t xml:space="preserve"> در ا</w:t>
      </w:r>
      <w:r w:rsidR="00AE657A">
        <w:rPr>
          <w:rFonts w:hint="cs"/>
          <w:rtl/>
        </w:rPr>
        <w:t>ی</w:t>
      </w:r>
      <w:r w:rsidRPr="00DE4439">
        <w:rPr>
          <w:rFonts w:hint="cs"/>
          <w:rtl/>
        </w:rPr>
        <w:t>ن جنگ عل</w:t>
      </w:r>
      <w:r w:rsidR="00AE657A">
        <w:rPr>
          <w:rFonts w:hint="cs"/>
          <w:rtl/>
        </w:rPr>
        <w:t>ی</w:t>
      </w:r>
      <w:r w:rsidRPr="00DE4439">
        <w:rPr>
          <w:rFonts w:hint="cs"/>
          <w:rtl/>
        </w:rPr>
        <w:t xml:space="preserve"> </w:t>
      </w:r>
      <w:r w:rsidR="00237BDE" w:rsidRPr="00DE4439">
        <w:rPr>
          <w:rFonts w:hint="cs"/>
          <w:rtl/>
        </w:rPr>
        <w:t>را به عنوان جانش</w:t>
      </w:r>
      <w:r w:rsidR="00AE657A">
        <w:rPr>
          <w:rFonts w:hint="cs"/>
          <w:rtl/>
        </w:rPr>
        <w:t>ی</w:t>
      </w:r>
      <w:r w:rsidR="00237BDE" w:rsidRPr="00DE4439">
        <w:rPr>
          <w:rFonts w:hint="cs"/>
          <w:rtl/>
        </w:rPr>
        <w:t>ن خود برا</w:t>
      </w:r>
      <w:r w:rsidR="00AE657A">
        <w:rPr>
          <w:rFonts w:hint="cs"/>
          <w:rtl/>
        </w:rPr>
        <w:t>ی</w:t>
      </w:r>
      <w:r w:rsidR="00237BDE" w:rsidRPr="00DE4439">
        <w:rPr>
          <w:rFonts w:hint="cs"/>
          <w:rtl/>
        </w:rPr>
        <w:t xml:space="preserve"> فرمانروا</w:t>
      </w:r>
      <w:r w:rsidR="00AE657A">
        <w:rPr>
          <w:rFonts w:hint="cs"/>
          <w:rtl/>
        </w:rPr>
        <w:t>یی</w:t>
      </w:r>
      <w:r w:rsidR="00237BDE" w:rsidRPr="00DE4439">
        <w:rPr>
          <w:rFonts w:hint="cs"/>
          <w:rtl/>
        </w:rPr>
        <w:t xml:space="preserve"> در مد</w:t>
      </w:r>
      <w:r w:rsidR="00AE657A">
        <w:rPr>
          <w:rFonts w:hint="cs"/>
          <w:rtl/>
        </w:rPr>
        <w:t>ی</w:t>
      </w:r>
      <w:r w:rsidR="00237BDE" w:rsidRPr="00DE4439">
        <w:rPr>
          <w:rFonts w:hint="cs"/>
          <w:rtl/>
        </w:rPr>
        <w:t>نه تع</w:t>
      </w:r>
      <w:r w:rsidR="00AE657A">
        <w:rPr>
          <w:rFonts w:hint="cs"/>
          <w:rtl/>
        </w:rPr>
        <w:t>یی</w:t>
      </w:r>
      <w:r w:rsidR="00237BDE" w:rsidRPr="00DE4439">
        <w:rPr>
          <w:rFonts w:hint="cs"/>
          <w:rtl/>
        </w:rPr>
        <w:t>ن ن</w:t>
      </w:r>
      <w:r w:rsidR="00AE657A">
        <w:rPr>
          <w:rFonts w:hint="cs"/>
          <w:rtl/>
        </w:rPr>
        <w:t>ک</w:t>
      </w:r>
      <w:r w:rsidR="00237BDE" w:rsidRPr="00DE4439">
        <w:rPr>
          <w:rFonts w:hint="cs"/>
          <w:rtl/>
        </w:rPr>
        <w:t>رد</w:t>
      </w:r>
      <w:r w:rsidR="00E8278F" w:rsidRPr="00DE4439">
        <w:rPr>
          <w:rFonts w:hint="cs"/>
          <w:rtl/>
        </w:rPr>
        <w:t>،</w:t>
      </w:r>
      <w:r w:rsidR="00237BDE" w:rsidRPr="00DE4439">
        <w:rPr>
          <w:rFonts w:hint="cs"/>
          <w:rtl/>
        </w:rPr>
        <w:t xml:space="preserve"> بل</w:t>
      </w:r>
      <w:r w:rsidR="00AE657A">
        <w:rPr>
          <w:rFonts w:hint="cs"/>
          <w:rtl/>
        </w:rPr>
        <w:t>ک</w:t>
      </w:r>
      <w:r w:rsidR="00237BDE" w:rsidRPr="00DE4439">
        <w:rPr>
          <w:rFonts w:hint="cs"/>
          <w:rtl/>
        </w:rPr>
        <w:t>ه او را در م</w:t>
      </w:r>
      <w:r w:rsidR="00AE657A">
        <w:rPr>
          <w:rFonts w:hint="cs"/>
          <w:rtl/>
        </w:rPr>
        <w:t>ی</w:t>
      </w:r>
      <w:r w:rsidR="00237BDE" w:rsidRPr="00DE4439">
        <w:rPr>
          <w:rFonts w:hint="cs"/>
          <w:rtl/>
        </w:rPr>
        <w:t>ان اهل و خانواده‌اش جانش</w:t>
      </w:r>
      <w:r w:rsidR="00AE657A">
        <w:rPr>
          <w:rFonts w:hint="cs"/>
          <w:rtl/>
        </w:rPr>
        <w:t>ی</w:t>
      </w:r>
      <w:r w:rsidR="00237BDE" w:rsidRPr="00DE4439">
        <w:rPr>
          <w:rFonts w:hint="cs"/>
          <w:rtl/>
        </w:rPr>
        <w:t xml:space="preserve">ن خود نمود، چنان </w:t>
      </w:r>
      <w:r w:rsidR="00AE657A">
        <w:rPr>
          <w:rFonts w:hint="cs"/>
          <w:rtl/>
        </w:rPr>
        <w:t>ک</w:t>
      </w:r>
      <w:r w:rsidR="00237BDE" w:rsidRPr="00DE4439">
        <w:rPr>
          <w:rFonts w:hint="cs"/>
          <w:rtl/>
        </w:rPr>
        <w:t>ه س</w:t>
      </w:r>
      <w:r w:rsidR="00AE657A">
        <w:rPr>
          <w:rFonts w:hint="cs"/>
          <w:rtl/>
        </w:rPr>
        <w:t>ی</w:t>
      </w:r>
      <w:r w:rsidR="00237BDE" w:rsidRPr="00DE4439">
        <w:rPr>
          <w:rFonts w:hint="cs"/>
          <w:rtl/>
        </w:rPr>
        <w:t>ره نگاران مانند ابن جر</w:t>
      </w:r>
      <w:r w:rsidR="00AE657A">
        <w:rPr>
          <w:rFonts w:hint="cs"/>
          <w:rtl/>
        </w:rPr>
        <w:t>ی</w:t>
      </w:r>
      <w:r w:rsidR="00237BDE" w:rsidRPr="00DE4439">
        <w:rPr>
          <w:rFonts w:hint="cs"/>
          <w:rtl/>
        </w:rPr>
        <w:t>ر</w:t>
      </w:r>
      <w:r w:rsidR="00237BDE" w:rsidRPr="00D139C3">
        <w:rPr>
          <w:rStyle w:val="Char0"/>
          <w:vertAlign w:val="superscript"/>
          <w:rtl/>
        </w:rPr>
        <w:footnoteReference w:id="313"/>
      </w:r>
      <w:r w:rsidR="00237BDE" w:rsidRPr="00DE4439">
        <w:rPr>
          <w:rFonts w:hint="cs"/>
          <w:rtl/>
        </w:rPr>
        <w:t xml:space="preserve"> و ابن </w:t>
      </w:r>
      <w:r w:rsidR="00AE657A">
        <w:rPr>
          <w:rFonts w:hint="cs"/>
          <w:rtl/>
        </w:rPr>
        <w:t>ک</w:t>
      </w:r>
      <w:r w:rsidR="00237BDE" w:rsidRPr="00DE4439">
        <w:rPr>
          <w:rFonts w:hint="cs"/>
          <w:rtl/>
        </w:rPr>
        <w:t>ث</w:t>
      </w:r>
      <w:r w:rsidR="00AE657A">
        <w:rPr>
          <w:rFonts w:hint="cs"/>
          <w:rtl/>
        </w:rPr>
        <w:t>ی</w:t>
      </w:r>
      <w:r w:rsidR="00237BDE" w:rsidRPr="00DE4439">
        <w:rPr>
          <w:rFonts w:hint="cs"/>
          <w:rtl/>
        </w:rPr>
        <w:t>ر</w:t>
      </w:r>
      <w:r w:rsidR="00237BDE" w:rsidRPr="00D139C3">
        <w:rPr>
          <w:rStyle w:val="Char0"/>
          <w:vertAlign w:val="superscript"/>
          <w:rtl/>
        </w:rPr>
        <w:footnoteReference w:id="314"/>
      </w:r>
      <w:r w:rsidR="00237BDE" w:rsidRPr="00DE4439">
        <w:rPr>
          <w:rFonts w:hint="cs"/>
          <w:rtl/>
        </w:rPr>
        <w:t xml:space="preserve"> و غ</w:t>
      </w:r>
      <w:r w:rsidR="00AE657A">
        <w:rPr>
          <w:rFonts w:hint="cs"/>
          <w:rtl/>
        </w:rPr>
        <w:t>ی</w:t>
      </w:r>
      <w:r w:rsidR="00237BDE" w:rsidRPr="00DE4439">
        <w:rPr>
          <w:rFonts w:hint="cs"/>
          <w:rtl/>
        </w:rPr>
        <w:t xml:space="preserve">ره گفته‌اند </w:t>
      </w:r>
      <w:r w:rsidR="00AE657A">
        <w:rPr>
          <w:rFonts w:hint="cs"/>
          <w:rtl/>
        </w:rPr>
        <w:t>ک</w:t>
      </w:r>
      <w:r w:rsidR="00237BDE" w:rsidRPr="00DE4439">
        <w:rPr>
          <w:rFonts w:hint="cs"/>
          <w:rtl/>
        </w:rPr>
        <w:t>ه وال</w:t>
      </w:r>
      <w:r w:rsidR="00AE657A">
        <w:rPr>
          <w:rFonts w:hint="cs"/>
          <w:rtl/>
        </w:rPr>
        <w:t>ی</w:t>
      </w:r>
      <w:r w:rsidR="00237BDE" w:rsidRPr="00DE4439">
        <w:rPr>
          <w:rFonts w:hint="cs"/>
          <w:rtl/>
        </w:rPr>
        <w:t xml:space="preserve"> مد</w:t>
      </w:r>
      <w:r w:rsidR="00AE657A">
        <w:rPr>
          <w:rFonts w:hint="cs"/>
          <w:rtl/>
        </w:rPr>
        <w:t>ی</w:t>
      </w:r>
      <w:r w:rsidR="00237BDE" w:rsidRPr="00DE4439">
        <w:rPr>
          <w:rFonts w:hint="cs"/>
          <w:rtl/>
        </w:rPr>
        <w:t>نه در ا</w:t>
      </w:r>
      <w:r w:rsidR="00AE657A">
        <w:rPr>
          <w:rFonts w:hint="cs"/>
          <w:rtl/>
        </w:rPr>
        <w:t>ی</w:t>
      </w:r>
      <w:r w:rsidR="00237BDE" w:rsidRPr="00DE4439">
        <w:rPr>
          <w:rFonts w:hint="cs"/>
          <w:rtl/>
        </w:rPr>
        <w:t>ن غزوه محمد بن مسلمه بود و عل</w:t>
      </w:r>
      <w:r w:rsidR="00AE657A">
        <w:rPr>
          <w:rFonts w:hint="cs"/>
          <w:rtl/>
        </w:rPr>
        <w:t>ی</w:t>
      </w:r>
      <w:r w:rsidR="00237BDE" w:rsidRPr="00DE4439">
        <w:rPr>
          <w:rFonts w:hint="cs"/>
          <w:rtl/>
        </w:rPr>
        <w:t xml:space="preserve"> بن اب</w:t>
      </w:r>
      <w:r w:rsidR="00AE657A">
        <w:rPr>
          <w:rFonts w:hint="cs"/>
          <w:rtl/>
        </w:rPr>
        <w:t>ی</w:t>
      </w:r>
      <w:r w:rsidR="00237BDE" w:rsidRPr="00DE4439">
        <w:rPr>
          <w:rFonts w:hint="cs"/>
          <w:rtl/>
        </w:rPr>
        <w:t xml:space="preserve"> طالب نبود. </w:t>
      </w:r>
    </w:p>
    <w:p w:rsidR="00237BDE" w:rsidRPr="00DE4439" w:rsidRDefault="00237BDE" w:rsidP="000A3672">
      <w:pPr>
        <w:pStyle w:val="a"/>
        <w:rPr>
          <w:rtl/>
        </w:rPr>
      </w:pPr>
      <w:r w:rsidRPr="000A3672">
        <w:rPr>
          <w:rStyle w:val="Char3"/>
          <w:rFonts w:hint="cs"/>
          <w:rtl/>
        </w:rPr>
        <w:t>پنجم</w:t>
      </w:r>
      <w:r w:rsidR="00784590" w:rsidRPr="000A3672">
        <w:rPr>
          <w:rStyle w:val="Char3"/>
          <w:rFonts w:hint="cs"/>
          <w:rtl/>
        </w:rPr>
        <w:t>:</w:t>
      </w:r>
      <w:r w:rsidR="00784590" w:rsidRPr="00DE4439">
        <w:rPr>
          <w:rFonts w:hint="cs"/>
          <w:rtl/>
        </w:rPr>
        <w:t xml:space="preserve"> </w:t>
      </w:r>
      <w:r w:rsidRPr="00DE4439">
        <w:rPr>
          <w:rFonts w:hint="cs"/>
          <w:rtl/>
        </w:rPr>
        <w:t>چگونه م</w:t>
      </w:r>
      <w:r w:rsidR="00AE657A">
        <w:rPr>
          <w:rFonts w:hint="cs"/>
          <w:rtl/>
        </w:rPr>
        <w:t>ی</w:t>
      </w:r>
      <w:r w:rsidRPr="00DE4439">
        <w:rPr>
          <w:rFonts w:hint="eastAsia"/>
          <w:rtl/>
        </w:rPr>
        <w:t>‌</w:t>
      </w:r>
      <w:r w:rsidRPr="00DE4439">
        <w:rPr>
          <w:rFonts w:hint="cs"/>
          <w:rtl/>
        </w:rPr>
        <w:t>توان</w:t>
      </w:r>
      <w:r w:rsidR="00AE657A">
        <w:rPr>
          <w:rFonts w:hint="cs"/>
          <w:rtl/>
        </w:rPr>
        <w:t>ی</w:t>
      </w:r>
      <w:r w:rsidRPr="00DE4439">
        <w:rPr>
          <w:rFonts w:hint="cs"/>
          <w:rtl/>
        </w:rPr>
        <w:t>م ماندن عل</w:t>
      </w:r>
      <w:r w:rsidR="00AE657A">
        <w:rPr>
          <w:rFonts w:hint="cs"/>
          <w:rtl/>
        </w:rPr>
        <w:t>ی</w:t>
      </w:r>
      <w:r w:rsidRPr="00DE4439">
        <w:rPr>
          <w:rFonts w:hint="cs"/>
          <w:rtl/>
        </w:rPr>
        <w:t xml:space="preserve"> را در مد</w:t>
      </w:r>
      <w:r w:rsidR="00AE657A">
        <w:rPr>
          <w:rFonts w:hint="cs"/>
          <w:rtl/>
        </w:rPr>
        <w:t>ی</w:t>
      </w:r>
      <w:r w:rsidRPr="00DE4439">
        <w:rPr>
          <w:rFonts w:hint="cs"/>
          <w:rtl/>
        </w:rPr>
        <w:t>نه فض</w:t>
      </w:r>
      <w:r w:rsidR="00AE657A">
        <w:rPr>
          <w:rFonts w:hint="cs"/>
          <w:rtl/>
        </w:rPr>
        <w:t>ی</w:t>
      </w:r>
      <w:r w:rsidRPr="00DE4439">
        <w:rPr>
          <w:rFonts w:hint="cs"/>
          <w:rtl/>
        </w:rPr>
        <w:t>لت</w:t>
      </w:r>
      <w:r w:rsidR="00AE657A">
        <w:rPr>
          <w:rFonts w:hint="cs"/>
          <w:rtl/>
        </w:rPr>
        <w:t>ی</w:t>
      </w:r>
      <w:r w:rsidRPr="00DE4439">
        <w:rPr>
          <w:rFonts w:hint="cs"/>
          <w:rtl/>
        </w:rPr>
        <w:t xml:space="preserve"> برا</w:t>
      </w:r>
      <w:r w:rsidR="00AE657A">
        <w:rPr>
          <w:rFonts w:hint="cs"/>
          <w:rtl/>
        </w:rPr>
        <w:t>ی</w:t>
      </w:r>
      <w:r w:rsidRPr="00DE4439">
        <w:rPr>
          <w:rFonts w:hint="cs"/>
          <w:rtl/>
        </w:rPr>
        <w:t xml:space="preserve"> او بدان</w:t>
      </w:r>
      <w:r w:rsidR="00AE657A">
        <w:rPr>
          <w:rFonts w:hint="cs"/>
          <w:rtl/>
        </w:rPr>
        <w:t>ی</w:t>
      </w:r>
      <w:r w:rsidRPr="00DE4439">
        <w:rPr>
          <w:rFonts w:hint="cs"/>
          <w:rtl/>
        </w:rPr>
        <w:t>م و بگو</w:t>
      </w:r>
      <w:r w:rsidR="00AE657A">
        <w:rPr>
          <w:rFonts w:hint="cs"/>
          <w:rtl/>
        </w:rPr>
        <w:t>یی</w:t>
      </w:r>
      <w:r w:rsidRPr="00DE4439">
        <w:rPr>
          <w:rFonts w:hint="cs"/>
          <w:rtl/>
        </w:rPr>
        <w:t xml:space="preserve">م </w:t>
      </w:r>
      <w:r w:rsidR="00AE657A">
        <w:rPr>
          <w:rFonts w:hint="cs"/>
          <w:rtl/>
        </w:rPr>
        <w:t>ک</w:t>
      </w:r>
      <w:r w:rsidRPr="00DE4439">
        <w:rPr>
          <w:rFonts w:hint="cs"/>
          <w:rtl/>
        </w:rPr>
        <w:t>ه شا</w:t>
      </w:r>
      <w:r w:rsidR="00AE657A">
        <w:rPr>
          <w:rFonts w:hint="cs"/>
          <w:rtl/>
        </w:rPr>
        <w:t>ی</w:t>
      </w:r>
      <w:r w:rsidRPr="00DE4439">
        <w:rPr>
          <w:rFonts w:hint="cs"/>
          <w:rtl/>
        </w:rPr>
        <w:t>سته ن</w:t>
      </w:r>
      <w:r w:rsidR="00AE657A">
        <w:rPr>
          <w:rFonts w:hint="cs"/>
          <w:rtl/>
        </w:rPr>
        <w:t>ی</w:t>
      </w:r>
      <w:r w:rsidRPr="00DE4439">
        <w:rPr>
          <w:rFonts w:hint="cs"/>
          <w:rtl/>
        </w:rPr>
        <w:t xml:space="preserve">ست </w:t>
      </w:r>
      <w:r w:rsidR="00AE657A">
        <w:rPr>
          <w:rFonts w:hint="cs"/>
          <w:rtl/>
        </w:rPr>
        <w:t>ک</w:t>
      </w:r>
      <w:r w:rsidRPr="00DE4439">
        <w:rPr>
          <w:rFonts w:hint="cs"/>
          <w:rtl/>
        </w:rPr>
        <w:t>ه پ</w:t>
      </w:r>
      <w:r w:rsidR="00AE657A">
        <w:rPr>
          <w:rFonts w:hint="cs"/>
          <w:rtl/>
        </w:rPr>
        <w:t>ی</w:t>
      </w:r>
      <w:r w:rsidRPr="00DE4439">
        <w:rPr>
          <w:rFonts w:hint="cs"/>
          <w:rtl/>
        </w:rPr>
        <w:t xml:space="preserve">امبر </w:t>
      </w:r>
      <w:r w:rsidR="00F215E8" w:rsidRPr="00DE4439">
        <w:rPr>
          <w:rFonts w:hint="cs"/>
          <w:rtl/>
        </w:rPr>
        <w:t>ب</w:t>
      </w:r>
      <w:r w:rsidR="00AE657A">
        <w:rPr>
          <w:rFonts w:hint="cs"/>
          <w:rtl/>
        </w:rPr>
        <w:t>ی</w:t>
      </w:r>
      <w:r w:rsidR="00F215E8" w:rsidRPr="00DE4439">
        <w:rPr>
          <w:rFonts w:hint="cs"/>
          <w:rtl/>
        </w:rPr>
        <w:t xml:space="preserve">رون برود مگر آن </w:t>
      </w:r>
      <w:r w:rsidR="00AE657A">
        <w:rPr>
          <w:rFonts w:hint="cs"/>
          <w:rtl/>
        </w:rPr>
        <w:t>ک</w:t>
      </w:r>
      <w:r w:rsidR="00F215E8" w:rsidRPr="00DE4439">
        <w:rPr>
          <w:rFonts w:hint="cs"/>
          <w:rtl/>
        </w:rPr>
        <w:t>ه عل</w:t>
      </w:r>
      <w:r w:rsidR="00AE657A">
        <w:rPr>
          <w:rFonts w:hint="cs"/>
          <w:rtl/>
        </w:rPr>
        <w:t>ی</w:t>
      </w:r>
      <w:r w:rsidR="00F215E8" w:rsidRPr="00DE4439">
        <w:rPr>
          <w:rFonts w:hint="cs"/>
          <w:rtl/>
        </w:rPr>
        <w:t xml:space="preserve"> جانش</w:t>
      </w:r>
      <w:r w:rsidR="00AE657A">
        <w:rPr>
          <w:rFonts w:hint="cs"/>
          <w:rtl/>
        </w:rPr>
        <w:t>ی</w:t>
      </w:r>
      <w:r w:rsidR="00F215E8" w:rsidRPr="00DE4439">
        <w:rPr>
          <w:rFonts w:hint="cs"/>
          <w:rtl/>
        </w:rPr>
        <w:t>ن او باشد، سپس عل</w:t>
      </w:r>
      <w:r w:rsidR="00AE657A">
        <w:rPr>
          <w:rFonts w:hint="cs"/>
          <w:rtl/>
        </w:rPr>
        <w:t>ی</w:t>
      </w:r>
      <w:r w:rsidR="00F215E8" w:rsidRPr="00DE4439">
        <w:rPr>
          <w:rFonts w:hint="cs"/>
          <w:rtl/>
        </w:rPr>
        <w:t xml:space="preserve"> را م</w:t>
      </w:r>
      <w:r w:rsidR="00AE657A">
        <w:rPr>
          <w:rFonts w:hint="cs"/>
          <w:rtl/>
        </w:rPr>
        <w:t>ی</w:t>
      </w:r>
      <w:r w:rsidR="00F215E8" w:rsidRPr="00DE4439">
        <w:rPr>
          <w:rFonts w:hint="cs"/>
          <w:rtl/>
        </w:rPr>
        <w:t>‌ب</w:t>
      </w:r>
      <w:r w:rsidR="00AE657A">
        <w:rPr>
          <w:rFonts w:hint="cs"/>
          <w:rtl/>
        </w:rPr>
        <w:t>ی</w:t>
      </w:r>
      <w:r w:rsidR="00F215E8" w:rsidRPr="00DE4439">
        <w:rPr>
          <w:rFonts w:hint="cs"/>
          <w:rtl/>
        </w:rPr>
        <w:t>ن</w:t>
      </w:r>
      <w:r w:rsidR="00AE657A">
        <w:rPr>
          <w:rFonts w:hint="cs"/>
          <w:rtl/>
        </w:rPr>
        <w:t>ی</w:t>
      </w:r>
      <w:r w:rsidR="00F215E8" w:rsidRPr="00DE4439">
        <w:rPr>
          <w:rFonts w:hint="cs"/>
          <w:rtl/>
        </w:rPr>
        <w:t xml:space="preserve">م </w:t>
      </w:r>
      <w:r w:rsidR="00AE657A">
        <w:rPr>
          <w:rFonts w:hint="cs"/>
          <w:rtl/>
        </w:rPr>
        <w:t>ک</w:t>
      </w:r>
      <w:r w:rsidR="00F215E8" w:rsidRPr="00DE4439">
        <w:rPr>
          <w:rFonts w:hint="cs"/>
          <w:rtl/>
        </w:rPr>
        <w:t>ه گر</w:t>
      </w:r>
      <w:r w:rsidR="00AE657A">
        <w:rPr>
          <w:rFonts w:hint="cs"/>
          <w:rtl/>
        </w:rPr>
        <w:t>ی</w:t>
      </w:r>
      <w:r w:rsidR="00F215E8" w:rsidRPr="00DE4439">
        <w:rPr>
          <w:rFonts w:hint="cs"/>
          <w:rtl/>
        </w:rPr>
        <w:t>ه م</w:t>
      </w:r>
      <w:r w:rsidR="00AE657A">
        <w:rPr>
          <w:rFonts w:hint="cs"/>
          <w:rtl/>
        </w:rPr>
        <w:t>ی</w:t>
      </w:r>
      <w:r w:rsidR="00F215E8" w:rsidRPr="00DE4439">
        <w:rPr>
          <w:rFonts w:hint="cs"/>
          <w:rtl/>
        </w:rPr>
        <w:t>‌</w:t>
      </w:r>
      <w:r w:rsidR="00AE657A">
        <w:rPr>
          <w:rFonts w:hint="cs"/>
          <w:rtl/>
        </w:rPr>
        <w:t>ک</w:t>
      </w:r>
      <w:r w:rsidR="00F215E8" w:rsidRPr="00DE4439">
        <w:rPr>
          <w:rFonts w:hint="cs"/>
          <w:rtl/>
        </w:rPr>
        <w:t>ند و به دنبال پ</w:t>
      </w:r>
      <w:r w:rsidR="00AE657A">
        <w:rPr>
          <w:rFonts w:hint="cs"/>
          <w:rtl/>
        </w:rPr>
        <w:t>ی</w:t>
      </w:r>
      <w:r w:rsidR="00F215E8" w:rsidRPr="00DE4439">
        <w:rPr>
          <w:rFonts w:hint="cs"/>
          <w:rtl/>
        </w:rPr>
        <w:t>امبر م</w:t>
      </w:r>
      <w:r w:rsidR="00AE657A">
        <w:rPr>
          <w:rFonts w:hint="cs"/>
          <w:rtl/>
        </w:rPr>
        <w:t>ی</w:t>
      </w:r>
      <w:r w:rsidR="00F215E8" w:rsidRPr="00DE4439">
        <w:rPr>
          <w:rFonts w:hint="cs"/>
          <w:rtl/>
        </w:rPr>
        <w:t>‌رود آ</w:t>
      </w:r>
      <w:r w:rsidR="00AE657A">
        <w:rPr>
          <w:rFonts w:hint="cs"/>
          <w:rtl/>
        </w:rPr>
        <w:t>ی</w:t>
      </w:r>
      <w:r w:rsidR="00F215E8" w:rsidRPr="00DE4439">
        <w:rPr>
          <w:rFonts w:hint="cs"/>
          <w:rtl/>
        </w:rPr>
        <w:t>ا ما فهم</w:t>
      </w:r>
      <w:r w:rsidR="00AE657A">
        <w:rPr>
          <w:rFonts w:hint="cs"/>
          <w:rtl/>
        </w:rPr>
        <w:t>ی</w:t>
      </w:r>
      <w:r w:rsidR="00F215E8" w:rsidRPr="00DE4439">
        <w:rPr>
          <w:rFonts w:hint="cs"/>
          <w:rtl/>
        </w:rPr>
        <w:t>ده‌ا</w:t>
      </w:r>
      <w:r w:rsidR="00AE657A">
        <w:rPr>
          <w:rFonts w:hint="cs"/>
          <w:rtl/>
        </w:rPr>
        <w:t>ی</w:t>
      </w:r>
      <w:r w:rsidR="00F215E8" w:rsidRPr="00DE4439">
        <w:rPr>
          <w:rFonts w:hint="cs"/>
          <w:rtl/>
        </w:rPr>
        <w:t>م و عل</w:t>
      </w:r>
      <w:r w:rsidR="00AE657A">
        <w:rPr>
          <w:rFonts w:hint="cs"/>
          <w:rtl/>
        </w:rPr>
        <w:t>ی</w:t>
      </w:r>
      <w:r w:rsidR="00F215E8" w:rsidRPr="00DE4439">
        <w:rPr>
          <w:rFonts w:hint="cs"/>
          <w:rtl/>
        </w:rPr>
        <w:t xml:space="preserve"> نفهم</w:t>
      </w:r>
      <w:r w:rsidR="00AE657A">
        <w:rPr>
          <w:rFonts w:hint="cs"/>
          <w:rtl/>
        </w:rPr>
        <w:t>ی</w:t>
      </w:r>
      <w:r w:rsidR="00F215E8" w:rsidRPr="00DE4439">
        <w:rPr>
          <w:rFonts w:hint="cs"/>
          <w:rtl/>
        </w:rPr>
        <w:t>ده است؟ اگر گذاشتن پ</w:t>
      </w:r>
      <w:r w:rsidR="00AE657A">
        <w:rPr>
          <w:rFonts w:hint="cs"/>
          <w:rtl/>
        </w:rPr>
        <w:t>ی</w:t>
      </w:r>
      <w:r w:rsidR="00F215E8" w:rsidRPr="00DE4439">
        <w:rPr>
          <w:rFonts w:hint="cs"/>
          <w:rtl/>
        </w:rPr>
        <w:t>امبر عل</w:t>
      </w:r>
      <w:r w:rsidR="00AE657A">
        <w:rPr>
          <w:rFonts w:hint="cs"/>
          <w:rtl/>
        </w:rPr>
        <w:t>ی</w:t>
      </w:r>
      <w:r w:rsidR="00F215E8" w:rsidRPr="00DE4439">
        <w:rPr>
          <w:rFonts w:hint="cs"/>
          <w:rtl/>
        </w:rPr>
        <w:t xml:space="preserve"> را در مد</w:t>
      </w:r>
      <w:r w:rsidR="00AE657A">
        <w:rPr>
          <w:rFonts w:hint="cs"/>
          <w:rtl/>
        </w:rPr>
        <w:t>ی</w:t>
      </w:r>
      <w:r w:rsidR="00F215E8" w:rsidRPr="00DE4439">
        <w:rPr>
          <w:rFonts w:hint="cs"/>
          <w:rtl/>
        </w:rPr>
        <w:t xml:space="preserve">نه </w:t>
      </w:r>
      <w:r w:rsidR="00AE657A">
        <w:rPr>
          <w:rFonts w:hint="cs"/>
          <w:rtl/>
        </w:rPr>
        <w:t>یک</w:t>
      </w:r>
      <w:r w:rsidR="00F215E8" w:rsidRPr="00DE4439">
        <w:rPr>
          <w:rFonts w:hint="cs"/>
          <w:rtl/>
        </w:rPr>
        <w:t xml:space="preserve"> فض</w:t>
      </w:r>
      <w:r w:rsidR="00AE657A">
        <w:rPr>
          <w:rFonts w:hint="cs"/>
          <w:rtl/>
        </w:rPr>
        <w:t>ی</w:t>
      </w:r>
      <w:r w:rsidR="00F215E8" w:rsidRPr="00DE4439">
        <w:rPr>
          <w:rFonts w:hint="cs"/>
          <w:rtl/>
        </w:rPr>
        <w:t>لت م</w:t>
      </w:r>
      <w:r w:rsidR="00AE657A">
        <w:rPr>
          <w:rFonts w:hint="cs"/>
          <w:rtl/>
        </w:rPr>
        <w:t>ی</w:t>
      </w:r>
      <w:r w:rsidR="00F215E8" w:rsidRPr="00DE4439">
        <w:rPr>
          <w:rFonts w:hint="cs"/>
          <w:rtl/>
        </w:rPr>
        <w:t>‌بود عل</w:t>
      </w:r>
      <w:r w:rsidR="00AE657A">
        <w:rPr>
          <w:rFonts w:hint="cs"/>
          <w:rtl/>
        </w:rPr>
        <w:t>ی</w:t>
      </w:r>
      <w:r w:rsidR="00F215E8" w:rsidRPr="00DE4439">
        <w:rPr>
          <w:rFonts w:hint="cs"/>
          <w:rtl/>
        </w:rPr>
        <w:t xml:space="preserve"> به دنبال پ</w:t>
      </w:r>
      <w:r w:rsidR="00AE657A">
        <w:rPr>
          <w:rFonts w:hint="cs"/>
          <w:rtl/>
        </w:rPr>
        <w:t>ی</w:t>
      </w:r>
      <w:r w:rsidR="00F215E8" w:rsidRPr="00DE4439">
        <w:rPr>
          <w:rFonts w:hint="cs"/>
          <w:rtl/>
        </w:rPr>
        <w:t>امبر راه نم</w:t>
      </w:r>
      <w:r w:rsidR="00AE657A">
        <w:rPr>
          <w:rFonts w:hint="cs"/>
          <w:rtl/>
        </w:rPr>
        <w:t>ی</w:t>
      </w:r>
      <w:r w:rsidR="00F215E8" w:rsidRPr="00DE4439">
        <w:rPr>
          <w:rFonts w:hint="cs"/>
          <w:rtl/>
        </w:rPr>
        <w:t>‌افتاد و م</w:t>
      </w:r>
      <w:r w:rsidR="00AE657A">
        <w:rPr>
          <w:rFonts w:hint="cs"/>
          <w:rtl/>
        </w:rPr>
        <w:t>ی</w:t>
      </w:r>
      <w:r w:rsidR="00F215E8" w:rsidRPr="00DE4439">
        <w:rPr>
          <w:rFonts w:hint="cs"/>
          <w:rtl/>
        </w:rPr>
        <w:t xml:space="preserve">‌دانست </w:t>
      </w:r>
      <w:r w:rsidR="00AE657A">
        <w:rPr>
          <w:rFonts w:hint="cs"/>
          <w:rtl/>
        </w:rPr>
        <w:t>ک</w:t>
      </w:r>
      <w:r w:rsidR="00F215E8" w:rsidRPr="00DE4439">
        <w:rPr>
          <w:rFonts w:hint="cs"/>
          <w:rtl/>
        </w:rPr>
        <w:t>ه پ</w:t>
      </w:r>
      <w:r w:rsidR="00AE657A">
        <w:rPr>
          <w:rFonts w:hint="cs"/>
          <w:rtl/>
        </w:rPr>
        <w:t>ی</w:t>
      </w:r>
      <w:r w:rsidR="00F215E8" w:rsidRPr="00DE4439">
        <w:rPr>
          <w:rFonts w:hint="cs"/>
          <w:rtl/>
        </w:rPr>
        <w:t>امبر وقت ب</w:t>
      </w:r>
      <w:r w:rsidR="00AE657A">
        <w:rPr>
          <w:rFonts w:hint="cs"/>
          <w:rtl/>
        </w:rPr>
        <w:t>ی</w:t>
      </w:r>
      <w:r w:rsidR="00F215E8" w:rsidRPr="00DE4439">
        <w:rPr>
          <w:rFonts w:hint="cs"/>
          <w:rtl/>
        </w:rPr>
        <w:t>رون م</w:t>
      </w:r>
      <w:r w:rsidR="00AE657A">
        <w:rPr>
          <w:rFonts w:hint="cs"/>
          <w:rtl/>
        </w:rPr>
        <w:t>ی</w:t>
      </w:r>
      <w:r w:rsidR="00F215E8" w:rsidRPr="00DE4439">
        <w:rPr>
          <w:rFonts w:hint="cs"/>
          <w:rtl/>
        </w:rPr>
        <w:t>‌رود او با</w:t>
      </w:r>
      <w:r w:rsidR="00AE657A">
        <w:rPr>
          <w:rFonts w:hint="cs"/>
          <w:rtl/>
        </w:rPr>
        <w:t>ی</w:t>
      </w:r>
      <w:r w:rsidR="00F215E8" w:rsidRPr="00DE4439">
        <w:rPr>
          <w:rFonts w:hint="cs"/>
          <w:rtl/>
        </w:rPr>
        <w:t>د به عنوان خل</w:t>
      </w:r>
      <w:r w:rsidR="00AE657A">
        <w:rPr>
          <w:rFonts w:hint="cs"/>
          <w:rtl/>
        </w:rPr>
        <w:t>ی</w:t>
      </w:r>
      <w:r w:rsidR="00F215E8" w:rsidRPr="00DE4439">
        <w:rPr>
          <w:rFonts w:hint="cs"/>
          <w:rtl/>
        </w:rPr>
        <w:t>فه‌اش باق</w:t>
      </w:r>
      <w:r w:rsidR="00AE657A">
        <w:rPr>
          <w:rFonts w:hint="cs"/>
          <w:rtl/>
        </w:rPr>
        <w:t>ی</w:t>
      </w:r>
      <w:r w:rsidR="00F215E8" w:rsidRPr="00DE4439">
        <w:rPr>
          <w:rFonts w:hint="cs"/>
          <w:rtl/>
        </w:rPr>
        <w:t xml:space="preserve"> بماند. </w:t>
      </w:r>
    </w:p>
    <w:p w:rsidR="00B36E21" w:rsidRPr="00DE4439" w:rsidRDefault="00F215E8" w:rsidP="000A3672">
      <w:pPr>
        <w:pStyle w:val="a"/>
        <w:rPr>
          <w:rtl/>
        </w:rPr>
      </w:pPr>
      <w:r w:rsidRPr="000A3672">
        <w:rPr>
          <w:rStyle w:val="Char3"/>
          <w:rFonts w:hint="cs"/>
          <w:rtl/>
        </w:rPr>
        <w:t>ششم</w:t>
      </w:r>
      <w:r w:rsidR="00784590" w:rsidRPr="000A3672">
        <w:rPr>
          <w:rStyle w:val="Char3"/>
          <w:rFonts w:hint="cs"/>
          <w:rtl/>
        </w:rPr>
        <w:t>:</w:t>
      </w:r>
      <w:r w:rsidR="00784590" w:rsidRPr="00DE4439">
        <w:rPr>
          <w:rFonts w:hint="cs"/>
          <w:rtl/>
        </w:rPr>
        <w:t xml:space="preserve"> </w:t>
      </w:r>
      <w:r w:rsidRPr="00DE4439">
        <w:rPr>
          <w:rFonts w:hint="cs"/>
          <w:rtl/>
        </w:rPr>
        <w:t>پ</w:t>
      </w:r>
      <w:r w:rsidR="00AE657A">
        <w:rPr>
          <w:rFonts w:hint="cs"/>
          <w:rtl/>
        </w:rPr>
        <w:t>ی</w:t>
      </w:r>
      <w:r w:rsidRPr="00DE4439">
        <w:rPr>
          <w:rFonts w:hint="cs"/>
          <w:rtl/>
        </w:rPr>
        <w:t xml:space="preserve">امبر </w:t>
      </w:r>
      <w:r w:rsidR="00AE657A">
        <w:rPr>
          <w:rFonts w:hint="cs"/>
          <w:rtl/>
        </w:rPr>
        <w:t>ک</w:t>
      </w:r>
      <w:r w:rsidRPr="00DE4439">
        <w:rPr>
          <w:rFonts w:hint="cs"/>
          <w:rtl/>
        </w:rPr>
        <w:t>سان</w:t>
      </w:r>
      <w:r w:rsidR="00AE657A">
        <w:rPr>
          <w:rFonts w:hint="cs"/>
          <w:rtl/>
        </w:rPr>
        <w:t>ی</w:t>
      </w:r>
      <w:r w:rsidRPr="00DE4439">
        <w:rPr>
          <w:rFonts w:hint="cs"/>
          <w:rtl/>
        </w:rPr>
        <w:t xml:space="preserve"> د</w:t>
      </w:r>
      <w:r w:rsidR="00AE657A">
        <w:rPr>
          <w:rFonts w:hint="cs"/>
          <w:rtl/>
        </w:rPr>
        <w:t>ی</w:t>
      </w:r>
      <w:r w:rsidRPr="00DE4439">
        <w:rPr>
          <w:rFonts w:hint="cs"/>
          <w:rtl/>
        </w:rPr>
        <w:t>گر غ</w:t>
      </w:r>
      <w:r w:rsidR="00AE657A">
        <w:rPr>
          <w:rFonts w:hint="cs"/>
          <w:rtl/>
        </w:rPr>
        <w:t>ی</w:t>
      </w:r>
      <w:r w:rsidRPr="00DE4439">
        <w:rPr>
          <w:rFonts w:hint="cs"/>
          <w:rtl/>
        </w:rPr>
        <w:t>ر از عل</w:t>
      </w:r>
      <w:r w:rsidR="00AE657A">
        <w:rPr>
          <w:rFonts w:hint="cs"/>
          <w:rtl/>
        </w:rPr>
        <w:t>ی</w:t>
      </w:r>
      <w:r w:rsidRPr="00DE4439">
        <w:rPr>
          <w:rFonts w:hint="cs"/>
          <w:rtl/>
        </w:rPr>
        <w:t xml:space="preserve"> را هم به عنوان جانش</w:t>
      </w:r>
      <w:r w:rsidR="00AE657A">
        <w:rPr>
          <w:rFonts w:hint="cs"/>
          <w:rtl/>
        </w:rPr>
        <w:t>ی</w:t>
      </w:r>
      <w:r w:rsidRPr="00DE4439">
        <w:rPr>
          <w:rFonts w:hint="cs"/>
          <w:rtl/>
        </w:rPr>
        <w:t>ن خود در مد</w:t>
      </w:r>
      <w:r w:rsidR="00AE657A">
        <w:rPr>
          <w:rFonts w:hint="cs"/>
          <w:rtl/>
        </w:rPr>
        <w:t>ی</w:t>
      </w:r>
      <w:r w:rsidRPr="00DE4439">
        <w:rPr>
          <w:rFonts w:hint="cs"/>
          <w:rtl/>
        </w:rPr>
        <w:t>نه م</w:t>
      </w:r>
      <w:r w:rsidR="00AE657A">
        <w:rPr>
          <w:rFonts w:hint="cs"/>
          <w:rtl/>
        </w:rPr>
        <w:t>ی</w:t>
      </w:r>
      <w:r w:rsidRPr="00DE4439">
        <w:rPr>
          <w:rFonts w:hint="cs"/>
          <w:rtl/>
        </w:rPr>
        <w:t>‌گذاشت، بعد از غزوه تبو</w:t>
      </w:r>
      <w:r w:rsidR="00AE657A">
        <w:rPr>
          <w:rFonts w:hint="cs"/>
          <w:rtl/>
        </w:rPr>
        <w:t>ک</w:t>
      </w:r>
      <w:r w:rsidRPr="00DE4439">
        <w:rPr>
          <w:rFonts w:hint="cs"/>
          <w:rtl/>
        </w:rPr>
        <w:t xml:space="preserve"> پ</w:t>
      </w:r>
      <w:r w:rsidR="00AE657A">
        <w:rPr>
          <w:rFonts w:hint="cs"/>
          <w:rtl/>
        </w:rPr>
        <w:t>ی</w:t>
      </w:r>
      <w:r w:rsidRPr="00DE4439">
        <w:rPr>
          <w:rFonts w:hint="cs"/>
          <w:rtl/>
        </w:rPr>
        <w:t>امبر به حجه الوداع رفت و عل</w:t>
      </w:r>
      <w:r w:rsidR="00AE657A">
        <w:rPr>
          <w:rFonts w:hint="cs"/>
          <w:rtl/>
        </w:rPr>
        <w:t>ی</w:t>
      </w:r>
      <w:r w:rsidRPr="00DE4439">
        <w:rPr>
          <w:rFonts w:hint="cs"/>
          <w:rtl/>
        </w:rPr>
        <w:t xml:space="preserve"> در </w:t>
      </w:r>
      <w:r w:rsidR="00AE657A">
        <w:rPr>
          <w:rFonts w:hint="cs"/>
          <w:rtl/>
        </w:rPr>
        <w:t>ی</w:t>
      </w:r>
      <w:r w:rsidRPr="00DE4439">
        <w:rPr>
          <w:rFonts w:hint="cs"/>
          <w:rtl/>
        </w:rPr>
        <w:t>من بود و در مد</w:t>
      </w:r>
      <w:r w:rsidR="00AE657A">
        <w:rPr>
          <w:rFonts w:hint="cs"/>
          <w:rtl/>
        </w:rPr>
        <w:t>ی</w:t>
      </w:r>
      <w:r w:rsidR="00B36E21" w:rsidRPr="00DE4439">
        <w:rPr>
          <w:rFonts w:hint="cs"/>
          <w:rtl/>
        </w:rPr>
        <w:t>نه نبود.</w:t>
      </w:r>
    </w:p>
    <w:p w:rsidR="005E65E6" w:rsidRPr="004169DA" w:rsidRDefault="00BB74AD" w:rsidP="00D91EFB">
      <w:pPr>
        <w:pStyle w:val="a"/>
        <w:rPr>
          <w:rStyle w:val="Char8"/>
          <w:rtl/>
        </w:rPr>
      </w:pPr>
      <w:r w:rsidRPr="00DE4439">
        <w:rPr>
          <w:rFonts w:hint="cs"/>
          <w:rtl/>
        </w:rPr>
        <w:t>اما 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w:t>
      </w:r>
      <w:r w:rsidR="00B36E21" w:rsidRPr="00DE4439">
        <w:rPr>
          <w:rFonts w:ascii="Tahoma" w:hAnsi="Tahoma" w:cs="CTraditional Arabic" w:hint="cs"/>
          <w:color w:val="000000"/>
          <w:rtl/>
        </w:rPr>
        <w:t>ص</w:t>
      </w:r>
      <w:r w:rsidR="00BD41AA" w:rsidRPr="00DE4439">
        <w:rPr>
          <w:rFonts w:hint="cs"/>
          <w:rtl/>
        </w:rPr>
        <w:t xml:space="preserve"> عل</w:t>
      </w:r>
      <w:r w:rsidR="00AE657A">
        <w:rPr>
          <w:rFonts w:hint="cs"/>
          <w:rtl/>
        </w:rPr>
        <w:t>ی</w:t>
      </w:r>
      <w:r w:rsidR="00BD41AA" w:rsidRPr="00DE4439">
        <w:rPr>
          <w:rFonts w:hint="cs"/>
          <w:rtl/>
        </w:rPr>
        <w:t xml:space="preserve"> را به هارون تشب</w:t>
      </w:r>
      <w:r w:rsidR="00AE657A">
        <w:rPr>
          <w:rFonts w:hint="cs"/>
          <w:rtl/>
        </w:rPr>
        <w:t>ی</w:t>
      </w:r>
      <w:r w:rsidR="00BD41AA" w:rsidRPr="00DE4439">
        <w:rPr>
          <w:rFonts w:hint="cs"/>
          <w:rtl/>
        </w:rPr>
        <w:t>ه داده است م</w:t>
      </w:r>
      <w:r w:rsidR="00AE657A">
        <w:rPr>
          <w:rFonts w:hint="cs"/>
          <w:rtl/>
        </w:rPr>
        <w:t>ی</w:t>
      </w:r>
      <w:r w:rsidR="00BD41AA" w:rsidRPr="00DE4439">
        <w:rPr>
          <w:rFonts w:hint="cs"/>
          <w:rtl/>
        </w:rPr>
        <w:t>‌گو</w:t>
      </w:r>
      <w:r w:rsidR="00AE657A">
        <w:rPr>
          <w:rFonts w:hint="cs"/>
          <w:rtl/>
        </w:rPr>
        <w:t>یی</w:t>
      </w:r>
      <w:r w:rsidR="00BD41AA" w:rsidRPr="00DE4439">
        <w:rPr>
          <w:rFonts w:hint="cs"/>
          <w:rtl/>
        </w:rPr>
        <w:t>م پ</w:t>
      </w:r>
      <w:r w:rsidR="00AE657A">
        <w:rPr>
          <w:rFonts w:hint="cs"/>
          <w:rtl/>
        </w:rPr>
        <w:t>ی</w:t>
      </w:r>
      <w:r w:rsidR="00BD41AA" w:rsidRPr="00DE4439">
        <w:rPr>
          <w:rFonts w:hint="cs"/>
          <w:rtl/>
        </w:rPr>
        <w:t>امبر ابوب</w:t>
      </w:r>
      <w:r w:rsidR="00AE657A">
        <w:rPr>
          <w:rFonts w:hint="cs"/>
          <w:rtl/>
        </w:rPr>
        <w:t>ک</w:t>
      </w:r>
      <w:r w:rsidR="00BD41AA" w:rsidRPr="00DE4439">
        <w:rPr>
          <w:rFonts w:hint="cs"/>
          <w:rtl/>
        </w:rPr>
        <w:t xml:space="preserve">ر و عمر را به </w:t>
      </w:r>
      <w:r w:rsidR="00AE657A">
        <w:rPr>
          <w:rFonts w:hint="cs"/>
          <w:rtl/>
        </w:rPr>
        <w:t>ک</w:t>
      </w:r>
      <w:r w:rsidR="00BD41AA" w:rsidRPr="00DE4439">
        <w:rPr>
          <w:rFonts w:hint="cs"/>
          <w:rtl/>
        </w:rPr>
        <w:t>سان</w:t>
      </w:r>
      <w:r w:rsidR="00AE657A">
        <w:rPr>
          <w:rFonts w:hint="cs"/>
          <w:rtl/>
        </w:rPr>
        <w:t>ی</w:t>
      </w:r>
      <w:r w:rsidR="00BD41AA" w:rsidRPr="00DE4439">
        <w:rPr>
          <w:rFonts w:hint="cs"/>
          <w:rtl/>
        </w:rPr>
        <w:t xml:space="preserve"> بزرگتر از هارون تشب</w:t>
      </w:r>
      <w:r w:rsidR="00AE657A">
        <w:rPr>
          <w:rFonts w:hint="cs"/>
          <w:rtl/>
        </w:rPr>
        <w:t>ی</w:t>
      </w:r>
      <w:r w:rsidR="00BD41AA" w:rsidRPr="00DE4439">
        <w:rPr>
          <w:rFonts w:hint="cs"/>
          <w:rtl/>
        </w:rPr>
        <w:t>ه داده است، در جنگ بدر وقت</w:t>
      </w:r>
      <w:r w:rsidR="00AE657A">
        <w:rPr>
          <w:rFonts w:hint="cs"/>
          <w:rtl/>
        </w:rPr>
        <w:t>ی</w:t>
      </w:r>
      <w:r w:rsidR="00BD41AA" w:rsidRPr="00DE4439">
        <w:rPr>
          <w:rFonts w:hint="cs"/>
          <w:rtl/>
        </w:rPr>
        <w:t xml:space="preserve"> قض</w:t>
      </w:r>
      <w:r w:rsidR="00AE657A">
        <w:rPr>
          <w:rFonts w:hint="cs"/>
          <w:rtl/>
        </w:rPr>
        <w:t>ی</w:t>
      </w:r>
      <w:r w:rsidR="00BD41AA" w:rsidRPr="00DE4439">
        <w:rPr>
          <w:rFonts w:hint="cs"/>
          <w:rtl/>
        </w:rPr>
        <w:t>ه اس</w:t>
      </w:r>
      <w:r w:rsidR="00AE657A">
        <w:rPr>
          <w:rFonts w:hint="cs"/>
          <w:rtl/>
        </w:rPr>
        <w:t>ی</w:t>
      </w:r>
      <w:r w:rsidR="00BD41AA" w:rsidRPr="00DE4439">
        <w:rPr>
          <w:rFonts w:hint="cs"/>
          <w:rtl/>
        </w:rPr>
        <w:t>ران پ</w:t>
      </w:r>
      <w:r w:rsidR="00AE657A">
        <w:rPr>
          <w:rFonts w:hint="cs"/>
          <w:rtl/>
        </w:rPr>
        <w:t>ی</w:t>
      </w:r>
      <w:r w:rsidR="00BD41AA" w:rsidRPr="00DE4439">
        <w:rPr>
          <w:rFonts w:hint="cs"/>
          <w:rtl/>
        </w:rPr>
        <w:t>ش آمد و پ</w:t>
      </w:r>
      <w:r w:rsidR="00AE657A">
        <w:rPr>
          <w:rFonts w:hint="cs"/>
          <w:rtl/>
        </w:rPr>
        <w:t>ی</w:t>
      </w:r>
      <w:r w:rsidR="00BD41AA" w:rsidRPr="00DE4439">
        <w:rPr>
          <w:rFonts w:hint="cs"/>
          <w:rtl/>
        </w:rPr>
        <w:t>امبر</w:t>
      </w:r>
      <w:r w:rsidR="00B36E21" w:rsidRPr="00DE4439">
        <w:rPr>
          <w:rFonts w:ascii="Tahoma" w:hAnsi="Tahoma" w:cs="CTraditional Arabic" w:hint="cs"/>
          <w:color w:val="000000"/>
          <w:rtl/>
        </w:rPr>
        <w:t>ص</w:t>
      </w:r>
      <w:r w:rsidR="00CF3E11" w:rsidRPr="00DE4439">
        <w:rPr>
          <w:rFonts w:hint="cs"/>
          <w:rtl/>
        </w:rPr>
        <w:t xml:space="preserve"> با ابوب</w:t>
      </w:r>
      <w:r w:rsidR="00AE657A">
        <w:rPr>
          <w:rFonts w:hint="cs"/>
          <w:rtl/>
        </w:rPr>
        <w:t>ک</w:t>
      </w:r>
      <w:r w:rsidR="00CF3E11" w:rsidRPr="00DE4439">
        <w:rPr>
          <w:rFonts w:hint="cs"/>
          <w:rtl/>
        </w:rPr>
        <w:t xml:space="preserve">ر مشوره </w:t>
      </w:r>
      <w:r w:rsidR="00AE657A">
        <w:rPr>
          <w:rFonts w:hint="cs"/>
          <w:rtl/>
        </w:rPr>
        <w:t>ک</w:t>
      </w:r>
      <w:r w:rsidR="00CF3E11" w:rsidRPr="00DE4439">
        <w:rPr>
          <w:rFonts w:hint="cs"/>
          <w:rtl/>
        </w:rPr>
        <w:t>رد و نظر ابوب</w:t>
      </w:r>
      <w:r w:rsidR="00AE657A">
        <w:rPr>
          <w:rFonts w:hint="cs"/>
          <w:rtl/>
        </w:rPr>
        <w:t>ک</w:t>
      </w:r>
      <w:r w:rsidR="00CF3E11" w:rsidRPr="00DE4439">
        <w:rPr>
          <w:rFonts w:hint="cs"/>
          <w:rtl/>
        </w:rPr>
        <w:t>ر ا</w:t>
      </w:r>
      <w:r w:rsidR="00AE657A">
        <w:rPr>
          <w:rFonts w:hint="cs"/>
          <w:rtl/>
        </w:rPr>
        <w:t>ی</w:t>
      </w:r>
      <w:r w:rsidR="00CF3E11" w:rsidRPr="00DE4439">
        <w:rPr>
          <w:rFonts w:hint="cs"/>
          <w:rtl/>
        </w:rPr>
        <w:t xml:space="preserve">ن بود </w:t>
      </w:r>
      <w:r w:rsidR="00AE657A">
        <w:rPr>
          <w:rFonts w:hint="cs"/>
          <w:rtl/>
        </w:rPr>
        <w:t>ک</w:t>
      </w:r>
      <w:r w:rsidR="00CF3E11" w:rsidRPr="00DE4439">
        <w:rPr>
          <w:rFonts w:hint="cs"/>
          <w:rtl/>
        </w:rPr>
        <w:t>ه پ</w:t>
      </w:r>
      <w:r w:rsidR="00AE657A">
        <w:rPr>
          <w:rFonts w:hint="cs"/>
          <w:rtl/>
        </w:rPr>
        <w:t>ی</w:t>
      </w:r>
      <w:r w:rsidR="00CF3E11" w:rsidRPr="00DE4439">
        <w:rPr>
          <w:rFonts w:hint="cs"/>
          <w:rtl/>
        </w:rPr>
        <w:t>امبر آنها را ببخشد و قومشان برا</w:t>
      </w:r>
      <w:r w:rsidR="00AE657A">
        <w:rPr>
          <w:rFonts w:hint="cs"/>
          <w:rtl/>
        </w:rPr>
        <w:t>ی</w:t>
      </w:r>
      <w:r w:rsidR="00CF3E11" w:rsidRPr="00DE4439">
        <w:rPr>
          <w:rFonts w:hint="cs"/>
          <w:rtl/>
        </w:rPr>
        <w:t>شان فد</w:t>
      </w:r>
      <w:r w:rsidR="00AE657A">
        <w:rPr>
          <w:rFonts w:hint="cs"/>
          <w:rtl/>
        </w:rPr>
        <w:t>ی</w:t>
      </w:r>
      <w:r w:rsidR="00CF3E11" w:rsidRPr="00DE4439">
        <w:rPr>
          <w:rFonts w:hint="cs"/>
          <w:rtl/>
        </w:rPr>
        <w:t>ه بدهند. و نظر عمر ا</w:t>
      </w:r>
      <w:r w:rsidR="00AE657A">
        <w:rPr>
          <w:rFonts w:hint="cs"/>
          <w:rtl/>
        </w:rPr>
        <w:t>ی</w:t>
      </w:r>
      <w:r w:rsidR="00CF3E11" w:rsidRPr="00DE4439">
        <w:rPr>
          <w:rFonts w:hint="cs"/>
          <w:rtl/>
        </w:rPr>
        <w:t xml:space="preserve">ن بود </w:t>
      </w:r>
      <w:r w:rsidR="00AE657A">
        <w:rPr>
          <w:rFonts w:hint="cs"/>
          <w:rtl/>
        </w:rPr>
        <w:t>ک</w:t>
      </w:r>
      <w:r w:rsidR="00CF3E11" w:rsidRPr="00DE4439">
        <w:rPr>
          <w:rFonts w:hint="cs"/>
          <w:rtl/>
        </w:rPr>
        <w:t>ه پ</w:t>
      </w:r>
      <w:r w:rsidR="00AE657A">
        <w:rPr>
          <w:rFonts w:hint="cs"/>
          <w:rtl/>
        </w:rPr>
        <w:t>ی</w:t>
      </w:r>
      <w:r w:rsidR="00CF3E11" w:rsidRPr="00DE4439">
        <w:rPr>
          <w:rFonts w:hint="cs"/>
          <w:rtl/>
        </w:rPr>
        <w:t>امبر</w:t>
      </w:r>
      <w:r w:rsidR="00B36E21" w:rsidRPr="00DE4439">
        <w:rPr>
          <w:rFonts w:ascii="Tahoma" w:hAnsi="Tahoma" w:cs="CTraditional Arabic" w:hint="cs"/>
          <w:color w:val="000000"/>
          <w:rtl/>
        </w:rPr>
        <w:t>ص</w:t>
      </w:r>
      <w:r w:rsidR="00DF1DDF" w:rsidRPr="00DE4439">
        <w:rPr>
          <w:rFonts w:hint="cs"/>
          <w:rtl/>
        </w:rPr>
        <w:t xml:space="preserve"> آنها را ب</w:t>
      </w:r>
      <w:r w:rsidR="00AE657A">
        <w:rPr>
          <w:rFonts w:hint="cs"/>
          <w:rtl/>
        </w:rPr>
        <w:t>ک</w:t>
      </w:r>
      <w:r w:rsidR="00DF1DDF" w:rsidRPr="00DE4439">
        <w:rPr>
          <w:rFonts w:hint="cs"/>
          <w:rtl/>
        </w:rPr>
        <w:t>شد، آنگاه پ</w:t>
      </w:r>
      <w:r w:rsidR="00AE657A">
        <w:rPr>
          <w:rFonts w:hint="cs"/>
          <w:rtl/>
        </w:rPr>
        <w:t>ی</w:t>
      </w:r>
      <w:r w:rsidR="00DF1DDF" w:rsidRPr="00DE4439">
        <w:rPr>
          <w:rFonts w:hint="cs"/>
          <w:rtl/>
        </w:rPr>
        <w:t>امبر</w:t>
      </w:r>
      <w:r w:rsidR="00B36E21" w:rsidRPr="00DE4439">
        <w:rPr>
          <w:rFonts w:ascii="Tahoma" w:hAnsi="Tahoma" w:cs="CTraditional Arabic" w:hint="cs"/>
          <w:color w:val="000000"/>
          <w:rtl/>
        </w:rPr>
        <w:t>ص</w:t>
      </w:r>
      <w:r w:rsidR="00B2239B" w:rsidRPr="00DE4439">
        <w:rPr>
          <w:rFonts w:hint="cs"/>
          <w:rtl/>
        </w:rPr>
        <w:t xml:space="preserve"> به ابوب</w:t>
      </w:r>
      <w:r w:rsidR="00AE657A">
        <w:rPr>
          <w:rFonts w:hint="cs"/>
          <w:rtl/>
        </w:rPr>
        <w:t>ک</w:t>
      </w:r>
      <w:r w:rsidR="00B2239B" w:rsidRPr="00DE4439">
        <w:rPr>
          <w:rFonts w:hint="cs"/>
          <w:rtl/>
        </w:rPr>
        <w:t>ر گفت</w:t>
      </w:r>
      <w:r w:rsidR="00784590" w:rsidRPr="00DE4439">
        <w:rPr>
          <w:rFonts w:hint="cs"/>
          <w:rtl/>
        </w:rPr>
        <w:t xml:space="preserve">: </w:t>
      </w:r>
      <w:r w:rsidR="00B2239B" w:rsidRPr="00DE4439">
        <w:rPr>
          <w:rFonts w:hint="cs"/>
          <w:rtl/>
        </w:rPr>
        <w:t>تو همانند ابراه</w:t>
      </w:r>
      <w:r w:rsidR="00AE657A">
        <w:rPr>
          <w:rFonts w:hint="cs"/>
          <w:rtl/>
        </w:rPr>
        <w:t>ی</w:t>
      </w:r>
      <w:r w:rsidR="00B2239B" w:rsidRPr="00DE4439">
        <w:rPr>
          <w:rFonts w:hint="cs"/>
          <w:rtl/>
        </w:rPr>
        <w:t>م هست</w:t>
      </w:r>
      <w:r w:rsidR="00AE657A">
        <w:rPr>
          <w:rFonts w:hint="cs"/>
          <w:rtl/>
        </w:rPr>
        <w:t>ی</w:t>
      </w:r>
      <w:r w:rsidR="00B2239B" w:rsidRPr="00DE4439">
        <w:rPr>
          <w:rFonts w:hint="cs"/>
          <w:rtl/>
        </w:rPr>
        <w:t xml:space="preserve"> </w:t>
      </w:r>
      <w:r w:rsidR="00AE657A">
        <w:rPr>
          <w:rFonts w:hint="cs"/>
          <w:rtl/>
        </w:rPr>
        <w:t>ک</w:t>
      </w:r>
      <w:r w:rsidR="00B2239B" w:rsidRPr="00DE4439">
        <w:rPr>
          <w:rFonts w:hint="cs"/>
          <w:rtl/>
        </w:rPr>
        <w:t>ه گفت</w:t>
      </w:r>
      <w:r w:rsidR="00784590" w:rsidRPr="00DE4439">
        <w:rPr>
          <w:rFonts w:hint="cs"/>
          <w:rtl/>
        </w:rPr>
        <w:t>:</w:t>
      </w:r>
      <w:r w:rsidR="00D91EFB">
        <w:rPr>
          <w:rFonts w:hint="cs"/>
          <w:rtl/>
        </w:rPr>
        <w:t xml:space="preserve"> </w:t>
      </w:r>
      <w:r w:rsidR="00D91EFB">
        <w:rPr>
          <w:rFonts w:ascii="Traditional Arabic" w:hAnsi="Traditional Arabic" w:cs="Traditional Arabic"/>
          <w:rtl/>
        </w:rPr>
        <w:t>﴿</w:t>
      </w:r>
      <w:r w:rsidR="00D91EFB" w:rsidRPr="004169DA">
        <w:rPr>
          <w:rStyle w:val="Char8"/>
          <w:rFonts w:hint="eastAsia"/>
          <w:rtl/>
        </w:rPr>
        <w:t>رَبِّ</w:t>
      </w:r>
      <w:r w:rsidR="00D91EFB" w:rsidRPr="004169DA">
        <w:rPr>
          <w:rStyle w:val="Char8"/>
          <w:rtl/>
        </w:rPr>
        <w:t xml:space="preserve"> إِنَّهُنَّ أَضۡلَلۡنَ كَثِيرٗا مِّنَ </w:t>
      </w:r>
      <w:r w:rsidR="00D91EFB" w:rsidRPr="004169DA">
        <w:rPr>
          <w:rStyle w:val="Char8"/>
          <w:rFonts w:hint="cs"/>
          <w:rtl/>
        </w:rPr>
        <w:t>ٱ</w:t>
      </w:r>
      <w:r w:rsidR="00D91EFB" w:rsidRPr="004169DA">
        <w:rPr>
          <w:rStyle w:val="Char8"/>
          <w:rFonts w:hint="eastAsia"/>
          <w:rtl/>
        </w:rPr>
        <w:t>لنَّاسِۖ</w:t>
      </w:r>
      <w:r w:rsidR="00D91EFB" w:rsidRPr="004169DA">
        <w:rPr>
          <w:rStyle w:val="Char8"/>
          <w:rtl/>
        </w:rPr>
        <w:t xml:space="preserve"> فَمَن تَبِعَنِي فَإِنَّهُ</w:t>
      </w:r>
      <w:r w:rsidR="00D91EFB" w:rsidRPr="004169DA">
        <w:rPr>
          <w:rStyle w:val="Char8"/>
          <w:rFonts w:hint="cs"/>
          <w:rtl/>
        </w:rPr>
        <w:t>ۥ</w:t>
      </w:r>
      <w:r w:rsidR="00D91EFB" w:rsidRPr="004169DA">
        <w:rPr>
          <w:rStyle w:val="Char8"/>
          <w:rtl/>
        </w:rPr>
        <w:t xml:space="preserve"> مِنِّيۖ وَمَنۡ عَصَانِي فَإِنَّكَ غَفُورٞ رَّحِيمٞ ٣٦</w:t>
      </w:r>
      <w:r w:rsidR="00D91EFB">
        <w:rPr>
          <w:rFonts w:ascii="Traditional Arabic" w:hAnsi="Traditional Arabic" w:cs="Traditional Arabic"/>
          <w:rtl/>
        </w:rPr>
        <w:t>﴾</w:t>
      </w:r>
      <w:r w:rsidR="00784590" w:rsidRPr="00DE4439">
        <w:rPr>
          <w:rFonts w:hint="cs"/>
          <w:rtl/>
        </w:rPr>
        <w:t xml:space="preserve"> </w:t>
      </w:r>
      <w:r w:rsidR="000A3672" w:rsidRPr="000A3672">
        <w:rPr>
          <w:rStyle w:val="Char4"/>
          <w:rFonts w:hint="cs"/>
          <w:rtl/>
        </w:rPr>
        <w:t>[</w:t>
      </w:r>
      <w:r w:rsidR="006C0C28" w:rsidRPr="000A3672">
        <w:rPr>
          <w:rStyle w:val="Char4"/>
          <w:rFonts w:hint="cs"/>
          <w:rtl/>
        </w:rPr>
        <w:t>إبراه</w:t>
      </w:r>
      <w:r w:rsidR="00AE657A" w:rsidRPr="000A3672">
        <w:rPr>
          <w:rStyle w:val="Char4"/>
          <w:rFonts w:hint="cs"/>
          <w:rtl/>
        </w:rPr>
        <w:t>ی</w:t>
      </w:r>
      <w:r w:rsidR="006C0C28" w:rsidRPr="000A3672">
        <w:rPr>
          <w:rStyle w:val="Char4"/>
          <w:rFonts w:hint="cs"/>
          <w:rtl/>
        </w:rPr>
        <w:t>م: 36</w:t>
      </w:r>
      <w:r w:rsidR="000A3672" w:rsidRPr="000A3672">
        <w:rPr>
          <w:rStyle w:val="Char4"/>
          <w:rFonts w:hint="cs"/>
          <w:rtl/>
        </w:rPr>
        <w:t>]</w:t>
      </w:r>
      <w:r w:rsidR="006C0C28" w:rsidRPr="00DE4439">
        <w:rPr>
          <w:rFonts w:hint="cs"/>
          <w:rtl/>
        </w:rPr>
        <w:t>.</w:t>
      </w:r>
    </w:p>
    <w:p w:rsidR="005E65E6" w:rsidRPr="00DE4439" w:rsidRDefault="005E65E6" w:rsidP="000A3672">
      <w:pPr>
        <w:pStyle w:val="a"/>
        <w:rPr>
          <w:rtl/>
        </w:rPr>
      </w:pPr>
      <w:r w:rsidRPr="00DE4439">
        <w:rPr>
          <w:rFonts w:hint="cs"/>
          <w:rtl/>
        </w:rPr>
        <w:t>«</w:t>
      </w:r>
      <w:r w:rsidR="009E6E17" w:rsidRPr="00DE4439">
        <w:rPr>
          <w:rFonts w:hint="cs"/>
          <w:rtl/>
        </w:rPr>
        <w:t>پروردگارا!</w:t>
      </w:r>
      <w:r w:rsidR="008D285E" w:rsidRPr="00DE4439">
        <w:rPr>
          <w:rFonts w:hint="cs"/>
          <w:rtl/>
        </w:rPr>
        <w:t xml:space="preserve"> ا</w:t>
      </w:r>
      <w:r w:rsidR="00AE657A">
        <w:rPr>
          <w:rFonts w:hint="cs"/>
          <w:rtl/>
        </w:rPr>
        <w:t>ی</w:t>
      </w:r>
      <w:r w:rsidR="008D285E" w:rsidRPr="00DE4439">
        <w:rPr>
          <w:rFonts w:hint="cs"/>
          <w:rtl/>
        </w:rPr>
        <w:t>ن بت‌ها بس</w:t>
      </w:r>
      <w:r w:rsidR="00AE657A">
        <w:rPr>
          <w:rFonts w:hint="cs"/>
          <w:rtl/>
        </w:rPr>
        <w:t>ی</w:t>
      </w:r>
      <w:r w:rsidR="008D285E" w:rsidRPr="00DE4439">
        <w:rPr>
          <w:rFonts w:hint="cs"/>
          <w:rtl/>
        </w:rPr>
        <w:t>ار</w:t>
      </w:r>
      <w:r w:rsidR="00AE657A">
        <w:rPr>
          <w:rFonts w:hint="cs"/>
          <w:rtl/>
        </w:rPr>
        <w:t>ی</w:t>
      </w:r>
      <w:r w:rsidR="008D285E" w:rsidRPr="00DE4439">
        <w:rPr>
          <w:rFonts w:hint="cs"/>
          <w:rtl/>
        </w:rPr>
        <w:t xml:space="preserve"> از مردم را گمراه ساخته‌اند پس هر </w:t>
      </w:r>
      <w:r w:rsidR="00AE657A">
        <w:rPr>
          <w:rFonts w:hint="cs"/>
          <w:rtl/>
        </w:rPr>
        <w:t>ک</w:t>
      </w:r>
      <w:r w:rsidR="008D285E" w:rsidRPr="00DE4439">
        <w:rPr>
          <w:rFonts w:hint="cs"/>
          <w:rtl/>
        </w:rPr>
        <w:t>ه از من پ</w:t>
      </w:r>
      <w:r w:rsidR="00AE657A">
        <w:rPr>
          <w:rFonts w:hint="cs"/>
          <w:rtl/>
        </w:rPr>
        <w:t>ی</w:t>
      </w:r>
      <w:r w:rsidR="008D285E" w:rsidRPr="00DE4439">
        <w:rPr>
          <w:rFonts w:hint="cs"/>
          <w:rtl/>
        </w:rPr>
        <w:t>رو</w:t>
      </w:r>
      <w:r w:rsidR="00AE657A">
        <w:rPr>
          <w:rFonts w:hint="cs"/>
          <w:rtl/>
        </w:rPr>
        <w:t>ی</w:t>
      </w:r>
      <w:r w:rsidR="008D285E" w:rsidRPr="00DE4439">
        <w:rPr>
          <w:rFonts w:hint="cs"/>
          <w:rtl/>
        </w:rPr>
        <w:t xml:space="preserve"> </w:t>
      </w:r>
      <w:r w:rsidR="00AE657A">
        <w:rPr>
          <w:rFonts w:hint="cs"/>
          <w:rtl/>
        </w:rPr>
        <w:t>ک</w:t>
      </w:r>
      <w:r w:rsidR="008D285E" w:rsidRPr="00DE4439">
        <w:rPr>
          <w:rFonts w:hint="cs"/>
          <w:rtl/>
        </w:rPr>
        <w:t xml:space="preserve">ند، او از من است، و هر </w:t>
      </w:r>
      <w:r w:rsidR="00AE657A">
        <w:rPr>
          <w:rFonts w:hint="cs"/>
          <w:rtl/>
        </w:rPr>
        <w:t>ک</w:t>
      </w:r>
      <w:r w:rsidR="008D285E" w:rsidRPr="00DE4439">
        <w:rPr>
          <w:rFonts w:hint="cs"/>
          <w:rtl/>
        </w:rPr>
        <w:t>س از من نافرمان</w:t>
      </w:r>
      <w:r w:rsidR="00AE657A">
        <w:rPr>
          <w:rFonts w:hint="cs"/>
          <w:rtl/>
        </w:rPr>
        <w:t>ی</w:t>
      </w:r>
      <w:r w:rsidR="008D285E" w:rsidRPr="00DE4439">
        <w:rPr>
          <w:rFonts w:hint="cs"/>
          <w:rtl/>
        </w:rPr>
        <w:t xml:space="preserve"> </w:t>
      </w:r>
      <w:r w:rsidR="00AE657A">
        <w:rPr>
          <w:rFonts w:hint="cs"/>
          <w:rtl/>
        </w:rPr>
        <w:t>ک</w:t>
      </w:r>
      <w:r w:rsidR="008D285E" w:rsidRPr="00DE4439">
        <w:rPr>
          <w:rFonts w:hint="cs"/>
          <w:rtl/>
        </w:rPr>
        <w:t>ند تو بخشا</w:t>
      </w:r>
      <w:r w:rsidR="00AE657A">
        <w:rPr>
          <w:rFonts w:hint="cs"/>
          <w:rtl/>
        </w:rPr>
        <w:t>ی</w:t>
      </w:r>
      <w:r w:rsidR="008D285E" w:rsidRPr="00DE4439">
        <w:rPr>
          <w:rFonts w:hint="cs"/>
          <w:rtl/>
        </w:rPr>
        <w:t>ند</w:t>
      </w:r>
      <w:r w:rsidR="00AE657A">
        <w:rPr>
          <w:rFonts w:hint="cs"/>
          <w:rtl/>
        </w:rPr>
        <w:t>ۀ</w:t>
      </w:r>
      <w:r w:rsidR="008D285E" w:rsidRPr="00DE4439">
        <w:rPr>
          <w:rFonts w:hint="cs"/>
          <w:rtl/>
        </w:rPr>
        <w:t xml:space="preserve"> مهربان</w:t>
      </w:r>
      <w:r w:rsidR="00AE657A">
        <w:rPr>
          <w:rFonts w:hint="cs"/>
          <w:rtl/>
        </w:rPr>
        <w:t>ی</w:t>
      </w:r>
      <w:r w:rsidRPr="00DE4439">
        <w:rPr>
          <w:rFonts w:hint="cs"/>
          <w:rtl/>
        </w:rPr>
        <w:t>».</w:t>
      </w:r>
    </w:p>
    <w:p w:rsidR="005E65E6" w:rsidRPr="004169DA" w:rsidRDefault="003D7AD7" w:rsidP="00D91EFB">
      <w:pPr>
        <w:pStyle w:val="a"/>
        <w:rPr>
          <w:rStyle w:val="Char8"/>
          <w:rtl/>
        </w:rPr>
      </w:pPr>
      <w:r w:rsidRPr="00D139C3">
        <w:rPr>
          <w:rStyle w:val="Char0"/>
          <w:rFonts w:hint="cs"/>
          <w:rtl/>
        </w:rPr>
        <w:t>و مثال تو چون مثال ع</w:t>
      </w:r>
      <w:r w:rsidR="00AE657A" w:rsidRPr="00D139C3">
        <w:rPr>
          <w:rStyle w:val="Char0"/>
          <w:rFonts w:hint="cs"/>
          <w:rtl/>
        </w:rPr>
        <w:t>ی</w:t>
      </w:r>
      <w:r w:rsidRPr="00D139C3">
        <w:rPr>
          <w:rStyle w:val="Char0"/>
          <w:rFonts w:hint="cs"/>
          <w:rtl/>
        </w:rPr>
        <w:t>س</w:t>
      </w:r>
      <w:r w:rsidR="00AE657A" w:rsidRPr="00D139C3">
        <w:rPr>
          <w:rStyle w:val="Char0"/>
          <w:rFonts w:hint="cs"/>
          <w:rtl/>
        </w:rPr>
        <w:t>ی</w:t>
      </w:r>
      <w:r w:rsidRPr="00D139C3">
        <w:rPr>
          <w:rStyle w:val="Char0"/>
          <w:rFonts w:hint="cs"/>
          <w:rtl/>
        </w:rPr>
        <w:t xml:space="preserve"> است </w:t>
      </w:r>
      <w:r w:rsidR="00AE657A" w:rsidRPr="00D139C3">
        <w:rPr>
          <w:rStyle w:val="Char0"/>
          <w:rFonts w:hint="cs"/>
          <w:rtl/>
        </w:rPr>
        <w:t>ک</w:t>
      </w:r>
      <w:r w:rsidRPr="00D139C3">
        <w:rPr>
          <w:rStyle w:val="Char0"/>
          <w:rFonts w:hint="cs"/>
          <w:rtl/>
        </w:rPr>
        <w:t>ه گفت</w:t>
      </w:r>
      <w:r w:rsidR="00784590" w:rsidRPr="00D139C3">
        <w:rPr>
          <w:rStyle w:val="Char0"/>
          <w:rFonts w:hint="cs"/>
          <w:rtl/>
        </w:rPr>
        <w:t>:</w:t>
      </w:r>
      <w:r w:rsidR="00D91EFB">
        <w:rPr>
          <w:rStyle w:val="Char0"/>
          <w:rFonts w:hint="cs"/>
          <w:rtl/>
        </w:rPr>
        <w:t xml:space="preserve"> </w:t>
      </w:r>
      <w:r w:rsidR="00D91EFB">
        <w:rPr>
          <w:rStyle w:val="Char0"/>
          <w:rFonts w:ascii="Traditional Arabic" w:hAnsi="Traditional Arabic" w:cs="Traditional Arabic"/>
          <w:rtl/>
        </w:rPr>
        <w:t>﴿</w:t>
      </w:r>
      <w:r w:rsidR="00D91EFB" w:rsidRPr="004169DA">
        <w:rPr>
          <w:rStyle w:val="Char8"/>
          <w:rFonts w:hint="eastAsia"/>
          <w:rtl/>
        </w:rPr>
        <w:t>إِن</w:t>
      </w:r>
      <w:r w:rsidR="00D91EFB" w:rsidRPr="004169DA">
        <w:rPr>
          <w:rStyle w:val="Char8"/>
          <w:rtl/>
        </w:rPr>
        <w:t xml:space="preserve"> تُعَذِّبۡهُمۡ فَإِنَّهُمۡ عِبَادُكَۖ وَإِن تَغۡفِرۡ لَهُمۡ فَإِنَّكَ أَنتَ </w:t>
      </w:r>
      <w:r w:rsidR="00D91EFB" w:rsidRPr="004169DA">
        <w:rPr>
          <w:rStyle w:val="Char8"/>
          <w:rFonts w:hint="cs"/>
          <w:rtl/>
        </w:rPr>
        <w:t>ٱ</w:t>
      </w:r>
      <w:r w:rsidR="00D91EFB" w:rsidRPr="004169DA">
        <w:rPr>
          <w:rStyle w:val="Char8"/>
          <w:rFonts w:hint="eastAsia"/>
          <w:rtl/>
        </w:rPr>
        <w:t>لۡعَزِيزُ</w:t>
      </w:r>
      <w:r w:rsidR="00D91EFB" w:rsidRPr="004169DA">
        <w:rPr>
          <w:rStyle w:val="Char8"/>
          <w:rtl/>
        </w:rPr>
        <w:t xml:space="preserve"> </w:t>
      </w:r>
      <w:r w:rsidR="00D91EFB" w:rsidRPr="004169DA">
        <w:rPr>
          <w:rStyle w:val="Char8"/>
          <w:rFonts w:hint="cs"/>
          <w:rtl/>
        </w:rPr>
        <w:t>ٱ</w:t>
      </w:r>
      <w:r w:rsidR="00D91EFB" w:rsidRPr="004169DA">
        <w:rPr>
          <w:rStyle w:val="Char8"/>
          <w:rFonts w:hint="eastAsia"/>
          <w:rtl/>
        </w:rPr>
        <w:t>لۡحَكِيمُ</w:t>
      </w:r>
      <w:r w:rsidR="00D91EFB" w:rsidRPr="004169DA">
        <w:rPr>
          <w:rStyle w:val="Char8"/>
          <w:rtl/>
        </w:rPr>
        <w:t xml:space="preserve"> ١١٨</w:t>
      </w:r>
      <w:r w:rsidR="00D91EFB">
        <w:rPr>
          <w:rStyle w:val="Char0"/>
          <w:rFonts w:ascii="Traditional Arabic" w:hAnsi="Traditional Arabic" w:cs="Traditional Arabic"/>
          <w:rtl/>
        </w:rPr>
        <w:t>﴾</w:t>
      </w:r>
      <w:r w:rsidR="00784590" w:rsidRPr="00D139C3">
        <w:rPr>
          <w:rStyle w:val="Char0"/>
          <w:rFonts w:hint="cs"/>
          <w:rtl/>
        </w:rPr>
        <w:t xml:space="preserve"> </w:t>
      </w:r>
      <w:r w:rsidR="000A3672" w:rsidRPr="000A3672">
        <w:rPr>
          <w:rStyle w:val="Char4"/>
          <w:rFonts w:hint="cs"/>
          <w:rtl/>
        </w:rPr>
        <w:t>[</w:t>
      </w:r>
      <w:r w:rsidR="006C0C28" w:rsidRPr="000A3672">
        <w:rPr>
          <w:rStyle w:val="Char4"/>
          <w:rFonts w:hint="cs"/>
          <w:rtl/>
        </w:rPr>
        <w:t>المائد</w:t>
      </w:r>
      <w:r w:rsidR="000A3672" w:rsidRPr="000A3672">
        <w:rPr>
          <w:rStyle w:val="Char4"/>
          <w:rFonts w:hint="cs"/>
          <w:rtl/>
        </w:rPr>
        <w:t>ة</w:t>
      </w:r>
      <w:r w:rsidR="006C0C28" w:rsidRPr="000A3672">
        <w:rPr>
          <w:rStyle w:val="Char4"/>
          <w:rFonts w:hint="cs"/>
          <w:rtl/>
        </w:rPr>
        <w:t>: 118</w:t>
      </w:r>
      <w:r w:rsidR="000A3672" w:rsidRPr="000A3672">
        <w:rPr>
          <w:rStyle w:val="Char4"/>
          <w:rFonts w:hint="cs"/>
          <w:rtl/>
        </w:rPr>
        <w:t>]</w:t>
      </w:r>
      <w:r w:rsidR="006C0C28" w:rsidRPr="00D139C3">
        <w:rPr>
          <w:rStyle w:val="Char0"/>
          <w:rFonts w:hint="cs"/>
          <w:rtl/>
        </w:rPr>
        <w:t>.</w:t>
      </w:r>
    </w:p>
    <w:p w:rsidR="005E65E6" w:rsidRPr="00DE4439" w:rsidRDefault="005E65E6" w:rsidP="000A3672">
      <w:pPr>
        <w:pStyle w:val="a"/>
        <w:rPr>
          <w:rFonts w:ascii="Times New Roman" w:hAnsi="Times New Roman"/>
          <w:rtl/>
        </w:rPr>
      </w:pPr>
      <w:r w:rsidRPr="00DE4439">
        <w:rPr>
          <w:rFonts w:ascii="Times New Roman" w:hAnsi="Times New Roman" w:hint="cs"/>
          <w:rtl/>
        </w:rPr>
        <w:t>«</w:t>
      </w:r>
      <w:r w:rsidR="00190262" w:rsidRPr="00DE4439">
        <w:rPr>
          <w:rtl/>
        </w:rPr>
        <w:t>(با ا</w:t>
      </w:r>
      <w:r w:rsidR="00AE657A">
        <w:rPr>
          <w:rtl/>
        </w:rPr>
        <w:t>ی</w:t>
      </w:r>
      <w:r w:rsidR="00190262" w:rsidRPr="00DE4439">
        <w:rPr>
          <w:rtl/>
        </w:rPr>
        <w:t xml:space="preserve">ن حال،) اگر آنها را مجازات </w:t>
      </w:r>
      <w:r w:rsidR="00AE657A">
        <w:rPr>
          <w:rtl/>
        </w:rPr>
        <w:t>ک</w:t>
      </w:r>
      <w:r w:rsidR="00190262" w:rsidRPr="00DE4439">
        <w:rPr>
          <w:rtl/>
        </w:rPr>
        <w:t>نى، بندگان تواند. (و قادر به فرار از مجازات تو ن</w:t>
      </w:r>
      <w:r w:rsidR="00AE657A">
        <w:rPr>
          <w:rtl/>
        </w:rPr>
        <w:t>ی</w:t>
      </w:r>
      <w:r w:rsidR="00190262" w:rsidRPr="00DE4439">
        <w:rPr>
          <w:rtl/>
        </w:rPr>
        <w:t>ستند); و اگر آنان را ببخشى، توانا و ح</w:t>
      </w:r>
      <w:r w:rsidR="00AE657A">
        <w:rPr>
          <w:rtl/>
        </w:rPr>
        <w:t>کی</w:t>
      </w:r>
      <w:r w:rsidR="00190262" w:rsidRPr="00DE4439">
        <w:rPr>
          <w:rtl/>
        </w:rPr>
        <w:t xml:space="preserve">مى! (نه </w:t>
      </w:r>
      <w:r w:rsidR="00AE657A">
        <w:rPr>
          <w:rtl/>
        </w:rPr>
        <w:t>کی</w:t>
      </w:r>
      <w:r w:rsidR="00190262" w:rsidRPr="00DE4439">
        <w:rPr>
          <w:rtl/>
        </w:rPr>
        <w:t>فر تو نشانه بى‏ح</w:t>
      </w:r>
      <w:r w:rsidR="00AE657A">
        <w:rPr>
          <w:rtl/>
        </w:rPr>
        <w:t>ک</w:t>
      </w:r>
      <w:r w:rsidR="00190262" w:rsidRPr="00DE4439">
        <w:rPr>
          <w:rtl/>
        </w:rPr>
        <w:t>متى است، و نه بخشش تو نشانه ضعف!)</w:t>
      </w:r>
      <w:r w:rsidRPr="00DE4439">
        <w:rPr>
          <w:rFonts w:ascii="Times New Roman" w:hAnsi="Times New Roman" w:hint="cs"/>
          <w:rtl/>
        </w:rPr>
        <w:t>».</w:t>
      </w:r>
    </w:p>
    <w:p w:rsidR="005E65E6" w:rsidRPr="004169DA" w:rsidRDefault="00C44EEE" w:rsidP="00D91EFB">
      <w:pPr>
        <w:pStyle w:val="a"/>
        <w:rPr>
          <w:rStyle w:val="Char8"/>
          <w:rtl/>
        </w:rPr>
      </w:pPr>
      <w:r w:rsidRPr="00DE4439">
        <w:rPr>
          <w:rFonts w:ascii="Times New Roman" w:hAnsi="Times New Roman" w:hint="cs"/>
          <w:sz w:val="30"/>
          <w:szCs w:val="30"/>
          <w:rtl/>
        </w:rPr>
        <w:t xml:space="preserve">سپس رو به عمر </w:t>
      </w:r>
      <w:r w:rsidR="00AE657A">
        <w:rPr>
          <w:rFonts w:ascii="Times New Roman" w:hAnsi="Times New Roman" w:hint="cs"/>
          <w:sz w:val="30"/>
          <w:szCs w:val="30"/>
          <w:rtl/>
        </w:rPr>
        <w:t>ک</w:t>
      </w:r>
      <w:r w:rsidRPr="00DE4439">
        <w:rPr>
          <w:rFonts w:ascii="Times New Roman" w:hAnsi="Times New Roman" w:hint="cs"/>
          <w:sz w:val="30"/>
          <w:szCs w:val="30"/>
          <w:rtl/>
        </w:rPr>
        <w:t>رد و گفت</w:t>
      </w:r>
      <w:r w:rsidR="00784590" w:rsidRPr="00DE4439">
        <w:rPr>
          <w:rFonts w:ascii="Times New Roman" w:hAnsi="Times New Roman" w:hint="cs"/>
          <w:sz w:val="30"/>
          <w:szCs w:val="30"/>
          <w:rtl/>
        </w:rPr>
        <w:t xml:space="preserve">: </w:t>
      </w:r>
      <w:r w:rsidRPr="00DE4439">
        <w:rPr>
          <w:rFonts w:ascii="Times New Roman" w:hAnsi="Times New Roman" w:hint="cs"/>
          <w:sz w:val="30"/>
          <w:szCs w:val="30"/>
          <w:rtl/>
        </w:rPr>
        <w:t>ا</w:t>
      </w:r>
      <w:r w:rsidR="00B36E21" w:rsidRPr="00DE4439">
        <w:rPr>
          <w:rFonts w:ascii="Times New Roman" w:hAnsi="Times New Roman" w:hint="cs"/>
          <w:sz w:val="30"/>
          <w:szCs w:val="30"/>
          <w:rtl/>
        </w:rPr>
        <w:t xml:space="preserve">ى </w:t>
      </w:r>
      <w:r w:rsidRPr="00DE4439">
        <w:rPr>
          <w:rFonts w:ascii="Times New Roman" w:hAnsi="Times New Roman" w:hint="cs"/>
          <w:sz w:val="30"/>
          <w:szCs w:val="30"/>
          <w:rtl/>
        </w:rPr>
        <w:t xml:space="preserve">عمر مثال تو چون مثال نوح است </w:t>
      </w:r>
      <w:r w:rsidR="00AE657A">
        <w:rPr>
          <w:rFonts w:ascii="Times New Roman" w:hAnsi="Times New Roman" w:hint="cs"/>
          <w:sz w:val="30"/>
          <w:szCs w:val="30"/>
          <w:rtl/>
        </w:rPr>
        <w:t>ک</w:t>
      </w:r>
      <w:r w:rsidRPr="00DE4439">
        <w:rPr>
          <w:rFonts w:ascii="Times New Roman" w:hAnsi="Times New Roman" w:hint="cs"/>
          <w:sz w:val="30"/>
          <w:szCs w:val="30"/>
          <w:rtl/>
        </w:rPr>
        <w:t>ه گفت</w:t>
      </w:r>
      <w:r w:rsidR="00784590" w:rsidRPr="00DE4439">
        <w:rPr>
          <w:rFonts w:ascii="Times New Roman" w:hAnsi="Times New Roman" w:hint="cs"/>
          <w:sz w:val="30"/>
          <w:szCs w:val="30"/>
          <w:rtl/>
        </w:rPr>
        <w:t>:</w:t>
      </w:r>
      <w:r w:rsidR="00D91EFB">
        <w:rPr>
          <w:rFonts w:ascii="Times New Roman" w:hAnsi="Times New Roman" w:hint="cs"/>
          <w:sz w:val="30"/>
          <w:szCs w:val="30"/>
          <w:rtl/>
        </w:rPr>
        <w:t xml:space="preserve"> </w:t>
      </w:r>
      <w:r w:rsidR="00D91EFB">
        <w:rPr>
          <w:rFonts w:ascii="Traditional Arabic" w:hAnsi="Traditional Arabic" w:cs="Traditional Arabic"/>
          <w:sz w:val="30"/>
          <w:szCs w:val="30"/>
          <w:rtl/>
        </w:rPr>
        <w:t>﴿</w:t>
      </w:r>
      <w:r w:rsidR="00D91EFB" w:rsidRPr="004169DA">
        <w:rPr>
          <w:rStyle w:val="Char8"/>
          <w:rFonts w:hint="eastAsia"/>
          <w:rtl/>
        </w:rPr>
        <w:t>وَقَالَ</w:t>
      </w:r>
      <w:r w:rsidR="00D91EFB" w:rsidRPr="004169DA">
        <w:rPr>
          <w:rStyle w:val="Char8"/>
          <w:rtl/>
        </w:rPr>
        <w:t xml:space="preserve"> نُوحٞ رَّبِّ لَا تَذَرۡ عَلَى </w:t>
      </w:r>
      <w:r w:rsidR="00D91EFB" w:rsidRPr="004169DA">
        <w:rPr>
          <w:rStyle w:val="Char8"/>
          <w:rFonts w:hint="cs"/>
          <w:rtl/>
        </w:rPr>
        <w:t>ٱ</w:t>
      </w:r>
      <w:r w:rsidR="00D91EFB" w:rsidRPr="004169DA">
        <w:rPr>
          <w:rStyle w:val="Char8"/>
          <w:rFonts w:hint="eastAsia"/>
          <w:rtl/>
        </w:rPr>
        <w:t>لۡأَرۡضِ</w:t>
      </w:r>
      <w:r w:rsidR="00D91EFB" w:rsidRPr="004169DA">
        <w:rPr>
          <w:rStyle w:val="Char8"/>
          <w:rtl/>
        </w:rPr>
        <w:t xml:space="preserve"> مِنَ </w:t>
      </w:r>
      <w:r w:rsidR="00D91EFB" w:rsidRPr="004169DA">
        <w:rPr>
          <w:rStyle w:val="Char8"/>
          <w:rFonts w:hint="cs"/>
          <w:rtl/>
        </w:rPr>
        <w:t>ٱ</w:t>
      </w:r>
      <w:r w:rsidR="00D91EFB" w:rsidRPr="004169DA">
        <w:rPr>
          <w:rStyle w:val="Char8"/>
          <w:rFonts w:hint="eastAsia"/>
          <w:rtl/>
        </w:rPr>
        <w:t>لۡكَٰفِرِينَ</w:t>
      </w:r>
      <w:r w:rsidR="00D91EFB" w:rsidRPr="004169DA">
        <w:rPr>
          <w:rStyle w:val="Char8"/>
          <w:rtl/>
        </w:rPr>
        <w:t xml:space="preserve"> دَيَّارًا ٢٦</w:t>
      </w:r>
      <w:r w:rsidR="00D91EFB">
        <w:rPr>
          <w:rFonts w:ascii="Traditional Arabic" w:hAnsi="Traditional Arabic" w:cs="Traditional Arabic"/>
          <w:sz w:val="30"/>
          <w:szCs w:val="30"/>
          <w:rtl/>
        </w:rPr>
        <w:t>﴾</w:t>
      </w:r>
      <w:r w:rsidR="00784590" w:rsidRPr="00DE4439">
        <w:rPr>
          <w:rFonts w:ascii="Times New Roman" w:hAnsi="Times New Roman" w:hint="cs"/>
          <w:sz w:val="30"/>
          <w:szCs w:val="30"/>
          <w:rtl/>
        </w:rPr>
        <w:t xml:space="preserve"> </w:t>
      </w:r>
      <w:r w:rsidR="000A3672" w:rsidRPr="000A3672">
        <w:rPr>
          <w:rStyle w:val="Char4"/>
          <w:rFonts w:hint="cs"/>
          <w:rtl/>
        </w:rPr>
        <w:t>[ال</w:t>
      </w:r>
      <w:r w:rsidR="006C0C28" w:rsidRPr="000A3672">
        <w:rPr>
          <w:rStyle w:val="Char4"/>
          <w:rFonts w:hint="cs"/>
          <w:rtl/>
        </w:rPr>
        <w:t>نوح: 26</w:t>
      </w:r>
      <w:r w:rsidR="000A3672" w:rsidRPr="000A3672">
        <w:rPr>
          <w:rStyle w:val="Char4"/>
          <w:rFonts w:hint="cs"/>
          <w:rtl/>
        </w:rPr>
        <w:t>]</w:t>
      </w:r>
      <w:r w:rsidR="006C0C28" w:rsidRPr="00DE4439">
        <w:rPr>
          <w:rFonts w:hint="cs"/>
          <w:rtl/>
        </w:rPr>
        <w:t>.</w:t>
      </w:r>
    </w:p>
    <w:p w:rsidR="009E17D6" w:rsidRPr="00DE4439" w:rsidRDefault="005E65E6" w:rsidP="000A3672">
      <w:pPr>
        <w:pStyle w:val="a"/>
        <w:rPr>
          <w:rtl/>
        </w:rPr>
      </w:pPr>
      <w:r w:rsidRPr="00DE4439">
        <w:rPr>
          <w:rFonts w:hint="cs"/>
          <w:rtl/>
        </w:rPr>
        <w:t>«</w:t>
      </w:r>
      <w:r w:rsidR="009E17D6" w:rsidRPr="00DE4439">
        <w:rPr>
          <w:rFonts w:hint="cs"/>
          <w:rtl/>
        </w:rPr>
        <w:t>نوح</w:t>
      </w:r>
      <w:r w:rsidR="000A3672">
        <w:rPr>
          <w:rFonts w:cs="CTraditional Arabic" w:hint="cs"/>
          <w:rtl/>
        </w:rPr>
        <w:t>÷</w:t>
      </w:r>
      <w:r w:rsidR="009E17D6" w:rsidRPr="00DE4439">
        <w:rPr>
          <w:rFonts w:hint="cs"/>
          <w:rtl/>
        </w:rPr>
        <w:t xml:space="preserve"> گفت: پروردگارا! ه</w:t>
      </w:r>
      <w:r w:rsidR="00AE657A">
        <w:rPr>
          <w:rFonts w:hint="cs"/>
          <w:rtl/>
        </w:rPr>
        <w:t>ی</w:t>
      </w:r>
      <w:r w:rsidR="009E17D6" w:rsidRPr="00DE4439">
        <w:rPr>
          <w:rFonts w:hint="cs"/>
          <w:rtl/>
        </w:rPr>
        <w:t xml:space="preserve">چ </w:t>
      </w:r>
      <w:r w:rsidR="00AE657A">
        <w:rPr>
          <w:rFonts w:hint="cs"/>
          <w:rtl/>
        </w:rPr>
        <w:t>یک</w:t>
      </w:r>
      <w:r w:rsidR="009E17D6" w:rsidRPr="00DE4439">
        <w:rPr>
          <w:rFonts w:hint="cs"/>
          <w:rtl/>
        </w:rPr>
        <w:t xml:space="preserve"> از </w:t>
      </w:r>
      <w:r w:rsidR="00AE657A">
        <w:rPr>
          <w:rFonts w:hint="cs"/>
          <w:rtl/>
        </w:rPr>
        <w:t>ک</w:t>
      </w:r>
      <w:r w:rsidR="009E17D6" w:rsidRPr="00DE4439">
        <w:rPr>
          <w:rFonts w:hint="cs"/>
          <w:rtl/>
        </w:rPr>
        <w:t>افران را رو</w:t>
      </w:r>
      <w:r w:rsidR="00AE657A">
        <w:rPr>
          <w:rFonts w:hint="cs"/>
          <w:rtl/>
        </w:rPr>
        <w:t>ی</w:t>
      </w:r>
      <w:r w:rsidR="009E17D6" w:rsidRPr="00DE4439">
        <w:rPr>
          <w:rFonts w:hint="cs"/>
          <w:rtl/>
        </w:rPr>
        <w:t xml:space="preserve"> زم</w:t>
      </w:r>
      <w:r w:rsidR="00AE657A">
        <w:rPr>
          <w:rFonts w:hint="cs"/>
          <w:rtl/>
        </w:rPr>
        <w:t>ی</w:t>
      </w:r>
      <w:r w:rsidR="009E17D6" w:rsidRPr="00DE4439">
        <w:rPr>
          <w:rFonts w:hint="cs"/>
          <w:rtl/>
        </w:rPr>
        <w:t>ن باق</w:t>
      </w:r>
      <w:r w:rsidR="00AE657A">
        <w:rPr>
          <w:rFonts w:hint="cs"/>
          <w:rtl/>
        </w:rPr>
        <w:t>ی</w:t>
      </w:r>
      <w:r w:rsidR="009E17D6" w:rsidRPr="00DE4439">
        <w:rPr>
          <w:rFonts w:hint="cs"/>
          <w:rtl/>
        </w:rPr>
        <w:t xml:space="preserve"> مگذار».</w:t>
      </w:r>
    </w:p>
    <w:p w:rsidR="005E65E6" w:rsidRPr="004169DA" w:rsidRDefault="00A07BE3" w:rsidP="00D91EFB">
      <w:pPr>
        <w:pStyle w:val="a"/>
        <w:rPr>
          <w:rStyle w:val="Char8"/>
          <w:rtl/>
        </w:rPr>
      </w:pPr>
      <w:r w:rsidRPr="00D139C3">
        <w:rPr>
          <w:rStyle w:val="Char0"/>
          <w:rFonts w:hint="cs"/>
          <w:rtl/>
        </w:rPr>
        <w:t>و مثال تو چون مثال موس</w:t>
      </w:r>
      <w:r w:rsidR="00AE657A" w:rsidRPr="00D139C3">
        <w:rPr>
          <w:rStyle w:val="Char0"/>
          <w:rFonts w:hint="cs"/>
          <w:rtl/>
        </w:rPr>
        <w:t>ی</w:t>
      </w:r>
      <w:r w:rsidRPr="00D139C3">
        <w:rPr>
          <w:rStyle w:val="Char0"/>
          <w:rFonts w:hint="cs"/>
          <w:rtl/>
        </w:rPr>
        <w:t xml:space="preserve"> است </w:t>
      </w:r>
      <w:r w:rsidR="00AE657A" w:rsidRPr="00D139C3">
        <w:rPr>
          <w:rStyle w:val="Char0"/>
          <w:rFonts w:hint="cs"/>
          <w:rtl/>
        </w:rPr>
        <w:t>ک</w:t>
      </w:r>
      <w:r w:rsidRPr="00D139C3">
        <w:rPr>
          <w:rStyle w:val="Char0"/>
          <w:rFonts w:hint="cs"/>
          <w:rtl/>
        </w:rPr>
        <w:t>ه گفت</w:t>
      </w:r>
      <w:r w:rsidR="00784590" w:rsidRPr="00D139C3">
        <w:rPr>
          <w:rStyle w:val="Char0"/>
          <w:rFonts w:hint="cs"/>
          <w:rtl/>
        </w:rPr>
        <w:t>:</w:t>
      </w:r>
      <w:r w:rsidR="00D91EFB">
        <w:rPr>
          <w:rStyle w:val="Char0"/>
          <w:rFonts w:hint="cs"/>
          <w:rtl/>
        </w:rPr>
        <w:t xml:space="preserve"> </w:t>
      </w:r>
      <w:r w:rsidR="00D91EFB">
        <w:rPr>
          <w:rStyle w:val="Char0"/>
          <w:rFonts w:ascii="Traditional Arabic" w:hAnsi="Traditional Arabic" w:cs="Traditional Arabic"/>
          <w:rtl/>
        </w:rPr>
        <w:t>﴿</w:t>
      </w:r>
      <w:r w:rsidR="00D91EFB" w:rsidRPr="004169DA">
        <w:rPr>
          <w:rStyle w:val="Char8"/>
          <w:rFonts w:hint="eastAsia"/>
          <w:rtl/>
        </w:rPr>
        <w:t>وَقَالَ</w:t>
      </w:r>
      <w:r w:rsidR="00D91EFB" w:rsidRPr="004169DA">
        <w:rPr>
          <w:rStyle w:val="Char8"/>
          <w:rtl/>
        </w:rPr>
        <w:t xml:space="preserve"> مُوسَىٰ رَبَّنَآ إِنَّكَ ءَاتَيۡتَ فِرۡعَوۡنَ وَمَلَأَهُ</w:t>
      </w:r>
      <w:r w:rsidR="00D91EFB" w:rsidRPr="004169DA">
        <w:rPr>
          <w:rStyle w:val="Char8"/>
          <w:rFonts w:hint="cs"/>
          <w:rtl/>
        </w:rPr>
        <w:t>ۥ</w:t>
      </w:r>
      <w:r w:rsidR="00D91EFB" w:rsidRPr="004169DA">
        <w:rPr>
          <w:rStyle w:val="Char8"/>
          <w:rtl/>
        </w:rPr>
        <w:t xml:space="preserve"> زِينَةٗ وَأَمۡوَٰلٗا فِي </w:t>
      </w:r>
      <w:r w:rsidR="00D91EFB" w:rsidRPr="004169DA">
        <w:rPr>
          <w:rStyle w:val="Char8"/>
          <w:rFonts w:hint="cs"/>
          <w:rtl/>
        </w:rPr>
        <w:t>ٱ</w:t>
      </w:r>
      <w:r w:rsidR="00D91EFB" w:rsidRPr="004169DA">
        <w:rPr>
          <w:rStyle w:val="Char8"/>
          <w:rFonts w:hint="eastAsia"/>
          <w:rtl/>
        </w:rPr>
        <w:t>لۡحَيَوٰةِ</w:t>
      </w:r>
      <w:r w:rsidR="00D91EFB" w:rsidRPr="004169DA">
        <w:rPr>
          <w:rStyle w:val="Char8"/>
          <w:rtl/>
        </w:rPr>
        <w:t xml:space="preserve"> </w:t>
      </w:r>
      <w:r w:rsidR="00D91EFB" w:rsidRPr="004169DA">
        <w:rPr>
          <w:rStyle w:val="Char8"/>
          <w:rFonts w:hint="cs"/>
          <w:rtl/>
        </w:rPr>
        <w:t>ٱ</w:t>
      </w:r>
      <w:r w:rsidR="00D91EFB" w:rsidRPr="004169DA">
        <w:rPr>
          <w:rStyle w:val="Char8"/>
          <w:rFonts w:hint="eastAsia"/>
          <w:rtl/>
        </w:rPr>
        <w:t>لدُّنۡيَا</w:t>
      </w:r>
      <w:r w:rsidR="00D91EFB" w:rsidRPr="004169DA">
        <w:rPr>
          <w:rStyle w:val="Char8"/>
          <w:rtl/>
        </w:rPr>
        <w:t xml:space="preserve"> رَبَّنَا لِيُضِلُّواْ عَن سَبِيلِكَۖ رَبَّنَا </w:t>
      </w:r>
      <w:r w:rsidR="00D91EFB" w:rsidRPr="004169DA">
        <w:rPr>
          <w:rStyle w:val="Char8"/>
          <w:rFonts w:hint="cs"/>
          <w:rtl/>
        </w:rPr>
        <w:t>ٱ</w:t>
      </w:r>
      <w:r w:rsidR="00D91EFB" w:rsidRPr="004169DA">
        <w:rPr>
          <w:rStyle w:val="Char8"/>
          <w:rFonts w:hint="eastAsia"/>
          <w:rtl/>
        </w:rPr>
        <w:t>طۡمِسۡ</w:t>
      </w:r>
      <w:r w:rsidR="00D91EFB" w:rsidRPr="004169DA">
        <w:rPr>
          <w:rStyle w:val="Char8"/>
          <w:rtl/>
        </w:rPr>
        <w:t xml:space="preserve"> عَلَىٰٓ أَمۡوَٰلِهِمۡ وَ</w:t>
      </w:r>
      <w:r w:rsidR="00D91EFB" w:rsidRPr="004169DA">
        <w:rPr>
          <w:rStyle w:val="Char8"/>
          <w:rFonts w:hint="cs"/>
          <w:rtl/>
        </w:rPr>
        <w:t>ٱ</w:t>
      </w:r>
      <w:r w:rsidR="00D91EFB" w:rsidRPr="004169DA">
        <w:rPr>
          <w:rStyle w:val="Char8"/>
          <w:rFonts w:hint="eastAsia"/>
          <w:rtl/>
        </w:rPr>
        <w:t>شۡدُدۡ</w:t>
      </w:r>
      <w:r w:rsidR="00D91EFB" w:rsidRPr="004169DA">
        <w:rPr>
          <w:rStyle w:val="Char8"/>
          <w:rtl/>
        </w:rPr>
        <w:t xml:space="preserve"> عَلَىٰ قُلُوبِهِمۡ فَلَا يُؤۡمِنُواْ حَتَّىٰ يَرَوُاْ </w:t>
      </w:r>
      <w:r w:rsidR="00D91EFB" w:rsidRPr="004169DA">
        <w:rPr>
          <w:rStyle w:val="Char8"/>
          <w:rFonts w:hint="cs"/>
          <w:rtl/>
        </w:rPr>
        <w:t>ٱ</w:t>
      </w:r>
      <w:r w:rsidR="00D91EFB" w:rsidRPr="004169DA">
        <w:rPr>
          <w:rStyle w:val="Char8"/>
          <w:rFonts w:hint="eastAsia"/>
          <w:rtl/>
        </w:rPr>
        <w:t>لۡعَذَابَ</w:t>
      </w:r>
      <w:r w:rsidR="00D91EFB" w:rsidRPr="004169DA">
        <w:rPr>
          <w:rStyle w:val="Char8"/>
          <w:rtl/>
        </w:rPr>
        <w:t xml:space="preserve"> </w:t>
      </w:r>
      <w:r w:rsidR="00D91EFB" w:rsidRPr="004169DA">
        <w:rPr>
          <w:rStyle w:val="Char8"/>
          <w:rFonts w:hint="cs"/>
          <w:rtl/>
        </w:rPr>
        <w:t>ٱ</w:t>
      </w:r>
      <w:r w:rsidR="00D91EFB" w:rsidRPr="004169DA">
        <w:rPr>
          <w:rStyle w:val="Char8"/>
          <w:rFonts w:hint="eastAsia"/>
          <w:rtl/>
        </w:rPr>
        <w:t>لۡأَلِيمَ</w:t>
      </w:r>
      <w:r w:rsidR="00D91EFB" w:rsidRPr="004169DA">
        <w:rPr>
          <w:rStyle w:val="Char8"/>
          <w:rtl/>
        </w:rPr>
        <w:t xml:space="preserve"> ٨٨</w:t>
      </w:r>
      <w:r w:rsidR="00D91EFB">
        <w:rPr>
          <w:rStyle w:val="Char0"/>
          <w:rFonts w:ascii="Traditional Arabic" w:hAnsi="Traditional Arabic" w:cs="Traditional Arabic"/>
          <w:rtl/>
        </w:rPr>
        <w:t>﴾</w:t>
      </w:r>
      <w:r w:rsidR="00784590" w:rsidRPr="00D139C3">
        <w:rPr>
          <w:rStyle w:val="Char0"/>
          <w:rFonts w:hint="cs"/>
          <w:rtl/>
        </w:rPr>
        <w:t xml:space="preserve"> </w:t>
      </w:r>
      <w:r w:rsidR="000A3672" w:rsidRPr="000A3672">
        <w:rPr>
          <w:rStyle w:val="Char4"/>
          <w:rFonts w:hint="cs"/>
          <w:rtl/>
        </w:rPr>
        <w:t>[</w:t>
      </w:r>
      <w:r w:rsidR="00AE657A" w:rsidRPr="000A3672">
        <w:rPr>
          <w:rStyle w:val="Char4"/>
          <w:rFonts w:hint="cs"/>
          <w:rtl/>
        </w:rPr>
        <w:t>ی</w:t>
      </w:r>
      <w:r w:rsidR="006C0C28" w:rsidRPr="000A3672">
        <w:rPr>
          <w:rStyle w:val="Char4"/>
          <w:rFonts w:hint="cs"/>
          <w:rtl/>
        </w:rPr>
        <w:t>ونس: 88</w:t>
      </w:r>
      <w:r w:rsidR="000A3672" w:rsidRPr="000A3672">
        <w:rPr>
          <w:rStyle w:val="Char4"/>
          <w:rFonts w:hint="cs"/>
          <w:rtl/>
        </w:rPr>
        <w:t>]</w:t>
      </w:r>
      <w:r w:rsidR="006C0C28" w:rsidRPr="00D139C3">
        <w:rPr>
          <w:rStyle w:val="Char0"/>
          <w:rFonts w:hint="cs"/>
          <w:rtl/>
        </w:rPr>
        <w:t>.</w:t>
      </w:r>
    </w:p>
    <w:p w:rsidR="005E65E6" w:rsidRPr="00DE4439" w:rsidRDefault="005E65E6" w:rsidP="000A3672">
      <w:pPr>
        <w:pStyle w:val="a"/>
        <w:rPr>
          <w:rFonts w:ascii="Times New Roman" w:hAnsi="Times New Roman"/>
          <w:rtl/>
        </w:rPr>
      </w:pPr>
      <w:r w:rsidRPr="00DE4439">
        <w:rPr>
          <w:rFonts w:ascii="Times New Roman" w:hAnsi="Times New Roman" w:hint="cs"/>
          <w:rtl/>
        </w:rPr>
        <w:t>«</w:t>
      </w:r>
      <w:r w:rsidR="009E17D6" w:rsidRPr="00DE4439">
        <w:rPr>
          <w:rtl/>
        </w:rPr>
        <w:t>موسى گفت: «پروردگارا! تو فرعون و اطراف</w:t>
      </w:r>
      <w:r w:rsidR="00AE657A">
        <w:rPr>
          <w:rtl/>
        </w:rPr>
        <w:t>ی</w:t>
      </w:r>
      <w:r w:rsidR="009E17D6" w:rsidRPr="00DE4439">
        <w:rPr>
          <w:rtl/>
        </w:rPr>
        <w:t>انش را ز</w:t>
      </w:r>
      <w:r w:rsidR="00AE657A">
        <w:rPr>
          <w:rtl/>
        </w:rPr>
        <w:t>ی</w:t>
      </w:r>
      <w:r w:rsidR="009E17D6" w:rsidRPr="00DE4439">
        <w:rPr>
          <w:rtl/>
        </w:rPr>
        <w:t>نت و اموالى (سرشار) در زندگى دن</w:t>
      </w:r>
      <w:r w:rsidR="00AE657A">
        <w:rPr>
          <w:rtl/>
        </w:rPr>
        <w:t>ی</w:t>
      </w:r>
      <w:r w:rsidR="009E17D6" w:rsidRPr="00DE4439">
        <w:rPr>
          <w:rtl/>
        </w:rPr>
        <w:t>ا داده‏اى، پروردگارا! در نت</w:t>
      </w:r>
      <w:r w:rsidR="00AE657A">
        <w:rPr>
          <w:rtl/>
        </w:rPr>
        <w:t>ی</w:t>
      </w:r>
      <w:r w:rsidR="009E17D6" w:rsidRPr="00DE4439">
        <w:rPr>
          <w:rtl/>
        </w:rPr>
        <w:t xml:space="preserve">جه(بندگانت را) از راه تو گمراه مى‏سازند! پروردگارا! اموالشان را نابود </w:t>
      </w:r>
      <w:r w:rsidR="00AE657A">
        <w:rPr>
          <w:rtl/>
        </w:rPr>
        <w:t>ک</w:t>
      </w:r>
      <w:r w:rsidR="009E17D6" w:rsidRPr="00DE4439">
        <w:rPr>
          <w:rtl/>
        </w:rPr>
        <w:t>ن! و (بجرم گناهانشان،) دلها</w:t>
      </w:r>
      <w:r w:rsidR="00AE657A">
        <w:rPr>
          <w:rtl/>
        </w:rPr>
        <w:t>ی</w:t>
      </w:r>
      <w:r w:rsidR="009E17D6" w:rsidRPr="00DE4439">
        <w:rPr>
          <w:rtl/>
        </w:rPr>
        <w:t>شان را سخت و سنگ</w:t>
      </w:r>
      <w:r w:rsidR="00AE657A">
        <w:rPr>
          <w:rtl/>
        </w:rPr>
        <w:t>ی</w:t>
      </w:r>
      <w:r w:rsidR="009E17D6" w:rsidRPr="00DE4439">
        <w:rPr>
          <w:rtl/>
        </w:rPr>
        <w:t xml:space="preserve">ن ساز، به گونه‏اى </w:t>
      </w:r>
      <w:r w:rsidR="00AE657A">
        <w:rPr>
          <w:rtl/>
        </w:rPr>
        <w:t>ک</w:t>
      </w:r>
      <w:r w:rsidR="009E17D6" w:rsidRPr="00DE4439">
        <w:rPr>
          <w:rtl/>
        </w:rPr>
        <w:t>ه ا</w:t>
      </w:r>
      <w:r w:rsidR="00AE657A">
        <w:rPr>
          <w:rtl/>
        </w:rPr>
        <w:t>ی</w:t>
      </w:r>
      <w:r w:rsidR="009E17D6" w:rsidRPr="00DE4439">
        <w:rPr>
          <w:rtl/>
        </w:rPr>
        <w:t>مان ن</w:t>
      </w:r>
      <w:r w:rsidR="00AE657A">
        <w:rPr>
          <w:rtl/>
        </w:rPr>
        <w:t>ی</w:t>
      </w:r>
      <w:r w:rsidR="009E17D6" w:rsidRPr="00DE4439">
        <w:rPr>
          <w:rtl/>
        </w:rPr>
        <w:t>اورند تا عذاب دردنا</w:t>
      </w:r>
      <w:r w:rsidR="00AE657A">
        <w:rPr>
          <w:rtl/>
        </w:rPr>
        <w:t>ک</w:t>
      </w:r>
      <w:r w:rsidR="009E17D6" w:rsidRPr="00DE4439">
        <w:rPr>
          <w:rtl/>
        </w:rPr>
        <w:t xml:space="preserve"> را بب</w:t>
      </w:r>
      <w:r w:rsidR="00AE657A">
        <w:rPr>
          <w:rtl/>
        </w:rPr>
        <w:t>ی</w:t>
      </w:r>
      <w:r w:rsidR="009E17D6" w:rsidRPr="00DE4439">
        <w:rPr>
          <w:rtl/>
        </w:rPr>
        <w:t>نند!» موسى گفت: «پروردگارا! تو فرعون و اطراف</w:t>
      </w:r>
      <w:r w:rsidR="00AE657A">
        <w:rPr>
          <w:rtl/>
        </w:rPr>
        <w:t>ی</w:t>
      </w:r>
      <w:r w:rsidR="009E17D6" w:rsidRPr="00DE4439">
        <w:rPr>
          <w:rtl/>
        </w:rPr>
        <w:t>انش را ز</w:t>
      </w:r>
      <w:r w:rsidR="00AE657A">
        <w:rPr>
          <w:rtl/>
        </w:rPr>
        <w:t>ی</w:t>
      </w:r>
      <w:r w:rsidR="009E17D6" w:rsidRPr="00DE4439">
        <w:rPr>
          <w:rtl/>
        </w:rPr>
        <w:t>نت و اموالى (سرشار) در زندگى دن</w:t>
      </w:r>
      <w:r w:rsidR="00AE657A">
        <w:rPr>
          <w:rtl/>
        </w:rPr>
        <w:t>ی</w:t>
      </w:r>
      <w:r w:rsidR="009E17D6" w:rsidRPr="00DE4439">
        <w:rPr>
          <w:rtl/>
        </w:rPr>
        <w:t>ا داده‏اى، پروردگارا! در نت</w:t>
      </w:r>
      <w:r w:rsidR="00AE657A">
        <w:rPr>
          <w:rtl/>
        </w:rPr>
        <w:t>ی</w:t>
      </w:r>
      <w:r w:rsidR="009E17D6" w:rsidRPr="00DE4439">
        <w:rPr>
          <w:rtl/>
        </w:rPr>
        <w:t xml:space="preserve">جه(بندگانت را) از راه تو گمراه مى‏سازند! پروردگارا! اموالشان را نابود </w:t>
      </w:r>
      <w:r w:rsidR="00AE657A">
        <w:rPr>
          <w:rtl/>
        </w:rPr>
        <w:t>ک</w:t>
      </w:r>
      <w:r w:rsidR="009E17D6" w:rsidRPr="00DE4439">
        <w:rPr>
          <w:rtl/>
        </w:rPr>
        <w:t>ن! و (بجرم گناهانشان،) دلها</w:t>
      </w:r>
      <w:r w:rsidR="00AE657A">
        <w:rPr>
          <w:rtl/>
        </w:rPr>
        <w:t>ی</w:t>
      </w:r>
      <w:r w:rsidR="009E17D6" w:rsidRPr="00DE4439">
        <w:rPr>
          <w:rtl/>
        </w:rPr>
        <w:t>شان را سخت و سنگ</w:t>
      </w:r>
      <w:r w:rsidR="00AE657A">
        <w:rPr>
          <w:rtl/>
        </w:rPr>
        <w:t>ی</w:t>
      </w:r>
      <w:r w:rsidR="009E17D6" w:rsidRPr="00DE4439">
        <w:rPr>
          <w:rtl/>
        </w:rPr>
        <w:t xml:space="preserve">ن ساز، به گونه‏اى </w:t>
      </w:r>
      <w:r w:rsidR="00AE657A">
        <w:rPr>
          <w:rtl/>
        </w:rPr>
        <w:t>ک</w:t>
      </w:r>
      <w:r w:rsidR="009E17D6" w:rsidRPr="00DE4439">
        <w:rPr>
          <w:rtl/>
        </w:rPr>
        <w:t>ه ا</w:t>
      </w:r>
      <w:r w:rsidR="00AE657A">
        <w:rPr>
          <w:rtl/>
        </w:rPr>
        <w:t>ی</w:t>
      </w:r>
      <w:r w:rsidR="009E17D6" w:rsidRPr="00DE4439">
        <w:rPr>
          <w:rtl/>
        </w:rPr>
        <w:t>مان ن</w:t>
      </w:r>
      <w:r w:rsidR="00AE657A">
        <w:rPr>
          <w:rtl/>
        </w:rPr>
        <w:t>ی</w:t>
      </w:r>
      <w:r w:rsidR="009E17D6" w:rsidRPr="00DE4439">
        <w:rPr>
          <w:rtl/>
        </w:rPr>
        <w:t>اورند تا عذاب دردنا</w:t>
      </w:r>
      <w:r w:rsidR="00AE657A">
        <w:rPr>
          <w:rtl/>
        </w:rPr>
        <w:t>ک</w:t>
      </w:r>
      <w:r w:rsidR="009E17D6" w:rsidRPr="00DE4439">
        <w:rPr>
          <w:rtl/>
        </w:rPr>
        <w:t xml:space="preserve"> را بب</w:t>
      </w:r>
      <w:r w:rsidR="00AE657A">
        <w:rPr>
          <w:rtl/>
        </w:rPr>
        <w:t>ی</w:t>
      </w:r>
      <w:r w:rsidR="009E17D6" w:rsidRPr="00DE4439">
        <w:rPr>
          <w:rtl/>
        </w:rPr>
        <w:t>نند</w:t>
      </w:r>
      <w:r w:rsidR="006E7171" w:rsidRPr="00DE4439">
        <w:rPr>
          <w:rFonts w:ascii="Times New Roman" w:hAnsi="Times New Roman" w:hint="cs"/>
          <w:rtl/>
        </w:rPr>
        <w:t>».</w:t>
      </w:r>
    </w:p>
    <w:p w:rsidR="00556755" w:rsidRPr="00DE4439" w:rsidRDefault="00C366FB" w:rsidP="006C32C9">
      <w:pPr>
        <w:pStyle w:val="a"/>
        <w:rPr>
          <w:rtl/>
        </w:rPr>
      </w:pPr>
      <w:r w:rsidRPr="00DE4439">
        <w:rPr>
          <w:rFonts w:hint="cs"/>
          <w:rtl/>
        </w:rPr>
        <w:t>بنابرا</w:t>
      </w:r>
      <w:r w:rsidR="00AE657A">
        <w:rPr>
          <w:rFonts w:hint="cs"/>
          <w:rtl/>
        </w:rPr>
        <w:t>ی</w:t>
      </w:r>
      <w:r w:rsidRPr="00DE4439">
        <w:rPr>
          <w:rFonts w:hint="cs"/>
          <w:rtl/>
        </w:rPr>
        <w:t>ن ابوب</w:t>
      </w:r>
      <w:r w:rsidR="00AE657A">
        <w:rPr>
          <w:rFonts w:hint="cs"/>
          <w:rtl/>
        </w:rPr>
        <w:t>ک</w:t>
      </w:r>
      <w:r w:rsidRPr="00DE4439">
        <w:rPr>
          <w:rFonts w:hint="cs"/>
          <w:rtl/>
        </w:rPr>
        <w:t>ر را به ابراه</w:t>
      </w:r>
      <w:r w:rsidR="00AE657A">
        <w:rPr>
          <w:rFonts w:hint="cs"/>
          <w:rtl/>
        </w:rPr>
        <w:t>ی</w:t>
      </w:r>
      <w:r w:rsidRPr="00DE4439">
        <w:rPr>
          <w:rFonts w:hint="cs"/>
          <w:rtl/>
        </w:rPr>
        <w:t>م و</w:t>
      </w:r>
      <w:r w:rsidR="002743A6" w:rsidRPr="00DE4439">
        <w:rPr>
          <w:rFonts w:hint="cs"/>
          <w:rtl/>
        </w:rPr>
        <w:t xml:space="preserve"> </w:t>
      </w:r>
      <w:r w:rsidRPr="00DE4439">
        <w:rPr>
          <w:rFonts w:hint="cs"/>
          <w:rtl/>
        </w:rPr>
        <w:t>ع</w:t>
      </w:r>
      <w:r w:rsidR="00AE657A">
        <w:rPr>
          <w:rFonts w:hint="cs"/>
          <w:rtl/>
        </w:rPr>
        <w:t>ی</w:t>
      </w:r>
      <w:r w:rsidRPr="00DE4439">
        <w:rPr>
          <w:rFonts w:hint="cs"/>
          <w:rtl/>
        </w:rPr>
        <w:t>س</w:t>
      </w:r>
      <w:r w:rsidR="00AE657A">
        <w:rPr>
          <w:rFonts w:hint="cs"/>
          <w:rtl/>
        </w:rPr>
        <w:t>ی</w:t>
      </w:r>
      <w:r w:rsidRPr="00DE4439">
        <w:rPr>
          <w:rFonts w:hint="cs"/>
          <w:rtl/>
        </w:rPr>
        <w:t xml:space="preserve"> تشب</w:t>
      </w:r>
      <w:r w:rsidR="00AE657A">
        <w:rPr>
          <w:rFonts w:hint="cs"/>
          <w:rtl/>
        </w:rPr>
        <w:t>ی</w:t>
      </w:r>
      <w:r w:rsidRPr="00DE4439">
        <w:rPr>
          <w:rFonts w:hint="cs"/>
          <w:rtl/>
        </w:rPr>
        <w:t>ه داد</w:t>
      </w:r>
      <w:r w:rsidR="002743A6" w:rsidRPr="00DE4439">
        <w:rPr>
          <w:rFonts w:hint="cs"/>
          <w:rtl/>
        </w:rPr>
        <w:t>،</w:t>
      </w:r>
      <w:r w:rsidRPr="00DE4439">
        <w:rPr>
          <w:rFonts w:hint="cs"/>
          <w:rtl/>
        </w:rPr>
        <w:t xml:space="preserve"> و عمر را به نوح و موس</w:t>
      </w:r>
      <w:r w:rsidR="00AE657A">
        <w:rPr>
          <w:rFonts w:hint="cs"/>
          <w:rtl/>
        </w:rPr>
        <w:t>ی</w:t>
      </w:r>
      <w:r w:rsidR="006C32C9">
        <w:rPr>
          <w:rFonts w:cs="CTraditional Arabic" w:hint="cs"/>
          <w:rtl/>
        </w:rPr>
        <w:t>†</w:t>
      </w:r>
      <w:r w:rsidRPr="00DE4439">
        <w:rPr>
          <w:rFonts w:hint="cs"/>
          <w:rtl/>
        </w:rPr>
        <w:t xml:space="preserve"> تشب</w:t>
      </w:r>
      <w:r w:rsidR="00AE657A">
        <w:rPr>
          <w:rFonts w:hint="cs"/>
          <w:rtl/>
        </w:rPr>
        <w:t>ی</w:t>
      </w:r>
      <w:r w:rsidRPr="00DE4439">
        <w:rPr>
          <w:rFonts w:hint="cs"/>
          <w:rtl/>
        </w:rPr>
        <w:t>ه داد، و ا</w:t>
      </w:r>
      <w:r w:rsidR="00AE657A">
        <w:rPr>
          <w:rFonts w:hint="cs"/>
          <w:rtl/>
        </w:rPr>
        <w:t>ی</w:t>
      </w:r>
      <w:r w:rsidRPr="00DE4439">
        <w:rPr>
          <w:rFonts w:hint="cs"/>
          <w:rtl/>
        </w:rPr>
        <w:t>نها از پ</w:t>
      </w:r>
      <w:r w:rsidR="00AE657A">
        <w:rPr>
          <w:rFonts w:hint="cs"/>
          <w:rtl/>
        </w:rPr>
        <w:t>ی</w:t>
      </w:r>
      <w:r w:rsidRPr="00DE4439">
        <w:rPr>
          <w:rFonts w:hint="cs"/>
          <w:rtl/>
        </w:rPr>
        <w:t>امبران اولوالعزم</w:t>
      </w:r>
      <w:r w:rsidR="00B36E21" w:rsidRPr="00DE4439">
        <w:rPr>
          <w:rFonts w:hint="cs"/>
          <w:rtl/>
        </w:rPr>
        <w:t>،</w:t>
      </w:r>
      <w:r w:rsidRPr="00DE4439">
        <w:rPr>
          <w:rFonts w:hint="cs"/>
          <w:rtl/>
        </w:rPr>
        <w:t xml:space="preserve"> و بعد از پ</w:t>
      </w:r>
      <w:r w:rsidR="00AE657A">
        <w:rPr>
          <w:rFonts w:hint="cs"/>
          <w:rtl/>
        </w:rPr>
        <w:t>ی</w:t>
      </w:r>
      <w:r w:rsidRPr="00DE4439">
        <w:rPr>
          <w:rFonts w:hint="cs"/>
          <w:rtl/>
        </w:rPr>
        <w:t>امبر</w:t>
      </w:r>
      <w:r w:rsidR="00B36E21" w:rsidRPr="00DE4439">
        <w:rPr>
          <w:rFonts w:ascii="Tahoma" w:hAnsi="Tahoma" w:cs="CTraditional Arabic" w:hint="cs"/>
          <w:color w:val="000000"/>
          <w:rtl/>
        </w:rPr>
        <w:t>ص</w:t>
      </w:r>
      <w:r w:rsidR="00233C9A" w:rsidRPr="00DE4439">
        <w:rPr>
          <w:rFonts w:hint="cs"/>
          <w:rtl/>
        </w:rPr>
        <w:t xml:space="preserve"> بهتر</w:t>
      </w:r>
      <w:r w:rsidR="00AE657A">
        <w:rPr>
          <w:rFonts w:hint="cs"/>
          <w:rtl/>
        </w:rPr>
        <w:t>ی</w:t>
      </w:r>
      <w:r w:rsidR="00233C9A" w:rsidRPr="00DE4439">
        <w:rPr>
          <w:rFonts w:hint="cs"/>
          <w:rtl/>
        </w:rPr>
        <w:t>ن انسان‌ها هستند و به مراتب از هارون عل</w:t>
      </w:r>
      <w:r w:rsidR="00AE657A">
        <w:rPr>
          <w:rFonts w:hint="cs"/>
          <w:rtl/>
        </w:rPr>
        <w:t>ی</w:t>
      </w:r>
      <w:r w:rsidR="00233C9A" w:rsidRPr="00DE4439">
        <w:rPr>
          <w:rFonts w:hint="cs"/>
          <w:rtl/>
        </w:rPr>
        <w:t>هم الصلوات و السلام برترند، پس تشب</w:t>
      </w:r>
      <w:r w:rsidR="00AE657A">
        <w:rPr>
          <w:rFonts w:hint="cs"/>
          <w:rtl/>
        </w:rPr>
        <w:t>ی</w:t>
      </w:r>
      <w:r w:rsidR="00233C9A" w:rsidRPr="00DE4439">
        <w:rPr>
          <w:rFonts w:hint="cs"/>
          <w:rtl/>
        </w:rPr>
        <w:t>ه دادن پ</w:t>
      </w:r>
      <w:r w:rsidR="00AE657A">
        <w:rPr>
          <w:rFonts w:hint="cs"/>
          <w:rtl/>
        </w:rPr>
        <w:t>ی</w:t>
      </w:r>
      <w:r w:rsidR="00233C9A" w:rsidRPr="00DE4439">
        <w:rPr>
          <w:rFonts w:hint="cs"/>
          <w:rtl/>
        </w:rPr>
        <w:t>امبر عل</w:t>
      </w:r>
      <w:r w:rsidR="00AE657A">
        <w:rPr>
          <w:rFonts w:hint="cs"/>
          <w:rtl/>
        </w:rPr>
        <w:t>ی</w:t>
      </w:r>
      <w:r w:rsidR="00233C9A" w:rsidRPr="00DE4439">
        <w:rPr>
          <w:rFonts w:hint="cs"/>
          <w:rtl/>
        </w:rPr>
        <w:t xml:space="preserve"> را به هارون</w:t>
      </w:r>
      <w:r w:rsidR="00B36E21" w:rsidRPr="00DE4439">
        <w:rPr>
          <w:rFonts w:hint="cs"/>
          <w:rtl/>
        </w:rPr>
        <w:t>،</w:t>
      </w:r>
      <w:r w:rsidR="00233C9A" w:rsidRPr="00DE4439">
        <w:rPr>
          <w:rFonts w:hint="cs"/>
          <w:rtl/>
        </w:rPr>
        <w:t xml:space="preserve"> از تشب</w:t>
      </w:r>
      <w:r w:rsidR="00AE657A">
        <w:rPr>
          <w:rFonts w:hint="cs"/>
          <w:rtl/>
        </w:rPr>
        <w:t>ی</w:t>
      </w:r>
      <w:r w:rsidR="00233C9A" w:rsidRPr="00DE4439">
        <w:rPr>
          <w:rFonts w:hint="cs"/>
          <w:rtl/>
        </w:rPr>
        <w:t>ه دادن پ</w:t>
      </w:r>
      <w:r w:rsidR="00AE657A">
        <w:rPr>
          <w:rFonts w:hint="cs"/>
          <w:rtl/>
        </w:rPr>
        <w:t>ی</w:t>
      </w:r>
      <w:r w:rsidR="00233C9A" w:rsidRPr="00DE4439">
        <w:rPr>
          <w:rFonts w:hint="cs"/>
          <w:rtl/>
        </w:rPr>
        <w:t>امبر ابوب</w:t>
      </w:r>
      <w:r w:rsidR="00AE657A">
        <w:rPr>
          <w:rFonts w:hint="cs"/>
          <w:rtl/>
        </w:rPr>
        <w:t>ک</w:t>
      </w:r>
      <w:r w:rsidR="00233C9A" w:rsidRPr="00DE4439">
        <w:rPr>
          <w:rFonts w:hint="cs"/>
          <w:rtl/>
        </w:rPr>
        <w:t>ر و عمر را به ابراه</w:t>
      </w:r>
      <w:r w:rsidR="00AE657A">
        <w:rPr>
          <w:rFonts w:hint="cs"/>
          <w:rtl/>
        </w:rPr>
        <w:t>ی</w:t>
      </w:r>
      <w:r w:rsidR="00233C9A" w:rsidRPr="00DE4439">
        <w:rPr>
          <w:rFonts w:hint="cs"/>
          <w:rtl/>
        </w:rPr>
        <w:t>م و ع</w:t>
      </w:r>
      <w:r w:rsidR="00AE657A">
        <w:rPr>
          <w:rFonts w:hint="cs"/>
          <w:rtl/>
        </w:rPr>
        <w:t>ی</w:t>
      </w:r>
      <w:r w:rsidR="00233C9A" w:rsidRPr="00DE4439">
        <w:rPr>
          <w:rFonts w:hint="cs"/>
          <w:rtl/>
        </w:rPr>
        <w:t>س</w:t>
      </w:r>
      <w:r w:rsidR="00AE657A">
        <w:rPr>
          <w:rFonts w:hint="cs"/>
          <w:rtl/>
        </w:rPr>
        <w:t>ی</w:t>
      </w:r>
      <w:r w:rsidR="00233C9A" w:rsidRPr="00DE4439">
        <w:rPr>
          <w:rFonts w:hint="cs"/>
          <w:rtl/>
        </w:rPr>
        <w:t xml:space="preserve"> و موس</w:t>
      </w:r>
      <w:r w:rsidR="00AE657A">
        <w:rPr>
          <w:rFonts w:hint="cs"/>
          <w:rtl/>
        </w:rPr>
        <w:t>ی</w:t>
      </w:r>
      <w:r w:rsidR="00233C9A" w:rsidRPr="00DE4439">
        <w:rPr>
          <w:rFonts w:hint="cs"/>
          <w:rtl/>
        </w:rPr>
        <w:t xml:space="preserve"> و نوح بزرگتر و برتر ن</w:t>
      </w:r>
      <w:r w:rsidR="00AE657A">
        <w:rPr>
          <w:rFonts w:hint="cs"/>
          <w:rtl/>
        </w:rPr>
        <w:t>ی</w:t>
      </w:r>
      <w:r w:rsidR="00233C9A" w:rsidRPr="00DE4439">
        <w:rPr>
          <w:rFonts w:hint="cs"/>
          <w:rtl/>
        </w:rPr>
        <w:t xml:space="preserve">ست. </w:t>
      </w:r>
    </w:p>
    <w:p w:rsidR="00283861" w:rsidRPr="00DE4439" w:rsidRDefault="002B1E79" w:rsidP="006C32C9">
      <w:pPr>
        <w:pStyle w:val="a4"/>
        <w:rPr>
          <w:rtl/>
        </w:rPr>
      </w:pPr>
      <w:bookmarkStart w:id="221" w:name="_Toc142089964"/>
      <w:bookmarkStart w:id="222" w:name="_Toc430071359"/>
      <w:r w:rsidRPr="00DE4439">
        <w:rPr>
          <w:rFonts w:hint="cs"/>
          <w:rtl/>
        </w:rPr>
        <w:t>5- آ</w:t>
      </w:r>
      <w:r w:rsidR="00AE657A">
        <w:rPr>
          <w:rFonts w:hint="cs"/>
          <w:rtl/>
        </w:rPr>
        <w:t>ی</w:t>
      </w:r>
      <w:r w:rsidRPr="00DE4439">
        <w:rPr>
          <w:rFonts w:hint="cs"/>
          <w:rtl/>
        </w:rPr>
        <w:t>ه ذو</w:t>
      </w:r>
      <w:r w:rsidR="00AE657A">
        <w:rPr>
          <w:rFonts w:hint="cs"/>
          <w:rtl/>
        </w:rPr>
        <w:t>ی</w:t>
      </w:r>
      <w:r w:rsidRPr="00DE4439">
        <w:rPr>
          <w:rFonts w:hint="cs"/>
          <w:rtl/>
        </w:rPr>
        <w:t xml:space="preserve"> القرب</w:t>
      </w:r>
      <w:r w:rsidR="00AE657A">
        <w:rPr>
          <w:rFonts w:hint="cs"/>
          <w:rtl/>
        </w:rPr>
        <w:t>ی</w:t>
      </w:r>
      <w:bookmarkEnd w:id="221"/>
      <w:bookmarkEnd w:id="222"/>
      <w:r w:rsidRPr="00DE4439">
        <w:rPr>
          <w:rFonts w:hint="cs"/>
          <w:rtl/>
        </w:rPr>
        <w:t xml:space="preserve"> </w:t>
      </w:r>
    </w:p>
    <w:p w:rsidR="005E65E6" w:rsidRPr="004169DA" w:rsidRDefault="0050322C" w:rsidP="00AE2256">
      <w:pPr>
        <w:pStyle w:val="a"/>
        <w:rPr>
          <w:rStyle w:val="Char8"/>
          <w:rtl/>
        </w:rPr>
      </w:pPr>
      <w:r w:rsidRPr="00D139C3">
        <w:rPr>
          <w:rStyle w:val="Char0"/>
          <w:rFonts w:hint="cs"/>
          <w:rtl/>
        </w:rPr>
        <w:t>خداوند متعال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ذَٰلِكَ</w:t>
      </w:r>
      <w:r w:rsidR="00AE2256" w:rsidRPr="004169DA">
        <w:rPr>
          <w:rStyle w:val="Char8"/>
          <w:rtl/>
        </w:rPr>
        <w:t xml:space="preserve"> </w:t>
      </w:r>
      <w:r w:rsidR="00AE2256" w:rsidRPr="004169DA">
        <w:rPr>
          <w:rStyle w:val="Char8"/>
          <w:rFonts w:hint="cs"/>
          <w:rtl/>
        </w:rPr>
        <w:t>ٱ</w:t>
      </w:r>
      <w:r w:rsidR="00AE2256" w:rsidRPr="004169DA">
        <w:rPr>
          <w:rStyle w:val="Char8"/>
          <w:rFonts w:hint="eastAsia"/>
          <w:rtl/>
        </w:rPr>
        <w:t>لَّذِي</w:t>
      </w:r>
      <w:r w:rsidR="00AE2256" w:rsidRPr="004169DA">
        <w:rPr>
          <w:rStyle w:val="Char8"/>
          <w:rtl/>
        </w:rPr>
        <w:t xml:space="preserve"> يُبَشِّرُ </w:t>
      </w:r>
      <w:r w:rsidR="00AE2256" w:rsidRPr="004169DA">
        <w:rPr>
          <w:rStyle w:val="Char8"/>
          <w:rFonts w:hint="cs"/>
          <w:rtl/>
        </w:rPr>
        <w:t>ٱ</w:t>
      </w:r>
      <w:r w:rsidR="00AE2256" w:rsidRPr="004169DA">
        <w:rPr>
          <w:rStyle w:val="Char8"/>
          <w:rFonts w:hint="eastAsia"/>
          <w:rtl/>
        </w:rPr>
        <w:t>للَّهُ</w:t>
      </w:r>
      <w:r w:rsidR="00AE2256" w:rsidRPr="004169DA">
        <w:rPr>
          <w:rStyle w:val="Char8"/>
          <w:rtl/>
        </w:rPr>
        <w:t xml:space="preserve"> عِبَادَهُ </w:t>
      </w:r>
      <w:r w:rsidR="00AE2256" w:rsidRPr="004169DA">
        <w:rPr>
          <w:rStyle w:val="Char8"/>
          <w:rFonts w:hint="cs"/>
          <w:rtl/>
        </w:rPr>
        <w:t>ٱ</w:t>
      </w:r>
      <w:r w:rsidR="00AE2256" w:rsidRPr="004169DA">
        <w:rPr>
          <w:rStyle w:val="Char8"/>
          <w:rFonts w:hint="eastAsia"/>
          <w:rtl/>
        </w:rPr>
        <w:t>لَّذِينَ</w:t>
      </w:r>
      <w:r w:rsidR="00AE2256" w:rsidRPr="004169DA">
        <w:rPr>
          <w:rStyle w:val="Char8"/>
          <w:rtl/>
        </w:rPr>
        <w:t xml:space="preserve"> ءَامَنُواْ وَعَمِلُواْ </w:t>
      </w:r>
      <w:r w:rsidR="00AE2256" w:rsidRPr="004169DA">
        <w:rPr>
          <w:rStyle w:val="Char8"/>
          <w:rFonts w:hint="cs"/>
          <w:rtl/>
        </w:rPr>
        <w:t>ٱ</w:t>
      </w:r>
      <w:r w:rsidR="00AE2256" w:rsidRPr="004169DA">
        <w:rPr>
          <w:rStyle w:val="Char8"/>
          <w:rFonts w:hint="eastAsia"/>
          <w:rtl/>
        </w:rPr>
        <w:t>لصَّٰلِحَٰتِۗ</w:t>
      </w:r>
      <w:r w:rsidR="00AE2256" w:rsidRPr="004169DA">
        <w:rPr>
          <w:rStyle w:val="Char8"/>
          <w:rtl/>
        </w:rPr>
        <w:t xml:space="preserve"> قُل لَّآ أَسۡ‍َٔلُكُمۡ عَلَيۡهِ أَجۡرًا إِلَّا </w:t>
      </w:r>
      <w:r w:rsidR="00AE2256" w:rsidRPr="004169DA">
        <w:rPr>
          <w:rStyle w:val="Char8"/>
          <w:rFonts w:hint="cs"/>
          <w:rtl/>
        </w:rPr>
        <w:t>ٱ</w:t>
      </w:r>
      <w:r w:rsidR="00AE2256" w:rsidRPr="004169DA">
        <w:rPr>
          <w:rStyle w:val="Char8"/>
          <w:rFonts w:hint="eastAsia"/>
          <w:rtl/>
        </w:rPr>
        <w:t>لۡمَوَدَّةَ</w:t>
      </w:r>
      <w:r w:rsidR="00AE2256" w:rsidRPr="004169DA">
        <w:rPr>
          <w:rStyle w:val="Char8"/>
          <w:rtl/>
        </w:rPr>
        <w:t xml:space="preserve"> فِي </w:t>
      </w:r>
      <w:r w:rsidR="00AE2256" w:rsidRPr="004169DA">
        <w:rPr>
          <w:rStyle w:val="Char8"/>
          <w:rFonts w:hint="cs"/>
          <w:rtl/>
        </w:rPr>
        <w:t>ٱ</w:t>
      </w:r>
      <w:r w:rsidR="00AE2256" w:rsidRPr="004169DA">
        <w:rPr>
          <w:rStyle w:val="Char8"/>
          <w:rFonts w:hint="eastAsia"/>
          <w:rtl/>
        </w:rPr>
        <w:t>لۡقُرۡبَىٰۗ</w:t>
      </w:r>
      <w:r w:rsidR="00AE2256" w:rsidRPr="004169DA">
        <w:rPr>
          <w:rStyle w:val="Char8"/>
          <w:rtl/>
        </w:rPr>
        <w:t xml:space="preserve"> وَمَن يَقۡتَرِفۡ حَسَنَةٗ نَّزِدۡ لَهُ</w:t>
      </w:r>
      <w:r w:rsidR="00AE2256" w:rsidRPr="004169DA">
        <w:rPr>
          <w:rStyle w:val="Char8"/>
          <w:rFonts w:hint="cs"/>
          <w:rtl/>
        </w:rPr>
        <w:t>ۥ</w:t>
      </w:r>
      <w:r w:rsidR="00AE2256" w:rsidRPr="004169DA">
        <w:rPr>
          <w:rStyle w:val="Char8"/>
          <w:rtl/>
        </w:rPr>
        <w:t xml:space="preserve"> فِيهَا حُسۡنًاۚ إِنَّ </w:t>
      </w:r>
      <w:r w:rsidR="00AE2256" w:rsidRPr="004169DA">
        <w:rPr>
          <w:rStyle w:val="Char8"/>
          <w:rFonts w:hint="cs"/>
          <w:rtl/>
        </w:rPr>
        <w:t>ٱ</w:t>
      </w:r>
      <w:r w:rsidR="00AE2256" w:rsidRPr="004169DA">
        <w:rPr>
          <w:rStyle w:val="Char8"/>
          <w:rFonts w:hint="eastAsia"/>
          <w:rtl/>
        </w:rPr>
        <w:t>للَّهَ</w:t>
      </w:r>
      <w:r w:rsidR="00AE2256" w:rsidRPr="004169DA">
        <w:rPr>
          <w:rStyle w:val="Char8"/>
          <w:rtl/>
        </w:rPr>
        <w:t xml:space="preserve"> غَفُورٞ شَكُورٌ ٢٣</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987E5F" w:rsidRPr="006C32C9">
        <w:rPr>
          <w:rStyle w:val="Char4"/>
          <w:rFonts w:hint="cs"/>
          <w:rtl/>
        </w:rPr>
        <w:t>الشورى: 23</w:t>
      </w:r>
      <w:r w:rsidR="006C32C9" w:rsidRPr="006C32C9">
        <w:rPr>
          <w:rStyle w:val="Char4"/>
          <w:rFonts w:hint="cs"/>
          <w:rtl/>
        </w:rPr>
        <w:t>]</w:t>
      </w:r>
      <w:r w:rsidR="00987E5F" w:rsidRPr="00D139C3">
        <w:rPr>
          <w:rStyle w:val="Char0"/>
          <w:rFonts w:hint="cs"/>
          <w:rtl/>
        </w:rPr>
        <w:t>.</w:t>
      </w:r>
    </w:p>
    <w:p w:rsidR="00556755" w:rsidRPr="00DE4439" w:rsidRDefault="005E65E6" w:rsidP="006C32C9">
      <w:pPr>
        <w:pStyle w:val="a"/>
        <w:rPr>
          <w:rtl/>
        </w:rPr>
      </w:pPr>
      <w:r w:rsidRPr="00DE4439">
        <w:rPr>
          <w:rFonts w:hint="cs"/>
          <w:rtl/>
        </w:rPr>
        <w:t>«</w:t>
      </w:r>
      <w:r w:rsidR="00804EFB" w:rsidRPr="00DE4439">
        <w:rPr>
          <w:rFonts w:hint="cs"/>
          <w:rtl/>
        </w:rPr>
        <w:t>ا</w:t>
      </w:r>
      <w:r w:rsidR="00AE657A">
        <w:rPr>
          <w:rFonts w:hint="cs"/>
          <w:rtl/>
        </w:rPr>
        <w:t>ی</w:t>
      </w:r>
      <w:r w:rsidR="00804EFB" w:rsidRPr="00DE4439">
        <w:rPr>
          <w:rFonts w:hint="cs"/>
          <w:rtl/>
        </w:rPr>
        <w:t>ن همان چ</w:t>
      </w:r>
      <w:r w:rsidR="00AE657A">
        <w:rPr>
          <w:rFonts w:hint="cs"/>
          <w:rtl/>
        </w:rPr>
        <w:t>ی</w:t>
      </w:r>
      <w:r w:rsidR="00804EFB" w:rsidRPr="00DE4439">
        <w:rPr>
          <w:rFonts w:hint="cs"/>
          <w:rtl/>
        </w:rPr>
        <w:t>ز</w:t>
      </w:r>
      <w:r w:rsidR="00AE657A">
        <w:rPr>
          <w:rFonts w:hint="cs"/>
          <w:rtl/>
        </w:rPr>
        <w:t>ی</w:t>
      </w:r>
      <w:r w:rsidR="00804EFB" w:rsidRPr="00DE4439">
        <w:rPr>
          <w:rFonts w:hint="cs"/>
          <w:rtl/>
        </w:rPr>
        <w:t xml:space="preserve"> است </w:t>
      </w:r>
      <w:r w:rsidR="00AE657A">
        <w:rPr>
          <w:rFonts w:hint="cs"/>
          <w:rtl/>
        </w:rPr>
        <w:t>ک</w:t>
      </w:r>
      <w:r w:rsidR="00804EFB" w:rsidRPr="00DE4439">
        <w:rPr>
          <w:rFonts w:hint="cs"/>
          <w:rtl/>
        </w:rPr>
        <w:t>ه خداوند بندگان خود را بدان نو</w:t>
      </w:r>
      <w:r w:rsidR="00AE657A">
        <w:rPr>
          <w:rFonts w:hint="cs"/>
          <w:rtl/>
        </w:rPr>
        <w:t>ی</w:t>
      </w:r>
      <w:r w:rsidR="00804EFB" w:rsidRPr="00DE4439">
        <w:rPr>
          <w:rFonts w:hint="cs"/>
          <w:rtl/>
        </w:rPr>
        <w:t>د م</w:t>
      </w:r>
      <w:r w:rsidR="00AE657A">
        <w:rPr>
          <w:rFonts w:hint="cs"/>
          <w:rtl/>
        </w:rPr>
        <w:t>ی</w:t>
      </w:r>
      <w:r w:rsidR="00804EFB" w:rsidRPr="00DE4439">
        <w:rPr>
          <w:rFonts w:hint="cs"/>
          <w:rtl/>
        </w:rPr>
        <w:t>‌دهد، بندگان</w:t>
      </w:r>
      <w:r w:rsidR="00AE657A">
        <w:rPr>
          <w:rFonts w:hint="cs"/>
          <w:rtl/>
        </w:rPr>
        <w:t>ی</w:t>
      </w:r>
      <w:r w:rsidR="00804EFB" w:rsidRPr="00DE4439">
        <w:rPr>
          <w:rFonts w:hint="cs"/>
          <w:rtl/>
        </w:rPr>
        <w:t xml:space="preserve"> </w:t>
      </w:r>
      <w:r w:rsidR="00AE657A">
        <w:rPr>
          <w:rFonts w:hint="cs"/>
          <w:rtl/>
        </w:rPr>
        <w:t>ک</w:t>
      </w:r>
      <w:r w:rsidR="00804EFB" w:rsidRPr="00DE4439">
        <w:rPr>
          <w:rFonts w:hint="cs"/>
          <w:rtl/>
        </w:rPr>
        <w:t>ه ا</w:t>
      </w:r>
      <w:r w:rsidR="00AE657A">
        <w:rPr>
          <w:rFonts w:hint="cs"/>
          <w:rtl/>
        </w:rPr>
        <w:t>ی</w:t>
      </w:r>
      <w:r w:rsidR="00804EFB" w:rsidRPr="00DE4439">
        <w:rPr>
          <w:rFonts w:hint="cs"/>
          <w:rtl/>
        </w:rPr>
        <w:t xml:space="preserve">مان آورده‌اند </w:t>
      </w:r>
      <w:r w:rsidR="0010282C" w:rsidRPr="00DE4439">
        <w:rPr>
          <w:rFonts w:hint="cs"/>
          <w:rtl/>
        </w:rPr>
        <w:t xml:space="preserve">و </w:t>
      </w:r>
      <w:r w:rsidR="00AE657A">
        <w:rPr>
          <w:rFonts w:hint="cs"/>
          <w:rtl/>
        </w:rPr>
        <w:t>ک</w:t>
      </w:r>
      <w:r w:rsidR="0010282C" w:rsidRPr="00DE4439">
        <w:rPr>
          <w:rFonts w:hint="cs"/>
          <w:rtl/>
        </w:rPr>
        <w:t>ارها</w:t>
      </w:r>
      <w:r w:rsidR="00AE657A">
        <w:rPr>
          <w:rFonts w:hint="cs"/>
          <w:rtl/>
        </w:rPr>
        <w:t>ی</w:t>
      </w:r>
      <w:r w:rsidR="0010282C" w:rsidRPr="00DE4439">
        <w:rPr>
          <w:rFonts w:hint="cs"/>
          <w:rtl/>
        </w:rPr>
        <w:t xml:space="preserve"> شا</w:t>
      </w:r>
      <w:r w:rsidR="00AE657A">
        <w:rPr>
          <w:rFonts w:hint="cs"/>
          <w:rtl/>
        </w:rPr>
        <w:t>ی</w:t>
      </w:r>
      <w:r w:rsidR="0010282C" w:rsidRPr="00DE4439">
        <w:rPr>
          <w:rFonts w:hint="cs"/>
          <w:rtl/>
        </w:rPr>
        <w:t xml:space="preserve">سته </w:t>
      </w:r>
      <w:r w:rsidR="00AE657A">
        <w:rPr>
          <w:rFonts w:hint="cs"/>
          <w:rtl/>
        </w:rPr>
        <w:t>ک</w:t>
      </w:r>
      <w:r w:rsidR="0010282C" w:rsidRPr="00DE4439">
        <w:rPr>
          <w:rFonts w:hint="cs"/>
          <w:rtl/>
        </w:rPr>
        <w:t>رده‌اند، بگو</w:t>
      </w:r>
      <w:r w:rsidR="00784590" w:rsidRPr="00DE4439">
        <w:rPr>
          <w:rFonts w:hint="cs"/>
          <w:rtl/>
        </w:rPr>
        <w:t xml:space="preserve">: </w:t>
      </w:r>
      <w:r w:rsidR="0010282C" w:rsidRPr="00DE4439">
        <w:rPr>
          <w:rFonts w:hint="cs"/>
          <w:rtl/>
        </w:rPr>
        <w:t>در برابر آن از شما پاداش و مزد</w:t>
      </w:r>
      <w:r w:rsidR="00AE657A">
        <w:rPr>
          <w:rFonts w:hint="cs"/>
          <w:rtl/>
        </w:rPr>
        <w:t>ی</w:t>
      </w:r>
      <w:r w:rsidR="0010282C" w:rsidRPr="00DE4439">
        <w:rPr>
          <w:rFonts w:hint="cs"/>
          <w:rtl/>
        </w:rPr>
        <w:t xml:space="preserve"> نم</w:t>
      </w:r>
      <w:r w:rsidR="00AE657A">
        <w:rPr>
          <w:rFonts w:hint="cs"/>
          <w:rtl/>
        </w:rPr>
        <w:t>ی</w:t>
      </w:r>
      <w:r w:rsidR="0010282C" w:rsidRPr="00DE4439">
        <w:rPr>
          <w:rFonts w:hint="cs"/>
          <w:rtl/>
        </w:rPr>
        <w:t xml:space="preserve">‌خواهم مگر آن </w:t>
      </w:r>
      <w:r w:rsidR="00AE657A">
        <w:rPr>
          <w:rFonts w:hint="cs"/>
          <w:rtl/>
        </w:rPr>
        <w:t>ک</w:t>
      </w:r>
      <w:r w:rsidR="0010282C" w:rsidRPr="00DE4439">
        <w:rPr>
          <w:rFonts w:hint="cs"/>
          <w:rtl/>
        </w:rPr>
        <w:t>ه به خاطر خو</w:t>
      </w:r>
      <w:r w:rsidR="00AE657A">
        <w:rPr>
          <w:rFonts w:hint="cs"/>
          <w:rtl/>
        </w:rPr>
        <w:t>ی</w:t>
      </w:r>
      <w:r w:rsidR="0010282C" w:rsidRPr="00DE4439">
        <w:rPr>
          <w:rFonts w:hint="cs"/>
          <w:rtl/>
        </w:rPr>
        <w:t>شاوند</w:t>
      </w:r>
      <w:r w:rsidR="00AE657A">
        <w:rPr>
          <w:rFonts w:hint="cs"/>
          <w:rtl/>
        </w:rPr>
        <w:t>ی</w:t>
      </w:r>
      <w:r w:rsidR="0010282C" w:rsidRPr="00DE4439">
        <w:rPr>
          <w:rFonts w:hint="cs"/>
          <w:rtl/>
        </w:rPr>
        <w:t>‌ام مرا دوست داشته با</w:t>
      </w:r>
      <w:r w:rsidR="00AE657A">
        <w:rPr>
          <w:rFonts w:hint="cs"/>
          <w:rtl/>
        </w:rPr>
        <w:t>ی</w:t>
      </w:r>
      <w:r w:rsidR="0010282C" w:rsidRPr="00DE4439">
        <w:rPr>
          <w:rFonts w:hint="cs"/>
          <w:rtl/>
        </w:rPr>
        <w:t>د</w:t>
      </w:r>
      <w:r w:rsidR="00284B26" w:rsidRPr="00DE4439">
        <w:rPr>
          <w:rFonts w:hint="cs"/>
          <w:rtl/>
        </w:rPr>
        <w:t xml:space="preserve"> (</w:t>
      </w:r>
      <w:r w:rsidR="00AE657A">
        <w:rPr>
          <w:rtl/>
        </w:rPr>
        <w:t>ی</w:t>
      </w:r>
      <w:r w:rsidR="00284B26" w:rsidRPr="00DE4439">
        <w:rPr>
          <w:rtl/>
        </w:rPr>
        <w:t>عن</w:t>
      </w:r>
      <w:r w:rsidR="00AE657A">
        <w:rPr>
          <w:rtl/>
        </w:rPr>
        <w:t>ی</w:t>
      </w:r>
      <w:r w:rsidR="00284B26" w:rsidRPr="00DE4439">
        <w:rPr>
          <w:rtl/>
        </w:rPr>
        <w:t>‌: بل</w:t>
      </w:r>
      <w:r w:rsidR="00AE657A">
        <w:rPr>
          <w:rtl/>
        </w:rPr>
        <w:t>ک</w:t>
      </w:r>
      <w:r w:rsidR="00284B26" w:rsidRPr="00DE4439">
        <w:rPr>
          <w:rtl/>
        </w:rPr>
        <w:t>ه‌ آنچه‌ از شما م</w:t>
      </w:r>
      <w:r w:rsidR="00AE657A">
        <w:rPr>
          <w:rtl/>
        </w:rPr>
        <w:t>ی</w:t>
      </w:r>
      <w:r w:rsidR="00284B26" w:rsidRPr="00DE4439">
        <w:rPr>
          <w:rtl/>
        </w:rPr>
        <w:t>‌طلبم، مودت‌ و دوست</w:t>
      </w:r>
      <w:r w:rsidR="00AE657A">
        <w:rPr>
          <w:rtl/>
        </w:rPr>
        <w:t>ی</w:t>
      </w:r>
      <w:r w:rsidR="00284B26" w:rsidRPr="00DE4439">
        <w:rPr>
          <w:rtl/>
        </w:rPr>
        <w:t>‌ در قرابت‌ و نزد</w:t>
      </w:r>
      <w:r w:rsidR="00AE657A">
        <w:rPr>
          <w:rtl/>
        </w:rPr>
        <w:t>یکی</w:t>
      </w:r>
      <w:r w:rsidR="00284B26" w:rsidRPr="00DE4439">
        <w:rPr>
          <w:rtl/>
        </w:rPr>
        <w:t>‌</w:t>
      </w:r>
      <w:r w:rsidR="00284B26" w:rsidRPr="00DE4439">
        <w:rPr>
          <w:rFonts w:hint="cs"/>
          <w:rtl/>
        </w:rPr>
        <w:t xml:space="preserve"> </w:t>
      </w:r>
      <w:r w:rsidR="00284B26" w:rsidRPr="00DE4439">
        <w:rPr>
          <w:rtl/>
        </w:rPr>
        <w:t>نسب</w:t>
      </w:r>
      <w:r w:rsidR="00AE657A">
        <w:rPr>
          <w:rtl/>
        </w:rPr>
        <w:t>ی</w:t>
      </w:r>
      <w:r w:rsidR="00284B26" w:rsidRPr="00DE4439">
        <w:rPr>
          <w:rtl/>
        </w:rPr>
        <w:t>‌ا</w:t>
      </w:r>
      <w:r w:rsidR="00AE657A">
        <w:rPr>
          <w:rtl/>
        </w:rPr>
        <w:t>ی</w:t>
      </w:r>
      <w:r w:rsidR="00284B26" w:rsidRPr="00DE4439">
        <w:rPr>
          <w:rtl/>
        </w:rPr>
        <w:t xml:space="preserve">‌ است‌ </w:t>
      </w:r>
      <w:r w:rsidR="00AE657A">
        <w:rPr>
          <w:rtl/>
        </w:rPr>
        <w:t>ک</w:t>
      </w:r>
      <w:r w:rsidR="00284B26" w:rsidRPr="00DE4439">
        <w:rPr>
          <w:rtl/>
        </w:rPr>
        <w:t>ه‌ م</w:t>
      </w:r>
      <w:r w:rsidR="00AE657A">
        <w:rPr>
          <w:rtl/>
        </w:rPr>
        <w:t>ی</w:t>
      </w:r>
      <w:r w:rsidR="00284B26" w:rsidRPr="00DE4439">
        <w:rPr>
          <w:rtl/>
        </w:rPr>
        <w:t>ان‌ من‌ و شما وجود دارد</w:t>
      </w:r>
      <w:r w:rsidR="00284B26" w:rsidRPr="00DE4439">
        <w:rPr>
          <w:rFonts w:hint="cs"/>
          <w:rtl/>
        </w:rPr>
        <w:t>،</w:t>
      </w:r>
      <w:r w:rsidR="00284B26" w:rsidRPr="00DE4439">
        <w:rPr>
          <w:rtl/>
        </w:rPr>
        <w:t xml:space="preserve"> پس‌ فقط صله‌ و پ</w:t>
      </w:r>
      <w:r w:rsidR="00AE657A">
        <w:rPr>
          <w:rtl/>
        </w:rPr>
        <w:t>ی</w:t>
      </w:r>
      <w:r w:rsidR="00284B26" w:rsidRPr="00DE4439">
        <w:rPr>
          <w:rtl/>
        </w:rPr>
        <w:t>وند</w:t>
      </w:r>
      <w:r w:rsidR="00AE657A">
        <w:rPr>
          <w:rtl/>
        </w:rPr>
        <w:t>ی</w:t>
      </w:r>
      <w:r w:rsidR="00284B26" w:rsidRPr="00DE4439">
        <w:rPr>
          <w:rtl/>
        </w:rPr>
        <w:t xml:space="preserve">‌ را </w:t>
      </w:r>
      <w:r w:rsidR="00AE657A">
        <w:rPr>
          <w:rtl/>
        </w:rPr>
        <w:t>ک</w:t>
      </w:r>
      <w:r w:rsidR="00284B26" w:rsidRPr="00DE4439">
        <w:rPr>
          <w:rtl/>
        </w:rPr>
        <w:t>ه‌ م</w:t>
      </w:r>
      <w:r w:rsidR="00AE657A">
        <w:rPr>
          <w:rtl/>
        </w:rPr>
        <w:t>ی</w:t>
      </w:r>
      <w:r w:rsidR="00284B26" w:rsidRPr="00DE4439">
        <w:rPr>
          <w:rtl/>
        </w:rPr>
        <w:t>ان‌ من</w:t>
      </w:r>
      <w:r w:rsidR="00284B26" w:rsidRPr="00DE4439">
        <w:rPr>
          <w:rFonts w:hint="cs"/>
          <w:rtl/>
        </w:rPr>
        <w:t xml:space="preserve"> </w:t>
      </w:r>
      <w:r w:rsidR="00284B26" w:rsidRPr="00DE4439">
        <w:rPr>
          <w:rtl/>
        </w:rPr>
        <w:t>‌و شما وجود دارد، در نظر آور</w:t>
      </w:r>
      <w:r w:rsidR="00AE657A">
        <w:rPr>
          <w:rtl/>
        </w:rPr>
        <w:t>ی</w:t>
      </w:r>
      <w:r w:rsidR="00284B26" w:rsidRPr="00DE4439">
        <w:rPr>
          <w:rtl/>
        </w:rPr>
        <w:t>د و همان‌ را رعا</w:t>
      </w:r>
      <w:r w:rsidR="00AE657A">
        <w:rPr>
          <w:rtl/>
        </w:rPr>
        <w:t>ی</w:t>
      </w:r>
      <w:r w:rsidR="00284B26" w:rsidRPr="00DE4439">
        <w:rPr>
          <w:rtl/>
        </w:rPr>
        <w:t xml:space="preserve">ت‌ </w:t>
      </w:r>
      <w:r w:rsidR="00AE657A">
        <w:rPr>
          <w:rtl/>
        </w:rPr>
        <w:t>ک</w:t>
      </w:r>
      <w:r w:rsidR="00284B26" w:rsidRPr="00DE4439">
        <w:rPr>
          <w:rtl/>
        </w:rPr>
        <w:t>ن</w:t>
      </w:r>
      <w:r w:rsidR="00AE657A">
        <w:rPr>
          <w:rtl/>
        </w:rPr>
        <w:t>ی</w:t>
      </w:r>
      <w:r w:rsidR="00284B26" w:rsidRPr="00DE4439">
        <w:rPr>
          <w:rtl/>
        </w:rPr>
        <w:t>د و اگر فقط ا</w:t>
      </w:r>
      <w:r w:rsidR="00AE657A">
        <w:rPr>
          <w:rtl/>
        </w:rPr>
        <w:t>ی</w:t>
      </w:r>
      <w:r w:rsidR="00284B26" w:rsidRPr="00DE4439">
        <w:rPr>
          <w:rtl/>
        </w:rPr>
        <w:t>ن‌ را در نظرداشته‌ باش</w:t>
      </w:r>
      <w:r w:rsidR="00AE657A">
        <w:rPr>
          <w:rtl/>
        </w:rPr>
        <w:t>ی</w:t>
      </w:r>
      <w:r w:rsidR="00284B26" w:rsidRPr="00DE4439">
        <w:rPr>
          <w:rtl/>
        </w:rPr>
        <w:t>د، بر من‌ عجولانه‌ نم</w:t>
      </w:r>
      <w:r w:rsidR="00AE657A">
        <w:rPr>
          <w:rtl/>
        </w:rPr>
        <w:t>ی</w:t>
      </w:r>
      <w:r w:rsidR="00284B26" w:rsidRPr="00DE4439">
        <w:rPr>
          <w:rtl/>
        </w:rPr>
        <w:t>‌تاز</w:t>
      </w:r>
      <w:r w:rsidR="00AE657A">
        <w:rPr>
          <w:rtl/>
        </w:rPr>
        <w:t>ی</w:t>
      </w:r>
      <w:r w:rsidR="00284B26" w:rsidRPr="00DE4439">
        <w:rPr>
          <w:rtl/>
        </w:rPr>
        <w:t>د و م</w:t>
      </w:r>
      <w:r w:rsidR="00AE657A">
        <w:rPr>
          <w:rtl/>
        </w:rPr>
        <w:t>ی</w:t>
      </w:r>
      <w:r w:rsidR="00284B26" w:rsidRPr="00DE4439">
        <w:rPr>
          <w:rtl/>
        </w:rPr>
        <w:t>ان‌ من‌ و مردم‌ را خال</w:t>
      </w:r>
      <w:r w:rsidR="00AE657A">
        <w:rPr>
          <w:rtl/>
        </w:rPr>
        <w:t>ی</w:t>
      </w:r>
      <w:r w:rsidR="00284B26" w:rsidRPr="00DE4439">
        <w:rPr>
          <w:rtl/>
        </w:rPr>
        <w:t xml:space="preserve">‌ </w:t>
      </w:r>
      <w:r w:rsidR="00AE657A">
        <w:rPr>
          <w:rtl/>
        </w:rPr>
        <w:t>ک</w:t>
      </w:r>
      <w:r w:rsidR="00284B26" w:rsidRPr="00DE4439">
        <w:rPr>
          <w:rtl/>
        </w:rPr>
        <w:t>رده‌ و اجازه‌</w:t>
      </w:r>
      <w:r w:rsidR="00284B26" w:rsidRPr="00DE4439">
        <w:rPr>
          <w:rFonts w:hint="cs"/>
          <w:rtl/>
        </w:rPr>
        <w:t xml:space="preserve"> </w:t>
      </w:r>
      <w:r w:rsidR="00284B26" w:rsidRPr="00DE4439">
        <w:rPr>
          <w:rtl/>
        </w:rPr>
        <w:t>م</w:t>
      </w:r>
      <w:r w:rsidR="00AE657A">
        <w:rPr>
          <w:rtl/>
        </w:rPr>
        <w:t>ی</w:t>
      </w:r>
      <w:r w:rsidR="00284B26" w:rsidRPr="00DE4439">
        <w:rPr>
          <w:rtl/>
        </w:rPr>
        <w:t>‌ده</w:t>
      </w:r>
      <w:r w:rsidR="00AE657A">
        <w:rPr>
          <w:rtl/>
        </w:rPr>
        <w:t>ی</w:t>
      </w:r>
      <w:r w:rsidR="00284B26" w:rsidRPr="00DE4439">
        <w:rPr>
          <w:rtl/>
        </w:rPr>
        <w:t xml:space="preserve">د </w:t>
      </w:r>
      <w:r w:rsidR="00AE657A">
        <w:rPr>
          <w:rtl/>
        </w:rPr>
        <w:t>ک</w:t>
      </w:r>
      <w:r w:rsidR="00284B26" w:rsidRPr="00DE4439">
        <w:rPr>
          <w:rtl/>
        </w:rPr>
        <w:t>ه‌ ا</w:t>
      </w:r>
      <w:r w:rsidR="00AE657A">
        <w:rPr>
          <w:rtl/>
        </w:rPr>
        <w:t>ی</w:t>
      </w:r>
      <w:r w:rsidR="00284B26" w:rsidRPr="00DE4439">
        <w:rPr>
          <w:rtl/>
        </w:rPr>
        <w:t>ن‌ دعوت‌ را به‌ آنان‌</w:t>
      </w:r>
      <w:r w:rsidR="00284B26" w:rsidRPr="00DE4439">
        <w:t xml:space="preserve"> </w:t>
      </w:r>
      <w:r w:rsidR="00284B26" w:rsidRPr="00DE4439">
        <w:rPr>
          <w:rtl/>
        </w:rPr>
        <w:t>برسانم‌</w:t>
      </w:r>
      <w:r w:rsidR="00284B26" w:rsidRPr="00DE4439">
        <w:rPr>
          <w:rFonts w:hint="cs"/>
          <w:rtl/>
        </w:rPr>
        <w:t>)</w:t>
      </w:r>
      <w:r w:rsidR="0010282C" w:rsidRPr="00DE4439">
        <w:rPr>
          <w:rFonts w:hint="cs"/>
          <w:rtl/>
        </w:rPr>
        <w:t xml:space="preserve">، هر </w:t>
      </w:r>
      <w:r w:rsidR="00AE657A">
        <w:rPr>
          <w:rFonts w:hint="cs"/>
          <w:rtl/>
        </w:rPr>
        <w:t>ک</w:t>
      </w:r>
      <w:r w:rsidR="0010282C" w:rsidRPr="00DE4439">
        <w:rPr>
          <w:rFonts w:hint="cs"/>
          <w:rtl/>
        </w:rPr>
        <w:t xml:space="preserve">س </w:t>
      </w:r>
      <w:r w:rsidR="00AE657A">
        <w:rPr>
          <w:rFonts w:hint="cs"/>
          <w:rtl/>
        </w:rPr>
        <w:t>ک</w:t>
      </w:r>
      <w:r w:rsidR="0010282C" w:rsidRPr="00DE4439">
        <w:rPr>
          <w:rFonts w:hint="cs"/>
          <w:rtl/>
        </w:rPr>
        <w:t>ار ن</w:t>
      </w:r>
      <w:r w:rsidR="00AE657A">
        <w:rPr>
          <w:rFonts w:hint="cs"/>
          <w:rtl/>
        </w:rPr>
        <w:t>یکی</w:t>
      </w:r>
      <w:r w:rsidR="0010282C" w:rsidRPr="00DE4439">
        <w:rPr>
          <w:rFonts w:hint="cs"/>
          <w:rtl/>
        </w:rPr>
        <w:t xml:space="preserve"> انجام دهد بر ن</w:t>
      </w:r>
      <w:r w:rsidR="00AE657A">
        <w:rPr>
          <w:rFonts w:hint="cs"/>
          <w:rtl/>
        </w:rPr>
        <w:t>یکی</w:t>
      </w:r>
      <w:r w:rsidR="0010282C" w:rsidRPr="00DE4439">
        <w:rPr>
          <w:rFonts w:hint="cs"/>
          <w:rtl/>
        </w:rPr>
        <w:t xml:space="preserve"> عمل او م</w:t>
      </w:r>
      <w:r w:rsidR="00AE657A">
        <w:rPr>
          <w:rFonts w:hint="cs"/>
          <w:rtl/>
        </w:rPr>
        <w:t>ی</w:t>
      </w:r>
      <w:r w:rsidR="0010282C" w:rsidRPr="00DE4439">
        <w:rPr>
          <w:rFonts w:hint="cs"/>
          <w:rtl/>
        </w:rPr>
        <w:t>‌افزائ</w:t>
      </w:r>
      <w:r w:rsidR="00AE657A">
        <w:rPr>
          <w:rFonts w:hint="cs"/>
          <w:rtl/>
        </w:rPr>
        <w:t>ی</w:t>
      </w:r>
      <w:r w:rsidR="0010282C" w:rsidRPr="00DE4439">
        <w:rPr>
          <w:rFonts w:hint="cs"/>
          <w:rtl/>
        </w:rPr>
        <w:t>م، خداوند آمرزگار ش</w:t>
      </w:r>
      <w:r w:rsidR="00AE657A">
        <w:rPr>
          <w:rFonts w:hint="cs"/>
          <w:rtl/>
        </w:rPr>
        <w:t>ک</w:t>
      </w:r>
      <w:r w:rsidR="0010282C" w:rsidRPr="00DE4439">
        <w:rPr>
          <w:rFonts w:hint="cs"/>
          <w:rtl/>
        </w:rPr>
        <w:t>رگذار است</w:t>
      </w:r>
      <w:r w:rsidRPr="00DE4439">
        <w:rPr>
          <w:rFonts w:hint="cs"/>
          <w:rtl/>
        </w:rPr>
        <w:t>».</w:t>
      </w:r>
    </w:p>
    <w:p w:rsidR="00283AF6" w:rsidRPr="00DE4439" w:rsidRDefault="00006090" w:rsidP="00AE2256">
      <w:pPr>
        <w:pStyle w:val="a"/>
        <w:rPr>
          <w:rtl/>
        </w:rPr>
      </w:pPr>
      <w:r w:rsidRPr="00DE4439">
        <w:rPr>
          <w:rFonts w:hint="cs"/>
          <w:rtl/>
        </w:rPr>
        <w:t>ش</w:t>
      </w:r>
      <w:r w:rsidR="00AE657A">
        <w:rPr>
          <w:rFonts w:hint="cs"/>
          <w:rtl/>
        </w:rPr>
        <w:t>ی</w:t>
      </w:r>
      <w:r w:rsidRPr="00DE4439">
        <w:rPr>
          <w:rFonts w:hint="cs"/>
          <w:rtl/>
        </w:rPr>
        <w:t>عه م</w:t>
      </w:r>
      <w:r w:rsidR="00AE657A">
        <w:rPr>
          <w:rFonts w:hint="cs"/>
          <w:rtl/>
        </w:rPr>
        <w:t>ی</w:t>
      </w:r>
      <w:r w:rsidRPr="00DE4439">
        <w:rPr>
          <w:rFonts w:hint="cs"/>
          <w:rtl/>
        </w:rPr>
        <w:t>‌گو</w:t>
      </w:r>
      <w:r w:rsidR="00AE657A">
        <w:rPr>
          <w:rFonts w:hint="cs"/>
          <w:rtl/>
        </w:rPr>
        <w:t>ی</w:t>
      </w:r>
      <w:r w:rsidRPr="00DE4439">
        <w:rPr>
          <w:rFonts w:hint="cs"/>
          <w:rtl/>
        </w:rPr>
        <w:t>ند پ</w:t>
      </w:r>
      <w:r w:rsidR="00AE657A">
        <w:rPr>
          <w:rFonts w:hint="cs"/>
          <w:rtl/>
        </w:rPr>
        <w:t>ی</w:t>
      </w:r>
      <w:r w:rsidRPr="00DE4439">
        <w:rPr>
          <w:rFonts w:hint="cs"/>
          <w:rtl/>
        </w:rPr>
        <w:t>امبر</w:t>
      </w:r>
      <w:r w:rsidR="00B36E21" w:rsidRPr="00DE4439">
        <w:rPr>
          <w:rFonts w:ascii="Tahoma" w:hAnsi="Tahoma" w:cs="CTraditional Arabic" w:hint="cs"/>
          <w:color w:val="000000"/>
          <w:rtl/>
        </w:rPr>
        <w:t>ص</w:t>
      </w:r>
      <w:r w:rsidR="007968C0" w:rsidRPr="00DE4439">
        <w:rPr>
          <w:rFonts w:hint="cs"/>
          <w:rtl/>
        </w:rPr>
        <w:t xml:space="preserve"> دستور داد </w:t>
      </w:r>
      <w:r w:rsidR="00AE657A">
        <w:rPr>
          <w:rFonts w:hint="cs"/>
          <w:rtl/>
        </w:rPr>
        <w:t>ک</w:t>
      </w:r>
      <w:r w:rsidR="007968C0" w:rsidRPr="00DE4439">
        <w:rPr>
          <w:rFonts w:hint="cs"/>
          <w:rtl/>
        </w:rPr>
        <w:t>ه خو</w:t>
      </w:r>
      <w:r w:rsidR="00AE657A">
        <w:rPr>
          <w:rFonts w:hint="cs"/>
          <w:rtl/>
        </w:rPr>
        <w:t>ی</w:t>
      </w:r>
      <w:r w:rsidR="007968C0" w:rsidRPr="00DE4439">
        <w:rPr>
          <w:rFonts w:hint="cs"/>
          <w:rtl/>
        </w:rPr>
        <w:t>شاوندان او را دوست بدارند، و بعض</w:t>
      </w:r>
      <w:r w:rsidR="00AE657A">
        <w:rPr>
          <w:rFonts w:hint="cs"/>
          <w:rtl/>
        </w:rPr>
        <w:t>ی</w:t>
      </w:r>
      <w:r w:rsidR="007968C0" w:rsidRPr="00DE4439">
        <w:rPr>
          <w:rFonts w:hint="cs"/>
          <w:rtl/>
        </w:rPr>
        <w:t xml:space="preserve"> م</w:t>
      </w:r>
      <w:r w:rsidR="00AE657A">
        <w:rPr>
          <w:rFonts w:hint="cs"/>
          <w:rtl/>
        </w:rPr>
        <w:t>ی</w:t>
      </w:r>
      <w:r w:rsidR="007968C0" w:rsidRPr="00DE4439">
        <w:rPr>
          <w:rFonts w:hint="cs"/>
          <w:rtl/>
        </w:rPr>
        <w:t>‌گو</w:t>
      </w:r>
      <w:r w:rsidR="00AE657A">
        <w:rPr>
          <w:rFonts w:hint="cs"/>
          <w:rtl/>
        </w:rPr>
        <w:t>ی</w:t>
      </w:r>
      <w:r w:rsidR="007968C0" w:rsidRPr="00DE4439">
        <w:rPr>
          <w:rFonts w:hint="cs"/>
          <w:rtl/>
        </w:rPr>
        <w:t>ند همه بر ا</w:t>
      </w:r>
      <w:r w:rsidR="00AE657A">
        <w:rPr>
          <w:rFonts w:hint="cs"/>
          <w:rtl/>
        </w:rPr>
        <w:t>ی</w:t>
      </w:r>
      <w:r w:rsidR="007968C0" w:rsidRPr="00DE4439">
        <w:rPr>
          <w:rFonts w:hint="cs"/>
          <w:rtl/>
        </w:rPr>
        <w:t xml:space="preserve">ن اجماع دارند </w:t>
      </w:r>
      <w:r w:rsidR="00AE657A">
        <w:rPr>
          <w:rFonts w:hint="cs"/>
          <w:rtl/>
        </w:rPr>
        <w:t>ک</w:t>
      </w:r>
      <w:r w:rsidR="007968C0" w:rsidRPr="00DE4439">
        <w:rPr>
          <w:rFonts w:hint="cs"/>
          <w:rtl/>
        </w:rPr>
        <w:t xml:space="preserve">ه از </w:t>
      </w:r>
      <w:r w:rsidR="00AE657A">
        <w:rPr>
          <w:rFonts w:hint="cs"/>
          <w:rtl/>
        </w:rPr>
        <w:t>ک</w:t>
      </w:r>
      <w:r w:rsidR="007968C0" w:rsidRPr="00DE4439">
        <w:rPr>
          <w:rFonts w:hint="cs"/>
          <w:rtl/>
        </w:rPr>
        <w:t>لمه (قرب</w:t>
      </w:r>
      <w:r w:rsidR="00AE657A">
        <w:rPr>
          <w:rFonts w:hint="cs"/>
          <w:rtl/>
        </w:rPr>
        <w:t>ی</w:t>
      </w:r>
      <w:r w:rsidR="007968C0" w:rsidRPr="00DE4439">
        <w:rPr>
          <w:rFonts w:hint="cs"/>
          <w:rtl/>
        </w:rPr>
        <w:t>) در ا</w:t>
      </w:r>
      <w:r w:rsidR="00AE657A">
        <w:rPr>
          <w:rFonts w:hint="cs"/>
          <w:rtl/>
        </w:rPr>
        <w:t>ی</w:t>
      </w:r>
      <w:r w:rsidR="007968C0" w:rsidRPr="00DE4439">
        <w:rPr>
          <w:rFonts w:hint="cs"/>
          <w:rtl/>
        </w:rPr>
        <w:t>ن آ</w:t>
      </w:r>
      <w:r w:rsidR="00AE657A">
        <w:rPr>
          <w:rFonts w:hint="cs"/>
          <w:rtl/>
        </w:rPr>
        <w:t>ی</w:t>
      </w:r>
      <w:r w:rsidR="007968C0" w:rsidRPr="00DE4439">
        <w:rPr>
          <w:rFonts w:hint="cs"/>
          <w:rtl/>
        </w:rPr>
        <w:t xml:space="preserve">ه مراد </w:t>
      </w:r>
      <w:r w:rsidR="00283AF6" w:rsidRPr="00DE4439">
        <w:rPr>
          <w:rFonts w:hint="cs"/>
          <w:rtl/>
        </w:rPr>
        <w:t>آ</w:t>
      </w:r>
      <w:r w:rsidR="007968C0" w:rsidRPr="00DE4439">
        <w:rPr>
          <w:rFonts w:hint="cs"/>
          <w:rtl/>
        </w:rPr>
        <w:t>ل محمد است، و ا</w:t>
      </w:r>
      <w:r w:rsidR="00AE657A">
        <w:rPr>
          <w:rFonts w:hint="cs"/>
          <w:rtl/>
        </w:rPr>
        <w:t>ی</w:t>
      </w:r>
      <w:r w:rsidR="007968C0" w:rsidRPr="00DE4439">
        <w:rPr>
          <w:rFonts w:hint="cs"/>
          <w:rtl/>
        </w:rPr>
        <w:t>ن دروغ است بخار</w:t>
      </w:r>
      <w:r w:rsidR="00AE657A">
        <w:rPr>
          <w:rFonts w:hint="cs"/>
          <w:rtl/>
        </w:rPr>
        <w:t>ی</w:t>
      </w:r>
      <w:r w:rsidR="007968C0" w:rsidRPr="00DE4439">
        <w:rPr>
          <w:rFonts w:hint="cs"/>
          <w:rtl/>
        </w:rPr>
        <w:t xml:space="preserve"> در صح</w:t>
      </w:r>
      <w:r w:rsidR="00AE657A">
        <w:rPr>
          <w:rFonts w:hint="cs"/>
          <w:rtl/>
        </w:rPr>
        <w:t>ی</w:t>
      </w:r>
      <w:r w:rsidR="007968C0" w:rsidRPr="00DE4439">
        <w:rPr>
          <w:rFonts w:hint="cs"/>
          <w:rtl/>
        </w:rPr>
        <w:t>ح خود از سع</w:t>
      </w:r>
      <w:r w:rsidR="00AE657A">
        <w:rPr>
          <w:rFonts w:hint="cs"/>
          <w:rtl/>
        </w:rPr>
        <w:t>ی</w:t>
      </w:r>
      <w:r w:rsidR="007968C0" w:rsidRPr="00DE4439">
        <w:rPr>
          <w:rFonts w:hint="cs"/>
          <w:rtl/>
        </w:rPr>
        <w:t>د بن جب</w:t>
      </w:r>
      <w:r w:rsidR="00AE657A">
        <w:rPr>
          <w:rFonts w:hint="cs"/>
          <w:rtl/>
        </w:rPr>
        <w:t>ی</w:t>
      </w:r>
      <w:r w:rsidR="007968C0" w:rsidRPr="00DE4439">
        <w:rPr>
          <w:rFonts w:hint="cs"/>
          <w:rtl/>
        </w:rPr>
        <w:t>ر روا</w:t>
      </w:r>
      <w:r w:rsidR="00AE657A">
        <w:rPr>
          <w:rFonts w:hint="cs"/>
          <w:rtl/>
        </w:rPr>
        <w:t>ی</w:t>
      </w:r>
      <w:r w:rsidR="007968C0" w:rsidRPr="00DE4439">
        <w:rPr>
          <w:rFonts w:hint="cs"/>
          <w:rtl/>
        </w:rPr>
        <w:t xml:space="preserve">ت </w:t>
      </w:r>
      <w:r w:rsidR="00453340" w:rsidRPr="00DE4439">
        <w:rPr>
          <w:rFonts w:hint="cs"/>
          <w:rtl/>
        </w:rPr>
        <w:t>م</w:t>
      </w:r>
      <w:r w:rsidR="00AE657A">
        <w:rPr>
          <w:rFonts w:hint="cs"/>
          <w:rtl/>
        </w:rPr>
        <w:t>ی</w:t>
      </w:r>
      <w:r w:rsidR="00453340" w:rsidRPr="00DE4439">
        <w:rPr>
          <w:rFonts w:hint="cs"/>
          <w:rtl/>
        </w:rPr>
        <w:t>‌</w:t>
      </w:r>
      <w:r w:rsidR="00AE657A">
        <w:rPr>
          <w:rFonts w:hint="cs"/>
          <w:rtl/>
        </w:rPr>
        <w:t>ک</w:t>
      </w:r>
      <w:r w:rsidR="00453340" w:rsidRPr="00DE4439">
        <w:rPr>
          <w:rFonts w:hint="cs"/>
          <w:rtl/>
        </w:rPr>
        <w:t xml:space="preserve">ند </w:t>
      </w:r>
      <w:r w:rsidR="00AE657A">
        <w:rPr>
          <w:rFonts w:hint="cs"/>
          <w:rtl/>
        </w:rPr>
        <w:t>ک</w:t>
      </w:r>
      <w:r w:rsidR="00453340" w:rsidRPr="00DE4439">
        <w:rPr>
          <w:rFonts w:hint="cs"/>
          <w:rtl/>
        </w:rPr>
        <w:t>ه گفت</w:t>
      </w:r>
      <w:r w:rsidR="00784590" w:rsidRPr="00DE4439">
        <w:rPr>
          <w:rFonts w:hint="cs"/>
          <w:rtl/>
        </w:rPr>
        <w:t xml:space="preserve">: </w:t>
      </w:r>
      <w:r w:rsidR="00453340" w:rsidRPr="00DE4439">
        <w:rPr>
          <w:rFonts w:hint="cs"/>
          <w:rtl/>
        </w:rPr>
        <w:t>در مورد</w:t>
      </w:r>
      <w:r w:rsidR="00AE2256">
        <w:rPr>
          <w:rFonts w:hint="cs"/>
          <w:rtl/>
        </w:rPr>
        <w:t xml:space="preserve"> </w:t>
      </w:r>
      <w:r w:rsidR="00AE2256">
        <w:rPr>
          <w:rFonts w:ascii="Traditional Arabic" w:hAnsi="Traditional Arabic" w:cs="Traditional Arabic"/>
          <w:rtl/>
        </w:rPr>
        <w:t>﴿</w:t>
      </w:r>
      <w:r w:rsidR="00AE2256" w:rsidRPr="004169DA">
        <w:rPr>
          <w:rStyle w:val="Char8"/>
          <w:rtl/>
        </w:rPr>
        <w:t xml:space="preserve">قُل لَّآ أَسۡ‍َٔلُكُمۡ عَلَيۡهِ أَجۡرًا إِلَّا </w:t>
      </w:r>
      <w:r w:rsidR="00AE2256" w:rsidRPr="004169DA">
        <w:rPr>
          <w:rStyle w:val="Char8"/>
          <w:rFonts w:hint="cs"/>
          <w:rtl/>
        </w:rPr>
        <w:t>ٱ</w:t>
      </w:r>
      <w:r w:rsidR="00AE2256" w:rsidRPr="004169DA">
        <w:rPr>
          <w:rStyle w:val="Char8"/>
          <w:rFonts w:hint="eastAsia"/>
          <w:rtl/>
        </w:rPr>
        <w:t>لۡمَوَدَّةَ</w:t>
      </w:r>
      <w:r w:rsidR="00AE2256" w:rsidRPr="004169DA">
        <w:rPr>
          <w:rStyle w:val="Char8"/>
          <w:rtl/>
        </w:rPr>
        <w:t xml:space="preserve"> فِي </w:t>
      </w:r>
      <w:r w:rsidR="00AE2256" w:rsidRPr="004169DA">
        <w:rPr>
          <w:rStyle w:val="Char8"/>
          <w:rFonts w:hint="cs"/>
          <w:rtl/>
        </w:rPr>
        <w:t>ٱ</w:t>
      </w:r>
      <w:r w:rsidR="00AE2256" w:rsidRPr="004169DA">
        <w:rPr>
          <w:rStyle w:val="Char8"/>
          <w:rFonts w:hint="eastAsia"/>
          <w:rtl/>
        </w:rPr>
        <w:t>لۡقُرۡبَىٰۗ</w:t>
      </w:r>
      <w:r w:rsidR="00AE2256">
        <w:rPr>
          <w:rFonts w:ascii="Traditional Arabic" w:hAnsi="Traditional Arabic" w:cs="Traditional Arabic"/>
          <w:rtl/>
        </w:rPr>
        <w:t>﴾</w:t>
      </w:r>
      <w:r w:rsidR="00453340" w:rsidRPr="00DE4439">
        <w:rPr>
          <w:rFonts w:hint="cs"/>
          <w:rtl/>
        </w:rPr>
        <w:t xml:space="preserve"> </w:t>
      </w:r>
      <w:r w:rsidR="00FF770E" w:rsidRPr="00DE4439">
        <w:rPr>
          <w:rFonts w:hint="cs"/>
          <w:rtl/>
        </w:rPr>
        <w:t>پرس</w:t>
      </w:r>
      <w:r w:rsidR="00AE657A">
        <w:rPr>
          <w:rFonts w:hint="cs"/>
          <w:rtl/>
        </w:rPr>
        <w:t>ی</w:t>
      </w:r>
      <w:r w:rsidR="00FF770E" w:rsidRPr="00DE4439">
        <w:rPr>
          <w:rFonts w:hint="cs"/>
          <w:rtl/>
        </w:rPr>
        <w:t>ده شد، من (سع</w:t>
      </w:r>
      <w:r w:rsidR="00AE657A">
        <w:rPr>
          <w:rFonts w:hint="cs"/>
          <w:rtl/>
        </w:rPr>
        <w:t>ی</w:t>
      </w:r>
      <w:r w:rsidR="00FF770E" w:rsidRPr="00DE4439">
        <w:rPr>
          <w:rFonts w:hint="cs"/>
          <w:rtl/>
        </w:rPr>
        <w:t xml:space="preserve">د بن </w:t>
      </w:r>
      <w:r w:rsidR="00B36E21" w:rsidRPr="00DE4439">
        <w:rPr>
          <w:rFonts w:hint="cs"/>
          <w:rtl/>
        </w:rPr>
        <w:t>ج</w:t>
      </w:r>
      <w:r w:rsidR="00FF770E" w:rsidRPr="00DE4439">
        <w:rPr>
          <w:rFonts w:hint="cs"/>
          <w:rtl/>
        </w:rPr>
        <w:t>ب</w:t>
      </w:r>
      <w:r w:rsidR="00AE657A">
        <w:rPr>
          <w:rFonts w:hint="cs"/>
          <w:rtl/>
        </w:rPr>
        <w:t>ی</w:t>
      </w:r>
      <w:r w:rsidR="00FF770E" w:rsidRPr="00DE4439">
        <w:rPr>
          <w:rFonts w:hint="cs"/>
          <w:rtl/>
        </w:rPr>
        <w:t>ر) گفتم</w:t>
      </w:r>
      <w:r w:rsidR="00784590" w:rsidRPr="00DE4439">
        <w:rPr>
          <w:rFonts w:hint="cs"/>
          <w:rtl/>
        </w:rPr>
        <w:t xml:space="preserve">: </w:t>
      </w:r>
      <w:r w:rsidR="00AE657A">
        <w:rPr>
          <w:rFonts w:hint="cs"/>
          <w:rtl/>
        </w:rPr>
        <w:t>ی</w:t>
      </w:r>
      <w:r w:rsidR="00FF770E" w:rsidRPr="00DE4439">
        <w:rPr>
          <w:rFonts w:hint="cs"/>
          <w:rtl/>
        </w:rPr>
        <w:t>عن</w:t>
      </w:r>
      <w:r w:rsidR="00AE657A">
        <w:rPr>
          <w:rFonts w:hint="cs"/>
          <w:rtl/>
        </w:rPr>
        <w:t>ی</w:t>
      </w:r>
      <w:r w:rsidR="00FF770E" w:rsidRPr="00DE4439">
        <w:rPr>
          <w:rFonts w:hint="cs"/>
          <w:rtl/>
        </w:rPr>
        <w:t xml:space="preserve"> جز ا</w:t>
      </w:r>
      <w:r w:rsidR="00AE657A">
        <w:rPr>
          <w:rFonts w:hint="cs"/>
          <w:rtl/>
        </w:rPr>
        <w:t>ی</w:t>
      </w:r>
      <w:r w:rsidR="00FF770E" w:rsidRPr="00DE4439">
        <w:rPr>
          <w:rFonts w:hint="cs"/>
          <w:rtl/>
        </w:rPr>
        <w:t>ن</w:t>
      </w:r>
      <w:r w:rsidR="00AE657A">
        <w:rPr>
          <w:rFonts w:hint="cs"/>
          <w:rtl/>
        </w:rPr>
        <w:t>ک</w:t>
      </w:r>
      <w:r w:rsidR="00FF770E" w:rsidRPr="00DE4439">
        <w:rPr>
          <w:rFonts w:hint="cs"/>
          <w:rtl/>
        </w:rPr>
        <w:t xml:space="preserve">ه </w:t>
      </w:r>
      <w:r w:rsidR="0097045C" w:rsidRPr="00DE4439">
        <w:rPr>
          <w:rFonts w:hint="cs"/>
          <w:rtl/>
        </w:rPr>
        <w:t>خو</w:t>
      </w:r>
      <w:r w:rsidR="00AE657A">
        <w:rPr>
          <w:rFonts w:hint="cs"/>
          <w:rtl/>
        </w:rPr>
        <w:t>ی</w:t>
      </w:r>
      <w:r w:rsidR="0097045C" w:rsidRPr="00DE4439">
        <w:rPr>
          <w:rFonts w:hint="cs"/>
          <w:rtl/>
        </w:rPr>
        <w:t>شاوندانم را دوست داشته باشد</w:t>
      </w:r>
      <w:r w:rsidR="000458F6" w:rsidRPr="00D139C3">
        <w:rPr>
          <w:rStyle w:val="Char0"/>
          <w:vertAlign w:val="superscript"/>
          <w:rtl/>
        </w:rPr>
        <w:footnoteReference w:id="315"/>
      </w:r>
      <w:r w:rsidR="0097045C" w:rsidRPr="00DE4439">
        <w:rPr>
          <w:rFonts w:hint="cs"/>
          <w:rtl/>
        </w:rPr>
        <w:t xml:space="preserve"> </w:t>
      </w:r>
      <w:r w:rsidR="006A2CE4" w:rsidRPr="00DE4439">
        <w:rPr>
          <w:rFonts w:hint="cs"/>
          <w:rtl/>
        </w:rPr>
        <w:t xml:space="preserve">عبدالله بن عباس رو به من </w:t>
      </w:r>
      <w:r w:rsidR="00AE657A">
        <w:rPr>
          <w:rFonts w:hint="cs"/>
          <w:rtl/>
        </w:rPr>
        <w:t>ک</w:t>
      </w:r>
      <w:r w:rsidR="006A2CE4" w:rsidRPr="00DE4439">
        <w:rPr>
          <w:rFonts w:hint="cs"/>
          <w:rtl/>
        </w:rPr>
        <w:t>رد و گفت</w:t>
      </w:r>
      <w:r w:rsidR="00784590" w:rsidRPr="00DE4439">
        <w:rPr>
          <w:rFonts w:hint="cs"/>
          <w:rtl/>
        </w:rPr>
        <w:t xml:space="preserve">: </w:t>
      </w:r>
      <w:r w:rsidR="006A2CE4" w:rsidRPr="00DE4439">
        <w:rPr>
          <w:rFonts w:hint="cs"/>
          <w:rtl/>
        </w:rPr>
        <w:t xml:space="preserve">شتاب </w:t>
      </w:r>
      <w:r w:rsidR="00AE657A">
        <w:rPr>
          <w:rFonts w:hint="cs"/>
          <w:rtl/>
        </w:rPr>
        <w:t>ک</w:t>
      </w:r>
      <w:r w:rsidR="006A2CE4" w:rsidRPr="00DE4439">
        <w:rPr>
          <w:rFonts w:hint="cs"/>
          <w:rtl/>
        </w:rPr>
        <w:t>رد</w:t>
      </w:r>
      <w:r w:rsidR="00AE657A">
        <w:rPr>
          <w:rFonts w:hint="cs"/>
          <w:rtl/>
        </w:rPr>
        <w:t>ی</w:t>
      </w:r>
      <w:r w:rsidR="006A2CE4" w:rsidRPr="00DE4439">
        <w:rPr>
          <w:rFonts w:hint="cs"/>
          <w:rtl/>
        </w:rPr>
        <w:t xml:space="preserve"> سوگند به خدا ه</w:t>
      </w:r>
      <w:r w:rsidR="00AE657A">
        <w:rPr>
          <w:rFonts w:hint="cs"/>
          <w:rtl/>
        </w:rPr>
        <w:t>ی</w:t>
      </w:r>
      <w:r w:rsidR="006A2CE4" w:rsidRPr="00DE4439">
        <w:rPr>
          <w:rFonts w:hint="cs"/>
          <w:rtl/>
        </w:rPr>
        <w:t>چ ت</w:t>
      </w:r>
      <w:r w:rsidR="00AE657A">
        <w:rPr>
          <w:rFonts w:hint="cs"/>
          <w:rtl/>
        </w:rPr>
        <w:t>ی</w:t>
      </w:r>
      <w:r w:rsidR="006A2CE4" w:rsidRPr="00DE4439">
        <w:rPr>
          <w:rFonts w:hint="cs"/>
          <w:rtl/>
        </w:rPr>
        <w:t>ره‌ا</w:t>
      </w:r>
      <w:r w:rsidR="00AE657A">
        <w:rPr>
          <w:rFonts w:hint="cs"/>
          <w:rtl/>
        </w:rPr>
        <w:t>ی</w:t>
      </w:r>
      <w:r w:rsidR="006A2CE4" w:rsidRPr="00DE4439">
        <w:rPr>
          <w:rFonts w:hint="cs"/>
          <w:rtl/>
        </w:rPr>
        <w:t xml:space="preserve"> از ت</w:t>
      </w:r>
      <w:r w:rsidR="00AE657A">
        <w:rPr>
          <w:rFonts w:hint="cs"/>
          <w:rtl/>
        </w:rPr>
        <w:t>ی</w:t>
      </w:r>
      <w:r w:rsidR="006A2CE4" w:rsidRPr="00DE4439">
        <w:rPr>
          <w:rFonts w:hint="cs"/>
          <w:rtl/>
        </w:rPr>
        <w:t>ره‌ها</w:t>
      </w:r>
      <w:r w:rsidR="00AE657A">
        <w:rPr>
          <w:rFonts w:hint="cs"/>
          <w:rtl/>
        </w:rPr>
        <w:t>ی</w:t>
      </w:r>
      <w:r w:rsidR="006A2CE4" w:rsidRPr="00DE4439">
        <w:rPr>
          <w:rFonts w:hint="cs"/>
          <w:rtl/>
        </w:rPr>
        <w:t xml:space="preserve"> قر</w:t>
      </w:r>
      <w:r w:rsidR="00AE657A">
        <w:rPr>
          <w:rFonts w:hint="cs"/>
          <w:rtl/>
        </w:rPr>
        <w:t>ی</w:t>
      </w:r>
      <w:r w:rsidR="006A2CE4" w:rsidRPr="00DE4439">
        <w:rPr>
          <w:rFonts w:hint="cs"/>
          <w:rtl/>
        </w:rPr>
        <w:t>ش ن</w:t>
      </w:r>
      <w:r w:rsidR="00AE657A">
        <w:rPr>
          <w:rFonts w:hint="cs"/>
          <w:rtl/>
        </w:rPr>
        <w:t>ی</w:t>
      </w:r>
      <w:r w:rsidR="006A2CE4" w:rsidRPr="00DE4439">
        <w:rPr>
          <w:rFonts w:hint="cs"/>
          <w:rtl/>
        </w:rPr>
        <w:t xml:space="preserve">ست مگر آن </w:t>
      </w:r>
      <w:r w:rsidR="00AE657A">
        <w:rPr>
          <w:rFonts w:hint="cs"/>
          <w:rtl/>
        </w:rPr>
        <w:t>ک</w:t>
      </w:r>
      <w:r w:rsidR="006A2CE4" w:rsidRPr="00DE4439">
        <w:rPr>
          <w:rFonts w:hint="cs"/>
          <w:rtl/>
        </w:rPr>
        <w:t>ه محمد با آنها نسبت</w:t>
      </w:r>
      <w:r w:rsidR="00AE657A">
        <w:rPr>
          <w:rFonts w:hint="cs"/>
          <w:rtl/>
        </w:rPr>
        <w:t>ی</w:t>
      </w:r>
      <w:r w:rsidR="006A2CE4" w:rsidRPr="00DE4439">
        <w:rPr>
          <w:rFonts w:hint="cs"/>
          <w:rtl/>
        </w:rPr>
        <w:t xml:space="preserve"> دارد و گفت</w:t>
      </w:r>
      <w:r w:rsidR="00784590" w:rsidRPr="00DE4439">
        <w:rPr>
          <w:rFonts w:hint="cs"/>
          <w:rtl/>
        </w:rPr>
        <w:t xml:space="preserve">: </w:t>
      </w:r>
      <w:r w:rsidR="00AE657A">
        <w:rPr>
          <w:rFonts w:hint="cs"/>
          <w:rtl/>
        </w:rPr>
        <w:t>ی</w:t>
      </w:r>
      <w:r w:rsidR="006A2CE4" w:rsidRPr="00DE4439">
        <w:rPr>
          <w:rFonts w:hint="cs"/>
          <w:rtl/>
        </w:rPr>
        <w:t>عن</w:t>
      </w:r>
      <w:r w:rsidR="00AE657A">
        <w:rPr>
          <w:rFonts w:hint="cs"/>
          <w:rtl/>
        </w:rPr>
        <w:t>ی</w:t>
      </w:r>
      <w:r w:rsidR="006A2CE4" w:rsidRPr="00DE4439">
        <w:rPr>
          <w:rFonts w:hint="cs"/>
          <w:rtl/>
        </w:rPr>
        <w:t xml:space="preserve"> جز ا</w:t>
      </w:r>
      <w:r w:rsidR="00AE657A">
        <w:rPr>
          <w:rFonts w:hint="cs"/>
          <w:rtl/>
        </w:rPr>
        <w:t>ی</w:t>
      </w:r>
      <w:r w:rsidR="006A2CE4" w:rsidRPr="00DE4439">
        <w:rPr>
          <w:rFonts w:hint="cs"/>
          <w:rtl/>
        </w:rPr>
        <w:t>ن</w:t>
      </w:r>
      <w:r w:rsidR="00AE657A">
        <w:rPr>
          <w:rFonts w:hint="cs"/>
          <w:rtl/>
        </w:rPr>
        <w:t>ک</w:t>
      </w:r>
      <w:r w:rsidR="006A2CE4" w:rsidRPr="00DE4439">
        <w:rPr>
          <w:rFonts w:hint="cs"/>
          <w:rtl/>
        </w:rPr>
        <w:t>ه خو</w:t>
      </w:r>
      <w:r w:rsidR="00AE657A">
        <w:rPr>
          <w:rFonts w:hint="cs"/>
          <w:rtl/>
        </w:rPr>
        <w:t>ی</w:t>
      </w:r>
      <w:r w:rsidR="006A2CE4" w:rsidRPr="00DE4439">
        <w:rPr>
          <w:rFonts w:hint="cs"/>
          <w:rtl/>
        </w:rPr>
        <w:t>شاوند</w:t>
      </w:r>
      <w:r w:rsidR="00AE657A">
        <w:rPr>
          <w:rFonts w:hint="cs"/>
          <w:rtl/>
        </w:rPr>
        <w:t>ی</w:t>
      </w:r>
      <w:r w:rsidR="006A2CE4" w:rsidRPr="00DE4439">
        <w:rPr>
          <w:rFonts w:hint="cs"/>
          <w:rtl/>
        </w:rPr>
        <w:t xml:space="preserve"> </w:t>
      </w:r>
      <w:r w:rsidR="00AE657A">
        <w:rPr>
          <w:rFonts w:hint="cs"/>
          <w:rtl/>
        </w:rPr>
        <w:t>ک</w:t>
      </w:r>
      <w:r w:rsidR="006A2CE4" w:rsidRPr="00DE4439">
        <w:rPr>
          <w:rFonts w:hint="cs"/>
          <w:rtl/>
        </w:rPr>
        <w:t>ه با شما دارم آن را رعا</w:t>
      </w:r>
      <w:r w:rsidR="00AE657A">
        <w:rPr>
          <w:rFonts w:hint="cs"/>
          <w:rtl/>
        </w:rPr>
        <w:t>ی</w:t>
      </w:r>
      <w:r w:rsidR="006A2CE4" w:rsidRPr="00DE4439">
        <w:rPr>
          <w:rFonts w:hint="cs"/>
          <w:rtl/>
        </w:rPr>
        <w:t xml:space="preserve">ت </w:t>
      </w:r>
      <w:r w:rsidR="00AE657A">
        <w:rPr>
          <w:rFonts w:hint="cs"/>
          <w:rtl/>
        </w:rPr>
        <w:t>ک</w:t>
      </w:r>
      <w:r w:rsidR="006A2CE4" w:rsidRPr="00DE4439">
        <w:rPr>
          <w:rFonts w:hint="cs"/>
          <w:rtl/>
        </w:rPr>
        <w:t>ن</w:t>
      </w:r>
      <w:r w:rsidR="00AE657A">
        <w:rPr>
          <w:rFonts w:hint="cs"/>
          <w:rtl/>
        </w:rPr>
        <w:t>ی</w:t>
      </w:r>
      <w:r w:rsidR="006A2CE4" w:rsidRPr="00DE4439">
        <w:rPr>
          <w:rFonts w:hint="cs"/>
          <w:rtl/>
        </w:rPr>
        <w:t>د</w:t>
      </w:r>
      <w:r w:rsidR="006A2CE4" w:rsidRPr="00D139C3">
        <w:rPr>
          <w:rStyle w:val="Char0"/>
          <w:vertAlign w:val="superscript"/>
          <w:rtl/>
        </w:rPr>
        <w:footnoteReference w:id="316"/>
      </w:r>
      <w:r w:rsidR="00283AF6" w:rsidRPr="00DE4439">
        <w:rPr>
          <w:rFonts w:hint="cs"/>
          <w:rtl/>
        </w:rPr>
        <w:t>.</w:t>
      </w:r>
    </w:p>
    <w:p w:rsidR="00556755" w:rsidRPr="00DE4439" w:rsidRDefault="006A2CE4" w:rsidP="006C32C9">
      <w:pPr>
        <w:pStyle w:val="a"/>
        <w:rPr>
          <w:rFonts w:cs="Times New Roman"/>
          <w:rtl/>
        </w:rPr>
      </w:pPr>
      <w:r w:rsidRPr="00DE4439">
        <w:rPr>
          <w:rFonts w:hint="cs"/>
          <w:rtl/>
        </w:rPr>
        <w:t>و همچن</w:t>
      </w:r>
      <w:r w:rsidR="00AE657A">
        <w:rPr>
          <w:rFonts w:hint="cs"/>
          <w:rtl/>
        </w:rPr>
        <w:t>ی</w:t>
      </w:r>
      <w:r w:rsidRPr="00DE4439">
        <w:rPr>
          <w:rFonts w:hint="cs"/>
          <w:rtl/>
        </w:rPr>
        <w:t>ن آنچه خداوند درباره خمس م</w:t>
      </w:r>
      <w:r w:rsidR="00AE657A">
        <w:rPr>
          <w:rFonts w:hint="cs"/>
          <w:rtl/>
        </w:rPr>
        <w:t>ی</w:t>
      </w:r>
      <w:r w:rsidRPr="00DE4439">
        <w:rPr>
          <w:rFonts w:hint="cs"/>
          <w:rtl/>
        </w:rPr>
        <w:t>‌گو</w:t>
      </w:r>
      <w:r w:rsidR="00AE657A">
        <w:rPr>
          <w:rFonts w:hint="cs"/>
          <w:rtl/>
        </w:rPr>
        <w:t>ی</w:t>
      </w:r>
      <w:r w:rsidRPr="00DE4439">
        <w:rPr>
          <w:rFonts w:hint="cs"/>
          <w:rtl/>
        </w:rPr>
        <w:t>ند بر هم</w:t>
      </w:r>
      <w:r w:rsidR="00AE657A">
        <w:rPr>
          <w:rFonts w:hint="cs"/>
          <w:rtl/>
        </w:rPr>
        <w:t>ی</w:t>
      </w:r>
      <w:r w:rsidRPr="00DE4439">
        <w:rPr>
          <w:rFonts w:hint="cs"/>
          <w:rtl/>
        </w:rPr>
        <w:t>ن دلالت م</w:t>
      </w:r>
      <w:r w:rsidR="00AE657A">
        <w:rPr>
          <w:rFonts w:hint="cs"/>
          <w:rtl/>
        </w:rPr>
        <w:t>ی</w:t>
      </w:r>
      <w:r w:rsidRPr="00DE4439">
        <w:rPr>
          <w:rFonts w:hint="cs"/>
          <w:rtl/>
        </w:rPr>
        <w:t>‌</w:t>
      </w:r>
      <w:r w:rsidR="00AE657A">
        <w:rPr>
          <w:rFonts w:hint="cs"/>
          <w:rtl/>
        </w:rPr>
        <w:t>ک</w:t>
      </w:r>
      <w:r w:rsidR="008D164A" w:rsidRPr="00DE4439">
        <w:rPr>
          <w:rFonts w:hint="cs"/>
          <w:rtl/>
        </w:rPr>
        <w:t xml:space="preserve">ند. </w:t>
      </w:r>
    </w:p>
    <w:p w:rsidR="005E65E6" w:rsidRPr="004169DA" w:rsidRDefault="008D164A" w:rsidP="00AE2256">
      <w:pPr>
        <w:pStyle w:val="a"/>
        <w:rPr>
          <w:rStyle w:val="Char8"/>
          <w:rtl/>
        </w:rPr>
      </w:pPr>
      <w:r w:rsidRPr="00D139C3">
        <w:rPr>
          <w:rStyle w:val="Char0"/>
          <w:rFonts w:hint="cs"/>
          <w:rtl/>
        </w:rPr>
        <w:t xml:space="preserve">چنان </w:t>
      </w:r>
      <w:r w:rsidR="00AE657A" w:rsidRPr="00D139C3">
        <w:rPr>
          <w:rStyle w:val="Char0"/>
          <w:rFonts w:hint="cs"/>
          <w:rtl/>
        </w:rPr>
        <w:t>ک</w:t>
      </w:r>
      <w:r w:rsidRPr="00D139C3">
        <w:rPr>
          <w:rStyle w:val="Char0"/>
          <w:rFonts w:hint="cs"/>
          <w:rtl/>
        </w:rPr>
        <w:t>ه م</w:t>
      </w:r>
      <w:r w:rsidR="00AE657A" w:rsidRPr="00D139C3">
        <w:rPr>
          <w:rStyle w:val="Char0"/>
          <w:rFonts w:hint="cs"/>
          <w:rtl/>
        </w:rPr>
        <w:t>ی</w:t>
      </w:r>
      <w:r w:rsidRPr="00D139C3">
        <w:rPr>
          <w:rStyle w:val="Char0"/>
          <w:rFonts w:hint="cs"/>
          <w:rtl/>
        </w:rPr>
        <w:t>‌فرما</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tl/>
        </w:rPr>
        <w:t>۞وَ</w:t>
      </w:r>
      <w:r w:rsidR="00AE2256" w:rsidRPr="004169DA">
        <w:rPr>
          <w:rStyle w:val="Char8"/>
          <w:rFonts w:hint="cs"/>
          <w:rtl/>
        </w:rPr>
        <w:t>ٱ</w:t>
      </w:r>
      <w:r w:rsidR="00AE2256" w:rsidRPr="004169DA">
        <w:rPr>
          <w:rStyle w:val="Char8"/>
          <w:rFonts w:hint="eastAsia"/>
          <w:rtl/>
        </w:rPr>
        <w:t>عۡلَمُوٓاْ</w:t>
      </w:r>
      <w:r w:rsidR="00AE2256" w:rsidRPr="004169DA">
        <w:rPr>
          <w:rStyle w:val="Char8"/>
          <w:rtl/>
        </w:rPr>
        <w:t xml:space="preserve"> أَنَّمَا غَنِمۡتُم مِّن شَيۡءٖ فَأَنَّ لِلَّهِ خُمُسَهُ</w:t>
      </w:r>
      <w:r w:rsidR="00AE2256" w:rsidRPr="004169DA">
        <w:rPr>
          <w:rStyle w:val="Char8"/>
          <w:rFonts w:hint="cs"/>
          <w:rtl/>
        </w:rPr>
        <w:t>ۥ</w:t>
      </w:r>
      <w:r w:rsidR="00AE2256" w:rsidRPr="004169DA">
        <w:rPr>
          <w:rStyle w:val="Char8"/>
          <w:rtl/>
        </w:rPr>
        <w:t xml:space="preserve"> وَلِلرَّسُولِ وَلِذِي </w:t>
      </w:r>
      <w:r w:rsidR="00AE2256" w:rsidRPr="004169DA">
        <w:rPr>
          <w:rStyle w:val="Char8"/>
          <w:rFonts w:hint="cs"/>
          <w:rtl/>
        </w:rPr>
        <w:t>ٱ</w:t>
      </w:r>
      <w:r w:rsidR="00AE2256" w:rsidRPr="004169DA">
        <w:rPr>
          <w:rStyle w:val="Char8"/>
          <w:rFonts w:hint="eastAsia"/>
          <w:rtl/>
        </w:rPr>
        <w:t>لۡقُرۡبَىٰ</w:t>
      </w:r>
      <w:r w:rsidR="00AE2256" w:rsidRPr="004169DA">
        <w:rPr>
          <w:rStyle w:val="Char8"/>
          <w:rtl/>
        </w:rPr>
        <w:t xml:space="preserve"> وَ</w:t>
      </w:r>
      <w:r w:rsidR="00AE2256" w:rsidRPr="004169DA">
        <w:rPr>
          <w:rStyle w:val="Char8"/>
          <w:rFonts w:hint="cs"/>
          <w:rtl/>
        </w:rPr>
        <w:t>ٱ</w:t>
      </w:r>
      <w:r w:rsidR="00AE2256" w:rsidRPr="004169DA">
        <w:rPr>
          <w:rStyle w:val="Char8"/>
          <w:rFonts w:hint="eastAsia"/>
          <w:rtl/>
        </w:rPr>
        <w:t>لۡيَتَٰمَىٰ</w:t>
      </w:r>
      <w:r w:rsidR="00AE2256" w:rsidRPr="004169DA">
        <w:rPr>
          <w:rStyle w:val="Char8"/>
          <w:rtl/>
        </w:rPr>
        <w:t xml:space="preserve"> وَ</w:t>
      </w:r>
      <w:r w:rsidR="00AE2256" w:rsidRPr="004169DA">
        <w:rPr>
          <w:rStyle w:val="Char8"/>
          <w:rFonts w:hint="cs"/>
          <w:rtl/>
        </w:rPr>
        <w:t>ٱ</w:t>
      </w:r>
      <w:r w:rsidR="00AE2256" w:rsidRPr="004169DA">
        <w:rPr>
          <w:rStyle w:val="Char8"/>
          <w:rFonts w:hint="eastAsia"/>
          <w:rtl/>
        </w:rPr>
        <w:t>لۡمَسَٰكِينِ</w:t>
      </w:r>
      <w:r w:rsidR="00AE2256" w:rsidRPr="004169DA">
        <w:rPr>
          <w:rStyle w:val="Char8"/>
          <w:rtl/>
        </w:rPr>
        <w:t xml:space="preserve"> وَ</w:t>
      </w:r>
      <w:r w:rsidR="00AE2256" w:rsidRPr="004169DA">
        <w:rPr>
          <w:rStyle w:val="Char8"/>
          <w:rFonts w:hint="cs"/>
          <w:rtl/>
        </w:rPr>
        <w:t>ٱ</w:t>
      </w:r>
      <w:r w:rsidR="00AE2256" w:rsidRPr="004169DA">
        <w:rPr>
          <w:rStyle w:val="Char8"/>
          <w:rFonts w:hint="eastAsia"/>
          <w:rtl/>
        </w:rPr>
        <w:t>بۡنِ</w:t>
      </w:r>
      <w:r w:rsidR="00AE2256" w:rsidRPr="004169DA">
        <w:rPr>
          <w:rStyle w:val="Char8"/>
          <w:rtl/>
        </w:rPr>
        <w:t xml:space="preserve"> </w:t>
      </w:r>
      <w:r w:rsidR="00AE2256" w:rsidRPr="004169DA">
        <w:rPr>
          <w:rStyle w:val="Char8"/>
          <w:rFonts w:hint="cs"/>
          <w:rtl/>
        </w:rPr>
        <w:t>ٱ</w:t>
      </w:r>
      <w:r w:rsidR="00AE2256" w:rsidRPr="004169DA">
        <w:rPr>
          <w:rStyle w:val="Char8"/>
          <w:rFonts w:hint="eastAsia"/>
          <w:rtl/>
        </w:rPr>
        <w:t>لسَّبِيلِ</w:t>
      </w:r>
      <w:r w:rsidR="00AE2256" w:rsidRPr="004169DA">
        <w:rPr>
          <w:rStyle w:val="Char8"/>
          <w:rtl/>
        </w:rPr>
        <w:t xml:space="preserve"> إِن كُنتُمۡ ءَامَنتُم بِ</w:t>
      </w:r>
      <w:r w:rsidR="00AE2256" w:rsidRPr="004169DA">
        <w:rPr>
          <w:rStyle w:val="Char8"/>
          <w:rFonts w:hint="cs"/>
          <w:rtl/>
        </w:rPr>
        <w:t>ٱ</w:t>
      </w:r>
      <w:r w:rsidR="00AE2256" w:rsidRPr="004169DA">
        <w:rPr>
          <w:rStyle w:val="Char8"/>
          <w:rFonts w:hint="eastAsia"/>
          <w:rtl/>
        </w:rPr>
        <w:t>للَّهِ</w:t>
      </w:r>
      <w:r w:rsidR="00AE2256" w:rsidRPr="004169DA">
        <w:rPr>
          <w:rStyle w:val="Char8"/>
          <w:rtl/>
        </w:rPr>
        <w:t xml:space="preserve"> وَمَآ أَنزَلۡنَا عَلَىٰ عَبۡدِنَا يَوۡمَ </w:t>
      </w:r>
      <w:r w:rsidR="00AE2256" w:rsidRPr="004169DA">
        <w:rPr>
          <w:rStyle w:val="Char8"/>
          <w:rFonts w:hint="cs"/>
          <w:rtl/>
        </w:rPr>
        <w:t>ٱ</w:t>
      </w:r>
      <w:r w:rsidR="00AE2256" w:rsidRPr="004169DA">
        <w:rPr>
          <w:rStyle w:val="Char8"/>
          <w:rFonts w:hint="eastAsia"/>
          <w:rtl/>
        </w:rPr>
        <w:t>لۡفُرۡقَانِ</w:t>
      </w:r>
      <w:r w:rsidR="00AE2256" w:rsidRPr="004169DA">
        <w:rPr>
          <w:rStyle w:val="Char8"/>
          <w:rtl/>
        </w:rPr>
        <w:t xml:space="preserve"> يَوۡمَ </w:t>
      </w:r>
      <w:r w:rsidR="00AE2256" w:rsidRPr="004169DA">
        <w:rPr>
          <w:rStyle w:val="Char8"/>
          <w:rFonts w:hint="cs"/>
          <w:rtl/>
        </w:rPr>
        <w:t>ٱ</w:t>
      </w:r>
      <w:r w:rsidR="00AE2256" w:rsidRPr="004169DA">
        <w:rPr>
          <w:rStyle w:val="Char8"/>
          <w:rFonts w:hint="eastAsia"/>
          <w:rtl/>
        </w:rPr>
        <w:t>لۡتَقَى</w:t>
      </w:r>
      <w:r w:rsidR="00AE2256" w:rsidRPr="004169DA">
        <w:rPr>
          <w:rStyle w:val="Char8"/>
          <w:rtl/>
        </w:rPr>
        <w:t xml:space="preserve"> </w:t>
      </w:r>
      <w:r w:rsidR="00AE2256" w:rsidRPr="004169DA">
        <w:rPr>
          <w:rStyle w:val="Char8"/>
          <w:rFonts w:hint="cs"/>
          <w:rtl/>
        </w:rPr>
        <w:t>ٱ</w:t>
      </w:r>
      <w:r w:rsidR="00AE2256" w:rsidRPr="004169DA">
        <w:rPr>
          <w:rStyle w:val="Char8"/>
          <w:rFonts w:hint="eastAsia"/>
          <w:rtl/>
        </w:rPr>
        <w:t>لۡجَمۡعَانِۗ</w:t>
      </w:r>
      <w:r w:rsidR="00AE2256" w:rsidRPr="004169DA">
        <w:rPr>
          <w:rStyle w:val="Char8"/>
          <w:rtl/>
        </w:rPr>
        <w:t xml:space="preserve"> وَ</w:t>
      </w:r>
      <w:r w:rsidR="00AE2256" w:rsidRPr="004169DA">
        <w:rPr>
          <w:rStyle w:val="Char8"/>
          <w:rFonts w:hint="cs"/>
          <w:rtl/>
        </w:rPr>
        <w:t>ٱ</w:t>
      </w:r>
      <w:r w:rsidR="00AE2256" w:rsidRPr="004169DA">
        <w:rPr>
          <w:rStyle w:val="Char8"/>
          <w:rFonts w:hint="eastAsia"/>
          <w:rtl/>
        </w:rPr>
        <w:t>للَّهُ</w:t>
      </w:r>
      <w:r w:rsidR="00AE2256" w:rsidRPr="004169DA">
        <w:rPr>
          <w:rStyle w:val="Char8"/>
          <w:rtl/>
        </w:rPr>
        <w:t xml:space="preserve"> عَلَىٰ كُلِّ شَيۡءٖ قَدِيرٌ ٤١</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7D1BB7" w:rsidRPr="006C32C9">
        <w:rPr>
          <w:rStyle w:val="Char4"/>
          <w:rFonts w:hint="cs"/>
          <w:rtl/>
        </w:rPr>
        <w:t>الأنفال: 41</w:t>
      </w:r>
      <w:r w:rsidR="006C32C9" w:rsidRPr="006C32C9">
        <w:rPr>
          <w:rStyle w:val="Char4"/>
          <w:rFonts w:hint="cs"/>
          <w:rtl/>
        </w:rPr>
        <w:t>]</w:t>
      </w:r>
      <w:r w:rsidR="007D1BB7" w:rsidRPr="00D139C3">
        <w:rPr>
          <w:rStyle w:val="Char0"/>
          <w:rFonts w:hint="cs"/>
          <w:rtl/>
        </w:rPr>
        <w:t>.</w:t>
      </w:r>
    </w:p>
    <w:p w:rsidR="005E65E6" w:rsidRPr="00DE4439" w:rsidRDefault="005E65E6" w:rsidP="006C32C9">
      <w:pPr>
        <w:pStyle w:val="a"/>
        <w:rPr>
          <w:rFonts w:ascii="Times New Roman" w:hAnsi="Times New Roman"/>
          <w:rtl/>
        </w:rPr>
      </w:pPr>
      <w:r w:rsidRPr="00DE4439">
        <w:rPr>
          <w:rFonts w:ascii="Times New Roman" w:hAnsi="Times New Roman" w:hint="cs"/>
          <w:rtl/>
        </w:rPr>
        <w:t>«</w:t>
      </w:r>
      <w:r w:rsidR="00ED69AD" w:rsidRPr="00DE4439">
        <w:rPr>
          <w:rtl/>
        </w:rPr>
        <w:t>بدان</w:t>
      </w:r>
      <w:r w:rsidR="00AE657A">
        <w:rPr>
          <w:rtl/>
        </w:rPr>
        <w:t>ی</w:t>
      </w:r>
      <w:r w:rsidR="00ED69AD" w:rsidRPr="00DE4439">
        <w:rPr>
          <w:rtl/>
        </w:rPr>
        <w:t>د هرگونه غن</w:t>
      </w:r>
      <w:r w:rsidR="00AE657A">
        <w:rPr>
          <w:rtl/>
        </w:rPr>
        <w:t>ی</w:t>
      </w:r>
      <w:r w:rsidR="00ED69AD" w:rsidRPr="00DE4439">
        <w:rPr>
          <w:rtl/>
        </w:rPr>
        <w:t>متى به دست آور</w:t>
      </w:r>
      <w:r w:rsidR="00AE657A">
        <w:rPr>
          <w:rtl/>
        </w:rPr>
        <w:t>ی</w:t>
      </w:r>
      <w:r w:rsidR="00ED69AD" w:rsidRPr="00DE4439">
        <w:rPr>
          <w:rtl/>
        </w:rPr>
        <w:t>د، خمس آن براى خدا، و براى پ</w:t>
      </w:r>
      <w:r w:rsidR="00AE657A">
        <w:rPr>
          <w:rtl/>
        </w:rPr>
        <w:t>ی</w:t>
      </w:r>
      <w:r w:rsidR="00ED69AD" w:rsidRPr="00DE4439">
        <w:rPr>
          <w:rtl/>
        </w:rPr>
        <w:t xml:space="preserve">امبر، و براى ذى‏القربى و </w:t>
      </w:r>
      <w:r w:rsidR="00AE657A">
        <w:rPr>
          <w:rtl/>
        </w:rPr>
        <w:t>ی</w:t>
      </w:r>
      <w:r w:rsidR="00ED69AD" w:rsidRPr="00DE4439">
        <w:rPr>
          <w:rtl/>
        </w:rPr>
        <w:t>ت</w:t>
      </w:r>
      <w:r w:rsidR="00AE657A">
        <w:rPr>
          <w:rtl/>
        </w:rPr>
        <w:t>ی</w:t>
      </w:r>
      <w:r w:rsidR="00ED69AD" w:rsidRPr="00DE4439">
        <w:rPr>
          <w:rtl/>
        </w:rPr>
        <w:t>مان و مس</w:t>
      </w:r>
      <w:r w:rsidR="00AE657A">
        <w:rPr>
          <w:rtl/>
        </w:rPr>
        <w:t>کی</w:t>
      </w:r>
      <w:r w:rsidR="00ED69AD" w:rsidRPr="00DE4439">
        <w:rPr>
          <w:rtl/>
        </w:rPr>
        <w:t>نان و واماندگان در راه (از آنها) است، اگر به خدا و آنچه بر بنده خود در روز جدا</w:t>
      </w:r>
      <w:r w:rsidR="00AE657A">
        <w:rPr>
          <w:rtl/>
        </w:rPr>
        <w:t>ی</w:t>
      </w:r>
      <w:r w:rsidR="00ED69AD" w:rsidRPr="00DE4439">
        <w:rPr>
          <w:rtl/>
        </w:rPr>
        <w:t>ى حق از باطل، روز درگ</w:t>
      </w:r>
      <w:r w:rsidR="00AE657A">
        <w:rPr>
          <w:rtl/>
        </w:rPr>
        <w:t>ی</w:t>
      </w:r>
      <w:r w:rsidR="00ED69AD" w:rsidRPr="00DE4439">
        <w:rPr>
          <w:rtl/>
        </w:rPr>
        <w:t>رى دو گروه (باا</w:t>
      </w:r>
      <w:r w:rsidR="00AE657A">
        <w:rPr>
          <w:rtl/>
        </w:rPr>
        <w:t>ی</w:t>
      </w:r>
      <w:r w:rsidR="00ED69AD" w:rsidRPr="00DE4439">
        <w:rPr>
          <w:rtl/>
        </w:rPr>
        <w:t>مان و بى‏ا</w:t>
      </w:r>
      <w:r w:rsidR="00AE657A">
        <w:rPr>
          <w:rtl/>
        </w:rPr>
        <w:t>ی</w:t>
      </w:r>
      <w:r w:rsidR="00ED69AD" w:rsidRPr="00DE4439">
        <w:rPr>
          <w:rtl/>
        </w:rPr>
        <w:t xml:space="preserve">مان) ( روز جنگ بدر) نازل </w:t>
      </w:r>
      <w:r w:rsidR="00AE657A">
        <w:rPr>
          <w:rtl/>
        </w:rPr>
        <w:t>ک</w:t>
      </w:r>
      <w:r w:rsidR="00ED69AD" w:rsidRPr="00DE4439">
        <w:rPr>
          <w:rtl/>
        </w:rPr>
        <w:t>رد</w:t>
      </w:r>
      <w:r w:rsidR="00AE657A">
        <w:rPr>
          <w:rtl/>
        </w:rPr>
        <w:t>ی</w:t>
      </w:r>
      <w:r w:rsidR="00ED69AD" w:rsidRPr="00DE4439">
        <w:rPr>
          <w:rtl/>
        </w:rPr>
        <w:t>م، ا</w:t>
      </w:r>
      <w:r w:rsidR="00AE657A">
        <w:rPr>
          <w:rtl/>
        </w:rPr>
        <w:t>ی</w:t>
      </w:r>
      <w:r w:rsidR="00ED69AD" w:rsidRPr="00DE4439">
        <w:rPr>
          <w:rtl/>
        </w:rPr>
        <w:t>مان آورده‏ا</w:t>
      </w:r>
      <w:r w:rsidR="00AE657A">
        <w:rPr>
          <w:rtl/>
        </w:rPr>
        <w:t>ی</w:t>
      </w:r>
      <w:r w:rsidR="00ED69AD" w:rsidRPr="00DE4439">
        <w:rPr>
          <w:rtl/>
        </w:rPr>
        <w:t>د; و خداوند بر هر چ</w:t>
      </w:r>
      <w:r w:rsidR="00AE657A">
        <w:rPr>
          <w:rtl/>
        </w:rPr>
        <w:t>ی</w:t>
      </w:r>
      <w:r w:rsidR="00ED69AD" w:rsidRPr="00DE4439">
        <w:rPr>
          <w:rtl/>
        </w:rPr>
        <w:t>زى تواناست</w:t>
      </w:r>
      <w:r w:rsidRPr="00DE4439">
        <w:rPr>
          <w:rFonts w:ascii="Times New Roman" w:hAnsi="Times New Roman" w:hint="cs"/>
          <w:rtl/>
        </w:rPr>
        <w:t>».</w:t>
      </w:r>
    </w:p>
    <w:p w:rsidR="005E65E6" w:rsidRPr="004169DA" w:rsidRDefault="00E35C61" w:rsidP="00AE2256">
      <w:pPr>
        <w:pStyle w:val="a"/>
        <w:rPr>
          <w:rStyle w:val="Char8"/>
          <w:rtl/>
        </w:rPr>
      </w:pPr>
      <w:r w:rsidRPr="00DE4439">
        <w:rPr>
          <w:rFonts w:ascii="Times New Roman" w:hAnsi="Times New Roman" w:hint="cs"/>
          <w:sz w:val="30"/>
          <w:szCs w:val="30"/>
          <w:rtl/>
        </w:rPr>
        <w:t>و نگفت در خو</w:t>
      </w:r>
      <w:r w:rsidR="00AE657A">
        <w:rPr>
          <w:rFonts w:ascii="Times New Roman" w:hAnsi="Times New Roman" w:hint="cs"/>
          <w:sz w:val="30"/>
          <w:szCs w:val="30"/>
          <w:rtl/>
        </w:rPr>
        <w:t>ی</w:t>
      </w:r>
      <w:r w:rsidRPr="00DE4439">
        <w:rPr>
          <w:rFonts w:ascii="Times New Roman" w:hAnsi="Times New Roman" w:hint="cs"/>
          <w:sz w:val="30"/>
          <w:szCs w:val="30"/>
          <w:rtl/>
        </w:rPr>
        <w:t>شاوندان و بل</w:t>
      </w:r>
      <w:r w:rsidR="00AE657A">
        <w:rPr>
          <w:rFonts w:ascii="Times New Roman" w:hAnsi="Times New Roman" w:hint="cs"/>
          <w:sz w:val="30"/>
          <w:szCs w:val="30"/>
          <w:rtl/>
        </w:rPr>
        <w:t>ک</w:t>
      </w:r>
      <w:r w:rsidRPr="00DE4439">
        <w:rPr>
          <w:rFonts w:ascii="Times New Roman" w:hAnsi="Times New Roman" w:hint="cs"/>
          <w:sz w:val="30"/>
          <w:szCs w:val="30"/>
          <w:rtl/>
        </w:rPr>
        <w:t>ه گفت خو</w:t>
      </w:r>
      <w:r w:rsidR="00AE657A">
        <w:rPr>
          <w:rFonts w:ascii="Times New Roman" w:hAnsi="Times New Roman" w:hint="cs"/>
          <w:sz w:val="30"/>
          <w:szCs w:val="30"/>
          <w:rtl/>
        </w:rPr>
        <w:t>ی</w:t>
      </w:r>
      <w:r w:rsidRPr="00DE4439">
        <w:rPr>
          <w:rFonts w:ascii="Times New Roman" w:hAnsi="Times New Roman" w:hint="cs"/>
          <w:sz w:val="30"/>
          <w:szCs w:val="30"/>
          <w:rtl/>
        </w:rPr>
        <w:t>شاوندان و خداوند دربار</w:t>
      </w:r>
      <w:r w:rsidR="00AE657A">
        <w:rPr>
          <w:rFonts w:ascii="Times New Roman" w:hAnsi="Times New Roman" w:hint="cs"/>
          <w:sz w:val="30"/>
          <w:szCs w:val="30"/>
          <w:rtl/>
        </w:rPr>
        <w:t>ۀ</w:t>
      </w:r>
      <w:r w:rsidRPr="00DE4439">
        <w:rPr>
          <w:rFonts w:ascii="Times New Roman" w:hAnsi="Times New Roman" w:hint="cs"/>
          <w:sz w:val="30"/>
          <w:szCs w:val="30"/>
          <w:rtl/>
        </w:rPr>
        <w:t xml:space="preserve"> پ</w:t>
      </w:r>
      <w:r w:rsidR="00AE657A">
        <w:rPr>
          <w:rFonts w:ascii="Times New Roman" w:hAnsi="Times New Roman" w:hint="cs"/>
          <w:sz w:val="30"/>
          <w:szCs w:val="30"/>
          <w:rtl/>
        </w:rPr>
        <w:t>ی</w:t>
      </w:r>
      <w:r w:rsidRPr="00DE4439">
        <w:rPr>
          <w:rFonts w:ascii="Times New Roman" w:hAnsi="Times New Roman" w:hint="cs"/>
          <w:sz w:val="30"/>
          <w:szCs w:val="30"/>
          <w:rtl/>
        </w:rPr>
        <w:t>امبرش م</w:t>
      </w:r>
      <w:r w:rsidR="00AE657A">
        <w:rPr>
          <w:rFonts w:ascii="Times New Roman" w:hAnsi="Times New Roman" w:hint="cs"/>
          <w:sz w:val="30"/>
          <w:szCs w:val="30"/>
          <w:rtl/>
        </w:rPr>
        <w:t>ی</w:t>
      </w:r>
      <w:r w:rsidRPr="00DE4439">
        <w:rPr>
          <w:rFonts w:ascii="Times New Roman" w:hAnsi="Times New Roman" w:hint="eastAsia"/>
          <w:sz w:val="30"/>
          <w:szCs w:val="30"/>
          <w:rtl/>
        </w:rPr>
        <w:t>‌</w:t>
      </w:r>
      <w:r w:rsidRPr="00DE4439">
        <w:rPr>
          <w:rFonts w:ascii="Times New Roman" w:hAnsi="Times New Roman" w:hint="cs"/>
          <w:sz w:val="30"/>
          <w:szCs w:val="30"/>
          <w:rtl/>
        </w:rPr>
        <w:t>گو</w:t>
      </w:r>
      <w:r w:rsidR="00AE657A">
        <w:rPr>
          <w:rFonts w:ascii="Times New Roman" w:hAnsi="Times New Roman" w:hint="cs"/>
          <w:sz w:val="30"/>
          <w:szCs w:val="30"/>
          <w:rtl/>
        </w:rPr>
        <w:t>ی</w:t>
      </w:r>
      <w:r w:rsidRPr="00DE4439">
        <w:rPr>
          <w:rFonts w:ascii="Times New Roman" w:hAnsi="Times New Roman" w:hint="cs"/>
          <w:sz w:val="30"/>
          <w:szCs w:val="30"/>
          <w:rtl/>
        </w:rPr>
        <w:t>د</w:t>
      </w:r>
      <w:r w:rsidR="00784590" w:rsidRPr="00DE4439">
        <w:rPr>
          <w:rFonts w:ascii="Times New Roman" w:hAnsi="Times New Roman" w:hint="cs"/>
          <w:sz w:val="30"/>
          <w:szCs w:val="30"/>
          <w:rtl/>
        </w:rPr>
        <w:t>:</w:t>
      </w:r>
      <w:r w:rsidR="00AE2256">
        <w:rPr>
          <w:rFonts w:ascii="Times New Roman" w:hAnsi="Times New Roman" w:hint="cs"/>
          <w:sz w:val="30"/>
          <w:szCs w:val="30"/>
          <w:rtl/>
        </w:rPr>
        <w:t xml:space="preserve"> </w:t>
      </w:r>
      <w:r w:rsidR="00AE2256">
        <w:rPr>
          <w:rFonts w:ascii="Traditional Arabic" w:hAnsi="Traditional Arabic" w:cs="Traditional Arabic"/>
          <w:sz w:val="30"/>
          <w:szCs w:val="30"/>
          <w:rtl/>
        </w:rPr>
        <w:t>﴿</w:t>
      </w:r>
      <w:r w:rsidR="00AE2256" w:rsidRPr="004169DA">
        <w:rPr>
          <w:rStyle w:val="Char8"/>
          <w:rFonts w:hint="eastAsia"/>
          <w:rtl/>
        </w:rPr>
        <w:t>قُلۡ</w:t>
      </w:r>
      <w:r w:rsidR="00AE2256" w:rsidRPr="004169DA">
        <w:rPr>
          <w:rStyle w:val="Char8"/>
          <w:rtl/>
        </w:rPr>
        <w:t xml:space="preserve"> مَآ أَسۡ‍َٔلُكُمۡ عَلَيۡهِ مِنۡ أَجۡرٖ وَمَآ أَنَا۠ مِنَ </w:t>
      </w:r>
      <w:r w:rsidR="00AE2256" w:rsidRPr="004169DA">
        <w:rPr>
          <w:rStyle w:val="Char8"/>
          <w:rFonts w:hint="cs"/>
          <w:rtl/>
        </w:rPr>
        <w:t>ٱ</w:t>
      </w:r>
      <w:r w:rsidR="00AE2256" w:rsidRPr="004169DA">
        <w:rPr>
          <w:rStyle w:val="Char8"/>
          <w:rFonts w:hint="eastAsia"/>
          <w:rtl/>
        </w:rPr>
        <w:t>لۡمُتَكَلِّفِينَ</w:t>
      </w:r>
      <w:r w:rsidR="00AE2256" w:rsidRPr="004169DA">
        <w:rPr>
          <w:rStyle w:val="Char8"/>
          <w:rtl/>
        </w:rPr>
        <w:t xml:space="preserve"> ٨٦</w:t>
      </w:r>
      <w:r w:rsidR="00AE2256">
        <w:rPr>
          <w:rFonts w:ascii="Traditional Arabic" w:hAnsi="Traditional Arabic" w:cs="Traditional Arabic"/>
          <w:sz w:val="30"/>
          <w:szCs w:val="30"/>
          <w:rtl/>
        </w:rPr>
        <w:t>﴾</w:t>
      </w:r>
      <w:r w:rsidR="00784590" w:rsidRPr="00DE4439">
        <w:rPr>
          <w:rFonts w:ascii="Times New Roman" w:hAnsi="Times New Roman" w:hint="cs"/>
          <w:sz w:val="30"/>
          <w:szCs w:val="30"/>
          <w:rtl/>
        </w:rPr>
        <w:t xml:space="preserve"> </w:t>
      </w:r>
      <w:r w:rsidR="006C32C9" w:rsidRPr="006C32C9">
        <w:rPr>
          <w:rStyle w:val="Char4"/>
          <w:rFonts w:hint="cs"/>
          <w:rtl/>
        </w:rPr>
        <w:t>[</w:t>
      </w:r>
      <w:r w:rsidR="00BB5D2C" w:rsidRPr="006C32C9">
        <w:rPr>
          <w:rStyle w:val="Char4"/>
          <w:rFonts w:hint="cs"/>
          <w:rtl/>
        </w:rPr>
        <w:t>ص: 86</w:t>
      </w:r>
      <w:r w:rsidR="006C32C9" w:rsidRPr="006C32C9">
        <w:rPr>
          <w:rStyle w:val="Char4"/>
          <w:rFonts w:hint="cs"/>
          <w:rtl/>
        </w:rPr>
        <w:t>]</w:t>
      </w:r>
      <w:r w:rsidR="00BB5D2C" w:rsidRPr="00DE4439">
        <w:rPr>
          <w:rFonts w:hint="cs"/>
          <w:rtl/>
        </w:rPr>
        <w:t>.</w:t>
      </w:r>
    </w:p>
    <w:p w:rsidR="005E65E6" w:rsidRPr="00DE4439" w:rsidRDefault="006C32C9" w:rsidP="006C32C9">
      <w:pPr>
        <w:pStyle w:val="a"/>
        <w:rPr>
          <w:rFonts w:ascii="Times New Roman" w:hAnsi="Times New Roman"/>
          <w:rtl/>
        </w:rPr>
      </w:pPr>
      <w:r>
        <w:rPr>
          <w:rFonts w:ascii="Times New Roman" w:hAnsi="Times New Roman" w:hint="cs"/>
          <w:rtl/>
        </w:rPr>
        <w:t>«(</w:t>
      </w:r>
      <w:r w:rsidR="00F373C5" w:rsidRPr="00DE4439">
        <w:rPr>
          <w:rtl/>
        </w:rPr>
        <w:t>اى پ</w:t>
      </w:r>
      <w:r w:rsidR="00AE657A">
        <w:rPr>
          <w:rtl/>
        </w:rPr>
        <w:t>ی</w:t>
      </w:r>
      <w:r w:rsidR="00F373C5" w:rsidRPr="00DE4439">
        <w:rPr>
          <w:rtl/>
        </w:rPr>
        <w:t>امبر!) بگو: من براى دعوت نبوت ه</w:t>
      </w:r>
      <w:r w:rsidR="00AE657A">
        <w:rPr>
          <w:rtl/>
        </w:rPr>
        <w:t>ی</w:t>
      </w:r>
      <w:r w:rsidR="00F373C5" w:rsidRPr="00DE4439">
        <w:rPr>
          <w:rtl/>
        </w:rPr>
        <w:t>چ پاداشى از شما نمى‏طلبم، و من از مت</w:t>
      </w:r>
      <w:r w:rsidR="00AE657A">
        <w:rPr>
          <w:rtl/>
        </w:rPr>
        <w:t>ک</w:t>
      </w:r>
      <w:r w:rsidR="00F373C5" w:rsidRPr="00DE4439">
        <w:rPr>
          <w:rtl/>
        </w:rPr>
        <w:t>لف</w:t>
      </w:r>
      <w:r w:rsidR="00AE657A">
        <w:rPr>
          <w:rtl/>
        </w:rPr>
        <w:t>ی</w:t>
      </w:r>
      <w:r w:rsidR="00F373C5" w:rsidRPr="00DE4439">
        <w:rPr>
          <w:rtl/>
        </w:rPr>
        <w:t>ن ن</w:t>
      </w:r>
      <w:r w:rsidR="00AE657A">
        <w:rPr>
          <w:rtl/>
        </w:rPr>
        <w:t>ی</w:t>
      </w:r>
      <w:r w:rsidR="00F373C5" w:rsidRPr="00DE4439">
        <w:rPr>
          <w:rtl/>
        </w:rPr>
        <w:t>ستم! (سخنانم روشن و همراه با دل</w:t>
      </w:r>
      <w:r w:rsidR="00AE657A">
        <w:rPr>
          <w:rtl/>
        </w:rPr>
        <w:t>ی</w:t>
      </w:r>
      <w:r w:rsidR="00F373C5" w:rsidRPr="00DE4439">
        <w:rPr>
          <w:rtl/>
        </w:rPr>
        <w:t>ل است!)</w:t>
      </w:r>
      <w:r w:rsidR="005E65E6" w:rsidRPr="00DE4439">
        <w:rPr>
          <w:rFonts w:ascii="Times New Roman" w:hAnsi="Times New Roman" w:hint="cs"/>
          <w:rtl/>
        </w:rPr>
        <w:t>».</w:t>
      </w:r>
    </w:p>
    <w:p w:rsidR="00556755" w:rsidRPr="00DE4439" w:rsidRDefault="00FA042E" w:rsidP="006C32C9">
      <w:pPr>
        <w:pStyle w:val="a"/>
        <w:rPr>
          <w:rtl/>
        </w:rPr>
      </w:pPr>
      <w:r w:rsidRPr="00DE4439">
        <w:rPr>
          <w:rFonts w:hint="cs"/>
          <w:rtl/>
        </w:rPr>
        <w:t>پس پ</w:t>
      </w:r>
      <w:r w:rsidR="00AE657A">
        <w:rPr>
          <w:rFonts w:hint="cs"/>
          <w:rtl/>
        </w:rPr>
        <w:t>ی</w:t>
      </w:r>
      <w:r w:rsidRPr="00DE4439">
        <w:rPr>
          <w:rFonts w:hint="cs"/>
          <w:rtl/>
        </w:rPr>
        <w:t>امبر مز</w:t>
      </w:r>
      <w:r w:rsidR="006455AF" w:rsidRPr="00DE4439">
        <w:rPr>
          <w:rFonts w:hint="cs"/>
          <w:rtl/>
        </w:rPr>
        <w:t>د</w:t>
      </w:r>
      <w:r w:rsidR="00AE657A">
        <w:rPr>
          <w:rFonts w:hint="cs"/>
          <w:rtl/>
        </w:rPr>
        <w:t>ی</w:t>
      </w:r>
      <w:r w:rsidRPr="00DE4439">
        <w:rPr>
          <w:rFonts w:hint="cs"/>
          <w:rtl/>
        </w:rPr>
        <w:t xml:space="preserve"> نم</w:t>
      </w:r>
      <w:r w:rsidR="00AE657A">
        <w:rPr>
          <w:rFonts w:hint="cs"/>
          <w:rtl/>
        </w:rPr>
        <w:t>ی</w:t>
      </w:r>
      <w:r w:rsidRPr="00DE4439">
        <w:rPr>
          <w:rFonts w:hint="cs"/>
          <w:rtl/>
        </w:rPr>
        <w:t>‌طلبد، پس آنها چگونه ادّعا م</w:t>
      </w:r>
      <w:r w:rsidR="00AE657A">
        <w:rPr>
          <w:rFonts w:hint="cs"/>
          <w:rtl/>
        </w:rPr>
        <w:t>ی</w:t>
      </w:r>
      <w:r w:rsidRPr="00DE4439">
        <w:rPr>
          <w:rFonts w:hint="cs"/>
          <w:rtl/>
        </w:rPr>
        <w:t>‌</w:t>
      </w:r>
      <w:r w:rsidR="00AE657A">
        <w:rPr>
          <w:rFonts w:hint="cs"/>
          <w:rtl/>
        </w:rPr>
        <w:t>ک</w:t>
      </w:r>
      <w:r w:rsidRPr="00DE4439">
        <w:rPr>
          <w:rFonts w:hint="cs"/>
          <w:rtl/>
        </w:rPr>
        <w:t xml:space="preserve">نند </w:t>
      </w:r>
      <w:r w:rsidR="00AE657A">
        <w:rPr>
          <w:rFonts w:hint="cs"/>
          <w:rtl/>
        </w:rPr>
        <w:t>ک</w:t>
      </w:r>
      <w:r w:rsidRPr="00DE4439">
        <w:rPr>
          <w:rFonts w:hint="cs"/>
          <w:rtl/>
        </w:rPr>
        <w:t>ه پ</w:t>
      </w:r>
      <w:r w:rsidR="00AE657A">
        <w:rPr>
          <w:rFonts w:hint="cs"/>
          <w:rtl/>
        </w:rPr>
        <w:t>ی</w:t>
      </w:r>
      <w:r w:rsidRPr="00DE4439">
        <w:rPr>
          <w:rFonts w:hint="cs"/>
          <w:rtl/>
        </w:rPr>
        <w:t>امبر به آنها 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 xml:space="preserve">ه فقط </w:t>
      </w:r>
      <w:r w:rsidR="00AE657A">
        <w:rPr>
          <w:rFonts w:hint="cs"/>
          <w:rtl/>
        </w:rPr>
        <w:t>یک</w:t>
      </w:r>
      <w:r w:rsidRPr="00DE4439">
        <w:rPr>
          <w:rFonts w:hint="cs"/>
          <w:rtl/>
        </w:rPr>
        <w:t xml:space="preserve"> مزد از شما م</w:t>
      </w:r>
      <w:r w:rsidR="00AE657A">
        <w:rPr>
          <w:rFonts w:hint="cs"/>
          <w:rtl/>
        </w:rPr>
        <w:t>ی</w:t>
      </w:r>
      <w:r w:rsidRPr="00DE4439">
        <w:rPr>
          <w:rFonts w:hint="cs"/>
          <w:rtl/>
        </w:rPr>
        <w:t>‌خواهم و آن ا</w:t>
      </w:r>
      <w:r w:rsidR="00AE657A">
        <w:rPr>
          <w:rFonts w:hint="cs"/>
          <w:rtl/>
        </w:rPr>
        <w:t>ی</w:t>
      </w:r>
      <w:r w:rsidRPr="00DE4439">
        <w:rPr>
          <w:rFonts w:hint="cs"/>
          <w:rtl/>
        </w:rPr>
        <w:t>ن</w:t>
      </w:r>
      <w:r w:rsidR="00AE657A">
        <w:rPr>
          <w:rFonts w:hint="cs"/>
          <w:rtl/>
        </w:rPr>
        <w:t>ک</w:t>
      </w:r>
      <w:r w:rsidRPr="00DE4439">
        <w:rPr>
          <w:rFonts w:hint="cs"/>
          <w:rtl/>
        </w:rPr>
        <w:t>ه خو</w:t>
      </w:r>
      <w:r w:rsidR="00AE657A">
        <w:rPr>
          <w:rFonts w:hint="cs"/>
          <w:rtl/>
        </w:rPr>
        <w:t>ی</w:t>
      </w:r>
      <w:r w:rsidRPr="00DE4439">
        <w:rPr>
          <w:rFonts w:hint="cs"/>
          <w:rtl/>
        </w:rPr>
        <w:t>شاوندانم را دوست داشته باش</w:t>
      </w:r>
      <w:r w:rsidR="00AE657A">
        <w:rPr>
          <w:rFonts w:hint="cs"/>
          <w:rtl/>
        </w:rPr>
        <w:t>ی</w:t>
      </w:r>
      <w:r w:rsidRPr="00DE4439">
        <w:rPr>
          <w:rFonts w:hint="cs"/>
          <w:rtl/>
        </w:rPr>
        <w:t>د؟!</w:t>
      </w:r>
      <w:r w:rsidR="006455AF" w:rsidRPr="00DE4439">
        <w:rPr>
          <w:rFonts w:hint="cs"/>
          <w:rtl/>
        </w:rPr>
        <w:t xml:space="preserve"> </w:t>
      </w:r>
    </w:p>
    <w:p w:rsidR="00572907" w:rsidRPr="00DE4439" w:rsidRDefault="006C03DC" w:rsidP="006C32C9">
      <w:pPr>
        <w:pStyle w:val="a"/>
        <w:rPr>
          <w:rtl/>
        </w:rPr>
      </w:pPr>
      <w:r w:rsidRPr="00DE4439">
        <w:rPr>
          <w:rFonts w:hint="cs"/>
          <w:rtl/>
        </w:rPr>
        <w:t>هرگز چن</w:t>
      </w:r>
      <w:r w:rsidR="00AE657A">
        <w:rPr>
          <w:rFonts w:hint="cs"/>
          <w:rtl/>
        </w:rPr>
        <w:t>ی</w:t>
      </w:r>
      <w:r w:rsidRPr="00DE4439">
        <w:rPr>
          <w:rFonts w:hint="cs"/>
          <w:rtl/>
        </w:rPr>
        <w:t>ن ن</w:t>
      </w:r>
      <w:r w:rsidR="00AE657A">
        <w:rPr>
          <w:rFonts w:hint="cs"/>
          <w:rtl/>
        </w:rPr>
        <w:t>ی</w:t>
      </w:r>
      <w:r w:rsidRPr="00DE4439">
        <w:rPr>
          <w:rFonts w:hint="cs"/>
          <w:rtl/>
        </w:rPr>
        <w:t>ست. پ</w:t>
      </w:r>
      <w:r w:rsidR="00AE657A">
        <w:rPr>
          <w:rFonts w:hint="cs"/>
          <w:rtl/>
        </w:rPr>
        <w:t>ی</w:t>
      </w:r>
      <w:r w:rsidRPr="00DE4439">
        <w:rPr>
          <w:rFonts w:hint="cs"/>
          <w:rtl/>
        </w:rPr>
        <w:t>امبر مزد نم</w:t>
      </w:r>
      <w:r w:rsidR="00AE657A">
        <w:rPr>
          <w:rFonts w:hint="cs"/>
          <w:rtl/>
        </w:rPr>
        <w:t>ی</w:t>
      </w:r>
      <w:r w:rsidRPr="00DE4439">
        <w:rPr>
          <w:rFonts w:hint="cs"/>
          <w:rtl/>
        </w:rPr>
        <w:t>‌خواهد و بل</w:t>
      </w:r>
      <w:r w:rsidR="00AE657A">
        <w:rPr>
          <w:rFonts w:hint="cs"/>
          <w:rtl/>
        </w:rPr>
        <w:t>ک</w:t>
      </w:r>
      <w:r w:rsidRPr="00DE4439">
        <w:rPr>
          <w:rFonts w:hint="cs"/>
          <w:rtl/>
        </w:rPr>
        <w:t>ه همه پ</w:t>
      </w:r>
      <w:r w:rsidR="00AE657A">
        <w:rPr>
          <w:rFonts w:hint="cs"/>
          <w:rtl/>
        </w:rPr>
        <w:t>ی</w:t>
      </w:r>
      <w:r w:rsidRPr="00DE4439">
        <w:rPr>
          <w:rFonts w:hint="cs"/>
          <w:rtl/>
        </w:rPr>
        <w:t>امبران</w:t>
      </w:r>
      <w:r w:rsidR="00AE657A">
        <w:rPr>
          <w:rFonts w:hint="cs"/>
          <w:rtl/>
        </w:rPr>
        <w:t>ی</w:t>
      </w:r>
      <w:r w:rsidRPr="00DE4439">
        <w:rPr>
          <w:rFonts w:hint="cs"/>
          <w:rtl/>
        </w:rPr>
        <w:t xml:space="preserve"> </w:t>
      </w:r>
      <w:r w:rsidR="00AE657A">
        <w:rPr>
          <w:rFonts w:hint="cs"/>
          <w:rtl/>
        </w:rPr>
        <w:t>ک</w:t>
      </w:r>
      <w:r w:rsidRPr="00DE4439">
        <w:rPr>
          <w:rFonts w:hint="cs"/>
          <w:rtl/>
        </w:rPr>
        <w:t xml:space="preserve">ه خدا آنها را فرستاده است از قوم خود مزد و پاداش نخواستند. </w:t>
      </w:r>
    </w:p>
    <w:p w:rsidR="005E65E6" w:rsidRPr="004169DA" w:rsidRDefault="009C2397" w:rsidP="00AE2256">
      <w:pPr>
        <w:pStyle w:val="a"/>
        <w:rPr>
          <w:rStyle w:val="Char8"/>
          <w:rtl/>
        </w:rPr>
      </w:pPr>
      <w:r w:rsidRPr="00D139C3">
        <w:rPr>
          <w:rStyle w:val="Char0"/>
          <w:rFonts w:hint="cs"/>
          <w:rtl/>
        </w:rPr>
        <w:t>نوح به قومش م</w:t>
      </w:r>
      <w:r w:rsidR="00AE657A" w:rsidRPr="00D139C3">
        <w:rPr>
          <w:rStyle w:val="Char0"/>
          <w:rFonts w:hint="cs"/>
          <w:rtl/>
        </w:rPr>
        <w:t>ی</w:t>
      </w:r>
      <w:r w:rsidRPr="00D139C3">
        <w:rPr>
          <w:rStyle w:val="Char0"/>
          <w:rFonts w:hint="cs"/>
          <w:rtl/>
        </w:rPr>
        <w:t>‌گو</w:t>
      </w:r>
      <w:r w:rsidR="00AE657A" w:rsidRPr="00D139C3">
        <w:rPr>
          <w:rStyle w:val="Char0"/>
          <w:rFonts w:hint="cs"/>
          <w:rtl/>
        </w:rPr>
        <w:t>ی</w:t>
      </w:r>
      <w:r w:rsidRPr="00D139C3">
        <w:rPr>
          <w:rStyle w:val="Char0"/>
          <w:rFonts w:hint="cs"/>
          <w:rtl/>
        </w:rPr>
        <w:t>د</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وَمَآ</w:t>
      </w:r>
      <w:r w:rsidR="00AE2256" w:rsidRPr="004169DA">
        <w:rPr>
          <w:rStyle w:val="Char8"/>
          <w:rtl/>
        </w:rPr>
        <w:t xml:space="preserve"> أَسۡ‍َٔلُكُمۡ عَلَيۡهِ مِنۡ أَجۡرٍۖ إِنۡ أَجۡرِيَ إِلَّا عَلَىٰ رَبِّ </w:t>
      </w:r>
      <w:r w:rsidR="00AE2256" w:rsidRPr="004169DA">
        <w:rPr>
          <w:rStyle w:val="Char8"/>
          <w:rFonts w:hint="cs"/>
          <w:rtl/>
        </w:rPr>
        <w:t>ٱ</w:t>
      </w:r>
      <w:r w:rsidR="00AE2256" w:rsidRPr="004169DA">
        <w:rPr>
          <w:rStyle w:val="Char8"/>
          <w:rFonts w:hint="eastAsia"/>
          <w:rtl/>
        </w:rPr>
        <w:t>لۡعَٰلَمِينَ</w:t>
      </w:r>
      <w:r w:rsidR="00AE2256" w:rsidRPr="004169DA">
        <w:rPr>
          <w:rStyle w:val="Char8"/>
          <w:rtl/>
        </w:rPr>
        <w:t xml:space="preserve"> ١٠٩</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355A20" w:rsidRPr="006C32C9">
        <w:rPr>
          <w:rStyle w:val="Char4"/>
          <w:rFonts w:hint="cs"/>
          <w:rtl/>
        </w:rPr>
        <w:t>الشعراء: 109</w:t>
      </w:r>
      <w:r w:rsidR="006C32C9" w:rsidRPr="006C32C9">
        <w:rPr>
          <w:rStyle w:val="Char4"/>
          <w:rFonts w:hint="cs"/>
          <w:rtl/>
        </w:rPr>
        <w:t>]</w:t>
      </w:r>
      <w:r w:rsidR="00355A20" w:rsidRPr="00D139C3">
        <w:rPr>
          <w:rStyle w:val="Char0"/>
          <w:rFonts w:hint="cs"/>
          <w:rtl/>
        </w:rPr>
        <w:t>.</w:t>
      </w:r>
    </w:p>
    <w:p w:rsidR="005E65E6" w:rsidRPr="00DE4439" w:rsidRDefault="005E65E6" w:rsidP="006C32C9">
      <w:pPr>
        <w:pStyle w:val="a"/>
        <w:rPr>
          <w:rFonts w:ascii="Times New Roman" w:hAnsi="Times New Roman"/>
          <w:rtl/>
        </w:rPr>
      </w:pPr>
      <w:r w:rsidRPr="00DE4439">
        <w:rPr>
          <w:rFonts w:ascii="Times New Roman" w:hAnsi="Times New Roman" w:hint="cs"/>
          <w:rtl/>
        </w:rPr>
        <w:t>«</w:t>
      </w:r>
      <w:r w:rsidR="00DD5519" w:rsidRPr="00DE4439">
        <w:rPr>
          <w:rtl/>
        </w:rPr>
        <w:t>من براى ا</w:t>
      </w:r>
      <w:r w:rsidR="00AE657A">
        <w:rPr>
          <w:rtl/>
        </w:rPr>
        <w:t>ی</w:t>
      </w:r>
      <w:r w:rsidR="00DD5519" w:rsidRPr="00DE4439">
        <w:rPr>
          <w:rtl/>
        </w:rPr>
        <w:t>ن دعوت، ه</w:t>
      </w:r>
      <w:r w:rsidR="00AE657A">
        <w:rPr>
          <w:rtl/>
        </w:rPr>
        <w:t>ی</w:t>
      </w:r>
      <w:r w:rsidR="00DD5519" w:rsidRPr="00DE4439">
        <w:rPr>
          <w:rtl/>
        </w:rPr>
        <w:t>چ مزدى از شما نمى‏طلبم; اجر من تنها بر پروردگار عالم</w:t>
      </w:r>
      <w:r w:rsidR="00AE657A">
        <w:rPr>
          <w:rtl/>
        </w:rPr>
        <w:t>ی</w:t>
      </w:r>
      <w:r w:rsidR="00DD5519" w:rsidRPr="00DE4439">
        <w:rPr>
          <w:rtl/>
        </w:rPr>
        <w:t>ان است</w:t>
      </w:r>
      <w:r w:rsidRPr="00DE4439">
        <w:rPr>
          <w:rFonts w:ascii="Times New Roman" w:hAnsi="Times New Roman" w:hint="cs"/>
          <w:rtl/>
        </w:rPr>
        <w:t>».</w:t>
      </w:r>
    </w:p>
    <w:p w:rsidR="005E65E6" w:rsidRPr="004169DA" w:rsidRDefault="00573E50" w:rsidP="00AE2256">
      <w:pPr>
        <w:pStyle w:val="a"/>
        <w:rPr>
          <w:rStyle w:val="Char8"/>
          <w:rtl/>
        </w:rPr>
      </w:pPr>
      <w:r w:rsidRPr="00D139C3">
        <w:rPr>
          <w:rStyle w:val="Char0"/>
          <w:rFonts w:hint="cs"/>
          <w:rtl/>
        </w:rPr>
        <w:t>و هود به قومش گفت</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وَمَآ</w:t>
      </w:r>
      <w:r w:rsidR="00AE2256" w:rsidRPr="004169DA">
        <w:rPr>
          <w:rStyle w:val="Char8"/>
          <w:rtl/>
        </w:rPr>
        <w:t xml:space="preserve"> أَسۡ‍َٔلُكُمۡ عَلَيۡهِ مِنۡ أَجۡرٍۖ إِنۡ أَجۡرِيَ إِلَّا عَلَىٰ رَبِّ </w:t>
      </w:r>
      <w:r w:rsidR="00AE2256" w:rsidRPr="004169DA">
        <w:rPr>
          <w:rStyle w:val="Char8"/>
          <w:rFonts w:hint="cs"/>
          <w:rtl/>
        </w:rPr>
        <w:t>ٱ</w:t>
      </w:r>
      <w:r w:rsidR="00AE2256" w:rsidRPr="004169DA">
        <w:rPr>
          <w:rStyle w:val="Char8"/>
          <w:rFonts w:hint="eastAsia"/>
          <w:rtl/>
        </w:rPr>
        <w:t>لۡعَٰلَمِينَ</w:t>
      </w:r>
      <w:r w:rsidR="00AE2256" w:rsidRPr="004169DA">
        <w:rPr>
          <w:rStyle w:val="Char8"/>
          <w:rtl/>
        </w:rPr>
        <w:t xml:space="preserve"> ١٢٧</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777F5D" w:rsidRPr="006C32C9">
        <w:rPr>
          <w:rStyle w:val="Char4"/>
          <w:rFonts w:hint="cs"/>
          <w:rtl/>
        </w:rPr>
        <w:t>الشعراء: 127</w:t>
      </w:r>
      <w:r w:rsidR="006C32C9" w:rsidRPr="006C32C9">
        <w:rPr>
          <w:rStyle w:val="Char4"/>
          <w:rFonts w:hint="cs"/>
          <w:rtl/>
        </w:rPr>
        <w:t>]</w:t>
      </w:r>
      <w:r w:rsidR="00777F5D" w:rsidRPr="00D139C3">
        <w:rPr>
          <w:rStyle w:val="Char0"/>
          <w:rFonts w:hint="cs"/>
          <w:rtl/>
        </w:rPr>
        <w:t>.</w:t>
      </w:r>
    </w:p>
    <w:p w:rsidR="005E65E6" w:rsidRPr="00DE4439" w:rsidRDefault="005E65E6" w:rsidP="006C32C9">
      <w:pPr>
        <w:pStyle w:val="a"/>
        <w:rPr>
          <w:rFonts w:ascii="Times New Roman" w:hAnsi="Times New Roman"/>
          <w:rtl/>
        </w:rPr>
      </w:pPr>
      <w:r w:rsidRPr="00DE4439">
        <w:rPr>
          <w:rFonts w:ascii="Times New Roman" w:hAnsi="Times New Roman" w:hint="cs"/>
          <w:rtl/>
        </w:rPr>
        <w:t>«</w:t>
      </w:r>
      <w:r w:rsidR="00005C08" w:rsidRPr="00DE4439">
        <w:rPr>
          <w:rtl/>
        </w:rPr>
        <w:t>من در برابر ا</w:t>
      </w:r>
      <w:r w:rsidR="00AE657A">
        <w:rPr>
          <w:rtl/>
        </w:rPr>
        <w:t>ی</w:t>
      </w:r>
      <w:r w:rsidR="00005C08" w:rsidRPr="00DE4439">
        <w:rPr>
          <w:rtl/>
        </w:rPr>
        <w:t>ن دعوت، ه</w:t>
      </w:r>
      <w:r w:rsidR="00AE657A">
        <w:rPr>
          <w:rtl/>
        </w:rPr>
        <w:t>ی</w:t>
      </w:r>
      <w:r w:rsidR="00005C08" w:rsidRPr="00DE4439">
        <w:rPr>
          <w:rtl/>
        </w:rPr>
        <w:t>چ اجر و پاداشى از شما نمى‏طلبم; اجر و پاداش من تنها بر پروردگار عالم</w:t>
      </w:r>
      <w:r w:rsidR="00AE657A">
        <w:rPr>
          <w:rtl/>
        </w:rPr>
        <w:t>ی</w:t>
      </w:r>
      <w:r w:rsidR="00005C08" w:rsidRPr="00DE4439">
        <w:rPr>
          <w:rtl/>
        </w:rPr>
        <w:t>ان است</w:t>
      </w:r>
      <w:r w:rsidRPr="00DE4439">
        <w:rPr>
          <w:rFonts w:ascii="Times New Roman" w:hAnsi="Times New Roman" w:hint="cs"/>
          <w:rtl/>
        </w:rPr>
        <w:t>».</w:t>
      </w:r>
    </w:p>
    <w:p w:rsidR="00ED2B1A" w:rsidRPr="004169DA" w:rsidRDefault="00507920" w:rsidP="00AE2256">
      <w:pPr>
        <w:pStyle w:val="a"/>
        <w:rPr>
          <w:rStyle w:val="Char8"/>
          <w:rtl/>
        </w:rPr>
      </w:pPr>
      <w:r w:rsidRPr="00D139C3">
        <w:rPr>
          <w:rStyle w:val="Char0"/>
          <w:rFonts w:hint="cs"/>
          <w:rtl/>
        </w:rPr>
        <w:t>و صالح به قومش گفت</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وَمَآ</w:t>
      </w:r>
      <w:r w:rsidR="00AE2256" w:rsidRPr="004169DA">
        <w:rPr>
          <w:rStyle w:val="Char8"/>
          <w:rtl/>
        </w:rPr>
        <w:t xml:space="preserve"> أَسۡ‍َٔلُكُمۡ عَلَيۡهِ مِنۡ أَجۡرٍۖ إِنۡ أَجۡرِيَ إِلَّا عَلَىٰ رَبِّ </w:t>
      </w:r>
      <w:r w:rsidR="00AE2256" w:rsidRPr="004169DA">
        <w:rPr>
          <w:rStyle w:val="Char8"/>
          <w:rFonts w:hint="cs"/>
          <w:rtl/>
        </w:rPr>
        <w:t>ٱ</w:t>
      </w:r>
      <w:r w:rsidR="00AE2256" w:rsidRPr="004169DA">
        <w:rPr>
          <w:rStyle w:val="Char8"/>
          <w:rFonts w:hint="eastAsia"/>
          <w:rtl/>
        </w:rPr>
        <w:t>لۡعَٰلَمِينَ</w:t>
      </w:r>
      <w:r w:rsidR="00AE2256" w:rsidRPr="004169DA">
        <w:rPr>
          <w:rStyle w:val="Char8"/>
          <w:rtl/>
        </w:rPr>
        <w:t xml:space="preserve"> ١٤٥</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777F5D" w:rsidRPr="006C32C9">
        <w:rPr>
          <w:rStyle w:val="Char4"/>
          <w:rFonts w:hint="cs"/>
          <w:rtl/>
        </w:rPr>
        <w:t>الشعراء: 145</w:t>
      </w:r>
      <w:r w:rsidR="006C32C9" w:rsidRPr="006C32C9">
        <w:rPr>
          <w:rStyle w:val="Char4"/>
          <w:rFonts w:hint="cs"/>
          <w:rtl/>
        </w:rPr>
        <w:t>]</w:t>
      </w:r>
      <w:r w:rsidR="00777F5D" w:rsidRPr="00D139C3">
        <w:rPr>
          <w:rStyle w:val="Char0"/>
          <w:rFonts w:hint="cs"/>
          <w:rtl/>
        </w:rPr>
        <w:t>.</w:t>
      </w:r>
    </w:p>
    <w:p w:rsidR="00C15219" w:rsidRPr="00DE4439" w:rsidRDefault="00C15219" w:rsidP="006C32C9">
      <w:pPr>
        <w:pStyle w:val="a"/>
        <w:rPr>
          <w:rFonts w:ascii="Times New Roman" w:hAnsi="Times New Roman"/>
          <w:rtl/>
        </w:rPr>
      </w:pPr>
      <w:r w:rsidRPr="00DE4439">
        <w:rPr>
          <w:rFonts w:ascii="Times New Roman" w:hAnsi="Times New Roman" w:hint="cs"/>
          <w:rtl/>
        </w:rPr>
        <w:t>«</w:t>
      </w:r>
      <w:r w:rsidRPr="00DE4439">
        <w:rPr>
          <w:rtl/>
        </w:rPr>
        <w:t>من در برابر ا</w:t>
      </w:r>
      <w:r w:rsidR="00AE657A">
        <w:rPr>
          <w:rtl/>
        </w:rPr>
        <w:t>ی</w:t>
      </w:r>
      <w:r w:rsidRPr="00DE4439">
        <w:rPr>
          <w:rtl/>
        </w:rPr>
        <w:t>ن دعوت، ه</w:t>
      </w:r>
      <w:r w:rsidR="00AE657A">
        <w:rPr>
          <w:rtl/>
        </w:rPr>
        <w:t>ی</w:t>
      </w:r>
      <w:r w:rsidRPr="00DE4439">
        <w:rPr>
          <w:rtl/>
        </w:rPr>
        <w:t>چ اجر و پاداشى از شما نمى‏طلبم; اجر و پاداش من تنها بر پروردگار عالم</w:t>
      </w:r>
      <w:r w:rsidR="00AE657A">
        <w:rPr>
          <w:rtl/>
        </w:rPr>
        <w:t>ی</w:t>
      </w:r>
      <w:r w:rsidRPr="00DE4439">
        <w:rPr>
          <w:rtl/>
        </w:rPr>
        <w:t>ان است</w:t>
      </w:r>
      <w:r w:rsidRPr="00DE4439">
        <w:rPr>
          <w:rFonts w:ascii="Times New Roman" w:hAnsi="Times New Roman" w:hint="cs"/>
          <w:rtl/>
        </w:rPr>
        <w:t>».</w:t>
      </w:r>
    </w:p>
    <w:p w:rsidR="00546651" w:rsidRPr="004169DA" w:rsidRDefault="00546651" w:rsidP="00AE2256">
      <w:pPr>
        <w:pStyle w:val="a"/>
        <w:rPr>
          <w:rStyle w:val="Char8"/>
          <w:rtl/>
        </w:rPr>
      </w:pPr>
      <w:r w:rsidRPr="00D139C3">
        <w:rPr>
          <w:rStyle w:val="Char0"/>
          <w:rFonts w:hint="cs"/>
          <w:rtl/>
        </w:rPr>
        <w:t>و لوط به قومش گفت</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وَمَآ</w:t>
      </w:r>
      <w:r w:rsidR="00AE2256" w:rsidRPr="004169DA">
        <w:rPr>
          <w:rStyle w:val="Char8"/>
          <w:rtl/>
        </w:rPr>
        <w:t xml:space="preserve"> أَسۡ‍َٔلُكُمۡ عَلَيۡهِ مِنۡ أَجۡرٍۖ إِنۡ أَجۡرِيَ إِلَّا عَلَىٰ رَبِّ </w:t>
      </w:r>
      <w:r w:rsidR="00AE2256" w:rsidRPr="004169DA">
        <w:rPr>
          <w:rStyle w:val="Char8"/>
          <w:rFonts w:hint="cs"/>
          <w:rtl/>
        </w:rPr>
        <w:t>ٱ</w:t>
      </w:r>
      <w:r w:rsidR="00AE2256" w:rsidRPr="004169DA">
        <w:rPr>
          <w:rStyle w:val="Char8"/>
          <w:rFonts w:hint="eastAsia"/>
          <w:rtl/>
        </w:rPr>
        <w:t>لۡعَٰلَمِينَ</w:t>
      </w:r>
      <w:r w:rsidR="00AE2256" w:rsidRPr="004169DA">
        <w:rPr>
          <w:rStyle w:val="Char8"/>
          <w:rtl/>
        </w:rPr>
        <w:t xml:space="preserve"> ١٦٤</w:t>
      </w:r>
      <w:r w:rsidR="00AE2256">
        <w:rPr>
          <w:rStyle w:val="Char0"/>
          <w:rFonts w:ascii="Traditional Arabic" w:hAnsi="Traditional Arabic" w:cs="Traditional Arabic"/>
          <w:rtl/>
        </w:rPr>
        <w:t>﴾</w:t>
      </w:r>
      <w:r w:rsidR="00784590" w:rsidRPr="00D139C3">
        <w:rPr>
          <w:rStyle w:val="Char0"/>
          <w:rFonts w:hint="cs"/>
          <w:rtl/>
        </w:rPr>
        <w:t xml:space="preserve"> </w:t>
      </w:r>
      <w:r w:rsidR="006C32C9" w:rsidRPr="006C32C9">
        <w:rPr>
          <w:rStyle w:val="Char4"/>
          <w:rFonts w:hint="cs"/>
          <w:rtl/>
        </w:rPr>
        <w:t>[</w:t>
      </w:r>
      <w:r w:rsidR="0032546A" w:rsidRPr="006C32C9">
        <w:rPr>
          <w:rStyle w:val="Char4"/>
          <w:rFonts w:hint="cs"/>
          <w:rtl/>
        </w:rPr>
        <w:t>الشعراء: 164</w:t>
      </w:r>
      <w:r w:rsidR="006C32C9" w:rsidRPr="006C32C9">
        <w:rPr>
          <w:rStyle w:val="Char4"/>
          <w:rFonts w:hint="cs"/>
          <w:rtl/>
        </w:rPr>
        <w:t>]</w:t>
      </w:r>
      <w:r w:rsidR="0032546A" w:rsidRPr="00D139C3">
        <w:rPr>
          <w:rStyle w:val="Char0"/>
          <w:rFonts w:hint="cs"/>
          <w:rtl/>
        </w:rPr>
        <w:t>.</w:t>
      </w:r>
    </w:p>
    <w:p w:rsidR="00C15219" w:rsidRPr="00DE4439" w:rsidRDefault="00C15219" w:rsidP="006C32C9">
      <w:pPr>
        <w:pStyle w:val="a"/>
        <w:rPr>
          <w:rFonts w:ascii="Times New Roman" w:hAnsi="Times New Roman"/>
          <w:rtl/>
        </w:rPr>
      </w:pPr>
      <w:r w:rsidRPr="00DE4439">
        <w:rPr>
          <w:rFonts w:ascii="Times New Roman" w:hAnsi="Times New Roman" w:hint="cs"/>
          <w:rtl/>
        </w:rPr>
        <w:t>«</w:t>
      </w:r>
      <w:r w:rsidRPr="00DE4439">
        <w:rPr>
          <w:rtl/>
        </w:rPr>
        <w:t>من در برابر ا</w:t>
      </w:r>
      <w:r w:rsidR="00AE657A">
        <w:rPr>
          <w:rtl/>
        </w:rPr>
        <w:t>ی</w:t>
      </w:r>
      <w:r w:rsidRPr="00DE4439">
        <w:rPr>
          <w:rtl/>
        </w:rPr>
        <w:t>ن دعوت، ه</w:t>
      </w:r>
      <w:r w:rsidR="00AE657A">
        <w:rPr>
          <w:rtl/>
        </w:rPr>
        <w:t>ی</w:t>
      </w:r>
      <w:r w:rsidRPr="00DE4439">
        <w:rPr>
          <w:rtl/>
        </w:rPr>
        <w:t>چ اجر و پاداشى از شما نمى‏طلبم; اجر و پاداش من تنها بر پروردگار عالم</w:t>
      </w:r>
      <w:r w:rsidR="00AE657A">
        <w:rPr>
          <w:rtl/>
        </w:rPr>
        <w:t>ی</w:t>
      </w:r>
      <w:r w:rsidRPr="00DE4439">
        <w:rPr>
          <w:rtl/>
        </w:rPr>
        <w:t>ان است</w:t>
      </w:r>
      <w:r w:rsidRPr="00DE4439">
        <w:rPr>
          <w:rFonts w:ascii="Times New Roman" w:hAnsi="Times New Roman" w:hint="cs"/>
          <w:rtl/>
        </w:rPr>
        <w:t>».</w:t>
      </w:r>
    </w:p>
    <w:p w:rsidR="00E47D1A" w:rsidRPr="004169DA" w:rsidRDefault="009D3284" w:rsidP="00AE2256">
      <w:pPr>
        <w:pStyle w:val="a"/>
        <w:rPr>
          <w:rStyle w:val="Char8"/>
          <w:rtl/>
        </w:rPr>
      </w:pPr>
      <w:r w:rsidRPr="00D139C3">
        <w:rPr>
          <w:rStyle w:val="Char0"/>
          <w:rFonts w:hint="cs"/>
          <w:rtl/>
        </w:rPr>
        <w:t>و شع</w:t>
      </w:r>
      <w:r w:rsidR="00AE657A" w:rsidRPr="00D139C3">
        <w:rPr>
          <w:rStyle w:val="Char0"/>
          <w:rFonts w:hint="cs"/>
          <w:rtl/>
        </w:rPr>
        <w:t>ی</w:t>
      </w:r>
      <w:r w:rsidRPr="00D139C3">
        <w:rPr>
          <w:rStyle w:val="Char0"/>
          <w:rFonts w:hint="cs"/>
          <w:rtl/>
        </w:rPr>
        <w:t>ب گفت</w:t>
      </w:r>
      <w:r w:rsidR="00784590" w:rsidRPr="00D139C3">
        <w:rPr>
          <w:rStyle w:val="Char0"/>
          <w:rFonts w:hint="cs"/>
          <w:rtl/>
        </w:rPr>
        <w:t>:</w:t>
      </w:r>
      <w:r w:rsidR="00AE2256">
        <w:rPr>
          <w:rStyle w:val="Char0"/>
          <w:rFonts w:hint="cs"/>
          <w:rtl/>
        </w:rPr>
        <w:t xml:space="preserve"> </w:t>
      </w:r>
      <w:r w:rsidR="00AE2256">
        <w:rPr>
          <w:rStyle w:val="Char0"/>
          <w:rFonts w:ascii="Traditional Arabic" w:hAnsi="Traditional Arabic" w:cs="Traditional Arabic"/>
          <w:rtl/>
        </w:rPr>
        <w:t>﴿</w:t>
      </w:r>
      <w:r w:rsidR="00AE2256" w:rsidRPr="004169DA">
        <w:rPr>
          <w:rStyle w:val="Char8"/>
          <w:rFonts w:hint="eastAsia"/>
          <w:rtl/>
        </w:rPr>
        <w:t>وَمَآ</w:t>
      </w:r>
      <w:r w:rsidR="00AE2256" w:rsidRPr="004169DA">
        <w:rPr>
          <w:rStyle w:val="Char8"/>
          <w:rtl/>
        </w:rPr>
        <w:t xml:space="preserve"> أَسۡ‍َٔلُكُمۡ عَلَيۡهِ مِنۡ أَجۡرٍۖ إِنۡ أَجۡرِيَ إِلَّا عَلَىٰ رَبِّ </w:t>
      </w:r>
      <w:r w:rsidR="00AE2256" w:rsidRPr="004169DA">
        <w:rPr>
          <w:rStyle w:val="Char8"/>
          <w:rFonts w:hint="cs"/>
          <w:rtl/>
        </w:rPr>
        <w:t>ٱ</w:t>
      </w:r>
      <w:r w:rsidR="00AE2256" w:rsidRPr="004169DA">
        <w:rPr>
          <w:rStyle w:val="Char8"/>
          <w:rFonts w:hint="eastAsia"/>
          <w:rtl/>
        </w:rPr>
        <w:t>لۡعَٰلَمِينَ</w:t>
      </w:r>
      <w:r w:rsidR="00AE2256" w:rsidRPr="004169DA">
        <w:rPr>
          <w:rStyle w:val="Char8"/>
          <w:rtl/>
        </w:rPr>
        <w:t xml:space="preserve"> ١٨٠</w:t>
      </w:r>
      <w:r w:rsidR="00AE2256">
        <w:rPr>
          <w:rStyle w:val="Char0"/>
          <w:rFonts w:ascii="Traditional Arabic" w:hAnsi="Traditional Arabic" w:cs="Traditional Arabic"/>
          <w:rtl/>
        </w:rPr>
        <w:t>﴾</w:t>
      </w:r>
      <w:r w:rsidR="00863321" w:rsidRPr="006C32C9">
        <w:rPr>
          <w:rStyle w:val="Char4"/>
          <w:rFonts w:hint="cs"/>
          <w:rtl/>
        </w:rPr>
        <w:t xml:space="preserve"> </w:t>
      </w:r>
      <w:r w:rsidR="006C32C9" w:rsidRPr="006C32C9">
        <w:rPr>
          <w:rStyle w:val="Char4"/>
          <w:rFonts w:hint="cs"/>
          <w:rtl/>
        </w:rPr>
        <w:t>[</w:t>
      </w:r>
      <w:r w:rsidR="00863321" w:rsidRPr="006C32C9">
        <w:rPr>
          <w:rStyle w:val="Char4"/>
          <w:rFonts w:hint="cs"/>
          <w:rtl/>
        </w:rPr>
        <w:t>الشعراء: 180</w:t>
      </w:r>
      <w:r w:rsidR="006C32C9" w:rsidRPr="006C32C9">
        <w:rPr>
          <w:rStyle w:val="Char4"/>
          <w:rFonts w:hint="cs"/>
          <w:rtl/>
        </w:rPr>
        <w:t>]</w:t>
      </w:r>
      <w:r w:rsidR="00863321" w:rsidRPr="00D139C3">
        <w:rPr>
          <w:rStyle w:val="Char0"/>
          <w:rFonts w:hint="cs"/>
          <w:rtl/>
        </w:rPr>
        <w:t>.</w:t>
      </w:r>
    </w:p>
    <w:p w:rsidR="00C15219" w:rsidRPr="00DE4439" w:rsidRDefault="00C15219" w:rsidP="006C32C9">
      <w:pPr>
        <w:pStyle w:val="a"/>
        <w:rPr>
          <w:rFonts w:ascii="Times New Roman" w:hAnsi="Times New Roman"/>
          <w:rtl/>
        </w:rPr>
      </w:pPr>
      <w:r w:rsidRPr="00DE4439">
        <w:rPr>
          <w:rFonts w:ascii="Times New Roman" w:hAnsi="Times New Roman" w:hint="cs"/>
          <w:rtl/>
        </w:rPr>
        <w:t>«</w:t>
      </w:r>
      <w:r w:rsidRPr="00DE4439">
        <w:rPr>
          <w:rtl/>
        </w:rPr>
        <w:t>من در برابر ا</w:t>
      </w:r>
      <w:r w:rsidR="00AE657A">
        <w:rPr>
          <w:rtl/>
        </w:rPr>
        <w:t>ی</w:t>
      </w:r>
      <w:r w:rsidRPr="00DE4439">
        <w:rPr>
          <w:rtl/>
        </w:rPr>
        <w:t>ن دعوت، ه</w:t>
      </w:r>
      <w:r w:rsidR="00AE657A">
        <w:rPr>
          <w:rtl/>
        </w:rPr>
        <w:t>ی</w:t>
      </w:r>
      <w:r w:rsidRPr="00DE4439">
        <w:rPr>
          <w:rtl/>
        </w:rPr>
        <w:t>چ اجر و پاداشى از شما نمى‏طلبم; اجر و پاداش من تنها بر پروردگار عالم</w:t>
      </w:r>
      <w:r w:rsidR="00AE657A">
        <w:rPr>
          <w:rtl/>
        </w:rPr>
        <w:t>ی</w:t>
      </w:r>
      <w:r w:rsidRPr="00DE4439">
        <w:rPr>
          <w:rtl/>
        </w:rPr>
        <w:t>ان است</w:t>
      </w:r>
      <w:r w:rsidRPr="00DE4439">
        <w:rPr>
          <w:rFonts w:ascii="Times New Roman" w:hAnsi="Times New Roman" w:hint="cs"/>
          <w:rtl/>
        </w:rPr>
        <w:t>».</w:t>
      </w:r>
    </w:p>
    <w:p w:rsidR="00345D00" w:rsidRPr="004169DA" w:rsidRDefault="00BC5934" w:rsidP="00711648">
      <w:pPr>
        <w:pStyle w:val="a"/>
        <w:rPr>
          <w:rStyle w:val="Char8"/>
          <w:rtl/>
        </w:rPr>
      </w:pPr>
      <w:r w:rsidRPr="00DE4439">
        <w:rPr>
          <w:rFonts w:hint="cs"/>
          <w:rtl/>
        </w:rPr>
        <w:t>و پ</w:t>
      </w:r>
      <w:r w:rsidR="00AE657A">
        <w:rPr>
          <w:rFonts w:hint="cs"/>
          <w:rtl/>
        </w:rPr>
        <w:t>ی</w:t>
      </w:r>
      <w:r w:rsidRPr="00DE4439">
        <w:rPr>
          <w:rFonts w:hint="cs"/>
          <w:rtl/>
        </w:rPr>
        <w:t>امبر</w:t>
      </w:r>
      <w:r w:rsidR="00A16254" w:rsidRPr="00DE4439">
        <w:rPr>
          <w:rFonts w:ascii="Tahoma" w:hAnsi="Tahoma" w:cs="CTraditional Arabic" w:hint="cs"/>
          <w:color w:val="000000"/>
          <w:rtl/>
        </w:rPr>
        <w:t>ص</w:t>
      </w:r>
      <w:r w:rsidR="000E664D" w:rsidRPr="00DE4439">
        <w:rPr>
          <w:rFonts w:hint="cs"/>
          <w:rtl/>
        </w:rPr>
        <w:t xml:space="preserve"> از همه پ</w:t>
      </w:r>
      <w:r w:rsidR="00AE657A">
        <w:rPr>
          <w:rFonts w:hint="cs"/>
          <w:rtl/>
        </w:rPr>
        <w:t>ی</w:t>
      </w:r>
      <w:r w:rsidR="000E664D" w:rsidRPr="00DE4439">
        <w:rPr>
          <w:rFonts w:hint="cs"/>
          <w:rtl/>
        </w:rPr>
        <w:t>امبران برتر است، و به نخواستن مزد از د</w:t>
      </w:r>
      <w:r w:rsidR="00AE657A">
        <w:rPr>
          <w:rFonts w:hint="cs"/>
          <w:rtl/>
        </w:rPr>
        <w:t>ی</w:t>
      </w:r>
      <w:r w:rsidR="000E664D" w:rsidRPr="00DE4439">
        <w:rPr>
          <w:rFonts w:hint="cs"/>
          <w:rtl/>
        </w:rPr>
        <w:t>گران اول</w:t>
      </w:r>
      <w:r w:rsidR="00AE657A">
        <w:rPr>
          <w:rFonts w:hint="cs"/>
          <w:rtl/>
        </w:rPr>
        <w:t>ی</w:t>
      </w:r>
      <w:r w:rsidR="000E664D" w:rsidRPr="00DE4439">
        <w:rPr>
          <w:rFonts w:hint="cs"/>
          <w:rtl/>
        </w:rPr>
        <w:t xml:space="preserve"> است، و مصداق</w:t>
      </w:r>
      <w:r w:rsidR="00711648">
        <w:rPr>
          <w:rFonts w:hint="cs"/>
          <w:rtl/>
        </w:rPr>
        <w:t xml:space="preserve"> </w:t>
      </w:r>
      <w:r w:rsidR="00711648">
        <w:rPr>
          <w:rFonts w:ascii="Traditional Arabic" w:hAnsi="Traditional Arabic" w:cs="Traditional Arabic"/>
          <w:rtl/>
        </w:rPr>
        <w:t>﴿</w:t>
      </w:r>
      <w:r w:rsidR="00711648" w:rsidRPr="004169DA">
        <w:rPr>
          <w:rStyle w:val="Char8"/>
          <w:rtl/>
        </w:rPr>
        <w:t xml:space="preserve">إِلَّا </w:t>
      </w:r>
      <w:r w:rsidR="00711648" w:rsidRPr="004169DA">
        <w:rPr>
          <w:rStyle w:val="Char8"/>
          <w:rFonts w:hint="cs"/>
          <w:rtl/>
        </w:rPr>
        <w:t>ٱ</w:t>
      </w:r>
      <w:r w:rsidR="00711648" w:rsidRPr="004169DA">
        <w:rPr>
          <w:rStyle w:val="Char8"/>
          <w:rFonts w:hint="eastAsia"/>
          <w:rtl/>
        </w:rPr>
        <w:t>لۡمَوَدَّةَ</w:t>
      </w:r>
      <w:r w:rsidR="00711648" w:rsidRPr="004169DA">
        <w:rPr>
          <w:rStyle w:val="Char8"/>
          <w:rtl/>
        </w:rPr>
        <w:t xml:space="preserve"> فِي </w:t>
      </w:r>
      <w:r w:rsidR="00711648" w:rsidRPr="004169DA">
        <w:rPr>
          <w:rStyle w:val="Char8"/>
          <w:rFonts w:hint="cs"/>
          <w:rtl/>
        </w:rPr>
        <w:t>ٱ</w:t>
      </w:r>
      <w:r w:rsidR="00711648" w:rsidRPr="004169DA">
        <w:rPr>
          <w:rStyle w:val="Char8"/>
          <w:rFonts w:hint="eastAsia"/>
          <w:rtl/>
        </w:rPr>
        <w:t>لۡقُرۡبَىٰۗ</w:t>
      </w:r>
      <w:r w:rsidR="00711648">
        <w:rPr>
          <w:rFonts w:ascii="Traditional Arabic" w:hAnsi="Traditional Arabic" w:cs="Traditional Arabic"/>
          <w:rtl/>
        </w:rPr>
        <w:t>﴾</w:t>
      </w:r>
      <w:r w:rsidR="000E664D" w:rsidRPr="00DE4439">
        <w:rPr>
          <w:rFonts w:hint="cs"/>
          <w:rtl/>
        </w:rPr>
        <w:t xml:space="preserve"> هم</w:t>
      </w:r>
      <w:r w:rsidR="00AE657A">
        <w:rPr>
          <w:rFonts w:hint="cs"/>
          <w:rtl/>
        </w:rPr>
        <w:t>ی</w:t>
      </w:r>
      <w:r w:rsidR="000E664D" w:rsidRPr="00DE4439">
        <w:rPr>
          <w:rFonts w:hint="cs"/>
          <w:rtl/>
        </w:rPr>
        <w:t xml:space="preserve">ن است. </w:t>
      </w:r>
    </w:p>
    <w:p w:rsidR="007D0B25" w:rsidRPr="00DE4439" w:rsidRDefault="000E664D" w:rsidP="00711648">
      <w:pPr>
        <w:pStyle w:val="a"/>
        <w:rPr>
          <w:rtl/>
        </w:rPr>
      </w:pPr>
      <w:r w:rsidRPr="00DE4439">
        <w:rPr>
          <w:rFonts w:hint="cs"/>
          <w:rtl/>
        </w:rPr>
        <w:t>و معن</w:t>
      </w:r>
      <w:r w:rsidR="00AE657A">
        <w:rPr>
          <w:rFonts w:hint="cs"/>
          <w:rtl/>
        </w:rPr>
        <w:t>ی</w:t>
      </w:r>
      <w:r w:rsidRPr="00DE4439">
        <w:rPr>
          <w:rFonts w:hint="cs"/>
          <w:rtl/>
        </w:rPr>
        <w:t xml:space="preserve"> </w:t>
      </w:r>
      <w:r w:rsidR="00AE657A">
        <w:rPr>
          <w:rFonts w:hint="cs"/>
          <w:rtl/>
        </w:rPr>
        <w:t>ک</w:t>
      </w:r>
      <w:r w:rsidR="00CD60DB" w:rsidRPr="00DE4439">
        <w:rPr>
          <w:rFonts w:hint="cs"/>
          <w:rtl/>
        </w:rPr>
        <w:t>لمه (إلاَّ</w:t>
      </w:r>
      <w:r w:rsidRPr="00DE4439">
        <w:rPr>
          <w:rFonts w:hint="cs"/>
          <w:rtl/>
        </w:rPr>
        <w:t>) در ا</w:t>
      </w:r>
      <w:r w:rsidR="00AE657A">
        <w:rPr>
          <w:rFonts w:hint="cs"/>
          <w:rtl/>
        </w:rPr>
        <w:t>ی</w:t>
      </w:r>
      <w:r w:rsidRPr="00DE4439">
        <w:rPr>
          <w:rFonts w:hint="cs"/>
          <w:rtl/>
        </w:rPr>
        <w:t xml:space="preserve">نجا استثناء متصل است، و </w:t>
      </w:r>
      <w:r w:rsidR="00AE657A">
        <w:rPr>
          <w:rFonts w:hint="cs"/>
          <w:rtl/>
        </w:rPr>
        <w:t>ی</w:t>
      </w:r>
      <w:r w:rsidRPr="00DE4439">
        <w:rPr>
          <w:rFonts w:hint="cs"/>
          <w:rtl/>
        </w:rPr>
        <w:t>ا استثناء منقطع است</w:t>
      </w:r>
      <w:r w:rsidR="00CD60DB" w:rsidRPr="00DE4439">
        <w:rPr>
          <w:rFonts w:hint="cs"/>
          <w:rtl/>
        </w:rPr>
        <w:t>،</w:t>
      </w:r>
      <w:r w:rsidRPr="00DE4439">
        <w:rPr>
          <w:rFonts w:hint="cs"/>
          <w:rtl/>
        </w:rPr>
        <w:t xml:space="preserve"> </w:t>
      </w:r>
      <w:r w:rsidR="00AE657A">
        <w:rPr>
          <w:rFonts w:hint="cs"/>
          <w:rtl/>
        </w:rPr>
        <w:t>ی</w:t>
      </w:r>
      <w:r w:rsidRPr="00DE4439">
        <w:rPr>
          <w:rFonts w:hint="cs"/>
          <w:rtl/>
        </w:rPr>
        <w:t>عن</w:t>
      </w:r>
      <w:r w:rsidR="00AE657A">
        <w:rPr>
          <w:rFonts w:hint="cs"/>
          <w:rtl/>
        </w:rPr>
        <w:t>ی</w:t>
      </w:r>
      <w:r w:rsidRPr="00DE4439">
        <w:rPr>
          <w:rFonts w:hint="cs"/>
          <w:rtl/>
        </w:rPr>
        <w:t xml:space="preserve"> به معن</w:t>
      </w:r>
      <w:r w:rsidR="00AE657A">
        <w:rPr>
          <w:rFonts w:hint="cs"/>
          <w:rtl/>
        </w:rPr>
        <w:t>ی</w:t>
      </w:r>
      <w:r w:rsidRPr="00DE4439">
        <w:rPr>
          <w:rFonts w:hint="cs"/>
          <w:rtl/>
        </w:rPr>
        <w:t xml:space="preserve"> ل</w:t>
      </w:r>
      <w:r w:rsidR="00AE657A">
        <w:rPr>
          <w:rFonts w:hint="cs"/>
          <w:rtl/>
        </w:rPr>
        <w:t>ک</w:t>
      </w:r>
      <w:r w:rsidRPr="00DE4439">
        <w:rPr>
          <w:rFonts w:hint="cs"/>
          <w:rtl/>
        </w:rPr>
        <w:t>ن است و به دل</w:t>
      </w:r>
      <w:r w:rsidR="00AE657A">
        <w:rPr>
          <w:rFonts w:hint="cs"/>
          <w:rtl/>
        </w:rPr>
        <w:t>ی</w:t>
      </w:r>
      <w:r w:rsidRPr="00DE4439">
        <w:rPr>
          <w:rFonts w:hint="cs"/>
          <w:rtl/>
        </w:rPr>
        <w:t>ل آ</w:t>
      </w:r>
      <w:r w:rsidR="00AE657A">
        <w:rPr>
          <w:rFonts w:hint="cs"/>
          <w:rtl/>
        </w:rPr>
        <w:t>ی</w:t>
      </w:r>
      <w:r w:rsidRPr="00DE4439">
        <w:rPr>
          <w:rFonts w:hint="cs"/>
          <w:rtl/>
        </w:rPr>
        <w:t>ه‌ها</w:t>
      </w:r>
      <w:r w:rsidR="00AE657A">
        <w:rPr>
          <w:rFonts w:hint="cs"/>
          <w:rtl/>
        </w:rPr>
        <w:t>ی</w:t>
      </w:r>
      <w:r w:rsidRPr="00DE4439">
        <w:rPr>
          <w:rFonts w:hint="cs"/>
          <w:rtl/>
        </w:rPr>
        <w:t xml:space="preserve"> </w:t>
      </w:r>
      <w:r w:rsidR="00AE657A">
        <w:rPr>
          <w:rFonts w:hint="cs"/>
          <w:rtl/>
        </w:rPr>
        <w:t>ک</w:t>
      </w:r>
      <w:r w:rsidRPr="00DE4439">
        <w:rPr>
          <w:rFonts w:hint="cs"/>
          <w:rtl/>
        </w:rPr>
        <w:t>ه ا</w:t>
      </w:r>
      <w:r w:rsidR="00AE657A">
        <w:rPr>
          <w:rFonts w:hint="cs"/>
          <w:rtl/>
        </w:rPr>
        <w:t>ک</w:t>
      </w:r>
      <w:r w:rsidRPr="00DE4439">
        <w:rPr>
          <w:rFonts w:hint="cs"/>
          <w:rtl/>
        </w:rPr>
        <w:t>نون ذ</w:t>
      </w:r>
      <w:r w:rsidR="00AE657A">
        <w:rPr>
          <w:rFonts w:hint="cs"/>
          <w:rtl/>
        </w:rPr>
        <w:t>ک</w:t>
      </w:r>
      <w:r w:rsidRPr="00DE4439">
        <w:rPr>
          <w:rFonts w:hint="cs"/>
          <w:rtl/>
        </w:rPr>
        <w:t xml:space="preserve">ر </w:t>
      </w:r>
      <w:r w:rsidR="00AE657A">
        <w:rPr>
          <w:rFonts w:hint="cs"/>
          <w:rtl/>
        </w:rPr>
        <w:t>ک</w:t>
      </w:r>
      <w:r w:rsidRPr="00DE4439">
        <w:rPr>
          <w:rFonts w:hint="cs"/>
          <w:rtl/>
        </w:rPr>
        <w:t>رد</w:t>
      </w:r>
      <w:r w:rsidR="00AE657A">
        <w:rPr>
          <w:rFonts w:hint="cs"/>
          <w:rtl/>
        </w:rPr>
        <w:t>ی</w:t>
      </w:r>
      <w:r w:rsidRPr="00DE4439">
        <w:rPr>
          <w:rFonts w:hint="cs"/>
          <w:rtl/>
        </w:rPr>
        <w:t>م استثناء منقطع و به معن</w:t>
      </w:r>
      <w:r w:rsidR="00AE657A">
        <w:rPr>
          <w:rFonts w:hint="cs"/>
          <w:rtl/>
        </w:rPr>
        <w:t>ی</w:t>
      </w:r>
      <w:r w:rsidRPr="00DE4439">
        <w:rPr>
          <w:rFonts w:hint="cs"/>
          <w:rtl/>
        </w:rPr>
        <w:t xml:space="preserve"> (ل</w:t>
      </w:r>
      <w:r w:rsidR="00AE657A">
        <w:rPr>
          <w:rFonts w:hint="cs"/>
          <w:rtl/>
        </w:rPr>
        <w:t>ک</w:t>
      </w:r>
      <w:r w:rsidRPr="00DE4439">
        <w:rPr>
          <w:rFonts w:hint="cs"/>
          <w:rtl/>
        </w:rPr>
        <w:t xml:space="preserve">ن) است، </w:t>
      </w:r>
      <w:r w:rsidR="00AE657A">
        <w:rPr>
          <w:rFonts w:hint="cs"/>
          <w:rtl/>
        </w:rPr>
        <w:t>ی</w:t>
      </w:r>
      <w:r w:rsidRPr="00DE4439">
        <w:rPr>
          <w:rFonts w:hint="cs"/>
          <w:rtl/>
        </w:rPr>
        <w:t>عن</w:t>
      </w:r>
      <w:r w:rsidR="00AE657A">
        <w:rPr>
          <w:rFonts w:hint="cs"/>
          <w:rtl/>
        </w:rPr>
        <w:t>ی</w:t>
      </w:r>
      <w:r w:rsidRPr="00DE4439">
        <w:rPr>
          <w:rFonts w:hint="cs"/>
          <w:rtl/>
        </w:rPr>
        <w:t xml:space="preserve"> پ</w:t>
      </w:r>
      <w:r w:rsidR="00AE657A">
        <w:rPr>
          <w:rFonts w:hint="cs"/>
          <w:rtl/>
        </w:rPr>
        <w:t>ی</w:t>
      </w:r>
      <w:r w:rsidRPr="00DE4439">
        <w:rPr>
          <w:rFonts w:hint="cs"/>
          <w:rtl/>
        </w:rPr>
        <w:t>امبر هرگز پاداش</w:t>
      </w:r>
      <w:r w:rsidR="00AE657A">
        <w:rPr>
          <w:rFonts w:hint="cs"/>
          <w:rtl/>
        </w:rPr>
        <w:t>ی</w:t>
      </w:r>
      <w:r w:rsidRPr="00DE4439">
        <w:rPr>
          <w:rFonts w:hint="cs"/>
          <w:rtl/>
        </w:rPr>
        <w:t xml:space="preserve"> نم</w:t>
      </w:r>
      <w:r w:rsidR="00AE657A">
        <w:rPr>
          <w:rFonts w:hint="cs"/>
          <w:rtl/>
        </w:rPr>
        <w:t>ی</w:t>
      </w:r>
      <w:r w:rsidRPr="00DE4439">
        <w:rPr>
          <w:rFonts w:hint="cs"/>
          <w:rtl/>
        </w:rPr>
        <w:t xml:space="preserve">‌خواهد. </w:t>
      </w:r>
      <w:r w:rsidR="000C4335" w:rsidRPr="00DE4439">
        <w:rPr>
          <w:rFonts w:hint="cs"/>
          <w:rtl/>
        </w:rPr>
        <w:t>و معن</w:t>
      </w:r>
      <w:r w:rsidR="00AE657A">
        <w:rPr>
          <w:rFonts w:hint="cs"/>
          <w:rtl/>
        </w:rPr>
        <w:t>ی</w:t>
      </w:r>
      <w:r w:rsidR="00711648">
        <w:rPr>
          <w:rFonts w:hint="cs"/>
          <w:rtl/>
        </w:rPr>
        <w:t xml:space="preserve"> </w:t>
      </w:r>
      <w:r w:rsidR="00711648">
        <w:rPr>
          <w:rFonts w:ascii="Traditional Arabic" w:hAnsi="Traditional Arabic" w:cs="Traditional Arabic"/>
          <w:rtl/>
        </w:rPr>
        <w:t>﴿</w:t>
      </w:r>
      <w:r w:rsidR="00711648" w:rsidRPr="004169DA">
        <w:rPr>
          <w:rStyle w:val="Char8"/>
          <w:rtl/>
        </w:rPr>
        <w:t xml:space="preserve">إِلَّا </w:t>
      </w:r>
      <w:r w:rsidR="00711648" w:rsidRPr="004169DA">
        <w:rPr>
          <w:rStyle w:val="Char8"/>
          <w:rFonts w:hint="cs"/>
          <w:rtl/>
        </w:rPr>
        <w:t>ٱ</w:t>
      </w:r>
      <w:r w:rsidR="00711648" w:rsidRPr="004169DA">
        <w:rPr>
          <w:rStyle w:val="Char8"/>
          <w:rFonts w:hint="eastAsia"/>
          <w:rtl/>
        </w:rPr>
        <w:t>لۡمَوَدَّةَ</w:t>
      </w:r>
      <w:r w:rsidR="00711648" w:rsidRPr="004169DA">
        <w:rPr>
          <w:rStyle w:val="Char8"/>
          <w:rtl/>
        </w:rPr>
        <w:t xml:space="preserve"> فِي </w:t>
      </w:r>
      <w:r w:rsidR="00711648" w:rsidRPr="004169DA">
        <w:rPr>
          <w:rStyle w:val="Char8"/>
          <w:rFonts w:hint="cs"/>
          <w:rtl/>
        </w:rPr>
        <w:t>ٱ</w:t>
      </w:r>
      <w:r w:rsidR="00711648" w:rsidRPr="004169DA">
        <w:rPr>
          <w:rStyle w:val="Char8"/>
          <w:rFonts w:hint="eastAsia"/>
          <w:rtl/>
        </w:rPr>
        <w:t>لۡقُرۡبَىٰۗ</w:t>
      </w:r>
      <w:r w:rsidR="00711648">
        <w:rPr>
          <w:rFonts w:ascii="Traditional Arabic" w:hAnsi="Traditional Arabic" w:cs="Traditional Arabic"/>
          <w:rtl/>
        </w:rPr>
        <w:t>﴾</w:t>
      </w:r>
      <w:r w:rsidR="000C4335" w:rsidRPr="00DE4439">
        <w:rPr>
          <w:rFonts w:hint="cs"/>
          <w:rtl/>
        </w:rPr>
        <w:t xml:space="preserve"> </w:t>
      </w:r>
      <w:r w:rsidR="00AE657A">
        <w:rPr>
          <w:rFonts w:hint="cs"/>
          <w:rtl/>
        </w:rPr>
        <w:t>ی</w:t>
      </w:r>
      <w:r w:rsidR="000C4335" w:rsidRPr="00DE4439">
        <w:rPr>
          <w:rFonts w:hint="cs"/>
          <w:rtl/>
        </w:rPr>
        <w:t>عن</w:t>
      </w:r>
      <w:r w:rsidR="00AE657A">
        <w:rPr>
          <w:rFonts w:hint="cs"/>
          <w:rtl/>
        </w:rPr>
        <w:t>ی</w:t>
      </w:r>
      <w:r w:rsidR="000C4335" w:rsidRPr="00DE4439">
        <w:rPr>
          <w:rFonts w:hint="cs"/>
          <w:rtl/>
        </w:rPr>
        <w:t xml:space="preserve"> به خاطر خو</w:t>
      </w:r>
      <w:r w:rsidR="00AE657A">
        <w:rPr>
          <w:rFonts w:hint="cs"/>
          <w:rtl/>
        </w:rPr>
        <w:t>ی</w:t>
      </w:r>
      <w:r w:rsidR="000C4335" w:rsidRPr="00DE4439">
        <w:rPr>
          <w:rFonts w:hint="cs"/>
          <w:rtl/>
        </w:rPr>
        <w:t>شاوند</w:t>
      </w:r>
      <w:r w:rsidR="00AE657A">
        <w:rPr>
          <w:rFonts w:hint="cs"/>
          <w:rtl/>
        </w:rPr>
        <w:t>ی</w:t>
      </w:r>
      <w:r w:rsidR="000C4335" w:rsidRPr="00DE4439">
        <w:rPr>
          <w:rFonts w:hint="cs"/>
          <w:rtl/>
        </w:rPr>
        <w:t xml:space="preserve"> </w:t>
      </w:r>
      <w:r w:rsidR="00AE657A">
        <w:rPr>
          <w:rFonts w:hint="cs"/>
          <w:rtl/>
        </w:rPr>
        <w:t>ک</w:t>
      </w:r>
      <w:r w:rsidR="000C4335" w:rsidRPr="00DE4439">
        <w:rPr>
          <w:rFonts w:hint="cs"/>
          <w:rtl/>
        </w:rPr>
        <w:t>ه با شما دارم مرا دوست بدار</w:t>
      </w:r>
      <w:r w:rsidR="00AE657A">
        <w:rPr>
          <w:rFonts w:hint="cs"/>
          <w:rtl/>
        </w:rPr>
        <w:t>ی</w:t>
      </w:r>
      <w:r w:rsidR="000C4335" w:rsidRPr="00DE4439">
        <w:rPr>
          <w:rFonts w:hint="cs"/>
          <w:rtl/>
        </w:rPr>
        <w:t>د، و من خو</w:t>
      </w:r>
      <w:r w:rsidR="00AE657A">
        <w:rPr>
          <w:rFonts w:hint="cs"/>
          <w:rtl/>
        </w:rPr>
        <w:t>ی</w:t>
      </w:r>
      <w:r w:rsidR="000C4335" w:rsidRPr="00DE4439">
        <w:rPr>
          <w:rFonts w:hint="cs"/>
          <w:rtl/>
        </w:rPr>
        <w:t>شاوند شما هستم</w:t>
      </w:r>
      <w:r w:rsidR="00CD60DB" w:rsidRPr="00DE4439">
        <w:rPr>
          <w:rFonts w:hint="cs"/>
          <w:rtl/>
        </w:rPr>
        <w:t>،</w:t>
      </w:r>
      <w:r w:rsidR="000C4335" w:rsidRPr="00DE4439">
        <w:rPr>
          <w:rFonts w:hint="cs"/>
          <w:rtl/>
        </w:rPr>
        <w:t xml:space="preserve"> بگذار</w:t>
      </w:r>
      <w:r w:rsidR="00AE657A">
        <w:rPr>
          <w:rFonts w:hint="cs"/>
          <w:rtl/>
        </w:rPr>
        <w:t>ی</w:t>
      </w:r>
      <w:r w:rsidR="000C4335" w:rsidRPr="00DE4439">
        <w:rPr>
          <w:rFonts w:hint="cs"/>
          <w:rtl/>
        </w:rPr>
        <w:t xml:space="preserve">د مردم را دعوت </w:t>
      </w:r>
      <w:r w:rsidR="00AE657A">
        <w:rPr>
          <w:rFonts w:hint="cs"/>
          <w:rtl/>
        </w:rPr>
        <w:t>ک</w:t>
      </w:r>
      <w:r w:rsidR="00CD60DB" w:rsidRPr="00DE4439">
        <w:rPr>
          <w:rFonts w:hint="cs"/>
          <w:rtl/>
        </w:rPr>
        <w:t>ن</w:t>
      </w:r>
      <w:r w:rsidR="000C4335" w:rsidRPr="00DE4439">
        <w:rPr>
          <w:rFonts w:hint="cs"/>
          <w:rtl/>
        </w:rPr>
        <w:t>م، و روا</w:t>
      </w:r>
      <w:r w:rsidR="00AE657A">
        <w:rPr>
          <w:rFonts w:hint="cs"/>
          <w:rtl/>
        </w:rPr>
        <w:t>ی</w:t>
      </w:r>
      <w:r w:rsidR="000C4335" w:rsidRPr="00DE4439">
        <w:rPr>
          <w:rFonts w:hint="cs"/>
          <w:rtl/>
        </w:rPr>
        <w:t xml:space="preserve">ت شده </w:t>
      </w:r>
      <w:r w:rsidR="00AE657A">
        <w:rPr>
          <w:rFonts w:hint="cs"/>
          <w:rtl/>
        </w:rPr>
        <w:t>ک</w:t>
      </w:r>
      <w:r w:rsidR="000C4335" w:rsidRPr="00DE4439">
        <w:rPr>
          <w:rFonts w:hint="cs"/>
          <w:rtl/>
        </w:rPr>
        <w:t>ه پ</w:t>
      </w:r>
      <w:r w:rsidR="00AE657A">
        <w:rPr>
          <w:rFonts w:hint="cs"/>
          <w:rtl/>
        </w:rPr>
        <w:t>ی</w:t>
      </w:r>
      <w:r w:rsidR="000C4335" w:rsidRPr="00DE4439">
        <w:rPr>
          <w:rFonts w:hint="cs"/>
          <w:rtl/>
        </w:rPr>
        <w:t>امبر</w:t>
      </w:r>
      <w:r w:rsidR="00CD60DB" w:rsidRPr="00DE4439">
        <w:rPr>
          <w:rFonts w:ascii="Tahoma" w:hAnsi="Tahoma" w:cs="CTraditional Arabic" w:hint="cs"/>
          <w:color w:val="000000"/>
          <w:rtl/>
        </w:rPr>
        <w:t>ص</w:t>
      </w:r>
      <w:r w:rsidR="00A805D4" w:rsidRPr="00DE4439">
        <w:rPr>
          <w:rFonts w:hint="cs"/>
          <w:rtl/>
        </w:rPr>
        <w:t xml:space="preserve"> از قر</w:t>
      </w:r>
      <w:r w:rsidR="00AE657A">
        <w:rPr>
          <w:rFonts w:hint="cs"/>
          <w:rtl/>
        </w:rPr>
        <w:t>ی</w:t>
      </w:r>
      <w:r w:rsidR="00A805D4" w:rsidRPr="00DE4439">
        <w:rPr>
          <w:rFonts w:hint="cs"/>
          <w:rtl/>
        </w:rPr>
        <w:t xml:space="preserve">ش خواست </w:t>
      </w:r>
      <w:r w:rsidR="00AE657A">
        <w:rPr>
          <w:rFonts w:hint="cs"/>
          <w:rtl/>
        </w:rPr>
        <w:t>ک</w:t>
      </w:r>
      <w:r w:rsidR="00A805D4" w:rsidRPr="00DE4439">
        <w:rPr>
          <w:rFonts w:hint="cs"/>
          <w:rtl/>
        </w:rPr>
        <w:t>ه او را بگذارند تا مردم را به سو</w:t>
      </w:r>
      <w:r w:rsidR="00AE657A">
        <w:rPr>
          <w:rFonts w:hint="cs"/>
          <w:rtl/>
        </w:rPr>
        <w:t>ی</w:t>
      </w:r>
      <w:r w:rsidR="00A805D4" w:rsidRPr="00DE4439">
        <w:rPr>
          <w:rFonts w:hint="cs"/>
          <w:rtl/>
        </w:rPr>
        <w:t xml:space="preserve"> خدا دعوت </w:t>
      </w:r>
      <w:r w:rsidR="00AE657A">
        <w:rPr>
          <w:rFonts w:hint="cs"/>
          <w:rtl/>
        </w:rPr>
        <w:t>ک</w:t>
      </w:r>
      <w:r w:rsidR="00CD60DB" w:rsidRPr="00DE4439">
        <w:rPr>
          <w:rFonts w:hint="cs"/>
          <w:rtl/>
        </w:rPr>
        <w:t>ند،</w:t>
      </w:r>
      <w:r w:rsidR="00A805D4" w:rsidRPr="00DE4439">
        <w:rPr>
          <w:rFonts w:hint="cs"/>
          <w:rtl/>
        </w:rPr>
        <w:t xml:space="preserve"> اگر او موفق و پ</w:t>
      </w:r>
      <w:r w:rsidR="00AE657A">
        <w:rPr>
          <w:rFonts w:hint="cs"/>
          <w:rtl/>
        </w:rPr>
        <w:t>ی</w:t>
      </w:r>
      <w:r w:rsidR="00A805D4" w:rsidRPr="00DE4439">
        <w:rPr>
          <w:rFonts w:hint="cs"/>
          <w:rtl/>
        </w:rPr>
        <w:t>روز شد به نفع آنهاست</w:t>
      </w:r>
      <w:r w:rsidR="00CD60DB" w:rsidRPr="00DE4439">
        <w:rPr>
          <w:rFonts w:hint="cs"/>
          <w:rtl/>
        </w:rPr>
        <w:t>،</w:t>
      </w:r>
      <w:r w:rsidR="00A805D4" w:rsidRPr="00DE4439">
        <w:rPr>
          <w:rFonts w:hint="cs"/>
          <w:rtl/>
        </w:rPr>
        <w:t xml:space="preserve"> و اگر مردم او را </w:t>
      </w:r>
      <w:r w:rsidR="00AE657A">
        <w:rPr>
          <w:rFonts w:hint="cs"/>
          <w:rtl/>
        </w:rPr>
        <w:t>ک</w:t>
      </w:r>
      <w:r w:rsidR="00A805D4" w:rsidRPr="00DE4439">
        <w:rPr>
          <w:rFonts w:hint="cs"/>
          <w:rtl/>
        </w:rPr>
        <w:t>شتند آنها ن</w:t>
      </w:r>
      <w:r w:rsidR="00AE657A">
        <w:rPr>
          <w:rFonts w:hint="cs"/>
          <w:rtl/>
        </w:rPr>
        <w:t>ی</w:t>
      </w:r>
      <w:r w:rsidR="00A805D4" w:rsidRPr="00DE4439">
        <w:rPr>
          <w:rFonts w:hint="cs"/>
          <w:rtl/>
        </w:rPr>
        <w:t>از</w:t>
      </w:r>
      <w:r w:rsidR="00AE657A">
        <w:rPr>
          <w:rFonts w:hint="cs"/>
          <w:rtl/>
        </w:rPr>
        <w:t>ی</w:t>
      </w:r>
      <w:r w:rsidR="00CD60DB" w:rsidRPr="00DE4439">
        <w:rPr>
          <w:rFonts w:hint="cs"/>
          <w:rtl/>
        </w:rPr>
        <w:t xml:space="preserve"> ن</w:t>
      </w:r>
      <w:r w:rsidR="00AE657A">
        <w:rPr>
          <w:rFonts w:hint="cs"/>
          <w:rtl/>
        </w:rPr>
        <w:t>ی</w:t>
      </w:r>
      <w:r w:rsidR="00A805D4" w:rsidRPr="00DE4439">
        <w:rPr>
          <w:rFonts w:hint="cs"/>
          <w:rtl/>
        </w:rPr>
        <w:t xml:space="preserve">ست </w:t>
      </w:r>
      <w:r w:rsidR="00AE657A">
        <w:rPr>
          <w:rFonts w:hint="cs"/>
          <w:rtl/>
        </w:rPr>
        <w:t>ک</w:t>
      </w:r>
      <w:r w:rsidR="00A805D4" w:rsidRPr="00DE4439">
        <w:rPr>
          <w:rFonts w:hint="cs"/>
          <w:rtl/>
        </w:rPr>
        <w:t>ه خون را بگ</w:t>
      </w:r>
      <w:r w:rsidR="00AE657A">
        <w:rPr>
          <w:rFonts w:hint="cs"/>
          <w:rtl/>
        </w:rPr>
        <w:t>ی</w:t>
      </w:r>
      <w:r w:rsidR="00A805D4" w:rsidRPr="00DE4439">
        <w:rPr>
          <w:rFonts w:hint="cs"/>
          <w:rtl/>
        </w:rPr>
        <w:t>رند، پس پ</w:t>
      </w:r>
      <w:r w:rsidR="00AE657A">
        <w:rPr>
          <w:rFonts w:hint="cs"/>
          <w:rtl/>
        </w:rPr>
        <w:t>ی</w:t>
      </w:r>
      <w:r w:rsidR="00A805D4" w:rsidRPr="00DE4439">
        <w:rPr>
          <w:rFonts w:hint="cs"/>
          <w:rtl/>
        </w:rPr>
        <w:t>امبر هرگز به خاطر خو</w:t>
      </w:r>
      <w:r w:rsidR="00AE657A">
        <w:rPr>
          <w:rFonts w:hint="cs"/>
          <w:rtl/>
        </w:rPr>
        <w:t>ی</w:t>
      </w:r>
      <w:r w:rsidR="00A805D4" w:rsidRPr="00DE4439">
        <w:rPr>
          <w:rFonts w:hint="cs"/>
          <w:rtl/>
        </w:rPr>
        <w:t>شاوند</w:t>
      </w:r>
      <w:r w:rsidR="00AE657A">
        <w:rPr>
          <w:rFonts w:hint="cs"/>
          <w:rtl/>
        </w:rPr>
        <w:t>ی</w:t>
      </w:r>
      <w:r w:rsidR="00A805D4" w:rsidRPr="00DE4439">
        <w:rPr>
          <w:rFonts w:hint="cs"/>
          <w:rtl/>
        </w:rPr>
        <w:t>‌اش پاداش</w:t>
      </w:r>
      <w:r w:rsidR="00AE657A">
        <w:rPr>
          <w:rFonts w:hint="cs"/>
          <w:rtl/>
        </w:rPr>
        <w:t>ی</w:t>
      </w:r>
      <w:r w:rsidR="00A805D4" w:rsidRPr="00DE4439">
        <w:rPr>
          <w:rFonts w:hint="cs"/>
          <w:rtl/>
        </w:rPr>
        <w:t xml:space="preserve"> </w:t>
      </w:r>
      <w:r w:rsidR="00CD60DB" w:rsidRPr="00DE4439">
        <w:rPr>
          <w:rFonts w:hint="cs"/>
          <w:rtl/>
        </w:rPr>
        <w:t>ن</w:t>
      </w:r>
      <w:r w:rsidR="00A805D4" w:rsidRPr="00DE4439">
        <w:rPr>
          <w:rFonts w:hint="cs"/>
          <w:rtl/>
        </w:rPr>
        <w:t>م</w:t>
      </w:r>
      <w:r w:rsidR="00AE657A">
        <w:rPr>
          <w:rFonts w:hint="cs"/>
          <w:rtl/>
        </w:rPr>
        <w:t>ی</w:t>
      </w:r>
      <w:r w:rsidR="00A805D4" w:rsidRPr="00DE4439">
        <w:rPr>
          <w:rFonts w:hint="cs"/>
          <w:rtl/>
        </w:rPr>
        <w:t xml:space="preserve">‌خواست، </w:t>
      </w:r>
      <w:r w:rsidR="00CD60DB" w:rsidRPr="00DE4439">
        <w:rPr>
          <w:rFonts w:hint="cs"/>
          <w:rtl/>
        </w:rPr>
        <w:t xml:space="preserve">وگرنه </w:t>
      </w:r>
      <w:r w:rsidR="00A805D4" w:rsidRPr="00DE4439">
        <w:rPr>
          <w:rFonts w:hint="cs"/>
          <w:rtl/>
        </w:rPr>
        <w:t>م</w:t>
      </w:r>
      <w:r w:rsidR="00AE657A">
        <w:rPr>
          <w:rFonts w:hint="cs"/>
          <w:rtl/>
        </w:rPr>
        <w:t>ی</w:t>
      </w:r>
      <w:r w:rsidR="00A805D4" w:rsidRPr="00DE4439">
        <w:rPr>
          <w:rFonts w:hint="cs"/>
          <w:rtl/>
        </w:rPr>
        <w:t>‌گفت</w:t>
      </w:r>
      <w:r w:rsidR="00784590" w:rsidRPr="00DE4439">
        <w:rPr>
          <w:rFonts w:hint="cs"/>
          <w:rtl/>
        </w:rPr>
        <w:t xml:space="preserve">: </w:t>
      </w:r>
      <w:r w:rsidR="00A805D4" w:rsidRPr="00DE4439">
        <w:rPr>
          <w:rFonts w:hint="cs"/>
          <w:rtl/>
        </w:rPr>
        <w:t>لذ</w:t>
      </w:r>
      <w:r w:rsidR="00AE657A">
        <w:rPr>
          <w:rFonts w:hint="cs"/>
          <w:rtl/>
        </w:rPr>
        <w:t>ی</w:t>
      </w:r>
      <w:r w:rsidR="00A805D4" w:rsidRPr="00DE4439">
        <w:rPr>
          <w:rFonts w:hint="cs"/>
          <w:rtl/>
        </w:rPr>
        <w:t xml:space="preserve"> القرب</w:t>
      </w:r>
      <w:r w:rsidR="00AE657A">
        <w:rPr>
          <w:rFonts w:hint="cs"/>
          <w:rtl/>
        </w:rPr>
        <w:t>ی</w:t>
      </w:r>
      <w:r w:rsidR="00A805D4" w:rsidRPr="00DE4439">
        <w:rPr>
          <w:rFonts w:hint="cs"/>
          <w:rtl/>
        </w:rPr>
        <w:t xml:space="preserve"> </w:t>
      </w:r>
      <w:r w:rsidR="00AE657A">
        <w:rPr>
          <w:rFonts w:hint="cs"/>
          <w:rtl/>
        </w:rPr>
        <w:t>ی</w:t>
      </w:r>
      <w:r w:rsidR="00A805D4" w:rsidRPr="00DE4439">
        <w:rPr>
          <w:rFonts w:hint="cs"/>
          <w:rtl/>
        </w:rPr>
        <w:t>ا لذو</w:t>
      </w:r>
      <w:r w:rsidR="00AE657A">
        <w:rPr>
          <w:rFonts w:hint="cs"/>
          <w:rtl/>
        </w:rPr>
        <w:t>ی</w:t>
      </w:r>
      <w:r w:rsidR="00A805D4" w:rsidRPr="00DE4439">
        <w:rPr>
          <w:rFonts w:hint="cs"/>
          <w:rtl/>
        </w:rPr>
        <w:t xml:space="preserve"> القرب</w:t>
      </w:r>
      <w:r w:rsidR="00AE657A">
        <w:rPr>
          <w:rFonts w:hint="cs"/>
          <w:rtl/>
        </w:rPr>
        <w:t>ی</w:t>
      </w:r>
      <w:r w:rsidR="00A805D4" w:rsidRPr="00DE4439">
        <w:rPr>
          <w:rFonts w:hint="cs"/>
          <w:rtl/>
        </w:rPr>
        <w:t xml:space="preserve"> اما وقت</w:t>
      </w:r>
      <w:r w:rsidR="00AE657A">
        <w:rPr>
          <w:rFonts w:hint="cs"/>
          <w:rtl/>
        </w:rPr>
        <w:t>ی</w:t>
      </w:r>
      <w:r w:rsidR="00A805D4" w:rsidRPr="00DE4439">
        <w:rPr>
          <w:rFonts w:hint="cs"/>
          <w:rtl/>
        </w:rPr>
        <w:t xml:space="preserve"> </w:t>
      </w:r>
      <w:r w:rsidR="007D0B25" w:rsidRPr="00DE4439">
        <w:rPr>
          <w:rFonts w:hint="cs"/>
          <w:rtl/>
        </w:rPr>
        <w:t>م</w:t>
      </w:r>
      <w:r w:rsidR="00AE657A">
        <w:rPr>
          <w:rFonts w:hint="cs"/>
          <w:rtl/>
        </w:rPr>
        <w:t>ی</w:t>
      </w:r>
      <w:r w:rsidR="007D0B25" w:rsidRPr="00DE4439">
        <w:rPr>
          <w:rFonts w:hint="cs"/>
          <w:rtl/>
        </w:rPr>
        <w:t>‌گ</w:t>
      </w:r>
      <w:r w:rsidR="00A805D4" w:rsidRPr="00DE4439">
        <w:rPr>
          <w:rFonts w:hint="cs"/>
          <w:rtl/>
        </w:rPr>
        <w:t>و</w:t>
      </w:r>
      <w:r w:rsidR="00AE657A">
        <w:rPr>
          <w:rFonts w:hint="cs"/>
          <w:rtl/>
        </w:rPr>
        <w:t>ی</w:t>
      </w:r>
      <w:r w:rsidR="00A805D4" w:rsidRPr="00DE4439">
        <w:rPr>
          <w:rFonts w:hint="cs"/>
          <w:rtl/>
        </w:rPr>
        <w:t>د (ف</w:t>
      </w:r>
      <w:r w:rsidR="00AE657A">
        <w:rPr>
          <w:rFonts w:hint="cs"/>
          <w:rtl/>
        </w:rPr>
        <w:t>ی</w:t>
      </w:r>
      <w:r w:rsidR="00A805D4" w:rsidRPr="00DE4439">
        <w:rPr>
          <w:rFonts w:hint="cs"/>
          <w:rtl/>
        </w:rPr>
        <w:t xml:space="preserve"> القرب</w:t>
      </w:r>
      <w:r w:rsidR="00AE657A">
        <w:rPr>
          <w:rFonts w:hint="cs"/>
          <w:rtl/>
        </w:rPr>
        <w:t>ی</w:t>
      </w:r>
      <w:r w:rsidR="00A805D4" w:rsidRPr="00DE4439">
        <w:rPr>
          <w:rFonts w:hint="cs"/>
          <w:rtl/>
        </w:rPr>
        <w:t>) آن معن</w:t>
      </w:r>
      <w:r w:rsidR="00AE657A">
        <w:rPr>
          <w:rFonts w:hint="cs"/>
          <w:rtl/>
        </w:rPr>
        <w:t>ی</w:t>
      </w:r>
      <w:r w:rsidR="00A805D4" w:rsidRPr="00DE4439">
        <w:rPr>
          <w:rFonts w:hint="cs"/>
          <w:rtl/>
        </w:rPr>
        <w:t xml:space="preserve"> درست در نم</w:t>
      </w:r>
      <w:r w:rsidR="00AE657A">
        <w:rPr>
          <w:rFonts w:hint="cs"/>
          <w:rtl/>
        </w:rPr>
        <w:t>ی</w:t>
      </w:r>
      <w:r w:rsidR="00A805D4" w:rsidRPr="00DE4439">
        <w:rPr>
          <w:rFonts w:hint="cs"/>
          <w:rtl/>
        </w:rPr>
        <w:t>‌آ</w:t>
      </w:r>
      <w:r w:rsidR="00AE657A">
        <w:rPr>
          <w:rFonts w:hint="cs"/>
          <w:rtl/>
        </w:rPr>
        <w:t>ی</w:t>
      </w:r>
      <w:r w:rsidR="00A805D4" w:rsidRPr="00DE4439">
        <w:rPr>
          <w:rFonts w:hint="cs"/>
          <w:rtl/>
        </w:rPr>
        <w:t>د. و بعد از ا</w:t>
      </w:r>
      <w:r w:rsidR="00AE657A">
        <w:rPr>
          <w:rFonts w:hint="cs"/>
          <w:rtl/>
        </w:rPr>
        <w:t>ی</w:t>
      </w:r>
      <w:r w:rsidR="00A805D4" w:rsidRPr="00DE4439">
        <w:rPr>
          <w:rFonts w:hint="cs"/>
          <w:rtl/>
        </w:rPr>
        <w:t>ن با</w:t>
      </w:r>
      <w:r w:rsidR="00AE657A">
        <w:rPr>
          <w:rFonts w:hint="cs"/>
          <w:rtl/>
        </w:rPr>
        <w:t>ی</w:t>
      </w:r>
      <w:r w:rsidR="00A805D4" w:rsidRPr="00DE4439">
        <w:rPr>
          <w:rFonts w:hint="cs"/>
          <w:rtl/>
        </w:rPr>
        <w:t>د بگو</w:t>
      </w:r>
      <w:r w:rsidR="00AE657A">
        <w:rPr>
          <w:rFonts w:hint="cs"/>
          <w:rtl/>
        </w:rPr>
        <w:t>ی</w:t>
      </w:r>
      <w:r w:rsidR="00A805D4" w:rsidRPr="00DE4439">
        <w:rPr>
          <w:rFonts w:hint="cs"/>
          <w:rtl/>
        </w:rPr>
        <w:t xml:space="preserve">م </w:t>
      </w:r>
      <w:r w:rsidR="00AE657A">
        <w:rPr>
          <w:rFonts w:hint="cs"/>
          <w:rtl/>
        </w:rPr>
        <w:t>ک</w:t>
      </w:r>
      <w:r w:rsidR="00A805D4" w:rsidRPr="00DE4439">
        <w:rPr>
          <w:rFonts w:hint="cs"/>
          <w:rtl/>
        </w:rPr>
        <w:t>ه ا</w:t>
      </w:r>
      <w:r w:rsidR="00AE657A">
        <w:rPr>
          <w:rFonts w:hint="cs"/>
          <w:rtl/>
        </w:rPr>
        <w:t>ی</w:t>
      </w:r>
      <w:r w:rsidR="00A805D4" w:rsidRPr="00DE4439">
        <w:rPr>
          <w:rFonts w:hint="cs"/>
          <w:rtl/>
        </w:rPr>
        <w:t>ن آ</w:t>
      </w:r>
      <w:r w:rsidR="00AE657A">
        <w:rPr>
          <w:rFonts w:hint="cs"/>
          <w:rtl/>
        </w:rPr>
        <w:t>ی</w:t>
      </w:r>
      <w:r w:rsidR="00A805D4" w:rsidRPr="00DE4439">
        <w:rPr>
          <w:rFonts w:hint="cs"/>
          <w:rtl/>
        </w:rPr>
        <w:t>ه م</w:t>
      </w:r>
      <w:r w:rsidR="00AE657A">
        <w:rPr>
          <w:rFonts w:hint="cs"/>
          <w:rtl/>
        </w:rPr>
        <w:t>کی</w:t>
      </w:r>
      <w:r w:rsidR="00A805D4" w:rsidRPr="00DE4439">
        <w:rPr>
          <w:rFonts w:hint="cs"/>
          <w:rtl/>
        </w:rPr>
        <w:t xml:space="preserve"> است و در آن وقت عل</w:t>
      </w:r>
      <w:r w:rsidR="00AE657A">
        <w:rPr>
          <w:rFonts w:hint="cs"/>
          <w:rtl/>
        </w:rPr>
        <w:t>ی</w:t>
      </w:r>
      <w:r w:rsidR="00A805D4" w:rsidRPr="00DE4439">
        <w:rPr>
          <w:rFonts w:hint="cs"/>
          <w:rtl/>
        </w:rPr>
        <w:t xml:space="preserve"> </w:t>
      </w:r>
      <w:r w:rsidR="00AE657A">
        <w:rPr>
          <w:rFonts w:hint="cs"/>
          <w:rtl/>
        </w:rPr>
        <w:t>ک</w:t>
      </w:r>
      <w:r w:rsidR="00A805D4" w:rsidRPr="00DE4439">
        <w:rPr>
          <w:rFonts w:hint="cs"/>
          <w:rtl/>
        </w:rPr>
        <w:t>وچ</w:t>
      </w:r>
      <w:r w:rsidR="00AE657A">
        <w:rPr>
          <w:rFonts w:hint="cs"/>
          <w:rtl/>
        </w:rPr>
        <w:t>ک</w:t>
      </w:r>
      <w:r w:rsidR="00A805D4" w:rsidRPr="00DE4439">
        <w:rPr>
          <w:rFonts w:hint="cs"/>
          <w:rtl/>
        </w:rPr>
        <w:t xml:space="preserve"> بود و حسن و حس</w:t>
      </w:r>
      <w:r w:rsidR="00AE657A">
        <w:rPr>
          <w:rFonts w:hint="cs"/>
          <w:rtl/>
        </w:rPr>
        <w:t>ی</w:t>
      </w:r>
      <w:r w:rsidR="00A805D4" w:rsidRPr="00DE4439">
        <w:rPr>
          <w:rFonts w:hint="cs"/>
          <w:rtl/>
        </w:rPr>
        <w:t>ن اصلاً وجود</w:t>
      </w:r>
      <w:r w:rsidR="00AE657A">
        <w:rPr>
          <w:rFonts w:hint="cs"/>
          <w:rtl/>
        </w:rPr>
        <w:t>ی</w:t>
      </w:r>
      <w:r w:rsidR="007D0B25" w:rsidRPr="00DE4439">
        <w:rPr>
          <w:rFonts w:hint="cs"/>
          <w:rtl/>
        </w:rPr>
        <w:t xml:space="preserve"> نداشتند.</w:t>
      </w:r>
    </w:p>
    <w:p w:rsidR="000E664D" w:rsidRPr="00DE4439" w:rsidRDefault="00A805D4" w:rsidP="006C32C9">
      <w:pPr>
        <w:pStyle w:val="a"/>
        <w:rPr>
          <w:rFonts w:cs="Times New Roman"/>
          <w:rtl/>
        </w:rPr>
      </w:pPr>
      <w:r w:rsidRPr="00DE4439">
        <w:rPr>
          <w:rFonts w:hint="cs"/>
          <w:rtl/>
        </w:rPr>
        <w:t>ش</w:t>
      </w:r>
      <w:r w:rsidR="00AE657A">
        <w:rPr>
          <w:rFonts w:hint="cs"/>
          <w:rtl/>
        </w:rPr>
        <w:t>ی</w:t>
      </w:r>
      <w:r w:rsidRPr="00DE4439">
        <w:rPr>
          <w:rFonts w:hint="cs"/>
          <w:rtl/>
        </w:rPr>
        <w:t>خ الاسلام ابن ت</w:t>
      </w:r>
      <w:r w:rsidR="00AE657A">
        <w:rPr>
          <w:rFonts w:hint="cs"/>
          <w:rtl/>
        </w:rPr>
        <w:t>ی</w:t>
      </w:r>
      <w:r w:rsidRPr="00DE4439">
        <w:rPr>
          <w:rFonts w:hint="cs"/>
          <w:rtl/>
        </w:rPr>
        <w:t>م</w:t>
      </w:r>
      <w:r w:rsidR="00AE657A">
        <w:rPr>
          <w:rFonts w:hint="cs"/>
          <w:rtl/>
        </w:rPr>
        <w:t>ی</w:t>
      </w:r>
      <w:r w:rsidRPr="00DE4439">
        <w:rPr>
          <w:rFonts w:hint="cs"/>
          <w:rtl/>
        </w:rPr>
        <w:t>ه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همه آ</w:t>
      </w:r>
      <w:r w:rsidR="00AE657A">
        <w:rPr>
          <w:rFonts w:hint="cs"/>
          <w:rtl/>
        </w:rPr>
        <w:t>ی</w:t>
      </w:r>
      <w:r w:rsidRPr="00DE4439">
        <w:rPr>
          <w:rFonts w:hint="cs"/>
          <w:rtl/>
        </w:rPr>
        <w:t>ات</w:t>
      </w:r>
      <w:r w:rsidR="00AE657A">
        <w:rPr>
          <w:rFonts w:hint="cs"/>
          <w:rtl/>
        </w:rPr>
        <w:t>ی</w:t>
      </w:r>
      <w:r w:rsidRPr="00DE4439">
        <w:rPr>
          <w:rFonts w:hint="cs"/>
          <w:rtl/>
        </w:rPr>
        <w:t xml:space="preserve"> </w:t>
      </w:r>
      <w:r w:rsidR="00AE657A">
        <w:rPr>
          <w:rFonts w:hint="cs"/>
          <w:rtl/>
        </w:rPr>
        <w:t>ک</w:t>
      </w:r>
      <w:r w:rsidRPr="00DE4439">
        <w:rPr>
          <w:rFonts w:hint="cs"/>
          <w:rtl/>
        </w:rPr>
        <w:t>ه به رعا</w:t>
      </w:r>
      <w:r w:rsidR="00AE657A">
        <w:rPr>
          <w:rFonts w:hint="cs"/>
          <w:rtl/>
        </w:rPr>
        <w:t>ی</w:t>
      </w:r>
      <w:r w:rsidRPr="00DE4439">
        <w:rPr>
          <w:rFonts w:hint="cs"/>
          <w:rtl/>
        </w:rPr>
        <w:t>ت حقوق خو</w:t>
      </w:r>
      <w:r w:rsidR="00AE657A">
        <w:rPr>
          <w:rFonts w:hint="cs"/>
          <w:rtl/>
        </w:rPr>
        <w:t>ی</w:t>
      </w:r>
      <w:r w:rsidRPr="00DE4439">
        <w:rPr>
          <w:rFonts w:hint="cs"/>
          <w:rtl/>
        </w:rPr>
        <w:t>شاوندان پ</w:t>
      </w:r>
      <w:r w:rsidR="00AE657A">
        <w:rPr>
          <w:rFonts w:hint="cs"/>
          <w:rtl/>
        </w:rPr>
        <w:t>ی</w:t>
      </w:r>
      <w:r w:rsidRPr="00DE4439">
        <w:rPr>
          <w:rFonts w:hint="cs"/>
          <w:rtl/>
        </w:rPr>
        <w:t xml:space="preserve">امبر و </w:t>
      </w:r>
      <w:r w:rsidR="00AE657A">
        <w:rPr>
          <w:rFonts w:hint="cs"/>
          <w:rtl/>
        </w:rPr>
        <w:t>ی</w:t>
      </w:r>
      <w:r w:rsidRPr="00DE4439">
        <w:rPr>
          <w:rFonts w:hint="cs"/>
          <w:rtl/>
        </w:rPr>
        <w:t>ا خو</w:t>
      </w:r>
      <w:r w:rsidR="00AE657A">
        <w:rPr>
          <w:rFonts w:hint="cs"/>
          <w:rtl/>
        </w:rPr>
        <w:t>ی</w:t>
      </w:r>
      <w:r w:rsidRPr="00DE4439">
        <w:rPr>
          <w:rFonts w:hint="cs"/>
          <w:rtl/>
        </w:rPr>
        <w:t xml:space="preserve">شاوندان خود انسان آمده‌اند در آن </w:t>
      </w:r>
      <w:r w:rsidR="00AE657A">
        <w:rPr>
          <w:rFonts w:hint="cs"/>
          <w:rtl/>
        </w:rPr>
        <w:t>ک</w:t>
      </w:r>
      <w:r w:rsidRPr="00DE4439">
        <w:rPr>
          <w:rFonts w:hint="cs"/>
          <w:rtl/>
        </w:rPr>
        <w:t>لمه (ذو</w:t>
      </w:r>
      <w:r w:rsidR="00AE657A">
        <w:rPr>
          <w:rFonts w:hint="cs"/>
          <w:rtl/>
        </w:rPr>
        <w:t>ی</w:t>
      </w:r>
      <w:r w:rsidRPr="00DE4439">
        <w:rPr>
          <w:rFonts w:hint="cs"/>
          <w:rtl/>
        </w:rPr>
        <w:t xml:space="preserve"> قرب</w:t>
      </w:r>
      <w:r w:rsidR="00AE657A">
        <w:rPr>
          <w:rFonts w:hint="cs"/>
          <w:rtl/>
        </w:rPr>
        <w:t>ی</w:t>
      </w:r>
      <w:r w:rsidRPr="00DE4439">
        <w:rPr>
          <w:rFonts w:hint="cs"/>
          <w:rtl/>
        </w:rPr>
        <w:t>) گفته شده و (ف</w:t>
      </w:r>
      <w:r w:rsidR="00AE657A">
        <w:rPr>
          <w:rFonts w:hint="cs"/>
          <w:rtl/>
        </w:rPr>
        <w:t>ی</w:t>
      </w:r>
      <w:r w:rsidRPr="00DE4439">
        <w:rPr>
          <w:rFonts w:hint="cs"/>
          <w:rtl/>
        </w:rPr>
        <w:t xml:space="preserve"> القرب</w:t>
      </w:r>
      <w:r w:rsidR="00AE657A">
        <w:rPr>
          <w:rFonts w:hint="cs"/>
          <w:rtl/>
        </w:rPr>
        <w:t>ی</w:t>
      </w:r>
      <w:r w:rsidRPr="00DE4439">
        <w:rPr>
          <w:rFonts w:hint="cs"/>
          <w:rtl/>
        </w:rPr>
        <w:t>)</w:t>
      </w:r>
      <w:r w:rsidR="00DF40F5" w:rsidRPr="00D139C3">
        <w:rPr>
          <w:rStyle w:val="Char0"/>
          <w:vertAlign w:val="superscript"/>
          <w:rtl/>
        </w:rPr>
        <w:footnoteReference w:id="317"/>
      </w:r>
      <w:r w:rsidR="00DF40F5" w:rsidRPr="00DE4439">
        <w:rPr>
          <w:rFonts w:hint="cs"/>
          <w:rtl/>
        </w:rPr>
        <w:t xml:space="preserve"> </w:t>
      </w:r>
      <w:r w:rsidR="004B0F86" w:rsidRPr="00DE4439">
        <w:rPr>
          <w:rFonts w:hint="cs"/>
          <w:rtl/>
        </w:rPr>
        <w:t>گفته نشده است، و همچن</w:t>
      </w:r>
      <w:r w:rsidR="00AE657A">
        <w:rPr>
          <w:rFonts w:hint="cs"/>
          <w:rtl/>
        </w:rPr>
        <w:t>ی</w:t>
      </w:r>
      <w:r w:rsidR="004B0F86" w:rsidRPr="00DE4439">
        <w:rPr>
          <w:rFonts w:hint="cs"/>
          <w:rtl/>
        </w:rPr>
        <w:t>ن برا</w:t>
      </w:r>
      <w:r w:rsidR="00AE657A">
        <w:rPr>
          <w:rFonts w:hint="cs"/>
          <w:rtl/>
        </w:rPr>
        <w:t>ی</w:t>
      </w:r>
      <w:r w:rsidR="004B0F86" w:rsidRPr="00DE4439">
        <w:rPr>
          <w:rFonts w:hint="cs"/>
          <w:rtl/>
        </w:rPr>
        <w:t xml:space="preserve"> پ</w:t>
      </w:r>
      <w:r w:rsidR="00AE657A">
        <w:rPr>
          <w:rFonts w:hint="cs"/>
          <w:rtl/>
        </w:rPr>
        <w:t>ی</w:t>
      </w:r>
      <w:r w:rsidR="004B0F86" w:rsidRPr="00DE4439">
        <w:rPr>
          <w:rFonts w:hint="cs"/>
          <w:rtl/>
        </w:rPr>
        <w:t>امبر شا</w:t>
      </w:r>
      <w:r w:rsidR="00AE657A">
        <w:rPr>
          <w:rFonts w:hint="cs"/>
          <w:rtl/>
        </w:rPr>
        <w:t>ی</w:t>
      </w:r>
      <w:r w:rsidR="004B0F86" w:rsidRPr="00DE4439">
        <w:rPr>
          <w:rFonts w:hint="cs"/>
          <w:rtl/>
        </w:rPr>
        <w:t>سته ن</w:t>
      </w:r>
      <w:r w:rsidR="00AE657A">
        <w:rPr>
          <w:rFonts w:hint="cs"/>
          <w:rtl/>
        </w:rPr>
        <w:t>ی</w:t>
      </w:r>
      <w:r w:rsidR="004B0F86" w:rsidRPr="00DE4439">
        <w:rPr>
          <w:rFonts w:hint="cs"/>
          <w:rtl/>
        </w:rPr>
        <w:t xml:space="preserve">ست </w:t>
      </w:r>
      <w:r w:rsidR="00AE657A">
        <w:rPr>
          <w:rFonts w:hint="cs"/>
          <w:rtl/>
        </w:rPr>
        <w:t>ک</w:t>
      </w:r>
      <w:r w:rsidR="004B0F86" w:rsidRPr="00DE4439">
        <w:rPr>
          <w:rFonts w:hint="cs"/>
          <w:rtl/>
        </w:rPr>
        <w:t>ه مزد بخواهد و بگو</w:t>
      </w:r>
      <w:r w:rsidR="00AE657A">
        <w:rPr>
          <w:rFonts w:hint="cs"/>
          <w:rtl/>
        </w:rPr>
        <w:t>ی</w:t>
      </w:r>
      <w:r w:rsidR="004B0F86" w:rsidRPr="00DE4439">
        <w:rPr>
          <w:rFonts w:hint="cs"/>
          <w:rtl/>
        </w:rPr>
        <w:t>د مزد من ا</w:t>
      </w:r>
      <w:r w:rsidR="00AE657A">
        <w:rPr>
          <w:rFonts w:hint="cs"/>
          <w:rtl/>
        </w:rPr>
        <w:t>ی</w:t>
      </w:r>
      <w:r w:rsidR="004B0F86" w:rsidRPr="00DE4439">
        <w:rPr>
          <w:rFonts w:hint="cs"/>
          <w:rtl/>
        </w:rPr>
        <w:t xml:space="preserve">ن است </w:t>
      </w:r>
      <w:r w:rsidR="00AE657A">
        <w:rPr>
          <w:rFonts w:hint="cs"/>
          <w:rtl/>
        </w:rPr>
        <w:t>ک</w:t>
      </w:r>
      <w:r w:rsidR="004B0F86" w:rsidRPr="00DE4439">
        <w:rPr>
          <w:rFonts w:hint="cs"/>
          <w:rtl/>
        </w:rPr>
        <w:t>ه خو</w:t>
      </w:r>
      <w:r w:rsidR="00AE657A">
        <w:rPr>
          <w:rFonts w:hint="cs"/>
          <w:rtl/>
        </w:rPr>
        <w:t>ی</w:t>
      </w:r>
      <w:r w:rsidR="004B0F86" w:rsidRPr="00DE4439">
        <w:rPr>
          <w:rFonts w:hint="cs"/>
          <w:rtl/>
        </w:rPr>
        <w:t>شاوندانم را دوست بدار</w:t>
      </w:r>
      <w:r w:rsidR="00AE657A">
        <w:rPr>
          <w:rFonts w:hint="cs"/>
          <w:rtl/>
        </w:rPr>
        <w:t>ی</w:t>
      </w:r>
      <w:r w:rsidR="004B0F86" w:rsidRPr="00DE4439">
        <w:rPr>
          <w:rFonts w:hint="cs"/>
          <w:rtl/>
        </w:rPr>
        <w:t>د، چون چن</w:t>
      </w:r>
      <w:r w:rsidR="00AE657A">
        <w:rPr>
          <w:rFonts w:hint="cs"/>
          <w:rtl/>
        </w:rPr>
        <w:t>ی</w:t>
      </w:r>
      <w:r w:rsidR="004B0F86" w:rsidRPr="00DE4439">
        <w:rPr>
          <w:rFonts w:hint="cs"/>
          <w:rtl/>
        </w:rPr>
        <w:t>ن چ</w:t>
      </w:r>
      <w:r w:rsidR="00AE657A">
        <w:rPr>
          <w:rFonts w:hint="cs"/>
          <w:rtl/>
        </w:rPr>
        <w:t>ی</w:t>
      </w:r>
      <w:r w:rsidR="004B0F86" w:rsidRPr="00DE4439">
        <w:rPr>
          <w:rFonts w:hint="cs"/>
          <w:rtl/>
        </w:rPr>
        <w:t>ز</w:t>
      </w:r>
      <w:r w:rsidR="00AE657A">
        <w:rPr>
          <w:rFonts w:hint="cs"/>
          <w:rtl/>
        </w:rPr>
        <w:t>ی</w:t>
      </w:r>
      <w:r w:rsidR="004B0F86" w:rsidRPr="00DE4439">
        <w:rPr>
          <w:rFonts w:hint="cs"/>
          <w:rtl/>
        </w:rPr>
        <w:t xml:space="preserve"> از خصلت‌ها و عادت‌ها</w:t>
      </w:r>
      <w:r w:rsidR="00AE657A">
        <w:rPr>
          <w:rFonts w:hint="cs"/>
          <w:rtl/>
        </w:rPr>
        <w:t>ی</w:t>
      </w:r>
      <w:r w:rsidR="004B0F86" w:rsidRPr="00DE4439">
        <w:rPr>
          <w:rFonts w:hint="cs"/>
          <w:rtl/>
        </w:rPr>
        <w:t xml:space="preserve"> طالبان دن</w:t>
      </w:r>
      <w:r w:rsidR="00AE657A">
        <w:rPr>
          <w:rFonts w:hint="cs"/>
          <w:rtl/>
        </w:rPr>
        <w:t>ی</w:t>
      </w:r>
      <w:r w:rsidR="004B0F86" w:rsidRPr="00DE4439">
        <w:rPr>
          <w:rFonts w:hint="cs"/>
          <w:rtl/>
        </w:rPr>
        <w:t>ا است. و چن</w:t>
      </w:r>
      <w:r w:rsidR="00AE657A">
        <w:rPr>
          <w:rFonts w:hint="cs"/>
          <w:rtl/>
        </w:rPr>
        <w:t>ی</w:t>
      </w:r>
      <w:r w:rsidR="004B0F86" w:rsidRPr="00DE4439">
        <w:rPr>
          <w:rFonts w:hint="cs"/>
          <w:rtl/>
        </w:rPr>
        <w:t>ن سخن</w:t>
      </w:r>
      <w:r w:rsidR="00AE657A">
        <w:rPr>
          <w:rFonts w:hint="cs"/>
          <w:rtl/>
        </w:rPr>
        <w:t>ی</w:t>
      </w:r>
      <w:r w:rsidR="004B0F86" w:rsidRPr="00DE4439">
        <w:rPr>
          <w:rFonts w:hint="cs"/>
          <w:rtl/>
        </w:rPr>
        <w:t xml:space="preserve"> </w:t>
      </w:r>
      <w:r w:rsidR="00AE657A">
        <w:rPr>
          <w:rFonts w:hint="cs"/>
          <w:rtl/>
        </w:rPr>
        <w:t>ی</w:t>
      </w:r>
      <w:r w:rsidR="004B0F86" w:rsidRPr="00DE4439">
        <w:rPr>
          <w:rFonts w:hint="cs"/>
          <w:rtl/>
        </w:rPr>
        <w:t>عن</w:t>
      </w:r>
      <w:r w:rsidR="00AE657A">
        <w:rPr>
          <w:rFonts w:hint="cs"/>
          <w:rtl/>
        </w:rPr>
        <w:t>ی</w:t>
      </w:r>
      <w:r w:rsidR="004B0F86" w:rsidRPr="00DE4439">
        <w:rPr>
          <w:rFonts w:hint="cs"/>
          <w:rtl/>
        </w:rPr>
        <w:t xml:space="preserve"> متهم </w:t>
      </w:r>
      <w:r w:rsidR="00AE657A">
        <w:rPr>
          <w:rFonts w:hint="cs"/>
          <w:rtl/>
        </w:rPr>
        <w:t>ک</w:t>
      </w:r>
      <w:r w:rsidR="004B0F86" w:rsidRPr="00DE4439">
        <w:rPr>
          <w:rFonts w:hint="cs"/>
          <w:rtl/>
        </w:rPr>
        <w:t>ردن پ</w:t>
      </w:r>
      <w:r w:rsidR="00AE657A">
        <w:rPr>
          <w:rFonts w:hint="cs"/>
          <w:rtl/>
        </w:rPr>
        <w:t>ی</w:t>
      </w:r>
      <w:r w:rsidR="004B0F86" w:rsidRPr="00DE4439">
        <w:rPr>
          <w:rFonts w:hint="cs"/>
          <w:rtl/>
        </w:rPr>
        <w:t>امبر</w:t>
      </w:r>
      <w:r w:rsidR="00131BE0" w:rsidRPr="00DE4439">
        <w:rPr>
          <w:rFonts w:ascii="Tahoma" w:hAnsi="Tahoma" w:cs="CTraditional Arabic" w:hint="cs"/>
          <w:color w:val="000000"/>
          <w:rtl/>
        </w:rPr>
        <w:t>ص</w:t>
      </w:r>
      <w:r w:rsidR="00A869BC" w:rsidRPr="00DE4439">
        <w:rPr>
          <w:rFonts w:hint="cs"/>
          <w:rtl/>
        </w:rPr>
        <w:t xml:space="preserve">. </w:t>
      </w:r>
    </w:p>
    <w:p w:rsidR="00A869BC" w:rsidRPr="00DE4439" w:rsidRDefault="00A869BC" w:rsidP="006C32C9">
      <w:pPr>
        <w:pStyle w:val="a4"/>
        <w:rPr>
          <w:rtl/>
        </w:rPr>
      </w:pPr>
      <w:bookmarkStart w:id="223" w:name="_Toc142089965"/>
      <w:bookmarkStart w:id="224" w:name="_Toc430071360"/>
      <w:r w:rsidRPr="00DE4439">
        <w:rPr>
          <w:rFonts w:hint="cs"/>
          <w:rtl/>
        </w:rPr>
        <w:t>6- حد</w:t>
      </w:r>
      <w:r w:rsidR="00AE657A">
        <w:rPr>
          <w:rFonts w:hint="cs"/>
          <w:rtl/>
        </w:rPr>
        <w:t>ی</w:t>
      </w:r>
      <w:r w:rsidRPr="00DE4439">
        <w:rPr>
          <w:rFonts w:hint="cs"/>
          <w:rtl/>
        </w:rPr>
        <w:t>ث ثقل</w:t>
      </w:r>
      <w:r w:rsidR="00AE657A">
        <w:rPr>
          <w:rFonts w:hint="cs"/>
          <w:rtl/>
        </w:rPr>
        <w:t>ی</w:t>
      </w:r>
      <w:r w:rsidRPr="00DE4439">
        <w:rPr>
          <w:rFonts w:hint="cs"/>
          <w:rtl/>
        </w:rPr>
        <w:t>ن</w:t>
      </w:r>
      <w:bookmarkEnd w:id="223"/>
      <w:r w:rsidR="00863321" w:rsidRPr="00DE4439">
        <w:rPr>
          <w:rFonts w:hint="cs"/>
          <w:rtl/>
        </w:rPr>
        <w:t>:</w:t>
      </w:r>
      <w:bookmarkEnd w:id="224"/>
    </w:p>
    <w:p w:rsidR="00A869BC" w:rsidRPr="00DE4439" w:rsidRDefault="00906343" w:rsidP="006C32C9">
      <w:pPr>
        <w:pStyle w:val="a"/>
        <w:rPr>
          <w:rtl/>
        </w:rPr>
      </w:pPr>
      <w:r w:rsidRPr="00DE4439">
        <w:rPr>
          <w:rFonts w:hint="cs"/>
          <w:rtl/>
        </w:rPr>
        <w:t>حد</w:t>
      </w:r>
      <w:r w:rsidR="00AE657A">
        <w:rPr>
          <w:rFonts w:hint="cs"/>
          <w:rtl/>
        </w:rPr>
        <w:t>ی</w:t>
      </w:r>
      <w:r w:rsidRPr="00DE4439">
        <w:rPr>
          <w:rFonts w:hint="cs"/>
          <w:rtl/>
        </w:rPr>
        <w:t>ث</w:t>
      </w:r>
      <w:r w:rsidR="00784590" w:rsidRPr="00DE4439">
        <w:rPr>
          <w:rFonts w:hint="cs"/>
          <w:rtl/>
        </w:rPr>
        <w:t xml:space="preserve">: </w:t>
      </w:r>
      <w:r w:rsidRPr="00DE4439">
        <w:rPr>
          <w:rFonts w:hint="cs"/>
          <w:rtl/>
        </w:rPr>
        <w:t>(دو چ</w:t>
      </w:r>
      <w:r w:rsidR="00AE657A">
        <w:rPr>
          <w:rFonts w:hint="cs"/>
          <w:rtl/>
        </w:rPr>
        <w:t>ی</w:t>
      </w:r>
      <w:r w:rsidRPr="00DE4439">
        <w:rPr>
          <w:rFonts w:hint="cs"/>
          <w:rtl/>
        </w:rPr>
        <w:t>ز گرانبها را در م</w:t>
      </w:r>
      <w:r w:rsidR="00AE657A">
        <w:rPr>
          <w:rFonts w:hint="cs"/>
          <w:rtl/>
        </w:rPr>
        <w:t>ی</w:t>
      </w:r>
      <w:r w:rsidRPr="00DE4439">
        <w:rPr>
          <w:rFonts w:hint="cs"/>
          <w:rtl/>
        </w:rPr>
        <w:t>ان شما گذاشته‌ام اگر به آن چنگ بزن</w:t>
      </w:r>
      <w:r w:rsidR="00AE657A">
        <w:rPr>
          <w:rFonts w:hint="cs"/>
          <w:rtl/>
        </w:rPr>
        <w:t>ی</w:t>
      </w:r>
      <w:r w:rsidRPr="00DE4439">
        <w:rPr>
          <w:rFonts w:hint="cs"/>
          <w:rtl/>
        </w:rPr>
        <w:t>د هرگز بعد از من گمراه نخواه</w:t>
      </w:r>
      <w:r w:rsidR="00AE657A">
        <w:rPr>
          <w:rFonts w:hint="cs"/>
          <w:rtl/>
        </w:rPr>
        <w:t>ی</w:t>
      </w:r>
      <w:r w:rsidRPr="00DE4439">
        <w:rPr>
          <w:rFonts w:hint="cs"/>
          <w:rtl/>
        </w:rPr>
        <w:t>د شد و آن دو چ</w:t>
      </w:r>
      <w:r w:rsidR="00AE657A">
        <w:rPr>
          <w:rFonts w:hint="cs"/>
          <w:rtl/>
        </w:rPr>
        <w:t>ی</w:t>
      </w:r>
      <w:r w:rsidRPr="00DE4439">
        <w:rPr>
          <w:rFonts w:hint="cs"/>
          <w:rtl/>
        </w:rPr>
        <w:t xml:space="preserve">ز </w:t>
      </w:r>
      <w:r w:rsidR="00AE657A">
        <w:rPr>
          <w:rFonts w:hint="cs"/>
          <w:rtl/>
        </w:rPr>
        <w:t>ک</w:t>
      </w:r>
      <w:r w:rsidRPr="00DE4439">
        <w:rPr>
          <w:rFonts w:hint="cs"/>
          <w:rtl/>
        </w:rPr>
        <w:t>تاب خدا و عترت من م</w:t>
      </w:r>
      <w:r w:rsidR="00AE657A">
        <w:rPr>
          <w:rFonts w:hint="cs"/>
          <w:rtl/>
        </w:rPr>
        <w:t>ی</w:t>
      </w:r>
      <w:r w:rsidRPr="00DE4439">
        <w:rPr>
          <w:rFonts w:hint="cs"/>
          <w:rtl/>
        </w:rPr>
        <w:t>‌باشد)</w:t>
      </w:r>
      <w:r w:rsidRPr="00D139C3">
        <w:rPr>
          <w:rStyle w:val="Char0"/>
          <w:vertAlign w:val="superscript"/>
          <w:rtl/>
        </w:rPr>
        <w:footnoteReference w:id="318"/>
      </w:r>
      <w:r w:rsidR="00421E6F" w:rsidRPr="00DE4439">
        <w:rPr>
          <w:rFonts w:hint="cs"/>
          <w:rtl/>
        </w:rPr>
        <w:t>.</w:t>
      </w:r>
    </w:p>
    <w:p w:rsidR="00906343" w:rsidRPr="00DE4439" w:rsidRDefault="00906343" w:rsidP="006C32C9">
      <w:pPr>
        <w:pStyle w:val="a"/>
        <w:rPr>
          <w:rtl/>
        </w:rPr>
      </w:pPr>
      <w:r w:rsidRPr="00DE4439">
        <w:rPr>
          <w:rFonts w:hint="cs"/>
          <w:rtl/>
        </w:rPr>
        <w:t>ش</w:t>
      </w:r>
      <w:r w:rsidR="00AE657A">
        <w:rPr>
          <w:rFonts w:hint="cs"/>
          <w:rtl/>
        </w:rPr>
        <w:t>ی</w:t>
      </w:r>
      <w:r w:rsidRPr="00DE4439">
        <w:rPr>
          <w:rFonts w:hint="cs"/>
          <w:rtl/>
        </w:rPr>
        <w:t>عه از ا</w:t>
      </w:r>
      <w:r w:rsidR="00AE657A">
        <w:rPr>
          <w:rFonts w:hint="cs"/>
          <w:rtl/>
        </w:rPr>
        <w:t>ی</w:t>
      </w:r>
      <w:r w:rsidRPr="00DE4439">
        <w:rPr>
          <w:rFonts w:hint="cs"/>
          <w:rtl/>
        </w:rPr>
        <w:t>ن حد</w:t>
      </w:r>
      <w:r w:rsidR="00AE657A">
        <w:rPr>
          <w:rFonts w:hint="cs"/>
          <w:rtl/>
        </w:rPr>
        <w:t>ی</w:t>
      </w:r>
      <w:r w:rsidRPr="00DE4439">
        <w:rPr>
          <w:rFonts w:hint="cs"/>
          <w:rtl/>
        </w:rPr>
        <w:t>ث استدلال م</w:t>
      </w:r>
      <w:r w:rsidR="00AE657A">
        <w:rPr>
          <w:rFonts w:hint="cs"/>
          <w:rtl/>
        </w:rPr>
        <w:t>ی</w:t>
      </w:r>
      <w:r w:rsidRPr="00DE4439">
        <w:rPr>
          <w:rFonts w:hint="cs"/>
          <w:rtl/>
        </w:rPr>
        <w:t>‌</w:t>
      </w:r>
      <w:r w:rsidR="00AE657A">
        <w:rPr>
          <w:rFonts w:hint="cs"/>
          <w:rtl/>
        </w:rPr>
        <w:t>ک</w:t>
      </w:r>
      <w:r w:rsidRPr="00DE4439">
        <w:rPr>
          <w:rFonts w:hint="cs"/>
          <w:rtl/>
        </w:rPr>
        <w:t xml:space="preserve">نند </w:t>
      </w:r>
      <w:r w:rsidR="00AE657A">
        <w:rPr>
          <w:rFonts w:hint="cs"/>
          <w:rtl/>
        </w:rPr>
        <w:t>ک</w:t>
      </w:r>
      <w:r w:rsidRPr="00DE4439">
        <w:rPr>
          <w:rFonts w:hint="cs"/>
          <w:rtl/>
        </w:rPr>
        <w:t>ه مؤمن با</w:t>
      </w:r>
      <w:r w:rsidR="00AE657A">
        <w:rPr>
          <w:rFonts w:hint="cs"/>
          <w:rtl/>
        </w:rPr>
        <w:t>ی</w:t>
      </w:r>
      <w:r w:rsidRPr="00DE4439">
        <w:rPr>
          <w:rFonts w:hint="cs"/>
          <w:rtl/>
        </w:rPr>
        <w:t>د به عترت پ</w:t>
      </w:r>
      <w:r w:rsidR="00AE657A">
        <w:rPr>
          <w:rFonts w:hint="cs"/>
          <w:rtl/>
        </w:rPr>
        <w:t>ی</w:t>
      </w:r>
      <w:r w:rsidRPr="00DE4439">
        <w:rPr>
          <w:rFonts w:hint="cs"/>
          <w:rtl/>
        </w:rPr>
        <w:t>امبر چنگ بزند، و بعد از ا</w:t>
      </w:r>
      <w:r w:rsidR="00AE657A">
        <w:rPr>
          <w:rFonts w:hint="cs"/>
          <w:rtl/>
        </w:rPr>
        <w:t>ی</w:t>
      </w:r>
      <w:r w:rsidRPr="00DE4439">
        <w:rPr>
          <w:rFonts w:hint="cs"/>
          <w:rtl/>
        </w:rPr>
        <w:t>ن م</w:t>
      </w:r>
      <w:r w:rsidR="00AE657A">
        <w:rPr>
          <w:rFonts w:hint="cs"/>
          <w:rtl/>
        </w:rPr>
        <w:t>ی</w:t>
      </w:r>
      <w:r w:rsidRPr="00DE4439">
        <w:rPr>
          <w:rFonts w:hint="cs"/>
          <w:rtl/>
        </w:rPr>
        <w:t>‌گو</w:t>
      </w:r>
      <w:r w:rsidR="00AE657A">
        <w:rPr>
          <w:rFonts w:hint="cs"/>
          <w:rtl/>
        </w:rPr>
        <w:t>ی</w:t>
      </w:r>
      <w:r w:rsidR="005A4034" w:rsidRPr="00DE4439">
        <w:rPr>
          <w:rFonts w:hint="cs"/>
          <w:rtl/>
        </w:rPr>
        <w:t>ن</w:t>
      </w:r>
      <w:r w:rsidRPr="00DE4439">
        <w:rPr>
          <w:rFonts w:hint="cs"/>
          <w:rtl/>
        </w:rPr>
        <w:t>د وقت</w:t>
      </w:r>
      <w:r w:rsidR="00AE657A">
        <w:rPr>
          <w:rFonts w:hint="cs"/>
          <w:rtl/>
        </w:rPr>
        <w:t>ی</w:t>
      </w:r>
      <w:r w:rsidRPr="00DE4439">
        <w:rPr>
          <w:rFonts w:hint="cs"/>
          <w:rtl/>
        </w:rPr>
        <w:t xml:space="preserve"> تمس</w:t>
      </w:r>
      <w:r w:rsidR="00AE657A">
        <w:rPr>
          <w:rFonts w:hint="cs"/>
          <w:rtl/>
        </w:rPr>
        <w:t>ک</w:t>
      </w:r>
      <w:r w:rsidRPr="00DE4439">
        <w:rPr>
          <w:rFonts w:hint="cs"/>
          <w:rtl/>
        </w:rPr>
        <w:t xml:space="preserve"> به عترت واجب است پس آنها بعد از پ</w:t>
      </w:r>
      <w:r w:rsidR="00AE657A">
        <w:rPr>
          <w:rFonts w:hint="cs"/>
          <w:rtl/>
        </w:rPr>
        <w:t>ی</w:t>
      </w:r>
      <w:r w:rsidRPr="00DE4439">
        <w:rPr>
          <w:rFonts w:hint="cs"/>
          <w:rtl/>
        </w:rPr>
        <w:t>امبر ول</w:t>
      </w:r>
      <w:r w:rsidR="00AE657A">
        <w:rPr>
          <w:rFonts w:hint="cs"/>
          <w:rtl/>
        </w:rPr>
        <w:t>ی</w:t>
      </w:r>
      <w:r w:rsidRPr="00DE4439">
        <w:rPr>
          <w:rFonts w:hint="cs"/>
          <w:rtl/>
        </w:rPr>
        <w:t xml:space="preserve"> امر و خل</w:t>
      </w:r>
      <w:r w:rsidR="00AE657A">
        <w:rPr>
          <w:rFonts w:hint="cs"/>
          <w:rtl/>
        </w:rPr>
        <w:t>ی</w:t>
      </w:r>
      <w:r w:rsidRPr="00DE4439">
        <w:rPr>
          <w:rFonts w:hint="cs"/>
          <w:rtl/>
        </w:rPr>
        <w:t xml:space="preserve">فه هستند. </w:t>
      </w:r>
    </w:p>
    <w:p w:rsidR="00A82FAD" w:rsidRPr="00DE4439" w:rsidRDefault="0046214B" w:rsidP="006C32C9">
      <w:pPr>
        <w:pStyle w:val="a2"/>
        <w:rPr>
          <w:rtl/>
        </w:rPr>
      </w:pPr>
      <w:r w:rsidRPr="00DE4439">
        <w:rPr>
          <w:rFonts w:hint="cs"/>
          <w:rtl/>
        </w:rPr>
        <w:t>پاسخ به ا</w:t>
      </w:r>
      <w:r w:rsidR="00AE657A">
        <w:rPr>
          <w:rFonts w:hint="cs"/>
          <w:rtl/>
        </w:rPr>
        <w:t>ی</w:t>
      </w:r>
      <w:r w:rsidRPr="00DE4439">
        <w:rPr>
          <w:rFonts w:hint="cs"/>
          <w:rtl/>
        </w:rPr>
        <w:t>ن استدلال</w:t>
      </w:r>
      <w:r w:rsidR="00784590" w:rsidRPr="00DE4439">
        <w:rPr>
          <w:rFonts w:hint="cs"/>
          <w:rtl/>
        </w:rPr>
        <w:t xml:space="preserve">: </w:t>
      </w:r>
    </w:p>
    <w:p w:rsidR="00A82FAD" w:rsidRPr="00DE4439" w:rsidRDefault="0046214B" w:rsidP="006C32C9">
      <w:pPr>
        <w:pStyle w:val="a"/>
        <w:rPr>
          <w:rtl/>
        </w:rPr>
      </w:pPr>
      <w:r w:rsidRPr="006C32C9">
        <w:rPr>
          <w:rStyle w:val="Char3"/>
          <w:rFonts w:hint="cs"/>
          <w:rtl/>
        </w:rPr>
        <w:t>اول</w:t>
      </w:r>
      <w:r w:rsidR="00784590" w:rsidRPr="006C32C9">
        <w:rPr>
          <w:rStyle w:val="Char3"/>
          <w:rFonts w:hint="cs"/>
          <w:rtl/>
        </w:rPr>
        <w:t>:</w:t>
      </w:r>
      <w:r w:rsidR="00784590" w:rsidRPr="00DE4439">
        <w:rPr>
          <w:rFonts w:hint="cs"/>
          <w:rtl/>
        </w:rPr>
        <w:t xml:space="preserve"> </w:t>
      </w:r>
      <w:r w:rsidRPr="00DE4439">
        <w:rPr>
          <w:rFonts w:hint="cs"/>
          <w:rtl/>
        </w:rPr>
        <w:t>در مورد صحّت و ثبوت ا</w:t>
      </w:r>
      <w:r w:rsidR="00AE657A">
        <w:rPr>
          <w:rFonts w:hint="cs"/>
          <w:rtl/>
        </w:rPr>
        <w:t>ی</w:t>
      </w:r>
      <w:r w:rsidRPr="00DE4439">
        <w:rPr>
          <w:rFonts w:hint="cs"/>
          <w:rtl/>
        </w:rPr>
        <w:t>ن حد</w:t>
      </w:r>
      <w:r w:rsidR="00AE657A">
        <w:rPr>
          <w:rFonts w:hint="cs"/>
          <w:rtl/>
        </w:rPr>
        <w:t>ی</w:t>
      </w:r>
      <w:r w:rsidRPr="00DE4439">
        <w:rPr>
          <w:rFonts w:hint="cs"/>
          <w:rtl/>
        </w:rPr>
        <w:t>ث بحث هست، و در مسلم روا</w:t>
      </w:r>
      <w:r w:rsidR="00AE657A">
        <w:rPr>
          <w:rFonts w:hint="cs"/>
          <w:rtl/>
        </w:rPr>
        <w:t>ی</w:t>
      </w:r>
      <w:r w:rsidRPr="00DE4439">
        <w:rPr>
          <w:rFonts w:hint="cs"/>
          <w:rtl/>
        </w:rPr>
        <w:t xml:space="preserve">ت شده </w:t>
      </w:r>
      <w:r w:rsidR="00AE657A">
        <w:rPr>
          <w:rFonts w:hint="cs"/>
          <w:rtl/>
        </w:rPr>
        <w:t>ک</w:t>
      </w:r>
      <w:r w:rsidRPr="00DE4439">
        <w:rPr>
          <w:rFonts w:hint="cs"/>
          <w:rtl/>
        </w:rPr>
        <w:t>ه پ</w:t>
      </w:r>
      <w:r w:rsidR="00AE657A">
        <w:rPr>
          <w:rFonts w:hint="cs"/>
          <w:rtl/>
        </w:rPr>
        <w:t>ی</w:t>
      </w:r>
      <w:r w:rsidRPr="00DE4439">
        <w:rPr>
          <w:rFonts w:hint="cs"/>
          <w:rtl/>
        </w:rPr>
        <w:t>امبر</w:t>
      </w:r>
      <w:r w:rsidR="007E0ABD" w:rsidRPr="00DE4439">
        <w:rPr>
          <w:rFonts w:ascii="Tahoma" w:hAnsi="Tahoma" w:cs="CTraditional Arabic" w:hint="cs"/>
          <w:color w:val="000000"/>
          <w:rtl/>
        </w:rPr>
        <w:t>ص</w:t>
      </w:r>
      <w:r w:rsidR="00AA538A" w:rsidRPr="00DE4439">
        <w:rPr>
          <w:rFonts w:hint="cs"/>
          <w:rtl/>
        </w:rPr>
        <w:t xml:space="preserve"> به تمس</w:t>
      </w:r>
      <w:r w:rsidR="00AE657A">
        <w:rPr>
          <w:rFonts w:hint="cs"/>
          <w:rtl/>
        </w:rPr>
        <w:t>ک</w:t>
      </w:r>
      <w:r w:rsidR="00AA538A" w:rsidRPr="00DE4439">
        <w:rPr>
          <w:rFonts w:hint="cs"/>
          <w:rtl/>
        </w:rPr>
        <w:t xml:space="preserve"> به </w:t>
      </w:r>
      <w:r w:rsidR="00AE657A">
        <w:rPr>
          <w:rFonts w:hint="cs"/>
          <w:rtl/>
        </w:rPr>
        <w:t>ک</w:t>
      </w:r>
      <w:r w:rsidR="00AA538A" w:rsidRPr="00DE4439">
        <w:rPr>
          <w:rFonts w:hint="cs"/>
          <w:rtl/>
        </w:rPr>
        <w:t>تاب خدا فرمان داد و در مورد اهل ب</w:t>
      </w:r>
      <w:r w:rsidR="00AE657A">
        <w:rPr>
          <w:rFonts w:hint="cs"/>
          <w:rtl/>
        </w:rPr>
        <w:t>ی</w:t>
      </w:r>
      <w:r w:rsidR="00AA538A" w:rsidRPr="00DE4439">
        <w:rPr>
          <w:rFonts w:hint="cs"/>
          <w:rtl/>
        </w:rPr>
        <w:t>ت سفارش و توص</w:t>
      </w:r>
      <w:r w:rsidR="00AE657A">
        <w:rPr>
          <w:rFonts w:hint="cs"/>
          <w:rtl/>
        </w:rPr>
        <w:t>ی</w:t>
      </w:r>
      <w:r w:rsidR="00AA538A" w:rsidRPr="00DE4439">
        <w:rPr>
          <w:rFonts w:hint="cs"/>
          <w:rtl/>
        </w:rPr>
        <w:t xml:space="preserve">ه </w:t>
      </w:r>
      <w:r w:rsidR="00AE657A">
        <w:rPr>
          <w:rFonts w:hint="cs"/>
          <w:rtl/>
        </w:rPr>
        <w:t>ک</w:t>
      </w:r>
      <w:r w:rsidR="00AA538A" w:rsidRPr="00DE4439">
        <w:rPr>
          <w:rFonts w:hint="cs"/>
          <w:rtl/>
        </w:rPr>
        <w:t xml:space="preserve">رد، چنان </w:t>
      </w:r>
      <w:r w:rsidR="00AE657A">
        <w:rPr>
          <w:rFonts w:hint="cs"/>
          <w:rtl/>
        </w:rPr>
        <w:t>ک</w:t>
      </w:r>
      <w:r w:rsidR="00AA538A" w:rsidRPr="00DE4439">
        <w:rPr>
          <w:rFonts w:hint="cs"/>
          <w:rtl/>
        </w:rPr>
        <w:t>ه قبلاً در روا</w:t>
      </w:r>
      <w:r w:rsidR="00AE657A">
        <w:rPr>
          <w:rFonts w:hint="cs"/>
          <w:rtl/>
        </w:rPr>
        <w:t>ی</w:t>
      </w:r>
      <w:r w:rsidR="00AA538A" w:rsidRPr="00DE4439">
        <w:rPr>
          <w:rFonts w:hint="cs"/>
          <w:rtl/>
        </w:rPr>
        <w:t>ت ز</w:t>
      </w:r>
      <w:r w:rsidR="00AE657A">
        <w:rPr>
          <w:rFonts w:hint="cs"/>
          <w:rtl/>
        </w:rPr>
        <w:t>ی</w:t>
      </w:r>
      <w:r w:rsidR="00AA538A" w:rsidRPr="00DE4439">
        <w:rPr>
          <w:rFonts w:hint="cs"/>
          <w:rtl/>
        </w:rPr>
        <w:t xml:space="preserve">د بن ارقم </w:t>
      </w:r>
      <w:r w:rsidR="00AE657A">
        <w:rPr>
          <w:rFonts w:hint="cs"/>
          <w:rtl/>
        </w:rPr>
        <w:t>ک</w:t>
      </w:r>
      <w:r w:rsidR="00AA538A" w:rsidRPr="00DE4439">
        <w:rPr>
          <w:rFonts w:hint="cs"/>
          <w:rtl/>
        </w:rPr>
        <w:t>ه در صح</w:t>
      </w:r>
      <w:r w:rsidR="00AE657A">
        <w:rPr>
          <w:rFonts w:hint="cs"/>
          <w:rtl/>
        </w:rPr>
        <w:t>ی</w:t>
      </w:r>
      <w:r w:rsidR="00AA538A" w:rsidRPr="00DE4439">
        <w:rPr>
          <w:rFonts w:hint="cs"/>
          <w:rtl/>
        </w:rPr>
        <w:t>ح مسلم آمده ب</w:t>
      </w:r>
      <w:r w:rsidR="00AE657A">
        <w:rPr>
          <w:rFonts w:hint="cs"/>
          <w:rtl/>
        </w:rPr>
        <w:t>ی</w:t>
      </w:r>
      <w:r w:rsidR="00AA538A" w:rsidRPr="00DE4439">
        <w:rPr>
          <w:rFonts w:hint="cs"/>
          <w:rtl/>
        </w:rPr>
        <w:t xml:space="preserve">ان شد، </w:t>
      </w:r>
      <w:r w:rsidR="00AE657A">
        <w:rPr>
          <w:rFonts w:hint="cs"/>
          <w:rtl/>
        </w:rPr>
        <w:t>ک</w:t>
      </w:r>
      <w:r w:rsidR="00AA538A" w:rsidRPr="00DE4439">
        <w:rPr>
          <w:rFonts w:hint="cs"/>
          <w:rtl/>
        </w:rPr>
        <w:t>ه پ</w:t>
      </w:r>
      <w:r w:rsidR="00AE657A">
        <w:rPr>
          <w:rFonts w:hint="cs"/>
          <w:rtl/>
        </w:rPr>
        <w:t>ی</w:t>
      </w:r>
      <w:r w:rsidR="00AA538A" w:rsidRPr="00DE4439">
        <w:rPr>
          <w:rFonts w:hint="cs"/>
          <w:rtl/>
        </w:rPr>
        <w:t>امبر به تمس</w:t>
      </w:r>
      <w:r w:rsidR="00AE657A">
        <w:rPr>
          <w:rFonts w:hint="cs"/>
          <w:rtl/>
        </w:rPr>
        <w:t>ک</w:t>
      </w:r>
      <w:r w:rsidR="00AA538A" w:rsidRPr="00DE4439">
        <w:rPr>
          <w:rFonts w:hint="cs"/>
          <w:rtl/>
        </w:rPr>
        <w:t xml:space="preserve"> به </w:t>
      </w:r>
      <w:r w:rsidR="00AE657A">
        <w:rPr>
          <w:rFonts w:hint="cs"/>
          <w:rtl/>
        </w:rPr>
        <w:t>ک</w:t>
      </w:r>
      <w:r w:rsidR="00AA538A" w:rsidRPr="00DE4439">
        <w:rPr>
          <w:rFonts w:hint="cs"/>
          <w:rtl/>
        </w:rPr>
        <w:t>تاب خدا تشو</w:t>
      </w:r>
      <w:r w:rsidR="00AE657A">
        <w:rPr>
          <w:rFonts w:hint="cs"/>
          <w:rtl/>
        </w:rPr>
        <w:t>ی</w:t>
      </w:r>
      <w:r w:rsidR="00AA538A" w:rsidRPr="00DE4439">
        <w:rPr>
          <w:rFonts w:hint="cs"/>
          <w:rtl/>
        </w:rPr>
        <w:t xml:space="preserve">ق </w:t>
      </w:r>
      <w:r w:rsidR="00AE657A">
        <w:rPr>
          <w:rFonts w:hint="cs"/>
          <w:rtl/>
        </w:rPr>
        <w:t>ک</w:t>
      </w:r>
      <w:r w:rsidR="00AA538A" w:rsidRPr="00DE4439">
        <w:rPr>
          <w:rFonts w:hint="cs"/>
          <w:rtl/>
        </w:rPr>
        <w:t>رد و سپس گفت</w:t>
      </w:r>
      <w:r w:rsidR="00784590" w:rsidRPr="00DE4439">
        <w:rPr>
          <w:rFonts w:hint="cs"/>
          <w:rtl/>
        </w:rPr>
        <w:t xml:space="preserve">: </w:t>
      </w:r>
      <w:r w:rsidR="002267FA" w:rsidRPr="00DE4439">
        <w:rPr>
          <w:rFonts w:hint="cs"/>
          <w:rtl/>
        </w:rPr>
        <w:t>در مورد اهل ب</w:t>
      </w:r>
      <w:r w:rsidR="00AE657A">
        <w:rPr>
          <w:rFonts w:hint="cs"/>
          <w:rtl/>
        </w:rPr>
        <w:t>ی</w:t>
      </w:r>
      <w:r w:rsidR="002267FA" w:rsidRPr="00DE4439">
        <w:rPr>
          <w:rFonts w:hint="cs"/>
          <w:rtl/>
        </w:rPr>
        <w:t>ت من شما را سفارش م</w:t>
      </w:r>
      <w:r w:rsidR="00AE657A">
        <w:rPr>
          <w:rFonts w:hint="cs"/>
          <w:rtl/>
        </w:rPr>
        <w:t>ی</w:t>
      </w:r>
      <w:r w:rsidR="002267FA" w:rsidRPr="00DE4439">
        <w:rPr>
          <w:rFonts w:hint="cs"/>
          <w:rtl/>
        </w:rPr>
        <w:t>‌</w:t>
      </w:r>
      <w:r w:rsidR="00AE657A">
        <w:rPr>
          <w:rFonts w:hint="cs"/>
          <w:rtl/>
        </w:rPr>
        <w:t>ک</w:t>
      </w:r>
      <w:r w:rsidR="002267FA" w:rsidRPr="00DE4439">
        <w:rPr>
          <w:rFonts w:hint="cs"/>
          <w:rtl/>
        </w:rPr>
        <w:t>نم</w:t>
      </w:r>
      <w:r w:rsidR="007E0ABD" w:rsidRPr="00DE4439">
        <w:rPr>
          <w:rFonts w:hint="cs"/>
          <w:rtl/>
        </w:rPr>
        <w:t>، و آنرا سه بار ت</w:t>
      </w:r>
      <w:r w:rsidR="00AE657A">
        <w:rPr>
          <w:rFonts w:hint="cs"/>
          <w:rtl/>
        </w:rPr>
        <w:t>ک</w:t>
      </w:r>
      <w:r w:rsidR="007E0ABD" w:rsidRPr="00DE4439">
        <w:rPr>
          <w:rFonts w:hint="cs"/>
          <w:rtl/>
        </w:rPr>
        <w:t xml:space="preserve">رار </w:t>
      </w:r>
      <w:r w:rsidR="00AE657A">
        <w:rPr>
          <w:rFonts w:hint="cs"/>
          <w:rtl/>
        </w:rPr>
        <w:t>ک</w:t>
      </w:r>
      <w:r w:rsidR="007E0ABD" w:rsidRPr="00DE4439">
        <w:rPr>
          <w:rFonts w:hint="cs"/>
          <w:rtl/>
        </w:rPr>
        <w:t>رد</w:t>
      </w:r>
      <w:r w:rsidR="002267FA" w:rsidRPr="00DE4439">
        <w:rPr>
          <w:rFonts w:hint="cs"/>
          <w:rtl/>
        </w:rPr>
        <w:t>، پس آن چ</w:t>
      </w:r>
      <w:r w:rsidR="00AE657A">
        <w:rPr>
          <w:rFonts w:hint="cs"/>
          <w:rtl/>
        </w:rPr>
        <w:t>ی</w:t>
      </w:r>
      <w:r w:rsidR="002267FA" w:rsidRPr="00DE4439">
        <w:rPr>
          <w:rFonts w:hint="cs"/>
          <w:rtl/>
        </w:rPr>
        <w:t>ز</w:t>
      </w:r>
      <w:r w:rsidR="00AE657A">
        <w:rPr>
          <w:rFonts w:hint="cs"/>
          <w:rtl/>
        </w:rPr>
        <w:t>ی</w:t>
      </w:r>
      <w:r w:rsidR="002267FA" w:rsidRPr="00DE4439">
        <w:rPr>
          <w:rFonts w:hint="cs"/>
          <w:rtl/>
        </w:rPr>
        <w:t xml:space="preserve"> </w:t>
      </w:r>
      <w:r w:rsidR="00AE657A">
        <w:rPr>
          <w:rFonts w:hint="cs"/>
          <w:rtl/>
        </w:rPr>
        <w:t>ک</w:t>
      </w:r>
      <w:r w:rsidR="002267FA" w:rsidRPr="00DE4439">
        <w:rPr>
          <w:rFonts w:hint="cs"/>
          <w:rtl/>
        </w:rPr>
        <w:t>ه پ</w:t>
      </w:r>
      <w:r w:rsidR="00AE657A">
        <w:rPr>
          <w:rFonts w:hint="cs"/>
          <w:rtl/>
        </w:rPr>
        <w:t>ی</w:t>
      </w:r>
      <w:r w:rsidR="002267FA" w:rsidRPr="00DE4439">
        <w:rPr>
          <w:rFonts w:hint="cs"/>
          <w:rtl/>
        </w:rPr>
        <w:t>امبر به تمس</w:t>
      </w:r>
      <w:r w:rsidR="00AE657A">
        <w:rPr>
          <w:rFonts w:hint="cs"/>
          <w:rtl/>
        </w:rPr>
        <w:t>ک</w:t>
      </w:r>
      <w:r w:rsidR="002267FA" w:rsidRPr="00DE4439">
        <w:rPr>
          <w:rFonts w:hint="cs"/>
          <w:rtl/>
        </w:rPr>
        <w:t xml:space="preserve"> آن فرمان داده </w:t>
      </w:r>
      <w:r w:rsidR="00AE657A">
        <w:rPr>
          <w:rFonts w:hint="cs"/>
          <w:rtl/>
        </w:rPr>
        <w:t>ک</w:t>
      </w:r>
      <w:r w:rsidR="002267FA" w:rsidRPr="00DE4439">
        <w:rPr>
          <w:rFonts w:hint="cs"/>
          <w:rtl/>
        </w:rPr>
        <w:t xml:space="preserve">تاب خداست، </w:t>
      </w:r>
      <w:r w:rsidR="00B76025" w:rsidRPr="00DE4439">
        <w:rPr>
          <w:rFonts w:hint="cs"/>
          <w:rtl/>
        </w:rPr>
        <w:t>اما در مورد اهل ب</w:t>
      </w:r>
      <w:r w:rsidR="00AE657A">
        <w:rPr>
          <w:rFonts w:hint="cs"/>
          <w:rtl/>
        </w:rPr>
        <w:t>ی</w:t>
      </w:r>
      <w:r w:rsidR="00B76025" w:rsidRPr="00DE4439">
        <w:rPr>
          <w:rFonts w:hint="cs"/>
          <w:rtl/>
        </w:rPr>
        <w:t xml:space="preserve">ت سفارش </w:t>
      </w:r>
      <w:r w:rsidR="00AE657A">
        <w:rPr>
          <w:rFonts w:hint="cs"/>
          <w:rtl/>
        </w:rPr>
        <w:t>ک</w:t>
      </w:r>
      <w:r w:rsidR="00B76025" w:rsidRPr="00DE4439">
        <w:rPr>
          <w:rFonts w:hint="cs"/>
          <w:rtl/>
        </w:rPr>
        <w:t xml:space="preserve">رد </w:t>
      </w:r>
      <w:r w:rsidR="00AE657A">
        <w:rPr>
          <w:rFonts w:hint="cs"/>
          <w:rtl/>
        </w:rPr>
        <w:t>ک</w:t>
      </w:r>
      <w:r w:rsidR="00B76025" w:rsidRPr="00DE4439">
        <w:rPr>
          <w:rFonts w:hint="cs"/>
          <w:rtl/>
        </w:rPr>
        <w:t>ه مورد مراعات قرار بگ</w:t>
      </w:r>
      <w:r w:rsidR="00AE657A">
        <w:rPr>
          <w:rFonts w:hint="cs"/>
          <w:rtl/>
        </w:rPr>
        <w:t>ی</w:t>
      </w:r>
      <w:r w:rsidR="00B76025" w:rsidRPr="00DE4439">
        <w:rPr>
          <w:rFonts w:hint="cs"/>
          <w:rtl/>
        </w:rPr>
        <w:t>رند و حقوق</w:t>
      </w:r>
      <w:r w:rsidR="00AE657A">
        <w:rPr>
          <w:rFonts w:hint="cs"/>
          <w:rtl/>
        </w:rPr>
        <w:t>ی</w:t>
      </w:r>
      <w:r w:rsidR="00B76025" w:rsidRPr="00DE4439">
        <w:rPr>
          <w:rFonts w:hint="cs"/>
          <w:rtl/>
        </w:rPr>
        <w:t xml:space="preserve"> </w:t>
      </w:r>
      <w:r w:rsidR="00AE657A">
        <w:rPr>
          <w:rFonts w:hint="cs"/>
          <w:rtl/>
        </w:rPr>
        <w:t>ک</w:t>
      </w:r>
      <w:r w:rsidR="00B76025" w:rsidRPr="00DE4439">
        <w:rPr>
          <w:rFonts w:hint="cs"/>
          <w:rtl/>
        </w:rPr>
        <w:t xml:space="preserve">ه خدا به آنها داده به آنان داده شود. </w:t>
      </w:r>
    </w:p>
    <w:p w:rsidR="00A82FAD" w:rsidRPr="00DE4439" w:rsidRDefault="00B76025" w:rsidP="006C32C9">
      <w:pPr>
        <w:pStyle w:val="a"/>
        <w:rPr>
          <w:rtl/>
        </w:rPr>
      </w:pPr>
      <w:r w:rsidRPr="00DE4439">
        <w:rPr>
          <w:rFonts w:hint="cs"/>
          <w:rtl/>
        </w:rPr>
        <w:t>و در صح</w:t>
      </w:r>
      <w:r w:rsidR="00AE657A">
        <w:rPr>
          <w:rFonts w:hint="cs"/>
          <w:rtl/>
        </w:rPr>
        <w:t>ی</w:t>
      </w:r>
      <w:r w:rsidRPr="00DE4439">
        <w:rPr>
          <w:rFonts w:hint="cs"/>
          <w:rtl/>
        </w:rPr>
        <w:t>ح مسلم از جابر روا</w:t>
      </w:r>
      <w:r w:rsidR="00AE657A">
        <w:rPr>
          <w:rFonts w:hint="cs"/>
          <w:rtl/>
        </w:rPr>
        <w:t>ی</w:t>
      </w:r>
      <w:r w:rsidRPr="00DE4439">
        <w:rPr>
          <w:rFonts w:hint="cs"/>
          <w:rtl/>
        </w:rPr>
        <w:t xml:space="preserve">ت شده </w:t>
      </w:r>
      <w:r w:rsidR="00AE657A">
        <w:rPr>
          <w:rFonts w:hint="cs"/>
          <w:rtl/>
        </w:rPr>
        <w:t>ک</w:t>
      </w:r>
      <w:r w:rsidRPr="00DE4439">
        <w:rPr>
          <w:rFonts w:hint="cs"/>
          <w:rtl/>
        </w:rPr>
        <w:t>ه پ</w:t>
      </w:r>
      <w:r w:rsidR="00AE657A">
        <w:rPr>
          <w:rFonts w:hint="cs"/>
          <w:rtl/>
        </w:rPr>
        <w:t>ی</w:t>
      </w:r>
      <w:r w:rsidRPr="00DE4439">
        <w:rPr>
          <w:rFonts w:hint="cs"/>
          <w:rtl/>
        </w:rPr>
        <w:t>امبر</w:t>
      </w:r>
      <w:r w:rsidR="003C4959" w:rsidRPr="00DE4439">
        <w:rPr>
          <w:rFonts w:ascii="Tahoma" w:hAnsi="Tahoma" w:cs="CTraditional Arabic" w:hint="cs"/>
          <w:color w:val="000000"/>
          <w:rtl/>
        </w:rPr>
        <w:t>ص</w:t>
      </w:r>
      <w:r w:rsidR="00371DCD" w:rsidRPr="00DE4439">
        <w:rPr>
          <w:rFonts w:hint="cs"/>
          <w:rtl/>
        </w:rPr>
        <w:t xml:space="preserve"> در حج</w:t>
      </w:r>
      <w:r w:rsidR="006C32C9">
        <w:rPr>
          <w:rFonts w:hint="cs"/>
          <w:rtl/>
        </w:rPr>
        <w:t>ة</w:t>
      </w:r>
      <w:r w:rsidR="00371DCD" w:rsidRPr="00DE4439">
        <w:rPr>
          <w:rFonts w:hint="cs"/>
          <w:rtl/>
        </w:rPr>
        <w:t xml:space="preserve"> الوداع گفت</w:t>
      </w:r>
      <w:r w:rsidR="00784590" w:rsidRPr="00DE4439">
        <w:rPr>
          <w:rFonts w:hint="cs"/>
          <w:rtl/>
        </w:rPr>
        <w:t xml:space="preserve">: </w:t>
      </w:r>
      <w:r w:rsidR="00371DCD" w:rsidRPr="00DE4439">
        <w:rPr>
          <w:rFonts w:hint="cs"/>
          <w:rtl/>
        </w:rPr>
        <w:t>در م</w:t>
      </w:r>
      <w:r w:rsidR="00AE657A">
        <w:rPr>
          <w:rFonts w:hint="cs"/>
          <w:rtl/>
        </w:rPr>
        <w:t>ی</w:t>
      </w:r>
      <w:r w:rsidR="00371DCD" w:rsidRPr="00DE4439">
        <w:rPr>
          <w:rFonts w:hint="cs"/>
          <w:rtl/>
        </w:rPr>
        <w:t>ان شما چ</w:t>
      </w:r>
      <w:r w:rsidR="00AE657A">
        <w:rPr>
          <w:rFonts w:hint="cs"/>
          <w:rtl/>
        </w:rPr>
        <w:t>ی</w:t>
      </w:r>
      <w:r w:rsidR="00371DCD" w:rsidRPr="00DE4439">
        <w:rPr>
          <w:rFonts w:hint="cs"/>
          <w:rtl/>
        </w:rPr>
        <w:t>ز</w:t>
      </w:r>
      <w:r w:rsidR="00AE657A">
        <w:rPr>
          <w:rFonts w:hint="cs"/>
          <w:rtl/>
        </w:rPr>
        <w:t>ی</w:t>
      </w:r>
      <w:r w:rsidR="00371DCD" w:rsidRPr="00DE4439">
        <w:rPr>
          <w:rFonts w:hint="cs"/>
          <w:rtl/>
        </w:rPr>
        <w:t xml:space="preserve"> گذشته‌ام </w:t>
      </w:r>
      <w:r w:rsidR="00AE657A">
        <w:rPr>
          <w:rFonts w:hint="cs"/>
          <w:rtl/>
        </w:rPr>
        <w:t>ک</w:t>
      </w:r>
      <w:r w:rsidR="00371DCD" w:rsidRPr="00DE4439">
        <w:rPr>
          <w:rFonts w:hint="cs"/>
          <w:rtl/>
        </w:rPr>
        <w:t>ه اگر به آن چنگ بزن</w:t>
      </w:r>
      <w:r w:rsidR="00AE657A">
        <w:rPr>
          <w:rFonts w:hint="cs"/>
          <w:rtl/>
        </w:rPr>
        <w:t>ی</w:t>
      </w:r>
      <w:r w:rsidR="00371DCD" w:rsidRPr="00DE4439">
        <w:rPr>
          <w:rFonts w:hint="cs"/>
          <w:rtl/>
        </w:rPr>
        <w:t>د هرگز گمراه نخواه</w:t>
      </w:r>
      <w:r w:rsidR="00AE657A">
        <w:rPr>
          <w:rFonts w:hint="cs"/>
          <w:rtl/>
        </w:rPr>
        <w:t>ی</w:t>
      </w:r>
      <w:r w:rsidR="00371DCD" w:rsidRPr="00DE4439">
        <w:rPr>
          <w:rFonts w:hint="cs"/>
          <w:rtl/>
        </w:rPr>
        <w:t>د شد</w:t>
      </w:r>
      <w:r w:rsidR="00371DCD" w:rsidRPr="00D139C3">
        <w:rPr>
          <w:rStyle w:val="Char0"/>
          <w:vertAlign w:val="superscript"/>
          <w:rtl/>
        </w:rPr>
        <w:footnoteReference w:id="319"/>
      </w:r>
      <w:r w:rsidR="00371DCD" w:rsidRPr="00DE4439">
        <w:rPr>
          <w:rFonts w:hint="cs"/>
          <w:rtl/>
        </w:rPr>
        <w:t xml:space="preserve"> و آن </w:t>
      </w:r>
      <w:r w:rsidR="00AE657A">
        <w:rPr>
          <w:rFonts w:hint="cs"/>
          <w:rtl/>
        </w:rPr>
        <w:t>ک</w:t>
      </w:r>
      <w:r w:rsidR="00371DCD" w:rsidRPr="00DE4439">
        <w:rPr>
          <w:rFonts w:hint="cs"/>
          <w:rtl/>
        </w:rPr>
        <w:t xml:space="preserve">تاب خداست، پس </w:t>
      </w:r>
      <w:r w:rsidR="00AE657A">
        <w:rPr>
          <w:rFonts w:hint="cs"/>
          <w:rtl/>
        </w:rPr>
        <w:t>ک</w:t>
      </w:r>
      <w:r w:rsidR="00371DCD" w:rsidRPr="00DE4439">
        <w:rPr>
          <w:rFonts w:hint="cs"/>
          <w:rtl/>
        </w:rPr>
        <w:t xml:space="preserve">تاب خدا همان است </w:t>
      </w:r>
      <w:r w:rsidR="00AE657A">
        <w:rPr>
          <w:rFonts w:hint="cs"/>
          <w:rtl/>
        </w:rPr>
        <w:t>ک</w:t>
      </w:r>
      <w:r w:rsidR="00371DCD" w:rsidRPr="00DE4439">
        <w:rPr>
          <w:rFonts w:hint="cs"/>
          <w:rtl/>
        </w:rPr>
        <w:t>ه اگر انسان به آن تمس</w:t>
      </w:r>
      <w:r w:rsidR="00AE657A">
        <w:rPr>
          <w:rFonts w:hint="cs"/>
          <w:rtl/>
        </w:rPr>
        <w:t>ک</w:t>
      </w:r>
      <w:r w:rsidR="00371DCD" w:rsidRPr="00DE4439">
        <w:rPr>
          <w:rFonts w:hint="cs"/>
          <w:rtl/>
        </w:rPr>
        <w:t xml:space="preserve"> بجو</w:t>
      </w:r>
      <w:r w:rsidR="00AE657A">
        <w:rPr>
          <w:rFonts w:hint="cs"/>
          <w:rtl/>
        </w:rPr>
        <w:t>ی</w:t>
      </w:r>
      <w:r w:rsidR="00371DCD" w:rsidRPr="00DE4439">
        <w:rPr>
          <w:rFonts w:hint="cs"/>
          <w:rtl/>
        </w:rPr>
        <w:t>د هرگز گمراه نم</w:t>
      </w:r>
      <w:r w:rsidR="00AE657A">
        <w:rPr>
          <w:rFonts w:hint="cs"/>
          <w:rtl/>
        </w:rPr>
        <w:t>ی</w:t>
      </w:r>
      <w:r w:rsidR="00371DCD" w:rsidRPr="00DE4439">
        <w:rPr>
          <w:rFonts w:hint="cs"/>
          <w:rtl/>
        </w:rPr>
        <w:t>‌شود، و اهل ب</w:t>
      </w:r>
      <w:r w:rsidR="00AE657A">
        <w:rPr>
          <w:rFonts w:hint="cs"/>
          <w:rtl/>
        </w:rPr>
        <w:t>ی</w:t>
      </w:r>
      <w:r w:rsidR="00371DCD" w:rsidRPr="00DE4439">
        <w:rPr>
          <w:rFonts w:hint="cs"/>
          <w:rtl/>
        </w:rPr>
        <w:t xml:space="preserve">ت را </w:t>
      </w:r>
      <w:r w:rsidR="00AE657A">
        <w:rPr>
          <w:rFonts w:hint="cs"/>
          <w:rtl/>
        </w:rPr>
        <w:t>ی</w:t>
      </w:r>
      <w:r w:rsidR="00371DCD" w:rsidRPr="00DE4439">
        <w:rPr>
          <w:rFonts w:hint="cs"/>
          <w:rtl/>
        </w:rPr>
        <w:t>اد ن</w:t>
      </w:r>
      <w:r w:rsidR="00AE657A">
        <w:rPr>
          <w:rFonts w:hint="cs"/>
          <w:rtl/>
        </w:rPr>
        <w:t>ک</w:t>
      </w:r>
      <w:r w:rsidR="003C4959" w:rsidRPr="00DE4439">
        <w:rPr>
          <w:rFonts w:hint="cs"/>
          <w:rtl/>
        </w:rPr>
        <w:t>رد.</w:t>
      </w:r>
    </w:p>
    <w:p w:rsidR="00A82FAD" w:rsidRPr="00DE4439" w:rsidRDefault="00BE0D41" w:rsidP="006C32C9">
      <w:pPr>
        <w:pStyle w:val="a2"/>
        <w:rPr>
          <w:rtl/>
        </w:rPr>
      </w:pPr>
      <w:bookmarkStart w:id="225" w:name="_Toc142089966"/>
      <w:r w:rsidRPr="00DE4439">
        <w:rPr>
          <w:rFonts w:hint="cs"/>
          <w:rtl/>
        </w:rPr>
        <w:t xml:space="preserve">دوم: </w:t>
      </w:r>
      <w:r w:rsidR="0026698B" w:rsidRPr="00DE4439">
        <w:rPr>
          <w:rFonts w:hint="cs"/>
          <w:rtl/>
        </w:rPr>
        <w:t>عترت پ</w:t>
      </w:r>
      <w:r w:rsidR="00AE657A">
        <w:rPr>
          <w:rFonts w:hint="cs"/>
          <w:rtl/>
        </w:rPr>
        <w:t>ی</w:t>
      </w:r>
      <w:r w:rsidR="0026698B" w:rsidRPr="00DE4439">
        <w:rPr>
          <w:rFonts w:hint="cs"/>
          <w:rtl/>
        </w:rPr>
        <w:t>امبر</w:t>
      </w:r>
      <w:r w:rsidR="00C03302" w:rsidRPr="006C32C9">
        <w:rPr>
          <w:rFonts w:ascii="Tahoma" w:hAnsi="Tahoma" w:cs="CTraditional Arabic" w:hint="cs"/>
          <w:b/>
          <w:bCs w:val="0"/>
          <w:color w:val="000000"/>
          <w:rtl/>
        </w:rPr>
        <w:t>ص</w:t>
      </w:r>
      <w:r w:rsidR="00884F6A" w:rsidRPr="00DE4439">
        <w:rPr>
          <w:rFonts w:hint="cs"/>
          <w:rtl/>
        </w:rPr>
        <w:t xml:space="preserve"> چه</w:t>
      </w:r>
      <w:r w:rsidR="00B374A7" w:rsidRPr="00DE4439">
        <w:rPr>
          <w:rFonts w:hint="cs"/>
          <w:rtl/>
        </w:rPr>
        <w:t xml:space="preserve"> </w:t>
      </w:r>
      <w:r w:rsidR="00AE657A">
        <w:rPr>
          <w:rFonts w:hint="cs"/>
          <w:rtl/>
        </w:rPr>
        <w:t>ک</w:t>
      </w:r>
      <w:r w:rsidR="00B374A7" w:rsidRPr="00DE4439">
        <w:rPr>
          <w:rFonts w:hint="cs"/>
          <w:rtl/>
        </w:rPr>
        <w:t>سان</w:t>
      </w:r>
      <w:r w:rsidR="00AE657A">
        <w:rPr>
          <w:rFonts w:hint="cs"/>
          <w:rtl/>
        </w:rPr>
        <w:t>ی</w:t>
      </w:r>
      <w:r w:rsidR="00B374A7" w:rsidRPr="00DE4439">
        <w:rPr>
          <w:rFonts w:hint="cs"/>
          <w:rtl/>
        </w:rPr>
        <w:t xml:space="preserve"> بوده‌اند؟</w:t>
      </w:r>
      <w:bookmarkEnd w:id="225"/>
      <w:r w:rsidR="00B374A7" w:rsidRPr="00DE4439">
        <w:rPr>
          <w:rFonts w:hint="cs"/>
          <w:rtl/>
        </w:rPr>
        <w:t xml:space="preserve"> </w:t>
      </w:r>
    </w:p>
    <w:p w:rsidR="00A82FAD" w:rsidRPr="00DE4439" w:rsidRDefault="00BC5E87" w:rsidP="006C32C9">
      <w:pPr>
        <w:pStyle w:val="a"/>
        <w:rPr>
          <w:rFonts w:cs="Times New Roman"/>
          <w:rtl/>
        </w:rPr>
      </w:pPr>
      <w:r w:rsidRPr="00DE4439">
        <w:rPr>
          <w:rFonts w:hint="cs"/>
          <w:rtl/>
        </w:rPr>
        <w:t xml:space="preserve">عترت </w:t>
      </w:r>
      <w:r w:rsidR="00AE657A">
        <w:rPr>
          <w:rFonts w:hint="cs"/>
          <w:rtl/>
        </w:rPr>
        <w:t>ی</w:t>
      </w:r>
      <w:r w:rsidRPr="00DE4439">
        <w:rPr>
          <w:rFonts w:hint="cs"/>
          <w:rtl/>
        </w:rPr>
        <w:t>عن</w:t>
      </w:r>
      <w:r w:rsidR="00AE657A">
        <w:rPr>
          <w:rFonts w:hint="cs"/>
          <w:rtl/>
        </w:rPr>
        <w:t>ی</w:t>
      </w:r>
      <w:r w:rsidRPr="00DE4439">
        <w:rPr>
          <w:rFonts w:hint="cs"/>
          <w:rtl/>
        </w:rPr>
        <w:t xml:space="preserve"> اهل ب</w:t>
      </w:r>
      <w:r w:rsidR="00AE657A">
        <w:rPr>
          <w:rFonts w:hint="cs"/>
          <w:rtl/>
        </w:rPr>
        <w:t>ی</w:t>
      </w:r>
      <w:r w:rsidRPr="00DE4439">
        <w:rPr>
          <w:rFonts w:hint="cs"/>
          <w:rtl/>
        </w:rPr>
        <w:t>ت، و عتر</w:t>
      </w:r>
      <w:r w:rsidR="000D1FA6" w:rsidRPr="00DE4439">
        <w:rPr>
          <w:rFonts w:hint="cs"/>
          <w:rtl/>
        </w:rPr>
        <w:t>ت</w:t>
      </w:r>
      <w:r w:rsidRPr="00DE4439">
        <w:rPr>
          <w:rFonts w:hint="cs"/>
          <w:rtl/>
        </w:rPr>
        <w:t xml:space="preserve"> پ</w:t>
      </w:r>
      <w:r w:rsidR="00AE657A">
        <w:rPr>
          <w:rFonts w:hint="cs"/>
          <w:rtl/>
        </w:rPr>
        <w:t>ی</w:t>
      </w:r>
      <w:r w:rsidRPr="00DE4439">
        <w:rPr>
          <w:rFonts w:hint="cs"/>
          <w:rtl/>
        </w:rPr>
        <w:t xml:space="preserve">امبر همه </w:t>
      </w:r>
      <w:r w:rsidR="00AE657A">
        <w:rPr>
          <w:rFonts w:hint="cs"/>
          <w:rtl/>
        </w:rPr>
        <w:t>ک</w:t>
      </w:r>
      <w:r w:rsidRPr="00DE4439">
        <w:rPr>
          <w:rFonts w:hint="cs"/>
          <w:rtl/>
        </w:rPr>
        <w:t>سان</w:t>
      </w:r>
      <w:r w:rsidR="00AE657A">
        <w:rPr>
          <w:rFonts w:hint="cs"/>
          <w:rtl/>
        </w:rPr>
        <w:t>ی</w:t>
      </w:r>
      <w:r w:rsidRPr="00DE4439">
        <w:rPr>
          <w:rFonts w:hint="cs"/>
          <w:rtl/>
        </w:rPr>
        <w:t xml:space="preserve"> هستند </w:t>
      </w:r>
      <w:r w:rsidR="00AE657A">
        <w:rPr>
          <w:rFonts w:hint="cs"/>
          <w:rtl/>
        </w:rPr>
        <w:t>ک</w:t>
      </w:r>
      <w:r w:rsidRPr="00DE4439">
        <w:rPr>
          <w:rFonts w:hint="cs"/>
          <w:rtl/>
        </w:rPr>
        <w:t>ه ز</w:t>
      </w:r>
      <w:r w:rsidR="00AE657A">
        <w:rPr>
          <w:rFonts w:hint="cs"/>
          <w:rtl/>
        </w:rPr>
        <w:t>ک</w:t>
      </w:r>
      <w:r w:rsidRPr="00DE4439">
        <w:rPr>
          <w:rFonts w:hint="cs"/>
          <w:rtl/>
        </w:rPr>
        <w:t>ات برا</w:t>
      </w:r>
      <w:r w:rsidR="00AE657A">
        <w:rPr>
          <w:rFonts w:hint="cs"/>
          <w:rtl/>
        </w:rPr>
        <w:t>ی</w:t>
      </w:r>
      <w:r w:rsidRPr="00DE4439">
        <w:rPr>
          <w:rFonts w:hint="cs"/>
          <w:rtl/>
        </w:rPr>
        <w:t xml:space="preserve"> </w:t>
      </w:r>
      <w:r w:rsidR="00901EEF" w:rsidRPr="00DE4439">
        <w:rPr>
          <w:rFonts w:hint="cs"/>
          <w:rtl/>
        </w:rPr>
        <w:t xml:space="preserve">آنها حرام شده است </w:t>
      </w:r>
      <w:r w:rsidR="00AE657A">
        <w:rPr>
          <w:rFonts w:hint="cs"/>
          <w:rtl/>
        </w:rPr>
        <w:t>ی</w:t>
      </w:r>
      <w:r w:rsidR="00901EEF" w:rsidRPr="00DE4439">
        <w:rPr>
          <w:rFonts w:hint="cs"/>
          <w:rtl/>
        </w:rPr>
        <w:t>عن</w:t>
      </w:r>
      <w:r w:rsidR="00AE657A">
        <w:rPr>
          <w:rFonts w:hint="cs"/>
          <w:rtl/>
        </w:rPr>
        <w:t>ی</w:t>
      </w:r>
      <w:r w:rsidR="00901EEF" w:rsidRPr="00DE4439">
        <w:rPr>
          <w:rFonts w:hint="cs"/>
          <w:rtl/>
        </w:rPr>
        <w:t xml:space="preserve"> بن</w:t>
      </w:r>
      <w:r w:rsidR="00AE657A">
        <w:rPr>
          <w:rFonts w:hint="cs"/>
          <w:rtl/>
        </w:rPr>
        <w:t>ی</w:t>
      </w:r>
      <w:r w:rsidR="00901EEF" w:rsidRPr="00DE4439">
        <w:rPr>
          <w:rFonts w:hint="cs"/>
          <w:rtl/>
        </w:rPr>
        <w:t xml:space="preserve"> هاشم، و ا</w:t>
      </w:r>
      <w:r w:rsidR="00AE657A">
        <w:rPr>
          <w:rFonts w:hint="cs"/>
          <w:rtl/>
        </w:rPr>
        <w:t>ی</w:t>
      </w:r>
      <w:r w:rsidR="00901EEF" w:rsidRPr="00DE4439">
        <w:rPr>
          <w:rFonts w:hint="cs"/>
          <w:rtl/>
        </w:rPr>
        <w:t>نها عتر</w:t>
      </w:r>
      <w:r w:rsidR="00C32781" w:rsidRPr="00DE4439">
        <w:rPr>
          <w:rFonts w:hint="cs"/>
          <w:rtl/>
        </w:rPr>
        <w:t>ت</w:t>
      </w:r>
      <w:r w:rsidR="00901EEF" w:rsidRPr="00DE4439">
        <w:rPr>
          <w:rFonts w:hint="cs"/>
          <w:rtl/>
        </w:rPr>
        <w:t xml:space="preserve"> پ</w:t>
      </w:r>
      <w:r w:rsidR="00AE657A">
        <w:rPr>
          <w:rFonts w:hint="cs"/>
          <w:rtl/>
        </w:rPr>
        <w:t>ی</w:t>
      </w:r>
      <w:r w:rsidR="00901EEF" w:rsidRPr="00DE4439">
        <w:rPr>
          <w:rFonts w:hint="cs"/>
          <w:rtl/>
        </w:rPr>
        <w:t>امبر</w:t>
      </w:r>
      <w:r w:rsidR="00C03302" w:rsidRPr="00DE4439">
        <w:rPr>
          <w:rFonts w:ascii="Tahoma" w:hAnsi="Tahoma" w:cs="CTraditional Arabic" w:hint="cs"/>
          <w:color w:val="000000"/>
          <w:rtl/>
        </w:rPr>
        <w:t>ص</w:t>
      </w:r>
      <w:r w:rsidR="00C32781" w:rsidRPr="00DE4439">
        <w:rPr>
          <w:rFonts w:hint="cs"/>
          <w:rtl/>
        </w:rPr>
        <w:t xml:space="preserve"> هستند</w:t>
      </w:r>
      <w:r w:rsidR="00C03302" w:rsidRPr="00DE4439">
        <w:rPr>
          <w:rFonts w:hint="cs"/>
          <w:rtl/>
        </w:rPr>
        <w:t>،</w:t>
      </w:r>
      <w:r w:rsidR="00C32781" w:rsidRPr="00DE4439">
        <w:rPr>
          <w:rFonts w:hint="cs"/>
          <w:rtl/>
        </w:rPr>
        <w:t xml:space="preserve"> و با</w:t>
      </w:r>
      <w:r w:rsidR="00AE657A">
        <w:rPr>
          <w:rFonts w:hint="cs"/>
          <w:rtl/>
        </w:rPr>
        <w:t>ی</w:t>
      </w:r>
      <w:r w:rsidR="00C32781" w:rsidRPr="00DE4439">
        <w:rPr>
          <w:rFonts w:hint="cs"/>
          <w:rtl/>
        </w:rPr>
        <w:t xml:space="preserve">د نگاه </w:t>
      </w:r>
      <w:r w:rsidR="00AE657A">
        <w:rPr>
          <w:rFonts w:hint="cs"/>
          <w:rtl/>
        </w:rPr>
        <w:t>ک</w:t>
      </w:r>
      <w:r w:rsidR="00C32781" w:rsidRPr="00DE4439">
        <w:rPr>
          <w:rFonts w:hint="cs"/>
          <w:rtl/>
        </w:rPr>
        <w:t>ن</w:t>
      </w:r>
      <w:r w:rsidR="00AE657A">
        <w:rPr>
          <w:rFonts w:hint="cs"/>
          <w:rtl/>
        </w:rPr>
        <w:t>ی</w:t>
      </w:r>
      <w:r w:rsidR="00C32781" w:rsidRPr="00DE4439">
        <w:rPr>
          <w:rFonts w:hint="cs"/>
          <w:rtl/>
        </w:rPr>
        <w:t xml:space="preserve">م </w:t>
      </w:r>
      <w:r w:rsidR="00AE657A">
        <w:rPr>
          <w:rFonts w:hint="cs"/>
          <w:rtl/>
        </w:rPr>
        <w:t>ک</w:t>
      </w:r>
      <w:r w:rsidR="00C32781" w:rsidRPr="00DE4439">
        <w:rPr>
          <w:rFonts w:hint="cs"/>
          <w:rtl/>
        </w:rPr>
        <w:t>ه ش</w:t>
      </w:r>
      <w:r w:rsidR="00AE657A">
        <w:rPr>
          <w:rFonts w:hint="cs"/>
          <w:rtl/>
        </w:rPr>
        <w:t>ی</w:t>
      </w:r>
      <w:r w:rsidR="00C32781" w:rsidRPr="00DE4439">
        <w:rPr>
          <w:rFonts w:hint="cs"/>
          <w:rtl/>
        </w:rPr>
        <w:t xml:space="preserve">عه </w:t>
      </w:r>
      <w:r w:rsidR="00AE657A">
        <w:rPr>
          <w:rFonts w:hint="cs"/>
          <w:rtl/>
        </w:rPr>
        <w:t>ی</w:t>
      </w:r>
      <w:r w:rsidR="00C32781" w:rsidRPr="00DE4439">
        <w:rPr>
          <w:rFonts w:hint="cs"/>
          <w:rtl/>
        </w:rPr>
        <w:t>ا اهل سنت به ا</w:t>
      </w:r>
      <w:r w:rsidR="00AE657A">
        <w:rPr>
          <w:rFonts w:hint="cs"/>
          <w:rtl/>
        </w:rPr>
        <w:t>ی</w:t>
      </w:r>
      <w:r w:rsidR="00C32781" w:rsidRPr="00DE4439">
        <w:rPr>
          <w:rFonts w:hint="cs"/>
          <w:rtl/>
        </w:rPr>
        <w:t>نها نزد</w:t>
      </w:r>
      <w:r w:rsidR="00AE657A">
        <w:rPr>
          <w:rFonts w:hint="cs"/>
          <w:rtl/>
        </w:rPr>
        <w:t>یک</w:t>
      </w:r>
      <w:r w:rsidR="00C32781" w:rsidRPr="00DE4439">
        <w:rPr>
          <w:rFonts w:hint="cs"/>
          <w:rtl/>
        </w:rPr>
        <w:t>ترند؟ ش</w:t>
      </w:r>
      <w:r w:rsidR="00AE657A">
        <w:rPr>
          <w:rFonts w:hint="cs"/>
          <w:rtl/>
        </w:rPr>
        <w:t>ی</w:t>
      </w:r>
      <w:r w:rsidR="00C32781" w:rsidRPr="00DE4439">
        <w:rPr>
          <w:rFonts w:hint="cs"/>
          <w:rtl/>
        </w:rPr>
        <w:t>عه در روا</w:t>
      </w:r>
      <w:r w:rsidR="00AE657A">
        <w:rPr>
          <w:rFonts w:hint="cs"/>
          <w:rtl/>
        </w:rPr>
        <w:t>ی</w:t>
      </w:r>
      <w:r w:rsidR="00C32781" w:rsidRPr="00DE4439">
        <w:rPr>
          <w:rFonts w:hint="cs"/>
          <w:rtl/>
        </w:rPr>
        <w:t>ات‌ها</w:t>
      </w:r>
      <w:r w:rsidR="00AE657A">
        <w:rPr>
          <w:rFonts w:hint="cs"/>
          <w:rtl/>
        </w:rPr>
        <w:t>ی</w:t>
      </w:r>
      <w:r w:rsidR="00C32781" w:rsidRPr="00DE4439">
        <w:rPr>
          <w:rFonts w:hint="cs"/>
          <w:rtl/>
        </w:rPr>
        <w:t xml:space="preserve"> خود اسناد</w:t>
      </w:r>
      <w:r w:rsidR="00AE657A">
        <w:rPr>
          <w:rFonts w:hint="cs"/>
          <w:rtl/>
        </w:rPr>
        <w:t>ی</w:t>
      </w:r>
      <w:r w:rsidR="00C32781" w:rsidRPr="00DE4439">
        <w:rPr>
          <w:rFonts w:hint="cs"/>
          <w:rtl/>
        </w:rPr>
        <w:t xml:space="preserve"> ندارند </w:t>
      </w:r>
      <w:r w:rsidR="00AE657A">
        <w:rPr>
          <w:rFonts w:hint="cs"/>
          <w:rtl/>
        </w:rPr>
        <w:t>ک</w:t>
      </w:r>
      <w:r w:rsidR="00C32781" w:rsidRPr="00DE4439">
        <w:rPr>
          <w:rFonts w:hint="cs"/>
          <w:rtl/>
        </w:rPr>
        <w:t>ه روا</w:t>
      </w:r>
      <w:r w:rsidR="00AE657A">
        <w:rPr>
          <w:rFonts w:hint="cs"/>
          <w:rtl/>
        </w:rPr>
        <w:t>ی</w:t>
      </w:r>
      <w:r w:rsidR="00C32781" w:rsidRPr="00DE4439">
        <w:rPr>
          <w:rFonts w:hint="cs"/>
          <w:rtl/>
        </w:rPr>
        <w:t>ت‌ها را به پ</w:t>
      </w:r>
      <w:r w:rsidR="00AE657A">
        <w:rPr>
          <w:rFonts w:hint="cs"/>
          <w:rtl/>
        </w:rPr>
        <w:t>ی</w:t>
      </w:r>
      <w:r w:rsidR="00C32781" w:rsidRPr="00DE4439">
        <w:rPr>
          <w:rFonts w:hint="cs"/>
          <w:rtl/>
        </w:rPr>
        <w:t>امبر برساند</w:t>
      </w:r>
      <w:r w:rsidR="00C03302" w:rsidRPr="00DE4439">
        <w:rPr>
          <w:rFonts w:hint="cs"/>
          <w:rtl/>
        </w:rPr>
        <w:t>،</w:t>
      </w:r>
      <w:r w:rsidR="00C32781" w:rsidRPr="00DE4439">
        <w:rPr>
          <w:rFonts w:hint="cs"/>
          <w:rtl/>
        </w:rPr>
        <w:t xml:space="preserve"> و خودشان اقرار م</w:t>
      </w:r>
      <w:r w:rsidR="00AE657A">
        <w:rPr>
          <w:rFonts w:hint="cs"/>
          <w:rtl/>
        </w:rPr>
        <w:t>ی</w:t>
      </w:r>
      <w:r w:rsidR="00C32781" w:rsidRPr="00DE4439">
        <w:rPr>
          <w:rFonts w:hint="cs"/>
          <w:rtl/>
        </w:rPr>
        <w:t>‌</w:t>
      </w:r>
      <w:r w:rsidR="00AE657A">
        <w:rPr>
          <w:rFonts w:hint="cs"/>
          <w:rtl/>
        </w:rPr>
        <w:t>ک</w:t>
      </w:r>
      <w:r w:rsidR="00C32781" w:rsidRPr="00DE4439">
        <w:rPr>
          <w:rFonts w:hint="cs"/>
          <w:rtl/>
        </w:rPr>
        <w:t xml:space="preserve">نند </w:t>
      </w:r>
      <w:r w:rsidR="00AE657A">
        <w:rPr>
          <w:rFonts w:hint="cs"/>
          <w:rtl/>
        </w:rPr>
        <w:t>ک</w:t>
      </w:r>
      <w:r w:rsidR="00C32781" w:rsidRPr="00DE4439">
        <w:rPr>
          <w:rFonts w:hint="cs"/>
          <w:rtl/>
        </w:rPr>
        <w:t>ه سند ندارند</w:t>
      </w:r>
      <w:r w:rsidR="00C03302" w:rsidRPr="00DE4439">
        <w:rPr>
          <w:rFonts w:hint="cs"/>
          <w:rtl/>
        </w:rPr>
        <w:t>،</w:t>
      </w:r>
      <w:r w:rsidR="00C32781" w:rsidRPr="00DE4439">
        <w:rPr>
          <w:rFonts w:hint="cs"/>
          <w:rtl/>
        </w:rPr>
        <w:t xml:space="preserve"> و فقط روا</w:t>
      </w:r>
      <w:r w:rsidR="00AE657A">
        <w:rPr>
          <w:rFonts w:hint="cs"/>
          <w:rtl/>
        </w:rPr>
        <w:t>ی</w:t>
      </w:r>
      <w:r w:rsidR="00C32781" w:rsidRPr="00DE4439">
        <w:rPr>
          <w:rFonts w:hint="cs"/>
          <w:rtl/>
        </w:rPr>
        <w:t>ت‌ها</w:t>
      </w:r>
      <w:r w:rsidR="00AE657A">
        <w:rPr>
          <w:rFonts w:hint="cs"/>
          <w:rtl/>
        </w:rPr>
        <w:t>ی</w:t>
      </w:r>
      <w:r w:rsidR="00C32781" w:rsidRPr="00DE4439">
        <w:rPr>
          <w:rFonts w:hint="cs"/>
          <w:rtl/>
        </w:rPr>
        <w:t xml:space="preserve">شان در </w:t>
      </w:r>
      <w:r w:rsidR="00AE657A">
        <w:rPr>
          <w:rFonts w:hint="cs"/>
          <w:rtl/>
        </w:rPr>
        <w:t>ک</w:t>
      </w:r>
      <w:r w:rsidR="00C32781" w:rsidRPr="00DE4439">
        <w:rPr>
          <w:rFonts w:hint="cs"/>
          <w:rtl/>
        </w:rPr>
        <w:t>تابها</w:t>
      </w:r>
      <w:r w:rsidR="00AE657A">
        <w:rPr>
          <w:rFonts w:hint="cs"/>
          <w:rtl/>
        </w:rPr>
        <w:t>ی</w:t>
      </w:r>
      <w:r w:rsidR="00C32781" w:rsidRPr="00DE4439">
        <w:rPr>
          <w:rFonts w:hint="cs"/>
          <w:rtl/>
        </w:rPr>
        <w:t xml:space="preserve">شان </w:t>
      </w:r>
      <w:r w:rsidR="00AE657A">
        <w:rPr>
          <w:rFonts w:hint="cs"/>
          <w:rtl/>
        </w:rPr>
        <w:t>ی</w:t>
      </w:r>
      <w:r w:rsidR="00C32781" w:rsidRPr="00DE4439">
        <w:rPr>
          <w:rFonts w:hint="cs"/>
          <w:rtl/>
        </w:rPr>
        <w:t xml:space="preserve">افت شده و گفته‌اند </w:t>
      </w:r>
      <w:r w:rsidR="00AE657A">
        <w:rPr>
          <w:rFonts w:hint="cs"/>
          <w:rtl/>
        </w:rPr>
        <w:t>ک</w:t>
      </w:r>
      <w:r w:rsidR="00C32781" w:rsidRPr="00DE4439">
        <w:rPr>
          <w:rFonts w:hint="cs"/>
          <w:rtl/>
        </w:rPr>
        <w:t>ه ا</w:t>
      </w:r>
      <w:r w:rsidR="00AE657A">
        <w:rPr>
          <w:rFonts w:hint="cs"/>
          <w:rtl/>
        </w:rPr>
        <w:t>ی</w:t>
      </w:r>
      <w:r w:rsidR="00C32781" w:rsidRPr="00DE4439">
        <w:rPr>
          <w:rFonts w:hint="cs"/>
          <w:rtl/>
        </w:rPr>
        <w:t>نها حق هستند و آنها را روا</w:t>
      </w:r>
      <w:r w:rsidR="00AE657A">
        <w:rPr>
          <w:rFonts w:hint="cs"/>
          <w:rtl/>
        </w:rPr>
        <w:t>ی</w:t>
      </w:r>
      <w:r w:rsidR="00C32781" w:rsidRPr="00DE4439">
        <w:rPr>
          <w:rFonts w:hint="cs"/>
          <w:rtl/>
        </w:rPr>
        <w:t xml:space="preserve">ت </w:t>
      </w:r>
      <w:r w:rsidR="00AE657A">
        <w:rPr>
          <w:rFonts w:hint="cs"/>
          <w:rtl/>
        </w:rPr>
        <w:t>ک</w:t>
      </w:r>
      <w:r w:rsidR="00C32781" w:rsidRPr="00DE4439">
        <w:rPr>
          <w:rFonts w:hint="cs"/>
          <w:rtl/>
        </w:rPr>
        <w:t>ن</w:t>
      </w:r>
      <w:r w:rsidR="00AE657A">
        <w:rPr>
          <w:rFonts w:hint="cs"/>
          <w:rtl/>
        </w:rPr>
        <w:t>ی</w:t>
      </w:r>
      <w:r w:rsidR="00C32781" w:rsidRPr="00DE4439">
        <w:rPr>
          <w:rFonts w:hint="cs"/>
          <w:rtl/>
        </w:rPr>
        <w:t>د</w:t>
      </w:r>
      <w:r w:rsidR="00C32781" w:rsidRPr="00D139C3">
        <w:rPr>
          <w:rStyle w:val="Char0"/>
          <w:vertAlign w:val="superscript"/>
          <w:rtl/>
        </w:rPr>
        <w:footnoteReference w:id="320"/>
      </w:r>
      <w:r w:rsidR="00C32781" w:rsidRPr="00DE4439">
        <w:rPr>
          <w:rFonts w:hint="cs"/>
          <w:rtl/>
        </w:rPr>
        <w:t xml:space="preserve">، </w:t>
      </w:r>
      <w:r w:rsidR="00690B52" w:rsidRPr="00DE4439">
        <w:rPr>
          <w:rFonts w:hint="cs"/>
          <w:rtl/>
        </w:rPr>
        <w:t xml:space="preserve">و چنان </w:t>
      </w:r>
      <w:r w:rsidR="00AE657A">
        <w:rPr>
          <w:rFonts w:hint="cs"/>
          <w:rtl/>
        </w:rPr>
        <w:t>ک</w:t>
      </w:r>
      <w:r w:rsidR="00690B52" w:rsidRPr="00DE4439">
        <w:rPr>
          <w:rFonts w:hint="cs"/>
          <w:rtl/>
        </w:rPr>
        <w:t xml:space="preserve">ه </w:t>
      </w:r>
      <w:r w:rsidR="00C03302" w:rsidRPr="00DE4439">
        <w:rPr>
          <w:rFonts w:hint="cs"/>
          <w:rtl/>
        </w:rPr>
        <w:t>ال</w:t>
      </w:r>
      <w:r w:rsidR="00690B52" w:rsidRPr="00DE4439">
        <w:rPr>
          <w:rFonts w:hint="cs"/>
          <w:rtl/>
        </w:rPr>
        <w:t xml:space="preserve">حر </w:t>
      </w:r>
      <w:r w:rsidR="00C03302" w:rsidRPr="00DE4439">
        <w:rPr>
          <w:rFonts w:hint="cs"/>
          <w:rtl/>
        </w:rPr>
        <w:t>ال</w:t>
      </w:r>
      <w:r w:rsidR="00690B52" w:rsidRPr="00DE4439">
        <w:rPr>
          <w:rFonts w:hint="cs"/>
          <w:rtl/>
        </w:rPr>
        <w:t>عامل</w:t>
      </w:r>
      <w:r w:rsidR="00AE657A">
        <w:rPr>
          <w:rFonts w:hint="cs"/>
          <w:rtl/>
        </w:rPr>
        <w:t>ی</w:t>
      </w:r>
      <w:r w:rsidR="00690B52" w:rsidRPr="00DE4439">
        <w:rPr>
          <w:rFonts w:hint="cs"/>
          <w:rtl/>
        </w:rPr>
        <w:t xml:space="preserve"> و د</w:t>
      </w:r>
      <w:r w:rsidR="00AE657A">
        <w:rPr>
          <w:rFonts w:hint="cs"/>
          <w:rtl/>
        </w:rPr>
        <w:t>ی</w:t>
      </w:r>
      <w:r w:rsidR="00690B52" w:rsidRPr="00DE4439">
        <w:rPr>
          <w:rFonts w:hint="cs"/>
          <w:rtl/>
        </w:rPr>
        <w:t>گر ائمه ش</w:t>
      </w:r>
      <w:r w:rsidR="00AE657A">
        <w:rPr>
          <w:rFonts w:hint="cs"/>
          <w:rtl/>
        </w:rPr>
        <w:t>ی</w:t>
      </w:r>
      <w:r w:rsidR="00690B52" w:rsidRPr="00DE4439">
        <w:rPr>
          <w:rFonts w:hint="cs"/>
          <w:rtl/>
        </w:rPr>
        <w:t>عه م</w:t>
      </w:r>
      <w:r w:rsidR="00AE657A">
        <w:rPr>
          <w:rFonts w:hint="cs"/>
          <w:rtl/>
        </w:rPr>
        <w:t>ی</w:t>
      </w:r>
      <w:r w:rsidR="00690B52" w:rsidRPr="00DE4439">
        <w:rPr>
          <w:rFonts w:hint="cs"/>
          <w:rtl/>
        </w:rPr>
        <w:t>‌گو</w:t>
      </w:r>
      <w:r w:rsidR="00AE657A">
        <w:rPr>
          <w:rFonts w:hint="cs"/>
          <w:rtl/>
        </w:rPr>
        <w:t>ی</w:t>
      </w:r>
      <w:r w:rsidR="00690B52" w:rsidRPr="00DE4439">
        <w:rPr>
          <w:rFonts w:hint="cs"/>
          <w:rtl/>
        </w:rPr>
        <w:t>ند آنها اصلاً</w:t>
      </w:r>
      <w:r w:rsidR="004D210A" w:rsidRPr="00DE4439">
        <w:rPr>
          <w:rFonts w:hint="cs"/>
          <w:rtl/>
        </w:rPr>
        <w:t xml:space="preserve"> سند ندارند و به سند</w:t>
      </w:r>
      <w:r w:rsidR="004D210A" w:rsidRPr="00D139C3">
        <w:rPr>
          <w:rStyle w:val="Char0"/>
          <w:vertAlign w:val="superscript"/>
          <w:rtl/>
        </w:rPr>
        <w:footnoteReference w:id="321"/>
      </w:r>
      <w:r w:rsidR="004D210A" w:rsidRPr="00DE4439">
        <w:rPr>
          <w:rFonts w:hint="cs"/>
          <w:rtl/>
        </w:rPr>
        <w:t xml:space="preserve"> مراجعه نم</w:t>
      </w:r>
      <w:r w:rsidR="00AE657A">
        <w:rPr>
          <w:rFonts w:hint="cs"/>
          <w:rtl/>
        </w:rPr>
        <w:t>ی</w:t>
      </w:r>
      <w:r w:rsidR="004D210A" w:rsidRPr="00DE4439">
        <w:rPr>
          <w:rFonts w:hint="cs"/>
          <w:rtl/>
        </w:rPr>
        <w:t>‌</w:t>
      </w:r>
      <w:r w:rsidR="00AE657A">
        <w:rPr>
          <w:rFonts w:hint="cs"/>
          <w:rtl/>
        </w:rPr>
        <w:t>ک</w:t>
      </w:r>
      <w:r w:rsidR="004D210A" w:rsidRPr="00DE4439">
        <w:rPr>
          <w:rFonts w:hint="cs"/>
          <w:rtl/>
        </w:rPr>
        <w:t xml:space="preserve">نند. </w:t>
      </w:r>
      <w:r w:rsidR="00C71C8C" w:rsidRPr="00DE4439">
        <w:rPr>
          <w:rFonts w:hint="cs"/>
          <w:rtl/>
        </w:rPr>
        <w:t>پس چگونه آنها م</w:t>
      </w:r>
      <w:r w:rsidR="00AE657A">
        <w:rPr>
          <w:rFonts w:hint="cs"/>
          <w:rtl/>
        </w:rPr>
        <w:t>ی</w:t>
      </w:r>
      <w:r w:rsidR="00C71C8C" w:rsidRPr="00DE4439">
        <w:rPr>
          <w:rFonts w:hint="cs"/>
          <w:rtl/>
        </w:rPr>
        <w:t xml:space="preserve">‌توانند ادعا </w:t>
      </w:r>
      <w:r w:rsidR="00AE657A">
        <w:rPr>
          <w:rFonts w:hint="cs"/>
          <w:rtl/>
        </w:rPr>
        <w:t>ک</w:t>
      </w:r>
      <w:r w:rsidR="00C71C8C" w:rsidRPr="00DE4439">
        <w:rPr>
          <w:rFonts w:hint="cs"/>
          <w:rtl/>
        </w:rPr>
        <w:t xml:space="preserve">نند </w:t>
      </w:r>
      <w:r w:rsidR="00AE657A">
        <w:rPr>
          <w:rFonts w:hint="cs"/>
          <w:rtl/>
        </w:rPr>
        <w:t>ک</w:t>
      </w:r>
      <w:r w:rsidR="00C71C8C" w:rsidRPr="00DE4439">
        <w:rPr>
          <w:rFonts w:hint="cs"/>
          <w:rtl/>
        </w:rPr>
        <w:t>ه روا</w:t>
      </w:r>
      <w:r w:rsidR="00AE657A">
        <w:rPr>
          <w:rFonts w:hint="cs"/>
          <w:rtl/>
        </w:rPr>
        <w:t>ی</w:t>
      </w:r>
      <w:r w:rsidR="00C71C8C" w:rsidRPr="00DE4439">
        <w:rPr>
          <w:rFonts w:hint="cs"/>
          <w:rtl/>
        </w:rPr>
        <w:t>ت‌ها</w:t>
      </w:r>
      <w:r w:rsidR="00AE657A">
        <w:rPr>
          <w:rFonts w:hint="cs"/>
          <w:rtl/>
        </w:rPr>
        <w:t>ی</w:t>
      </w:r>
      <w:r w:rsidR="00C71C8C" w:rsidRPr="00DE4439">
        <w:rPr>
          <w:rFonts w:hint="cs"/>
          <w:rtl/>
        </w:rPr>
        <w:t xml:space="preserve"> آنها از اهل ب</w:t>
      </w:r>
      <w:r w:rsidR="00AE657A">
        <w:rPr>
          <w:rFonts w:hint="cs"/>
          <w:rtl/>
        </w:rPr>
        <w:t>ی</w:t>
      </w:r>
      <w:r w:rsidR="00C71C8C" w:rsidRPr="00DE4439">
        <w:rPr>
          <w:rFonts w:hint="cs"/>
          <w:rtl/>
        </w:rPr>
        <w:t>ت صح</w:t>
      </w:r>
      <w:r w:rsidR="00AE657A">
        <w:rPr>
          <w:rFonts w:hint="cs"/>
          <w:rtl/>
        </w:rPr>
        <w:t>ی</w:t>
      </w:r>
      <w:r w:rsidR="00C71C8C" w:rsidRPr="00DE4439">
        <w:rPr>
          <w:rFonts w:hint="cs"/>
          <w:rtl/>
        </w:rPr>
        <w:t>ح و ثابت است؟ بل</w:t>
      </w:r>
      <w:r w:rsidR="00AE657A">
        <w:rPr>
          <w:rFonts w:hint="cs"/>
          <w:rtl/>
        </w:rPr>
        <w:t>ک</w:t>
      </w:r>
      <w:r w:rsidR="00C71C8C" w:rsidRPr="00DE4439">
        <w:rPr>
          <w:rFonts w:hint="cs"/>
          <w:rtl/>
        </w:rPr>
        <w:t>ه در حق</w:t>
      </w:r>
      <w:r w:rsidR="00AE657A">
        <w:rPr>
          <w:rFonts w:hint="cs"/>
          <w:rtl/>
        </w:rPr>
        <w:t>ی</w:t>
      </w:r>
      <w:r w:rsidR="00C71C8C" w:rsidRPr="00DE4439">
        <w:rPr>
          <w:rFonts w:hint="cs"/>
          <w:rtl/>
        </w:rPr>
        <w:t>قت ما پ</w:t>
      </w:r>
      <w:r w:rsidR="00AE657A">
        <w:rPr>
          <w:rFonts w:hint="cs"/>
          <w:rtl/>
        </w:rPr>
        <w:t>ی</w:t>
      </w:r>
      <w:r w:rsidR="00C71C8C" w:rsidRPr="00DE4439">
        <w:rPr>
          <w:rFonts w:hint="cs"/>
          <w:rtl/>
        </w:rPr>
        <w:t>روان عترت و اهل ب</w:t>
      </w:r>
      <w:r w:rsidR="00AE657A">
        <w:rPr>
          <w:rFonts w:hint="cs"/>
          <w:rtl/>
        </w:rPr>
        <w:t>ی</w:t>
      </w:r>
      <w:r w:rsidR="00C71C8C" w:rsidRPr="00DE4439">
        <w:rPr>
          <w:rFonts w:hint="cs"/>
          <w:rtl/>
        </w:rPr>
        <w:t>ت پ</w:t>
      </w:r>
      <w:r w:rsidR="00AE657A">
        <w:rPr>
          <w:rFonts w:hint="cs"/>
          <w:rtl/>
        </w:rPr>
        <w:t>ی</w:t>
      </w:r>
      <w:r w:rsidR="00C71C8C" w:rsidRPr="00DE4439">
        <w:rPr>
          <w:rFonts w:hint="cs"/>
          <w:rtl/>
        </w:rPr>
        <w:t>امبر</w:t>
      </w:r>
      <w:r w:rsidR="00C03302" w:rsidRPr="00DE4439">
        <w:rPr>
          <w:rFonts w:ascii="Tahoma" w:hAnsi="Tahoma" w:cs="CTraditional Arabic" w:hint="cs"/>
          <w:color w:val="000000"/>
          <w:rtl/>
        </w:rPr>
        <w:t>ص</w:t>
      </w:r>
      <w:r w:rsidR="008300E4" w:rsidRPr="00DE4439">
        <w:rPr>
          <w:rFonts w:hint="cs"/>
          <w:rtl/>
        </w:rPr>
        <w:t xml:space="preserve"> هست</w:t>
      </w:r>
      <w:r w:rsidR="00AE657A">
        <w:rPr>
          <w:rFonts w:hint="cs"/>
          <w:rtl/>
        </w:rPr>
        <w:t>ی</w:t>
      </w:r>
      <w:r w:rsidR="008300E4" w:rsidRPr="00DE4439">
        <w:rPr>
          <w:rFonts w:hint="cs"/>
          <w:rtl/>
        </w:rPr>
        <w:t xml:space="preserve">م </w:t>
      </w:r>
      <w:r w:rsidR="00AE657A">
        <w:rPr>
          <w:rFonts w:hint="cs"/>
          <w:rtl/>
        </w:rPr>
        <w:t>ک</w:t>
      </w:r>
      <w:r w:rsidR="008300E4" w:rsidRPr="00DE4439">
        <w:rPr>
          <w:rFonts w:hint="cs"/>
          <w:rtl/>
        </w:rPr>
        <w:t>ه ما حق اهل ب</w:t>
      </w:r>
      <w:r w:rsidR="00AE657A">
        <w:rPr>
          <w:rFonts w:hint="cs"/>
          <w:rtl/>
        </w:rPr>
        <w:t>ی</w:t>
      </w:r>
      <w:r w:rsidR="008300E4" w:rsidRPr="00DE4439">
        <w:rPr>
          <w:rFonts w:hint="cs"/>
          <w:rtl/>
        </w:rPr>
        <w:t>ت را به جا آورده‌ا</w:t>
      </w:r>
      <w:r w:rsidR="00AE657A">
        <w:rPr>
          <w:rFonts w:hint="cs"/>
          <w:rtl/>
        </w:rPr>
        <w:t>ی</w:t>
      </w:r>
      <w:r w:rsidR="008300E4" w:rsidRPr="00DE4439">
        <w:rPr>
          <w:rFonts w:hint="cs"/>
          <w:rtl/>
        </w:rPr>
        <w:t>م</w:t>
      </w:r>
      <w:r w:rsidR="00C03302" w:rsidRPr="00DE4439">
        <w:rPr>
          <w:rFonts w:hint="cs"/>
          <w:rtl/>
        </w:rPr>
        <w:t>،</w:t>
      </w:r>
      <w:r w:rsidR="008300E4" w:rsidRPr="00DE4439">
        <w:rPr>
          <w:rFonts w:hint="cs"/>
          <w:rtl/>
        </w:rPr>
        <w:t xml:space="preserve"> و نه در مورد آنها افراط </w:t>
      </w:r>
      <w:r w:rsidR="00AE657A">
        <w:rPr>
          <w:rFonts w:hint="cs"/>
          <w:rtl/>
        </w:rPr>
        <w:t>ک</w:t>
      </w:r>
      <w:r w:rsidR="008300E4" w:rsidRPr="00DE4439">
        <w:rPr>
          <w:rFonts w:hint="cs"/>
          <w:rtl/>
        </w:rPr>
        <w:t xml:space="preserve">رده </w:t>
      </w:r>
      <w:r w:rsidR="00B12F1E" w:rsidRPr="00DE4439">
        <w:rPr>
          <w:rFonts w:hint="cs"/>
          <w:rtl/>
        </w:rPr>
        <w:t xml:space="preserve">و </w:t>
      </w:r>
      <w:r w:rsidR="00C03302" w:rsidRPr="00DE4439">
        <w:rPr>
          <w:rFonts w:hint="cs"/>
          <w:rtl/>
        </w:rPr>
        <w:t xml:space="preserve">نه </w:t>
      </w:r>
      <w:r w:rsidR="00B12F1E" w:rsidRPr="00DE4439">
        <w:rPr>
          <w:rFonts w:hint="cs"/>
          <w:rtl/>
        </w:rPr>
        <w:t xml:space="preserve">در مورد آنها </w:t>
      </w:r>
      <w:r w:rsidR="00AE657A">
        <w:rPr>
          <w:rFonts w:hint="cs"/>
          <w:rtl/>
        </w:rPr>
        <w:t>ک</w:t>
      </w:r>
      <w:r w:rsidR="00B12F1E" w:rsidRPr="00DE4439">
        <w:rPr>
          <w:rFonts w:hint="cs"/>
          <w:rtl/>
        </w:rPr>
        <w:t>وتاه</w:t>
      </w:r>
      <w:r w:rsidR="00AE657A">
        <w:rPr>
          <w:rFonts w:hint="cs"/>
          <w:rtl/>
        </w:rPr>
        <w:t>ی</w:t>
      </w:r>
      <w:r w:rsidR="00B12F1E" w:rsidRPr="00DE4439">
        <w:rPr>
          <w:rFonts w:hint="cs"/>
          <w:rtl/>
        </w:rPr>
        <w:t xml:space="preserve"> ورز</w:t>
      </w:r>
      <w:r w:rsidR="00AE657A">
        <w:rPr>
          <w:rFonts w:hint="cs"/>
          <w:rtl/>
        </w:rPr>
        <w:t>ی</w:t>
      </w:r>
      <w:r w:rsidR="00B12F1E" w:rsidRPr="00DE4439">
        <w:rPr>
          <w:rFonts w:hint="cs"/>
          <w:rtl/>
        </w:rPr>
        <w:t>ده‌ا</w:t>
      </w:r>
      <w:r w:rsidR="00AE657A">
        <w:rPr>
          <w:rFonts w:hint="cs"/>
          <w:rtl/>
        </w:rPr>
        <w:t>ی</w:t>
      </w:r>
      <w:r w:rsidR="00B12F1E" w:rsidRPr="00DE4439">
        <w:rPr>
          <w:rFonts w:hint="cs"/>
          <w:rtl/>
        </w:rPr>
        <w:t xml:space="preserve">م، چنان </w:t>
      </w:r>
      <w:r w:rsidR="00AE657A">
        <w:rPr>
          <w:rFonts w:hint="cs"/>
          <w:rtl/>
        </w:rPr>
        <w:t>ک</w:t>
      </w:r>
      <w:r w:rsidR="00D33F01" w:rsidRPr="00DE4439">
        <w:rPr>
          <w:rFonts w:hint="cs"/>
          <w:rtl/>
        </w:rPr>
        <w:t>ه پ</w:t>
      </w:r>
      <w:r w:rsidR="00AE657A">
        <w:rPr>
          <w:rFonts w:hint="cs"/>
          <w:rtl/>
        </w:rPr>
        <w:t>ی</w:t>
      </w:r>
      <w:r w:rsidR="00D33F01" w:rsidRPr="00DE4439">
        <w:rPr>
          <w:rFonts w:hint="cs"/>
          <w:rtl/>
        </w:rPr>
        <w:t>امبر</w:t>
      </w:r>
      <w:r w:rsidR="00C03302" w:rsidRPr="00DE4439">
        <w:rPr>
          <w:rFonts w:ascii="Tahoma" w:hAnsi="Tahoma" w:cs="CTraditional Arabic" w:hint="cs"/>
          <w:color w:val="000000"/>
          <w:rtl/>
        </w:rPr>
        <w:t>ص</w:t>
      </w:r>
      <w:r w:rsidR="004F49FB" w:rsidRPr="00DE4439">
        <w:rPr>
          <w:rFonts w:hint="cs"/>
          <w:rtl/>
        </w:rPr>
        <w:t xml:space="preserve"> فرمود</w:t>
      </w:r>
      <w:r w:rsidR="00784590" w:rsidRPr="00DE4439">
        <w:rPr>
          <w:rFonts w:hint="cs"/>
          <w:rtl/>
        </w:rPr>
        <w:t xml:space="preserve">: </w:t>
      </w:r>
      <w:r w:rsidR="004F49FB" w:rsidRPr="00DE4439">
        <w:rPr>
          <w:rFonts w:hint="cs"/>
          <w:rtl/>
        </w:rPr>
        <w:t>در مورد من مبالغه و غلو ن</w:t>
      </w:r>
      <w:r w:rsidR="00AE657A">
        <w:rPr>
          <w:rFonts w:hint="cs"/>
          <w:rtl/>
        </w:rPr>
        <w:t>ک</w:t>
      </w:r>
      <w:r w:rsidR="004F49FB" w:rsidRPr="00DE4439">
        <w:rPr>
          <w:rFonts w:hint="cs"/>
          <w:rtl/>
        </w:rPr>
        <w:t>ن</w:t>
      </w:r>
      <w:r w:rsidR="00AE657A">
        <w:rPr>
          <w:rFonts w:hint="cs"/>
          <w:rtl/>
        </w:rPr>
        <w:t>ی</w:t>
      </w:r>
      <w:r w:rsidR="004F49FB" w:rsidRPr="00DE4439">
        <w:rPr>
          <w:rFonts w:hint="cs"/>
          <w:rtl/>
        </w:rPr>
        <w:t xml:space="preserve">د </w:t>
      </w:r>
      <w:r w:rsidR="008A673F" w:rsidRPr="00DE4439">
        <w:rPr>
          <w:rFonts w:hint="cs"/>
          <w:rtl/>
        </w:rPr>
        <w:t xml:space="preserve">چنان </w:t>
      </w:r>
      <w:r w:rsidR="00AE657A">
        <w:rPr>
          <w:rFonts w:hint="cs"/>
          <w:rtl/>
        </w:rPr>
        <w:t>ک</w:t>
      </w:r>
      <w:r w:rsidR="008A673F" w:rsidRPr="00DE4439">
        <w:rPr>
          <w:rFonts w:hint="cs"/>
          <w:rtl/>
        </w:rPr>
        <w:t xml:space="preserve">ه </w:t>
      </w:r>
      <w:r w:rsidR="00C03302" w:rsidRPr="00DE4439">
        <w:rPr>
          <w:rFonts w:hint="cs"/>
          <w:rtl/>
        </w:rPr>
        <w:t>نصارى</w:t>
      </w:r>
      <w:r w:rsidR="008A673F" w:rsidRPr="00DE4439">
        <w:rPr>
          <w:rFonts w:hint="cs"/>
          <w:rtl/>
        </w:rPr>
        <w:t xml:space="preserve"> در مورد ع</w:t>
      </w:r>
      <w:r w:rsidR="00AE657A">
        <w:rPr>
          <w:rFonts w:hint="cs"/>
          <w:rtl/>
        </w:rPr>
        <w:t>ی</w:t>
      </w:r>
      <w:r w:rsidR="008A673F" w:rsidRPr="00DE4439">
        <w:rPr>
          <w:rFonts w:hint="cs"/>
          <w:rtl/>
        </w:rPr>
        <w:t>س</w:t>
      </w:r>
      <w:r w:rsidR="00AE657A">
        <w:rPr>
          <w:rFonts w:hint="cs"/>
          <w:rtl/>
        </w:rPr>
        <w:t>ی</w:t>
      </w:r>
      <w:r w:rsidR="008A673F" w:rsidRPr="00DE4439">
        <w:rPr>
          <w:rFonts w:hint="cs"/>
          <w:rtl/>
        </w:rPr>
        <w:t xml:space="preserve"> بن مر</w:t>
      </w:r>
      <w:r w:rsidR="00AE657A">
        <w:rPr>
          <w:rFonts w:hint="cs"/>
          <w:rtl/>
        </w:rPr>
        <w:t>ی</w:t>
      </w:r>
      <w:r w:rsidR="008A673F" w:rsidRPr="00DE4439">
        <w:rPr>
          <w:rFonts w:hint="cs"/>
          <w:rtl/>
        </w:rPr>
        <w:t xml:space="preserve">م غلو </w:t>
      </w:r>
      <w:r w:rsidR="00AE657A">
        <w:rPr>
          <w:rFonts w:hint="cs"/>
          <w:rtl/>
        </w:rPr>
        <w:t>ک</w:t>
      </w:r>
      <w:r w:rsidR="008A673F" w:rsidRPr="00DE4439">
        <w:rPr>
          <w:rFonts w:hint="cs"/>
          <w:rtl/>
        </w:rPr>
        <w:t>ردند و بل</w:t>
      </w:r>
      <w:r w:rsidR="00AE657A">
        <w:rPr>
          <w:rFonts w:hint="cs"/>
          <w:rtl/>
        </w:rPr>
        <w:t>ک</w:t>
      </w:r>
      <w:r w:rsidR="008A673F" w:rsidRPr="00DE4439">
        <w:rPr>
          <w:rFonts w:hint="cs"/>
          <w:rtl/>
        </w:rPr>
        <w:t>ه بگو</w:t>
      </w:r>
      <w:r w:rsidR="00AE657A">
        <w:rPr>
          <w:rFonts w:hint="cs"/>
          <w:rtl/>
        </w:rPr>
        <w:t>یی</w:t>
      </w:r>
      <w:r w:rsidR="008A673F" w:rsidRPr="00DE4439">
        <w:rPr>
          <w:rFonts w:hint="cs"/>
          <w:rtl/>
        </w:rPr>
        <w:t>د بنده خدا و پ</w:t>
      </w:r>
      <w:r w:rsidR="00AE657A">
        <w:rPr>
          <w:rFonts w:hint="cs"/>
          <w:rtl/>
        </w:rPr>
        <w:t>ی</w:t>
      </w:r>
      <w:r w:rsidR="008A673F" w:rsidRPr="00DE4439">
        <w:rPr>
          <w:rFonts w:hint="cs"/>
          <w:rtl/>
        </w:rPr>
        <w:t>امبرش</w:t>
      </w:r>
      <w:r w:rsidR="008A673F" w:rsidRPr="00D139C3">
        <w:rPr>
          <w:rStyle w:val="Char0"/>
          <w:vertAlign w:val="superscript"/>
          <w:rtl/>
        </w:rPr>
        <w:footnoteReference w:id="322"/>
      </w:r>
      <w:r w:rsidR="00397EA5" w:rsidRPr="00DE4439">
        <w:rPr>
          <w:rFonts w:hint="cs"/>
          <w:rtl/>
        </w:rPr>
        <w:t>.</w:t>
      </w:r>
    </w:p>
    <w:p w:rsidR="00BE0D41" w:rsidRPr="00DE4439" w:rsidRDefault="009F44A1" w:rsidP="006C32C9">
      <w:pPr>
        <w:pStyle w:val="a"/>
        <w:rPr>
          <w:rtl/>
        </w:rPr>
      </w:pPr>
      <w:r w:rsidRPr="006C32C9">
        <w:rPr>
          <w:rStyle w:val="Char3"/>
          <w:rFonts w:hint="cs"/>
          <w:rtl/>
        </w:rPr>
        <w:t>سوم</w:t>
      </w:r>
      <w:r w:rsidR="00784590" w:rsidRPr="006C32C9">
        <w:rPr>
          <w:rStyle w:val="Char3"/>
          <w:rFonts w:hint="cs"/>
          <w:rtl/>
        </w:rPr>
        <w:t>:</w:t>
      </w:r>
      <w:r w:rsidR="00784590" w:rsidRPr="00DE4439">
        <w:rPr>
          <w:rFonts w:hint="cs"/>
          <w:rtl/>
        </w:rPr>
        <w:t xml:space="preserve"> </w:t>
      </w:r>
      <w:r w:rsidRPr="00DE4439">
        <w:rPr>
          <w:rFonts w:hint="cs"/>
          <w:rtl/>
        </w:rPr>
        <w:t>امام عترت و عالم آن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است، و بعد از او از نظر علم و دانش عبدالله بن عباس دانشمند ا</w:t>
      </w:r>
      <w:r w:rsidR="00AE657A">
        <w:rPr>
          <w:rFonts w:hint="cs"/>
          <w:rtl/>
        </w:rPr>
        <w:t>ی</w:t>
      </w:r>
      <w:r w:rsidRPr="00DE4439">
        <w:rPr>
          <w:rFonts w:hint="cs"/>
          <w:rtl/>
        </w:rPr>
        <w:t>ن امت قرار دارد،</w:t>
      </w:r>
      <w:r w:rsidR="007F3F4F" w:rsidRPr="00DE4439">
        <w:rPr>
          <w:rFonts w:hint="cs"/>
          <w:rtl/>
        </w:rPr>
        <w:t xml:space="preserve"> عبدالله بن عباس باورش ا</w:t>
      </w:r>
      <w:r w:rsidR="00AE657A">
        <w:rPr>
          <w:rFonts w:hint="cs"/>
          <w:rtl/>
        </w:rPr>
        <w:t>ی</w:t>
      </w:r>
      <w:r w:rsidR="007F3F4F" w:rsidRPr="00DE4439">
        <w:rPr>
          <w:rFonts w:hint="cs"/>
          <w:rtl/>
        </w:rPr>
        <w:t xml:space="preserve">ن بود </w:t>
      </w:r>
      <w:r w:rsidR="00AE657A">
        <w:rPr>
          <w:rFonts w:hint="cs"/>
          <w:rtl/>
        </w:rPr>
        <w:t>ک</w:t>
      </w:r>
      <w:r w:rsidR="007F3F4F" w:rsidRPr="00DE4439">
        <w:rPr>
          <w:rFonts w:hint="cs"/>
          <w:rtl/>
        </w:rPr>
        <w:t>ه قبل از عل</w:t>
      </w:r>
      <w:r w:rsidR="00AE657A">
        <w:rPr>
          <w:rFonts w:hint="cs"/>
          <w:rtl/>
        </w:rPr>
        <w:t>ی</w:t>
      </w:r>
      <w:r w:rsidR="007F3F4F" w:rsidRPr="00DE4439">
        <w:rPr>
          <w:rFonts w:hint="cs"/>
          <w:rtl/>
        </w:rPr>
        <w:t xml:space="preserve"> ابوب</w:t>
      </w:r>
      <w:r w:rsidR="00AE657A">
        <w:rPr>
          <w:rFonts w:hint="cs"/>
          <w:rtl/>
        </w:rPr>
        <w:t>ک</w:t>
      </w:r>
      <w:r w:rsidR="007F3F4F" w:rsidRPr="00DE4439">
        <w:rPr>
          <w:rFonts w:hint="cs"/>
          <w:rtl/>
        </w:rPr>
        <w:t>ر و عمر امام بر حق بوده‌اند، بل</w:t>
      </w:r>
      <w:r w:rsidR="00AE657A">
        <w:rPr>
          <w:rFonts w:hint="cs"/>
          <w:rtl/>
        </w:rPr>
        <w:t>ک</w:t>
      </w:r>
      <w:r w:rsidR="007F3F4F" w:rsidRPr="00DE4439">
        <w:rPr>
          <w:rFonts w:hint="cs"/>
          <w:rtl/>
        </w:rPr>
        <w:t>ه از خود عل</w:t>
      </w:r>
      <w:r w:rsidR="00AE657A">
        <w:rPr>
          <w:rFonts w:hint="cs"/>
          <w:rtl/>
        </w:rPr>
        <w:t>ی</w:t>
      </w:r>
      <w:r w:rsidR="007F3F4F" w:rsidRPr="00DE4439">
        <w:rPr>
          <w:rFonts w:hint="cs"/>
          <w:rtl/>
        </w:rPr>
        <w:t xml:space="preserve"> به تواتر ثابت شده </w:t>
      </w:r>
      <w:r w:rsidR="0083411F" w:rsidRPr="00DE4439">
        <w:rPr>
          <w:rFonts w:hint="cs"/>
          <w:rtl/>
        </w:rPr>
        <w:t xml:space="preserve">است </w:t>
      </w:r>
      <w:r w:rsidR="00AE657A">
        <w:rPr>
          <w:rFonts w:hint="cs"/>
          <w:rtl/>
        </w:rPr>
        <w:t>ک</w:t>
      </w:r>
      <w:r w:rsidR="0083411F" w:rsidRPr="00DE4439">
        <w:rPr>
          <w:rFonts w:hint="cs"/>
          <w:rtl/>
        </w:rPr>
        <w:t>ه گفت</w:t>
      </w:r>
      <w:r w:rsidR="00784590" w:rsidRPr="00DE4439">
        <w:rPr>
          <w:rFonts w:hint="cs"/>
          <w:rtl/>
        </w:rPr>
        <w:t xml:space="preserve">: </w:t>
      </w:r>
      <w:r w:rsidR="0083411F" w:rsidRPr="00DE4439">
        <w:rPr>
          <w:rFonts w:hint="cs"/>
          <w:rtl/>
        </w:rPr>
        <w:t>بهتر</w:t>
      </w:r>
      <w:r w:rsidR="00AE657A">
        <w:rPr>
          <w:rFonts w:hint="cs"/>
          <w:rtl/>
        </w:rPr>
        <w:t>ی</w:t>
      </w:r>
      <w:r w:rsidR="0083411F" w:rsidRPr="00DE4439">
        <w:rPr>
          <w:rFonts w:hint="cs"/>
          <w:rtl/>
        </w:rPr>
        <w:t>ن و برتر</w:t>
      </w:r>
      <w:r w:rsidR="00AE657A">
        <w:rPr>
          <w:rFonts w:hint="cs"/>
          <w:rtl/>
        </w:rPr>
        <w:t>ی</w:t>
      </w:r>
      <w:r w:rsidR="0083411F" w:rsidRPr="00DE4439">
        <w:rPr>
          <w:rFonts w:hint="cs"/>
          <w:rtl/>
        </w:rPr>
        <w:t>ن مردم بعد از پ</w:t>
      </w:r>
      <w:r w:rsidR="00AE657A">
        <w:rPr>
          <w:rFonts w:hint="cs"/>
          <w:rtl/>
        </w:rPr>
        <w:t>ی</w:t>
      </w:r>
      <w:r w:rsidR="0083411F" w:rsidRPr="00DE4439">
        <w:rPr>
          <w:rFonts w:hint="cs"/>
          <w:rtl/>
        </w:rPr>
        <w:t>امبر خدا ابوب</w:t>
      </w:r>
      <w:r w:rsidR="00AE657A">
        <w:rPr>
          <w:rFonts w:hint="cs"/>
          <w:rtl/>
        </w:rPr>
        <w:t>ک</w:t>
      </w:r>
      <w:r w:rsidR="0083411F" w:rsidRPr="00DE4439">
        <w:rPr>
          <w:rFonts w:hint="cs"/>
          <w:rtl/>
        </w:rPr>
        <w:t>ر و عمر است</w:t>
      </w:r>
      <w:r w:rsidR="0083411F" w:rsidRPr="00D139C3">
        <w:rPr>
          <w:rStyle w:val="Char0"/>
          <w:vertAlign w:val="superscript"/>
          <w:rtl/>
        </w:rPr>
        <w:footnoteReference w:id="323"/>
      </w:r>
      <w:r w:rsidR="00BE0D41" w:rsidRPr="00DE4439">
        <w:rPr>
          <w:rFonts w:hint="cs"/>
          <w:rtl/>
        </w:rPr>
        <w:t>.</w:t>
      </w:r>
    </w:p>
    <w:p w:rsidR="00BE0D41" w:rsidRPr="00DE4439" w:rsidRDefault="0083411F" w:rsidP="006C32C9">
      <w:pPr>
        <w:pStyle w:val="a"/>
        <w:rPr>
          <w:rtl/>
        </w:rPr>
      </w:pPr>
      <w:r w:rsidRPr="00DE4439">
        <w:rPr>
          <w:rFonts w:hint="cs"/>
          <w:rtl/>
        </w:rPr>
        <w:t xml:space="preserve">و در </w:t>
      </w:r>
      <w:r w:rsidR="00AE657A">
        <w:rPr>
          <w:rFonts w:hint="cs"/>
          <w:rtl/>
        </w:rPr>
        <w:t>ک</w:t>
      </w:r>
      <w:r w:rsidRPr="00DE4439">
        <w:rPr>
          <w:rFonts w:hint="cs"/>
          <w:rtl/>
        </w:rPr>
        <w:t>تابها</w:t>
      </w:r>
      <w:r w:rsidR="00AE657A">
        <w:rPr>
          <w:rFonts w:hint="cs"/>
          <w:rtl/>
        </w:rPr>
        <w:t>ی</w:t>
      </w:r>
      <w:r w:rsidRPr="00DE4439">
        <w:rPr>
          <w:rFonts w:hint="cs"/>
          <w:rtl/>
        </w:rPr>
        <w:t xml:space="preserve"> ش</w:t>
      </w:r>
      <w:r w:rsidR="00AE657A">
        <w:rPr>
          <w:rFonts w:hint="cs"/>
          <w:rtl/>
        </w:rPr>
        <w:t>ی</w:t>
      </w:r>
      <w:r w:rsidRPr="00DE4439">
        <w:rPr>
          <w:rFonts w:hint="cs"/>
          <w:rtl/>
        </w:rPr>
        <w:t>ع</w:t>
      </w:r>
      <w:r w:rsidR="00AE657A">
        <w:rPr>
          <w:rFonts w:hint="cs"/>
          <w:rtl/>
        </w:rPr>
        <w:t>ی</w:t>
      </w:r>
      <w:r w:rsidRPr="00DE4439">
        <w:rPr>
          <w:rFonts w:hint="cs"/>
          <w:rtl/>
        </w:rPr>
        <w:t>ان از او روا</w:t>
      </w:r>
      <w:r w:rsidR="00AE657A">
        <w:rPr>
          <w:rFonts w:hint="cs"/>
          <w:rtl/>
        </w:rPr>
        <w:t>ی</w:t>
      </w:r>
      <w:r w:rsidRPr="00DE4439">
        <w:rPr>
          <w:rFonts w:hint="cs"/>
          <w:rtl/>
        </w:rPr>
        <w:t xml:space="preserve">ت شده </w:t>
      </w:r>
      <w:r w:rsidR="00AE657A">
        <w:rPr>
          <w:rFonts w:hint="cs"/>
          <w:rtl/>
        </w:rPr>
        <w:t>ک</w:t>
      </w:r>
      <w:r w:rsidRPr="00DE4439">
        <w:rPr>
          <w:rFonts w:hint="cs"/>
          <w:rtl/>
        </w:rPr>
        <w:t>ه گفت</w:t>
      </w:r>
      <w:r w:rsidR="00784590" w:rsidRPr="00DE4439">
        <w:rPr>
          <w:rFonts w:hint="cs"/>
          <w:rtl/>
        </w:rPr>
        <w:t xml:space="preserve">: </w:t>
      </w:r>
      <w:r w:rsidRPr="00DE4439">
        <w:rPr>
          <w:rFonts w:hint="cs"/>
          <w:rtl/>
        </w:rPr>
        <w:t>من اگر وز</w:t>
      </w:r>
      <w:r w:rsidR="00AE657A">
        <w:rPr>
          <w:rFonts w:hint="cs"/>
          <w:rtl/>
        </w:rPr>
        <w:t>ی</w:t>
      </w:r>
      <w:r w:rsidRPr="00DE4439">
        <w:rPr>
          <w:rFonts w:hint="cs"/>
          <w:rtl/>
        </w:rPr>
        <w:t xml:space="preserve">ر شما باشم بهتر از آن است </w:t>
      </w:r>
      <w:r w:rsidR="00AE657A">
        <w:rPr>
          <w:rFonts w:hint="cs"/>
          <w:rtl/>
        </w:rPr>
        <w:t>ک</w:t>
      </w:r>
      <w:r w:rsidRPr="00DE4439">
        <w:rPr>
          <w:rFonts w:hint="cs"/>
          <w:rtl/>
        </w:rPr>
        <w:t>ه ام</w:t>
      </w:r>
      <w:r w:rsidR="00AE657A">
        <w:rPr>
          <w:rFonts w:hint="cs"/>
          <w:rtl/>
        </w:rPr>
        <w:t>ی</w:t>
      </w:r>
      <w:r w:rsidRPr="00DE4439">
        <w:rPr>
          <w:rFonts w:hint="cs"/>
          <w:rtl/>
        </w:rPr>
        <w:t>رتان باشم</w:t>
      </w:r>
      <w:r w:rsidRPr="00D139C3">
        <w:rPr>
          <w:rStyle w:val="Char0"/>
          <w:vertAlign w:val="superscript"/>
          <w:rtl/>
        </w:rPr>
        <w:footnoteReference w:id="324"/>
      </w:r>
      <w:r w:rsidR="00BE0D41" w:rsidRPr="00DE4439">
        <w:rPr>
          <w:rFonts w:hint="cs"/>
          <w:rtl/>
        </w:rPr>
        <w:t>.</w:t>
      </w:r>
    </w:p>
    <w:p w:rsidR="0083411F" w:rsidRPr="00DE4439" w:rsidRDefault="0083411F" w:rsidP="006C32C9">
      <w:pPr>
        <w:pStyle w:val="a"/>
        <w:rPr>
          <w:rtl/>
        </w:rPr>
      </w:pPr>
      <w:r w:rsidRPr="00DE4439">
        <w:rPr>
          <w:rFonts w:hint="cs"/>
          <w:rtl/>
        </w:rPr>
        <w:t>پس عل</w:t>
      </w:r>
      <w:r w:rsidR="00AE657A">
        <w:rPr>
          <w:rFonts w:hint="cs"/>
          <w:rtl/>
        </w:rPr>
        <w:t>ی</w:t>
      </w:r>
      <w:r w:rsidRPr="00DE4439">
        <w:rPr>
          <w:rFonts w:hint="cs"/>
          <w:rtl/>
        </w:rPr>
        <w:t xml:space="preserve"> </w:t>
      </w:r>
      <w:r w:rsidR="00AE657A">
        <w:rPr>
          <w:rFonts w:hint="cs"/>
          <w:rtl/>
        </w:rPr>
        <w:t>ک</w:t>
      </w:r>
      <w:r w:rsidRPr="00DE4439">
        <w:rPr>
          <w:rFonts w:hint="cs"/>
          <w:rtl/>
        </w:rPr>
        <w:t>ه امام عترت است به فض</w:t>
      </w:r>
      <w:r w:rsidR="00AE657A">
        <w:rPr>
          <w:rFonts w:hint="cs"/>
          <w:rtl/>
        </w:rPr>
        <w:t>ی</w:t>
      </w:r>
      <w:r w:rsidRPr="00DE4439">
        <w:rPr>
          <w:rFonts w:hint="cs"/>
          <w:rtl/>
        </w:rPr>
        <w:t>لت ش</w:t>
      </w:r>
      <w:r w:rsidR="00AE657A">
        <w:rPr>
          <w:rFonts w:hint="cs"/>
          <w:rtl/>
        </w:rPr>
        <w:t>ی</w:t>
      </w:r>
      <w:r w:rsidRPr="00DE4439">
        <w:rPr>
          <w:rFonts w:hint="cs"/>
          <w:rtl/>
        </w:rPr>
        <w:t>خ</w:t>
      </w:r>
      <w:r w:rsidR="00AE657A">
        <w:rPr>
          <w:rFonts w:hint="cs"/>
          <w:rtl/>
        </w:rPr>
        <w:t>ی</w:t>
      </w:r>
      <w:r w:rsidRPr="00DE4439">
        <w:rPr>
          <w:rFonts w:hint="cs"/>
          <w:rtl/>
        </w:rPr>
        <w:t>ن اقرار م</w:t>
      </w:r>
      <w:r w:rsidR="00AE657A">
        <w:rPr>
          <w:rFonts w:hint="cs"/>
          <w:rtl/>
        </w:rPr>
        <w:t>ی</w:t>
      </w:r>
      <w:r w:rsidRPr="00DE4439">
        <w:rPr>
          <w:rFonts w:hint="cs"/>
          <w:rtl/>
        </w:rPr>
        <w:t>‌</w:t>
      </w:r>
      <w:r w:rsidR="00AE657A">
        <w:rPr>
          <w:rFonts w:hint="cs"/>
          <w:rtl/>
        </w:rPr>
        <w:t>ک</w:t>
      </w:r>
      <w:r w:rsidRPr="00DE4439">
        <w:rPr>
          <w:rFonts w:hint="cs"/>
          <w:rtl/>
        </w:rPr>
        <w:t xml:space="preserve">ند. </w:t>
      </w:r>
    </w:p>
    <w:p w:rsidR="00C5789F" w:rsidRPr="00DE4439" w:rsidRDefault="0083411F" w:rsidP="006C32C9">
      <w:pPr>
        <w:pStyle w:val="a"/>
        <w:rPr>
          <w:rtl/>
        </w:rPr>
      </w:pPr>
      <w:r w:rsidRPr="006C32C9">
        <w:rPr>
          <w:rStyle w:val="Char3"/>
          <w:rFonts w:hint="cs"/>
          <w:rtl/>
        </w:rPr>
        <w:t>چهارم</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w:t>
      </w:r>
      <w:r w:rsidR="00784590" w:rsidRPr="00DE4439">
        <w:rPr>
          <w:rFonts w:hint="cs"/>
          <w:rtl/>
        </w:rPr>
        <w:t xml:space="preserve">: </w:t>
      </w:r>
      <w:r w:rsidRPr="00DE4439">
        <w:rPr>
          <w:rFonts w:hint="cs"/>
          <w:rtl/>
        </w:rPr>
        <w:t>ا</w:t>
      </w:r>
      <w:r w:rsidR="00AE657A">
        <w:rPr>
          <w:rFonts w:hint="cs"/>
          <w:rtl/>
        </w:rPr>
        <w:t>ی</w:t>
      </w:r>
      <w:r w:rsidRPr="00DE4439">
        <w:rPr>
          <w:rFonts w:hint="cs"/>
          <w:rtl/>
        </w:rPr>
        <w:t>ن حد</w:t>
      </w:r>
      <w:r w:rsidR="00AE657A">
        <w:rPr>
          <w:rFonts w:hint="cs"/>
          <w:rtl/>
        </w:rPr>
        <w:t>ی</w:t>
      </w:r>
      <w:r w:rsidRPr="00DE4439">
        <w:rPr>
          <w:rFonts w:hint="cs"/>
          <w:rtl/>
        </w:rPr>
        <w:t>ث مثل فرمود</w:t>
      </w:r>
      <w:r w:rsidR="00AE657A">
        <w:rPr>
          <w:rFonts w:hint="cs"/>
          <w:rtl/>
        </w:rPr>
        <w:t>ۀ</w:t>
      </w:r>
      <w:r w:rsidRPr="00DE4439">
        <w:rPr>
          <w:rFonts w:hint="cs"/>
          <w:rtl/>
        </w:rPr>
        <w:t xml:space="preserve"> پ</w:t>
      </w:r>
      <w:r w:rsidR="00AE657A">
        <w:rPr>
          <w:rFonts w:hint="cs"/>
          <w:rtl/>
        </w:rPr>
        <w:t>ی</w:t>
      </w:r>
      <w:r w:rsidRPr="00DE4439">
        <w:rPr>
          <w:rFonts w:hint="cs"/>
          <w:rtl/>
        </w:rPr>
        <w:t xml:space="preserve">امبر خداست </w:t>
      </w:r>
      <w:r w:rsidR="00AE657A">
        <w:rPr>
          <w:rFonts w:hint="cs"/>
          <w:rtl/>
        </w:rPr>
        <w:t>ک</w:t>
      </w:r>
      <w:r w:rsidRPr="00DE4439">
        <w:rPr>
          <w:rFonts w:hint="cs"/>
          <w:rtl/>
        </w:rPr>
        <w:t>ه فرمود</w:t>
      </w:r>
      <w:r w:rsidR="00784590" w:rsidRPr="00DE4439">
        <w:rPr>
          <w:rFonts w:hint="cs"/>
          <w:rtl/>
        </w:rPr>
        <w:t xml:space="preserve">: </w:t>
      </w:r>
      <w:r w:rsidRPr="00DE4439">
        <w:rPr>
          <w:rFonts w:hint="cs"/>
          <w:rtl/>
        </w:rPr>
        <w:t>دو چ</w:t>
      </w:r>
      <w:r w:rsidR="00AE657A">
        <w:rPr>
          <w:rFonts w:hint="cs"/>
          <w:rtl/>
        </w:rPr>
        <w:t>ی</w:t>
      </w:r>
      <w:r w:rsidRPr="00DE4439">
        <w:rPr>
          <w:rFonts w:hint="cs"/>
          <w:rtl/>
        </w:rPr>
        <w:t>ز را در م</w:t>
      </w:r>
      <w:r w:rsidR="00AE657A">
        <w:rPr>
          <w:rFonts w:hint="cs"/>
          <w:rtl/>
        </w:rPr>
        <w:t>ی</w:t>
      </w:r>
      <w:r w:rsidRPr="00DE4439">
        <w:rPr>
          <w:rFonts w:hint="cs"/>
          <w:rtl/>
        </w:rPr>
        <w:t>ان شما م</w:t>
      </w:r>
      <w:r w:rsidR="00AE657A">
        <w:rPr>
          <w:rFonts w:hint="cs"/>
          <w:rtl/>
        </w:rPr>
        <w:t>ی</w:t>
      </w:r>
      <w:r w:rsidRPr="00DE4439">
        <w:rPr>
          <w:rFonts w:hint="cs"/>
          <w:rtl/>
        </w:rPr>
        <w:t xml:space="preserve">‌گذارم </w:t>
      </w:r>
      <w:r w:rsidR="00AE657A">
        <w:rPr>
          <w:rFonts w:hint="cs"/>
          <w:rtl/>
        </w:rPr>
        <w:t>ک</w:t>
      </w:r>
      <w:r w:rsidRPr="00DE4439">
        <w:rPr>
          <w:rFonts w:hint="cs"/>
          <w:rtl/>
        </w:rPr>
        <w:t>ه اگر به آن دو چنگ بزن</w:t>
      </w:r>
      <w:r w:rsidR="00AE657A">
        <w:rPr>
          <w:rFonts w:hint="cs"/>
          <w:rtl/>
        </w:rPr>
        <w:t>ی</w:t>
      </w:r>
      <w:r w:rsidRPr="00DE4439">
        <w:rPr>
          <w:rFonts w:hint="cs"/>
          <w:rtl/>
        </w:rPr>
        <w:t>د هرگز گمراه نم</w:t>
      </w:r>
      <w:r w:rsidR="00AE657A">
        <w:rPr>
          <w:rFonts w:hint="cs"/>
          <w:rtl/>
        </w:rPr>
        <w:t>ی</w:t>
      </w:r>
      <w:r w:rsidRPr="00DE4439">
        <w:rPr>
          <w:rFonts w:hint="cs"/>
          <w:rtl/>
        </w:rPr>
        <w:t>‌شو</w:t>
      </w:r>
      <w:r w:rsidR="00AE657A">
        <w:rPr>
          <w:rFonts w:hint="cs"/>
          <w:rtl/>
        </w:rPr>
        <w:t>ی</w:t>
      </w:r>
      <w:r w:rsidRPr="00DE4439">
        <w:rPr>
          <w:rFonts w:hint="cs"/>
          <w:rtl/>
        </w:rPr>
        <w:t xml:space="preserve">د و آن دو </w:t>
      </w:r>
      <w:r w:rsidR="00AE657A">
        <w:rPr>
          <w:rFonts w:hint="cs"/>
          <w:rtl/>
        </w:rPr>
        <w:t>ک</w:t>
      </w:r>
      <w:r w:rsidRPr="00DE4439">
        <w:rPr>
          <w:rFonts w:hint="cs"/>
          <w:rtl/>
        </w:rPr>
        <w:t>تاب خدا و سنت من است</w:t>
      </w:r>
      <w:r w:rsidRPr="00D139C3">
        <w:rPr>
          <w:rStyle w:val="Char0"/>
          <w:vertAlign w:val="superscript"/>
          <w:rtl/>
        </w:rPr>
        <w:footnoteReference w:id="325"/>
      </w:r>
      <w:r w:rsidR="00C5789F" w:rsidRPr="00DE4439">
        <w:rPr>
          <w:rFonts w:hint="cs"/>
          <w:rtl/>
        </w:rPr>
        <w:t>.</w:t>
      </w:r>
    </w:p>
    <w:p w:rsidR="00C5789F" w:rsidRPr="00DE4439" w:rsidRDefault="00B63941" w:rsidP="006C32C9">
      <w:pPr>
        <w:pStyle w:val="a"/>
        <w:rPr>
          <w:rtl/>
        </w:rPr>
      </w:pPr>
      <w:r w:rsidRPr="00DE4439">
        <w:rPr>
          <w:rFonts w:hint="cs"/>
          <w:rtl/>
        </w:rPr>
        <w:t>و پ</w:t>
      </w:r>
      <w:r w:rsidR="00AE657A">
        <w:rPr>
          <w:rFonts w:hint="cs"/>
          <w:rtl/>
        </w:rPr>
        <w:t>ی</w:t>
      </w:r>
      <w:r w:rsidRPr="00DE4439">
        <w:rPr>
          <w:rFonts w:hint="cs"/>
          <w:rtl/>
        </w:rPr>
        <w:t>امبر</w:t>
      </w:r>
      <w:r w:rsidR="00C5789F" w:rsidRPr="00DE4439">
        <w:rPr>
          <w:rFonts w:ascii="Tahoma" w:hAnsi="Tahoma" w:cs="CTraditional Arabic" w:hint="cs"/>
          <w:color w:val="000000"/>
          <w:rtl/>
        </w:rPr>
        <w:t>ص</w:t>
      </w:r>
      <w:r w:rsidR="00750DD2" w:rsidRPr="00DE4439">
        <w:rPr>
          <w:rFonts w:hint="cs"/>
          <w:rtl/>
        </w:rPr>
        <w:t xml:space="preserve"> فرمود</w:t>
      </w:r>
      <w:r w:rsidR="00784590" w:rsidRPr="00DE4439">
        <w:rPr>
          <w:rFonts w:hint="cs"/>
          <w:rtl/>
        </w:rPr>
        <w:t xml:space="preserve">: </w:t>
      </w:r>
      <w:r w:rsidR="00750DD2" w:rsidRPr="00DE4439">
        <w:rPr>
          <w:rFonts w:hint="cs"/>
          <w:rtl/>
        </w:rPr>
        <w:t>به سنت من و سنت خلفا</w:t>
      </w:r>
      <w:r w:rsidR="00AE657A">
        <w:rPr>
          <w:rFonts w:hint="cs"/>
          <w:rtl/>
        </w:rPr>
        <w:t>ی</w:t>
      </w:r>
      <w:r w:rsidR="00750DD2" w:rsidRPr="00DE4439">
        <w:rPr>
          <w:rFonts w:hint="cs"/>
          <w:rtl/>
        </w:rPr>
        <w:t xml:space="preserve"> راشد</w:t>
      </w:r>
      <w:r w:rsidR="00AE657A">
        <w:rPr>
          <w:rFonts w:hint="cs"/>
          <w:rtl/>
        </w:rPr>
        <w:t>ی</w:t>
      </w:r>
      <w:r w:rsidR="00750DD2" w:rsidRPr="00DE4439">
        <w:rPr>
          <w:rFonts w:hint="cs"/>
          <w:rtl/>
        </w:rPr>
        <w:t>ن بعد از من تمس</w:t>
      </w:r>
      <w:r w:rsidR="00AE657A">
        <w:rPr>
          <w:rFonts w:hint="cs"/>
          <w:rtl/>
        </w:rPr>
        <w:t>ک</w:t>
      </w:r>
      <w:r w:rsidR="00750DD2" w:rsidRPr="00DE4439">
        <w:rPr>
          <w:rFonts w:hint="cs"/>
          <w:rtl/>
        </w:rPr>
        <w:t xml:space="preserve"> جو</w:t>
      </w:r>
      <w:r w:rsidR="00AE657A">
        <w:rPr>
          <w:rFonts w:hint="cs"/>
          <w:rtl/>
        </w:rPr>
        <w:t>یی</w:t>
      </w:r>
      <w:r w:rsidR="00750DD2" w:rsidRPr="00DE4439">
        <w:rPr>
          <w:rFonts w:hint="cs"/>
          <w:rtl/>
        </w:rPr>
        <w:t>د</w:t>
      </w:r>
      <w:r w:rsidR="00C5789F" w:rsidRPr="00DE4439">
        <w:rPr>
          <w:rFonts w:hint="cs"/>
          <w:rtl/>
        </w:rPr>
        <w:t>،</w:t>
      </w:r>
      <w:r w:rsidR="00750DD2" w:rsidRPr="00DE4439">
        <w:rPr>
          <w:rFonts w:hint="cs"/>
          <w:rtl/>
        </w:rPr>
        <w:t xml:space="preserve"> با دندان به آن چنگ بزن</w:t>
      </w:r>
      <w:r w:rsidR="00AE657A">
        <w:rPr>
          <w:rFonts w:hint="cs"/>
          <w:rtl/>
        </w:rPr>
        <w:t>ی</w:t>
      </w:r>
      <w:r w:rsidR="00750DD2" w:rsidRPr="00DE4439">
        <w:rPr>
          <w:rFonts w:hint="cs"/>
          <w:rtl/>
        </w:rPr>
        <w:t>د</w:t>
      </w:r>
      <w:r w:rsidR="00750DD2" w:rsidRPr="00D139C3">
        <w:rPr>
          <w:rStyle w:val="Char0"/>
          <w:vertAlign w:val="superscript"/>
          <w:rtl/>
        </w:rPr>
        <w:footnoteReference w:id="326"/>
      </w:r>
      <w:r w:rsidR="00C5789F" w:rsidRPr="00DE4439">
        <w:rPr>
          <w:rFonts w:hint="cs"/>
          <w:rtl/>
        </w:rPr>
        <w:t>.</w:t>
      </w:r>
    </w:p>
    <w:p w:rsidR="00C5789F" w:rsidRPr="00DE4439" w:rsidRDefault="00750DD2" w:rsidP="006C32C9">
      <w:pPr>
        <w:pStyle w:val="a"/>
        <w:rPr>
          <w:rtl/>
        </w:rPr>
      </w:pPr>
      <w:r w:rsidRPr="00DE4439">
        <w:rPr>
          <w:rFonts w:hint="cs"/>
          <w:rtl/>
        </w:rPr>
        <w:t>و فرمود</w:t>
      </w:r>
      <w:r w:rsidR="00784590" w:rsidRPr="00DE4439">
        <w:rPr>
          <w:rFonts w:hint="cs"/>
          <w:rtl/>
        </w:rPr>
        <w:t xml:space="preserve">: </w:t>
      </w:r>
      <w:r w:rsidRPr="00DE4439">
        <w:rPr>
          <w:rFonts w:hint="cs"/>
          <w:rtl/>
        </w:rPr>
        <w:t>بعد از من به ابوب</w:t>
      </w:r>
      <w:r w:rsidR="00AE657A">
        <w:rPr>
          <w:rFonts w:hint="cs"/>
          <w:rtl/>
        </w:rPr>
        <w:t>ک</w:t>
      </w:r>
      <w:r w:rsidRPr="00DE4439">
        <w:rPr>
          <w:rFonts w:hint="cs"/>
          <w:rtl/>
        </w:rPr>
        <w:t xml:space="preserve">ر و عمر اقتدا </w:t>
      </w:r>
      <w:r w:rsidR="00AE657A">
        <w:rPr>
          <w:rFonts w:hint="cs"/>
          <w:rtl/>
        </w:rPr>
        <w:t>ک</w:t>
      </w:r>
      <w:r w:rsidRPr="00DE4439">
        <w:rPr>
          <w:rFonts w:hint="cs"/>
          <w:rtl/>
        </w:rPr>
        <w:t>ن</w:t>
      </w:r>
      <w:r w:rsidR="00AE657A">
        <w:rPr>
          <w:rFonts w:hint="cs"/>
          <w:rtl/>
        </w:rPr>
        <w:t>ی</w:t>
      </w:r>
      <w:r w:rsidRPr="00DE4439">
        <w:rPr>
          <w:rFonts w:hint="cs"/>
          <w:rtl/>
        </w:rPr>
        <w:t>د</w:t>
      </w:r>
      <w:r w:rsidRPr="00D139C3">
        <w:rPr>
          <w:rStyle w:val="Char0"/>
          <w:vertAlign w:val="superscript"/>
          <w:rtl/>
        </w:rPr>
        <w:footnoteReference w:id="327"/>
      </w:r>
      <w:r w:rsidR="00C5789F" w:rsidRPr="00DE4439">
        <w:rPr>
          <w:rFonts w:hint="cs"/>
          <w:rtl/>
        </w:rPr>
        <w:t>.</w:t>
      </w:r>
    </w:p>
    <w:p w:rsidR="0083411F" w:rsidRPr="00DE4439" w:rsidRDefault="00A03E5F" w:rsidP="006C32C9">
      <w:pPr>
        <w:pStyle w:val="a"/>
        <w:rPr>
          <w:rtl/>
        </w:rPr>
      </w:pPr>
      <w:r w:rsidRPr="00DE4439">
        <w:rPr>
          <w:rFonts w:hint="cs"/>
          <w:rtl/>
        </w:rPr>
        <w:t>و گفت</w:t>
      </w:r>
      <w:r w:rsidR="00784590" w:rsidRPr="00DE4439">
        <w:rPr>
          <w:rFonts w:hint="cs"/>
          <w:rtl/>
        </w:rPr>
        <w:t xml:space="preserve">: </w:t>
      </w:r>
      <w:r w:rsidRPr="00DE4439">
        <w:rPr>
          <w:rFonts w:hint="cs"/>
          <w:rtl/>
        </w:rPr>
        <w:t>از رهنمود عمّار پ</w:t>
      </w:r>
      <w:r w:rsidR="00AE657A">
        <w:rPr>
          <w:rFonts w:hint="cs"/>
          <w:rtl/>
        </w:rPr>
        <w:t>ی</w:t>
      </w:r>
      <w:r w:rsidRPr="00DE4439">
        <w:rPr>
          <w:rFonts w:hint="cs"/>
          <w:rtl/>
        </w:rPr>
        <w:t>رو</w:t>
      </w:r>
      <w:r w:rsidR="00AE657A">
        <w:rPr>
          <w:rFonts w:hint="cs"/>
          <w:rtl/>
        </w:rPr>
        <w:t>ی</w:t>
      </w:r>
      <w:r w:rsidRPr="00DE4439">
        <w:rPr>
          <w:rFonts w:hint="cs"/>
          <w:rtl/>
        </w:rPr>
        <w:t xml:space="preserve"> </w:t>
      </w:r>
      <w:r w:rsidR="00AE657A">
        <w:rPr>
          <w:rFonts w:hint="cs"/>
          <w:rtl/>
        </w:rPr>
        <w:t>ک</w:t>
      </w:r>
      <w:r w:rsidRPr="00DE4439">
        <w:rPr>
          <w:rFonts w:hint="cs"/>
          <w:rtl/>
        </w:rPr>
        <w:t>ن</w:t>
      </w:r>
      <w:r w:rsidR="00AE657A">
        <w:rPr>
          <w:rFonts w:hint="cs"/>
          <w:rtl/>
        </w:rPr>
        <w:t>ی</w:t>
      </w:r>
      <w:r w:rsidRPr="00DE4439">
        <w:rPr>
          <w:rFonts w:hint="cs"/>
          <w:rtl/>
        </w:rPr>
        <w:t>د و به آنچه ابن مسعود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د تمس</w:t>
      </w:r>
      <w:r w:rsidR="00AE657A">
        <w:rPr>
          <w:rFonts w:hint="cs"/>
          <w:rtl/>
        </w:rPr>
        <w:t>ک</w:t>
      </w:r>
      <w:r w:rsidRPr="00DE4439">
        <w:rPr>
          <w:rFonts w:hint="cs"/>
          <w:rtl/>
        </w:rPr>
        <w:t xml:space="preserve"> بجو</w:t>
      </w:r>
      <w:r w:rsidR="00AE657A">
        <w:rPr>
          <w:rFonts w:hint="cs"/>
          <w:rtl/>
        </w:rPr>
        <w:t>یی</w:t>
      </w:r>
      <w:r w:rsidRPr="00DE4439">
        <w:rPr>
          <w:rFonts w:hint="cs"/>
          <w:rtl/>
        </w:rPr>
        <w:t>د</w:t>
      </w:r>
      <w:r w:rsidRPr="00D139C3">
        <w:rPr>
          <w:rStyle w:val="Char0"/>
          <w:vertAlign w:val="superscript"/>
          <w:rtl/>
        </w:rPr>
        <w:footnoteReference w:id="328"/>
      </w:r>
      <w:r w:rsidR="0061550B" w:rsidRPr="00DE4439">
        <w:rPr>
          <w:rFonts w:hint="cs"/>
          <w:rtl/>
        </w:rPr>
        <w:t>.</w:t>
      </w:r>
      <w:r w:rsidRPr="00DE4439">
        <w:rPr>
          <w:rFonts w:hint="cs"/>
          <w:rtl/>
        </w:rPr>
        <w:t xml:space="preserve"> </w:t>
      </w:r>
      <w:r w:rsidR="0061550B" w:rsidRPr="00DE4439">
        <w:rPr>
          <w:rFonts w:hint="cs"/>
          <w:rtl/>
        </w:rPr>
        <w:t>و ا</w:t>
      </w:r>
      <w:r w:rsidR="00AE657A">
        <w:rPr>
          <w:rFonts w:hint="cs"/>
          <w:rtl/>
        </w:rPr>
        <w:t>ی</w:t>
      </w:r>
      <w:r w:rsidR="0061550B" w:rsidRPr="00DE4439">
        <w:rPr>
          <w:rFonts w:hint="cs"/>
          <w:rtl/>
        </w:rPr>
        <w:t>ن هرگز بر امامت دلالت نم</w:t>
      </w:r>
      <w:r w:rsidR="00AE657A">
        <w:rPr>
          <w:rFonts w:hint="cs"/>
          <w:rtl/>
        </w:rPr>
        <w:t>ی</w:t>
      </w:r>
      <w:r w:rsidR="0061550B" w:rsidRPr="00DE4439">
        <w:rPr>
          <w:rFonts w:hint="cs"/>
          <w:rtl/>
        </w:rPr>
        <w:t>‌</w:t>
      </w:r>
      <w:r w:rsidR="00AE657A">
        <w:rPr>
          <w:rFonts w:hint="cs"/>
          <w:rtl/>
        </w:rPr>
        <w:t>ک</w:t>
      </w:r>
      <w:r w:rsidR="0061550B" w:rsidRPr="00DE4439">
        <w:rPr>
          <w:rFonts w:hint="cs"/>
          <w:rtl/>
        </w:rPr>
        <w:t>ند و بل</w:t>
      </w:r>
      <w:r w:rsidR="00AE657A">
        <w:rPr>
          <w:rFonts w:hint="cs"/>
          <w:rtl/>
        </w:rPr>
        <w:t>ک</w:t>
      </w:r>
      <w:r w:rsidR="0061550B" w:rsidRPr="00DE4439">
        <w:rPr>
          <w:rFonts w:hint="cs"/>
          <w:rtl/>
        </w:rPr>
        <w:t>ه بر آن دلالت م</w:t>
      </w:r>
      <w:r w:rsidR="00AE657A">
        <w:rPr>
          <w:rFonts w:hint="cs"/>
          <w:rtl/>
        </w:rPr>
        <w:t>ی</w:t>
      </w:r>
      <w:r w:rsidR="0061550B" w:rsidRPr="00DE4439">
        <w:rPr>
          <w:rFonts w:hint="cs"/>
          <w:rtl/>
        </w:rPr>
        <w:t>‌نما</w:t>
      </w:r>
      <w:r w:rsidR="00AE657A">
        <w:rPr>
          <w:rFonts w:hint="cs"/>
          <w:rtl/>
        </w:rPr>
        <w:t>ی</w:t>
      </w:r>
      <w:r w:rsidR="0061550B" w:rsidRPr="00DE4439">
        <w:rPr>
          <w:rFonts w:hint="cs"/>
          <w:rtl/>
        </w:rPr>
        <w:t xml:space="preserve">د </w:t>
      </w:r>
      <w:r w:rsidR="00AE657A">
        <w:rPr>
          <w:rFonts w:hint="cs"/>
          <w:rtl/>
        </w:rPr>
        <w:t>ک</w:t>
      </w:r>
      <w:r w:rsidR="0061550B" w:rsidRPr="00DE4439">
        <w:rPr>
          <w:rFonts w:hint="cs"/>
          <w:rtl/>
        </w:rPr>
        <w:t>ه ا</w:t>
      </w:r>
      <w:r w:rsidR="00AE657A">
        <w:rPr>
          <w:rFonts w:hint="cs"/>
          <w:rtl/>
        </w:rPr>
        <w:t>ی</w:t>
      </w:r>
      <w:r w:rsidR="0061550B" w:rsidRPr="00DE4439">
        <w:rPr>
          <w:rFonts w:hint="cs"/>
          <w:rtl/>
        </w:rPr>
        <w:t>نها بر رهنمود پ</w:t>
      </w:r>
      <w:r w:rsidR="00AE657A">
        <w:rPr>
          <w:rFonts w:hint="cs"/>
          <w:rtl/>
        </w:rPr>
        <w:t>ی</w:t>
      </w:r>
      <w:r w:rsidR="0061550B" w:rsidRPr="00DE4439">
        <w:rPr>
          <w:rFonts w:hint="cs"/>
          <w:rtl/>
        </w:rPr>
        <w:t>امبر</w:t>
      </w:r>
      <w:r w:rsidR="00C5789F" w:rsidRPr="00DE4439">
        <w:rPr>
          <w:rFonts w:ascii="Tahoma" w:hAnsi="Tahoma" w:cs="CTraditional Arabic" w:hint="cs"/>
          <w:color w:val="000000"/>
          <w:rtl/>
        </w:rPr>
        <w:t>ص</w:t>
      </w:r>
      <w:r w:rsidR="00D02546" w:rsidRPr="00DE4439">
        <w:rPr>
          <w:rFonts w:hint="cs"/>
          <w:rtl/>
        </w:rPr>
        <w:t xml:space="preserve"> هستند، و ما م</w:t>
      </w:r>
      <w:r w:rsidR="00AE657A">
        <w:rPr>
          <w:rFonts w:hint="cs"/>
          <w:rtl/>
        </w:rPr>
        <w:t>ی</w:t>
      </w:r>
      <w:r w:rsidR="00D02546" w:rsidRPr="00DE4439">
        <w:rPr>
          <w:rFonts w:hint="cs"/>
          <w:rtl/>
        </w:rPr>
        <w:t>‌گو</w:t>
      </w:r>
      <w:r w:rsidR="00AE657A">
        <w:rPr>
          <w:rFonts w:hint="cs"/>
          <w:rtl/>
        </w:rPr>
        <w:t>یی</w:t>
      </w:r>
      <w:r w:rsidR="00D02546" w:rsidRPr="00DE4439">
        <w:rPr>
          <w:rFonts w:hint="cs"/>
          <w:rtl/>
        </w:rPr>
        <w:t>م هرگز عترت پ</w:t>
      </w:r>
      <w:r w:rsidR="00AE657A">
        <w:rPr>
          <w:rFonts w:hint="cs"/>
          <w:rtl/>
        </w:rPr>
        <w:t>ی</w:t>
      </w:r>
      <w:r w:rsidR="00D02546" w:rsidRPr="00DE4439">
        <w:rPr>
          <w:rFonts w:hint="cs"/>
          <w:rtl/>
        </w:rPr>
        <w:t>امبر بر گمراه</w:t>
      </w:r>
      <w:r w:rsidR="00AE657A">
        <w:rPr>
          <w:rFonts w:hint="cs"/>
          <w:rtl/>
        </w:rPr>
        <w:t>ی</w:t>
      </w:r>
      <w:r w:rsidR="00D02546" w:rsidRPr="00DE4439">
        <w:rPr>
          <w:rFonts w:hint="cs"/>
          <w:rtl/>
        </w:rPr>
        <w:t xml:space="preserve"> </w:t>
      </w:r>
      <w:r w:rsidR="00F517DE" w:rsidRPr="00DE4439">
        <w:rPr>
          <w:rFonts w:hint="cs"/>
          <w:rtl/>
        </w:rPr>
        <w:t>اجماع نم</w:t>
      </w:r>
      <w:r w:rsidR="00AE657A">
        <w:rPr>
          <w:rFonts w:hint="cs"/>
          <w:rtl/>
        </w:rPr>
        <w:t>ی</w:t>
      </w:r>
      <w:r w:rsidR="00F517DE" w:rsidRPr="00DE4439">
        <w:rPr>
          <w:rFonts w:hint="cs"/>
          <w:rtl/>
        </w:rPr>
        <w:t>‌</w:t>
      </w:r>
      <w:r w:rsidR="00AE657A">
        <w:rPr>
          <w:rFonts w:hint="cs"/>
          <w:rtl/>
        </w:rPr>
        <w:t>ک</w:t>
      </w:r>
      <w:r w:rsidR="00F517DE" w:rsidRPr="00DE4439">
        <w:rPr>
          <w:rFonts w:hint="cs"/>
          <w:rtl/>
        </w:rPr>
        <w:t>نند، ول</w:t>
      </w:r>
      <w:r w:rsidR="00AE657A">
        <w:rPr>
          <w:rFonts w:hint="cs"/>
          <w:rtl/>
        </w:rPr>
        <w:t>ی</w:t>
      </w:r>
      <w:r w:rsidR="00F517DE" w:rsidRPr="00DE4439">
        <w:rPr>
          <w:rFonts w:hint="cs"/>
          <w:rtl/>
        </w:rPr>
        <w:t xml:space="preserve"> پ</w:t>
      </w:r>
      <w:r w:rsidR="00AE657A">
        <w:rPr>
          <w:rFonts w:hint="cs"/>
          <w:rtl/>
        </w:rPr>
        <w:t>ی</w:t>
      </w:r>
      <w:r w:rsidR="00F517DE" w:rsidRPr="00DE4439">
        <w:rPr>
          <w:rFonts w:hint="cs"/>
          <w:rtl/>
        </w:rPr>
        <w:t>روان واقع</w:t>
      </w:r>
      <w:r w:rsidR="00AE657A">
        <w:rPr>
          <w:rFonts w:hint="cs"/>
          <w:rtl/>
        </w:rPr>
        <w:t>ی</w:t>
      </w:r>
      <w:r w:rsidR="00F517DE" w:rsidRPr="00DE4439">
        <w:rPr>
          <w:rFonts w:hint="cs"/>
          <w:rtl/>
        </w:rPr>
        <w:t xml:space="preserve"> عترت پ</w:t>
      </w:r>
      <w:r w:rsidR="00AE657A">
        <w:rPr>
          <w:rFonts w:hint="cs"/>
          <w:rtl/>
        </w:rPr>
        <w:t>ی</w:t>
      </w:r>
      <w:r w:rsidR="00F517DE" w:rsidRPr="00DE4439">
        <w:rPr>
          <w:rFonts w:hint="cs"/>
          <w:rtl/>
        </w:rPr>
        <w:t>امبر</w:t>
      </w:r>
      <w:r w:rsidR="00C5789F" w:rsidRPr="00DE4439">
        <w:rPr>
          <w:rFonts w:ascii="Tahoma" w:hAnsi="Tahoma" w:cs="CTraditional Arabic" w:hint="cs"/>
          <w:color w:val="000000"/>
          <w:rtl/>
        </w:rPr>
        <w:t>ص</w:t>
      </w:r>
      <w:r w:rsidR="00E2331F" w:rsidRPr="00DE4439">
        <w:rPr>
          <w:rFonts w:hint="cs"/>
          <w:rtl/>
        </w:rPr>
        <w:t xml:space="preserve"> چه </w:t>
      </w:r>
      <w:r w:rsidR="00AE657A">
        <w:rPr>
          <w:rFonts w:hint="cs"/>
          <w:rtl/>
        </w:rPr>
        <w:t>ک</w:t>
      </w:r>
      <w:r w:rsidR="00E2331F" w:rsidRPr="00DE4439">
        <w:rPr>
          <w:rFonts w:hint="cs"/>
          <w:rtl/>
        </w:rPr>
        <w:t>سان</w:t>
      </w:r>
      <w:r w:rsidR="00AE657A">
        <w:rPr>
          <w:rFonts w:hint="cs"/>
          <w:rtl/>
        </w:rPr>
        <w:t>ی</w:t>
      </w:r>
      <w:r w:rsidR="00E2331F" w:rsidRPr="00DE4439">
        <w:rPr>
          <w:rFonts w:hint="cs"/>
          <w:rtl/>
        </w:rPr>
        <w:t xml:space="preserve"> هستند؟!، </w:t>
      </w:r>
      <w:r w:rsidR="00AE657A">
        <w:rPr>
          <w:rFonts w:hint="cs"/>
          <w:rtl/>
        </w:rPr>
        <w:t>ک</w:t>
      </w:r>
      <w:r w:rsidR="00E2331F" w:rsidRPr="00DE4439">
        <w:rPr>
          <w:rFonts w:hint="cs"/>
          <w:rtl/>
        </w:rPr>
        <w:t>ه ا</w:t>
      </w:r>
      <w:r w:rsidR="00AE657A">
        <w:rPr>
          <w:rFonts w:hint="cs"/>
          <w:rtl/>
        </w:rPr>
        <w:t>ی</w:t>
      </w:r>
      <w:r w:rsidR="00E2331F" w:rsidRPr="00DE4439">
        <w:rPr>
          <w:rFonts w:hint="cs"/>
          <w:rtl/>
        </w:rPr>
        <w:t>ن را در گذشته توض</w:t>
      </w:r>
      <w:r w:rsidR="00AE657A">
        <w:rPr>
          <w:rFonts w:hint="cs"/>
          <w:rtl/>
        </w:rPr>
        <w:t>ی</w:t>
      </w:r>
      <w:r w:rsidR="00E2331F" w:rsidRPr="00DE4439">
        <w:rPr>
          <w:rFonts w:hint="cs"/>
          <w:rtl/>
        </w:rPr>
        <w:t>ح داد</w:t>
      </w:r>
      <w:r w:rsidR="00AE657A">
        <w:rPr>
          <w:rFonts w:hint="cs"/>
          <w:rtl/>
        </w:rPr>
        <w:t>ی</w:t>
      </w:r>
      <w:r w:rsidR="00E2331F" w:rsidRPr="00DE4439">
        <w:rPr>
          <w:rFonts w:hint="cs"/>
          <w:rtl/>
        </w:rPr>
        <w:t xml:space="preserve">م. </w:t>
      </w:r>
    </w:p>
    <w:p w:rsidR="00E2331F" w:rsidRPr="00DE4439" w:rsidRDefault="00E2331F" w:rsidP="006C32C9">
      <w:pPr>
        <w:pStyle w:val="a"/>
        <w:rPr>
          <w:rtl/>
        </w:rPr>
      </w:pPr>
      <w:r w:rsidRPr="006C32C9">
        <w:rPr>
          <w:rStyle w:val="Char3"/>
          <w:rFonts w:hint="cs"/>
          <w:rtl/>
        </w:rPr>
        <w:t>پنجم</w:t>
      </w:r>
      <w:r w:rsidR="00784590" w:rsidRPr="006C32C9">
        <w:rPr>
          <w:rStyle w:val="Char3"/>
          <w:rFonts w:hint="cs"/>
          <w:rtl/>
        </w:rPr>
        <w:t>:</w:t>
      </w:r>
      <w:r w:rsidR="00784590" w:rsidRPr="00DE4439">
        <w:rPr>
          <w:rFonts w:hint="cs"/>
          <w:rtl/>
        </w:rPr>
        <w:t xml:space="preserve"> </w:t>
      </w:r>
      <w:r w:rsidRPr="00DE4439">
        <w:rPr>
          <w:rFonts w:hint="cs"/>
          <w:rtl/>
        </w:rPr>
        <w:t>ا</w:t>
      </w:r>
      <w:r w:rsidR="00AE657A">
        <w:rPr>
          <w:rFonts w:hint="cs"/>
          <w:rtl/>
        </w:rPr>
        <w:t>ی</w:t>
      </w:r>
      <w:r w:rsidRPr="00DE4439">
        <w:rPr>
          <w:rFonts w:hint="cs"/>
          <w:rtl/>
        </w:rPr>
        <w:t>ن</w:t>
      </w:r>
      <w:r w:rsidR="00AE657A">
        <w:rPr>
          <w:rFonts w:hint="cs"/>
          <w:rtl/>
        </w:rPr>
        <w:t>ک</w:t>
      </w:r>
      <w:r w:rsidRPr="00DE4439">
        <w:rPr>
          <w:rFonts w:hint="cs"/>
          <w:rtl/>
        </w:rPr>
        <w:t>ه ش</w:t>
      </w:r>
      <w:r w:rsidR="00AE657A">
        <w:rPr>
          <w:rFonts w:hint="cs"/>
          <w:rtl/>
        </w:rPr>
        <w:t>ی</w:t>
      </w:r>
      <w:r w:rsidRPr="00DE4439">
        <w:rPr>
          <w:rFonts w:hint="cs"/>
          <w:rtl/>
        </w:rPr>
        <w:t>عه به عباس</w:t>
      </w:r>
      <w:r w:rsidRPr="00D139C3">
        <w:rPr>
          <w:rStyle w:val="Char0"/>
          <w:vertAlign w:val="superscript"/>
          <w:rtl/>
        </w:rPr>
        <w:footnoteReference w:id="329"/>
      </w:r>
      <w:r w:rsidRPr="00DE4439">
        <w:rPr>
          <w:rFonts w:hint="cs"/>
          <w:rtl/>
        </w:rPr>
        <w:t xml:space="preserve"> و فرزندش عبدالله</w:t>
      </w:r>
      <w:r w:rsidRPr="00D139C3">
        <w:rPr>
          <w:rStyle w:val="Char0"/>
          <w:vertAlign w:val="superscript"/>
          <w:rtl/>
        </w:rPr>
        <w:footnoteReference w:id="330"/>
      </w:r>
      <w:r w:rsidRPr="00DE4439">
        <w:rPr>
          <w:rFonts w:hint="cs"/>
          <w:rtl/>
        </w:rPr>
        <w:t xml:space="preserve"> طعنه م</w:t>
      </w:r>
      <w:r w:rsidR="00AE657A">
        <w:rPr>
          <w:rFonts w:hint="cs"/>
          <w:rtl/>
        </w:rPr>
        <w:t>ی</w:t>
      </w:r>
      <w:r w:rsidRPr="00DE4439">
        <w:rPr>
          <w:rFonts w:hint="cs"/>
          <w:rtl/>
        </w:rPr>
        <w:t>‌زنند و فرزندان حسن را طعنه م</w:t>
      </w:r>
      <w:r w:rsidR="00AE657A">
        <w:rPr>
          <w:rFonts w:hint="cs"/>
          <w:rtl/>
        </w:rPr>
        <w:t>ی</w:t>
      </w:r>
      <w:r w:rsidRPr="00DE4439">
        <w:rPr>
          <w:rFonts w:hint="cs"/>
          <w:rtl/>
        </w:rPr>
        <w:t>‌زنند و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5E3686" w:rsidRPr="00DE4439">
        <w:rPr>
          <w:rFonts w:hint="cs"/>
          <w:rtl/>
        </w:rPr>
        <w:t>آنها نسبت به فرزند</w:t>
      </w:r>
      <w:r w:rsidR="005E3686" w:rsidRPr="00D139C3">
        <w:rPr>
          <w:rStyle w:val="Char0"/>
          <w:vertAlign w:val="superscript"/>
          <w:rtl/>
        </w:rPr>
        <w:footnoteReference w:id="331"/>
      </w:r>
      <w:r w:rsidR="005E3686" w:rsidRPr="00DE4439">
        <w:rPr>
          <w:rFonts w:hint="cs"/>
          <w:rtl/>
        </w:rPr>
        <w:t xml:space="preserve"> حس</w:t>
      </w:r>
      <w:r w:rsidR="00AE657A">
        <w:rPr>
          <w:rFonts w:hint="cs"/>
          <w:rtl/>
        </w:rPr>
        <w:t>ی</w:t>
      </w:r>
      <w:r w:rsidR="005E3686" w:rsidRPr="00DE4439">
        <w:rPr>
          <w:rFonts w:hint="cs"/>
          <w:rtl/>
        </w:rPr>
        <w:t>ن حسادت م</w:t>
      </w:r>
      <w:r w:rsidR="00AE657A">
        <w:rPr>
          <w:rFonts w:hint="cs"/>
          <w:rtl/>
        </w:rPr>
        <w:t>ی</w:t>
      </w:r>
      <w:r w:rsidR="005E3686" w:rsidRPr="00DE4439">
        <w:rPr>
          <w:rFonts w:hint="cs"/>
          <w:rtl/>
        </w:rPr>
        <w:t>‌ورز</w:t>
      </w:r>
      <w:r w:rsidR="00AE657A">
        <w:rPr>
          <w:rFonts w:hint="cs"/>
          <w:rtl/>
        </w:rPr>
        <w:t>ی</w:t>
      </w:r>
      <w:r w:rsidR="005E3686" w:rsidRPr="00DE4439">
        <w:rPr>
          <w:rFonts w:hint="cs"/>
          <w:rtl/>
        </w:rPr>
        <w:t>ده‌اند، و همچن</w:t>
      </w:r>
      <w:r w:rsidR="00AE657A">
        <w:rPr>
          <w:rFonts w:hint="cs"/>
          <w:rtl/>
        </w:rPr>
        <w:t>ی</w:t>
      </w:r>
      <w:r w:rsidR="005E3686" w:rsidRPr="00DE4439">
        <w:rPr>
          <w:rFonts w:hint="cs"/>
          <w:rtl/>
        </w:rPr>
        <w:t>ن فرزندان خود حس</w:t>
      </w:r>
      <w:r w:rsidR="00AE657A">
        <w:rPr>
          <w:rFonts w:hint="cs"/>
          <w:rtl/>
        </w:rPr>
        <w:t>ی</w:t>
      </w:r>
      <w:r w:rsidR="005E3686" w:rsidRPr="00DE4439">
        <w:rPr>
          <w:rFonts w:hint="cs"/>
          <w:rtl/>
        </w:rPr>
        <w:t>ن را طعنه م</w:t>
      </w:r>
      <w:r w:rsidR="00AE657A">
        <w:rPr>
          <w:rFonts w:hint="cs"/>
          <w:rtl/>
        </w:rPr>
        <w:t>ی</w:t>
      </w:r>
      <w:r w:rsidR="005E3686" w:rsidRPr="00DE4439">
        <w:rPr>
          <w:rFonts w:hint="cs"/>
          <w:rtl/>
        </w:rPr>
        <w:t xml:space="preserve">‌زنند چنان </w:t>
      </w:r>
      <w:r w:rsidR="00AE657A">
        <w:rPr>
          <w:rFonts w:hint="cs"/>
          <w:rtl/>
        </w:rPr>
        <w:t>ک</w:t>
      </w:r>
      <w:r w:rsidR="005E3686" w:rsidRPr="00DE4439">
        <w:rPr>
          <w:rFonts w:hint="cs"/>
          <w:rtl/>
        </w:rPr>
        <w:t>ه به ز</w:t>
      </w:r>
      <w:r w:rsidR="00AE657A">
        <w:rPr>
          <w:rFonts w:hint="cs"/>
          <w:rtl/>
        </w:rPr>
        <w:t>ی</w:t>
      </w:r>
      <w:r w:rsidR="005E3686" w:rsidRPr="00DE4439">
        <w:rPr>
          <w:rFonts w:hint="cs"/>
          <w:rtl/>
        </w:rPr>
        <w:t>د بن عل</w:t>
      </w:r>
      <w:r w:rsidR="00AE657A">
        <w:rPr>
          <w:rFonts w:hint="cs"/>
          <w:rtl/>
        </w:rPr>
        <w:t>ی</w:t>
      </w:r>
      <w:r w:rsidR="005E3686" w:rsidRPr="00D139C3">
        <w:rPr>
          <w:rStyle w:val="Char0"/>
          <w:vertAlign w:val="superscript"/>
          <w:rtl/>
        </w:rPr>
        <w:footnoteReference w:id="332"/>
      </w:r>
      <w:r w:rsidR="005E3686" w:rsidRPr="00DE4439">
        <w:rPr>
          <w:rFonts w:hint="cs"/>
          <w:rtl/>
        </w:rPr>
        <w:t xml:space="preserve"> طعنه م</w:t>
      </w:r>
      <w:r w:rsidR="00AE657A">
        <w:rPr>
          <w:rFonts w:hint="cs"/>
          <w:rtl/>
        </w:rPr>
        <w:t>ی</w:t>
      </w:r>
      <w:r w:rsidR="005E3686" w:rsidRPr="00DE4439">
        <w:rPr>
          <w:rFonts w:hint="cs"/>
          <w:rtl/>
        </w:rPr>
        <w:t>‌زنند و ابراه</w:t>
      </w:r>
      <w:r w:rsidR="00AE657A">
        <w:rPr>
          <w:rFonts w:hint="cs"/>
          <w:rtl/>
        </w:rPr>
        <w:t>ی</w:t>
      </w:r>
      <w:r w:rsidR="005E3686" w:rsidRPr="00DE4439">
        <w:rPr>
          <w:rFonts w:hint="cs"/>
          <w:rtl/>
        </w:rPr>
        <w:t>م برادر حسن عس</w:t>
      </w:r>
      <w:r w:rsidR="00AE657A">
        <w:rPr>
          <w:rFonts w:hint="cs"/>
          <w:rtl/>
        </w:rPr>
        <w:t>ک</w:t>
      </w:r>
      <w:r w:rsidR="005E3686" w:rsidRPr="00DE4439">
        <w:rPr>
          <w:rFonts w:hint="cs"/>
          <w:rtl/>
        </w:rPr>
        <w:t>ر</w:t>
      </w:r>
      <w:r w:rsidR="00AE657A">
        <w:rPr>
          <w:rFonts w:hint="cs"/>
          <w:rtl/>
        </w:rPr>
        <w:t>ی</w:t>
      </w:r>
      <w:r w:rsidR="005E3686" w:rsidRPr="00D139C3">
        <w:rPr>
          <w:rStyle w:val="Char0"/>
          <w:vertAlign w:val="superscript"/>
          <w:rtl/>
        </w:rPr>
        <w:footnoteReference w:id="333"/>
      </w:r>
      <w:r w:rsidR="005E3686" w:rsidRPr="00DE4439">
        <w:rPr>
          <w:rFonts w:hint="cs"/>
          <w:rtl/>
        </w:rPr>
        <w:t xml:space="preserve"> را خرده و ع</w:t>
      </w:r>
      <w:r w:rsidR="00AE657A">
        <w:rPr>
          <w:rFonts w:hint="cs"/>
          <w:rtl/>
        </w:rPr>
        <w:t>ی</w:t>
      </w:r>
      <w:r w:rsidR="005E3686" w:rsidRPr="00DE4439">
        <w:rPr>
          <w:rFonts w:hint="cs"/>
          <w:rtl/>
        </w:rPr>
        <w:t>ب م</w:t>
      </w:r>
      <w:r w:rsidR="00AE657A">
        <w:rPr>
          <w:rFonts w:hint="cs"/>
          <w:rtl/>
        </w:rPr>
        <w:t>ی</w:t>
      </w:r>
      <w:r w:rsidR="005E3686" w:rsidRPr="00DE4439">
        <w:rPr>
          <w:rFonts w:hint="cs"/>
          <w:rtl/>
        </w:rPr>
        <w:t>‌گ</w:t>
      </w:r>
      <w:r w:rsidR="00AE657A">
        <w:rPr>
          <w:rFonts w:hint="cs"/>
          <w:rtl/>
        </w:rPr>
        <w:t>ی</w:t>
      </w:r>
      <w:r w:rsidR="005E3686" w:rsidRPr="00DE4439">
        <w:rPr>
          <w:rFonts w:hint="cs"/>
          <w:rtl/>
        </w:rPr>
        <w:t xml:space="preserve">رند. </w:t>
      </w:r>
    </w:p>
    <w:p w:rsidR="00A82FAD" w:rsidRPr="00DE4439" w:rsidRDefault="003906E2" w:rsidP="006C32C9">
      <w:pPr>
        <w:pStyle w:val="a"/>
        <w:rPr>
          <w:rtl/>
        </w:rPr>
      </w:pPr>
      <w:r w:rsidRPr="00DE4439">
        <w:rPr>
          <w:rFonts w:hint="cs"/>
          <w:rtl/>
        </w:rPr>
        <w:t>پس ا</w:t>
      </w:r>
      <w:r w:rsidR="00AE657A">
        <w:rPr>
          <w:rFonts w:hint="cs"/>
          <w:rtl/>
        </w:rPr>
        <w:t>ی</w:t>
      </w:r>
      <w:r w:rsidRPr="00DE4439">
        <w:rPr>
          <w:rFonts w:hint="cs"/>
          <w:rtl/>
        </w:rPr>
        <w:t>نها دوستداران پ</w:t>
      </w:r>
      <w:r w:rsidR="00AE657A">
        <w:rPr>
          <w:rFonts w:hint="cs"/>
          <w:rtl/>
        </w:rPr>
        <w:t>ی</w:t>
      </w:r>
      <w:r w:rsidRPr="00DE4439">
        <w:rPr>
          <w:rFonts w:hint="cs"/>
          <w:rtl/>
        </w:rPr>
        <w:t>امبر و عترت او ن</w:t>
      </w:r>
      <w:r w:rsidR="00AE657A">
        <w:rPr>
          <w:rFonts w:hint="cs"/>
          <w:rtl/>
        </w:rPr>
        <w:t>ی</w:t>
      </w:r>
      <w:r w:rsidRPr="00DE4439">
        <w:rPr>
          <w:rFonts w:hint="cs"/>
          <w:rtl/>
        </w:rPr>
        <w:t>ستند</w:t>
      </w:r>
      <w:r w:rsidR="00FB4EE5" w:rsidRPr="00DE4439">
        <w:rPr>
          <w:rFonts w:hint="cs"/>
          <w:rtl/>
        </w:rPr>
        <w:t>،</w:t>
      </w:r>
      <w:r w:rsidRPr="00DE4439">
        <w:rPr>
          <w:rFonts w:hint="cs"/>
          <w:rtl/>
        </w:rPr>
        <w:t xml:space="preserve"> بل</w:t>
      </w:r>
      <w:r w:rsidR="00AE657A">
        <w:rPr>
          <w:rFonts w:hint="cs"/>
          <w:rtl/>
        </w:rPr>
        <w:t>ک</w:t>
      </w:r>
      <w:r w:rsidRPr="00DE4439">
        <w:rPr>
          <w:rFonts w:hint="cs"/>
          <w:rtl/>
        </w:rPr>
        <w:t>ه دوستداران پ</w:t>
      </w:r>
      <w:r w:rsidR="00AE657A">
        <w:rPr>
          <w:rFonts w:hint="cs"/>
          <w:rtl/>
        </w:rPr>
        <w:t>ی</w:t>
      </w:r>
      <w:r w:rsidRPr="00DE4439">
        <w:rPr>
          <w:rFonts w:hint="cs"/>
          <w:rtl/>
        </w:rPr>
        <w:t xml:space="preserve">امبر و عترت او </w:t>
      </w:r>
      <w:r w:rsidR="00AE657A">
        <w:rPr>
          <w:rFonts w:hint="cs"/>
          <w:rtl/>
        </w:rPr>
        <w:t>ک</w:t>
      </w:r>
      <w:r w:rsidRPr="00DE4439">
        <w:rPr>
          <w:rFonts w:hint="cs"/>
          <w:rtl/>
        </w:rPr>
        <w:t>سان</w:t>
      </w:r>
      <w:r w:rsidR="00AE657A">
        <w:rPr>
          <w:rFonts w:hint="cs"/>
          <w:rtl/>
        </w:rPr>
        <w:t>ی</w:t>
      </w:r>
      <w:r w:rsidRPr="00DE4439">
        <w:rPr>
          <w:rFonts w:hint="cs"/>
          <w:rtl/>
        </w:rPr>
        <w:t xml:space="preserve"> هستند </w:t>
      </w:r>
      <w:r w:rsidR="00AE657A">
        <w:rPr>
          <w:rFonts w:hint="cs"/>
          <w:rtl/>
        </w:rPr>
        <w:t>ک</w:t>
      </w:r>
      <w:r w:rsidRPr="00DE4439">
        <w:rPr>
          <w:rFonts w:hint="cs"/>
          <w:rtl/>
        </w:rPr>
        <w:t>ه آنها را ستوده و تمج</w:t>
      </w:r>
      <w:r w:rsidR="00AE657A">
        <w:rPr>
          <w:rFonts w:hint="cs"/>
          <w:rtl/>
        </w:rPr>
        <w:t>ی</w:t>
      </w:r>
      <w:r w:rsidRPr="00DE4439">
        <w:rPr>
          <w:rFonts w:hint="cs"/>
          <w:rtl/>
        </w:rPr>
        <w:t xml:space="preserve">د </w:t>
      </w:r>
      <w:r w:rsidR="00AE657A">
        <w:rPr>
          <w:rFonts w:hint="cs"/>
          <w:rtl/>
        </w:rPr>
        <w:t>ک</w:t>
      </w:r>
      <w:r w:rsidRPr="00DE4439">
        <w:rPr>
          <w:rFonts w:hint="cs"/>
          <w:rtl/>
        </w:rPr>
        <w:t xml:space="preserve">رده‌اند و حقشان را ادا </w:t>
      </w:r>
      <w:r w:rsidR="00AE657A">
        <w:rPr>
          <w:rFonts w:hint="cs"/>
          <w:rtl/>
        </w:rPr>
        <w:t>ک</w:t>
      </w:r>
      <w:r w:rsidRPr="00DE4439">
        <w:rPr>
          <w:rFonts w:hint="cs"/>
          <w:rtl/>
        </w:rPr>
        <w:t xml:space="preserve">رده‌اند و در مورد آنها </w:t>
      </w:r>
      <w:r w:rsidR="00AE657A">
        <w:rPr>
          <w:rFonts w:hint="cs"/>
          <w:rtl/>
        </w:rPr>
        <w:t>ک</w:t>
      </w:r>
      <w:r w:rsidRPr="00DE4439">
        <w:rPr>
          <w:rFonts w:hint="cs"/>
          <w:rtl/>
        </w:rPr>
        <w:t>وتاه</w:t>
      </w:r>
      <w:r w:rsidR="00AE657A">
        <w:rPr>
          <w:rFonts w:hint="cs"/>
          <w:rtl/>
        </w:rPr>
        <w:t>ی</w:t>
      </w:r>
      <w:r w:rsidRPr="00DE4439">
        <w:rPr>
          <w:rFonts w:hint="cs"/>
          <w:rtl/>
        </w:rPr>
        <w:t xml:space="preserve"> نورز</w:t>
      </w:r>
      <w:r w:rsidR="00AE657A">
        <w:rPr>
          <w:rFonts w:hint="cs"/>
          <w:rtl/>
        </w:rPr>
        <w:t>ی</w:t>
      </w:r>
      <w:r w:rsidRPr="00DE4439">
        <w:rPr>
          <w:rFonts w:hint="cs"/>
          <w:rtl/>
        </w:rPr>
        <w:t xml:space="preserve">ده‌اند. </w:t>
      </w:r>
    </w:p>
    <w:p w:rsidR="003906E2" w:rsidRPr="00DE4439" w:rsidRDefault="003906E2" w:rsidP="006C32C9">
      <w:pPr>
        <w:pStyle w:val="a"/>
        <w:rPr>
          <w:rtl/>
        </w:rPr>
      </w:pPr>
      <w:r w:rsidRPr="006C32C9">
        <w:rPr>
          <w:rStyle w:val="Char3"/>
          <w:rFonts w:hint="cs"/>
          <w:rtl/>
        </w:rPr>
        <w:t>ششم</w:t>
      </w:r>
      <w:r w:rsidR="00784590" w:rsidRPr="006C32C9">
        <w:rPr>
          <w:rStyle w:val="Char3"/>
          <w:rFonts w:hint="cs"/>
          <w:rtl/>
        </w:rPr>
        <w:t>:</w:t>
      </w:r>
      <w:r w:rsidR="00784590" w:rsidRPr="00DE4439">
        <w:rPr>
          <w:rFonts w:hint="cs"/>
          <w:rtl/>
        </w:rPr>
        <w:t xml:space="preserve"> </w:t>
      </w:r>
      <w:r w:rsidR="00AA36A3" w:rsidRPr="00DE4439">
        <w:rPr>
          <w:rFonts w:hint="cs"/>
          <w:rtl/>
        </w:rPr>
        <w:t>د</w:t>
      </w:r>
      <w:r w:rsidR="00AE657A">
        <w:rPr>
          <w:rFonts w:hint="cs"/>
          <w:rtl/>
        </w:rPr>
        <w:t>ی</w:t>
      </w:r>
      <w:r w:rsidR="00AA36A3" w:rsidRPr="00DE4439">
        <w:rPr>
          <w:rFonts w:hint="cs"/>
          <w:rtl/>
        </w:rPr>
        <w:t xml:space="preserve">دگاه اهل بدعت </w:t>
      </w:r>
      <w:r w:rsidR="00A23DA0" w:rsidRPr="00DE4439">
        <w:rPr>
          <w:rFonts w:hint="cs"/>
          <w:rtl/>
        </w:rPr>
        <w:t>د</w:t>
      </w:r>
      <w:r w:rsidR="00AE657A">
        <w:rPr>
          <w:rFonts w:hint="cs"/>
          <w:rtl/>
        </w:rPr>
        <w:t>ی</w:t>
      </w:r>
      <w:r w:rsidR="00A23DA0" w:rsidRPr="00DE4439">
        <w:rPr>
          <w:rFonts w:hint="cs"/>
          <w:rtl/>
        </w:rPr>
        <w:t>دگاه</w:t>
      </w:r>
      <w:r w:rsidR="00AE657A">
        <w:rPr>
          <w:rFonts w:hint="cs"/>
          <w:rtl/>
        </w:rPr>
        <w:t>ی</w:t>
      </w:r>
      <w:r w:rsidR="00A23DA0" w:rsidRPr="00DE4439">
        <w:rPr>
          <w:rFonts w:hint="cs"/>
          <w:rtl/>
        </w:rPr>
        <w:t xml:space="preserve"> ن</w:t>
      </w:r>
      <w:r w:rsidR="00AE657A">
        <w:rPr>
          <w:rFonts w:hint="cs"/>
          <w:rtl/>
        </w:rPr>
        <w:t>ی</w:t>
      </w:r>
      <w:r w:rsidR="00A23DA0" w:rsidRPr="00DE4439">
        <w:rPr>
          <w:rFonts w:hint="cs"/>
          <w:rtl/>
        </w:rPr>
        <w:t xml:space="preserve">ست </w:t>
      </w:r>
      <w:r w:rsidR="00AE657A">
        <w:rPr>
          <w:rFonts w:hint="cs"/>
          <w:rtl/>
        </w:rPr>
        <w:t>ک</w:t>
      </w:r>
      <w:r w:rsidR="00A23DA0" w:rsidRPr="00DE4439">
        <w:rPr>
          <w:rFonts w:hint="cs"/>
          <w:rtl/>
        </w:rPr>
        <w:t>ه خاستگاه آن اتباع و پ</w:t>
      </w:r>
      <w:r w:rsidR="00AE657A">
        <w:rPr>
          <w:rFonts w:hint="cs"/>
          <w:rtl/>
        </w:rPr>
        <w:t>ی</w:t>
      </w:r>
      <w:r w:rsidR="00A23DA0" w:rsidRPr="00DE4439">
        <w:rPr>
          <w:rFonts w:hint="cs"/>
          <w:rtl/>
        </w:rPr>
        <w:t>رو</w:t>
      </w:r>
      <w:r w:rsidR="00AE657A">
        <w:rPr>
          <w:rFonts w:hint="cs"/>
          <w:rtl/>
        </w:rPr>
        <w:t>ی</w:t>
      </w:r>
      <w:r w:rsidR="00A23DA0" w:rsidRPr="00DE4439">
        <w:rPr>
          <w:rFonts w:hint="cs"/>
          <w:rtl/>
        </w:rPr>
        <w:t xml:space="preserve"> </w:t>
      </w:r>
      <w:r w:rsidR="00AE657A">
        <w:rPr>
          <w:rFonts w:hint="cs"/>
          <w:rtl/>
        </w:rPr>
        <w:t>ک</w:t>
      </w:r>
      <w:r w:rsidR="00A23DA0" w:rsidRPr="00DE4439">
        <w:rPr>
          <w:rFonts w:hint="cs"/>
          <w:rtl/>
        </w:rPr>
        <w:t>ردن باشد، و بل</w:t>
      </w:r>
      <w:r w:rsidR="00AE657A">
        <w:rPr>
          <w:rFonts w:hint="cs"/>
          <w:rtl/>
        </w:rPr>
        <w:t>ک</w:t>
      </w:r>
      <w:r w:rsidR="00A23DA0" w:rsidRPr="00DE4439">
        <w:rPr>
          <w:rFonts w:hint="cs"/>
          <w:rtl/>
        </w:rPr>
        <w:t xml:space="preserve">ه </w:t>
      </w:r>
      <w:r w:rsidR="00AE657A">
        <w:rPr>
          <w:rFonts w:hint="cs"/>
          <w:rtl/>
        </w:rPr>
        <w:t>یک</w:t>
      </w:r>
      <w:r w:rsidR="00A23DA0" w:rsidRPr="00DE4439">
        <w:rPr>
          <w:rFonts w:hint="cs"/>
          <w:rtl/>
        </w:rPr>
        <w:t xml:space="preserve"> احساس مل</w:t>
      </w:r>
      <w:r w:rsidR="00AE657A">
        <w:rPr>
          <w:rFonts w:hint="cs"/>
          <w:rtl/>
        </w:rPr>
        <w:t>ی</w:t>
      </w:r>
      <w:r w:rsidR="00A23DA0" w:rsidRPr="00DE4439">
        <w:rPr>
          <w:rFonts w:hint="eastAsia"/>
          <w:rtl/>
        </w:rPr>
        <w:t>‌</w:t>
      </w:r>
      <w:r w:rsidR="00A23DA0" w:rsidRPr="00DE4439">
        <w:rPr>
          <w:rFonts w:hint="cs"/>
          <w:rtl/>
        </w:rPr>
        <w:t>گرا</w:t>
      </w:r>
      <w:r w:rsidR="00AE657A">
        <w:rPr>
          <w:rFonts w:hint="cs"/>
          <w:rtl/>
        </w:rPr>
        <w:t>ی</w:t>
      </w:r>
      <w:r w:rsidR="00A23DA0" w:rsidRPr="00DE4439">
        <w:rPr>
          <w:rFonts w:hint="cs"/>
          <w:rtl/>
        </w:rPr>
        <w:t>انه فارس</w:t>
      </w:r>
      <w:r w:rsidR="00AE657A">
        <w:rPr>
          <w:rFonts w:hint="cs"/>
          <w:rtl/>
        </w:rPr>
        <w:t>ی</w:t>
      </w:r>
      <w:r w:rsidR="00A23DA0" w:rsidRPr="00DE4439">
        <w:rPr>
          <w:rFonts w:hint="cs"/>
          <w:rtl/>
        </w:rPr>
        <w:t xml:space="preserve"> است، بنابرا</w:t>
      </w:r>
      <w:r w:rsidR="00AE657A">
        <w:rPr>
          <w:rFonts w:hint="cs"/>
          <w:rtl/>
        </w:rPr>
        <w:t>ی</w:t>
      </w:r>
      <w:r w:rsidR="00A23DA0" w:rsidRPr="00DE4439">
        <w:rPr>
          <w:rFonts w:hint="cs"/>
          <w:rtl/>
        </w:rPr>
        <w:t xml:space="preserve">ن آنها به اسلام و </w:t>
      </w:r>
      <w:r w:rsidR="00AE657A">
        <w:rPr>
          <w:rFonts w:hint="cs"/>
          <w:rtl/>
        </w:rPr>
        <w:t>ک</w:t>
      </w:r>
      <w:r w:rsidR="00A23DA0" w:rsidRPr="00DE4439">
        <w:rPr>
          <w:rFonts w:hint="cs"/>
          <w:rtl/>
        </w:rPr>
        <w:t>فر نگاه نم</w:t>
      </w:r>
      <w:r w:rsidR="00AE657A">
        <w:rPr>
          <w:rFonts w:hint="cs"/>
          <w:rtl/>
        </w:rPr>
        <w:t>ی</w:t>
      </w:r>
      <w:r w:rsidR="00A23DA0" w:rsidRPr="00DE4439">
        <w:rPr>
          <w:rFonts w:hint="cs"/>
          <w:rtl/>
        </w:rPr>
        <w:t>‌</w:t>
      </w:r>
      <w:r w:rsidR="00AE657A">
        <w:rPr>
          <w:rFonts w:hint="cs"/>
          <w:rtl/>
        </w:rPr>
        <w:t>ک</w:t>
      </w:r>
      <w:r w:rsidR="00A23DA0" w:rsidRPr="00DE4439">
        <w:rPr>
          <w:rFonts w:hint="cs"/>
          <w:rtl/>
        </w:rPr>
        <w:t>نند و بل</w:t>
      </w:r>
      <w:r w:rsidR="00AE657A">
        <w:rPr>
          <w:rFonts w:hint="cs"/>
          <w:rtl/>
        </w:rPr>
        <w:t>ک</w:t>
      </w:r>
      <w:r w:rsidR="00A23DA0" w:rsidRPr="00DE4439">
        <w:rPr>
          <w:rFonts w:hint="cs"/>
          <w:rtl/>
        </w:rPr>
        <w:t>ه با ا</w:t>
      </w:r>
      <w:r w:rsidR="00AE657A">
        <w:rPr>
          <w:rFonts w:hint="cs"/>
          <w:rtl/>
        </w:rPr>
        <w:t>ی</w:t>
      </w:r>
      <w:r w:rsidR="00A23DA0" w:rsidRPr="00DE4439">
        <w:rPr>
          <w:rFonts w:hint="cs"/>
          <w:rtl/>
        </w:rPr>
        <w:t>ن د</w:t>
      </w:r>
      <w:r w:rsidR="00AE657A">
        <w:rPr>
          <w:rFonts w:hint="cs"/>
          <w:rtl/>
        </w:rPr>
        <w:t>ی</w:t>
      </w:r>
      <w:r w:rsidR="00A23DA0" w:rsidRPr="00DE4439">
        <w:rPr>
          <w:rFonts w:hint="cs"/>
          <w:rtl/>
        </w:rPr>
        <w:t xml:space="preserve">دگاه </w:t>
      </w:r>
      <w:r w:rsidR="007823B7" w:rsidRPr="00DE4439">
        <w:rPr>
          <w:rFonts w:hint="cs"/>
          <w:rtl/>
        </w:rPr>
        <w:t>م</w:t>
      </w:r>
      <w:r w:rsidR="00AE657A">
        <w:rPr>
          <w:rFonts w:hint="cs"/>
          <w:rtl/>
        </w:rPr>
        <w:t>ی</w:t>
      </w:r>
      <w:r w:rsidR="007823B7" w:rsidRPr="00DE4439">
        <w:rPr>
          <w:rFonts w:hint="cs"/>
          <w:rtl/>
        </w:rPr>
        <w:t xml:space="preserve">‌نگرند </w:t>
      </w:r>
      <w:r w:rsidR="00AE657A">
        <w:rPr>
          <w:rFonts w:hint="cs"/>
          <w:rtl/>
        </w:rPr>
        <w:t>ک</w:t>
      </w:r>
      <w:r w:rsidR="007823B7" w:rsidRPr="00DE4439">
        <w:rPr>
          <w:rFonts w:hint="cs"/>
          <w:rtl/>
        </w:rPr>
        <w:t>ه ما فارس هست</w:t>
      </w:r>
      <w:r w:rsidR="00AE657A">
        <w:rPr>
          <w:rFonts w:hint="cs"/>
          <w:rtl/>
        </w:rPr>
        <w:t>ی</w:t>
      </w:r>
      <w:r w:rsidR="007823B7" w:rsidRPr="00DE4439">
        <w:rPr>
          <w:rFonts w:hint="cs"/>
          <w:rtl/>
        </w:rPr>
        <w:t>م و آنها عرب. و امور ذ</w:t>
      </w:r>
      <w:r w:rsidR="00AE657A">
        <w:rPr>
          <w:rFonts w:hint="cs"/>
          <w:rtl/>
        </w:rPr>
        <w:t>ی</w:t>
      </w:r>
      <w:r w:rsidR="007823B7" w:rsidRPr="00DE4439">
        <w:rPr>
          <w:rFonts w:hint="cs"/>
          <w:rtl/>
        </w:rPr>
        <w:t>ل دل</w:t>
      </w:r>
      <w:r w:rsidR="00AE657A">
        <w:rPr>
          <w:rFonts w:hint="cs"/>
          <w:rtl/>
        </w:rPr>
        <w:t>ی</w:t>
      </w:r>
      <w:r w:rsidR="007823B7" w:rsidRPr="00DE4439">
        <w:rPr>
          <w:rFonts w:hint="cs"/>
          <w:rtl/>
        </w:rPr>
        <w:t>ل</w:t>
      </w:r>
      <w:r w:rsidR="00AE657A">
        <w:rPr>
          <w:rFonts w:hint="cs"/>
          <w:rtl/>
        </w:rPr>
        <w:t>ی</w:t>
      </w:r>
      <w:r w:rsidR="007823B7" w:rsidRPr="00DE4439">
        <w:rPr>
          <w:rFonts w:hint="cs"/>
          <w:rtl/>
        </w:rPr>
        <w:t xml:space="preserve"> بر ا</w:t>
      </w:r>
      <w:r w:rsidR="00AE657A">
        <w:rPr>
          <w:rFonts w:hint="cs"/>
          <w:rtl/>
        </w:rPr>
        <w:t>ی</w:t>
      </w:r>
      <w:r w:rsidR="007823B7" w:rsidRPr="00DE4439">
        <w:rPr>
          <w:rFonts w:hint="cs"/>
          <w:rtl/>
        </w:rPr>
        <w:t>ن واقع</w:t>
      </w:r>
      <w:r w:rsidR="00AE657A">
        <w:rPr>
          <w:rFonts w:hint="cs"/>
          <w:rtl/>
        </w:rPr>
        <w:t>ی</w:t>
      </w:r>
      <w:r w:rsidR="007823B7" w:rsidRPr="00DE4439">
        <w:rPr>
          <w:rFonts w:hint="cs"/>
          <w:rtl/>
        </w:rPr>
        <w:t>ت هستند</w:t>
      </w:r>
      <w:r w:rsidR="00784590" w:rsidRPr="00DE4439">
        <w:rPr>
          <w:rFonts w:hint="cs"/>
          <w:rtl/>
        </w:rPr>
        <w:t xml:space="preserve">: </w:t>
      </w:r>
    </w:p>
    <w:p w:rsidR="007823B7" w:rsidRPr="00DE4439" w:rsidRDefault="00E170CB" w:rsidP="006C32C9">
      <w:pPr>
        <w:pStyle w:val="a"/>
        <w:rPr>
          <w:rtl/>
        </w:rPr>
      </w:pPr>
      <w:r w:rsidRPr="00DE4439">
        <w:rPr>
          <w:rFonts w:hint="cs"/>
          <w:rtl/>
        </w:rPr>
        <w:t>- آنها سلمان فارس</w:t>
      </w:r>
      <w:r w:rsidR="00AE657A">
        <w:rPr>
          <w:rFonts w:hint="cs"/>
          <w:rtl/>
        </w:rPr>
        <w:t>ی</w:t>
      </w:r>
      <w:r w:rsidRPr="00DE4439">
        <w:rPr>
          <w:rFonts w:hint="cs"/>
          <w:rtl/>
        </w:rPr>
        <w:t xml:space="preserve"> را گرام</w:t>
      </w:r>
      <w:r w:rsidR="00AE657A">
        <w:rPr>
          <w:rFonts w:hint="cs"/>
          <w:rtl/>
        </w:rPr>
        <w:t>ی</w:t>
      </w:r>
      <w:r w:rsidRPr="00DE4439">
        <w:rPr>
          <w:rFonts w:hint="cs"/>
          <w:rtl/>
        </w:rPr>
        <w:t xml:space="preserve"> م</w:t>
      </w:r>
      <w:r w:rsidR="00AE657A">
        <w:rPr>
          <w:rFonts w:hint="cs"/>
          <w:rtl/>
        </w:rPr>
        <w:t>ی</w:t>
      </w:r>
      <w:r w:rsidRPr="00DE4439">
        <w:rPr>
          <w:rFonts w:hint="cs"/>
          <w:rtl/>
        </w:rPr>
        <w:t>‌دارند و تعظ</w:t>
      </w:r>
      <w:r w:rsidR="00AE657A">
        <w:rPr>
          <w:rFonts w:hint="cs"/>
          <w:rtl/>
        </w:rPr>
        <w:t>ی</w:t>
      </w:r>
      <w:r w:rsidRPr="00DE4439">
        <w:rPr>
          <w:rFonts w:hint="cs"/>
          <w:rtl/>
        </w:rPr>
        <w:t>م م</w:t>
      </w:r>
      <w:r w:rsidR="00AE657A">
        <w:rPr>
          <w:rFonts w:hint="cs"/>
          <w:rtl/>
        </w:rPr>
        <w:t>ی</w:t>
      </w:r>
      <w:r w:rsidRPr="00DE4439">
        <w:rPr>
          <w:rFonts w:hint="cs"/>
          <w:rtl/>
        </w:rPr>
        <w:t>‌</w:t>
      </w:r>
      <w:r w:rsidR="00AE657A">
        <w:rPr>
          <w:rFonts w:hint="cs"/>
          <w:rtl/>
        </w:rPr>
        <w:t>ک</w:t>
      </w:r>
      <w:r w:rsidRPr="00DE4439">
        <w:rPr>
          <w:rFonts w:hint="cs"/>
          <w:rtl/>
        </w:rPr>
        <w:t>نند و چنان پ</w:t>
      </w:r>
      <w:r w:rsidR="00AE657A">
        <w:rPr>
          <w:rFonts w:hint="cs"/>
          <w:rtl/>
        </w:rPr>
        <w:t>ی</w:t>
      </w:r>
      <w:r w:rsidRPr="00DE4439">
        <w:rPr>
          <w:rFonts w:hint="cs"/>
          <w:rtl/>
        </w:rPr>
        <w:t xml:space="preserve">ش رفته‌اند </w:t>
      </w:r>
      <w:r w:rsidR="00AE657A">
        <w:rPr>
          <w:rFonts w:hint="cs"/>
          <w:rtl/>
        </w:rPr>
        <w:t>ک</w:t>
      </w:r>
      <w:r w:rsidRPr="00DE4439">
        <w:rPr>
          <w:rFonts w:hint="cs"/>
          <w:rtl/>
        </w:rPr>
        <w:t>ه گفته‌اند بر او وح</w:t>
      </w:r>
      <w:r w:rsidR="00AE657A">
        <w:rPr>
          <w:rFonts w:hint="cs"/>
          <w:rtl/>
        </w:rPr>
        <w:t>ی</w:t>
      </w:r>
      <w:r w:rsidRPr="00DE4439">
        <w:rPr>
          <w:rFonts w:hint="cs"/>
          <w:rtl/>
        </w:rPr>
        <w:t xml:space="preserve"> م</w:t>
      </w:r>
      <w:r w:rsidR="00AE657A">
        <w:rPr>
          <w:rFonts w:hint="cs"/>
          <w:rtl/>
        </w:rPr>
        <w:t>ی</w:t>
      </w:r>
      <w:r w:rsidRPr="00DE4439">
        <w:rPr>
          <w:rFonts w:hint="cs"/>
          <w:rtl/>
        </w:rPr>
        <w:t>‌شود</w:t>
      </w:r>
      <w:r w:rsidR="00AD4B6E" w:rsidRPr="00D139C3">
        <w:rPr>
          <w:rStyle w:val="Char0"/>
          <w:vertAlign w:val="superscript"/>
          <w:rtl/>
        </w:rPr>
        <w:footnoteReference w:id="334"/>
      </w:r>
      <w:r w:rsidRPr="00DE4439">
        <w:rPr>
          <w:rFonts w:hint="cs"/>
          <w:rtl/>
        </w:rPr>
        <w:t xml:space="preserve">، </w:t>
      </w:r>
      <w:r w:rsidR="00CF7A9E" w:rsidRPr="00DE4439">
        <w:rPr>
          <w:rFonts w:hint="cs"/>
          <w:rtl/>
        </w:rPr>
        <w:t>و د</w:t>
      </w:r>
      <w:r w:rsidR="00AE657A">
        <w:rPr>
          <w:rFonts w:hint="cs"/>
          <w:rtl/>
        </w:rPr>
        <w:t>ی</w:t>
      </w:r>
      <w:r w:rsidR="00CF7A9E" w:rsidRPr="00DE4439">
        <w:rPr>
          <w:rFonts w:hint="cs"/>
          <w:rtl/>
        </w:rPr>
        <w:t>گر اصحاب را گرام</w:t>
      </w:r>
      <w:r w:rsidR="00AE657A">
        <w:rPr>
          <w:rFonts w:hint="cs"/>
          <w:rtl/>
        </w:rPr>
        <w:t>ی</w:t>
      </w:r>
      <w:r w:rsidR="00CF7A9E" w:rsidRPr="00DE4439">
        <w:rPr>
          <w:rFonts w:hint="cs"/>
          <w:rtl/>
        </w:rPr>
        <w:t xml:space="preserve"> نم</w:t>
      </w:r>
      <w:r w:rsidR="00AE657A">
        <w:rPr>
          <w:rFonts w:hint="cs"/>
          <w:rtl/>
        </w:rPr>
        <w:t>ی</w:t>
      </w:r>
      <w:r w:rsidR="00CF7A9E" w:rsidRPr="00DE4439">
        <w:rPr>
          <w:rFonts w:hint="cs"/>
          <w:rtl/>
        </w:rPr>
        <w:t>‌دارند و فقط او را تعظ</w:t>
      </w:r>
      <w:r w:rsidR="00AE657A">
        <w:rPr>
          <w:rFonts w:hint="cs"/>
          <w:rtl/>
        </w:rPr>
        <w:t>ی</w:t>
      </w:r>
      <w:r w:rsidR="00CF7A9E" w:rsidRPr="00DE4439">
        <w:rPr>
          <w:rFonts w:hint="cs"/>
          <w:rtl/>
        </w:rPr>
        <w:t>م م</w:t>
      </w:r>
      <w:r w:rsidR="00AE657A">
        <w:rPr>
          <w:rFonts w:hint="cs"/>
          <w:rtl/>
        </w:rPr>
        <w:t>ی</w:t>
      </w:r>
      <w:r w:rsidR="00CF7A9E" w:rsidRPr="00DE4439">
        <w:rPr>
          <w:rFonts w:hint="cs"/>
          <w:rtl/>
        </w:rPr>
        <w:t>‌</w:t>
      </w:r>
      <w:r w:rsidR="00AE657A">
        <w:rPr>
          <w:rFonts w:hint="cs"/>
          <w:rtl/>
        </w:rPr>
        <w:t>ک</w:t>
      </w:r>
      <w:r w:rsidR="00CF7A9E" w:rsidRPr="00DE4439">
        <w:rPr>
          <w:rFonts w:hint="cs"/>
          <w:rtl/>
        </w:rPr>
        <w:t xml:space="preserve">نند </w:t>
      </w:r>
      <w:r w:rsidR="00AE657A">
        <w:rPr>
          <w:rFonts w:hint="cs"/>
          <w:rtl/>
        </w:rPr>
        <w:t>ک</w:t>
      </w:r>
      <w:r w:rsidR="00CF7A9E" w:rsidRPr="00DE4439">
        <w:rPr>
          <w:rFonts w:hint="cs"/>
          <w:rtl/>
        </w:rPr>
        <w:t>ه فارس</w:t>
      </w:r>
      <w:r w:rsidR="00AE657A">
        <w:rPr>
          <w:rFonts w:hint="cs"/>
          <w:rtl/>
        </w:rPr>
        <w:t>ی</w:t>
      </w:r>
      <w:r w:rsidR="00CF7A9E" w:rsidRPr="00DE4439">
        <w:rPr>
          <w:rFonts w:hint="cs"/>
          <w:rtl/>
        </w:rPr>
        <w:t xml:space="preserve"> است. </w:t>
      </w:r>
    </w:p>
    <w:p w:rsidR="00CF7A9E" w:rsidRPr="00DE4439" w:rsidRDefault="00D4664C" w:rsidP="006C32C9">
      <w:pPr>
        <w:pStyle w:val="a"/>
        <w:rPr>
          <w:rtl/>
        </w:rPr>
      </w:pPr>
      <w:r w:rsidRPr="00DE4439">
        <w:rPr>
          <w:rFonts w:hint="cs"/>
          <w:rtl/>
        </w:rPr>
        <w:t>- فرزندان حس</w:t>
      </w:r>
      <w:r w:rsidR="00AE657A">
        <w:rPr>
          <w:rFonts w:hint="cs"/>
          <w:rtl/>
        </w:rPr>
        <w:t>ی</w:t>
      </w:r>
      <w:r w:rsidRPr="00DE4439">
        <w:rPr>
          <w:rFonts w:hint="cs"/>
          <w:rtl/>
        </w:rPr>
        <w:t>ن را تعظ</w:t>
      </w:r>
      <w:r w:rsidR="00AE657A">
        <w:rPr>
          <w:rFonts w:hint="cs"/>
          <w:rtl/>
        </w:rPr>
        <w:t>ی</w:t>
      </w:r>
      <w:r w:rsidRPr="00DE4439">
        <w:rPr>
          <w:rFonts w:hint="cs"/>
          <w:rtl/>
        </w:rPr>
        <w:t>م م</w:t>
      </w:r>
      <w:r w:rsidR="00AE657A">
        <w:rPr>
          <w:rFonts w:hint="cs"/>
          <w:rtl/>
        </w:rPr>
        <w:t>ی</w:t>
      </w:r>
      <w:r w:rsidRPr="00DE4439">
        <w:rPr>
          <w:rFonts w:hint="cs"/>
          <w:rtl/>
        </w:rPr>
        <w:t>‌</w:t>
      </w:r>
      <w:r w:rsidR="00AE657A">
        <w:rPr>
          <w:rFonts w:hint="cs"/>
          <w:rtl/>
        </w:rPr>
        <w:t>ک</w:t>
      </w:r>
      <w:r w:rsidRPr="00DE4439">
        <w:rPr>
          <w:rFonts w:hint="cs"/>
          <w:rtl/>
        </w:rPr>
        <w:t>نند و گ</w:t>
      </w:r>
      <w:r w:rsidR="0007257D" w:rsidRPr="00DE4439">
        <w:rPr>
          <w:rFonts w:hint="cs"/>
          <w:rtl/>
        </w:rPr>
        <w:t>ر</w:t>
      </w:r>
      <w:r w:rsidRPr="00DE4439">
        <w:rPr>
          <w:rFonts w:hint="cs"/>
          <w:rtl/>
        </w:rPr>
        <w:t>ام</w:t>
      </w:r>
      <w:r w:rsidR="00AE657A">
        <w:rPr>
          <w:rFonts w:hint="cs"/>
          <w:rtl/>
        </w:rPr>
        <w:t>ی</w:t>
      </w:r>
      <w:r w:rsidRPr="00DE4439">
        <w:rPr>
          <w:rFonts w:hint="cs"/>
          <w:rtl/>
        </w:rPr>
        <w:t xml:space="preserve"> م</w:t>
      </w:r>
      <w:r w:rsidR="00AE657A">
        <w:rPr>
          <w:rFonts w:hint="cs"/>
          <w:rtl/>
        </w:rPr>
        <w:t>ی</w:t>
      </w:r>
      <w:r w:rsidRPr="00DE4439">
        <w:rPr>
          <w:rFonts w:hint="cs"/>
          <w:rtl/>
        </w:rPr>
        <w:t>‌دارند چون زن حس</w:t>
      </w:r>
      <w:r w:rsidR="00AE657A">
        <w:rPr>
          <w:rFonts w:hint="cs"/>
          <w:rtl/>
        </w:rPr>
        <w:t>ی</w:t>
      </w:r>
      <w:r w:rsidRPr="00DE4439">
        <w:rPr>
          <w:rFonts w:hint="cs"/>
          <w:rtl/>
        </w:rPr>
        <w:t xml:space="preserve">ن شهربانو دختر </w:t>
      </w:r>
      <w:r w:rsidR="00AE657A">
        <w:rPr>
          <w:rFonts w:hint="cs"/>
          <w:rtl/>
        </w:rPr>
        <w:t>ی</w:t>
      </w:r>
      <w:r w:rsidRPr="00DE4439">
        <w:rPr>
          <w:rFonts w:hint="cs"/>
          <w:rtl/>
        </w:rPr>
        <w:t>زدگرد مادر عل</w:t>
      </w:r>
      <w:r w:rsidR="00AE657A">
        <w:rPr>
          <w:rFonts w:hint="cs"/>
          <w:rtl/>
        </w:rPr>
        <w:t>ی</w:t>
      </w:r>
      <w:r w:rsidRPr="00DE4439">
        <w:rPr>
          <w:rFonts w:hint="cs"/>
          <w:rtl/>
        </w:rPr>
        <w:t xml:space="preserve"> بن حس</w:t>
      </w:r>
      <w:r w:rsidR="00AE657A">
        <w:rPr>
          <w:rFonts w:hint="cs"/>
          <w:rtl/>
        </w:rPr>
        <w:t>ی</w:t>
      </w:r>
      <w:r w:rsidRPr="00DE4439">
        <w:rPr>
          <w:rFonts w:hint="cs"/>
          <w:rtl/>
        </w:rPr>
        <w:t>ن بود بنابرا</w:t>
      </w:r>
      <w:r w:rsidR="00AE657A">
        <w:rPr>
          <w:rFonts w:hint="cs"/>
          <w:rtl/>
        </w:rPr>
        <w:t>ی</w:t>
      </w:r>
      <w:r w:rsidRPr="00DE4439">
        <w:rPr>
          <w:rFonts w:hint="cs"/>
          <w:rtl/>
        </w:rPr>
        <w:t xml:space="preserve">ن معتقدند </w:t>
      </w:r>
      <w:r w:rsidR="00AE657A">
        <w:rPr>
          <w:rFonts w:hint="cs"/>
          <w:rtl/>
        </w:rPr>
        <w:t>ک</w:t>
      </w:r>
      <w:r w:rsidRPr="00DE4439">
        <w:rPr>
          <w:rFonts w:hint="cs"/>
          <w:rtl/>
        </w:rPr>
        <w:t>ه نسل و نژاد خوب و ن</w:t>
      </w:r>
      <w:r w:rsidR="00AE657A">
        <w:rPr>
          <w:rFonts w:hint="cs"/>
          <w:rtl/>
        </w:rPr>
        <w:t>یک</w:t>
      </w:r>
      <w:r w:rsidRPr="00DE4439">
        <w:rPr>
          <w:rFonts w:hint="cs"/>
          <w:rtl/>
        </w:rPr>
        <w:t xml:space="preserve"> ساسان</w:t>
      </w:r>
      <w:r w:rsidR="00AE657A">
        <w:rPr>
          <w:rFonts w:hint="cs"/>
          <w:rtl/>
        </w:rPr>
        <w:t>ی</w:t>
      </w:r>
      <w:r w:rsidRPr="00DE4439">
        <w:rPr>
          <w:rFonts w:hint="cs"/>
          <w:rtl/>
        </w:rPr>
        <w:t xml:space="preserve"> با نژاد هاشم</w:t>
      </w:r>
      <w:r w:rsidR="00AE657A">
        <w:rPr>
          <w:rFonts w:hint="cs"/>
          <w:rtl/>
        </w:rPr>
        <w:t>ی</w:t>
      </w:r>
      <w:r w:rsidRPr="00DE4439">
        <w:rPr>
          <w:rFonts w:hint="cs"/>
          <w:rtl/>
        </w:rPr>
        <w:t xml:space="preserve"> پ</w:t>
      </w:r>
      <w:r w:rsidR="00AE657A">
        <w:rPr>
          <w:rFonts w:hint="cs"/>
          <w:rtl/>
        </w:rPr>
        <w:t>ی</w:t>
      </w:r>
      <w:r w:rsidRPr="00DE4439">
        <w:rPr>
          <w:rFonts w:hint="cs"/>
          <w:rtl/>
        </w:rPr>
        <w:t>وند خورده است، و فرزندان حسن را گرام</w:t>
      </w:r>
      <w:r w:rsidR="00AE657A">
        <w:rPr>
          <w:rFonts w:hint="cs"/>
          <w:rtl/>
        </w:rPr>
        <w:t>ی</w:t>
      </w:r>
      <w:r w:rsidRPr="00DE4439">
        <w:rPr>
          <w:rFonts w:hint="cs"/>
          <w:rtl/>
        </w:rPr>
        <w:t xml:space="preserve"> نم</w:t>
      </w:r>
      <w:r w:rsidR="00AE657A">
        <w:rPr>
          <w:rFonts w:hint="cs"/>
          <w:rtl/>
        </w:rPr>
        <w:t>ی</w:t>
      </w:r>
      <w:r w:rsidRPr="00DE4439">
        <w:rPr>
          <w:rFonts w:hint="cs"/>
          <w:rtl/>
        </w:rPr>
        <w:t>‌دارند</w:t>
      </w:r>
      <w:r w:rsidRPr="00D139C3">
        <w:rPr>
          <w:rStyle w:val="Char0"/>
          <w:vertAlign w:val="superscript"/>
          <w:rtl/>
        </w:rPr>
        <w:footnoteReference w:id="335"/>
      </w:r>
      <w:r w:rsidR="0007257D" w:rsidRPr="00D139C3">
        <w:rPr>
          <w:rStyle w:val="Char0"/>
          <w:rFonts w:hint="cs"/>
          <w:rtl/>
        </w:rPr>
        <w:t>.</w:t>
      </w:r>
    </w:p>
    <w:p w:rsidR="00A82FAD" w:rsidRPr="00DE4439" w:rsidRDefault="00D4664C" w:rsidP="006C32C9">
      <w:pPr>
        <w:pStyle w:val="a"/>
        <w:rPr>
          <w:rtl/>
        </w:rPr>
      </w:pPr>
      <w:r w:rsidRPr="00DE4439">
        <w:rPr>
          <w:rFonts w:hint="cs"/>
          <w:rtl/>
        </w:rPr>
        <w:t>- م</w:t>
      </w:r>
      <w:r w:rsidR="00AE657A">
        <w:rPr>
          <w:rFonts w:hint="cs"/>
          <w:rtl/>
        </w:rPr>
        <w:t>ی</w:t>
      </w:r>
      <w:r w:rsidRPr="00DE4439">
        <w:rPr>
          <w:rFonts w:hint="cs"/>
          <w:rtl/>
        </w:rPr>
        <w:t>‌گو</w:t>
      </w:r>
      <w:r w:rsidR="00AE657A">
        <w:rPr>
          <w:rFonts w:hint="cs"/>
          <w:rtl/>
        </w:rPr>
        <w:t>ی</w:t>
      </w:r>
      <w:r w:rsidRPr="00DE4439">
        <w:rPr>
          <w:rFonts w:hint="cs"/>
          <w:rtl/>
        </w:rPr>
        <w:t xml:space="preserve">ند </w:t>
      </w:r>
      <w:r w:rsidR="00AE657A">
        <w:rPr>
          <w:rFonts w:hint="cs"/>
          <w:rtl/>
        </w:rPr>
        <w:t>ک</w:t>
      </w:r>
      <w:r w:rsidRPr="00DE4439">
        <w:rPr>
          <w:rFonts w:hint="cs"/>
          <w:rtl/>
        </w:rPr>
        <w:t>سر</w:t>
      </w:r>
      <w:r w:rsidR="00AE657A">
        <w:rPr>
          <w:rFonts w:hint="cs"/>
          <w:rtl/>
        </w:rPr>
        <w:t>ی</w:t>
      </w:r>
      <w:r w:rsidRPr="00DE4439">
        <w:rPr>
          <w:rFonts w:hint="cs"/>
          <w:rtl/>
        </w:rPr>
        <w:t xml:space="preserve"> در جهنم است و آتش بر او حرام است</w:t>
      </w:r>
      <w:r w:rsidRPr="00D139C3">
        <w:rPr>
          <w:rStyle w:val="Char0"/>
          <w:vertAlign w:val="superscript"/>
          <w:rtl/>
        </w:rPr>
        <w:footnoteReference w:id="336"/>
      </w:r>
      <w:r w:rsidRPr="00DE4439">
        <w:rPr>
          <w:rFonts w:hint="cs"/>
          <w:rtl/>
        </w:rPr>
        <w:t>، چرا؟!</w:t>
      </w:r>
      <w:r w:rsidR="002C505D" w:rsidRPr="00DE4439">
        <w:rPr>
          <w:rFonts w:hint="cs"/>
          <w:rtl/>
        </w:rPr>
        <w:t xml:space="preserve"> چون آنها فارس</w:t>
      </w:r>
      <w:r w:rsidR="00AE657A">
        <w:rPr>
          <w:rFonts w:hint="cs"/>
          <w:rtl/>
        </w:rPr>
        <w:t>ی</w:t>
      </w:r>
      <w:r w:rsidR="002C505D" w:rsidRPr="00DE4439">
        <w:rPr>
          <w:rFonts w:hint="cs"/>
          <w:rtl/>
        </w:rPr>
        <w:t xml:space="preserve"> هستند و </w:t>
      </w:r>
      <w:r w:rsidR="00AE657A">
        <w:rPr>
          <w:rFonts w:hint="cs"/>
          <w:rtl/>
        </w:rPr>
        <w:t>ک</w:t>
      </w:r>
      <w:r w:rsidR="002C505D" w:rsidRPr="00DE4439">
        <w:rPr>
          <w:rFonts w:hint="cs"/>
          <w:rtl/>
        </w:rPr>
        <w:t>سر</w:t>
      </w:r>
      <w:r w:rsidR="00AE657A">
        <w:rPr>
          <w:rFonts w:hint="cs"/>
          <w:rtl/>
        </w:rPr>
        <w:t>ی</w:t>
      </w:r>
      <w:r w:rsidR="002C505D" w:rsidRPr="00DE4439">
        <w:rPr>
          <w:rFonts w:hint="cs"/>
          <w:rtl/>
        </w:rPr>
        <w:t xml:space="preserve"> را تعظ</w:t>
      </w:r>
      <w:r w:rsidR="00AE657A">
        <w:rPr>
          <w:rFonts w:hint="cs"/>
          <w:rtl/>
        </w:rPr>
        <w:t>ی</w:t>
      </w:r>
      <w:r w:rsidR="002C505D" w:rsidRPr="00DE4439">
        <w:rPr>
          <w:rFonts w:hint="cs"/>
          <w:rtl/>
        </w:rPr>
        <w:t>م م</w:t>
      </w:r>
      <w:r w:rsidR="00AE657A">
        <w:rPr>
          <w:rFonts w:hint="cs"/>
          <w:rtl/>
        </w:rPr>
        <w:t>ی</w:t>
      </w:r>
      <w:r w:rsidR="002C505D" w:rsidRPr="00DE4439">
        <w:rPr>
          <w:rFonts w:hint="cs"/>
          <w:rtl/>
        </w:rPr>
        <w:t>‌</w:t>
      </w:r>
      <w:r w:rsidR="00AE657A">
        <w:rPr>
          <w:rFonts w:hint="cs"/>
          <w:rtl/>
        </w:rPr>
        <w:t>ک</w:t>
      </w:r>
      <w:r w:rsidR="002C505D" w:rsidRPr="00DE4439">
        <w:rPr>
          <w:rFonts w:hint="cs"/>
          <w:rtl/>
        </w:rPr>
        <w:t>نند و حت</w:t>
      </w:r>
      <w:r w:rsidR="00AE657A">
        <w:rPr>
          <w:rFonts w:hint="cs"/>
          <w:rtl/>
        </w:rPr>
        <w:t>ی</w:t>
      </w:r>
      <w:r w:rsidR="002C505D" w:rsidRPr="00DE4439">
        <w:rPr>
          <w:rFonts w:hint="cs"/>
          <w:rtl/>
        </w:rPr>
        <w:t xml:space="preserve"> با آن </w:t>
      </w:r>
      <w:r w:rsidR="00AE657A">
        <w:rPr>
          <w:rFonts w:hint="cs"/>
          <w:rtl/>
        </w:rPr>
        <w:t>ک</w:t>
      </w:r>
      <w:r w:rsidR="002C505D" w:rsidRPr="00DE4439">
        <w:rPr>
          <w:rFonts w:hint="cs"/>
          <w:rtl/>
        </w:rPr>
        <w:t xml:space="preserve">ه </w:t>
      </w:r>
      <w:r w:rsidR="00AE657A">
        <w:rPr>
          <w:rFonts w:hint="cs"/>
          <w:rtl/>
        </w:rPr>
        <w:t>ک</w:t>
      </w:r>
      <w:r w:rsidR="002C505D" w:rsidRPr="00DE4439">
        <w:rPr>
          <w:rFonts w:hint="cs"/>
          <w:rtl/>
        </w:rPr>
        <w:t>سر</w:t>
      </w:r>
      <w:r w:rsidR="00AE657A">
        <w:rPr>
          <w:rFonts w:hint="cs"/>
          <w:rtl/>
        </w:rPr>
        <w:t>ی</w:t>
      </w:r>
      <w:r w:rsidR="002C505D" w:rsidRPr="00DE4439">
        <w:rPr>
          <w:rFonts w:hint="cs"/>
          <w:rtl/>
        </w:rPr>
        <w:t xml:space="preserve"> در حال </w:t>
      </w:r>
      <w:r w:rsidR="00AE657A">
        <w:rPr>
          <w:rFonts w:hint="cs"/>
          <w:rtl/>
        </w:rPr>
        <w:t>ک</w:t>
      </w:r>
      <w:r w:rsidR="002C505D" w:rsidRPr="00DE4439">
        <w:rPr>
          <w:rFonts w:hint="cs"/>
          <w:rtl/>
        </w:rPr>
        <w:t>فر مرده م</w:t>
      </w:r>
      <w:r w:rsidR="00AE657A">
        <w:rPr>
          <w:rFonts w:hint="cs"/>
          <w:rtl/>
        </w:rPr>
        <w:t>ی</w:t>
      </w:r>
      <w:r w:rsidR="002C505D" w:rsidRPr="00DE4439">
        <w:rPr>
          <w:rFonts w:hint="cs"/>
          <w:rtl/>
        </w:rPr>
        <w:t>‌گو</w:t>
      </w:r>
      <w:r w:rsidR="00AE657A">
        <w:rPr>
          <w:rFonts w:hint="cs"/>
          <w:rtl/>
        </w:rPr>
        <w:t>ی</w:t>
      </w:r>
      <w:r w:rsidR="002C505D" w:rsidRPr="00DE4439">
        <w:rPr>
          <w:rFonts w:hint="cs"/>
          <w:rtl/>
        </w:rPr>
        <w:t xml:space="preserve">ند آتش بر او حرام است. </w:t>
      </w:r>
    </w:p>
    <w:p w:rsidR="002C505D" w:rsidRPr="00DE4439" w:rsidRDefault="002C505D" w:rsidP="006C32C9">
      <w:pPr>
        <w:pStyle w:val="a"/>
        <w:rPr>
          <w:rtl/>
        </w:rPr>
      </w:pPr>
      <w:r w:rsidRPr="00DE4439">
        <w:rPr>
          <w:rFonts w:hint="cs"/>
          <w:rtl/>
        </w:rPr>
        <w:t xml:space="preserve">- و </w:t>
      </w:r>
      <w:r w:rsidR="00AE657A">
        <w:rPr>
          <w:rFonts w:hint="cs"/>
          <w:rtl/>
        </w:rPr>
        <w:t>یکی</w:t>
      </w:r>
      <w:r w:rsidRPr="00DE4439">
        <w:rPr>
          <w:rFonts w:hint="cs"/>
          <w:rtl/>
        </w:rPr>
        <w:t xml:space="preserve"> از متأخر</w:t>
      </w:r>
      <w:r w:rsidR="00AE657A">
        <w:rPr>
          <w:rFonts w:hint="cs"/>
          <w:rtl/>
        </w:rPr>
        <w:t>ی</w:t>
      </w:r>
      <w:r w:rsidRPr="00DE4439">
        <w:rPr>
          <w:rFonts w:hint="cs"/>
          <w:rtl/>
        </w:rPr>
        <w:t>ن ش</w:t>
      </w:r>
      <w:r w:rsidR="00AE657A">
        <w:rPr>
          <w:rFonts w:hint="cs"/>
          <w:rtl/>
        </w:rPr>
        <w:t>ی</w:t>
      </w:r>
      <w:r w:rsidRPr="00DE4439">
        <w:rPr>
          <w:rFonts w:hint="cs"/>
          <w:rtl/>
        </w:rPr>
        <w:t>عه به نام احقاق</w:t>
      </w:r>
      <w:r w:rsidR="00AE657A">
        <w:rPr>
          <w:rFonts w:hint="cs"/>
          <w:rtl/>
        </w:rPr>
        <w:t>ی</w:t>
      </w:r>
      <w:r w:rsidRPr="00DE4439">
        <w:rPr>
          <w:rFonts w:hint="cs"/>
          <w:rtl/>
        </w:rPr>
        <w:t xml:space="preserve"> حائر</w:t>
      </w:r>
      <w:r w:rsidR="00AE657A">
        <w:rPr>
          <w:rFonts w:hint="cs"/>
          <w:rtl/>
        </w:rPr>
        <w:t>ی</w:t>
      </w:r>
      <w:r w:rsidRPr="00DE4439">
        <w:rPr>
          <w:rFonts w:hint="cs"/>
          <w:rtl/>
        </w:rPr>
        <w:t xml:space="preserve"> م</w:t>
      </w:r>
      <w:r w:rsidR="00AE657A">
        <w:rPr>
          <w:rFonts w:hint="cs"/>
          <w:rtl/>
        </w:rPr>
        <w:t>ی</w:t>
      </w:r>
      <w:r w:rsidRPr="00DE4439">
        <w:rPr>
          <w:rFonts w:hint="cs"/>
          <w:rtl/>
        </w:rPr>
        <w:t>‌آ</w:t>
      </w:r>
      <w:r w:rsidR="00AE657A">
        <w:rPr>
          <w:rFonts w:hint="cs"/>
          <w:rtl/>
        </w:rPr>
        <w:t>ی</w:t>
      </w:r>
      <w:r w:rsidRPr="00DE4439">
        <w:rPr>
          <w:rFonts w:hint="cs"/>
          <w:rtl/>
        </w:rPr>
        <w:t>د و درباره اصحاب پ</w:t>
      </w:r>
      <w:r w:rsidR="00AE657A">
        <w:rPr>
          <w:rFonts w:hint="cs"/>
          <w:rtl/>
        </w:rPr>
        <w:t>ی</w:t>
      </w:r>
      <w:r w:rsidRPr="00DE4439">
        <w:rPr>
          <w:rFonts w:hint="cs"/>
          <w:rtl/>
        </w:rPr>
        <w:t xml:space="preserve">امبر </w:t>
      </w:r>
      <w:r w:rsidR="00AE657A">
        <w:rPr>
          <w:rFonts w:hint="cs"/>
          <w:rtl/>
        </w:rPr>
        <w:t>ک</w:t>
      </w:r>
      <w:r w:rsidRPr="00DE4439">
        <w:rPr>
          <w:rFonts w:hint="cs"/>
          <w:rtl/>
        </w:rPr>
        <w:t>ه سرزم</w:t>
      </w:r>
      <w:r w:rsidR="00AE657A">
        <w:rPr>
          <w:rFonts w:hint="cs"/>
          <w:rtl/>
        </w:rPr>
        <w:t>ی</w:t>
      </w:r>
      <w:r w:rsidRPr="00DE4439">
        <w:rPr>
          <w:rFonts w:hint="cs"/>
          <w:rtl/>
        </w:rPr>
        <w:t xml:space="preserve">ن فارس را فتح </w:t>
      </w:r>
      <w:r w:rsidR="00AE657A">
        <w:rPr>
          <w:rFonts w:hint="cs"/>
          <w:rtl/>
        </w:rPr>
        <w:t>ک</w:t>
      </w:r>
      <w:r w:rsidRPr="00DE4439">
        <w:rPr>
          <w:rFonts w:hint="cs"/>
          <w:rtl/>
        </w:rPr>
        <w:t>رده‌اند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ا</w:t>
      </w:r>
      <w:r w:rsidR="00AE657A">
        <w:rPr>
          <w:rFonts w:hint="cs"/>
          <w:rtl/>
        </w:rPr>
        <w:t>ی</w:t>
      </w:r>
      <w:r w:rsidRPr="00DE4439">
        <w:rPr>
          <w:rFonts w:hint="cs"/>
          <w:rtl/>
        </w:rPr>
        <w:t>نها عرب‌ها</w:t>
      </w:r>
      <w:r w:rsidR="00AE657A">
        <w:rPr>
          <w:rFonts w:hint="cs"/>
          <w:rtl/>
        </w:rPr>
        <w:t>ی</w:t>
      </w:r>
      <w:r w:rsidRPr="00DE4439">
        <w:rPr>
          <w:rFonts w:hint="cs"/>
          <w:rtl/>
        </w:rPr>
        <w:t xml:space="preserve"> باد</w:t>
      </w:r>
      <w:r w:rsidR="00AE657A">
        <w:rPr>
          <w:rFonts w:hint="cs"/>
          <w:rtl/>
        </w:rPr>
        <w:t>ی</w:t>
      </w:r>
      <w:r w:rsidRPr="00DE4439">
        <w:rPr>
          <w:rFonts w:hint="cs"/>
          <w:rtl/>
        </w:rPr>
        <w:t>ه‌نش</w:t>
      </w:r>
      <w:r w:rsidR="00AE657A">
        <w:rPr>
          <w:rFonts w:hint="cs"/>
          <w:rtl/>
        </w:rPr>
        <w:t>ی</w:t>
      </w:r>
      <w:r w:rsidRPr="00DE4439">
        <w:rPr>
          <w:rFonts w:hint="cs"/>
          <w:rtl/>
        </w:rPr>
        <w:t>ن و اوباش و شهوت</w:t>
      </w:r>
      <w:r w:rsidRPr="00DE4439">
        <w:rPr>
          <w:rFonts w:hint="eastAsia"/>
          <w:rtl/>
        </w:rPr>
        <w:t>‌</w:t>
      </w:r>
      <w:r w:rsidRPr="00DE4439">
        <w:rPr>
          <w:rFonts w:hint="cs"/>
          <w:rtl/>
        </w:rPr>
        <w:t xml:space="preserve">پرست </w:t>
      </w:r>
      <w:r w:rsidR="008A0908" w:rsidRPr="00DE4439">
        <w:rPr>
          <w:rFonts w:hint="cs"/>
          <w:rtl/>
        </w:rPr>
        <w:t xml:space="preserve">بودند </w:t>
      </w:r>
      <w:r w:rsidR="00AE657A">
        <w:rPr>
          <w:rFonts w:hint="cs"/>
          <w:rtl/>
        </w:rPr>
        <w:t>ک</w:t>
      </w:r>
      <w:r w:rsidR="008A0908" w:rsidRPr="00DE4439">
        <w:rPr>
          <w:rFonts w:hint="cs"/>
          <w:rtl/>
        </w:rPr>
        <w:t>ه تشن</w:t>
      </w:r>
      <w:r w:rsidR="00AE657A">
        <w:rPr>
          <w:rFonts w:hint="cs"/>
          <w:rtl/>
        </w:rPr>
        <w:t>ۀ</w:t>
      </w:r>
      <w:r w:rsidR="008A0908" w:rsidRPr="00DE4439">
        <w:rPr>
          <w:rFonts w:hint="cs"/>
          <w:rtl/>
        </w:rPr>
        <w:t xml:space="preserve"> عفّت و ناموس زنان فارس بودند</w:t>
      </w:r>
      <w:r w:rsidR="008A0908" w:rsidRPr="00D139C3">
        <w:rPr>
          <w:rStyle w:val="Char0"/>
          <w:vertAlign w:val="superscript"/>
          <w:rtl/>
        </w:rPr>
        <w:footnoteReference w:id="337"/>
      </w:r>
      <w:r w:rsidR="001D1B4B" w:rsidRPr="00DE4439">
        <w:rPr>
          <w:rFonts w:hint="cs"/>
          <w:rtl/>
        </w:rPr>
        <w:t>.</w:t>
      </w:r>
    </w:p>
    <w:p w:rsidR="008A0908" w:rsidRPr="00DE4439" w:rsidRDefault="008A0908" w:rsidP="006C32C9">
      <w:pPr>
        <w:pStyle w:val="a"/>
        <w:rPr>
          <w:rtl/>
        </w:rPr>
      </w:pPr>
      <w:r w:rsidRPr="00DE4439">
        <w:rPr>
          <w:rFonts w:hint="cs"/>
          <w:rtl/>
        </w:rPr>
        <w:t>اصحاب پ</w:t>
      </w:r>
      <w:r w:rsidR="00AE657A">
        <w:rPr>
          <w:rFonts w:hint="cs"/>
          <w:rtl/>
        </w:rPr>
        <w:t>ی</w:t>
      </w:r>
      <w:r w:rsidRPr="00DE4439">
        <w:rPr>
          <w:rFonts w:hint="cs"/>
          <w:rtl/>
        </w:rPr>
        <w:t>امبر</w:t>
      </w:r>
      <w:r w:rsidR="000F41FB" w:rsidRPr="00DE4439">
        <w:rPr>
          <w:rFonts w:ascii="Tahoma" w:hAnsi="Tahoma" w:cs="CTraditional Arabic" w:hint="cs"/>
          <w:color w:val="000000"/>
          <w:rtl/>
        </w:rPr>
        <w:t>ص</w:t>
      </w:r>
      <w:r w:rsidR="005670A3" w:rsidRPr="00DE4439">
        <w:rPr>
          <w:rFonts w:hint="cs"/>
          <w:rtl/>
        </w:rPr>
        <w:t xml:space="preserve"> را ا</w:t>
      </w:r>
      <w:r w:rsidR="00AE657A">
        <w:rPr>
          <w:rFonts w:hint="cs"/>
          <w:rtl/>
        </w:rPr>
        <w:t>ی</w:t>
      </w:r>
      <w:r w:rsidR="005670A3" w:rsidRPr="00DE4439">
        <w:rPr>
          <w:rFonts w:hint="cs"/>
          <w:rtl/>
        </w:rPr>
        <w:t>نگونه توص</w:t>
      </w:r>
      <w:r w:rsidR="00AE657A">
        <w:rPr>
          <w:rFonts w:hint="cs"/>
          <w:rtl/>
        </w:rPr>
        <w:t>ی</w:t>
      </w:r>
      <w:r w:rsidR="005670A3" w:rsidRPr="00DE4439">
        <w:rPr>
          <w:rFonts w:hint="cs"/>
          <w:rtl/>
        </w:rPr>
        <w:t>ف م</w:t>
      </w:r>
      <w:r w:rsidR="00AE657A">
        <w:rPr>
          <w:rFonts w:hint="cs"/>
          <w:rtl/>
        </w:rPr>
        <w:t>ی</w:t>
      </w:r>
      <w:r w:rsidR="005670A3" w:rsidRPr="00DE4439">
        <w:rPr>
          <w:rFonts w:hint="cs"/>
          <w:rtl/>
        </w:rPr>
        <w:t>‌</w:t>
      </w:r>
      <w:r w:rsidR="00AE657A">
        <w:rPr>
          <w:rFonts w:hint="cs"/>
          <w:rtl/>
        </w:rPr>
        <w:t>ک</w:t>
      </w:r>
      <w:r w:rsidR="005670A3" w:rsidRPr="00DE4439">
        <w:rPr>
          <w:rFonts w:hint="cs"/>
          <w:rtl/>
        </w:rPr>
        <w:t>نند</w:t>
      </w:r>
      <w:r w:rsidR="000F41FB" w:rsidRPr="00DE4439">
        <w:rPr>
          <w:rFonts w:hint="cs"/>
          <w:rtl/>
        </w:rPr>
        <w:t>،</w:t>
      </w:r>
      <w:r w:rsidR="005670A3" w:rsidRPr="00DE4439">
        <w:rPr>
          <w:rFonts w:hint="cs"/>
          <w:rtl/>
        </w:rPr>
        <w:t xml:space="preserve"> و زنان فارس را </w:t>
      </w:r>
      <w:r w:rsidR="00AE657A">
        <w:rPr>
          <w:rFonts w:hint="cs"/>
          <w:rtl/>
        </w:rPr>
        <w:t>ک</w:t>
      </w:r>
      <w:r w:rsidR="000F41FB" w:rsidRPr="00DE4439">
        <w:rPr>
          <w:rFonts w:hint="cs"/>
          <w:rtl/>
        </w:rPr>
        <w:t>ه مج</w:t>
      </w:r>
      <w:r w:rsidR="005670A3" w:rsidRPr="00DE4439">
        <w:rPr>
          <w:rFonts w:hint="cs"/>
          <w:rtl/>
        </w:rPr>
        <w:t>وس بوده‌اند چنان توص</w:t>
      </w:r>
      <w:r w:rsidR="00AE657A">
        <w:rPr>
          <w:rFonts w:hint="cs"/>
          <w:rtl/>
        </w:rPr>
        <w:t>ی</w:t>
      </w:r>
      <w:r w:rsidR="005670A3" w:rsidRPr="00DE4439">
        <w:rPr>
          <w:rFonts w:hint="cs"/>
          <w:rtl/>
        </w:rPr>
        <w:t>ف م</w:t>
      </w:r>
      <w:r w:rsidR="00AE657A">
        <w:rPr>
          <w:rFonts w:hint="cs"/>
          <w:rtl/>
        </w:rPr>
        <w:t>ی</w:t>
      </w:r>
      <w:r w:rsidR="005670A3" w:rsidRPr="00DE4439">
        <w:rPr>
          <w:rFonts w:hint="cs"/>
          <w:rtl/>
        </w:rPr>
        <w:t>‌</w:t>
      </w:r>
      <w:r w:rsidR="00AE657A">
        <w:rPr>
          <w:rFonts w:hint="cs"/>
          <w:rtl/>
        </w:rPr>
        <w:t>ک</w:t>
      </w:r>
      <w:r w:rsidR="005670A3" w:rsidRPr="00DE4439">
        <w:rPr>
          <w:rFonts w:hint="cs"/>
          <w:rtl/>
        </w:rPr>
        <w:t>ند</w:t>
      </w:r>
      <w:r w:rsidR="000F41FB" w:rsidRPr="00DE4439">
        <w:rPr>
          <w:rFonts w:hint="cs"/>
          <w:rtl/>
        </w:rPr>
        <w:t>،</w:t>
      </w:r>
      <w:r w:rsidR="005670A3" w:rsidRPr="00DE4439">
        <w:rPr>
          <w:rFonts w:hint="cs"/>
          <w:rtl/>
        </w:rPr>
        <w:t xml:space="preserve"> و م</w:t>
      </w:r>
      <w:r w:rsidR="00AE657A">
        <w:rPr>
          <w:rFonts w:hint="cs"/>
          <w:rtl/>
        </w:rPr>
        <w:t>ی</w:t>
      </w:r>
      <w:r w:rsidR="005670A3" w:rsidRPr="00DE4439">
        <w:rPr>
          <w:rFonts w:hint="eastAsia"/>
          <w:rtl/>
        </w:rPr>
        <w:t>‌</w:t>
      </w:r>
      <w:r w:rsidR="005670A3" w:rsidRPr="00DE4439">
        <w:rPr>
          <w:rFonts w:hint="cs"/>
          <w:rtl/>
        </w:rPr>
        <w:t>گو</w:t>
      </w:r>
      <w:r w:rsidR="00AE657A">
        <w:rPr>
          <w:rFonts w:hint="cs"/>
          <w:rtl/>
        </w:rPr>
        <w:t>ی</w:t>
      </w:r>
      <w:r w:rsidR="005670A3" w:rsidRPr="00DE4439">
        <w:rPr>
          <w:rFonts w:hint="cs"/>
          <w:rtl/>
        </w:rPr>
        <w:t xml:space="preserve">د </w:t>
      </w:r>
      <w:r w:rsidR="00E90B4D" w:rsidRPr="00DE4439">
        <w:rPr>
          <w:rFonts w:hint="cs"/>
          <w:rtl/>
        </w:rPr>
        <w:t>آن زنان عف</w:t>
      </w:r>
      <w:r w:rsidR="00AE657A">
        <w:rPr>
          <w:rFonts w:hint="cs"/>
          <w:rtl/>
        </w:rPr>
        <w:t>ی</w:t>
      </w:r>
      <w:r w:rsidR="00E90B4D" w:rsidRPr="00DE4439">
        <w:rPr>
          <w:rFonts w:hint="cs"/>
          <w:rtl/>
        </w:rPr>
        <w:t xml:space="preserve">ف و </w:t>
      </w:r>
      <w:r w:rsidR="00FD1858" w:rsidRPr="00DE4439">
        <w:rPr>
          <w:rFonts w:hint="cs"/>
          <w:rtl/>
        </w:rPr>
        <w:t>پا</w:t>
      </w:r>
      <w:r w:rsidR="00AE657A">
        <w:rPr>
          <w:rFonts w:hint="cs"/>
          <w:rtl/>
        </w:rPr>
        <w:t>ک</w:t>
      </w:r>
      <w:r w:rsidR="00FD1858" w:rsidRPr="00DE4439">
        <w:rPr>
          <w:rFonts w:hint="cs"/>
          <w:rtl/>
        </w:rPr>
        <w:t>دامن بوده‌اند و در مورد اصحاب پ</w:t>
      </w:r>
      <w:r w:rsidR="00AE657A">
        <w:rPr>
          <w:rFonts w:hint="cs"/>
          <w:rtl/>
        </w:rPr>
        <w:t>ی</w:t>
      </w:r>
      <w:r w:rsidR="00FD1858" w:rsidRPr="00DE4439">
        <w:rPr>
          <w:rFonts w:hint="cs"/>
          <w:rtl/>
        </w:rPr>
        <w:t>امبر</w:t>
      </w:r>
      <w:r w:rsidR="000F41FB" w:rsidRPr="00DE4439">
        <w:rPr>
          <w:rFonts w:ascii="Tahoma" w:hAnsi="Tahoma" w:cs="CTraditional Arabic" w:hint="cs"/>
          <w:color w:val="000000"/>
          <w:rtl/>
        </w:rPr>
        <w:t>ص</w:t>
      </w:r>
      <w:r w:rsidR="00FC723F" w:rsidRPr="00DE4439">
        <w:rPr>
          <w:rFonts w:hint="cs"/>
          <w:rtl/>
        </w:rPr>
        <w:t xml:space="preserve"> </w:t>
      </w:r>
      <w:r w:rsidR="00F65ACA" w:rsidRPr="00DE4439">
        <w:rPr>
          <w:rFonts w:hint="cs"/>
          <w:rtl/>
        </w:rPr>
        <w:t>م</w:t>
      </w:r>
      <w:r w:rsidR="00AE657A">
        <w:rPr>
          <w:rFonts w:hint="cs"/>
          <w:rtl/>
        </w:rPr>
        <w:t>ی</w:t>
      </w:r>
      <w:r w:rsidR="00F65ACA" w:rsidRPr="00DE4439">
        <w:rPr>
          <w:rFonts w:hint="cs"/>
          <w:rtl/>
        </w:rPr>
        <w:t>‌گو</w:t>
      </w:r>
      <w:r w:rsidR="00AE657A">
        <w:rPr>
          <w:rFonts w:hint="cs"/>
          <w:rtl/>
        </w:rPr>
        <w:t>ی</w:t>
      </w:r>
      <w:r w:rsidR="00F65ACA" w:rsidRPr="00DE4439">
        <w:rPr>
          <w:rFonts w:hint="cs"/>
          <w:rtl/>
        </w:rPr>
        <w:t>د</w:t>
      </w:r>
      <w:r w:rsidR="00784590" w:rsidRPr="00DE4439">
        <w:rPr>
          <w:rFonts w:hint="cs"/>
          <w:rtl/>
        </w:rPr>
        <w:t xml:space="preserve">: </w:t>
      </w:r>
      <w:r w:rsidR="00AE657A">
        <w:rPr>
          <w:rFonts w:hint="cs"/>
          <w:rtl/>
        </w:rPr>
        <w:t>ک</w:t>
      </w:r>
      <w:r w:rsidR="000F5756" w:rsidRPr="00DE4439">
        <w:rPr>
          <w:rFonts w:hint="cs"/>
          <w:rtl/>
        </w:rPr>
        <w:t>ه آنها تشنه عفّت و ناموس زنان فارس</w:t>
      </w:r>
      <w:r w:rsidR="00AE657A">
        <w:rPr>
          <w:rFonts w:hint="cs"/>
          <w:rtl/>
        </w:rPr>
        <w:t>ی</w:t>
      </w:r>
      <w:r w:rsidR="000F5756" w:rsidRPr="00DE4439">
        <w:rPr>
          <w:rFonts w:hint="cs"/>
          <w:rtl/>
        </w:rPr>
        <w:t xml:space="preserve"> بودن</w:t>
      </w:r>
      <w:r w:rsidR="00515477" w:rsidRPr="00DE4439">
        <w:rPr>
          <w:rFonts w:hint="cs"/>
          <w:rtl/>
        </w:rPr>
        <w:t>د</w:t>
      </w:r>
      <w:r w:rsidR="000F5756" w:rsidRPr="00DE4439">
        <w:rPr>
          <w:rFonts w:hint="cs"/>
          <w:rtl/>
        </w:rPr>
        <w:t>،</w:t>
      </w:r>
      <w:r w:rsidR="00515477" w:rsidRPr="00DE4439">
        <w:rPr>
          <w:rFonts w:hint="cs"/>
          <w:rtl/>
        </w:rPr>
        <w:t xml:space="preserve"> </w:t>
      </w:r>
      <w:r w:rsidR="001D5CB8" w:rsidRPr="00DE4439">
        <w:rPr>
          <w:rFonts w:hint="cs"/>
          <w:rtl/>
        </w:rPr>
        <w:t xml:space="preserve">پس مسئله آنها مسئله اسلام و </w:t>
      </w:r>
      <w:r w:rsidR="00AE657A">
        <w:rPr>
          <w:rFonts w:hint="cs"/>
          <w:rtl/>
        </w:rPr>
        <w:t>ک</w:t>
      </w:r>
      <w:r w:rsidR="001D5CB8" w:rsidRPr="00DE4439">
        <w:rPr>
          <w:rFonts w:hint="cs"/>
          <w:rtl/>
        </w:rPr>
        <w:t>فر و امامت عل</w:t>
      </w:r>
      <w:r w:rsidR="00AE657A">
        <w:rPr>
          <w:rFonts w:hint="cs"/>
          <w:rtl/>
        </w:rPr>
        <w:t>ی</w:t>
      </w:r>
      <w:r w:rsidR="001D5CB8" w:rsidRPr="00DE4439">
        <w:rPr>
          <w:rFonts w:hint="cs"/>
          <w:rtl/>
        </w:rPr>
        <w:t xml:space="preserve"> </w:t>
      </w:r>
      <w:r w:rsidR="00AE657A">
        <w:rPr>
          <w:rFonts w:hint="cs"/>
          <w:rtl/>
        </w:rPr>
        <w:t>ی</w:t>
      </w:r>
      <w:r w:rsidR="001D5CB8" w:rsidRPr="00DE4439">
        <w:rPr>
          <w:rFonts w:hint="cs"/>
          <w:rtl/>
        </w:rPr>
        <w:t xml:space="preserve">ا </w:t>
      </w:r>
      <w:r w:rsidR="00AE657A">
        <w:rPr>
          <w:rFonts w:hint="cs"/>
          <w:rtl/>
        </w:rPr>
        <w:t>ک</w:t>
      </w:r>
      <w:r w:rsidR="001D5CB8" w:rsidRPr="00DE4439">
        <w:rPr>
          <w:rFonts w:hint="cs"/>
          <w:rtl/>
        </w:rPr>
        <w:t>س</w:t>
      </w:r>
      <w:r w:rsidR="00AE657A">
        <w:rPr>
          <w:rFonts w:hint="cs"/>
          <w:rtl/>
        </w:rPr>
        <w:t>ی</w:t>
      </w:r>
      <w:r w:rsidR="001D5CB8" w:rsidRPr="00DE4439">
        <w:rPr>
          <w:rFonts w:hint="cs"/>
          <w:rtl/>
        </w:rPr>
        <w:t xml:space="preserve"> د</w:t>
      </w:r>
      <w:r w:rsidR="00AE657A">
        <w:rPr>
          <w:rFonts w:hint="cs"/>
          <w:rtl/>
        </w:rPr>
        <w:t>ی</w:t>
      </w:r>
      <w:r w:rsidR="001D5CB8" w:rsidRPr="00DE4439">
        <w:rPr>
          <w:rFonts w:hint="cs"/>
          <w:rtl/>
        </w:rPr>
        <w:t>گر ن</w:t>
      </w:r>
      <w:r w:rsidR="00AE657A">
        <w:rPr>
          <w:rFonts w:hint="cs"/>
          <w:rtl/>
        </w:rPr>
        <w:t>ی</w:t>
      </w:r>
      <w:r w:rsidR="001D5CB8" w:rsidRPr="00DE4439">
        <w:rPr>
          <w:rFonts w:hint="cs"/>
          <w:rtl/>
        </w:rPr>
        <w:t>ست، بل</w:t>
      </w:r>
      <w:r w:rsidR="00AE657A">
        <w:rPr>
          <w:rFonts w:hint="cs"/>
          <w:rtl/>
        </w:rPr>
        <w:t>ک</w:t>
      </w:r>
      <w:r w:rsidR="001D5CB8" w:rsidRPr="00DE4439">
        <w:rPr>
          <w:rFonts w:hint="cs"/>
          <w:rtl/>
        </w:rPr>
        <w:t>ه د</w:t>
      </w:r>
      <w:r w:rsidR="00AE657A">
        <w:rPr>
          <w:rFonts w:hint="cs"/>
          <w:rtl/>
        </w:rPr>
        <w:t>ی</w:t>
      </w:r>
      <w:r w:rsidR="001D5CB8" w:rsidRPr="00DE4439">
        <w:rPr>
          <w:rFonts w:hint="cs"/>
          <w:rtl/>
        </w:rPr>
        <w:t>دگاه آنها د</w:t>
      </w:r>
      <w:r w:rsidR="00AE657A">
        <w:rPr>
          <w:rFonts w:hint="cs"/>
          <w:rtl/>
        </w:rPr>
        <w:t>ی</w:t>
      </w:r>
      <w:r w:rsidR="001D5CB8" w:rsidRPr="00DE4439">
        <w:rPr>
          <w:rFonts w:hint="cs"/>
          <w:rtl/>
        </w:rPr>
        <w:t>دگاه</w:t>
      </w:r>
      <w:r w:rsidR="00AE657A">
        <w:rPr>
          <w:rFonts w:hint="cs"/>
          <w:rtl/>
        </w:rPr>
        <w:t>ی</w:t>
      </w:r>
      <w:r w:rsidR="001D5CB8" w:rsidRPr="00DE4439">
        <w:rPr>
          <w:rFonts w:hint="cs"/>
          <w:rtl/>
        </w:rPr>
        <w:t xml:space="preserve"> مل</w:t>
      </w:r>
      <w:r w:rsidR="00AE657A">
        <w:rPr>
          <w:rFonts w:hint="cs"/>
          <w:rtl/>
        </w:rPr>
        <w:t>ی</w:t>
      </w:r>
      <w:r w:rsidR="001D5CB8" w:rsidRPr="00DE4439">
        <w:rPr>
          <w:rFonts w:hint="cs"/>
          <w:rtl/>
        </w:rPr>
        <w:t>‌گرا</w:t>
      </w:r>
      <w:r w:rsidR="00AE657A">
        <w:rPr>
          <w:rFonts w:hint="cs"/>
          <w:rtl/>
        </w:rPr>
        <w:t>ی</w:t>
      </w:r>
      <w:r w:rsidR="001D5CB8" w:rsidRPr="00DE4439">
        <w:rPr>
          <w:rFonts w:hint="cs"/>
          <w:rtl/>
        </w:rPr>
        <w:t>ان</w:t>
      </w:r>
      <w:r w:rsidR="00AE657A">
        <w:rPr>
          <w:rFonts w:hint="cs"/>
          <w:rtl/>
        </w:rPr>
        <w:t>ۀ</w:t>
      </w:r>
      <w:r w:rsidR="001D5CB8" w:rsidRPr="00DE4439">
        <w:rPr>
          <w:rFonts w:hint="cs"/>
          <w:rtl/>
        </w:rPr>
        <w:t xml:space="preserve"> محض است. </w:t>
      </w:r>
    </w:p>
    <w:p w:rsidR="00A869BC" w:rsidRPr="00DE4439" w:rsidRDefault="00356A95" w:rsidP="006C32C9">
      <w:pPr>
        <w:pStyle w:val="a4"/>
        <w:rPr>
          <w:rtl/>
        </w:rPr>
      </w:pPr>
      <w:bookmarkStart w:id="226" w:name="_Toc142089967"/>
      <w:bookmarkStart w:id="227" w:name="_Toc430071361"/>
      <w:r w:rsidRPr="00DE4439">
        <w:rPr>
          <w:rFonts w:hint="cs"/>
          <w:rtl/>
        </w:rPr>
        <w:t>7- حد</w:t>
      </w:r>
      <w:r w:rsidR="00AE657A">
        <w:rPr>
          <w:rFonts w:hint="cs"/>
          <w:rtl/>
        </w:rPr>
        <w:t>ی</w:t>
      </w:r>
      <w:r w:rsidRPr="00DE4439">
        <w:rPr>
          <w:rFonts w:hint="cs"/>
          <w:rtl/>
        </w:rPr>
        <w:t>ث عل</w:t>
      </w:r>
      <w:r w:rsidR="00AE657A">
        <w:rPr>
          <w:rFonts w:hint="cs"/>
          <w:rtl/>
        </w:rPr>
        <w:t>ی</w:t>
      </w:r>
      <w:r w:rsidRPr="00DE4439">
        <w:rPr>
          <w:rFonts w:hint="cs"/>
          <w:rtl/>
        </w:rPr>
        <w:t xml:space="preserve"> از من است و من ا</w:t>
      </w:r>
      <w:r w:rsidR="00F77114" w:rsidRPr="00DE4439">
        <w:rPr>
          <w:rFonts w:hint="cs"/>
          <w:rtl/>
        </w:rPr>
        <w:t>ز</w:t>
      </w:r>
      <w:r w:rsidRPr="00DE4439">
        <w:rPr>
          <w:rFonts w:hint="cs"/>
          <w:rtl/>
        </w:rPr>
        <w:t xml:space="preserve"> عل</w:t>
      </w:r>
      <w:r w:rsidR="00AE657A">
        <w:rPr>
          <w:rFonts w:hint="cs"/>
          <w:rtl/>
        </w:rPr>
        <w:t>ی</w:t>
      </w:r>
      <w:r w:rsidRPr="00DE4439">
        <w:rPr>
          <w:rFonts w:hint="cs"/>
          <w:rtl/>
        </w:rPr>
        <w:t xml:space="preserve"> هستم</w:t>
      </w:r>
      <w:bookmarkEnd w:id="226"/>
      <w:bookmarkEnd w:id="227"/>
    </w:p>
    <w:p w:rsidR="00A869BC" w:rsidRPr="00DE4439" w:rsidRDefault="00B17222" w:rsidP="006C32C9">
      <w:pPr>
        <w:pStyle w:val="a"/>
        <w:rPr>
          <w:rtl/>
        </w:rPr>
      </w:pPr>
      <w:r w:rsidRPr="00DE4439">
        <w:rPr>
          <w:rFonts w:hint="cs"/>
          <w:rtl/>
        </w:rPr>
        <w:t>م</w:t>
      </w:r>
      <w:r w:rsidR="00AE657A">
        <w:rPr>
          <w:rFonts w:hint="cs"/>
          <w:rtl/>
        </w:rPr>
        <w:t>ی</w:t>
      </w:r>
      <w:r w:rsidRPr="00DE4439">
        <w:rPr>
          <w:rFonts w:hint="cs"/>
          <w:rtl/>
        </w:rPr>
        <w:t>‌گو</w:t>
      </w:r>
      <w:r w:rsidR="00AE657A">
        <w:rPr>
          <w:rFonts w:hint="cs"/>
          <w:rtl/>
        </w:rPr>
        <w:t>ی</w:t>
      </w:r>
      <w:r w:rsidRPr="00DE4439">
        <w:rPr>
          <w:rFonts w:hint="cs"/>
          <w:rtl/>
        </w:rPr>
        <w:t>ند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w:t>
      </w:r>
      <w:r w:rsidR="00F77114" w:rsidRPr="00DE4439">
        <w:rPr>
          <w:rFonts w:ascii="Tahoma" w:hAnsi="Tahoma" w:cs="CTraditional Arabic" w:hint="cs"/>
          <w:color w:val="000000"/>
          <w:rtl/>
        </w:rPr>
        <w:t>ص</w:t>
      </w:r>
      <w:r w:rsidR="00561B67" w:rsidRPr="00DE4439">
        <w:rPr>
          <w:rFonts w:hint="cs"/>
          <w:rtl/>
        </w:rPr>
        <w:t xml:space="preserve"> فرمود</w:t>
      </w:r>
      <w:r w:rsidR="00784590" w:rsidRPr="00DE4439">
        <w:rPr>
          <w:rFonts w:hint="cs"/>
          <w:rtl/>
        </w:rPr>
        <w:t xml:space="preserve">: </w:t>
      </w:r>
      <w:r w:rsidR="00561B67" w:rsidRPr="00DE4439">
        <w:rPr>
          <w:rFonts w:hint="cs"/>
          <w:rtl/>
        </w:rPr>
        <w:t>«عل</w:t>
      </w:r>
      <w:r w:rsidR="00AE657A">
        <w:rPr>
          <w:rFonts w:hint="cs"/>
          <w:rtl/>
        </w:rPr>
        <w:t>ی</w:t>
      </w:r>
      <w:r w:rsidR="00561B67" w:rsidRPr="00DE4439">
        <w:rPr>
          <w:rFonts w:hint="cs"/>
          <w:rtl/>
        </w:rPr>
        <w:t xml:space="preserve"> از من است و من از عل</w:t>
      </w:r>
      <w:r w:rsidR="00AE657A">
        <w:rPr>
          <w:rFonts w:hint="cs"/>
          <w:rtl/>
        </w:rPr>
        <w:t>ی</w:t>
      </w:r>
      <w:r w:rsidR="00561B67" w:rsidRPr="00DE4439">
        <w:rPr>
          <w:rFonts w:hint="cs"/>
          <w:rtl/>
        </w:rPr>
        <w:t xml:space="preserve"> هستم»، پس ا</w:t>
      </w:r>
      <w:r w:rsidR="00AE657A">
        <w:rPr>
          <w:rFonts w:hint="cs"/>
          <w:rtl/>
        </w:rPr>
        <w:t>ی</w:t>
      </w:r>
      <w:r w:rsidR="00561B67" w:rsidRPr="00DE4439">
        <w:rPr>
          <w:rFonts w:hint="cs"/>
          <w:rtl/>
        </w:rPr>
        <w:t>ن حد</w:t>
      </w:r>
      <w:r w:rsidR="00AE657A">
        <w:rPr>
          <w:rFonts w:hint="cs"/>
          <w:rtl/>
        </w:rPr>
        <w:t>ی</w:t>
      </w:r>
      <w:r w:rsidR="00561B67" w:rsidRPr="00DE4439">
        <w:rPr>
          <w:rFonts w:hint="cs"/>
          <w:rtl/>
        </w:rPr>
        <w:t>ث دل</w:t>
      </w:r>
      <w:r w:rsidR="00AE657A">
        <w:rPr>
          <w:rFonts w:hint="cs"/>
          <w:rtl/>
        </w:rPr>
        <w:t>ی</w:t>
      </w:r>
      <w:r w:rsidR="00561B67" w:rsidRPr="00DE4439">
        <w:rPr>
          <w:rFonts w:hint="cs"/>
          <w:rtl/>
        </w:rPr>
        <w:t>ل</w:t>
      </w:r>
      <w:r w:rsidR="00AE657A">
        <w:rPr>
          <w:rFonts w:hint="cs"/>
          <w:rtl/>
        </w:rPr>
        <w:t>ی</w:t>
      </w:r>
      <w:r w:rsidR="00561B67" w:rsidRPr="00DE4439">
        <w:rPr>
          <w:rFonts w:hint="cs"/>
          <w:rtl/>
        </w:rPr>
        <w:t xml:space="preserve"> است بر ا</w:t>
      </w:r>
      <w:r w:rsidR="00AE657A">
        <w:rPr>
          <w:rFonts w:hint="cs"/>
          <w:rtl/>
        </w:rPr>
        <w:t>ی</w:t>
      </w:r>
      <w:r w:rsidR="00561B67" w:rsidRPr="00DE4439">
        <w:rPr>
          <w:rFonts w:hint="cs"/>
          <w:rtl/>
        </w:rPr>
        <w:t>ن</w:t>
      </w:r>
      <w:r w:rsidR="00AE657A">
        <w:rPr>
          <w:rFonts w:hint="cs"/>
          <w:rtl/>
        </w:rPr>
        <w:t>ک</w:t>
      </w:r>
      <w:r w:rsidR="00561B67" w:rsidRPr="00DE4439">
        <w:rPr>
          <w:rFonts w:hint="cs"/>
          <w:rtl/>
        </w:rPr>
        <w:t>ه بعد از پ</w:t>
      </w:r>
      <w:r w:rsidR="00AE657A">
        <w:rPr>
          <w:rFonts w:hint="cs"/>
          <w:rtl/>
        </w:rPr>
        <w:t>ی</w:t>
      </w:r>
      <w:r w:rsidR="00561B67" w:rsidRPr="00DE4439">
        <w:rPr>
          <w:rFonts w:hint="cs"/>
          <w:rtl/>
        </w:rPr>
        <w:t>امبر عل</w:t>
      </w:r>
      <w:r w:rsidR="00AE657A">
        <w:rPr>
          <w:rFonts w:hint="cs"/>
          <w:rtl/>
        </w:rPr>
        <w:t>ی</w:t>
      </w:r>
      <w:r w:rsidR="00561B67" w:rsidRPr="00DE4439">
        <w:rPr>
          <w:rFonts w:hint="cs"/>
          <w:rtl/>
        </w:rPr>
        <w:t xml:space="preserve"> خل</w:t>
      </w:r>
      <w:r w:rsidR="00AE657A">
        <w:rPr>
          <w:rFonts w:hint="cs"/>
          <w:rtl/>
        </w:rPr>
        <w:t>ی</w:t>
      </w:r>
      <w:r w:rsidR="00561B67" w:rsidRPr="00DE4439">
        <w:rPr>
          <w:rFonts w:hint="cs"/>
          <w:rtl/>
        </w:rPr>
        <w:t xml:space="preserve">فه و امام است. </w:t>
      </w:r>
    </w:p>
    <w:p w:rsidR="00561B67" w:rsidRPr="00DE4439" w:rsidRDefault="00561B67" w:rsidP="00014138">
      <w:pPr>
        <w:pStyle w:val="a"/>
        <w:rPr>
          <w:rtl/>
        </w:rPr>
      </w:pPr>
      <w:r w:rsidRPr="00DE4439">
        <w:rPr>
          <w:rFonts w:hint="cs"/>
          <w:rtl/>
        </w:rPr>
        <w:t>ما م</w:t>
      </w:r>
      <w:r w:rsidR="00AE657A">
        <w:rPr>
          <w:rFonts w:hint="cs"/>
          <w:rtl/>
        </w:rPr>
        <w:t>ی</w:t>
      </w:r>
      <w:r w:rsidRPr="00DE4439">
        <w:rPr>
          <w:rFonts w:hint="eastAsia"/>
          <w:rtl/>
        </w:rPr>
        <w:t>‌</w:t>
      </w:r>
      <w:r w:rsidRPr="00DE4439">
        <w:rPr>
          <w:rFonts w:hint="cs"/>
          <w:rtl/>
        </w:rPr>
        <w:t>گو</w:t>
      </w:r>
      <w:r w:rsidR="00AE657A">
        <w:rPr>
          <w:rFonts w:hint="cs"/>
          <w:rtl/>
        </w:rPr>
        <w:t>یی</w:t>
      </w:r>
      <w:r w:rsidRPr="00DE4439">
        <w:rPr>
          <w:rFonts w:hint="cs"/>
          <w:rtl/>
        </w:rPr>
        <w:t xml:space="preserve">م </w:t>
      </w:r>
      <w:r w:rsidR="007E5708" w:rsidRPr="00DE4439">
        <w:rPr>
          <w:rFonts w:hint="cs"/>
          <w:rtl/>
        </w:rPr>
        <w:t>عل</w:t>
      </w:r>
      <w:r w:rsidR="00AE657A">
        <w:rPr>
          <w:rFonts w:hint="cs"/>
          <w:rtl/>
        </w:rPr>
        <w:t>ی</w:t>
      </w:r>
      <w:r w:rsidR="007E5708" w:rsidRPr="00DE4439">
        <w:rPr>
          <w:rFonts w:hint="cs"/>
          <w:rtl/>
        </w:rPr>
        <w:t xml:space="preserve"> از پ</w:t>
      </w:r>
      <w:r w:rsidR="00AE657A">
        <w:rPr>
          <w:rFonts w:hint="cs"/>
          <w:rtl/>
        </w:rPr>
        <w:t>ی</w:t>
      </w:r>
      <w:r w:rsidR="007E5708" w:rsidRPr="00DE4439">
        <w:rPr>
          <w:rFonts w:hint="cs"/>
          <w:rtl/>
        </w:rPr>
        <w:t>امبر است و پ</w:t>
      </w:r>
      <w:r w:rsidR="00AE657A">
        <w:rPr>
          <w:rFonts w:hint="cs"/>
          <w:rtl/>
        </w:rPr>
        <w:t>ی</w:t>
      </w:r>
      <w:r w:rsidR="007E5708" w:rsidRPr="00DE4439">
        <w:rPr>
          <w:rFonts w:hint="cs"/>
          <w:rtl/>
        </w:rPr>
        <w:t>امبر از عل</w:t>
      </w:r>
      <w:r w:rsidR="00AE657A">
        <w:rPr>
          <w:rFonts w:hint="cs"/>
          <w:rtl/>
        </w:rPr>
        <w:t>ی</w:t>
      </w:r>
      <w:r w:rsidR="007E5708" w:rsidRPr="00DE4439">
        <w:rPr>
          <w:rFonts w:hint="cs"/>
          <w:rtl/>
        </w:rPr>
        <w:t xml:space="preserve"> است</w:t>
      </w:r>
      <w:r w:rsidR="00F77114" w:rsidRPr="00DE4439">
        <w:rPr>
          <w:rFonts w:hint="cs"/>
          <w:rtl/>
        </w:rPr>
        <w:t>،</w:t>
      </w:r>
      <w:r w:rsidR="007E5708" w:rsidRPr="00DE4439">
        <w:rPr>
          <w:rFonts w:hint="cs"/>
          <w:rtl/>
        </w:rPr>
        <w:t xml:space="preserve"> </w:t>
      </w:r>
      <w:r w:rsidR="00AE657A">
        <w:rPr>
          <w:rFonts w:hint="cs"/>
          <w:rtl/>
        </w:rPr>
        <w:t>ی</w:t>
      </w:r>
      <w:r w:rsidR="007E5708" w:rsidRPr="00DE4439">
        <w:rPr>
          <w:rFonts w:hint="cs"/>
          <w:rtl/>
        </w:rPr>
        <w:t>عن</w:t>
      </w:r>
      <w:r w:rsidR="00AE657A">
        <w:rPr>
          <w:rFonts w:hint="cs"/>
          <w:rtl/>
        </w:rPr>
        <w:t>ی</w:t>
      </w:r>
      <w:r w:rsidR="007E5708" w:rsidRPr="00DE4439">
        <w:rPr>
          <w:rFonts w:hint="cs"/>
          <w:rtl/>
        </w:rPr>
        <w:t xml:space="preserve"> عل</w:t>
      </w:r>
      <w:r w:rsidR="00AE657A">
        <w:rPr>
          <w:rFonts w:hint="cs"/>
          <w:rtl/>
        </w:rPr>
        <w:t>ی</w:t>
      </w:r>
      <w:r w:rsidR="007E5708" w:rsidRPr="00DE4439">
        <w:rPr>
          <w:rFonts w:hint="cs"/>
          <w:rtl/>
        </w:rPr>
        <w:t xml:space="preserve"> از پ</w:t>
      </w:r>
      <w:r w:rsidR="00AE657A">
        <w:rPr>
          <w:rFonts w:hint="cs"/>
          <w:rtl/>
        </w:rPr>
        <w:t>ی</w:t>
      </w:r>
      <w:r w:rsidR="007E5708" w:rsidRPr="00DE4439">
        <w:rPr>
          <w:rFonts w:hint="cs"/>
          <w:rtl/>
        </w:rPr>
        <w:t>امبر پ</w:t>
      </w:r>
      <w:r w:rsidR="00AE657A">
        <w:rPr>
          <w:rFonts w:hint="cs"/>
          <w:rtl/>
        </w:rPr>
        <w:t>ی</w:t>
      </w:r>
      <w:r w:rsidR="007E5708" w:rsidRPr="00DE4439">
        <w:rPr>
          <w:rFonts w:hint="cs"/>
          <w:rtl/>
        </w:rPr>
        <w:t>رو</w:t>
      </w:r>
      <w:r w:rsidR="00AE657A">
        <w:rPr>
          <w:rFonts w:hint="cs"/>
          <w:rtl/>
        </w:rPr>
        <w:t>ی</w:t>
      </w:r>
      <w:r w:rsidR="007E5708" w:rsidRPr="00DE4439">
        <w:rPr>
          <w:rFonts w:hint="cs"/>
          <w:rtl/>
        </w:rPr>
        <w:t xml:space="preserve"> م</w:t>
      </w:r>
      <w:r w:rsidR="00AE657A">
        <w:rPr>
          <w:rFonts w:hint="cs"/>
          <w:rtl/>
        </w:rPr>
        <w:t>ی</w:t>
      </w:r>
      <w:r w:rsidR="007E5708" w:rsidRPr="00DE4439">
        <w:rPr>
          <w:rFonts w:hint="cs"/>
          <w:rtl/>
        </w:rPr>
        <w:t>‌</w:t>
      </w:r>
      <w:r w:rsidR="00AE657A">
        <w:rPr>
          <w:rFonts w:hint="cs"/>
          <w:rtl/>
        </w:rPr>
        <w:t>ک</w:t>
      </w:r>
      <w:r w:rsidR="007E5708" w:rsidRPr="00DE4439">
        <w:rPr>
          <w:rFonts w:hint="cs"/>
          <w:rtl/>
        </w:rPr>
        <w:t xml:space="preserve">ند و او را </w:t>
      </w:r>
      <w:r w:rsidR="00AE657A">
        <w:rPr>
          <w:rFonts w:hint="cs"/>
          <w:rtl/>
        </w:rPr>
        <w:t>ی</w:t>
      </w:r>
      <w:r w:rsidR="007E5708" w:rsidRPr="00DE4439">
        <w:rPr>
          <w:rFonts w:hint="cs"/>
          <w:rtl/>
        </w:rPr>
        <w:t>ار</w:t>
      </w:r>
      <w:r w:rsidR="00AE657A">
        <w:rPr>
          <w:rFonts w:hint="cs"/>
          <w:rtl/>
        </w:rPr>
        <w:t>ی</w:t>
      </w:r>
      <w:r w:rsidR="007E5708" w:rsidRPr="00DE4439">
        <w:rPr>
          <w:rFonts w:hint="cs"/>
          <w:rtl/>
        </w:rPr>
        <w:t xml:space="preserve"> م</w:t>
      </w:r>
      <w:r w:rsidR="00AE657A">
        <w:rPr>
          <w:rFonts w:hint="cs"/>
          <w:rtl/>
        </w:rPr>
        <w:t>ی</w:t>
      </w:r>
      <w:r w:rsidR="007E5708" w:rsidRPr="00DE4439">
        <w:rPr>
          <w:rFonts w:hint="cs"/>
          <w:rtl/>
        </w:rPr>
        <w:t>‌نما</w:t>
      </w:r>
      <w:r w:rsidR="00AE657A">
        <w:rPr>
          <w:rFonts w:hint="cs"/>
          <w:rtl/>
        </w:rPr>
        <w:t>ی</w:t>
      </w:r>
      <w:r w:rsidR="007E5708" w:rsidRPr="00DE4439">
        <w:rPr>
          <w:rFonts w:hint="cs"/>
          <w:rtl/>
        </w:rPr>
        <w:t>د</w:t>
      </w:r>
      <w:r w:rsidR="00F77114" w:rsidRPr="00DE4439">
        <w:rPr>
          <w:rFonts w:hint="cs"/>
          <w:rtl/>
        </w:rPr>
        <w:t>،</w:t>
      </w:r>
      <w:r w:rsidR="007E5708" w:rsidRPr="00DE4439">
        <w:rPr>
          <w:rFonts w:hint="cs"/>
          <w:rtl/>
        </w:rPr>
        <w:t xml:space="preserve"> بنابرا</w:t>
      </w:r>
      <w:r w:rsidR="00AE657A">
        <w:rPr>
          <w:rFonts w:hint="cs"/>
          <w:rtl/>
        </w:rPr>
        <w:t>ی</w:t>
      </w:r>
      <w:r w:rsidR="007E5708" w:rsidRPr="00DE4439">
        <w:rPr>
          <w:rFonts w:hint="cs"/>
          <w:rtl/>
        </w:rPr>
        <w:t>ن وقت</w:t>
      </w:r>
      <w:r w:rsidR="00AE657A">
        <w:rPr>
          <w:rFonts w:hint="cs"/>
          <w:rtl/>
        </w:rPr>
        <w:t>ی</w:t>
      </w:r>
      <w:r w:rsidR="007E5708" w:rsidRPr="00DE4439">
        <w:rPr>
          <w:rFonts w:hint="cs"/>
          <w:rtl/>
        </w:rPr>
        <w:t xml:space="preserve"> در جنگ احد پ</w:t>
      </w:r>
      <w:r w:rsidR="00AE657A">
        <w:rPr>
          <w:rFonts w:hint="cs"/>
          <w:rtl/>
        </w:rPr>
        <w:t>ی</w:t>
      </w:r>
      <w:r w:rsidR="007E5708" w:rsidRPr="00DE4439">
        <w:rPr>
          <w:rFonts w:hint="cs"/>
          <w:rtl/>
        </w:rPr>
        <w:t>امبر جل</w:t>
      </w:r>
      <w:r w:rsidR="00AE657A">
        <w:rPr>
          <w:rFonts w:hint="cs"/>
          <w:rtl/>
        </w:rPr>
        <w:t>ی</w:t>
      </w:r>
      <w:r w:rsidR="007E5708" w:rsidRPr="00DE4439">
        <w:rPr>
          <w:rFonts w:hint="cs"/>
          <w:rtl/>
        </w:rPr>
        <w:t>ب</w:t>
      </w:r>
      <w:r w:rsidR="00AE657A">
        <w:rPr>
          <w:rFonts w:hint="cs"/>
          <w:rtl/>
        </w:rPr>
        <w:t>ی</w:t>
      </w:r>
      <w:r w:rsidR="007E5708" w:rsidRPr="00DE4439">
        <w:rPr>
          <w:rFonts w:hint="cs"/>
          <w:rtl/>
        </w:rPr>
        <w:t xml:space="preserve">ب </w:t>
      </w:r>
      <w:r w:rsidR="00B6474D" w:rsidRPr="00DE4439">
        <w:rPr>
          <w:rFonts w:hint="cs"/>
          <w:rtl/>
        </w:rPr>
        <w:t>را ن</w:t>
      </w:r>
      <w:r w:rsidR="00AE657A">
        <w:rPr>
          <w:rFonts w:hint="cs"/>
          <w:rtl/>
        </w:rPr>
        <w:t>ی</w:t>
      </w:r>
      <w:r w:rsidR="00B6474D" w:rsidRPr="00DE4439">
        <w:rPr>
          <w:rFonts w:hint="cs"/>
          <w:rtl/>
        </w:rPr>
        <w:t>افت گفت</w:t>
      </w:r>
      <w:r w:rsidR="00784590" w:rsidRPr="00DE4439">
        <w:rPr>
          <w:rFonts w:hint="cs"/>
          <w:rtl/>
        </w:rPr>
        <w:t xml:space="preserve">: </w:t>
      </w:r>
      <w:r w:rsidR="00B6474D" w:rsidRPr="00DE4439">
        <w:rPr>
          <w:rFonts w:hint="cs"/>
          <w:rtl/>
        </w:rPr>
        <w:t xml:space="preserve">نگاه </w:t>
      </w:r>
      <w:r w:rsidR="00AE657A">
        <w:rPr>
          <w:rFonts w:hint="cs"/>
          <w:rtl/>
        </w:rPr>
        <w:t>ک</w:t>
      </w:r>
      <w:r w:rsidR="00B6474D" w:rsidRPr="00DE4439">
        <w:rPr>
          <w:rFonts w:hint="cs"/>
          <w:rtl/>
        </w:rPr>
        <w:t>ن</w:t>
      </w:r>
      <w:r w:rsidR="00AE657A">
        <w:rPr>
          <w:rFonts w:hint="cs"/>
          <w:rtl/>
        </w:rPr>
        <w:t>ی</w:t>
      </w:r>
      <w:r w:rsidR="00B6474D" w:rsidRPr="00DE4439">
        <w:rPr>
          <w:rFonts w:hint="cs"/>
          <w:rtl/>
        </w:rPr>
        <w:t xml:space="preserve">د او </w:t>
      </w:r>
      <w:r w:rsidR="00AE657A">
        <w:rPr>
          <w:rFonts w:hint="cs"/>
          <w:rtl/>
        </w:rPr>
        <w:t>ک</w:t>
      </w:r>
      <w:r w:rsidR="00B6474D" w:rsidRPr="00DE4439">
        <w:rPr>
          <w:rFonts w:hint="cs"/>
          <w:rtl/>
        </w:rPr>
        <w:t>جاست. گفتند</w:t>
      </w:r>
      <w:r w:rsidR="00784590" w:rsidRPr="00DE4439">
        <w:rPr>
          <w:rFonts w:hint="cs"/>
          <w:rtl/>
        </w:rPr>
        <w:t xml:space="preserve">: </w:t>
      </w:r>
      <w:r w:rsidR="00B6474D" w:rsidRPr="00DE4439">
        <w:rPr>
          <w:rFonts w:hint="cs"/>
          <w:rtl/>
        </w:rPr>
        <w:t>ما او را نم</w:t>
      </w:r>
      <w:r w:rsidR="00AE657A">
        <w:rPr>
          <w:rFonts w:hint="cs"/>
          <w:rtl/>
        </w:rPr>
        <w:t>ی</w:t>
      </w:r>
      <w:r w:rsidR="00B6474D" w:rsidRPr="00DE4439">
        <w:rPr>
          <w:rFonts w:hint="eastAsia"/>
          <w:rtl/>
        </w:rPr>
        <w:t>‌ب</w:t>
      </w:r>
      <w:r w:rsidR="00AE657A">
        <w:rPr>
          <w:rFonts w:hint="eastAsia"/>
          <w:rtl/>
        </w:rPr>
        <w:t>ی</w:t>
      </w:r>
      <w:r w:rsidR="00B6474D" w:rsidRPr="00DE4439">
        <w:rPr>
          <w:rFonts w:hint="eastAsia"/>
          <w:rtl/>
        </w:rPr>
        <w:t>ن</w:t>
      </w:r>
      <w:r w:rsidR="00AE657A">
        <w:rPr>
          <w:rFonts w:hint="eastAsia"/>
          <w:rtl/>
        </w:rPr>
        <w:t>ی</w:t>
      </w:r>
      <w:r w:rsidR="00B6474D" w:rsidRPr="00DE4439">
        <w:rPr>
          <w:rFonts w:hint="eastAsia"/>
          <w:rtl/>
        </w:rPr>
        <w:t>م گفت</w:t>
      </w:r>
      <w:r w:rsidR="00784590" w:rsidRPr="00DE4439">
        <w:rPr>
          <w:rFonts w:hint="eastAsia"/>
          <w:rtl/>
        </w:rPr>
        <w:t xml:space="preserve">: </w:t>
      </w:r>
      <w:r w:rsidR="00B6474D" w:rsidRPr="00DE4439">
        <w:rPr>
          <w:rFonts w:hint="eastAsia"/>
          <w:rtl/>
        </w:rPr>
        <w:t>در م</w:t>
      </w:r>
      <w:r w:rsidR="00AE657A">
        <w:rPr>
          <w:rFonts w:hint="eastAsia"/>
          <w:rtl/>
        </w:rPr>
        <w:t>ی</w:t>
      </w:r>
      <w:r w:rsidR="00B6474D" w:rsidRPr="00DE4439">
        <w:rPr>
          <w:rFonts w:hint="eastAsia"/>
          <w:rtl/>
        </w:rPr>
        <w:t xml:space="preserve">ان </w:t>
      </w:r>
      <w:r w:rsidR="00AE657A">
        <w:rPr>
          <w:rFonts w:hint="eastAsia"/>
          <w:rtl/>
        </w:rPr>
        <w:t>ک</w:t>
      </w:r>
      <w:r w:rsidR="00B6474D" w:rsidRPr="00DE4439">
        <w:rPr>
          <w:rFonts w:hint="eastAsia"/>
          <w:rtl/>
        </w:rPr>
        <w:t xml:space="preserve">شته شدگان </w:t>
      </w:r>
      <w:r w:rsidR="00D0777F" w:rsidRPr="00DE4439">
        <w:rPr>
          <w:rFonts w:hint="cs"/>
          <w:rtl/>
        </w:rPr>
        <w:t>به جستجو</w:t>
      </w:r>
      <w:r w:rsidR="00AE657A">
        <w:rPr>
          <w:rFonts w:hint="cs"/>
          <w:rtl/>
        </w:rPr>
        <w:t>ی</w:t>
      </w:r>
      <w:r w:rsidR="00D0777F" w:rsidRPr="00DE4439">
        <w:rPr>
          <w:rFonts w:hint="cs"/>
          <w:rtl/>
        </w:rPr>
        <w:t xml:space="preserve"> او بپرداز</w:t>
      </w:r>
      <w:r w:rsidR="00AE657A">
        <w:rPr>
          <w:rFonts w:hint="cs"/>
          <w:rtl/>
        </w:rPr>
        <w:t>ی</w:t>
      </w:r>
      <w:r w:rsidR="00D0777F" w:rsidRPr="00DE4439">
        <w:rPr>
          <w:rFonts w:hint="cs"/>
          <w:rtl/>
        </w:rPr>
        <w:t>د. آنگاه د</w:t>
      </w:r>
      <w:r w:rsidR="00AE657A">
        <w:rPr>
          <w:rFonts w:hint="cs"/>
          <w:rtl/>
        </w:rPr>
        <w:t>ی</w:t>
      </w:r>
      <w:r w:rsidR="00D0777F" w:rsidRPr="00DE4439">
        <w:rPr>
          <w:rFonts w:hint="cs"/>
          <w:rtl/>
        </w:rPr>
        <w:t xml:space="preserve">دند </w:t>
      </w:r>
      <w:r w:rsidR="00AE657A">
        <w:rPr>
          <w:rFonts w:hint="cs"/>
          <w:rtl/>
        </w:rPr>
        <w:t>ک</w:t>
      </w:r>
      <w:r w:rsidR="00D0777F" w:rsidRPr="00DE4439">
        <w:rPr>
          <w:rFonts w:hint="cs"/>
          <w:rtl/>
        </w:rPr>
        <w:t xml:space="preserve">ه او </w:t>
      </w:r>
      <w:r w:rsidR="00AE657A">
        <w:rPr>
          <w:rFonts w:hint="cs"/>
          <w:rtl/>
        </w:rPr>
        <w:t>ک</w:t>
      </w:r>
      <w:r w:rsidR="00D0777F" w:rsidRPr="00DE4439">
        <w:rPr>
          <w:rFonts w:hint="cs"/>
          <w:rtl/>
        </w:rPr>
        <w:t xml:space="preserve">شته شده و هفت نفر از </w:t>
      </w:r>
      <w:r w:rsidR="00AE657A">
        <w:rPr>
          <w:rFonts w:hint="cs"/>
          <w:rtl/>
        </w:rPr>
        <w:t>ک</w:t>
      </w:r>
      <w:r w:rsidR="00D0777F" w:rsidRPr="00DE4439">
        <w:rPr>
          <w:rFonts w:hint="cs"/>
          <w:rtl/>
        </w:rPr>
        <w:t xml:space="preserve">افران </w:t>
      </w:r>
      <w:r w:rsidR="00D21E03" w:rsidRPr="00DE4439">
        <w:rPr>
          <w:rFonts w:hint="cs"/>
          <w:rtl/>
        </w:rPr>
        <w:t xml:space="preserve">اطراف او </w:t>
      </w:r>
      <w:r w:rsidR="00AE657A">
        <w:rPr>
          <w:rFonts w:hint="cs"/>
          <w:rtl/>
        </w:rPr>
        <w:t>ک</w:t>
      </w:r>
      <w:r w:rsidR="00D21E03" w:rsidRPr="00DE4439">
        <w:rPr>
          <w:rFonts w:hint="cs"/>
          <w:rtl/>
        </w:rPr>
        <w:t>شته شده اند، پس پ</w:t>
      </w:r>
      <w:r w:rsidR="00AE657A">
        <w:rPr>
          <w:rFonts w:hint="cs"/>
          <w:rtl/>
        </w:rPr>
        <w:t>ی</w:t>
      </w:r>
      <w:r w:rsidR="00D21E03" w:rsidRPr="00DE4439">
        <w:rPr>
          <w:rFonts w:hint="cs"/>
          <w:rtl/>
        </w:rPr>
        <w:t>ام</w:t>
      </w:r>
      <w:r w:rsidR="00014138">
        <w:rPr>
          <w:rFonts w:hint="cs"/>
          <w:rtl/>
        </w:rPr>
        <w:t>ب</w:t>
      </w:r>
      <w:r w:rsidR="00D21E03" w:rsidRPr="00DE4439">
        <w:rPr>
          <w:rFonts w:hint="cs"/>
          <w:rtl/>
        </w:rPr>
        <w:t>ر</w:t>
      </w:r>
      <w:r w:rsidR="008E42A9" w:rsidRPr="00DE4439">
        <w:rPr>
          <w:rFonts w:ascii="Tahoma" w:hAnsi="Tahoma" w:cs="CTraditional Arabic" w:hint="cs"/>
          <w:color w:val="000000"/>
          <w:rtl/>
        </w:rPr>
        <w:t>ص</w:t>
      </w:r>
      <w:r w:rsidR="00D21E03" w:rsidRPr="00DE4439">
        <w:rPr>
          <w:rFonts w:hint="cs"/>
          <w:rtl/>
        </w:rPr>
        <w:t xml:space="preserve"> فرمود</w:t>
      </w:r>
      <w:r w:rsidR="00181D35" w:rsidRPr="00DE4439">
        <w:rPr>
          <w:rFonts w:hint="cs"/>
          <w:rtl/>
        </w:rPr>
        <w:t>:</w:t>
      </w:r>
      <w:r w:rsidR="00D21E03" w:rsidRPr="00DE4439">
        <w:rPr>
          <w:rFonts w:hint="cs"/>
          <w:rtl/>
        </w:rPr>
        <w:t xml:space="preserve"> </w:t>
      </w:r>
      <w:r w:rsidR="008E42A9" w:rsidRPr="00DE4439">
        <w:rPr>
          <w:rFonts w:hint="cs"/>
          <w:rtl/>
        </w:rPr>
        <w:t xml:space="preserve">هفت نفر از </w:t>
      </w:r>
      <w:r w:rsidR="00AE657A">
        <w:rPr>
          <w:rFonts w:hint="cs"/>
          <w:rtl/>
        </w:rPr>
        <w:t>ک</w:t>
      </w:r>
      <w:r w:rsidR="008E42A9" w:rsidRPr="00DE4439">
        <w:rPr>
          <w:rFonts w:hint="cs"/>
          <w:rtl/>
        </w:rPr>
        <w:t xml:space="preserve">افران </w:t>
      </w:r>
      <w:r w:rsidR="00D0777F" w:rsidRPr="00DE4439">
        <w:rPr>
          <w:rFonts w:hint="cs"/>
          <w:rtl/>
        </w:rPr>
        <w:t xml:space="preserve">را </w:t>
      </w:r>
      <w:r w:rsidR="00AE657A">
        <w:rPr>
          <w:rFonts w:hint="cs"/>
          <w:rtl/>
        </w:rPr>
        <w:t>ک</w:t>
      </w:r>
      <w:r w:rsidR="00181D35" w:rsidRPr="00DE4439">
        <w:rPr>
          <w:rFonts w:hint="cs"/>
          <w:rtl/>
        </w:rPr>
        <w:t>شته،</w:t>
      </w:r>
      <w:r w:rsidR="00D0777F" w:rsidRPr="00DE4439">
        <w:rPr>
          <w:rFonts w:hint="cs"/>
          <w:rtl/>
        </w:rPr>
        <w:t xml:space="preserve"> سپس او را </w:t>
      </w:r>
      <w:r w:rsidR="00AE657A">
        <w:rPr>
          <w:rFonts w:hint="cs"/>
          <w:rtl/>
        </w:rPr>
        <w:t>ک</w:t>
      </w:r>
      <w:r w:rsidR="00D0777F" w:rsidRPr="00DE4439">
        <w:rPr>
          <w:rFonts w:hint="cs"/>
          <w:rtl/>
        </w:rPr>
        <w:t>شته‌اند،</w:t>
      </w:r>
      <w:r w:rsidR="004412FF" w:rsidRPr="00DE4439">
        <w:rPr>
          <w:rFonts w:hint="cs"/>
          <w:rtl/>
        </w:rPr>
        <w:t xml:space="preserve"> جل</w:t>
      </w:r>
      <w:r w:rsidR="00AE657A">
        <w:rPr>
          <w:rFonts w:hint="cs"/>
          <w:rtl/>
        </w:rPr>
        <w:t>ی</w:t>
      </w:r>
      <w:r w:rsidR="004412FF" w:rsidRPr="00DE4439">
        <w:rPr>
          <w:rFonts w:hint="cs"/>
          <w:rtl/>
        </w:rPr>
        <w:t>ب</w:t>
      </w:r>
      <w:r w:rsidR="00AE657A">
        <w:rPr>
          <w:rFonts w:hint="cs"/>
          <w:rtl/>
        </w:rPr>
        <w:t>ی</w:t>
      </w:r>
      <w:r w:rsidR="004412FF" w:rsidRPr="00DE4439">
        <w:rPr>
          <w:rFonts w:hint="cs"/>
          <w:rtl/>
        </w:rPr>
        <w:t>ب از من است و من از جل</w:t>
      </w:r>
      <w:r w:rsidR="00AE657A">
        <w:rPr>
          <w:rFonts w:hint="cs"/>
          <w:rtl/>
        </w:rPr>
        <w:t>ی</w:t>
      </w:r>
      <w:r w:rsidR="004412FF" w:rsidRPr="00DE4439">
        <w:rPr>
          <w:rFonts w:hint="cs"/>
          <w:rtl/>
        </w:rPr>
        <w:t>ب</w:t>
      </w:r>
      <w:r w:rsidR="00014138">
        <w:rPr>
          <w:rFonts w:hint="cs"/>
          <w:rtl/>
        </w:rPr>
        <w:t>ی</w:t>
      </w:r>
      <w:r w:rsidR="004412FF" w:rsidRPr="00DE4439">
        <w:rPr>
          <w:rFonts w:hint="cs"/>
          <w:rtl/>
        </w:rPr>
        <w:t>ب هستم</w:t>
      </w:r>
      <w:r w:rsidR="004412FF" w:rsidRPr="00D139C3">
        <w:rPr>
          <w:rStyle w:val="Char0"/>
          <w:vertAlign w:val="superscript"/>
          <w:rtl/>
        </w:rPr>
        <w:footnoteReference w:id="338"/>
      </w:r>
      <w:r w:rsidR="004412FF" w:rsidRPr="00DE4439">
        <w:rPr>
          <w:rFonts w:hint="cs"/>
          <w:rtl/>
        </w:rPr>
        <w:t>. و وقت</w:t>
      </w:r>
      <w:r w:rsidR="00AE657A">
        <w:rPr>
          <w:rFonts w:hint="cs"/>
          <w:rtl/>
        </w:rPr>
        <w:t>ی</w:t>
      </w:r>
      <w:r w:rsidR="004412FF" w:rsidRPr="00DE4439">
        <w:rPr>
          <w:rFonts w:hint="cs"/>
          <w:rtl/>
        </w:rPr>
        <w:t xml:space="preserve"> پ</w:t>
      </w:r>
      <w:r w:rsidR="00AE657A">
        <w:rPr>
          <w:rFonts w:hint="cs"/>
          <w:rtl/>
        </w:rPr>
        <w:t>ی</w:t>
      </w:r>
      <w:r w:rsidR="004412FF" w:rsidRPr="00DE4439">
        <w:rPr>
          <w:rFonts w:hint="cs"/>
          <w:rtl/>
        </w:rPr>
        <w:t>امبر اشعر</w:t>
      </w:r>
      <w:r w:rsidR="00AE657A">
        <w:rPr>
          <w:rFonts w:hint="cs"/>
          <w:rtl/>
        </w:rPr>
        <w:t>ی</w:t>
      </w:r>
      <w:r w:rsidR="004412FF" w:rsidRPr="00DE4439">
        <w:rPr>
          <w:rFonts w:hint="cs"/>
          <w:rtl/>
        </w:rPr>
        <w:t xml:space="preserve">‌ها را </w:t>
      </w:r>
      <w:r w:rsidR="00AE657A">
        <w:rPr>
          <w:rFonts w:hint="cs"/>
          <w:rtl/>
        </w:rPr>
        <w:t>ی</w:t>
      </w:r>
      <w:r w:rsidR="004412FF" w:rsidRPr="00DE4439">
        <w:rPr>
          <w:rFonts w:hint="cs"/>
          <w:rtl/>
        </w:rPr>
        <w:t xml:space="preserve">اد </w:t>
      </w:r>
      <w:r w:rsidR="00AE657A">
        <w:rPr>
          <w:rFonts w:hint="cs"/>
          <w:rtl/>
        </w:rPr>
        <w:t>ک</w:t>
      </w:r>
      <w:r w:rsidR="004412FF" w:rsidRPr="00DE4439">
        <w:rPr>
          <w:rFonts w:hint="cs"/>
          <w:rtl/>
        </w:rPr>
        <w:t>رد گفت</w:t>
      </w:r>
      <w:r w:rsidR="00784590" w:rsidRPr="00DE4439">
        <w:rPr>
          <w:rFonts w:hint="cs"/>
          <w:rtl/>
        </w:rPr>
        <w:t xml:space="preserve">: </w:t>
      </w:r>
      <w:r w:rsidR="004412FF" w:rsidRPr="00DE4439">
        <w:rPr>
          <w:rFonts w:hint="cs"/>
          <w:rtl/>
        </w:rPr>
        <w:t>من از آنها هستم و آنان از من هستند</w:t>
      </w:r>
      <w:r w:rsidR="004412FF" w:rsidRPr="00D139C3">
        <w:rPr>
          <w:rStyle w:val="Char0"/>
          <w:vertAlign w:val="superscript"/>
          <w:rtl/>
        </w:rPr>
        <w:footnoteReference w:id="339"/>
      </w:r>
      <w:r w:rsidR="005F7C1A" w:rsidRPr="00DE4439">
        <w:rPr>
          <w:rFonts w:hint="cs"/>
          <w:rtl/>
        </w:rPr>
        <w:t>.</w:t>
      </w:r>
    </w:p>
    <w:p w:rsidR="00A869BC" w:rsidRPr="00DE4439" w:rsidRDefault="001F7A4C" w:rsidP="00014138">
      <w:pPr>
        <w:pStyle w:val="a"/>
        <w:rPr>
          <w:rtl/>
        </w:rPr>
      </w:pPr>
      <w:r w:rsidRPr="00DE4439">
        <w:rPr>
          <w:rFonts w:hint="cs"/>
          <w:rtl/>
        </w:rPr>
        <w:t>پس از 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w:t>
      </w:r>
      <w:r w:rsidR="007C207F" w:rsidRPr="00DE4439">
        <w:rPr>
          <w:rFonts w:ascii="Tahoma" w:hAnsi="Tahoma" w:cs="CTraditional Arabic" w:hint="cs"/>
          <w:color w:val="000000"/>
          <w:rtl/>
        </w:rPr>
        <w:t>ص</w:t>
      </w:r>
      <w:r w:rsidR="00C64B6A" w:rsidRPr="00DE4439">
        <w:rPr>
          <w:rFonts w:hint="cs"/>
          <w:rtl/>
        </w:rPr>
        <w:t xml:space="preserve"> دربار</w:t>
      </w:r>
      <w:r w:rsidR="00AE657A">
        <w:rPr>
          <w:rFonts w:hint="cs"/>
          <w:rtl/>
        </w:rPr>
        <w:t>ۀ</w:t>
      </w:r>
      <w:r w:rsidR="00C64B6A" w:rsidRPr="00DE4439">
        <w:rPr>
          <w:rFonts w:hint="cs"/>
          <w:rtl/>
        </w:rPr>
        <w:t xml:space="preserve"> عل</w:t>
      </w:r>
      <w:r w:rsidR="00AE657A">
        <w:rPr>
          <w:rFonts w:hint="cs"/>
          <w:rtl/>
        </w:rPr>
        <w:t>ی</w:t>
      </w:r>
      <w:r w:rsidR="00C64B6A" w:rsidRPr="00DE4439">
        <w:rPr>
          <w:rFonts w:hint="cs"/>
          <w:rtl/>
        </w:rPr>
        <w:t xml:space="preserve"> گفت او از من است و من از او هستم</w:t>
      </w:r>
      <w:r w:rsidR="007C207F" w:rsidRPr="00DE4439">
        <w:rPr>
          <w:rFonts w:hint="cs"/>
          <w:rtl/>
        </w:rPr>
        <w:t>،</w:t>
      </w:r>
      <w:r w:rsidR="00C64B6A" w:rsidRPr="00DE4439">
        <w:rPr>
          <w:rFonts w:hint="cs"/>
          <w:rtl/>
        </w:rPr>
        <w:t xml:space="preserve"> لازم نم</w:t>
      </w:r>
      <w:r w:rsidR="00AE657A">
        <w:rPr>
          <w:rFonts w:hint="cs"/>
          <w:rtl/>
        </w:rPr>
        <w:t>ی</w:t>
      </w:r>
      <w:r w:rsidR="00C64B6A" w:rsidRPr="00DE4439">
        <w:rPr>
          <w:rFonts w:hint="cs"/>
          <w:rtl/>
        </w:rPr>
        <w:t xml:space="preserve">‌شود </w:t>
      </w:r>
      <w:r w:rsidR="00AE657A">
        <w:rPr>
          <w:rFonts w:hint="cs"/>
          <w:rtl/>
        </w:rPr>
        <w:t>ک</w:t>
      </w:r>
      <w:r w:rsidR="00C64B6A" w:rsidRPr="00DE4439">
        <w:rPr>
          <w:rFonts w:hint="cs"/>
          <w:rtl/>
        </w:rPr>
        <w:t>ه عل</w:t>
      </w:r>
      <w:r w:rsidR="00AE657A">
        <w:rPr>
          <w:rFonts w:hint="cs"/>
          <w:rtl/>
        </w:rPr>
        <w:t>ی</w:t>
      </w:r>
      <w:r w:rsidR="00C64B6A" w:rsidRPr="00DE4439">
        <w:rPr>
          <w:rFonts w:hint="cs"/>
          <w:rtl/>
        </w:rPr>
        <w:t xml:space="preserve"> بعد از پ</w:t>
      </w:r>
      <w:r w:rsidR="00AE657A">
        <w:rPr>
          <w:rFonts w:hint="cs"/>
          <w:rtl/>
        </w:rPr>
        <w:t>ی</w:t>
      </w:r>
      <w:r w:rsidR="00C64B6A" w:rsidRPr="00DE4439">
        <w:rPr>
          <w:rFonts w:hint="cs"/>
          <w:rtl/>
        </w:rPr>
        <w:t>امبر جانش</w:t>
      </w:r>
      <w:r w:rsidR="00AE657A">
        <w:rPr>
          <w:rFonts w:hint="cs"/>
          <w:rtl/>
        </w:rPr>
        <w:t>ی</w:t>
      </w:r>
      <w:r w:rsidR="00C64B6A" w:rsidRPr="00DE4439">
        <w:rPr>
          <w:rFonts w:hint="cs"/>
          <w:rtl/>
        </w:rPr>
        <w:t>ن اوست</w:t>
      </w:r>
      <w:r w:rsidR="007C207F" w:rsidRPr="00DE4439">
        <w:rPr>
          <w:rFonts w:hint="cs"/>
          <w:rtl/>
        </w:rPr>
        <w:t>،</w:t>
      </w:r>
      <w:r w:rsidR="00C64B6A" w:rsidRPr="00DE4439">
        <w:rPr>
          <w:rFonts w:hint="cs"/>
          <w:rtl/>
        </w:rPr>
        <w:t xml:space="preserve"> بل</w:t>
      </w:r>
      <w:r w:rsidR="00AE657A">
        <w:rPr>
          <w:rFonts w:hint="cs"/>
          <w:rtl/>
        </w:rPr>
        <w:t>ک</w:t>
      </w:r>
      <w:r w:rsidR="00C64B6A" w:rsidRPr="00DE4439">
        <w:rPr>
          <w:rFonts w:hint="cs"/>
          <w:rtl/>
        </w:rPr>
        <w:t xml:space="preserve">ه </w:t>
      </w:r>
      <w:r w:rsidR="00AE657A">
        <w:rPr>
          <w:rFonts w:hint="cs"/>
          <w:rtl/>
        </w:rPr>
        <w:t>ی</w:t>
      </w:r>
      <w:r w:rsidR="00C64B6A" w:rsidRPr="00DE4439">
        <w:rPr>
          <w:rFonts w:hint="cs"/>
          <w:rtl/>
        </w:rPr>
        <w:t>عن</w:t>
      </w:r>
      <w:r w:rsidR="00AE657A">
        <w:rPr>
          <w:rFonts w:hint="cs"/>
          <w:rtl/>
        </w:rPr>
        <w:t>ی</w:t>
      </w:r>
      <w:r w:rsidR="00C64B6A" w:rsidRPr="00DE4439">
        <w:rPr>
          <w:rFonts w:hint="cs"/>
          <w:rtl/>
        </w:rPr>
        <w:t xml:space="preserve"> راه پ</w:t>
      </w:r>
      <w:r w:rsidR="00AE657A">
        <w:rPr>
          <w:rFonts w:hint="cs"/>
          <w:rtl/>
        </w:rPr>
        <w:t>ی</w:t>
      </w:r>
      <w:r w:rsidR="00C64B6A" w:rsidRPr="00DE4439">
        <w:rPr>
          <w:rFonts w:hint="cs"/>
          <w:rtl/>
        </w:rPr>
        <w:t>امبر و راه عل</w:t>
      </w:r>
      <w:r w:rsidR="00AE657A">
        <w:rPr>
          <w:rFonts w:hint="cs"/>
          <w:rtl/>
        </w:rPr>
        <w:t>ی</w:t>
      </w:r>
      <w:r w:rsidR="00C64B6A" w:rsidRPr="00DE4439">
        <w:rPr>
          <w:rFonts w:hint="cs"/>
          <w:rtl/>
        </w:rPr>
        <w:t xml:space="preserve"> </w:t>
      </w:r>
      <w:r w:rsidR="00AE657A">
        <w:rPr>
          <w:rFonts w:hint="cs"/>
          <w:rtl/>
        </w:rPr>
        <w:t>یکی</w:t>
      </w:r>
      <w:r w:rsidR="00C64B6A" w:rsidRPr="00DE4439">
        <w:rPr>
          <w:rFonts w:hint="cs"/>
          <w:rtl/>
        </w:rPr>
        <w:t xml:space="preserve"> است</w:t>
      </w:r>
      <w:r w:rsidR="00156532" w:rsidRPr="00DE4439">
        <w:rPr>
          <w:rFonts w:hint="cs"/>
          <w:rtl/>
        </w:rPr>
        <w:t>،</w:t>
      </w:r>
      <w:r w:rsidR="00C64B6A" w:rsidRPr="00DE4439">
        <w:rPr>
          <w:rFonts w:hint="cs"/>
          <w:rtl/>
        </w:rPr>
        <w:t xml:space="preserve"> و عل</w:t>
      </w:r>
      <w:r w:rsidR="00AE657A">
        <w:rPr>
          <w:rFonts w:hint="cs"/>
          <w:rtl/>
        </w:rPr>
        <w:t>ی</w:t>
      </w:r>
      <w:r w:rsidR="00C64B6A" w:rsidRPr="00DE4439">
        <w:rPr>
          <w:rFonts w:hint="cs"/>
          <w:rtl/>
        </w:rPr>
        <w:t xml:space="preserve"> از پ</w:t>
      </w:r>
      <w:r w:rsidR="00AE657A">
        <w:rPr>
          <w:rFonts w:hint="cs"/>
          <w:rtl/>
        </w:rPr>
        <w:t>ی</w:t>
      </w:r>
      <w:r w:rsidR="00C64B6A" w:rsidRPr="00DE4439">
        <w:rPr>
          <w:rFonts w:hint="cs"/>
          <w:rtl/>
        </w:rPr>
        <w:t>امبر اطاعت م</w:t>
      </w:r>
      <w:r w:rsidR="00AE657A">
        <w:rPr>
          <w:rFonts w:hint="cs"/>
          <w:rtl/>
        </w:rPr>
        <w:t>ی</w:t>
      </w:r>
      <w:r w:rsidR="00C64B6A" w:rsidRPr="00DE4439">
        <w:rPr>
          <w:rFonts w:hint="cs"/>
          <w:rtl/>
        </w:rPr>
        <w:t>‌</w:t>
      </w:r>
      <w:r w:rsidR="00AE657A">
        <w:rPr>
          <w:rFonts w:hint="cs"/>
          <w:rtl/>
        </w:rPr>
        <w:t>ک</w:t>
      </w:r>
      <w:r w:rsidR="00C64B6A" w:rsidRPr="00DE4439">
        <w:rPr>
          <w:rFonts w:hint="cs"/>
          <w:rtl/>
        </w:rPr>
        <w:t>ند</w:t>
      </w:r>
      <w:r w:rsidR="00156532" w:rsidRPr="00DE4439">
        <w:rPr>
          <w:rFonts w:hint="cs"/>
          <w:rtl/>
        </w:rPr>
        <w:t>،</w:t>
      </w:r>
      <w:r w:rsidR="00C64B6A" w:rsidRPr="00DE4439">
        <w:rPr>
          <w:rFonts w:hint="cs"/>
          <w:rtl/>
        </w:rPr>
        <w:t xml:space="preserve"> و خو</w:t>
      </w:r>
      <w:r w:rsidR="00AE657A">
        <w:rPr>
          <w:rFonts w:hint="cs"/>
          <w:rtl/>
        </w:rPr>
        <w:t>ی</w:t>
      </w:r>
      <w:r w:rsidR="00C64B6A" w:rsidRPr="00DE4439">
        <w:rPr>
          <w:rFonts w:hint="cs"/>
          <w:rtl/>
        </w:rPr>
        <w:t xml:space="preserve">شاوند </w:t>
      </w:r>
      <w:r w:rsidR="00156532" w:rsidRPr="00DE4439">
        <w:rPr>
          <w:rFonts w:hint="cs"/>
          <w:rtl/>
        </w:rPr>
        <w:t xml:space="preserve">و </w:t>
      </w:r>
      <w:r w:rsidR="00C64B6A" w:rsidRPr="00DE4439">
        <w:rPr>
          <w:rFonts w:hint="cs"/>
          <w:rtl/>
        </w:rPr>
        <w:t>داماد اوست</w:t>
      </w:r>
      <w:r w:rsidR="00156532" w:rsidRPr="00DE4439">
        <w:rPr>
          <w:rFonts w:hint="cs"/>
          <w:rtl/>
        </w:rPr>
        <w:t>،</w:t>
      </w:r>
      <w:r w:rsidR="00C64B6A" w:rsidRPr="00DE4439">
        <w:rPr>
          <w:rFonts w:hint="cs"/>
          <w:rtl/>
        </w:rPr>
        <w:t xml:space="preserve"> و پ</w:t>
      </w:r>
      <w:r w:rsidR="00AE657A">
        <w:rPr>
          <w:rFonts w:hint="cs"/>
          <w:rtl/>
        </w:rPr>
        <w:t>ی</w:t>
      </w:r>
      <w:r w:rsidR="00C64B6A" w:rsidRPr="00DE4439">
        <w:rPr>
          <w:rFonts w:hint="cs"/>
          <w:rtl/>
        </w:rPr>
        <w:t xml:space="preserve">امبر را </w:t>
      </w:r>
      <w:r w:rsidR="00AE657A">
        <w:rPr>
          <w:rFonts w:hint="cs"/>
          <w:rtl/>
        </w:rPr>
        <w:t>ی</w:t>
      </w:r>
      <w:r w:rsidR="00C64B6A" w:rsidRPr="00DE4439">
        <w:rPr>
          <w:rFonts w:hint="cs"/>
          <w:rtl/>
        </w:rPr>
        <w:t>ار</w:t>
      </w:r>
      <w:r w:rsidR="00AE657A">
        <w:rPr>
          <w:rFonts w:hint="cs"/>
          <w:rtl/>
        </w:rPr>
        <w:t>ی</w:t>
      </w:r>
      <w:r w:rsidR="00C64B6A" w:rsidRPr="00DE4439">
        <w:rPr>
          <w:rFonts w:hint="cs"/>
          <w:rtl/>
        </w:rPr>
        <w:t xml:space="preserve"> م</w:t>
      </w:r>
      <w:r w:rsidR="00AE657A">
        <w:rPr>
          <w:rFonts w:hint="cs"/>
          <w:rtl/>
        </w:rPr>
        <w:t>ی</w:t>
      </w:r>
      <w:r w:rsidR="00C64B6A" w:rsidRPr="00DE4439">
        <w:rPr>
          <w:rFonts w:hint="cs"/>
          <w:rtl/>
        </w:rPr>
        <w:t>‌نما</w:t>
      </w:r>
      <w:r w:rsidR="00AE657A">
        <w:rPr>
          <w:rFonts w:hint="cs"/>
          <w:rtl/>
        </w:rPr>
        <w:t>ی</w:t>
      </w:r>
      <w:r w:rsidR="00C64B6A" w:rsidRPr="00DE4439">
        <w:rPr>
          <w:rFonts w:hint="cs"/>
          <w:rtl/>
        </w:rPr>
        <w:t>د</w:t>
      </w:r>
      <w:r w:rsidR="00156532" w:rsidRPr="00DE4439">
        <w:rPr>
          <w:rFonts w:hint="cs"/>
          <w:rtl/>
        </w:rPr>
        <w:t>،</w:t>
      </w:r>
      <w:r w:rsidR="00C64B6A" w:rsidRPr="00DE4439">
        <w:rPr>
          <w:rFonts w:hint="cs"/>
          <w:rtl/>
        </w:rPr>
        <w:t xml:space="preserve"> و حق خداوند را ادا م</w:t>
      </w:r>
      <w:r w:rsidR="00AE657A">
        <w:rPr>
          <w:rFonts w:hint="cs"/>
          <w:rtl/>
        </w:rPr>
        <w:t>ی</w:t>
      </w:r>
      <w:r w:rsidR="00C64B6A" w:rsidRPr="00DE4439">
        <w:rPr>
          <w:rFonts w:hint="cs"/>
          <w:rtl/>
        </w:rPr>
        <w:t>‌</w:t>
      </w:r>
      <w:r w:rsidR="00AE657A">
        <w:rPr>
          <w:rFonts w:hint="cs"/>
          <w:rtl/>
        </w:rPr>
        <w:t>ک</w:t>
      </w:r>
      <w:r w:rsidR="00C64B6A" w:rsidRPr="00DE4439">
        <w:rPr>
          <w:rFonts w:hint="cs"/>
          <w:rtl/>
        </w:rPr>
        <w:t xml:space="preserve">ند، </w:t>
      </w:r>
      <w:r w:rsidR="003624DA" w:rsidRPr="00DE4439">
        <w:rPr>
          <w:rFonts w:hint="cs"/>
          <w:rtl/>
        </w:rPr>
        <w:t>و بنابرا</w:t>
      </w:r>
      <w:r w:rsidR="00AE657A">
        <w:rPr>
          <w:rFonts w:hint="cs"/>
          <w:rtl/>
        </w:rPr>
        <w:t>ی</w:t>
      </w:r>
      <w:r w:rsidR="003624DA" w:rsidRPr="00DE4439">
        <w:rPr>
          <w:rFonts w:hint="cs"/>
          <w:rtl/>
        </w:rPr>
        <w:t>ن پ</w:t>
      </w:r>
      <w:r w:rsidR="00AE657A">
        <w:rPr>
          <w:rFonts w:hint="cs"/>
          <w:rtl/>
        </w:rPr>
        <w:t>ی</w:t>
      </w:r>
      <w:r w:rsidR="003624DA" w:rsidRPr="00DE4439">
        <w:rPr>
          <w:rFonts w:hint="cs"/>
          <w:rtl/>
        </w:rPr>
        <w:t>امبر گفت</w:t>
      </w:r>
      <w:r w:rsidR="00784590" w:rsidRPr="00DE4439">
        <w:rPr>
          <w:rFonts w:hint="cs"/>
          <w:rtl/>
        </w:rPr>
        <w:t xml:space="preserve">: </w:t>
      </w:r>
      <w:r w:rsidR="003624DA" w:rsidRPr="00DE4439">
        <w:rPr>
          <w:rFonts w:hint="cs"/>
          <w:rtl/>
        </w:rPr>
        <w:t>عل</w:t>
      </w:r>
      <w:r w:rsidR="00AE657A">
        <w:rPr>
          <w:rFonts w:hint="cs"/>
          <w:rtl/>
        </w:rPr>
        <w:t>ی</w:t>
      </w:r>
      <w:r w:rsidR="003624DA" w:rsidRPr="00DE4439">
        <w:rPr>
          <w:rFonts w:hint="cs"/>
          <w:rtl/>
        </w:rPr>
        <w:t xml:space="preserve"> از من است و من از عل</w:t>
      </w:r>
      <w:r w:rsidR="00AE657A">
        <w:rPr>
          <w:rFonts w:hint="cs"/>
          <w:rtl/>
        </w:rPr>
        <w:t>ی</w:t>
      </w:r>
      <w:r w:rsidR="003624DA" w:rsidRPr="00DE4439">
        <w:rPr>
          <w:rFonts w:hint="cs"/>
          <w:rtl/>
        </w:rPr>
        <w:t xml:space="preserve"> هستم. </w:t>
      </w:r>
    </w:p>
    <w:p w:rsidR="00014138" w:rsidRDefault="003624DA" w:rsidP="00014138">
      <w:pPr>
        <w:pStyle w:val="a4"/>
        <w:rPr>
          <w:rtl/>
        </w:rPr>
      </w:pPr>
      <w:bookmarkStart w:id="228" w:name="_Toc430071362"/>
      <w:r w:rsidRPr="00DE4439">
        <w:rPr>
          <w:rFonts w:hint="cs"/>
          <w:rtl/>
        </w:rPr>
        <w:t>8- از حد</w:t>
      </w:r>
      <w:r w:rsidR="00AE657A">
        <w:rPr>
          <w:rFonts w:hint="cs"/>
          <w:rtl/>
        </w:rPr>
        <w:t>ی</w:t>
      </w:r>
      <w:r w:rsidRPr="00DE4439">
        <w:rPr>
          <w:rFonts w:hint="cs"/>
          <w:rtl/>
        </w:rPr>
        <w:t>ث اثناعشر ز</w:t>
      </w:r>
      <w:r w:rsidR="00AE657A">
        <w:rPr>
          <w:rFonts w:hint="cs"/>
          <w:rtl/>
        </w:rPr>
        <w:t>ی</w:t>
      </w:r>
      <w:r w:rsidRPr="00DE4439">
        <w:rPr>
          <w:rFonts w:hint="cs"/>
          <w:rtl/>
        </w:rPr>
        <w:t>اد استدلال م</w:t>
      </w:r>
      <w:r w:rsidR="00AE657A">
        <w:rPr>
          <w:rFonts w:hint="cs"/>
          <w:rtl/>
        </w:rPr>
        <w:t>ی</w:t>
      </w:r>
      <w:r w:rsidRPr="00DE4439">
        <w:rPr>
          <w:rFonts w:hint="cs"/>
          <w:rtl/>
        </w:rPr>
        <w:t>‌</w:t>
      </w:r>
      <w:r w:rsidR="00AE657A">
        <w:rPr>
          <w:rFonts w:hint="cs"/>
          <w:rtl/>
        </w:rPr>
        <w:t>ک</w:t>
      </w:r>
      <w:r w:rsidRPr="00DE4439">
        <w:rPr>
          <w:rFonts w:hint="cs"/>
          <w:rtl/>
        </w:rPr>
        <w:t>نند</w:t>
      </w:r>
      <w:bookmarkEnd w:id="228"/>
    </w:p>
    <w:p w:rsidR="00A152F6" w:rsidRPr="00DE4439" w:rsidRDefault="003624DA" w:rsidP="00014138">
      <w:pPr>
        <w:pStyle w:val="a"/>
        <w:rPr>
          <w:rtl/>
        </w:rPr>
      </w:pPr>
      <w:r w:rsidRPr="00DE4439">
        <w:rPr>
          <w:rFonts w:hint="cs"/>
          <w:rtl/>
        </w:rPr>
        <w:t>ا</w:t>
      </w:r>
      <w:r w:rsidR="00AE657A">
        <w:rPr>
          <w:rFonts w:hint="cs"/>
          <w:rtl/>
        </w:rPr>
        <w:t>ی</w:t>
      </w:r>
      <w:r w:rsidRPr="00DE4439">
        <w:rPr>
          <w:rFonts w:hint="cs"/>
          <w:rtl/>
        </w:rPr>
        <w:t>ن حد</w:t>
      </w:r>
      <w:r w:rsidR="00AE657A">
        <w:rPr>
          <w:rFonts w:hint="cs"/>
          <w:rtl/>
        </w:rPr>
        <w:t>ی</w:t>
      </w:r>
      <w:r w:rsidRPr="00DE4439">
        <w:rPr>
          <w:rFonts w:hint="cs"/>
          <w:rtl/>
        </w:rPr>
        <w:t xml:space="preserve">ث در </w:t>
      </w:r>
      <w:r w:rsidRPr="00014138">
        <w:rPr>
          <w:rFonts w:hint="cs"/>
          <w:rtl/>
        </w:rPr>
        <w:t>صح</w:t>
      </w:r>
      <w:r w:rsidR="00AE657A" w:rsidRPr="00014138">
        <w:rPr>
          <w:rFonts w:hint="cs"/>
          <w:rtl/>
        </w:rPr>
        <w:t>ی</w:t>
      </w:r>
      <w:r w:rsidRPr="00014138">
        <w:rPr>
          <w:rFonts w:hint="cs"/>
          <w:rtl/>
        </w:rPr>
        <w:t>ح</w:t>
      </w:r>
      <w:r w:rsidR="00AE657A" w:rsidRPr="00014138">
        <w:rPr>
          <w:rFonts w:hint="cs"/>
          <w:rtl/>
        </w:rPr>
        <w:t>ی</w:t>
      </w:r>
      <w:r w:rsidRPr="00014138">
        <w:rPr>
          <w:rFonts w:hint="cs"/>
          <w:rtl/>
        </w:rPr>
        <w:t>ن</w:t>
      </w:r>
      <w:r w:rsidRPr="00DE4439">
        <w:rPr>
          <w:rFonts w:hint="cs"/>
          <w:rtl/>
        </w:rPr>
        <w:t xml:space="preserve"> و غ</w:t>
      </w:r>
      <w:r w:rsidR="00AE657A">
        <w:rPr>
          <w:rFonts w:hint="cs"/>
          <w:rtl/>
        </w:rPr>
        <w:t>ی</w:t>
      </w:r>
      <w:r w:rsidRPr="00DE4439">
        <w:rPr>
          <w:rFonts w:hint="cs"/>
          <w:rtl/>
        </w:rPr>
        <w:t xml:space="preserve">ره با الفاظ و </w:t>
      </w:r>
      <w:r w:rsidR="00AE657A">
        <w:rPr>
          <w:rFonts w:hint="cs"/>
          <w:rtl/>
        </w:rPr>
        <w:t>ک</w:t>
      </w:r>
      <w:r w:rsidRPr="00DE4439">
        <w:rPr>
          <w:rFonts w:hint="cs"/>
          <w:rtl/>
        </w:rPr>
        <w:t>لمات مختلف</w:t>
      </w:r>
      <w:r w:rsidR="00AE657A">
        <w:rPr>
          <w:rFonts w:hint="cs"/>
          <w:rtl/>
        </w:rPr>
        <w:t>ی</w:t>
      </w:r>
      <w:r w:rsidRPr="00DE4439">
        <w:rPr>
          <w:rFonts w:hint="cs"/>
          <w:rtl/>
        </w:rPr>
        <w:t xml:space="preserve"> روا</w:t>
      </w:r>
      <w:r w:rsidR="00AE657A">
        <w:rPr>
          <w:rFonts w:hint="cs"/>
          <w:rtl/>
        </w:rPr>
        <w:t>ی</w:t>
      </w:r>
      <w:r w:rsidRPr="00DE4439">
        <w:rPr>
          <w:rFonts w:hint="cs"/>
          <w:rtl/>
        </w:rPr>
        <w:t>ت شده است</w:t>
      </w:r>
      <w:r w:rsidR="00784590" w:rsidRPr="00DE4439">
        <w:rPr>
          <w:rFonts w:hint="cs"/>
          <w:rtl/>
        </w:rPr>
        <w:t xml:space="preserve">: </w:t>
      </w:r>
    </w:p>
    <w:p w:rsidR="00A869BC" w:rsidRPr="00DE4439" w:rsidRDefault="003624DA" w:rsidP="00014138">
      <w:pPr>
        <w:pStyle w:val="a"/>
        <w:rPr>
          <w:rtl/>
        </w:rPr>
      </w:pPr>
      <w:r w:rsidRPr="00DE4439">
        <w:rPr>
          <w:rFonts w:hint="cs"/>
          <w:rtl/>
        </w:rPr>
        <w:t>- دوازده ام</w:t>
      </w:r>
      <w:r w:rsidR="00AE657A">
        <w:rPr>
          <w:rFonts w:hint="cs"/>
          <w:rtl/>
        </w:rPr>
        <w:t>ی</w:t>
      </w:r>
      <w:r w:rsidRPr="00DE4439">
        <w:rPr>
          <w:rFonts w:hint="cs"/>
          <w:rtl/>
        </w:rPr>
        <w:t xml:space="preserve">ر خواهد بود </w:t>
      </w:r>
      <w:r w:rsidR="00AE657A">
        <w:rPr>
          <w:rFonts w:hint="cs"/>
          <w:rtl/>
        </w:rPr>
        <w:t>ک</w:t>
      </w:r>
      <w:r w:rsidRPr="00DE4439">
        <w:rPr>
          <w:rFonts w:hint="cs"/>
          <w:rtl/>
        </w:rPr>
        <w:t>ه همه از قر</w:t>
      </w:r>
      <w:r w:rsidR="00AE657A">
        <w:rPr>
          <w:rFonts w:hint="cs"/>
          <w:rtl/>
        </w:rPr>
        <w:t>ی</w:t>
      </w:r>
      <w:r w:rsidRPr="00DE4439">
        <w:rPr>
          <w:rFonts w:hint="cs"/>
          <w:rtl/>
        </w:rPr>
        <w:t>ش هستند</w:t>
      </w:r>
      <w:r w:rsidRPr="00D139C3">
        <w:rPr>
          <w:rStyle w:val="Char0"/>
          <w:vertAlign w:val="superscript"/>
          <w:rtl/>
        </w:rPr>
        <w:footnoteReference w:id="340"/>
      </w:r>
      <w:r w:rsidR="002A73DD" w:rsidRPr="00D139C3">
        <w:rPr>
          <w:rStyle w:val="Char0"/>
          <w:rFonts w:hint="cs"/>
          <w:rtl/>
        </w:rPr>
        <w:t>.</w:t>
      </w:r>
    </w:p>
    <w:p w:rsidR="00FA072B" w:rsidRPr="00DE4439" w:rsidRDefault="00B4714B" w:rsidP="00014138">
      <w:pPr>
        <w:pStyle w:val="a"/>
        <w:rPr>
          <w:rtl/>
        </w:rPr>
      </w:pPr>
      <w:r w:rsidRPr="00DE4439">
        <w:rPr>
          <w:rFonts w:hint="cs"/>
          <w:rtl/>
        </w:rPr>
        <w:t>- تا دوازده خل</w:t>
      </w:r>
      <w:r w:rsidR="00AE657A">
        <w:rPr>
          <w:rFonts w:hint="cs"/>
          <w:rtl/>
        </w:rPr>
        <w:t>ی</w:t>
      </w:r>
      <w:r w:rsidRPr="00DE4439">
        <w:rPr>
          <w:rFonts w:hint="cs"/>
          <w:rtl/>
        </w:rPr>
        <w:t xml:space="preserve">فه </w:t>
      </w:r>
      <w:r w:rsidR="00AE657A">
        <w:rPr>
          <w:rFonts w:hint="cs"/>
          <w:rtl/>
        </w:rPr>
        <w:t>ک</w:t>
      </w:r>
      <w:r w:rsidRPr="00DE4439">
        <w:rPr>
          <w:rFonts w:hint="cs"/>
          <w:rtl/>
        </w:rPr>
        <w:t>ه همه از قر</w:t>
      </w:r>
      <w:r w:rsidR="00AE657A">
        <w:rPr>
          <w:rFonts w:hint="cs"/>
          <w:rtl/>
        </w:rPr>
        <w:t>ی</w:t>
      </w:r>
      <w:r w:rsidRPr="00DE4439">
        <w:rPr>
          <w:rFonts w:hint="cs"/>
          <w:rtl/>
        </w:rPr>
        <w:t>ش هستند اسلام با قدرت خواهد بود</w:t>
      </w:r>
      <w:r w:rsidRPr="00D139C3">
        <w:rPr>
          <w:rStyle w:val="Char0"/>
          <w:vertAlign w:val="superscript"/>
          <w:rtl/>
        </w:rPr>
        <w:footnoteReference w:id="341"/>
      </w:r>
      <w:r w:rsidR="002A73DD" w:rsidRPr="00DE4439">
        <w:rPr>
          <w:rFonts w:hint="cs"/>
          <w:rtl/>
        </w:rPr>
        <w:t>.</w:t>
      </w:r>
    </w:p>
    <w:p w:rsidR="00B4714B" w:rsidRPr="00DE4439" w:rsidRDefault="00B4714B" w:rsidP="00014138">
      <w:pPr>
        <w:pStyle w:val="a"/>
        <w:rPr>
          <w:rtl/>
        </w:rPr>
      </w:pPr>
      <w:r w:rsidRPr="00DE4439">
        <w:rPr>
          <w:rFonts w:hint="cs"/>
          <w:rtl/>
        </w:rPr>
        <w:t>- ا</w:t>
      </w:r>
      <w:r w:rsidR="00AE657A">
        <w:rPr>
          <w:rFonts w:hint="cs"/>
          <w:rtl/>
        </w:rPr>
        <w:t>ی</w:t>
      </w:r>
      <w:r w:rsidRPr="00DE4439">
        <w:rPr>
          <w:rFonts w:hint="cs"/>
          <w:rtl/>
        </w:rPr>
        <w:t>ن د</w:t>
      </w:r>
      <w:r w:rsidR="00AE657A">
        <w:rPr>
          <w:rFonts w:hint="cs"/>
          <w:rtl/>
        </w:rPr>
        <w:t>ی</w:t>
      </w:r>
      <w:r w:rsidRPr="00DE4439">
        <w:rPr>
          <w:rFonts w:hint="cs"/>
          <w:rtl/>
        </w:rPr>
        <w:t>ن همواره با قدرت و مح</w:t>
      </w:r>
      <w:r w:rsidR="00AE657A">
        <w:rPr>
          <w:rFonts w:hint="cs"/>
          <w:rtl/>
        </w:rPr>
        <w:t>ک</w:t>
      </w:r>
      <w:r w:rsidRPr="00DE4439">
        <w:rPr>
          <w:rFonts w:hint="cs"/>
          <w:rtl/>
        </w:rPr>
        <w:t xml:space="preserve">م خواهد بود تا آن </w:t>
      </w:r>
      <w:r w:rsidR="00AE657A">
        <w:rPr>
          <w:rFonts w:hint="cs"/>
          <w:rtl/>
        </w:rPr>
        <w:t>ک</w:t>
      </w:r>
      <w:r w:rsidRPr="00DE4439">
        <w:rPr>
          <w:rFonts w:hint="cs"/>
          <w:rtl/>
        </w:rPr>
        <w:t>ه دوازده خل</w:t>
      </w:r>
      <w:r w:rsidR="00AE657A">
        <w:rPr>
          <w:rFonts w:hint="cs"/>
          <w:rtl/>
        </w:rPr>
        <w:t>ی</w:t>
      </w:r>
      <w:r w:rsidRPr="00DE4439">
        <w:rPr>
          <w:rFonts w:hint="cs"/>
          <w:rtl/>
        </w:rPr>
        <w:t>فه ب</w:t>
      </w:r>
      <w:r w:rsidR="00AE657A">
        <w:rPr>
          <w:rFonts w:hint="cs"/>
          <w:rtl/>
        </w:rPr>
        <w:t>ی</w:t>
      </w:r>
      <w:r w:rsidRPr="00DE4439">
        <w:rPr>
          <w:rFonts w:hint="cs"/>
          <w:rtl/>
        </w:rPr>
        <w:t>ا</w:t>
      </w:r>
      <w:r w:rsidR="00AE657A">
        <w:rPr>
          <w:rFonts w:hint="cs"/>
          <w:rtl/>
        </w:rPr>
        <w:t>ی</w:t>
      </w:r>
      <w:r w:rsidRPr="00DE4439">
        <w:rPr>
          <w:rFonts w:hint="cs"/>
          <w:rtl/>
        </w:rPr>
        <w:t>ند</w:t>
      </w:r>
      <w:r w:rsidRPr="00D139C3">
        <w:rPr>
          <w:rStyle w:val="Char0"/>
          <w:vertAlign w:val="superscript"/>
          <w:rtl/>
        </w:rPr>
        <w:footnoteReference w:id="342"/>
      </w:r>
      <w:r w:rsidR="009E30B0" w:rsidRPr="00DE4439">
        <w:rPr>
          <w:rFonts w:hint="cs"/>
          <w:rtl/>
        </w:rPr>
        <w:t>.</w:t>
      </w:r>
    </w:p>
    <w:p w:rsidR="00FA072B" w:rsidRPr="00DE4439" w:rsidRDefault="00B4714B" w:rsidP="00014138">
      <w:pPr>
        <w:pStyle w:val="a"/>
        <w:rPr>
          <w:rtl/>
        </w:rPr>
      </w:pPr>
      <w:r w:rsidRPr="00DE4439">
        <w:rPr>
          <w:rFonts w:hint="cs"/>
          <w:rtl/>
        </w:rPr>
        <w:t>- تا وقت</w:t>
      </w:r>
      <w:r w:rsidR="00AE657A">
        <w:rPr>
          <w:rFonts w:hint="cs"/>
          <w:rtl/>
        </w:rPr>
        <w:t>ی</w:t>
      </w:r>
      <w:r w:rsidRPr="00DE4439">
        <w:rPr>
          <w:rFonts w:hint="cs"/>
          <w:rtl/>
        </w:rPr>
        <w:t xml:space="preserve"> دوازده نفر خلافت </w:t>
      </w:r>
      <w:r w:rsidR="00AE657A">
        <w:rPr>
          <w:rFonts w:hint="cs"/>
          <w:rtl/>
        </w:rPr>
        <w:t>ک</w:t>
      </w:r>
      <w:r w:rsidRPr="00DE4439">
        <w:rPr>
          <w:rFonts w:hint="cs"/>
          <w:rtl/>
        </w:rPr>
        <w:t xml:space="preserve">نند </w:t>
      </w:r>
      <w:r w:rsidR="00AE657A">
        <w:rPr>
          <w:rFonts w:hint="cs"/>
          <w:rtl/>
        </w:rPr>
        <w:t>ک</w:t>
      </w:r>
      <w:r w:rsidRPr="00DE4439">
        <w:rPr>
          <w:rFonts w:hint="cs"/>
          <w:rtl/>
        </w:rPr>
        <w:t>ار مردم پ</w:t>
      </w:r>
      <w:r w:rsidR="00AE657A">
        <w:rPr>
          <w:rFonts w:hint="cs"/>
          <w:rtl/>
        </w:rPr>
        <w:t>ی</w:t>
      </w:r>
      <w:r w:rsidRPr="00DE4439">
        <w:rPr>
          <w:rFonts w:hint="cs"/>
          <w:rtl/>
        </w:rPr>
        <w:t>ش م</w:t>
      </w:r>
      <w:r w:rsidR="00AE657A">
        <w:rPr>
          <w:rFonts w:hint="cs"/>
          <w:rtl/>
        </w:rPr>
        <w:t>ی</w:t>
      </w:r>
      <w:r w:rsidRPr="00DE4439">
        <w:rPr>
          <w:rFonts w:hint="cs"/>
          <w:rtl/>
        </w:rPr>
        <w:t>‌رود</w:t>
      </w:r>
      <w:r w:rsidRPr="00D139C3">
        <w:rPr>
          <w:rStyle w:val="Char0"/>
          <w:vertAlign w:val="superscript"/>
          <w:rtl/>
        </w:rPr>
        <w:footnoteReference w:id="343"/>
      </w:r>
      <w:r w:rsidR="009E30B0" w:rsidRPr="00DE4439">
        <w:rPr>
          <w:rFonts w:hint="cs"/>
          <w:rtl/>
        </w:rPr>
        <w:t>.</w:t>
      </w:r>
    </w:p>
    <w:p w:rsidR="002132D6" w:rsidRPr="00DE4439" w:rsidRDefault="00B4714B" w:rsidP="00014138">
      <w:pPr>
        <w:pStyle w:val="a"/>
        <w:rPr>
          <w:rtl/>
        </w:rPr>
      </w:pPr>
      <w:r w:rsidRPr="00DE4439">
        <w:rPr>
          <w:rFonts w:hint="cs"/>
          <w:rtl/>
        </w:rPr>
        <w:t>- ا</w:t>
      </w:r>
      <w:r w:rsidR="00AE657A">
        <w:rPr>
          <w:rFonts w:hint="cs"/>
          <w:rtl/>
        </w:rPr>
        <w:t>ی</w:t>
      </w:r>
      <w:r w:rsidRPr="00DE4439">
        <w:rPr>
          <w:rFonts w:hint="cs"/>
          <w:rtl/>
        </w:rPr>
        <w:t>ن د</w:t>
      </w:r>
      <w:r w:rsidR="00AE657A">
        <w:rPr>
          <w:rFonts w:hint="cs"/>
          <w:rtl/>
        </w:rPr>
        <w:t>ی</w:t>
      </w:r>
      <w:r w:rsidRPr="00DE4439">
        <w:rPr>
          <w:rFonts w:hint="cs"/>
          <w:rtl/>
        </w:rPr>
        <w:t xml:space="preserve">ن همواره برپا خواهد </w:t>
      </w:r>
      <w:r w:rsidR="002132D6" w:rsidRPr="00DE4439">
        <w:rPr>
          <w:rFonts w:hint="cs"/>
          <w:rtl/>
        </w:rPr>
        <w:t>ب</w:t>
      </w:r>
      <w:r w:rsidRPr="00DE4439">
        <w:rPr>
          <w:rFonts w:hint="cs"/>
          <w:rtl/>
        </w:rPr>
        <w:t xml:space="preserve">ود تا آن </w:t>
      </w:r>
      <w:r w:rsidR="00AE657A">
        <w:rPr>
          <w:rFonts w:hint="cs"/>
          <w:rtl/>
        </w:rPr>
        <w:t>ک</w:t>
      </w:r>
      <w:r w:rsidRPr="00DE4439">
        <w:rPr>
          <w:rFonts w:hint="cs"/>
          <w:rtl/>
        </w:rPr>
        <w:t>ه دوازده خل</w:t>
      </w:r>
      <w:r w:rsidR="00AE657A">
        <w:rPr>
          <w:rFonts w:hint="cs"/>
          <w:rtl/>
        </w:rPr>
        <w:t>ی</w:t>
      </w:r>
      <w:r w:rsidRPr="00DE4439">
        <w:rPr>
          <w:rFonts w:hint="cs"/>
          <w:rtl/>
        </w:rPr>
        <w:t>فه بر شما ح</w:t>
      </w:r>
      <w:r w:rsidR="00AE657A">
        <w:rPr>
          <w:rFonts w:hint="cs"/>
          <w:rtl/>
        </w:rPr>
        <w:t>ک</w:t>
      </w:r>
      <w:r w:rsidRPr="00DE4439">
        <w:rPr>
          <w:rFonts w:hint="cs"/>
          <w:rtl/>
        </w:rPr>
        <w:t>مران</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نند</w:t>
      </w:r>
      <w:r w:rsidR="002132D6" w:rsidRPr="00DE4439">
        <w:rPr>
          <w:rFonts w:hint="cs"/>
          <w:rtl/>
        </w:rPr>
        <w:t xml:space="preserve"> و بر همه ا</w:t>
      </w:r>
      <w:r w:rsidRPr="00DE4439">
        <w:rPr>
          <w:rFonts w:hint="cs"/>
          <w:rtl/>
        </w:rPr>
        <w:t>مت اتفاق دارند</w:t>
      </w:r>
      <w:r w:rsidRPr="00D139C3">
        <w:rPr>
          <w:rStyle w:val="Char0"/>
          <w:vertAlign w:val="superscript"/>
          <w:rtl/>
        </w:rPr>
        <w:footnoteReference w:id="344"/>
      </w:r>
      <w:r w:rsidR="00ED165E" w:rsidRPr="00DE4439">
        <w:rPr>
          <w:rFonts w:hint="cs"/>
          <w:rtl/>
        </w:rPr>
        <w:t>.</w:t>
      </w:r>
    </w:p>
    <w:p w:rsidR="00B4714B" w:rsidRPr="00DE4439" w:rsidRDefault="00B81685" w:rsidP="00014138">
      <w:pPr>
        <w:pStyle w:val="a"/>
        <w:rPr>
          <w:rtl/>
        </w:rPr>
      </w:pPr>
      <w:r w:rsidRPr="00DE4439">
        <w:rPr>
          <w:rFonts w:hint="cs"/>
          <w:rtl/>
        </w:rPr>
        <w:t>و ا</w:t>
      </w:r>
      <w:r w:rsidR="00AE657A">
        <w:rPr>
          <w:rFonts w:hint="cs"/>
          <w:rtl/>
        </w:rPr>
        <w:t>ی</w:t>
      </w:r>
      <w:r w:rsidRPr="00DE4439">
        <w:rPr>
          <w:rFonts w:hint="cs"/>
          <w:rtl/>
        </w:rPr>
        <w:t>ن</w:t>
      </w:r>
      <w:r w:rsidR="00AE657A">
        <w:rPr>
          <w:rFonts w:hint="cs"/>
          <w:rtl/>
        </w:rPr>
        <w:t>ک</w:t>
      </w:r>
      <w:r w:rsidRPr="00DE4439">
        <w:rPr>
          <w:rFonts w:hint="cs"/>
          <w:rtl/>
        </w:rPr>
        <w:t xml:space="preserve"> دلا</w:t>
      </w:r>
      <w:r w:rsidR="00AE657A">
        <w:rPr>
          <w:rFonts w:hint="cs"/>
          <w:rtl/>
        </w:rPr>
        <w:t>ی</w:t>
      </w:r>
      <w:r w:rsidRPr="00DE4439">
        <w:rPr>
          <w:rFonts w:hint="cs"/>
          <w:rtl/>
        </w:rPr>
        <w:t>ل</w:t>
      </w:r>
      <w:r w:rsidR="00AE657A">
        <w:rPr>
          <w:rFonts w:hint="cs"/>
          <w:rtl/>
        </w:rPr>
        <w:t>ی</w:t>
      </w:r>
      <w:r w:rsidRPr="00DE4439">
        <w:rPr>
          <w:rFonts w:hint="cs"/>
          <w:rtl/>
        </w:rPr>
        <w:t xml:space="preserve"> را ذ</w:t>
      </w:r>
      <w:r w:rsidR="00AE657A">
        <w:rPr>
          <w:rFonts w:hint="cs"/>
          <w:rtl/>
        </w:rPr>
        <w:t>ک</w:t>
      </w:r>
      <w:r w:rsidRPr="00DE4439">
        <w:rPr>
          <w:rFonts w:hint="cs"/>
          <w:rtl/>
        </w:rPr>
        <w:t>ر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xml:space="preserve">م </w:t>
      </w:r>
      <w:r w:rsidR="00AE657A">
        <w:rPr>
          <w:rFonts w:hint="cs"/>
          <w:rtl/>
        </w:rPr>
        <w:t>ک</w:t>
      </w:r>
      <w:r w:rsidRPr="00DE4439">
        <w:rPr>
          <w:rFonts w:hint="cs"/>
          <w:rtl/>
        </w:rPr>
        <w:t>ه نشانگر ا</w:t>
      </w:r>
      <w:r w:rsidR="00AE657A">
        <w:rPr>
          <w:rFonts w:hint="cs"/>
          <w:rtl/>
        </w:rPr>
        <w:t>ی</w:t>
      </w:r>
      <w:r w:rsidRPr="00DE4439">
        <w:rPr>
          <w:rFonts w:hint="cs"/>
          <w:rtl/>
        </w:rPr>
        <w:t xml:space="preserve">ن است </w:t>
      </w:r>
      <w:r w:rsidR="00AE657A">
        <w:rPr>
          <w:rFonts w:hint="cs"/>
          <w:rtl/>
        </w:rPr>
        <w:t>ک</w:t>
      </w:r>
      <w:r w:rsidRPr="00DE4439">
        <w:rPr>
          <w:rFonts w:hint="cs"/>
          <w:rtl/>
        </w:rPr>
        <w:t>ه ش</w:t>
      </w:r>
      <w:r w:rsidR="00AE657A">
        <w:rPr>
          <w:rFonts w:hint="cs"/>
          <w:rtl/>
        </w:rPr>
        <w:t>ی</w:t>
      </w:r>
      <w:r w:rsidRPr="00DE4439">
        <w:rPr>
          <w:rFonts w:hint="cs"/>
          <w:rtl/>
        </w:rPr>
        <w:t>عه اثناعشر</w:t>
      </w:r>
      <w:r w:rsidR="00AE657A">
        <w:rPr>
          <w:rFonts w:hint="cs"/>
          <w:rtl/>
        </w:rPr>
        <w:t>ی</w:t>
      </w:r>
      <w:r w:rsidRPr="00DE4439">
        <w:rPr>
          <w:rFonts w:hint="cs"/>
          <w:rtl/>
        </w:rPr>
        <w:t xml:space="preserve"> در لبه پرتگاه هلا</w:t>
      </w:r>
      <w:r w:rsidR="00AE657A">
        <w:rPr>
          <w:rFonts w:hint="cs"/>
          <w:rtl/>
        </w:rPr>
        <w:t>ک</w:t>
      </w:r>
      <w:r w:rsidRPr="00DE4439">
        <w:rPr>
          <w:rFonts w:hint="cs"/>
          <w:rtl/>
        </w:rPr>
        <w:t>ت قرار دارند و به ساختمان</w:t>
      </w:r>
      <w:r w:rsidR="00AE657A">
        <w:rPr>
          <w:rFonts w:hint="cs"/>
          <w:rtl/>
        </w:rPr>
        <w:t>ی</w:t>
      </w:r>
      <w:r w:rsidRPr="00DE4439">
        <w:rPr>
          <w:rFonts w:hint="cs"/>
          <w:rtl/>
        </w:rPr>
        <w:t xml:space="preserve"> ت</w:t>
      </w:r>
      <w:r w:rsidR="00AE657A">
        <w:rPr>
          <w:rFonts w:hint="cs"/>
          <w:rtl/>
        </w:rPr>
        <w:t>کی</w:t>
      </w:r>
      <w:r w:rsidRPr="00DE4439">
        <w:rPr>
          <w:rFonts w:hint="cs"/>
          <w:rtl/>
        </w:rPr>
        <w:t>ه م</w:t>
      </w:r>
      <w:r w:rsidR="00AE657A">
        <w:rPr>
          <w:rFonts w:hint="cs"/>
          <w:rtl/>
        </w:rPr>
        <w:t>ی</w:t>
      </w:r>
      <w:r w:rsidRPr="00DE4439">
        <w:rPr>
          <w:rFonts w:hint="cs"/>
          <w:rtl/>
        </w:rPr>
        <w:t xml:space="preserve">‌زنند </w:t>
      </w:r>
      <w:r w:rsidR="00AE657A">
        <w:rPr>
          <w:rFonts w:hint="cs"/>
          <w:rtl/>
        </w:rPr>
        <w:t>ک</w:t>
      </w:r>
      <w:r w:rsidRPr="00DE4439">
        <w:rPr>
          <w:rFonts w:hint="cs"/>
          <w:rtl/>
        </w:rPr>
        <w:t xml:space="preserve">ه از چوب </w:t>
      </w:r>
      <w:r w:rsidR="00AE657A">
        <w:rPr>
          <w:rFonts w:hint="cs"/>
          <w:rtl/>
        </w:rPr>
        <w:t>ک</w:t>
      </w:r>
      <w:r w:rsidRPr="00DE4439">
        <w:rPr>
          <w:rFonts w:hint="cs"/>
          <w:rtl/>
        </w:rPr>
        <w:t>بر</w:t>
      </w:r>
      <w:r w:rsidR="00AE657A">
        <w:rPr>
          <w:rFonts w:hint="cs"/>
          <w:rtl/>
        </w:rPr>
        <w:t>ی</w:t>
      </w:r>
      <w:r w:rsidRPr="00DE4439">
        <w:rPr>
          <w:rFonts w:hint="cs"/>
          <w:rtl/>
        </w:rPr>
        <w:t xml:space="preserve">ت ساخته شده است. </w:t>
      </w:r>
    </w:p>
    <w:p w:rsidR="00B81685" w:rsidRPr="00DE4439" w:rsidRDefault="00041569" w:rsidP="00A91EB0">
      <w:pPr>
        <w:pStyle w:val="a"/>
        <w:numPr>
          <w:ilvl w:val="0"/>
          <w:numId w:val="14"/>
        </w:numPr>
        <w:rPr>
          <w:rtl/>
        </w:rPr>
      </w:pPr>
      <w:r w:rsidRPr="00DE4439">
        <w:rPr>
          <w:rFonts w:hint="cs"/>
          <w:rtl/>
        </w:rPr>
        <w:t>در حد</w:t>
      </w:r>
      <w:r w:rsidR="00AE657A">
        <w:rPr>
          <w:rFonts w:hint="cs"/>
          <w:rtl/>
        </w:rPr>
        <w:t>ی</w:t>
      </w:r>
      <w:r w:rsidRPr="00DE4439">
        <w:rPr>
          <w:rFonts w:hint="cs"/>
          <w:rtl/>
        </w:rPr>
        <w:t>ث ب</w:t>
      </w:r>
      <w:r w:rsidR="00AE657A">
        <w:rPr>
          <w:rFonts w:hint="cs"/>
          <w:rtl/>
        </w:rPr>
        <w:t>ی</w:t>
      </w:r>
      <w:r w:rsidRPr="00DE4439">
        <w:rPr>
          <w:rFonts w:hint="cs"/>
          <w:rtl/>
        </w:rPr>
        <w:t xml:space="preserve">ان شده </w:t>
      </w:r>
      <w:r w:rsidR="00AE657A">
        <w:rPr>
          <w:rFonts w:hint="cs"/>
          <w:rtl/>
        </w:rPr>
        <w:t>ک</w:t>
      </w:r>
      <w:r w:rsidRPr="00DE4439">
        <w:rPr>
          <w:rFonts w:hint="cs"/>
          <w:rtl/>
        </w:rPr>
        <w:t>ه د</w:t>
      </w:r>
      <w:r w:rsidR="00AE657A">
        <w:rPr>
          <w:rFonts w:hint="cs"/>
          <w:rtl/>
        </w:rPr>
        <w:t>ی</w:t>
      </w:r>
      <w:r w:rsidRPr="00DE4439">
        <w:rPr>
          <w:rFonts w:hint="cs"/>
          <w:rtl/>
        </w:rPr>
        <w:t>ن در دوران خلافت آن‌ها با قدرت خواهد بود سپس ا</w:t>
      </w:r>
      <w:r w:rsidR="00AE657A">
        <w:rPr>
          <w:rFonts w:hint="cs"/>
          <w:rtl/>
        </w:rPr>
        <w:t>ی</w:t>
      </w:r>
      <w:r w:rsidRPr="00DE4439">
        <w:rPr>
          <w:rFonts w:hint="cs"/>
          <w:rtl/>
        </w:rPr>
        <w:t>ن قدرت از ب</w:t>
      </w:r>
      <w:r w:rsidR="00AE657A">
        <w:rPr>
          <w:rFonts w:hint="cs"/>
          <w:rtl/>
        </w:rPr>
        <w:t>ی</w:t>
      </w:r>
      <w:r w:rsidRPr="00DE4439">
        <w:rPr>
          <w:rFonts w:hint="cs"/>
          <w:rtl/>
        </w:rPr>
        <w:t>ن م</w:t>
      </w:r>
      <w:r w:rsidR="00AE657A">
        <w:rPr>
          <w:rFonts w:hint="cs"/>
          <w:rtl/>
        </w:rPr>
        <w:t>ی</w:t>
      </w:r>
      <w:r w:rsidRPr="00DE4439">
        <w:rPr>
          <w:rFonts w:hint="cs"/>
          <w:rtl/>
        </w:rPr>
        <w:t>‌رود، پس چه زمان</w:t>
      </w:r>
      <w:r w:rsidR="00AE657A">
        <w:rPr>
          <w:rFonts w:hint="cs"/>
          <w:rtl/>
        </w:rPr>
        <w:t>ی</w:t>
      </w:r>
      <w:r w:rsidRPr="00DE4439">
        <w:rPr>
          <w:rFonts w:hint="cs"/>
          <w:rtl/>
        </w:rPr>
        <w:t xml:space="preserve"> د</w:t>
      </w:r>
      <w:r w:rsidR="00AE657A">
        <w:rPr>
          <w:rFonts w:hint="cs"/>
          <w:rtl/>
        </w:rPr>
        <w:t>ی</w:t>
      </w:r>
      <w:r w:rsidRPr="00DE4439">
        <w:rPr>
          <w:rFonts w:hint="cs"/>
          <w:rtl/>
        </w:rPr>
        <w:t>ن با قدرت بوده</w:t>
      </w:r>
      <w:r w:rsidR="00BE0812" w:rsidRPr="00DE4439">
        <w:rPr>
          <w:rFonts w:hint="cs"/>
          <w:rtl/>
        </w:rPr>
        <w:t>؟</w:t>
      </w:r>
      <w:r w:rsidRPr="00DE4439">
        <w:rPr>
          <w:rFonts w:hint="cs"/>
          <w:rtl/>
        </w:rPr>
        <w:t xml:space="preserve"> و چه زمان</w:t>
      </w:r>
      <w:r w:rsidR="00AE657A">
        <w:rPr>
          <w:rFonts w:hint="cs"/>
          <w:rtl/>
        </w:rPr>
        <w:t>ی</w:t>
      </w:r>
      <w:r w:rsidRPr="00DE4439">
        <w:rPr>
          <w:rFonts w:hint="cs"/>
          <w:rtl/>
        </w:rPr>
        <w:t xml:space="preserve"> د</w:t>
      </w:r>
      <w:r w:rsidR="00AE657A">
        <w:rPr>
          <w:rFonts w:hint="cs"/>
          <w:rtl/>
        </w:rPr>
        <w:t>ی</w:t>
      </w:r>
      <w:r w:rsidRPr="00DE4439">
        <w:rPr>
          <w:rFonts w:hint="cs"/>
          <w:rtl/>
        </w:rPr>
        <w:t>ن خوار و ضع</w:t>
      </w:r>
      <w:r w:rsidR="00AE657A">
        <w:rPr>
          <w:rFonts w:hint="cs"/>
          <w:rtl/>
        </w:rPr>
        <w:t>ی</w:t>
      </w:r>
      <w:r w:rsidRPr="00DE4439">
        <w:rPr>
          <w:rFonts w:hint="cs"/>
          <w:rtl/>
        </w:rPr>
        <w:t xml:space="preserve">ف بوده است؟ </w:t>
      </w:r>
    </w:p>
    <w:p w:rsidR="00041569" w:rsidRPr="00DE4439" w:rsidRDefault="00041569" w:rsidP="00A91EB0">
      <w:pPr>
        <w:pStyle w:val="a"/>
        <w:numPr>
          <w:ilvl w:val="0"/>
          <w:numId w:val="14"/>
        </w:numPr>
        <w:rPr>
          <w:rtl/>
        </w:rPr>
      </w:pPr>
      <w:r w:rsidRPr="00DE4439">
        <w:rPr>
          <w:rFonts w:hint="cs"/>
          <w:rtl/>
        </w:rPr>
        <w:t>ش</w:t>
      </w:r>
      <w:r w:rsidR="00AE657A">
        <w:rPr>
          <w:rFonts w:hint="cs"/>
          <w:rtl/>
        </w:rPr>
        <w:t>ی</w:t>
      </w:r>
      <w:r w:rsidRPr="00DE4439">
        <w:rPr>
          <w:rFonts w:hint="cs"/>
          <w:rtl/>
        </w:rPr>
        <w:t>عه م</w:t>
      </w:r>
      <w:r w:rsidR="00AE657A">
        <w:rPr>
          <w:rFonts w:hint="cs"/>
          <w:rtl/>
        </w:rPr>
        <w:t>ی</w:t>
      </w:r>
      <w:r w:rsidRPr="00DE4439">
        <w:rPr>
          <w:rFonts w:hint="eastAsia"/>
          <w:rtl/>
        </w:rPr>
        <w:t>‌</w:t>
      </w:r>
      <w:r w:rsidRPr="00DE4439">
        <w:rPr>
          <w:rFonts w:hint="cs"/>
          <w:rtl/>
        </w:rPr>
        <w:t>گو</w:t>
      </w:r>
      <w:r w:rsidR="00AE657A">
        <w:rPr>
          <w:rFonts w:hint="cs"/>
          <w:rtl/>
        </w:rPr>
        <w:t>ی</w:t>
      </w:r>
      <w:r w:rsidRPr="00DE4439">
        <w:rPr>
          <w:rFonts w:hint="cs"/>
          <w:rtl/>
        </w:rPr>
        <w:t xml:space="preserve">ند </w:t>
      </w:r>
      <w:r w:rsidR="00AE657A">
        <w:rPr>
          <w:rFonts w:hint="cs"/>
          <w:rtl/>
        </w:rPr>
        <w:t>ک</w:t>
      </w:r>
      <w:r w:rsidR="00C314E2" w:rsidRPr="00DE4439">
        <w:rPr>
          <w:rFonts w:hint="cs"/>
          <w:rtl/>
        </w:rPr>
        <w:t>ه د</w:t>
      </w:r>
      <w:r w:rsidR="00AE657A">
        <w:rPr>
          <w:rFonts w:hint="cs"/>
          <w:rtl/>
        </w:rPr>
        <w:t>ی</w:t>
      </w:r>
      <w:r w:rsidR="00C314E2" w:rsidRPr="00DE4439">
        <w:rPr>
          <w:rFonts w:hint="cs"/>
          <w:rtl/>
        </w:rPr>
        <w:t>ن هرگز در خلافت خلفا</w:t>
      </w:r>
      <w:r w:rsidR="00AE657A">
        <w:rPr>
          <w:rFonts w:hint="cs"/>
          <w:rtl/>
        </w:rPr>
        <w:t>ی</w:t>
      </w:r>
      <w:r w:rsidR="00C314E2" w:rsidRPr="00DE4439">
        <w:rPr>
          <w:rFonts w:hint="cs"/>
          <w:rtl/>
        </w:rPr>
        <w:t xml:space="preserve"> گذشته با قدرت نبوده بل</w:t>
      </w:r>
      <w:r w:rsidR="00AE657A">
        <w:rPr>
          <w:rFonts w:hint="cs"/>
          <w:rtl/>
        </w:rPr>
        <w:t>ک</w:t>
      </w:r>
      <w:r w:rsidR="00C314E2" w:rsidRPr="00DE4439">
        <w:rPr>
          <w:rFonts w:hint="cs"/>
          <w:rtl/>
        </w:rPr>
        <w:t>ه ائمه آنها از ترس پنهان بوده‌اند و با تق</w:t>
      </w:r>
      <w:r w:rsidR="00AE657A">
        <w:rPr>
          <w:rFonts w:hint="cs"/>
          <w:rtl/>
        </w:rPr>
        <w:t>ی</w:t>
      </w:r>
      <w:r w:rsidR="00C314E2" w:rsidRPr="00DE4439">
        <w:rPr>
          <w:rFonts w:hint="cs"/>
          <w:rtl/>
        </w:rPr>
        <w:t>ه رفتار م</w:t>
      </w:r>
      <w:r w:rsidR="00AE657A">
        <w:rPr>
          <w:rFonts w:hint="cs"/>
          <w:rtl/>
        </w:rPr>
        <w:t>ی</w:t>
      </w:r>
      <w:r w:rsidR="00C314E2" w:rsidRPr="00DE4439">
        <w:rPr>
          <w:rFonts w:hint="cs"/>
          <w:rtl/>
        </w:rPr>
        <w:t>‌</w:t>
      </w:r>
      <w:r w:rsidR="00AE657A">
        <w:rPr>
          <w:rFonts w:hint="cs"/>
          <w:rtl/>
        </w:rPr>
        <w:t>ک</w:t>
      </w:r>
      <w:r w:rsidR="00C314E2" w:rsidRPr="00DE4439">
        <w:rPr>
          <w:rFonts w:hint="cs"/>
          <w:rtl/>
        </w:rPr>
        <w:t>رده‌اند. و بل</w:t>
      </w:r>
      <w:r w:rsidR="00AE657A">
        <w:rPr>
          <w:rFonts w:hint="cs"/>
          <w:rtl/>
        </w:rPr>
        <w:t>ک</w:t>
      </w:r>
      <w:r w:rsidR="00C314E2" w:rsidRPr="00DE4439">
        <w:rPr>
          <w:rFonts w:hint="cs"/>
          <w:rtl/>
        </w:rPr>
        <w:t>ه م</w:t>
      </w:r>
      <w:r w:rsidR="00AE657A">
        <w:rPr>
          <w:rFonts w:hint="cs"/>
          <w:rtl/>
        </w:rPr>
        <w:t>ی</w:t>
      </w:r>
      <w:r w:rsidR="00C314E2" w:rsidRPr="00DE4439">
        <w:rPr>
          <w:rFonts w:hint="cs"/>
          <w:rtl/>
        </w:rPr>
        <w:t>‌گو</w:t>
      </w:r>
      <w:r w:rsidR="00AE657A">
        <w:rPr>
          <w:rFonts w:hint="cs"/>
          <w:rtl/>
        </w:rPr>
        <w:t>ی</w:t>
      </w:r>
      <w:r w:rsidR="00C314E2" w:rsidRPr="00DE4439">
        <w:rPr>
          <w:rFonts w:hint="cs"/>
          <w:rtl/>
        </w:rPr>
        <w:t xml:space="preserve">ند </w:t>
      </w:r>
      <w:r w:rsidR="00AE657A">
        <w:rPr>
          <w:rFonts w:hint="cs"/>
          <w:rtl/>
        </w:rPr>
        <w:t>ک</w:t>
      </w:r>
      <w:r w:rsidR="00C314E2" w:rsidRPr="00DE4439">
        <w:rPr>
          <w:rFonts w:hint="cs"/>
          <w:rtl/>
        </w:rPr>
        <w:t>ه در دوران ابوب</w:t>
      </w:r>
      <w:r w:rsidR="00AE657A">
        <w:rPr>
          <w:rFonts w:hint="cs"/>
          <w:rtl/>
        </w:rPr>
        <w:t>ک</w:t>
      </w:r>
      <w:r w:rsidR="00C314E2" w:rsidRPr="00DE4439">
        <w:rPr>
          <w:rFonts w:hint="cs"/>
          <w:rtl/>
        </w:rPr>
        <w:t>ر و عمر و عثمان فساد بوده است و از د</w:t>
      </w:r>
      <w:r w:rsidR="00AE657A">
        <w:rPr>
          <w:rFonts w:hint="cs"/>
          <w:rtl/>
        </w:rPr>
        <w:t>ی</w:t>
      </w:r>
      <w:r w:rsidR="00C314E2" w:rsidRPr="00DE4439">
        <w:rPr>
          <w:rFonts w:hint="cs"/>
          <w:rtl/>
        </w:rPr>
        <w:t>دگاه آنها حت</w:t>
      </w:r>
      <w:r w:rsidR="00AE657A">
        <w:rPr>
          <w:rFonts w:hint="cs"/>
          <w:rtl/>
        </w:rPr>
        <w:t>ی</w:t>
      </w:r>
      <w:r w:rsidR="00C314E2" w:rsidRPr="00DE4439">
        <w:rPr>
          <w:rFonts w:hint="cs"/>
          <w:rtl/>
        </w:rPr>
        <w:t xml:space="preserve"> خود عل</w:t>
      </w:r>
      <w:r w:rsidR="00AE657A">
        <w:rPr>
          <w:rFonts w:hint="cs"/>
          <w:rtl/>
        </w:rPr>
        <w:t>ی</w:t>
      </w:r>
      <w:r w:rsidR="00C314E2" w:rsidRPr="00DE4439">
        <w:rPr>
          <w:rFonts w:hint="cs"/>
          <w:rtl/>
        </w:rPr>
        <w:t xml:space="preserve"> نتوانسته د</w:t>
      </w:r>
      <w:r w:rsidR="00AE657A">
        <w:rPr>
          <w:rFonts w:hint="cs"/>
          <w:rtl/>
        </w:rPr>
        <w:t>ی</w:t>
      </w:r>
      <w:r w:rsidR="00C314E2" w:rsidRPr="00DE4439">
        <w:rPr>
          <w:rFonts w:hint="cs"/>
          <w:rtl/>
        </w:rPr>
        <w:t>ن واقع را آش</w:t>
      </w:r>
      <w:r w:rsidR="00AE657A">
        <w:rPr>
          <w:rFonts w:hint="cs"/>
          <w:rtl/>
        </w:rPr>
        <w:t>ک</w:t>
      </w:r>
      <w:r w:rsidR="00C314E2" w:rsidRPr="00DE4439">
        <w:rPr>
          <w:rFonts w:hint="cs"/>
          <w:rtl/>
        </w:rPr>
        <w:t xml:space="preserve">ار </w:t>
      </w:r>
      <w:r w:rsidR="00AE657A">
        <w:rPr>
          <w:rFonts w:hint="cs"/>
          <w:rtl/>
        </w:rPr>
        <w:t>ک</w:t>
      </w:r>
      <w:r w:rsidR="00C314E2" w:rsidRPr="00DE4439">
        <w:rPr>
          <w:rFonts w:hint="cs"/>
          <w:rtl/>
        </w:rPr>
        <w:t>ند و او بر تق</w:t>
      </w:r>
      <w:r w:rsidR="00AE657A">
        <w:rPr>
          <w:rFonts w:hint="cs"/>
          <w:rtl/>
        </w:rPr>
        <w:t>ی</w:t>
      </w:r>
      <w:r w:rsidR="00C314E2" w:rsidRPr="00DE4439">
        <w:rPr>
          <w:rFonts w:hint="cs"/>
          <w:rtl/>
        </w:rPr>
        <w:t>ه عمل م</w:t>
      </w:r>
      <w:r w:rsidR="00AE657A">
        <w:rPr>
          <w:rFonts w:hint="cs"/>
          <w:rtl/>
        </w:rPr>
        <w:t>ی</w:t>
      </w:r>
      <w:r w:rsidR="00C314E2" w:rsidRPr="00DE4439">
        <w:rPr>
          <w:rFonts w:hint="cs"/>
          <w:rtl/>
        </w:rPr>
        <w:t>‌</w:t>
      </w:r>
      <w:r w:rsidR="00AE657A">
        <w:rPr>
          <w:rFonts w:hint="cs"/>
          <w:rtl/>
        </w:rPr>
        <w:t>ک</w:t>
      </w:r>
      <w:r w:rsidR="00C314E2" w:rsidRPr="00DE4439">
        <w:rPr>
          <w:rFonts w:hint="cs"/>
          <w:rtl/>
        </w:rPr>
        <w:t>رده است</w:t>
      </w:r>
      <w:r w:rsidR="00BE0812" w:rsidRPr="00DE4439">
        <w:rPr>
          <w:rFonts w:hint="cs"/>
          <w:rtl/>
        </w:rPr>
        <w:t>،</w:t>
      </w:r>
      <w:r w:rsidR="00C314E2" w:rsidRPr="00DE4439">
        <w:rPr>
          <w:rFonts w:hint="cs"/>
          <w:rtl/>
        </w:rPr>
        <w:t xml:space="preserve"> پس نتوانست </w:t>
      </w:r>
      <w:r w:rsidR="00AE657A">
        <w:rPr>
          <w:rFonts w:hint="cs"/>
          <w:rtl/>
        </w:rPr>
        <w:t>ک</w:t>
      </w:r>
      <w:r w:rsidR="00C314E2" w:rsidRPr="00DE4439">
        <w:rPr>
          <w:rFonts w:hint="cs"/>
          <w:rtl/>
        </w:rPr>
        <w:t>ه قرآن واقع را ب</w:t>
      </w:r>
      <w:r w:rsidR="00AE657A">
        <w:rPr>
          <w:rFonts w:hint="cs"/>
          <w:rtl/>
        </w:rPr>
        <w:t>ی</w:t>
      </w:r>
      <w:r w:rsidR="00C314E2" w:rsidRPr="00DE4439">
        <w:rPr>
          <w:rFonts w:hint="cs"/>
          <w:rtl/>
        </w:rPr>
        <w:t>رون ب</w:t>
      </w:r>
      <w:r w:rsidR="00AE657A">
        <w:rPr>
          <w:rFonts w:hint="cs"/>
          <w:rtl/>
        </w:rPr>
        <w:t>ی</w:t>
      </w:r>
      <w:r w:rsidR="00C314E2" w:rsidRPr="00DE4439">
        <w:rPr>
          <w:rFonts w:hint="cs"/>
          <w:rtl/>
        </w:rPr>
        <w:t>اورد</w:t>
      </w:r>
      <w:r w:rsidR="00BE0812" w:rsidRPr="00DE4439">
        <w:rPr>
          <w:rFonts w:hint="cs"/>
          <w:rtl/>
        </w:rPr>
        <w:t>،</w:t>
      </w:r>
      <w:r w:rsidR="00C314E2" w:rsidRPr="00DE4439">
        <w:rPr>
          <w:rFonts w:hint="cs"/>
          <w:rtl/>
        </w:rPr>
        <w:t xml:space="preserve"> و نتوانست </w:t>
      </w:r>
      <w:r w:rsidR="00BE0812" w:rsidRPr="00DE4439">
        <w:rPr>
          <w:rFonts w:hint="cs"/>
          <w:rtl/>
        </w:rPr>
        <w:t xml:space="preserve">از </w:t>
      </w:r>
      <w:r w:rsidR="00C314E2" w:rsidRPr="00DE4439">
        <w:rPr>
          <w:rFonts w:hint="cs"/>
          <w:rtl/>
        </w:rPr>
        <w:t>نماز تراو</w:t>
      </w:r>
      <w:r w:rsidR="00AE657A">
        <w:rPr>
          <w:rFonts w:hint="cs"/>
          <w:rtl/>
        </w:rPr>
        <w:t>ی</w:t>
      </w:r>
      <w:r w:rsidR="00C314E2" w:rsidRPr="00DE4439">
        <w:rPr>
          <w:rFonts w:hint="cs"/>
          <w:rtl/>
        </w:rPr>
        <w:t>ح جلوگ</w:t>
      </w:r>
      <w:r w:rsidR="00AE657A">
        <w:rPr>
          <w:rFonts w:hint="cs"/>
          <w:rtl/>
        </w:rPr>
        <w:t>ی</w:t>
      </w:r>
      <w:r w:rsidR="00C314E2" w:rsidRPr="00DE4439">
        <w:rPr>
          <w:rFonts w:hint="cs"/>
          <w:rtl/>
        </w:rPr>
        <w:t>ر</w:t>
      </w:r>
      <w:r w:rsidR="00AE657A">
        <w:rPr>
          <w:rFonts w:hint="cs"/>
          <w:rtl/>
        </w:rPr>
        <w:t>ی</w:t>
      </w:r>
      <w:r w:rsidR="00C314E2" w:rsidRPr="00DE4439">
        <w:rPr>
          <w:rFonts w:hint="cs"/>
          <w:rtl/>
        </w:rPr>
        <w:t xml:space="preserve"> </w:t>
      </w:r>
      <w:r w:rsidR="00AE657A">
        <w:rPr>
          <w:rFonts w:hint="cs"/>
          <w:rtl/>
        </w:rPr>
        <w:t>ک</w:t>
      </w:r>
      <w:r w:rsidR="00C314E2" w:rsidRPr="00DE4439">
        <w:rPr>
          <w:rFonts w:hint="cs"/>
          <w:rtl/>
        </w:rPr>
        <w:t>ند</w:t>
      </w:r>
      <w:r w:rsidR="00BE0812" w:rsidRPr="00DE4439">
        <w:rPr>
          <w:rFonts w:hint="cs"/>
          <w:rtl/>
        </w:rPr>
        <w:t>،</w:t>
      </w:r>
      <w:r w:rsidR="00C314E2" w:rsidRPr="00DE4439">
        <w:rPr>
          <w:rFonts w:hint="cs"/>
          <w:rtl/>
        </w:rPr>
        <w:t xml:space="preserve"> و همچن</w:t>
      </w:r>
      <w:r w:rsidR="00AE657A">
        <w:rPr>
          <w:rFonts w:hint="cs"/>
          <w:rtl/>
        </w:rPr>
        <w:t>ی</w:t>
      </w:r>
      <w:r w:rsidR="00C314E2" w:rsidRPr="00DE4439">
        <w:rPr>
          <w:rFonts w:hint="cs"/>
          <w:rtl/>
        </w:rPr>
        <w:t xml:space="preserve">ن نتوانست ازدواج موقت را رواج دهد. </w:t>
      </w:r>
    </w:p>
    <w:p w:rsidR="00FA072B" w:rsidRPr="00DE4439" w:rsidRDefault="00C314E2" w:rsidP="00A91EB0">
      <w:pPr>
        <w:pStyle w:val="a"/>
        <w:numPr>
          <w:ilvl w:val="0"/>
          <w:numId w:val="14"/>
        </w:numPr>
        <w:rPr>
          <w:rtl/>
        </w:rPr>
      </w:pPr>
      <w:r w:rsidRPr="00DE4439">
        <w:rPr>
          <w:rFonts w:hint="cs"/>
          <w:rtl/>
        </w:rPr>
        <w:t>در حد</w:t>
      </w:r>
      <w:r w:rsidR="00AE657A">
        <w:rPr>
          <w:rFonts w:hint="cs"/>
          <w:rtl/>
        </w:rPr>
        <w:t>ی</w:t>
      </w:r>
      <w:r w:rsidRPr="00DE4439">
        <w:rPr>
          <w:rFonts w:hint="cs"/>
          <w:rtl/>
        </w:rPr>
        <w:t>ث ب</w:t>
      </w:r>
      <w:r w:rsidR="00AE657A">
        <w:rPr>
          <w:rFonts w:hint="cs"/>
          <w:rtl/>
        </w:rPr>
        <w:t>ی</w:t>
      </w:r>
      <w:r w:rsidRPr="00DE4439">
        <w:rPr>
          <w:rFonts w:hint="cs"/>
          <w:rtl/>
        </w:rPr>
        <w:t xml:space="preserve">ان نشده </w:t>
      </w:r>
      <w:r w:rsidR="00AE657A">
        <w:rPr>
          <w:rFonts w:hint="cs"/>
          <w:rtl/>
        </w:rPr>
        <w:t>ک</w:t>
      </w:r>
      <w:r w:rsidRPr="00DE4439">
        <w:rPr>
          <w:rFonts w:hint="cs"/>
          <w:rtl/>
        </w:rPr>
        <w:t>ه ائمه دوازده تا هستند بل</w:t>
      </w:r>
      <w:r w:rsidR="00AE657A">
        <w:rPr>
          <w:rFonts w:hint="cs"/>
          <w:rtl/>
        </w:rPr>
        <w:t>ک</w:t>
      </w:r>
      <w:r w:rsidRPr="00DE4439">
        <w:rPr>
          <w:rFonts w:hint="cs"/>
          <w:rtl/>
        </w:rPr>
        <w:t>ه حد</w:t>
      </w:r>
      <w:r w:rsidR="00AE657A">
        <w:rPr>
          <w:rFonts w:hint="cs"/>
          <w:rtl/>
        </w:rPr>
        <w:t>ی</w:t>
      </w:r>
      <w:r w:rsidRPr="00DE4439">
        <w:rPr>
          <w:rFonts w:hint="cs"/>
          <w:rtl/>
        </w:rPr>
        <w:t>ث خبر م</w:t>
      </w:r>
      <w:r w:rsidR="00AE657A">
        <w:rPr>
          <w:rFonts w:hint="cs"/>
          <w:rtl/>
        </w:rPr>
        <w:t>ی</w:t>
      </w:r>
      <w:r w:rsidRPr="00DE4439">
        <w:rPr>
          <w:rFonts w:hint="cs"/>
          <w:rtl/>
        </w:rPr>
        <w:t xml:space="preserve">‌دهد </w:t>
      </w:r>
      <w:r w:rsidR="00AE657A">
        <w:rPr>
          <w:rFonts w:hint="cs"/>
          <w:rtl/>
        </w:rPr>
        <w:t>ک</w:t>
      </w:r>
      <w:r w:rsidRPr="00DE4439">
        <w:rPr>
          <w:rFonts w:hint="cs"/>
          <w:rtl/>
        </w:rPr>
        <w:t>ه د</w:t>
      </w:r>
      <w:r w:rsidR="00AE657A">
        <w:rPr>
          <w:rFonts w:hint="cs"/>
          <w:rtl/>
        </w:rPr>
        <w:t>ی</w:t>
      </w:r>
      <w:r w:rsidRPr="00DE4439">
        <w:rPr>
          <w:rFonts w:hint="cs"/>
          <w:rtl/>
        </w:rPr>
        <w:t>ن در دوران ح</w:t>
      </w:r>
      <w:r w:rsidR="00AE657A">
        <w:rPr>
          <w:rFonts w:hint="cs"/>
          <w:rtl/>
        </w:rPr>
        <w:t>ک</w:t>
      </w:r>
      <w:r w:rsidRPr="00DE4439">
        <w:rPr>
          <w:rFonts w:hint="cs"/>
          <w:rtl/>
        </w:rPr>
        <w:t>ومت ا</w:t>
      </w:r>
      <w:r w:rsidR="00AE657A">
        <w:rPr>
          <w:rFonts w:hint="cs"/>
          <w:rtl/>
        </w:rPr>
        <w:t>ی</w:t>
      </w:r>
      <w:r w:rsidRPr="00DE4439">
        <w:rPr>
          <w:rFonts w:hint="cs"/>
          <w:rtl/>
        </w:rPr>
        <w:t xml:space="preserve">ن دوازده نفر با قدرت خواهد بود. </w:t>
      </w:r>
    </w:p>
    <w:p w:rsidR="00C314E2" w:rsidRPr="00DE4439" w:rsidRDefault="00C314E2" w:rsidP="00A91EB0">
      <w:pPr>
        <w:pStyle w:val="a"/>
        <w:numPr>
          <w:ilvl w:val="0"/>
          <w:numId w:val="14"/>
        </w:numPr>
        <w:rPr>
          <w:rtl/>
        </w:rPr>
      </w:pPr>
      <w:r w:rsidRPr="00DE4439">
        <w:rPr>
          <w:rFonts w:hint="cs"/>
          <w:rtl/>
        </w:rPr>
        <w:t>امام منتظر (مهد</w:t>
      </w:r>
      <w:r w:rsidR="00AE657A">
        <w:rPr>
          <w:rFonts w:hint="cs"/>
          <w:rtl/>
        </w:rPr>
        <w:t>ی</w:t>
      </w:r>
      <w:r w:rsidRPr="00DE4439">
        <w:rPr>
          <w:rFonts w:hint="cs"/>
          <w:rtl/>
        </w:rPr>
        <w:t>) تا ق</w:t>
      </w:r>
      <w:r w:rsidR="00AE657A">
        <w:rPr>
          <w:rFonts w:hint="cs"/>
          <w:rtl/>
        </w:rPr>
        <w:t>ی</w:t>
      </w:r>
      <w:r w:rsidRPr="00DE4439">
        <w:rPr>
          <w:rFonts w:hint="cs"/>
          <w:rtl/>
        </w:rPr>
        <w:t>امت ح</w:t>
      </w:r>
      <w:r w:rsidR="00AE657A">
        <w:rPr>
          <w:rFonts w:hint="cs"/>
          <w:rtl/>
        </w:rPr>
        <w:t>ک</w:t>
      </w:r>
      <w:r w:rsidRPr="00DE4439">
        <w:rPr>
          <w:rFonts w:hint="cs"/>
          <w:rtl/>
        </w:rPr>
        <w:t>ومت م</w:t>
      </w:r>
      <w:r w:rsidR="00AE657A">
        <w:rPr>
          <w:rFonts w:hint="cs"/>
          <w:rtl/>
        </w:rPr>
        <w:t>ی</w:t>
      </w:r>
      <w:r w:rsidRPr="00DE4439">
        <w:rPr>
          <w:rFonts w:hint="cs"/>
          <w:rtl/>
        </w:rPr>
        <w:t>‌</w:t>
      </w:r>
      <w:r w:rsidR="00AE657A">
        <w:rPr>
          <w:rFonts w:hint="cs"/>
          <w:rtl/>
        </w:rPr>
        <w:t>ک</w:t>
      </w:r>
      <w:r w:rsidRPr="00DE4439">
        <w:rPr>
          <w:rFonts w:hint="cs"/>
          <w:rtl/>
        </w:rPr>
        <w:t>ند</w:t>
      </w:r>
      <w:r w:rsidR="00D93382" w:rsidRPr="00DE4439">
        <w:rPr>
          <w:rFonts w:hint="cs"/>
          <w:rtl/>
        </w:rPr>
        <w:t>،</w:t>
      </w:r>
      <w:r w:rsidRPr="00DE4439">
        <w:rPr>
          <w:rFonts w:hint="cs"/>
          <w:rtl/>
        </w:rPr>
        <w:t xml:space="preserve"> پس چه زمان</w:t>
      </w:r>
      <w:r w:rsidR="00AE657A">
        <w:rPr>
          <w:rFonts w:hint="cs"/>
          <w:rtl/>
        </w:rPr>
        <w:t>ی</w:t>
      </w:r>
      <w:r w:rsidRPr="00DE4439">
        <w:rPr>
          <w:rFonts w:hint="cs"/>
          <w:rtl/>
        </w:rPr>
        <w:t xml:space="preserve"> قدرت هست و چه وقت ضعف است. </w:t>
      </w:r>
    </w:p>
    <w:p w:rsidR="00EC2159" w:rsidRPr="00DE4439" w:rsidRDefault="00C314E2" w:rsidP="00A91EB0">
      <w:pPr>
        <w:pStyle w:val="a"/>
        <w:numPr>
          <w:ilvl w:val="0"/>
          <w:numId w:val="14"/>
        </w:numPr>
        <w:rPr>
          <w:rtl/>
        </w:rPr>
      </w:pPr>
      <w:r w:rsidRPr="00DE4439">
        <w:rPr>
          <w:rFonts w:hint="cs"/>
          <w:rtl/>
        </w:rPr>
        <w:t>پ</w:t>
      </w:r>
      <w:r w:rsidR="00AE657A">
        <w:rPr>
          <w:rFonts w:hint="cs"/>
          <w:rtl/>
        </w:rPr>
        <w:t>ی</w:t>
      </w:r>
      <w:r w:rsidRPr="00DE4439">
        <w:rPr>
          <w:rFonts w:hint="cs"/>
          <w:rtl/>
        </w:rPr>
        <w:t>امبر</w:t>
      </w:r>
      <w:r w:rsidR="00D93382" w:rsidRPr="00DE4439">
        <w:rPr>
          <w:rFonts w:ascii="Tahoma" w:hAnsi="Tahoma" w:cs="CTraditional Arabic" w:hint="cs"/>
          <w:color w:val="000000"/>
          <w:rtl/>
        </w:rPr>
        <w:t>ص</w:t>
      </w:r>
      <w:r w:rsidR="00F52DC8" w:rsidRPr="00DE4439">
        <w:rPr>
          <w:rFonts w:hint="cs"/>
          <w:rtl/>
        </w:rPr>
        <w:t xml:space="preserve"> فرمود همه از قر</w:t>
      </w:r>
      <w:r w:rsidR="00AE657A">
        <w:rPr>
          <w:rFonts w:hint="cs"/>
          <w:rtl/>
        </w:rPr>
        <w:t>ی</w:t>
      </w:r>
      <w:r w:rsidR="00F52DC8" w:rsidRPr="00DE4439">
        <w:rPr>
          <w:rFonts w:hint="cs"/>
          <w:rtl/>
        </w:rPr>
        <w:t>ش هستند و بع</w:t>
      </w:r>
      <w:r w:rsidR="00AE657A">
        <w:rPr>
          <w:rFonts w:hint="cs"/>
          <w:rtl/>
        </w:rPr>
        <w:t>ی</w:t>
      </w:r>
      <w:r w:rsidR="00F52DC8" w:rsidRPr="00DE4439">
        <w:rPr>
          <w:rFonts w:hint="cs"/>
          <w:rtl/>
        </w:rPr>
        <w:t>د به نظر م</w:t>
      </w:r>
      <w:r w:rsidR="00AE657A">
        <w:rPr>
          <w:rFonts w:hint="cs"/>
          <w:rtl/>
        </w:rPr>
        <w:t>ی</w:t>
      </w:r>
      <w:r w:rsidR="00F52DC8" w:rsidRPr="00DE4439">
        <w:rPr>
          <w:rFonts w:hint="cs"/>
          <w:rtl/>
        </w:rPr>
        <w:t xml:space="preserve">‌رسد </w:t>
      </w:r>
      <w:r w:rsidR="00AE657A">
        <w:rPr>
          <w:rFonts w:hint="cs"/>
          <w:rtl/>
        </w:rPr>
        <w:t>ک</w:t>
      </w:r>
      <w:r w:rsidR="00F52DC8" w:rsidRPr="00DE4439">
        <w:rPr>
          <w:rFonts w:hint="cs"/>
          <w:rtl/>
        </w:rPr>
        <w:t>ه منظور او عل</w:t>
      </w:r>
      <w:r w:rsidR="00AE657A">
        <w:rPr>
          <w:rFonts w:hint="cs"/>
          <w:rtl/>
        </w:rPr>
        <w:t>ی</w:t>
      </w:r>
      <w:r w:rsidR="00F52DC8" w:rsidRPr="00DE4439">
        <w:rPr>
          <w:rFonts w:hint="cs"/>
          <w:rtl/>
        </w:rPr>
        <w:t xml:space="preserve"> و فرزندانش بوده است، ول</w:t>
      </w:r>
      <w:r w:rsidR="00AE657A">
        <w:rPr>
          <w:rFonts w:hint="cs"/>
          <w:rtl/>
        </w:rPr>
        <w:t>ی</w:t>
      </w:r>
      <w:r w:rsidR="00F52DC8" w:rsidRPr="00DE4439">
        <w:rPr>
          <w:rFonts w:hint="cs"/>
          <w:rtl/>
        </w:rPr>
        <w:t xml:space="preserve"> اگر حت</w:t>
      </w:r>
      <w:r w:rsidR="00AE657A">
        <w:rPr>
          <w:rFonts w:hint="cs"/>
          <w:rtl/>
        </w:rPr>
        <w:t>ی</w:t>
      </w:r>
      <w:r w:rsidR="00F52DC8" w:rsidRPr="00DE4439">
        <w:rPr>
          <w:rFonts w:hint="cs"/>
          <w:rtl/>
        </w:rPr>
        <w:t xml:space="preserve"> م</w:t>
      </w:r>
      <w:r w:rsidR="00AE657A">
        <w:rPr>
          <w:rFonts w:hint="cs"/>
          <w:rtl/>
        </w:rPr>
        <w:t>ی</w:t>
      </w:r>
      <w:r w:rsidR="00F52DC8" w:rsidRPr="00DE4439">
        <w:rPr>
          <w:rFonts w:hint="cs"/>
          <w:rtl/>
        </w:rPr>
        <w:t>‌گفت آنها از فرزندان اسماع</w:t>
      </w:r>
      <w:r w:rsidR="00AE657A">
        <w:rPr>
          <w:rFonts w:hint="cs"/>
          <w:rtl/>
        </w:rPr>
        <w:t>ی</w:t>
      </w:r>
      <w:r w:rsidR="00F52DC8" w:rsidRPr="00DE4439">
        <w:rPr>
          <w:rFonts w:hint="cs"/>
          <w:rtl/>
        </w:rPr>
        <w:t>ل هستند ش</w:t>
      </w:r>
      <w:r w:rsidR="00AE657A">
        <w:rPr>
          <w:rFonts w:hint="cs"/>
          <w:rtl/>
        </w:rPr>
        <w:t>ی</w:t>
      </w:r>
      <w:r w:rsidR="00F52DC8" w:rsidRPr="00DE4439">
        <w:rPr>
          <w:rFonts w:hint="cs"/>
          <w:rtl/>
        </w:rPr>
        <w:t>عه ادعا م</w:t>
      </w:r>
      <w:r w:rsidR="00AE657A">
        <w:rPr>
          <w:rFonts w:hint="cs"/>
          <w:rtl/>
        </w:rPr>
        <w:t>ی</w:t>
      </w:r>
      <w:r w:rsidR="00F52DC8" w:rsidRPr="00DE4439">
        <w:rPr>
          <w:rFonts w:hint="cs"/>
          <w:rtl/>
        </w:rPr>
        <w:t>‌</w:t>
      </w:r>
      <w:r w:rsidR="00AE657A">
        <w:rPr>
          <w:rFonts w:hint="cs"/>
          <w:rtl/>
        </w:rPr>
        <w:t>ک</w:t>
      </w:r>
      <w:r w:rsidR="00F52DC8" w:rsidRPr="00DE4439">
        <w:rPr>
          <w:rFonts w:hint="cs"/>
          <w:rtl/>
        </w:rPr>
        <w:t xml:space="preserve">ردند </w:t>
      </w:r>
      <w:r w:rsidR="00AE657A">
        <w:rPr>
          <w:rFonts w:hint="cs"/>
          <w:rtl/>
        </w:rPr>
        <w:t>ک</w:t>
      </w:r>
      <w:r w:rsidR="00F52DC8" w:rsidRPr="00DE4439">
        <w:rPr>
          <w:rFonts w:hint="cs"/>
          <w:rtl/>
        </w:rPr>
        <w:t>ه منظور ائمه آنهاست چون ائمه از اولاد اسماع</w:t>
      </w:r>
      <w:r w:rsidR="00AE657A">
        <w:rPr>
          <w:rFonts w:hint="cs"/>
          <w:rtl/>
        </w:rPr>
        <w:t>ی</w:t>
      </w:r>
      <w:r w:rsidR="00F52DC8" w:rsidRPr="00DE4439">
        <w:rPr>
          <w:rFonts w:hint="cs"/>
          <w:rtl/>
        </w:rPr>
        <w:t>ل بن ابراه</w:t>
      </w:r>
      <w:r w:rsidR="00AE657A">
        <w:rPr>
          <w:rFonts w:hint="cs"/>
          <w:rtl/>
        </w:rPr>
        <w:t>ی</w:t>
      </w:r>
      <w:r w:rsidR="00F52DC8" w:rsidRPr="00DE4439">
        <w:rPr>
          <w:rFonts w:hint="cs"/>
          <w:rtl/>
        </w:rPr>
        <w:t>م م</w:t>
      </w:r>
      <w:r w:rsidR="00AE657A">
        <w:rPr>
          <w:rFonts w:hint="cs"/>
          <w:rtl/>
        </w:rPr>
        <w:t>ی</w:t>
      </w:r>
      <w:r w:rsidR="00F52DC8" w:rsidRPr="00DE4439">
        <w:rPr>
          <w:rFonts w:hint="cs"/>
          <w:rtl/>
        </w:rPr>
        <w:t xml:space="preserve">‌باشند. </w:t>
      </w:r>
    </w:p>
    <w:p w:rsidR="00F52DC8" w:rsidRPr="00DE4439" w:rsidRDefault="00F52DC8" w:rsidP="00A91EB0">
      <w:pPr>
        <w:pStyle w:val="a"/>
        <w:numPr>
          <w:ilvl w:val="0"/>
          <w:numId w:val="14"/>
        </w:numPr>
        <w:rPr>
          <w:rtl/>
        </w:rPr>
      </w:pPr>
      <w:r w:rsidRPr="00DE4439">
        <w:rPr>
          <w:rFonts w:hint="cs"/>
          <w:rtl/>
        </w:rPr>
        <w:t>در صح</w:t>
      </w:r>
      <w:r w:rsidR="00AE657A">
        <w:rPr>
          <w:rFonts w:hint="cs"/>
          <w:rtl/>
        </w:rPr>
        <w:t>ی</w:t>
      </w:r>
      <w:r w:rsidRPr="00DE4439">
        <w:rPr>
          <w:rFonts w:hint="cs"/>
          <w:rtl/>
        </w:rPr>
        <w:t xml:space="preserve">ح مسلم آمده </w:t>
      </w:r>
      <w:r w:rsidR="00AE657A">
        <w:rPr>
          <w:rFonts w:hint="cs"/>
          <w:rtl/>
        </w:rPr>
        <w:t>ک</w:t>
      </w:r>
      <w:r w:rsidRPr="00DE4439">
        <w:rPr>
          <w:rFonts w:hint="cs"/>
          <w:rtl/>
        </w:rPr>
        <w:t>ه در امت من دوازده منافق هست، بنابرا</w:t>
      </w:r>
      <w:r w:rsidR="00AE657A">
        <w:rPr>
          <w:rFonts w:hint="cs"/>
          <w:rtl/>
        </w:rPr>
        <w:t>ی</w:t>
      </w:r>
      <w:r w:rsidRPr="00DE4439">
        <w:rPr>
          <w:rFonts w:hint="cs"/>
          <w:rtl/>
        </w:rPr>
        <w:t>ن عدد اعتبار</w:t>
      </w:r>
      <w:r w:rsidR="00AE657A">
        <w:rPr>
          <w:rFonts w:hint="cs"/>
          <w:rtl/>
        </w:rPr>
        <w:t>ی</w:t>
      </w:r>
      <w:r w:rsidRPr="00DE4439">
        <w:rPr>
          <w:rFonts w:hint="cs"/>
          <w:rtl/>
        </w:rPr>
        <w:t xml:space="preserve"> ندارد. </w:t>
      </w:r>
    </w:p>
    <w:p w:rsidR="00F52DC8" w:rsidRPr="00DE4439" w:rsidRDefault="00F52DC8" w:rsidP="00A91EB0">
      <w:pPr>
        <w:pStyle w:val="a"/>
        <w:numPr>
          <w:ilvl w:val="0"/>
          <w:numId w:val="14"/>
        </w:numPr>
        <w:rPr>
          <w:rtl/>
        </w:rPr>
      </w:pPr>
      <w:r w:rsidRPr="00DE4439">
        <w:rPr>
          <w:rFonts w:hint="cs"/>
          <w:rtl/>
        </w:rPr>
        <w:t>قرآن در مورد پ</w:t>
      </w:r>
      <w:r w:rsidR="00AE657A">
        <w:rPr>
          <w:rFonts w:hint="cs"/>
          <w:rtl/>
        </w:rPr>
        <w:t>ی</w:t>
      </w:r>
      <w:r w:rsidRPr="00DE4439">
        <w:rPr>
          <w:rFonts w:hint="cs"/>
          <w:rtl/>
        </w:rPr>
        <w:t>امبران و رسات‌ها</w:t>
      </w:r>
      <w:r w:rsidR="00AE657A">
        <w:rPr>
          <w:rFonts w:hint="cs"/>
          <w:rtl/>
        </w:rPr>
        <w:t>ی</w:t>
      </w:r>
      <w:r w:rsidRPr="00DE4439">
        <w:rPr>
          <w:rFonts w:hint="cs"/>
          <w:rtl/>
        </w:rPr>
        <w:t>شان سخن گفته</w:t>
      </w:r>
      <w:r w:rsidR="00D93382" w:rsidRPr="00DE4439">
        <w:rPr>
          <w:rFonts w:hint="cs"/>
          <w:rtl/>
        </w:rPr>
        <w:t>،</w:t>
      </w:r>
      <w:r w:rsidRPr="00DE4439">
        <w:rPr>
          <w:rFonts w:hint="cs"/>
          <w:rtl/>
        </w:rPr>
        <w:t xml:space="preserve"> اما اشاره‌ا</w:t>
      </w:r>
      <w:r w:rsidR="00AE657A">
        <w:rPr>
          <w:rFonts w:hint="cs"/>
          <w:rtl/>
        </w:rPr>
        <w:t>ی</w:t>
      </w:r>
      <w:r w:rsidRPr="00DE4439">
        <w:rPr>
          <w:rFonts w:hint="cs"/>
          <w:rtl/>
        </w:rPr>
        <w:t xml:space="preserve"> به ائمه ن</w:t>
      </w:r>
      <w:r w:rsidR="00AE657A">
        <w:rPr>
          <w:rFonts w:hint="cs"/>
          <w:rtl/>
        </w:rPr>
        <w:t>ک</w:t>
      </w:r>
      <w:r w:rsidRPr="00DE4439">
        <w:rPr>
          <w:rFonts w:hint="cs"/>
          <w:rtl/>
        </w:rPr>
        <w:t>رده با ا</w:t>
      </w:r>
      <w:r w:rsidR="00AE657A">
        <w:rPr>
          <w:rFonts w:hint="cs"/>
          <w:rtl/>
        </w:rPr>
        <w:t>ی</w:t>
      </w:r>
      <w:r w:rsidRPr="00DE4439">
        <w:rPr>
          <w:rFonts w:hint="cs"/>
          <w:rtl/>
        </w:rPr>
        <w:t>ن</w:t>
      </w:r>
      <w:r w:rsidR="00AE657A">
        <w:rPr>
          <w:rFonts w:hint="cs"/>
          <w:rtl/>
        </w:rPr>
        <w:t>ک</w:t>
      </w:r>
      <w:r w:rsidRPr="00DE4439">
        <w:rPr>
          <w:rFonts w:hint="cs"/>
          <w:rtl/>
        </w:rPr>
        <w:t>ه از د</w:t>
      </w:r>
      <w:r w:rsidR="00AE657A">
        <w:rPr>
          <w:rFonts w:hint="cs"/>
          <w:rtl/>
        </w:rPr>
        <w:t>ی</w:t>
      </w:r>
      <w:r w:rsidRPr="00DE4439">
        <w:rPr>
          <w:rFonts w:hint="cs"/>
          <w:rtl/>
        </w:rPr>
        <w:t>دگاه ش</w:t>
      </w:r>
      <w:r w:rsidR="00AE657A">
        <w:rPr>
          <w:rFonts w:hint="cs"/>
          <w:rtl/>
        </w:rPr>
        <w:t>ی</w:t>
      </w:r>
      <w:r w:rsidRPr="00DE4439">
        <w:rPr>
          <w:rFonts w:hint="cs"/>
          <w:rtl/>
        </w:rPr>
        <w:t>عه ائمه از پ</w:t>
      </w:r>
      <w:r w:rsidR="00AE657A">
        <w:rPr>
          <w:rFonts w:hint="cs"/>
          <w:rtl/>
        </w:rPr>
        <w:t>ی</w:t>
      </w:r>
      <w:r w:rsidRPr="00DE4439">
        <w:rPr>
          <w:rFonts w:hint="cs"/>
          <w:rtl/>
        </w:rPr>
        <w:t xml:space="preserve">امبران برتر و مهمتر هستند. </w:t>
      </w:r>
    </w:p>
    <w:p w:rsidR="00014138" w:rsidRDefault="00F52DC8" w:rsidP="00A91EB0">
      <w:pPr>
        <w:pStyle w:val="a"/>
        <w:numPr>
          <w:ilvl w:val="0"/>
          <w:numId w:val="14"/>
        </w:numPr>
      </w:pPr>
      <w:r w:rsidRPr="00DE4439">
        <w:rPr>
          <w:rFonts w:hint="cs"/>
          <w:rtl/>
        </w:rPr>
        <w:t>چرا عل</w:t>
      </w:r>
      <w:r w:rsidR="00AE657A">
        <w:rPr>
          <w:rFonts w:hint="cs"/>
          <w:rtl/>
        </w:rPr>
        <w:t>ی</w:t>
      </w:r>
      <w:r w:rsidRPr="00DE4439">
        <w:rPr>
          <w:rFonts w:hint="cs"/>
          <w:rtl/>
        </w:rPr>
        <w:t xml:space="preserve"> شورا را پذ</w:t>
      </w:r>
      <w:r w:rsidR="00AE657A">
        <w:rPr>
          <w:rFonts w:hint="cs"/>
          <w:rtl/>
        </w:rPr>
        <w:t>ی</w:t>
      </w:r>
      <w:r w:rsidRPr="00DE4439">
        <w:rPr>
          <w:rFonts w:hint="cs"/>
          <w:rtl/>
        </w:rPr>
        <w:t>رفت، و چرا حسن به نفع معاو</w:t>
      </w:r>
      <w:r w:rsidR="00AE657A">
        <w:rPr>
          <w:rFonts w:hint="cs"/>
          <w:rtl/>
        </w:rPr>
        <w:t>ی</w:t>
      </w:r>
      <w:r w:rsidRPr="00DE4439">
        <w:rPr>
          <w:rFonts w:hint="cs"/>
          <w:rtl/>
        </w:rPr>
        <w:t xml:space="preserve">ه از خلافت دست </w:t>
      </w:r>
      <w:r w:rsidR="00AE657A">
        <w:rPr>
          <w:rFonts w:hint="cs"/>
          <w:rtl/>
        </w:rPr>
        <w:t>ک</w:t>
      </w:r>
      <w:r w:rsidRPr="00DE4439">
        <w:rPr>
          <w:rFonts w:hint="cs"/>
          <w:rtl/>
        </w:rPr>
        <w:t>ش</w:t>
      </w:r>
      <w:r w:rsidR="00AE657A">
        <w:rPr>
          <w:rFonts w:hint="cs"/>
          <w:rtl/>
        </w:rPr>
        <w:t>ی</w:t>
      </w:r>
      <w:r w:rsidRPr="00DE4439">
        <w:rPr>
          <w:rFonts w:hint="cs"/>
          <w:rtl/>
        </w:rPr>
        <w:t>د، و چرا همه ائمه‌اشان با خلفا</w:t>
      </w:r>
      <w:r w:rsidR="00AE657A">
        <w:rPr>
          <w:rFonts w:hint="cs"/>
          <w:rtl/>
        </w:rPr>
        <w:t>ی</w:t>
      </w:r>
      <w:r w:rsidRPr="00DE4439">
        <w:rPr>
          <w:rFonts w:hint="cs"/>
          <w:rtl/>
        </w:rPr>
        <w:t xml:space="preserve"> ب</w:t>
      </w:r>
      <w:r w:rsidR="00AE657A">
        <w:rPr>
          <w:rFonts w:hint="cs"/>
          <w:rtl/>
        </w:rPr>
        <w:t>ی</w:t>
      </w:r>
      <w:r w:rsidRPr="00DE4439">
        <w:rPr>
          <w:rFonts w:hint="cs"/>
          <w:rtl/>
        </w:rPr>
        <w:t xml:space="preserve">عت </w:t>
      </w:r>
      <w:r w:rsidR="00AE657A">
        <w:rPr>
          <w:rFonts w:hint="cs"/>
          <w:rtl/>
        </w:rPr>
        <w:t>ک</w:t>
      </w:r>
      <w:r w:rsidRPr="00DE4439">
        <w:rPr>
          <w:rFonts w:hint="cs"/>
          <w:rtl/>
        </w:rPr>
        <w:t>رده‌اند .... و حس</w:t>
      </w:r>
      <w:r w:rsidR="00AE657A">
        <w:rPr>
          <w:rFonts w:hint="cs"/>
          <w:rtl/>
        </w:rPr>
        <w:t>ی</w:t>
      </w:r>
      <w:r w:rsidRPr="00DE4439">
        <w:rPr>
          <w:rFonts w:hint="cs"/>
          <w:rtl/>
        </w:rPr>
        <w:t>ن با معاو</w:t>
      </w:r>
      <w:r w:rsidR="00AE657A">
        <w:rPr>
          <w:rFonts w:hint="cs"/>
          <w:rtl/>
        </w:rPr>
        <w:t>ی</w:t>
      </w:r>
      <w:r w:rsidRPr="00DE4439">
        <w:rPr>
          <w:rFonts w:hint="cs"/>
          <w:rtl/>
        </w:rPr>
        <w:t>ه ب</w:t>
      </w:r>
      <w:r w:rsidR="00AE657A">
        <w:rPr>
          <w:rFonts w:hint="cs"/>
          <w:rtl/>
        </w:rPr>
        <w:t>ی</w:t>
      </w:r>
      <w:r w:rsidRPr="00DE4439">
        <w:rPr>
          <w:rFonts w:hint="cs"/>
          <w:rtl/>
        </w:rPr>
        <w:t xml:space="preserve">عت </w:t>
      </w:r>
      <w:r w:rsidR="00AE657A">
        <w:rPr>
          <w:rFonts w:hint="cs"/>
          <w:rtl/>
        </w:rPr>
        <w:t>ک</w:t>
      </w:r>
      <w:r w:rsidRPr="00DE4439">
        <w:rPr>
          <w:rFonts w:hint="cs"/>
          <w:rtl/>
        </w:rPr>
        <w:t xml:space="preserve">رد. </w:t>
      </w:r>
    </w:p>
    <w:p w:rsidR="005D223E" w:rsidRPr="00DE4439" w:rsidRDefault="00F52DC8" w:rsidP="00A91EB0">
      <w:pPr>
        <w:pStyle w:val="a"/>
        <w:numPr>
          <w:ilvl w:val="0"/>
          <w:numId w:val="14"/>
        </w:numPr>
        <w:rPr>
          <w:rtl/>
        </w:rPr>
      </w:pPr>
      <w:r w:rsidRPr="00DE4439">
        <w:rPr>
          <w:rFonts w:hint="cs"/>
          <w:rtl/>
        </w:rPr>
        <w:t>شما م</w:t>
      </w:r>
      <w:r w:rsidR="00AE657A">
        <w:rPr>
          <w:rFonts w:hint="cs"/>
          <w:rtl/>
        </w:rPr>
        <w:t>ی</w:t>
      </w:r>
      <w:r w:rsidRPr="00DE4439">
        <w:rPr>
          <w:rFonts w:hint="cs"/>
          <w:rtl/>
        </w:rPr>
        <w:t>‌گو</w:t>
      </w:r>
      <w:r w:rsidR="00AE657A">
        <w:rPr>
          <w:rFonts w:hint="cs"/>
          <w:rtl/>
        </w:rPr>
        <w:t>یی</w:t>
      </w:r>
      <w:r w:rsidRPr="00DE4439">
        <w:rPr>
          <w:rFonts w:hint="cs"/>
          <w:rtl/>
        </w:rPr>
        <w:t>د در مورد خلافت عل</w:t>
      </w:r>
      <w:r w:rsidR="00AE657A">
        <w:rPr>
          <w:rFonts w:hint="cs"/>
          <w:rtl/>
        </w:rPr>
        <w:t>ی</w:t>
      </w:r>
      <w:r w:rsidRPr="00DE4439">
        <w:rPr>
          <w:rFonts w:hint="cs"/>
          <w:rtl/>
        </w:rPr>
        <w:t xml:space="preserve"> نص آمده اما سخنان عل</w:t>
      </w:r>
      <w:r w:rsidR="00AE657A">
        <w:rPr>
          <w:rFonts w:hint="cs"/>
          <w:rtl/>
        </w:rPr>
        <w:t>ی</w:t>
      </w:r>
      <w:r w:rsidRPr="00DE4439">
        <w:rPr>
          <w:rFonts w:hint="cs"/>
          <w:rtl/>
        </w:rPr>
        <w:t xml:space="preserve"> با ا</w:t>
      </w:r>
      <w:r w:rsidR="00AE657A">
        <w:rPr>
          <w:rFonts w:hint="cs"/>
          <w:rtl/>
        </w:rPr>
        <w:t>ی</w:t>
      </w:r>
      <w:r w:rsidRPr="00DE4439">
        <w:rPr>
          <w:rFonts w:hint="cs"/>
          <w:rtl/>
        </w:rPr>
        <w:t xml:space="preserve">ن مخالف است چنان </w:t>
      </w:r>
      <w:r w:rsidR="00AE657A">
        <w:rPr>
          <w:rFonts w:hint="cs"/>
          <w:rtl/>
        </w:rPr>
        <w:t>ک</w:t>
      </w:r>
      <w:r w:rsidRPr="00DE4439">
        <w:rPr>
          <w:rFonts w:hint="cs"/>
          <w:rtl/>
        </w:rPr>
        <w:t xml:space="preserve">ه در نهج‌البلاغه آمده </w:t>
      </w:r>
      <w:r w:rsidR="00AE657A">
        <w:rPr>
          <w:rFonts w:hint="cs"/>
          <w:rtl/>
        </w:rPr>
        <w:t>ک</w:t>
      </w:r>
      <w:r w:rsidRPr="00DE4439">
        <w:rPr>
          <w:rFonts w:hint="cs"/>
          <w:rtl/>
        </w:rPr>
        <w:t>ه عل</w:t>
      </w:r>
      <w:r w:rsidR="00AE657A">
        <w:rPr>
          <w:rFonts w:hint="cs"/>
          <w:rtl/>
        </w:rPr>
        <w:t>ی</w:t>
      </w:r>
      <w:r w:rsidRPr="00DE4439">
        <w:rPr>
          <w:rFonts w:hint="cs"/>
          <w:rtl/>
        </w:rPr>
        <w:t xml:space="preserve"> گفت</w:t>
      </w:r>
      <w:r w:rsidR="005D223E" w:rsidRPr="00DE4439">
        <w:rPr>
          <w:rFonts w:hint="cs"/>
          <w:rtl/>
        </w:rPr>
        <w:t xml:space="preserve">: </w:t>
      </w:r>
    </w:p>
    <w:p w:rsidR="00F52DC8" w:rsidRPr="00DE4439" w:rsidRDefault="005D223E" w:rsidP="00014138">
      <w:pPr>
        <w:pStyle w:val="a"/>
        <w:rPr>
          <w:rtl/>
        </w:rPr>
      </w:pPr>
      <w:r w:rsidRPr="00DE4439">
        <w:rPr>
          <w:rFonts w:hint="cs"/>
          <w:rtl/>
        </w:rPr>
        <w:t xml:space="preserve">- </w:t>
      </w:r>
      <w:r w:rsidR="00F52DC8" w:rsidRPr="00DE4439">
        <w:rPr>
          <w:rFonts w:hint="cs"/>
          <w:rtl/>
        </w:rPr>
        <w:t>اگر وز</w:t>
      </w:r>
      <w:r w:rsidR="00AE657A">
        <w:rPr>
          <w:rFonts w:hint="cs"/>
          <w:rtl/>
        </w:rPr>
        <w:t>ی</w:t>
      </w:r>
      <w:r w:rsidR="00F52DC8" w:rsidRPr="00DE4439">
        <w:rPr>
          <w:rFonts w:hint="cs"/>
          <w:rtl/>
        </w:rPr>
        <w:t xml:space="preserve">رتان باشم بهتر از آن است </w:t>
      </w:r>
      <w:r w:rsidR="00AE657A">
        <w:rPr>
          <w:rFonts w:hint="cs"/>
          <w:rtl/>
        </w:rPr>
        <w:t>ک</w:t>
      </w:r>
      <w:r w:rsidR="00F52DC8" w:rsidRPr="00DE4439">
        <w:rPr>
          <w:rFonts w:hint="cs"/>
          <w:rtl/>
        </w:rPr>
        <w:t>ه ام</w:t>
      </w:r>
      <w:r w:rsidR="00AE657A">
        <w:rPr>
          <w:rFonts w:hint="cs"/>
          <w:rtl/>
        </w:rPr>
        <w:t>ی</w:t>
      </w:r>
      <w:r w:rsidR="00F52DC8" w:rsidRPr="00DE4439">
        <w:rPr>
          <w:rFonts w:hint="cs"/>
          <w:rtl/>
        </w:rPr>
        <w:t xml:space="preserve">رتان </w:t>
      </w:r>
      <w:r w:rsidR="00D706B3" w:rsidRPr="00DE4439">
        <w:rPr>
          <w:rFonts w:hint="cs"/>
          <w:rtl/>
        </w:rPr>
        <w:t>باشم، آ</w:t>
      </w:r>
      <w:r w:rsidR="00AE657A">
        <w:rPr>
          <w:rFonts w:hint="cs"/>
          <w:rtl/>
        </w:rPr>
        <w:t>ی</w:t>
      </w:r>
      <w:r w:rsidR="00D706B3" w:rsidRPr="00DE4439">
        <w:rPr>
          <w:rFonts w:hint="cs"/>
          <w:rtl/>
        </w:rPr>
        <w:t xml:space="preserve">ا شما را بعد از </w:t>
      </w:r>
      <w:r w:rsidR="003C6576" w:rsidRPr="00DE4439">
        <w:rPr>
          <w:rFonts w:hint="cs"/>
          <w:rtl/>
        </w:rPr>
        <w:t>آ</w:t>
      </w:r>
      <w:r w:rsidR="00D706B3" w:rsidRPr="00DE4439">
        <w:rPr>
          <w:rFonts w:hint="cs"/>
          <w:rtl/>
        </w:rPr>
        <w:t xml:space="preserve">ن </w:t>
      </w:r>
      <w:r w:rsidR="00AE657A">
        <w:rPr>
          <w:rFonts w:hint="cs"/>
          <w:rtl/>
        </w:rPr>
        <w:t>ک</w:t>
      </w:r>
      <w:r w:rsidR="00D706B3" w:rsidRPr="00DE4439">
        <w:rPr>
          <w:rFonts w:hint="cs"/>
          <w:rtl/>
        </w:rPr>
        <w:t>ه مسلمان هست</w:t>
      </w:r>
      <w:r w:rsidR="00AE657A">
        <w:rPr>
          <w:rFonts w:hint="cs"/>
          <w:rtl/>
        </w:rPr>
        <w:t>ی</w:t>
      </w:r>
      <w:r w:rsidR="00D706B3" w:rsidRPr="00DE4439">
        <w:rPr>
          <w:rFonts w:hint="cs"/>
          <w:rtl/>
        </w:rPr>
        <w:t xml:space="preserve">د به </w:t>
      </w:r>
      <w:r w:rsidR="00AE657A">
        <w:rPr>
          <w:rFonts w:hint="cs"/>
          <w:rtl/>
        </w:rPr>
        <w:t>ک</w:t>
      </w:r>
      <w:r w:rsidR="00D706B3" w:rsidRPr="00DE4439">
        <w:rPr>
          <w:rFonts w:hint="cs"/>
          <w:rtl/>
        </w:rPr>
        <w:t>فر فرمان م</w:t>
      </w:r>
      <w:r w:rsidR="00AE657A">
        <w:rPr>
          <w:rFonts w:hint="cs"/>
          <w:rtl/>
        </w:rPr>
        <w:t>ی</w:t>
      </w:r>
      <w:r w:rsidR="00D706B3" w:rsidRPr="00DE4439">
        <w:rPr>
          <w:rFonts w:hint="cs"/>
          <w:rtl/>
        </w:rPr>
        <w:t>‌دهد</w:t>
      </w:r>
      <w:r w:rsidR="00D706B3" w:rsidRPr="00D139C3">
        <w:rPr>
          <w:rStyle w:val="Char0"/>
          <w:vertAlign w:val="superscript"/>
          <w:rtl/>
        </w:rPr>
        <w:footnoteReference w:id="345"/>
      </w:r>
      <w:r w:rsidR="00D93382" w:rsidRPr="00DE4439">
        <w:rPr>
          <w:rFonts w:hint="cs"/>
          <w:rtl/>
        </w:rPr>
        <w:t>.</w:t>
      </w:r>
    </w:p>
    <w:p w:rsidR="00D706B3" w:rsidRPr="00DE4439" w:rsidRDefault="00D706B3" w:rsidP="00014138">
      <w:pPr>
        <w:pStyle w:val="a"/>
        <w:rPr>
          <w:rtl/>
        </w:rPr>
      </w:pPr>
      <w:r w:rsidRPr="00DE4439">
        <w:rPr>
          <w:rFonts w:hint="cs"/>
          <w:rtl/>
        </w:rPr>
        <w:t>- 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خلافت را به عهده گرفت ادعا ن</w:t>
      </w:r>
      <w:r w:rsidR="00AE657A">
        <w:rPr>
          <w:rFonts w:hint="cs"/>
          <w:rtl/>
        </w:rPr>
        <w:t>ک</w:t>
      </w:r>
      <w:r w:rsidRPr="00DE4439">
        <w:rPr>
          <w:rFonts w:hint="cs"/>
          <w:rtl/>
        </w:rPr>
        <w:t xml:space="preserve">رد </w:t>
      </w:r>
      <w:r w:rsidR="00AE657A">
        <w:rPr>
          <w:rFonts w:hint="cs"/>
          <w:rtl/>
        </w:rPr>
        <w:t>ک</w:t>
      </w:r>
      <w:r w:rsidRPr="00DE4439">
        <w:rPr>
          <w:rFonts w:hint="cs"/>
          <w:rtl/>
        </w:rPr>
        <w:t xml:space="preserve">ه </w:t>
      </w:r>
      <w:r w:rsidR="009729D1" w:rsidRPr="00DE4439">
        <w:rPr>
          <w:rFonts w:hint="cs"/>
          <w:rtl/>
        </w:rPr>
        <w:t>نص</w:t>
      </w:r>
      <w:r w:rsidR="001150EF" w:rsidRPr="00DE4439">
        <w:rPr>
          <w:rFonts w:hint="cs"/>
          <w:rtl/>
        </w:rPr>
        <w:t>ّ</w:t>
      </w:r>
      <w:r w:rsidR="00AE657A">
        <w:rPr>
          <w:rFonts w:hint="cs"/>
          <w:rtl/>
        </w:rPr>
        <w:t>ی</w:t>
      </w:r>
      <w:r w:rsidR="009729D1" w:rsidRPr="00DE4439">
        <w:rPr>
          <w:rFonts w:hint="cs"/>
          <w:rtl/>
        </w:rPr>
        <w:t xml:space="preserve"> </w:t>
      </w:r>
      <w:r w:rsidR="001150EF" w:rsidRPr="00DE4439">
        <w:rPr>
          <w:rFonts w:hint="cs"/>
          <w:rtl/>
        </w:rPr>
        <w:t>دربار</w:t>
      </w:r>
      <w:r w:rsidR="00AE657A">
        <w:rPr>
          <w:rFonts w:hint="cs"/>
          <w:rtl/>
        </w:rPr>
        <w:t>ۀ</w:t>
      </w:r>
      <w:r w:rsidR="001150EF" w:rsidRPr="00DE4439">
        <w:rPr>
          <w:rFonts w:hint="cs"/>
          <w:rtl/>
        </w:rPr>
        <w:t xml:space="preserve"> خلافت او وجود دارد بل</w:t>
      </w:r>
      <w:r w:rsidR="00AE657A">
        <w:rPr>
          <w:rFonts w:hint="cs"/>
          <w:rtl/>
        </w:rPr>
        <w:t>ک</w:t>
      </w:r>
      <w:r w:rsidR="001150EF" w:rsidRPr="00DE4439">
        <w:rPr>
          <w:rFonts w:hint="cs"/>
          <w:rtl/>
        </w:rPr>
        <w:t>ه گفت خلافت را به او تحم</w:t>
      </w:r>
      <w:r w:rsidR="00AE657A">
        <w:rPr>
          <w:rFonts w:hint="cs"/>
          <w:rtl/>
        </w:rPr>
        <w:t>ی</w:t>
      </w:r>
      <w:r w:rsidR="001150EF" w:rsidRPr="00DE4439">
        <w:rPr>
          <w:rFonts w:hint="cs"/>
          <w:rtl/>
        </w:rPr>
        <w:t xml:space="preserve">ل </w:t>
      </w:r>
      <w:r w:rsidR="00AE657A">
        <w:rPr>
          <w:rFonts w:hint="cs"/>
          <w:rtl/>
        </w:rPr>
        <w:t>ک</w:t>
      </w:r>
      <w:r w:rsidR="001150EF" w:rsidRPr="00DE4439">
        <w:rPr>
          <w:rFonts w:hint="cs"/>
          <w:rtl/>
        </w:rPr>
        <w:t xml:space="preserve">رده‌اند. </w:t>
      </w:r>
    </w:p>
    <w:p w:rsidR="00EC2159" w:rsidRPr="00DE4439" w:rsidRDefault="00BA2121" w:rsidP="00014138">
      <w:pPr>
        <w:pStyle w:val="a"/>
        <w:rPr>
          <w:rtl/>
        </w:rPr>
      </w:pPr>
      <w:r w:rsidRPr="00DE4439">
        <w:rPr>
          <w:rFonts w:hint="cs"/>
          <w:rtl/>
        </w:rPr>
        <w:t xml:space="preserve">- </w:t>
      </w:r>
      <w:r w:rsidR="00D24EAE" w:rsidRPr="00DE4439">
        <w:rPr>
          <w:rFonts w:hint="cs"/>
          <w:rtl/>
        </w:rPr>
        <w:t>شورا از آن مهاجر</w:t>
      </w:r>
      <w:r w:rsidR="00AE657A">
        <w:rPr>
          <w:rFonts w:hint="cs"/>
          <w:rtl/>
        </w:rPr>
        <w:t>ی</w:t>
      </w:r>
      <w:r w:rsidR="00D24EAE" w:rsidRPr="00DE4439">
        <w:rPr>
          <w:rFonts w:hint="cs"/>
          <w:rtl/>
        </w:rPr>
        <w:t xml:space="preserve">ن و انصار است اگر همه بر </w:t>
      </w:r>
      <w:r w:rsidR="00AE657A">
        <w:rPr>
          <w:rFonts w:hint="cs"/>
          <w:rtl/>
        </w:rPr>
        <w:t>ک</w:t>
      </w:r>
      <w:r w:rsidR="00D24EAE" w:rsidRPr="00DE4439">
        <w:rPr>
          <w:rFonts w:hint="cs"/>
          <w:rtl/>
        </w:rPr>
        <w:t>س</w:t>
      </w:r>
      <w:r w:rsidR="00AE657A">
        <w:rPr>
          <w:rFonts w:hint="cs"/>
          <w:rtl/>
        </w:rPr>
        <w:t>ی</w:t>
      </w:r>
      <w:r w:rsidR="00D24EAE" w:rsidRPr="00DE4439">
        <w:rPr>
          <w:rFonts w:hint="cs"/>
          <w:rtl/>
        </w:rPr>
        <w:t xml:space="preserve"> اتفاق </w:t>
      </w:r>
      <w:r w:rsidR="00AE657A">
        <w:rPr>
          <w:rFonts w:hint="cs"/>
          <w:rtl/>
        </w:rPr>
        <w:t>ک</w:t>
      </w:r>
      <w:r w:rsidR="00D24EAE" w:rsidRPr="00DE4439">
        <w:rPr>
          <w:rFonts w:hint="cs"/>
          <w:rtl/>
        </w:rPr>
        <w:t>ردند و او را امام نام</w:t>
      </w:r>
      <w:r w:rsidR="00AE657A">
        <w:rPr>
          <w:rFonts w:hint="cs"/>
          <w:rtl/>
        </w:rPr>
        <w:t>ی</w:t>
      </w:r>
      <w:r w:rsidR="00D24EAE" w:rsidRPr="00DE4439">
        <w:rPr>
          <w:rFonts w:hint="cs"/>
          <w:rtl/>
        </w:rPr>
        <w:t>دند خداوند آن را پسند</w:t>
      </w:r>
      <w:r w:rsidR="00AE657A">
        <w:rPr>
          <w:rFonts w:hint="cs"/>
          <w:rtl/>
        </w:rPr>
        <w:t>ی</w:t>
      </w:r>
      <w:r w:rsidR="00D24EAE" w:rsidRPr="00DE4439">
        <w:rPr>
          <w:rFonts w:hint="cs"/>
          <w:rtl/>
        </w:rPr>
        <w:t>ده است</w:t>
      </w:r>
      <w:r w:rsidR="00B25541" w:rsidRPr="00D139C3">
        <w:rPr>
          <w:rStyle w:val="Char0"/>
          <w:vertAlign w:val="superscript"/>
          <w:rtl/>
        </w:rPr>
        <w:footnoteReference w:id="346"/>
      </w:r>
      <w:r w:rsidR="005D223E" w:rsidRPr="00DE4439">
        <w:rPr>
          <w:rFonts w:hint="cs"/>
          <w:rtl/>
        </w:rPr>
        <w:t>.</w:t>
      </w:r>
    </w:p>
    <w:p w:rsidR="00BA2121" w:rsidRPr="00DE4439" w:rsidRDefault="00AA0237" w:rsidP="00014138">
      <w:pPr>
        <w:pStyle w:val="a"/>
        <w:rPr>
          <w:rtl/>
        </w:rPr>
      </w:pPr>
      <w:r w:rsidRPr="00DE4439">
        <w:rPr>
          <w:rFonts w:hint="cs"/>
          <w:rtl/>
        </w:rPr>
        <w:t xml:space="preserve">- </w:t>
      </w:r>
      <w:r w:rsidR="00DC3CB7" w:rsidRPr="00DE4439">
        <w:rPr>
          <w:rFonts w:hint="cs"/>
          <w:rtl/>
        </w:rPr>
        <w:t>ال</w:t>
      </w:r>
      <w:r w:rsidRPr="00DE4439">
        <w:rPr>
          <w:rFonts w:hint="cs"/>
          <w:rtl/>
        </w:rPr>
        <w:t>ب</w:t>
      </w:r>
      <w:r w:rsidR="00AE657A">
        <w:rPr>
          <w:rFonts w:hint="cs"/>
          <w:rtl/>
        </w:rPr>
        <w:t>ی</w:t>
      </w:r>
      <w:r w:rsidRPr="00DE4439">
        <w:rPr>
          <w:rFonts w:hint="cs"/>
          <w:rtl/>
        </w:rPr>
        <w:t>اض</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 عل</w:t>
      </w:r>
      <w:r w:rsidR="00AE657A">
        <w:rPr>
          <w:rFonts w:hint="cs"/>
          <w:rtl/>
        </w:rPr>
        <w:t>ی</w:t>
      </w:r>
      <w:r w:rsidRPr="00DE4439">
        <w:rPr>
          <w:rFonts w:hint="cs"/>
          <w:rtl/>
        </w:rPr>
        <w:t xml:space="preserve"> برا</w:t>
      </w:r>
      <w:r w:rsidR="00AE657A">
        <w:rPr>
          <w:rFonts w:hint="cs"/>
          <w:rtl/>
        </w:rPr>
        <w:t>ی</w:t>
      </w:r>
      <w:r w:rsidRPr="00DE4439">
        <w:rPr>
          <w:rFonts w:hint="cs"/>
          <w:rtl/>
        </w:rPr>
        <w:t xml:space="preserve"> اصحاب نص خلافت را ب</w:t>
      </w:r>
      <w:r w:rsidR="00AE657A">
        <w:rPr>
          <w:rFonts w:hint="cs"/>
          <w:rtl/>
        </w:rPr>
        <w:t>ی</w:t>
      </w:r>
      <w:r w:rsidRPr="00DE4439">
        <w:rPr>
          <w:rFonts w:hint="cs"/>
          <w:rtl/>
        </w:rPr>
        <w:t>ان ن</w:t>
      </w:r>
      <w:r w:rsidR="00AE657A">
        <w:rPr>
          <w:rFonts w:hint="cs"/>
          <w:rtl/>
        </w:rPr>
        <w:t>ک</w:t>
      </w:r>
      <w:r w:rsidRPr="00DE4439">
        <w:rPr>
          <w:rFonts w:hint="cs"/>
          <w:rtl/>
        </w:rPr>
        <w:t>رد (الصراط المستق</w:t>
      </w:r>
      <w:r w:rsidR="00AE657A">
        <w:rPr>
          <w:rFonts w:hint="cs"/>
          <w:rtl/>
        </w:rPr>
        <w:t>ی</w:t>
      </w:r>
      <w:r w:rsidRPr="00DE4439">
        <w:rPr>
          <w:rFonts w:hint="cs"/>
          <w:rtl/>
        </w:rPr>
        <w:t xml:space="preserve">م). </w:t>
      </w:r>
    </w:p>
    <w:p w:rsidR="00BA2121" w:rsidRPr="00DE4439" w:rsidRDefault="008C3D93" w:rsidP="00A91EB0">
      <w:pPr>
        <w:pStyle w:val="a"/>
        <w:numPr>
          <w:ilvl w:val="0"/>
          <w:numId w:val="14"/>
        </w:numPr>
        <w:rPr>
          <w:rtl/>
        </w:rPr>
      </w:pPr>
      <w:r w:rsidRPr="00DE4439">
        <w:rPr>
          <w:rFonts w:hint="cs"/>
          <w:rtl/>
        </w:rPr>
        <w:t>وقت</w:t>
      </w:r>
      <w:r w:rsidR="00AE657A">
        <w:rPr>
          <w:rFonts w:hint="cs"/>
          <w:rtl/>
        </w:rPr>
        <w:t>ی</w:t>
      </w:r>
      <w:r w:rsidRPr="00DE4439">
        <w:rPr>
          <w:rFonts w:hint="cs"/>
          <w:rtl/>
        </w:rPr>
        <w:t xml:space="preserve"> محمد بن عبدالله بن حسن بن حسن (النفس الز</w:t>
      </w:r>
      <w:r w:rsidR="00AE657A">
        <w:rPr>
          <w:rFonts w:hint="cs"/>
          <w:rtl/>
        </w:rPr>
        <w:t>کی</w:t>
      </w:r>
      <w:r w:rsidRPr="00DE4439">
        <w:rPr>
          <w:rFonts w:hint="cs"/>
          <w:rtl/>
        </w:rPr>
        <w:t>ه) ق</w:t>
      </w:r>
      <w:r w:rsidR="00AE657A">
        <w:rPr>
          <w:rFonts w:hint="cs"/>
          <w:rtl/>
        </w:rPr>
        <w:t>ی</w:t>
      </w:r>
      <w:r w:rsidRPr="00DE4439">
        <w:rPr>
          <w:rFonts w:hint="cs"/>
          <w:rtl/>
        </w:rPr>
        <w:t xml:space="preserve">ام </w:t>
      </w:r>
      <w:r w:rsidR="00AE657A">
        <w:rPr>
          <w:rFonts w:hint="cs"/>
          <w:rtl/>
        </w:rPr>
        <w:t>ک</w:t>
      </w:r>
      <w:r w:rsidRPr="00DE4439">
        <w:rPr>
          <w:rFonts w:hint="cs"/>
          <w:rtl/>
        </w:rPr>
        <w:t>رد امام صادق به فرزندانش موس</w:t>
      </w:r>
      <w:r w:rsidR="00AE657A">
        <w:rPr>
          <w:rFonts w:hint="cs"/>
          <w:rtl/>
        </w:rPr>
        <w:t>ی</w:t>
      </w:r>
      <w:r w:rsidRPr="00DE4439">
        <w:rPr>
          <w:rFonts w:hint="cs"/>
          <w:rtl/>
        </w:rPr>
        <w:t xml:space="preserve"> و عبدالله اجازه داد </w:t>
      </w:r>
      <w:r w:rsidR="00AE657A">
        <w:rPr>
          <w:rFonts w:hint="cs"/>
          <w:rtl/>
        </w:rPr>
        <w:t>ک</w:t>
      </w:r>
      <w:r w:rsidRPr="00DE4439">
        <w:rPr>
          <w:rFonts w:hint="cs"/>
          <w:rtl/>
        </w:rPr>
        <w:t>ه به او ملحق شوند</w:t>
      </w:r>
      <w:r w:rsidRPr="00D139C3">
        <w:rPr>
          <w:rStyle w:val="Char0"/>
          <w:vertAlign w:val="superscript"/>
          <w:rtl/>
        </w:rPr>
        <w:footnoteReference w:id="347"/>
      </w:r>
      <w:r w:rsidR="00DC3CB7" w:rsidRPr="00DE4439">
        <w:rPr>
          <w:rFonts w:hint="cs"/>
          <w:rtl/>
        </w:rPr>
        <w:t>.</w:t>
      </w:r>
    </w:p>
    <w:p w:rsidR="008C3D93" w:rsidRPr="00DE4439" w:rsidRDefault="00AE222C" w:rsidP="00A91EB0">
      <w:pPr>
        <w:pStyle w:val="a"/>
        <w:numPr>
          <w:ilvl w:val="0"/>
          <w:numId w:val="14"/>
        </w:numPr>
        <w:rPr>
          <w:rtl/>
        </w:rPr>
      </w:pPr>
      <w:r w:rsidRPr="00DE4439">
        <w:rPr>
          <w:rFonts w:hint="cs"/>
          <w:rtl/>
        </w:rPr>
        <w:t>معقول ن</w:t>
      </w:r>
      <w:r w:rsidR="00AE657A">
        <w:rPr>
          <w:rFonts w:hint="cs"/>
          <w:rtl/>
        </w:rPr>
        <w:t>ی</w:t>
      </w:r>
      <w:r w:rsidRPr="00DE4439">
        <w:rPr>
          <w:rFonts w:hint="cs"/>
          <w:rtl/>
        </w:rPr>
        <w:t xml:space="preserve">ست </w:t>
      </w:r>
      <w:r w:rsidR="00AE657A">
        <w:rPr>
          <w:rFonts w:hint="cs"/>
          <w:rtl/>
        </w:rPr>
        <w:t>ک</w:t>
      </w:r>
      <w:r w:rsidRPr="00DE4439">
        <w:rPr>
          <w:rFonts w:hint="cs"/>
          <w:rtl/>
        </w:rPr>
        <w:t>ه با ا</w:t>
      </w:r>
      <w:r w:rsidR="00AE657A">
        <w:rPr>
          <w:rFonts w:hint="cs"/>
          <w:rtl/>
        </w:rPr>
        <w:t>ی</w:t>
      </w:r>
      <w:r w:rsidRPr="00DE4439">
        <w:rPr>
          <w:rFonts w:hint="cs"/>
          <w:rtl/>
        </w:rPr>
        <w:t>ن همه روا</w:t>
      </w:r>
      <w:r w:rsidR="00AE657A">
        <w:rPr>
          <w:rFonts w:hint="cs"/>
          <w:rtl/>
        </w:rPr>
        <w:t>ی</w:t>
      </w:r>
      <w:r w:rsidRPr="00DE4439">
        <w:rPr>
          <w:rFonts w:hint="cs"/>
          <w:rtl/>
        </w:rPr>
        <w:t>ات</w:t>
      </w:r>
      <w:r w:rsidR="00AE657A">
        <w:rPr>
          <w:rFonts w:hint="cs"/>
          <w:rtl/>
        </w:rPr>
        <w:t>ی</w:t>
      </w:r>
      <w:r w:rsidRPr="00DE4439">
        <w:rPr>
          <w:rFonts w:hint="cs"/>
          <w:rtl/>
        </w:rPr>
        <w:t xml:space="preserve"> </w:t>
      </w:r>
      <w:r w:rsidR="00AE657A">
        <w:rPr>
          <w:rFonts w:hint="cs"/>
          <w:rtl/>
        </w:rPr>
        <w:t>ک</w:t>
      </w:r>
      <w:r w:rsidRPr="00DE4439">
        <w:rPr>
          <w:rFonts w:hint="cs"/>
          <w:rtl/>
        </w:rPr>
        <w:t>ه ش</w:t>
      </w:r>
      <w:r w:rsidR="00AE657A">
        <w:rPr>
          <w:rFonts w:hint="cs"/>
          <w:rtl/>
        </w:rPr>
        <w:t>ی</w:t>
      </w:r>
      <w:r w:rsidRPr="00DE4439">
        <w:rPr>
          <w:rFonts w:hint="cs"/>
          <w:rtl/>
        </w:rPr>
        <w:t>عه دربار</w:t>
      </w:r>
      <w:r w:rsidR="00AE657A">
        <w:rPr>
          <w:rFonts w:hint="cs"/>
          <w:rtl/>
        </w:rPr>
        <w:t>ۀ</w:t>
      </w:r>
      <w:r w:rsidRPr="00DE4439">
        <w:rPr>
          <w:rFonts w:hint="cs"/>
          <w:rtl/>
        </w:rPr>
        <w:t xml:space="preserve"> ائمه روا</w:t>
      </w:r>
      <w:r w:rsidR="00AE657A">
        <w:rPr>
          <w:rFonts w:hint="cs"/>
          <w:rtl/>
        </w:rPr>
        <w:t>ی</w:t>
      </w:r>
      <w:r w:rsidRPr="00DE4439">
        <w:rPr>
          <w:rFonts w:hint="cs"/>
          <w:rtl/>
        </w:rPr>
        <w:t>ت م</w:t>
      </w:r>
      <w:r w:rsidR="00AE657A">
        <w:rPr>
          <w:rFonts w:hint="cs"/>
          <w:rtl/>
        </w:rPr>
        <w:t>ی</w:t>
      </w:r>
      <w:r w:rsidRPr="00DE4439">
        <w:rPr>
          <w:rFonts w:hint="cs"/>
          <w:rtl/>
        </w:rPr>
        <w:t>‌</w:t>
      </w:r>
      <w:r w:rsidR="00AE657A">
        <w:rPr>
          <w:rFonts w:hint="cs"/>
          <w:rtl/>
        </w:rPr>
        <w:t>ک</w:t>
      </w:r>
      <w:r w:rsidRPr="00DE4439">
        <w:rPr>
          <w:rFonts w:hint="cs"/>
          <w:rtl/>
        </w:rPr>
        <w:t>نند ا</w:t>
      </w:r>
      <w:r w:rsidR="00AE657A">
        <w:rPr>
          <w:rFonts w:hint="cs"/>
          <w:rtl/>
        </w:rPr>
        <w:t>ی</w:t>
      </w:r>
      <w:r w:rsidRPr="00DE4439">
        <w:rPr>
          <w:rFonts w:hint="cs"/>
          <w:rtl/>
        </w:rPr>
        <w:t>ن همه روا</w:t>
      </w:r>
      <w:r w:rsidR="00AE657A">
        <w:rPr>
          <w:rFonts w:hint="cs"/>
          <w:rtl/>
        </w:rPr>
        <w:t>ی</w:t>
      </w:r>
      <w:r w:rsidRPr="00DE4439">
        <w:rPr>
          <w:rFonts w:hint="cs"/>
          <w:rtl/>
        </w:rPr>
        <w:t>ات از بزرگان ش</w:t>
      </w:r>
      <w:r w:rsidR="00AE657A">
        <w:rPr>
          <w:rFonts w:hint="cs"/>
          <w:rtl/>
        </w:rPr>
        <w:t>ی</w:t>
      </w:r>
      <w:r w:rsidRPr="00DE4439">
        <w:rPr>
          <w:rFonts w:hint="cs"/>
          <w:rtl/>
        </w:rPr>
        <w:t xml:space="preserve">عه پنهان </w:t>
      </w:r>
      <w:r w:rsidR="00E6397F" w:rsidRPr="00DE4439">
        <w:rPr>
          <w:rFonts w:hint="cs"/>
          <w:rtl/>
        </w:rPr>
        <w:t>باشد، و ش</w:t>
      </w:r>
      <w:r w:rsidR="00AE657A">
        <w:rPr>
          <w:rFonts w:hint="cs"/>
          <w:rtl/>
        </w:rPr>
        <w:t>ی</w:t>
      </w:r>
      <w:r w:rsidR="00E6397F" w:rsidRPr="00DE4439">
        <w:rPr>
          <w:rFonts w:hint="cs"/>
          <w:rtl/>
        </w:rPr>
        <w:t>عه بعد از وفات هر امام</w:t>
      </w:r>
      <w:r w:rsidR="00AE657A">
        <w:rPr>
          <w:rFonts w:hint="cs"/>
          <w:rtl/>
        </w:rPr>
        <w:t>ی</w:t>
      </w:r>
      <w:r w:rsidR="00E6397F" w:rsidRPr="00DE4439">
        <w:rPr>
          <w:rFonts w:hint="cs"/>
          <w:rtl/>
        </w:rPr>
        <w:t xml:space="preserve"> دچار اختلاف شده‌اند </w:t>
      </w:r>
      <w:r w:rsidR="00AE657A">
        <w:rPr>
          <w:rFonts w:hint="cs"/>
          <w:rtl/>
        </w:rPr>
        <w:t>ک</w:t>
      </w:r>
      <w:r w:rsidR="00E6397F" w:rsidRPr="00DE4439">
        <w:rPr>
          <w:rFonts w:hint="cs"/>
          <w:rtl/>
        </w:rPr>
        <w:t>ه ا</w:t>
      </w:r>
      <w:r w:rsidR="00AE657A">
        <w:rPr>
          <w:rFonts w:hint="cs"/>
          <w:rtl/>
        </w:rPr>
        <w:t>ی</w:t>
      </w:r>
      <w:r w:rsidR="00E6397F" w:rsidRPr="00DE4439">
        <w:rPr>
          <w:rFonts w:hint="cs"/>
          <w:rtl/>
        </w:rPr>
        <w:t>ن قطعاً بر ا</w:t>
      </w:r>
      <w:r w:rsidR="00AE657A">
        <w:rPr>
          <w:rFonts w:hint="cs"/>
          <w:rtl/>
        </w:rPr>
        <w:t>ی</w:t>
      </w:r>
      <w:r w:rsidR="00E6397F" w:rsidRPr="00DE4439">
        <w:rPr>
          <w:rFonts w:hint="cs"/>
          <w:rtl/>
        </w:rPr>
        <w:t>ن دلالت م</w:t>
      </w:r>
      <w:r w:rsidR="00AE657A">
        <w:rPr>
          <w:rFonts w:hint="cs"/>
          <w:rtl/>
        </w:rPr>
        <w:t>ی</w:t>
      </w:r>
      <w:r w:rsidR="00E6397F" w:rsidRPr="00DE4439">
        <w:rPr>
          <w:rFonts w:hint="cs"/>
          <w:rtl/>
        </w:rPr>
        <w:t>‌</w:t>
      </w:r>
      <w:r w:rsidR="00AE657A">
        <w:rPr>
          <w:rFonts w:hint="cs"/>
          <w:rtl/>
        </w:rPr>
        <w:t>ک</w:t>
      </w:r>
      <w:r w:rsidR="00E6397F" w:rsidRPr="00DE4439">
        <w:rPr>
          <w:rFonts w:hint="cs"/>
          <w:rtl/>
        </w:rPr>
        <w:t xml:space="preserve">ند </w:t>
      </w:r>
      <w:r w:rsidR="00AE657A">
        <w:rPr>
          <w:rFonts w:hint="cs"/>
          <w:rtl/>
        </w:rPr>
        <w:t>ک</w:t>
      </w:r>
      <w:r w:rsidR="00E6397F" w:rsidRPr="00DE4439">
        <w:rPr>
          <w:rFonts w:hint="cs"/>
          <w:rtl/>
        </w:rPr>
        <w:t>ه ا</w:t>
      </w:r>
      <w:r w:rsidR="00AE657A">
        <w:rPr>
          <w:rFonts w:hint="cs"/>
          <w:rtl/>
        </w:rPr>
        <w:t>ی</w:t>
      </w:r>
      <w:r w:rsidR="00E6397F" w:rsidRPr="00DE4439">
        <w:rPr>
          <w:rFonts w:hint="cs"/>
          <w:rtl/>
        </w:rPr>
        <w:t>ن احاد</w:t>
      </w:r>
      <w:r w:rsidR="00AE657A">
        <w:rPr>
          <w:rFonts w:hint="cs"/>
          <w:rtl/>
        </w:rPr>
        <w:t>ی</w:t>
      </w:r>
      <w:r w:rsidR="00E6397F" w:rsidRPr="00DE4439">
        <w:rPr>
          <w:rFonts w:hint="cs"/>
          <w:rtl/>
        </w:rPr>
        <w:t xml:space="preserve">ث بعدها ساخته شده‌اند. </w:t>
      </w:r>
    </w:p>
    <w:p w:rsidR="00014138" w:rsidRDefault="007842BF" w:rsidP="00A91EB0">
      <w:pPr>
        <w:pStyle w:val="a"/>
        <w:numPr>
          <w:ilvl w:val="0"/>
          <w:numId w:val="14"/>
        </w:numPr>
      </w:pPr>
      <w:r w:rsidRPr="00DE4439">
        <w:rPr>
          <w:rFonts w:hint="cs"/>
          <w:rtl/>
        </w:rPr>
        <w:t>ولا</w:t>
      </w:r>
      <w:r w:rsidR="00AE657A">
        <w:rPr>
          <w:rFonts w:hint="cs"/>
          <w:rtl/>
        </w:rPr>
        <w:t>ی</w:t>
      </w:r>
      <w:r w:rsidRPr="00DE4439">
        <w:rPr>
          <w:rFonts w:hint="cs"/>
          <w:rtl/>
        </w:rPr>
        <w:t>ت ائمه از د</w:t>
      </w:r>
      <w:r w:rsidR="00AE657A">
        <w:rPr>
          <w:rFonts w:hint="cs"/>
          <w:rtl/>
        </w:rPr>
        <w:t>ی</w:t>
      </w:r>
      <w:r w:rsidRPr="00DE4439">
        <w:rPr>
          <w:rFonts w:hint="cs"/>
          <w:rtl/>
        </w:rPr>
        <w:t>دگاه ش</w:t>
      </w:r>
      <w:r w:rsidR="00AE657A">
        <w:rPr>
          <w:rFonts w:hint="cs"/>
          <w:rtl/>
        </w:rPr>
        <w:t>ی</w:t>
      </w:r>
      <w:r w:rsidRPr="00DE4439">
        <w:rPr>
          <w:rFonts w:hint="cs"/>
          <w:rtl/>
        </w:rPr>
        <w:t>عه سر</w:t>
      </w:r>
      <w:r w:rsidR="00AE657A">
        <w:rPr>
          <w:rFonts w:hint="cs"/>
          <w:rtl/>
        </w:rPr>
        <w:t>ی</w:t>
      </w:r>
      <w:r w:rsidRPr="00DE4439">
        <w:rPr>
          <w:rFonts w:hint="cs"/>
          <w:rtl/>
        </w:rPr>
        <w:t xml:space="preserve"> است، رضا م</w:t>
      </w:r>
      <w:r w:rsidR="00AE657A">
        <w:rPr>
          <w:rFonts w:hint="cs"/>
          <w:rtl/>
        </w:rPr>
        <w:t>ی</w:t>
      </w:r>
      <w:r w:rsidRPr="00DE4439">
        <w:rPr>
          <w:rFonts w:hint="cs"/>
          <w:rtl/>
        </w:rPr>
        <w:t>‌گو</w:t>
      </w:r>
      <w:r w:rsidR="00AE657A">
        <w:rPr>
          <w:rFonts w:hint="cs"/>
          <w:rtl/>
        </w:rPr>
        <w:t>ی</w:t>
      </w:r>
      <w:r w:rsidRPr="00DE4439">
        <w:rPr>
          <w:rFonts w:hint="cs"/>
          <w:rtl/>
        </w:rPr>
        <w:t>د ولا</w:t>
      </w:r>
      <w:r w:rsidR="00AE657A">
        <w:rPr>
          <w:rFonts w:hint="cs"/>
          <w:rtl/>
        </w:rPr>
        <w:t>ی</w:t>
      </w:r>
      <w:r w:rsidRPr="00DE4439">
        <w:rPr>
          <w:rFonts w:hint="cs"/>
          <w:rtl/>
        </w:rPr>
        <w:t xml:space="preserve">ت خداست </w:t>
      </w:r>
      <w:r w:rsidR="00AE657A">
        <w:rPr>
          <w:rFonts w:hint="cs"/>
          <w:rtl/>
        </w:rPr>
        <w:t>ک</w:t>
      </w:r>
      <w:r w:rsidRPr="00DE4439">
        <w:rPr>
          <w:rFonts w:hint="cs"/>
          <w:rtl/>
        </w:rPr>
        <w:t>ه آن را به طور سرّ</w:t>
      </w:r>
      <w:r w:rsidR="00AE657A">
        <w:rPr>
          <w:rFonts w:hint="cs"/>
          <w:rtl/>
        </w:rPr>
        <w:t>ی</w:t>
      </w:r>
      <w:r w:rsidRPr="00DE4439">
        <w:rPr>
          <w:rFonts w:hint="cs"/>
          <w:rtl/>
        </w:rPr>
        <w:t xml:space="preserve"> به جبرئ</w:t>
      </w:r>
      <w:r w:rsidR="00AE657A">
        <w:rPr>
          <w:rFonts w:hint="cs"/>
          <w:rtl/>
        </w:rPr>
        <w:t>ی</w:t>
      </w:r>
      <w:r w:rsidRPr="00DE4439">
        <w:rPr>
          <w:rFonts w:hint="cs"/>
          <w:rtl/>
        </w:rPr>
        <w:t>ل داده است</w:t>
      </w:r>
      <w:r w:rsidR="00DC3CB7" w:rsidRPr="00DE4439">
        <w:rPr>
          <w:rFonts w:hint="cs"/>
          <w:rtl/>
        </w:rPr>
        <w:t>،</w:t>
      </w:r>
      <w:r w:rsidRPr="00DE4439">
        <w:rPr>
          <w:rFonts w:hint="cs"/>
          <w:rtl/>
        </w:rPr>
        <w:t xml:space="preserve"> و جبرئ</w:t>
      </w:r>
      <w:r w:rsidR="00AE657A">
        <w:rPr>
          <w:rFonts w:hint="cs"/>
          <w:rtl/>
        </w:rPr>
        <w:t>ی</w:t>
      </w:r>
      <w:r w:rsidRPr="00DE4439">
        <w:rPr>
          <w:rFonts w:hint="cs"/>
          <w:rtl/>
        </w:rPr>
        <w:t>ل آن را مخف</w:t>
      </w:r>
      <w:r w:rsidR="00AE657A">
        <w:rPr>
          <w:rFonts w:hint="cs"/>
          <w:rtl/>
        </w:rPr>
        <w:t>ی</w:t>
      </w:r>
      <w:r w:rsidRPr="00DE4439">
        <w:rPr>
          <w:rFonts w:hint="cs"/>
          <w:rtl/>
        </w:rPr>
        <w:t>انه به محمد</w:t>
      </w:r>
      <w:r w:rsidR="00DC3CB7" w:rsidRPr="00DE4439">
        <w:rPr>
          <w:rFonts w:hint="cs"/>
          <w:rtl/>
        </w:rPr>
        <w:t>،</w:t>
      </w:r>
      <w:r w:rsidRPr="00DE4439">
        <w:rPr>
          <w:rFonts w:hint="cs"/>
          <w:rtl/>
        </w:rPr>
        <w:t xml:space="preserve"> و محمد آن را به صورت سرّ</w:t>
      </w:r>
      <w:r w:rsidR="00AE657A">
        <w:rPr>
          <w:rFonts w:hint="cs"/>
          <w:rtl/>
        </w:rPr>
        <w:t>ی</w:t>
      </w:r>
      <w:r w:rsidRPr="00DE4439">
        <w:rPr>
          <w:rFonts w:hint="cs"/>
          <w:rtl/>
        </w:rPr>
        <w:t xml:space="preserve"> به عل</w:t>
      </w:r>
      <w:r w:rsidR="00AE657A">
        <w:rPr>
          <w:rFonts w:hint="cs"/>
          <w:rtl/>
        </w:rPr>
        <w:t>ی</w:t>
      </w:r>
      <w:r w:rsidR="00DC3CB7" w:rsidRPr="00DE4439">
        <w:rPr>
          <w:rFonts w:hint="cs"/>
          <w:rtl/>
        </w:rPr>
        <w:t>،</w:t>
      </w:r>
      <w:r w:rsidRPr="00DE4439">
        <w:rPr>
          <w:rFonts w:hint="cs"/>
          <w:rtl/>
        </w:rPr>
        <w:t xml:space="preserve"> و عل</w:t>
      </w:r>
      <w:r w:rsidR="00AE657A">
        <w:rPr>
          <w:rFonts w:hint="cs"/>
          <w:rtl/>
        </w:rPr>
        <w:t>ی</w:t>
      </w:r>
      <w:r w:rsidRPr="00DE4439">
        <w:rPr>
          <w:rFonts w:hint="cs"/>
          <w:rtl/>
        </w:rPr>
        <w:t xml:space="preserve"> به هر </w:t>
      </w:r>
      <w:r w:rsidR="00AE657A">
        <w:rPr>
          <w:rFonts w:hint="cs"/>
          <w:rtl/>
        </w:rPr>
        <w:t>ک</w:t>
      </w:r>
      <w:r w:rsidRPr="00DE4439">
        <w:rPr>
          <w:rFonts w:hint="cs"/>
          <w:rtl/>
        </w:rPr>
        <w:t xml:space="preserve">س </w:t>
      </w:r>
      <w:r w:rsidR="00AE657A">
        <w:rPr>
          <w:rFonts w:hint="cs"/>
          <w:rtl/>
        </w:rPr>
        <w:t>ک</w:t>
      </w:r>
      <w:r w:rsidRPr="00DE4439">
        <w:rPr>
          <w:rFonts w:hint="cs"/>
          <w:rtl/>
        </w:rPr>
        <w:t>ه خواسته داده است، و شما آن را آش</w:t>
      </w:r>
      <w:r w:rsidR="00AE657A">
        <w:rPr>
          <w:rFonts w:hint="cs"/>
          <w:rtl/>
        </w:rPr>
        <w:t>ک</w:t>
      </w:r>
      <w:r w:rsidRPr="00DE4439">
        <w:rPr>
          <w:rFonts w:hint="cs"/>
          <w:rtl/>
        </w:rPr>
        <w:t>ار و پخش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xml:space="preserve">د. چه </w:t>
      </w:r>
      <w:r w:rsidR="00AE657A">
        <w:rPr>
          <w:rFonts w:hint="cs"/>
          <w:rtl/>
        </w:rPr>
        <w:t>ک</w:t>
      </w:r>
      <w:r w:rsidRPr="00DE4439">
        <w:rPr>
          <w:rFonts w:hint="cs"/>
          <w:rtl/>
        </w:rPr>
        <w:t>س</w:t>
      </w:r>
      <w:r w:rsidR="00AE657A">
        <w:rPr>
          <w:rFonts w:hint="cs"/>
          <w:rtl/>
        </w:rPr>
        <w:t>ی</w:t>
      </w:r>
      <w:r w:rsidRPr="00DE4439">
        <w:rPr>
          <w:rFonts w:hint="cs"/>
          <w:rtl/>
        </w:rPr>
        <w:t xml:space="preserve"> حرف</w:t>
      </w:r>
      <w:r w:rsidR="00AE657A">
        <w:rPr>
          <w:rFonts w:hint="cs"/>
          <w:rtl/>
        </w:rPr>
        <w:t>ی</w:t>
      </w:r>
      <w:r w:rsidRPr="00DE4439">
        <w:rPr>
          <w:rFonts w:hint="cs"/>
          <w:rtl/>
        </w:rPr>
        <w:t xml:space="preserve"> را </w:t>
      </w:r>
      <w:r w:rsidR="00AE657A">
        <w:rPr>
          <w:rFonts w:hint="cs"/>
          <w:rtl/>
        </w:rPr>
        <w:t>ک</w:t>
      </w:r>
      <w:r w:rsidRPr="00DE4439">
        <w:rPr>
          <w:rFonts w:hint="cs"/>
          <w:rtl/>
        </w:rPr>
        <w:t>ه شن</w:t>
      </w:r>
      <w:r w:rsidR="00AE657A">
        <w:rPr>
          <w:rFonts w:hint="cs"/>
          <w:rtl/>
        </w:rPr>
        <w:t>ی</w:t>
      </w:r>
      <w:r w:rsidRPr="00DE4439">
        <w:rPr>
          <w:rFonts w:hint="cs"/>
          <w:rtl/>
        </w:rPr>
        <w:t>ده پ</w:t>
      </w:r>
      <w:r w:rsidR="00AE657A">
        <w:rPr>
          <w:rFonts w:hint="cs"/>
          <w:rtl/>
        </w:rPr>
        <w:t>ی</w:t>
      </w:r>
      <w:r w:rsidRPr="00DE4439">
        <w:rPr>
          <w:rFonts w:hint="cs"/>
          <w:rtl/>
        </w:rPr>
        <w:t>ش خود نگاه داشته است</w:t>
      </w:r>
      <w:r w:rsidR="00DC3CB7" w:rsidRPr="00DE4439">
        <w:rPr>
          <w:rFonts w:hint="cs"/>
          <w:rtl/>
        </w:rPr>
        <w:t>. ن</w:t>
      </w:r>
      <w:r w:rsidR="00DC3CB7" w:rsidRPr="00DE4439">
        <w:rPr>
          <w:rFonts w:hint="eastAsia"/>
          <w:rtl/>
        </w:rPr>
        <w:t>گا:</w:t>
      </w:r>
      <w:r w:rsidRPr="00DE4439">
        <w:rPr>
          <w:rFonts w:hint="cs"/>
          <w:rtl/>
        </w:rPr>
        <w:t xml:space="preserve"> ال</w:t>
      </w:r>
      <w:r w:rsidR="00AE657A">
        <w:rPr>
          <w:rFonts w:hint="cs"/>
          <w:rtl/>
        </w:rPr>
        <w:t>ک</w:t>
      </w:r>
      <w:r w:rsidRPr="00DE4439">
        <w:rPr>
          <w:rFonts w:hint="cs"/>
          <w:rtl/>
        </w:rPr>
        <w:t>اف</w:t>
      </w:r>
      <w:r w:rsidR="00AE657A">
        <w:rPr>
          <w:rFonts w:hint="cs"/>
          <w:rtl/>
        </w:rPr>
        <w:t>ی</w:t>
      </w:r>
      <w:r w:rsidRPr="00DE4439">
        <w:rPr>
          <w:rFonts w:hint="cs"/>
          <w:rtl/>
        </w:rPr>
        <w:t xml:space="preserve">. </w:t>
      </w:r>
    </w:p>
    <w:p w:rsidR="00BA2121" w:rsidRPr="00DE4439" w:rsidRDefault="007842BF" w:rsidP="00A91EB0">
      <w:pPr>
        <w:pStyle w:val="a"/>
        <w:numPr>
          <w:ilvl w:val="0"/>
          <w:numId w:val="14"/>
        </w:numPr>
        <w:rPr>
          <w:rtl/>
        </w:rPr>
      </w:pPr>
      <w:r w:rsidRPr="00DE4439">
        <w:rPr>
          <w:rFonts w:hint="cs"/>
          <w:rtl/>
        </w:rPr>
        <w:t>اوصاف دوازده تا و زمان آنها</w:t>
      </w:r>
      <w:r w:rsidR="00784590" w:rsidRPr="00DE4439">
        <w:rPr>
          <w:rFonts w:hint="cs"/>
          <w:rtl/>
        </w:rPr>
        <w:t xml:space="preserve">: </w:t>
      </w:r>
    </w:p>
    <w:p w:rsidR="00BA2121" w:rsidRPr="00DE4439" w:rsidRDefault="007842BF" w:rsidP="00014138">
      <w:pPr>
        <w:pStyle w:val="a"/>
        <w:rPr>
          <w:rtl/>
        </w:rPr>
      </w:pPr>
      <w:r w:rsidRPr="00DE4439">
        <w:rPr>
          <w:rFonts w:hint="cs"/>
          <w:rtl/>
        </w:rPr>
        <w:t>- آنها خلافت را به عهده م</w:t>
      </w:r>
      <w:r w:rsidR="00AE657A">
        <w:rPr>
          <w:rFonts w:hint="cs"/>
          <w:rtl/>
        </w:rPr>
        <w:t>ی</w:t>
      </w:r>
      <w:r w:rsidRPr="00DE4439">
        <w:rPr>
          <w:rFonts w:hint="cs"/>
          <w:rtl/>
        </w:rPr>
        <w:t>‌گ</w:t>
      </w:r>
      <w:r w:rsidR="00AE657A">
        <w:rPr>
          <w:rFonts w:hint="cs"/>
          <w:rtl/>
        </w:rPr>
        <w:t>ی</w:t>
      </w:r>
      <w:r w:rsidRPr="00DE4439">
        <w:rPr>
          <w:rFonts w:hint="cs"/>
          <w:rtl/>
        </w:rPr>
        <w:t xml:space="preserve">رند </w:t>
      </w:r>
      <w:r w:rsidRPr="00DE4439">
        <w:rPr>
          <w:rFonts w:cs="Times New Roman" w:hint="cs"/>
          <w:rtl/>
        </w:rPr>
        <w:t>–</w:t>
      </w:r>
      <w:r w:rsidRPr="00DE4439">
        <w:rPr>
          <w:rFonts w:hint="cs"/>
          <w:rtl/>
        </w:rPr>
        <w:t xml:space="preserve"> اسلام در دوران آنها قدرتمند است </w:t>
      </w:r>
      <w:r w:rsidRPr="00DE4439">
        <w:rPr>
          <w:rFonts w:cs="Times New Roman" w:hint="cs"/>
          <w:rtl/>
        </w:rPr>
        <w:t>–</w:t>
      </w:r>
      <w:r w:rsidRPr="00DE4439">
        <w:rPr>
          <w:rFonts w:hint="cs"/>
          <w:rtl/>
        </w:rPr>
        <w:t xml:space="preserve"> مردم بر آنها اتفاق دارند. از ا</w:t>
      </w:r>
      <w:r w:rsidR="00AE657A">
        <w:rPr>
          <w:rFonts w:hint="cs"/>
          <w:rtl/>
        </w:rPr>
        <w:t>ی</w:t>
      </w:r>
      <w:r w:rsidRPr="00DE4439">
        <w:rPr>
          <w:rFonts w:hint="cs"/>
          <w:rtl/>
        </w:rPr>
        <w:t>ن صفات ه</w:t>
      </w:r>
      <w:r w:rsidR="00AE657A">
        <w:rPr>
          <w:rFonts w:hint="cs"/>
          <w:rtl/>
        </w:rPr>
        <w:t>ی</w:t>
      </w:r>
      <w:r w:rsidRPr="00DE4439">
        <w:rPr>
          <w:rFonts w:hint="cs"/>
          <w:rtl/>
        </w:rPr>
        <w:t>چ چ</w:t>
      </w:r>
      <w:r w:rsidR="00AE657A">
        <w:rPr>
          <w:rFonts w:hint="cs"/>
          <w:rtl/>
        </w:rPr>
        <w:t>ی</w:t>
      </w:r>
      <w:r w:rsidRPr="00DE4439">
        <w:rPr>
          <w:rFonts w:hint="cs"/>
          <w:rtl/>
        </w:rPr>
        <w:t>ز</w:t>
      </w:r>
      <w:r w:rsidR="00AE657A">
        <w:rPr>
          <w:rFonts w:hint="cs"/>
          <w:rtl/>
        </w:rPr>
        <w:t>ی</w:t>
      </w:r>
      <w:r w:rsidRPr="00DE4439">
        <w:rPr>
          <w:rFonts w:hint="cs"/>
          <w:rtl/>
        </w:rPr>
        <w:t xml:space="preserve"> بر ائمه ش</w:t>
      </w:r>
      <w:r w:rsidR="00AE657A">
        <w:rPr>
          <w:rFonts w:hint="cs"/>
          <w:rtl/>
        </w:rPr>
        <w:t>ی</w:t>
      </w:r>
      <w:r w:rsidRPr="00DE4439">
        <w:rPr>
          <w:rFonts w:hint="cs"/>
          <w:rtl/>
        </w:rPr>
        <w:t>عه انطباق پ</w:t>
      </w:r>
      <w:r w:rsidR="00AE657A">
        <w:rPr>
          <w:rFonts w:hint="cs"/>
          <w:rtl/>
        </w:rPr>
        <w:t>ی</w:t>
      </w:r>
      <w:r w:rsidRPr="00DE4439">
        <w:rPr>
          <w:rFonts w:hint="cs"/>
          <w:rtl/>
        </w:rPr>
        <w:t>دا نم</w:t>
      </w:r>
      <w:r w:rsidR="00AE657A">
        <w:rPr>
          <w:rFonts w:hint="cs"/>
          <w:rtl/>
        </w:rPr>
        <w:t>ی</w:t>
      </w:r>
      <w:r w:rsidRPr="00DE4439">
        <w:rPr>
          <w:rFonts w:hint="cs"/>
          <w:rtl/>
        </w:rPr>
        <w:t>‌</w:t>
      </w:r>
      <w:r w:rsidR="00AE657A">
        <w:rPr>
          <w:rFonts w:hint="cs"/>
          <w:rtl/>
        </w:rPr>
        <w:t>ک</w:t>
      </w:r>
      <w:r w:rsidRPr="00DE4439">
        <w:rPr>
          <w:rFonts w:hint="cs"/>
          <w:rtl/>
        </w:rPr>
        <w:t xml:space="preserve">ند جز تعداد، و عدد </w:t>
      </w:r>
      <w:r w:rsidR="00AE657A">
        <w:rPr>
          <w:rFonts w:hint="cs"/>
          <w:rtl/>
        </w:rPr>
        <w:t>یک</w:t>
      </w:r>
      <w:r w:rsidRPr="00DE4439">
        <w:rPr>
          <w:rFonts w:hint="cs"/>
          <w:rtl/>
        </w:rPr>
        <w:t xml:space="preserve"> ادعاست، و حسن عس</w:t>
      </w:r>
      <w:r w:rsidR="00AE657A">
        <w:rPr>
          <w:rFonts w:hint="cs"/>
          <w:rtl/>
        </w:rPr>
        <w:t>ک</w:t>
      </w:r>
      <w:r w:rsidRPr="00DE4439">
        <w:rPr>
          <w:rFonts w:hint="cs"/>
          <w:rtl/>
        </w:rPr>
        <w:t>ر</w:t>
      </w:r>
      <w:r w:rsidR="00AE657A">
        <w:rPr>
          <w:rFonts w:hint="cs"/>
          <w:rtl/>
        </w:rPr>
        <w:t>ی</w:t>
      </w:r>
      <w:r w:rsidRPr="00DE4439">
        <w:rPr>
          <w:rFonts w:hint="cs"/>
          <w:rtl/>
        </w:rPr>
        <w:t xml:space="preserve"> بدون فرزنده مرده است. و ائمه </w:t>
      </w:r>
      <w:r w:rsidR="00AE657A">
        <w:rPr>
          <w:rFonts w:hint="cs"/>
          <w:rtl/>
        </w:rPr>
        <w:t>ی</w:t>
      </w:r>
      <w:r w:rsidRPr="00DE4439">
        <w:rPr>
          <w:rFonts w:hint="cs"/>
          <w:rtl/>
        </w:rPr>
        <w:t>ازده تا م</w:t>
      </w:r>
      <w:r w:rsidR="00AE657A">
        <w:rPr>
          <w:rFonts w:hint="cs"/>
          <w:rtl/>
        </w:rPr>
        <w:t>ی</w:t>
      </w:r>
      <w:r w:rsidRPr="00DE4439">
        <w:rPr>
          <w:rFonts w:hint="cs"/>
          <w:rtl/>
        </w:rPr>
        <w:t xml:space="preserve">‌شوند. </w:t>
      </w:r>
    </w:p>
    <w:p w:rsidR="00014138" w:rsidRDefault="007842BF" w:rsidP="00014138">
      <w:pPr>
        <w:pStyle w:val="a"/>
        <w:rPr>
          <w:rtl/>
        </w:rPr>
      </w:pPr>
      <w:r w:rsidRPr="00DE4439">
        <w:rPr>
          <w:rFonts w:hint="cs"/>
          <w:rtl/>
        </w:rPr>
        <w:t>ا</w:t>
      </w:r>
      <w:r w:rsidR="00AE657A">
        <w:rPr>
          <w:rFonts w:hint="cs"/>
          <w:rtl/>
        </w:rPr>
        <w:t>ی</w:t>
      </w:r>
      <w:r w:rsidRPr="00DE4439">
        <w:rPr>
          <w:rFonts w:hint="cs"/>
          <w:rtl/>
        </w:rPr>
        <w:t>نها تقر</w:t>
      </w:r>
      <w:r w:rsidR="00AE657A">
        <w:rPr>
          <w:rFonts w:hint="cs"/>
          <w:rtl/>
        </w:rPr>
        <w:t>ی</w:t>
      </w:r>
      <w:r w:rsidRPr="00DE4439">
        <w:rPr>
          <w:rFonts w:hint="cs"/>
          <w:rtl/>
        </w:rPr>
        <w:t xml:space="preserve">باً </w:t>
      </w:r>
      <w:r w:rsidR="000002E6" w:rsidRPr="00DE4439">
        <w:rPr>
          <w:rFonts w:hint="cs"/>
          <w:rtl/>
        </w:rPr>
        <w:t>مهم‌تر</w:t>
      </w:r>
      <w:r w:rsidR="00AE657A">
        <w:rPr>
          <w:rFonts w:hint="cs"/>
          <w:rtl/>
        </w:rPr>
        <w:t>ی</w:t>
      </w:r>
      <w:r w:rsidR="000002E6" w:rsidRPr="00DE4439">
        <w:rPr>
          <w:rFonts w:hint="cs"/>
          <w:rtl/>
        </w:rPr>
        <w:t>ن دلا</w:t>
      </w:r>
      <w:r w:rsidR="00AE657A">
        <w:rPr>
          <w:rFonts w:hint="cs"/>
          <w:rtl/>
        </w:rPr>
        <w:t>ی</w:t>
      </w:r>
      <w:r w:rsidR="000002E6" w:rsidRPr="00DE4439">
        <w:rPr>
          <w:rFonts w:hint="cs"/>
          <w:rtl/>
        </w:rPr>
        <w:t>ل</w:t>
      </w:r>
      <w:r w:rsidR="00AE657A">
        <w:rPr>
          <w:rFonts w:hint="cs"/>
          <w:rtl/>
        </w:rPr>
        <w:t>ی</w:t>
      </w:r>
      <w:r w:rsidR="000002E6" w:rsidRPr="00DE4439">
        <w:rPr>
          <w:rFonts w:hint="cs"/>
          <w:rtl/>
        </w:rPr>
        <w:t xml:space="preserve"> بودند </w:t>
      </w:r>
      <w:r w:rsidR="00AE657A">
        <w:rPr>
          <w:rFonts w:hint="cs"/>
          <w:rtl/>
        </w:rPr>
        <w:t>ک</w:t>
      </w:r>
      <w:r w:rsidR="000002E6" w:rsidRPr="00DE4439">
        <w:rPr>
          <w:rFonts w:hint="cs"/>
          <w:rtl/>
        </w:rPr>
        <w:t>ه ش</w:t>
      </w:r>
      <w:r w:rsidR="00AE657A">
        <w:rPr>
          <w:rFonts w:hint="cs"/>
          <w:rtl/>
        </w:rPr>
        <w:t>ی</w:t>
      </w:r>
      <w:r w:rsidR="000002E6" w:rsidRPr="00DE4439">
        <w:rPr>
          <w:rFonts w:hint="cs"/>
          <w:rtl/>
        </w:rPr>
        <w:t>عه از آن استدلال م</w:t>
      </w:r>
      <w:r w:rsidR="00AE657A">
        <w:rPr>
          <w:rFonts w:hint="cs"/>
          <w:rtl/>
        </w:rPr>
        <w:t>ی</w:t>
      </w:r>
      <w:r w:rsidR="000002E6" w:rsidRPr="00DE4439">
        <w:rPr>
          <w:rFonts w:hint="cs"/>
          <w:rtl/>
        </w:rPr>
        <w:t>‌</w:t>
      </w:r>
      <w:r w:rsidR="00AE657A">
        <w:rPr>
          <w:rFonts w:hint="cs"/>
          <w:rtl/>
        </w:rPr>
        <w:t>ک</w:t>
      </w:r>
      <w:r w:rsidR="000002E6" w:rsidRPr="00DE4439">
        <w:rPr>
          <w:rFonts w:hint="cs"/>
          <w:rtl/>
        </w:rPr>
        <w:t xml:space="preserve">نند </w:t>
      </w:r>
      <w:r w:rsidR="00AE657A">
        <w:rPr>
          <w:rFonts w:hint="cs"/>
          <w:rtl/>
        </w:rPr>
        <w:t>ک</w:t>
      </w:r>
      <w:r w:rsidR="000002E6" w:rsidRPr="00DE4439">
        <w:rPr>
          <w:rFonts w:hint="cs"/>
          <w:rtl/>
        </w:rPr>
        <w:t>ه عل</w:t>
      </w:r>
      <w:r w:rsidR="00AE657A">
        <w:rPr>
          <w:rFonts w:hint="cs"/>
          <w:rtl/>
        </w:rPr>
        <w:t>ی</w:t>
      </w:r>
      <w:r w:rsidR="000002E6" w:rsidRPr="00DE4439">
        <w:rPr>
          <w:rFonts w:hint="cs"/>
          <w:rtl/>
        </w:rPr>
        <w:t xml:space="preserve"> با</w:t>
      </w:r>
      <w:r w:rsidR="00AE657A">
        <w:rPr>
          <w:rFonts w:hint="cs"/>
          <w:rtl/>
        </w:rPr>
        <w:t>ی</w:t>
      </w:r>
      <w:r w:rsidR="000002E6" w:rsidRPr="00DE4439">
        <w:rPr>
          <w:rFonts w:hint="cs"/>
          <w:rtl/>
        </w:rPr>
        <w:t>د قبل از ابوب</w:t>
      </w:r>
      <w:r w:rsidR="00AE657A">
        <w:rPr>
          <w:rFonts w:hint="cs"/>
          <w:rtl/>
        </w:rPr>
        <w:t>ک</w:t>
      </w:r>
      <w:r w:rsidR="000002E6" w:rsidRPr="00DE4439">
        <w:rPr>
          <w:rFonts w:hint="cs"/>
          <w:rtl/>
        </w:rPr>
        <w:t>ر و عمر و عثمان به امامت و خلافت م</w:t>
      </w:r>
      <w:r w:rsidR="00AE657A">
        <w:rPr>
          <w:rFonts w:hint="cs"/>
          <w:rtl/>
        </w:rPr>
        <w:t>ی</w:t>
      </w:r>
      <w:r w:rsidR="000002E6" w:rsidRPr="00DE4439">
        <w:rPr>
          <w:rFonts w:hint="cs"/>
          <w:rtl/>
        </w:rPr>
        <w:t>‌رس</w:t>
      </w:r>
      <w:r w:rsidR="00AE657A">
        <w:rPr>
          <w:rFonts w:hint="cs"/>
          <w:rtl/>
        </w:rPr>
        <w:t>ی</w:t>
      </w:r>
      <w:r w:rsidR="000002E6" w:rsidRPr="00DE4439">
        <w:rPr>
          <w:rFonts w:hint="cs"/>
          <w:rtl/>
        </w:rPr>
        <w:t>د، و دلا</w:t>
      </w:r>
      <w:r w:rsidR="00AE657A">
        <w:rPr>
          <w:rFonts w:hint="cs"/>
          <w:rtl/>
        </w:rPr>
        <w:t>ی</w:t>
      </w:r>
      <w:r w:rsidR="000002E6" w:rsidRPr="00DE4439">
        <w:rPr>
          <w:rFonts w:hint="cs"/>
          <w:rtl/>
        </w:rPr>
        <w:t>ل د</w:t>
      </w:r>
      <w:r w:rsidR="00AE657A">
        <w:rPr>
          <w:rFonts w:hint="cs"/>
          <w:rtl/>
        </w:rPr>
        <w:t>ی</w:t>
      </w:r>
      <w:r w:rsidR="000002E6" w:rsidRPr="00DE4439">
        <w:rPr>
          <w:rFonts w:hint="cs"/>
          <w:rtl/>
        </w:rPr>
        <w:t>گر</w:t>
      </w:r>
      <w:r w:rsidR="00AE657A">
        <w:rPr>
          <w:rFonts w:hint="cs"/>
          <w:rtl/>
        </w:rPr>
        <w:t>ی</w:t>
      </w:r>
      <w:r w:rsidR="000002E6" w:rsidRPr="00DE4439">
        <w:rPr>
          <w:rFonts w:hint="cs"/>
          <w:rtl/>
        </w:rPr>
        <w:t xml:space="preserve"> هست </w:t>
      </w:r>
      <w:r w:rsidR="00AE657A">
        <w:rPr>
          <w:rFonts w:hint="cs"/>
          <w:rtl/>
        </w:rPr>
        <w:t>ک</w:t>
      </w:r>
      <w:r w:rsidR="000002E6" w:rsidRPr="00DE4439">
        <w:rPr>
          <w:rFonts w:hint="cs"/>
          <w:rtl/>
        </w:rPr>
        <w:t>ه من به آن نپرداختم ز</w:t>
      </w:r>
      <w:r w:rsidR="00AE657A">
        <w:rPr>
          <w:rFonts w:hint="cs"/>
          <w:rtl/>
        </w:rPr>
        <w:t>ی</w:t>
      </w:r>
      <w:r w:rsidR="000002E6" w:rsidRPr="00DE4439">
        <w:rPr>
          <w:rFonts w:hint="cs"/>
          <w:rtl/>
        </w:rPr>
        <w:t>را بر آنچه م</w:t>
      </w:r>
      <w:r w:rsidR="00AE657A">
        <w:rPr>
          <w:rFonts w:hint="cs"/>
          <w:rtl/>
        </w:rPr>
        <w:t>ی</w:t>
      </w:r>
      <w:r w:rsidR="000002E6" w:rsidRPr="00DE4439">
        <w:rPr>
          <w:rFonts w:hint="cs"/>
          <w:rtl/>
        </w:rPr>
        <w:t>‌خواهند حداقل از د</w:t>
      </w:r>
      <w:r w:rsidR="00AE657A">
        <w:rPr>
          <w:rFonts w:hint="cs"/>
          <w:rtl/>
        </w:rPr>
        <w:t>ی</w:t>
      </w:r>
      <w:r w:rsidR="000002E6" w:rsidRPr="00DE4439">
        <w:rPr>
          <w:rFonts w:hint="cs"/>
          <w:rtl/>
        </w:rPr>
        <w:t>دگاه من دلالت ندارند.</w:t>
      </w:r>
    </w:p>
    <w:p w:rsidR="00014138" w:rsidRDefault="00014138" w:rsidP="00014138">
      <w:pPr>
        <w:pStyle w:val="a"/>
        <w:rPr>
          <w:rtl/>
        </w:rPr>
        <w:sectPr w:rsidR="00014138" w:rsidSect="001F723E">
          <w:headerReference w:type="default" r:id="rId29"/>
          <w:footnotePr>
            <w:numRestart w:val="eachPage"/>
          </w:footnotePr>
          <w:type w:val="oddPage"/>
          <w:pgSz w:w="9356" w:h="13608" w:code="9"/>
          <w:pgMar w:top="567" w:right="1134" w:bottom="851" w:left="1134" w:header="454" w:footer="0" w:gutter="0"/>
          <w:cols w:space="720"/>
          <w:titlePg/>
          <w:bidi/>
          <w:rtlGutter/>
        </w:sectPr>
      </w:pPr>
    </w:p>
    <w:p w:rsidR="000002E6" w:rsidRPr="00DE4439" w:rsidRDefault="000002E6" w:rsidP="00014138">
      <w:pPr>
        <w:pStyle w:val="a0"/>
        <w:rPr>
          <w:rtl/>
        </w:rPr>
      </w:pPr>
      <w:bookmarkStart w:id="229" w:name="_Toc142089968"/>
      <w:bookmarkStart w:id="230" w:name="_Toc430071363"/>
      <w:r w:rsidRPr="00DE4439">
        <w:rPr>
          <w:rFonts w:hint="cs"/>
          <w:rtl/>
        </w:rPr>
        <w:t>پرسش‌ها و پاسخ‌ها</w:t>
      </w:r>
      <w:bookmarkEnd w:id="229"/>
      <w:bookmarkEnd w:id="230"/>
    </w:p>
    <w:p w:rsidR="00BA2121" w:rsidRPr="00DE4439" w:rsidRDefault="009C1BB2" w:rsidP="00014138">
      <w:pPr>
        <w:pStyle w:val="a4"/>
        <w:rPr>
          <w:rtl/>
        </w:rPr>
      </w:pPr>
      <w:bookmarkStart w:id="231" w:name="_Toc430071364"/>
      <w:r w:rsidRPr="00DE4439">
        <w:rPr>
          <w:rFonts w:hint="cs"/>
          <w:rtl/>
        </w:rPr>
        <w:t>موضع عل</w:t>
      </w:r>
      <w:r w:rsidR="00AE657A">
        <w:rPr>
          <w:rFonts w:hint="cs"/>
          <w:rtl/>
        </w:rPr>
        <w:t>ی</w:t>
      </w:r>
      <w:r w:rsidRPr="00DE4439">
        <w:rPr>
          <w:rFonts w:hint="cs"/>
          <w:rtl/>
        </w:rPr>
        <w:t xml:space="preserve"> در برابر ب</w:t>
      </w:r>
      <w:r w:rsidR="00AE657A">
        <w:rPr>
          <w:rFonts w:hint="cs"/>
          <w:rtl/>
        </w:rPr>
        <w:t>ی</w:t>
      </w:r>
      <w:r w:rsidRPr="00DE4439">
        <w:rPr>
          <w:rFonts w:hint="cs"/>
          <w:rtl/>
        </w:rPr>
        <w:t>عت با ابوب</w:t>
      </w:r>
      <w:r w:rsidR="00AE657A">
        <w:rPr>
          <w:rFonts w:hint="cs"/>
          <w:rtl/>
        </w:rPr>
        <w:t>ک</w:t>
      </w:r>
      <w:r w:rsidRPr="00DE4439">
        <w:rPr>
          <w:rFonts w:hint="cs"/>
          <w:rtl/>
        </w:rPr>
        <w:t xml:space="preserve">ر </w:t>
      </w:r>
      <w:r w:rsidRPr="00014138">
        <w:rPr>
          <w:rFonts w:hint="cs"/>
          <w:rtl/>
        </w:rPr>
        <w:t>چه</w:t>
      </w:r>
      <w:r w:rsidRPr="00DE4439">
        <w:rPr>
          <w:rFonts w:hint="cs"/>
          <w:rtl/>
        </w:rPr>
        <w:t xml:space="preserve"> بود؟ و آ</w:t>
      </w:r>
      <w:r w:rsidR="00AE657A">
        <w:rPr>
          <w:rFonts w:hint="cs"/>
          <w:rtl/>
        </w:rPr>
        <w:t>ی</w:t>
      </w:r>
      <w:r w:rsidRPr="00DE4439">
        <w:rPr>
          <w:rFonts w:hint="cs"/>
          <w:rtl/>
        </w:rPr>
        <w:t xml:space="preserve">ا درست است </w:t>
      </w:r>
      <w:r w:rsidR="00AE657A">
        <w:rPr>
          <w:rFonts w:hint="cs"/>
          <w:rtl/>
        </w:rPr>
        <w:t>ک</w:t>
      </w:r>
      <w:r w:rsidRPr="00DE4439">
        <w:rPr>
          <w:rFonts w:hint="cs"/>
          <w:rtl/>
        </w:rPr>
        <w:t>ه او خودش را از ابوب</w:t>
      </w:r>
      <w:r w:rsidR="00AE657A">
        <w:rPr>
          <w:rFonts w:hint="cs"/>
          <w:rtl/>
        </w:rPr>
        <w:t>ک</w:t>
      </w:r>
      <w:r w:rsidRPr="00DE4439">
        <w:rPr>
          <w:rFonts w:hint="cs"/>
          <w:rtl/>
        </w:rPr>
        <w:t>ر به خلافت اول</w:t>
      </w:r>
      <w:r w:rsidR="00AE657A">
        <w:rPr>
          <w:rFonts w:hint="cs"/>
          <w:rtl/>
        </w:rPr>
        <w:t>ی</w:t>
      </w:r>
      <w:r w:rsidR="00DC3CB7" w:rsidRPr="00DE4439">
        <w:rPr>
          <w:rFonts w:hint="cs"/>
          <w:rtl/>
        </w:rPr>
        <w:t>‌</w:t>
      </w:r>
      <w:r w:rsidRPr="00DE4439">
        <w:rPr>
          <w:rFonts w:hint="cs"/>
          <w:rtl/>
        </w:rPr>
        <w:t>تر م</w:t>
      </w:r>
      <w:r w:rsidR="00AE657A">
        <w:rPr>
          <w:rFonts w:hint="cs"/>
          <w:rtl/>
        </w:rPr>
        <w:t>ی</w:t>
      </w:r>
      <w:r w:rsidRPr="00DE4439">
        <w:rPr>
          <w:rFonts w:hint="cs"/>
          <w:rtl/>
        </w:rPr>
        <w:t>‌دانست؟</w:t>
      </w:r>
      <w:bookmarkEnd w:id="231"/>
      <w:r w:rsidRPr="00DE4439">
        <w:rPr>
          <w:rFonts w:hint="cs"/>
          <w:rtl/>
        </w:rPr>
        <w:t xml:space="preserve"> </w:t>
      </w:r>
    </w:p>
    <w:p w:rsidR="000002E6" w:rsidRPr="00DE4439" w:rsidRDefault="00540A52" w:rsidP="00014138">
      <w:pPr>
        <w:pStyle w:val="a"/>
        <w:rPr>
          <w:rtl/>
        </w:rPr>
      </w:pPr>
      <w:r w:rsidRPr="00DE4439">
        <w:rPr>
          <w:rFonts w:hint="cs"/>
          <w:rtl/>
        </w:rPr>
        <w:t xml:space="preserve">بعد از آن </w:t>
      </w:r>
      <w:r w:rsidR="00AE657A">
        <w:rPr>
          <w:rFonts w:hint="cs"/>
          <w:rtl/>
        </w:rPr>
        <w:t>ک</w:t>
      </w:r>
      <w:r w:rsidRPr="00DE4439">
        <w:rPr>
          <w:rFonts w:hint="cs"/>
          <w:rtl/>
        </w:rPr>
        <w:t>ه واقعه سق</w:t>
      </w:r>
      <w:r w:rsidR="00AE657A">
        <w:rPr>
          <w:rFonts w:hint="cs"/>
          <w:rtl/>
        </w:rPr>
        <w:t>ی</w:t>
      </w:r>
      <w:r w:rsidRPr="00DE4439">
        <w:rPr>
          <w:rFonts w:hint="cs"/>
          <w:rtl/>
        </w:rPr>
        <w:t>فه پ</w:t>
      </w:r>
      <w:r w:rsidR="00AE657A">
        <w:rPr>
          <w:rFonts w:hint="cs"/>
          <w:rtl/>
        </w:rPr>
        <w:t>ی</w:t>
      </w:r>
      <w:r w:rsidRPr="00DE4439">
        <w:rPr>
          <w:rFonts w:hint="cs"/>
          <w:rtl/>
        </w:rPr>
        <w:t>ش آمد و با ابوب</w:t>
      </w:r>
      <w:r w:rsidR="00AE657A">
        <w:rPr>
          <w:rFonts w:hint="cs"/>
          <w:rtl/>
        </w:rPr>
        <w:t>ک</w:t>
      </w:r>
      <w:r w:rsidRPr="00DE4439">
        <w:rPr>
          <w:rFonts w:hint="cs"/>
          <w:rtl/>
        </w:rPr>
        <w:t>ر ب</w:t>
      </w:r>
      <w:r w:rsidR="00AE657A">
        <w:rPr>
          <w:rFonts w:hint="cs"/>
          <w:rtl/>
        </w:rPr>
        <w:t>ی</w:t>
      </w:r>
      <w:r w:rsidRPr="00DE4439">
        <w:rPr>
          <w:rFonts w:hint="cs"/>
          <w:rtl/>
        </w:rPr>
        <w:t xml:space="preserve">عت شد و همان‌طور </w:t>
      </w:r>
      <w:r w:rsidR="00AE657A">
        <w:rPr>
          <w:rFonts w:hint="cs"/>
          <w:rtl/>
        </w:rPr>
        <w:t>ک</w:t>
      </w:r>
      <w:r w:rsidRPr="00DE4439">
        <w:rPr>
          <w:rFonts w:hint="cs"/>
          <w:rtl/>
        </w:rPr>
        <w:t>ه عمر گفت بدون آمادگ</w:t>
      </w:r>
      <w:r w:rsidR="00AE657A">
        <w:rPr>
          <w:rFonts w:hint="cs"/>
          <w:rtl/>
        </w:rPr>
        <w:t>ی</w:t>
      </w:r>
      <w:r w:rsidRPr="00DE4439">
        <w:rPr>
          <w:rFonts w:hint="cs"/>
          <w:rtl/>
        </w:rPr>
        <w:t xml:space="preserve"> انجام شد،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00DF03ED" w:rsidRPr="00DF03ED">
        <w:rPr>
          <w:rFonts w:cs="CTraditional Arabic" w:hint="cs"/>
          <w:rtl/>
        </w:rPr>
        <w:t>س</w:t>
      </w:r>
      <w:r w:rsidR="004858FC" w:rsidRPr="00DE4439">
        <w:rPr>
          <w:rFonts w:hint="cs"/>
          <w:rtl/>
        </w:rPr>
        <w:t xml:space="preserve"> ناراحت شد </w:t>
      </w:r>
      <w:r w:rsidR="00AE657A">
        <w:rPr>
          <w:rFonts w:hint="cs"/>
          <w:rtl/>
        </w:rPr>
        <w:t>ک</w:t>
      </w:r>
      <w:r w:rsidR="004858FC" w:rsidRPr="00DE4439">
        <w:rPr>
          <w:rFonts w:hint="cs"/>
          <w:rtl/>
        </w:rPr>
        <w:t>ه چرا او در شورا</w:t>
      </w:r>
      <w:r w:rsidR="00AE657A">
        <w:rPr>
          <w:rFonts w:hint="cs"/>
          <w:rtl/>
        </w:rPr>
        <w:t>ی</w:t>
      </w:r>
      <w:r w:rsidR="004858FC" w:rsidRPr="00DE4439">
        <w:rPr>
          <w:rFonts w:hint="cs"/>
          <w:rtl/>
        </w:rPr>
        <w:t xml:space="preserve"> حضور نداشته و </w:t>
      </w:r>
      <w:r w:rsidR="00AE657A">
        <w:rPr>
          <w:rFonts w:hint="cs"/>
          <w:rtl/>
        </w:rPr>
        <w:t>ی</w:t>
      </w:r>
      <w:r w:rsidR="004858FC" w:rsidRPr="00DE4439">
        <w:rPr>
          <w:rFonts w:hint="cs"/>
          <w:rtl/>
        </w:rPr>
        <w:t>ا ا</w:t>
      </w:r>
      <w:r w:rsidR="00AE657A">
        <w:rPr>
          <w:rFonts w:hint="cs"/>
          <w:rtl/>
        </w:rPr>
        <w:t>ی</w:t>
      </w:r>
      <w:r w:rsidR="004858FC" w:rsidRPr="00DE4439">
        <w:rPr>
          <w:rFonts w:hint="cs"/>
          <w:rtl/>
        </w:rPr>
        <w:t>ن</w:t>
      </w:r>
      <w:r w:rsidR="00AE657A">
        <w:rPr>
          <w:rFonts w:hint="cs"/>
          <w:rtl/>
        </w:rPr>
        <w:t>ک</w:t>
      </w:r>
      <w:r w:rsidR="004858FC" w:rsidRPr="00DE4439">
        <w:rPr>
          <w:rFonts w:hint="cs"/>
          <w:rtl/>
        </w:rPr>
        <w:t xml:space="preserve">ه معتقد بود </w:t>
      </w:r>
      <w:r w:rsidR="00AE657A">
        <w:rPr>
          <w:rFonts w:hint="cs"/>
          <w:rtl/>
        </w:rPr>
        <w:t>ک</w:t>
      </w:r>
      <w:r w:rsidR="004858FC" w:rsidRPr="00DE4439">
        <w:rPr>
          <w:rFonts w:hint="cs"/>
          <w:rtl/>
        </w:rPr>
        <w:t xml:space="preserve">ه او به خلافت سزاوارتر است. </w:t>
      </w:r>
    </w:p>
    <w:p w:rsidR="004858FC" w:rsidRPr="00DE4439" w:rsidRDefault="004858FC" w:rsidP="00014138">
      <w:pPr>
        <w:pStyle w:val="a"/>
        <w:rPr>
          <w:rtl/>
        </w:rPr>
      </w:pPr>
      <w:r w:rsidRPr="00DE4439">
        <w:rPr>
          <w:rFonts w:hint="cs"/>
          <w:rtl/>
        </w:rPr>
        <w:t>ا</w:t>
      </w:r>
      <w:r w:rsidR="00AE657A">
        <w:rPr>
          <w:rFonts w:hint="cs"/>
          <w:rtl/>
        </w:rPr>
        <w:t>ی</w:t>
      </w:r>
      <w:r w:rsidRPr="00DE4439">
        <w:rPr>
          <w:rFonts w:hint="cs"/>
          <w:rtl/>
        </w:rPr>
        <w:t>ن دو احتمال هستند، اول ا</w:t>
      </w:r>
      <w:r w:rsidR="00AE657A">
        <w:rPr>
          <w:rFonts w:hint="cs"/>
          <w:rtl/>
        </w:rPr>
        <w:t>ی</w:t>
      </w:r>
      <w:r w:rsidRPr="00DE4439">
        <w:rPr>
          <w:rFonts w:hint="cs"/>
          <w:rtl/>
        </w:rPr>
        <w:t>ن</w:t>
      </w:r>
      <w:r w:rsidR="00AE657A">
        <w:rPr>
          <w:rFonts w:hint="cs"/>
          <w:rtl/>
        </w:rPr>
        <w:t>ک</w:t>
      </w:r>
      <w:r w:rsidRPr="00DE4439">
        <w:rPr>
          <w:rFonts w:hint="cs"/>
          <w:rtl/>
        </w:rPr>
        <w:t>ه نظر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 ا</w:t>
      </w:r>
      <w:r w:rsidR="00AE657A">
        <w:rPr>
          <w:rFonts w:hint="cs"/>
          <w:rtl/>
        </w:rPr>
        <w:t>ی</w:t>
      </w:r>
      <w:r w:rsidRPr="00DE4439">
        <w:rPr>
          <w:rFonts w:hint="cs"/>
          <w:rtl/>
        </w:rPr>
        <w:t xml:space="preserve">ن بود </w:t>
      </w:r>
      <w:r w:rsidR="00AE657A">
        <w:rPr>
          <w:rFonts w:hint="cs"/>
          <w:rtl/>
        </w:rPr>
        <w:t>ک</w:t>
      </w:r>
      <w:r w:rsidRPr="00DE4439">
        <w:rPr>
          <w:rFonts w:hint="cs"/>
          <w:rtl/>
        </w:rPr>
        <w:t>ه او از ابوب</w:t>
      </w:r>
      <w:r w:rsidR="00AE657A">
        <w:rPr>
          <w:rFonts w:hint="cs"/>
          <w:rtl/>
        </w:rPr>
        <w:t>ک</w:t>
      </w:r>
      <w:r w:rsidRPr="00DE4439">
        <w:rPr>
          <w:rFonts w:hint="cs"/>
          <w:rtl/>
        </w:rPr>
        <w:t>ر به خلافت سزاوارتر است. دوم ا</w:t>
      </w:r>
      <w:r w:rsidR="00AE657A">
        <w:rPr>
          <w:rFonts w:hint="cs"/>
          <w:rtl/>
        </w:rPr>
        <w:t>ی</w:t>
      </w:r>
      <w:r w:rsidRPr="00DE4439">
        <w:rPr>
          <w:rFonts w:hint="cs"/>
          <w:rtl/>
        </w:rPr>
        <w:t>ن</w:t>
      </w:r>
      <w:r w:rsidR="00AE657A">
        <w:rPr>
          <w:rFonts w:hint="cs"/>
          <w:rtl/>
        </w:rPr>
        <w:t>ک</w:t>
      </w:r>
      <w:r w:rsidRPr="00DE4439">
        <w:rPr>
          <w:rFonts w:hint="cs"/>
          <w:rtl/>
        </w:rPr>
        <w:t>ه او نظرش ا</w:t>
      </w:r>
      <w:r w:rsidR="00AE657A">
        <w:rPr>
          <w:rFonts w:hint="cs"/>
          <w:rtl/>
        </w:rPr>
        <w:t>ی</w:t>
      </w:r>
      <w:r w:rsidRPr="00DE4439">
        <w:rPr>
          <w:rFonts w:hint="cs"/>
          <w:rtl/>
        </w:rPr>
        <w:t xml:space="preserve">ن بود </w:t>
      </w:r>
      <w:r w:rsidR="00AE657A">
        <w:rPr>
          <w:rFonts w:hint="cs"/>
          <w:rtl/>
        </w:rPr>
        <w:t>ک</w:t>
      </w:r>
      <w:r w:rsidRPr="00DE4439">
        <w:rPr>
          <w:rFonts w:hint="cs"/>
          <w:rtl/>
        </w:rPr>
        <w:t>ه او با</w:t>
      </w:r>
      <w:r w:rsidR="00AE657A">
        <w:rPr>
          <w:rFonts w:hint="cs"/>
          <w:rtl/>
        </w:rPr>
        <w:t>ی</w:t>
      </w:r>
      <w:r w:rsidRPr="00DE4439">
        <w:rPr>
          <w:rFonts w:hint="cs"/>
          <w:rtl/>
        </w:rPr>
        <w:t>د در شورا حضور م</w:t>
      </w:r>
      <w:r w:rsidR="00AE657A">
        <w:rPr>
          <w:rFonts w:hint="cs"/>
          <w:rtl/>
        </w:rPr>
        <w:t>ی</w:t>
      </w:r>
      <w:r w:rsidRPr="00DE4439">
        <w:rPr>
          <w:rFonts w:hint="cs"/>
          <w:rtl/>
        </w:rPr>
        <w:t>‌</w:t>
      </w:r>
      <w:r w:rsidR="00247943" w:rsidRPr="00DE4439">
        <w:rPr>
          <w:rFonts w:hint="cs"/>
          <w:rtl/>
        </w:rPr>
        <w:t xml:space="preserve">داشت. </w:t>
      </w:r>
      <w:r w:rsidR="0044515C" w:rsidRPr="00DE4439">
        <w:rPr>
          <w:rFonts w:hint="cs"/>
          <w:rtl/>
        </w:rPr>
        <w:t>با</w:t>
      </w:r>
      <w:r w:rsidR="00AE657A">
        <w:rPr>
          <w:rFonts w:hint="cs"/>
          <w:rtl/>
        </w:rPr>
        <w:t>ی</w:t>
      </w:r>
      <w:r w:rsidR="0044515C" w:rsidRPr="00DE4439">
        <w:rPr>
          <w:rFonts w:hint="cs"/>
          <w:rtl/>
        </w:rPr>
        <w:t>د بب</w:t>
      </w:r>
      <w:r w:rsidR="00AE657A">
        <w:rPr>
          <w:rFonts w:hint="cs"/>
          <w:rtl/>
        </w:rPr>
        <w:t>ی</w:t>
      </w:r>
      <w:r w:rsidR="0044515C" w:rsidRPr="00DE4439">
        <w:rPr>
          <w:rFonts w:hint="cs"/>
          <w:rtl/>
        </w:rPr>
        <w:t>ن</w:t>
      </w:r>
      <w:r w:rsidR="00AE657A">
        <w:rPr>
          <w:rFonts w:hint="cs"/>
          <w:rtl/>
        </w:rPr>
        <w:t>ی</w:t>
      </w:r>
      <w:r w:rsidR="0044515C" w:rsidRPr="00DE4439">
        <w:rPr>
          <w:rFonts w:hint="cs"/>
          <w:rtl/>
        </w:rPr>
        <w:t xml:space="preserve">م </w:t>
      </w:r>
      <w:r w:rsidR="00AE657A">
        <w:rPr>
          <w:rFonts w:hint="cs"/>
          <w:rtl/>
        </w:rPr>
        <w:t>ک</w:t>
      </w:r>
      <w:r w:rsidR="0044515C" w:rsidRPr="00DE4439">
        <w:rPr>
          <w:rFonts w:hint="cs"/>
          <w:rtl/>
        </w:rPr>
        <w:t xml:space="preserve">ه </w:t>
      </w:r>
      <w:r w:rsidR="00AE657A">
        <w:rPr>
          <w:rFonts w:hint="cs"/>
          <w:rtl/>
        </w:rPr>
        <w:t>ک</w:t>
      </w:r>
      <w:r w:rsidR="0044515C" w:rsidRPr="00DE4439">
        <w:rPr>
          <w:rFonts w:hint="cs"/>
          <w:rtl/>
        </w:rPr>
        <w:t>دام احتمال درست‌تر است، آنچه صح</w:t>
      </w:r>
      <w:r w:rsidR="00AE657A">
        <w:rPr>
          <w:rFonts w:hint="cs"/>
          <w:rtl/>
        </w:rPr>
        <w:t>ی</w:t>
      </w:r>
      <w:r w:rsidR="0044515C" w:rsidRPr="00DE4439">
        <w:rPr>
          <w:rFonts w:hint="cs"/>
          <w:rtl/>
        </w:rPr>
        <w:t>ح‌تر معلوم م</w:t>
      </w:r>
      <w:r w:rsidR="00AE657A">
        <w:rPr>
          <w:rFonts w:hint="cs"/>
          <w:rtl/>
        </w:rPr>
        <w:t>ی</w:t>
      </w:r>
      <w:r w:rsidR="0044515C" w:rsidRPr="00DE4439">
        <w:rPr>
          <w:rFonts w:hint="cs"/>
          <w:rtl/>
        </w:rPr>
        <w:t>‌شود ا</w:t>
      </w:r>
      <w:r w:rsidR="00AE657A">
        <w:rPr>
          <w:rFonts w:hint="cs"/>
          <w:rtl/>
        </w:rPr>
        <w:t>ی</w:t>
      </w:r>
      <w:r w:rsidR="0044515C" w:rsidRPr="00DE4439">
        <w:rPr>
          <w:rFonts w:hint="cs"/>
          <w:rtl/>
        </w:rPr>
        <w:t xml:space="preserve">ن است </w:t>
      </w:r>
      <w:r w:rsidR="00AE657A">
        <w:rPr>
          <w:rFonts w:hint="cs"/>
          <w:rtl/>
        </w:rPr>
        <w:t>ک</w:t>
      </w:r>
      <w:r w:rsidR="0044515C" w:rsidRPr="00DE4439">
        <w:rPr>
          <w:rFonts w:hint="cs"/>
          <w:rtl/>
        </w:rPr>
        <w:t>ه عل</w:t>
      </w:r>
      <w:r w:rsidR="00AE657A">
        <w:rPr>
          <w:rFonts w:hint="cs"/>
          <w:rtl/>
        </w:rPr>
        <w:t>ی</w:t>
      </w:r>
      <w:r w:rsidR="0044515C" w:rsidRPr="00DE4439">
        <w:rPr>
          <w:rFonts w:hint="cs"/>
          <w:rtl/>
        </w:rPr>
        <w:t xml:space="preserve"> م</w:t>
      </w:r>
      <w:r w:rsidR="00AE657A">
        <w:rPr>
          <w:rFonts w:hint="cs"/>
          <w:rtl/>
        </w:rPr>
        <w:t>ی</w:t>
      </w:r>
      <w:r w:rsidR="0044515C" w:rsidRPr="00DE4439">
        <w:rPr>
          <w:rFonts w:hint="cs"/>
          <w:rtl/>
        </w:rPr>
        <w:t>‌خواست به هنگام مشوره برا</w:t>
      </w:r>
      <w:r w:rsidR="00AE657A">
        <w:rPr>
          <w:rFonts w:hint="cs"/>
          <w:rtl/>
        </w:rPr>
        <w:t>ی</w:t>
      </w:r>
      <w:r w:rsidR="0044515C" w:rsidRPr="00DE4439">
        <w:rPr>
          <w:rFonts w:hint="cs"/>
          <w:rtl/>
        </w:rPr>
        <w:t xml:space="preserve"> تع</w:t>
      </w:r>
      <w:r w:rsidR="00AE657A">
        <w:rPr>
          <w:rFonts w:hint="cs"/>
          <w:rtl/>
        </w:rPr>
        <w:t>یی</w:t>
      </w:r>
      <w:r w:rsidR="0044515C" w:rsidRPr="00DE4439">
        <w:rPr>
          <w:rFonts w:hint="cs"/>
          <w:rtl/>
        </w:rPr>
        <w:t>ن خل</w:t>
      </w:r>
      <w:r w:rsidR="00AE657A">
        <w:rPr>
          <w:rFonts w:hint="cs"/>
          <w:rtl/>
        </w:rPr>
        <w:t>ی</w:t>
      </w:r>
      <w:r w:rsidR="0044515C" w:rsidRPr="00DE4439">
        <w:rPr>
          <w:rFonts w:hint="cs"/>
          <w:rtl/>
        </w:rPr>
        <w:t>فه او حضور م</w:t>
      </w:r>
      <w:r w:rsidR="00AE657A">
        <w:rPr>
          <w:rFonts w:hint="cs"/>
          <w:rtl/>
        </w:rPr>
        <w:t>ی</w:t>
      </w:r>
      <w:r w:rsidR="0044515C" w:rsidRPr="00DE4439">
        <w:rPr>
          <w:rFonts w:hint="eastAsia"/>
          <w:rtl/>
        </w:rPr>
        <w:t>‌</w:t>
      </w:r>
      <w:r w:rsidR="0044515C" w:rsidRPr="00DE4439">
        <w:rPr>
          <w:rFonts w:hint="cs"/>
          <w:rtl/>
        </w:rPr>
        <w:t>داش</w:t>
      </w:r>
      <w:r w:rsidR="00DD197F" w:rsidRPr="00DE4439">
        <w:rPr>
          <w:rFonts w:hint="cs"/>
          <w:rtl/>
        </w:rPr>
        <w:t>ت، نه ا</w:t>
      </w:r>
      <w:r w:rsidR="00AE657A">
        <w:rPr>
          <w:rFonts w:hint="cs"/>
          <w:rtl/>
        </w:rPr>
        <w:t>ی</w:t>
      </w:r>
      <w:r w:rsidR="00DD197F" w:rsidRPr="00DE4439">
        <w:rPr>
          <w:rFonts w:hint="cs"/>
          <w:rtl/>
        </w:rPr>
        <w:t>ن</w:t>
      </w:r>
      <w:r w:rsidR="00AE657A">
        <w:rPr>
          <w:rFonts w:hint="cs"/>
          <w:rtl/>
        </w:rPr>
        <w:t>ک</w:t>
      </w:r>
      <w:r w:rsidR="00DD197F" w:rsidRPr="00DE4439">
        <w:rPr>
          <w:rFonts w:hint="cs"/>
          <w:rtl/>
        </w:rPr>
        <w:t>ه او م</w:t>
      </w:r>
      <w:r w:rsidR="00AE657A">
        <w:rPr>
          <w:rFonts w:hint="cs"/>
          <w:rtl/>
        </w:rPr>
        <w:t>ی</w:t>
      </w:r>
      <w:r w:rsidR="00DD197F" w:rsidRPr="00DE4439">
        <w:rPr>
          <w:rFonts w:hint="cs"/>
          <w:rtl/>
        </w:rPr>
        <w:t xml:space="preserve">‌خواست </w:t>
      </w:r>
      <w:r w:rsidR="00AE657A">
        <w:rPr>
          <w:rFonts w:hint="cs"/>
          <w:rtl/>
        </w:rPr>
        <w:t>ک</w:t>
      </w:r>
      <w:r w:rsidR="00DD197F" w:rsidRPr="00DE4439">
        <w:rPr>
          <w:rFonts w:hint="cs"/>
          <w:rtl/>
        </w:rPr>
        <w:t>ه خل</w:t>
      </w:r>
      <w:r w:rsidR="00AE657A">
        <w:rPr>
          <w:rFonts w:hint="cs"/>
          <w:rtl/>
        </w:rPr>
        <w:t>ی</w:t>
      </w:r>
      <w:r w:rsidR="00DD197F" w:rsidRPr="00DE4439">
        <w:rPr>
          <w:rFonts w:hint="cs"/>
          <w:rtl/>
        </w:rPr>
        <w:t>فه باشد. و به دو دل</w:t>
      </w:r>
      <w:r w:rsidR="00AE657A">
        <w:rPr>
          <w:rFonts w:hint="cs"/>
          <w:rtl/>
        </w:rPr>
        <w:t>ی</w:t>
      </w:r>
      <w:r w:rsidR="00DD197F" w:rsidRPr="00DE4439">
        <w:rPr>
          <w:rFonts w:hint="cs"/>
          <w:rtl/>
        </w:rPr>
        <w:t>ل ما ا</w:t>
      </w:r>
      <w:r w:rsidR="00AE657A">
        <w:rPr>
          <w:rFonts w:hint="cs"/>
          <w:rtl/>
        </w:rPr>
        <w:t>ی</w:t>
      </w:r>
      <w:r w:rsidR="00DD197F" w:rsidRPr="00DE4439">
        <w:rPr>
          <w:rFonts w:hint="cs"/>
          <w:rtl/>
        </w:rPr>
        <w:t>ن را ترج</w:t>
      </w:r>
      <w:r w:rsidR="00AE657A">
        <w:rPr>
          <w:rFonts w:hint="cs"/>
          <w:rtl/>
        </w:rPr>
        <w:t>ی</w:t>
      </w:r>
      <w:r w:rsidR="00DD197F" w:rsidRPr="00DE4439">
        <w:rPr>
          <w:rFonts w:hint="cs"/>
          <w:rtl/>
        </w:rPr>
        <w:t>ح م</w:t>
      </w:r>
      <w:r w:rsidR="00AE657A">
        <w:rPr>
          <w:rFonts w:hint="cs"/>
          <w:rtl/>
        </w:rPr>
        <w:t>ی</w:t>
      </w:r>
      <w:r w:rsidR="00DD197F" w:rsidRPr="00DE4439">
        <w:rPr>
          <w:rFonts w:hint="cs"/>
          <w:rtl/>
        </w:rPr>
        <w:t>‌ده</w:t>
      </w:r>
      <w:r w:rsidR="00AE657A">
        <w:rPr>
          <w:rFonts w:hint="cs"/>
          <w:rtl/>
        </w:rPr>
        <w:t>ی</w:t>
      </w:r>
      <w:r w:rsidR="00DD197F" w:rsidRPr="00DE4439">
        <w:rPr>
          <w:rFonts w:hint="cs"/>
          <w:rtl/>
        </w:rPr>
        <w:t>م</w:t>
      </w:r>
      <w:r w:rsidR="00784590" w:rsidRPr="00DE4439">
        <w:rPr>
          <w:rFonts w:hint="cs"/>
          <w:rtl/>
        </w:rPr>
        <w:t xml:space="preserve">: </w:t>
      </w:r>
    </w:p>
    <w:p w:rsidR="000002E6" w:rsidRPr="00DE4439" w:rsidRDefault="00DC50F0" w:rsidP="00014138">
      <w:pPr>
        <w:pStyle w:val="a"/>
        <w:rPr>
          <w:rtl/>
        </w:rPr>
      </w:pPr>
      <w:r w:rsidRPr="00014138">
        <w:rPr>
          <w:rStyle w:val="Char3"/>
          <w:rFonts w:hint="cs"/>
          <w:rtl/>
        </w:rPr>
        <w:t>اول</w:t>
      </w:r>
      <w:r w:rsidR="00784590" w:rsidRPr="00014138">
        <w:rPr>
          <w:rStyle w:val="Char3"/>
          <w:rFonts w:hint="cs"/>
          <w:rtl/>
        </w:rPr>
        <w:t>:</w:t>
      </w:r>
      <w:r w:rsidR="00784590" w:rsidRPr="00DE4439">
        <w:rPr>
          <w:rFonts w:hint="cs"/>
          <w:rtl/>
        </w:rPr>
        <w:t xml:space="preserve"> </w:t>
      </w:r>
      <w:r w:rsidR="00AE657A">
        <w:rPr>
          <w:rFonts w:hint="cs"/>
          <w:rtl/>
        </w:rPr>
        <w:t>یکی</w:t>
      </w:r>
      <w:r w:rsidR="00B7526C" w:rsidRPr="00DE4439">
        <w:rPr>
          <w:rFonts w:hint="cs"/>
          <w:rtl/>
        </w:rPr>
        <w:t xml:space="preserve"> ا</w:t>
      </w:r>
      <w:r w:rsidR="00AE657A">
        <w:rPr>
          <w:rFonts w:hint="cs"/>
          <w:rtl/>
        </w:rPr>
        <w:t>ی</w:t>
      </w:r>
      <w:r w:rsidR="00B7526C" w:rsidRPr="00DE4439">
        <w:rPr>
          <w:rFonts w:hint="cs"/>
          <w:rtl/>
        </w:rPr>
        <w:t>ن</w:t>
      </w:r>
      <w:r w:rsidR="00AE657A">
        <w:rPr>
          <w:rFonts w:hint="cs"/>
          <w:rtl/>
        </w:rPr>
        <w:t>ک</w:t>
      </w:r>
      <w:r w:rsidR="00B7526C" w:rsidRPr="00DE4439">
        <w:rPr>
          <w:rFonts w:hint="cs"/>
          <w:rtl/>
        </w:rPr>
        <w:t>ه آنها بر خلافت ابوب</w:t>
      </w:r>
      <w:r w:rsidR="00AE657A">
        <w:rPr>
          <w:rFonts w:hint="cs"/>
          <w:rtl/>
        </w:rPr>
        <w:t>ک</w:t>
      </w:r>
      <w:r w:rsidR="00B7526C" w:rsidRPr="00DE4439">
        <w:rPr>
          <w:rFonts w:hint="cs"/>
          <w:rtl/>
        </w:rPr>
        <w:t>ر گو</w:t>
      </w:r>
      <w:r w:rsidR="00AE657A">
        <w:rPr>
          <w:rFonts w:hint="cs"/>
          <w:rtl/>
        </w:rPr>
        <w:t>ی</w:t>
      </w:r>
      <w:r w:rsidR="00B7526C" w:rsidRPr="00DE4439">
        <w:rPr>
          <w:rFonts w:hint="cs"/>
          <w:rtl/>
        </w:rPr>
        <w:t xml:space="preserve">ا اتفاق </w:t>
      </w:r>
      <w:r w:rsidR="00AE657A">
        <w:rPr>
          <w:rFonts w:hint="cs"/>
          <w:rtl/>
        </w:rPr>
        <w:t>ک</w:t>
      </w:r>
      <w:r w:rsidR="00B7526C" w:rsidRPr="00DE4439">
        <w:rPr>
          <w:rFonts w:hint="cs"/>
          <w:rtl/>
        </w:rPr>
        <w:t>رده بودند و آن را پذ</w:t>
      </w:r>
      <w:r w:rsidR="00AE657A">
        <w:rPr>
          <w:rFonts w:hint="cs"/>
          <w:rtl/>
        </w:rPr>
        <w:t>ی</w:t>
      </w:r>
      <w:r w:rsidR="00B7526C" w:rsidRPr="00DE4439">
        <w:rPr>
          <w:rFonts w:hint="cs"/>
          <w:rtl/>
        </w:rPr>
        <w:t>رفته بو</w:t>
      </w:r>
      <w:r w:rsidR="001C23DA" w:rsidRPr="00DE4439">
        <w:rPr>
          <w:rFonts w:hint="cs"/>
          <w:rtl/>
        </w:rPr>
        <w:t>دن</w:t>
      </w:r>
      <w:r w:rsidR="00B7526C" w:rsidRPr="00DE4439">
        <w:rPr>
          <w:rFonts w:hint="cs"/>
          <w:rtl/>
        </w:rPr>
        <w:t>د، چون پ</w:t>
      </w:r>
      <w:r w:rsidR="00AE657A">
        <w:rPr>
          <w:rFonts w:hint="cs"/>
          <w:rtl/>
        </w:rPr>
        <w:t>ی</w:t>
      </w:r>
      <w:r w:rsidR="00B7526C" w:rsidRPr="00DE4439">
        <w:rPr>
          <w:rFonts w:hint="cs"/>
          <w:rtl/>
        </w:rPr>
        <w:t>امبر به هنگام ب</w:t>
      </w:r>
      <w:r w:rsidR="00AE657A">
        <w:rPr>
          <w:rFonts w:hint="cs"/>
          <w:rtl/>
        </w:rPr>
        <w:t>ی</w:t>
      </w:r>
      <w:r w:rsidR="00B7526C" w:rsidRPr="00DE4439">
        <w:rPr>
          <w:rFonts w:hint="cs"/>
          <w:rtl/>
        </w:rPr>
        <w:t>مار</w:t>
      </w:r>
      <w:r w:rsidR="00AE657A">
        <w:rPr>
          <w:rFonts w:hint="cs"/>
          <w:rtl/>
        </w:rPr>
        <w:t>ی</w:t>
      </w:r>
      <w:r w:rsidR="00B7526C" w:rsidRPr="00DE4439">
        <w:rPr>
          <w:rFonts w:hint="cs"/>
          <w:rtl/>
        </w:rPr>
        <w:t>‌اش ابوب</w:t>
      </w:r>
      <w:r w:rsidR="00AE657A">
        <w:rPr>
          <w:rFonts w:hint="cs"/>
          <w:rtl/>
        </w:rPr>
        <w:t>ک</w:t>
      </w:r>
      <w:r w:rsidR="00B7526C" w:rsidRPr="00DE4439">
        <w:rPr>
          <w:rFonts w:hint="cs"/>
          <w:rtl/>
        </w:rPr>
        <w:t>ر را به عنوان پ</w:t>
      </w:r>
      <w:r w:rsidR="00AE657A">
        <w:rPr>
          <w:rFonts w:hint="cs"/>
          <w:rtl/>
        </w:rPr>
        <w:t>ی</w:t>
      </w:r>
      <w:r w:rsidR="00B7526C" w:rsidRPr="00DE4439">
        <w:rPr>
          <w:rFonts w:hint="cs"/>
          <w:rtl/>
        </w:rPr>
        <w:t>ش‌نماز مسلم</w:t>
      </w:r>
      <w:r w:rsidR="00AE657A">
        <w:rPr>
          <w:rFonts w:hint="cs"/>
          <w:rtl/>
        </w:rPr>
        <w:t>ی</w:t>
      </w:r>
      <w:r w:rsidR="00B7526C" w:rsidRPr="00DE4439">
        <w:rPr>
          <w:rFonts w:hint="cs"/>
          <w:rtl/>
        </w:rPr>
        <w:t xml:space="preserve">ن مقرر </w:t>
      </w:r>
      <w:r w:rsidR="00AE657A">
        <w:rPr>
          <w:rFonts w:hint="cs"/>
          <w:rtl/>
        </w:rPr>
        <w:t>ک</w:t>
      </w:r>
      <w:r w:rsidR="00B7526C" w:rsidRPr="00DE4439">
        <w:rPr>
          <w:rFonts w:hint="cs"/>
          <w:rtl/>
        </w:rPr>
        <w:t xml:space="preserve">رد و در </w:t>
      </w:r>
      <w:r w:rsidR="00B0491C" w:rsidRPr="00DE4439">
        <w:rPr>
          <w:rFonts w:hint="cs"/>
          <w:rtl/>
        </w:rPr>
        <w:t>آ</w:t>
      </w:r>
      <w:r w:rsidR="00B7526C" w:rsidRPr="00DE4439">
        <w:rPr>
          <w:rFonts w:hint="cs"/>
          <w:rtl/>
        </w:rPr>
        <w:t>ن زمان فقط امام و حا</w:t>
      </w:r>
      <w:r w:rsidR="00AE657A">
        <w:rPr>
          <w:rFonts w:hint="cs"/>
          <w:rtl/>
        </w:rPr>
        <w:t>ک</w:t>
      </w:r>
      <w:r w:rsidR="00B7526C" w:rsidRPr="00DE4439">
        <w:rPr>
          <w:rFonts w:hint="cs"/>
          <w:rtl/>
        </w:rPr>
        <w:t>م مسلم</w:t>
      </w:r>
      <w:r w:rsidR="00AE657A">
        <w:rPr>
          <w:rFonts w:hint="cs"/>
          <w:rtl/>
        </w:rPr>
        <w:t>ی</w:t>
      </w:r>
      <w:r w:rsidR="00B7526C" w:rsidRPr="00DE4439">
        <w:rPr>
          <w:rFonts w:hint="cs"/>
          <w:rtl/>
        </w:rPr>
        <w:t>ن پ</w:t>
      </w:r>
      <w:r w:rsidR="00AE657A">
        <w:rPr>
          <w:rFonts w:hint="cs"/>
          <w:rtl/>
        </w:rPr>
        <w:t>ی</w:t>
      </w:r>
      <w:r w:rsidR="00B7526C" w:rsidRPr="00DE4439">
        <w:rPr>
          <w:rFonts w:hint="cs"/>
          <w:rtl/>
        </w:rPr>
        <w:t>ش</w:t>
      </w:r>
      <w:r w:rsidR="00B7526C" w:rsidRPr="00DE4439">
        <w:rPr>
          <w:rFonts w:hint="eastAsia"/>
          <w:rtl/>
        </w:rPr>
        <w:t>‌</w:t>
      </w:r>
      <w:r w:rsidR="00B7526C" w:rsidRPr="00DE4439">
        <w:rPr>
          <w:rFonts w:hint="cs"/>
          <w:rtl/>
        </w:rPr>
        <w:t xml:space="preserve">نماز </w:t>
      </w:r>
      <w:r w:rsidR="00B0491C" w:rsidRPr="00DE4439">
        <w:rPr>
          <w:rFonts w:hint="cs"/>
          <w:rtl/>
        </w:rPr>
        <w:t>م</w:t>
      </w:r>
      <w:r w:rsidR="00AE657A">
        <w:rPr>
          <w:rFonts w:hint="cs"/>
          <w:rtl/>
        </w:rPr>
        <w:t>ی</w:t>
      </w:r>
      <w:r w:rsidR="00B0491C" w:rsidRPr="00DE4439">
        <w:rPr>
          <w:rFonts w:hint="cs"/>
          <w:rtl/>
        </w:rPr>
        <w:t>‌شد، و وقت</w:t>
      </w:r>
      <w:r w:rsidR="00AE657A">
        <w:rPr>
          <w:rFonts w:hint="cs"/>
          <w:rtl/>
        </w:rPr>
        <w:t>ی</w:t>
      </w:r>
      <w:r w:rsidR="00B0491C" w:rsidRPr="00DE4439">
        <w:rPr>
          <w:rFonts w:hint="cs"/>
          <w:rtl/>
        </w:rPr>
        <w:t xml:space="preserve"> پ</w:t>
      </w:r>
      <w:r w:rsidR="00AE657A">
        <w:rPr>
          <w:rFonts w:hint="cs"/>
          <w:rtl/>
        </w:rPr>
        <w:t>ی</w:t>
      </w:r>
      <w:r w:rsidR="00B0491C" w:rsidRPr="00DE4439">
        <w:rPr>
          <w:rFonts w:hint="cs"/>
          <w:rtl/>
        </w:rPr>
        <w:t>امبر فرمود</w:t>
      </w:r>
      <w:r w:rsidR="00784590" w:rsidRPr="00DE4439">
        <w:rPr>
          <w:rFonts w:hint="cs"/>
          <w:rtl/>
        </w:rPr>
        <w:t xml:space="preserve">: </w:t>
      </w:r>
      <w:r w:rsidR="00B0491C" w:rsidRPr="00DE4439">
        <w:rPr>
          <w:rFonts w:hint="cs"/>
          <w:rtl/>
        </w:rPr>
        <w:t>به ابوب</w:t>
      </w:r>
      <w:r w:rsidR="00AE657A">
        <w:rPr>
          <w:rFonts w:hint="cs"/>
          <w:rtl/>
        </w:rPr>
        <w:t>ک</w:t>
      </w:r>
      <w:r w:rsidR="00B0491C" w:rsidRPr="00DE4439">
        <w:rPr>
          <w:rFonts w:hint="cs"/>
          <w:rtl/>
        </w:rPr>
        <w:t>ر بگو</w:t>
      </w:r>
      <w:r w:rsidR="00AE657A">
        <w:rPr>
          <w:rFonts w:hint="cs"/>
          <w:rtl/>
        </w:rPr>
        <w:t>یی</w:t>
      </w:r>
      <w:r w:rsidR="00B0491C" w:rsidRPr="00DE4439">
        <w:rPr>
          <w:rFonts w:hint="cs"/>
          <w:rtl/>
        </w:rPr>
        <w:t xml:space="preserve">د </w:t>
      </w:r>
      <w:r w:rsidR="00AE657A">
        <w:rPr>
          <w:rFonts w:hint="cs"/>
          <w:rtl/>
        </w:rPr>
        <w:t>ک</w:t>
      </w:r>
      <w:r w:rsidR="00B0491C" w:rsidRPr="00DE4439">
        <w:rPr>
          <w:rFonts w:hint="cs"/>
          <w:rtl/>
        </w:rPr>
        <w:t>ه پ</w:t>
      </w:r>
      <w:r w:rsidR="00AE657A">
        <w:rPr>
          <w:rFonts w:hint="cs"/>
          <w:rtl/>
        </w:rPr>
        <w:t>ی</w:t>
      </w:r>
      <w:r w:rsidR="00B0491C" w:rsidRPr="00DE4439">
        <w:rPr>
          <w:rFonts w:hint="cs"/>
          <w:rtl/>
        </w:rPr>
        <w:t>ش‌نماز مردم شود؛ به او گفتند</w:t>
      </w:r>
      <w:r w:rsidR="00784590" w:rsidRPr="00DE4439">
        <w:rPr>
          <w:rFonts w:hint="cs"/>
          <w:rtl/>
        </w:rPr>
        <w:t xml:space="preserve">: </w:t>
      </w:r>
      <w:r w:rsidR="00B0491C" w:rsidRPr="00DE4439">
        <w:rPr>
          <w:rFonts w:hint="cs"/>
          <w:rtl/>
        </w:rPr>
        <w:t>او مرد نرم دل</w:t>
      </w:r>
      <w:r w:rsidR="00AE657A">
        <w:rPr>
          <w:rFonts w:hint="cs"/>
          <w:rtl/>
        </w:rPr>
        <w:t>ی</w:t>
      </w:r>
      <w:r w:rsidR="00B0491C" w:rsidRPr="00DE4439">
        <w:rPr>
          <w:rFonts w:hint="cs"/>
          <w:rtl/>
        </w:rPr>
        <w:t xml:space="preserve"> است، پ</w:t>
      </w:r>
      <w:r w:rsidR="00AE657A">
        <w:rPr>
          <w:rFonts w:hint="cs"/>
          <w:rtl/>
        </w:rPr>
        <w:t>ی</w:t>
      </w:r>
      <w:r w:rsidR="00B0491C" w:rsidRPr="00DE4439">
        <w:rPr>
          <w:rFonts w:hint="cs"/>
          <w:rtl/>
        </w:rPr>
        <w:t>امبر فرمود</w:t>
      </w:r>
      <w:r w:rsidR="00784590" w:rsidRPr="00DE4439">
        <w:rPr>
          <w:rFonts w:hint="cs"/>
          <w:rtl/>
        </w:rPr>
        <w:t xml:space="preserve">: </w:t>
      </w:r>
      <w:r w:rsidR="003B1CFD" w:rsidRPr="00DE4439">
        <w:rPr>
          <w:rFonts w:hint="cs"/>
          <w:rtl/>
        </w:rPr>
        <w:t>به ابوب</w:t>
      </w:r>
      <w:r w:rsidR="00AE657A">
        <w:rPr>
          <w:rFonts w:hint="cs"/>
          <w:rtl/>
        </w:rPr>
        <w:t>ک</w:t>
      </w:r>
      <w:r w:rsidR="003B1CFD" w:rsidRPr="00DE4439">
        <w:rPr>
          <w:rFonts w:hint="cs"/>
          <w:rtl/>
        </w:rPr>
        <w:t>ر بگو</w:t>
      </w:r>
      <w:r w:rsidR="00AE657A">
        <w:rPr>
          <w:rFonts w:hint="cs"/>
          <w:rtl/>
        </w:rPr>
        <w:t>یی</w:t>
      </w:r>
      <w:r w:rsidR="003B1CFD" w:rsidRPr="00DE4439">
        <w:rPr>
          <w:rFonts w:hint="cs"/>
          <w:rtl/>
        </w:rPr>
        <w:t>د تا پ</w:t>
      </w:r>
      <w:r w:rsidR="00AE657A">
        <w:rPr>
          <w:rFonts w:hint="cs"/>
          <w:rtl/>
        </w:rPr>
        <w:t>ی</w:t>
      </w:r>
      <w:r w:rsidR="003B1CFD" w:rsidRPr="00DE4439">
        <w:rPr>
          <w:rFonts w:hint="cs"/>
          <w:rtl/>
        </w:rPr>
        <w:t>ش</w:t>
      </w:r>
      <w:r w:rsidR="003B1CFD" w:rsidRPr="00DE4439">
        <w:rPr>
          <w:rFonts w:hint="eastAsia"/>
          <w:rtl/>
        </w:rPr>
        <w:t>‌</w:t>
      </w:r>
      <w:r w:rsidR="003B1CFD" w:rsidRPr="00DE4439">
        <w:rPr>
          <w:rFonts w:hint="cs"/>
          <w:rtl/>
        </w:rPr>
        <w:t xml:space="preserve">نماز </w:t>
      </w:r>
      <w:r w:rsidR="00FD5947" w:rsidRPr="00DE4439">
        <w:rPr>
          <w:rFonts w:hint="cs"/>
          <w:rtl/>
        </w:rPr>
        <w:t>مردم شود</w:t>
      </w:r>
      <w:r w:rsidR="00FD5947" w:rsidRPr="00D139C3">
        <w:rPr>
          <w:rStyle w:val="Char0"/>
          <w:vertAlign w:val="superscript"/>
          <w:rtl/>
        </w:rPr>
        <w:footnoteReference w:id="348"/>
      </w:r>
      <w:r w:rsidR="001C23DA" w:rsidRPr="00D139C3">
        <w:rPr>
          <w:rStyle w:val="Char0"/>
          <w:rFonts w:hint="cs"/>
          <w:rtl/>
        </w:rPr>
        <w:t>.</w:t>
      </w:r>
    </w:p>
    <w:p w:rsidR="000002E6" w:rsidRPr="00DE4439" w:rsidRDefault="004B1295" w:rsidP="00014138">
      <w:pPr>
        <w:pStyle w:val="a"/>
        <w:rPr>
          <w:rtl/>
        </w:rPr>
      </w:pPr>
      <w:r w:rsidRPr="00DE4439">
        <w:rPr>
          <w:rFonts w:hint="cs"/>
          <w:rtl/>
        </w:rPr>
        <w:t>و در روا</w:t>
      </w:r>
      <w:r w:rsidR="00AE657A">
        <w:rPr>
          <w:rFonts w:hint="cs"/>
          <w:rtl/>
        </w:rPr>
        <w:t>ی</w:t>
      </w:r>
      <w:r w:rsidRPr="00DE4439">
        <w:rPr>
          <w:rFonts w:hint="cs"/>
          <w:rtl/>
        </w:rPr>
        <w:t>ت</w:t>
      </w:r>
      <w:r w:rsidR="00AE657A">
        <w:rPr>
          <w:rFonts w:hint="cs"/>
          <w:rtl/>
        </w:rPr>
        <w:t>ی</w:t>
      </w:r>
      <w:r w:rsidRPr="00DE4439">
        <w:rPr>
          <w:rFonts w:hint="cs"/>
          <w:rtl/>
        </w:rPr>
        <w:t xml:space="preserve"> از عا</w:t>
      </w:r>
      <w:r w:rsidR="00AE657A">
        <w:rPr>
          <w:rFonts w:hint="cs"/>
          <w:rtl/>
        </w:rPr>
        <w:t>ی</w:t>
      </w:r>
      <w:r w:rsidRPr="00DE4439">
        <w:rPr>
          <w:rFonts w:hint="cs"/>
          <w:rtl/>
        </w:rPr>
        <w:t>شه روا</w:t>
      </w:r>
      <w:r w:rsidR="00AE657A">
        <w:rPr>
          <w:rFonts w:hint="cs"/>
          <w:rtl/>
        </w:rPr>
        <w:t>ی</w:t>
      </w:r>
      <w:r w:rsidRPr="00DE4439">
        <w:rPr>
          <w:rFonts w:hint="cs"/>
          <w:rtl/>
        </w:rPr>
        <w:t xml:space="preserve">ت شده </w:t>
      </w:r>
      <w:r w:rsidR="00AE657A">
        <w:rPr>
          <w:rFonts w:hint="cs"/>
          <w:rtl/>
        </w:rPr>
        <w:t>ک</w:t>
      </w:r>
      <w:r w:rsidRPr="00DE4439">
        <w:rPr>
          <w:rFonts w:hint="cs"/>
          <w:rtl/>
        </w:rPr>
        <w:t>ه وقت</w:t>
      </w:r>
      <w:r w:rsidR="00AE657A">
        <w:rPr>
          <w:rFonts w:hint="cs"/>
          <w:rtl/>
        </w:rPr>
        <w:t>ی</w:t>
      </w:r>
      <w:r w:rsidRPr="00DE4439">
        <w:rPr>
          <w:rFonts w:hint="cs"/>
          <w:rtl/>
        </w:rPr>
        <w:t xml:space="preserve"> زن</w:t>
      </w:r>
      <w:r w:rsidR="00AE657A">
        <w:rPr>
          <w:rFonts w:hint="cs"/>
          <w:rtl/>
        </w:rPr>
        <w:t>ی</w:t>
      </w:r>
      <w:r w:rsidRPr="00DE4439">
        <w:rPr>
          <w:rFonts w:hint="cs"/>
          <w:rtl/>
        </w:rPr>
        <w:t xml:space="preserve"> پ</w:t>
      </w:r>
      <w:r w:rsidR="00AE657A">
        <w:rPr>
          <w:rFonts w:hint="cs"/>
          <w:rtl/>
        </w:rPr>
        <w:t>ی</w:t>
      </w:r>
      <w:r w:rsidRPr="00DE4439">
        <w:rPr>
          <w:rFonts w:hint="cs"/>
          <w:rtl/>
        </w:rPr>
        <w:t>ش پ</w:t>
      </w:r>
      <w:r w:rsidR="00AE657A">
        <w:rPr>
          <w:rFonts w:hint="cs"/>
          <w:rtl/>
        </w:rPr>
        <w:t>ی</w:t>
      </w:r>
      <w:r w:rsidRPr="00DE4439">
        <w:rPr>
          <w:rFonts w:hint="cs"/>
          <w:rtl/>
        </w:rPr>
        <w:t>امبر آمد و از او مسئله‌ا</w:t>
      </w:r>
      <w:r w:rsidR="00AE657A">
        <w:rPr>
          <w:rFonts w:hint="cs"/>
          <w:rtl/>
        </w:rPr>
        <w:t>ی</w:t>
      </w:r>
      <w:r w:rsidRPr="00DE4439">
        <w:rPr>
          <w:rFonts w:hint="cs"/>
          <w:rtl/>
        </w:rPr>
        <w:t xml:space="preserve"> پرس</w:t>
      </w:r>
      <w:r w:rsidR="00AE657A">
        <w:rPr>
          <w:rFonts w:hint="cs"/>
          <w:rtl/>
        </w:rPr>
        <w:t>ی</w:t>
      </w:r>
      <w:r w:rsidRPr="00DE4439">
        <w:rPr>
          <w:rFonts w:hint="cs"/>
          <w:rtl/>
        </w:rPr>
        <w:t>د به پ</w:t>
      </w:r>
      <w:r w:rsidR="00AE657A">
        <w:rPr>
          <w:rFonts w:hint="cs"/>
          <w:rtl/>
        </w:rPr>
        <w:t>ی</w:t>
      </w:r>
      <w:r w:rsidRPr="00DE4439">
        <w:rPr>
          <w:rFonts w:hint="cs"/>
          <w:rtl/>
        </w:rPr>
        <w:t>امبر گفت</w:t>
      </w:r>
      <w:r w:rsidR="00784590" w:rsidRPr="00DE4439">
        <w:rPr>
          <w:rFonts w:hint="cs"/>
          <w:rtl/>
        </w:rPr>
        <w:t xml:space="preserve">: </w:t>
      </w:r>
      <w:r w:rsidRPr="00DE4439">
        <w:rPr>
          <w:rFonts w:hint="cs"/>
          <w:rtl/>
        </w:rPr>
        <w:t>اگر در سال آ</w:t>
      </w:r>
      <w:r w:rsidR="00AE657A">
        <w:rPr>
          <w:rFonts w:hint="cs"/>
          <w:rtl/>
        </w:rPr>
        <w:t>ی</w:t>
      </w:r>
      <w:r w:rsidRPr="00DE4439">
        <w:rPr>
          <w:rFonts w:hint="cs"/>
          <w:rtl/>
        </w:rPr>
        <w:t>نده آمدم و شما را ن</w:t>
      </w:r>
      <w:r w:rsidR="00AE657A">
        <w:rPr>
          <w:rFonts w:hint="cs"/>
          <w:rtl/>
        </w:rPr>
        <w:t>ی</w:t>
      </w:r>
      <w:r w:rsidRPr="00DE4439">
        <w:rPr>
          <w:rFonts w:hint="cs"/>
          <w:rtl/>
        </w:rPr>
        <w:t>افتم، گفت</w:t>
      </w:r>
      <w:r w:rsidR="00784590" w:rsidRPr="00DE4439">
        <w:rPr>
          <w:rFonts w:hint="cs"/>
          <w:rtl/>
        </w:rPr>
        <w:t xml:space="preserve">: </w:t>
      </w:r>
      <w:r w:rsidRPr="00DE4439">
        <w:rPr>
          <w:rFonts w:hint="cs"/>
          <w:rtl/>
        </w:rPr>
        <w:t>پ</w:t>
      </w:r>
      <w:r w:rsidR="00AE657A">
        <w:rPr>
          <w:rFonts w:hint="cs"/>
          <w:rtl/>
        </w:rPr>
        <w:t>ی</w:t>
      </w:r>
      <w:r w:rsidRPr="00DE4439">
        <w:rPr>
          <w:rFonts w:hint="cs"/>
          <w:rtl/>
        </w:rPr>
        <w:t>ش ابوب</w:t>
      </w:r>
      <w:r w:rsidR="00AE657A">
        <w:rPr>
          <w:rFonts w:hint="cs"/>
          <w:rtl/>
        </w:rPr>
        <w:t>ک</w:t>
      </w:r>
      <w:r w:rsidRPr="00DE4439">
        <w:rPr>
          <w:rFonts w:hint="cs"/>
          <w:rtl/>
        </w:rPr>
        <w:t>ر برو</w:t>
      </w:r>
      <w:r w:rsidR="00C66F65" w:rsidRPr="00D139C3">
        <w:rPr>
          <w:rStyle w:val="Char0"/>
          <w:vertAlign w:val="superscript"/>
          <w:rtl/>
        </w:rPr>
        <w:footnoteReference w:id="349"/>
      </w:r>
      <w:r w:rsidRPr="00DE4439">
        <w:rPr>
          <w:rFonts w:hint="cs"/>
          <w:rtl/>
        </w:rPr>
        <w:t>، و در بخار</w:t>
      </w:r>
      <w:r w:rsidR="00AE657A">
        <w:rPr>
          <w:rFonts w:hint="cs"/>
          <w:rtl/>
        </w:rPr>
        <w:t>ی</w:t>
      </w:r>
      <w:r w:rsidRPr="00DE4439">
        <w:rPr>
          <w:rFonts w:hint="cs"/>
          <w:rtl/>
        </w:rPr>
        <w:t xml:space="preserve"> و مسلم روا</w:t>
      </w:r>
      <w:r w:rsidR="00AE657A">
        <w:rPr>
          <w:rFonts w:hint="cs"/>
          <w:rtl/>
        </w:rPr>
        <w:t>ی</w:t>
      </w:r>
      <w:r w:rsidRPr="00DE4439">
        <w:rPr>
          <w:rFonts w:hint="cs"/>
          <w:rtl/>
        </w:rPr>
        <w:t xml:space="preserve">ت شده </w:t>
      </w:r>
      <w:r w:rsidR="00AE657A">
        <w:rPr>
          <w:rFonts w:hint="cs"/>
          <w:rtl/>
        </w:rPr>
        <w:t>ک</w:t>
      </w:r>
      <w:r w:rsidRPr="00DE4439">
        <w:rPr>
          <w:rFonts w:hint="cs"/>
          <w:rtl/>
        </w:rPr>
        <w:t>ه پ</w:t>
      </w:r>
      <w:r w:rsidR="00AE657A">
        <w:rPr>
          <w:rFonts w:hint="cs"/>
          <w:rtl/>
        </w:rPr>
        <w:t>ی</w:t>
      </w:r>
      <w:r w:rsidRPr="00DE4439">
        <w:rPr>
          <w:rFonts w:hint="cs"/>
          <w:rtl/>
        </w:rPr>
        <w:t>امبر</w:t>
      </w:r>
      <w:r w:rsidR="00136B2D" w:rsidRPr="00DE4439">
        <w:rPr>
          <w:rFonts w:ascii="Tahoma" w:hAnsi="Tahoma" w:cs="CTraditional Arabic" w:hint="cs"/>
          <w:color w:val="000000"/>
          <w:rtl/>
        </w:rPr>
        <w:t>ص</w:t>
      </w:r>
      <w:r w:rsidR="009A7D75" w:rsidRPr="00DE4439">
        <w:rPr>
          <w:rFonts w:hint="cs"/>
          <w:rtl/>
        </w:rPr>
        <w:t xml:space="preserve"> به عا</w:t>
      </w:r>
      <w:r w:rsidR="00AE657A">
        <w:rPr>
          <w:rFonts w:hint="cs"/>
          <w:rtl/>
        </w:rPr>
        <w:t>ی</w:t>
      </w:r>
      <w:r w:rsidR="009A7D75" w:rsidRPr="00DE4439">
        <w:rPr>
          <w:rFonts w:hint="cs"/>
          <w:rtl/>
        </w:rPr>
        <w:t>شه گفت</w:t>
      </w:r>
      <w:r w:rsidR="00784590" w:rsidRPr="00DE4439">
        <w:rPr>
          <w:rFonts w:hint="cs"/>
          <w:rtl/>
        </w:rPr>
        <w:t xml:space="preserve">: </w:t>
      </w:r>
      <w:r w:rsidR="009A7D75" w:rsidRPr="00DE4439">
        <w:rPr>
          <w:rFonts w:hint="cs"/>
          <w:rtl/>
        </w:rPr>
        <w:t>نوشت افزار</w:t>
      </w:r>
      <w:r w:rsidR="00AE657A">
        <w:rPr>
          <w:rFonts w:hint="cs"/>
          <w:rtl/>
        </w:rPr>
        <w:t>ی</w:t>
      </w:r>
      <w:r w:rsidR="009A7D75" w:rsidRPr="00DE4439">
        <w:rPr>
          <w:rFonts w:hint="cs"/>
          <w:rtl/>
        </w:rPr>
        <w:t xml:space="preserve"> ب</w:t>
      </w:r>
      <w:r w:rsidR="00AE657A">
        <w:rPr>
          <w:rFonts w:hint="cs"/>
          <w:rtl/>
        </w:rPr>
        <w:t>ی</w:t>
      </w:r>
      <w:r w:rsidR="009A7D75" w:rsidRPr="00DE4439">
        <w:rPr>
          <w:rFonts w:hint="cs"/>
          <w:rtl/>
        </w:rPr>
        <w:t>اور تا چ</w:t>
      </w:r>
      <w:r w:rsidR="00AE657A">
        <w:rPr>
          <w:rFonts w:hint="cs"/>
          <w:rtl/>
        </w:rPr>
        <w:t>ی</w:t>
      </w:r>
      <w:r w:rsidR="009A7D75" w:rsidRPr="00DE4439">
        <w:rPr>
          <w:rFonts w:hint="cs"/>
          <w:rtl/>
        </w:rPr>
        <w:t>ز</w:t>
      </w:r>
      <w:r w:rsidR="00AE657A">
        <w:rPr>
          <w:rFonts w:hint="cs"/>
          <w:rtl/>
        </w:rPr>
        <w:t>ی</w:t>
      </w:r>
      <w:r w:rsidR="009A7D75" w:rsidRPr="00DE4439">
        <w:rPr>
          <w:rFonts w:hint="cs"/>
          <w:rtl/>
        </w:rPr>
        <w:t xml:space="preserve"> برا</w:t>
      </w:r>
      <w:r w:rsidR="00AE657A">
        <w:rPr>
          <w:rFonts w:hint="cs"/>
          <w:rtl/>
        </w:rPr>
        <w:t>ی</w:t>
      </w:r>
      <w:r w:rsidR="009A7D75" w:rsidRPr="00DE4439">
        <w:rPr>
          <w:rFonts w:hint="cs"/>
          <w:rtl/>
        </w:rPr>
        <w:t xml:space="preserve"> پدرت بنو</w:t>
      </w:r>
      <w:r w:rsidR="00AE657A">
        <w:rPr>
          <w:rFonts w:hint="cs"/>
          <w:rtl/>
        </w:rPr>
        <w:t>ی</w:t>
      </w:r>
      <w:r w:rsidR="009A7D75" w:rsidRPr="00DE4439">
        <w:rPr>
          <w:rFonts w:hint="cs"/>
          <w:rtl/>
        </w:rPr>
        <w:t>سم</w:t>
      </w:r>
      <w:r w:rsidR="00136B2D" w:rsidRPr="00DE4439">
        <w:rPr>
          <w:rFonts w:hint="cs"/>
          <w:rtl/>
        </w:rPr>
        <w:t>،</w:t>
      </w:r>
      <w:r w:rsidR="009A7D75" w:rsidRPr="00DE4439">
        <w:rPr>
          <w:rFonts w:hint="cs"/>
          <w:rtl/>
        </w:rPr>
        <w:t xml:space="preserve"> م</w:t>
      </w:r>
      <w:r w:rsidR="00AE657A">
        <w:rPr>
          <w:rFonts w:hint="cs"/>
          <w:rtl/>
        </w:rPr>
        <w:t>ی</w:t>
      </w:r>
      <w:r w:rsidR="009A7D75" w:rsidRPr="00DE4439">
        <w:rPr>
          <w:rFonts w:hint="cs"/>
          <w:rtl/>
        </w:rPr>
        <w:t xml:space="preserve">‌ترسم </w:t>
      </w:r>
      <w:r w:rsidR="00AE657A">
        <w:rPr>
          <w:rFonts w:hint="cs"/>
          <w:rtl/>
        </w:rPr>
        <w:t>ک</w:t>
      </w:r>
      <w:r w:rsidR="009A7D75" w:rsidRPr="00DE4439">
        <w:rPr>
          <w:rFonts w:hint="cs"/>
          <w:rtl/>
        </w:rPr>
        <w:t xml:space="preserve">ه آرزو </w:t>
      </w:r>
      <w:r w:rsidR="00AE657A">
        <w:rPr>
          <w:rFonts w:hint="cs"/>
          <w:rtl/>
        </w:rPr>
        <w:t>ک</w:t>
      </w:r>
      <w:r w:rsidR="009A7D75" w:rsidRPr="00DE4439">
        <w:rPr>
          <w:rFonts w:hint="cs"/>
          <w:rtl/>
        </w:rPr>
        <w:t>ننده‌ا</w:t>
      </w:r>
      <w:r w:rsidR="00AE657A">
        <w:rPr>
          <w:rFonts w:hint="cs"/>
          <w:rtl/>
        </w:rPr>
        <w:t>ی</w:t>
      </w:r>
      <w:r w:rsidR="009A7D75" w:rsidRPr="00DE4439">
        <w:rPr>
          <w:rFonts w:hint="cs"/>
          <w:rtl/>
        </w:rPr>
        <w:t xml:space="preserve"> طمع آن را ب</w:t>
      </w:r>
      <w:r w:rsidR="00AE657A">
        <w:rPr>
          <w:rFonts w:hint="cs"/>
          <w:rtl/>
        </w:rPr>
        <w:t>ک</w:t>
      </w:r>
      <w:r w:rsidR="009A7D75" w:rsidRPr="00DE4439">
        <w:rPr>
          <w:rFonts w:hint="cs"/>
          <w:rtl/>
        </w:rPr>
        <w:t>ند، و خدا و پ</w:t>
      </w:r>
      <w:r w:rsidR="00AE657A">
        <w:rPr>
          <w:rFonts w:hint="cs"/>
          <w:rtl/>
        </w:rPr>
        <w:t>ی</w:t>
      </w:r>
      <w:r w:rsidR="009A7D75" w:rsidRPr="00DE4439">
        <w:rPr>
          <w:rFonts w:hint="cs"/>
          <w:rtl/>
        </w:rPr>
        <w:t>امبرش و م</w:t>
      </w:r>
      <w:r w:rsidR="00136B2D" w:rsidRPr="00DE4439">
        <w:rPr>
          <w:rFonts w:hint="cs"/>
          <w:rtl/>
        </w:rPr>
        <w:t>ؤ</w:t>
      </w:r>
      <w:r w:rsidR="009A7D75" w:rsidRPr="00DE4439">
        <w:rPr>
          <w:rFonts w:hint="cs"/>
          <w:rtl/>
        </w:rPr>
        <w:t>منان جز ابوب</w:t>
      </w:r>
      <w:r w:rsidR="00AE657A">
        <w:rPr>
          <w:rFonts w:hint="cs"/>
          <w:rtl/>
        </w:rPr>
        <w:t>ک</w:t>
      </w:r>
      <w:r w:rsidR="009A7D75" w:rsidRPr="00DE4439">
        <w:rPr>
          <w:rFonts w:hint="cs"/>
          <w:rtl/>
        </w:rPr>
        <w:t xml:space="preserve">ر </w:t>
      </w:r>
      <w:r w:rsidR="00AE657A">
        <w:rPr>
          <w:rFonts w:hint="cs"/>
          <w:rtl/>
        </w:rPr>
        <w:t>ک</w:t>
      </w:r>
      <w:r w:rsidR="009A7D75" w:rsidRPr="00DE4439">
        <w:rPr>
          <w:rFonts w:hint="cs"/>
          <w:rtl/>
        </w:rPr>
        <w:t>س</w:t>
      </w:r>
      <w:r w:rsidR="00AE657A">
        <w:rPr>
          <w:rFonts w:hint="cs"/>
          <w:rtl/>
        </w:rPr>
        <w:t>ی</w:t>
      </w:r>
      <w:r w:rsidR="009A7D75" w:rsidRPr="00DE4439">
        <w:rPr>
          <w:rFonts w:hint="cs"/>
          <w:rtl/>
        </w:rPr>
        <w:t xml:space="preserve"> را قبول نم</w:t>
      </w:r>
      <w:r w:rsidR="00AE657A">
        <w:rPr>
          <w:rFonts w:hint="cs"/>
          <w:rtl/>
        </w:rPr>
        <w:t>ی</w:t>
      </w:r>
      <w:r w:rsidR="009A7D75" w:rsidRPr="00DE4439">
        <w:rPr>
          <w:rFonts w:hint="cs"/>
          <w:rtl/>
        </w:rPr>
        <w:t>‌</w:t>
      </w:r>
      <w:r w:rsidR="00AE657A">
        <w:rPr>
          <w:rFonts w:hint="cs"/>
          <w:rtl/>
        </w:rPr>
        <w:t>ک</w:t>
      </w:r>
      <w:r w:rsidR="009A7D75" w:rsidRPr="00DE4439">
        <w:rPr>
          <w:rFonts w:hint="cs"/>
          <w:rtl/>
        </w:rPr>
        <w:t>نند</w:t>
      </w:r>
      <w:r w:rsidR="00C66F65" w:rsidRPr="00D139C3">
        <w:rPr>
          <w:rStyle w:val="Char0"/>
          <w:vertAlign w:val="superscript"/>
          <w:rtl/>
        </w:rPr>
        <w:footnoteReference w:id="350"/>
      </w:r>
      <w:r w:rsidR="009A7D75" w:rsidRPr="00DE4439">
        <w:rPr>
          <w:rFonts w:hint="cs"/>
          <w:rtl/>
        </w:rPr>
        <w:t>.</w:t>
      </w:r>
    </w:p>
    <w:p w:rsidR="009A7D75" w:rsidRPr="00DE4439" w:rsidRDefault="009A7D75" w:rsidP="00014138">
      <w:pPr>
        <w:pStyle w:val="a"/>
        <w:rPr>
          <w:rtl/>
        </w:rPr>
      </w:pPr>
      <w:r w:rsidRPr="00DE4439">
        <w:rPr>
          <w:rFonts w:hint="cs"/>
          <w:rtl/>
        </w:rPr>
        <w:t>ا</w:t>
      </w:r>
      <w:r w:rsidR="00AE657A">
        <w:rPr>
          <w:rFonts w:hint="cs"/>
          <w:rtl/>
        </w:rPr>
        <w:t>ی</w:t>
      </w:r>
      <w:r w:rsidRPr="00DE4439">
        <w:rPr>
          <w:rFonts w:hint="cs"/>
          <w:rtl/>
        </w:rPr>
        <w:t>ن</w:t>
      </w:r>
      <w:r w:rsidR="00014138">
        <w:rPr>
          <w:rFonts w:hint="eastAsia"/>
          <w:rtl/>
        </w:rPr>
        <w:t>‌</w:t>
      </w:r>
      <w:r w:rsidRPr="00DE4439">
        <w:rPr>
          <w:rFonts w:hint="cs"/>
          <w:rtl/>
        </w:rPr>
        <w:t>ها برخ</w:t>
      </w:r>
      <w:r w:rsidR="00AE657A">
        <w:rPr>
          <w:rFonts w:hint="cs"/>
          <w:rtl/>
        </w:rPr>
        <w:t>ی</w:t>
      </w:r>
      <w:r w:rsidRPr="00DE4439">
        <w:rPr>
          <w:rFonts w:hint="cs"/>
          <w:rtl/>
        </w:rPr>
        <w:t xml:space="preserve"> از احاد</w:t>
      </w:r>
      <w:r w:rsidR="00AE657A">
        <w:rPr>
          <w:rFonts w:hint="cs"/>
          <w:rtl/>
        </w:rPr>
        <w:t>ی</w:t>
      </w:r>
      <w:r w:rsidRPr="00DE4439">
        <w:rPr>
          <w:rFonts w:hint="cs"/>
          <w:rtl/>
        </w:rPr>
        <w:t xml:space="preserve">ث هستند </w:t>
      </w:r>
      <w:r w:rsidR="00AE657A">
        <w:rPr>
          <w:rFonts w:hint="cs"/>
          <w:rtl/>
        </w:rPr>
        <w:t>ک</w:t>
      </w:r>
      <w:r w:rsidRPr="00DE4439">
        <w:rPr>
          <w:rFonts w:hint="cs"/>
          <w:rtl/>
        </w:rPr>
        <w:t>ه آش</w:t>
      </w:r>
      <w:r w:rsidR="00AE657A">
        <w:rPr>
          <w:rFonts w:hint="cs"/>
          <w:rtl/>
        </w:rPr>
        <w:t>ک</w:t>
      </w:r>
      <w:r w:rsidRPr="00DE4439">
        <w:rPr>
          <w:rFonts w:hint="cs"/>
          <w:rtl/>
        </w:rPr>
        <w:t>ار ب</w:t>
      </w:r>
      <w:r w:rsidR="00AE657A">
        <w:rPr>
          <w:rFonts w:hint="cs"/>
          <w:rtl/>
        </w:rPr>
        <w:t>ی</w:t>
      </w:r>
      <w:r w:rsidRPr="00DE4439">
        <w:rPr>
          <w:rFonts w:hint="cs"/>
          <w:rtl/>
        </w:rPr>
        <w:t>ان م</w:t>
      </w:r>
      <w:r w:rsidR="00AE657A">
        <w:rPr>
          <w:rFonts w:hint="cs"/>
          <w:rtl/>
        </w:rPr>
        <w:t>ی</w:t>
      </w:r>
      <w:r w:rsidRPr="00DE4439">
        <w:rPr>
          <w:rFonts w:hint="cs"/>
          <w:rtl/>
        </w:rPr>
        <w:t xml:space="preserve">‌دارند </w:t>
      </w:r>
      <w:r w:rsidR="00AE657A">
        <w:rPr>
          <w:rFonts w:hint="cs"/>
          <w:rtl/>
        </w:rPr>
        <w:t>ک</w:t>
      </w:r>
      <w:r w:rsidRPr="00DE4439">
        <w:rPr>
          <w:rFonts w:hint="cs"/>
          <w:rtl/>
        </w:rPr>
        <w:t>ه ابوب</w:t>
      </w:r>
      <w:r w:rsidR="00AE657A">
        <w:rPr>
          <w:rFonts w:hint="cs"/>
          <w:rtl/>
        </w:rPr>
        <w:t>ک</w:t>
      </w:r>
      <w:r w:rsidRPr="00DE4439">
        <w:rPr>
          <w:rFonts w:hint="cs"/>
          <w:rtl/>
        </w:rPr>
        <w:t>ر از د</w:t>
      </w:r>
      <w:r w:rsidR="00AE657A">
        <w:rPr>
          <w:rFonts w:hint="cs"/>
          <w:rtl/>
        </w:rPr>
        <w:t>ی</w:t>
      </w:r>
      <w:r w:rsidRPr="00DE4439">
        <w:rPr>
          <w:rFonts w:hint="cs"/>
          <w:rtl/>
        </w:rPr>
        <w:t>گران به خلافت اول</w:t>
      </w:r>
      <w:r w:rsidR="00AE657A">
        <w:rPr>
          <w:rFonts w:hint="cs"/>
          <w:rtl/>
        </w:rPr>
        <w:t>ی</w:t>
      </w:r>
      <w:r w:rsidRPr="00DE4439">
        <w:rPr>
          <w:rFonts w:hint="cs"/>
          <w:rtl/>
        </w:rPr>
        <w:t>‌تر بوده است</w:t>
      </w:r>
      <w:r w:rsidR="009A42CA" w:rsidRPr="00DE4439">
        <w:rPr>
          <w:rFonts w:hint="cs"/>
          <w:rtl/>
        </w:rPr>
        <w:t>.</w:t>
      </w:r>
      <w:r w:rsidRPr="00DE4439">
        <w:rPr>
          <w:rFonts w:hint="cs"/>
          <w:rtl/>
        </w:rPr>
        <w:t xml:space="preserve"> </w:t>
      </w:r>
    </w:p>
    <w:p w:rsidR="008E5DCE" w:rsidRPr="00DE4439" w:rsidRDefault="009A42CA" w:rsidP="00014138">
      <w:pPr>
        <w:pStyle w:val="a"/>
        <w:rPr>
          <w:rtl/>
        </w:rPr>
      </w:pPr>
      <w:r w:rsidRPr="00014138">
        <w:rPr>
          <w:rStyle w:val="Char3"/>
          <w:rFonts w:hint="cs"/>
          <w:rtl/>
        </w:rPr>
        <w:t>دوم</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w:t>
      </w:r>
      <w:r w:rsidR="00784590" w:rsidRPr="00DE4439">
        <w:rPr>
          <w:rFonts w:hint="cs"/>
          <w:rtl/>
        </w:rPr>
        <w:t xml:space="preserve">: </w:t>
      </w:r>
      <w:r w:rsidR="00841FB4" w:rsidRPr="00DE4439">
        <w:rPr>
          <w:rFonts w:hint="cs"/>
          <w:rtl/>
        </w:rPr>
        <w:t>عل</w:t>
      </w:r>
      <w:r w:rsidR="00AE657A">
        <w:rPr>
          <w:rFonts w:hint="cs"/>
          <w:rtl/>
        </w:rPr>
        <w:t>ی</w:t>
      </w:r>
      <w:r w:rsidR="00841FB4" w:rsidRPr="00DE4439">
        <w:rPr>
          <w:rFonts w:hint="cs"/>
          <w:rtl/>
        </w:rPr>
        <w:t xml:space="preserve"> خودش در ا</w:t>
      </w:r>
      <w:r w:rsidR="00AE657A">
        <w:rPr>
          <w:rFonts w:hint="cs"/>
          <w:rtl/>
        </w:rPr>
        <w:t>ی</w:t>
      </w:r>
      <w:r w:rsidR="00841FB4" w:rsidRPr="00DE4439">
        <w:rPr>
          <w:rFonts w:hint="cs"/>
          <w:rtl/>
        </w:rPr>
        <w:t>ام خلافت خود م</w:t>
      </w:r>
      <w:r w:rsidR="00AE657A">
        <w:rPr>
          <w:rFonts w:hint="cs"/>
          <w:rtl/>
        </w:rPr>
        <w:t>ی</w:t>
      </w:r>
      <w:r w:rsidR="00841FB4" w:rsidRPr="00DE4439">
        <w:rPr>
          <w:rFonts w:hint="cs"/>
          <w:rtl/>
        </w:rPr>
        <w:t>‌گفت</w:t>
      </w:r>
      <w:r w:rsidR="00784590" w:rsidRPr="00DE4439">
        <w:rPr>
          <w:rFonts w:hint="cs"/>
          <w:rtl/>
        </w:rPr>
        <w:t xml:space="preserve">: </w:t>
      </w:r>
      <w:r w:rsidR="00841FB4" w:rsidRPr="00DE4439">
        <w:rPr>
          <w:rFonts w:hint="cs"/>
          <w:rtl/>
        </w:rPr>
        <w:t xml:space="preserve">هر </w:t>
      </w:r>
      <w:r w:rsidR="00AE657A">
        <w:rPr>
          <w:rFonts w:hint="cs"/>
          <w:rtl/>
        </w:rPr>
        <w:t>ک</w:t>
      </w:r>
      <w:r w:rsidR="00841FB4" w:rsidRPr="00DE4439">
        <w:rPr>
          <w:rFonts w:hint="cs"/>
          <w:rtl/>
        </w:rPr>
        <w:t>س مرا بر ابوب</w:t>
      </w:r>
      <w:r w:rsidR="00AE657A">
        <w:rPr>
          <w:rFonts w:hint="cs"/>
          <w:rtl/>
        </w:rPr>
        <w:t>ک</w:t>
      </w:r>
      <w:r w:rsidR="00841FB4" w:rsidRPr="00DE4439">
        <w:rPr>
          <w:rFonts w:hint="cs"/>
          <w:rtl/>
        </w:rPr>
        <w:t>ر و عمر برتر قرار دهد او را به مجازات افترا شلاق م</w:t>
      </w:r>
      <w:r w:rsidR="00AE657A">
        <w:rPr>
          <w:rFonts w:hint="cs"/>
          <w:rtl/>
        </w:rPr>
        <w:t>ی</w:t>
      </w:r>
      <w:r w:rsidR="00841FB4" w:rsidRPr="00DE4439">
        <w:rPr>
          <w:rFonts w:hint="cs"/>
          <w:rtl/>
        </w:rPr>
        <w:t>‌زنم، پس عل</w:t>
      </w:r>
      <w:r w:rsidR="00AE657A">
        <w:rPr>
          <w:rFonts w:hint="cs"/>
          <w:rtl/>
        </w:rPr>
        <w:t>ی</w:t>
      </w:r>
      <w:r w:rsidR="00841FB4" w:rsidRPr="00DE4439">
        <w:rPr>
          <w:rFonts w:hint="cs"/>
          <w:rtl/>
        </w:rPr>
        <w:t xml:space="preserve"> خودش را از ابوب</w:t>
      </w:r>
      <w:r w:rsidR="00AE657A">
        <w:rPr>
          <w:rFonts w:hint="cs"/>
          <w:rtl/>
        </w:rPr>
        <w:t>ک</w:t>
      </w:r>
      <w:r w:rsidR="00841FB4" w:rsidRPr="00DE4439">
        <w:rPr>
          <w:rFonts w:hint="cs"/>
          <w:rtl/>
        </w:rPr>
        <w:t>ر و عمر برتر نم</w:t>
      </w:r>
      <w:r w:rsidR="00AE657A">
        <w:rPr>
          <w:rFonts w:hint="cs"/>
          <w:rtl/>
        </w:rPr>
        <w:t>ی</w:t>
      </w:r>
      <w:r w:rsidR="00841FB4" w:rsidRPr="00DE4439">
        <w:rPr>
          <w:rFonts w:hint="cs"/>
          <w:rtl/>
        </w:rPr>
        <w:t>‌دانست، و همچن</w:t>
      </w:r>
      <w:r w:rsidR="00AE657A">
        <w:rPr>
          <w:rFonts w:hint="cs"/>
          <w:rtl/>
        </w:rPr>
        <w:t>ی</w:t>
      </w:r>
      <w:r w:rsidR="00841FB4" w:rsidRPr="00DE4439">
        <w:rPr>
          <w:rFonts w:hint="cs"/>
          <w:rtl/>
        </w:rPr>
        <w:t>ن در بخار</w:t>
      </w:r>
      <w:r w:rsidR="00AE657A">
        <w:rPr>
          <w:rFonts w:hint="cs"/>
          <w:rtl/>
        </w:rPr>
        <w:t>ی</w:t>
      </w:r>
      <w:r w:rsidR="00841FB4" w:rsidRPr="00DE4439">
        <w:rPr>
          <w:rFonts w:hint="cs"/>
          <w:rtl/>
        </w:rPr>
        <w:t xml:space="preserve"> از او روا</w:t>
      </w:r>
      <w:r w:rsidR="00AE657A">
        <w:rPr>
          <w:rFonts w:hint="cs"/>
          <w:rtl/>
        </w:rPr>
        <w:t>ی</w:t>
      </w:r>
      <w:r w:rsidR="00841FB4" w:rsidRPr="00DE4439">
        <w:rPr>
          <w:rFonts w:hint="cs"/>
          <w:rtl/>
        </w:rPr>
        <w:t xml:space="preserve">ت شده </w:t>
      </w:r>
      <w:r w:rsidR="00AE657A">
        <w:rPr>
          <w:rFonts w:hint="cs"/>
          <w:rtl/>
        </w:rPr>
        <w:t>ک</w:t>
      </w:r>
      <w:r w:rsidR="00841FB4" w:rsidRPr="00DE4439">
        <w:rPr>
          <w:rFonts w:hint="cs"/>
          <w:rtl/>
        </w:rPr>
        <w:t>ه وقت</w:t>
      </w:r>
      <w:r w:rsidR="00AE657A">
        <w:rPr>
          <w:rFonts w:hint="cs"/>
          <w:rtl/>
        </w:rPr>
        <w:t>ی</w:t>
      </w:r>
      <w:r w:rsidR="00841FB4" w:rsidRPr="00DE4439">
        <w:rPr>
          <w:rFonts w:hint="cs"/>
          <w:rtl/>
        </w:rPr>
        <w:t xml:space="preserve"> پسرش محمد بن </w:t>
      </w:r>
      <w:r w:rsidR="00976D8E" w:rsidRPr="00DE4439">
        <w:rPr>
          <w:rFonts w:hint="cs"/>
          <w:rtl/>
        </w:rPr>
        <w:t>ال</w:t>
      </w:r>
      <w:r w:rsidR="00841FB4" w:rsidRPr="00DE4439">
        <w:rPr>
          <w:rFonts w:hint="cs"/>
          <w:rtl/>
        </w:rPr>
        <w:t>حنف</w:t>
      </w:r>
      <w:r w:rsidR="00AE657A">
        <w:rPr>
          <w:rFonts w:hint="cs"/>
          <w:rtl/>
        </w:rPr>
        <w:t>ی</w:t>
      </w:r>
      <w:r w:rsidR="00841FB4" w:rsidRPr="00DE4439">
        <w:rPr>
          <w:rFonts w:hint="cs"/>
          <w:rtl/>
        </w:rPr>
        <w:t>ه از او پرس</w:t>
      </w:r>
      <w:r w:rsidR="00AE657A">
        <w:rPr>
          <w:rFonts w:hint="cs"/>
          <w:rtl/>
        </w:rPr>
        <w:t>ی</w:t>
      </w:r>
      <w:r w:rsidR="00841FB4" w:rsidRPr="00DE4439">
        <w:rPr>
          <w:rFonts w:hint="cs"/>
          <w:rtl/>
        </w:rPr>
        <w:t xml:space="preserve">د </w:t>
      </w:r>
      <w:r w:rsidR="00AE657A">
        <w:rPr>
          <w:rFonts w:hint="cs"/>
          <w:rtl/>
        </w:rPr>
        <w:t>ک</w:t>
      </w:r>
      <w:r w:rsidR="00841FB4" w:rsidRPr="00DE4439">
        <w:rPr>
          <w:rFonts w:hint="cs"/>
          <w:rtl/>
        </w:rPr>
        <w:t>ه</w:t>
      </w:r>
      <w:r w:rsidR="00784590" w:rsidRPr="00DE4439">
        <w:rPr>
          <w:rFonts w:hint="cs"/>
          <w:rtl/>
        </w:rPr>
        <w:t xml:space="preserve">: </w:t>
      </w:r>
      <w:r w:rsidR="00841FB4" w:rsidRPr="00DE4439">
        <w:rPr>
          <w:rFonts w:hint="cs"/>
          <w:rtl/>
        </w:rPr>
        <w:t>بعد از پ</w:t>
      </w:r>
      <w:r w:rsidR="00AE657A">
        <w:rPr>
          <w:rFonts w:hint="cs"/>
          <w:rtl/>
        </w:rPr>
        <w:t>ی</w:t>
      </w:r>
      <w:r w:rsidR="00841FB4" w:rsidRPr="00DE4439">
        <w:rPr>
          <w:rFonts w:hint="cs"/>
          <w:rtl/>
        </w:rPr>
        <w:t>امبر</w:t>
      </w:r>
      <w:r w:rsidR="00976D8E" w:rsidRPr="00DE4439">
        <w:rPr>
          <w:rFonts w:ascii="Tahoma" w:hAnsi="Tahoma" w:cs="CTraditional Arabic" w:hint="cs"/>
          <w:color w:val="000000"/>
          <w:rtl/>
        </w:rPr>
        <w:t>ص</w:t>
      </w:r>
      <w:r w:rsidR="0022232B" w:rsidRPr="00DE4439">
        <w:rPr>
          <w:rFonts w:hint="cs"/>
          <w:rtl/>
        </w:rPr>
        <w:t xml:space="preserve"> بهتر</w:t>
      </w:r>
      <w:r w:rsidR="00AE657A">
        <w:rPr>
          <w:rFonts w:hint="cs"/>
          <w:rtl/>
        </w:rPr>
        <w:t>ی</w:t>
      </w:r>
      <w:r w:rsidR="0022232B" w:rsidRPr="00DE4439">
        <w:rPr>
          <w:rFonts w:hint="cs"/>
          <w:rtl/>
        </w:rPr>
        <w:t xml:space="preserve">ن مردم چه </w:t>
      </w:r>
      <w:r w:rsidR="00AE657A">
        <w:rPr>
          <w:rFonts w:hint="cs"/>
          <w:rtl/>
        </w:rPr>
        <w:t>ک</w:t>
      </w:r>
      <w:r w:rsidR="0022232B" w:rsidRPr="00DE4439">
        <w:rPr>
          <w:rFonts w:hint="cs"/>
          <w:rtl/>
        </w:rPr>
        <w:t>س است؟ گفت</w:t>
      </w:r>
      <w:r w:rsidR="00784590" w:rsidRPr="00DE4439">
        <w:rPr>
          <w:rFonts w:hint="cs"/>
          <w:rtl/>
        </w:rPr>
        <w:t xml:space="preserve">: </w:t>
      </w:r>
      <w:r w:rsidR="0022232B" w:rsidRPr="00DE4439">
        <w:rPr>
          <w:rFonts w:hint="cs"/>
          <w:rtl/>
        </w:rPr>
        <w:t>ابوب</w:t>
      </w:r>
      <w:r w:rsidR="00AE657A">
        <w:rPr>
          <w:rFonts w:hint="cs"/>
          <w:rtl/>
        </w:rPr>
        <w:t>ک</w:t>
      </w:r>
      <w:r w:rsidR="0022232B" w:rsidRPr="00DE4439">
        <w:rPr>
          <w:rFonts w:hint="cs"/>
          <w:rtl/>
        </w:rPr>
        <w:t>ر. محمد گفت</w:t>
      </w:r>
      <w:r w:rsidR="00784590" w:rsidRPr="00DE4439">
        <w:rPr>
          <w:rFonts w:hint="cs"/>
          <w:rtl/>
        </w:rPr>
        <w:t xml:space="preserve">: </w:t>
      </w:r>
      <w:r w:rsidR="0022232B" w:rsidRPr="00DE4439">
        <w:rPr>
          <w:rFonts w:hint="cs"/>
          <w:rtl/>
        </w:rPr>
        <w:t>بعد تو؟ گفت</w:t>
      </w:r>
      <w:r w:rsidR="00784590" w:rsidRPr="00DE4439">
        <w:rPr>
          <w:rFonts w:hint="cs"/>
          <w:rtl/>
        </w:rPr>
        <w:t xml:space="preserve">: </w:t>
      </w:r>
      <w:r w:rsidR="0022232B" w:rsidRPr="00DE4439">
        <w:rPr>
          <w:rFonts w:hint="cs"/>
          <w:rtl/>
        </w:rPr>
        <w:t>بعد از او عمر. گفت بعد از او تو هست</w:t>
      </w:r>
      <w:r w:rsidR="00AE657A">
        <w:rPr>
          <w:rFonts w:hint="cs"/>
          <w:rtl/>
        </w:rPr>
        <w:t>ی</w:t>
      </w:r>
      <w:r w:rsidR="0022232B" w:rsidRPr="00DE4439">
        <w:rPr>
          <w:rFonts w:hint="cs"/>
          <w:rtl/>
        </w:rPr>
        <w:t>؟ م</w:t>
      </w:r>
      <w:r w:rsidR="00AE657A">
        <w:rPr>
          <w:rFonts w:hint="cs"/>
          <w:rtl/>
        </w:rPr>
        <w:t>ی</w:t>
      </w:r>
      <w:r w:rsidR="0022232B" w:rsidRPr="00DE4439">
        <w:rPr>
          <w:rFonts w:hint="cs"/>
          <w:rtl/>
        </w:rPr>
        <w:t>‌گو</w:t>
      </w:r>
      <w:r w:rsidR="00AE657A">
        <w:rPr>
          <w:rFonts w:hint="cs"/>
          <w:rtl/>
        </w:rPr>
        <w:t>ی</w:t>
      </w:r>
      <w:r w:rsidR="0022232B" w:rsidRPr="00DE4439">
        <w:rPr>
          <w:rFonts w:hint="cs"/>
          <w:rtl/>
        </w:rPr>
        <w:t>د ترس</w:t>
      </w:r>
      <w:r w:rsidR="00AE657A">
        <w:rPr>
          <w:rFonts w:hint="cs"/>
          <w:rtl/>
        </w:rPr>
        <w:t>ی</w:t>
      </w:r>
      <w:r w:rsidR="0022232B" w:rsidRPr="00DE4439">
        <w:rPr>
          <w:rFonts w:hint="cs"/>
          <w:rtl/>
        </w:rPr>
        <w:t xml:space="preserve">دم </w:t>
      </w:r>
      <w:r w:rsidR="00AE657A">
        <w:rPr>
          <w:rFonts w:hint="cs"/>
          <w:rtl/>
        </w:rPr>
        <w:t>ک</w:t>
      </w:r>
      <w:r w:rsidR="0022232B" w:rsidRPr="00DE4439">
        <w:rPr>
          <w:rFonts w:hint="cs"/>
          <w:rtl/>
        </w:rPr>
        <w:t>ه بگو</w:t>
      </w:r>
      <w:r w:rsidR="00AE657A">
        <w:rPr>
          <w:rFonts w:hint="cs"/>
          <w:rtl/>
        </w:rPr>
        <w:t>ی</w:t>
      </w:r>
      <w:r w:rsidR="0022232B" w:rsidRPr="00DE4439">
        <w:rPr>
          <w:rFonts w:hint="cs"/>
          <w:rtl/>
        </w:rPr>
        <w:t>د عثمان، و او فرمود</w:t>
      </w:r>
      <w:r w:rsidR="00784590" w:rsidRPr="00DE4439">
        <w:rPr>
          <w:rFonts w:hint="cs"/>
          <w:rtl/>
        </w:rPr>
        <w:t xml:space="preserve">: </w:t>
      </w:r>
      <w:r w:rsidR="0022232B" w:rsidRPr="00DE4439">
        <w:rPr>
          <w:rFonts w:hint="cs"/>
          <w:rtl/>
        </w:rPr>
        <w:t>من مرد</w:t>
      </w:r>
      <w:r w:rsidR="00AE657A">
        <w:rPr>
          <w:rFonts w:hint="cs"/>
          <w:rtl/>
        </w:rPr>
        <w:t>ی</w:t>
      </w:r>
      <w:r w:rsidR="0022232B" w:rsidRPr="00DE4439">
        <w:rPr>
          <w:rFonts w:hint="cs"/>
          <w:rtl/>
        </w:rPr>
        <w:t xml:space="preserve"> از مسلم</w:t>
      </w:r>
      <w:r w:rsidR="00AE657A">
        <w:rPr>
          <w:rFonts w:hint="cs"/>
          <w:rtl/>
        </w:rPr>
        <w:t>ی</w:t>
      </w:r>
      <w:r w:rsidR="0022232B" w:rsidRPr="00DE4439">
        <w:rPr>
          <w:rFonts w:hint="cs"/>
          <w:rtl/>
        </w:rPr>
        <w:t>ن هستم، پس عل</w:t>
      </w:r>
      <w:r w:rsidR="00AE657A">
        <w:rPr>
          <w:rFonts w:hint="cs"/>
          <w:rtl/>
        </w:rPr>
        <w:t>ی</w:t>
      </w:r>
      <w:r w:rsidR="0022232B" w:rsidRPr="00DE4439">
        <w:rPr>
          <w:rFonts w:hint="cs"/>
          <w:rtl/>
        </w:rPr>
        <w:t xml:space="preserve"> خودش را از ابوب</w:t>
      </w:r>
      <w:r w:rsidR="00AE657A">
        <w:rPr>
          <w:rFonts w:hint="cs"/>
          <w:rtl/>
        </w:rPr>
        <w:t>ک</w:t>
      </w:r>
      <w:r w:rsidR="0022232B" w:rsidRPr="00DE4439">
        <w:rPr>
          <w:rFonts w:hint="cs"/>
          <w:rtl/>
        </w:rPr>
        <w:t>ر و عمر برتر نم</w:t>
      </w:r>
      <w:r w:rsidR="00AE657A">
        <w:rPr>
          <w:rFonts w:hint="cs"/>
          <w:rtl/>
        </w:rPr>
        <w:t>ی</w:t>
      </w:r>
      <w:r w:rsidR="0022232B" w:rsidRPr="00DE4439">
        <w:rPr>
          <w:rFonts w:hint="cs"/>
          <w:rtl/>
        </w:rPr>
        <w:t>‌دانست، بنابرا</w:t>
      </w:r>
      <w:r w:rsidR="00AE657A">
        <w:rPr>
          <w:rFonts w:hint="cs"/>
          <w:rtl/>
        </w:rPr>
        <w:t>ی</w:t>
      </w:r>
      <w:r w:rsidR="0022232B" w:rsidRPr="00DE4439">
        <w:rPr>
          <w:rFonts w:hint="cs"/>
          <w:rtl/>
        </w:rPr>
        <w:t>ن وقت</w:t>
      </w:r>
      <w:r w:rsidR="00AE657A">
        <w:rPr>
          <w:rFonts w:hint="cs"/>
          <w:rtl/>
        </w:rPr>
        <w:t>ی</w:t>
      </w:r>
      <w:r w:rsidR="0022232B" w:rsidRPr="00DE4439">
        <w:rPr>
          <w:rFonts w:hint="cs"/>
          <w:rtl/>
        </w:rPr>
        <w:t xml:space="preserve"> ابوب</w:t>
      </w:r>
      <w:r w:rsidR="00AE657A">
        <w:rPr>
          <w:rFonts w:hint="cs"/>
          <w:rtl/>
        </w:rPr>
        <w:t>ک</w:t>
      </w:r>
      <w:r w:rsidR="0022232B" w:rsidRPr="00DE4439">
        <w:rPr>
          <w:rFonts w:hint="cs"/>
          <w:rtl/>
        </w:rPr>
        <w:t>ر عمر را به عنوان جانش</w:t>
      </w:r>
      <w:r w:rsidR="00AE657A">
        <w:rPr>
          <w:rFonts w:hint="cs"/>
          <w:rtl/>
        </w:rPr>
        <w:t>ی</w:t>
      </w:r>
      <w:r w:rsidR="0022232B" w:rsidRPr="00DE4439">
        <w:rPr>
          <w:rFonts w:hint="cs"/>
          <w:rtl/>
        </w:rPr>
        <w:t>ن خود تع</w:t>
      </w:r>
      <w:r w:rsidR="00AE657A">
        <w:rPr>
          <w:rFonts w:hint="cs"/>
          <w:rtl/>
        </w:rPr>
        <w:t>یی</w:t>
      </w:r>
      <w:r w:rsidR="0022232B" w:rsidRPr="00DE4439">
        <w:rPr>
          <w:rFonts w:hint="cs"/>
          <w:rtl/>
        </w:rPr>
        <w:t xml:space="preserve">ن </w:t>
      </w:r>
      <w:r w:rsidR="00AE657A">
        <w:rPr>
          <w:rFonts w:hint="cs"/>
          <w:rtl/>
        </w:rPr>
        <w:t>ک</w:t>
      </w:r>
      <w:r w:rsidR="0022232B" w:rsidRPr="00DE4439">
        <w:rPr>
          <w:rFonts w:hint="cs"/>
          <w:rtl/>
        </w:rPr>
        <w:t>رد عل</w:t>
      </w:r>
      <w:r w:rsidR="00AE657A">
        <w:rPr>
          <w:rFonts w:hint="cs"/>
          <w:rtl/>
        </w:rPr>
        <w:t>ی</w:t>
      </w:r>
      <w:r w:rsidR="0022232B" w:rsidRPr="00DE4439">
        <w:rPr>
          <w:rFonts w:hint="cs"/>
          <w:rtl/>
        </w:rPr>
        <w:t xml:space="preserve"> ناراحت نشد</w:t>
      </w:r>
      <w:r w:rsidR="00976D8E" w:rsidRPr="00DE4439">
        <w:rPr>
          <w:rFonts w:hint="cs"/>
          <w:rtl/>
        </w:rPr>
        <w:t>،</w:t>
      </w:r>
      <w:r w:rsidR="0022232B" w:rsidRPr="00DE4439">
        <w:rPr>
          <w:rFonts w:hint="cs"/>
          <w:rtl/>
        </w:rPr>
        <w:t xml:space="preserve"> بل</w:t>
      </w:r>
      <w:r w:rsidR="00AE657A">
        <w:rPr>
          <w:rFonts w:hint="cs"/>
          <w:rtl/>
        </w:rPr>
        <w:t>ک</w:t>
      </w:r>
      <w:r w:rsidR="0022232B" w:rsidRPr="00DE4439">
        <w:rPr>
          <w:rFonts w:hint="cs"/>
          <w:rtl/>
        </w:rPr>
        <w:t xml:space="preserve">ه قبول </w:t>
      </w:r>
      <w:r w:rsidR="00AE657A">
        <w:rPr>
          <w:rFonts w:hint="cs"/>
          <w:rtl/>
        </w:rPr>
        <w:t>ک</w:t>
      </w:r>
      <w:r w:rsidR="0022232B" w:rsidRPr="00DE4439">
        <w:rPr>
          <w:rFonts w:hint="cs"/>
          <w:rtl/>
        </w:rPr>
        <w:t xml:space="preserve">رد، </w:t>
      </w:r>
      <w:r w:rsidR="00C51FCC" w:rsidRPr="00DE4439">
        <w:rPr>
          <w:rFonts w:hint="cs"/>
          <w:rtl/>
        </w:rPr>
        <w:t>و همچن</w:t>
      </w:r>
      <w:r w:rsidR="00AE657A">
        <w:rPr>
          <w:rFonts w:hint="cs"/>
          <w:rtl/>
        </w:rPr>
        <w:t>ی</w:t>
      </w:r>
      <w:r w:rsidR="00C51FCC" w:rsidRPr="00DE4439">
        <w:rPr>
          <w:rFonts w:hint="cs"/>
          <w:rtl/>
        </w:rPr>
        <w:t>ن وقت</w:t>
      </w:r>
      <w:r w:rsidR="00AE657A">
        <w:rPr>
          <w:rFonts w:hint="cs"/>
          <w:rtl/>
        </w:rPr>
        <w:t>ی</w:t>
      </w:r>
      <w:r w:rsidR="00C51FCC" w:rsidRPr="00DE4439">
        <w:rPr>
          <w:rFonts w:hint="cs"/>
          <w:rtl/>
        </w:rPr>
        <w:t xml:space="preserve"> عمر بعد از خود شورا</w:t>
      </w:r>
      <w:r w:rsidR="00AE657A">
        <w:rPr>
          <w:rFonts w:hint="cs"/>
          <w:rtl/>
        </w:rPr>
        <w:t>یی</w:t>
      </w:r>
      <w:r w:rsidR="00C51FCC" w:rsidRPr="00DE4439">
        <w:rPr>
          <w:rFonts w:hint="cs"/>
          <w:rtl/>
        </w:rPr>
        <w:t xml:space="preserve"> تش</w:t>
      </w:r>
      <w:r w:rsidR="00AE657A">
        <w:rPr>
          <w:rFonts w:hint="cs"/>
          <w:rtl/>
        </w:rPr>
        <w:t>کی</w:t>
      </w:r>
      <w:r w:rsidR="00C51FCC" w:rsidRPr="00DE4439">
        <w:rPr>
          <w:rFonts w:hint="cs"/>
          <w:rtl/>
        </w:rPr>
        <w:t>ل داد عل</w:t>
      </w:r>
      <w:r w:rsidR="00AE657A">
        <w:rPr>
          <w:rFonts w:hint="cs"/>
          <w:rtl/>
        </w:rPr>
        <w:t>ی</w:t>
      </w:r>
      <w:r w:rsidR="00C51FCC" w:rsidRPr="00DE4439">
        <w:rPr>
          <w:rFonts w:hint="cs"/>
          <w:rtl/>
        </w:rPr>
        <w:t xml:space="preserve"> نگفت </w:t>
      </w:r>
      <w:r w:rsidR="00AE657A">
        <w:rPr>
          <w:rFonts w:hint="cs"/>
          <w:rtl/>
        </w:rPr>
        <w:t>ک</w:t>
      </w:r>
      <w:r w:rsidR="00C51FCC" w:rsidRPr="00DE4439">
        <w:rPr>
          <w:rFonts w:hint="cs"/>
          <w:rtl/>
        </w:rPr>
        <w:t>ه من از همه به خلافت اول</w:t>
      </w:r>
      <w:r w:rsidR="00AE657A">
        <w:rPr>
          <w:rFonts w:hint="cs"/>
          <w:rtl/>
        </w:rPr>
        <w:t>ی</w:t>
      </w:r>
      <w:r w:rsidR="00C51FCC" w:rsidRPr="00DE4439">
        <w:rPr>
          <w:rFonts w:hint="cs"/>
          <w:rtl/>
        </w:rPr>
        <w:t>‌تر هستم بل</w:t>
      </w:r>
      <w:r w:rsidR="00AE657A">
        <w:rPr>
          <w:rFonts w:hint="cs"/>
          <w:rtl/>
        </w:rPr>
        <w:t>ک</w:t>
      </w:r>
      <w:r w:rsidR="00C51FCC" w:rsidRPr="00DE4439">
        <w:rPr>
          <w:rFonts w:hint="cs"/>
          <w:rtl/>
        </w:rPr>
        <w:t>ه پذ</w:t>
      </w:r>
      <w:r w:rsidR="00AE657A">
        <w:rPr>
          <w:rFonts w:hint="cs"/>
          <w:rtl/>
        </w:rPr>
        <w:t>ی</w:t>
      </w:r>
      <w:r w:rsidR="00C51FCC" w:rsidRPr="00DE4439">
        <w:rPr>
          <w:rFonts w:hint="cs"/>
          <w:rtl/>
        </w:rPr>
        <w:t>رفت، پس ناراحت</w:t>
      </w:r>
      <w:r w:rsidR="00AE657A">
        <w:rPr>
          <w:rFonts w:hint="cs"/>
          <w:rtl/>
        </w:rPr>
        <w:t>ی</w:t>
      </w:r>
      <w:r w:rsidR="00C51FCC" w:rsidRPr="00DE4439">
        <w:rPr>
          <w:rFonts w:hint="cs"/>
          <w:rtl/>
        </w:rPr>
        <w:t xml:space="preserve"> عل</w:t>
      </w:r>
      <w:r w:rsidR="00AE657A">
        <w:rPr>
          <w:rFonts w:hint="cs"/>
          <w:rtl/>
        </w:rPr>
        <w:t>ی</w:t>
      </w:r>
      <w:r w:rsidR="00C51FCC" w:rsidRPr="00DE4439">
        <w:rPr>
          <w:rFonts w:hint="cs"/>
          <w:rtl/>
        </w:rPr>
        <w:t xml:space="preserve"> در مورد ب</w:t>
      </w:r>
      <w:r w:rsidR="00AE657A">
        <w:rPr>
          <w:rFonts w:hint="cs"/>
          <w:rtl/>
        </w:rPr>
        <w:t>ی</w:t>
      </w:r>
      <w:r w:rsidR="00C51FCC" w:rsidRPr="00DE4439">
        <w:rPr>
          <w:rFonts w:hint="cs"/>
          <w:rtl/>
        </w:rPr>
        <w:t>عت ابوب</w:t>
      </w:r>
      <w:r w:rsidR="00AE657A">
        <w:rPr>
          <w:rFonts w:hint="cs"/>
          <w:rtl/>
        </w:rPr>
        <w:t>ک</w:t>
      </w:r>
      <w:r w:rsidR="00C51FCC" w:rsidRPr="00DE4439">
        <w:rPr>
          <w:rFonts w:hint="cs"/>
          <w:rtl/>
        </w:rPr>
        <w:t>ر به خاطر خلافت نبود بل</w:t>
      </w:r>
      <w:r w:rsidR="00AE657A">
        <w:rPr>
          <w:rFonts w:hint="cs"/>
          <w:rtl/>
        </w:rPr>
        <w:t>ک</w:t>
      </w:r>
      <w:r w:rsidR="00C51FCC" w:rsidRPr="00DE4439">
        <w:rPr>
          <w:rFonts w:hint="cs"/>
          <w:rtl/>
        </w:rPr>
        <w:t>ه چون در شورا حضور ن</w:t>
      </w:r>
      <w:r w:rsidR="00AE657A">
        <w:rPr>
          <w:rFonts w:hint="cs"/>
          <w:rtl/>
        </w:rPr>
        <w:t>ی</w:t>
      </w:r>
      <w:r w:rsidR="00C51FCC" w:rsidRPr="00DE4439">
        <w:rPr>
          <w:rFonts w:hint="cs"/>
          <w:rtl/>
        </w:rPr>
        <w:t xml:space="preserve">افته بود ناراحت شد، </w:t>
      </w:r>
      <w:r w:rsidR="00AE657A">
        <w:rPr>
          <w:rFonts w:hint="cs"/>
          <w:rtl/>
        </w:rPr>
        <w:t>ی</w:t>
      </w:r>
      <w:r w:rsidR="00C51FCC" w:rsidRPr="00DE4439">
        <w:rPr>
          <w:rFonts w:hint="cs"/>
          <w:rtl/>
        </w:rPr>
        <w:t>عن</w:t>
      </w:r>
      <w:r w:rsidR="00AE657A">
        <w:rPr>
          <w:rFonts w:hint="cs"/>
          <w:rtl/>
        </w:rPr>
        <w:t>ی</w:t>
      </w:r>
      <w:r w:rsidR="00C51FCC" w:rsidRPr="00DE4439">
        <w:rPr>
          <w:rFonts w:hint="cs"/>
          <w:rtl/>
        </w:rPr>
        <w:t xml:space="preserve"> م</w:t>
      </w:r>
      <w:r w:rsidR="00AE657A">
        <w:rPr>
          <w:rFonts w:hint="cs"/>
          <w:rtl/>
        </w:rPr>
        <w:t>ی</w:t>
      </w:r>
      <w:r w:rsidR="00C51FCC" w:rsidRPr="00DE4439">
        <w:rPr>
          <w:rFonts w:hint="cs"/>
          <w:rtl/>
        </w:rPr>
        <w:t>‌گفت</w:t>
      </w:r>
      <w:r w:rsidR="00784590" w:rsidRPr="00DE4439">
        <w:rPr>
          <w:rFonts w:hint="cs"/>
          <w:rtl/>
        </w:rPr>
        <w:t xml:space="preserve">: </w:t>
      </w:r>
      <w:r w:rsidR="00C51FCC" w:rsidRPr="00DE4439">
        <w:rPr>
          <w:rFonts w:hint="cs"/>
          <w:rtl/>
        </w:rPr>
        <w:t>چگونه نبا</w:t>
      </w:r>
      <w:r w:rsidR="00AE657A">
        <w:rPr>
          <w:rFonts w:hint="cs"/>
          <w:rtl/>
        </w:rPr>
        <w:t>ی</w:t>
      </w:r>
      <w:r w:rsidR="00C51FCC" w:rsidRPr="00DE4439">
        <w:rPr>
          <w:rFonts w:hint="cs"/>
          <w:rtl/>
        </w:rPr>
        <w:t xml:space="preserve">د در شورا حضور داشته باشم و حال آن </w:t>
      </w:r>
      <w:r w:rsidR="00AE657A">
        <w:rPr>
          <w:rFonts w:hint="cs"/>
          <w:rtl/>
        </w:rPr>
        <w:t>ک</w:t>
      </w:r>
      <w:r w:rsidR="00C51FCC" w:rsidRPr="00DE4439">
        <w:rPr>
          <w:rFonts w:hint="cs"/>
          <w:rtl/>
        </w:rPr>
        <w:t xml:space="preserve">ه او حق داشت، اما چنان </w:t>
      </w:r>
      <w:r w:rsidR="00AE657A">
        <w:rPr>
          <w:rFonts w:hint="cs"/>
          <w:rtl/>
        </w:rPr>
        <w:t>ک</w:t>
      </w:r>
      <w:r w:rsidR="00C51FCC" w:rsidRPr="00DE4439">
        <w:rPr>
          <w:rFonts w:hint="cs"/>
          <w:rtl/>
        </w:rPr>
        <w:t>ه گفت</w:t>
      </w:r>
      <w:r w:rsidR="00AE657A">
        <w:rPr>
          <w:rFonts w:hint="cs"/>
          <w:rtl/>
        </w:rPr>
        <w:t>ی</w:t>
      </w:r>
      <w:r w:rsidR="00C51FCC" w:rsidRPr="00DE4439">
        <w:rPr>
          <w:rFonts w:hint="cs"/>
          <w:rtl/>
        </w:rPr>
        <w:t>م ب</w:t>
      </w:r>
      <w:r w:rsidR="00AE657A">
        <w:rPr>
          <w:rFonts w:hint="cs"/>
          <w:rtl/>
        </w:rPr>
        <w:t>ی</w:t>
      </w:r>
      <w:r w:rsidR="00C51FCC" w:rsidRPr="00DE4439">
        <w:rPr>
          <w:rFonts w:hint="cs"/>
          <w:rtl/>
        </w:rPr>
        <w:t>عت ابوب</w:t>
      </w:r>
      <w:r w:rsidR="00AE657A">
        <w:rPr>
          <w:rFonts w:hint="cs"/>
          <w:rtl/>
        </w:rPr>
        <w:t>ک</w:t>
      </w:r>
      <w:r w:rsidR="00C51FCC" w:rsidRPr="00DE4439">
        <w:rPr>
          <w:rFonts w:hint="cs"/>
          <w:rtl/>
        </w:rPr>
        <w:t>ر به صورت ناگهان</w:t>
      </w:r>
      <w:r w:rsidR="00AE657A">
        <w:rPr>
          <w:rFonts w:hint="cs"/>
          <w:rtl/>
        </w:rPr>
        <w:t>ی</w:t>
      </w:r>
      <w:r w:rsidR="00C51FCC" w:rsidRPr="00DE4439">
        <w:rPr>
          <w:rFonts w:hint="cs"/>
          <w:rtl/>
        </w:rPr>
        <w:t xml:space="preserve"> انجام شد چنان </w:t>
      </w:r>
      <w:r w:rsidR="00AE657A">
        <w:rPr>
          <w:rFonts w:hint="cs"/>
          <w:rtl/>
        </w:rPr>
        <w:t>ک</w:t>
      </w:r>
      <w:r w:rsidR="00C51FCC" w:rsidRPr="00DE4439">
        <w:rPr>
          <w:rFonts w:hint="cs"/>
          <w:rtl/>
        </w:rPr>
        <w:t>ه عمر گفت</w:t>
      </w:r>
      <w:r w:rsidR="00784590" w:rsidRPr="00DE4439">
        <w:rPr>
          <w:rFonts w:hint="cs"/>
          <w:rtl/>
        </w:rPr>
        <w:t xml:space="preserve">: </w:t>
      </w:r>
      <w:r w:rsidR="00C51FCC" w:rsidRPr="00DE4439">
        <w:rPr>
          <w:rFonts w:hint="cs"/>
          <w:rtl/>
        </w:rPr>
        <w:t xml:space="preserve">آن </w:t>
      </w:r>
      <w:r w:rsidR="00152968" w:rsidRPr="00DE4439">
        <w:rPr>
          <w:rFonts w:hint="cs"/>
          <w:rtl/>
        </w:rPr>
        <w:t>به صورت ناگهان</w:t>
      </w:r>
      <w:r w:rsidR="00AE657A">
        <w:rPr>
          <w:rFonts w:hint="cs"/>
          <w:rtl/>
        </w:rPr>
        <w:t>ی</w:t>
      </w:r>
      <w:r w:rsidR="00152968" w:rsidRPr="00DE4439">
        <w:rPr>
          <w:rFonts w:hint="cs"/>
          <w:rtl/>
        </w:rPr>
        <w:t xml:space="preserve"> انجام </w:t>
      </w:r>
      <w:r w:rsidR="00AE657A">
        <w:rPr>
          <w:rFonts w:hint="cs"/>
          <w:rtl/>
        </w:rPr>
        <w:t>ی</w:t>
      </w:r>
      <w:r w:rsidR="00152968" w:rsidRPr="00DE4439">
        <w:rPr>
          <w:rFonts w:hint="cs"/>
          <w:rtl/>
        </w:rPr>
        <w:t>افت، پس تنها عل</w:t>
      </w:r>
      <w:r w:rsidR="00AE657A">
        <w:rPr>
          <w:rFonts w:hint="cs"/>
          <w:rtl/>
        </w:rPr>
        <w:t>ی</w:t>
      </w:r>
      <w:r w:rsidR="00152968" w:rsidRPr="00DE4439">
        <w:rPr>
          <w:rFonts w:hint="cs"/>
          <w:rtl/>
        </w:rPr>
        <w:t xml:space="preserve"> نبود </w:t>
      </w:r>
      <w:r w:rsidR="00AE657A">
        <w:rPr>
          <w:rFonts w:hint="cs"/>
          <w:rtl/>
        </w:rPr>
        <w:t>ک</w:t>
      </w:r>
      <w:r w:rsidR="00152968" w:rsidRPr="00DE4439">
        <w:rPr>
          <w:rFonts w:hint="cs"/>
          <w:rtl/>
        </w:rPr>
        <w:t>ه در تع</w:t>
      </w:r>
      <w:r w:rsidR="00AE657A">
        <w:rPr>
          <w:rFonts w:hint="cs"/>
          <w:rtl/>
        </w:rPr>
        <w:t>یی</w:t>
      </w:r>
      <w:r w:rsidR="00152968" w:rsidRPr="00DE4439">
        <w:rPr>
          <w:rFonts w:hint="cs"/>
          <w:rtl/>
        </w:rPr>
        <w:t>ن خل</w:t>
      </w:r>
      <w:r w:rsidR="00AE657A">
        <w:rPr>
          <w:rFonts w:hint="cs"/>
          <w:rtl/>
        </w:rPr>
        <w:t>ی</w:t>
      </w:r>
      <w:r w:rsidR="00152968" w:rsidRPr="00DE4439">
        <w:rPr>
          <w:rFonts w:hint="cs"/>
          <w:rtl/>
        </w:rPr>
        <w:t>فه بعد از پ</w:t>
      </w:r>
      <w:r w:rsidR="00AE657A">
        <w:rPr>
          <w:rFonts w:hint="cs"/>
          <w:rtl/>
        </w:rPr>
        <w:t>ی</w:t>
      </w:r>
      <w:r w:rsidR="00152968" w:rsidRPr="00DE4439">
        <w:rPr>
          <w:rFonts w:hint="cs"/>
          <w:rtl/>
        </w:rPr>
        <w:t>امبر حضور نداشت بل</w:t>
      </w:r>
      <w:r w:rsidR="00AE657A">
        <w:rPr>
          <w:rFonts w:hint="cs"/>
          <w:rtl/>
        </w:rPr>
        <w:t>ک</w:t>
      </w:r>
      <w:r w:rsidR="00152968" w:rsidRPr="00DE4439">
        <w:rPr>
          <w:rFonts w:hint="cs"/>
          <w:rtl/>
        </w:rPr>
        <w:t>ه زب</w:t>
      </w:r>
      <w:r w:rsidR="00AE657A">
        <w:rPr>
          <w:rFonts w:hint="cs"/>
          <w:rtl/>
        </w:rPr>
        <w:t>ی</w:t>
      </w:r>
      <w:r w:rsidR="00152968" w:rsidRPr="00DE4439">
        <w:rPr>
          <w:rFonts w:hint="cs"/>
          <w:rtl/>
        </w:rPr>
        <w:t>ر و طلحه و سعد بن اب</w:t>
      </w:r>
      <w:r w:rsidR="00AE657A">
        <w:rPr>
          <w:rFonts w:hint="cs"/>
          <w:rtl/>
        </w:rPr>
        <w:t>ی</w:t>
      </w:r>
      <w:r w:rsidR="00152968" w:rsidRPr="00DE4439">
        <w:rPr>
          <w:rFonts w:hint="cs"/>
          <w:rtl/>
        </w:rPr>
        <w:t xml:space="preserve"> وقاص و بزرگان اصحاب ن</w:t>
      </w:r>
      <w:r w:rsidR="00AE657A">
        <w:rPr>
          <w:rFonts w:hint="cs"/>
          <w:rtl/>
        </w:rPr>
        <w:t>ی</w:t>
      </w:r>
      <w:r w:rsidR="00152968" w:rsidRPr="00DE4439">
        <w:rPr>
          <w:rFonts w:hint="cs"/>
          <w:rtl/>
        </w:rPr>
        <w:t xml:space="preserve">ز حضور نداشتند، </w:t>
      </w:r>
      <w:r w:rsidR="002061B3" w:rsidRPr="00DE4439">
        <w:rPr>
          <w:rFonts w:hint="cs"/>
          <w:rtl/>
        </w:rPr>
        <w:t>و از مهاجر</w:t>
      </w:r>
      <w:r w:rsidR="00AE657A">
        <w:rPr>
          <w:rFonts w:hint="cs"/>
          <w:rtl/>
        </w:rPr>
        <w:t>ی</w:t>
      </w:r>
      <w:r w:rsidR="002061B3" w:rsidRPr="00DE4439">
        <w:rPr>
          <w:rFonts w:hint="cs"/>
          <w:rtl/>
        </w:rPr>
        <w:t>ن فقط عمر و ابوب</w:t>
      </w:r>
      <w:r w:rsidR="00AE657A">
        <w:rPr>
          <w:rFonts w:hint="cs"/>
          <w:rtl/>
        </w:rPr>
        <w:t>ک</w:t>
      </w:r>
      <w:r w:rsidR="002061B3" w:rsidRPr="00DE4439">
        <w:rPr>
          <w:rFonts w:hint="cs"/>
          <w:rtl/>
        </w:rPr>
        <w:t>ر و ابو عب</w:t>
      </w:r>
      <w:r w:rsidR="00AE657A">
        <w:rPr>
          <w:rFonts w:hint="cs"/>
          <w:rtl/>
        </w:rPr>
        <w:t>ی</w:t>
      </w:r>
      <w:r w:rsidR="002061B3" w:rsidRPr="00DE4439">
        <w:rPr>
          <w:rFonts w:hint="cs"/>
          <w:rtl/>
        </w:rPr>
        <w:t>ده حضور داشتند، و از انصار فقط بعض</w:t>
      </w:r>
      <w:r w:rsidR="00AE657A">
        <w:rPr>
          <w:rFonts w:hint="cs"/>
          <w:rtl/>
        </w:rPr>
        <w:t>ی</w:t>
      </w:r>
      <w:r w:rsidR="002061B3" w:rsidRPr="00DE4439">
        <w:rPr>
          <w:rFonts w:hint="cs"/>
          <w:rtl/>
        </w:rPr>
        <w:t xml:space="preserve"> مانند حباب بن </w:t>
      </w:r>
      <w:r w:rsidR="00976D8E" w:rsidRPr="00DE4439">
        <w:rPr>
          <w:rFonts w:hint="cs"/>
          <w:rtl/>
        </w:rPr>
        <w:t>ال</w:t>
      </w:r>
      <w:r w:rsidR="002061B3" w:rsidRPr="00DE4439">
        <w:rPr>
          <w:rFonts w:hint="cs"/>
          <w:rtl/>
        </w:rPr>
        <w:t xml:space="preserve">منذر و سعد بن عباده و </w:t>
      </w:r>
      <w:r w:rsidR="00AE657A">
        <w:rPr>
          <w:rFonts w:hint="cs"/>
          <w:rtl/>
        </w:rPr>
        <w:t>ک</w:t>
      </w:r>
      <w:r w:rsidR="002061B3" w:rsidRPr="00DE4439">
        <w:rPr>
          <w:rFonts w:hint="cs"/>
          <w:rtl/>
        </w:rPr>
        <w:t>سان</w:t>
      </w:r>
      <w:r w:rsidR="00AE657A">
        <w:rPr>
          <w:rFonts w:hint="cs"/>
          <w:rtl/>
        </w:rPr>
        <w:t>ی</w:t>
      </w:r>
      <w:r w:rsidR="002061B3" w:rsidRPr="00DE4439">
        <w:rPr>
          <w:rFonts w:hint="cs"/>
          <w:rtl/>
        </w:rPr>
        <w:t xml:space="preserve"> د</w:t>
      </w:r>
      <w:r w:rsidR="00AE657A">
        <w:rPr>
          <w:rFonts w:hint="cs"/>
          <w:rtl/>
        </w:rPr>
        <w:t>ی</w:t>
      </w:r>
      <w:r w:rsidR="002061B3" w:rsidRPr="00DE4439">
        <w:rPr>
          <w:rFonts w:hint="cs"/>
          <w:rtl/>
        </w:rPr>
        <w:t>گر حضور داشتند، و حد</w:t>
      </w:r>
      <w:r w:rsidR="00AE657A">
        <w:rPr>
          <w:rFonts w:hint="cs"/>
          <w:rtl/>
        </w:rPr>
        <w:t>ی</w:t>
      </w:r>
      <w:r w:rsidR="002061B3" w:rsidRPr="00DE4439">
        <w:rPr>
          <w:rFonts w:hint="cs"/>
          <w:rtl/>
        </w:rPr>
        <w:t>ث</w:t>
      </w:r>
      <w:r w:rsidR="00AE657A">
        <w:rPr>
          <w:rFonts w:hint="cs"/>
          <w:rtl/>
        </w:rPr>
        <w:t>ی</w:t>
      </w:r>
      <w:r w:rsidR="002061B3" w:rsidRPr="00DE4439">
        <w:rPr>
          <w:rFonts w:hint="cs"/>
          <w:rtl/>
        </w:rPr>
        <w:t xml:space="preserve"> د</w:t>
      </w:r>
      <w:r w:rsidR="00AE657A">
        <w:rPr>
          <w:rFonts w:hint="cs"/>
          <w:rtl/>
        </w:rPr>
        <w:t>ی</w:t>
      </w:r>
      <w:r w:rsidR="002061B3" w:rsidRPr="00DE4439">
        <w:rPr>
          <w:rFonts w:hint="cs"/>
          <w:rtl/>
        </w:rPr>
        <w:t xml:space="preserve">گر هست </w:t>
      </w:r>
      <w:r w:rsidR="00AE657A">
        <w:rPr>
          <w:rFonts w:hint="cs"/>
          <w:rtl/>
        </w:rPr>
        <w:t>ک</w:t>
      </w:r>
      <w:r w:rsidR="002061B3" w:rsidRPr="00DE4439">
        <w:rPr>
          <w:rFonts w:hint="cs"/>
          <w:rtl/>
        </w:rPr>
        <w:t>ه مسئله را ب</w:t>
      </w:r>
      <w:r w:rsidR="00AE657A">
        <w:rPr>
          <w:rFonts w:hint="cs"/>
          <w:rtl/>
        </w:rPr>
        <w:t>ی</w:t>
      </w:r>
      <w:r w:rsidR="002061B3" w:rsidRPr="00DE4439">
        <w:rPr>
          <w:rFonts w:hint="cs"/>
          <w:rtl/>
        </w:rPr>
        <w:t>شتر واضح م</w:t>
      </w:r>
      <w:r w:rsidR="00AE657A">
        <w:rPr>
          <w:rFonts w:hint="cs"/>
          <w:rtl/>
        </w:rPr>
        <w:t>ی</w:t>
      </w:r>
      <w:r w:rsidR="002061B3" w:rsidRPr="00DE4439">
        <w:rPr>
          <w:rFonts w:hint="cs"/>
          <w:rtl/>
        </w:rPr>
        <w:t>‌</w:t>
      </w:r>
      <w:r w:rsidR="00AE657A">
        <w:rPr>
          <w:rFonts w:hint="cs"/>
          <w:rtl/>
        </w:rPr>
        <w:t>ک</w:t>
      </w:r>
      <w:r w:rsidR="002061B3" w:rsidRPr="00DE4439">
        <w:rPr>
          <w:rFonts w:hint="cs"/>
          <w:rtl/>
        </w:rPr>
        <w:t>ند، بخار</w:t>
      </w:r>
      <w:r w:rsidR="00AE657A">
        <w:rPr>
          <w:rFonts w:hint="cs"/>
          <w:rtl/>
        </w:rPr>
        <w:t>ی</w:t>
      </w:r>
      <w:r w:rsidR="002061B3" w:rsidRPr="00DE4439">
        <w:rPr>
          <w:rFonts w:hint="cs"/>
          <w:rtl/>
        </w:rPr>
        <w:t xml:space="preserve"> در صح</w:t>
      </w:r>
      <w:r w:rsidR="00AE657A">
        <w:rPr>
          <w:rFonts w:hint="cs"/>
          <w:rtl/>
        </w:rPr>
        <w:t>ی</w:t>
      </w:r>
      <w:r w:rsidR="002061B3" w:rsidRPr="00DE4439">
        <w:rPr>
          <w:rFonts w:hint="cs"/>
          <w:rtl/>
        </w:rPr>
        <w:t>ح خود از عا</w:t>
      </w:r>
      <w:r w:rsidR="00AE657A">
        <w:rPr>
          <w:rFonts w:hint="cs"/>
          <w:rtl/>
        </w:rPr>
        <w:t>ی</w:t>
      </w:r>
      <w:r w:rsidR="002061B3" w:rsidRPr="00DE4439">
        <w:rPr>
          <w:rFonts w:hint="cs"/>
          <w:rtl/>
        </w:rPr>
        <w:t>شه</w:t>
      </w:r>
      <w:r w:rsidR="00014138">
        <w:rPr>
          <w:rFonts w:ascii="Tahoma" w:hAnsi="Tahoma" w:cs="CTraditional Arabic" w:hint="cs"/>
          <w:color w:val="000000"/>
          <w:rtl/>
        </w:rPr>
        <w:t>ل</w:t>
      </w:r>
      <w:r w:rsidR="002061B3" w:rsidRPr="00DE4439">
        <w:rPr>
          <w:rFonts w:hint="cs"/>
          <w:rtl/>
        </w:rPr>
        <w:t xml:space="preserve"> </w:t>
      </w:r>
      <w:r w:rsidR="00C66FDB" w:rsidRPr="00DE4439">
        <w:rPr>
          <w:rFonts w:hint="cs"/>
          <w:rtl/>
        </w:rPr>
        <w:t>روا</w:t>
      </w:r>
      <w:r w:rsidR="00AE657A">
        <w:rPr>
          <w:rFonts w:hint="cs"/>
          <w:rtl/>
        </w:rPr>
        <w:t>ی</w:t>
      </w:r>
      <w:r w:rsidR="00C66FDB" w:rsidRPr="00DE4439">
        <w:rPr>
          <w:rFonts w:hint="cs"/>
          <w:rtl/>
        </w:rPr>
        <w:t>ت م</w:t>
      </w:r>
      <w:r w:rsidR="00AE657A">
        <w:rPr>
          <w:rFonts w:hint="cs"/>
          <w:rtl/>
        </w:rPr>
        <w:t>ی</w:t>
      </w:r>
      <w:r w:rsidR="00C66FDB" w:rsidRPr="00DE4439">
        <w:rPr>
          <w:rFonts w:hint="cs"/>
          <w:rtl/>
        </w:rPr>
        <w:t>‌</w:t>
      </w:r>
      <w:r w:rsidR="00AE657A">
        <w:rPr>
          <w:rFonts w:hint="cs"/>
          <w:rtl/>
        </w:rPr>
        <w:t>ک</w:t>
      </w:r>
      <w:r w:rsidR="00C66FDB" w:rsidRPr="00DE4439">
        <w:rPr>
          <w:rFonts w:hint="cs"/>
          <w:rtl/>
        </w:rPr>
        <w:t xml:space="preserve">ند </w:t>
      </w:r>
      <w:r w:rsidR="00AE657A">
        <w:rPr>
          <w:rFonts w:hint="cs"/>
          <w:rtl/>
        </w:rPr>
        <w:t>ک</w:t>
      </w:r>
      <w:r w:rsidR="00C66FDB" w:rsidRPr="00DE4439">
        <w:rPr>
          <w:rFonts w:hint="cs"/>
          <w:rtl/>
        </w:rPr>
        <w:t>ه فاطمه عل</w:t>
      </w:r>
      <w:r w:rsidR="00AE657A">
        <w:rPr>
          <w:rFonts w:hint="cs"/>
          <w:rtl/>
        </w:rPr>
        <w:t>ی</w:t>
      </w:r>
      <w:r w:rsidR="00C66FDB" w:rsidRPr="00DE4439">
        <w:rPr>
          <w:rFonts w:hint="cs"/>
          <w:rtl/>
        </w:rPr>
        <w:t>ها السلام دختر پ</w:t>
      </w:r>
      <w:r w:rsidR="00AE657A">
        <w:rPr>
          <w:rFonts w:hint="cs"/>
          <w:rtl/>
        </w:rPr>
        <w:t>ی</w:t>
      </w:r>
      <w:r w:rsidR="00C66FDB" w:rsidRPr="00DE4439">
        <w:rPr>
          <w:rFonts w:hint="cs"/>
          <w:rtl/>
        </w:rPr>
        <w:t>امبر</w:t>
      </w:r>
      <w:r w:rsidR="00976D8E" w:rsidRPr="00DE4439">
        <w:rPr>
          <w:rFonts w:ascii="Tahoma" w:hAnsi="Tahoma" w:cs="CTraditional Arabic" w:hint="cs"/>
          <w:color w:val="000000"/>
          <w:rtl/>
        </w:rPr>
        <w:t>ص</w:t>
      </w:r>
      <w:r w:rsidR="006874A7" w:rsidRPr="00DE4439">
        <w:rPr>
          <w:rFonts w:hint="cs"/>
          <w:rtl/>
        </w:rPr>
        <w:t xml:space="preserve"> </w:t>
      </w:r>
      <w:r w:rsidR="00AE657A">
        <w:rPr>
          <w:rFonts w:hint="cs"/>
          <w:rtl/>
        </w:rPr>
        <w:t>ک</w:t>
      </w:r>
      <w:r w:rsidR="006874A7" w:rsidRPr="00DE4439">
        <w:rPr>
          <w:rFonts w:hint="cs"/>
          <w:rtl/>
        </w:rPr>
        <w:t>س</w:t>
      </w:r>
      <w:r w:rsidR="00AE657A">
        <w:rPr>
          <w:rFonts w:hint="cs"/>
          <w:rtl/>
        </w:rPr>
        <w:t>ی</w:t>
      </w:r>
      <w:r w:rsidR="006874A7" w:rsidRPr="00DE4439">
        <w:rPr>
          <w:rFonts w:hint="cs"/>
          <w:rtl/>
        </w:rPr>
        <w:t xml:space="preserve"> را پ</w:t>
      </w:r>
      <w:r w:rsidR="00AE657A">
        <w:rPr>
          <w:rFonts w:hint="cs"/>
          <w:rtl/>
        </w:rPr>
        <w:t>ی</w:t>
      </w:r>
      <w:r w:rsidR="006874A7" w:rsidRPr="00DE4439">
        <w:rPr>
          <w:rFonts w:hint="cs"/>
          <w:rtl/>
        </w:rPr>
        <w:t>ش ابوب</w:t>
      </w:r>
      <w:r w:rsidR="00AE657A">
        <w:rPr>
          <w:rFonts w:hint="cs"/>
          <w:rtl/>
        </w:rPr>
        <w:t>ک</w:t>
      </w:r>
      <w:r w:rsidR="006874A7" w:rsidRPr="00DE4439">
        <w:rPr>
          <w:rFonts w:hint="cs"/>
          <w:rtl/>
        </w:rPr>
        <w:t>ر فرستاد و ارث به جا مانده از پ</w:t>
      </w:r>
      <w:r w:rsidR="00AE657A">
        <w:rPr>
          <w:rFonts w:hint="cs"/>
          <w:rtl/>
        </w:rPr>
        <w:t>ی</w:t>
      </w:r>
      <w:r w:rsidR="006874A7" w:rsidRPr="00DE4439">
        <w:rPr>
          <w:rFonts w:hint="cs"/>
          <w:rtl/>
        </w:rPr>
        <w:t>امبر را خواستگار شد و غن</w:t>
      </w:r>
      <w:r w:rsidR="00AE657A">
        <w:rPr>
          <w:rFonts w:hint="cs"/>
          <w:rtl/>
        </w:rPr>
        <w:t>ی</w:t>
      </w:r>
      <w:r w:rsidR="006874A7" w:rsidRPr="00DE4439">
        <w:rPr>
          <w:rFonts w:hint="cs"/>
          <w:rtl/>
        </w:rPr>
        <w:t>مت‌ها</w:t>
      </w:r>
      <w:r w:rsidR="00AE657A">
        <w:rPr>
          <w:rFonts w:hint="cs"/>
          <w:rtl/>
        </w:rPr>
        <w:t>یی</w:t>
      </w:r>
      <w:r w:rsidR="006874A7" w:rsidRPr="00DE4439">
        <w:rPr>
          <w:rFonts w:hint="cs"/>
          <w:rtl/>
        </w:rPr>
        <w:t xml:space="preserve"> </w:t>
      </w:r>
      <w:r w:rsidR="00AE657A">
        <w:rPr>
          <w:rFonts w:hint="cs"/>
          <w:rtl/>
        </w:rPr>
        <w:t>ک</w:t>
      </w:r>
      <w:r w:rsidR="006874A7" w:rsidRPr="00DE4439">
        <w:rPr>
          <w:rFonts w:hint="cs"/>
          <w:rtl/>
        </w:rPr>
        <w:t>ه در مد</w:t>
      </w:r>
      <w:r w:rsidR="00AE657A">
        <w:rPr>
          <w:rFonts w:hint="cs"/>
          <w:rtl/>
        </w:rPr>
        <w:t>ی</w:t>
      </w:r>
      <w:r w:rsidR="006874A7" w:rsidRPr="00DE4439">
        <w:rPr>
          <w:rFonts w:hint="cs"/>
          <w:rtl/>
        </w:rPr>
        <w:t>نه به پ</w:t>
      </w:r>
      <w:r w:rsidR="00AE657A">
        <w:rPr>
          <w:rFonts w:hint="cs"/>
          <w:rtl/>
        </w:rPr>
        <w:t>ی</w:t>
      </w:r>
      <w:r w:rsidR="006874A7" w:rsidRPr="00DE4439">
        <w:rPr>
          <w:rFonts w:hint="cs"/>
          <w:rtl/>
        </w:rPr>
        <w:t>امبر رس</w:t>
      </w:r>
      <w:r w:rsidR="00AE657A">
        <w:rPr>
          <w:rFonts w:hint="cs"/>
          <w:rtl/>
        </w:rPr>
        <w:t>ی</w:t>
      </w:r>
      <w:r w:rsidR="006874A7" w:rsidRPr="00DE4439">
        <w:rPr>
          <w:rFonts w:hint="cs"/>
          <w:rtl/>
        </w:rPr>
        <w:t>ده بود و فد</w:t>
      </w:r>
      <w:r w:rsidR="00AE657A">
        <w:rPr>
          <w:rFonts w:hint="cs"/>
          <w:rtl/>
        </w:rPr>
        <w:t>ک</w:t>
      </w:r>
      <w:r w:rsidR="006874A7" w:rsidRPr="00DE4439">
        <w:rPr>
          <w:rFonts w:hint="cs"/>
          <w:rtl/>
        </w:rPr>
        <w:t xml:space="preserve"> و باق</w:t>
      </w:r>
      <w:r w:rsidR="00AE657A">
        <w:rPr>
          <w:rFonts w:hint="cs"/>
          <w:rtl/>
        </w:rPr>
        <w:t>ی</w:t>
      </w:r>
      <w:r w:rsidR="006874A7" w:rsidRPr="00DE4439">
        <w:rPr>
          <w:rFonts w:hint="cs"/>
          <w:rtl/>
        </w:rPr>
        <w:t xml:space="preserve"> مانده‌ها</w:t>
      </w:r>
      <w:r w:rsidR="00AE657A">
        <w:rPr>
          <w:rFonts w:hint="cs"/>
          <w:rtl/>
        </w:rPr>
        <w:t>ی</w:t>
      </w:r>
      <w:r w:rsidR="006874A7" w:rsidRPr="00DE4439">
        <w:rPr>
          <w:rFonts w:hint="cs"/>
          <w:rtl/>
        </w:rPr>
        <w:t xml:space="preserve"> خمس خ</w:t>
      </w:r>
      <w:r w:rsidR="00AE657A">
        <w:rPr>
          <w:rFonts w:hint="cs"/>
          <w:rtl/>
        </w:rPr>
        <w:t>ی</w:t>
      </w:r>
      <w:r w:rsidR="006874A7" w:rsidRPr="00DE4439">
        <w:rPr>
          <w:rFonts w:hint="cs"/>
          <w:rtl/>
        </w:rPr>
        <w:t xml:space="preserve">بر را به عنوان ارث به جا مانده از پدرش را طلب </w:t>
      </w:r>
      <w:r w:rsidR="00AE657A">
        <w:rPr>
          <w:rFonts w:hint="cs"/>
          <w:rtl/>
        </w:rPr>
        <w:t>ک</w:t>
      </w:r>
      <w:r w:rsidR="006874A7" w:rsidRPr="00DE4439">
        <w:rPr>
          <w:rFonts w:hint="cs"/>
          <w:rtl/>
        </w:rPr>
        <w:t>رد، ابوب</w:t>
      </w:r>
      <w:r w:rsidR="00AE657A">
        <w:rPr>
          <w:rFonts w:hint="cs"/>
          <w:rtl/>
        </w:rPr>
        <w:t>ک</w:t>
      </w:r>
      <w:r w:rsidR="006874A7" w:rsidRPr="00DE4439">
        <w:rPr>
          <w:rFonts w:hint="cs"/>
          <w:rtl/>
        </w:rPr>
        <w:t>ر گفت پ</w:t>
      </w:r>
      <w:r w:rsidR="00AE657A">
        <w:rPr>
          <w:rFonts w:hint="cs"/>
          <w:rtl/>
        </w:rPr>
        <w:t>ی</w:t>
      </w:r>
      <w:r w:rsidR="006874A7" w:rsidRPr="00DE4439">
        <w:rPr>
          <w:rFonts w:hint="cs"/>
          <w:rtl/>
        </w:rPr>
        <w:t>امبر خدا</w:t>
      </w:r>
      <w:r w:rsidR="00976D8E" w:rsidRPr="00DE4439">
        <w:rPr>
          <w:rFonts w:ascii="Tahoma" w:hAnsi="Tahoma" w:cs="CTraditional Arabic" w:hint="cs"/>
          <w:color w:val="000000"/>
          <w:rtl/>
        </w:rPr>
        <w:t>ص</w:t>
      </w:r>
      <w:r w:rsidR="00DD4915" w:rsidRPr="00DE4439">
        <w:rPr>
          <w:rFonts w:hint="cs"/>
          <w:rtl/>
        </w:rPr>
        <w:t xml:space="preserve"> فرمود</w:t>
      </w:r>
      <w:r w:rsidR="00784590" w:rsidRPr="00DE4439">
        <w:rPr>
          <w:rFonts w:hint="cs"/>
          <w:rtl/>
        </w:rPr>
        <w:t xml:space="preserve">: </w:t>
      </w:r>
      <w:r w:rsidR="00DD4915" w:rsidRPr="00DE4439">
        <w:rPr>
          <w:rFonts w:hint="cs"/>
          <w:rtl/>
        </w:rPr>
        <w:t>از ما ارث برده نم</w:t>
      </w:r>
      <w:r w:rsidR="00AE657A">
        <w:rPr>
          <w:rFonts w:hint="cs"/>
          <w:rtl/>
        </w:rPr>
        <w:t>ی</w:t>
      </w:r>
      <w:r w:rsidR="00DD4915" w:rsidRPr="00DE4439">
        <w:rPr>
          <w:rFonts w:hint="cs"/>
          <w:rtl/>
        </w:rPr>
        <w:t>‌شود آنچه ما از خود به جا گذاشت</w:t>
      </w:r>
      <w:r w:rsidR="00AE657A">
        <w:rPr>
          <w:rFonts w:hint="cs"/>
          <w:rtl/>
        </w:rPr>
        <w:t>ی</w:t>
      </w:r>
      <w:r w:rsidR="00DD4915" w:rsidRPr="00DE4439">
        <w:rPr>
          <w:rFonts w:hint="cs"/>
          <w:rtl/>
        </w:rPr>
        <w:t xml:space="preserve">م صدقه </w:t>
      </w:r>
      <w:r w:rsidR="00B010DE" w:rsidRPr="00DE4439">
        <w:rPr>
          <w:rFonts w:hint="cs"/>
          <w:rtl/>
        </w:rPr>
        <w:t xml:space="preserve">است، </w:t>
      </w:r>
      <w:r w:rsidR="00976D8E" w:rsidRPr="00DE4439">
        <w:rPr>
          <w:rFonts w:hint="cs"/>
          <w:rtl/>
        </w:rPr>
        <w:t>آ</w:t>
      </w:r>
      <w:r w:rsidR="00B010DE" w:rsidRPr="00DE4439">
        <w:rPr>
          <w:rFonts w:hint="cs"/>
          <w:rtl/>
        </w:rPr>
        <w:t>ل محمد از ا</w:t>
      </w:r>
      <w:r w:rsidR="00AE657A">
        <w:rPr>
          <w:rFonts w:hint="cs"/>
          <w:rtl/>
        </w:rPr>
        <w:t>ی</w:t>
      </w:r>
      <w:r w:rsidR="00B010DE" w:rsidRPr="00DE4439">
        <w:rPr>
          <w:rFonts w:hint="cs"/>
          <w:rtl/>
        </w:rPr>
        <w:t>ن مال م</w:t>
      </w:r>
      <w:r w:rsidR="00AE657A">
        <w:rPr>
          <w:rFonts w:hint="cs"/>
          <w:rtl/>
        </w:rPr>
        <w:t>ی</w:t>
      </w:r>
      <w:r w:rsidR="00B010DE" w:rsidRPr="00DE4439">
        <w:rPr>
          <w:rFonts w:hint="cs"/>
          <w:rtl/>
        </w:rPr>
        <w:t xml:space="preserve">‌خورد، و سوگند به خدا </w:t>
      </w:r>
      <w:r w:rsidR="00AE657A">
        <w:rPr>
          <w:rFonts w:hint="cs"/>
          <w:rtl/>
        </w:rPr>
        <w:t>ک</w:t>
      </w:r>
      <w:r w:rsidR="00B010DE" w:rsidRPr="00DE4439">
        <w:rPr>
          <w:rFonts w:hint="cs"/>
          <w:rtl/>
        </w:rPr>
        <w:t>ه من چ</w:t>
      </w:r>
      <w:r w:rsidR="00AE657A">
        <w:rPr>
          <w:rFonts w:hint="cs"/>
          <w:rtl/>
        </w:rPr>
        <w:t>ی</w:t>
      </w:r>
      <w:r w:rsidR="00B010DE" w:rsidRPr="00DE4439">
        <w:rPr>
          <w:rFonts w:hint="cs"/>
          <w:rtl/>
        </w:rPr>
        <w:t>ز</w:t>
      </w:r>
      <w:r w:rsidR="00AE657A">
        <w:rPr>
          <w:rFonts w:hint="cs"/>
          <w:rtl/>
        </w:rPr>
        <w:t>ی</w:t>
      </w:r>
      <w:r w:rsidR="00B010DE" w:rsidRPr="00DE4439">
        <w:rPr>
          <w:rFonts w:hint="cs"/>
          <w:rtl/>
        </w:rPr>
        <w:t xml:space="preserve"> از صدقه پ</w:t>
      </w:r>
      <w:r w:rsidR="00AE657A">
        <w:rPr>
          <w:rFonts w:hint="cs"/>
          <w:rtl/>
        </w:rPr>
        <w:t>ی</w:t>
      </w:r>
      <w:r w:rsidR="00B010DE" w:rsidRPr="00DE4439">
        <w:rPr>
          <w:rFonts w:hint="cs"/>
          <w:rtl/>
        </w:rPr>
        <w:t>امبر را تغ</w:t>
      </w:r>
      <w:r w:rsidR="00AE657A">
        <w:rPr>
          <w:rFonts w:hint="cs"/>
          <w:rtl/>
        </w:rPr>
        <w:t>یی</w:t>
      </w:r>
      <w:r w:rsidR="00B010DE" w:rsidRPr="00DE4439">
        <w:rPr>
          <w:rFonts w:hint="cs"/>
          <w:rtl/>
        </w:rPr>
        <w:t>ر نم</w:t>
      </w:r>
      <w:r w:rsidR="00AE657A">
        <w:rPr>
          <w:rFonts w:hint="cs"/>
          <w:rtl/>
        </w:rPr>
        <w:t>ی</w:t>
      </w:r>
      <w:r w:rsidR="00B010DE" w:rsidRPr="00DE4439">
        <w:rPr>
          <w:rFonts w:hint="cs"/>
          <w:rtl/>
        </w:rPr>
        <w:t xml:space="preserve">‌دهم و آن را به همان حالت </w:t>
      </w:r>
      <w:r w:rsidR="00AE657A">
        <w:rPr>
          <w:rFonts w:hint="cs"/>
          <w:rtl/>
        </w:rPr>
        <w:t>ک</w:t>
      </w:r>
      <w:r w:rsidR="00B010DE" w:rsidRPr="00DE4439">
        <w:rPr>
          <w:rFonts w:hint="cs"/>
          <w:rtl/>
        </w:rPr>
        <w:t>ه در زمان پ</w:t>
      </w:r>
      <w:r w:rsidR="00AE657A">
        <w:rPr>
          <w:rFonts w:hint="cs"/>
          <w:rtl/>
        </w:rPr>
        <w:t>ی</w:t>
      </w:r>
      <w:r w:rsidR="00B010DE" w:rsidRPr="00DE4439">
        <w:rPr>
          <w:rFonts w:hint="cs"/>
          <w:rtl/>
        </w:rPr>
        <w:t>امبر</w:t>
      </w:r>
      <w:r w:rsidR="00976D8E" w:rsidRPr="00DE4439">
        <w:rPr>
          <w:rFonts w:ascii="Tahoma" w:hAnsi="Tahoma" w:cs="CTraditional Arabic" w:hint="cs"/>
          <w:color w:val="000000"/>
          <w:rtl/>
        </w:rPr>
        <w:t>ص</w:t>
      </w:r>
      <w:r w:rsidR="00BE0990" w:rsidRPr="00DE4439">
        <w:rPr>
          <w:rFonts w:hint="cs"/>
          <w:rtl/>
        </w:rPr>
        <w:t xml:space="preserve"> بوده</w:t>
      </w:r>
      <w:r w:rsidR="00976D8E" w:rsidRPr="00DE4439">
        <w:rPr>
          <w:rFonts w:hint="cs"/>
          <w:rtl/>
        </w:rPr>
        <w:t>،</w:t>
      </w:r>
      <w:r w:rsidR="00BE0990" w:rsidRPr="00DE4439">
        <w:rPr>
          <w:rFonts w:hint="cs"/>
          <w:rtl/>
        </w:rPr>
        <w:t xml:space="preserve"> باق</w:t>
      </w:r>
      <w:r w:rsidR="00AE657A">
        <w:rPr>
          <w:rFonts w:hint="cs"/>
          <w:rtl/>
        </w:rPr>
        <w:t>ی</w:t>
      </w:r>
      <w:r w:rsidR="00BE0990" w:rsidRPr="00DE4439">
        <w:rPr>
          <w:rFonts w:hint="cs"/>
          <w:rtl/>
        </w:rPr>
        <w:t xml:space="preserve"> م</w:t>
      </w:r>
      <w:r w:rsidR="00AE657A">
        <w:rPr>
          <w:rFonts w:hint="cs"/>
          <w:rtl/>
        </w:rPr>
        <w:t>ی</w:t>
      </w:r>
      <w:r w:rsidR="00BE0990" w:rsidRPr="00DE4439">
        <w:rPr>
          <w:rFonts w:hint="cs"/>
          <w:rtl/>
        </w:rPr>
        <w:t>‌گذارم</w:t>
      </w:r>
      <w:r w:rsidR="00976D8E" w:rsidRPr="00DE4439">
        <w:rPr>
          <w:rFonts w:hint="cs"/>
          <w:rtl/>
        </w:rPr>
        <w:t>،</w:t>
      </w:r>
      <w:r w:rsidR="00BE0990" w:rsidRPr="00DE4439">
        <w:rPr>
          <w:rFonts w:hint="cs"/>
          <w:rtl/>
        </w:rPr>
        <w:t xml:space="preserve"> بنابرا</w:t>
      </w:r>
      <w:r w:rsidR="00AE657A">
        <w:rPr>
          <w:rFonts w:hint="cs"/>
          <w:rtl/>
        </w:rPr>
        <w:t>ی</w:t>
      </w:r>
      <w:r w:rsidR="00BE0990" w:rsidRPr="00DE4439">
        <w:rPr>
          <w:rFonts w:hint="cs"/>
          <w:rtl/>
        </w:rPr>
        <w:t>ن ابوب</w:t>
      </w:r>
      <w:r w:rsidR="00AE657A">
        <w:rPr>
          <w:rFonts w:hint="cs"/>
          <w:rtl/>
        </w:rPr>
        <w:t>ک</w:t>
      </w:r>
      <w:r w:rsidR="00BE0990" w:rsidRPr="00DE4439">
        <w:rPr>
          <w:rFonts w:hint="cs"/>
          <w:rtl/>
        </w:rPr>
        <w:t>ر چ</w:t>
      </w:r>
      <w:r w:rsidR="00AE657A">
        <w:rPr>
          <w:rFonts w:hint="cs"/>
          <w:rtl/>
        </w:rPr>
        <w:t>ی</w:t>
      </w:r>
      <w:r w:rsidR="00BE0990" w:rsidRPr="00DE4439">
        <w:rPr>
          <w:rFonts w:hint="cs"/>
          <w:rtl/>
        </w:rPr>
        <w:t>ز</w:t>
      </w:r>
      <w:r w:rsidR="00AE657A">
        <w:rPr>
          <w:rFonts w:hint="cs"/>
          <w:rtl/>
        </w:rPr>
        <w:t>ی</w:t>
      </w:r>
      <w:r w:rsidR="00BE0990" w:rsidRPr="00DE4439">
        <w:rPr>
          <w:rFonts w:hint="cs"/>
          <w:rtl/>
        </w:rPr>
        <w:t xml:space="preserve"> از آن به فاطمه نداد، فاطمه از ابوب</w:t>
      </w:r>
      <w:r w:rsidR="00AE657A">
        <w:rPr>
          <w:rFonts w:hint="cs"/>
          <w:rtl/>
        </w:rPr>
        <w:t>ک</w:t>
      </w:r>
      <w:r w:rsidR="00BE0990" w:rsidRPr="00DE4439">
        <w:rPr>
          <w:rFonts w:hint="cs"/>
          <w:rtl/>
        </w:rPr>
        <w:t xml:space="preserve">ر ناراحت شد و با او قطع رابطه </w:t>
      </w:r>
      <w:r w:rsidR="00AE657A">
        <w:rPr>
          <w:rFonts w:hint="cs"/>
          <w:rtl/>
        </w:rPr>
        <w:t>ک</w:t>
      </w:r>
      <w:r w:rsidR="00BE0990" w:rsidRPr="00DE4439">
        <w:rPr>
          <w:rFonts w:hint="cs"/>
          <w:rtl/>
        </w:rPr>
        <w:t>رد و تا وقت</w:t>
      </w:r>
      <w:r w:rsidR="00AE657A">
        <w:rPr>
          <w:rFonts w:hint="cs"/>
          <w:rtl/>
        </w:rPr>
        <w:t>ی</w:t>
      </w:r>
      <w:r w:rsidR="00BE0990" w:rsidRPr="00DE4439">
        <w:rPr>
          <w:rFonts w:hint="cs"/>
          <w:rtl/>
        </w:rPr>
        <w:t xml:space="preserve"> </w:t>
      </w:r>
      <w:r w:rsidR="00AE657A">
        <w:rPr>
          <w:rFonts w:hint="cs"/>
          <w:rtl/>
        </w:rPr>
        <w:t>ک</w:t>
      </w:r>
      <w:r w:rsidR="00BE0990" w:rsidRPr="00DE4439">
        <w:rPr>
          <w:rFonts w:hint="cs"/>
          <w:rtl/>
        </w:rPr>
        <w:t xml:space="preserve">ه وفات </w:t>
      </w:r>
      <w:r w:rsidR="00AE657A">
        <w:rPr>
          <w:rFonts w:hint="cs"/>
          <w:rtl/>
        </w:rPr>
        <w:t>ی</w:t>
      </w:r>
      <w:r w:rsidR="00BE0990" w:rsidRPr="00DE4439">
        <w:rPr>
          <w:rFonts w:hint="cs"/>
          <w:rtl/>
        </w:rPr>
        <w:t>افت با ابوب</w:t>
      </w:r>
      <w:r w:rsidR="00AE657A">
        <w:rPr>
          <w:rFonts w:hint="cs"/>
          <w:rtl/>
        </w:rPr>
        <w:t>ک</w:t>
      </w:r>
      <w:r w:rsidR="00BE0990" w:rsidRPr="00DE4439">
        <w:rPr>
          <w:rFonts w:hint="cs"/>
          <w:rtl/>
        </w:rPr>
        <w:t>ر سخن نگفت، و فاطمه بعد از پ</w:t>
      </w:r>
      <w:r w:rsidR="00AE657A">
        <w:rPr>
          <w:rFonts w:hint="cs"/>
          <w:rtl/>
        </w:rPr>
        <w:t>ی</w:t>
      </w:r>
      <w:r w:rsidR="00BE0990" w:rsidRPr="00DE4439">
        <w:rPr>
          <w:rFonts w:hint="cs"/>
          <w:rtl/>
        </w:rPr>
        <w:t>امبر فقط شش ماه زندگ</w:t>
      </w:r>
      <w:r w:rsidR="00AE657A">
        <w:rPr>
          <w:rFonts w:hint="cs"/>
          <w:rtl/>
        </w:rPr>
        <w:t>ی</w:t>
      </w:r>
      <w:r w:rsidR="00BE0990" w:rsidRPr="00DE4439">
        <w:rPr>
          <w:rFonts w:hint="cs"/>
          <w:rtl/>
        </w:rPr>
        <w:t xml:space="preserve"> </w:t>
      </w:r>
      <w:r w:rsidR="00AE657A">
        <w:rPr>
          <w:rFonts w:hint="cs"/>
          <w:rtl/>
        </w:rPr>
        <w:t>ک</w:t>
      </w:r>
      <w:r w:rsidR="00BE0990" w:rsidRPr="00DE4439">
        <w:rPr>
          <w:rFonts w:hint="cs"/>
          <w:rtl/>
        </w:rPr>
        <w:t>رد</w:t>
      </w:r>
      <w:r w:rsidR="008739A9" w:rsidRPr="00DE4439">
        <w:rPr>
          <w:rFonts w:hint="cs"/>
          <w:rtl/>
        </w:rPr>
        <w:t>،</w:t>
      </w:r>
      <w:r w:rsidR="00BE0990" w:rsidRPr="00DE4439">
        <w:rPr>
          <w:rFonts w:hint="cs"/>
          <w:rtl/>
        </w:rPr>
        <w:t xml:space="preserve"> و وقت</w:t>
      </w:r>
      <w:r w:rsidR="00AE657A">
        <w:rPr>
          <w:rFonts w:hint="cs"/>
          <w:rtl/>
        </w:rPr>
        <w:t>ی</w:t>
      </w:r>
      <w:r w:rsidR="00BE0990" w:rsidRPr="00DE4439">
        <w:rPr>
          <w:rFonts w:hint="cs"/>
          <w:rtl/>
        </w:rPr>
        <w:t xml:space="preserve"> وفات </w:t>
      </w:r>
      <w:r w:rsidR="00AE657A">
        <w:rPr>
          <w:rFonts w:hint="cs"/>
          <w:rtl/>
        </w:rPr>
        <w:t>ی</w:t>
      </w:r>
      <w:r w:rsidR="00BE0990" w:rsidRPr="00DE4439">
        <w:rPr>
          <w:rFonts w:hint="cs"/>
          <w:rtl/>
        </w:rPr>
        <w:t>افت شوهرش عل</w:t>
      </w:r>
      <w:r w:rsidR="00AE657A">
        <w:rPr>
          <w:rFonts w:hint="cs"/>
          <w:rtl/>
        </w:rPr>
        <w:t>ی</w:t>
      </w:r>
      <w:r w:rsidR="00BE0990" w:rsidRPr="00DE4439">
        <w:rPr>
          <w:rFonts w:hint="cs"/>
          <w:rtl/>
        </w:rPr>
        <w:t xml:space="preserve"> او را شبانه دفن </w:t>
      </w:r>
      <w:r w:rsidR="00AE657A">
        <w:rPr>
          <w:rFonts w:hint="cs"/>
          <w:rtl/>
        </w:rPr>
        <w:t>ک</w:t>
      </w:r>
      <w:r w:rsidR="00BE0990" w:rsidRPr="00DE4439">
        <w:rPr>
          <w:rFonts w:hint="cs"/>
          <w:rtl/>
        </w:rPr>
        <w:t>رد و ابوب</w:t>
      </w:r>
      <w:r w:rsidR="00AE657A">
        <w:rPr>
          <w:rFonts w:hint="cs"/>
          <w:rtl/>
        </w:rPr>
        <w:t>ک</w:t>
      </w:r>
      <w:r w:rsidR="00BE0990" w:rsidRPr="00DE4439">
        <w:rPr>
          <w:rFonts w:hint="cs"/>
          <w:rtl/>
        </w:rPr>
        <w:t>ر را از مرگ فاطمه خبر ن</w:t>
      </w:r>
      <w:r w:rsidR="00AE657A">
        <w:rPr>
          <w:rFonts w:hint="cs"/>
          <w:rtl/>
        </w:rPr>
        <w:t>ک</w:t>
      </w:r>
      <w:r w:rsidR="00BE0990" w:rsidRPr="00DE4439">
        <w:rPr>
          <w:rFonts w:hint="cs"/>
          <w:rtl/>
        </w:rPr>
        <w:t>رد و خودش بر او نماز خواند، عل</w:t>
      </w:r>
      <w:r w:rsidR="00AE657A">
        <w:rPr>
          <w:rFonts w:hint="cs"/>
          <w:rtl/>
        </w:rPr>
        <w:t>ی</w:t>
      </w:r>
      <w:r w:rsidR="00BE0990" w:rsidRPr="00DE4439">
        <w:rPr>
          <w:rFonts w:hint="cs"/>
          <w:rtl/>
        </w:rPr>
        <w:t xml:space="preserve"> در دوران ح</w:t>
      </w:r>
      <w:r w:rsidR="00AE657A">
        <w:rPr>
          <w:rFonts w:hint="cs"/>
          <w:rtl/>
        </w:rPr>
        <w:t>ی</w:t>
      </w:r>
      <w:r w:rsidR="00BE0990" w:rsidRPr="00DE4439">
        <w:rPr>
          <w:rFonts w:hint="cs"/>
          <w:rtl/>
        </w:rPr>
        <w:t xml:space="preserve">ات فاطمه </w:t>
      </w:r>
      <w:r w:rsidR="000B4B38" w:rsidRPr="00DE4439">
        <w:rPr>
          <w:rFonts w:hint="cs"/>
          <w:rtl/>
        </w:rPr>
        <w:t>پ</w:t>
      </w:r>
      <w:r w:rsidR="00AE657A">
        <w:rPr>
          <w:rFonts w:hint="cs"/>
          <w:rtl/>
        </w:rPr>
        <w:t>ی</w:t>
      </w:r>
      <w:r w:rsidR="000B4B38" w:rsidRPr="00DE4439">
        <w:rPr>
          <w:rFonts w:hint="cs"/>
          <w:rtl/>
        </w:rPr>
        <w:t>ش مردم جا</w:t>
      </w:r>
      <w:r w:rsidR="00AE657A">
        <w:rPr>
          <w:rFonts w:hint="cs"/>
          <w:rtl/>
        </w:rPr>
        <w:t>ی</w:t>
      </w:r>
      <w:r w:rsidR="000B4B38" w:rsidRPr="00DE4439">
        <w:rPr>
          <w:rFonts w:hint="cs"/>
          <w:rtl/>
        </w:rPr>
        <w:t>گاه خاص</w:t>
      </w:r>
      <w:r w:rsidR="00AE657A">
        <w:rPr>
          <w:rFonts w:hint="cs"/>
          <w:rtl/>
        </w:rPr>
        <w:t>ی</w:t>
      </w:r>
      <w:r w:rsidR="000B4B38" w:rsidRPr="00DE4439">
        <w:rPr>
          <w:rFonts w:hint="cs"/>
          <w:rtl/>
        </w:rPr>
        <w:t xml:space="preserve"> داشت</w:t>
      </w:r>
      <w:r w:rsidR="008739A9" w:rsidRPr="00DE4439">
        <w:rPr>
          <w:rFonts w:hint="cs"/>
          <w:rtl/>
        </w:rPr>
        <w:t>،</w:t>
      </w:r>
      <w:r w:rsidR="000B4B38" w:rsidRPr="00DE4439">
        <w:rPr>
          <w:rFonts w:hint="cs"/>
          <w:rtl/>
        </w:rPr>
        <w:t xml:space="preserve"> و بعد از وفات فاطمه در ا</w:t>
      </w:r>
      <w:r w:rsidR="00AE657A">
        <w:rPr>
          <w:rFonts w:hint="cs"/>
          <w:rtl/>
        </w:rPr>
        <w:t>ی</w:t>
      </w:r>
      <w:r w:rsidR="000B4B38" w:rsidRPr="00DE4439">
        <w:rPr>
          <w:rFonts w:hint="cs"/>
          <w:rtl/>
        </w:rPr>
        <w:t>ن امر تغ</w:t>
      </w:r>
      <w:r w:rsidR="00AE657A">
        <w:rPr>
          <w:rFonts w:hint="cs"/>
          <w:rtl/>
        </w:rPr>
        <w:t>یی</w:t>
      </w:r>
      <w:r w:rsidR="000B4B38" w:rsidRPr="00DE4439">
        <w:rPr>
          <w:rFonts w:hint="cs"/>
          <w:rtl/>
        </w:rPr>
        <w:t>ر آمد</w:t>
      </w:r>
      <w:r w:rsidR="008739A9" w:rsidRPr="00DE4439">
        <w:rPr>
          <w:rFonts w:hint="cs"/>
          <w:rtl/>
        </w:rPr>
        <w:t>،</w:t>
      </w:r>
      <w:r w:rsidR="000B4B38" w:rsidRPr="00DE4439">
        <w:rPr>
          <w:rFonts w:hint="cs"/>
          <w:rtl/>
        </w:rPr>
        <w:t xml:space="preserve"> بنابرا</w:t>
      </w:r>
      <w:r w:rsidR="00AE657A">
        <w:rPr>
          <w:rFonts w:hint="cs"/>
          <w:rtl/>
        </w:rPr>
        <w:t>ی</w:t>
      </w:r>
      <w:r w:rsidR="000B4B38" w:rsidRPr="00DE4439">
        <w:rPr>
          <w:rFonts w:hint="cs"/>
          <w:rtl/>
        </w:rPr>
        <w:t>ن او با ابوب</w:t>
      </w:r>
      <w:r w:rsidR="00AE657A">
        <w:rPr>
          <w:rFonts w:hint="cs"/>
          <w:rtl/>
        </w:rPr>
        <w:t>ک</w:t>
      </w:r>
      <w:r w:rsidR="000B4B38" w:rsidRPr="00DE4439">
        <w:rPr>
          <w:rFonts w:hint="cs"/>
          <w:rtl/>
        </w:rPr>
        <w:t>ر مصالحه نمود و ب</w:t>
      </w:r>
      <w:r w:rsidR="00AE657A">
        <w:rPr>
          <w:rFonts w:hint="cs"/>
          <w:rtl/>
        </w:rPr>
        <w:t>ی</w:t>
      </w:r>
      <w:r w:rsidR="000B4B38" w:rsidRPr="00DE4439">
        <w:rPr>
          <w:rFonts w:hint="cs"/>
          <w:rtl/>
        </w:rPr>
        <w:t xml:space="preserve">عت </w:t>
      </w:r>
      <w:r w:rsidR="00AE657A">
        <w:rPr>
          <w:rFonts w:hint="cs"/>
          <w:rtl/>
        </w:rPr>
        <w:t>ک</w:t>
      </w:r>
      <w:r w:rsidR="000B4B38" w:rsidRPr="00DE4439">
        <w:rPr>
          <w:rFonts w:hint="cs"/>
          <w:rtl/>
        </w:rPr>
        <w:t>رد، و در ا</w:t>
      </w:r>
      <w:r w:rsidR="00AE657A">
        <w:rPr>
          <w:rFonts w:hint="cs"/>
          <w:rtl/>
        </w:rPr>
        <w:t>ی</w:t>
      </w:r>
      <w:r w:rsidR="000B4B38" w:rsidRPr="00DE4439">
        <w:rPr>
          <w:rFonts w:hint="cs"/>
          <w:rtl/>
        </w:rPr>
        <w:t>ن چند ماه او از ب</w:t>
      </w:r>
      <w:r w:rsidR="00AE657A">
        <w:rPr>
          <w:rFonts w:hint="cs"/>
          <w:rtl/>
        </w:rPr>
        <w:t>ی</w:t>
      </w:r>
      <w:r w:rsidR="000B4B38" w:rsidRPr="00DE4439">
        <w:rPr>
          <w:rFonts w:hint="cs"/>
          <w:rtl/>
        </w:rPr>
        <w:t xml:space="preserve">عت </w:t>
      </w:r>
      <w:r w:rsidR="00AE657A">
        <w:rPr>
          <w:rFonts w:hint="cs"/>
          <w:rtl/>
        </w:rPr>
        <w:t>ک</w:t>
      </w:r>
      <w:r w:rsidR="000B4B38" w:rsidRPr="00DE4439">
        <w:rPr>
          <w:rFonts w:hint="cs"/>
          <w:rtl/>
        </w:rPr>
        <w:t xml:space="preserve">ردن </w:t>
      </w:r>
      <w:r w:rsidR="009979BD" w:rsidRPr="00DE4439">
        <w:rPr>
          <w:rFonts w:hint="cs"/>
          <w:rtl/>
        </w:rPr>
        <w:t>اب</w:t>
      </w:r>
      <w:r w:rsidR="008D0EFD" w:rsidRPr="00DE4439">
        <w:rPr>
          <w:rFonts w:hint="cs"/>
          <w:rtl/>
        </w:rPr>
        <w:t xml:space="preserve">اء </w:t>
      </w:r>
      <w:r w:rsidR="003356BD" w:rsidRPr="00DE4439">
        <w:rPr>
          <w:rFonts w:hint="cs"/>
          <w:rtl/>
        </w:rPr>
        <w:t>م</w:t>
      </w:r>
      <w:r w:rsidR="00AE657A">
        <w:rPr>
          <w:rFonts w:hint="cs"/>
          <w:rtl/>
        </w:rPr>
        <w:t>ی</w:t>
      </w:r>
      <w:r w:rsidR="003356BD" w:rsidRPr="00DE4439">
        <w:rPr>
          <w:rFonts w:hint="cs"/>
          <w:rtl/>
        </w:rPr>
        <w:t>‌ورز</w:t>
      </w:r>
      <w:r w:rsidR="00AE657A">
        <w:rPr>
          <w:rFonts w:hint="cs"/>
          <w:rtl/>
        </w:rPr>
        <w:t>ی</w:t>
      </w:r>
      <w:r w:rsidR="003356BD" w:rsidRPr="00DE4439">
        <w:rPr>
          <w:rFonts w:hint="cs"/>
          <w:rtl/>
        </w:rPr>
        <w:t>د، بنابرا</w:t>
      </w:r>
      <w:r w:rsidR="00AE657A">
        <w:rPr>
          <w:rFonts w:hint="cs"/>
          <w:rtl/>
        </w:rPr>
        <w:t>ی</w:t>
      </w:r>
      <w:r w:rsidR="003356BD" w:rsidRPr="00DE4439">
        <w:rPr>
          <w:rFonts w:hint="cs"/>
          <w:rtl/>
        </w:rPr>
        <w:t xml:space="preserve">ن بعد از وفات فاطمه </w:t>
      </w:r>
      <w:r w:rsidR="00AE657A">
        <w:rPr>
          <w:rFonts w:hint="cs"/>
          <w:rtl/>
        </w:rPr>
        <w:t>ک</w:t>
      </w:r>
      <w:r w:rsidR="003356BD" w:rsidRPr="00DE4439">
        <w:rPr>
          <w:rFonts w:hint="cs"/>
          <w:rtl/>
        </w:rPr>
        <w:t>س</w:t>
      </w:r>
      <w:r w:rsidR="00AE657A">
        <w:rPr>
          <w:rFonts w:hint="cs"/>
          <w:rtl/>
        </w:rPr>
        <w:t>ی</w:t>
      </w:r>
      <w:r w:rsidR="003356BD" w:rsidRPr="00DE4439">
        <w:rPr>
          <w:rFonts w:hint="cs"/>
          <w:rtl/>
        </w:rPr>
        <w:t xml:space="preserve"> را پ</w:t>
      </w:r>
      <w:r w:rsidR="00AE657A">
        <w:rPr>
          <w:rFonts w:hint="cs"/>
          <w:rtl/>
        </w:rPr>
        <w:t>ی</w:t>
      </w:r>
      <w:r w:rsidR="003356BD" w:rsidRPr="00DE4439">
        <w:rPr>
          <w:rFonts w:hint="cs"/>
          <w:rtl/>
        </w:rPr>
        <w:t>ش ابوب</w:t>
      </w:r>
      <w:r w:rsidR="00AE657A">
        <w:rPr>
          <w:rFonts w:hint="cs"/>
          <w:rtl/>
        </w:rPr>
        <w:t>ک</w:t>
      </w:r>
      <w:r w:rsidR="003356BD" w:rsidRPr="00DE4439">
        <w:rPr>
          <w:rFonts w:hint="cs"/>
          <w:rtl/>
        </w:rPr>
        <w:t>ر فرستاد و گفت پ</w:t>
      </w:r>
      <w:r w:rsidR="00AE657A">
        <w:rPr>
          <w:rFonts w:hint="cs"/>
          <w:rtl/>
        </w:rPr>
        <w:t>ی</w:t>
      </w:r>
      <w:r w:rsidR="003356BD" w:rsidRPr="00DE4439">
        <w:rPr>
          <w:rFonts w:hint="cs"/>
          <w:rtl/>
        </w:rPr>
        <w:t>ش ما ب</w:t>
      </w:r>
      <w:r w:rsidR="00AE657A">
        <w:rPr>
          <w:rFonts w:hint="cs"/>
          <w:rtl/>
        </w:rPr>
        <w:t>ی</w:t>
      </w:r>
      <w:r w:rsidR="003356BD" w:rsidRPr="00DE4439">
        <w:rPr>
          <w:rFonts w:hint="cs"/>
          <w:rtl/>
        </w:rPr>
        <w:t xml:space="preserve">ا و </w:t>
      </w:r>
      <w:r w:rsidR="00AE657A">
        <w:rPr>
          <w:rFonts w:hint="cs"/>
          <w:rtl/>
        </w:rPr>
        <w:t>ک</w:t>
      </w:r>
      <w:r w:rsidR="003356BD" w:rsidRPr="00DE4439">
        <w:rPr>
          <w:rFonts w:hint="cs"/>
          <w:rtl/>
        </w:rPr>
        <w:t>س</w:t>
      </w:r>
      <w:r w:rsidR="00AE657A">
        <w:rPr>
          <w:rFonts w:hint="cs"/>
          <w:rtl/>
        </w:rPr>
        <w:t>ی</w:t>
      </w:r>
      <w:r w:rsidR="003356BD" w:rsidRPr="00DE4439">
        <w:rPr>
          <w:rFonts w:hint="cs"/>
          <w:rtl/>
        </w:rPr>
        <w:t xml:space="preserve"> همراه تو نباشد</w:t>
      </w:r>
      <w:r w:rsidR="008739A9" w:rsidRPr="00DE4439">
        <w:rPr>
          <w:rFonts w:hint="cs"/>
          <w:rtl/>
        </w:rPr>
        <w:t>،</w:t>
      </w:r>
      <w:r w:rsidR="003356BD" w:rsidRPr="00DE4439">
        <w:rPr>
          <w:rFonts w:hint="cs"/>
          <w:rtl/>
        </w:rPr>
        <w:t xml:space="preserve"> عل</w:t>
      </w:r>
      <w:r w:rsidR="00AE657A">
        <w:rPr>
          <w:rFonts w:hint="cs"/>
          <w:rtl/>
        </w:rPr>
        <w:t>ی</w:t>
      </w:r>
      <w:r w:rsidR="003356BD" w:rsidRPr="00DE4439">
        <w:rPr>
          <w:rFonts w:hint="cs"/>
          <w:rtl/>
        </w:rPr>
        <w:t xml:space="preserve"> دوست نداشت عمر حضور داشته باشد، و عمر گفت نه سوگند به خدا تنها پ</w:t>
      </w:r>
      <w:r w:rsidR="00AE657A">
        <w:rPr>
          <w:rFonts w:hint="cs"/>
          <w:rtl/>
        </w:rPr>
        <w:t>ی</w:t>
      </w:r>
      <w:r w:rsidR="003356BD" w:rsidRPr="00DE4439">
        <w:rPr>
          <w:rFonts w:hint="cs"/>
          <w:rtl/>
        </w:rPr>
        <w:t>ش آنها مرو، ابوب</w:t>
      </w:r>
      <w:r w:rsidR="00AE657A">
        <w:rPr>
          <w:rFonts w:hint="cs"/>
          <w:rtl/>
        </w:rPr>
        <w:t>ک</w:t>
      </w:r>
      <w:r w:rsidR="003356BD" w:rsidRPr="00DE4439">
        <w:rPr>
          <w:rFonts w:hint="cs"/>
          <w:rtl/>
        </w:rPr>
        <w:t xml:space="preserve">ر گفت آنها با من چه </w:t>
      </w:r>
      <w:r w:rsidR="00AE657A">
        <w:rPr>
          <w:rFonts w:hint="cs"/>
          <w:rtl/>
        </w:rPr>
        <w:t>ک</w:t>
      </w:r>
      <w:r w:rsidR="003356BD" w:rsidRPr="00DE4439">
        <w:rPr>
          <w:rFonts w:hint="cs"/>
          <w:rtl/>
        </w:rPr>
        <w:t>ار م</w:t>
      </w:r>
      <w:r w:rsidR="00AE657A">
        <w:rPr>
          <w:rFonts w:hint="cs"/>
          <w:rtl/>
        </w:rPr>
        <w:t>ی</w:t>
      </w:r>
      <w:r w:rsidR="003356BD" w:rsidRPr="00DE4439">
        <w:rPr>
          <w:rFonts w:hint="cs"/>
          <w:rtl/>
        </w:rPr>
        <w:t>‌</w:t>
      </w:r>
      <w:r w:rsidR="00AE657A">
        <w:rPr>
          <w:rFonts w:hint="cs"/>
          <w:rtl/>
        </w:rPr>
        <w:t>ک</w:t>
      </w:r>
      <w:r w:rsidR="003356BD" w:rsidRPr="00DE4439">
        <w:rPr>
          <w:rFonts w:hint="cs"/>
          <w:rtl/>
        </w:rPr>
        <w:t xml:space="preserve">نند، سوگند به خدا </w:t>
      </w:r>
      <w:r w:rsidR="00AE657A">
        <w:rPr>
          <w:rFonts w:hint="cs"/>
          <w:rtl/>
        </w:rPr>
        <w:t>ک</w:t>
      </w:r>
      <w:r w:rsidR="003356BD" w:rsidRPr="00DE4439">
        <w:rPr>
          <w:rFonts w:hint="cs"/>
          <w:rtl/>
        </w:rPr>
        <w:t>ه پ</w:t>
      </w:r>
      <w:r w:rsidR="00AE657A">
        <w:rPr>
          <w:rFonts w:hint="cs"/>
          <w:rtl/>
        </w:rPr>
        <w:t>ی</w:t>
      </w:r>
      <w:r w:rsidR="003356BD" w:rsidRPr="00DE4439">
        <w:rPr>
          <w:rFonts w:hint="cs"/>
          <w:rtl/>
        </w:rPr>
        <w:t>ش آنها م</w:t>
      </w:r>
      <w:r w:rsidR="00AE657A">
        <w:rPr>
          <w:rFonts w:hint="cs"/>
          <w:rtl/>
        </w:rPr>
        <w:t>ی</w:t>
      </w:r>
      <w:r w:rsidR="003356BD" w:rsidRPr="00DE4439">
        <w:rPr>
          <w:rFonts w:hint="cs"/>
          <w:rtl/>
        </w:rPr>
        <w:t>‌روم و ابوب</w:t>
      </w:r>
      <w:r w:rsidR="00AE657A">
        <w:rPr>
          <w:rFonts w:hint="cs"/>
          <w:rtl/>
        </w:rPr>
        <w:t>ک</w:t>
      </w:r>
      <w:r w:rsidR="003356BD" w:rsidRPr="00DE4439">
        <w:rPr>
          <w:rFonts w:hint="cs"/>
          <w:rtl/>
        </w:rPr>
        <w:t>ر بر آنها وارد شد، عل</w:t>
      </w:r>
      <w:r w:rsidR="00AE657A">
        <w:rPr>
          <w:rFonts w:hint="cs"/>
          <w:rtl/>
        </w:rPr>
        <w:t>ی</w:t>
      </w:r>
      <w:r w:rsidR="003356BD" w:rsidRPr="00DE4439">
        <w:rPr>
          <w:rFonts w:hint="cs"/>
          <w:rtl/>
        </w:rPr>
        <w:t xml:space="preserve"> بعد از حمد و ستا</w:t>
      </w:r>
      <w:r w:rsidR="00AE657A">
        <w:rPr>
          <w:rFonts w:hint="cs"/>
          <w:rtl/>
        </w:rPr>
        <w:t>ی</w:t>
      </w:r>
      <w:r w:rsidR="003356BD" w:rsidRPr="00DE4439">
        <w:rPr>
          <w:rFonts w:hint="cs"/>
          <w:rtl/>
        </w:rPr>
        <w:t>ش گفت</w:t>
      </w:r>
      <w:r w:rsidR="00784590" w:rsidRPr="00DE4439">
        <w:rPr>
          <w:rFonts w:hint="cs"/>
          <w:rtl/>
        </w:rPr>
        <w:t xml:space="preserve">: </w:t>
      </w:r>
      <w:r w:rsidR="003356BD" w:rsidRPr="00DE4439">
        <w:rPr>
          <w:rFonts w:hint="cs"/>
          <w:rtl/>
        </w:rPr>
        <w:t>ما فضل و مقام تو را م</w:t>
      </w:r>
      <w:r w:rsidR="00AE657A">
        <w:rPr>
          <w:rFonts w:hint="cs"/>
          <w:rtl/>
        </w:rPr>
        <w:t>ی</w:t>
      </w:r>
      <w:r w:rsidR="003356BD" w:rsidRPr="00DE4439">
        <w:rPr>
          <w:rFonts w:hint="cs"/>
          <w:rtl/>
        </w:rPr>
        <w:t>‌دان</w:t>
      </w:r>
      <w:r w:rsidR="00AE657A">
        <w:rPr>
          <w:rFonts w:hint="cs"/>
          <w:rtl/>
        </w:rPr>
        <w:t>ی</w:t>
      </w:r>
      <w:r w:rsidR="003356BD" w:rsidRPr="00DE4439">
        <w:rPr>
          <w:rFonts w:hint="cs"/>
          <w:rtl/>
        </w:rPr>
        <w:t>م و خ</w:t>
      </w:r>
      <w:r w:rsidR="00AE657A">
        <w:rPr>
          <w:rFonts w:hint="cs"/>
          <w:rtl/>
        </w:rPr>
        <w:t>ی</w:t>
      </w:r>
      <w:r w:rsidR="003356BD" w:rsidRPr="00DE4439">
        <w:rPr>
          <w:rFonts w:hint="cs"/>
          <w:rtl/>
        </w:rPr>
        <w:t>ر</w:t>
      </w:r>
      <w:r w:rsidR="00AE657A">
        <w:rPr>
          <w:rFonts w:hint="cs"/>
          <w:rtl/>
        </w:rPr>
        <w:t>ی</w:t>
      </w:r>
      <w:r w:rsidR="003356BD" w:rsidRPr="00DE4439">
        <w:rPr>
          <w:rFonts w:hint="cs"/>
          <w:rtl/>
        </w:rPr>
        <w:t xml:space="preserve"> را </w:t>
      </w:r>
      <w:r w:rsidR="00AE657A">
        <w:rPr>
          <w:rFonts w:hint="cs"/>
          <w:rtl/>
        </w:rPr>
        <w:t>ک</w:t>
      </w:r>
      <w:r w:rsidR="003356BD" w:rsidRPr="00DE4439">
        <w:rPr>
          <w:rFonts w:hint="cs"/>
          <w:rtl/>
        </w:rPr>
        <w:t>ه خدا به تو داده به خاطر آن با تو حسادت نم</w:t>
      </w:r>
      <w:r w:rsidR="00AE657A">
        <w:rPr>
          <w:rFonts w:hint="cs"/>
          <w:rtl/>
        </w:rPr>
        <w:t>ی</w:t>
      </w:r>
      <w:r w:rsidR="003356BD" w:rsidRPr="00DE4439">
        <w:rPr>
          <w:rFonts w:hint="cs"/>
          <w:rtl/>
        </w:rPr>
        <w:t>‌ورز</w:t>
      </w:r>
      <w:r w:rsidR="00AE657A">
        <w:rPr>
          <w:rFonts w:hint="cs"/>
          <w:rtl/>
        </w:rPr>
        <w:t>ی</w:t>
      </w:r>
      <w:r w:rsidR="003356BD" w:rsidRPr="00DE4439">
        <w:rPr>
          <w:rFonts w:hint="cs"/>
          <w:rtl/>
        </w:rPr>
        <w:t>م، ول</w:t>
      </w:r>
      <w:r w:rsidR="00AE657A">
        <w:rPr>
          <w:rFonts w:hint="cs"/>
          <w:rtl/>
        </w:rPr>
        <w:t>ی</w:t>
      </w:r>
      <w:r w:rsidR="003356BD" w:rsidRPr="00DE4439">
        <w:rPr>
          <w:rFonts w:hint="cs"/>
          <w:rtl/>
        </w:rPr>
        <w:t xml:space="preserve"> تو بدون مشوره ما </w:t>
      </w:r>
      <w:r w:rsidR="00AE657A">
        <w:rPr>
          <w:rFonts w:hint="cs"/>
          <w:rtl/>
        </w:rPr>
        <w:t>ک</w:t>
      </w:r>
      <w:r w:rsidR="003356BD" w:rsidRPr="00DE4439">
        <w:rPr>
          <w:rFonts w:hint="cs"/>
          <w:rtl/>
        </w:rPr>
        <w:t xml:space="preserve">ار را </w:t>
      </w:r>
      <w:r w:rsidR="00A25727" w:rsidRPr="00DE4439">
        <w:rPr>
          <w:rFonts w:hint="cs"/>
          <w:rtl/>
        </w:rPr>
        <w:t>ا</w:t>
      </w:r>
      <w:r w:rsidR="003356BD" w:rsidRPr="00DE4439">
        <w:rPr>
          <w:rFonts w:hint="cs"/>
          <w:rtl/>
        </w:rPr>
        <w:t>نجام داد</w:t>
      </w:r>
      <w:r w:rsidR="00AE657A">
        <w:rPr>
          <w:rFonts w:hint="cs"/>
          <w:rtl/>
        </w:rPr>
        <w:t>ی</w:t>
      </w:r>
      <w:r w:rsidR="003356BD" w:rsidRPr="00DE4439">
        <w:rPr>
          <w:rFonts w:hint="cs"/>
          <w:rtl/>
        </w:rPr>
        <w:t xml:space="preserve">، </w:t>
      </w:r>
      <w:r w:rsidR="00E764F2" w:rsidRPr="00DE4439">
        <w:rPr>
          <w:rFonts w:hint="cs"/>
          <w:rtl/>
        </w:rPr>
        <w:t>و ما به خاطر خو</w:t>
      </w:r>
      <w:r w:rsidR="00AE657A">
        <w:rPr>
          <w:rFonts w:hint="cs"/>
          <w:rtl/>
        </w:rPr>
        <w:t>ی</w:t>
      </w:r>
      <w:r w:rsidR="00E764F2" w:rsidRPr="00DE4439">
        <w:rPr>
          <w:rFonts w:hint="cs"/>
          <w:rtl/>
        </w:rPr>
        <w:t>شاوند</w:t>
      </w:r>
      <w:r w:rsidR="00AE657A">
        <w:rPr>
          <w:rFonts w:hint="cs"/>
          <w:rtl/>
        </w:rPr>
        <w:t>ی</w:t>
      </w:r>
      <w:r w:rsidR="00E764F2" w:rsidRPr="00DE4439">
        <w:rPr>
          <w:rFonts w:hint="cs"/>
          <w:rtl/>
        </w:rPr>
        <w:t xml:space="preserve"> و نزد</w:t>
      </w:r>
      <w:r w:rsidR="00AE657A">
        <w:rPr>
          <w:rFonts w:hint="cs"/>
          <w:rtl/>
        </w:rPr>
        <w:t>یکی</w:t>
      </w:r>
      <w:r w:rsidR="00E764F2" w:rsidRPr="00DE4439">
        <w:rPr>
          <w:rFonts w:hint="cs"/>
          <w:rtl/>
        </w:rPr>
        <w:t>‌مان به پ</w:t>
      </w:r>
      <w:r w:rsidR="00AE657A">
        <w:rPr>
          <w:rFonts w:hint="cs"/>
          <w:rtl/>
        </w:rPr>
        <w:t>ی</w:t>
      </w:r>
      <w:r w:rsidR="00E764F2" w:rsidRPr="00DE4439">
        <w:rPr>
          <w:rFonts w:hint="cs"/>
          <w:rtl/>
        </w:rPr>
        <w:t>امبر برا</w:t>
      </w:r>
      <w:r w:rsidR="00AE657A">
        <w:rPr>
          <w:rFonts w:hint="cs"/>
          <w:rtl/>
        </w:rPr>
        <w:t>ی</w:t>
      </w:r>
      <w:r w:rsidR="00E764F2" w:rsidRPr="00DE4439">
        <w:rPr>
          <w:rFonts w:hint="cs"/>
          <w:rtl/>
        </w:rPr>
        <w:t xml:space="preserve"> خود حق</w:t>
      </w:r>
      <w:r w:rsidR="00AE657A">
        <w:rPr>
          <w:rFonts w:hint="cs"/>
          <w:rtl/>
        </w:rPr>
        <w:t>ی</w:t>
      </w:r>
      <w:r w:rsidR="00E764F2" w:rsidRPr="00DE4439">
        <w:rPr>
          <w:rFonts w:hint="cs"/>
          <w:rtl/>
        </w:rPr>
        <w:t xml:space="preserve"> م</w:t>
      </w:r>
      <w:r w:rsidR="00AE657A">
        <w:rPr>
          <w:rFonts w:hint="cs"/>
          <w:rtl/>
        </w:rPr>
        <w:t>ی</w:t>
      </w:r>
      <w:r w:rsidR="00E764F2" w:rsidRPr="00DE4439">
        <w:rPr>
          <w:rFonts w:hint="cs"/>
          <w:rtl/>
        </w:rPr>
        <w:t>‌د</w:t>
      </w:r>
      <w:r w:rsidR="00AE657A">
        <w:rPr>
          <w:rFonts w:hint="cs"/>
          <w:rtl/>
        </w:rPr>
        <w:t>ی</w:t>
      </w:r>
      <w:r w:rsidR="00E764F2" w:rsidRPr="00DE4439">
        <w:rPr>
          <w:rFonts w:hint="cs"/>
          <w:rtl/>
        </w:rPr>
        <w:t>د</w:t>
      </w:r>
      <w:r w:rsidR="00AE657A">
        <w:rPr>
          <w:rFonts w:hint="cs"/>
          <w:rtl/>
        </w:rPr>
        <w:t>ی</w:t>
      </w:r>
      <w:r w:rsidR="00E764F2" w:rsidRPr="00DE4439">
        <w:rPr>
          <w:rFonts w:hint="cs"/>
          <w:rtl/>
        </w:rPr>
        <w:t>م</w:t>
      </w:r>
      <w:r w:rsidR="00A25727" w:rsidRPr="00DE4439">
        <w:rPr>
          <w:rFonts w:hint="cs"/>
          <w:rtl/>
        </w:rPr>
        <w:t>، آنگاه چشمان ابوب</w:t>
      </w:r>
      <w:r w:rsidR="00AE657A">
        <w:rPr>
          <w:rFonts w:hint="cs"/>
          <w:rtl/>
        </w:rPr>
        <w:t>ک</w:t>
      </w:r>
      <w:r w:rsidR="00A25727" w:rsidRPr="00DE4439">
        <w:rPr>
          <w:rFonts w:hint="cs"/>
          <w:rtl/>
        </w:rPr>
        <w:t>ر پر از اش</w:t>
      </w:r>
      <w:r w:rsidR="00AE657A">
        <w:rPr>
          <w:rFonts w:hint="cs"/>
          <w:rtl/>
        </w:rPr>
        <w:t>ک</w:t>
      </w:r>
      <w:r w:rsidR="00A25727" w:rsidRPr="00DE4439">
        <w:rPr>
          <w:rFonts w:hint="cs"/>
          <w:rtl/>
        </w:rPr>
        <w:t xml:space="preserve"> شده و وقت</w:t>
      </w:r>
      <w:r w:rsidR="00AE657A">
        <w:rPr>
          <w:rFonts w:hint="cs"/>
          <w:rtl/>
        </w:rPr>
        <w:t>ی</w:t>
      </w:r>
      <w:r w:rsidR="00A25727" w:rsidRPr="00DE4439">
        <w:rPr>
          <w:rFonts w:hint="cs"/>
          <w:rtl/>
        </w:rPr>
        <w:t xml:space="preserve"> ابوب</w:t>
      </w:r>
      <w:r w:rsidR="00AE657A">
        <w:rPr>
          <w:rFonts w:hint="cs"/>
          <w:rtl/>
        </w:rPr>
        <w:t>ک</w:t>
      </w:r>
      <w:r w:rsidR="00A25727" w:rsidRPr="00DE4439">
        <w:rPr>
          <w:rFonts w:hint="cs"/>
          <w:rtl/>
        </w:rPr>
        <w:t>ر زبان به سخن گشود گفت</w:t>
      </w:r>
      <w:r w:rsidR="00784590" w:rsidRPr="00DE4439">
        <w:rPr>
          <w:rFonts w:hint="cs"/>
          <w:rtl/>
        </w:rPr>
        <w:t xml:space="preserve">: </w:t>
      </w:r>
      <w:r w:rsidR="00A25727" w:rsidRPr="00DE4439">
        <w:rPr>
          <w:rFonts w:hint="cs"/>
          <w:rtl/>
        </w:rPr>
        <w:t>سوگند به خدا خو</w:t>
      </w:r>
      <w:r w:rsidR="00AE657A">
        <w:rPr>
          <w:rFonts w:hint="cs"/>
          <w:rtl/>
        </w:rPr>
        <w:t>ی</w:t>
      </w:r>
      <w:r w:rsidR="00A25727" w:rsidRPr="00DE4439">
        <w:rPr>
          <w:rFonts w:hint="cs"/>
          <w:rtl/>
        </w:rPr>
        <w:t>شاوند</w:t>
      </w:r>
      <w:r w:rsidR="00AE657A">
        <w:rPr>
          <w:rFonts w:hint="cs"/>
          <w:rtl/>
        </w:rPr>
        <w:t>ی</w:t>
      </w:r>
      <w:r w:rsidR="00A25727" w:rsidRPr="00DE4439">
        <w:rPr>
          <w:rFonts w:hint="cs"/>
          <w:rtl/>
        </w:rPr>
        <w:t xml:space="preserve"> پ</w:t>
      </w:r>
      <w:r w:rsidR="00AE657A">
        <w:rPr>
          <w:rFonts w:hint="cs"/>
          <w:rtl/>
        </w:rPr>
        <w:t>ی</w:t>
      </w:r>
      <w:r w:rsidR="00A25727" w:rsidRPr="00DE4439">
        <w:rPr>
          <w:rFonts w:hint="cs"/>
          <w:rtl/>
        </w:rPr>
        <w:t>امبر برا</w:t>
      </w:r>
      <w:r w:rsidR="00AE657A">
        <w:rPr>
          <w:rFonts w:hint="cs"/>
          <w:rtl/>
        </w:rPr>
        <w:t>ی</w:t>
      </w:r>
      <w:r w:rsidR="00A25727" w:rsidRPr="00DE4439">
        <w:rPr>
          <w:rFonts w:hint="cs"/>
          <w:rtl/>
        </w:rPr>
        <w:t>م پسند</w:t>
      </w:r>
      <w:r w:rsidR="00AE657A">
        <w:rPr>
          <w:rFonts w:hint="cs"/>
          <w:rtl/>
        </w:rPr>
        <w:t>ی</w:t>
      </w:r>
      <w:r w:rsidR="00A25727" w:rsidRPr="00DE4439">
        <w:rPr>
          <w:rFonts w:hint="cs"/>
          <w:rtl/>
        </w:rPr>
        <w:t xml:space="preserve">ده‌تر و مهم‌تر از آن است </w:t>
      </w:r>
      <w:r w:rsidR="00AE657A">
        <w:rPr>
          <w:rFonts w:hint="cs"/>
          <w:rtl/>
        </w:rPr>
        <w:t>ک</w:t>
      </w:r>
      <w:r w:rsidR="00A25727" w:rsidRPr="00DE4439">
        <w:rPr>
          <w:rFonts w:hint="cs"/>
          <w:rtl/>
        </w:rPr>
        <w:t>ه خو</w:t>
      </w:r>
      <w:r w:rsidR="00AE657A">
        <w:rPr>
          <w:rFonts w:hint="cs"/>
          <w:rtl/>
        </w:rPr>
        <w:t>ی</w:t>
      </w:r>
      <w:r w:rsidR="00A25727" w:rsidRPr="00DE4439">
        <w:rPr>
          <w:rFonts w:hint="cs"/>
          <w:rtl/>
        </w:rPr>
        <w:t>شاوندان خودم را رعا</w:t>
      </w:r>
      <w:r w:rsidR="00AE657A">
        <w:rPr>
          <w:rFonts w:hint="cs"/>
          <w:rtl/>
        </w:rPr>
        <w:t>ی</w:t>
      </w:r>
      <w:r w:rsidR="00A25727" w:rsidRPr="00DE4439">
        <w:rPr>
          <w:rFonts w:hint="cs"/>
          <w:rtl/>
        </w:rPr>
        <w:t xml:space="preserve">ت </w:t>
      </w:r>
      <w:r w:rsidR="00AE657A">
        <w:rPr>
          <w:rFonts w:hint="cs"/>
          <w:rtl/>
        </w:rPr>
        <w:t>ک</w:t>
      </w:r>
      <w:r w:rsidR="00A25727" w:rsidRPr="00DE4439">
        <w:rPr>
          <w:rFonts w:hint="cs"/>
          <w:rtl/>
        </w:rPr>
        <w:t>رده باشم، اما اختلاف</w:t>
      </w:r>
      <w:r w:rsidR="00AE657A">
        <w:rPr>
          <w:rFonts w:hint="cs"/>
          <w:rtl/>
        </w:rPr>
        <w:t>ی</w:t>
      </w:r>
      <w:r w:rsidR="00A25727" w:rsidRPr="00DE4439">
        <w:rPr>
          <w:rFonts w:hint="cs"/>
          <w:rtl/>
        </w:rPr>
        <w:t xml:space="preserve"> </w:t>
      </w:r>
      <w:r w:rsidR="00AE657A">
        <w:rPr>
          <w:rFonts w:hint="cs"/>
          <w:rtl/>
        </w:rPr>
        <w:t>ک</w:t>
      </w:r>
      <w:r w:rsidR="00A25727" w:rsidRPr="00DE4439">
        <w:rPr>
          <w:rFonts w:hint="cs"/>
          <w:rtl/>
        </w:rPr>
        <w:t>ه دربار</w:t>
      </w:r>
      <w:r w:rsidR="00AE657A">
        <w:rPr>
          <w:rFonts w:hint="cs"/>
          <w:rtl/>
        </w:rPr>
        <w:t>ۀ</w:t>
      </w:r>
      <w:r w:rsidR="00A25727" w:rsidRPr="00DE4439">
        <w:rPr>
          <w:rFonts w:hint="cs"/>
          <w:rtl/>
        </w:rPr>
        <w:t xml:space="preserve"> ا</w:t>
      </w:r>
      <w:r w:rsidR="00AE657A">
        <w:rPr>
          <w:rFonts w:hint="cs"/>
          <w:rtl/>
        </w:rPr>
        <w:t>ی</w:t>
      </w:r>
      <w:r w:rsidR="00A25727" w:rsidRPr="00DE4439">
        <w:rPr>
          <w:rFonts w:hint="cs"/>
          <w:rtl/>
        </w:rPr>
        <w:t>ن اموال م</w:t>
      </w:r>
      <w:r w:rsidR="00AE657A">
        <w:rPr>
          <w:rFonts w:hint="cs"/>
          <w:rtl/>
        </w:rPr>
        <w:t>ی</w:t>
      </w:r>
      <w:r w:rsidR="00A25727" w:rsidRPr="00DE4439">
        <w:rPr>
          <w:rFonts w:hint="cs"/>
          <w:rtl/>
        </w:rPr>
        <w:t>ان ما و شما افتاده است من در آن از خ</w:t>
      </w:r>
      <w:r w:rsidR="00AE657A">
        <w:rPr>
          <w:rFonts w:hint="cs"/>
          <w:rtl/>
        </w:rPr>
        <w:t>ی</w:t>
      </w:r>
      <w:r w:rsidR="00A25727" w:rsidRPr="00DE4439">
        <w:rPr>
          <w:rFonts w:hint="cs"/>
          <w:rtl/>
        </w:rPr>
        <w:t xml:space="preserve">ر پا را فراتر نگذاشته‌ام، و هر </w:t>
      </w:r>
      <w:r w:rsidR="00AE657A">
        <w:rPr>
          <w:rFonts w:hint="cs"/>
          <w:rtl/>
        </w:rPr>
        <w:t>ک</w:t>
      </w:r>
      <w:r w:rsidR="00A25727" w:rsidRPr="00DE4439">
        <w:rPr>
          <w:rFonts w:hint="cs"/>
          <w:rtl/>
        </w:rPr>
        <w:t>ار</w:t>
      </w:r>
      <w:r w:rsidR="00AE657A">
        <w:rPr>
          <w:rFonts w:hint="cs"/>
          <w:rtl/>
        </w:rPr>
        <w:t>ی</w:t>
      </w:r>
      <w:r w:rsidR="00A25727" w:rsidRPr="00DE4439">
        <w:rPr>
          <w:rFonts w:hint="cs"/>
          <w:rtl/>
        </w:rPr>
        <w:t xml:space="preserve"> </w:t>
      </w:r>
      <w:r w:rsidR="00AE657A">
        <w:rPr>
          <w:rFonts w:hint="cs"/>
          <w:rtl/>
        </w:rPr>
        <w:t>ک</w:t>
      </w:r>
      <w:r w:rsidR="00A25727" w:rsidRPr="00DE4439">
        <w:rPr>
          <w:rFonts w:hint="cs"/>
          <w:rtl/>
        </w:rPr>
        <w:t>ه پ</w:t>
      </w:r>
      <w:r w:rsidR="00AE657A">
        <w:rPr>
          <w:rFonts w:hint="cs"/>
          <w:rtl/>
        </w:rPr>
        <w:t>ی</w:t>
      </w:r>
      <w:r w:rsidR="00A25727" w:rsidRPr="00DE4439">
        <w:rPr>
          <w:rFonts w:hint="cs"/>
          <w:rtl/>
        </w:rPr>
        <w:t>امبر در مورد ا</w:t>
      </w:r>
      <w:r w:rsidR="00AE657A">
        <w:rPr>
          <w:rFonts w:hint="cs"/>
          <w:rtl/>
        </w:rPr>
        <w:t>ی</w:t>
      </w:r>
      <w:r w:rsidR="00A25727" w:rsidRPr="00DE4439">
        <w:rPr>
          <w:rFonts w:hint="cs"/>
          <w:rtl/>
        </w:rPr>
        <w:t>ن اموال انجام م</w:t>
      </w:r>
      <w:r w:rsidR="00AE657A">
        <w:rPr>
          <w:rFonts w:hint="cs"/>
          <w:rtl/>
        </w:rPr>
        <w:t>ی</w:t>
      </w:r>
      <w:r w:rsidR="00A25727" w:rsidRPr="00DE4439">
        <w:rPr>
          <w:rFonts w:hint="cs"/>
          <w:rtl/>
        </w:rPr>
        <w:t>‌داد من آن را انجام م</w:t>
      </w:r>
      <w:r w:rsidR="00AE657A">
        <w:rPr>
          <w:rFonts w:hint="cs"/>
          <w:rtl/>
        </w:rPr>
        <w:t>ی</w:t>
      </w:r>
      <w:r w:rsidR="00A25727" w:rsidRPr="00DE4439">
        <w:rPr>
          <w:rFonts w:hint="cs"/>
          <w:rtl/>
        </w:rPr>
        <w:t>‌دهم، آنگاه عل</w:t>
      </w:r>
      <w:r w:rsidR="00AE657A">
        <w:rPr>
          <w:rFonts w:hint="cs"/>
          <w:rtl/>
        </w:rPr>
        <w:t>ی</w:t>
      </w:r>
      <w:r w:rsidR="00A25727" w:rsidRPr="00DE4439">
        <w:rPr>
          <w:rFonts w:hint="cs"/>
          <w:rtl/>
        </w:rPr>
        <w:t xml:space="preserve"> به ابوب</w:t>
      </w:r>
      <w:r w:rsidR="00AE657A">
        <w:rPr>
          <w:rFonts w:hint="cs"/>
          <w:rtl/>
        </w:rPr>
        <w:t>ک</w:t>
      </w:r>
      <w:r w:rsidR="00A25727" w:rsidRPr="00DE4439">
        <w:rPr>
          <w:rFonts w:hint="cs"/>
          <w:rtl/>
        </w:rPr>
        <w:t>ر گفت</w:t>
      </w:r>
      <w:r w:rsidR="00784590" w:rsidRPr="00DE4439">
        <w:rPr>
          <w:rFonts w:hint="cs"/>
          <w:rtl/>
        </w:rPr>
        <w:t xml:space="preserve">: </w:t>
      </w:r>
      <w:r w:rsidR="00A25727" w:rsidRPr="00DE4439">
        <w:rPr>
          <w:rFonts w:hint="cs"/>
          <w:rtl/>
        </w:rPr>
        <w:t>شامگاه ب</w:t>
      </w:r>
      <w:r w:rsidR="00AE657A">
        <w:rPr>
          <w:rFonts w:hint="cs"/>
          <w:rtl/>
        </w:rPr>
        <w:t>ی</w:t>
      </w:r>
      <w:r w:rsidR="00A25727" w:rsidRPr="00DE4439">
        <w:rPr>
          <w:rFonts w:hint="cs"/>
          <w:rtl/>
        </w:rPr>
        <w:t>ا تا با تو ب</w:t>
      </w:r>
      <w:r w:rsidR="00AE657A">
        <w:rPr>
          <w:rFonts w:hint="cs"/>
          <w:rtl/>
        </w:rPr>
        <w:t>ی</w:t>
      </w:r>
      <w:r w:rsidR="00A25727" w:rsidRPr="00DE4439">
        <w:rPr>
          <w:rFonts w:hint="cs"/>
          <w:rtl/>
        </w:rPr>
        <w:t xml:space="preserve">عت </w:t>
      </w:r>
      <w:r w:rsidR="00AE657A">
        <w:rPr>
          <w:rFonts w:hint="cs"/>
          <w:rtl/>
        </w:rPr>
        <w:t>ک</w:t>
      </w:r>
      <w:r w:rsidR="00A25727" w:rsidRPr="00DE4439">
        <w:rPr>
          <w:rFonts w:hint="cs"/>
          <w:rtl/>
        </w:rPr>
        <w:t>نم، و بعد از آن وقت</w:t>
      </w:r>
      <w:r w:rsidR="00AE657A">
        <w:rPr>
          <w:rFonts w:hint="cs"/>
          <w:rtl/>
        </w:rPr>
        <w:t>ی</w:t>
      </w:r>
      <w:r w:rsidR="00A25727" w:rsidRPr="00DE4439">
        <w:rPr>
          <w:rFonts w:hint="cs"/>
          <w:rtl/>
        </w:rPr>
        <w:t xml:space="preserve"> ابوب</w:t>
      </w:r>
      <w:r w:rsidR="00AE657A">
        <w:rPr>
          <w:rFonts w:hint="cs"/>
          <w:rtl/>
        </w:rPr>
        <w:t>ک</w:t>
      </w:r>
      <w:r w:rsidR="00A25727" w:rsidRPr="00DE4439">
        <w:rPr>
          <w:rFonts w:hint="cs"/>
          <w:rtl/>
        </w:rPr>
        <w:t>ر نماز ظهر را خواند بالا</w:t>
      </w:r>
      <w:r w:rsidR="00AE657A">
        <w:rPr>
          <w:rFonts w:hint="cs"/>
          <w:rtl/>
        </w:rPr>
        <w:t>ی</w:t>
      </w:r>
      <w:r w:rsidR="00A25727" w:rsidRPr="00DE4439">
        <w:rPr>
          <w:rFonts w:hint="cs"/>
          <w:rtl/>
        </w:rPr>
        <w:t xml:space="preserve"> منبر رفت و جا</w:t>
      </w:r>
      <w:r w:rsidR="00AE657A">
        <w:rPr>
          <w:rFonts w:hint="cs"/>
          <w:rtl/>
        </w:rPr>
        <w:t>ی</w:t>
      </w:r>
      <w:r w:rsidR="00A25727" w:rsidRPr="00DE4439">
        <w:rPr>
          <w:rFonts w:hint="cs"/>
          <w:rtl/>
        </w:rPr>
        <w:t>گاه عل</w:t>
      </w:r>
      <w:r w:rsidR="00AE657A">
        <w:rPr>
          <w:rFonts w:hint="cs"/>
          <w:rtl/>
        </w:rPr>
        <w:t>ی</w:t>
      </w:r>
      <w:r w:rsidR="00A25727" w:rsidRPr="00DE4439">
        <w:rPr>
          <w:rFonts w:hint="cs"/>
          <w:rtl/>
        </w:rPr>
        <w:t xml:space="preserve"> را ب</w:t>
      </w:r>
      <w:r w:rsidR="00AE657A">
        <w:rPr>
          <w:rFonts w:hint="cs"/>
          <w:rtl/>
        </w:rPr>
        <w:t>ی</w:t>
      </w:r>
      <w:r w:rsidR="00A25727" w:rsidRPr="00DE4439">
        <w:rPr>
          <w:rFonts w:hint="cs"/>
          <w:rtl/>
        </w:rPr>
        <w:t xml:space="preserve">ان </w:t>
      </w:r>
      <w:r w:rsidR="00AE657A">
        <w:rPr>
          <w:rFonts w:hint="cs"/>
          <w:rtl/>
        </w:rPr>
        <w:t>ک</w:t>
      </w:r>
      <w:r w:rsidR="00A25727" w:rsidRPr="00DE4439">
        <w:rPr>
          <w:rFonts w:hint="cs"/>
          <w:rtl/>
        </w:rPr>
        <w:t xml:space="preserve">رد </w:t>
      </w:r>
      <w:r w:rsidR="00785281" w:rsidRPr="00DE4439">
        <w:rPr>
          <w:rFonts w:hint="cs"/>
          <w:rtl/>
        </w:rPr>
        <w:t>و عذر او را به خاطر تاخ</w:t>
      </w:r>
      <w:r w:rsidR="00AE657A">
        <w:rPr>
          <w:rFonts w:hint="cs"/>
          <w:rtl/>
        </w:rPr>
        <w:t>ی</w:t>
      </w:r>
      <w:r w:rsidR="00785281" w:rsidRPr="00DE4439">
        <w:rPr>
          <w:rFonts w:hint="cs"/>
          <w:rtl/>
        </w:rPr>
        <w:t>ر در ب</w:t>
      </w:r>
      <w:r w:rsidR="00AE657A">
        <w:rPr>
          <w:rFonts w:hint="cs"/>
          <w:rtl/>
        </w:rPr>
        <w:t>ی</w:t>
      </w:r>
      <w:r w:rsidR="00785281" w:rsidRPr="00DE4439">
        <w:rPr>
          <w:rFonts w:hint="cs"/>
          <w:rtl/>
        </w:rPr>
        <w:t xml:space="preserve">عت </w:t>
      </w:r>
      <w:r w:rsidR="00AE657A">
        <w:rPr>
          <w:rFonts w:hint="cs"/>
          <w:rtl/>
        </w:rPr>
        <w:t>ک</w:t>
      </w:r>
      <w:r w:rsidR="00785281" w:rsidRPr="00DE4439">
        <w:rPr>
          <w:rFonts w:hint="cs"/>
          <w:rtl/>
        </w:rPr>
        <w:t>ردن ب</w:t>
      </w:r>
      <w:r w:rsidR="00AE657A">
        <w:rPr>
          <w:rFonts w:hint="cs"/>
          <w:rtl/>
        </w:rPr>
        <w:t>ی</w:t>
      </w:r>
      <w:r w:rsidR="00785281" w:rsidRPr="00DE4439">
        <w:rPr>
          <w:rFonts w:hint="cs"/>
          <w:rtl/>
        </w:rPr>
        <w:t xml:space="preserve">ان </w:t>
      </w:r>
      <w:r w:rsidR="00AE657A">
        <w:rPr>
          <w:rFonts w:hint="cs"/>
          <w:rtl/>
        </w:rPr>
        <w:t>ک</w:t>
      </w:r>
      <w:r w:rsidR="00785281" w:rsidRPr="00DE4439">
        <w:rPr>
          <w:rFonts w:hint="cs"/>
          <w:rtl/>
        </w:rPr>
        <w:t>رد سپس عل</w:t>
      </w:r>
      <w:r w:rsidR="00AE657A">
        <w:rPr>
          <w:rFonts w:hint="cs"/>
          <w:rtl/>
        </w:rPr>
        <w:t>ی</w:t>
      </w:r>
      <w:r w:rsidR="00785281" w:rsidRPr="00DE4439">
        <w:rPr>
          <w:rFonts w:hint="cs"/>
          <w:rtl/>
        </w:rPr>
        <w:t xml:space="preserve"> از خدا طلب آمرزش نمود و به </w:t>
      </w:r>
      <w:r w:rsidR="00AE657A">
        <w:rPr>
          <w:rFonts w:hint="cs"/>
          <w:rtl/>
        </w:rPr>
        <w:t>ی</w:t>
      </w:r>
      <w:r w:rsidR="00785281" w:rsidRPr="00DE4439">
        <w:rPr>
          <w:rFonts w:hint="cs"/>
          <w:rtl/>
        </w:rPr>
        <w:t>گانگ</w:t>
      </w:r>
      <w:r w:rsidR="00AE657A">
        <w:rPr>
          <w:rFonts w:hint="cs"/>
          <w:rtl/>
        </w:rPr>
        <w:t>ی</w:t>
      </w:r>
      <w:r w:rsidR="00785281" w:rsidRPr="00DE4439">
        <w:rPr>
          <w:rFonts w:hint="cs"/>
          <w:rtl/>
        </w:rPr>
        <w:t xml:space="preserve"> خدا شهادت داد و حت</w:t>
      </w:r>
      <w:r w:rsidR="00AE657A">
        <w:rPr>
          <w:rFonts w:hint="cs"/>
          <w:rtl/>
        </w:rPr>
        <w:t>ی</w:t>
      </w:r>
      <w:r w:rsidR="00785281" w:rsidRPr="00DE4439">
        <w:rPr>
          <w:rFonts w:hint="cs"/>
          <w:rtl/>
        </w:rPr>
        <w:t xml:space="preserve"> ابوب</w:t>
      </w:r>
      <w:r w:rsidR="00AE657A">
        <w:rPr>
          <w:rFonts w:hint="cs"/>
          <w:rtl/>
        </w:rPr>
        <w:t>ک</w:t>
      </w:r>
      <w:r w:rsidR="00785281" w:rsidRPr="00DE4439">
        <w:rPr>
          <w:rFonts w:hint="cs"/>
          <w:rtl/>
        </w:rPr>
        <w:t xml:space="preserve">ر را بزرگ دانست و گفت </w:t>
      </w:r>
      <w:r w:rsidR="00AE657A">
        <w:rPr>
          <w:rFonts w:hint="cs"/>
          <w:rtl/>
        </w:rPr>
        <w:t>ک</w:t>
      </w:r>
      <w:r w:rsidR="00785281" w:rsidRPr="00DE4439">
        <w:rPr>
          <w:rFonts w:hint="cs"/>
          <w:rtl/>
        </w:rPr>
        <w:t>ه تاخ</w:t>
      </w:r>
      <w:r w:rsidR="00AE657A">
        <w:rPr>
          <w:rFonts w:hint="cs"/>
          <w:rtl/>
        </w:rPr>
        <w:t>ی</w:t>
      </w:r>
      <w:r w:rsidR="00785281" w:rsidRPr="00DE4439">
        <w:rPr>
          <w:rFonts w:hint="cs"/>
          <w:rtl/>
        </w:rPr>
        <w:t>ر من در ب</w:t>
      </w:r>
      <w:r w:rsidR="00AE657A">
        <w:rPr>
          <w:rFonts w:hint="cs"/>
          <w:rtl/>
        </w:rPr>
        <w:t>ی</w:t>
      </w:r>
      <w:r w:rsidR="00785281" w:rsidRPr="00DE4439">
        <w:rPr>
          <w:rFonts w:hint="cs"/>
          <w:rtl/>
        </w:rPr>
        <w:t xml:space="preserve">عت به خاطر آن نبوده </w:t>
      </w:r>
      <w:r w:rsidR="00AE657A">
        <w:rPr>
          <w:rFonts w:hint="cs"/>
          <w:rtl/>
        </w:rPr>
        <w:t>ک</w:t>
      </w:r>
      <w:r w:rsidR="00785281" w:rsidRPr="00DE4439">
        <w:rPr>
          <w:rFonts w:hint="cs"/>
          <w:rtl/>
        </w:rPr>
        <w:t>ه نسبت به ابوب</w:t>
      </w:r>
      <w:r w:rsidR="00AE657A">
        <w:rPr>
          <w:rFonts w:hint="cs"/>
          <w:rtl/>
        </w:rPr>
        <w:t>ک</w:t>
      </w:r>
      <w:r w:rsidR="00785281" w:rsidRPr="00DE4439">
        <w:rPr>
          <w:rFonts w:hint="cs"/>
          <w:rtl/>
        </w:rPr>
        <w:t>ر حسادت داشته‌ام و نه به خاطر ان</w:t>
      </w:r>
      <w:r w:rsidR="00AE657A">
        <w:rPr>
          <w:rFonts w:hint="cs"/>
          <w:rtl/>
        </w:rPr>
        <w:t>ک</w:t>
      </w:r>
      <w:r w:rsidR="00785281" w:rsidRPr="00DE4439">
        <w:rPr>
          <w:rFonts w:hint="cs"/>
          <w:rtl/>
        </w:rPr>
        <w:t>ار آنچه خدا به او داده است ول</w:t>
      </w:r>
      <w:r w:rsidR="00AE657A">
        <w:rPr>
          <w:rFonts w:hint="cs"/>
          <w:rtl/>
        </w:rPr>
        <w:t>ی</w:t>
      </w:r>
      <w:r w:rsidR="00785281" w:rsidRPr="00DE4439">
        <w:rPr>
          <w:rFonts w:hint="cs"/>
          <w:rtl/>
        </w:rPr>
        <w:t xml:space="preserve"> ما برا</w:t>
      </w:r>
      <w:r w:rsidR="00AE657A">
        <w:rPr>
          <w:rFonts w:hint="cs"/>
          <w:rtl/>
        </w:rPr>
        <w:t>ی</w:t>
      </w:r>
      <w:r w:rsidR="00785281" w:rsidRPr="00DE4439">
        <w:rPr>
          <w:rFonts w:hint="cs"/>
          <w:rtl/>
        </w:rPr>
        <w:t xml:space="preserve"> خود در ا</w:t>
      </w:r>
      <w:r w:rsidR="00AE657A">
        <w:rPr>
          <w:rFonts w:hint="cs"/>
          <w:rtl/>
        </w:rPr>
        <w:t>ی</w:t>
      </w:r>
      <w:r w:rsidR="00785281" w:rsidRPr="00DE4439">
        <w:rPr>
          <w:rFonts w:hint="cs"/>
          <w:rtl/>
        </w:rPr>
        <w:t>ن امر حق</w:t>
      </w:r>
      <w:r w:rsidR="00AE657A">
        <w:rPr>
          <w:rFonts w:hint="cs"/>
          <w:rtl/>
        </w:rPr>
        <w:t>ی</w:t>
      </w:r>
      <w:r w:rsidR="00785281" w:rsidRPr="00DE4439">
        <w:rPr>
          <w:rFonts w:hint="cs"/>
          <w:rtl/>
        </w:rPr>
        <w:t xml:space="preserve"> م</w:t>
      </w:r>
      <w:r w:rsidR="00AE657A">
        <w:rPr>
          <w:rFonts w:hint="cs"/>
          <w:rtl/>
        </w:rPr>
        <w:t>ی</w:t>
      </w:r>
      <w:r w:rsidR="00785281" w:rsidRPr="00DE4439">
        <w:rPr>
          <w:rFonts w:hint="cs"/>
          <w:rtl/>
        </w:rPr>
        <w:t>‌ب</w:t>
      </w:r>
      <w:r w:rsidR="00AE657A">
        <w:rPr>
          <w:rFonts w:hint="cs"/>
          <w:rtl/>
        </w:rPr>
        <w:t>ی</w:t>
      </w:r>
      <w:r w:rsidR="00785281" w:rsidRPr="00DE4439">
        <w:rPr>
          <w:rFonts w:hint="cs"/>
          <w:rtl/>
        </w:rPr>
        <w:t>ن</w:t>
      </w:r>
      <w:r w:rsidR="00AE657A">
        <w:rPr>
          <w:rFonts w:hint="cs"/>
          <w:rtl/>
        </w:rPr>
        <w:t>ی</w:t>
      </w:r>
      <w:r w:rsidR="00785281" w:rsidRPr="00DE4439">
        <w:rPr>
          <w:rFonts w:hint="cs"/>
          <w:rtl/>
        </w:rPr>
        <w:t>م و او بدون نظر ما ا</w:t>
      </w:r>
      <w:r w:rsidR="00AE657A">
        <w:rPr>
          <w:rFonts w:hint="cs"/>
          <w:rtl/>
        </w:rPr>
        <w:t>ی</w:t>
      </w:r>
      <w:r w:rsidR="00785281" w:rsidRPr="00DE4439">
        <w:rPr>
          <w:rFonts w:hint="cs"/>
          <w:rtl/>
        </w:rPr>
        <w:t xml:space="preserve">ن </w:t>
      </w:r>
      <w:r w:rsidR="00AE657A">
        <w:rPr>
          <w:rFonts w:hint="cs"/>
          <w:rtl/>
        </w:rPr>
        <w:t>ک</w:t>
      </w:r>
      <w:r w:rsidR="00785281" w:rsidRPr="00DE4439">
        <w:rPr>
          <w:rFonts w:hint="cs"/>
          <w:rtl/>
        </w:rPr>
        <w:t xml:space="preserve">ار را </w:t>
      </w:r>
      <w:r w:rsidR="00AE657A">
        <w:rPr>
          <w:rFonts w:hint="cs"/>
          <w:rtl/>
        </w:rPr>
        <w:t>ک</w:t>
      </w:r>
      <w:r w:rsidR="00785281" w:rsidRPr="00DE4439">
        <w:rPr>
          <w:rFonts w:hint="cs"/>
          <w:rtl/>
        </w:rPr>
        <w:t>رد بنابرا</w:t>
      </w:r>
      <w:r w:rsidR="00AE657A">
        <w:rPr>
          <w:rFonts w:hint="cs"/>
          <w:rtl/>
        </w:rPr>
        <w:t>ی</w:t>
      </w:r>
      <w:r w:rsidR="00785281" w:rsidRPr="00DE4439">
        <w:rPr>
          <w:rFonts w:hint="cs"/>
          <w:rtl/>
        </w:rPr>
        <w:t>ن ناراحت شد</w:t>
      </w:r>
      <w:r w:rsidR="00AE657A">
        <w:rPr>
          <w:rFonts w:hint="cs"/>
          <w:rtl/>
        </w:rPr>
        <w:t>ی</w:t>
      </w:r>
      <w:r w:rsidR="00785281" w:rsidRPr="00DE4439">
        <w:rPr>
          <w:rFonts w:hint="cs"/>
          <w:rtl/>
        </w:rPr>
        <w:t>م، آنگاه مسلم</w:t>
      </w:r>
      <w:r w:rsidR="00AE657A">
        <w:rPr>
          <w:rFonts w:hint="cs"/>
          <w:rtl/>
        </w:rPr>
        <w:t>ی</w:t>
      </w:r>
      <w:r w:rsidR="00785281" w:rsidRPr="00DE4439">
        <w:rPr>
          <w:rFonts w:hint="cs"/>
          <w:rtl/>
        </w:rPr>
        <w:t>ن از ا</w:t>
      </w:r>
      <w:r w:rsidR="00AE657A">
        <w:rPr>
          <w:rFonts w:hint="cs"/>
          <w:rtl/>
        </w:rPr>
        <w:t>ی</w:t>
      </w:r>
      <w:r w:rsidR="00785281" w:rsidRPr="00DE4439">
        <w:rPr>
          <w:rFonts w:hint="cs"/>
          <w:rtl/>
        </w:rPr>
        <w:t xml:space="preserve">ن </w:t>
      </w:r>
      <w:r w:rsidR="00AE657A">
        <w:rPr>
          <w:rFonts w:hint="cs"/>
          <w:rtl/>
        </w:rPr>
        <w:t>ک</w:t>
      </w:r>
      <w:r w:rsidR="00785281" w:rsidRPr="00DE4439">
        <w:rPr>
          <w:rFonts w:hint="cs"/>
          <w:rtl/>
        </w:rPr>
        <w:t>ار عل</w:t>
      </w:r>
      <w:r w:rsidR="00AE657A">
        <w:rPr>
          <w:rFonts w:hint="cs"/>
          <w:rtl/>
        </w:rPr>
        <w:t>ی</w:t>
      </w:r>
      <w:r w:rsidR="00785281" w:rsidRPr="00DE4439">
        <w:rPr>
          <w:rFonts w:hint="cs"/>
          <w:rtl/>
        </w:rPr>
        <w:t xml:space="preserve"> خوشحال شدند و گفتند به حق رهنمود شد</w:t>
      </w:r>
      <w:r w:rsidR="00AE657A">
        <w:rPr>
          <w:rFonts w:hint="cs"/>
          <w:rtl/>
        </w:rPr>
        <w:t>ی</w:t>
      </w:r>
      <w:r w:rsidR="00785281" w:rsidRPr="00DE4439">
        <w:rPr>
          <w:rFonts w:hint="cs"/>
          <w:rtl/>
        </w:rPr>
        <w:t xml:space="preserve">، و بعد از آن </w:t>
      </w:r>
      <w:r w:rsidR="00AE657A">
        <w:rPr>
          <w:rFonts w:hint="cs"/>
          <w:rtl/>
        </w:rPr>
        <w:t>ک</w:t>
      </w:r>
      <w:r w:rsidR="00785281" w:rsidRPr="00DE4439">
        <w:rPr>
          <w:rFonts w:hint="cs"/>
          <w:rtl/>
        </w:rPr>
        <w:t>ه عل</w:t>
      </w:r>
      <w:r w:rsidR="00AE657A">
        <w:rPr>
          <w:rFonts w:hint="cs"/>
          <w:rtl/>
        </w:rPr>
        <w:t>ی</w:t>
      </w:r>
      <w:r w:rsidR="00785281" w:rsidRPr="00DE4439">
        <w:rPr>
          <w:rFonts w:hint="cs"/>
          <w:rtl/>
        </w:rPr>
        <w:t xml:space="preserve"> به ا</w:t>
      </w:r>
      <w:r w:rsidR="00AE657A">
        <w:rPr>
          <w:rFonts w:hint="cs"/>
          <w:rtl/>
        </w:rPr>
        <w:t>ی</w:t>
      </w:r>
      <w:r w:rsidR="00785281" w:rsidRPr="00DE4439">
        <w:rPr>
          <w:rFonts w:hint="cs"/>
          <w:rtl/>
        </w:rPr>
        <w:t xml:space="preserve">ن </w:t>
      </w:r>
      <w:r w:rsidR="00AE657A">
        <w:rPr>
          <w:rFonts w:hint="cs"/>
          <w:rtl/>
        </w:rPr>
        <w:t>ک</w:t>
      </w:r>
      <w:r w:rsidR="00785281" w:rsidRPr="00DE4439">
        <w:rPr>
          <w:rFonts w:hint="cs"/>
          <w:rtl/>
        </w:rPr>
        <w:t xml:space="preserve">ار خوب بازگشت </w:t>
      </w:r>
      <w:r w:rsidR="00C47083" w:rsidRPr="00DE4439">
        <w:rPr>
          <w:rFonts w:hint="cs"/>
          <w:rtl/>
        </w:rPr>
        <w:t>مسلم</w:t>
      </w:r>
      <w:r w:rsidR="00AE657A">
        <w:rPr>
          <w:rFonts w:hint="cs"/>
          <w:rtl/>
        </w:rPr>
        <w:t>ی</w:t>
      </w:r>
      <w:r w:rsidR="00C47083" w:rsidRPr="00DE4439">
        <w:rPr>
          <w:rFonts w:hint="cs"/>
          <w:rtl/>
        </w:rPr>
        <w:t>ن به او نزد</w:t>
      </w:r>
      <w:r w:rsidR="00AE657A">
        <w:rPr>
          <w:rFonts w:hint="cs"/>
          <w:rtl/>
        </w:rPr>
        <w:t>یک</w:t>
      </w:r>
      <w:r w:rsidR="00C47083" w:rsidRPr="00DE4439">
        <w:rPr>
          <w:rFonts w:hint="cs"/>
          <w:rtl/>
        </w:rPr>
        <w:t xml:space="preserve"> شدند</w:t>
      </w:r>
      <w:r w:rsidR="00C47083" w:rsidRPr="00D139C3">
        <w:rPr>
          <w:rStyle w:val="Char0"/>
          <w:vertAlign w:val="superscript"/>
          <w:rtl/>
        </w:rPr>
        <w:footnoteReference w:id="351"/>
      </w:r>
      <w:r w:rsidR="008E5DCE" w:rsidRPr="00DE4439">
        <w:rPr>
          <w:rFonts w:hint="cs"/>
          <w:rtl/>
        </w:rPr>
        <w:t>.</w:t>
      </w:r>
    </w:p>
    <w:p w:rsidR="000002E6" w:rsidRPr="00DE4439" w:rsidRDefault="00645B33" w:rsidP="00014138">
      <w:pPr>
        <w:pStyle w:val="a"/>
        <w:rPr>
          <w:rtl/>
        </w:rPr>
      </w:pPr>
      <w:r w:rsidRPr="00DE4439">
        <w:rPr>
          <w:rFonts w:hint="cs"/>
          <w:rtl/>
        </w:rPr>
        <w:t>و روا</w:t>
      </w:r>
      <w:r w:rsidR="00AE657A">
        <w:rPr>
          <w:rFonts w:hint="cs"/>
          <w:rtl/>
        </w:rPr>
        <w:t>ی</w:t>
      </w:r>
      <w:r w:rsidRPr="00DE4439">
        <w:rPr>
          <w:rFonts w:hint="cs"/>
          <w:rtl/>
        </w:rPr>
        <w:t>ت</w:t>
      </w:r>
      <w:r w:rsidR="00AE657A">
        <w:rPr>
          <w:rFonts w:hint="cs"/>
          <w:rtl/>
        </w:rPr>
        <w:t>ی</w:t>
      </w:r>
      <w:r w:rsidRPr="00DE4439">
        <w:rPr>
          <w:rFonts w:hint="cs"/>
          <w:rtl/>
        </w:rPr>
        <w:t xml:space="preserve"> د</w:t>
      </w:r>
      <w:r w:rsidR="00AE657A">
        <w:rPr>
          <w:rFonts w:hint="cs"/>
          <w:rtl/>
        </w:rPr>
        <w:t>ی</w:t>
      </w:r>
      <w:r w:rsidRPr="00DE4439">
        <w:rPr>
          <w:rFonts w:hint="cs"/>
          <w:rtl/>
        </w:rPr>
        <w:t>گر به صراحت م</w:t>
      </w:r>
      <w:r w:rsidR="00AE657A">
        <w:rPr>
          <w:rFonts w:hint="cs"/>
          <w:rtl/>
        </w:rPr>
        <w:t>ی</w:t>
      </w:r>
      <w:r w:rsidRPr="00DE4439">
        <w:rPr>
          <w:rFonts w:hint="cs"/>
          <w:rtl/>
        </w:rPr>
        <w:t>‌گو</w:t>
      </w:r>
      <w:r w:rsidR="00AE657A">
        <w:rPr>
          <w:rFonts w:hint="cs"/>
          <w:rtl/>
        </w:rPr>
        <w:t>ی</w:t>
      </w:r>
      <w:r w:rsidRPr="00DE4439">
        <w:rPr>
          <w:rFonts w:hint="cs"/>
          <w:rtl/>
        </w:rPr>
        <w:t xml:space="preserve">د </w:t>
      </w:r>
      <w:r w:rsidR="00AE657A">
        <w:rPr>
          <w:rFonts w:hint="cs"/>
          <w:rtl/>
        </w:rPr>
        <w:t>ک</w:t>
      </w:r>
      <w:r w:rsidRPr="00DE4439">
        <w:rPr>
          <w:rFonts w:hint="cs"/>
          <w:rtl/>
        </w:rPr>
        <w:t>ه عل</w:t>
      </w:r>
      <w:r w:rsidR="00AE657A">
        <w:rPr>
          <w:rFonts w:hint="cs"/>
          <w:rtl/>
        </w:rPr>
        <w:t>ی</w:t>
      </w:r>
      <w:r w:rsidRPr="00DE4439">
        <w:rPr>
          <w:rFonts w:hint="cs"/>
          <w:rtl/>
        </w:rPr>
        <w:t xml:space="preserve"> در همان آغاز </w:t>
      </w:r>
      <w:r w:rsidR="00AE657A">
        <w:rPr>
          <w:rFonts w:hint="cs"/>
          <w:rtl/>
        </w:rPr>
        <w:t>ک</w:t>
      </w:r>
      <w:r w:rsidRPr="00DE4439">
        <w:rPr>
          <w:rFonts w:hint="cs"/>
          <w:rtl/>
        </w:rPr>
        <w:t>ار با ابوب</w:t>
      </w:r>
      <w:r w:rsidR="00AE657A">
        <w:rPr>
          <w:rFonts w:hint="cs"/>
          <w:rtl/>
        </w:rPr>
        <w:t>ک</w:t>
      </w:r>
      <w:r w:rsidRPr="00DE4439">
        <w:rPr>
          <w:rFonts w:hint="cs"/>
          <w:rtl/>
        </w:rPr>
        <w:t>ر ب</w:t>
      </w:r>
      <w:r w:rsidR="00AE657A">
        <w:rPr>
          <w:rFonts w:hint="cs"/>
          <w:rtl/>
        </w:rPr>
        <w:t>ی</w:t>
      </w:r>
      <w:r w:rsidRPr="00DE4439">
        <w:rPr>
          <w:rFonts w:hint="cs"/>
          <w:rtl/>
        </w:rPr>
        <w:t xml:space="preserve">عت </w:t>
      </w:r>
      <w:r w:rsidR="00AE657A">
        <w:rPr>
          <w:rFonts w:hint="cs"/>
          <w:rtl/>
        </w:rPr>
        <w:t>ک</w:t>
      </w:r>
      <w:r w:rsidRPr="00DE4439">
        <w:rPr>
          <w:rFonts w:hint="cs"/>
          <w:rtl/>
        </w:rPr>
        <w:t xml:space="preserve">رد. </w:t>
      </w:r>
    </w:p>
    <w:p w:rsidR="00645B33" w:rsidRPr="00DE4439" w:rsidRDefault="00645B33" w:rsidP="00014138">
      <w:pPr>
        <w:pStyle w:val="a"/>
        <w:rPr>
          <w:rtl/>
        </w:rPr>
      </w:pPr>
      <w:r w:rsidRPr="00DE4439">
        <w:rPr>
          <w:rFonts w:hint="cs"/>
          <w:rtl/>
        </w:rPr>
        <w:t>اب</w:t>
      </w:r>
      <w:r w:rsidR="008E5DCE" w:rsidRPr="00DE4439">
        <w:rPr>
          <w:rFonts w:hint="cs"/>
          <w:rtl/>
        </w:rPr>
        <w:t>و</w:t>
      </w:r>
      <w:r w:rsidRPr="00DE4439">
        <w:rPr>
          <w:rFonts w:hint="cs"/>
          <w:rtl/>
        </w:rPr>
        <w:t xml:space="preserve"> سع</w:t>
      </w:r>
      <w:r w:rsidR="00AE657A">
        <w:rPr>
          <w:rFonts w:hint="cs"/>
          <w:rtl/>
        </w:rPr>
        <w:t>ی</w:t>
      </w:r>
      <w:r w:rsidRPr="00DE4439">
        <w:rPr>
          <w:rFonts w:hint="cs"/>
          <w:rtl/>
        </w:rPr>
        <w:t xml:space="preserve">د </w:t>
      </w:r>
      <w:r w:rsidR="008E5DCE" w:rsidRPr="00DE4439">
        <w:rPr>
          <w:rFonts w:hint="cs"/>
          <w:rtl/>
        </w:rPr>
        <w:t>الخد</w:t>
      </w:r>
      <w:r w:rsidRPr="00DE4439">
        <w:rPr>
          <w:rFonts w:hint="cs"/>
          <w:rtl/>
        </w:rPr>
        <w:t>ر</w:t>
      </w:r>
      <w:r w:rsidR="00AE657A">
        <w:rPr>
          <w:rFonts w:hint="cs"/>
          <w:rtl/>
        </w:rPr>
        <w:t>ی</w:t>
      </w:r>
      <w:r w:rsidRPr="00DE4439">
        <w:rPr>
          <w:rFonts w:hint="cs"/>
          <w:rtl/>
        </w:rPr>
        <w:t xml:space="preserve"> م</w:t>
      </w:r>
      <w:r w:rsidR="00AE657A">
        <w:rPr>
          <w:rFonts w:hint="cs"/>
          <w:rtl/>
        </w:rPr>
        <w:t>ی</w:t>
      </w:r>
      <w:r w:rsidRPr="00DE4439">
        <w:rPr>
          <w:rFonts w:hint="cs"/>
          <w:rtl/>
        </w:rPr>
        <w:t>‌گو</w:t>
      </w:r>
      <w:r w:rsidR="00AE657A">
        <w:rPr>
          <w:rFonts w:hint="cs"/>
          <w:rtl/>
        </w:rPr>
        <w:t>ی</w:t>
      </w:r>
      <w:r w:rsidRPr="00DE4439">
        <w:rPr>
          <w:rFonts w:hint="cs"/>
          <w:rtl/>
        </w:rPr>
        <w:t>د</w:t>
      </w:r>
      <w:r w:rsidR="00784590" w:rsidRPr="00DE4439">
        <w:rPr>
          <w:rFonts w:hint="cs"/>
          <w:rtl/>
        </w:rPr>
        <w:t xml:space="preserve">: </w:t>
      </w:r>
      <w:r w:rsidRPr="00DE4439">
        <w:rPr>
          <w:rFonts w:hint="cs"/>
          <w:rtl/>
        </w:rPr>
        <w:t>پ</w:t>
      </w:r>
      <w:r w:rsidR="00AE657A">
        <w:rPr>
          <w:rFonts w:hint="cs"/>
          <w:rtl/>
        </w:rPr>
        <w:t>ی</w:t>
      </w:r>
      <w:r w:rsidRPr="00DE4439">
        <w:rPr>
          <w:rFonts w:hint="cs"/>
          <w:rtl/>
        </w:rPr>
        <w:t>امبر خدا</w:t>
      </w:r>
      <w:r w:rsidR="008E5DCE" w:rsidRPr="00DE4439">
        <w:rPr>
          <w:rFonts w:ascii="Tahoma" w:hAnsi="Tahoma" w:cs="CTraditional Arabic" w:hint="cs"/>
          <w:color w:val="000000"/>
          <w:rtl/>
        </w:rPr>
        <w:t>ص</w:t>
      </w:r>
      <w:r w:rsidR="00863321" w:rsidRPr="00DE4439">
        <w:t xml:space="preserve"> </w:t>
      </w:r>
      <w:r w:rsidR="002678F8" w:rsidRPr="00DE4439">
        <w:rPr>
          <w:rFonts w:hint="cs"/>
          <w:rtl/>
        </w:rPr>
        <w:t xml:space="preserve"> وفات </w:t>
      </w:r>
      <w:r w:rsidR="00AE657A">
        <w:rPr>
          <w:rFonts w:hint="cs"/>
          <w:rtl/>
        </w:rPr>
        <w:t>ی</w:t>
      </w:r>
      <w:r w:rsidR="002678F8" w:rsidRPr="00DE4439">
        <w:rPr>
          <w:rFonts w:hint="cs"/>
          <w:rtl/>
        </w:rPr>
        <w:t>افت و مردم در خانه سعد بن عباده جمع شدند ابوب</w:t>
      </w:r>
      <w:r w:rsidR="00AE657A">
        <w:rPr>
          <w:rFonts w:hint="cs"/>
          <w:rtl/>
        </w:rPr>
        <w:t>ک</w:t>
      </w:r>
      <w:r w:rsidR="002678F8" w:rsidRPr="00DE4439">
        <w:rPr>
          <w:rFonts w:hint="cs"/>
          <w:rtl/>
        </w:rPr>
        <w:t>ر و عمر هم در م</w:t>
      </w:r>
      <w:r w:rsidR="00AE657A">
        <w:rPr>
          <w:rFonts w:hint="cs"/>
          <w:rtl/>
        </w:rPr>
        <w:t>ی</w:t>
      </w:r>
      <w:r w:rsidR="002678F8" w:rsidRPr="00DE4439">
        <w:rPr>
          <w:rFonts w:hint="cs"/>
          <w:rtl/>
        </w:rPr>
        <w:t xml:space="preserve">ان مردم بودند، آنگاه سخنران انصار </w:t>
      </w:r>
      <w:r w:rsidR="00D31814" w:rsidRPr="00DE4439">
        <w:rPr>
          <w:rFonts w:hint="cs"/>
          <w:rtl/>
        </w:rPr>
        <w:t xml:space="preserve">بلند </w:t>
      </w:r>
      <w:r w:rsidR="002678F8" w:rsidRPr="00DE4439">
        <w:rPr>
          <w:rFonts w:hint="cs"/>
          <w:rtl/>
        </w:rPr>
        <w:t xml:space="preserve">شد </w:t>
      </w:r>
      <w:r w:rsidR="00D31814" w:rsidRPr="00DE4439">
        <w:rPr>
          <w:rFonts w:hint="cs"/>
          <w:rtl/>
        </w:rPr>
        <w:t xml:space="preserve">و گفت: </w:t>
      </w:r>
      <w:r w:rsidR="002678F8" w:rsidRPr="00DE4439">
        <w:rPr>
          <w:rFonts w:hint="cs"/>
          <w:rtl/>
        </w:rPr>
        <w:t>آ</w:t>
      </w:r>
      <w:r w:rsidR="00AE657A">
        <w:rPr>
          <w:rFonts w:hint="cs"/>
          <w:rtl/>
        </w:rPr>
        <w:t>ی</w:t>
      </w:r>
      <w:r w:rsidR="002678F8" w:rsidRPr="00DE4439">
        <w:rPr>
          <w:rFonts w:hint="cs"/>
          <w:rtl/>
        </w:rPr>
        <w:t>ا م</w:t>
      </w:r>
      <w:r w:rsidR="00AE657A">
        <w:rPr>
          <w:rFonts w:hint="cs"/>
          <w:rtl/>
        </w:rPr>
        <w:t>ی</w:t>
      </w:r>
      <w:r w:rsidR="002678F8" w:rsidRPr="00DE4439">
        <w:rPr>
          <w:rFonts w:hint="cs"/>
          <w:rtl/>
        </w:rPr>
        <w:t>‌دان</w:t>
      </w:r>
      <w:r w:rsidR="00AE657A">
        <w:rPr>
          <w:rFonts w:hint="cs"/>
          <w:rtl/>
        </w:rPr>
        <w:t>ی</w:t>
      </w:r>
      <w:r w:rsidR="002678F8" w:rsidRPr="00DE4439">
        <w:rPr>
          <w:rFonts w:hint="cs"/>
          <w:rtl/>
        </w:rPr>
        <w:t xml:space="preserve">د </w:t>
      </w:r>
      <w:r w:rsidR="00AE657A">
        <w:rPr>
          <w:rFonts w:hint="cs"/>
          <w:rtl/>
        </w:rPr>
        <w:t>ک</w:t>
      </w:r>
      <w:r w:rsidR="002678F8" w:rsidRPr="00DE4439">
        <w:rPr>
          <w:rFonts w:hint="cs"/>
          <w:rtl/>
        </w:rPr>
        <w:t xml:space="preserve">ه ما </w:t>
      </w:r>
      <w:r w:rsidR="00AE657A">
        <w:rPr>
          <w:rFonts w:hint="cs"/>
          <w:rtl/>
        </w:rPr>
        <w:t>ی</w:t>
      </w:r>
      <w:r w:rsidR="002678F8" w:rsidRPr="00DE4439">
        <w:rPr>
          <w:rFonts w:hint="cs"/>
          <w:rtl/>
        </w:rPr>
        <w:t>اوران پ</w:t>
      </w:r>
      <w:r w:rsidR="00AE657A">
        <w:rPr>
          <w:rFonts w:hint="cs"/>
          <w:rtl/>
        </w:rPr>
        <w:t>ی</w:t>
      </w:r>
      <w:r w:rsidR="002678F8" w:rsidRPr="00DE4439">
        <w:rPr>
          <w:rFonts w:hint="cs"/>
          <w:rtl/>
        </w:rPr>
        <w:t>امبر خدا هست</w:t>
      </w:r>
      <w:r w:rsidR="00AE657A">
        <w:rPr>
          <w:rFonts w:hint="cs"/>
          <w:rtl/>
        </w:rPr>
        <w:t>ی</w:t>
      </w:r>
      <w:r w:rsidR="002678F8" w:rsidRPr="00DE4439">
        <w:rPr>
          <w:rFonts w:hint="cs"/>
          <w:rtl/>
        </w:rPr>
        <w:t xml:space="preserve">م پس همان طور </w:t>
      </w:r>
      <w:r w:rsidR="00AE657A">
        <w:rPr>
          <w:rFonts w:hint="cs"/>
          <w:rtl/>
        </w:rPr>
        <w:t>ی</w:t>
      </w:r>
      <w:r w:rsidR="002678F8" w:rsidRPr="00DE4439">
        <w:rPr>
          <w:rFonts w:hint="cs"/>
          <w:rtl/>
        </w:rPr>
        <w:t>اوران خل</w:t>
      </w:r>
      <w:r w:rsidR="00AE657A">
        <w:rPr>
          <w:rFonts w:hint="cs"/>
          <w:rtl/>
        </w:rPr>
        <w:t>ی</w:t>
      </w:r>
      <w:r w:rsidR="002678F8" w:rsidRPr="00DE4439">
        <w:rPr>
          <w:rFonts w:hint="cs"/>
          <w:rtl/>
        </w:rPr>
        <w:t>فه پ</w:t>
      </w:r>
      <w:r w:rsidR="00AE657A">
        <w:rPr>
          <w:rFonts w:hint="cs"/>
          <w:rtl/>
        </w:rPr>
        <w:t>ی</w:t>
      </w:r>
      <w:r w:rsidR="002678F8" w:rsidRPr="00DE4439">
        <w:rPr>
          <w:rFonts w:hint="cs"/>
          <w:rtl/>
        </w:rPr>
        <w:t>امبر هست</w:t>
      </w:r>
      <w:r w:rsidR="00AE657A">
        <w:rPr>
          <w:rFonts w:hint="cs"/>
          <w:rtl/>
        </w:rPr>
        <w:t>ی</w:t>
      </w:r>
      <w:r w:rsidR="002678F8" w:rsidRPr="00DE4439">
        <w:rPr>
          <w:rFonts w:hint="cs"/>
          <w:rtl/>
        </w:rPr>
        <w:t>م، م</w:t>
      </w:r>
      <w:r w:rsidR="00AE657A">
        <w:rPr>
          <w:rFonts w:hint="cs"/>
          <w:rtl/>
        </w:rPr>
        <w:t>ی</w:t>
      </w:r>
      <w:r w:rsidR="002678F8" w:rsidRPr="00DE4439">
        <w:rPr>
          <w:rFonts w:hint="cs"/>
          <w:rtl/>
        </w:rPr>
        <w:t>‌گو</w:t>
      </w:r>
      <w:r w:rsidR="00AE657A">
        <w:rPr>
          <w:rFonts w:hint="cs"/>
          <w:rtl/>
        </w:rPr>
        <w:t>ی</w:t>
      </w:r>
      <w:r w:rsidR="002678F8" w:rsidRPr="00DE4439">
        <w:rPr>
          <w:rFonts w:hint="cs"/>
          <w:rtl/>
        </w:rPr>
        <w:t>د</w:t>
      </w:r>
      <w:r w:rsidR="00784590" w:rsidRPr="00DE4439">
        <w:rPr>
          <w:rFonts w:hint="cs"/>
          <w:rtl/>
        </w:rPr>
        <w:t xml:space="preserve">: </w:t>
      </w:r>
      <w:r w:rsidR="002678F8" w:rsidRPr="00DE4439">
        <w:rPr>
          <w:rFonts w:hint="cs"/>
          <w:rtl/>
        </w:rPr>
        <w:t xml:space="preserve">آنگاه عمر بن </w:t>
      </w:r>
      <w:r w:rsidR="00D31814" w:rsidRPr="00DE4439">
        <w:rPr>
          <w:rFonts w:hint="cs"/>
          <w:rtl/>
        </w:rPr>
        <w:t>ال</w:t>
      </w:r>
      <w:r w:rsidR="002678F8" w:rsidRPr="00DE4439">
        <w:rPr>
          <w:rFonts w:hint="cs"/>
          <w:rtl/>
        </w:rPr>
        <w:t>خطاب بلند شد و گفت گو</w:t>
      </w:r>
      <w:r w:rsidR="00AE657A">
        <w:rPr>
          <w:rFonts w:hint="cs"/>
          <w:rtl/>
        </w:rPr>
        <w:t>ی</w:t>
      </w:r>
      <w:r w:rsidR="002678F8" w:rsidRPr="00DE4439">
        <w:rPr>
          <w:rFonts w:hint="cs"/>
          <w:rtl/>
        </w:rPr>
        <w:t>ند</w:t>
      </w:r>
      <w:r w:rsidR="00AE657A">
        <w:rPr>
          <w:rFonts w:hint="cs"/>
          <w:rtl/>
        </w:rPr>
        <w:t>ۀ</w:t>
      </w:r>
      <w:r w:rsidR="002678F8" w:rsidRPr="00DE4439">
        <w:rPr>
          <w:rFonts w:hint="cs"/>
          <w:rtl/>
        </w:rPr>
        <w:t xml:space="preserve"> شما راست م</w:t>
      </w:r>
      <w:r w:rsidR="00AE657A">
        <w:rPr>
          <w:rFonts w:hint="cs"/>
          <w:rtl/>
        </w:rPr>
        <w:t>ی</w:t>
      </w:r>
      <w:r w:rsidR="002678F8" w:rsidRPr="00DE4439">
        <w:rPr>
          <w:rFonts w:hint="cs"/>
          <w:rtl/>
        </w:rPr>
        <w:t>‌گو</w:t>
      </w:r>
      <w:r w:rsidR="00AE657A">
        <w:rPr>
          <w:rFonts w:hint="cs"/>
          <w:rtl/>
        </w:rPr>
        <w:t>ی</w:t>
      </w:r>
      <w:r w:rsidR="002678F8" w:rsidRPr="00DE4439">
        <w:rPr>
          <w:rFonts w:hint="cs"/>
          <w:rtl/>
        </w:rPr>
        <w:t>د و اگر غ</w:t>
      </w:r>
      <w:r w:rsidR="00AE657A">
        <w:rPr>
          <w:rFonts w:hint="cs"/>
          <w:rtl/>
        </w:rPr>
        <w:t>ی</w:t>
      </w:r>
      <w:r w:rsidR="002678F8" w:rsidRPr="00DE4439">
        <w:rPr>
          <w:rFonts w:hint="cs"/>
          <w:rtl/>
        </w:rPr>
        <w:t>ر از ا</w:t>
      </w:r>
      <w:r w:rsidR="00AE657A">
        <w:rPr>
          <w:rFonts w:hint="cs"/>
          <w:rtl/>
        </w:rPr>
        <w:t>ی</w:t>
      </w:r>
      <w:r w:rsidR="002678F8" w:rsidRPr="00DE4439">
        <w:rPr>
          <w:rFonts w:hint="cs"/>
          <w:rtl/>
        </w:rPr>
        <w:t>ن را م</w:t>
      </w:r>
      <w:r w:rsidR="00AE657A">
        <w:rPr>
          <w:rFonts w:hint="cs"/>
          <w:rtl/>
        </w:rPr>
        <w:t>ی</w:t>
      </w:r>
      <w:r w:rsidR="002678F8" w:rsidRPr="00DE4439">
        <w:rPr>
          <w:rFonts w:hint="cs"/>
          <w:rtl/>
        </w:rPr>
        <w:t>‌گفت</w:t>
      </w:r>
      <w:r w:rsidR="00AE657A">
        <w:rPr>
          <w:rFonts w:hint="cs"/>
          <w:rtl/>
        </w:rPr>
        <w:t>ی</w:t>
      </w:r>
      <w:r w:rsidR="002678F8" w:rsidRPr="00DE4439">
        <w:rPr>
          <w:rFonts w:hint="cs"/>
          <w:rtl/>
        </w:rPr>
        <w:t>د ما با شما ب</w:t>
      </w:r>
      <w:r w:rsidR="00AE657A">
        <w:rPr>
          <w:rFonts w:hint="cs"/>
          <w:rtl/>
        </w:rPr>
        <w:t>ی</w:t>
      </w:r>
      <w:r w:rsidR="002678F8" w:rsidRPr="00DE4439">
        <w:rPr>
          <w:rFonts w:hint="cs"/>
          <w:rtl/>
        </w:rPr>
        <w:t>عت نم</w:t>
      </w:r>
      <w:r w:rsidR="00AE657A">
        <w:rPr>
          <w:rFonts w:hint="cs"/>
          <w:rtl/>
        </w:rPr>
        <w:t>ی</w:t>
      </w:r>
      <w:r w:rsidR="002678F8" w:rsidRPr="00DE4439">
        <w:rPr>
          <w:rFonts w:hint="cs"/>
          <w:rtl/>
        </w:rPr>
        <w:t>‌</w:t>
      </w:r>
      <w:r w:rsidR="00AE657A">
        <w:rPr>
          <w:rFonts w:hint="cs"/>
          <w:rtl/>
        </w:rPr>
        <w:t>ک</w:t>
      </w:r>
      <w:r w:rsidR="002678F8" w:rsidRPr="00DE4439">
        <w:rPr>
          <w:rFonts w:hint="cs"/>
          <w:rtl/>
        </w:rPr>
        <w:t>رد</w:t>
      </w:r>
      <w:r w:rsidR="00AE657A">
        <w:rPr>
          <w:rFonts w:hint="cs"/>
          <w:rtl/>
        </w:rPr>
        <w:t>ی</w:t>
      </w:r>
      <w:r w:rsidR="002678F8" w:rsidRPr="00DE4439">
        <w:rPr>
          <w:rFonts w:hint="cs"/>
          <w:rtl/>
        </w:rPr>
        <w:t>م و دست ابوب</w:t>
      </w:r>
      <w:r w:rsidR="00AE657A">
        <w:rPr>
          <w:rFonts w:hint="cs"/>
          <w:rtl/>
        </w:rPr>
        <w:t>ک</w:t>
      </w:r>
      <w:r w:rsidR="002678F8" w:rsidRPr="00DE4439">
        <w:rPr>
          <w:rFonts w:hint="cs"/>
          <w:rtl/>
        </w:rPr>
        <w:t>ر را گرفت و گفت</w:t>
      </w:r>
      <w:r w:rsidR="00784590" w:rsidRPr="00DE4439">
        <w:rPr>
          <w:rFonts w:hint="cs"/>
          <w:rtl/>
        </w:rPr>
        <w:t xml:space="preserve">: </w:t>
      </w:r>
      <w:r w:rsidR="002678F8" w:rsidRPr="00DE4439">
        <w:rPr>
          <w:rFonts w:hint="cs"/>
          <w:rtl/>
        </w:rPr>
        <w:t>ا</w:t>
      </w:r>
      <w:r w:rsidR="00AE657A">
        <w:rPr>
          <w:rFonts w:hint="cs"/>
          <w:rtl/>
        </w:rPr>
        <w:t>ی</w:t>
      </w:r>
      <w:r w:rsidR="002678F8" w:rsidRPr="00DE4439">
        <w:rPr>
          <w:rFonts w:hint="cs"/>
          <w:rtl/>
        </w:rPr>
        <w:t xml:space="preserve">ن </w:t>
      </w:r>
      <w:r w:rsidR="00AE657A">
        <w:rPr>
          <w:rFonts w:hint="cs"/>
          <w:rtl/>
        </w:rPr>
        <w:t>ی</w:t>
      </w:r>
      <w:r w:rsidR="002678F8" w:rsidRPr="00DE4439">
        <w:rPr>
          <w:rFonts w:hint="cs"/>
          <w:rtl/>
        </w:rPr>
        <w:t>ار و همراه شماست با او ب</w:t>
      </w:r>
      <w:r w:rsidR="00AE657A">
        <w:rPr>
          <w:rFonts w:hint="cs"/>
          <w:rtl/>
        </w:rPr>
        <w:t>ی</w:t>
      </w:r>
      <w:r w:rsidR="002678F8" w:rsidRPr="00DE4439">
        <w:rPr>
          <w:rFonts w:hint="cs"/>
          <w:rtl/>
        </w:rPr>
        <w:t xml:space="preserve">عت </w:t>
      </w:r>
      <w:r w:rsidR="00AE657A">
        <w:rPr>
          <w:rFonts w:hint="cs"/>
          <w:rtl/>
        </w:rPr>
        <w:t>ک</w:t>
      </w:r>
      <w:r w:rsidR="002678F8" w:rsidRPr="00DE4439">
        <w:rPr>
          <w:rFonts w:hint="cs"/>
          <w:rtl/>
        </w:rPr>
        <w:t>ن</w:t>
      </w:r>
      <w:r w:rsidR="00AE657A">
        <w:rPr>
          <w:rFonts w:hint="cs"/>
          <w:rtl/>
        </w:rPr>
        <w:t>ی</w:t>
      </w:r>
      <w:r w:rsidR="002678F8" w:rsidRPr="00DE4439">
        <w:rPr>
          <w:rFonts w:hint="cs"/>
          <w:rtl/>
        </w:rPr>
        <w:t xml:space="preserve">د، آنگاه </w:t>
      </w:r>
      <w:r w:rsidR="00D74C63" w:rsidRPr="00DE4439">
        <w:rPr>
          <w:rFonts w:hint="cs"/>
          <w:rtl/>
        </w:rPr>
        <w:t>عمر با ابوب</w:t>
      </w:r>
      <w:r w:rsidR="00AE657A">
        <w:rPr>
          <w:rFonts w:hint="cs"/>
          <w:rtl/>
        </w:rPr>
        <w:t>ک</w:t>
      </w:r>
      <w:r w:rsidR="00D74C63" w:rsidRPr="00DE4439">
        <w:rPr>
          <w:rFonts w:hint="cs"/>
          <w:rtl/>
        </w:rPr>
        <w:t>ر ب</w:t>
      </w:r>
      <w:r w:rsidR="00AE657A">
        <w:rPr>
          <w:rFonts w:hint="cs"/>
          <w:rtl/>
        </w:rPr>
        <w:t>ی</w:t>
      </w:r>
      <w:r w:rsidR="00D74C63" w:rsidRPr="00DE4439">
        <w:rPr>
          <w:rFonts w:hint="cs"/>
          <w:rtl/>
        </w:rPr>
        <w:t xml:space="preserve">عت </w:t>
      </w:r>
      <w:r w:rsidR="00AE657A">
        <w:rPr>
          <w:rFonts w:hint="cs"/>
          <w:rtl/>
        </w:rPr>
        <w:t>ک</w:t>
      </w:r>
      <w:r w:rsidR="00D74C63" w:rsidRPr="00DE4439">
        <w:rPr>
          <w:rFonts w:hint="cs"/>
          <w:rtl/>
        </w:rPr>
        <w:t>رد و مهاجران و انصار با ابو ب</w:t>
      </w:r>
      <w:r w:rsidR="00AE657A">
        <w:rPr>
          <w:rFonts w:hint="cs"/>
          <w:rtl/>
        </w:rPr>
        <w:t>ی</w:t>
      </w:r>
      <w:r w:rsidR="00D74C63" w:rsidRPr="00DE4439">
        <w:rPr>
          <w:rFonts w:hint="cs"/>
          <w:rtl/>
        </w:rPr>
        <w:t xml:space="preserve">عت </w:t>
      </w:r>
      <w:r w:rsidR="00AE657A">
        <w:rPr>
          <w:rFonts w:hint="cs"/>
          <w:rtl/>
        </w:rPr>
        <w:t>ک</w:t>
      </w:r>
      <w:r w:rsidR="00D74C63" w:rsidRPr="00DE4439">
        <w:rPr>
          <w:rFonts w:hint="cs"/>
          <w:rtl/>
        </w:rPr>
        <w:t>ردند، و م</w:t>
      </w:r>
      <w:r w:rsidR="00AE657A">
        <w:rPr>
          <w:rFonts w:hint="cs"/>
          <w:rtl/>
        </w:rPr>
        <w:t>ی</w:t>
      </w:r>
      <w:r w:rsidR="00D74C63" w:rsidRPr="00DE4439">
        <w:rPr>
          <w:rFonts w:hint="cs"/>
          <w:rtl/>
        </w:rPr>
        <w:t>‌گو</w:t>
      </w:r>
      <w:r w:rsidR="00AE657A">
        <w:rPr>
          <w:rFonts w:hint="cs"/>
          <w:rtl/>
        </w:rPr>
        <w:t>ی</w:t>
      </w:r>
      <w:r w:rsidR="00D74C63" w:rsidRPr="00DE4439">
        <w:rPr>
          <w:rFonts w:hint="cs"/>
          <w:rtl/>
        </w:rPr>
        <w:t>د</w:t>
      </w:r>
      <w:r w:rsidR="00784590" w:rsidRPr="00DE4439">
        <w:rPr>
          <w:rFonts w:hint="cs"/>
          <w:rtl/>
        </w:rPr>
        <w:t xml:space="preserve">: </w:t>
      </w:r>
      <w:r w:rsidR="00D74C63" w:rsidRPr="00DE4439">
        <w:rPr>
          <w:rFonts w:hint="cs"/>
          <w:rtl/>
        </w:rPr>
        <w:t>ابوب</w:t>
      </w:r>
      <w:r w:rsidR="00AE657A">
        <w:rPr>
          <w:rFonts w:hint="cs"/>
          <w:rtl/>
        </w:rPr>
        <w:t>ک</w:t>
      </w:r>
      <w:r w:rsidR="00D74C63" w:rsidRPr="00DE4439">
        <w:rPr>
          <w:rFonts w:hint="cs"/>
          <w:rtl/>
        </w:rPr>
        <w:t>ر بالا</w:t>
      </w:r>
      <w:r w:rsidR="00AE657A">
        <w:rPr>
          <w:rFonts w:hint="cs"/>
          <w:rtl/>
        </w:rPr>
        <w:t>ی</w:t>
      </w:r>
      <w:r w:rsidR="00D74C63" w:rsidRPr="00DE4439">
        <w:rPr>
          <w:rFonts w:hint="cs"/>
          <w:rtl/>
        </w:rPr>
        <w:t xml:space="preserve"> منبر رفت و به مردم نگاه </w:t>
      </w:r>
      <w:r w:rsidR="00AE657A">
        <w:rPr>
          <w:rFonts w:hint="cs"/>
          <w:rtl/>
        </w:rPr>
        <w:t>ک</w:t>
      </w:r>
      <w:r w:rsidR="00D74C63" w:rsidRPr="00DE4439">
        <w:rPr>
          <w:rFonts w:hint="cs"/>
          <w:rtl/>
        </w:rPr>
        <w:t>رد و زب</w:t>
      </w:r>
      <w:r w:rsidR="00AE657A">
        <w:rPr>
          <w:rFonts w:hint="cs"/>
          <w:rtl/>
        </w:rPr>
        <w:t>ی</w:t>
      </w:r>
      <w:r w:rsidR="00D74C63" w:rsidRPr="00DE4439">
        <w:rPr>
          <w:rFonts w:hint="cs"/>
          <w:rtl/>
        </w:rPr>
        <w:t>ر را ند</w:t>
      </w:r>
      <w:r w:rsidR="00AE657A">
        <w:rPr>
          <w:rFonts w:hint="cs"/>
          <w:rtl/>
        </w:rPr>
        <w:t>ی</w:t>
      </w:r>
      <w:r w:rsidR="00D74C63" w:rsidRPr="00DE4439">
        <w:rPr>
          <w:rFonts w:hint="cs"/>
          <w:rtl/>
        </w:rPr>
        <w:t>د، م</w:t>
      </w:r>
      <w:r w:rsidR="00AE657A">
        <w:rPr>
          <w:rFonts w:hint="cs"/>
          <w:rtl/>
        </w:rPr>
        <w:t>ی</w:t>
      </w:r>
      <w:r w:rsidR="00D74C63" w:rsidRPr="00DE4439">
        <w:rPr>
          <w:rFonts w:hint="cs"/>
          <w:rtl/>
        </w:rPr>
        <w:t>‌گو</w:t>
      </w:r>
      <w:r w:rsidR="00AE657A">
        <w:rPr>
          <w:rFonts w:hint="cs"/>
          <w:rtl/>
        </w:rPr>
        <w:t>ی</w:t>
      </w:r>
      <w:r w:rsidR="00D74C63" w:rsidRPr="00DE4439">
        <w:rPr>
          <w:rFonts w:hint="cs"/>
          <w:rtl/>
        </w:rPr>
        <w:t>د پس او زب</w:t>
      </w:r>
      <w:r w:rsidR="00AE657A">
        <w:rPr>
          <w:rFonts w:hint="cs"/>
          <w:rtl/>
        </w:rPr>
        <w:t>ی</w:t>
      </w:r>
      <w:r w:rsidR="00D74C63" w:rsidRPr="00DE4439">
        <w:rPr>
          <w:rFonts w:hint="cs"/>
          <w:rtl/>
        </w:rPr>
        <w:t>ر را فراخواند و زب</w:t>
      </w:r>
      <w:r w:rsidR="00AE657A">
        <w:rPr>
          <w:rFonts w:hint="cs"/>
          <w:rtl/>
        </w:rPr>
        <w:t>ی</w:t>
      </w:r>
      <w:r w:rsidR="00D74C63" w:rsidRPr="00DE4439">
        <w:rPr>
          <w:rFonts w:hint="cs"/>
          <w:rtl/>
        </w:rPr>
        <w:t>ر آمد، ابوب</w:t>
      </w:r>
      <w:r w:rsidR="00AE657A">
        <w:rPr>
          <w:rFonts w:hint="cs"/>
          <w:rtl/>
        </w:rPr>
        <w:t>ک</w:t>
      </w:r>
      <w:r w:rsidR="00D74C63" w:rsidRPr="00DE4439">
        <w:rPr>
          <w:rFonts w:hint="cs"/>
          <w:rtl/>
        </w:rPr>
        <w:t>ر گفت</w:t>
      </w:r>
      <w:r w:rsidR="00784590" w:rsidRPr="00DE4439">
        <w:rPr>
          <w:rFonts w:hint="cs"/>
          <w:rtl/>
        </w:rPr>
        <w:t xml:space="preserve">: </w:t>
      </w:r>
      <w:r w:rsidR="00D74C63" w:rsidRPr="00DE4439">
        <w:rPr>
          <w:rFonts w:hint="cs"/>
          <w:rtl/>
        </w:rPr>
        <w:t>ا</w:t>
      </w:r>
      <w:r w:rsidR="00AE657A">
        <w:rPr>
          <w:rFonts w:hint="cs"/>
          <w:rtl/>
        </w:rPr>
        <w:t>ی</w:t>
      </w:r>
      <w:r w:rsidR="00D74C63" w:rsidRPr="00DE4439">
        <w:rPr>
          <w:rFonts w:hint="cs"/>
          <w:rtl/>
        </w:rPr>
        <w:t xml:space="preserve"> پسر عمه پ</w:t>
      </w:r>
      <w:r w:rsidR="00AE657A">
        <w:rPr>
          <w:rFonts w:hint="cs"/>
          <w:rtl/>
        </w:rPr>
        <w:t>ی</w:t>
      </w:r>
      <w:r w:rsidR="00D74C63" w:rsidRPr="00DE4439">
        <w:rPr>
          <w:rFonts w:hint="cs"/>
          <w:rtl/>
        </w:rPr>
        <w:t>امبر خدا</w:t>
      </w:r>
      <w:r w:rsidR="00D31814" w:rsidRPr="00DE4439">
        <w:rPr>
          <w:rFonts w:ascii="Tahoma" w:hAnsi="Tahoma" w:cs="CTraditional Arabic" w:hint="cs"/>
          <w:color w:val="000000"/>
          <w:rtl/>
        </w:rPr>
        <w:t>ص</w:t>
      </w:r>
      <w:r w:rsidR="00C1180A" w:rsidRPr="00DE4439">
        <w:rPr>
          <w:rFonts w:hint="cs"/>
          <w:rtl/>
        </w:rPr>
        <w:t xml:space="preserve"> </w:t>
      </w:r>
      <w:r w:rsidR="00D31814" w:rsidRPr="00DE4439">
        <w:rPr>
          <w:rFonts w:hint="cs"/>
          <w:rtl/>
        </w:rPr>
        <w:t>آ</w:t>
      </w:r>
      <w:r w:rsidR="00AE657A">
        <w:rPr>
          <w:rFonts w:hint="cs"/>
          <w:rtl/>
        </w:rPr>
        <w:t>ی</w:t>
      </w:r>
      <w:r w:rsidR="00C1180A" w:rsidRPr="00DE4439">
        <w:rPr>
          <w:rFonts w:hint="cs"/>
          <w:rtl/>
        </w:rPr>
        <w:t>ا خواست</w:t>
      </w:r>
      <w:r w:rsidR="00AE657A">
        <w:rPr>
          <w:rFonts w:hint="cs"/>
          <w:rtl/>
        </w:rPr>
        <w:t>ی</w:t>
      </w:r>
      <w:r w:rsidR="00C1180A" w:rsidRPr="00DE4439">
        <w:rPr>
          <w:rFonts w:hint="cs"/>
          <w:rtl/>
        </w:rPr>
        <w:t xml:space="preserve"> </w:t>
      </w:r>
      <w:r w:rsidR="00AE657A">
        <w:rPr>
          <w:rFonts w:hint="cs"/>
          <w:rtl/>
        </w:rPr>
        <w:t>ک</w:t>
      </w:r>
      <w:r w:rsidR="00C1180A" w:rsidRPr="00DE4439">
        <w:rPr>
          <w:rFonts w:hint="cs"/>
          <w:rtl/>
        </w:rPr>
        <w:t>ه مسلم</w:t>
      </w:r>
      <w:r w:rsidR="00AE657A">
        <w:rPr>
          <w:rFonts w:hint="cs"/>
          <w:rtl/>
        </w:rPr>
        <w:t>ی</w:t>
      </w:r>
      <w:r w:rsidR="00C1180A" w:rsidRPr="00DE4439">
        <w:rPr>
          <w:rFonts w:hint="cs"/>
          <w:rtl/>
        </w:rPr>
        <w:t xml:space="preserve">ن را متفرق </w:t>
      </w:r>
      <w:r w:rsidR="00AE657A">
        <w:rPr>
          <w:rFonts w:hint="cs"/>
          <w:rtl/>
        </w:rPr>
        <w:t>ک</w:t>
      </w:r>
      <w:r w:rsidR="00C1180A" w:rsidRPr="00DE4439">
        <w:rPr>
          <w:rFonts w:hint="cs"/>
          <w:rtl/>
        </w:rPr>
        <w:t>ن</w:t>
      </w:r>
      <w:r w:rsidR="00AE657A">
        <w:rPr>
          <w:rFonts w:hint="cs"/>
          <w:rtl/>
        </w:rPr>
        <w:t>ی</w:t>
      </w:r>
      <w:r w:rsidR="00C1180A" w:rsidRPr="00DE4439">
        <w:rPr>
          <w:rFonts w:hint="cs"/>
          <w:rtl/>
        </w:rPr>
        <w:t xml:space="preserve">؟ </w:t>
      </w:r>
    </w:p>
    <w:p w:rsidR="00D31814" w:rsidRPr="00DE4439" w:rsidRDefault="00C1180A" w:rsidP="00014138">
      <w:pPr>
        <w:pStyle w:val="a"/>
        <w:rPr>
          <w:rtl/>
        </w:rPr>
      </w:pPr>
      <w:r w:rsidRPr="00DE4439">
        <w:rPr>
          <w:rFonts w:hint="cs"/>
          <w:rtl/>
        </w:rPr>
        <w:t>گفت</w:t>
      </w:r>
      <w:r w:rsidR="00784590" w:rsidRPr="00DE4439">
        <w:rPr>
          <w:rFonts w:hint="cs"/>
          <w:rtl/>
        </w:rPr>
        <w:t xml:space="preserve">: </w:t>
      </w:r>
      <w:r w:rsidRPr="00DE4439">
        <w:rPr>
          <w:rFonts w:hint="cs"/>
          <w:rtl/>
        </w:rPr>
        <w:t>سرزنش</w:t>
      </w:r>
      <w:r w:rsidR="00AE657A">
        <w:rPr>
          <w:rFonts w:hint="cs"/>
          <w:rtl/>
        </w:rPr>
        <w:t>ی</w:t>
      </w:r>
      <w:r w:rsidRPr="00DE4439">
        <w:rPr>
          <w:rFonts w:hint="cs"/>
          <w:rtl/>
        </w:rPr>
        <w:t xml:space="preserve"> ن</w:t>
      </w:r>
      <w:r w:rsidR="00AE657A">
        <w:rPr>
          <w:rFonts w:hint="cs"/>
          <w:rtl/>
        </w:rPr>
        <w:t>ی</w:t>
      </w:r>
      <w:r w:rsidRPr="00DE4439">
        <w:rPr>
          <w:rFonts w:hint="cs"/>
          <w:rtl/>
        </w:rPr>
        <w:t>ست ا</w:t>
      </w:r>
      <w:r w:rsidR="00AE657A">
        <w:rPr>
          <w:rFonts w:hint="cs"/>
          <w:rtl/>
        </w:rPr>
        <w:t>ی</w:t>
      </w:r>
      <w:r w:rsidRPr="00DE4439">
        <w:rPr>
          <w:rFonts w:hint="cs"/>
          <w:rtl/>
        </w:rPr>
        <w:t xml:space="preserve"> خل</w:t>
      </w:r>
      <w:r w:rsidR="00AE657A">
        <w:rPr>
          <w:rFonts w:hint="cs"/>
          <w:rtl/>
        </w:rPr>
        <w:t>ی</w:t>
      </w:r>
      <w:r w:rsidRPr="00DE4439">
        <w:rPr>
          <w:rFonts w:hint="cs"/>
          <w:rtl/>
        </w:rPr>
        <w:t>فه پ</w:t>
      </w:r>
      <w:r w:rsidR="00AE657A">
        <w:rPr>
          <w:rFonts w:hint="cs"/>
          <w:rtl/>
        </w:rPr>
        <w:t>ی</w:t>
      </w:r>
      <w:r w:rsidRPr="00DE4439">
        <w:rPr>
          <w:rFonts w:hint="cs"/>
          <w:rtl/>
        </w:rPr>
        <w:t>امبر خدا</w:t>
      </w:r>
      <w:r w:rsidR="00D31814" w:rsidRPr="00DE4439">
        <w:rPr>
          <w:rFonts w:hint="cs"/>
          <w:rtl/>
        </w:rPr>
        <w:t>،</w:t>
      </w:r>
      <w:r w:rsidRPr="00DE4439">
        <w:rPr>
          <w:rFonts w:hint="cs"/>
          <w:rtl/>
        </w:rPr>
        <w:t xml:space="preserve"> و بلند شد و با ابوب</w:t>
      </w:r>
      <w:r w:rsidR="00AE657A">
        <w:rPr>
          <w:rFonts w:hint="cs"/>
          <w:rtl/>
        </w:rPr>
        <w:t>ک</w:t>
      </w:r>
      <w:r w:rsidRPr="00DE4439">
        <w:rPr>
          <w:rFonts w:hint="cs"/>
          <w:rtl/>
        </w:rPr>
        <w:t>ر ب</w:t>
      </w:r>
      <w:r w:rsidR="00AE657A">
        <w:rPr>
          <w:rFonts w:hint="cs"/>
          <w:rtl/>
        </w:rPr>
        <w:t>ی</w:t>
      </w:r>
      <w:r w:rsidRPr="00DE4439">
        <w:rPr>
          <w:rFonts w:hint="cs"/>
          <w:rtl/>
        </w:rPr>
        <w:t xml:space="preserve">عت </w:t>
      </w:r>
      <w:r w:rsidR="00AE657A">
        <w:rPr>
          <w:rFonts w:hint="cs"/>
          <w:rtl/>
        </w:rPr>
        <w:t>ک</w:t>
      </w:r>
      <w:r w:rsidRPr="00DE4439">
        <w:rPr>
          <w:rFonts w:hint="cs"/>
          <w:rtl/>
        </w:rPr>
        <w:t>رد، آنگاه ابوب</w:t>
      </w:r>
      <w:r w:rsidR="00AE657A">
        <w:rPr>
          <w:rFonts w:hint="cs"/>
          <w:rtl/>
        </w:rPr>
        <w:t>ک</w:t>
      </w:r>
      <w:r w:rsidRPr="00DE4439">
        <w:rPr>
          <w:rFonts w:hint="cs"/>
          <w:rtl/>
        </w:rPr>
        <w:t>ر به چهره‌ها</w:t>
      </w:r>
      <w:r w:rsidR="00AE657A">
        <w:rPr>
          <w:rFonts w:hint="cs"/>
          <w:rtl/>
        </w:rPr>
        <w:t>ی</w:t>
      </w:r>
      <w:r w:rsidRPr="00DE4439">
        <w:rPr>
          <w:rFonts w:hint="cs"/>
          <w:rtl/>
        </w:rPr>
        <w:t xml:space="preserve"> مردم نگاه </w:t>
      </w:r>
      <w:r w:rsidR="00AE657A">
        <w:rPr>
          <w:rFonts w:hint="cs"/>
          <w:rtl/>
        </w:rPr>
        <w:t>ک</w:t>
      </w:r>
      <w:r w:rsidRPr="00DE4439">
        <w:rPr>
          <w:rFonts w:hint="cs"/>
          <w:rtl/>
        </w:rPr>
        <w:t>رد عل</w:t>
      </w:r>
      <w:r w:rsidR="00AE657A">
        <w:rPr>
          <w:rFonts w:hint="cs"/>
          <w:rtl/>
        </w:rPr>
        <w:t>ی</w:t>
      </w:r>
      <w:r w:rsidRPr="00DE4439">
        <w:rPr>
          <w:rFonts w:hint="cs"/>
          <w:rtl/>
        </w:rPr>
        <w:t xml:space="preserve"> را ند</w:t>
      </w:r>
      <w:r w:rsidR="00AE657A">
        <w:rPr>
          <w:rFonts w:hint="cs"/>
          <w:rtl/>
        </w:rPr>
        <w:t>ی</w:t>
      </w:r>
      <w:r w:rsidRPr="00DE4439">
        <w:rPr>
          <w:rFonts w:hint="cs"/>
          <w:rtl/>
        </w:rPr>
        <w:t>د بنابرا</w:t>
      </w:r>
      <w:r w:rsidR="00AE657A">
        <w:rPr>
          <w:rFonts w:hint="cs"/>
          <w:rtl/>
        </w:rPr>
        <w:t>ی</w:t>
      </w:r>
      <w:r w:rsidRPr="00DE4439">
        <w:rPr>
          <w:rFonts w:hint="cs"/>
          <w:rtl/>
        </w:rPr>
        <w:t>ن عل</w:t>
      </w:r>
      <w:r w:rsidR="00AE657A">
        <w:rPr>
          <w:rFonts w:hint="cs"/>
          <w:rtl/>
        </w:rPr>
        <w:t>ی</w:t>
      </w:r>
      <w:r w:rsidRPr="00DE4439">
        <w:rPr>
          <w:rFonts w:hint="cs"/>
          <w:rtl/>
        </w:rPr>
        <w:t xml:space="preserve"> بن اب</w:t>
      </w:r>
      <w:r w:rsidR="00AE657A">
        <w:rPr>
          <w:rFonts w:hint="cs"/>
          <w:rtl/>
        </w:rPr>
        <w:t>ی</w:t>
      </w:r>
      <w:r w:rsidRPr="00DE4439">
        <w:rPr>
          <w:rFonts w:hint="cs"/>
          <w:rtl/>
        </w:rPr>
        <w:t xml:space="preserve"> طالب</w:t>
      </w:r>
      <w:r w:rsidR="00DF03ED" w:rsidRPr="00DF03ED">
        <w:rPr>
          <w:rFonts w:cs="CTraditional Arabic" w:hint="cs"/>
          <w:rtl/>
        </w:rPr>
        <w:t>س</w:t>
      </w:r>
      <w:r w:rsidR="00E43F86" w:rsidRPr="00DE4439">
        <w:rPr>
          <w:rFonts w:hint="cs"/>
          <w:rtl/>
        </w:rPr>
        <w:t xml:space="preserve"> را فراخواند، وقت</w:t>
      </w:r>
      <w:r w:rsidR="00AE657A">
        <w:rPr>
          <w:rFonts w:hint="cs"/>
          <w:rtl/>
        </w:rPr>
        <w:t>ی</w:t>
      </w:r>
      <w:r w:rsidR="00E43F86" w:rsidRPr="00DE4439">
        <w:rPr>
          <w:rFonts w:hint="cs"/>
          <w:rtl/>
        </w:rPr>
        <w:t xml:space="preserve"> عل</w:t>
      </w:r>
      <w:r w:rsidR="00AE657A">
        <w:rPr>
          <w:rFonts w:hint="cs"/>
          <w:rtl/>
        </w:rPr>
        <w:t>ی</w:t>
      </w:r>
      <w:r w:rsidR="00E43F86" w:rsidRPr="00DE4439">
        <w:rPr>
          <w:rFonts w:hint="cs"/>
          <w:rtl/>
        </w:rPr>
        <w:t xml:space="preserve"> آمد ابوب</w:t>
      </w:r>
      <w:r w:rsidR="00AE657A">
        <w:rPr>
          <w:rFonts w:hint="cs"/>
          <w:rtl/>
        </w:rPr>
        <w:t>ک</w:t>
      </w:r>
      <w:r w:rsidR="00E43F86" w:rsidRPr="00DE4439">
        <w:rPr>
          <w:rFonts w:hint="cs"/>
          <w:rtl/>
        </w:rPr>
        <w:t>ر به او گفت</w:t>
      </w:r>
      <w:r w:rsidR="00784590" w:rsidRPr="00DE4439">
        <w:rPr>
          <w:rFonts w:hint="cs"/>
          <w:rtl/>
        </w:rPr>
        <w:t xml:space="preserve">: </w:t>
      </w:r>
      <w:r w:rsidR="00E43F86" w:rsidRPr="00DE4439">
        <w:rPr>
          <w:rFonts w:hint="cs"/>
          <w:rtl/>
        </w:rPr>
        <w:t>ا</w:t>
      </w:r>
      <w:r w:rsidR="00AE657A">
        <w:rPr>
          <w:rFonts w:hint="cs"/>
          <w:rtl/>
        </w:rPr>
        <w:t>ی</w:t>
      </w:r>
      <w:r w:rsidR="00E43F86" w:rsidRPr="00DE4439">
        <w:rPr>
          <w:rFonts w:hint="cs"/>
          <w:rtl/>
        </w:rPr>
        <w:t xml:space="preserve"> پسر عمو</w:t>
      </w:r>
      <w:r w:rsidR="00AE657A">
        <w:rPr>
          <w:rFonts w:hint="cs"/>
          <w:rtl/>
        </w:rPr>
        <w:t>ی</w:t>
      </w:r>
      <w:r w:rsidR="00E43F86" w:rsidRPr="00DE4439">
        <w:rPr>
          <w:rFonts w:hint="cs"/>
          <w:rtl/>
        </w:rPr>
        <w:t xml:space="preserve"> پ</w:t>
      </w:r>
      <w:r w:rsidR="00AE657A">
        <w:rPr>
          <w:rFonts w:hint="cs"/>
          <w:rtl/>
        </w:rPr>
        <w:t>ی</w:t>
      </w:r>
      <w:r w:rsidR="00E43F86" w:rsidRPr="00DE4439">
        <w:rPr>
          <w:rFonts w:hint="cs"/>
          <w:rtl/>
        </w:rPr>
        <w:t>امبر و دامادش آ</w:t>
      </w:r>
      <w:r w:rsidR="00AE657A">
        <w:rPr>
          <w:rFonts w:hint="cs"/>
          <w:rtl/>
        </w:rPr>
        <w:t>ی</w:t>
      </w:r>
      <w:r w:rsidR="00E43F86" w:rsidRPr="00DE4439">
        <w:rPr>
          <w:rFonts w:hint="cs"/>
          <w:rtl/>
        </w:rPr>
        <w:t>ا م</w:t>
      </w:r>
      <w:r w:rsidR="00AE657A">
        <w:rPr>
          <w:rFonts w:hint="cs"/>
          <w:rtl/>
        </w:rPr>
        <w:t>ی</w:t>
      </w:r>
      <w:r w:rsidR="00E43F86" w:rsidRPr="00DE4439">
        <w:rPr>
          <w:rFonts w:hint="cs"/>
          <w:rtl/>
        </w:rPr>
        <w:t>‌خواه</w:t>
      </w:r>
      <w:r w:rsidR="00AE657A">
        <w:rPr>
          <w:rFonts w:hint="cs"/>
          <w:rtl/>
        </w:rPr>
        <w:t>ی</w:t>
      </w:r>
      <w:r w:rsidR="00E43F86" w:rsidRPr="00DE4439">
        <w:rPr>
          <w:rFonts w:hint="cs"/>
          <w:rtl/>
        </w:rPr>
        <w:t xml:space="preserve"> مسلم</w:t>
      </w:r>
      <w:r w:rsidR="00AE657A">
        <w:rPr>
          <w:rFonts w:hint="cs"/>
          <w:rtl/>
        </w:rPr>
        <w:t>ی</w:t>
      </w:r>
      <w:r w:rsidR="00E43F86" w:rsidRPr="00DE4439">
        <w:rPr>
          <w:rFonts w:hint="cs"/>
          <w:rtl/>
        </w:rPr>
        <w:t xml:space="preserve">ن را متفرق </w:t>
      </w:r>
      <w:r w:rsidR="00AE657A">
        <w:rPr>
          <w:rFonts w:hint="cs"/>
          <w:rtl/>
        </w:rPr>
        <w:t>ک</w:t>
      </w:r>
      <w:r w:rsidR="00E43F86" w:rsidRPr="00DE4439">
        <w:rPr>
          <w:rFonts w:hint="cs"/>
          <w:rtl/>
        </w:rPr>
        <w:t>ن</w:t>
      </w:r>
      <w:r w:rsidR="00AE657A">
        <w:rPr>
          <w:rFonts w:hint="cs"/>
          <w:rtl/>
        </w:rPr>
        <w:t>ی</w:t>
      </w:r>
      <w:r w:rsidR="00E43F86" w:rsidRPr="00DE4439">
        <w:rPr>
          <w:rFonts w:hint="cs"/>
          <w:rtl/>
        </w:rPr>
        <w:t>؟ گفت</w:t>
      </w:r>
      <w:r w:rsidR="00784590" w:rsidRPr="00DE4439">
        <w:rPr>
          <w:rFonts w:hint="cs"/>
          <w:rtl/>
        </w:rPr>
        <w:t xml:space="preserve">: </w:t>
      </w:r>
      <w:r w:rsidR="00E43F86" w:rsidRPr="00DE4439">
        <w:rPr>
          <w:rFonts w:hint="cs"/>
          <w:rtl/>
        </w:rPr>
        <w:t>سرزنش</w:t>
      </w:r>
      <w:r w:rsidR="00AE657A">
        <w:rPr>
          <w:rFonts w:hint="cs"/>
          <w:rtl/>
        </w:rPr>
        <w:t>ی</w:t>
      </w:r>
      <w:r w:rsidR="00E43F86" w:rsidRPr="00DE4439">
        <w:rPr>
          <w:rFonts w:hint="cs"/>
          <w:rtl/>
        </w:rPr>
        <w:t xml:space="preserve"> ن</w:t>
      </w:r>
      <w:r w:rsidR="00AE657A">
        <w:rPr>
          <w:rFonts w:hint="cs"/>
          <w:rtl/>
        </w:rPr>
        <w:t>ی</w:t>
      </w:r>
      <w:r w:rsidR="00E43F86" w:rsidRPr="00DE4439">
        <w:rPr>
          <w:rFonts w:hint="cs"/>
          <w:rtl/>
        </w:rPr>
        <w:t>ست و با ابوب</w:t>
      </w:r>
      <w:r w:rsidR="00AE657A">
        <w:rPr>
          <w:rFonts w:hint="cs"/>
          <w:rtl/>
        </w:rPr>
        <w:t>ک</w:t>
      </w:r>
      <w:r w:rsidR="00E43F86" w:rsidRPr="00DE4439">
        <w:rPr>
          <w:rFonts w:hint="cs"/>
          <w:rtl/>
        </w:rPr>
        <w:t>ر ب</w:t>
      </w:r>
      <w:r w:rsidR="00AE657A">
        <w:rPr>
          <w:rFonts w:hint="cs"/>
          <w:rtl/>
        </w:rPr>
        <w:t>ی</w:t>
      </w:r>
      <w:r w:rsidR="00E43F86" w:rsidRPr="00DE4439">
        <w:rPr>
          <w:rFonts w:hint="cs"/>
          <w:rtl/>
        </w:rPr>
        <w:t xml:space="preserve">عت </w:t>
      </w:r>
      <w:r w:rsidR="00AE657A">
        <w:rPr>
          <w:rFonts w:hint="cs"/>
          <w:rtl/>
        </w:rPr>
        <w:t>ک</w:t>
      </w:r>
      <w:r w:rsidR="00E43F86" w:rsidRPr="00DE4439">
        <w:rPr>
          <w:rFonts w:hint="cs"/>
          <w:rtl/>
        </w:rPr>
        <w:t>رد</w:t>
      </w:r>
      <w:r w:rsidR="00E43F86" w:rsidRPr="00D139C3">
        <w:rPr>
          <w:rStyle w:val="Char0"/>
          <w:vertAlign w:val="superscript"/>
          <w:rtl/>
        </w:rPr>
        <w:footnoteReference w:id="352"/>
      </w:r>
      <w:r w:rsidR="00D31814" w:rsidRPr="00DE4439">
        <w:rPr>
          <w:rFonts w:hint="cs"/>
          <w:rtl/>
        </w:rPr>
        <w:t>.</w:t>
      </w:r>
    </w:p>
    <w:p w:rsidR="00C1180A" w:rsidRPr="00DE4439" w:rsidRDefault="00E43F86" w:rsidP="00014138">
      <w:pPr>
        <w:pStyle w:val="a"/>
        <w:rPr>
          <w:rFonts w:cs="Times New Roman"/>
          <w:rtl/>
        </w:rPr>
      </w:pPr>
      <w:r w:rsidRPr="00DE4439">
        <w:rPr>
          <w:rFonts w:hint="cs"/>
          <w:rtl/>
        </w:rPr>
        <w:t>و ا</w:t>
      </w:r>
      <w:r w:rsidR="00AE657A">
        <w:rPr>
          <w:rFonts w:hint="cs"/>
          <w:rtl/>
        </w:rPr>
        <w:t>ی</w:t>
      </w:r>
      <w:r w:rsidRPr="00DE4439">
        <w:rPr>
          <w:rFonts w:hint="cs"/>
          <w:rtl/>
        </w:rPr>
        <w:t>ن حد</w:t>
      </w:r>
      <w:r w:rsidR="00AE657A">
        <w:rPr>
          <w:rFonts w:hint="cs"/>
          <w:rtl/>
        </w:rPr>
        <w:t>ی</w:t>
      </w:r>
      <w:r w:rsidRPr="00DE4439">
        <w:rPr>
          <w:rFonts w:hint="cs"/>
          <w:rtl/>
        </w:rPr>
        <w:t xml:space="preserve">ث </w:t>
      </w:r>
      <w:r w:rsidR="00EE7F19" w:rsidRPr="00DE4439">
        <w:rPr>
          <w:rFonts w:hint="cs"/>
          <w:rtl/>
        </w:rPr>
        <w:t>با</w:t>
      </w:r>
      <w:r w:rsidRPr="00DE4439">
        <w:rPr>
          <w:rFonts w:hint="cs"/>
          <w:rtl/>
        </w:rPr>
        <w:t xml:space="preserve"> روا</w:t>
      </w:r>
      <w:r w:rsidR="00AE657A">
        <w:rPr>
          <w:rFonts w:hint="cs"/>
          <w:rtl/>
        </w:rPr>
        <w:t>ی</w:t>
      </w:r>
      <w:r w:rsidRPr="00DE4439">
        <w:rPr>
          <w:rFonts w:hint="cs"/>
          <w:rtl/>
        </w:rPr>
        <w:t>ت عا</w:t>
      </w:r>
      <w:r w:rsidR="00AE657A">
        <w:rPr>
          <w:rFonts w:hint="cs"/>
          <w:rtl/>
        </w:rPr>
        <w:t>ی</w:t>
      </w:r>
      <w:r w:rsidRPr="00DE4439">
        <w:rPr>
          <w:rFonts w:hint="cs"/>
          <w:rtl/>
        </w:rPr>
        <w:t>شه تضاد</w:t>
      </w:r>
      <w:r w:rsidR="00AE657A">
        <w:rPr>
          <w:rFonts w:hint="cs"/>
          <w:rtl/>
        </w:rPr>
        <w:t>ی</w:t>
      </w:r>
      <w:r w:rsidRPr="00DE4439">
        <w:rPr>
          <w:rFonts w:hint="cs"/>
          <w:rtl/>
        </w:rPr>
        <w:t xml:space="preserve"> ندارد چون عا</w:t>
      </w:r>
      <w:r w:rsidR="00AE657A">
        <w:rPr>
          <w:rFonts w:hint="cs"/>
          <w:rtl/>
        </w:rPr>
        <w:t>ی</w:t>
      </w:r>
      <w:r w:rsidRPr="00DE4439">
        <w:rPr>
          <w:rFonts w:hint="cs"/>
          <w:rtl/>
        </w:rPr>
        <w:t>شه آنچه م</w:t>
      </w:r>
      <w:r w:rsidR="00AE657A">
        <w:rPr>
          <w:rFonts w:hint="cs"/>
          <w:rtl/>
        </w:rPr>
        <w:t>ی</w:t>
      </w:r>
      <w:r w:rsidRPr="00DE4439">
        <w:rPr>
          <w:rFonts w:hint="cs"/>
          <w:rtl/>
        </w:rPr>
        <w:t>‌دانست گفت و ابو سع</w:t>
      </w:r>
      <w:r w:rsidR="00AE657A">
        <w:rPr>
          <w:rFonts w:hint="cs"/>
          <w:rtl/>
        </w:rPr>
        <w:t>ی</w:t>
      </w:r>
      <w:r w:rsidRPr="00DE4439">
        <w:rPr>
          <w:rFonts w:hint="cs"/>
          <w:rtl/>
        </w:rPr>
        <w:t>د طبق آگاه</w:t>
      </w:r>
      <w:r w:rsidR="00AE657A">
        <w:rPr>
          <w:rFonts w:hint="cs"/>
          <w:rtl/>
        </w:rPr>
        <w:t>ی</w:t>
      </w:r>
      <w:r w:rsidRPr="00DE4439">
        <w:rPr>
          <w:rFonts w:hint="cs"/>
          <w:rtl/>
        </w:rPr>
        <w:t xml:space="preserve"> خودش حرف م</w:t>
      </w:r>
      <w:r w:rsidR="00AE657A">
        <w:rPr>
          <w:rFonts w:hint="cs"/>
          <w:rtl/>
        </w:rPr>
        <w:t>ی</w:t>
      </w:r>
      <w:r w:rsidRPr="00DE4439">
        <w:rPr>
          <w:rFonts w:hint="cs"/>
          <w:rtl/>
        </w:rPr>
        <w:t>‌زند.</w:t>
      </w:r>
      <w:r w:rsidR="00EE7F19" w:rsidRPr="00DE4439">
        <w:rPr>
          <w:rFonts w:hint="cs"/>
          <w:rtl/>
        </w:rPr>
        <w:t xml:space="preserve"> و هر </w:t>
      </w:r>
      <w:r w:rsidR="00AE657A">
        <w:rPr>
          <w:rFonts w:hint="cs"/>
          <w:rtl/>
        </w:rPr>
        <w:t>ک</w:t>
      </w:r>
      <w:r w:rsidR="00EE7F19" w:rsidRPr="00DE4439">
        <w:rPr>
          <w:rFonts w:hint="cs"/>
          <w:rtl/>
        </w:rPr>
        <w:t>س آگاه</w:t>
      </w:r>
      <w:r w:rsidR="00AE657A">
        <w:rPr>
          <w:rFonts w:hint="cs"/>
          <w:rtl/>
        </w:rPr>
        <w:t>ی</w:t>
      </w:r>
      <w:r w:rsidR="00EE7F19" w:rsidRPr="00DE4439">
        <w:rPr>
          <w:rFonts w:hint="cs"/>
          <w:rtl/>
        </w:rPr>
        <w:t>‌اش ب</w:t>
      </w:r>
      <w:r w:rsidR="00AE657A">
        <w:rPr>
          <w:rFonts w:hint="cs"/>
          <w:rtl/>
        </w:rPr>
        <w:t>ی</w:t>
      </w:r>
      <w:r w:rsidR="00EE7F19" w:rsidRPr="00DE4439">
        <w:rPr>
          <w:rFonts w:hint="cs"/>
          <w:rtl/>
        </w:rPr>
        <w:t xml:space="preserve">شتر باشد </w:t>
      </w:r>
      <w:r w:rsidR="00213876" w:rsidRPr="00DE4439">
        <w:rPr>
          <w:rFonts w:hint="cs"/>
          <w:rtl/>
        </w:rPr>
        <w:t>روا</w:t>
      </w:r>
      <w:r w:rsidR="00AE657A">
        <w:rPr>
          <w:rFonts w:hint="cs"/>
          <w:rtl/>
        </w:rPr>
        <w:t>ی</w:t>
      </w:r>
      <w:r w:rsidR="00213876" w:rsidRPr="00DE4439">
        <w:rPr>
          <w:rFonts w:hint="cs"/>
          <w:rtl/>
        </w:rPr>
        <w:t xml:space="preserve">تش </w:t>
      </w:r>
      <w:r w:rsidR="00EE7F19" w:rsidRPr="00DE4439">
        <w:rPr>
          <w:rFonts w:hint="cs"/>
          <w:rtl/>
        </w:rPr>
        <w:t>بر روا</w:t>
      </w:r>
      <w:r w:rsidR="00AE657A">
        <w:rPr>
          <w:rFonts w:hint="cs"/>
          <w:rtl/>
        </w:rPr>
        <w:t>ی</w:t>
      </w:r>
      <w:r w:rsidR="00EE7F19" w:rsidRPr="00DE4439">
        <w:rPr>
          <w:rFonts w:hint="cs"/>
          <w:rtl/>
        </w:rPr>
        <w:t>ت د</w:t>
      </w:r>
      <w:r w:rsidR="00AE657A">
        <w:rPr>
          <w:rFonts w:hint="cs"/>
          <w:rtl/>
        </w:rPr>
        <w:t>ی</w:t>
      </w:r>
      <w:r w:rsidR="00EE7F19" w:rsidRPr="00DE4439">
        <w:rPr>
          <w:rFonts w:hint="cs"/>
          <w:rtl/>
        </w:rPr>
        <w:t>گر</w:t>
      </w:r>
      <w:r w:rsidR="00AE657A">
        <w:rPr>
          <w:rFonts w:hint="cs"/>
          <w:rtl/>
        </w:rPr>
        <w:t>ی</w:t>
      </w:r>
      <w:r w:rsidR="00EE7F19" w:rsidRPr="00DE4439">
        <w:rPr>
          <w:rFonts w:hint="cs"/>
          <w:rtl/>
        </w:rPr>
        <w:t xml:space="preserve"> برتر</w:t>
      </w:r>
      <w:r w:rsidR="00AE657A">
        <w:rPr>
          <w:rFonts w:hint="cs"/>
          <w:rtl/>
        </w:rPr>
        <w:t>ی</w:t>
      </w:r>
      <w:r w:rsidR="00EE7F19" w:rsidRPr="00DE4439">
        <w:rPr>
          <w:rFonts w:hint="cs"/>
          <w:rtl/>
        </w:rPr>
        <w:t xml:space="preserve"> دارد.</w:t>
      </w:r>
    </w:p>
    <w:p w:rsidR="000002E6" w:rsidRPr="00DE4439" w:rsidRDefault="00014138" w:rsidP="00014138">
      <w:pPr>
        <w:pStyle w:val="a4"/>
        <w:rPr>
          <w:rtl/>
        </w:rPr>
      </w:pPr>
      <w:bookmarkStart w:id="232" w:name="_Toc430071365"/>
      <w:r>
        <w:rPr>
          <w:rFonts w:hint="cs"/>
          <w:rtl/>
        </w:rPr>
        <w:t xml:space="preserve">2- </w:t>
      </w:r>
      <w:r w:rsidR="00DA20FB" w:rsidRPr="00DE4439">
        <w:rPr>
          <w:rFonts w:hint="cs"/>
          <w:rtl/>
        </w:rPr>
        <w:t>آ</w:t>
      </w:r>
      <w:r w:rsidR="00AE657A">
        <w:rPr>
          <w:rFonts w:hint="cs"/>
          <w:rtl/>
        </w:rPr>
        <w:t>ی</w:t>
      </w:r>
      <w:r w:rsidR="00DA20FB" w:rsidRPr="00DE4439">
        <w:rPr>
          <w:rFonts w:hint="cs"/>
          <w:rtl/>
        </w:rPr>
        <w:t>ا خلافت ابوب</w:t>
      </w:r>
      <w:r w:rsidR="00AE657A">
        <w:rPr>
          <w:rFonts w:hint="cs"/>
          <w:rtl/>
        </w:rPr>
        <w:t>ک</w:t>
      </w:r>
      <w:r w:rsidR="00DA20FB" w:rsidRPr="00DE4439">
        <w:rPr>
          <w:rFonts w:hint="cs"/>
          <w:rtl/>
        </w:rPr>
        <w:t xml:space="preserve">ر با </w:t>
      </w:r>
      <w:r w:rsidR="00DA20FB" w:rsidRPr="00014138">
        <w:rPr>
          <w:rFonts w:hint="cs"/>
          <w:rtl/>
        </w:rPr>
        <w:t>نص</w:t>
      </w:r>
      <w:r w:rsidR="00DA20FB" w:rsidRPr="00DE4439">
        <w:rPr>
          <w:rFonts w:hint="cs"/>
          <w:rtl/>
        </w:rPr>
        <w:t xml:space="preserve"> بوده و </w:t>
      </w:r>
      <w:r w:rsidR="00AE657A">
        <w:rPr>
          <w:rFonts w:hint="cs"/>
          <w:rtl/>
        </w:rPr>
        <w:t>ی</w:t>
      </w:r>
      <w:r w:rsidR="00DA20FB" w:rsidRPr="00DE4439">
        <w:rPr>
          <w:rFonts w:hint="cs"/>
          <w:rtl/>
        </w:rPr>
        <w:t xml:space="preserve">ا </w:t>
      </w:r>
      <w:r w:rsidR="00750038" w:rsidRPr="00DE4439">
        <w:rPr>
          <w:rFonts w:hint="cs"/>
          <w:rtl/>
        </w:rPr>
        <w:t>ب</w:t>
      </w:r>
      <w:r>
        <w:rPr>
          <w:rFonts w:hint="cs"/>
          <w:rtl/>
        </w:rPr>
        <w:t xml:space="preserve">ه </w:t>
      </w:r>
      <w:r w:rsidR="00750038" w:rsidRPr="00DE4439">
        <w:rPr>
          <w:rFonts w:hint="cs"/>
          <w:rtl/>
        </w:rPr>
        <w:t>وس</w:t>
      </w:r>
      <w:r w:rsidR="00AE657A">
        <w:rPr>
          <w:rFonts w:hint="cs"/>
          <w:rtl/>
        </w:rPr>
        <w:t>ی</w:t>
      </w:r>
      <w:r w:rsidR="00750038" w:rsidRPr="00DE4439">
        <w:rPr>
          <w:rFonts w:hint="cs"/>
          <w:rtl/>
        </w:rPr>
        <w:t xml:space="preserve">له </w:t>
      </w:r>
      <w:r w:rsidR="00DA20FB" w:rsidRPr="00DE4439">
        <w:rPr>
          <w:rFonts w:hint="cs"/>
          <w:rtl/>
        </w:rPr>
        <w:t>شور</w:t>
      </w:r>
      <w:r w:rsidR="00AE657A">
        <w:rPr>
          <w:rFonts w:hint="cs"/>
          <w:rtl/>
        </w:rPr>
        <w:t>ی</w:t>
      </w:r>
      <w:r w:rsidR="00DA20FB" w:rsidRPr="00DE4439">
        <w:rPr>
          <w:rFonts w:hint="cs"/>
          <w:rtl/>
        </w:rPr>
        <w:t>؟</w:t>
      </w:r>
      <w:bookmarkEnd w:id="232"/>
      <w:r w:rsidR="00DA20FB" w:rsidRPr="00DE4439">
        <w:rPr>
          <w:rFonts w:hint="cs"/>
          <w:rtl/>
        </w:rPr>
        <w:t xml:space="preserve"> </w:t>
      </w:r>
    </w:p>
    <w:p w:rsidR="000002E6" w:rsidRPr="00DE4439" w:rsidRDefault="00DA20FB" w:rsidP="00014138">
      <w:pPr>
        <w:pStyle w:val="a"/>
        <w:rPr>
          <w:rtl/>
        </w:rPr>
      </w:pPr>
      <w:r w:rsidRPr="00DE4439">
        <w:rPr>
          <w:rFonts w:hint="cs"/>
          <w:rtl/>
        </w:rPr>
        <w:t>سه قول در مورد خلافت ابوب</w:t>
      </w:r>
      <w:r w:rsidR="00AE657A">
        <w:rPr>
          <w:rFonts w:hint="cs"/>
          <w:rtl/>
        </w:rPr>
        <w:t>ک</w:t>
      </w:r>
      <w:r w:rsidRPr="00DE4439">
        <w:rPr>
          <w:rFonts w:hint="cs"/>
          <w:rtl/>
        </w:rPr>
        <w:t>ر هست</w:t>
      </w:r>
      <w:r w:rsidR="00784590" w:rsidRPr="00DE4439">
        <w:rPr>
          <w:rFonts w:hint="cs"/>
          <w:rtl/>
        </w:rPr>
        <w:t xml:space="preserve">: </w:t>
      </w:r>
    </w:p>
    <w:p w:rsidR="00DA20FB" w:rsidRPr="00DE4439" w:rsidRDefault="00DA20FB" w:rsidP="00014138">
      <w:pPr>
        <w:pStyle w:val="a"/>
        <w:rPr>
          <w:rtl/>
        </w:rPr>
      </w:pPr>
      <w:r w:rsidRPr="00DE4439">
        <w:rPr>
          <w:rFonts w:hint="cs"/>
          <w:rtl/>
        </w:rPr>
        <w:t>قول اول</w:t>
      </w:r>
      <w:r w:rsidR="00784590" w:rsidRPr="00DE4439">
        <w:rPr>
          <w:rFonts w:hint="cs"/>
          <w:rtl/>
        </w:rPr>
        <w:t xml:space="preserve">: </w:t>
      </w:r>
      <w:r w:rsidRPr="00DE4439">
        <w:rPr>
          <w:rFonts w:hint="cs"/>
          <w:rtl/>
        </w:rPr>
        <w:t>با نص روشن از پ</w:t>
      </w:r>
      <w:r w:rsidR="00AE657A">
        <w:rPr>
          <w:rFonts w:hint="cs"/>
          <w:rtl/>
        </w:rPr>
        <w:t>ی</w:t>
      </w:r>
      <w:r w:rsidRPr="00DE4439">
        <w:rPr>
          <w:rFonts w:hint="cs"/>
          <w:rtl/>
        </w:rPr>
        <w:t xml:space="preserve">امبر ثابت شده </w:t>
      </w:r>
      <w:r w:rsidR="00AE657A">
        <w:rPr>
          <w:rFonts w:hint="cs"/>
          <w:rtl/>
        </w:rPr>
        <w:t>ک</w:t>
      </w:r>
      <w:r w:rsidRPr="00DE4439">
        <w:rPr>
          <w:rFonts w:hint="cs"/>
          <w:rtl/>
        </w:rPr>
        <w:t>ه خل</w:t>
      </w:r>
      <w:r w:rsidR="00AE657A">
        <w:rPr>
          <w:rFonts w:hint="cs"/>
          <w:rtl/>
        </w:rPr>
        <w:t>ی</w:t>
      </w:r>
      <w:r w:rsidRPr="00DE4439">
        <w:rPr>
          <w:rFonts w:hint="cs"/>
          <w:rtl/>
        </w:rPr>
        <w:t>فه بعد از او ابوب</w:t>
      </w:r>
      <w:r w:rsidR="00AE657A">
        <w:rPr>
          <w:rFonts w:hint="cs"/>
          <w:rtl/>
        </w:rPr>
        <w:t>ک</w:t>
      </w:r>
      <w:r w:rsidRPr="00DE4439">
        <w:rPr>
          <w:rFonts w:hint="cs"/>
          <w:rtl/>
        </w:rPr>
        <w:t xml:space="preserve">ر است. </w:t>
      </w:r>
    </w:p>
    <w:p w:rsidR="00DA20FB" w:rsidRPr="00DE4439" w:rsidRDefault="00DA20FB" w:rsidP="00014138">
      <w:pPr>
        <w:pStyle w:val="a"/>
        <w:rPr>
          <w:rtl/>
        </w:rPr>
      </w:pPr>
      <w:r w:rsidRPr="00DE4439">
        <w:rPr>
          <w:rFonts w:hint="cs"/>
          <w:rtl/>
        </w:rPr>
        <w:t>قول دوم</w:t>
      </w:r>
      <w:r w:rsidR="00784590" w:rsidRPr="00DE4439">
        <w:rPr>
          <w:rFonts w:hint="cs"/>
          <w:rtl/>
        </w:rPr>
        <w:t xml:space="preserve">: </w:t>
      </w:r>
      <w:r w:rsidRPr="00DE4439">
        <w:rPr>
          <w:rFonts w:hint="cs"/>
          <w:rtl/>
        </w:rPr>
        <w:t>با نص غ</w:t>
      </w:r>
      <w:r w:rsidR="00AE657A">
        <w:rPr>
          <w:rFonts w:hint="cs"/>
          <w:rtl/>
        </w:rPr>
        <w:t>ی</w:t>
      </w:r>
      <w:r w:rsidRPr="00DE4439">
        <w:rPr>
          <w:rFonts w:hint="cs"/>
          <w:rtl/>
        </w:rPr>
        <w:t>ر صر</w:t>
      </w:r>
      <w:r w:rsidR="00AE657A">
        <w:rPr>
          <w:rFonts w:hint="cs"/>
          <w:rtl/>
        </w:rPr>
        <w:t>ی</w:t>
      </w:r>
      <w:r w:rsidRPr="00DE4439">
        <w:rPr>
          <w:rFonts w:hint="cs"/>
          <w:rtl/>
        </w:rPr>
        <w:t>ح به خلافت ابوب</w:t>
      </w:r>
      <w:r w:rsidR="00AE657A">
        <w:rPr>
          <w:rFonts w:hint="cs"/>
          <w:rtl/>
        </w:rPr>
        <w:t>ک</w:t>
      </w:r>
      <w:r w:rsidRPr="00DE4439">
        <w:rPr>
          <w:rFonts w:hint="cs"/>
          <w:rtl/>
        </w:rPr>
        <w:t xml:space="preserve">ر اشاره شده است چنان </w:t>
      </w:r>
      <w:r w:rsidR="00AE657A">
        <w:rPr>
          <w:rFonts w:hint="cs"/>
          <w:rtl/>
        </w:rPr>
        <w:t>ک</w:t>
      </w:r>
      <w:r w:rsidRPr="00DE4439">
        <w:rPr>
          <w:rFonts w:hint="cs"/>
          <w:rtl/>
        </w:rPr>
        <w:t>ه پ</w:t>
      </w:r>
      <w:r w:rsidR="00AE657A">
        <w:rPr>
          <w:rFonts w:hint="cs"/>
          <w:rtl/>
        </w:rPr>
        <w:t>ی</w:t>
      </w:r>
      <w:r w:rsidRPr="00DE4439">
        <w:rPr>
          <w:rFonts w:hint="cs"/>
          <w:rtl/>
        </w:rPr>
        <w:t>امبر در پاسخ زن</w:t>
      </w:r>
      <w:r w:rsidR="00AE657A">
        <w:rPr>
          <w:rFonts w:hint="cs"/>
          <w:rtl/>
        </w:rPr>
        <w:t>ی</w:t>
      </w:r>
      <w:r w:rsidRPr="00DE4439">
        <w:rPr>
          <w:rFonts w:hint="cs"/>
          <w:rtl/>
        </w:rPr>
        <w:t xml:space="preserve"> </w:t>
      </w:r>
      <w:r w:rsidR="00AE657A">
        <w:rPr>
          <w:rFonts w:hint="cs"/>
          <w:rtl/>
        </w:rPr>
        <w:t>ک</w:t>
      </w:r>
      <w:r w:rsidRPr="00DE4439">
        <w:rPr>
          <w:rFonts w:hint="cs"/>
          <w:rtl/>
        </w:rPr>
        <w:t>ه به او گفت اگر آمدم و تو را ن</w:t>
      </w:r>
      <w:r w:rsidR="00AE657A">
        <w:rPr>
          <w:rFonts w:hint="cs"/>
          <w:rtl/>
        </w:rPr>
        <w:t>ی</w:t>
      </w:r>
      <w:r w:rsidRPr="00DE4439">
        <w:rPr>
          <w:rFonts w:hint="cs"/>
          <w:rtl/>
        </w:rPr>
        <w:t>افتم، گفت پ</w:t>
      </w:r>
      <w:r w:rsidR="00AE657A">
        <w:rPr>
          <w:rFonts w:hint="cs"/>
          <w:rtl/>
        </w:rPr>
        <w:t>ی</w:t>
      </w:r>
      <w:r w:rsidRPr="00DE4439">
        <w:rPr>
          <w:rFonts w:hint="cs"/>
          <w:rtl/>
        </w:rPr>
        <w:t>ش ابو</w:t>
      </w:r>
      <w:r w:rsidR="0054439E" w:rsidRPr="00DE4439">
        <w:rPr>
          <w:rFonts w:hint="cs"/>
          <w:rtl/>
        </w:rPr>
        <w:t>ب</w:t>
      </w:r>
      <w:r w:rsidR="00AE657A">
        <w:rPr>
          <w:rFonts w:hint="cs"/>
          <w:rtl/>
        </w:rPr>
        <w:t>ک</w:t>
      </w:r>
      <w:r w:rsidRPr="00DE4439">
        <w:rPr>
          <w:rFonts w:hint="cs"/>
          <w:rtl/>
        </w:rPr>
        <w:t xml:space="preserve">ر برو. </w:t>
      </w:r>
    </w:p>
    <w:p w:rsidR="0054439E" w:rsidRPr="00DE4439" w:rsidRDefault="00DA20FB" w:rsidP="00014138">
      <w:pPr>
        <w:pStyle w:val="a"/>
        <w:rPr>
          <w:rtl/>
        </w:rPr>
      </w:pPr>
      <w:r w:rsidRPr="00DE4439">
        <w:rPr>
          <w:rFonts w:hint="cs"/>
          <w:rtl/>
        </w:rPr>
        <w:t>قول سوم با شور</w:t>
      </w:r>
      <w:r w:rsidR="00AE657A">
        <w:rPr>
          <w:rFonts w:hint="cs"/>
          <w:rtl/>
        </w:rPr>
        <w:t>ی</w:t>
      </w:r>
      <w:r w:rsidRPr="00DE4439">
        <w:rPr>
          <w:rFonts w:hint="cs"/>
          <w:rtl/>
        </w:rPr>
        <w:t xml:space="preserve"> ابوب</w:t>
      </w:r>
      <w:r w:rsidR="00AE657A">
        <w:rPr>
          <w:rFonts w:hint="cs"/>
          <w:rtl/>
        </w:rPr>
        <w:t>ک</w:t>
      </w:r>
      <w:r w:rsidRPr="00DE4439">
        <w:rPr>
          <w:rFonts w:hint="cs"/>
          <w:rtl/>
        </w:rPr>
        <w:t>ر به خلافت رس</w:t>
      </w:r>
      <w:r w:rsidR="00AE657A">
        <w:rPr>
          <w:rFonts w:hint="cs"/>
          <w:rtl/>
        </w:rPr>
        <w:t>ی</w:t>
      </w:r>
      <w:r w:rsidR="0054439E" w:rsidRPr="00DE4439">
        <w:rPr>
          <w:rFonts w:hint="cs"/>
          <w:rtl/>
        </w:rPr>
        <w:t>د.</w:t>
      </w:r>
    </w:p>
    <w:p w:rsidR="00DA20FB" w:rsidRPr="00DE4439" w:rsidRDefault="00DA20FB" w:rsidP="00014138">
      <w:pPr>
        <w:pStyle w:val="a"/>
        <w:rPr>
          <w:rtl/>
        </w:rPr>
      </w:pPr>
      <w:r w:rsidRPr="00DE4439">
        <w:rPr>
          <w:rFonts w:hint="cs"/>
          <w:rtl/>
        </w:rPr>
        <w:t>به نظر من با نص غ</w:t>
      </w:r>
      <w:r w:rsidR="00AE657A">
        <w:rPr>
          <w:rFonts w:hint="cs"/>
          <w:rtl/>
        </w:rPr>
        <w:t>ی</w:t>
      </w:r>
      <w:r w:rsidRPr="00DE4439">
        <w:rPr>
          <w:rFonts w:hint="cs"/>
          <w:rtl/>
        </w:rPr>
        <w:t>ر صر</w:t>
      </w:r>
      <w:r w:rsidR="00AE657A">
        <w:rPr>
          <w:rFonts w:hint="cs"/>
          <w:rtl/>
        </w:rPr>
        <w:t>ی</w:t>
      </w:r>
      <w:r w:rsidRPr="00DE4439">
        <w:rPr>
          <w:rFonts w:hint="cs"/>
          <w:rtl/>
        </w:rPr>
        <w:t>ح به خلافت ابوب</w:t>
      </w:r>
      <w:r w:rsidR="00AE657A">
        <w:rPr>
          <w:rFonts w:hint="cs"/>
          <w:rtl/>
        </w:rPr>
        <w:t>ک</w:t>
      </w:r>
      <w:r w:rsidRPr="00DE4439">
        <w:rPr>
          <w:rFonts w:hint="cs"/>
          <w:rtl/>
        </w:rPr>
        <w:t xml:space="preserve">ر اشاره شده است. </w:t>
      </w:r>
    </w:p>
    <w:p w:rsidR="00DA20FB" w:rsidRPr="00DE4439" w:rsidRDefault="00DA20FB" w:rsidP="00014138">
      <w:pPr>
        <w:pStyle w:val="a4"/>
        <w:rPr>
          <w:rtl/>
        </w:rPr>
      </w:pPr>
      <w:bookmarkStart w:id="233" w:name="_Toc430071366"/>
      <w:r w:rsidRPr="00DE4439">
        <w:rPr>
          <w:rFonts w:hint="cs"/>
          <w:rtl/>
        </w:rPr>
        <w:t>3- آ</w:t>
      </w:r>
      <w:r w:rsidR="00AE657A">
        <w:rPr>
          <w:rFonts w:hint="cs"/>
          <w:rtl/>
        </w:rPr>
        <w:t>ی</w:t>
      </w:r>
      <w:r w:rsidRPr="00DE4439">
        <w:rPr>
          <w:rFonts w:hint="cs"/>
          <w:rtl/>
        </w:rPr>
        <w:t xml:space="preserve">ا </w:t>
      </w:r>
      <w:r w:rsidR="00AE657A">
        <w:rPr>
          <w:rFonts w:hint="cs"/>
          <w:rtl/>
        </w:rPr>
        <w:t>ک</w:t>
      </w:r>
      <w:r w:rsidRPr="00DE4439">
        <w:rPr>
          <w:rFonts w:hint="cs"/>
          <w:rtl/>
        </w:rPr>
        <w:t>تاب صح</w:t>
      </w:r>
      <w:r w:rsidR="00AE657A">
        <w:rPr>
          <w:rFonts w:hint="cs"/>
          <w:rtl/>
        </w:rPr>
        <w:t>ی</w:t>
      </w:r>
      <w:r w:rsidRPr="00DE4439">
        <w:rPr>
          <w:rFonts w:hint="cs"/>
          <w:rtl/>
        </w:rPr>
        <w:t>ح در مورد تار</w:t>
      </w:r>
      <w:r w:rsidR="00AE657A">
        <w:rPr>
          <w:rFonts w:hint="cs"/>
          <w:rtl/>
        </w:rPr>
        <w:t>ی</w:t>
      </w:r>
      <w:r w:rsidRPr="00DE4439">
        <w:rPr>
          <w:rFonts w:hint="cs"/>
          <w:rtl/>
        </w:rPr>
        <w:t>خ هست؟</w:t>
      </w:r>
      <w:bookmarkEnd w:id="233"/>
      <w:r w:rsidRPr="00DE4439">
        <w:rPr>
          <w:rFonts w:hint="cs"/>
          <w:rtl/>
        </w:rPr>
        <w:t xml:space="preserve"> </w:t>
      </w:r>
    </w:p>
    <w:p w:rsidR="00542C95" w:rsidRPr="00DE4439" w:rsidRDefault="00DA20FB" w:rsidP="00014138">
      <w:pPr>
        <w:pStyle w:val="a"/>
        <w:rPr>
          <w:rtl/>
        </w:rPr>
      </w:pPr>
      <w:r w:rsidRPr="00DE4439">
        <w:rPr>
          <w:rFonts w:hint="cs"/>
          <w:rtl/>
        </w:rPr>
        <w:t>در مورد ا</w:t>
      </w:r>
      <w:r w:rsidR="00AE657A">
        <w:rPr>
          <w:rFonts w:hint="cs"/>
          <w:rtl/>
        </w:rPr>
        <w:t>ی</w:t>
      </w:r>
      <w:r w:rsidRPr="00DE4439">
        <w:rPr>
          <w:rFonts w:hint="cs"/>
          <w:rtl/>
        </w:rPr>
        <w:t>ن دوران از تار</w:t>
      </w:r>
      <w:r w:rsidR="00AE657A">
        <w:rPr>
          <w:rFonts w:hint="cs"/>
          <w:rtl/>
        </w:rPr>
        <w:t>ی</w:t>
      </w:r>
      <w:r w:rsidRPr="00DE4439">
        <w:rPr>
          <w:rFonts w:hint="cs"/>
          <w:rtl/>
        </w:rPr>
        <w:t>خ اسلام</w:t>
      </w:r>
      <w:r w:rsidR="00AE657A">
        <w:rPr>
          <w:rFonts w:hint="cs"/>
          <w:rtl/>
        </w:rPr>
        <w:t>ی</w:t>
      </w:r>
      <w:r w:rsidRPr="00DE4439">
        <w:rPr>
          <w:rFonts w:hint="cs"/>
          <w:rtl/>
        </w:rPr>
        <w:t xml:space="preserve"> </w:t>
      </w:r>
      <w:r w:rsidR="00AE657A">
        <w:rPr>
          <w:rFonts w:hint="cs"/>
          <w:rtl/>
        </w:rPr>
        <w:t>ک</w:t>
      </w:r>
      <w:r w:rsidR="00353E83" w:rsidRPr="00DE4439">
        <w:rPr>
          <w:rFonts w:hint="cs"/>
          <w:rtl/>
        </w:rPr>
        <w:t xml:space="preserve">تاب </w:t>
      </w:r>
      <w:r w:rsidR="00353E83" w:rsidRPr="00014138">
        <w:rPr>
          <w:rStyle w:val="Char2"/>
          <w:rFonts w:hint="cs"/>
          <w:rtl/>
        </w:rPr>
        <w:t xml:space="preserve">(العواصم من </w:t>
      </w:r>
      <w:r w:rsidRPr="00014138">
        <w:rPr>
          <w:rStyle w:val="Char2"/>
          <w:rFonts w:hint="cs"/>
          <w:rtl/>
        </w:rPr>
        <w:t>القواصم</w:t>
      </w:r>
      <w:r w:rsidR="00353E83" w:rsidRPr="00014138">
        <w:rPr>
          <w:rStyle w:val="Char2"/>
          <w:rFonts w:hint="cs"/>
          <w:rtl/>
        </w:rPr>
        <w:t>)</w:t>
      </w:r>
      <w:r w:rsidRPr="00DE4439">
        <w:rPr>
          <w:rFonts w:hint="cs"/>
          <w:rtl/>
        </w:rPr>
        <w:t xml:space="preserve"> اثر ابوب</w:t>
      </w:r>
      <w:r w:rsidR="00AE657A">
        <w:rPr>
          <w:rFonts w:hint="cs"/>
          <w:rtl/>
        </w:rPr>
        <w:t>ک</w:t>
      </w:r>
      <w:r w:rsidRPr="00DE4439">
        <w:rPr>
          <w:rFonts w:hint="cs"/>
          <w:rtl/>
        </w:rPr>
        <w:t>ر بن العرب</w:t>
      </w:r>
      <w:r w:rsidR="00AE657A">
        <w:rPr>
          <w:rFonts w:hint="cs"/>
          <w:rtl/>
        </w:rPr>
        <w:t>ی</w:t>
      </w:r>
      <w:r w:rsidRPr="00DE4439">
        <w:rPr>
          <w:rFonts w:hint="cs"/>
          <w:rtl/>
        </w:rPr>
        <w:t xml:space="preserve"> </w:t>
      </w:r>
      <w:r w:rsidR="00AE657A">
        <w:rPr>
          <w:rFonts w:hint="cs"/>
          <w:rtl/>
        </w:rPr>
        <w:t>ک</w:t>
      </w:r>
      <w:r w:rsidRPr="00DE4439">
        <w:rPr>
          <w:rFonts w:hint="cs"/>
          <w:rtl/>
        </w:rPr>
        <w:t>تاب خوب</w:t>
      </w:r>
      <w:r w:rsidR="00AE657A">
        <w:rPr>
          <w:rFonts w:hint="cs"/>
          <w:rtl/>
        </w:rPr>
        <w:t>ی</w:t>
      </w:r>
      <w:r w:rsidRPr="00DE4439">
        <w:rPr>
          <w:rFonts w:hint="cs"/>
          <w:rtl/>
        </w:rPr>
        <w:t xml:space="preserve"> است، و ا</w:t>
      </w:r>
      <w:r w:rsidR="00AE657A">
        <w:rPr>
          <w:rFonts w:hint="cs"/>
          <w:rtl/>
        </w:rPr>
        <w:t>ی</w:t>
      </w:r>
      <w:r w:rsidRPr="00DE4439">
        <w:rPr>
          <w:rFonts w:hint="cs"/>
          <w:rtl/>
        </w:rPr>
        <w:t xml:space="preserve">ن </w:t>
      </w:r>
      <w:r w:rsidR="00AE657A">
        <w:rPr>
          <w:rFonts w:hint="cs"/>
          <w:rtl/>
        </w:rPr>
        <w:t>ک</w:t>
      </w:r>
      <w:r w:rsidRPr="00DE4439">
        <w:rPr>
          <w:rFonts w:hint="cs"/>
          <w:rtl/>
        </w:rPr>
        <w:t>تاب روا</w:t>
      </w:r>
      <w:r w:rsidR="00AE657A">
        <w:rPr>
          <w:rFonts w:hint="cs"/>
          <w:rtl/>
        </w:rPr>
        <w:t>ی</w:t>
      </w:r>
      <w:r w:rsidRPr="00DE4439">
        <w:rPr>
          <w:rFonts w:hint="cs"/>
          <w:rtl/>
        </w:rPr>
        <w:t>ت‌ها</w:t>
      </w:r>
      <w:r w:rsidR="00AE657A">
        <w:rPr>
          <w:rFonts w:hint="cs"/>
          <w:rtl/>
        </w:rPr>
        <w:t>ی</w:t>
      </w:r>
      <w:r w:rsidRPr="00DE4439">
        <w:rPr>
          <w:rFonts w:hint="cs"/>
          <w:rtl/>
        </w:rPr>
        <w:t xml:space="preserve"> صح</w:t>
      </w:r>
      <w:r w:rsidR="00AE657A">
        <w:rPr>
          <w:rFonts w:hint="cs"/>
          <w:rtl/>
        </w:rPr>
        <w:t>ی</w:t>
      </w:r>
      <w:r w:rsidRPr="00DE4439">
        <w:rPr>
          <w:rFonts w:hint="cs"/>
          <w:rtl/>
        </w:rPr>
        <w:t xml:space="preserve">ح را انتخاب </w:t>
      </w:r>
      <w:r w:rsidR="00AE657A">
        <w:rPr>
          <w:rFonts w:hint="cs"/>
          <w:rtl/>
        </w:rPr>
        <w:t>ک</w:t>
      </w:r>
      <w:r w:rsidRPr="00DE4439">
        <w:rPr>
          <w:rFonts w:hint="cs"/>
          <w:rtl/>
        </w:rPr>
        <w:t>رده و ضعف‌ بعض</w:t>
      </w:r>
      <w:r w:rsidR="00AE657A">
        <w:rPr>
          <w:rFonts w:hint="cs"/>
          <w:rtl/>
        </w:rPr>
        <w:t>ی</w:t>
      </w:r>
      <w:r w:rsidRPr="00DE4439">
        <w:rPr>
          <w:rFonts w:hint="cs"/>
          <w:rtl/>
        </w:rPr>
        <w:t xml:space="preserve"> </w:t>
      </w:r>
      <w:r w:rsidR="00877896" w:rsidRPr="00DE4439">
        <w:rPr>
          <w:rFonts w:hint="cs"/>
          <w:rtl/>
        </w:rPr>
        <w:t>از روا</w:t>
      </w:r>
      <w:r w:rsidR="00AE657A">
        <w:rPr>
          <w:rFonts w:hint="cs"/>
          <w:rtl/>
        </w:rPr>
        <w:t>ی</w:t>
      </w:r>
      <w:r w:rsidR="00877896" w:rsidRPr="00DE4439">
        <w:rPr>
          <w:rFonts w:hint="cs"/>
          <w:rtl/>
        </w:rPr>
        <w:t>ات را ب</w:t>
      </w:r>
      <w:r w:rsidR="00AE657A">
        <w:rPr>
          <w:rFonts w:hint="cs"/>
          <w:rtl/>
        </w:rPr>
        <w:t>ی</w:t>
      </w:r>
      <w:r w:rsidR="00877896" w:rsidRPr="00DE4439">
        <w:rPr>
          <w:rFonts w:hint="cs"/>
          <w:rtl/>
        </w:rPr>
        <w:t>ان داشته است،</w:t>
      </w:r>
      <w:r w:rsidR="00CA2E1D" w:rsidRPr="00DE4439">
        <w:rPr>
          <w:rFonts w:hint="cs"/>
          <w:rtl/>
        </w:rPr>
        <w:t xml:space="preserve"> اما ا</w:t>
      </w:r>
      <w:r w:rsidR="00AE657A">
        <w:rPr>
          <w:rFonts w:hint="cs"/>
          <w:rtl/>
        </w:rPr>
        <w:t>ی</w:t>
      </w:r>
      <w:r w:rsidR="00CA2E1D" w:rsidRPr="00DE4439">
        <w:rPr>
          <w:rFonts w:hint="cs"/>
          <w:rtl/>
        </w:rPr>
        <w:t>ن</w:t>
      </w:r>
      <w:r w:rsidR="00AE657A">
        <w:rPr>
          <w:rFonts w:hint="cs"/>
          <w:rtl/>
        </w:rPr>
        <w:t>ک</w:t>
      </w:r>
      <w:r w:rsidR="00CA2E1D" w:rsidRPr="00DE4439">
        <w:rPr>
          <w:rFonts w:hint="cs"/>
          <w:rtl/>
        </w:rPr>
        <w:t xml:space="preserve">ه </w:t>
      </w:r>
      <w:r w:rsidR="00AE657A">
        <w:rPr>
          <w:rFonts w:hint="cs"/>
          <w:rtl/>
        </w:rPr>
        <w:t>ک</w:t>
      </w:r>
      <w:r w:rsidR="00CA2E1D" w:rsidRPr="00DE4439">
        <w:rPr>
          <w:rFonts w:hint="cs"/>
          <w:rtl/>
        </w:rPr>
        <w:t>تاب</w:t>
      </w:r>
      <w:r w:rsidR="00AE657A">
        <w:rPr>
          <w:rFonts w:hint="cs"/>
          <w:rtl/>
        </w:rPr>
        <w:t>ی</w:t>
      </w:r>
      <w:r w:rsidR="00CA2E1D" w:rsidRPr="00DE4439">
        <w:rPr>
          <w:rFonts w:hint="cs"/>
          <w:rtl/>
        </w:rPr>
        <w:t xml:space="preserve"> باشد </w:t>
      </w:r>
      <w:r w:rsidR="00AE657A">
        <w:rPr>
          <w:rFonts w:hint="cs"/>
          <w:rtl/>
        </w:rPr>
        <w:t>ک</w:t>
      </w:r>
      <w:r w:rsidR="00CA2E1D" w:rsidRPr="00DE4439">
        <w:rPr>
          <w:rFonts w:hint="cs"/>
          <w:rtl/>
        </w:rPr>
        <w:t>ه ا</w:t>
      </w:r>
      <w:r w:rsidR="00AE657A">
        <w:rPr>
          <w:rFonts w:hint="cs"/>
          <w:rtl/>
        </w:rPr>
        <w:t>ی</w:t>
      </w:r>
      <w:r w:rsidR="00CA2E1D" w:rsidRPr="00DE4439">
        <w:rPr>
          <w:rFonts w:hint="cs"/>
          <w:rtl/>
        </w:rPr>
        <w:t>ن مسائل را تحق</w:t>
      </w:r>
      <w:r w:rsidR="00AE657A">
        <w:rPr>
          <w:rFonts w:hint="cs"/>
          <w:rtl/>
        </w:rPr>
        <w:t>ی</w:t>
      </w:r>
      <w:r w:rsidR="00CA2E1D" w:rsidRPr="00DE4439">
        <w:rPr>
          <w:rFonts w:hint="cs"/>
          <w:rtl/>
        </w:rPr>
        <w:t xml:space="preserve">ق </w:t>
      </w:r>
      <w:r w:rsidR="00AE657A">
        <w:rPr>
          <w:rFonts w:hint="cs"/>
          <w:rtl/>
        </w:rPr>
        <w:t>ک</w:t>
      </w:r>
      <w:r w:rsidR="00CA2E1D" w:rsidRPr="00DE4439">
        <w:rPr>
          <w:rFonts w:hint="cs"/>
          <w:rtl/>
        </w:rPr>
        <w:t xml:space="preserve">ند؟ </w:t>
      </w:r>
      <w:r w:rsidR="001603D9" w:rsidRPr="00DE4439">
        <w:rPr>
          <w:rFonts w:hint="cs"/>
          <w:rtl/>
        </w:rPr>
        <w:t>نه وجود ندارد. ول</w:t>
      </w:r>
      <w:r w:rsidR="00AE657A">
        <w:rPr>
          <w:rFonts w:hint="cs"/>
          <w:rtl/>
        </w:rPr>
        <w:t>ی</w:t>
      </w:r>
      <w:r w:rsidR="001603D9" w:rsidRPr="00DE4439">
        <w:rPr>
          <w:rFonts w:hint="cs"/>
          <w:rtl/>
        </w:rPr>
        <w:t xml:space="preserve"> ابن </w:t>
      </w:r>
      <w:r w:rsidR="00AE657A">
        <w:rPr>
          <w:rFonts w:hint="cs"/>
          <w:rtl/>
        </w:rPr>
        <w:t>ک</w:t>
      </w:r>
      <w:r w:rsidR="001603D9" w:rsidRPr="00DE4439">
        <w:rPr>
          <w:rFonts w:hint="cs"/>
          <w:rtl/>
        </w:rPr>
        <w:t>ث</w:t>
      </w:r>
      <w:r w:rsidR="00AE657A">
        <w:rPr>
          <w:rFonts w:hint="cs"/>
          <w:rtl/>
        </w:rPr>
        <w:t>ی</w:t>
      </w:r>
      <w:r w:rsidR="001603D9" w:rsidRPr="00DE4439">
        <w:rPr>
          <w:rFonts w:hint="cs"/>
          <w:rtl/>
        </w:rPr>
        <w:t>ر و ذهب</w:t>
      </w:r>
      <w:r w:rsidR="00AE657A">
        <w:rPr>
          <w:rFonts w:hint="cs"/>
          <w:rtl/>
        </w:rPr>
        <w:t>ی</w:t>
      </w:r>
      <w:r w:rsidR="001603D9" w:rsidRPr="00DE4439">
        <w:rPr>
          <w:rFonts w:hint="cs"/>
          <w:rtl/>
        </w:rPr>
        <w:t xml:space="preserve"> گاه</w:t>
      </w:r>
      <w:r w:rsidR="00AE657A">
        <w:rPr>
          <w:rFonts w:hint="cs"/>
          <w:rtl/>
        </w:rPr>
        <w:t>ی</w:t>
      </w:r>
      <w:r w:rsidR="001603D9" w:rsidRPr="00DE4439">
        <w:rPr>
          <w:rFonts w:hint="cs"/>
          <w:rtl/>
        </w:rPr>
        <w:t xml:space="preserve"> در مورد بعض</w:t>
      </w:r>
      <w:r w:rsidR="00AE657A">
        <w:rPr>
          <w:rFonts w:hint="cs"/>
          <w:rtl/>
        </w:rPr>
        <w:t>ی</w:t>
      </w:r>
      <w:r w:rsidR="001603D9" w:rsidRPr="00DE4439">
        <w:rPr>
          <w:rFonts w:hint="cs"/>
          <w:rtl/>
        </w:rPr>
        <w:t xml:space="preserve"> از روا</w:t>
      </w:r>
      <w:r w:rsidR="00AE657A">
        <w:rPr>
          <w:rFonts w:hint="cs"/>
          <w:rtl/>
        </w:rPr>
        <w:t>ی</w:t>
      </w:r>
      <w:r w:rsidR="001603D9" w:rsidRPr="00DE4439">
        <w:rPr>
          <w:rFonts w:hint="cs"/>
          <w:rtl/>
        </w:rPr>
        <w:t>ت‌ها سخن م</w:t>
      </w:r>
      <w:r w:rsidR="00AE657A">
        <w:rPr>
          <w:rFonts w:hint="cs"/>
          <w:rtl/>
        </w:rPr>
        <w:t>ی</w:t>
      </w:r>
      <w:r w:rsidR="001603D9" w:rsidRPr="00DE4439">
        <w:rPr>
          <w:rFonts w:hint="cs"/>
          <w:rtl/>
        </w:rPr>
        <w:t>‌گو</w:t>
      </w:r>
      <w:r w:rsidR="00AE657A">
        <w:rPr>
          <w:rFonts w:hint="cs"/>
          <w:rtl/>
        </w:rPr>
        <w:t>ی</w:t>
      </w:r>
      <w:r w:rsidR="001603D9" w:rsidRPr="00DE4439">
        <w:rPr>
          <w:rFonts w:hint="cs"/>
          <w:rtl/>
        </w:rPr>
        <w:t>ند و ضعف آن را ب</w:t>
      </w:r>
      <w:r w:rsidR="00AE657A">
        <w:rPr>
          <w:rFonts w:hint="cs"/>
          <w:rtl/>
        </w:rPr>
        <w:t>ی</w:t>
      </w:r>
      <w:r w:rsidR="001603D9" w:rsidRPr="00DE4439">
        <w:rPr>
          <w:rFonts w:hint="cs"/>
          <w:rtl/>
        </w:rPr>
        <w:t>ان م</w:t>
      </w:r>
      <w:r w:rsidR="00AE657A">
        <w:rPr>
          <w:rFonts w:hint="cs"/>
          <w:rtl/>
        </w:rPr>
        <w:t>ی</w:t>
      </w:r>
      <w:r w:rsidR="001603D9" w:rsidRPr="00DE4439">
        <w:rPr>
          <w:rFonts w:hint="cs"/>
          <w:rtl/>
        </w:rPr>
        <w:t>‌دارند، اما طبر</w:t>
      </w:r>
      <w:r w:rsidR="00AE657A">
        <w:rPr>
          <w:rFonts w:hint="cs"/>
          <w:rtl/>
        </w:rPr>
        <w:t>ی</w:t>
      </w:r>
      <w:r w:rsidR="001603D9" w:rsidRPr="00DE4439">
        <w:rPr>
          <w:rFonts w:hint="cs"/>
          <w:rtl/>
        </w:rPr>
        <w:t xml:space="preserve"> بس</w:t>
      </w:r>
      <w:r w:rsidR="00AE657A">
        <w:rPr>
          <w:rFonts w:hint="cs"/>
          <w:rtl/>
        </w:rPr>
        <w:t>ی</w:t>
      </w:r>
      <w:r w:rsidR="001603D9" w:rsidRPr="00DE4439">
        <w:rPr>
          <w:rFonts w:hint="cs"/>
          <w:rtl/>
        </w:rPr>
        <w:t xml:space="preserve">ار </w:t>
      </w:r>
      <w:r w:rsidR="00AE657A">
        <w:rPr>
          <w:rFonts w:hint="cs"/>
          <w:rtl/>
        </w:rPr>
        <w:t>ک</w:t>
      </w:r>
      <w:r w:rsidR="001603D9" w:rsidRPr="00DE4439">
        <w:rPr>
          <w:rFonts w:hint="cs"/>
          <w:rtl/>
        </w:rPr>
        <w:t>م در مورد روا</w:t>
      </w:r>
      <w:r w:rsidR="00AE657A">
        <w:rPr>
          <w:rFonts w:hint="cs"/>
          <w:rtl/>
        </w:rPr>
        <w:t>ی</w:t>
      </w:r>
      <w:r w:rsidR="001603D9" w:rsidRPr="00DE4439">
        <w:rPr>
          <w:rFonts w:hint="cs"/>
          <w:rtl/>
        </w:rPr>
        <w:t>ت</w:t>
      </w:r>
      <w:r w:rsidR="00AE657A">
        <w:rPr>
          <w:rFonts w:hint="cs"/>
          <w:rtl/>
        </w:rPr>
        <w:t>ی</w:t>
      </w:r>
      <w:r w:rsidR="001603D9" w:rsidRPr="00DE4439">
        <w:rPr>
          <w:rFonts w:hint="cs"/>
          <w:rtl/>
        </w:rPr>
        <w:t xml:space="preserve"> سخن م</w:t>
      </w:r>
      <w:r w:rsidR="00AE657A">
        <w:rPr>
          <w:rFonts w:hint="cs"/>
          <w:rtl/>
        </w:rPr>
        <w:t>ی</w:t>
      </w:r>
      <w:r w:rsidR="001603D9" w:rsidRPr="00DE4439">
        <w:rPr>
          <w:rFonts w:hint="cs"/>
          <w:rtl/>
        </w:rPr>
        <w:t>‌گو</w:t>
      </w:r>
      <w:r w:rsidR="00AE657A">
        <w:rPr>
          <w:rFonts w:hint="cs"/>
          <w:rtl/>
        </w:rPr>
        <w:t>ی</w:t>
      </w:r>
      <w:r w:rsidR="001603D9" w:rsidRPr="00DE4439">
        <w:rPr>
          <w:rFonts w:hint="cs"/>
          <w:rtl/>
        </w:rPr>
        <w:t>د بل</w:t>
      </w:r>
      <w:r w:rsidR="00AE657A">
        <w:rPr>
          <w:rFonts w:hint="cs"/>
          <w:rtl/>
        </w:rPr>
        <w:t>ک</w:t>
      </w:r>
      <w:r w:rsidR="001603D9" w:rsidRPr="00DE4439">
        <w:rPr>
          <w:rFonts w:hint="cs"/>
          <w:rtl/>
        </w:rPr>
        <w:t xml:space="preserve">ه او فقط نقل </w:t>
      </w:r>
      <w:r w:rsidR="00AE657A">
        <w:rPr>
          <w:rFonts w:hint="cs"/>
          <w:rtl/>
        </w:rPr>
        <w:t>ک</w:t>
      </w:r>
      <w:r w:rsidR="001603D9" w:rsidRPr="00DE4439">
        <w:rPr>
          <w:rFonts w:hint="cs"/>
          <w:rtl/>
        </w:rPr>
        <w:t>رده و جمع</w:t>
      </w:r>
      <w:r w:rsidR="00B23F42" w:rsidRPr="00DE4439">
        <w:rPr>
          <w:rFonts w:hint="eastAsia"/>
          <w:rtl/>
        </w:rPr>
        <w:t>‌</w:t>
      </w:r>
      <w:r w:rsidR="001603D9" w:rsidRPr="00DE4439">
        <w:rPr>
          <w:rFonts w:hint="cs"/>
          <w:rtl/>
        </w:rPr>
        <w:t>آور</w:t>
      </w:r>
      <w:r w:rsidR="00AE657A">
        <w:rPr>
          <w:rFonts w:hint="cs"/>
          <w:rtl/>
        </w:rPr>
        <w:t>ی</w:t>
      </w:r>
      <w:r w:rsidR="001603D9" w:rsidRPr="00DE4439">
        <w:rPr>
          <w:rFonts w:hint="cs"/>
          <w:rtl/>
        </w:rPr>
        <w:t xml:space="preserve"> </w:t>
      </w:r>
      <w:r w:rsidR="00AE657A">
        <w:rPr>
          <w:rFonts w:hint="cs"/>
          <w:rtl/>
        </w:rPr>
        <w:t>ک</w:t>
      </w:r>
      <w:r w:rsidR="001603D9" w:rsidRPr="00DE4439">
        <w:rPr>
          <w:rFonts w:hint="cs"/>
          <w:rtl/>
        </w:rPr>
        <w:t xml:space="preserve">رده است، و </w:t>
      </w:r>
      <w:r w:rsidR="00AE657A">
        <w:rPr>
          <w:rFonts w:hint="cs"/>
          <w:rtl/>
        </w:rPr>
        <w:t>ک</w:t>
      </w:r>
      <w:r w:rsidR="001603D9" w:rsidRPr="00DE4439">
        <w:rPr>
          <w:rFonts w:hint="cs"/>
          <w:rtl/>
        </w:rPr>
        <w:t>تاب طبر</w:t>
      </w:r>
      <w:r w:rsidR="00AE657A">
        <w:rPr>
          <w:rFonts w:hint="cs"/>
          <w:rtl/>
        </w:rPr>
        <w:t>ی</w:t>
      </w:r>
      <w:r w:rsidR="001603D9" w:rsidRPr="00DE4439">
        <w:rPr>
          <w:rFonts w:hint="cs"/>
          <w:rtl/>
        </w:rPr>
        <w:t xml:space="preserve"> تحق</w:t>
      </w:r>
      <w:r w:rsidR="00AE657A">
        <w:rPr>
          <w:rFonts w:hint="cs"/>
          <w:rtl/>
        </w:rPr>
        <w:t>ی</w:t>
      </w:r>
      <w:r w:rsidR="000D43FC" w:rsidRPr="00DE4439">
        <w:rPr>
          <w:rFonts w:hint="cs"/>
          <w:rtl/>
        </w:rPr>
        <w:t>ق</w:t>
      </w:r>
      <w:r w:rsidR="001603D9" w:rsidRPr="00DE4439">
        <w:rPr>
          <w:rFonts w:hint="cs"/>
          <w:rtl/>
        </w:rPr>
        <w:t xml:space="preserve"> نشده و احاد</w:t>
      </w:r>
      <w:r w:rsidR="00AE657A">
        <w:rPr>
          <w:rFonts w:hint="cs"/>
          <w:rtl/>
        </w:rPr>
        <w:t>ی</w:t>
      </w:r>
      <w:r w:rsidR="001603D9" w:rsidRPr="00DE4439">
        <w:rPr>
          <w:rFonts w:hint="cs"/>
          <w:rtl/>
        </w:rPr>
        <w:t xml:space="preserve">ث </w:t>
      </w:r>
      <w:r w:rsidR="00CD0F62" w:rsidRPr="00DE4439">
        <w:rPr>
          <w:rFonts w:hint="cs"/>
          <w:rtl/>
        </w:rPr>
        <w:t>آ</w:t>
      </w:r>
      <w:r w:rsidR="001603D9" w:rsidRPr="00DE4439">
        <w:rPr>
          <w:rFonts w:hint="cs"/>
          <w:rtl/>
        </w:rPr>
        <w:t xml:space="preserve">ن </w:t>
      </w:r>
      <w:r w:rsidR="000D43FC" w:rsidRPr="00DE4439">
        <w:rPr>
          <w:rFonts w:hint="cs"/>
          <w:rtl/>
        </w:rPr>
        <w:t>تخر</w:t>
      </w:r>
      <w:r w:rsidR="00AE657A">
        <w:rPr>
          <w:rFonts w:hint="cs"/>
          <w:rtl/>
        </w:rPr>
        <w:t>ی</w:t>
      </w:r>
      <w:r w:rsidR="000D43FC" w:rsidRPr="00DE4439">
        <w:rPr>
          <w:rFonts w:hint="cs"/>
          <w:rtl/>
        </w:rPr>
        <w:t xml:space="preserve">ج نشده‌اند، اما </w:t>
      </w:r>
      <w:r w:rsidR="00AE657A">
        <w:rPr>
          <w:rFonts w:hint="cs"/>
          <w:rtl/>
        </w:rPr>
        <w:t>ک</w:t>
      </w:r>
      <w:r w:rsidR="000D43FC" w:rsidRPr="00DE4439">
        <w:rPr>
          <w:rFonts w:hint="cs"/>
          <w:rtl/>
        </w:rPr>
        <w:t>تاب</w:t>
      </w:r>
      <w:r w:rsidR="00AE657A">
        <w:rPr>
          <w:rFonts w:hint="cs"/>
          <w:rtl/>
        </w:rPr>
        <w:t>ی</w:t>
      </w:r>
      <w:r w:rsidR="000D43FC" w:rsidRPr="00DE4439">
        <w:rPr>
          <w:rFonts w:hint="cs"/>
          <w:rtl/>
        </w:rPr>
        <w:t xml:space="preserve"> هست </w:t>
      </w:r>
      <w:r w:rsidR="00AE657A">
        <w:rPr>
          <w:rFonts w:hint="cs"/>
          <w:rtl/>
        </w:rPr>
        <w:t>ک</w:t>
      </w:r>
      <w:r w:rsidR="000D43FC" w:rsidRPr="00DE4439">
        <w:rPr>
          <w:rFonts w:hint="cs"/>
          <w:rtl/>
        </w:rPr>
        <w:t>ه روا</w:t>
      </w:r>
      <w:r w:rsidR="00AE657A">
        <w:rPr>
          <w:rFonts w:hint="cs"/>
          <w:rtl/>
        </w:rPr>
        <w:t>ی</w:t>
      </w:r>
      <w:r w:rsidR="000D43FC" w:rsidRPr="00DE4439">
        <w:rPr>
          <w:rFonts w:hint="cs"/>
          <w:rtl/>
        </w:rPr>
        <w:t>ات ا</w:t>
      </w:r>
      <w:r w:rsidR="005721BD" w:rsidRPr="00DE4439">
        <w:rPr>
          <w:rFonts w:hint="cs"/>
          <w:rtl/>
        </w:rPr>
        <w:t>ب</w:t>
      </w:r>
      <w:r w:rsidR="00AE657A">
        <w:rPr>
          <w:rFonts w:hint="cs"/>
          <w:rtl/>
        </w:rPr>
        <w:t>ی</w:t>
      </w:r>
      <w:r w:rsidR="000D43FC" w:rsidRPr="00DE4439">
        <w:rPr>
          <w:rFonts w:hint="cs"/>
          <w:rtl/>
        </w:rPr>
        <w:t xml:space="preserve"> مخنف را از تار</w:t>
      </w:r>
      <w:r w:rsidR="00AE657A">
        <w:rPr>
          <w:rFonts w:hint="cs"/>
          <w:rtl/>
        </w:rPr>
        <w:t>ی</w:t>
      </w:r>
      <w:r w:rsidR="000D43FC" w:rsidRPr="00DE4439">
        <w:rPr>
          <w:rFonts w:hint="cs"/>
          <w:rtl/>
        </w:rPr>
        <w:t>خ طبر</w:t>
      </w:r>
      <w:r w:rsidR="00AE657A">
        <w:rPr>
          <w:rFonts w:hint="cs"/>
          <w:rtl/>
        </w:rPr>
        <w:t>ی</w:t>
      </w:r>
      <w:r w:rsidR="000D43FC" w:rsidRPr="00DE4439">
        <w:rPr>
          <w:rFonts w:hint="cs"/>
          <w:rtl/>
        </w:rPr>
        <w:t xml:space="preserve"> </w:t>
      </w:r>
      <w:r w:rsidR="00353E83" w:rsidRPr="00DE4439">
        <w:rPr>
          <w:rFonts w:hint="cs"/>
          <w:rtl/>
        </w:rPr>
        <w:t xml:space="preserve">خلاصه </w:t>
      </w:r>
      <w:r w:rsidR="00AE657A">
        <w:rPr>
          <w:rFonts w:hint="cs"/>
          <w:rtl/>
        </w:rPr>
        <w:t>ک</w:t>
      </w:r>
      <w:r w:rsidR="00353E83" w:rsidRPr="00DE4439">
        <w:rPr>
          <w:rFonts w:hint="cs"/>
          <w:rtl/>
        </w:rPr>
        <w:t xml:space="preserve">رده </w:t>
      </w:r>
      <w:r w:rsidR="00AE657A">
        <w:rPr>
          <w:rFonts w:hint="cs"/>
          <w:rtl/>
        </w:rPr>
        <w:t>ک</w:t>
      </w:r>
      <w:r w:rsidR="00353E83" w:rsidRPr="00DE4439">
        <w:rPr>
          <w:rFonts w:hint="cs"/>
          <w:rtl/>
        </w:rPr>
        <w:t xml:space="preserve">ه از </w:t>
      </w:r>
      <w:r w:rsidR="00AE657A">
        <w:rPr>
          <w:rFonts w:hint="cs"/>
          <w:rtl/>
        </w:rPr>
        <w:t>ی</w:t>
      </w:r>
      <w:r w:rsidR="00353E83" w:rsidRPr="00DE4439">
        <w:rPr>
          <w:rFonts w:hint="cs"/>
          <w:rtl/>
        </w:rPr>
        <w:t>ح</w:t>
      </w:r>
      <w:r w:rsidR="00AE657A">
        <w:rPr>
          <w:rFonts w:hint="cs"/>
          <w:rtl/>
        </w:rPr>
        <w:t>ی</w:t>
      </w:r>
      <w:r w:rsidR="00353E83" w:rsidRPr="00DE4439">
        <w:rPr>
          <w:rFonts w:hint="cs"/>
          <w:rtl/>
        </w:rPr>
        <w:t>ى ال</w:t>
      </w:r>
      <w:r w:rsidR="00AE657A">
        <w:rPr>
          <w:rFonts w:hint="cs"/>
          <w:rtl/>
        </w:rPr>
        <w:t>ی</w:t>
      </w:r>
      <w:r w:rsidR="00353E83" w:rsidRPr="00DE4439">
        <w:rPr>
          <w:rFonts w:hint="cs"/>
          <w:rtl/>
        </w:rPr>
        <w:t>ح</w:t>
      </w:r>
      <w:r w:rsidR="00AE657A">
        <w:rPr>
          <w:rFonts w:hint="cs"/>
          <w:rtl/>
        </w:rPr>
        <w:t>ی</w:t>
      </w:r>
      <w:r w:rsidR="00353E83" w:rsidRPr="00DE4439">
        <w:rPr>
          <w:rFonts w:hint="cs"/>
          <w:rtl/>
        </w:rPr>
        <w:t xml:space="preserve">ى است، و </w:t>
      </w:r>
      <w:r w:rsidR="00AE657A">
        <w:rPr>
          <w:rFonts w:hint="cs"/>
          <w:rtl/>
        </w:rPr>
        <w:t>ک</w:t>
      </w:r>
      <w:r w:rsidR="00353E83" w:rsidRPr="00DE4439">
        <w:rPr>
          <w:rFonts w:hint="cs"/>
          <w:rtl/>
        </w:rPr>
        <w:t>تاب د</w:t>
      </w:r>
      <w:r w:rsidR="00AE657A">
        <w:rPr>
          <w:rFonts w:hint="cs"/>
          <w:rtl/>
        </w:rPr>
        <w:t>ی</w:t>
      </w:r>
      <w:r w:rsidR="00353E83" w:rsidRPr="00DE4439">
        <w:rPr>
          <w:rFonts w:hint="cs"/>
          <w:rtl/>
        </w:rPr>
        <w:t xml:space="preserve">گرى بنام: </w:t>
      </w:r>
      <w:r w:rsidR="00353E83" w:rsidRPr="00014138">
        <w:rPr>
          <w:rStyle w:val="Char2"/>
          <w:rFonts w:hint="cs"/>
          <w:rtl/>
        </w:rPr>
        <w:t>(تحق</w:t>
      </w:r>
      <w:r w:rsidR="00AE657A" w:rsidRPr="00014138">
        <w:rPr>
          <w:rStyle w:val="Char2"/>
          <w:rFonts w:hint="cs"/>
          <w:rtl/>
        </w:rPr>
        <w:t>ی</w:t>
      </w:r>
      <w:r w:rsidR="00353E83" w:rsidRPr="00014138">
        <w:rPr>
          <w:rStyle w:val="Char2"/>
          <w:rFonts w:hint="cs"/>
          <w:rtl/>
        </w:rPr>
        <w:t>ق مواقف الصحبه من الفتن من تار</w:t>
      </w:r>
      <w:r w:rsidR="00AE657A" w:rsidRPr="00014138">
        <w:rPr>
          <w:rStyle w:val="Char2"/>
          <w:rFonts w:hint="cs"/>
          <w:rtl/>
        </w:rPr>
        <w:t>ی</w:t>
      </w:r>
      <w:r w:rsidR="00353E83" w:rsidRPr="00014138">
        <w:rPr>
          <w:rStyle w:val="Char2"/>
          <w:rFonts w:hint="cs"/>
          <w:rtl/>
        </w:rPr>
        <w:t>خ الطبر</w:t>
      </w:r>
      <w:r w:rsidR="00AE657A" w:rsidRPr="00014138">
        <w:rPr>
          <w:rStyle w:val="Char2"/>
          <w:rFonts w:hint="cs"/>
          <w:rtl/>
        </w:rPr>
        <w:t>ی</w:t>
      </w:r>
      <w:r w:rsidR="00353E83" w:rsidRPr="00014138">
        <w:rPr>
          <w:rStyle w:val="Char2"/>
          <w:rFonts w:hint="cs"/>
          <w:rtl/>
        </w:rPr>
        <w:t>)</w:t>
      </w:r>
      <w:r w:rsidR="00353E83" w:rsidRPr="00DE4439">
        <w:rPr>
          <w:rFonts w:hint="cs"/>
          <w:rtl/>
        </w:rPr>
        <w:t xml:space="preserve"> </w:t>
      </w:r>
      <w:r w:rsidR="009276F4" w:rsidRPr="00DE4439">
        <w:rPr>
          <w:rFonts w:hint="cs"/>
          <w:rtl/>
        </w:rPr>
        <w:t>از محمد ا</w:t>
      </w:r>
      <w:r w:rsidR="00542C95" w:rsidRPr="00DE4439">
        <w:rPr>
          <w:rFonts w:hint="cs"/>
          <w:rtl/>
        </w:rPr>
        <w:t>محزون</w:t>
      </w:r>
      <w:r w:rsidR="00DA52DC" w:rsidRPr="00DE4439">
        <w:rPr>
          <w:rFonts w:hint="cs"/>
          <w:rtl/>
        </w:rPr>
        <w:t xml:space="preserve"> است</w:t>
      </w:r>
      <w:r w:rsidR="00542C95" w:rsidRPr="00DE4439">
        <w:rPr>
          <w:rFonts w:hint="cs"/>
          <w:rtl/>
        </w:rPr>
        <w:t>.</w:t>
      </w:r>
    </w:p>
    <w:p w:rsidR="009276F4" w:rsidRPr="00DE4439" w:rsidRDefault="009276F4" w:rsidP="00014138">
      <w:pPr>
        <w:pStyle w:val="a"/>
        <w:rPr>
          <w:rtl/>
        </w:rPr>
      </w:pPr>
      <w:r w:rsidRPr="00DE4439">
        <w:rPr>
          <w:rFonts w:hint="cs"/>
          <w:rtl/>
        </w:rPr>
        <w:t xml:space="preserve">و از </w:t>
      </w:r>
      <w:r w:rsidR="00AE657A">
        <w:rPr>
          <w:rFonts w:hint="cs"/>
          <w:rtl/>
        </w:rPr>
        <w:t>ک</w:t>
      </w:r>
      <w:r w:rsidRPr="00DE4439">
        <w:rPr>
          <w:rFonts w:hint="cs"/>
          <w:rtl/>
        </w:rPr>
        <w:t>تاب</w:t>
      </w:r>
      <w:r w:rsidR="00014138">
        <w:rPr>
          <w:rFonts w:hint="eastAsia"/>
          <w:rtl/>
        </w:rPr>
        <w:t>‌</w:t>
      </w:r>
      <w:r w:rsidRPr="00DE4439">
        <w:rPr>
          <w:rFonts w:hint="cs"/>
          <w:rtl/>
        </w:rPr>
        <w:t>ها</w:t>
      </w:r>
      <w:r w:rsidR="00AE657A">
        <w:rPr>
          <w:rFonts w:hint="cs"/>
          <w:rtl/>
        </w:rPr>
        <w:t>ی</w:t>
      </w:r>
      <w:r w:rsidRPr="00DE4439">
        <w:rPr>
          <w:rFonts w:hint="cs"/>
          <w:rtl/>
        </w:rPr>
        <w:t xml:space="preserve"> خوب در ا</w:t>
      </w:r>
      <w:r w:rsidR="00AE657A">
        <w:rPr>
          <w:rFonts w:hint="cs"/>
          <w:rtl/>
        </w:rPr>
        <w:t>ی</w:t>
      </w:r>
      <w:r w:rsidRPr="00DE4439">
        <w:rPr>
          <w:rFonts w:hint="cs"/>
          <w:rtl/>
        </w:rPr>
        <w:t>ن موضوع م</w:t>
      </w:r>
      <w:r w:rsidR="00AE657A">
        <w:rPr>
          <w:rFonts w:hint="cs"/>
          <w:rtl/>
        </w:rPr>
        <w:t>ی</w:t>
      </w:r>
      <w:r w:rsidRPr="00DE4439">
        <w:rPr>
          <w:rFonts w:hint="cs"/>
          <w:rtl/>
        </w:rPr>
        <w:t xml:space="preserve">‌توان به </w:t>
      </w:r>
      <w:r w:rsidR="00AE657A">
        <w:rPr>
          <w:rFonts w:hint="cs"/>
          <w:rtl/>
        </w:rPr>
        <w:t>ک</w:t>
      </w:r>
      <w:r w:rsidRPr="00DE4439">
        <w:rPr>
          <w:rFonts w:hint="cs"/>
          <w:rtl/>
        </w:rPr>
        <w:t xml:space="preserve">تاب </w:t>
      </w:r>
      <w:r w:rsidR="00DA52DC" w:rsidRPr="00014138">
        <w:rPr>
          <w:rStyle w:val="Char2"/>
          <w:rFonts w:hint="cs"/>
          <w:rtl/>
        </w:rPr>
        <w:t>(</w:t>
      </w:r>
      <w:r w:rsidRPr="00014138">
        <w:rPr>
          <w:rStyle w:val="Char2"/>
          <w:rFonts w:hint="cs"/>
          <w:rtl/>
        </w:rPr>
        <w:t>الخلافه الراشده</w:t>
      </w:r>
      <w:r w:rsidR="00DA52DC" w:rsidRPr="00014138">
        <w:rPr>
          <w:rStyle w:val="Char2"/>
          <w:rFonts w:hint="cs"/>
          <w:rtl/>
        </w:rPr>
        <w:t>)</w:t>
      </w:r>
      <w:r w:rsidRPr="00DE4439">
        <w:rPr>
          <w:rFonts w:hint="cs"/>
          <w:rtl/>
        </w:rPr>
        <w:t xml:space="preserve"> از </w:t>
      </w:r>
      <w:r w:rsidR="00AE657A">
        <w:rPr>
          <w:rFonts w:hint="cs"/>
          <w:rtl/>
        </w:rPr>
        <w:t>ی</w:t>
      </w:r>
      <w:r w:rsidRPr="00DE4439">
        <w:rPr>
          <w:rFonts w:hint="cs"/>
          <w:rtl/>
        </w:rPr>
        <w:t>ح</w:t>
      </w:r>
      <w:r w:rsidR="00AE657A">
        <w:rPr>
          <w:rFonts w:hint="cs"/>
          <w:rtl/>
        </w:rPr>
        <w:t>یی</w:t>
      </w:r>
      <w:r w:rsidRPr="00DE4439">
        <w:rPr>
          <w:rFonts w:hint="cs"/>
          <w:rtl/>
        </w:rPr>
        <w:t xml:space="preserve"> ال</w:t>
      </w:r>
      <w:r w:rsidR="00AE657A">
        <w:rPr>
          <w:rFonts w:hint="cs"/>
          <w:rtl/>
        </w:rPr>
        <w:t>ی</w:t>
      </w:r>
      <w:r w:rsidRPr="00DE4439">
        <w:rPr>
          <w:rFonts w:hint="cs"/>
          <w:rtl/>
        </w:rPr>
        <w:t>ح</w:t>
      </w:r>
      <w:r w:rsidR="00AE657A">
        <w:rPr>
          <w:rFonts w:hint="cs"/>
          <w:rtl/>
        </w:rPr>
        <w:t>یی</w:t>
      </w:r>
      <w:r w:rsidRPr="00DE4439">
        <w:rPr>
          <w:rFonts w:hint="cs"/>
          <w:rtl/>
        </w:rPr>
        <w:t xml:space="preserve"> و </w:t>
      </w:r>
      <w:r w:rsidR="00AE657A">
        <w:rPr>
          <w:rFonts w:hint="cs"/>
          <w:rtl/>
        </w:rPr>
        <w:t>ک</w:t>
      </w:r>
      <w:r w:rsidRPr="00DE4439">
        <w:rPr>
          <w:rFonts w:hint="cs"/>
          <w:rtl/>
        </w:rPr>
        <w:t xml:space="preserve">تاب </w:t>
      </w:r>
      <w:r w:rsidR="00DA52DC" w:rsidRPr="00014138">
        <w:rPr>
          <w:rStyle w:val="Char2"/>
          <w:rFonts w:hint="cs"/>
          <w:rtl/>
        </w:rPr>
        <w:t>(</w:t>
      </w:r>
      <w:r w:rsidRPr="00014138">
        <w:rPr>
          <w:rStyle w:val="Char2"/>
          <w:rFonts w:hint="cs"/>
          <w:rtl/>
        </w:rPr>
        <w:t>منهاج السنه النبو</w:t>
      </w:r>
      <w:r w:rsidR="00AE657A" w:rsidRPr="00014138">
        <w:rPr>
          <w:rStyle w:val="Char2"/>
          <w:rFonts w:hint="cs"/>
          <w:rtl/>
        </w:rPr>
        <w:t>ی</w:t>
      </w:r>
      <w:r w:rsidRPr="00014138">
        <w:rPr>
          <w:rStyle w:val="Char2"/>
          <w:rFonts w:hint="cs"/>
          <w:rtl/>
        </w:rPr>
        <w:t>ه</w:t>
      </w:r>
      <w:r w:rsidR="00DA52DC" w:rsidRPr="00014138">
        <w:rPr>
          <w:rStyle w:val="Char2"/>
          <w:rFonts w:hint="cs"/>
          <w:rtl/>
        </w:rPr>
        <w:t>)</w:t>
      </w:r>
      <w:r w:rsidRPr="00DE4439">
        <w:rPr>
          <w:rFonts w:hint="cs"/>
          <w:rtl/>
        </w:rPr>
        <w:t xml:space="preserve"> از ش</w:t>
      </w:r>
      <w:r w:rsidR="00AE657A">
        <w:rPr>
          <w:rFonts w:hint="cs"/>
          <w:rtl/>
        </w:rPr>
        <w:t>ی</w:t>
      </w:r>
      <w:r w:rsidRPr="00DE4439">
        <w:rPr>
          <w:rFonts w:hint="cs"/>
          <w:rtl/>
        </w:rPr>
        <w:t>خ اسلام ابن ت</w:t>
      </w:r>
      <w:r w:rsidR="00AE657A">
        <w:rPr>
          <w:rFonts w:hint="cs"/>
          <w:rtl/>
        </w:rPr>
        <w:t>ی</w:t>
      </w:r>
      <w:r w:rsidRPr="00DE4439">
        <w:rPr>
          <w:rFonts w:hint="cs"/>
          <w:rtl/>
        </w:rPr>
        <w:t>م</w:t>
      </w:r>
      <w:r w:rsidR="00AE657A">
        <w:rPr>
          <w:rFonts w:hint="cs"/>
          <w:rtl/>
        </w:rPr>
        <w:t>ی</w:t>
      </w:r>
      <w:r w:rsidRPr="00DE4439">
        <w:rPr>
          <w:rFonts w:hint="cs"/>
          <w:rtl/>
        </w:rPr>
        <w:t xml:space="preserve">ه اشاره </w:t>
      </w:r>
      <w:r w:rsidR="00AE657A">
        <w:rPr>
          <w:rFonts w:hint="cs"/>
          <w:rtl/>
        </w:rPr>
        <w:t>ک</w:t>
      </w:r>
      <w:r w:rsidRPr="00DE4439">
        <w:rPr>
          <w:rFonts w:hint="cs"/>
          <w:rtl/>
        </w:rPr>
        <w:t xml:space="preserve">رد. </w:t>
      </w:r>
    </w:p>
    <w:p w:rsidR="000002E6" w:rsidRPr="00DE4439" w:rsidRDefault="00CF6122" w:rsidP="00014138">
      <w:pPr>
        <w:pStyle w:val="a4"/>
        <w:rPr>
          <w:rtl/>
        </w:rPr>
      </w:pPr>
      <w:bookmarkStart w:id="234" w:name="_Toc430071367"/>
      <w:r w:rsidRPr="00DE4439">
        <w:rPr>
          <w:rFonts w:hint="cs"/>
          <w:rtl/>
        </w:rPr>
        <w:t>4- معن</w:t>
      </w:r>
      <w:r w:rsidR="00AE657A">
        <w:rPr>
          <w:rFonts w:hint="cs"/>
          <w:rtl/>
        </w:rPr>
        <w:t>ی</w:t>
      </w:r>
      <w:r w:rsidRPr="00DE4439">
        <w:rPr>
          <w:rFonts w:hint="cs"/>
          <w:rtl/>
        </w:rPr>
        <w:t xml:space="preserve"> ا</w:t>
      </w:r>
      <w:r w:rsidR="00AE657A">
        <w:rPr>
          <w:rFonts w:hint="cs"/>
          <w:rtl/>
        </w:rPr>
        <w:t>ی</w:t>
      </w:r>
      <w:r w:rsidRPr="00DE4439">
        <w:rPr>
          <w:rFonts w:hint="cs"/>
          <w:rtl/>
        </w:rPr>
        <w:t>ن</w:t>
      </w:r>
      <w:r w:rsidR="00AE657A">
        <w:rPr>
          <w:rFonts w:hint="cs"/>
          <w:rtl/>
        </w:rPr>
        <w:t>ک</w:t>
      </w:r>
      <w:r w:rsidRPr="00DE4439">
        <w:rPr>
          <w:rFonts w:hint="cs"/>
          <w:rtl/>
        </w:rPr>
        <w:t>ه پ</w:t>
      </w:r>
      <w:r w:rsidR="00AE657A">
        <w:rPr>
          <w:rFonts w:hint="cs"/>
          <w:rtl/>
        </w:rPr>
        <w:t>ی</w:t>
      </w:r>
      <w:r w:rsidRPr="00DE4439">
        <w:rPr>
          <w:rFonts w:hint="cs"/>
          <w:rtl/>
        </w:rPr>
        <w:t>امبر به عا</w:t>
      </w:r>
      <w:r w:rsidR="00AE657A">
        <w:rPr>
          <w:rFonts w:hint="cs"/>
          <w:rtl/>
        </w:rPr>
        <w:t>ی</w:t>
      </w:r>
      <w:r w:rsidRPr="00DE4439">
        <w:rPr>
          <w:rFonts w:hint="cs"/>
          <w:rtl/>
        </w:rPr>
        <w:t>شه گفت شما همراه</w:t>
      </w:r>
      <w:r w:rsidR="00A923A9" w:rsidRPr="00DE4439">
        <w:rPr>
          <w:rFonts w:hint="cs"/>
          <w:rtl/>
        </w:rPr>
        <w:t xml:space="preserve">ان </w:t>
      </w:r>
      <w:r w:rsidR="00AE657A">
        <w:rPr>
          <w:rFonts w:hint="cs"/>
          <w:rtl/>
        </w:rPr>
        <w:t>ی</w:t>
      </w:r>
      <w:r w:rsidR="00A923A9" w:rsidRPr="00DE4439">
        <w:rPr>
          <w:rFonts w:hint="cs"/>
          <w:rtl/>
        </w:rPr>
        <w:t>وسف هست</w:t>
      </w:r>
      <w:r w:rsidR="00AE657A">
        <w:rPr>
          <w:rFonts w:hint="cs"/>
          <w:rtl/>
        </w:rPr>
        <w:t>ی</w:t>
      </w:r>
      <w:r w:rsidR="00A923A9" w:rsidRPr="00DE4439">
        <w:rPr>
          <w:rFonts w:hint="cs"/>
          <w:rtl/>
        </w:rPr>
        <w:t>د چ</w:t>
      </w:r>
      <w:r w:rsidR="00AE657A">
        <w:rPr>
          <w:rFonts w:hint="cs"/>
          <w:rtl/>
        </w:rPr>
        <w:t>ی</w:t>
      </w:r>
      <w:r w:rsidR="00A923A9" w:rsidRPr="00DE4439">
        <w:rPr>
          <w:rFonts w:hint="cs"/>
          <w:rtl/>
        </w:rPr>
        <w:t>ست؟</w:t>
      </w:r>
      <w:bookmarkEnd w:id="234"/>
      <w:r w:rsidR="00A923A9" w:rsidRPr="00DE4439">
        <w:rPr>
          <w:rFonts w:hint="cs"/>
          <w:rtl/>
        </w:rPr>
        <w:t xml:space="preserve"> </w:t>
      </w:r>
    </w:p>
    <w:p w:rsidR="005E65E6" w:rsidRPr="004169DA" w:rsidRDefault="00C05D26" w:rsidP="00573E52">
      <w:pPr>
        <w:pStyle w:val="a"/>
        <w:rPr>
          <w:rStyle w:val="Char8"/>
          <w:rtl/>
        </w:rPr>
      </w:pPr>
      <w:r w:rsidRPr="00DE4439">
        <w:rPr>
          <w:rFonts w:hint="cs"/>
          <w:rtl/>
        </w:rPr>
        <w:t>وقت</w:t>
      </w:r>
      <w:r w:rsidR="00AE657A">
        <w:rPr>
          <w:rFonts w:hint="cs"/>
          <w:rtl/>
        </w:rPr>
        <w:t>ی</w:t>
      </w:r>
      <w:r w:rsidRPr="00DE4439">
        <w:rPr>
          <w:rFonts w:hint="cs"/>
          <w:rtl/>
        </w:rPr>
        <w:t xml:space="preserve"> پ</w:t>
      </w:r>
      <w:r w:rsidR="00AE657A">
        <w:rPr>
          <w:rFonts w:hint="cs"/>
          <w:rtl/>
        </w:rPr>
        <w:t>ی</w:t>
      </w:r>
      <w:r w:rsidRPr="00DE4439">
        <w:rPr>
          <w:rFonts w:hint="cs"/>
          <w:rtl/>
        </w:rPr>
        <w:t>امبر</w:t>
      </w:r>
      <w:r w:rsidR="00DA52DC" w:rsidRPr="00DE4439">
        <w:rPr>
          <w:rFonts w:ascii="Tahoma" w:hAnsi="Tahoma" w:cs="CTraditional Arabic" w:hint="cs"/>
          <w:color w:val="000000"/>
          <w:rtl/>
        </w:rPr>
        <w:t>ص</w:t>
      </w:r>
      <w:r w:rsidR="00E57BB7" w:rsidRPr="00DE4439">
        <w:rPr>
          <w:rFonts w:hint="cs"/>
          <w:rtl/>
        </w:rPr>
        <w:t xml:space="preserve"> </w:t>
      </w:r>
      <w:r w:rsidR="00B807D4" w:rsidRPr="00DE4439">
        <w:rPr>
          <w:rFonts w:hint="cs"/>
          <w:rtl/>
        </w:rPr>
        <w:t>فرمود به ابوب</w:t>
      </w:r>
      <w:r w:rsidR="00AE657A">
        <w:rPr>
          <w:rFonts w:hint="cs"/>
          <w:rtl/>
        </w:rPr>
        <w:t>ک</w:t>
      </w:r>
      <w:r w:rsidR="00B807D4" w:rsidRPr="00DE4439">
        <w:rPr>
          <w:rFonts w:hint="cs"/>
          <w:rtl/>
        </w:rPr>
        <w:t>ر بگو</w:t>
      </w:r>
      <w:r w:rsidR="00AE657A">
        <w:rPr>
          <w:rFonts w:hint="cs"/>
          <w:rtl/>
        </w:rPr>
        <w:t>یی</w:t>
      </w:r>
      <w:r w:rsidR="00B807D4" w:rsidRPr="00DE4439">
        <w:rPr>
          <w:rFonts w:hint="cs"/>
          <w:rtl/>
        </w:rPr>
        <w:t>د تا پ</w:t>
      </w:r>
      <w:r w:rsidR="00AE657A">
        <w:rPr>
          <w:rFonts w:hint="cs"/>
          <w:rtl/>
        </w:rPr>
        <w:t>ی</w:t>
      </w:r>
      <w:r w:rsidR="00B807D4" w:rsidRPr="00DE4439">
        <w:rPr>
          <w:rFonts w:hint="cs"/>
          <w:rtl/>
        </w:rPr>
        <w:t>ش‌نماز مردم شود عا</w:t>
      </w:r>
      <w:r w:rsidR="00AE657A">
        <w:rPr>
          <w:rFonts w:hint="cs"/>
          <w:rtl/>
        </w:rPr>
        <w:t>ی</w:t>
      </w:r>
      <w:r w:rsidR="00B807D4" w:rsidRPr="00DE4439">
        <w:rPr>
          <w:rFonts w:hint="cs"/>
          <w:rtl/>
        </w:rPr>
        <w:t>شه</w:t>
      </w:r>
      <w:r w:rsidR="00014138">
        <w:rPr>
          <w:rFonts w:ascii="Tahoma" w:hAnsi="Tahoma" w:cs="CTraditional Arabic" w:hint="cs"/>
          <w:color w:val="000000"/>
          <w:rtl/>
        </w:rPr>
        <w:t>ل</w:t>
      </w:r>
      <w:r w:rsidR="00B807D4" w:rsidRPr="00DE4439">
        <w:rPr>
          <w:rFonts w:hint="cs"/>
          <w:rtl/>
        </w:rPr>
        <w:t xml:space="preserve"> </w:t>
      </w:r>
      <w:r w:rsidR="000E29FF" w:rsidRPr="00DE4439">
        <w:rPr>
          <w:rFonts w:hint="cs"/>
          <w:rtl/>
        </w:rPr>
        <w:t>گفت</w:t>
      </w:r>
      <w:r w:rsidR="00784590" w:rsidRPr="00DE4439">
        <w:rPr>
          <w:rFonts w:hint="cs"/>
          <w:rtl/>
        </w:rPr>
        <w:t xml:space="preserve">: </w:t>
      </w:r>
      <w:r w:rsidR="000E29FF" w:rsidRPr="00DE4439">
        <w:rPr>
          <w:rFonts w:hint="cs"/>
          <w:rtl/>
        </w:rPr>
        <w:t>ابوب</w:t>
      </w:r>
      <w:r w:rsidR="00AE657A">
        <w:rPr>
          <w:rFonts w:hint="cs"/>
          <w:rtl/>
        </w:rPr>
        <w:t>ک</w:t>
      </w:r>
      <w:r w:rsidR="000E29FF" w:rsidRPr="00DE4439">
        <w:rPr>
          <w:rFonts w:hint="cs"/>
          <w:rtl/>
        </w:rPr>
        <w:t>ر مرد نرم دل</w:t>
      </w:r>
      <w:r w:rsidR="00AE657A">
        <w:rPr>
          <w:rFonts w:hint="cs"/>
          <w:rtl/>
        </w:rPr>
        <w:t>ی</w:t>
      </w:r>
      <w:r w:rsidR="000E29FF" w:rsidRPr="00DE4439">
        <w:rPr>
          <w:rFonts w:hint="cs"/>
          <w:rtl/>
        </w:rPr>
        <w:t xml:space="preserve"> است وقت</w:t>
      </w:r>
      <w:r w:rsidR="00AE657A">
        <w:rPr>
          <w:rFonts w:hint="cs"/>
          <w:rtl/>
        </w:rPr>
        <w:t>ی</w:t>
      </w:r>
      <w:r w:rsidR="000E29FF" w:rsidRPr="00DE4439">
        <w:rPr>
          <w:rFonts w:hint="cs"/>
          <w:rtl/>
        </w:rPr>
        <w:t xml:space="preserve"> قرائت بخواند مرد</w:t>
      </w:r>
      <w:r w:rsidR="00DA52DC" w:rsidRPr="00DE4439">
        <w:rPr>
          <w:rFonts w:hint="cs"/>
          <w:rtl/>
        </w:rPr>
        <w:t>م</w:t>
      </w:r>
      <w:r w:rsidR="000E29FF" w:rsidRPr="00DE4439">
        <w:rPr>
          <w:rFonts w:hint="cs"/>
          <w:rtl/>
        </w:rPr>
        <w:t xml:space="preserve"> از بس </w:t>
      </w:r>
      <w:r w:rsidR="00AE657A">
        <w:rPr>
          <w:rFonts w:hint="cs"/>
          <w:rtl/>
        </w:rPr>
        <w:t>ک</w:t>
      </w:r>
      <w:r w:rsidR="000E29FF" w:rsidRPr="00DE4439">
        <w:rPr>
          <w:rFonts w:hint="cs"/>
          <w:rtl/>
        </w:rPr>
        <w:t>ه او گر</w:t>
      </w:r>
      <w:r w:rsidR="00AE657A">
        <w:rPr>
          <w:rFonts w:hint="cs"/>
          <w:rtl/>
        </w:rPr>
        <w:t>ی</w:t>
      </w:r>
      <w:r w:rsidR="000E29FF" w:rsidRPr="00DE4439">
        <w:rPr>
          <w:rFonts w:hint="cs"/>
          <w:rtl/>
        </w:rPr>
        <w:t>ه م</w:t>
      </w:r>
      <w:r w:rsidR="00AE657A">
        <w:rPr>
          <w:rFonts w:hint="cs"/>
          <w:rtl/>
        </w:rPr>
        <w:t>ی</w:t>
      </w:r>
      <w:r w:rsidR="000E29FF" w:rsidRPr="00DE4439">
        <w:rPr>
          <w:rFonts w:hint="cs"/>
          <w:rtl/>
        </w:rPr>
        <w:t>‌</w:t>
      </w:r>
      <w:r w:rsidR="00AE657A">
        <w:rPr>
          <w:rFonts w:hint="cs"/>
          <w:rtl/>
        </w:rPr>
        <w:t>ک</w:t>
      </w:r>
      <w:r w:rsidR="000E29FF" w:rsidRPr="00DE4439">
        <w:rPr>
          <w:rFonts w:hint="cs"/>
          <w:rtl/>
        </w:rPr>
        <w:t>ند صدا</w:t>
      </w:r>
      <w:r w:rsidR="00AE657A">
        <w:rPr>
          <w:rFonts w:hint="cs"/>
          <w:rtl/>
        </w:rPr>
        <w:t>ی</w:t>
      </w:r>
      <w:r w:rsidR="000E29FF" w:rsidRPr="00DE4439">
        <w:rPr>
          <w:rFonts w:hint="cs"/>
          <w:rtl/>
        </w:rPr>
        <w:t xml:space="preserve"> او را نم</w:t>
      </w:r>
      <w:r w:rsidR="00AE657A">
        <w:rPr>
          <w:rFonts w:hint="cs"/>
          <w:rtl/>
        </w:rPr>
        <w:t>ی</w:t>
      </w:r>
      <w:r w:rsidR="000E29FF" w:rsidRPr="00DE4439">
        <w:rPr>
          <w:rFonts w:hint="cs"/>
          <w:rtl/>
        </w:rPr>
        <w:t>‌شنوند، پ</w:t>
      </w:r>
      <w:r w:rsidR="00AE657A">
        <w:rPr>
          <w:rFonts w:hint="cs"/>
          <w:rtl/>
        </w:rPr>
        <w:t>ی</w:t>
      </w:r>
      <w:r w:rsidR="000E29FF" w:rsidRPr="00DE4439">
        <w:rPr>
          <w:rFonts w:hint="cs"/>
          <w:rtl/>
        </w:rPr>
        <w:t>امبر فرمود</w:t>
      </w:r>
      <w:r w:rsidR="00784590" w:rsidRPr="00DE4439">
        <w:rPr>
          <w:rFonts w:hint="cs"/>
          <w:rtl/>
        </w:rPr>
        <w:t xml:space="preserve">: </w:t>
      </w:r>
      <w:r w:rsidR="000E29FF" w:rsidRPr="00DE4439">
        <w:rPr>
          <w:rFonts w:hint="cs"/>
          <w:rtl/>
        </w:rPr>
        <w:t xml:space="preserve">شما همراهان </w:t>
      </w:r>
      <w:r w:rsidR="00AE657A">
        <w:rPr>
          <w:rFonts w:hint="cs"/>
          <w:rtl/>
        </w:rPr>
        <w:t>ی</w:t>
      </w:r>
      <w:r w:rsidR="000E29FF" w:rsidRPr="00DE4439">
        <w:rPr>
          <w:rFonts w:hint="cs"/>
          <w:rtl/>
        </w:rPr>
        <w:t>وسف هست</w:t>
      </w:r>
      <w:r w:rsidR="00AE657A">
        <w:rPr>
          <w:rFonts w:hint="cs"/>
          <w:rtl/>
        </w:rPr>
        <w:t>ی</w:t>
      </w:r>
      <w:r w:rsidR="000E29FF" w:rsidRPr="00DE4439">
        <w:rPr>
          <w:rFonts w:hint="cs"/>
          <w:rtl/>
        </w:rPr>
        <w:t>د</w:t>
      </w:r>
      <w:r w:rsidR="00DA52DC" w:rsidRPr="00DE4439">
        <w:rPr>
          <w:rFonts w:hint="cs"/>
          <w:rtl/>
        </w:rPr>
        <w:t>،</w:t>
      </w:r>
      <w:r w:rsidR="000E29FF" w:rsidRPr="00DE4439">
        <w:rPr>
          <w:rFonts w:hint="cs"/>
          <w:rtl/>
        </w:rPr>
        <w:t xml:space="preserve"> به ابوب</w:t>
      </w:r>
      <w:r w:rsidR="00AE657A">
        <w:rPr>
          <w:rFonts w:hint="cs"/>
          <w:rtl/>
        </w:rPr>
        <w:t>ک</w:t>
      </w:r>
      <w:r w:rsidR="000E29FF" w:rsidRPr="00DE4439">
        <w:rPr>
          <w:rFonts w:hint="cs"/>
          <w:rtl/>
        </w:rPr>
        <w:t>ر بگو</w:t>
      </w:r>
      <w:r w:rsidR="00AE657A">
        <w:rPr>
          <w:rFonts w:hint="cs"/>
          <w:rtl/>
        </w:rPr>
        <w:t>یی</w:t>
      </w:r>
      <w:r w:rsidR="000E29FF" w:rsidRPr="00DE4439">
        <w:rPr>
          <w:rFonts w:hint="cs"/>
          <w:rtl/>
        </w:rPr>
        <w:t xml:space="preserve">د </w:t>
      </w:r>
      <w:r w:rsidR="00AE657A">
        <w:rPr>
          <w:rFonts w:hint="cs"/>
          <w:rtl/>
        </w:rPr>
        <w:t>ک</w:t>
      </w:r>
      <w:r w:rsidR="000E29FF" w:rsidRPr="00DE4439">
        <w:rPr>
          <w:rFonts w:hint="cs"/>
          <w:rtl/>
        </w:rPr>
        <w:t>ه پ</w:t>
      </w:r>
      <w:r w:rsidR="00AE657A">
        <w:rPr>
          <w:rFonts w:hint="cs"/>
          <w:rtl/>
        </w:rPr>
        <w:t>ی</w:t>
      </w:r>
      <w:r w:rsidR="000E29FF" w:rsidRPr="00DE4439">
        <w:rPr>
          <w:rFonts w:hint="cs"/>
          <w:rtl/>
        </w:rPr>
        <w:t xml:space="preserve">ش‌نماز مردم شود، اشاره نمود به آنچه زن پادشاه </w:t>
      </w:r>
      <w:r w:rsidR="00AE657A">
        <w:rPr>
          <w:rFonts w:hint="cs"/>
          <w:rtl/>
        </w:rPr>
        <w:t>ک</w:t>
      </w:r>
      <w:r w:rsidR="000E29FF" w:rsidRPr="00DE4439">
        <w:rPr>
          <w:rFonts w:hint="cs"/>
          <w:rtl/>
        </w:rPr>
        <w:t>رد خداوند متعال م</w:t>
      </w:r>
      <w:r w:rsidR="00AE657A">
        <w:rPr>
          <w:rFonts w:hint="cs"/>
          <w:rtl/>
        </w:rPr>
        <w:t>ی</w:t>
      </w:r>
      <w:r w:rsidR="000E29FF" w:rsidRPr="00DE4439">
        <w:rPr>
          <w:rFonts w:hint="cs"/>
          <w:rtl/>
        </w:rPr>
        <w:t>‌فرما</w:t>
      </w:r>
      <w:r w:rsidR="00AE657A">
        <w:rPr>
          <w:rFonts w:hint="cs"/>
          <w:rtl/>
        </w:rPr>
        <w:t>ی</w:t>
      </w:r>
      <w:r w:rsidR="000E29FF" w:rsidRPr="00DE4439">
        <w:rPr>
          <w:rFonts w:hint="cs"/>
          <w:rtl/>
        </w:rPr>
        <w:t>د</w:t>
      </w:r>
      <w:r w:rsidR="00784590" w:rsidRPr="00DE4439">
        <w:rPr>
          <w:rFonts w:hint="cs"/>
          <w:rtl/>
        </w:rPr>
        <w:t>:</w:t>
      </w:r>
      <w:r w:rsidR="00573E52">
        <w:rPr>
          <w:rFonts w:hint="cs"/>
          <w:rtl/>
        </w:rPr>
        <w:t xml:space="preserve"> </w:t>
      </w:r>
      <w:r w:rsidR="00573E52">
        <w:rPr>
          <w:rFonts w:ascii="Traditional Arabic" w:hAnsi="Traditional Arabic" w:cs="Traditional Arabic"/>
          <w:rtl/>
        </w:rPr>
        <w:t>﴿</w:t>
      </w:r>
      <w:r w:rsidR="00573E52" w:rsidRPr="004169DA">
        <w:rPr>
          <w:rStyle w:val="Char8"/>
          <w:rFonts w:hint="eastAsia"/>
          <w:rtl/>
        </w:rPr>
        <w:t>فَلَمَّا</w:t>
      </w:r>
      <w:r w:rsidR="00573E52" w:rsidRPr="004169DA">
        <w:rPr>
          <w:rStyle w:val="Char8"/>
          <w:rtl/>
        </w:rPr>
        <w:t xml:space="preserve"> سَمِعَتۡ بِمَكۡرِهِنَّ أَرۡسَلَتۡ إِلَيۡهِنَّ وَأَعۡتَدَتۡ لَهُنَّ مُتَّكَ‍ٔٗا وَءَاتَتۡ كُلَّ وَٰحِدَةٖ مِّنۡهُنَّ سِكِّينٗا وَقَالَتِ </w:t>
      </w:r>
      <w:r w:rsidR="00573E52" w:rsidRPr="004169DA">
        <w:rPr>
          <w:rStyle w:val="Char8"/>
          <w:rFonts w:hint="cs"/>
          <w:rtl/>
        </w:rPr>
        <w:t>ٱ</w:t>
      </w:r>
      <w:r w:rsidR="00573E52" w:rsidRPr="004169DA">
        <w:rPr>
          <w:rStyle w:val="Char8"/>
          <w:rFonts w:hint="eastAsia"/>
          <w:rtl/>
        </w:rPr>
        <w:t>خۡرُجۡ</w:t>
      </w:r>
      <w:r w:rsidR="00573E52" w:rsidRPr="004169DA">
        <w:rPr>
          <w:rStyle w:val="Char8"/>
          <w:rtl/>
        </w:rPr>
        <w:t xml:space="preserve"> عَلَيۡهِنَّۖ فَلَمَّا رَأَيۡنَهُ</w:t>
      </w:r>
      <w:r w:rsidR="00573E52" w:rsidRPr="004169DA">
        <w:rPr>
          <w:rStyle w:val="Char8"/>
          <w:rFonts w:hint="cs"/>
          <w:rtl/>
        </w:rPr>
        <w:t>ۥٓ</w:t>
      </w:r>
      <w:r w:rsidR="00573E52" w:rsidRPr="004169DA">
        <w:rPr>
          <w:rStyle w:val="Char8"/>
          <w:rtl/>
        </w:rPr>
        <w:t xml:space="preserve"> أَكۡبَرۡنَهُ</w:t>
      </w:r>
      <w:r w:rsidR="00573E52" w:rsidRPr="004169DA">
        <w:rPr>
          <w:rStyle w:val="Char8"/>
          <w:rFonts w:hint="cs"/>
          <w:rtl/>
        </w:rPr>
        <w:t>ۥ</w:t>
      </w:r>
      <w:r w:rsidR="00573E52" w:rsidRPr="004169DA">
        <w:rPr>
          <w:rStyle w:val="Char8"/>
          <w:rtl/>
        </w:rPr>
        <w:t xml:space="preserve"> وَقَطَّعۡنَ أَيۡدِيَهُنَّ وَقُلۡنَ حَٰشَ لِلَّهِ مَا </w:t>
      </w:r>
      <w:r w:rsidR="00573E52" w:rsidRPr="004169DA">
        <w:rPr>
          <w:rStyle w:val="Char8"/>
          <w:rFonts w:hint="eastAsia"/>
          <w:rtl/>
        </w:rPr>
        <w:t>هَٰذَا</w:t>
      </w:r>
      <w:r w:rsidR="00573E52" w:rsidRPr="004169DA">
        <w:rPr>
          <w:rStyle w:val="Char8"/>
          <w:rtl/>
        </w:rPr>
        <w:t xml:space="preserve"> بَشَرًا إِنۡ هَٰذَآ إِلَّا مَلَكٞ كَرِيمٞ ٣١</w:t>
      </w:r>
      <w:r w:rsidR="00573E52">
        <w:rPr>
          <w:rFonts w:ascii="Traditional Arabic" w:hAnsi="Traditional Arabic" w:cs="Traditional Arabic"/>
          <w:rtl/>
        </w:rPr>
        <w:t>﴾</w:t>
      </w:r>
      <w:r w:rsidR="00784590" w:rsidRPr="00DE4439">
        <w:rPr>
          <w:rFonts w:hint="cs"/>
          <w:rtl/>
        </w:rPr>
        <w:t xml:space="preserve"> </w:t>
      </w:r>
      <w:r w:rsidR="00014138" w:rsidRPr="00014138">
        <w:rPr>
          <w:rStyle w:val="Char4"/>
          <w:rFonts w:hint="cs"/>
          <w:rtl/>
        </w:rPr>
        <w:t>[</w:t>
      </w:r>
      <w:r w:rsidR="00AE657A" w:rsidRPr="00014138">
        <w:rPr>
          <w:rStyle w:val="Char4"/>
          <w:rFonts w:hint="cs"/>
          <w:rtl/>
        </w:rPr>
        <w:t>ی</w:t>
      </w:r>
      <w:r w:rsidR="00184788" w:rsidRPr="00014138">
        <w:rPr>
          <w:rStyle w:val="Char4"/>
          <w:rFonts w:hint="cs"/>
          <w:rtl/>
        </w:rPr>
        <w:t>وسف: 31</w:t>
      </w:r>
      <w:r w:rsidR="00014138" w:rsidRPr="00014138">
        <w:rPr>
          <w:rStyle w:val="Char4"/>
          <w:rFonts w:hint="cs"/>
          <w:rtl/>
        </w:rPr>
        <w:t>]</w:t>
      </w:r>
      <w:r w:rsidR="00184788" w:rsidRPr="00DE4439">
        <w:rPr>
          <w:rFonts w:hint="cs"/>
          <w:rtl/>
        </w:rPr>
        <w:t>.</w:t>
      </w:r>
    </w:p>
    <w:p w:rsidR="005E65E6" w:rsidRPr="00DE4439" w:rsidRDefault="005E65E6" w:rsidP="00014138">
      <w:pPr>
        <w:pStyle w:val="a"/>
        <w:rPr>
          <w:rFonts w:ascii="Times New Roman" w:hAnsi="Times New Roman"/>
          <w:rtl/>
        </w:rPr>
      </w:pPr>
      <w:r w:rsidRPr="00DE4439">
        <w:rPr>
          <w:rFonts w:ascii="Times New Roman" w:hAnsi="Times New Roman" w:hint="cs"/>
          <w:rtl/>
        </w:rPr>
        <w:t>«</w:t>
      </w:r>
      <w:r w:rsidR="00C532E7" w:rsidRPr="00DE4439">
        <w:rPr>
          <w:rtl/>
        </w:rPr>
        <w:t xml:space="preserve">هنگامى </w:t>
      </w:r>
      <w:r w:rsidR="00AE657A">
        <w:rPr>
          <w:rtl/>
        </w:rPr>
        <w:t>ک</w:t>
      </w:r>
      <w:r w:rsidR="00C532E7" w:rsidRPr="00DE4439">
        <w:rPr>
          <w:rtl/>
        </w:rPr>
        <w:t>ه (همسر عز</w:t>
      </w:r>
      <w:r w:rsidR="00AE657A">
        <w:rPr>
          <w:rtl/>
        </w:rPr>
        <w:t>ی</w:t>
      </w:r>
      <w:r w:rsidR="00C532E7" w:rsidRPr="00DE4439">
        <w:rPr>
          <w:rtl/>
        </w:rPr>
        <w:t>ز) از ف</w:t>
      </w:r>
      <w:r w:rsidR="00AE657A">
        <w:rPr>
          <w:rtl/>
        </w:rPr>
        <w:t>ک</w:t>
      </w:r>
      <w:r w:rsidR="00C532E7" w:rsidRPr="00DE4439">
        <w:rPr>
          <w:rtl/>
        </w:rPr>
        <w:t xml:space="preserve">ر آنها باخبر شد، به سراغشان فرستاد (و از آنها دعوت </w:t>
      </w:r>
      <w:r w:rsidR="00AE657A">
        <w:rPr>
          <w:rtl/>
        </w:rPr>
        <w:t>ک</w:t>
      </w:r>
      <w:r w:rsidR="00C532E7" w:rsidRPr="00DE4439">
        <w:rPr>
          <w:rtl/>
        </w:rPr>
        <w:t>رد); و براى آنها پشتى (گرانبها، و مجلس باش</w:t>
      </w:r>
      <w:r w:rsidR="00AE657A">
        <w:rPr>
          <w:rtl/>
        </w:rPr>
        <w:t>ک</w:t>
      </w:r>
      <w:r w:rsidR="00C532E7" w:rsidRPr="00DE4439">
        <w:rPr>
          <w:rtl/>
        </w:rPr>
        <w:t xml:space="preserve">وهى) فراهم ساخت; و به دست هر </w:t>
      </w:r>
      <w:r w:rsidR="00AE657A">
        <w:rPr>
          <w:rtl/>
        </w:rPr>
        <w:t>ک</w:t>
      </w:r>
      <w:r w:rsidR="00C532E7" w:rsidRPr="00DE4439">
        <w:rPr>
          <w:rtl/>
        </w:rPr>
        <w:t>دام، چاقو</w:t>
      </w:r>
      <w:r w:rsidR="00AE657A">
        <w:rPr>
          <w:rtl/>
        </w:rPr>
        <w:t>ی</w:t>
      </w:r>
      <w:r w:rsidR="00C532E7" w:rsidRPr="00DE4439">
        <w:rPr>
          <w:rtl/>
        </w:rPr>
        <w:t>ى (براى بر</w:t>
      </w:r>
      <w:r w:rsidR="00AE657A">
        <w:rPr>
          <w:rtl/>
        </w:rPr>
        <w:t>ی</w:t>
      </w:r>
      <w:r w:rsidR="00C532E7" w:rsidRPr="00DE4439">
        <w:rPr>
          <w:rtl/>
        </w:rPr>
        <w:t>دن م</w:t>
      </w:r>
      <w:r w:rsidR="00AE657A">
        <w:rPr>
          <w:rtl/>
        </w:rPr>
        <w:t>ی</w:t>
      </w:r>
      <w:r w:rsidR="00C532E7" w:rsidRPr="00DE4439">
        <w:rPr>
          <w:rtl/>
        </w:rPr>
        <w:t>وه) داد; و در ا</w:t>
      </w:r>
      <w:r w:rsidR="00AE657A">
        <w:rPr>
          <w:rtl/>
        </w:rPr>
        <w:t>ی</w:t>
      </w:r>
      <w:r w:rsidR="00C532E7" w:rsidRPr="00DE4439">
        <w:rPr>
          <w:rtl/>
        </w:rPr>
        <w:t xml:space="preserve">ن موقع (به </w:t>
      </w:r>
      <w:r w:rsidR="00AE657A">
        <w:rPr>
          <w:rtl/>
        </w:rPr>
        <w:t>ی</w:t>
      </w:r>
      <w:r w:rsidR="00C532E7" w:rsidRPr="00DE4439">
        <w:rPr>
          <w:rtl/>
        </w:rPr>
        <w:t xml:space="preserve">وسف) گفت: «وارد مجلس آنان شو!» هنگامى </w:t>
      </w:r>
      <w:r w:rsidR="00AE657A">
        <w:rPr>
          <w:rtl/>
        </w:rPr>
        <w:t>ک</w:t>
      </w:r>
      <w:r w:rsidR="00C532E7" w:rsidRPr="00DE4439">
        <w:rPr>
          <w:rtl/>
        </w:rPr>
        <w:t>ه چشمشان به او افتاد، او را بس</w:t>
      </w:r>
      <w:r w:rsidR="00AE657A">
        <w:rPr>
          <w:rtl/>
        </w:rPr>
        <w:t>ی</w:t>
      </w:r>
      <w:r w:rsidR="00C532E7" w:rsidRPr="00DE4439">
        <w:rPr>
          <w:rtl/>
        </w:rPr>
        <w:t>ار بزرگ (و ز</w:t>
      </w:r>
      <w:r w:rsidR="00AE657A">
        <w:rPr>
          <w:rtl/>
        </w:rPr>
        <w:t>ی</w:t>
      </w:r>
      <w:r w:rsidR="00C532E7" w:rsidRPr="00DE4439">
        <w:rPr>
          <w:rtl/>
        </w:rPr>
        <w:t>با) شمردند; و (بى‏توجه) دستهاى خود را بر</w:t>
      </w:r>
      <w:r w:rsidR="00AE657A">
        <w:rPr>
          <w:rtl/>
        </w:rPr>
        <w:t>ی</w:t>
      </w:r>
      <w:r w:rsidR="00C532E7" w:rsidRPr="00DE4439">
        <w:rPr>
          <w:rtl/>
        </w:rPr>
        <w:t>دند; و گفتند: «منزه است خدا! ا</w:t>
      </w:r>
      <w:r w:rsidR="00AE657A">
        <w:rPr>
          <w:rtl/>
        </w:rPr>
        <w:t>ی</w:t>
      </w:r>
      <w:r w:rsidR="00C532E7" w:rsidRPr="00DE4439">
        <w:rPr>
          <w:rtl/>
        </w:rPr>
        <w:t>ن بشر ن</w:t>
      </w:r>
      <w:r w:rsidR="00AE657A">
        <w:rPr>
          <w:rtl/>
        </w:rPr>
        <w:t>ی</w:t>
      </w:r>
      <w:r w:rsidR="00C532E7" w:rsidRPr="00DE4439">
        <w:rPr>
          <w:rtl/>
        </w:rPr>
        <w:t>ست; ا</w:t>
      </w:r>
      <w:r w:rsidR="00AE657A">
        <w:rPr>
          <w:rtl/>
        </w:rPr>
        <w:t>ی</w:t>
      </w:r>
      <w:r w:rsidR="00C532E7" w:rsidRPr="00DE4439">
        <w:rPr>
          <w:rtl/>
        </w:rPr>
        <w:t xml:space="preserve">ن </w:t>
      </w:r>
      <w:r w:rsidR="00AE657A">
        <w:rPr>
          <w:rtl/>
        </w:rPr>
        <w:t>یک</w:t>
      </w:r>
      <w:r w:rsidR="00C532E7" w:rsidRPr="00DE4439">
        <w:rPr>
          <w:rtl/>
        </w:rPr>
        <w:t xml:space="preserve"> فرشته بزرگوار است</w:t>
      </w:r>
      <w:r w:rsidRPr="00DE4439">
        <w:rPr>
          <w:rFonts w:ascii="Times New Roman" w:hAnsi="Times New Roman" w:hint="cs"/>
          <w:rtl/>
        </w:rPr>
        <w:t>».</w:t>
      </w:r>
    </w:p>
    <w:p w:rsidR="00556755" w:rsidRPr="00DE4439" w:rsidRDefault="0089698A" w:rsidP="00014138">
      <w:pPr>
        <w:pStyle w:val="a"/>
        <w:rPr>
          <w:rtl/>
        </w:rPr>
      </w:pPr>
      <w:r w:rsidRPr="00DE4439">
        <w:rPr>
          <w:rFonts w:hint="cs"/>
          <w:rtl/>
        </w:rPr>
        <w:t>ظاهر امر ا</w:t>
      </w:r>
      <w:r w:rsidR="00AE657A">
        <w:rPr>
          <w:rFonts w:hint="cs"/>
          <w:rtl/>
        </w:rPr>
        <w:t>ی</w:t>
      </w:r>
      <w:r w:rsidRPr="00DE4439">
        <w:rPr>
          <w:rFonts w:hint="cs"/>
          <w:rtl/>
        </w:rPr>
        <w:t xml:space="preserve">ن بود </w:t>
      </w:r>
      <w:r w:rsidR="00AE657A">
        <w:rPr>
          <w:rFonts w:hint="cs"/>
          <w:rtl/>
        </w:rPr>
        <w:t>ک</w:t>
      </w:r>
      <w:r w:rsidRPr="00DE4439">
        <w:rPr>
          <w:rFonts w:hint="cs"/>
          <w:rtl/>
        </w:rPr>
        <w:t>ه م</w:t>
      </w:r>
      <w:r w:rsidR="00AE657A">
        <w:rPr>
          <w:rFonts w:hint="cs"/>
          <w:rtl/>
        </w:rPr>
        <w:t>ی</w:t>
      </w:r>
      <w:r w:rsidRPr="00DE4439">
        <w:rPr>
          <w:rFonts w:hint="cs"/>
          <w:rtl/>
        </w:rPr>
        <w:t>‌خواست آنان را ا</w:t>
      </w:r>
      <w:r w:rsidR="00AE657A">
        <w:rPr>
          <w:rFonts w:hint="cs"/>
          <w:rtl/>
        </w:rPr>
        <w:t>ک</w:t>
      </w:r>
      <w:r w:rsidRPr="00DE4439">
        <w:rPr>
          <w:rFonts w:hint="cs"/>
          <w:rtl/>
        </w:rPr>
        <w:t xml:space="preserve">رام </w:t>
      </w:r>
      <w:r w:rsidR="00AE657A">
        <w:rPr>
          <w:rFonts w:hint="cs"/>
          <w:rtl/>
        </w:rPr>
        <w:t>ک</w:t>
      </w:r>
      <w:r w:rsidRPr="00DE4439">
        <w:rPr>
          <w:rFonts w:hint="cs"/>
          <w:rtl/>
        </w:rPr>
        <w:t xml:space="preserve">ند </w:t>
      </w:r>
      <w:r w:rsidR="00AE657A">
        <w:rPr>
          <w:rFonts w:hint="cs"/>
          <w:rtl/>
        </w:rPr>
        <w:t>ک</w:t>
      </w:r>
      <w:r w:rsidRPr="00DE4439">
        <w:rPr>
          <w:rFonts w:hint="cs"/>
          <w:rtl/>
        </w:rPr>
        <w:t>ه برا</w:t>
      </w:r>
      <w:r w:rsidR="00AE657A">
        <w:rPr>
          <w:rFonts w:hint="cs"/>
          <w:rtl/>
        </w:rPr>
        <w:t>ی</w:t>
      </w:r>
      <w:r w:rsidRPr="00DE4439">
        <w:rPr>
          <w:rFonts w:hint="cs"/>
          <w:rtl/>
        </w:rPr>
        <w:t>شان م</w:t>
      </w:r>
      <w:r w:rsidR="00AE657A">
        <w:rPr>
          <w:rFonts w:hint="cs"/>
          <w:rtl/>
        </w:rPr>
        <w:t>ی</w:t>
      </w:r>
      <w:r w:rsidRPr="00DE4439">
        <w:rPr>
          <w:rFonts w:hint="cs"/>
          <w:rtl/>
        </w:rPr>
        <w:t xml:space="preserve">وه و </w:t>
      </w:r>
      <w:r w:rsidR="00AE657A">
        <w:rPr>
          <w:rFonts w:hint="cs"/>
          <w:rtl/>
        </w:rPr>
        <w:t>ک</w:t>
      </w:r>
      <w:r w:rsidRPr="00DE4439">
        <w:rPr>
          <w:rFonts w:hint="cs"/>
          <w:rtl/>
        </w:rPr>
        <w:t xml:space="preserve">ارد و بالش فراهم </w:t>
      </w:r>
      <w:r w:rsidR="00AE657A">
        <w:rPr>
          <w:rFonts w:hint="cs"/>
          <w:rtl/>
        </w:rPr>
        <w:t>ک</w:t>
      </w:r>
      <w:r w:rsidRPr="00DE4439">
        <w:rPr>
          <w:rFonts w:hint="cs"/>
          <w:rtl/>
        </w:rPr>
        <w:t>رد، اما حق</w:t>
      </w:r>
      <w:r w:rsidR="00AE657A">
        <w:rPr>
          <w:rFonts w:hint="cs"/>
          <w:rtl/>
        </w:rPr>
        <w:t>ی</w:t>
      </w:r>
      <w:r w:rsidRPr="00DE4439">
        <w:rPr>
          <w:rFonts w:hint="cs"/>
          <w:rtl/>
        </w:rPr>
        <w:t>قت ا</w:t>
      </w:r>
      <w:r w:rsidR="00AE657A">
        <w:rPr>
          <w:rFonts w:hint="cs"/>
          <w:rtl/>
        </w:rPr>
        <w:t>ی</w:t>
      </w:r>
      <w:r w:rsidRPr="00DE4439">
        <w:rPr>
          <w:rFonts w:hint="cs"/>
          <w:rtl/>
        </w:rPr>
        <w:t xml:space="preserve">ن بود </w:t>
      </w:r>
      <w:r w:rsidR="00AE657A">
        <w:rPr>
          <w:rFonts w:hint="cs"/>
          <w:rtl/>
        </w:rPr>
        <w:t>ک</w:t>
      </w:r>
      <w:r w:rsidRPr="00DE4439">
        <w:rPr>
          <w:rFonts w:hint="cs"/>
          <w:rtl/>
        </w:rPr>
        <w:t>ه او م</w:t>
      </w:r>
      <w:r w:rsidR="00AE657A">
        <w:rPr>
          <w:rFonts w:hint="cs"/>
          <w:rtl/>
        </w:rPr>
        <w:t>ی</w:t>
      </w:r>
      <w:r w:rsidRPr="00DE4439">
        <w:rPr>
          <w:rFonts w:hint="cs"/>
          <w:rtl/>
        </w:rPr>
        <w:t xml:space="preserve">‌خواست </w:t>
      </w:r>
      <w:r w:rsidR="00AE657A">
        <w:rPr>
          <w:rFonts w:hint="cs"/>
          <w:rtl/>
        </w:rPr>
        <w:t>ی</w:t>
      </w:r>
      <w:r w:rsidRPr="00DE4439">
        <w:rPr>
          <w:rFonts w:hint="cs"/>
          <w:rtl/>
        </w:rPr>
        <w:t>وسف را به آنها نشان دهد، پس پ</w:t>
      </w:r>
      <w:r w:rsidR="00AE657A">
        <w:rPr>
          <w:rFonts w:hint="cs"/>
          <w:rtl/>
        </w:rPr>
        <w:t>ی</w:t>
      </w:r>
      <w:r w:rsidRPr="00DE4439">
        <w:rPr>
          <w:rFonts w:hint="cs"/>
          <w:rtl/>
        </w:rPr>
        <w:t>امبر به عا</w:t>
      </w:r>
      <w:r w:rsidR="00AE657A">
        <w:rPr>
          <w:rFonts w:hint="cs"/>
          <w:rtl/>
        </w:rPr>
        <w:t>ی</w:t>
      </w:r>
      <w:r w:rsidRPr="00DE4439">
        <w:rPr>
          <w:rFonts w:hint="cs"/>
          <w:rtl/>
        </w:rPr>
        <w:t>شه م</w:t>
      </w:r>
      <w:r w:rsidR="00AE657A">
        <w:rPr>
          <w:rFonts w:hint="cs"/>
          <w:rtl/>
        </w:rPr>
        <w:t>ی</w:t>
      </w:r>
      <w:r w:rsidRPr="00DE4439">
        <w:rPr>
          <w:rFonts w:hint="cs"/>
          <w:rtl/>
        </w:rPr>
        <w:t>‌گو</w:t>
      </w:r>
      <w:r w:rsidR="00AE657A">
        <w:rPr>
          <w:rFonts w:hint="cs"/>
          <w:rtl/>
        </w:rPr>
        <w:t>ی</w:t>
      </w:r>
      <w:r w:rsidRPr="00DE4439">
        <w:rPr>
          <w:rFonts w:hint="cs"/>
          <w:rtl/>
        </w:rPr>
        <w:t>د تو م</w:t>
      </w:r>
      <w:r w:rsidR="00AE657A">
        <w:rPr>
          <w:rFonts w:hint="cs"/>
          <w:rtl/>
        </w:rPr>
        <w:t>ی</w:t>
      </w:r>
      <w:r w:rsidRPr="00DE4439">
        <w:rPr>
          <w:rFonts w:hint="cs"/>
          <w:rtl/>
        </w:rPr>
        <w:t>‌گو</w:t>
      </w:r>
      <w:r w:rsidR="00AE657A">
        <w:rPr>
          <w:rFonts w:hint="cs"/>
          <w:rtl/>
        </w:rPr>
        <w:t>یی</w:t>
      </w:r>
      <w:r w:rsidRPr="00DE4439">
        <w:rPr>
          <w:rFonts w:hint="cs"/>
          <w:rtl/>
        </w:rPr>
        <w:t xml:space="preserve"> ابوب</w:t>
      </w:r>
      <w:r w:rsidR="00AE657A">
        <w:rPr>
          <w:rFonts w:hint="cs"/>
          <w:rtl/>
        </w:rPr>
        <w:t>ک</w:t>
      </w:r>
      <w:r w:rsidR="00C532E7" w:rsidRPr="00DE4439">
        <w:rPr>
          <w:rFonts w:hint="cs"/>
          <w:rtl/>
        </w:rPr>
        <w:t>ر مرد</w:t>
      </w:r>
      <w:r w:rsidRPr="00DE4439">
        <w:rPr>
          <w:rFonts w:hint="cs"/>
          <w:rtl/>
        </w:rPr>
        <w:t xml:space="preserve"> نرم دل</w:t>
      </w:r>
      <w:r w:rsidR="00AE657A">
        <w:rPr>
          <w:rFonts w:hint="cs"/>
          <w:rtl/>
        </w:rPr>
        <w:t>ی</w:t>
      </w:r>
      <w:r w:rsidRPr="00DE4439">
        <w:rPr>
          <w:rFonts w:hint="cs"/>
          <w:rtl/>
        </w:rPr>
        <w:t xml:space="preserve"> است و منظورت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ه او نرم دل است بل</w:t>
      </w:r>
      <w:r w:rsidR="00AE657A">
        <w:rPr>
          <w:rFonts w:hint="cs"/>
          <w:rtl/>
        </w:rPr>
        <w:t>ک</w:t>
      </w:r>
      <w:r w:rsidRPr="00DE4439">
        <w:rPr>
          <w:rFonts w:hint="cs"/>
          <w:rtl/>
        </w:rPr>
        <w:t>ه تو چ</w:t>
      </w:r>
      <w:r w:rsidR="00AE657A">
        <w:rPr>
          <w:rFonts w:hint="cs"/>
          <w:rtl/>
        </w:rPr>
        <w:t>ی</w:t>
      </w:r>
      <w:r w:rsidRPr="00DE4439">
        <w:rPr>
          <w:rFonts w:hint="cs"/>
          <w:rtl/>
        </w:rPr>
        <w:t>ز</w:t>
      </w:r>
      <w:r w:rsidR="00AE657A">
        <w:rPr>
          <w:rFonts w:hint="cs"/>
          <w:rtl/>
        </w:rPr>
        <w:t>ی</w:t>
      </w:r>
      <w:r w:rsidRPr="00DE4439">
        <w:rPr>
          <w:rFonts w:hint="cs"/>
          <w:rtl/>
        </w:rPr>
        <w:t xml:space="preserve"> د</w:t>
      </w:r>
      <w:r w:rsidR="00AE657A">
        <w:rPr>
          <w:rFonts w:hint="cs"/>
          <w:rtl/>
        </w:rPr>
        <w:t>ی</w:t>
      </w:r>
      <w:r w:rsidRPr="00DE4439">
        <w:rPr>
          <w:rFonts w:hint="cs"/>
          <w:rtl/>
        </w:rPr>
        <w:t>گر م</w:t>
      </w:r>
      <w:r w:rsidR="00AE657A">
        <w:rPr>
          <w:rFonts w:hint="cs"/>
          <w:rtl/>
        </w:rPr>
        <w:t>ی</w:t>
      </w:r>
      <w:r w:rsidRPr="00DE4439">
        <w:rPr>
          <w:rFonts w:hint="eastAsia"/>
          <w:rtl/>
        </w:rPr>
        <w:t>‌</w:t>
      </w:r>
      <w:r w:rsidRPr="00DE4439">
        <w:rPr>
          <w:rFonts w:hint="cs"/>
          <w:rtl/>
        </w:rPr>
        <w:t>خواه</w:t>
      </w:r>
      <w:r w:rsidR="00AE657A">
        <w:rPr>
          <w:rFonts w:hint="cs"/>
          <w:rtl/>
        </w:rPr>
        <w:t>ی</w:t>
      </w:r>
      <w:r w:rsidRPr="00DE4439">
        <w:rPr>
          <w:rFonts w:hint="cs"/>
          <w:rtl/>
        </w:rPr>
        <w:t>. پس پ</w:t>
      </w:r>
      <w:r w:rsidR="00AE657A">
        <w:rPr>
          <w:rFonts w:hint="cs"/>
          <w:rtl/>
        </w:rPr>
        <w:t>ی</w:t>
      </w:r>
      <w:r w:rsidRPr="00DE4439">
        <w:rPr>
          <w:rFonts w:hint="cs"/>
          <w:rtl/>
        </w:rPr>
        <w:t xml:space="preserve">امبر احساس </w:t>
      </w:r>
      <w:r w:rsidR="00AE657A">
        <w:rPr>
          <w:rFonts w:hint="cs"/>
          <w:rtl/>
        </w:rPr>
        <w:t>ک</w:t>
      </w:r>
      <w:r w:rsidRPr="00DE4439">
        <w:rPr>
          <w:rFonts w:hint="cs"/>
          <w:rtl/>
        </w:rPr>
        <w:t xml:space="preserve">رد </w:t>
      </w:r>
      <w:r w:rsidR="00AE657A">
        <w:rPr>
          <w:rFonts w:hint="cs"/>
          <w:rtl/>
        </w:rPr>
        <w:t>ک</w:t>
      </w:r>
      <w:r w:rsidRPr="00DE4439">
        <w:rPr>
          <w:rFonts w:hint="cs"/>
          <w:rtl/>
        </w:rPr>
        <w:t>ه عا</w:t>
      </w:r>
      <w:r w:rsidR="00AE657A">
        <w:rPr>
          <w:rFonts w:hint="cs"/>
          <w:rtl/>
        </w:rPr>
        <w:t>ی</w:t>
      </w:r>
      <w:r w:rsidRPr="00DE4439">
        <w:rPr>
          <w:rFonts w:hint="cs"/>
          <w:rtl/>
        </w:rPr>
        <w:t>شه فقط منظورش ا</w:t>
      </w:r>
      <w:r w:rsidR="00AE657A">
        <w:rPr>
          <w:rFonts w:hint="cs"/>
          <w:rtl/>
        </w:rPr>
        <w:t>ی</w:t>
      </w:r>
      <w:r w:rsidRPr="00DE4439">
        <w:rPr>
          <w:rFonts w:hint="cs"/>
          <w:rtl/>
        </w:rPr>
        <w:t>ن ن</w:t>
      </w:r>
      <w:r w:rsidR="00AE657A">
        <w:rPr>
          <w:rFonts w:hint="cs"/>
          <w:rtl/>
        </w:rPr>
        <w:t>ی</w:t>
      </w:r>
      <w:r w:rsidRPr="00DE4439">
        <w:rPr>
          <w:rFonts w:hint="cs"/>
          <w:rtl/>
        </w:rPr>
        <w:t xml:space="preserve">ست </w:t>
      </w:r>
      <w:r w:rsidR="00AE657A">
        <w:rPr>
          <w:rFonts w:hint="cs"/>
          <w:rtl/>
        </w:rPr>
        <w:t>ک</w:t>
      </w:r>
      <w:r w:rsidRPr="00DE4439">
        <w:rPr>
          <w:rFonts w:hint="cs"/>
          <w:rtl/>
        </w:rPr>
        <w:t>ه ابوب</w:t>
      </w:r>
      <w:r w:rsidR="00AE657A">
        <w:rPr>
          <w:rFonts w:hint="cs"/>
          <w:rtl/>
        </w:rPr>
        <w:t>ک</w:t>
      </w:r>
      <w:r w:rsidRPr="00DE4439">
        <w:rPr>
          <w:rFonts w:hint="cs"/>
          <w:rtl/>
        </w:rPr>
        <w:t>ر نرم دل است، و عا</w:t>
      </w:r>
      <w:r w:rsidR="00AE657A">
        <w:rPr>
          <w:rFonts w:hint="cs"/>
          <w:rtl/>
        </w:rPr>
        <w:t>ی</w:t>
      </w:r>
      <w:r w:rsidRPr="00DE4439">
        <w:rPr>
          <w:rFonts w:hint="cs"/>
          <w:rtl/>
        </w:rPr>
        <w:t>شه خودش م</w:t>
      </w:r>
      <w:r w:rsidR="00AE657A">
        <w:rPr>
          <w:rFonts w:hint="cs"/>
          <w:rtl/>
        </w:rPr>
        <w:t>ی</w:t>
      </w:r>
      <w:r w:rsidRPr="00DE4439">
        <w:rPr>
          <w:rFonts w:hint="cs"/>
          <w:rtl/>
        </w:rPr>
        <w:t>‌گو</w:t>
      </w:r>
      <w:r w:rsidR="00AE657A">
        <w:rPr>
          <w:rFonts w:hint="cs"/>
          <w:rtl/>
        </w:rPr>
        <w:t>ی</w:t>
      </w:r>
      <w:r w:rsidRPr="00DE4439">
        <w:rPr>
          <w:rFonts w:hint="cs"/>
          <w:rtl/>
        </w:rPr>
        <w:t>د م</w:t>
      </w:r>
      <w:r w:rsidR="00AE657A">
        <w:rPr>
          <w:rFonts w:hint="cs"/>
          <w:rtl/>
        </w:rPr>
        <w:t>ی</w:t>
      </w:r>
      <w:r w:rsidRPr="00DE4439">
        <w:rPr>
          <w:rFonts w:hint="cs"/>
          <w:rtl/>
        </w:rPr>
        <w:t>‌ترس</w:t>
      </w:r>
      <w:r w:rsidR="00AE657A">
        <w:rPr>
          <w:rFonts w:hint="cs"/>
          <w:rtl/>
        </w:rPr>
        <w:t>ی</w:t>
      </w:r>
      <w:r w:rsidRPr="00DE4439">
        <w:rPr>
          <w:rFonts w:hint="cs"/>
          <w:rtl/>
        </w:rPr>
        <w:t xml:space="preserve">دم </w:t>
      </w:r>
      <w:r w:rsidR="00AE657A">
        <w:rPr>
          <w:rFonts w:hint="cs"/>
          <w:rtl/>
        </w:rPr>
        <w:t>ک</w:t>
      </w:r>
      <w:r w:rsidRPr="00DE4439">
        <w:rPr>
          <w:rFonts w:hint="cs"/>
          <w:rtl/>
        </w:rPr>
        <w:t>ه مردم پدرم را بد فال</w:t>
      </w:r>
      <w:r w:rsidR="00AE657A">
        <w:rPr>
          <w:rFonts w:hint="cs"/>
          <w:rtl/>
        </w:rPr>
        <w:t>ی</w:t>
      </w:r>
      <w:r w:rsidRPr="00DE4439">
        <w:rPr>
          <w:rFonts w:hint="cs"/>
          <w:rtl/>
        </w:rPr>
        <w:t xml:space="preserve"> بگ</w:t>
      </w:r>
      <w:r w:rsidR="00AE657A">
        <w:rPr>
          <w:rFonts w:hint="cs"/>
          <w:rtl/>
        </w:rPr>
        <w:t>ی</w:t>
      </w:r>
      <w:r w:rsidRPr="00DE4439">
        <w:rPr>
          <w:rFonts w:hint="cs"/>
          <w:rtl/>
        </w:rPr>
        <w:t xml:space="preserve">رند و به سبب او گناه </w:t>
      </w:r>
      <w:r w:rsidR="00AE657A">
        <w:rPr>
          <w:rFonts w:hint="cs"/>
          <w:rtl/>
        </w:rPr>
        <w:t>ک</w:t>
      </w:r>
      <w:r w:rsidRPr="00DE4439">
        <w:rPr>
          <w:rFonts w:hint="cs"/>
          <w:rtl/>
        </w:rPr>
        <w:t>ار شوند</w:t>
      </w:r>
      <w:r w:rsidRPr="00D139C3">
        <w:rPr>
          <w:rStyle w:val="Char0"/>
          <w:vertAlign w:val="superscript"/>
          <w:rtl/>
        </w:rPr>
        <w:footnoteReference w:id="353"/>
      </w:r>
      <w:r w:rsidRPr="00DE4439">
        <w:rPr>
          <w:rFonts w:hint="cs"/>
          <w:rtl/>
        </w:rPr>
        <w:t>. پس معن</w:t>
      </w:r>
      <w:r w:rsidR="00AE657A">
        <w:rPr>
          <w:rFonts w:hint="cs"/>
          <w:rtl/>
        </w:rPr>
        <w:t>ی</w:t>
      </w:r>
      <w:r w:rsidRPr="00DE4439">
        <w:rPr>
          <w:rFonts w:hint="cs"/>
          <w:rtl/>
        </w:rPr>
        <w:t xml:space="preserve"> قول پ</w:t>
      </w:r>
      <w:r w:rsidR="00AE657A">
        <w:rPr>
          <w:rFonts w:hint="cs"/>
          <w:rtl/>
        </w:rPr>
        <w:t>ی</w:t>
      </w:r>
      <w:r w:rsidRPr="00DE4439">
        <w:rPr>
          <w:rFonts w:hint="cs"/>
          <w:rtl/>
        </w:rPr>
        <w:t>امبر هم</w:t>
      </w:r>
      <w:r w:rsidR="00AE657A">
        <w:rPr>
          <w:rFonts w:hint="cs"/>
          <w:rtl/>
        </w:rPr>
        <w:t>ی</w:t>
      </w:r>
      <w:r w:rsidRPr="00DE4439">
        <w:rPr>
          <w:rFonts w:hint="cs"/>
          <w:rtl/>
        </w:rPr>
        <w:t xml:space="preserve">ن است </w:t>
      </w:r>
      <w:r w:rsidR="00AE657A">
        <w:rPr>
          <w:rFonts w:hint="cs"/>
          <w:rtl/>
        </w:rPr>
        <w:t>ک</w:t>
      </w:r>
      <w:r w:rsidRPr="00DE4439">
        <w:rPr>
          <w:rFonts w:hint="cs"/>
          <w:rtl/>
        </w:rPr>
        <w:t xml:space="preserve">ه گفت شما همراهان </w:t>
      </w:r>
      <w:r w:rsidR="00AE657A">
        <w:rPr>
          <w:rFonts w:hint="cs"/>
          <w:rtl/>
        </w:rPr>
        <w:t>ی</w:t>
      </w:r>
      <w:r w:rsidRPr="00DE4439">
        <w:rPr>
          <w:rFonts w:hint="cs"/>
          <w:rtl/>
        </w:rPr>
        <w:t>وسف هست</w:t>
      </w:r>
      <w:r w:rsidR="00AE657A">
        <w:rPr>
          <w:rFonts w:hint="cs"/>
          <w:rtl/>
        </w:rPr>
        <w:t>ی</w:t>
      </w:r>
      <w:r w:rsidRPr="00DE4439">
        <w:rPr>
          <w:rFonts w:hint="cs"/>
          <w:rtl/>
        </w:rPr>
        <w:t xml:space="preserve">د. </w:t>
      </w:r>
    </w:p>
    <w:p w:rsidR="00152C9E" w:rsidRPr="00DE4439" w:rsidRDefault="003B106A" w:rsidP="00014138">
      <w:pPr>
        <w:pStyle w:val="a4"/>
        <w:rPr>
          <w:rtl/>
        </w:rPr>
      </w:pPr>
      <w:bookmarkStart w:id="235" w:name="_Toc430071368"/>
      <w:r w:rsidRPr="00DE4439">
        <w:rPr>
          <w:rFonts w:hint="cs"/>
          <w:rtl/>
        </w:rPr>
        <w:t>5- آ</w:t>
      </w:r>
      <w:r w:rsidR="00AE657A">
        <w:rPr>
          <w:rFonts w:hint="cs"/>
          <w:rtl/>
        </w:rPr>
        <w:t>ی</w:t>
      </w:r>
      <w:r w:rsidRPr="00DE4439">
        <w:rPr>
          <w:rFonts w:hint="cs"/>
          <w:rtl/>
        </w:rPr>
        <w:t xml:space="preserve">ا درست </w:t>
      </w:r>
      <w:r w:rsidR="00AE657A">
        <w:rPr>
          <w:rFonts w:hint="cs"/>
          <w:rtl/>
        </w:rPr>
        <w:t>ک</w:t>
      </w:r>
      <w:r w:rsidR="00CD56B5" w:rsidRPr="00DE4439">
        <w:rPr>
          <w:rFonts w:hint="cs"/>
          <w:rtl/>
        </w:rPr>
        <w:t>ه پ</w:t>
      </w:r>
      <w:r w:rsidR="00AE657A">
        <w:rPr>
          <w:rFonts w:hint="cs"/>
          <w:rtl/>
        </w:rPr>
        <w:t>ی</w:t>
      </w:r>
      <w:r w:rsidR="00CD56B5" w:rsidRPr="00DE4439">
        <w:rPr>
          <w:rFonts w:hint="cs"/>
          <w:rtl/>
        </w:rPr>
        <w:t>امبر ابوب</w:t>
      </w:r>
      <w:r w:rsidR="00AE657A">
        <w:rPr>
          <w:rFonts w:hint="cs"/>
          <w:rtl/>
        </w:rPr>
        <w:t>ک</w:t>
      </w:r>
      <w:r w:rsidR="00CD56B5" w:rsidRPr="00DE4439">
        <w:rPr>
          <w:rFonts w:hint="cs"/>
          <w:rtl/>
        </w:rPr>
        <w:t>ر را با سور</w:t>
      </w:r>
      <w:r w:rsidR="00AE657A">
        <w:rPr>
          <w:rFonts w:hint="cs"/>
          <w:rtl/>
        </w:rPr>
        <w:t>ۀ</w:t>
      </w:r>
      <w:r w:rsidR="00CD56B5" w:rsidRPr="00DE4439">
        <w:rPr>
          <w:rFonts w:hint="cs"/>
          <w:rtl/>
        </w:rPr>
        <w:t xml:space="preserve"> براءت فرستاد و او را در حج ام</w:t>
      </w:r>
      <w:r w:rsidR="00AE657A">
        <w:rPr>
          <w:rFonts w:hint="cs"/>
          <w:rtl/>
        </w:rPr>
        <w:t>ی</w:t>
      </w:r>
      <w:r w:rsidR="00CD56B5" w:rsidRPr="00DE4439">
        <w:rPr>
          <w:rFonts w:hint="cs"/>
          <w:rtl/>
        </w:rPr>
        <w:t xml:space="preserve">ر مردم </w:t>
      </w:r>
      <w:r w:rsidR="00AE657A">
        <w:rPr>
          <w:rFonts w:hint="cs"/>
          <w:rtl/>
        </w:rPr>
        <w:t>ک</w:t>
      </w:r>
      <w:r w:rsidR="00CD56B5" w:rsidRPr="00DE4439">
        <w:rPr>
          <w:rFonts w:hint="cs"/>
          <w:rtl/>
        </w:rPr>
        <w:t>رد سپس او را برگرداند و عل</w:t>
      </w:r>
      <w:r w:rsidR="00AE657A">
        <w:rPr>
          <w:rFonts w:hint="cs"/>
          <w:rtl/>
        </w:rPr>
        <w:t>ی</w:t>
      </w:r>
      <w:r w:rsidR="00CD56B5" w:rsidRPr="00DE4439">
        <w:rPr>
          <w:rFonts w:hint="cs"/>
          <w:rtl/>
        </w:rPr>
        <w:t xml:space="preserve"> در جا</w:t>
      </w:r>
      <w:r w:rsidR="00AE657A">
        <w:rPr>
          <w:rFonts w:hint="cs"/>
          <w:rtl/>
        </w:rPr>
        <w:t>ی</w:t>
      </w:r>
      <w:r w:rsidR="00CD56B5" w:rsidRPr="00DE4439">
        <w:rPr>
          <w:rFonts w:hint="cs"/>
          <w:rtl/>
        </w:rPr>
        <w:t xml:space="preserve"> او قرار داد؟</w:t>
      </w:r>
      <w:bookmarkEnd w:id="235"/>
      <w:r w:rsidR="00CD56B5" w:rsidRPr="00DE4439">
        <w:rPr>
          <w:rFonts w:hint="cs"/>
          <w:rtl/>
        </w:rPr>
        <w:t xml:space="preserve"> </w:t>
      </w:r>
    </w:p>
    <w:p w:rsidR="00CA5040" w:rsidRPr="004169DA" w:rsidRDefault="00C91086" w:rsidP="00573E52">
      <w:pPr>
        <w:pStyle w:val="a"/>
        <w:rPr>
          <w:rStyle w:val="Char8"/>
          <w:rtl/>
        </w:rPr>
      </w:pPr>
      <w:r w:rsidRPr="00DE4439">
        <w:rPr>
          <w:rFonts w:hint="cs"/>
          <w:rtl/>
        </w:rPr>
        <w:t>اولاً پ</w:t>
      </w:r>
      <w:r w:rsidR="00AE657A">
        <w:rPr>
          <w:rFonts w:hint="cs"/>
          <w:rtl/>
        </w:rPr>
        <w:t>ی</w:t>
      </w:r>
      <w:r w:rsidRPr="00DE4439">
        <w:rPr>
          <w:rFonts w:hint="cs"/>
          <w:rtl/>
        </w:rPr>
        <w:t>امبر عل</w:t>
      </w:r>
      <w:r w:rsidR="00AE657A">
        <w:rPr>
          <w:rFonts w:hint="cs"/>
          <w:rtl/>
        </w:rPr>
        <w:t>ی</w:t>
      </w:r>
      <w:r w:rsidRPr="00DE4439">
        <w:rPr>
          <w:rFonts w:hint="cs"/>
          <w:rtl/>
        </w:rPr>
        <w:t xml:space="preserve"> را به عنوان ام</w:t>
      </w:r>
      <w:r w:rsidR="00AE657A">
        <w:rPr>
          <w:rFonts w:hint="cs"/>
          <w:rtl/>
        </w:rPr>
        <w:t>ی</w:t>
      </w:r>
      <w:r w:rsidRPr="00DE4439">
        <w:rPr>
          <w:rFonts w:hint="cs"/>
          <w:rtl/>
        </w:rPr>
        <w:t>ر حج نفرستاد بل</w:t>
      </w:r>
      <w:r w:rsidR="00AE657A">
        <w:rPr>
          <w:rFonts w:hint="cs"/>
          <w:rtl/>
        </w:rPr>
        <w:t>ک</w:t>
      </w:r>
      <w:r w:rsidRPr="00DE4439">
        <w:rPr>
          <w:rFonts w:hint="cs"/>
          <w:rtl/>
        </w:rPr>
        <w:t>ه در سال نهم ام</w:t>
      </w:r>
      <w:r w:rsidR="00AE657A">
        <w:rPr>
          <w:rFonts w:hint="cs"/>
          <w:rtl/>
        </w:rPr>
        <w:t>ی</w:t>
      </w:r>
      <w:r w:rsidRPr="00DE4439">
        <w:rPr>
          <w:rFonts w:hint="cs"/>
          <w:rtl/>
        </w:rPr>
        <w:t>ر مردم در حج ابوب</w:t>
      </w:r>
      <w:r w:rsidR="00AE657A">
        <w:rPr>
          <w:rFonts w:hint="cs"/>
          <w:rtl/>
        </w:rPr>
        <w:t>ک</w:t>
      </w:r>
      <w:r w:rsidRPr="00DE4439">
        <w:rPr>
          <w:rFonts w:hint="cs"/>
          <w:rtl/>
        </w:rPr>
        <w:t>ر بود، و وقت</w:t>
      </w:r>
      <w:r w:rsidR="00AE657A">
        <w:rPr>
          <w:rFonts w:hint="cs"/>
          <w:rtl/>
        </w:rPr>
        <w:t>ی</w:t>
      </w:r>
      <w:r w:rsidRPr="00DE4439">
        <w:rPr>
          <w:rFonts w:hint="cs"/>
          <w:rtl/>
        </w:rPr>
        <w:t xml:space="preserve"> عل</w:t>
      </w:r>
      <w:r w:rsidR="00AE657A">
        <w:rPr>
          <w:rFonts w:hint="cs"/>
          <w:rtl/>
        </w:rPr>
        <w:t>ی</w:t>
      </w:r>
      <w:r w:rsidRPr="00DE4439">
        <w:rPr>
          <w:rFonts w:hint="cs"/>
          <w:rtl/>
        </w:rPr>
        <w:t xml:space="preserve"> پ</w:t>
      </w:r>
      <w:r w:rsidR="00AE657A">
        <w:rPr>
          <w:rFonts w:hint="cs"/>
          <w:rtl/>
        </w:rPr>
        <w:t>ی</w:t>
      </w:r>
      <w:r w:rsidRPr="00DE4439">
        <w:rPr>
          <w:rFonts w:hint="cs"/>
          <w:rtl/>
        </w:rPr>
        <w:t>ش ابوب</w:t>
      </w:r>
      <w:r w:rsidR="00AE657A">
        <w:rPr>
          <w:rFonts w:hint="cs"/>
          <w:rtl/>
        </w:rPr>
        <w:t>ک</w:t>
      </w:r>
      <w:r w:rsidRPr="00DE4439">
        <w:rPr>
          <w:rFonts w:hint="cs"/>
          <w:rtl/>
        </w:rPr>
        <w:t>ر آمد ابوب</w:t>
      </w:r>
      <w:r w:rsidR="00AE657A">
        <w:rPr>
          <w:rFonts w:hint="cs"/>
          <w:rtl/>
        </w:rPr>
        <w:t>ک</w:t>
      </w:r>
      <w:r w:rsidRPr="00DE4439">
        <w:rPr>
          <w:rFonts w:hint="cs"/>
          <w:rtl/>
        </w:rPr>
        <w:t>ر از او پرس</w:t>
      </w:r>
      <w:r w:rsidR="00AE657A">
        <w:rPr>
          <w:rFonts w:hint="cs"/>
          <w:rtl/>
        </w:rPr>
        <w:t>ی</w:t>
      </w:r>
      <w:r w:rsidRPr="00DE4439">
        <w:rPr>
          <w:rFonts w:hint="cs"/>
          <w:rtl/>
        </w:rPr>
        <w:t>د پ</w:t>
      </w:r>
      <w:r w:rsidR="00AE657A">
        <w:rPr>
          <w:rFonts w:hint="cs"/>
          <w:rtl/>
        </w:rPr>
        <w:t>ی</w:t>
      </w:r>
      <w:r w:rsidRPr="00DE4439">
        <w:rPr>
          <w:rFonts w:hint="cs"/>
          <w:rtl/>
        </w:rPr>
        <w:t>رو</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ن</w:t>
      </w:r>
      <w:r w:rsidR="00AE657A">
        <w:rPr>
          <w:rFonts w:hint="cs"/>
          <w:rtl/>
        </w:rPr>
        <w:t>ی</w:t>
      </w:r>
      <w:r w:rsidRPr="00DE4439">
        <w:rPr>
          <w:rFonts w:hint="cs"/>
          <w:rtl/>
        </w:rPr>
        <w:t xml:space="preserve"> </w:t>
      </w:r>
      <w:r w:rsidR="00AE657A">
        <w:rPr>
          <w:rFonts w:hint="cs"/>
          <w:rtl/>
        </w:rPr>
        <w:t>ی</w:t>
      </w:r>
      <w:r w:rsidRPr="00DE4439">
        <w:rPr>
          <w:rFonts w:hint="cs"/>
          <w:rtl/>
        </w:rPr>
        <w:t>ا ام</w:t>
      </w:r>
      <w:r w:rsidR="00AE657A">
        <w:rPr>
          <w:rFonts w:hint="cs"/>
          <w:rtl/>
        </w:rPr>
        <w:t>ی</w:t>
      </w:r>
      <w:r w:rsidRPr="00DE4439">
        <w:rPr>
          <w:rFonts w:hint="cs"/>
          <w:rtl/>
        </w:rPr>
        <w:t>ر هست</w:t>
      </w:r>
      <w:r w:rsidR="00AE657A">
        <w:rPr>
          <w:rFonts w:hint="cs"/>
          <w:rtl/>
        </w:rPr>
        <w:t>ی</w:t>
      </w:r>
      <w:r w:rsidRPr="00DE4439">
        <w:rPr>
          <w:rFonts w:hint="cs"/>
          <w:rtl/>
        </w:rPr>
        <w:t>؟ گفت</w:t>
      </w:r>
      <w:r w:rsidR="00784590" w:rsidRPr="00DE4439">
        <w:rPr>
          <w:rFonts w:hint="cs"/>
          <w:rtl/>
        </w:rPr>
        <w:t xml:space="preserve">: </w:t>
      </w:r>
      <w:r w:rsidRPr="00DE4439">
        <w:rPr>
          <w:rFonts w:hint="cs"/>
          <w:rtl/>
        </w:rPr>
        <w:t>بل</w:t>
      </w:r>
      <w:r w:rsidR="00AE657A">
        <w:rPr>
          <w:rFonts w:hint="cs"/>
          <w:rtl/>
        </w:rPr>
        <w:t>ک</w:t>
      </w:r>
      <w:r w:rsidRPr="00DE4439">
        <w:rPr>
          <w:rFonts w:hint="cs"/>
          <w:rtl/>
        </w:rPr>
        <w:t>ه پ</w:t>
      </w:r>
      <w:r w:rsidR="00AE657A">
        <w:rPr>
          <w:rFonts w:hint="cs"/>
          <w:rtl/>
        </w:rPr>
        <w:t>ی</w:t>
      </w:r>
      <w:r w:rsidRPr="00DE4439">
        <w:rPr>
          <w:rFonts w:hint="cs"/>
          <w:rtl/>
        </w:rPr>
        <w:t>رو</w:t>
      </w:r>
      <w:r w:rsidR="00AE657A">
        <w:rPr>
          <w:rFonts w:hint="cs"/>
          <w:rtl/>
        </w:rPr>
        <w:t>ی</w:t>
      </w:r>
      <w:r w:rsidRPr="00DE4439">
        <w:rPr>
          <w:rFonts w:hint="cs"/>
          <w:rtl/>
        </w:rPr>
        <w:t xml:space="preserve"> م</w:t>
      </w:r>
      <w:r w:rsidR="00AE657A">
        <w:rPr>
          <w:rFonts w:hint="cs"/>
          <w:rtl/>
        </w:rPr>
        <w:t>ی</w:t>
      </w:r>
      <w:r w:rsidRPr="00DE4439">
        <w:rPr>
          <w:rFonts w:hint="cs"/>
          <w:rtl/>
        </w:rPr>
        <w:t>‌</w:t>
      </w:r>
      <w:r w:rsidR="00AE657A">
        <w:rPr>
          <w:rFonts w:hint="cs"/>
          <w:rtl/>
        </w:rPr>
        <w:t>ک</w:t>
      </w:r>
      <w:r w:rsidRPr="00DE4439">
        <w:rPr>
          <w:rFonts w:hint="cs"/>
          <w:rtl/>
        </w:rPr>
        <w:t xml:space="preserve">نم. و </w:t>
      </w:r>
      <w:r w:rsidR="00AE657A">
        <w:rPr>
          <w:rFonts w:hint="cs"/>
          <w:rtl/>
        </w:rPr>
        <w:t>ک</w:t>
      </w:r>
      <w:r w:rsidRPr="00DE4439">
        <w:rPr>
          <w:rFonts w:hint="cs"/>
          <w:rtl/>
        </w:rPr>
        <w:t>ل قض</w:t>
      </w:r>
      <w:r w:rsidR="00AE657A">
        <w:rPr>
          <w:rFonts w:hint="cs"/>
          <w:rtl/>
        </w:rPr>
        <w:t>ی</w:t>
      </w:r>
      <w:r w:rsidRPr="00DE4439">
        <w:rPr>
          <w:rFonts w:hint="cs"/>
          <w:rtl/>
        </w:rPr>
        <w:t>ه ا</w:t>
      </w:r>
      <w:r w:rsidR="00AE657A">
        <w:rPr>
          <w:rFonts w:hint="cs"/>
          <w:rtl/>
        </w:rPr>
        <w:t>ی</w:t>
      </w:r>
      <w:r w:rsidRPr="00DE4439">
        <w:rPr>
          <w:rFonts w:hint="cs"/>
          <w:rtl/>
        </w:rPr>
        <w:t xml:space="preserve">ن است </w:t>
      </w:r>
      <w:r w:rsidR="00AE657A">
        <w:rPr>
          <w:rFonts w:hint="cs"/>
          <w:rtl/>
        </w:rPr>
        <w:t>ک</w:t>
      </w:r>
      <w:r w:rsidRPr="00DE4439">
        <w:rPr>
          <w:rFonts w:hint="cs"/>
          <w:rtl/>
        </w:rPr>
        <w:t>ه پ</w:t>
      </w:r>
      <w:r w:rsidR="00AE657A">
        <w:rPr>
          <w:rFonts w:hint="cs"/>
          <w:rtl/>
        </w:rPr>
        <w:t>ی</w:t>
      </w:r>
      <w:r w:rsidRPr="00DE4439">
        <w:rPr>
          <w:rFonts w:hint="cs"/>
          <w:rtl/>
        </w:rPr>
        <w:t xml:space="preserve">امبر با </w:t>
      </w:r>
      <w:r w:rsidR="00AE657A">
        <w:rPr>
          <w:rFonts w:hint="cs"/>
          <w:rtl/>
        </w:rPr>
        <w:t>ک</w:t>
      </w:r>
      <w:r w:rsidRPr="00DE4439">
        <w:rPr>
          <w:rFonts w:hint="cs"/>
          <w:rtl/>
        </w:rPr>
        <w:t>فار م</w:t>
      </w:r>
      <w:r w:rsidR="00AE657A">
        <w:rPr>
          <w:rFonts w:hint="cs"/>
          <w:rtl/>
        </w:rPr>
        <w:t>ک</w:t>
      </w:r>
      <w:r w:rsidRPr="00DE4439">
        <w:rPr>
          <w:rFonts w:hint="cs"/>
          <w:rtl/>
        </w:rPr>
        <w:t>ه عهد و پ</w:t>
      </w:r>
      <w:r w:rsidR="00AE657A">
        <w:rPr>
          <w:rFonts w:hint="cs"/>
          <w:rtl/>
        </w:rPr>
        <w:t>ی</w:t>
      </w:r>
      <w:r w:rsidRPr="00DE4439">
        <w:rPr>
          <w:rFonts w:hint="cs"/>
          <w:rtl/>
        </w:rPr>
        <w:t xml:space="preserve">مان داشت و خداوند به او فرمان داد </w:t>
      </w:r>
      <w:r w:rsidR="00AE657A">
        <w:rPr>
          <w:rFonts w:hint="cs"/>
          <w:rtl/>
        </w:rPr>
        <w:t>ک</w:t>
      </w:r>
      <w:r w:rsidRPr="00DE4439">
        <w:rPr>
          <w:rFonts w:hint="cs"/>
          <w:rtl/>
        </w:rPr>
        <w:t>ه عهد آنها را به آنان باز گرداند و از آنها اظهار ب</w:t>
      </w:r>
      <w:r w:rsidR="00AE657A">
        <w:rPr>
          <w:rFonts w:hint="cs"/>
          <w:rtl/>
        </w:rPr>
        <w:t>ی</w:t>
      </w:r>
      <w:r w:rsidRPr="00DE4439">
        <w:rPr>
          <w:rFonts w:hint="cs"/>
          <w:rtl/>
        </w:rPr>
        <w:t>زار</w:t>
      </w:r>
      <w:r w:rsidR="00AE657A">
        <w:rPr>
          <w:rFonts w:hint="cs"/>
          <w:rtl/>
        </w:rPr>
        <w:t>ی</w:t>
      </w:r>
      <w:r w:rsidRPr="00DE4439">
        <w:rPr>
          <w:rFonts w:hint="cs"/>
          <w:rtl/>
        </w:rPr>
        <w:t xml:space="preserve"> </w:t>
      </w:r>
      <w:r w:rsidR="00AE657A">
        <w:rPr>
          <w:rFonts w:hint="cs"/>
          <w:rtl/>
        </w:rPr>
        <w:t>ک</w:t>
      </w:r>
      <w:r w:rsidRPr="00DE4439">
        <w:rPr>
          <w:rFonts w:hint="cs"/>
          <w:rtl/>
        </w:rPr>
        <w:t>ند، خداوند متعال م</w:t>
      </w:r>
      <w:r w:rsidR="00AE657A">
        <w:rPr>
          <w:rFonts w:hint="cs"/>
          <w:rtl/>
        </w:rPr>
        <w:t>ی</w:t>
      </w:r>
      <w:r w:rsidRPr="00DE4439">
        <w:rPr>
          <w:rFonts w:hint="cs"/>
          <w:rtl/>
        </w:rPr>
        <w:t>‌فرما</w:t>
      </w:r>
      <w:r w:rsidR="00AE657A">
        <w:rPr>
          <w:rFonts w:hint="cs"/>
          <w:rtl/>
        </w:rPr>
        <w:t>ی</w:t>
      </w:r>
      <w:r w:rsidRPr="00DE4439">
        <w:rPr>
          <w:rFonts w:hint="cs"/>
          <w:rtl/>
        </w:rPr>
        <w:t>د</w:t>
      </w:r>
      <w:r w:rsidR="00784590" w:rsidRPr="00DE4439">
        <w:rPr>
          <w:rFonts w:hint="cs"/>
          <w:rtl/>
        </w:rPr>
        <w:t>:</w:t>
      </w:r>
      <w:r w:rsidR="00573E52">
        <w:rPr>
          <w:rFonts w:hint="cs"/>
          <w:rtl/>
        </w:rPr>
        <w:t xml:space="preserve"> </w:t>
      </w:r>
      <w:r w:rsidR="00573E52">
        <w:rPr>
          <w:rFonts w:ascii="Traditional Arabic" w:hAnsi="Traditional Arabic" w:cs="Traditional Arabic"/>
          <w:rtl/>
        </w:rPr>
        <w:t>﴿</w:t>
      </w:r>
      <w:r w:rsidR="00573E52" w:rsidRPr="004169DA">
        <w:rPr>
          <w:rStyle w:val="Char8"/>
          <w:rFonts w:hint="eastAsia"/>
          <w:rtl/>
        </w:rPr>
        <w:t>بَرَآءَةٞ</w:t>
      </w:r>
      <w:r w:rsidR="00573E52" w:rsidRPr="004169DA">
        <w:rPr>
          <w:rStyle w:val="Char8"/>
          <w:rtl/>
        </w:rPr>
        <w:t xml:space="preserve"> مِّنَ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وَرَسُولِهِ</w:t>
      </w:r>
      <w:r w:rsidR="00573E52" w:rsidRPr="004169DA">
        <w:rPr>
          <w:rStyle w:val="Char8"/>
          <w:rFonts w:hint="cs"/>
          <w:rtl/>
        </w:rPr>
        <w:t>ۦٓ</w:t>
      </w:r>
      <w:r w:rsidR="00573E52" w:rsidRPr="004169DA">
        <w:rPr>
          <w:rStyle w:val="Char8"/>
          <w:rtl/>
        </w:rPr>
        <w:t xml:space="preserve"> إِلَى </w:t>
      </w:r>
      <w:r w:rsidR="00573E52" w:rsidRPr="004169DA">
        <w:rPr>
          <w:rStyle w:val="Char8"/>
          <w:rFonts w:hint="cs"/>
          <w:rtl/>
        </w:rPr>
        <w:t>ٱ</w:t>
      </w:r>
      <w:r w:rsidR="00573E52" w:rsidRPr="004169DA">
        <w:rPr>
          <w:rStyle w:val="Char8"/>
          <w:rFonts w:hint="eastAsia"/>
          <w:rtl/>
        </w:rPr>
        <w:t>لَّذِينَ</w:t>
      </w:r>
      <w:r w:rsidR="00573E52" w:rsidRPr="004169DA">
        <w:rPr>
          <w:rStyle w:val="Char8"/>
          <w:rtl/>
        </w:rPr>
        <w:t xml:space="preserve"> عَٰهَدتُّم مِّنَ </w:t>
      </w:r>
      <w:r w:rsidR="00573E52" w:rsidRPr="004169DA">
        <w:rPr>
          <w:rStyle w:val="Char8"/>
          <w:rFonts w:hint="cs"/>
          <w:rtl/>
        </w:rPr>
        <w:t>ٱ</w:t>
      </w:r>
      <w:r w:rsidR="00573E52" w:rsidRPr="004169DA">
        <w:rPr>
          <w:rStyle w:val="Char8"/>
          <w:rFonts w:hint="eastAsia"/>
          <w:rtl/>
        </w:rPr>
        <w:t>لۡمُشۡرِكِينَ</w:t>
      </w:r>
      <w:r w:rsidR="00573E52" w:rsidRPr="004169DA">
        <w:rPr>
          <w:rStyle w:val="Char8"/>
          <w:rtl/>
        </w:rPr>
        <w:t xml:space="preserve"> ١ </w:t>
      </w:r>
      <w:r w:rsidR="00573E52" w:rsidRPr="004169DA">
        <w:rPr>
          <w:rStyle w:val="Char8"/>
          <w:rFonts w:hint="eastAsia"/>
          <w:rtl/>
        </w:rPr>
        <w:t>فَسِيحُواْ</w:t>
      </w:r>
      <w:r w:rsidR="00573E52" w:rsidRPr="004169DA">
        <w:rPr>
          <w:rStyle w:val="Char8"/>
          <w:rtl/>
        </w:rPr>
        <w:t xml:space="preserve"> فِي </w:t>
      </w:r>
      <w:r w:rsidR="00573E52" w:rsidRPr="004169DA">
        <w:rPr>
          <w:rStyle w:val="Char8"/>
          <w:rFonts w:hint="cs"/>
          <w:rtl/>
        </w:rPr>
        <w:t>ٱ</w:t>
      </w:r>
      <w:r w:rsidR="00573E52" w:rsidRPr="004169DA">
        <w:rPr>
          <w:rStyle w:val="Char8"/>
          <w:rFonts w:hint="eastAsia"/>
          <w:rtl/>
        </w:rPr>
        <w:t>لۡأَرۡضِ</w:t>
      </w:r>
      <w:r w:rsidR="00573E52" w:rsidRPr="004169DA">
        <w:rPr>
          <w:rStyle w:val="Char8"/>
          <w:rtl/>
        </w:rPr>
        <w:t xml:space="preserve"> أَرۡبَعَةَ أَشۡهُرٖ وَ</w:t>
      </w:r>
      <w:r w:rsidR="00573E52" w:rsidRPr="004169DA">
        <w:rPr>
          <w:rStyle w:val="Char8"/>
          <w:rFonts w:hint="cs"/>
          <w:rtl/>
        </w:rPr>
        <w:t>ٱ</w:t>
      </w:r>
      <w:r w:rsidR="00573E52" w:rsidRPr="004169DA">
        <w:rPr>
          <w:rStyle w:val="Char8"/>
          <w:rFonts w:hint="eastAsia"/>
          <w:rtl/>
        </w:rPr>
        <w:t>عۡلَمُوٓاْ</w:t>
      </w:r>
      <w:r w:rsidR="00573E52" w:rsidRPr="004169DA">
        <w:rPr>
          <w:rStyle w:val="Char8"/>
          <w:rtl/>
        </w:rPr>
        <w:t xml:space="preserve"> أَنَّكُمۡ غَيۡرُ مُعۡجِزِي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وَأَنَّ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مُخۡزِي </w:t>
      </w:r>
      <w:r w:rsidR="00573E52" w:rsidRPr="004169DA">
        <w:rPr>
          <w:rStyle w:val="Char8"/>
          <w:rFonts w:hint="cs"/>
          <w:rtl/>
        </w:rPr>
        <w:t>ٱ</w:t>
      </w:r>
      <w:r w:rsidR="00573E52" w:rsidRPr="004169DA">
        <w:rPr>
          <w:rStyle w:val="Char8"/>
          <w:rFonts w:hint="eastAsia"/>
          <w:rtl/>
        </w:rPr>
        <w:t>لۡكَٰفِرِينَ</w:t>
      </w:r>
      <w:r w:rsidR="00573E52" w:rsidRPr="004169DA">
        <w:rPr>
          <w:rStyle w:val="Char8"/>
          <w:rtl/>
        </w:rPr>
        <w:t xml:space="preserve"> ٢ </w:t>
      </w:r>
      <w:r w:rsidR="00573E52" w:rsidRPr="004169DA">
        <w:rPr>
          <w:rStyle w:val="Char8"/>
          <w:rFonts w:hint="eastAsia"/>
          <w:rtl/>
        </w:rPr>
        <w:t>وَأَذَٰنٞ</w:t>
      </w:r>
      <w:r w:rsidR="00573E52" w:rsidRPr="004169DA">
        <w:rPr>
          <w:rStyle w:val="Char8"/>
          <w:rtl/>
        </w:rPr>
        <w:t xml:space="preserve"> مِّنَ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وَرَسُولِهِ</w:t>
      </w:r>
      <w:r w:rsidR="00573E52" w:rsidRPr="004169DA">
        <w:rPr>
          <w:rStyle w:val="Char8"/>
          <w:rFonts w:hint="cs"/>
          <w:rtl/>
        </w:rPr>
        <w:t>ۦٓ</w:t>
      </w:r>
      <w:r w:rsidR="00573E52" w:rsidRPr="004169DA">
        <w:rPr>
          <w:rStyle w:val="Char8"/>
          <w:rtl/>
        </w:rPr>
        <w:t xml:space="preserve"> إِلَى </w:t>
      </w:r>
      <w:r w:rsidR="00573E52" w:rsidRPr="004169DA">
        <w:rPr>
          <w:rStyle w:val="Char8"/>
          <w:rFonts w:hint="cs"/>
          <w:rtl/>
        </w:rPr>
        <w:t>ٱ</w:t>
      </w:r>
      <w:r w:rsidR="00573E52" w:rsidRPr="004169DA">
        <w:rPr>
          <w:rStyle w:val="Char8"/>
          <w:rFonts w:hint="eastAsia"/>
          <w:rtl/>
        </w:rPr>
        <w:t>لنَّاسِ</w:t>
      </w:r>
      <w:r w:rsidR="00573E52" w:rsidRPr="004169DA">
        <w:rPr>
          <w:rStyle w:val="Char8"/>
          <w:rtl/>
        </w:rPr>
        <w:t xml:space="preserve"> يَوۡمَ </w:t>
      </w:r>
      <w:r w:rsidR="00573E52" w:rsidRPr="004169DA">
        <w:rPr>
          <w:rStyle w:val="Char8"/>
          <w:rFonts w:hint="cs"/>
          <w:rtl/>
        </w:rPr>
        <w:t>ٱ</w:t>
      </w:r>
      <w:r w:rsidR="00573E52" w:rsidRPr="004169DA">
        <w:rPr>
          <w:rStyle w:val="Char8"/>
          <w:rFonts w:hint="eastAsia"/>
          <w:rtl/>
        </w:rPr>
        <w:t>لۡحَجِّ</w:t>
      </w:r>
      <w:r w:rsidR="00573E52" w:rsidRPr="004169DA">
        <w:rPr>
          <w:rStyle w:val="Char8"/>
          <w:rtl/>
        </w:rPr>
        <w:t xml:space="preserve"> </w:t>
      </w:r>
      <w:r w:rsidR="00573E52" w:rsidRPr="004169DA">
        <w:rPr>
          <w:rStyle w:val="Char8"/>
          <w:rFonts w:hint="cs"/>
          <w:rtl/>
        </w:rPr>
        <w:t>ٱ</w:t>
      </w:r>
      <w:r w:rsidR="00573E52" w:rsidRPr="004169DA">
        <w:rPr>
          <w:rStyle w:val="Char8"/>
          <w:rFonts w:hint="eastAsia"/>
          <w:rtl/>
        </w:rPr>
        <w:t>لۡأَكۡبَرِ</w:t>
      </w:r>
      <w:r w:rsidR="00573E52" w:rsidRPr="004169DA">
        <w:rPr>
          <w:rStyle w:val="Char8"/>
          <w:rtl/>
        </w:rPr>
        <w:t xml:space="preserve"> أَنَّ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بَرِيٓءٞ مِّنَ </w:t>
      </w:r>
      <w:r w:rsidR="00573E52" w:rsidRPr="004169DA">
        <w:rPr>
          <w:rStyle w:val="Char8"/>
          <w:rFonts w:hint="cs"/>
          <w:rtl/>
        </w:rPr>
        <w:t>ٱ</w:t>
      </w:r>
      <w:r w:rsidR="00573E52" w:rsidRPr="004169DA">
        <w:rPr>
          <w:rStyle w:val="Char8"/>
          <w:rFonts w:hint="eastAsia"/>
          <w:rtl/>
        </w:rPr>
        <w:t>لۡمُشۡرِكِينَ</w:t>
      </w:r>
      <w:r w:rsidR="00573E52" w:rsidRPr="004169DA">
        <w:rPr>
          <w:rStyle w:val="Char8"/>
          <w:rtl/>
        </w:rPr>
        <w:t xml:space="preserve"> وَرَسُولُهُ</w:t>
      </w:r>
      <w:r w:rsidR="00573E52" w:rsidRPr="004169DA">
        <w:rPr>
          <w:rStyle w:val="Char8"/>
          <w:rFonts w:hint="cs"/>
          <w:rtl/>
        </w:rPr>
        <w:t>ۥۚ</w:t>
      </w:r>
      <w:r w:rsidR="00573E52" w:rsidRPr="004169DA">
        <w:rPr>
          <w:rStyle w:val="Char8"/>
          <w:rtl/>
        </w:rPr>
        <w:t xml:space="preserve"> فَإِن تُبۡتُمۡ فَهُوَ خَيۡرٞ لَّكُمۡۖ وَإِن تَوَلَّيۡتُمۡ فَ</w:t>
      </w:r>
      <w:r w:rsidR="00573E52" w:rsidRPr="004169DA">
        <w:rPr>
          <w:rStyle w:val="Char8"/>
          <w:rFonts w:hint="cs"/>
          <w:rtl/>
        </w:rPr>
        <w:t>ٱ</w:t>
      </w:r>
      <w:r w:rsidR="00573E52" w:rsidRPr="004169DA">
        <w:rPr>
          <w:rStyle w:val="Char8"/>
          <w:rFonts w:hint="eastAsia"/>
          <w:rtl/>
        </w:rPr>
        <w:t>عۡلَمُوٓاْ</w:t>
      </w:r>
      <w:r w:rsidR="00573E52" w:rsidRPr="004169DA">
        <w:rPr>
          <w:rStyle w:val="Char8"/>
          <w:rtl/>
        </w:rPr>
        <w:t xml:space="preserve"> أَنَّكُمۡ غَيۡرُ مُعۡجِزِي </w:t>
      </w:r>
      <w:r w:rsidR="00573E52" w:rsidRPr="004169DA">
        <w:rPr>
          <w:rStyle w:val="Char8"/>
          <w:rFonts w:hint="cs"/>
          <w:rtl/>
        </w:rPr>
        <w:t>ٱ</w:t>
      </w:r>
      <w:r w:rsidR="00573E52" w:rsidRPr="004169DA">
        <w:rPr>
          <w:rStyle w:val="Char8"/>
          <w:rFonts w:hint="eastAsia"/>
          <w:rtl/>
        </w:rPr>
        <w:t>للَّهِۗ</w:t>
      </w:r>
      <w:r w:rsidR="00573E52" w:rsidRPr="004169DA">
        <w:rPr>
          <w:rStyle w:val="Char8"/>
          <w:rtl/>
        </w:rPr>
        <w:t xml:space="preserve"> وَبَشِّر</w:t>
      </w:r>
      <w:r w:rsidR="00573E52" w:rsidRPr="004169DA">
        <w:rPr>
          <w:rStyle w:val="Char8"/>
          <w:rFonts w:hint="eastAsia"/>
          <w:rtl/>
        </w:rPr>
        <w:t>ِ</w:t>
      </w:r>
      <w:r w:rsidR="00573E52" w:rsidRPr="004169DA">
        <w:rPr>
          <w:rStyle w:val="Char8"/>
          <w:rtl/>
        </w:rPr>
        <w:t xml:space="preserve"> </w:t>
      </w:r>
      <w:r w:rsidR="00573E52" w:rsidRPr="004169DA">
        <w:rPr>
          <w:rStyle w:val="Char8"/>
          <w:rFonts w:hint="cs"/>
          <w:rtl/>
        </w:rPr>
        <w:t>ٱ</w:t>
      </w:r>
      <w:r w:rsidR="00573E52" w:rsidRPr="004169DA">
        <w:rPr>
          <w:rStyle w:val="Char8"/>
          <w:rFonts w:hint="eastAsia"/>
          <w:rtl/>
        </w:rPr>
        <w:t>لَّذِينَ</w:t>
      </w:r>
      <w:r w:rsidR="00573E52" w:rsidRPr="004169DA">
        <w:rPr>
          <w:rStyle w:val="Char8"/>
          <w:rtl/>
        </w:rPr>
        <w:t xml:space="preserve"> كَفَرُواْ بِعَذَابٍ أَلِيمٍ ٣</w:t>
      </w:r>
      <w:r w:rsidR="00573E52">
        <w:rPr>
          <w:rFonts w:ascii="Traditional Arabic" w:hAnsi="Traditional Arabic" w:cs="Traditional Arabic"/>
          <w:rtl/>
        </w:rPr>
        <w:t>﴾</w:t>
      </w:r>
      <w:r w:rsidR="00784590" w:rsidRPr="00DE4439">
        <w:rPr>
          <w:rFonts w:hint="cs"/>
          <w:rtl/>
        </w:rPr>
        <w:t xml:space="preserve"> </w:t>
      </w:r>
      <w:r w:rsidR="00014138" w:rsidRPr="00014138">
        <w:rPr>
          <w:rStyle w:val="Char4"/>
          <w:rFonts w:hint="cs"/>
          <w:rtl/>
        </w:rPr>
        <w:t>[</w:t>
      </w:r>
      <w:r w:rsidR="00CA5040" w:rsidRPr="00014138">
        <w:rPr>
          <w:rStyle w:val="Char4"/>
          <w:rFonts w:hint="cs"/>
          <w:rtl/>
        </w:rPr>
        <w:t>التوب</w:t>
      </w:r>
      <w:r w:rsidR="00014138" w:rsidRPr="00014138">
        <w:rPr>
          <w:rStyle w:val="Char4"/>
          <w:rFonts w:hint="cs"/>
          <w:rtl/>
        </w:rPr>
        <w:t>ة</w:t>
      </w:r>
      <w:r w:rsidR="00CA5040" w:rsidRPr="00014138">
        <w:rPr>
          <w:rStyle w:val="Char4"/>
          <w:rFonts w:hint="cs"/>
          <w:rtl/>
        </w:rPr>
        <w:t>: 1</w:t>
      </w:r>
      <w:r w:rsidR="00014138" w:rsidRPr="00014138">
        <w:rPr>
          <w:rStyle w:val="Char4"/>
          <w:rFonts w:hint="cs"/>
          <w:rtl/>
        </w:rPr>
        <w:t>-</w:t>
      </w:r>
      <w:r w:rsidR="00CA5040" w:rsidRPr="00014138">
        <w:rPr>
          <w:rStyle w:val="Char4"/>
          <w:rFonts w:hint="cs"/>
          <w:rtl/>
        </w:rPr>
        <w:t>3</w:t>
      </w:r>
      <w:r w:rsidR="00014138" w:rsidRPr="00014138">
        <w:rPr>
          <w:rStyle w:val="Char4"/>
          <w:rFonts w:hint="cs"/>
          <w:rtl/>
        </w:rPr>
        <w:t>]</w:t>
      </w:r>
      <w:r w:rsidR="00CA5040" w:rsidRPr="00DE4439">
        <w:rPr>
          <w:rFonts w:hint="cs"/>
          <w:rtl/>
        </w:rPr>
        <w:t>.</w:t>
      </w:r>
    </w:p>
    <w:p w:rsidR="005E65E6" w:rsidRPr="00DE4439" w:rsidRDefault="005E65E6" w:rsidP="00014138">
      <w:pPr>
        <w:pStyle w:val="a"/>
        <w:rPr>
          <w:rtl/>
        </w:rPr>
      </w:pPr>
      <w:r w:rsidRPr="00DE4439">
        <w:rPr>
          <w:rFonts w:hint="cs"/>
          <w:rtl/>
        </w:rPr>
        <w:t>«</w:t>
      </w:r>
      <w:r w:rsidR="00782D8F" w:rsidRPr="00DE4439">
        <w:rPr>
          <w:rFonts w:hint="cs"/>
          <w:rtl/>
        </w:rPr>
        <w:t>(ا</w:t>
      </w:r>
      <w:r w:rsidR="00AE657A">
        <w:rPr>
          <w:rFonts w:hint="cs"/>
          <w:rtl/>
        </w:rPr>
        <w:t>ی</w:t>
      </w:r>
      <w:r w:rsidR="00782D8F" w:rsidRPr="00DE4439">
        <w:rPr>
          <w:rFonts w:hint="cs"/>
          <w:rtl/>
        </w:rPr>
        <w:t xml:space="preserve">ن، اعلام) </w:t>
      </w:r>
      <w:r w:rsidR="00581AC0" w:rsidRPr="00DE4439">
        <w:rPr>
          <w:rFonts w:hint="cs"/>
          <w:rtl/>
        </w:rPr>
        <w:t>ب</w:t>
      </w:r>
      <w:r w:rsidR="00AE657A">
        <w:rPr>
          <w:rFonts w:hint="cs"/>
          <w:rtl/>
        </w:rPr>
        <w:t>ی</w:t>
      </w:r>
      <w:r w:rsidR="00581AC0" w:rsidRPr="00DE4439">
        <w:rPr>
          <w:rFonts w:hint="cs"/>
          <w:rtl/>
        </w:rPr>
        <w:t>زار</w:t>
      </w:r>
      <w:r w:rsidR="00AE657A">
        <w:rPr>
          <w:rFonts w:hint="cs"/>
          <w:rtl/>
        </w:rPr>
        <w:t>ی</w:t>
      </w:r>
      <w:r w:rsidR="00581AC0" w:rsidRPr="00DE4439">
        <w:rPr>
          <w:rFonts w:hint="cs"/>
          <w:rtl/>
        </w:rPr>
        <w:t xml:space="preserve"> خداوند و پ</w:t>
      </w:r>
      <w:r w:rsidR="00AE657A">
        <w:rPr>
          <w:rFonts w:hint="cs"/>
          <w:rtl/>
        </w:rPr>
        <w:t>ی</w:t>
      </w:r>
      <w:r w:rsidR="00581AC0" w:rsidRPr="00DE4439">
        <w:rPr>
          <w:rFonts w:hint="cs"/>
          <w:rtl/>
        </w:rPr>
        <w:t>غمبرش از مشر</w:t>
      </w:r>
      <w:r w:rsidR="00AE657A">
        <w:rPr>
          <w:rFonts w:hint="cs"/>
          <w:rtl/>
        </w:rPr>
        <w:t>ک</w:t>
      </w:r>
      <w:r w:rsidR="00581AC0" w:rsidRPr="00DE4439">
        <w:rPr>
          <w:rFonts w:hint="cs"/>
          <w:rtl/>
        </w:rPr>
        <w:t>ان</w:t>
      </w:r>
      <w:r w:rsidR="00AE657A">
        <w:rPr>
          <w:rFonts w:hint="cs"/>
          <w:rtl/>
        </w:rPr>
        <w:t>ی</w:t>
      </w:r>
      <w:r w:rsidR="00581AC0" w:rsidRPr="00DE4439">
        <w:rPr>
          <w:rFonts w:hint="cs"/>
          <w:rtl/>
        </w:rPr>
        <w:t xml:space="preserve"> است </w:t>
      </w:r>
      <w:r w:rsidR="00AE657A">
        <w:rPr>
          <w:rFonts w:hint="cs"/>
          <w:rtl/>
        </w:rPr>
        <w:t>ک</w:t>
      </w:r>
      <w:r w:rsidR="00581AC0" w:rsidRPr="00DE4439">
        <w:rPr>
          <w:rFonts w:hint="cs"/>
          <w:rtl/>
        </w:rPr>
        <w:t>ه شما با آنان پ</w:t>
      </w:r>
      <w:r w:rsidR="00AE657A">
        <w:rPr>
          <w:rFonts w:hint="cs"/>
          <w:rtl/>
        </w:rPr>
        <w:t>ی</w:t>
      </w:r>
      <w:r w:rsidR="00581AC0" w:rsidRPr="00DE4439">
        <w:rPr>
          <w:rFonts w:hint="cs"/>
          <w:rtl/>
        </w:rPr>
        <w:t>مان بسته‌ا</w:t>
      </w:r>
      <w:r w:rsidR="00AE657A">
        <w:rPr>
          <w:rFonts w:hint="cs"/>
          <w:rtl/>
        </w:rPr>
        <w:t>ی</w:t>
      </w:r>
      <w:r w:rsidR="00581AC0" w:rsidRPr="00DE4439">
        <w:rPr>
          <w:rFonts w:hint="cs"/>
          <w:rtl/>
        </w:rPr>
        <w:t>د پس (ا</w:t>
      </w:r>
      <w:r w:rsidR="00AE657A">
        <w:rPr>
          <w:rFonts w:hint="cs"/>
          <w:rtl/>
        </w:rPr>
        <w:t>ی</w:t>
      </w:r>
      <w:r w:rsidR="00581AC0" w:rsidRPr="00DE4439">
        <w:rPr>
          <w:rFonts w:hint="cs"/>
          <w:rtl/>
        </w:rPr>
        <w:t xml:space="preserve"> مومنان! به </w:t>
      </w:r>
      <w:r w:rsidR="00AE657A">
        <w:rPr>
          <w:rFonts w:hint="cs"/>
          <w:rtl/>
        </w:rPr>
        <w:t>ک</w:t>
      </w:r>
      <w:r w:rsidR="00581AC0" w:rsidRPr="00DE4439">
        <w:rPr>
          <w:rFonts w:hint="cs"/>
          <w:rtl/>
        </w:rPr>
        <w:t>افران بگوئ</w:t>
      </w:r>
      <w:r w:rsidR="00AE657A">
        <w:rPr>
          <w:rFonts w:hint="cs"/>
          <w:rtl/>
        </w:rPr>
        <w:t>ی</w:t>
      </w:r>
      <w:r w:rsidR="00581AC0" w:rsidRPr="00DE4439">
        <w:rPr>
          <w:rFonts w:hint="cs"/>
          <w:rtl/>
        </w:rPr>
        <w:t>د)</w:t>
      </w:r>
      <w:r w:rsidR="00784590" w:rsidRPr="00DE4439">
        <w:rPr>
          <w:rFonts w:hint="cs"/>
          <w:rtl/>
        </w:rPr>
        <w:t xml:space="preserve">: </w:t>
      </w:r>
      <w:r w:rsidR="00581AC0" w:rsidRPr="00DE4439">
        <w:rPr>
          <w:rFonts w:hint="cs"/>
          <w:rtl/>
        </w:rPr>
        <w:t>آزادانه چهار ماه در زم</w:t>
      </w:r>
      <w:r w:rsidR="00AE657A">
        <w:rPr>
          <w:rFonts w:hint="cs"/>
          <w:rtl/>
        </w:rPr>
        <w:t>ی</w:t>
      </w:r>
      <w:r w:rsidR="00581AC0" w:rsidRPr="00DE4439">
        <w:rPr>
          <w:rFonts w:hint="cs"/>
          <w:rtl/>
        </w:rPr>
        <w:t>ن بگرد</w:t>
      </w:r>
      <w:r w:rsidR="00AE657A">
        <w:rPr>
          <w:rFonts w:hint="cs"/>
          <w:rtl/>
        </w:rPr>
        <w:t>ی</w:t>
      </w:r>
      <w:r w:rsidR="00581AC0" w:rsidRPr="00DE4439">
        <w:rPr>
          <w:rFonts w:hint="cs"/>
          <w:rtl/>
        </w:rPr>
        <w:t>د و بدان</w:t>
      </w:r>
      <w:r w:rsidR="00AE657A">
        <w:rPr>
          <w:rFonts w:hint="cs"/>
          <w:rtl/>
        </w:rPr>
        <w:t>ی</w:t>
      </w:r>
      <w:r w:rsidR="00581AC0" w:rsidRPr="00DE4439">
        <w:rPr>
          <w:rFonts w:hint="cs"/>
          <w:rtl/>
        </w:rPr>
        <w:t xml:space="preserve">د </w:t>
      </w:r>
      <w:r w:rsidR="00AE657A">
        <w:rPr>
          <w:rFonts w:hint="cs"/>
          <w:rtl/>
        </w:rPr>
        <w:t>ک</w:t>
      </w:r>
      <w:r w:rsidR="00581AC0" w:rsidRPr="00DE4439">
        <w:rPr>
          <w:rFonts w:hint="cs"/>
          <w:rtl/>
        </w:rPr>
        <w:t>ه شما هرگز نم</w:t>
      </w:r>
      <w:r w:rsidR="00AE657A">
        <w:rPr>
          <w:rFonts w:hint="cs"/>
          <w:rtl/>
        </w:rPr>
        <w:t>ی</w:t>
      </w:r>
      <w:r w:rsidR="00581AC0" w:rsidRPr="00DE4439">
        <w:rPr>
          <w:rFonts w:hint="cs"/>
          <w:rtl/>
        </w:rPr>
        <w:t>‌توان</w:t>
      </w:r>
      <w:r w:rsidR="00AE657A">
        <w:rPr>
          <w:rFonts w:hint="cs"/>
          <w:rtl/>
        </w:rPr>
        <w:t>ی</w:t>
      </w:r>
      <w:r w:rsidR="00581AC0" w:rsidRPr="00DE4439">
        <w:rPr>
          <w:rFonts w:hint="cs"/>
          <w:rtl/>
        </w:rPr>
        <w:t xml:space="preserve">د خدا را درمانده </w:t>
      </w:r>
      <w:r w:rsidR="00AE657A">
        <w:rPr>
          <w:rFonts w:hint="cs"/>
          <w:rtl/>
        </w:rPr>
        <w:t>ک</w:t>
      </w:r>
      <w:r w:rsidR="00581AC0" w:rsidRPr="00DE4439">
        <w:rPr>
          <w:rFonts w:hint="cs"/>
          <w:rtl/>
        </w:rPr>
        <w:t>ن</w:t>
      </w:r>
      <w:r w:rsidR="00AE657A">
        <w:rPr>
          <w:rFonts w:hint="cs"/>
          <w:rtl/>
        </w:rPr>
        <w:t>ی</w:t>
      </w:r>
      <w:r w:rsidR="00581AC0" w:rsidRPr="00DE4439">
        <w:rPr>
          <w:rFonts w:hint="cs"/>
          <w:rtl/>
        </w:rPr>
        <w:t>د و ب</w:t>
      </w:r>
      <w:r w:rsidR="00AE657A">
        <w:rPr>
          <w:rFonts w:hint="cs"/>
          <w:rtl/>
        </w:rPr>
        <w:t>ی</w:t>
      </w:r>
      <w:r w:rsidR="00581AC0" w:rsidRPr="00DE4439">
        <w:rPr>
          <w:rFonts w:hint="cs"/>
          <w:rtl/>
        </w:rPr>
        <w:t xml:space="preserve">گمان خداوند </w:t>
      </w:r>
      <w:r w:rsidR="00AE657A">
        <w:rPr>
          <w:rFonts w:hint="cs"/>
          <w:rtl/>
        </w:rPr>
        <w:t>ک</w:t>
      </w:r>
      <w:r w:rsidR="00581AC0" w:rsidRPr="00DE4439">
        <w:rPr>
          <w:rFonts w:hint="cs"/>
          <w:rtl/>
        </w:rPr>
        <w:t>افران را خوار و رسوا م</w:t>
      </w:r>
      <w:r w:rsidR="00AE657A">
        <w:rPr>
          <w:rFonts w:hint="cs"/>
          <w:rtl/>
        </w:rPr>
        <w:t>ی</w:t>
      </w:r>
      <w:r w:rsidR="00581AC0" w:rsidRPr="00DE4439">
        <w:rPr>
          <w:rFonts w:hint="cs"/>
          <w:rtl/>
        </w:rPr>
        <w:t>‌سازد</w:t>
      </w:r>
      <w:r w:rsidR="00CB199A" w:rsidRPr="00DE4439">
        <w:rPr>
          <w:rFonts w:hint="cs"/>
          <w:rtl/>
        </w:rPr>
        <w:t xml:space="preserve"> ا</w:t>
      </w:r>
      <w:r w:rsidR="00AE657A">
        <w:rPr>
          <w:rFonts w:hint="cs"/>
          <w:rtl/>
        </w:rPr>
        <w:t>ی</w:t>
      </w:r>
      <w:r w:rsidR="00CB199A" w:rsidRPr="00DE4439">
        <w:rPr>
          <w:rFonts w:hint="cs"/>
          <w:rtl/>
        </w:rPr>
        <w:t>ن اعلام</w:t>
      </w:r>
      <w:r w:rsidR="00AE657A">
        <w:rPr>
          <w:rFonts w:hint="cs"/>
          <w:rtl/>
        </w:rPr>
        <w:t>ی</w:t>
      </w:r>
      <w:r w:rsidR="00CB199A" w:rsidRPr="00DE4439">
        <w:rPr>
          <w:rFonts w:hint="cs"/>
          <w:rtl/>
        </w:rPr>
        <w:t xml:space="preserve"> است از سو</w:t>
      </w:r>
      <w:r w:rsidR="00AE657A">
        <w:rPr>
          <w:rFonts w:hint="cs"/>
          <w:rtl/>
        </w:rPr>
        <w:t>ی</w:t>
      </w:r>
      <w:r w:rsidR="00CB199A" w:rsidRPr="00DE4439">
        <w:rPr>
          <w:rFonts w:hint="cs"/>
          <w:rtl/>
        </w:rPr>
        <w:t xml:space="preserve"> خدا و پ</w:t>
      </w:r>
      <w:r w:rsidR="00AE657A">
        <w:rPr>
          <w:rFonts w:hint="cs"/>
          <w:rtl/>
        </w:rPr>
        <w:t>ی</w:t>
      </w:r>
      <w:r w:rsidR="00CB199A" w:rsidRPr="00DE4439">
        <w:rPr>
          <w:rFonts w:hint="cs"/>
          <w:rtl/>
        </w:rPr>
        <w:t>غمبرش به همه مردم در روز بزرگتر</w:t>
      </w:r>
      <w:r w:rsidR="00AE657A">
        <w:rPr>
          <w:rFonts w:hint="cs"/>
          <w:rtl/>
        </w:rPr>
        <w:t>ی</w:t>
      </w:r>
      <w:r w:rsidR="00CB199A" w:rsidRPr="00DE4439">
        <w:rPr>
          <w:rFonts w:hint="cs"/>
          <w:rtl/>
        </w:rPr>
        <w:t xml:space="preserve">ن حج </w:t>
      </w:r>
      <w:r w:rsidR="00AE657A">
        <w:rPr>
          <w:rFonts w:hint="cs"/>
          <w:rtl/>
        </w:rPr>
        <w:t>ک</w:t>
      </w:r>
      <w:r w:rsidR="00CB199A" w:rsidRPr="00DE4439">
        <w:rPr>
          <w:rFonts w:hint="cs"/>
          <w:rtl/>
        </w:rPr>
        <w:t>ه خدا و پ</w:t>
      </w:r>
      <w:r w:rsidR="00AE657A">
        <w:rPr>
          <w:rFonts w:hint="cs"/>
          <w:rtl/>
        </w:rPr>
        <w:t>ی</w:t>
      </w:r>
      <w:r w:rsidR="00CB199A" w:rsidRPr="00DE4439">
        <w:rPr>
          <w:rFonts w:hint="cs"/>
          <w:rtl/>
        </w:rPr>
        <w:t>غمبر از مشر</w:t>
      </w:r>
      <w:r w:rsidR="00AE657A">
        <w:rPr>
          <w:rFonts w:hint="cs"/>
          <w:rtl/>
        </w:rPr>
        <w:t>ک</w:t>
      </w:r>
      <w:r w:rsidR="00CB199A" w:rsidRPr="00DE4439">
        <w:rPr>
          <w:rFonts w:hint="cs"/>
          <w:rtl/>
        </w:rPr>
        <w:t>ان ب</w:t>
      </w:r>
      <w:r w:rsidR="00AE657A">
        <w:rPr>
          <w:rFonts w:hint="cs"/>
          <w:rtl/>
        </w:rPr>
        <w:t>ی</w:t>
      </w:r>
      <w:r w:rsidR="00CB199A" w:rsidRPr="00DE4439">
        <w:rPr>
          <w:rFonts w:hint="cs"/>
          <w:rtl/>
        </w:rPr>
        <w:t xml:space="preserve">زارند و اگر توبه </w:t>
      </w:r>
      <w:r w:rsidR="00AE657A">
        <w:rPr>
          <w:rFonts w:hint="cs"/>
          <w:rtl/>
        </w:rPr>
        <w:t>ک</w:t>
      </w:r>
      <w:r w:rsidR="00CB199A" w:rsidRPr="00DE4439">
        <w:rPr>
          <w:rFonts w:hint="cs"/>
          <w:rtl/>
        </w:rPr>
        <w:t>رد</w:t>
      </w:r>
      <w:r w:rsidR="00AE657A">
        <w:rPr>
          <w:rFonts w:hint="cs"/>
          <w:rtl/>
        </w:rPr>
        <w:t>ی</w:t>
      </w:r>
      <w:r w:rsidR="00CB199A" w:rsidRPr="00DE4439">
        <w:rPr>
          <w:rFonts w:hint="cs"/>
          <w:rtl/>
        </w:rPr>
        <w:t>د ا</w:t>
      </w:r>
      <w:r w:rsidR="00AE657A">
        <w:rPr>
          <w:rFonts w:hint="cs"/>
          <w:rtl/>
        </w:rPr>
        <w:t>ی</w:t>
      </w:r>
      <w:r w:rsidR="00CB199A" w:rsidRPr="00DE4439">
        <w:rPr>
          <w:rFonts w:hint="cs"/>
          <w:rtl/>
        </w:rPr>
        <w:t>ن برا</w:t>
      </w:r>
      <w:r w:rsidR="00AE657A">
        <w:rPr>
          <w:rFonts w:hint="cs"/>
          <w:rtl/>
        </w:rPr>
        <w:t>ی</w:t>
      </w:r>
      <w:r w:rsidR="00CB199A" w:rsidRPr="00DE4439">
        <w:rPr>
          <w:rFonts w:hint="cs"/>
          <w:rtl/>
        </w:rPr>
        <w:t xml:space="preserve"> شما بهتر است، و اگر سرپ</w:t>
      </w:r>
      <w:r w:rsidR="00AE657A">
        <w:rPr>
          <w:rFonts w:hint="cs"/>
          <w:rtl/>
        </w:rPr>
        <w:t>ی</w:t>
      </w:r>
      <w:r w:rsidR="00CB199A" w:rsidRPr="00DE4439">
        <w:rPr>
          <w:rFonts w:hint="cs"/>
          <w:rtl/>
        </w:rPr>
        <w:t>چ</w:t>
      </w:r>
      <w:r w:rsidR="00AE657A">
        <w:rPr>
          <w:rFonts w:hint="cs"/>
          <w:rtl/>
        </w:rPr>
        <w:t>ی</w:t>
      </w:r>
      <w:r w:rsidR="00CB199A" w:rsidRPr="00DE4439">
        <w:rPr>
          <w:rFonts w:hint="cs"/>
          <w:rtl/>
        </w:rPr>
        <w:t xml:space="preserve"> </w:t>
      </w:r>
      <w:r w:rsidR="00AE657A">
        <w:rPr>
          <w:rFonts w:hint="cs"/>
          <w:rtl/>
        </w:rPr>
        <w:t>ک</w:t>
      </w:r>
      <w:r w:rsidR="00CB199A" w:rsidRPr="00DE4439">
        <w:rPr>
          <w:rFonts w:hint="cs"/>
          <w:rtl/>
        </w:rPr>
        <w:t>رد</w:t>
      </w:r>
      <w:r w:rsidR="00AE657A">
        <w:rPr>
          <w:rFonts w:hint="cs"/>
          <w:rtl/>
        </w:rPr>
        <w:t>ی</w:t>
      </w:r>
      <w:r w:rsidR="00CB199A" w:rsidRPr="00DE4439">
        <w:rPr>
          <w:rFonts w:hint="cs"/>
          <w:rtl/>
        </w:rPr>
        <w:t>د بدان</w:t>
      </w:r>
      <w:r w:rsidR="00AE657A">
        <w:rPr>
          <w:rFonts w:hint="cs"/>
          <w:rtl/>
        </w:rPr>
        <w:t>ی</w:t>
      </w:r>
      <w:r w:rsidR="00CB199A" w:rsidRPr="00DE4439">
        <w:rPr>
          <w:rFonts w:hint="cs"/>
          <w:rtl/>
        </w:rPr>
        <w:t xml:space="preserve">د </w:t>
      </w:r>
      <w:r w:rsidR="00AE657A">
        <w:rPr>
          <w:rFonts w:hint="cs"/>
          <w:rtl/>
        </w:rPr>
        <w:t>ک</w:t>
      </w:r>
      <w:r w:rsidR="00CB199A" w:rsidRPr="00DE4439">
        <w:rPr>
          <w:rFonts w:hint="cs"/>
          <w:rtl/>
        </w:rPr>
        <w:t>ه شما نم</w:t>
      </w:r>
      <w:r w:rsidR="00AE657A">
        <w:rPr>
          <w:rFonts w:hint="cs"/>
          <w:rtl/>
        </w:rPr>
        <w:t>ی</w:t>
      </w:r>
      <w:r w:rsidR="00CB199A" w:rsidRPr="00DE4439">
        <w:rPr>
          <w:rFonts w:hint="cs"/>
          <w:rtl/>
        </w:rPr>
        <w:t>‌توان</w:t>
      </w:r>
      <w:r w:rsidR="00AE657A">
        <w:rPr>
          <w:rFonts w:hint="cs"/>
          <w:rtl/>
        </w:rPr>
        <w:t>ی</w:t>
      </w:r>
      <w:r w:rsidR="00CB199A" w:rsidRPr="00DE4439">
        <w:rPr>
          <w:rFonts w:hint="cs"/>
          <w:rtl/>
        </w:rPr>
        <w:t>د خدا</w:t>
      </w:r>
      <w:r w:rsidR="00AE657A">
        <w:rPr>
          <w:rFonts w:hint="cs"/>
          <w:rtl/>
        </w:rPr>
        <w:t>ی</w:t>
      </w:r>
      <w:r w:rsidR="00CB199A" w:rsidRPr="00DE4439">
        <w:rPr>
          <w:rFonts w:hint="cs"/>
          <w:rtl/>
        </w:rPr>
        <w:t xml:space="preserve"> را درمانده دار</w:t>
      </w:r>
      <w:r w:rsidR="00AE657A">
        <w:rPr>
          <w:rFonts w:hint="cs"/>
          <w:rtl/>
        </w:rPr>
        <w:t>ی</w:t>
      </w:r>
      <w:r w:rsidR="00CB199A" w:rsidRPr="00DE4439">
        <w:rPr>
          <w:rFonts w:hint="cs"/>
          <w:rtl/>
        </w:rPr>
        <w:t xml:space="preserve">د و </w:t>
      </w:r>
      <w:r w:rsidR="00AE657A">
        <w:rPr>
          <w:rFonts w:hint="cs"/>
          <w:rtl/>
        </w:rPr>
        <w:t>ک</w:t>
      </w:r>
      <w:r w:rsidR="00CB199A" w:rsidRPr="00DE4439">
        <w:rPr>
          <w:rFonts w:hint="cs"/>
          <w:rtl/>
        </w:rPr>
        <w:t>افران را به عذاب عظ</w:t>
      </w:r>
      <w:r w:rsidR="00AE657A">
        <w:rPr>
          <w:rFonts w:hint="cs"/>
          <w:rtl/>
        </w:rPr>
        <w:t>ی</w:t>
      </w:r>
      <w:r w:rsidR="00CB199A" w:rsidRPr="00DE4439">
        <w:rPr>
          <w:rFonts w:hint="cs"/>
          <w:rtl/>
        </w:rPr>
        <w:t>م و سخت دردنا</w:t>
      </w:r>
      <w:r w:rsidR="00AE657A">
        <w:rPr>
          <w:rFonts w:hint="cs"/>
          <w:rtl/>
        </w:rPr>
        <w:t>کی</w:t>
      </w:r>
      <w:r w:rsidR="00CB199A" w:rsidRPr="00DE4439">
        <w:rPr>
          <w:rFonts w:hint="cs"/>
          <w:rtl/>
        </w:rPr>
        <w:t xml:space="preserve"> مژده بده</w:t>
      </w:r>
      <w:r w:rsidRPr="00DE4439">
        <w:rPr>
          <w:rFonts w:hint="cs"/>
          <w:rtl/>
        </w:rPr>
        <w:t>».</w:t>
      </w:r>
    </w:p>
    <w:p w:rsidR="00556755" w:rsidRPr="00DE4439" w:rsidRDefault="002B4C6C" w:rsidP="00014138">
      <w:pPr>
        <w:pStyle w:val="a"/>
        <w:rPr>
          <w:rtl/>
        </w:rPr>
      </w:pPr>
      <w:r w:rsidRPr="00DE4439">
        <w:rPr>
          <w:rFonts w:hint="cs"/>
          <w:rtl/>
        </w:rPr>
        <w:t>و عادت عرب‌ها بر ا</w:t>
      </w:r>
      <w:r w:rsidR="00AE657A">
        <w:rPr>
          <w:rFonts w:hint="cs"/>
          <w:rtl/>
        </w:rPr>
        <w:t>ی</w:t>
      </w:r>
      <w:r w:rsidRPr="00DE4439">
        <w:rPr>
          <w:rFonts w:hint="cs"/>
          <w:rtl/>
        </w:rPr>
        <w:t xml:space="preserve">ن بود </w:t>
      </w:r>
      <w:r w:rsidR="00AE657A">
        <w:rPr>
          <w:rFonts w:hint="cs"/>
          <w:rtl/>
        </w:rPr>
        <w:t>ک</w:t>
      </w:r>
      <w:r w:rsidRPr="00DE4439">
        <w:rPr>
          <w:rFonts w:hint="cs"/>
          <w:rtl/>
        </w:rPr>
        <w:t>ه وقت</w:t>
      </w:r>
      <w:r w:rsidR="00AE657A">
        <w:rPr>
          <w:rFonts w:hint="cs"/>
          <w:rtl/>
        </w:rPr>
        <w:t>ی</w:t>
      </w:r>
      <w:r w:rsidRPr="00DE4439">
        <w:rPr>
          <w:rFonts w:hint="cs"/>
          <w:rtl/>
        </w:rPr>
        <w:t xml:space="preserve"> ب</w:t>
      </w:r>
      <w:r w:rsidR="00AE657A">
        <w:rPr>
          <w:rFonts w:hint="cs"/>
          <w:rtl/>
        </w:rPr>
        <w:t>ی</w:t>
      </w:r>
      <w:r w:rsidRPr="00DE4439">
        <w:rPr>
          <w:rFonts w:hint="cs"/>
          <w:rtl/>
        </w:rPr>
        <w:t xml:space="preserve">ن آنها و </w:t>
      </w:r>
      <w:r w:rsidR="00AE657A">
        <w:rPr>
          <w:rFonts w:hint="cs"/>
          <w:rtl/>
        </w:rPr>
        <w:t>ک</w:t>
      </w:r>
      <w:r w:rsidRPr="00DE4439">
        <w:rPr>
          <w:rFonts w:hint="cs"/>
          <w:rtl/>
        </w:rPr>
        <w:t>س</w:t>
      </w:r>
      <w:r w:rsidR="00AE657A">
        <w:rPr>
          <w:rFonts w:hint="cs"/>
          <w:rtl/>
        </w:rPr>
        <w:t>ی</w:t>
      </w:r>
      <w:r w:rsidRPr="00DE4439">
        <w:rPr>
          <w:rFonts w:hint="cs"/>
          <w:rtl/>
        </w:rPr>
        <w:t xml:space="preserve"> عهد و پ</w:t>
      </w:r>
      <w:r w:rsidR="00AE657A">
        <w:rPr>
          <w:rFonts w:hint="cs"/>
          <w:rtl/>
        </w:rPr>
        <w:t>ی</w:t>
      </w:r>
      <w:r w:rsidRPr="00DE4439">
        <w:rPr>
          <w:rFonts w:hint="cs"/>
          <w:rtl/>
        </w:rPr>
        <w:t>مان</w:t>
      </w:r>
      <w:r w:rsidR="00AE657A">
        <w:rPr>
          <w:rFonts w:hint="cs"/>
          <w:rtl/>
        </w:rPr>
        <w:t>ی</w:t>
      </w:r>
      <w:r w:rsidRPr="00DE4439">
        <w:rPr>
          <w:rFonts w:hint="cs"/>
          <w:rtl/>
        </w:rPr>
        <w:t xml:space="preserve"> م</w:t>
      </w:r>
      <w:r w:rsidR="00AE657A">
        <w:rPr>
          <w:rFonts w:hint="cs"/>
          <w:rtl/>
        </w:rPr>
        <w:t>ی</w:t>
      </w:r>
      <w:r w:rsidRPr="00DE4439">
        <w:rPr>
          <w:rFonts w:hint="cs"/>
          <w:rtl/>
        </w:rPr>
        <w:t>‌بود با</w:t>
      </w:r>
      <w:r w:rsidR="00AE657A">
        <w:rPr>
          <w:rFonts w:hint="cs"/>
          <w:rtl/>
        </w:rPr>
        <w:t>ی</w:t>
      </w:r>
      <w:r w:rsidRPr="00DE4439">
        <w:rPr>
          <w:rFonts w:hint="cs"/>
          <w:rtl/>
        </w:rPr>
        <w:t xml:space="preserve">د </w:t>
      </w:r>
      <w:r w:rsidR="00006DE8" w:rsidRPr="00DE4439">
        <w:rPr>
          <w:rFonts w:hint="cs"/>
          <w:rtl/>
        </w:rPr>
        <w:t>آن عهد و پ</w:t>
      </w:r>
      <w:r w:rsidR="00AE657A">
        <w:rPr>
          <w:rFonts w:hint="cs"/>
          <w:rtl/>
        </w:rPr>
        <w:t>ی</w:t>
      </w:r>
      <w:r w:rsidR="00006DE8" w:rsidRPr="00DE4439">
        <w:rPr>
          <w:rFonts w:hint="cs"/>
          <w:rtl/>
        </w:rPr>
        <w:t xml:space="preserve">مان را خود آن شخص </w:t>
      </w:r>
      <w:r w:rsidR="00AE657A">
        <w:rPr>
          <w:rFonts w:hint="cs"/>
          <w:rtl/>
        </w:rPr>
        <w:t>ی</w:t>
      </w:r>
      <w:r w:rsidR="00006DE8" w:rsidRPr="00DE4439">
        <w:rPr>
          <w:rFonts w:hint="cs"/>
          <w:rtl/>
        </w:rPr>
        <w:t>ا فرد</w:t>
      </w:r>
      <w:r w:rsidR="00AE657A">
        <w:rPr>
          <w:rFonts w:hint="cs"/>
          <w:rtl/>
        </w:rPr>
        <w:t>ی</w:t>
      </w:r>
      <w:r w:rsidR="00006DE8" w:rsidRPr="00DE4439">
        <w:rPr>
          <w:rFonts w:hint="cs"/>
          <w:rtl/>
        </w:rPr>
        <w:t xml:space="preserve"> از خانواده</w:t>
      </w:r>
      <w:r w:rsidR="00006DE8" w:rsidRPr="00DE4439">
        <w:rPr>
          <w:rFonts w:hint="eastAsia"/>
          <w:rtl/>
        </w:rPr>
        <w:t>‌اش لغو م</w:t>
      </w:r>
      <w:r w:rsidR="00AE657A">
        <w:rPr>
          <w:rFonts w:hint="eastAsia"/>
          <w:rtl/>
        </w:rPr>
        <w:t>ی</w:t>
      </w:r>
      <w:r w:rsidR="00006DE8" w:rsidRPr="00DE4439">
        <w:rPr>
          <w:rFonts w:hint="cs"/>
          <w:rtl/>
        </w:rPr>
        <w:t>‌</w:t>
      </w:r>
      <w:r w:rsidR="00AE657A">
        <w:rPr>
          <w:rFonts w:hint="eastAsia"/>
          <w:rtl/>
        </w:rPr>
        <w:t>ک</w:t>
      </w:r>
      <w:r w:rsidR="00006DE8" w:rsidRPr="00DE4439">
        <w:rPr>
          <w:rFonts w:hint="eastAsia"/>
          <w:rtl/>
        </w:rPr>
        <w:t xml:space="preserve">رد، </w:t>
      </w:r>
      <w:r w:rsidR="00E52F56" w:rsidRPr="00DE4439">
        <w:rPr>
          <w:rFonts w:hint="cs"/>
          <w:rtl/>
        </w:rPr>
        <w:t>و ابوب</w:t>
      </w:r>
      <w:r w:rsidR="00AE657A">
        <w:rPr>
          <w:rFonts w:hint="cs"/>
          <w:rtl/>
        </w:rPr>
        <w:t>ک</w:t>
      </w:r>
      <w:r w:rsidR="00E52F56" w:rsidRPr="00DE4439">
        <w:rPr>
          <w:rFonts w:hint="cs"/>
          <w:rtl/>
        </w:rPr>
        <w:t>ر در حج ام</w:t>
      </w:r>
      <w:r w:rsidR="00AE657A">
        <w:rPr>
          <w:rFonts w:hint="cs"/>
          <w:rtl/>
        </w:rPr>
        <w:t>ی</w:t>
      </w:r>
      <w:r w:rsidR="00E52F56" w:rsidRPr="00DE4439">
        <w:rPr>
          <w:rFonts w:hint="cs"/>
          <w:rtl/>
        </w:rPr>
        <w:t>ر مردم بود و در عرفه برا</w:t>
      </w:r>
      <w:r w:rsidR="00AE657A">
        <w:rPr>
          <w:rFonts w:hint="cs"/>
          <w:rtl/>
        </w:rPr>
        <w:t>ی</w:t>
      </w:r>
      <w:r w:rsidR="00E52F56" w:rsidRPr="00DE4439">
        <w:rPr>
          <w:rFonts w:hint="cs"/>
          <w:rtl/>
        </w:rPr>
        <w:t xml:space="preserve"> آنها سخنران</w:t>
      </w:r>
      <w:r w:rsidR="00AE657A">
        <w:rPr>
          <w:rFonts w:hint="cs"/>
          <w:rtl/>
        </w:rPr>
        <w:t>ی</w:t>
      </w:r>
      <w:r w:rsidR="00E52F56" w:rsidRPr="00DE4439">
        <w:rPr>
          <w:rFonts w:hint="cs"/>
          <w:rtl/>
        </w:rPr>
        <w:t xml:space="preserve"> </w:t>
      </w:r>
      <w:r w:rsidR="00AE657A">
        <w:rPr>
          <w:rFonts w:hint="cs"/>
          <w:rtl/>
        </w:rPr>
        <w:t>ک</w:t>
      </w:r>
      <w:r w:rsidR="00E52F56" w:rsidRPr="00DE4439">
        <w:rPr>
          <w:rFonts w:hint="cs"/>
          <w:rtl/>
        </w:rPr>
        <w:t>رد</w:t>
      </w:r>
      <w:r w:rsidR="00E52F56" w:rsidRPr="00D139C3">
        <w:rPr>
          <w:rStyle w:val="Char0"/>
          <w:vertAlign w:val="superscript"/>
          <w:rtl/>
        </w:rPr>
        <w:footnoteReference w:id="354"/>
      </w:r>
      <w:r w:rsidR="00425E19" w:rsidRPr="00DE4439">
        <w:rPr>
          <w:rFonts w:hint="cs"/>
          <w:rtl/>
        </w:rPr>
        <w:t>.</w:t>
      </w:r>
    </w:p>
    <w:p w:rsidR="00E52F56" w:rsidRPr="00DE4439" w:rsidRDefault="00014138" w:rsidP="00014138">
      <w:pPr>
        <w:pStyle w:val="a4"/>
        <w:rPr>
          <w:rtl/>
        </w:rPr>
      </w:pPr>
      <w:bookmarkStart w:id="236" w:name="_Toc430071369"/>
      <w:r>
        <w:rPr>
          <w:rFonts w:hint="cs"/>
          <w:rtl/>
        </w:rPr>
        <w:t>6</w:t>
      </w:r>
      <w:r w:rsidR="00247468" w:rsidRPr="00DE4439">
        <w:rPr>
          <w:rFonts w:hint="cs"/>
          <w:rtl/>
        </w:rPr>
        <w:t>- آ</w:t>
      </w:r>
      <w:r w:rsidR="00AE657A">
        <w:rPr>
          <w:rFonts w:hint="cs"/>
          <w:rtl/>
        </w:rPr>
        <w:t>ی</w:t>
      </w:r>
      <w:r w:rsidR="00247468" w:rsidRPr="00DE4439">
        <w:rPr>
          <w:rFonts w:hint="cs"/>
          <w:rtl/>
        </w:rPr>
        <w:t>ا واقعاً م</w:t>
      </w:r>
      <w:r w:rsidR="00AE657A">
        <w:rPr>
          <w:rFonts w:hint="cs"/>
          <w:rtl/>
        </w:rPr>
        <w:t>ی</w:t>
      </w:r>
      <w:r w:rsidR="00247468" w:rsidRPr="00DE4439">
        <w:rPr>
          <w:rFonts w:hint="cs"/>
          <w:rtl/>
        </w:rPr>
        <w:t>ان خو</w:t>
      </w:r>
      <w:r w:rsidR="00AE657A">
        <w:rPr>
          <w:rFonts w:hint="cs"/>
          <w:rtl/>
        </w:rPr>
        <w:t>ی</w:t>
      </w:r>
      <w:r w:rsidR="00247468" w:rsidRPr="00DE4439">
        <w:rPr>
          <w:rFonts w:hint="cs"/>
          <w:rtl/>
        </w:rPr>
        <w:t>شاوندان پ</w:t>
      </w:r>
      <w:r w:rsidR="00AE657A">
        <w:rPr>
          <w:rFonts w:hint="cs"/>
          <w:rtl/>
        </w:rPr>
        <w:t>ی</w:t>
      </w:r>
      <w:r w:rsidR="00247468" w:rsidRPr="00DE4439">
        <w:rPr>
          <w:rFonts w:hint="cs"/>
          <w:rtl/>
        </w:rPr>
        <w:t>امبر و اصحابش عداوت و دشمن</w:t>
      </w:r>
      <w:r w:rsidR="00AE657A">
        <w:rPr>
          <w:rFonts w:hint="cs"/>
          <w:rtl/>
        </w:rPr>
        <w:t>ی</w:t>
      </w:r>
      <w:r w:rsidR="00247468" w:rsidRPr="00DE4439">
        <w:rPr>
          <w:rFonts w:hint="cs"/>
          <w:rtl/>
        </w:rPr>
        <w:t xml:space="preserve"> بوده است؟</w:t>
      </w:r>
      <w:bookmarkEnd w:id="236"/>
      <w:r w:rsidR="00247468" w:rsidRPr="00DE4439">
        <w:rPr>
          <w:rFonts w:hint="cs"/>
          <w:rtl/>
        </w:rPr>
        <w:t xml:space="preserve"> </w:t>
      </w:r>
    </w:p>
    <w:p w:rsidR="00556755" w:rsidRPr="00DE4439" w:rsidRDefault="00247468" w:rsidP="00014138">
      <w:pPr>
        <w:pStyle w:val="a"/>
        <w:rPr>
          <w:rtl/>
        </w:rPr>
      </w:pPr>
      <w:r w:rsidRPr="00DE4439">
        <w:rPr>
          <w:rFonts w:hint="cs"/>
          <w:rtl/>
        </w:rPr>
        <w:t>ا</w:t>
      </w:r>
      <w:r w:rsidR="00AE657A">
        <w:rPr>
          <w:rFonts w:hint="cs"/>
          <w:rtl/>
        </w:rPr>
        <w:t>ی</w:t>
      </w:r>
      <w:r w:rsidRPr="00DE4439">
        <w:rPr>
          <w:rFonts w:hint="cs"/>
          <w:rtl/>
        </w:rPr>
        <w:t>ن سخن باطل</w:t>
      </w:r>
      <w:r w:rsidR="00AE657A">
        <w:rPr>
          <w:rFonts w:hint="cs"/>
          <w:rtl/>
        </w:rPr>
        <w:t>ی</w:t>
      </w:r>
      <w:r w:rsidRPr="00DE4439">
        <w:rPr>
          <w:rFonts w:hint="cs"/>
          <w:rtl/>
        </w:rPr>
        <w:t xml:space="preserve"> است بل</w:t>
      </w:r>
      <w:r w:rsidR="00AE657A">
        <w:rPr>
          <w:rFonts w:hint="cs"/>
          <w:rtl/>
        </w:rPr>
        <w:t>ک</w:t>
      </w:r>
      <w:r w:rsidRPr="00DE4439">
        <w:rPr>
          <w:rFonts w:hint="cs"/>
          <w:rtl/>
        </w:rPr>
        <w:t>ه در حق</w:t>
      </w:r>
      <w:r w:rsidR="00AE657A">
        <w:rPr>
          <w:rFonts w:hint="cs"/>
          <w:rtl/>
        </w:rPr>
        <w:t>ی</w:t>
      </w:r>
      <w:r w:rsidRPr="00DE4439">
        <w:rPr>
          <w:rFonts w:hint="cs"/>
          <w:rtl/>
        </w:rPr>
        <w:t>قت آنها با همد</w:t>
      </w:r>
      <w:r w:rsidR="00AE657A">
        <w:rPr>
          <w:rFonts w:hint="cs"/>
          <w:rtl/>
        </w:rPr>
        <w:t>ی</w:t>
      </w:r>
      <w:r w:rsidRPr="00DE4439">
        <w:rPr>
          <w:rFonts w:hint="cs"/>
          <w:rtl/>
        </w:rPr>
        <w:t>گر روابط خوب</w:t>
      </w:r>
      <w:r w:rsidR="00AE657A">
        <w:rPr>
          <w:rFonts w:hint="cs"/>
          <w:rtl/>
        </w:rPr>
        <w:t>ی</w:t>
      </w:r>
      <w:r w:rsidRPr="00DE4439">
        <w:rPr>
          <w:rFonts w:hint="cs"/>
          <w:rtl/>
        </w:rPr>
        <w:t xml:space="preserve"> داشتند و با هم دوست بودند و به </w:t>
      </w:r>
      <w:r w:rsidR="00AE657A">
        <w:rPr>
          <w:rFonts w:hint="cs"/>
          <w:rtl/>
        </w:rPr>
        <w:t>یک</w:t>
      </w:r>
      <w:r w:rsidRPr="00DE4439">
        <w:rPr>
          <w:rFonts w:hint="cs"/>
          <w:rtl/>
        </w:rPr>
        <w:t>د</w:t>
      </w:r>
      <w:r w:rsidR="00AE657A">
        <w:rPr>
          <w:rFonts w:hint="cs"/>
          <w:rtl/>
        </w:rPr>
        <w:t>ی</w:t>
      </w:r>
      <w:r w:rsidRPr="00DE4439">
        <w:rPr>
          <w:rFonts w:hint="cs"/>
          <w:rtl/>
        </w:rPr>
        <w:t>گر زن م</w:t>
      </w:r>
      <w:r w:rsidR="00AE657A">
        <w:rPr>
          <w:rFonts w:hint="cs"/>
          <w:rtl/>
        </w:rPr>
        <w:t>ی</w:t>
      </w:r>
      <w:r w:rsidRPr="00DE4439">
        <w:rPr>
          <w:rFonts w:hint="cs"/>
          <w:rtl/>
        </w:rPr>
        <w:t>‌دادند و از همد</w:t>
      </w:r>
      <w:r w:rsidR="00AE657A">
        <w:rPr>
          <w:rFonts w:hint="cs"/>
          <w:rtl/>
        </w:rPr>
        <w:t>ی</w:t>
      </w:r>
      <w:r w:rsidRPr="00DE4439">
        <w:rPr>
          <w:rFonts w:hint="cs"/>
          <w:rtl/>
        </w:rPr>
        <w:t>گر زن م</w:t>
      </w:r>
      <w:r w:rsidR="00AE657A">
        <w:rPr>
          <w:rFonts w:hint="cs"/>
          <w:rtl/>
        </w:rPr>
        <w:t>ی</w:t>
      </w:r>
      <w:r w:rsidRPr="00DE4439">
        <w:rPr>
          <w:rFonts w:hint="cs"/>
          <w:rtl/>
        </w:rPr>
        <w:t>‌گرفتند. و مصاهرت‌ها</w:t>
      </w:r>
      <w:r w:rsidR="00AE657A">
        <w:rPr>
          <w:rFonts w:hint="cs"/>
          <w:rtl/>
        </w:rPr>
        <w:t>ی</w:t>
      </w:r>
      <w:r w:rsidRPr="00DE4439">
        <w:rPr>
          <w:rFonts w:hint="cs"/>
          <w:rtl/>
        </w:rPr>
        <w:t xml:space="preserve"> ز</w:t>
      </w:r>
      <w:r w:rsidR="00AE657A">
        <w:rPr>
          <w:rFonts w:hint="cs"/>
          <w:rtl/>
        </w:rPr>
        <w:t>ی</w:t>
      </w:r>
      <w:r w:rsidRPr="00DE4439">
        <w:rPr>
          <w:rFonts w:hint="cs"/>
          <w:rtl/>
        </w:rPr>
        <w:t>اد</w:t>
      </w:r>
      <w:r w:rsidR="00AE657A">
        <w:rPr>
          <w:rFonts w:hint="cs"/>
          <w:rtl/>
        </w:rPr>
        <w:t>ی</w:t>
      </w:r>
      <w:r w:rsidRPr="00DE4439">
        <w:rPr>
          <w:rFonts w:hint="cs"/>
          <w:rtl/>
        </w:rPr>
        <w:t xml:space="preserve"> م</w:t>
      </w:r>
      <w:r w:rsidR="00AE657A">
        <w:rPr>
          <w:rFonts w:hint="cs"/>
          <w:rtl/>
        </w:rPr>
        <w:t>ی</w:t>
      </w:r>
      <w:r w:rsidRPr="00DE4439">
        <w:rPr>
          <w:rFonts w:hint="cs"/>
          <w:rtl/>
        </w:rPr>
        <w:t xml:space="preserve">ان </w:t>
      </w:r>
      <w:r w:rsidR="00765EBE" w:rsidRPr="00DE4439">
        <w:rPr>
          <w:rFonts w:hint="cs"/>
          <w:rtl/>
        </w:rPr>
        <w:t>آ</w:t>
      </w:r>
      <w:r w:rsidRPr="00DE4439">
        <w:rPr>
          <w:rFonts w:hint="cs"/>
          <w:rtl/>
        </w:rPr>
        <w:t>ل پ</w:t>
      </w:r>
      <w:r w:rsidR="00AE657A">
        <w:rPr>
          <w:rFonts w:hint="cs"/>
          <w:rtl/>
        </w:rPr>
        <w:t>ی</w:t>
      </w:r>
      <w:r w:rsidRPr="00DE4439">
        <w:rPr>
          <w:rFonts w:hint="cs"/>
          <w:rtl/>
        </w:rPr>
        <w:t>امبر و اصحاب بوده است، پ</w:t>
      </w:r>
      <w:r w:rsidR="00AE657A">
        <w:rPr>
          <w:rFonts w:hint="cs"/>
          <w:rtl/>
        </w:rPr>
        <w:t>ی</w:t>
      </w:r>
      <w:r w:rsidRPr="00DE4439">
        <w:rPr>
          <w:rFonts w:hint="cs"/>
          <w:rtl/>
        </w:rPr>
        <w:t xml:space="preserve">امبر دو دخترش ام </w:t>
      </w:r>
      <w:r w:rsidR="00AE657A">
        <w:rPr>
          <w:rFonts w:hint="cs"/>
          <w:rtl/>
        </w:rPr>
        <w:t>ک</w:t>
      </w:r>
      <w:r w:rsidRPr="00DE4439">
        <w:rPr>
          <w:rFonts w:hint="cs"/>
          <w:rtl/>
        </w:rPr>
        <w:t>لثوم و رق</w:t>
      </w:r>
      <w:r w:rsidR="00AE657A">
        <w:rPr>
          <w:rFonts w:hint="cs"/>
          <w:rtl/>
        </w:rPr>
        <w:t>ی</w:t>
      </w:r>
      <w:r w:rsidRPr="00DE4439">
        <w:rPr>
          <w:rFonts w:hint="cs"/>
          <w:rtl/>
        </w:rPr>
        <w:t xml:space="preserve">ه را </w:t>
      </w:r>
      <w:r w:rsidR="00AE657A">
        <w:rPr>
          <w:rFonts w:hint="cs"/>
          <w:rtl/>
        </w:rPr>
        <w:t>یکی</w:t>
      </w:r>
      <w:r w:rsidRPr="00DE4439">
        <w:rPr>
          <w:rFonts w:hint="cs"/>
          <w:rtl/>
        </w:rPr>
        <w:t xml:space="preserve"> پس از د</w:t>
      </w:r>
      <w:r w:rsidR="00AE657A">
        <w:rPr>
          <w:rFonts w:hint="cs"/>
          <w:rtl/>
        </w:rPr>
        <w:t>ی</w:t>
      </w:r>
      <w:r w:rsidRPr="00DE4439">
        <w:rPr>
          <w:rFonts w:hint="cs"/>
          <w:rtl/>
        </w:rPr>
        <w:t xml:space="preserve">گر به ازدواج عثمان در </w:t>
      </w:r>
      <w:r w:rsidR="00765EBE" w:rsidRPr="00DE4439">
        <w:rPr>
          <w:rFonts w:hint="cs"/>
          <w:rtl/>
        </w:rPr>
        <w:t>آورد</w:t>
      </w:r>
      <w:r w:rsidRPr="00DE4439">
        <w:rPr>
          <w:rFonts w:hint="cs"/>
          <w:rtl/>
        </w:rPr>
        <w:t xml:space="preserve">، و </w:t>
      </w:r>
      <w:r w:rsidR="00765EBE" w:rsidRPr="00DE4439">
        <w:rPr>
          <w:rFonts w:hint="cs"/>
          <w:rtl/>
        </w:rPr>
        <w:t>ال</w:t>
      </w:r>
      <w:r w:rsidRPr="00DE4439">
        <w:rPr>
          <w:rFonts w:hint="cs"/>
          <w:rtl/>
        </w:rPr>
        <w:t xml:space="preserve">عاص بن </w:t>
      </w:r>
      <w:r w:rsidR="00765EBE" w:rsidRPr="00DE4439">
        <w:rPr>
          <w:rFonts w:hint="cs"/>
          <w:rtl/>
        </w:rPr>
        <w:t>ال</w:t>
      </w:r>
      <w:r w:rsidRPr="00DE4439">
        <w:rPr>
          <w:rFonts w:hint="cs"/>
          <w:rtl/>
        </w:rPr>
        <w:t>رب</w:t>
      </w:r>
      <w:r w:rsidR="00AE657A">
        <w:rPr>
          <w:rFonts w:hint="cs"/>
          <w:rtl/>
        </w:rPr>
        <w:t>ی</w:t>
      </w:r>
      <w:r w:rsidRPr="00DE4439">
        <w:rPr>
          <w:rFonts w:hint="cs"/>
          <w:rtl/>
        </w:rPr>
        <w:t>ع با ز</w:t>
      </w:r>
      <w:r w:rsidR="00AE657A">
        <w:rPr>
          <w:rFonts w:hint="cs"/>
          <w:rtl/>
        </w:rPr>
        <w:t>ی</w:t>
      </w:r>
      <w:r w:rsidRPr="00DE4439">
        <w:rPr>
          <w:rFonts w:hint="cs"/>
          <w:rtl/>
        </w:rPr>
        <w:t xml:space="preserve">نب ازدواج </w:t>
      </w:r>
      <w:r w:rsidR="00AE657A">
        <w:rPr>
          <w:rFonts w:hint="cs"/>
          <w:rtl/>
        </w:rPr>
        <w:t>ک</w:t>
      </w:r>
      <w:r w:rsidRPr="00DE4439">
        <w:rPr>
          <w:rFonts w:hint="cs"/>
          <w:rtl/>
        </w:rPr>
        <w:t>رد، و عل</w:t>
      </w:r>
      <w:r w:rsidR="00AE657A">
        <w:rPr>
          <w:rFonts w:hint="cs"/>
          <w:rtl/>
        </w:rPr>
        <w:t>ی</w:t>
      </w:r>
      <w:r w:rsidRPr="00DE4439">
        <w:rPr>
          <w:rFonts w:hint="cs"/>
          <w:rtl/>
        </w:rPr>
        <w:t xml:space="preserve"> دخترش ام </w:t>
      </w:r>
      <w:r w:rsidR="00AE657A">
        <w:rPr>
          <w:rFonts w:hint="cs"/>
          <w:rtl/>
        </w:rPr>
        <w:t>ک</w:t>
      </w:r>
      <w:r w:rsidRPr="00DE4439">
        <w:rPr>
          <w:rFonts w:hint="cs"/>
          <w:rtl/>
        </w:rPr>
        <w:t>لثوم را به ازدواج عمر در آورد</w:t>
      </w:r>
      <w:r w:rsidRPr="00D139C3">
        <w:rPr>
          <w:rStyle w:val="Char0"/>
          <w:vertAlign w:val="superscript"/>
          <w:rtl/>
        </w:rPr>
        <w:footnoteReference w:id="355"/>
      </w:r>
      <w:r w:rsidRPr="00DE4439">
        <w:rPr>
          <w:rFonts w:hint="cs"/>
          <w:rtl/>
        </w:rPr>
        <w:t xml:space="preserve">، </w:t>
      </w:r>
      <w:r w:rsidR="008C10ED" w:rsidRPr="00DE4439">
        <w:rPr>
          <w:rFonts w:hint="cs"/>
          <w:rtl/>
        </w:rPr>
        <w:t>و عل</w:t>
      </w:r>
      <w:r w:rsidR="00AE657A">
        <w:rPr>
          <w:rFonts w:hint="cs"/>
          <w:rtl/>
        </w:rPr>
        <w:t>ی</w:t>
      </w:r>
      <w:r w:rsidR="008C10ED" w:rsidRPr="00DE4439">
        <w:rPr>
          <w:rFonts w:hint="cs"/>
          <w:rtl/>
        </w:rPr>
        <w:t xml:space="preserve"> بعد از وفات ابوب</w:t>
      </w:r>
      <w:r w:rsidR="00AE657A">
        <w:rPr>
          <w:rFonts w:hint="cs"/>
          <w:rtl/>
        </w:rPr>
        <w:t>ک</w:t>
      </w:r>
      <w:r w:rsidR="008C10ED" w:rsidRPr="00DE4439">
        <w:rPr>
          <w:rFonts w:hint="cs"/>
          <w:rtl/>
        </w:rPr>
        <w:t>ر با اسماء بنت عم</w:t>
      </w:r>
      <w:r w:rsidR="00AE657A">
        <w:rPr>
          <w:rFonts w:hint="cs"/>
          <w:rtl/>
        </w:rPr>
        <w:t>ی</w:t>
      </w:r>
      <w:r w:rsidR="008C10ED" w:rsidRPr="00DE4439">
        <w:rPr>
          <w:rFonts w:hint="cs"/>
          <w:rtl/>
        </w:rPr>
        <w:t>س ب</w:t>
      </w:r>
      <w:r w:rsidR="00AE657A">
        <w:rPr>
          <w:rFonts w:hint="cs"/>
          <w:rtl/>
        </w:rPr>
        <w:t>ی</w:t>
      </w:r>
      <w:r w:rsidR="008C10ED" w:rsidRPr="00DE4439">
        <w:rPr>
          <w:rFonts w:hint="cs"/>
          <w:rtl/>
        </w:rPr>
        <w:t>و</w:t>
      </w:r>
      <w:r w:rsidR="00AE657A">
        <w:rPr>
          <w:rFonts w:hint="cs"/>
          <w:rtl/>
        </w:rPr>
        <w:t>ۀ</w:t>
      </w:r>
      <w:r w:rsidR="008C10ED" w:rsidRPr="00DE4439">
        <w:rPr>
          <w:rFonts w:hint="cs"/>
          <w:rtl/>
        </w:rPr>
        <w:t xml:space="preserve"> ابوب</w:t>
      </w:r>
      <w:r w:rsidR="00AE657A">
        <w:rPr>
          <w:rFonts w:hint="cs"/>
          <w:rtl/>
        </w:rPr>
        <w:t>ک</w:t>
      </w:r>
      <w:r w:rsidR="008C10ED" w:rsidRPr="00DE4439">
        <w:rPr>
          <w:rFonts w:hint="cs"/>
          <w:rtl/>
        </w:rPr>
        <w:t xml:space="preserve">ر ازدواج </w:t>
      </w:r>
      <w:r w:rsidR="00AE657A">
        <w:rPr>
          <w:rFonts w:hint="cs"/>
          <w:rtl/>
        </w:rPr>
        <w:t>ک</w:t>
      </w:r>
      <w:r w:rsidR="008C10ED" w:rsidRPr="00DE4439">
        <w:rPr>
          <w:rFonts w:hint="cs"/>
          <w:rtl/>
        </w:rPr>
        <w:t>رد، و عل</w:t>
      </w:r>
      <w:r w:rsidR="00AE657A">
        <w:rPr>
          <w:rFonts w:hint="cs"/>
          <w:rtl/>
        </w:rPr>
        <w:t>ی</w:t>
      </w:r>
      <w:r w:rsidR="008C10ED" w:rsidRPr="00DE4439">
        <w:rPr>
          <w:rFonts w:hint="cs"/>
          <w:rtl/>
        </w:rPr>
        <w:t xml:space="preserve"> با امامه بنت </w:t>
      </w:r>
      <w:r w:rsidR="00765EBE" w:rsidRPr="00DE4439">
        <w:rPr>
          <w:rFonts w:hint="cs"/>
          <w:rtl/>
        </w:rPr>
        <w:t>ال</w:t>
      </w:r>
      <w:r w:rsidR="008C10ED" w:rsidRPr="00DE4439">
        <w:rPr>
          <w:rFonts w:hint="cs"/>
          <w:rtl/>
        </w:rPr>
        <w:t xml:space="preserve">عاص بن </w:t>
      </w:r>
      <w:r w:rsidR="00765EBE" w:rsidRPr="00DE4439">
        <w:rPr>
          <w:rFonts w:hint="cs"/>
          <w:rtl/>
        </w:rPr>
        <w:t>ال</w:t>
      </w:r>
      <w:r w:rsidR="008C10ED" w:rsidRPr="00DE4439">
        <w:rPr>
          <w:rFonts w:hint="cs"/>
          <w:rtl/>
        </w:rPr>
        <w:t>رب</w:t>
      </w:r>
      <w:r w:rsidR="00AE657A">
        <w:rPr>
          <w:rFonts w:hint="cs"/>
          <w:rtl/>
        </w:rPr>
        <w:t>ی</w:t>
      </w:r>
      <w:r w:rsidR="008C10ED" w:rsidRPr="00DE4439">
        <w:rPr>
          <w:rFonts w:hint="cs"/>
          <w:rtl/>
        </w:rPr>
        <w:t xml:space="preserve">ع ازدواج </w:t>
      </w:r>
      <w:r w:rsidR="00AE657A">
        <w:rPr>
          <w:rFonts w:hint="cs"/>
          <w:rtl/>
        </w:rPr>
        <w:t>ک</w:t>
      </w:r>
      <w:r w:rsidR="008C10ED" w:rsidRPr="00DE4439">
        <w:rPr>
          <w:rFonts w:hint="cs"/>
          <w:rtl/>
        </w:rPr>
        <w:t>رد، و محمد بن اب</w:t>
      </w:r>
      <w:r w:rsidR="00AE657A">
        <w:rPr>
          <w:rFonts w:hint="cs"/>
          <w:rtl/>
        </w:rPr>
        <w:t>ی</w:t>
      </w:r>
      <w:r w:rsidR="008C10ED" w:rsidRPr="00DE4439">
        <w:rPr>
          <w:rFonts w:hint="cs"/>
          <w:rtl/>
        </w:rPr>
        <w:t xml:space="preserve"> ب</w:t>
      </w:r>
      <w:r w:rsidR="00AE657A">
        <w:rPr>
          <w:rFonts w:hint="cs"/>
          <w:rtl/>
        </w:rPr>
        <w:t>ک</w:t>
      </w:r>
      <w:r w:rsidR="008C10ED" w:rsidRPr="00DE4439">
        <w:rPr>
          <w:rFonts w:hint="cs"/>
          <w:rtl/>
        </w:rPr>
        <w:t>ر را عل</w:t>
      </w:r>
      <w:r w:rsidR="00AE657A">
        <w:rPr>
          <w:rFonts w:hint="cs"/>
          <w:rtl/>
        </w:rPr>
        <w:t>ی</w:t>
      </w:r>
      <w:r w:rsidR="008C10ED" w:rsidRPr="00DE4439">
        <w:rPr>
          <w:rFonts w:hint="cs"/>
          <w:rtl/>
        </w:rPr>
        <w:t xml:space="preserve"> بزرگ </w:t>
      </w:r>
      <w:r w:rsidR="00AE657A">
        <w:rPr>
          <w:rFonts w:hint="cs"/>
          <w:rtl/>
        </w:rPr>
        <w:t>ک</w:t>
      </w:r>
      <w:r w:rsidR="008C10ED" w:rsidRPr="00DE4439">
        <w:rPr>
          <w:rFonts w:hint="cs"/>
          <w:rtl/>
        </w:rPr>
        <w:t>رد و پرورش داد</w:t>
      </w:r>
      <w:r w:rsidR="008C10ED" w:rsidRPr="00D139C3">
        <w:rPr>
          <w:rStyle w:val="Char0"/>
          <w:vertAlign w:val="superscript"/>
          <w:rtl/>
        </w:rPr>
        <w:footnoteReference w:id="356"/>
      </w:r>
      <w:r w:rsidR="008C10ED" w:rsidRPr="00DE4439">
        <w:rPr>
          <w:rFonts w:hint="cs"/>
          <w:rtl/>
        </w:rPr>
        <w:t>، و محمد بن عل</w:t>
      </w:r>
      <w:r w:rsidR="00AE657A">
        <w:rPr>
          <w:rFonts w:hint="cs"/>
          <w:rtl/>
        </w:rPr>
        <w:t>ی</w:t>
      </w:r>
      <w:r w:rsidR="008C10ED" w:rsidRPr="00DE4439">
        <w:rPr>
          <w:rFonts w:hint="cs"/>
          <w:rtl/>
        </w:rPr>
        <w:t xml:space="preserve"> بن </w:t>
      </w:r>
      <w:r w:rsidR="00F67EE4" w:rsidRPr="00DE4439">
        <w:rPr>
          <w:rFonts w:hint="cs"/>
          <w:rtl/>
        </w:rPr>
        <w:t>ال</w:t>
      </w:r>
      <w:r w:rsidR="008C10ED" w:rsidRPr="00DE4439">
        <w:rPr>
          <w:rFonts w:hint="cs"/>
          <w:rtl/>
        </w:rPr>
        <w:t>حس</w:t>
      </w:r>
      <w:r w:rsidR="00AE657A">
        <w:rPr>
          <w:rFonts w:hint="cs"/>
          <w:rtl/>
        </w:rPr>
        <w:t>ی</w:t>
      </w:r>
      <w:r w:rsidR="008C10ED" w:rsidRPr="00DE4439">
        <w:rPr>
          <w:rFonts w:hint="cs"/>
          <w:rtl/>
        </w:rPr>
        <w:t xml:space="preserve">ن با </w:t>
      </w:r>
      <w:r w:rsidR="00362FE3" w:rsidRPr="00DE4439">
        <w:rPr>
          <w:rFonts w:hint="cs"/>
          <w:rtl/>
        </w:rPr>
        <w:t>أ</w:t>
      </w:r>
      <w:r w:rsidR="008C10ED" w:rsidRPr="00DE4439">
        <w:rPr>
          <w:rFonts w:hint="cs"/>
          <w:rtl/>
        </w:rPr>
        <w:t xml:space="preserve">م فروه بنت </w:t>
      </w:r>
      <w:r w:rsidR="00F67EE4" w:rsidRPr="00DE4439">
        <w:rPr>
          <w:rFonts w:hint="cs"/>
          <w:rtl/>
        </w:rPr>
        <w:t>ال</w:t>
      </w:r>
      <w:r w:rsidR="008C10ED" w:rsidRPr="00DE4439">
        <w:rPr>
          <w:rFonts w:hint="cs"/>
          <w:rtl/>
        </w:rPr>
        <w:t>قاسم بن محمد بن اب</w:t>
      </w:r>
      <w:r w:rsidR="00AE657A">
        <w:rPr>
          <w:rFonts w:hint="cs"/>
          <w:rtl/>
        </w:rPr>
        <w:t>ی</w:t>
      </w:r>
      <w:r w:rsidR="008C10ED" w:rsidRPr="00DE4439">
        <w:rPr>
          <w:rFonts w:hint="cs"/>
          <w:rtl/>
        </w:rPr>
        <w:t xml:space="preserve"> ب</w:t>
      </w:r>
      <w:r w:rsidR="00AE657A">
        <w:rPr>
          <w:rFonts w:hint="cs"/>
          <w:rtl/>
        </w:rPr>
        <w:t>ک</w:t>
      </w:r>
      <w:r w:rsidR="008C10ED" w:rsidRPr="00DE4439">
        <w:rPr>
          <w:rFonts w:hint="cs"/>
          <w:rtl/>
        </w:rPr>
        <w:t>ر</w:t>
      </w:r>
      <w:r w:rsidR="00F67EE4" w:rsidRPr="00DE4439">
        <w:rPr>
          <w:rFonts w:hint="cs"/>
          <w:rtl/>
        </w:rPr>
        <w:t xml:space="preserve"> الصد</w:t>
      </w:r>
      <w:r w:rsidR="00AE657A">
        <w:rPr>
          <w:rFonts w:hint="cs"/>
          <w:rtl/>
        </w:rPr>
        <w:t>ی</w:t>
      </w:r>
      <w:r w:rsidR="00F67EE4" w:rsidRPr="00DE4439">
        <w:rPr>
          <w:rFonts w:hint="cs"/>
          <w:rtl/>
        </w:rPr>
        <w:t>ق</w:t>
      </w:r>
      <w:r w:rsidR="008C10ED" w:rsidRPr="00DE4439">
        <w:rPr>
          <w:rFonts w:hint="cs"/>
          <w:rtl/>
        </w:rPr>
        <w:t xml:space="preserve"> ازدواج </w:t>
      </w:r>
      <w:r w:rsidR="00AE657A">
        <w:rPr>
          <w:rFonts w:hint="cs"/>
          <w:rtl/>
        </w:rPr>
        <w:t>ک</w:t>
      </w:r>
      <w:r w:rsidR="008C10ED" w:rsidRPr="00DE4439">
        <w:rPr>
          <w:rFonts w:hint="cs"/>
          <w:rtl/>
        </w:rPr>
        <w:t>رد بنابرا</w:t>
      </w:r>
      <w:r w:rsidR="00AE657A">
        <w:rPr>
          <w:rFonts w:hint="cs"/>
          <w:rtl/>
        </w:rPr>
        <w:t>ی</w:t>
      </w:r>
      <w:r w:rsidR="008C10ED" w:rsidRPr="00DE4439">
        <w:rPr>
          <w:rFonts w:hint="cs"/>
          <w:rtl/>
        </w:rPr>
        <w:t>ن جعفر بن محمد بن عل</w:t>
      </w:r>
      <w:r w:rsidR="00AE657A">
        <w:rPr>
          <w:rFonts w:hint="cs"/>
          <w:rtl/>
        </w:rPr>
        <w:t>ی</w:t>
      </w:r>
      <w:r w:rsidR="008C10ED" w:rsidRPr="00DE4439">
        <w:rPr>
          <w:rFonts w:hint="cs"/>
          <w:rtl/>
        </w:rPr>
        <w:t xml:space="preserve"> بن </w:t>
      </w:r>
      <w:r w:rsidR="00F67EE4" w:rsidRPr="00DE4439">
        <w:rPr>
          <w:rFonts w:hint="cs"/>
          <w:rtl/>
        </w:rPr>
        <w:t>ال</w:t>
      </w:r>
      <w:r w:rsidR="008C10ED" w:rsidRPr="00DE4439">
        <w:rPr>
          <w:rFonts w:hint="cs"/>
          <w:rtl/>
        </w:rPr>
        <w:t>حس</w:t>
      </w:r>
      <w:r w:rsidR="00AE657A">
        <w:rPr>
          <w:rFonts w:hint="cs"/>
          <w:rtl/>
        </w:rPr>
        <w:t>ی</w:t>
      </w:r>
      <w:r w:rsidR="008C10ED" w:rsidRPr="00DE4439">
        <w:rPr>
          <w:rFonts w:hint="cs"/>
          <w:rtl/>
        </w:rPr>
        <w:t xml:space="preserve">ن </w:t>
      </w:r>
      <w:r w:rsidR="00AE657A">
        <w:rPr>
          <w:rFonts w:hint="cs"/>
          <w:rtl/>
        </w:rPr>
        <w:t>ک</w:t>
      </w:r>
      <w:r w:rsidR="008C10ED" w:rsidRPr="00DE4439">
        <w:rPr>
          <w:rFonts w:hint="cs"/>
          <w:rtl/>
        </w:rPr>
        <w:t>ه ملقب به امام صادق است م</w:t>
      </w:r>
      <w:r w:rsidR="00AE657A">
        <w:rPr>
          <w:rFonts w:hint="cs"/>
          <w:rtl/>
        </w:rPr>
        <w:t>ی</w:t>
      </w:r>
      <w:r w:rsidR="008C10ED" w:rsidRPr="00DE4439">
        <w:rPr>
          <w:rFonts w:hint="cs"/>
          <w:rtl/>
        </w:rPr>
        <w:t>‌گفت</w:t>
      </w:r>
      <w:r w:rsidR="00784590" w:rsidRPr="00DE4439">
        <w:rPr>
          <w:rFonts w:hint="cs"/>
          <w:rtl/>
        </w:rPr>
        <w:t xml:space="preserve">: </w:t>
      </w:r>
      <w:r w:rsidR="008C10ED" w:rsidRPr="00DE4439">
        <w:rPr>
          <w:rFonts w:hint="cs"/>
          <w:rtl/>
        </w:rPr>
        <w:t>ابوب</w:t>
      </w:r>
      <w:r w:rsidR="00AE657A">
        <w:rPr>
          <w:rFonts w:hint="cs"/>
          <w:rtl/>
        </w:rPr>
        <w:t>ک</w:t>
      </w:r>
      <w:r w:rsidR="008C10ED" w:rsidRPr="00DE4439">
        <w:rPr>
          <w:rFonts w:hint="cs"/>
          <w:rtl/>
        </w:rPr>
        <w:t>ر دوبار مرا زاده است</w:t>
      </w:r>
      <w:r w:rsidR="008C10ED" w:rsidRPr="00D139C3">
        <w:rPr>
          <w:rStyle w:val="Char0"/>
          <w:vertAlign w:val="superscript"/>
          <w:rtl/>
        </w:rPr>
        <w:footnoteReference w:id="357"/>
      </w:r>
      <w:r w:rsidR="008C10ED" w:rsidRPr="00DE4439">
        <w:rPr>
          <w:rFonts w:hint="cs"/>
          <w:rtl/>
        </w:rPr>
        <w:t xml:space="preserve"> ز</w:t>
      </w:r>
      <w:r w:rsidR="00AE657A">
        <w:rPr>
          <w:rFonts w:hint="cs"/>
          <w:rtl/>
        </w:rPr>
        <w:t>ی</w:t>
      </w:r>
      <w:r w:rsidR="008C10ED" w:rsidRPr="00DE4439">
        <w:rPr>
          <w:rFonts w:hint="cs"/>
          <w:rtl/>
        </w:rPr>
        <w:t xml:space="preserve">را مادرش </w:t>
      </w:r>
      <w:r w:rsidR="003E2CA7" w:rsidRPr="00DE4439">
        <w:rPr>
          <w:rFonts w:hint="cs"/>
          <w:rtl/>
        </w:rPr>
        <w:t>أ</w:t>
      </w:r>
      <w:r w:rsidR="008C10ED" w:rsidRPr="00DE4439">
        <w:rPr>
          <w:rFonts w:hint="cs"/>
          <w:rtl/>
        </w:rPr>
        <w:t xml:space="preserve">م فروه بنت </w:t>
      </w:r>
      <w:r w:rsidR="00F67EE4" w:rsidRPr="00DE4439">
        <w:rPr>
          <w:rFonts w:hint="cs"/>
          <w:rtl/>
        </w:rPr>
        <w:t>ال</w:t>
      </w:r>
      <w:r w:rsidR="008C10ED" w:rsidRPr="00DE4439">
        <w:rPr>
          <w:rFonts w:hint="cs"/>
          <w:rtl/>
        </w:rPr>
        <w:t>قاسم بن محمد بن اب</w:t>
      </w:r>
      <w:r w:rsidR="00AE657A">
        <w:rPr>
          <w:rFonts w:hint="cs"/>
          <w:rtl/>
        </w:rPr>
        <w:t>ی</w:t>
      </w:r>
      <w:r w:rsidR="008C10ED" w:rsidRPr="00DE4439">
        <w:rPr>
          <w:rFonts w:hint="cs"/>
          <w:rtl/>
        </w:rPr>
        <w:t xml:space="preserve"> ب</w:t>
      </w:r>
      <w:r w:rsidR="00AE657A">
        <w:rPr>
          <w:rFonts w:hint="cs"/>
          <w:rtl/>
        </w:rPr>
        <w:t>ک</w:t>
      </w:r>
      <w:r w:rsidR="008C10ED" w:rsidRPr="00DE4439">
        <w:rPr>
          <w:rFonts w:hint="cs"/>
          <w:rtl/>
        </w:rPr>
        <w:t xml:space="preserve">ر </w:t>
      </w:r>
      <w:r w:rsidR="00F67EE4" w:rsidRPr="00DE4439">
        <w:rPr>
          <w:rFonts w:hint="cs"/>
          <w:rtl/>
        </w:rPr>
        <w:t>الصد</w:t>
      </w:r>
      <w:r w:rsidR="00AE657A">
        <w:rPr>
          <w:rFonts w:hint="cs"/>
          <w:rtl/>
        </w:rPr>
        <w:t>ی</w:t>
      </w:r>
      <w:r w:rsidR="00F67EE4" w:rsidRPr="00DE4439">
        <w:rPr>
          <w:rFonts w:hint="cs"/>
          <w:rtl/>
        </w:rPr>
        <w:t xml:space="preserve">ق </w:t>
      </w:r>
      <w:r w:rsidR="008C10ED" w:rsidRPr="00DE4439">
        <w:rPr>
          <w:rFonts w:hint="cs"/>
          <w:rtl/>
        </w:rPr>
        <w:t xml:space="preserve">بود، و مادر </w:t>
      </w:r>
      <w:r w:rsidR="003E2CA7" w:rsidRPr="00DE4439">
        <w:rPr>
          <w:rFonts w:hint="cs"/>
          <w:rtl/>
        </w:rPr>
        <w:t>أ</w:t>
      </w:r>
      <w:r w:rsidR="008C10ED" w:rsidRPr="00DE4439">
        <w:rPr>
          <w:rFonts w:hint="cs"/>
          <w:rtl/>
        </w:rPr>
        <w:t>م فروه اسماء بنت عبدالرحمن بن اب</w:t>
      </w:r>
      <w:r w:rsidR="00AE657A">
        <w:rPr>
          <w:rFonts w:hint="cs"/>
          <w:rtl/>
        </w:rPr>
        <w:t>ی</w:t>
      </w:r>
      <w:r w:rsidR="008C10ED" w:rsidRPr="00DE4439">
        <w:rPr>
          <w:rFonts w:hint="cs"/>
          <w:rtl/>
        </w:rPr>
        <w:t>‌ب</w:t>
      </w:r>
      <w:r w:rsidR="00AE657A">
        <w:rPr>
          <w:rFonts w:hint="cs"/>
          <w:rtl/>
        </w:rPr>
        <w:t>ک</w:t>
      </w:r>
      <w:r w:rsidR="008C10ED" w:rsidRPr="00DE4439">
        <w:rPr>
          <w:rFonts w:hint="cs"/>
          <w:rtl/>
        </w:rPr>
        <w:t>ر</w:t>
      </w:r>
      <w:r w:rsidR="00F67EE4" w:rsidRPr="00DE4439">
        <w:rPr>
          <w:rFonts w:hint="cs"/>
          <w:rtl/>
        </w:rPr>
        <w:t xml:space="preserve"> الصد</w:t>
      </w:r>
      <w:r w:rsidR="00AE657A">
        <w:rPr>
          <w:rFonts w:hint="cs"/>
          <w:rtl/>
        </w:rPr>
        <w:t>ی</w:t>
      </w:r>
      <w:r w:rsidR="00F67EE4" w:rsidRPr="00DE4439">
        <w:rPr>
          <w:rFonts w:hint="cs"/>
          <w:rtl/>
        </w:rPr>
        <w:t>ق</w:t>
      </w:r>
      <w:r w:rsidR="008C10ED" w:rsidRPr="00DE4439">
        <w:rPr>
          <w:rFonts w:hint="cs"/>
          <w:rtl/>
        </w:rPr>
        <w:t xml:space="preserve"> بود. و ابان بن عثمان بن عفان با </w:t>
      </w:r>
      <w:r w:rsidR="003E2CA7" w:rsidRPr="00DE4439">
        <w:rPr>
          <w:rFonts w:hint="cs"/>
          <w:rtl/>
        </w:rPr>
        <w:t>أ</w:t>
      </w:r>
      <w:r w:rsidR="008C10ED" w:rsidRPr="00DE4439">
        <w:rPr>
          <w:rFonts w:hint="cs"/>
          <w:rtl/>
        </w:rPr>
        <w:t xml:space="preserve">م </w:t>
      </w:r>
      <w:r w:rsidR="00AE657A">
        <w:rPr>
          <w:rFonts w:hint="cs"/>
          <w:rtl/>
        </w:rPr>
        <w:t>ک</w:t>
      </w:r>
      <w:r w:rsidR="008C10ED" w:rsidRPr="00DE4439">
        <w:rPr>
          <w:rFonts w:hint="cs"/>
          <w:rtl/>
        </w:rPr>
        <w:t xml:space="preserve">لثوم بنت عبدالله </w:t>
      </w:r>
      <w:r w:rsidR="00A3564E" w:rsidRPr="00DE4439">
        <w:rPr>
          <w:rFonts w:hint="cs"/>
          <w:rtl/>
        </w:rPr>
        <w:t>بن جعفر بن اب</w:t>
      </w:r>
      <w:r w:rsidR="00AE657A">
        <w:rPr>
          <w:rFonts w:hint="cs"/>
          <w:rtl/>
        </w:rPr>
        <w:t>ی</w:t>
      </w:r>
      <w:r w:rsidR="00A3564E" w:rsidRPr="00DE4439">
        <w:rPr>
          <w:rFonts w:hint="cs"/>
          <w:rtl/>
        </w:rPr>
        <w:t xml:space="preserve"> طالب</w:t>
      </w:r>
      <w:r w:rsidR="00A3564E" w:rsidRPr="00D139C3">
        <w:rPr>
          <w:rStyle w:val="Char0"/>
          <w:vertAlign w:val="superscript"/>
          <w:rtl/>
        </w:rPr>
        <w:footnoteReference w:id="358"/>
      </w:r>
      <w:r w:rsidR="00A3564E" w:rsidRPr="00DE4439">
        <w:rPr>
          <w:rFonts w:hint="cs"/>
          <w:rtl/>
        </w:rPr>
        <w:t xml:space="preserve"> ازدواج </w:t>
      </w:r>
      <w:r w:rsidR="00AE657A">
        <w:rPr>
          <w:rFonts w:hint="cs"/>
          <w:rtl/>
        </w:rPr>
        <w:t>ک</w:t>
      </w:r>
      <w:r w:rsidR="00A3564E" w:rsidRPr="00DE4439">
        <w:rPr>
          <w:rFonts w:hint="cs"/>
          <w:rtl/>
        </w:rPr>
        <w:t>رده بود، و س</w:t>
      </w:r>
      <w:r w:rsidR="00AE657A">
        <w:rPr>
          <w:rFonts w:hint="cs"/>
          <w:rtl/>
        </w:rPr>
        <w:t>کی</w:t>
      </w:r>
      <w:r w:rsidR="00A3564E" w:rsidRPr="00DE4439">
        <w:rPr>
          <w:rFonts w:hint="cs"/>
          <w:rtl/>
        </w:rPr>
        <w:t xml:space="preserve">نه بنت </w:t>
      </w:r>
      <w:r w:rsidR="00F67EE4" w:rsidRPr="00DE4439">
        <w:rPr>
          <w:rFonts w:hint="cs"/>
          <w:rtl/>
        </w:rPr>
        <w:t>ال</w:t>
      </w:r>
      <w:r w:rsidR="00A3564E" w:rsidRPr="00DE4439">
        <w:rPr>
          <w:rFonts w:hint="cs"/>
          <w:rtl/>
        </w:rPr>
        <w:t>حس</w:t>
      </w:r>
      <w:r w:rsidR="00AE657A">
        <w:rPr>
          <w:rFonts w:hint="cs"/>
          <w:rtl/>
        </w:rPr>
        <w:t>ی</w:t>
      </w:r>
      <w:r w:rsidR="00A3564E" w:rsidRPr="00DE4439">
        <w:rPr>
          <w:rFonts w:hint="cs"/>
          <w:rtl/>
        </w:rPr>
        <w:t>ن بنت عل</w:t>
      </w:r>
      <w:r w:rsidR="00AE657A">
        <w:rPr>
          <w:rFonts w:hint="cs"/>
          <w:rtl/>
        </w:rPr>
        <w:t>ی</w:t>
      </w:r>
      <w:r w:rsidR="00A3564E" w:rsidRPr="00DE4439">
        <w:rPr>
          <w:rFonts w:hint="cs"/>
          <w:rtl/>
        </w:rPr>
        <w:t xml:space="preserve"> بن اب</w:t>
      </w:r>
      <w:r w:rsidR="00AE657A">
        <w:rPr>
          <w:rFonts w:hint="cs"/>
          <w:rtl/>
        </w:rPr>
        <w:t>ی</w:t>
      </w:r>
      <w:r w:rsidR="00A3564E" w:rsidRPr="00DE4439">
        <w:rPr>
          <w:rFonts w:hint="cs"/>
          <w:rtl/>
        </w:rPr>
        <w:t xml:space="preserve"> طالب </w:t>
      </w:r>
      <w:r w:rsidR="004350F6" w:rsidRPr="00DE4439">
        <w:rPr>
          <w:rFonts w:hint="cs"/>
          <w:rtl/>
        </w:rPr>
        <w:t xml:space="preserve">همسر مصعب بن </w:t>
      </w:r>
      <w:r w:rsidR="00F67EE4" w:rsidRPr="00DE4439">
        <w:rPr>
          <w:rFonts w:hint="cs"/>
          <w:rtl/>
        </w:rPr>
        <w:t>ال</w:t>
      </w:r>
      <w:r w:rsidR="004350F6" w:rsidRPr="00DE4439">
        <w:rPr>
          <w:rFonts w:hint="cs"/>
          <w:rtl/>
        </w:rPr>
        <w:t>زب</w:t>
      </w:r>
      <w:r w:rsidR="00AE657A">
        <w:rPr>
          <w:rFonts w:hint="cs"/>
          <w:rtl/>
        </w:rPr>
        <w:t>ی</w:t>
      </w:r>
      <w:r w:rsidR="004350F6" w:rsidRPr="00DE4439">
        <w:rPr>
          <w:rFonts w:hint="cs"/>
          <w:rtl/>
        </w:rPr>
        <w:t xml:space="preserve">ر بن </w:t>
      </w:r>
      <w:r w:rsidR="00F67EE4" w:rsidRPr="00DE4439">
        <w:rPr>
          <w:rFonts w:hint="cs"/>
          <w:rtl/>
        </w:rPr>
        <w:t>ال</w:t>
      </w:r>
      <w:r w:rsidR="004350F6" w:rsidRPr="00DE4439">
        <w:rPr>
          <w:rFonts w:hint="cs"/>
          <w:rtl/>
        </w:rPr>
        <w:t>عوام بود</w:t>
      </w:r>
      <w:r w:rsidR="004350F6" w:rsidRPr="00D139C3">
        <w:rPr>
          <w:rStyle w:val="Char0"/>
          <w:vertAlign w:val="superscript"/>
          <w:rtl/>
        </w:rPr>
        <w:footnoteReference w:id="359"/>
      </w:r>
      <w:r w:rsidR="004350F6" w:rsidRPr="00DE4439">
        <w:rPr>
          <w:rFonts w:hint="cs"/>
          <w:rtl/>
        </w:rPr>
        <w:t>،</w:t>
      </w:r>
      <w:r w:rsidR="005B465E" w:rsidRPr="00DE4439">
        <w:rPr>
          <w:rFonts w:hint="cs"/>
          <w:rtl/>
        </w:rPr>
        <w:t xml:space="preserve"> و ازدواج‌ها</w:t>
      </w:r>
      <w:r w:rsidR="00AE657A">
        <w:rPr>
          <w:rFonts w:hint="cs"/>
          <w:rtl/>
        </w:rPr>
        <w:t>ی</w:t>
      </w:r>
      <w:r w:rsidR="005B465E" w:rsidRPr="00DE4439">
        <w:rPr>
          <w:rFonts w:hint="cs"/>
          <w:rtl/>
        </w:rPr>
        <w:t xml:space="preserve"> ز</w:t>
      </w:r>
      <w:r w:rsidR="00AE657A">
        <w:rPr>
          <w:rFonts w:hint="cs"/>
          <w:rtl/>
        </w:rPr>
        <w:t>ی</w:t>
      </w:r>
      <w:r w:rsidR="005B465E" w:rsidRPr="00DE4439">
        <w:rPr>
          <w:rFonts w:hint="cs"/>
          <w:rtl/>
        </w:rPr>
        <w:t>اد د</w:t>
      </w:r>
      <w:r w:rsidR="00AE657A">
        <w:rPr>
          <w:rFonts w:hint="cs"/>
          <w:rtl/>
        </w:rPr>
        <w:t>ی</w:t>
      </w:r>
      <w:r w:rsidR="005B465E" w:rsidRPr="00DE4439">
        <w:rPr>
          <w:rFonts w:hint="cs"/>
          <w:rtl/>
        </w:rPr>
        <w:t>گر م</w:t>
      </w:r>
      <w:r w:rsidR="00AE657A">
        <w:rPr>
          <w:rFonts w:hint="cs"/>
          <w:rtl/>
        </w:rPr>
        <w:t>ی</w:t>
      </w:r>
      <w:r w:rsidR="005B465E" w:rsidRPr="00DE4439">
        <w:rPr>
          <w:rFonts w:hint="cs"/>
          <w:rtl/>
        </w:rPr>
        <w:t xml:space="preserve">ان </w:t>
      </w:r>
      <w:r w:rsidR="00DD32BC" w:rsidRPr="00DE4439">
        <w:rPr>
          <w:rFonts w:hint="cs"/>
          <w:rtl/>
        </w:rPr>
        <w:t>آ</w:t>
      </w:r>
      <w:r w:rsidR="005B465E" w:rsidRPr="00DE4439">
        <w:rPr>
          <w:rFonts w:hint="cs"/>
          <w:rtl/>
        </w:rPr>
        <w:t xml:space="preserve">نها صورت گرفته </w:t>
      </w:r>
      <w:r w:rsidR="00734D9A" w:rsidRPr="00DE4439">
        <w:rPr>
          <w:rFonts w:hint="cs"/>
          <w:rtl/>
        </w:rPr>
        <w:t>است</w:t>
      </w:r>
      <w:r w:rsidR="00B17F21" w:rsidRPr="00DE4439">
        <w:rPr>
          <w:rFonts w:hint="cs"/>
          <w:rtl/>
        </w:rPr>
        <w:t>،</w:t>
      </w:r>
      <w:r w:rsidR="00734D9A" w:rsidRPr="00DE4439">
        <w:rPr>
          <w:rFonts w:hint="cs"/>
          <w:rtl/>
        </w:rPr>
        <w:t xml:space="preserve"> و آنها با </w:t>
      </w:r>
      <w:r w:rsidR="00AE657A">
        <w:rPr>
          <w:rFonts w:hint="cs"/>
          <w:rtl/>
        </w:rPr>
        <w:t>یک</w:t>
      </w:r>
      <w:r w:rsidR="00734D9A" w:rsidRPr="00DE4439">
        <w:rPr>
          <w:rFonts w:hint="cs"/>
          <w:rtl/>
        </w:rPr>
        <w:t>د</w:t>
      </w:r>
      <w:r w:rsidR="00AE657A">
        <w:rPr>
          <w:rFonts w:hint="cs"/>
          <w:rtl/>
        </w:rPr>
        <w:t>ی</w:t>
      </w:r>
      <w:r w:rsidR="00734D9A" w:rsidRPr="00DE4439">
        <w:rPr>
          <w:rFonts w:hint="cs"/>
          <w:rtl/>
        </w:rPr>
        <w:t>گر صم</w:t>
      </w:r>
      <w:r w:rsidR="00AE657A">
        <w:rPr>
          <w:rFonts w:hint="cs"/>
          <w:rtl/>
        </w:rPr>
        <w:t>ی</w:t>
      </w:r>
      <w:r w:rsidR="00734D9A" w:rsidRPr="00DE4439">
        <w:rPr>
          <w:rFonts w:hint="cs"/>
          <w:rtl/>
        </w:rPr>
        <w:t>م</w:t>
      </w:r>
      <w:r w:rsidR="00AE657A">
        <w:rPr>
          <w:rFonts w:hint="cs"/>
          <w:rtl/>
        </w:rPr>
        <w:t>ی</w:t>
      </w:r>
      <w:r w:rsidR="00734D9A" w:rsidRPr="00DE4439">
        <w:rPr>
          <w:rFonts w:hint="cs"/>
          <w:rtl/>
        </w:rPr>
        <w:t xml:space="preserve"> بودند، بنابرا</w:t>
      </w:r>
      <w:r w:rsidR="00AE657A">
        <w:rPr>
          <w:rFonts w:hint="cs"/>
          <w:rtl/>
        </w:rPr>
        <w:t>ی</w:t>
      </w:r>
      <w:r w:rsidR="00734D9A" w:rsidRPr="00DE4439">
        <w:rPr>
          <w:rFonts w:hint="cs"/>
          <w:rtl/>
        </w:rPr>
        <w:t>ن عل</w:t>
      </w:r>
      <w:r w:rsidR="00AE657A">
        <w:rPr>
          <w:rFonts w:hint="cs"/>
          <w:rtl/>
        </w:rPr>
        <w:t>ی</w:t>
      </w:r>
      <w:r w:rsidR="00734D9A" w:rsidRPr="00DE4439">
        <w:rPr>
          <w:rFonts w:hint="cs"/>
          <w:rtl/>
        </w:rPr>
        <w:t xml:space="preserve"> بن اب</w:t>
      </w:r>
      <w:r w:rsidR="00AE657A">
        <w:rPr>
          <w:rFonts w:hint="cs"/>
          <w:rtl/>
        </w:rPr>
        <w:t>ی</w:t>
      </w:r>
      <w:r w:rsidR="00734D9A" w:rsidRPr="00DE4439">
        <w:rPr>
          <w:rFonts w:hint="cs"/>
          <w:rtl/>
        </w:rPr>
        <w:t xml:space="preserve"> طالب فرزندانش را ابوب</w:t>
      </w:r>
      <w:r w:rsidR="00AE657A">
        <w:rPr>
          <w:rFonts w:hint="cs"/>
          <w:rtl/>
        </w:rPr>
        <w:t>ک</w:t>
      </w:r>
      <w:r w:rsidR="00734D9A" w:rsidRPr="00DE4439">
        <w:rPr>
          <w:rFonts w:hint="cs"/>
          <w:rtl/>
        </w:rPr>
        <w:t>ر و عمر و عثمان نام</w:t>
      </w:r>
      <w:r w:rsidR="00AE657A">
        <w:rPr>
          <w:rFonts w:hint="cs"/>
          <w:rtl/>
        </w:rPr>
        <w:t>ی</w:t>
      </w:r>
      <w:r w:rsidR="00734D9A" w:rsidRPr="00DE4439">
        <w:rPr>
          <w:rFonts w:hint="cs"/>
          <w:rtl/>
        </w:rPr>
        <w:t>د</w:t>
      </w:r>
      <w:r w:rsidR="00734D9A" w:rsidRPr="00D139C3">
        <w:rPr>
          <w:rStyle w:val="Char0"/>
          <w:vertAlign w:val="superscript"/>
          <w:rtl/>
        </w:rPr>
        <w:footnoteReference w:id="360"/>
      </w:r>
      <w:r w:rsidR="00734D9A" w:rsidRPr="00DE4439">
        <w:rPr>
          <w:rFonts w:hint="cs"/>
          <w:rtl/>
        </w:rPr>
        <w:t xml:space="preserve"> و همچن</w:t>
      </w:r>
      <w:r w:rsidR="00AE657A">
        <w:rPr>
          <w:rFonts w:hint="cs"/>
          <w:rtl/>
        </w:rPr>
        <w:t>ی</w:t>
      </w:r>
      <w:r w:rsidR="00734D9A" w:rsidRPr="00DE4439">
        <w:rPr>
          <w:rFonts w:hint="cs"/>
          <w:rtl/>
        </w:rPr>
        <w:t>ن حسن اسم فرزندش را ابوب</w:t>
      </w:r>
      <w:r w:rsidR="00AE657A">
        <w:rPr>
          <w:rFonts w:hint="cs"/>
          <w:rtl/>
        </w:rPr>
        <w:t>ک</w:t>
      </w:r>
      <w:r w:rsidR="00734D9A" w:rsidRPr="00DE4439">
        <w:rPr>
          <w:rFonts w:hint="cs"/>
          <w:rtl/>
        </w:rPr>
        <w:t>ر گذاشت</w:t>
      </w:r>
      <w:r w:rsidR="00734D9A" w:rsidRPr="00D139C3">
        <w:rPr>
          <w:rStyle w:val="Char0"/>
          <w:vertAlign w:val="superscript"/>
          <w:rtl/>
        </w:rPr>
        <w:footnoteReference w:id="361"/>
      </w:r>
      <w:r w:rsidR="00734D9A" w:rsidRPr="00DE4439">
        <w:rPr>
          <w:rFonts w:hint="cs"/>
          <w:rtl/>
        </w:rPr>
        <w:t xml:space="preserve"> و عل</w:t>
      </w:r>
      <w:r w:rsidR="00AE657A">
        <w:rPr>
          <w:rFonts w:hint="cs"/>
          <w:rtl/>
        </w:rPr>
        <w:t>ی</w:t>
      </w:r>
      <w:r w:rsidR="00734D9A" w:rsidRPr="00DE4439">
        <w:rPr>
          <w:rFonts w:hint="cs"/>
          <w:rtl/>
        </w:rPr>
        <w:t xml:space="preserve"> بن </w:t>
      </w:r>
      <w:r w:rsidR="00B17F21" w:rsidRPr="00DE4439">
        <w:rPr>
          <w:rFonts w:hint="cs"/>
          <w:rtl/>
        </w:rPr>
        <w:t>ال</w:t>
      </w:r>
      <w:r w:rsidR="00734D9A" w:rsidRPr="00DE4439">
        <w:rPr>
          <w:rFonts w:hint="cs"/>
          <w:rtl/>
        </w:rPr>
        <w:t>حس</w:t>
      </w:r>
      <w:r w:rsidR="00AE657A">
        <w:rPr>
          <w:rFonts w:hint="cs"/>
          <w:rtl/>
        </w:rPr>
        <w:t>ی</w:t>
      </w:r>
      <w:r w:rsidR="00734D9A" w:rsidRPr="00DE4439">
        <w:rPr>
          <w:rFonts w:hint="cs"/>
          <w:rtl/>
        </w:rPr>
        <w:t>ن پسرش را عمر نام گذاشت</w:t>
      </w:r>
      <w:r w:rsidR="00734D9A" w:rsidRPr="00D139C3">
        <w:rPr>
          <w:rStyle w:val="Char0"/>
          <w:vertAlign w:val="superscript"/>
          <w:rtl/>
        </w:rPr>
        <w:footnoteReference w:id="362"/>
      </w:r>
      <w:r w:rsidR="00734D9A" w:rsidRPr="00DE4439">
        <w:rPr>
          <w:rFonts w:hint="cs"/>
          <w:rtl/>
        </w:rPr>
        <w:t xml:space="preserve">، </w:t>
      </w:r>
      <w:r w:rsidR="004E116A" w:rsidRPr="00DE4439">
        <w:rPr>
          <w:rFonts w:hint="cs"/>
          <w:rtl/>
        </w:rPr>
        <w:t>و موس</w:t>
      </w:r>
      <w:r w:rsidR="00AE657A">
        <w:rPr>
          <w:rFonts w:hint="cs"/>
          <w:rtl/>
        </w:rPr>
        <w:t>ی</w:t>
      </w:r>
      <w:r w:rsidR="004E116A" w:rsidRPr="00DE4439">
        <w:rPr>
          <w:rFonts w:hint="cs"/>
          <w:rtl/>
        </w:rPr>
        <w:t xml:space="preserve"> بن جعفر اسم عمر و عا</w:t>
      </w:r>
      <w:r w:rsidR="00AE657A">
        <w:rPr>
          <w:rFonts w:hint="cs"/>
          <w:rtl/>
        </w:rPr>
        <w:t>ی</w:t>
      </w:r>
      <w:r w:rsidR="004E116A" w:rsidRPr="00DE4439">
        <w:rPr>
          <w:rFonts w:hint="cs"/>
          <w:rtl/>
        </w:rPr>
        <w:t>شه را بر فرزندانش گذاشت</w:t>
      </w:r>
      <w:r w:rsidR="007E3F87" w:rsidRPr="00D139C3">
        <w:rPr>
          <w:rStyle w:val="Char0"/>
          <w:vertAlign w:val="superscript"/>
          <w:rtl/>
        </w:rPr>
        <w:footnoteReference w:id="363"/>
      </w:r>
      <w:r w:rsidR="007E3F87" w:rsidRPr="00DE4439">
        <w:rPr>
          <w:rFonts w:hint="cs"/>
          <w:rtl/>
        </w:rPr>
        <w:t xml:space="preserve">، و </w:t>
      </w:r>
      <w:r w:rsidR="00AE657A">
        <w:rPr>
          <w:rFonts w:hint="cs"/>
          <w:rtl/>
        </w:rPr>
        <w:t>یکی</w:t>
      </w:r>
      <w:r w:rsidR="007E3F87" w:rsidRPr="00DE4439">
        <w:rPr>
          <w:rFonts w:hint="cs"/>
          <w:rtl/>
        </w:rPr>
        <w:t xml:space="preserve"> از بهتر</w:t>
      </w:r>
      <w:r w:rsidR="00AE657A">
        <w:rPr>
          <w:rFonts w:hint="cs"/>
          <w:rtl/>
        </w:rPr>
        <w:t>ی</w:t>
      </w:r>
      <w:r w:rsidR="007E3F87" w:rsidRPr="00DE4439">
        <w:rPr>
          <w:rFonts w:hint="cs"/>
          <w:rtl/>
        </w:rPr>
        <w:t xml:space="preserve">ن </w:t>
      </w:r>
      <w:r w:rsidR="00AE657A">
        <w:rPr>
          <w:rFonts w:hint="cs"/>
          <w:rtl/>
        </w:rPr>
        <w:t>ک</w:t>
      </w:r>
      <w:r w:rsidR="007E3F87" w:rsidRPr="00DE4439">
        <w:rPr>
          <w:rFonts w:hint="cs"/>
          <w:rtl/>
        </w:rPr>
        <w:t>تاب‌ها در ا</w:t>
      </w:r>
      <w:r w:rsidR="00AE657A">
        <w:rPr>
          <w:rFonts w:hint="cs"/>
          <w:rtl/>
        </w:rPr>
        <w:t>ی</w:t>
      </w:r>
      <w:r w:rsidR="007E3F87" w:rsidRPr="00DE4439">
        <w:rPr>
          <w:rFonts w:hint="cs"/>
          <w:rtl/>
        </w:rPr>
        <w:t xml:space="preserve">ن موضوع </w:t>
      </w:r>
      <w:r w:rsidR="00AE657A">
        <w:rPr>
          <w:rFonts w:hint="cs"/>
          <w:rtl/>
        </w:rPr>
        <w:t>ک</w:t>
      </w:r>
      <w:r w:rsidR="007E3F87" w:rsidRPr="00DE4439">
        <w:rPr>
          <w:rFonts w:hint="cs"/>
          <w:rtl/>
        </w:rPr>
        <w:t>تاب الش</w:t>
      </w:r>
      <w:r w:rsidR="00AE657A">
        <w:rPr>
          <w:rFonts w:hint="cs"/>
          <w:rtl/>
        </w:rPr>
        <w:t>ی</w:t>
      </w:r>
      <w:r w:rsidR="007E3F87" w:rsidRPr="00DE4439">
        <w:rPr>
          <w:rFonts w:hint="cs"/>
          <w:rtl/>
        </w:rPr>
        <w:t>عه و اهل الب</w:t>
      </w:r>
      <w:r w:rsidR="00AE657A">
        <w:rPr>
          <w:rFonts w:hint="cs"/>
          <w:rtl/>
        </w:rPr>
        <w:t>ی</w:t>
      </w:r>
      <w:r w:rsidR="007E3F87" w:rsidRPr="00DE4439">
        <w:rPr>
          <w:rFonts w:hint="cs"/>
          <w:rtl/>
        </w:rPr>
        <w:t>ت احسان اله</w:t>
      </w:r>
      <w:r w:rsidR="00AE657A">
        <w:rPr>
          <w:rFonts w:hint="cs"/>
          <w:rtl/>
        </w:rPr>
        <w:t>ی</w:t>
      </w:r>
      <w:r w:rsidR="007E3F87" w:rsidRPr="00DE4439">
        <w:rPr>
          <w:rFonts w:hint="cs"/>
          <w:rtl/>
        </w:rPr>
        <w:t xml:space="preserve"> ظه</w:t>
      </w:r>
      <w:r w:rsidR="00AE657A">
        <w:rPr>
          <w:rFonts w:hint="cs"/>
          <w:rtl/>
        </w:rPr>
        <w:t>ی</w:t>
      </w:r>
      <w:r w:rsidR="007E3F87" w:rsidRPr="00DE4439">
        <w:rPr>
          <w:rFonts w:hint="cs"/>
          <w:rtl/>
        </w:rPr>
        <w:t>ر است</w:t>
      </w:r>
      <w:r w:rsidR="007E3F87" w:rsidRPr="00D139C3">
        <w:rPr>
          <w:rStyle w:val="Char0"/>
          <w:vertAlign w:val="superscript"/>
          <w:rtl/>
        </w:rPr>
        <w:footnoteReference w:id="364"/>
      </w:r>
      <w:r w:rsidR="00B17F21" w:rsidRPr="00DE4439">
        <w:rPr>
          <w:rFonts w:hint="cs"/>
          <w:rtl/>
        </w:rPr>
        <w:t>.</w:t>
      </w:r>
    </w:p>
    <w:p w:rsidR="00370853" w:rsidRPr="00B84047" w:rsidRDefault="00B84047" w:rsidP="00014138">
      <w:pPr>
        <w:pStyle w:val="a1"/>
        <w:ind w:firstLine="0"/>
        <w:jc w:val="center"/>
        <w:rPr>
          <w:rtl/>
        </w:rPr>
      </w:pPr>
      <w:r w:rsidRPr="00DE4439">
        <w:rPr>
          <w:rtl/>
        </w:rPr>
        <w:t>وصلى الله على نبينا محمد</w:t>
      </w:r>
      <w:r w:rsidR="00E202B6" w:rsidRPr="00DE4439">
        <w:rPr>
          <w:rFonts w:hint="cs"/>
          <w:rtl/>
        </w:rPr>
        <w:t xml:space="preserve"> </w:t>
      </w:r>
      <w:r w:rsidRPr="00DE4439">
        <w:rPr>
          <w:rtl/>
        </w:rPr>
        <w:t>وآله وصحبه وسلم</w:t>
      </w:r>
    </w:p>
    <w:sectPr w:rsidR="00370853" w:rsidRPr="00B84047" w:rsidSect="00014138">
      <w:headerReference w:type="default" r:id="rId30"/>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65" w:rsidRDefault="00446065">
      <w:r>
        <w:separator/>
      </w:r>
    </w:p>
  </w:endnote>
  <w:endnote w:type="continuationSeparator" w:id="0">
    <w:p w:rsidR="00446065" w:rsidRDefault="0044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Estrangelo Edessa">
    <w:panose1 w:val="00000000000000000000"/>
    <w:charset w:val="01"/>
    <w:family w:val="roman"/>
    <w:notTrueType/>
    <w:pitch w:val="variable"/>
  </w:font>
  <w:font w:name="Rateb lotusb22">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Default="00C23918" w:rsidP="00DE443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65" w:rsidRPr="002C59EB" w:rsidRDefault="00446065" w:rsidP="009753AF">
      <w:pPr>
        <w:pStyle w:val="Footer"/>
        <w:bidi w:val="0"/>
        <w:jc w:val="right"/>
        <w:rPr>
          <w:rFonts w:cs="Times New Roman"/>
        </w:rPr>
      </w:pPr>
      <w:r>
        <w:rPr>
          <w:rFonts w:cs="Times New Roman" w:hint="cs"/>
          <w:rtl/>
          <w:lang w:bidi="fa-IR"/>
        </w:rPr>
        <w:t>_____________________________</w:t>
      </w:r>
    </w:p>
  </w:footnote>
  <w:footnote w:type="continuationSeparator" w:id="0">
    <w:p w:rsidR="00446065" w:rsidRDefault="00446065">
      <w:r>
        <w:continuationSeparator/>
      </w:r>
    </w:p>
  </w:footnote>
  <w:footnote w:id="1">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دیوان مبتنی ص 164.</w:t>
      </w:r>
    </w:p>
  </w:footnote>
  <w:footnote w:id="2">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بحار الأنوار جلدهای 23-27.</w:t>
      </w:r>
    </w:p>
  </w:footnote>
  <w:footnote w:id="3">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به نقل از موارد ال</w:t>
      </w:r>
      <w:r w:rsidRPr="00E05A19">
        <w:rPr>
          <w:rFonts w:hint="cs"/>
          <w:rtl/>
        </w:rPr>
        <w:t>ظ</w:t>
      </w:r>
      <w:r w:rsidRPr="00E05A19">
        <w:rPr>
          <w:rtl/>
        </w:rPr>
        <w:t>مآن 1/7.</w:t>
      </w:r>
    </w:p>
  </w:footnote>
  <w:footnote w:id="4">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البخاری ک</w:t>
      </w:r>
      <w:r w:rsidRPr="00E05A19">
        <w:rPr>
          <w:rFonts w:hint="cs"/>
          <w:rtl/>
        </w:rPr>
        <w:t>تاب</w:t>
      </w:r>
      <w:r w:rsidRPr="00E05A19">
        <w:rPr>
          <w:rtl/>
        </w:rPr>
        <w:t xml:space="preserve"> الشهادات باب لا یشهد علی شهاده جور إذا أشهد، حدیث 2509.</w:t>
      </w:r>
    </w:p>
  </w:footnote>
  <w:footnote w:id="5">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xml:space="preserve">- کتابهایی به نام </w:t>
      </w:r>
      <w:r w:rsidRPr="00E05A19">
        <w:rPr>
          <w:rFonts w:hint="cs"/>
          <w:rtl/>
        </w:rPr>
        <w:t>(</w:t>
      </w:r>
      <w:r w:rsidRPr="00E05A19">
        <w:rPr>
          <w:rtl/>
        </w:rPr>
        <w:t>عبقریات</w:t>
      </w:r>
      <w:r w:rsidRPr="00E05A19">
        <w:rPr>
          <w:rFonts w:hint="cs"/>
          <w:rtl/>
        </w:rPr>
        <w:t>)</w:t>
      </w:r>
      <w:r w:rsidRPr="00E05A19">
        <w:rPr>
          <w:rtl/>
        </w:rPr>
        <w:t xml:space="preserve"> دارد.</w:t>
      </w:r>
    </w:p>
  </w:footnote>
  <w:footnote w:id="6">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xml:space="preserve">- کتابی دارد به نام </w:t>
      </w:r>
      <w:r w:rsidRPr="00E05A19">
        <w:rPr>
          <w:rFonts w:hint="cs"/>
          <w:rtl/>
        </w:rPr>
        <w:t>(</w:t>
      </w:r>
      <w:r w:rsidRPr="00E05A19">
        <w:rPr>
          <w:rtl/>
        </w:rPr>
        <w:t>خلفاء الرسول</w:t>
      </w:r>
      <w:r w:rsidRPr="00E05A19">
        <w:rPr>
          <w:rFonts w:hint="cs"/>
          <w:rtl/>
        </w:rPr>
        <w:t>)</w:t>
      </w:r>
      <w:r w:rsidRPr="00E05A19">
        <w:rPr>
          <w:rtl/>
        </w:rPr>
        <w:t xml:space="preserve"> و</w:t>
      </w:r>
      <w:r w:rsidRPr="00E05A19">
        <w:rPr>
          <w:rFonts w:hint="cs"/>
          <w:rtl/>
        </w:rPr>
        <w:t>(</w:t>
      </w:r>
      <w:r w:rsidRPr="00E05A19">
        <w:rPr>
          <w:rtl/>
        </w:rPr>
        <w:t>رجال حول الرسول</w:t>
      </w:r>
      <w:r w:rsidRPr="00E05A19">
        <w:rPr>
          <w:rFonts w:hint="cs"/>
          <w:rtl/>
        </w:rPr>
        <w:t>)</w:t>
      </w:r>
      <w:r w:rsidRPr="00E05A19">
        <w:rPr>
          <w:rtl/>
        </w:rPr>
        <w:t>.</w:t>
      </w:r>
    </w:p>
  </w:footnote>
  <w:footnote w:id="7">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xml:space="preserve">- کتاب </w:t>
      </w:r>
      <w:r w:rsidRPr="00E05A19">
        <w:rPr>
          <w:rFonts w:hint="cs"/>
          <w:rtl/>
        </w:rPr>
        <w:t>(</w:t>
      </w:r>
      <w:r w:rsidRPr="00E05A19">
        <w:rPr>
          <w:rtl/>
        </w:rPr>
        <w:t>موقع</w:t>
      </w:r>
      <w:r w:rsidRPr="00E05A19">
        <w:rPr>
          <w:rFonts w:hint="cs"/>
          <w:rtl/>
        </w:rPr>
        <w:t>ة</w:t>
      </w:r>
      <w:r w:rsidRPr="00E05A19">
        <w:rPr>
          <w:rtl/>
        </w:rPr>
        <w:t xml:space="preserve"> الجمل وعلی ونبو</w:t>
      </w:r>
      <w:r w:rsidRPr="00E05A19">
        <w:rPr>
          <w:rFonts w:hint="cs"/>
          <w:rtl/>
        </w:rPr>
        <w:t>ة</w:t>
      </w:r>
      <w:r w:rsidRPr="00E05A19">
        <w:rPr>
          <w:rtl/>
        </w:rPr>
        <w:t xml:space="preserve"> والفتن</w:t>
      </w:r>
      <w:r w:rsidRPr="00E05A19">
        <w:rPr>
          <w:rFonts w:hint="cs"/>
          <w:rtl/>
        </w:rPr>
        <w:t>ة</w:t>
      </w:r>
      <w:r w:rsidRPr="00E05A19">
        <w:rPr>
          <w:rtl/>
        </w:rPr>
        <w:t xml:space="preserve"> الکبری</w:t>
      </w:r>
      <w:r w:rsidRPr="00E05A19">
        <w:rPr>
          <w:rFonts w:hint="cs"/>
          <w:rtl/>
        </w:rPr>
        <w:t>)</w:t>
      </w:r>
      <w:r w:rsidRPr="00E05A19">
        <w:rPr>
          <w:rtl/>
        </w:rPr>
        <w:t xml:space="preserve"> را نوشته است.</w:t>
      </w:r>
    </w:p>
  </w:footnote>
  <w:footnote w:id="8">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xml:space="preserve">- کتابی دارد به نام </w:t>
      </w:r>
      <w:r w:rsidRPr="00E05A19">
        <w:rPr>
          <w:rFonts w:hint="cs"/>
          <w:rtl/>
        </w:rPr>
        <w:t>(</w:t>
      </w:r>
      <w:r w:rsidRPr="00E05A19">
        <w:rPr>
          <w:rtl/>
        </w:rPr>
        <w:t>تاریخ التمدن الاسلامی</w:t>
      </w:r>
      <w:r w:rsidRPr="00E05A19">
        <w:rPr>
          <w:rFonts w:hint="cs"/>
          <w:rtl/>
        </w:rPr>
        <w:t>)</w:t>
      </w:r>
      <w:r w:rsidRPr="00E05A19">
        <w:rPr>
          <w:rtl/>
        </w:rPr>
        <w:t>.</w:t>
      </w:r>
    </w:p>
  </w:footnote>
  <w:footnote w:id="9">
    <w:p w:rsidR="00C23918" w:rsidRPr="00E05A19" w:rsidRDefault="00C23918" w:rsidP="00CB72CC">
      <w:pPr>
        <w:pStyle w:val="a6"/>
        <w:rPr>
          <w:rtl/>
        </w:rPr>
      </w:pPr>
      <w:r w:rsidRPr="00E05A19">
        <w:rPr>
          <w:rStyle w:val="FootnoteReference"/>
          <w:rFonts w:ascii="Lotus Linotype" w:hAnsi="Lotus Linotype" w:cs="IRNazli"/>
          <w:sz w:val="22"/>
          <w:szCs w:val="22"/>
          <w:vertAlign w:val="baseline"/>
        </w:rPr>
        <w:footnoteRef/>
      </w:r>
      <w:r w:rsidRPr="00E05A19">
        <w:rPr>
          <w:rtl/>
        </w:rPr>
        <w:t xml:space="preserve">- احمد در مسند خود از طریق ابی بصره </w:t>
      </w:r>
      <w:r w:rsidRPr="00E05A19">
        <w:rPr>
          <w:rFonts w:hint="cs"/>
          <w:rtl/>
        </w:rPr>
        <w:t>ال</w:t>
      </w:r>
      <w:r w:rsidRPr="00E05A19">
        <w:rPr>
          <w:rtl/>
        </w:rPr>
        <w:t xml:space="preserve">غفاری 6/396 حديث 26682 این حدیث را روایت کرده است، و ابن ماجه، ک: الفتن </w:t>
      </w:r>
      <w:r w:rsidRPr="00E05A19">
        <w:rPr>
          <w:rFonts w:cs="Times New Roman"/>
          <w:rtl/>
        </w:rPr>
        <w:t>–</w:t>
      </w:r>
      <w:r w:rsidRPr="00E05A19">
        <w:rPr>
          <w:rtl/>
        </w:rPr>
        <w:t xml:space="preserve"> باب سواد الاعظم </w:t>
      </w:r>
      <w:r w:rsidRPr="00E05A19">
        <w:rPr>
          <w:rFonts w:cs="Times New Roman"/>
          <w:rtl/>
        </w:rPr>
        <w:t>–</w:t>
      </w:r>
      <w:r w:rsidRPr="00E05A19">
        <w:rPr>
          <w:rtl/>
        </w:rPr>
        <w:t xml:space="preserve"> 2/367 حدیث 3998 از طریق انس بن مالک روایت کرده است، و ابن ابی عاصم در سنن باب ما ذکر من امر النبی </w:t>
      </w:r>
      <w:r w:rsidRPr="00E05A19">
        <w:rPr>
          <w:rFonts w:ascii="Tahoma" w:hAnsi="Tahoma" w:cs="CTraditional Arabic" w:hint="cs"/>
          <w:color w:val="000000"/>
          <w:spacing w:val="-4"/>
          <w:rtl/>
        </w:rPr>
        <w:t>ص</w:t>
      </w:r>
      <w:r w:rsidRPr="00E05A19">
        <w:rPr>
          <w:rtl/>
        </w:rPr>
        <w:t xml:space="preserve"> بلزوم الجماعه ص 39 حدیث 80 آن را روایت نموده است</w:t>
      </w:r>
      <w:r w:rsidRPr="00E05A19">
        <w:rPr>
          <w:rFonts w:hint="cs"/>
          <w:rtl/>
        </w:rPr>
        <w:t>.</w:t>
      </w:r>
    </w:p>
  </w:footnote>
  <w:footnote w:id="10">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متفق عليه: البخاري، ك: فضائل الصحابه، باب: لو كنت متخذاً خليلاً، 3673. مسلم: فضائل الصحابه 2540.</w:t>
      </w:r>
    </w:p>
  </w:footnote>
  <w:footnote w:id="11">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بلکه هر کس که کتابی را می</w:t>
      </w:r>
      <w:r w:rsidRPr="00E05A19">
        <w:rPr>
          <w:rStyle w:val="Char0"/>
          <w:sz w:val="24"/>
          <w:szCs w:val="24"/>
        </w:rPr>
        <w:t>‌</w:t>
      </w:r>
      <w:r w:rsidRPr="00E05A19">
        <w:rPr>
          <w:rtl/>
        </w:rPr>
        <w:t>خواند باید مقدمه آن را بخواند تا شیوه م</w:t>
      </w:r>
      <w:r w:rsidRPr="00E05A19">
        <w:rPr>
          <w:rFonts w:hint="cs"/>
          <w:rtl/>
        </w:rPr>
        <w:t>ؤ</w:t>
      </w:r>
      <w:r w:rsidRPr="00E05A19">
        <w:rPr>
          <w:rtl/>
        </w:rPr>
        <w:t>لف را بداند.</w:t>
      </w:r>
    </w:p>
  </w:footnote>
  <w:footnote w:id="12">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مقدمه تاریخ طبری ص 5.</w:t>
      </w:r>
    </w:p>
  </w:footnote>
  <w:footnote w:id="13">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محمد بن عمر بن واقد، شرح حال وی را نگاه کنید در تهذیب التهذیب 9/363 ومیزان الاعتدال 3/662</w:t>
      </w:r>
      <w:r w:rsidRPr="00E05A19">
        <w:rPr>
          <w:rFonts w:hint="cs"/>
          <w:rtl/>
        </w:rPr>
        <w:t>.</w:t>
      </w:r>
    </w:p>
  </w:footnote>
  <w:footnote w:id="14">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شرح حال وی را نگاه کنید در تهذیب التهذیب 4/295 ومیزان الاعتدال 2/255</w:t>
      </w:r>
      <w:r w:rsidRPr="00E05A19">
        <w:rPr>
          <w:rFonts w:hint="cs"/>
          <w:rtl/>
        </w:rPr>
        <w:t>.</w:t>
      </w:r>
    </w:p>
  </w:footnote>
  <w:footnote w:id="15">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محمد بن السائب الکلبی میزان الاعتدال 3/556</w:t>
      </w:r>
      <w:r w:rsidRPr="00E05A19">
        <w:rPr>
          <w:rFonts w:hint="cs"/>
          <w:rtl/>
        </w:rPr>
        <w:t>.</w:t>
      </w:r>
    </w:p>
  </w:footnote>
  <w:footnote w:id="16">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میزان الاعتدال 3/419، الجرح والتعدیل 7/182 السان المیزان 4/492</w:t>
      </w:r>
      <w:r w:rsidRPr="00E05A19">
        <w:rPr>
          <w:rFonts w:hint="cs"/>
          <w:rtl/>
        </w:rPr>
        <w:t>.</w:t>
      </w:r>
    </w:p>
  </w:footnote>
  <w:footnote w:id="17">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xml:space="preserve">- تیجانی در کتابش </w:t>
      </w:r>
      <w:r w:rsidRPr="00E05A19">
        <w:rPr>
          <w:rFonts w:hint="cs"/>
          <w:rtl/>
        </w:rPr>
        <w:t>(</w:t>
      </w:r>
      <w:r w:rsidRPr="00E05A19">
        <w:rPr>
          <w:rtl/>
        </w:rPr>
        <w:t>فاسألوا أهل الذکر</w:t>
      </w:r>
      <w:r w:rsidRPr="00E05A19">
        <w:rPr>
          <w:rFonts w:hint="cs"/>
          <w:rtl/>
        </w:rPr>
        <w:t>)</w:t>
      </w:r>
      <w:r w:rsidRPr="00E05A19">
        <w:rPr>
          <w:rtl/>
        </w:rPr>
        <w:t xml:space="preserve"> ص 97 آن را ذکر کرده و گوینده</w:t>
      </w:r>
      <w:r w:rsidRPr="00E05A19">
        <w:rPr>
          <w:rStyle w:val="Char0"/>
          <w:sz w:val="24"/>
          <w:szCs w:val="24"/>
        </w:rPr>
        <w:t>‌</w:t>
      </w:r>
      <w:r w:rsidRPr="00E05A19">
        <w:rPr>
          <w:rtl/>
        </w:rPr>
        <w:t>اش را بیان نکرده است.</w:t>
      </w:r>
    </w:p>
  </w:footnote>
  <w:footnote w:id="18">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xml:space="preserve">- نگا: مقدمه کتاب تأویل مشکل القرآن ابن قتیبه تحقیق </w:t>
      </w:r>
      <w:r w:rsidRPr="00E05A19">
        <w:rPr>
          <w:rFonts w:hint="cs"/>
          <w:rtl/>
        </w:rPr>
        <w:t>ال</w:t>
      </w:r>
      <w:r w:rsidRPr="00E05A19">
        <w:rPr>
          <w:rtl/>
        </w:rPr>
        <w:t>سید احمد صقر ص 32.</w:t>
      </w:r>
    </w:p>
  </w:footnote>
  <w:footnote w:id="19">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مقدمه صحیح مسلم باب الاسناد من الدین.</w:t>
      </w:r>
    </w:p>
  </w:footnote>
  <w:footnote w:id="20">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شیعه کسانی هستند که ادعا کردند که پیروان علی و فرزندانش می</w:t>
      </w:r>
      <w:r w:rsidRPr="00E05A19">
        <w:rPr>
          <w:rStyle w:val="Char0"/>
          <w:sz w:val="24"/>
          <w:szCs w:val="24"/>
        </w:rPr>
        <w:t>‌</w:t>
      </w:r>
      <w:r w:rsidRPr="00E05A19">
        <w:rPr>
          <w:rtl/>
        </w:rPr>
        <w:t>باشند، و ادعا کردند که امامت ویژه علی و فرزندانش است،. و اغلب اصحاب را کافر قرار داده</w:t>
      </w:r>
      <w:r w:rsidRPr="00E05A19">
        <w:rPr>
          <w:rStyle w:val="Char0"/>
          <w:sz w:val="24"/>
          <w:szCs w:val="24"/>
        </w:rPr>
        <w:t>‌</w:t>
      </w:r>
      <w:r w:rsidRPr="00E05A19">
        <w:rPr>
          <w:rtl/>
        </w:rPr>
        <w:t>اند. نگا: اصول مذهب الشیعه و کتاب الشیعه والتشیع. (مترجم).</w:t>
      </w:r>
    </w:p>
  </w:footnote>
  <w:footnote w:id="21">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خوارج کسانی بودند که بعد از جنگ صفین علیه علی</w:t>
      </w:r>
      <w:r w:rsidRPr="00E05A19">
        <w:rPr>
          <w:rFonts w:cs="CTraditional Arabic" w:hint="cs"/>
          <w:rtl/>
        </w:rPr>
        <w:t>س</w:t>
      </w:r>
      <w:r w:rsidRPr="00E05A19">
        <w:rPr>
          <w:rtl/>
        </w:rPr>
        <w:t xml:space="preserve"> شوردیند و علی در نهروان با آنها جنگید.</w:t>
      </w:r>
    </w:p>
  </w:footnote>
  <w:footnote w:id="22">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قدریه کسانی هستند که منکر تقدیر و سرنوشت می</w:t>
      </w:r>
      <w:r w:rsidRPr="00E05A19">
        <w:rPr>
          <w:rStyle w:val="Char0"/>
          <w:sz w:val="24"/>
          <w:szCs w:val="24"/>
        </w:rPr>
        <w:t>‌</w:t>
      </w:r>
      <w:r w:rsidRPr="00E05A19">
        <w:rPr>
          <w:rtl/>
        </w:rPr>
        <w:t>باشند، و می</w:t>
      </w:r>
      <w:r w:rsidRPr="00E05A19">
        <w:rPr>
          <w:rStyle w:val="Char0"/>
          <w:sz w:val="24"/>
          <w:szCs w:val="24"/>
        </w:rPr>
        <w:t>‌</w:t>
      </w:r>
      <w:r w:rsidRPr="00E05A19">
        <w:rPr>
          <w:rtl/>
        </w:rPr>
        <w:t>گويند هر چيز جديد است و پديد خواهد شد.</w:t>
      </w:r>
    </w:p>
  </w:footnote>
  <w:footnote w:id="23">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در تعیین روز تولد پیامبر</w:t>
      </w:r>
      <w:r w:rsidRPr="00E05A19">
        <w:rPr>
          <w:rFonts w:cs="CTraditional Arabic" w:hint="cs"/>
          <w:rtl/>
        </w:rPr>
        <w:t>ص</w:t>
      </w:r>
      <w:r w:rsidRPr="00E05A19">
        <w:rPr>
          <w:rtl/>
        </w:rPr>
        <w:t xml:space="preserve"> اختلاف است. </w:t>
      </w:r>
    </w:p>
  </w:footnote>
  <w:footnote w:id="24">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پیامبر</w:t>
      </w:r>
      <w:r w:rsidRPr="00E05A19">
        <w:rPr>
          <w:rFonts w:cs="CTraditional Arabic" w:hint="cs"/>
          <w:rtl/>
        </w:rPr>
        <w:t>ص</w:t>
      </w:r>
      <w:r w:rsidRPr="00E05A19">
        <w:rPr>
          <w:rtl/>
        </w:rPr>
        <w:t xml:space="preserve"> فرموده است: من سرور و سیّد انسان</w:t>
      </w:r>
      <w:r w:rsidRPr="00E05A19">
        <w:rPr>
          <w:rStyle w:val="Char0"/>
          <w:sz w:val="24"/>
          <w:szCs w:val="24"/>
        </w:rPr>
        <w:t>‌</w:t>
      </w:r>
      <w:r w:rsidRPr="00E05A19">
        <w:rPr>
          <w:rtl/>
        </w:rPr>
        <w:t>ها در روز قیامت هستم و افتخار نیست. مسند احمد 3/2 حديث 11000.</w:t>
      </w:r>
    </w:p>
  </w:footnote>
  <w:footnote w:id="25">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الطبقات الکبری 2/275 و آلبانی آن را صحیح دانس</w:t>
      </w:r>
      <w:r w:rsidRPr="00E05A19">
        <w:rPr>
          <w:rFonts w:hint="cs"/>
          <w:rtl/>
        </w:rPr>
        <w:t>ت</w:t>
      </w:r>
      <w:r w:rsidRPr="00E05A19">
        <w:rPr>
          <w:rtl/>
        </w:rPr>
        <w:t>ه و در سلسله احادیث صحیحه ذکر کرده است 1106.</w:t>
      </w:r>
    </w:p>
  </w:footnote>
  <w:footnote w:id="26">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صحیح بخاری کتاب المغازی باب مرض النبی ووفاته حدیث 4193، 4/1619.</w:t>
      </w:r>
    </w:p>
  </w:footnote>
  <w:footnote w:id="27">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ابن ماجه – کتاب الجنائز – باب وفات النبی حدیث 1163.</w:t>
      </w:r>
    </w:p>
  </w:footnote>
  <w:footnote w:id="28">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مسلم – کتاب فضائل الصحابه حديث 2454.</w:t>
      </w:r>
    </w:p>
  </w:footnote>
  <w:footnote w:id="29">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صحیح بخاری – کتاب فضائل الصحابه، باب لو كنت متخذاً خلیلاً حديث 3467.</w:t>
      </w:r>
    </w:p>
  </w:footnote>
  <w:footnote w:id="30">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یکی از انصار به او اطلاع داد</w:t>
      </w:r>
      <w:r w:rsidRPr="00E05A19">
        <w:rPr>
          <w:rFonts w:hint="cs"/>
          <w:rtl/>
        </w:rPr>
        <w:t>.</w:t>
      </w:r>
    </w:p>
  </w:footnote>
  <w:footnote w:id="31">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یعنی أسید بن حضیر نسبت به سعد بن عباده حسادت ورزید</w:t>
      </w:r>
      <w:r w:rsidRPr="00E05A19">
        <w:rPr>
          <w:rFonts w:hint="cs"/>
          <w:rtl/>
        </w:rPr>
        <w:t>.</w:t>
      </w:r>
    </w:p>
  </w:footnote>
  <w:footnote w:id="32">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تاریخ طبری 2/455 با اندکی تصرف</w:t>
      </w:r>
      <w:r w:rsidRPr="00E05A19">
        <w:rPr>
          <w:rFonts w:hint="cs"/>
          <w:rtl/>
        </w:rPr>
        <w:t>.</w:t>
      </w:r>
    </w:p>
  </w:footnote>
  <w:footnote w:id="33">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فضائل الصحابه – باب لو کنت متخذاً خلیلاً حديث 3467</w:t>
      </w:r>
      <w:r w:rsidRPr="00E05A19">
        <w:rPr>
          <w:rFonts w:hint="cs"/>
          <w:rtl/>
        </w:rPr>
        <w:t>.</w:t>
      </w:r>
    </w:p>
  </w:footnote>
  <w:footnote w:id="34">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مسند احمد 1/18 تحقیق احمد شاکر.</w:t>
      </w:r>
    </w:p>
  </w:footnote>
  <w:footnote w:id="35">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معرفه الصحابه، ابو نعیم 1/150.</w:t>
      </w:r>
    </w:p>
  </w:footnote>
  <w:footnote w:id="36">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طبرانی 1/55 و حافظ ابن حجر در الفتح 7/11 آن را ذکر کرده و گفته راویان آن ثقه هستند.</w:t>
      </w:r>
    </w:p>
  </w:footnote>
  <w:footnote w:id="37">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فضائل الصحابه باب قول النبی لو کنت متخذاً خلیلاً حدیث 3</w:t>
      </w:r>
      <w:r w:rsidRPr="00E05A19">
        <w:rPr>
          <w:rFonts w:hint="cs"/>
          <w:rtl/>
        </w:rPr>
        <w:t>6</w:t>
      </w:r>
      <w:r w:rsidRPr="00E05A19">
        <w:rPr>
          <w:rtl/>
        </w:rPr>
        <w:t>61.</w:t>
      </w:r>
    </w:p>
  </w:footnote>
  <w:footnote w:id="38">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منبع سابق حدیث 3</w:t>
      </w:r>
      <w:r w:rsidRPr="00E05A19">
        <w:rPr>
          <w:rFonts w:hint="cs"/>
          <w:rtl/>
        </w:rPr>
        <w:t>6</w:t>
      </w:r>
      <w:r w:rsidRPr="00E05A19">
        <w:rPr>
          <w:rtl/>
        </w:rPr>
        <w:t>60</w:t>
      </w:r>
      <w:r w:rsidRPr="00E05A19">
        <w:rPr>
          <w:rFonts w:hint="cs"/>
          <w:rtl/>
        </w:rPr>
        <w:t xml:space="preserve">، </w:t>
      </w:r>
      <w:r w:rsidRPr="00E05A19">
        <w:rPr>
          <w:rtl/>
        </w:rPr>
        <w:t>بردها: بلال وزيد بن حارثه وعامر بن فهيره مولى أبي بكر</w:t>
      </w:r>
      <w:r w:rsidRPr="00E05A19">
        <w:rPr>
          <w:rFonts w:hint="cs"/>
          <w:rtl/>
        </w:rPr>
        <w:t xml:space="preserve"> </w:t>
      </w:r>
      <w:r w:rsidRPr="00E05A19">
        <w:rPr>
          <w:rtl/>
        </w:rPr>
        <w:t>بودند (مترجم).</w:t>
      </w:r>
    </w:p>
  </w:footnote>
  <w:footnote w:id="39">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xml:space="preserve">- بخاری کتاب مناقب الانصار باب هجره النبی وأصحابه إلی المدینه حدیث </w:t>
      </w:r>
      <w:r w:rsidRPr="00E05A19">
        <w:rPr>
          <w:rFonts w:hint="cs"/>
          <w:rtl/>
        </w:rPr>
        <w:t>3922</w:t>
      </w:r>
      <w:r w:rsidRPr="00E05A19">
        <w:rPr>
          <w:rtl/>
        </w:rPr>
        <w:t xml:space="preserve"> ومسلم 2381.</w:t>
      </w:r>
    </w:p>
  </w:footnote>
  <w:footnote w:id="40">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فضائل الصحابه باب قول النبی لو کنت متخذاً خلیلاً حدیث 3</w:t>
      </w:r>
      <w:r w:rsidRPr="00E05A19">
        <w:rPr>
          <w:rFonts w:hint="cs"/>
          <w:rtl/>
        </w:rPr>
        <w:t>6</w:t>
      </w:r>
      <w:r w:rsidRPr="00E05A19">
        <w:rPr>
          <w:rtl/>
        </w:rPr>
        <w:t>66.</w:t>
      </w:r>
    </w:p>
  </w:footnote>
  <w:footnote w:id="41">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xml:space="preserve">- منبع سابق حدیث </w:t>
      </w:r>
      <w:r w:rsidRPr="00E05A19">
        <w:rPr>
          <w:rFonts w:hint="cs"/>
          <w:rtl/>
        </w:rPr>
        <w:t>3675</w:t>
      </w:r>
      <w:r w:rsidRPr="00E05A19">
        <w:rPr>
          <w:rtl/>
        </w:rPr>
        <w:t>.</w:t>
      </w:r>
    </w:p>
  </w:footnote>
  <w:footnote w:id="42">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فضائل الصحابه حدیث 3</w:t>
      </w:r>
      <w:r w:rsidRPr="00E05A19">
        <w:rPr>
          <w:rFonts w:hint="cs"/>
          <w:rtl/>
        </w:rPr>
        <w:t>6</w:t>
      </w:r>
      <w:r w:rsidRPr="00E05A19">
        <w:rPr>
          <w:rtl/>
        </w:rPr>
        <w:t>62 و مسلم حدیث 2348</w:t>
      </w:r>
      <w:r w:rsidRPr="00E05A19">
        <w:rPr>
          <w:rFonts w:hint="cs"/>
          <w:rtl/>
        </w:rPr>
        <w:t>.</w:t>
      </w:r>
    </w:p>
  </w:footnote>
  <w:footnote w:id="43">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فضائل الصحابه، باب قول النبی سدوا الابواب حدیث 3</w:t>
      </w:r>
      <w:r w:rsidRPr="00E05A19">
        <w:rPr>
          <w:rFonts w:hint="cs"/>
          <w:rtl/>
        </w:rPr>
        <w:t>6</w:t>
      </w:r>
      <w:r w:rsidRPr="00E05A19">
        <w:rPr>
          <w:rtl/>
        </w:rPr>
        <w:t>54.</w:t>
      </w:r>
    </w:p>
  </w:footnote>
  <w:footnote w:id="44">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xml:space="preserve">- بخاری حدیث </w:t>
      </w:r>
      <w:r w:rsidRPr="00E05A19">
        <w:rPr>
          <w:rFonts w:hint="cs"/>
          <w:rtl/>
        </w:rPr>
        <w:t>3678</w:t>
      </w:r>
      <w:r w:rsidRPr="00E05A19">
        <w:rPr>
          <w:rtl/>
        </w:rPr>
        <w:t>.</w:t>
      </w:r>
    </w:p>
  </w:footnote>
  <w:footnote w:id="45">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الاذان باب اهل العلم والفضل أحق بالإمامه حدیث 646.</w:t>
      </w:r>
    </w:p>
  </w:footnote>
  <w:footnote w:id="46">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حدیث 3</w:t>
      </w:r>
      <w:r w:rsidRPr="00E05A19">
        <w:rPr>
          <w:rFonts w:hint="cs"/>
          <w:rtl/>
        </w:rPr>
        <w:t>6</w:t>
      </w:r>
      <w:r w:rsidRPr="00E05A19">
        <w:rPr>
          <w:rtl/>
        </w:rPr>
        <w:t>59 و مسلم حدیث 2386.</w:t>
      </w:r>
    </w:p>
  </w:footnote>
  <w:footnote w:id="47">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مسلم کتاب فضائل الصحابه حدیث 2387 و بخاری 5666</w:t>
      </w:r>
      <w:r w:rsidRPr="00E05A19">
        <w:rPr>
          <w:rFonts w:hint="cs"/>
          <w:rtl/>
        </w:rPr>
        <w:t>.</w:t>
      </w:r>
    </w:p>
  </w:footnote>
  <w:footnote w:id="48">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بخاری کتاب الاعتصام باب الاقتداء بسنن رسول الله حدیث 7284.</w:t>
      </w:r>
    </w:p>
  </w:footnote>
  <w:footnote w:id="49">
    <w:p w:rsidR="00C23918" w:rsidRPr="00E05A19" w:rsidRDefault="00C23918" w:rsidP="00CB72CC">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6/320-321.</w:t>
      </w:r>
    </w:p>
  </w:footnote>
  <w:footnote w:id="5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البدایه و النهایه 6/</w:t>
      </w:r>
      <w:r w:rsidRPr="00E05A19">
        <w:rPr>
          <w:rFonts w:hint="cs"/>
          <w:rtl/>
        </w:rPr>
        <w:t>320</w:t>
      </w:r>
      <w:r w:rsidRPr="00E05A19">
        <w:rPr>
          <w:rtl/>
        </w:rPr>
        <w:t>.</w:t>
      </w:r>
    </w:p>
  </w:footnote>
  <w:footnote w:id="5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البدایه و النهایه 6/315.</w:t>
      </w:r>
    </w:p>
  </w:footnote>
  <w:footnote w:id="5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از آن جا که ابوبکر دوراندیش بود دستور داد</w:t>
      </w:r>
      <w:r w:rsidRPr="00E05A19">
        <w:rPr>
          <w:rFonts w:hint="cs"/>
          <w:rtl/>
        </w:rPr>
        <w:t xml:space="preserve"> </w:t>
      </w:r>
      <w:r w:rsidRPr="00E05A19">
        <w:rPr>
          <w:rtl/>
        </w:rPr>
        <w:t>که فرماندهی جنگ به طلیحه واگذار نشود و فقط از مهارت و آگاهی او در مورد امور جنگی استفاده شود.</w:t>
      </w:r>
    </w:p>
  </w:footnote>
  <w:footnote w:id="5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6/323.</w:t>
      </w:r>
    </w:p>
  </w:footnote>
  <w:footnote w:id="5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6/324.</w:t>
      </w:r>
    </w:p>
  </w:footnote>
  <w:footnote w:id="5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این همان نیزه</w:t>
      </w:r>
      <w:r w:rsidRPr="00E05A19">
        <w:rPr>
          <w:rStyle w:val="Char0"/>
          <w:sz w:val="24"/>
          <w:szCs w:val="24"/>
        </w:rPr>
        <w:t>‌</w:t>
      </w:r>
      <w:r w:rsidRPr="00E05A19">
        <w:rPr>
          <w:rtl/>
        </w:rPr>
        <w:t>ایست که وحشی بوسیله آن شیر خدا حمزه بن عبدالمطلب عموی پیامبر را کشت و اینک سرسخت</w:t>
      </w:r>
      <w:r w:rsidRPr="00E05A19">
        <w:rPr>
          <w:rStyle w:val="Char0"/>
          <w:sz w:val="24"/>
          <w:szCs w:val="24"/>
        </w:rPr>
        <w:t>‌</w:t>
      </w:r>
      <w:r w:rsidRPr="00E05A19">
        <w:rPr>
          <w:rtl/>
        </w:rPr>
        <w:t>ترین دشمن خدا مسیلمه با آن کشته شد</w:t>
      </w:r>
      <w:r w:rsidRPr="00E05A19">
        <w:rPr>
          <w:rFonts w:hint="cs"/>
          <w:rtl/>
        </w:rPr>
        <w:t>.</w:t>
      </w:r>
    </w:p>
  </w:footnote>
  <w:footnote w:id="5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به خاطر اينكه بسياري از اسب سواران و قهرمان فارس به زنجير كشيده شدند، غزوه ذات السلاسل نامیده شده است. البدایه والنهایه 6/349</w:t>
      </w:r>
      <w:r w:rsidRPr="00E05A19">
        <w:rPr>
          <w:rFonts w:hint="cs"/>
          <w:rtl/>
        </w:rPr>
        <w:t xml:space="preserve">، </w:t>
      </w:r>
      <w:r w:rsidRPr="00E05A19">
        <w:rPr>
          <w:rtl/>
        </w:rPr>
        <w:t>و این آن غزوه ذات السلاسل نیست که در زمان پبامبر</w:t>
      </w:r>
      <w:r w:rsidRPr="00E05A19">
        <w:rPr>
          <w:rFonts w:cs="CTraditional Arabic" w:hint="cs"/>
          <w:rtl/>
        </w:rPr>
        <w:t>ص</w:t>
      </w:r>
      <w:r w:rsidRPr="00E05A19">
        <w:rPr>
          <w:rtl/>
        </w:rPr>
        <w:t xml:space="preserve"> رخ داد.</w:t>
      </w:r>
    </w:p>
  </w:footnote>
  <w:footnote w:id="5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جایی است در کویت کنونی.</w:t>
      </w:r>
    </w:p>
  </w:footnote>
  <w:footnote w:id="5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التاریخ الاسلامی 3/21 و بعد از آن</w:t>
      </w:r>
      <w:r w:rsidRPr="00E05A19">
        <w:rPr>
          <w:rFonts w:hint="cs"/>
          <w:rtl/>
        </w:rPr>
        <w:t>.</w:t>
      </w:r>
    </w:p>
  </w:footnote>
  <w:footnote w:id="5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الفتن باب الفتن</w:t>
      </w:r>
      <w:r w:rsidRPr="00E05A19">
        <w:rPr>
          <w:rFonts w:hint="cs"/>
          <w:rtl/>
        </w:rPr>
        <w:t>ة</w:t>
      </w:r>
      <w:r w:rsidRPr="00E05A19">
        <w:rPr>
          <w:rtl/>
        </w:rPr>
        <w:t xml:space="preserve"> التی تموج کموج البحر حديث 7096. ومسلم کتاب الایمان 231.</w:t>
      </w:r>
    </w:p>
  </w:footnote>
  <w:footnote w:id="6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معرف</w:t>
      </w:r>
      <w:r w:rsidRPr="00E05A19">
        <w:rPr>
          <w:rFonts w:hint="cs"/>
          <w:rtl/>
        </w:rPr>
        <w:t>ة</w:t>
      </w:r>
      <w:r w:rsidRPr="00E05A19">
        <w:rPr>
          <w:rtl/>
        </w:rPr>
        <w:t xml:space="preserve"> الصحاب</w:t>
      </w:r>
      <w:r w:rsidRPr="00E05A19">
        <w:rPr>
          <w:rFonts w:hint="cs"/>
          <w:rtl/>
        </w:rPr>
        <w:t>ة</w:t>
      </w:r>
      <w:r w:rsidRPr="00E05A19">
        <w:rPr>
          <w:rtl/>
        </w:rPr>
        <w:t xml:space="preserve"> ابی نعیم 1/190.</w:t>
      </w:r>
    </w:p>
  </w:footnote>
  <w:footnote w:id="6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عمر در سال ششم بعثت بعد از آن كه چهل مرد و ده زن مسلمان شده بودند، مسلمان شد. (مترجم).</w:t>
      </w:r>
    </w:p>
  </w:footnote>
  <w:footnote w:id="6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باب مناقب عمر 3684.</w:t>
      </w:r>
    </w:p>
  </w:footnote>
  <w:footnote w:id="6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بعد از آن بود که ابو لؤلؤ مجوسی عمر را کشته بود</w:t>
      </w:r>
      <w:r w:rsidRPr="00E05A19">
        <w:rPr>
          <w:rFonts w:hint="cs"/>
          <w:rtl/>
        </w:rPr>
        <w:t>.</w:t>
      </w:r>
    </w:p>
  </w:footnote>
  <w:footnote w:id="6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فضائل الصحابة، باب</w:t>
      </w:r>
      <w:r w:rsidRPr="00E05A19">
        <w:rPr>
          <w:rtl/>
        </w:rPr>
        <w:t xml:space="preserve"> مناقب عمر 3689</w:t>
      </w:r>
      <w:r w:rsidRPr="00E05A19">
        <w:rPr>
          <w:rFonts w:hint="cs"/>
          <w:rtl/>
        </w:rPr>
        <w:t>.</w:t>
      </w:r>
    </w:p>
  </w:footnote>
  <w:footnote w:id="6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فضائل الصحابة، باب مناقب عمر</w:t>
      </w:r>
      <w:r w:rsidRPr="00E05A19">
        <w:rPr>
          <w:rtl/>
        </w:rPr>
        <w:t xml:space="preserve"> حدیث 3689 مسلم</w:t>
      </w:r>
      <w:r w:rsidRPr="00E05A19">
        <w:rPr>
          <w:rFonts w:hint="cs"/>
          <w:rtl/>
        </w:rPr>
        <w:t>، كتاب فضائل الصحابة، حديث</w:t>
      </w:r>
      <w:r w:rsidRPr="00E05A19">
        <w:rPr>
          <w:rtl/>
        </w:rPr>
        <w:t xml:space="preserve"> 2398</w:t>
      </w:r>
      <w:r w:rsidRPr="00E05A19">
        <w:rPr>
          <w:rFonts w:hint="cs"/>
          <w:rtl/>
        </w:rPr>
        <w:t>.</w:t>
      </w:r>
    </w:p>
  </w:footnote>
  <w:footnote w:id="6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منبع سابق حديث</w:t>
      </w:r>
      <w:r w:rsidRPr="00E05A19">
        <w:rPr>
          <w:rtl/>
        </w:rPr>
        <w:t xml:space="preserve"> 3679</w:t>
      </w:r>
      <w:r w:rsidRPr="00E05A19">
        <w:rPr>
          <w:rFonts w:hint="cs"/>
          <w:rtl/>
        </w:rPr>
        <w:t xml:space="preserve">، </w:t>
      </w:r>
      <w:r w:rsidRPr="00E05A19">
        <w:rPr>
          <w:rtl/>
        </w:rPr>
        <w:t xml:space="preserve"> و</w:t>
      </w:r>
      <w:r w:rsidRPr="00E05A19">
        <w:rPr>
          <w:rFonts w:hint="cs"/>
          <w:rtl/>
        </w:rPr>
        <w:t xml:space="preserve"> </w:t>
      </w:r>
      <w:r w:rsidRPr="00E05A19">
        <w:rPr>
          <w:rtl/>
        </w:rPr>
        <w:t>مسلم</w:t>
      </w:r>
      <w:r w:rsidRPr="00E05A19">
        <w:rPr>
          <w:rFonts w:hint="cs"/>
          <w:rtl/>
        </w:rPr>
        <w:t xml:space="preserve"> منبع سابق حديث</w:t>
      </w:r>
      <w:r w:rsidRPr="00E05A19">
        <w:rPr>
          <w:rtl/>
        </w:rPr>
        <w:t xml:space="preserve"> 2394</w:t>
      </w:r>
      <w:r w:rsidRPr="00E05A19">
        <w:rPr>
          <w:rFonts w:hint="cs"/>
          <w:rtl/>
        </w:rPr>
        <w:t>.</w:t>
      </w:r>
    </w:p>
  </w:footnote>
  <w:footnote w:id="6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فضائل الصحابة، باب مناقب عمر حديث</w:t>
      </w:r>
      <w:r w:rsidRPr="00E05A19">
        <w:rPr>
          <w:rtl/>
        </w:rPr>
        <w:t xml:space="preserve"> 368</w:t>
      </w:r>
      <w:r w:rsidRPr="00E05A19">
        <w:rPr>
          <w:rFonts w:hint="cs"/>
          <w:rtl/>
        </w:rPr>
        <w:t>3.</w:t>
      </w:r>
    </w:p>
  </w:footnote>
  <w:footnote w:id="6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7/44.</w:t>
      </w:r>
    </w:p>
  </w:footnote>
  <w:footnote w:id="6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7/57.</w:t>
      </w:r>
    </w:p>
  </w:footnote>
  <w:footnote w:id="7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دعا، او همیشه پذیرفته شدند انس بن مالک گوید پیامبر خدا فرمود چه بسا افرادی که موهایشان ژولیده و لباس</w:t>
      </w:r>
      <w:r w:rsidRPr="00E05A19">
        <w:rPr>
          <w:rStyle w:val="Char0"/>
          <w:sz w:val="24"/>
          <w:szCs w:val="24"/>
        </w:rPr>
        <w:t>‌</w:t>
      </w:r>
      <w:r w:rsidRPr="00E05A19">
        <w:rPr>
          <w:rtl/>
        </w:rPr>
        <w:t>هایشان غبار آلود است و کسی به آنها توجه نمی</w:t>
      </w:r>
      <w:r w:rsidRPr="00E05A19">
        <w:rPr>
          <w:rStyle w:val="Char0"/>
          <w:sz w:val="24"/>
          <w:szCs w:val="24"/>
        </w:rPr>
        <w:t>‌</w:t>
      </w:r>
      <w:r w:rsidRPr="00E05A19">
        <w:rPr>
          <w:rtl/>
        </w:rPr>
        <w:t>کند اما اگر سوگند بخورند که خدایا چنین کند، خداوند همان کار را می</w:t>
      </w:r>
      <w:r w:rsidRPr="00E05A19">
        <w:rPr>
          <w:rStyle w:val="Char0"/>
          <w:sz w:val="24"/>
          <w:szCs w:val="24"/>
        </w:rPr>
        <w:t>‌</w:t>
      </w:r>
      <w:r w:rsidRPr="00E05A19">
        <w:rPr>
          <w:rtl/>
        </w:rPr>
        <w:t>کند و براء بن مالک یکی از آنها است. ترمذی 3854</w:t>
      </w:r>
      <w:r w:rsidRPr="00E05A19">
        <w:rPr>
          <w:rFonts w:hint="cs"/>
          <w:rtl/>
        </w:rPr>
        <w:t xml:space="preserve"> با سند حسن.</w:t>
      </w:r>
    </w:p>
  </w:footnote>
  <w:footnote w:id="7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الخوف</w:t>
      </w:r>
      <w:r w:rsidRPr="00E05A19">
        <w:rPr>
          <w:rFonts w:hint="cs"/>
          <w:rtl/>
        </w:rPr>
        <w:t>، باب الصلاة عند مناهضة الحصون.</w:t>
      </w:r>
    </w:p>
  </w:footnote>
  <w:footnote w:id="7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الاستسقاء، باب سؤال الإمام الاستسقاء</w:t>
      </w:r>
      <w:r w:rsidRPr="00E05A19">
        <w:rPr>
          <w:rtl/>
        </w:rPr>
        <w:t xml:space="preserve"> حديث 1010</w:t>
      </w:r>
      <w:r w:rsidRPr="00E05A19">
        <w:rPr>
          <w:rFonts w:hint="cs"/>
          <w:rtl/>
        </w:rPr>
        <w:t>.</w:t>
      </w:r>
    </w:p>
  </w:footnote>
  <w:footnote w:id="7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این روایت حقیقت امر را بیان می</w:t>
      </w:r>
      <w:r w:rsidRPr="00E05A19">
        <w:rPr>
          <w:rStyle w:val="Char0"/>
          <w:sz w:val="24"/>
          <w:szCs w:val="24"/>
        </w:rPr>
        <w:t>‌</w:t>
      </w:r>
      <w:r w:rsidRPr="00E05A19">
        <w:rPr>
          <w:rtl/>
        </w:rPr>
        <w:t>دارد که زبیر</w:t>
      </w:r>
      <w:r w:rsidRPr="00E05A19">
        <w:rPr>
          <w:rFonts w:cs="CTraditional Arabic" w:hint="cs"/>
          <w:rtl/>
        </w:rPr>
        <w:t>س</w:t>
      </w:r>
      <w:r w:rsidRPr="00E05A19">
        <w:rPr>
          <w:rtl/>
        </w:rPr>
        <w:t xml:space="preserve"> با علی دشمنی نداشته است، زیرا او پسر عمه علی صفيه بنت عبدالمطلب بود و علی را برای خلافت نامزد کرد.</w:t>
      </w:r>
    </w:p>
  </w:footnote>
  <w:footnote w:id="7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فضائل الصحابه – باب قصة البیع</w:t>
      </w:r>
      <w:r w:rsidRPr="00E05A19">
        <w:rPr>
          <w:rFonts w:hint="cs"/>
          <w:rtl/>
        </w:rPr>
        <w:t>ة</w:t>
      </w:r>
      <w:r w:rsidRPr="00E05A19">
        <w:rPr>
          <w:rtl/>
        </w:rPr>
        <w:t xml:space="preserve"> </w:t>
      </w:r>
      <w:r w:rsidRPr="00E05A19">
        <w:rPr>
          <w:rFonts w:hint="cs"/>
          <w:rtl/>
        </w:rPr>
        <w:t>3</w:t>
      </w:r>
      <w:r w:rsidRPr="00E05A19">
        <w:rPr>
          <w:rtl/>
        </w:rPr>
        <w:t>700</w:t>
      </w:r>
      <w:r w:rsidRPr="00E05A19">
        <w:rPr>
          <w:rFonts w:hint="cs"/>
          <w:rtl/>
        </w:rPr>
        <w:t>.</w:t>
      </w:r>
    </w:p>
  </w:footnote>
  <w:footnote w:id="7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بخارى کتاب الاحکام باب کیف یبایع الامام الناس حديث 7207.</w:t>
      </w:r>
    </w:p>
  </w:footnote>
  <w:footnote w:id="7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طبری 3/</w:t>
      </w:r>
      <w:r w:rsidRPr="00E05A19">
        <w:rPr>
          <w:rFonts w:hint="cs"/>
          <w:rtl/>
        </w:rPr>
        <w:t>292.</w:t>
      </w:r>
    </w:p>
  </w:footnote>
  <w:footnote w:id="7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فضائل الصحابه – باب مناقب عثمان حديث 3697.</w:t>
      </w:r>
    </w:p>
  </w:footnote>
  <w:footnote w:id="7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معجم الطبرانی الکبیر 12/13132 – السن</w:t>
      </w:r>
      <w:r w:rsidRPr="00E05A19">
        <w:rPr>
          <w:rFonts w:hint="cs"/>
          <w:rtl/>
        </w:rPr>
        <w:t>ة</w:t>
      </w:r>
      <w:r w:rsidRPr="00E05A19">
        <w:rPr>
          <w:rtl/>
        </w:rPr>
        <w:t xml:space="preserve"> خلال ص 398 والسنه، ابن ابی عاصم 553 و آلبانی سند آن را صحیح دانسته است.</w:t>
      </w:r>
    </w:p>
  </w:footnote>
  <w:footnote w:id="7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السن</w:t>
      </w:r>
      <w:r w:rsidRPr="00E05A19">
        <w:rPr>
          <w:rFonts w:hint="cs"/>
          <w:rtl/>
        </w:rPr>
        <w:t>ة</w:t>
      </w:r>
      <w:r w:rsidRPr="00E05A19">
        <w:rPr>
          <w:rtl/>
        </w:rPr>
        <w:t xml:space="preserve"> خلال ص 320.</w:t>
      </w:r>
    </w:p>
  </w:footnote>
  <w:footnote w:id="8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8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معرف</w:t>
      </w:r>
      <w:r w:rsidRPr="00E05A19">
        <w:rPr>
          <w:rFonts w:hint="cs"/>
          <w:rtl/>
        </w:rPr>
        <w:t>ة</w:t>
      </w:r>
      <w:r w:rsidRPr="00E05A19">
        <w:rPr>
          <w:rtl/>
        </w:rPr>
        <w:t xml:space="preserve"> الصحاب</w:t>
      </w:r>
      <w:r w:rsidRPr="00E05A19">
        <w:rPr>
          <w:rFonts w:hint="cs"/>
          <w:rtl/>
        </w:rPr>
        <w:t>ة</w:t>
      </w:r>
      <w:r w:rsidRPr="00E05A19">
        <w:rPr>
          <w:rtl/>
        </w:rPr>
        <w:t xml:space="preserve"> 1/235.</w:t>
      </w:r>
    </w:p>
  </w:footnote>
  <w:footnote w:id="8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2/245.</w:t>
      </w:r>
    </w:p>
  </w:footnote>
  <w:footnote w:id="8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الإصابة 2/455.</w:t>
      </w:r>
    </w:p>
  </w:footnote>
  <w:footnote w:id="8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امام احمد در 5/63 آن را روایت کرده است و یکی از راویان آن کثیر بن ابی کثیر مولای عبدالرحمن بن سمره است که خود ناشناخته</w:t>
      </w:r>
      <w:r w:rsidRPr="00E05A19">
        <w:rPr>
          <w:rStyle w:val="Char0"/>
          <w:sz w:val="24"/>
          <w:szCs w:val="24"/>
        </w:rPr>
        <w:t>‌</w:t>
      </w:r>
      <w:r w:rsidRPr="00E05A19">
        <w:rPr>
          <w:rtl/>
        </w:rPr>
        <w:t>ایست. و آلبانی این حدیث را حسن دانسته است مشکاه المصابیح 6064.</w:t>
      </w:r>
    </w:p>
  </w:footnote>
  <w:footnote w:id="8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باب مناقب عثمان حديث 3695، ومسلم کتاب فضائل الصحابه حديث 2403.</w:t>
      </w:r>
    </w:p>
  </w:footnote>
  <w:footnote w:id="8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در فضائل عمر تخریج آن بیان شد.</w:t>
      </w:r>
    </w:p>
  </w:footnote>
  <w:footnote w:id="8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احمد در مسند 2/76 آن را روایت کرده است. و یکی از راویان آن عبیدالله بن مروان است که خود مجهولی است. واحمد شاکر در حديث 5469 صحیح قرار داده است.</w:t>
      </w:r>
    </w:p>
  </w:footnote>
  <w:footnote w:id="8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ترمذی کتاب المناقب باب مناقب عثمان و سند آن صحیح است 3704</w:t>
      </w:r>
      <w:r w:rsidRPr="00E05A19">
        <w:rPr>
          <w:rFonts w:hint="cs"/>
          <w:rtl/>
        </w:rPr>
        <w:t>.</w:t>
      </w:r>
    </w:p>
  </w:footnote>
  <w:footnote w:id="8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ابن ماجه المقدمه باب فضائل اصحاب النبی حديث 97.</w:t>
      </w:r>
    </w:p>
  </w:footnote>
  <w:footnote w:id="9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والنهاي</w:t>
      </w:r>
      <w:r w:rsidRPr="00E05A19">
        <w:rPr>
          <w:rFonts w:hint="cs"/>
          <w:rtl/>
        </w:rPr>
        <w:t>ة</w:t>
      </w:r>
      <w:r w:rsidRPr="00E05A19">
        <w:rPr>
          <w:rtl/>
        </w:rPr>
        <w:t xml:space="preserve"> 7/157.</w:t>
      </w:r>
    </w:p>
  </w:footnote>
  <w:footnote w:id="9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عبدالله بن سب</w:t>
      </w:r>
      <w:r w:rsidRPr="00E05A19">
        <w:rPr>
          <w:rFonts w:hint="cs"/>
          <w:rtl/>
        </w:rPr>
        <w:t>أ</w:t>
      </w:r>
      <w:r w:rsidRPr="00E05A19">
        <w:rPr>
          <w:rtl/>
        </w:rPr>
        <w:t xml:space="preserve"> هل هي حقیقه أم خیال؟</w:t>
      </w:r>
    </w:p>
  </w:footnote>
  <w:footnote w:id="9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نگا: ص 26.</w:t>
      </w:r>
    </w:p>
  </w:footnote>
  <w:footnote w:id="9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فرق الشیعه ص 22.</w:t>
      </w:r>
    </w:p>
  </w:footnote>
  <w:footnote w:id="9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رجال الکشی ص 98</w:t>
      </w:r>
      <w:r w:rsidRPr="00E05A19">
        <w:rPr>
          <w:rFonts w:hint="cs"/>
          <w:rtl/>
        </w:rPr>
        <w:t>.</w:t>
      </w:r>
    </w:p>
  </w:footnote>
  <w:footnote w:id="9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روایت شماره 955</w:t>
      </w:r>
      <w:r w:rsidRPr="00E05A19">
        <w:rPr>
          <w:rFonts w:hint="cs"/>
          <w:rtl/>
        </w:rPr>
        <w:t>.</w:t>
      </w:r>
    </w:p>
  </w:footnote>
  <w:footnote w:id="9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رجال الطوسی ص1</w:t>
      </w:r>
      <w:r w:rsidRPr="00E05A19">
        <w:rPr>
          <w:rFonts w:hint="cs"/>
          <w:rtl/>
        </w:rPr>
        <w:t>.</w:t>
      </w:r>
    </w:p>
  </w:footnote>
  <w:footnote w:id="9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بحار الانوار (51/210-42/146)</w:t>
      </w:r>
      <w:r w:rsidRPr="00E05A19">
        <w:rPr>
          <w:rFonts w:hint="cs"/>
          <w:rtl/>
        </w:rPr>
        <w:t>.</w:t>
      </w:r>
    </w:p>
  </w:footnote>
  <w:footnote w:id="9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مستدرک الوسائل 18/169</w:t>
      </w:r>
      <w:r w:rsidRPr="00E05A19">
        <w:rPr>
          <w:rFonts w:hint="cs"/>
          <w:rtl/>
        </w:rPr>
        <w:t>.</w:t>
      </w:r>
    </w:p>
  </w:footnote>
  <w:footnote w:id="9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و از اهل سنت همه آنهایی که تاریخ این برهه را نوشته</w:t>
      </w:r>
      <w:r w:rsidRPr="00E05A19">
        <w:rPr>
          <w:rStyle w:val="Char0"/>
          <w:sz w:val="24"/>
          <w:szCs w:val="24"/>
        </w:rPr>
        <w:t>‌</w:t>
      </w:r>
      <w:r w:rsidRPr="00E05A19">
        <w:rPr>
          <w:rtl/>
        </w:rPr>
        <w:t>اند ابن سبا و تاثیر او را در این برهه یادآوری کرده</w:t>
      </w:r>
      <w:r w:rsidRPr="00E05A19">
        <w:rPr>
          <w:rStyle w:val="Char0"/>
          <w:sz w:val="24"/>
          <w:szCs w:val="24"/>
        </w:rPr>
        <w:t>‌</w:t>
      </w:r>
      <w:r w:rsidRPr="00E05A19">
        <w:rPr>
          <w:rtl/>
        </w:rPr>
        <w:t>اند و فقط نویسندگان اخیر شیعه وجود ابن سبا را انکار کرده</w:t>
      </w:r>
      <w:r w:rsidRPr="00E05A19">
        <w:rPr>
          <w:rStyle w:val="Char0"/>
          <w:sz w:val="24"/>
          <w:szCs w:val="24"/>
        </w:rPr>
        <w:t>‌</w:t>
      </w:r>
      <w:r w:rsidRPr="00E05A19">
        <w:rPr>
          <w:rtl/>
        </w:rPr>
        <w:t>اند و بعضی از نویسندگان جاهل اهل سنت از آنها پیروی کرده</w:t>
      </w:r>
      <w:r w:rsidRPr="00E05A19">
        <w:rPr>
          <w:rStyle w:val="Char0"/>
          <w:sz w:val="24"/>
          <w:szCs w:val="24"/>
        </w:rPr>
        <w:t>‌</w:t>
      </w:r>
      <w:r w:rsidRPr="00E05A19">
        <w:rPr>
          <w:rtl/>
        </w:rPr>
        <w:t>اند</w:t>
      </w:r>
      <w:r w:rsidRPr="00E05A19">
        <w:rPr>
          <w:rFonts w:hint="cs"/>
          <w:rtl/>
        </w:rPr>
        <w:t>.</w:t>
      </w:r>
    </w:p>
  </w:footnote>
  <w:footnote w:id="10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مختصر التحف</w:t>
      </w:r>
      <w:r w:rsidRPr="00E05A19">
        <w:rPr>
          <w:rFonts w:hint="cs"/>
          <w:rtl/>
        </w:rPr>
        <w:t>ة</w:t>
      </w:r>
      <w:r w:rsidRPr="00E05A19">
        <w:rPr>
          <w:rtl/>
        </w:rPr>
        <w:t xml:space="preserve"> الاثنی عشری</w:t>
      </w:r>
      <w:r w:rsidRPr="00E05A19">
        <w:rPr>
          <w:rFonts w:hint="cs"/>
          <w:rtl/>
        </w:rPr>
        <w:t>ة</w:t>
      </w:r>
      <w:r w:rsidRPr="00E05A19">
        <w:rPr>
          <w:rtl/>
        </w:rPr>
        <w:t xml:space="preserve"> 318.</w:t>
      </w:r>
    </w:p>
  </w:footnote>
  <w:footnote w:id="10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7/204 ابن کثیر می</w:t>
      </w:r>
      <w:r w:rsidRPr="00E05A19">
        <w:rPr>
          <w:rStyle w:val="Char0"/>
          <w:sz w:val="24"/>
          <w:szCs w:val="24"/>
        </w:rPr>
        <w:t>‌</w:t>
      </w:r>
      <w:r w:rsidRPr="00E05A19">
        <w:rPr>
          <w:rtl/>
        </w:rPr>
        <w:t>گوید سند این روایت صحیح است.</w:t>
      </w:r>
    </w:p>
  </w:footnote>
  <w:footnote w:id="10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تحقیق مواقف الصحاب</w:t>
      </w:r>
      <w:r w:rsidRPr="00E05A19">
        <w:rPr>
          <w:rFonts w:hint="cs"/>
          <w:rtl/>
        </w:rPr>
        <w:t>ة</w:t>
      </w:r>
      <w:r w:rsidRPr="00E05A19">
        <w:rPr>
          <w:rtl/>
        </w:rPr>
        <w:t xml:space="preserve"> فی الفتن</w:t>
      </w:r>
      <w:r w:rsidRPr="00E05A19">
        <w:rPr>
          <w:rFonts w:hint="cs"/>
          <w:rtl/>
        </w:rPr>
        <w:t>ة</w:t>
      </w:r>
      <w:r w:rsidRPr="00E05A19">
        <w:rPr>
          <w:rtl/>
        </w:rPr>
        <w:t xml:space="preserve"> 1/360.</w:t>
      </w:r>
    </w:p>
  </w:footnote>
  <w:footnote w:id="10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1/365.</w:t>
      </w:r>
    </w:p>
  </w:footnote>
  <w:footnote w:id="10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ربذه به فاصله سه روز از مدینه به سوی مکه است معجم البلدان </w:t>
      </w:r>
      <w:r w:rsidRPr="00E05A19">
        <w:rPr>
          <w:rFonts w:hint="cs"/>
          <w:rtl/>
        </w:rPr>
        <w:t>2</w:t>
      </w:r>
      <w:r w:rsidRPr="00E05A19">
        <w:rPr>
          <w:rtl/>
        </w:rPr>
        <w:t>/24</w:t>
      </w:r>
      <w:r w:rsidRPr="00E05A19">
        <w:rPr>
          <w:rFonts w:hint="cs"/>
          <w:rtl/>
        </w:rPr>
        <w:t>.</w:t>
      </w:r>
    </w:p>
  </w:footnote>
  <w:footnote w:id="10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منهاج السن</w:t>
      </w:r>
      <w:r w:rsidRPr="00E05A19">
        <w:rPr>
          <w:rFonts w:hint="cs"/>
          <w:rtl/>
        </w:rPr>
        <w:t>ة</w:t>
      </w:r>
      <w:r w:rsidRPr="00E05A19">
        <w:rPr>
          <w:rtl/>
        </w:rPr>
        <w:t xml:space="preserve"> 6/</w:t>
      </w:r>
      <w:r w:rsidRPr="00E05A19">
        <w:rPr>
          <w:rFonts w:hint="cs"/>
          <w:rtl/>
        </w:rPr>
        <w:t>192</w:t>
      </w:r>
      <w:r w:rsidRPr="00E05A19">
        <w:rPr>
          <w:rtl/>
        </w:rPr>
        <w:t>.</w:t>
      </w:r>
    </w:p>
  </w:footnote>
  <w:footnote w:id="10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طبری 3/445</w:t>
      </w:r>
      <w:r w:rsidRPr="00E05A19">
        <w:rPr>
          <w:rFonts w:hint="cs"/>
          <w:rtl/>
        </w:rPr>
        <w:t>.</w:t>
      </w:r>
    </w:p>
  </w:footnote>
  <w:footnote w:id="10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10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واليان علي از خويشاوندانش: عبدالله وعبيدالله وقثم، وتمام پسران عباس، و پسر زنش محمد بن أبي بكر. نگا: تاريخ خليفه بن الخياط: ص 200 ـ201.</w:t>
      </w:r>
    </w:p>
  </w:footnote>
  <w:footnote w:id="10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مسلم کتاب الاماره حديث 1855</w:t>
      </w:r>
      <w:r w:rsidRPr="00E05A19">
        <w:rPr>
          <w:rFonts w:hint="cs"/>
          <w:rtl/>
        </w:rPr>
        <w:t>.</w:t>
      </w:r>
    </w:p>
  </w:footnote>
  <w:footnote w:id="11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ابو داود – کتاب الحدود – باب الحکم فی من ارتد 4359</w:t>
      </w:r>
      <w:r w:rsidRPr="00E05A19">
        <w:rPr>
          <w:rFonts w:hint="cs"/>
          <w:rtl/>
        </w:rPr>
        <w:t>.</w:t>
      </w:r>
    </w:p>
  </w:footnote>
  <w:footnote w:id="11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سیر اعلام النبلاء 3/34</w:t>
      </w:r>
      <w:r w:rsidRPr="00E05A19">
        <w:rPr>
          <w:rFonts w:hint="cs"/>
          <w:rtl/>
        </w:rPr>
        <w:t>.</w:t>
      </w:r>
    </w:p>
  </w:footnote>
  <w:footnote w:id="11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سیر اعلام النبلاء 3/445</w:t>
      </w:r>
      <w:r w:rsidRPr="00E05A19">
        <w:rPr>
          <w:rFonts w:hint="cs"/>
          <w:rtl/>
        </w:rPr>
        <w:t>.</w:t>
      </w:r>
    </w:p>
  </w:footnote>
  <w:footnote w:id="11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سیر اعلام النبلاء 3/21</w:t>
      </w:r>
      <w:r w:rsidRPr="00E05A19">
        <w:rPr>
          <w:rFonts w:hint="cs"/>
          <w:rtl/>
        </w:rPr>
        <w:t>.</w:t>
      </w:r>
    </w:p>
  </w:footnote>
  <w:footnote w:id="11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مسلّم کتاب الحدود حديث 1707.</w:t>
      </w:r>
    </w:p>
  </w:footnote>
  <w:footnote w:id="11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احمد 4/</w:t>
      </w:r>
      <w:r w:rsidRPr="00E05A19">
        <w:rPr>
          <w:rFonts w:hint="cs"/>
          <w:rtl/>
        </w:rPr>
        <w:t>279</w:t>
      </w:r>
      <w:r w:rsidRPr="00E05A19">
        <w:rPr>
          <w:rtl/>
        </w:rPr>
        <w:t>. ولی حدیث را شیخ عبدالله سعد ضعیف قرار داده است. نگا: كتاب: ال</w:t>
      </w:r>
      <w:r w:rsidRPr="00E05A19">
        <w:rPr>
          <w:rFonts w:hint="cs"/>
          <w:rtl/>
        </w:rPr>
        <w:t>إ</w:t>
      </w:r>
      <w:r w:rsidRPr="00E05A19">
        <w:rPr>
          <w:rtl/>
        </w:rPr>
        <w:t>بان</w:t>
      </w:r>
      <w:r w:rsidRPr="00E05A19">
        <w:rPr>
          <w:rFonts w:hint="cs"/>
          <w:rtl/>
        </w:rPr>
        <w:t>ة</w:t>
      </w:r>
      <w:r w:rsidRPr="00E05A19">
        <w:rPr>
          <w:rtl/>
        </w:rPr>
        <w:t xml:space="preserve"> لما للصحاب</w:t>
      </w:r>
      <w:r w:rsidRPr="00E05A19">
        <w:rPr>
          <w:rFonts w:hint="cs"/>
          <w:rtl/>
        </w:rPr>
        <w:t>ة</w:t>
      </w:r>
      <w:r w:rsidRPr="00E05A19">
        <w:rPr>
          <w:rtl/>
        </w:rPr>
        <w:t xml:space="preserve"> من المنزل</w:t>
      </w:r>
      <w:r w:rsidRPr="00E05A19">
        <w:rPr>
          <w:rFonts w:hint="cs"/>
          <w:rtl/>
        </w:rPr>
        <w:t>ة</w:t>
      </w:r>
      <w:r w:rsidRPr="00E05A19">
        <w:rPr>
          <w:rtl/>
        </w:rPr>
        <w:t xml:space="preserve"> والمکان</w:t>
      </w:r>
      <w:r w:rsidRPr="00E05A19">
        <w:rPr>
          <w:rFonts w:hint="cs"/>
          <w:rtl/>
        </w:rPr>
        <w:t>ة</w:t>
      </w:r>
      <w:r w:rsidRPr="00E05A19">
        <w:rPr>
          <w:rtl/>
        </w:rPr>
        <w:t xml:space="preserve"> تالیف حمد الحمیدی ص </w:t>
      </w:r>
      <w:r w:rsidRPr="00E05A19">
        <w:rPr>
          <w:rFonts w:hint="cs"/>
          <w:rtl/>
        </w:rPr>
        <w:t>3</w:t>
      </w:r>
      <w:r w:rsidRPr="00E05A19">
        <w:rPr>
          <w:rtl/>
        </w:rPr>
        <w:t>9.</w:t>
      </w:r>
    </w:p>
  </w:footnote>
  <w:footnote w:id="11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العواصم من القواصم ص 107-108 حاشیه</w:t>
      </w:r>
      <w:r w:rsidRPr="00E05A19">
        <w:rPr>
          <w:rFonts w:hint="cs"/>
          <w:rtl/>
        </w:rPr>
        <w:t>.</w:t>
      </w:r>
    </w:p>
  </w:footnote>
  <w:footnote w:id="11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طبری 3/3</w:t>
      </w:r>
      <w:r w:rsidRPr="00E05A19">
        <w:rPr>
          <w:rFonts w:hint="cs"/>
          <w:rtl/>
        </w:rPr>
        <w:t>3</w:t>
      </w:r>
      <w:r w:rsidRPr="00E05A19">
        <w:rPr>
          <w:rtl/>
        </w:rPr>
        <w:t>5</w:t>
      </w:r>
      <w:r w:rsidRPr="00E05A19">
        <w:rPr>
          <w:rFonts w:hint="cs"/>
          <w:rtl/>
        </w:rPr>
        <w:t>.</w:t>
      </w:r>
    </w:p>
  </w:footnote>
  <w:footnote w:id="11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مذهب ابوذر در مورد مسئله طلا و نقره که هیچ چیزی از طلا و نقره نباید پیش کسی باشد، و هیچ کس بیشتر از نیاز خود نباید طلا و نقره پس</w:t>
      </w:r>
      <w:r w:rsidRPr="00E05A19">
        <w:rPr>
          <w:rStyle w:val="Char0"/>
          <w:sz w:val="24"/>
          <w:szCs w:val="24"/>
        </w:rPr>
        <w:t>‌</w:t>
      </w:r>
      <w:r w:rsidRPr="00E05A19">
        <w:rPr>
          <w:rtl/>
        </w:rPr>
        <w:t>انداز کند. اصحاب همه با این مذهب مخالف بودند، و تقریباً مسلمین در این مورد اجماع دارند که مسلمان می</w:t>
      </w:r>
      <w:r w:rsidRPr="00E05A19">
        <w:rPr>
          <w:rStyle w:val="Char0"/>
          <w:sz w:val="24"/>
          <w:szCs w:val="24"/>
        </w:rPr>
        <w:t>‌</w:t>
      </w:r>
      <w:r w:rsidRPr="00E05A19">
        <w:rPr>
          <w:rtl/>
        </w:rPr>
        <w:t>تواند طلا و نقره پس</w:t>
      </w:r>
      <w:r w:rsidRPr="00E05A19">
        <w:rPr>
          <w:rStyle w:val="Char0"/>
          <w:sz w:val="24"/>
          <w:szCs w:val="24"/>
        </w:rPr>
        <w:t>‌</w:t>
      </w:r>
      <w:r w:rsidRPr="00E05A19">
        <w:rPr>
          <w:rtl/>
        </w:rPr>
        <w:t>انداز کند به شرط آن كه زکاتشان را بپردازد. بنابراین بخاری در صحیح خود بابی تحت این عنوان ذکر کرده که هر آنچه زکات آن داده شود گنج نیست، و همین نظریه از عبدالله بن عمر و دیگر اصحاب نقل شده است. و فقط مذهب و نظر ابوذر این بود که کسی حق ندارد اضافه بر نیاز خود طلا و نقره داشته باشد گرچه زکات آن را بپردازد، و معاویه در این مورد با او مخالفت کرد.</w:t>
      </w:r>
    </w:p>
  </w:footnote>
  <w:footnote w:id="11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صحیح بخاری کتاب الزکا</w:t>
      </w:r>
      <w:r w:rsidRPr="00E05A19">
        <w:rPr>
          <w:rFonts w:hint="cs"/>
          <w:rtl/>
        </w:rPr>
        <w:t>ة</w:t>
      </w:r>
      <w:r w:rsidRPr="00E05A19">
        <w:rPr>
          <w:rtl/>
        </w:rPr>
        <w:t xml:space="preserve"> باب ما </w:t>
      </w:r>
      <w:r w:rsidRPr="00E05A19">
        <w:rPr>
          <w:rFonts w:hint="cs"/>
          <w:rtl/>
        </w:rPr>
        <w:t>أ</w:t>
      </w:r>
      <w:r w:rsidRPr="00E05A19">
        <w:rPr>
          <w:rtl/>
        </w:rPr>
        <w:t>دی زکاته فلیس بکنز حديث 1406.</w:t>
      </w:r>
    </w:p>
  </w:footnote>
  <w:footnote w:id="12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طبقات ابن سعد 4/226</w:t>
      </w:r>
      <w:r w:rsidRPr="00E05A19">
        <w:rPr>
          <w:rFonts w:hint="cs"/>
          <w:rtl/>
        </w:rPr>
        <w:t>.</w:t>
      </w:r>
    </w:p>
  </w:footnote>
  <w:footnote w:id="12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الحاکم 2/50 و آن را صحیح دانسته است و ذهبی می</w:t>
      </w:r>
      <w:r w:rsidRPr="00E05A19">
        <w:rPr>
          <w:rStyle w:val="Char0"/>
          <w:sz w:val="24"/>
          <w:szCs w:val="24"/>
        </w:rPr>
        <w:t>‌</w:t>
      </w:r>
      <w:r w:rsidRPr="00E05A19">
        <w:rPr>
          <w:rtl/>
        </w:rPr>
        <w:t>گوید یکی از راویان آن یزید بن سفیان است و او بسیار ضعیف است.</w:t>
      </w:r>
    </w:p>
  </w:footnote>
  <w:footnote w:id="12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فضائل القرآن، </w:t>
      </w:r>
      <w:r w:rsidRPr="00E05A19">
        <w:rPr>
          <w:rtl/>
        </w:rPr>
        <w:t>باب جمع القرآن حديث 4987</w:t>
      </w:r>
      <w:r w:rsidRPr="00E05A19">
        <w:rPr>
          <w:rFonts w:hint="cs"/>
          <w:rtl/>
        </w:rPr>
        <w:t>.</w:t>
      </w:r>
    </w:p>
  </w:footnote>
  <w:footnote w:id="12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العواصم من القواصم ص 80</w:t>
      </w:r>
      <w:r w:rsidRPr="00E05A19">
        <w:rPr>
          <w:rFonts w:hint="cs"/>
          <w:rtl/>
        </w:rPr>
        <w:t>.</w:t>
      </w:r>
    </w:p>
  </w:footnote>
  <w:footnote w:id="12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المساقات</w:t>
      </w:r>
      <w:r w:rsidRPr="00E05A19">
        <w:rPr>
          <w:rFonts w:hint="cs"/>
          <w:rtl/>
        </w:rPr>
        <w:t>، باب لا حمى إلاَّ لله ولرسوله</w:t>
      </w:r>
      <w:r w:rsidRPr="00E05A19">
        <w:rPr>
          <w:rtl/>
        </w:rPr>
        <w:t xml:space="preserve"> حديث 2370.</w:t>
      </w:r>
    </w:p>
  </w:footnote>
  <w:footnote w:id="12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احمد با سند صحیح در فضائل الصحابه 1/470 حديث 765</w:t>
      </w:r>
      <w:r w:rsidRPr="00E05A19">
        <w:rPr>
          <w:rFonts w:hint="cs"/>
          <w:rtl/>
        </w:rPr>
        <w:t>.</w:t>
      </w:r>
    </w:p>
  </w:footnote>
  <w:footnote w:id="12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اين گفتار: مالك، شافعي، اوزاعي وأحمد است. نگا: المغني 2/54.</w:t>
      </w:r>
    </w:p>
  </w:footnote>
  <w:footnote w:id="12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در کتاب الکافی کلینی 4/524 از جعفر صادق روایت شده که کامل خواندن نماز در حرمین بهتر است.</w:t>
      </w:r>
    </w:p>
  </w:footnote>
  <w:footnote w:id="12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پیامبر عثمان را به مکه فرستاد تا به اهل مکه بگوید که او برای ادای عمره آمده است و بعد از رفتن عثمان بیعت الرضوان انجام شد، و عثمان حضور نداشت و او به دستور پیامبر ص به مکه رفته بود و بیعت رضوان به خاطر گرفتن خون عثمان انجام شد، چون وقتی شایع شد که عثمان کشته شده است. پیامبر اصحاب را جمع کرد و برای گرفتن خون عثمان از آنها بیعت گرفت، و کسی برای مردم مکه عزیزتر از عثمان نبود که پیامبر او را بفرستد.</w:t>
      </w:r>
    </w:p>
  </w:footnote>
  <w:footnote w:id="12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صحیح بخاری کتاب فضائل الصحابه باب مناقب عثمان حديث 3698</w:t>
      </w:r>
      <w:r w:rsidRPr="00E05A19">
        <w:rPr>
          <w:rFonts w:hint="cs"/>
          <w:rtl/>
        </w:rPr>
        <w:t>.</w:t>
      </w:r>
    </w:p>
  </w:footnote>
  <w:footnote w:id="13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فضائل الصحابة، باب قصة البيعة</w:t>
      </w:r>
      <w:r w:rsidRPr="00E05A19">
        <w:rPr>
          <w:rtl/>
        </w:rPr>
        <w:t xml:space="preserve"> حديث 3700</w:t>
      </w:r>
      <w:r w:rsidRPr="00E05A19">
        <w:rPr>
          <w:rFonts w:hint="cs"/>
          <w:rtl/>
        </w:rPr>
        <w:t>.</w:t>
      </w:r>
    </w:p>
  </w:footnote>
  <w:footnote w:id="13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طبقات ابن سعد 3/355 با سند صحیح</w:t>
      </w:r>
      <w:r w:rsidRPr="00E05A19">
        <w:rPr>
          <w:rFonts w:hint="cs"/>
          <w:rtl/>
        </w:rPr>
        <w:t>.</w:t>
      </w:r>
    </w:p>
  </w:footnote>
  <w:footnote w:id="13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الدیات</w:t>
      </w:r>
      <w:r w:rsidRPr="00E05A19">
        <w:rPr>
          <w:rFonts w:hint="cs"/>
          <w:rtl/>
        </w:rPr>
        <w:t>، باب إذا أصاب قومن من رجل</w:t>
      </w:r>
      <w:r w:rsidRPr="00E05A19">
        <w:rPr>
          <w:rtl/>
        </w:rPr>
        <w:t xml:space="preserve"> حديث 6896</w:t>
      </w:r>
      <w:r w:rsidRPr="00E05A19">
        <w:rPr>
          <w:rFonts w:hint="cs"/>
          <w:rtl/>
        </w:rPr>
        <w:t>.</w:t>
      </w:r>
    </w:p>
  </w:footnote>
  <w:footnote w:id="13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المغازی باب بعث النبی اسامة الی ال</w:t>
      </w:r>
      <w:r w:rsidRPr="00E05A19">
        <w:rPr>
          <w:rFonts w:hint="cs"/>
          <w:rtl/>
        </w:rPr>
        <w:t>حر</w:t>
      </w:r>
      <w:r w:rsidRPr="00E05A19">
        <w:rPr>
          <w:rtl/>
        </w:rPr>
        <w:t xml:space="preserve">قات </w:t>
      </w:r>
      <w:r w:rsidRPr="00E05A19">
        <w:rPr>
          <w:rFonts w:hint="cs"/>
          <w:rtl/>
        </w:rPr>
        <w:t>حديث</w:t>
      </w:r>
      <w:r w:rsidRPr="00E05A19">
        <w:rPr>
          <w:rtl/>
        </w:rPr>
        <w:t xml:space="preserve"> 4269 مسلم کتاب الایمان 159</w:t>
      </w:r>
      <w:r w:rsidRPr="00E05A19">
        <w:rPr>
          <w:rFonts w:hint="cs"/>
          <w:rtl/>
        </w:rPr>
        <w:t>.</w:t>
      </w:r>
    </w:p>
  </w:footnote>
  <w:footnote w:id="13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طبری 3/305 اما واقعه گذشت قامذبان از خون پدرش از طریق سیف بن عمر دروغگو روایت شده است</w:t>
      </w:r>
      <w:r w:rsidRPr="00E05A19">
        <w:rPr>
          <w:rFonts w:hint="cs"/>
          <w:rtl/>
        </w:rPr>
        <w:t>.</w:t>
      </w:r>
    </w:p>
  </w:footnote>
  <w:footnote w:id="13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ابو داود کتاب السن</w:t>
      </w:r>
      <w:r w:rsidRPr="00E05A19">
        <w:rPr>
          <w:rFonts w:hint="cs"/>
          <w:rtl/>
        </w:rPr>
        <w:t>ة</w:t>
      </w:r>
      <w:r w:rsidRPr="00E05A19">
        <w:rPr>
          <w:rtl/>
        </w:rPr>
        <w:t xml:space="preserve"> – باب فی لزوم السنة </w:t>
      </w:r>
      <w:r w:rsidRPr="00E05A19">
        <w:rPr>
          <w:rFonts w:hint="cs"/>
          <w:rtl/>
        </w:rPr>
        <w:t>حديث</w:t>
      </w:r>
      <w:r w:rsidRPr="00E05A19">
        <w:rPr>
          <w:rtl/>
        </w:rPr>
        <w:t xml:space="preserve"> 4607، ترمذی کتاب العلم باب ما</w:t>
      </w:r>
      <w:r w:rsidRPr="00E05A19">
        <w:rPr>
          <w:rFonts w:hint="cs"/>
          <w:rtl/>
        </w:rPr>
        <w:t xml:space="preserve"> </w:t>
      </w:r>
      <w:r w:rsidRPr="00E05A19">
        <w:rPr>
          <w:rtl/>
        </w:rPr>
        <w:t>جاء فی الاخذ بالسنة 2676</w:t>
      </w:r>
      <w:r w:rsidRPr="00E05A19">
        <w:rPr>
          <w:rFonts w:hint="cs"/>
          <w:rtl/>
        </w:rPr>
        <w:t>.</w:t>
      </w:r>
    </w:p>
  </w:footnote>
  <w:footnote w:id="13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7/184</w:t>
      </w:r>
      <w:r w:rsidRPr="00E05A19">
        <w:rPr>
          <w:rFonts w:hint="cs"/>
          <w:rtl/>
        </w:rPr>
        <w:t>.</w:t>
      </w:r>
    </w:p>
  </w:footnote>
  <w:footnote w:id="13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مصنف ابن ابی شیب</w:t>
      </w:r>
      <w:r w:rsidRPr="00E05A19">
        <w:rPr>
          <w:rFonts w:hint="cs"/>
          <w:rtl/>
        </w:rPr>
        <w:t>ة</w:t>
      </w:r>
      <w:r w:rsidRPr="00E05A19">
        <w:rPr>
          <w:rtl/>
        </w:rPr>
        <w:t xml:space="preserve"> با سند صحیح 15/24 </w:t>
      </w:r>
      <w:r w:rsidRPr="00E05A19">
        <w:rPr>
          <w:rFonts w:hint="cs"/>
          <w:rtl/>
        </w:rPr>
        <w:t>حديث</w:t>
      </w:r>
      <w:r w:rsidRPr="00E05A19">
        <w:rPr>
          <w:rtl/>
        </w:rPr>
        <w:t xml:space="preserve"> 19508</w:t>
      </w:r>
      <w:r w:rsidRPr="00E05A19">
        <w:rPr>
          <w:rFonts w:hint="cs"/>
          <w:rtl/>
        </w:rPr>
        <w:t>.</w:t>
      </w:r>
    </w:p>
  </w:footnote>
  <w:footnote w:id="13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 با سند صحيح 15/205 حديث 19509.</w:t>
      </w:r>
    </w:p>
  </w:footnote>
  <w:footnote w:id="13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أ</w:t>
      </w:r>
      <w:r w:rsidRPr="00E05A19">
        <w:rPr>
          <w:rtl/>
        </w:rPr>
        <w:t>حمد در کتاب فضائل الصحاب</w:t>
      </w:r>
      <w:r w:rsidRPr="00E05A19">
        <w:rPr>
          <w:rFonts w:hint="cs"/>
          <w:rtl/>
        </w:rPr>
        <w:t>ة</w:t>
      </w:r>
      <w:r w:rsidRPr="00E05A19">
        <w:rPr>
          <w:rtl/>
        </w:rPr>
        <w:t xml:space="preserve"> به سند صحیح 1/473 </w:t>
      </w:r>
      <w:r w:rsidRPr="00E05A19">
        <w:rPr>
          <w:rFonts w:hint="cs"/>
          <w:rtl/>
        </w:rPr>
        <w:t>حديث</w:t>
      </w:r>
      <w:r w:rsidRPr="00E05A19">
        <w:rPr>
          <w:rtl/>
        </w:rPr>
        <w:t xml:space="preserve"> 767.</w:t>
      </w:r>
    </w:p>
  </w:footnote>
  <w:footnote w:id="14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تاريخ خليفة ص 176 با اسناد صحيح.</w:t>
      </w:r>
    </w:p>
  </w:footnote>
  <w:footnote w:id="14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فضائل الصحاب</w:t>
      </w:r>
      <w:r w:rsidRPr="00E05A19">
        <w:rPr>
          <w:rFonts w:hint="cs"/>
          <w:rtl/>
        </w:rPr>
        <w:t>ة</w:t>
      </w:r>
      <w:r w:rsidRPr="00E05A19">
        <w:rPr>
          <w:rtl/>
        </w:rPr>
        <w:t xml:space="preserve"> 1/501 </w:t>
      </w:r>
      <w:r w:rsidRPr="00E05A19">
        <w:rPr>
          <w:rFonts w:hint="cs"/>
          <w:rtl/>
        </w:rPr>
        <w:t>حديث</w:t>
      </w:r>
      <w:r w:rsidRPr="00E05A19">
        <w:rPr>
          <w:rtl/>
        </w:rPr>
        <w:t xml:space="preserve"> 817 و اسناد آن صحیح است و همچنین ن</w:t>
      </w:r>
      <w:r w:rsidRPr="00E05A19">
        <w:rPr>
          <w:rFonts w:hint="cs"/>
          <w:rtl/>
        </w:rPr>
        <w:t xml:space="preserve">گا: </w:t>
      </w:r>
      <w:r w:rsidRPr="00E05A19">
        <w:rPr>
          <w:rtl/>
        </w:rPr>
        <w:t>765/766</w:t>
      </w:r>
      <w:r w:rsidRPr="00E05A19">
        <w:rPr>
          <w:rFonts w:hint="cs"/>
          <w:rtl/>
        </w:rPr>
        <w:t>.</w:t>
      </w:r>
    </w:p>
  </w:footnote>
  <w:footnote w:id="14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7/200 و راویان آن ثقه هستند به جز عیسی بن </w:t>
      </w:r>
      <w:r w:rsidRPr="00E05A19">
        <w:rPr>
          <w:rFonts w:hint="cs"/>
          <w:rtl/>
        </w:rPr>
        <w:t>ال</w:t>
      </w:r>
      <w:r w:rsidRPr="00E05A19">
        <w:rPr>
          <w:rtl/>
        </w:rPr>
        <w:t xml:space="preserve">منهال که ابن حبان او را ثقه قرار داده و ابن ابی حاتم او را در </w:t>
      </w:r>
      <w:r w:rsidRPr="00E05A19">
        <w:rPr>
          <w:rFonts w:hint="cs"/>
          <w:rtl/>
        </w:rPr>
        <w:t>ال</w:t>
      </w:r>
      <w:r w:rsidRPr="00E05A19">
        <w:rPr>
          <w:rtl/>
        </w:rPr>
        <w:t>جرح و</w:t>
      </w:r>
      <w:r w:rsidRPr="00E05A19">
        <w:rPr>
          <w:rFonts w:hint="cs"/>
          <w:rtl/>
        </w:rPr>
        <w:t>ال</w:t>
      </w:r>
      <w:r w:rsidRPr="00E05A19">
        <w:rPr>
          <w:rtl/>
        </w:rPr>
        <w:t>تعدیل 6/288 در مورد او سکوت کرده است و بخاری نیز در التاریخ الکبیر 6/399 او را نام برده و در مورد او سکوت کرده است</w:t>
      </w:r>
      <w:r w:rsidRPr="00E05A19">
        <w:rPr>
          <w:rFonts w:hint="cs"/>
          <w:rtl/>
        </w:rPr>
        <w:t>.</w:t>
      </w:r>
    </w:p>
  </w:footnote>
  <w:footnote w:id="14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معرفة الصحاب</w:t>
      </w:r>
      <w:r w:rsidRPr="00E05A19">
        <w:rPr>
          <w:rFonts w:hint="cs"/>
          <w:rtl/>
        </w:rPr>
        <w:t>ة</w:t>
      </w:r>
      <w:r w:rsidRPr="00E05A19">
        <w:rPr>
          <w:rtl/>
        </w:rPr>
        <w:t xml:space="preserve"> 1/278</w:t>
      </w:r>
      <w:r w:rsidRPr="00E05A19">
        <w:rPr>
          <w:rFonts w:hint="cs"/>
          <w:rtl/>
        </w:rPr>
        <w:t>.</w:t>
      </w:r>
    </w:p>
  </w:footnote>
  <w:footnote w:id="14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معرفة الصحاب</w:t>
      </w:r>
      <w:r w:rsidRPr="00E05A19">
        <w:rPr>
          <w:rFonts w:hint="cs"/>
          <w:rtl/>
        </w:rPr>
        <w:t>ة</w:t>
      </w:r>
      <w:r w:rsidRPr="00E05A19">
        <w:rPr>
          <w:rtl/>
        </w:rPr>
        <w:t xml:space="preserve"> 1/2</w:t>
      </w:r>
      <w:r w:rsidRPr="00E05A19">
        <w:rPr>
          <w:rFonts w:hint="cs"/>
          <w:rtl/>
        </w:rPr>
        <w:t>87، و ذكر فضيلت او در باب چه كسى بعد از رسول الله</w:t>
      </w:r>
      <w:r w:rsidRPr="00E05A19">
        <w:rPr>
          <w:rFonts w:cs="CTraditional Arabic" w:hint="cs"/>
          <w:rtl/>
        </w:rPr>
        <w:t>ص</w:t>
      </w:r>
      <w:r w:rsidRPr="00E05A19">
        <w:rPr>
          <w:rFonts w:hint="cs"/>
          <w:rtl/>
        </w:rPr>
        <w:t xml:space="preserve"> خليفه است، خواهد آمد.</w:t>
      </w:r>
    </w:p>
  </w:footnote>
  <w:footnote w:id="14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معرفة الصحابه 1/287 و فضائل علی در باب خلیفه پیامبر کیست بیان خواهد شد</w:t>
      </w:r>
      <w:r w:rsidRPr="00E05A19">
        <w:rPr>
          <w:rFonts w:hint="cs"/>
          <w:rtl/>
        </w:rPr>
        <w:t>.</w:t>
      </w:r>
    </w:p>
  </w:footnote>
  <w:footnote w:id="14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احمد در فضائل الصحاب</w:t>
      </w:r>
      <w:r w:rsidRPr="00E05A19">
        <w:rPr>
          <w:rFonts w:hint="cs"/>
          <w:rtl/>
        </w:rPr>
        <w:t>ة</w:t>
      </w:r>
      <w:r w:rsidRPr="00E05A19">
        <w:rPr>
          <w:rtl/>
        </w:rPr>
        <w:t xml:space="preserve"> با سند صحیح 2/57</w:t>
      </w:r>
      <w:r w:rsidRPr="00E05A19">
        <w:rPr>
          <w:rFonts w:hint="cs"/>
          <w:rtl/>
        </w:rPr>
        <w:t>3</w:t>
      </w:r>
      <w:r w:rsidRPr="00E05A19">
        <w:rPr>
          <w:rtl/>
        </w:rPr>
        <w:t xml:space="preserve"> </w:t>
      </w:r>
      <w:r w:rsidRPr="00E05A19">
        <w:rPr>
          <w:rFonts w:hint="cs"/>
          <w:rtl/>
        </w:rPr>
        <w:t>حديث</w:t>
      </w:r>
      <w:r w:rsidRPr="00E05A19">
        <w:rPr>
          <w:rtl/>
        </w:rPr>
        <w:t xml:space="preserve"> </w:t>
      </w:r>
      <w:r w:rsidRPr="00E05A19">
        <w:rPr>
          <w:rFonts w:hint="cs"/>
          <w:rtl/>
        </w:rPr>
        <w:t>696</w:t>
      </w:r>
      <w:r w:rsidRPr="00E05A19">
        <w:rPr>
          <w:rtl/>
        </w:rPr>
        <w:t xml:space="preserve"> این را روایت کرده است</w:t>
      </w:r>
      <w:r w:rsidRPr="00E05A19">
        <w:rPr>
          <w:rFonts w:hint="cs"/>
          <w:rtl/>
        </w:rPr>
        <w:t>.</w:t>
      </w:r>
    </w:p>
  </w:footnote>
  <w:footnote w:id="14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مجموع الفتاوی 4/438</w:t>
      </w:r>
      <w:r w:rsidRPr="00E05A19">
        <w:rPr>
          <w:rFonts w:hint="cs"/>
          <w:rtl/>
        </w:rPr>
        <w:t>.</w:t>
      </w:r>
    </w:p>
  </w:footnote>
  <w:footnote w:id="14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الطبری 3/517</w:t>
      </w:r>
      <w:r w:rsidRPr="00E05A19">
        <w:rPr>
          <w:rFonts w:hint="cs"/>
          <w:rtl/>
        </w:rPr>
        <w:t>.</w:t>
      </w:r>
    </w:p>
  </w:footnote>
  <w:footnote w:id="14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7/2509</w:t>
      </w:r>
      <w:r w:rsidRPr="00E05A19">
        <w:rPr>
          <w:rFonts w:hint="cs"/>
          <w:rtl/>
        </w:rPr>
        <w:t>.</w:t>
      </w:r>
    </w:p>
  </w:footnote>
  <w:footnote w:id="15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الکامل فی التاریخ 3/120</w:t>
      </w:r>
      <w:r w:rsidRPr="00E05A19">
        <w:rPr>
          <w:rFonts w:hint="cs"/>
          <w:rtl/>
        </w:rPr>
        <w:t>.</w:t>
      </w:r>
    </w:p>
  </w:footnote>
  <w:footnote w:id="15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الفصل فی الملل وال</w:t>
      </w:r>
      <w:r w:rsidRPr="00E05A19">
        <w:rPr>
          <w:rFonts w:hint="cs"/>
          <w:rtl/>
        </w:rPr>
        <w:t>أ</w:t>
      </w:r>
      <w:r w:rsidRPr="00E05A19">
        <w:rPr>
          <w:rtl/>
        </w:rPr>
        <w:t>هواء وال</w:t>
      </w:r>
      <w:r w:rsidRPr="00E05A19">
        <w:rPr>
          <w:rFonts w:hint="cs"/>
          <w:rtl/>
        </w:rPr>
        <w:t>نح</w:t>
      </w:r>
      <w:r w:rsidRPr="00E05A19">
        <w:rPr>
          <w:rtl/>
        </w:rPr>
        <w:t>ل 4/293</w:t>
      </w:r>
      <w:r w:rsidRPr="00E05A19">
        <w:rPr>
          <w:rFonts w:hint="cs"/>
          <w:rtl/>
        </w:rPr>
        <w:t>.</w:t>
      </w:r>
    </w:p>
  </w:footnote>
  <w:footnote w:id="15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خلیفه بن خیاط 182</w:t>
      </w:r>
      <w:r w:rsidRPr="00E05A19">
        <w:rPr>
          <w:rFonts w:hint="cs"/>
          <w:rtl/>
        </w:rPr>
        <w:t>.</w:t>
      </w:r>
    </w:p>
  </w:footnote>
  <w:footnote w:id="15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الفتن</w:t>
      </w:r>
      <w:r w:rsidRPr="00E05A19">
        <w:rPr>
          <w:rFonts w:hint="cs"/>
          <w:rtl/>
        </w:rPr>
        <w:t>ة</w:t>
      </w:r>
      <w:r w:rsidRPr="00E05A19">
        <w:rPr>
          <w:rtl/>
        </w:rPr>
        <w:t xml:space="preserve"> باب الفتن</w:t>
      </w:r>
      <w:r w:rsidRPr="00E05A19">
        <w:rPr>
          <w:rFonts w:hint="cs"/>
          <w:rtl/>
        </w:rPr>
        <w:t>ة</w:t>
      </w:r>
      <w:r w:rsidRPr="00E05A19">
        <w:rPr>
          <w:rtl/>
        </w:rPr>
        <w:t xml:space="preserve"> التی تموج کموج البحر</w:t>
      </w:r>
      <w:r w:rsidRPr="00E05A19">
        <w:rPr>
          <w:rFonts w:hint="cs"/>
          <w:rtl/>
        </w:rPr>
        <w:t>.</w:t>
      </w:r>
    </w:p>
  </w:footnote>
  <w:footnote w:id="15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ابن ابی شیب</w:t>
      </w:r>
      <w:r w:rsidRPr="00E05A19">
        <w:rPr>
          <w:rFonts w:hint="cs"/>
          <w:rtl/>
        </w:rPr>
        <w:t>ة</w:t>
      </w:r>
      <w:r w:rsidRPr="00E05A19">
        <w:rPr>
          <w:rtl/>
        </w:rPr>
        <w:t xml:space="preserve"> 15/283 </w:t>
      </w:r>
      <w:r w:rsidRPr="00E05A19">
        <w:rPr>
          <w:rFonts w:hint="cs"/>
          <w:rtl/>
        </w:rPr>
        <w:t>حديث</w:t>
      </w:r>
      <w:r w:rsidRPr="00E05A19">
        <w:rPr>
          <w:rtl/>
        </w:rPr>
        <w:t xml:space="preserve"> 19674 و در میان راویان فرد مجهولی است و ابن حجر این روایت را در ال</w:t>
      </w:r>
      <w:r w:rsidRPr="00E05A19">
        <w:rPr>
          <w:rFonts w:hint="cs"/>
          <w:rtl/>
        </w:rPr>
        <w:t>م</w:t>
      </w:r>
      <w:r w:rsidRPr="00E05A19">
        <w:rPr>
          <w:rtl/>
        </w:rPr>
        <w:t>طالب العالی</w:t>
      </w:r>
      <w:r w:rsidRPr="00E05A19">
        <w:rPr>
          <w:rFonts w:hint="cs"/>
          <w:rtl/>
        </w:rPr>
        <w:t>ة</w:t>
      </w:r>
      <w:r w:rsidRPr="00E05A19">
        <w:rPr>
          <w:rtl/>
        </w:rPr>
        <w:t xml:space="preserve"> 4412 بیان کرده است</w:t>
      </w:r>
      <w:r w:rsidRPr="00E05A19">
        <w:rPr>
          <w:rFonts w:hint="cs"/>
          <w:rtl/>
        </w:rPr>
        <w:t>.</w:t>
      </w:r>
    </w:p>
  </w:footnote>
  <w:footnote w:id="15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تاریخ دمشق ابن عساکر 11/207، </w:t>
      </w:r>
      <w:r w:rsidRPr="00E05A19">
        <w:rPr>
          <w:rFonts w:hint="cs"/>
          <w:rtl/>
        </w:rPr>
        <w:t>أ</w:t>
      </w:r>
      <w:r w:rsidRPr="00E05A19">
        <w:rPr>
          <w:rtl/>
        </w:rPr>
        <w:t>سد الغاب</w:t>
      </w:r>
      <w:r w:rsidRPr="00E05A19">
        <w:rPr>
          <w:rFonts w:hint="cs"/>
          <w:rtl/>
        </w:rPr>
        <w:t>ة</w:t>
      </w:r>
      <w:r w:rsidRPr="00E05A19">
        <w:rPr>
          <w:rtl/>
        </w:rPr>
        <w:t xml:space="preserve"> 3/88 و</w:t>
      </w:r>
      <w:r w:rsidRPr="00E05A19">
        <w:rPr>
          <w:rFonts w:hint="cs"/>
          <w:rtl/>
        </w:rPr>
        <w:t>ال</w:t>
      </w:r>
      <w:r w:rsidRPr="00E05A19">
        <w:rPr>
          <w:rtl/>
        </w:rPr>
        <w:t>بوصیری می</w:t>
      </w:r>
      <w:r w:rsidRPr="00E05A19">
        <w:rPr>
          <w:rStyle w:val="Char0"/>
          <w:sz w:val="24"/>
          <w:szCs w:val="24"/>
        </w:rPr>
        <w:t>‌</w:t>
      </w:r>
      <w:r w:rsidRPr="00E05A19">
        <w:rPr>
          <w:rtl/>
        </w:rPr>
        <w:t>گوید راویا</w:t>
      </w:r>
      <w:r w:rsidRPr="00E05A19">
        <w:rPr>
          <w:rFonts w:hint="cs"/>
          <w:rtl/>
        </w:rPr>
        <w:t>ن</w:t>
      </w:r>
      <w:r w:rsidRPr="00E05A19">
        <w:rPr>
          <w:rtl/>
        </w:rPr>
        <w:t xml:space="preserve"> آن ثقه هستند وحافظ </w:t>
      </w:r>
      <w:r w:rsidRPr="00E05A19">
        <w:rPr>
          <w:rFonts w:hint="cs"/>
          <w:rtl/>
        </w:rPr>
        <w:t>ا</w:t>
      </w:r>
      <w:r w:rsidRPr="00E05A19">
        <w:rPr>
          <w:rtl/>
        </w:rPr>
        <w:t>بن حجر در المطالب العالی</w:t>
      </w:r>
      <w:r w:rsidRPr="00E05A19">
        <w:rPr>
          <w:rFonts w:hint="cs"/>
          <w:rtl/>
        </w:rPr>
        <w:t>ة</w:t>
      </w:r>
      <w:r w:rsidRPr="00E05A19">
        <w:rPr>
          <w:rtl/>
        </w:rPr>
        <w:t xml:space="preserve"> 4/302 با اختلاف اندکی ذکر کرده است</w:t>
      </w:r>
      <w:r w:rsidRPr="00E05A19">
        <w:rPr>
          <w:rFonts w:hint="cs"/>
          <w:rtl/>
        </w:rPr>
        <w:t>.</w:t>
      </w:r>
    </w:p>
  </w:footnote>
  <w:footnote w:id="15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طبقات ابن سعد 3/10</w:t>
      </w:r>
      <w:r w:rsidRPr="00E05A19">
        <w:rPr>
          <w:rFonts w:hint="cs"/>
          <w:rtl/>
        </w:rPr>
        <w:t>5</w:t>
      </w:r>
      <w:r w:rsidRPr="00E05A19">
        <w:rPr>
          <w:rtl/>
        </w:rPr>
        <w:t xml:space="preserve"> با سند حسن</w:t>
      </w:r>
      <w:r w:rsidRPr="00E05A19">
        <w:rPr>
          <w:rFonts w:hint="cs"/>
          <w:rtl/>
        </w:rPr>
        <w:t>.</w:t>
      </w:r>
    </w:p>
  </w:footnote>
  <w:footnote w:id="15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الم</w:t>
      </w:r>
      <w:r w:rsidRPr="00E05A19">
        <w:rPr>
          <w:rFonts w:hint="cs"/>
          <w:rtl/>
        </w:rPr>
        <w:t>غ</w:t>
      </w:r>
      <w:r w:rsidRPr="00E05A19">
        <w:rPr>
          <w:rtl/>
        </w:rPr>
        <w:t>ازی حدیث 4141، مسلم کتاب التوب</w:t>
      </w:r>
      <w:r w:rsidRPr="00E05A19">
        <w:rPr>
          <w:rFonts w:hint="cs"/>
          <w:rtl/>
        </w:rPr>
        <w:t>ة</w:t>
      </w:r>
      <w:r w:rsidRPr="00E05A19">
        <w:rPr>
          <w:rtl/>
        </w:rPr>
        <w:t xml:space="preserve"> 2770</w:t>
      </w:r>
      <w:r w:rsidRPr="00E05A19">
        <w:rPr>
          <w:rFonts w:hint="cs"/>
          <w:rtl/>
        </w:rPr>
        <w:t>.</w:t>
      </w:r>
    </w:p>
  </w:footnote>
  <w:footnote w:id="15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مسند احمد 6/393 و حافظ در الفتح گفته سند آن حسن است 13/60</w:t>
      </w:r>
      <w:r w:rsidRPr="00E05A19">
        <w:rPr>
          <w:rFonts w:hint="cs"/>
          <w:rtl/>
        </w:rPr>
        <w:t>.</w:t>
      </w:r>
    </w:p>
  </w:footnote>
  <w:footnote w:id="15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الاسلام</w:t>
      </w:r>
      <w:r w:rsidRPr="00E05A19">
        <w:rPr>
          <w:rFonts w:hint="cs"/>
          <w:rtl/>
        </w:rPr>
        <w:t xml:space="preserve">، </w:t>
      </w:r>
      <w:r w:rsidRPr="00E05A19">
        <w:rPr>
          <w:rtl/>
        </w:rPr>
        <w:t>عهد الخلفاء الراشدین ص 540</w:t>
      </w:r>
      <w:r w:rsidRPr="00E05A19">
        <w:rPr>
          <w:rFonts w:hint="cs"/>
          <w:rtl/>
        </w:rPr>
        <w:t>.</w:t>
      </w:r>
    </w:p>
  </w:footnote>
  <w:footnote w:id="16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الاسلام</w:t>
      </w:r>
      <w:r w:rsidRPr="00E05A19">
        <w:rPr>
          <w:rFonts w:hint="cs"/>
          <w:rtl/>
        </w:rPr>
        <w:t xml:space="preserve">، </w:t>
      </w:r>
      <w:r w:rsidRPr="00E05A19">
        <w:rPr>
          <w:rtl/>
        </w:rPr>
        <w:t>عهد الخلفاء الراشدین ص 540 و سند آن صحیح است</w:t>
      </w:r>
      <w:r w:rsidRPr="00E05A19">
        <w:rPr>
          <w:rFonts w:hint="cs"/>
          <w:rtl/>
        </w:rPr>
        <w:t>.</w:t>
      </w:r>
    </w:p>
  </w:footnote>
  <w:footnote w:id="16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7/288</w:t>
      </w:r>
      <w:r w:rsidRPr="00E05A19">
        <w:rPr>
          <w:rFonts w:hint="cs"/>
          <w:rtl/>
        </w:rPr>
        <w:t>.</w:t>
      </w:r>
    </w:p>
  </w:footnote>
  <w:footnote w:id="16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متفق علیه بخاری کتاب الصل</w:t>
      </w:r>
      <w:r w:rsidRPr="00E05A19">
        <w:rPr>
          <w:rFonts w:hint="cs"/>
          <w:rtl/>
        </w:rPr>
        <w:t>اة</w:t>
      </w:r>
      <w:r w:rsidRPr="00E05A19">
        <w:rPr>
          <w:rtl/>
        </w:rPr>
        <w:t xml:space="preserve"> باب التعاون فی بناء المسجد </w:t>
      </w:r>
      <w:r w:rsidRPr="00E05A19">
        <w:rPr>
          <w:rFonts w:hint="cs"/>
          <w:rtl/>
        </w:rPr>
        <w:t>حديث</w:t>
      </w:r>
      <w:r w:rsidRPr="00E05A19">
        <w:rPr>
          <w:rtl/>
        </w:rPr>
        <w:t xml:space="preserve"> 447 و مسلم کتاب الفتن</w:t>
      </w:r>
      <w:r w:rsidRPr="00E05A19">
        <w:rPr>
          <w:rFonts w:hint="cs"/>
          <w:rtl/>
        </w:rPr>
        <w:t>ة</w:t>
      </w:r>
      <w:r w:rsidRPr="00E05A19">
        <w:rPr>
          <w:rtl/>
        </w:rPr>
        <w:t xml:space="preserve"> </w:t>
      </w:r>
      <w:r w:rsidRPr="00E05A19">
        <w:rPr>
          <w:rFonts w:hint="cs"/>
          <w:rtl/>
        </w:rPr>
        <w:t>2915.</w:t>
      </w:r>
    </w:p>
  </w:footnote>
  <w:footnote w:id="16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السن</w:t>
      </w:r>
      <w:r w:rsidRPr="00E05A19">
        <w:rPr>
          <w:rFonts w:hint="cs"/>
          <w:rtl/>
        </w:rPr>
        <w:t>ة</w:t>
      </w:r>
      <w:r w:rsidRPr="00E05A19">
        <w:rPr>
          <w:rtl/>
        </w:rPr>
        <w:t xml:space="preserve"> خلال ص 463 </w:t>
      </w:r>
      <w:r w:rsidRPr="00E05A19">
        <w:rPr>
          <w:rFonts w:hint="cs"/>
          <w:rtl/>
        </w:rPr>
        <w:t>حديث</w:t>
      </w:r>
      <w:r w:rsidRPr="00E05A19">
        <w:rPr>
          <w:rtl/>
        </w:rPr>
        <w:t xml:space="preserve"> 722</w:t>
      </w:r>
      <w:r w:rsidRPr="00E05A19">
        <w:rPr>
          <w:rFonts w:hint="cs"/>
          <w:rtl/>
        </w:rPr>
        <w:t>.</w:t>
      </w:r>
    </w:p>
  </w:footnote>
  <w:footnote w:id="16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فتح الباری 13/72</w:t>
      </w:r>
      <w:r w:rsidRPr="00E05A19">
        <w:rPr>
          <w:rFonts w:hint="cs"/>
          <w:rtl/>
        </w:rPr>
        <w:t>.</w:t>
      </w:r>
    </w:p>
  </w:footnote>
  <w:footnote w:id="16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13/</w:t>
      </w:r>
      <w:r w:rsidRPr="00E05A19">
        <w:rPr>
          <w:rFonts w:hint="cs"/>
          <w:rtl/>
        </w:rPr>
        <w:t>37.</w:t>
      </w:r>
    </w:p>
  </w:footnote>
  <w:footnote w:id="16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16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تاریخ </w:t>
      </w:r>
      <w:r w:rsidRPr="00E05A19">
        <w:rPr>
          <w:rFonts w:hint="cs"/>
          <w:rtl/>
        </w:rPr>
        <w:t>ال</w:t>
      </w:r>
      <w:r w:rsidRPr="00E05A19">
        <w:rPr>
          <w:rtl/>
        </w:rPr>
        <w:t>طبری 4/51 و الکامل فی التاریخ 3/168</w:t>
      </w:r>
      <w:r w:rsidRPr="00E05A19">
        <w:rPr>
          <w:rFonts w:hint="cs"/>
          <w:rtl/>
        </w:rPr>
        <w:t>.</w:t>
      </w:r>
    </w:p>
  </w:footnote>
  <w:footnote w:id="16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منظورش علی</w:t>
      </w:r>
      <w:r w:rsidRPr="00E05A19">
        <w:rPr>
          <w:rFonts w:cs="CTraditional Arabic" w:hint="cs"/>
          <w:rtl/>
        </w:rPr>
        <w:t>س</w:t>
      </w:r>
      <w:r w:rsidRPr="00E05A19">
        <w:rPr>
          <w:rtl/>
        </w:rPr>
        <w:t xml:space="preserve"> بود</w:t>
      </w:r>
      <w:r w:rsidRPr="00E05A19">
        <w:rPr>
          <w:rFonts w:hint="cs"/>
          <w:rtl/>
        </w:rPr>
        <w:t>.</w:t>
      </w:r>
    </w:p>
  </w:footnote>
  <w:footnote w:id="16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تفصیل قضیة تحکیم را در کتاب مرویات ابی مخنف در تاریخ طبری مطالعه کنید و او آن را از التاریخ الکبیر 5/398 نقل می</w:t>
      </w:r>
      <w:r w:rsidRPr="00E05A19">
        <w:rPr>
          <w:rStyle w:val="Char0"/>
          <w:sz w:val="24"/>
          <w:szCs w:val="24"/>
        </w:rPr>
        <w:t>‌</w:t>
      </w:r>
      <w:r w:rsidRPr="00E05A19">
        <w:rPr>
          <w:rtl/>
        </w:rPr>
        <w:t>کند</w:t>
      </w:r>
      <w:r w:rsidRPr="00E05A19">
        <w:rPr>
          <w:rFonts w:hint="cs"/>
          <w:rtl/>
        </w:rPr>
        <w:t>.</w:t>
      </w:r>
    </w:p>
  </w:footnote>
  <w:footnote w:id="17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این سخن علی ضرب المثل شد</w:t>
      </w:r>
      <w:r w:rsidRPr="00E05A19">
        <w:rPr>
          <w:rFonts w:hint="cs"/>
          <w:rtl/>
        </w:rPr>
        <w:t>.</w:t>
      </w:r>
    </w:p>
  </w:footnote>
  <w:footnote w:id="17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یعنی آنها بر او اعتراض کردند که چرا ننوشت امیر المؤمنین و فقط اسم خود را نوشت</w:t>
      </w:r>
      <w:r w:rsidRPr="00E05A19">
        <w:rPr>
          <w:rFonts w:hint="cs"/>
          <w:rtl/>
        </w:rPr>
        <w:t>.</w:t>
      </w:r>
    </w:p>
  </w:footnote>
  <w:footnote w:id="17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مستدرک حاکم 2/150</w:t>
      </w:r>
      <w:r w:rsidRPr="00E05A19">
        <w:rPr>
          <w:rFonts w:hint="cs"/>
          <w:rtl/>
        </w:rPr>
        <w:t>.</w:t>
      </w:r>
    </w:p>
  </w:footnote>
  <w:footnote w:id="17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مسند احمد تحقیق احمد شاکر </w:t>
      </w:r>
      <w:r w:rsidRPr="00E05A19">
        <w:rPr>
          <w:rFonts w:hint="cs"/>
          <w:rtl/>
        </w:rPr>
        <w:t>حديث</w:t>
      </w:r>
      <w:r w:rsidRPr="00E05A19">
        <w:rPr>
          <w:rtl/>
        </w:rPr>
        <w:t xml:space="preserve"> 656 و می</w:t>
      </w:r>
      <w:r w:rsidRPr="00E05A19">
        <w:rPr>
          <w:rStyle w:val="Char0"/>
          <w:sz w:val="24"/>
          <w:szCs w:val="24"/>
        </w:rPr>
        <w:t>‌</w:t>
      </w:r>
      <w:r w:rsidRPr="00E05A19">
        <w:rPr>
          <w:rtl/>
        </w:rPr>
        <w:t>گوید که سند آن صحیح است</w:t>
      </w:r>
      <w:r w:rsidRPr="00E05A19">
        <w:rPr>
          <w:rFonts w:hint="cs"/>
          <w:rtl/>
        </w:rPr>
        <w:t>.</w:t>
      </w:r>
    </w:p>
  </w:footnote>
  <w:footnote w:id="17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7/298</w:t>
      </w:r>
      <w:r w:rsidRPr="00E05A19">
        <w:rPr>
          <w:rFonts w:hint="cs"/>
          <w:rtl/>
        </w:rPr>
        <w:t>.</w:t>
      </w:r>
    </w:p>
  </w:footnote>
  <w:footnote w:id="17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بعدها این ضرب المثل شد</w:t>
      </w:r>
      <w:r w:rsidRPr="00E05A19">
        <w:rPr>
          <w:rFonts w:hint="cs"/>
          <w:rtl/>
        </w:rPr>
        <w:t>.</w:t>
      </w:r>
    </w:p>
  </w:footnote>
  <w:footnote w:id="17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الطبقات الکبری 3/35 البدای</w:t>
      </w:r>
      <w:r w:rsidRPr="00E05A19">
        <w:rPr>
          <w:rFonts w:hint="cs"/>
          <w:rtl/>
        </w:rPr>
        <w:t>ة</w:t>
      </w:r>
      <w:r w:rsidRPr="00E05A19">
        <w:rPr>
          <w:rtl/>
        </w:rPr>
        <w:t xml:space="preserve"> والنهای</w:t>
      </w:r>
      <w:r w:rsidRPr="00E05A19">
        <w:rPr>
          <w:rFonts w:hint="cs"/>
          <w:rtl/>
        </w:rPr>
        <w:t>ة</w:t>
      </w:r>
      <w:r w:rsidRPr="00E05A19">
        <w:rPr>
          <w:rtl/>
        </w:rPr>
        <w:t xml:space="preserve"> 7/</w:t>
      </w:r>
      <w:r w:rsidRPr="00E05A19">
        <w:rPr>
          <w:rFonts w:hint="cs"/>
          <w:rtl/>
        </w:rPr>
        <w:t>3</w:t>
      </w:r>
      <w:r w:rsidRPr="00E05A19">
        <w:rPr>
          <w:rtl/>
        </w:rPr>
        <w:t>38</w:t>
      </w:r>
      <w:r w:rsidRPr="00E05A19">
        <w:rPr>
          <w:rFonts w:hint="cs"/>
          <w:rtl/>
        </w:rPr>
        <w:t>.</w:t>
      </w:r>
    </w:p>
  </w:footnote>
  <w:footnote w:id="17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چنان که در جنگ کویت شاهد اختلافات و آشفتگی</w:t>
      </w:r>
      <w:r w:rsidRPr="00E05A19">
        <w:rPr>
          <w:rStyle w:val="Char0"/>
          <w:sz w:val="24"/>
          <w:szCs w:val="24"/>
        </w:rPr>
        <w:t>‌</w:t>
      </w:r>
      <w:r w:rsidRPr="00E05A19">
        <w:rPr>
          <w:rtl/>
        </w:rPr>
        <w:t>ها بودیم چنان که بسیاری از عقلا بر اثر این فتنه چون افراد عادی ابلهان</w:t>
      </w:r>
      <w:r w:rsidRPr="00E05A19">
        <w:rPr>
          <w:rFonts w:hint="cs"/>
          <w:rtl/>
        </w:rPr>
        <w:t>ه</w:t>
      </w:r>
      <w:r w:rsidRPr="00E05A19">
        <w:rPr>
          <w:rtl/>
        </w:rPr>
        <w:t xml:space="preserve"> فکر می</w:t>
      </w:r>
      <w:r w:rsidRPr="00E05A19">
        <w:rPr>
          <w:rStyle w:val="Char0"/>
          <w:sz w:val="24"/>
          <w:szCs w:val="24"/>
        </w:rPr>
        <w:t>‌</w:t>
      </w:r>
      <w:r w:rsidRPr="00E05A19">
        <w:rPr>
          <w:rtl/>
        </w:rPr>
        <w:t>کردند</w:t>
      </w:r>
      <w:r w:rsidRPr="00E05A19">
        <w:rPr>
          <w:rFonts w:hint="cs"/>
          <w:rtl/>
        </w:rPr>
        <w:t>.</w:t>
      </w:r>
    </w:p>
  </w:footnote>
  <w:footnote w:id="17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از این روایت چنین بر می</w:t>
      </w:r>
      <w:r w:rsidRPr="00E05A19">
        <w:rPr>
          <w:rStyle w:val="Char0"/>
          <w:sz w:val="24"/>
          <w:szCs w:val="24"/>
        </w:rPr>
        <w:t>‌</w:t>
      </w:r>
      <w:r w:rsidRPr="00E05A19">
        <w:rPr>
          <w:rtl/>
        </w:rPr>
        <w:t>آید که طلحه و زبیر و عایشه در مورد خلافت هیچ اختلافی با علی نداشتند چون آنها بودند که قبل از همه با او بیعت کردند</w:t>
      </w:r>
      <w:r w:rsidRPr="00E05A19">
        <w:rPr>
          <w:rFonts w:hint="cs"/>
          <w:rtl/>
        </w:rPr>
        <w:t xml:space="preserve">، وبه آن امر </w:t>
      </w:r>
      <w:r w:rsidRPr="00E05A19">
        <w:rPr>
          <w:rtl/>
        </w:rPr>
        <w:t>می</w:t>
      </w:r>
      <w:r w:rsidRPr="00E05A19">
        <w:rPr>
          <w:rStyle w:val="Char0"/>
          <w:sz w:val="24"/>
          <w:szCs w:val="24"/>
        </w:rPr>
        <w:t>‌</w:t>
      </w:r>
      <w:r w:rsidRPr="00E05A19">
        <w:rPr>
          <w:rtl/>
        </w:rPr>
        <w:t>کردند</w:t>
      </w:r>
      <w:r w:rsidRPr="00E05A19">
        <w:rPr>
          <w:rFonts w:hint="cs"/>
          <w:rtl/>
        </w:rPr>
        <w:t>.</w:t>
      </w:r>
    </w:p>
  </w:footnote>
  <w:footnote w:id="17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فتح الباری 13/38</w:t>
      </w:r>
      <w:r w:rsidRPr="00E05A19">
        <w:rPr>
          <w:rFonts w:hint="cs"/>
          <w:rtl/>
        </w:rPr>
        <w:t xml:space="preserve">، نگا: </w:t>
      </w:r>
      <w:r w:rsidRPr="00E05A19">
        <w:rPr>
          <w:rtl/>
        </w:rPr>
        <w:t>تاریخ طبری</w:t>
      </w:r>
      <w:r w:rsidRPr="00E05A19">
        <w:rPr>
          <w:rFonts w:hint="cs"/>
          <w:rtl/>
        </w:rPr>
        <w:t>.</w:t>
      </w:r>
    </w:p>
  </w:footnote>
  <w:footnote w:id="18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فتح الباری 13/60</w:t>
      </w:r>
      <w:r w:rsidRPr="00E05A19">
        <w:rPr>
          <w:rFonts w:hint="cs"/>
          <w:rtl/>
        </w:rPr>
        <w:t>.</w:t>
      </w:r>
    </w:p>
  </w:footnote>
  <w:footnote w:id="18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این قاتلان را کافر نمی</w:t>
      </w:r>
      <w:r w:rsidRPr="00E05A19">
        <w:rPr>
          <w:rStyle w:val="Char0"/>
          <w:sz w:val="24"/>
          <w:szCs w:val="24"/>
        </w:rPr>
        <w:t>‌</w:t>
      </w:r>
      <w:r w:rsidRPr="00E05A19">
        <w:rPr>
          <w:rtl/>
        </w:rPr>
        <w:t>دانیم ولی تردیدی نیست که فاسق و جنایتکارند مگر آنها که توبه کرده باشند</w:t>
      </w:r>
      <w:r w:rsidRPr="00E05A19">
        <w:rPr>
          <w:rFonts w:hint="cs"/>
          <w:rtl/>
        </w:rPr>
        <w:t>.</w:t>
      </w:r>
    </w:p>
  </w:footnote>
  <w:footnote w:id="18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الاسلام عصر الخلفاء الراشدین 645 شرح حال عبدالرحمن بن ملجم</w:t>
      </w:r>
      <w:r w:rsidRPr="00E05A19">
        <w:rPr>
          <w:rFonts w:hint="cs"/>
          <w:rtl/>
        </w:rPr>
        <w:t>.</w:t>
      </w:r>
    </w:p>
  </w:footnote>
  <w:footnote w:id="18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فضائل الصحاب</w:t>
      </w:r>
      <w:r w:rsidRPr="00E05A19">
        <w:rPr>
          <w:rFonts w:hint="cs"/>
          <w:rtl/>
        </w:rPr>
        <w:t>ة</w:t>
      </w:r>
      <w:r w:rsidRPr="00E05A19">
        <w:rPr>
          <w:rtl/>
        </w:rPr>
        <w:t xml:space="preserve"> باب مناقب الحسن والحسین </w:t>
      </w:r>
      <w:r w:rsidRPr="00E05A19">
        <w:rPr>
          <w:rFonts w:hint="cs"/>
          <w:rtl/>
        </w:rPr>
        <w:t>حديث</w:t>
      </w:r>
      <w:r w:rsidRPr="00E05A19">
        <w:rPr>
          <w:rtl/>
        </w:rPr>
        <w:t xml:space="preserve"> 3746</w:t>
      </w:r>
      <w:r w:rsidRPr="00E05A19">
        <w:rPr>
          <w:rFonts w:hint="cs"/>
          <w:rtl/>
        </w:rPr>
        <w:t>.</w:t>
      </w:r>
    </w:p>
  </w:footnote>
  <w:footnote w:id="18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ن</w:t>
      </w:r>
      <w:r w:rsidRPr="00E05A19">
        <w:rPr>
          <w:rFonts w:hint="cs"/>
          <w:rtl/>
        </w:rPr>
        <w:t xml:space="preserve">گا: </w:t>
      </w:r>
      <w:r w:rsidRPr="00E05A19">
        <w:rPr>
          <w:rtl/>
        </w:rPr>
        <w:t>البدایة والنهای</w:t>
      </w:r>
      <w:r w:rsidRPr="00E05A19">
        <w:rPr>
          <w:rFonts w:hint="cs"/>
          <w:rtl/>
        </w:rPr>
        <w:t>ة</w:t>
      </w:r>
      <w:r w:rsidRPr="00E05A19">
        <w:rPr>
          <w:rtl/>
        </w:rPr>
        <w:t xml:space="preserve"> 7/245</w:t>
      </w:r>
      <w:r w:rsidRPr="00E05A19">
        <w:rPr>
          <w:rFonts w:hint="cs"/>
          <w:rtl/>
        </w:rPr>
        <w:t>.</w:t>
      </w:r>
    </w:p>
  </w:footnote>
  <w:footnote w:id="18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فتح الباری 13/67</w:t>
      </w:r>
      <w:r w:rsidRPr="00E05A19">
        <w:rPr>
          <w:rFonts w:hint="cs"/>
          <w:rtl/>
        </w:rPr>
        <w:t>.</w:t>
      </w:r>
    </w:p>
  </w:footnote>
  <w:footnote w:id="18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الفتن</w:t>
      </w:r>
      <w:r w:rsidRPr="00E05A19">
        <w:rPr>
          <w:rFonts w:hint="cs"/>
          <w:rtl/>
        </w:rPr>
        <w:t>ة، باب قول النبي: إن ابني هذا سيد حديث</w:t>
      </w:r>
      <w:r w:rsidRPr="00E05A19">
        <w:rPr>
          <w:rtl/>
        </w:rPr>
        <w:t xml:space="preserve"> 7109</w:t>
      </w:r>
      <w:r w:rsidRPr="00E05A19">
        <w:rPr>
          <w:rFonts w:hint="cs"/>
          <w:rtl/>
        </w:rPr>
        <w:t>.</w:t>
      </w:r>
    </w:p>
  </w:footnote>
  <w:footnote w:id="18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ال</w:t>
      </w:r>
      <w:r w:rsidRPr="00E05A19">
        <w:rPr>
          <w:rtl/>
        </w:rPr>
        <w:t>مصنف عبدالرزاق 5/462</w:t>
      </w:r>
      <w:r w:rsidRPr="00E05A19">
        <w:rPr>
          <w:rFonts w:hint="cs"/>
          <w:rtl/>
        </w:rPr>
        <w:t>.</w:t>
      </w:r>
    </w:p>
  </w:footnote>
  <w:footnote w:id="18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بخاری کتاب فضائل الصحاب</w:t>
      </w:r>
      <w:r w:rsidRPr="00E05A19">
        <w:rPr>
          <w:rFonts w:hint="cs"/>
          <w:rtl/>
        </w:rPr>
        <w:t>ة</w:t>
      </w:r>
      <w:r w:rsidRPr="00E05A19">
        <w:rPr>
          <w:rtl/>
        </w:rPr>
        <w:t xml:space="preserve"> باب مناقب الحسن والحسین </w:t>
      </w:r>
      <w:r w:rsidRPr="00E05A19">
        <w:rPr>
          <w:rFonts w:hint="cs"/>
          <w:rtl/>
        </w:rPr>
        <w:t>حديث</w:t>
      </w:r>
      <w:r w:rsidRPr="00E05A19">
        <w:rPr>
          <w:rtl/>
        </w:rPr>
        <w:t xml:space="preserve"> 3746</w:t>
      </w:r>
      <w:r w:rsidRPr="00E05A19">
        <w:rPr>
          <w:rFonts w:hint="cs"/>
          <w:rtl/>
        </w:rPr>
        <w:t>.</w:t>
      </w:r>
    </w:p>
  </w:footnote>
  <w:footnote w:id="18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 xml:space="preserve">منبع سابق حديث </w:t>
      </w:r>
      <w:r w:rsidRPr="00E05A19">
        <w:rPr>
          <w:rtl/>
        </w:rPr>
        <w:t xml:space="preserve"> 3747</w:t>
      </w:r>
      <w:r w:rsidRPr="00E05A19">
        <w:rPr>
          <w:rFonts w:hint="cs"/>
          <w:rtl/>
        </w:rPr>
        <w:t>.</w:t>
      </w:r>
    </w:p>
  </w:footnote>
  <w:footnote w:id="19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 حديث</w:t>
      </w:r>
      <w:r w:rsidRPr="00E05A19">
        <w:rPr>
          <w:rtl/>
        </w:rPr>
        <w:t xml:space="preserve"> 3750</w:t>
      </w:r>
      <w:r w:rsidRPr="00E05A19">
        <w:rPr>
          <w:rFonts w:hint="cs"/>
          <w:rtl/>
        </w:rPr>
        <w:t>.</w:t>
      </w:r>
    </w:p>
  </w:footnote>
  <w:footnote w:id="19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8/130</w:t>
      </w:r>
      <w:r w:rsidRPr="00E05A19">
        <w:rPr>
          <w:rFonts w:hint="cs"/>
          <w:rtl/>
        </w:rPr>
        <w:t>.</w:t>
      </w:r>
    </w:p>
  </w:footnote>
  <w:footnote w:id="19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193">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194">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بخاری – کتاب فضائل الصحابه – باب ذکر معاویه </w:t>
      </w:r>
      <w:r w:rsidRPr="00E05A19">
        <w:rPr>
          <w:rFonts w:hint="cs"/>
          <w:rtl/>
        </w:rPr>
        <w:t>حديث</w:t>
      </w:r>
      <w:r w:rsidRPr="00E05A19">
        <w:rPr>
          <w:rtl/>
        </w:rPr>
        <w:t xml:space="preserve"> 3765</w:t>
      </w:r>
      <w:r w:rsidRPr="00E05A19">
        <w:rPr>
          <w:rFonts w:hint="cs"/>
          <w:rtl/>
        </w:rPr>
        <w:t>.</w:t>
      </w:r>
    </w:p>
  </w:footnote>
  <w:footnote w:id="195">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ابو داود با سند صحیح این را روایت کرده است – کتاب السنه باب فی الخلفاء </w:t>
      </w:r>
      <w:r w:rsidRPr="00E05A19">
        <w:rPr>
          <w:rFonts w:hint="cs"/>
          <w:rtl/>
        </w:rPr>
        <w:t>حديث</w:t>
      </w:r>
      <w:r w:rsidRPr="00E05A19">
        <w:rPr>
          <w:rtl/>
        </w:rPr>
        <w:t xml:space="preserve"> 4646 و احمد در سند 4/273، 5/50244</w:t>
      </w:r>
      <w:r w:rsidRPr="00E05A19">
        <w:rPr>
          <w:rFonts w:hint="cs"/>
          <w:rtl/>
        </w:rPr>
        <w:t>.</w:t>
      </w:r>
    </w:p>
  </w:footnote>
  <w:footnote w:id="196">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8/17</w:t>
      </w:r>
      <w:r w:rsidRPr="00E05A19">
        <w:rPr>
          <w:rFonts w:hint="cs"/>
          <w:rtl/>
        </w:rPr>
        <w:t>.</w:t>
      </w:r>
    </w:p>
  </w:footnote>
  <w:footnote w:id="197">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سنن دارمی - کتاب الاشربة – باب ما قیل فی المسکر2/114 راویان آن ثقه هستند و گفته</w:t>
      </w:r>
      <w:r w:rsidRPr="00E05A19">
        <w:rPr>
          <w:rStyle w:val="Char0"/>
          <w:sz w:val="24"/>
          <w:szCs w:val="24"/>
        </w:rPr>
        <w:t>‌</w:t>
      </w:r>
      <w:r w:rsidRPr="00E05A19">
        <w:rPr>
          <w:rtl/>
        </w:rPr>
        <w:t xml:space="preserve">اند که مکحول از ابی ثعلبه </w:t>
      </w:r>
      <w:r w:rsidRPr="00E05A19">
        <w:rPr>
          <w:rFonts w:hint="cs"/>
          <w:rtl/>
        </w:rPr>
        <w:t>ال</w:t>
      </w:r>
      <w:r w:rsidRPr="00E05A19">
        <w:rPr>
          <w:rtl/>
        </w:rPr>
        <w:t>خشنی نشنیده است</w:t>
      </w:r>
      <w:r w:rsidRPr="00E05A19">
        <w:rPr>
          <w:rFonts w:hint="cs"/>
          <w:rtl/>
        </w:rPr>
        <w:t>.</w:t>
      </w:r>
    </w:p>
  </w:footnote>
  <w:footnote w:id="198">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xml:space="preserve">- الطبقات الکبری ص 335 </w:t>
      </w:r>
      <w:r w:rsidRPr="00E05A19">
        <w:rPr>
          <w:rFonts w:hint="cs"/>
          <w:rtl/>
        </w:rPr>
        <w:t>حديث</w:t>
      </w:r>
      <w:r w:rsidRPr="00E05A19">
        <w:rPr>
          <w:rtl/>
        </w:rPr>
        <w:t xml:space="preserve"> 294</w:t>
      </w:r>
      <w:r w:rsidRPr="00E05A19">
        <w:rPr>
          <w:rFonts w:hint="cs"/>
          <w:rtl/>
        </w:rPr>
        <w:t>.</w:t>
      </w:r>
    </w:p>
  </w:footnote>
  <w:footnote w:id="199">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تاریخ الاسلام عهد معاویه ص 40</w:t>
      </w:r>
      <w:r w:rsidRPr="00E05A19">
        <w:rPr>
          <w:rFonts w:hint="cs"/>
          <w:rtl/>
        </w:rPr>
        <w:t>.</w:t>
      </w:r>
    </w:p>
  </w:footnote>
  <w:footnote w:id="200">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8/</w:t>
      </w:r>
      <w:r w:rsidRPr="00E05A19">
        <w:rPr>
          <w:rFonts w:hint="cs"/>
          <w:rtl/>
        </w:rPr>
        <w:t>44.</w:t>
      </w:r>
    </w:p>
  </w:footnote>
  <w:footnote w:id="201">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مقدمه بن خلدون فصل فی ولایه العهد 166</w:t>
      </w:r>
      <w:r w:rsidRPr="00E05A19">
        <w:rPr>
          <w:rFonts w:hint="cs"/>
          <w:rtl/>
        </w:rPr>
        <w:t>.</w:t>
      </w:r>
    </w:p>
  </w:footnote>
  <w:footnote w:id="202">
    <w:p w:rsidR="00C23918" w:rsidRPr="00E05A19" w:rsidRDefault="00C23918" w:rsidP="007C7D13">
      <w:pPr>
        <w:pStyle w:val="a6"/>
        <w:rPr>
          <w:rtl/>
        </w:rPr>
      </w:pPr>
      <w:r w:rsidRPr="00E05A19">
        <w:rPr>
          <w:rStyle w:val="FootnoteReference"/>
          <w:rFonts w:ascii="IRNazli" w:hAnsi="IRNazli" w:cs="IRNazli"/>
          <w:vertAlign w:val="baseline"/>
        </w:rPr>
        <w:footnoteRef/>
      </w:r>
      <w:r w:rsidRPr="00E05A19">
        <w:rPr>
          <w:rtl/>
        </w:rPr>
        <w:t>- العواصم من القواصم</w:t>
      </w:r>
      <w:r w:rsidRPr="00E05A19">
        <w:rPr>
          <w:rFonts w:hint="cs"/>
          <w:rtl/>
        </w:rPr>
        <w:t xml:space="preserve"> ص</w:t>
      </w:r>
      <w:r w:rsidRPr="00E05A19">
        <w:rPr>
          <w:rtl/>
        </w:rPr>
        <w:t xml:space="preserve"> 228</w:t>
      </w:r>
      <w:r w:rsidRPr="00E05A19">
        <w:rPr>
          <w:rFonts w:hint="cs"/>
          <w:rtl/>
        </w:rPr>
        <w:t>.</w:t>
      </w:r>
    </w:p>
  </w:footnote>
  <w:footnote w:id="20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8/236</w:t>
      </w:r>
      <w:r w:rsidRPr="00E05A19">
        <w:rPr>
          <w:rFonts w:hint="cs"/>
          <w:rtl/>
        </w:rPr>
        <w:t>.</w:t>
      </w:r>
    </w:p>
  </w:footnote>
  <w:footnote w:id="20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8/161</w:t>
      </w:r>
      <w:r w:rsidRPr="00E05A19">
        <w:rPr>
          <w:rFonts w:hint="cs"/>
          <w:rtl/>
        </w:rPr>
        <w:t>.</w:t>
      </w:r>
    </w:p>
  </w:footnote>
  <w:footnote w:id="20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8/162</w:t>
      </w:r>
      <w:r w:rsidRPr="00E05A19">
        <w:rPr>
          <w:rFonts w:hint="cs"/>
          <w:rtl/>
        </w:rPr>
        <w:t>.</w:t>
      </w:r>
    </w:p>
  </w:footnote>
  <w:footnote w:id="20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8/163</w:t>
      </w:r>
      <w:r w:rsidRPr="00E05A19">
        <w:rPr>
          <w:rFonts w:hint="cs"/>
          <w:rtl/>
        </w:rPr>
        <w:t>.</w:t>
      </w:r>
    </w:p>
  </w:footnote>
  <w:footnote w:id="20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8/163</w:t>
      </w:r>
      <w:r w:rsidRPr="00E05A19">
        <w:rPr>
          <w:rFonts w:hint="cs"/>
          <w:rtl/>
        </w:rPr>
        <w:t>.</w:t>
      </w:r>
    </w:p>
  </w:footnote>
  <w:footnote w:id="20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8/168</w:t>
      </w:r>
      <w:r w:rsidRPr="00E05A19">
        <w:rPr>
          <w:rFonts w:hint="cs"/>
          <w:rtl/>
        </w:rPr>
        <w:t>.</w:t>
      </w:r>
    </w:p>
  </w:footnote>
  <w:footnote w:id="20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كتاب المناقب، باب مناقب الحسن والحسين حديث</w:t>
      </w:r>
      <w:r w:rsidRPr="00E05A19">
        <w:rPr>
          <w:rtl/>
        </w:rPr>
        <w:t xml:space="preserve"> 3768 از طریق حسین ضعیف است ولی از روایت حذیفه و ابو سعید و غیره صحیح است</w:t>
      </w:r>
      <w:r w:rsidRPr="00E05A19">
        <w:rPr>
          <w:rFonts w:hint="cs"/>
          <w:rtl/>
        </w:rPr>
        <w:t>.</w:t>
      </w:r>
    </w:p>
  </w:footnote>
  <w:footnote w:id="21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المعجم الکبیر طبرانی 5/206 </w:t>
      </w:r>
      <w:r w:rsidRPr="00E05A19">
        <w:rPr>
          <w:rFonts w:hint="cs"/>
          <w:rtl/>
        </w:rPr>
        <w:t>حديث</w:t>
      </w:r>
      <w:r w:rsidRPr="00E05A19">
        <w:rPr>
          <w:rtl/>
        </w:rPr>
        <w:t xml:space="preserve"> 5107 و بخاری</w:t>
      </w:r>
      <w:r w:rsidRPr="00E05A19">
        <w:rPr>
          <w:rFonts w:hint="cs"/>
          <w:rtl/>
        </w:rPr>
        <w:t xml:space="preserve"> كتاب فضائل الصحابة، باب مناقب الحسن والحسين حديث </w:t>
      </w:r>
      <w:r w:rsidRPr="00E05A19">
        <w:rPr>
          <w:rtl/>
        </w:rPr>
        <w:t>3748</w:t>
      </w:r>
      <w:r w:rsidRPr="00E05A19">
        <w:rPr>
          <w:rFonts w:hint="cs"/>
          <w:rtl/>
        </w:rPr>
        <w:t>.</w:t>
      </w:r>
    </w:p>
  </w:footnote>
  <w:footnote w:id="21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المعجم الکبیر 3/112 </w:t>
      </w:r>
      <w:r w:rsidRPr="00E05A19">
        <w:rPr>
          <w:rFonts w:hint="cs"/>
          <w:rtl/>
        </w:rPr>
        <w:t>حديث</w:t>
      </w:r>
      <w:r w:rsidRPr="00E05A19">
        <w:rPr>
          <w:rtl/>
        </w:rPr>
        <w:t xml:space="preserve"> 2829 و سند آن صحیح است</w:t>
      </w:r>
      <w:r w:rsidRPr="00E05A19">
        <w:rPr>
          <w:rFonts w:hint="cs"/>
          <w:rtl/>
        </w:rPr>
        <w:t>.</w:t>
      </w:r>
    </w:p>
  </w:footnote>
  <w:footnote w:id="21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تاریخ خلیفه بن خیاط 234</w:t>
      </w:r>
      <w:r w:rsidRPr="00E05A19">
        <w:rPr>
          <w:rFonts w:hint="cs"/>
          <w:rtl/>
        </w:rPr>
        <w:t>.</w:t>
      </w:r>
    </w:p>
  </w:footnote>
  <w:footnote w:id="21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فضائل الصحاب</w:t>
      </w:r>
      <w:r w:rsidRPr="00E05A19">
        <w:rPr>
          <w:rFonts w:hint="cs"/>
          <w:rtl/>
        </w:rPr>
        <w:t>ة</w:t>
      </w:r>
      <w:r w:rsidRPr="00E05A19">
        <w:rPr>
          <w:rtl/>
        </w:rPr>
        <w:t xml:space="preserve"> 2/782 </w:t>
      </w:r>
      <w:r w:rsidRPr="00E05A19">
        <w:rPr>
          <w:rFonts w:hint="cs"/>
          <w:rtl/>
        </w:rPr>
        <w:t>حديث</w:t>
      </w:r>
      <w:r w:rsidRPr="00E05A19">
        <w:rPr>
          <w:rtl/>
        </w:rPr>
        <w:t xml:space="preserve"> 1391 حدیث معروفی است ولی همه طرقی که آن را از ام سلمه روایت کرده</w:t>
      </w:r>
      <w:r w:rsidRPr="00E05A19">
        <w:rPr>
          <w:rStyle w:val="Char0"/>
          <w:sz w:val="24"/>
          <w:szCs w:val="24"/>
        </w:rPr>
        <w:t>‌</w:t>
      </w:r>
      <w:r w:rsidRPr="00E05A19">
        <w:rPr>
          <w:rtl/>
        </w:rPr>
        <w:t>اند ضعیف هستند</w:t>
      </w:r>
      <w:r w:rsidRPr="00E05A19">
        <w:rPr>
          <w:rFonts w:hint="cs"/>
          <w:rtl/>
        </w:rPr>
        <w:t>.</w:t>
      </w:r>
    </w:p>
  </w:footnote>
  <w:footnote w:id="21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فضائل الصحاب</w:t>
      </w:r>
      <w:r w:rsidRPr="00E05A19">
        <w:rPr>
          <w:rFonts w:hint="cs"/>
          <w:rtl/>
        </w:rPr>
        <w:t>ة</w:t>
      </w:r>
      <w:r w:rsidRPr="00E05A19">
        <w:rPr>
          <w:rtl/>
        </w:rPr>
        <w:t xml:space="preserve"> 2/7</w:t>
      </w:r>
      <w:r w:rsidRPr="00E05A19">
        <w:rPr>
          <w:rFonts w:hint="cs"/>
          <w:rtl/>
        </w:rPr>
        <w:t>6</w:t>
      </w:r>
      <w:r w:rsidRPr="00E05A19">
        <w:rPr>
          <w:rtl/>
        </w:rPr>
        <w:t xml:space="preserve">6 </w:t>
      </w:r>
      <w:r w:rsidRPr="00E05A19">
        <w:rPr>
          <w:rFonts w:hint="cs"/>
          <w:rtl/>
        </w:rPr>
        <w:t>حديث</w:t>
      </w:r>
      <w:r w:rsidRPr="00E05A19">
        <w:rPr>
          <w:rtl/>
        </w:rPr>
        <w:t xml:space="preserve"> 1373 و سند آن حسن است</w:t>
      </w:r>
      <w:r w:rsidRPr="00E05A19">
        <w:rPr>
          <w:rFonts w:hint="cs"/>
          <w:rtl/>
        </w:rPr>
        <w:t>.</w:t>
      </w:r>
    </w:p>
  </w:footnote>
  <w:footnote w:id="21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المعجم الکبیر 3/1</w:t>
      </w:r>
      <w:r w:rsidRPr="00E05A19">
        <w:rPr>
          <w:rFonts w:hint="cs"/>
          <w:rtl/>
        </w:rPr>
        <w:t>1</w:t>
      </w:r>
      <w:r w:rsidRPr="00E05A19">
        <w:rPr>
          <w:rtl/>
        </w:rPr>
        <w:t xml:space="preserve">2 </w:t>
      </w:r>
      <w:r w:rsidRPr="00E05A19">
        <w:rPr>
          <w:rFonts w:hint="cs"/>
          <w:rtl/>
        </w:rPr>
        <w:t>حديث</w:t>
      </w:r>
      <w:r w:rsidRPr="00E05A19">
        <w:rPr>
          <w:rtl/>
        </w:rPr>
        <w:t xml:space="preserve"> 2831 و سند آن صحیح است</w:t>
      </w:r>
      <w:r w:rsidRPr="00E05A19">
        <w:rPr>
          <w:rFonts w:hint="cs"/>
          <w:rtl/>
        </w:rPr>
        <w:t>.</w:t>
      </w:r>
    </w:p>
  </w:footnote>
  <w:footnote w:id="21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فضائل الصحاب</w:t>
      </w:r>
      <w:r w:rsidRPr="00E05A19">
        <w:rPr>
          <w:rFonts w:hint="cs"/>
          <w:rtl/>
        </w:rPr>
        <w:t>ة</w:t>
      </w:r>
      <w:r w:rsidRPr="00E05A19">
        <w:rPr>
          <w:rtl/>
        </w:rPr>
        <w:t xml:space="preserve"> 2/778 </w:t>
      </w:r>
      <w:r w:rsidRPr="00E05A19">
        <w:rPr>
          <w:rFonts w:hint="cs"/>
          <w:rtl/>
        </w:rPr>
        <w:t>حديث</w:t>
      </w:r>
      <w:r w:rsidRPr="00E05A19">
        <w:rPr>
          <w:rtl/>
        </w:rPr>
        <w:t xml:space="preserve"> 1380 و سند آن صحیح است</w:t>
      </w:r>
      <w:r w:rsidRPr="00E05A19">
        <w:rPr>
          <w:rFonts w:hint="cs"/>
          <w:rtl/>
        </w:rPr>
        <w:t>.</w:t>
      </w:r>
    </w:p>
  </w:footnote>
  <w:footnote w:id="21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بخاري كتاب التعبير، باب من رأى النبي في المنام حديث 6994، و مسلم كتاب الرؤيا حديث 2266.</w:t>
      </w:r>
    </w:p>
  </w:footnote>
  <w:footnote w:id="21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لشکر مختار که انتقام حسین را گرفت خود</w:t>
      </w:r>
      <w:r w:rsidRPr="00E05A19">
        <w:rPr>
          <w:rFonts w:hint="cs"/>
          <w:rtl/>
        </w:rPr>
        <w:t xml:space="preserve"> را</w:t>
      </w:r>
      <w:r w:rsidRPr="00E05A19">
        <w:rPr>
          <w:rtl/>
        </w:rPr>
        <w:t xml:space="preserve"> لشکر توابین نامید و به کوتاهی خود که در حق حسین کرده بودند اعتراف کردند</w:t>
      </w:r>
      <w:r w:rsidRPr="00E05A19">
        <w:rPr>
          <w:rFonts w:hint="cs"/>
          <w:rtl/>
        </w:rPr>
        <w:t xml:space="preserve">، </w:t>
      </w:r>
      <w:r w:rsidRPr="00E05A19">
        <w:rPr>
          <w:rtl/>
        </w:rPr>
        <w:t>و این آغاز ظهور شیعه به عنوان مذهبی سیاسی بود</w:t>
      </w:r>
      <w:r w:rsidRPr="00E05A19">
        <w:rPr>
          <w:rFonts w:hint="cs"/>
          <w:rtl/>
        </w:rPr>
        <w:t>،</w:t>
      </w:r>
      <w:r w:rsidRPr="00E05A19">
        <w:rPr>
          <w:rtl/>
        </w:rPr>
        <w:t xml:space="preserve"> اما ظهور شیعه به عنوان مذهبی اعتقادی و فقهی خیلی بعدها انجام یافت و بعد از منقرض شدن دولت بنی امیه</w:t>
      </w:r>
      <w:r w:rsidRPr="00E05A19">
        <w:rPr>
          <w:rFonts w:hint="cs"/>
          <w:rtl/>
        </w:rPr>
        <w:t>،</w:t>
      </w:r>
      <w:r w:rsidRPr="00E05A19">
        <w:rPr>
          <w:rtl/>
        </w:rPr>
        <w:t xml:space="preserve"> شیعه به عنوان مذهبی اعتقادی فقهی درست شد</w:t>
      </w:r>
      <w:r w:rsidRPr="00E05A19">
        <w:rPr>
          <w:rFonts w:hint="cs"/>
          <w:rtl/>
        </w:rPr>
        <w:t>.</w:t>
      </w:r>
    </w:p>
  </w:footnote>
  <w:footnote w:id="21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ترمذی </w:t>
      </w:r>
      <w:r w:rsidRPr="00E05A19">
        <w:rPr>
          <w:rFonts w:hint="cs"/>
          <w:rtl/>
        </w:rPr>
        <w:t>كتاب المناقب، باب مناقب الحسن والحسين حديث</w:t>
      </w:r>
      <w:r w:rsidRPr="00E05A19">
        <w:rPr>
          <w:rtl/>
        </w:rPr>
        <w:t xml:space="preserve"> 37</w:t>
      </w:r>
      <w:r w:rsidRPr="00E05A19">
        <w:rPr>
          <w:rFonts w:hint="cs"/>
          <w:rtl/>
        </w:rPr>
        <w:t>80</w:t>
      </w:r>
      <w:r w:rsidRPr="00E05A19">
        <w:rPr>
          <w:rtl/>
        </w:rPr>
        <w:t xml:space="preserve"> و سند آن صحیح است</w:t>
      </w:r>
      <w:r w:rsidRPr="00E05A19">
        <w:rPr>
          <w:rFonts w:hint="cs"/>
          <w:rtl/>
        </w:rPr>
        <w:t>.</w:t>
      </w:r>
    </w:p>
  </w:footnote>
  <w:footnote w:id="22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 کتاب الجنائز – باب لیس منا</w:t>
      </w:r>
      <w:r w:rsidRPr="00E05A19">
        <w:rPr>
          <w:rFonts w:hint="cs"/>
          <w:rtl/>
        </w:rPr>
        <w:t xml:space="preserve"> </w:t>
      </w:r>
      <w:r w:rsidRPr="00E05A19">
        <w:rPr>
          <w:rtl/>
        </w:rPr>
        <w:t xml:space="preserve">من شق الجیوب </w:t>
      </w:r>
      <w:r w:rsidRPr="00E05A19">
        <w:rPr>
          <w:rFonts w:hint="cs"/>
          <w:rtl/>
        </w:rPr>
        <w:t>حديث</w:t>
      </w:r>
      <w:r w:rsidRPr="00E05A19">
        <w:rPr>
          <w:rtl/>
        </w:rPr>
        <w:t xml:space="preserve"> 1294</w:t>
      </w:r>
      <w:r w:rsidRPr="00E05A19">
        <w:rPr>
          <w:rFonts w:hint="cs"/>
          <w:rtl/>
        </w:rPr>
        <w:t>.</w:t>
      </w:r>
    </w:p>
  </w:footnote>
  <w:footnote w:id="22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کتاب الایمان </w:t>
      </w:r>
      <w:r w:rsidRPr="00E05A19">
        <w:rPr>
          <w:rFonts w:hint="cs"/>
          <w:rtl/>
        </w:rPr>
        <w:t>حديث</w:t>
      </w:r>
      <w:r w:rsidRPr="00E05A19">
        <w:rPr>
          <w:rtl/>
        </w:rPr>
        <w:t xml:space="preserve"> 167</w:t>
      </w:r>
      <w:r w:rsidRPr="00E05A19">
        <w:rPr>
          <w:rFonts w:hint="cs"/>
          <w:rtl/>
        </w:rPr>
        <w:t>.</w:t>
      </w:r>
    </w:p>
  </w:footnote>
  <w:footnote w:id="22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w:t>
      </w:r>
      <w:r w:rsidRPr="00E05A19">
        <w:rPr>
          <w:rFonts w:hint="cs"/>
          <w:rtl/>
        </w:rPr>
        <w:t>كتاب الجنائز حديث</w:t>
      </w:r>
      <w:r w:rsidRPr="00E05A19">
        <w:rPr>
          <w:rtl/>
        </w:rPr>
        <w:t xml:space="preserve"> 934</w:t>
      </w:r>
      <w:r w:rsidRPr="00E05A19">
        <w:rPr>
          <w:rFonts w:hint="cs"/>
          <w:rtl/>
        </w:rPr>
        <w:t>.</w:t>
      </w:r>
    </w:p>
  </w:footnote>
  <w:footnote w:id="22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w:t>
      </w:r>
      <w:r w:rsidRPr="00E05A19">
        <w:rPr>
          <w:rFonts w:hint="cs"/>
          <w:rtl/>
        </w:rPr>
        <w:t>كتاب الإمارة حديث</w:t>
      </w:r>
      <w:r w:rsidRPr="00E05A19">
        <w:rPr>
          <w:rtl/>
        </w:rPr>
        <w:t xml:space="preserve"> 1852</w:t>
      </w:r>
      <w:r w:rsidRPr="00E05A19">
        <w:rPr>
          <w:rFonts w:hint="cs"/>
          <w:rtl/>
        </w:rPr>
        <w:t>.</w:t>
      </w:r>
    </w:p>
  </w:footnote>
  <w:footnote w:id="22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كتاب المناقب، باب مناقب الحسن والحسين حديث</w:t>
      </w:r>
      <w:r w:rsidRPr="00E05A19">
        <w:rPr>
          <w:rtl/>
        </w:rPr>
        <w:t xml:space="preserve"> 3768</w:t>
      </w:r>
      <w:r w:rsidRPr="00E05A19">
        <w:rPr>
          <w:rFonts w:hint="cs"/>
          <w:rtl/>
        </w:rPr>
        <w:t>.</w:t>
      </w:r>
    </w:p>
  </w:footnote>
  <w:footnote w:id="22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منهاج السنه 4/557-558-559</w:t>
      </w:r>
      <w:r w:rsidRPr="00E05A19">
        <w:rPr>
          <w:rFonts w:hint="cs"/>
          <w:rtl/>
        </w:rPr>
        <w:t>.</w:t>
      </w:r>
    </w:p>
  </w:footnote>
  <w:footnote w:id="22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بخاری </w:t>
      </w:r>
      <w:r w:rsidRPr="00E05A19">
        <w:rPr>
          <w:rFonts w:hint="cs"/>
          <w:rtl/>
        </w:rPr>
        <w:t>كتاب الجنائز، باب ما ينهى عن سب الأموات حديث</w:t>
      </w:r>
      <w:r w:rsidRPr="00E05A19">
        <w:rPr>
          <w:rtl/>
        </w:rPr>
        <w:t xml:space="preserve"> 1393</w:t>
      </w:r>
      <w:r w:rsidRPr="00E05A19">
        <w:rPr>
          <w:rFonts w:hint="cs"/>
          <w:rtl/>
        </w:rPr>
        <w:t>.</w:t>
      </w:r>
    </w:p>
  </w:footnote>
  <w:footnote w:id="22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بخاری </w:t>
      </w:r>
      <w:r w:rsidRPr="00E05A19">
        <w:rPr>
          <w:rFonts w:hint="cs"/>
          <w:rtl/>
        </w:rPr>
        <w:t xml:space="preserve">كتاب الإيمان، باب خوف المؤمن أن يحبط عمله حديث </w:t>
      </w:r>
      <w:r w:rsidRPr="00E05A19">
        <w:rPr>
          <w:rtl/>
        </w:rPr>
        <w:t>480</w:t>
      </w:r>
      <w:r w:rsidRPr="00E05A19">
        <w:rPr>
          <w:rFonts w:hint="cs"/>
          <w:rtl/>
        </w:rPr>
        <w:t>،</w:t>
      </w:r>
      <w:r w:rsidRPr="00E05A19">
        <w:rPr>
          <w:rtl/>
        </w:rPr>
        <w:t xml:space="preserve"> مسلم </w:t>
      </w:r>
      <w:r w:rsidRPr="00E05A19">
        <w:rPr>
          <w:rFonts w:hint="cs"/>
          <w:rtl/>
        </w:rPr>
        <w:t xml:space="preserve">كتاب الإيمان حديث </w:t>
      </w:r>
      <w:r w:rsidRPr="00E05A19">
        <w:rPr>
          <w:rtl/>
        </w:rPr>
        <w:t>116</w:t>
      </w:r>
      <w:r w:rsidRPr="00E05A19">
        <w:rPr>
          <w:rFonts w:hint="cs"/>
          <w:rtl/>
        </w:rPr>
        <w:t>.</w:t>
      </w:r>
    </w:p>
  </w:footnote>
  <w:footnote w:id="22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بخاری </w:t>
      </w:r>
      <w:r w:rsidRPr="00E05A19">
        <w:rPr>
          <w:rFonts w:hint="cs"/>
          <w:rtl/>
        </w:rPr>
        <w:t>كتاب الجهاد باب ما قيل في قتال الروم حديث</w:t>
      </w:r>
      <w:r w:rsidRPr="00E05A19">
        <w:rPr>
          <w:rtl/>
        </w:rPr>
        <w:t xml:space="preserve"> 29</w:t>
      </w:r>
      <w:r w:rsidRPr="00E05A19">
        <w:rPr>
          <w:rFonts w:hint="cs"/>
          <w:rtl/>
        </w:rPr>
        <w:t>3</w:t>
      </w:r>
      <w:r w:rsidRPr="00E05A19">
        <w:rPr>
          <w:rtl/>
        </w:rPr>
        <w:t>4</w:t>
      </w:r>
      <w:r w:rsidRPr="00E05A19">
        <w:rPr>
          <w:rFonts w:hint="cs"/>
          <w:rtl/>
        </w:rPr>
        <w:t>.</w:t>
      </w:r>
    </w:p>
  </w:footnote>
  <w:footnote w:id="22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البدا</w:t>
      </w:r>
      <w:r w:rsidRPr="00E05A19">
        <w:rPr>
          <w:rFonts w:hint="cs"/>
          <w:rtl/>
        </w:rPr>
        <w:t>ية</w:t>
      </w:r>
      <w:r w:rsidRPr="00E05A19">
        <w:rPr>
          <w:rtl/>
        </w:rPr>
        <w:t xml:space="preserve"> والنهای</w:t>
      </w:r>
      <w:r w:rsidRPr="00E05A19">
        <w:rPr>
          <w:rFonts w:hint="cs"/>
          <w:rtl/>
        </w:rPr>
        <w:t>ة</w:t>
      </w:r>
      <w:r w:rsidRPr="00E05A19">
        <w:rPr>
          <w:rtl/>
        </w:rPr>
        <w:t xml:space="preserve"> </w:t>
      </w:r>
      <w:r w:rsidRPr="00E05A19">
        <w:rPr>
          <w:rFonts w:hint="cs"/>
          <w:rtl/>
        </w:rPr>
        <w:t>8/225.</w:t>
      </w:r>
    </w:p>
  </w:footnote>
  <w:footnote w:id="23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سیر اعلام النبلاء 4/</w:t>
      </w:r>
      <w:r w:rsidRPr="00E05A19">
        <w:rPr>
          <w:rFonts w:hint="cs"/>
          <w:rtl/>
        </w:rPr>
        <w:t>3</w:t>
      </w:r>
      <w:r w:rsidRPr="00E05A19">
        <w:rPr>
          <w:rtl/>
        </w:rPr>
        <w:t>6</w:t>
      </w:r>
      <w:r w:rsidRPr="00E05A19">
        <w:rPr>
          <w:rFonts w:hint="cs"/>
          <w:rtl/>
        </w:rPr>
        <w:t>.</w:t>
      </w:r>
    </w:p>
  </w:footnote>
  <w:footnote w:id="23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ل</w:t>
      </w:r>
      <w:r w:rsidRPr="00E05A19">
        <w:rPr>
          <w:rtl/>
        </w:rPr>
        <w:t>سان العرب 1/519</w:t>
      </w:r>
      <w:r w:rsidRPr="00E05A19">
        <w:rPr>
          <w:rFonts w:hint="cs"/>
          <w:rtl/>
        </w:rPr>
        <w:t>.</w:t>
      </w:r>
    </w:p>
  </w:footnote>
  <w:footnote w:id="23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الاصابة 1/10</w:t>
      </w:r>
      <w:r w:rsidRPr="00E05A19">
        <w:rPr>
          <w:rFonts w:hint="cs"/>
          <w:rtl/>
        </w:rPr>
        <w:t>.</w:t>
      </w:r>
    </w:p>
  </w:footnote>
  <w:footnote w:id="23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الترمذی </w:t>
      </w:r>
      <w:r w:rsidRPr="00E05A19">
        <w:rPr>
          <w:rFonts w:hint="cs"/>
          <w:rtl/>
        </w:rPr>
        <w:t>كتاب المناقب، باب في فضل من بايع تحت الشجرة حديث</w:t>
      </w:r>
      <w:r w:rsidRPr="00E05A19">
        <w:rPr>
          <w:rtl/>
        </w:rPr>
        <w:t xml:space="preserve"> 3863 و </w:t>
      </w:r>
      <w:r w:rsidRPr="00E05A19">
        <w:rPr>
          <w:rFonts w:hint="cs"/>
          <w:rtl/>
        </w:rPr>
        <w:t>اصل اين روايت در م</w:t>
      </w:r>
      <w:r w:rsidRPr="00E05A19">
        <w:rPr>
          <w:rtl/>
        </w:rPr>
        <w:t xml:space="preserve">سلم </w:t>
      </w:r>
      <w:r w:rsidRPr="00E05A19">
        <w:rPr>
          <w:rFonts w:hint="cs"/>
          <w:rtl/>
        </w:rPr>
        <w:t>كتاب فضائل الصحابة حديث</w:t>
      </w:r>
      <w:r w:rsidRPr="00E05A19">
        <w:rPr>
          <w:rtl/>
        </w:rPr>
        <w:t xml:space="preserve"> 1496</w:t>
      </w:r>
      <w:r w:rsidRPr="00E05A19">
        <w:rPr>
          <w:rFonts w:hint="cs"/>
          <w:rtl/>
        </w:rPr>
        <w:t>.</w:t>
      </w:r>
    </w:p>
  </w:footnote>
  <w:footnote w:id="23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اصول الکافی 2/244</w:t>
      </w:r>
      <w:r w:rsidRPr="00E05A19">
        <w:rPr>
          <w:rFonts w:hint="cs"/>
          <w:rtl/>
        </w:rPr>
        <w:t>.</w:t>
      </w:r>
    </w:p>
  </w:footnote>
  <w:footnote w:id="23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w:t>
      </w:r>
      <w:r w:rsidRPr="00E05A19">
        <w:rPr>
          <w:rtl/>
        </w:rPr>
        <w:t xml:space="preserve"> </w:t>
      </w:r>
      <w:r w:rsidRPr="00E05A19">
        <w:rPr>
          <w:rFonts w:hint="cs"/>
          <w:rtl/>
        </w:rPr>
        <w:t xml:space="preserve">كتاب </w:t>
      </w:r>
      <w:r w:rsidRPr="00E05A19">
        <w:rPr>
          <w:rtl/>
        </w:rPr>
        <w:t>فضائل الصحابه</w:t>
      </w:r>
      <w:r w:rsidRPr="00E05A19">
        <w:rPr>
          <w:rFonts w:hint="cs"/>
          <w:rtl/>
        </w:rPr>
        <w:t xml:space="preserve"> حديث</w:t>
      </w:r>
      <w:r w:rsidRPr="00E05A19">
        <w:rPr>
          <w:rtl/>
        </w:rPr>
        <w:t xml:space="preserve"> 254</w:t>
      </w:r>
      <w:r w:rsidRPr="00E05A19">
        <w:rPr>
          <w:rFonts w:hint="cs"/>
          <w:rtl/>
        </w:rPr>
        <w:t>.</w:t>
      </w:r>
    </w:p>
  </w:footnote>
  <w:footnote w:id="23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بخاری </w:t>
      </w:r>
      <w:r w:rsidRPr="00E05A19">
        <w:rPr>
          <w:rFonts w:hint="cs"/>
          <w:rtl/>
        </w:rPr>
        <w:t xml:space="preserve">كتاب التفسير، </w:t>
      </w:r>
      <w:r w:rsidRPr="00E05A19">
        <w:rPr>
          <w:rtl/>
        </w:rPr>
        <w:t xml:space="preserve">باب وکذلک جعلناکم </w:t>
      </w:r>
      <w:r w:rsidRPr="00E05A19">
        <w:rPr>
          <w:rFonts w:hint="cs"/>
          <w:rtl/>
        </w:rPr>
        <w:t>أمة وسطاً حديث</w:t>
      </w:r>
      <w:r w:rsidRPr="00E05A19">
        <w:rPr>
          <w:rtl/>
        </w:rPr>
        <w:t xml:space="preserve"> 4487</w:t>
      </w:r>
      <w:r w:rsidRPr="00E05A19">
        <w:rPr>
          <w:rFonts w:hint="cs"/>
          <w:rtl/>
        </w:rPr>
        <w:t>.</w:t>
      </w:r>
    </w:p>
  </w:footnote>
  <w:footnote w:id="23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عبدالله بن مسعود می</w:t>
      </w:r>
      <w:r w:rsidRPr="00E05A19">
        <w:rPr>
          <w:rStyle w:val="Char0"/>
          <w:sz w:val="24"/>
          <w:szCs w:val="24"/>
        </w:rPr>
        <w:t>‌</w:t>
      </w:r>
      <w:r w:rsidRPr="00E05A19">
        <w:rPr>
          <w:rtl/>
        </w:rPr>
        <w:t>گوید: خداوند به دلهای بندگان نگاه کرد پس دید که قلب محمد از قلب</w:t>
      </w:r>
      <w:r w:rsidRPr="00E05A19">
        <w:rPr>
          <w:rStyle w:val="Char0"/>
          <w:sz w:val="24"/>
          <w:szCs w:val="24"/>
        </w:rPr>
        <w:t>‌</w:t>
      </w:r>
      <w:r w:rsidRPr="00E05A19">
        <w:rPr>
          <w:rtl/>
        </w:rPr>
        <w:t>های همه بندگان بهتر است بنابراین او را برگزید و به پیامبری مبعوث کرد و بعد از قلب محمد بهترین قلب</w:t>
      </w:r>
      <w:r w:rsidRPr="00E05A19">
        <w:rPr>
          <w:rStyle w:val="Char0"/>
          <w:sz w:val="24"/>
          <w:szCs w:val="24"/>
        </w:rPr>
        <w:t>‌</w:t>
      </w:r>
      <w:r w:rsidRPr="00E05A19">
        <w:rPr>
          <w:rtl/>
        </w:rPr>
        <w:t>ها قلوب اصحاب او بود</w:t>
      </w:r>
      <w:r w:rsidRPr="00E05A19">
        <w:rPr>
          <w:rFonts w:hint="cs"/>
          <w:rtl/>
        </w:rPr>
        <w:t>،</w:t>
      </w:r>
      <w:r w:rsidRPr="00E05A19">
        <w:rPr>
          <w:rtl/>
        </w:rPr>
        <w:t xml:space="preserve"> بنابراین خداوند آنها را وزیرانی برای پیامبرش گرداند</w:t>
      </w:r>
      <w:r w:rsidRPr="00E05A19">
        <w:rPr>
          <w:rFonts w:hint="cs"/>
          <w:rtl/>
        </w:rPr>
        <w:t xml:space="preserve">. </w:t>
      </w:r>
      <w:r w:rsidRPr="00E05A19">
        <w:rPr>
          <w:rtl/>
        </w:rPr>
        <w:t>مسند احمد 1/379</w:t>
      </w:r>
      <w:r w:rsidRPr="00E05A19">
        <w:rPr>
          <w:rFonts w:hint="cs"/>
          <w:rtl/>
        </w:rPr>
        <w:t>.</w:t>
      </w:r>
    </w:p>
  </w:footnote>
  <w:footnote w:id="23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مسند احمد 3/198</w:t>
      </w:r>
      <w:r w:rsidRPr="00E05A19">
        <w:rPr>
          <w:rFonts w:hint="cs"/>
          <w:rtl/>
        </w:rPr>
        <w:t>.</w:t>
      </w:r>
    </w:p>
  </w:footnote>
  <w:footnote w:id="23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الاستیعاب 1/8</w:t>
      </w:r>
      <w:r w:rsidRPr="00E05A19">
        <w:rPr>
          <w:rFonts w:hint="cs"/>
          <w:rtl/>
        </w:rPr>
        <w:t>.</w:t>
      </w:r>
    </w:p>
  </w:footnote>
  <w:footnote w:id="24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الاصابه 1/17</w:t>
      </w:r>
      <w:r w:rsidRPr="00E05A19">
        <w:rPr>
          <w:rFonts w:hint="cs"/>
          <w:rtl/>
        </w:rPr>
        <w:t>.</w:t>
      </w:r>
    </w:p>
  </w:footnote>
  <w:footnote w:id="24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برای توضیح بیشتر به کتاب</w:t>
      </w:r>
      <w:r w:rsidRPr="00E05A19">
        <w:rPr>
          <w:rFonts w:hint="cs"/>
          <w:rtl/>
        </w:rPr>
        <w:t>:</w:t>
      </w:r>
      <w:r w:rsidRPr="00E05A19">
        <w:rPr>
          <w:rtl/>
        </w:rPr>
        <w:t xml:space="preserve"> </w:t>
      </w:r>
      <w:r w:rsidRPr="00E05A19">
        <w:rPr>
          <w:rFonts w:hint="cs"/>
          <w:rtl/>
        </w:rPr>
        <w:t>(</w:t>
      </w:r>
      <w:r w:rsidRPr="00E05A19">
        <w:rPr>
          <w:rtl/>
        </w:rPr>
        <w:t>صحاب</w:t>
      </w:r>
      <w:r w:rsidRPr="00E05A19">
        <w:rPr>
          <w:rFonts w:hint="cs"/>
          <w:rtl/>
        </w:rPr>
        <w:t>ة</w:t>
      </w:r>
      <w:r w:rsidRPr="00E05A19">
        <w:rPr>
          <w:rtl/>
        </w:rPr>
        <w:t xml:space="preserve"> رسول الله ف</w:t>
      </w:r>
      <w:r w:rsidRPr="00E05A19">
        <w:rPr>
          <w:rFonts w:hint="cs"/>
          <w:rtl/>
        </w:rPr>
        <w:t>ي</w:t>
      </w:r>
      <w:r w:rsidRPr="00E05A19">
        <w:rPr>
          <w:rtl/>
        </w:rPr>
        <w:t xml:space="preserve"> الکتاب والسن</w:t>
      </w:r>
      <w:r w:rsidRPr="00E05A19">
        <w:rPr>
          <w:rFonts w:hint="cs"/>
          <w:rtl/>
        </w:rPr>
        <w:t>ة)</w:t>
      </w:r>
      <w:r w:rsidRPr="00E05A19">
        <w:rPr>
          <w:rtl/>
        </w:rPr>
        <w:t xml:space="preserve"> باب چهارم مبحث عدال</w:t>
      </w:r>
      <w:r w:rsidRPr="00E05A19">
        <w:rPr>
          <w:rFonts w:hint="cs"/>
          <w:rtl/>
        </w:rPr>
        <w:t>ة</w:t>
      </w:r>
      <w:r w:rsidRPr="00E05A19">
        <w:rPr>
          <w:rtl/>
        </w:rPr>
        <w:t xml:space="preserve"> الصحاب</w:t>
      </w:r>
      <w:r w:rsidRPr="00E05A19">
        <w:rPr>
          <w:rFonts w:hint="cs"/>
          <w:rtl/>
        </w:rPr>
        <w:t>ة</w:t>
      </w:r>
      <w:r w:rsidRPr="00E05A19">
        <w:rPr>
          <w:rtl/>
        </w:rPr>
        <w:t xml:space="preserve"> مراجعه کنید</w:t>
      </w:r>
      <w:r w:rsidRPr="00E05A19">
        <w:rPr>
          <w:rFonts w:hint="cs"/>
          <w:rtl/>
        </w:rPr>
        <w:t>.</w:t>
      </w:r>
    </w:p>
  </w:footnote>
  <w:footnote w:id="24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الکفایه فی علم الروایه ص 96</w:t>
      </w:r>
      <w:r w:rsidRPr="00E05A19">
        <w:rPr>
          <w:rFonts w:hint="cs"/>
          <w:rtl/>
        </w:rPr>
        <w:t>.</w:t>
      </w:r>
    </w:p>
  </w:footnote>
  <w:footnote w:id="24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 کتاب التفسیر باب کما بدأنا اول خلق نعیده</w:t>
      </w:r>
      <w:r w:rsidRPr="00E05A19">
        <w:rPr>
          <w:rStyle w:val="Char0"/>
          <w:sz w:val="24"/>
          <w:szCs w:val="24"/>
        </w:rPr>
        <w:t>‌</w:t>
      </w:r>
      <w:r w:rsidRPr="00E05A19">
        <w:rPr>
          <w:rFonts w:hint="cs"/>
          <w:rtl/>
        </w:rPr>
        <w:t xml:space="preserve"> حديث</w:t>
      </w:r>
      <w:r w:rsidRPr="00E05A19">
        <w:rPr>
          <w:rtl/>
        </w:rPr>
        <w:t xml:space="preserve"> </w:t>
      </w:r>
      <w:r w:rsidRPr="00E05A19">
        <w:rPr>
          <w:rFonts w:hint="cs"/>
          <w:rtl/>
        </w:rPr>
        <w:t>4740</w:t>
      </w:r>
      <w:r w:rsidRPr="00E05A19">
        <w:rPr>
          <w:rtl/>
        </w:rPr>
        <w:t xml:space="preserve"> و کتاب الفتنه</w:t>
      </w:r>
      <w:r w:rsidRPr="00E05A19">
        <w:rPr>
          <w:rFonts w:hint="cs"/>
          <w:rtl/>
        </w:rPr>
        <w:t>، باب قول الله:</w:t>
      </w:r>
      <w:r w:rsidRPr="00E05A19">
        <w:rPr>
          <w:rtl/>
        </w:rPr>
        <w:t xml:space="preserve"> واتقوا فتن</w:t>
      </w:r>
      <w:r w:rsidRPr="00E05A19">
        <w:rPr>
          <w:rFonts w:hint="cs"/>
          <w:rtl/>
        </w:rPr>
        <w:t>ة.</w:t>
      </w:r>
    </w:p>
  </w:footnote>
  <w:footnote w:id="24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صحیح مسلم کتاب الطهاره </w:t>
      </w:r>
      <w:r w:rsidRPr="00E05A19">
        <w:rPr>
          <w:rFonts w:hint="cs"/>
          <w:rtl/>
        </w:rPr>
        <w:t>حديث</w:t>
      </w:r>
      <w:r w:rsidRPr="00E05A19">
        <w:rPr>
          <w:rtl/>
        </w:rPr>
        <w:t xml:space="preserve"> 249</w:t>
      </w:r>
      <w:r w:rsidRPr="00E05A19">
        <w:rPr>
          <w:rFonts w:hint="cs"/>
          <w:rtl/>
        </w:rPr>
        <w:t>.</w:t>
      </w:r>
    </w:p>
  </w:footnote>
  <w:footnote w:id="24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w:t>
      </w:r>
      <w:r w:rsidRPr="00E05A19">
        <w:rPr>
          <w:rtl/>
        </w:rPr>
        <w:t>حدیث 4622 (4</w:t>
      </w:r>
      <w:r w:rsidRPr="00E05A19">
        <w:rPr>
          <w:rFonts w:hint="cs"/>
          <w:rtl/>
        </w:rPr>
        <w:t>/</w:t>
      </w:r>
      <w:r w:rsidRPr="00E05A19">
        <w:rPr>
          <w:rtl/>
        </w:rPr>
        <w:t>1861)</w:t>
      </w:r>
      <w:r w:rsidRPr="00E05A19">
        <w:rPr>
          <w:rFonts w:hint="cs"/>
          <w:rtl/>
        </w:rPr>
        <w:t>.</w:t>
      </w:r>
    </w:p>
  </w:footnote>
  <w:footnote w:id="24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کتاب الطهاره: باب استحباب </w:t>
      </w:r>
      <w:r w:rsidRPr="00E05A19">
        <w:rPr>
          <w:rFonts w:hint="cs"/>
          <w:rtl/>
        </w:rPr>
        <w:t xml:space="preserve">إطالة </w:t>
      </w:r>
      <w:r w:rsidRPr="00E05A19">
        <w:rPr>
          <w:rtl/>
        </w:rPr>
        <w:t>الغر</w:t>
      </w:r>
      <w:r w:rsidRPr="00E05A19">
        <w:rPr>
          <w:rFonts w:hint="cs"/>
          <w:rtl/>
        </w:rPr>
        <w:t>ة</w:t>
      </w:r>
      <w:r w:rsidRPr="00E05A19">
        <w:rPr>
          <w:rtl/>
        </w:rPr>
        <w:t xml:space="preserve"> والتحجیل فی الوضوء</w:t>
      </w:r>
      <w:r w:rsidRPr="00E05A19">
        <w:rPr>
          <w:rFonts w:hint="cs"/>
          <w:rtl/>
        </w:rPr>
        <w:t xml:space="preserve"> حديث</w:t>
      </w:r>
      <w:r w:rsidRPr="00E05A19">
        <w:rPr>
          <w:rtl/>
        </w:rPr>
        <w:t xml:space="preserve"> 367</w:t>
      </w:r>
      <w:r w:rsidRPr="00E05A19">
        <w:rPr>
          <w:rFonts w:hint="cs"/>
          <w:rtl/>
        </w:rPr>
        <w:t xml:space="preserve">. </w:t>
      </w:r>
      <w:r w:rsidRPr="00E05A19">
        <w:rPr>
          <w:rtl/>
        </w:rPr>
        <w:t>متن</w:t>
      </w:r>
      <w:r w:rsidRPr="00E05A19">
        <w:rPr>
          <w:rFonts w:hint="cs"/>
          <w:rtl/>
        </w:rPr>
        <w:t xml:space="preserve"> </w:t>
      </w:r>
      <w:r w:rsidRPr="00E05A19">
        <w:rPr>
          <w:rtl/>
        </w:rPr>
        <w:t>حدیث این است: ابو هریرة می</w:t>
      </w:r>
      <w:r w:rsidRPr="00E05A19">
        <w:rPr>
          <w:rStyle w:val="Char0"/>
          <w:sz w:val="24"/>
          <w:szCs w:val="24"/>
        </w:rPr>
        <w:t>‌</w:t>
      </w:r>
      <w:r w:rsidRPr="00E05A19">
        <w:rPr>
          <w:rtl/>
        </w:rPr>
        <w:t>گوید پیامبر</w:t>
      </w:r>
      <w:r w:rsidRPr="00E05A19">
        <w:rPr>
          <w:rFonts w:cs="CTraditional Arabic" w:hint="cs"/>
          <w:rtl/>
        </w:rPr>
        <w:t>ص</w:t>
      </w:r>
      <w:r w:rsidRPr="00E05A19">
        <w:rPr>
          <w:rtl/>
        </w:rPr>
        <w:t xml:space="preserve"> به قبرستان آمد و گفت السلام علیکم دار قوم مؤمنین و</w:t>
      </w:r>
      <w:r w:rsidRPr="00E05A19">
        <w:rPr>
          <w:rFonts w:hint="cs"/>
          <w:rtl/>
        </w:rPr>
        <w:t>إ</w:t>
      </w:r>
      <w:r w:rsidRPr="00E05A19">
        <w:rPr>
          <w:rtl/>
        </w:rPr>
        <w:t xml:space="preserve">نا </w:t>
      </w:r>
      <w:r w:rsidRPr="00E05A19">
        <w:rPr>
          <w:rFonts w:hint="cs"/>
          <w:rtl/>
        </w:rPr>
        <w:t>إ</w:t>
      </w:r>
      <w:r w:rsidRPr="00E05A19">
        <w:rPr>
          <w:rtl/>
        </w:rPr>
        <w:t>ن شاء الله بکم لاحقون، دوست دارم برادران ما را می</w:t>
      </w:r>
      <w:r w:rsidRPr="00E05A19">
        <w:rPr>
          <w:rStyle w:val="Char0"/>
          <w:sz w:val="24"/>
          <w:szCs w:val="24"/>
        </w:rPr>
        <w:t>‌</w:t>
      </w:r>
      <w:r w:rsidRPr="00E05A19">
        <w:rPr>
          <w:rtl/>
        </w:rPr>
        <w:t>دیدم گفتند ای پیامبر خدا آیا مگر ما برادران تو نیستیم فرمود شما اصحاب من هستید و برادران ما کسانی هستند که هنوز نیامده</w:t>
      </w:r>
      <w:r w:rsidRPr="00E05A19">
        <w:rPr>
          <w:rStyle w:val="Char0"/>
          <w:sz w:val="24"/>
          <w:szCs w:val="24"/>
        </w:rPr>
        <w:t>‌</w:t>
      </w:r>
      <w:r w:rsidRPr="00E05A19">
        <w:rPr>
          <w:rtl/>
        </w:rPr>
        <w:t>اند گفتند آن دسته از افراد امت شما که هنوز نیامده</w:t>
      </w:r>
      <w:r w:rsidRPr="00E05A19">
        <w:rPr>
          <w:rStyle w:val="Char0"/>
          <w:sz w:val="24"/>
          <w:szCs w:val="24"/>
        </w:rPr>
        <w:t>‌</w:t>
      </w:r>
      <w:r w:rsidRPr="00E05A19">
        <w:rPr>
          <w:rtl/>
        </w:rPr>
        <w:t>اند را چگونه می</w:t>
      </w:r>
      <w:r w:rsidRPr="00E05A19">
        <w:rPr>
          <w:rStyle w:val="Char0"/>
          <w:sz w:val="24"/>
          <w:szCs w:val="24"/>
        </w:rPr>
        <w:t>‌</w:t>
      </w:r>
      <w:r w:rsidRPr="00E05A19">
        <w:rPr>
          <w:rtl/>
        </w:rPr>
        <w:t>شناسی</w:t>
      </w:r>
      <w:r w:rsidRPr="00E05A19">
        <w:rPr>
          <w:rFonts w:hint="cs"/>
          <w:rtl/>
        </w:rPr>
        <w:t>؟</w:t>
      </w:r>
      <w:r w:rsidRPr="00E05A19">
        <w:rPr>
          <w:rtl/>
        </w:rPr>
        <w:t xml:space="preserve"> فرمود: اگر کسی اسبی سفید پیشانی داش</w:t>
      </w:r>
      <w:r w:rsidRPr="00E05A19">
        <w:rPr>
          <w:rFonts w:hint="cs"/>
          <w:rtl/>
        </w:rPr>
        <w:t>ت</w:t>
      </w:r>
      <w:r w:rsidRPr="00E05A19">
        <w:rPr>
          <w:rtl/>
        </w:rPr>
        <w:t>ه باشد و پاهایش هم سفید باشند و در میان اسب</w:t>
      </w:r>
      <w:r w:rsidRPr="00E05A19">
        <w:rPr>
          <w:rStyle w:val="Char0"/>
          <w:sz w:val="24"/>
          <w:szCs w:val="24"/>
        </w:rPr>
        <w:t>‌</w:t>
      </w:r>
      <w:r w:rsidRPr="00E05A19">
        <w:rPr>
          <w:rtl/>
        </w:rPr>
        <w:t>های سیاهی باشد آیا او اسب خود را نمی</w:t>
      </w:r>
      <w:r w:rsidRPr="00E05A19">
        <w:rPr>
          <w:rStyle w:val="Char0"/>
          <w:sz w:val="24"/>
          <w:szCs w:val="24"/>
        </w:rPr>
        <w:t>‌</w:t>
      </w:r>
      <w:r w:rsidRPr="00E05A19">
        <w:rPr>
          <w:rtl/>
        </w:rPr>
        <w:t>شناسد</w:t>
      </w:r>
      <w:r w:rsidRPr="00E05A19">
        <w:rPr>
          <w:rFonts w:hint="cs"/>
          <w:rtl/>
        </w:rPr>
        <w:t>؟</w:t>
      </w:r>
      <w:r w:rsidRPr="00E05A19">
        <w:rPr>
          <w:rtl/>
        </w:rPr>
        <w:t xml:space="preserve"> گفتند بله ای پیامبر خدا، فرمود آنها بر اثر وضوء پاها و پیشانی</w:t>
      </w:r>
      <w:r w:rsidRPr="00E05A19">
        <w:rPr>
          <w:rStyle w:val="Char0"/>
          <w:sz w:val="24"/>
          <w:szCs w:val="24"/>
        </w:rPr>
        <w:t>‌</w:t>
      </w:r>
      <w:r w:rsidRPr="00E05A19">
        <w:rPr>
          <w:rtl/>
        </w:rPr>
        <w:t>هایشان سفید خواهد بود</w:t>
      </w:r>
      <w:r w:rsidRPr="00E05A19">
        <w:rPr>
          <w:rFonts w:hint="cs"/>
          <w:rtl/>
        </w:rPr>
        <w:t xml:space="preserve"> </w:t>
      </w:r>
      <w:r w:rsidRPr="00E05A19">
        <w:rPr>
          <w:rtl/>
        </w:rPr>
        <w:t>و من قبل از آنها بر حوض می</w:t>
      </w:r>
      <w:r w:rsidRPr="00E05A19">
        <w:rPr>
          <w:rStyle w:val="Char0"/>
          <w:sz w:val="24"/>
          <w:szCs w:val="24"/>
        </w:rPr>
        <w:t>‌</w:t>
      </w:r>
      <w:r w:rsidRPr="00E05A19">
        <w:rPr>
          <w:rtl/>
        </w:rPr>
        <w:t>روم، و افراد از حوض من دور کرده می</w:t>
      </w:r>
      <w:r w:rsidRPr="00E05A19">
        <w:rPr>
          <w:rStyle w:val="Char0"/>
          <w:sz w:val="24"/>
          <w:szCs w:val="24"/>
        </w:rPr>
        <w:t>‌</w:t>
      </w:r>
      <w:r w:rsidRPr="00E05A19">
        <w:rPr>
          <w:rtl/>
        </w:rPr>
        <w:t>ش</w:t>
      </w:r>
      <w:r w:rsidRPr="00E05A19">
        <w:rPr>
          <w:rFonts w:hint="cs"/>
          <w:rtl/>
        </w:rPr>
        <w:t>و</w:t>
      </w:r>
      <w:r w:rsidRPr="00E05A19">
        <w:rPr>
          <w:rtl/>
        </w:rPr>
        <w:t>ند چنان که شتر گم شده دور می</w:t>
      </w:r>
      <w:r w:rsidRPr="00E05A19">
        <w:rPr>
          <w:rStyle w:val="Char0"/>
          <w:sz w:val="24"/>
          <w:szCs w:val="24"/>
        </w:rPr>
        <w:t>‌</w:t>
      </w:r>
      <w:r w:rsidRPr="00E05A19">
        <w:rPr>
          <w:rtl/>
        </w:rPr>
        <w:t>شود و من آنها را صدا می</w:t>
      </w:r>
      <w:r w:rsidRPr="00E05A19">
        <w:rPr>
          <w:rStyle w:val="Char0"/>
          <w:sz w:val="24"/>
          <w:szCs w:val="24"/>
        </w:rPr>
        <w:t>‌</w:t>
      </w:r>
      <w:r w:rsidRPr="00E05A19">
        <w:rPr>
          <w:rtl/>
        </w:rPr>
        <w:t>زنم که بیایید گفته می</w:t>
      </w:r>
      <w:r w:rsidRPr="00E05A19">
        <w:rPr>
          <w:rStyle w:val="Char0"/>
          <w:sz w:val="24"/>
          <w:szCs w:val="24"/>
        </w:rPr>
        <w:t>‌</w:t>
      </w:r>
      <w:r w:rsidRPr="00E05A19">
        <w:rPr>
          <w:rtl/>
        </w:rPr>
        <w:t>شود آنها بعد از تو تغییر دادند آنگاه می</w:t>
      </w:r>
      <w:r w:rsidRPr="00E05A19">
        <w:rPr>
          <w:rStyle w:val="Char0"/>
          <w:sz w:val="24"/>
          <w:szCs w:val="24"/>
        </w:rPr>
        <w:t>‌</w:t>
      </w:r>
      <w:r w:rsidRPr="00E05A19">
        <w:rPr>
          <w:rtl/>
        </w:rPr>
        <w:t>گویم نابود باشند</w:t>
      </w:r>
      <w:r w:rsidRPr="00E05A19">
        <w:rPr>
          <w:rFonts w:hint="cs"/>
          <w:rtl/>
        </w:rPr>
        <w:t>،</w:t>
      </w:r>
      <w:r w:rsidRPr="00E05A19">
        <w:rPr>
          <w:rtl/>
        </w:rPr>
        <w:t xml:space="preserve"> نابود باشند</w:t>
      </w:r>
      <w:r w:rsidRPr="00E05A19">
        <w:rPr>
          <w:rFonts w:hint="cs"/>
          <w:rtl/>
        </w:rPr>
        <w:t>.</w:t>
      </w:r>
    </w:p>
  </w:footnote>
  <w:footnote w:id="24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سنن ابوداود 4648</w:t>
      </w:r>
      <w:r w:rsidRPr="00E05A19">
        <w:rPr>
          <w:rFonts w:hint="cs"/>
          <w:rtl/>
        </w:rPr>
        <w:t>،</w:t>
      </w:r>
      <w:r w:rsidRPr="00E05A19">
        <w:rPr>
          <w:rtl/>
        </w:rPr>
        <w:t xml:space="preserve"> ترمذی 3699</w:t>
      </w:r>
      <w:r w:rsidRPr="00E05A19">
        <w:rPr>
          <w:rFonts w:hint="cs"/>
          <w:rtl/>
        </w:rPr>
        <w:t>،</w:t>
      </w:r>
      <w:r w:rsidRPr="00E05A19">
        <w:rPr>
          <w:rtl/>
        </w:rPr>
        <w:t xml:space="preserve"> نسائی الکبری 8156 سنن ابن ماجه 134</w:t>
      </w:r>
      <w:r w:rsidRPr="00E05A19">
        <w:rPr>
          <w:rFonts w:hint="cs"/>
          <w:rtl/>
        </w:rPr>
        <w:t>،</w:t>
      </w:r>
      <w:r w:rsidRPr="00E05A19">
        <w:rPr>
          <w:rtl/>
        </w:rPr>
        <w:t xml:space="preserve"> صحیح ابن حبان 6916</w:t>
      </w:r>
      <w:r w:rsidRPr="00E05A19">
        <w:rPr>
          <w:rFonts w:hint="cs"/>
          <w:rtl/>
        </w:rPr>
        <w:t>،</w:t>
      </w:r>
      <w:r w:rsidRPr="00E05A19">
        <w:rPr>
          <w:rtl/>
        </w:rPr>
        <w:t xml:space="preserve"> </w:t>
      </w:r>
      <w:r w:rsidRPr="00E05A19">
        <w:rPr>
          <w:rFonts w:hint="cs"/>
          <w:rtl/>
        </w:rPr>
        <w:t>م</w:t>
      </w:r>
      <w:r w:rsidRPr="00E05A19">
        <w:rPr>
          <w:rtl/>
        </w:rPr>
        <w:t>سند احمد 22427</w:t>
      </w:r>
      <w:r w:rsidRPr="00E05A19">
        <w:rPr>
          <w:rFonts w:hint="cs"/>
          <w:rtl/>
        </w:rPr>
        <w:t xml:space="preserve">، </w:t>
      </w:r>
      <w:r w:rsidRPr="00E05A19">
        <w:rPr>
          <w:rtl/>
        </w:rPr>
        <w:t>ال</w:t>
      </w:r>
      <w:r w:rsidRPr="00E05A19">
        <w:rPr>
          <w:rFonts w:hint="cs"/>
          <w:rtl/>
        </w:rPr>
        <w:t>بح</w:t>
      </w:r>
      <w:r w:rsidRPr="00E05A19">
        <w:rPr>
          <w:rtl/>
        </w:rPr>
        <w:t>ر الزخار 1263</w:t>
      </w:r>
      <w:r w:rsidRPr="00E05A19">
        <w:rPr>
          <w:rFonts w:hint="cs"/>
          <w:rtl/>
        </w:rPr>
        <w:t>،</w:t>
      </w:r>
      <w:r w:rsidRPr="00E05A19">
        <w:rPr>
          <w:rtl/>
        </w:rPr>
        <w:t xml:space="preserve"> مصنف ابن ابی شیب</w:t>
      </w:r>
      <w:r w:rsidRPr="00E05A19">
        <w:rPr>
          <w:rFonts w:hint="cs"/>
          <w:rtl/>
        </w:rPr>
        <w:t>ة</w:t>
      </w:r>
      <w:r w:rsidRPr="00E05A19">
        <w:rPr>
          <w:rtl/>
        </w:rPr>
        <w:t xml:space="preserve"> 26</w:t>
      </w:r>
      <w:r w:rsidRPr="00E05A19">
        <w:rPr>
          <w:rFonts w:hint="cs"/>
          <w:rtl/>
        </w:rPr>
        <w:t>.</w:t>
      </w:r>
    </w:p>
  </w:footnote>
  <w:footnote w:id="24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ترمذی 376</w:t>
      </w:r>
      <w:r w:rsidRPr="00E05A19">
        <w:rPr>
          <w:rFonts w:hint="cs"/>
          <w:rtl/>
        </w:rPr>
        <w:t>8،</w:t>
      </w:r>
      <w:r w:rsidRPr="00E05A19">
        <w:rPr>
          <w:rtl/>
        </w:rPr>
        <w:t xml:space="preserve"> ابن ماجه 118</w:t>
      </w:r>
      <w:r w:rsidRPr="00E05A19">
        <w:rPr>
          <w:rFonts w:hint="cs"/>
          <w:rtl/>
        </w:rPr>
        <w:t>،</w:t>
      </w:r>
      <w:r w:rsidRPr="00E05A19">
        <w:rPr>
          <w:rtl/>
        </w:rPr>
        <w:t xml:space="preserve"> مسند احمد </w:t>
      </w:r>
      <w:r w:rsidRPr="00E05A19">
        <w:rPr>
          <w:rFonts w:hint="cs"/>
          <w:rtl/>
        </w:rPr>
        <w:t>10616.</w:t>
      </w:r>
    </w:p>
  </w:footnote>
  <w:footnote w:id="24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ثم اهتدیت 117</w:t>
      </w:r>
      <w:r w:rsidRPr="00E05A19">
        <w:rPr>
          <w:rFonts w:hint="cs"/>
          <w:rtl/>
        </w:rPr>
        <w:t>.</w:t>
      </w:r>
    </w:p>
  </w:footnote>
  <w:footnote w:id="25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نگا: إعراب القرآن وصرفه وبيانه، تأليف محمود صافي ص 272.</w:t>
      </w:r>
    </w:p>
  </w:footnote>
  <w:footnote w:id="25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سنن النسائی الکبری (10017) ابن ماجه (2982) مسند احمد (18052) ابو یعلی (1672)</w:t>
      </w:r>
      <w:r w:rsidRPr="00E05A19">
        <w:rPr>
          <w:rFonts w:hint="cs"/>
          <w:rtl/>
        </w:rPr>
        <w:t>.</w:t>
      </w:r>
    </w:p>
  </w:footnote>
  <w:footnote w:id="25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الشروط، باب الشروط في الجهاد حديث</w:t>
      </w:r>
      <w:r w:rsidRPr="00E05A19">
        <w:rPr>
          <w:rtl/>
        </w:rPr>
        <w:t xml:space="preserve"> 2581</w:t>
      </w:r>
      <w:r w:rsidRPr="00E05A19">
        <w:rPr>
          <w:rFonts w:hint="cs"/>
          <w:rtl/>
        </w:rPr>
        <w:t>.</w:t>
      </w:r>
    </w:p>
  </w:footnote>
  <w:footnote w:id="25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 xml:space="preserve">نگا: تاريخ </w:t>
      </w:r>
      <w:r w:rsidRPr="00E05A19">
        <w:rPr>
          <w:rtl/>
        </w:rPr>
        <w:t>طبری 2/429، الکامل 2/21</w:t>
      </w:r>
      <w:r w:rsidRPr="00E05A19">
        <w:rPr>
          <w:rFonts w:hint="cs"/>
          <w:rtl/>
        </w:rPr>
        <w:t>5</w:t>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5/203 و بعد از آن</w:t>
      </w:r>
      <w:r w:rsidRPr="00E05A19">
        <w:rPr>
          <w:rFonts w:hint="cs"/>
          <w:rtl/>
        </w:rPr>
        <w:t>.</w:t>
      </w:r>
    </w:p>
  </w:footnote>
  <w:footnote w:id="25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ابن طاووس از علمای شیعه می</w:t>
      </w:r>
      <w:r w:rsidRPr="00E05A19">
        <w:rPr>
          <w:rStyle w:val="Char0"/>
          <w:sz w:val="24"/>
          <w:szCs w:val="24"/>
        </w:rPr>
        <w:t>‌</w:t>
      </w:r>
      <w:r w:rsidRPr="00E05A19">
        <w:rPr>
          <w:rtl/>
        </w:rPr>
        <w:t>گوید : بن</w:t>
      </w:r>
      <w:r w:rsidRPr="00E05A19">
        <w:rPr>
          <w:rFonts w:hint="cs"/>
          <w:rtl/>
        </w:rPr>
        <w:t>و</w:t>
      </w:r>
      <w:r w:rsidRPr="00E05A19">
        <w:rPr>
          <w:rtl/>
        </w:rPr>
        <w:t xml:space="preserve"> تمیم و</w:t>
      </w:r>
      <w:r w:rsidRPr="00E05A19">
        <w:rPr>
          <w:rFonts w:hint="cs"/>
          <w:rtl/>
        </w:rPr>
        <w:t>ال</w:t>
      </w:r>
      <w:r w:rsidRPr="00E05A19">
        <w:rPr>
          <w:rtl/>
        </w:rPr>
        <w:t>زیارت مرتد شدند و مالک بن نویر</w:t>
      </w:r>
      <w:r w:rsidRPr="00E05A19">
        <w:rPr>
          <w:rFonts w:hint="cs"/>
          <w:rtl/>
        </w:rPr>
        <w:t>ة</w:t>
      </w:r>
      <w:r w:rsidRPr="00E05A19">
        <w:rPr>
          <w:rtl/>
        </w:rPr>
        <w:t xml:space="preserve"> </w:t>
      </w:r>
      <w:r w:rsidRPr="00E05A19">
        <w:rPr>
          <w:rFonts w:hint="cs"/>
          <w:rtl/>
        </w:rPr>
        <w:t>ال</w:t>
      </w:r>
      <w:r w:rsidRPr="00E05A19">
        <w:rPr>
          <w:rtl/>
        </w:rPr>
        <w:t>یربوعی را به اتفاق رئیس خود قرار دادند</w:t>
      </w:r>
      <w:r w:rsidRPr="00E05A19">
        <w:rPr>
          <w:rFonts w:hint="cs"/>
          <w:rtl/>
        </w:rPr>
        <w:t xml:space="preserve">. </w:t>
      </w:r>
      <w:r w:rsidRPr="00E05A19">
        <w:rPr>
          <w:rtl/>
        </w:rPr>
        <w:t>ن</w:t>
      </w:r>
      <w:r w:rsidRPr="00E05A19">
        <w:rPr>
          <w:rFonts w:hint="cs"/>
          <w:rtl/>
        </w:rPr>
        <w:t xml:space="preserve">گا: </w:t>
      </w:r>
      <w:r w:rsidRPr="00E05A19">
        <w:rPr>
          <w:rtl/>
        </w:rPr>
        <w:t xml:space="preserve">فصل الخطاب فی </w:t>
      </w:r>
      <w:r w:rsidRPr="00E05A19">
        <w:rPr>
          <w:rFonts w:hint="cs"/>
          <w:rtl/>
        </w:rPr>
        <w:t>إ</w:t>
      </w:r>
      <w:r w:rsidRPr="00E05A19">
        <w:rPr>
          <w:rtl/>
        </w:rPr>
        <w:t>ثبات تحریف کتاب رب ال</w:t>
      </w:r>
      <w:r w:rsidRPr="00E05A19">
        <w:rPr>
          <w:rFonts w:hint="cs"/>
          <w:rtl/>
        </w:rPr>
        <w:t>أ</w:t>
      </w:r>
      <w:r w:rsidRPr="00E05A19">
        <w:rPr>
          <w:rtl/>
        </w:rPr>
        <w:t>رباب ص 105</w:t>
      </w:r>
      <w:r w:rsidRPr="00E05A19">
        <w:rPr>
          <w:rFonts w:hint="cs"/>
          <w:rtl/>
        </w:rPr>
        <w:t>.</w:t>
      </w:r>
    </w:p>
  </w:footnote>
  <w:footnote w:id="25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ن</w:t>
      </w:r>
      <w:r w:rsidRPr="00E05A19">
        <w:rPr>
          <w:rFonts w:hint="cs"/>
          <w:rtl/>
        </w:rPr>
        <w:t xml:space="preserve">گا: </w:t>
      </w:r>
      <w:r w:rsidRPr="00E05A19">
        <w:rPr>
          <w:rtl/>
        </w:rPr>
        <w:t>البدای</w:t>
      </w:r>
      <w:r w:rsidRPr="00E05A19">
        <w:rPr>
          <w:rFonts w:hint="cs"/>
          <w:rtl/>
        </w:rPr>
        <w:t>ة</w:t>
      </w:r>
      <w:r w:rsidRPr="00E05A19">
        <w:rPr>
          <w:rtl/>
        </w:rPr>
        <w:t xml:space="preserve"> والنهای</w:t>
      </w:r>
      <w:r w:rsidRPr="00E05A19">
        <w:rPr>
          <w:rFonts w:hint="cs"/>
          <w:rtl/>
        </w:rPr>
        <w:t>ة</w:t>
      </w:r>
      <w:r w:rsidRPr="00E05A19">
        <w:rPr>
          <w:rtl/>
        </w:rPr>
        <w:t xml:space="preserve"> 6/326</w:t>
      </w:r>
      <w:r w:rsidRPr="00E05A19">
        <w:rPr>
          <w:rFonts w:hint="cs"/>
          <w:rtl/>
        </w:rPr>
        <w:t>.</w:t>
      </w:r>
    </w:p>
  </w:footnote>
  <w:footnote w:id="25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7/117</w:t>
      </w:r>
      <w:r w:rsidRPr="00E05A19">
        <w:rPr>
          <w:rFonts w:hint="cs"/>
          <w:rtl/>
        </w:rPr>
        <w:t>.</w:t>
      </w:r>
    </w:p>
  </w:footnote>
  <w:footnote w:id="25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فتح الباری – کتاب فضائل الصحاب</w:t>
      </w:r>
      <w:r w:rsidRPr="00E05A19">
        <w:rPr>
          <w:rFonts w:hint="cs"/>
          <w:rtl/>
        </w:rPr>
        <w:t>ة</w:t>
      </w:r>
      <w:r w:rsidRPr="00E05A19">
        <w:rPr>
          <w:rtl/>
        </w:rPr>
        <w:t xml:space="preserve">: باب مناقب خالد بن </w:t>
      </w:r>
      <w:r w:rsidRPr="00E05A19">
        <w:rPr>
          <w:rFonts w:hint="cs"/>
          <w:rtl/>
        </w:rPr>
        <w:t>ال</w:t>
      </w:r>
      <w:r w:rsidRPr="00E05A19">
        <w:rPr>
          <w:rtl/>
        </w:rPr>
        <w:t xml:space="preserve">ولید </w:t>
      </w:r>
      <w:r w:rsidRPr="00E05A19">
        <w:rPr>
          <w:rFonts w:hint="cs"/>
          <w:rtl/>
        </w:rPr>
        <w:t>حديث</w:t>
      </w:r>
      <w:r w:rsidRPr="00E05A19">
        <w:rPr>
          <w:rtl/>
        </w:rPr>
        <w:t xml:space="preserve"> </w:t>
      </w:r>
      <w:r w:rsidRPr="00E05A19">
        <w:rPr>
          <w:rFonts w:hint="cs"/>
          <w:rtl/>
        </w:rPr>
        <w:t>3</w:t>
      </w:r>
      <w:r w:rsidRPr="00E05A19">
        <w:rPr>
          <w:rtl/>
        </w:rPr>
        <w:t>757</w:t>
      </w:r>
      <w:r w:rsidRPr="00E05A19">
        <w:rPr>
          <w:rFonts w:hint="cs"/>
          <w:rtl/>
        </w:rPr>
        <w:t xml:space="preserve">، </w:t>
      </w:r>
      <w:r w:rsidRPr="00E05A19">
        <w:rPr>
          <w:rtl/>
        </w:rPr>
        <w:t>قسمت اول حدیث و این حدیث را ابن عساکر کاملاً روایت کرده است 8/15</w:t>
      </w:r>
      <w:r w:rsidRPr="00E05A19">
        <w:rPr>
          <w:rFonts w:hint="cs"/>
          <w:rtl/>
        </w:rPr>
        <w:t xml:space="preserve">، ونگا: </w:t>
      </w:r>
      <w:r w:rsidRPr="00E05A19">
        <w:rPr>
          <w:rtl/>
        </w:rPr>
        <w:t>السلس</w:t>
      </w:r>
      <w:r w:rsidRPr="00E05A19">
        <w:rPr>
          <w:rFonts w:hint="cs"/>
          <w:rtl/>
        </w:rPr>
        <w:t>ل</w:t>
      </w:r>
      <w:r w:rsidRPr="00E05A19">
        <w:rPr>
          <w:rtl/>
        </w:rPr>
        <w:t>ة الصحیحة 1237</w:t>
      </w:r>
      <w:r w:rsidRPr="00E05A19">
        <w:rPr>
          <w:rFonts w:hint="cs"/>
          <w:rtl/>
        </w:rPr>
        <w:t>.</w:t>
      </w:r>
    </w:p>
  </w:footnote>
  <w:footnote w:id="25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الکامل فی التاریخ 2/242</w:t>
      </w:r>
      <w:r w:rsidRPr="00E05A19">
        <w:rPr>
          <w:rFonts w:hint="cs"/>
          <w:rtl/>
        </w:rPr>
        <w:t>.</w:t>
      </w:r>
    </w:p>
  </w:footnote>
  <w:footnote w:id="25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w:t>
      </w:r>
      <w:r w:rsidRPr="00E05A19">
        <w:rPr>
          <w:rFonts w:hint="cs"/>
          <w:rtl/>
        </w:rPr>
        <w:t>إ</w:t>
      </w:r>
      <w:r w:rsidRPr="00E05A19">
        <w:rPr>
          <w:rtl/>
        </w:rPr>
        <w:t>صاب</w:t>
      </w:r>
      <w:r w:rsidRPr="00E05A19">
        <w:rPr>
          <w:rFonts w:hint="cs"/>
          <w:rtl/>
        </w:rPr>
        <w:t>ة</w:t>
      </w:r>
      <w:r w:rsidRPr="00E05A19">
        <w:rPr>
          <w:rtl/>
        </w:rPr>
        <w:t xml:space="preserve"> 1/</w:t>
      </w:r>
      <w:r w:rsidRPr="00E05A19">
        <w:rPr>
          <w:rFonts w:hint="cs"/>
          <w:rtl/>
        </w:rPr>
        <w:t>3</w:t>
      </w:r>
      <w:r w:rsidRPr="00E05A19">
        <w:rPr>
          <w:rtl/>
        </w:rPr>
        <w:t>13</w:t>
      </w:r>
      <w:r w:rsidRPr="00E05A19">
        <w:rPr>
          <w:rFonts w:hint="cs"/>
          <w:rtl/>
        </w:rPr>
        <w:t>.</w:t>
      </w:r>
    </w:p>
  </w:footnote>
  <w:footnote w:id="26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تاريخ خليفة بن خياط ص 201ـ202.</w:t>
      </w:r>
    </w:p>
  </w:footnote>
  <w:footnote w:id="26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الاصاب</w:t>
      </w:r>
      <w:r w:rsidRPr="00E05A19">
        <w:rPr>
          <w:rFonts w:hint="cs"/>
          <w:rtl/>
        </w:rPr>
        <w:t>ة</w:t>
      </w:r>
      <w:r w:rsidRPr="00E05A19">
        <w:rPr>
          <w:rtl/>
        </w:rPr>
        <w:t xml:space="preserve"> 1/</w:t>
      </w:r>
      <w:r w:rsidRPr="00E05A19">
        <w:t>313</w:t>
      </w:r>
      <w:r w:rsidRPr="00E05A19">
        <w:rPr>
          <w:rtl/>
        </w:rPr>
        <w:t>، سیر اعلام النبلاء 3/466، 463 و تفصیل آن را در البدای</w:t>
      </w:r>
      <w:r w:rsidRPr="00E05A19">
        <w:rPr>
          <w:rFonts w:hint="cs"/>
          <w:rtl/>
        </w:rPr>
        <w:t>ة</w:t>
      </w:r>
      <w:r w:rsidRPr="00E05A19">
        <w:rPr>
          <w:rtl/>
        </w:rPr>
        <w:t xml:space="preserve"> والنهای</w:t>
      </w:r>
      <w:r w:rsidRPr="00E05A19">
        <w:rPr>
          <w:rFonts w:hint="cs"/>
          <w:rtl/>
        </w:rPr>
        <w:t>ة</w:t>
      </w:r>
      <w:r w:rsidRPr="00E05A19">
        <w:rPr>
          <w:rtl/>
        </w:rPr>
        <w:t xml:space="preserve"> 8/52 و بعد از آن مطالعه کنید</w:t>
      </w:r>
      <w:r w:rsidRPr="00E05A19">
        <w:rPr>
          <w:rFonts w:hint="cs"/>
          <w:rtl/>
        </w:rPr>
        <w:t>.</w:t>
      </w:r>
    </w:p>
  </w:footnote>
  <w:footnote w:id="26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8/55 العواصم من القواصم ص 220</w:t>
      </w:r>
      <w:r w:rsidRPr="00E05A19">
        <w:rPr>
          <w:rFonts w:hint="cs"/>
          <w:rtl/>
        </w:rPr>
        <w:t>.</w:t>
      </w:r>
    </w:p>
  </w:footnote>
  <w:footnote w:id="26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کتاب الجهاد باب حکم الفیء </w:t>
      </w:r>
      <w:r w:rsidRPr="00E05A19">
        <w:rPr>
          <w:rFonts w:hint="cs"/>
          <w:rtl/>
        </w:rPr>
        <w:t>حديث</w:t>
      </w:r>
      <w:r w:rsidRPr="00E05A19">
        <w:rPr>
          <w:rtl/>
        </w:rPr>
        <w:t xml:space="preserve"> 1757</w:t>
      </w:r>
      <w:r w:rsidRPr="00E05A19">
        <w:rPr>
          <w:rFonts w:hint="cs"/>
          <w:rtl/>
        </w:rPr>
        <w:t>.</w:t>
      </w:r>
    </w:p>
  </w:footnote>
  <w:footnote w:id="26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فرض الخمس، باب فرض الخمس حديث</w:t>
      </w:r>
      <w:r w:rsidRPr="00E05A19">
        <w:rPr>
          <w:rtl/>
        </w:rPr>
        <w:t xml:space="preserve"> 3093</w:t>
      </w:r>
      <w:r w:rsidRPr="00E05A19">
        <w:rPr>
          <w:rFonts w:hint="cs"/>
          <w:rtl/>
        </w:rPr>
        <w:t>،</w:t>
      </w:r>
      <w:r w:rsidRPr="00E05A19">
        <w:rPr>
          <w:rtl/>
        </w:rPr>
        <w:t xml:space="preserve"> مسلم</w:t>
      </w:r>
      <w:r w:rsidRPr="00E05A19">
        <w:rPr>
          <w:rFonts w:hint="cs"/>
          <w:rtl/>
        </w:rPr>
        <w:t xml:space="preserve"> كتاب الجهاد والسير حديث</w:t>
      </w:r>
      <w:r w:rsidRPr="00E05A19">
        <w:rPr>
          <w:rtl/>
        </w:rPr>
        <w:t xml:space="preserve"> 1759</w:t>
      </w:r>
      <w:r w:rsidRPr="00E05A19">
        <w:rPr>
          <w:rFonts w:hint="cs"/>
          <w:rtl/>
        </w:rPr>
        <w:t>، و</w:t>
      </w:r>
      <w:r w:rsidRPr="00E05A19">
        <w:rPr>
          <w:rtl/>
        </w:rPr>
        <w:t xml:space="preserve"> بخاری</w:t>
      </w:r>
      <w:r w:rsidRPr="00E05A19">
        <w:rPr>
          <w:rFonts w:hint="cs"/>
          <w:rtl/>
        </w:rPr>
        <w:t xml:space="preserve"> كتاب المناقب، باب مناقب قرابة رسول الله حديث</w:t>
      </w:r>
      <w:r w:rsidRPr="00E05A19">
        <w:rPr>
          <w:rtl/>
        </w:rPr>
        <w:t xml:space="preserve"> </w:t>
      </w:r>
      <w:r w:rsidRPr="00E05A19">
        <w:rPr>
          <w:rFonts w:hint="cs"/>
          <w:rtl/>
        </w:rPr>
        <w:t>3</w:t>
      </w:r>
      <w:r w:rsidRPr="00E05A19">
        <w:rPr>
          <w:rtl/>
        </w:rPr>
        <w:t>712، و مسلم</w:t>
      </w:r>
      <w:r w:rsidRPr="00E05A19">
        <w:rPr>
          <w:rFonts w:hint="cs"/>
          <w:rtl/>
        </w:rPr>
        <w:t xml:space="preserve"> كتاب الجهاد والسير حديث </w:t>
      </w:r>
      <w:r w:rsidRPr="00E05A19">
        <w:rPr>
          <w:rtl/>
        </w:rPr>
        <w:t>1758</w:t>
      </w:r>
      <w:r w:rsidRPr="00E05A19">
        <w:rPr>
          <w:rFonts w:hint="cs"/>
          <w:rtl/>
        </w:rPr>
        <w:t>.</w:t>
      </w:r>
    </w:p>
  </w:footnote>
  <w:footnote w:id="265">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مسند احمد 9655 (3/225)</w:t>
      </w:r>
      <w:r w:rsidRPr="00E05A19">
        <w:rPr>
          <w:rFonts w:hint="cs"/>
          <w:rtl/>
        </w:rPr>
        <w:t>.</w:t>
      </w:r>
    </w:p>
  </w:footnote>
  <w:footnote w:id="266">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 کتاب العلم</w:t>
      </w:r>
      <w:r w:rsidRPr="00E05A19">
        <w:rPr>
          <w:rFonts w:hint="cs"/>
          <w:rtl/>
        </w:rPr>
        <w:t>، باب العلم قبل القول والعمل،</w:t>
      </w:r>
      <w:r w:rsidRPr="00E05A19">
        <w:rPr>
          <w:rtl/>
        </w:rPr>
        <w:t xml:space="preserve"> و ابو داود کتاب العلم </w:t>
      </w:r>
      <w:r w:rsidRPr="00E05A19">
        <w:rPr>
          <w:rFonts w:hint="cs"/>
          <w:rtl/>
        </w:rPr>
        <w:t>باب الحث على طلب العلم حديث</w:t>
      </w:r>
      <w:r w:rsidRPr="00E05A19">
        <w:rPr>
          <w:rtl/>
        </w:rPr>
        <w:t xml:space="preserve"> </w:t>
      </w:r>
      <w:r w:rsidRPr="00E05A19">
        <w:rPr>
          <w:rFonts w:hint="cs"/>
          <w:rtl/>
        </w:rPr>
        <w:t>3641 با اسناد صحيح.</w:t>
      </w:r>
    </w:p>
  </w:footnote>
  <w:footnote w:id="267">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تفسیر </w:t>
      </w:r>
      <w:r w:rsidRPr="00E05A19">
        <w:rPr>
          <w:rFonts w:hint="cs"/>
          <w:rtl/>
        </w:rPr>
        <w:t>ال</w:t>
      </w:r>
      <w:r w:rsidRPr="00E05A19">
        <w:rPr>
          <w:rtl/>
        </w:rPr>
        <w:t>صافی 3/186</w:t>
      </w:r>
      <w:r w:rsidRPr="00E05A19">
        <w:rPr>
          <w:rFonts w:hint="cs"/>
          <w:rtl/>
        </w:rPr>
        <w:t>.</w:t>
      </w:r>
    </w:p>
  </w:footnote>
  <w:footnote w:id="268">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سیر اعلام النبلاء 2/250، الاصابه 4/206</w:t>
      </w:r>
      <w:r w:rsidRPr="00E05A19">
        <w:rPr>
          <w:rFonts w:hint="cs"/>
          <w:rtl/>
        </w:rPr>
        <w:t>.</w:t>
      </w:r>
    </w:p>
  </w:footnote>
  <w:footnote w:id="269">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سیر اعلام النبلاء 2/252 الاصابه 4/466</w:t>
      </w:r>
      <w:r w:rsidRPr="00E05A19">
        <w:rPr>
          <w:rFonts w:hint="cs"/>
          <w:rtl/>
        </w:rPr>
        <w:t>.</w:t>
      </w:r>
    </w:p>
  </w:footnote>
  <w:footnote w:id="270">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xml:space="preserve">- مسلم کتاب الهبات </w:t>
      </w:r>
      <w:r w:rsidRPr="00E05A19">
        <w:rPr>
          <w:rFonts w:hint="cs"/>
          <w:rtl/>
        </w:rPr>
        <w:t>حديث</w:t>
      </w:r>
      <w:r w:rsidRPr="00E05A19">
        <w:rPr>
          <w:rtl/>
        </w:rPr>
        <w:t xml:space="preserve"> 1623</w:t>
      </w:r>
      <w:r w:rsidRPr="00E05A19">
        <w:rPr>
          <w:rFonts w:hint="cs"/>
          <w:rtl/>
        </w:rPr>
        <w:t>.</w:t>
      </w:r>
    </w:p>
  </w:footnote>
  <w:footnote w:id="271">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فتح الباری 6/233</w:t>
      </w:r>
      <w:r w:rsidRPr="00E05A19">
        <w:rPr>
          <w:rFonts w:hint="cs"/>
          <w:rtl/>
        </w:rPr>
        <w:t>.</w:t>
      </w:r>
    </w:p>
  </w:footnote>
  <w:footnote w:id="272">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 کتاب الحدود</w:t>
      </w:r>
      <w:r w:rsidRPr="00E05A19">
        <w:rPr>
          <w:rFonts w:hint="cs"/>
          <w:rtl/>
        </w:rPr>
        <w:t xml:space="preserve"> باب رجم الحبلى من الزنا إذا أحصنت حديث</w:t>
      </w:r>
      <w:r w:rsidRPr="00E05A19">
        <w:rPr>
          <w:rtl/>
        </w:rPr>
        <w:t xml:space="preserve"> 3930</w:t>
      </w:r>
      <w:r w:rsidRPr="00E05A19">
        <w:rPr>
          <w:rFonts w:hint="cs"/>
          <w:rtl/>
        </w:rPr>
        <w:t>.</w:t>
      </w:r>
    </w:p>
  </w:footnote>
  <w:footnote w:id="273">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العلم باب كتاب العلم حديث</w:t>
      </w:r>
      <w:r w:rsidRPr="00E05A19">
        <w:rPr>
          <w:rtl/>
        </w:rPr>
        <w:t xml:space="preserve"> 114</w:t>
      </w:r>
      <w:r w:rsidRPr="00E05A19">
        <w:rPr>
          <w:rFonts w:hint="cs"/>
          <w:rtl/>
        </w:rPr>
        <w:t xml:space="preserve">، </w:t>
      </w:r>
      <w:r w:rsidRPr="00E05A19">
        <w:rPr>
          <w:rtl/>
        </w:rPr>
        <w:t xml:space="preserve"> مسلم کتاب الوصیة 1637</w:t>
      </w:r>
      <w:r w:rsidRPr="00E05A19">
        <w:rPr>
          <w:rFonts w:hint="cs"/>
          <w:rtl/>
        </w:rPr>
        <w:t>.</w:t>
      </w:r>
    </w:p>
  </w:footnote>
  <w:footnote w:id="274">
    <w:p w:rsidR="00C23918" w:rsidRPr="00E05A19" w:rsidRDefault="00C23918" w:rsidP="00796314">
      <w:pPr>
        <w:pStyle w:val="a6"/>
        <w:rPr>
          <w:rtl/>
        </w:rPr>
      </w:pPr>
      <w:r w:rsidRPr="00E05A19">
        <w:rPr>
          <w:rStyle w:val="FootnoteReference"/>
          <w:rFonts w:ascii="IRNazli" w:hAnsi="IRNazli" w:cs="IRNazli"/>
          <w:vertAlign w:val="baseline"/>
        </w:rPr>
        <w:footnoteRef/>
      </w:r>
      <w:r w:rsidRPr="00E05A19">
        <w:rPr>
          <w:rtl/>
        </w:rPr>
        <w:t>- فاسألو اهل الذکر ص 144 و ص 179 و مولف این کتاب تیجانی به دروغ این را به بخاری نسبت داده است</w:t>
      </w:r>
      <w:r w:rsidRPr="00E05A19">
        <w:rPr>
          <w:rFonts w:hint="cs"/>
          <w:rtl/>
        </w:rPr>
        <w:t>.</w:t>
      </w:r>
    </w:p>
  </w:footnote>
  <w:footnote w:id="27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 - کتاب الاذان</w:t>
      </w:r>
      <w:r w:rsidRPr="00E05A19">
        <w:rPr>
          <w:rFonts w:hint="cs"/>
          <w:rtl/>
        </w:rPr>
        <w:t xml:space="preserve"> باب إنما جعل الإمام ليؤتم به حديث</w:t>
      </w:r>
      <w:r w:rsidRPr="00E05A19">
        <w:rPr>
          <w:rtl/>
        </w:rPr>
        <w:t xml:space="preserve"> 687</w:t>
      </w:r>
      <w:r w:rsidRPr="00E05A19">
        <w:rPr>
          <w:rFonts w:hint="cs"/>
          <w:rtl/>
        </w:rPr>
        <w:t>،</w:t>
      </w:r>
      <w:r w:rsidRPr="00E05A19">
        <w:rPr>
          <w:rtl/>
        </w:rPr>
        <w:t xml:space="preserve"> مسلم کتاب الصل</w:t>
      </w:r>
      <w:r w:rsidRPr="00E05A19">
        <w:rPr>
          <w:rFonts w:hint="cs"/>
          <w:rtl/>
        </w:rPr>
        <w:t>ا</w:t>
      </w:r>
      <w:r w:rsidRPr="00E05A19">
        <w:rPr>
          <w:rtl/>
        </w:rPr>
        <w:t>ة 418</w:t>
      </w:r>
      <w:r w:rsidRPr="00E05A19">
        <w:rPr>
          <w:rFonts w:hint="cs"/>
          <w:rtl/>
        </w:rPr>
        <w:t>.</w:t>
      </w:r>
    </w:p>
  </w:footnote>
  <w:footnote w:id="27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بخاري كتاب المرضى، باب أشد الناس بلاء حديث 5648، مسلم كتاب البر والصلة حديث 2571.</w:t>
      </w:r>
    </w:p>
  </w:footnote>
  <w:footnote w:id="27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سلسل</w:t>
      </w:r>
      <w:r w:rsidRPr="00E05A19">
        <w:rPr>
          <w:rFonts w:hint="cs"/>
          <w:rtl/>
        </w:rPr>
        <w:t>ة</w:t>
      </w:r>
      <w:r w:rsidRPr="00E05A19">
        <w:rPr>
          <w:rtl/>
        </w:rPr>
        <w:t xml:space="preserve"> ال</w:t>
      </w:r>
      <w:r w:rsidRPr="00E05A19">
        <w:rPr>
          <w:rFonts w:hint="cs"/>
          <w:rtl/>
        </w:rPr>
        <w:t>أ</w:t>
      </w:r>
      <w:r w:rsidRPr="00E05A19">
        <w:rPr>
          <w:rtl/>
        </w:rPr>
        <w:t>حادیث الصحی</w:t>
      </w:r>
      <w:r w:rsidRPr="00E05A19">
        <w:rPr>
          <w:rFonts w:hint="cs"/>
          <w:rtl/>
        </w:rPr>
        <w:t>ح</w:t>
      </w:r>
      <w:r w:rsidRPr="00E05A19">
        <w:rPr>
          <w:rtl/>
        </w:rPr>
        <w:t xml:space="preserve">ة 4/417 </w:t>
      </w:r>
      <w:r w:rsidRPr="00E05A19">
        <w:rPr>
          <w:rFonts w:hint="cs"/>
          <w:rtl/>
        </w:rPr>
        <w:t xml:space="preserve">ضمن </w:t>
      </w:r>
      <w:r w:rsidRPr="00E05A19">
        <w:rPr>
          <w:rtl/>
        </w:rPr>
        <w:t>حدیث 1890</w:t>
      </w:r>
      <w:r w:rsidRPr="00E05A19">
        <w:rPr>
          <w:rFonts w:hint="cs"/>
          <w:rtl/>
        </w:rPr>
        <w:t>.</w:t>
      </w:r>
    </w:p>
  </w:footnote>
  <w:footnote w:id="27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نسائی کتاب الحج</w:t>
      </w:r>
      <w:r w:rsidRPr="00E05A19">
        <w:rPr>
          <w:rFonts w:hint="cs"/>
          <w:rtl/>
        </w:rPr>
        <w:t>، باب القران حديث</w:t>
      </w:r>
      <w:r w:rsidRPr="00E05A19">
        <w:rPr>
          <w:rtl/>
        </w:rPr>
        <w:t xml:space="preserve"> 2719 و سند آن صحیح است</w:t>
      </w:r>
      <w:r w:rsidRPr="00E05A19">
        <w:rPr>
          <w:rFonts w:hint="cs"/>
          <w:rtl/>
        </w:rPr>
        <w:t>.</w:t>
      </w:r>
    </w:p>
  </w:footnote>
  <w:footnote w:id="27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بیهقی 5/17</w:t>
      </w:r>
      <w:r w:rsidRPr="00E05A19">
        <w:rPr>
          <w:rFonts w:hint="cs"/>
          <w:rtl/>
        </w:rPr>
        <w:t>.</w:t>
      </w:r>
    </w:p>
  </w:footnote>
  <w:footnote w:id="28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 کتاب النکاح</w:t>
      </w:r>
      <w:r w:rsidRPr="00E05A19">
        <w:rPr>
          <w:rFonts w:hint="cs"/>
          <w:rtl/>
        </w:rPr>
        <w:t xml:space="preserve">، باب النهي عن نكاح المتعة حديث </w:t>
      </w:r>
      <w:r w:rsidRPr="00E05A19">
        <w:rPr>
          <w:rtl/>
        </w:rPr>
        <w:t>5115</w:t>
      </w:r>
      <w:r w:rsidRPr="00E05A19">
        <w:rPr>
          <w:rFonts w:hint="cs"/>
          <w:rtl/>
        </w:rPr>
        <w:t xml:space="preserve">، </w:t>
      </w:r>
      <w:r w:rsidRPr="00E05A19">
        <w:rPr>
          <w:rtl/>
        </w:rPr>
        <w:t xml:space="preserve">مسلم کتاب النکاح </w:t>
      </w:r>
      <w:r w:rsidRPr="00E05A19">
        <w:rPr>
          <w:rFonts w:hint="cs"/>
          <w:rtl/>
        </w:rPr>
        <w:t>حديث</w:t>
      </w:r>
      <w:r w:rsidRPr="00E05A19">
        <w:rPr>
          <w:rtl/>
        </w:rPr>
        <w:t xml:space="preserve"> 1407</w:t>
      </w:r>
      <w:r w:rsidRPr="00E05A19">
        <w:rPr>
          <w:rFonts w:hint="cs"/>
          <w:rtl/>
        </w:rPr>
        <w:t>.</w:t>
      </w:r>
    </w:p>
  </w:footnote>
  <w:footnote w:id="28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وسائل الشیع</w:t>
      </w:r>
      <w:r w:rsidRPr="00E05A19">
        <w:rPr>
          <w:rFonts w:hint="cs"/>
          <w:rtl/>
        </w:rPr>
        <w:t>ة</w:t>
      </w:r>
      <w:r w:rsidRPr="00E05A19">
        <w:rPr>
          <w:rtl/>
        </w:rPr>
        <w:t xml:space="preserve"> 21/12</w:t>
      </w:r>
      <w:r w:rsidRPr="00E05A19">
        <w:rPr>
          <w:rFonts w:hint="cs"/>
          <w:rtl/>
        </w:rPr>
        <w:t>.</w:t>
      </w:r>
    </w:p>
  </w:footnote>
  <w:footnote w:id="28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xml:space="preserve"> كتاب النكاح حديث</w:t>
      </w:r>
      <w:r w:rsidRPr="00E05A19">
        <w:rPr>
          <w:rtl/>
        </w:rPr>
        <w:t xml:space="preserve"> 1406</w:t>
      </w:r>
      <w:r w:rsidRPr="00E05A19">
        <w:rPr>
          <w:rFonts w:hint="cs"/>
          <w:rtl/>
        </w:rPr>
        <w:t>.</w:t>
      </w:r>
    </w:p>
  </w:footnote>
  <w:footnote w:id="28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xml:space="preserve">، كتاب النكاح حديث </w:t>
      </w:r>
      <w:r w:rsidRPr="00E05A19">
        <w:rPr>
          <w:rtl/>
        </w:rPr>
        <w:t>1406 و احادیث زیاد دیگری هست که بر حرام بودن متعه</w:t>
      </w:r>
      <w:r w:rsidRPr="00E05A19">
        <w:rPr>
          <w:rFonts w:hint="cs"/>
          <w:rtl/>
        </w:rPr>
        <w:t xml:space="preserve"> (سيغه)</w:t>
      </w:r>
      <w:r w:rsidRPr="00E05A19">
        <w:rPr>
          <w:rtl/>
        </w:rPr>
        <w:t xml:space="preserve"> دلالت دارند</w:t>
      </w:r>
      <w:r w:rsidRPr="00E05A19">
        <w:rPr>
          <w:rFonts w:hint="cs"/>
          <w:rtl/>
        </w:rPr>
        <w:t>.</w:t>
      </w:r>
    </w:p>
  </w:footnote>
  <w:footnote w:id="28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این در مسلم ذکر شده و در بخاری نیست</w:t>
      </w:r>
      <w:r w:rsidRPr="00E05A19">
        <w:rPr>
          <w:rFonts w:hint="cs"/>
          <w:rtl/>
        </w:rPr>
        <w:t>.</w:t>
      </w:r>
    </w:p>
  </w:footnote>
  <w:footnote w:id="28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الهبة، باب من أهدى إلى صاحبه حديث</w:t>
      </w:r>
      <w:r w:rsidRPr="00E05A19">
        <w:rPr>
          <w:rtl/>
        </w:rPr>
        <w:t xml:space="preserve"> 2581</w:t>
      </w:r>
      <w:r w:rsidRPr="00E05A19">
        <w:rPr>
          <w:rFonts w:hint="cs"/>
          <w:rtl/>
        </w:rPr>
        <w:t xml:space="preserve">، </w:t>
      </w:r>
      <w:r w:rsidRPr="00E05A19">
        <w:rPr>
          <w:rtl/>
        </w:rPr>
        <w:t>و مسلم</w:t>
      </w:r>
      <w:r w:rsidRPr="00E05A19">
        <w:rPr>
          <w:rFonts w:hint="cs"/>
          <w:rtl/>
        </w:rPr>
        <w:t>، كتاب فضائل الصحابة حديث</w:t>
      </w:r>
      <w:r w:rsidRPr="00E05A19">
        <w:rPr>
          <w:rtl/>
        </w:rPr>
        <w:t xml:space="preserve"> 2442</w:t>
      </w:r>
      <w:r w:rsidRPr="00E05A19">
        <w:rPr>
          <w:rFonts w:hint="cs"/>
          <w:rtl/>
        </w:rPr>
        <w:t>.</w:t>
      </w:r>
    </w:p>
  </w:footnote>
  <w:footnote w:id="28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مسلم کتاب فضائل الصحابه </w:t>
      </w:r>
      <w:r w:rsidRPr="00E05A19">
        <w:rPr>
          <w:rFonts w:hint="cs"/>
          <w:rtl/>
        </w:rPr>
        <w:t>حديث</w:t>
      </w:r>
      <w:r w:rsidRPr="00E05A19">
        <w:rPr>
          <w:rtl/>
        </w:rPr>
        <w:t xml:space="preserve"> 2408</w:t>
      </w:r>
      <w:r w:rsidRPr="00E05A19">
        <w:rPr>
          <w:rFonts w:hint="cs"/>
          <w:rtl/>
        </w:rPr>
        <w:t>.</w:t>
      </w:r>
    </w:p>
  </w:footnote>
  <w:footnote w:id="28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ترمذی </w:t>
      </w:r>
      <w:r w:rsidRPr="00E05A19">
        <w:rPr>
          <w:rFonts w:hint="cs"/>
          <w:rtl/>
        </w:rPr>
        <w:t xml:space="preserve">كتاب المناقب باب من قبل علس حديث </w:t>
      </w:r>
      <w:r w:rsidRPr="00E05A19">
        <w:rPr>
          <w:rtl/>
        </w:rPr>
        <w:t>3713</w:t>
      </w:r>
      <w:r w:rsidRPr="00E05A19">
        <w:rPr>
          <w:rFonts w:hint="cs"/>
          <w:rtl/>
        </w:rPr>
        <w:t>.</w:t>
      </w:r>
    </w:p>
  </w:footnote>
  <w:footnote w:id="28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مسند احمد 5/347</w:t>
      </w:r>
      <w:r w:rsidRPr="00E05A19">
        <w:rPr>
          <w:rFonts w:hint="cs"/>
          <w:rtl/>
        </w:rPr>
        <w:t>.</w:t>
      </w:r>
    </w:p>
  </w:footnote>
  <w:footnote w:id="28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خصائص علی</w:t>
      </w:r>
      <w:r w:rsidRPr="00E05A19">
        <w:rPr>
          <w:rFonts w:hint="cs"/>
          <w:rtl/>
        </w:rPr>
        <w:t xml:space="preserve"> ص</w:t>
      </w:r>
      <w:r w:rsidRPr="00E05A19">
        <w:rPr>
          <w:rtl/>
        </w:rPr>
        <w:t xml:space="preserve"> 96 </w:t>
      </w:r>
      <w:r w:rsidRPr="00E05A19">
        <w:rPr>
          <w:rFonts w:hint="cs"/>
          <w:rtl/>
        </w:rPr>
        <w:t>شماره</w:t>
      </w:r>
      <w:r w:rsidRPr="00E05A19">
        <w:rPr>
          <w:rtl/>
        </w:rPr>
        <w:t xml:space="preserve"> 79</w:t>
      </w:r>
      <w:r w:rsidRPr="00E05A19">
        <w:rPr>
          <w:rFonts w:hint="cs"/>
          <w:rtl/>
        </w:rPr>
        <w:t>.</w:t>
      </w:r>
    </w:p>
  </w:footnote>
  <w:footnote w:id="29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المستدرک 3/110</w:t>
      </w:r>
      <w:r w:rsidRPr="00E05A19">
        <w:rPr>
          <w:rFonts w:hint="cs"/>
          <w:rtl/>
        </w:rPr>
        <w:t>.</w:t>
      </w:r>
    </w:p>
  </w:footnote>
  <w:footnote w:id="29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السلسل</w:t>
      </w:r>
      <w:r w:rsidRPr="00E05A19">
        <w:rPr>
          <w:rFonts w:hint="cs"/>
          <w:rtl/>
        </w:rPr>
        <w:t>ة</w:t>
      </w:r>
      <w:r w:rsidRPr="00E05A19">
        <w:rPr>
          <w:rtl/>
        </w:rPr>
        <w:t xml:space="preserve"> الصحیح</w:t>
      </w:r>
      <w:r w:rsidRPr="00E05A19">
        <w:rPr>
          <w:rFonts w:hint="cs"/>
          <w:rtl/>
        </w:rPr>
        <w:t>ة حديث</w:t>
      </w:r>
      <w:r w:rsidRPr="00E05A19">
        <w:rPr>
          <w:rtl/>
        </w:rPr>
        <w:t xml:space="preserve"> 1750</w:t>
      </w:r>
      <w:r w:rsidRPr="00E05A19">
        <w:rPr>
          <w:rFonts w:hint="cs"/>
          <w:rtl/>
        </w:rPr>
        <w:t>.</w:t>
      </w:r>
    </w:p>
  </w:footnote>
  <w:footnote w:id="29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مسند احمد 1/152584</w:t>
      </w:r>
      <w:r w:rsidRPr="00E05A19">
        <w:rPr>
          <w:rFonts w:hint="cs"/>
          <w:rtl/>
        </w:rPr>
        <w:t>.</w:t>
      </w:r>
    </w:p>
  </w:footnote>
  <w:footnote w:id="29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پیامبر خالد را برای جنگ یمن فرستاده بود و او بعد از پیروزی کسی را پیش پیامبر فرستاد تا غنیمت را تقسیم کند</w:t>
      </w:r>
      <w:r w:rsidRPr="00E05A19">
        <w:rPr>
          <w:rFonts w:hint="cs"/>
          <w:rtl/>
        </w:rPr>
        <w:t>.</w:t>
      </w:r>
    </w:p>
  </w:footnote>
  <w:footnote w:id="29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علی وقتی کنیز را گرفت با آن همبستر شد و بعد بیرون آمد و غسل کرد</w:t>
      </w:r>
      <w:r w:rsidRPr="00E05A19">
        <w:rPr>
          <w:rFonts w:hint="cs"/>
          <w:rtl/>
        </w:rPr>
        <w:t>.</w:t>
      </w:r>
    </w:p>
  </w:footnote>
  <w:footnote w:id="29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المغازي، باب بعث علي وخالد إلى اليمن حديث</w:t>
      </w:r>
      <w:r w:rsidRPr="00E05A19">
        <w:rPr>
          <w:rtl/>
        </w:rPr>
        <w:t xml:space="preserve"> 4350</w:t>
      </w:r>
      <w:r w:rsidRPr="00E05A19">
        <w:rPr>
          <w:rFonts w:hint="cs"/>
          <w:rtl/>
        </w:rPr>
        <w:t>.</w:t>
      </w:r>
    </w:p>
  </w:footnote>
  <w:footnote w:id="29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xml:space="preserve"> كتاب المناقب، باب مناقب علي حديث</w:t>
      </w:r>
      <w:r w:rsidRPr="00E05A19">
        <w:rPr>
          <w:rtl/>
        </w:rPr>
        <w:t xml:space="preserve"> 3712</w:t>
      </w:r>
      <w:r w:rsidRPr="00E05A19">
        <w:rPr>
          <w:rFonts w:hint="cs"/>
          <w:rtl/>
        </w:rPr>
        <w:t>.</w:t>
      </w:r>
    </w:p>
  </w:footnote>
  <w:footnote w:id="29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البدایة والنهای</w:t>
      </w:r>
      <w:r w:rsidRPr="00E05A19">
        <w:rPr>
          <w:rFonts w:hint="cs"/>
          <w:rtl/>
        </w:rPr>
        <w:t>ة</w:t>
      </w:r>
      <w:r w:rsidRPr="00E05A19">
        <w:rPr>
          <w:rtl/>
        </w:rPr>
        <w:t xml:space="preserve"> 5/95</w:t>
      </w:r>
      <w:r w:rsidRPr="00E05A19">
        <w:rPr>
          <w:rFonts w:hint="cs"/>
          <w:rtl/>
        </w:rPr>
        <w:t>.</w:t>
      </w:r>
    </w:p>
  </w:footnote>
  <w:footnote w:id="29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النهای</w:t>
      </w:r>
      <w:r w:rsidRPr="00E05A19">
        <w:rPr>
          <w:rFonts w:hint="cs"/>
          <w:rtl/>
        </w:rPr>
        <w:t>ة</w:t>
      </w:r>
      <w:r w:rsidRPr="00E05A19">
        <w:rPr>
          <w:rtl/>
        </w:rPr>
        <w:t xml:space="preserve"> فی غریب الحدیث 5/228</w:t>
      </w:r>
      <w:r w:rsidRPr="00E05A19">
        <w:rPr>
          <w:rFonts w:hint="cs"/>
          <w:rtl/>
        </w:rPr>
        <w:t>.</w:t>
      </w:r>
    </w:p>
  </w:footnote>
  <w:footnote w:id="29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نوری طبرسی یکی از علمای بزرگ شیعه می</w:t>
      </w:r>
      <w:r w:rsidRPr="00E05A19">
        <w:rPr>
          <w:rStyle w:val="Char0"/>
          <w:sz w:val="24"/>
          <w:szCs w:val="24"/>
        </w:rPr>
        <w:t>‌</w:t>
      </w:r>
      <w:r w:rsidRPr="00E05A19">
        <w:rPr>
          <w:rtl/>
        </w:rPr>
        <w:t>گوید پیامبر به صراحت نگفت که علی خلیفه اوست</w:t>
      </w:r>
      <w:r w:rsidRPr="00E05A19">
        <w:rPr>
          <w:rFonts w:hint="cs"/>
          <w:rtl/>
        </w:rPr>
        <w:t>،</w:t>
      </w:r>
      <w:r w:rsidRPr="00E05A19">
        <w:rPr>
          <w:rtl/>
        </w:rPr>
        <w:t xml:space="preserve"> بلکه با سخنانی مجمل که دارای معانی زیادی است و باید بوسیله قرینه یک معنی مشخص شود به خلافت علی اشاره کرد. فصل الخطاب 205/206</w:t>
      </w:r>
      <w:r w:rsidRPr="00E05A19">
        <w:rPr>
          <w:rFonts w:hint="cs"/>
          <w:rtl/>
        </w:rPr>
        <w:t>.</w:t>
      </w:r>
    </w:p>
  </w:footnote>
  <w:footnote w:id="30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النهای</w:t>
      </w:r>
      <w:r w:rsidRPr="00E05A19">
        <w:rPr>
          <w:rFonts w:hint="cs"/>
          <w:rtl/>
        </w:rPr>
        <w:t>ة</w:t>
      </w:r>
      <w:r w:rsidRPr="00E05A19">
        <w:rPr>
          <w:rtl/>
        </w:rPr>
        <w:t xml:space="preserve"> فی غریب الحدیث 5/228</w:t>
      </w:r>
      <w:r w:rsidRPr="00E05A19">
        <w:rPr>
          <w:rFonts w:hint="cs"/>
          <w:rtl/>
        </w:rPr>
        <w:t>.</w:t>
      </w:r>
    </w:p>
  </w:footnote>
  <w:footnote w:id="30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این دروغی را که ادعا می</w:t>
      </w:r>
      <w:r w:rsidRPr="00E05A19">
        <w:rPr>
          <w:rStyle w:val="Char0"/>
          <w:sz w:val="24"/>
          <w:szCs w:val="24"/>
        </w:rPr>
        <w:t>‌</w:t>
      </w:r>
      <w:r w:rsidRPr="00E05A19">
        <w:rPr>
          <w:rtl/>
        </w:rPr>
        <w:t>کنند که اصحاب فضایل علی را پنهان می</w:t>
      </w:r>
      <w:r w:rsidRPr="00E05A19">
        <w:rPr>
          <w:rStyle w:val="Char0"/>
          <w:sz w:val="24"/>
          <w:szCs w:val="24"/>
        </w:rPr>
        <w:t>‌</w:t>
      </w:r>
      <w:r w:rsidRPr="00E05A19">
        <w:rPr>
          <w:rtl/>
        </w:rPr>
        <w:t>کرده</w:t>
      </w:r>
      <w:r w:rsidRPr="00E05A19">
        <w:rPr>
          <w:rStyle w:val="Char0"/>
          <w:sz w:val="24"/>
          <w:szCs w:val="24"/>
        </w:rPr>
        <w:t>‌</w:t>
      </w:r>
      <w:r w:rsidRPr="00E05A19">
        <w:rPr>
          <w:rtl/>
        </w:rPr>
        <w:t>اند برای ما آشکار می</w:t>
      </w:r>
      <w:r w:rsidRPr="00E05A19">
        <w:rPr>
          <w:rStyle w:val="Char0"/>
          <w:sz w:val="24"/>
          <w:szCs w:val="24"/>
        </w:rPr>
        <w:t>‌</w:t>
      </w:r>
      <w:r w:rsidRPr="00E05A19">
        <w:rPr>
          <w:rtl/>
        </w:rPr>
        <w:t>کند، و می</w:t>
      </w:r>
      <w:r w:rsidRPr="00E05A19">
        <w:rPr>
          <w:rStyle w:val="Char0"/>
          <w:sz w:val="24"/>
          <w:szCs w:val="24"/>
        </w:rPr>
        <w:t>‌</w:t>
      </w:r>
      <w:r w:rsidRPr="00E05A19">
        <w:rPr>
          <w:rtl/>
        </w:rPr>
        <w:t>بینیم که عایشه که آنها ادعا می</w:t>
      </w:r>
      <w:r w:rsidRPr="00E05A19">
        <w:rPr>
          <w:rStyle w:val="Char0"/>
          <w:sz w:val="24"/>
          <w:szCs w:val="24"/>
        </w:rPr>
        <w:t>‌</w:t>
      </w:r>
      <w:r w:rsidRPr="00E05A19">
        <w:rPr>
          <w:rtl/>
        </w:rPr>
        <w:t>کنند که با علی دشمنی داشته است این حدیث را در فضیلت علی روایت می</w:t>
      </w:r>
      <w:r w:rsidRPr="00E05A19">
        <w:rPr>
          <w:rStyle w:val="Char0"/>
          <w:sz w:val="24"/>
          <w:szCs w:val="24"/>
        </w:rPr>
        <w:t>‌</w:t>
      </w:r>
      <w:r w:rsidRPr="00E05A19">
        <w:rPr>
          <w:rtl/>
        </w:rPr>
        <w:t>کند و مسلم در صحیح خود آن را بیان می</w:t>
      </w:r>
      <w:r w:rsidRPr="00E05A19">
        <w:rPr>
          <w:rStyle w:val="Char0"/>
          <w:sz w:val="24"/>
          <w:szCs w:val="24"/>
        </w:rPr>
        <w:t>‌</w:t>
      </w:r>
      <w:r w:rsidRPr="00E05A19">
        <w:rPr>
          <w:rtl/>
        </w:rPr>
        <w:t>دارد</w:t>
      </w:r>
      <w:r w:rsidRPr="00E05A19">
        <w:rPr>
          <w:rFonts w:hint="cs"/>
          <w:rtl/>
        </w:rPr>
        <w:t>.</w:t>
      </w:r>
    </w:p>
  </w:footnote>
  <w:footnote w:id="30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w:t>
      </w:r>
      <w:r w:rsidRPr="00E05A19">
        <w:rPr>
          <w:rtl/>
        </w:rPr>
        <w:t xml:space="preserve"> </w:t>
      </w:r>
      <w:r w:rsidRPr="00E05A19">
        <w:rPr>
          <w:rFonts w:hint="cs"/>
          <w:rtl/>
        </w:rPr>
        <w:t>كتاب فضائل الصحابة حديث</w:t>
      </w:r>
      <w:r w:rsidRPr="00E05A19">
        <w:rPr>
          <w:rtl/>
        </w:rPr>
        <w:t xml:space="preserve"> 2424</w:t>
      </w:r>
      <w:r w:rsidRPr="00E05A19">
        <w:rPr>
          <w:rFonts w:hint="cs"/>
          <w:rtl/>
        </w:rPr>
        <w:t>.</w:t>
      </w:r>
    </w:p>
  </w:footnote>
  <w:footnote w:id="30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كتاب فضائل الصحابة حديث</w:t>
      </w:r>
      <w:r w:rsidRPr="00E05A19">
        <w:rPr>
          <w:rtl/>
        </w:rPr>
        <w:t xml:space="preserve"> 2408</w:t>
      </w:r>
      <w:r w:rsidRPr="00E05A19">
        <w:rPr>
          <w:rFonts w:hint="cs"/>
          <w:rtl/>
        </w:rPr>
        <w:t>.</w:t>
      </w:r>
    </w:p>
  </w:footnote>
  <w:footnote w:id="30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xml:space="preserve">، كتاب الزكاة حديث </w:t>
      </w:r>
      <w:r w:rsidRPr="00E05A19">
        <w:rPr>
          <w:rtl/>
        </w:rPr>
        <w:t>1072</w:t>
      </w:r>
      <w:r w:rsidRPr="00E05A19">
        <w:rPr>
          <w:rFonts w:hint="cs"/>
          <w:rtl/>
        </w:rPr>
        <w:t>، وربيعة بن الحارث بن عبدالمطلب بن هاشم بن عم النبي</w:t>
      </w:r>
      <w:r w:rsidRPr="00E05A19">
        <w:rPr>
          <w:rFonts w:cs="CTraditional Arabic" w:hint="cs"/>
          <w:rtl/>
        </w:rPr>
        <w:t>ص</w:t>
      </w:r>
      <w:r w:rsidRPr="00E05A19">
        <w:rPr>
          <w:rFonts w:hint="cs"/>
          <w:rtl/>
        </w:rPr>
        <w:t xml:space="preserve"> است و تمامى بني هاشم از آل بيت هستند.</w:t>
      </w:r>
    </w:p>
  </w:footnote>
  <w:footnote w:id="30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كتاب المناقب، باب مناقب أهل بيت النبي حديث</w:t>
      </w:r>
      <w:r w:rsidRPr="00E05A19">
        <w:rPr>
          <w:rtl/>
        </w:rPr>
        <w:t xml:space="preserve"> 3787</w:t>
      </w:r>
      <w:r w:rsidRPr="00E05A19">
        <w:rPr>
          <w:rFonts w:hint="cs"/>
          <w:rtl/>
        </w:rPr>
        <w:t>.</w:t>
      </w:r>
    </w:p>
  </w:footnote>
  <w:footnote w:id="30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برای تفصیل بیشتر به مختصر تحفه اثناعشری ص 149 مراجعه کنید</w:t>
      </w:r>
      <w:r w:rsidRPr="00E05A19">
        <w:rPr>
          <w:rFonts w:hint="cs"/>
          <w:rtl/>
        </w:rPr>
        <w:t>.</w:t>
      </w:r>
    </w:p>
  </w:footnote>
  <w:footnote w:id="30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العمل في الصلاة، باب ما ينهى عن الكلام حديث</w:t>
      </w:r>
      <w:r w:rsidRPr="00E05A19">
        <w:rPr>
          <w:rtl/>
        </w:rPr>
        <w:t xml:space="preserve"> 1199</w:t>
      </w:r>
      <w:r w:rsidRPr="00E05A19">
        <w:rPr>
          <w:rFonts w:hint="cs"/>
          <w:rtl/>
        </w:rPr>
        <w:t>،</w:t>
      </w:r>
      <w:r w:rsidRPr="00E05A19">
        <w:rPr>
          <w:rtl/>
        </w:rPr>
        <w:t xml:space="preserve"> مسلم</w:t>
      </w:r>
      <w:r w:rsidRPr="00E05A19">
        <w:rPr>
          <w:rFonts w:hint="cs"/>
          <w:rtl/>
        </w:rPr>
        <w:t>، كتاب المساجد، حديث</w:t>
      </w:r>
      <w:r w:rsidRPr="00E05A19">
        <w:rPr>
          <w:rtl/>
        </w:rPr>
        <w:t xml:space="preserve"> 538</w:t>
      </w:r>
      <w:r w:rsidRPr="00E05A19">
        <w:rPr>
          <w:rFonts w:hint="cs"/>
          <w:rtl/>
        </w:rPr>
        <w:t>.</w:t>
      </w:r>
    </w:p>
  </w:footnote>
  <w:footnote w:id="30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تفسیر طبری 6/178</w:t>
      </w:r>
      <w:r w:rsidRPr="00E05A19">
        <w:rPr>
          <w:rFonts w:hint="cs"/>
          <w:rtl/>
        </w:rPr>
        <w:t>.</w:t>
      </w:r>
    </w:p>
  </w:footnote>
  <w:footnote w:id="30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مختصر تاریخ ابن عساکر 17/347</w:t>
      </w:r>
      <w:r w:rsidRPr="00E05A19">
        <w:rPr>
          <w:rFonts w:hint="cs"/>
          <w:rtl/>
        </w:rPr>
        <w:t>.</w:t>
      </w:r>
    </w:p>
  </w:footnote>
  <w:footnote w:id="31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مختصر تاریخ ابن عساکر 17/345</w:t>
      </w:r>
      <w:r w:rsidRPr="00E05A19">
        <w:rPr>
          <w:rFonts w:hint="cs"/>
          <w:rtl/>
        </w:rPr>
        <w:t>.</w:t>
      </w:r>
    </w:p>
  </w:footnote>
  <w:footnote w:id="31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فضائل الصحابة، باب مناقب علي حديث </w:t>
      </w:r>
      <w:r w:rsidRPr="00E05A19">
        <w:rPr>
          <w:rtl/>
        </w:rPr>
        <w:t xml:space="preserve"> 3706</w:t>
      </w:r>
      <w:r w:rsidRPr="00E05A19">
        <w:rPr>
          <w:rFonts w:hint="cs"/>
          <w:rtl/>
        </w:rPr>
        <w:t xml:space="preserve">، </w:t>
      </w:r>
      <w:r w:rsidRPr="00E05A19">
        <w:rPr>
          <w:rtl/>
        </w:rPr>
        <w:t xml:space="preserve"> و مسلم کتاب فضائل الصحابه</w:t>
      </w:r>
      <w:r w:rsidRPr="00E05A19">
        <w:rPr>
          <w:rFonts w:hint="cs"/>
          <w:rtl/>
        </w:rPr>
        <w:t>، بدون تفضيل قصه.</w:t>
      </w:r>
    </w:p>
  </w:footnote>
  <w:footnote w:id="31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الطبری 1/</w:t>
      </w:r>
      <w:r w:rsidRPr="00E05A19">
        <w:rPr>
          <w:rFonts w:hint="cs"/>
          <w:rtl/>
        </w:rPr>
        <w:t>304</w:t>
      </w:r>
      <w:r w:rsidRPr="00E05A19">
        <w:rPr>
          <w:rtl/>
        </w:rPr>
        <w:t>، البدای</w:t>
      </w:r>
      <w:r w:rsidRPr="00E05A19">
        <w:rPr>
          <w:rFonts w:hint="cs"/>
          <w:rtl/>
        </w:rPr>
        <w:t>ة</w:t>
      </w:r>
      <w:r w:rsidRPr="00E05A19">
        <w:rPr>
          <w:rtl/>
        </w:rPr>
        <w:t xml:space="preserve"> والنهای</w:t>
      </w:r>
      <w:r w:rsidRPr="00E05A19">
        <w:rPr>
          <w:rFonts w:hint="cs"/>
          <w:rtl/>
        </w:rPr>
        <w:t>ة</w:t>
      </w:r>
      <w:r w:rsidRPr="00E05A19">
        <w:rPr>
          <w:rtl/>
        </w:rPr>
        <w:t xml:space="preserve"> 1/297</w:t>
      </w:r>
      <w:r w:rsidRPr="00E05A19">
        <w:rPr>
          <w:rFonts w:hint="cs"/>
          <w:rtl/>
        </w:rPr>
        <w:t>.</w:t>
      </w:r>
    </w:p>
  </w:footnote>
  <w:footnote w:id="31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تاریخ طبری 2/368 ولی طبری می</w:t>
      </w:r>
      <w:r w:rsidRPr="00E05A19">
        <w:rPr>
          <w:rStyle w:val="Char0"/>
          <w:sz w:val="24"/>
          <w:szCs w:val="24"/>
        </w:rPr>
        <w:t>‌</w:t>
      </w:r>
      <w:r w:rsidRPr="00E05A19">
        <w:rPr>
          <w:rtl/>
        </w:rPr>
        <w:t>گوید والی مدینه سباع بن عرفطه بوده است</w:t>
      </w:r>
      <w:r w:rsidRPr="00E05A19">
        <w:rPr>
          <w:rFonts w:hint="cs"/>
          <w:rtl/>
        </w:rPr>
        <w:t>.</w:t>
      </w:r>
    </w:p>
  </w:footnote>
  <w:footnote w:id="31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البدایة و النهایه 5/7</w:t>
      </w:r>
      <w:r w:rsidRPr="00E05A19">
        <w:rPr>
          <w:rFonts w:hint="cs"/>
          <w:rtl/>
        </w:rPr>
        <w:t>.</w:t>
      </w:r>
    </w:p>
  </w:footnote>
  <w:footnote w:id="31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w:t>
      </w:r>
      <w:r w:rsidRPr="00E05A19">
        <w:rPr>
          <w:rFonts w:hint="cs"/>
          <w:rtl/>
        </w:rPr>
        <w:t>لأ</w:t>
      </w:r>
      <w:r w:rsidRPr="00E05A19">
        <w:rPr>
          <w:rtl/>
        </w:rPr>
        <w:t>نطاکی در کتاب</w:t>
      </w:r>
      <w:r w:rsidRPr="00E05A19">
        <w:rPr>
          <w:rFonts w:hint="cs"/>
          <w:rtl/>
        </w:rPr>
        <w:t>ش: (</w:t>
      </w:r>
      <w:r w:rsidRPr="00E05A19">
        <w:rPr>
          <w:rtl/>
        </w:rPr>
        <w:t>لماذا اخترت مذهب الشیع</w:t>
      </w:r>
      <w:r w:rsidRPr="00E05A19">
        <w:rPr>
          <w:rFonts w:hint="cs"/>
          <w:rtl/>
        </w:rPr>
        <w:t>ة)</w:t>
      </w:r>
      <w:r w:rsidRPr="00E05A19">
        <w:rPr>
          <w:rtl/>
        </w:rPr>
        <w:t xml:space="preserve"> این حدیث را ذکر کرده و آن را قطع کرده و سخن سعید را به ابن عباس نسبت داده است ص 84</w:t>
      </w:r>
      <w:r w:rsidRPr="00E05A19">
        <w:rPr>
          <w:rFonts w:hint="cs"/>
          <w:rtl/>
        </w:rPr>
        <w:t>.</w:t>
      </w:r>
    </w:p>
  </w:footnote>
  <w:footnote w:id="31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التفسير، سوره الشورى، باب المودة في القربى حديث</w:t>
      </w:r>
      <w:r w:rsidRPr="00E05A19">
        <w:rPr>
          <w:rtl/>
        </w:rPr>
        <w:t xml:space="preserve"> 4818 </w:t>
      </w:r>
    </w:p>
  </w:footnote>
  <w:footnote w:id="31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منهاج السن</w:t>
      </w:r>
      <w:r w:rsidRPr="00E05A19">
        <w:rPr>
          <w:rFonts w:hint="cs"/>
          <w:rtl/>
        </w:rPr>
        <w:t>ة النبوية</w:t>
      </w:r>
      <w:r w:rsidRPr="00E05A19">
        <w:rPr>
          <w:rtl/>
        </w:rPr>
        <w:t xml:space="preserve"> 7/101</w:t>
      </w:r>
      <w:r w:rsidRPr="00E05A19">
        <w:rPr>
          <w:rFonts w:hint="cs"/>
          <w:rtl/>
        </w:rPr>
        <w:t>.</w:t>
      </w:r>
    </w:p>
  </w:footnote>
  <w:footnote w:id="31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كتاب المناقب، باب</w:t>
      </w:r>
      <w:r w:rsidRPr="00E05A19">
        <w:rPr>
          <w:rtl/>
        </w:rPr>
        <w:t xml:space="preserve"> مناقب اهل البیت </w:t>
      </w:r>
      <w:r w:rsidRPr="00E05A19">
        <w:rPr>
          <w:rFonts w:hint="cs"/>
          <w:rtl/>
        </w:rPr>
        <w:t>حديث</w:t>
      </w:r>
      <w:r w:rsidRPr="00E05A19">
        <w:rPr>
          <w:rtl/>
        </w:rPr>
        <w:t xml:space="preserve"> 3786، و یکی از راویان آن زید ا</w:t>
      </w:r>
      <w:r w:rsidRPr="00E05A19">
        <w:rPr>
          <w:rFonts w:hint="cs"/>
          <w:rtl/>
        </w:rPr>
        <w:t>لأ</w:t>
      </w:r>
      <w:r w:rsidRPr="00E05A19">
        <w:rPr>
          <w:rtl/>
        </w:rPr>
        <w:t>نماطی است که حدیث او منکر است، و این حدیث طرق زیادی دارد که همه ضعف دارند</w:t>
      </w:r>
      <w:r w:rsidRPr="00E05A19">
        <w:rPr>
          <w:rFonts w:hint="cs"/>
          <w:rtl/>
        </w:rPr>
        <w:t>.</w:t>
      </w:r>
    </w:p>
  </w:footnote>
  <w:footnote w:id="31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كتاب الحج حديث</w:t>
      </w:r>
      <w:r w:rsidRPr="00E05A19">
        <w:rPr>
          <w:rtl/>
        </w:rPr>
        <w:t xml:space="preserve"> 1218</w:t>
      </w:r>
      <w:r w:rsidRPr="00E05A19">
        <w:rPr>
          <w:rFonts w:hint="cs"/>
          <w:rtl/>
        </w:rPr>
        <w:t>.</w:t>
      </w:r>
    </w:p>
  </w:footnote>
  <w:footnote w:id="32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ال</w:t>
      </w:r>
      <w:r w:rsidRPr="00E05A19">
        <w:rPr>
          <w:rtl/>
        </w:rPr>
        <w:t xml:space="preserve">کلینی از محمد بن </w:t>
      </w:r>
      <w:r w:rsidRPr="00E05A19">
        <w:rPr>
          <w:rFonts w:hint="cs"/>
          <w:rtl/>
        </w:rPr>
        <w:t>ال</w:t>
      </w:r>
      <w:r w:rsidRPr="00E05A19">
        <w:rPr>
          <w:rtl/>
        </w:rPr>
        <w:t>حسن روایت می</w:t>
      </w:r>
      <w:r w:rsidRPr="00E05A19">
        <w:rPr>
          <w:rStyle w:val="Char0"/>
          <w:sz w:val="24"/>
          <w:szCs w:val="24"/>
        </w:rPr>
        <w:t>‌</w:t>
      </w:r>
      <w:r w:rsidRPr="00E05A19">
        <w:rPr>
          <w:rtl/>
        </w:rPr>
        <w:t xml:space="preserve">کند که گفت به ابو جعفر ثانی گفتم فدایت </w:t>
      </w:r>
      <w:r w:rsidRPr="00E05A19">
        <w:rPr>
          <w:rFonts w:hint="cs"/>
          <w:rtl/>
        </w:rPr>
        <w:t>شوم</w:t>
      </w:r>
      <w:r w:rsidRPr="00E05A19">
        <w:rPr>
          <w:rtl/>
        </w:rPr>
        <w:t xml:space="preserve"> مشایخ و علمای ما از ابی جعفر و ابی عبدالله روایت کرده</w:t>
      </w:r>
      <w:r w:rsidRPr="00E05A19">
        <w:rPr>
          <w:rStyle w:val="Char0"/>
          <w:sz w:val="24"/>
          <w:szCs w:val="24"/>
        </w:rPr>
        <w:t>‌</w:t>
      </w:r>
      <w:r w:rsidRPr="00E05A19">
        <w:rPr>
          <w:rtl/>
        </w:rPr>
        <w:t>اند و آن وقت به شدت تقیه می</w:t>
      </w:r>
      <w:r w:rsidRPr="00E05A19">
        <w:rPr>
          <w:rStyle w:val="Char0"/>
          <w:sz w:val="24"/>
          <w:szCs w:val="24"/>
        </w:rPr>
        <w:t>‌</w:t>
      </w:r>
      <w:r w:rsidRPr="00E05A19">
        <w:rPr>
          <w:rtl/>
        </w:rPr>
        <w:t>شد و کتاب</w:t>
      </w:r>
      <w:r w:rsidRPr="00E05A19">
        <w:rPr>
          <w:rStyle w:val="Char0"/>
          <w:sz w:val="24"/>
          <w:szCs w:val="24"/>
        </w:rPr>
        <w:t>‌</w:t>
      </w:r>
      <w:r w:rsidRPr="00E05A19">
        <w:rPr>
          <w:rtl/>
        </w:rPr>
        <w:t>هایشان را از ما پنهان کردند وقتی مردند این کتاب</w:t>
      </w:r>
      <w:r w:rsidRPr="00E05A19">
        <w:rPr>
          <w:rStyle w:val="Char0"/>
          <w:sz w:val="24"/>
          <w:szCs w:val="24"/>
        </w:rPr>
        <w:t>‌</w:t>
      </w:r>
      <w:r w:rsidRPr="00E05A19">
        <w:rPr>
          <w:rtl/>
        </w:rPr>
        <w:t>ها به ما رسید؟ او گفت: از آن کتاب</w:t>
      </w:r>
      <w:r w:rsidRPr="00E05A19">
        <w:rPr>
          <w:rStyle w:val="Char0"/>
          <w:sz w:val="24"/>
          <w:szCs w:val="24"/>
        </w:rPr>
        <w:t>‌</w:t>
      </w:r>
      <w:r w:rsidRPr="00E05A19">
        <w:rPr>
          <w:rtl/>
        </w:rPr>
        <w:t>ها روایت کنید که آن حق است</w:t>
      </w:r>
      <w:r w:rsidRPr="00E05A19">
        <w:rPr>
          <w:rFonts w:hint="cs"/>
          <w:rtl/>
        </w:rPr>
        <w:t>. ال</w:t>
      </w:r>
      <w:r w:rsidRPr="00E05A19">
        <w:rPr>
          <w:rtl/>
        </w:rPr>
        <w:t>کافی 1/53</w:t>
      </w:r>
      <w:r w:rsidRPr="00E05A19">
        <w:rPr>
          <w:rFonts w:hint="cs"/>
          <w:rtl/>
        </w:rPr>
        <w:t>.</w:t>
      </w:r>
    </w:p>
  </w:footnote>
  <w:footnote w:id="32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نگاه کنید کتاب خاتم</w:t>
      </w:r>
      <w:r w:rsidRPr="00E05A19">
        <w:rPr>
          <w:rFonts w:hint="cs"/>
          <w:rtl/>
        </w:rPr>
        <w:t>ة</w:t>
      </w:r>
      <w:r w:rsidRPr="00E05A19">
        <w:rPr>
          <w:rtl/>
        </w:rPr>
        <w:t xml:space="preserve"> الوسائل که در آن بیان شده که اثنا عشریه اسنادی ندارند که براساس آن روایات تصحیح گردند و قضیه اسناد بعداً به وجود آمده است</w:t>
      </w:r>
      <w:r w:rsidRPr="00E05A19">
        <w:rPr>
          <w:rFonts w:hint="cs"/>
          <w:rtl/>
        </w:rPr>
        <w:t xml:space="preserve">، </w:t>
      </w:r>
      <w:r w:rsidRPr="00E05A19">
        <w:rPr>
          <w:rtl/>
        </w:rPr>
        <w:t>الفائد</w:t>
      </w:r>
      <w:r w:rsidRPr="00E05A19">
        <w:rPr>
          <w:rFonts w:hint="cs"/>
          <w:rtl/>
        </w:rPr>
        <w:t>ة</w:t>
      </w:r>
      <w:r w:rsidRPr="00E05A19">
        <w:rPr>
          <w:rtl/>
        </w:rPr>
        <w:t xml:space="preserve"> التاسعه</w:t>
      </w:r>
      <w:r w:rsidRPr="00E05A19">
        <w:rPr>
          <w:rFonts w:hint="cs"/>
          <w:rtl/>
        </w:rPr>
        <w:t>.</w:t>
      </w:r>
    </w:p>
  </w:footnote>
  <w:footnote w:id="32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 – کتاب احادیث الانبیاء – باب قول الله</w:t>
      </w:r>
      <w:r w:rsidRPr="00E05A19">
        <w:rPr>
          <w:rFonts w:hint="cs"/>
          <w:rtl/>
        </w:rPr>
        <w:t>: (</w:t>
      </w:r>
      <w:r w:rsidRPr="00E05A19">
        <w:rPr>
          <w:rtl/>
        </w:rPr>
        <w:t>واذکر فی الکتاب مری</w:t>
      </w:r>
      <w:r w:rsidRPr="00E05A19">
        <w:rPr>
          <w:rFonts w:hint="cs"/>
          <w:rtl/>
        </w:rPr>
        <w:t>م).</w:t>
      </w:r>
    </w:p>
  </w:footnote>
  <w:footnote w:id="32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كتاب فضائل الصحابة، باب قول النبي لو كنت متخذاً خليلاً حديث</w:t>
      </w:r>
      <w:r w:rsidRPr="00E05A19">
        <w:rPr>
          <w:rtl/>
        </w:rPr>
        <w:t xml:space="preserve"> 3671</w:t>
      </w:r>
      <w:r w:rsidRPr="00E05A19">
        <w:rPr>
          <w:rFonts w:hint="cs"/>
          <w:rtl/>
        </w:rPr>
        <w:t>.</w:t>
      </w:r>
    </w:p>
  </w:footnote>
  <w:footnote w:id="32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نهج البلاغ</w:t>
      </w:r>
      <w:r w:rsidRPr="00E05A19">
        <w:rPr>
          <w:rFonts w:hint="cs"/>
          <w:rtl/>
        </w:rPr>
        <w:t>ة</w:t>
      </w:r>
      <w:r w:rsidRPr="00E05A19">
        <w:rPr>
          <w:rtl/>
        </w:rPr>
        <w:t xml:space="preserve"> ص 95 خطبه 92</w:t>
      </w:r>
      <w:r w:rsidRPr="00E05A19">
        <w:rPr>
          <w:rFonts w:hint="cs"/>
          <w:rtl/>
        </w:rPr>
        <w:t>.</w:t>
      </w:r>
    </w:p>
  </w:footnote>
  <w:footnote w:id="32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مستدرک الحاکم 1/93</w:t>
      </w:r>
      <w:r w:rsidRPr="00E05A19">
        <w:rPr>
          <w:rFonts w:hint="cs"/>
          <w:rtl/>
        </w:rPr>
        <w:t>.</w:t>
      </w:r>
    </w:p>
  </w:footnote>
  <w:footnote w:id="32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ابو داود</w:t>
      </w:r>
      <w:r w:rsidRPr="00E05A19">
        <w:rPr>
          <w:rFonts w:hint="cs"/>
          <w:rtl/>
        </w:rPr>
        <w:t xml:space="preserve">، كتاب السنة، باب لزوم السنة حديث </w:t>
      </w:r>
      <w:r w:rsidRPr="00E05A19">
        <w:rPr>
          <w:rtl/>
        </w:rPr>
        <w:t>4607</w:t>
      </w:r>
      <w:r w:rsidRPr="00E05A19">
        <w:rPr>
          <w:rFonts w:hint="cs"/>
          <w:rtl/>
        </w:rPr>
        <w:t>،</w:t>
      </w:r>
      <w:r w:rsidRPr="00E05A19">
        <w:rPr>
          <w:rtl/>
        </w:rPr>
        <w:t xml:space="preserve"> و ترمذی</w:t>
      </w:r>
      <w:r w:rsidRPr="00E05A19">
        <w:rPr>
          <w:rFonts w:hint="cs"/>
          <w:rtl/>
        </w:rPr>
        <w:t xml:space="preserve">، كتاب العلم، باب ما جاء في الأخذ بالسنة حديث </w:t>
      </w:r>
      <w:r w:rsidRPr="00E05A19">
        <w:rPr>
          <w:rtl/>
        </w:rPr>
        <w:t>2676</w:t>
      </w:r>
      <w:r w:rsidRPr="00E05A19">
        <w:rPr>
          <w:rFonts w:hint="cs"/>
          <w:rtl/>
        </w:rPr>
        <w:t>.</w:t>
      </w:r>
    </w:p>
  </w:footnote>
  <w:footnote w:id="32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كتاب المناقب، باب مناقب أبي بكر وعمر حديث 3</w:t>
      </w:r>
      <w:r w:rsidRPr="00E05A19">
        <w:rPr>
          <w:rtl/>
        </w:rPr>
        <w:t>663</w:t>
      </w:r>
      <w:r w:rsidRPr="00E05A19">
        <w:rPr>
          <w:rFonts w:hint="cs"/>
          <w:rtl/>
        </w:rPr>
        <w:t xml:space="preserve">، </w:t>
      </w:r>
      <w:r w:rsidRPr="00E05A19">
        <w:rPr>
          <w:rtl/>
        </w:rPr>
        <w:t xml:space="preserve">ابن ماجه – المقدمه – </w:t>
      </w:r>
      <w:r w:rsidRPr="00E05A19">
        <w:rPr>
          <w:rFonts w:hint="cs"/>
          <w:rtl/>
        </w:rPr>
        <w:t xml:space="preserve">باب </w:t>
      </w:r>
      <w:r w:rsidRPr="00E05A19">
        <w:rPr>
          <w:rtl/>
        </w:rPr>
        <w:t xml:space="preserve">فضائل </w:t>
      </w:r>
      <w:r w:rsidRPr="00E05A19">
        <w:rPr>
          <w:rFonts w:hint="cs"/>
          <w:rtl/>
        </w:rPr>
        <w:t>أصحاب النبي</w:t>
      </w:r>
      <w:r w:rsidRPr="00E05A19">
        <w:rPr>
          <w:rFonts w:cs="CTraditional Arabic" w:hint="cs"/>
          <w:rtl/>
        </w:rPr>
        <w:t>ص</w:t>
      </w:r>
      <w:r w:rsidRPr="00E05A19">
        <w:rPr>
          <w:rtl/>
        </w:rPr>
        <w:t xml:space="preserve"> 86</w:t>
      </w:r>
      <w:r w:rsidRPr="00E05A19">
        <w:rPr>
          <w:rFonts w:hint="cs"/>
          <w:rtl/>
        </w:rPr>
        <w:t>.</w:t>
      </w:r>
    </w:p>
  </w:footnote>
  <w:footnote w:id="32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ترمذی</w:t>
      </w:r>
      <w:r w:rsidRPr="00E05A19">
        <w:rPr>
          <w:rFonts w:hint="cs"/>
          <w:rtl/>
        </w:rPr>
        <w:t xml:space="preserve">، كتاب المناقب، باب </w:t>
      </w:r>
      <w:r w:rsidRPr="00E05A19">
        <w:rPr>
          <w:rtl/>
        </w:rPr>
        <w:t xml:space="preserve">مناقب عبدالله بن مسعود </w:t>
      </w:r>
      <w:r w:rsidRPr="00E05A19">
        <w:rPr>
          <w:rFonts w:hint="cs"/>
          <w:rtl/>
        </w:rPr>
        <w:t>حديث</w:t>
      </w:r>
      <w:r w:rsidRPr="00E05A19">
        <w:rPr>
          <w:rtl/>
        </w:rPr>
        <w:t xml:space="preserve"> 3805</w:t>
      </w:r>
      <w:r w:rsidRPr="00E05A19">
        <w:rPr>
          <w:rFonts w:hint="cs"/>
          <w:rtl/>
        </w:rPr>
        <w:t>.</w:t>
      </w:r>
    </w:p>
  </w:footnote>
  <w:footnote w:id="32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رجال الكشي ص 52.</w:t>
      </w:r>
    </w:p>
  </w:footnote>
  <w:footnote w:id="33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رجال النجاشی 52 - </w:t>
      </w:r>
      <w:r w:rsidRPr="00E05A19">
        <w:rPr>
          <w:rFonts w:hint="cs"/>
          <w:rtl/>
        </w:rPr>
        <w:t>ال</w:t>
      </w:r>
      <w:r w:rsidRPr="00E05A19">
        <w:rPr>
          <w:rtl/>
        </w:rPr>
        <w:t>کافی 1/247</w:t>
      </w:r>
      <w:r w:rsidRPr="00E05A19">
        <w:rPr>
          <w:rFonts w:hint="cs"/>
          <w:rtl/>
        </w:rPr>
        <w:t>.</w:t>
      </w:r>
    </w:p>
  </w:footnote>
  <w:footnote w:id="33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الک</w:t>
      </w:r>
      <w:r w:rsidRPr="00E05A19">
        <w:rPr>
          <w:rFonts w:hint="cs"/>
          <w:rtl/>
        </w:rPr>
        <w:t>اف</w:t>
      </w:r>
      <w:r w:rsidRPr="00E05A19">
        <w:rPr>
          <w:rtl/>
        </w:rPr>
        <w:t>ی 2/155</w:t>
      </w:r>
      <w:r w:rsidRPr="00E05A19">
        <w:rPr>
          <w:rFonts w:hint="cs"/>
          <w:rtl/>
        </w:rPr>
        <w:t>.</w:t>
      </w:r>
    </w:p>
  </w:footnote>
  <w:footnote w:id="33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بحار الانوار </w:t>
      </w:r>
      <w:r w:rsidRPr="00E05A19">
        <w:rPr>
          <w:rFonts w:hint="cs"/>
          <w:rtl/>
        </w:rPr>
        <w:t>46</w:t>
      </w:r>
      <w:r w:rsidRPr="00E05A19">
        <w:rPr>
          <w:rtl/>
        </w:rPr>
        <w:t>/194 او را متهم کرده</w:t>
      </w:r>
      <w:r w:rsidRPr="00E05A19">
        <w:rPr>
          <w:rStyle w:val="Char0"/>
          <w:sz w:val="24"/>
          <w:szCs w:val="24"/>
        </w:rPr>
        <w:t>‌</w:t>
      </w:r>
      <w:r w:rsidRPr="00E05A19">
        <w:rPr>
          <w:rtl/>
        </w:rPr>
        <w:t>اند که شراب می</w:t>
      </w:r>
      <w:r w:rsidRPr="00E05A19">
        <w:rPr>
          <w:rStyle w:val="Char0"/>
          <w:sz w:val="24"/>
          <w:szCs w:val="24"/>
        </w:rPr>
        <w:t>‌</w:t>
      </w:r>
      <w:r w:rsidRPr="00E05A19">
        <w:rPr>
          <w:rtl/>
        </w:rPr>
        <w:t>نوشیده است</w:t>
      </w:r>
      <w:r w:rsidRPr="00E05A19">
        <w:rPr>
          <w:rFonts w:hint="cs"/>
          <w:rtl/>
        </w:rPr>
        <w:t>.</w:t>
      </w:r>
    </w:p>
  </w:footnote>
  <w:footnote w:id="33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الکافی 1/405 او را متهم کرده</w:t>
      </w:r>
      <w:r w:rsidRPr="00E05A19">
        <w:rPr>
          <w:rStyle w:val="Char0"/>
          <w:sz w:val="24"/>
          <w:szCs w:val="24"/>
        </w:rPr>
        <w:t>‌</w:t>
      </w:r>
      <w:r w:rsidRPr="00E05A19">
        <w:rPr>
          <w:rtl/>
        </w:rPr>
        <w:t>اند که فاسق و شرابخوار بوده است</w:t>
      </w:r>
      <w:r w:rsidRPr="00E05A19">
        <w:rPr>
          <w:rFonts w:hint="cs"/>
          <w:rtl/>
        </w:rPr>
        <w:t>.</w:t>
      </w:r>
    </w:p>
  </w:footnote>
  <w:footnote w:id="33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رجال الكشي ص 21.</w:t>
      </w:r>
    </w:p>
  </w:footnote>
  <w:footnote w:id="33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بحار الانوار 45/329</w:t>
      </w:r>
      <w:r w:rsidRPr="00E05A19">
        <w:rPr>
          <w:rFonts w:hint="cs"/>
          <w:rtl/>
        </w:rPr>
        <w:t>.</w:t>
      </w:r>
    </w:p>
  </w:footnote>
  <w:footnote w:id="33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بحار الانوار 41/214</w:t>
      </w:r>
      <w:r w:rsidRPr="00E05A19">
        <w:rPr>
          <w:rFonts w:hint="cs"/>
          <w:rtl/>
        </w:rPr>
        <w:t>.</w:t>
      </w:r>
    </w:p>
  </w:footnote>
  <w:footnote w:id="33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رسالة الایمان 3</w:t>
      </w:r>
      <w:r w:rsidRPr="00E05A19">
        <w:rPr>
          <w:rFonts w:hint="cs"/>
          <w:rtl/>
        </w:rPr>
        <w:t>2</w:t>
      </w:r>
      <w:r w:rsidRPr="00E05A19">
        <w:rPr>
          <w:rtl/>
        </w:rPr>
        <w:t>3</w:t>
      </w:r>
      <w:r w:rsidRPr="00E05A19">
        <w:rPr>
          <w:rFonts w:hint="cs"/>
          <w:rtl/>
        </w:rPr>
        <w:t>.</w:t>
      </w:r>
    </w:p>
  </w:footnote>
  <w:footnote w:id="33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xml:space="preserve">، كتاب فضائل الصحابة حديث </w:t>
      </w:r>
      <w:r w:rsidRPr="00E05A19">
        <w:rPr>
          <w:rtl/>
        </w:rPr>
        <w:t>2472</w:t>
      </w:r>
      <w:r w:rsidRPr="00E05A19">
        <w:rPr>
          <w:rFonts w:hint="cs"/>
          <w:rtl/>
        </w:rPr>
        <w:t>.</w:t>
      </w:r>
    </w:p>
  </w:footnote>
  <w:footnote w:id="33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xml:space="preserve">، كتاب فضائل الصحابة حديث </w:t>
      </w:r>
      <w:r w:rsidRPr="00E05A19">
        <w:rPr>
          <w:rtl/>
        </w:rPr>
        <w:t>2500</w:t>
      </w:r>
      <w:r w:rsidRPr="00E05A19">
        <w:rPr>
          <w:rFonts w:hint="cs"/>
          <w:rtl/>
        </w:rPr>
        <w:t>.</w:t>
      </w:r>
    </w:p>
  </w:footnote>
  <w:footnote w:id="34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الأحكام حديث </w:t>
      </w:r>
      <w:r w:rsidRPr="00E05A19">
        <w:rPr>
          <w:rtl/>
        </w:rPr>
        <w:t>7</w:t>
      </w:r>
      <w:r w:rsidRPr="00E05A19">
        <w:rPr>
          <w:rFonts w:hint="cs"/>
          <w:rtl/>
        </w:rPr>
        <w:t>2</w:t>
      </w:r>
      <w:r w:rsidRPr="00E05A19">
        <w:rPr>
          <w:rtl/>
        </w:rPr>
        <w:t>22 و مسلم</w:t>
      </w:r>
      <w:r w:rsidRPr="00E05A19">
        <w:rPr>
          <w:rFonts w:hint="cs"/>
          <w:rtl/>
        </w:rPr>
        <w:t>، كتاب الإمارة حديث</w:t>
      </w:r>
      <w:r w:rsidRPr="00E05A19">
        <w:rPr>
          <w:rtl/>
        </w:rPr>
        <w:t xml:space="preserve"> 1821</w:t>
      </w:r>
      <w:r w:rsidRPr="00E05A19">
        <w:rPr>
          <w:rFonts w:hint="cs"/>
          <w:rtl/>
        </w:rPr>
        <w:t>.</w:t>
      </w:r>
    </w:p>
  </w:footnote>
  <w:footnote w:id="34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مسلم</w:t>
      </w:r>
      <w:r w:rsidRPr="00E05A19">
        <w:rPr>
          <w:rFonts w:hint="cs"/>
          <w:rtl/>
        </w:rPr>
        <w:t>، كتاب الإمارة حديث</w:t>
      </w:r>
      <w:r w:rsidRPr="00E05A19">
        <w:rPr>
          <w:rtl/>
        </w:rPr>
        <w:t xml:space="preserve"> 1821</w:t>
      </w:r>
      <w:r w:rsidRPr="00E05A19">
        <w:rPr>
          <w:rFonts w:hint="cs"/>
          <w:rtl/>
        </w:rPr>
        <w:t>.</w:t>
      </w:r>
    </w:p>
  </w:footnote>
  <w:footnote w:id="34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34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p>
  </w:footnote>
  <w:footnote w:id="34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ابو داود</w:t>
      </w:r>
      <w:r w:rsidRPr="00E05A19">
        <w:rPr>
          <w:rFonts w:hint="cs"/>
          <w:rtl/>
        </w:rPr>
        <w:t>، كتاب المهدي حديث</w:t>
      </w:r>
      <w:r w:rsidRPr="00E05A19">
        <w:rPr>
          <w:rtl/>
        </w:rPr>
        <w:t xml:space="preserve"> 4279</w:t>
      </w:r>
      <w:r w:rsidRPr="00E05A19">
        <w:rPr>
          <w:rFonts w:hint="cs"/>
          <w:rtl/>
        </w:rPr>
        <w:t>.</w:t>
      </w:r>
    </w:p>
  </w:footnote>
  <w:footnote w:id="34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نهج البلاغة ص 136</w:t>
      </w:r>
      <w:r w:rsidRPr="00E05A19">
        <w:rPr>
          <w:rFonts w:hint="cs"/>
          <w:rtl/>
        </w:rPr>
        <w:t>.</w:t>
      </w:r>
    </w:p>
  </w:footnote>
  <w:footnote w:id="34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نهج البلاغه ص 367.</w:t>
      </w:r>
    </w:p>
  </w:footnote>
  <w:footnote w:id="34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مقاتل الطالبيين ص 244.</w:t>
      </w:r>
    </w:p>
  </w:footnote>
  <w:footnote w:id="34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تخريج آن در صفحات قبل گذشت.</w:t>
      </w:r>
    </w:p>
  </w:footnote>
  <w:footnote w:id="34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تخريج آن در صفحات قبل گذشت.</w:t>
      </w:r>
    </w:p>
  </w:footnote>
  <w:footnote w:id="35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تخريج آن در صفحات قبل گذشت.</w:t>
      </w:r>
    </w:p>
  </w:footnote>
  <w:footnote w:id="35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بخاري، كتاب المغازي، باب غزوة خيبر حديث 4240، 4241.</w:t>
      </w:r>
    </w:p>
  </w:footnote>
  <w:footnote w:id="35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ابن کثیر در البدایة والنهای</w:t>
      </w:r>
      <w:r w:rsidRPr="00E05A19">
        <w:rPr>
          <w:rFonts w:hint="cs"/>
          <w:rtl/>
        </w:rPr>
        <w:t>ة</w:t>
      </w:r>
      <w:r w:rsidRPr="00E05A19">
        <w:rPr>
          <w:rtl/>
        </w:rPr>
        <w:t xml:space="preserve"> 6/306 این روایت را ذکر کرده و آن را </w:t>
      </w:r>
      <w:r w:rsidRPr="00E05A19">
        <w:rPr>
          <w:rFonts w:hint="cs"/>
          <w:rtl/>
        </w:rPr>
        <w:t>ب</w:t>
      </w:r>
      <w:r w:rsidRPr="00E05A19">
        <w:rPr>
          <w:rtl/>
        </w:rPr>
        <w:t>ه بیهقی نسبت داده است. و از حافظ ابن علی نیشابوری روایت شده که گفت از ابن خزیمه شنیدم که می</w:t>
      </w:r>
      <w:r w:rsidRPr="00E05A19">
        <w:rPr>
          <w:rStyle w:val="Char0"/>
          <w:sz w:val="24"/>
          <w:szCs w:val="24"/>
        </w:rPr>
        <w:t>‌</w:t>
      </w:r>
      <w:r w:rsidRPr="00E05A19">
        <w:rPr>
          <w:rtl/>
        </w:rPr>
        <w:t>گفت: مسلم بن حجاج پیش من آمد و مرا از این حدیث پرسید من آن را برای او نوشتم و برای او خواندم</w:t>
      </w:r>
      <w:r w:rsidRPr="00E05A19">
        <w:rPr>
          <w:rFonts w:hint="cs"/>
          <w:rtl/>
        </w:rPr>
        <w:t xml:space="preserve">، </w:t>
      </w:r>
      <w:r w:rsidRPr="00E05A19">
        <w:rPr>
          <w:rtl/>
        </w:rPr>
        <w:t>گفت: این حدیث برابر با یک شتر است. گفتم: با یک شتر برابر است!! بلکه با یک کیسه طلا برابر است</w:t>
      </w:r>
      <w:r w:rsidRPr="00E05A19">
        <w:rPr>
          <w:rFonts w:hint="cs"/>
          <w:rtl/>
        </w:rPr>
        <w:t>.</w:t>
      </w:r>
    </w:p>
  </w:footnote>
  <w:footnote w:id="35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المغازي، باب مرض النبي</w:t>
      </w:r>
      <w:r w:rsidRPr="00E05A19">
        <w:rPr>
          <w:rFonts w:cs="CTraditional Arabic" w:hint="cs"/>
          <w:rtl/>
        </w:rPr>
        <w:t>ص</w:t>
      </w:r>
      <w:r w:rsidRPr="00E05A19">
        <w:rPr>
          <w:rFonts w:hint="cs"/>
          <w:rtl/>
        </w:rPr>
        <w:t xml:space="preserve"> ووفاته حديث </w:t>
      </w:r>
      <w:r w:rsidRPr="00E05A19">
        <w:rPr>
          <w:rtl/>
        </w:rPr>
        <w:t>4445</w:t>
      </w:r>
      <w:r w:rsidRPr="00E05A19">
        <w:rPr>
          <w:rFonts w:hint="cs"/>
          <w:rtl/>
        </w:rPr>
        <w:t>، و</w:t>
      </w:r>
      <w:r w:rsidRPr="00E05A19">
        <w:rPr>
          <w:rtl/>
        </w:rPr>
        <w:t>مسلم</w:t>
      </w:r>
      <w:r w:rsidRPr="00E05A19">
        <w:rPr>
          <w:rFonts w:hint="cs"/>
          <w:rtl/>
        </w:rPr>
        <w:t xml:space="preserve"> كتاب الصلاة حديث</w:t>
      </w:r>
      <w:r w:rsidRPr="00E05A19">
        <w:rPr>
          <w:rtl/>
        </w:rPr>
        <w:t xml:space="preserve"> 418</w:t>
      </w:r>
      <w:r w:rsidRPr="00E05A19">
        <w:rPr>
          <w:rFonts w:hint="cs"/>
          <w:rtl/>
        </w:rPr>
        <w:t>.</w:t>
      </w:r>
    </w:p>
  </w:footnote>
  <w:footnote w:id="35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بخاری</w:t>
      </w:r>
      <w:r w:rsidRPr="00E05A19">
        <w:rPr>
          <w:rFonts w:hint="cs"/>
          <w:rtl/>
        </w:rPr>
        <w:t xml:space="preserve"> كتاب ال</w:t>
      </w:r>
      <w:r w:rsidRPr="00E05A19">
        <w:rPr>
          <w:rtl/>
        </w:rPr>
        <w:t xml:space="preserve">تفسیر سوره </w:t>
      </w:r>
      <w:r w:rsidRPr="00E05A19">
        <w:rPr>
          <w:rFonts w:hint="cs"/>
          <w:rtl/>
        </w:rPr>
        <w:t>براءة، ونگا: سخن حافظ ابن حجر در فتح الباري در شرح اين حديث كه مفيد است.</w:t>
      </w:r>
    </w:p>
  </w:footnote>
  <w:footnote w:id="355">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تاریخ الاسلام عهد الخلفاء الراشدین </w:t>
      </w:r>
      <w:r w:rsidRPr="00E05A19">
        <w:rPr>
          <w:rFonts w:hint="cs"/>
          <w:rtl/>
        </w:rPr>
        <w:t>275</w:t>
      </w:r>
      <w:r w:rsidRPr="00E05A19">
        <w:rPr>
          <w:rtl/>
        </w:rPr>
        <w:t xml:space="preserve"> و الکافی 5/346</w:t>
      </w:r>
      <w:r w:rsidRPr="00E05A19">
        <w:rPr>
          <w:rFonts w:hint="cs"/>
          <w:rtl/>
        </w:rPr>
        <w:t>.</w:t>
      </w:r>
    </w:p>
  </w:footnote>
  <w:footnote w:id="356">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ربيب پسر همسر از شوهر ديگر كه او را طلاق داده، يا آن شوهر فوت كرده است.</w:t>
      </w:r>
    </w:p>
  </w:footnote>
  <w:footnote w:id="357">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سیر اعلام النبلاء 6/255</w:t>
      </w:r>
      <w:r w:rsidRPr="00E05A19">
        <w:rPr>
          <w:rFonts w:hint="cs"/>
          <w:rtl/>
        </w:rPr>
        <w:t>.</w:t>
      </w:r>
    </w:p>
  </w:footnote>
  <w:footnote w:id="358">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الشیع</w:t>
      </w:r>
      <w:r w:rsidRPr="00E05A19">
        <w:rPr>
          <w:rFonts w:hint="cs"/>
          <w:rtl/>
        </w:rPr>
        <w:t>ة</w:t>
      </w:r>
      <w:r w:rsidRPr="00E05A19">
        <w:rPr>
          <w:rtl/>
        </w:rPr>
        <w:t xml:space="preserve"> و</w:t>
      </w:r>
      <w:r w:rsidRPr="00E05A19">
        <w:rPr>
          <w:rFonts w:hint="cs"/>
          <w:rtl/>
        </w:rPr>
        <w:t>أ</w:t>
      </w:r>
      <w:r w:rsidRPr="00E05A19">
        <w:rPr>
          <w:rtl/>
        </w:rPr>
        <w:t>هل البیت 141</w:t>
      </w:r>
      <w:r w:rsidRPr="00E05A19">
        <w:rPr>
          <w:rFonts w:hint="cs"/>
          <w:rtl/>
        </w:rPr>
        <w:t>.</w:t>
      </w:r>
    </w:p>
  </w:footnote>
  <w:footnote w:id="359">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الطبقات الکبری 5/183</w:t>
      </w:r>
      <w:r w:rsidRPr="00E05A19">
        <w:rPr>
          <w:rFonts w:hint="cs"/>
          <w:rtl/>
        </w:rPr>
        <w:t>.</w:t>
      </w:r>
    </w:p>
  </w:footnote>
  <w:footnote w:id="360">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معرف</w:t>
      </w:r>
      <w:r w:rsidRPr="00E05A19">
        <w:rPr>
          <w:rFonts w:hint="cs"/>
          <w:rtl/>
        </w:rPr>
        <w:t>ة</w:t>
      </w:r>
      <w:r w:rsidRPr="00E05A19">
        <w:rPr>
          <w:rtl/>
        </w:rPr>
        <w:t xml:space="preserve"> الصحاب</w:t>
      </w:r>
      <w:r w:rsidRPr="00E05A19">
        <w:rPr>
          <w:rFonts w:hint="cs"/>
          <w:rtl/>
        </w:rPr>
        <w:t>ة</w:t>
      </w:r>
      <w:r w:rsidRPr="00E05A19">
        <w:rPr>
          <w:rtl/>
        </w:rPr>
        <w:t xml:space="preserve"> 1/309، کشف الغمّ</w:t>
      </w:r>
      <w:r w:rsidRPr="00E05A19">
        <w:rPr>
          <w:rFonts w:hint="cs"/>
          <w:rtl/>
        </w:rPr>
        <w:t>ة</w:t>
      </w:r>
      <w:r w:rsidRPr="00E05A19">
        <w:rPr>
          <w:rtl/>
        </w:rPr>
        <w:t xml:space="preserve"> 2/67</w:t>
      </w:r>
      <w:r w:rsidRPr="00E05A19">
        <w:rPr>
          <w:rFonts w:hint="cs"/>
          <w:rtl/>
        </w:rPr>
        <w:t>.</w:t>
      </w:r>
    </w:p>
  </w:footnote>
  <w:footnote w:id="361">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سیر اعلام النبلاء 3/279</w:t>
      </w:r>
      <w:r w:rsidRPr="00E05A19">
        <w:rPr>
          <w:rFonts w:hint="cs"/>
          <w:rtl/>
        </w:rPr>
        <w:t>،.ك</w:t>
      </w:r>
      <w:r w:rsidRPr="00E05A19">
        <w:rPr>
          <w:rtl/>
        </w:rPr>
        <w:t>شف الغم</w:t>
      </w:r>
      <w:r w:rsidRPr="00E05A19">
        <w:rPr>
          <w:rFonts w:hint="cs"/>
          <w:rtl/>
        </w:rPr>
        <w:t>ّة</w:t>
      </w:r>
      <w:r w:rsidRPr="00E05A19">
        <w:rPr>
          <w:rtl/>
        </w:rPr>
        <w:t xml:space="preserve"> 2/198 </w:t>
      </w:r>
    </w:p>
  </w:footnote>
  <w:footnote w:id="362">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کشف الغم</w:t>
      </w:r>
      <w:r w:rsidRPr="00E05A19">
        <w:rPr>
          <w:rFonts w:hint="cs"/>
          <w:rtl/>
        </w:rPr>
        <w:t>ّة</w:t>
      </w:r>
      <w:r w:rsidRPr="00E05A19">
        <w:rPr>
          <w:rtl/>
        </w:rPr>
        <w:t xml:space="preserve"> 2/302</w:t>
      </w:r>
      <w:r w:rsidRPr="00E05A19">
        <w:rPr>
          <w:rFonts w:hint="cs"/>
          <w:rtl/>
        </w:rPr>
        <w:t>.</w:t>
      </w:r>
    </w:p>
  </w:footnote>
  <w:footnote w:id="363">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xml:space="preserve">- </w:t>
      </w:r>
      <w:r w:rsidRPr="00E05A19">
        <w:rPr>
          <w:rFonts w:hint="cs"/>
          <w:rtl/>
        </w:rPr>
        <w:t>منبع سابق</w:t>
      </w:r>
      <w:r w:rsidRPr="00E05A19">
        <w:rPr>
          <w:rtl/>
        </w:rPr>
        <w:t xml:space="preserve"> 3/29-31</w:t>
      </w:r>
      <w:r w:rsidRPr="00E05A19">
        <w:rPr>
          <w:rFonts w:hint="cs"/>
          <w:rtl/>
        </w:rPr>
        <w:t>.</w:t>
      </w:r>
    </w:p>
  </w:footnote>
  <w:footnote w:id="364">
    <w:p w:rsidR="00C23918" w:rsidRPr="00E05A19" w:rsidRDefault="00C23918" w:rsidP="009025C0">
      <w:pPr>
        <w:pStyle w:val="a6"/>
        <w:rPr>
          <w:rtl/>
        </w:rPr>
      </w:pPr>
      <w:r w:rsidRPr="00E05A19">
        <w:rPr>
          <w:rStyle w:val="FootnoteReference"/>
          <w:rFonts w:ascii="IRNazli" w:hAnsi="IRNazli" w:cs="IRNazli"/>
          <w:vertAlign w:val="baseline"/>
        </w:rPr>
        <w:footnoteRef/>
      </w:r>
      <w:r w:rsidRPr="00E05A19">
        <w:rPr>
          <w:rtl/>
        </w:rPr>
        <w:t>- الشیع</w:t>
      </w:r>
      <w:r w:rsidRPr="00E05A19">
        <w:rPr>
          <w:rFonts w:hint="cs"/>
          <w:rtl/>
        </w:rPr>
        <w:t>ة</w:t>
      </w:r>
      <w:r w:rsidRPr="00E05A19">
        <w:rPr>
          <w:rtl/>
        </w:rPr>
        <w:t xml:space="preserve"> و</w:t>
      </w:r>
      <w:r w:rsidRPr="00E05A19">
        <w:rPr>
          <w:rFonts w:hint="cs"/>
          <w:rtl/>
        </w:rPr>
        <w:t>أ</w:t>
      </w:r>
      <w:r w:rsidRPr="00E05A19">
        <w:rPr>
          <w:rtl/>
        </w:rPr>
        <w:t>هل البیت 140</w:t>
      </w:r>
      <w:r w:rsidRPr="00E05A19">
        <w:rPr>
          <w:rFonts w:hint="cs"/>
          <w:rtl/>
        </w:rPr>
        <w:t xml:space="preserve">- </w:t>
      </w:r>
      <w:r w:rsidRPr="00E05A19">
        <w:rPr>
          <w:rtl/>
        </w:rPr>
        <w:t>144</w:t>
      </w:r>
      <w:r w:rsidRPr="00E05A1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clear" w:pos="4320"/>
        <w:tab w:val="left" w:pos="2552"/>
        <w:tab w:val="center" w:pos="2693"/>
        <w:tab w:val="center" w:pos="2835"/>
        <w:tab w:val="right" w:pos="6804"/>
      </w:tabs>
      <w:spacing w:after="180"/>
      <w:ind w:left="284" w:right="284"/>
      <w:jc w:val="both"/>
      <w:rPr>
        <w:rFonts w:ascii="IRLotus" w:hAnsi="IRLotus" w:cs="IRLotus"/>
        <w:sz w:val="30"/>
        <w:szCs w:val="30"/>
        <w:rtl/>
        <w:lang w:bidi="fa-IR"/>
      </w:rPr>
    </w:pPr>
    <w:r w:rsidRPr="00DE4439">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7A2AA24D" wp14:editId="50A16D8A">
              <wp:simplePos x="0" y="0"/>
              <wp:positionH relativeFrom="column">
                <wp:posOffset>0</wp:posOffset>
              </wp:positionH>
              <wp:positionV relativeFrom="paragraph">
                <wp:posOffset>301625</wp:posOffset>
              </wp:positionV>
              <wp:extent cx="4500245" cy="0"/>
              <wp:effectExtent l="24765" t="27940" r="27940"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hBT4p2AAAAAYBAAAPAAAAAAAAAAAAAAAAAIgEAABkcnMv&#10;ZG93bnJldi54bWxQSwUGAAAAAAQABADzAAAAjQUAAAAA&#10;" strokeweight="3pt">
              <v:stroke linestyle="thinThin"/>
            </v:line>
          </w:pict>
        </mc:Fallback>
      </mc:AlternateContent>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34</w:t>
    </w:r>
    <w:r w:rsidRPr="00DE4439">
      <w:rPr>
        <w:rFonts w:ascii="IRNazli" w:hAnsi="IRNazli" w:cs="IRNazli"/>
        <w:sz w:val="28"/>
        <w:szCs w:val="28"/>
        <w:rtl/>
      </w:rPr>
      <w:fldChar w:fldCharType="end"/>
    </w:r>
    <w:r w:rsidRPr="00DE4439">
      <w:rPr>
        <w:rFonts w:ascii="IRNazanin" w:hAnsi="IRNazanin" w:cs="IRNazanin"/>
        <w:sz w:val="28"/>
        <w:szCs w:val="28"/>
        <w:rtl/>
      </w:rPr>
      <w:tab/>
    </w:r>
    <w:r w:rsidRPr="00DE4439">
      <w:rPr>
        <w:rFonts w:ascii="IRNazanin" w:hAnsi="IRNazanin" w:cs="IRNazanin"/>
        <w:sz w:val="28"/>
        <w:szCs w:val="28"/>
        <w:rtl/>
      </w:rPr>
      <w:tab/>
    </w:r>
    <w:r w:rsidRPr="00DE4439">
      <w:rPr>
        <w:rFonts w:ascii="IRNazanin" w:hAnsi="IRNazanin" w:cs="IRNazanin"/>
        <w:sz w:val="28"/>
        <w:szCs w:val="28"/>
        <w:rtl/>
      </w:rPr>
      <w:tab/>
    </w:r>
    <w:r w:rsidRPr="00DE4439">
      <w:rPr>
        <w:rFonts w:ascii="IRNazanin" w:hAnsi="IRNazanin" w:cs="IRNazanin"/>
        <w:sz w:val="28"/>
        <w:szCs w:val="28"/>
        <w:rtl/>
      </w:rPr>
      <w:tab/>
    </w:r>
    <w:r>
      <w:rPr>
        <w:rFonts w:ascii="IRNazanin" w:hAnsi="IRNazanin" w:cs="IRNazanin" w:hint="cs"/>
        <w:b/>
        <w:bCs/>
        <w:sz w:val="26"/>
        <w:szCs w:val="26"/>
        <w:rtl/>
        <w:lang w:bidi="fa-IR"/>
      </w:rPr>
      <w:t>نگرشی نو به تاریخ صدر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3AA13C07" wp14:editId="5688B4C7">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خلافت امیرالمؤمنین عمر بن خطاب</w:t>
    </w:r>
    <w:r w:rsidRPr="00C23918">
      <w:rPr>
        <w:rFonts w:ascii="IRNazanin" w:hAnsi="IRNazanin" w:cs="CTraditional Arabic" w:hint="cs"/>
        <w:sz w:val="26"/>
        <w:szCs w:val="26"/>
        <w:rtl/>
        <w:lang w:bidi="fa-IR"/>
      </w:rPr>
      <w:t>س</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59</w:t>
    </w:r>
    <w:r w:rsidRPr="00DE4439">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293C9A1" wp14:editId="4AAAEC4C">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خلافت امیرالمؤمنین عثمان بن عفان</w:t>
    </w:r>
    <w:r w:rsidRPr="00C23918">
      <w:rPr>
        <w:rFonts w:ascii="IRNazanin" w:hAnsi="IRNazanin" w:cs="CTraditional Arabic" w:hint="cs"/>
        <w:sz w:val="26"/>
        <w:szCs w:val="26"/>
        <w:rtl/>
        <w:lang w:bidi="fa-IR"/>
      </w:rPr>
      <w:t>س</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95</w:t>
    </w:r>
    <w:r w:rsidRPr="00DE4439">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75BB378C" wp14:editId="2A4EF1F1">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خلافت امیرالمؤمنین علی بن ابی طالب</w:t>
    </w:r>
    <w:r w:rsidRPr="00C23918">
      <w:rPr>
        <w:rFonts w:ascii="IRNazanin" w:hAnsi="IRNazanin" w:cs="CTraditional Arabic" w:hint="cs"/>
        <w:sz w:val="26"/>
        <w:szCs w:val="26"/>
        <w:rtl/>
        <w:lang w:bidi="fa-IR"/>
      </w:rPr>
      <w:t>س</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115</w:t>
    </w:r>
    <w:r w:rsidRPr="00DE4439">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58900F93" wp14:editId="29B263FA">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خلافت امیرالمؤمنین معاویه بن أبی سفیان</w:t>
    </w:r>
    <w:r w:rsidRPr="00C23918">
      <w:rPr>
        <w:rFonts w:ascii="IRNazanin" w:hAnsi="IRNazanin" w:cs="CTraditional Arabic" w:hint="cs"/>
        <w:sz w:val="26"/>
        <w:szCs w:val="26"/>
        <w:rtl/>
        <w:lang w:bidi="fa-IR"/>
      </w:rPr>
      <w:t>ب</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123</w:t>
    </w:r>
    <w:r w:rsidRPr="00DE4439">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232F1B6A" wp14:editId="613B84D4">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خلافت یزید بن معاویه</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139</w:t>
    </w:r>
    <w:r w:rsidRPr="00DE4439">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0B306E4C" wp14:editId="5C04090A">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عدالت اصحاب</w:t>
    </w:r>
    <w:r w:rsidRPr="00C23918">
      <w:rPr>
        <w:rFonts w:ascii="IRNazanin" w:hAnsi="IRNazanin" w:cs="CTraditional Arabic" w:hint="cs"/>
        <w:sz w:val="26"/>
        <w:szCs w:val="26"/>
        <w:rtl/>
        <w:lang w:bidi="fa-IR"/>
      </w:rPr>
      <w:t>ش</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147</w:t>
    </w:r>
    <w:r w:rsidRPr="00DE4439">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3B640690" wp14:editId="075C8707">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شبهاتی پیرامون اصحاب و رد آن</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151</w:t>
    </w:r>
    <w:r w:rsidRPr="00DE4439">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46976E34" wp14:editId="3A6B9CD4">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خلیفه بعد از پیامبر خدا</w:t>
    </w:r>
    <w:r w:rsidRPr="00C23918">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کیست</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211</w:t>
    </w:r>
    <w:r w:rsidRPr="00DE4439">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C23918">
    <w:pPr>
      <w:pStyle w:val="Header"/>
      <w:tabs>
        <w:tab w:val="clear" w:pos="4320"/>
        <w:tab w:val="left" w:pos="284"/>
        <w:tab w:val="center" w:pos="581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2086079A" wp14:editId="50DE6334">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پرسش‌ها و پاسخ‌ها</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219</w:t>
    </w:r>
    <w:r w:rsidRPr="00DE4439">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5BF433DA" wp14:editId="4276218A">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‌ه</w:t>
    </w:r>
    <w:r w:rsidRPr="00DE4439">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Default="00C23918">
    <w:pPr>
      <w:pStyle w:val="Header"/>
      <w:rPr>
        <w:sz w:val="36"/>
        <w:szCs w:val="36"/>
        <w:rtl/>
        <w:lang w:bidi="fa-IR"/>
      </w:rPr>
    </w:pPr>
  </w:p>
  <w:p w:rsidR="00C23918" w:rsidRPr="00DE4439" w:rsidRDefault="00C23918">
    <w:pPr>
      <w:pStyle w:val="Header"/>
      <w:rPr>
        <w:sz w:val="38"/>
        <w:szCs w:val="3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0CB6F03D" wp14:editId="612B1B0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 ناشر</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3</w:t>
    </w:r>
    <w:r w:rsidRPr="00DE4439">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Default="00C23918">
    <w:pPr>
      <w:pStyle w:val="Header"/>
      <w:rPr>
        <w:sz w:val="36"/>
        <w:szCs w:val="36"/>
        <w:rtl/>
        <w:lang w:bidi="fa-IR"/>
      </w:rPr>
    </w:pPr>
  </w:p>
  <w:p w:rsidR="00C23918" w:rsidRPr="00DE4439" w:rsidRDefault="00C23918">
    <w:pPr>
      <w:pStyle w:val="Header"/>
      <w:rPr>
        <w:sz w:val="38"/>
        <w:szCs w:val="3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3A94DF5C" wp14:editId="7C499F4A">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9</w:t>
    </w:r>
    <w:r w:rsidRPr="00DE4439">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34EF5AB" wp14:editId="27336A54">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درآمد</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21</w:t>
    </w:r>
    <w:r w:rsidRPr="00DE4439">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00119D1" wp14:editId="15482352">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بعثت رسول الله</w:t>
    </w:r>
    <w:r w:rsidRPr="00C23918">
      <w:rPr>
        <w:rFonts w:ascii="IRNazanin" w:hAnsi="IRNazanin" w:cs="CTraditional Arabic" w:hint="cs"/>
        <w:sz w:val="26"/>
        <w:szCs w:val="26"/>
        <w:rtl/>
        <w:lang w:bidi="fa-IR"/>
      </w:rPr>
      <w:t>ص</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25</w:t>
    </w:r>
    <w:r w:rsidRPr="00DE4439">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18" w:rsidRPr="00C9167F" w:rsidRDefault="00C23918" w:rsidP="00DE443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6A585B58" wp14:editId="5AB51E47">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خلافت ابوبکر صدیق</w:t>
    </w:r>
    <w:r w:rsidRPr="00C23918">
      <w:rPr>
        <w:rFonts w:ascii="IRNazanin" w:hAnsi="IRNazanin" w:cs="CTraditional Arabic" w:hint="cs"/>
        <w:sz w:val="26"/>
        <w:szCs w:val="26"/>
        <w:rtl/>
        <w:lang w:bidi="fa-IR"/>
      </w:rPr>
      <w:t>س</w:t>
    </w:r>
    <w:r w:rsidRPr="00DE4439">
      <w:rPr>
        <w:rFonts w:ascii="IRNazanin" w:hAnsi="IRNazanin" w:cs="IRNazanin"/>
        <w:sz w:val="34"/>
        <w:szCs w:val="34"/>
        <w:rtl/>
      </w:rPr>
      <w:tab/>
    </w:r>
    <w:r w:rsidRPr="00DE4439">
      <w:rPr>
        <w:rFonts w:ascii="IRNazanin" w:hAnsi="IRNazanin" w:cs="IRNazanin"/>
        <w:sz w:val="34"/>
        <w:szCs w:val="34"/>
        <w:rtl/>
      </w:rPr>
      <w:tab/>
    </w:r>
    <w:r w:rsidRPr="00DE4439">
      <w:rPr>
        <w:rFonts w:ascii="IRNazli" w:hAnsi="IRNazli" w:cs="IRNazli"/>
        <w:sz w:val="28"/>
        <w:szCs w:val="28"/>
        <w:rtl/>
      </w:rPr>
      <w:fldChar w:fldCharType="begin"/>
    </w:r>
    <w:r w:rsidRPr="00DE4439">
      <w:rPr>
        <w:rFonts w:ascii="IRNazli" w:hAnsi="IRNazli" w:cs="IRNazli"/>
        <w:sz w:val="28"/>
        <w:szCs w:val="28"/>
      </w:rPr>
      <w:instrText xml:space="preserve"> PAGE </w:instrText>
    </w:r>
    <w:r w:rsidRPr="00DE4439">
      <w:rPr>
        <w:rFonts w:ascii="IRNazli" w:hAnsi="IRNazli" w:cs="IRNazli"/>
        <w:sz w:val="28"/>
        <w:szCs w:val="28"/>
        <w:rtl/>
      </w:rPr>
      <w:fldChar w:fldCharType="separate"/>
    </w:r>
    <w:r w:rsidR="005C00AA">
      <w:rPr>
        <w:rFonts w:ascii="IRNazli" w:hAnsi="IRNazli" w:cs="IRNazli"/>
        <w:noProof/>
        <w:sz w:val="28"/>
        <w:szCs w:val="28"/>
        <w:rtl/>
      </w:rPr>
      <w:t>35</w:t>
    </w:r>
    <w:r w:rsidRPr="00DE4439">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EFA"/>
    <w:multiLevelType w:val="hybridMultilevel"/>
    <w:tmpl w:val="BE5076C8"/>
    <w:lvl w:ilvl="0" w:tplc="603A1F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5B50750"/>
    <w:multiLevelType w:val="hybridMultilevel"/>
    <w:tmpl w:val="59F47AAC"/>
    <w:lvl w:ilvl="0" w:tplc="3182D5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6206DB9"/>
    <w:multiLevelType w:val="hybridMultilevel"/>
    <w:tmpl w:val="E10AFBA0"/>
    <w:lvl w:ilvl="0" w:tplc="4ACCE1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44B5704"/>
    <w:multiLevelType w:val="hybridMultilevel"/>
    <w:tmpl w:val="97D8E0DA"/>
    <w:lvl w:ilvl="0" w:tplc="04BA97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B962942"/>
    <w:multiLevelType w:val="hybridMultilevel"/>
    <w:tmpl w:val="7CB49448"/>
    <w:lvl w:ilvl="0" w:tplc="E1EE00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DF230C7"/>
    <w:multiLevelType w:val="hybridMultilevel"/>
    <w:tmpl w:val="9B00D764"/>
    <w:lvl w:ilvl="0" w:tplc="C3D457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87F75F9"/>
    <w:multiLevelType w:val="hybridMultilevel"/>
    <w:tmpl w:val="5AFE30EE"/>
    <w:lvl w:ilvl="0" w:tplc="F67EF4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55E74131"/>
    <w:multiLevelType w:val="hybridMultilevel"/>
    <w:tmpl w:val="A2EA5BA6"/>
    <w:lvl w:ilvl="0" w:tplc="2CC84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75356F1"/>
    <w:multiLevelType w:val="hybridMultilevel"/>
    <w:tmpl w:val="50A8C450"/>
    <w:lvl w:ilvl="0" w:tplc="09B4AC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91D6FF7"/>
    <w:multiLevelType w:val="hybridMultilevel"/>
    <w:tmpl w:val="E9E23B26"/>
    <w:lvl w:ilvl="0" w:tplc="B5BA13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B9C300F"/>
    <w:multiLevelType w:val="hybridMultilevel"/>
    <w:tmpl w:val="8604C63A"/>
    <w:lvl w:ilvl="0" w:tplc="1E90D708">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65E5575"/>
    <w:multiLevelType w:val="hybridMultilevel"/>
    <w:tmpl w:val="735C1722"/>
    <w:lvl w:ilvl="0" w:tplc="F9B074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D435495"/>
    <w:multiLevelType w:val="hybridMultilevel"/>
    <w:tmpl w:val="5E4CF9A4"/>
    <w:lvl w:ilvl="0" w:tplc="F67EF4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7E2356B9"/>
    <w:multiLevelType w:val="hybridMultilevel"/>
    <w:tmpl w:val="5AD4EDF6"/>
    <w:lvl w:ilvl="0" w:tplc="89AC2C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3"/>
  </w:num>
  <w:num w:numId="3">
    <w:abstractNumId w:val="0"/>
  </w:num>
  <w:num w:numId="4">
    <w:abstractNumId w:val="1"/>
  </w:num>
  <w:num w:numId="5">
    <w:abstractNumId w:val="5"/>
  </w:num>
  <w:num w:numId="6">
    <w:abstractNumId w:val="10"/>
  </w:num>
  <w:num w:numId="7">
    <w:abstractNumId w:val="13"/>
  </w:num>
  <w:num w:numId="8">
    <w:abstractNumId w:val="4"/>
  </w:num>
  <w:num w:numId="9">
    <w:abstractNumId w:val="11"/>
  </w:num>
  <w:num w:numId="10">
    <w:abstractNumId w:val="9"/>
  </w:num>
  <w:num w:numId="11">
    <w:abstractNumId w:val="12"/>
  </w:num>
  <w:num w:numId="12">
    <w:abstractNumId w:val="8"/>
  </w:num>
  <w:num w:numId="13">
    <w:abstractNumId w:val="7"/>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gHN10U3jSY6LsQbSm58K+BVp3o=" w:salt="1a+m3pDtXgYOr5PZOeJ+2A=="/>
  <w:defaultTabStop w:val="720"/>
  <w:evenAndOddHeaders/>
  <w:drawingGridHorizontalSpacing w:val="284"/>
  <w:drawingGridVerticalSpacing w:val="284"/>
  <w:noPunctuationKerning/>
  <w:characterSpacingControl w:val="doNotCompress"/>
  <w:hdrShapeDefaults>
    <o:shapedefaults v:ext="edit" spidmax="6145">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6C"/>
    <w:rsid w:val="000000DC"/>
    <w:rsid w:val="000000EF"/>
    <w:rsid w:val="0000017E"/>
    <w:rsid w:val="000001A5"/>
    <w:rsid w:val="000001E8"/>
    <w:rsid w:val="00000236"/>
    <w:rsid w:val="000002E6"/>
    <w:rsid w:val="00000567"/>
    <w:rsid w:val="000005E2"/>
    <w:rsid w:val="00000604"/>
    <w:rsid w:val="00000643"/>
    <w:rsid w:val="000006C2"/>
    <w:rsid w:val="00000813"/>
    <w:rsid w:val="00000977"/>
    <w:rsid w:val="00000AC1"/>
    <w:rsid w:val="00000B00"/>
    <w:rsid w:val="00000DE7"/>
    <w:rsid w:val="00000E99"/>
    <w:rsid w:val="00000ED4"/>
    <w:rsid w:val="00001068"/>
    <w:rsid w:val="0000109D"/>
    <w:rsid w:val="0000159E"/>
    <w:rsid w:val="0000160D"/>
    <w:rsid w:val="00001990"/>
    <w:rsid w:val="000019D4"/>
    <w:rsid w:val="000019DD"/>
    <w:rsid w:val="00001C83"/>
    <w:rsid w:val="00001E52"/>
    <w:rsid w:val="00001E8B"/>
    <w:rsid w:val="00001F94"/>
    <w:rsid w:val="00002031"/>
    <w:rsid w:val="0000234E"/>
    <w:rsid w:val="00002356"/>
    <w:rsid w:val="0000244D"/>
    <w:rsid w:val="000024A2"/>
    <w:rsid w:val="000025D5"/>
    <w:rsid w:val="000027CB"/>
    <w:rsid w:val="0000281A"/>
    <w:rsid w:val="000028FA"/>
    <w:rsid w:val="00002963"/>
    <w:rsid w:val="00002A60"/>
    <w:rsid w:val="00002B8D"/>
    <w:rsid w:val="00002BB8"/>
    <w:rsid w:val="00002C59"/>
    <w:rsid w:val="00002D20"/>
    <w:rsid w:val="00002EF2"/>
    <w:rsid w:val="000032A3"/>
    <w:rsid w:val="00003401"/>
    <w:rsid w:val="000034BC"/>
    <w:rsid w:val="000035A9"/>
    <w:rsid w:val="00003A56"/>
    <w:rsid w:val="000041AC"/>
    <w:rsid w:val="000041C3"/>
    <w:rsid w:val="000041D6"/>
    <w:rsid w:val="00004465"/>
    <w:rsid w:val="000045C8"/>
    <w:rsid w:val="000046A1"/>
    <w:rsid w:val="00004715"/>
    <w:rsid w:val="0000472F"/>
    <w:rsid w:val="00004777"/>
    <w:rsid w:val="00004936"/>
    <w:rsid w:val="000049A8"/>
    <w:rsid w:val="00004CCD"/>
    <w:rsid w:val="00004EBF"/>
    <w:rsid w:val="000051EB"/>
    <w:rsid w:val="000052D1"/>
    <w:rsid w:val="000053C1"/>
    <w:rsid w:val="00005513"/>
    <w:rsid w:val="0000556D"/>
    <w:rsid w:val="00005602"/>
    <w:rsid w:val="00005647"/>
    <w:rsid w:val="000059A9"/>
    <w:rsid w:val="00005C08"/>
    <w:rsid w:val="00005C5C"/>
    <w:rsid w:val="00005E66"/>
    <w:rsid w:val="00005FA9"/>
    <w:rsid w:val="00005FE5"/>
    <w:rsid w:val="00006090"/>
    <w:rsid w:val="000061F2"/>
    <w:rsid w:val="00006442"/>
    <w:rsid w:val="0000644A"/>
    <w:rsid w:val="00006552"/>
    <w:rsid w:val="00006866"/>
    <w:rsid w:val="0000686E"/>
    <w:rsid w:val="00006A6F"/>
    <w:rsid w:val="00006B49"/>
    <w:rsid w:val="00006CA3"/>
    <w:rsid w:val="00006D0F"/>
    <w:rsid w:val="00006DE8"/>
    <w:rsid w:val="00006DF2"/>
    <w:rsid w:val="00006F96"/>
    <w:rsid w:val="000071DA"/>
    <w:rsid w:val="00007317"/>
    <w:rsid w:val="00007479"/>
    <w:rsid w:val="000075B6"/>
    <w:rsid w:val="000075D1"/>
    <w:rsid w:val="0000767B"/>
    <w:rsid w:val="00007743"/>
    <w:rsid w:val="0000782A"/>
    <w:rsid w:val="00007962"/>
    <w:rsid w:val="000100A1"/>
    <w:rsid w:val="00010115"/>
    <w:rsid w:val="00010314"/>
    <w:rsid w:val="00010987"/>
    <w:rsid w:val="00010B9C"/>
    <w:rsid w:val="00010C1F"/>
    <w:rsid w:val="00010C61"/>
    <w:rsid w:val="00010DAC"/>
    <w:rsid w:val="00010E31"/>
    <w:rsid w:val="00010EC6"/>
    <w:rsid w:val="000110D6"/>
    <w:rsid w:val="000111A2"/>
    <w:rsid w:val="000111D0"/>
    <w:rsid w:val="0001120E"/>
    <w:rsid w:val="000114E0"/>
    <w:rsid w:val="000114EB"/>
    <w:rsid w:val="00011775"/>
    <w:rsid w:val="000119FC"/>
    <w:rsid w:val="00011AD7"/>
    <w:rsid w:val="00011B0E"/>
    <w:rsid w:val="00011DDF"/>
    <w:rsid w:val="000122E5"/>
    <w:rsid w:val="00012354"/>
    <w:rsid w:val="00012710"/>
    <w:rsid w:val="00012812"/>
    <w:rsid w:val="0001283C"/>
    <w:rsid w:val="00012A60"/>
    <w:rsid w:val="00012B29"/>
    <w:rsid w:val="00012B67"/>
    <w:rsid w:val="00012BCC"/>
    <w:rsid w:val="00012C2C"/>
    <w:rsid w:val="00012C84"/>
    <w:rsid w:val="00012CCF"/>
    <w:rsid w:val="00012E3A"/>
    <w:rsid w:val="00012E83"/>
    <w:rsid w:val="00013049"/>
    <w:rsid w:val="000130CC"/>
    <w:rsid w:val="0001325E"/>
    <w:rsid w:val="00013488"/>
    <w:rsid w:val="0001349E"/>
    <w:rsid w:val="000135FE"/>
    <w:rsid w:val="00013628"/>
    <w:rsid w:val="00013765"/>
    <w:rsid w:val="000137BB"/>
    <w:rsid w:val="00013821"/>
    <w:rsid w:val="00013935"/>
    <w:rsid w:val="00013A1F"/>
    <w:rsid w:val="00013A77"/>
    <w:rsid w:val="00013BD6"/>
    <w:rsid w:val="00013C5D"/>
    <w:rsid w:val="00013DDB"/>
    <w:rsid w:val="00013E27"/>
    <w:rsid w:val="00013E5F"/>
    <w:rsid w:val="00014136"/>
    <w:rsid w:val="00014138"/>
    <w:rsid w:val="0001441E"/>
    <w:rsid w:val="00014664"/>
    <w:rsid w:val="00014990"/>
    <w:rsid w:val="000149FF"/>
    <w:rsid w:val="00014D4E"/>
    <w:rsid w:val="00014DBB"/>
    <w:rsid w:val="00014EA9"/>
    <w:rsid w:val="00014F9D"/>
    <w:rsid w:val="000150E7"/>
    <w:rsid w:val="0001525B"/>
    <w:rsid w:val="00015372"/>
    <w:rsid w:val="00015451"/>
    <w:rsid w:val="000154B9"/>
    <w:rsid w:val="000154CD"/>
    <w:rsid w:val="00015546"/>
    <w:rsid w:val="0001567F"/>
    <w:rsid w:val="00015872"/>
    <w:rsid w:val="000158C9"/>
    <w:rsid w:val="00015D77"/>
    <w:rsid w:val="00015EDF"/>
    <w:rsid w:val="00015FF0"/>
    <w:rsid w:val="000160DD"/>
    <w:rsid w:val="00016491"/>
    <w:rsid w:val="0001653B"/>
    <w:rsid w:val="00016672"/>
    <w:rsid w:val="000166DD"/>
    <w:rsid w:val="000167D8"/>
    <w:rsid w:val="00016812"/>
    <w:rsid w:val="00016C97"/>
    <w:rsid w:val="00016E15"/>
    <w:rsid w:val="00016F1C"/>
    <w:rsid w:val="00016F45"/>
    <w:rsid w:val="000172C6"/>
    <w:rsid w:val="000172EF"/>
    <w:rsid w:val="000174AC"/>
    <w:rsid w:val="000175EA"/>
    <w:rsid w:val="00017858"/>
    <w:rsid w:val="000178EF"/>
    <w:rsid w:val="00017DE1"/>
    <w:rsid w:val="00020083"/>
    <w:rsid w:val="00020123"/>
    <w:rsid w:val="00020206"/>
    <w:rsid w:val="00020253"/>
    <w:rsid w:val="00020408"/>
    <w:rsid w:val="00020469"/>
    <w:rsid w:val="000204E2"/>
    <w:rsid w:val="000205ED"/>
    <w:rsid w:val="00020855"/>
    <w:rsid w:val="00020906"/>
    <w:rsid w:val="00020B31"/>
    <w:rsid w:val="00020CEB"/>
    <w:rsid w:val="00021048"/>
    <w:rsid w:val="00021153"/>
    <w:rsid w:val="000212C3"/>
    <w:rsid w:val="000213E1"/>
    <w:rsid w:val="000213F6"/>
    <w:rsid w:val="00021582"/>
    <w:rsid w:val="000217F5"/>
    <w:rsid w:val="0002190B"/>
    <w:rsid w:val="000221F6"/>
    <w:rsid w:val="00022572"/>
    <w:rsid w:val="00022B31"/>
    <w:rsid w:val="00022BE3"/>
    <w:rsid w:val="00022C8C"/>
    <w:rsid w:val="000230C0"/>
    <w:rsid w:val="0002329D"/>
    <w:rsid w:val="000234AC"/>
    <w:rsid w:val="000235AB"/>
    <w:rsid w:val="000238E7"/>
    <w:rsid w:val="0002391A"/>
    <w:rsid w:val="00023F06"/>
    <w:rsid w:val="000241AE"/>
    <w:rsid w:val="000242B0"/>
    <w:rsid w:val="0002459E"/>
    <w:rsid w:val="000245AC"/>
    <w:rsid w:val="00024826"/>
    <w:rsid w:val="000248AA"/>
    <w:rsid w:val="00024C5E"/>
    <w:rsid w:val="00024C85"/>
    <w:rsid w:val="00024D37"/>
    <w:rsid w:val="00024EE5"/>
    <w:rsid w:val="00025027"/>
    <w:rsid w:val="000251CC"/>
    <w:rsid w:val="00025254"/>
    <w:rsid w:val="000253F2"/>
    <w:rsid w:val="00025411"/>
    <w:rsid w:val="00025629"/>
    <w:rsid w:val="00025899"/>
    <w:rsid w:val="00025B12"/>
    <w:rsid w:val="00025BCF"/>
    <w:rsid w:val="00025BDA"/>
    <w:rsid w:val="000262D0"/>
    <w:rsid w:val="000262ED"/>
    <w:rsid w:val="0002633B"/>
    <w:rsid w:val="0002638C"/>
    <w:rsid w:val="000263A5"/>
    <w:rsid w:val="000263E1"/>
    <w:rsid w:val="00026427"/>
    <w:rsid w:val="00026594"/>
    <w:rsid w:val="00026650"/>
    <w:rsid w:val="00026A40"/>
    <w:rsid w:val="00026C23"/>
    <w:rsid w:val="00026D5A"/>
    <w:rsid w:val="00026D8A"/>
    <w:rsid w:val="00026E2A"/>
    <w:rsid w:val="00027027"/>
    <w:rsid w:val="000270A1"/>
    <w:rsid w:val="0002750D"/>
    <w:rsid w:val="00027513"/>
    <w:rsid w:val="00027514"/>
    <w:rsid w:val="00027577"/>
    <w:rsid w:val="0002757A"/>
    <w:rsid w:val="00027580"/>
    <w:rsid w:val="0002758A"/>
    <w:rsid w:val="000275E2"/>
    <w:rsid w:val="00027707"/>
    <w:rsid w:val="000279D7"/>
    <w:rsid w:val="000279FE"/>
    <w:rsid w:val="00027A64"/>
    <w:rsid w:val="00027D7A"/>
    <w:rsid w:val="00030305"/>
    <w:rsid w:val="00030513"/>
    <w:rsid w:val="00030D03"/>
    <w:rsid w:val="00030D75"/>
    <w:rsid w:val="0003101A"/>
    <w:rsid w:val="0003105F"/>
    <w:rsid w:val="000312DA"/>
    <w:rsid w:val="000314F7"/>
    <w:rsid w:val="000315CC"/>
    <w:rsid w:val="00031677"/>
    <w:rsid w:val="000316C9"/>
    <w:rsid w:val="000317F5"/>
    <w:rsid w:val="000318B5"/>
    <w:rsid w:val="000319A1"/>
    <w:rsid w:val="00031DFB"/>
    <w:rsid w:val="000321AD"/>
    <w:rsid w:val="000321F1"/>
    <w:rsid w:val="000324E9"/>
    <w:rsid w:val="000324FF"/>
    <w:rsid w:val="000326C4"/>
    <w:rsid w:val="000327A7"/>
    <w:rsid w:val="00032B0C"/>
    <w:rsid w:val="00032B62"/>
    <w:rsid w:val="00032BF0"/>
    <w:rsid w:val="00032DF5"/>
    <w:rsid w:val="00032E20"/>
    <w:rsid w:val="00032F67"/>
    <w:rsid w:val="0003305D"/>
    <w:rsid w:val="000331BA"/>
    <w:rsid w:val="00033388"/>
    <w:rsid w:val="000333E3"/>
    <w:rsid w:val="0003344E"/>
    <w:rsid w:val="000334F4"/>
    <w:rsid w:val="0003390D"/>
    <w:rsid w:val="00033AA5"/>
    <w:rsid w:val="00033E08"/>
    <w:rsid w:val="00033E8D"/>
    <w:rsid w:val="00033FE4"/>
    <w:rsid w:val="0003431D"/>
    <w:rsid w:val="0003446A"/>
    <w:rsid w:val="00034673"/>
    <w:rsid w:val="00034812"/>
    <w:rsid w:val="000348E3"/>
    <w:rsid w:val="00034A2E"/>
    <w:rsid w:val="00034AA7"/>
    <w:rsid w:val="00034B25"/>
    <w:rsid w:val="00034C01"/>
    <w:rsid w:val="00034D9D"/>
    <w:rsid w:val="00034EF4"/>
    <w:rsid w:val="00034FFD"/>
    <w:rsid w:val="00035538"/>
    <w:rsid w:val="000355BD"/>
    <w:rsid w:val="0003563F"/>
    <w:rsid w:val="000359D2"/>
    <w:rsid w:val="000359E0"/>
    <w:rsid w:val="00035BBC"/>
    <w:rsid w:val="00035FA4"/>
    <w:rsid w:val="00036074"/>
    <w:rsid w:val="000366A1"/>
    <w:rsid w:val="00036749"/>
    <w:rsid w:val="000367DE"/>
    <w:rsid w:val="00036853"/>
    <w:rsid w:val="00036D78"/>
    <w:rsid w:val="00036D90"/>
    <w:rsid w:val="00036E87"/>
    <w:rsid w:val="000377C7"/>
    <w:rsid w:val="00037AD0"/>
    <w:rsid w:val="00037D3A"/>
    <w:rsid w:val="00037DE3"/>
    <w:rsid w:val="00037F75"/>
    <w:rsid w:val="000404A7"/>
    <w:rsid w:val="0004054D"/>
    <w:rsid w:val="000405B1"/>
    <w:rsid w:val="00040600"/>
    <w:rsid w:val="00040685"/>
    <w:rsid w:val="000407C1"/>
    <w:rsid w:val="00040B4F"/>
    <w:rsid w:val="00040CF2"/>
    <w:rsid w:val="00040D24"/>
    <w:rsid w:val="00040E53"/>
    <w:rsid w:val="00040EF0"/>
    <w:rsid w:val="00040FE4"/>
    <w:rsid w:val="00041478"/>
    <w:rsid w:val="00041569"/>
    <w:rsid w:val="0004195B"/>
    <w:rsid w:val="000419E3"/>
    <w:rsid w:val="00041A18"/>
    <w:rsid w:val="00041A44"/>
    <w:rsid w:val="00041A6A"/>
    <w:rsid w:val="00041A84"/>
    <w:rsid w:val="00041B25"/>
    <w:rsid w:val="00041BA0"/>
    <w:rsid w:val="00041F2B"/>
    <w:rsid w:val="00041F65"/>
    <w:rsid w:val="00041FD0"/>
    <w:rsid w:val="00042087"/>
    <w:rsid w:val="0004212C"/>
    <w:rsid w:val="00042181"/>
    <w:rsid w:val="0004263F"/>
    <w:rsid w:val="00042D74"/>
    <w:rsid w:val="00042FCB"/>
    <w:rsid w:val="0004302D"/>
    <w:rsid w:val="00043157"/>
    <w:rsid w:val="000432F0"/>
    <w:rsid w:val="000433C6"/>
    <w:rsid w:val="0004341C"/>
    <w:rsid w:val="000438D8"/>
    <w:rsid w:val="00043964"/>
    <w:rsid w:val="000439F6"/>
    <w:rsid w:val="00043B15"/>
    <w:rsid w:val="00043C77"/>
    <w:rsid w:val="00043CB5"/>
    <w:rsid w:val="00043CF7"/>
    <w:rsid w:val="00043DD7"/>
    <w:rsid w:val="00043FF1"/>
    <w:rsid w:val="0004455F"/>
    <w:rsid w:val="00044862"/>
    <w:rsid w:val="000448C2"/>
    <w:rsid w:val="00044B89"/>
    <w:rsid w:val="00044CA7"/>
    <w:rsid w:val="00044DE1"/>
    <w:rsid w:val="00045012"/>
    <w:rsid w:val="0004504E"/>
    <w:rsid w:val="00045101"/>
    <w:rsid w:val="00045285"/>
    <w:rsid w:val="000452B3"/>
    <w:rsid w:val="0004585F"/>
    <w:rsid w:val="000458F6"/>
    <w:rsid w:val="00045C09"/>
    <w:rsid w:val="00045CF1"/>
    <w:rsid w:val="00045DA5"/>
    <w:rsid w:val="00045FF6"/>
    <w:rsid w:val="00046245"/>
    <w:rsid w:val="000462D8"/>
    <w:rsid w:val="000463AF"/>
    <w:rsid w:val="0004672C"/>
    <w:rsid w:val="000467A2"/>
    <w:rsid w:val="00046A10"/>
    <w:rsid w:val="00046A38"/>
    <w:rsid w:val="00046D90"/>
    <w:rsid w:val="000470A9"/>
    <w:rsid w:val="000471B0"/>
    <w:rsid w:val="0004758E"/>
    <w:rsid w:val="0004776C"/>
    <w:rsid w:val="0004786C"/>
    <w:rsid w:val="00047970"/>
    <w:rsid w:val="00047994"/>
    <w:rsid w:val="000479E2"/>
    <w:rsid w:val="00047B46"/>
    <w:rsid w:val="00047C5D"/>
    <w:rsid w:val="00047C80"/>
    <w:rsid w:val="00047E0B"/>
    <w:rsid w:val="00047E67"/>
    <w:rsid w:val="000500A6"/>
    <w:rsid w:val="00050264"/>
    <w:rsid w:val="0005063A"/>
    <w:rsid w:val="0005065F"/>
    <w:rsid w:val="000506B2"/>
    <w:rsid w:val="000507DB"/>
    <w:rsid w:val="00050907"/>
    <w:rsid w:val="00050AB7"/>
    <w:rsid w:val="00050ADF"/>
    <w:rsid w:val="00050C07"/>
    <w:rsid w:val="00050C9A"/>
    <w:rsid w:val="00051085"/>
    <w:rsid w:val="0005147C"/>
    <w:rsid w:val="00051701"/>
    <w:rsid w:val="0005177D"/>
    <w:rsid w:val="0005184A"/>
    <w:rsid w:val="00051952"/>
    <w:rsid w:val="00051D07"/>
    <w:rsid w:val="00051E5B"/>
    <w:rsid w:val="00052062"/>
    <w:rsid w:val="00052315"/>
    <w:rsid w:val="00052323"/>
    <w:rsid w:val="0005243F"/>
    <w:rsid w:val="00052456"/>
    <w:rsid w:val="000524B8"/>
    <w:rsid w:val="00052504"/>
    <w:rsid w:val="0005266D"/>
    <w:rsid w:val="00052682"/>
    <w:rsid w:val="000526E0"/>
    <w:rsid w:val="00052A89"/>
    <w:rsid w:val="00052AD4"/>
    <w:rsid w:val="00052B9A"/>
    <w:rsid w:val="00052C57"/>
    <w:rsid w:val="00052E89"/>
    <w:rsid w:val="00052FA8"/>
    <w:rsid w:val="00053017"/>
    <w:rsid w:val="0005306B"/>
    <w:rsid w:val="00053133"/>
    <w:rsid w:val="00053202"/>
    <w:rsid w:val="00053287"/>
    <w:rsid w:val="000532BA"/>
    <w:rsid w:val="00053342"/>
    <w:rsid w:val="00053505"/>
    <w:rsid w:val="00053774"/>
    <w:rsid w:val="000537B0"/>
    <w:rsid w:val="00053CA9"/>
    <w:rsid w:val="00053D1F"/>
    <w:rsid w:val="00053DE0"/>
    <w:rsid w:val="00053E2F"/>
    <w:rsid w:val="00053F8A"/>
    <w:rsid w:val="00053FED"/>
    <w:rsid w:val="0005408A"/>
    <w:rsid w:val="0005415C"/>
    <w:rsid w:val="0005419D"/>
    <w:rsid w:val="000542A8"/>
    <w:rsid w:val="00054351"/>
    <w:rsid w:val="0005445D"/>
    <w:rsid w:val="00054845"/>
    <w:rsid w:val="00054A3D"/>
    <w:rsid w:val="00054AB0"/>
    <w:rsid w:val="00054B12"/>
    <w:rsid w:val="00055200"/>
    <w:rsid w:val="0005529F"/>
    <w:rsid w:val="000553C0"/>
    <w:rsid w:val="000553FE"/>
    <w:rsid w:val="0005586E"/>
    <w:rsid w:val="0005593C"/>
    <w:rsid w:val="00055AAF"/>
    <w:rsid w:val="00055F5F"/>
    <w:rsid w:val="00056278"/>
    <w:rsid w:val="000562FF"/>
    <w:rsid w:val="000566E7"/>
    <w:rsid w:val="000569A7"/>
    <w:rsid w:val="00056B32"/>
    <w:rsid w:val="00056D8C"/>
    <w:rsid w:val="00056DB7"/>
    <w:rsid w:val="00056E09"/>
    <w:rsid w:val="000570F1"/>
    <w:rsid w:val="00057298"/>
    <w:rsid w:val="00057421"/>
    <w:rsid w:val="00057570"/>
    <w:rsid w:val="0005757F"/>
    <w:rsid w:val="0005764B"/>
    <w:rsid w:val="00057823"/>
    <w:rsid w:val="00057876"/>
    <w:rsid w:val="00057899"/>
    <w:rsid w:val="00057A2D"/>
    <w:rsid w:val="00057BE3"/>
    <w:rsid w:val="00057F5B"/>
    <w:rsid w:val="00057FFD"/>
    <w:rsid w:val="00060293"/>
    <w:rsid w:val="0006043F"/>
    <w:rsid w:val="000605E0"/>
    <w:rsid w:val="00060CBE"/>
    <w:rsid w:val="00060CC3"/>
    <w:rsid w:val="00060FD7"/>
    <w:rsid w:val="00061328"/>
    <w:rsid w:val="0006146F"/>
    <w:rsid w:val="000614E3"/>
    <w:rsid w:val="00061562"/>
    <w:rsid w:val="00061740"/>
    <w:rsid w:val="0006175F"/>
    <w:rsid w:val="0006177A"/>
    <w:rsid w:val="00061D22"/>
    <w:rsid w:val="00062010"/>
    <w:rsid w:val="00062074"/>
    <w:rsid w:val="000620CC"/>
    <w:rsid w:val="000623D1"/>
    <w:rsid w:val="00062924"/>
    <w:rsid w:val="00062A43"/>
    <w:rsid w:val="00062A75"/>
    <w:rsid w:val="00062AF9"/>
    <w:rsid w:val="00062B4A"/>
    <w:rsid w:val="00062C59"/>
    <w:rsid w:val="00062EBC"/>
    <w:rsid w:val="00063154"/>
    <w:rsid w:val="000631CC"/>
    <w:rsid w:val="00063295"/>
    <w:rsid w:val="0006335F"/>
    <w:rsid w:val="000634EA"/>
    <w:rsid w:val="00063526"/>
    <w:rsid w:val="000635B1"/>
    <w:rsid w:val="00063610"/>
    <w:rsid w:val="000637FD"/>
    <w:rsid w:val="000638E9"/>
    <w:rsid w:val="0006392E"/>
    <w:rsid w:val="00063974"/>
    <w:rsid w:val="000639B5"/>
    <w:rsid w:val="000639E6"/>
    <w:rsid w:val="00063B08"/>
    <w:rsid w:val="00063BE5"/>
    <w:rsid w:val="00063D36"/>
    <w:rsid w:val="00063DF3"/>
    <w:rsid w:val="000641A7"/>
    <w:rsid w:val="0006431B"/>
    <w:rsid w:val="000644AB"/>
    <w:rsid w:val="000645A2"/>
    <w:rsid w:val="000646D8"/>
    <w:rsid w:val="0006493D"/>
    <w:rsid w:val="0006497A"/>
    <w:rsid w:val="000649BB"/>
    <w:rsid w:val="00064ACA"/>
    <w:rsid w:val="00064BD3"/>
    <w:rsid w:val="00064CE4"/>
    <w:rsid w:val="00064E67"/>
    <w:rsid w:val="00064E81"/>
    <w:rsid w:val="00064EF7"/>
    <w:rsid w:val="00064F91"/>
    <w:rsid w:val="00064FDA"/>
    <w:rsid w:val="0006517C"/>
    <w:rsid w:val="00065214"/>
    <w:rsid w:val="00065713"/>
    <w:rsid w:val="00065C92"/>
    <w:rsid w:val="00065DCC"/>
    <w:rsid w:val="000661DB"/>
    <w:rsid w:val="00066496"/>
    <w:rsid w:val="00066505"/>
    <w:rsid w:val="00066938"/>
    <w:rsid w:val="0006696A"/>
    <w:rsid w:val="00066DA7"/>
    <w:rsid w:val="000672C7"/>
    <w:rsid w:val="00067340"/>
    <w:rsid w:val="000675EE"/>
    <w:rsid w:val="00067A7F"/>
    <w:rsid w:val="00067B2F"/>
    <w:rsid w:val="00067B32"/>
    <w:rsid w:val="00067C52"/>
    <w:rsid w:val="00067F5A"/>
    <w:rsid w:val="0007013A"/>
    <w:rsid w:val="0007054C"/>
    <w:rsid w:val="000705B4"/>
    <w:rsid w:val="00070628"/>
    <w:rsid w:val="000706AE"/>
    <w:rsid w:val="00070776"/>
    <w:rsid w:val="000708E2"/>
    <w:rsid w:val="00071070"/>
    <w:rsid w:val="00071175"/>
    <w:rsid w:val="00071672"/>
    <w:rsid w:val="00071810"/>
    <w:rsid w:val="000718A3"/>
    <w:rsid w:val="0007193C"/>
    <w:rsid w:val="000719D7"/>
    <w:rsid w:val="00071DDC"/>
    <w:rsid w:val="00071E0C"/>
    <w:rsid w:val="00071EA7"/>
    <w:rsid w:val="00071EEC"/>
    <w:rsid w:val="00071F3E"/>
    <w:rsid w:val="00072180"/>
    <w:rsid w:val="00072258"/>
    <w:rsid w:val="0007257D"/>
    <w:rsid w:val="0007261F"/>
    <w:rsid w:val="0007295F"/>
    <w:rsid w:val="000729FD"/>
    <w:rsid w:val="00072D2F"/>
    <w:rsid w:val="00073073"/>
    <w:rsid w:val="000731B9"/>
    <w:rsid w:val="000731BE"/>
    <w:rsid w:val="00073732"/>
    <w:rsid w:val="00073758"/>
    <w:rsid w:val="00073799"/>
    <w:rsid w:val="00073C87"/>
    <w:rsid w:val="00074134"/>
    <w:rsid w:val="000741C9"/>
    <w:rsid w:val="0007436F"/>
    <w:rsid w:val="000744B9"/>
    <w:rsid w:val="000745B9"/>
    <w:rsid w:val="00074619"/>
    <w:rsid w:val="00074631"/>
    <w:rsid w:val="00074836"/>
    <w:rsid w:val="000749D5"/>
    <w:rsid w:val="00074A49"/>
    <w:rsid w:val="00074DD1"/>
    <w:rsid w:val="00074E36"/>
    <w:rsid w:val="00074FEE"/>
    <w:rsid w:val="00075330"/>
    <w:rsid w:val="0007562D"/>
    <w:rsid w:val="000756E2"/>
    <w:rsid w:val="000757AE"/>
    <w:rsid w:val="0007586B"/>
    <w:rsid w:val="00075CED"/>
    <w:rsid w:val="00075E11"/>
    <w:rsid w:val="000760DA"/>
    <w:rsid w:val="00076286"/>
    <w:rsid w:val="00076374"/>
    <w:rsid w:val="00076451"/>
    <w:rsid w:val="000767A5"/>
    <w:rsid w:val="00076BB4"/>
    <w:rsid w:val="00076E8E"/>
    <w:rsid w:val="00076F0C"/>
    <w:rsid w:val="000770B4"/>
    <w:rsid w:val="0007714B"/>
    <w:rsid w:val="000776F1"/>
    <w:rsid w:val="00077B80"/>
    <w:rsid w:val="00077C41"/>
    <w:rsid w:val="00077F4D"/>
    <w:rsid w:val="0008006E"/>
    <w:rsid w:val="0008048D"/>
    <w:rsid w:val="000804C8"/>
    <w:rsid w:val="0008056E"/>
    <w:rsid w:val="000805F0"/>
    <w:rsid w:val="00080703"/>
    <w:rsid w:val="0008076C"/>
    <w:rsid w:val="000807D1"/>
    <w:rsid w:val="00080839"/>
    <w:rsid w:val="00080AE0"/>
    <w:rsid w:val="00080C2E"/>
    <w:rsid w:val="00080E02"/>
    <w:rsid w:val="00080E36"/>
    <w:rsid w:val="00080F25"/>
    <w:rsid w:val="00080F3D"/>
    <w:rsid w:val="0008115A"/>
    <w:rsid w:val="000811B6"/>
    <w:rsid w:val="00081315"/>
    <w:rsid w:val="000815E4"/>
    <w:rsid w:val="0008191E"/>
    <w:rsid w:val="000819FE"/>
    <w:rsid w:val="00081B42"/>
    <w:rsid w:val="00082038"/>
    <w:rsid w:val="00082270"/>
    <w:rsid w:val="00082748"/>
    <w:rsid w:val="0008285C"/>
    <w:rsid w:val="00082BB1"/>
    <w:rsid w:val="00082C49"/>
    <w:rsid w:val="00082C9F"/>
    <w:rsid w:val="00082DEA"/>
    <w:rsid w:val="00082E74"/>
    <w:rsid w:val="00082F3F"/>
    <w:rsid w:val="00082F7B"/>
    <w:rsid w:val="0008310E"/>
    <w:rsid w:val="0008322E"/>
    <w:rsid w:val="000834A9"/>
    <w:rsid w:val="0008351D"/>
    <w:rsid w:val="00083580"/>
    <w:rsid w:val="00083A6E"/>
    <w:rsid w:val="00083C2D"/>
    <w:rsid w:val="00083CFA"/>
    <w:rsid w:val="00083E3B"/>
    <w:rsid w:val="0008429F"/>
    <w:rsid w:val="000843FE"/>
    <w:rsid w:val="000844CF"/>
    <w:rsid w:val="000844DF"/>
    <w:rsid w:val="00084500"/>
    <w:rsid w:val="00084568"/>
    <w:rsid w:val="0008476B"/>
    <w:rsid w:val="000847C8"/>
    <w:rsid w:val="000848AF"/>
    <w:rsid w:val="000849AA"/>
    <w:rsid w:val="00085077"/>
    <w:rsid w:val="00085396"/>
    <w:rsid w:val="00085589"/>
    <w:rsid w:val="000857F5"/>
    <w:rsid w:val="00085846"/>
    <w:rsid w:val="000858AC"/>
    <w:rsid w:val="00085B38"/>
    <w:rsid w:val="00085CA4"/>
    <w:rsid w:val="00085CAE"/>
    <w:rsid w:val="00085DDC"/>
    <w:rsid w:val="00085EF0"/>
    <w:rsid w:val="000869BE"/>
    <w:rsid w:val="00086B1D"/>
    <w:rsid w:val="00086B41"/>
    <w:rsid w:val="00086B46"/>
    <w:rsid w:val="00086E05"/>
    <w:rsid w:val="00086EC2"/>
    <w:rsid w:val="00087033"/>
    <w:rsid w:val="000872EA"/>
    <w:rsid w:val="000873CF"/>
    <w:rsid w:val="0008749E"/>
    <w:rsid w:val="0008765D"/>
    <w:rsid w:val="00087716"/>
    <w:rsid w:val="00087926"/>
    <w:rsid w:val="000879FE"/>
    <w:rsid w:val="00087E6F"/>
    <w:rsid w:val="0009024C"/>
    <w:rsid w:val="0009051D"/>
    <w:rsid w:val="00090835"/>
    <w:rsid w:val="0009098E"/>
    <w:rsid w:val="00090C36"/>
    <w:rsid w:val="00091210"/>
    <w:rsid w:val="00091321"/>
    <w:rsid w:val="00091460"/>
    <w:rsid w:val="00091634"/>
    <w:rsid w:val="00091875"/>
    <w:rsid w:val="00091A1C"/>
    <w:rsid w:val="00091B0E"/>
    <w:rsid w:val="00091BC3"/>
    <w:rsid w:val="00091C1D"/>
    <w:rsid w:val="000920C3"/>
    <w:rsid w:val="00092118"/>
    <w:rsid w:val="000921DE"/>
    <w:rsid w:val="000922E3"/>
    <w:rsid w:val="0009233B"/>
    <w:rsid w:val="0009259D"/>
    <w:rsid w:val="000925F5"/>
    <w:rsid w:val="000925FB"/>
    <w:rsid w:val="000928D2"/>
    <w:rsid w:val="00092922"/>
    <w:rsid w:val="00092C99"/>
    <w:rsid w:val="00092D57"/>
    <w:rsid w:val="00093290"/>
    <w:rsid w:val="00093363"/>
    <w:rsid w:val="00093406"/>
    <w:rsid w:val="000934AC"/>
    <w:rsid w:val="0009360E"/>
    <w:rsid w:val="0009367A"/>
    <w:rsid w:val="00093A9E"/>
    <w:rsid w:val="00093B29"/>
    <w:rsid w:val="00093B60"/>
    <w:rsid w:val="00093C07"/>
    <w:rsid w:val="00093C83"/>
    <w:rsid w:val="00093C86"/>
    <w:rsid w:val="00093E1F"/>
    <w:rsid w:val="00093ED7"/>
    <w:rsid w:val="00094463"/>
    <w:rsid w:val="00094AAF"/>
    <w:rsid w:val="000951B5"/>
    <w:rsid w:val="0009529D"/>
    <w:rsid w:val="000957F8"/>
    <w:rsid w:val="00095C46"/>
    <w:rsid w:val="00095D62"/>
    <w:rsid w:val="0009607E"/>
    <w:rsid w:val="00096272"/>
    <w:rsid w:val="0009631E"/>
    <w:rsid w:val="00096482"/>
    <w:rsid w:val="000969FE"/>
    <w:rsid w:val="00096A86"/>
    <w:rsid w:val="00096AE4"/>
    <w:rsid w:val="00096C4E"/>
    <w:rsid w:val="00096D4B"/>
    <w:rsid w:val="00096E25"/>
    <w:rsid w:val="00096FD4"/>
    <w:rsid w:val="00097038"/>
    <w:rsid w:val="000970E7"/>
    <w:rsid w:val="000973EC"/>
    <w:rsid w:val="00097627"/>
    <w:rsid w:val="00097788"/>
    <w:rsid w:val="0009787D"/>
    <w:rsid w:val="00097A37"/>
    <w:rsid w:val="00097B3B"/>
    <w:rsid w:val="00097B5D"/>
    <w:rsid w:val="00097DCD"/>
    <w:rsid w:val="00097E7E"/>
    <w:rsid w:val="00097E90"/>
    <w:rsid w:val="00097FB6"/>
    <w:rsid w:val="000A003C"/>
    <w:rsid w:val="000A0077"/>
    <w:rsid w:val="000A0109"/>
    <w:rsid w:val="000A0370"/>
    <w:rsid w:val="000A0438"/>
    <w:rsid w:val="000A046B"/>
    <w:rsid w:val="000A09B4"/>
    <w:rsid w:val="000A09EE"/>
    <w:rsid w:val="000A0A5F"/>
    <w:rsid w:val="000A0CB6"/>
    <w:rsid w:val="000A0F37"/>
    <w:rsid w:val="000A0F4F"/>
    <w:rsid w:val="000A0F63"/>
    <w:rsid w:val="000A0F8B"/>
    <w:rsid w:val="000A108F"/>
    <w:rsid w:val="000A12DF"/>
    <w:rsid w:val="000A134F"/>
    <w:rsid w:val="000A14BC"/>
    <w:rsid w:val="000A1513"/>
    <w:rsid w:val="000A151C"/>
    <w:rsid w:val="000A1529"/>
    <w:rsid w:val="000A158A"/>
    <w:rsid w:val="000A17AB"/>
    <w:rsid w:val="000A17BA"/>
    <w:rsid w:val="000A1B64"/>
    <w:rsid w:val="000A1BB7"/>
    <w:rsid w:val="000A1C0A"/>
    <w:rsid w:val="000A1CAD"/>
    <w:rsid w:val="000A1D58"/>
    <w:rsid w:val="000A1DB5"/>
    <w:rsid w:val="000A2298"/>
    <w:rsid w:val="000A2512"/>
    <w:rsid w:val="000A2564"/>
    <w:rsid w:val="000A2593"/>
    <w:rsid w:val="000A2618"/>
    <w:rsid w:val="000A293A"/>
    <w:rsid w:val="000A2B15"/>
    <w:rsid w:val="000A2BB2"/>
    <w:rsid w:val="000A2C27"/>
    <w:rsid w:val="000A2E4C"/>
    <w:rsid w:val="000A2E7B"/>
    <w:rsid w:val="000A2E7C"/>
    <w:rsid w:val="000A2F18"/>
    <w:rsid w:val="000A317F"/>
    <w:rsid w:val="000A31C2"/>
    <w:rsid w:val="000A3672"/>
    <w:rsid w:val="000A376A"/>
    <w:rsid w:val="000A380F"/>
    <w:rsid w:val="000A3B8F"/>
    <w:rsid w:val="000A3D0B"/>
    <w:rsid w:val="000A3D28"/>
    <w:rsid w:val="000A3E8D"/>
    <w:rsid w:val="000A3F11"/>
    <w:rsid w:val="000A4030"/>
    <w:rsid w:val="000A4224"/>
    <w:rsid w:val="000A437A"/>
    <w:rsid w:val="000A45C4"/>
    <w:rsid w:val="000A4633"/>
    <w:rsid w:val="000A4AC4"/>
    <w:rsid w:val="000A4C6F"/>
    <w:rsid w:val="000A4C94"/>
    <w:rsid w:val="000A4D8C"/>
    <w:rsid w:val="000A4DBF"/>
    <w:rsid w:val="000A4E70"/>
    <w:rsid w:val="000A5164"/>
    <w:rsid w:val="000A5644"/>
    <w:rsid w:val="000A5A52"/>
    <w:rsid w:val="000A5AF0"/>
    <w:rsid w:val="000A5DCC"/>
    <w:rsid w:val="000A5E72"/>
    <w:rsid w:val="000A5F69"/>
    <w:rsid w:val="000A61BB"/>
    <w:rsid w:val="000A649F"/>
    <w:rsid w:val="000A64BC"/>
    <w:rsid w:val="000A67DD"/>
    <w:rsid w:val="000A67DF"/>
    <w:rsid w:val="000A6A41"/>
    <w:rsid w:val="000A6A7C"/>
    <w:rsid w:val="000A6B7D"/>
    <w:rsid w:val="000A6BB3"/>
    <w:rsid w:val="000A6BF5"/>
    <w:rsid w:val="000A6D10"/>
    <w:rsid w:val="000A6F5A"/>
    <w:rsid w:val="000A71D9"/>
    <w:rsid w:val="000A747A"/>
    <w:rsid w:val="000A748E"/>
    <w:rsid w:val="000A76C3"/>
    <w:rsid w:val="000A777E"/>
    <w:rsid w:val="000A7BFD"/>
    <w:rsid w:val="000A7C20"/>
    <w:rsid w:val="000A7CB5"/>
    <w:rsid w:val="000A7F01"/>
    <w:rsid w:val="000A7F45"/>
    <w:rsid w:val="000B0156"/>
    <w:rsid w:val="000B018F"/>
    <w:rsid w:val="000B01C3"/>
    <w:rsid w:val="000B01C4"/>
    <w:rsid w:val="000B0716"/>
    <w:rsid w:val="000B07C2"/>
    <w:rsid w:val="000B0950"/>
    <w:rsid w:val="000B09BA"/>
    <w:rsid w:val="000B0A93"/>
    <w:rsid w:val="000B0E72"/>
    <w:rsid w:val="000B0ED7"/>
    <w:rsid w:val="000B1045"/>
    <w:rsid w:val="000B1072"/>
    <w:rsid w:val="000B11F9"/>
    <w:rsid w:val="000B121A"/>
    <w:rsid w:val="000B1276"/>
    <w:rsid w:val="000B13BA"/>
    <w:rsid w:val="000B13C6"/>
    <w:rsid w:val="000B14C2"/>
    <w:rsid w:val="000B1568"/>
    <w:rsid w:val="000B1619"/>
    <w:rsid w:val="000B1716"/>
    <w:rsid w:val="000B1892"/>
    <w:rsid w:val="000B1BD4"/>
    <w:rsid w:val="000B1CB0"/>
    <w:rsid w:val="000B1EB2"/>
    <w:rsid w:val="000B1F30"/>
    <w:rsid w:val="000B1F3A"/>
    <w:rsid w:val="000B1FF2"/>
    <w:rsid w:val="000B2125"/>
    <w:rsid w:val="000B230D"/>
    <w:rsid w:val="000B23F0"/>
    <w:rsid w:val="000B2421"/>
    <w:rsid w:val="000B24C0"/>
    <w:rsid w:val="000B2547"/>
    <w:rsid w:val="000B257F"/>
    <w:rsid w:val="000B2717"/>
    <w:rsid w:val="000B2721"/>
    <w:rsid w:val="000B28C2"/>
    <w:rsid w:val="000B295E"/>
    <w:rsid w:val="000B296F"/>
    <w:rsid w:val="000B2A24"/>
    <w:rsid w:val="000B2AC6"/>
    <w:rsid w:val="000B2AC8"/>
    <w:rsid w:val="000B2AFD"/>
    <w:rsid w:val="000B2B34"/>
    <w:rsid w:val="000B2D1E"/>
    <w:rsid w:val="000B2F4B"/>
    <w:rsid w:val="000B3070"/>
    <w:rsid w:val="000B31EA"/>
    <w:rsid w:val="000B335F"/>
    <w:rsid w:val="000B33FA"/>
    <w:rsid w:val="000B3421"/>
    <w:rsid w:val="000B3532"/>
    <w:rsid w:val="000B3750"/>
    <w:rsid w:val="000B3B9C"/>
    <w:rsid w:val="000B3BB2"/>
    <w:rsid w:val="000B3BCE"/>
    <w:rsid w:val="000B3C40"/>
    <w:rsid w:val="000B3CD5"/>
    <w:rsid w:val="000B3CDC"/>
    <w:rsid w:val="000B3E63"/>
    <w:rsid w:val="000B3E92"/>
    <w:rsid w:val="000B3EE8"/>
    <w:rsid w:val="000B4073"/>
    <w:rsid w:val="000B4086"/>
    <w:rsid w:val="000B41C4"/>
    <w:rsid w:val="000B41DD"/>
    <w:rsid w:val="000B41E2"/>
    <w:rsid w:val="000B4229"/>
    <w:rsid w:val="000B42AF"/>
    <w:rsid w:val="000B494D"/>
    <w:rsid w:val="000B4974"/>
    <w:rsid w:val="000B4AE5"/>
    <w:rsid w:val="000B4B07"/>
    <w:rsid w:val="000B4B38"/>
    <w:rsid w:val="000B4DE0"/>
    <w:rsid w:val="000B4E8D"/>
    <w:rsid w:val="000B5117"/>
    <w:rsid w:val="000B5249"/>
    <w:rsid w:val="000B53C2"/>
    <w:rsid w:val="000B5607"/>
    <w:rsid w:val="000B5682"/>
    <w:rsid w:val="000B569E"/>
    <w:rsid w:val="000B5709"/>
    <w:rsid w:val="000B58B9"/>
    <w:rsid w:val="000B5976"/>
    <w:rsid w:val="000B5977"/>
    <w:rsid w:val="000B5A33"/>
    <w:rsid w:val="000B5AD8"/>
    <w:rsid w:val="000B5CBE"/>
    <w:rsid w:val="000B5D06"/>
    <w:rsid w:val="000B5D62"/>
    <w:rsid w:val="000B5DCD"/>
    <w:rsid w:val="000B5E36"/>
    <w:rsid w:val="000B5FCA"/>
    <w:rsid w:val="000B63A6"/>
    <w:rsid w:val="000B6472"/>
    <w:rsid w:val="000B683F"/>
    <w:rsid w:val="000B6B5E"/>
    <w:rsid w:val="000B6C3D"/>
    <w:rsid w:val="000B6CE6"/>
    <w:rsid w:val="000B6D56"/>
    <w:rsid w:val="000B70B6"/>
    <w:rsid w:val="000B70D3"/>
    <w:rsid w:val="000B714B"/>
    <w:rsid w:val="000B71C8"/>
    <w:rsid w:val="000B7428"/>
    <w:rsid w:val="000B75A7"/>
    <w:rsid w:val="000B7869"/>
    <w:rsid w:val="000B78AC"/>
    <w:rsid w:val="000B79B1"/>
    <w:rsid w:val="000B7ADD"/>
    <w:rsid w:val="000B7CE5"/>
    <w:rsid w:val="000B7D56"/>
    <w:rsid w:val="000C005D"/>
    <w:rsid w:val="000C02EE"/>
    <w:rsid w:val="000C04C7"/>
    <w:rsid w:val="000C0575"/>
    <w:rsid w:val="000C06E0"/>
    <w:rsid w:val="000C087C"/>
    <w:rsid w:val="000C0914"/>
    <w:rsid w:val="000C0BF5"/>
    <w:rsid w:val="000C0D2B"/>
    <w:rsid w:val="000C0D63"/>
    <w:rsid w:val="000C0F06"/>
    <w:rsid w:val="000C0F44"/>
    <w:rsid w:val="000C1009"/>
    <w:rsid w:val="000C112C"/>
    <w:rsid w:val="000C1187"/>
    <w:rsid w:val="000C125E"/>
    <w:rsid w:val="000C1429"/>
    <w:rsid w:val="000C143C"/>
    <w:rsid w:val="000C152A"/>
    <w:rsid w:val="000C1698"/>
    <w:rsid w:val="000C16C1"/>
    <w:rsid w:val="000C1712"/>
    <w:rsid w:val="000C19DC"/>
    <w:rsid w:val="000C1B3D"/>
    <w:rsid w:val="000C1B51"/>
    <w:rsid w:val="000C1F40"/>
    <w:rsid w:val="000C1FFF"/>
    <w:rsid w:val="000C219C"/>
    <w:rsid w:val="000C2238"/>
    <w:rsid w:val="000C26AC"/>
    <w:rsid w:val="000C26EE"/>
    <w:rsid w:val="000C271C"/>
    <w:rsid w:val="000C2917"/>
    <w:rsid w:val="000C2B77"/>
    <w:rsid w:val="000C2DE0"/>
    <w:rsid w:val="000C2E54"/>
    <w:rsid w:val="000C3185"/>
    <w:rsid w:val="000C3284"/>
    <w:rsid w:val="000C32E5"/>
    <w:rsid w:val="000C3526"/>
    <w:rsid w:val="000C3814"/>
    <w:rsid w:val="000C3AA4"/>
    <w:rsid w:val="000C3EFD"/>
    <w:rsid w:val="000C4135"/>
    <w:rsid w:val="000C416B"/>
    <w:rsid w:val="000C41D2"/>
    <w:rsid w:val="000C4335"/>
    <w:rsid w:val="000C47C4"/>
    <w:rsid w:val="000C4AEC"/>
    <w:rsid w:val="000C4BF9"/>
    <w:rsid w:val="000C4C59"/>
    <w:rsid w:val="000C4E1C"/>
    <w:rsid w:val="000C4EE6"/>
    <w:rsid w:val="000C5335"/>
    <w:rsid w:val="000C53EC"/>
    <w:rsid w:val="000C54A1"/>
    <w:rsid w:val="000C55C9"/>
    <w:rsid w:val="000C564D"/>
    <w:rsid w:val="000C5673"/>
    <w:rsid w:val="000C5873"/>
    <w:rsid w:val="000C5B21"/>
    <w:rsid w:val="000C5CC6"/>
    <w:rsid w:val="000C5DCB"/>
    <w:rsid w:val="000C60A1"/>
    <w:rsid w:val="000C6165"/>
    <w:rsid w:val="000C62BA"/>
    <w:rsid w:val="000C644B"/>
    <w:rsid w:val="000C6474"/>
    <w:rsid w:val="000C69B0"/>
    <w:rsid w:val="000C6AB6"/>
    <w:rsid w:val="000C6BE7"/>
    <w:rsid w:val="000C6E23"/>
    <w:rsid w:val="000C6E3C"/>
    <w:rsid w:val="000C6FF3"/>
    <w:rsid w:val="000C70BC"/>
    <w:rsid w:val="000C718B"/>
    <w:rsid w:val="000C7396"/>
    <w:rsid w:val="000C757E"/>
    <w:rsid w:val="000C75F4"/>
    <w:rsid w:val="000C7654"/>
    <w:rsid w:val="000C76F8"/>
    <w:rsid w:val="000C79FD"/>
    <w:rsid w:val="000C7AD1"/>
    <w:rsid w:val="000C7C96"/>
    <w:rsid w:val="000C7D30"/>
    <w:rsid w:val="000C7D7D"/>
    <w:rsid w:val="000C7DAE"/>
    <w:rsid w:val="000C7DFE"/>
    <w:rsid w:val="000C7FE8"/>
    <w:rsid w:val="000D0057"/>
    <w:rsid w:val="000D0461"/>
    <w:rsid w:val="000D065E"/>
    <w:rsid w:val="000D06EE"/>
    <w:rsid w:val="000D0743"/>
    <w:rsid w:val="000D08AC"/>
    <w:rsid w:val="000D08B1"/>
    <w:rsid w:val="000D08B6"/>
    <w:rsid w:val="000D0AF1"/>
    <w:rsid w:val="000D0BD7"/>
    <w:rsid w:val="000D0E09"/>
    <w:rsid w:val="000D0F84"/>
    <w:rsid w:val="000D10C8"/>
    <w:rsid w:val="000D11B4"/>
    <w:rsid w:val="000D120D"/>
    <w:rsid w:val="000D126B"/>
    <w:rsid w:val="000D1317"/>
    <w:rsid w:val="000D1343"/>
    <w:rsid w:val="000D1590"/>
    <w:rsid w:val="000D192D"/>
    <w:rsid w:val="000D19E5"/>
    <w:rsid w:val="000D1B9C"/>
    <w:rsid w:val="000D1E1A"/>
    <w:rsid w:val="000D1F5E"/>
    <w:rsid w:val="000D1FA6"/>
    <w:rsid w:val="000D2073"/>
    <w:rsid w:val="000D20A1"/>
    <w:rsid w:val="000D2103"/>
    <w:rsid w:val="000D22B4"/>
    <w:rsid w:val="000D2428"/>
    <w:rsid w:val="000D25A0"/>
    <w:rsid w:val="000D2613"/>
    <w:rsid w:val="000D2621"/>
    <w:rsid w:val="000D2673"/>
    <w:rsid w:val="000D27EA"/>
    <w:rsid w:val="000D290F"/>
    <w:rsid w:val="000D2927"/>
    <w:rsid w:val="000D2963"/>
    <w:rsid w:val="000D2A9C"/>
    <w:rsid w:val="000D2BF4"/>
    <w:rsid w:val="000D2C2D"/>
    <w:rsid w:val="000D2F69"/>
    <w:rsid w:val="000D301B"/>
    <w:rsid w:val="000D3029"/>
    <w:rsid w:val="000D315F"/>
    <w:rsid w:val="000D329B"/>
    <w:rsid w:val="000D32EE"/>
    <w:rsid w:val="000D32F6"/>
    <w:rsid w:val="000D357A"/>
    <w:rsid w:val="000D35DD"/>
    <w:rsid w:val="000D36F5"/>
    <w:rsid w:val="000D3729"/>
    <w:rsid w:val="000D378A"/>
    <w:rsid w:val="000D37E5"/>
    <w:rsid w:val="000D39BC"/>
    <w:rsid w:val="000D3A1E"/>
    <w:rsid w:val="000D3A7B"/>
    <w:rsid w:val="000D3C48"/>
    <w:rsid w:val="000D3E7C"/>
    <w:rsid w:val="000D3EF1"/>
    <w:rsid w:val="000D41B2"/>
    <w:rsid w:val="000D4219"/>
    <w:rsid w:val="000D43FC"/>
    <w:rsid w:val="000D4529"/>
    <w:rsid w:val="000D459C"/>
    <w:rsid w:val="000D46AE"/>
    <w:rsid w:val="000D4CB4"/>
    <w:rsid w:val="000D4CD2"/>
    <w:rsid w:val="000D4DFC"/>
    <w:rsid w:val="000D4E06"/>
    <w:rsid w:val="000D4FDE"/>
    <w:rsid w:val="000D51D9"/>
    <w:rsid w:val="000D51FE"/>
    <w:rsid w:val="000D52D2"/>
    <w:rsid w:val="000D55D9"/>
    <w:rsid w:val="000D5606"/>
    <w:rsid w:val="000D5876"/>
    <w:rsid w:val="000D59A3"/>
    <w:rsid w:val="000D5B9A"/>
    <w:rsid w:val="000D5D6B"/>
    <w:rsid w:val="000D5F5B"/>
    <w:rsid w:val="000D61D3"/>
    <w:rsid w:val="000D62B2"/>
    <w:rsid w:val="000D65BB"/>
    <w:rsid w:val="000D65D2"/>
    <w:rsid w:val="000D65EE"/>
    <w:rsid w:val="000D6644"/>
    <w:rsid w:val="000D6708"/>
    <w:rsid w:val="000D68B1"/>
    <w:rsid w:val="000D6905"/>
    <w:rsid w:val="000D728F"/>
    <w:rsid w:val="000D7311"/>
    <w:rsid w:val="000D7405"/>
    <w:rsid w:val="000D750B"/>
    <w:rsid w:val="000D7604"/>
    <w:rsid w:val="000D76CB"/>
    <w:rsid w:val="000D7794"/>
    <w:rsid w:val="000D77DF"/>
    <w:rsid w:val="000D78DF"/>
    <w:rsid w:val="000D7964"/>
    <w:rsid w:val="000D79A8"/>
    <w:rsid w:val="000D7BE7"/>
    <w:rsid w:val="000D7BFC"/>
    <w:rsid w:val="000D7CC7"/>
    <w:rsid w:val="000D7DEE"/>
    <w:rsid w:val="000D7F0E"/>
    <w:rsid w:val="000D7FDA"/>
    <w:rsid w:val="000E00ED"/>
    <w:rsid w:val="000E05A9"/>
    <w:rsid w:val="000E06DD"/>
    <w:rsid w:val="000E0805"/>
    <w:rsid w:val="000E09CC"/>
    <w:rsid w:val="000E0A6C"/>
    <w:rsid w:val="000E0D11"/>
    <w:rsid w:val="000E141E"/>
    <w:rsid w:val="000E1479"/>
    <w:rsid w:val="000E151A"/>
    <w:rsid w:val="000E1608"/>
    <w:rsid w:val="000E1701"/>
    <w:rsid w:val="000E178A"/>
    <w:rsid w:val="000E1931"/>
    <w:rsid w:val="000E1A1D"/>
    <w:rsid w:val="000E1B92"/>
    <w:rsid w:val="000E1BA7"/>
    <w:rsid w:val="000E1D82"/>
    <w:rsid w:val="000E1DA6"/>
    <w:rsid w:val="000E1E4E"/>
    <w:rsid w:val="000E202F"/>
    <w:rsid w:val="000E2548"/>
    <w:rsid w:val="000E27EB"/>
    <w:rsid w:val="000E296C"/>
    <w:rsid w:val="000E29FF"/>
    <w:rsid w:val="000E2B89"/>
    <w:rsid w:val="000E2BF2"/>
    <w:rsid w:val="000E3072"/>
    <w:rsid w:val="000E3184"/>
    <w:rsid w:val="000E31B1"/>
    <w:rsid w:val="000E33BC"/>
    <w:rsid w:val="000E33FB"/>
    <w:rsid w:val="000E34D5"/>
    <w:rsid w:val="000E3535"/>
    <w:rsid w:val="000E3578"/>
    <w:rsid w:val="000E3590"/>
    <w:rsid w:val="000E37C5"/>
    <w:rsid w:val="000E3CB4"/>
    <w:rsid w:val="000E3CF2"/>
    <w:rsid w:val="000E3DA1"/>
    <w:rsid w:val="000E3E0B"/>
    <w:rsid w:val="000E3E5D"/>
    <w:rsid w:val="000E45C7"/>
    <w:rsid w:val="000E47F0"/>
    <w:rsid w:val="000E4A9A"/>
    <w:rsid w:val="000E4D3D"/>
    <w:rsid w:val="000E4DAF"/>
    <w:rsid w:val="000E4EC3"/>
    <w:rsid w:val="000E4F1B"/>
    <w:rsid w:val="000E4FB8"/>
    <w:rsid w:val="000E5172"/>
    <w:rsid w:val="000E5527"/>
    <w:rsid w:val="000E5588"/>
    <w:rsid w:val="000E55FE"/>
    <w:rsid w:val="000E57CD"/>
    <w:rsid w:val="000E58B5"/>
    <w:rsid w:val="000E5A20"/>
    <w:rsid w:val="000E5B88"/>
    <w:rsid w:val="000E5D87"/>
    <w:rsid w:val="000E5EE4"/>
    <w:rsid w:val="000E5F3C"/>
    <w:rsid w:val="000E659C"/>
    <w:rsid w:val="000E65FB"/>
    <w:rsid w:val="000E664D"/>
    <w:rsid w:val="000E667C"/>
    <w:rsid w:val="000E669A"/>
    <w:rsid w:val="000E672A"/>
    <w:rsid w:val="000E69CF"/>
    <w:rsid w:val="000E69DC"/>
    <w:rsid w:val="000E69E2"/>
    <w:rsid w:val="000E6B34"/>
    <w:rsid w:val="000E6C50"/>
    <w:rsid w:val="000E7028"/>
    <w:rsid w:val="000E7184"/>
    <w:rsid w:val="000E747A"/>
    <w:rsid w:val="000E76A5"/>
    <w:rsid w:val="000E76FC"/>
    <w:rsid w:val="000E78B6"/>
    <w:rsid w:val="000E7D71"/>
    <w:rsid w:val="000F0366"/>
    <w:rsid w:val="000F04FC"/>
    <w:rsid w:val="000F0608"/>
    <w:rsid w:val="000F064C"/>
    <w:rsid w:val="000F0673"/>
    <w:rsid w:val="000F07A9"/>
    <w:rsid w:val="000F0B2B"/>
    <w:rsid w:val="000F0B41"/>
    <w:rsid w:val="000F0E45"/>
    <w:rsid w:val="000F0E9F"/>
    <w:rsid w:val="000F0F99"/>
    <w:rsid w:val="000F0FE2"/>
    <w:rsid w:val="000F104F"/>
    <w:rsid w:val="000F1150"/>
    <w:rsid w:val="000F1151"/>
    <w:rsid w:val="000F11DD"/>
    <w:rsid w:val="000F147F"/>
    <w:rsid w:val="000F157F"/>
    <w:rsid w:val="000F177E"/>
    <w:rsid w:val="000F1799"/>
    <w:rsid w:val="000F1824"/>
    <w:rsid w:val="000F1C30"/>
    <w:rsid w:val="000F1DA2"/>
    <w:rsid w:val="000F1F21"/>
    <w:rsid w:val="000F22DF"/>
    <w:rsid w:val="000F233F"/>
    <w:rsid w:val="000F23E7"/>
    <w:rsid w:val="000F246C"/>
    <w:rsid w:val="000F25BD"/>
    <w:rsid w:val="000F2937"/>
    <w:rsid w:val="000F2985"/>
    <w:rsid w:val="000F29B6"/>
    <w:rsid w:val="000F2A11"/>
    <w:rsid w:val="000F2A32"/>
    <w:rsid w:val="000F2B42"/>
    <w:rsid w:val="000F2C8C"/>
    <w:rsid w:val="000F2D05"/>
    <w:rsid w:val="000F2F24"/>
    <w:rsid w:val="000F2F45"/>
    <w:rsid w:val="000F3113"/>
    <w:rsid w:val="000F33CD"/>
    <w:rsid w:val="000F3684"/>
    <w:rsid w:val="000F3859"/>
    <w:rsid w:val="000F3869"/>
    <w:rsid w:val="000F398D"/>
    <w:rsid w:val="000F398E"/>
    <w:rsid w:val="000F39A5"/>
    <w:rsid w:val="000F39C4"/>
    <w:rsid w:val="000F3A81"/>
    <w:rsid w:val="000F3D40"/>
    <w:rsid w:val="000F3D5F"/>
    <w:rsid w:val="000F3DB9"/>
    <w:rsid w:val="000F41E4"/>
    <w:rsid w:val="000F41FB"/>
    <w:rsid w:val="000F42EF"/>
    <w:rsid w:val="000F42FE"/>
    <w:rsid w:val="000F447F"/>
    <w:rsid w:val="000F455C"/>
    <w:rsid w:val="000F4A77"/>
    <w:rsid w:val="000F4A91"/>
    <w:rsid w:val="000F4E68"/>
    <w:rsid w:val="000F4FEC"/>
    <w:rsid w:val="000F5079"/>
    <w:rsid w:val="000F514A"/>
    <w:rsid w:val="000F5165"/>
    <w:rsid w:val="000F52C9"/>
    <w:rsid w:val="000F52D2"/>
    <w:rsid w:val="000F5699"/>
    <w:rsid w:val="000F5756"/>
    <w:rsid w:val="000F57D6"/>
    <w:rsid w:val="000F59BC"/>
    <w:rsid w:val="000F5AFC"/>
    <w:rsid w:val="000F5BBA"/>
    <w:rsid w:val="000F5D12"/>
    <w:rsid w:val="000F60B0"/>
    <w:rsid w:val="000F6434"/>
    <w:rsid w:val="000F646F"/>
    <w:rsid w:val="000F6545"/>
    <w:rsid w:val="000F6830"/>
    <w:rsid w:val="000F697E"/>
    <w:rsid w:val="000F6AC8"/>
    <w:rsid w:val="000F6D03"/>
    <w:rsid w:val="000F72BD"/>
    <w:rsid w:val="000F7462"/>
    <w:rsid w:val="000F7525"/>
    <w:rsid w:val="000F76FF"/>
    <w:rsid w:val="000F7884"/>
    <w:rsid w:val="000F78C6"/>
    <w:rsid w:val="000F7CDF"/>
    <w:rsid w:val="000F7DF7"/>
    <w:rsid w:val="000F7EC2"/>
    <w:rsid w:val="000F7EFD"/>
    <w:rsid w:val="0010012D"/>
    <w:rsid w:val="001001D3"/>
    <w:rsid w:val="001001F4"/>
    <w:rsid w:val="00100209"/>
    <w:rsid w:val="001002D9"/>
    <w:rsid w:val="00100354"/>
    <w:rsid w:val="00100596"/>
    <w:rsid w:val="001006EA"/>
    <w:rsid w:val="0010076B"/>
    <w:rsid w:val="001007E5"/>
    <w:rsid w:val="001007F6"/>
    <w:rsid w:val="00100893"/>
    <w:rsid w:val="001008C1"/>
    <w:rsid w:val="001008CB"/>
    <w:rsid w:val="00100975"/>
    <w:rsid w:val="00100983"/>
    <w:rsid w:val="001009F5"/>
    <w:rsid w:val="00100CE7"/>
    <w:rsid w:val="00100D1C"/>
    <w:rsid w:val="00100E41"/>
    <w:rsid w:val="00100F68"/>
    <w:rsid w:val="00100FCE"/>
    <w:rsid w:val="00101006"/>
    <w:rsid w:val="00101125"/>
    <w:rsid w:val="0010137C"/>
    <w:rsid w:val="00101395"/>
    <w:rsid w:val="001015C5"/>
    <w:rsid w:val="0010179A"/>
    <w:rsid w:val="001017DB"/>
    <w:rsid w:val="001017F4"/>
    <w:rsid w:val="00101882"/>
    <w:rsid w:val="0010189D"/>
    <w:rsid w:val="0010190B"/>
    <w:rsid w:val="001019B2"/>
    <w:rsid w:val="00101A3B"/>
    <w:rsid w:val="00101D64"/>
    <w:rsid w:val="00101FFB"/>
    <w:rsid w:val="00102059"/>
    <w:rsid w:val="00102192"/>
    <w:rsid w:val="0010227A"/>
    <w:rsid w:val="00102286"/>
    <w:rsid w:val="001023DE"/>
    <w:rsid w:val="001023F9"/>
    <w:rsid w:val="001025B2"/>
    <w:rsid w:val="001026A8"/>
    <w:rsid w:val="00102784"/>
    <w:rsid w:val="0010282C"/>
    <w:rsid w:val="001028A9"/>
    <w:rsid w:val="00102A4B"/>
    <w:rsid w:val="00102B1C"/>
    <w:rsid w:val="00102B53"/>
    <w:rsid w:val="00102B8C"/>
    <w:rsid w:val="00102D01"/>
    <w:rsid w:val="00102E32"/>
    <w:rsid w:val="00103037"/>
    <w:rsid w:val="00103113"/>
    <w:rsid w:val="0010316B"/>
    <w:rsid w:val="00103349"/>
    <w:rsid w:val="001038FA"/>
    <w:rsid w:val="00103912"/>
    <w:rsid w:val="00103C9E"/>
    <w:rsid w:val="00103CA5"/>
    <w:rsid w:val="00103D0C"/>
    <w:rsid w:val="00103EE9"/>
    <w:rsid w:val="00103F8C"/>
    <w:rsid w:val="001040A3"/>
    <w:rsid w:val="001041EF"/>
    <w:rsid w:val="00104206"/>
    <w:rsid w:val="001043C8"/>
    <w:rsid w:val="00104505"/>
    <w:rsid w:val="0010462E"/>
    <w:rsid w:val="00104C6F"/>
    <w:rsid w:val="00104C70"/>
    <w:rsid w:val="00104C79"/>
    <w:rsid w:val="00104DAA"/>
    <w:rsid w:val="00104DDE"/>
    <w:rsid w:val="00104E68"/>
    <w:rsid w:val="00104E80"/>
    <w:rsid w:val="00104FBC"/>
    <w:rsid w:val="00105178"/>
    <w:rsid w:val="001051EF"/>
    <w:rsid w:val="001052D8"/>
    <w:rsid w:val="0010553D"/>
    <w:rsid w:val="00105715"/>
    <w:rsid w:val="00105734"/>
    <w:rsid w:val="0010576B"/>
    <w:rsid w:val="00105A9E"/>
    <w:rsid w:val="00105E98"/>
    <w:rsid w:val="0010606B"/>
    <w:rsid w:val="00106157"/>
    <w:rsid w:val="001061B0"/>
    <w:rsid w:val="0010636E"/>
    <w:rsid w:val="00106AEE"/>
    <w:rsid w:val="00106BB1"/>
    <w:rsid w:val="00106DC2"/>
    <w:rsid w:val="00106ECB"/>
    <w:rsid w:val="00106F5F"/>
    <w:rsid w:val="001070D9"/>
    <w:rsid w:val="00107293"/>
    <w:rsid w:val="0010731C"/>
    <w:rsid w:val="0010754F"/>
    <w:rsid w:val="00107565"/>
    <w:rsid w:val="001075BB"/>
    <w:rsid w:val="00107D46"/>
    <w:rsid w:val="0011022E"/>
    <w:rsid w:val="001102B5"/>
    <w:rsid w:val="0011038A"/>
    <w:rsid w:val="001103DB"/>
    <w:rsid w:val="00110447"/>
    <w:rsid w:val="001104AC"/>
    <w:rsid w:val="001104E5"/>
    <w:rsid w:val="00110710"/>
    <w:rsid w:val="00110EA7"/>
    <w:rsid w:val="001110EE"/>
    <w:rsid w:val="001115DA"/>
    <w:rsid w:val="001116A1"/>
    <w:rsid w:val="00111827"/>
    <w:rsid w:val="00111937"/>
    <w:rsid w:val="00111AC5"/>
    <w:rsid w:val="00111C15"/>
    <w:rsid w:val="00111D21"/>
    <w:rsid w:val="00111DF4"/>
    <w:rsid w:val="00112079"/>
    <w:rsid w:val="00112161"/>
    <w:rsid w:val="0011217C"/>
    <w:rsid w:val="001121F2"/>
    <w:rsid w:val="00112360"/>
    <w:rsid w:val="001124AB"/>
    <w:rsid w:val="00112537"/>
    <w:rsid w:val="001127C0"/>
    <w:rsid w:val="00112AF3"/>
    <w:rsid w:val="00112D22"/>
    <w:rsid w:val="00112F0C"/>
    <w:rsid w:val="00113134"/>
    <w:rsid w:val="001131CE"/>
    <w:rsid w:val="001131F2"/>
    <w:rsid w:val="00113259"/>
    <w:rsid w:val="0011334D"/>
    <w:rsid w:val="001133F3"/>
    <w:rsid w:val="001135F5"/>
    <w:rsid w:val="00113939"/>
    <w:rsid w:val="00113A01"/>
    <w:rsid w:val="00113BE8"/>
    <w:rsid w:val="00113ED3"/>
    <w:rsid w:val="00114023"/>
    <w:rsid w:val="00114318"/>
    <w:rsid w:val="0011433A"/>
    <w:rsid w:val="001143C7"/>
    <w:rsid w:val="00114403"/>
    <w:rsid w:val="00114597"/>
    <w:rsid w:val="0011459B"/>
    <w:rsid w:val="0011497B"/>
    <w:rsid w:val="00114C24"/>
    <w:rsid w:val="00114CD6"/>
    <w:rsid w:val="00114D7E"/>
    <w:rsid w:val="001150B1"/>
    <w:rsid w:val="001150B2"/>
    <w:rsid w:val="001150EF"/>
    <w:rsid w:val="00115208"/>
    <w:rsid w:val="00115373"/>
    <w:rsid w:val="00115666"/>
    <w:rsid w:val="001159EC"/>
    <w:rsid w:val="00115B50"/>
    <w:rsid w:val="00115B74"/>
    <w:rsid w:val="00115E75"/>
    <w:rsid w:val="00115E83"/>
    <w:rsid w:val="00115F22"/>
    <w:rsid w:val="00115F2A"/>
    <w:rsid w:val="00116094"/>
    <w:rsid w:val="0011609F"/>
    <w:rsid w:val="001160AD"/>
    <w:rsid w:val="00116269"/>
    <w:rsid w:val="001163FB"/>
    <w:rsid w:val="0011640D"/>
    <w:rsid w:val="001164D7"/>
    <w:rsid w:val="00116529"/>
    <w:rsid w:val="0011655C"/>
    <w:rsid w:val="00116770"/>
    <w:rsid w:val="001169A6"/>
    <w:rsid w:val="00116B79"/>
    <w:rsid w:val="00116D40"/>
    <w:rsid w:val="00116EA4"/>
    <w:rsid w:val="00116ECA"/>
    <w:rsid w:val="00116F21"/>
    <w:rsid w:val="00116FB3"/>
    <w:rsid w:val="00117164"/>
    <w:rsid w:val="001171C7"/>
    <w:rsid w:val="00117311"/>
    <w:rsid w:val="00117336"/>
    <w:rsid w:val="001173A0"/>
    <w:rsid w:val="001177CA"/>
    <w:rsid w:val="001179A7"/>
    <w:rsid w:val="001179EE"/>
    <w:rsid w:val="00117C9D"/>
    <w:rsid w:val="00117E91"/>
    <w:rsid w:val="00117FE4"/>
    <w:rsid w:val="00120304"/>
    <w:rsid w:val="001203A0"/>
    <w:rsid w:val="001206E4"/>
    <w:rsid w:val="00120BD7"/>
    <w:rsid w:val="00120C0C"/>
    <w:rsid w:val="00120E93"/>
    <w:rsid w:val="0012107C"/>
    <w:rsid w:val="0012160D"/>
    <w:rsid w:val="0012196A"/>
    <w:rsid w:val="00121A7F"/>
    <w:rsid w:val="00121C07"/>
    <w:rsid w:val="00121E36"/>
    <w:rsid w:val="0012213B"/>
    <w:rsid w:val="00122280"/>
    <w:rsid w:val="00122484"/>
    <w:rsid w:val="001224CA"/>
    <w:rsid w:val="00122552"/>
    <w:rsid w:val="001228F6"/>
    <w:rsid w:val="0012293D"/>
    <w:rsid w:val="00122ADF"/>
    <w:rsid w:val="00122D67"/>
    <w:rsid w:val="00122FB5"/>
    <w:rsid w:val="00123260"/>
    <w:rsid w:val="0012337B"/>
    <w:rsid w:val="0012375F"/>
    <w:rsid w:val="001237A7"/>
    <w:rsid w:val="0012395C"/>
    <w:rsid w:val="00123BD8"/>
    <w:rsid w:val="00123D82"/>
    <w:rsid w:val="00123DF0"/>
    <w:rsid w:val="001241EC"/>
    <w:rsid w:val="00124403"/>
    <w:rsid w:val="0012454B"/>
    <w:rsid w:val="0012460B"/>
    <w:rsid w:val="001247B0"/>
    <w:rsid w:val="00124876"/>
    <w:rsid w:val="00124880"/>
    <w:rsid w:val="0012490F"/>
    <w:rsid w:val="00124CC8"/>
    <w:rsid w:val="00124E55"/>
    <w:rsid w:val="00124F5E"/>
    <w:rsid w:val="00124F75"/>
    <w:rsid w:val="00124FAA"/>
    <w:rsid w:val="00124FB6"/>
    <w:rsid w:val="001257C6"/>
    <w:rsid w:val="0012599D"/>
    <w:rsid w:val="00125BBB"/>
    <w:rsid w:val="00125C04"/>
    <w:rsid w:val="00125C09"/>
    <w:rsid w:val="00125F00"/>
    <w:rsid w:val="00126183"/>
    <w:rsid w:val="001262EE"/>
    <w:rsid w:val="00126380"/>
    <w:rsid w:val="00126483"/>
    <w:rsid w:val="00126511"/>
    <w:rsid w:val="0012654C"/>
    <w:rsid w:val="00126670"/>
    <w:rsid w:val="001266CC"/>
    <w:rsid w:val="00126A0B"/>
    <w:rsid w:val="00126B1C"/>
    <w:rsid w:val="00126CEB"/>
    <w:rsid w:val="00126DA2"/>
    <w:rsid w:val="00126E94"/>
    <w:rsid w:val="001270B9"/>
    <w:rsid w:val="00127224"/>
    <w:rsid w:val="00127893"/>
    <w:rsid w:val="001279A9"/>
    <w:rsid w:val="00127A68"/>
    <w:rsid w:val="00127CD7"/>
    <w:rsid w:val="00127CE0"/>
    <w:rsid w:val="00127DA0"/>
    <w:rsid w:val="00127DF1"/>
    <w:rsid w:val="001303AA"/>
    <w:rsid w:val="0013048D"/>
    <w:rsid w:val="00130702"/>
    <w:rsid w:val="00130780"/>
    <w:rsid w:val="00130808"/>
    <w:rsid w:val="0013087F"/>
    <w:rsid w:val="001309F0"/>
    <w:rsid w:val="00130A1D"/>
    <w:rsid w:val="00130C54"/>
    <w:rsid w:val="00130E58"/>
    <w:rsid w:val="00131516"/>
    <w:rsid w:val="0013154A"/>
    <w:rsid w:val="00131635"/>
    <w:rsid w:val="001316F5"/>
    <w:rsid w:val="0013181E"/>
    <w:rsid w:val="001319E3"/>
    <w:rsid w:val="00131BE0"/>
    <w:rsid w:val="00131F8F"/>
    <w:rsid w:val="00131FBE"/>
    <w:rsid w:val="00132566"/>
    <w:rsid w:val="00132A1E"/>
    <w:rsid w:val="00132B31"/>
    <w:rsid w:val="00132DD1"/>
    <w:rsid w:val="00133121"/>
    <w:rsid w:val="00133219"/>
    <w:rsid w:val="0013322C"/>
    <w:rsid w:val="00133302"/>
    <w:rsid w:val="00133379"/>
    <w:rsid w:val="001337E6"/>
    <w:rsid w:val="00133878"/>
    <w:rsid w:val="001338CB"/>
    <w:rsid w:val="00133C82"/>
    <w:rsid w:val="00133D37"/>
    <w:rsid w:val="00133F00"/>
    <w:rsid w:val="0013415E"/>
    <w:rsid w:val="00134321"/>
    <w:rsid w:val="001343B2"/>
    <w:rsid w:val="001346FB"/>
    <w:rsid w:val="00134743"/>
    <w:rsid w:val="00134801"/>
    <w:rsid w:val="00134944"/>
    <w:rsid w:val="00134A6E"/>
    <w:rsid w:val="00134BC6"/>
    <w:rsid w:val="00134DAB"/>
    <w:rsid w:val="0013509B"/>
    <w:rsid w:val="001354EE"/>
    <w:rsid w:val="001354F5"/>
    <w:rsid w:val="0013551A"/>
    <w:rsid w:val="00135687"/>
    <w:rsid w:val="00135780"/>
    <w:rsid w:val="00135882"/>
    <w:rsid w:val="00135963"/>
    <w:rsid w:val="00135DAA"/>
    <w:rsid w:val="00135DF7"/>
    <w:rsid w:val="00136048"/>
    <w:rsid w:val="00136462"/>
    <w:rsid w:val="00136474"/>
    <w:rsid w:val="00136495"/>
    <w:rsid w:val="0013678D"/>
    <w:rsid w:val="001368DF"/>
    <w:rsid w:val="00136B28"/>
    <w:rsid w:val="00136B2D"/>
    <w:rsid w:val="00136D09"/>
    <w:rsid w:val="00136D6E"/>
    <w:rsid w:val="001374F7"/>
    <w:rsid w:val="0013753E"/>
    <w:rsid w:val="00137733"/>
    <w:rsid w:val="001378D7"/>
    <w:rsid w:val="0013795A"/>
    <w:rsid w:val="00137C2D"/>
    <w:rsid w:val="00137DD2"/>
    <w:rsid w:val="00137DD9"/>
    <w:rsid w:val="00137EF4"/>
    <w:rsid w:val="00137F50"/>
    <w:rsid w:val="0014035D"/>
    <w:rsid w:val="0014082B"/>
    <w:rsid w:val="001409AA"/>
    <w:rsid w:val="00140ACB"/>
    <w:rsid w:val="00140AD6"/>
    <w:rsid w:val="00140C05"/>
    <w:rsid w:val="00140EAC"/>
    <w:rsid w:val="00140F3B"/>
    <w:rsid w:val="00141198"/>
    <w:rsid w:val="001416F0"/>
    <w:rsid w:val="0014188B"/>
    <w:rsid w:val="001418A9"/>
    <w:rsid w:val="001418F9"/>
    <w:rsid w:val="00141919"/>
    <w:rsid w:val="0014192A"/>
    <w:rsid w:val="00141983"/>
    <w:rsid w:val="00141993"/>
    <w:rsid w:val="00141B0A"/>
    <w:rsid w:val="00141C64"/>
    <w:rsid w:val="00141C71"/>
    <w:rsid w:val="00141E2E"/>
    <w:rsid w:val="00141E38"/>
    <w:rsid w:val="00141F5F"/>
    <w:rsid w:val="0014204D"/>
    <w:rsid w:val="00142087"/>
    <w:rsid w:val="001420F9"/>
    <w:rsid w:val="001421AE"/>
    <w:rsid w:val="00142635"/>
    <w:rsid w:val="00142A9C"/>
    <w:rsid w:val="00142B42"/>
    <w:rsid w:val="00142C2E"/>
    <w:rsid w:val="00142E59"/>
    <w:rsid w:val="00142F8F"/>
    <w:rsid w:val="001430B7"/>
    <w:rsid w:val="001430E1"/>
    <w:rsid w:val="0014327F"/>
    <w:rsid w:val="001432A2"/>
    <w:rsid w:val="0014333D"/>
    <w:rsid w:val="001433BC"/>
    <w:rsid w:val="00143457"/>
    <w:rsid w:val="001435BC"/>
    <w:rsid w:val="00143959"/>
    <w:rsid w:val="001439B9"/>
    <w:rsid w:val="00143B35"/>
    <w:rsid w:val="00143BEE"/>
    <w:rsid w:val="00143F41"/>
    <w:rsid w:val="0014411A"/>
    <w:rsid w:val="0014420C"/>
    <w:rsid w:val="00144987"/>
    <w:rsid w:val="00144A1A"/>
    <w:rsid w:val="00144AA1"/>
    <w:rsid w:val="00144DDE"/>
    <w:rsid w:val="00144E57"/>
    <w:rsid w:val="0014510A"/>
    <w:rsid w:val="001454A6"/>
    <w:rsid w:val="0014555F"/>
    <w:rsid w:val="0014566A"/>
    <w:rsid w:val="001456F6"/>
    <w:rsid w:val="0014586C"/>
    <w:rsid w:val="001458B3"/>
    <w:rsid w:val="001459A5"/>
    <w:rsid w:val="001459D8"/>
    <w:rsid w:val="00145B46"/>
    <w:rsid w:val="00145BEA"/>
    <w:rsid w:val="00145C52"/>
    <w:rsid w:val="00145C73"/>
    <w:rsid w:val="00145D11"/>
    <w:rsid w:val="00145DC1"/>
    <w:rsid w:val="00145E29"/>
    <w:rsid w:val="00145E8F"/>
    <w:rsid w:val="0014672C"/>
    <w:rsid w:val="0014678A"/>
    <w:rsid w:val="00146975"/>
    <w:rsid w:val="00146981"/>
    <w:rsid w:val="00146B23"/>
    <w:rsid w:val="00146CFB"/>
    <w:rsid w:val="00146DB3"/>
    <w:rsid w:val="00146F87"/>
    <w:rsid w:val="0014709B"/>
    <w:rsid w:val="00147113"/>
    <w:rsid w:val="0014718A"/>
    <w:rsid w:val="00147203"/>
    <w:rsid w:val="00147423"/>
    <w:rsid w:val="00147490"/>
    <w:rsid w:val="0014766A"/>
    <w:rsid w:val="00147681"/>
    <w:rsid w:val="0014771F"/>
    <w:rsid w:val="001478CE"/>
    <w:rsid w:val="0014797B"/>
    <w:rsid w:val="001479D7"/>
    <w:rsid w:val="00147C25"/>
    <w:rsid w:val="00147EB9"/>
    <w:rsid w:val="001503F1"/>
    <w:rsid w:val="001508E2"/>
    <w:rsid w:val="00150AB6"/>
    <w:rsid w:val="00150B07"/>
    <w:rsid w:val="00150B6C"/>
    <w:rsid w:val="00150C17"/>
    <w:rsid w:val="00150DA2"/>
    <w:rsid w:val="00150F01"/>
    <w:rsid w:val="001510BB"/>
    <w:rsid w:val="001510ED"/>
    <w:rsid w:val="0015150A"/>
    <w:rsid w:val="001518D6"/>
    <w:rsid w:val="0015194D"/>
    <w:rsid w:val="0015195D"/>
    <w:rsid w:val="00151A06"/>
    <w:rsid w:val="00151BF6"/>
    <w:rsid w:val="00151DF9"/>
    <w:rsid w:val="001521F2"/>
    <w:rsid w:val="00152394"/>
    <w:rsid w:val="001525C5"/>
    <w:rsid w:val="00152865"/>
    <w:rsid w:val="00152968"/>
    <w:rsid w:val="001529C6"/>
    <w:rsid w:val="00152AFC"/>
    <w:rsid w:val="00152B82"/>
    <w:rsid w:val="00152C37"/>
    <w:rsid w:val="00152C9E"/>
    <w:rsid w:val="00152D2D"/>
    <w:rsid w:val="00152F61"/>
    <w:rsid w:val="00153040"/>
    <w:rsid w:val="0015320E"/>
    <w:rsid w:val="0015330A"/>
    <w:rsid w:val="00153530"/>
    <w:rsid w:val="0015357D"/>
    <w:rsid w:val="00153598"/>
    <w:rsid w:val="00153638"/>
    <w:rsid w:val="001537C9"/>
    <w:rsid w:val="0015388F"/>
    <w:rsid w:val="00153CE6"/>
    <w:rsid w:val="00153DB4"/>
    <w:rsid w:val="00153ED5"/>
    <w:rsid w:val="00153F37"/>
    <w:rsid w:val="00153F9F"/>
    <w:rsid w:val="00153FC1"/>
    <w:rsid w:val="0015421C"/>
    <w:rsid w:val="0015433C"/>
    <w:rsid w:val="00154354"/>
    <w:rsid w:val="001543BA"/>
    <w:rsid w:val="00154445"/>
    <w:rsid w:val="001544D2"/>
    <w:rsid w:val="0015487E"/>
    <w:rsid w:val="001549B8"/>
    <w:rsid w:val="00154B59"/>
    <w:rsid w:val="00154C7F"/>
    <w:rsid w:val="00154E20"/>
    <w:rsid w:val="00154FC0"/>
    <w:rsid w:val="001550F9"/>
    <w:rsid w:val="00155177"/>
    <w:rsid w:val="00155768"/>
    <w:rsid w:val="001557B9"/>
    <w:rsid w:val="0015583E"/>
    <w:rsid w:val="00155A69"/>
    <w:rsid w:val="00155B01"/>
    <w:rsid w:val="00155CC7"/>
    <w:rsid w:val="00155CD3"/>
    <w:rsid w:val="00155F01"/>
    <w:rsid w:val="001560C4"/>
    <w:rsid w:val="001560F3"/>
    <w:rsid w:val="00156149"/>
    <w:rsid w:val="00156373"/>
    <w:rsid w:val="001563E2"/>
    <w:rsid w:val="00156532"/>
    <w:rsid w:val="001569FD"/>
    <w:rsid w:val="00156DFC"/>
    <w:rsid w:val="001570D0"/>
    <w:rsid w:val="001572C1"/>
    <w:rsid w:val="00157319"/>
    <w:rsid w:val="001574B5"/>
    <w:rsid w:val="001574F2"/>
    <w:rsid w:val="001576AD"/>
    <w:rsid w:val="0015778E"/>
    <w:rsid w:val="00157840"/>
    <w:rsid w:val="00157899"/>
    <w:rsid w:val="001578F6"/>
    <w:rsid w:val="00157B85"/>
    <w:rsid w:val="00157BAB"/>
    <w:rsid w:val="00157CBA"/>
    <w:rsid w:val="00157D89"/>
    <w:rsid w:val="00157FBA"/>
    <w:rsid w:val="001603D9"/>
    <w:rsid w:val="00160457"/>
    <w:rsid w:val="001604B9"/>
    <w:rsid w:val="001605C4"/>
    <w:rsid w:val="0016073B"/>
    <w:rsid w:val="0016080C"/>
    <w:rsid w:val="0016098B"/>
    <w:rsid w:val="001609B6"/>
    <w:rsid w:val="001609C3"/>
    <w:rsid w:val="001609CE"/>
    <w:rsid w:val="00160BEA"/>
    <w:rsid w:val="00160E3F"/>
    <w:rsid w:val="00160EED"/>
    <w:rsid w:val="00161104"/>
    <w:rsid w:val="001612DE"/>
    <w:rsid w:val="00161316"/>
    <w:rsid w:val="00161739"/>
    <w:rsid w:val="001617CD"/>
    <w:rsid w:val="00161B39"/>
    <w:rsid w:val="00161BC1"/>
    <w:rsid w:val="00161C2E"/>
    <w:rsid w:val="00161C47"/>
    <w:rsid w:val="00161CB2"/>
    <w:rsid w:val="00161D25"/>
    <w:rsid w:val="00161D64"/>
    <w:rsid w:val="00161EE8"/>
    <w:rsid w:val="00161F82"/>
    <w:rsid w:val="00162010"/>
    <w:rsid w:val="0016252D"/>
    <w:rsid w:val="00162673"/>
    <w:rsid w:val="001626A6"/>
    <w:rsid w:val="001626AF"/>
    <w:rsid w:val="00162990"/>
    <w:rsid w:val="00162A10"/>
    <w:rsid w:val="00162A62"/>
    <w:rsid w:val="00162B09"/>
    <w:rsid w:val="00162BDF"/>
    <w:rsid w:val="00162BF3"/>
    <w:rsid w:val="00162C16"/>
    <w:rsid w:val="00162CA0"/>
    <w:rsid w:val="00162EA2"/>
    <w:rsid w:val="00163213"/>
    <w:rsid w:val="0016322D"/>
    <w:rsid w:val="00163689"/>
    <w:rsid w:val="00163797"/>
    <w:rsid w:val="001637B0"/>
    <w:rsid w:val="0016382F"/>
    <w:rsid w:val="001639F8"/>
    <w:rsid w:val="00163A38"/>
    <w:rsid w:val="00163A63"/>
    <w:rsid w:val="0016407F"/>
    <w:rsid w:val="001640B9"/>
    <w:rsid w:val="00164187"/>
    <w:rsid w:val="001642D1"/>
    <w:rsid w:val="00164394"/>
    <w:rsid w:val="001645CD"/>
    <w:rsid w:val="00164804"/>
    <w:rsid w:val="0016492D"/>
    <w:rsid w:val="00164B0C"/>
    <w:rsid w:val="00164E63"/>
    <w:rsid w:val="00164FC2"/>
    <w:rsid w:val="00164FF3"/>
    <w:rsid w:val="0016530E"/>
    <w:rsid w:val="001653FC"/>
    <w:rsid w:val="0016542D"/>
    <w:rsid w:val="0016545C"/>
    <w:rsid w:val="001654C4"/>
    <w:rsid w:val="00165570"/>
    <w:rsid w:val="001655E4"/>
    <w:rsid w:val="001658A3"/>
    <w:rsid w:val="001658DA"/>
    <w:rsid w:val="001659C3"/>
    <w:rsid w:val="00165AF9"/>
    <w:rsid w:val="00165DB1"/>
    <w:rsid w:val="001661D5"/>
    <w:rsid w:val="001661EE"/>
    <w:rsid w:val="0016621B"/>
    <w:rsid w:val="0016649D"/>
    <w:rsid w:val="00166509"/>
    <w:rsid w:val="001667F6"/>
    <w:rsid w:val="0016681F"/>
    <w:rsid w:val="00166898"/>
    <w:rsid w:val="001668FF"/>
    <w:rsid w:val="0016696F"/>
    <w:rsid w:val="001669C2"/>
    <w:rsid w:val="001669CF"/>
    <w:rsid w:val="00166C45"/>
    <w:rsid w:val="00166E77"/>
    <w:rsid w:val="00167085"/>
    <w:rsid w:val="001671BB"/>
    <w:rsid w:val="001674A7"/>
    <w:rsid w:val="001678B4"/>
    <w:rsid w:val="001679E7"/>
    <w:rsid w:val="00167BE4"/>
    <w:rsid w:val="00170231"/>
    <w:rsid w:val="0017040D"/>
    <w:rsid w:val="0017052F"/>
    <w:rsid w:val="001705DA"/>
    <w:rsid w:val="00170684"/>
    <w:rsid w:val="001709FA"/>
    <w:rsid w:val="00170EED"/>
    <w:rsid w:val="00170EF6"/>
    <w:rsid w:val="00170F4E"/>
    <w:rsid w:val="0017118D"/>
    <w:rsid w:val="001713FE"/>
    <w:rsid w:val="00171416"/>
    <w:rsid w:val="001714CC"/>
    <w:rsid w:val="00171515"/>
    <w:rsid w:val="001717EA"/>
    <w:rsid w:val="0017184F"/>
    <w:rsid w:val="001718EF"/>
    <w:rsid w:val="00171937"/>
    <w:rsid w:val="00171A6A"/>
    <w:rsid w:val="00171A7B"/>
    <w:rsid w:val="00171D08"/>
    <w:rsid w:val="00171DD8"/>
    <w:rsid w:val="00171F06"/>
    <w:rsid w:val="001720D5"/>
    <w:rsid w:val="00172645"/>
    <w:rsid w:val="00172800"/>
    <w:rsid w:val="00172806"/>
    <w:rsid w:val="001729C8"/>
    <w:rsid w:val="00172ABD"/>
    <w:rsid w:val="00172BEB"/>
    <w:rsid w:val="001732BD"/>
    <w:rsid w:val="001733E8"/>
    <w:rsid w:val="001734CF"/>
    <w:rsid w:val="0017351E"/>
    <w:rsid w:val="00173809"/>
    <w:rsid w:val="00173E2D"/>
    <w:rsid w:val="00173E62"/>
    <w:rsid w:val="00173E91"/>
    <w:rsid w:val="00173E92"/>
    <w:rsid w:val="00173F1B"/>
    <w:rsid w:val="00173F4A"/>
    <w:rsid w:val="001740FA"/>
    <w:rsid w:val="001742DE"/>
    <w:rsid w:val="001746D9"/>
    <w:rsid w:val="0017490D"/>
    <w:rsid w:val="001749C3"/>
    <w:rsid w:val="00174A05"/>
    <w:rsid w:val="00174DD9"/>
    <w:rsid w:val="00174F43"/>
    <w:rsid w:val="00174FC5"/>
    <w:rsid w:val="0017538F"/>
    <w:rsid w:val="001753AA"/>
    <w:rsid w:val="00175416"/>
    <w:rsid w:val="00175512"/>
    <w:rsid w:val="0017555B"/>
    <w:rsid w:val="001756BD"/>
    <w:rsid w:val="00175727"/>
    <w:rsid w:val="00175737"/>
    <w:rsid w:val="001757AC"/>
    <w:rsid w:val="001759C1"/>
    <w:rsid w:val="00175C31"/>
    <w:rsid w:val="00175D04"/>
    <w:rsid w:val="00175D52"/>
    <w:rsid w:val="00175DB6"/>
    <w:rsid w:val="00175E8D"/>
    <w:rsid w:val="00175FAF"/>
    <w:rsid w:val="00175FB9"/>
    <w:rsid w:val="0017615A"/>
    <w:rsid w:val="001762A4"/>
    <w:rsid w:val="00176368"/>
    <w:rsid w:val="001763F6"/>
    <w:rsid w:val="001766E0"/>
    <w:rsid w:val="00176742"/>
    <w:rsid w:val="001767F5"/>
    <w:rsid w:val="00176C61"/>
    <w:rsid w:val="00176D5D"/>
    <w:rsid w:val="00176DE6"/>
    <w:rsid w:val="00176FC6"/>
    <w:rsid w:val="00177143"/>
    <w:rsid w:val="001772B4"/>
    <w:rsid w:val="00177309"/>
    <w:rsid w:val="001774DB"/>
    <w:rsid w:val="00177677"/>
    <w:rsid w:val="0017779E"/>
    <w:rsid w:val="001778BA"/>
    <w:rsid w:val="001779FF"/>
    <w:rsid w:val="00177E82"/>
    <w:rsid w:val="00177E9D"/>
    <w:rsid w:val="00177FD9"/>
    <w:rsid w:val="0018006C"/>
    <w:rsid w:val="0018009C"/>
    <w:rsid w:val="0018013D"/>
    <w:rsid w:val="00180149"/>
    <w:rsid w:val="00180310"/>
    <w:rsid w:val="00180370"/>
    <w:rsid w:val="0018049A"/>
    <w:rsid w:val="001804B2"/>
    <w:rsid w:val="00180547"/>
    <w:rsid w:val="00180607"/>
    <w:rsid w:val="0018068B"/>
    <w:rsid w:val="001807CD"/>
    <w:rsid w:val="001809C0"/>
    <w:rsid w:val="00180A54"/>
    <w:rsid w:val="00180BAE"/>
    <w:rsid w:val="00180C20"/>
    <w:rsid w:val="00180CB0"/>
    <w:rsid w:val="00181031"/>
    <w:rsid w:val="001814D5"/>
    <w:rsid w:val="00181849"/>
    <w:rsid w:val="00181AA9"/>
    <w:rsid w:val="00181B69"/>
    <w:rsid w:val="00181D1E"/>
    <w:rsid w:val="00181D35"/>
    <w:rsid w:val="00181DF7"/>
    <w:rsid w:val="0018202E"/>
    <w:rsid w:val="00182145"/>
    <w:rsid w:val="0018214E"/>
    <w:rsid w:val="0018241F"/>
    <w:rsid w:val="0018253B"/>
    <w:rsid w:val="00182620"/>
    <w:rsid w:val="0018292D"/>
    <w:rsid w:val="00182950"/>
    <w:rsid w:val="00182A71"/>
    <w:rsid w:val="00182D22"/>
    <w:rsid w:val="001830FF"/>
    <w:rsid w:val="00183295"/>
    <w:rsid w:val="001832C8"/>
    <w:rsid w:val="0018333F"/>
    <w:rsid w:val="00183779"/>
    <w:rsid w:val="00183967"/>
    <w:rsid w:val="00183AD1"/>
    <w:rsid w:val="00183C59"/>
    <w:rsid w:val="00183E2F"/>
    <w:rsid w:val="00183E67"/>
    <w:rsid w:val="00183ED3"/>
    <w:rsid w:val="00183F1A"/>
    <w:rsid w:val="0018414D"/>
    <w:rsid w:val="00184377"/>
    <w:rsid w:val="001843C9"/>
    <w:rsid w:val="001843F0"/>
    <w:rsid w:val="00184408"/>
    <w:rsid w:val="0018455F"/>
    <w:rsid w:val="001845EA"/>
    <w:rsid w:val="00184788"/>
    <w:rsid w:val="00184AA1"/>
    <w:rsid w:val="00184C0E"/>
    <w:rsid w:val="00184CE0"/>
    <w:rsid w:val="001851F5"/>
    <w:rsid w:val="001852DB"/>
    <w:rsid w:val="0018530B"/>
    <w:rsid w:val="00185320"/>
    <w:rsid w:val="00185322"/>
    <w:rsid w:val="001855A0"/>
    <w:rsid w:val="001858B1"/>
    <w:rsid w:val="00185AE5"/>
    <w:rsid w:val="00185E7C"/>
    <w:rsid w:val="00185E84"/>
    <w:rsid w:val="00185EE1"/>
    <w:rsid w:val="00185F9A"/>
    <w:rsid w:val="001860A6"/>
    <w:rsid w:val="0018642A"/>
    <w:rsid w:val="00186922"/>
    <w:rsid w:val="00186A08"/>
    <w:rsid w:val="00186B90"/>
    <w:rsid w:val="00186DB0"/>
    <w:rsid w:val="00186E75"/>
    <w:rsid w:val="00187019"/>
    <w:rsid w:val="001870AD"/>
    <w:rsid w:val="00187116"/>
    <w:rsid w:val="0018728C"/>
    <w:rsid w:val="001873FF"/>
    <w:rsid w:val="00187420"/>
    <w:rsid w:val="001875B5"/>
    <w:rsid w:val="0018767F"/>
    <w:rsid w:val="001877CD"/>
    <w:rsid w:val="00187CBF"/>
    <w:rsid w:val="00187D7B"/>
    <w:rsid w:val="00187E1F"/>
    <w:rsid w:val="00187F7F"/>
    <w:rsid w:val="00190262"/>
    <w:rsid w:val="001902A2"/>
    <w:rsid w:val="0019034C"/>
    <w:rsid w:val="001903BE"/>
    <w:rsid w:val="00190402"/>
    <w:rsid w:val="0019062D"/>
    <w:rsid w:val="00190841"/>
    <w:rsid w:val="00190A07"/>
    <w:rsid w:val="00190A69"/>
    <w:rsid w:val="00190B17"/>
    <w:rsid w:val="00190B60"/>
    <w:rsid w:val="00190CF6"/>
    <w:rsid w:val="00190EE4"/>
    <w:rsid w:val="001912E2"/>
    <w:rsid w:val="00191344"/>
    <w:rsid w:val="00191640"/>
    <w:rsid w:val="0019168B"/>
    <w:rsid w:val="001919DB"/>
    <w:rsid w:val="00192013"/>
    <w:rsid w:val="00192053"/>
    <w:rsid w:val="0019211D"/>
    <w:rsid w:val="00192191"/>
    <w:rsid w:val="001924F4"/>
    <w:rsid w:val="0019262A"/>
    <w:rsid w:val="001926CF"/>
    <w:rsid w:val="001926D1"/>
    <w:rsid w:val="00192C7B"/>
    <w:rsid w:val="00192D75"/>
    <w:rsid w:val="00192E2C"/>
    <w:rsid w:val="00193290"/>
    <w:rsid w:val="0019378F"/>
    <w:rsid w:val="001937AD"/>
    <w:rsid w:val="0019393D"/>
    <w:rsid w:val="00193CA1"/>
    <w:rsid w:val="00193E3D"/>
    <w:rsid w:val="00193EF7"/>
    <w:rsid w:val="00193F18"/>
    <w:rsid w:val="00194030"/>
    <w:rsid w:val="0019422C"/>
    <w:rsid w:val="0019426E"/>
    <w:rsid w:val="001942C6"/>
    <w:rsid w:val="00194395"/>
    <w:rsid w:val="001944CB"/>
    <w:rsid w:val="0019452D"/>
    <w:rsid w:val="0019453C"/>
    <w:rsid w:val="00194612"/>
    <w:rsid w:val="00194A4A"/>
    <w:rsid w:val="00194A7A"/>
    <w:rsid w:val="00194C76"/>
    <w:rsid w:val="00194D27"/>
    <w:rsid w:val="00194D2D"/>
    <w:rsid w:val="00194F87"/>
    <w:rsid w:val="0019520A"/>
    <w:rsid w:val="001954E2"/>
    <w:rsid w:val="00195510"/>
    <w:rsid w:val="00195881"/>
    <w:rsid w:val="00195958"/>
    <w:rsid w:val="00196038"/>
    <w:rsid w:val="001962FA"/>
    <w:rsid w:val="00196356"/>
    <w:rsid w:val="001964B4"/>
    <w:rsid w:val="00196586"/>
    <w:rsid w:val="001965CD"/>
    <w:rsid w:val="00196609"/>
    <w:rsid w:val="00196684"/>
    <w:rsid w:val="001967A3"/>
    <w:rsid w:val="00196AFF"/>
    <w:rsid w:val="00196EC3"/>
    <w:rsid w:val="00196F09"/>
    <w:rsid w:val="00196F65"/>
    <w:rsid w:val="00197284"/>
    <w:rsid w:val="00197343"/>
    <w:rsid w:val="00197392"/>
    <w:rsid w:val="001974EF"/>
    <w:rsid w:val="00197583"/>
    <w:rsid w:val="0019763E"/>
    <w:rsid w:val="00197985"/>
    <w:rsid w:val="00197BA9"/>
    <w:rsid w:val="00197D48"/>
    <w:rsid w:val="00197E01"/>
    <w:rsid w:val="00197E1F"/>
    <w:rsid w:val="001A005E"/>
    <w:rsid w:val="001A0301"/>
    <w:rsid w:val="001A09AB"/>
    <w:rsid w:val="001A0A87"/>
    <w:rsid w:val="001A0C04"/>
    <w:rsid w:val="001A0C27"/>
    <w:rsid w:val="001A0C47"/>
    <w:rsid w:val="001A0E9F"/>
    <w:rsid w:val="001A13F7"/>
    <w:rsid w:val="001A165A"/>
    <w:rsid w:val="001A1960"/>
    <w:rsid w:val="001A1A9E"/>
    <w:rsid w:val="001A1AB7"/>
    <w:rsid w:val="001A1CCF"/>
    <w:rsid w:val="001A1E0C"/>
    <w:rsid w:val="001A1E2C"/>
    <w:rsid w:val="001A1E92"/>
    <w:rsid w:val="001A22BF"/>
    <w:rsid w:val="001A2539"/>
    <w:rsid w:val="001A254D"/>
    <w:rsid w:val="001A2704"/>
    <w:rsid w:val="001A284C"/>
    <w:rsid w:val="001A2C34"/>
    <w:rsid w:val="001A2CAB"/>
    <w:rsid w:val="001A2CE3"/>
    <w:rsid w:val="001A2D4C"/>
    <w:rsid w:val="001A30FD"/>
    <w:rsid w:val="001A31F3"/>
    <w:rsid w:val="001A3254"/>
    <w:rsid w:val="001A331E"/>
    <w:rsid w:val="001A336C"/>
    <w:rsid w:val="001A34C8"/>
    <w:rsid w:val="001A37C4"/>
    <w:rsid w:val="001A38BE"/>
    <w:rsid w:val="001A39EC"/>
    <w:rsid w:val="001A39FE"/>
    <w:rsid w:val="001A3BE5"/>
    <w:rsid w:val="001A3C18"/>
    <w:rsid w:val="001A3E15"/>
    <w:rsid w:val="001A3E39"/>
    <w:rsid w:val="001A4598"/>
    <w:rsid w:val="001A470A"/>
    <w:rsid w:val="001A4753"/>
    <w:rsid w:val="001A47CA"/>
    <w:rsid w:val="001A482C"/>
    <w:rsid w:val="001A491A"/>
    <w:rsid w:val="001A4D3D"/>
    <w:rsid w:val="001A4E4F"/>
    <w:rsid w:val="001A4FEA"/>
    <w:rsid w:val="001A5109"/>
    <w:rsid w:val="001A515A"/>
    <w:rsid w:val="001A5283"/>
    <w:rsid w:val="001A52BB"/>
    <w:rsid w:val="001A5371"/>
    <w:rsid w:val="001A53FD"/>
    <w:rsid w:val="001A5564"/>
    <w:rsid w:val="001A5580"/>
    <w:rsid w:val="001A55D1"/>
    <w:rsid w:val="001A5793"/>
    <w:rsid w:val="001A57C7"/>
    <w:rsid w:val="001A5BE4"/>
    <w:rsid w:val="001A5D23"/>
    <w:rsid w:val="001A5F23"/>
    <w:rsid w:val="001A60DB"/>
    <w:rsid w:val="001A64F4"/>
    <w:rsid w:val="001A6522"/>
    <w:rsid w:val="001A65C3"/>
    <w:rsid w:val="001A6614"/>
    <w:rsid w:val="001A6726"/>
    <w:rsid w:val="001A6739"/>
    <w:rsid w:val="001A68BC"/>
    <w:rsid w:val="001A6D93"/>
    <w:rsid w:val="001A71F9"/>
    <w:rsid w:val="001A7250"/>
    <w:rsid w:val="001A73B3"/>
    <w:rsid w:val="001A73C4"/>
    <w:rsid w:val="001A7418"/>
    <w:rsid w:val="001A7430"/>
    <w:rsid w:val="001A7541"/>
    <w:rsid w:val="001A772C"/>
    <w:rsid w:val="001A7BE7"/>
    <w:rsid w:val="001A7E3A"/>
    <w:rsid w:val="001B0084"/>
    <w:rsid w:val="001B02DD"/>
    <w:rsid w:val="001B038A"/>
    <w:rsid w:val="001B039C"/>
    <w:rsid w:val="001B0829"/>
    <w:rsid w:val="001B0988"/>
    <w:rsid w:val="001B0BE6"/>
    <w:rsid w:val="001B0C69"/>
    <w:rsid w:val="001B0E0D"/>
    <w:rsid w:val="001B0FDA"/>
    <w:rsid w:val="001B142A"/>
    <w:rsid w:val="001B147A"/>
    <w:rsid w:val="001B1500"/>
    <w:rsid w:val="001B1569"/>
    <w:rsid w:val="001B1A3F"/>
    <w:rsid w:val="001B1A98"/>
    <w:rsid w:val="001B1CCC"/>
    <w:rsid w:val="001B20DC"/>
    <w:rsid w:val="001B2700"/>
    <w:rsid w:val="001B28AD"/>
    <w:rsid w:val="001B2BC7"/>
    <w:rsid w:val="001B2BD8"/>
    <w:rsid w:val="001B2DD3"/>
    <w:rsid w:val="001B2E02"/>
    <w:rsid w:val="001B2EB6"/>
    <w:rsid w:val="001B30F2"/>
    <w:rsid w:val="001B323A"/>
    <w:rsid w:val="001B3434"/>
    <w:rsid w:val="001B3436"/>
    <w:rsid w:val="001B3444"/>
    <w:rsid w:val="001B34E8"/>
    <w:rsid w:val="001B360E"/>
    <w:rsid w:val="001B366E"/>
    <w:rsid w:val="001B3764"/>
    <w:rsid w:val="001B37AB"/>
    <w:rsid w:val="001B389F"/>
    <w:rsid w:val="001B3936"/>
    <w:rsid w:val="001B3A24"/>
    <w:rsid w:val="001B3A49"/>
    <w:rsid w:val="001B3B9A"/>
    <w:rsid w:val="001B3C48"/>
    <w:rsid w:val="001B3CF6"/>
    <w:rsid w:val="001B4284"/>
    <w:rsid w:val="001B430B"/>
    <w:rsid w:val="001B45C7"/>
    <w:rsid w:val="001B4921"/>
    <w:rsid w:val="001B4A1A"/>
    <w:rsid w:val="001B4A6A"/>
    <w:rsid w:val="001B4B97"/>
    <w:rsid w:val="001B4BF4"/>
    <w:rsid w:val="001B4D29"/>
    <w:rsid w:val="001B4EA9"/>
    <w:rsid w:val="001B4FA9"/>
    <w:rsid w:val="001B5196"/>
    <w:rsid w:val="001B5281"/>
    <w:rsid w:val="001B568F"/>
    <w:rsid w:val="001B5789"/>
    <w:rsid w:val="001B5892"/>
    <w:rsid w:val="001B59BC"/>
    <w:rsid w:val="001B5B7B"/>
    <w:rsid w:val="001B5B8B"/>
    <w:rsid w:val="001B5E61"/>
    <w:rsid w:val="001B5EE6"/>
    <w:rsid w:val="001B5FB1"/>
    <w:rsid w:val="001B6082"/>
    <w:rsid w:val="001B6363"/>
    <w:rsid w:val="001B640F"/>
    <w:rsid w:val="001B6599"/>
    <w:rsid w:val="001B6616"/>
    <w:rsid w:val="001B665F"/>
    <w:rsid w:val="001B66F1"/>
    <w:rsid w:val="001B675D"/>
    <w:rsid w:val="001B679C"/>
    <w:rsid w:val="001B67EA"/>
    <w:rsid w:val="001B67FB"/>
    <w:rsid w:val="001B6816"/>
    <w:rsid w:val="001B68D9"/>
    <w:rsid w:val="001B6946"/>
    <w:rsid w:val="001B6BF2"/>
    <w:rsid w:val="001B6E2D"/>
    <w:rsid w:val="001B6F46"/>
    <w:rsid w:val="001B7186"/>
    <w:rsid w:val="001B72D7"/>
    <w:rsid w:val="001B72E7"/>
    <w:rsid w:val="001B74E6"/>
    <w:rsid w:val="001B7581"/>
    <w:rsid w:val="001B75E4"/>
    <w:rsid w:val="001B76BF"/>
    <w:rsid w:val="001B76CA"/>
    <w:rsid w:val="001B7760"/>
    <w:rsid w:val="001B792B"/>
    <w:rsid w:val="001B7B7F"/>
    <w:rsid w:val="001B7B88"/>
    <w:rsid w:val="001B7B99"/>
    <w:rsid w:val="001B7D54"/>
    <w:rsid w:val="001B7E85"/>
    <w:rsid w:val="001C0131"/>
    <w:rsid w:val="001C03BA"/>
    <w:rsid w:val="001C056C"/>
    <w:rsid w:val="001C0980"/>
    <w:rsid w:val="001C0987"/>
    <w:rsid w:val="001C0A50"/>
    <w:rsid w:val="001C0B2D"/>
    <w:rsid w:val="001C0DB5"/>
    <w:rsid w:val="001C0F65"/>
    <w:rsid w:val="001C0F94"/>
    <w:rsid w:val="001C1042"/>
    <w:rsid w:val="001C122D"/>
    <w:rsid w:val="001C1230"/>
    <w:rsid w:val="001C1362"/>
    <w:rsid w:val="001C1683"/>
    <w:rsid w:val="001C1C3E"/>
    <w:rsid w:val="001C1D7E"/>
    <w:rsid w:val="001C22D1"/>
    <w:rsid w:val="001C23DA"/>
    <w:rsid w:val="001C23ED"/>
    <w:rsid w:val="001C27D1"/>
    <w:rsid w:val="001C2A33"/>
    <w:rsid w:val="001C2A50"/>
    <w:rsid w:val="001C2BE9"/>
    <w:rsid w:val="001C2E1D"/>
    <w:rsid w:val="001C2EE8"/>
    <w:rsid w:val="001C2FF4"/>
    <w:rsid w:val="001C359D"/>
    <w:rsid w:val="001C3B48"/>
    <w:rsid w:val="001C3B7B"/>
    <w:rsid w:val="001C3DC7"/>
    <w:rsid w:val="001C3E52"/>
    <w:rsid w:val="001C41C0"/>
    <w:rsid w:val="001C4241"/>
    <w:rsid w:val="001C42AB"/>
    <w:rsid w:val="001C42F9"/>
    <w:rsid w:val="001C435C"/>
    <w:rsid w:val="001C4374"/>
    <w:rsid w:val="001C43C8"/>
    <w:rsid w:val="001C483B"/>
    <w:rsid w:val="001C4880"/>
    <w:rsid w:val="001C4A52"/>
    <w:rsid w:val="001C4AB9"/>
    <w:rsid w:val="001C4B81"/>
    <w:rsid w:val="001C4B92"/>
    <w:rsid w:val="001C4E31"/>
    <w:rsid w:val="001C4F5D"/>
    <w:rsid w:val="001C4F80"/>
    <w:rsid w:val="001C5135"/>
    <w:rsid w:val="001C5221"/>
    <w:rsid w:val="001C53BB"/>
    <w:rsid w:val="001C55DD"/>
    <w:rsid w:val="001C56EA"/>
    <w:rsid w:val="001C57CD"/>
    <w:rsid w:val="001C59DA"/>
    <w:rsid w:val="001C5A5E"/>
    <w:rsid w:val="001C5A67"/>
    <w:rsid w:val="001C5C50"/>
    <w:rsid w:val="001C5E9D"/>
    <w:rsid w:val="001C6035"/>
    <w:rsid w:val="001C607D"/>
    <w:rsid w:val="001C62FA"/>
    <w:rsid w:val="001C6895"/>
    <w:rsid w:val="001C6AA0"/>
    <w:rsid w:val="001C6F9F"/>
    <w:rsid w:val="001C6FCB"/>
    <w:rsid w:val="001C7100"/>
    <w:rsid w:val="001C729B"/>
    <w:rsid w:val="001C7335"/>
    <w:rsid w:val="001C7539"/>
    <w:rsid w:val="001C7765"/>
    <w:rsid w:val="001C7A35"/>
    <w:rsid w:val="001C7D92"/>
    <w:rsid w:val="001C7DCE"/>
    <w:rsid w:val="001C7E10"/>
    <w:rsid w:val="001C7EAE"/>
    <w:rsid w:val="001D00C3"/>
    <w:rsid w:val="001D0102"/>
    <w:rsid w:val="001D0133"/>
    <w:rsid w:val="001D01DC"/>
    <w:rsid w:val="001D0216"/>
    <w:rsid w:val="001D071C"/>
    <w:rsid w:val="001D08C0"/>
    <w:rsid w:val="001D0C89"/>
    <w:rsid w:val="001D11EA"/>
    <w:rsid w:val="001D12B7"/>
    <w:rsid w:val="001D1647"/>
    <w:rsid w:val="001D1683"/>
    <w:rsid w:val="001D18FD"/>
    <w:rsid w:val="001D1A0B"/>
    <w:rsid w:val="001D1B4B"/>
    <w:rsid w:val="001D1D11"/>
    <w:rsid w:val="001D1D62"/>
    <w:rsid w:val="001D20CC"/>
    <w:rsid w:val="001D20F1"/>
    <w:rsid w:val="001D217C"/>
    <w:rsid w:val="001D240B"/>
    <w:rsid w:val="001D27FC"/>
    <w:rsid w:val="001D2995"/>
    <w:rsid w:val="001D29F1"/>
    <w:rsid w:val="001D2A9D"/>
    <w:rsid w:val="001D2B90"/>
    <w:rsid w:val="001D2CB2"/>
    <w:rsid w:val="001D2D69"/>
    <w:rsid w:val="001D31B2"/>
    <w:rsid w:val="001D320D"/>
    <w:rsid w:val="001D3265"/>
    <w:rsid w:val="001D3268"/>
    <w:rsid w:val="001D32EA"/>
    <w:rsid w:val="001D3579"/>
    <w:rsid w:val="001D373B"/>
    <w:rsid w:val="001D3793"/>
    <w:rsid w:val="001D37D2"/>
    <w:rsid w:val="001D38E9"/>
    <w:rsid w:val="001D3AF2"/>
    <w:rsid w:val="001D3B46"/>
    <w:rsid w:val="001D3B82"/>
    <w:rsid w:val="001D3CBA"/>
    <w:rsid w:val="001D43D5"/>
    <w:rsid w:val="001D463C"/>
    <w:rsid w:val="001D4677"/>
    <w:rsid w:val="001D49E8"/>
    <w:rsid w:val="001D4A51"/>
    <w:rsid w:val="001D4C39"/>
    <w:rsid w:val="001D4E16"/>
    <w:rsid w:val="001D4E64"/>
    <w:rsid w:val="001D4F53"/>
    <w:rsid w:val="001D50CF"/>
    <w:rsid w:val="001D51DF"/>
    <w:rsid w:val="001D52D7"/>
    <w:rsid w:val="001D53C2"/>
    <w:rsid w:val="001D5447"/>
    <w:rsid w:val="001D54C1"/>
    <w:rsid w:val="001D54E4"/>
    <w:rsid w:val="001D55BF"/>
    <w:rsid w:val="001D5878"/>
    <w:rsid w:val="001D58CC"/>
    <w:rsid w:val="001D58D2"/>
    <w:rsid w:val="001D5A87"/>
    <w:rsid w:val="001D5B8B"/>
    <w:rsid w:val="001D5CB8"/>
    <w:rsid w:val="001D5DF0"/>
    <w:rsid w:val="001D5E65"/>
    <w:rsid w:val="001D6291"/>
    <w:rsid w:val="001D63F4"/>
    <w:rsid w:val="001D653B"/>
    <w:rsid w:val="001D68DB"/>
    <w:rsid w:val="001D6938"/>
    <w:rsid w:val="001D6CBA"/>
    <w:rsid w:val="001D6E0D"/>
    <w:rsid w:val="001D6E7E"/>
    <w:rsid w:val="001D6F47"/>
    <w:rsid w:val="001D7107"/>
    <w:rsid w:val="001D73B1"/>
    <w:rsid w:val="001D7704"/>
    <w:rsid w:val="001D77F3"/>
    <w:rsid w:val="001D7A25"/>
    <w:rsid w:val="001D7AC0"/>
    <w:rsid w:val="001D7AD1"/>
    <w:rsid w:val="001D7B62"/>
    <w:rsid w:val="001D7F23"/>
    <w:rsid w:val="001D7F72"/>
    <w:rsid w:val="001E0159"/>
    <w:rsid w:val="001E06B9"/>
    <w:rsid w:val="001E06BA"/>
    <w:rsid w:val="001E082F"/>
    <w:rsid w:val="001E097F"/>
    <w:rsid w:val="001E0A34"/>
    <w:rsid w:val="001E1048"/>
    <w:rsid w:val="001E16AD"/>
    <w:rsid w:val="001E1938"/>
    <w:rsid w:val="001E1CA1"/>
    <w:rsid w:val="001E1CA7"/>
    <w:rsid w:val="001E1E00"/>
    <w:rsid w:val="001E2031"/>
    <w:rsid w:val="001E2172"/>
    <w:rsid w:val="001E248B"/>
    <w:rsid w:val="001E29EE"/>
    <w:rsid w:val="001E2B00"/>
    <w:rsid w:val="001E2CA6"/>
    <w:rsid w:val="001E2E07"/>
    <w:rsid w:val="001E2E11"/>
    <w:rsid w:val="001E310B"/>
    <w:rsid w:val="001E3119"/>
    <w:rsid w:val="001E3142"/>
    <w:rsid w:val="001E3376"/>
    <w:rsid w:val="001E3418"/>
    <w:rsid w:val="001E3422"/>
    <w:rsid w:val="001E3538"/>
    <w:rsid w:val="001E3568"/>
    <w:rsid w:val="001E35A4"/>
    <w:rsid w:val="001E36AB"/>
    <w:rsid w:val="001E3B1E"/>
    <w:rsid w:val="001E3C98"/>
    <w:rsid w:val="001E3CF3"/>
    <w:rsid w:val="001E3D7C"/>
    <w:rsid w:val="001E3DDB"/>
    <w:rsid w:val="001E3EFD"/>
    <w:rsid w:val="001E42DF"/>
    <w:rsid w:val="001E4396"/>
    <w:rsid w:val="001E462C"/>
    <w:rsid w:val="001E46F0"/>
    <w:rsid w:val="001E4968"/>
    <w:rsid w:val="001E4A09"/>
    <w:rsid w:val="001E4B81"/>
    <w:rsid w:val="001E4C0D"/>
    <w:rsid w:val="001E4C2F"/>
    <w:rsid w:val="001E4D3D"/>
    <w:rsid w:val="001E4DAC"/>
    <w:rsid w:val="001E4EA1"/>
    <w:rsid w:val="001E4F44"/>
    <w:rsid w:val="001E5431"/>
    <w:rsid w:val="001E549F"/>
    <w:rsid w:val="001E5673"/>
    <w:rsid w:val="001E5C60"/>
    <w:rsid w:val="001E5CC0"/>
    <w:rsid w:val="001E5F55"/>
    <w:rsid w:val="001E6002"/>
    <w:rsid w:val="001E6173"/>
    <w:rsid w:val="001E61C4"/>
    <w:rsid w:val="001E6248"/>
    <w:rsid w:val="001E6253"/>
    <w:rsid w:val="001E63C7"/>
    <w:rsid w:val="001E6513"/>
    <w:rsid w:val="001E6516"/>
    <w:rsid w:val="001E65AB"/>
    <w:rsid w:val="001E65C9"/>
    <w:rsid w:val="001E67BA"/>
    <w:rsid w:val="001E6898"/>
    <w:rsid w:val="001E6CDD"/>
    <w:rsid w:val="001E6E06"/>
    <w:rsid w:val="001E7157"/>
    <w:rsid w:val="001E73D4"/>
    <w:rsid w:val="001E75DB"/>
    <w:rsid w:val="001E763A"/>
    <w:rsid w:val="001E763F"/>
    <w:rsid w:val="001E777D"/>
    <w:rsid w:val="001E786B"/>
    <w:rsid w:val="001E78EF"/>
    <w:rsid w:val="001E7943"/>
    <w:rsid w:val="001E7974"/>
    <w:rsid w:val="001E7C49"/>
    <w:rsid w:val="001E7F0F"/>
    <w:rsid w:val="001E7F96"/>
    <w:rsid w:val="001F0002"/>
    <w:rsid w:val="001F01E7"/>
    <w:rsid w:val="001F06A3"/>
    <w:rsid w:val="001F06DF"/>
    <w:rsid w:val="001F0A15"/>
    <w:rsid w:val="001F0A34"/>
    <w:rsid w:val="001F0AC3"/>
    <w:rsid w:val="001F0AE0"/>
    <w:rsid w:val="001F0B7E"/>
    <w:rsid w:val="001F0C35"/>
    <w:rsid w:val="001F0F1F"/>
    <w:rsid w:val="001F1179"/>
    <w:rsid w:val="001F119F"/>
    <w:rsid w:val="001F144C"/>
    <w:rsid w:val="001F15A5"/>
    <w:rsid w:val="001F1648"/>
    <w:rsid w:val="001F168E"/>
    <w:rsid w:val="001F18B3"/>
    <w:rsid w:val="001F1927"/>
    <w:rsid w:val="001F1A20"/>
    <w:rsid w:val="001F1CE5"/>
    <w:rsid w:val="001F1EEE"/>
    <w:rsid w:val="001F1F25"/>
    <w:rsid w:val="001F1F66"/>
    <w:rsid w:val="001F230F"/>
    <w:rsid w:val="001F2317"/>
    <w:rsid w:val="001F25B0"/>
    <w:rsid w:val="001F2601"/>
    <w:rsid w:val="001F26DE"/>
    <w:rsid w:val="001F282E"/>
    <w:rsid w:val="001F29BE"/>
    <w:rsid w:val="001F29DD"/>
    <w:rsid w:val="001F2AEB"/>
    <w:rsid w:val="001F2F3D"/>
    <w:rsid w:val="001F2FE2"/>
    <w:rsid w:val="001F305D"/>
    <w:rsid w:val="001F3288"/>
    <w:rsid w:val="001F3751"/>
    <w:rsid w:val="001F3A3E"/>
    <w:rsid w:val="001F3B7C"/>
    <w:rsid w:val="001F3BCB"/>
    <w:rsid w:val="001F3D6B"/>
    <w:rsid w:val="001F3DAA"/>
    <w:rsid w:val="001F3E03"/>
    <w:rsid w:val="001F3E9E"/>
    <w:rsid w:val="001F41AB"/>
    <w:rsid w:val="001F41B8"/>
    <w:rsid w:val="001F42CA"/>
    <w:rsid w:val="001F45DC"/>
    <w:rsid w:val="001F4630"/>
    <w:rsid w:val="001F47EB"/>
    <w:rsid w:val="001F480D"/>
    <w:rsid w:val="001F48DB"/>
    <w:rsid w:val="001F4926"/>
    <w:rsid w:val="001F495E"/>
    <w:rsid w:val="001F498E"/>
    <w:rsid w:val="001F4D3B"/>
    <w:rsid w:val="001F4DFA"/>
    <w:rsid w:val="001F4EA1"/>
    <w:rsid w:val="001F4F77"/>
    <w:rsid w:val="001F4F96"/>
    <w:rsid w:val="001F5000"/>
    <w:rsid w:val="001F5211"/>
    <w:rsid w:val="001F546B"/>
    <w:rsid w:val="001F551C"/>
    <w:rsid w:val="001F5556"/>
    <w:rsid w:val="001F59CA"/>
    <w:rsid w:val="001F59ED"/>
    <w:rsid w:val="001F5B59"/>
    <w:rsid w:val="001F5CF4"/>
    <w:rsid w:val="001F5DED"/>
    <w:rsid w:val="001F602C"/>
    <w:rsid w:val="001F606C"/>
    <w:rsid w:val="001F6229"/>
    <w:rsid w:val="001F6437"/>
    <w:rsid w:val="001F6501"/>
    <w:rsid w:val="001F65EB"/>
    <w:rsid w:val="001F6AF7"/>
    <w:rsid w:val="001F6BFF"/>
    <w:rsid w:val="001F6C9A"/>
    <w:rsid w:val="001F6EC5"/>
    <w:rsid w:val="001F6F7C"/>
    <w:rsid w:val="001F70A0"/>
    <w:rsid w:val="001F7103"/>
    <w:rsid w:val="001F716F"/>
    <w:rsid w:val="001F723E"/>
    <w:rsid w:val="001F7269"/>
    <w:rsid w:val="001F7495"/>
    <w:rsid w:val="001F7726"/>
    <w:rsid w:val="001F77AD"/>
    <w:rsid w:val="001F77C9"/>
    <w:rsid w:val="001F77D2"/>
    <w:rsid w:val="001F7898"/>
    <w:rsid w:val="001F7929"/>
    <w:rsid w:val="001F795A"/>
    <w:rsid w:val="001F79AF"/>
    <w:rsid w:val="001F7A4C"/>
    <w:rsid w:val="001F7AB1"/>
    <w:rsid w:val="001F7BCA"/>
    <w:rsid w:val="001F7C87"/>
    <w:rsid w:val="001F7CDE"/>
    <w:rsid w:val="001F7D89"/>
    <w:rsid w:val="001F7F4A"/>
    <w:rsid w:val="0020057E"/>
    <w:rsid w:val="00200723"/>
    <w:rsid w:val="00200E7D"/>
    <w:rsid w:val="00200F66"/>
    <w:rsid w:val="00201095"/>
    <w:rsid w:val="00201247"/>
    <w:rsid w:val="00201262"/>
    <w:rsid w:val="0020142D"/>
    <w:rsid w:val="00201A12"/>
    <w:rsid w:val="00201A57"/>
    <w:rsid w:val="00201ACD"/>
    <w:rsid w:val="00201B62"/>
    <w:rsid w:val="00201EAF"/>
    <w:rsid w:val="00201ED1"/>
    <w:rsid w:val="00201F84"/>
    <w:rsid w:val="00201F85"/>
    <w:rsid w:val="0020214F"/>
    <w:rsid w:val="002022B1"/>
    <w:rsid w:val="00202520"/>
    <w:rsid w:val="00202718"/>
    <w:rsid w:val="00202AFC"/>
    <w:rsid w:val="00202B20"/>
    <w:rsid w:val="00202BB0"/>
    <w:rsid w:val="002033B7"/>
    <w:rsid w:val="0020354C"/>
    <w:rsid w:val="00203727"/>
    <w:rsid w:val="00203A41"/>
    <w:rsid w:val="00203A82"/>
    <w:rsid w:val="00203C0A"/>
    <w:rsid w:val="00203C0E"/>
    <w:rsid w:val="00203C10"/>
    <w:rsid w:val="00203C4C"/>
    <w:rsid w:val="00203E21"/>
    <w:rsid w:val="00203F43"/>
    <w:rsid w:val="00203F6A"/>
    <w:rsid w:val="002040C7"/>
    <w:rsid w:val="002043A6"/>
    <w:rsid w:val="002044A5"/>
    <w:rsid w:val="0020479D"/>
    <w:rsid w:val="00204B9E"/>
    <w:rsid w:val="00204BF7"/>
    <w:rsid w:val="00204D7C"/>
    <w:rsid w:val="00204EE8"/>
    <w:rsid w:val="0020504A"/>
    <w:rsid w:val="00205386"/>
    <w:rsid w:val="00205462"/>
    <w:rsid w:val="002057D8"/>
    <w:rsid w:val="00205F4A"/>
    <w:rsid w:val="00206139"/>
    <w:rsid w:val="002061B3"/>
    <w:rsid w:val="002061DB"/>
    <w:rsid w:val="0020673B"/>
    <w:rsid w:val="002067C9"/>
    <w:rsid w:val="0020699B"/>
    <w:rsid w:val="00206CA9"/>
    <w:rsid w:val="00206F5A"/>
    <w:rsid w:val="002070BF"/>
    <w:rsid w:val="00207107"/>
    <w:rsid w:val="00207530"/>
    <w:rsid w:val="002077ED"/>
    <w:rsid w:val="002078EC"/>
    <w:rsid w:val="00207ABD"/>
    <w:rsid w:val="00207DBC"/>
    <w:rsid w:val="00207E3D"/>
    <w:rsid w:val="00207E91"/>
    <w:rsid w:val="00207EE1"/>
    <w:rsid w:val="00207F21"/>
    <w:rsid w:val="00210128"/>
    <w:rsid w:val="0021043C"/>
    <w:rsid w:val="0021047C"/>
    <w:rsid w:val="002104A3"/>
    <w:rsid w:val="002105F4"/>
    <w:rsid w:val="00210819"/>
    <w:rsid w:val="00210B7B"/>
    <w:rsid w:val="00210CCA"/>
    <w:rsid w:val="00210FE2"/>
    <w:rsid w:val="00211177"/>
    <w:rsid w:val="0021120E"/>
    <w:rsid w:val="0021140C"/>
    <w:rsid w:val="0021164B"/>
    <w:rsid w:val="00211810"/>
    <w:rsid w:val="002119DB"/>
    <w:rsid w:val="00211B89"/>
    <w:rsid w:val="00211CE8"/>
    <w:rsid w:val="00211D20"/>
    <w:rsid w:val="00211D41"/>
    <w:rsid w:val="00211FE9"/>
    <w:rsid w:val="0021213B"/>
    <w:rsid w:val="00212289"/>
    <w:rsid w:val="0021231D"/>
    <w:rsid w:val="002126AB"/>
    <w:rsid w:val="00212838"/>
    <w:rsid w:val="00212C2E"/>
    <w:rsid w:val="00212C35"/>
    <w:rsid w:val="00212E6E"/>
    <w:rsid w:val="00212F1E"/>
    <w:rsid w:val="002132A1"/>
    <w:rsid w:val="002132A5"/>
    <w:rsid w:val="002132D6"/>
    <w:rsid w:val="0021348C"/>
    <w:rsid w:val="002135C6"/>
    <w:rsid w:val="002136AF"/>
    <w:rsid w:val="002137D9"/>
    <w:rsid w:val="00213876"/>
    <w:rsid w:val="00213960"/>
    <w:rsid w:val="00213991"/>
    <w:rsid w:val="002139CC"/>
    <w:rsid w:val="00213AFE"/>
    <w:rsid w:val="00213B7B"/>
    <w:rsid w:val="00213C10"/>
    <w:rsid w:val="00213D7C"/>
    <w:rsid w:val="00213E0B"/>
    <w:rsid w:val="00213ED9"/>
    <w:rsid w:val="002141B0"/>
    <w:rsid w:val="002147D4"/>
    <w:rsid w:val="00214DEE"/>
    <w:rsid w:val="00214E35"/>
    <w:rsid w:val="00214F14"/>
    <w:rsid w:val="00214F92"/>
    <w:rsid w:val="00215303"/>
    <w:rsid w:val="00215415"/>
    <w:rsid w:val="00215469"/>
    <w:rsid w:val="002154F5"/>
    <w:rsid w:val="002156BB"/>
    <w:rsid w:val="002156C5"/>
    <w:rsid w:val="002157FB"/>
    <w:rsid w:val="00215B35"/>
    <w:rsid w:val="00215BBE"/>
    <w:rsid w:val="00215C74"/>
    <w:rsid w:val="00216059"/>
    <w:rsid w:val="00216320"/>
    <w:rsid w:val="002163D2"/>
    <w:rsid w:val="0021658A"/>
    <w:rsid w:val="00216B88"/>
    <w:rsid w:val="00216C13"/>
    <w:rsid w:val="00216D5E"/>
    <w:rsid w:val="00216DDF"/>
    <w:rsid w:val="00217090"/>
    <w:rsid w:val="00217120"/>
    <w:rsid w:val="002171ED"/>
    <w:rsid w:val="002174B8"/>
    <w:rsid w:val="002177A6"/>
    <w:rsid w:val="0021781F"/>
    <w:rsid w:val="00217AA1"/>
    <w:rsid w:val="00217AD5"/>
    <w:rsid w:val="00217C1E"/>
    <w:rsid w:val="00217E20"/>
    <w:rsid w:val="0022009B"/>
    <w:rsid w:val="002200D5"/>
    <w:rsid w:val="002203AF"/>
    <w:rsid w:val="002204D5"/>
    <w:rsid w:val="0022081D"/>
    <w:rsid w:val="00220AB3"/>
    <w:rsid w:val="00220C99"/>
    <w:rsid w:val="00220CFA"/>
    <w:rsid w:val="00220D4E"/>
    <w:rsid w:val="00220F07"/>
    <w:rsid w:val="00221070"/>
    <w:rsid w:val="002210B7"/>
    <w:rsid w:val="002212B3"/>
    <w:rsid w:val="00221364"/>
    <w:rsid w:val="002214CA"/>
    <w:rsid w:val="00221915"/>
    <w:rsid w:val="00221918"/>
    <w:rsid w:val="00221C16"/>
    <w:rsid w:val="00221F9A"/>
    <w:rsid w:val="00221FBC"/>
    <w:rsid w:val="002220F3"/>
    <w:rsid w:val="002221DA"/>
    <w:rsid w:val="00222224"/>
    <w:rsid w:val="0022232B"/>
    <w:rsid w:val="00222469"/>
    <w:rsid w:val="00222475"/>
    <w:rsid w:val="0022297B"/>
    <w:rsid w:val="002229D4"/>
    <w:rsid w:val="00222A4E"/>
    <w:rsid w:val="00222AED"/>
    <w:rsid w:val="00222B13"/>
    <w:rsid w:val="00222B51"/>
    <w:rsid w:val="00222D65"/>
    <w:rsid w:val="00222DCF"/>
    <w:rsid w:val="00223242"/>
    <w:rsid w:val="00223466"/>
    <w:rsid w:val="0022355A"/>
    <w:rsid w:val="002235AF"/>
    <w:rsid w:val="0022367B"/>
    <w:rsid w:val="002236BA"/>
    <w:rsid w:val="002236D7"/>
    <w:rsid w:val="002237D1"/>
    <w:rsid w:val="0022380D"/>
    <w:rsid w:val="002238CC"/>
    <w:rsid w:val="00223908"/>
    <w:rsid w:val="0022399E"/>
    <w:rsid w:val="00223B3C"/>
    <w:rsid w:val="00223CA0"/>
    <w:rsid w:val="00223F55"/>
    <w:rsid w:val="00224132"/>
    <w:rsid w:val="00224238"/>
    <w:rsid w:val="00224272"/>
    <w:rsid w:val="0022429E"/>
    <w:rsid w:val="00224374"/>
    <w:rsid w:val="002243DC"/>
    <w:rsid w:val="0022454B"/>
    <w:rsid w:val="00224830"/>
    <w:rsid w:val="0022488F"/>
    <w:rsid w:val="002249E0"/>
    <w:rsid w:val="00224ED3"/>
    <w:rsid w:val="00224FD3"/>
    <w:rsid w:val="0022500F"/>
    <w:rsid w:val="00225068"/>
    <w:rsid w:val="00225217"/>
    <w:rsid w:val="0022534C"/>
    <w:rsid w:val="00225425"/>
    <w:rsid w:val="002255EB"/>
    <w:rsid w:val="00225603"/>
    <w:rsid w:val="0022575B"/>
    <w:rsid w:val="00225D5C"/>
    <w:rsid w:val="00225DEC"/>
    <w:rsid w:val="00225E6D"/>
    <w:rsid w:val="00225E9B"/>
    <w:rsid w:val="002260C7"/>
    <w:rsid w:val="002260DD"/>
    <w:rsid w:val="0022610E"/>
    <w:rsid w:val="00226309"/>
    <w:rsid w:val="00226517"/>
    <w:rsid w:val="002267FA"/>
    <w:rsid w:val="002268B4"/>
    <w:rsid w:val="00226954"/>
    <w:rsid w:val="00226B85"/>
    <w:rsid w:val="00226BD0"/>
    <w:rsid w:val="00226C02"/>
    <w:rsid w:val="00226D22"/>
    <w:rsid w:val="0022713F"/>
    <w:rsid w:val="00227189"/>
    <w:rsid w:val="002274FE"/>
    <w:rsid w:val="00227643"/>
    <w:rsid w:val="0022769A"/>
    <w:rsid w:val="00227706"/>
    <w:rsid w:val="00227829"/>
    <w:rsid w:val="002278B0"/>
    <w:rsid w:val="00227BB3"/>
    <w:rsid w:val="00227F7E"/>
    <w:rsid w:val="00227FA8"/>
    <w:rsid w:val="0023037D"/>
    <w:rsid w:val="002304B1"/>
    <w:rsid w:val="00230549"/>
    <w:rsid w:val="00230BAD"/>
    <w:rsid w:val="00230D10"/>
    <w:rsid w:val="00230D3B"/>
    <w:rsid w:val="00230F28"/>
    <w:rsid w:val="00231208"/>
    <w:rsid w:val="002312DF"/>
    <w:rsid w:val="002313FC"/>
    <w:rsid w:val="002315D4"/>
    <w:rsid w:val="0023160D"/>
    <w:rsid w:val="0023166D"/>
    <w:rsid w:val="00231AF3"/>
    <w:rsid w:val="002320BC"/>
    <w:rsid w:val="002325A1"/>
    <w:rsid w:val="002325C6"/>
    <w:rsid w:val="0023273C"/>
    <w:rsid w:val="00232778"/>
    <w:rsid w:val="0023298B"/>
    <w:rsid w:val="00232C6E"/>
    <w:rsid w:val="00232EA4"/>
    <w:rsid w:val="00232F41"/>
    <w:rsid w:val="00232FDA"/>
    <w:rsid w:val="002330CE"/>
    <w:rsid w:val="002336B9"/>
    <w:rsid w:val="0023378B"/>
    <w:rsid w:val="00233A8A"/>
    <w:rsid w:val="00233C9A"/>
    <w:rsid w:val="00233D0B"/>
    <w:rsid w:val="00233D44"/>
    <w:rsid w:val="00233E27"/>
    <w:rsid w:val="00233EA5"/>
    <w:rsid w:val="0023410D"/>
    <w:rsid w:val="002341D8"/>
    <w:rsid w:val="00234241"/>
    <w:rsid w:val="00234242"/>
    <w:rsid w:val="002342F0"/>
    <w:rsid w:val="00234335"/>
    <w:rsid w:val="0023442F"/>
    <w:rsid w:val="00234580"/>
    <w:rsid w:val="00234598"/>
    <w:rsid w:val="00234832"/>
    <w:rsid w:val="00234A0A"/>
    <w:rsid w:val="00234C63"/>
    <w:rsid w:val="00234F22"/>
    <w:rsid w:val="00234FE4"/>
    <w:rsid w:val="00235082"/>
    <w:rsid w:val="00235084"/>
    <w:rsid w:val="00235199"/>
    <w:rsid w:val="002355DE"/>
    <w:rsid w:val="002355F7"/>
    <w:rsid w:val="002356FC"/>
    <w:rsid w:val="0023579F"/>
    <w:rsid w:val="00235A79"/>
    <w:rsid w:val="00235A88"/>
    <w:rsid w:val="00235D30"/>
    <w:rsid w:val="00235E53"/>
    <w:rsid w:val="00235FED"/>
    <w:rsid w:val="00235FFC"/>
    <w:rsid w:val="002364F4"/>
    <w:rsid w:val="002365D0"/>
    <w:rsid w:val="0023660E"/>
    <w:rsid w:val="002369C9"/>
    <w:rsid w:val="002369FC"/>
    <w:rsid w:val="00236B02"/>
    <w:rsid w:val="00236C38"/>
    <w:rsid w:val="00236EAD"/>
    <w:rsid w:val="00236F0F"/>
    <w:rsid w:val="0023714E"/>
    <w:rsid w:val="00237157"/>
    <w:rsid w:val="00237172"/>
    <w:rsid w:val="0023741B"/>
    <w:rsid w:val="002375A4"/>
    <w:rsid w:val="00237710"/>
    <w:rsid w:val="00237BDE"/>
    <w:rsid w:val="00237DEE"/>
    <w:rsid w:val="00237E3A"/>
    <w:rsid w:val="00237FF6"/>
    <w:rsid w:val="0024078D"/>
    <w:rsid w:val="002407A5"/>
    <w:rsid w:val="00240AB8"/>
    <w:rsid w:val="00240B0F"/>
    <w:rsid w:val="00240D4C"/>
    <w:rsid w:val="00240E93"/>
    <w:rsid w:val="00240EF6"/>
    <w:rsid w:val="00241098"/>
    <w:rsid w:val="00241107"/>
    <w:rsid w:val="0024120D"/>
    <w:rsid w:val="00241374"/>
    <w:rsid w:val="00241382"/>
    <w:rsid w:val="00241431"/>
    <w:rsid w:val="0024167B"/>
    <w:rsid w:val="002416D3"/>
    <w:rsid w:val="0024181D"/>
    <w:rsid w:val="00241835"/>
    <w:rsid w:val="002419BF"/>
    <w:rsid w:val="00241B76"/>
    <w:rsid w:val="00241E1A"/>
    <w:rsid w:val="00241E2F"/>
    <w:rsid w:val="00241E70"/>
    <w:rsid w:val="00241EE2"/>
    <w:rsid w:val="002427CF"/>
    <w:rsid w:val="002429A7"/>
    <w:rsid w:val="00242A2B"/>
    <w:rsid w:val="00242BD7"/>
    <w:rsid w:val="002432B4"/>
    <w:rsid w:val="002432F7"/>
    <w:rsid w:val="00243528"/>
    <w:rsid w:val="002436B8"/>
    <w:rsid w:val="00243734"/>
    <w:rsid w:val="002437AB"/>
    <w:rsid w:val="00243ACE"/>
    <w:rsid w:val="00243B89"/>
    <w:rsid w:val="002443AA"/>
    <w:rsid w:val="002444D5"/>
    <w:rsid w:val="00244732"/>
    <w:rsid w:val="00244A32"/>
    <w:rsid w:val="00244D19"/>
    <w:rsid w:val="00244D91"/>
    <w:rsid w:val="00244DCD"/>
    <w:rsid w:val="0024527E"/>
    <w:rsid w:val="002452D8"/>
    <w:rsid w:val="00245359"/>
    <w:rsid w:val="0024576A"/>
    <w:rsid w:val="00245CD8"/>
    <w:rsid w:val="00245D66"/>
    <w:rsid w:val="00245F8E"/>
    <w:rsid w:val="002460A8"/>
    <w:rsid w:val="00246453"/>
    <w:rsid w:val="002469EC"/>
    <w:rsid w:val="00246A5C"/>
    <w:rsid w:val="00246A9D"/>
    <w:rsid w:val="00246B50"/>
    <w:rsid w:val="00246C10"/>
    <w:rsid w:val="00246DA0"/>
    <w:rsid w:val="00246EC6"/>
    <w:rsid w:val="00246F01"/>
    <w:rsid w:val="0024726D"/>
    <w:rsid w:val="002472B0"/>
    <w:rsid w:val="00247468"/>
    <w:rsid w:val="002474D7"/>
    <w:rsid w:val="002474DE"/>
    <w:rsid w:val="0024758A"/>
    <w:rsid w:val="00247943"/>
    <w:rsid w:val="00247974"/>
    <w:rsid w:val="00247B7A"/>
    <w:rsid w:val="00247BC6"/>
    <w:rsid w:val="00247D2D"/>
    <w:rsid w:val="00247DD4"/>
    <w:rsid w:val="00247FF3"/>
    <w:rsid w:val="002503D6"/>
    <w:rsid w:val="00250640"/>
    <w:rsid w:val="0025092A"/>
    <w:rsid w:val="00250A6E"/>
    <w:rsid w:val="00250ABE"/>
    <w:rsid w:val="00250B2F"/>
    <w:rsid w:val="00250DC1"/>
    <w:rsid w:val="00250E57"/>
    <w:rsid w:val="00250EFB"/>
    <w:rsid w:val="00250F1D"/>
    <w:rsid w:val="002511C2"/>
    <w:rsid w:val="00251317"/>
    <w:rsid w:val="002515DB"/>
    <w:rsid w:val="002516FF"/>
    <w:rsid w:val="0025170B"/>
    <w:rsid w:val="0025184F"/>
    <w:rsid w:val="002519FD"/>
    <w:rsid w:val="00251AE6"/>
    <w:rsid w:val="00251C7F"/>
    <w:rsid w:val="00252053"/>
    <w:rsid w:val="002520D7"/>
    <w:rsid w:val="002520F3"/>
    <w:rsid w:val="00252255"/>
    <w:rsid w:val="00252296"/>
    <w:rsid w:val="0025245A"/>
    <w:rsid w:val="002524ED"/>
    <w:rsid w:val="00252534"/>
    <w:rsid w:val="00252642"/>
    <w:rsid w:val="00252735"/>
    <w:rsid w:val="002528B5"/>
    <w:rsid w:val="0025295A"/>
    <w:rsid w:val="00252969"/>
    <w:rsid w:val="0025299F"/>
    <w:rsid w:val="00252A2F"/>
    <w:rsid w:val="00252B6A"/>
    <w:rsid w:val="00252CFC"/>
    <w:rsid w:val="00252D76"/>
    <w:rsid w:val="00252DA6"/>
    <w:rsid w:val="002530CA"/>
    <w:rsid w:val="00253228"/>
    <w:rsid w:val="002532A8"/>
    <w:rsid w:val="00253377"/>
    <w:rsid w:val="00253540"/>
    <w:rsid w:val="0025382C"/>
    <w:rsid w:val="002538BD"/>
    <w:rsid w:val="0025398F"/>
    <w:rsid w:val="002539C2"/>
    <w:rsid w:val="002539DB"/>
    <w:rsid w:val="002539EF"/>
    <w:rsid w:val="002539FC"/>
    <w:rsid w:val="00253D6D"/>
    <w:rsid w:val="00253DF6"/>
    <w:rsid w:val="002540F0"/>
    <w:rsid w:val="00254146"/>
    <w:rsid w:val="00254188"/>
    <w:rsid w:val="002542C5"/>
    <w:rsid w:val="00254429"/>
    <w:rsid w:val="0025445F"/>
    <w:rsid w:val="002548AE"/>
    <w:rsid w:val="002548CE"/>
    <w:rsid w:val="00254A47"/>
    <w:rsid w:val="00254A73"/>
    <w:rsid w:val="00254AA6"/>
    <w:rsid w:val="00254BC0"/>
    <w:rsid w:val="00254F1F"/>
    <w:rsid w:val="00255058"/>
    <w:rsid w:val="0025519D"/>
    <w:rsid w:val="002551E7"/>
    <w:rsid w:val="002553C2"/>
    <w:rsid w:val="002553DF"/>
    <w:rsid w:val="00255482"/>
    <w:rsid w:val="00255664"/>
    <w:rsid w:val="00255945"/>
    <w:rsid w:val="00255B02"/>
    <w:rsid w:val="00255C0B"/>
    <w:rsid w:val="0025603A"/>
    <w:rsid w:val="00256106"/>
    <w:rsid w:val="00256340"/>
    <w:rsid w:val="00256416"/>
    <w:rsid w:val="0025643E"/>
    <w:rsid w:val="0025649B"/>
    <w:rsid w:val="0025664F"/>
    <w:rsid w:val="0025698A"/>
    <w:rsid w:val="002569F9"/>
    <w:rsid w:val="00256AA3"/>
    <w:rsid w:val="00256F5B"/>
    <w:rsid w:val="00256FA5"/>
    <w:rsid w:val="00257187"/>
    <w:rsid w:val="0025722A"/>
    <w:rsid w:val="00257261"/>
    <w:rsid w:val="00257266"/>
    <w:rsid w:val="002573C7"/>
    <w:rsid w:val="00257888"/>
    <w:rsid w:val="0025790D"/>
    <w:rsid w:val="00257A62"/>
    <w:rsid w:val="00257B4F"/>
    <w:rsid w:val="00257C68"/>
    <w:rsid w:val="00257D12"/>
    <w:rsid w:val="00257D17"/>
    <w:rsid w:val="00257FE2"/>
    <w:rsid w:val="002600DD"/>
    <w:rsid w:val="00260168"/>
    <w:rsid w:val="00260328"/>
    <w:rsid w:val="002605AF"/>
    <w:rsid w:val="002607C5"/>
    <w:rsid w:val="00260908"/>
    <w:rsid w:val="0026092D"/>
    <w:rsid w:val="00260C17"/>
    <w:rsid w:val="00260FCC"/>
    <w:rsid w:val="002612ED"/>
    <w:rsid w:val="002616C3"/>
    <w:rsid w:val="0026170D"/>
    <w:rsid w:val="00261B43"/>
    <w:rsid w:val="00261D21"/>
    <w:rsid w:val="00261E67"/>
    <w:rsid w:val="00261E90"/>
    <w:rsid w:val="002620E5"/>
    <w:rsid w:val="00262108"/>
    <w:rsid w:val="00262311"/>
    <w:rsid w:val="00262321"/>
    <w:rsid w:val="0026239F"/>
    <w:rsid w:val="00262543"/>
    <w:rsid w:val="0026263D"/>
    <w:rsid w:val="00262A57"/>
    <w:rsid w:val="00262C1D"/>
    <w:rsid w:val="00262D44"/>
    <w:rsid w:val="00262DB6"/>
    <w:rsid w:val="00262ECB"/>
    <w:rsid w:val="00263009"/>
    <w:rsid w:val="0026303D"/>
    <w:rsid w:val="00263386"/>
    <w:rsid w:val="0026346B"/>
    <w:rsid w:val="002634C4"/>
    <w:rsid w:val="00263A22"/>
    <w:rsid w:val="00263A6A"/>
    <w:rsid w:val="00263DEB"/>
    <w:rsid w:val="00263F42"/>
    <w:rsid w:val="00263F8D"/>
    <w:rsid w:val="0026424A"/>
    <w:rsid w:val="002645DE"/>
    <w:rsid w:val="002645FB"/>
    <w:rsid w:val="0026472B"/>
    <w:rsid w:val="00264757"/>
    <w:rsid w:val="00264928"/>
    <w:rsid w:val="00264CB7"/>
    <w:rsid w:val="00264CD7"/>
    <w:rsid w:val="00264D6F"/>
    <w:rsid w:val="00264DB5"/>
    <w:rsid w:val="00264E2A"/>
    <w:rsid w:val="00264EB0"/>
    <w:rsid w:val="00264ED5"/>
    <w:rsid w:val="002653B6"/>
    <w:rsid w:val="002653D0"/>
    <w:rsid w:val="00265496"/>
    <w:rsid w:val="0026566C"/>
    <w:rsid w:val="0026589C"/>
    <w:rsid w:val="002658EB"/>
    <w:rsid w:val="00265A71"/>
    <w:rsid w:val="00265C52"/>
    <w:rsid w:val="00265D19"/>
    <w:rsid w:val="00265D40"/>
    <w:rsid w:val="00265D58"/>
    <w:rsid w:val="00265EE3"/>
    <w:rsid w:val="00266411"/>
    <w:rsid w:val="0026645F"/>
    <w:rsid w:val="00266599"/>
    <w:rsid w:val="002665B3"/>
    <w:rsid w:val="00266624"/>
    <w:rsid w:val="0026681F"/>
    <w:rsid w:val="0026698B"/>
    <w:rsid w:val="00266D8F"/>
    <w:rsid w:val="00266DAE"/>
    <w:rsid w:val="00266FBC"/>
    <w:rsid w:val="00267102"/>
    <w:rsid w:val="0026739F"/>
    <w:rsid w:val="0026749C"/>
    <w:rsid w:val="00267700"/>
    <w:rsid w:val="00267770"/>
    <w:rsid w:val="002678F8"/>
    <w:rsid w:val="00267C56"/>
    <w:rsid w:val="00267C8E"/>
    <w:rsid w:val="00267CC3"/>
    <w:rsid w:val="00267CCA"/>
    <w:rsid w:val="00267CF6"/>
    <w:rsid w:val="00267D13"/>
    <w:rsid w:val="00267FBA"/>
    <w:rsid w:val="00267FE6"/>
    <w:rsid w:val="00267FFC"/>
    <w:rsid w:val="002700BB"/>
    <w:rsid w:val="002700DA"/>
    <w:rsid w:val="002703C8"/>
    <w:rsid w:val="002703E7"/>
    <w:rsid w:val="00270673"/>
    <w:rsid w:val="00270837"/>
    <w:rsid w:val="00270D03"/>
    <w:rsid w:val="00270D60"/>
    <w:rsid w:val="00270E4F"/>
    <w:rsid w:val="00270ECD"/>
    <w:rsid w:val="0027109A"/>
    <w:rsid w:val="002710C9"/>
    <w:rsid w:val="002711CF"/>
    <w:rsid w:val="002713CC"/>
    <w:rsid w:val="00271460"/>
    <w:rsid w:val="002714F4"/>
    <w:rsid w:val="00271636"/>
    <w:rsid w:val="00271712"/>
    <w:rsid w:val="002717AE"/>
    <w:rsid w:val="002719C2"/>
    <w:rsid w:val="00271B41"/>
    <w:rsid w:val="00271F58"/>
    <w:rsid w:val="00272075"/>
    <w:rsid w:val="002721F8"/>
    <w:rsid w:val="00272876"/>
    <w:rsid w:val="00272A50"/>
    <w:rsid w:val="00272C5B"/>
    <w:rsid w:val="00272D05"/>
    <w:rsid w:val="00272E94"/>
    <w:rsid w:val="00272F3E"/>
    <w:rsid w:val="00273036"/>
    <w:rsid w:val="0027308B"/>
    <w:rsid w:val="00273128"/>
    <w:rsid w:val="0027321B"/>
    <w:rsid w:val="00273398"/>
    <w:rsid w:val="00273443"/>
    <w:rsid w:val="0027354A"/>
    <w:rsid w:val="0027362F"/>
    <w:rsid w:val="002736E7"/>
    <w:rsid w:val="002737D0"/>
    <w:rsid w:val="0027388A"/>
    <w:rsid w:val="00273A3E"/>
    <w:rsid w:val="00273DAC"/>
    <w:rsid w:val="002741D2"/>
    <w:rsid w:val="00274297"/>
    <w:rsid w:val="002742A6"/>
    <w:rsid w:val="002743A6"/>
    <w:rsid w:val="002743B7"/>
    <w:rsid w:val="002745BA"/>
    <w:rsid w:val="0027461C"/>
    <w:rsid w:val="002749D4"/>
    <w:rsid w:val="00274A79"/>
    <w:rsid w:val="00274F4C"/>
    <w:rsid w:val="002750F1"/>
    <w:rsid w:val="002751D1"/>
    <w:rsid w:val="0027556D"/>
    <w:rsid w:val="0027558C"/>
    <w:rsid w:val="00275659"/>
    <w:rsid w:val="00275907"/>
    <w:rsid w:val="00275AEF"/>
    <w:rsid w:val="00275B7A"/>
    <w:rsid w:val="00275C5E"/>
    <w:rsid w:val="00275DA2"/>
    <w:rsid w:val="00275F2C"/>
    <w:rsid w:val="00275FCD"/>
    <w:rsid w:val="00275FDD"/>
    <w:rsid w:val="00276087"/>
    <w:rsid w:val="0027637F"/>
    <w:rsid w:val="002763FA"/>
    <w:rsid w:val="002767B9"/>
    <w:rsid w:val="00276CB4"/>
    <w:rsid w:val="0027704B"/>
    <w:rsid w:val="00277133"/>
    <w:rsid w:val="00277179"/>
    <w:rsid w:val="002772DB"/>
    <w:rsid w:val="00277310"/>
    <w:rsid w:val="002774B6"/>
    <w:rsid w:val="0027762F"/>
    <w:rsid w:val="002777DC"/>
    <w:rsid w:val="00277C51"/>
    <w:rsid w:val="00277FC5"/>
    <w:rsid w:val="0028014D"/>
    <w:rsid w:val="002801BD"/>
    <w:rsid w:val="0028072E"/>
    <w:rsid w:val="00280730"/>
    <w:rsid w:val="00280A11"/>
    <w:rsid w:val="00280A1F"/>
    <w:rsid w:val="00280EBF"/>
    <w:rsid w:val="00280F70"/>
    <w:rsid w:val="00281059"/>
    <w:rsid w:val="00281878"/>
    <w:rsid w:val="00281941"/>
    <w:rsid w:val="00281ABE"/>
    <w:rsid w:val="00281C3B"/>
    <w:rsid w:val="00281D86"/>
    <w:rsid w:val="0028250E"/>
    <w:rsid w:val="002825C5"/>
    <w:rsid w:val="002828ED"/>
    <w:rsid w:val="00282A88"/>
    <w:rsid w:val="00282C33"/>
    <w:rsid w:val="00282DC9"/>
    <w:rsid w:val="00282FE2"/>
    <w:rsid w:val="00283264"/>
    <w:rsid w:val="002833C6"/>
    <w:rsid w:val="0028343C"/>
    <w:rsid w:val="002834AB"/>
    <w:rsid w:val="0028362D"/>
    <w:rsid w:val="002836B6"/>
    <w:rsid w:val="00283731"/>
    <w:rsid w:val="00283861"/>
    <w:rsid w:val="0028393C"/>
    <w:rsid w:val="00283AF6"/>
    <w:rsid w:val="00283C2E"/>
    <w:rsid w:val="00283E4D"/>
    <w:rsid w:val="00283F2D"/>
    <w:rsid w:val="002841DA"/>
    <w:rsid w:val="002842F8"/>
    <w:rsid w:val="002843AD"/>
    <w:rsid w:val="002845B7"/>
    <w:rsid w:val="00284694"/>
    <w:rsid w:val="00284873"/>
    <w:rsid w:val="00284A5E"/>
    <w:rsid w:val="00284B26"/>
    <w:rsid w:val="00284B35"/>
    <w:rsid w:val="00284BA6"/>
    <w:rsid w:val="00284D9D"/>
    <w:rsid w:val="00284F3F"/>
    <w:rsid w:val="00284F51"/>
    <w:rsid w:val="00285340"/>
    <w:rsid w:val="00285498"/>
    <w:rsid w:val="00285540"/>
    <w:rsid w:val="002856D5"/>
    <w:rsid w:val="002857C4"/>
    <w:rsid w:val="00285915"/>
    <w:rsid w:val="00285DF0"/>
    <w:rsid w:val="00285E53"/>
    <w:rsid w:val="00285F02"/>
    <w:rsid w:val="00285F83"/>
    <w:rsid w:val="00285FC2"/>
    <w:rsid w:val="0028605C"/>
    <w:rsid w:val="00286154"/>
    <w:rsid w:val="0028652F"/>
    <w:rsid w:val="002869B3"/>
    <w:rsid w:val="002869E4"/>
    <w:rsid w:val="00286D37"/>
    <w:rsid w:val="00286F45"/>
    <w:rsid w:val="0028705C"/>
    <w:rsid w:val="0028712D"/>
    <w:rsid w:val="0028717E"/>
    <w:rsid w:val="00287486"/>
    <w:rsid w:val="002878F7"/>
    <w:rsid w:val="00287B5B"/>
    <w:rsid w:val="00287F18"/>
    <w:rsid w:val="00290054"/>
    <w:rsid w:val="002903C4"/>
    <w:rsid w:val="0029049B"/>
    <w:rsid w:val="0029087D"/>
    <w:rsid w:val="00290A84"/>
    <w:rsid w:val="00290A99"/>
    <w:rsid w:val="00290D0C"/>
    <w:rsid w:val="00290D3B"/>
    <w:rsid w:val="00290D93"/>
    <w:rsid w:val="00290F11"/>
    <w:rsid w:val="0029101C"/>
    <w:rsid w:val="00291594"/>
    <w:rsid w:val="0029174A"/>
    <w:rsid w:val="002917E4"/>
    <w:rsid w:val="002917E7"/>
    <w:rsid w:val="0029191E"/>
    <w:rsid w:val="00291C66"/>
    <w:rsid w:val="00291D85"/>
    <w:rsid w:val="00291E3B"/>
    <w:rsid w:val="00291EB9"/>
    <w:rsid w:val="002922E3"/>
    <w:rsid w:val="002924BB"/>
    <w:rsid w:val="0029253B"/>
    <w:rsid w:val="002925F7"/>
    <w:rsid w:val="00292653"/>
    <w:rsid w:val="00292758"/>
    <w:rsid w:val="002927C8"/>
    <w:rsid w:val="002927F8"/>
    <w:rsid w:val="00292BE7"/>
    <w:rsid w:val="00292CEA"/>
    <w:rsid w:val="00292F93"/>
    <w:rsid w:val="00293017"/>
    <w:rsid w:val="002933A2"/>
    <w:rsid w:val="00293530"/>
    <w:rsid w:val="00293E71"/>
    <w:rsid w:val="00293F35"/>
    <w:rsid w:val="00294065"/>
    <w:rsid w:val="002943BA"/>
    <w:rsid w:val="00294468"/>
    <w:rsid w:val="002946A5"/>
    <w:rsid w:val="00294964"/>
    <w:rsid w:val="00294A4E"/>
    <w:rsid w:val="00294B4E"/>
    <w:rsid w:val="00294B6D"/>
    <w:rsid w:val="00294CC4"/>
    <w:rsid w:val="00294ECA"/>
    <w:rsid w:val="0029510A"/>
    <w:rsid w:val="00295353"/>
    <w:rsid w:val="00295448"/>
    <w:rsid w:val="002956C5"/>
    <w:rsid w:val="00295860"/>
    <w:rsid w:val="00295EC1"/>
    <w:rsid w:val="00296045"/>
    <w:rsid w:val="00296393"/>
    <w:rsid w:val="00296396"/>
    <w:rsid w:val="002966AF"/>
    <w:rsid w:val="00296C16"/>
    <w:rsid w:val="00296C41"/>
    <w:rsid w:val="00296CF4"/>
    <w:rsid w:val="00296E6C"/>
    <w:rsid w:val="00296F1B"/>
    <w:rsid w:val="0029702C"/>
    <w:rsid w:val="00297287"/>
    <w:rsid w:val="002972B3"/>
    <w:rsid w:val="00297469"/>
    <w:rsid w:val="00297605"/>
    <w:rsid w:val="00297620"/>
    <w:rsid w:val="0029774B"/>
    <w:rsid w:val="00297859"/>
    <w:rsid w:val="00297885"/>
    <w:rsid w:val="0029789C"/>
    <w:rsid w:val="00297AA4"/>
    <w:rsid w:val="00297CFD"/>
    <w:rsid w:val="00297DE0"/>
    <w:rsid w:val="00297FE9"/>
    <w:rsid w:val="002A0072"/>
    <w:rsid w:val="002A00CA"/>
    <w:rsid w:val="002A02BC"/>
    <w:rsid w:val="002A048D"/>
    <w:rsid w:val="002A04C3"/>
    <w:rsid w:val="002A06BF"/>
    <w:rsid w:val="002A06D9"/>
    <w:rsid w:val="002A0894"/>
    <w:rsid w:val="002A0BD2"/>
    <w:rsid w:val="002A0C64"/>
    <w:rsid w:val="002A0F43"/>
    <w:rsid w:val="002A0FEF"/>
    <w:rsid w:val="002A100A"/>
    <w:rsid w:val="002A10C7"/>
    <w:rsid w:val="002A1221"/>
    <w:rsid w:val="002A1449"/>
    <w:rsid w:val="002A14C6"/>
    <w:rsid w:val="002A1615"/>
    <w:rsid w:val="002A1806"/>
    <w:rsid w:val="002A1987"/>
    <w:rsid w:val="002A19F4"/>
    <w:rsid w:val="002A1B1E"/>
    <w:rsid w:val="002A1D0B"/>
    <w:rsid w:val="002A1E4B"/>
    <w:rsid w:val="002A1F62"/>
    <w:rsid w:val="002A2098"/>
    <w:rsid w:val="002A21EC"/>
    <w:rsid w:val="002A22A1"/>
    <w:rsid w:val="002A22FC"/>
    <w:rsid w:val="002A2460"/>
    <w:rsid w:val="002A270F"/>
    <w:rsid w:val="002A28F1"/>
    <w:rsid w:val="002A29BB"/>
    <w:rsid w:val="002A2E1A"/>
    <w:rsid w:val="002A2EE0"/>
    <w:rsid w:val="002A302A"/>
    <w:rsid w:val="002A315C"/>
    <w:rsid w:val="002A3395"/>
    <w:rsid w:val="002A33E9"/>
    <w:rsid w:val="002A368D"/>
    <w:rsid w:val="002A38BE"/>
    <w:rsid w:val="002A39EA"/>
    <w:rsid w:val="002A3CE9"/>
    <w:rsid w:val="002A3F91"/>
    <w:rsid w:val="002A40ED"/>
    <w:rsid w:val="002A419A"/>
    <w:rsid w:val="002A42E4"/>
    <w:rsid w:val="002A45CF"/>
    <w:rsid w:val="002A47CA"/>
    <w:rsid w:val="002A484C"/>
    <w:rsid w:val="002A48F8"/>
    <w:rsid w:val="002A494E"/>
    <w:rsid w:val="002A4A15"/>
    <w:rsid w:val="002A4A67"/>
    <w:rsid w:val="002A4EC2"/>
    <w:rsid w:val="002A514D"/>
    <w:rsid w:val="002A516C"/>
    <w:rsid w:val="002A517B"/>
    <w:rsid w:val="002A5196"/>
    <w:rsid w:val="002A5299"/>
    <w:rsid w:val="002A52CB"/>
    <w:rsid w:val="002A5478"/>
    <w:rsid w:val="002A55F2"/>
    <w:rsid w:val="002A5752"/>
    <w:rsid w:val="002A5782"/>
    <w:rsid w:val="002A5BC7"/>
    <w:rsid w:val="002A5C59"/>
    <w:rsid w:val="002A5DC6"/>
    <w:rsid w:val="002A5DE1"/>
    <w:rsid w:val="002A6061"/>
    <w:rsid w:val="002A62FC"/>
    <w:rsid w:val="002A6CA0"/>
    <w:rsid w:val="002A6E9A"/>
    <w:rsid w:val="002A6FE3"/>
    <w:rsid w:val="002A70E8"/>
    <w:rsid w:val="002A720F"/>
    <w:rsid w:val="002A73DD"/>
    <w:rsid w:val="002A7838"/>
    <w:rsid w:val="002A7895"/>
    <w:rsid w:val="002A78E7"/>
    <w:rsid w:val="002A7957"/>
    <w:rsid w:val="002A798D"/>
    <w:rsid w:val="002A7EDD"/>
    <w:rsid w:val="002A7F40"/>
    <w:rsid w:val="002B027B"/>
    <w:rsid w:val="002B039E"/>
    <w:rsid w:val="002B03F8"/>
    <w:rsid w:val="002B0591"/>
    <w:rsid w:val="002B059D"/>
    <w:rsid w:val="002B088E"/>
    <w:rsid w:val="002B0973"/>
    <w:rsid w:val="002B0DB8"/>
    <w:rsid w:val="002B0E56"/>
    <w:rsid w:val="002B0F80"/>
    <w:rsid w:val="002B1136"/>
    <w:rsid w:val="002B11F3"/>
    <w:rsid w:val="002B13C5"/>
    <w:rsid w:val="002B1456"/>
    <w:rsid w:val="002B14B9"/>
    <w:rsid w:val="002B18F3"/>
    <w:rsid w:val="002B18F4"/>
    <w:rsid w:val="002B1980"/>
    <w:rsid w:val="002B1E79"/>
    <w:rsid w:val="002B20B7"/>
    <w:rsid w:val="002B2260"/>
    <w:rsid w:val="002B22BE"/>
    <w:rsid w:val="002B23BB"/>
    <w:rsid w:val="002B23C7"/>
    <w:rsid w:val="002B2829"/>
    <w:rsid w:val="002B28EF"/>
    <w:rsid w:val="002B2A09"/>
    <w:rsid w:val="002B2EB5"/>
    <w:rsid w:val="002B300F"/>
    <w:rsid w:val="002B302E"/>
    <w:rsid w:val="002B31D5"/>
    <w:rsid w:val="002B3812"/>
    <w:rsid w:val="002B39AD"/>
    <w:rsid w:val="002B3DB1"/>
    <w:rsid w:val="002B3E9C"/>
    <w:rsid w:val="002B3EB4"/>
    <w:rsid w:val="002B3EBF"/>
    <w:rsid w:val="002B40FB"/>
    <w:rsid w:val="002B4123"/>
    <w:rsid w:val="002B46B8"/>
    <w:rsid w:val="002B48B4"/>
    <w:rsid w:val="002B4BA3"/>
    <w:rsid w:val="002B4C6C"/>
    <w:rsid w:val="002B4FFD"/>
    <w:rsid w:val="002B526E"/>
    <w:rsid w:val="002B5442"/>
    <w:rsid w:val="002B54D8"/>
    <w:rsid w:val="002B5750"/>
    <w:rsid w:val="002B5BAA"/>
    <w:rsid w:val="002B6040"/>
    <w:rsid w:val="002B62F6"/>
    <w:rsid w:val="002B65AA"/>
    <w:rsid w:val="002B6612"/>
    <w:rsid w:val="002B68B0"/>
    <w:rsid w:val="002B6901"/>
    <w:rsid w:val="002B692D"/>
    <w:rsid w:val="002B6BF0"/>
    <w:rsid w:val="002B6BFD"/>
    <w:rsid w:val="002B6E90"/>
    <w:rsid w:val="002B6F6F"/>
    <w:rsid w:val="002B70BE"/>
    <w:rsid w:val="002B720F"/>
    <w:rsid w:val="002B724D"/>
    <w:rsid w:val="002B743A"/>
    <w:rsid w:val="002B74A2"/>
    <w:rsid w:val="002B75FB"/>
    <w:rsid w:val="002B78B4"/>
    <w:rsid w:val="002B7A60"/>
    <w:rsid w:val="002B7B59"/>
    <w:rsid w:val="002B7C39"/>
    <w:rsid w:val="002B7E15"/>
    <w:rsid w:val="002B7F1A"/>
    <w:rsid w:val="002B7F3E"/>
    <w:rsid w:val="002C001B"/>
    <w:rsid w:val="002C00F5"/>
    <w:rsid w:val="002C029B"/>
    <w:rsid w:val="002C04EC"/>
    <w:rsid w:val="002C0626"/>
    <w:rsid w:val="002C06BB"/>
    <w:rsid w:val="002C06BD"/>
    <w:rsid w:val="002C0860"/>
    <w:rsid w:val="002C0ADC"/>
    <w:rsid w:val="002C0CA8"/>
    <w:rsid w:val="002C0FF8"/>
    <w:rsid w:val="002C10ED"/>
    <w:rsid w:val="002C10FE"/>
    <w:rsid w:val="002C1175"/>
    <w:rsid w:val="002C125E"/>
    <w:rsid w:val="002C1451"/>
    <w:rsid w:val="002C14E3"/>
    <w:rsid w:val="002C1581"/>
    <w:rsid w:val="002C1656"/>
    <w:rsid w:val="002C165E"/>
    <w:rsid w:val="002C17B6"/>
    <w:rsid w:val="002C19A9"/>
    <w:rsid w:val="002C1AD3"/>
    <w:rsid w:val="002C1CDA"/>
    <w:rsid w:val="002C200F"/>
    <w:rsid w:val="002C2258"/>
    <w:rsid w:val="002C225B"/>
    <w:rsid w:val="002C227C"/>
    <w:rsid w:val="002C22C1"/>
    <w:rsid w:val="002C243C"/>
    <w:rsid w:val="002C2548"/>
    <w:rsid w:val="002C262D"/>
    <w:rsid w:val="002C2AFA"/>
    <w:rsid w:val="002C2E78"/>
    <w:rsid w:val="002C2F30"/>
    <w:rsid w:val="002C322E"/>
    <w:rsid w:val="002C333F"/>
    <w:rsid w:val="002C349C"/>
    <w:rsid w:val="002C3500"/>
    <w:rsid w:val="002C35E8"/>
    <w:rsid w:val="002C363F"/>
    <w:rsid w:val="002C3A5C"/>
    <w:rsid w:val="002C4196"/>
    <w:rsid w:val="002C458E"/>
    <w:rsid w:val="002C45A6"/>
    <w:rsid w:val="002C47BA"/>
    <w:rsid w:val="002C4A54"/>
    <w:rsid w:val="002C4A61"/>
    <w:rsid w:val="002C4C39"/>
    <w:rsid w:val="002C4C5D"/>
    <w:rsid w:val="002C4D27"/>
    <w:rsid w:val="002C4E38"/>
    <w:rsid w:val="002C4EEF"/>
    <w:rsid w:val="002C505D"/>
    <w:rsid w:val="002C5285"/>
    <w:rsid w:val="002C53B4"/>
    <w:rsid w:val="002C5489"/>
    <w:rsid w:val="002C563F"/>
    <w:rsid w:val="002C5748"/>
    <w:rsid w:val="002C5802"/>
    <w:rsid w:val="002C5839"/>
    <w:rsid w:val="002C5920"/>
    <w:rsid w:val="002C59EB"/>
    <w:rsid w:val="002C5AB3"/>
    <w:rsid w:val="002C5AF5"/>
    <w:rsid w:val="002C5F2B"/>
    <w:rsid w:val="002C607D"/>
    <w:rsid w:val="002C6164"/>
    <w:rsid w:val="002C6312"/>
    <w:rsid w:val="002C6326"/>
    <w:rsid w:val="002C63E6"/>
    <w:rsid w:val="002C6598"/>
    <w:rsid w:val="002C6633"/>
    <w:rsid w:val="002C6719"/>
    <w:rsid w:val="002C7051"/>
    <w:rsid w:val="002C748B"/>
    <w:rsid w:val="002C74E2"/>
    <w:rsid w:val="002C76A1"/>
    <w:rsid w:val="002C77BE"/>
    <w:rsid w:val="002C7848"/>
    <w:rsid w:val="002C7888"/>
    <w:rsid w:val="002C7A61"/>
    <w:rsid w:val="002C7E70"/>
    <w:rsid w:val="002C7E72"/>
    <w:rsid w:val="002D0897"/>
    <w:rsid w:val="002D0A9D"/>
    <w:rsid w:val="002D0B88"/>
    <w:rsid w:val="002D0BD6"/>
    <w:rsid w:val="002D0C88"/>
    <w:rsid w:val="002D0DD4"/>
    <w:rsid w:val="002D0F35"/>
    <w:rsid w:val="002D0FC4"/>
    <w:rsid w:val="002D1409"/>
    <w:rsid w:val="002D1637"/>
    <w:rsid w:val="002D16C0"/>
    <w:rsid w:val="002D18C9"/>
    <w:rsid w:val="002D1ABE"/>
    <w:rsid w:val="002D1CE9"/>
    <w:rsid w:val="002D1D8C"/>
    <w:rsid w:val="002D1E97"/>
    <w:rsid w:val="002D1FBF"/>
    <w:rsid w:val="002D219F"/>
    <w:rsid w:val="002D22AF"/>
    <w:rsid w:val="002D2646"/>
    <w:rsid w:val="002D298A"/>
    <w:rsid w:val="002D2AE5"/>
    <w:rsid w:val="002D2C71"/>
    <w:rsid w:val="002D2F30"/>
    <w:rsid w:val="002D2F3A"/>
    <w:rsid w:val="002D32C6"/>
    <w:rsid w:val="002D3651"/>
    <w:rsid w:val="002D3AAE"/>
    <w:rsid w:val="002D3C74"/>
    <w:rsid w:val="002D3DA4"/>
    <w:rsid w:val="002D3E2E"/>
    <w:rsid w:val="002D3E60"/>
    <w:rsid w:val="002D3F37"/>
    <w:rsid w:val="002D3F8F"/>
    <w:rsid w:val="002D3FD4"/>
    <w:rsid w:val="002D4027"/>
    <w:rsid w:val="002D4040"/>
    <w:rsid w:val="002D4070"/>
    <w:rsid w:val="002D40E1"/>
    <w:rsid w:val="002D4379"/>
    <w:rsid w:val="002D4621"/>
    <w:rsid w:val="002D4891"/>
    <w:rsid w:val="002D4D1C"/>
    <w:rsid w:val="002D4DF2"/>
    <w:rsid w:val="002D4E1D"/>
    <w:rsid w:val="002D4E21"/>
    <w:rsid w:val="002D5059"/>
    <w:rsid w:val="002D50F4"/>
    <w:rsid w:val="002D52EA"/>
    <w:rsid w:val="002D53CC"/>
    <w:rsid w:val="002D5517"/>
    <w:rsid w:val="002D55A5"/>
    <w:rsid w:val="002D55DE"/>
    <w:rsid w:val="002D5791"/>
    <w:rsid w:val="002D59A8"/>
    <w:rsid w:val="002D5A4A"/>
    <w:rsid w:val="002D5AB6"/>
    <w:rsid w:val="002D6098"/>
    <w:rsid w:val="002D615A"/>
    <w:rsid w:val="002D61AC"/>
    <w:rsid w:val="002D63D5"/>
    <w:rsid w:val="002D6614"/>
    <w:rsid w:val="002D6844"/>
    <w:rsid w:val="002D6BF8"/>
    <w:rsid w:val="002D6C32"/>
    <w:rsid w:val="002D6C35"/>
    <w:rsid w:val="002D6D4E"/>
    <w:rsid w:val="002D73AC"/>
    <w:rsid w:val="002D73BE"/>
    <w:rsid w:val="002D756E"/>
    <w:rsid w:val="002D772A"/>
    <w:rsid w:val="002D77FC"/>
    <w:rsid w:val="002D78BF"/>
    <w:rsid w:val="002D7910"/>
    <w:rsid w:val="002D791A"/>
    <w:rsid w:val="002D7950"/>
    <w:rsid w:val="002D7F64"/>
    <w:rsid w:val="002D7F79"/>
    <w:rsid w:val="002E0059"/>
    <w:rsid w:val="002E03A9"/>
    <w:rsid w:val="002E069E"/>
    <w:rsid w:val="002E0735"/>
    <w:rsid w:val="002E08D8"/>
    <w:rsid w:val="002E0C8B"/>
    <w:rsid w:val="002E0D93"/>
    <w:rsid w:val="002E0E01"/>
    <w:rsid w:val="002E0EC9"/>
    <w:rsid w:val="002E1772"/>
    <w:rsid w:val="002E1BDA"/>
    <w:rsid w:val="002E1C94"/>
    <w:rsid w:val="002E1D76"/>
    <w:rsid w:val="002E1E11"/>
    <w:rsid w:val="002E1F9F"/>
    <w:rsid w:val="002E1FA8"/>
    <w:rsid w:val="002E241B"/>
    <w:rsid w:val="002E2585"/>
    <w:rsid w:val="002E2943"/>
    <w:rsid w:val="002E2972"/>
    <w:rsid w:val="002E2973"/>
    <w:rsid w:val="002E29A7"/>
    <w:rsid w:val="002E2A1E"/>
    <w:rsid w:val="002E2B7C"/>
    <w:rsid w:val="002E2C8A"/>
    <w:rsid w:val="002E2CBD"/>
    <w:rsid w:val="002E2DEF"/>
    <w:rsid w:val="002E2F29"/>
    <w:rsid w:val="002E33A6"/>
    <w:rsid w:val="002E35C0"/>
    <w:rsid w:val="002E365A"/>
    <w:rsid w:val="002E3940"/>
    <w:rsid w:val="002E3A1B"/>
    <w:rsid w:val="002E3A60"/>
    <w:rsid w:val="002E3A89"/>
    <w:rsid w:val="002E3B9E"/>
    <w:rsid w:val="002E3BB4"/>
    <w:rsid w:val="002E409E"/>
    <w:rsid w:val="002E40C0"/>
    <w:rsid w:val="002E4213"/>
    <w:rsid w:val="002E46C8"/>
    <w:rsid w:val="002E483E"/>
    <w:rsid w:val="002E4890"/>
    <w:rsid w:val="002E490F"/>
    <w:rsid w:val="002E4A97"/>
    <w:rsid w:val="002E4CF9"/>
    <w:rsid w:val="002E4D8D"/>
    <w:rsid w:val="002E4E42"/>
    <w:rsid w:val="002E509A"/>
    <w:rsid w:val="002E50EA"/>
    <w:rsid w:val="002E5600"/>
    <w:rsid w:val="002E5653"/>
    <w:rsid w:val="002E580E"/>
    <w:rsid w:val="002E5931"/>
    <w:rsid w:val="002E5BB1"/>
    <w:rsid w:val="002E5C35"/>
    <w:rsid w:val="002E5CCB"/>
    <w:rsid w:val="002E5DC8"/>
    <w:rsid w:val="002E5DDD"/>
    <w:rsid w:val="002E5DEA"/>
    <w:rsid w:val="002E5E40"/>
    <w:rsid w:val="002E5E53"/>
    <w:rsid w:val="002E5F03"/>
    <w:rsid w:val="002E5FC5"/>
    <w:rsid w:val="002E645F"/>
    <w:rsid w:val="002E6701"/>
    <w:rsid w:val="002E675A"/>
    <w:rsid w:val="002E67A6"/>
    <w:rsid w:val="002E6A19"/>
    <w:rsid w:val="002E6ABC"/>
    <w:rsid w:val="002E6BF1"/>
    <w:rsid w:val="002E6C23"/>
    <w:rsid w:val="002E6DA8"/>
    <w:rsid w:val="002E6FED"/>
    <w:rsid w:val="002E7275"/>
    <w:rsid w:val="002E72FE"/>
    <w:rsid w:val="002E7513"/>
    <w:rsid w:val="002E77FC"/>
    <w:rsid w:val="002E79C0"/>
    <w:rsid w:val="002E7AC7"/>
    <w:rsid w:val="002E7B87"/>
    <w:rsid w:val="002E7D1D"/>
    <w:rsid w:val="002E7F99"/>
    <w:rsid w:val="002F03A8"/>
    <w:rsid w:val="002F043F"/>
    <w:rsid w:val="002F0C46"/>
    <w:rsid w:val="002F0D52"/>
    <w:rsid w:val="002F0D99"/>
    <w:rsid w:val="002F0FDB"/>
    <w:rsid w:val="002F1246"/>
    <w:rsid w:val="002F131F"/>
    <w:rsid w:val="002F1381"/>
    <w:rsid w:val="002F15EE"/>
    <w:rsid w:val="002F198F"/>
    <w:rsid w:val="002F1B05"/>
    <w:rsid w:val="002F1FD0"/>
    <w:rsid w:val="002F20C5"/>
    <w:rsid w:val="002F225E"/>
    <w:rsid w:val="002F2434"/>
    <w:rsid w:val="002F245A"/>
    <w:rsid w:val="002F24E9"/>
    <w:rsid w:val="002F2773"/>
    <w:rsid w:val="002F277D"/>
    <w:rsid w:val="002F318C"/>
    <w:rsid w:val="002F32B1"/>
    <w:rsid w:val="002F3613"/>
    <w:rsid w:val="002F3775"/>
    <w:rsid w:val="002F3913"/>
    <w:rsid w:val="002F3A38"/>
    <w:rsid w:val="002F3B74"/>
    <w:rsid w:val="002F3D49"/>
    <w:rsid w:val="002F41F8"/>
    <w:rsid w:val="002F42E0"/>
    <w:rsid w:val="002F4389"/>
    <w:rsid w:val="002F452F"/>
    <w:rsid w:val="002F4530"/>
    <w:rsid w:val="002F4BBA"/>
    <w:rsid w:val="002F4C0D"/>
    <w:rsid w:val="002F4CBA"/>
    <w:rsid w:val="002F4EE5"/>
    <w:rsid w:val="002F4F6D"/>
    <w:rsid w:val="002F4F7D"/>
    <w:rsid w:val="002F5230"/>
    <w:rsid w:val="002F545F"/>
    <w:rsid w:val="002F5525"/>
    <w:rsid w:val="002F5629"/>
    <w:rsid w:val="002F5676"/>
    <w:rsid w:val="002F5723"/>
    <w:rsid w:val="002F57CE"/>
    <w:rsid w:val="002F5B71"/>
    <w:rsid w:val="002F60A6"/>
    <w:rsid w:val="002F61D4"/>
    <w:rsid w:val="002F623F"/>
    <w:rsid w:val="002F62C8"/>
    <w:rsid w:val="002F642B"/>
    <w:rsid w:val="002F64AE"/>
    <w:rsid w:val="002F64CF"/>
    <w:rsid w:val="002F6568"/>
    <w:rsid w:val="002F6670"/>
    <w:rsid w:val="002F6716"/>
    <w:rsid w:val="002F6752"/>
    <w:rsid w:val="002F681B"/>
    <w:rsid w:val="002F6844"/>
    <w:rsid w:val="002F69F3"/>
    <w:rsid w:val="002F6B37"/>
    <w:rsid w:val="002F6D91"/>
    <w:rsid w:val="002F7013"/>
    <w:rsid w:val="002F70DD"/>
    <w:rsid w:val="002F7145"/>
    <w:rsid w:val="002F7295"/>
    <w:rsid w:val="002F72DE"/>
    <w:rsid w:val="002F738B"/>
    <w:rsid w:val="002F7502"/>
    <w:rsid w:val="002F7539"/>
    <w:rsid w:val="002F75FA"/>
    <w:rsid w:val="002F79F7"/>
    <w:rsid w:val="002F7A50"/>
    <w:rsid w:val="002F7ABB"/>
    <w:rsid w:val="002F7AE3"/>
    <w:rsid w:val="002F7BA6"/>
    <w:rsid w:val="002F7C55"/>
    <w:rsid w:val="002F7DAC"/>
    <w:rsid w:val="002F7F9D"/>
    <w:rsid w:val="0030009E"/>
    <w:rsid w:val="00300156"/>
    <w:rsid w:val="00300731"/>
    <w:rsid w:val="00300903"/>
    <w:rsid w:val="003009C0"/>
    <w:rsid w:val="00300AF2"/>
    <w:rsid w:val="00300F33"/>
    <w:rsid w:val="00300F9F"/>
    <w:rsid w:val="00300FB9"/>
    <w:rsid w:val="003012A1"/>
    <w:rsid w:val="003012FA"/>
    <w:rsid w:val="00301440"/>
    <w:rsid w:val="00301674"/>
    <w:rsid w:val="003019ED"/>
    <w:rsid w:val="003019F8"/>
    <w:rsid w:val="00301E0E"/>
    <w:rsid w:val="0030222A"/>
    <w:rsid w:val="00302398"/>
    <w:rsid w:val="003023BB"/>
    <w:rsid w:val="00302429"/>
    <w:rsid w:val="0030258A"/>
    <w:rsid w:val="00302644"/>
    <w:rsid w:val="00302768"/>
    <w:rsid w:val="003027ED"/>
    <w:rsid w:val="00302BE5"/>
    <w:rsid w:val="00302C77"/>
    <w:rsid w:val="00302C8C"/>
    <w:rsid w:val="00302E4C"/>
    <w:rsid w:val="0030315B"/>
    <w:rsid w:val="003031EB"/>
    <w:rsid w:val="00303320"/>
    <w:rsid w:val="00303352"/>
    <w:rsid w:val="00303379"/>
    <w:rsid w:val="00303470"/>
    <w:rsid w:val="00303487"/>
    <w:rsid w:val="003036D7"/>
    <w:rsid w:val="00303750"/>
    <w:rsid w:val="00303854"/>
    <w:rsid w:val="003038B0"/>
    <w:rsid w:val="003038D9"/>
    <w:rsid w:val="00303913"/>
    <w:rsid w:val="00303BA2"/>
    <w:rsid w:val="00303BE6"/>
    <w:rsid w:val="00303E31"/>
    <w:rsid w:val="00303E8D"/>
    <w:rsid w:val="00303F21"/>
    <w:rsid w:val="00303F5E"/>
    <w:rsid w:val="00303FB1"/>
    <w:rsid w:val="0030411A"/>
    <w:rsid w:val="00304215"/>
    <w:rsid w:val="00304557"/>
    <w:rsid w:val="003045A6"/>
    <w:rsid w:val="00304659"/>
    <w:rsid w:val="00304667"/>
    <w:rsid w:val="003047F2"/>
    <w:rsid w:val="00304959"/>
    <w:rsid w:val="00304B1C"/>
    <w:rsid w:val="00304DBD"/>
    <w:rsid w:val="00304DE6"/>
    <w:rsid w:val="00305403"/>
    <w:rsid w:val="0030578A"/>
    <w:rsid w:val="0030587A"/>
    <w:rsid w:val="00305887"/>
    <w:rsid w:val="003058DD"/>
    <w:rsid w:val="00305908"/>
    <w:rsid w:val="00305A22"/>
    <w:rsid w:val="00305AE7"/>
    <w:rsid w:val="00305C3D"/>
    <w:rsid w:val="003060AF"/>
    <w:rsid w:val="00306230"/>
    <w:rsid w:val="003062FA"/>
    <w:rsid w:val="003067B7"/>
    <w:rsid w:val="0030682A"/>
    <w:rsid w:val="0030693E"/>
    <w:rsid w:val="00306943"/>
    <w:rsid w:val="003069D8"/>
    <w:rsid w:val="00306E49"/>
    <w:rsid w:val="00307083"/>
    <w:rsid w:val="0030721D"/>
    <w:rsid w:val="003074FF"/>
    <w:rsid w:val="003075E0"/>
    <w:rsid w:val="003076FB"/>
    <w:rsid w:val="00307869"/>
    <w:rsid w:val="003079A2"/>
    <w:rsid w:val="003079D6"/>
    <w:rsid w:val="00307A55"/>
    <w:rsid w:val="00307AEA"/>
    <w:rsid w:val="00307E79"/>
    <w:rsid w:val="00310359"/>
    <w:rsid w:val="00310397"/>
    <w:rsid w:val="00310403"/>
    <w:rsid w:val="00310423"/>
    <w:rsid w:val="00310684"/>
    <w:rsid w:val="003106E5"/>
    <w:rsid w:val="00310734"/>
    <w:rsid w:val="0031074A"/>
    <w:rsid w:val="00310870"/>
    <w:rsid w:val="003109EB"/>
    <w:rsid w:val="00310B13"/>
    <w:rsid w:val="00310D47"/>
    <w:rsid w:val="00310D5E"/>
    <w:rsid w:val="00310F88"/>
    <w:rsid w:val="003113B8"/>
    <w:rsid w:val="0031145C"/>
    <w:rsid w:val="0031167F"/>
    <w:rsid w:val="00311722"/>
    <w:rsid w:val="0031180D"/>
    <w:rsid w:val="0031197A"/>
    <w:rsid w:val="00311993"/>
    <w:rsid w:val="00311AFA"/>
    <w:rsid w:val="00311D31"/>
    <w:rsid w:val="00311ED2"/>
    <w:rsid w:val="00312041"/>
    <w:rsid w:val="003120D4"/>
    <w:rsid w:val="003120EB"/>
    <w:rsid w:val="003122EA"/>
    <w:rsid w:val="00312321"/>
    <w:rsid w:val="0031235E"/>
    <w:rsid w:val="00312787"/>
    <w:rsid w:val="003127FA"/>
    <w:rsid w:val="00312812"/>
    <w:rsid w:val="00312876"/>
    <w:rsid w:val="0031289E"/>
    <w:rsid w:val="00312E7C"/>
    <w:rsid w:val="00312EC2"/>
    <w:rsid w:val="00312F4B"/>
    <w:rsid w:val="00312F74"/>
    <w:rsid w:val="0031309E"/>
    <w:rsid w:val="00313141"/>
    <w:rsid w:val="003131AB"/>
    <w:rsid w:val="00313268"/>
    <w:rsid w:val="003132C1"/>
    <w:rsid w:val="00313350"/>
    <w:rsid w:val="003134C5"/>
    <w:rsid w:val="00313852"/>
    <w:rsid w:val="00313997"/>
    <w:rsid w:val="003139CC"/>
    <w:rsid w:val="00313CF2"/>
    <w:rsid w:val="00313E00"/>
    <w:rsid w:val="0031409E"/>
    <w:rsid w:val="0031444A"/>
    <w:rsid w:val="0031478E"/>
    <w:rsid w:val="00314E04"/>
    <w:rsid w:val="00314F3E"/>
    <w:rsid w:val="0031527D"/>
    <w:rsid w:val="003154A6"/>
    <w:rsid w:val="003154D4"/>
    <w:rsid w:val="0031559B"/>
    <w:rsid w:val="003156C5"/>
    <w:rsid w:val="00315803"/>
    <w:rsid w:val="00315DBA"/>
    <w:rsid w:val="00315E5D"/>
    <w:rsid w:val="00315EA0"/>
    <w:rsid w:val="00316033"/>
    <w:rsid w:val="00316246"/>
    <w:rsid w:val="00316543"/>
    <w:rsid w:val="0031658A"/>
    <w:rsid w:val="0031698B"/>
    <w:rsid w:val="00316A28"/>
    <w:rsid w:val="00316AC6"/>
    <w:rsid w:val="00316D89"/>
    <w:rsid w:val="00317068"/>
    <w:rsid w:val="0031712D"/>
    <w:rsid w:val="003171D1"/>
    <w:rsid w:val="003175EF"/>
    <w:rsid w:val="0031788D"/>
    <w:rsid w:val="003179FF"/>
    <w:rsid w:val="00317A0D"/>
    <w:rsid w:val="00317B5E"/>
    <w:rsid w:val="00317B96"/>
    <w:rsid w:val="00317D56"/>
    <w:rsid w:val="00317D58"/>
    <w:rsid w:val="00317DE8"/>
    <w:rsid w:val="00317F59"/>
    <w:rsid w:val="0032004B"/>
    <w:rsid w:val="003201B8"/>
    <w:rsid w:val="0032024C"/>
    <w:rsid w:val="003204B0"/>
    <w:rsid w:val="0032058B"/>
    <w:rsid w:val="003205A9"/>
    <w:rsid w:val="00320624"/>
    <w:rsid w:val="00320646"/>
    <w:rsid w:val="003206C3"/>
    <w:rsid w:val="00320981"/>
    <w:rsid w:val="00320A41"/>
    <w:rsid w:val="00320AD3"/>
    <w:rsid w:val="00320AD5"/>
    <w:rsid w:val="00320C38"/>
    <w:rsid w:val="00320C8D"/>
    <w:rsid w:val="00320E39"/>
    <w:rsid w:val="003210B0"/>
    <w:rsid w:val="003211A9"/>
    <w:rsid w:val="00321349"/>
    <w:rsid w:val="0032141B"/>
    <w:rsid w:val="003214A6"/>
    <w:rsid w:val="0032154E"/>
    <w:rsid w:val="003216EC"/>
    <w:rsid w:val="003216F2"/>
    <w:rsid w:val="00321A6A"/>
    <w:rsid w:val="00321EA7"/>
    <w:rsid w:val="003220C0"/>
    <w:rsid w:val="00322228"/>
    <w:rsid w:val="00322478"/>
    <w:rsid w:val="00322574"/>
    <w:rsid w:val="0032269D"/>
    <w:rsid w:val="003227F1"/>
    <w:rsid w:val="00322863"/>
    <w:rsid w:val="00322904"/>
    <w:rsid w:val="00322A5B"/>
    <w:rsid w:val="00322A8A"/>
    <w:rsid w:val="00322B72"/>
    <w:rsid w:val="00322BA6"/>
    <w:rsid w:val="00322BF1"/>
    <w:rsid w:val="00322BF5"/>
    <w:rsid w:val="00322DCC"/>
    <w:rsid w:val="00322DDA"/>
    <w:rsid w:val="00322DE0"/>
    <w:rsid w:val="00322DEA"/>
    <w:rsid w:val="00323675"/>
    <w:rsid w:val="003236C2"/>
    <w:rsid w:val="0032379F"/>
    <w:rsid w:val="00323E85"/>
    <w:rsid w:val="00324024"/>
    <w:rsid w:val="003241F8"/>
    <w:rsid w:val="003243F1"/>
    <w:rsid w:val="003243F8"/>
    <w:rsid w:val="00324406"/>
    <w:rsid w:val="003244C8"/>
    <w:rsid w:val="0032475F"/>
    <w:rsid w:val="00324931"/>
    <w:rsid w:val="00324A05"/>
    <w:rsid w:val="00324A7F"/>
    <w:rsid w:val="00324B9C"/>
    <w:rsid w:val="00324BDF"/>
    <w:rsid w:val="00324F6F"/>
    <w:rsid w:val="00324F7A"/>
    <w:rsid w:val="0032505D"/>
    <w:rsid w:val="003253F5"/>
    <w:rsid w:val="0032546A"/>
    <w:rsid w:val="003254EA"/>
    <w:rsid w:val="003258EB"/>
    <w:rsid w:val="00325A2E"/>
    <w:rsid w:val="00325B34"/>
    <w:rsid w:val="00325C9A"/>
    <w:rsid w:val="00325EB7"/>
    <w:rsid w:val="003262F7"/>
    <w:rsid w:val="00326408"/>
    <w:rsid w:val="00326442"/>
    <w:rsid w:val="0032646F"/>
    <w:rsid w:val="003264CE"/>
    <w:rsid w:val="003264F4"/>
    <w:rsid w:val="0032651C"/>
    <w:rsid w:val="003267FD"/>
    <w:rsid w:val="00326B6E"/>
    <w:rsid w:val="00326DC5"/>
    <w:rsid w:val="00326DED"/>
    <w:rsid w:val="00326F05"/>
    <w:rsid w:val="00326F28"/>
    <w:rsid w:val="00326F87"/>
    <w:rsid w:val="00326FF8"/>
    <w:rsid w:val="0032708F"/>
    <w:rsid w:val="00327105"/>
    <w:rsid w:val="00327230"/>
    <w:rsid w:val="0032730C"/>
    <w:rsid w:val="003273FD"/>
    <w:rsid w:val="003274A0"/>
    <w:rsid w:val="0032762B"/>
    <w:rsid w:val="0032793C"/>
    <w:rsid w:val="003279E6"/>
    <w:rsid w:val="003279F0"/>
    <w:rsid w:val="00327B34"/>
    <w:rsid w:val="00327E2A"/>
    <w:rsid w:val="0033001E"/>
    <w:rsid w:val="00330087"/>
    <w:rsid w:val="003301A7"/>
    <w:rsid w:val="00330246"/>
    <w:rsid w:val="0033028F"/>
    <w:rsid w:val="003303AC"/>
    <w:rsid w:val="00330401"/>
    <w:rsid w:val="00330480"/>
    <w:rsid w:val="003305B0"/>
    <w:rsid w:val="00330926"/>
    <w:rsid w:val="00330C28"/>
    <w:rsid w:val="00330FC2"/>
    <w:rsid w:val="00331073"/>
    <w:rsid w:val="003311AE"/>
    <w:rsid w:val="00331377"/>
    <w:rsid w:val="0033138C"/>
    <w:rsid w:val="0033141F"/>
    <w:rsid w:val="0033187A"/>
    <w:rsid w:val="00331923"/>
    <w:rsid w:val="0033192F"/>
    <w:rsid w:val="00331BA1"/>
    <w:rsid w:val="00331F6E"/>
    <w:rsid w:val="00332033"/>
    <w:rsid w:val="0033206C"/>
    <w:rsid w:val="00332144"/>
    <w:rsid w:val="0033217D"/>
    <w:rsid w:val="003323A6"/>
    <w:rsid w:val="003323D3"/>
    <w:rsid w:val="00332494"/>
    <w:rsid w:val="00332A1F"/>
    <w:rsid w:val="00332AF0"/>
    <w:rsid w:val="003332F9"/>
    <w:rsid w:val="003333D9"/>
    <w:rsid w:val="00333657"/>
    <w:rsid w:val="00333681"/>
    <w:rsid w:val="00333683"/>
    <w:rsid w:val="003337E0"/>
    <w:rsid w:val="00333822"/>
    <w:rsid w:val="00333A5F"/>
    <w:rsid w:val="00333C1B"/>
    <w:rsid w:val="00333D34"/>
    <w:rsid w:val="00333F01"/>
    <w:rsid w:val="003340BA"/>
    <w:rsid w:val="00334664"/>
    <w:rsid w:val="00334720"/>
    <w:rsid w:val="00334737"/>
    <w:rsid w:val="003347DF"/>
    <w:rsid w:val="00334A16"/>
    <w:rsid w:val="00334F35"/>
    <w:rsid w:val="00335109"/>
    <w:rsid w:val="003351AF"/>
    <w:rsid w:val="003351EE"/>
    <w:rsid w:val="00335510"/>
    <w:rsid w:val="00335642"/>
    <w:rsid w:val="003356BD"/>
    <w:rsid w:val="0033576C"/>
    <w:rsid w:val="00335AA1"/>
    <w:rsid w:val="00335AA5"/>
    <w:rsid w:val="003361CD"/>
    <w:rsid w:val="003361F9"/>
    <w:rsid w:val="00336387"/>
    <w:rsid w:val="00336446"/>
    <w:rsid w:val="003364D7"/>
    <w:rsid w:val="0033652C"/>
    <w:rsid w:val="0033657E"/>
    <w:rsid w:val="003365A0"/>
    <w:rsid w:val="00336C57"/>
    <w:rsid w:val="00336C97"/>
    <w:rsid w:val="00336D53"/>
    <w:rsid w:val="00337276"/>
    <w:rsid w:val="003372C1"/>
    <w:rsid w:val="003372CD"/>
    <w:rsid w:val="003376C5"/>
    <w:rsid w:val="00337793"/>
    <w:rsid w:val="0033791D"/>
    <w:rsid w:val="00337C44"/>
    <w:rsid w:val="00337E9B"/>
    <w:rsid w:val="00337F98"/>
    <w:rsid w:val="0034014A"/>
    <w:rsid w:val="003403DF"/>
    <w:rsid w:val="00340726"/>
    <w:rsid w:val="003407C6"/>
    <w:rsid w:val="00340947"/>
    <w:rsid w:val="00340BD8"/>
    <w:rsid w:val="0034142F"/>
    <w:rsid w:val="003414D9"/>
    <w:rsid w:val="0034173B"/>
    <w:rsid w:val="0034174F"/>
    <w:rsid w:val="0034185E"/>
    <w:rsid w:val="00341BAC"/>
    <w:rsid w:val="00341E21"/>
    <w:rsid w:val="00341E5C"/>
    <w:rsid w:val="00341F14"/>
    <w:rsid w:val="00342070"/>
    <w:rsid w:val="003420C8"/>
    <w:rsid w:val="00342305"/>
    <w:rsid w:val="0034253F"/>
    <w:rsid w:val="00342621"/>
    <w:rsid w:val="003426F9"/>
    <w:rsid w:val="0034288B"/>
    <w:rsid w:val="00342895"/>
    <w:rsid w:val="00342934"/>
    <w:rsid w:val="00342BA4"/>
    <w:rsid w:val="00342EEC"/>
    <w:rsid w:val="00342F0A"/>
    <w:rsid w:val="0034311D"/>
    <w:rsid w:val="003432A0"/>
    <w:rsid w:val="00343422"/>
    <w:rsid w:val="003435B0"/>
    <w:rsid w:val="003437A2"/>
    <w:rsid w:val="00343924"/>
    <w:rsid w:val="00343A39"/>
    <w:rsid w:val="00343C09"/>
    <w:rsid w:val="00344370"/>
    <w:rsid w:val="003444AB"/>
    <w:rsid w:val="003445BC"/>
    <w:rsid w:val="0034464F"/>
    <w:rsid w:val="003446FC"/>
    <w:rsid w:val="003447B2"/>
    <w:rsid w:val="003447D7"/>
    <w:rsid w:val="0034485B"/>
    <w:rsid w:val="00344AE9"/>
    <w:rsid w:val="00344B8C"/>
    <w:rsid w:val="00344C12"/>
    <w:rsid w:val="00344D4C"/>
    <w:rsid w:val="00345172"/>
    <w:rsid w:val="003453D9"/>
    <w:rsid w:val="0034540E"/>
    <w:rsid w:val="0034542E"/>
    <w:rsid w:val="003454E2"/>
    <w:rsid w:val="00345704"/>
    <w:rsid w:val="0034572C"/>
    <w:rsid w:val="0034576F"/>
    <w:rsid w:val="00345782"/>
    <w:rsid w:val="0034584B"/>
    <w:rsid w:val="00345966"/>
    <w:rsid w:val="003459C4"/>
    <w:rsid w:val="00345A0B"/>
    <w:rsid w:val="00345A9C"/>
    <w:rsid w:val="00345B00"/>
    <w:rsid w:val="00345D00"/>
    <w:rsid w:val="00345D36"/>
    <w:rsid w:val="003461D2"/>
    <w:rsid w:val="00346837"/>
    <w:rsid w:val="0034689B"/>
    <w:rsid w:val="003468F4"/>
    <w:rsid w:val="003469B5"/>
    <w:rsid w:val="00346A2C"/>
    <w:rsid w:val="00346A62"/>
    <w:rsid w:val="00346BA8"/>
    <w:rsid w:val="00346FC6"/>
    <w:rsid w:val="00346FFD"/>
    <w:rsid w:val="0034749D"/>
    <w:rsid w:val="00347552"/>
    <w:rsid w:val="003476CD"/>
    <w:rsid w:val="00347757"/>
    <w:rsid w:val="0034785A"/>
    <w:rsid w:val="00347A37"/>
    <w:rsid w:val="003501DE"/>
    <w:rsid w:val="003502D6"/>
    <w:rsid w:val="00350582"/>
    <w:rsid w:val="00350693"/>
    <w:rsid w:val="00350867"/>
    <w:rsid w:val="00350914"/>
    <w:rsid w:val="00350BC7"/>
    <w:rsid w:val="00351291"/>
    <w:rsid w:val="00351493"/>
    <w:rsid w:val="00351571"/>
    <w:rsid w:val="0035158C"/>
    <w:rsid w:val="0035164E"/>
    <w:rsid w:val="003518A0"/>
    <w:rsid w:val="0035215A"/>
    <w:rsid w:val="00352320"/>
    <w:rsid w:val="003523B1"/>
    <w:rsid w:val="00352570"/>
    <w:rsid w:val="00352677"/>
    <w:rsid w:val="00352D6C"/>
    <w:rsid w:val="00352DB3"/>
    <w:rsid w:val="00352DE2"/>
    <w:rsid w:val="003533A1"/>
    <w:rsid w:val="0035348C"/>
    <w:rsid w:val="00353585"/>
    <w:rsid w:val="003536AA"/>
    <w:rsid w:val="003536FC"/>
    <w:rsid w:val="00353B2A"/>
    <w:rsid w:val="00353B5B"/>
    <w:rsid w:val="00353BC5"/>
    <w:rsid w:val="00353CC4"/>
    <w:rsid w:val="00353D06"/>
    <w:rsid w:val="00353E83"/>
    <w:rsid w:val="00353F10"/>
    <w:rsid w:val="003543ED"/>
    <w:rsid w:val="00354563"/>
    <w:rsid w:val="00354C8F"/>
    <w:rsid w:val="003551A8"/>
    <w:rsid w:val="003551DB"/>
    <w:rsid w:val="0035525F"/>
    <w:rsid w:val="003552CA"/>
    <w:rsid w:val="0035535D"/>
    <w:rsid w:val="00355519"/>
    <w:rsid w:val="0035571B"/>
    <w:rsid w:val="0035586E"/>
    <w:rsid w:val="003558C4"/>
    <w:rsid w:val="003559E3"/>
    <w:rsid w:val="00355A04"/>
    <w:rsid w:val="00355A20"/>
    <w:rsid w:val="00355D99"/>
    <w:rsid w:val="00355FD8"/>
    <w:rsid w:val="00356005"/>
    <w:rsid w:val="0035607E"/>
    <w:rsid w:val="003561B6"/>
    <w:rsid w:val="003565AC"/>
    <w:rsid w:val="0035675A"/>
    <w:rsid w:val="003568CD"/>
    <w:rsid w:val="00356A95"/>
    <w:rsid w:val="00356BCC"/>
    <w:rsid w:val="00356D08"/>
    <w:rsid w:val="00356DB7"/>
    <w:rsid w:val="00357091"/>
    <w:rsid w:val="00357119"/>
    <w:rsid w:val="0035712E"/>
    <w:rsid w:val="00357330"/>
    <w:rsid w:val="0035755A"/>
    <w:rsid w:val="003575F2"/>
    <w:rsid w:val="003578B1"/>
    <w:rsid w:val="00357BEF"/>
    <w:rsid w:val="00357CC1"/>
    <w:rsid w:val="00357CEF"/>
    <w:rsid w:val="00357D08"/>
    <w:rsid w:val="00357D65"/>
    <w:rsid w:val="0036012F"/>
    <w:rsid w:val="00360160"/>
    <w:rsid w:val="00360320"/>
    <w:rsid w:val="00360387"/>
    <w:rsid w:val="00360596"/>
    <w:rsid w:val="003607DB"/>
    <w:rsid w:val="00360870"/>
    <w:rsid w:val="00360923"/>
    <w:rsid w:val="003609BA"/>
    <w:rsid w:val="00360A94"/>
    <w:rsid w:val="00360CAF"/>
    <w:rsid w:val="00360DC5"/>
    <w:rsid w:val="00360DEE"/>
    <w:rsid w:val="00360ECA"/>
    <w:rsid w:val="0036100D"/>
    <w:rsid w:val="003610BF"/>
    <w:rsid w:val="00361213"/>
    <w:rsid w:val="003615B7"/>
    <w:rsid w:val="0036160C"/>
    <w:rsid w:val="00361C5A"/>
    <w:rsid w:val="00361E02"/>
    <w:rsid w:val="00361F50"/>
    <w:rsid w:val="003621B8"/>
    <w:rsid w:val="003621E1"/>
    <w:rsid w:val="003624DA"/>
    <w:rsid w:val="003624EF"/>
    <w:rsid w:val="003625E5"/>
    <w:rsid w:val="0036280E"/>
    <w:rsid w:val="00362ECA"/>
    <w:rsid w:val="00362FE3"/>
    <w:rsid w:val="0036307A"/>
    <w:rsid w:val="003630FB"/>
    <w:rsid w:val="00363459"/>
    <w:rsid w:val="003634D8"/>
    <w:rsid w:val="00363560"/>
    <w:rsid w:val="003637C7"/>
    <w:rsid w:val="003638F0"/>
    <w:rsid w:val="0036393C"/>
    <w:rsid w:val="003639A0"/>
    <w:rsid w:val="00363B7E"/>
    <w:rsid w:val="00363C1B"/>
    <w:rsid w:val="00363C80"/>
    <w:rsid w:val="00363D4D"/>
    <w:rsid w:val="00363E0F"/>
    <w:rsid w:val="00363EDF"/>
    <w:rsid w:val="00363F9D"/>
    <w:rsid w:val="00364290"/>
    <w:rsid w:val="00364550"/>
    <w:rsid w:val="0036491A"/>
    <w:rsid w:val="00364A02"/>
    <w:rsid w:val="00364B65"/>
    <w:rsid w:val="00364BE6"/>
    <w:rsid w:val="00364E8C"/>
    <w:rsid w:val="00364E8E"/>
    <w:rsid w:val="003650B7"/>
    <w:rsid w:val="00365369"/>
    <w:rsid w:val="003655CF"/>
    <w:rsid w:val="00365704"/>
    <w:rsid w:val="003657BF"/>
    <w:rsid w:val="0036584C"/>
    <w:rsid w:val="00365914"/>
    <w:rsid w:val="00365C50"/>
    <w:rsid w:val="00365D78"/>
    <w:rsid w:val="00365EAD"/>
    <w:rsid w:val="00365EC7"/>
    <w:rsid w:val="00365FBD"/>
    <w:rsid w:val="00365FC7"/>
    <w:rsid w:val="00366037"/>
    <w:rsid w:val="003660E8"/>
    <w:rsid w:val="00366319"/>
    <w:rsid w:val="0036635C"/>
    <w:rsid w:val="0036659A"/>
    <w:rsid w:val="00366640"/>
    <w:rsid w:val="003666AD"/>
    <w:rsid w:val="0036671E"/>
    <w:rsid w:val="003667C4"/>
    <w:rsid w:val="003668AE"/>
    <w:rsid w:val="00366A10"/>
    <w:rsid w:val="00366D4D"/>
    <w:rsid w:val="00366D56"/>
    <w:rsid w:val="00366D7A"/>
    <w:rsid w:val="003673D9"/>
    <w:rsid w:val="00367443"/>
    <w:rsid w:val="00367476"/>
    <w:rsid w:val="0036748B"/>
    <w:rsid w:val="003674D1"/>
    <w:rsid w:val="00367597"/>
    <w:rsid w:val="003677DC"/>
    <w:rsid w:val="00367C32"/>
    <w:rsid w:val="00367D99"/>
    <w:rsid w:val="00367FEA"/>
    <w:rsid w:val="00370097"/>
    <w:rsid w:val="003700C4"/>
    <w:rsid w:val="0037052B"/>
    <w:rsid w:val="00370667"/>
    <w:rsid w:val="003706C8"/>
    <w:rsid w:val="003706E4"/>
    <w:rsid w:val="0037083C"/>
    <w:rsid w:val="00370853"/>
    <w:rsid w:val="003708E6"/>
    <w:rsid w:val="00370C6A"/>
    <w:rsid w:val="00370C96"/>
    <w:rsid w:val="00370E4C"/>
    <w:rsid w:val="00370E59"/>
    <w:rsid w:val="00370F27"/>
    <w:rsid w:val="0037110C"/>
    <w:rsid w:val="0037118B"/>
    <w:rsid w:val="0037126A"/>
    <w:rsid w:val="00371669"/>
    <w:rsid w:val="0037169E"/>
    <w:rsid w:val="003718E5"/>
    <w:rsid w:val="00371A51"/>
    <w:rsid w:val="00371A6C"/>
    <w:rsid w:val="00371DB7"/>
    <w:rsid w:val="00371DCD"/>
    <w:rsid w:val="00371F90"/>
    <w:rsid w:val="00371FC2"/>
    <w:rsid w:val="00372331"/>
    <w:rsid w:val="003724DA"/>
    <w:rsid w:val="00372510"/>
    <w:rsid w:val="0037253C"/>
    <w:rsid w:val="0037292C"/>
    <w:rsid w:val="00372A4A"/>
    <w:rsid w:val="00372A96"/>
    <w:rsid w:val="00372B60"/>
    <w:rsid w:val="00372EFB"/>
    <w:rsid w:val="0037315F"/>
    <w:rsid w:val="00373270"/>
    <w:rsid w:val="00373283"/>
    <w:rsid w:val="003733A4"/>
    <w:rsid w:val="003733E3"/>
    <w:rsid w:val="00373672"/>
    <w:rsid w:val="0037375D"/>
    <w:rsid w:val="003737C1"/>
    <w:rsid w:val="00373849"/>
    <w:rsid w:val="00373973"/>
    <w:rsid w:val="003739B0"/>
    <w:rsid w:val="00373E2F"/>
    <w:rsid w:val="00373F56"/>
    <w:rsid w:val="00373F61"/>
    <w:rsid w:val="00374017"/>
    <w:rsid w:val="00374104"/>
    <w:rsid w:val="003741F9"/>
    <w:rsid w:val="0037433A"/>
    <w:rsid w:val="00374466"/>
    <w:rsid w:val="00374486"/>
    <w:rsid w:val="003745DD"/>
    <w:rsid w:val="0037462D"/>
    <w:rsid w:val="00374642"/>
    <w:rsid w:val="00374BF3"/>
    <w:rsid w:val="00374EF4"/>
    <w:rsid w:val="00374F6C"/>
    <w:rsid w:val="00374FB3"/>
    <w:rsid w:val="003751D5"/>
    <w:rsid w:val="00375480"/>
    <w:rsid w:val="00375505"/>
    <w:rsid w:val="003755F6"/>
    <w:rsid w:val="00375832"/>
    <w:rsid w:val="00375BB8"/>
    <w:rsid w:val="00375BE9"/>
    <w:rsid w:val="00375CB6"/>
    <w:rsid w:val="00375CBE"/>
    <w:rsid w:val="003760E7"/>
    <w:rsid w:val="0037617F"/>
    <w:rsid w:val="003761ED"/>
    <w:rsid w:val="003762CD"/>
    <w:rsid w:val="003762EF"/>
    <w:rsid w:val="003763CC"/>
    <w:rsid w:val="0037646C"/>
    <w:rsid w:val="00376850"/>
    <w:rsid w:val="0037692F"/>
    <w:rsid w:val="00376A19"/>
    <w:rsid w:val="00376B55"/>
    <w:rsid w:val="00376E82"/>
    <w:rsid w:val="00377112"/>
    <w:rsid w:val="0037716A"/>
    <w:rsid w:val="003771E4"/>
    <w:rsid w:val="0037727F"/>
    <w:rsid w:val="003772EB"/>
    <w:rsid w:val="003773C4"/>
    <w:rsid w:val="00377578"/>
    <w:rsid w:val="0037757A"/>
    <w:rsid w:val="003776BB"/>
    <w:rsid w:val="0037770A"/>
    <w:rsid w:val="003779FC"/>
    <w:rsid w:val="00377E82"/>
    <w:rsid w:val="003801B0"/>
    <w:rsid w:val="0038056F"/>
    <w:rsid w:val="00380657"/>
    <w:rsid w:val="00380755"/>
    <w:rsid w:val="00380A31"/>
    <w:rsid w:val="003810F1"/>
    <w:rsid w:val="003812A3"/>
    <w:rsid w:val="00381567"/>
    <w:rsid w:val="003816DC"/>
    <w:rsid w:val="003817A6"/>
    <w:rsid w:val="0038182C"/>
    <w:rsid w:val="00381C04"/>
    <w:rsid w:val="00381C6A"/>
    <w:rsid w:val="00381D08"/>
    <w:rsid w:val="00381D0A"/>
    <w:rsid w:val="00381D3A"/>
    <w:rsid w:val="00381D41"/>
    <w:rsid w:val="00381EE2"/>
    <w:rsid w:val="00382123"/>
    <w:rsid w:val="00382388"/>
    <w:rsid w:val="00382488"/>
    <w:rsid w:val="003824F0"/>
    <w:rsid w:val="00382542"/>
    <w:rsid w:val="003825FC"/>
    <w:rsid w:val="0038277D"/>
    <w:rsid w:val="003827ED"/>
    <w:rsid w:val="0038285A"/>
    <w:rsid w:val="00382888"/>
    <w:rsid w:val="003828C1"/>
    <w:rsid w:val="00382A85"/>
    <w:rsid w:val="00382BE1"/>
    <w:rsid w:val="00382EE1"/>
    <w:rsid w:val="00382F0E"/>
    <w:rsid w:val="003830A8"/>
    <w:rsid w:val="003833D0"/>
    <w:rsid w:val="00383488"/>
    <w:rsid w:val="0038348B"/>
    <w:rsid w:val="0038394A"/>
    <w:rsid w:val="00383A9B"/>
    <w:rsid w:val="00383AC5"/>
    <w:rsid w:val="00383B38"/>
    <w:rsid w:val="00383C3D"/>
    <w:rsid w:val="00383C42"/>
    <w:rsid w:val="00383CC2"/>
    <w:rsid w:val="00383D5F"/>
    <w:rsid w:val="00383DB1"/>
    <w:rsid w:val="00383DB7"/>
    <w:rsid w:val="00383F8F"/>
    <w:rsid w:val="003842D8"/>
    <w:rsid w:val="0038468B"/>
    <w:rsid w:val="003846BF"/>
    <w:rsid w:val="003846F2"/>
    <w:rsid w:val="00384936"/>
    <w:rsid w:val="00384ADB"/>
    <w:rsid w:val="00384D12"/>
    <w:rsid w:val="00384FC8"/>
    <w:rsid w:val="00384FCB"/>
    <w:rsid w:val="00385067"/>
    <w:rsid w:val="003853D0"/>
    <w:rsid w:val="0038555D"/>
    <w:rsid w:val="00385863"/>
    <w:rsid w:val="00385A93"/>
    <w:rsid w:val="00385DE3"/>
    <w:rsid w:val="00385F98"/>
    <w:rsid w:val="00385FDF"/>
    <w:rsid w:val="0038612E"/>
    <w:rsid w:val="00386270"/>
    <w:rsid w:val="003863E0"/>
    <w:rsid w:val="0038642C"/>
    <w:rsid w:val="0038645D"/>
    <w:rsid w:val="0038649D"/>
    <w:rsid w:val="00386567"/>
    <w:rsid w:val="00386650"/>
    <w:rsid w:val="0038688A"/>
    <w:rsid w:val="0038689F"/>
    <w:rsid w:val="00386B0E"/>
    <w:rsid w:val="00386DB4"/>
    <w:rsid w:val="00386EE2"/>
    <w:rsid w:val="0038738E"/>
    <w:rsid w:val="00387418"/>
    <w:rsid w:val="003875A8"/>
    <w:rsid w:val="003876A9"/>
    <w:rsid w:val="0038776E"/>
    <w:rsid w:val="00387B03"/>
    <w:rsid w:val="00387C2D"/>
    <w:rsid w:val="00387CC5"/>
    <w:rsid w:val="00387DCD"/>
    <w:rsid w:val="00387DEE"/>
    <w:rsid w:val="00387E97"/>
    <w:rsid w:val="00387EC9"/>
    <w:rsid w:val="00387FF8"/>
    <w:rsid w:val="0039015B"/>
    <w:rsid w:val="0039021A"/>
    <w:rsid w:val="00390307"/>
    <w:rsid w:val="00390405"/>
    <w:rsid w:val="00390679"/>
    <w:rsid w:val="003906E2"/>
    <w:rsid w:val="003907B2"/>
    <w:rsid w:val="00390A23"/>
    <w:rsid w:val="00390D4F"/>
    <w:rsid w:val="00390DC8"/>
    <w:rsid w:val="00390E08"/>
    <w:rsid w:val="00390F48"/>
    <w:rsid w:val="0039101E"/>
    <w:rsid w:val="00391537"/>
    <w:rsid w:val="003916B9"/>
    <w:rsid w:val="00391859"/>
    <w:rsid w:val="00391898"/>
    <w:rsid w:val="00391A89"/>
    <w:rsid w:val="00391AF6"/>
    <w:rsid w:val="00391BD6"/>
    <w:rsid w:val="00391C95"/>
    <w:rsid w:val="00391EB7"/>
    <w:rsid w:val="0039200A"/>
    <w:rsid w:val="0039203E"/>
    <w:rsid w:val="003920F9"/>
    <w:rsid w:val="003922C3"/>
    <w:rsid w:val="003924BD"/>
    <w:rsid w:val="003924F2"/>
    <w:rsid w:val="0039251F"/>
    <w:rsid w:val="003925CF"/>
    <w:rsid w:val="003927AC"/>
    <w:rsid w:val="00392804"/>
    <w:rsid w:val="0039296F"/>
    <w:rsid w:val="003929EA"/>
    <w:rsid w:val="003929F4"/>
    <w:rsid w:val="00392AD1"/>
    <w:rsid w:val="00392CA4"/>
    <w:rsid w:val="00392ED8"/>
    <w:rsid w:val="00392F52"/>
    <w:rsid w:val="00392FB7"/>
    <w:rsid w:val="0039322A"/>
    <w:rsid w:val="00393283"/>
    <w:rsid w:val="003937BD"/>
    <w:rsid w:val="003938BF"/>
    <w:rsid w:val="00393AE0"/>
    <w:rsid w:val="00393C4A"/>
    <w:rsid w:val="00393D3E"/>
    <w:rsid w:val="00393D66"/>
    <w:rsid w:val="00393DAC"/>
    <w:rsid w:val="00393E5A"/>
    <w:rsid w:val="00394152"/>
    <w:rsid w:val="003941F5"/>
    <w:rsid w:val="003943AD"/>
    <w:rsid w:val="00394790"/>
    <w:rsid w:val="003948C6"/>
    <w:rsid w:val="00394B18"/>
    <w:rsid w:val="00394B46"/>
    <w:rsid w:val="00394B91"/>
    <w:rsid w:val="00394C21"/>
    <w:rsid w:val="00394C4B"/>
    <w:rsid w:val="00394C9F"/>
    <w:rsid w:val="00394CED"/>
    <w:rsid w:val="00394DFB"/>
    <w:rsid w:val="00394F41"/>
    <w:rsid w:val="00395394"/>
    <w:rsid w:val="003953D9"/>
    <w:rsid w:val="0039543F"/>
    <w:rsid w:val="003956DE"/>
    <w:rsid w:val="0039580E"/>
    <w:rsid w:val="00395C35"/>
    <w:rsid w:val="00395F63"/>
    <w:rsid w:val="003961F2"/>
    <w:rsid w:val="00396A22"/>
    <w:rsid w:val="00397087"/>
    <w:rsid w:val="0039711A"/>
    <w:rsid w:val="0039776F"/>
    <w:rsid w:val="003977E6"/>
    <w:rsid w:val="0039795B"/>
    <w:rsid w:val="00397B07"/>
    <w:rsid w:val="00397CAD"/>
    <w:rsid w:val="00397E0F"/>
    <w:rsid w:val="00397E79"/>
    <w:rsid w:val="00397EA5"/>
    <w:rsid w:val="00397FD4"/>
    <w:rsid w:val="003A02A9"/>
    <w:rsid w:val="003A02EC"/>
    <w:rsid w:val="003A0759"/>
    <w:rsid w:val="003A0A26"/>
    <w:rsid w:val="003A0AEF"/>
    <w:rsid w:val="003A0B15"/>
    <w:rsid w:val="003A0D53"/>
    <w:rsid w:val="003A0D69"/>
    <w:rsid w:val="003A0E92"/>
    <w:rsid w:val="003A0FB5"/>
    <w:rsid w:val="003A1001"/>
    <w:rsid w:val="003A10C6"/>
    <w:rsid w:val="003A112C"/>
    <w:rsid w:val="003A136B"/>
    <w:rsid w:val="003A1382"/>
    <w:rsid w:val="003A15EA"/>
    <w:rsid w:val="003A18B7"/>
    <w:rsid w:val="003A1E40"/>
    <w:rsid w:val="003A1F2E"/>
    <w:rsid w:val="003A1F70"/>
    <w:rsid w:val="003A2091"/>
    <w:rsid w:val="003A22A0"/>
    <w:rsid w:val="003A2472"/>
    <w:rsid w:val="003A24E3"/>
    <w:rsid w:val="003A2501"/>
    <w:rsid w:val="003A26CF"/>
    <w:rsid w:val="003A29C6"/>
    <w:rsid w:val="003A2A2A"/>
    <w:rsid w:val="003A2A5C"/>
    <w:rsid w:val="003A2AEC"/>
    <w:rsid w:val="003A2F50"/>
    <w:rsid w:val="003A3097"/>
    <w:rsid w:val="003A3247"/>
    <w:rsid w:val="003A3284"/>
    <w:rsid w:val="003A382C"/>
    <w:rsid w:val="003A3B03"/>
    <w:rsid w:val="003A3C89"/>
    <w:rsid w:val="003A3D3B"/>
    <w:rsid w:val="003A3D73"/>
    <w:rsid w:val="003A3E3F"/>
    <w:rsid w:val="003A3F90"/>
    <w:rsid w:val="003A4039"/>
    <w:rsid w:val="003A41A9"/>
    <w:rsid w:val="003A4322"/>
    <w:rsid w:val="003A434E"/>
    <w:rsid w:val="003A43D1"/>
    <w:rsid w:val="003A44BF"/>
    <w:rsid w:val="003A49DD"/>
    <w:rsid w:val="003A4A66"/>
    <w:rsid w:val="003A4E0A"/>
    <w:rsid w:val="003A4F74"/>
    <w:rsid w:val="003A528A"/>
    <w:rsid w:val="003A54C1"/>
    <w:rsid w:val="003A581B"/>
    <w:rsid w:val="003A5861"/>
    <w:rsid w:val="003A5A9A"/>
    <w:rsid w:val="003A5C9D"/>
    <w:rsid w:val="003A61FF"/>
    <w:rsid w:val="003A6218"/>
    <w:rsid w:val="003A62C8"/>
    <w:rsid w:val="003A63CD"/>
    <w:rsid w:val="003A64DE"/>
    <w:rsid w:val="003A6603"/>
    <w:rsid w:val="003A66AF"/>
    <w:rsid w:val="003A67B2"/>
    <w:rsid w:val="003A699A"/>
    <w:rsid w:val="003A69FB"/>
    <w:rsid w:val="003A6B7A"/>
    <w:rsid w:val="003A6E1A"/>
    <w:rsid w:val="003A6E9F"/>
    <w:rsid w:val="003A7060"/>
    <w:rsid w:val="003A707A"/>
    <w:rsid w:val="003A7133"/>
    <w:rsid w:val="003A75FE"/>
    <w:rsid w:val="003A797A"/>
    <w:rsid w:val="003A7E20"/>
    <w:rsid w:val="003A7E4E"/>
    <w:rsid w:val="003A7FF7"/>
    <w:rsid w:val="003B0153"/>
    <w:rsid w:val="003B0190"/>
    <w:rsid w:val="003B0210"/>
    <w:rsid w:val="003B0294"/>
    <w:rsid w:val="003B04E4"/>
    <w:rsid w:val="003B05B7"/>
    <w:rsid w:val="003B0976"/>
    <w:rsid w:val="003B0989"/>
    <w:rsid w:val="003B0B98"/>
    <w:rsid w:val="003B0C70"/>
    <w:rsid w:val="003B0FA6"/>
    <w:rsid w:val="003B0FFE"/>
    <w:rsid w:val="003B106A"/>
    <w:rsid w:val="003B10B1"/>
    <w:rsid w:val="003B1204"/>
    <w:rsid w:val="003B138F"/>
    <w:rsid w:val="003B13E2"/>
    <w:rsid w:val="003B154F"/>
    <w:rsid w:val="003B1710"/>
    <w:rsid w:val="003B1719"/>
    <w:rsid w:val="003B1A25"/>
    <w:rsid w:val="003B1CFD"/>
    <w:rsid w:val="003B1D38"/>
    <w:rsid w:val="003B2205"/>
    <w:rsid w:val="003B22AB"/>
    <w:rsid w:val="003B2423"/>
    <w:rsid w:val="003B2495"/>
    <w:rsid w:val="003B24A6"/>
    <w:rsid w:val="003B24D8"/>
    <w:rsid w:val="003B24F4"/>
    <w:rsid w:val="003B24FF"/>
    <w:rsid w:val="003B271D"/>
    <w:rsid w:val="003B292E"/>
    <w:rsid w:val="003B29E7"/>
    <w:rsid w:val="003B2F33"/>
    <w:rsid w:val="003B30FA"/>
    <w:rsid w:val="003B351E"/>
    <w:rsid w:val="003B355D"/>
    <w:rsid w:val="003B3716"/>
    <w:rsid w:val="003B37BD"/>
    <w:rsid w:val="003B38FC"/>
    <w:rsid w:val="003B39A7"/>
    <w:rsid w:val="003B3B3C"/>
    <w:rsid w:val="003B3B87"/>
    <w:rsid w:val="003B3C68"/>
    <w:rsid w:val="003B3CA6"/>
    <w:rsid w:val="003B3DB7"/>
    <w:rsid w:val="003B3DD1"/>
    <w:rsid w:val="003B3F0F"/>
    <w:rsid w:val="003B3F41"/>
    <w:rsid w:val="003B3F7B"/>
    <w:rsid w:val="003B3FD4"/>
    <w:rsid w:val="003B4045"/>
    <w:rsid w:val="003B425C"/>
    <w:rsid w:val="003B42DC"/>
    <w:rsid w:val="003B4524"/>
    <w:rsid w:val="003B4539"/>
    <w:rsid w:val="003B495B"/>
    <w:rsid w:val="003B49A0"/>
    <w:rsid w:val="003B4BB5"/>
    <w:rsid w:val="003B4BE0"/>
    <w:rsid w:val="003B4C53"/>
    <w:rsid w:val="003B4E4F"/>
    <w:rsid w:val="003B4E79"/>
    <w:rsid w:val="003B4FF4"/>
    <w:rsid w:val="003B500A"/>
    <w:rsid w:val="003B5034"/>
    <w:rsid w:val="003B503B"/>
    <w:rsid w:val="003B504B"/>
    <w:rsid w:val="003B5126"/>
    <w:rsid w:val="003B5576"/>
    <w:rsid w:val="003B557E"/>
    <w:rsid w:val="003B56B9"/>
    <w:rsid w:val="003B57DD"/>
    <w:rsid w:val="003B59F5"/>
    <w:rsid w:val="003B5CF8"/>
    <w:rsid w:val="003B5D96"/>
    <w:rsid w:val="003B5F37"/>
    <w:rsid w:val="003B5F92"/>
    <w:rsid w:val="003B62A1"/>
    <w:rsid w:val="003B64E6"/>
    <w:rsid w:val="003B6550"/>
    <w:rsid w:val="003B68BD"/>
    <w:rsid w:val="003B6D73"/>
    <w:rsid w:val="003B708C"/>
    <w:rsid w:val="003B73A1"/>
    <w:rsid w:val="003B73FF"/>
    <w:rsid w:val="003B76C2"/>
    <w:rsid w:val="003B7966"/>
    <w:rsid w:val="003B7A0B"/>
    <w:rsid w:val="003B7AF7"/>
    <w:rsid w:val="003B7F41"/>
    <w:rsid w:val="003B7F9E"/>
    <w:rsid w:val="003B7FA0"/>
    <w:rsid w:val="003C0237"/>
    <w:rsid w:val="003C0609"/>
    <w:rsid w:val="003C073E"/>
    <w:rsid w:val="003C0812"/>
    <w:rsid w:val="003C0D49"/>
    <w:rsid w:val="003C144E"/>
    <w:rsid w:val="003C1702"/>
    <w:rsid w:val="003C180E"/>
    <w:rsid w:val="003C1937"/>
    <w:rsid w:val="003C196C"/>
    <w:rsid w:val="003C1A36"/>
    <w:rsid w:val="003C1A89"/>
    <w:rsid w:val="003C1B5E"/>
    <w:rsid w:val="003C1B79"/>
    <w:rsid w:val="003C1FE0"/>
    <w:rsid w:val="003C20E3"/>
    <w:rsid w:val="003C21A5"/>
    <w:rsid w:val="003C223D"/>
    <w:rsid w:val="003C2264"/>
    <w:rsid w:val="003C25E9"/>
    <w:rsid w:val="003C2987"/>
    <w:rsid w:val="003C299B"/>
    <w:rsid w:val="003C2BC6"/>
    <w:rsid w:val="003C2D87"/>
    <w:rsid w:val="003C2EF1"/>
    <w:rsid w:val="003C30E0"/>
    <w:rsid w:val="003C30E6"/>
    <w:rsid w:val="003C3247"/>
    <w:rsid w:val="003C332C"/>
    <w:rsid w:val="003C36EA"/>
    <w:rsid w:val="003C379D"/>
    <w:rsid w:val="003C3A1B"/>
    <w:rsid w:val="003C3ACD"/>
    <w:rsid w:val="003C3B3E"/>
    <w:rsid w:val="003C3BC3"/>
    <w:rsid w:val="003C3C00"/>
    <w:rsid w:val="003C3F30"/>
    <w:rsid w:val="003C3FDE"/>
    <w:rsid w:val="003C4238"/>
    <w:rsid w:val="003C4273"/>
    <w:rsid w:val="003C4332"/>
    <w:rsid w:val="003C4586"/>
    <w:rsid w:val="003C4675"/>
    <w:rsid w:val="003C469F"/>
    <w:rsid w:val="003C4884"/>
    <w:rsid w:val="003C4959"/>
    <w:rsid w:val="003C4982"/>
    <w:rsid w:val="003C4AC5"/>
    <w:rsid w:val="003C4E4D"/>
    <w:rsid w:val="003C4F82"/>
    <w:rsid w:val="003C4FB7"/>
    <w:rsid w:val="003C523A"/>
    <w:rsid w:val="003C5704"/>
    <w:rsid w:val="003C5768"/>
    <w:rsid w:val="003C5780"/>
    <w:rsid w:val="003C57EA"/>
    <w:rsid w:val="003C5890"/>
    <w:rsid w:val="003C5C1D"/>
    <w:rsid w:val="003C5C42"/>
    <w:rsid w:val="003C5C9C"/>
    <w:rsid w:val="003C5F11"/>
    <w:rsid w:val="003C6056"/>
    <w:rsid w:val="003C605D"/>
    <w:rsid w:val="003C6355"/>
    <w:rsid w:val="003C63EE"/>
    <w:rsid w:val="003C6406"/>
    <w:rsid w:val="003C6576"/>
    <w:rsid w:val="003C6734"/>
    <w:rsid w:val="003C673E"/>
    <w:rsid w:val="003C6AA3"/>
    <w:rsid w:val="003C6AD4"/>
    <w:rsid w:val="003C6AFF"/>
    <w:rsid w:val="003C6C93"/>
    <w:rsid w:val="003C6CD5"/>
    <w:rsid w:val="003C6D3B"/>
    <w:rsid w:val="003C6D9D"/>
    <w:rsid w:val="003C7040"/>
    <w:rsid w:val="003C70DF"/>
    <w:rsid w:val="003C70EC"/>
    <w:rsid w:val="003C74B0"/>
    <w:rsid w:val="003C74E3"/>
    <w:rsid w:val="003C7933"/>
    <w:rsid w:val="003C7AA4"/>
    <w:rsid w:val="003C7ABC"/>
    <w:rsid w:val="003C7D22"/>
    <w:rsid w:val="003C7E09"/>
    <w:rsid w:val="003C7EEB"/>
    <w:rsid w:val="003D0023"/>
    <w:rsid w:val="003D028C"/>
    <w:rsid w:val="003D047A"/>
    <w:rsid w:val="003D04AD"/>
    <w:rsid w:val="003D0514"/>
    <w:rsid w:val="003D0847"/>
    <w:rsid w:val="003D0A04"/>
    <w:rsid w:val="003D0A1C"/>
    <w:rsid w:val="003D0BB3"/>
    <w:rsid w:val="003D0C9B"/>
    <w:rsid w:val="003D0D38"/>
    <w:rsid w:val="003D0D53"/>
    <w:rsid w:val="003D0D8A"/>
    <w:rsid w:val="003D0F42"/>
    <w:rsid w:val="003D0F93"/>
    <w:rsid w:val="003D1277"/>
    <w:rsid w:val="003D159E"/>
    <w:rsid w:val="003D1679"/>
    <w:rsid w:val="003D16F2"/>
    <w:rsid w:val="003D171F"/>
    <w:rsid w:val="003D17B2"/>
    <w:rsid w:val="003D1804"/>
    <w:rsid w:val="003D1ADE"/>
    <w:rsid w:val="003D1AF6"/>
    <w:rsid w:val="003D1B47"/>
    <w:rsid w:val="003D1C7C"/>
    <w:rsid w:val="003D1CCE"/>
    <w:rsid w:val="003D1DAD"/>
    <w:rsid w:val="003D1DBC"/>
    <w:rsid w:val="003D1E43"/>
    <w:rsid w:val="003D1E99"/>
    <w:rsid w:val="003D1F0C"/>
    <w:rsid w:val="003D2044"/>
    <w:rsid w:val="003D2125"/>
    <w:rsid w:val="003D23B8"/>
    <w:rsid w:val="003D23ED"/>
    <w:rsid w:val="003D243B"/>
    <w:rsid w:val="003D249A"/>
    <w:rsid w:val="003D27A3"/>
    <w:rsid w:val="003D291F"/>
    <w:rsid w:val="003D2928"/>
    <w:rsid w:val="003D2A9C"/>
    <w:rsid w:val="003D2BAC"/>
    <w:rsid w:val="003D2DE3"/>
    <w:rsid w:val="003D2E99"/>
    <w:rsid w:val="003D2F65"/>
    <w:rsid w:val="003D2FCA"/>
    <w:rsid w:val="003D3002"/>
    <w:rsid w:val="003D30A9"/>
    <w:rsid w:val="003D3344"/>
    <w:rsid w:val="003D342E"/>
    <w:rsid w:val="003D35A9"/>
    <w:rsid w:val="003D36A9"/>
    <w:rsid w:val="003D383B"/>
    <w:rsid w:val="003D3A1E"/>
    <w:rsid w:val="003D3C31"/>
    <w:rsid w:val="003D4064"/>
    <w:rsid w:val="003D42D7"/>
    <w:rsid w:val="003D4353"/>
    <w:rsid w:val="003D4557"/>
    <w:rsid w:val="003D45DD"/>
    <w:rsid w:val="003D463D"/>
    <w:rsid w:val="003D4677"/>
    <w:rsid w:val="003D4744"/>
    <w:rsid w:val="003D47C1"/>
    <w:rsid w:val="003D4888"/>
    <w:rsid w:val="003D4A3C"/>
    <w:rsid w:val="003D4A6E"/>
    <w:rsid w:val="003D4ABF"/>
    <w:rsid w:val="003D4BE6"/>
    <w:rsid w:val="003D4C6C"/>
    <w:rsid w:val="003D4C72"/>
    <w:rsid w:val="003D4C8A"/>
    <w:rsid w:val="003D4CA9"/>
    <w:rsid w:val="003D4F22"/>
    <w:rsid w:val="003D5198"/>
    <w:rsid w:val="003D5464"/>
    <w:rsid w:val="003D54D2"/>
    <w:rsid w:val="003D564C"/>
    <w:rsid w:val="003D5654"/>
    <w:rsid w:val="003D57B8"/>
    <w:rsid w:val="003D5B73"/>
    <w:rsid w:val="003D5C07"/>
    <w:rsid w:val="003D5D20"/>
    <w:rsid w:val="003D5DE1"/>
    <w:rsid w:val="003D5DE8"/>
    <w:rsid w:val="003D5E38"/>
    <w:rsid w:val="003D5F98"/>
    <w:rsid w:val="003D60EF"/>
    <w:rsid w:val="003D61C4"/>
    <w:rsid w:val="003D63F2"/>
    <w:rsid w:val="003D64EF"/>
    <w:rsid w:val="003D650E"/>
    <w:rsid w:val="003D6620"/>
    <w:rsid w:val="003D6642"/>
    <w:rsid w:val="003D6AC8"/>
    <w:rsid w:val="003D6CC8"/>
    <w:rsid w:val="003D6E5B"/>
    <w:rsid w:val="003D6FF8"/>
    <w:rsid w:val="003D70BD"/>
    <w:rsid w:val="003D71B9"/>
    <w:rsid w:val="003D734E"/>
    <w:rsid w:val="003D7714"/>
    <w:rsid w:val="003D7831"/>
    <w:rsid w:val="003D79A8"/>
    <w:rsid w:val="003D7AD7"/>
    <w:rsid w:val="003D7B97"/>
    <w:rsid w:val="003D7BF0"/>
    <w:rsid w:val="003D7DF4"/>
    <w:rsid w:val="003D7E0D"/>
    <w:rsid w:val="003D7E93"/>
    <w:rsid w:val="003E00E6"/>
    <w:rsid w:val="003E0164"/>
    <w:rsid w:val="003E024B"/>
    <w:rsid w:val="003E0301"/>
    <w:rsid w:val="003E03E7"/>
    <w:rsid w:val="003E050C"/>
    <w:rsid w:val="003E05F2"/>
    <w:rsid w:val="003E06BB"/>
    <w:rsid w:val="003E07EE"/>
    <w:rsid w:val="003E0878"/>
    <w:rsid w:val="003E0A78"/>
    <w:rsid w:val="003E0EEC"/>
    <w:rsid w:val="003E106F"/>
    <w:rsid w:val="003E10BE"/>
    <w:rsid w:val="003E110B"/>
    <w:rsid w:val="003E11D5"/>
    <w:rsid w:val="003E1526"/>
    <w:rsid w:val="003E1664"/>
    <w:rsid w:val="003E17FB"/>
    <w:rsid w:val="003E18EB"/>
    <w:rsid w:val="003E1A95"/>
    <w:rsid w:val="003E1C31"/>
    <w:rsid w:val="003E1E03"/>
    <w:rsid w:val="003E1F1B"/>
    <w:rsid w:val="003E2013"/>
    <w:rsid w:val="003E2068"/>
    <w:rsid w:val="003E20A3"/>
    <w:rsid w:val="003E2179"/>
    <w:rsid w:val="003E25B4"/>
    <w:rsid w:val="003E27B8"/>
    <w:rsid w:val="003E2BBE"/>
    <w:rsid w:val="003E2CA7"/>
    <w:rsid w:val="003E2E47"/>
    <w:rsid w:val="003E2EF9"/>
    <w:rsid w:val="003E30C1"/>
    <w:rsid w:val="003E314F"/>
    <w:rsid w:val="003E321A"/>
    <w:rsid w:val="003E32C7"/>
    <w:rsid w:val="003E3371"/>
    <w:rsid w:val="003E3402"/>
    <w:rsid w:val="003E3726"/>
    <w:rsid w:val="003E3A96"/>
    <w:rsid w:val="003E3AD4"/>
    <w:rsid w:val="003E3C93"/>
    <w:rsid w:val="003E3CEE"/>
    <w:rsid w:val="003E3F4B"/>
    <w:rsid w:val="003E449A"/>
    <w:rsid w:val="003E4586"/>
    <w:rsid w:val="003E45AD"/>
    <w:rsid w:val="003E461D"/>
    <w:rsid w:val="003E49C0"/>
    <w:rsid w:val="003E4E2A"/>
    <w:rsid w:val="003E4E73"/>
    <w:rsid w:val="003E4FA7"/>
    <w:rsid w:val="003E4FFC"/>
    <w:rsid w:val="003E5159"/>
    <w:rsid w:val="003E51B9"/>
    <w:rsid w:val="003E542A"/>
    <w:rsid w:val="003E54EB"/>
    <w:rsid w:val="003E556D"/>
    <w:rsid w:val="003E5606"/>
    <w:rsid w:val="003E569C"/>
    <w:rsid w:val="003E57F7"/>
    <w:rsid w:val="003E5860"/>
    <w:rsid w:val="003E5884"/>
    <w:rsid w:val="003E5909"/>
    <w:rsid w:val="003E5988"/>
    <w:rsid w:val="003E5A11"/>
    <w:rsid w:val="003E5A2F"/>
    <w:rsid w:val="003E5B31"/>
    <w:rsid w:val="003E5BDA"/>
    <w:rsid w:val="003E5C5F"/>
    <w:rsid w:val="003E5E9C"/>
    <w:rsid w:val="003E5FEC"/>
    <w:rsid w:val="003E6209"/>
    <w:rsid w:val="003E628E"/>
    <w:rsid w:val="003E62C1"/>
    <w:rsid w:val="003E63B4"/>
    <w:rsid w:val="003E6481"/>
    <w:rsid w:val="003E648C"/>
    <w:rsid w:val="003E6581"/>
    <w:rsid w:val="003E6825"/>
    <w:rsid w:val="003E684D"/>
    <w:rsid w:val="003E6ECD"/>
    <w:rsid w:val="003E6F3C"/>
    <w:rsid w:val="003E704A"/>
    <w:rsid w:val="003E70C6"/>
    <w:rsid w:val="003E71D1"/>
    <w:rsid w:val="003E72A5"/>
    <w:rsid w:val="003E753B"/>
    <w:rsid w:val="003E778A"/>
    <w:rsid w:val="003E77A2"/>
    <w:rsid w:val="003E77EB"/>
    <w:rsid w:val="003E7807"/>
    <w:rsid w:val="003E7837"/>
    <w:rsid w:val="003E792C"/>
    <w:rsid w:val="003E7F77"/>
    <w:rsid w:val="003F00C2"/>
    <w:rsid w:val="003F0189"/>
    <w:rsid w:val="003F0278"/>
    <w:rsid w:val="003F0467"/>
    <w:rsid w:val="003F04EE"/>
    <w:rsid w:val="003F04FD"/>
    <w:rsid w:val="003F0617"/>
    <w:rsid w:val="003F06D4"/>
    <w:rsid w:val="003F0795"/>
    <w:rsid w:val="003F087B"/>
    <w:rsid w:val="003F0F92"/>
    <w:rsid w:val="003F1117"/>
    <w:rsid w:val="003F121D"/>
    <w:rsid w:val="003F13E7"/>
    <w:rsid w:val="003F15AF"/>
    <w:rsid w:val="003F169A"/>
    <w:rsid w:val="003F18DE"/>
    <w:rsid w:val="003F197B"/>
    <w:rsid w:val="003F1A9E"/>
    <w:rsid w:val="003F1AAA"/>
    <w:rsid w:val="003F1AD1"/>
    <w:rsid w:val="003F1FEB"/>
    <w:rsid w:val="003F23A2"/>
    <w:rsid w:val="003F26D5"/>
    <w:rsid w:val="003F276E"/>
    <w:rsid w:val="003F27B5"/>
    <w:rsid w:val="003F27F7"/>
    <w:rsid w:val="003F2892"/>
    <w:rsid w:val="003F2998"/>
    <w:rsid w:val="003F2A7C"/>
    <w:rsid w:val="003F2CD7"/>
    <w:rsid w:val="003F2EF9"/>
    <w:rsid w:val="003F303A"/>
    <w:rsid w:val="003F309C"/>
    <w:rsid w:val="003F321A"/>
    <w:rsid w:val="003F32EF"/>
    <w:rsid w:val="003F35A5"/>
    <w:rsid w:val="003F36B6"/>
    <w:rsid w:val="003F38A0"/>
    <w:rsid w:val="003F38A9"/>
    <w:rsid w:val="003F3E11"/>
    <w:rsid w:val="003F4381"/>
    <w:rsid w:val="003F46EC"/>
    <w:rsid w:val="003F47CA"/>
    <w:rsid w:val="003F4819"/>
    <w:rsid w:val="003F499B"/>
    <w:rsid w:val="003F4D28"/>
    <w:rsid w:val="003F4F0E"/>
    <w:rsid w:val="003F5233"/>
    <w:rsid w:val="003F5356"/>
    <w:rsid w:val="003F5676"/>
    <w:rsid w:val="003F5CD1"/>
    <w:rsid w:val="003F6054"/>
    <w:rsid w:val="003F60D0"/>
    <w:rsid w:val="003F60F3"/>
    <w:rsid w:val="003F6170"/>
    <w:rsid w:val="003F62CB"/>
    <w:rsid w:val="003F64B5"/>
    <w:rsid w:val="003F65F7"/>
    <w:rsid w:val="003F6727"/>
    <w:rsid w:val="003F677A"/>
    <w:rsid w:val="003F6A8C"/>
    <w:rsid w:val="003F6AB0"/>
    <w:rsid w:val="003F6C25"/>
    <w:rsid w:val="003F6D94"/>
    <w:rsid w:val="003F6E34"/>
    <w:rsid w:val="003F6E89"/>
    <w:rsid w:val="003F6EEA"/>
    <w:rsid w:val="003F6FD5"/>
    <w:rsid w:val="003F7240"/>
    <w:rsid w:val="003F7251"/>
    <w:rsid w:val="003F7317"/>
    <w:rsid w:val="003F7657"/>
    <w:rsid w:val="003F76D4"/>
    <w:rsid w:val="003F76F2"/>
    <w:rsid w:val="003F77EA"/>
    <w:rsid w:val="003F7C2D"/>
    <w:rsid w:val="00400014"/>
    <w:rsid w:val="00400196"/>
    <w:rsid w:val="004001DE"/>
    <w:rsid w:val="00400208"/>
    <w:rsid w:val="004003F7"/>
    <w:rsid w:val="00400425"/>
    <w:rsid w:val="0040097D"/>
    <w:rsid w:val="00401085"/>
    <w:rsid w:val="0040123B"/>
    <w:rsid w:val="004015C8"/>
    <w:rsid w:val="00401664"/>
    <w:rsid w:val="00401AB2"/>
    <w:rsid w:val="00401ADE"/>
    <w:rsid w:val="00401AFC"/>
    <w:rsid w:val="00401F18"/>
    <w:rsid w:val="00401FA4"/>
    <w:rsid w:val="00401FDA"/>
    <w:rsid w:val="00402115"/>
    <w:rsid w:val="004023EB"/>
    <w:rsid w:val="00402401"/>
    <w:rsid w:val="0040255D"/>
    <w:rsid w:val="004028A8"/>
    <w:rsid w:val="0040290D"/>
    <w:rsid w:val="0040293D"/>
    <w:rsid w:val="00402A0D"/>
    <w:rsid w:val="00402A30"/>
    <w:rsid w:val="00402C8F"/>
    <w:rsid w:val="00402DF1"/>
    <w:rsid w:val="004032A1"/>
    <w:rsid w:val="004034E0"/>
    <w:rsid w:val="0040353A"/>
    <w:rsid w:val="00403971"/>
    <w:rsid w:val="00403BD5"/>
    <w:rsid w:val="00403C2D"/>
    <w:rsid w:val="00403D69"/>
    <w:rsid w:val="00404015"/>
    <w:rsid w:val="004040ED"/>
    <w:rsid w:val="00404785"/>
    <w:rsid w:val="004049E8"/>
    <w:rsid w:val="00404AFD"/>
    <w:rsid w:val="00404E72"/>
    <w:rsid w:val="00404ED2"/>
    <w:rsid w:val="00404F34"/>
    <w:rsid w:val="00404F6E"/>
    <w:rsid w:val="00404FCC"/>
    <w:rsid w:val="00405037"/>
    <w:rsid w:val="004050FC"/>
    <w:rsid w:val="0040541E"/>
    <w:rsid w:val="004054C7"/>
    <w:rsid w:val="00405576"/>
    <w:rsid w:val="00405589"/>
    <w:rsid w:val="00405724"/>
    <w:rsid w:val="00405766"/>
    <w:rsid w:val="004057B8"/>
    <w:rsid w:val="004058FB"/>
    <w:rsid w:val="00405AED"/>
    <w:rsid w:val="00405B79"/>
    <w:rsid w:val="00405BBD"/>
    <w:rsid w:val="004060DE"/>
    <w:rsid w:val="004061AF"/>
    <w:rsid w:val="004061E4"/>
    <w:rsid w:val="004062C1"/>
    <w:rsid w:val="004062FB"/>
    <w:rsid w:val="004063B1"/>
    <w:rsid w:val="00406414"/>
    <w:rsid w:val="004067E1"/>
    <w:rsid w:val="00406869"/>
    <w:rsid w:val="00406A05"/>
    <w:rsid w:val="00406A33"/>
    <w:rsid w:val="00406B8D"/>
    <w:rsid w:val="00406D11"/>
    <w:rsid w:val="00406D5E"/>
    <w:rsid w:val="00406F94"/>
    <w:rsid w:val="00406FCA"/>
    <w:rsid w:val="0040751A"/>
    <w:rsid w:val="004077D6"/>
    <w:rsid w:val="00407806"/>
    <w:rsid w:val="0040789B"/>
    <w:rsid w:val="0040792D"/>
    <w:rsid w:val="004079A7"/>
    <w:rsid w:val="00407A3E"/>
    <w:rsid w:val="00407B85"/>
    <w:rsid w:val="00407BC0"/>
    <w:rsid w:val="0041035F"/>
    <w:rsid w:val="004104B8"/>
    <w:rsid w:val="00410724"/>
    <w:rsid w:val="00410742"/>
    <w:rsid w:val="004108FC"/>
    <w:rsid w:val="0041091D"/>
    <w:rsid w:val="00410E20"/>
    <w:rsid w:val="00410FA0"/>
    <w:rsid w:val="00411034"/>
    <w:rsid w:val="004112D3"/>
    <w:rsid w:val="004113A8"/>
    <w:rsid w:val="00411527"/>
    <w:rsid w:val="00411582"/>
    <w:rsid w:val="0041171A"/>
    <w:rsid w:val="004117C8"/>
    <w:rsid w:val="00411987"/>
    <w:rsid w:val="00411FF0"/>
    <w:rsid w:val="004120C2"/>
    <w:rsid w:val="004120F0"/>
    <w:rsid w:val="004121E4"/>
    <w:rsid w:val="004121F1"/>
    <w:rsid w:val="0041223E"/>
    <w:rsid w:val="00412258"/>
    <w:rsid w:val="0041227D"/>
    <w:rsid w:val="004122A0"/>
    <w:rsid w:val="0041230F"/>
    <w:rsid w:val="004123D6"/>
    <w:rsid w:val="00412465"/>
    <w:rsid w:val="004127A7"/>
    <w:rsid w:val="004127AD"/>
    <w:rsid w:val="004128A1"/>
    <w:rsid w:val="0041314E"/>
    <w:rsid w:val="004131F4"/>
    <w:rsid w:val="00413418"/>
    <w:rsid w:val="00413C13"/>
    <w:rsid w:val="00413C25"/>
    <w:rsid w:val="00413D66"/>
    <w:rsid w:val="00413D84"/>
    <w:rsid w:val="00413DA0"/>
    <w:rsid w:val="00413DB6"/>
    <w:rsid w:val="00413E6F"/>
    <w:rsid w:val="00413E85"/>
    <w:rsid w:val="004140CF"/>
    <w:rsid w:val="00414350"/>
    <w:rsid w:val="004143CB"/>
    <w:rsid w:val="00414495"/>
    <w:rsid w:val="0041451D"/>
    <w:rsid w:val="00414554"/>
    <w:rsid w:val="00414766"/>
    <w:rsid w:val="00414827"/>
    <w:rsid w:val="0041494B"/>
    <w:rsid w:val="00414A8F"/>
    <w:rsid w:val="00414B2F"/>
    <w:rsid w:val="00414B8E"/>
    <w:rsid w:val="00414CB1"/>
    <w:rsid w:val="00414CBE"/>
    <w:rsid w:val="00414F25"/>
    <w:rsid w:val="004151E7"/>
    <w:rsid w:val="004152B7"/>
    <w:rsid w:val="00415526"/>
    <w:rsid w:val="004157F4"/>
    <w:rsid w:val="00415A1F"/>
    <w:rsid w:val="00415D8F"/>
    <w:rsid w:val="00415E36"/>
    <w:rsid w:val="00416263"/>
    <w:rsid w:val="004168AC"/>
    <w:rsid w:val="004169DA"/>
    <w:rsid w:val="00416A5B"/>
    <w:rsid w:val="00416DB2"/>
    <w:rsid w:val="00416ED9"/>
    <w:rsid w:val="00416FBE"/>
    <w:rsid w:val="00416FC6"/>
    <w:rsid w:val="00417125"/>
    <w:rsid w:val="00417187"/>
    <w:rsid w:val="004171F5"/>
    <w:rsid w:val="0041736A"/>
    <w:rsid w:val="00417416"/>
    <w:rsid w:val="0041769B"/>
    <w:rsid w:val="004177ED"/>
    <w:rsid w:val="00417908"/>
    <w:rsid w:val="004179A8"/>
    <w:rsid w:val="004179AB"/>
    <w:rsid w:val="00417A46"/>
    <w:rsid w:val="00417C1C"/>
    <w:rsid w:val="00417CAB"/>
    <w:rsid w:val="00417D85"/>
    <w:rsid w:val="00417DCF"/>
    <w:rsid w:val="00417FA0"/>
    <w:rsid w:val="00417FA1"/>
    <w:rsid w:val="0042007D"/>
    <w:rsid w:val="00420372"/>
    <w:rsid w:val="004203EC"/>
    <w:rsid w:val="00420507"/>
    <w:rsid w:val="00420529"/>
    <w:rsid w:val="004206E1"/>
    <w:rsid w:val="00420821"/>
    <w:rsid w:val="00420B23"/>
    <w:rsid w:val="00420B7D"/>
    <w:rsid w:val="00420D56"/>
    <w:rsid w:val="00420F02"/>
    <w:rsid w:val="00421043"/>
    <w:rsid w:val="004210D3"/>
    <w:rsid w:val="0042124A"/>
    <w:rsid w:val="00421280"/>
    <w:rsid w:val="00421293"/>
    <w:rsid w:val="004213ED"/>
    <w:rsid w:val="004216CF"/>
    <w:rsid w:val="004216E1"/>
    <w:rsid w:val="00421ADB"/>
    <w:rsid w:val="00421B69"/>
    <w:rsid w:val="00421B6F"/>
    <w:rsid w:val="00421E30"/>
    <w:rsid w:val="00421E6F"/>
    <w:rsid w:val="00422065"/>
    <w:rsid w:val="00422378"/>
    <w:rsid w:val="0042242D"/>
    <w:rsid w:val="00422449"/>
    <w:rsid w:val="00422460"/>
    <w:rsid w:val="004225B2"/>
    <w:rsid w:val="004225F3"/>
    <w:rsid w:val="0042277A"/>
    <w:rsid w:val="00422847"/>
    <w:rsid w:val="004229EF"/>
    <w:rsid w:val="00422A24"/>
    <w:rsid w:val="00422ACA"/>
    <w:rsid w:val="00422BC9"/>
    <w:rsid w:val="00422DD0"/>
    <w:rsid w:val="00422EBF"/>
    <w:rsid w:val="00422F3D"/>
    <w:rsid w:val="00422F87"/>
    <w:rsid w:val="00423243"/>
    <w:rsid w:val="00423417"/>
    <w:rsid w:val="00423451"/>
    <w:rsid w:val="00423478"/>
    <w:rsid w:val="004235D1"/>
    <w:rsid w:val="00423CB4"/>
    <w:rsid w:val="00423D65"/>
    <w:rsid w:val="00423F17"/>
    <w:rsid w:val="004241FD"/>
    <w:rsid w:val="00424245"/>
    <w:rsid w:val="004243C8"/>
    <w:rsid w:val="0042449B"/>
    <w:rsid w:val="00424659"/>
    <w:rsid w:val="00424966"/>
    <w:rsid w:val="00424DC0"/>
    <w:rsid w:val="00424EEF"/>
    <w:rsid w:val="00425390"/>
    <w:rsid w:val="004254C5"/>
    <w:rsid w:val="0042567E"/>
    <w:rsid w:val="00425700"/>
    <w:rsid w:val="0042575E"/>
    <w:rsid w:val="004257CA"/>
    <w:rsid w:val="004259DC"/>
    <w:rsid w:val="00425B02"/>
    <w:rsid w:val="00425B70"/>
    <w:rsid w:val="00425D6B"/>
    <w:rsid w:val="00425E19"/>
    <w:rsid w:val="00425E59"/>
    <w:rsid w:val="00425F08"/>
    <w:rsid w:val="00425FB7"/>
    <w:rsid w:val="00425FD4"/>
    <w:rsid w:val="0042606E"/>
    <w:rsid w:val="004263B2"/>
    <w:rsid w:val="00426496"/>
    <w:rsid w:val="0042663D"/>
    <w:rsid w:val="00426651"/>
    <w:rsid w:val="00426800"/>
    <w:rsid w:val="00426864"/>
    <w:rsid w:val="00426935"/>
    <w:rsid w:val="0042694F"/>
    <w:rsid w:val="00426979"/>
    <w:rsid w:val="00426FB5"/>
    <w:rsid w:val="004270CA"/>
    <w:rsid w:val="00427792"/>
    <w:rsid w:val="004278F6"/>
    <w:rsid w:val="00427905"/>
    <w:rsid w:val="00427ACA"/>
    <w:rsid w:val="00427ACD"/>
    <w:rsid w:val="00427E41"/>
    <w:rsid w:val="00427E8C"/>
    <w:rsid w:val="00427F00"/>
    <w:rsid w:val="00427F4A"/>
    <w:rsid w:val="00430144"/>
    <w:rsid w:val="00430682"/>
    <w:rsid w:val="00430685"/>
    <w:rsid w:val="004306B4"/>
    <w:rsid w:val="00430796"/>
    <w:rsid w:val="00430CC1"/>
    <w:rsid w:val="00430CC7"/>
    <w:rsid w:val="00430EA5"/>
    <w:rsid w:val="00431050"/>
    <w:rsid w:val="00431185"/>
    <w:rsid w:val="004311B3"/>
    <w:rsid w:val="004311BE"/>
    <w:rsid w:val="0043130C"/>
    <w:rsid w:val="00431395"/>
    <w:rsid w:val="004313C6"/>
    <w:rsid w:val="00431428"/>
    <w:rsid w:val="00431472"/>
    <w:rsid w:val="004314E7"/>
    <w:rsid w:val="004315AE"/>
    <w:rsid w:val="004317A4"/>
    <w:rsid w:val="00431A72"/>
    <w:rsid w:val="00431AF3"/>
    <w:rsid w:val="00431BF0"/>
    <w:rsid w:val="00431E18"/>
    <w:rsid w:val="00431F92"/>
    <w:rsid w:val="00431FDF"/>
    <w:rsid w:val="00432133"/>
    <w:rsid w:val="004325DA"/>
    <w:rsid w:val="00432667"/>
    <w:rsid w:val="00432719"/>
    <w:rsid w:val="00432815"/>
    <w:rsid w:val="004328FE"/>
    <w:rsid w:val="00432994"/>
    <w:rsid w:val="00432B39"/>
    <w:rsid w:val="00432C34"/>
    <w:rsid w:val="00432EEF"/>
    <w:rsid w:val="00433132"/>
    <w:rsid w:val="0043316E"/>
    <w:rsid w:val="0043361E"/>
    <w:rsid w:val="004337EF"/>
    <w:rsid w:val="004339AD"/>
    <w:rsid w:val="004339E3"/>
    <w:rsid w:val="00433A9F"/>
    <w:rsid w:val="00433C51"/>
    <w:rsid w:val="00433EEA"/>
    <w:rsid w:val="00433FAF"/>
    <w:rsid w:val="0043425B"/>
    <w:rsid w:val="00434854"/>
    <w:rsid w:val="00434ACC"/>
    <w:rsid w:val="00434B7E"/>
    <w:rsid w:val="00434C33"/>
    <w:rsid w:val="00434C53"/>
    <w:rsid w:val="00434C7D"/>
    <w:rsid w:val="00434CCE"/>
    <w:rsid w:val="0043508C"/>
    <w:rsid w:val="004350F6"/>
    <w:rsid w:val="0043513B"/>
    <w:rsid w:val="00435462"/>
    <w:rsid w:val="004355FF"/>
    <w:rsid w:val="0043564F"/>
    <w:rsid w:val="004356B4"/>
    <w:rsid w:val="00435772"/>
    <w:rsid w:val="004358C0"/>
    <w:rsid w:val="00435E76"/>
    <w:rsid w:val="0043619B"/>
    <w:rsid w:val="00436210"/>
    <w:rsid w:val="004365B8"/>
    <w:rsid w:val="0043688E"/>
    <w:rsid w:val="004368B9"/>
    <w:rsid w:val="00436A5D"/>
    <w:rsid w:val="00436CCE"/>
    <w:rsid w:val="00436DA9"/>
    <w:rsid w:val="00436F9C"/>
    <w:rsid w:val="00437176"/>
    <w:rsid w:val="00437509"/>
    <w:rsid w:val="004375FF"/>
    <w:rsid w:val="00437610"/>
    <w:rsid w:val="00437827"/>
    <w:rsid w:val="004378AB"/>
    <w:rsid w:val="00437B74"/>
    <w:rsid w:val="00437BE4"/>
    <w:rsid w:val="00437DDF"/>
    <w:rsid w:val="00437EAA"/>
    <w:rsid w:val="00437EEC"/>
    <w:rsid w:val="004400C6"/>
    <w:rsid w:val="0044029B"/>
    <w:rsid w:val="004402C1"/>
    <w:rsid w:val="004403CA"/>
    <w:rsid w:val="004407DE"/>
    <w:rsid w:val="0044085D"/>
    <w:rsid w:val="004409D4"/>
    <w:rsid w:val="00440D3A"/>
    <w:rsid w:val="00440E29"/>
    <w:rsid w:val="00440EB6"/>
    <w:rsid w:val="00441090"/>
    <w:rsid w:val="004412FF"/>
    <w:rsid w:val="0044134D"/>
    <w:rsid w:val="00441552"/>
    <w:rsid w:val="00441608"/>
    <w:rsid w:val="00441643"/>
    <w:rsid w:val="00441652"/>
    <w:rsid w:val="004417D2"/>
    <w:rsid w:val="004418CC"/>
    <w:rsid w:val="00441925"/>
    <w:rsid w:val="00441948"/>
    <w:rsid w:val="00441D48"/>
    <w:rsid w:val="00441E46"/>
    <w:rsid w:val="00441ED8"/>
    <w:rsid w:val="004422AA"/>
    <w:rsid w:val="004423E5"/>
    <w:rsid w:val="00442536"/>
    <w:rsid w:val="004425F2"/>
    <w:rsid w:val="004427A4"/>
    <w:rsid w:val="00442845"/>
    <w:rsid w:val="004428E1"/>
    <w:rsid w:val="00442902"/>
    <w:rsid w:val="004429AF"/>
    <w:rsid w:val="00442B53"/>
    <w:rsid w:val="00442B8F"/>
    <w:rsid w:val="00442F22"/>
    <w:rsid w:val="00442FDD"/>
    <w:rsid w:val="004431F2"/>
    <w:rsid w:val="0044332F"/>
    <w:rsid w:val="00443595"/>
    <w:rsid w:val="0044360C"/>
    <w:rsid w:val="0044368C"/>
    <w:rsid w:val="004436C0"/>
    <w:rsid w:val="004438F9"/>
    <w:rsid w:val="00443C53"/>
    <w:rsid w:val="00443C8D"/>
    <w:rsid w:val="00443DC0"/>
    <w:rsid w:val="00443E10"/>
    <w:rsid w:val="00444024"/>
    <w:rsid w:val="004441E0"/>
    <w:rsid w:val="0044420C"/>
    <w:rsid w:val="004442B6"/>
    <w:rsid w:val="00444308"/>
    <w:rsid w:val="00444652"/>
    <w:rsid w:val="00444773"/>
    <w:rsid w:val="0044489A"/>
    <w:rsid w:val="0044489F"/>
    <w:rsid w:val="00444C62"/>
    <w:rsid w:val="00444C97"/>
    <w:rsid w:val="00444E67"/>
    <w:rsid w:val="00444EDF"/>
    <w:rsid w:val="0044515C"/>
    <w:rsid w:val="0044541B"/>
    <w:rsid w:val="004456CF"/>
    <w:rsid w:val="00445A00"/>
    <w:rsid w:val="00445AB7"/>
    <w:rsid w:val="00445D67"/>
    <w:rsid w:val="00445D87"/>
    <w:rsid w:val="00445E7C"/>
    <w:rsid w:val="00445EA8"/>
    <w:rsid w:val="00446065"/>
    <w:rsid w:val="00446081"/>
    <w:rsid w:val="00446493"/>
    <w:rsid w:val="00446499"/>
    <w:rsid w:val="004467F9"/>
    <w:rsid w:val="0044688B"/>
    <w:rsid w:val="00446944"/>
    <w:rsid w:val="004469C5"/>
    <w:rsid w:val="00446A4A"/>
    <w:rsid w:val="00446AA0"/>
    <w:rsid w:val="00446BD3"/>
    <w:rsid w:val="00446CDA"/>
    <w:rsid w:val="00446D09"/>
    <w:rsid w:val="00446FD9"/>
    <w:rsid w:val="004470CB"/>
    <w:rsid w:val="004471FA"/>
    <w:rsid w:val="00447287"/>
    <w:rsid w:val="0044737A"/>
    <w:rsid w:val="0044759B"/>
    <w:rsid w:val="004475CE"/>
    <w:rsid w:val="004478E4"/>
    <w:rsid w:val="00447A65"/>
    <w:rsid w:val="00447C1D"/>
    <w:rsid w:val="00447EA4"/>
    <w:rsid w:val="0045003F"/>
    <w:rsid w:val="00450135"/>
    <w:rsid w:val="00450217"/>
    <w:rsid w:val="0045039E"/>
    <w:rsid w:val="004504A8"/>
    <w:rsid w:val="00450572"/>
    <w:rsid w:val="004506E3"/>
    <w:rsid w:val="00450768"/>
    <w:rsid w:val="00450795"/>
    <w:rsid w:val="00450A7C"/>
    <w:rsid w:val="00450C01"/>
    <w:rsid w:val="00450D6F"/>
    <w:rsid w:val="00451202"/>
    <w:rsid w:val="004512CA"/>
    <w:rsid w:val="00451326"/>
    <w:rsid w:val="004513EF"/>
    <w:rsid w:val="00451601"/>
    <w:rsid w:val="0045169D"/>
    <w:rsid w:val="004516D6"/>
    <w:rsid w:val="004518E0"/>
    <w:rsid w:val="00451BE9"/>
    <w:rsid w:val="00451C9E"/>
    <w:rsid w:val="00451EE1"/>
    <w:rsid w:val="00451FF2"/>
    <w:rsid w:val="004522AA"/>
    <w:rsid w:val="004522C5"/>
    <w:rsid w:val="00452304"/>
    <w:rsid w:val="0045232D"/>
    <w:rsid w:val="004523EB"/>
    <w:rsid w:val="0045256E"/>
    <w:rsid w:val="004528B6"/>
    <w:rsid w:val="004528D4"/>
    <w:rsid w:val="00452986"/>
    <w:rsid w:val="00452E10"/>
    <w:rsid w:val="00452FF4"/>
    <w:rsid w:val="0045304A"/>
    <w:rsid w:val="00453067"/>
    <w:rsid w:val="00453125"/>
    <w:rsid w:val="00453340"/>
    <w:rsid w:val="0045339F"/>
    <w:rsid w:val="00453425"/>
    <w:rsid w:val="004536F1"/>
    <w:rsid w:val="00453746"/>
    <w:rsid w:val="00453843"/>
    <w:rsid w:val="00453916"/>
    <w:rsid w:val="00453E8F"/>
    <w:rsid w:val="00453FDC"/>
    <w:rsid w:val="00453FE9"/>
    <w:rsid w:val="00454025"/>
    <w:rsid w:val="004540F7"/>
    <w:rsid w:val="0045415D"/>
    <w:rsid w:val="00454358"/>
    <w:rsid w:val="00454595"/>
    <w:rsid w:val="004546A8"/>
    <w:rsid w:val="004548C0"/>
    <w:rsid w:val="004548FB"/>
    <w:rsid w:val="00454A52"/>
    <w:rsid w:val="00455019"/>
    <w:rsid w:val="00455495"/>
    <w:rsid w:val="004554C9"/>
    <w:rsid w:val="00455677"/>
    <w:rsid w:val="00455761"/>
    <w:rsid w:val="00455B17"/>
    <w:rsid w:val="00455C25"/>
    <w:rsid w:val="00455D6A"/>
    <w:rsid w:val="00456007"/>
    <w:rsid w:val="0045683F"/>
    <w:rsid w:val="00456842"/>
    <w:rsid w:val="004569EF"/>
    <w:rsid w:val="00456AFA"/>
    <w:rsid w:val="00456C7C"/>
    <w:rsid w:val="00456D8A"/>
    <w:rsid w:val="00456ED5"/>
    <w:rsid w:val="00456FED"/>
    <w:rsid w:val="00457084"/>
    <w:rsid w:val="0045709E"/>
    <w:rsid w:val="004579B3"/>
    <w:rsid w:val="00457C0A"/>
    <w:rsid w:val="00457D3E"/>
    <w:rsid w:val="00457D69"/>
    <w:rsid w:val="00457DD1"/>
    <w:rsid w:val="00457DFA"/>
    <w:rsid w:val="0046008C"/>
    <w:rsid w:val="00460236"/>
    <w:rsid w:val="0046045E"/>
    <w:rsid w:val="004604BF"/>
    <w:rsid w:val="004606E8"/>
    <w:rsid w:val="00460A6B"/>
    <w:rsid w:val="00460E27"/>
    <w:rsid w:val="00460F4F"/>
    <w:rsid w:val="00461005"/>
    <w:rsid w:val="00461049"/>
    <w:rsid w:val="00461106"/>
    <w:rsid w:val="0046151A"/>
    <w:rsid w:val="00461735"/>
    <w:rsid w:val="00461864"/>
    <w:rsid w:val="00461A36"/>
    <w:rsid w:val="00461C1E"/>
    <w:rsid w:val="0046214B"/>
    <w:rsid w:val="00462349"/>
    <w:rsid w:val="00462585"/>
    <w:rsid w:val="004626C2"/>
    <w:rsid w:val="0046297A"/>
    <w:rsid w:val="00462A6B"/>
    <w:rsid w:val="00462A81"/>
    <w:rsid w:val="00462C59"/>
    <w:rsid w:val="00462C7A"/>
    <w:rsid w:val="00462CD6"/>
    <w:rsid w:val="00462D48"/>
    <w:rsid w:val="00462EBC"/>
    <w:rsid w:val="004634D6"/>
    <w:rsid w:val="004634F0"/>
    <w:rsid w:val="00463749"/>
    <w:rsid w:val="0046398F"/>
    <w:rsid w:val="00463B90"/>
    <w:rsid w:val="00463F44"/>
    <w:rsid w:val="00464016"/>
    <w:rsid w:val="004641A2"/>
    <w:rsid w:val="004641D0"/>
    <w:rsid w:val="004643B0"/>
    <w:rsid w:val="0046457C"/>
    <w:rsid w:val="004645B4"/>
    <w:rsid w:val="0046478F"/>
    <w:rsid w:val="00464842"/>
    <w:rsid w:val="00464A9C"/>
    <w:rsid w:val="00464CC4"/>
    <w:rsid w:val="00464D5D"/>
    <w:rsid w:val="00464DCC"/>
    <w:rsid w:val="00464E07"/>
    <w:rsid w:val="00464EBA"/>
    <w:rsid w:val="00465078"/>
    <w:rsid w:val="0046515A"/>
    <w:rsid w:val="004653D3"/>
    <w:rsid w:val="004655BB"/>
    <w:rsid w:val="0046589D"/>
    <w:rsid w:val="004659BC"/>
    <w:rsid w:val="00465B91"/>
    <w:rsid w:val="00465D4D"/>
    <w:rsid w:val="00465F6F"/>
    <w:rsid w:val="00465FE1"/>
    <w:rsid w:val="00466233"/>
    <w:rsid w:val="004664E8"/>
    <w:rsid w:val="00466666"/>
    <w:rsid w:val="004666AD"/>
    <w:rsid w:val="00466AAF"/>
    <w:rsid w:val="00466B70"/>
    <w:rsid w:val="00466B81"/>
    <w:rsid w:val="00466CA8"/>
    <w:rsid w:val="00466CAF"/>
    <w:rsid w:val="00467073"/>
    <w:rsid w:val="00467095"/>
    <w:rsid w:val="004670B1"/>
    <w:rsid w:val="0046730C"/>
    <w:rsid w:val="004674FC"/>
    <w:rsid w:val="00467822"/>
    <w:rsid w:val="0046790B"/>
    <w:rsid w:val="0046797A"/>
    <w:rsid w:val="004700BD"/>
    <w:rsid w:val="00470346"/>
    <w:rsid w:val="004708BF"/>
    <w:rsid w:val="00470BF9"/>
    <w:rsid w:val="00470C93"/>
    <w:rsid w:val="00470CDE"/>
    <w:rsid w:val="00470D0F"/>
    <w:rsid w:val="00470D29"/>
    <w:rsid w:val="00470D33"/>
    <w:rsid w:val="0047112C"/>
    <w:rsid w:val="004716A4"/>
    <w:rsid w:val="004718BC"/>
    <w:rsid w:val="0047192C"/>
    <w:rsid w:val="0047194C"/>
    <w:rsid w:val="0047194F"/>
    <w:rsid w:val="00471A08"/>
    <w:rsid w:val="00471A66"/>
    <w:rsid w:val="00471A86"/>
    <w:rsid w:val="00471B46"/>
    <w:rsid w:val="00471C4A"/>
    <w:rsid w:val="00471C5A"/>
    <w:rsid w:val="00471DD5"/>
    <w:rsid w:val="00471F2F"/>
    <w:rsid w:val="004720A8"/>
    <w:rsid w:val="0047217E"/>
    <w:rsid w:val="00472521"/>
    <w:rsid w:val="00472531"/>
    <w:rsid w:val="00472541"/>
    <w:rsid w:val="00472D5A"/>
    <w:rsid w:val="00472DAF"/>
    <w:rsid w:val="00472FA8"/>
    <w:rsid w:val="004732CB"/>
    <w:rsid w:val="0047373A"/>
    <w:rsid w:val="00473807"/>
    <w:rsid w:val="00473B89"/>
    <w:rsid w:val="00473FE6"/>
    <w:rsid w:val="004741E5"/>
    <w:rsid w:val="00474365"/>
    <w:rsid w:val="004746C1"/>
    <w:rsid w:val="004749E8"/>
    <w:rsid w:val="004749FD"/>
    <w:rsid w:val="00474A0A"/>
    <w:rsid w:val="00474A4E"/>
    <w:rsid w:val="00474B27"/>
    <w:rsid w:val="00474C4B"/>
    <w:rsid w:val="00474C6C"/>
    <w:rsid w:val="00475089"/>
    <w:rsid w:val="0047510D"/>
    <w:rsid w:val="00475175"/>
    <w:rsid w:val="00475498"/>
    <w:rsid w:val="004758B5"/>
    <w:rsid w:val="00475996"/>
    <w:rsid w:val="00475B42"/>
    <w:rsid w:val="00475E74"/>
    <w:rsid w:val="00475E7A"/>
    <w:rsid w:val="00475EDD"/>
    <w:rsid w:val="00476120"/>
    <w:rsid w:val="0047632B"/>
    <w:rsid w:val="00476369"/>
    <w:rsid w:val="00476584"/>
    <w:rsid w:val="004767F0"/>
    <w:rsid w:val="0047682C"/>
    <w:rsid w:val="004768E4"/>
    <w:rsid w:val="00476AB6"/>
    <w:rsid w:val="00476BDD"/>
    <w:rsid w:val="00476D58"/>
    <w:rsid w:val="00476D6D"/>
    <w:rsid w:val="00476DDF"/>
    <w:rsid w:val="00476EC6"/>
    <w:rsid w:val="0047707A"/>
    <w:rsid w:val="00477098"/>
    <w:rsid w:val="004770D0"/>
    <w:rsid w:val="00477513"/>
    <w:rsid w:val="0047765B"/>
    <w:rsid w:val="004776E9"/>
    <w:rsid w:val="00477972"/>
    <w:rsid w:val="004779D0"/>
    <w:rsid w:val="00477A4A"/>
    <w:rsid w:val="00477D16"/>
    <w:rsid w:val="00477D84"/>
    <w:rsid w:val="00477EE8"/>
    <w:rsid w:val="00477F68"/>
    <w:rsid w:val="00480049"/>
    <w:rsid w:val="0048008E"/>
    <w:rsid w:val="00480170"/>
    <w:rsid w:val="0048018F"/>
    <w:rsid w:val="0048032C"/>
    <w:rsid w:val="00480703"/>
    <w:rsid w:val="004807E3"/>
    <w:rsid w:val="004808FC"/>
    <w:rsid w:val="0048095D"/>
    <w:rsid w:val="00480A6B"/>
    <w:rsid w:val="00480B7E"/>
    <w:rsid w:val="00480BBD"/>
    <w:rsid w:val="00480C71"/>
    <w:rsid w:val="00480E9C"/>
    <w:rsid w:val="00480F7A"/>
    <w:rsid w:val="00480FB2"/>
    <w:rsid w:val="0048118C"/>
    <w:rsid w:val="00481527"/>
    <w:rsid w:val="0048153E"/>
    <w:rsid w:val="0048171E"/>
    <w:rsid w:val="0048172D"/>
    <w:rsid w:val="004819F0"/>
    <w:rsid w:val="00481B52"/>
    <w:rsid w:val="00481CB1"/>
    <w:rsid w:val="00481E27"/>
    <w:rsid w:val="00481F3E"/>
    <w:rsid w:val="00481F84"/>
    <w:rsid w:val="00481FCB"/>
    <w:rsid w:val="0048243F"/>
    <w:rsid w:val="004824DF"/>
    <w:rsid w:val="0048272C"/>
    <w:rsid w:val="00482972"/>
    <w:rsid w:val="00482CFC"/>
    <w:rsid w:val="00482D86"/>
    <w:rsid w:val="00482E44"/>
    <w:rsid w:val="00483244"/>
    <w:rsid w:val="004833B8"/>
    <w:rsid w:val="00483401"/>
    <w:rsid w:val="004836A9"/>
    <w:rsid w:val="004836DD"/>
    <w:rsid w:val="00483731"/>
    <w:rsid w:val="00483824"/>
    <w:rsid w:val="0048391A"/>
    <w:rsid w:val="004839C0"/>
    <w:rsid w:val="00483B66"/>
    <w:rsid w:val="00483C07"/>
    <w:rsid w:val="00483E26"/>
    <w:rsid w:val="00483EE4"/>
    <w:rsid w:val="00484053"/>
    <w:rsid w:val="00484121"/>
    <w:rsid w:val="00484124"/>
    <w:rsid w:val="0048416B"/>
    <w:rsid w:val="00484685"/>
    <w:rsid w:val="00484746"/>
    <w:rsid w:val="00484AF4"/>
    <w:rsid w:val="00484FBF"/>
    <w:rsid w:val="0048512A"/>
    <w:rsid w:val="00485172"/>
    <w:rsid w:val="00485556"/>
    <w:rsid w:val="00485624"/>
    <w:rsid w:val="00485842"/>
    <w:rsid w:val="004858E9"/>
    <w:rsid w:val="004858FC"/>
    <w:rsid w:val="00485939"/>
    <w:rsid w:val="00485A2B"/>
    <w:rsid w:val="00485CB9"/>
    <w:rsid w:val="00485CF6"/>
    <w:rsid w:val="00485E7A"/>
    <w:rsid w:val="004862A2"/>
    <w:rsid w:val="004863B1"/>
    <w:rsid w:val="00486454"/>
    <w:rsid w:val="00486459"/>
    <w:rsid w:val="00486505"/>
    <w:rsid w:val="004865B2"/>
    <w:rsid w:val="00486A9C"/>
    <w:rsid w:val="00486DAD"/>
    <w:rsid w:val="00486DD3"/>
    <w:rsid w:val="00486EEE"/>
    <w:rsid w:val="00486F80"/>
    <w:rsid w:val="00486FE6"/>
    <w:rsid w:val="00486FFE"/>
    <w:rsid w:val="004870CF"/>
    <w:rsid w:val="004874B4"/>
    <w:rsid w:val="004874C8"/>
    <w:rsid w:val="00487826"/>
    <w:rsid w:val="00487BBF"/>
    <w:rsid w:val="00487BEC"/>
    <w:rsid w:val="00487EA4"/>
    <w:rsid w:val="004902D8"/>
    <w:rsid w:val="0049038C"/>
    <w:rsid w:val="004904B1"/>
    <w:rsid w:val="004906E3"/>
    <w:rsid w:val="00490808"/>
    <w:rsid w:val="00490839"/>
    <w:rsid w:val="00490855"/>
    <w:rsid w:val="0049097E"/>
    <w:rsid w:val="00490C0C"/>
    <w:rsid w:val="00490D51"/>
    <w:rsid w:val="00490E01"/>
    <w:rsid w:val="00490ED0"/>
    <w:rsid w:val="00490ED5"/>
    <w:rsid w:val="00490F47"/>
    <w:rsid w:val="00491009"/>
    <w:rsid w:val="00491049"/>
    <w:rsid w:val="00491124"/>
    <w:rsid w:val="004912CE"/>
    <w:rsid w:val="00491368"/>
    <w:rsid w:val="004913B1"/>
    <w:rsid w:val="00491427"/>
    <w:rsid w:val="0049155A"/>
    <w:rsid w:val="004915F1"/>
    <w:rsid w:val="0049178E"/>
    <w:rsid w:val="00491850"/>
    <w:rsid w:val="00491A34"/>
    <w:rsid w:val="00491AA5"/>
    <w:rsid w:val="00491B59"/>
    <w:rsid w:val="00491C5A"/>
    <w:rsid w:val="00491C8D"/>
    <w:rsid w:val="00491CF1"/>
    <w:rsid w:val="00491D34"/>
    <w:rsid w:val="0049200F"/>
    <w:rsid w:val="0049219A"/>
    <w:rsid w:val="004921F7"/>
    <w:rsid w:val="00492243"/>
    <w:rsid w:val="0049233D"/>
    <w:rsid w:val="00492445"/>
    <w:rsid w:val="00492470"/>
    <w:rsid w:val="0049265C"/>
    <w:rsid w:val="004926A2"/>
    <w:rsid w:val="00492966"/>
    <w:rsid w:val="00492B4A"/>
    <w:rsid w:val="00492D08"/>
    <w:rsid w:val="00492DE7"/>
    <w:rsid w:val="00492F16"/>
    <w:rsid w:val="004930DC"/>
    <w:rsid w:val="00493203"/>
    <w:rsid w:val="0049331D"/>
    <w:rsid w:val="0049339F"/>
    <w:rsid w:val="004933DA"/>
    <w:rsid w:val="00493CBF"/>
    <w:rsid w:val="004940A2"/>
    <w:rsid w:val="004940F2"/>
    <w:rsid w:val="0049471B"/>
    <w:rsid w:val="004950FB"/>
    <w:rsid w:val="00495116"/>
    <w:rsid w:val="00495168"/>
    <w:rsid w:val="00495442"/>
    <w:rsid w:val="004957C9"/>
    <w:rsid w:val="004958FA"/>
    <w:rsid w:val="00495BA1"/>
    <w:rsid w:val="00495E89"/>
    <w:rsid w:val="004960EA"/>
    <w:rsid w:val="00496361"/>
    <w:rsid w:val="004963FB"/>
    <w:rsid w:val="004964BC"/>
    <w:rsid w:val="004965B4"/>
    <w:rsid w:val="00496764"/>
    <w:rsid w:val="00496957"/>
    <w:rsid w:val="00496BC1"/>
    <w:rsid w:val="00496D6E"/>
    <w:rsid w:val="00497153"/>
    <w:rsid w:val="00497209"/>
    <w:rsid w:val="00497323"/>
    <w:rsid w:val="00497398"/>
    <w:rsid w:val="00497512"/>
    <w:rsid w:val="0049774B"/>
    <w:rsid w:val="004977B4"/>
    <w:rsid w:val="0049780E"/>
    <w:rsid w:val="00497C36"/>
    <w:rsid w:val="00497CF8"/>
    <w:rsid w:val="00497E9A"/>
    <w:rsid w:val="004A0033"/>
    <w:rsid w:val="004A00C9"/>
    <w:rsid w:val="004A0646"/>
    <w:rsid w:val="004A06CB"/>
    <w:rsid w:val="004A07E2"/>
    <w:rsid w:val="004A07F0"/>
    <w:rsid w:val="004A0893"/>
    <w:rsid w:val="004A08F9"/>
    <w:rsid w:val="004A0A05"/>
    <w:rsid w:val="004A0AE2"/>
    <w:rsid w:val="004A0B24"/>
    <w:rsid w:val="004A0D66"/>
    <w:rsid w:val="004A0E8B"/>
    <w:rsid w:val="004A1181"/>
    <w:rsid w:val="004A120B"/>
    <w:rsid w:val="004A1315"/>
    <w:rsid w:val="004A1503"/>
    <w:rsid w:val="004A15D0"/>
    <w:rsid w:val="004A15D6"/>
    <w:rsid w:val="004A170D"/>
    <w:rsid w:val="004A1805"/>
    <w:rsid w:val="004A1AE7"/>
    <w:rsid w:val="004A1BF0"/>
    <w:rsid w:val="004A1C23"/>
    <w:rsid w:val="004A1C2E"/>
    <w:rsid w:val="004A1C6D"/>
    <w:rsid w:val="004A1CBF"/>
    <w:rsid w:val="004A1D3F"/>
    <w:rsid w:val="004A1DD3"/>
    <w:rsid w:val="004A1DED"/>
    <w:rsid w:val="004A20EC"/>
    <w:rsid w:val="004A2255"/>
    <w:rsid w:val="004A23E7"/>
    <w:rsid w:val="004A263E"/>
    <w:rsid w:val="004A280C"/>
    <w:rsid w:val="004A2AE6"/>
    <w:rsid w:val="004A2B91"/>
    <w:rsid w:val="004A2EC0"/>
    <w:rsid w:val="004A2FAF"/>
    <w:rsid w:val="004A318F"/>
    <w:rsid w:val="004A3277"/>
    <w:rsid w:val="004A3410"/>
    <w:rsid w:val="004A3557"/>
    <w:rsid w:val="004A365D"/>
    <w:rsid w:val="004A3672"/>
    <w:rsid w:val="004A37D0"/>
    <w:rsid w:val="004A3918"/>
    <w:rsid w:val="004A3AE8"/>
    <w:rsid w:val="004A42A5"/>
    <w:rsid w:val="004A43B9"/>
    <w:rsid w:val="004A43E8"/>
    <w:rsid w:val="004A442A"/>
    <w:rsid w:val="004A44CF"/>
    <w:rsid w:val="004A4764"/>
    <w:rsid w:val="004A479C"/>
    <w:rsid w:val="004A47D1"/>
    <w:rsid w:val="004A4904"/>
    <w:rsid w:val="004A4B55"/>
    <w:rsid w:val="004A4BB3"/>
    <w:rsid w:val="004A4BF6"/>
    <w:rsid w:val="004A4E09"/>
    <w:rsid w:val="004A4F04"/>
    <w:rsid w:val="004A517D"/>
    <w:rsid w:val="004A51D0"/>
    <w:rsid w:val="004A525B"/>
    <w:rsid w:val="004A5297"/>
    <w:rsid w:val="004A53B7"/>
    <w:rsid w:val="004A540B"/>
    <w:rsid w:val="004A540D"/>
    <w:rsid w:val="004A580B"/>
    <w:rsid w:val="004A59A1"/>
    <w:rsid w:val="004A5C60"/>
    <w:rsid w:val="004A61D9"/>
    <w:rsid w:val="004A628A"/>
    <w:rsid w:val="004A64A8"/>
    <w:rsid w:val="004A64E0"/>
    <w:rsid w:val="004A6702"/>
    <w:rsid w:val="004A67E3"/>
    <w:rsid w:val="004A6940"/>
    <w:rsid w:val="004A6A98"/>
    <w:rsid w:val="004A6DFD"/>
    <w:rsid w:val="004A6E32"/>
    <w:rsid w:val="004A6E33"/>
    <w:rsid w:val="004A7742"/>
    <w:rsid w:val="004A7949"/>
    <w:rsid w:val="004A7A29"/>
    <w:rsid w:val="004A7B33"/>
    <w:rsid w:val="004A7D60"/>
    <w:rsid w:val="004A7D86"/>
    <w:rsid w:val="004B0065"/>
    <w:rsid w:val="004B040A"/>
    <w:rsid w:val="004B0517"/>
    <w:rsid w:val="004B070B"/>
    <w:rsid w:val="004B07D7"/>
    <w:rsid w:val="004B0866"/>
    <w:rsid w:val="004B09F0"/>
    <w:rsid w:val="004B0A8C"/>
    <w:rsid w:val="004B0C00"/>
    <w:rsid w:val="004B0F86"/>
    <w:rsid w:val="004B0FF2"/>
    <w:rsid w:val="004B104B"/>
    <w:rsid w:val="004B1164"/>
    <w:rsid w:val="004B1224"/>
    <w:rsid w:val="004B1244"/>
    <w:rsid w:val="004B1295"/>
    <w:rsid w:val="004B130E"/>
    <w:rsid w:val="004B143E"/>
    <w:rsid w:val="004B1550"/>
    <w:rsid w:val="004B15E2"/>
    <w:rsid w:val="004B1801"/>
    <w:rsid w:val="004B1BCB"/>
    <w:rsid w:val="004B1CFB"/>
    <w:rsid w:val="004B21C4"/>
    <w:rsid w:val="004B23DB"/>
    <w:rsid w:val="004B24C1"/>
    <w:rsid w:val="004B273E"/>
    <w:rsid w:val="004B279B"/>
    <w:rsid w:val="004B28C1"/>
    <w:rsid w:val="004B294C"/>
    <w:rsid w:val="004B2C8F"/>
    <w:rsid w:val="004B3219"/>
    <w:rsid w:val="004B321C"/>
    <w:rsid w:val="004B327D"/>
    <w:rsid w:val="004B329B"/>
    <w:rsid w:val="004B3592"/>
    <w:rsid w:val="004B35A4"/>
    <w:rsid w:val="004B35D6"/>
    <w:rsid w:val="004B361D"/>
    <w:rsid w:val="004B3737"/>
    <w:rsid w:val="004B38D7"/>
    <w:rsid w:val="004B3A7E"/>
    <w:rsid w:val="004B3B69"/>
    <w:rsid w:val="004B3CBD"/>
    <w:rsid w:val="004B3D18"/>
    <w:rsid w:val="004B3F5B"/>
    <w:rsid w:val="004B4004"/>
    <w:rsid w:val="004B4014"/>
    <w:rsid w:val="004B418F"/>
    <w:rsid w:val="004B41EE"/>
    <w:rsid w:val="004B44CC"/>
    <w:rsid w:val="004B47A8"/>
    <w:rsid w:val="004B488D"/>
    <w:rsid w:val="004B491A"/>
    <w:rsid w:val="004B49A6"/>
    <w:rsid w:val="004B4CE6"/>
    <w:rsid w:val="004B4D04"/>
    <w:rsid w:val="004B4D20"/>
    <w:rsid w:val="004B4D59"/>
    <w:rsid w:val="004B4D6A"/>
    <w:rsid w:val="004B4F36"/>
    <w:rsid w:val="004B5229"/>
    <w:rsid w:val="004B53B7"/>
    <w:rsid w:val="004B541F"/>
    <w:rsid w:val="004B557E"/>
    <w:rsid w:val="004B56C6"/>
    <w:rsid w:val="004B5895"/>
    <w:rsid w:val="004B5B2D"/>
    <w:rsid w:val="004B5B7C"/>
    <w:rsid w:val="004B5D22"/>
    <w:rsid w:val="004B5D98"/>
    <w:rsid w:val="004B5E5F"/>
    <w:rsid w:val="004B60F1"/>
    <w:rsid w:val="004B62F1"/>
    <w:rsid w:val="004B6479"/>
    <w:rsid w:val="004B64DA"/>
    <w:rsid w:val="004B65BE"/>
    <w:rsid w:val="004B6A04"/>
    <w:rsid w:val="004B6FB5"/>
    <w:rsid w:val="004B76CD"/>
    <w:rsid w:val="004B77E5"/>
    <w:rsid w:val="004B7866"/>
    <w:rsid w:val="004B7B1F"/>
    <w:rsid w:val="004B7E4C"/>
    <w:rsid w:val="004C00BD"/>
    <w:rsid w:val="004C041B"/>
    <w:rsid w:val="004C04F2"/>
    <w:rsid w:val="004C0774"/>
    <w:rsid w:val="004C07C0"/>
    <w:rsid w:val="004C07DC"/>
    <w:rsid w:val="004C07F2"/>
    <w:rsid w:val="004C0CCC"/>
    <w:rsid w:val="004C12C4"/>
    <w:rsid w:val="004C1618"/>
    <w:rsid w:val="004C1650"/>
    <w:rsid w:val="004C1A81"/>
    <w:rsid w:val="004C1DEC"/>
    <w:rsid w:val="004C1F4F"/>
    <w:rsid w:val="004C20A4"/>
    <w:rsid w:val="004C24C0"/>
    <w:rsid w:val="004C251D"/>
    <w:rsid w:val="004C2720"/>
    <w:rsid w:val="004C2748"/>
    <w:rsid w:val="004C27B5"/>
    <w:rsid w:val="004C28FD"/>
    <w:rsid w:val="004C2A74"/>
    <w:rsid w:val="004C2A8B"/>
    <w:rsid w:val="004C2B3E"/>
    <w:rsid w:val="004C334F"/>
    <w:rsid w:val="004C351B"/>
    <w:rsid w:val="004C3652"/>
    <w:rsid w:val="004C36E6"/>
    <w:rsid w:val="004C378F"/>
    <w:rsid w:val="004C39FF"/>
    <w:rsid w:val="004C3C7C"/>
    <w:rsid w:val="004C3CCA"/>
    <w:rsid w:val="004C43F9"/>
    <w:rsid w:val="004C4451"/>
    <w:rsid w:val="004C44BC"/>
    <w:rsid w:val="004C44C6"/>
    <w:rsid w:val="004C460A"/>
    <w:rsid w:val="004C4673"/>
    <w:rsid w:val="004C47AE"/>
    <w:rsid w:val="004C4829"/>
    <w:rsid w:val="004C4943"/>
    <w:rsid w:val="004C4AB6"/>
    <w:rsid w:val="004C4D90"/>
    <w:rsid w:val="004C4DD8"/>
    <w:rsid w:val="004C4E09"/>
    <w:rsid w:val="004C52D6"/>
    <w:rsid w:val="004C5300"/>
    <w:rsid w:val="004C536B"/>
    <w:rsid w:val="004C54F1"/>
    <w:rsid w:val="004C58BD"/>
    <w:rsid w:val="004C5AF0"/>
    <w:rsid w:val="004C5B3F"/>
    <w:rsid w:val="004C5CDA"/>
    <w:rsid w:val="004C5DED"/>
    <w:rsid w:val="004C6073"/>
    <w:rsid w:val="004C6259"/>
    <w:rsid w:val="004C633F"/>
    <w:rsid w:val="004C69EE"/>
    <w:rsid w:val="004C6B77"/>
    <w:rsid w:val="004C6C28"/>
    <w:rsid w:val="004C6D1E"/>
    <w:rsid w:val="004C6EFC"/>
    <w:rsid w:val="004C6F41"/>
    <w:rsid w:val="004C7042"/>
    <w:rsid w:val="004C725C"/>
    <w:rsid w:val="004C73A9"/>
    <w:rsid w:val="004C75F0"/>
    <w:rsid w:val="004C7912"/>
    <w:rsid w:val="004C7AEE"/>
    <w:rsid w:val="004C7C79"/>
    <w:rsid w:val="004C7C9D"/>
    <w:rsid w:val="004C7FD8"/>
    <w:rsid w:val="004D0052"/>
    <w:rsid w:val="004D0389"/>
    <w:rsid w:val="004D0446"/>
    <w:rsid w:val="004D04CF"/>
    <w:rsid w:val="004D0674"/>
    <w:rsid w:val="004D06CB"/>
    <w:rsid w:val="004D08FC"/>
    <w:rsid w:val="004D096F"/>
    <w:rsid w:val="004D0B56"/>
    <w:rsid w:val="004D0CB0"/>
    <w:rsid w:val="004D10A6"/>
    <w:rsid w:val="004D115C"/>
    <w:rsid w:val="004D12BC"/>
    <w:rsid w:val="004D146B"/>
    <w:rsid w:val="004D14CE"/>
    <w:rsid w:val="004D153F"/>
    <w:rsid w:val="004D19CE"/>
    <w:rsid w:val="004D19D8"/>
    <w:rsid w:val="004D1C28"/>
    <w:rsid w:val="004D1D09"/>
    <w:rsid w:val="004D1FB0"/>
    <w:rsid w:val="004D20E8"/>
    <w:rsid w:val="004D210A"/>
    <w:rsid w:val="004D21E0"/>
    <w:rsid w:val="004D2206"/>
    <w:rsid w:val="004D22F3"/>
    <w:rsid w:val="004D239E"/>
    <w:rsid w:val="004D244E"/>
    <w:rsid w:val="004D26DC"/>
    <w:rsid w:val="004D3151"/>
    <w:rsid w:val="004D372E"/>
    <w:rsid w:val="004D3808"/>
    <w:rsid w:val="004D3856"/>
    <w:rsid w:val="004D3AA2"/>
    <w:rsid w:val="004D3DBB"/>
    <w:rsid w:val="004D3E18"/>
    <w:rsid w:val="004D3E32"/>
    <w:rsid w:val="004D3E63"/>
    <w:rsid w:val="004D3EAD"/>
    <w:rsid w:val="004D3ECF"/>
    <w:rsid w:val="004D415D"/>
    <w:rsid w:val="004D42A6"/>
    <w:rsid w:val="004D4312"/>
    <w:rsid w:val="004D4382"/>
    <w:rsid w:val="004D4509"/>
    <w:rsid w:val="004D46F3"/>
    <w:rsid w:val="004D4B62"/>
    <w:rsid w:val="004D4C15"/>
    <w:rsid w:val="004D4C71"/>
    <w:rsid w:val="004D4C98"/>
    <w:rsid w:val="004D4D92"/>
    <w:rsid w:val="004D4E3C"/>
    <w:rsid w:val="004D4F42"/>
    <w:rsid w:val="004D5252"/>
    <w:rsid w:val="004D540D"/>
    <w:rsid w:val="004D540F"/>
    <w:rsid w:val="004D54FE"/>
    <w:rsid w:val="004D578D"/>
    <w:rsid w:val="004D58BC"/>
    <w:rsid w:val="004D5C6B"/>
    <w:rsid w:val="004D5C8E"/>
    <w:rsid w:val="004D5CF5"/>
    <w:rsid w:val="004D614C"/>
    <w:rsid w:val="004D65CA"/>
    <w:rsid w:val="004D662E"/>
    <w:rsid w:val="004D6667"/>
    <w:rsid w:val="004D68A1"/>
    <w:rsid w:val="004D6AD8"/>
    <w:rsid w:val="004D6BFD"/>
    <w:rsid w:val="004D70EA"/>
    <w:rsid w:val="004D768E"/>
    <w:rsid w:val="004D785D"/>
    <w:rsid w:val="004D7B91"/>
    <w:rsid w:val="004D7C90"/>
    <w:rsid w:val="004D7F76"/>
    <w:rsid w:val="004E0003"/>
    <w:rsid w:val="004E0181"/>
    <w:rsid w:val="004E01BF"/>
    <w:rsid w:val="004E034C"/>
    <w:rsid w:val="004E0443"/>
    <w:rsid w:val="004E07D3"/>
    <w:rsid w:val="004E083F"/>
    <w:rsid w:val="004E0949"/>
    <w:rsid w:val="004E09C6"/>
    <w:rsid w:val="004E09D6"/>
    <w:rsid w:val="004E0B4E"/>
    <w:rsid w:val="004E0BDA"/>
    <w:rsid w:val="004E0EE4"/>
    <w:rsid w:val="004E1074"/>
    <w:rsid w:val="004E10CE"/>
    <w:rsid w:val="004E1111"/>
    <w:rsid w:val="004E116A"/>
    <w:rsid w:val="004E130F"/>
    <w:rsid w:val="004E1347"/>
    <w:rsid w:val="004E14BD"/>
    <w:rsid w:val="004E1524"/>
    <w:rsid w:val="004E1671"/>
    <w:rsid w:val="004E175F"/>
    <w:rsid w:val="004E17BD"/>
    <w:rsid w:val="004E18F7"/>
    <w:rsid w:val="004E1D1B"/>
    <w:rsid w:val="004E1F92"/>
    <w:rsid w:val="004E1FF0"/>
    <w:rsid w:val="004E2094"/>
    <w:rsid w:val="004E215E"/>
    <w:rsid w:val="004E21C0"/>
    <w:rsid w:val="004E2375"/>
    <w:rsid w:val="004E2400"/>
    <w:rsid w:val="004E250F"/>
    <w:rsid w:val="004E2587"/>
    <w:rsid w:val="004E25D5"/>
    <w:rsid w:val="004E267A"/>
    <w:rsid w:val="004E26F0"/>
    <w:rsid w:val="004E275A"/>
    <w:rsid w:val="004E2943"/>
    <w:rsid w:val="004E29F3"/>
    <w:rsid w:val="004E2AF1"/>
    <w:rsid w:val="004E2BC0"/>
    <w:rsid w:val="004E2C1F"/>
    <w:rsid w:val="004E30FC"/>
    <w:rsid w:val="004E31AC"/>
    <w:rsid w:val="004E331D"/>
    <w:rsid w:val="004E344D"/>
    <w:rsid w:val="004E366B"/>
    <w:rsid w:val="004E3709"/>
    <w:rsid w:val="004E379F"/>
    <w:rsid w:val="004E391B"/>
    <w:rsid w:val="004E3A37"/>
    <w:rsid w:val="004E3ABE"/>
    <w:rsid w:val="004E3AD1"/>
    <w:rsid w:val="004E3B04"/>
    <w:rsid w:val="004E3CF9"/>
    <w:rsid w:val="004E3E54"/>
    <w:rsid w:val="004E3EA2"/>
    <w:rsid w:val="004E3EC1"/>
    <w:rsid w:val="004E3F11"/>
    <w:rsid w:val="004E3F17"/>
    <w:rsid w:val="004E3FE8"/>
    <w:rsid w:val="004E40C1"/>
    <w:rsid w:val="004E40EF"/>
    <w:rsid w:val="004E4137"/>
    <w:rsid w:val="004E43BB"/>
    <w:rsid w:val="004E488F"/>
    <w:rsid w:val="004E49E2"/>
    <w:rsid w:val="004E4B5F"/>
    <w:rsid w:val="004E4C18"/>
    <w:rsid w:val="004E4D0C"/>
    <w:rsid w:val="004E4F5A"/>
    <w:rsid w:val="004E50D2"/>
    <w:rsid w:val="004E5236"/>
    <w:rsid w:val="004E532E"/>
    <w:rsid w:val="004E574E"/>
    <w:rsid w:val="004E59EE"/>
    <w:rsid w:val="004E5A99"/>
    <w:rsid w:val="004E5BD9"/>
    <w:rsid w:val="004E5C8F"/>
    <w:rsid w:val="004E5E74"/>
    <w:rsid w:val="004E6020"/>
    <w:rsid w:val="004E6095"/>
    <w:rsid w:val="004E62E8"/>
    <w:rsid w:val="004E6392"/>
    <w:rsid w:val="004E6425"/>
    <w:rsid w:val="004E6429"/>
    <w:rsid w:val="004E65DC"/>
    <w:rsid w:val="004E6684"/>
    <w:rsid w:val="004E68CC"/>
    <w:rsid w:val="004E6914"/>
    <w:rsid w:val="004E692D"/>
    <w:rsid w:val="004E693A"/>
    <w:rsid w:val="004E6BD1"/>
    <w:rsid w:val="004E6BE6"/>
    <w:rsid w:val="004E6D33"/>
    <w:rsid w:val="004E6D8D"/>
    <w:rsid w:val="004E6EB3"/>
    <w:rsid w:val="004E71A1"/>
    <w:rsid w:val="004E7237"/>
    <w:rsid w:val="004E7357"/>
    <w:rsid w:val="004E7783"/>
    <w:rsid w:val="004E7CB7"/>
    <w:rsid w:val="004F05C3"/>
    <w:rsid w:val="004F05C7"/>
    <w:rsid w:val="004F0705"/>
    <w:rsid w:val="004F0A0C"/>
    <w:rsid w:val="004F0B8C"/>
    <w:rsid w:val="004F0C94"/>
    <w:rsid w:val="004F0CC5"/>
    <w:rsid w:val="004F0DE5"/>
    <w:rsid w:val="004F0EC2"/>
    <w:rsid w:val="004F0F09"/>
    <w:rsid w:val="004F0F0B"/>
    <w:rsid w:val="004F0F95"/>
    <w:rsid w:val="004F14CA"/>
    <w:rsid w:val="004F152C"/>
    <w:rsid w:val="004F17A8"/>
    <w:rsid w:val="004F19C6"/>
    <w:rsid w:val="004F1A46"/>
    <w:rsid w:val="004F1AE2"/>
    <w:rsid w:val="004F1C74"/>
    <w:rsid w:val="004F1EEF"/>
    <w:rsid w:val="004F1FCE"/>
    <w:rsid w:val="004F203F"/>
    <w:rsid w:val="004F20A4"/>
    <w:rsid w:val="004F23E4"/>
    <w:rsid w:val="004F2704"/>
    <w:rsid w:val="004F2808"/>
    <w:rsid w:val="004F2C1E"/>
    <w:rsid w:val="004F2CCA"/>
    <w:rsid w:val="004F2CF3"/>
    <w:rsid w:val="004F2DB0"/>
    <w:rsid w:val="004F2EE3"/>
    <w:rsid w:val="004F2F50"/>
    <w:rsid w:val="004F3097"/>
    <w:rsid w:val="004F314F"/>
    <w:rsid w:val="004F341E"/>
    <w:rsid w:val="004F3593"/>
    <w:rsid w:val="004F3678"/>
    <w:rsid w:val="004F36F4"/>
    <w:rsid w:val="004F3892"/>
    <w:rsid w:val="004F3893"/>
    <w:rsid w:val="004F390E"/>
    <w:rsid w:val="004F3994"/>
    <w:rsid w:val="004F3ABF"/>
    <w:rsid w:val="004F3D13"/>
    <w:rsid w:val="004F3D9B"/>
    <w:rsid w:val="004F41DC"/>
    <w:rsid w:val="004F425C"/>
    <w:rsid w:val="004F4456"/>
    <w:rsid w:val="004F4615"/>
    <w:rsid w:val="004F4633"/>
    <w:rsid w:val="004F46B5"/>
    <w:rsid w:val="004F478D"/>
    <w:rsid w:val="004F481A"/>
    <w:rsid w:val="004F49FB"/>
    <w:rsid w:val="004F4DC1"/>
    <w:rsid w:val="004F51DC"/>
    <w:rsid w:val="004F53FE"/>
    <w:rsid w:val="004F5402"/>
    <w:rsid w:val="004F5924"/>
    <w:rsid w:val="004F59F0"/>
    <w:rsid w:val="004F5B97"/>
    <w:rsid w:val="004F5CC5"/>
    <w:rsid w:val="004F5D13"/>
    <w:rsid w:val="004F5EFD"/>
    <w:rsid w:val="004F6172"/>
    <w:rsid w:val="004F61E7"/>
    <w:rsid w:val="004F6333"/>
    <w:rsid w:val="004F6343"/>
    <w:rsid w:val="004F64A3"/>
    <w:rsid w:val="004F66EA"/>
    <w:rsid w:val="004F6AEE"/>
    <w:rsid w:val="004F6CFB"/>
    <w:rsid w:val="004F6E48"/>
    <w:rsid w:val="004F7086"/>
    <w:rsid w:val="004F7091"/>
    <w:rsid w:val="004F748C"/>
    <w:rsid w:val="004F749B"/>
    <w:rsid w:val="004F75F5"/>
    <w:rsid w:val="004F7734"/>
    <w:rsid w:val="004F77EC"/>
    <w:rsid w:val="004F7830"/>
    <w:rsid w:val="004F79B6"/>
    <w:rsid w:val="004F7B35"/>
    <w:rsid w:val="004F7B7C"/>
    <w:rsid w:val="004F7D77"/>
    <w:rsid w:val="004F7F43"/>
    <w:rsid w:val="005001CB"/>
    <w:rsid w:val="0050025E"/>
    <w:rsid w:val="0050057B"/>
    <w:rsid w:val="00500682"/>
    <w:rsid w:val="005006A8"/>
    <w:rsid w:val="005006DD"/>
    <w:rsid w:val="005008FF"/>
    <w:rsid w:val="00500916"/>
    <w:rsid w:val="00500AB7"/>
    <w:rsid w:val="00500D47"/>
    <w:rsid w:val="00500DD8"/>
    <w:rsid w:val="00500EA6"/>
    <w:rsid w:val="0050102B"/>
    <w:rsid w:val="005011AE"/>
    <w:rsid w:val="0050157E"/>
    <w:rsid w:val="005018B2"/>
    <w:rsid w:val="005019A1"/>
    <w:rsid w:val="00501ADA"/>
    <w:rsid w:val="00501BDE"/>
    <w:rsid w:val="00501F24"/>
    <w:rsid w:val="00501FFA"/>
    <w:rsid w:val="0050216C"/>
    <w:rsid w:val="00502227"/>
    <w:rsid w:val="0050229A"/>
    <w:rsid w:val="005022C5"/>
    <w:rsid w:val="005022E3"/>
    <w:rsid w:val="0050237B"/>
    <w:rsid w:val="0050258D"/>
    <w:rsid w:val="0050291D"/>
    <w:rsid w:val="00502AEC"/>
    <w:rsid w:val="00502C22"/>
    <w:rsid w:val="00502C7C"/>
    <w:rsid w:val="00502D21"/>
    <w:rsid w:val="00502D5C"/>
    <w:rsid w:val="00502E51"/>
    <w:rsid w:val="00503146"/>
    <w:rsid w:val="0050322C"/>
    <w:rsid w:val="00503332"/>
    <w:rsid w:val="0050338A"/>
    <w:rsid w:val="00503A16"/>
    <w:rsid w:val="00503DE1"/>
    <w:rsid w:val="00503FCF"/>
    <w:rsid w:val="005043B2"/>
    <w:rsid w:val="005045E6"/>
    <w:rsid w:val="005047B3"/>
    <w:rsid w:val="00504861"/>
    <w:rsid w:val="005048FC"/>
    <w:rsid w:val="00504937"/>
    <w:rsid w:val="00504972"/>
    <w:rsid w:val="005049F8"/>
    <w:rsid w:val="00504A0F"/>
    <w:rsid w:val="00504A4D"/>
    <w:rsid w:val="00504BD7"/>
    <w:rsid w:val="00504CEC"/>
    <w:rsid w:val="00504DAB"/>
    <w:rsid w:val="00504E98"/>
    <w:rsid w:val="00504FC5"/>
    <w:rsid w:val="005052A4"/>
    <w:rsid w:val="005052B9"/>
    <w:rsid w:val="00505357"/>
    <w:rsid w:val="00505424"/>
    <w:rsid w:val="005054B9"/>
    <w:rsid w:val="005055F7"/>
    <w:rsid w:val="00505639"/>
    <w:rsid w:val="00505B32"/>
    <w:rsid w:val="00505D51"/>
    <w:rsid w:val="00506032"/>
    <w:rsid w:val="00506277"/>
    <w:rsid w:val="005062B2"/>
    <w:rsid w:val="00506355"/>
    <w:rsid w:val="0050643E"/>
    <w:rsid w:val="0050646F"/>
    <w:rsid w:val="005065A1"/>
    <w:rsid w:val="005067D9"/>
    <w:rsid w:val="005068D6"/>
    <w:rsid w:val="005069A5"/>
    <w:rsid w:val="00506C17"/>
    <w:rsid w:val="00506C2A"/>
    <w:rsid w:val="00506CA2"/>
    <w:rsid w:val="00506D83"/>
    <w:rsid w:val="0050703D"/>
    <w:rsid w:val="0050714B"/>
    <w:rsid w:val="0050737E"/>
    <w:rsid w:val="00507650"/>
    <w:rsid w:val="00507655"/>
    <w:rsid w:val="0050775D"/>
    <w:rsid w:val="00507920"/>
    <w:rsid w:val="00507BC8"/>
    <w:rsid w:val="00510359"/>
    <w:rsid w:val="00510481"/>
    <w:rsid w:val="005107F8"/>
    <w:rsid w:val="00510C04"/>
    <w:rsid w:val="00510E00"/>
    <w:rsid w:val="005111AF"/>
    <w:rsid w:val="00511326"/>
    <w:rsid w:val="0051135D"/>
    <w:rsid w:val="00511388"/>
    <w:rsid w:val="00511583"/>
    <w:rsid w:val="00511892"/>
    <w:rsid w:val="005118E2"/>
    <w:rsid w:val="00511FEF"/>
    <w:rsid w:val="00512058"/>
    <w:rsid w:val="0051216C"/>
    <w:rsid w:val="0051255A"/>
    <w:rsid w:val="00512813"/>
    <w:rsid w:val="005128D0"/>
    <w:rsid w:val="005128F5"/>
    <w:rsid w:val="005129A8"/>
    <w:rsid w:val="00512C7C"/>
    <w:rsid w:val="00512CC7"/>
    <w:rsid w:val="00512D27"/>
    <w:rsid w:val="00512DB6"/>
    <w:rsid w:val="00512DD1"/>
    <w:rsid w:val="00513015"/>
    <w:rsid w:val="00513257"/>
    <w:rsid w:val="0051359B"/>
    <w:rsid w:val="005136F8"/>
    <w:rsid w:val="0051374A"/>
    <w:rsid w:val="00513DAF"/>
    <w:rsid w:val="00513E8F"/>
    <w:rsid w:val="00513EF2"/>
    <w:rsid w:val="00513F3A"/>
    <w:rsid w:val="00514044"/>
    <w:rsid w:val="005141E5"/>
    <w:rsid w:val="005142C2"/>
    <w:rsid w:val="005145C1"/>
    <w:rsid w:val="00514808"/>
    <w:rsid w:val="005148DE"/>
    <w:rsid w:val="00514E29"/>
    <w:rsid w:val="0051538B"/>
    <w:rsid w:val="00515477"/>
    <w:rsid w:val="005155B1"/>
    <w:rsid w:val="00515600"/>
    <w:rsid w:val="00515708"/>
    <w:rsid w:val="00515729"/>
    <w:rsid w:val="00515912"/>
    <w:rsid w:val="00515C8E"/>
    <w:rsid w:val="00515CAC"/>
    <w:rsid w:val="00515D5E"/>
    <w:rsid w:val="00515EBD"/>
    <w:rsid w:val="00515F86"/>
    <w:rsid w:val="00515FF4"/>
    <w:rsid w:val="00516060"/>
    <w:rsid w:val="00516087"/>
    <w:rsid w:val="0051652E"/>
    <w:rsid w:val="0051655E"/>
    <w:rsid w:val="00516592"/>
    <w:rsid w:val="00516611"/>
    <w:rsid w:val="0051668E"/>
    <w:rsid w:val="00516765"/>
    <w:rsid w:val="00516928"/>
    <w:rsid w:val="00516938"/>
    <w:rsid w:val="005169FA"/>
    <w:rsid w:val="00516A2F"/>
    <w:rsid w:val="00516A84"/>
    <w:rsid w:val="00516D00"/>
    <w:rsid w:val="00516D17"/>
    <w:rsid w:val="00516FF7"/>
    <w:rsid w:val="0051731A"/>
    <w:rsid w:val="0051750C"/>
    <w:rsid w:val="00517587"/>
    <w:rsid w:val="005175F3"/>
    <w:rsid w:val="00517958"/>
    <w:rsid w:val="00517EFC"/>
    <w:rsid w:val="005200D9"/>
    <w:rsid w:val="005202BC"/>
    <w:rsid w:val="00520328"/>
    <w:rsid w:val="0052065C"/>
    <w:rsid w:val="00520690"/>
    <w:rsid w:val="005206E9"/>
    <w:rsid w:val="0052081E"/>
    <w:rsid w:val="00520A5D"/>
    <w:rsid w:val="00520EB8"/>
    <w:rsid w:val="00520FD4"/>
    <w:rsid w:val="0052121A"/>
    <w:rsid w:val="00521220"/>
    <w:rsid w:val="00521292"/>
    <w:rsid w:val="005215CC"/>
    <w:rsid w:val="00521717"/>
    <w:rsid w:val="0052176D"/>
    <w:rsid w:val="005217FB"/>
    <w:rsid w:val="00521CA8"/>
    <w:rsid w:val="00521CA9"/>
    <w:rsid w:val="00521E64"/>
    <w:rsid w:val="00521E6C"/>
    <w:rsid w:val="00521F41"/>
    <w:rsid w:val="00522199"/>
    <w:rsid w:val="005221B8"/>
    <w:rsid w:val="005222B9"/>
    <w:rsid w:val="00522391"/>
    <w:rsid w:val="0052243F"/>
    <w:rsid w:val="00522506"/>
    <w:rsid w:val="00522527"/>
    <w:rsid w:val="00522562"/>
    <w:rsid w:val="00522683"/>
    <w:rsid w:val="00522C12"/>
    <w:rsid w:val="00522DA3"/>
    <w:rsid w:val="00522F02"/>
    <w:rsid w:val="00522FC1"/>
    <w:rsid w:val="005232BA"/>
    <w:rsid w:val="00523497"/>
    <w:rsid w:val="0052363E"/>
    <w:rsid w:val="0052367B"/>
    <w:rsid w:val="005236CB"/>
    <w:rsid w:val="00523C94"/>
    <w:rsid w:val="00523D6C"/>
    <w:rsid w:val="005240DA"/>
    <w:rsid w:val="005241DD"/>
    <w:rsid w:val="005243BC"/>
    <w:rsid w:val="005247CA"/>
    <w:rsid w:val="005248C8"/>
    <w:rsid w:val="005248D7"/>
    <w:rsid w:val="0052492E"/>
    <w:rsid w:val="00524941"/>
    <w:rsid w:val="00524ACA"/>
    <w:rsid w:val="00524C49"/>
    <w:rsid w:val="00524CA4"/>
    <w:rsid w:val="00525036"/>
    <w:rsid w:val="0052512A"/>
    <w:rsid w:val="00525287"/>
    <w:rsid w:val="005252AF"/>
    <w:rsid w:val="005252D7"/>
    <w:rsid w:val="005256EE"/>
    <w:rsid w:val="00525833"/>
    <w:rsid w:val="0052587B"/>
    <w:rsid w:val="005259E1"/>
    <w:rsid w:val="00525AB5"/>
    <w:rsid w:val="00525CA6"/>
    <w:rsid w:val="00525D42"/>
    <w:rsid w:val="00525EE7"/>
    <w:rsid w:val="00525F78"/>
    <w:rsid w:val="00525FFA"/>
    <w:rsid w:val="00526024"/>
    <w:rsid w:val="005262E5"/>
    <w:rsid w:val="00526596"/>
    <w:rsid w:val="00526732"/>
    <w:rsid w:val="0052675B"/>
    <w:rsid w:val="005269B2"/>
    <w:rsid w:val="00526A07"/>
    <w:rsid w:val="00526A40"/>
    <w:rsid w:val="00526B2F"/>
    <w:rsid w:val="00526BE0"/>
    <w:rsid w:val="005271D8"/>
    <w:rsid w:val="00527259"/>
    <w:rsid w:val="005272A2"/>
    <w:rsid w:val="0052739D"/>
    <w:rsid w:val="00527401"/>
    <w:rsid w:val="005275DB"/>
    <w:rsid w:val="00527661"/>
    <w:rsid w:val="0052767A"/>
    <w:rsid w:val="005277B8"/>
    <w:rsid w:val="00527831"/>
    <w:rsid w:val="00527B95"/>
    <w:rsid w:val="00527BA4"/>
    <w:rsid w:val="00527C8D"/>
    <w:rsid w:val="00527D7D"/>
    <w:rsid w:val="00527E92"/>
    <w:rsid w:val="00527ECE"/>
    <w:rsid w:val="00527F8D"/>
    <w:rsid w:val="00527FB7"/>
    <w:rsid w:val="00530290"/>
    <w:rsid w:val="005302B9"/>
    <w:rsid w:val="005302E6"/>
    <w:rsid w:val="00530386"/>
    <w:rsid w:val="00530563"/>
    <w:rsid w:val="00530624"/>
    <w:rsid w:val="005307AA"/>
    <w:rsid w:val="005308EE"/>
    <w:rsid w:val="00530923"/>
    <w:rsid w:val="00530BFF"/>
    <w:rsid w:val="00530D0E"/>
    <w:rsid w:val="00530D9A"/>
    <w:rsid w:val="00530F27"/>
    <w:rsid w:val="005312E2"/>
    <w:rsid w:val="0053135D"/>
    <w:rsid w:val="005316F6"/>
    <w:rsid w:val="00531989"/>
    <w:rsid w:val="005319B2"/>
    <w:rsid w:val="00531A1A"/>
    <w:rsid w:val="00531B18"/>
    <w:rsid w:val="00531B85"/>
    <w:rsid w:val="00531C42"/>
    <w:rsid w:val="00531C97"/>
    <w:rsid w:val="00531D13"/>
    <w:rsid w:val="00531F7B"/>
    <w:rsid w:val="00532124"/>
    <w:rsid w:val="00532198"/>
    <w:rsid w:val="0053224A"/>
    <w:rsid w:val="005322A3"/>
    <w:rsid w:val="0053242B"/>
    <w:rsid w:val="00532711"/>
    <w:rsid w:val="005328F1"/>
    <w:rsid w:val="00532B45"/>
    <w:rsid w:val="00532BF1"/>
    <w:rsid w:val="00532BFC"/>
    <w:rsid w:val="00532F6D"/>
    <w:rsid w:val="00533158"/>
    <w:rsid w:val="005334AF"/>
    <w:rsid w:val="005335C8"/>
    <w:rsid w:val="0053364B"/>
    <w:rsid w:val="0053382D"/>
    <w:rsid w:val="0053396F"/>
    <w:rsid w:val="00533BA9"/>
    <w:rsid w:val="00533C0D"/>
    <w:rsid w:val="00533C2D"/>
    <w:rsid w:val="00533D28"/>
    <w:rsid w:val="00533D4A"/>
    <w:rsid w:val="00533E34"/>
    <w:rsid w:val="00533E46"/>
    <w:rsid w:val="00533E56"/>
    <w:rsid w:val="005343C6"/>
    <w:rsid w:val="0053478E"/>
    <w:rsid w:val="005349CD"/>
    <w:rsid w:val="00534B2E"/>
    <w:rsid w:val="00534DA9"/>
    <w:rsid w:val="00534EDD"/>
    <w:rsid w:val="00534FD2"/>
    <w:rsid w:val="005350F7"/>
    <w:rsid w:val="0053517E"/>
    <w:rsid w:val="005352EA"/>
    <w:rsid w:val="00535342"/>
    <w:rsid w:val="005353FD"/>
    <w:rsid w:val="005356D1"/>
    <w:rsid w:val="005357E4"/>
    <w:rsid w:val="00535930"/>
    <w:rsid w:val="00535B23"/>
    <w:rsid w:val="00535B9D"/>
    <w:rsid w:val="00535C09"/>
    <w:rsid w:val="00535C8A"/>
    <w:rsid w:val="00535DAF"/>
    <w:rsid w:val="00535EE6"/>
    <w:rsid w:val="0053600E"/>
    <w:rsid w:val="005360B8"/>
    <w:rsid w:val="00536347"/>
    <w:rsid w:val="005365BF"/>
    <w:rsid w:val="00536878"/>
    <w:rsid w:val="00536A8A"/>
    <w:rsid w:val="00536F3B"/>
    <w:rsid w:val="00537110"/>
    <w:rsid w:val="005374A0"/>
    <w:rsid w:val="005379AD"/>
    <w:rsid w:val="00537AD1"/>
    <w:rsid w:val="00537AF4"/>
    <w:rsid w:val="00537C55"/>
    <w:rsid w:val="005401E3"/>
    <w:rsid w:val="0054030B"/>
    <w:rsid w:val="0054047C"/>
    <w:rsid w:val="00540564"/>
    <w:rsid w:val="00540625"/>
    <w:rsid w:val="00540649"/>
    <w:rsid w:val="00540853"/>
    <w:rsid w:val="00540A52"/>
    <w:rsid w:val="00540B6F"/>
    <w:rsid w:val="00540F78"/>
    <w:rsid w:val="00541409"/>
    <w:rsid w:val="00541502"/>
    <w:rsid w:val="0054194B"/>
    <w:rsid w:val="00541BB5"/>
    <w:rsid w:val="00541E94"/>
    <w:rsid w:val="00541F17"/>
    <w:rsid w:val="0054215D"/>
    <w:rsid w:val="005422ED"/>
    <w:rsid w:val="005424B4"/>
    <w:rsid w:val="0054263C"/>
    <w:rsid w:val="005426A6"/>
    <w:rsid w:val="00542AA3"/>
    <w:rsid w:val="00542AC3"/>
    <w:rsid w:val="00542C95"/>
    <w:rsid w:val="00542D0B"/>
    <w:rsid w:val="0054329E"/>
    <w:rsid w:val="00543375"/>
    <w:rsid w:val="00543402"/>
    <w:rsid w:val="0054358F"/>
    <w:rsid w:val="00543852"/>
    <w:rsid w:val="00543946"/>
    <w:rsid w:val="00543DAF"/>
    <w:rsid w:val="00543EB5"/>
    <w:rsid w:val="00543ED4"/>
    <w:rsid w:val="00543EE7"/>
    <w:rsid w:val="00544029"/>
    <w:rsid w:val="005441AB"/>
    <w:rsid w:val="0054426E"/>
    <w:rsid w:val="0054439E"/>
    <w:rsid w:val="0054450F"/>
    <w:rsid w:val="005445F3"/>
    <w:rsid w:val="005446BE"/>
    <w:rsid w:val="00544723"/>
    <w:rsid w:val="0054484E"/>
    <w:rsid w:val="005449F6"/>
    <w:rsid w:val="00544A8B"/>
    <w:rsid w:val="00544C40"/>
    <w:rsid w:val="00544EEE"/>
    <w:rsid w:val="00544F7C"/>
    <w:rsid w:val="005451A5"/>
    <w:rsid w:val="005454B2"/>
    <w:rsid w:val="005455B1"/>
    <w:rsid w:val="005458F0"/>
    <w:rsid w:val="00545AA1"/>
    <w:rsid w:val="00545B1E"/>
    <w:rsid w:val="00545BF2"/>
    <w:rsid w:val="00545C2D"/>
    <w:rsid w:val="00545C3D"/>
    <w:rsid w:val="00545C7C"/>
    <w:rsid w:val="00545D5C"/>
    <w:rsid w:val="00545E1C"/>
    <w:rsid w:val="00545EC8"/>
    <w:rsid w:val="005460AC"/>
    <w:rsid w:val="00546193"/>
    <w:rsid w:val="005462BB"/>
    <w:rsid w:val="00546399"/>
    <w:rsid w:val="005465F0"/>
    <w:rsid w:val="00546651"/>
    <w:rsid w:val="005467AA"/>
    <w:rsid w:val="00546BC6"/>
    <w:rsid w:val="00547036"/>
    <w:rsid w:val="005470C8"/>
    <w:rsid w:val="00547120"/>
    <w:rsid w:val="00547168"/>
    <w:rsid w:val="005471EE"/>
    <w:rsid w:val="0054722B"/>
    <w:rsid w:val="005472F5"/>
    <w:rsid w:val="005479DF"/>
    <w:rsid w:val="00547C94"/>
    <w:rsid w:val="00547E26"/>
    <w:rsid w:val="00547F76"/>
    <w:rsid w:val="0055049A"/>
    <w:rsid w:val="005505D4"/>
    <w:rsid w:val="00550A0B"/>
    <w:rsid w:val="00550A92"/>
    <w:rsid w:val="00550DA3"/>
    <w:rsid w:val="00550F7D"/>
    <w:rsid w:val="005512A6"/>
    <w:rsid w:val="00551477"/>
    <w:rsid w:val="005514EC"/>
    <w:rsid w:val="00551639"/>
    <w:rsid w:val="005516BE"/>
    <w:rsid w:val="00551936"/>
    <w:rsid w:val="00551A06"/>
    <w:rsid w:val="00551C43"/>
    <w:rsid w:val="00551D02"/>
    <w:rsid w:val="00551D29"/>
    <w:rsid w:val="00551D47"/>
    <w:rsid w:val="00551E52"/>
    <w:rsid w:val="00551ED0"/>
    <w:rsid w:val="00552104"/>
    <w:rsid w:val="00552173"/>
    <w:rsid w:val="0055222B"/>
    <w:rsid w:val="005523C9"/>
    <w:rsid w:val="005524F0"/>
    <w:rsid w:val="005527DC"/>
    <w:rsid w:val="0055281A"/>
    <w:rsid w:val="00552C0A"/>
    <w:rsid w:val="00552DA6"/>
    <w:rsid w:val="00552E90"/>
    <w:rsid w:val="00552F14"/>
    <w:rsid w:val="0055364C"/>
    <w:rsid w:val="005539DA"/>
    <w:rsid w:val="00553B1D"/>
    <w:rsid w:val="00553B86"/>
    <w:rsid w:val="00553BCF"/>
    <w:rsid w:val="00553BEE"/>
    <w:rsid w:val="00553C22"/>
    <w:rsid w:val="00553C7A"/>
    <w:rsid w:val="00553DE0"/>
    <w:rsid w:val="005541C9"/>
    <w:rsid w:val="0055443D"/>
    <w:rsid w:val="00554595"/>
    <w:rsid w:val="0055459B"/>
    <w:rsid w:val="00554845"/>
    <w:rsid w:val="00554D34"/>
    <w:rsid w:val="00554E8C"/>
    <w:rsid w:val="00554EB8"/>
    <w:rsid w:val="00554F6F"/>
    <w:rsid w:val="00555081"/>
    <w:rsid w:val="005550EE"/>
    <w:rsid w:val="0055534F"/>
    <w:rsid w:val="0055551F"/>
    <w:rsid w:val="00555719"/>
    <w:rsid w:val="00555755"/>
    <w:rsid w:val="00555A44"/>
    <w:rsid w:val="00555BA4"/>
    <w:rsid w:val="00555BAD"/>
    <w:rsid w:val="00555C58"/>
    <w:rsid w:val="00555CEC"/>
    <w:rsid w:val="00555D0A"/>
    <w:rsid w:val="00555E01"/>
    <w:rsid w:val="00555E94"/>
    <w:rsid w:val="00556197"/>
    <w:rsid w:val="00556246"/>
    <w:rsid w:val="005562D6"/>
    <w:rsid w:val="005562FE"/>
    <w:rsid w:val="0055633F"/>
    <w:rsid w:val="00556574"/>
    <w:rsid w:val="0055658A"/>
    <w:rsid w:val="00556650"/>
    <w:rsid w:val="00556658"/>
    <w:rsid w:val="00556755"/>
    <w:rsid w:val="005567AE"/>
    <w:rsid w:val="00556AA8"/>
    <w:rsid w:val="0055722C"/>
    <w:rsid w:val="00557289"/>
    <w:rsid w:val="00557330"/>
    <w:rsid w:val="005576B4"/>
    <w:rsid w:val="00557B08"/>
    <w:rsid w:val="00557CAD"/>
    <w:rsid w:val="00557ECA"/>
    <w:rsid w:val="00560010"/>
    <w:rsid w:val="0056011C"/>
    <w:rsid w:val="0056012D"/>
    <w:rsid w:val="005602D2"/>
    <w:rsid w:val="005602DD"/>
    <w:rsid w:val="0056034E"/>
    <w:rsid w:val="00560372"/>
    <w:rsid w:val="00560570"/>
    <w:rsid w:val="00560612"/>
    <w:rsid w:val="005606EA"/>
    <w:rsid w:val="00560788"/>
    <w:rsid w:val="00560809"/>
    <w:rsid w:val="005608B6"/>
    <w:rsid w:val="0056091A"/>
    <w:rsid w:val="005609EC"/>
    <w:rsid w:val="00560AC3"/>
    <w:rsid w:val="00560D66"/>
    <w:rsid w:val="00560E63"/>
    <w:rsid w:val="00560EA1"/>
    <w:rsid w:val="00560EC5"/>
    <w:rsid w:val="00560FEF"/>
    <w:rsid w:val="005610C8"/>
    <w:rsid w:val="0056120F"/>
    <w:rsid w:val="00561544"/>
    <w:rsid w:val="00561584"/>
    <w:rsid w:val="005615CB"/>
    <w:rsid w:val="005615FA"/>
    <w:rsid w:val="005618CE"/>
    <w:rsid w:val="00561A8F"/>
    <w:rsid w:val="00561A95"/>
    <w:rsid w:val="00561B67"/>
    <w:rsid w:val="00561CA4"/>
    <w:rsid w:val="00561E77"/>
    <w:rsid w:val="00561F58"/>
    <w:rsid w:val="005620A4"/>
    <w:rsid w:val="00562666"/>
    <w:rsid w:val="0056266F"/>
    <w:rsid w:val="0056272C"/>
    <w:rsid w:val="005629AE"/>
    <w:rsid w:val="005629E8"/>
    <w:rsid w:val="00562CA9"/>
    <w:rsid w:val="00562CB9"/>
    <w:rsid w:val="00562DC0"/>
    <w:rsid w:val="00562DD0"/>
    <w:rsid w:val="00562EAE"/>
    <w:rsid w:val="00562FC3"/>
    <w:rsid w:val="005634B7"/>
    <w:rsid w:val="00563540"/>
    <w:rsid w:val="00563622"/>
    <w:rsid w:val="00563759"/>
    <w:rsid w:val="005638EB"/>
    <w:rsid w:val="00563A9A"/>
    <w:rsid w:val="00563B8C"/>
    <w:rsid w:val="00563BA7"/>
    <w:rsid w:val="00563CAA"/>
    <w:rsid w:val="00563D3B"/>
    <w:rsid w:val="00563E9C"/>
    <w:rsid w:val="00563F96"/>
    <w:rsid w:val="00564284"/>
    <w:rsid w:val="005643E2"/>
    <w:rsid w:val="005644A8"/>
    <w:rsid w:val="005644AB"/>
    <w:rsid w:val="005645B5"/>
    <w:rsid w:val="0056499F"/>
    <w:rsid w:val="00564AA1"/>
    <w:rsid w:val="00564C90"/>
    <w:rsid w:val="00564CB8"/>
    <w:rsid w:val="00564D93"/>
    <w:rsid w:val="00564E6A"/>
    <w:rsid w:val="00564F69"/>
    <w:rsid w:val="0056557E"/>
    <w:rsid w:val="00565A2A"/>
    <w:rsid w:val="00565BB9"/>
    <w:rsid w:val="00565E0D"/>
    <w:rsid w:val="005661A6"/>
    <w:rsid w:val="005661B2"/>
    <w:rsid w:val="00566202"/>
    <w:rsid w:val="00566566"/>
    <w:rsid w:val="00566AA0"/>
    <w:rsid w:val="00566C7A"/>
    <w:rsid w:val="00566CCA"/>
    <w:rsid w:val="00566D5F"/>
    <w:rsid w:val="00566D65"/>
    <w:rsid w:val="00566D7F"/>
    <w:rsid w:val="00566DCC"/>
    <w:rsid w:val="005670A3"/>
    <w:rsid w:val="00567171"/>
    <w:rsid w:val="005671AB"/>
    <w:rsid w:val="005673B2"/>
    <w:rsid w:val="005673DC"/>
    <w:rsid w:val="00567469"/>
    <w:rsid w:val="005674FC"/>
    <w:rsid w:val="00567821"/>
    <w:rsid w:val="005679F2"/>
    <w:rsid w:val="00567A73"/>
    <w:rsid w:val="00567C96"/>
    <w:rsid w:val="00567E43"/>
    <w:rsid w:val="00567EAD"/>
    <w:rsid w:val="005701EF"/>
    <w:rsid w:val="00570385"/>
    <w:rsid w:val="00570460"/>
    <w:rsid w:val="005705BC"/>
    <w:rsid w:val="00570630"/>
    <w:rsid w:val="005706BC"/>
    <w:rsid w:val="005707D4"/>
    <w:rsid w:val="00570A44"/>
    <w:rsid w:val="00570AA9"/>
    <w:rsid w:val="00570BCC"/>
    <w:rsid w:val="00570CA9"/>
    <w:rsid w:val="00570D0F"/>
    <w:rsid w:val="00570DF1"/>
    <w:rsid w:val="00570E2A"/>
    <w:rsid w:val="00570E87"/>
    <w:rsid w:val="00571027"/>
    <w:rsid w:val="00571108"/>
    <w:rsid w:val="005711DE"/>
    <w:rsid w:val="0057126A"/>
    <w:rsid w:val="005712A5"/>
    <w:rsid w:val="0057145F"/>
    <w:rsid w:val="00571725"/>
    <w:rsid w:val="00571785"/>
    <w:rsid w:val="005717D1"/>
    <w:rsid w:val="005719E0"/>
    <w:rsid w:val="00571A69"/>
    <w:rsid w:val="00571B9E"/>
    <w:rsid w:val="00571E05"/>
    <w:rsid w:val="00571E4E"/>
    <w:rsid w:val="00571E96"/>
    <w:rsid w:val="00571ED0"/>
    <w:rsid w:val="00572077"/>
    <w:rsid w:val="005721BD"/>
    <w:rsid w:val="00572212"/>
    <w:rsid w:val="0057223C"/>
    <w:rsid w:val="0057230D"/>
    <w:rsid w:val="00572360"/>
    <w:rsid w:val="0057245E"/>
    <w:rsid w:val="0057288D"/>
    <w:rsid w:val="00572907"/>
    <w:rsid w:val="005729C3"/>
    <w:rsid w:val="00572B68"/>
    <w:rsid w:val="00572E00"/>
    <w:rsid w:val="00573040"/>
    <w:rsid w:val="0057342D"/>
    <w:rsid w:val="005735A9"/>
    <w:rsid w:val="00573731"/>
    <w:rsid w:val="005737FE"/>
    <w:rsid w:val="00573800"/>
    <w:rsid w:val="00573E50"/>
    <w:rsid w:val="00573E52"/>
    <w:rsid w:val="005740B8"/>
    <w:rsid w:val="00574595"/>
    <w:rsid w:val="0057465A"/>
    <w:rsid w:val="00574732"/>
    <w:rsid w:val="00574F0F"/>
    <w:rsid w:val="00574F5F"/>
    <w:rsid w:val="0057529C"/>
    <w:rsid w:val="00575372"/>
    <w:rsid w:val="0057540B"/>
    <w:rsid w:val="005754ED"/>
    <w:rsid w:val="00575601"/>
    <w:rsid w:val="00575828"/>
    <w:rsid w:val="0057593D"/>
    <w:rsid w:val="00575A09"/>
    <w:rsid w:val="00575B1C"/>
    <w:rsid w:val="00575B40"/>
    <w:rsid w:val="00575BC4"/>
    <w:rsid w:val="00575D65"/>
    <w:rsid w:val="00575E45"/>
    <w:rsid w:val="00576135"/>
    <w:rsid w:val="00576300"/>
    <w:rsid w:val="0057681D"/>
    <w:rsid w:val="00576B67"/>
    <w:rsid w:val="00576EBB"/>
    <w:rsid w:val="00576FEF"/>
    <w:rsid w:val="00577306"/>
    <w:rsid w:val="005773BF"/>
    <w:rsid w:val="00577480"/>
    <w:rsid w:val="005778F5"/>
    <w:rsid w:val="0058005E"/>
    <w:rsid w:val="00580129"/>
    <w:rsid w:val="0058016D"/>
    <w:rsid w:val="00580572"/>
    <w:rsid w:val="005806B4"/>
    <w:rsid w:val="005806D3"/>
    <w:rsid w:val="00580721"/>
    <w:rsid w:val="005807B0"/>
    <w:rsid w:val="00580985"/>
    <w:rsid w:val="005809FE"/>
    <w:rsid w:val="00580C5E"/>
    <w:rsid w:val="00580C97"/>
    <w:rsid w:val="00580FF8"/>
    <w:rsid w:val="00581253"/>
    <w:rsid w:val="00581405"/>
    <w:rsid w:val="00581498"/>
    <w:rsid w:val="00581569"/>
    <w:rsid w:val="00581633"/>
    <w:rsid w:val="00581669"/>
    <w:rsid w:val="005819F7"/>
    <w:rsid w:val="00581AC0"/>
    <w:rsid w:val="00581C3A"/>
    <w:rsid w:val="00581D2B"/>
    <w:rsid w:val="00581E31"/>
    <w:rsid w:val="00581E48"/>
    <w:rsid w:val="00581F2F"/>
    <w:rsid w:val="00581F99"/>
    <w:rsid w:val="005820FA"/>
    <w:rsid w:val="00582209"/>
    <w:rsid w:val="00582227"/>
    <w:rsid w:val="005822A9"/>
    <w:rsid w:val="005823AF"/>
    <w:rsid w:val="005824EA"/>
    <w:rsid w:val="0058275F"/>
    <w:rsid w:val="00582988"/>
    <w:rsid w:val="005829C3"/>
    <w:rsid w:val="005829D3"/>
    <w:rsid w:val="00582ADC"/>
    <w:rsid w:val="00582AF3"/>
    <w:rsid w:val="00582BB9"/>
    <w:rsid w:val="00582BBE"/>
    <w:rsid w:val="00582CDF"/>
    <w:rsid w:val="00582EAE"/>
    <w:rsid w:val="00582FEE"/>
    <w:rsid w:val="00583052"/>
    <w:rsid w:val="0058305E"/>
    <w:rsid w:val="005830EA"/>
    <w:rsid w:val="00583265"/>
    <w:rsid w:val="005833F2"/>
    <w:rsid w:val="00583440"/>
    <w:rsid w:val="00583450"/>
    <w:rsid w:val="005834F5"/>
    <w:rsid w:val="00583545"/>
    <w:rsid w:val="005835BA"/>
    <w:rsid w:val="00583716"/>
    <w:rsid w:val="0058374A"/>
    <w:rsid w:val="0058381A"/>
    <w:rsid w:val="00583883"/>
    <w:rsid w:val="005839D4"/>
    <w:rsid w:val="00583A44"/>
    <w:rsid w:val="00583B1A"/>
    <w:rsid w:val="00583B2B"/>
    <w:rsid w:val="00583D15"/>
    <w:rsid w:val="00583DE5"/>
    <w:rsid w:val="00584027"/>
    <w:rsid w:val="0058415B"/>
    <w:rsid w:val="005843B7"/>
    <w:rsid w:val="005845D8"/>
    <w:rsid w:val="0058467E"/>
    <w:rsid w:val="0058495A"/>
    <w:rsid w:val="00584C76"/>
    <w:rsid w:val="00584CD4"/>
    <w:rsid w:val="00584CEC"/>
    <w:rsid w:val="00584F0C"/>
    <w:rsid w:val="00585333"/>
    <w:rsid w:val="0058538C"/>
    <w:rsid w:val="005854CA"/>
    <w:rsid w:val="00585614"/>
    <w:rsid w:val="0058561A"/>
    <w:rsid w:val="005856CF"/>
    <w:rsid w:val="00585BCA"/>
    <w:rsid w:val="00585BD6"/>
    <w:rsid w:val="00585DE8"/>
    <w:rsid w:val="00585E72"/>
    <w:rsid w:val="00585E84"/>
    <w:rsid w:val="00586108"/>
    <w:rsid w:val="00586347"/>
    <w:rsid w:val="00586638"/>
    <w:rsid w:val="00586686"/>
    <w:rsid w:val="005868AB"/>
    <w:rsid w:val="00586908"/>
    <w:rsid w:val="005869EF"/>
    <w:rsid w:val="005869F2"/>
    <w:rsid w:val="00586CCA"/>
    <w:rsid w:val="00586D01"/>
    <w:rsid w:val="00586D1E"/>
    <w:rsid w:val="00586FA0"/>
    <w:rsid w:val="00587217"/>
    <w:rsid w:val="00587637"/>
    <w:rsid w:val="0058798C"/>
    <w:rsid w:val="00587B04"/>
    <w:rsid w:val="00587B17"/>
    <w:rsid w:val="00590134"/>
    <w:rsid w:val="00590276"/>
    <w:rsid w:val="0059051B"/>
    <w:rsid w:val="005910B6"/>
    <w:rsid w:val="00591176"/>
    <w:rsid w:val="00591792"/>
    <w:rsid w:val="0059188D"/>
    <w:rsid w:val="00591979"/>
    <w:rsid w:val="00591B38"/>
    <w:rsid w:val="00591BCB"/>
    <w:rsid w:val="00591F58"/>
    <w:rsid w:val="0059209B"/>
    <w:rsid w:val="0059231E"/>
    <w:rsid w:val="005923E1"/>
    <w:rsid w:val="005923E3"/>
    <w:rsid w:val="0059255C"/>
    <w:rsid w:val="00592664"/>
    <w:rsid w:val="005927DF"/>
    <w:rsid w:val="0059283C"/>
    <w:rsid w:val="00592921"/>
    <w:rsid w:val="005929D7"/>
    <w:rsid w:val="00592BD9"/>
    <w:rsid w:val="00592BDE"/>
    <w:rsid w:val="00592C35"/>
    <w:rsid w:val="00592C5D"/>
    <w:rsid w:val="00592E2C"/>
    <w:rsid w:val="00592FC5"/>
    <w:rsid w:val="00592FE8"/>
    <w:rsid w:val="005932CE"/>
    <w:rsid w:val="0059347D"/>
    <w:rsid w:val="005934D4"/>
    <w:rsid w:val="00593512"/>
    <w:rsid w:val="0059355C"/>
    <w:rsid w:val="005935B7"/>
    <w:rsid w:val="005935BC"/>
    <w:rsid w:val="00593751"/>
    <w:rsid w:val="00593DAB"/>
    <w:rsid w:val="00593E28"/>
    <w:rsid w:val="00593EE5"/>
    <w:rsid w:val="00593FC2"/>
    <w:rsid w:val="00594071"/>
    <w:rsid w:val="0059412B"/>
    <w:rsid w:val="005942A7"/>
    <w:rsid w:val="00594337"/>
    <w:rsid w:val="00594394"/>
    <w:rsid w:val="0059487B"/>
    <w:rsid w:val="00594F08"/>
    <w:rsid w:val="00595528"/>
    <w:rsid w:val="0059552F"/>
    <w:rsid w:val="005957D7"/>
    <w:rsid w:val="005958F1"/>
    <w:rsid w:val="00595975"/>
    <w:rsid w:val="00595A94"/>
    <w:rsid w:val="00595E33"/>
    <w:rsid w:val="005961F9"/>
    <w:rsid w:val="00596621"/>
    <w:rsid w:val="00596705"/>
    <w:rsid w:val="00596887"/>
    <w:rsid w:val="00596959"/>
    <w:rsid w:val="005969DB"/>
    <w:rsid w:val="00596A43"/>
    <w:rsid w:val="00596A87"/>
    <w:rsid w:val="00596AD6"/>
    <w:rsid w:val="00596C83"/>
    <w:rsid w:val="00596CB4"/>
    <w:rsid w:val="00596D06"/>
    <w:rsid w:val="00596E05"/>
    <w:rsid w:val="00596E26"/>
    <w:rsid w:val="00597260"/>
    <w:rsid w:val="00597321"/>
    <w:rsid w:val="0059757F"/>
    <w:rsid w:val="00597601"/>
    <w:rsid w:val="00597A3D"/>
    <w:rsid w:val="00597A74"/>
    <w:rsid w:val="00597B53"/>
    <w:rsid w:val="00597CCB"/>
    <w:rsid w:val="00597CD4"/>
    <w:rsid w:val="005A00B9"/>
    <w:rsid w:val="005A0322"/>
    <w:rsid w:val="005A0335"/>
    <w:rsid w:val="005A0336"/>
    <w:rsid w:val="005A0383"/>
    <w:rsid w:val="005A04C4"/>
    <w:rsid w:val="005A082D"/>
    <w:rsid w:val="005A08D3"/>
    <w:rsid w:val="005A09C7"/>
    <w:rsid w:val="005A0A59"/>
    <w:rsid w:val="005A0B50"/>
    <w:rsid w:val="005A0B7E"/>
    <w:rsid w:val="005A0C57"/>
    <w:rsid w:val="005A0F24"/>
    <w:rsid w:val="005A1012"/>
    <w:rsid w:val="005A1305"/>
    <w:rsid w:val="005A142F"/>
    <w:rsid w:val="005A151E"/>
    <w:rsid w:val="005A1587"/>
    <w:rsid w:val="005A15FB"/>
    <w:rsid w:val="005A18E1"/>
    <w:rsid w:val="005A18EE"/>
    <w:rsid w:val="005A191E"/>
    <w:rsid w:val="005A1F27"/>
    <w:rsid w:val="005A205A"/>
    <w:rsid w:val="005A2092"/>
    <w:rsid w:val="005A20B4"/>
    <w:rsid w:val="005A221C"/>
    <w:rsid w:val="005A23FA"/>
    <w:rsid w:val="005A269D"/>
    <w:rsid w:val="005A27F7"/>
    <w:rsid w:val="005A2877"/>
    <w:rsid w:val="005A28D3"/>
    <w:rsid w:val="005A2A3C"/>
    <w:rsid w:val="005A2A7C"/>
    <w:rsid w:val="005A2B09"/>
    <w:rsid w:val="005A2B78"/>
    <w:rsid w:val="005A2D4C"/>
    <w:rsid w:val="005A2EF5"/>
    <w:rsid w:val="005A2F06"/>
    <w:rsid w:val="005A3548"/>
    <w:rsid w:val="005A359F"/>
    <w:rsid w:val="005A35A9"/>
    <w:rsid w:val="005A370E"/>
    <w:rsid w:val="005A377E"/>
    <w:rsid w:val="005A3782"/>
    <w:rsid w:val="005A37A7"/>
    <w:rsid w:val="005A37FF"/>
    <w:rsid w:val="005A3A32"/>
    <w:rsid w:val="005A3BE9"/>
    <w:rsid w:val="005A3CFC"/>
    <w:rsid w:val="005A3E56"/>
    <w:rsid w:val="005A3E75"/>
    <w:rsid w:val="005A3F65"/>
    <w:rsid w:val="005A3FA5"/>
    <w:rsid w:val="005A4034"/>
    <w:rsid w:val="005A4260"/>
    <w:rsid w:val="005A428A"/>
    <w:rsid w:val="005A4317"/>
    <w:rsid w:val="005A4416"/>
    <w:rsid w:val="005A442A"/>
    <w:rsid w:val="005A460E"/>
    <w:rsid w:val="005A49DF"/>
    <w:rsid w:val="005A4AF2"/>
    <w:rsid w:val="005A4BD9"/>
    <w:rsid w:val="005A4C36"/>
    <w:rsid w:val="005A4D30"/>
    <w:rsid w:val="005A4D96"/>
    <w:rsid w:val="005A4DA3"/>
    <w:rsid w:val="005A4DCA"/>
    <w:rsid w:val="005A4E14"/>
    <w:rsid w:val="005A4FBF"/>
    <w:rsid w:val="005A513E"/>
    <w:rsid w:val="005A516E"/>
    <w:rsid w:val="005A521D"/>
    <w:rsid w:val="005A5397"/>
    <w:rsid w:val="005A5702"/>
    <w:rsid w:val="005A5AD3"/>
    <w:rsid w:val="005A5CE5"/>
    <w:rsid w:val="005A5F56"/>
    <w:rsid w:val="005A6280"/>
    <w:rsid w:val="005A6299"/>
    <w:rsid w:val="005A65A7"/>
    <w:rsid w:val="005A6705"/>
    <w:rsid w:val="005A6744"/>
    <w:rsid w:val="005A6CF5"/>
    <w:rsid w:val="005A6D36"/>
    <w:rsid w:val="005A7033"/>
    <w:rsid w:val="005A704A"/>
    <w:rsid w:val="005A7068"/>
    <w:rsid w:val="005A70CE"/>
    <w:rsid w:val="005A7354"/>
    <w:rsid w:val="005A741D"/>
    <w:rsid w:val="005A74E9"/>
    <w:rsid w:val="005A7639"/>
    <w:rsid w:val="005A76AF"/>
    <w:rsid w:val="005A77C3"/>
    <w:rsid w:val="005A780D"/>
    <w:rsid w:val="005A792D"/>
    <w:rsid w:val="005A79E0"/>
    <w:rsid w:val="005A7AB3"/>
    <w:rsid w:val="005A7B08"/>
    <w:rsid w:val="005A7DDE"/>
    <w:rsid w:val="005A7E0E"/>
    <w:rsid w:val="005A7EB1"/>
    <w:rsid w:val="005A7F97"/>
    <w:rsid w:val="005A7FDE"/>
    <w:rsid w:val="005B0541"/>
    <w:rsid w:val="005B0897"/>
    <w:rsid w:val="005B0B1D"/>
    <w:rsid w:val="005B0BF8"/>
    <w:rsid w:val="005B0CA5"/>
    <w:rsid w:val="005B0CFA"/>
    <w:rsid w:val="005B0D07"/>
    <w:rsid w:val="005B0F6B"/>
    <w:rsid w:val="005B0FB3"/>
    <w:rsid w:val="005B114F"/>
    <w:rsid w:val="005B120C"/>
    <w:rsid w:val="005B1396"/>
    <w:rsid w:val="005B13F4"/>
    <w:rsid w:val="005B175C"/>
    <w:rsid w:val="005B17AD"/>
    <w:rsid w:val="005B196A"/>
    <w:rsid w:val="005B19D1"/>
    <w:rsid w:val="005B1BF1"/>
    <w:rsid w:val="005B1C35"/>
    <w:rsid w:val="005B1D5D"/>
    <w:rsid w:val="005B1E26"/>
    <w:rsid w:val="005B1F1A"/>
    <w:rsid w:val="005B1FFC"/>
    <w:rsid w:val="005B23B0"/>
    <w:rsid w:val="005B25C8"/>
    <w:rsid w:val="005B2672"/>
    <w:rsid w:val="005B2773"/>
    <w:rsid w:val="005B2848"/>
    <w:rsid w:val="005B28A6"/>
    <w:rsid w:val="005B290F"/>
    <w:rsid w:val="005B2CB4"/>
    <w:rsid w:val="005B2E32"/>
    <w:rsid w:val="005B2E45"/>
    <w:rsid w:val="005B2FF5"/>
    <w:rsid w:val="005B302F"/>
    <w:rsid w:val="005B307C"/>
    <w:rsid w:val="005B30C6"/>
    <w:rsid w:val="005B34D4"/>
    <w:rsid w:val="005B35D8"/>
    <w:rsid w:val="005B371A"/>
    <w:rsid w:val="005B3894"/>
    <w:rsid w:val="005B391B"/>
    <w:rsid w:val="005B3A2F"/>
    <w:rsid w:val="005B3B22"/>
    <w:rsid w:val="005B3C1A"/>
    <w:rsid w:val="005B3E0E"/>
    <w:rsid w:val="005B415B"/>
    <w:rsid w:val="005B4196"/>
    <w:rsid w:val="005B41B1"/>
    <w:rsid w:val="005B42BE"/>
    <w:rsid w:val="005B4435"/>
    <w:rsid w:val="005B4622"/>
    <w:rsid w:val="005B465E"/>
    <w:rsid w:val="005B4977"/>
    <w:rsid w:val="005B49B7"/>
    <w:rsid w:val="005B49F8"/>
    <w:rsid w:val="005B4AEA"/>
    <w:rsid w:val="005B4CBC"/>
    <w:rsid w:val="005B5065"/>
    <w:rsid w:val="005B53AD"/>
    <w:rsid w:val="005B57FA"/>
    <w:rsid w:val="005B5807"/>
    <w:rsid w:val="005B5B26"/>
    <w:rsid w:val="005B5BA9"/>
    <w:rsid w:val="005B600D"/>
    <w:rsid w:val="005B62C9"/>
    <w:rsid w:val="005B64C0"/>
    <w:rsid w:val="005B6584"/>
    <w:rsid w:val="005B684C"/>
    <w:rsid w:val="005B6A52"/>
    <w:rsid w:val="005B6CA7"/>
    <w:rsid w:val="005B6CD6"/>
    <w:rsid w:val="005B6FAF"/>
    <w:rsid w:val="005B7210"/>
    <w:rsid w:val="005B766B"/>
    <w:rsid w:val="005B7742"/>
    <w:rsid w:val="005B78A1"/>
    <w:rsid w:val="005B790F"/>
    <w:rsid w:val="005B79AE"/>
    <w:rsid w:val="005B7A4F"/>
    <w:rsid w:val="005C00AA"/>
    <w:rsid w:val="005C057E"/>
    <w:rsid w:val="005C0A4D"/>
    <w:rsid w:val="005C0D46"/>
    <w:rsid w:val="005C1098"/>
    <w:rsid w:val="005C122C"/>
    <w:rsid w:val="005C1409"/>
    <w:rsid w:val="005C1569"/>
    <w:rsid w:val="005C1584"/>
    <w:rsid w:val="005C182C"/>
    <w:rsid w:val="005C1982"/>
    <w:rsid w:val="005C19FC"/>
    <w:rsid w:val="005C1A7B"/>
    <w:rsid w:val="005C1AD4"/>
    <w:rsid w:val="005C1DC4"/>
    <w:rsid w:val="005C1EE1"/>
    <w:rsid w:val="005C1F0F"/>
    <w:rsid w:val="005C2071"/>
    <w:rsid w:val="005C231E"/>
    <w:rsid w:val="005C2435"/>
    <w:rsid w:val="005C24D7"/>
    <w:rsid w:val="005C279C"/>
    <w:rsid w:val="005C2839"/>
    <w:rsid w:val="005C2945"/>
    <w:rsid w:val="005C2A4F"/>
    <w:rsid w:val="005C2AB9"/>
    <w:rsid w:val="005C2F24"/>
    <w:rsid w:val="005C2F92"/>
    <w:rsid w:val="005C30D8"/>
    <w:rsid w:val="005C323E"/>
    <w:rsid w:val="005C3462"/>
    <w:rsid w:val="005C35D6"/>
    <w:rsid w:val="005C369D"/>
    <w:rsid w:val="005C391C"/>
    <w:rsid w:val="005C3A80"/>
    <w:rsid w:val="005C3C25"/>
    <w:rsid w:val="005C4384"/>
    <w:rsid w:val="005C4607"/>
    <w:rsid w:val="005C462D"/>
    <w:rsid w:val="005C4650"/>
    <w:rsid w:val="005C4675"/>
    <w:rsid w:val="005C47D8"/>
    <w:rsid w:val="005C480D"/>
    <w:rsid w:val="005C48A4"/>
    <w:rsid w:val="005C48E0"/>
    <w:rsid w:val="005C4A45"/>
    <w:rsid w:val="005C4CAD"/>
    <w:rsid w:val="005C4FFC"/>
    <w:rsid w:val="005C5190"/>
    <w:rsid w:val="005C52F1"/>
    <w:rsid w:val="005C5618"/>
    <w:rsid w:val="005C56A5"/>
    <w:rsid w:val="005C5720"/>
    <w:rsid w:val="005C573C"/>
    <w:rsid w:val="005C58CB"/>
    <w:rsid w:val="005C59E3"/>
    <w:rsid w:val="005C5AA3"/>
    <w:rsid w:val="005C5B84"/>
    <w:rsid w:val="005C5DA2"/>
    <w:rsid w:val="005C5E2D"/>
    <w:rsid w:val="005C6016"/>
    <w:rsid w:val="005C6102"/>
    <w:rsid w:val="005C61FD"/>
    <w:rsid w:val="005C62C0"/>
    <w:rsid w:val="005C62D8"/>
    <w:rsid w:val="005C6532"/>
    <w:rsid w:val="005C6772"/>
    <w:rsid w:val="005C6833"/>
    <w:rsid w:val="005C684C"/>
    <w:rsid w:val="005C6869"/>
    <w:rsid w:val="005C68FE"/>
    <w:rsid w:val="005C6F8D"/>
    <w:rsid w:val="005C7058"/>
    <w:rsid w:val="005C705E"/>
    <w:rsid w:val="005C723D"/>
    <w:rsid w:val="005C74D5"/>
    <w:rsid w:val="005C75D6"/>
    <w:rsid w:val="005C770B"/>
    <w:rsid w:val="005C7807"/>
    <w:rsid w:val="005C780D"/>
    <w:rsid w:val="005C7853"/>
    <w:rsid w:val="005C78ED"/>
    <w:rsid w:val="005C7C8F"/>
    <w:rsid w:val="005C7CCA"/>
    <w:rsid w:val="005C7DEE"/>
    <w:rsid w:val="005C7E67"/>
    <w:rsid w:val="005C7F4C"/>
    <w:rsid w:val="005D003C"/>
    <w:rsid w:val="005D0080"/>
    <w:rsid w:val="005D00AE"/>
    <w:rsid w:val="005D0186"/>
    <w:rsid w:val="005D0189"/>
    <w:rsid w:val="005D05A7"/>
    <w:rsid w:val="005D05E3"/>
    <w:rsid w:val="005D067F"/>
    <w:rsid w:val="005D0795"/>
    <w:rsid w:val="005D079D"/>
    <w:rsid w:val="005D0900"/>
    <w:rsid w:val="005D0956"/>
    <w:rsid w:val="005D09FC"/>
    <w:rsid w:val="005D0A04"/>
    <w:rsid w:val="005D0BA9"/>
    <w:rsid w:val="005D0C58"/>
    <w:rsid w:val="005D0D8C"/>
    <w:rsid w:val="005D0F07"/>
    <w:rsid w:val="005D0F33"/>
    <w:rsid w:val="005D0F9E"/>
    <w:rsid w:val="005D1139"/>
    <w:rsid w:val="005D1321"/>
    <w:rsid w:val="005D13F4"/>
    <w:rsid w:val="005D13FB"/>
    <w:rsid w:val="005D16FC"/>
    <w:rsid w:val="005D1B6A"/>
    <w:rsid w:val="005D1CA0"/>
    <w:rsid w:val="005D1D69"/>
    <w:rsid w:val="005D1EBE"/>
    <w:rsid w:val="005D1F35"/>
    <w:rsid w:val="005D2000"/>
    <w:rsid w:val="005D20A0"/>
    <w:rsid w:val="005D223E"/>
    <w:rsid w:val="005D2420"/>
    <w:rsid w:val="005D2438"/>
    <w:rsid w:val="005D264B"/>
    <w:rsid w:val="005D26B4"/>
    <w:rsid w:val="005D2774"/>
    <w:rsid w:val="005D2888"/>
    <w:rsid w:val="005D2AF7"/>
    <w:rsid w:val="005D3016"/>
    <w:rsid w:val="005D31A2"/>
    <w:rsid w:val="005D3356"/>
    <w:rsid w:val="005D3381"/>
    <w:rsid w:val="005D3591"/>
    <w:rsid w:val="005D3C01"/>
    <w:rsid w:val="005D3CA1"/>
    <w:rsid w:val="005D3D6A"/>
    <w:rsid w:val="005D3D96"/>
    <w:rsid w:val="005D3ECA"/>
    <w:rsid w:val="005D44BF"/>
    <w:rsid w:val="005D44FB"/>
    <w:rsid w:val="005D4532"/>
    <w:rsid w:val="005D4672"/>
    <w:rsid w:val="005D4B20"/>
    <w:rsid w:val="005D4BA4"/>
    <w:rsid w:val="005D4E9C"/>
    <w:rsid w:val="005D5078"/>
    <w:rsid w:val="005D5156"/>
    <w:rsid w:val="005D51C6"/>
    <w:rsid w:val="005D535F"/>
    <w:rsid w:val="005D5505"/>
    <w:rsid w:val="005D5704"/>
    <w:rsid w:val="005D5793"/>
    <w:rsid w:val="005D58E9"/>
    <w:rsid w:val="005D5995"/>
    <w:rsid w:val="005D5A46"/>
    <w:rsid w:val="005D5A60"/>
    <w:rsid w:val="005D5C72"/>
    <w:rsid w:val="005D5CC9"/>
    <w:rsid w:val="005D619A"/>
    <w:rsid w:val="005D65CC"/>
    <w:rsid w:val="005D6749"/>
    <w:rsid w:val="005D698C"/>
    <w:rsid w:val="005D6A1F"/>
    <w:rsid w:val="005D6AF6"/>
    <w:rsid w:val="005D6B17"/>
    <w:rsid w:val="005D6FA3"/>
    <w:rsid w:val="005D70BE"/>
    <w:rsid w:val="005D721E"/>
    <w:rsid w:val="005D722F"/>
    <w:rsid w:val="005D72A4"/>
    <w:rsid w:val="005D72C6"/>
    <w:rsid w:val="005D72CE"/>
    <w:rsid w:val="005D736A"/>
    <w:rsid w:val="005D7400"/>
    <w:rsid w:val="005D74A1"/>
    <w:rsid w:val="005D753B"/>
    <w:rsid w:val="005D76EE"/>
    <w:rsid w:val="005D7778"/>
    <w:rsid w:val="005D77C8"/>
    <w:rsid w:val="005D7870"/>
    <w:rsid w:val="005D78A5"/>
    <w:rsid w:val="005D78BB"/>
    <w:rsid w:val="005D7C7B"/>
    <w:rsid w:val="005D7E58"/>
    <w:rsid w:val="005E002A"/>
    <w:rsid w:val="005E0063"/>
    <w:rsid w:val="005E0064"/>
    <w:rsid w:val="005E011F"/>
    <w:rsid w:val="005E0186"/>
    <w:rsid w:val="005E0216"/>
    <w:rsid w:val="005E08A4"/>
    <w:rsid w:val="005E0941"/>
    <w:rsid w:val="005E0BDF"/>
    <w:rsid w:val="005E0C8D"/>
    <w:rsid w:val="005E0DA2"/>
    <w:rsid w:val="005E135F"/>
    <w:rsid w:val="005E1385"/>
    <w:rsid w:val="005E149B"/>
    <w:rsid w:val="005E1716"/>
    <w:rsid w:val="005E1A30"/>
    <w:rsid w:val="005E1CBB"/>
    <w:rsid w:val="005E1D75"/>
    <w:rsid w:val="005E1D78"/>
    <w:rsid w:val="005E1E9F"/>
    <w:rsid w:val="005E2021"/>
    <w:rsid w:val="005E2226"/>
    <w:rsid w:val="005E2312"/>
    <w:rsid w:val="005E2426"/>
    <w:rsid w:val="005E2AE6"/>
    <w:rsid w:val="005E2D60"/>
    <w:rsid w:val="005E2DFE"/>
    <w:rsid w:val="005E2E52"/>
    <w:rsid w:val="005E2F68"/>
    <w:rsid w:val="005E300C"/>
    <w:rsid w:val="005E3211"/>
    <w:rsid w:val="005E3212"/>
    <w:rsid w:val="005E35FC"/>
    <w:rsid w:val="005E363C"/>
    <w:rsid w:val="005E3686"/>
    <w:rsid w:val="005E37B9"/>
    <w:rsid w:val="005E3841"/>
    <w:rsid w:val="005E3935"/>
    <w:rsid w:val="005E39BD"/>
    <w:rsid w:val="005E3B17"/>
    <w:rsid w:val="005E3BC3"/>
    <w:rsid w:val="005E3C0F"/>
    <w:rsid w:val="005E3D5C"/>
    <w:rsid w:val="005E3F0D"/>
    <w:rsid w:val="005E4223"/>
    <w:rsid w:val="005E438F"/>
    <w:rsid w:val="005E44C6"/>
    <w:rsid w:val="005E46D7"/>
    <w:rsid w:val="005E4735"/>
    <w:rsid w:val="005E47EC"/>
    <w:rsid w:val="005E488F"/>
    <w:rsid w:val="005E4ABF"/>
    <w:rsid w:val="005E4AC5"/>
    <w:rsid w:val="005E4BFA"/>
    <w:rsid w:val="005E4C0E"/>
    <w:rsid w:val="005E4F75"/>
    <w:rsid w:val="005E5113"/>
    <w:rsid w:val="005E54F4"/>
    <w:rsid w:val="005E5628"/>
    <w:rsid w:val="005E56F7"/>
    <w:rsid w:val="005E58D4"/>
    <w:rsid w:val="005E5BDB"/>
    <w:rsid w:val="005E5D8A"/>
    <w:rsid w:val="005E5EB2"/>
    <w:rsid w:val="005E6121"/>
    <w:rsid w:val="005E6203"/>
    <w:rsid w:val="005E64F6"/>
    <w:rsid w:val="005E6555"/>
    <w:rsid w:val="005E65E6"/>
    <w:rsid w:val="005E660B"/>
    <w:rsid w:val="005E665B"/>
    <w:rsid w:val="005E6C84"/>
    <w:rsid w:val="005E6EFE"/>
    <w:rsid w:val="005E7044"/>
    <w:rsid w:val="005E7090"/>
    <w:rsid w:val="005E7203"/>
    <w:rsid w:val="005E7206"/>
    <w:rsid w:val="005E736F"/>
    <w:rsid w:val="005E7455"/>
    <w:rsid w:val="005E757C"/>
    <w:rsid w:val="005E77E8"/>
    <w:rsid w:val="005E7961"/>
    <w:rsid w:val="005E7A1E"/>
    <w:rsid w:val="005E7AE9"/>
    <w:rsid w:val="005E7C4A"/>
    <w:rsid w:val="005E7D20"/>
    <w:rsid w:val="005E7EFD"/>
    <w:rsid w:val="005E7F93"/>
    <w:rsid w:val="005E7FDC"/>
    <w:rsid w:val="005F00C2"/>
    <w:rsid w:val="005F0336"/>
    <w:rsid w:val="005F0439"/>
    <w:rsid w:val="005F0482"/>
    <w:rsid w:val="005F05A2"/>
    <w:rsid w:val="005F07A6"/>
    <w:rsid w:val="005F080E"/>
    <w:rsid w:val="005F0812"/>
    <w:rsid w:val="005F0927"/>
    <w:rsid w:val="005F099B"/>
    <w:rsid w:val="005F09E0"/>
    <w:rsid w:val="005F0B2A"/>
    <w:rsid w:val="005F0CD8"/>
    <w:rsid w:val="005F0D34"/>
    <w:rsid w:val="005F0FFA"/>
    <w:rsid w:val="005F10C4"/>
    <w:rsid w:val="005F113C"/>
    <w:rsid w:val="005F11EB"/>
    <w:rsid w:val="005F1242"/>
    <w:rsid w:val="005F16D2"/>
    <w:rsid w:val="005F176B"/>
    <w:rsid w:val="005F20A9"/>
    <w:rsid w:val="005F234F"/>
    <w:rsid w:val="005F26B8"/>
    <w:rsid w:val="005F2770"/>
    <w:rsid w:val="005F28C5"/>
    <w:rsid w:val="005F2914"/>
    <w:rsid w:val="005F2AA6"/>
    <w:rsid w:val="005F2AF0"/>
    <w:rsid w:val="005F2BCD"/>
    <w:rsid w:val="005F2D6D"/>
    <w:rsid w:val="005F306E"/>
    <w:rsid w:val="005F30C8"/>
    <w:rsid w:val="005F352E"/>
    <w:rsid w:val="005F35AE"/>
    <w:rsid w:val="005F3669"/>
    <w:rsid w:val="005F36B8"/>
    <w:rsid w:val="005F37F6"/>
    <w:rsid w:val="005F3AE1"/>
    <w:rsid w:val="005F3BD3"/>
    <w:rsid w:val="005F3D43"/>
    <w:rsid w:val="005F3DB9"/>
    <w:rsid w:val="005F40D9"/>
    <w:rsid w:val="005F40E4"/>
    <w:rsid w:val="005F437C"/>
    <w:rsid w:val="005F48CB"/>
    <w:rsid w:val="005F497B"/>
    <w:rsid w:val="005F49B8"/>
    <w:rsid w:val="005F5181"/>
    <w:rsid w:val="005F52AC"/>
    <w:rsid w:val="005F5370"/>
    <w:rsid w:val="005F5388"/>
    <w:rsid w:val="005F567D"/>
    <w:rsid w:val="005F56F8"/>
    <w:rsid w:val="005F56FE"/>
    <w:rsid w:val="005F5951"/>
    <w:rsid w:val="005F596B"/>
    <w:rsid w:val="005F5BE6"/>
    <w:rsid w:val="005F5CE0"/>
    <w:rsid w:val="005F5E2C"/>
    <w:rsid w:val="005F5E4A"/>
    <w:rsid w:val="005F5EC3"/>
    <w:rsid w:val="005F5FE1"/>
    <w:rsid w:val="005F6039"/>
    <w:rsid w:val="005F6127"/>
    <w:rsid w:val="005F6263"/>
    <w:rsid w:val="005F6406"/>
    <w:rsid w:val="005F64A8"/>
    <w:rsid w:val="005F6529"/>
    <w:rsid w:val="005F6548"/>
    <w:rsid w:val="005F6596"/>
    <w:rsid w:val="005F65DF"/>
    <w:rsid w:val="005F666C"/>
    <w:rsid w:val="005F6685"/>
    <w:rsid w:val="005F66D3"/>
    <w:rsid w:val="005F68D4"/>
    <w:rsid w:val="005F68E8"/>
    <w:rsid w:val="005F6D29"/>
    <w:rsid w:val="005F6F03"/>
    <w:rsid w:val="005F6F69"/>
    <w:rsid w:val="005F6FCC"/>
    <w:rsid w:val="005F703A"/>
    <w:rsid w:val="005F7352"/>
    <w:rsid w:val="005F742F"/>
    <w:rsid w:val="005F7562"/>
    <w:rsid w:val="005F770E"/>
    <w:rsid w:val="005F7807"/>
    <w:rsid w:val="005F780E"/>
    <w:rsid w:val="005F7A48"/>
    <w:rsid w:val="005F7C1A"/>
    <w:rsid w:val="005F7C32"/>
    <w:rsid w:val="005F7EBB"/>
    <w:rsid w:val="0060006C"/>
    <w:rsid w:val="00600189"/>
    <w:rsid w:val="0060018E"/>
    <w:rsid w:val="0060033B"/>
    <w:rsid w:val="006004CD"/>
    <w:rsid w:val="00600503"/>
    <w:rsid w:val="0060087A"/>
    <w:rsid w:val="006009D4"/>
    <w:rsid w:val="00600F6B"/>
    <w:rsid w:val="00600F89"/>
    <w:rsid w:val="0060120C"/>
    <w:rsid w:val="006013A3"/>
    <w:rsid w:val="006013E4"/>
    <w:rsid w:val="00601798"/>
    <w:rsid w:val="00601AF8"/>
    <w:rsid w:val="00601B61"/>
    <w:rsid w:val="00601BCA"/>
    <w:rsid w:val="00601C90"/>
    <w:rsid w:val="00601CFB"/>
    <w:rsid w:val="00601D2F"/>
    <w:rsid w:val="00601D9C"/>
    <w:rsid w:val="00601E66"/>
    <w:rsid w:val="00601F99"/>
    <w:rsid w:val="006022CC"/>
    <w:rsid w:val="00602339"/>
    <w:rsid w:val="0060292B"/>
    <w:rsid w:val="00602DDF"/>
    <w:rsid w:val="00603102"/>
    <w:rsid w:val="00603959"/>
    <w:rsid w:val="006039C1"/>
    <w:rsid w:val="00603ABC"/>
    <w:rsid w:val="00603AD7"/>
    <w:rsid w:val="00603B15"/>
    <w:rsid w:val="00603BF5"/>
    <w:rsid w:val="00603D66"/>
    <w:rsid w:val="00603D8F"/>
    <w:rsid w:val="00603EE1"/>
    <w:rsid w:val="00603F61"/>
    <w:rsid w:val="00604006"/>
    <w:rsid w:val="0060400D"/>
    <w:rsid w:val="0060416D"/>
    <w:rsid w:val="006041CD"/>
    <w:rsid w:val="006041DD"/>
    <w:rsid w:val="006041F5"/>
    <w:rsid w:val="0060443C"/>
    <w:rsid w:val="00604DF1"/>
    <w:rsid w:val="006050D9"/>
    <w:rsid w:val="00605170"/>
    <w:rsid w:val="00605187"/>
    <w:rsid w:val="0060520F"/>
    <w:rsid w:val="006052A9"/>
    <w:rsid w:val="006053B2"/>
    <w:rsid w:val="00605A1C"/>
    <w:rsid w:val="00605A73"/>
    <w:rsid w:val="00605B9B"/>
    <w:rsid w:val="00605DBC"/>
    <w:rsid w:val="00605E95"/>
    <w:rsid w:val="0060600A"/>
    <w:rsid w:val="006060B7"/>
    <w:rsid w:val="00606158"/>
    <w:rsid w:val="0060639A"/>
    <w:rsid w:val="006063AF"/>
    <w:rsid w:val="006066A8"/>
    <w:rsid w:val="00606828"/>
    <w:rsid w:val="0060682C"/>
    <w:rsid w:val="006068C8"/>
    <w:rsid w:val="00606AB4"/>
    <w:rsid w:val="00606B63"/>
    <w:rsid w:val="00606FD9"/>
    <w:rsid w:val="0060706A"/>
    <w:rsid w:val="0060715F"/>
    <w:rsid w:val="0060728C"/>
    <w:rsid w:val="00607394"/>
    <w:rsid w:val="006073E7"/>
    <w:rsid w:val="00607675"/>
    <w:rsid w:val="00607793"/>
    <w:rsid w:val="00607816"/>
    <w:rsid w:val="0060796B"/>
    <w:rsid w:val="00607AF9"/>
    <w:rsid w:val="00607B8D"/>
    <w:rsid w:val="00607B97"/>
    <w:rsid w:val="00607E97"/>
    <w:rsid w:val="00610173"/>
    <w:rsid w:val="006104D4"/>
    <w:rsid w:val="00610773"/>
    <w:rsid w:val="00610822"/>
    <w:rsid w:val="006109A9"/>
    <w:rsid w:val="006109EC"/>
    <w:rsid w:val="00610DF3"/>
    <w:rsid w:val="006110AF"/>
    <w:rsid w:val="00611200"/>
    <w:rsid w:val="00611208"/>
    <w:rsid w:val="006112F9"/>
    <w:rsid w:val="00611680"/>
    <w:rsid w:val="00611AD5"/>
    <w:rsid w:val="00611B8D"/>
    <w:rsid w:val="00612069"/>
    <w:rsid w:val="0061233F"/>
    <w:rsid w:val="00612525"/>
    <w:rsid w:val="006128F0"/>
    <w:rsid w:val="00612923"/>
    <w:rsid w:val="00612BA0"/>
    <w:rsid w:val="006131D1"/>
    <w:rsid w:val="0061320D"/>
    <w:rsid w:val="006132BB"/>
    <w:rsid w:val="00613397"/>
    <w:rsid w:val="00613669"/>
    <w:rsid w:val="0061371C"/>
    <w:rsid w:val="0061373C"/>
    <w:rsid w:val="006138CD"/>
    <w:rsid w:val="006138D0"/>
    <w:rsid w:val="006139A5"/>
    <w:rsid w:val="00613A35"/>
    <w:rsid w:val="00613A8D"/>
    <w:rsid w:val="00613E02"/>
    <w:rsid w:val="00613F2E"/>
    <w:rsid w:val="0061429C"/>
    <w:rsid w:val="006142DD"/>
    <w:rsid w:val="00614329"/>
    <w:rsid w:val="006143D0"/>
    <w:rsid w:val="00614553"/>
    <w:rsid w:val="00614973"/>
    <w:rsid w:val="00614B5D"/>
    <w:rsid w:val="00614BFD"/>
    <w:rsid w:val="00614C7C"/>
    <w:rsid w:val="00614D53"/>
    <w:rsid w:val="00614D7D"/>
    <w:rsid w:val="00614F00"/>
    <w:rsid w:val="00614F0B"/>
    <w:rsid w:val="00614F47"/>
    <w:rsid w:val="00614FFD"/>
    <w:rsid w:val="006151C4"/>
    <w:rsid w:val="0061536F"/>
    <w:rsid w:val="006153E9"/>
    <w:rsid w:val="00615509"/>
    <w:rsid w:val="0061550B"/>
    <w:rsid w:val="0061581E"/>
    <w:rsid w:val="00615957"/>
    <w:rsid w:val="00615D78"/>
    <w:rsid w:val="00615E51"/>
    <w:rsid w:val="0061606D"/>
    <w:rsid w:val="006161B6"/>
    <w:rsid w:val="006161BD"/>
    <w:rsid w:val="0061629F"/>
    <w:rsid w:val="006162D8"/>
    <w:rsid w:val="006162EF"/>
    <w:rsid w:val="00616413"/>
    <w:rsid w:val="006164C2"/>
    <w:rsid w:val="00616627"/>
    <w:rsid w:val="00616797"/>
    <w:rsid w:val="006167B4"/>
    <w:rsid w:val="0061680D"/>
    <w:rsid w:val="00616A98"/>
    <w:rsid w:val="00616AF7"/>
    <w:rsid w:val="00617256"/>
    <w:rsid w:val="0061739C"/>
    <w:rsid w:val="00617A16"/>
    <w:rsid w:val="00617B07"/>
    <w:rsid w:val="00617B3A"/>
    <w:rsid w:val="00617C2D"/>
    <w:rsid w:val="00617CF0"/>
    <w:rsid w:val="00617D6B"/>
    <w:rsid w:val="00617DB3"/>
    <w:rsid w:val="00617F7B"/>
    <w:rsid w:val="00620215"/>
    <w:rsid w:val="00620469"/>
    <w:rsid w:val="00620978"/>
    <w:rsid w:val="00620BA3"/>
    <w:rsid w:val="00620E0D"/>
    <w:rsid w:val="00620F0C"/>
    <w:rsid w:val="00620FBD"/>
    <w:rsid w:val="00620FEE"/>
    <w:rsid w:val="0062100D"/>
    <w:rsid w:val="006211E1"/>
    <w:rsid w:val="0062123E"/>
    <w:rsid w:val="00621401"/>
    <w:rsid w:val="00621580"/>
    <w:rsid w:val="00621621"/>
    <w:rsid w:val="006218C3"/>
    <w:rsid w:val="00621944"/>
    <w:rsid w:val="0062198E"/>
    <w:rsid w:val="00621B87"/>
    <w:rsid w:val="00621FE0"/>
    <w:rsid w:val="00622117"/>
    <w:rsid w:val="006223C9"/>
    <w:rsid w:val="0062245F"/>
    <w:rsid w:val="00622496"/>
    <w:rsid w:val="0062250A"/>
    <w:rsid w:val="006225F6"/>
    <w:rsid w:val="00622627"/>
    <w:rsid w:val="00622AC5"/>
    <w:rsid w:val="00622B41"/>
    <w:rsid w:val="00622CA0"/>
    <w:rsid w:val="00622F21"/>
    <w:rsid w:val="0062338F"/>
    <w:rsid w:val="00623397"/>
    <w:rsid w:val="006236B6"/>
    <w:rsid w:val="0062373F"/>
    <w:rsid w:val="00623847"/>
    <w:rsid w:val="00623A1A"/>
    <w:rsid w:val="00623B7B"/>
    <w:rsid w:val="00623C82"/>
    <w:rsid w:val="00623E35"/>
    <w:rsid w:val="00623F50"/>
    <w:rsid w:val="006241C8"/>
    <w:rsid w:val="0062432F"/>
    <w:rsid w:val="00624400"/>
    <w:rsid w:val="0062440B"/>
    <w:rsid w:val="006244A0"/>
    <w:rsid w:val="006244F4"/>
    <w:rsid w:val="0062455B"/>
    <w:rsid w:val="0062463D"/>
    <w:rsid w:val="00624694"/>
    <w:rsid w:val="0062475D"/>
    <w:rsid w:val="00624A43"/>
    <w:rsid w:val="00624BBD"/>
    <w:rsid w:val="00624EAA"/>
    <w:rsid w:val="00624F83"/>
    <w:rsid w:val="0062524A"/>
    <w:rsid w:val="006252B6"/>
    <w:rsid w:val="006254E8"/>
    <w:rsid w:val="006254EE"/>
    <w:rsid w:val="006255DF"/>
    <w:rsid w:val="006256E0"/>
    <w:rsid w:val="00625735"/>
    <w:rsid w:val="006257E2"/>
    <w:rsid w:val="00625904"/>
    <w:rsid w:val="0062590F"/>
    <w:rsid w:val="0062592D"/>
    <w:rsid w:val="006259D0"/>
    <w:rsid w:val="00625BB1"/>
    <w:rsid w:val="00625D8D"/>
    <w:rsid w:val="00625E94"/>
    <w:rsid w:val="006262D9"/>
    <w:rsid w:val="00626865"/>
    <w:rsid w:val="006268B9"/>
    <w:rsid w:val="00626907"/>
    <w:rsid w:val="00626A4B"/>
    <w:rsid w:val="00626C99"/>
    <w:rsid w:val="00626CC9"/>
    <w:rsid w:val="00626D0F"/>
    <w:rsid w:val="006270C3"/>
    <w:rsid w:val="006272DD"/>
    <w:rsid w:val="0062734F"/>
    <w:rsid w:val="00627551"/>
    <w:rsid w:val="00627693"/>
    <w:rsid w:val="006276D5"/>
    <w:rsid w:val="00627847"/>
    <w:rsid w:val="00627AEA"/>
    <w:rsid w:val="00627D10"/>
    <w:rsid w:val="00627D3B"/>
    <w:rsid w:val="00627F72"/>
    <w:rsid w:val="00630054"/>
    <w:rsid w:val="00630130"/>
    <w:rsid w:val="00630451"/>
    <w:rsid w:val="00630525"/>
    <w:rsid w:val="0063052F"/>
    <w:rsid w:val="00630534"/>
    <w:rsid w:val="00630645"/>
    <w:rsid w:val="00630AA6"/>
    <w:rsid w:val="00630B17"/>
    <w:rsid w:val="00630ED4"/>
    <w:rsid w:val="00631040"/>
    <w:rsid w:val="00631085"/>
    <w:rsid w:val="00631154"/>
    <w:rsid w:val="006311C9"/>
    <w:rsid w:val="00631543"/>
    <w:rsid w:val="00631895"/>
    <w:rsid w:val="00631AF4"/>
    <w:rsid w:val="00631B39"/>
    <w:rsid w:val="00631CBA"/>
    <w:rsid w:val="00631DBB"/>
    <w:rsid w:val="00631F96"/>
    <w:rsid w:val="00632048"/>
    <w:rsid w:val="00632078"/>
    <w:rsid w:val="0063210D"/>
    <w:rsid w:val="0063227A"/>
    <w:rsid w:val="006322AC"/>
    <w:rsid w:val="006324F5"/>
    <w:rsid w:val="006327F3"/>
    <w:rsid w:val="006329C3"/>
    <w:rsid w:val="00632AE0"/>
    <w:rsid w:val="00632BA1"/>
    <w:rsid w:val="00632D4B"/>
    <w:rsid w:val="00632DB7"/>
    <w:rsid w:val="00632E14"/>
    <w:rsid w:val="006330D7"/>
    <w:rsid w:val="00633103"/>
    <w:rsid w:val="0063324C"/>
    <w:rsid w:val="006332DF"/>
    <w:rsid w:val="0063339E"/>
    <w:rsid w:val="006333A0"/>
    <w:rsid w:val="0063348A"/>
    <w:rsid w:val="006334BE"/>
    <w:rsid w:val="006336BA"/>
    <w:rsid w:val="0063376C"/>
    <w:rsid w:val="0063384F"/>
    <w:rsid w:val="006338F3"/>
    <w:rsid w:val="00633A06"/>
    <w:rsid w:val="00633BE8"/>
    <w:rsid w:val="00633C9C"/>
    <w:rsid w:val="00633D34"/>
    <w:rsid w:val="00633D5B"/>
    <w:rsid w:val="00633D90"/>
    <w:rsid w:val="00633DA0"/>
    <w:rsid w:val="00633E7F"/>
    <w:rsid w:val="00634081"/>
    <w:rsid w:val="0063417B"/>
    <w:rsid w:val="006341C2"/>
    <w:rsid w:val="0063441E"/>
    <w:rsid w:val="0063451E"/>
    <w:rsid w:val="006345C0"/>
    <w:rsid w:val="006345EB"/>
    <w:rsid w:val="00634705"/>
    <w:rsid w:val="0063490A"/>
    <w:rsid w:val="00634919"/>
    <w:rsid w:val="006349EC"/>
    <w:rsid w:val="00634A37"/>
    <w:rsid w:val="00634A95"/>
    <w:rsid w:val="00634B72"/>
    <w:rsid w:val="00634C37"/>
    <w:rsid w:val="00634DAF"/>
    <w:rsid w:val="00634E22"/>
    <w:rsid w:val="00634E36"/>
    <w:rsid w:val="00634EEC"/>
    <w:rsid w:val="006350BD"/>
    <w:rsid w:val="006355F5"/>
    <w:rsid w:val="006356EE"/>
    <w:rsid w:val="00635AE3"/>
    <w:rsid w:val="00635C89"/>
    <w:rsid w:val="00635DE1"/>
    <w:rsid w:val="00635E1A"/>
    <w:rsid w:val="00635FBB"/>
    <w:rsid w:val="00636029"/>
    <w:rsid w:val="006361E2"/>
    <w:rsid w:val="006364B7"/>
    <w:rsid w:val="00636AA3"/>
    <w:rsid w:val="00636BB8"/>
    <w:rsid w:val="00636D3D"/>
    <w:rsid w:val="00636D7C"/>
    <w:rsid w:val="00636E3D"/>
    <w:rsid w:val="0063708A"/>
    <w:rsid w:val="00637101"/>
    <w:rsid w:val="006372B5"/>
    <w:rsid w:val="00637352"/>
    <w:rsid w:val="0063737B"/>
    <w:rsid w:val="006376D9"/>
    <w:rsid w:val="006376E0"/>
    <w:rsid w:val="006376F6"/>
    <w:rsid w:val="006376FA"/>
    <w:rsid w:val="00637A9E"/>
    <w:rsid w:val="00637BB0"/>
    <w:rsid w:val="00637BD2"/>
    <w:rsid w:val="00637D53"/>
    <w:rsid w:val="00637D7D"/>
    <w:rsid w:val="00637EB5"/>
    <w:rsid w:val="00637EFC"/>
    <w:rsid w:val="0064003E"/>
    <w:rsid w:val="006400ED"/>
    <w:rsid w:val="0064013E"/>
    <w:rsid w:val="0064032B"/>
    <w:rsid w:val="00640348"/>
    <w:rsid w:val="00640455"/>
    <w:rsid w:val="00640795"/>
    <w:rsid w:val="00640CF8"/>
    <w:rsid w:val="00640D73"/>
    <w:rsid w:val="00640F80"/>
    <w:rsid w:val="006412B6"/>
    <w:rsid w:val="0064131F"/>
    <w:rsid w:val="0064137E"/>
    <w:rsid w:val="00641696"/>
    <w:rsid w:val="00641775"/>
    <w:rsid w:val="0064179A"/>
    <w:rsid w:val="0064184B"/>
    <w:rsid w:val="006418C0"/>
    <w:rsid w:val="00641AC8"/>
    <w:rsid w:val="00641ACD"/>
    <w:rsid w:val="00641B62"/>
    <w:rsid w:val="00641BF1"/>
    <w:rsid w:val="00641CE9"/>
    <w:rsid w:val="00641E28"/>
    <w:rsid w:val="006429D3"/>
    <w:rsid w:val="00642DA4"/>
    <w:rsid w:val="00642F6E"/>
    <w:rsid w:val="006432BC"/>
    <w:rsid w:val="00643338"/>
    <w:rsid w:val="00643431"/>
    <w:rsid w:val="0064366E"/>
    <w:rsid w:val="006436C3"/>
    <w:rsid w:val="006436C5"/>
    <w:rsid w:val="0064374E"/>
    <w:rsid w:val="00643804"/>
    <w:rsid w:val="00643A19"/>
    <w:rsid w:val="00643AE8"/>
    <w:rsid w:val="00643B0C"/>
    <w:rsid w:val="00643CBE"/>
    <w:rsid w:val="00644221"/>
    <w:rsid w:val="00644260"/>
    <w:rsid w:val="00644359"/>
    <w:rsid w:val="00644367"/>
    <w:rsid w:val="00644398"/>
    <w:rsid w:val="0064449C"/>
    <w:rsid w:val="006444E0"/>
    <w:rsid w:val="0064452A"/>
    <w:rsid w:val="006448CA"/>
    <w:rsid w:val="00644933"/>
    <w:rsid w:val="006449EC"/>
    <w:rsid w:val="00644A84"/>
    <w:rsid w:val="00644C44"/>
    <w:rsid w:val="00644C56"/>
    <w:rsid w:val="00644D52"/>
    <w:rsid w:val="00644F70"/>
    <w:rsid w:val="006450B6"/>
    <w:rsid w:val="006455AF"/>
    <w:rsid w:val="006459EB"/>
    <w:rsid w:val="00645AE3"/>
    <w:rsid w:val="00645B33"/>
    <w:rsid w:val="00645BA0"/>
    <w:rsid w:val="00645D77"/>
    <w:rsid w:val="00645E75"/>
    <w:rsid w:val="00645EF3"/>
    <w:rsid w:val="00646292"/>
    <w:rsid w:val="006465ED"/>
    <w:rsid w:val="00646604"/>
    <w:rsid w:val="006467A4"/>
    <w:rsid w:val="006468B5"/>
    <w:rsid w:val="006469A6"/>
    <w:rsid w:val="006469F5"/>
    <w:rsid w:val="00646C64"/>
    <w:rsid w:val="00646CFA"/>
    <w:rsid w:val="00646D21"/>
    <w:rsid w:val="00646EE9"/>
    <w:rsid w:val="00647050"/>
    <w:rsid w:val="00647111"/>
    <w:rsid w:val="00647197"/>
    <w:rsid w:val="006471A0"/>
    <w:rsid w:val="00647284"/>
    <w:rsid w:val="00647497"/>
    <w:rsid w:val="006474F1"/>
    <w:rsid w:val="006476C1"/>
    <w:rsid w:val="00647808"/>
    <w:rsid w:val="006478C2"/>
    <w:rsid w:val="00647991"/>
    <w:rsid w:val="00647C95"/>
    <w:rsid w:val="00647F35"/>
    <w:rsid w:val="00647F55"/>
    <w:rsid w:val="0065013B"/>
    <w:rsid w:val="00650250"/>
    <w:rsid w:val="006503F1"/>
    <w:rsid w:val="006505D6"/>
    <w:rsid w:val="006505D9"/>
    <w:rsid w:val="006506BE"/>
    <w:rsid w:val="00650772"/>
    <w:rsid w:val="00650A57"/>
    <w:rsid w:val="00650D6D"/>
    <w:rsid w:val="00650E32"/>
    <w:rsid w:val="0065124E"/>
    <w:rsid w:val="006515FB"/>
    <w:rsid w:val="00651620"/>
    <w:rsid w:val="006516F9"/>
    <w:rsid w:val="00651823"/>
    <w:rsid w:val="00651CAF"/>
    <w:rsid w:val="00651F8D"/>
    <w:rsid w:val="00652064"/>
    <w:rsid w:val="006522D6"/>
    <w:rsid w:val="00652319"/>
    <w:rsid w:val="00652850"/>
    <w:rsid w:val="006528EC"/>
    <w:rsid w:val="006528FC"/>
    <w:rsid w:val="00652970"/>
    <w:rsid w:val="00652B61"/>
    <w:rsid w:val="00652C10"/>
    <w:rsid w:val="00652CF7"/>
    <w:rsid w:val="00652F1E"/>
    <w:rsid w:val="006530E8"/>
    <w:rsid w:val="006533D5"/>
    <w:rsid w:val="006534A1"/>
    <w:rsid w:val="0065363B"/>
    <w:rsid w:val="00653683"/>
    <w:rsid w:val="006538D7"/>
    <w:rsid w:val="00653ED9"/>
    <w:rsid w:val="00653FB3"/>
    <w:rsid w:val="006540D0"/>
    <w:rsid w:val="00654650"/>
    <w:rsid w:val="006548EF"/>
    <w:rsid w:val="00654C53"/>
    <w:rsid w:val="00654D19"/>
    <w:rsid w:val="00654EA4"/>
    <w:rsid w:val="00654EF0"/>
    <w:rsid w:val="00654F77"/>
    <w:rsid w:val="0065512A"/>
    <w:rsid w:val="00655297"/>
    <w:rsid w:val="00655382"/>
    <w:rsid w:val="0065543A"/>
    <w:rsid w:val="006554A2"/>
    <w:rsid w:val="006555A0"/>
    <w:rsid w:val="00655621"/>
    <w:rsid w:val="006558DD"/>
    <w:rsid w:val="00655BB1"/>
    <w:rsid w:val="00655C14"/>
    <w:rsid w:val="00655EFD"/>
    <w:rsid w:val="0065604B"/>
    <w:rsid w:val="00656191"/>
    <w:rsid w:val="006563FF"/>
    <w:rsid w:val="0065698F"/>
    <w:rsid w:val="00656A3C"/>
    <w:rsid w:val="00656B43"/>
    <w:rsid w:val="00656BD4"/>
    <w:rsid w:val="00656CFD"/>
    <w:rsid w:val="00656D3A"/>
    <w:rsid w:val="00656E07"/>
    <w:rsid w:val="00656F06"/>
    <w:rsid w:val="00656F24"/>
    <w:rsid w:val="00656FA7"/>
    <w:rsid w:val="00657078"/>
    <w:rsid w:val="006570BF"/>
    <w:rsid w:val="00657165"/>
    <w:rsid w:val="006571CE"/>
    <w:rsid w:val="00657674"/>
    <w:rsid w:val="006578EA"/>
    <w:rsid w:val="00657A02"/>
    <w:rsid w:val="00657C67"/>
    <w:rsid w:val="00657D01"/>
    <w:rsid w:val="00660151"/>
    <w:rsid w:val="00660192"/>
    <w:rsid w:val="00660664"/>
    <w:rsid w:val="0066068E"/>
    <w:rsid w:val="006606A4"/>
    <w:rsid w:val="00660865"/>
    <w:rsid w:val="00660973"/>
    <w:rsid w:val="006609A8"/>
    <w:rsid w:val="006609AA"/>
    <w:rsid w:val="006609D0"/>
    <w:rsid w:val="00660B50"/>
    <w:rsid w:val="00660B60"/>
    <w:rsid w:val="00660C77"/>
    <w:rsid w:val="00660C7E"/>
    <w:rsid w:val="00660CED"/>
    <w:rsid w:val="00660F10"/>
    <w:rsid w:val="00660F90"/>
    <w:rsid w:val="006611C2"/>
    <w:rsid w:val="006615D6"/>
    <w:rsid w:val="006617E4"/>
    <w:rsid w:val="0066187B"/>
    <w:rsid w:val="0066193B"/>
    <w:rsid w:val="00661DE7"/>
    <w:rsid w:val="00661E84"/>
    <w:rsid w:val="00661FD8"/>
    <w:rsid w:val="006622DE"/>
    <w:rsid w:val="006623FC"/>
    <w:rsid w:val="00662401"/>
    <w:rsid w:val="0066267D"/>
    <w:rsid w:val="006629ED"/>
    <w:rsid w:val="00662BD4"/>
    <w:rsid w:val="00662D1B"/>
    <w:rsid w:val="00662DC7"/>
    <w:rsid w:val="00662DFB"/>
    <w:rsid w:val="00662F4C"/>
    <w:rsid w:val="00662FA7"/>
    <w:rsid w:val="00662FFB"/>
    <w:rsid w:val="00663017"/>
    <w:rsid w:val="00663750"/>
    <w:rsid w:val="0066396A"/>
    <w:rsid w:val="00663A04"/>
    <w:rsid w:val="00663BB5"/>
    <w:rsid w:val="00663C26"/>
    <w:rsid w:val="00663DCD"/>
    <w:rsid w:val="00663F66"/>
    <w:rsid w:val="0066432C"/>
    <w:rsid w:val="006643D3"/>
    <w:rsid w:val="00664445"/>
    <w:rsid w:val="00664597"/>
    <w:rsid w:val="006646B3"/>
    <w:rsid w:val="0066476F"/>
    <w:rsid w:val="006647D3"/>
    <w:rsid w:val="006647D4"/>
    <w:rsid w:val="0066483E"/>
    <w:rsid w:val="00664CF5"/>
    <w:rsid w:val="00664E7F"/>
    <w:rsid w:val="0066516C"/>
    <w:rsid w:val="00665383"/>
    <w:rsid w:val="00665388"/>
    <w:rsid w:val="006656C6"/>
    <w:rsid w:val="00665753"/>
    <w:rsid w:val="0066591B"/>
    <w:rsid w:val="00665B4E"/>
    <w:rsid w:val="00665B93"/>
    <w:rsid w:val="00666006"/>
    <w:rsid w:val="00666106"/>
    <w:rsid w:val="00666161"/>
    <w:rsid w:val="00666395"/>
    <w:rsid w:val="006664A8"/>
    <w:rsid w:val="00666D17"/>
    <w:rsid w:val="00666DDB"/>
    <w:rsid w:val="00666E6B"/>
    <w:rsid w:val="00666F5D"/>
    <w:rsid w:val="006672B0"/>
    <w:rsid w:val="00667412"/>
    <w:rsid w:val="00667467"/>
    <w:rsid w:val="006674AB"/>
    <w:rsid w:val="00667936"/>
    <w:rsid w:val="00667944"/>
    <w:rsid w:val="00667A86"/>
    <w:rsid w:val="00667B7B"/>
    <w:rsid w:val="00667C71"/>
    <w:rsid w:val="00667EBE"/>
    <w:rsid w:val="00667FA0"/>
    <w:rsid w:val="00670165"/>
    <w:rsid w:val="00670496"/>
    <w:rsid w:val="00670829"/>
    <w:rsid w:val="00670B1E"/>
    <w:rsid w:val="00670B53"/>
    <w:rsid w:val="00670E2B"/>
    <w:rsid w:val="00670E3E"/>
    <w:rsid w:val="00670EC0"/>
    <w:rsid w:val="00670F0A"/>
    <w:rsid w:val="0067102E"/>
    <w:rsid w:val="0067108B"/>
    <w:rsid w:val="00671114"/>
    <w:rsid w:val="00671247"/>
    <w:rsid w:val="00671354"/>
    <w:rsid w:val="0067143B"/>
    <w:rsid w:val="006714DF"/>
    <w:rsid w:val="0067192F"/>
    <w:rsid w:val="00671EFA"/>
    <w:rsid w:val="00671F57"/>
    <w:rsid w:val="006720A6"/>
    <w:rsid w:val="0067211E"/>
    <w:rsid w:val="00672177"/>
    <w:rsid w:val="006721CE"/>
    <w:rsid w:val="00672227"/>
    <w:rsid w:val="00672557"/>
    <w:rsid w:val="00672769"/>
    <w:rsid w:val="00672961"/>
    <w:rsid w:val="00672A70"/>
    <w:rsid w:val="00672BC1"/>
    <w:rsid w:val="00672CCA"/>
    <w:rsid w:val="00673023"/>
    <w:rsid w:val="00673308"/>
    <w:rsid w:val="006735C5"/>
    <w:rsid w:val="00673795"/>
    <w:rsid w:val="00673854"/>
    <w:rsid w:val="006738E6"/>
    <w:rsid w:val="00673A8F"/>
    <w:rsid w:val="00673B01"/>
    <w:rsid w:val="00673B0E"/>
    <w:rsid w:val="00673C5A"/>
    <w:rsid w:val="00673C92"/>
    <w:rsid w:val="0067416F"/>
    <w:rsid w:val="00674186"/>
    <w:rsid w:val="00674521"/>
    <w:rsid w:val="006745E0"/>
    <w:rsid w:val="00674758"/>
    <w:rsid w:val="006747F1"/>
    <w:rsid w:val="0067482C"/>
    <w:rsid w:val="00674866"/>
    <w:rsid w:val="00674943"/>
    <w:rsid w:val="00674987"/>
    <w:rsid w:val="00674A12"/>
    <w:rsid w:val="00674AB6"/>
    <w:rsid w:val="00674DD0"/>
    <w:rsid w:val="0067506F"/>
    <w:rsid w:val="0067508F"/>
    <w:rsid w:val="0067514D"/>
    <w:rsid w:val="00675496"/>
    <w:rsid w:val="006754D3"/>
    <w:rsid w:val="00675A7C"/>
    <w:rsid w:val="00675B0F"/>
    <w:rsid w:val="00675C17"/>
    <w:rsid w:val="00675E54"/>
    <w:rsid w:val="006760CA"/>
    <w:rsid w:val="006761B5"/>
    <w:rsid w:val="00676404"/>
    <w:rsid w:val="00676470"/>
    <w:rsid w:val="00676617"/>
    <w:rsid w:val="0067666D"/>
    <w:rsid w:val="00676932"/>
    <w:rsid w:val="00676A4C"/>
    <w:rsid w:val="00676C32"/>
    <w:rsid w:val="00676D22"/>
    <w:rsid w:val="00676F42"/>
    <w:rsid w:val="00677019"/>
    <w:rsid w:val="0067704C"/>
    <w:rsid w:val="006771AA"/>
    <w:rsid w:val="00677269"/>
    <w:rsid w:val="006772AA"/>
    <w:rsid w:val="00677534"/>
    <w:rsid w:val="00677801"/>
    <w:rsid w:val="00677956"/>
    <w:rsid w:val="006779C4"/>
    <w:rsid w:val="00677B31"/>
    <w:rsid w:val="00677D59"/>
    <w:rsid w:val="00677DDF"/>
    <w:rsid w:val="00677F9D"/>
    <w:rsid w:val="00680196"/>
    <w:rsid w:val="00680348"/>
    <w:rsid w:val="00680765"/>
    <w:rsid w:val="0068085F"/>
    <w:rsid w:val="00680A3C"/>
    <w:rsid w:val="00680D50"/>
    <w:rsid w:val="00680FC4"/>
    <w:rsid w:val="00681362"/>
    <w:rsid w:val="006814A0"/>
    <w:rsid w:val="006814E6"/>
    <w:rsid w:val="006814F4"/>
    <w:rsid w:val="006816AC"/>
    <w:rsid w:val="0068181E"/>
    <w:rsid w:val="00681A1F"/>
    <w:rsid w:val="00681AA4"/>
    <w:rsid w:val="00681CFE"/>
    <w:rsid w:val="00681D71"/>
    <w:rsid w:val="00682115"/>
    <w:rsid w:val="00682120"/>
    <w:rsid w:val="006821FE"/>
    <w:rsid w:val="006823C9"/>
    <w:rsid w:val="00682697"/>
    <w:rsid w:val="00682784"/>
    <w:rsid w:val="006829D7"/>
    <w:rsid w:val="00682AE0"/>
    <w:rsid w:val="00682B2E"/>
    <w:rsid w:val="00682C61"/>
    <w:rsid w:val="00682D03"/>
    <w:rsid w:val="00682D41"/>
    <w:rsid w:val="00682E49"/>
    <w:rsid w:val="00682E4D"/>
    <w:rsid w:val="00682F63"/>
    <w:rsid w:val="00683038"/>
    <w:rsid w:val="00683110"/>
    <w:rsid w:val="00683361"/>
    <w:rsid w:val="0068376F"/>
    <w:rsid w:val="006839E4"/>
    <w:rsid w:val="00683A57"/>
    <w:rsid w:val="00683B84"/>
    <w:rsid w:val="00683FA5"/>
    <w:rsid w:val="0068404E"/>
    <w:rsid w:val="006840B8"/>
    <w:rsid w:val="0068437B"/>
    <w:rsid w:val="00684853"/>
    <w:rsid w:val="00684880"/>
    <w:rsid w:val="00684A97"/>
    <w:rsid w:val="00684AA0"/>
    <w:rsid w:val="00684B6A"/>
    <w:rsid w:val="00684C62"/>
    <w:rsid w:val="00684CA7"/>
    <w:rsid w:val="00684E1B"/>
    <w:rsid w:val="0068500F"/>
    <w:rsid w:val="00685045"/>
    <w:rsid w:val="00685160"/>
    <w:rsid w:val="006851BC"/>
    <w:rsid w:val="00685280"/>
    <w:rsid w:val="00685324"/>
    <w:rsid w:val="0068534C"/>
    <w:rsid w:val="00685409"/>
    <w:rsid w:val="0068582E"/>
    <w:rsid w:val="00685A18"/>
    <w:rsid w:val="00685AF3"/>
    <w:rsid w:val="00685DB8"/>
    <w:rsid w:val="00685DF8"/>
    <w:rsid w:val="00685EB9"/>
    <w:rsid w:val="00686079"/>
    <w:rsid w:val="006865DB"/>
    <w:rsid w:val="006867F5"/>
    <w:rsid w:val="006867FF"/>
    <w:rsid w:val="0068681C"/>
    <w:rsid w:val="00686C3C"/>
    <w:rsid w:val="00686C54"/>
    <w:rsid w:val="00686DF4"/>
    <w:rsid w:val="00686ED0"/>
    <w:rsid w:val="00686FD2"/>
    <w:rsid w:val="00686FD9"/>
    <w:rsid w:val="0068710A"/>
    <w:rsid w:val="00687326"/>
    <w:rsid w:val="00687347"/>
    <w:rsid w:val="006873D4"/>
    <w:rsid w:val="00687458"/>
    <w:rsid w:val="006874A7"/>
    <w:rsid w:val="00687777"/>
    <w:rsid w:val="00687C18"/>
    <w:rsid w:val="00687CBC"/>
    <w:rsid w:val="00687ECB"/>
    <w:rsid w:val="00687EFE"/>
    <w:rsid w:val="00687F1C"/>
    <w:rsid w:val="006902D3"/>
    <w:rsid w:val="00690657"/>
    <w:rsid w:val="0069066A"/>
    <w:rsid w:val="00690767"/>
    <w:rsid w:val="00690ADB"/>
    <w:rsid w:val="00690B52"/>
    <w:rsid w:val="00690BE3"/>
    <w:rsid w:val="00690C0D"/>
    <w:rsid w:val="00690C71"/>
    <w:rsid w:val="00691078"/>
    <w:rsid w:val="00691483"/>
    <w:rsid w:val="006914CA"/>
    <w:rsid w:val="0069164B"/>
    <w:rsid w:val="006916B3"/>
    <w:rsid w:val="00691730"/>
    <w:rsid w:val="00691814"/>
    <w:rsid w:val="00691AE0"/>
    <w:rsid w:val="00691C5C"/>
    <w:rsid w:val="00691E36"/>
    <w:rsid w:val="00692051"/>
    <w:rsid w:val="006920F7"/>
    <w:rsid w:val="006925AF"/>
    <w:rsid w:val="00692676"/>
    <w:rsid w:val="00692691"/>
    <w:rsid w:val="006926B2"/>
    <w:rsid w:val="00692790"/>
    <w:rsid w:val="0069283A"/>
    <w:rsid w:val="00692ACD"/>
    <w:rsid w:val="00692BB1"/>
    <w:rsid w:val="00692D18"/>
    <w:rsid w:val="00692D24"/>
    <w:rsid w:val="00692E6A"/>
    <w:rsid w:val="006931C1"/>
    <w:rsid w:val="0069329D"/>
    <w:rsid w:val="006932AB"/>
    <w:rsid w:val="00693381"/>
    <w:rsid w:val="0069375B"/>
    <w:rsid w:val="006937DF"/>
    <w:rsid w:val="006937ED"/>
    <w:rsid w:val="00693A87"/>
    <w:rsid w:val="00693AED"/>
    <w:rsid w:val="00693BDD"/>
    <w:rsid w:val="00693CE1"/>
    <w:rsid w:val="00693F31"/>
    <w:rsid w:val="00693F97"/>
    <w:rsid w:val="0069405E"/>
    <w:rsid w:val="0069419A"/>
    <w:rsid w:val="006942FE"/>
    <w:rsid w:val="006944BA"/>
    <w:rsid w:val="0069466E"/>
    <w:rsid w:val="00694864"/>
    <w:rsid w:val="00694B10"/>
    <w:rsid w:val="00694B57"/>
    <w:rsid w:val="00694B7E"/>
    <w:rsid w:val="00694C44"/>
    <w:rsid w:val="00694E31"/>
    <w:rsid w:val="00694EA0"/>
    <w:rsid w:val="006950CB"/>
    <w:rsid w:val="006950FC"/>
    <w:rsid w:val="00695114"/>
    <w:rsid w:val="00695229"/>
    <w:rsid w:val="00695240"/>
    <w:rsid w:val="00695262"/>
    <w:rsid w:val="006953EF"/>
    <w:rsid w:val="006954EE"/>
    <w:rsid w:val="00695579"/>
    <w:rsid w:val="0069575A"/>
    <w:rsid w:val="00695884"/>
    <w:rsid w:val="006958E3"/>
    <w:rsid w:val="0069591C"/>
    <w:rsid w:val="00695921"/>
    <w:rsid w:val="0069596F"/>
    <w:rsid w:val="00695F1A"/>
    <w:rsid w:val="0069603F"/>
    <w:rsid w:val="006964DD"/>
    <w:rsid w:val="006965C3"/>
    <w:rsid w:val="00696640"/>
    <w:rsid w:val="0069670D"/>
    <w:rsid w:val="006968FD"/>
    <w:rsid w:val="00696A30"/>
    <w:rsid w:val="00696A61"/>
    <w:rsid w:val="00696D0D"/>
    <w:rsid w:val="00696DD1"/>
    <w:rsid w:val="00696E63"/>
    <w:rsid w:val="0069720A"/>
    <w:rsid w:val="00697277"/>
    <w:rsid w:val="00697285"/>
    <w:rsid w:val="0069739C"/>
    <w:rsid w:val="006974AE"/>
    <w:rsid w:val="00697505"/>
    <w:rsid w:val="0069764D"/>
    <w:rsid w:val="00697799"/>
    <w:rsid w:val="006977AC"/>
    <w:rsid w:val="0069784D"/>
    <w:rsid w:val="0069786B"/>
    <w:rsid w:val="00697881"/>
    <w:rsid w:val="0069794C"/>
    <w:rsid w:val="00697D2B"/>
    <w:rsid w:val="00697EBE"/>
    <w:rsid w:val="00697FC8"/>
    <w:rsid w:val="006A01FB"/>
    <w:rsid w:val="006A0205"/>
    <w:rsid w:val="006A069B"/>
    <w:rsid w:val="006A071E"/>
    <w:rsid w:val="006A078F"/>
    <w:rsid w:val="006A0848"/>
    <w:rsid w:val="006A0913"/>
    <w:rsid w:val="006A0A7D"/>
    <w:rsid w:val="006A0BAB"/>
    <w:rsid w:val="006A0DE4"/>
    <w:rsid w:val="006A0EF1"/>
    <w:rsid w:val="006A1180"/>
    <w:rsid w:val="006A1374"/>
    <w:rsid w:val="006A1522"/>
    <w:rsid w:val="006A15C3"/>
    <w:rsid w:val="006A16A5"/>
    <w:rsid w:val="006A16F3"/>
    <w:rsid w:val="006A1868"/>
    <w:rsid w:val="006A18B4"/>
    <w:rsid w:val="006A1978"/>
    <w:rsid w:val="006A1BFE"/>
    <w:rsid w:val="006A1DCC"/>
    <w:rsid w:val="006A1EF6"/>
    <w:rsid w:val="006A1F3E"/>
    <w:rsid w:val="006A2012"/>
    <w:rsid w:val="006A2057"/>
    <w:rsid w:val="006A2340"/>
    <w:rsid w:val="006A2497"/>
    <w:rsid w:val="006A2521"/>
    <w:rsid w:val="006A289C"/>
    <w:rsid w:val="006A2A37"/>
    <w:rsid w:val="006A2CE4"/>
    <w:rsid w:val="006A2FCD"/>
    <w:rsid w:val="006A30DA"/>
    <w:rsid w:val="006A326B"/>
    <w:rsid w:val="006A347E"/>
    <w:rsid w:val="006A3535"/>
    <w:rsid w:val="006A3870"/>
    <w:rsid w:val="006A388B"/>
    <w:rsid w:val="006A3AC6"/>
    <w:rsid w:val="006A3B10"/>
    <w:rsid w:val="006A3C19"/>
    <w:rsid w:val="006A3C94"/>
    <w:rsid w:val="006A3D96"/>
    <w:rsid w:val="006A3F05"/>
    <w:rsid w:val="006A4106"/>
    <w:rsid w:val="006A4150"/>
    <w:rsid w:val="006A416C"/>
    <w:rsid w:val="006A438E"/>
    <w:rsid w:val="006A43A0"/>
    <w:rsid w:val="006A45C1"/>
    <w:rsid w:val="006A47D1"/>
    <w:rsid w:val="006A47DA"/>
    <w:rsid w:val="006A4892"/>
    <w:rsid w:val="006A48D1"/>
    <w:rsid w:val="006A4ADF"/>
    <w:rsid w:val="006A4CFF"/>
    <w:rsid w:val="006A4DB3"/>
    <w:rsid w:val="006A4E04"/>
    <w:rsid w:val="006A4ED0"/>
    <w:rsid w:val="006A4FCD"/>
    <w:rsid w:val="006A509F"/>
    <w:rsid w:val="006A51AE"/>
    <w:rsid w:val="006A5287"/>
    <w:rsid w:val="006A53A8"/>
    <w:rsid w:val="006A53B1"/>
    <w:rsid w:val="006A5469"/>
    <w:rsid w:val="006A54A8"/>
    <w:rsid w:val="006A5822"/>
    <w:rsid w:val="006A5A93"/>
    <w:rsid w:val="006A5D2D"/>
    <w:rsid w:val="006A5E8F"/>
    <w:rsid w:val="006A5F73"/>
    <w:rsid w:val="006A6052"/>
    <w:rsid w:val="006A607A"/>
    <w:rsid w:val="006A6396"/>
    <w:rsid w:val="006A63B8"/>
    <w:rsid w:val="006A6413"/>
    <w:rsid w:val="006A6462"/>
    <w:rsid w:val="006A661E"/>
    <w:rsid w:val="006A67F1"/>
    <w:rsid w:val="006A68C8"/>
    <w:rsid w:val="006A6AB8"/>
    <w:rsid w:val="006A6BF0"/>
    <w:rsid w:val="006A6CB0"/>
    <w:rsid w:val="006A6DEE"/>
    <w:rsid w:val="006A6E3A"/>
    <w:rsid w:val="006A6E7F"/>
    <w:rsid w:val="006A6FC8"/>
    <w:rsid w:val="006A714E"/>
    <w:rsid w:val="006A73B5"/>
    <w:rsid w:val="006A73CA"/>
    <w:rsid w:val="006A74E0"/>
    <w:rsid w:val="006A7703"/>
    <w:rsid w:val="006A7760"/>
    <w:rsid w:val="006A7987"/>
    <w:rsid w:val="006A7A23"/>
    <w:rsid w:val="006A7BB6"/>
    <w:rsid w:val="006A7BCB"/>
    <w:rsid w:val="006A7D76"/>
    <w:rsid w:val="006A7E3D"/>
    <w:rsid w:val="006A7EE7"/>
    <w:rsid w:val="006A7EEB"/>
    <w:rsid w:val="006A7F10"/>
    <w:rsid w:val="006B0058"/>
    <w:rsid w:val="006B0091"/>
    <w:rsid w:val="006B0320"/>
    <w:rsid w:val="006B034E"/>
    <w:rsid w:val="006B035E"/>
    <w:rsid w:val="006B0386"/>
    <w:rsid w:val="006B03AA"/>
    <w:rsid w:val="006B03C6"/>
    <w:rsid w:val="006B03EE"/>
    <w:rsid w:val="006B04C8"/>
    <w:rsid w:val="006B05AE"/>
    <w:rsid w:val="006B05E4"/>
    <w:rsid w:val="006B0A85"/>
    <w:rsid w:val="006B0C91"/>
    <w:rsid w:val="006B0D04"/>
    <w:rsid w:val="006B0D74"/>
    <w:rsid w:val="006B0E86"/>
    <w:rsid w:val="006B1205"/>
    <w:rsid w:val="006B1299"/>
    <w:rsid w:val="006B1353"/>
    <w:rsid w:val="006B13C9"/>
    <w:rsid w:val="006B14EE"/>
    <w:rsid w:val="006B1AD3"/>
    <w:rsid w:val="006B1BAF"/>
    <w:rsid w:val="006B1C29"/>
    <w:rsid w:val="006B1C3E"/>
    <w:rsid w:val="006B1CD7"/>
    <w:rsid w:val="006B1EE6"/>
    <w:rsid w:val="006B1FEB"/>
    <w:rsid w:val="006B243C"/>
    <w:rsid w:val="006B2525"/>
    <w:rsid w:val="006B2574"/>
    <w:rsid w:val="006B25E4"/>
    <w:rsid w:val="006B2606"/>
    <w:rsid w:val="006B271E"/>
    <w:rsid w:val="006B2769"/>
    <w:rsid w:val="006B2873"/>
    <w:rsid w:val="006B2946"/>
    <w:rsid w:val="006B2952"/>
    <w:rsid w:val="006B2A9F"/>
    <w:rsid w:val="006B2B05"/>
    <w:rsid w:val="006B2B19"/>
    <w:rsid w:val="006B2BBE"/>
    <w:rsid w:val="006B2BD6"/>
    <w:rsid w:val="006B2E0E"/>
    <w:rsid w:val="006B30AD"/>
    <w:rsid w:val="006B3123"/>
    <w:rsid w:val="006B31FB"/>
    <w:rsid w:val="006B3219"/>
    <w:rsid w:val="006B3359"/>
    <w:rsid w:val="006B3417"/>
    <w:rsid w:val="006B3601"/>
    <w:rsid w:val="006B36B2"/>
    <w:rsid w:val="006B3868"/>
    <w:rsid w:val="006B3A5F"/>
    <w:rsid w:val="006B3BA4"/>
    <w:rsid w:val="006B3C35"/>
    <w:rsid w:val="006B3D4C"/>
    <w:rsid w:val="006B3E9F"/>
    <w:rsid w:val="006B3EF0"/>
    <w:rsid w:val="006B3F1D"/>
    <w:rsid w:val="006B4351"/>
    <w:rsid w:val="006B44F6"/>
    <w:rsid w:val="006B457B"/>
    <w:rsid w:val="006B45E2"/>
    <w:rsid w:val="006B4872"/>
    <w:rsid w:val="006B4BA9"/>
    <w:rsid w:val="006B4C47"/>
    <w:rsid w:val="006B4D57"/>
    <w:rsid w:val="006B4E35"/>
    <w:rsid w:val="006B52DA"/>
    <w:rsid w:val="006B53D8"/>
    <w:rsid w:val="006B5495"/>
    <w:rsid w:val="006B5649"/>
    <w:rsid w:val="006B588A"/>
    <w:rsid w:val="006B597B"/>
    <w:rsid w:val="006B5A16"/>
    <w:rsid w:val="006B5B6F"/>
    <w:rsid w:val="006B5CFC"/>
    <w:rsid w:val="006B5F07"/>
    <w:rsid w:val="006B5F2E"/>
    <w:rsid w:val="006B607F"/>
    <w:rsid w:val="006B61F9"/>
    <w:rsid w:val="006B62BF"/>
    <w:rsid w:val="006B6471"/>
    <w:rsid w:val="006B6611"/>
    <w:rsid w:val="006B69B9"/>
    <w:rsid w:val="006B6ACC"/>
    <w:rsid w:val="006B6E73"/>
    <w:rsid w:val="006B7240"/>
    <w:rsid w:val="006B7584"/>
    <w:rsid w:val="006B7603"/>
    <w:rsid w:val="006B76B3"/>
    <w:rsid w:val="006B774B"/>
    <w:rsid w:val="006B7776"/>
    <w:rsid w:val="006B77DF"/>
    <w:rsid w:val="006B79F3"/>
    <w:rsid w:val="006B7BDB"/>
    <w:rsid w:val="006B7C1C"/>
    <w:rsid w:val="006B7E06"/>
    <w:rsid w:val="006B7F8F"/>
    <w:rsid w:val="006C02A6"/>
    <w:rsid w:val="006C03DC"/>
    <w:rsid w:val="006C0767"/>
    <w:rsid w:val="006C0868"/>
    <w:rsid w:val="006C0960"/>
    <w:rsid w:val="006C0C28"/>
    <w:rsid w:val="006C1007"/>
    <w:rsid w:val="006C1202"/>
    <w:rsid w:val="006C126C"/>
    <w:rsid w:val="006C1467"/>
    <w:rsid w:val="006C1500"/>
    <w:rsid w:val="006C15E3"/>
    <w:rsid w:val="006C1686"/>
    <w:rsid w:val="006C18A9"/>
    <w:rsid w:val="006C19DE"/>
    <w:rsid w:val="006C1F6E"/>
    <w:rsid w:val="006C2235"/>
    <w:rsid w:val="006C239E"/>
    <w:rsid w:val="006C23DA"/>
    <w:rsid w:val="006C244A"/>
    <w:rsid w:val="006C25B4"/>
    <w:rsid w:val="006C271B"/>
    <w:rsid w:val="006C28F7"/>
    <w:rsid w:val="006C2BB5"/>
    <w:rsid w:val="006C2CFB"/>
    <w:rsid w:val="006C2ED6"/>
    <w:rsid w:val="006C3086"/>
    <w:rsid w:val="006C328F"/>
    <w:rsid w:val="006C32C9"/>
    <w:rsid w:val="006C3484"/>
    <w:rsid w:val="006C36C9"/>
    <w:rsid w:val="006C382B"/>
    <w:rsid w:val="006C385B"/>
    <w:rsid w:val="006C388E"/>
    <w:rsid w:val="006C3A3B"/>
    <w:rsid w:val="006C3C40"/>
    <w:rsid w:val="006C3DED"/>
    <w:rsid w:val="006C3DFC"/>
    <w:rsid w:val="006C41E5"/>
    <w:rsid w:val="006C420E"/>
    <w:rsid w:val="006C42EE"/>
    <w:rsid w:val="006C44B5"/>
    <w:rsid w:val="006C44D4"/>
    <w:rsid w:val="006C46B6"/>
    <w:rsid w:val="006C47ED"/>
    <w:rsid w:val="006C487F"/>
    <w:rsid w:val="006C48DD"/>
    <w:rsid w:val="006C4A59"/>
    <w:rsid w:val="006C4B87"/>
    <w:rsid w:val="006C4F32"/>
    <w:rsid w:val="006C4F4D"/>
    <w:rsid w:val="006C4F83"/>
    <w:rsid w:val="006C50F0"/>
    <w:rsid w:val="006C5121"/>
    <w:rsid w:val="006C5193"/>
    <w:rsid w:val="006C51E0"/>
    <w:rsid w:val="006C5356"/>
    <w:rsid w:val="006C5453"/>
    <w:rsid w:val="006C54AF"/>
    <w:rsid w:val="006C55CF"/>
    <w:rsid w:val="006C563F"/>
    <w:rsid w:val="006C5773"/>
    <w:rsid w:val="006C57D8"/>
    <w:rsid w:val="006C5910"/>
    <w:rsid w:val="006C5AA7"/>
    <w:rsid w:val="006C5B03"/>
    <w:rsid w:val="006C5C57"/>
    <w:rsid w:val="006C5CA5"/>
    <w:rsid w:val="006C5E8B"/>
    <w:rsid w:val="006C5E93"/>
    <w:rsid w:val="006C5FCC"/>
    <w:rsid w:val="006C5FD9"/>
    <w:rsid w:val="006C6666"/>
    <w:rsid w:val="006C69B2"/>
    <w:rsid w:val="006C6CD3"/>
    <w:rsid w:val="006C6E0C"/>
    <w:rsid w:val="006C6E48"/>
    <w:rsid w:val="006C6FE3"/>
    <w:rsid w:val="006C7064"/>
    <w:rsid w:val="006C71A4"/>
    <w:rsid w:val="006C722E"/>
    <w:rsid w:val="006C72F2"/>
    <w:rsid w:val="006C74F5"/>
    <w:rsid w:val="006C794B"/>
    <w:rsid w:val="006C798E"/>
    <w:rsid w:val="006C7AA3"/>
    <w:rsid w:val="006C7B6B"/>
    <w:rsid w:val="006C7B71"/>
    <w:rsid w:val="006C7C21"/>
    <w:rsid w:val="006C7D86"/>
    <w:rsid w:val="006D010A"/>
    <w:rsid w:val="006D0270"/>
    <w:rsid w:val="006D03F8"/>
    <w:rsid w:val="006D03FF"/>
    <w:rsid w:val="006D0545"/>
    <w:rsid w:val="006D09D6"/>
    <w:rsid w:val="006D09E1"/>
    <w:rsid w:val="006D0A77"/>
    <w:rsid w:val="006D0ACE"/>
    <w:rsid w:val="006D0B52"/>
    <w:rsid w:val="006D0F0A"/>
    <w:rsid w:val="006D1145"/>
    <w:rsid w:val="006D1380"/>
    <w:rsid w:val="006D14DA"/>
    <w:rsid w:val="006D1640"/>
    <w:rsid w:val="006D1675"/>
    <w:rsid w:val="006D16FA"/>
    <w:rsid w:val="006D1C93"/>
    <w:rsid w:val="006D1F98"/>
    <w:rsid w:val="006D2135"/>
    <w:rsid w:val="006D24FA"/>
    <w:rsid w:val="006D265A"/>
    <w:rsid w:val="006D29A1"/>
    <w:rsid w:val="006D2B89"/>
    <w:rsid w:val="006D2C1C"/>
    <w:rsid w:val="006D2F83"/>
    <w:rsid w:val="006D30A8"/>
    <w:rsid w:val="006D30B7"/>
    <w:rsid w:val="006D31D9"/>
    <w:rsid w:val="006D332F"/>
    <w:rsid w:val="006D3393"/>
    <w:rsid w:val="006D357B"/>
    <w:rsid w:val="006D35C3"/>
    <w:rsid w:val="006D4175"/>
    <w:rsid w:val="006D447B"/>
    <w:rsid w:val="006D45A9"/>
    <w:rsid w:val="006D46F0"/>
    <w:rsid w:val="006D47BA"/>
    <w:rsid w:val="006D4826"/>
    <w:rsid w:val="006D48F2"/>
    <w:rsid w:val="006D4958"/>
    <w:rsid w:val="006D4A51"/>
    <w:rsid w:val="006D4D1F"/>
    <w:rsid w:val="006D4D2A"/>
    <w:rsid w:val="006D4D81"/>
    <w:rsid w:val="006D4F9B"/>
    <w:rsid w:val="006D51C7"/>
    <w:rsid w:val="006D52B9"/>
    <w:rsid w:val="006D53EB"/>
    <w:rsid w:val="006D541F"/>
    <w:rsid w:val="006D5614"/>
    <w:rsid w:val="006D56DA"/>
    <w:rsid w:val="006D5793"/>
    <w:rsid w:val="006D58D7"/>
    <w:rsid w:val="006D5992"/>
    <w:rsid w:val="006D599A"/>
    <w:rsid w:val="006D5A8B"/>
    <w:rsid w:val="006D5AA4"/>
    <w:rsid w:val="006D5C9A"/>
    <w:rsid w:val="006D5FDB"/>
    <w:rsid w:val="006D60F9"/>
    <w:rsid w:val="006D6261"/>
    <w:rsid w:val="006D630E"/>
    <w:rsid w:val="006D6340"/>
    <w:rsid w:val="006D64FF"/>
    <w:rsid w:val="006D6500"/>
    <w:rsid w:val="006D66F6"/>
    <w:rsid w:val="006D690A"/>
    <w:rsid w:val="006D6BDD"/>
    <w:rsid w:val="006D6D27"/>
    <w:rsid w:val="006D6D49"/>
    <w:rsid w:val="006D6F96"/>
    <w:rsid w:val="006D7215"/>
    <w:rsid w:val="006D754F"/>
    <w:rsid w:val="006D766B"/>
    <w:rsid w:val="006D775A"/>
    <w:rsid w:val="006D7874"/>
    <w:rsid w:val="006D795D"/>
    <w:rsid w:val="006D79F8"/>
    <w:rsid w:val="006D7ABB"/>
    <w:rsid w:val="006D7BDB"/>
    <w:rsid w:val="006D7CE8"/>
    <w:rsid w:val="006D7D4A"/>
    <w:rsid w:val="006D7DA3"/>
    <w:rsid w:val="006E0193"/>
    <w:rsid w:val="006E027A"/>
    <w:rsid w:val="006E045C"/>
    <w:rsid w:val="006E04DA"/>
    <w:rsid w:val="006E053A"/>
    <w:rsid w:val="006E0785"/>
    <w:rsid w:val="006E0AF8"/>
    <w:rsid w:val="006E0B6D"/>
    <w:rsid w:val="006E0D01"/>
    <w:rsid w:val="006E0D40"/>
    <w:rsid w:val="006E0D82"/>
    <w:rsid w:val="006E0FED"/>
    <w:rsid w:val="006E12B6"/>
    <w:rsid w:val="006E1301"/>
    <w:rsid w:val="006E13FC"/>
    <w:rsid w:val="006E1811"/>
    <w:rsid w:val="006E1C74"/>
    <w:rsid w:val="006E229A"/>
    <w:rsid w:val="006E2485"/>
    <w:rsid w:val="006E250C"/>
    <w:rsid w:val="006E25F0"/>
    <w:rsid w:val="006E25FB"/>
    <w:rsid w:val="006E26D7"/>
    <w:rsid w:val="006E26F2"/>
    <w:rsid w:val="006E26FB"/>
    <w:rsid w:val="006E2793"/>
    <w:rsid w:val="006E279C"/>
    <w:rsid w:val="006E2822"/>
    <w:rsid w:val="006E2B08"/>
    <w:rsid w:val="006E2B0B"/>
    <w:rsid w:val="006E30E2"/>
    <w:rsid w:val="006E30ED"/>
    <w:rsid w:val="006E3172"/>
    <w:rsid w:val="006E3173"/>
    <w:rsid w:val="006E34F6"/>
    <w:rsid w:val="006E3AB7"/>
    <w:rsid w:val="006E3B6B"/>
    <w:rsid w:val="006E3B8C"/>
    <w:rsid w:val="006E3EBD"/>
    <w:rsid w:val="006E4242"/>
    <w:rsid w:val="006E4273"/>
    <w:rsid w:val="006E46B6"/>
    <w:rsid w:val="006E48E5"/>
    <w:rsid w:val="006E4C91"/>
    <w:rsid w:val="006E4D15"/>
    <w:rsid w:val="006E5057"/>
    <w:rsid w:val="006E515C"/>
    <w:rsid w:val="006E5342"/>
    <w:rsid w:val="006E5458"/>
    <w:rsid w:val="006E54EA"/>
    <w:rsid w:val="006E5649"/>
    <w:rsid w:val="006E576C"/>
    <w:rsid w:val="006E5791"/>
    <w:rsid w:val="006E58B7"/>
    <w:rsid w:val="006E5B8A"/>
    <w:rsid w:val="006E5C5B"/>
    <w:rsid w:val="006E5EAD"/>
    <w:rsid w:val="006E5EF5"/>
    <w:rsid w:val="006E62C5"/>
    <w:rsid w:val="006E64BD"/>
    <w:rsid w:val="006E64E5"/>
    <w:rsid w:val="006E69C3"/>
    <w:rsid w:val="006E69C9"/>
    <w:rsid w:val="006E6B6A"/>
    <w:rsid w:val="006E7007"/>
    <w:rsid w:val="006E7016"/>
    <w:rsid w:val="006E712D"/>
    <w:rsid w:val="006E7171"/>
    <w:rsid w:val="006E7837"/>
    <w:rsid w:val="006E7979"/>
    <w:rsid w:val="006E7AAB"/>
    <w:rsid w:val="006E7C58"/>
    <w:rsid w:val="006E7D36"/>
    <w:rsid w:val="006E7E48"/>
    <w:rsid w:val="006E7F34"/>
    <w:rsid w:val="006E7F9C"/>
    <w:rsid w:val="006F05C7"/>
    <w:rsid w:val="006F067C"/>
    <w:rsid w:val="006F07DE"/>
    <w:rsid w:val="006F0996"/>
    <w:rsid w:val="006F09BB"/>
    <w:rsid w:val="006F09DD"/>
    <w:rsid w:val="006F0B36"/>
    <w:rsid w:val="006F0D54"/>
    <w:rsid w:val="006F0F4E"/>
    <w:rsid w:val="006F1201"/>
    <w:rsid w:val="006F129C"/>
    <w:rsid w:val="006F137F"/>
    <w:rsid w:val="006F1426"/>
    <w:rsid w:val="006F1521"/>
    <w:rsid w:val="006F1664"/>
    <w:rsid w:val="006F18A3"/>
    <w:rsid w:val="006F18B1"/>
    <w:rsid w:val="006F18C5"/>
    <w:rsid w:val="006F1965"/>
    <w:rsid w:val="006F1976"/>
    <w:rsid w:val="006F1AC3"/>
    <w:rsid w:val="006F1B0A"/>
    <w:rsid w:val="006F1B77"/>
    <w:rsid w:val="006F1BB9"/>
    <w:rsid w:val="006F1C9C"/>
    <w:rsid w:val="006F1E95"/>
    <w:rsid w:val="006F2063"/>
    <w:rsid w:val="006F20A9"/>
    <w:rsid w:val="006F23E6"/>
    <w:rsid w:val="006F2495"/>
    <w:rsid w:val="006F2A6F"/>
    <w:rsid w:val="006F2EB9"/>
    <w:rsid w:val="006F3123"/>
    <w:rsid w:val="006F3267"/>
    <w:rsid w:val="006F32D4"/>
    <w:rsid w:val="006F34FC"/>
    <w:rsid w:val="006F36F7"/>
    <w:rsid w:val="006F3A39"/>
    <w:rsid w:val="006F3E68"/>
    <w:rsid w:val="006F4259"/>
    <w:rsid w:val="006F425E"/>
    <w:rsid w:val="006F4598"/>
    <w:rsid w:val="006F45BC"/>
    <w:rsid w:val="006F4695"/>
    <w:rsid w:val="006F4711"/>
    <w:rsid w:val="006F4EB9"/>
    <w:rsid w:val="006F4F38"/>
    <w:rsid w:val="006F4FFC"/>
    <w:rsid w:val="006F51CB"/>
    <w:rsid w:val="006F53C4"/>
    <w:rsid w:val="006F5970"/>
    <w:rsid w:val="006F59A5"/>
    <w:rsid w:val="006F5B9A"/>
    <w:rsid w:val="006F5E98"/>
    <w:rsid w:val="006F617E"/>
    <w:rsid w:val="006F621A"/>
    <w:rsid w:val="006F6598"/>
    <w:rsid w:val="006F659B"/>
    <w:rsid w:val="006F65E7"/>
    <w:rsid w:val="006F6986"/>
    <w:rsid w:val="006F6991"/>
    <w:rsid w:val="006F6A32"/>
    <w:rsid w:val="006F6AC1"/>
    <w:rsid w:val="006F6C18"/>
    <w:rsid w:val="006F6C32"/>
    <w:rsid w:val="006F71A5"/>
    <w:rsid w:val="006F7291"/>
    <w:rsid w:val="006F72B2"/>
    <w:rsid w:val="006F7606"/>
    <w:rsid w:val="006F786F"/>
    <w:rsid w:val="006F78B3"/>
    <w:rsid w:val="006F7BAB"/>
    <w:rsid w:val="006F7BDF"/>
    <w:rsid w:val="006F7D11"/>
    <w:rsid w:val="00700016"/>
    <w:rsid w:val="0070021A"/>
    <w:rsid w:val="00700430"/>
    <w:rsid w:val="00700768"/>
    <w:rsid w:val="0070079B"/>
    <w:rsid w:val="007007AC"/>
    <w:rsid w:val="007008B0"/>
    <w:rsid w:val="007008DB"/>
    <w:rsid w:val="0070091C"/>
    <w:rsid w:val="00700A26"/>
    <w:rsid w:val="00700A7B"/>
    <w:rsid w:val="00700BB4"/>
    <w:rsid w:val="00700DAF"/>
    <w:rsid w:val="00700E09"/>
    <w:rsid w:val="00700F56"/>
    <w:rsid w:val="00700FEC"/>
    <w:rsid w:val="007013F6"/>
    <w:rsid w:val="0070160E"/>
    <w:rsid w:val="00701649"/>
    <w:rsid w:val="00701690"/>
    <w:rsid w:val="0070181C"/>
    <w:rsid w:val="0070193A"/>
    <w:rsid w:val="00701FDD"/>
    <w:rsid w:val="00702635"/>
    <w:rsid w:val="0070270E"/>
    <w:rsid w:val="007027B7"/>
    <w:rsid w:val="0070283C"/>
    <w:rsid w:val="00702A07"/>
    <w:rsid w:val="00702AF4"/>
    <w:rsid w:val="00702B19"/>
    <w:rsid w:val="00702BB4"/>
    <w:rsid w:val="00702BB8"/>
    <w:rsid w:val="00702D2A"/>
    <w:rsid w:val="00702FDC"/>
    <w:rsid w:val="00703125"/>
    <w:rsid w:val="00703259"/>
    <w:rsid w:val="00703492"/>
    <w:rsid w:val="00703834"/>
    <w:rsid w:val="007038B5"/>
    <w:rsid w:val="00703989"/>
    <w:rsid w:val="00703AB7"/>
    <w:rsid w:val="00703AD0"/>
    <w:rsid w:val="00703CB4"/>
    <w:rsid w:val="00703E57"/>
    <w:rsid w:val="00703E82"/>
    <w:rsid w:val="00703EE3"/>
    <w:rsid w:val="00703F6B"/>
    <w:rsid w:val="0070406E"/>
    <w:rsid w:val="00704257"/>
    <w:rsid w:val="007043CE"/>
    <w:rsid w:val="0070441F"/>
    <w:rsid w:val="0070442D"/>
    <w:rsid w:val="007044B4"/>
    <w:rsid w:val="007044FD"/>
    <w:rsid w:val="007047C9"/>
    <w:rsid w:val="007049AD"/>
    <w:rsid w:val="00704CEF"/>
    <w:rsid w:val="00704E0C"/>
    <w:rsid w:val="00704EE0"/>
    <w:rsid w:val="00705006"/>
    <w:rsid w:val="0070508B"/>
    <w:rsid w:val="0070512E"/>
    <w:rsid w:val="00705166"/>
    <w:rsid w:val="0070524B"/>
    <w:rsid w:val="00705539"/>
    <w:rsid w:val="007056DC"/>
    <w:rsid w:val="007057D4"/>
    <w:rsid w:val="007058B4"/>
    <w:rsid w:val="00705A4C"/>
    <w:rsid w:val="00705D9A"/>
    <w:rsid w:val="00705DAF"/>
    <w:rsid w:val="00705EC4"/>
    <w:rsid w:val="0070600A"/>
    <w:rsid w:val="0070620C"/>
    <w:rsid w:val="00706263"/>
    <w:rsid w:val="00706B70"/>
    <w:rsid w:val="00706B8A"/>
    <w:rsid w:val="00706B8E"/>
    <w:rsid w:val="00706C3A"/>
    <w:rsid w:val="00706D54"/>
    <w:rsid w:val="00707386"/>
    <w:rsid w:val="007075C6"/>
    <w:rsid w:val="007076D5"/>
    <w:rsid w:val="0070783C"/>
    <w:rsid w:val="007078E4"/>
    <w:rsid w:val="00707B2C"/>
    <w:rsid w:val="00707D0A"/>
    <w:rsid w:val="00707DAD"/>
    <w:rsid w:val="00707E43"/>
    <w:rsid w:val="00707EF9"/>
    <w:rsid w:val="007100B4"/>
    <w:rsid w:val="007100B6"/>
    <w:rsid w:val="00710135"/>
    <w:rsid w:val="00710278"/>
    <w:rsid w:val="007102B0"/>
    <w:rsid w:val="007104B3"/>
    <w:rsid w:val="0071053D"/>
    <w:rsid w:val="007108B7"/>
    <w:rsid w:val="00710994"/>
    <w:rsid w:val="00710AAF"/>
    <w:rsid w:val="00710ABE"/>
    <w:rsid w:val="00710B5C"/>
    <w:rsid w:val="00710D19"/>
    <w:rsid w:val="00710EB3"/>
    <w:rsid w:val="0071106B"/>
    <w:rsid w:val="0071128A"/>
    <w:rsid w:val="00711300"/>
    <w:rsid w:val="0071131A"/>
    <w:rsid w:val="007113C0"/>
    <w:rsid w:val="007113E6"/>
    <w:rsid w:val="007113E7"/>
    <w:rsid w:val="00711414"/>
    <w:rsid w:val="00711552"/>
    <w:rsid w:val="00711648"/>
    <w:rsid w:val="007116E7"/>
    <w:rsid w:val="00711AA5"/>
    <w:rsid w:val="00711BB2"/>
    <w:rsid w:val="00711BF5"/>
    <w:rsid w:val="00711D28"/>
    <w:rsid w:val="00711D37"/>
    <w:rsid w:val="00712105"/>
    <w:rsid w:val="007122EF"/>
    <w:rsid w:val="007122F7"/>
    <w:rsid w:val="00712390"/>
    <w:rsid w:val="007123D3"/>
    <w:rsid w:val="00712449"/>
    <w:rsid w:val="00712578"/>
    <w:rsid w:val="00712710"/>
    <w:rsid w:val="00712814"/>
    <w:rsid w:val="007128A6"/>
    <w:rsid w:val="00712A69"/>
    <w:rsid w:val="00712CDE"/>
    <w:rsid w:val="00712D67"/>
    <w:rsid w:val="0071347F"/>
    <w:rsid w:val="007135D3"/>
    <w:rsid w:val="00713646"/>
    <w:rsid w:val="00713750"/>
    <w:rsid w:val="00713782"/>
    <w:rsid w:val="007137AB"/>
    <w:rsid w:val="00713AA9"/>
    <w:rsid w:val="00713B08"/>
    <w:rsid w:val="00713C83"/>
    <w:rsid w:val="00713D08"/>
    <w:rsid w:val="00713E06"/>
    <w:rsid w:val="007143C4"/>
    <w:rsid w:val="00714409"/>
    <w:rsid w:val="0071444A"/>
    <w:rsid w:val="00714726"/>
    <w:rsid w:val="007147E5"/>
    <w:rsid w:val="007147F1"/>
    <w:rsid w:val="00714A07"/>
    <w:rsid w:val="00714E0F"/>
    <w:rsid w:val="00714EE4"/>
    <w:rsid w:val="00714FD1"/>
    <w:rsid w:val="007152D4"/>
    <w:rsid w:val="007154B3"/>
    <w:rsid w:val="0071559C"/>
    <w:rsid w:val="0071561A"/>
    <w:rsid w:val="007156C0"/>
    <w:rsid w:val="0071583C"/>
    <w:rsid w:val="00715C33"/>
    <w:rsid w:val="00716007"/>
    <w:rsid w:val="007164A5"/>
    <w:rsid w:val="00716E07"/>
    <w:rsid w:val="00716E47"/>
    <w:rsid w:val="00716EE8"/>
    <w:rsid w:val="00716FE0"/>
    <w:rsid w:val="007170BB"/>
    <w:rsid w:val="00717145"/>
    <w:rsid w:val="007171C2"/>
    <w:rsid w:val="007171FA"/>
    <w:rsid w:val="007173E5"/>
    <w:rsid w:val="00717581"/>
    <w:rsid w:val="0071763F"/>
    <w:rsid w:val="007176E4"/>
    <w:rsid w:val="00717714"/>
    <w:rsid w:val="00717784"/>
    <w:rsid w:val="007177E4"/>
    <w:rsid w:val="00717814"/>
    <w:rsid w:val="007178C6"/>
    <w:rsid w:val="00717B32"/>
    <w:rsid w:val="00717C13"/>
    <w:rsid w:val="00717CCF"/>
    <w:rsid w:val="00717DE0"/>
    <w:rsid w:val="00717F33"/>
    <w:rsid w:val="00717F6B"/>
    <w:rsid w:val="00720065"/>
    <w:rsid w:val="00720278"/>
    <w:rsid w:val="007202BC"/>
    <w:rsid w:val="00720401"/>
    <w:rsid w:val="00720472"/>
    <w:rsid w:val="00720612"/>
    <w:rsid w:val="00720667"/>
    <w:rsid w:val="007208A9"/>
    <w:rsid w:val="00720914"/>
    <w:rsid w:val="00720BEF"/>
    <w:rsid w:val="00720CA9"/>
    <w:rsid w:val="00720CE6"/>
    <w:rsid w:val="00720D18"/>
    <w:rsid w:val="00720D97"/>
    <w:rsid w:val="00720E09"/>
    <w:rsid w:val="00720E8A"/>
    <w:rsid w:val="007212E3"/>
    <w:rsid w:val="007212F2"/>
    <w:rsid w:val="007214DE"/>
    <w:rsid w:val="00721577"/>
    <w:rsid w:val="007216ED"/>
    <w:rsid w:val="007219E6"/>
    <w:rsid w:val="007219E7"/>
    <w:rsid w:val="00721B11"/>
    <w:rsid w:val="00721B5D"/>
    <w:rsid w:val="00721D66"/>
    <w:rsid w:val="00721E2E"/>
    <w:rsid w:val="00721E33"/>
    <w:rsid w:val="00721F2F"/>
    <w:rsid w:val="00721FCE"/>
    <w:rsid w:val="0072212A"/>
    <w:rsid w:val="007221FD"/>
    <w:rsid w:val="00722207"/>
    <w:rsid w:val="00722250"/>
    <w:rsid w:val="0072267C"/>
    <w:rsid w:val="00722764"/>
    <w:rsid w:val="007227F1"/>
    <w:rsid w:val="0072290E"/>
    <w:rsid w:val="00722B6D"/>
    <w:rsid w:val="00722D4D"/>
    <w:rsid w:val="00722D78"/>
    <w:rsid w:val="00722D90"/>
    <w:rsid w:val="00722DBC"/>
    <w:rsid w:val="00722DFD"/>
    <w:rsid w:val="00722E04"/>
    <w:rsid w:val="00723055"/>
    <w:rsid w:val="007230A6"/>
    <w:rsid w:val="007230B4"/>
    <w:rsid w:val="007230F9"/>
    <w:rsid w:val="007232B7"/>
    <w:rsid w:val="007235B2"/>
    <w:rsid w:val="007236CD"/>
    <w:rsid w:val="007237B6"/>
    <w:rsid w:val="007237F4"/>
    <w:rsid w:val="00723953"/>
    <w:rsid w:val="00723DC1"/>
    <w:rsid w:val="00723EFC"/>
    <w:rsid w:val="00723FB3"/>
    <w:rsid w:val="00723FC9"/>
    <w:rsid w:val="00724208"/>
    <w:rsid w:val="00724233"/>
    <w:rsid w:val="0072439A"/>
    <w:rsid w:val="007243E4"/>
    <w:rsid w:val="0072473F"/>
    <w:rsid w:val="00724764"/>
    <w:rsid w:val="00724C48"/>
    <w:rsid w:val="00724C49"/>
    <w:rsid w:val="00724C5A"/>
    <w:rsid w:val="00724D48"/>
    <w:rsid w:val="00724D83"/>
    <w:rsid w:val="00724DE7"/>
    <w:rsid w:val="0072506A"/>
    <w:rsid w:val="00725252"/>
    <w:rsid w:val="007252BA"/>
    <w:rsid w:val="007254D8"/>
    <w:rsid w:val="007254E0"/>
    <w:rsid w:val="00725601"/>
    <w:rsid w:val="00725A28"/>
    <w:rsid w:val="00725A86"/>
    <w:rsid w:val="00725B44"/>
    <w:rsid w:val="00725B84"/>
    <w:rsid w:val="00725B91"/>
    <w:rsid w:val="00726029"/>
    <w:rsid w:val="00726037"/>
    <w:rsid w:val="007260C5"/>
    <w:rsid w:val="007260DC"/>
    <w:rsid w:val="00726153"/>
    <w:rsid w:val="007264DB"/>
    <w:rsid w:val="007265A7"/>
    <w:rsid w:val="00726783"/>
    <w:rsid w:val="00726785"/>
    <w:rsid w:val="00726A14"/>
    <w:rsid w:val="00726DB1"/>
    <w:rsid w:val="00726DDC"/>
    <w:rsid w:val="00726FBD"/>
    <w:rsid w:val="007270FB"/>
    <w:rsid w:val="007271CD"/>
    <w:rsid w:val="007273BD"/>
    <w:rsid w:val="007274A0"/>
    <w:rsid w:val="00727664"/>
    <w:rsid w:val="0072774F"/>
    <w:rsid w:val="00727783"/>
    <w:rsid w:val="0072787A"/>
    <w:rsid w:val="007278F1"/>
    <w:rsid w:val="00727F01"/>
    <w:rsid w:val="00727F27"/>
    <w:rsid w:val="0073000D"/>
    <w:rsid w:val="007301CD"/>
    <w:rsid w:val="007303E9"/>
    <w:rsid w:val="0073052F"/>
    <w:rsid w:val="007307C5"/>
    <w:rsid w:val="0073086E"/>
    <w:rsid w:val="00730B8C"/>
    <w:rsid w:val="00730DC2"/>
    <w:rsid w:val="00730DF6"/>
    <w:rsid w:val="00730F9B"/>
    <w:rsid w:val="00731395"/>
    <w:rsid w:val="007313A6"/>
    <w:rsid w:val="0073172E"/>
    <w:rsid w:val="0073178F"/>
    <w:rsid w:val="007317F6"/>
    <w:rsid w:val="0073183E"/>
    <w:rsid w:val="00731883"/>
    <w:rsid w:val="00731B6F"/>
    <w:rsid w:val="00731D5E"/>
    <w:rsid w:val="0073245E"/>
    <w:rsid w:val="00732469"/>
    <w:rsid w:val="007325F0"/>
    <w:rsid w:val="00732664"/>
    <w:rsid w:val="00732686"/>
    <w:rsid w:val="00732757"/>
    <w:rsid w:val="00732822"/>
    <w:rsid w:val="0073290D"/>
    <w:rsid w:val="00732A27"/>
    <w:rsid w:val="00732BB2"/>
    <w:rsid w:val="00732C69"/>
    <w:rsid w:val="00732DC9"/>
    <w:rsid w:val="00732DE3"/>
    <w:rsid w:val="00732F24"/>
    <w:rsid w:val="007330DC"/>
    <w:rsid w:val="00733161"/>
    <w:rsid w:val="007332E6"/>
    <w:rsid w:val="00733398"/>
    <w:rsid w:val="0073347C"/>
    <w:rsid w:val="007336B9"/>
    <w:rsid w:val="00733777"/>
    <w:rsid w:val="007337C8"/>
    <w:rsid w:val="00733C7F"/>
    <w:rsid w:val="00733CB3"/>
    <w:rsid w:val="00733F67"/>
    <w:rsid w:val="00733FA6"/>
    <w:rsid w:val="007341D0"/>
    <w:rsid w:val="00734278"/>
    <w:rsid w:val="007345A2"/>
    <w:rsid w:val="00734714"/>
    <w:rsid w:val="0073484C"/>
    <w:rsid w:val="00734AD8"/>
    <w:rsid w:val="00734B70"/>
    <w:rsid w:val="00734B90"/>
    <w:rsid w:val="00734BC7"/>
    <w:rsid w:val="00734C1C"/>
    <w:rsid w:val="00734C7A"/>
    <w:rsid w:val="00734D9A"/>
    <w:rsid w:val="00734DD4"/>
    <w:rsid w:val="0073515B"/>
    <w:rsid w:val="0073524C"/>
    <w:rsid w:val="0073527C"/>
    <w:rsid w:val="00735776"/>
    <w:rsid w:val="0073583F"/>
    <w:rsid w:val="00735855"/>
    <w:rsid w:val="00735894"/>
    <w:rsid w:val="00735897"/>
    <w:rsid w:val="00735D49"/>
    <w:rsid w:val="00735F41"/>
    <w:rsid w:val="00735FC3"/>
    <w:rsid w:val="007363DE"/>
    <w:rsid w:val="00736403"/>
    <w:rsid w:val="0073653C"/>
    <w:rsid w:val="007366B6"/>
    <w:rsid w:val="007368EF"/>
    <w:rsid w:val="00736992"/>
    <w:rsid w:val="00736EB9"/>
    <w:rsid w:val="00737226"/>
    <w:rsid w:val="0073731D"/>
    <w:rsid w:val="00737829"/>
    <w:rsid w:val="00737A23"/>
    <w:rsid w:val="00737BEC"/>
    <w:rsid w:val="00740247"/>
    <w:rsid w:val="00740270"/>
    <w:rsid w:val="00740695"/>
    <w:rsid w:val="0074080F"/>
    <w:rsid w:val="00740830"/>
    <w:rsid w:val="00740DA1"/>
    <w:rsid w:val="0074130B"/>
    <w:rsid w:val="00741740"/>
    <w:rsid w:val="007419B9"/>
    <w:rsid w:val="00741D61"/>
    <w:rsid w:val="00741EBD"/>
    <w:rsid w:val="00741EC6"/>
    <w:rsid w:val="0074224C"/>
    <w:rsid w:val="00742275"/>
    <w:rsid w:val="00742292"/>
    <w:rsid w:val="007422BF"/>
    <w:rsid w:val="0074279F"/>
    <w:rsid w:val="00742C31"/>
    <w:rsid w:val="00743074"/>
    <w:rsid w:val="00743160"/>
    <w:rsid w:val="0074343E"/>
    <w:rsid w:val="00743769"/>
    <w:rsid w:val="00743946"/>
    <w:rsid w:val="0074399A"/>
    <w:rsid w:val="00743A69"/>
    <w:rsid w:val="00743D56"/>
    <w:rsid w:val="00743E27"/>
    <w:rsid w:val="007442A6"/>
    <w:rsid w:val="007443F8"/>
    <w:rsid w:val="00744511"/>
    <w:rsid w:val="007447BF"/>
    <w:rsid w:val="007448AF"/>
    <w:rsid w:val="0074494A"/>
    <w:rsid w:val="00744A4F"/>
    <w:rsid w:val="00744D0B"/>
    <w:rsid w:val="00744EAB"/>
    <w:rsid w:val="007450F6"/>
    <w:rsid w:val="00745162"/>
    <w:rsid w:val="00745272"/>
    <w:rsid w:val="007452C2"/>
    <w:rsid w:val="0074534C"/>
    <w:rsid w:val="007453C5"/>
    <w:rsid w:val="0074541C"/>
    <w:rsid w:val="007455E7"/>
    <w:rsid w:val="0074594E"/>
    <w:rsid w:val="007459C8"/>
    <w:rsid w:val="00745B4B"/>
    <w:rsid w:val="00745C00"/>
    <w:rsid w:val="00745C52"/>
    <w:rsid w:val="0074602C"/>
    <w:rsid w:val="00746078"/>
    <w:rsid w:val="0074615D"/>
    <w:rsid w:val="0074631C"/>
    <w:rsid w:val="00746442"/>
    <w:rsid w:val="0074644D"/>
    <w:rsid w:val="00746526"/>
    <w:rsid w:val="00746947"/>
    <w:rsid w:val="00746BC8"/>
    <w:rsid w:val="00746E54"/>
    <w:rsid w:val="00746EBF"/>
    <w:rsid w:val="00746EF0"/>
    <w:rsid w:val="00747142"/>
    <w:rsid w:val="007472EB"/>
    <w:rsid w:val="0074755B"/>
    <w:rsid w:val="0074761B"/>
    <w:rsid w:val="00747740"/>
    <w:rsid w:val="0074778A"/>
    <w:rsid w:val="00747F2C"/>
    <w:rsid w:val="00750014"/>
    <w:rsid w:val="00750038"/>
    <w:rsid w:val="00750079"/>
    <w:rsid w:val="007503B3"/>
    <w:rsid w:val="0075070C"/>
    <w:rsid w:val="00750820"/>
    <w:rsid w:val="00750977"/>
    <w:rsid w:val="00750DD2"/>
    <w:rsid w:val="00750E8B"/>
    <w:rsid w:val="00750FA1"/>
    <w:rsid w:val="007510B0"/>
    <w:rsid w:val="007511ED"/>
    <w:rsid w:val="007512C3"/>
    <w:rsid w:val="0075142A"/>
    <w:rsid w:val="00751AC4"/>
    <w:rsid w:val="00751B6D"/>
    <w:rsid w:val="00751F0F"/>
    <w:rsid w:val="007523C8"/>
    <w:rsid w:val="007524E4"/>
    <w:rsid w:val="00752678"/>
    <w:rsid w:val="0075267C"/>
    <w:rsid w:val="00752857"/>
    <w:rsid w:val="00752ACA"/>
    <w:rsid w:val="00752D71"/>
    <w:rsid w:val="00752FDE"/>
    <w:rsid w:val="00753501"/>
    <w:rsid w:val="007537C0"/>
    <w:rsid w:val="007537D0"/>
    <w:rsid w:val="00753904"/>
    <w:rsid w:val="00753B64"/>
    <w:rsid w:val="00753D5E"/>
    <w:rsid w:val="00753F1B"/>
    <w:rsid w:val="0075409A"/>
    <w:rsid w:val="00754145"/>
    <w:rsid w:val="00754229"/>
    <w:rsid w:val="00754379"/>
    <w:rsid w:val="007543CA"/>
    <w:rsid w:val="00754632"/>
    <w:rsid w:val="00754842"/>
    <w:rsid w:val="00754884"/>
    <w:rsid w:val="007549BF"/>
    <w:rsid w:val="00754A8F"/>
    <w:rsid w:val="00754F45"/>
    <w:rsid w:val="00755027"/>
    <w:rsid w:val="007553B3"/>
    <w:rsid w:val="00755AA3"/>
    <w:rsid w:val="00755B7D"/>
    <w:rsid w:val="00755C20"/>
    <w:rsid w:val="00755F4A"/>
    <w:rsid w:val="00755FB2"/>
    <w:rsid w:val="007565AF"/>
    <w:rsid w:val="00756625"/>
    <w:rsid w:val="0075665B"/>
    <w:rsid w:val="00756690"/>
    <w:rsid w:val="007568FD"/>
    <w:rsid w:val="00756BA4"/>
    <w:rsid w:val="00756BE9"/>
    <w:rsid w:val="00756CF7"/>
    <w:rsid w:val="00756D0C"/>
    <w:rsid w:val="00757066"/>
    <w:rsid w:val="00757106"/>
    <w:rsid w:val="0075724C"/>
    <w:rsid w:val="00757742"/>
    <w:rsid w:val="00757CB3"/>
    <w:rsid w:val="00757CBA"/>
    <w:rsid w:val="0076000C"/>
    <w:rsid w:val="007600C1"/>
    <w:rsid w:val="007601CC"/>
    <w:rsid w:val="00760516"/>
    <w:rsid w:val="00760597"/>
    <w:rsid w:val="007605F4"/>
    <w:rsid w:val="00760922"/>
    <w:rsid w:val="00760A4E"/>
    <w:rsid w:val="00760ABB"/>
    <w:rsid w:val="00760BD2"/>
    <w:rsid w:val="00760C8F"/>
    <w:rsid w:val="00760F25"/>
    <w:rsid w:val="00760F95"/>
    <w:rsid w:val="00760FAE"/>
    <w:rsid w:val="0076101C"/>
    <w:rsid w:val="0076113E"/>
    <w:rsid w:val="00761300"/>
    <w:rsid w:val="00761537"/>
    <w:rsid w:val="00761594"/>
    <w:rsid w:val="00761598"/>
    <w:rsid w:val="007615D4"/>
    <w:rsid w:val="007618C2"/>
    <w:rsid w:val="00761C04"/>
    <w:rsid w:val="00761CB1"/>
    <w:rsid w:val="00761D27"/>
    <w:rsid w:val="00761F22"/>
    <w:rsid w:val="00762055"/>
    <w:rsid w:val="007620AE"/>
    <w:rsid w:val="007620BB"/>
    <w:rsid w:val="007620FC"/>
    <w:rsid w:val="00762242"/>
    <w:rsid w:val="007623B1"/>
    <w:rsid w:val="0076259F"/>
    <w:rsid w:val="00762728"/>
    <w:rsid w:val="00762773"/>
    <w:rsid w:val="007627EA"/>
    <w:rsid w:val="0076287B"/>
    <w:rsid w:val="00762B35"/>
    <w:rsid w:val="00762B57"/>
    <w:rsid w:val="00762BEF"/>
    <w:rsid w:val="00762C64"/>
    <w:rsid w:val="00762D09"/>
    <w:rsid w:val="00762DEE"/>
    <w:rsid w:val="00763044"/>
    <w:rsid w:val="0076320C"/>
    <w:rsid w:val="007634B2"/>
    <w:rsid w:val="007634B7"/>
    <w:rsid w:val="007634E2"/>
    <w:rsid w:val="0076361E"/>
    <w:rsid w:val="00763629"/>
    <w:rsid w:val="00763697"/>
    <w:rsid w:val="007638B9"/>
    <w:rsid w:val="00763954"/>
    <w:rsid w:val="00763996"/>
    <w:rsid w:val="00763A55"/>
    <w:rsid w:val="00763BEC"/>
    <w:rsid w:val="00764096"/>
    <w:rsid w:val="00764136"/>
    <w:rsid w:val="007642D7"/>
    <w:rsid w:val="00764302"/>
    <w:rsid w:val="00764446"/>
    <w:rsid w:val="007644B5"/>
    <w:rsid w:val="00764514"/>
    <w:rsid w:val="0076453C"/>
    <w:rsid w:val="00764685"/>
    <w:rsid w:val="00764736"/>
    <w:rsid w:val="007648C3"/>
    <w:rsid w:val="00764A39"/>
    <w:rsid w:val="00764F06"/>
    <w:rsid w:val="00764F0A"/>
    <w:rsid w:val="00764FCE"/>
    <w:rsid w:val="007651CC"/>
    <w:rsid w:val="007653D3"/>
    <w:rsid w:val="007656FA"/>
    <w:rsid w:val="007657DB"/>
    <w:rsid w:val="00765A56"/>
    <w:rsid w:val="00765A5D"/>
    <w:rsid w:val="00765B23"/>
    <w:rsid w:val="00765EB0"/>
    <w:rsid w:val="00765EBE"/>
    <w:rsid w:val="007660EA"/>
    <w:rsid w:val="00766144"/>
    <w:rsid w:val="0076625E"/>
    <w:rsid w:val="0076643E"/>
    <w:rsid w:val="00766480"/>
    <w:rsid w:val="007664F9"/>
    <w:rsid w:val="00766535"/>
    <w:rsid w:val="00766B06"/>
    <w:rsid w:val="00766B86"/>
    <w:rsid w:val="00767342"/>
    <w:rsid w:val="007673CA"/>
    <w:rsid w:val="007674FE"/>
    <w:rsid w:val="00767555"/>
    <w:rsid w:val="007676E1"/>
    <w:rsid w:val="00767953"/>
    <w:rsid w:val="00767B17"/>
    <w:rsid w:val="00767CB8"/>
    <w:rsid w:val="00767D4C"/>
    <w:rsid w:val="00767D4D"/>
    <w:rsid w:val="00767DC7"/>
    <w:rsid w:val="00767E73"/>
    <w:rsid w:val="00767E92"/>
    <w:rsid w:val="007703FE"/>
    <w:rsid w:val="00770536"/>
    <w:rsid w:val="00770B71"/>
    <w:rsid w:val="00770BE4"/>
    <w:rsid w:val="0077113B"/>
    <w:rsid w:val="007716DC"/>
    <w:rsid w:val="00771924"/>
    <w:rsid w:val="00771937"/>
    <w:rsid w:val="00771E94"/>
    <w:rsid w:val="0077229C"/>
    <w:rsid w:val="007722A7"/>
    <w:rsid w:val="00772313"/>
    <w:rsid w:val="00772379"/>
    <w:rsid w:val="007728DD"/>
    <w:rsid w:val="00772A08"/>
    <w:rsid w:val="00772A09"/>
    <w:rsid w:val="00772A2C"/>
    <w:rsid w:val="00772B0B"/>
    <w:rsid w:val="00772BFC"/>
    <w:rsid w:val="00772DCD"/>
    <w:rsid w:val="00772EE8"/>
    <w:rsid w:val="00772EEF"/>
    <w:rsid w:val="007732DE"/>
    <w:rsid w:val="007732EA"/>
    <w:rsid w:val="007734AD"/>
    <w:rsid w:val="0077358B"/>
    <w:rsid w:val="007735FF"/>
    <w:rsid w:val="007736D3"/>
    <w:rsid w:val="007737BF"/>
    <w:rsid w:val="007738A1"/>
    <w:rsid w:val="00773920"/>
    <w:rsid w:val="00773A21"/>
    <w:rsid w:val="00773B21"/>
    <w:rsid w:val="00773D38"/>
    <w:rsid w:val="00773E25"/>
    <w:rsid w:val="00773F7E"/>
    <w:rsid w:val="00774366"/>
    <w:rsid w:val="00774768"/>
    <w:rsid w:val="007747D5"/>
    <w:rsid w:val="00774809"/>
    <w:rsid w:val="00774852"/>
    <w:rsid w:val="007749CA"/>
    <w:rsid w:val="00774C83"/>
    <w:rsid w:val="00774E06"/>
    <w:rsid w:val="00774E47"/>
    <w:rsid w:val="00774FA0"/>
    <w:rsid w:val="0077530F"/>
    <w:rsid w:val="0077531B"/>
    <w:rsid w:val="0077554D"/>
    <w:rsid w:val="007755C1"/>
    <w:rsid w:val="0077565A"/>
    <w:rsid w:val="007757B4"/>
    <w:rsid w:val="00775A8F"/>
    <w:rsid w:val="00775B88"/>
    <w:rsid w:val="00775B96"/>
    <w:rsid w:val="00775CA8"/>
    <w:rsid w:val="00775E1B"/>
    <w:rsid w:val="00775E51"/>
    <w:rsid w:val="00775E59"/>
    <w:rsid w:val="007762F0"/>
    <w:rsid w:val="00776498"/>
    <w:rsid w:val="007764A4"/>
    <w:rsid w:val="007764AE"/>
    <w:rsid w:val="00776582"/>
    <w:rsid w:val="00776726"/>
    <w:rsid w:val="00776931"/>
    <w:rsid w:val="00776A3D"/>
    <w:rsid w:val="00776C75"/>
    <w:rsid w:val="00776E6F"/>
    <w:rsid w:val="007770D9"/>
    <w:rsid w:val="0077717E"/>
    <w:rsid w:val="0077724D"/>
    <w:rsid w:val="00777483"/>
    <w:rsid w:val="007774FD"/>
    <w:rsid w:val="00777D97"/>
    <w:rsid w:val="00777DC3"/>
    <w:rsid w:val="00777F5D"/>
    <w:rsid w:val="0078004D"/>
    <w:rsid w:val="0078013F"/>
    <w:rsid w:val="0078037F"/>
    <w:rsid w:val="00780395"/>
    <w:rsid w:val="00780732"/>
    <w:rsid w:val="0078081E"/>
    <w:rsid w:val="0078094F"/>
    <w:rsid w:val="00780A33"/>
    <w:rsid w:val="00780C79"/>
    <w:rsid w:val="0078108D"/>
    <w:rsid w:val="00781199"/>
    <w:rsid w:val="0078142B"/>
    <w:rsid w:val="0078154D"/>
    <w:rsid w:val="007815FC"/>
    <w:rsid w:val="0078173E"/>
    <w:rsid w:val="00781805"/>
    <w:rsid w:val="00781834"/>
    <w:rsid w:val="00781A59"/>
    <w:rsid w:val="00781B4B"/>
    <w:rsid w:val="00781BA8"/>
    <w:rsid w:val="00781E99"/>
    <w:rsid w:val="00781FB5"/>
    <w:rsid w:val="00782058"/>
    <w:rsid w:val="00782187"/>
    <w:rsid w:val="007821C4"/>
    <w:rsid w:val="007821CC"/>
    <w:rsid w:val="007823B7"/>
    <w:rsid w:val="00782545"/>
    <w:rsid w:val="00782607"/>
    <w:rsid w:val="0078267D"/>
    <w:rsid w:val="007826B9"/>
    <w:rsid w:val="0078295E"/>
    <w:rsid w:val="00782BF8"/>
    <w:rsid w:val="00782D8F"/>
    <w:rsid w:val="00782F41"/>
    <w:rsid w:val="007833DE"/>
    <w:rsid w:val="007833F8"/>
    <w:rsid w:val="0078347D"/>
    <w:rsid w:val="00783AE8"/>
    <w:rsid w:val="00783DF1"/>
    <w:rsid w:val="00783E12"/>
    <w:rsid w:val="00783FE8"/>
    <w:rsid w:val="007840B2"/>
    <w:rsid w:val="00784245"/>
    <w:rsid w:val="007842BF"/>
    <w:rsid w:val="00784511"/>
    <w:rsid w:val="00784590"/>
    <w:rsid w:val="00784DD3"/>
    <w:rsid w:val="00784EEF"/>
    <w:rsid w:val="00784F49"/>
    <w:rsid w:val="00785190"/>
    <w:rsid w:val="00785281"/>
    <w:rsid w:val="007852C2"/>
    <w:rsid w:val="007853D2"/>
    <w:rsid w:val="007853D3"/>
    <w:rsid w:val="007853F7"/>
    <w:rsid w:val="00785880"/>
    <w:rsid w:val="00785C25"/>
    <w:rsid w:val="00785FC0"/>
    <w:rsid w:val="0078607F"/>
    <w:rsid w:val="007861E0"/>
    <w:rsid w:val="007864BF"/>
    <w:rsid w:val="00786513"/>
    <w:rsid w:val="007865C3"/>
    <w:rsid w:val="00786791"/>
    <w:rsid w:val="007868A0"/>
    <w:rsid w:val="00786AC2"/>
    <w:rsid w:val="00786CB6"/>
    <w:rsid w:val="00786DC2"/>
    <w:rsid w:val="007872B2"/>
    <w:rsid w:val="007873EE"/>
    <w:rsid w:val="007877EF"/>
    <w:rsid w:val="00787843"/>
    <w:rsid w:val="00787B87"/>
    <w:rsid w:val="00787E15"/>
    <w:rsid w:val="00790258"/>
    <w:rsid w:val="00790318"/>
    <w:rsid w:val="0079070D"/>
    <w:rsid w:val="0079079A"/>
    <w:rsid w:val="007907DB"/>
    <w:rsid w:val="00790864"/>
    <w:rsid w:val="00790970"/>
    <w:rsid w:val="007909B9"/>
    <w:rsid w:val="00790B12"/>
    <w:rsid w:val="00790B93"/>
    <w:rsid w:val="00790FBE"/>
    <w:rsid w:val="00791137"/>
    <w:rsid w:val="007912AA"/>
    <w:rsid w:val="00791431"/>
    <w:rsid w:val="00791674"/>
    <w:rsid w:val="00791831"/>
    <w:rsid w:val="00791AEC"/>
    <w:rsid w:val="00791AF4"/>
    <w:rsid w:val="00791B54"/>
    <w:rsid w:val="00791F2C"/>
    <w:rsid w:val="00792052"/>
    <w:rsid w:val="00792078"/>
    <w:rsid w:val="007921C3"/>
    <w:rsid w:val="00792297"/>
    <w:rsid w:val="0079258F"/>
    <w:rsid w:val="00792760"/>
    <w:rsid w:val="00792989"/>
    <w:rsid w:val="0079299D"/>
    <w:rsid w:val="00792BF7"/>
    <w:rsid w:val="00792C26"/>
    <w:rsid w:val="00792D77"/>
    <w:rsid w:val="00792DFC"/>
    <w:rsid w:val="00792EA2"/>
    <w:rsid w:val="007930B6"/>
    <w:rsid w:val="007930E5"/>
    <w:rsid w:val="00793217"/>
    <w:rsid w:val="00793353"/>
    <w:rsid w:val="007933DC"/>
    <w:rsid w:val="007937CB"/>
    <w:rsid w:val="007938FC"/>
    <w:rsid w:val="00793DC6"/>
    <w:rsid w:val="00793E22"/>
    <w:rsid w:val="00793E58"/>
    <w:rsid w:val="00793F79"/>
    <w:rsid w:val="00793F80"/>
    <w:rsid w:val="0079406D"/>
    <w:rsid w:val="0079408D"/>
    <w:rsid w:val="007940F6"/>
    <w:rsid w:val="0079437A"/>
    <w:rsid w:val="00794422"/>
    <w:rsid w:val="00794535"/>
    <w:rsid w:val="0079456D"/>
    <w:rsid w:val="0079460E"/>
    <w:rsid w:val="007946FE"/>
    <w:rsid w:val="00794961"/>
    <w:rsid w:val="007949EB"/>
    <w:rsid w:val="00794BE3"/>
    <w:rsid w:val="0079555E"/>
    <w:rsid w:val="007955D2"/>
    <w:rsid w:val="007956BD"/>
    <w:rsid w:val="00795823"/>
    <w:rsid w:val="00795B00"/>
    <w:rsid w:val="00795E84"/>
    <w:rsid w:val="00795F7C"/>
    <w:rsid w:val="0079621A"/>
    <w:rsid w:val="00796289"/>
    <w:rsid w:val="00796314"/>
    <w:rsid w:val="00796854"/>
    <w:rsid w:val="007968C0"/>
    <w:rsid w:val="00796F7F"/>
    <w:rsid w:val="007970D9"/>
    <w:rsid w:val="00797182"/>
    <w:rsid w:val="007971E0"/>
    <w:rsid w:val="00797251"/>
    <w:rsid w:val="007974C7"/>
    <w:rsid w:val="00797514"/>
    <w:rsid w:val="00797618"/>
    <w:rsid w:val="007977F8"/>
    <w:rsid w:val="00797995"/>
    <w:rsid w:val="00797DE5"/>
    <w:rsid w:val="00797EBC"/>
    <w:rsid w:val="00797F8E"/>
    <w:rsid w:val="007A04DD"/>
    <w:rsid w:val="007A062B"/>
    <w:rsid w:val="007A07BB"/>
    <w:rsid w:val="007A0896"/>
    <w:rsid w:val="007A0D00"/>
    <w:rsid w:val="007A0D1B"/>
    <w:rsid w:val="007A1041"/>
    <w:rsid w:val="007A128E"/>
    <w:rsid w:val="007A133B"/>
    <w:rsid w:val="007A154D"/>
    <w:rsid w:val="007A17AF"/>
    <w:rsid w:val="007A19A1"/>
    <w:rsid w:val="007A1DCF"/>
    <w:rsid w:val="007A1F98"/>
    <w:rsid w:val="007A200B"/>
    <w:rsid w:val="007A24AC"/>
    <w:rsid w:val="007A28D3"/>
    <w:rsid w:val="007A2AA5"/>
    <w:rsid w:val="007A2B95"/>
    <w:rsid w:val="007A2FC8"/>
    <w:rsid w:val="007A3012"/>
    <w:rsid w:val="007A3459"/>
    <w:rsid w:val="007A34A3"/>
    <w:rsid w:val="007A35DD"/>
    <w:rsid w:val="007A37B0"/>
    <w:rsid w:val="007A380F"/>
    <w:rsid w:val="007A38B1"/>
    <w:rsid w:val="007A3BF4"/>
    <w:rsid w:val="007A3C6D"/>
    <w:rsid w:val="007A3CF4"/>
    <w:rsid w:val="007A3DFD"/>
    <w:rsid w:val="007A3E2D"/>
    <w:rsid w:val="007A3FAF"/>
    <w:rsid w:val="007A40B6"/>
    <w:rsid w:val="007A40D7"/>
    <w:rsid w:val="007A40FF"/>
    <w:rsid w:val="007A4254"/>
    <w:rsid w:val="007A42A8"/>
    <w:rsid w:val="007A43D6"/>
    <w:rsid w:val="007A46EB"/>
    <w:rsid w:val="007A473A"/>
    <w:rsid w:val="007A4881"/>
    <w:rsid w:val="007A4A06"/>
    <w:rsid w:val="007A4BD6"/>
    <w:rsid w:val="007A4C19"/>
    <w:rsid w:val="007A4D3C"/>
    <w:rsid w:val="007A4F2B"/>
    <w:rsid w:val="007A4F7F"/>
    <w:rsid w:val="007A5050"/>
    <w:rsid w:val="007A50BE"/>
    <w:rsid w:val="007A512D"/>
    <w:rsid w:val="007A51D2"/>
    <w:rsid w:val="007A51F2"/>
    <w:rsid w:val="007A54E9"/>
    <w:rsid w:val="007A551A"/>
    <w:rsid w:val="007A554E"/>
    <w:rsid w:val="007A55FF"/>
    <w:rsid w:val="007A5AD7"/>
    <w:rsid w:val="007A5B91"/>
    <w:rsid w:val="007A5BA5"/>
    <w:rsid w:val="007A5F28"/>
    <w:rsid w:val="007A6033"/>
    <w:rsid w:val="007A603D"/>
    <w:rsid w:val="007A6209"/>
    <w:rsid w:val="007A6308"/>
    <w:rsid w:val="007A6328"/>
    <w:rsid w:val="007A651D"/>
    <w:rsid w:val="007A655B"/>
    <w:rsid w:val="007A66BE"/>
    <w:rsid w:val="007A6799"/>
    <w:rsid w:val="007A6980"/>
    <w:rsid w:val="007A7034"/>
    <w:rsid w:val="007A72AC"/>
    <w:rsid w:val="007A7865"/>
    <w:rsid w:val="007A7AB8"/>
    <w:rsid w:val="007B052D"/>
    <w:rsid w:val="007B0613"/>
    <w:rsid w:val="007B0951"/>
    <w:rsid w:val="007B0B22"/>
    <w:rsid w:val="007B0BD6"/>
    <w:rsid w:val="007B0E63"/>
    <w:rsid w:val="007B0F9E"/>
    <w:rsid w:val="007B1145"/>
    <w:rsid w:val="007B1186"/>
    <w:rsid w:val="007B123B"/>
    <w:rsid w:val="007B176A"/>
    <w:rsid w:val="007B1771"/>
    <w:rsid w:val="007B18E0"/>
    <w:rsid w:val="007B1ACE"/>
    <w:rsid w:val="007B1B7D"/>
    <w:rsid w:val="007B1CDA"/>
    <w:rsid w:val="007B1CDD"/>
    <w:rsid w:val="007B1DEA"/>
    <w:rsid w:val="007B1F48"/>
    <w:rsid w:val="007B206D"/>
    <w:rsid w:val="007B20F9"/>
    <w:rsid w:val="007B2426"/>
    <w:rsid w:val="007B2973"/>
    <w:rsid w:val="007B299D"/>
    <w:rsid w:val="007B2BF4"/>
    <w:rsid w:val="007B2F82"/>
    <w:rsid w:val="007B30F3"/>
    <w:rsid w:val="007B3841"/>
    <w:rsid w:val="007B3A09"/>
    <w:rsid w:val="007B3A9A"/>
    <w:rsid w:val="007B3B22"/>
    <w:rsid w:val="007B3BE0"/>
    <w:rsid w:val="007B3EBA"/>
    <w:rsid w:val="007B3FD3"/>
    <w:rsid w:val="007B421F"/>
    <w:rsid w:val="007B44FE"/>
    <w:rsid w:val="007B4B03"/>
    <w:rsid w:val="007B4E75"/>
    <w:rsid w:val="007B4F19"/>
    <w:rsid w:val="007B4F53"/>
    <w:rsid w:val="007B526D"/>
    <w:rsid w:val="007B56B6"/>
    <w:rsid w:val="007B5777"/>
    <w:rsid w:val="007B57DE"/>
    <w:rsid w:val="007B5836"/>
    <w:rsid w:val="007B5C07"/>
    <w:rsid w:val="007B5D02"/>
    <w:rsid w:val="007B5D5A"/>
    <w:rsid w:val="007B626A"/>
    <w:rsid w:val="007B6769"/>
    <w:rsid w:val="007B6CB2"/>
    <w:rsid w:val="007B6CEB"/>
    <w:rsid w:val="007B6E5C"/>
    <w:rsid w:val="007B7197"/>
    <w:rsid w:val="007B7228"/>
    <w:rsid w:val="007B728D"/>
    <w:rsid w:val="007B74A6"/>
    <w:rsid w:val="007B7524"/>
    <w:rsid w:val="007B7656"/>
    <w:rsid w:val="007B7701"/>
    <w:rsid w:val="007B782D"/>
    <w:rsid w:val="007B7884"/>
    <w:rsid w:val="007B7B0F"/>
    <w:rsid w:val="007B7B23"/>
    <w:rsid w:val="007B7BCE"/>
    <w:rsid w:val="007B7C97"/>
    <w:rsid w:val="007B7EB2"/>
    <w:rsid w:val="007B7ECA"/>
    <w:rsid w:val="007C0170"/>
    <w:rsid w:val="007C02D9"/>
    <w:rsid w:val="007C0366"/>
    <w:rsid w:val="007C060A"/>
    <w:rsid w:val="007C0799"/>
    <w:rsid w:val="007C0943"/>
    <w:rsid w:val="007C0D33"/>
    <w:rsid w:val="007C0F0E"/>
    <w:rsid w:val="007C158C"/>
    <w:rsid w:val="007C160F"/>
    <w:rsid w:val="007C17E6"/>
    <w:rsid w:val="007C1C79"/>
    <w:rsid w:val="007C207F"/>
    <w:rsid w:val="007C2276"/>
    <w:rsid w:val="007C2316"/>
    <w:rsid w:val="007C248D"/>
    <w:rsid w:val="007C24B9"/>
    <w:rsid w:val="007C24D4"/>
    <w:rsid w:val="007C2552"/>
    <w:rsid w:val="007C263C"/>
    <w:rsid w:val="007C266A"/>
    <w:rsid w:val="007C28AB"/>
    <w:rsid w:val="007C29A2"/>
    <w:rsid w:val="007C2CEB"/>
    <w:rsid w:val="007C2EA4"/>
    <w:rsid w:val="007C307E"/>
    <w:rsid w:val="007C3237"/>
    <w:rsid w:val="007C3445"/>
    <w:rsid w:val="007C354D"/>
    <w:rsid w:val="007C3551"/>
    <w:rsid w:val="007C3823"/>
    <w:rsid w:val="007C392D"/>
    <w:rsid w:val="007C3B3D"/>
    <w:rsid w:val="007C3BF2"/>
    <w:rsid w:val="007C3EBD"/>
    <w:rsid w:val="007C40C4"/>
    <w:rsid w:val="007C40D7"/>
    <w:rsid w:val="007C41CC"/>
    <w:rsid w:val="007C42B7"/>
    <w:rsid w:val="007C438D"/>
    <w:rsid w:val="007C4410"/>
    <w:rsid w:val="007C45BE"/>
    <w:rsid w:val="007C4760"/>
    <w:rsid w:val="007C47A6"/>
    <w:rsid w:val="007C4836"/>
    <w:rsid w:val="007C48E5"/>
    <w:rsid w:val="007C4903"/>
    <w:rsid w:val="007C4980"/>
    <w:rsid w:val="007C4A4D"/>
    <w:rsid w:val="007C5002"/>
    <w:rsid w:val="007C5028"/>
    <w:rsid w:val="007C51B8"/>
    <w:rsid w:val="007C54BD"/>
    <w:rsid w:val="007C570C"/>
    <w:rsid w:val="007C58E4"/>
    <w:rsid w:val="007C5924"/>
    <w:rsid w:val="007C5A53"/>
    <w:rsid w:val="007C5AFD"/>
    <w:rsid w:val="007C5E75"/>
    <w:rsid w:val="007C5F5D"/>
    <w:rsid w:val="007C6014"/>
    <w:rsid w:val="007C605C"/>
    <w:rsid w:val="007C69B0"/>
    <w:rsid w:val="007C6CEE"/>
    <w:rsid w:val="007C6E55"/>
    <w:rsid w:val="007C6F99"/>
    <w:rsid w:val="007C71F8"/>
    <w:rsid w:val="007C7255"/>
    <w:rsid w:val="007C72CA"/>
    <w:rsid w:val="007C755E"/>
    <w:rsid w:val="007C7B67"/>
    <w:rsid w:val="007C7B68"/>
    <w:rsid w:val="007C7D13"/>
    <w:rsid w:val="007C7E34"/>
    <w:rsid w:val="007D00ED"/>
    <w:rsid w:val="007D020D"/>
    <w:rsid w:val="007D0603"/>
    <w:rsid w:val="007D0951"/>
    <w:rsid w:val="007D096E"/>
    <w:rsid w:val="007D0B25"/>
    <w:rsid w:val="007D0C38"/>
    <w:rsid w:val="007D0EDB"/>
    <w:rsid w:val="007D1211"/>
    <w:rsid w:val="007D1212"/>
    <w:rsid w:val="007D12EF"/>
    <w:rsid w:val="007D14A6"/>
    <w:rsid w:val="007D17A8"/>
    <w:rsid w:val="007D196C"/>
    <w:rsid w:val="007D197A"/>
    <w:rsid w:val="007D1BB7"/>
    <w:rsid w:val="007D1C8F"/>
    <w:rsid w:val="007D1D15"/>
    <w:rsid w:val="007D1D39"/>
    <w:rsid w:val="007D1FFE"/>
    <w:rsid w:val="007D20CD"/>
    <w:rsid w:val="007D2353"/>
    <w:rsid w:val="007D23DA"/>
    <w:rsid w:val="007D25CF"/>
    <w:rsid w:val="007D28B0"/>
    <w:rsid w:val="007D29AD"/>
    <w:rsid w:val="007D2B07"/>
    <w:rsid w:val="007D2D75"/>
    <w:rsid w:val="007D3148"/>
    <w:rsid w:val="007D31F1"/>
    <w:rsid w:val="007D3523"/>
    <w:rsid w:val="007D3972"/>
    <w:rsid w:val="007D3D79"/>
    <w:rsid w:val="007D3EB7"/>
    <w:rsid w:val="007D3EC5"/>
    <w:rsid w:val="007D4314"/>
    <w:rsid w:val="007D43C0"/>
    <w:rsid w:val="007D44A4"/>
    <w:rsid w:val="007D46C8"/>
    <w:rsid w:val="007D47C5"/>
    <w:rsid w:val="007D4BE0"/>
    <w:rsid w:val="007D4D68"/>
    <w:rsid w:val="007D4D8E"/>
    <w:rsid w:val="007D4D9E"/>
    <w:rsid w:val="007D4FF4"/>
    <w:rsid w:val="007D5009"/>
    <w:rsid w:val="007D502D"/>
    <w:rsid w:val="007D5728"/>
    <w:rsid w:val="007D578E"/>
    <w:rsid w:val="007D5B0B"/>
    <w:rsid w:val="007D5BF6"/>
    <w:rsid w:val="007D5C55"/>
    <w:rsid w:val="007D5F7A"/>
    <w:rsid w:val="007D615C"/>
    <w:rsid w:val="007D6260"/>
    <w:rsid w:val="007D62D7"/>
    <w:rsid w:val="007D63C6"/>
    <w:rsid w:val="007D644D"/>
    <w:rsid w:val="007D6634"/>
    <w:rsid w:val="007D6C07"/>
    <w:rsid w:val="007D6C57"/>
    <w:rsid w:val="007D6D0A"/>
    <w:rsid w:val="007D6D41"/>
    <w:rsid w:val="007D6D93"/>
    <w:rsid w:val="007D6DA2"/>
    <w:rsid w:val="007D7243"/>
    <w:rsid w:val="007D7303"/>
    <w:rsid w:val="007D744A"/>
    <w:rsid w:val="007D752A"/>
    <w:rsid w:val="007D764D"/>
    <w:rsid w:val="007D77FF"/>
    <w:rsid w:val="007D79C5"/>
    <w:rsid w:val="007D7AC4"/>
    <w:rsid w:val="007D7BC9"/>
    <w:rsid w:val="007D7C1F"/>
    <w:rsid w:val="007D7C35"/>
    <w:rsid w:val="007E01C3"/>
    <w:rsid w:val="007E021B"/>
    <w:rsid w:val="007E033F"/>
    <w:rsid w:val="007E044E"/>
    <w:rsid w:val="007E0668"/>
    <w:rsid w:val="007E069E"/>
    <w:rsid w:val="007E0755"/>
    <w:rsid w:val="007E0ABD"/>
    <w:rsid w:val="007E0B7D"/>
    <w:rsid w:val="007E0BD9"/>
    <w:rsid w:val="007E0DCA"/>
    <w:rsid w:val="007E0F3C"/>
    <w:rsid w:val="007E0F7C"/>
    <w:rsid w:val="007E1223"/>
    <w:rsid w:val="007E12FE"/>
    <w:rsid w:val="007E13DA"/>
    <w:rsid w:val="007E14C0"/>
    <w:rsid w:val="007E164D"/>
    <w:rsid w:val="007E1773"/>
    <w:rsid w:val="007E182B"/>
    <w:rsid w:val="007E186C"/>
    <w:rsid w:val="007E19AA"/>
    <w:rsid w:val="007E1C6B"/>
    <w:rsid w:val="007E1DED"/>
    <w:rsid w:val="007E1E4A"/>
    <w:rsid w:val="007E20B8"/>
    <w:rsid w:val="007E2400"/>
    <w:rsid w:val="007E2517"/>
    <w:rsid w:val="007E2742"/>
    <w:rsid w:val="007E28F1"/>
    <w:rsid w:val="007E2934"/>
    <w:rsid w:val="007E2C39"/>
    <w:rsid w:val="007E2E70"/>
    <w:rsid w:val="007E2EAC"/>
    <w:rsid w:val="007E30E3"/>
    <w:rsid w:val="007E3181"/>
    <w:rsid w:val="007E32E6"/>
    <w:rsid w:val="007E345B"/>
    <w:rsid w:val="007E34AE"/>
    <w:rsid w:val="007E352A"/>
    <w:rsid w:val="007E35AB"/>
    <w:rsid w:val="007E3782"/>
    <w:rsid w:val="007E3C62"/>
    <w:rsid w:val="007E3C78"/>
    <w:rsid w:val="007E3C84"/>
    <w:rsid w:val="007E3DB8"/>
    <w:rsid w:val="007E3F87"/>
    <w:rsid w:val="007E3FB4"/>
    <w:rsid w:val="007E401A"/>
    <w:rsid w:val="007E43CF"/>
    <w:rsid w:val="007E4457"/>
    <w:rsid w:val="007E4800"/>
    <w:rsid w:val="007E4A1B"/>
    <w:rsid w:val="007E4A4A"/>
    <w:rsid w:val="007E4C8F"/>
    <w:rsid w:val="007E4C91"/>
    <w:rsid w:val="007E4E5A"/>
    <w:rsid w:val="007E4F2C"/>
    <w:rsid w:val="007E55B2"/>
    <w:rsid w:val="007E55D3"/>
    <w:rsid w:val="007E5708"/>
    <w:rsid w:val="007E5A68"/>
    <w:rsid w:val="007E5C40"/>
    <w:rsid w:val="007E5D11"/>
    <w:rsid w:val="007E5D3F"/>
    <w:rsid w:val="007E5D45"/>
    <w:rsid w:val="007E5E22"/>
    <w:rsid w:val="007E5E98"/>
    <w:rsid w:val="007E5E9C"/>
    <w:rsid w:val="007E5F90"/>
    <w:rsid w:val="007E607E"/>
    <w:rsid w:val="007E620A"/>
    <w:rsid w:val="007E6549"/>
    <w:rsid w:val="007E65E2"/>
    <w:rsid w:val="007E674E"/>
    <w:rsid w:val="007E69C9"/>
    <w:rsid w:val="007E6C30"/>
    <w:rsid w:val="007E6C86"/>
    <w:rsid w:val="007E6CF3"/>
    <w:rsid w:val="007E6EB0"/>
    <w:rsid w:val="007E704C"/>
    <w:rsid w:val="007E704F"/>
    <w:rsid w:val="007E73A6"/>
    <w:rsid w:val="007E7498"/>
    <w:rsid w:val="007E74E8"/>
    <w:rsid w:val="007E7618"/>
    <w:rsid w:val="007E7A85"/>
    <w:rsid w:val="007E7B06"/>
    <w:rsid w:val="007E7BE0"/>
    <w:rsid w:val="007E7CE2"/>
    <w:rsid w:val="007E7F9C"/>
    <w:rsid w:val="007F0165"/>
    <w:rsid w:val="007F01EF"/>
    <w:rsid w:val="007F023D"/>
    <w:rsid w:val="007F02BF"/>
    <w:rsid w:val="007F036F"/>
    <w:rsid w:val="007F0563"/>
    <w:rsid w:val="007F06A5"/>
    <w:rsid w:val="007F0A3A"/>
    <w:rsid w:val="007F0F3A"/>
    <w:rsid w:val="007F0FA6"/>
    <w:rsid w:val="007F1031"/>
    <w:rsid w:val="007F10E6"/>
    <w:rsid w:val="007F12E5"/>
    <w:rsid w:val="007F1425"/>
    <w:rsid w:val="007F171C"/>
    <w:rsid w:val="007F1CBB"/>
    <w:rsid w:val="007F1F5F"/>
    <w:rsid w:val="007F210B"/>
    <w:rsid w:val="007F213C"/>
    <w:rsid w:val="007F228E"/>
    <w:rsid w:val="007F239B"/>
    <w:rsid w:val="007F24A3"/>
    <w:rsid w:val="007F24AE"/>
    <w:rsid w:val="007F24ED"/>
    <w:rsid w:val="007F25B7"/>
    <w:rsid w:val="007F27F7"/>
    <w:rsid w:val="007F2AF7"/>
    <w:rsid w:val="007F2C12"/>
    <w:rsid w:val="007F2DE6"/>
    <w:rsid w:val="007F3229"/>
    <w:rsid w:val="007F34E0"/>
    <w:rsid w:val="007F3565"/>
    <w:rsid w:val="007F36F0"/>
    <w:rsid w:val="007F37EB"/>
    <w:rsid w:val="007F3AE4"/>
    <w:rsid w:val="007F3CDE"/>
    <w:rsid w:val="007F3D9F"/>
    <w:rsid w:val="007F3F1C"/>
    <w:rsid w:val="007F3F4F"/>
    <w:rsid w:val="007F409B"/>
    <w:rsid w:val="007F43D3"/>
    <w:rsid w:val="007F479F"/>
    <w:rsid w:val="007F4B27"/>
    <w:rsid w:val="007F4E74"/>
    <w:rsid w:val="007F4FE9"/>
    <w:rsid w:val="007F511B"/>
    <w:rsid w:val="007F54F6"/>
    <w:rsid w:val="007F555C"/>
    <w:rsid w:val="007F5E4B"/>
    <w:rsid w:val="007F5E4E"/>
    <w:rsid w:val="007F5EC9"/>
    <w:rsid w:val="007F621D"/>
    <w:rsid w:val="007F632E"/>
    <w:rsid w:val="007F63F4"/>
    <w:rsid w:val="007F6412"/>
    <w:rsid w:val="007F6508"/>
    <w:rsid w:val="007F65CA"/>
    <w:rsid w:val="007F668E"/>
    <w:rsid w:val="007F66E3"/>
    <w:rsid w:val="007F6B6C"/>
    <w:rsid w:val="007F6B94"/>
    <w:rsid w:val="007F6D5F"/>
    <w:rsid w:val="007F6EFC"/>
    <w:rsid w:val="007F73D1"/>
    <w:rsid w:val="007F783E"/>
    <w:rsid w:val="007F7875"/>
    <w:rsid w:val="007F78AC"/>
    <w:rsid w:val="007F7B1D"/>
    <w:rsid w:val="007F7D14"/>
    <w:rsid w:val="007F7D48"/>
    <w:rsid w:val="007F7F50"/>
    <w:rsid w:val="00800091"/>
    <w:rsid w:val="0080014B"/>
    <w:rsid w:val="00800339"/>
    <w:rsid w:val="008003B1"/>
    <w:rsid w:val="0080060F"/>
    <w:rsid w:val="008006EA"/>
    <w:rsid w:val="00800785"/>
    <w:rsid w:val="00800B0E"/>
    <w:rsid w:val="00800BC3"/>
    <w:rsid w:val="00800E49"/>
    <w:rsid w:val="00801221"/>
    <w:rsid w:val="00801622"/>
    <w:rsid w:val="008018F2"/>
    <w:rsid w:val="00801B2E"/>
    <w:rsid w:val="00801CDF"/>
    <w:rsid w:val="00801DE7"/>
    <w:rsid w:val="00802BC6"/>
    <w:rsid w:val="00802C84"/>
    <w:rsid w:val="00803100"/>
    <w:rsid w:val="00803585"/>
    <w:rsid w:val="008036FD"/>
    <w:rsid w:val="00803790"/>
    <w:rsid w:val="00803AF6"/>
    <w:rsid w:val="00803D1A"/>
    <w:rsid w:val="00803F48"/>
    <w:rsid w:val="008041CC"/>
    <w:rsid w:val="008042BF"/>
    <w:rsid w:val="0080436D"/>
    <w:rsid w:val="00804558"/>
    <w:rsid w:val="008045B2"/>
    <w:rsid w:val="008046EB"/>
    <w:rsid w:val="00804772"/>
    <w:rsid w:val="00804825"/>
    <w:rsid w:val="00804BB4"/>
    <w:rsid w:val="00804CE6"/>
    <w:rsid w:val="00804D26"/>
    <w:rsid w:val="00804E50"/>
    <w:rsid w:val="00804EFB"/>
    <w:rsid w:val="0080538F"/>
    <w:rsid w:val="00805403"/>
    <w:rsid w:val="008054C9"/>
    <w:rsid w:val="008056CB"/>
    <w:rsid w:val="0080582B"/>
    <w:rsid w:val="008058C5"/>
    <w:rsid w:val="00805A5F"/>
    <w:rsid w:val="00805A80"/>
    <w:rsid w:val="00805AC6"/>
    <w:rsid w:val="00805C61"/>
    <w:rsid w:val="00805C7F"/>
    <w:rsid w:val="00805CEF"/>
    <w:rsid w:val="008063FC"/>
    <w:rsid w:val="00806635"/>
    <w:rsid w:val="00806990"/>
    <w:rsid w:val="008069C1"/>
    <w:rsid w:val="00806BA8"/>
    <w:rsid w:val="00806CE4"/>
    <w:rsid w:val="00806D17"/>
    <w:rsid w:val="00807192"/>
    <w:rsid w:val="008072C3"/>
    <w:rsid w:val="008077F9"/>
    <w:rsid w:val="00807933"/>
    <w:rsid w:val="00807BB9"/>
    <w:rsid w:val="00807C2D"/>
    <w:rsid w:val="00810143"/>
    <w:rsid w:val="00810214"/>
    <w:rsid w:val="0081034C"/>
    <w:rsid w:val="0081040F"/>
    <w:rsid w:val="0081042D"/>
    <w:rsid w:val="0081054F"/>
    <w:rsid w:val="00810759"/>
    <w:rsid w:val="008107E4"/>
    <w:rsid w:val="00810B29"/>
    <w:rsid w:val="00810C31"/>
    <w:rsid w:val="00810CC3"/>
    <w:rsid w:val="00810CC4"/>
    <w:rsid w:val="00811030"/>
    <w:rsid w:val="008111E0"/>
    <w:rsid w:val="0081127A"/>
    <w:rsid w:val="008113BA"/>
    <w:rsid w:val="008113FA"/>
    <w:rsid w:val="008115FE"/>
    <w:rsid w:val="00811941"/>
    <w:rsid w:val="00811C96"/>
    <w:rsid w:val="00811E33"/>
    <w:rsid w:val="0081202C"/>
    <w:rsid w:val="00812136"/>
    <w:rsid w:val="008122BD"/>
    <w:rsid w:val="00812814"/>
    <w:rsid w:val="00812C37"/>
    <w:rsid w:val="00812E51"/>
    <w:rsid w:val="008133D3"/>
    <w:rsid w:val="0081343C"/>
    <w:rsid w:val="0081377D"/>
    <w:rsid w:val="00813966"/>
    <w:rsid w:val="00813A07"/>
    <w:rsid w:val="00813B88"/>
    <w:rsid w:val="00813C45"/>
    <w:rsid w:val="00813C97"/>
    <w:rsid w:val="00813D75"/>
    <w:rsid w:val="00813EBB"/>
    <w:rsid w:val="0081438D"/>
    <w:rsid w:val="0081458E"/>
    <w:rsid w:val="008145FE"/>
    <w:rsid w:val="00814878"/>
    <w:rsid w:val="008153FE"/>
    <w:rsid w:val="00815517"/>
    <w:rsid w:val="00815579"/>
    <w:rsid w:val="00815854"/>
    <w:rsid w:val="00815C6E"/>
    <w:rsid w:val="00815C89"/>
    <w:rsid w:val="00815E5E"/>
    <w:rsid w:val="00815FBD"/>
    <w:rsid w:val="008160E1"/>
    <w:rsid w:val="0081614C"/>
    <w:rsid w:val="00816519"/>
    <w:rsid w:val="008166A2"/>
    <w:rsid w:val="008168B2"/>
    <w:rsid w:val="008168CC"/>
    <w:rsid w:val="00816A55"/>
    <w:rsid w:val="00816A96"/>
    <w:rsid w:val="00816CA9"/>
    <w:rsid w:val="0081758D"/>
    <w:rsid w:val="0081770E"/>
    <w:rsid w:val="00817B02"/>
    <w:rsid w:val="00817B50"/>
    <w:rsid w:val="00817B5D"/>
    <w:rsid w:val="00817CFA"/>
    <w:rsid w:val="00817EE2"/>
    <w:rsid w:val="00817F64"/>
    <w:rsid w:val="00817FB7"/>
    <w:rsid w:val="00820058"/>
    <w:rsid w:val="008201E9"/>
    <w:rsid w:val="00820473"/>
    <w:rsid w:val="00820685"/>
    <w:rsid w:val="00820A13"/>
    <w:rsid w:val="00820D79"/>
    <w:rsid w:val="00820E2D"/>
    <w:rsid w:val="00820E7B"/>
    <w:rsid w:val="00820FAA"/>
    <w:rsid w:val="008210A4"/>
    <w:rsid w:val="00821303"/>
    <w:rsid w:val="0082139A"/>
    <w:rsid w:val="008213A7"/>
    <w:rsid w:val="0082142B"/>
    <w:rsid w:val="00821594"/>
    <w:rsid w:val="0082167C"/>
    <w:rsid w:val="0082168F"/>
    <w:rsid w:val="00821712"/>
    <w:rsid w:val="008217BC"/>
    <w:rsid w:val="008218F8"/>
    <w:rsid w:val="008219B0"/>
    <w:rsid w:val="00821AB4"/>
    <w:rsid w:val="00821B34"/>
    <w:rsid w:val="00821B99"/>
    <w:rsid w:val="00821CC0"/>
    <w:rsid w:val="00821E21"/>
    <w:rsid w:val="00821F69"/>
    <w:rsid w:val="0082217E"/>
    <w:rsid w:val="00822416"/>
    <w:rsid w:val="0082250F"/>
    <w:rsid w:val="00822706"/>
    <w:rsid w:val="0082278C"/>
    <w:rsid w:val="00822AF4"/>
    <w:rsid w:val="00822C4B"/>
    <w:rsid w:val="00822E8A"/>
    <w:rsid w:val="00823036"/>
    <w:rsid w:val="0082315B"/>
    <w:rsid w:val="0082316E"/>
    <w:rsid w:val="0082319D"/>
    <w:rsid w:val="008232D1"/>
    <w:rsid w:val="008232D4"/>
    <w:rsid w:val="00823322"/>
    <w:rsid w:val="00823549"/>
    <w:rsid w:val="00823792"/>
    <w:rsid w:val="00823979"/>
    <w:rsid w:val="00823B18"/>
    <w:rsid w:val="00823BAE"/>
    <w:rsid w:val="00823C64"/>
    <w:rsid w:val="00823DC4"/>
    <w:rsid w:val="00823EAB"/>
    <w:rsid w:val="00823F05"/>
    <w:rsid w:val="00824059"/>
    <w:rsid w:val="00824068"/>
    <w:rsid w:val="00824079"/>
    <w:rsid w:val="0082410A"/>
    <w:rsid w:val="00824338"/>
    <w:rsid w:val="00824441"/>
    <w:rsid w:val="008246B9"/>
    <w:rsid w:val="00824793"/>
    <w:rsid w:val="008248A0"/>
    <w:rsid w:val="008248A7"/>
    <w:rsid w:val="00824BCB"/>
    <w:rsid w:val="00824C55"/>
    <w:rsid w:val="00824DB2"/>
    <w:rsid w:val="00825078"/>
    <w:rsid w:val="008252A6"/>
    <w:rsid w:val="00825488"/>
    <w:rsid w:val="008254A0"/>
    <w:rsid w:val="00825962"/>
    <w:rsid w:val="00825A76"/>
    <w:rsid w:val="00825B98"/>
    <w:rsid w:val="00825BFB"/>
    <w:rsid w:val="0082607C"/>
    <w:rsid w:val="008260BA"/>
    <w:rsid w:val="008260E3"/>
    <w:rsid w:val="008266F5"/>
    <w:rsid w:val="00826750"/>
    <w:rsid w:val="0082681F"/>
    <w:rsid w:val="0082696A"/>
    <w:rsid w:val="00826A60"/>
    <w:rsid w:val="00826B14"/>
    <w:rsid w:val="00826BF7"/>
    <w:rsid w:val="00826C37"/>
    <w:rsid w:val="00826F6B"/>
    <w:rsid w:val="00826FD3"/>
    <w:rsid w:val="008270C2"/>
    <w:rsid w:val="008270D4"/>
    <w:rsid w:val="0082715E"/>
    <w:rsid w:val="008271A3"/>
    <w:rsid w:val="00827342"/>
    <w:rsid w:val="00827615"/>
    <w:rsid w:val="00827754"/>
    <w:rsid w:val="00827769"/>
    <w:rsid w:val="00827886"/>
    <w:rsid w:val="00827FFC"/>
    <w:rsid w:val="008300AE"/>
    <w:rsid w:val="008300E4"/>
    <w:rsid w:val="008301EE"/>
    <w:rsid w:val="0083033F"/>
    <w:rsid w:val="00830556"/>
    <w:rsid w:val="008306F2"/>
    <w:rsid w:val="00830706"/>
    <w:rsid w:val="00830853"/>
    <w:rsid w:val="0083093B"/>
    <w:rsid w:val="00830EE6"/>
    <w:rsid w:val="00831170"/>
    <w:rsid w:val="00831220"/>
    <w:rsid w:val="0083124D"/>
    <w:rsid w:val="00831377"/>
    <w:rsid w:val="0083142B"/>
    <w:rsid w:val="0083166F"/>
    <w:rsid w:val="008318E7"/>
    <w:rsid w:val="00831AFC"/>
    <w:rsid w:val="00831D54"/>
    <w:rsid w:val="008320E4"/>
    <w:rsid w:val="008321B9"/>
    <w:rsid w:val="00832228"/>
    <w:rsid w:val="0083223A"/>
    <w:rsid w:val="008322E7"/>
    <w:rsid w:val="008322F6"/>
    <w:rsid w:val="00832B14"/>
    <w:rsid w:val="00832B38"/>
    <w:rsid w:val="008330B2"/>
    <w:rsid w:val="008332A4"/>
    <w:rsid w:val="0083331D"/>
    <w:rsid w:val="00833387"/>
    <w:rsid w:val="008334A0"/>
    <w:rsid w:val="008334A3"/>
    <w:rsid w:val="008334AD"/>
    <w:rsid w:val="0083383A"/>
    <w:rsid w:val="00833EEA"/>
    <w:rsid w:val="0083411F"/>
    <w:rsid w:val="00834327"/>
    <w:rsid w:val="0083440B"/>
    <w:rsid w:val="00834420"/>
    <w:rsid w:val="008345F3"/>
    <w:rsid w:val="008349C9"/>
    <w:rsid w:val="00834A14"/>
    <w:rsid w:val="00834D76"/>
    <w:rsid w:val="00835023"/>
    <w:rsid w:val="008351D8"/>
    <w:rsid w:val="008352E8"/>
    <w:rsid w:val="008356C5"/>
    <w:rsid w:val="008357F4"/>
    <w:rsid w:val="0083597E"/>
    <w:rsid w:val="00835B4F"/>
    <w:rsid w:val="00835C59"/>
    <w:rsid w:val="00835C91"/>
    <w:rsid w:val="00835CF6"/>
    <w:rsid w:val="00835ECA"/>
    <w:rsid w:val="00835F38"/>
    <w:rsid w:val="00835F62"/>
    <w:rsid w:val="0083618E"/>
    <w:rsid w:val="008361D0"/>
    <w:rsid w:val="008366F8"/>
    <w:rsid w:val="0083672A"/>
    <w:rsid w:val="00836731"/>
    <w:rsid w:val="00836804"/>
    <w:rsid w:val="00836CEF"/>
    <w:rsid w:val="00836F35"/>
    <w:rsid w:val="00837084"/>
    <w:rsid w:val="008371A7"/>
    <w:rsid w:val="008371A9"/>
    <w:rsid w:val="00837210"/>
    <w:rsid w:val="008374CD"/>
    <w:rsid w:val="00837A49"/>
    <w:rsid w:val="00837A79"/>
    <w:rsid w:val="00837DC1"/>
    <w:rsid w:val="00837F60"/>
    <w:rsid w:val="008400E5"/>
    <w:rsid w:val="0084035E"/>
    <w:rsid w:val="0084038D"/>
    <w:rsid w:val="00840755"/>
    <w:rsid w:val="008407ED"/>
    <w:rsid w:val="00840830"/>
    <w:rsid w:val="00840945"/>
    <w:rsid w:val="00840992"/>
    <w:rsid w:val="00840C94"/>
    <w:rsid w:val="00840D7C"/>
    <w:rsid w:val="008412A0"/>
    <w:rsid w:val="008414E2"/>
    <w:rsid w:val="0084166C"/>
    <w:rsid w:val="008416AF"/>
    <w:rsid w:val="00841CAD"/>
    <w:rsid w:val="00841D08"/>
    <w:rsid w:val="00841E50"/>
    <w:rsid w:val="00841FB4"/>
    <w:rsid w:val="00842275"/>
    <w:rsid w:val="00842399"/>
    <w:rsid w:val="00842435"/>
    <w:rsid w:val="00842878"/>
    <w:rsid w:val="00842B6E"/>
    <w:rsid w:val="00843218"/>
    <w:rsid w:val="00843560"/>
    <w:rsid w:val="008435CE"/>
    <w:rsid w:val="008437CA"/>
    <w:rsid w:val="00843846"/>
    <w:rsid w:val="00843974"/>
    <w:rsid w:val="00843B15"/>
    <w:rsid w:val="00843C08"/>
    <w:rsid w:val="00843C43"/>
    <w:rsid w:val="00843C9F"/>
    <w:rsid w:val="008440C5"/>
    <w:rsid w:val="00844395"/>
    <w:rsid w:val="0084447F"/>
    <w:rsid w:val="008444A5"/>
    <w:rsid w:val="0084450E"/>
    <w:rsid w:val="00844B48"/>
    <w:rsid w:val="00845146"/>
    <w:rsid w:val="0084515C"/>
    <w:rsid w:val="008452DB"/>
    <w:rsid w:val="0084546C"/>
    <w:rsid w:val="00845B0B"/>
    <w:rsid w:val="00845D61"/>
    <w:rsid w:val="00845F39"/>
    <w:rsid w:val="00846003"/>
    <w:rsid w:val="00846037"/>
    <w:rsid w:val="008460C1"/>
    <w:rsid w:val="00846109"/>
    <w:rsid w:val="008461AC"/>
    <w:rsid w:val="00846200"/>
    <w:rsid w:val="00846263"/>
    <w:rsid w:val="008463A0"/>
    <w:rsid w:val="00846679"/>
    <w:rsid w:val="0084676A"/>
    <w:rsid w:val="00846789"/>
    <w:rsid w:val="008467BA"/>
    <w:rsid w:val="00846A9E"/>
    <w:rsid w:val="00846C0D"/>
    <w:rsid w:val="00846C6B"/>
    <w:rsid w:val="00846F42"/>
    <w:rsid w:val="00846FDE"/>
    <w:rsid w:val="00847139"/>
    <w:rsid w:val="0084713B"/>
    <w:rsid w:val="0084721B"/>
    <w:rsid w:val="00847278"/>
    <w:rsid w:val="008472A4"/>
    <w:rsid w:val="008472F1"/>
    <w:rsid w:val="0084730F"/>
    <w:rsid w:val="0084737D"/>
    <w:rsid w:val="00847649"/>
    <w:rsid w:val="008476CD"/>
    <w:rsid w:val="00847934"/>
    <w:rsid w:val="00847AF9"/>
    <w:rsid w:val="00847B31"/>
    <w:rsid w:val="00847C6E"/>
    <w:rsid w:val="00847DFD"/>
    <w:rsid w:val="00847E1C"/>
    <w:rsid w:val="00847E22"/>
    <w:rsid w:val="00847F79"/>
    <w:rsid w:val="00850107"/>
    <w:rsid w:val="008502DE"/>
    <w:rsid w:val="0085034D"/>
    <w:rsid w:val="0085036A"/>
    <w:rsid w:val="0085041E"/>
    <w:rsid w:val="0085048B"/>
    <w:rsid w:val="00850699"/>
    <w:rsid w:val="0085092E"/>
    <w:rsid w:val="00850995"/>
    <w:rsid w:val="00850A49"/>
    <w:rsid w:val="00850D60"/>
    <w:rsid w:val="00850DB7"/>
    <w:rsid w:val="00850DC4"/>
    <w:rsid w:val="00851398"/>
    <w:rsid w:val="008513A0"/>
    <w:rsid w:val="00851656"/>
    <w:rsid w:val="008516A9"/>
    <w:rsid w:val="0085170D"/>
    <w:rsid w:val="00851710"/>
    <w:rsid w:val="00851773"/>
    <w:rsid w:val="00851848"/>
    <w:rsid w:val="00851A94"/>
    <w:rsid w:val="00851B4E"/>
    <w:rsid w:val="00851E4D"/>
    <w:rsid w:val="00851F4E"/>
    <w:rsid w:val="0085216E"/>
    <w:rsid w:val="00852240"/>
    <w:rsid w:val="008522B8"/>
    <w:rsid w:val="00852472"/>
    <w:rsid w:val="00852484"/>
    <w:rsid w:val="0085276B"/>
    <w:rsid w:val="00852891"/>
    <w:rsid w:val="008528B3"/>
    <w:rsid w:val="00852947"/>
    <w:rsid w:val="008529F6"/>
    <w:rsid w:val="00852A64"/>
    <w:rsid w:val="00852A9B"/>
    <w:rsid w:val="00852B83"/>
    <w:rsid w:val="00852BFD"/>
    <w:rsid w:val="00852CD9"/>
    <w:rsid w:val="008533DF"/>
    <w:rsid w:val="008534D9"/>
    <w:rsid w:val="0085354C"/>
    <w:rsid w:val="0085357D"/>
    <w:rsid w:val="0085370C"/>
    <w:rsid w:val="00853743"/>
    <w:rsid w:val="00853859"/>
    <w:rsid w:val="00853958"/>
    <w:rsid w:val="00853C2C"/>
    <w:rsid w:val="00853C95"/>
    <w:rsid w:val="00853D9C"/>
    <w:rsid w:val="00853ED7"/>
    <w:rsid w:val="008545C4"/>
    <w:rsid w:val="00854667"/>
    <w:rsid w:val="008547A3"/>
    <w:rsid w:val="008547D5"/>
    <w:rsid w:val="008548B4"/>
    <w:rsid w:val="0085499E"/>
    <w:rsid w:val="00854ADA"/>
    <w:rsid w:val="00855035"/>
    <w:rsid w:val="0085509A"/>
    <w:rsid w:val="00855423"/>
    <w:rsid w:val="008556DF"/>
    <w:rsid w:val="008556F2"/>
    <w:rsid w:val="00855A1D"/>
    <w:rsid w:val="00855A76"/>
    <w:rsid w:val="00855AE9"/>
    <w:rsid w:val="00855B12"/>
    <w:rsid w:val="00855BE9"/>
    <w:rsid w:val="00855CA7"/>
    <w:rsid w:val="00855CBC"/>
    <w:rsid w:val="00855EBA"/>
    <w:rsid w:val="00855F1D"/>
    <w:rsid w:val="00856013"/>
    <w:rsid w:val="0085605A"/>
    <w:rsid w:val="008561CE"/>
    <w:rsid w:val="00856559"/>
    <w:rsid w:val="00856891"/>
    <w:rsid w:val="008568FA"/>
    <w:rsid w:val="00856DB4"/>
    <w:rsid w:val="00856E52"/>
    <w:rsid w:val="00857007"/>
    <w:rsid w:val="0085714D"/>
    <w:rsid w:val="00857171"/>
    <w:rsid w:val="00857251"/>
    <w:rsid w:val="00857583"/>
    <w:rsid w:val="008575EC"/>
    <w:rsid w:val="00857621"/>
    <w:rsid w:val="00857A9E"/>
    <w:rsid w:val="00857CBA"/>
    <w:rsid w:val="00860118"/>
    <w:rsid w:val="0086027B"/>
    <w:rsid w:val="0086038E"/>
    <w:rsid w:val="008603A4"/>
    <w:rsid w:val="008603B8"/>
    <w:rsid w:val="008604DA"/>
    <w:rsid w:val="00860722"/>
    <w:rsid w:val="0086085E"/>
    <w:rsid w:val="00860860"/>
    <w:rsid w:val="008608EB"/>
    <w:rsid w:val="00860AED"/>
    <w:rsid w:val="00860B53"/>
    <w:rsid w:val="00860C69"/>
    <w:rsid w:val="00860CFD"/>
    <w:rsid w:val="00860E81"/>
    <w:rsid w:val="00860F00"/>
    <w:rsid w:val="0086135D"/>
    <w:rsid w:val="00861451"/>
    <w:rsid w:val="008614B7"/>
    <w:rsid w:val="008615BE"/>
    <w:rsid w:val="008619E9"/>
    <w:rsid w:val="00861A81"/>
    <w:rsid w:val="00861DF7"/>
    <w:rsid w:val="00861DF8"/>
    <w:rsid w:val="00861E59"/>
    <w:rsid w:val="00861EC5"/>
    <w:rsid w:val="00861F8C"/>
    <w:rsid w:val="00862375"/>
    <w:rsid w:val="008626A3"/>
    <w:rsid w:val="0086287E"/>
    <w:rsid w:val="00862A7D"/>
    <w:rsid w:val="00862C23"/>
    <w:rsid w:val="00863096"/>
    <w:rsid w:val="008630A6"/>
    <w:rsid w:val="00863102"/>
    <w:rsid w:val="00863215"/>
    <w:rsid w:val="00863321"/>
    <w:rsid w:val="00863571"/>
    <w:rsid w:val="0086360B"/>
    <w:rsid w:val="00863A5E"/>
    <w:rsid w:val="00863A70"/>
    <w:rsid w:val="00863BE7"/>
    <w:rsid w:val="00864028"/>
    <w:rsid w:val="00864033"/>
    <w:rsid w:val="008641A0"/>
    <w:rsid w:val="008643E5"/>
    <w:rsid w:val="00864603"/>
    <w:rsid w:val="00864614"/>
    <w:rsid w:val="008648D0"/>
    <w:rsid w:val="00864C2A"/>
    <w:rsid w:val="00864C42"/>
    <w:rsid w:val="00864DD2"/>
    <w:rsid w:val="008650A5"/>
    <w:rsid w:val="0086511A"/>
    <w:rsid w:val="008654CF"/>
    <w:rsid w:val="008656ED"/>
    <w:rsid w:val="008657A2"/>
    <w:rsid w:val="008657C2"/>
    <w:rsid w:val="008658FB"/>
    <w:rsid w:val="0086590A"/>
    <w:rsid w:val="00865A81"/>
    <w:rsid w:val="00865DE0"/>
    <w:rsid w:val="00865E2A"/>
    <w:rsid w:val="00865E76"/>
    <w:rsid w:val="00865F4F"/>
    <w:rsid w:val="00866782"/>
    <w:rsid w:val="00866873"/>
    <w:rsid w:val="00866989"/>
    <w:rsid w:val="00866A9B"/>
    <w:rsid w:val="00866C87"/>
    <w:rsid w:val="00866ED5"/>
    <w:rsid w:val="00866F40"/>
    <w:rsid w:val="00867607"/>
    <w:rsid w:val="008676BB"/>
    <w:rsid w:val="0086783F"/>
    <w:rsid w:val="00867976"/>
    <w:rsid w:val="00867D26"/>
    <w:rsid w:val="00867EEC"/>
    <w:rsid w:val="008700F1"/>
    <w:rsid w:val="00870129"/>
    <w:rsid w:val="0087019D"/>
    <w:rsid w:val="00870268"/>
    <w:rsid w:val="008703B3"/>
    <w:rsid w:val="008703BB"/>
    <w:rsid w:val="008703FF"/>
    <w:rsid w:val="00870459"/>
    <w:rsid w:val="00870505"/>
    <w:rsid w:val="00870612"/>
    <w:rsid w:val="00870780"/>
    <w:rsid w:val="00870825"/>
    <w:rsid w:val="00870964"/>
    <w:rsid w:val="00870A0B"/>
    <w:rsid w:val="00870A56"/>
    <w:rsid w:val="00870A7C"/>
    <w:rsid w:val="00870E29"/>
    <w:rsid w:val="00871029"/>
    <w:rsid w:val="00871104"/>
    <w:rsid w:val="008716C5"/>
    <w:rsid w:val="0087184A"/>
    <w:rsid w:val="00871936"/>
    <w:rsid w:val="008719D0"/>
    <w:rsid w:val="00871F04"/>
    <w:rsid w:val="008720C0"/>
    <w:rsid w:val="00872114"/>
    <w:rsid w:val="00872153"/>
    <w:rsid w:val="00872242"/>
    <w:rsid w:val="00872597"/>
    <w:rsid w:val="00872635"/>
    <w:rsid w:val="008726AB"/>
    <w:rsid w:val="008726FB"/>
    <w:rsid w:val="00872788"/>
    <w:rsid w:val="008727D7"/>
    <w:rsid w:val="008727DF"/>
    <w:rsid w:val="00872804"/>
    <w:rsid w:val="0087282D"/>
    <w:rsid w:val="0087285F"/>
    <w:rsid w:val="008729C4"/>
    <w:rsid w:val="00872B56"/>
    <w:rsid w:val="00872C90"/>
    <w:rsid w:val="00872CB1"/>
    <w:rsid w:val="00873573"/>
    <w:rsid w:val="00873903"/>
    <w:rsid w:val="00873962"/>
    <w:rsid w:val="00873989"/>
    <w:rsid w:val="008739A9"/>
    <w:rsid w:val="00873B90"/>
    <w:rsid w:val="00873E05"/>
    <w:rsid w:val="00873EE5"/>
    <w:rsid w:val="00873F60"/>
    <w:rsid w:val="0087411F"/>
    <w:rsid w:val="008743A3"/>
    <w:rsid w:val="0087488C"/>
    <w:rsid w:val="008748FC"/>
    <w:rsid w:val="00874BD4"/>
    <w:rsid w:val="00874C0D"/>
    <w:rsid w:val="00874EE2"/>
    <w:rsid w:val="00875378"/>
    <w:rsid w:val="008753F8"/>
    <w:rsid w:val="0087555C"/>
    <w:rsid w:val="008755E2"/>
    <w:rsid w:val="00875728"/>
    <w:rsid w:val="0087575E"/>
    <w:rsid w:val="008757BA"/>
    <w:rsid w:val="0087583B"/>
    <w:rsid w:val="00875AFD"/>
    <w:rsid w:val="00875F0E"/>
    <w:rsid w:val="00875FBE"/>
    <w:rsid w:val="00876078"/>
    <w:rsid w:val="00876197"/>
    <w:rsid w:val="0087627E"/>
    <w:rsid w:val="00876609"/>
    <w:rsid w:val="0087665B"/>
    <w:rsid w:val="008766E4"/>
    <w:rsid w:val="00876741"/>
    <w:rsid w:val="008767D1"/>
    <w:rsid w:val="00876E8C"/>
    <w:rsid w:val="00876F2A"/>
    <w:rsid w:val="00877004"/>
    <w:rsid w:val="00877062"/>
    <w:rsid w:val="0087709D"/>
    <w:rsid w:val="00877465"/>
    <w:rsid w:val="0087750F"/>
    <w:rsid w:val="00877896"/>
    <w:rsid w:val="00877A91"/>
    <w:rsid w:val="00877D3A"/>
    <w:rsid w:val="00877EB8"/>
    <w:rsid w:val="00877EBC"/>
    <w:rsid w:val="00877F46"/>
    <w:rsid w:val="008800AB"/>
    <w:rsid w:val="008800F6"/>
    <w:rsid w:val="00880155"/>
    <w:rsid w:val="008803A2"/>
    <w:rsid w:val="008803F9"/>
    <w:rsid w:val="0088042F"/>
    <w:rsid w:val="0088047B"/>
    <w:rsid w:val="0088058E"/>
    <w:rsid w:val="008807A8"/>
    <w:rsid w:val="00880882"/>
    <w:rsid w:val="00880B95"/>
    <w:rsid w:val="008810C5"/>
    <w:rsid w:val="00881189"/>
    <w:rsid w:val="008813F4"/>
    <w:rsid w:val="008816AB"/>
    <w:rsid w:val="008817F6"/>
    <w:rsid w:val="0088190D"/>
    <w:rsid w:val="00881A7A"/>
    <w:rsid w:val="00881CD1"/>
    <w:rsid w:val="00881F05"/>
    <w:rsid w:val="0088202B"/>
    <w:rsid w:val="0088224E"/>
    <w:rsid w:val="00882279"/>
    <w:rsid w:val="00882291"/>
    <w:rsid w:val="008822F6"/>
    <w:rsid w:val="008824F9"/>
    <w:rsid w:val="00882624"/>
    <w:rsid w:val="00882948"/>
    <w:rsid w:val="008829A1"/>
    <w:rsid w:val="00882A71"/>
    <w:rsid w:val="00882DDB"/>
    <w:rsid w:val="00882FB2"/>
    <w:rsid w:val="0088312A"/>
    <w:rsid w:val="0088334F"/>
    <w:rsid w:val="00883373"/>
    <w:rsid w:val="00883378"/>
    <w:rsid w:val="00883593"/>
    <w:rsid w:val="00883713"/>
    <w:rsid w:val="0088384E"/>
    <w:rsid w:val="00883970"/>
    <w:rsid w:val="0088402D"/>
    <w:rsid w:val="00884147"/>
    <w:rsid w:val="00884219"/>
    <w:rsid w:val="008842EE"/>
    <w:rsid w:val="00884526"/>
    <w:rsid w:val="0088473D"/>
    <w:rsid w:val="008849BC"/>
    <w:rsid w:val="00884A4A"/>
    <w:rsid w:val="00884A90"/>
    <w:rsid w:val="00884B75"/>
    <w:rsid w:val="00884C78"/>
    <w:rsid w:val="00884DFE"/>
    <w:rsid w:val="00884F6A"/>
    <w:rsid w:val="008854C4"/>
    <w:rsid w:val="00885689"/>
    <w:rsid w:val="0088568B"/>
    <w:rsid w:val="00885767"/>
    <w:rsid w:val="0088597C"/>
    <w:rsid w:val="008859F5"/>
    <w:rsid w:val="00885BFC"/>
    <w:rsid w:val="00885E9B"/>
    <w:rsid w:val="00886144"/>
    <w:rsid w:val="00886287"/>
    <w:rsid w:val="0088662C"/>
    <w:rsid w:val="00886969"/>
    <w:rsid w:val="00886AF7"/>
    <w:rsid w:val="00886CE1"/>
    <w:rsid w:val="008871DF"/>
    <w:rsid w:val="008871ED"/>
    <w:rsid w:val="00887451"/>
    <w:rsid w:val="008875D0"/>
    <w:rsid w:val="008878F4"/>
    <w:rsid w:val="0088796F"/>
    <w:rsid w:val="00887A93"/>
    <w:rsid w:val="00887E11"/>
    <w:rsid w:val="00887FB5"/>
    <w:rsid w:val="00890026"/>
    <w:rsid w:val="008900BE"/>
    <w:rsid w:val="008900CF"/>
    <w:rsid w:val="008901A4"/>
    <w:rsid w:val="008901BD"/>
    <w:rsid w:val="00890438"/>
    <w:rsid w:val="00890977"/>
    <w:rsid w:val="008909DE"/>
    <w:rsid w:val="00890B68"/>
    <w:rsid w:val="00890D9E"/>
    <w:rsid w:val="00890EB7"/>
    <w:rsid w:val="00891011"/>
    <w:rsid w:val="00891015"/>
    <w:rsid w:val="0089109B"/>
    <w:rsid w:val="00891271"/>
    <w:rsid w:val="008915DE"/>
    <w:rsid w:val="008916EF"/>
    <w:rsid w:val="008918D6"/>
    <w:rsid w:val="00891AB6"/>
    <w:rsid w:val="00891C67"/>
    <w:rsid w:val="00891CF5"/>
    <w:rsid w:val="00891F11"/>
    <w:rsid w:val="0089215B"/>
    <w:rsid w:val="008923BD"/>
    <w:rsid w:val="00892528"/>
    <w:rsid w:val="0089279D"/>
    <w:rsid w:val="008927E5"/>
    <w:rsid w:val="008929B1"/>
    <w:rsid w:val="008929F0"/>
    <w:rsid w:val="00892B2A"/>
    <w:rsid w:val="00892BF8"/>
    <w:rsid w:val="00892BF9"/>
    <w:rsid w:val="00892CD9"/>
    <w:rsid w:val="00892D0B"/>
    <w:rsid w:val="00892EA2"/>
    <w:rsid w:val="00893231"/>
    <w:rsid w:val="00893247"/>
    <w:rsid w:val="008932D4"/>
    <w:rsid w:val="0089334D"/>
    <w:rsid w:val="00893571"/>
    <w:rsid w:val="008935D4"/>
    <w:rsid w:val="008936C8"/>
    <w:rsid w:val="008937B4"/>
    <w:rsid w:val="0089385C"/>
    <w:rsid w:val="008939F7"/>
    <w:rsid w:val="00893B04"/>
    <w:rsid w:val="00893DF2"/>
    <w:rsid w:val="00893E7A"/>
    <w:rsid w:val="00893EB9"/>
    <w:rsid w:val="00893ECE"/>
    <w:rsid w:val="00893FD8"/>
    <w:rsid w:val="00893FEF"/>
    <w:rsid w:val="008944A3"/>
    <w:rsid w:val="00894605"/>
    <w:rsid w:val="0089495F"/>
    <w:rsid w:val="00895435"/>
    <w:rsid w:val="0089570A"/>
    <w:rsid w:val="008958CA"/>
    <w:rsid w:val="00895A41"/>
    <w:rsid w:val="00895E6C"/>
    <w:rsid w:val="00895FDA"/>
    <w:rsid w:val="00896158"/>
    <w:rsid w:val="008961F0"/>
    <w:rsid w:val="0089636B"/>
    <w:rsid w:val="008963DF"/>
    <w:rsid w:val="00896452"/>
    <w:rsid w:val="00896467"/>
    <w:rsid w:val="008966E5"/>
    <w:rsid w:val="00896726"/>
    <w:rsid w:val="00896752"/>
    <w:rsid w:val="00896898"/>
    <w:rsid w:val="00896965"/>
    <w:rsid w:val="0089698A"/>
    <w:rsid w:val="00896A7D"/>
    <w:rsid w:val="00896CE8"/>
    <w:rsid w:val="00896E44"/>
    <w:rsid w:val="0089722A"/>
    <w:rsid w:val="008972CF"/>
    <w:rsid w:val="0089738A"/>
    <w:rsid w:val="0089750A"/>
    <w:rsid w:val="008975DA"/>
    <w:rsid w:val="0089761E"/>
    <w:rsid w:val="00897889"/>
    <w:rsid w:val="0089794B"/>
    <w:rsid w:val="0089795C"/>
    <w:rsid w:val="008979CE"/>
    <w:rsid w:val="00897AD9"/>
    <w:rsid w:val="00897BA1"/>
    <w:rsid w:val="00897EB2"/>
    <w:rsid w:val="008A00A5"/>
    <w:rsid w:val="008A00CE"/>
    <w:rsid w:val="008A02ED"/>
    <w:rsid w:val="008A02EE"/>
    <w:rsid w:val="008A0362"/>
    <w:rsid w:val="008A04CE"/>
    <w:rsid w:val="008A0565"/>
    <w:rsid w:val="008A0568"/>
    <w:rsid w:val="008A078B"/>
    <w:rsid w:val="008A0795"/>
    <w:rsid w:val="008A086C"/>
    <w:rsid w:val="008A0908"/>
    <w:rsid w:val="008A0AFD"/>
    <w:rsid w:val="008A0B40"/>
    <w:rsid w:val="008A0C08"/>
    <w:rsid w:val="008A0DD8"/>
    <w:rsid w:val="008A103D"/>
    <w:rsid w:val="008A10B2"/>
    <w:rsid w:val="008A12FF"/>
    <w:rsid w:val="008A1367"/>
    <w:rsid w:val="008A1388"/>
    <w:rsid w:val="008A145C"/>
    <w:rsid w:val="008A161D"/>
    <w:rsid w:val="008A1756"/>
    <w:rsid w:val="008A187F"/>
    <w:rsid w:val="008A19A8"/>
    <w:rsid w:val="008A1C0F"/>
    <w:rsid w:val="008A2020"/>
    <w:rsid w:val="008A2061"/>
    <w:rsid w:val="008A20DE"/>
    <w:rsid w:val="008A2124"/>
    <w:rsid w:val="008A229D"/>
    <w:rsid w:val="008A235B"/>
    <w:rsid w:val="008A2512"/>
    <w:rsid w:val="008A2817"/>
    <w:rsid w:val="008A2DB9"/>
    <w:rsid w:val="008A2DE2"/>
    <w:rsid w:val="008A3034"/>
    <w:rsid w:val="008A31D2"/>
    <w:rsid w:val="008A3283"/>
    <w:rsid w:val="008A32E0"/>
    <w:rsid w:val="008A33B0"/>
    <w:rsid w:val="008A3512"/>
    <w:rsid w:val="008A3574"/>
    <w:rsid w:val="008A3585"/>
    <w:rsid w:val="008A385A"/>
    <w:rsid w:val="008A387E"/>
    <w:rsid w:val="008A39D4"/>
    <w:rsid w:val="008A3A7A"/>
    <w:rsid w:val="008A3AD3"/>
    <w:rsid w:val="008A3D23"/>
    <w:rsid w:val="008A43EB"/>
    <w:rsid w:val="008A45BA"/>
    <w:rsid w:val="008A4647"/>
    <w:rsid w:val="008A47DD"/>
    <w:rsid w:val="008A4A46"/>
    <w:rsid w:val="008A4AB6"/>
    <w:rsid w:val="008A4AF5"/>
    <w:rsid w:val="008A4E1F"/>
    <w:rsid w:val="008A4E56"/>
    <w:rsid w:val="008A53A1"/>
    <w:rsid w:val="008A53B2"/>
    <w:rsid w:val="008A5420"/>
    <w:rsid w:val="008A54E3"/>
    <w:rsid w:val="008A5781"/>
    <w:rsid w:val="008A5975"/>
    <w:rsid w:val="008A5A86"/>
    <w:rsid w:val="008A5C1C"/>
    <w:rsid w:val="008A5D42"/>
    <w:rsid w:val="008A5F52"/>
    <w:rsid w:val="008A5F6E"/>
    <w:rsid w:val="008A604C"/>
    <w:rsid w:val="008A6070"/>
    <w:rsid w:val="008A6173"/>
    <w:rsid w:val="008A6216"/>
    <w:rsid w:val="008A63F3"/>
    <w:rsid w:val="008A63FA"/>
    <w:rsid w:val="008A643D"/>
    <w:rsid w:val="008A64A6"/>
    <w:rsid w:val="008A670C"/>
    <w:rsid w:val="008A673F"/>
    <w:rsid w:val="008A6751"/>
    <w:rsid w:val="008A6E5A"/>
    <w:rsid w:val="008A739B"/>
    <w:rsid w:val="008A74C0"/>
    <w:rsid w:val="008A7792"/>
    <w:rsid w:val="008A7AFD"/>
    <w:rsid w:val="008A7B5D"/>
    <w:rsid w:val="008A7BA9"/>
    <w:rsid w:val="008A7BBB"/>
    <w:rsid w:val="008A7C3D"/>
    <w:rsid w:val="008A7EB1"/>
    <w:rsid w:val="008B024D"/>
    <w:rsid w:val="008B0371"/>
    <w:rsid w:val="008B0436"/>
    <w:rsid w:val="008B06DA"/>
    <w:rsid w:val="008B08B8"/>
    <w:rsid w:val="008B0D10"/>
    <w:rsid w:val="008B0D3C"/>
    <w:rsid w:val="008B0FD1"/>
    <w:rsid w:val="008B11BD"/>
    <w:rsid w:val="008B128C"/>
    <w:rsid w:val="008B13C7"/>
    <w:rsid w:val="008B148D"/>
    <w:rsid w:val="008B14B4"/>
    <w:rsid w:val="008B1775"/>
    <w:rsid w:val="008B17E6"/>
    <w:rsid w:val="008B1A6F"/>
    <w:rsid w:val="008B1B4B"/>
    <w:rsid w:val="008B29C8"/>
    <w:rsid w:val="008B2C59"/>
    <w:rsid w:val="008B2D2D"/>
    <w:rsid w:val="008B2D35"/>
    <w:rsid w:val="008B2DD9"/>
    <w:rsid w:val="008B2E4C"/>
    <w:rsid w:val="008B3070"/>
    <w:rsid w:val="008B31FB"/>
    <w:rsid w:val="008B3211"/>
    <w:rsid w:val="008B3215"/>
    <w:rsid w:val="008B32AA"/>
    <w:rsid w:val="008B32FB"/>
    <w:rsid w:val="008B34D2"/>
    <w:rsid w:val="008B34FC"/>
    <w:rsid w:val="008B358D"/>
    <w:rsid w:val="008B35BE"/>
    <w:rsid w:val="008B3890"/>
    <w:rsid w:val="008B3994"/>
    <w:rsid w:val="008B4269"/>
    <w:rsid w:val="008B42F9"/>
    <w:rsid w:val="008B4336"/>
    <w:rsid w:val="008B44C6"/>
    <w:rsid w:val="008B44CF"/>
    <w:rsid w:val="008B45C0"/>
    <w:rsid w:val="008B4817"/>
    <w:rsid w:val="008B500F"/>
    <w:rsid w:val="008B5190"/>
    <w:rsid w:val="008B53FF"/>
    <w:rsid w:val="008B5822"/>
    <w:rsid w:val="008B5840"/>
    <w:rsid w:val="008B58E4"/>
    <w:rsid w:val="008B5F00"/>
    <w:rsid w:val="008B5F22"/>
    <w:rsid w:val="008B5FC4"/>
    <w:rsid w:val="008B5FD1"/>
    <w:rsid w:val="008B61C2"/>
    <w:rsid w:val="008B622C"/>
    <w:rsid w:val="008B6401"/>
    <w:rsid w:val="008B647C"/>
    <w:rsid w:val="008B64BA"/>
    <w:rsid w:val="008B652C"/>
    <w:rsid w:val="008B65D9"/>
    <w:rsid w:val="008B670F"/>
    <w:rsid w:val="008B68A5"/>
    <w:rsid w:val="008B69F6"/>
    <w:rsid w:val="008B6A6D"/>
    <w:rsid w:val="008B6C4C"/>
    <w:rsid w:val="008B6D35"/>
    <w:rsid w:val="008B75ED"/>
    <w:rsid w:val="008B76BA"/>
    <w:rsid w:val="008B76EB"/>
    <w:rsid w:val="008B77EB"/>
    <w:rsid w:val="008B7BA5"/>
    <w:rsid w:val="008C06A0"/>
    <w:rsid w:val="008C078A"/>
    <w:rsid w:val="008C0B30"/>
    <w:rsid w:val="008C0B82"/>
    <w:rsid w:val="008C0EDC"/>
    <w:rsid w:val="008C10A3"/>
    <w:rsid w:val="008C10ED"/>
    <w:rsid w:val="008C1326"/>
    <w:rsid w:val="008C1596"/>
    <w:rsid w:val="008C16A0"/>
    <w:rsid w:val="008C1843"/>
    <w:rsid w:val="008C1A40"/>
    <w:rsid w:val="008C1B11"/>
    <w:rsid w:val="008C1C0F"/>
    <w:rsid w:val="008C1D77"/>
    <w:rsid w:val="008C1EEE"/>
    <w:rsid w:val="008C1F68"/>
    <w:rsid w:val="008C20FF"/>
    <w:rsid w:val="008C24C1"/>
    <w:rsid w:val="008C2569"/>
    <w:rsid w:val="008C2741"/>
    <w:rsid w:val="008C285B"/>
    <w:rsid w:val="008C28D6"/>
    <w:rsid w:val="008C2946"/>
    <w:rsid w:val="008C296C"/>
    <w:rsid w:val="008C2DF2"/>
    <w:rsid w:val="008C3125"/>
    <w:rsid w:val="008C31D1"/>
    <w:rsid w:val="008C3819"/>
    <w:rsid w:val="008C397E"/>
    <w:rsid w:val="008C3D93"/>
    <w:rsid w:val="008C3EB4"/>
    <w:rsid w:val="008C3FB8"/>
    <w:rsid w:val="008C42FF"/>
    <w:rsid w:val="008C439A"/>
    <w:rsid w:val="008C4634"/>
    <w:rsid w:val="008C481A"/>
    <w:rsid w:val="008C4961"/>
    <w:rsid w:val="008C4AC6"/>
    <w:rsid w:val="008C4C8A"/>
    <w:rsid w:val="008C4E2D"/>
    <w:rsid w:val="008C4ED7"/>
    <w:rsid w:val="008C523C"/>
    <w:rsid w:val="008C54DA"/>
    <w:rsid w:val="008C5658"/>
    <w:rsid w:val="008C5675"/>
    <w:rsid w:val="008C5735"/>
    <w:rsid w:val="008C593E"/>
    <w:rsid w:val="008C5DC8"/>
    <w:rsid w:val="008C5F66"/>
    <w:rsid w:val="008C6277"/>
    <w:rsid w:val="008C643F"/>
    <w:rsid w:val="008C6572"/>
    <w:rsid w:val="008C6655"/>
    <w:rsid w:val="008C669C"/>
    <w:rsid w:val="008C6752"/>
    <w:rsid w:val="008C6C67"/>
    <w:rsid w:val="008C6D59"/>
    <w:rsid w:val="008C6EA2"/>
    <w:rsid w:val="008C6FA1"/>
    <w:rsid w:val="008C711E"/>
    <w:rsid w:val="008C72B3"/>
    <w:rsid w:val="008C741E"/>
    <w:rsid w:val="008C7740"/>
    <w:rsid w:val="008C7917"/>
    <w:rsid w:val="008C79E3"/>
    <w:rsid w:val="008C7CAD"/>
    <w:rsid w:val="008C7F6E"/>
    <w:rsid w:val="008C7F75"/>
    <w:rsid w:val="008D014F"/>
    <w:rsid w:val="008D0444"/>
    <w:rsid w:val="008D05AF"/>
    <w:rsid w:val="008D0610"/>
    <w:rsid w:val="008D0896"/>
    <w:rsid w:val="008D09A7"/>
    <w:rsid w:val="008D0AB2"/>
    <w:rsid w:val="008D0E3A"/>
    <w:rsid w:val="008D0E7C"/>
    <w:rsid w:val="008D0E8B"/>
    <w:rsid w:val="008D0E9D"/>
    <w:rsid w:val="008D0EFD"/>
    <w:rsid w:val="008D10FF"/>
    <w:rsid w:val="008D1468"/>
    <w:rsid w:val="008D1483"/>
    <w:rsid w:val="008D1487"/>
    <w:rsid w:val="008D1546"/>
    <w:rsid w:val="008D164A"/>
    <w:rsid w:val="008D16CB"/>
    <w:rsid w:val="008D185A"/>
    <w:rsid w:val="008D198B"/>
    <w:rsid w:val="008D1BA6"/>
    <w:rsid w:val="008D2208"/>
    <w:rsid w:val="008D229C"/>
    <w:rsid w:val="008D23E8"/>
    <w:rsid w:val="008D2537"/>
    <w:rsid w:val="008D2730"/>
    <w:rsid w:val="008D285E"/>
    <w:rsid w:val="008D2C83"/>
    <w:rsid w:val="008D2EFF"/>
    <w:rsid w:val="008D2F4E"/>
    <w:rsid w:val="008D30E3"/>
    <w:rsid w:val="008D3142"/>
    <w:rsid w:val="008D34B1"/>
    <w:rsid w:val="008D34BB"/>
    <w:rsid w:val="008D3834"/>
    <w:rsid w:val="008D39F8"/>
    <w:rsid w:val="008D3AC4"/>
    <w:rsid w:val="008D3DBB"/>
    <w:rsid w:val="008D3E15"/>
    <w:rsid w:val="008D3E63"/>
    <w:rsid w:val="008D3F75"/>
    <w:rsid w:val="008D3FDF"/>
    <w:rsid w:val="008D436B"/>
    <w:rsid w:val="008D446B"/>
    <w:rsid w:val="008D4881"/>
    <w:rsid w:val="008D4A26"/>
    <w:rsid w:val="008D4AD5"/>
    <w:rsid w:val="008D4B43"/>
    <w:rsid w:val="008D4B7C"/>
    <w:rsid w:val="008D516D"/>
    <w:rsid w:val="008D51C6"/>
    <w:rsid w:val="008D51FB"/>
    <w:rsid w:val="008D5213"/>
    <w:rsid w:val="008D523A"/>
    <w:rsid w:val="008D528E"/>
    <w:rsid w:val="008D52B6"/>
    <w:rsid w:val="008D563C"/>
    <w:rsid w:val="008D58E6"/>
    <w:rsid w:val="008D58EE"/>
    <w:rsid w:val="008D5971"/>
    <w:rsid w:val="008D5A69"/>
    <w:rsid w:val="008D5AE2"/>
    <w:rsid w:val="008D5BFF"/>
    <w:rsid w:val="008D5ECD"/>
    <w:rsid w:val="008D61B3"/>
    <w:rsid w:val="008D61DC"/>
    <w:rsid w:val="008D6ABD"/>
    <w:rsid w:val="008D6D1E"/>
    <w:rsid w:val="008D7134"/>
    <w:rsid w:val="008D71D5"/>
    <w:rsid w:val="008D7271"/>
    <w:rsid w:val="008D766E"/>
    <w:rsid w:val="008D78A3"/>
    <w:rsid w:val="008D78AB"/>
    <w:rsid w:val="008D78F9"/>
    <w:rsid w:val="008D795B"/>
    <w:rsid w:val="008D7A81"/>
    <w:rsid w:val="008D7AF4"/>
    <w:rsid w:val="008D7B02"/>
    <w:rsid w:val="008D7E57"/>
    <w:rsid w:val="008E0193"/>
    <w:rsid w:val="008E026E"/>
    <w:rsid w:val="008E0651"/>
    <w:rsid w:val="008E06AF"/>
    <w:rsid w:val="008E08C2"/>
    <w:rsid w:val="008E0AC0"/>
    <w:rsid w:val="008E0B2A"/>
    <w:rsid w:val="008E0B9F"/>
    <w:rsid w:val="008E0D30"/>
    <w:rsid w:val="008E0FD1"/>
    <w:rsid w:val="008E100D"/>
    <w:rsid w:val="008E1078"/>
    <w:rsid w:val="008E11FE"/>
    <w:rsid w:val="008E122C"/>
    <w:rsid w:val="008E12E4"/>
    <w:rsid w:val="008E13F1"/>
    <w:rsid w:val="008E1455"/>
    <w:rsid w:val="008E190C"/>
    <w:rsid w:val="008E1972"/>
    <w:rsid w:val="008E1B7B"/>
    <w:rsid w:val="008E1C72"/>
    <w:rsid w:val="008E1D5D"/>
    <w:rsid w:val="008E1E6B"/>
    <w:rsid w:val="008E1EAF"/>
    <w:rsid w:val="008E1F14"/>
    <w:rsid w:val="008E20EB"/>
    <w:rsid w:val="008E2102"/>
    <w:rsid w:val="008E2341"/>
    <w:rsid w:val="008E238B"/>
    <w:rsid w:val="008E241D"/>
    <w:rsid w:val="008E24BC"/>
    <w:rsid w:val="008E257D"/>
    <w:rsid w:val="008E29C5"/>
    <w:rsid w:val="008E29F9"/>
    <w:rsid w:val="008E2A87"/>
    <w:rsid w:val="008E2B42"/>
    <w:rsid w:val="008E3394"/>
    <w:rsid w:val="008E34B4"/>
    <w:rsid w:val="008E3ABC"/>
    <w:rsid w:val="008E3EAC"/>
    <w:rsid w:val="008E40DB"/>
    <w:rsid w:val="008E40F9"/>
    <w:rsid w:val="008E42A9"/>
    <w:rsid w:val="008E4AA8"/>
    <w:rsid w:val="008E4CAA"/>
    <w:rsid w:val="008E4D0C"/>
    <w:rsid w:val="008E4D3B"/>
    <w:rsid w:val="008E4FB8"/>
    <w:rsid w:val="008E518A"/>
    <w:rsid w:val="008E51ED"/>
    <w:rsid w:val="008E53CB"/>
    <w:rsid w:val="008E53DA"/>
    <w:rsid w:val="008E54EB"/>
    <w:rsid w:val="008E554B"/>
    <w:rsid w:val="008E594F"/>
    <w:rsid w:val="008E59AB"/>
    <w:rsid w:val="008E5BFE"/>
    <w:rsid w:val="008E5DCE"/>
    <w:rsid w:val="008E5E42"/>
    <w:rsid w:val="008E5EE1"/>
    <w:rsid w:val="008E5F97"/>
    <w:rsid w:val="008E600A"/>
    <w:rsid w:val="008E6011"/>
    <w:rsid w:val="008E6277"/>
    <w:rsid w:val="008E6698"/>
    <w:rsid w:val="008E6842"/>
    <w:rsid w:val="008E68C6"/>
    <w:rsid w:val="008E6932"/>
    <w:rsid w:val="008E697C"/>
    <w:rsid w:val="008E6A63"/>
    <w:rsid w:val="008E6B66"/>
    <w:rsid w:val="008E6EFD"/>
    <w:rsid w:val="008E7255"/>
    <w:rsid w:val="008E729F"/>
    <w:rsid w:val="008E74C4"/>
    <w:rsid w:val="008E7532"/>
    <w:rsid w:val="008E7995"/>
    <w:rsid w:val="008E7EF4"/>
    <w:rsid w:val="008F01CF"/>
    <w:rsid w:val="008F01DD"/>
    <w:rsid w:val="008F02EF"/>
    <w:rsid w:val="008F04D7"/>
    <w:rsid w:val="008F0563"/>
    <w:rsid w:val="008F0735"/>
    <w:rsid w:val="008F0768"/>
    <w:rsid w:val="008F0776"/>
    <w:rsid w:val="008F0866"/>
    <w:rsid w:val="008F09E9"/>
    <w:rsid w:val="008F0B15"/>
    <w:rsid w:val="008F0EB1"/>
    <w:rsid w:val="008F0F57"/>
    <w:rsid w:val="008F10EF"/>
    <w:rsid w:val="008F11A0"/>
    <w:rsid w:val="008F11B1"/>
    <w:rsid w:val="008F121F"/>
    <w:rsid w:val="008F12A9"/>
    <w:rsid w:val="008F130F"/>
    <w:rsid w:val="008F14C9"/>
    <w:rsid w:val="008F15EA"/>
    <w:rsid w:val="008F1737"/>
    <w:rsid w:val="008F19E9"/>
    <w:rsid w:val="008F1B4F"/>
    <w:rsid w:val="008F1D03"/>
    <w:rsid w:val="008F1D0E"/>
    <w:rsid w:val="008F1DBD"/>
    <w:rsid w:val="008F1EF1"/>
    <w:rsid w:val="008F1F14"/>
    <w:rsid w:val="008F2016"/>
    <w:rsid w:val="008F2392"/>
    <w:rsid w:val="008F2457"/>
    <w:rsid w:val="008F26AC"/>
    <w:rsid w:val="008F27D0"/>
    <w:rsid w:val="008F28D8"/>
    <w:rsid w:val="008F2955"/>
    <w:rsid w:val="008F29D4"/>
    <w:rsid w:val="008F2B90"/>
    <w:rsid w:val="008F2BC7"/>
    <w:rsid w:val="008F2CEC"/>
    <w:rsid w:val="008F2DBE"/>
    <w:rsid w:val="008F30A6"/>
    <w:rsid w:val="008F3440"/>
    <w:rsid w:val="008F347C"/>
    <w:rsid w:val="008F36AC"/>
    <w:rsid w:val="008F36B7"/>
    <w:rsid w:val="008F37DF"/>
    <w:rsid w:val="008F39C9"/>
    <w:rsid w:val="008F3B15"/>
    <w:rsid w:val="008F3E19"/>
    <w:rsid w:val="008F4111"/>
    <w:rsid w:val="008F41E7"/>
    <w:rsid w:val="008F421D"/>
    <w:rsid w:val="008F42B6"/>
    <w:rsid w:val="008F4651"/>
    <w:rsid w:val="008F4688"/>
    <w:rsid w:val="008F4780"/>
    <w:rsid w:val="008F48BB"/>
    <w:rsid w:val="008F4A2E"/>
    <w:rsid w:val="008F4B2F"/>
    <w:rsid w:val="008F4CE6"/>
    <w:rsid w:val="008F4DCB"/>
    <w:rsid w:val="008F4F8F"/>
    <w:rsid w:val="008F5239"/>
    <w:rsid w:val="008F52AA"/>
    <w:rsid w:val="008F5353"/>
    <w:rsid w:val="008F5474"/>
    <w:rsid w:val="008F54BA"/>
    <w:rsid w:val="008F5676"/>
    <w:rsid w:val="008F572A"/>
    <w:rsid w:val="008F5AFE"/>
    <w:rsid w:val="008F5B40"/>
    <w:rsid w:val="008F5CDD"/>
    <w:rsid w:val="008F5E8F"/>
    <w:rsid w:val="008F5F35"/>
    <w:rsid w:val="008F5F3E"/>
    <w:rsid w:val="008F6105"/>
    <w:rsid w:val="008F68CC"/>
    <w:rsid w:val="008F6E12"/>
    <w:rsid w:val="008F70D1"/>
    <w:rsid w:val="008F70FE"/>
    <w:rsid w:val="008F7199"/>
    <w:rsid w:val="008F73AF"/>
    <w:rsid w:val="008F7421"/>
    <w:rsid w:val="008F75C6"/>
    <w:rsid w:val="008F7C5A"/>
    <w:rsid w:val="009001AC"/>
    <w:rsid w:val="009005F2"/>
    <w:rsid w:val="009006D9"/>
    <w:rsid w:val="00900865"/>
    <w:rsid w:val="00900A0D"/>
    <w:rsid w:val="00900B7D"/>
    <w:rsid w:val="00900CF0"/>
    <w:rsid w:val="00900D99"/>
    <w:rsid w:val="009010AD"/>
    <w:rsid w:val="00901220"/>
    <w:rsid w:val="00901772"/>
    <w:rsid w:val="0090177B"/>
    <w:rsid w:val="009017AF"/>
    <w:rsid w:val="00901818"/>
    <w:rsid w:val="0090183E"/>
    <w:rsid w:val="009019A2"/>
    <w:rsid w:val="00901A12"/>
    <w:rsid w:val="00901BD4"/>
    <w:rsid w:val="00901DF5"/>
    <w:rsid w:val="00901EEF"/>
    <w:rsid w:val="00901FB7"/>
    <w:rsid w:val="00902005"/>
    <w:rsid w:val="00902400"/>
    <w:rsid w:val="00902428"/>
    <w:rsid w:val="009024CB"/>
    <w:rsid w:val="009025C0"/>
    <w:rsid w:val="009025D5"/>
    <w:rsid w:val="0090269D"/>
    <w:rsid w:val="009027CD"/>
    <w:rsid w:val="00902AFD"/>
    <w:rsid w:val="00902B42"/>
    <w:rsid w:val="00902D27"/>
    <w:rsid w:val="00902F96"/>
    <w:rsid w:val="009030D9"/>
    <w:rsid w:val="00903176"/>
    <w:rsid w:val="009031E8"/>
    <w:rsid w:val="009034FA"/>
    <w:rsid w:val="00903603"/>
    <w:rsid w:val="0090371B"/>
    <w:rsid w:val="00903740"/>
    <w:rsid w:val="009037DC"/>
    <w:rsid w:val="00903C38"/>
    <w:rsid w:val="00903C77"/>
    <w:rsid w:val="00903EDD"/>
    <w:rsid w:val="00903F2E"/>
    <w:rsid w:val="00903FD0"/>
    <w:rsid w:val="00904125"/>
    <w:rsid w:val="00904197"/>
    <w:rsid w:val="009043F6"/>
    <w:rsid w:val="0090445C"/>
    <w:rsid w:val="00904788"/>
    <w:rsid w:val="00904936"/>
    <w:rsid w:val="00904B3D"/>
    <w:rsid w:val="00904DDB"/>
    <w:rsid w:val="00904F28"/>
    <w:rsid w:val="00904F3A"/>
    <w:rsid w:val="00904FFA"/>
    <w:rsid w:val="0090526A"/>
    <w:rsid w:val="0090536E"/>
    <w:rsid w:val="00905A2A"/>
    <w:rsid w:val="00905ABB"/>
    <w:rsid w:val="00905E90"/>
    <w:rsid w:val="0090600C"/>
    <w:rsid w:val="0090602D"/>
    <w:rsid w:val="00906113"/>
    <w:rsid w:val="009062AC"/>
    <w:rsid w:val="00906343"/>
    <w:rsid w:val="0090643B"/>
    <w:rsid w:val="009065C4"/>
    <w:rsid w:val="009066B4"/>
    <w:rsid w:val="009068A9"/>
    <w:rsid w:val="009069F2"/>
    <w:rsid w:val="00906D22"/>
    <w:rsid w:val="00906E86"/>
    <w:rsid w:val="00906F57"/>
    <w:rsid w:val="009070BA"/>
    <w:rsid w:val="009071E1"/>
    <w:rsid w:val="009071E7"/>
    <w:rsid w:val="009072A6"/>
    <w:rsid w:val="00907A74"/>
    <w:rsid w:val="00907CAC"/>
    <w:rsid w:val="00907F4E"/>
    <w:rsid w:val="00907FDC"/>
    <w:rsid w:val="00910143"/>
    <w:rsid w:val="0091050C"/>
    <w:rsid w:val="0091061E"/>
    <w:rsid w:val="009106AA"/>
    <w:rsid w:val="00910790"/>
    <w:rsid w:val="009107F7"/>
    <w:rsid w:val="00910815"/>
    <w:rsid w:val="00910976"/>
    <w:rsid w:val="009109BA"/>
    <w:rsid w:val="00910A44"/>
    <w:rsid w:val="00910BC9"/>
    <w:rsid w:val="00911417"/>
    <w:rsid w:val="009118B0"/>
    <w:rsid w:val="009119D8"/>
    <w:rsid w:val="00911A86"/>
    <w:rsid w:val="00911B15"/>
    <w:rsid w:val="00911C7F"/>
    <w:rsid w:val="00911D45"/>
    <w:rsid w:val="0091221B"/>
    <w:rsid w:val="009122CE"/>
    <w:rsid w:val="00912300"/>
    <w:rsid w:val="00912459"/>
    <w:rsid w:val="0091247E"/>
    <w:rsid w:val="00912543"/>
    <w:rsid w:val="00912673"/>
    <w:rsid w:val="00912690"/>
    <w:rsid w:val="009126AA"/>
    <w:rsid w:val="009126E7"/>
    <w:rsid w:val="0091278A"/>
    <w:rsid w:val="009129C4"/>
    <w:rsid w:val="00912A49"/>
    <w:rsid w:val="00912B55"/>
    <w:rsid w:val="00912C0D"/>
    <w:rsid w:val="00912CD7"/>
    <w:rsid w:val="00912FE7"/>
    <w:rsid w:val="00912FEB"/>
    <w:rsid w:val="0091318F"/>
    <w:rsid w:val="009131E7"/>
    <w:rsid w:val="00913321"/>
    <w:rsid w:val="0091338E"/>
    <w:rsid w:val="00913535"/>
    <w:rsid w:val="009135F6"/>
    <w:rsid w:val="0091364A"/>
    <w:rsid w:val="00913B19"/>
    <w:rsid w:val="00913C77"/>
    <w:rsid w:val="00913DB4"/>
    <w:rsid w:val="00913EF1"/>
    <w:rsid w:val="009140AA"/>
    <w:rsid w:val="00914126"/>
    <w:rsid w:val="0091451E"/>
    <w:rsid w:val="00914688"/>
    <w:rsid w:val="00914781"/>
    <w:rsid w:val="009147CB"/>
    <w:rsid w:val="009148E0"/>
    <w:rsid w:val="00914A25"/>
    <w:rsid w:val="00914BBF"/>
    <w:rsid w:val="00914C79"/>
    <w:rsid w:val="00914E1F"/>
    <w:rsid w:val="00914E6A"/>
    <w:rsid w:val="0091516F"/>
    <w:rsid w:val="0091528A"/>
    <w:rsid w:val="0091540C"/>
    <w:rsid w:val="009155E9"/>
    <w:rsid w:val="00915867"/>
    <w:rsid w:val="0091594E"/>
    <w:rsid w:val="00915B39"/>
    <w:rsid w:val="00915BDD"/>
    <w:rsid w:val="00915E76"/>
    <w:rsid w:val="009161A9"/>
    <w:rsid w:val="009161D2"/>
    <w:rsid w:val="009165BD"/>
    <w:rsid w:val="009168DB"/>
    <w:rsid w:val="00916AE7"/>
    <w:rsid w:val="00916BCA"/>
    <w:rsid w:val="00916BDC"/>
    <w:rsid w:val="00916CE4"/>
    <w:rsid w:val="00916D17"/>
    <w:rsid w:val="00916E12"/>
    <w:rsid w:val="00916E54"/>
    <w:rsid w:val="00916F60"/>
    <w:rsid w:val="00917235"/>
    <w:rsid w:val="00917267"/>
    <w:rsid w:val="009172AB"/>
    <w:rsid w:val="0091742E"/>
    <w:rsid w:val="00917517"/>
    <w:rsid w:val="0091752A"/>
    <w:rsid w:val="0091775F"/>
    <w:rsid w:val="009177BE"/>
    <w:rsid w:val="00917B09"/>
    <w:rsid w:val="00917C00"/>
    <w:rsid w:val="00917F2B"/>
    <w:rsid w:val="00920282"/>
    <w:rsid w:val="00920509"/>
    <w:rsid w:val="009205CC"/>
    <w:rsid w:val="009205F8"/>
    <w:rsid w:val="00920646"/>
    <w:rsid w:val="009206AE"/>
    <w:rsid w:val="00920AEE"/>
    <w:rsid w:val="00920B68"/>
    <w:rsid w:val="00920FB8"/>
    <w:rsid w:val="00920FD0"/>
    <w:rsid w:val="00920FFC"/>
    <w:rsid w:val="0092113E"/>
    <w:rsid w:val="00921195"/>
    <w:rsid w:val="00921213"/>
    <w:rsid w:val="009212B3"/>
    <w:rsid w:val="009212D2"/>
    <w:rsid w:val="0092135A"/>
    <w:rsid w:val="009213AF"/>
    <w:rsid w:val="00921651"/>
    <w:rsid w:val="00921AE4"/>
    <w:rsid w:val="00921CD4"/>
    <w:rsid w:val="00921F98"/>
    <w:rsid w:val="00922134"/>
    <w:rsid w:val="009221CD"/>
    <w:rsid w:val="00922284"/>
    <w:rsid w:val="00922339"/>
    <w:rsid w:val="0092268E"/>
    <w:rsid w:val="009229C1"/>
    <w:rsid w:val="00922AFD"/>
    <w:rsid w:val="00922B93"/>
    <w:rsid w:val="00922BE4"/>
    <w:rsid w:val="00922D3D"/>
    <w:rsid w:val="00922E67"/>
    <w:rsid w:val="00923152"/>
    <w:rsid w:val="009232DC"/>
    <w:rsid w:val="00923477"/>
    <w:rsid w:val="00923551"/>
    <w:rsid w:val="00923667"/>
    <w:rsid w:val="0092367B"/>
    <w:rsid w:val="009236B9"/>
    <w:rsid w:val="00923A1B"/>
    <w:rsid w:val="00923AA2"/>
    <w:rsid w:val="00923B76"/>
    <w:rsid w:val="00923D1E"/>
    <w:rsid w:val="00923E16"/>
    <w:rsid w:val="00923FBB"/>
    <w:rsid w:val="00924019"/>
    <w:rsid w:val="00924116"/>
    <w:rsid w:val="00924272"/>
    <w:rsid w:val="0092442C"/>
    <w:rsid w:val="00924472"/>
    <w:rsid w:val="009244B6"/>
    <w:rsid w:val="0092450F"/>
    <w:rsid w:val="00924559"/>
    <w:rsid w:val="00924717"/>
    <w:rsid w:val="009248E1"/>
    <w:rsid w:val="0092493F"/>
    <w:rsid w:val="00924AC1"/>
    <w:rsid w:val="00924EF0"/>
    <w:rsid w:val="00924F84"/>
    <w:rsid w:val="00924FA3"/>
    <w:rsid w:val="0092505E"/>
    <w:rsid w:val="009250CB"/>
    <w:rsid w:val="009250F0"/>
    <w:rsid w:val="00925252"/>
    <w:rsid w:val="00925361"/>
    <w:rsid w:val="009253DE"/>
    <w:rsid w:val="009254D8"/>
    <w:rsid w:val="0092570D"/>
    <w:rsid w:val="00925937"/>
    <w:rsid w:val="00925984"/>
    <w:rsid w:val="00925B05"/>
    <w:rsid w:val="00925B3D"/>
    <w:rsid w:val="00925C62"/>
    <w:rsid w:val="00925D92"/>
    <w:rsid w:val="00925D9A"/>
    <w:rsid w:val="00925E3C"/>
    <w:rsid w:val="00925E5A"/>
    <w:rsid w:val="00925F34"/>
    <w:rsid w:val="009261BC"/>
    <w:rsid w:val="00926289"/>
    <w:rsid w:val="009262FA"/>
    <w:rsid w:val="009264AC"/>
    <w:rsid w:val="0092653D"/>
    <w:rsid w:val="009265DF"/>
    <w:rsid w:val="009266EF"/>
    <w:rsid w:val="0092681B"/>
    <w:rsid w:val="00926AE1"/>
    <w:rsid w:val="00926D18"/>
    <w:rsid w:val="00926E91"/>
    <w:rsid w:val="00926EA1"/>
    <w:rsid w:val="00927127"/>
    <w:rsid w:val="00927503"/>
    <w:rsid w:val="00927552"/>
    <w:rsid w:val="0092755A"/>
    <w:rsid w:val="009275BC"/>
    <w:rsid w:val="009276E9"/>
    <w:rsid w:val="009276F1"/>
    <w:rsid w:val="009276F4"/>
    <w:rsid w:val="009277BA"/>
    <w:rsid w:val="0092794A"/>
    <w:rsid w:val="00927A9B"/>
    <w:rsid w:val="00927BEB"/>
    <w:rsid w:val="00927CBF"/>
    <w:rsid w:val="00927ECB"/>
    <w:rsid w:val="0093037F"/>
    <w:rsid w:val="0093051E"/>
    <w:rsid w:val="009306D4"/>
    <w:rsid w:val="009309B3"/>
    <w:rsid w:val="00930C1F"/>
    <w:rsid w:val="0093116E"/>
    <w:rsid w:val="0093148A"/>
    <w:rsid w:val="0093175F"/>
    <w:rsid w:val="009317DA"/>
    <w:rsid w:val="00931933"/>
    <w:rsid w:val="00931DB1"/>
    <w:rsid w:val="00931E39"/>
    <w:rsid w:val="00932001"/>
    <w:rsid w:val="00932007"/>
    <w:rsid w:val="00932022"/>
    <w:rsid w:val="00932186"/>
    <w:rsid w:val="00932314"/>
    <w:rsid w:val="009323AF"/>
    <w:rsid w:val="009323C8"/>
    <w:rsid w:val="00932539"/>
    <w:rsid w:val="00932595"/>
    <w:rsid w:val="0093268D"/>
    <w:rsid w:val="00932842"/>
    <w:rsid w:val="00932B5D"/>
    <w:rsid w:val="00932D3A"/>
    <w:rsid w:val="00932DDD"/>
    <w:rsid w:val="009330C8"/>
    <w:rsid w:val="00933272"/>
    <w:rsid w:val="0093328A"/>
    <w:rsid w:val="009332C6"/>
    <w:rsid w:val="0093332D"/>
    <w:rsid w:val="0093349C"/>
    <w:rsid w:val="009334C1"/>
    <w:rsid w:val="00933508"/>
    <w:rsid w:val="009339D8"/>
    <w:rsid w:val="00933A2F"/>
    <w:rsid w:val="00933C7B"/>
    <w:rsid w:val="009341BB"/>
    <w:rsid w:val="00934252"/>
    <w:rsid w:val="00934322"/>
    <w:rsid w:val="00934617"/>
    <w:rsid w:val="00934705"/>
    <w:rsid w:val="00934829"/>
    <w:rsid w:val="00934873"/>
    <w:rsid w:val="00934A63"/>
    <w:rsid w:val="00934C58"/>
    <w:rsid w:val="00934CA7"/>
    <w:rsid w:val="00934CAD"/>
    <w:rsid w:val="00934EAC"/>
    <w:rsid w:val="00934F09"/>
    <w:rsid w:val="0093518C"/>
    <w:rsid w:val="009351F1"/>
    <w:rsid w:val="00935528"/>
    <w:rsid w:val="009356D4"/>
    <w:rsid w:val="009358FD"/>
    <w:rsid w:val="00935976"/>
    <w:rsid w:val="00935996"/>
    <w:rsid w:val="00935B79"/>
    <w:rsid w:val="00935D00"/>
    <w:rsid w:val="00935E16"/>
    <w:rsid w:val="0093601D"/>
    <w:rsid w:val="0093620C"/>
    <w:rsid w:val="009366A0"/>
    <w:rsid w:val="009367A0"/>
    <w:rsid w:val="00936A7F"/>
    <w:rsid w:val="00936A97"/>
    <w:rsid w:val="00936CA2"/>
    <w:rsid w:val="00936D07"/>
    <w:rsid w:val="00936D38"/>
    <w:rsid w:val="00936ED7"/>
    <w:rsid w:val="00936F9A"/>
    <w:rsid w:val="009370A6"/>
    <w:rsid w:val="009370E2"/>
    <w:rsid w:val="009371B2"/>
    <w:rsid w:val="00937295"/>
    <w:rsid w:val="0093730C"/>
    <w:rsid w:val="009374BF"/>
    <w:rsid w:val="009374D6"/>
    <w:rsid w:val="00937754"/>
    <w:rsid w:val="00937894"/>
    <w:rsid w:val="00937CFC"/>
    <w:rsid w:val="00937DE5"/>
    <w:rsid w:val="00937FB5"/>
    <w:rsid w:val="009400AF"/>
    <w:rsid w:val="009402E4"/>
    <w:rsid w:val="00940316"/>
    <w:rsid w:val="009403F0"/>
    <w:rsid w:val="009404DD"/>
    <w:rsid w:val="00940524"/>
    <w:rsid w:val="009406D3"/>
    <w:rsid w:val="00940930"/>
    <w:rsid w:val="00940D66"/>
    <w:rsid w:val="00940E35"/>
    <w:rsid w:val="00940F15"/>
    <w:rsid w:val="0094121C"/>
    <w:rsid w:val="00941293"/>
    <w:rsid w:val="0094149C"/>
    <w:rsid w:val="0094150B"/>
    <w:rsid w:val="009415EA"/>
    <w:rsid w:val="00941619"/>
    <w:rsid w:val="009416B6"/>
    <w:rsid w:val="00941C53"/>
    <w:rsid w:val="00941D08"/>
    <w:rsid w:val="00941FDA"/>
    <w:rsid w:val="00942047"/>
    <w:rsid w:val="00942099"/>
    <w:rsid w:val="0094216F"/>
    <w:rsid w:val="00942198"/>
    <w:rsid w:val="00942978"/>
    <w:rsid w:val="009429D7"/>
    <w:rsid w:val="00942B30"/>
    <w:rsid w:val="00942CC2"/>
    <w:rsid w:val="00942D16"/>
    <w:rsid w:val="00943271"/>
    <w:rsid w:val="0094352F"/>
    <w:rsid w:val="00943640"/>
    <w:rsid w:val="00943725"/>
    <w:rsid w:val="009437C1"/>
    <w:rsid w:val="0094392F"/>
    <w:rsid w:val="0094393D"/>
    <w:rsid w:val="00943A28"/>
    <w:rsid w:val="00943AA3"/>
    <w:rsid w:val="00943F0C"/>
    <w:rsid w:val="00944137"/>
    <w:rsid w:val="00944411"/>
    <w:rsid w:val="00944473"/>
    <w:rsid w:val="00944593"/>
    <w:rsid w:val="00944ABA"/>
    <w:rsid w:val="00944BAC"/>
    <w:rsid w:val="00944D65"/>
    <w:rsid w:val="00944DF4"/>
    <w:rsid w:val="009451C8"/>
    <w:rsid w:val="009451F4"/>
    <w:rsid w:val="00945446"/>
    <w:rsid w:val="0094547B"/>
    <w:rsid w:val="009455D3"/>
    <w:rsid w:val="00945646"/>
    <w:rsid w:val="0094582B"/>
    <w:rsid w:val="00945848"/>
    <w:rsid w:val="00945A7D"/>
    <w:rsid w:val="00945AC2"/>
    <w:rsid w:val="00945DE5"/>
    <w:rsid w:val="00946046"/>
    <w:rsid w:val="009460A4"/>
    <w:rsid w:val="009460CC"/>
    <w:rsid w:val="00946127"/>
    <w:rsid w:val="009462B5"/>
    <w:rsid w:val="009462C6"/>
    <w:rsid w:val="009462C9"/>
    <w:rsid w:val="0094648A"/>
    <w:rsid w:val="00946591"/>
    <w:rsid w:val="009468B4"/>
    <w:rsid w:val="00946D2A"/>
    <w:rsid w:val="00946E59"/>
    <w:rsid w:val="00946EC7"/>
    <w:rsid w:val="00947144"/>
    <w:rsid w:val="009471C0"/>
    <w:rsid w:val="00947205"/>
    <w:rsid w:val="009472B3"/>
    <w:rsid w:val="0094780F"/>
    <w:rsid w:val="009478A0"/>
    <w:rsid w:val="00947BBE"/>
    <w:rsid w:val="00947C69"/>
    <w:rsid w:val="00947C6E"/>
    <w:rsid w:val="00947D35"/>
    <w:rsid w:val="00947D3E"/>
    <w:rsid w:val="00947E4D"/>
    <w:rsid w:val="00950220"/>
    <w:rsid w:val="009502BE"/>
    <w:rsid w:val="00950DA6"/>
    <w:rsid w:val="009510A6"/>
    <w:rsid w:val="0095131B"/>
    <w:rsid w:val="0095157D"/>
    <w:rsid w:val="0095185C"/>
    <w:rsid w:val="00951A4D"/>
    <w:rsid w:val="00951A56"/>
    <w:rsid w:val="00951B31"/>
    <w:rsid w:val="00951DE0"/>
    <w:rsid w:val="00951E70"/>
    <w:rsid w:val="00951E98"/>
    <w:rsid w:val="00951FD1"/>
    <w:rsid w:val="00951FEE"/>
    <w:rsid w:val="009520B6"/>
    <w:rsid w:val="00952886"/>
    <w:rsid w:val="00952CAE"/>
    <w:rsid w:val="00952DB8"/>
    <w:rsid w:val="00953101"/>
    <w:rsid w:val="0095321E"/>
    <w:rsid w:val="009532E0"/>
    <w:rsid w:val="009533F0"/>
    <w:rsid w:val="0095376C"/>
    <w:rsid w:val="00953A2A"/>
    <w:rsid w:val="00953B73"/>
    <w:rsid w:val="00953D6E"/>
    <w:rsid w:val="00953D88"/>
    <w:rsid w:val="009540E9"/>
    <w:rsid w:val="009541C7"/>
    <w:rsid w:val="00954222"/>
    <w:rsid w:val="009547F5"/>
    <w:rsid w:val="00954996"/>
    <w:rsid w:val="00954C88"/>
    <w:rsid w:val="00954D2A"/>
    <w:rsid w:val="00954FCA"/>
    <w:rsid w:val="009551EB"/>
    <w:rsid w:val="00955588"/>
    <w:rsid w:val="009555B8"/>
    <w:rsid w:val="009559D3"/>
    <w:rsid w:val="00955B67"/>
    <w:rsid w:val="00955B68"/>
    <w:rsid w:val="00955D8A"/>
    <w:rsid w:val="00955F02"/>
    <w:rsid w:val="0095603D"/>
    <w:rsid w:val="00956051"/>
    <w:rsid w:val="009560D1"/>
    <w:rsid w:val="00956145"/>
    <w:rsid w:val="00956676"/>
    <w:rsid w:val="00956A0D"/>
    <w:rsid w:val="00956B22"/>
    <w:rsid w:val="00956FC1"/>
    <w:rsid w:val="009570A5"/>
    <w:rsid w:val="009570BE"/>
    <w:rsid w:val="009570FA"/>
    <w:rsid w:val="00957339"/>
    <w:rsid w:val="009573DE"/>
    <w:rsid w:val="0095741F"/>
    <w:rsid w:val="009574D7"/>
    <w:rsid w:val="009578F9"/>
    <w:rsid w:val="0095791A"/>
    <w:rsid w:val="00957AB9"/>
    <w:rsid w:val="00957B46"/>
    <w:rsid w:val="00957BA6"/>
    <w:rsid w:val="00957C5D"/>
    <w:rsid w:val="00957DFD"/>
    <w:rsid w:val="00957E82"/>
    <w:rsid w:val="00960040"/>
    <w:rsid w:val="00960076"/>
    <w:rsid w:val="009602B9"/>
    <w:rsid w:val="0096065C"/>
    <w:rsid w:val="00960713"/>
    <w:rsid w:val="00960931"/>
    <w:rsid w:val="00960AE3"/>
    <w:rsid w:val="00960CE4"/>
    <w:rsid w:val="00960DBC"/>
    <w:rsid w:val="00960E67"/>
    <w:rsid w:val="00960EC4"/>
    <w:rsid w:val="00960F9A"/>
    <w:rsid w:val="009610FE"/>
    <w:rsid w:val="00961479"/>
    <w:rsid w:val="00961483"/>
    <w:rsid w:val="0096170F"/>
    <w:rsid w:val="0096185C"/>
    <w:rsid w:val="00961914"/>
    <w:rsid w:val="00961B09"/>
    <w:rsid w:val="00961C33"/>
    <w:rsid w:val="009621B9"/>
    <w:rsid w:val="009622E5"/>
    <w:rsid w:val="00962478"/>
    <w:rsid w:val="009624F0"/>
    <w:rsid w:val="009625D4"/>
    <w:rsid w:val="00962603"/>
    <w:rsid w:val="00962622"/>
    <w:rsid w:val="0096291C"/>
    <w:rsid w:val="00962D02"/>
    <w:rsid w:val="00962EBF"/>
    <w:rsid w:val="00963003"/>
    <w:rsid w:val="00963369"/>
    <w:rsid w:val="00963494"/>
    <w:rsid w:val="0096360A"/>
    <w:rsid w:val="009637D8"/>
    <w:rsid w:val="0096397C"/>
    <w:rsid w:val="009644FE"/>
    <w:rsid w:val="009645C6"/>
    <w:rsid w:val="00964636"/>
    <w:rsid w:val="0096487D"/>
    <w:rsid w:val="009648CA"/>
    <w:rsid w:val="00964B37"/>
    <w:rsid w:val="00964C0E"/>
    <w:rsid w:val="00964CDE"/>
    <w:rsid w:val="00964D34"/>
    <w:rsid w:val="00964DD8"/>
    <w:rsid w:val="00964FA2"/>
    <w:rsid w:val="009650A2"/>
    <w:rsid w:val="0096517E"/>
    <w:rsid w:val="009652D8"/>
    <w:rsid w:val="009652FB"/>
    <w:rsid w:val="009653AE"/>
    <w:rsid w:val="00965635"/>
    <w:rsid w:val="0096568F"/>
    <w:rsid w:val="00965B5D"/>
    <w:rsid w:val="00965BF4"/>
    <w:rsid w:val="009660D9"/>
    <w:rsid w:val="009661A4"/>
    <w:rsid w:val="0096625A"/>
    <w:rsid w:val="00966507"/>
    <w:rsid w:val="00966543"/>
    <w:rsid w:val="0096655E"/>
    <w:rsid w:val="00966779"/>
    <w:rsid w:val="009667C3"/>
    <w:rsid w:val="0096689B"/>
    <w:rsid w:val="00966A3B"/>
    <w:rsid w:val="00966B13"/>
    <w:rsid w:val="00966E07"/>
    <w:rsid w:val="00966EF5"/>
    <w:rsid w:val="0096727C"/>
    <w:rsid w:val="00967611"/>
    <w:rsid w:val="009677FD"/>
    <w:rsid w:val="00967C1A"/>
    <w:rsid w:val="00967C4C"/>
    <w:rsid w:val="00967DA8"/>
    <w:rsid w:val="00970055"/>
    <w:rsid w:val="009702EB"/>
    <w:rsid w:val="00970319"/>
    <w:rsid w:val="0097034C"/>
    <w:rsid w:val="00970426"/>
    <w:rsid w:val="0097045C"/>
    <w:rsid w:val="0097049B"/>
    <w:rsid w:val="009704B3"/>
    <w:rsid w:val="0097062A"/>
    <w:rsid w:val="009706BB"/>
    <w:rsid w:val="00970848"/>
    <w:rsid w:val="00970EF3"/>
    <w:rsid w:val="00970FC5"/>
    <w:rsid w:val="0097125D"/>
    <w:rsid w:val="009715DA"/>
    <w:rsid w:val="0097176F"/>
    <w:rsid w:val="00971777"/>
    <w:rsid w:val="0097188F"/>
    <w:rsid w:val="00971C51"/>
    <w:rsid w:val="00971D4C"/>
    <w:rsid w:val="00971D85"/>
    <w:rsid w:val="00972096"/>
    <w:rsid w:val="009720FF"/>
    <w:rsid w:val="00972158"/>
    <w:rsid w:val="009721B9"/>
    <w:rsid w:val="00972858"/>
    <w:rsid w:val="00972962"/>
    <w:rsid w:val="009729D1"/>
    <w:rsid w:val="00972C60"/>
    <w:rsid w:val="009730FE"/>
    <w:rsid w:val="00973295"/>
    <w:rsid w:val="00973418"/>
    <w:rsid w:val="0097350C"/>
    <w:rsid w:val="0097375F"/>
    <w:rsid w:val="00973784"/>
    <w:rsid w:val="00973840"/>
    <w:rsid w:val="00973995"/>
    <w:rsid w:val="00973BD0"/>
    <w:rsid w:val="00973C12"/>
    <w:rsid w:val="00973DF3"/>
    <w:rsid w:val="009740DD"/>
    <w:rsid w:val="009745CB"/>
    <w:rsid w:val="0097475F"/>
    <w:rsid w:val="0097491E"/>
    <w:rsid w:val="00974952"/>
    <w:rsid w:val="009749DA"/>
    <w:rsid w:val="00974CBE"/>
    <w:rsid w:val="00974D80"/>
    <w:rsid w:val="00974F6B"/>
    <w:rsid w:val="0097512F"/>
    <w:rsid w:val="009751AB"/>
    <w:rsid w:val="009751BB"/>
    <w:rsid w:val="009753AF"/>
    <w:rsid w:val="009756A0"/>
    <w:rsid w:val="009756BC"/>
    <w:rsid w:val="00975742"/>
    <w:rsid w:val="00975880"/>
    <w:rsid w:val="00975A09"/>
    <w:rsid w:val="00975AF3"/>
    <w:rsid w:val="00975BF0"/>
    <w:rsid w:val="00975DF2"/>
    <w:rsid w:val="00975E8A"/>
    <w:rsid w:val="00975E96"/>
    <w:rsid w:val="00976213"/>
    <w:rsid w:val="009764BF"/>
    <w:rsid w:val="009764F1"/>
    <w:rsid w:val="009765D4"/>
    <w:rsid w:val="00976713"/>
    <w:rsid w:val="0097672B"/>
    <w:rsid w:val="00976C93"/>
    <w:rsid w:val="00976D4E"/>
    <w:rsid w:val="00976D8E"/>
    <w:rsid w:val="0097707B"/>
    <w:rsid w:val="009771F6"/>
    <w:rsid w:val="00977326"/>
    <w:rsid w:val="009774EE"/>
    <w:rsid w:val="009776A7"/>
    <w:rsid w:val="0097792F"/>
    <w:rsid w:val="00977A09"/>
    <w:rsid w:val="00977CC5"/>
    <w:rsid w:val="00977DC8"/>
    <w:rsid w:val="00980086"/>
    <w:rsid w:val="009803B2"/>
    <w:rsid w:val="0098040A"/>
    <w:rsid w:val="0098045E"/>
    <w:rsid w:val="009807FA"/>
    <w:rsid w:val="009808E5"/>
    <w:rsid w:val="00980B3C"/>
    <w:rsid w:val="00980C48"/>
    <w:rsid w:val="00980C89"/>
    <w:rsid w:val="00980C90"/>
    <w:rsid w:val="00980CBA"/>
    <w:rsid w:val="00980D17"/>
    <w:rsid w:val="00980D1F"/>
    <w:rsid w:val="00980DCA"/>
    <w:rsid w:val="00980E3C"/>
    <w:rsid w:val="009812BD"/>
    <w:rsid w:val="009814F8"/>
    <w:rsid w:val="00981860"/>
    <w:rsid w:val="009819DD"/>
    <w:rsid w:val="00981C3E"/>
    <w:rsid w:val="00981D8C"/>
    <w:rsid w:val="00982097"/>
    <w:rsid w:val="0098215C"/>
    <w:rsid w:val="0098220D"/>
    <w:rsid w:val="00982946"/>
    <w:rsid w:val="00982A8E"/>
    <w:rsid w:val="00982AE9"/>
    <w:rsid w:val="00982B58"/>
    <w:rsid w:val="00982C50"/>
    <w:rsid w:val="00982D56"/>
    <w:rsid w:val="00982FA7"/>
    <w:rsid w:val="00983439"/>
    <w:rsid w:val="009835D9"/>
    <w:rsid w:val="00983787"/>
    <w:rsid w:val="00983872"/>
    <w:rsid w:val="009838D0"/>
    <w:rsid w:val="00983B96"/>
    <w:rsid w:val="00983D5E"/>
    <w:rsid w:val="00983E6C"/>
    <w:rsid w:val="00983EE9"/>
    <w:rsid w:val="00983F9D"/>
    <w:rsid w:val="009840E8"/>
    <w:rsid w:val="009841FD"/>
    <w:rsid w:val="0098432A"/>
    <w:rsid w:val="009843D6"/>
    <w:rsid w:val="00984815"/>
    <w:rsid w:val="0098481E"/>
    <w:rsid w:val="00984820"/>
    <w:rsid w:val="009848F3"/>
    <w:rsid w:val="00984940"/>
    <w:rsid w:val="00984956"/>
    <w:rsid w:val="009849CF"/>
    <w:rsid w:val="00984B0C"/>
    <w:rsid w:val="00984B4C"/>
    <w:rsid w:val="00984E29"/>
    <w:rsid w:val="0098506A"/>
    <w:rsid w:val="009851B7"/>
    <w:rsid w:val="0098523A"/>
    <w:rsid w:val="00985383"/>
    <w:rsid w:val="009856EC"/>
    <w:rsid w:val="009857CA"/>
    <w:rsid w:val="009857FF"/>
    <w:rsid w:val="00985EDF"/>
    <w:rsid w:val="00986162"/>
    <w:rsid w:val="00986366"/>
    <w:rsid w:val="009863E5"/>
    <w:rsid w:val="00986458"/>
    <w:rsid w:val="009866E5"/>
    <w:rsid w:val="0098677F"/>
    <w:rsid w:val="00986A55"/>
    <w:rsid w:val="00986BD3"/>
    <w:rsid w:val="00986EB2"/>
    <w:rsid w:val="00986F42"/>
    <w:rsid w:val="00987049"/>
    <w:rsid w:val="00987394"/>
    <w:rsid w:val="0098761A"/>
    <w:rsid w:val="009876ED"/>
    <w:rsid w:val="00987932"/>
    <w:rsid w:val="0098797F"/>
    <w:rsid w:val="009879D6"/>
    <w:rsid w:val="00987A09"/>
    <w:rsid w:val="00987AC7"/>
    <w:rsid w:val="00987C3D"/>
    <w:rsid w:val="00987CAE"/>
    <w:rsid w:val="00987E5F"/>
    <w:rsid w:val="00990298"/>
    <w:rsid w:val="00990332"/>
    <w:rsid w:val="00990896"/>
    <w:rsid w:val="009909AE"/>
    <w:rsid w:val="00990BC1"/>
    <w:rsid w:val="00990F9A"/>
    <w:rsid w:val="00991001"/>
    <w:rsid w:val="00991078"/>
    <w:rsid w:val="0099108F"/>
    <w:rsid w:val="00991173"/>
    <w:rsid w:val="009913A4"/>
    <w:rsid w:val="009914BD"/>
    <w:rsid w:val="009915E9"/>
    <w:rsid w:val="009916B5"/>
    <w:rsid w:val="00991913"/>
    <w:rsid w:val="0099194C"/>
    <w:rsid w:val="00991C70"/>
    <w:rsid w:val="00991E70"/>
    <w:rsid w:val="009920A2"/>
    <w:rsid w:val="009921AE"/>
    <w:rsid w:val="00992301"/>
    <w:rsid w:val="00992443"/>
    <w:rsid w:val="00992519"/>
    <w:rsid w:val="00992532"/>
    <w:rsid w:val="00992802"/>
    <w:rsid w:val="00992815"/>
    <w:rsid w:val="0099284E"/>
    <w:rsid w:val="0099285B"/>
    <w:rsid w:val="00992886"/>
    <w:rsid w:val="00992968"/>
    <w:rsid w:val="0099305F"/>
    <w:rsid w:val="00993060"/>
    <w:rsid w:val="009937E4"/>
    <w:rsid w:val="00993BEA"/>
    <w:rsid w:val="00993C56"/>
    <w:rsid w:val="00993CB5"/>
    <w:rsid w:val="00993DDF"/>
    <w:rsid w:val="00993EA2"/>
    <w:rsid w:val="00993EAC"/>
    <w:rsid w:val="00994607"/>
    <w:rsid w:val="0099467A"/>
    <w:rsid w:val="00994BA4"/>
    <w:rsid w:val="00994C13"/>
    <w:rsid w:val="00994D88"/>
    <w:rsid w:val="00994E50"/>
    <w:rsid w:val="00995106"/>
    <w:rsid w:val="009951FC"/>
    <w:rsid w:val="00995599"/>
    <w:rsid w:val="00995724"/>
    <w:rsid w:val="00995D21"/>
    <w:rsid w:val="00995F3B"/>
    <w:rsid w:val="00995F6C"/>
    <w:rsid w:val="009960CB"/>
    <w:rsid w:val="0099611A"/>
    <w:rsid w:val="0099641E"/>
    <w:rsid w:val="00996446"/>
    <w:rsid w:val="00996550"/>
    <w:rsid w:val="00996699"/>
    <w:rsid w:val="009966B4"/>
    <w:rsid w:val="009967D6"/>
    <w:rsid w:val="009968C3"/>
    <w:rsid w:val="0099691C"/>
    <w:rsid w:val="00996AE5"/>
    <w:rsid w:val="00996BAE"/>
    <w:rsid w:val="00996E00"/>
    <w:rsid w:val="009972D6"/>
    <w:rsid w:val="0099732E"/>
    <w:rsid w:val="0099735A"/>
    <w:rsid w:val="009973C8"/>
    <w:rsid w:val="00997849"/>
    <w:rsid w:val="009979BD"/>
    <w:rsid w:val="00997B0E"/>
    <w:rsid w:val="00997C74"/>
    <w:rsid w:val="00997D49"/>
    <w:rsid w:val="00997E55"/>
    <w:rsid w:val="009A0155"/>
    <w:rsid w:val="009A01CB"/>
    <w:rsid w:val="009A01DF"/>
    <w:rsid w:val="009A0323"/>
    <w:rsid w:val="009A0663"/>
    <w:rsid w:val="009A07C6"/>
    <w:rsid w:val="009A0A13"/>
    <w:rsid w:val="009A0B22"/>
    <w:rsid w:val="009A0DBF"/>
    <w:rsid w:val="009A0E93"/>
    <w:rsid w:val="009A1005"/>
    <w:rsid w:val="009A11D3"/>
    <w:rsid w:val="009A1843"/>
    <w:rsid w:val="009A1C25"/>
    <w:rsid w:val="009A1C40"/>
    <w:rsid w:val="009A1CD7"/>
    <w:rsid w:val="009A1DF1"/>
    <w:rsid w:val="009A1E6C"/>
    <w:rsid w:val="009A20A9"/>
    <w:rsid w:val="009A225A"/>
    <w:rsid w:val="009A22A5"/>
    <w:rsid w:val="009A23FE"/>
    <w:rsid w:val="009A25FD"/>
    <w:rsid w:val="009A27C2"/>
    <w:rsid w:val="009A29A6"/>
    <w:rsid w:val="009A29D0"/>
    <w:rsid w:val="009A29D3"/>
    <w:rsid w:val="009A2C9C"/>
    <w:rsid w:val="009A2D86"/>
    <w:rsid w:val="009A2FD6"/>
    <w:rsid w:val="009A3395"/>
    <w:rsid w:val="009A3513"/>
    <w:rsid w:val="009A353D"/>
    <w:rsid w:val="009A3A13"/>
    <w:rsid w:val="009A3B20"/>
    <w:rsid w:val="009A3BDD"/>
    <w:rsid w:val="009A3C05"/>
    <w:rsid w:val="009A3E27"/>
    <w:rsid w:val="009A405C"/>
    <w:rsid w:val="009A42CA"/>
    <w:rsid w:val="009A42D0"/>
    <w:rsid w:val="009A431E"/>
    <w:rsid w:val="009A43F7"/>
    <w:rsid w:val="009A4411"/>
    <w:rsid w:val="009A4523"/>
    <w:rsid w:val="009A46E0"/>
    <w:rsid w:val="009A47BD"/>
    <w:rsid w:val="009A4892"/>
    <w:rsid w:val="009A4D71"/>
    <w:rsid w:val="009A4E18"/>
    <w:rsid w:val="009A531D"/>
    <w:rsid w:val="009A5408"/>
    <w:rsid w:val="009A5469"/>
    <w:rsid w:val="009A5558"/>
    <w:rsid w:val="009A5587"/>
    <w:rsid w:val="009A564D"/>
    <w:rsid w:val="009A5B14"/>
    <w:rsid w:val="009A5D18"/>
    <w:rsid w:val="009A613E"/>
    <w:rsid w:val="009A622A"/>
    <w:rsid w:val="009A63F0"/>
    <w:rsid w:val="009A6413"/>
    <w:rsid w:val="009A6686"/>
    <w:rsid w:val="009A66E2"/>
    <w:rsid w:val="009A67FC"/>
    <w:rsid w:val="009A6BDB"/>
    <w:rsid w:val="009A6D35"/>
    <w:rsid w:val="009A6F91"/>
    <w:rsid w:val="009A7304"/>
    <w:rsid w:val="009A758E"/>
    <w:rsid w:val="009A7688"/>
    <w:rsid w:val="009A7834"/>
    <w:rsid w:val="009A7925"/>
    <w:rsid w:val="009A7A4B"/>
    <w:rsid w:val="009A7A65"/>
    <w:rsid w:val="009A7AC0"/>
    <w:rsid w:val="009A7AD8"/>
    <w:rsid w:val="009A7AE2"/>
    <w:rsid w:val="009A7C0F"/>
    <w:rsid w:val="009A7D75"/>
    <w:rsid w:val="009B03E0"/>
    <w:rsid w:val="009B0589"/>
    <w:rsid w:val="009B0714"/>
    <w:rsid w:val="009B0873"/>
    <w:rsid w:val="009B0BEA"/>
    <w:rsid w:val="009B0C25"/>
    <w:rsid w:val="009B0E32"/>
    <w:rsid w:val="009B0EFA"/>
    <w:rsid w:val="009B0F6E"/>
    <w:rsid w:val="009B12F7"/>
    <w:rsid w:val="009B13EC"/>
    <w:rsid w:val="009B147D"/>
    <w:rsid w:val="009B1574"/>
    <w:rsid w:val="009B1728"/>
    <w:rsid w:val="009B17C0"/>
    <w:rsid w:val="009B18FE"/>
    <w:rsid w:val="009B1BD0"/>
    <w:rsid w:val="009B1D4F"/>
    <w:rsid w:val="009B2044"/>
    <w:rsid w:val="009B2147"/>
    <w:rsid w:val="009B21D0"/>
    <w:rsid w:val="009B21F3"/>
    <w:rsid w:val="009B2347"/>
    <w:rsid w:val="009B2386"/>
    <w:rsid w:val="009B241D"/>
    <w:rsid w:val="009B270C"/>
    <w:rsid w:val="009B276A"/>
    <w:rsid w:val="009B292E"/>
    <w:rsid w:val="009B2A78"/>
    <w:rsid w:val="009B2A9B"/>
    <w:rsid w:val="009B2ABA"/>
    <w:rsid w:val="009B2DCA"/>
    <w:rsid w:val="009B2F32"/>
    <w:rsid w:val="009B2F6A"/>
    <w:rsid w:val="009B2F6F"/>
    <w:rsid w:val="009B304E"/>
    <w:rsid w:val="009B3199"/>
    <w:rsid w:val="009B341A"/>
    <w:rsid w:val="009B342E"/>
    <w:rsid w:val="009B34E9"/>
    <w:rsid w:val="009B357C"/>
    <w:rsid w:val="009B362A"/>
    <w:rsid w:val="009B399B"/>
    <w:rsid w:val="009B3A6A"/>
    <w:rsid w:val="009B3A7C"/>
    <w:rsid w:val="009B3C85"/>
    <w:rsid w:val="009B42F4"/>
    <w:rsid w:val="009B460B"/>
    <w:rsid w:val="009B477D"/>
    <w:rsid w:val="009B4991"/>
    <w:rsid w:val="009B4BDC"/>
    <w:rsid w:val="009B4C50"/>
    <w:rsid w:val="009B4F6E"/>
    <w:rsid w:val="009B508D"/>
    <w:rsid w:val="009B50CB"/>
    <w:rsid w:val="009B53C1"/>
    <w:rsid w:val="009B568A"/>
    <w:rsid w:val="009B5773"/>
    <w:rsid w:val="009B59D8"/>
    <w:rsid w:val="009B5AC7"/>
    <w:rsid w:val="009B5CCF"/>
    <w:rsid w:val="009B5CF8"/>
    <w:rsid w:val="009B5D0C"/>
    <w:rsid w:val="009B5E65"/>
    <w:rsid w:val="009B5F0A"/>
    <w:rsid w:val="009B6569"/>
    <w:rsid w:val="009B6659"/>
    <w:rsid w:val="009B672F"/>
    <w:rsid w:val="009B6882"/>
    <w:rsid w:val="009B68B7"/>
    <w:rsid w:val="009B6943"/>
    <w:rsid w:val="009B6B7B"/>
    <w:rsid w:val="009B6C89"/>
    <w:rsid w:val="009B6EEA"/>
    <w:rsid w:val="009B72F2"/>
    <w:rsid w:val="009B7343"/>
    <w:rsid w:val="009B759F"/>
    <w:rsid w:val="009B7825"/>
    <w:rsid w:val="009B7907"/>
    <w:rsid w:val="009B7BC9"/>
    <w:rsid w:val="009B7C25"/>
    <w:rsid w:val="009B7C63"/>
    <w:rsid w:val="009B7C73"/>
    <w:rsid w:val="009B7D4D"/>
    <w:rsid w:val="009B7E1C"/>
    <w:rsid w:val="009B7E88"/>
    <w:rsid w:val="009B7EC2"/>
    <w:rsid w:val="009B7EC7"/>
    <w:rsid w:val="009B7FFB"/>
    <w:rsid w:val="009C011A"/>
    <w:rsid w:val="009C0A3F"/>
    <w:rsid w:val="009C0A81"/>
    <w:rsid w:val="009C0AB6"/>
    <w:rsid w:val="009C0C06"/>
    <w:rsid w:val="009C0C55"/>
    <w:rsid w:val="009C0D43"/>
    <w:rsid w:val="009C10B9"/>
    <w:rsid w:val="009C11BF"/>
    <w:rsid w:val="009C1327"/>
    <w:rsid w:val="009C132C"/>
    <w:rsid w:val="009C17DB"/>
    <w:rsid w:val="009C1B1E"/>
    <w:rsid w:val="009C1BB2"/>
    <w:rsid w:val="009C1E77"/>
    <w:rsid w:val="009C1ED0"/>
    <w:rsid w:val="009C1F07"/>
    <w:rsid w:val="009C1F5A"/>
    <w:rsid w:val="009C211C"/>
    <w:rsid w:val="009C21FF"/>
    <w:rsid w:val="009C2397"/>
    <w:rsid w:val="009C2509"/>
    <w:rsid w:val="009C25D7"/>
    <w:rsid w:val="009C2675"/>
    <w:rsid w:val="009C26B1"/>
    <w:rsid w:val="009C26E4"/>
    <w:rsid w:val="009C27B5"/>
    <w:rsid w:val="009C2809"/>
    <w:rsid w:val="009C2855"/>
    <w:rsid w:val="009C2D0B"/>
    <w:rsid w:val="009C2DB5"/>
    <w:rsid w:val="009C2DEA"/>
    <w:rsid w:val="009C2EA7"/>
    <w:rsid w:val="009C2F1C"/>
    <w:rsid w:val="009C306A"/>
    <w:rsid w:val="009C3149"/>
    <w:rsid w:val="009C3192"/>
    <w:rsid w:val="009C3220"/>
    <w:rsid w:val="009C337D"/>
    <w:rsid w:val="009C3632"/>
    <w:rsid w:val="009C3794"/>
    <w:rsid w:val="009C38DC"/>
    <w:rsid w:val="009C3C1F"/>
    <w:rsid w:val="009C3CB3"/>
    <w:rsid w:val="009C3D7A"/>
    <w:rsid w:val="009C3E5C"/>
    <w:rsid w:val="009C41FF"/>
    <w:rsid w:val="009C44A1"/>
    <w:rsid w:val="009C459B"/>
    <w:rsid w:val="009C45C6"/>
    <w:rsid w:val="009C45FA"/>
    <w:rsid w:val="009C46C7"/>
    <w:rsid w:val="009C46E9"/>
    <w:rsid w:val="009C4978"/>
    <w:rsid w:val="009C49AD"/>
    <w:rsid w:val="009C4A85"/>
    <w:rsid w:val="009C4A99"/>
    <w:rsid w:val="009C4BFD"/>
    <w:rsid w:val="009C4D84"/>
    <w:rsid w:val="009C4F3E"/>
    <w:rsid w:val="009C4FB3"/>
    <w:rsid w:val="009C52F0"/>
    <w:rsid w:val="009C53FC"/>
    <w:rsid w:val="009C545A"/>
    <w:rsid w:val="009C54F1"/>
    <w:rsid w:val="009C5554"/>
    <w:rsid w:val="009C55D6"/>
    <w:rsid w:val="009C57E1"/>
    <w:rsid w:val="009C58AE"/>
    <w:rsid w:val="009C5917"/>
    <w:rsid w:val="009C5EA9"/>
    <w:rsid w:val="009C5F56"/>
    <w:rsid w:val="009C612E"/>
    <w:rsid w:val="009C62A1"/>
    <w:rsid w:val="009C62CC"/>
    <w:rsid w:val="009C64D5"/>
    <w:rsid w:val="009C671B"/>
    <w:rsid w:val="009C68A3"/>
    <w:rsid w:val="009C68D0"/>
    <w:rsid w:val="009C6961"/>
    <w:rsid w:val="009C6A4B"/>
    <w:rsid w:val="009C6A55"/>
    <w:rsid w:val="009C6A9A"/>
    <w:rsid w:val="009C6AE1"/>
    <w:rsid w:val="009C6DF9"/>
    <w:rsid w:val="009C6E70"/>
    <w:rsid w:val="009C6E78"/>
    <w:rsid w:val="009C6EB8"/>
    <w:rsid w:val="009C6F87"/>
    <w:rsid w:val="009C7283"/>
    <w:rsid w:val="009C73EE"/>
    <w:rsid w:val="009C73FA"/>
    <w:rsid w:val="009C74F5"/>
    <w:rsid w:val="009C759B"/>
    <w:rsid w:val="009C7608"/>
    <w:rsid w:val="009C7700"/>
    <w:rsid w:val="009C78B2"/>
    <w:rsid w:val="009C79A3"/>
    <w:rsid w:val="009C7A57"/>
    <w:rsid w:val="009C7F3A"/>
    <w:rsid w:val="009C7FF2"/>
    <w:rsid w:val="009C7FF6"/>
    <w:rsid w:val="009D0174"/>
    <w:rsid w:val="009D03EE"/>
    <w:rsid w:val="009D0455"/>
    <w:rsid w:val="009D0610"/>
    <w:rsid w:val="009D0698"/>
    <w:rsid w:val="009D08B2"/>
    <w:rsid w:val="009D0922"/>
    <w:rsid w:val="009D092A"/>
    <w:rsid w:val="009D0AF1"/>
    <w:rsid w:val="009D0B43"/>
    <w:rsid w:val="009D0BD7"/>
    <w:rsid w:val="009D0C02"/>
    <w:rsid w:val="009D0F5A"/>
    <w:rsid w:val="009D10ED"/>
    <w:rsid w:val="009D129D"/>
    <w:rsid w:val="009D12DE"/>
    <w:rsid w:val="009D157E"/>
    <w:rsid w:val="009D19F2"/>
    <w:rsid w:val="009D1B34"/>
    <w:rsid w:val="009D1F71"/>
    <w:rsid w:val="009D1F7F"/>
    <w:rsid w:val="009D1F81"/>
    <w:rsid w:val="009D20B3"/>
    <w:rsid w:val="009D22F6"/>
    <w:rsid w:val="009D288F"/>
    <w:rsid w:val="009D2891"/>
    <w:rsid w:val="009D28AA"/>
    <w:rsid w:val="009D2EF6"/>
    <w:rsid w:val="009D2F19"/>
    <w:rsid w:val="009D2F37"/>
    <w:rsid w:val="009D3284"/>
    <w:rsid w:val="009D3314"/>
    <w:rsid w:val="009D34BC"/>
    <w:rsid w:val="009D358E"/>
    <w:rsid w:val="009D36B5"/>
    <w:rsid w:val="009D3C24"/>
    <w:rsid w:val="009D3DF8"/>
    <w:rsid w:val="009D3F03"/>
    <w:rsid w:val="009D3FA9"/>
    <w:rsid w:val="009D3FD8"/>
    <w:rsid w:val="009D4268"/>
    <w:rsid w:val="009D448E"/>
    <w:rsid w:val="009D463C"/>
    <w:rsid w:val="009D480D"/>
    <w:rsid w:val="009D4B3D"/>
    <w:rsid w:val="009D4C10"/>
    <w:rsid w:val="009D5052"/>
    <w:rsid w:val="009D53A7"/>
    <w:rsid w:val="009D53F5"/>
    <w:rsid w:val="009D554A"/>
    <w:rsid w:val="009D5C97"/>
    <w:rsid w:val="009D5CBA"/>
    <w:rsid w:val="009D5F49"/>
    <w:rsid w:val="009D5F87"/>
    <w:rsid w:val="009D6058"/>
    <w:rsid w:val="009D607B"/>
    <w:rsid w:val="009D6170"/>
    <w:rsid w:val="009D6202"/>
    <w:rsid w:val="009D63FB"/>
    <w:rsid w:val="009D662A"/>
    <w:rsid w:val="009D6675"/>
    <w:rsid w:val="009D6722"/>
    <w:rsid w:val="009D68A9"/>
    <w:rsid w:val="009D68F5"/>
    <w:rsid w:val="009D6AD0"/>
    <w:rsid w:val="009D6F22"/>
    <w:rsid w:val="009D70B2"/>
    <w:rsid w:val="009D715A"/>
    <w:rsid w:val="009D7383"/>
    <w:rsid w:val="009D74E4"/>
    <w:rsid w:val="009D758A"/>
    <w:rsid w:val="009D769B"/>
    <w:rsid w:val="009D7751"/>
    <w:rsid w:val="009D7971"/>
    <w:rsid w:val="009D7A8B"/>
    <w:rsid w:val="009D7DE0"/>
    <w:rsid w:val="009E01EA"/>
    <w:rsid w:val="009E0360"/>
    <w:rsid w:val="009E03C1"/>
    <w:rsid w:val="009E04DA"/>
    <w:rsid w:val="009E05DA"/>
    <w:rsid w:val="009E06CA"/>
    <w:rsid w:val="009E072F"/>
    <w:rsid w:val="009E0768"/>
    <w:rsid w:val="009E0AB0"/>
    <w:rsid w:val="009E0AEE"/>
    <w:rsid w:val="009E0B61"/>
    <w:rsid w:val="009E0C14"/>
    <w:rsid w:val="009E0CD2"/>
    <w:rsid w:val="009E0D0C"/>
    <w:rsid w:val="009E134A"/>
    <w:rsid w:val="009E1629"/>
    <w:rsid w:val="009E17D6"/>
    <w:rsid w:val="009E1C03"/>
    <w:rsid w:val="009E1D79"/>
    <w:rsid w:val="009E1F0C"/>
    <w:rsid w:val="009E202A"/>
    <w:rsid w:val="009E26E6"/>
    <w:rsid w:val="009E29F4"/>
    <w:rsid w:val="009E2C31"/>
    <w:rsid w:val="009E2CE4"/>
    <w:rsid w:val="009E2D7F"/>
    <w:rsid w:val="009E30B0"/>
    <w:rsid w:val="009E322F"/>
    <w:rsid w:val="009E3639"/>
    <w:rsid w:val="009E384A"/>
    <w:rsid w:val="009E3854"/>
    <w:rsid w:val="009E39F0"/>
    <w:rsid w:val="009E3B9D"/>
    <w:rsid w:val="009E3E29"/>
    <w:rsid w:val="009E413C"/>
    <w:rsid w:val="009E434E"/>
    <w:rsid w:val="009E4563"/>
    <w:rsid w:val="009E4720"/>
    <w:rsid w:val="009E4768"/>
    <w:rsid w:val="009E492B"/>
    <w:rsid w:val="009E4C3E"/>
    <w:rsid w:val="009E510C"/>
    <w:rsid w:val="009E5351"/>
    <w:rsid w:val="009E54BB"/>
    <w:rsid w:val="009E54C6"/>
    <w:rsid w:val="009E5702"/>
    <w:rsid w:val="009E57A6"/>
    <w:rsid w:val="009E5808"/>
    <w:rsid w:val="009E5E60"/>
    <w:rsid w:val="009E61F8"/>
    <w:rsid w:val="009E6338"/>
    <w:rsid w:val="009E6521"/>
    <w:rsid w:val="009E66F9"/>
    <w:rsid w:val="009E68B2"/>
    <w:rsid w:val="009E68EB"/>
    <w:rsid w:val="009E6B27"/>
    <w:rsid w:val="009E6E17"/>
    <w:rsid w:val="009E6EDE"/>
    <w:rsid w:val="009E7410"/>
    <w:rsid w:val="009E7A07"/>
    <w:rsid w:val="009E7E62"/>
    <w:rsid w:val="009E7F4B"/>
    <w:rsid w:val="009F0262"/>
    <w:rsid w:val="009F03E8"/>
    <w:rsid w:val="009F0507"/>
    <w:rsid w:val="009F05E7"/>
    <w:rsid w:val="009F0733"/>
    <w:rsid w:val="009F0A8B"/>
    <w:rsid w:val="009F0BC8"/>
    <w:rsid w:val="009F0C54"/>
    <w:rsid w:val="009F0CF1"/>
    <w:rsid w:val="009F0E09"/>
    <w:rsid w:val="009F0EBF"/>
    <w:rsid w:val="009F1051"/>
    <w:rsid w:val="009F105F"/>
    <w:rsid w:val="009F108D"/>
    <w:rsid w:val="009F116A"/>
    <w:rsid w:val="009F11C9"/>
    <w:rsid w:val="009F12F4"/>
    <w:rsid w:val="009F1364"/>
    <w:rsid w:val="009F153E"/>
    <w:rsid w:val="009F19AA"/>
    <w:rsid w:val="009F19EF"/>
    <w:rsid w:val="009F1B39"/>
    <w:rsid w:val="009F207B"/>
    <w:rsid w:val="009F225D"/>
    <w:rsid w:val="009F236D"/>
    <w:rsid w:val="009F23FD"/>
    <w:rsid w:val="009F2436"/>
    <w:rsid w:val="009F2664"/>
    <w:rsid w:val="009F26E2"/>
    <w:rsid w:val="009F2783"/>
    <w:rsid w:val="009F281C"/>
    <w:rsid w:val="009F28F9"/>
    <w:rsid w:val="009F2DBE"/>
    <w:rsid w:val="009F2E40"/>
    <w:rsid w:val="009F2F84"/>
    <w:rsid w:val="009F2FD7"/>
    <w:rsid w:val="009F2FFE"/>
    <w:rsid w:val="009F3080"/>
    <w:rsid w:val="009F3259"/>
    <w:rsid w:val="009F3663"/>
    <w:rsid w:val="009F37B4"/>
    <w:rsid w:val="009F3910"/>
    <w:rsid w:val="009F3B0C"/>
    <w:rsid w:val="009F3B90"/>
    <w:rsid w:val="009F3E0A"/>
    <w:rsid w:val="009F3F0E"/>
    <w:rsid w:val="009F3F66"/>
    <w:rsid w:val="009F3FD1"/>
    <w:rsid w:val="009F407A"/>
    <w:rsid w:val="009F42F5"/>
    <w:rsid w:val="009F4362"/>
    <w:rsid w:val="009F44A1"/>
    <w:rsid w:val="009F4715"/>
    <w:rsid w:val="009F488A"/>
    <w:rsid w:val="009F4AD3"/>
    <w:rsid w:val="009F4C3A"/>
    <w:rsid w:val="009F4CFE"/>
    <w:rsid w:val="009F4D8C"/>
    <w:rsid w:val="009F4DDA"/>
    <w:rsid w:val="009F4EC9"/>
    <w:rsid w:val="009F5303"/>
    <w:rsid w:val="009F53FC"/>
    <w:rsid w:val="009F5449"/>
    <w:rsid w:val="009F5494"/>
    <w:rsid w:val="009F56CF"/>
    <w:rsid w:val="009F5825"/>
    <w:rsid w:val="009F5A6A"/>
    <w:rsid w:val="009F5AA9"/>
    <w:rsid w:val="009F5DC5"/>
    <w:rsid w:val="009F5EA8"/>
    <w:rsid w:val="009F5FD1"/>
    <w:rsid w:val="009F602D"/>
    <w:rsid w:val="009F6093"/>
    <w:rsid w:val="009F6101"/>
    <w:rsid w:val="009F65FB"/>
    <w:rsid w:val="009F66F2"/>
    <w:rsid w:val="009F6857"/>
    <w:rsid w:val="009F6B9E"/>
    <w:rsid w:val="009F6D6E"/>
    <w:rsid w:val="009F707C"/>
    <w:rsid w:val="009F71DA"/>
    <w:rsid w:val="009F7294"/>
    <w:rsid w:val="009F7303"/>
    <w:rsid w:val="009F732F"/>
    <w:rsid w:val="009F75EB"/>
    <w:rsid w:val="009F77A0"/>
    <w:rsid w:val="009F7838"/>
    <w:rsid w:val="009F7900"/>
    <w:rsid w:val="009F7B39"/>
    <w:rsid w:val="009F7CD3"/>
    <w:rsid w:val="009F7CE2"/>
    <w:rsid w:val="009F7D53"/>
    <w:rsid w:val="009F7F1D"/>
    <w:rsid w:val="00A00258"/>
    <w:rsid w:val="00A003C1"/>
    <w:rsid w:val="00A003EF"/>
    <w:rsid w:val="00A0070F"/>
    <w:rsid w:val="00A00964"/>
    <w:rsid w:val="00A00BFB"/>
    <w:rsid w:val="00A00C9A"/>
    <w:rsid w:val="00A00D5F"/>
    <w:rsid w:val="00A00E48"/>
    <w:rsid w:val="00A01029"/>
    <w:rsid w:val="00A011FB"/>
    <w:rsid w:val="00A01336"/>
    <w:rsid w:val="00A01374"/>
    <w:rsid w:val="00A01434"/>
    <w:rsid w:val="00A014B3"/>
    <w:rsid w:val="00A014BB"/>
    <w:rsid w:val="00A01501"/>
    <w:rsid w:val="00A015BA"/>
    <w:rsid w:val="00A01665"/>
    <w:rsid w:val="00A018CE"/>
    <w:rsid w:val="00A018DE"/>
    <w:rsid w:val="00A01CEC"/>
    <w:rsid w:val="00A01D74"/>
    <w:rsid w:val="00A01ED6"/>
    <w:rsid w:val="00A02280"/>
    <w:rsid w:val="00A0231E"/>
    <w:rsid w:val="00A023D0"/>
    <w:rsid w:val="00A02414"/>
    <w:rsid w:val="00A02589"/>
    <w:rsid w:val="00A025C8"/>
    <w:rsid w:val="00A027CC"/>
    <w:rsid w:val="00A02841"/>
    <w:rsid w:val="00A028AA"/>
    <w:rsid w:val="00A028AF"/>
    <w:rsid w:val="00A02A98"/>
    <w:rsid w:val="00A02BC0"/>
    <w:rsid w:val="00A02D15"/>
    <w:rsid w:val="00A02E0B"/>
    <w:rsid w:val="00A02F2F"/>
    <w:rsid w:val="00A02FC9"/>
    <w:rsid w:val="00A0323D"/>
    <w:rsid w:val="00A03377"/>
    <w:rsid w:val="00A033AC"/>
    <w:rsid w:val="00A033B5"/>
    <w:rsid w:val="00A0342B"/>
    <w:rsid w:val="00A035FB"/>
    <w:rsid w:val="00A036A4"/>
    <w:rsid w:val="00A037AE"/>
    <w:rsid w:val="00A03A1D"/>
    <w:rsid w:val="00A03AA5"/>
    <w:rsid w:val="00A03D81"/>
    <w:rsid w:val="00A03E5F"/>
    <w:rsid w:val="00A03F65"/>
    <w:rsid w:val="00A04205"/>
    <w:rsid w:val="00A0425F"/>
    <w:rsid w:val="00A04470"/>
    <w:rsid w:val="00A045A6"/>
    <w:rsid w:val="00A04C61"/>
    <w:rsid w:val="00A04C87"/>
    <w:rsid w:val="00A04D15"/>
    <w:rsid w:val="00A04F73"/>
    <w:rsid w:val="00A04FA6"/>
    <w:rsid w:val="00A05151"/>
    <w:rsid w:val="00A05320"/>
    <w:rsid w:val="00A0546D"/>
    <w:rsid w:val="00A0559B"/>
    <w:rsid w:val="00A05EE2"/>
    <w:rsid w:val="00A06238"/>
    <w:rsid w:val="00A0627D"/>
    <w:rsid w:val="00A063D9"/>
    <w:rsid w:val="00A06519"/>
    <w:rsid w:val="00A0675B"/>
    <w:rsid w:val="00A0696B"/>
    <w:rsid w:val="00A06A65"/>
    <w:rsid w:val="00A06BCF"/>
    <w:rsid w:val="00A06CD2"/>
    <w:rsid w:val="00A06CD7"/>
    <w:rsid w:val="00A06D24"/>
    <w:rsid w:val="00A06D5E"/>
    <w:rsid w:val="00A06D8C"/>
    <w:rsid w:val="00A06F6E"/>
    <w:rsid w:val="00A07170"/>
    <w:rsid w:val="00A07293"/>
    <w:rsid w:val="00A073CC"/>
    <w:rsid w:val="00A0764C"/>
    <w:rsid w:val="00A07787"/>
    <w:rsid w:val="00A07897"/>
    <w:rsid w:val="00A079D4"/>
    <w:rsid w:val="00A07A64"/>
    <w:rsid w:val="00A07AD5"/>
    <w:rsid w:val="00A07BA8"/>
    <w:rsid w:val="00A07BE3"/>
    <w:rsid w:val="00A07C82"/>
    <w:rsid w:val="00A07F22"/>
    <w:rsid w:val="00A10251"/>
    <w:rsid w:val="00A10759"/>
    <w:rsid w:val="00A109D0"/>
    <w:rsid w:val="00A10C81"/>
    <w:rsid w:val="00A10E1C"/>
    <w:rsid w:val="00A10EE5"/>
    <w:rsid w:val="00A10EEF"/>
    <w:rsid w:val="00A11067"/>
    <w:rsid w:val="00A1114C"/>
    <w:rsid w:val="00A11179"/>
    <w:rsid w:val="00A115E6"/>
    <w:rsid w:val="00A11646"/>
    <w:rsid w:val="00A1185F"/>
    <w:rsid w:val="00A11ACC"/>
    <w:rsid w:val="00A11D15"/>
    <w:rsid w:val="00A11EDD"/>
    <w:rsid w:val="00A1215E"/>
    <w:rsid w:val="00A122CC"/>
    <w:rsid w:val="00A125D0"/>
    <w:rsid w:val="00A126BA"/>
    <w:rsid w:val="00A12796"/>
    <w:rsid w:val="00A127BF"/>
    <w:rsid w:val="00A12CA8"/>
    <w:rsid w:val="00A12DD7"/>
    <w:rsid w:val="00A12DDC"/>
    <w:rsid w:val="00A12E29"/>
    <w:rsid w:val="00A12E9C"/>
    <w:rsid w:val="00A132FF"/>
    <w:rsid w:val="00A13333"/>
    <w:rsid w:val="00A136D9"/>
    <w:rsid w:val="00A13A95"/>
    <w:rsid w:val="00A13B32"/>
    <w:rsid w:val="00A13DF4"/>
    <w:rsid w:val="00A13E4D"/>
    <w:rsid w:val="00A142F9"/>
    <w:rsid w:val="00A14371"/>
    <w:rsid w:val="00A14529"/>
    <w:rsid w:val="00A1477D"/>
    <w:rsid w:val="00A147CD"/>
    <w:rsid w:val="00A1483B"/>
    <w:rsid w:val="00A14854"/>
    <w:rsid w:val="00A148C3"/>
    <w:rsid w:val="00A1497E"/>
    <w:rsid w:val="00A14C7E"/>
    <w:rsid w:val="00A14CA6"/>
    <w:rsid w:val="00A14D33"/>
    <w:rsid w:val="00A14D65"/>
    <w:rsid w:val="00A150A3"/>
    <w:rsid w:val="00A1519B"/>
    <w:rsid w:val="00A152F6"/>
    <w:rsid w:val="00A15777"/>
    <w:rsid w:val="00A158A1"/>
    <w:rsid w:val="00A159E4"/>
    <w:rsid w:val="00A15F7D"/>
    <w:rsid w:val="00A16045"/>
    <w:rsid w:val="00A160C1"/>
    <w:rsid w:val="00A1611C"/>
    <w:rsid w:val="00A16254"/>
    <w:rsid w:val="00A1649B"/>
    <w:rsid w:val="00A169B7"/>
    <w:rsid w:val="00A16D2A"/>
    <w:rsid w:val="00A16DDC"/>
    <w:rsid w:val="00A16F2A"/>
    <w:rsid w:val="00A16FCC"/>
    <w:rsid w:val="00A17250"/>
    <w:rsid w:val="00A1727A"/>
    <w:rsid w:val="00A17458"/>
    <w:rsid w:val="00A1751B"/>
    <w:rsid w:val="00A17653"/>
    <w:rsid w:val="00A177C1"/>
    <w:rsid w:val="00A1793B"/>
    <w:rsid w:val="00A17B0B"/>
    <w:rsid w:val="00A17C2E"/>
    <w:rsid w:val="00A17C9B"/>
    <w:rsid w:val="00A17E6E"/>
    <w:rsid w:val="00A17FBF"/>
    <w:rsid w:val="00A20033"/>
    <w:rsid w:val="00A20380"/>
    <w:rsid w:val="00A207AF"/>
    <w:rsid w:val="00A20A5F"/>
    <w:rsid w:val="00A20AD3"/>
    <w:rsid w:val="00A20B21"/>
    <w:rsid w:val="00A20B4C"/>
    <w:rsid w:val="00A20E32"/>
    <w:rsid w:val="00A20EA9"/>
    <w:rsid w:val="00A20F70"/>
    <w:rsid w:val="00A2123C"/>
    <w:rsid w:val="00A213E6"/>
    <w:rsid w:val="00A215EB"/>
    <w:rsid w:val="00A21652"/>
    <w:rsid w:val="00A21863"/>
    <w:rsid w:val="00A21A74"/>
    <w:rsid w:val="00A21B4F"/>
    <w:rsid w:val="00A21BFC"/>
    <w:rsid w:val="00A21C7B"/>
    <w:rsid w:val="00A21C87"/>
    <w:rsid w:val="00A21CD4"/>
    <w:rsid w:val="00A21E8E"/>
    <w:rsid w:val="00A21EE8"/>
    <w:rsid w:val="00A21FE0"/>
    <w:rsid w:val="00A220ED"/>
    <w:rsid w:val="00A22169"/>
    <w:rsid w:val="00A2247C"/>
    <w:rsid w:val="00A224A2"/>
    <w:rsid w:val="00A225D6"/>
    <w:rsid w:val="00A2296A"/>
    <w:rsid w:val="00A22AE4"/>
    <w:rsid w:val="00A22DCF"/>
    <w:rsid w:val="00A22FF6"/>
    <w:rsid w:val="00A23083"/>
    <w:rsid w:val="00A233F6"/>
    <w:rsid w:val="00A2361E"/>
    <w:rsid w:val="00A236EF"/>
    <w:rsid w:val="00A23A69"/>
    <w:rsid w:val="00A23B2B"/>
    <w:rsid w:val="00A23BEA"/>
    <w:rsid w:val="00A23DA0"/>
    <w:rsid w:val="00A23F82"/>
    <w:rsid w:val="00A241EA"/>
    <w:rsid w:val="00A2420F"/>
    <w:rsid w:val="00A244DA"/>
    <w:rsid w:val="00A2461A"/>
    <w:rsid w:val="00A24954"/>
    <w:rsid w:val="00A24960"/>
    <w:rsid w:val="00A24AA5"/>
    <w:rsid w:val="00A24ACA"/>
    <w:rsid w:val="00A24D24"/>
    <w:rsid w:val="00A24F2E"/>
    <w:rsid w:val="00A25269"/>
    <w:rsid w:val="00A254A8"/>
    <w:rsid w:val="00A25691"/>
    <w:rsid w:val="00A256F1"/>
    <w:rsid w:val="00A25727"/>
    <w:rsid w:val="00A2592A"/>
    <w:rsid w:val="00A25A6F"/>
    <w:rsid w:val="00A25ADC"/>
    <w:rsid w:val="00A25BD3"/>
    <w:rsid w:val="00A25E13"/>
    <w:rsid w:val="00A25F65"/>
    <w:rsid w:val="00A26018"/>
    <w:rsid w:val="00A260E5"/>
    <w:rsid w:val="00A26303"/>
    <w:rsid w:val="00A264E9"/>
    <w:rsid w:val="00A26518"/>
    <w:rsid w:val="00A2659A"/>
    <w:rsid w:val="00A26686"/>
    <w:rsid w:val="00A267EB"/>
    <w:rsid w:val="00A2697F"/>
    <w:rsid w:val="00A26A6D"/>
    <w:rsid w:val="00A26C13"/>
    <w:rsid w:val="00A26C76"/>
    <w:rsid w:val="00A26C9F"/>
    <w:rsid w:val="00A26D0C"/>
    <w:rsid w:val="00A26D84"/>
    <w:rsid w:val="00A26E60"/>
    <w:rsid w:val="00A26E71"/>
    <w:rsid w:val="00A26F2D"/>
    <w:rsid w:val="00A27116"/>
    <w:rsid w:val="00A27293"/>
    <w:rsid w:val="00A272FE"/>
    <w:rsid w:val="00A276DC"/>
    <w:rsid w:val="00A27930"/>
    <w:rsid w:val="00A2794C"/>
    <w:rsid w:val="00A2795C"/>
    <w:rsid w:val="00A279F6"/>
    <w:rsid w:val="00A279F8"/>
    <w:rsid w:val="00A27B97"/>
    <w:rsid w:val="00A27BF6"/>
    <w:rsid w:val="00A27CDE"/>
    <w:rsid w:val="00A27E2D"/>
    <w:rsid w:val="00A27ED3"/>
    <w:rsid w:val="00A301F5"/>
    <w:rsid w:val="00A307FC"/>
    <w:rsid w:val="00A3095E"/>
    <w:rsid w:val="00A30AAA"/>
    <w:rsid w:val="00A31035"/>
    <w:rsid w:val="00A31085"/>
    <w:rsid w:val="00A3129B"/>
    <w:rsid w:val="00A316BE"/>
    <w:rsid w:val="00A31797"/>
    <w:rsid w:val="00A317A8"/>
    <w:rsid w:val="00A31C62"/>
    <w:rsid w:val="00A31D2E"/>
    <w:rsid w:val="00A31E9C"/>
    <w:rsid w:val="00A32294"/>
    <w:rsid w:val="00A32423"/>
    <w:rsid w:val="00A3250C"/>
    <w:rsid w:val="00A32756"/>
    <w:rsid w:val="00A328C4"/>
    <w:rsid w:val="00A32998"/>
    <w:rsid w:val="00A329B4"/>
    <w:rsid w:val="00A32A9B"/>
    <w:rsid w:val="00A32AA1"/>
    <w:rsid w:val="00A32C1F"/>
    <w:rsid w:val="00A32C6D"/>
    <w:rsid w:val="00A32CE6"/>
    <w:rsid w:val="00A32DFF"/>
    <w:rsid w:val="00A32FF0"/>
    <w:rsid w:val="00A330AD"/>
    <w:rsid w:val="00A331A0"/>
    <w:rsid w:val="00A331F9"/>
    <w:rsid w:val="00A33257"/>
    <w:rsid w:val="00A33806"/>
    <w:rsid w:val="00A3388E"/>
    <w:rsid w:val="00A339BD"/>
    <w:rsid w:val="00A339D0"/>
    <w:rsid w:val="00A33A0F"/>
    <w:rsid w:val="00A33A2D"/>
    <w:rsid w:val="00A33AED"/>
    <w:rsid w:val="00A33C95"/>
    <w:rsid w:val="00A33E45"/>
    <w:rsid w:val="00A33F27"/>
    <w:rsid w:val="00A33F72"/>
    <w:rsid w:val="00A33F8F"/>
    <w:rsid w:val="00A33FA6"/>
    <w:rsid w:val="00A34523"/>
    <w:rsid w:val="00A345BE"/>
    <w:rsid w:val="00A34760"/>
    <w:rsid w:val="00A347B1"/>
    <w:rsid w:val="00A34865"/>
    <w:rsid w:val="00A34953"/>
    <w:rsid w:val="00A349E8"/>
    <w:rsid w:val="00A34A22"/>
    <w:rsid w:val="00A34F1A"/>
    <w:rsid w:val="00A35112"/>
    <w:rsid w:val="00A3527D"/>
    <w:rsid w:val="00A35391"/>
    <w:rsid w:val="00A3544F"/>
    <w:rsid w:val="00A35480"/>
    <w:rsid w:val="00A3564E"/>
    <w:rsid w:val="00A356DC"/>
    <w:rsid w:val="00A35812"/>
    <w:rsid w:val="00A358DF"/>
    <w:rsid w:val="00A35A56"/>
    <w:rsid w:val="00A35C00"/>
    <w:rsid w:val="00A35E26"/>
    <w:rsid w:val="00A35FE1"/>
    <w:rsid w:val="00A360FC"/>
    <w:rsid w:val="00A36387"/>
    <w:rsid w:val="00A3646D"/>
    <w:rsid w:val="00A36496"/>
    <w:rsid w:val="00A36610"/>
    <w:rsid w:val="00A3674D"/>
    <w:rsid w:val="00A367DB"/>
    <w:rsid w:val="00A3682C"/>
    <w:rsid w:val="00A36DAD"/>
    <w:rsid w:val="00A36FF4"/>
    <w:rsid w:val="00A37174"/>
    <w:rsid w:val="00A37428"/>
    <w:rsid w:val="00A3744C"/>
    <w:rsid w:val="00A37865"/>
    <w:rsid w:val="00A37893"/>
    <w:rsid w:val="00A37B06"/>
    <w:rsid w:val="00A37EBA"/>
    <w:rsid w:val="00A401A7"/>
    <w:rsid w:val="00A401B2"/>
    <w:rsid w:val="00A40425"/>
    <w:rsid w:val="00A406D4"/>
    <w:rsid w:val="00A407CC"/>
    <w:rsid w:val="00A40811"/>
    <w:rsid w:val="00A40889"/>
    <w:rsid w:val="00A408B8"/>
    <w:rsid w:val="00A40982"/>
    <w:rsid w:val="00A409F0"/>
    <w:rsid w:val="00A40A3F"/>
    <w:rsid w:val="00A40CC3"/>
    <w:rsid w:val="00A40F6E"/>
    <w:rsid w:val="00A4105F"/>
    <w:rsid w:val="00A41083"/>
    <w:rsid w:val="00A4119F"/>
    <w:rsid w:val="00A41463"/>
    <w:rsid w:val="00A414A8"/>
    <w:rsid w:val="00A4185B"/>
    <w:rsid w:val="00A418F8"/>
    <w:rsid w:val="00A4194D"/>
    <w:rsid w:val="00A41A5E"/>
    <w:rsid w:val="00A41B4D"/>
    <w:rsid w:val="00A41BB4"/>
    <w:rsid w:val="00A41CD4"/>
    <w:rsid w:val="00A41F5E"/>
    <w:rsid w:val="00A421EC"/>
    <w:rsid w:val="00A42225"/>
    <w:rsid w:val="00A422B6"/>
    <w:rsid w:val="00A4267C"/>
    <w:rsid w:val="00A427B1"/>
    <w:rsid w:val="00A428DD"/>
    <w:rsid w:val="00A42B21"/>
    <w:rsid w:val="00A42CA1"/>
    <w:rsid w:val="00A42DB1"/>
    <w:rsid w:val="00A42DFE"/>
    <w:rsid w:val="00A42FA9"/>
    <w:rsid w:val="00A4307A"/>
    <w:rsid w:val="00A43163"/>
    <w:rsid w:val="00A43331"/>
    <w:rsid w:val="00A4347D"/>
    <w:rsid w:val="00A437AB"/>
    <w:rsid w:val="00A4384D"/>
    <w:rsid w:val="00A439B4"/>
    <w:rsid w:val="00A439FD"/>
    <w:rsid w:val="00A43B49"/>
    <w:rsid w:val="00A43BA0"/>
    <w:rsid w:val="00A441EA"/>
    <w:rsid w:val="00A4422E"/>
    <w:rsid w:val="00A442B4"/>
    <w:rsid w:val="00A442B9"/>
    <w:rsid w:val="00A4441A"/>
    <w:rsid w:val="00A445E0"/>
    <w:rsid w:val="00A4468D"/>
    <w:rsid w:val="00A44831"/>
    <w:rsid w:val="00A448CF"/>
    <w:rsid w:val="00A448D0"/>
    <w:rsid w:val="00A448FD"/>
    <w:rsid w:val="00A44A51"/>
    <w:rsid w:val="00A44ABD"/>
    <w:rsid w:val="00A44CB3"/>
    <w:rsid w:val="00A44DB1"/>
    <w:rsid w:val="00A44F4F"/>
    <w:rsid w:val="00A4510B"/>
    <w:rsid w:val="00A4512B"/>
    <w:rsid w:val="00A4574F"/>
    <w:rsid w:val="00A45FAB"/>
    <w:rsid w:val="00A46007"/>
    <w:rsid w:val="00A46018"/>
    <w:rsid w:val="00A46034"/>
    <w:rsid w:val="00A4620D"/>
    <w:rsid w:val="00A463D6"/>
    <w:rsid w:val="00A466B4"/>
    <w:rsid w:val="00A46A31"/>
    <w:rsid w:val="00A46B5F"/>
    <w:rsid w:val="00A46BC5"/>
    <w:rsid w:val="00A46C26"/>
    <w:rsid w:val="00A47177"/>
    <w:rsid w:val="00A472F2"/>
    <w:rsid w:val="00A474B3"/>
    <w:rsid w:val="00A474B6"/>
    <w:rsid w:val="00A4754C"/>
    <w:rsid w:val="00A47627"/>
    <w:rsid w:val="00A4776C"/>
    <w:rsid w:val="00A47770"/>
    <w:rsid w:val="00A477AC"/>
    <w:rsid w:val="00A4792A"/>
    <w:rsid w:val="00A47AE3"/>
    <w:rsid w:val="00A47CB6"/>
    <w:rsid w:val="00A47E2B"/>
    <w:rsid w:val="00A47F45"/>
    <w:rsid w:val="00A50664"/>
    <w:rsid w:val="00A507FD"/>
    <w:rsid w:val="00A50837"/>
    <w:rsid w:val="00A50A2A"/>
    <w:rsid w:val="00A50D6F"/>
    <w:rsid w:val="00A51024"/>
    <w:rsid w:val="00A510DD"/>
    <w:rsid w:val="00A510FE"/>
    <w:rsid w:val="00A51467"/>
    <w:rsid w:val="00A514B6"/>
    <w:rsid w:val="00A51590"/>
    <w:rsid w:val="00A516C5"/>
    <w:rsid w:val="00A5177F"/>
    <w:rsid w:val="00A5185F"/>
    <w:rsid w:val="00A51C19"/>
    <w:rsid w:val="00A51C52"/>
    <w:rsid w:val="00A51F17"/>
    <w:rsid w:val="00A5230E"/>
    <w:rsid w:val="00A523F9"/>
    <w:rsid w:val="00A52656"/>
    <w:rsid w:val="00A528E6"/>
    <w:rsid w:val="00A5296B"/>
    <w:rsid w:val="00A529DF"/>
    <w:rsid w:val="00A529F9"/>
    <w:rsid w:val="00A52A96"/>
    <w:rsid w:val="00A52B8C"/>
    <w:rsid w:val="00A52BE5"/>
    <w:rsid w:val="00A52F16"/>
    <w:rsid w:val="00A52FC4"/>
    <w:rsid w:val="00A52FFD"/>
    <w:rsid w:val="00A5300C"/>
    <w:rsid w:val="00A53287"/>
    <w:rsid w:val="00A53396"/>
    <w:rsid w:val="00A5359E"/>
    <w:rsid w:val="00A53868"/>
    <w:rsid w:val="00A53887"/>
    <w:rsid w:val="00A53C23"/>
    <w:rsid w:val="00A53C2B"/>
    <w:rsid w:val="00A53E4C"/>
    <w:rsid w:val="00A53EED"/>
    <w:rsid w:val="00A54185"/>
    <w:rsid w:val="00A5424B"/>
    <w:rsid w:val="00A54C17"/>
    <w:rsid w:val="00A54CB5"/>
    <w:rsid w:val="00A54F7B"/>
    <w:rsid w:val="00A5508D"/>
    <w:rsid w:val="00A550A6"/>
    <w:rsid w:val="00A55549"/>
    <w:rsid w:val="00A55786"/>
    <w:rsid w:val="00A559A1"/>
    <w:rsid w:val="00A559BC"/>
    <w:rsid w:val="00A55B0D"/>
    <w:rsid w:val="00A55BA8"/>
    <w:rsid w:val="00A55C0F"/>
    <w:rsid w:val="00A55C39"/>
    <w:rsid w:val="00A55EE9"/>
    <w:rsid w:val="00A55FCB"/>
    <w:rsid w:val="00A56036"/>
    <w:rsid w:val="00A560AB"/>
    <w:rsid w:val="00A56116"/>
    <w:rsid w:val="00A562C2"/>
    <w:rsid w:val="00A5636E"/>
    <w:rsid w:val="00A564C8"/>
    <w:rsid w:val="00A56586"/>
    <w:rsid w:val="00A566D5"/>
    <w:rsid w:val="00A56998"/>
    <w:rsid w:val="00A56C71"/>
    <w:rsid w:val="00A56F43"/>
    <w:rsid w:val="00A56F5A"/>
    <w:rsid w:val="00A57331"/>
    <w:rsid w:val="00A5750F"/>
    <w:rsid w:val="00A576FA"/>
    <w:rsid w:val="00A57704"/>
    <w:rsid w:val="00A57726"/>
    <w:rsid w:val="00A57798"/>
    <w:rsid w:val="00A5779B"/>
    <w:rsid w:val="00A5783B"/>
    <w:rsid w:val="00A57959"/>
    <w:rsid w:val="00A57A6C"/>
    <w:rsid w:val="00A57D65"/>
    <w:rsid w:val="00A57EE0"/>
    <w:rsid w:val="00A60006"/>
    <w:rsid w:val="00A60050"/>
    <w:rsid w:val="00A6006B"/>
    <w:rsid w:val="00A60120"/>
    <w:rsid w:val="00A602CB"/>
    <w:rsid w:val="00A606FC"/>
    <w:rsid w:val="00A6081C"/>
    <w:rsid w:val="00A608AC"/>
    <w:rsid w:val="00A60902"/>
    <w:rsid w:val="00A60B09"/>
    <w:rsid w:val="00A60D5F"/>
    <w:rsid w:val="00A60DC7"/>
    <w:rsid w:val="00A60EEE"/>
    <w:rsid w:val="00A6100F"/>
    <w:rsid w:val="00A612CA"/>
    <w:rsid w:val="00A61431"/>
    <w:rsid w:val="00A618EF"/>
    <w:rsid w:val="00A61B84"/>
    <w:rsid w:val="00A61F4D"/>
    <w:rsid w:val="00A61F7B"/>
    <w:rsid w:val="00A61FE4"/>
    <w:rsid w:val="00A624C9"/>
    <w:rsid w:val="00A624D6"/>
    <w:rsid w:val="00A62721"/>
    <w:rsid w:val="00A62823"/>
    <w:rsid w:val="00A62B43"/>
    <w:rsid w:val="00A62CA5"/>
    <w:rsid w:val="00A62CDC"/>
    <w:rsid w:val="00A62CE2"/>
    <w:rsid w:val="00A62D25"/>
    <w:rsid w:val="00A62D2B"/>
    <w:rsid w:val="00A62F0E"/>
    <w:rsid w:val="00A62F5F"/>
    <w:rsid w:val="00A6338A"/>
    <w:rsid w:val="00A63673"/>
    <w:rsid w:val="00A636FA"/>
    <w:rsid w:val="00A63769"/>
    <w:rsid w:val="00A638FE"/>
    <w:rsid w:val="00A6392B"/>
    <w:rsid w:val="00A639C5"/>
    <w:rsid w:val="00A63B00"/>
    <w:rsid w:val="00A63C70"/>
    <w:rsid w:val="00A641D4"/>
    <w:rsid w:val="00A641DF"/>
    <w:rsid w:val="00A6422B"/>
    <w:rsid w:val="00A64327"/>
    <w:rsid w:val="00A643A4"/>
    <w:rsid w:val="00A644C9"/>
    <w:rsid w:val="00A646E2"/>
    <w:rsid w:val="00A64825"/>
    <w:rsid w:val="00A64A89"/>
    <w:rsid w:val="00A64E69"/>
    <w:rsid w:val="00A64FEB"/>
    <w:rsid w:val="00A65090"/>
    <w:rsid w:val="00A6547B"/>
    <w:rsid w:val="00A65501"/>
    <w:rsid w:val="00A65594"/>
    <w:rsid w:val="00A65781"/>
    <w:rsid w:val="00A65806"/>
    <w:rsid w:val="00A6583A"/>
    <w:rsid w:val="00A6588A"/>
    <w:rsid w:val="00A659F4"/>
    <w:rsid w:val="00A65A8E"/>
    <w:rsid w:val="00A65B3C"/>
    <w:rsid w:val="00A65E78"/>
    <w:rsid w:val="00A65EFE"/>
    <w:rsid w:val="00A6639E"/>
    <w:rsid w:val="00A66426"/>
    <w:rsid w:val="00A66463"/>
    <w:rsid w:val="00A6646D"/>
    <w:rsid w:val="00A664E3"/>
    <w:rsid w:val="00A66661"/>
    <w:rsid w:val="00A666E1"/>
    <w:rsid w:val="00A666F4"/>
    <w:rsid w:val="00A669CE"/>
    <w:rsid w:val="00A669E7"/>
    <w:rsid w:val="00A66AC4"/>
    <w:rsid w:val="00A66CB7"/>
    <w:rsid w:val="00A66DB1"/>
    <w:rsid w:val="00A66EC8"/>
    <w:rsid w:val="00A670D5"/>
    <w:rsid w:val="00A67166"/>
    <w:rsid w:val="00A6727C"/>
    <w:rsid w:val="00A6731E"/>
    <w:rsid w:val="00A674FF"/>
    <w:rsid w:val="00A675B7"/>
    <w:rsid w:val="00A67874"/>
    <w:rsid w:val="00A67A05"/>
    <w:rsid w:val="00A67B82"/>
    <w:rsid w:val="00A67CE5"/>
    <w:rsid w:val="00A67D14"/>
    <w:rsid w:val="00A7004B"/>
    <w:rsid w:val="00A701FD"/>
    <w:rsid w:val="00A70605"/>
    <w:rsid w:val="00A70A99"/>
    <w:rsid w:val="00A70A9A"/>
    <w:rsid w:val="00A70A9E"/>
    <w:rsid w:val="00A70BA6"/>
    <w:rsid w:val="00A70CF6"/>
    <w:rsid w:val="00A70D4D"/>
    <w:rsid w:val="00A70E2A"/>
    <w:rsid w:val="00A70E6F"/>
    <w:rsid w:val="00A70F36"/>
    <w:rsid w:val="00A70F3C"/>
    <w:rsid w:val="00A70F90"/>
    <w:rsid w:val="00A71047"/>
    <w:rsid w:val="00A710F5"/>
    <w:rsid w:val="00A71192"/>
    <w:rsid w:val="00A712A8"/>
    <w:rsid w:val="00A713F9"/>
    <w:rsid w:val="00A7145D"/>
    <w:rsid w:val="00A717A8"/>
    <w:rsid w:val="00A71851"/>
    <w:rsid w:val="00A718F9"/>
    <w:rsid w:val="00A71DDD"/>
    <w:rsid w:val="00A71ED7"/>
    <w:rsid w:val="00A71F1D"/>
    <w:rsid w:val="00A71FEB"/>
    <w:rsid w:val="00A72037"/>
    <w:rsid w:val="00A72151"/>
    <w:rsid w:val="00A72214"/>
    <w:rsid w:val="00A7221C"/>
    <w:rsid w:val="00A7287C"/>
    <w:rsid w:val="00A72ADE"/>
    <w:rsid w:val="00A72F73"/>
    <w:rsid w:val="00A72F7F"/>
    <w:rsid w:val="00A730CD"/>
    <w:rsid w:val="00A7310C"/>
    <w:rsid w:val="00A73276"/>
    <w:rsid w:val="00A733A2"/>
    <w:rsid w:val="00A7342D"/>
    <w:rsid w:val="00A736CC"/>
    <w:rsid w:val="00A73738"/>
    <w:rsid w:val="00A73948"/>
    <w:rsid w:val="00A73966"/>
    <w:rsid w:val="00A73B25"/>
    <w:rsid w:val="00A73B5D"/>
    <w:rsid w:val="00A73BB3"/>
    <w:rsid w:val="00A74101"/>
    <w:rsid w:val="00A744E1"/>
    <w:rsid w:val="00A74512"/>
    <w:rsid w:val="00A7469E"/>
    <w:rsid w:val="00A74C0E"/>
    <w:rsid w:val="00A75464"/>
    <w:rsid w:val="00A754AD"/>
    <w:rsid w:val="00A75680"/>
    <w:rsid w:val="00A76233"/>
    <w:rsid w:val="00A7636E"/>
    <w:rsid w:val="00A763F5"/>
    <w:rsid w:val="00A76434"/>
    <w:rsid w:val="00A7647F"/>
    <w:rsid w:val="00A76547"/>
    <w:rsid w:val="00A765E1"/>
    <w:rsid w:val="00A76693"/>
    <w:rsid w:val="00A76A47"/>
    <w:rsid w:val="00A76C0F"/>
    <w:rsid w:val="00A76C17"/>
    <w:rsid w:val="00A76CFE"/>
    <w:rsid w:val="00A77135"/>
    <w:rsid w:val="00A7746F"/>
    <w:rsid w:val="00A77510"/>
    <w:rsid w:val="00A77721"/>
    <w:rsid w:val="00A77AF9"/>
    <w:rsid w:val="00A77D4E"/>
    <w:rsid w:val="00A77D65"/>
    <w:rsid w:val="00A77F0F"/>
    <w:rsid w:val="00A8006F"/>
    <w:rsid w:val="00A8013B"/>
    <w:rsid w:val="00A804CF"/>
    <w:rsid w:val="00A804D3"/>
    <w:rsid w:val="00A805D4"/>
    <w:rsid w:val="00A8082D"/>
    <w:rsid w:val="00A808D9"/>
    <w:rsid w:val="00A8093B"/>
    <w:rsid w:val="00A80A96"/>
    <w:rsid w:val="00A80AA6"/>
    <w:rsid w:val="00A80ABA"/>
    <w:rsid w:val="00A811A8"/>
    <w:rsid w:val="00A81254"/>
    <w:rsid w:val="00A813CC"/>
    <w:rsid w:val="00A8142E"/>
    <w:rsid w:val="00A81534"/>
    <w:rsid w:val="00A815C4"/>
    <w:rsid w:val="00A816CA"/>
    <w:rsid w:val="00A8182C"/>
    <w:rsid w:val="00A8184F"/>
    <w:rsid w:val="00A818ED"/>
    <w:rsid w:val="00A81A08"/>
    <w:rsid w:val="00A81C08"/>
    <w:rsid w:val="00A81D38"/>
    <w:rsid w:val="00A81E04"/>
    <w:rsid w:val="00A820C4"/>
    <w:rsid w:val="00A820D9"/>
    <w:rsid w:val="00A824A6"/>
    <w:rsid w:val="00A826C1"/>
    <w:rsid w:val="00A828B3"/>
    <w:rsid w:val="00A82A32"/>
    <w:rsid w:val="00A82B0A"/>
    <w:rsid w:val="00A82B17"/>
    <w:rsid w:val="00A82BE6"/>
    <w:rsid w:val="00A82D27"/>
    <w:rsid w:val="00A82FA9"/>
    <w:rsid w:val="00A82FAD"/>
    <w:rsid w:val="00A8314D"/>
    <w:rsid w:val="00A831EF"/>
    <w:rsid w:val="00A833CD"/>
    <w:rsid w:val="00A834DC"/>
    <w:rsid w:val="00A83536"/>
    <w:rsid w:val="00A83541"/>
    <w:rsid w:val="00A8374F"/>
    <w:rsid w:val="00A83860"/>
    <w:rsid w:val="00A83C74"/>
    <w:rsid w:val="00A83DEA"/>
    <w:rsid w:val="00A83DED"/>
    <w:rsid w:val="00A84169"/>
    <w:rsid w:val="00A8418C"/>
    <w:rsid w:val="00A846D7"/>
    <w:rsid w:val="00A847CE"/>
    <w:rsid w:val="00A84BA9"/>
    <w:rsid w:val="00A84E53"/>
    <w:rsid w:val="00A84E9C"/>
    <w:rsid w:val="00A84EDA"/>
    <w:rsid w:val="00A851A4"/>
    <w:rsid w:val="00A851AF"/>
    <w:rsid w:val="00A85208"/>
    <w:rsid w:val="00A85273"/>
    <w:rsid w:val="00A85324"/>
    <w:rsid w:val="00A854FC"/>
    <w:rsid w:val="00A855B5"/>
    <w:rsid w:val="00A85AF9"/>
    <w:rsid w:val="00A85BE9"/>
    <w:rsid w:val="00A85C38"/>
    <w:rsid w:val="00A85DC5"/>
    <w:rsid w:val="00A85E45"/>
    <w:rsid w:val="00A85ED6"/>
    <w:rsid w:val="00A86335"/>
    <w:rsid w:val="00A863E9"/>
    <w:rsid w:val="00A864E9"/>
    <w:rsid w:val="00A86640"/>
    <w:rsid w:val="00A8666F"/>
    <w:rsid w:val="00A86734"/>
    <w:rsid w:val="00A867E7"/>
    <w:rsid w:val="00A86832"/>
    <w:rsid w:val="00A869BC"/>
    <w:rsid w:val="00A86AF3"/>
    <w:rsid w:val="00A86CBA"/>
    <w:rsid w:val="00A86E18"/>
    <w:rsid w:val="00A86E19"/>
    <w:rsid w:val="00A86FD7"/>
    <w:rsid w:val="00A87357"/>
    <w:rsid w:val="00A873A4"/>
    <w:rsid w:val="00A8784F"/>
    <w:rsid w:val="00A879BD"/>
    <w:rsid w:val="00A87AA3"/>
    <w:rsid w:val="00A87B9F"/>
    <w:rsid w:val="00A87C74"/>
    <w:rsid w:val="00A87E66"/>
    <w:rsid w:val="00A87E70"/>
    <w:rsid w:val="00A9006A"/>
    <w:rsid w:val="00A90184"/>
    <w:rsid w:val="00A9033F"/>
    <w:rsid w:val="00A903AF"/>
    <w:rsid w:val="00A90583"/>
    <w:rsid w:val="00A9065B"/>
    <w:rsid w:val="00A90823"/>
    <w:rsid w:val="00A90963"/>
    <w:rsid w:val="00A90976"/>
    <w:rsid w:val="00A90B9C"/>
    <w:rsid w:val="00A90C66"/>
    <w:rsid w:val="00A90CF9"/>
    <w:rsid w:val="00A90D07"/>
    <w:rsid w:val="00A90F18"/>
    <w:rsid w:val="00A91072"/>
    <w:rsid w:val="00A9109A"/>
    <w:rsid w:val="00A91609"/>
    <w:rsid w:val="00A9190C"/>
    <w:rsid w:val="00A91B7D"/>
    <w:rsid w:val="00A91E98"/>
    <w:rsid w:val="00A91EB0"/>
    <w:rsid w:val="00A91FAF"/>
    <w:rsid w:val="00A92236"/>
    <w:rsid w:val="00A92367"/>
    <w:rsid w:val="00A923A9"/>
    <w:rsid w:val="00A929BE"/>
    <w:rsid w:val="00A929FB"/>
    <w:rsid w:val="00A92C09"/>
    <w:rsid w:val="00A92C4B"/>
    <w:rsid w:val="00A92D4E"/>
    <w:rsid w:val="00A933A9"/>
    <w:rsid w:val="00A9344B"/>
    <w:rsid w:val="00A934C3"/>
    <w:rsid w:val="00A93692"/>
    <w:rsid w:val="00A937E6"/>
    <w:rsid w:val="00A938C6"/>
    <w:rsid w:val="00A93B76"/>
    <w:rsid w:val="00A93DC0"/>
    <w:rsid w:val="00A93DF9"/>
    <w:rsid w:val="00A93F7C"/>
    <w:rsid w:val="00A93FCF"/>
    <w:rsid w:val="00A940C6"/>
    <w:rsid w:val="00A9439A"/>
    <w:rsid w:val="00A944CC"/>
    <w:rsid w:val="00A9452A"/>
    <w:rsid w:val="00A946EA"/>
    <w:rsid w:val="00A94A07"/>
    <w:rsid w:val="00A94B40"/>
    <w:rsid w:val="00A94BEF"/>
    <w:rsid w:val="00A94D5E"/>
    <w:rsid w:val="00A94E83"/>
    <w:rsid w:val="00A94FF5"/>
    <w:rsid w:val="00A9504C"/>
    <w:rsid w:val="00A955B3"/>
    <w:rsid w:val="00A95877"/>
    <w:rsid w:val="00A95916"/>
    <w:rsid w:val="00A95942"/>
    <w:rsid w:val="00A95A71"/>
    <w:rsid w:val="00A95B0C"/>
    <w:rsid w:val="00A95E14"/>
    <w:rsid w:val="00A95FBF"/>
    <w:rsid w:val="00A9618E"/>
    <w:rsid w:val="00A96193"/>
    <w:rsid w:val="00A9619D"/>
    <w:rsid w:val="00A962E8"/>
    <w:rsid w:val="00A96417"/>
    <w:rsid w:val="00A96606"/>
    <w:rsid w:val="00A966E0"/>
    <w:rsid w:val="00A96801"/>
    <w:rsid w:val="00A96870"/>
    <w:rsid w:val="00A9688E"/>
    <w:rsid w:val="00A96910"/>
    <w:rsid w:val="00A9691E"/>
    <w:rsid w:val="00A96942"/>
    <w:rsid w:val="00A96EE4"/>
    <w:rsid w:val="00A96F55"/>
    <w:rsid w:val="00A96F5D"/>
    <w:rsid w:val="00A97018"/>
    <w:rsid w:val="00A9724C"/>
    <w:rsid w:val="00A972F3"/>
    <w:rsid w:val="00A9736B"/>
    <w:rsid w:val="00A974CF"/>
    <w:rsid w:val="00A975CF"/>
    <w:rsid w:val="00A975D8"/>
    <w:rsid w:val="00A97830"/>
    <w:rsid w:val="00A97A4A"/>
    <w:rsid w:val="00A97CA1"/>
    <w:rsid w:val="00A97F4C"/>
    <w:rsid w:val="00AA0080"/>
    <w:rsid w:val="00AA019E"/>
    <w:rsid w:val="00AA0237"/>
    <w:rsid w:val="00AA0263"/>
    <w:rsid w:val="00AA02F7"/>
    <w:rsid w:val="00AA03B0"/>
    <w:rsid w:val="00AA07DE"/>
    <w:rsid w:val="00AA0BBB"/>
    <w:rsid w:val="00AA0C31"/>
    <w:rsid w:val="00AA0EB8"/>
    <w:rsid w:val="00AA0F07"/>
    <w:rsid w:val="00AA1113"/>
    <w:rsid w:val="00AA118F"/>
    <w:rsid w:val="00AA123A"/>
    <w:rsid w:val="00AA153A"/>
    <w:rsid w:val="00AA1669"/>
    <w:rsid w:val="00AA173A"/>
    <w:rsid w:val="00AA1C85"/>
    <w:rsid w:val="00AA1EEE"/>
    <w:rsid w:val="00AA1FCD"/>
    <w:rsid w:val="00AA1FED"/>
    <w:rsid w:val="00AA20CB"/>
    <w:rsid w:val="00AA20DF"/>
    <w:rsid w:val="00AA2105"/>
    <w:rsid w:val="00AA228E"/>
    <w:rsid w:val="00AA269C"/>
    <w:rsid w:val="00AA2786"/>
    <w:rsid w:val="00AA2871"/>
    <w:rsid w:val="00AA28E5"/>
    <w:rsid w:val="00AA2C31"/>
    <w:rsid w:val="00AA2E97"/>
    <w:rsid w:val="00AA2F31"/>
    <w:rsid w:val="00AA2FF3"/>
    <w:rsid w:val="00AA3175"/>
    <w:rsid w:val="00AA328D"/>
    <w:rsid w:val="00AA3481"/>
    <w:rsid w:val="00AA3600"/>
    <w:rsid w:val="00AA36A3"/>
    <w:rsid w:val="00AA3703"/>
    <w:rsid w:val="00AA3756"/>
    <w:rsid w:val="00AA3922"/>
    <w:rsid w:val="00AA3B1F"/>
    <w:rsid w:val="00AA3D70"/>
    <w:rsid w:val="00AA3DA4"/>
    <w:rsid w:val="00AA404F"/>
    <w:rsid w:val="00AA40AA"/>
    <w:rsid w:val="00AA4144"/>
    <w:rsid w:val="00AA41B6"/>
    <w:rsid w:val="00AA422B"/>
    <w:rsid w:val="00AA42E8"/>
    <w:rsid w:val="00AA4423"/>
    <w:rsid w:val="00AA47AD"/>
    <w:rsid w:val="00AA49A3"/>
    <w:rsid w:val="00AA4E11"/>
    <w:rsid w:val="00AA4E2F"/>
    <w:rsid w:val="00AA51E0"/>
    <w:rsid w:val="00AA538A"/>
    <w:rsid w:val="00AA5434"/>
    <w:rsid w:val="00AA54E1"/>
    <w:rsid w:val="00AA5532"/>
    <w:rsid w:val="00AA559C"/>
    <w:rsid w:val="00AA5878"/>
    <w:rsid w:val="00AA5976"/>
    <w:rsid w:val="00AA5A21"/>
    <w:rsid w:val="00AA5C8F"/>
    <w:rsid w:val="00AA5D18"/>
    <w:rsid w:val="00AA5E6F"/>
    <w:rsid w:val="00AA60FE"/>
    <w:rsid w:val="00AA610C"/>
    <w:rsid w:val="00AA625B"/>
    <w:rsid w:val="00AA630C"/>
    <w:rsid w:val="00AA63AA"/>
    <w:rsid w:val="00AA65DC"/>
    <w:rsid w:val="00AA65FE"/>
    <w:rsid w:val="00AA69F4"/>
    <w:rsid w:val="00AA6B7A"/>
    <w:rsid w:val="00AA716B"/>
    <w:rsid w:val="00AA7352"/>
    <w:rsid w:val="00AA73A4"/>
    <w:rsid w:val="00AA75B2"/>
    <w:rsid w:val="00AA7AAE"/>
    <w:rsid w:val="00AA7C22"/>
    <w:rsid w:val="00AA7C25"/>
    <w:rsid w:val="00AB0101"/>
    <w:rsid w:val="00AB01CC"/>
    <w:rsid w:val="00AB023E"/>
    <w:rsid w:val="00AB02F3"/>
    <w:rsid w:val="00AB035A"/>
    <w:rsid w:val="00AB094D"/>
    <w:rsid w:val="00AB0993"/>
    <w:rsid w:val="00AB0AC0"/>
    <w:rsid w:val="00AB0AD7"/>
    <w:rsid w:val="00AB0BDF"/>
    <w:rsid w:val="00AB0C05"/>
    <w:rsid w:val="00AB0CBE"/>
    <w:rsid w:val="00AB0EC8"/>
    <w:rsid w:val="00AB1259"/>
    <w:rsid w:val="00AB13A0"/>
    <w:rsid w:val="00AB1459"/>
    <w:rsid w:val="00AB14CE"/>
    <w:rsid w:val="00AB159C"/>
    <w:rsid w:val="00AB177A"/>
    <w:rsid w:val="00AB17DA"/>
    <w:rsid w:val="00AB180E"/>
    <w:rsid w:val="00AB1845"/>
    <w:rsid w:val="00AB1851"/>
    <w:rsid w:val="00AB1857"/>
    <w:rsid w:val="00AB1858"/>
    <w:rsid w:val="00AB1941"/>
    <w:rsid w:val="00AB19D9"/>
    <w:rsid w:val="00AB1BC1"/>
    <w:rsid w:val="00AB1CB8"/>
    <w:rsid w:val="00AB1E1A"/>
    <w:rsid w:val="00AB1FE9"/>
    <w:rsid w:val="00AB2133"/>
    <w:rsid w:val="00AB2346"/>
    <w:rsid w:val="00AB2482"/>
    <w:rsid w:val="00AB26FC"/>
    <w:rsid w:val="00AB2754"/>
    <w:rsid w:val="00AB2A24"/>
    <w:rsid w:val="00AB2B68"/>
    <w:rsid w:val="00AB2BAF"/>
    <w:rsid w:val="00AB2F3D"/>
    <w:rsid w:val="00AB2FB0"/>
    <w:rsid w:val="00AB3124"/>
    <w:rsid w:val="00AB323F"/>
    <w:rsid w:val="00AB32A1"/>
    <w:rsid w:val="00AB35C5"/>
    <w:rsid w:val="00AB3773"/>
    <w:rsid w:val="00AB38A1"/>
    <w:rsid w:val="00AB3AED"/>
    <w:rsid w:val="00AB406D"/>
    <w:rsid w:val="00AB40FA"/>
    <w:rsid w:val="00AB42B0"/>
    <w:rsid w:val="00AB4329"/>
    <w:rsid w:val="00AB4429"/>
    <w:rsid w:val="00AB466F"/>
    <w:rsid w:val="00AB468C"/>
    <w:rsid w:val="00AB468D"/>
    <w:rsid w:val="00AB49A6"/>
    <w:rsid w:val="00AB4B70"/>
    <w:rsid w:val="00AB4ED9"/>
    <w:rsid w:val="00AB51DF"/>
    <w:rsid w:val="00AB54CF"/>
    <w:rsid w:val="00AB54F1"/>
    <w:rsid w:val="00AB5A0E"/>
    <w:rsid w:val="00AB5A84"/>
    <w:rsid w:val="00AB5C1C"/>
    <w:rsid w:val="00AB5C68"/>
    <w:rsid w:val="00AB5D98"/>
    <w:rsid w:val="00AB5EF0"/>
    <w:rsid w:val="00AB6213"/>
    <w:rsid w:val="00AB66CA"/>
    <w:rsid w:val="00AB6A79"/>
    <w:rsid w:val="00AB6B53"/>
    <w:rsid w:val="00AB6E94"/>
    <w:rsid w:val="00AB72BA"/>
    <w:rsid w:val="00AB751A"/>
    <w:rsid w:val="00AB77B8"/>
    <w:rsid w:val="00AB7A7E"/>
    <w:rsid w:val="00AB7C3A"/>
    <w:rsid w:val="00AB7EDC"/>
    <w:rsid w:val="00AC0130"/>
    <w:rsid w:val="00AC0362"/>
    <w:rsid w:val="00AC0446"/>
    <w:rsid w:val="00AC044C"/>
    <w:rsid w:val="00AC04AB"/>
    <w:rsid w:val="00AC0575"/>
    <w:rsid w:val="00AC064E"/>
    <w:rsid w:val="00AC06F8"/>
    <w:rsid w:val="00AC0878"/>
    <w:rsid w:val="00AC08D0"/>
    <w:rsid w:val="00AC090A"/>
    <w:rsid w:val="00AC0A4F"/>
    <w:rsid w:val="00AC0C07"/>
    <w:rsid w:val="00AC0CC8"/>
    <w:rsid w:val="00AC0D42"/>
    <w:rsid w:val="00AC0DEA"/>
    <w:rsid w:val="00AC1217"/>
    <w:rsid w:val="00AC1316"/>
    <w:rsid w:val="00AC1319"/>
    <w:rsid w:val="00AC132B"/>
    <w:rsid w:val="00AC154B"/>
    <w:rsid w:val="00AC162F"/>
    <w:rsid w:val="00AC1697"/>
    <w:rsid w:val="00AC17DA"/>
    <w:rsid w:val="00AC1827"/>
    <w:rsid w:val="00AC1958"/>
    <w:rsid w:val="00AC1A05"/>
    <w:rsid w:val="00AC1B00"/>
    <w:rsid w:val="00AC26EE"/>
    <w:rsid w:val="00AC279C"/>
    <w:rsid w:val="00AC28D3"/>
    <w:rsid w:val="00AC28E5"/>
    <w:rsid w:val="00AC2CB6"/>
    <w:rsid w:val="00AC2D54"/>
    <w:rsid w:val="00AC2E11"/>
    <w:rsid w:val="00AC301D"/>
    <w:rsid w:val="00AC3171"/>
    <w:rsid w:val="00AC337A"/>
    <w:rsid w:val="00AC372D"/>
    <w:rsid w:val="00AC3FE5"/>
    <w:rsid w:val="00AC40EB"/>
    <w:rsid w:val="00AC4288"/>
    <w:rsid w:val="00AC42A9"/>
    <w:rsid w:val="00AC453A"/>
    <w:rsid w:val="00AC4B8C"/>
    <w:rsid w:val="00AC4C84"/>
    <w:rsid w:val="00AC4C92"/>
    <w:rsid w:val="00AC4CAD"/>
    <w:rsid w:val="00AC4EAA"/>
    <w:rsid w:val="00AC4F16"/>
    <w:rsid w:val="00AC50D8"/>
    <w:rsid w:val="00AC50EC"/>
    <w:rsid w:val="00AC5559"/>
    <w:rsid w:val="00AC55DA"/>
    <w:rsid w:val="00AC56A8"/>
    <w:rsid w:val="00AC57C2"/>
    <w:rsid w:val="00AC5815"/>
    <w:rsid w:val="00AC5896"/>
    <w:rsid w:val="00AC5A16"/>
    <w:rsid w:val="00AC5C53"/>
    <w:rsid w:val="00AC6134"/>
    <w:rsid w:val="00AC6304"/>
    <w:rsid w:val="00AC6305"/>
    <w:rsid w:val="00AC64BE"/>
    <w:rsid w:val="00AC6583"/>
    <w:rsid w:val="00AC69CC"/>
    <w:rsid w:val="00AC7140"/>
    <w:rsid w:val="00AC7508"/>
    <w:rsid w:val="00AC7514"/>
    <w:rsid w:val="00AC7515"/>
    <w:rsid w:val="00AC7877"/>
    <w:rsid w:val="00AC7A02"/>
    <w:rsid w:val="00AC7B4B"/>
    <w:rsid w:val="00AC7BAF"/>
    <w:rsid w:val="00AC7E07"/>
    <w:rsid w:val="00AD0140"/>
    <w:rsid w:val="00AD025E"/>
    <w:rsid w:val="00AD0360"/>
    <w:rsid w:val="00AD03B3"/>
    <w:rsid w:val="00AD057B"/>
    <w:rsid w:val="00AD0589"/>
    <w:rsid w:val="00AD05D2"/>
    <w:rsid w:val="00AD05E2"/>
    <w:rsid w:val="00AD05FD"/>
    <w:rsid w:val="00AD0636"/>
    <w:rsid w:val="00AD0668"/>
    <w:rsid w:val="00AD085D"/>
    <w:rsid w:val="00AD09E3"/>
    <w:rsid w:val="00AD0A2B"/>
    <w:rsid w:val="00AD0C33"/>
    <w:rsid w:val="00AD0EA2"/>
    <w:rsid w:val="00AD107B"/>
    <w:rsid w:val="00AD1101"/>
    <w:rsid w:val="00AD1111"/>
    <w:rsid w:val="00AD11AE"/>
    <w:rsid w:val="00AD170C"/>
    <w:rsid w:val="00AD182F"/>
    <w:rsid w:val="00AD1971"/>
    <w:rsid w:val="00AD1A07"/>
    <w:rsid w:val="00AD1A2E"/>
    <w:rsid w:val="00AD1AC1"/>
    <w:rsid w:val="00AD1AD7"/>
    <w:rsid w:val="00AD1B6B"/>
    <w:rsid w:val="00AD1C02"/>
    <w:rsid w:val="00AD1FD3"/>
    <w:rsid w:val="00AD2116"/>
    <w:rsid w:val="00AD24CB"/>
    <w:rsid w:val="00AD262D"/>
    <w:rsid w:val="00AD2709"/>
    <w:rsid w:val="00AD277F"/>
    <w:rsid w:val="00AD28C2"/>
    <w:rsid w:val="00AD29CC"/>
    <w:rsid w:val="00AD2A93"/>
    <w:rsid w:val="00AD2F10"/>
    <w:rsid w:val="00AD3035"/>
    <w:rsid w:val="00AD332D"/>
    <w:rsid w:val="00AD35B8"/>
    <w:rsid w:val="00AD3741"/>
    <w:rsid w:val="00AD3784"/>
    <w:rsid w:val="00AD39A6"/>
    <w:rsid w:val="00AD3A85"/>
    <w:rsid w:val="00AD3C8F"/>
    <w:rsid w:val="00AD3D77"/>
    <w:rsid w:val="00AD3DF4"/>
    <w:rsid w:val="00AD3F29"/>
    <w:rsid w:val="00AD4024"/>
    <w:rsid w:val="00AD40A0"/>
    <w:rsid w:val="00AD418C"/>
    <w:rsid w:val="00AD41E2"/>
    <w:rsid w:val="00AD426E"/>
    <w:rsid w:val="00AD42F3"/>
    <w:rsid w:val="00AD4302"/>
    <w:rsid w:val="00AD432A"/>
    <w:rsid w:val="00AD43C5"/>
    <w:rsid w:val="00AD45E4"/>
    <w:rsid w:val="00AD45FA"/>
    <w:rsid w:val="00AD4742"/>
    <w:rsid w:val="00AD485F"/>
    <w:rsid w:val="00AD4B6E"/>
    <w:rsid w:val="00AD4BD9"/>
    <w:rsid w:val="00AD51E2"/>
    <w:rsid w:val="00AD5315"/>
    <w:rsid w:val="00AD5336"/>
    <w:rsid w:val="00AD542A"/>
    <w:rsid w:val="00AD544E"/>
    <w:rsid w:val="00AD5681"/>
    <w:rsid w:val="00AD5757"/>
    <w:rsid w:val="00AD5827"/>
    <w:rsid w:val="00AD5839"/>
    <w:rsid w:val="00AD59B7"/>
    <w:rsid w:val="00AD5AA7"/>
    <w:rsid w:val="00AD6117"/>
    <w:rsid w:val="00AD6199"/>
    <w:rsid w:val="00AD61DF"/>
    <w:rsid w:val="00AD6429"/>
    <w:rsid w:val="00AD6430"/>
    <w:rsid w:val="00AD65E2"/>
    <w:rsid w:val="00AD6714"/>
    <w:rsid w:val="00AD6950"/>
    <w:rsid w:val="00AD6BC3"/>
    <w:rsid w:val="00AD6C88"/>
    <w:rsid w:val="00AD6E23"/>
    <w:rsid w:val="00AD6E28"/>
    <w:rsid w:val="00AD6ECD"/>
    <w:rsid w:val="00AD6EDA"/>
    <w:rsid w:val="00AD6EE8"/>
    <w:rsid w:val="00AD7059"/>
    <w:rsid w:val="00AD7066"/>
    <w:rsid w:val="00AD71F1"/>
    <w:rsid w:val="00AD7376"/>
    <w:rsid w:val="00AD73A4"/>
    <w:rsid w:val="00AD745D"/>
    <w:rsid w:val="00AD75C7"/>
    <w:rsid w:val="00AD7838"/>
    <w:rsid w:val="00AD7D71"/>
    <w:rsid w:val="00AE0474"/>
    <w:rsid w:val="00AE073D"/>
    <w:rsid w:val="00AE0751"/>
    <w:rsid w:val="00AE08D2"/>
    <w:rsid w:val="00AE099A"/>
    <w:rsid w:val="00AE0B87"/>
    <w:rsid w:val="00AE0CF8"/>
    <w:rsid w:val="00AE0F07"/>
    <w:rsid w:val="00AE12C0"/>
    <w:rsid w:val="00AE15B1"/>
    <w:rsid w:val="00AE15D6"/>
    <w:rsid w:val="00AE1658"/>
    <w:rsid w:val="00AE16E9"/>
    <w:rsid w:val="00AE17AA"/>
    <w:rsid w:val="00AE17B4"/>
    <w:rsid w:val="00AE19BE"/>
    <w:rsid w:val="00AE1B6E"/>
    <w:rsid w:val="00AE1C06"/>
    <w:rsid w:val="00AE1D8D"/>
    <w:rsid w:val="00AE1DFF"/>
    <w:rsid w:val="00AE2069"/>
    <w:rsid w:val="00AE2074"/>
    <w:rsid w:val="00AE222C"/>
    <w:rsid w:val="00AE2256"/>
    <w:rsid w:val="00AE22F0"/>
    <w:rsid w:val="00AE22F8"/>
    <w:rsid w:val="00AE24CD"/>
    <w:rsid w:val="00AE2958"/>
    <w:rsid w:val="00AE2A7F"/>
    <w:rsid w:val="00AE2AC7"/>
    <w:rsid w:val="00AE2C89"/>
    <w:rsid w:val="00AE2D06"/>
    <w:rsid w:val="00AE2F6B"/>
    <w:rsid w:val="00AE2F73"/>
    <w:rsid w:val="00AE3027"/>
    <w:rsid w:val="00AE302E"/>
    <w:rsid w:val="00AE3696"/>
    <w:rsid w:val="00AE378B"/>
    <w:rsid w:val="00AE37AD"/>
    <w:rsid w:val="00AE380A"/>
    <w:rsid w:val="00AE382D"/>
    <w:rsid w:val="00AE38E4"/>
    <w:rsid w:val="00AE397D"/>
    <w:rsid w:val="00AE3A14"/>
    <w:rsid w:val="00AE3C74"/>
    <w:rsid w:val="00AE3E37"/>
    <w:rsid w:val="00AE3F76"/>
    <w:rsid w:val="00AE4360"/>
    <w:rsid w:val="00AE4366"/>
    <w:rsid w:val="00AE437E"/>
    <w:rsid w:val="00AE44D5"/>
    <w:rsid w:val="00AE4842"/>
    <w:rsid w:val="00AE4871"/>
    <w:rsid w:val="00AE4AAE"/>
    <w:rsid w:val="00AE515B"/>
    <w:rsid w:val="00AE51B1"/>
    <w:rsid w:val="00AE5250"/>
    <w:rsid w:val="00AE53DA"/>
    <w:rsid w:val="00AE5400"/>
    <w:rsid w:val="00AE5568"/>
    <w:rsid w:val="00AE5615"/>
    <w:rsid w:val="00AE56BD"/>
    <w:rsid w:val="00AE5B39"/>
    <w:rsid w:val="00AE5CF9"/>
    <w:rsid w:val="00AE5D51"/>
    <w:rsid w:val="00AE5D66"/>
    <w:rsid w:val="00AE6122"/>
    <w:rsid w:val="00AE62DB"/>
    <w:rsid w:val="00AE649E"/>
    <w:rsid w:val="00AE657A"/>
    <w:rsid w:val="00AE671B"/>
    <w:rsid w:val="00AE692F"/>
    <w:rsid w:val="00AE69CF"/>
    <w:rsid w:val="00AE6A9A"/>
    <w:rsid w:val="00AE6CB5"/>
    <w:rsid w:val="00AE70E5"/>
    <w:rsid w:val="00AE75DD"/>
    <w:rsid w:val="00AE7708"/>
    <w:rsid w:val="00AE781C"/>
    <w:rsid w:val="00AE7CC0"/>
    <w:rsid w:val="00AE7FB6"/>
    <w:rsid w:val="00AE7FBE"/>
    <w:rsid w:val="00AF0244"/>
    <w:rsid w:val="00AF0420"/>
    <w:rsid w:val="00AF0446"/>
    <w:rsid w:val="00AF0554"/>
    <w:rsid w:val="00AF05BD"/>
    <w:rsid w:val="00AF0788"/>
    <w:rsid w:val="00AF07A4"/>
    <w:rsid w:val="00AF0876"/>
    <w:rsid w:val="00AF0891"/>
    <w:rsid w:val="00AF0A74"/>
    <w:rsid w:val="00AF0E15"/>
    <w:rsid w:val="00AF1005"/>
    <w:rsid w:val="00AF1028"/>
    <w:rsid w:val="00AF115D"/>
    <w:rsid w:val="00AF119B"/>
    <w:rsid w:val="00AF13D0"/>
    <w:rsid w:val="00AF1541"/>
    <w:rsid w:val="00AF15B3"/>
    <w:rsid w:val="00AF1D46"/>
    <w:rsid w:val="00AF1E0D"/>
    <w:rsid w:val="00AF1F71"/>
    <w:rsid w:val="00AF1F92"/>
    <w:rsid w:val="00AF210E"/>
    <w:rsid w:val="00AF2236"/>
    <w:rsid w:val="00AF2400"/>
    <w:rsid w:val="00AF25C4"/>
    <w:rsid w:val="00AF26EA"/>
    <w:rsid w:val="00AF2ED5"/>
    <w:rsid w:val="00AF355D"/>
    <w:rsid w:val="00AF36F0"/>
    <w:rsid w:val="00AF36FB"/>
    <w:rsid w:val="00AF3AD4"/>
    <w:rsid w:val="00AF405E"/>
    <w:rsid w:val="00AF4071"/>
    <w:rsid w:val="00AF40C6"/>
    <w:rsid w:val="00AF40FD"/>
    <w:rsid w:val="00AF42A5"/>
    <w:rsid w:val="00AF47E9"/>
    <w:rsid w:val="00AF4CBD"/>
    <w:rsid w:val="00AF4E89"/>
    <w:rsid w:val="00AF4ED0"/>
    <w:rsid w:val="00AF4EDE"/>
    <w:rsid w:val="00AF521D"/>
    <w:rsid w:val="00AF52B5"/>
    <w:rsid w:val="00AF538F"/>
    <w:rsid w:val="00AF5437"/>
    <w:rsid w:val="00AF54E7"/>
    <w:rsid w:val="00AF554C"/>
    <w:rsid w:val="00AF55A0"/>
    <w:rsid w:val="00AF56C0"/>
    <w:rsid w:val="00AF578F"/>
    <w:rsid w:val="00AF5797"/>
    <w:rsid w:val="00AF5890"/>
    <w:rsid w:val="00AF58E3"/>
    <w:rsid w:val="00AF5B28"/>
    <w:rsid w:val="00AF5B3D"/>
    <w:rsid w:val="00AF5BC5"/>
    <w:rsid w:val="00AF5E60"/>
    <w:rsid w:val="00AF5E93"/>
    <w:rsid w:val="00AF5F10"/>
    <w:rsid w:val="00AF5F7F"/>
    <w:rsid w:val="00AF5FEA"/>
    <w:rsid w:val="00AF6054"/>
    <w:rsid w:val="00AF60B7"/>
    <w:rsid w:val="00AF62F7"/>
    <w:rsid w:val="00AF638F"/>
    <w:rsid w:val="00AF64D8"/>
    <w:rsid w:val="00AF673E"/>
    <w:rsid w:val="00AF67B0"/>
    <w:rsid w:val="00AF69DD"/>
    <w:rsid w:val="00AF6AFA"/>
    <w:rsid w:val="00AF6BA3"/>
    <w:rsid w:val="00AF6CFC"/>
    <w:rsid w:val="00AF6DDF"/>
    <w:rsid w:val="00AF6E2E"/>
    <w:rsid w:val="00AF6EA0"/>
    <w:rsid w:val="00AF6F35"/>
    <w:rsid w:val="00AF7659"/>
    <w:rsid w:val="00AF777C"/>
    <w:rsid w:val="00AF7941"/>
    <w:rsid w:val="00AF7C08"/>
    <w:rsid w:val="00AF7D95"/>
    <w:rsid w:val="00AF7E00"/>
    <w:rsid w:val="00AF7E80"/>
    <w:rsid w:val="00AF7FD9"/>
    <w:rsid w:val="00B0066D"/>
    <w:rsid w:val="00B0069A"/>
    <w:rsid w:val="00B007A1"/>
    <w:rsid w:val="00B009AA"/>
    <w:rsid w:val="00B00B23"/>
    <w:rsid w:val="00B00D80"/>
    <w:rsid w:val="00B00E99"/>
    <w:rsid w:val="00B01010"/>
    <w:rsid w:val="00B010DE"/>
    <w:rsid w:val="00B01106"/>
    <w:rsid w:val="00B01164"/>
    <w:rsid w:val="00B011F9"/>
    <w:rsid w:val="00B0128C"/>
    <w:rsid w:val="00B014AF"/>
    <w:rsid w:val="00B015F5"/>
    <w:rsid w:val="00B0172C"/>
    <w:rsid w:val="00B0174E"/>
    <w:rsid w:val="00B01A64"/>
    <w:rsid w:val="00B01AD3"/>
    <w:rsid w:val="00B01AE0"/>
    <w:rsid w:val="00B01CB7"/>
    <w:rsid w:val="00B01F71"/>
    <w:rsid w:val="00B02170"/>
    <w:rsid w:val="00B02342"/>
    <w:rsid w:val="00B0237F"/>
    <w:rsid w:val="00B023F2"/>
    <w:rsid w:val="00B027D3"/>
    <w:rsid w:val="00B028BD"/>
    <w:rsid w:val="00B02AC9"/>
    <w:rsid w:val="00B03048"/>
    <w:rsid w:val="00B03109"/>
    <w:rsid w:val="00B03470"/>
    <w:rsid w:val="00B036B0"/>
    <w:rsid w:val="00B036D2"/>
    <w:rsid w:val="00B0370D"/>
    <w:rsid w:val="00B0376E"/>
    <w:rsid w:val="00B03999"/>
    <w:rsid w:val="00B03D09"/>
    <w:rsid w:val="00B03FE1"/>
    <w:rsid w:val="00B0409F"/>
    <w:rsid w:val="00B046ED"/>
    <w:rsid w:val="00B0491C"/>
    <w:rsid w:val="00B04972"/>
    <w:rsid w:val="00B04A31"/>
    <w:rsid w:val="00B04A63"/>
    <w:rsid w:val="00B04B43"/>
    <w:rsid w:val="00B04C29"/>
    <w:rsid w:val="00B04CB5"/>
    <w:rsid w:val="00B05179"/>
    <w:rsid w:val="00B05241"/>
    <w:rsid w:val="00B0540F"/>
    <w:rsid w:val="00B0552D"/>
    <w:rsid w:val="00B05568"/>
    <w:rsid w:val="00B05687"/>
    <w:rsid w:val="00B05D09"/>
    <w:rsid w:val="00B05F51"/>
    <w:rsid w:val="00B05F75"/>
    <w:rsid w:val="00B05F91"/>
    <w:rsid w:val="00B06377"/>
    <w:rsid w:val="00B063EB"/>
    <w:rsid w:val="00B0647C"/>
    <w:rsid w:val="00B06531"/>
    <w:rsid w:val="00B06710"/>
    <w:rsid w:val="00B06740"/>
    <w:rsid w:val="00B0684E"/>
    <w:rsid w:val="00B06864"/>
    <w:rsid w:val="00B0699C"/>
    <w:rsid w:val="00B06A09"/>
    <w:rsid w:val="00B06B1D"/>
    <w:rsid w:val="00B06D08"/>
    <w:rsid w:val="00B06D44"/>
    <w:rsid w:val="00B06D56"/>
    <w:rsid w:val="00B071B2"/>
    <w:rsid w:val="00B0729C"/>
    <w:rsid w:val="00B072B9"/>
    <w:rsid w:val="00B07310"/>
    <w:rsid w:val="00B0764E"/>
    <w:rsid w:val="00B07757"/>
    <w:rsid w:val="00B07832"/>
    <w:rsid w:val="00B079A3"/>
    <w:rsid w:val="00B07E37"/>
    <w:rsid w:val="00B07E39"/>
    <w:rsid w:val="00B10051"/>
    <w:rsid w:val="00B1018D"/>
    <w:rsid w:val="00B10277"/>
    <w:rsid w:val="00B102C9"/>
    <w:rsid w:val="00B10602"/>
    <w:rsid w:val="00B10939"/>
    <w:rsid w:val="00B10D99"/>
    <w:rsid w:val="00B10DA1"/>
    <w:rsid w:val="00B10DD3"/>
    <w:rsid w:val="00B11033"/>
    <w:rsid w:val="00B11231"/>
    <w:rsid w:val="00B1159F"/>
    <w:rsid w:val="00B1165A"/>
    <w:rsid w:val="00B116E6"/>
    <w:rsid w:val="00B11702"/>
    <w:rsid w:val="00B11779"/>
    <w:rsid w:val="00B11812"/>
    <w:rsid w:val="00B11925"/>
    <w:rsid w:val="00B11947"/>
    <w:rsid w:val="00B119D7"/>
    <w:rsid w:val="00B11A7D"/>
    <w:rsid w:val="00B11E0A"/>
    <w:rsid w:val="00B11EF1"/>
    <w:rsid w:val="00B12210"/>
    <w:rsid w:val="00B12383"/>
    <w:rsid w:val="00B129D5"/>
    <w:rsid w:val="00B12C31"/>
    <w:rsid w:val="00B12C34"/>
    <w:rsid w:val="00B12C5E"/>
    <w:rsid w:val="00B12F1E"/>
    <w:rsid w:val="00B13011"/>
    <w:rsid w:val="00B131D0"/>
    <w:rsid w:val="00B13211"/>
    <w:rsid w:val="00B1328F"/>
    <w:rsid w:val="00B13477"/>
    <w:rsid w:val="00B13722"/>
    <w:rsid w:val="00B13DEA"/>
    <w:rsid w:val="00B13DFF"/>
    <w:rsid w:val="00B13F47"/>
    <w:rsid w:val="00B13F8F"/>
    <w:rsid w:val="00B14334"/>
    <w:rsid w:val="00B1444F"/>
    <w:rsid w:val="00B1472C"/>
    <w:rsid w:val="00B14778"/>
    <w:rsid w:val="00B14880"/>
    <w:rsid w:val="00B14A04"/>
    <w:rsid w:val="00B14A17"/>
    <w:rsid w:val="00B14BCE"/>
    <w:rsid w:val="00B14C6E"/>
    <w:rsid w:val="00B14E1A"/>
    <w:rsid w:val="00B14E38"/>
    <w:rsid w:val="00B14E51"/>
    <w:rsid w:val="00B153AE"/>
    <w:rsid w:val="00B154BF"/>
    <w:rsid w:val="00B156B9"/>
    <w:rsid w:val="00B15773"/>
    <w:rsid w:val="00B15A60"/>
    <w:rsid w:val="00B15CCF"/>
    <w:rsid w:val="00B16390"/>
    <w:rsid w:val="00B163B7"/>
    <w:rsid w:val="00B1651F"/>
    <w:rsid w:val="00B16617"/>
    <w:rsid w:val="00B166D6"/>
    <w:rsid w:val="00B1670F"/>
    <w:rsid w:val="00B16752"/>
    <w:rsid w:val="00B16793"/>
    <w:rsid w:val="00B167A4"/>
    <w:rsid w:val="00B16800"/>
    <w:rsid w:val="00B16923"/>
    <w:rsid w:val="00B16A83"/>
    <w:rsid w:val="00B16B5B"/>
    <w:rsid w:val="00B16C4E"/>
    <w:rsid w:val="00B16D22"/>
    <w:rsid w:val="00B171D7"/>
    <w:rsid w:val="00B171ED"/>
    <w:rsid w:val="00B17222"/>
    <w:rsid w:val="00B17361"/>
    <w:rsid w:val="00B17516"/>
    <w:rsid w:val="00B17580"/>
    <w:rsid w:val="00B17600"/>
    <w:rsid w:val="00B17A42"/>
    <w:rsid w:val="00B17B00"/>
    <w:rsid w:val="00B17C28"/>
    <w:rsid w:val="00B17F21"/>
    <w:rsid w:val="00B17FA5"/>
    <w:rsid w:val="00B200E3"/>
    <w:rsid w:val="00B200F7"/>
    <w:rsid w:val="00B200FB"/>
    <w:rsid w:val="00B201BA"/>
    <w:rsid w:val="00B205E6"/>
    <w:rsid w:val="00B20BE2"/>
    <w:rsid w:val="00B20D44"/>
    <w:rsid w:val="00B20D4B"/>
    <w:rsid w:val="00B212A9"/>
    <w:rsid w:val="00B2132B"/>
    <w:rsid w:val="00B213D9"/>
    <w:rsid w:val="00B21440"/>
    <w:rsid w:val="00B214D7"/>
    <w:rsid w:val="00B217C6"/>
    <w:rsid w:val="00B218AD"/>
    <w:rsid w:val="00B219FF"/>
    <w:rsid w:val="00B21B37"/>
    <w:rsid w:val="00B22036"/>
    <w:rsid w:val="00B22037"/>
    <w:rsid w:val="00B220C9"/>
    <w:rsid w:val="00B22162"/>
    <w:rsid w:val="00B22230"/>
    <w:rsid w:val="00B22394"/>
    <w:rsid w:val="00B2239B"/>
    <w:rsid w:val="00B22813"/>
    <w:rsid w:val="00B22BCD"/>
    <w:rsid w:val="00B22C72"/>
    <w:rsid w:val="00B22E6E"/>
    <w:rsid w:val="00B22EBE"/>
    <w:rsid w:val="00B22F60"/>
    <w:rsid w:val="00B22FD1"/>
    <w:rsid w:val="00B230E7"/>
    <w:rsid w:val="00B232B6"/>
    <w:rsid w:val="00B2368B"/>
    <w:rsid w:val="00B23B85"/>
    <w:rsid w:val="00B23BD3"/>
    <w:rsid w:val="00B23D67"/>
    <w:rsid w:val="00B23F42"/>
    <w:rsid w:val="00B2413E"/>
    <w:rsid w:val="00B24272"/>
    <w:rsid w:val="00B242D0"/>
    <w:rsid w:val="00B2435E"/>
    <w:rsid w:val="00B2442E"/>
    <w:rsid w:val="00B24449"/>
    <w:rsid w:val="00B24596"/>
    <w:rsid w:val="00B248D2"/>
    <w:rsid w:val="00B24CB6"/>
    <w:rsid w:val="00B24F81"/>
    <w:rsid w:val="00B25274"/>
    <w:rsid w:val="00B253B9"/>
    <w:rsid w:val="00B253E9"/>
    <w:rsid w:val="00B2552F"/>
    <w:rsid w:val="00B25541"/>
    <w:rsid w:val="00B257B3"/>
    <w:rsid w:val="00B258DB"/>
    <w:rsid w:val="00B2598B"/>
    <w:rsid w:val="00B25A47"/>
    <w:rsid w:val="00B25A53"/>
    <w:rsid w:val="00B25A5D"/>
    <w:rsid w:val="00B25E56"/>
    <w:rsid w:val="00B26176"/>
    <w:rsid w:val="00B2645C"/>
    <w:rsid w:val="00B264D2"/>
    <w:rsid w:val="00B26508"/>
    <w:rsid w:val="00B2675D"/>
    <w:rsid w:val="00B26760"/>
    <w:rsid w:val="00B2689A"/>
    <w:rsid w:val="00B26A2B"/>
    <w:rsid w:val="00B26D42"/>
    <w:rsid w:val="00B26D71"/>
    <w:rsid w:val="00B26D90"/>
    <w:rsid w:val="00B2704D"/>
    <w:rsid w:val="00B27057"/>
    <w:rsid w:val="00B2718E"/>
    <w:rsid w:val="00B27297"/>
    <w:rsid w:val="00B27319"/>
    <w:rsid w:val="00B2735B"/>
    <w:rsid w:val="00B27A90"/>
    <w:rsid w:val="00B27A9E"/>
    <w:rsid w:val="00B27AEB"/>
    <w:rsid w:val="00B27BC5"/>
    <w:rsid w:val="00B27C72"/>
    <w:rsid w:val="00B27CD7"/>
    <w:rsid w:val="00B27DE6"/>
    <w:rsid w:val="00B27F03"/>
    <w:rsid w:val="00B27F83"/>
    <w:rsid w:val="00B3006C"/>
    <w:rsid w:val="00B30212"/>
    <w:rsid w:val="00B30732"/>
    <w:rsid w:val="00B309F4"/>
    <w:rsid w:val="00B30A38"/>
    <w:rsid w:val="00B30C4F"/>
    <w:rsid w:val="00B30C53"/>
    <w:rsid w:val="00B30D34"/>
    <w:rsid w:val="00B30DB0"/>
    <w:rsid w:val="00B30DFD"/>
    <w:rsid w:val="00B30F61"/>
    <w:rsid w:val="00B31093"/>
    <w:rsid w:val="00B311C9"/>
    <w:rsid w:val="00B31230"/>
    <w:rsid w:val="00B31673"/>
    <w:rsid w:val="00B316F5"/>
    <w:rsid w:val="00B317E5"/>
    <w:rsid w:val="00B31A2D"/>
    <w:rsid w:val="00B31AAF"/>
    <w:rsid w:val="00B31B63"/>
    <w:rsid w:val="00B31CB7"/>
    <w:rsid w:val="00B32156"/>
    <w:rsid w:val="00B323F3"/>
    <w:rsid w:val="00B32589"/>
    <w:rsid w:val="00B32663"/>
    <w:rsid w:val="00B328F2"/>
    <w:rsid w:val="00B32A88"/>
    <w:rsid w:val="00B32B11"/>
    <w:rsid w:val="00B32C40"/>
    <w:rsid w:val="00B32CAE"/>
    <w:rsid w:val="00B32F35"/>
    <w:rsid w:val="00B3307E"/>
    <w:rsid w:val="00B331DF"/>
    <w:rsid w:val="00B3364B"/>
    <w:rsid w:val="00B3371E"/>
    <w:rsid w:val="00B3392E"/>
    <w:rsid w:val="00B33959"/>
    <w:rsid w:val="00B3397D"/>
    <w:rsid w:val="00B339AB"/>
    <w:rsid w:val="00B33C87"/>
    <w:rsid w:val="00B33E25"/>
    <w:rsid w:val="00B33F35"/>
    <w:rsid w:val="00B340EB"/>
    <w:rsid w:val="00B341B7"/>
    <w:rsid w:val="00B34232"/>
    <w:rsid w:val="00B34307"/>
    <w:rsid w:val="00B344A4"/>
    <w:rsid w:val="00B345C7"/>
    <w:rsid w:val="00B34769"/>
    <w:rsid w:val="00B3487E"/>
    <w:rsid w:val="00B349E7"/>
    <w:rsid w:val="00B34AEC"/>
    <w:rsid w:val="00B34BD3"/>
    <w:rsid w:val="00B34E5B"/>
    <w:rsid w:val="00B350F2"/>
    <w:rsid w:val="00B35386"/>
    <w:rsid w:val="00B353F4"/>
    <w:rsid w:val="00B3555E"/>
    <w:rsid w:val="00B35752"/>
    <w:rsid w:val="00B358C3"/>
    <w:rsid w:val="00B35930"/>
    <w:rsid w:val="00B35DF5"/>
    <w:rsid w:val="00B35FE8"/>
    <w:rsid w:val="00B36309"/>
    <w:rsid w:val="00B36705"/>
    <w:rsid w:val="00B3681F"/>
    <w:rsid w:val="00B369BD"/>
    <w:rsid w:val="00B36BCD"/>
    <w:rsid w:val="00B36DA5"/>
    <w:rsid w:val="00B36E21"/>
    <w:rsid w:val="00B36E6B"/>
    <w:rsid w:val="00B36F26"/>
    <w:rsid w:val="00B36FF6"/>
    <w:rsid w:val="00B370AB"/>
    <w:rsid w:val="00B37353"/>
    <w:rsid w:val="00B374A7"/>
    <w:rsid w:val="00B377FC"/>
    <w:rsid w:val="00B37879"/>
    <w:rsid w:val="00B378DF"/>
    <w:rsid w:val="00B3794E"/>
    <w:rsid w:val="00B3795B"/>
    <w:rsid w:val="00B37B94"/>
    <w:rsid w:val="00B37DC1"/>
    <w:rsid w:val="00B401D1"/>
    <w:rsid w:val="00B40320"/>
    <w:rsid w:val="00B40367"/>
    <w:rsid w:val="00B404BE"/>
    <w:rsid w:val="00B4057E"/>
    <w:rsid w:val="00B40645"/>
    <w:rsid w:val="00B408A2"/>
    <w:rsid w:val="00B40A24"/>
    <w:rsid w:val="00B40C21"/>
    <w:rsid w:val="00B40C70"/>
    <w:rsid w:val="00B40E73"/>
    <w:rsid w:val="00B40EE7"/>
    <w:rsid w:val="00B411FD"/>
    <w:rsid w:val="00B41333"/>
    <w:rsid w:val="00B41641"/>
    <w:rsid w:val="00B41BB6"/>
    <w:rsid w:val="00B41C75"/>
    <w:rsid w:val="00B421FC"/>
    <w:rsid w:val="00B42214"/>
    <w:rsid w:val="00B4221A"/>
    <w:rsid w:val="00B42541"/>
    <w:rsid w:val="00B426DB"/>
    <w:rsid w:val="00B428BA"/>
    <w:rsid w:val="00B42BB5"/>
    <w:rsid w:val="00B42CF1"/>
    <w:rsid w:val="00B42F02"/>
    <w:rsid w:val="00B42F6C"/>
    <w:rsid w:val="00B4344F"/>
    <w:rsid w:val="00B43524"/>
    <w:rsid w:val="00B435C6"/>
    <w:rsid w:val="00B43618"/>
    <w:rsid w:val="00B4380B"/>
    <w:rsid w:val="00B43814"/>
    <w:rsid w:val="00B43A81"/>
    <w:rsid w:val="00B43A89"/>
    <w:rsid w:val="00B43AD5"/>
    <w:rsid w:val="00B43EE1"/>
    <w:rsid w:val="00B44016"/>
    <w:rsid w:val="00B44183"/>
    <w:rsid w:val="00B442AE"/>
    <w:rsid w:val="00B4452D"/>
    <w:rsid w:val="00B449C7"/>
    <w:rsid w:val="00B44ABC"/>
    <w:rsid w:val="00B44BF5"/>
    <w:rsid w:val="00B44BF9"/>
    <w:rsid w:val="00B44D92"/>
    <w:rsid w:val="00B4516A"/>
    <w:rsid w:val="00B45312"/>
    <w:rsid w:val="00B4531B"/>
    <w:rsid w:val="00B454CA"/>
    <w:rsid w:val="00B455A3"/>
    <w:rsid w:val="00B4560F"/>
    <w:rsid w:val="00B4569F"/>
    <w:rsid w:val="00B4588A"/>
    <w:rsid w:val="00B45929"/>
    <w:rsid w:val="00B45BA8"/>
    <w:rsid w:val="00B45C6F"/>
    <w:rsid w:val="00B45CB4"/>
    <w:rsid w:val="00B45CDD"/>
    <w:rsid w:val="00B45D17"/>
    <w:rsid w:val="00B45EDE"/>
    <w:rsid w:val="00B45EEC"/>
    <w:rsid w:val="00B4601B"/>
    <w:rsid w:val="00B4603B"/>
    <w:rsid w:val="00B46461"/>
    <w:rsid w:val="00B46539"/>
    <w:rsid w:val="00B46816"/>
    <w:rsid w:val="00B46AD3"/>
    <w:rsid w:val="00B46C16"/>
    <w:rsid w:val="00B46DC1"/>
    <w:rsid w:val="00B46E56"/>
    <w:rsid w:val="00B46ED3"/>
    <w:rsid w:val="00B4702B"/>
    <w:rsid w:val="00B4714B"/>
    <w:rsid w:val="00B47152"/>
    <w:rsid w:val="00B47549"/>
    <w:rsid w:val="00B47726"/>
    <w:rsid w:val="00B47922"/>
    <w:rsid w:val="00B47B5C"/>
    <w:rsid w:val="00B47E11"/>
    <w:rsid w:val="00B47E50"/>
    <w:rsid w:val="00B500D5"/>
    <w:rsid w:val="00B5018F"/>
    <w:rsid w:val="00B502B4"/>
    <w:rsid w:val="00B5036E"/>
    <w:rsid w:val="00B504D5"/>
    <w:rsid w:val="00B50502"/>
    <w:rsid w:val="00B50594"/>
    <w:rsid w:val="00B506EB"/>
    <w:rsid w:val="00B5086B"/>
    <w:rsid w:val="00B509E3"/>
    <w:rsid w:val="00B50A75"/>
    <w:rsid w:val="00B50B44"/>
    <w:rsid w:val="00B50B88"/>
    <w:rsid w:val="00B50EF5"/>
    <w:rsid w:val="00B51136"/>
    <w:rsid w:val="00B511E7"/>
    <w:rsid w:val="00B51241"/>
    <w:rsid w:val="00B51461"/>
    <w:rsid w:val="00B5149C"/>
    <w:rsid w:val="00B5169D"/>
    <w:rsid w:val="00B516C6"/>
    <w:rsid w:val="00B517AD"/>
    <w:rsid w:val="00B51828"/>
    <w:rsid w:val="00B51CE3"/>
    <w:rsid w:val="00B51D37"/>
    <w:rsid w:val="00B51E4E"/>
    <w:rsid w:val="00B5214C"/>
    <w:rsid w:val="00B522AB"/>
    <w:rsid w:val="00B52382"/>
    <w:rsid w:val="00B524A9"/>
    <w:rsid w:val="00B524DF"/>
    <w:rsid w:val="00B52876"/>
    <w:rsid w:val="00B52BFF"/>
    <w:rsid w:val="00B52E99"/>
    <w:rsid w:val="00B52FE1"/>
    <w:rsid w:val="00B53015"/>
    <w:rsid w:val="00B530BA"/>
    <w:rsid w:val="00B531BC"/>
    <w:rsid w:val="00B53397"/>
    <w:rsid w:val="00B53518"/>
    <w:rsid w:val="00B53767"/>
    <w:rsid w:val="00B53A9A"/>
    <w:rsid w:val="00B53AF4"/>
    <w:rsid w:val="00B53C96"/>
    <w:rsid w:val="00B53CE7"/>
    <w:rsid w:val="00B53CF1"/>
    <w:rsid w:val="00B53E97"/>
    <w:rsid w:val="00B53FAA"/>
    <w:rsid w:val="00B54131"/>
    <w:rsid w:val="00B54143"/>
    <w:rsid w:val="00B542EB"/>
    <w:rsid w:val="00B5464B"/>
    <w:rsid w:val="00B546E9"/>
    <w:rsid w:val="00B549E5"/>
    <w:rsid w:val="00B549FB"/>
    <w:rsid w:val="00B54B1D"/>
    <w:rsid w:val="00B54DC1"/>
    <w:rsid w:val="00B54F2B"/>
    <w:rsid w:val="00B54FF5"/>
    <w:rsid w:val="00B55258"/>
    <w:rsid w:val="00B55A78"/>
    <w:rsid w:val="00B55AA7"/>
    <w:rsid w:val="00B55B2D"/>
    <w:rsid w:val="00B55CD9"/>
    <w:rsid w:val="00B5609D"/>
    <w:rsid w:val="00B56111"/>
    <w:rsid w:val="00B561B3"/>
    <w:rsid w:val="00B5625E"/>
    <w:rsid w:val="00B56377"/>
    <w:rsid w:val="00B56413"/>
    <w:rsid w:val="00B56560"/>
    <w:rsid w:val="00B56608"/>
    <w:rsid w:val="00B5681E"/>
    <w:rsid w:val="00B56826"/>
    <w:rsid w:val="00B568E6"/>
    <w:rsid w:val="00B56A75"/>
    <w:rsid w:val="00B56ABB"/>
    <w:rsid w:val="00B56D0E"/>
    <w:rsid w:val="00B57063"/>
    <w:rsid w:val="00B5709D"/>
    <w:rsid w:val="00B5734C"/>
    <w:rsid w:val="00B57491"/>
    <w:rsid w:val="00B574BE"/>
    <w:rsid w:val="00B575B0"/>
    <w:rsid w:val="00B575C2"/>
    <w:rsid w:val="00B57753"/>
    <w:rsid w:val="00B578B1"/>
    <w:rsid w:val="00B578FD"/>
    <w:rsid w:val="00B5791A"/>
    <w:rsid w:val="00B57AC0"/>
    <w:rsid w:val="00B57F13"/>
    <w:rsid w:val="00B57F56"/>
    <w:rsid w:val="00B57F83"/>
    <w:rsid w:val="00B6034F"/>
    <w:rsid w:val="00B6057A"/>
    <w:rsid w:val="00B6057B"/>
    <w:rsid w:val="00B60633"/>
    <w:rsid w:val="00B6071A"/>
    <w:rsid w:val="00B607F2"/>
    <w:rsid w:val="00B60CCE"/>
    <w:rsid w:val="00B612BE"/>
    <w:rsid w:val="00B614F8"/>
    <w:rsid w:val="00B61530"/>
    <w:rsid w:val="00B61834"/>
    <w:rsid w:val="00B618AF"/>
    <w:rsid w:val="00B61916"/>
    <w:rsid w:val="00B61A94"/>
    <w:rsid w:val="00B6209C"/>
    <w:rsid w:val="00B621F7"/>
    <w:rsid w:val="00B62517"/>
    <w:rsid w:val="00B62545"/>
    <w:rsid w:val="00B627AF"/>
    <w:rsid w:val="00B627DA"/>
    <w:rsid w:val="00B629C1"/>
    <w:rsid w:val="00B62A9B"/>
    <w:rsid w:val="00B6335E"/>
    <w:rsid w:val="00B6358F"/>
    <w:rsid w:val="00B636CD"/>
    <w:rsid w:val="00B6387A"/>
    <w:rsid w:val="00B638CF"/>
    <w:rsid w:val="00B638ED"/>
    <w:rsid w:val="00B63941"/>
    <w:rsid w:val="00B63A12"/>
    <w:rsid w:val="00B63A34"/>
    <w:rsid w:val="00B63A64"/>
    <w:rsid w:val="00B63AF5"/>
    <w:rsid w:val="00B63BE9"/>
    <w:rsid w:val="00B6431F"/>
    <w:rsid w:val="00B643A4"/>
    <w:rsid w:val="00B643B6"/>
    <w:rsid w:val="00B6442D"/>
    <w:rsid w:val="00B64614"/>
    <w:rsid w:val="00B6474D"/>
    <w:rsid w:val="00B64805"/>
    <w:rsid w:val="00B648B4"/>
    <w:rsid w:val="00B649B2"/>
    <w:rsid w:val="00B649B5"/>
    <w:rsid w:val="00B64ABC"/>
    <w:rsid w:val="00B64B84"/>
    <w:rsid w:val="00B64E8D"/>
    <w:rsid w:val="00B64F57"/>
    <w:rsid w:val="00B65004"/>
    <w:rsid w:val="00B650E0"/>
    <w:rsid w:val="00B654E8"/>
    <w:rsid w:val="00B65662"/>
    <w:rsid w:val="00B656AB"/>
    <w:rsid w:val="00B65795"/>
    <w:rsid w:val="00B6580F"/>
    <w:rsid w:val="00B65C2F"/>
    <w:rsid w:val="00B65D12"/>
    <w:rsid w:val="00B65D24"/>
    <w:rsid w:val="00B65DF1"/>
    <w:rsid w:val="00B6608C"/>
    <w:rsid w:val="00B6614C"/>
    <w:rsid w:val="00B664AE"/>
    <w:rsid w:val="00B66987"/>
    <w:rsid w:val="00B66AFD"/>
    <w:rsid w:val="00B66B50"/>
    <w:rsid w:val="00B66C53"/>
    <w:rsid w:val="00B66D71"/>
    <w:rsid w:val="00B67046"/>
    <w:rsid w:val="00B671F9"/>
    <w:rsid w:val="00B6737F"/>
    <w:rsid w:val="00B674ED"/>
    <w:rsid w:val="00B675D7"/>
    <w:rsid w:val="00B67929"/>
    <w:rsid w:val="00B67B07"/>
    <w:rsid w:val="00B67B12"/>
    <w:rsid w:val="00B67FA6"/>
    <w:rsid w:val="00B70023"/>
    <w:rsid w:val="00B70098"/>
    <w:rsid w:val="00B70370"/>
    <w:rsid w:val="00B7039A"/>
    <w:rsid w:val="00B703D3"/>
    <w:rsid w:val="00B706EA"/>
    <w:rsid w:val="00B70734"/>
    <w:rsid w:val="00B70759"/>
    <w:rsid w:val="00B70A86"/>
    <w:rsid w:val="00B70B32"/>
    <w:rsid w:val="00B70D0E"/>
    <w:rsid w:val="00B70DAD"/>
    <w:rsid w:val="00B70DE7"/>
    <w:rsid w:val="00B70E4F"/>
    <w:rsid w:val="00B70EA0"/>
    <w:rsid w:val="00B70F62"/>
    <w:rsid w:val="00B70F9C"/>
    <w:rsid w:val="00B710C6"/>
    <w:rsid w:val="00B7122A"/>
    <w:rsid w:val="00B7124C"/>
    <w:rsid w:val="00B71286"/>
    <w:rsid w:val="00B71553"/>
    <w:rsid w:val="00B715EA"/>
    <w:rsid w:val="00B717C6"/>
    <w:rsid w:val="00B71A20"/>
    <w:rsid w:val="00B71ACA"/>
    <w:rsid w:val="00B71C2B"/>
    <w:rsid w:val="00B72175"/>
    <w:rsid w:val="00B7230E"/>
    <w:rsid w:val="00B72316"/>
    <w:rsid w:val="00B724D1"/>
    <w:rsid w:val="00B72577"/>
    <w:rsid w:val="00B72624"/>
    <w:rsid w:val="00B72954"/>
    <w:rsid w:val="00B72D34"/>
    <w:rsid w:val="00B72D5D"/>
    <w:rsid w:val="00B72FA9"/>
    <w:rsid w:val="00B73227"/>
    <w:rsid w:val="00B73340"/>
    <w:rsid w:val="00B7354A"/>
    <w:rsid w:val="00B737B9"/>
    <w:rsid w:val="00B737BF"/>
    <w:rsid w:val="00B7394A"/>
    <w:rsid w:val="00B73A87"/>
    <w:rsid w:val="00B73AF6"/>
    <w:rsid w:val="00B74314"/>
    <w:rsid w:val="00B74337"/>
    <w:rsid w:val="00B743FA"/>
    <w:rsid w:val="00B74411"/>
    <w:rsid w:val="00B7449A"/>
    <w:rsid w:val="00B747BA"/>
    <w:rsid w:val="00B74803"/>
    <w:rsid w:val="00B7485F"/>
    <w:rsid w:val="00B74A27"/>
    <w:rsid w:val="00B74E80"/>
    <w:rsid w:val="00B74F0B"/>
    <w:rsid w:val="00B75110"/>
    <w:rsid w:val="00B7512C"/>
    <w:rsid w:val="00B7512D"/>
    <w:rsid w:val="00B7526C"/>
    <w:rsid w:val="00B752F8"/>
    <w:rsid w:val="00B75325"/>
    <w:rsid w:val="00B7535B"/>
    <w:rsid w:val="00B75635"/>
    <w:rsid w:val="00B757C2"/>
    <w:rsid w:val="00B757C3"/>
    <w:rsid w:val="00B7585A"/>
    <w:rsid w:val="00B75882"/>
    <w:rsid w:val="00B75921"/>
    <w:rsid w:val="00B75AF0"/>
    <w:rsid w:val="00B75E9D"/>
    <w:rsid w:val="00B75F5B"/>
    <w:rsid w:val="00B76025"/>
    <w:rsid w:val="00B76261"/>
    <w:rsid w:val="00B76680"/>
    <w:rsid w:val="00B76817"/>
    <w:rsid w:val="00B76D63"/>
    <w:rsid w:val="00B7707A"/>
    <w:rsid w:val="00B77319"/>
    <w:rsid w:val="00B7737A"/>
    <w:rsid w:val="00B7752C"/>
    <w:rsid w:val="00B77571"/>
    <w:rsid w:val="00B77639"/>
    <w:rsid w:val="00B778A5"/>
    <w:rsid w:val="00B77A73"/>
    <w:rsid w:val="00B77B51"/>
    <w:rsid w:val="00B77DA5"/>
    <w:rsid w:val="00B8015D"/>
    <w:rsid w:val="00B801CE"/>
    <w:rsid w:val="00B80279"/>
    <w:rsid w:val="00B80545"/>
    <w:rsid w:val="00B807D4"/>
    <w:rsid w:val="00B80AAB"/>
    <w:rsid w:val="00B80ACB"/>
    <w:rsid w:val="00B80CD4"/>
    <w:rsid w:val="00B80D3E"/>
    <w:rsid w:val="00B8100B"/>
    <w:rsid w:val="00B81295"/>
    <w:rsid w:val="00B81308"/>
    <w:rsid w:val="00B81600"/>
    <w:rsid w:val="00B81685"/>
    <w:rsid w:val="00B816BB"/>
    <w:rsid w:val="00B81770"/>
    <w:rsid w:val="00B818D5"/>
    <w:rsid w:val="00B8194D"/>
    <w:rsid w:val="00B81A75"/>
    <w:rsid w:val="00B81AD1"/>
    <w:rsid w:val="00B81B1B"/>
    <w:rsid w:val="00B81DBA"/>
    <w:rsid w:val="00B8208C"/>
    <w:rsid w:val="00B82204"/>
    <w:rsid w:val="00B82702"/>
    <w:rsid w:val="00B82723"/>
    <w:rsid w:val="00B828A1"/>
    <w:rsid w:val="00B828A4"/>
    <w:rsid w:val="00B829B4"/>
    <w:rsid w:val="00B82BAC"/>
    <w:rsid w:val="00B82C31"/>
    <w:rsid w:val="00B82C53"/>
    <w:rsid w:val="00B82C55"/>
    <w:rsid w:val="00B82E9D"/>
    <w:rsid w:val="00B83084"/>
    <w:rsid w:val="00B832A7"/>
    <w:rsid w:val="00B834BC"/>
    <w:rsid w:val="00B8364F"/>
    <w:rsid w:val="00B8367C"/>
    <w:rsid w:val="00B83C46"/>
    <w:rsid w:val="00B83DC2"/>
    <w:rsid w:val="00B83E51"/>
    <w:rsid w:val="00B84047"/>
    <w:rsid w:val="00B841AE"/>
    <w:rsid w:val="00B842F6"/>
    <w:rsid w:val="00B84373"/>
    <w:rsid w:val="00B84513"/>
    <w:rsid w:val="00B847B5"/>
    <w:rsid w:val="00B84A86"/>
    <w:rsid w:val="00B84C87"/>
    <w:rsid w:val="00B84CC0"/>
    <w:rsid w:val="00B84F7E"/>
    <w:rsid w:val="00B84FB1"/>
    <w:rsid w:val="00B851F1"/>
    <w:rsid w:val="00B853E2"/>
    <w:rsid w:val="00B85522"/>
    <w:rsid w:val="00B855FC"/>
    <w:rsid w:val="00B85683"/>
    <w:rsid w:val="00B8583E"/>
    <w:rsid w:val="00B85899"/>
    <w:rsid w:val="00B85AEA"/>
    <w:rsid w:val="00B85C78"/>
    <w:rsid w:val="00B85F10"/>
    <w:rsid w:val="00B85FEA"/>
    <w:rsid w:val="00B86013"/>
    <w:rsid w:val="00B8624B"/>
    <w:rsid w:val="00B863C8"/>
    <w:rsid w:val="00B866BF"/>
    <w:rsid w:val="00B86AEC"/>
    <w:rsid w:val="00B86BD2"/>
    <w:rsid w:val="00B86DAD"/>
    <w:rsid w:val="00B86ED5"/>
    <w:rsid w:val="00B86FAE"/>
    <w:rsid w:val="00B8741B"/>
    <w:rsid w:val="00B875B0"/>
    <w:rsid w:val="00B878CC"/>
    <w:rsid w:val="00B879BA"/>
    <w:rsid w:val="00B87A24"/>
    <w:rsid w:val="00B87DA2"/>
    <w:rsid w:val="00B87E79"/>
    <w:rsid w:val="00B90247"/>
    <w:rsid w:val="00B90293"/>
    <w:rsid w:val="00B902FA"/>
    <w:rsid w:val="00B90936"/>
    <w:rsid w:val="00B90F77"/>
    <w:rsid w:val="00B91099"/>
    <w:rsid w:val="00B91424"/>
    <w:rsid w:val="00B91494"/>
    <w:rsid w:val="00B915CC"/>
    <w:rsid w:val="00B917B3"/>
    <w:rsid w:val="00B917DD"/>
    <w:rsid w:val="00B9187B"/>
    <w:rsid w:val="00B91BDE"/>
    <w:rsid w:val="00B91BE7"/>
    <w:rsid w:val="00B91D88"/>
    <w:rsid w:val="00B91F16"/>
    <w:rsid w:val="00B9210A"/>
    <w:rsid w:val="00B92229"/>
    <w:rsid w:val="00B923B8"/>
    <w:rsid w:val="00B926D3"/>
    <w:rsid w:val="00B92763"/>
    <w:rsid w:val="00B927EB"/>
    <w:rsid w:val="00B92966"/>
    <w:rsid w:val="00B92A57"/>
    <w:rsid w:val="00B92BCF"/>
    <w:rsid w:val="00B92CA3"/>
    <w:rsid w:val="00B92E1E"/>
    <w:rsid w:val="00B92E34"/>
    <w:rsid w:val="00B92EF4"/>
    <w:rsid w:val="00B92F16"/>
    <w:rsid w:val="00B9303A"/>
    <w:rsid w:val="00B93043"/>
    <w:rsid w:val="00B93111"/>
    <w:rsid w:val="00B9330A"/>
    <w:rsid w:val="00B93474"/>
    <w:rsid w:val="00B934B5"/>
    <w:rsid w:val="00B937D4"/>
    <w:rsid w:val="00B9381D"/>
    <w:rsid w:val="00B9383D"/>
    <w:rsid w:val="00B93876"/>
    <w:rsid w:val="00B93B0B"/>
    <w:rsid w:val="00B93C16"/>
    <w:rsid w:val="00B93D49"/>
    <w:rsid w:val="00B941E9"/>
    <w:rsid w:val="00B94228"/>
    <w:rsid w:val="00B943C5"/>
    <w:rsid w:val="00B94439"/>
    <w:rsid w:val="00B9498F"/>
    <w:rsid w:val="00B94D31"/>
    <w:rsid w:val="00B94DBC"/>
    <w:rsid w:val="00B94F5C"/>
    <w:rsid w:val="00B94FE0"/>
    <w:rsid w:val="00B95203"/>
    <w:rsid w:val="00B95262"/>
    <w:rsid w:val="00B95424"/>
    <w:rsid w:val="00B954CB"/>
    <w:rsid w:val="00B95575"/>
    <w:rsid w:val="00B9598B"/>
    <w:rsid w:val="00B95A23"/>
    <w:rsid w:val="00B95EF0"/>
    <w:rsid w:val="00B96181"/>
    <w:rsid w:val="00B963B9"/>
    <w:rsid w:val="00B9641A"/>
    <w:rsid w:val="00B9662B"/>
    <w:rsid w:val="00B9671B"/>
    <w:rsid w:val="00B9675B"/>
    <w:rsid w:val="00B96773"/>
    <w:rsid w:val="00B9693A"/>
    <w:rsid w:val="00B96A8D"/>
    <w:rsid w:val="00B96B0A"/>
    <w:rsid w:val="00B96C48"/>
    <w:rsid w:val="00B974A9"/>
    <w:rsid w:val="00B974C0"/>
    <w:rsid w:val="00B97657"/>
    <w:rsid w:val="00B977DA"/>
    <w:rsid w:val="00B978C4"/>
    <w:rsid w:val="00B978DD"/>
    <w:rsid w:val="00B97D96"/>
    <w:rsid w:val="00B97DDB"/>
    <w:rsid w:val="00B97FE7"/>
    <w:rsid w:val="00BA037B"/>
    <w:rsid w:val="00BA03BE"/>
    <w:rsid w:val="00BA07E1"/>
    <w:rsid w:val="00BA07F0"/>
    <w:rsid w:val="00BA08BF"/>
    <w:rsid w:val="00BA08F7"/>
    <w:rsid w:val="00BA0C25"/>
    <w:rsid w:val="00BA0CC8"/>
    <w:rsid w:val="00BA115E"/>
    <w:rsid w:val="00BA1316"/>
    <w:rsid w:val="00BA132B"/>
    <w:rsid w:val="00BA16CD"/>
    <w:rsid w:val="00BA1A55"/>
    <w:rsid w:val="00BA1B14"/>
    <w:rsid w:val="00BA1D62"/>
    <w:rsid w:val="00BA1ECE"/>
    <w:rsid w:val="00BA20D1"/>
    <w:rsid w:val="00BA2121"/>
    <w:rsid w:val="00BA21C6"/>
    <w:rsid w:val="00BA22BB"/>
    <w:rsid w:val="00BA230C"/>
    <w:rsid w:val="00BA2415"/>
    <w:rsid w:val="00BA2499"/>
    <w:rsid w:val="00BA26E3"/>
    <w:rsid w:val="00BA27B1"/>
    <w:rsid w:val="00BA2806"/>
    <w:rsid w:val="00BA2B35"/>
    <w:rsid w:val="00BA2B78"/>
    <w:rsid w:val="00BA2C93"/>
    <w:rsid w:val="00BA2D02"/>
    <w:rsid w:val="00BA2D62"/>
    <w:rsid w:val="00BA2E99"/>
    <w:rsid w:val="00BA2F75"/>
    <w:rsid w:val="00BA304B"/>
    <w:rsid w:val="00BA3349"/>
    <w:rsid w:val="00BA35CF"/>
    <w:rsid w:val="00BA3BEF"/>
    <w:rsid w:val="00BA3C1A"/>
    <w:rsid w:val="00BA3C4A"/>
    <w:rsid w:val="00BA3CAB"/>
    <w:rsid w:val="00BA3F24"/>
    <w:rsid w:val="00BA43B7"/>
    <w:rsid w:val="00BA448A"/>
    <w:rsid w:val="00BA44CF"/>
    <w:rsid w:val="00BA452D"/>
    <w:rsid w:val="00BA46BD"/>
    <w:rsid w:val="00BA4937"/>
    <w:rsid w:val="00BA4CBF"/>
    <w:rsid w:val="00BA4F38"/>
    <w:rsid w:val="00BA4F6E"/>
    <w:rsid w:val="00BA5036"/>
    <w:rsid w:val="00BA5039"/>
    <w:rsid w:val="00BA50A0"/>
    <w:rsid w:val="00BA51A6"/>
    <w:rsid w:val="00BA53CF"/>
    <w:rsid w:val="00BA5524"/>
    <w:rsid w:val="00BA5714"/>
    <w:rsid w:val="00BA5856"/>
    <w:rsid w:val="00BA58E7"/>
    <w:rsid w:val="00BA5A2B"/>
    <w:rsid w:val="00BA5A4E"/>
    <w:rsid w:val="00BA5CB2"/>
    <w:rsid w:val="00BA5DA0"/>
    <w:rsid w:val="00BA5EA2"/>
    <w:rsid w:val="00BA6085"/>
    <w:rsid w:val="00BA60D4"/>
    <w:rsid w:val="00BA61B1"/>
    <w:rsid w:val="00BA628E"/>
    <w:rsid w:val="00BA62A2"/>
    <w:rsid w:val="00BA6349"/>
    <w:rsid w:val="00BA647B"/>
    <w:rsid w:val="00BA672A"/>
    <w:rsid w:val="00BA697A"/>
    <w:rsid w:val="00BA6B9A"/>
    <w:rsid w:val="00BA6E1F"/>
    <w:rsid w:val="00BA6E47"/>
    <w:rsid w:val="00BA6F0D"/>
    <w:rsid w:val="00BA71E5"/>
    <w:rsid w:val="00BA7337"/>
    <w:rsid w:val="00BA74F5"/>
    <w:rsid w:val="00BA7677"/>
    <w:rsid w:val="00BA7701"/>
    <w:rsid w:val="00BA7BBA"/>
    <w:rsid w:val="00BA7BF3"/>
    <w:rsid w:val="00BA7D8E"/>
    <w:rsid w:val="00BA7DE0"/>
    <w:rsid w:val="00BA7EC7"/>
    <w:rsid w:val="00BB0166"/>
    <w:rsid w:val="00BB0290"/>
    <w:rsid w:val="00BB0328"/>
    <w:rsid w:val="00BB0588"/>
    <w:rsid w:val="00BB0639"/>
    <w:rsid w:val="00BB06E1"/>
    <w:rsid w:val="00BB096C"/>
    <w:rsid w:val="00BB0C71"/>
    <w:rsid w:val="00BB128E"/>
    <w:rsid w:val="00BB1974"/>
    <w:rsid w:val="00BB1BE2"/>
    <w:rsid w:val="00BB1DDF"/>
    <w:rsid w:val="00BB235D"/>
    <w:rsid w:val="00BB2452"/>
    <w:rsid w:val="00BB27BC"/>
    <w:rsid w:val="00BB29CB"/>
    <w:rsid w:val="00BB2A1C"/>
    <w:rsid w:val="00BB2A35"/>
    <w:rsid w:val="00BB2BC7"/>
    <w:rsid w:val="00BB2DA5"/>
    <w:rsid w:val="00BB35CB"/>
    <w:rsid w:val="00BB3686"/>
    <w:rsid w:val="00BB37FB"/>
    <w:rsid w:val="00BB3A60"/>
    <w:rsid w:val="00BB3A75"/>
    <w:rsid w:val="00BB3B56"/>
    <w:rsid w:val="00BB3BDE"/>
    <w:rsid w:val="00BB4022"/>
    <w:rsid w:val="00BB4031"/>
    <w:rsid w:val="00BB480C"/>
    <w:rsid w:val="00BB4B43"/>
    <w:rsid w:val="00BB52E1"/>
    <w:rsid w:val="00BB54F6"/>
    <w:rsid w:val="00BB5520"/>
    <w:rsid w:val="00BB55A9"/>
    <w:rsid w:val="00BB573D"/>
    <w:rsid w:val="00BB577F"/>
    <w:rsid w:val="00BB5B4B"/>
    <w:rsid w:val="00BB5D2C"/>
    <w:rsid w:val="00BB5D80"/>
    <w:rsid w:val="00BB6037"/>
    <w:rsid w:val="00BB61D2"/>
    <w:rsid w:val="00BB67CC"/>
    <w:rsid w:val="00BB67D3"/>
    <w:rsid w:val="00BB680B"/>
    <w:rsid w:val="00BB687B"/>
    <w:rsid w:val="00BB6956"/>
    <w:rsid w:val="00BB6F80"/>
    <w:rsid w:val="00BB7058"/>
    <w:rsid w:val="00BB70FE"/>
    <w:rsid w:val="00BB74AD"/>
    <w:rsid w:val="00BB75EF"/>
    <w:rsid w:val="00BB7B01"/>
    <w:rsid w:val="00BB7BE4"/>
    <w:rsid w:val="00BB7F80"/>
    <w:rsid w:val="00BB7F94"/>
    <w:rsid w:val="00BB7FE3"/>
    <w:rsid w:val="00BC0090"/>
    <w:rsid w:val="00BC024D"/>
    <w:rsid w:val="00BC02B3"/>
    <w:rsid w:val="00BC037B"/>
    <w:rsid w:val="00BC0540"/>
    <w:rsid w:val="00BC05C1"/>
    <w:rsid w:val="00BC0AD3"/>
    <w:rsid w:val="00BC0B16"/>
    <w:rsid w:val="00BC0CA1"/>
    <w:rsid w:val="00BC0F8F"/>
    <w:rsid w:val="00BC1209"/>
    <w:rsid w:val="00BC13E2"/>
    <w:rsid w:val="00BC15C3"/>
    <w:rsid w:val="00BC1A70"/>
    <w:rsid w:val="00BC1B1B"/>
    <w:rsid w:val="00BC1C71"/>
    <w:rsid w:val="00BC1E87"/>
    <w:rsid w:val="00BC1E8A"/>
    <w:rsid w:val="00BC1EF9"/>
    <w:rsid w:val="00BC20B3"/>
    <w:rsid w:val="00BC224A"/>
    <w:rsid w:val="00BC2686"/>
    <w:rsid w:val="00BC2892"/>
    <w:rsid w:val="00BC2983"/>
    <w:rsid w:val="00BC2DC0"/>
    <w:rsid w:val="00BC2F2D"/>
    <w:rsid w:val="00BC2F35"/>
    <w:rsid w:val="00BC2F55"/>
    <w:rsid w:val="00BC30D4"/>
    <w:rsid w:val="00BC3190"/>
    <w:rsid w:val="00BC31BF"/>
    <w:rsid w:val="00BC3438"/>
    <w:rsid w:val="00BC345D"/>
    <w:rsid w:val="00BC361C"/>
    <w:rsid w:val="00BC3941"/>
    <w:rsid w:val="00BC3BF2"/>
    <w:rsid w:val="00BC3C2B"/>
    <w:rsid w:val="00BC3CB3"/>
    <w:rsid w:val="00BC3CD6"/>
    <w:rsid w:val="00BC4221"/>
    <w:rsid w:val="00BC4393"/>
    <w:rsid w:val="00BC43ED"/>
    <w:rsid w:val="00BC4419"/>
    <w:rsid w:val="00BC44F9"/>
    <w:rsid w:val="00BC492B"/>
    <w:rsid w:val="00BC4957"/>
    <w:rsid w:val="00BC497C"/>
    <w:rsid w:val="00BC4CA9"/>
    <w:rsid w:val="00BC4CAB"/>
    <w:rsid w:val="00BC4E57"/>
    <w:rsid w:val="00BC4F4C"/>
    <w:rsid w:val="00BC4FC6"/>
    <w:rsid w:val="00BC50C7"/>
    <w:rsid w:val="00BC52A6"/>
    <w:rsid w:val="00BC53AB"/>
    <w:rsid w:val="00BC5422"/>
    <w:rsid w:val="00BC55ED"/>
    <w:rsid w:val="00BC5816"/>
    <w:rsid w:val="00BC585A"/>
    <w:rsid w:val="00BC5865"/>
    <w:rsid w:val="00BC5885"/>
    <w:rsid w:val="00BC5934"/>
    <w:rsid w:val="00BC59C5"/>
    <w:rsid w:val="00BC5ACA"/>
    <w:rsid w:val="00BC5B6A"/>
    <w:rsid w:val="00BC5E87"/>
    <w:rsid w:val="00BC6075"/>
    <w:rsid w:val="00BC6AA2"/>
    <w:rsid w:val="00BC6B20"/>
    <w:rsid w:val="00BC6B66"/>
    <w:rsid w:val="00BC6F90"/>
    <w:rsid w:val="00BC706B"/>
    <w:rsid w:val="00BC70FA"/>
    <w:rsid w:val="00BC70FC"/>
    <w:rsid w:val="00BC71B8"/>
    <w:rsid w:val="00BC724D"/>
    <w:rsid w:val="00BC72E3"/>
    <w:rsid w:val="00BC7360"/>
    <w:rsid w:val="00BC7444"/>
    <w:rsid w:val="00BC750B"/>
    <w:rsid w:val="00BC75A4"/>
    <w:rsid w:val="00BC7742"/>
    <w:rsid w:val="00BC77C6"/>
    <w:rsid w:val="00BC795D"/>
    <w:rsid w:val="00BC7B56"/>
    <w:rsid w:val="00BC7BDC"/>
    <w:rsid w:val="00BC7DEB"/>
    <w:rsid w:val="00BC7FC8"/>
    <w:rsid w:val="00BD025C"/>
    <w:rsid w:val="00BD0344"/>
    <w:rsid w:val="00BD07C9"/>
    <w:rsid w:val="00BD0851"/>
    <w:rsid w:val="00BD0945"/>
    <w:rsid w:val="00BD0AC1"/>
    <w:rsid w:val="00BD0BEF"/>
    <w:rsid w:val="00BD0CF4"/>
    <w:rsid w:val="00BD0FE0"/>
    <w:rsid w:val="00BD1361"/>
    <w:rsid w:val="00BD13B1"/>
    <w:rsid w:val="00BD161A"/>
    <w:rsid w:val="00BD1A3C"/>
    <w:rsid w:val="00BD1C09"/>
    <w:rsid w:val="00BD1C2A"/>
    <w:rsid w:val="00BD1DCE"/>
    <w:rsid w:val="00BD1FEB"/>
    <w:rsid w:val="00BD21F8"/>
    <w:rsid w:val="00BD242B"/>
    <w:rsid w:val="00BD2504"/>
    <w:rsid w:val="00BD25F7"/>
    <w:rsid w:val="00BD2689"/>
    <w:rsid w:val="00BD2786"/>
    <w:rsid w:val="00BD29EA"/>
    <w:rsid w:val="00BD2CDF"/>
    <w:rsid w:val="00BD2CF0"/>
    <w:rsid w:val="00BD2E21"/>
    <w:rsid w:val="00BD2F9C"/>
    <w:rsid w:val="00BD3296"/>
    <w:rsid w:val="00BD3298"/>
    <w:rsid w:val="00BD3338"/>
    <w:rsid w:val="00BD3483"/>
    <w:rsid w:val="00BD350B"/>
    <w:rsid w:val="00BD38D3"/>
    <w:rsid w:val="00BD39BE"/>
    <w:rsid w:val="00BD39E4"/>
    <w:rsid w:val="00BD3B97"/>
    <w:rsid w:val="00BD3CFC"/>
    <w:rsid w:val="00BD3D04"/>
    <w:rsid w:val="00BD41AA"/>
    <w:rsid w:val="00BD463F"/>
    <w:rsid w:val="00BD4667"/>
    <w:rsid w:val="00BD489A"/>
    <w:rsid w:val="00BD4A08"/>
    <w:rsid w:val="00BD4B81"/>
    <w:rsid w:val="00BD4BB4"/>
    <w:rsid w:val="00BD4BD3"/>
    <w:rsid w:val="00BD4D73"/>
    <w:rsid w:val="00BD4E32"/>
    <w:rsid w:val="00BD4E72"/>
    <w:rsid w:val="00BD50C2"/>
    <w:rsid w:val="00BD51DA"/>
    <w:rsid w:val="00BD522D"/>
    <w:rsid w:val="00BD526A"/>
    <w:rsid w:val="00BD53E0"/>
    <w:rsid w:val="00BD54A1"/>
    <w:rsid w:val="00BD54A7"/>
    <w:rsid w:val="00BD551E"/>
    <w:rsid w:val="00BD5528"/>
    <w:rsid w:val="00BD57A6"/>
    <w:rsid w:val="00BD59A0"/>
    <w:rsid w:val="00BD5E3A"/>
    <w:rsid w:val="00BD5ED3"/>
    <w:rsid w:val="00BD6030"/>
    <w:rsid w:val="00BD603A"/>
    <w:rsid w:val="00BD6314"/>
    <w:rsid w:val="00BD6369"/>
    <w:rsid w:val="00BD64F8"/>
    <w:rsid w:val="00BD6553"/>
    <w:rsid w:val="00BD69B3"/>
    <w:rsid w:val="00BD69C8"/>
    <w:rsid w:val="00BD6A2B"/>
    <w:rsid w:val="00BD6AAF"/>
    <w:rsid w:val="00BD6B52"/>
    <w:rsid w:val="00BD6BC3"/>
    <w:rsid w:val="00BD6BFB"/>
    <w:rsid w:val="00BD6CE2"/>
    <w:rsid w:val="00BD6D28"/>
    <w:rsid w:val="00BD6EE3"/>
    <w:rsid w:val="00BD6F50"/>
    <w:rsid w:val="00BD70BE"/>
    <w:rsid w:val="00BD71C4"/>
    <w:rsid w:val="00BD721F"/>
    <w:rsid w:val="00BD74D3"/>
    <w:rsid w:val="00BD7B89"/>
    <w:rsid w:val="00BD7C35"/>
    <w:rsid w:val="00BD7C65"/>
    <w:rsid w:val="00BD7DC4"/>
    <w:rsid w:val="00BD7F3C"/>
    <w:rsid w:val="00BE0015"/>
    <w:rsid w:val="00BE012F"/>
    <w:rsid w:val="00BE0524"/>
    <w:rsid w:val="00BE054C"/>
    <w:rsid w:val="00BE076D"/>
    <w:rsid w:val="00BE07BA"/>
    <w:rsid w:val="00BE07CA"/>
    <w:rsid w:val="00BE0812"/>
    <w:rsid w:val="00BE0990"/>
    <w:rsid w:val="00BE09DC"/>
    <w:rsid w:val="00BE0BF2"/>
    <w:rsid w:val="00BE0C82"/>
    <w:rsid w:val="00BE0D41"/>
    <w:rsid w:val="00BE0DF9"/>
    <w:rsid w:val="00BE0E54"/>
    <w:rsid w:val="00BE0E6C"/>
    <w:rsid w:val="00BE11E8"/>
    <w:rsid w:val="00BE130A"/>
    <w:rsid w:val="00BE1355"/>
    <w:rsid w:val="00BE15C5"/>
    <w:rsid w:val="00BE15D0"/>
    <w:rsid w:val="00BE1889"/>
    <w:rsid w:val="00BE18C4"/>
    <w:rsid w:val="00BE1A0E"/>
    <w:rsid w:val="00BE1B80"/>
    <w:rsid w:val="00BE2029"/>
    <w:rsid w:val="00BE2305"/>
    <w:rsid w:val="00BE273B"/>
    <w:rsid w:val="00BE2B15"/>
    <w:rsid w:val="00BE2FC2"/>
    <w:rsid w:val="00BE3067"/>
    <w:rsid w:val="00BE32D6"/>
    <w:rsid w:val="00BE354B"/>
    <w:rsid w:val="00BE357C"/>
    <w:rsid w:val="00BE3967"/>
    <w:rsid w:val="00BE3FB9"/>
    <w:rsid w:val="00BE48BF"/>
    <w:rsid w:val="00BE48EE"/>
    <w:rsid w:val="00BE49DF"/>
    <w:rsid w:val="00BE4C10"/>
    <w:rsid w:val="00BE4D29"/>
    <w:rsid w:val="00BE4D4B"/>
    <w:rsid w:val="00BE505A"/>
    <w:rsid w:val="00BE5081"/>
    <w:rsid w:val="00BE52A6"/>
    <w:rsid w:val="00BE5493"/>
    <w:rsid w:val="00BE5523"/>
    <w:rsid w:val="00BE55CC"/>
    <w:rsid w:val="00BE5646"/>
    <w:rsid w:val="00BE5CB1"/>
    <w:rsid w:val="00BE607D"/>
    <w:rsid w:val="00BE6619"/>
    <w:rsid w:val="00BE678F"/>
    <w:rsid w:val="00BE68F5"/>
    <w:rsid w:val="00BE6952"/>
    <w:rsid w:val="00BE6BC6"/>
    <w:rsid w:val="00BE6BE2"/>
    <w:rsid w:val="00BE6D63"/>
    <w:rsid w:val="00BE6E2D"/>
    <w:rsid w:val="00BE6ED6"/>
    <w:rsid w:val="00BE716A"/>
    <w:rsid w:val="00BE7254"/>
    <w:rsid w:val="00BE746E"/>
    <w:rsid w:val="00BE762B"/>
    <w:rsid w:val="00BE774F"/>
    <w:rsid w:val="00BE792C"/>
    <w:rsid w:val="00BE7942"/>
    <w:rsid w:val="00BE7B8F"/>
    <w:rsid w:val="00BE7F5F"/>
    <w:rsid w:val="00BF01CB"/>
    <w:rsid w:val="00BF01D7"/>
    <w:rsid w:val="00BF0211"/>
    <w:rsid w:val="00BF0219"/>
    <w:rsid w:val="00BF0318"/>
    <w:rsid w:val="00BF0483"/>
    <w:rsid w:val="00BF05FD"/>
    <w:rsid w:val="00BF0784"/>
    <w:rsid w:val="00BF0863"/>
    <w:rsid w:val="00BF0B88"/>
    <w:rsid w:val="00BF0C05"/>
    <w:rsid w:val="00BF1627"/>
    <w:rsid w:val="00BF1765"/>
    <w:rsid w:val="00BF1811"/>
    <w:rsid w:val="00BF1B45"/>
    <w:rsid w:val="00BF1CF7"/>
    <w:rsid w:val="00BF1F02"/>
    <w:rsid w:val="00BF21B1"/>
    <w:rsid w:val="00BF22DA"/>
    <w:rsid w:val="00BF2365"/>
    <w:rsid w:val="00BF251E"/>
    <w:rsid w:val="00BF295B"/>
    <w:rsid w:val="00BF2AC4"/>
    <w:rsid w:val="00BF2C35"/>
    <w:rsid w:val="00BF2CFF"/>
    <w:rsid w:val="00BF2D35"/>
    <w:rsid w:val="00BF2DB1"/>
    <w:rsid w:val="00BF2ECB"/>
    <w:rsid w:val="00BF2F2A"/>
    <w:rsid w:val="00BF2FE3"/>
    <w:rsid w:val="00BF32F0"/>
    <w:rsid w:val="00BF333B"/>
    <w:rsid w:val="00BF33C3"/>
    <w:rsid w:val="00BF3591"/>
    <w:rsid w:val="00BF38A4"/>
    <w:rsid w:val="00BF38DF"/>
    <w:rsid w:val="00BF3B0D"/>
    <w:rsid w:val="00BF3C6A"/>
    <w:rsid w:val="00BF3E03"/>
    <w:rsid w:val="00BF3E38"/>
    <w:rsid w:val="00BF3E55"/>
    <w:rsid w:val="00BF3E8C"/>
    <w:rsid w:val="00BF3EA1"/>
    <w:rsid w:val="00BF44A5"/>
    <w:rsid w:val="00BF44BF"/>
    <w:rsid w:val="00BF45A6"/>
    <w:rsid w:val="00BF4702"/>
    <w:rsid w:val="00BF48E9"/>
    <w:rsid w:val="00BF492D"/>
    <w:rsid w:val="00BF49FD"/>
    <w:rsid w:val="00BF4B27"/>
    <w:rsid w:val="00BF4B5A"/>
    <w:rsid w:val="00BF4EB4"/>
    <w:rsid w:val="00BF5085"/>
    <w:rsid w:val="00BF52D5"/>
    <w:rsid w:val="00BF55E7"/>
    <w:rsid w:val="00BF5622"/>
    <w:rsid w:val="00BF56CE"/>
    <w:rsid w:val="00BF5745"/>
    <w:rsid w:val="00BF5912"/>
    <w:rsid w:val="00BF5D83"/>
    <w:rsid w:val="00BF62D2"/>
    <w:rsid w:val="00BF6315"/>
    <w:rsid w:val="00BF6368"/>
    <w:rsid w:val="00BF6A2D"/>
    <w:rsid w:val="00BF6FA0"/>
    <w:rsid w:val="00BF70F0"/>
    <w:rsid w:val="00BF72AA"/>
    <w:rsid w:val="00BF72FD"/>
    <w:rsid w:val="00BF741D"/>
    <w:rsid w:val="00BF759E"/>
    <w:rsid w:val="00BF7672"/>
    <w:rsid w:val="00BF79EF"/>
    <w:rsid w:val="00BF7A6A"/>
    <w:rsid w:val="00BF7BA8"/>
    <w:rsid w:val="00BF7CD7"/>
    <w:rsid w:val="00BF7D0F"/>
    <w:rsid w:val="00BF7E14"/>
    <w:rsid w:val="00BF7E38"/>
    <w:rsid w:val="00BF7EAB"/>
    <w:rsid w:val="00BF7F11"/>
    <w:rsid w:val="00BF7F7A"/>
    <w:rsid w:val="00C0024C"/>
    <w:rsid w:val="00C002D8"/>
    <w:rsid w:val="00C002E5"/>
    <w:rsid w:val="00C003D0"/>
    <w:rsid w:val="00C00401"/>
    <w:rsid w:val="00C00454"/>
    <w:rsid w:val="00C007D7"/>
    <w:rsid w:val="00C008EC"/>
    <w:rsid w:val="00C00A6C"/>
    <w:rsid w:val="00C00D4A"/>
    <w:rsid w:val="00C011FB"/>
    <w:rsid w:val="00C01342"/>
    <w:rsid w:val="00C0135E"/>
    <w:rsid w:val="00C013EC"/>
    <w:rsid w:val="00C015C4"/>
    <w:rsid w:val="00C018B2"/>
    <w:rsid w:val="00C01B75"/>
    <w:rsid w:val="00C01CD7"/>
    <w:rsid w:val="00C01D65"/>
    <w:rsid w:val="00C02209"/>
    <w:rsid w:val="00C02470"/>
    <w:rsid w:val="00C0252C"/>
    <w:rsid w:val="00C02B97"/>
    <w:rsid w:val="00C02D19"/>
    <w:rsid w:val="00C02EA3"/>
    <w:rsid w:val="00C0328B"/>
    <w:rsid w:val="00C03302"/>
    <w:rsid w:val="00C03404"/>
    <w:rsid w:val="00C039EF"/>
    <w:rsid w:val="00C03B6C"/>
    <w:rsid w:val="00C03CCD"/>
    <w:rsid w:val="00C03DE6"/>
    <w:rsid w:val="00C03EA9"/>
    <w:rsid w:val="00C03EB6"/>
    <w:rsid w:val="00C03ED1"/>
    <w:rsid w:val="00C042E3"/>
    <w:rsid w:val="00C043F9"/>
    <w:rsid w:val="00C0451B"/>
    <w:rsid w:val="00C045C3"/>
    <w:rsid w:val="00C04663"/>
    <w:rsid w:val="00C047A7"/>
    <w:rsid w:val="00C0505E"/>
    <w:rsid w:val="00C0511F"/>
    <w:rsid w:val="00C05297"/>
    <w:rsid w:val="00C059C1"/>
    <w:rsid w:val="00C059C5"/>
    <w:rsid w:val="00C05D26"/>
    <w:rsid w:val="00C05D85"/>
    <w:rsid w:val="00C0600B"/>
    <w:rsid w:val="00C06179"/>
    <w:rsid w:val="00C061E2"/>
    <w:rsid w:val="00C06867"/>
    <w:rsid w:val="00C06A9C"/>
    <w:rsid w:val="00C06BC8"/>
    <w:rsid w:val="00C06BFA"/>
    <w:rsid w:val="00C074AC"/>
    <w:rsid w:val="00C075BD"/>
    <w:rsid w:val="00C07B35"/>
    <w:rsid w:val="00C07B6B"/>
    <w:rsid w:val="00C07EA1"/>
    <w:rsid w:val="00C07F14"/>
    <w:rsid w:val="00C1032C"/>
    <w:rsid w:val="00C106B8"/>
    <w:rsid w:val="00C1078E"/>
    <w:rsid w:val="00C107BE"/>
    <w:rsid w:val="00C10A47"/>
    <w:rsid w:val="00C10C27"/>
    <w:rsid w:val="00C10C67"/>
    <w:rsid w:val="00C10F29"/>
    <w:rsid w:val="00C110E9"/>
    <w:rsid w:val="00C11192"/>
    <w:rsid w:val="00C1119E"/>
    <w:rsid w:val="00C1135A"/>
    <w:rsid w:val="00C11699"/>
    <w:rsid w:val="00C11731"/>
    <w:rsid w:val="00C1180A"/>
    <w:rsid w:val="00C11AB1"/>
    <w:rsid w:val="00C11B65"/>
    <w:rsid w:val="00C11D15"/>
    <w:rsid w:val="00C11E00"/>
    <w:rsid w:val="00C1223E"/>
    <w:rsid w:val="00C12517"/>
    <w:rsid w:val="00C1256F"/>
    <w:rsid w:val="00C12683"/>
    <w:rsid w:val="00C128E4"/>
    <w:rsid w:val="00C1295F"/>
    <w:rsid w:val="00C12BF1"/>
    <w:rsid w:val="00C131A7"/>
    <w:rsid w:val="00C132A7"/>
    <w:rsid w:val="00C135A8"/>
    <w:rsid w:val="00C136F4"/>
    <w:rsid w:val="00C1374A"/>
    <w:rsid w:val="00C13AF0"/>
    <w:rsid w:val="00C13B36"/>
    <w:rsid w:val="00C13DB8"/>
    <w:rsid w:val="00C13F4A"/>
    <w:rsid w:val="00C14053"/>
    <w:rsid w:val="00C14163"/>
    <w:rsid w:val="00C1421B"/>
    <w:rsid w:val="00C14481"/>
    <w:rsid w:val="00C1462F"/>
    <w:rsid w:val="00C148AE"/>
    <w:rsid w:val="00C14961"/>
    <w:rsid w:val="00C149BD"/>
    <w:rsid w:val="00C14B5C"/>
    <w:rsid w:val="00C14F4D"/>
    <w:rsid w:val="00C15219"/>
    <w:rsid w:val="00C1525D"/>
    <w:rsid w:val="00C15370"/>
    <w:rsid w:val="00C15617"/>
    <w:rsid w:val="00C1587A"/>
    <w:rsid w:val="00C1599F"/>
    <w:rsid w:val="00C15CC2"/>
    <w:rsid w:val="00C15DE2"/>
    <w:rsid w:val="00C15E00"/>
    <w:rsid w:val="00C15E6A"/>
    <w:rsid w:val="00C16119"/>
    <w:rsid w:val="00C16217"/>
    <w:rsid w:val="00C165C2"/>
    <w:rsid w:val="00C16A0B"/>
    <w:rsid w:val="00C16CC6"/>
    <w:rsid w:val="00C16D59"/>
    <w:rsid w:val="00C16DC1"/>
    <w:rsid w:val="00C16DE5"/>
    <w:rsid w:val="00C170D6"/>
    <w:rsid w:val="00C1716C"/>
    <w:rsid w:val="00C176F0"/>
    <w:rsid w:val="00C1776A"/>
    <w:rsid w:val="00C177A8"/>
    <w:rsid w:val="00C179AA"/>
    <w:rsid w:val="00C17BC3"/>
    <w:rsid w:val="00C17CAE"/>
    <w:rsid w:val="00C17ED5"/>
    <w:rsid w:val="00C2047E"/>
    <w:rsid w:val="00C206D7"/>
    <w:rsid w:val="00C20728"/>
    <w:rsid w:val="00C2084F"/>
    <w:rsid w:val="00C208B1"/>
    <w:rsid w:val="00C2091C"/>
    <w:rsid w:val="00C2096D"/>
    <w:rsid w:val="00C209E1"/>
    <w:rsid w:val="00C20A7F"/>
    <w:rsid w:val="00C20D74"/>
    <w:rsid w:val="00C20D7A"/>
    <w:rsid w:val="00C21054"/>
    <w:rsid w:val="00C210B6"/>
    <w:rsid w:val="00C21124"/>
    <w:rsid w:val="00C21237"/>
    <w:rsid w:val="00C21292"/>
    <w:rsid w:val="00C214B4"/>
    <w:rsid w:val="00C21512"/>
    <w:rsid w:val="00C2167B"/>
    <w:rsid w:val="00C21A97"/>
    <w:rsid w:val="00C21AC0"/>
    <w:rsid w:val="00C21BCA"/>
    <w:rsid w:val="00C21FF3"/>
    <w:rsid w:val="00C22047"/>
    <w:rsid w:val="00C221C3"/>
    <w:rsid w:val="00C22308"/>
    <w:rsid w:val="00C22346"/>
    <w:rsid w:val="00C2243F"/>
    <w:rsid w:val="00C22592"/>
    <w:rsid w:val="00C22779"/>
    <w:rsid w:val="00C2286A"/>
    <w:rsid w:val="00C228A5"/>
    <w:rsid w:val="00C228FC"/>
    <w:rsid w:val="00C22936"/>
    <w:rsid w:val="00C22A8F"/>
    <w:rsid w:val="00C22B5D"/>
    <w:rsid w:val="00C22D2A"/>
    <w:rsid w:val="00C22F80"/>
    <w:rsid w:val="00C22FBF"/>
    <w:rsid w:val="00C23348"/>
    <w:rsid w:val="00C2366D"/>
    <w:rsid w:val="00C236CA"/>
    <w:rsid w:val="00C23918"/>
    <w:rsid w:val="00C23A40"/>
    <w:rsid w:val="00C23B1B"/>
    <w:rsid w:val="00C23C05"/>
    <w:rsid w:val="00C23C63"/>
    <w:rsid w:val="00C23FB3"/>
    <w:rsid w:val="00C2416A"/>
    <w:rsid w:val="00C2418E"/>
    <w:rsid w:val="00C24428"/>
    <w:rsid w:val="00C24500"/>
    <w:rsid w:val="00C2450B"/>
    <w:rsid w:val="00C24729"/>
    <w:rsid w:val="00C248D2"/>
    <w:rsid w:val="00C24E2A"/>
    <w:rsid w:val="00C24F05"/>
    <w:rsid w:val="00C25199"/>
    <w:rsid w:val="00C2520F"/>
    <w:rsid w:val="00C253AA"/>
    <w:rsid w:val="00C2542D"/>
    <w:rsid w:val="00C256B2"/>
    <w:rsid w:val="00C256DE"/>
    <w:rsid w:val="00C25B04"/>
    <w:rsid w:val="00C25E74"/>
    <w:rsid w:val="00C26019"/>
    <w:rsid w:val="00C26032"/>
    <w:rsid w:val="00C2614C"/>
    <w:rsid w:val="00C26253"/>
    <w:rsid w:val="00C26533"/>
    <w:rsid w:val="00C265A6"/>
    <w:rsid w:val="00C2667B"/>
    <w:rsid w:val="00C2685D"/>
    <w:rsid w:val="00C26884"/>
    <w:rsid w:val="00C26ABA"/>
    <w:rsid w:val="00C26CB9"/>
    <w:rsid w:val="00C26D23"/>
    <w:rsid w:val="00C2704E"/>
    <w:rsid w:val="00C270D1"/>
    <w:rsid w:val="00C274B6"/>
    <w:rsid w:val="00C27744"/>
    <w:rsid w:val="00C27810"/>
    <w:rsid w:val="00C27B79"/>
    <w:rsid w:val="00C27B91"/>
    <w:rsid w:val="00C27CFA"/>
    <w:rsid w:val="00C302A8"/>
    <w:rsid w:val="00C303A6"/>
    <w:rsid w:val="00C3079F"/>
    <w:rsid w:val="00C308BA"/>
    <w:rsid w:val="00C30D84"/>
    <w:rsid w:val="00C30DC2"/>
    <w:rsid w:val="00C31093"/>
    <w:rsid w:val="00C314A1"/>
    <w:rsid w:val="00C314E2"/>
    <w:rsid w:val="00C315BC"/>
    <w:rsid w:val="00C31AB8"/>
    <w:rsid w:val="00C31BE7"/>
    <w:rsid w:val="00C31FF6"/>
    <w:rsid w:val="00C32124"/>
    <w:rsid w:val="00C323ED"/>
    <w:rsid w:val="00C32473"/>
    <w:rsid w:val="00C32530"/>
    <w:rsid w:val="00C3260E"/>
    <w:rsid w:val="00C3276C"/>
    <w:rsid w:val="00C32781"/>
    <w:rsid w:val="00C3280F"/>
    <w:rsid w:val="00C32833"/>
    <w:rsid w:val="00C328BA"/>
    <w:rsid w:val="00C32A2D"/>
    <w:rsid w:val="00C32D10"/>
    <w:rsid w:val="00C32D83"/>
    <w:rsid w:val="00C330EA"/>
    <w:rsid w:val="00C332E3"/>
    <w:rsid w:val="00C3351B"/>
    <w:rsid w:val="00C33B74"/>
    <w:rsid w:val="00C33B84"/>
    <w:rsid w:val="00C33C6E"/>
    <w:rsid w:val="00C33DC0"/>
    <w:rsid w:val="00C340AE"/>
    <w:rsid w:val="00C34127"/>
    <w:rsid w:val="00C34515"/>
    <w:rsid w:val="00C345E3"/>
    <w:rsid w:val="00C34813"/>
    <w:rsid w:val="00C34821"/>
    <w:rsid w:val="00C348DC"/>
    <w:rsid w:val="00C34A46"/>
    <w:rsid w:val="00C34B33"/>
    <w:rsid w:val="00C34B7E"/>
    <w:rsid w:val="00C34C20"/>
    <w:rsid w:val="00C34D6F"/>
    <w:rsid w:val="00C34EC6"/>
    <w:rsid w:val="00C350AA"/>
    <w:rsid w:val="00C35631"/>
    <w:rsid w:val="00C3576F"/>
    <w:rsid w:val="00C357F4"/>
    <w:rsid w:val="00C3586D"/>
    <w:rsid w:val="00C35A35"/>
    <w:rsid w:val="00C35B0F"/>
    <w:rsid w:val="00C35C9C"/>
    <w:rsid w:val="00C36271"/>
    <w:rsid w:val="00C363D0"/>
    <w:rsid w:val="00C36409"/>
    <w:rsid w:val="00C36430"/>
    <w:rsid w:val="00C3644F"/>
    <w:rsid w:val="00C366FB"/>
    <w:rsid w:val="00C36775"/>
    <w:rsid w:val="00C36AEF"/>
    <w:rsid w:val="00C36B49"/>
    <w:rsid w:val="00C36BC1"/>
    <w:rsid w:val="00C36E4E"/>
    <w:rsid w:val="00C36F07"/>
    <w:rsid w:val="00C3711A"/>
    <w:rsid w:val="00C37333"/>
    <w:rsid w:val="00C373AD"/>
    <w:rsid w:val="00C373AE"/>
    <w:rsid w:val="00C373F6"/>
    <w:rsid w:val="00C37460"/>
    <w:rsid w:val="00C374CE"/>
    <w:rsid w:val="00C37909"/>
    <w:rsid w:val="00C37B87"/>
    <w:rsid w:val="00C37CCC"/>
    <w:rsid w:val="00C37F75"/>
    <w:rsid w:val="00C40281"/>
    <w:rsid w:val="00C402F1"/>
    <w:rsid w:val="00C403EB"/>
    <w:rsid w:val="00C404BF"/>
    <w:rsid w:val="00C405FB"/>
    <w:rsid w:val="00C40A57"/>
    <w:rsid w:val="00C40DFA"/>
    <w:rsid w:val="00C40FF7"/>
    <w:rsid w:val="00C4101F"/>
    <w:rsid w:val="00C410C7"/>
    <w:rsid w:val="00C41157"/>
    <w:rsid w:val="00C4119E"/>
    <w:rsid w:val="00C411B2"/>
    <w:rsid w:val="00C41290"/>
    <w:rsid w:val="00C413B6"/>
    <w:rsid w:val="00C4154E"/>
    <w:rsid w:val="00C41749"/>
    <w:rsid w:val="00C41757"/>
    <w:rsid w:val="00C41B54"/>
    <w:rsid w:val="00C41D52"/>
    <w:rsid w:val="00C41E04"/>
    <w:rsid w:val="00C41F82"/>
    <w:rsid w:val="00C42109"/>
    <w:rsid w:val="00C421EC"/>
    <w:rsid w:val="00C422BB"/>
    <w:rsid w:val="00C4240B"/>
    <w:rsid w:val="00C42487"/>
    <w:rsid w:val="00C425AD"/>
    <w:rsid w:val="00C4263B"/>
    <w:rsid w:val="00C427A0"/>
    <w:rsid w:val="00C4281D"/>
    <w:rsid w:val="00C428AF"/>
    <w:rsid w:val="00C42A1A"/>
    <w:rsid w:val="00C42ABE"/>
    <w:rsid w:val="00C42AF2"/>
    <w:rsid w:val="00C42B07"/>
    <w:rsid w:val="00C42D21"/>
    <w:rsid w:val="00C42FDB"/>
    <w:rsid w:val="00C43286"/>
    <w:rsid w:val="00C432B7"/>
    <w:rsid w:val="00C43464"/>
    <w:rsid w:val="00C435EA"/>
    <w:rsid w:val="00C4367C"/>
    <w:rsid w:val="00C436CC"/>
    <w:rsid w:val="00C437F5"/>
    <w:rsid w:val="00C43C1C"/>
    <w:rsid w:val="00C43C7B"/>
    <w:rsid w:val="00C43D8C"/>
    <w:rsid w:val="00C43DCC"/>
    <w:rsid w:val="00C443BB"/>
    <w:rsid w:val="00C44456"/>
    <w:rsid w:val="00C44472"/>
    <w:rsid w:val="00C446AC"/>
    <w:rsid w:val="00C4471B"/>
    <w:rsid w:val="00C44780"/>
    <w:rsid w:val="00C44A19"/>
    <w:rsid w:val="00C44A98"/>
    <w:rsid w:val="00C44ADE"/>
    <w:rsid w:val="00C44B90"/>
    <w:rsid w:val="00C44CA9"/>
    <w:rsid w:val="00C44EEE"/>
    <w:rsid w:val="00C45617"/>
    <w:rsid w:val="00C45638"/>
    <w:rsid w:val="00C456D7"/>
    <w:rsid w:val="00C458ED"/>
    <w:rsid w:val="00C45B80"/>
    <w:rsid w:val="00C45BE7"/>
    <w:rsid w:val="00C45DFA"/>
    <w:rsid w:val="00C45F04"/>
    <w:rsid w:val="00C461FA"/>
    <w:rsid w:val="00C463A0"/>
    <w:rsid w:val="00C468B5"/>
    <w:rsid w:val="00C469CE"/>
    <w:rsid w:val="00C46BA3"/>
    <w:rsid w:val="00C46DB8"/>
    <w:rsid w:val="00C46FE3"/>
    <w:rsid w:val="00C46FEA"/>
    <w:rsid w:val="00C47083"/>
    <w:rsid w:val="00C472F9"/>
    <w:rsid w:val="00C4741E"/>
    <w:rsid w:val="00C4750F"/>
    <w:rsid w:val="00C47612"/>
    <w:rsid w:val="00C47684"/>
    <w:rsid w:val="00C476E5"/>
    <w:rsid w:val="00C4774F"/>
    <w:rsid w:val="00C47C07"/>
    <w:rsid w:val="00C47D40"/>
    <w:rsid w:val="00C47E1B"/>
    <w:rsid w:val="00C47F8F"/>
    <w:rsid w:val="00C506EB"/>
    <w:rsid w:val="00C50C50"/>
    <w:rsid w:val="00C50D3A"/>
    <w:rsid w:val="00C513E6"/>
    <w:rsid w:val="00C5153E"/>
    <w:rsid w:val="00C51641"/>
    <w:rsid w:val="00C519CA"/>
    <w:rsid w:val="00C51BB4"/>
    <w:rsid w:val="00C51CCB"/>
    <w:rsid w:val="00C51FCC"/>
    <w:rsid w:val="00C52032"/>
    <w:rsid w:val="00C52533"/>
    <w:rsid w:val="00C525FD"/>
    <w:rsid w:val="00C52614"/>
    <w:rsid w:val="00C5264D"/>
    <w:rsid w:val="00C52A6A"/>
    <w:rsid w:val="00C52ACB"/>
    <w:rsid w:val="00C52B86"/>
    <w:rsid w:val="00C52E7E"/>
    <w:rsid w:val="00C5320A"/>
    <w:rsid w:val="00C53248"/>
    <w:rsid w:val="00C532E7"/>
    <w:rsid w:val="00C53505"/>
    <w:rsid w:val="00C5364D"/>
    <w:rsid w:val="00C536B4"/>
    <w:rsid w:val="00C5372A"/>
    <w:rsid w:val="00C53DD9"/>
    <w:rsid w:val="00C53F63"/>
    <w:rsid w:val="00C542DB"/>
    <w:rsid w:val="00C54361"/>
    <w:rsid w:val="00C543E6"/>
    <w:rsid w:val="00C54539"/>
    <w:rsid w:val="00C547AA"/>
    <w:rsid w:val="00C54805"/>
    <w:rsid w:val="00C54B3B"/>
    <w:rsid w:val="00C54D08"/>
    <w:rsid w:val="00C54D37"/>
    <w:rsid w:val="00C54EBD"/>
    <w:rsid w:val="00C54EF7"/>
    <w:rsid w:val="00C54F49"/>
    <w:rsid w:val="00C5503E"/>
    <w:rsid w:val="00C55325"/>
    <w:rsid w:val="00C55330"/>
    <w:rsid w:val="00C55437"/>
    <w:rsid w:val="00C555E7"/>
    <w:rsid w:val="00C55853"/>
    <w:rsid w:val="00C55C26"/>
    <w:rsid w:val="00C55E6B"/>
    <w:rsid w:val="00C55EAB"/>
    <w:rsid w:val="00C55F60"/>
    <w:rsid w:val="00C560A1"/>
    <w:rsid w:val="00C561A6"/>
    <w:rsid w:val="00C56292"/>
    <w:rsid w:val="00C562F3"/>
    <w:rsid w:val="00C564CF"/>
    <w:rsid w:val="00C56582"/>
    <w:rsid w:val="00C565F3"/>
    <w:rsid w:val="00C56640"/>
    <w:rsid w:val="00C566BC"/>
    <w:rsid w:val="00C566C7"/>
    <w:rsid w:val="00C567A5"/>
    <w:rsid w:val="00C56CAE"/>
    <w:rsid w:val="00C572D7"/>
    <w:rsid w:val="00C57309"/>
    <w:rsid w:val="00C5738E"/>
    <w:rsid w:val="00C574F2"/>
    <w:rsid w:val="00C577F3"/>
    <w:rsid w:val="00C5789F"/>
    <w:rsid w:val="00C57A8B"/>
    <w:rsid w:val="00C57DFC"/>
    <w:rsid w:val="00C600BD"/>
    <w:rsid w:val="00C60181"/>
    <w:rsid w:val="00C60188"/>
    <w:rsid w:val="00C601FF"/>
    <w:rsid w:val="00C60252"/>
    <w:rsid w:val="00C604DA"/>
    <w:rsid w:val="00C60696"/>
    <w:rsid w:val="00C606A7"/>
    <w:rsid w:val="00C607F9"/>
    <w:rsid w:val="00C60819"/>
    <w:rsid w:val="00C60DC2"/>
    <w:rsid w:val="00C611EC"/>
    <w:rsid w:val="00C61253"/>
    <w:rsid w:val="00C6130E"/>
    <w:rsid w:val="00C6146F"/>
    <w:rsid w:val="00C616DB"/>
    <w:rsid w:val="00C616FD"/>
    <w:rsid w:val="00C61B68"/>
    <w:rsid w:val="00C61C79"/>
    <w:rsid w:val="00C61DAA"/>
    <w:rsid w:val="00C62062"/>
    <w:rsid w:val="00C623D1"/>
    <w:rsid w:val="00C624CF"/>
    <w:rsid w:val="00C6275A"/>
    <w:rsid w:val="00C6285C"/>
    <w:rsid w:val="00C628F5"/>
    <w:rsid w:val="00C62ACC"/>
    <w:rsid w:val="00C62ADB"/>
    <w:rsid w:val="00C62F75"/>
    <w:rsid w:val="00C6301F"/>
    <w:rsid w:val="00C63413"/>
    <w:rsid w:val="00C63528"/>
    <w:rsid w:val="00C6375F"/>
    <w:rsid w:val="00C637D6"/>
    <w:rsid w:val="00C6394A"/>
    <w:rsid w:val="00C6394F"/>
    <w:rsid w:val="00C63B51"/>
    <w:rsid w:val="00C63D9E"/>
    <w:rsid w:val="00C6433B"/>
    <w:rsid w:val="00C64564"/>
    <w:rsid w:val="00C6464D"/>
    <w:rsid w:val="00C64662"/>
    <w:rsid w:val="00C64953"/>
    <w:rsid w:val="00C649B4"/>
    <w:rsid w:val="00C649C5"/>
    <w:rsid w:val="00C64ABC"/>
    <w:rsid w:val="00C64B6A"/>
    <w:rsid w:val="00C64CC8"/>
    <w:rsid w:val="00C64E95"/>
    <w:rsid w:val="00C64F27"/>
    <w:rsid w:val="00C65075"/>
    <w:rsid w:val="00C650B4"/>
    <w:rsid w:val="00C6513F"/>
    <w:rsid w:val="00C651B6"/>
    <w:rsid w:val="00C65289"/>
    <w:rsid w:val="00C6530C"/>
    <w:rsid w:val="00C6533D"/>
    <w:rsid w:val="00C6535B"/>
    <w:rsid w:val="00C656F0"/>
    <w:rsid w:val="00C65809"/>
    <w:rsid w:val="00C65852"/>
    <w:rsid w:val="00C65A3D"/>
    <w:rsid w:val="00C65C5F"/>
    <w:rsid w:val="00C65CEC"/>
    <w:rsid w:val="00C663A3"/>
    <w:rsid w:val="00C66418"/>
    <w:rsid w:val="00C665BD"/>
    <w:rsid w:val="00C6677E"/>
    <w:rsid w:val="00C669F1"/>
    <w:rsid w:val="00C66E51"/>
    <w:rsid w:val="00C66F65"/>
    <w:rsid w:val="00C66FDB"/>
    <w:rsid w:val="00C6702F"/>
    <w:rsid w:val="00C67047"/>
    <w:rsid w:val="00C670B1"/>
    <w:rsid w:val="00C6752D"/>
    <w:rsid w:val="00C675DF"/>
    <w:rsid w:val="00C67616"/>
    <w:rsid w:val="00C67988"/>
    <w:rsid w:val="00C67A55"/>
    <w:rsid w:val="00C67B3A"/>
    <w:rsid w:val="00C67CF8"/>
    <w:rsid w:val="00C67D53"/>
    <w:rsid w:val="00C67E32"/>
    <w:rsid w:val="00C67ED6"/>
    <w:rsid w:val="00C67F2E"/>
    <w:rsid w:val="00C70127"/>
    <w:rsid w:val="00C70142"/>
    <w:rsid w:val="00C7017C"/>
    <w:rsid w:val="00C704B6"/>
    <w:rsid w:val="00C705BA"/>
    <w:rsid w:val="00C70643"/>
    <w:rsid w:val="00C706F8"/>
    <w:rsid w:val="00C707E7"/>
    <w:rsid w:val="00C70B07"/>
    <w:rsid w:val="00C70CF1"/>
    <w:rsid w:val="00C70DCB"/>
    <w:rsid w:val="00C70EA2"/>
    <w:rsid w:val="00C70EAC"/>
    <w:rsid w:val="00C70F29"/>
    <w:rsid w:val="00C70F67"/>
    <w:rsid w:val="00C7108A"/>
    <w:rsid w:val="00C710FF"/>
    <w:rsid w:val="00C71183"/>
    <w:rsid w:val="00C711AE"/>
    <w:rsid w:val="00C71284"/>
    <w:rsid w:val="00C71305"/>
    <w:rsid w:val="00C71454"/>
    <w:rsid w:val="00C71605"/>
    <w:rsid w:val="00C716BA"/>
    <w:rsid w:val="00C717DD"/>
    <w:rsid w:val="00C7180B"/>
    <w:rsid w:val="00C71945"/>
    <w:rsid w:val="00C71C8C"/>
    <w:rsid w:val="00C71CE7"/>
    <w:rsid w:val="00C71E19"/>
    <w:rsid w:val="00C72009"/>
    <w:rsid w:val="00C720CB"/>
    <w:rsid w:val="00C72307"/>
    <w:rsid w:val="00C7232B"/>
    <w:rsid w:val="00C72401"/>
    <w:rsid w:val="00C72657"/>
    <w:rsid w:val="00C727AE"/>
    <w:rsid w:val="00C727EC"/>
    <w:rsid w:val="00C72BB2"/>
    <w:rsid w:val="00C72D19"/>
    <w:rsid w:val="00C7343B"/>
    <w:rsid w:val="00C73513"/>
    <w:rsid w:val="00C7358B"/>
    <w:rsid w:val="00C737C1"/>
    <w:rsid w:val="00C737CE"/>
    <w:rsid w:val="00C73A0B"/>
    <w:rsid w:val="00C73F0C"/>
    <w:rsid w:val="00C73FDC"/>
    <w:rsid w:val="00C741AB"/>
    <w:rsid w:val="00C74335"/>
    <w:rsid w:val="00C746E4"/>
    <w:rsid w:val="00C749E4"/>
    <w:rsid w:val="00C74DDF"/>
    <w:rsid w:val="00C74DF5"/>
    <w:rsid w:val="00C74E46"/>
    <w:rsid w:val="00C74EB3"/>
    <w:rsid w:val="00C74F10"/>
    <w:rsid w:val="00C74FE2"/>
    <w:rsid w:val="00C75291"/>
    <w:rsid w:val="00C75434"/>
    <w:rsid w:val="00C755E3"/>
    <w:rsid w:val="00C75876"/>
    <w:rsid w:val="00C75971"/>
    <w:rsid w:val="00C75B15"/>
    <w:rsid w:val="00C75D96"/>
    <w:rsid w:val="00C75F25"/>
    <w:rsid w:val="00C7619A"/>
    <w:rsid w:val="00C761C2"/>
    <w:rsid w:val="00C76379"/>
    <w:rsid w:val="00C763A8"/>
    <w:rsid w:val="00C76478"/>
    <w:rsid w:val="00C7647F"/>
    <w:rsid w:val="00C764BC"/>
    <w:rsid w:val="00C7669E"/>
    <w:rsid w:val="00C7691B"/>
    <w:rsid w:val="00C76A73"/>
    <w:rsid w:val="00C76DB5"/>
    <w:rsid w:val="00C76E41"/>
    <w:rsid w:val="00C76F9A"/>
    <w:rsid w:val="00C7700F"/>
    <w:rsid w:val="00C7704A"/>
    <w:rsid w:val="00C771CB"/>
    <w:rsid w:val="00C775F7"/>
    <w:rsid w:val="00C7760F"/>
    <w:rsid w:val="00C77692"/>
    <w:rsid w:val="00C776F7"/>
    <w:rsid w:val="00C77897"/>
    <w:rsid w:val="00C7792C"/>
    <w:rsid w:val="00C77B8B"/>
    <w:rsid w:val="00C77D58"/>
    <w:rsid w:val="00C77E3E"/>
    <w:rsid w:val="00C8025A"/>
    <w:rsid w:val="00C804EC"/>
    <w:rsid w:val="00C80997"/>
    <w:rsid w:val="00C80B84"/>
    <w:rsid w:val="00C80C97"/>
    <w:rsid w:val="00C80CC4"/>
    <w:rsid w:val="00C80FF9"/>
    <w:rsid w:val="00C81043"/>
    <w:rsid w:val="00C8117E"/>
    <w:rsid w:val="00C81181"/>
    <w:rsid w:val="00C81250"/>
    <w:rsid w:val="00C81534"/>
    <w:rsid w:val="00C8176C"/>
    <w:rsid w:val="00C81799"/>
    <w:rsid w:val="00C81AC4"/>
    <w:rsid w:val="00C81B15"/>
    <w:rsid w:val="00C81B27"/>
    <w:rsid w:val="00C81B69"/>
    <w:rsid w:val="00C81D6A"/>
    <w:rsid w:val="00C81FCC"/>
    <w:rsid w:val="00C820FF"/>
    <w:rsid w:val="00C821F2"/>
    <w:rsid w:val="00C822D1"/>
    <w:rsid w:val="00C823CE"/>
    <w:rsid w:val="00C8247A"/>
    <w:rsid w:val="00C8264F"/>
    <w:rsid w:val="00C826DD"/>
    <w:rsid w:val="00C82D32"/>
    <w:rsid w:val="00C82DF0"/>
    <w:rsid w:val="00C82E17"/>
    <w:rsid w:val="00C834D8"/>
    <w:rsid w:val="00C838EB"/>
    <w:rsid w:val="00C839A1"/>
    <w:rsid w:val="00C83AC0"/>
    <w:rsid w:val="00C83B81"/>
    <w:rsid w:val="00C83EC5"/>
    <w:rsid w:val="00C84073"/>
    <w:rsid w:val="00C841A8"/>
    <w:rsid w:val="00C843E2"/>
    <w:rsid w:val="00C844E2"/>
    <w:rsid w:val="00C8466E"/>
    <w:rsid w:val="00C8470B"/>
    <w:rsid w:val="00C8492B"/>
    <w:rsid w:val="00C849E5"/>
    <w:rsid w:val="00C84E71"/>
    <w:rsid w:val="00C84E8E"/>
    <w:rsid w:val="00C84FAC"/>
    <w:rsid w:val="00C851B2"/>
    <w:rsid w:val="00C851D4"/>
    <w:rsid w:val="00C852B6"/>
    <w:rsid w:val="00C852DB"/>
    <w:rsid w:val="00C85313"/>
    <w:rsid w:val="00C85853"/>
    <w:rsid w:val="00C8589D"/>
    <w:rsid w:val="00C85918"/>
    <w:rsid w:val="00C85938"/>
    <w:rsid w:val="00C8597B"/>
    <w:rsid w:val="00C85A47"/>
    <w:rsid w:val="00C85BED"/>
    <w:rsid w:val="00C85F26"/>
    <w:rsid w:val="00C863D6"/>
    <w:rsid w:val="00C86C67"/>
    <w:rsid w:val="00C86D03"/>
    <w:rsid w:val="00C86D69"/>
    <w:rsid w:val="00C86E04"/>
    <w:rsid w:val="00C86FFC"/>
    <w:rsid w:val="00C8700E"/>
    <w:rsid w:val="00C87301"/>
    <w:rsid w:val="00C87874"/>
    <w:rsid w:val="00C87880"/>
    <w:rsid w:val="00C879BA"/>
    <w:rsid w:val="00C87A49"/>
    <w:rsid w:val="00C87C2C"/>
    <w:rsid w:val="00C87CF5"/>
    <w:rsid w:val="00C87DB3"/>
    <w:rsid w:val="00C87FAD"/>
    <w:rsid w:val="00C9013A"/>
    <w:rsid w:val="00C90715"/>
    <w:rsid w:val="00C90824"/>
    <w:rsid w:val="00C90996"/>
    <w:rsid w:val="00C909B7"/>
    <w:rsid w:val="00C90B4F"/>
    <w:rsid w:val="00C90BB6"/>
    <w:rsid w:val="00C90C6E"/>
    <w:rsid w:val="00C90CB3"/>
    <w:rsid w:val="00C90E2D"/>
    <w:rsid w:val="00C90EB5"/>
    <w:rsid w:val="00C90FF5"/>
    <w:rsid w:val="00C91086"/>
    <w:rsid w:val="00C911A4"/>
    <w:rsid w:val="00C91255"/>
    <w:rsid w:val="00C91288"/>
    <w:rsid w:val="00C913D9"/>
    <w:rsid w:val="00C9194B"/>
    <w:rsid w:val="00C91BAC"/>
    <w:rsid w:val="00C91CE0"/>
    <w:rsid w:val="00C91D23"/>
    <w:rsid w:val="00C91E32"/>
    <w:rsid w:val="00C91E71"/>
    <w:rsid w:val="00C91FC6"/>
    <w:rsid w:val="00C920C0"/>
    <w:rsid w:val="00C92153"/>
    <w:rsid w:val="00C92171"/>
    <w:rsid w:val="00C9219A"/>
    <w:rsid w:val="00C921A9"/>
    <w:rsid w:val="00C92326"/>
    <w:rsid w:val="00C92409"/>
    <w:rsid w:val="00C92480"/>
    <w:rsid w:val="00C92539"/>
    <w:rsid w:val="00C925A1"/>
    <w:rsid w:val="00C927CC"/>
    <w:rsid w:val="00C92833"/>
    <w:rsid w:val="00C928E3"/>
    <w:rsid w:val="00C92915"/>
    <w:rsid w:val="00C92B28"/>
    <w:rsid w:val="00C92B2F"/>
    <w:rsid w:val="00C92B64"/>
    <w:rsid w:val="00C92C19"/>
    <w:rsid w:val="00C92C85"/>
    <w:rsid w:val="00C92C99"/>
    <w:rsid w:val="00C92CCD"/>
    <w:rsid w:val="00C92DAA"/>
    <w:rsid w:val="00C93143"/>
    <w:rsid w:val="00C9315A"/>
    <w:rsid w:val="00C93164"/>
    <w:rsid w:val="00C9344C"/>
    <w:rsid w:val="00C93465"/>
    <w:rsid w:val="00C9360C"/>
    <w:rsid w:val="00C93727"/>
    <w:rsid w:val="00C9379A"/>
    <w:rsid w:val="00C9393C"/>
    <w:rsid w:val="00C93C11"/>
    <w:rsid w:val="00C93D72"/>
    <w:rsid w:val="00C93E2D"/>
    <w:rsid w:val="00C93F25"/>
    <w:rsid w:val="00C94067"/>
    <w:rsid w:val="00C9406A"/>
    <w:rsid w:val="00C942B6"/>
    <w:rsid w:val="00C943D0"/>
    <w:rsid w:val="00C94459"/>
    <w:rsid w:val="00C9449C"/>
    <w:rsid w:val="00C944C9"/>
    <w:rsid w:val="00C94519"/>
    <w:rsid w:val="00C9480A"/>
    <w:rsid w:val="00C94987"/>
    <w:rsid w:val="00C94A15"/>
    <w:rsid w:val="00C94D21"/>
    <w:rsid w:val="00C94D78"/>
    <w:rsid w:val="00C94E9B"/>
    <w:rsid w:val="00C94EFD"/>
    <w:rsid w:val="00C94F03"/>
    <w:rsid w:val="00C94F73"/>
    <w:rsid w:val="00C95027"/>
    <w:rsid w:val="00C9505E"/>
    <w:rsid w:val="00C952B4"/>
    <w:rsid w:val="00C955BD"/>
    <w:rsid w:val="00C957C8"/>
    <w:rsid w:val="00C95858"/>
    <w:rsid w:val="00C95911"/>
    <w:rsid w:val="00C9591C"/>
    <w:rsid w:val="00C9592D"/>
    <w:rsid w:val="00C95A3C"/>
    <w:rsid w:val="00C95AF7"/>
    <w:rsid w:val="00C95DC1"/>
    <w:rsid w:val="00C95E57"/>
    <w:rsid w:val="00C961CE"/>
    <w:rsid w:val="00C96404"/>
    <w:rsid w:val="00C96504"/>
    <w:rsid w:val="00C96589"/>
    <w:rsid w:val="00C96626"/>
    <w:rsid w:val="00C96669"/>
    <w:rsid w:val="00C96AC0"/>
    <w:rsid w:val="00C96B38"/>
    <w:rsid w:val="00C96C77"/>
    <w:rsid w:val="00C96F8F"/>
    <w:rsid w:val="00C96FBA"/>
    <w:rsid w:val="00C971AF"/>
    <w:rsid w:val="00C973D1"/>
    <w:rsid w:val="00C97415"/>
    <w:rsid w:val="00C975E9"/>
    <w:rsid w:val="00C9766A"/>
    <w:rsid w:val="00C97FC6"/>
    <w:rsid w:val="00CA015D"/>
    <w:rsid w:val="00CA025B"/>
    <w:rsid w:val="00CA03F5"/>
    <w:rsid w:val="00CA05ED"/>
    <w:rsid w:val="00CA0681"/>
    <w:rsid w:val="00CA0891"/>
    <w:rsid w:val="00CA08E0"/>
    <w:rsid w:val="00CA09AC"/>
    <w:rsid w:val="00CA0A5B"/>
    <w:rsid w:val="00CA0E69"/>
    <w:rsid w:val="00CA0F32"/>
    <w:rsid w:val="00CA1174"/>
    <w:rsid w:val="00CA12BE"/>
    <w:rsid w:val="00CA16B3"/>
    <w:rsid w:val="00CA16F0"/>
    <w:rsid w:val="00CA1A9D"/>
    <w:rsid w:val="00CA1B56"/>
    <w:rsid w:val="00CA1CBD"/>
    <w:rsid w:val="00CA1F17"/>
    <w:rsid w:val="00CA1F7F"/>
    <w:rsid w:val="00CA2219"/>
    <w:rsid w:val="00CA23E9"/>
    <w:rsid w:val="00CA24AF"/>
    <w:rsid w:val="00CA260A"/>
    <w:rsid w:val="00CA2A2F"/>
    <w:rsid w:val="00CA2B90"/>
    <w:rsid w:val="00CA2D11"/>
    <w:rsid w:val="00CA2E1D"/>
    <w:rsid w:val="00CA3345"/>
    <w:rsid w:val="00CA338D"/>
    <w:rsid w:val="00CA3431"/>
    <w:rsid w:val="00CA355B"/>
    <w:rsid w:val="00CA362D"/>
    <w:rsid w:val="00CA36B2"/>
    <w:rsid w:val="00CA37FC"/>
    <w:rsid w:val="00CA39EC"/>
    <w:rsid w:val="00CA3B7D"/>
    <w:rsid w:val="00CA3B8B"/>
    <w:rsid w:val="00CA3CAC"/>
    <w:rsid w:val="00CA3DCA"/>
    <w:rsid w:val="00CA3E06"/>
    <w:rsid w:val="00CA3E0B"/>
    <w:rsid w:val="00CA3E61"/>
    <w:rsid w:val="00CA400A"/>
    <w:rsid w:val="00CA41B5"/>
    <w:rsid w:val="00CA42B4"/>
    <w:rsid w:val="00CA439B"/>
    <w:rsid w:val="00CA465C"/>
    <w:rsid w:val="00CA48E4"/>
    <w:rsid w:val="00CA4C4B"/>
    <w:rsid w:val="00CA4E99"/>
    <w:rsid w:val="00CA5040"/>
    <w:rsid w:val="00CA525A"/>
    <w:rsid w:val="00CA5299"/>
    <w:rsid w:val="00CA5376"/>
    <w:rsid w:val="00CA5A47"/>
    <w:rsid w:val="00CA5A73"/>
    <w:rsid w:val="00CA5B02"/>
    <w:rsid w:val="00CA5C7E"/>
    <w:rsid w:val="00CA5F24"/>
    <w:rsid w:val="00CA60C5"/>
    <w:rsid w:val="00CA6457"/>
    <w:rsid w:val="00CA65D3"/>
    <w:rsid w:val="00CA66D4"/>
    <w:rsid w:val="00CA67A1"/>
    <w:rsid w:val="00CA67CA"/>
    <w:rsid w:val="00CA698D"/>
    <w:rsid w:val="00CA6CD3"/>
    <w:rsid w:val="00CA6E35"/>
    <w:rsid w:val="00CA7111"/>
    <w:rsid w:val="00CA7120"/>
    <w:rsid w:val="00CA73D6"/>
    <w:rsid w:val="00CA76E3"/>
    <w:rsid w:val="00CA7877"/>
    <w:rsid w:val="00CA78A8"/>
    <w:rsid w:val="00CA797C"/>
    <w:rsid w:val="00CA7AA0"/>
    <w:rsid w:val="00CA7C83"/>
    <w:rsid w:val="00CA7CE5"/>
    <w:rsid w:val="00CA7CF0"/>
    <w:rsid w:val="00CA7E0D"/>
    <w:rsid w:val="00CA7FF1"/>
    <w:rsid w:val="00CB0067"/>
    <w:rsid w:val="00CB010F"/>
    <w:rsid w:val="00CB0195"/>
    <w:rsid w:val="00CB022F"/>
    <w:rsid w:val="00CB02E6"/>
    <w:rsid w:val="00CB02E8"/>
    <w:rsid w:val="00CB0322"/>
    <w:rsid w:val="00CB0470"/>
    <w:rsid w:val="00CB074F"/>
    <w:rsid w:val="00CB080A"/>
    <w:rsid w:val="00CB0923"/>
    <w:rsid w:val="00CB0A5C"/>
    <w:rsid w:val="00CB0BF4"/>
    <w:rsid w:val="00CB0E5A"/>
    <w:rsid w:val="00CB0FC1"/>
    <w:rsid w:val="00CB103F"/>
    <w:rsid w:val="00CB10BB"/>
    <w:rsid w:val="00CB1262"/>
    <w:rsid w:val="00CB13D8"/>
    <w:rsid w:val="00CB13E7"/>
    <w:rsid w:val="00CB157C"/>
    <w:rsid w:val="00CB15F8"/>
    <w:rsid w:val="00CB1638"/>
    <w:rsid w:val="00CB199A"/>
    <w:rsid w:val="00CB1A3D"/>
    <w:rsid w:val="00CB1BE9"/>
    <w:rsid w:val="00CB1E7B"/>
    <w:rsid w:val="00CB2034"/>
    <w:rsid w:val="00CB20CE"/>
    <w:rsid w:val="00CB20FD"/>
    <w:rsid w:val="00CB2188"/>
    <w:rsid w:val="00CB21FE"/>
    <w:rsid w:val="00CB22E9"/>
    <w:rsid w:val="00CB2484"/>
    <w:rsid w:val="00CB2557"/>
    <w:rsid w:val="00CB268E"/>
    <w:rsid w:val="00CB26DA"/>
    <w:rsid w:val="00CB26FB"/>
    <w:rsid w:val="00CB29E3"/>
    <w:rsid w:val="00CB2F85"/>
    <w:rsid w:val="00CB3156"/>
    <w:rsid w:val="00CB329E"/>
    <w:rsid w:val="00CB355C"/>
    <w:rsid w:val="00CB367F"/>
    <w:rsid w:val="00CB3681"/>
    <w:rsid w:val="00CB37BF"/>
    <w:rsid w:val="00CB3821"/>
    <w:rsid w:val="00CB3846"/>
    <w:rsid w:val="00CB38D1"/>
    <w:rsid w:val="00CB39CF"/>
    <w:rsid w:val="00CB3A9B"/>
    <w:rsid w:val="00CB3B3C"/>
    <w:rsid w:val="00CB3D1B"/>
    <w:rsid w:val="00CB3EDE"/>
    <w:rsid w:val="00CB3F77"/>
    <w:rsid w:val="00CB44B0"/>
    <w:rsid w:val="00CB47A3"/>
    <w:rsid w:val="00CB47B5"/>
    <w:rsid w:val="00CB4835"/>
    <w:rsid w:val="00CB4B06"/>
    <w:rsid w:val="00CB4B75"/>
    <w:rsid w:val="00CB4F13"/>
    <w:rsid w:val="00CB533A"/>
    <w:rsid w:val="00CB5530"/>
    <w:rsid w:val="00CB5A6D"/>
    <w:rsid w:val="00CB5D9A"/>
    <w:rsid w:val="00CB5EE9"/>
    <w:rsid w:val="00CB5FEB"/>
    <w:rsid w:val="00CB62BB"/>
    <w:rsid w:val="00CB6327"/>
    <w:rsid w:val="00CB65C5"/>
    <w:rsid w:val="00CB66CD"/>
    <w:rsid w:val="00CB66ED"/>
    <w:rsid w:val="00CB6782"/>
    <w:rsid w:val="00CB679D"/>
    <w:rsid w:val="00CB67FD"/>
    <w:rsid w:val="00CB6902"/>
    <w:rsid w:val="00CB69FB"/>
    <w:rsid w:val="00CB6DB6"/>
    <w:rsid w:val="00CB6E2D"/>
    <w:rsid w:val="00CB6E63"/>
    <w:rsid w:val="00CB6FF4"/>
    <w:rsid w:val="00CB715C"/>
    <w:rsid w:val="00CB72CC"/>
    <w:rsid w:val="00CB7432"/>
    <w:rsid w:val="00CB7A3B"/>
    <w:rsid w:val="00CB7AB4"/>
    <w:rsid w:val="00CB7ACE"/>
    <w:rsid w:val="00CB7C45"/>
    <w:rsid w:val="00CB7D92"/>
    <w:rsid w:val="00CC0401"/>
    <w:rsid w:val="00CC0407"/>
    <w:rsid w:val="00CC049C"/>
    <w:rsid w:val="00CC0538"/>
    <w:rsid w:val="00CC0641"/>
    <w:rsid w:val="00CC07EE"/>
    <w:rsid w:val="00CC0898"/>
    <w:rsid w:val="00CC0989"/>
    <w:rsid w:val="00CC0A98"/>
    <w:rsid w:val="00CC0C2A"/>
    <w:rsid w:val="00CC0D21"/>
    <w:rsid w:val="00CC0D65"/>
    <w:rsid w:val="00CC11A7"/>
    <w:rsid w:val="00CC1349"/>
    <w:rsid w:val="00CC1523"/>
    <w:rsid w:val="00CC156A"/>
    <w:rsid w:val="00CC156E"/>
    <w:rsid w:val="00CC169B"/>
    <w:rsid w:val="00CC16B9"/>
    <w:rsid w:val="00CC187A"/>
    <w:rsid w:val="00CC19D5"/>
    <w:rsid w:val="00CC1B9F"/>
    <w:rsid w:val="00CC1ECA"/>
    <w:rsid w:val="00CC20D4"/>
    <w:rsid w:val="00CC2373"/>
    <w:rsid w:val="00CC2374"/>
    <w:rsid w:val="00CC23E4"/>
    <w:rsid w:val="00CC2531"/>
    <w:rsid w:val="00CC2758"/>
    <w:rsid w:val="00CC2A23"/>
    <w:rsid w:val="00CC2C78"/>
    <w:rsid w:val="00CC2CFC"/>
    <w:rsid w:val="00CC2DC3"/>
    <w:rsid w:val="00CC2F95"/>
    <w:rsid w:val="00CC3333"/>
    <w:rsid w:val="00CC33F0"/>
    <w:rsid w:val="00CC3677"/>
    <w:rsid w:val="00CC38CB"/>
    <w:rsid w:val="00CC391C"/>
    <w:rsid w:val="00CC3959"/>
    <w:rsid w:val="00CC3A67"/>
    <w:rsid w:val="00CC3BC8"/>
    <w:rsid w:val="00CC3BD7"/>
    <w:rsid w:val="00CC3DF7"/>
    <w:rsid w:val="00CC406A"/>
    <w:rsid w:val="00CC4161"/>
    <w:rsid w:val="00CC42AD"/>
    <w:rsid w:val="00CC451F"/>
    <w:rsid w:val="00CC4606"/>
    <w:rsid w:val="00CC48C8"/>
    <w:rsid w:val="00CC48E3"/>
    <w:rsid w:val="00CC48F4"/>
    <w:rsid w:val="00CC49DB"/>
    <w:rsid w:val="00CC4CD2"/>
    <w:rsid w:val="00CC510B"/>
    <w:rsid w:val="00CC529A"/>
    <w:rsid w:val="00CC5344"/>
    <w:rsid w:val="00CC5573"/>
    <w:rsid w:val="00CC5575"/>
    <w:rsid w:val="00CC5690"/>
    <w:rsid w:val="00CC57B9"/>
    <w:rsid w:val="00CC57D1"/>
    <w:rsid w:val="00CC5C3B"/>
    <w:rsid w:val="00CC5C97"/>
    <w:rsid w:val="00CC5CBD"/>
    <w:rsid w:val="00CC5DC4"/>
    <w:rsid w:val="00CC5DC6"/>
    <w:rsid w:val="00CC5E79"/>
    <w:rsid w:val="00CC62A7"/>
    <w:rsid w:val="00CC6491"/>
    <w:rsid w:val="00CC677A"/>
    <w:rsid w:val="00CC6A2C"/>
    <w:rsid w:val="00CC6D52"/>
    <w:rsid w:val="00CC6DD9"/>
    <w:rsid w:val="00CC709B"/>
    <w:rsid w:val="00CC719E"/>
    <w:rsid w:val="00CC74B6"/>
    <w:rsid w:val="00CC75E4"/>
    <w:rsid w:val="00CC786B"/>
    <w:rsid w:val="00CC7A91"/>
    <w:rsid w:val="00CD0333"/>
    <w:rsid w:val="00CD03AB"/>
    <w:rsid w:val="00CD078B"/>
    <w:rsid w:val="00CD09EF"/>
    <w:rsid w:val="00CD0B07"/>
    <w:rsid w:val="00CD0B6C"/>
    <w:rsid w:val="00CD0F62"/>
    <w:rsid w:val="00CD1005"/>
    <w:rsid w:val="00CD10BD"/>
    <w:rsid w:val="00CD11CD"/>
    <w:rsid w:val="00CD11D9"/>
    <w:rsid w:val="00CD1264"/>
    <w:rsid w:val="00CD15F1"/>
    <w:rsid w:val="00CD18D2"/>
    <w:rsid w:val="00CD19DF"/>
    <w:rsid w:val="00CD1A90"/>
    <w:rsid w:val="00CD1DB1"/>
    <w:rsid w:val="00CD2003"/>
    <w:rsid w:val="00CD214F"/>
    <w:rsid w:val="00CD2520"/>
    <w:rsid w:val="00CD2584"/>
    <w:rsid w:val="00CD2652"/>
    <w:rsid w:val="00CD2920"/>
    <w:rsid w:val="00CD2928"/>
    <w:rsid w:val="00CD2989"/>
    <w:rsid w:val="00CD2BA4"/>
    <w:rsid w:val="00CD2C9A"/>
    <w:rsid w:val="00CD2E09"/>
    <w:rsid w:val="00CD33E5"/>
    <w:rsid w:val="00CD3480"/>
    <w:rsid w:val="00CD34B2"/>
    <w:rsid w:val="00CD35B0"/>
    <w:rsid w:val="00CD3719"/>
    <w:rsid w:val="00CD376A"/>
    <w:rsid w:val="00CD3814"/>
    <w:rsid w:val="00CD383D"/>
    <w:rsid w:val="00CD38BD"/>
    <w:rsid w:val="00CD39AD"/>
    <w:rsid w:val="00CD3AD1"/>
    <w:rsid w:val="00CD3CC1"/>
    <w:rsid w:val="00CD3E9D"/>
    <w:rsid w:val="00CD3FC3"/>
    <w:rsid w:val="00CD3FF7"/>
    <w:rsid w:val="00CD4020"/>
    <w:rsid w:val="00CD417E"/>
    <w:rsid w:val="00CD4430"/>
    <w:rsid w:val="00CD45ED"/>
    <w:rsid w:val="00CD4631"/>
    <w:rsid w:val="00CD46EB"/>
    <w:rsid w:val="00CD473C"/>
    <w:rsid w:val="00CD4966"/>
    <w:rsid w:val="00CD4B03"/>
    <w:rsid w:val="00CD4BE9"/>
    <w:rsid w:val="00CD4DB0"/>
    <w:rsid w:val="00CD4DCF"/>
    <w:rsid w:val="00CD528F"/>
    <w:rsid w:val="00CD534B"/>
    <w:rsid w:val="00CD537A"/>
    <w:rsid w:val="00CD54EC"/>
    <w:rsid w:val="00CD55A7"/>
    <w:rsid w:val="00CD56B5"/>
    <w:rsid w:val="00CD56F6"/>
    <w:rsid w:val="00CD5764"/>
    <w:rsid w:val="00CD5A2E"/>
    <w:rsid w:val="00CD5F18"/>
    <w:rsid w:val="00CD5FAF"/>
    <w:rsid w:val="00CD6051"/>
    <w:rsid w:val="00CD60DB"/>
    <w:rsid w:val="00CD62A0"/>
    <w:rsid w:val="00CD63AE"/>
    <w:rsid w:val="00CD64D3"/>
    <w:rsid w:val="00CD6632"/>
    <w:rsid w:val="00CD674D"/>
    <w:rsid w:val="00CD6872"/>
    <w:rsid w:val="00CD6C90"/>
    <w:rsid w:val="00CD712D"/>
    <w:rsid w:val="00CD715F"/>
    <w:rsid w:val="00CD71AC"/>
    <w:rsid w:val="00CD7275"/>
    <w:rsid w:val="00CD72BB"/>
    <w:rsid w:val="00CD72E0"/>
    <w:rsid w:val="00CD7330"/>
    <w:rsid w:val="00CD7590"/>
    <w:rsid w:val="00CD79F1"/>
    <w:rsid w:val="00CD7A31"/>
    <w:rsid w:val="00CD7E72"/>
    <w:rsid w:val="00CD7F99"/>
    <w:rsid w:val="00CD7FBF"/>
    <w:rsid w:val="00CE020F"/>
    <w:rsid w:val="00CE028E"/>
    <w:rsid w:val="00CE02D7"/>
    <w:rsid w:val="00CE0366"/>
    <w:rsid w:val="00CE03D3"/>
    <w:rsid w:val="00CE044C"/>
    <w:rsid w:val="00CE0554"/>
    <w:rsid w:val="00CE0704"/>
    <w:rsid w:val="00CE0783"/>
    <w:rsid w:val="00CE09D1"/>
    <w:rsid w:val="00CE0F6E"/>
    <w:rsid w:val="00CE1191"/>
    <w:rsid w:val="00CE1221"/>
    <w:rsid w:val="00CE178F"/>
    <w:rsid w:val="00CE1B83"/>
    <w:rsid w:val="00CE1BF5"/>
    <w:rsid w:val="00CE1C25"/>
    <w:rsid w:val="00CE1CD9"/>
    <w:rsid w:val="00CE1F8C"/>
    <w:rsid w:val="00CE2038"/>
    <w:rsid w:val="00CE2276"/>
    <w:rsid w:val="00CE22E6"/>
    <w:rsid w:val="00CE2439"/>
    <w:rsid w:val="00CE25F6"/>
    <w:rsid w:val="00CE29DF"/>
    <w:rsid w:val="00CE2A1F"/>
    <w:rsid w:val="00CE2AE1"/>
    <w:rsid w:val="00CE2C06"/>
    <w:rsid w:val="00CE2CAC"/>
    <w:rsid w:val="00CE2E38"/>
    <w:rsid w:val="00CE2EDE"/>
    <w:rsid w:val="00CE32AE"/>
    <w:rsid w:val="00CE32EF"/>
    <w:rsid w:val="00CE3405"/>
    <w:rsid w:val="00CE34BE"/>
    <w:rsid w:val="00CE34BF"/>
    <w:rsid w:val="00CE3554"/>
    <w:rsid w:val="00CE35EE"/>
    <w:rsid w:val="00CE3780"/>
    <w:rsid w:val="00CE379B"/>
    <w:rsid w:val="00CE3A4B"/>
    <w:rsid w:val="00CE3BD7"/>
    <w:rsid w:val="00CE3E09"/>
    <w:rsid w:val="00CE40CA"/>
    <w:rsid w:val="00CE4194"/>
    <w:rsid w:val="00CE4208"/>
    <w:rsid w:val="00CE442A"/>
    <w:rsid w:val="00CE4433"/>
    <w:rsid w:val="00CE4463"/>
    <w:rsid w:val="00CE4488"/>
    <w:rsid w:val="00CE452E"/>
    <w:rsid w:val="00CE4575"/>
    <w:rsid w:val="00CE459E"/>
    <w:rsid w:val="00CE466E"/>
    <w:rsid w:val="00CE4689"/>
    <w:rsid w:val="00CE46FC"/>
    <w:rsid w:val="00CE47D3"/>
    <w:rsid w:val="00CE48E2"/>
    <w:rsid w:val="00CE4A0C"/>
    <w:rsid w:val="00CE4BB3"/>
    <w:rsid w:val="00CE4E0B"/>
    <w:rsid w:val="00CE4F12"/>
    <w:rsid w:val="00CE4FE0"/>
    <w:rsid w:val="00CE527A"/>
    <w:rsid w:val="00CE52F2"/>
    <w:rsid w:val="00CE54F7"/>
    <w:rsid w:val="00CE5545"/>
    <w:rsid w:val="00CE56A7"/>
    <w:rsid w:val="00CE571E"/>
    <w:rsid w:val="00CE57BE"/>
    <w:rsid w:val="00CE5844"/>
    <w:rsid w:val="00CE5C69"/>
    <w:rsid w:val="00CE5DF6"/>
    <w:rsid w:val="00CE5EDD"/>
    <w:rsid w:val="00CE6181"/>
    <w:rsid w:val="00CE6277"/>
    <w:rsid w:val="00CE640B"/>
    <w:rsid w:val="00CE6664"/>
    <w:rsid w:val="00CE66B4"/>
    <w:rsid w:val="00CE68CF"/>
    <w:rsid w:val="00CE6902"/>
    <w:rsid w:val="00CE6A51"/>
    <w:rsid w:val="00CE6BE5"/>
    <w:rsid w:val="00CE6CCE"/>
    <w:rsid w:val="00CE6D70"/>
    <w:rsid w:val="00CE6F41"/>
    <w:rsid w:val="00CE717E"/>
    <w:rsid w:val="00CE7264"/>
    <w:rsid w:val="00CE72C2"/>
    <w:rsid w:val="00CE7767"/>
    <w:rsid w:val="00CE7936"/>
    <w:rsid w:val="00CE7A53"/>
    <w:rsid w:val="00CE7AAB"/>
    <w:rsid w:val="00CE7C58"/>
    <w:rsid w:val="00CE7E3A"/>
    <w:rsid w:val="00CE7E84"/>
    <w:rsid w:val="00CE7E8E"/>
    <w:rsid w:val="00CE7F09"/>
    <w:rsid w:val="00CF0353"/>
    <w:rsid w:val="00CF0597"/>
    <w:rsid w:val="00CF06E7"/>
    <w:rsid w:val="00CF082A"/>
    <w:rsid w:val="00CF0AA0"/>
    <w:rsid w:val="00CF0B19"/>
    <w:rsid w:val="00CF0BCB"/>
    <w:rsid w:val="00CF0D31"/>
    <w:rsid w:val="00CF0E9E"/>
    <w:rsid w:val="00CF11D9"/>
    <w:rsid w:val="00CF126D"/>
    <w:rsid w:val="00CF13A2"/>
    <w:rsid w:val="00CF1578"/>
    <w:rsid w:val="00CF16D9"/>
    <w:rsid w:val="00CF18BD"/>
    <w:rsid w:val="00CF1914"/>
    <w:rsid w:val="00CF1917"/>
    <w:rsid w:val="00CF194E"/>
    <w:rsid w:val="00CF1A26"/>
    <w:rsid w:val="00CF1D68"/>
    <w:rsid w:val="00CF1DED"/>
    <w:rsid w:val="00CF1EAD"/>
    <w:rsid w:val="00CF2006"/>
    <w:rsid w:val="00CF2180"/>
    <w:rsid w:val="00CF2222"/>
    <w:rsid w:val="00CF23C0"/>
    <w:rsid w:val="00CF25CF"/>
    <w:rsid w:val="00CF2846"/>
    <w:rsid w:val="00CF2894"/>
    <w:rsid w:val="00CF2895"/>
    <w:rsid w:val="00CF2909"/>
    <w:rsid w:val="00CF2935"/>
    <w:rsid w:val="00CF2963"/>
    <w:rsid w:val="00CF2D41"/>
    <w:rsid w:val="00CF2E59"/>
    <w:rsid w:val="00CF2F7C"/>
    <w:rsid w:val="00CF2FC4"/>
    <w:rsid w:val="00CF34FB"/>
    <w:rsid w:val="00CF36B8"/>
    <w:rsid w:val="00CF386E"/>
    <w:rsid w:val="00CF387B"/>
    <w:rsid w:val="00CF3951"/>
    <w:rsid w:val="00CF3BE7"/>
    <w:rsid w:val="00CF3DA5"/>
    <w:rsid w:val="00CF3E11"/>
    <w:rsid w:val="00CF3EE9"/>
    <w:rsid w:val="00CF3EFC"/>
    <w:rsid w:val="00CF4016"/>
    <w:rsid w:val="00CF4087"/>
    <w:rsid w:val="00CF4120"/>
    <w:rsid w:val="00CF41DA"/>
    <w:rsid w:val="00CF423F"/>
    <w:rsid w:val="00CF429C"/>
    <w:rsid w:val="00CF4411"/>
    <w:rsid w:val="00CF44C6"/>
    <w:rsid w:val="00CF45BE"/>
    <w:rsid w:val="00CF4BE5"/>
    <w:rsid w:val="00CF4DC6"/>
    <w:rsid w:val="00CF4E80"/>
    <w:rsid w:val="00CF50BC"/>
    <w:rsid w:val="00CF5173"/>
    <w:rsid w:val="00CF519A"/>
    <w:rsid w:val="00CF5598"/>
    <w:rsid w:val="00CF5BBB"/>
    <w:rsid w:val="00CF5D69"/>
    <w:rsid w:val="00CF5FB0"/>
    <w:rsid w:val="00CF6122"/>
    <w:rsid w:val="00CF61BF"/>
    <w:rsid w:val="00CF637D"/>
    <w:rsid w:val="00CF648E"/>
    <w:rsid w:val="00CF64BD"/>
    <w:rsid w:val="00CF6528"/>
    <w:rsid w:val="00CF6896"/>
    <w:rsid w:val="00CF6991"/>
    <w:rsid w:val="00CF6E97"/>
    <w:rsid w:val="00CF6EEF"/>
    <w:rsid w:val="00CF7008"/>
    <w:rsid w:val="00CF70AF"/>
    <w:rsid w:val="00CF7110"/>
    <w:rsid w:val="00CF718D"/>
    <w:rsid w:val="00CF72F4"/>
    <w:rsid w:val="00CF73B4"/>
    <w:rsid w:val="00CF7504"/>
    <w:rsid w:val="00CF7672"/>
    <w:rsid w:val="00CF799C"/>
    <w:rsid w:val="00CF79C4"/>
    <w:rsid w:val="00CF7A9E"/>
    <w:rsid w:val="00CF7B81"/>
    <w:rsid w:val="00D000AE"/>
    <w:rsid w:val="00D001C8"/>
    <w:rsid w:val="00D001F8"/>
    <w:rsid w:val="00D003D8"/>
    <w:rsid w:val="00D006BF"/>
    <w:rsid w:val="00D00702"/>
    <w:rsid w:val="00D0092D"/>
    <w:rsid w:val="00D00B22"/>
    <w:rsid w:val="00D00B5C"/>
    <w:rsid w:val="00D00D4D"/>
    <w:rsid w:val="00D00DEB"/>
    <w:rsid w:val="00D00F4F"/>
    <w:rsid w:val="00D00F5A"/>
    <w:rsid w:val="00D01065"/>
    <w:rsid w:val="00D0110A"/>
    <w:rsid w:val="00D0114A"/>
    <w:rsid w:val="00D012C5"/>
    <w:rsid w:val="00D01457"/>
    <w:rsid w:val="00D016ED"/>
    <w:rsid w:val="00D016F7"/>
    <w:rsid w:val="00D0180E"/>
    <w:rsid w:val="00D01912"/>
    <w:rsid w:val="00D01A81"/>
    <w:rsid w:val="00D01CAD"/>
    <w:rsid w:val="00D01CCE"/>
    <w:rsid w:val="00D01D45"/>
    <w:rsid w:val="00D01DF1"/>
    <w:rsid w:val="00D01E8D"/>
    <w:rsid w:val="00D02377"/>
    <w:rsid w:val="00D02546"/>
    <w:rsid w:val="00D02608"/>
    <w:rsid w:val="00D0261D"/>
    <w:rsid w:val="00D029C6"/>
    <w:rsid w:val="00D02BA8"/>
    <w:rsid w:val="00D02F77"/>
    <w:rsid w:val="00D031B5"/>
    <w:rsid w:val="00D03242"/>
    <w:rsid w:val="00D032EC"/>
    <w:rsid w:val="00D03321"/>
    <w:rsid w:val="00D0348B"/>
    <w:rsid w:val="00D0369B"/>
    <w:rsid w:val="00D03817"/>
    <w:rsid w:val="00D03921"/>
    <w:rsid w:val="00D03EE4"/>
    <w:rsid w:val="00D03EEF"/>
    <w:rsid w:val="00D03F5E"/>
    <w:rsid w:val="00D03FB3"/>
    <w:rsid w:val="00D03FF0"/>
    <w:rsid w:val="00D04011"/>
    <w:rsid w:val="00D041D2"/>
    <w:rsid w:val="00D04202"/>
    <w:rsid w:val="00D0423D"/>
    <w:rsid w:val="00D042B4"/>
    <w:rsid w:val="00D042EF"/>
    <w:rsid w:val="00D0484F"/>
    <w:rsid w:val="00D0489B"/>
    <w:rsid w:val="00D0496D"/>
    <w:rsid w:val="00D04BC1"/>
    <w:rsid w:val="00D04F62"/>
    <w:rsid w:val="00D05045"/>
    <w:rsid w:val="00D053B8"/>
    <w:rsid w:val="00D05401"/>
    <w:rsid w:val="00D05578"/>
    <w:rsid w:val="00D057A0"/>
    <w:rsid w:val="00D058BE"/>
    <w:rsid w:val="00D058FF"/>
    <w:rsid w:val="00D05978"/>
    <w:rsid w:val="00D059B8"/>
    <w:rsid w:val="00D05CDE"/>
    <w:rsid w:val="00D05D71"/>
    <w:rsid w:val="00D05DDA"/>
    <w:rsid w:val="00D05E0B"/>
    <w:rsid w:val="00D05EAE"/>
    <w:rsid w:val="00D05F86"/>
    <w:rsid w:val="00D06380"/>
    <w:rsid w:val="00D0660F"/>
    <w:rsid w:val="00D06797"/>
    <w:rsid w:val="00D0690D"/>
    <w:rsid w:val="00D06A05"/>
    <w:rsid w:val="00D06A75"/>
    <w:rsid w:val="00D070F2"/>
    <w:rsid w:val="00D07389"/>
    <w:rsid w:val="00D075C0"/>
    <w:rsid w:val="00D075E5"/>
    <w:rsid w:val="00D07607"/>
    <w:rsid w:val="00D0777F"/>
    <w:rsid w:val="00D077A4"/>
    <w:rsid w:val="00D0797C"/>
    <w:rsid w:val="00D079EE"/>
    <w:rsid w:val="00D07ACC"/>
    <w:rsid w:val="00D07BF4"/>
    <w:rsid w:val="00D07EEE"/>
    <w:rsid w:val="00D1003C"/>
    <w:rsid w:val="00D1026D"/>
    <w:rsid w:val="00D10277"/>
    <w:rsid w:val="00D102F9"/>
    <w:rsid w:val="00D1041A"/>
    <w:rsid w:val="00D10465"/>
    <w:rsid w:val="00D106F1"/>
    <w:rsid w:val="00D1079A"/>
    <w:rsid w:val="00D10929"/>
    <w:rsid w:val="00D10AB8"/>
    <w:rsid w:val="00D10BE4"/>
    <w:rsid w:val="00D10E1C"/>
    <w:rsid w:val="00D10F21"/>
    <w:rsid w:val="00D10F4D"/>
    <w:rsid w:val="00D10FEB"/>
    <w:rsid w:val="00D11098"/>
    <w:rsid w:val="00D110EE"/>
    <w:rsid w:val="00D1127C"/>
    <w:rsid w:val="00D1135A"/>
    <w:rsid w:val="00D113F3"/>
    <w:rsid w:val="00D11514"/>
    <w:rsid w:val="00D1165B"/>
    <w:rsid w:val="00D11848"/>
    <w:rsid w:val="00D11866"/>
    <w:rsid w:val="00D119AB"/>
    <w:rsid w:val="00D11AB6"/>
    <w:rsid w:val="00D11B0B"/>
    <w:rsid w:val="00D11B70"/>
    <w:rsid w:val="00D11F7C"/>
    <w:rsid w:val="00D122F4"/>
    <w:rsid w:val="00D1239C"/>
    <w:rsid w:val="00D12706"/>
    <w:rsid w:val="00D1284F"/>
    <w:rsid w:val="00D12903"/>
    <w:rsid w:val="00D12D7A"/>
    <w:rsid w:val="00D12E3E"/>
    <w:rsid w:val="00D12F12"/>
    <w:rsid w:val="00D1319E"/>
    <w:rsid w:val="00D132BD"/>
    <w:rsid w:val="00D13320"/>
    <w:rsid w:val="00D13396"/>
    <w:rsid w:val="00D13772"/>
    <w:rsid w:val="00D138BA"/>
    <w:rsid w:val="00D13936"/>
    <w:rsid w:val="00D139C3"/>
    <w:rsid w:val="00D13A91"/>
    <w:rsid w:val="00D13B05"/>
    <w:rsid w:val="00D13BD1"/>
    <w:rsid w:val="00D13C18"/>
    <w:rsid w:val="00D13CA1"/>
    <w:rsid w:val="00D13EC3"/>
    <w:rsid w:val="00D13F66"/>
    <w:rsid w:val="00D1412D"/>
    <w:rsid w:val="00D1433C"/>
    <w:rsid w:val="00D145B1"/>
    <w:rsid w:val="00D14640"/>
    <w:rsid w:val="00D1472D"/>
    <w:rsid w:val="00D14823"/>
    <w:rsid w:val="00D14BD4"/>
    <w:rsid w:val="00D14D95"/>
    <w:rsid w:val="00D14DEB"/>
    <w:rsid w:val="00D14F0A"/>
    <w:rsid w:val="00D14F6A"/>
    <w:rsid w:val="00D150B6"/>
    <w:rsid w:val="00D150DB"/>
    <w:rsid w:val="00D15219"/>
    <w:rsid w:val="00D1558E"/>
    <w:rsid w:val="00D15A20"/>
    <w:rsid w:val="00D15B10"/>
    <w:rsid w:val="00D15DEA"/>
    <w:rsid w:val="00D15FF9"/>
    <w:rsid w:val="00D160C3"/>
    <w:rsid w:val="00D16129"/>
    <w:rsid w:val="00D16393"/>
    <w:rsid w:val="00D1654E"/>
    <w:rsid w:val="00D16631"/>
    <w:rsid w:val="00D168D9"/>
    <w:rsid w:val="00D16B3E"/>
    <w:rsid w:val="00D16B84"/>
    <w:rsid w:val="00D16BB7"/>
    <w:rsid w:val="00D16C9B"/>
    <w:rsid w:val="00D16CF8"/>
    <w:rsid w:val="00D171F6"/>
    <w:rsid w:val="00D172F5"/>
    <w:rsid w:val="00D1736D"/>
    <w:rsid w:val="00D17517"/>
    <w:rsid w:val="00D175AE"/>
    <w:rsid w:val="00D175DB"/>
    <w:rsid w:val="00D17799"/>
    <w:rsid w:val="00D177F6"/>
    <w:rsid w:val="00D17A8C"/>
    <w:rsid w:val="00D17CB9"/>
    <w:rsid w:val="00D17F62"/>
    <w:rsid w:val="00D20310"/>
    <w:rsid w:val="00D2035C"/>
    <w:rsid w:val="00D204AF"/>
    <w:rsid w:val="00D20574"/>
    <w:rsid w:val="00D207F6"/>
    <w:rsid w:val="00D2084A"/>
    <w:rsid w:val="00D208CB"/>
    <w:rsid w:val="00D20968"/>
    <w:rsid w:val="00D20A30"/>
    <w:rsid w:val="00D20FFC"/>
    <w:rsid w:val="00D210A4"/>
    <w:rsid w:val="00D210D4"/>
    <w:rsid w:val="00D2118A"/>
    <w:rsid w:val="00D21557"/>
    <w:rsid w:val="00D21842"/>
    <w:rsid w:val="00D21A6D"/>
    <w:rsid w:val="00D21AE2"/>
    <w:rsid w:val="00D21E03"/>
    <w:rsid w:val="00D21F33"/>
    <w:rsid w:val="00D22271"/>
    <w:rsid w:val="00D222B2"/>
    <w:rsid w:val="00D222F1"/>
    <w:rsid w:val="00D224E3"/>
    <w:rsid w:val="00D22521"/>
    <w:rsid w:val="00D22525"/>
    <w:rsid w:val="00D2260B"/>
    <w:rsid w:val="00D2269C"/>
    <w:rsid w:val="00D227D9"/>
    <w:rsid w:val="00D22C30"/>
    <w:rsid w:val="00D22D4E"/>
    <w:rsid w:val="00D23006"/>
    <w:rsid w:val="00D2372B"/>
    <w:rsid w:val="00D237D0"/>
    <w:rsid w:val="00D23BF5"/>
    <w:rsid w:val="00D23CED"/>
    <w:rsid w:val="00D23EAD"/>
    <w:rsid w:val="00D23F3D"/>
    <w:rsid w:val="00D23FCF"/>
    <w:rsid w:val="00D243EB"/>
    <w:rsid w:val="00D2491F"/>
    <w:rsid w:val="00D24D2A"/>
    <w:rsid w:val="00D24EAE"/>
    <w:rsid w:val="00D24FAD"/>
    <w:rsid w:val="00D25395"/>
    <w:rsid w:val="00D25575"/>
    <w:rsid w:val="00D2557A"/>
    <w:rsid w:val="00D2575B"/>
    <w:rsid w:val="00D258A8"/>
    <w:rsid w:val="00D25ABF"/>
    <w:rsid w:val="00D25CDA"/>
    <w:rsid w:val="00D25E81"/>
    <w:rsid w:val="00D26281"/>
    <w:rsid w:val="00D263AE"/>
    <w:rsid w:val="00D26585"/>
    <w:rsid w:val="00D26658"/>
    <w:rsid w:val="00D2669E"/>
    <w:rsid w:val="00D26732"/>
    <w:rsid w:val="00D26964"/>
    <w:rsid w:val="00D26B26"/>
    <w:rsid w:val="00D26FD2"/>
    <w:rsid w:val="00D27112"/>
    <w:rsid w:val="00D2719E"/>
    <w:rsid w:val="00D272CF"/>
    <w:rsid w:val="00D2737A"/>
    <w:rsid w:val="00D27624"/>
    <w:rsid w:val="00D27743"/>
    <w:rsid w:val="00D279FB"/>
    <w:rsid w:val="00D27C85"/>
    <w:rsid w:val="00D27D0B"/>
    <w:rsid w:val="00D27FDD"/>
    <w:rsid w:val="00D3020C"/>
    <w:rsid w:val="00D30242"/>
    <w:rsid w:val="00D3047E"/>
    <w:rsid w:val="00D306C6"/>
    <w:rsid w:val="00D30A31"/>
    <w:rsid w:val="00D30B26"/>
    <w:rsid w:val="00D30BEB"/>
    <w:rsid w:val="00D313FC"/>
    <w:rsid w:val="00D31814"/>
    <w:rsid w:val="00D31829"/>
    <w:rsid w:val="00D3182B"/>
    <w:rsid w:val="00D3198D"/>
    <w:rsid w:val="00D31B5C"/>
    <w:rsid w:val="00D31BEB"/>
    <w:rsid w:val="00D31D17"/>
    <w:rsid w:val="00D31D53"/>
    <w:rsid w:val="00D31E64"/>
    <w:rsid w:val="00D3206E"/>
    <w:rsid w:val="00D322C7"/>
    <w:rsid w:val="00D32389"/>
    <w:rsid w:val="00D3277D"/>
    <w:rsid w:val="00D327AD"/>
    <w:rsid w:val="00D32A37"/>
    <w:rsid w:val="00D32BC0"/>
    <w:rsid w:val="00D32D49"/>
    <w:rsid w:val="00D33170"/>
    <w:rsid w:val="00D33227"/>
    <w:rsid w:val="00D3332F"/>
    <w:rsid w:val="00D3339B"/>
    <w:rsid w:val="00D333AC"/>
    <w:rsid w:val="00D333B4"/>
    <w:rsid w:val="00D335F0"/>
    <w:rsid w:val="00D338F6"/>
    <w:rsid w:val="00D33CE6"/>
    <w:rsid w:val="00D33F01"/>
    <w:rsid w:val="00D3409A"/>
    <w:rsid w:val="00D3418F"/>
    <w:rsid w:val="00D3449A"/>
    <w:rsid w:val="00D34659"/>
    <w:rsid w:val="00D346F1"/>
    <w:rsid w:val="00D3496D"/>
    <w:rsid w:val="00D34CD4"/>
    <w:rsid w:val="00D3539E"/>
    <w:rsid w:val="00D35405"/>
    <w:rsid w:val="00D3543F"/>
    <w:rsid w:val="00D3547F"/>
    <w:rsid w:val="00D355D9"/>
    <w:rsid w:val="00D35722"/>
    <w:rsid w:val="00D3595E"/>
    <w:rsid w:val="00D35B36"/>
    <w:rsid w:val="00D35C3B"/>
    <w:rsid w:val="00D35DFF"/>
    <w:rsid w:val="00D35E55"/>
    <w:rsid w:val="00D3611C"/>
    <w:rsid w:val="00D3621C"/>
    <w:rsid w:val="00D362D4"/>
    <w:rsid w:val="00D363ED"/>
    <w:rsid w:val="00D3659B"/>
    <w:rsid w:val="00D36646"/>
    <w:rsid w:val="00D36901"/>
    <w:rsid w:val="00D3692D"/>
    <w:rsid w:val="00D36A67"/>
    <w:rsid w:val="00D36C14"/>
    <w:rsid w:val="00D36CBB"/>
    <w:rsid w:val="00D36CDE"/>
    <w:rsid w:val="00D36DC0"/>
    <w:rsid w:val="00D36E30"/>
    <w:rsid w:val="00D37176"/>
    <w:rsid w:val="00D37427"/>
    <w:rsid w:val="00D37781"/>
    <w:rsid w:val="00D37846"/>
    <w:rsid w:val="00D37CDF"/>
    <w:rsid w:val="00D37D07"/>
    <w:rsid w:val="00D37F7F"/>
    <w:rsid w:val="00D37FD4"/>
    <w:rsid w:val="00D40034"/>
    <w:rsid w:val="00D40248"/>
    <w:rsid w:val="00D403E7"/>
    <w:rsid w:val="00D405FC"/>
    <w:rsid w:val="00D406D7"/>
    <w:rsid w:val="00D407CA"/>
    <w:rsid w:val="00D40A27"/>
    <w:rsid w:val="00D40B8B"/>
    <w:rsid w:val="00D40C7E"/>
    <w:rsid w:val="00D40D59"/>
    <w:rsid w:val="00D40F09"/>
    <w:rsid w:val="00D40FE9"/>
    <w:rsid w:val="00D41251"/>
    <w:rsid w:val="00D414F3"/>
    <w:rsid w:val="00D41580"/>
    <w:rsid w:val="00D41636"/>
    <w:rsid w:val="00D41786"/>
    <w:rsid w:val="00D417E6"/>
    <w:rsid w:val="00D4182C"/>
    <w:rsid w:val="00D41B8C"/>
    <w:rsid w:val="00D41BDD"/>
    <w:rsid w:val="00D41CDF"/>
    <w:rsid w:val="00D41D29"/>
    <w:rsid w:val="00D41DD1"/>
    <w:rsid w:val="00D41F32"/>
    <w:rsid w:val="00D420FC"/>
    <w:rsid w:val="00D42117"/>
    <w:rsid w:val="00D424EB"/>
    <w:rsid w:val="00D426C2"/>
    <w:rsid w:val="00D4275E"/>
    <w:rsid w:val="00D42B61"/>
    <w:rsid w:val="00D43278"/>
    <w:rsid w:val="00D43317"/>
    <w:rsid w:val="00D436FD"/>
    <w:rsid w:val="00D43889"/>
    <w:rsid w:val="00D43A27"/>
    <w:rsid w:val="00D43A2C"/>
    <w:rsid w:val="00D43A4F"/>
    <w:rsid w:val="00D43C3F"/>
    <w:rsid w:val="00D43DAF"/>
    <w:rsid w:val="00D44080"/>
    <w:rsid w:val="00D44256"/>
    <w:rsid w:val="00D44470"/>
    <w:rsid w:val="00D444F2"/>
    <w:rsid w:val="00D44602"/>
    <w:rsid w:val="00D44739"/>
    <w:rsid w:val="00D44767"/>
    <w:rsid w:val="00D4482A"/>
    <w:rsid w:val="00D44844"/>
    <w:rsid w:val="00D44878"/>
    <w:rsid w:val="00D44ADF"/>
    <w:rsid w:val="00D44C06"/>
    <w:rsid w:val="00D44C60"/>
    <w:rsid w:val="00D44F62"/>
    <w:rsid w:val="00D44F8B"/>
    <w:rsid w:val="00D453B2"/>
    <w:rsid w:val="00D454B6"/>
    <w:rsid w:val="00D45764"/>
    <w:rsid w:val="00D4579E"/>
    <w:rsid w:val="00D457F4"/>
    <w:rsid w:val="00D45816"/>
    <w:rsid w:val="00D45AE5"/>
    <w:rsid w:val="00D45D28"/>
    <w:rsid w:val="00D45D48"/>
    <w:rsid w:val="00D45F09"/>
    <w:rsid w:val="00D46043"/>
    <w:rsid w:val="00D46427"/>
    <w:rsid w:val="00D46512"/>
    <w:rsid w:val="00D465B3"/>
    <w:rsid w:val="00D46636"/>
    <w:rsid w:val="00D4664C"/>
    <w:rsid w:val="00D46679"/>
    <w:rsid w:val="00D46680"/>
    <w:rsid w:val="00D46830"/>
    <w:rsid w:val="00D46F6B"/>
    <w:rsid w:val="00D4702D"/>
    <w:rsid w:val="00D470EF"/>
    <w:rsid w:val="00D47193"/>
    <w:rsid w:val="00D47362"/>
    <w:rsid w:val="00D4739C"/>
    <w:rsid w:val="00D474CE"/>
    <w:rsid w:val="00D475D7"/>
    <w:rsid w:val="00D47860"/>
    <w:rsid w:val="00D4788A"/>
    <w:rsid w:val="00D478B3"/>
    <w:rsid w:val="00D47938"/>
    <w:rsid w:val="00D47A0E"/>
    <w:rsid w:val="00D47D46"/>
    <w:rsid w:val="00D47E27"/>
    <w:rsid w:val="00D47FC6"/>
    <w:rsid w:val="00D50026"/>
    <w:rsid w:val="00D500C1"/>
    <w:rsid w:val="00D50480"/>
    <w:rsid w:val="00D5050A"/>
    <w:rsid w:val="00D50547"/>
    <w:rsid w:val="00D507E6"/>
    <w:rsid w:val="00D508E7"/>
    <w:rsid w:val="00D50AE0"/>
    <w:rsid w:val="00D50BF8"/>
    <w:rsid w:val="00D50D58"/>
    <w:rsid w:val="00D50DDE"/>
    <w:rsid w:val="00D50E68"/>
    <w:rsid w:val="00D515F3"/>
    <w:rsid w:val="00D51A10"/>
    <w:rsid w:val="00D51A42"/>
    <w:rsid w:val="00D51D7C"/>
    <w:rsid w:val="00D520C5"/>
    <w:rsid w:val="00D52329"/>
    <w:rsid w:val="00D523BB"/>
    <w:rsid w:val="00D52536"/>
    <w:rsid w:val="00D52659"/>
    <w:rsid w:val="00D5290B"/>
    <w:rsid w:val="00D52A5A"/>
    <w:rsid w:val="00D52D62"/>
    <w:rsid w:val="00D52D94"/>
    <w:rsid w:val="00D53237"/>
    <w:rsid w:val="00D53395"/>
    <w:rsid w:val="00D533CD"/>
    <w:rsid w:val="00D53634"/>
    <w:rsid w:val="00D536E6"/>
    <w:rsid w:val="00D53795"/>
    <w:rsid w:val="00D53B40"/>
    <w:rsid w:val="00D53CF3"/>
    <w:rsid w:val="00D53E89"/>
    <w:rsid w:val="00D53F85"/>
    <w:rsid w:val="00D53F87"/>
    <w:rsid w:val="00D54021"/>
    <w:rsid w:val="00D5461F"/>
    <w:rsid w:val="00D54626"/>
    <w:rsid w:val="00D546A7"/>
    <w:rsid w:val="00D54737"/>
    <w:rsid w:val="00D549A4"/>
    <w:rsid w:val="00D549F0"/>
    <w:rsid w:val="00D54E44"/>
    <w:rsid w:val="00D54F1C"/>
    <w:rsid w:val="00D54F4F"/>
    <w:rsid w:val="00D550A7"/>
    <w:rsid w:val="00D5515C"/>
    <w:rsid w:val="00D551FC"/>
    <w:rsid w:val="00D55254"/>
    <w:rsid w:val="00D55365"/>
    <w:rsid w:val="00D55552"/>
    <w:rsid w:val="00D55582"/>
    <w:rsid w:val="00D556F5"/>
    <w:rsid w:val="00D55A6F"/>
    <w:rsid w:val="00D55B1B"/>
    <w:rsid w:val="00D55FA6"/>
    <w:rsid w:val="00D5602E"/>
    <w:rsid w:val="00D5617B"/>
    <w:rsid w:val="00D56227"/>
    <w:rsid w:val="00D565A5"/>
    <w:rsid w:val="00D568E9"/>
    <w:rsid w:val="00D56A45"/>
    <w:rsid w:val="00D56AE0"/>
    <w:rsid w:val="00D56BB3"/>
    <w:rsid w:val="00D56C27"/>
    <w:rsid w:val="00D56D80"/>
    <w:rsid w:val="00D56DA4"/>
    <w:rsid w:val="00D56DDE"/>
    <w:rsid w:val="00D56E0A"/>
    <w:rsid w:val="00D56E30"/>
    <w:rsid w:val="00D56E49"/>
    <w:rsid w:val="00D56F53"/>
    <w:rsid w:val="00D56F58"/>
    <w:rsid w:val="00D570F3"/>
    <w:rsid w:val="00D572D6"/>
    <w:rsid w:val="00D5740E"/>
    <w:rsid w:val="00D575A0"/>
    <w:rsid w:val="00D575BE"/>
    <w:rsid w:val="00D576C3"/>
    <w:rsid w:val="00D57885"/>
    <w:rsid w:val="00D578A7"/>
    <w:rsid w:val="00D578D6"/>
    <w:rsid w:val="00D57A36"/>
    <w:rsid w:val="00D57C95"/>
    <w:rsid w:val="00D57DBD"/>
    <w:rsid w:val="00D57E9B"/>
    <w:rsid w:val="00D600B3"/>
    <w:rsid w:val="00D600BE"/>
    <w:rsid w:val="00D601B3"/>
    <w:rsid w:val="00D601E5"/>
    <w:rsid w:val="00D6022E"/>
    <w:rsid w:val="00D602F9"/>
    <w:rsid w:val="00D60430"/>
    <w:rsid w:val="00D6057F"/>
    <w:rsid w:val="00D605DC"/>
    <w:rsid w:val="00D606B8"/>
    <w:rsid w:val="00D6070D"/>
    <w:rsid w:val="00D60857"/>
    <w:rsid w:val="00D60987"/>
    <w:rsid w:val="00D609A8"/>
    <w:rsid w:val="00D60DDE"/>
    <w:rsid w:val="00D60EF6"/>
    <w:rsid w:val="00D60F44"/>
    <w:rsid w:val="00D60FA0"/>
    <w:rsid w:val="00D610F3"/>
    <w:rsid w:val="00D61120"/>
    <w:rsid w:val="00D613B9"/>
    <w:rsid w:val="00D616B5"/>
    <w:rsid w:val="00D6194C"/>
    <w:rsid w:val="00D619E2"/>
    <w:rsid w:val="00D61B84"/>
    <w:rsid w:val="00D61D12"/>
    <w:rsid w:val="00D61D68"/>
    <w:rsid w:val="00D61FCE"/>
    <w:rsid w:val="00D62001"/>
    <w:rsid w:val="00D62331"/>
    <w:rsid w:val="00D623F6"/>
    <w:rsid w:val="00D6243B"/>
    <w:rsid w:val="00D62832"/>
    <w:rsid w:val="00D6299A"/>
    <w:rsid w:val="00D62FD9"/>
    <w:rsid w:val="00D6302C"/>
    <w:rsid w:val="00D6392C"/>
    <w:rsid w:val="00D6394B"/>
    <w:rsid w:val="00D6397D"/>
    <w:rsid w:val="00D63C1F"/>
    <w:rsid w:val="00D63EFF"/>
    <w:rsid w:val="00D63F06"/>
    <w:rsid w:val="00D63FE6"/>
    <w:rsid w:val="00D64332"/>
    <w:rsid w:val="00D6434A"/>
    <w:rsid w:val="00D64431"/>
    <w:rsid w:val="00D646D9"/>
    <w:rsid w:val="00D6477C"/>
    <w:rsid w:val="00D64897"/>
    <w:rsid w:val="00D649A7"/>
    <w:rsid w:val="00D64A66"/>
    <w:rsid w:val="00D64B2A"/>
    <w:rsid w:val="00D64D1D"/>
    <w:rsid w:val="00D64D29"/>
    <w:rsid w:val="00D64D68"/>
    <w:rsid w:val="00D65189"/>
    <w:rsid w:val="00D6528B"/>
    <w:rsid w:val="00D653AE"/>
    <w:rsid w:val="00D653BC"/>
    <w:rsid w:val="00D65524"/>
    <w:rsid w:val="00D65570"/>
    <w:rsid w:val="00D657FC"/>
    <w:rsid w:val="00D65B09"/>
    <w:rsid w:val="00D65BF0"/>
    <w:rsid w:val="00D65C68"/>
    <w:rsid w:val="00D65CE6"/>
    <w:rsid w:val="00D65EA8"/>
    <w:rsid w:val="00D65EAD"/>
    <w:rsid w:val="00D65EDB"/>
    <w:rsid w:val="00D6635B"/>
    <w:rsid w:val="00D66420"/>
    <w:rsid w:val="00D666E9"/>
    <w:rsid w:val="00D667A9"/>
    <w:rsid w:val="00D667DA"/>
    <w:rsid w:val="00D66E12"/>
    <w:rsid w:val="00D66E44"/>
    <w:rsid w:val="00D672CF"/>
    <w:rsid w:val="00D6749F"/>
    <w:rsid w:val="00D67962"/>
    <w:rsid w:val="00D67A02"/>
    <w:rsid w:val="00D67BE8"/>
    <w:rsid w:val="00D67D0A"/>
    <w:rsid w:val="00D67F4D"/>
    <w:rsid w:val="00D67FA7"/>
    <w:rsid w:val="00D700E6"/>
    <w:rsid w:val="00D70102"/>
    <w:rsid w:val="00D701C3"/>
    <w:rsid w:val="00D7031A"/>
    <w:rsid w:val="00D70672"/>
    <w:rsid w:val="00D706B3"/>
    <w:rsid w:val="00D70886"/>
    <w:rsid w:val="00D7092F"/>
    <w:rsid w:val="00D70DEB"/>
    <w:rsid w:val="00D71345"/>
    <w:rsid w:val="00D71362"/>
    <w:rsid w:val="00D71442"/>
    <w:rsid w:val="00D714E6"/>
    <w:rsid w:val="00D71609"/>
    <w:rsid w:val="00D716E7"/>
    <w:rsid w:val="00D71875"/>
    <w:rsid w:val="00D718C0"/>
    <w:rsid w:val="00D71DC1"/>
    <w:rsid w:val="00D71DFC"/>
    <w:rsid w:val="00D71F45"/>
    <w:rsid w:val="00D71FBA"/>
    <w:rsid w:val="00D72028"/>
    <w:rsid w:val="00D72335"/>
    <w:rsid w:val="00D72499"/>
    <w:rsid w:val="00D72685"/>
    <w:rsid w:val="00D726A0"/>
    <w:rsid w:val="00D727D7"/>
    <w:rsid w:val="00D72828"/>
    <w:rsid w:val="00D72A1F"/>
    <w:rsid w:val="00D72A55"/>
    <w:rsid w:val="00D72C0A"/>
    <w:rsid w:val="00D72C7D"/>
    <w:rsid w:val="00D72C8F"/>
    <w:rsid w:val="00D7320A"/>
    <w:rsid w:val="00D73374"/>
    <w:rsid w:val="00D73555"/>
    <w:rsid w:val="00D735B8"/>
    <w:rsid w:val="00D7396D"/>
    <w:rsid w:val="00D739CE"/>
    <w:rsid w:val="00D73A92"/>
    <w:rsid w:val="00D73EB1"/>
    <w:rsid w:val="00D74201"/>
    <w:rsid w:val="00D74259"/>
    <w:rsid w:val="00D742FB"/>
    <w:rsid w:val="00D7458A"/>
    <w:rsid w:val="00D74734"/>
    <w:rsid w:val="00D74757"/>
    <w:rsid w:val="00D748BD"/>
    <w:rsid w:val="00D74980"/>
    <w:rsid w:val="00D74BA0"/>
    <w:rsid w:val="00D74C63"/>
    <w:rsid w:val="00D74C95"/>
    <w:rsid w:val="00D74CEE"/>
    <w:rsid w:val="00D750F6"/>
    <w:rsid w:val="00D751B4"/>
    <w:rsid w:val="00D7527A"/>
    <w:rsid w:val="00D75280"/>
    <w:rsid w:val="00D7539B"/>
    <w:rsid w:val="00D7574C"/>
    <w:rsid w:val="00D75767"/>
    <w:rsid w:val="00D7599B"/>
    <w:rsid w:val="00D76332"/>
    <w:rsid w:val="00D7633D"/>
    <w:rsid w:val="00D76361"/>
    <w:rsid w:val="00D76673"/>
    <w:rsid w:val="00D76E61"/>
    <w:rsid w:val="00D77142"/>
    <w:rsid w:val="00D771B0"/>
    <w:rsid w:val="00D771BD"/>
    <w:rsid w:val="00D77203"/>
    <w:rsid w:val="00D77369"/>
    <w:rsid w:val="00D774BF"/>
    <w:rsid w:val="00D775A4"/>
    <w:rsid w:val="00D775C4"/>
    <w:rsid w:val="00D775C9"/>
    <w:rsid w:val="00D77AEA"/>
    <w:rsid w:val="00D77D4A"/>
    <w:rsid w:val="00D801F7"/>
    <w:rsid w:val="00D806BC"/>
    <w:rsid w:val="00D807F3"/>
    <w:rsid w:val="00D80978"/>
    <w:rsid w:val="00D80A8E"/>
    <w:rsid w:val="00D80B84"/>
    <w:rsid w:val="00D80CE0"/>
    <w:rsid w:val="00D80DD5"/>
    <w:rsid w:val="00D80FCB"/>
    <w:rsid w:val="00D811AF"/>
    <w:rsid w:val="00D8133B"/>
    <w:rsid w:val="00D81512"/>
    <w:rsid w:val="00D81598"/>
    <w:rsid w:val="00D81761"/>
    <w:rsid w:val="00D8178B"/>
    <w:rsid w:val="00D81AAD"/>
    <w:rsid w:val="00D81AF2"/>
    <w:rsid w:val="00D81E4F"/>
    <w:rsid w:val="00D81EC2"/>
    <w:rsid w:val="00D820CB"/>
    <w:rsid w:val="00D82356"/>
    <w:rsid w:val="00D82460"/>
    <w:rsid w:val="00D8254F"/>
    <w:rsid w:val="00D82713"/>
    <w:rsid w:val="00D82743"/>
    <w:rsid w:val="00D8278D"/>
    <w:rsid w:val="00D827C1"/>
    <w:rsid w:val="00D82852"/>
    <w:rsid w:val="00D828A9"/>
    <w:rsid w:val="00D82AF6"/>
    <w:rsid w:val="00D82BE6"/>
    <w:rsid w:val="00D82CC4"/>
    <w:rsid w:val="00D82E08"/>
    <w:rsid w:val="00D82E93"/>
    <w:rsid w:val="00D830D5"/>
    <w:rsid w:val="00D830FD"/>
    <w:rsid w:val="00D8312C"/>
    <w:rsid w:val="00D83468"/>
    <w:rsid w:val="00D8360D"/>
    <w:rsid w:val="00D836D1"/>
    <w:rsid w:val="00D83829"/>
    <w:rsid w:val="00D83976"/>
    <w:rsid w:val="00D83977"/>
    <w:rsid w:val="00D83E92"/>
    <w:rsid w:val="00D83E9F"/>
    <w:rsid w:val="00D84009"/>
    <w:rsid w:val="00D84079"/>
    <w:rsid w:val="00D842EA"/>
    <w:rsid w:val="00D842EE"/>
    <w:rsid w:val="00D843EE"/>
    <w:rsid w:val="00D8451C"/>
    <w:rsid w:val="00D84589"/>
    <w:rsid w:val="00D84689"/>
    <w:rsid w:val="00D84782"/>
    <w:rsid w:val="00D847DC"/>
    <w:rsid w:val="00D84886"/>
    <w:rsid w:val="00D848E5"/>
    <w:rsid w:val="00D84941"/>
    <w:rsid w:val="00D84CD6"/>
    <w:rsid w:val="00D84E06"/>
    <w:rsid w:val="00D84ED0"/>
    <w:rsid w:val="00D8502B"/>
    <w:rsid w:val="00D8504F"/>
    <w:rsid w:val="00D8536D"/>
    <w:rsid w:val="00D853CD"/>
    <w:rsid w:val="00D85437"/>
    <w:rsid w:val="00D854ED"/>
    <w:rsid w:val="00D854F9"/>
    <w:rsid w:val="00D857DC"/>
    <w:rsid w:val="00D85906"/>
    <w:rsid w:val="00D85989"/>
    <w:rsid w:val="00D85E62"/>
    <w:rsid w:val="00D8602C"/>
    <w:rsid w:val="00D8603C"/>
    <w:rsid w:val="00D86070"/>
    <w:rsid w:val="00D861AE"/>
    <w:rsid w:val="00D861CA"/>
    <w:rsid w:val="00D86344"/>
    <w:rsid w:val="00D86478"/>
    <w:rsid w:val="00D864F3"/>
    <w:rsid w:val="00D865A0"/>
    <w:rsid w:val="00D865A6"/>
    <w:rsid w:val="00D8677D"/>
    <w:rsid w:val="00D868AB"/>
    <w:rsid w:val="00D868B0"/>
    <w:rsid w:val="00D86991"/>
    <w:rsid w:val="00D869C3"/>
    <w:rsid w:val="00D86A6E"/>
    <w:rsid w:val="00D86BB7"/>
    <w:rsid w:val="00D86BCF"/>
    <w:rsid w:val="00D86DC9"/>
    <w:rsid w:val="00D871E9"/>
    <w:rsid w:val="00D8730B"/>
    <w:rsid w:val="00D873D1"/>
    <w:rsid w:val="00D87506"/>
    <w:rsid w:val="00D876A1"/>
    <w:rsid w:val="00D87ACA"/>
    <w:rsid w:val="00D87B98"/>
    <w:rsid w:val="00D87D1A"/>
    <w:rsid w:val="00D87DA8"/>
    <w:rsid w:val="00D87F17"/>
    <w:rsid w:val="00D87FC6"/>
    <w:rsid w:val="00D90003"/>
    <w:rsid w:val="00D903F5"/>
    <w:rsid w:val="00D904B3"/>
    <w:rsid w:val="00D904C2"/>
    <w:rsid w:val="00D90510"/>
    <w:rsid w:val="00D90C79"/>
    <w:rsid w:val="00D90EEE"/>
    <w:rsid w:val="00D90FB4"/>
    <w:rsid w:val="00D91247"/>
    <w:rsid w:val="00D91281"/>
    <w:rsid w:val="00D91310"/>
    <w:rsid w:val="00D913B3"/>
    <w:rsid w:val="00D9150D"/>
    <w:rsid w:val="00D9151C"/>
    <w:rsid w:val="00D91657"/>
    <w:rsid w:val="00D91690"/>
    <w:rsid w:val="00D9177A"/>
    <w:rsid w:val="00D91A9C"/>
    <w:rsid w:val="00D91DC3"/>
    <w:rsid w:val="00D91E36"/>
    <w:rsid w:val="00D91EFB"/>
    <w:rsid w:val="00D920B5"/>
    <w:rsid w:val="00D92335"/>
    <w:rsid w:val="00D92466"/>
    <w:rsid w:val="00D924FB"/>
    <w:rsid w:val="00D92710"/>
    <w:rsid w:val="00D929C0"/>
    <w:rsid w:val="00D92CB2"/>
    <w:rsid w:val="00D92CFC"/>
    <w:rsid w:val="00D9317D"/>
    <w:rsid w:val="00D93382"/>
    <w:rsid w:val="00D9342F"/>
    <w:rsid w:val="00D93601"/>
    <w:rsid w:val="00D9363E"/>
    <w:rsid w:val="00D937D4"/>
    <w:rsid w:val="00D93A4F"/>
    <w:rsid w:val="00D93F0F"/>
    <w:rsid w:val="00D93FDF"/>
    <w:rsid w:val="00D94117"/>
    <w:rsid w:val="00D94123"/>
    <w:rsid w:val="00D941E9"/>
    <w:rsid w:val="00D94531"/>
    <w:rsid w:val="00D9453F"/>
    <w:rsid w:val="00D94810"/>
    <w:rsid w:val="00D94975"/>
    <w:rsid w:val="00D94B4B"/>
    <w:rsid w:val="00D94F42"/>
    <w:rsid w:val="00D95097"/>
    <w:rsid w:val="00D95147"/>
    <w:rsid w:val="00D9525B"/>
    <w:rsid w:val="00D9532C"/>
    <w:rsid w:val="00D95554"/>
    <w:rsid w:val="00D9558A"/>
    <w:rsid w:val="00D95666"/>
    <w:rsid w:val="00D9568C"/>
    <w:rsid w:val="00D9580E"/>
    <w:rsid w:val="00D9586E"/>
    <w:rsid w:val="00D9587A"/>
    <w:rsid w:val="00D95889"/>
    <w:rsid w:val="00D958E8"/>
    <w:rsid w:val="00D95A95"/>
    <w:rsid w:val="00D95E28"/>
    <w:rsid w:val="00D95E73"/>
    <w:rsid w:val="00D95E82"/>
    <w:rsid w:val="00D960AD"/>
    <w:rsid w:val="00D961DC"/>
    <w:rsid w:val="00D96681"/>
    <w:rsid w:val="00D968BB"/>
    <w:rsid w:val="00D9690B"/>
    <w:rsid w:val="00D96AC1"/>
    <w:rsid w:val="00D96D5F"/>
    <w:rsid w:val="00D97051"/>
    <w:rsid w:val="00D97117"/>
    <w:rsid w:val="00D97131"/>
    <w:rsid w:val="00D97330"/>
    <w:rsid w:val="00D9766A"/>
    <w:rsid w:val="00D97722"/>
    <w:rsid w:val="00D9776A"/>
    <w:rsid w:val="00D97876"/>
    <w:rsid w:val="00DA009A"/>
    <w:rsid w:val="00DA035E"/>
    <w:rsid w:val="00DA039E"/>
    <w:rsid w:val="00DA0550"/>
    <w:rsid w:val="00DA0576"/>
    <w:rsid w:val="00DA0855"/>
    <w:rsid w:val="00DA08FD"/>
    <w:rsid w:val="00DA0B4B"/>
    <w:rsid w:val="00DA0E9A"/>
    <w:rsid w:val="00DA0F83"/>
    <w:rsid w:val="00DA0FBE"/>
    <w:rsid w:val="00DA121A"/>
    <w:rsid w:val="00DA1694"/>
    <w:rsid w:val="00DA185A"/>
    <w:rsid w:val="00DA19FD"/>
    <w:rsid w:val="00DA1A72"/>
    <w:rsid w:val="00DA1AE4"/>
    <w:rsid w:val="00DA1B0D"/>
    <w:rsid w:val="00DA1C36"/>
    <w:rsid w:val="00DA1CB2"/>
    <w:rsid w:val="00DA1DB6"/>
    <w:rsid w:val="00DA1EF2"/>
    <w:rsid w:val="00DA1FC5"/>
    <w:rsid w:val="00DA20E6"/>
    <w:rsid w:val="00DA20FB"/>
    <w:rsid w:val="00DA2165"/>
    <w:rsid w:val="00DA21E1"/>
    <w:rsid w:val="00DA2337"/>
    <w:rsid w:val="00DA245C"/>
    <w:rsid w:val="00DA24BB"/>
    <w:rsid w:val="00DA285B"/>
    <w:rsid w:val="00DA2C37"/>
    <w:rsid w:val="00DA2CE2"/>
    <w:rsid w:val="00DA2DB5"/>
    <w:rsid w:val="00DA3078"/>
    <w:rsid w:val="00DA3201"/>
    <w:rsid w:val="00DA32C2"/>
    <w:rsid w:val="00DA32F3"/>
    <w:rsid w:val="00DA3361"/>
    <w:rsid w:val="00DA33E2"/>
    <w:rsid w:val="00DA3401"/>
    <w:rsid w:val="00DA3568"/>
    <w:rsid w:val="00DA35A3"/>
    <w:rsid w:val="00DA35A6"/>
    <w:rsid w:val="00DA3838"/>
    <w:rsid w:val="00DA3ABA"/>
    <w:rsid w:val="00DA3CC3"/>
    <w:rsid w:val="00DA3E79"/>
    <w:rsid w:val="00DA3F41"/>
    <w:rsid w:val="00DA3F5D"/>
    <w:rsid w:val="00DA40E8"/>
    <w:rsid w:val="00DA477B"/>
    <w:rsid w:val="00DA4781"/>
    <w:rsid w:val="00DA47DB"/>
    <w:rsid w:val="00DA49AD"/>
    <w:rsid w:val="00DA4DD9"/>
    <w:rsid w:val="00DA4FFD"/>
    <w:rsid w:val="00DA5042"/>
    <w:rsid w:val="00DA52DC"/>
    <w:rsid w:val="00DA548B"/>
    <w:rsid w:val="00DA54D1"/>
    <w:rsid w:val="00DA5619"/>
    <w:rsid w:val="00DA596F"/>
    <w:rsid w:val="00DA59D3"/>
    <w:rsid w:val="00DA5BB7"/>
    <w:rsid w:val="00DA5BF4"/>
    <w:rsid w:val="00DA5DC4"/>
    <w:rsid w:val="00DA5E20"/>
    <w:rsid w:val="00DA6221"/>
    <w:rsid w:val="00DA639E"/>
    <w:rsid w:val="00DA64BF"/>
    <w:rsid w:val="00DA66B2"/>
    <w:rsid w:val="00DA6A56"/>
    <w:rsid w:val="00DA6B32"/>
    <w:rsid w:val="00DA6F78"/>
    <w:rsid w:val="00DA6FF4"/>
    <w:rsid w:val="00DA7135"/>
    <w:rsid w:val="00DA71E7"/>
    <w:rsid w:val="00DA73D4"/>
    <w:rsid w:val="00DA74C3"/>
    <w:rsid w:val="00DA75B2"/>
    <w:rsid w:val="00DA783B"/>
    <w:rsid w:val="00DA7BCC"/>
    <w:rsid w:val="00DA7C42"/>
    <w:rsid w:val="00DA7E53"/>
    <w:rsid w:val="00DA7FC5"/>
    <w:rsid w:val="00DB01DA"/>
    <w:rsid w:val="00DB02CC"/>
    <w:rsid w:val="00DB0433"/>
    <w:rsid w:val="00DB0779"/>
    <w:rsid w:val="00DB07E9"/>
    <w:rsid w:val="00DB0865"/>
    <w:rsid w:val="00DB08F6"/>
    <w:rsid w:val="00DB0911"/>
    <w:rsid w:val="00DB09BD"/>
    <w:rsid w:val="00DB0B3C"/>
    <w:rsid w:val="00DB0BD6"/>
    <w:rsid w:val="00DB1175"/>
    <w:rsid w:val="00DB1211"/>
    <w:rsid w:val="00DB14F4"/>
    <w:rsid w:val="00DB170E"/>
    <w:rsid w:val="00DB18BD"/>
    <w:rsid w:val="00DB1966"/>
    <w:rsid w:val="00DB19D9"/>
    <w:rsid w:val="00DB1ACD"/>
    <w:rsid w:val="00DB1CBC"/>
    <w:rsid w:val="00DB1CFA"/>
    <w:rsid w:val="00DB1EFD"/>
    <w:rsid w:val="00DB1F62"/>
    <w:rsid w:val="00DB2393"/>
    <w:rsid w:val="00DB2515"/>
    <w:rsid w:val="00DB2695"/>
    <w:rsid w:val="00DB27A1"/>
    <w:rsid w:val="00DB2821"/>
    <w:rsid w:val="00DB289F"/>
    <w:rsid w:val="00DB2B1C"/>
    <w:rsid w:val="00DB2DAF"/>
    <w:rsid w:val="00DB2E73"/>
    <w:rsid w:val="00DB2FFA"/>
    <w:rsid w:val="00DB302C"/>
    <w:rsid w:val="00DB32AA"/>
    <w:rsid w:val="00DB3376"/>
    <w:rsid w:val="00DB33F6"/>
    <w:rsid w:val="00DB3506"/>
    <w:rsid w:val="00DB376E"/>
    <w:rsid w:val="00DB3899"/>
    <w:rsid w:val="00DB38CE"/>
    <w:rsid w:val="00DB39E0"/>
    <w:rsid w:val="00DB3BED"/>
    <w:rsid w:val="00DB432F"/>
    <w:rsid w:val="00DB4332"/>
    <w:rsid w:val="00DB4375"/>
    <w:rsid w:val="00DB4419"/>
    <w:rsid w:val="00DB46A1"/>
    <w:rsid w:val="00DB46F9"/>
    <w:rsid w:val="00DB48FC"/>
    <w:rsid w:val="00DB498B"/>
    <w:rsid w:val="00DB49A9"/>
    <w:rsid w:val="00DB4CCB"/>
    <w:rsid w:val="00DB4CF1"/>
    <w:rsid w:val="00DB4D16"/>
    <w:rsid w:val="00DB51C5"/>
    <w:rsid w:val="00DB5216"/>
    <w:rsid w:val="00DB534E"/>
    <w:rsid w:val="00DB53F7"/>
    <w:rsid w:val="00DB5571"/>
    <w:rsid w:val="00DB569C"/>
    <w:rsid w:val="00DB5C3C"/>
    <w:rsid w:val="00DB5CEC"/>
    <w:rsid w:val="00DB5E10"/>
    <w:rsid w:val="00DB5E73"/>
    <w:rsid w:val="00DB5F59"/>
    <w:rsid w:val="00DB6044"/>
    <w:rsid w:val="00DB6408"/>
    <w:rsid w:val="00DB6A5F"/>
    <w:rsid w:val="00DB6AAA"/>
    <w:rsid w:val="00DB6CF3"/>
    <w:rsid w:val="00DB6D04"/>
    <w:rsid w:val="00DB7714"/>
    <w:rsid w:val="00DB7788"/>
    <w:rsid w:val="00DB778F"/>
    <w:rsid w:val="00DB77BB"/>
    <w:rsid w:val="00DB7AF1"/>
    <w:rsid w:val="00DB7CB2"/>
    <w:rsid w:val="00DB7DAD"/>
    <w:rsid w:val="00DB7E07"/>
    <w:rsid w:val="00DB7E15"/>
    <w:rsid w:val="00DC0353"/>
    <w:rsid w:val="00DC03D8"/>
    <w:rsid w:val="00DC047B"/>
    <w:rsid w:val="00DC055E"/>
    <w:rsid w:val="00DC055F"/>
    <w:rsid w:val="00DC060C"/>
    <w:rsid w:val="00DC0691"/>
    <w:rsid w:val="00DC072C"/>
    <w:rsid w:val="00DC075F"/>
    <w:rsid w:val="00DC0781"/>
    <w:rsid w:val="00DC0973"/>
    <w:rsid w:val="00DC0A10"/>
    <w:rsid w:val="00DC0AC5"/>
    <w:rsid w:val="00DC0D4A"/>
    <w:rsid w:val="00DC0D60"/>
    <w:rsid w:val="00DC0E2F"/>
    <w:rsid w:val="00DC0EBD"/>
    <w:rsid w:val="00DC0FBC"/>
    <w:rsid w:val="00DC11A7"/>
    <w:rsid w:val="00DC11FB"/>
    <w:rsid w:val="00DC11FE"/>
    <w:rsid w:val="00DC1207"/>
    <w:rsid w:val="00DC12BD"/>
    <w:rsid w:val="00DC12CE"/>
    <w:rsid w:val="00DC1388"/>
    <w:rsid w:val="00DC14C9"/>
    <w:rsid w:val="00DC15A9"/>
    <w:rsid w:val="00DC15B0"/>
    <w:rsid w:val="00DC15CF"/>
    <w:rsid w:val="00DC1948"/>
    <w:rsid w:val="00DC1B25"/>
    <w:rsid w:val="00DC1C8C"/>
    <w:rsid w:val="00DC1E45"/>
    <w:rsid w:val="00DC1E82"/>
    <w:rsid w:val="00DC1F5B"/>
    <w:rsid w:val="00DC206C"/>
    <w:rsid w:val="00DC2336"/>
    <w:rsid w:val="00DC2487"/>
    <w:rsid w:val="00DC2554"/>
    <w:rsid w:val="00DC26C2"/>
    <w:rsid w:val="00DC2765"/>
    <w:rsid w:val="00DC2927"/>
    <w:rsid w:val="00DC29B2"/>
    <w:rsid w:val="00DC2A7B"/>
    <w:rsid w:val="00DC2CEA"/>
    <w:rsid w:val="00DC3073"/>
    <w:rsid w:val="00DC30A1"/>
    <w:rsid w:val="00DC30FD"/>
    <w:rsid w:val="00DC3369"/>
    <w:rsid w:val="00DC3659"/>
    <w:rsid w:val="00DC36AF"/>
    <w:rsid w:val="00DC39C1"/>
    <w:rsid w:val="00DC3CB7"/>
    <w:rsid w:val="00DC4376"/>
    <w:rsid w:val="00DC4380"/>
    <w:rsid w:val="00DC4430"/>
    <w:rsid w:val="00DC46C8"/>
    <w:rsid w:val="00DC4913"/>
    <w:rsid w:val="00DC49AC"/>
    <w:rsid w:val="00DC4ADE"/>
    <w:rsid w:val="00DC4B4A"/>
    <w:rsid w:val="00DC4C17"/>
    <w:rsid w:val="00DC4C3C"/>
    <w:rsid w:val="00DC4CD3"/>
    <w:rsid w:val="00DC4CD4"/>
    <w:rsid w:val="00DC4D78"/>
    <w:rsid w:val="00DC4FB3"/>
    <w:rsid w:val="00DC4FCB"/>
    <w:rsid w:val="00DC50AB"/>
    <w:rsid w:val="00DC50F0"/>
    <w:rsid w:val="00DC518E"/>
    <w:rsid w:val="00DC51A8"/>
    <w:rsid w:val="00DC5330"/>
    <w:rsid w:val="00DC53D9"/>
    <w:rsid w:val="00DC5508"/>
    <w:rsid w:val="00DC550F"/>
    <w:rsid w:val="00DC5633"/>
    <w:rsid w:val="00DC5794"/>
    <w:rsid w:val="00DC57EE"/>
    <w:rsid w:val="00DC5A21"/>
    <w:rsid w:val="00DC5A70"/>
    <w:rsid w:val="00DC5A9C"/>
    <w:rsid w:val="00DC5C00"/>
    <w:rsid w:val="00DC5C88"/>
    <w:rsid w:val="00DC5DAF"/>
    <w:rsid w:val="00DC5DEC"/>
    <w:rsid w:val="00DC5E1A"/>
    <w:rsid w:val="00DC64AF"/>
    <w:rsid w:val="00DC6722"/>
    <w:rsid w:val="00DC6AAF"/>
    <w:rsid w:val="00DC6AEB"/>
    <w:rsid w:val="00DC7130"/>
    <w:rsid w:val="00DC725F"/>
    <w:rsid w:val="00DC763E"/>
    <w:rsid w:val="00DC7640"/>
    <w:rsid w:val="00DC7950"/>
    <w:rsid w:val="00DC79F2"/>
    <w:rsid w:val="00DC7C48"/>
    <w:rsid w:val="00DC7D4A"/>
    <w:rsid w:val="00DD000F"/>
    <w:rsid w:val="00DD01EC"/>
    <w:rsid w:val="00DD0259"/>
    <w:rsid w:val="00DD040C"/>
    <w:rsid w:val="00DD0450"/>
    <w:rsid w:val="00DD0475"/>
    <w:rsid w:val="00DD05AF"/>
    <w:rsid w:val="00DD05F9"/>
    <w:rsid w:val="00DD07A3"/>
    <w:rsid w:val="00DD081E"/>
    <w:rsid w:val="00DD096F"/>
    <w:rsid w:val="00DD0A4B"/>
    <w:rsid w:val="00DD0C28"/>
    <w:rsid w:val="00DD0E1A"/>
    <w:rsid w:val="00DD0E1D"/>
    <w:rsid w:val="00DD1863"/>
    <w:rsid w:val="00DD197F"/>
    <w:rsid w:val="00DD198F"/>
    <w:rsid w:val="00DD1A0F"/>
    <w:rsid w:val="00DD20F4"/>
    <w:rsid w:val="00DD21BA"/>
    <w:rsid w:val="00DD2260"/>
    <w:rsid w:val="00DD22EA"/>
    <w:rsid w:val="00DD241F"/>
    <w:rsid w:val="00DD24D7"/>
    <w:rsid w:val="00DD25EB"/>
    <w:rsid w:val="00DD2788"/>
    <w:rsid w:val="00DD298B"/>
    <w:rsid w:val="00DD2D96"/>
    <w:rsid w:val="00DD3167"/>
    <w:rsid w:val="00DD3178"/>
    <w:rsid w:val="00DD32BC"/>
    <w:rsid w:val="00DD32EE"/>
    <w:rsid w:val="00DD34AF"/>
    <w:rsid w:val="00DD3544"/>
    <w:rsid w:val="00DD3619"/>
    <w:rsid w:val="00DD3647"/>
    <w:rsid w:val="00DD3694"/>
    <w:rsid w:val="00DD36AC"/>
    <w:rsid w:val="00DD36D1"/>
    <w:rsid w:val="00DD36D9"/>
    <w:rsid w:val="00DD3864"/>
    <w:rsid w:val="00DD3A71"/>
    <w:rsid w:val="00DD3AF5"/>
    <w:rsid w:val="00DD3B07"/>
    <w:rsid w:val="00DD3BEE"/>
    <w:rsid w:val="00DD3D6D"/>
    <w:rsid w:val="00DD3F6D"/>
    <w:rsid w:val="00DD4516"/>
    <w:rsid w:val="00DD4915"/>
    <w:rsid w:val="00DD4980"/>
    <w:rsid w:val="00DD4A0B"/>
    <w:rsid w:val="00DD4AA7"/>
    <w:rsid w:val="00DD4CF0"/>
    <w:rsid w:val="00DD4E43"/>
    <w:rsid w:val="00DD4E60"/>
    <w:rsid w:val="00DD4FA3"/>
    <w:rsid w:val="00DD51C5"/>
    <w:rsid w:val="00DD53BB"/>
    <w:rsid w:val="00DD5513"/>
    <w:rsid w:val="00DD5519"/>
    <w:rsid w:val="00DD594B"/>
    <w:rsid w:val="00DD5A9F"/>
    <w:rsid w:val="00DD5AF1"/>
    <w:rsid w:val="00DD5C06"/>
    <w:rsid w:val="00DD5CBC"/>
    <w:rsid w:val="00DD5F9A"/>
    <w:rsid w:val="00DD60CE"/>
    <w:rsid w:val="00DD61AF"/>
    <w:rsid w:val="00DD65BD"/>
    <w:rsid w:val="00DD66D6"/>
    <w:rsid w:val="00DD66E0"/>
    <w:rsid w:val="00DD67A0"/>
    <w:rsid w:val="00DD6841"/>
    <w:rsid w:val="00DD68D5"/>
    <w:rsid w:val="00DD6998"/>
    <w:rsid w:val="00DD6B70"/>
    <w:rsid w:val="00DD6BD7"/>
    <w:rsid w:val="00DD6C30"/>
    <w:rsid w:val="00DD6C32"/>
    <w:rsid w:val="00DD6D12"/>
    <w:rsid w:val="00DD6D97"/>
    <w:rsid w:val="00DD6EA7"/>
    <w:rsid w:val="00DD70D3"/>
    <w:rsid w:val="00DD71DB"/>
    <w:rsid w:val="00DD7242"/>
    <w:rsid w:val="00DD7331"/>
    <w:rsid w:val="00DD7880"/>
    <w:rsid w:val="00DD7AEC"/>
    <w:rsid w:val="00DD7C55"/>
    <w:rsid w:val="00DD7DDA"/>
    <w:rsid w:val="00DE03B2"/>
    <w:rsid w:val="00DE0469"/>
    <w:rsid w:val="00DE04E9"/>
    <w:rsid w:val="00DE05B0"/>
    <w:rsid w:val="00DE0879"/>
    <w:rsid w:val="00DE099A"/>
    <w:rsid w:val="00DE0A41"/>
    <w:rsid w:val="00DE0C4F"/>
    <w:rsid w:val="00DE0F44"/>
    <w:rsid w:val="00DE0F66"/>
    <w:rsid w:val="00DE10BD"/>
    <w:rsid w:val="00DE10CC"/>
    <w:rsid w:val="00DE111F"/>
    <w:rsid w:val="00DE1192"/>
    <w:rsid w:val="00DE13E4"/>
    <w:rsid w:val="00DE149B"/>
    <w:rsid w:val="00DE14A8"/>
    <w:rsid w:val="00DE1716"/>
    <w:rsid w:val="00DE197C"/>
    <w:rsid w:val="00DE1A53"/>
    <w:rsid w:val="00DE1B61"/>
    <w:rsid w:val="00DE1CC9"/>
    <w:rsid w:val="00DE1D93"/>
    <w:rsid w:val="00DE1E30"/>
    <w:rsid w:val="00DE20C9"/>
    <w:rsid w:val="00DE20DF"/>
    <w:rsid w:val="00DE236A"/>
    <w:rsid w:val="00DE23BD"/>
    <w:rsid w:val="00DE2617"/>
    <w:rsid w:val="00DE279E"/>
    <w:rsid w:val="00DE27C7"/>
    <w:rsid w:val="00DE28CE"/>
    <w:rsid w:val="00DE2E93"/>
    <w:rsid w:val="00DE2F63"/>
    <w:rsid w:val="00DE3055"/>
    <w:rsid w:val="00DE3107"/>
    <w:rsid w:val="00DE34B5"/>
    <w:rsid w:val="00DE3658"/>
    <w:rsid w:val="00DE36B4"/>
    <w:rsid w:val="00DE3B67"/>
    <w:rsid w:val="00DE3D85"/>
    <w:rsid w:val="00DE3EB7"/>
    <w:rsid w:val="00DE416F"/>
    <w:rsid w:val="00DE42A6"/>
    <w:rsid w:val="00DE42DD"/>
    <w:rsid w:val="00DE439B"/>
    <w:rsid w:val="00DE4439"/>
    <w:rsid w:val="00DE45B0"/>
    <w:rsid w:val="00DE45EC"/>
    <w:rsid w:val="00DE4876"/>
    <w:rsid w:val="00DE4AEC"/>
    <w:rsid w:val="00DE4BC6"/>
    <w:rsid w:val="00DE4CE5"/>
    <w:rsid w:val="00DE4D4F"/>
    <w:rsid w:val="00DE4EC5"/>
    <w:rsid w:val="00DE5223"/>
    <w:rsid w:val="00DE5353"/>
    <w:rsid w:val="00DE53CF"/>
    <w:rsid w:val="00DE5469"/>
    <w:rsid w:val="00DE54D3"/>
    <w:rsid w:val="00DE554A"/>
    <w:rsid w:val="00DE559E"/>
    <w:rsid w:val="00DE56A7"/>
    <w:rsid w:val="00DE56CE"/>
    <w:rsid w:val="00DE57D4"/>
    <w:rsid w:val="00DE593C"/>
    <w:rsid w:val="00DE5D7D"/>
    <w:rsid w:val="00DE613A"/>
    <w:rsid w:val="00DE62BF"/>
    <w:rsid w:val="00DE653A"/>
    <w:rsid w:val="00DE679D"/>
    <w:rsid w:val="00DE67A7"/>
    <w:rsid w:val="00DE68D1"/>
    <w:rsid w:val="00DE6AE7"/>
    <w:rsid w:val="00DE6AF3"/>
    <w:rsid w:val="00DE6CF4"/>
    <w:rsid w:val="00DE6E0E"/>
    <w:rsid w:val="00DE6F19"/>
    <w:rsid w:val="00DE706C"/>
    <w:rsid w:val="00DE708C"/>
    <w:rsid w:val="00DE70F5"/>
    <w:rsid w:val="00DE7145"/>
    <w:rsid w:val="00DE7328"/>
    <w:rsid w:val="00DE7335"/>
    <w:rsid w:val="00DE73D3"/>
    <w:rsid w:val="00DE73D4"/>
    <w:rsid w:val="00DE74B0"/>
    <w:rsid w:val="00DE74BB"/>
    <w:rsid w:val="00DE75AD"/>
    <w:rsid w:val="00DE75D0"/>
    <w:rsid w:val="00DE7BC7"/>
    <w:rsid w:val="00DE7D6B"/>
    <w:rsid w:val="00DE7FE1"/>
    <w:rsid w:val="00DF03ED"/>
    <w:rsid w:val="00DF05BE"/>
    <w:rsid w:val="00DF05D3"/>
    <w:rsid w:val="00DF0621"/>
    <w:rsid w:val="00DF06F7"/>
    <w:rsid w:val="00DF0864"/>
    <w:rsid w:val="00DF0979"/>
    <w:rsid w:val="00DF09DF"/>
    <w:rsid w:val="00DF0A10"/>
    <w:rsid w:val="00DF0CC1"/>
    <w:rsid w:val="00DF0DA2"/>
    <w:rsid w:val="00DF10E8"/>
    <w:rsid w:val="00DF1126"/>
    <w:rsid w:val="00DF1237"/>
    <w:rsid w:val="00DF13DE"/>
    <w:rsid w:val="00DF15D0"/>
    <w:rsid w:val="00DF1664"/>
    <w:rsid w:val="00DF1678"/>
    <w:rsid w:val="00DF16EF"/>
    <w:rsid w:val="00DF1AB2"/>
    <w:rsid w:val="00DF1AE5"/>
    <w:rsid w:val="00DF1D67"/>
    <w:rsid w:val="00DF1DDF"/>
    <w:rsid w:val="00DF1F62"/>
    <w:rsid w:val="00DF21F7"/>
    <w:rsid w:val="00DF2226"/>
    <w:rsid w:val="00DF22FD"/>
    <w:rsid w:val="00DF23B4"/>
    <w:rsid w:val="00DF23CD"/>
    <w:rsid w:val="00DF247F"/>
    <w:rsid w:val="00DF2557"/>
    <w:rsid w:val="00DF25B9"/>
    <w:rsid w:val="00DF263A"/>
    <w:rsid w:val="00DF277A"/>
    <w:rsid w:val="00DF2839"/>
    <w:rsid w:val="00DF29E3"/>
    <w:rsid w:val="00DF2A83"/>
    <w:rsid w:val="00DF2ABD"/>
    <w:rsid w:val="00DF2AF7"/>
    <w:rsid w:val="00DF2D5C"/>
    <w:rsid w:val="00DF313D"/>
    <w:rsid w:val="00DF317C"/>
    <w:rsid w:val="00DF322D"/>
    <w:rsid w:val="00DF32D3"/>
    <w:rsid w:val="00DF3527"/>
    <w:rsid w:val="00DF37E4"/>
    <w:rsid w:val="00DF3926"/>
    <w:rsid w:val="00DF3A18"/>
    <w:rsid w:val="00DF3A7A"/>
    <w:rsid w:val="00DF3B84"/>
    <w:rsid w:val="00DF3BF3"/>
    <w:rsid w:val="00DF3C7B"/>
    <w:rsid w:val="00DF3C89"/>
    <w:rsid w:val="00DF3EA1"/>
    <w:rsid w:val="00DF3F0C"/>
    <w:rsid w:val="00DF4031"/>
    <w:rsid w:val="00DF4073"/>
    <w:rsid w:val="00DF40F5"/>
    <w:rsid w:val="00DF41CA"/>
    <w:rsid w:val="00DF4209"/>
    <w:rsid w:val="00DF42A1"/>
    <w:rsid w:val="00DF44BF"/>
    <w:rsid w:val="00DF44F3"/>
    <w:rsid w:val="00DF460C"/>
    <w:rsid w:val="00DF4824"/>
    <w:rsid w:val="00DF4A13"/>
    <w:rsid w:val="00DF4A34"/>
    <w:rsid w:val="00DF4A85"/>
    <w:rsid w:val="00DF4B2D"/>
    <w:rsid w:val="00DF4EDA"/>
    <w:rsid w:val="00DF5148"/>
    <w:rsid w:val="00DF5184"/>
    <w:rsid w:val="00DF52E2"/>
    <w:rsid w:val="00DF52F7"/>
    <w:rsid w:val="00DF5375"/>
    <w:rsid w:val="00DF54BE"/>
    <w:rsid w:val="00DF5574"/>
    <w:rsid w:val="00DF55BC"/>
    <w:rsid w:val="00DF5690"/>
    <w:rsid w:val="00DF584C"/>
    <w:rsid w:val="00DF594C"/>
    <w:rsid w:val="00DF5B10"/>
    <w:rsid w:val="00DF5D09"/>
    <w:rsid w:val="00DF5D32"/>
    <w:rsid w:val="00DF5DAC"/>
    <w:rsid w:val="00DF5F28"/>
    <w:rsid w:val="00DF5F4D"/>
    <w:rsid w:val="00DF5FF0"/>
    <w:rsid w:val="00DF6258"/>
    <w:rsid w:val="00DF626C"/>
    <w:rsid w:val="00DF6270"/>
    <w:rsid w:val="00DF6277"/>
    <w:rsid w:val="00DF641F"/>
    <w:rsid w:val="00DF657D"/>
    <w:rsid w:val="00DF6591"/>
    <w:rsid w:val="00DF662B"/>
    <w:rsid w:val="00DF66DB"/>
    <w:rsid w:val="00DF6718"/>
    <w:rsid w:val="00DF69BF"/>
    <w:rsid w:val="00DF6AD1"/>
    <w:rsid w:val="00DF6BFA"/>
    <w:rsid w:val="00DF6DC4"/>
    <w:rsid w:val="00DF6E83"/>
    <w:rsid w:val="00DF6F6C"/>
    <w:rsid w:val="00DF6FF9"/>
    <w:rsid w:val="00DF7000"/>
    <w:rsid w:val="00DF7418"/>
    <w:rsid w:val="00DF7435"/>
    <w:rsid w:val="00DF76FB"/>
    <w:rsid w:val="00DF7983"/>
    <w:rsid w:val="00DF7D7B"/>
    <w:rsid w:val="00DF7F59"/>
    <w:rsid w:val="00DF7FDF"/>
    <w:rsid w:val="00E000FD"/>
    <w:rsid w:val="00E00214"/>
    <w:rsid w:val="00E00258"/>
    <w:rsid w:val="00E00372"/>
    <w:rsid w:val="00E00657"/>
    <w:rsid w:val="00E006C4"/>
    <w:rsid w:val="00E007E9"/>
    <w:rsid w:val="00E00927"/>
    <w:rsid w:val="00E00AAE"/>
    <w:rsid w:val="00E00ABF"/>
    <w:rsid w:val="00E00AE8"/>
    <w:rsid w:val="00E00F8E"/>
    <w:rsid w:val="00E00FC2"/>
    <w:rsid w:val="00E01303"/>
    <w:rsid w:val="00E0154D"/>
    <w:rsid w:val="00E016DD"/>
    <w:rsid w:val="00E0196E"/>
    <w:rsid w:val="00E01B06"/>
    <w:rsid w:val="00E01D81"/>
    <w:rsid w:val="00E01ED8"/>
    <w:rsid w:val="00E0207B"/>
    <w:rsid w:val="00E02231"/>
    <w:rsid w:val="00E0229B"/>
    <w:rsid w:val="00E023CA"/>
    <w:rsid w:val="00E0253A"/>
    <w:rsid w:val="00E026E1"/>
    <w:rsid w:val="00E02A3B"/>
    <w:rsid w:val="00E02C30"/>
    <w:rsid w:val="00E03125"/>
    <w:rsid w:val="00E031F7"/>
    <w:rsid w:val="00E03629"/>
    <w:rsid w:val="00E036C1"/>
    <w:rsid w:val="00E03767"/>
    <w:rsid w:val="00E038AE"/>
    <w:rsid w:val="00E038D8"/>
    <w:rsid w:val="00E03AA5"/>
    <w:rsid w:val="00E03B81"/>
    <w:rsid w:val="00E03C39"/>
    <w:rsid w:val="00E03CDC"/>
    <w:rsid w:val="00E03D39"/>
    <w:rsid w:val="00E03DB5"/>
    <w:rsid w:val="00E0407F"/>
    <w:rsid w:val="00E044E1"/>
    <w:rsid w:val="00E045DA"/>
    <w:rsid w:val="00E045E9"/>
    <w:rsid w:val="00E046F7"/>
    <w:rsid w:val="00E0474D"/>
    <w:rsid w:val="00E047ED"/>
    <w:rsid w:val="00E04816"/>
    <w:rsid w:val="00E04821"/>
    <w:rsid w:val="00E048FB"/>
    <w:rsid w:val="00E04940"/>
    <w:rsid w:val="00E04991"/>
    <w:rsid w:val="00E04AB1"/>
    <w:rsid w:val="00E04C97"/>
    <w:rsid w:val="00E04E5D"/>
    <w:rsid w:val="00E04F61"/>
    <w:rsid w:val="00E0509E"/>
    <w:rsid w:val="00E050E3"/>
    <w:rsid w:val="00E05599"/>
    <w:rsid w:val="00E0560B"/>
    <w:rsid w:val="00E058F8"/>
    <w:rsid w:val="00E05959"/>
    <w:rsid w:val="00E05A19"/>
    <w:rsid w:val="00E05BBA"/>
    <w:rsid w:val="00E05BD8"/>
    <w:rsid w:val="00E05DE0"/>
    <w:rsid w:val="00E05F18"/>
    <w:rsid w:val="00E060CA"/>
    <w:rsid w:val="00E061FB"/>
    <w:rsid w:val="00E06209"/>
    <w:rsid w:val="00E0629D"/>
    <w:rsid w:val="00E062E4"/>
    <w:rsid w:val="00E0633C"/>
    <w:rsid w:val="00E069F0"/>
    <w:rsid w:val="00E06B25"/>
    <w:rsid w:val="00E06BE6"/>
    <w:rsid w:val="00E06CFA"/>
    <w:rsid w:val="00E06E2A"/>
    <w:rsid w:val="00E06F19"/>
    <w:rsid w:val="00E06FD3"/>
    <w:rsid w:val="00E0708B"/>
    <w:rsid w:val="00E0730C"/>
    <w:rsid w:val="00E0738E"/>
    <w:rsid w:val="00E0746F"/>
    <w:rsid w:val="00E075EB"/>
    <w:rsid w:val="00E07824"/>
    <w:rsid w:val="00E07864"/>
    <w:rsid w:val="00E07C66"/>
    <w:rsid w:val="00E07C6F"/>
    <w:rsid w:val="00E07C9B"/>
    <w:rsid w:val="00E07EC7"/>
    <w:rsid w:val="00E07FC0"/>
    <w:rsid w:val="00E10393"/>
    <w:rsid w:val="00E10793"/>
    <w:rsid w:val="00E108C9"/>
    <w:rsid w:val="00E10CF6"/>
    <w:rsid w:val="00E10D96"/>
    <w:rsid w:val="00E116A0"/>
    <w:rsid w:val="00E1176E"/>
    <w:rsid w:val="00E11A1F"/>
    <w:rsid w:val="00E11A9B"/>
    <w:rsid w:val="00E11E03"/>
    <w:rsid w:val="00E11E5F"/>
    <w:rsid w:val="00E1216D"/>
    <w:rsid w:val="00E1220A"/>
    <w:rsid w:val="00E122D9"/>
    <w:rsid w:val="00E12309"/>
    <w:rsid w:val="00E1256A"/>
    <w:rsid w:val="00E12707"/>
    <w:rsid w:val="00E12B55"/>
    <w:rsid w:val="00E12B67"/>
    <w:rsid w:val="00E12C05"/>
    <w:rsid w:val="00E12FC4"/>
    <w:rsid w:val="00E1316C"/>
    <w:rsid w:val="00E13231"/>
    <w:rsid w:val="00E13688"/>
    <w:rsid w:val="00E13701"/>
    <w:rsid w:val="00E1371B"/>
    <w:rsid w:val="00E13993"/>
    <w:rsid w:val="00E139D8"/>
    <w:rsid w:val="00E13F7A"/>
    <w:rsid w:val="00E13FD8"/>
    <w:rsid w:val="00E14738"/>
    <w:rsid w:val="00E14840"/>
    <w:rsid w:val="00E14959"/>
    <w:rsid w:val="00E149D6"/>
    <w:rsid w:val="00E14B43"/>
    <w:rsid w:val="00E14B9B"/>
    <w:rsid w:val="00E14D5C"/>
    <w:rsid w:val="00E14F5F"/>
    <w:rsid w:val="00E14FE1"/>
    <w:rsid w:val="00E1507A"/>
    <w:rsid w:val="00E15375"/>
    <w:rsid w:val="00E15446"/>
    <w:rsid w:val="00E154FB"/>
    <w:rsid w:val="00E1577C"/>
    <w:rsid w:val="00E1593B"/>
    <w:rsid w:val="00E15CF8"/>
    <w:rsid w:val="00E15D5D"/>
    <w:rsid w:val="00E15DE1"/>
    <w:rsid w:val="00E15F2A"/>
    <w:rsid w:val="00E15FB8"/>
    <w:rsid w:val="00E16040"/>
    <w:rsid w:val="00E162DA"/>
    <w:rsid w:val="00E168C5"/>
    <w:rsid w:val="00E16BFB"/>
    <w:rsid w:val="00E16DDC"/>
    <w:rsid w:val="00E16F63"/>
    <w:rsid w:val="00E16FB8"/>
    <w:rsid w:val="00E16FDF"/>
    <w:rsid w:val="00E17029"/>
    <w:rsid w:val="00E170CB"/>
    <w:rsid w:val="00E172B2"/>
    <w:rsid w:val="00E1732A"/>
    <w:rsid w:val="00E17435"/>
    <w:rsid w:val="00E174E9"/>
    <w:rsid w:val="00E174FB"/>
    <w:rsid w:val="00E175C7"/>
    <w:rsid w:val="00E17608"/>
    <w:rsid w:val="00E1766B"/>
    <w:rsid w:val="00E17687"/>
    <w:rsid w:val="00E176CE"/>
    <w:rsid w:val="00E17A34"/>
    <w:rsid w:val="00E17A8C"/>
    <w:rsid w:val="00E17FFA"/>
    <w:rsid w:val="00E2018A"/>
    <w:rsid w:val="00E2019C"/>
    <w:rsid w:val="00E202B6"/>
    <w:rsid w:val="00E203B3"/>
    <w:rsid w:val="00E20407"/>
    <w:rsid w:val="00E2040F"/>
    <w:rsid w:val="00E204DF"/>
    <w:rsid w:val="00E205C5"/>
    <w:rsid w:val="00E20638"/>
    <w:rsid w:val="00E2068F"/>
    <w:rsid w:val="00E20851"/>
    <w:rsid w:val="00E2087B"/>
    <w:rsid w:val="00E208E2"/>
    <w:rsid w:val="00E20A86"/>
    <w:rsid w:val="00E20AF4"/>
    <w:rsid w:val="00E20D62"/>
    <w:rsid w:val="00E21063"/>
    <w:rsid w:val="00E210C1"/>
    <w:rsid w:val="00E216FD"/>
    <w:rsid w:val="00E218F0"/>
    <w:rsid w:val="00E2199D"/>
    <w:rsid w:val="00E21AE4"/>
    <w:rsid w:val="00E21B06"/>
    <w:rsid w:val="00E21FFD"/>
    <w:rsid w:val="00E221EC"/>
    <w:rsid w:val="00E2231A"/>
    <w:rsid w:val="00E22374"/>
    <w:rsid w:val="00E22581"/>
    <w:rsid w:val="00E22683"/>
    <w:rsid w:val="00E226F2"/>
    <w:rsid w:val="00E227AF"/>
    <w:rsid w:val="00E22871"/>
    <w:rsid w:val="00E229E6"/>
    <w:rsid w:val="00E229EF"/>
    <w:rsid w:val="00E22C2E"/>
    <w:rsid w:val="00E22CBF"/>
    <w:rsid w:val="00E22D3C"/>
    <w:rsid w:val="00E2308C"/>
    <w:rsid w:val="00E23201"/>
    <w:rsid w:val="00E23302"/>
    <w:rsid w:val="00E2331F"/>
    <w:rsid w:val="00E2333C"/>
    <w:rsid w:val="00E23376"/>
    <w:rsid w:val="00E234B6"/>
    <w:rsid w:val="00E23BB7"/>
    <w:rsid w:val="00E23BE7"/>
    <w:rsid w:val="00E23C08"/>
    <w:rsid w:val="00E23C58"/>
    <w:rsid w:val="00E23E7F"/>
    <w:rsid w:val="00E23EB3"/>
    <w:rsid w:val="00E24107"/>
    <w:rsid w:val="00E242DE"/>
    <w:rsid w:val="00E242E6"/>
    <w:rsid w:val="00E2433D"/>
    <w:rsid w:val="00E24583"/>
    <w:rsid w:val="00E2483A"/>
    <w:rsid w:val="00E249B3"/>
    <w:rsid w:val="00E24A4B"/>
    <w:rsid w:val="00E24A94"/>
    <w:rsid w:val="00E24C1C"/>
    <w:rsid w:val="00E24CCE"/>
    <w:rsid w:val="00E24E65"/>
    <w:rsid w:val="00E24F67"/>
    <w:rsid w:val="00E251CC"/>
    <w:rsid w:val="00E2521C"/>
    <w:rsid w:val="00E25628"/>
    <w:rsid w:val="00E257F9"/>
    <w:rsid w:val="00E2588D"/>
    <w:rsid w:val="00E258B7"/>
    <w:rsid w:val="00E26056"/>
    <w:rsid w:val="00E26332"/>
    <w:rsid w:val="00E26523"/>
    <w:rsid w:val="00E269BA"/>
    <w:rsid w:val="00E26BF8"/>
    <w:rsid w:val="00E26EF1"/>
    <w:rsid w:val="00E270C3"/>
    <w:rsid w:val="00E272A1"/>
    <w:rsid w:val="00E27317"/>
    <w:rsid w:val="00E27345"/>
    <w:rsid w:val="00E27480"/>
    <w:rsid w:val="00E274AD"/>
    <w:rsid w:val="00E2774F"/>
    <w:rsid w:val="00E27868"/>
    <w:rsid w:val="00E27998"/>
    <w:rsid w:val="00E27CAF"/>
    <w:rsid w:val="00E27E15"/>
    <w:rsid w:val="00E27E24"/>
    <w:rsid w:val="00E27F61"/>
    <w:rsid w:val="00E3005A"/>
    <w:rsid w:val="00E303F1"/>
    <w:rsid w:val="00E30603"/>
    <w:rsid w:val="00E308E7"/>
    <w:rsid w:val="00E309CC"/>
    <w:rsid w:val="00E309D7"/>
    <w:rsid w:val="00E30C36"/>
    <w:rsid w:val="00E30DFD"/>
    <w:rsid w:val="00E30E52"/>
    <w:rsid w:val="00E30EE3"/>
    <w:rsid w:val="00E30F80"/>
    <w:rsid w:val="00E31131"/>
    <w:rsid w:val="00E31381"/>
    <w:rsid w:val="00E3143F"/>
    <w:rsid w:val="00E3154E"/>
    <w:rsid w:val="00E31B0B"/>
    <w:rsid w:val="00E31C8E"/>
    <w:rsid w:val="00E31DE1"/>
    <w:rsid w:val="00E3212C"/>
    <w:rsid w:val="00E321F9"/>
    <w:rsid w:val="00E32427"/>
    <w:rsid w:val="00E324D5"/>
    <w:rsid w:val="00E324F5"/>
    <w:rsid w:val="00E32607"/>
    <w:rsid w:val="00E32776"/>
    <w:rsid w:val="00E32B98"/>
    <w:rsid w:val="00E32F5C"/>
    <w:rsid w:val="00E3307E"/>
    <w:rsid w:val="00E330DA"/>
    <w:rsid w:val="00E330F3"/>
    <w:rsid w:val="00E3310B"/>
    <w:rsid w:val="00E33134"/>
    <w:rsid w:val="00E33745"/>
    <w:rsid w:val="00E3419C"/>
    <w:rsid w:val="00E342C1"/>
    <w:rsid w:val="00E3433C"/>
    <w:rsid w:val="00E347AE"/>
    <w:rsid w:val="00E347E1"/>
    <w:rsid w:val="00E34893"/>
    <w:rsid w:val="00E34A54"/>
    <w:rsid w:val="00E34B6D"/>
    <w:rsid w:val="00E34CC2"/>
    <w:rsid w:val="00E34D93"/>
    <w:rsid w:val="00E34DA8"/>
    <w:rsid w:val="00E34EA9"/>
    <w:rsid w:val="00E34F19"/>
    <w:rsid w:val="00E350AD"/>
    <w:rsid w:val="00E3513D"/>
    <w:rsid w:val="00E353D2"/>
    <w:rsid w:val="00E3559A"/>
    <w:rsid w:val="00E35C61"/>
    <w:rsid w:val="00E35D1A"/>
    <w:rsid w:val="00E35F87"/>
    <w:rsid w:val="00E36188"/>
    <w:rsid w:val="00E36497"/>
    <w:rsid w:val="00E367C1"/>
    <w:rsid w:val="00E368FC"/>
    <w:rsid w:val="00E36A45"/>
    <w:rsid w:val="00E36AA3"/>
    <w:rsid w:val="00E36C06"/>
    <w:rsid w:val="00E36CF9"/>
    <w:rsid w:val="00E36D60"/>
    <w:rsid w:val="00E36EFB"/>
    <w:rsid w:val="00E36F13"/>
    <w:rsid w:val="00E3700D"/>
    <w:rsid w:val="00E370A4"/>
    <w:rsid w:val="00E370F2"/>
    <w:rsid w:val="00E3719B"/>
    <w:rsid w:val="00E373E7"/>
    <w:rsid w:val="00E3778E"/>
    <w:rsid w:val="00E37906"/>
    <w:rsid w:val="00E3793F"/>
    <w:rsid w:val="00E37B2D"/>
    <w:rsid w:val="00E37D42"/>
    <w:rsid w:val="00E400F1"/>
    <w:rsid w:val="00E40102"/>
    <w:rsid w:val="00E4017E"/>
    <w:rsid w:val="00E401C5"/>
    <w:rsid w:val="00E40357"/>
    <w:rsid w:val="00E4082B"/>
    <w:rsid w:val="00E40986"/>
    <w:rsid w:val="00E40EAC"/>
    <w:rsid w:val="00E411C6"/>
    <w:rsid w:val="00E412E8"/>
    <w:rsid w:val="00E41322"/>
    <w:rsid w:val="00E4138F"/>
    <w:rsid w:val="00E41526"/>
    <w:rsid w:val="00E4157C"/>
    <w:rsid w:val="00E41724"/>
    <w:rsid w:val="00E4192C"/>
    <w:rsid w:val="00E41D9B"/>
    <w:rsid w:val="00E41DE6"/>
    <w:rsid w:val="00E41EEE"/>
    <w:rsid w:val="00E423E8"/>
    <w:rsid w:val="00E4240F"/>
    <w:rsid w:val="00E42679"/>
    <w:rsid w:val="00E4294B"/>
    <w:rsid w:val="00E42EA4"/>
    <w:rsid w:val="00E431BE"/>
    <w:rsid w:val="00E432B6"/>
    <w:rsid w:val="00E432BF"/>
    <w:rsid w:val="00E43333"/>
    <w:rsid w:val="00E4346D"/>
    <w:rsid w:val="00E43507"/>
    <w:rsid w:val="00E437BC"/>
    <w:rsid w:val="00E438C5"/>
    <w:rsid w:val="00E4396E"/>
    <w:rsid w:val="00E43D74"/>
    <w:rsid w:val="00E43E59"/>
    <w:rsid w:val="00E43F86"/>
    <w:rsid w:val="00E44112"/>
    <w:rsid w:val="00E443E8"/>
    <w:rsid w:val="00E44409"/>
    <w:rsid w:val="00E445B4"/>
    <w:rsid w:val="00E447C9"/>
    <w:rsid w:val="00E448B2"/>
    <w:rsid w:val="00E44A26"/>
    <w:rsid w:val="00E44B69"/>
    <w:rsid w:val="00E451B3"/>
    <w:rsid w:val="00E452FF"/>
    <w:rsid w:val="00E45355"/>
    <w:rsid w:val="00E45413"/>
    <w:rsid w:val="00E4573D"/>
    <w:rsid w:val="00E45C70"/>
    <w:rsid w:val="00E45CED"/>
    <w:rsid w:val="00E45D44"/>
    <w:rsid w:val="00E45D94"/>
    <w:rsid w:val="00E45E3A"/>
    <w:rsid w:val="00E45F63"/>
    <w:rsid w:val="00E45F64"/>
    <w:rsid w:val="00E460DC"/>
    <w:rsid w:val="00E4621D"/>
    <w:rsid w:val="00E465CD"/>
    <w:rsid w:val="00E466D2"/>
    <w:rsid w:val="00E46990"/>
    <w:rsid w:val="00E469CB"/>
    <w:rsid w:val="00E46C3C"/>
    <w:rsid w:val="00E46D3D"/>
    <w:rsid w:val="00E47050"/>
    <w:rsid w:val="00E47135"/>
    <w:rsid w:val="00E47323"/>
    <w:rsid w:val="00E47ACA"/>
    <w:rsid w:val="00E47B0F"/>
    <w:rsid w:val="00E47BC2"/>
    <w:rsid w:val="00E47C53"/>
    <w:rsid w:val="00E47D1A"/>
    <w:rsid w:val="00E47D9A"/>
    <w:rsid w:val="00E47EB9"/>
    <w:rsid w:val="00E47FCB"/>
    <w:rsid w:val="00E500F7"/>
    <w:rsid w:val="00E50269"/>
    <w:rsid w:val="00E50850"/>
    <w:rsid w:val="00E5087B"/>
    <w:rsid w:val="00E50891"/>
    <w:rsid w:val="00E50BAD"/>
    <w:rsid w:val="00E50BCF"/>
    <w:rsid w:val="00E50C5A"/>
    <w:rsid w:val="00E50D29"/>
    <w:rsid w:val="00E50DCD"/>
    <w:rsid w:val="00E50E28"/>
    <w:rsid w:val="00E510E4"/>
    <w:rsid w:val="00E51345"/>
    <w:rsid w:val="00E51760"/>
    <w:rsid w:val="00E51807"/>
    <w:rsid w:val="00E51B80"/>
    <w:rsid w:val="00E51BDA"/>
    <w:rsid w:val="00E51E17"/>
    <w:rsid w:val="00E52149"/>
    <w:rsid w:val="00E52244"/>
    <w:rsid w:val="00E5239E"/>
    <w:rsid w:val="00E52474"/>
    <w:rsid w:val="00E52598"/>
    <w:rsid w:val="00E5298B"/>
    <w:rsid w:val="00E52B25"/>
    <w:rsid w:val="00E52B8C"/>
    <w:rsid w:val="00E52DCC"/>
    <w:rsid w:val="00E52F56"/>
    <w:rsid w:val="00E53109"/>
    <w:rsid w:val="00E532D5"/>
    <w:rsid w:val="00E53384"/>
    <w:rsid w:val="00E533AD"/>
    <w:rsid w:val="00E533EF"/>
    <w:rsid w:val="00E53476"/>
    <w:rsid w:val="00E5354C"/>
    <w:rsid w:val="00E53854"/>
    <w:rsid w:val="00E538E0"/>
    <w:rsid w:val="00E53A8D"/>
    <w:rsid w:val="00E53B00"/>
    <w:rsid w:val="00E53B35"/>
    <w:rsid w:val="00E53C88"/>
    <w:rsid w:val="00E53CBD"/>
    <w:rsid w:val="00E53D24"/>
    <w:rsid w:val="00E53DE4"/>
    <w:rsid w:val="00E53E29"/>
    <w:rsid w:val="00E53F8B"/>
    <w:rsid w:val="00E54085"/>
    <w:rsid w:val="00E540E9"/>
    <w:rsid w:val="00E541FB"/>
    <w:rsid w:val="00E542CD"/>
    <w:rsid w:val="00E544EC"/>
    <w:rsid w:val="00E5463F"/>
    <w:rsid w:val="00E546D0"/>
    <w:rsid w:val="00E547BA"/>
    <w:rsid w:val="00E547E7"/>
    <w:rsid w:val="00E54AAD"/>
    <w:rsid w:val="00E54B96"/>
    <w:rsid w:val="00E54DCF"/>
    <w:rsid w:val="00E55063"/>
    <w:rsid w:val="00E55156"/>
    <w:rsid w:val="00E55B9D"/>
    <w:rsid w:val="00E55D1C"/>
    <w:rsid w:val="00E55EEC"/>
    <w:rsid w:val="00E55FEE"/>
    <w:rsid w:val="00E565F5"/>
    <w:rsid w:val="00E56602"/>
    <w:rsid w:val="00E56634"/>
    <w:rsid w:val="00E56643"/>
    <w:rsid w:val="00E568C4"/>
    <w:rsid w:val="00E56956"/>
    <w:rsid w:val="00E56B20"/>
    <w:rsid w:val="00E56C10"/>
    <w:rsid w:val="00E56D27"/>
    <w:rsid w:val="00E56D7C"/>
    <w:rsid w:val="00E56D9B"/>
    <w:rsid w:val="00E56F04"/>
    <w:rsid w:val="00E5709A"/>
    <w:rsid w:val="00E572DE"/>
    <w:rsid w:val="00E572F5"/>
    <w:rsid w:val="00E573F9"/>
    <w:rsid w:val="00E576B4"/>
    <w:rsid w:val="00E5774E"/>
    <w:rsid w:val="00E5779B"/>
    <w:rsid w:val="00E5795A"/>
    <w:rsid w:val="00E5796C"/>
    <w:rsid w:val="00E57B28"/>
    <w:rsid w:val="00E57B85"/>
    <w:rsid w:val="00E57BB7"/>
    <w:rsid w:val="00E57BF7"/>
    <w:rsid w:val="00E57E53"/>
    <w:rsid w:val="00E57E62"/>
    <w:rsid w:val="00E57E6B"/>
    <w:rsid w:val="00E57FDB"/>
    <w:rsid w:val="00E60348"/>
    <w:rsid w:val="00E605A4"/>
    <w:rsid w:val="00E60654"/>
    <w:rsid w:val="00E60733"/>
    <w:rsid w:val="00E60841"/>
    <w:rsid w:val="00E60C37"/>
    <w:rsid w:val="00E60D86"/>
    <w:rsid w:val="00E60DDE"/>
    <w:rsid w:val="00E60E31"/>
    <w:rsid w:val="00E60EA3"/>
    <w:rsid w:val="00E60F0B"/>
    <w:rsid w:val="00E60FF4"/>
    <w:rsid w:val="00E613DC"/>
    <w:rsid w:val="00E614A9"/>
    <w:rsid w:val="00E615A1"/>
    <w:rsid w:val="00E61921"/>
    <w:rsid w:val="00E6194D"/>
    <w:rsid w:val="00E61B76"/>
    <w:rsid w:val="00E620DA"/>
    <w:rsid w:val="00E622AB"/>
    <w:rsid w:val="00E6285B"/>
    <w:rsid w:val="00E62937"/>
    <w:rsid w:val="00E629D4"/>
    <w:rsid w:val="00E62AFC"/>
    <w:rsid w:val="00E62C70"/>
    <w:rsid w:val="00E62D0A"/>
    <w:rsid w:val="00E62D92"/>
    <w:rsid w:val="00E62E00"/>
    <w:rsid w:val="00E62E73"/>
    <w:rsid w:val="00E62EB9"/>
    <w:rsid w:val="00E62F56"/>
    <w:rsid w:val="00E62F95"/>
    <w:rsid w:val="00E62FCB"/>
    <w:rsid w:val="00E630EB"/>
    <w:rsid w:val="00E630F0"/>
    <w:rsid w:val="00E6327A"/>
    <w:rsid w:val="00E636B9"/>
    <w:rsid w:val="00E6397F"/>
    <w:rsid w:val="00E63A8A"/>
    <w:rsid w:val="00E63AF0"/>
    <w:rsid w:val="00E63B91"/>
    <w:rsid w:val="00E63BFF"/>
    <w:rsid w:val="00E63E00"/>
    <w:rsid w:val="00E63FD3"/>
    <w:rsid w:val="00E64086"/>
    <w:rsid w:val="00E64361"/>
    <w:rsid w:val="00E64500"/>
    <w:rsid w:val="00E64559"/>
    <w:rsid w:val="00E646DC"/>
    <w:rsid w:val="00E6475B"/>
    <w:rsid w:val="00E64826"/>
    <w:rsid w:val="00E64A86"/>
    <w:rsid w:val="00E64CCA"/>
    <w:rsid w:val="00E64D8F"/>
    <w:rsid w:val="00E64E6B"/>
    <w:rsid w:val="00E64E8E"/>
    <w:rsid w:val="00E64F44"/>
    <w:rsid w:val="00E650A9"/>
    <w:rsid w:val="00E650F0"/>
    <w:rsid w:val="00E65522"/>
    <w:rsid w:val="00E655D5"/>
    <w:rsid w:val="00E656F7"/>
    <w:rsid w:val="00E65965"/>
    <w:rsid w:val="00E65A53"/>
    <w:rsid w:val="00E65EC5"/>
    <w:rsid w:val="00E65F2F"/>
    <w:rsid w:val="00E6606E"/>
    <w:rsid w:val="00E660EB"/>
    <w:rsid w:val="00E665C0"/>
    <w:rsid w:val="00E667F2"/>
    <w:rsid w:val="00E66970"/>
    <w:rsid w:val="00E66AC7"/>
    <w:rsid w:val="00E66B4F"/>
    <w:rsid w:val="00E66BCF"/>
    <w:rsid w:val="00E66BEF"/>
    <w:rsid w:val="00E66C7C"/>
    <w:rsid w:val="00E66D1D"/>
    <w:rsid w:val="00E672C4"/>
    <w:rsid w:val="00E67406"/>
    <w:rsid w:val="00E67798"/>
    <w:rsid w:val="00E67BBA"/>
    <w:rsid w:val="00E67C42"/>
    <w:rsid w:val="00E67DC2"/>
    <w:rsid w:val="00E67E86"/>
    <w:rsid w:val="00E67EEA"/>
    <w:rsid w:val="00E701CE"/>
    <w:rsid w:val="00E701D1"/>
    <w:rsid w:val="00E703A9"/>
    <w:rsid w:val="00E70591"/>
    <w:rsid w:val="00E70B0D"/>
    <w:rsid w:val="00E70BCD"/>
    <w:rsid w:val="00E70C14"/>
    <w:rsid w:val="00E70C53"/>
    <w:rsid w:val="00E70CE4"/>
    <w:rsid w:val="00E70E21"/>
    <w:rsid w:val="00E70E9C"/>
    <w:rsid w:val="00E7101B"/>
    <w:rsid w:val="00E71101"/>
    <w:rsid w:val="00E71111"/>
    <w:rsid w:val="00E711C1"/>
    <w:rsid w:val="00E7133D"/>
    <w:rsid w:val="00E71386"/>
    <w:rsid w:val="00E714A0"/>
    <w:rsid w:val="00E7151D"/>
    <w:rsid w:val="00E71598"/>
    <w:rsid w:val="00E716F1"/>
    <w:rsid w:val="00E71917"/>
    <w:rsid w:val="00E71963"/>
    <w:rsid w:val="00E719A0"/>
    <w:rsid w:val="00E71A64"/>
    <w:rsid w:val="00E71BA3"/>
    <w:rsid w:val="00E71C1A"/>
    <w:rsid w:val="00E71CB3"/>
    <w:rsid w:val="00E71CCF"/>
    <w:rsid w:val="00E71D70"/>
    <w:rsid w:val="00E71DD1"/>
    <w:rsid w:val="00E72045"/>
    <w:rsid w:val="00E720AB"/>
    <w:rsid w:val="00E720F4"/>
    <w:rsid w:val="00E7232B"/>
    <w:rsid w:val="00E7233C"/>
    <w:rsid w:val="00E7239A"/>
    <w:rsid w:val="00E725F4"/>
    <w:rsid w:val="00E7261E"/>
    <w:rsid w:val="00E727A5"/>
    <w:rsid w:val="00E72A0C"/>
    <w:rsid w:val="00E72A4F"/>
    <w:rsid w:val="00E72B1B"/>
    <w:rsid w:val="00E72D6A"/>
    <w:rsid w:val="00E72DA4"/>
    <w:rsid w:val="00E72FD9"/>
    <w:rsid w:val="00E73188"/>
    <w:rsid w:val="00E73378"/>
    <w:rsid w:val="00E733A0"/>
    <w:rsid w:val="00E733D5"/>
    <w:rsid w:val="00E73578"/>
    <w:rsid w:val="00E73582"/>
    <w:rsid w:val="00E73587"/>
    <w:rsid w:val="00E736C4"/>
    <w:rsid w:val="00E73717"/>
    <w:rsid w:val="00E738DD"/>
    <w:rsid w:val="00E73996"/>
    <w:rsid w:val="00E739B0"/>
    <w:rsid w:val="00E73AA9"/>
    <w:rsid w:val="00E73B39"/>
    <w:rsid w:val="00E73B68"/>
    <w:rsid w:val="00E73D7E"/>
    <w:rsid w:val="00E73DD9"/>
    <w:rsid w:val="00E73EC5"/>
    <w:rsid w:val="00E742D0"/>
    <w:rsid w:val="00E7442A"/>
    <w:rsid w:val="00E74501"/>
    <w:rsid w:val="00E748C1"/>
    <w:rsid w:val="00E748F4"/>
    <w:rsid w:val="00E74A81"/>
    <w:rsid w:val="00E74ABF"/>
    <w:rsid w:val="00E74BB9"/>
    <w:rsid w:val="00E74BE1"/>
    <w:rsid w:val="00E74C53"/>
    <w:rsid w:val="00E74DAC"/>
    <w:rsid w:val="00E75026"/>
    <w:rsid w:val="00E751FE"/>
    <w:rsid w:val="00E75312"/>
    <w:rsid w:val="00E75A19"/>
    <w:rsid w:val="00E75A21"/>
    <w:rsid w:val="00E75C5E"/>
    <w:rsid w:val="00E760FA"/>
    <w:rsid w:val="00E76291"/>
    <w:rsid w:val="00E7632B"/>
    <w:rsid w:val="00E763B0"/>
    <w:rsid w:val="00E763E6"/>
    <w:rsid w:val="00E764F2"/>
    <w:rsid w:val="00E765C0"/>
    <w:rsid w:val="00E76642"/>
    <w:rsid w:val="00E76710"/>
    <w:rsid w:val="00E7687B"/>
    <w:rsid w:val="00E768B0"/>
    <w:rsid w:val="00E7693C"/>
    <w:rsid w:val="00E7694D"/>
    <w:rsid w:val="00E76B64"/>
    <w:rsid w:val="00E76B8C"/>
    <w:rsid w:val="00E76D46"/>
    <w:rsid w:val="00E76E09"/>
    <w:rsid w:val="00E77214"/>
    <w:rsid w:val="00E77565"/>
    <w:rsid w:val="00E77890"/>
    <w:rsid w:val="00E77C44"/>
    <w:rsid w:val="00E77F44"/>
    <w:rsid w:val="00E77FF8"/>
    <w:rsid w:val="00E80155"/>
    <w:rsid w:val="00E80176"/>
    <w:rsid w:val="00E801A1"/>
    <w:rsid w:val="00E801A5"/>
    <w:rsid w:val="00E802BF"/>
    <w:rsid w:val="00E803E7"/>
    <w:rsid w:val="00E805AD"/>
    <w:rsid w:val="00E80604"/>
    <w:rsid w:val="00E8075F"/>
    <w:rsid w:val="00E807CD"/>
    <w:rsid w:val="00E80D34"/>
    <w:rsid w:val="00E80F0D"/>
    <w:rsid w:val="00E8100C"/>
    <w:rsid w:val="00E811B8"/>
    <w:rsid w:val="00E81344"/>
    <w:rsid w:val="00E81427"/>
    <w:rsid w:val="00E81504"/>
    <w:rsid w:val="00E81595"/>
    <w:rsid w:val="00E8168D"/>
    <w:rsid w:val="00E817F7"/>
    <w:rsid w:val="00E81934"/>
    <w:rsid w:val="00E81C4C"/>
    <w:rsid w:val="00E81DFD"/>
    <w:rsid w:val="00E81F6C"/>
    <w:rsid w:val="00E82061"/>
    <w:rsid w:val="00E82408"/>
    <w:rsid w:val="00E82508"/>
    <w:rsid w:val="00E82550"/>
    <w:rsid w:val="00E82637"/>
    <w:rsid w:val="00E826BD"/>
    <w:rsid w:val="00E8278F"/>
    <w:rsid w:val="00E82996"/>
    <w:rsid w:val="00E82B82"/>
    <w:rsid w:val="00E82C4D"/>
    <w:rsid w:val="00E82F3E"/>
    <w:rsid w:val="00E831CE"/>
    <w:rsid w:val="00E83283"/>
    <w:rsid w:val="00E832FB"/>
    <w:rsid w:val="00E83438"/>
    <w:rsid w:val="00E83660"/>
    <w:rsid w:val="00E837AF"/>
    <w:rsid w:val="00E83AA3"/>
    <w:rsid w:val="00E83CF9"/>
    <w:rsid w:val="00E83DDC"/>
    <w:rsid w:val="00E83DF4"/>
    <w:rsid w:val="00E840FA"/>
    <w:rsid w:val="00E84100"/>
    <w:rsid w:val="00E84267"/>
    <w:rsid w:val="00E842DC"/>
    <w:rsid w:val="00E8439A"/>
    <w:rsid w:val="00E8439E"/>
    <w:rsid w:val="00E843A1"/>
    <w:rsid w:val="00E84427"/>
    <w:rsid w:val="00E84462"/>
    <w:rsid w:val="00E844C6"/>
    <w:rsid w:val="00E8492A"/>
    <w:rsid w:val="00E849BF"/>
    <w:rsid w:val="00E84A64"/>
    <w:rsid w:val="00E84C01"/>
    <w:rsid w:val="00E84D20"/>
    <w:rsid w:val="00E84D32"/>
    <w:rsid w:val="00E84E03"/>
    <w:rsid w:val="00E84E38"/>
    <w:rsid w:val="00E84F31"/>
    <w:rsid w:val="00E84FC3"/>
    <w:rsid w:val="00E85060"/>
    <w:rsid w:val="00E85323"/>
    <w:rsid w:val="00E85353"/>
    <w:rsid w:val="00E8540D"/>
    <w:rsid w:val="00E855E3"/>
    <w:rsid w:val="00E85907"/>
    <w:rsid w:val="00E859E0"/>
    <w:rsid w:val="00E85B0A"/>
    <w:rsid w:val="00E85BB6"/>
    <w:rsid w:val="00E85E0F"/>
    <w:rsid w:val="00E86300"/>
    <w:rsid w:val="00E866D2"/>
    <w:rsid w:val="00E8697A"/>
    <w:rsid w:val="00E86B51"/>
    <w:rsid w:val="00E86CDE"/>
    <w:rsid w:val="00E8712E"/>
    <w:rsid w:val="00E87198"/>
    <w:rsid w:val="00E87446"/>
    <w:rsid w:val="00E874C0"/>
    <w:rsid w:val="00E8755B"/>
    <w:rsid w:val="00E8773A"/>
    <w:rsid w:val="00E87831"/>
    <w:rsid w:val="00E8786B"/>
    <w:rsid w:val="00E878CF"/>
    <w:rsid w:val="00E8793C"/>
    <w:rsid w:val="00E87A39"/>
    <w:rsid w:val="00E87B07"/>
    <w:rsid w:val="00E87BF0"/>
    <w:rsid w:val="00E90023"/>
    <w:rsid w:val="00E9016B"/>
    <w:rsid w:val="00E90414"/>
    <w:rsid w:val="00E90417"/>
    <w:rsid w:val="00E90634"/>
    <w:rsid w:val="00E90796"/>
    <w:rsid w:val="00E907B2"/>
    <w:rsid w:val="00E9080A"/>
    <w:rsid w:val="00E9089A"/>
    <w:rsid w:val="00E908A9"/>
    <w:rsid w:val="00E909D1"/>
    <w:rsid w:val="00E90AE8"/>
    <w:rsid w:val="00E90B4D"/>
    <w:rsid w:val="00E90CF2"/>
    <w:rsid w:val="00E90D28"/>
    <w:rsid w:val="00E90E2F"/>
    <w:rsid w:val="00E90E75"/>
    <w:rsid w:val="00E90F7F"/>
    <w:rsid w:val="00E9111F"/>
    <w:rsid w:val="00E911CB"/>
    <w:rsid w:val="00E91293"/>
    <w:rsid w:val="00E913F4"/>
    <w:rsid w:val="00E9144F"/>
    <w:rsid w:val="00E91662"/>
    <w:rsid w:val="00E916C4"/>
    <w:rsid w:val="00E917F7"/>
    <w:rsid w:val="00E91B38"/>
    <w:rsid w:val="00E91B51"/>
    <w:rsid w:val="00E91F61"/>
    <w:rsid w:val="00E92055"/>
    <w:rsid w:val="00E9222C"/>
    <w:rsid w:val="00E923F9"/>
    <w:rsid w:val="00E92549"/>
    <w:rsid w:val="00E9261E"/>
    <w:rsid w:val="00E92636"/>
    <w:rsid w:val="00E9294E"/>
    <w:rsid w:val="00E929DD"/>
    <w:rsid w:val="00E92A13"/>
    <w:rsid w:val="00E92F09"/>
    <w:rsid w:val="00E92FC5"/>
    <w:rsid w:val="00E930D2"/>
    <w:rsid w:val="00E93192"/>
    <w:rsid w:val="00E931B4"/>
    <w:rsid w:val="00E9326B"/>
    <w:rsid w:val="00E933AA"/>
    <w:rsid w:val="00E9345E"/>
    <w:rsid w:val="00E93B2E"/>
    <w:rsid w:val="00E93B47"/>
    <w:rsid w:val="00E93B53"/>
    <w:rsid w:val="00E93B87"/>
    <w:rsid w:val="00E93BDC"/>
    <w:rsid w:val="00E93CB3"/>
    <w:rsid w:val="00E93CC5"/>
    <w:rsid w:val="00E93CD3"/>
    <w:rsid w:val="00E93D6C"/>
    <w:rsid w:val="00E93E87"/>
    <w:rsid w:val="00E93FFF"/>
    <w:rsid w:val="00E94066"/>
    <w:rsid w:val="00E9409B"/>
    <w:rsid w:val="00E94185"/>
    <w:rsid w:val="00E941D8"/>
    <w:rsid w:val="00E9430B"/>
    <w:rsid w:val="00E944A3"/>
    <w:rsid w:val="00E94507"/>
    <w:rsid w:val="00E9476E"/>
    <w:rsid w:val="00E9478E"/>
    <w:rsid w:val="00E947F7"/>
    <w:rsid w:val="00E9480F"/>
    <w:rsid w:val="00E94A38"/>
    <w:rsid w:val="00E94CF0"/>
    <w:rsid w:val="00E94D2D"/>
    <w:rsid w:val="00E94DA6"/>
    <w:rsid w:val="00E94F19"/>
    <w:rsid w:val="00E9500C"/>
    <w:rsid w:val="00E95159"/>
    <w:rsid w:val="00E9517D"/>
    <w:rsid w:val="00E951FA"/>
    <w:rsid w:val="00E95362"/>
    <w:rsid w:val="00E9566A"/>
    <w:rsid w:val="00E95BFA"/>
    <w:rsid w:val="00E95E2A"/>
    <w:rsid w:val="00E964E9"/>
    <w:rsid w:val="00E96807"/>
    <w:rsid w:val="00E96829"/>
    <w:rsid w:val="00E969CD"/>
    <w:rsid w:val="00E96DA8"/>
    <w:rsid w:val="00E974A6"/>
    <w:rsid w:val="00E9755F"/>
    <w:rsid w:val="00E975CC"/>
    <w:rsid w:val="00E97770"/>
    <w:rsid w:val="00E977BF"/>
    <w:rsid w:val="00E9789B"/>
    <w:rsid w:val="00E9791C"/>
    <w:rsid w:val="00E97965"/>
    <w:rsid w:val="00E9799C"/>
    <w:rsid w:val="00E97A04"/>
    <w:rsid w:val="00E97BEC"/>
    <w:rsid w:val="00E97C60"/>
    <w:rsid w:val="00E97CAA"/>
    <w:rsid w:val="00E97D96"/>
    <w:rsid w:val="00E97E6C"/>
    <w:rsid w:val="00EA021C"/>
    <w:rsid w:val="00EA02C2"/>
    <w:rsid w:val="00EA05F5"/>
    <w:rsid w:val="00EA0871"/>
    <w:rsid w:val="00EA0AC6"/>
    <w:rsid w:val="00EA0C78"/>
    <w:rsid w:val="00EA11C5"/>
    <w:rsid w:val="00EA1415"/>
    <w:rsid w:val="00EA143C"/>
    <w:rsid w:val="00EA149C"/>
    <w:rsid w:val="00EA1AA6"/>
    <w:rsid w:val="00EA1BC3"/>
    <w:rsid w:val="00EA1C05"/>
    <w:rsid w:val="00EA1CCE"/>
    <w:rsid w:val="00EA1DDC"/>
    <w:rsid w:val="00EA1ED5"/>
    <w:rsid w:val="00EA2309"/>
    <w:rsid w:val="00EA24E0"/>
    <w:rsid w:val="00EA2604"/>
    <w:rsid w:val="00EA2617"/>
    <w:rsid w:val="00EA28A6"/>
    <w:rsid w:val="00EA2A7F"/>
    <w:rsid w:val="00EA2B13"/>
    <w:rsid w:val="00EA2D8A"/>
    <w:rsid w:val="00EA2E19"/>
    <w:rsid w:val="00EA2F69"/>
    <w:rsid w:val="00EA2F93"/>
    <w:rsid w:val="00EA2FF7"/>
    <w:rsid w:val="00EA337A"/>
    <w:rsid w:val="00EA365C"/>
    <w:rsid w:val="00EA36FE"/>
    <w:rsid w:val="00EA37E7"/>
    <w:rsid w:val="00EA381D"/>
    <w:rsid w:val="00EA3A30"/>
    <w:rsid w:val="00EA3ADB"/>
    <w:rsid w:val="00EA3B1B"/>
    <w:rsid w:val="00EA3B80"/>
    <w:rsid w:val="00EA3BC6"/>
    <w:rsid w:val="00EA3FA5"/>
    <w:rsid w:val="00EA420A"/>
    <w:rsid w:val="00EA4261"/>
    <w:rsid w:val="00EA42F6"/>
    <w:rsid w:val="00EA4314"/>
    <w:rsid w:val="00EA44A3"/>
    <w:rsid w:val="00EA466F"/>
    <w:rsid w:val="00EA4718"/>
    <w:rsid w:val="00EA47B2"/>
    <w:rsid w:val="00EA4A18"/>
    <w:rsid w:val="00EA4A53"/>
    <w:rsid w:val="00EA4CBF"/>
    <w:rsid w:val="00EA4DC8"/>
    <w:rsid w:val="00EA5252"/>
    <w:rsid w:val="00EA5478"/>
    <w:rsid w:val="00EA55DD"/>
    <w:rsid w:val="00EA5843"/>
    <w:rsid w:val="00EA5D1D"/>
    <w:rsid w:val="00EA5E9D"/>
    <w:rsid w:val="00EA6157"/>
    <w:rsid w:val="00EA63CB"/>
    <w:rsid w:val="00EA65AF"/>
    <w:rsid w:val="00EA660D"/>
    <w:rsid w:val="00EA6629"/>
    <w:rsid w:val="00EA6744"/>
    <w:rsid w:val="00EA6751"/>
    <w:rsid w:val="00EA676C"/>
    <w:rsid w:val="00EA685A"/>
    <w:rsid w:val="00EA69ED"/>
    <w:rsid w:val="00EA6CB4"/>
    <w:rsid w:val="00EA6DE0"/>
    <w:rsid w:val="00EA6E43"/>
    <w:rsid w:val="00EA6E49"/>
    <w:rsid w:val="00EA73AE"/>
    <w:rsid w:val="00EA768E"/>
    <w:rsid w:val="00EA7952"/>
    <w:rsid w:val="00EA7B48"/>
    <w:rsid w:val="00EA7EF3"/>
    <w:rsid w:val="00EA7F4C"/>
    <w:rsid w:val="00EB00F5"/>
    <w:rsid w:val="00EB02A8"/>
    <w:rsid w:val="00EB049D"/>
    <w:rsid w:val="00EB04FC"/>
    <w:rsid w:val="00EB056E"/>
    <w:rsid w:val="00EB07B5"/>
    <w:rsid w:val="00EB0A12"/>
    <w:rsid w:val="00EB0ADC"/>
    <w:rsid w:val="00EB0B26"/>
    <w:rsid w:val="00EB0D0E"/>
    <w:rsid w:val="00EB0EF1"/>
    <w:rsid w:val="00EB0F43"/>
    <w:rsid w:val="00EB0F54"/>
    <w:rsid w:val="00EB0FEE"/>
    <w:rsid w:val="00EB118F"/>
    <w:rsid w:val="00EB11A4"/>
    <w:rsid w:val="00EB12D0"/>
    <w:rsid w:val="00EB12D3"/>
    <w:rsid w:val="00EB1635"/>
    <w:rsid w:val="00EB17B6"/>
    <w:rsid w:val="00EB1896"/>
    <w:rsid w:val="00EB19E8"/>
    <w:rsid w:val="00EB1A3A"/>
    <w:rsid w:val="00EB1AFA"/>
    <w:rsid w:val="00EB1B03"/>
    <w:rsid w:val="00EB1C3F"/>
    <w:rsid w:val="00EB21ED"/>
    <w:rsid w:val="00EB226B"/>
    <w:rsid w:val="00EB2422"/>
    <w:rsid w:val="00EB24A6"/>
    <w:rsid w:val="00EB27D7"/>
    <w:rsid w:val="00EB2AA2"/>
    <w:rsid w:val="00EB2FF4"/>
    <w:rsid w:val="00EB30EC"/>
    <w:rsid w:val="00EB3162"/>
    <w:rsid w:val="00EB3509"/>
    <w:rsid w:val="00EB35E1"/>
    <w:rsid w:val="00EB35E5"/>
    <w:rsid w:val="00EB3902"/>
    <w:rsid w:val="00EB3951"/>
    <w:rsid w:val="00EB3A1D"/>
    <w:rsid w:val="00EB3C1F"/>
    <w:rsid w:val="00EB3CEA"/>
    <w:rsid w:val="00EB3D1E"/>
    <w:rsid w:val="00EB3F09"/>
    <w:rsid w:val="00EB40A1"/>
    <w:rsid w:val="00EB4156"/>
    <w:rsid w:val="00EB4512"/>
    <w:rsid w:val="00EB4602"/>
    <w:rsid w:val="00EB4A0E"/>
    <w:rsid w:val="00EB4ACF"/>
    <w:rsid w:val="00EB4B99"/>
    <w:rsid w:val="00EB4D5C"/>
    <w:rsid w:val="00EB4F92"/>
    <w:rsid w:val="00EB4FF3"/>
    <w:rsid w:val="00EB5117"/>
    <w:rsid w:val="00EB52AF"/>
    <w:rsid w:val="00EB54A5"/>
    <w:rsid w:val="00EB5612"/>
    <w:rsid w:val="00EB580B"/>
    <w:rsid w:val="00EB5E1F"/>
    <w:rsid w:val="00EB5FC9"/>
    <w:rsid w:val="00EB669E"/>
    <w:rsid w:val="00EB6912"/>
    <w:rsid w:val="00EB6932"/>
    <w:rsid w:val="00EB6D07"/>
    <w:rsid w:val="00EB6D7A"/>
    <w:rsid w:val="00EB709C"/>
    <w:rsid w:val="00EB73DF"/>
    <w:rsid w:val="00EB7424"/>
    <w:rsid w:val="00EB759C"/>
    <w:rsid w:val="00EB75E7"/>
    <w:rsid w:val="00EB7877"/>
    <w:rsid w:val="00EB78CC"/>
    <w:rsid w:val="00EB79CC"/>
    <w:rsid w:val="00EB7A75"/>
    <w:rsid w:val="00EB7C3B"/>
    <w:rsid w:val="00EB7D01"/>
    <w:rsid w:val="00EB7F52"/>
    <w:rsid w:val="00EC00C8"/>
    <w:rsid w:val="00EC010A"/>
    <w:rsid w:val="00EC019D"/>
    <w:rsid w:val="00EC02D6"/>
    <w:rsid w:val="00EC0317"/>
    <w:rsid w:val="00EC033B"/>
    <w:rsid w:val="00EC049A"/>
    <w:rsid w:val="00EC0613"/>
    <w:rsid w:val="00EC0912"/>
    <w:rsid w:val="00EC0AC9"/>
    <w:rsid w:val="00EC0B03"/>
    <w:rsid w:val="00EC0B4A"/>
    <w:rsid w:val="00EC0BB9"/>
    <w:rsid w:val="00EC1327"/>
    <w:rsid w:val="00EC15DE"/>
    <w:rsid w:val="00EC163D"/>
    <w:rsid w:val="00EC16A9"/>
    <w:rsid w:val="00EC18A1"/>
    <w:rsid w:val="00EC191B"/>
    <w:rsid w:val="00EC1B6B"/>
    <w:rsid w:val="00EC1D6C"/>
    <w:rsid w:val="00EC1F3D"/>
    <w:rsid w:val="00EC207A"/>
    <w:rsid w:val="00EC2159"/>
    <w:rsid w:val="00EC2582"/>
    <w:rsid w:val="00EC274C"/>
    <w:rsid w:val="00EC27C1"/>
    <w:rsid w:val="00EC27F6"/>
    <w:rsid w:val="00EC27FE"/>
    <w:rsid w:val="00EC285B"/>
    <w:rsid w:val="00EC29D2"/>
    <w:rsid w:val="00EC2CB3"/>
    <w:rsid w:val="00EC31E5"/>
    <w:rsid w:val="00EC3236"/>
    <w:rsid w:val="00EC333E"/>
    <w:rsid w:val="00EC344B"/>
    <w:rsid w:val="00EC34F4"/>
    <w:rsid w:val="00EC3548"/>
    <w:rsid w:val="00EC369D"/>
    <w:rsid w:val="00EC374D"/>
    <w:rsid w:val="00EC3B7C"/>
    <w:rsid w:val="00EC3DA2"/>
    <w:rsid w:val="00EC3E74"/>
    <w:rsid w:val="00EC3FF8"/>
    <w:rsid w:val="00EC4544"/>
    <w:rsid w:val="00EC4565"/>
    <w:rsid w:val="00EC4810"/>
    <w:rsid w:val="00EC4941"/>
    <w:rsid w:val="00EC4BF8"/>
    <w:rsid w:val="00EC4D21"/>
    <w:rsid w:val="00EC4DAE"/>
    <w:rsid w:val="00EC4F78"/>
    <w:rsid w:val="00EC5046"/>
    <w:rsid w:val="00EC50C8"/>
    <w:rsid w:val="00EC50EA"/>
    <w:rsid w:val="00EC554F"/>
    <w:rsid w:val="00EC563B"/>
    <w:rsid w:val="00EC5675"/>
    <w:rsid w:val="00EC56BD"/>
    <w:rsid w:val="00EC5740"/>
    <w:rsid w:val="00EC574B"/>
    <w:rsid w:val="00EC5978"/>
    <w:rsid w:val="00EC5A32"/>
    <w:rsid w:val="00EC5D8B"/>
    <w:rsid w:val="00EC5E3C"/>
    <w:rsid w:val="00EC5F0B"/>
    <w:rsid w:val="00EC5FD4"/>
    <w:rsid w:val="00EC6132"/>
    <w:rsid w:val="00EC61F8"/>
    <w:rsid w:val="00EC61FD"/>
    <w:rsid w:val="00EC64FA"/>
    <w:rsid w:val="00EC68F4"/>
    <w:rsid w:val="00EC6961"/>
    <w:rsid w:val="00EC6A23"/>
    <w:rsid w:val="00EC6BA9"/>
    <w:rsid w:val="00EC6D2D"/>
    <w:rsid w:val="00EC6D36"/>
    <w:rsid w:val="00EC6D6F"/>
    <w:rsid w:val="00EC6E0C"/>
    <w:rsid w:val="00EC6FBB"/>
    <w:rsid w:val="00EC72DE"/>
    <w:rsid w:val="00EC7909"/>
    <w:rsid w:val="00EC7B39"/>
    <w:rsid w:val="00EC7C3C"/>
    <w:rsid w:val="00EC7D10"/>
    <w:rsid w:val="00EC7EF5"/>
    <w:rsid w:val="00ED008C"/>
    <w:rsid w:val="00ED021C"/>
    <w:rsid w:val="00ED05F7"/>
    <w:rsid w:val="00ED0638"/>
    <w:rsid w:val="00ED0665"/>
    <w:rsid w:val="00ED07D2"/>
    <w:rsid w:val="00ED08F7"/>
    <w:rsid w:val="00ED0AE7"/>
    <w:rsid w:val="00ED0E21"/>
    <w:rsid w:val="00ED100E"/>
    <w:rsid w:val="00ED138D"/>
    <w:rsid w:val="00ED1564"/>
    <w:rsid w:val="00ED1634"/>
    <w:rsid w:val="00ED165E"/>
    <w:rsid w:val="00ED1744"/>
    <w:rsid w:val="00ED195D"/>
    <w:rsid w:val="00ED215E"/>
    <w:rsid w:val="00ED2267"/>
    <w:rsid w:val="00ED27DD"/>
    <w:rsid w:val="00ED280C"/>
    <w:rsid w:val="00ED288C"/>
    <w:rsid w:val="00ED2920"/>
    <w:rsid w:val="00ED2B1A"/>
    <w:rsid w:val="00ED2C0E"/>
    <w:rsid w:val="00ED2CCA"/>
    <w:rsid w:val="00ED2E6F"/>
    <w:rsid w:val="00ED31C6"/>
    <w:rsid w:val="00ED33E4"/>
    <w:rsid w:val="00ED3480"/>
    <w:rsid w:val="00ED383D"/>
    <w:rsid w:val="00ED38FB"/>
    <w:rsid w:val="00ED3FCB"/>
    <w:rsid w:val="00ED414E"/>
    <w:rsid w:val="00ED440B"/>
    <w:rsid w:val="00ED4461"/>
    <w:rsid w:val="00ED4530"/>
    <w:rsid w:val="00ED47BB"/>
    <w:rsid w:val="00ED4853"/>
    <w:rsid w:val="00ED48C6"/>
    <w:rsid w:val="00ED4927"/>
    <w:rsid w:val="00ED49DC"/>
    <w:rsid w:val="00ED4AAA"/>
    <w:rsid w:val="00ED4AFA"/>
    <w:rsid w:val="00ED4C37"/>
    <w:rsid w:val="00ED4C3F"/>
    <w:rsid w:val="00ED5061"/>
    <w:rsid w:val="00ED52D6"/>
    <w:rsid w:val="00ED5376"/>
    <w:rsid w:val="00ED53E8"/>
    <w:rsid w:val="00ED541B"/>
    <w:rsid w:val="00ED5572"/>
    <w:rsid w:val="00ED57BF"/>
    <w:rsid w:val="00ED582A"/>
    <w:rsid w:val="00ED58EE"/>
    <w:rsid w:val="00ED5AF1"/>
    <w:rsid w:val="00ED5B17"/>
    <w:rsid w:val="00ED5B6E"/>
    <w:rsid w:val="00ED5E70"/>
    <w:rsid w:val="00ED5F03"/>
    <w:rsid w:val="00ED5F44"/>
    <w:rsid w:val="00ED5F74"/>
    <w:rsid w:val="00ED640D"/>
    <w:rsid w:val="00ED663A"/>
    <w:rsid w:val="00ED69AD"/>
    <w:rsid w:val="00ED6C87"/>
    <w:rsid w:val="00ED6D0D"/>
    <w:rsid w:val="00ED6E63"/>
    <w:rsid w:val="00ED6E65"/>
    <w:rsid w:val="00ED7247"/>
    <w:rsid w:val="00ED7292"/>
    <w:rsid w:val="00ED734D"/>
    <w:rsid w:val="00ED7536"/>
    <w:rsid w:val="00ED7553"/>
    <w:rsid w:val="00ED7832"/>
    <w:rsid w:val="00ED7CEB"/>
    <w:rsid w:val="00ED7D7A"/>
    <w:rsid w:val="00ED7F73"/>
    <w:rsid w:val="00ED7FCB"/>
    <w:rsid w:val="00EE00CA"/>
    <w:rsid w:val="00EE027B"/>
    <w:rsid w:val="00EE06A0"/>
    <w:rsid w:val="00EE077A"/>
    <w:rsid w:val="00EE07A5"/>
    <w:rsid w:val="00EE07B6"/>
    <w:rsid w:val="00EE083D"/>
    <w:rsid w:val="00EE086E"/>
    <w:rsid w:val="00EE09F3"/>
    <w:rsid w:val="00EE0A2E"/>
    <w:rsid w:val="00EE0B4E"/>
    <w:rsid w:val="00EE0BC8"/>
    <w:rsid w:val="00EE0D20"/>
    <w:rsid w:val="00EE0D61"/>
    <w:rsid w:val="00EE0EA2"/>
    <w:rsid w:val="00EE1004"/>
    <w:rsid w:val="00EE1114"/>
    <w:rsid w:val="00EE12A4"/>
    <w:rsid w:val="00EE15CB"/>
    <w:rsid w:val="00EE1962"/>
    <w:rsid w:val="00EE1996"/>
    <w:rsid w:val="00EE199B"/>
    <w:rsid w:val="00EE1CC7"/>
    <w:rsid w:val="00EE1D29"/>
    <w:rsid w:val="00EE2089"/>
    <w:rsid w:val="00EE20A7"/>
    <w:rsid w:val="00EE210A"/>
    <w:rsid w:val="00EE2151"/>
    <w:rsid w:val="00EE2182"/>
    <w:rsid w:val="00EE2185"/>
    <w:rsid w:val="00EE22BD"/>
    <w:rsid w:val="00EE234E"/>
    <w:rsid w:val="00EE2486"/>
    <w:rsid w:val="00EE25B6"/>
    <w:rsid w:val="00EE26B2"/>
    <w:rsid w:val="00EE29EB"/>
    <w:rsid w:val="00EE2A67"/>
    <w:rsid w:val="00EE2FA6"/>
    <w:rsid w:val="00EE2FA7"/>
    <w:rsid w:val="00EE3076"/>
    <w:rsid w:val="00EE3083"/>
    <w:rsid w:val="00EE31D7"/>
    <w:rsid w:val="00EE34D4"/>
    <w:rsid w:val="00EE3685"/>
    <w:rsid w:val="00EE3AF8"/>
    <w:rsid w:val="00EE3BC0"/>
    <w:rsid w:val="00EE3BFF"/>
    <w:rsid w:val="00EE410A"/>
    <w:rsid w:val="00EE4299"/>
    <w:rsid w:val="00EE42BB"/>
    <w:rsid w:val="00EE4470"/>
    <w:rsid w:val="00EE44DC"/>
    <w:rsid w:val="00EE4920"/>
    <w:rsid w:val="00EE4999"/>
    <w:rsid w:val="00EE4B0A"/>
    <w:rsid w:val="00EE4B7F"/>
    <w:rsid w:val="00EE4DE4"/>
    <w:rsid w:val="00EE567F"/>
    <w:rsid w:val="00EE5838"/>
    <w:rsid w:val="00EE58C4"/>
    <w:rsid w:val="00EE5922"/>
    <w:rsid w:val="00EE5A33"/>
    <w:rsid w:val="00EE5B33"/>
    <w:rsid w:val="00EE5BA6"/>
    <w:rsid w:val="00EE5D9F"/>
    <w:rsid w:val="00EE5EBE"/>
    <w:rsid w:val="00EE5F50"/>
    <w:rsid w:val="00EE6297"/>
    <w:rsid w:val="00EE6468"/>
    <w:rsid w:val="00EE64D1"/>
    <w:rsid w:val="00EE6615"/>
    <w:rsid w:val="00EE6777"/>
    <w:rsid w:val="00EE693B"/>
    <w:rsid w:val="00EE69F6"/>
    <w:rsid w:val="00EE6B02"/>
    <w:rsid w:val="00EE6B47"/>
    <w:rsid w:val="00EE6B8E"/>
    <w:rsid w:val="00EE6D88"/>
    <w:rsid w:val="00EE6DAE"/>
    <w:rsid w:val="00EE6E15"/>
    <w:rsid w:val="00EE6F6A"/>
    <w:rsid w:val="00EE6FEE"/>
    <w:rsid w:val="00EE7053"/>
    <w:rsid w:val="00EE71C2"/>
    <w:rsid w:val="00EE74D9"/>
    <w:rsid w:val="00EE7785"/>
    <w:rsid w:val="00EE784A"/>
    <w:rsid w:val="00EE7B0A"/>
    <w:rsid w:val="00EE7B23"/>
    <w:rsid w:val="00EE7B57"/>
    <w:rsid w:val="00EE7F19"/>
    <w:rsid w:val="00EF0207"/>
    <w:rsid w:val="00EF03B7"/>
    <w:rsid w:val="00EF03EE"/>
    <w:rsid w:val="00EF0443"/>
    <w:rsid w:val="00EF0449"/>
    <w:rsid w:val="00EF064F"/>
    <w:rsid w:val="00EF0669"/>
    <w:rsid w:val="00EF09EF"/>
    <w:rsid w:val="00EF0F10"/>
    <w:rsid w:val="00EF1053"/>
    <w:rsid w:val="00EF172F"/>
    <w:rsid w:val="00EF1926"/>
    <w:rsid w:val="00EF1EA9"/>
    <w:rsid w:val="00EF206A"/>
    <w:rsid w:val="00EF2197"/>
    <w:rsid w:val="00EF2269"/>
    <w:rsid w:val="00EF2644"/>
    <w:rsid w:val="00EF26F4"/>
    <w:rsid w:val="00EF2744"/>
    <w:rsid w:val="00EF283D"/>
    <w:rsid w:val="00EF291A"/>
    <w:rsid w:val="00EF2922"/>
    <w:rsid w:val="00EF2BB7"/>
    <w:rsid w:val="00EF2CC2"/>
    <w:rsid w:val="00EF3043"/>
    <w:rsid w:val="00EF32C6"/>
    <w:rsid w:val="00EF33A5"/>
    <w:rsid w:val="00EF36C1"/>
    <w:rsid w:val="00EF3833"/>
    <w:rsid w:val="00EF3909"/>
    <w:rsid w:val="00EF39DA"/>
    <w:rsid w:val="00EF3DF0"/>
    <w:rsid w:val="00EF3F15"/>
    <w:rsid w:val="00EF48D4"/>
    <w:rsid w:val="00EF4A43"/>
    <w:rsid w:val="00EF4B70"/>
    <w:rsid w:val="00EF4D1F"/>
    <w:rsid w:val="00EF4EF3"/>
    <w:rsid w:val="00EF510B"/>
    <w:rsid w:val="00EF518E"/>
    <w:rsid w:val="00EF532D"/>
    <w:rsid w:val="00EF568C"/>
    <w:rsid w:val="00EF59AE"/>
    <w:rsid w:val="00EF5A2B"/>
    <w:rsid w:val="00EF5B2F"/>
    <w:rsid w:val="00EF5CBC"/>
    <w:rsid w:val="00EF6028"/>
    <w:rsid w:val="00EF61B8"/>
    <w:rsid w:val="00EF6295"/>
    <w:rsid w:val="00EF6508"/>
    <w:rsid w:val="00EF65A8"/>
    <w:rsid w:val="00EF65DD"/>
    <w:rsid w:val="00EF676F"/>
    <w:rsid w:val="00EF6879"/>
    <w:rsid w:val="00EF69F1"/>
    <w:rsid w:val="00EF6B02"/>
    <w:rsid w:val="00EF6C03"/>
    <w:rsid w:val="00EF6C49"/>
    <w:rsid w:val="00EF6D01"/>
    <w:rsid w:val="00EF6EEF"/>
    <w:rsid w:val="00EF6F08"/>
    <w:rsid w:val="00EF6FA5"/>
    <w:rsid w:val="00EF730A"/>
    <w:rsid w:val="00EF73C9"/>
    <w:rsid w:val="00EF74E5"/>
    <w:rsid w:val="00EF7611"/>
    <w:rsid w:val="00EF766F"/>
    <w:rsid w:val="00EF77F6"/>
    <w:rsid w:val="00EF7847"/>
    <w:rsid w:val="00EF79CF"/>
    <w:rsid w:val="00EF7D3E"/>
    <w:rsid w:val="00EF7E42"/>
    <w:rsid w:val="00EF7FCA"/>
    <w:rsid w:val="00EF7FDF"/>
    <w:rsid w:val="00F0016C"/>
    <w:rsid w:val="00F0016F"/>
    <w:rsid w:val="00F0048C"/>
    <w:rsid w:val="00F0063D"/>
    <w:rsid w:val="00F0095A"/>
    <w:rsid w:val="00F00E85"/>
    <w:rsid w:val="00F01250"/>
    <w:rsid w:val="00F012C3"/>
    <w:rsid w:val="00F012D9"/>
    <w:rsid w:val="00F01436"/>
    <w:rsid w:val="00F0155F"/>
    <w:rsid w:val="00F0171E"/>
    <w:rsid w:val="00F01C35"/>
    <w:rsid w:val="00F01CF1"/>
    <w:rsid w:val="00F01E16"/>
    <w:rsid w:val="00F02276"/>
    <w:rsid w:val="00F023BA"/>
    <w:rsid w:val="00F02488"/>
    <w:rsid w:val="00F02542"/>
    <w:rsid w:val="00F02979"/>
    <w:rsid w:val="00F02A3D"/>
    <w:rsid w:val="00F02ACA"/>
    <w:rsid w:val="00F02AD5"/>
    <w:rsid w:val="00F02C86"/>
    <w:rsid w:val="00F02E34"/>
    <w:rsid w:val="00F02F31"/>
    <w:rsid w:val="00F030D7"/>
    <w:rsid w:val="00F0349A"/>
    <w:rsid w:val="00F0349D"/>
    <w:rsid w:val="00F03530"/>
    <w:rsid w:val="00F03824"/>
    <w:rsid w:val="00F03BB1"/>
    <w:rsid w:val="00F03BE5"/>
    <w:rsid w:val="00F03D6D"/>
    <w:rsid w:val="00F03EA3"/>
    <w:rsid w:val="00F04075"/>
    <w:rsid w:val="00F045C8"/>
    <w:rsid w:val="00F04795"/>
    <w:rsid w:val="00F0485C"/>
    <w:rsid w:val="00F04D98"/>
    <w:rsid w:val="00F04EF8"/>
    <w:rsid w:val="00F051A9"/>
    <w:rsid w:val="00F05240"/>
    <w:rsid w:val="00F052D9"/>
    <w:rsid w:val="00F05967"/>
    <w:rsid w:val="00F05AA6"/>
    <w:rsid w:val="00F05AB8"/>
    <w:rsid w:val="00F05EBD"/>
    <w:rsid w:val="00F05F70"/>
    <w:rsid w:val="00F0620C"/>
    <w:rsid w:val="00F062B3"/>
    <w:rsid w:val="00F06548"/>
    <w:rsid w:val="00F06853"/>
    <w:rsid w:val="00F06892"/>
    <w:rsid w:val="00F06D3C"/>
    <w:rsid w:val="00F06D85"/>
    <w:rsid w:val="00F06D93"/>
    <w:rsid w:val="00F072B4"/>
    <w:rsid w:val="00F07469"/>
    <w:rsid w:val="00F0773A"/>
    <w:rsid w:val="00F07832"/>
    <w:rsid w:val="00F0789B"/>
    <w:rsid w:val="00F0790D"/>
    <w:rsid w:val="00F079FB"/>
    <w:rsid w:val="00F07FEE"/>
    <w:rsid w:val="00F10187"/>
    <w:rsid w:val="00F102FF"/>
    <w:rsid w:val="00F10341"/>
    <w:rsid w:val="00F109EC"/>
    <w:rsid w:val="00F10D07"/>
    <w:rsid w:val="00F112F6"/>
    <w:rsid w:val="00F11404"/>
    <w:rsid w:val="00F11410"/>
    <w:rsid w:val="00F11561"/>
    <w:rsid w:val="00F115C4"/>
    <w:rsid w:val="00F115FA"/>
    <w:rsid w:val="00F11740"/>
    <w:rsid w:val="00F11A02"/>
    <w:rsid w:val="00F11AF0"/>
    <w:rsid w:val="00F11C5F"/>
    <w:rsid w:val="00F11F2B"/>
    <w:rsid w:val="00F12263"/>
    <w:rsid w:val="00F122E2"/>
    <w:rsid w:val="00F124D3"/>
    <w:rsid w:val="00F125E3"/>
    <w:rsid w:val="00F12678"/>
    <w:rsid w:val="00F12853"/>
    <w:rsid w:val="00F12987"/>
    <w:rsid w:val="00F12A29"/>
    <w:rsid w:val="00F12B3E"/>
    <w:rsid w:val="00F12C41"/>
    <w:rsid w:val="00F12F71"/>
    <w:rsid w:val="00F13205"/>
    <w:rsid w:val="00F13264"/>
    <w:rsid w:val="00F137FB"/>
    <w:rsid w:val="00F13880"/>
    <w:rsid w:val="00F13A71"/>
    <w:rsid w:val="00F13B30"/>
    <w:rsid w:val="00F13C83"/>
    <w:rsid w:val="00F13D46"/>
    <w:rsid w:val="00F13F40"/>
    <w:rsid w:val="00F1410A"/>
    <w:rsid w:val="00F141DC"/>
    <w:rsid w:val="00F14384"/>
    <w:rsid w:val="00F144E8"/>
    <w:rsid w:val="00F145C8"/>
    <w:rsid w:val="00F14619"/>
    <w:rsid w:val="00F1466C"/>
    <w:rsid w:val="00F1476C"/>
    <w:rsid w:val="00F147D6"/>
    <w:rsid w:val="00F14923"/>
    <w:rsid w:val="00F14A0E"/>
    <w:rsid w:val="00F14C9F"/>
    <w:rsid w:val="00F14D07"/>
    <w:rsid w:val="00F14E30"/>
    <w:rsid w:val="00F15009"/>
    <w:rsid w:val="00F15188"/>
    <w:rsid w:val="00F152F8"/>
    <w:rsid w:val="00F153B8"/>
    <w:rsid w:val="00F15503"/>
    <w:rsid w:val="00F15AAD"/>
    <w:rsid w:val="00F15E90"/>
    <w:rsid w:val="00F15F21"/>
    <w:rsid w:val="00F160DF"/>
    <w:rsid w:val="00F1611C"/>
    <w:rsid w:val="00F1618D"/>
    <w:rsid w:val="00F16269"/>
    <w:rsid w:val="00F16575"/>
    <w:rsid w:val="00F16688"/>
    <w:rsid w:val="00F16850"/>
    <w:rsid w:val="00F16949"/>
    <w:rsid w:val="00F16A39"/>
    <w:rsid w:val="00F16AAB"/>
    <w:rsid w:val="00F16BC8"/>
    <w:rsid w:val="00F16CC9"/>
    <w:rsid w:val="00F17116"/>
    <w:rsid w:val="00F171E5"/>
    <w:rsid w:val="00F175D1"/>
    <w:rsid w:val="00F175E1"/>
    <w:rsid w:val="00F17730"/>
    <w:rsid w:val="00F17E31"/>
    <w:rsid w:val="00F17EA8"/>
    <w:rsid w:val="00F17F23"/>
    <w:rsid w:val="00F20136"/>
    <w:rsid w:val="00F20161"/>
    <w:rsid w:val="00F2036B"/>
    <w:rsid w:val="00F203A6"/>
    <w:rsid w:val="00F20599"/>
    <w:rsid w:val="00F20743"/>
    <w:rsid w:val="00F2077F"/>
    <w:rsid w:val="00F20784"/>
    <w:rsid w:val="00F208CA"/>
    <w:rsid w:val="00F20A29"/>
    <w:rsid w:val="00F20B32"/>
    <w:rsid w:val="00F20DCE"/>
    <w:rsid w:val="00F21151"/>
    <w:rsid w:val="00F211DE"/>
    <w:rsid w:val="00F21201"/>
    <w:rsid w:val="00F2138E"/>
    <w:rsid w:val="00F213EA"/>
    <w:rsid w:val="00F214C1"/>
    <w:rsid w:val="00F21517"/>
    <w:rsid w:val="00F215E8"/>
    <w:rsid w:val="00F21917"/>
    <w:rsid w:val="00F21ADD"/>
    <w:rsid w:val="00F21B73"/>
    <w:rsid w:val="00F21C86"/>
    <w:rsid w:val="00F21C96"/>
    <w:rsid w:val="00F21CA0"/>
    <w:rsid w:val="00F21CE9"/>
    <w:rsid w:val="00F21E2B"/>
    <w:rsid w:val="00F21EEA"/>
    <w:rsid w:val="00F2206B"/>
    <w:rsid w:val="00F221B8"/>
    <w:rsid w:val="00F222DB"/>
    <w:rsid w:val="00F2245E"/>
    <w:rsid w:val="00F22583"/>
    <w:rsid w:val="00F22A49"/>
    <w:rsid w:val="00F22ADC"/>
    <w:rsid w:val="00F22D01"/>
    <w:rsid w:val="00F22F3C"/>
    <w:rsid w:val="00F23039"/>
    <w:rsid w:val="00F230DB"/>
    <w:rsid w:val="00F231EB"/>
    <w:rsid w:val="00F23238"/>
    <w:rsid w:val="00F2354D"/>
    <w:rsid w:val="00F23626"/>
    <w:rsid w:val="00F23712"/>
    <w:rsid w:val="00F2373F"/>
    <w:rsid w:val="00F2374F"/>
    <w:rsid w:val="00F23B4C"/>
    <w:rsid w:val="00F23C0D"/>
    <w:rsid w:val="00F23CD0"/>
    <w:rsid w:val="00F23D66"/>
    <w:rsid w:val="00F23D6B"/>
    <w:rsid w:val="00F23D8F"/>
    <w:rsid w:val="00F23EEA"/>
    <w:rsid w:val="00F240E9"/>
    <w:rsid w:val="00F243B1"/>
    <w:rsid w:val="00F24874"/>
    <w:rsid w:val="00F248A1"/>
    <w:rsid w:val="00F2498D"/>
    <w:rsid w:val="00F2504B"/>
    <w:rsid w:val="00F25070"/>
    <w:rsid w:val="00F25266"/>
    <w:rsid w:val="00F25276"/>
    <w:rsid w:val="00F253DB"/>
    <w:rsid w:val="00F25448"/>
    <w:rsid w:val="00F2554E"/>
    <w:rsid w:val="00F25592"/>
    <w:rsid w:val="00F25AE1"/>
    <w:rsid w:val="00F25AF7"/>
    <w:rsid w:val="00F25D4F"/>
    <w:rsid w:val="00F25DF3"/>
    <w:rsid w:val="00F25F05"/>
    <w:rsid w:val="00F26030"/>
    <w:rsid w:val="00F260E8"/>
    <w:rsid w:val="00F26100"/>
    <w:rsid w:val="00F2638B"/>
    <w:rsid w:val="00F263A7"/>
    <w:rsid w:val="00F26534"/>
    <w:rsid w:val="00F265B9"/>
    <w:rsid w:val="00F266A8"/>
    <w:rsid w:val="00F2678F"/>
    <w:rsid w:val="00F26865"/>
    <w:rsid w:val="00F26888"/>
    <w:rsid w:val="00F26B99"/>
    <w:rsid w:val="00F26DBA"/>
    <w:rsid w:val="00F27273"/>
    <w:rsid w:val="00F27332"/>
    <w:rsid w:val="00F273B2"/>
    <w:rsid w:val="00F2745A"/>
    <w:rsid w:val="00F2749D"/>
    <w:rsid w:val="00F27546"/>
    <w:rsid w:val="00F275CC"/>
    <w:rsid w:val="00F2769A"/>
    <w:rsid w:val="00F2789B"/>
    <w:rsid w:val="00F27A13"/>
    <w:rsid w:val="00F27C3E"/>
    <w:rsid w:val="00F27C7C"/>
    <w:rsid w:val="00F27EBD"/>
    <w:rsid w:val="00F27FDB"/>
    <w:rsid w:val="00F301F7"/>
    <w:rsid w:val="00F30262"/>
    <w:rsid w:val="00F305EE"/>
    <w:rsid w:val="00F306BF"/>
    <w:rsid w:val="00F309C1"/>
    <w:rsid w:val="00F30A05"/>
    <w:rsid w:val="00F30AEB"/>
    <w:rsid w:val="00F30C98"/>
    <w:rsid w:val="00F30D23"/>
    <w:rsid w:val="00F30FC5"/>
    <w:rsid w:val="00F30FDC"/>
    <w:rsid w:val="00F31372"/>
    <w:rsid w:val="00F31680"/>
    <w:rsid w:val="00F31751"/>
    <w:rsid w:val="00F317EF"/>
    <w:rsid w:val="00F3195F"/>
    <w:rsid w:val="00F319C0"/>
    <w:rsid w:val="00F31A39"/>
    <w:rsid w:val="00F31DDE"/>
    <w:rsid w:val="00F31F91"/>
    <w:rsid w:val="00F326FC"/>
    <w:rsid w:val="00F3299A"/>
    <w:rsid w:val="00F32AEA"/>
    <w:rsid w:val="00F32B66"/>
    <w:rsid w:val="00F32B75"/>
    <w:rsid w:val="00F32C89"/>
    <w:rsid w:val="00F32E3B"/>
    <w:rsid w:val="00F33066"/>
    <w:rsid w:val="00F33180"/>
    <w:rsid w:val="00F3324C"/>
    <w:rsid w:val="00F33323"/>
    <w:rsid w:val="00F33529"/>
    <w:rsid w:val="00F336FC"/>
    <w:rsid w:val="00F33763"/>
    <w:rsid w:val="00F338E0"/>
    <w:rsid w:val="00F339D0"/>
    <w:rsid w:val="00F33A4F"/>
    <w:rsid w:val="00F33C4D"/>
    <w:rsid w:val="00F33C69"/>
    <w:rsid w:val="00F33E8E"/>
    <w:rsid w:val="00F33FB3"/>
    <w:rsid w:val="00F3420A"/>
    <w:rsid w:val="00F344D9"/>
    <w:rsid w:val="00F3475D"/>
    <w:rsid w:val="00F34A3D"/>
    <w:rsid w:val="00F34B50"/>
    <w:rsid w:val="00F34B9A"/>
    <w:rsid w:val="00F34BAD"/>
    <w:rsid w:val="00F34BD8"/>
    <w:rsid w:val="00F34C62"/>
    <w:rsid w:val="00F34C66"/>
    <w:rsid w:val="00F34DA6"/>
    <w:rsid w:val="00F34DAB"/>
    <w:rsid w:val="00F34EA6"/>
    <w:rsid w:val="00F3501E"/>
    <w:rsid w:val="00F35056"/>
    <w:rsid w:val="00F351BF"/>
    <w:rsid w:val="00F35410"/>
    <w:rsid w:val="00F3568C"/>
    <w:rsid w:val="00F35742"/>
    <w:rsid w:val="00F357E8"/>
    <w:rsid w:val="00F35858"/>
    <w:rsid w:val="00F35899"/>
    <w:rsid w:val="00F35B12"/>
    <w:rsid w:val="00F35DE9"/>
    <w:rsid w:val="00F361F0"/>
    <w:rsid w:val="00F364D9"/>
    <w:rsid w:val="00F3673B"/>
    <w:rsid w:val="00F3673F"/>
    <w:rsid w:val="00F3674C"/>
    <w:rsid w:val="00F36AF7"/>
    <w:rsid w:val="00F36B71"/>
    <w:rsid w:val="00F36B9A"/>
    <w:rsid w:val="00F36C10"/>
    <w:rsid w:val="00F36C25"/>
    <w:rsid w:val="00F36C82"/>
    <w:rsid w:val="00F36E69"/>
    <w:rsid w:val="00F36ED5"/>
    <w:rsid w:val="00F370F9"/>
    <w:rsid w:val="00F373C5"/>
    <w:rsid w:val="00F377E4"/>
    <w:rsid w:val="00F378B2"/>
    <w:rsid w:val="00F379C1"/>
    <w:rsid w:val="00F37BE6"/>
    <w:rsid w:val="00F37D22"/>
    <w:rsid w:val="00F37D69"/>
    <w:rsid w:val="00F37EC8"/>
    <w:rsid w:val="00F37F2B"/>
    <w:rsid w:val="00F4019D"/>
    <w:rsid w:val="00F401B7"/>
    <w:rsid w:val="00F4030E"/>
    <w:rsid w:val="00F403BD"/>
    <w:rsid w:val="00F40508"/>
    <w:rsid w:val="00F40801"/>
    <w:rsid w:val="00F40912"/>
    <w:rsid w:val="00F40993"/>
    <w:rsid w:val="00F40BAE"/>
    <w:rsid w:val="00F40D56"/>
    <w:rsid w:val="00F40EDB"/>
    <w:rsid w:val="00F41395"/>
    <w:rsid w:val="00F41ACA"/>
    <w:rsid w:val="00F41FD5"/>
    <w:rsid w:val="00F420A1"/>
    <w:rsid w:val="00F42180"/>
    <w:rsid w:val="00F42267"/>
    <w:rsid w:val="00F427E5"/>
    <w:rsid w:val="00F42A17"/>
    <w:rsid w:val="00F42B97"/>
    <w:rsid w:val="00F42D7F"/>
    <w:rsid w:val="00F42F28"/>
    <w:rsid w:val="00F43215"/>
    <w:rsid w:val="00F43241"/>
    <w:rsid w:val="00F43558"/>
    <w:rsid w:val="00F436D8"/>
    <w:rsid w:val="00F43798"/>
    <w:rsid w:val="00F437AC"/>
    <w:rsid w:val="00F43843"/>
    <w:rsid w:val="00F43907"/>
    <w:rsid w:val="00F43AC1"/>
    <w:rsid w:val="00F43C01"/>
    <w:rsid w:val="00F43C85"/>
    <w:rsid w:val="00F43CA7"/>
    <w:rsid w:val="00F43DF8"/>
    <w:rsid w:val="00F43E26"/>
    <w:rsid w:val="00F43EC9"/>
    <w:rsid w:val="00F43FA8"/>
    <w:rsid w:val="00F43FC9"/>
    <w:rsid w:val="00F44004"/>
    <w:rsid w:val="00F440DB"/>
    <w:rsid w:val="00F44197"/>
    <w:rsid w:val="00F444FB"/>
    <w:rsid w:val="00F44824"/>
    <w:rsid w:val="00F44AD8"/>
    <w:rsid w:val="00F44DAD"/>
    <w:rsid w:val="00F44DE6"/>
    <w:rsid w:val="00F44E1D"/>
    <w:rsid w:val="00F44EE8"/>
    <w:rsid w:val="00F45023"/>
    <w:rsid w:val="00F45119"/>
    <w:rsid w:val="00F4523B"/>
    <w:rsid w:val="00F454EA"/>
    <w:rsid w:val="00F454EC"/>
    <w:rsid w:val="00F45503"/>
    <w:rsid w:val="00F4578C"/>
    <w:rsid w:val="00F457AF"/>
    <w:rsid w:val="00F45A66"/>
    <w:rsid w:val="00F45A70"/>
    <w:rsid w:val="00F45B19"/>
    <w:rsid w:val="00F45B1E"/>
    <w:rsid w:val="00F45C41"/>
    <w:rsid w:val="00F45CD9"/>
    <w:rsid w:val="00F45D01"/>
    <w:rsid w:val="00F46002"/>
    <w:rsid w:val="00F46240"/>
    <w:rsid w:val="00F467DF"/>
    <w:rsid w:val="00F46802"/>
    <w:rsid w:val="00F468AC"/>
    <w:rsid w:val="00F46AAE"/>
    <w:rsid w:val="00F46ABE"/>
    <w:rsid w:val="00F46C12"/>
    <w:rsid w:val="00F46D02"/>
    <w:rsid w:val="00F46DA8"/>
    <w:rsid w:val="00F470BF"/>
    <w:rsid w:val="00F473D2"/>
    <w:rsid w:val="00F47417"/>
    <w:rsid w:val="00F474EA"/>
    <w:rsid w:val="00F4756C"/>
    <w:rsid w:val="00F47597"/>
    <w:rsid w:val="00F476A6"/>
    <w:rsid w:val="00F47AC2"/>
    <w:rsid w:val="00F47C2A"/>
    <w:rsid w:val="00F47C36"/>
    <w:rsid w:val="00F47D8C"/>
    <w:rsid w:val="00F47E36"/>
    <w:rsid w:val="00F47E77"/>
    <w:rsid w:val="00F47FA1"/>
    <w:rsid w:val="00F500EB"/>
    <w:rsid w:val="00F503FA"/>
    <w:rsid w:val="00F503FF"/>
    <w:rsid w:val="00F5043D"/>
    <w:rsid w:val="00F505A2"/>
    <w:rsid w:val="00F5076F"/>
    <w:rsid w:val="00F50AC2"/>
    <w:rsid w:val="00F50C65"/>
    <w:rsid w:val="00F50EFD"/>
    <w:rsid w:val="00F50FAB"/>
    <w:rsid w:val="00F5111A"/>
    <w:rsid w:val="00F511B2"/>
    <w:rsid w:val="00F51250"/>
    <w:rsid w:val="00F5141C"/>
    <w:rsid w:val="00F51485"/>
    <w:rsid w:val="00F51756"/>
    <w:rsid w:val="00F517DE"/>
    <w:rsid w:val="00F51A0D"/>
    <w:rsid w:val="00F51AAB"/>
    <w:rsid w:val="00F52037"/>
    <w:rsid w:val="00F52181"/>
    <w:rsid w:val="00F523AA"/>
    <w:rsid w:val="00F52493"/>
    <w:rsid w:val="00F524DF"/>
    <w:rsid w:val="00F52690"/>
    <w:rsid w:val="00F52987"/>
    <w:rsid w:val="00F52990"/>
    <w:rsid w:val="00F52A4D"/>
    <w:rsid w:val="00F52DC8"/>
    <w:rsid w:val="00F52E0D"/>
    <w:rsid w:val="00F52E8D"/>
    <w:rsid w:val="00F52F04"/>
    <w:rsid w:val="00F531F2"/>
    <w:rsid w:val="00F53277"/>
    <w:rsid w:val="00F53338"/>
    <w:rsid w:val="00F533A0"/>
    <w:rsid w:val="00F533D7"/>
    <w:rsid w:val="00F53602"/>
    <w:rsid w:val="00F53854"/>
    <w:rsid w:val="00F53925"/>
    <w:rsid w:val="00F53931"/>
    <w:rsid w:val="00F53B0A"/>
    <w:rsid w:val="00F53D3A"/>
    <w:rsid w:val="00F53E56"/>
    <w:rsid w:val="00F53F03"/>
    <w:rsid w:val="00F53F43"/>
    <w:rsid w:val="00F53F75"/>
    <w:rsid w:val="00F53FBE"/>
    <w:rsid w:val="00F542A3"/>
    <w:rsid w:val="00F543A8"/>
    <w:rsid w:val="00F544A1"/>
    <w:rsid w:val="00F54566"/>
    <w:rsid w:val="00F5458D"/>
    <w:rsid w:val="00F548CE"/>
    <w:rsid w:val="00F5492D"/>
    <w:rsid w:val="00F54A41"/>
    <w:rsid w:val="00F54BFE"/>
    <w:rsid w:val="00F54D79"/>
    <w:rsid w:val="00F5528D"/>
    <w:rsid w:val="00F552E7"/>
    <w:rsid w:val="00F5548E"/>
    <w:rsid w:val="00F55571"/>
    <w:rsid w:val="00F5581C"/>
    <w:rsid w:val="00F558C4"/>
    <w:rsid w:val="00F55A55"/>
    <w:rsid w:val="00F55BAF"/>
    <w:rsid w:val="00F55BFA"/>
    <w:rsid w:val="00F55F4D"/>
    <w:rsid w:val="00F55F89"/>
    <w:rsid w:val="00F563D5"/>
    <w:rsid w:val="00F56857"/>
    <w:rsid w:val="00F568DE"/>
    <w:rsid w:val="00F56983"/>
    <w:rsid w:val="00F56A48"/>
    <w:rsid w:val="00F56A59"/>
    <w:rsid w:val="00F56A5F"/>
    <w:rsid w:val="00F56D2C"/>
    <w:rsid w:val="00F56E5A"/>
    <w:rsid w:val="00F56FE0"/>
    <w:rsid w:val="00F570A0"/>
    <w:rsid w:val="00F5711E"/>
    <w:rsid w:val="00F574F8"/>
    <w:rsid w:val="00F57575"/>
    <w:rsid w:val="00F57A1D"/>
    <w:rsid w:val="00F57E0E"/>
    <w:rsid w:val="00F600EC"/>
    <w:rsid w:val="00F601D6"/>
    <w:rsid w:val="00F60256"/>
    <w:rsid w:val="00F602FB"/>
    <w:rsid w:val="00F603A4"/>
    <w:rsid w:val="00F6060B"/>
    <w:rsid w:val="00F60936"/>
    <w:rsid w:val="00F609A1"/>
    <w:rsid w:val="00F609BB"/>
    <w:rsid w:val="00F60B26"/>
    <w:rsid w:val="00F60CED"/>
    <w:rsid w:val="00F60EF9"/>
    <w:rsid w:val="00F611BE"/>
    <w:rsid w:val="00F612C6"/>
    <w:rsid w:val="00F61355"/>
    <w:rsid w:val="00F61523"/>
    <w:rsid w:val="00F615B6"/>
    <w:rsid w:val="00F61603"/>
    <w:rsid w:val="00F61616"/>
    <w:rsid w:val="00F61729"/>
    <w:rsid w:val="00F61794"/>
    <w:rsid w:val="00F61852"/>
    <w:rsid w:val="00F61B44"/>
    <w:rsid w:val="00F61D04"/>
    <w:rsid w:val="00F61E48"/>
    <w:rsid w:val="00F61F1A"/>
    <w:rsid w:val="00F61F20"/>
    <w:rsid w:val="00F62048"/>
    <w:rsid w:val="00F622D9"/>
    <w:rsid w:val="00F6236C"/>
    <w:rsid w:val="00F62701"/>
    <w:rsid w:val="00F62903"/>
    <w:rsid w:val="00F62C12"/>
    <w:rsid w:val="00F62C62"/>
    <w:rsid w:val="00F62D80"/>
    <w:rsid w:val="00F62E16"/>
    <w:rsid w:val="00F62FC7"/>
    <w:rsid w:val="00F631B8"/>
    <w:rsid w:val="00F6329A"/>
    <w:rsid w:val="00F6331E"/>
    <w:rsid w:val="00F636F0"/>
    <w:rsid w:val="00F636F6"/>
    <w:rsid w:val="00F6379F"/>
    <w:rsid w:val="00F637F1"/>
    <w:rsid w:val="00F637F7"/>
    <w:rsid w:val="00F63804"/>
    <w:rsid w:val="00F638B9"/>
    <w:rsid w:val="00F639B5"/>
    <w:rsid w:val="00F63CA3"/>
    <w:rsid w:val="00F63CEF"/>
    <w:rsid w:val="00F63DAF"/>
    <w:rsid w:val="00F64123"/>
    <w:rsid w:val="00F644D0"/>
    <w:rsid w:val="00F64516"/>
    <w:rsid w:val="00F64973"/>
    <w:rsid w:val="00F64AE9"/>
    <w:rsid w:val="00F64CA0"/>
    <w:rsid w:val="00F64CA1"/>
    <w:rsid w:val="00F64CA8"/>
    <w:rsid w:val="00F64CAD"/>
    <w:rsid w:val="00F64DD3"/>
    <w:rsid w:val="00F64E53"/>
    <w:rsid w:val="00F64F00"/>
    <w:rsid w:val="00F64F09"/>
    <w:rsid w:val="00F65050"/>
    <w:rsid w:val="00F65169"/>
    <w:rsid w:val="00F651CE"/>
    <w:rsid w:val="00F65452"/>
    <w:rsid w:val="00F65553"/>
    <w:rsid w:val="00F6564E"/>
    <w:rsid w:val="00F6573A"/>
    <w:rsid w:val="00F6586E"/>
    <w:rsid w:val="00F65ACA"/>
    <w:rsid w:val="00F65C42"/>
    <w:rsid w:val="00F65CCA"/>
    <w:rsid w:val="00F65E52"/>
    <w:rsid w:val="00F66008"/>
    <w:rsid w:val="00F66018"/>
    <w:rsid w:val="00F6603A"/>
    <w:rsid w:val="00F660C9"/>
    <w:rsid w:val="00F66141"/>
    <w:rsid w:val="00F661E2"/>
    <w:rsid w:val="00F66639"/>
    <w:rsid w:val="00F668C8"/>
    <w:rsid w:val="00F66938"/>
    <w:rsid w:val="00F66EA0"/>
    <w:rsid w:val="00F6716A"/>
    <w:rsid w:val="00F673F2"/>
    <w:rsid w:val="00F674AE"/>
    <w:rsid w:val="00F674E7"/>
    <w:rsid w:val="00F67604"/>
    <w:rsid w:val="00F67791"/>
    <w:rsid w:val="00F677CE"/>
    <w:rsid w:val="00F678E0"/>
    <w:rsid w:val="00F67A7D"/>
    <w:rsid w:val="00F67CE1"/>
    <w:rsid w:val="00F67CF7"/>
    <w:rsid w:val="00F67EE4"/>
    <w:rsid w:val="00F70128"/>
    <w:rsid w:val="00F701EF"/>
    <w:rsid w:val="00F7032B"/>
    <w:rsid w:val="00F703BB"/>
    <w:rsid w:val="00F70690"/>
    <w:rsid w:val="00F7089C"/>
    <w:rsid w:val="00F70919"/>
    <w:rsid w:val="00F70F21"/>
    <w:rsid w:val="00F71140"/>
    <w:rsid w:val="00F71411"/>
    <w:rsid w:val="00F71620"/>
    <w:rsid w:val="00F717C4"/>
    <w:rsid w:val="00F71840"/>
    <w:rsid w:val="00F718AE"/>
    <w:rsid w:val="00F71B09"/>
    <w:rsid w:val="00F71C4F"/>
    <w:rsid w:val="00F71C74"/>
    <w:rsid w:val="00F7212E"/>
    <w:rsid w:val="00F72190"/>
    <w:rsid w:val="00F722DD"/>
    <w:rsid w:val="00F72357"/>
    <w:rsid w:val="00F726C1"/>
    <w:rsid w:val="00F72974"/>
    <w:rsid w:val="00F72AF2"/>
    <w:rsid w:val="00F72E49"/>
    <w:rsid w:val="00F72F7B"/>
    <w:rsid w:val="00F7306C"/>
    <w:rsid w:val="00F73169"/>
    <w:rsid w:val="00F733C0"/>
    <w:rsid w:val="00F733D1"/>
    <w:rsid w:val="00F738A3"/>
    <w:rsid w:val="00F73A68"/>
    <w:rsid w:val="00F73AA3"/>
    <w:rsid w:val="00F73C0A"/>
    <w:rsid w:val="00F73C65"/>
    <w:rsid w:val="00F73CED"/>
    <w:rsid w:val="00F73E24"/>
    <w:rsid w:val="00F73E79"/>
    <w:rsid w:val="00F74117"/>
    <w:rsid w:val="00F74139"/>
    <w:rsid w:val="00F7421F"/>
    <w:rsid w:val="00F74372"/>
    <w:rsid w:val="00F743D1"/>
    <w:rsid w:val="00F74749"/>
    <w:rsid w:val="00F74794"/>
    <w:rsid w:val="00F7491E"/>
    <w:rsid w:val="00F7493C"/>
    <w:rsid w:val="00F74AA8"/>
    <w:rsid w:val="00F74C05"/>
    <w:rsid w:val="00F74C48"/>
    <w:rsid w:val="00F74D23"/>
    <w:rsid w:val="00F74FDB"/>
    <w:rsid w:val="00F75043"/>
    <w:rsid w:val="00F75098"/>
    <w:rsid w:val="00F7513C"/>
    <w:rsid w:val="00F751B3"/>
    <w:rsid w:val="00F75769"/>
    <w:rsid w:val="00F75806"/>
    <w:rsid w:val="00F75887"/>
    <w:rsid w:val="00F75AAB"/>
    <w:rsid w:val="00F75B37"/>
    <w:rsid w:val="00F76221"/>
    <w:rsid w:val="00F765A8"/>
    <w:rsid w:val="00F76C5E"/>
    <w:rsid w:val="00F76F64"/>
    <w:rsid w:val="00F7707B"/>
    <w:rsid w:val="00F77114"/>
    <w:rsid w:val="00F77275"/>
    <w:rsid w:val="00F77571"/>
    <w:rsid w:val="00F775C1"/>
    <w:rsid w:val="00F775F1"/>
    <w:rsid w:val="00F7766C"/>
    <w:rsid w:val="00F7776F"/>
    <w:rsid w:val="00F778B6"/>
    <w:rsid w:val="00F779C6"/>
    <w:rsid w:val="00F77CB6"/>
    <w:rsid w:val="00F77D18"/>
    <w:rsid w:val="00F77D49"/>
    <w:rsid w:val="00F77D5E"/>
    <w:rsid w:val="00F77DF7"/>
    <w:rsid w:val="00F77FA5"/>
    <w:rsid w:val="00F800F9"/>
    <w:rsid w:val="00F80100"/>
    <w:rsid w:val="00F80457"/>
    <w:rsid w:val="00F8049F"/>
    <w:rsid w:val="00F8078D"/>
    <w:rsid w:val="00F809EA"/>
    <w:rsid w:val="00F8170E"/>
    <w:rsid w:val="00F81782"/>
    <w:rsid w:val="00F81887"/>
    <w:rsid w:val="00F81A57"/>
    <w:rsid w:val="00F81B2E"/>
    <w:rsid w:val="00F81CF9"/>
    <w:rsid w:val="00F81E2E"/>
    <w:rsid w:val="00F81FED"/>
    <w:rsid w:val="00F8200F"/>
    <w:rsid w:val="00F8207B"/>
    <w:rsid w:val="00F8217B"/>
    <w:rsid w:val="00F82437"/>
    <w:rsid w:val="00F82632"/>
    <w:rsid w:val="00F826CB"/>
    <w:rsid w:val="00F827E3"/>
    <w:rsid w:val="00F82B01"/>
    <w:rsid w:val="00F82C2A"/>
    <w:rsid w:val="00F82CFC"/>
    <w:rsid w:val="00F83192"/>
    <w:rsid w:val="00F8339E"/>
    <w:rsid w:val="00F83467"/>
    <w:rsid w:val="00F83542"/>
    <w:rsid w:val="00F835DD"/>
    <w:rsid w:val="00F8381A"/>
    <w:rsid w:val="00F83A9D"/>
    <w:rsid w:val="00F83AD4"/>
    <w:rsid w:val="00F84013"/>
    <w:rsid w:val="00F8408A"/>
    <w:rsid w:val="00F84208"/>
    <w:rsid w:val="00F84225"/>
    <w:rsid w:val="00F84254"/>
    <w:rsid w:val="00F8426F"/>
    <w:rsid w:val="00F84299"/>
    <w:rsid w:val="00F8429B"/>
    <w:rsid w:val="00F84400"/>
    <w:rsid w:val="00F84540"/>
    <w:rsid w:val="00F848AF"/>
    <w:rsid w:val="00F848D9"/>
    <w:rsid w:val="00F849AB"/>
    <w:rsid w:val="00F84A22"/>
    <w:rsid w:val="00F84D0F"/>
    <w:rsid w:val="00F84DB8"/>
    <w:rsid w:val="00F84E25"/>
    <w:rsid w:val="00F84E6A"/>
    <w:rsid w:val="00F84E76"/>
    <w:rsid w:val="00F85465"/>
    <w:rsid w:val="00F856EF"/>
    <w:rsid w:val="00F85E6C"/>
    <w:rsid w:val="00F85E86"/>
    <w:rsid w:val="00F86029"/>
    <w:rsid w:val="00F86078"/>
    <w:rsid w:val="00F8634D"/>
    <w:rsid w:val="00F8652E"/>
    <w:rsid w:val="00F86541"/>
    <w:rsid w:val="00F865A8"/>
    <w:rsid w:val="00F865EE"/>
    <w:rsid w:val="00F86677"/>
    <w:rsid w:val="00F866FF"/>
    <w:rsid w:val="00F8678A"/>
    <w:rsid w:val="00F867AF"/>
    <w:rsid w:val="00F8683C"/>
    <w:rsid w:val="00F86882"/>
    <w:rsid w:val="00F86ADC"/>
    <w:rsid w:val="00F86D90"/>
    <w:rsid w:val="00F86DB1"/>
    <w:rsid w:val="00F86F37"/>
    <w:rsid w:val="00F86F6C"/>
    <w:rsid w:val="00F86FD5"/>
    <w:rsid w:val="00F87161"/>
    <w:rsid w:val="00F872D6"/>
    <w:rsid w:val="00F878EA"/>
    <w:rsid w:val="00F87999"/>
    <w:rsid w:val="00F87A64"/>
    <w:rsid w:val="00F87AD8"/>
    <w:rsid w:val="00F87B68"/>
    <w:rsid w:val="00F87BCC"/>
    <w:rsid w:val="00F87E1D"/>
    <w:rsid w:val="00F9093B"/>
    <w:rsid w:val="00F90980"/>
    <w:rsid w:val="00F9098F"/>
    <w:rsid w:val="00F909AA"/>
    <w:rsid w:val="00F909F2"/>
    <w:rsid w:val="00F90B31"/>
    <w:rsid w:val="00F90B69"/>
    <w:rsid w:val="00F90BA2"/>
    <w:rsid w:val="00F90E0A"/>
    <w:rsid w:val="00F912E3"/>
    <w:rsid w:val="00F915DC"/>
    <w:rsid w:val="00F919C2"/>
    <w:rsid w:val="00F91BBE"/>
    <w:rsid w:val="00F920FA"/>
    <w:rsid w:val="00F921A8"/>
    <w:rsid w:val="00F92230"/>
    <w:rsid w:val="00F922C3"/>
    <w:rsid w:val="00F926C7"/>
    <w:rsid w:val="00F92A68"/>
    <w:rsid w:val="00F92B7B"/>
    <w:rsid w:val="00F92BEB"/>
    <w:rsid w:val="00F9314A"/>
    <w:rsid w:val="00F93165"/>
    <w:rsid w:val="00F9328C"/>
    <w:rsid w:val="00F93365"/>
    <w:rsid w:val="00F9337D"/>
    <w:rsid w:val="00F933FA"/>
    <w:rsid w:val="00F93522"/>
    <w:rsid w:val="00F935AA"/>
    <w:rsid w:val="00F935CA"/>
    <w:rsid w:val="00F9382C"/>
    <w:rsid w:val="00F93A03"/>
    <w:rsid w:val="00F93B36"/>
    <w:rsid w:val="00F93B8B"/>
    <w:rsid w:val="00F93C08"/>
    <w:rsid w:val="00F93D61"/>
    <w:rsid w:val="00F93E45"/>
    <w:rsid w:val="00F93F18"/>
    <w:rsid w:val="00F93F42"/>
    <w:rsid w:val="00F93FA9"/>
    <w:rsid w:val="00F941B0"/>
    <w:rsid w:val="00F944A9"/>
    <w:rsid w:val="00F9454D"/>
    <w:rsid w:val="00F94713"/>
    <w:rsid w:val="00F94839"/>
    <w:rsid w:val="00F949DF"/>
    <w:rsid w:val="00F94E9A"/>
    <w:rsid w:val="00F9522D"/>
    <w:rsid w:val="00F952A3"/>
    <w:rsid w:val="00F952DD"/>
    <w:rsid w:val="00F95329"/>
    <w:rsid w:val="00F95715"/>
    <w:rsid w:val="00F95BE3"/>
    <w:rsid w:val="00F95DD9"/>
    <w:rsid w:val="00F960FC"/>
    <w:rsid w:val="00F96273"/>
    <w:rsid w:val="00F96491"/>
    <w:rsid w:val="00F967BB"/>
    <w:rsid w:val="00F96E33"/>
    <w:rsid w:val="00F96F01"/>
    <w:rsid w:val="00F97031"/>
    <w:rsid w:val="00F97374"/>
    <w:rsid w:val="00F97389"/>
    <w:rsid w:val="00F97942"/>
    <w:rsid w:val="00F97A8A"/>
    <w:rsid w:val="00F97AA3"/>
    <w:rsid w:val="00F97CA6"/>
    <w:rsid w:val="00F97CDB"/>
    <w:rsid w:val="00F97EAD"/>
    <w:rsid w:val="00F97F64"/>
    <w:rsid w:val="00FA001E"/>
    <w:rsid w:val="00FA00FD"/>
    <w:rsid w:val="00FA01BC"/>
    <w:rsid w:val="00FA03E6"/>
    <w:rsid w:val="00FA042E"/>
    <w:rsid w:val="00FA0584"/>
    <w:rsid w:val="00FA0668"/>
    <w:rsid w:val="00FA072B"/>
    <w:rsid w:val="00FA08AA"/>
    <w:rsid w:val="00FA0A62"/>
    <w:rsid w:val="00FA0FB2"/>
    <w:rsid w:val="00FA1012"/>
    <w:rsid w:val="00FA1578"/>
    <w:rsid w:val="00FA159E"/>
    <w:rsid w:val="00FA1826"/>
    <w:rsid w:val="00FA192C"/>
    <w:rsid w:val="00FA1A55"/>
    <w:rsid w:val="00FA1B53"/>
    <w:rsid w:val="00FA1BF0"/>
    <w:rsid w:val="00FA1D6E"/>
    <w:rsid w:val="00FA1F93"/>
    <w:rsid w:val="00FA21A7"/>
    <w:rsid w:val="00FA21DF"/>
    <w:rsid w:val="00FA25F5"/>
    <w:rsid w:val="00FA2636"/>
    <w:rsid w:val="00FA29FB"/>
    <w:rsid w:val="00FA2A82"/>
    <w:rsid w:val="00FA2C78"/>
    <w:rsid w:val="00FA2CB3"/>
    <w:rsid w:val="00FA2CDF"/>
    <w:rsid w:val="00FA31DE"/>
    <w:rsid w:val="00FA3216"/>
    <w:rsid w:val="00FA3440"/>
    <w:rsid w:val="00FA345B"/>
    <w:rsid w:val="00FA3770"/>
    <w:rsid w:val="00FA377E"/>
    <w:rsid w:val="00FA392D"/>
    <w:rsid w:val="00FA3AC9"/>
    <w:rsid w:val="00FA3AE5"/>
    <w:rsid w:val="00FA46EE"/>
    <w:rsid w:val="00FA4B07"/>
    <w:rsid w:val="00FA4C10"/>
    <w:rsid w:val="00FA4E0D"/>
    <w:rsid w:val="00FA4F30"/>
    <w:rsid w:val="00FA5123"/>
    <w:rsid w:val="00FA52C0"/>
    <w:rsid w:val="00FA53CB"/>
    <w:rsid w:val="00FA5987"/>
    <w:rsid w:val="00FA5A59"/>
    <w:rsid w:val="00FA5B34"/>
    <w:rsid w:val="00FA5B3D"/>
    <w:rsid w:val="00FA5B45"/>
    <w:rsid w:val="00FA6289"/>
    <w:rsid w:val="00FA6505"/>
    <w:rsid w:val="00FA65CC"/>
    <w:rsid w:val="00FA65EC"/>
    <w:rsid w:val="00FA6648"/>
    <w:rsid w:val="00FA6814"/>
    <w:rsid w:val="00FA683C"/>
    <w:rsid w:val="00FA6A77"/>
    <w:rsid w:val="00FA6D0E"/>
    <w:rsid w:val="00FA6D60"/>
    <w:rsid w:val="00FA6FD2"/>
    <w:rsid w:val="00FA6FFE"/>
    <w:rsid w:val="00FA71F9"/>
    <w:rsid w:val="00FA725D"/>
    <w:rsid w:val="00FA7282"/>
    <w:rsid w:val="00FA72D2"/>
    <w:rsid w:val="00FA7336"/>
    <w:rsid w:val="00FA7362"/>
    <w:rsid w:val="00FA7822"/>
    <w:rsid w:val="00FA7B19"/>
    <w:rsid w:val="00FA7E12"/>
    <w:rsid w:val="00FA7E81"/>
    <w:rsid w:val="00FB020F"/>
    <w:rsid w:val="00FB03BF"/>
    <w:rsid w:val="00FB06DC"/>
    <w:rsid w:val="00FB07F3"/>
    <w:rsid w:val="00FB08A5"/>
    <w:rsid w:val="00FB08A7"/>
    <w:rsid w:val="00FB0913"/>
    <w:rsid w:val="00FB0ABB"/>
    <w:rsid w:val="00FB0D2F"/>
    <w:rsid w:val="00FB12A0"/>
    <w:rsid w:val="00FB141F"/>
    <w:rsid w:val="00FB144E"/>
    <w:rsid w:val="00FB145C"/>
    <w:rsid w:val="00FB14B5"/>
    <w:rsid w:val="00FB15F8"/>
    <w:rsid w:val="00FB1A64"/>
    <w:rsid w:val="00FB1B83"/>
    <w:rsid w:val="00FB1B93"/>
    <w:rsid w:val="00FB1CCF"/>
    <w:rsid w:val="00FB1CD5"/>
    <w:rsid w:val="00FB1E74"/>
    <w:rsid w:val="00FB1EDC"/>
    <w:rsid w:val="00FB2057"/>
    <w:rsid w:val="00FB2246"/>
    <w:rsid w:val="00FB23AA"/>
    <w:rsid w:val="00FB24C9"/>
    <w:rsid w:val="00FB280D"/>
    <w:rsid w:val="00FB28B8"/>
    <w:rsid w:val="00FB2B28"/>
    <w:rsid w:val="00FB2C34"/>
    <w:rsid w:val="00FB2C74"/>
    <w:rsid w:val="00FB2E70"/>
    <w:rsid w:val="00FB2F20"/>
    <w:rsid w:val="00FB2F9E"/>
    <w:rsid w:val="00FB316B"/>
    <w:rsid w:val="00FB33BC"/>
    <w:rsid w:val="00FB3407"/>
    <w:rsid w:val="00FB3761"/>
    <w:rsid w:val="00FB379B"/>
    <w:rsid w:val="00FB3A32"/>
    <w:rsid w:val="00FB3B2D"/>
    <w:rsid w:val="00FB3CC8"/>
    <w:rsid w:val="00FB3ECF"/>
    <w:rsid w:val="00FB3EDF"/>
    <w:rsid w:val="00FB3FFC"/>
    <w:rsid w:val="00FB4011"/>
    <w:rsid w:val="00FB40E5"/>
    <w:rsid w:val="00FB4129"/>
    <w:rsid w:val="00FB414D"/>
    <w:rsid w:val="00FB41B4"/>
    <w:rsid w:val="00FB48FF"/>
    <w:rsid w:val="00FB497B"/>
    <w:rsid w:val="00FB4BCC"/>
    <w:rsid w:val="00FB4C13"/>
    <w:rsid w:val="00FB4D32"/>
    <w:rsid w:val="00FB4DB7"/>
    <w:rsid w:val="00FB4EC1"/>
    <w:rsid w:val="00FB4EE5"/>
    <w:rsid w:val="00FB4FF6"/>
    <w:rsid w:val="00FB5143"/>
    <w:rsid w:val="00FB52D0"/>
    <w:rsid w:val="00FB5322"/>
    <w:rsid w:val="00FB57C3"/>
    <w:rsid w:val="00FB57D7"/>
    <w:rsid w:val="00FB5A4C"/>
    <w:rsid w:val="00FB5F28"/>
    <w:rsid w:val="00FB5F57"/>
    <w:rsid w:val="00FB617B"/>
    <w:rsid w:val="00FB6254"/>
    <w:rsid w:val="00FB63EA"/>
    <w:rsid w:val="00FB652A"/>
    <w:rsid w:val="00FB6823"/>
    <w:rsid w:val="00FB6844"/>
    <w:rsid w:val="00FB6923"/>
    <w:rsid w:val="00FB6B42"/>
    <w:rsid w:val="00FB6C28"/>
    <w:rsid w:val="00FB6C35"/>
    <w:rsid w:val="00FB7545"/>
    <w:rsid w:val="00FB7589"/>
    <w:rsid w:val="00FB7763"/>
    <w:rsid w:val="00FB7CED"/>
    <w:rsid w:val="00FB7EE8"/>
    <w:rsid w:val="00FC02F1"/>
    <w:rsid w:val="00FC03CE"/>
    <w:rsid w:val="00FC0442"/>
    <w:rsid w:val="00FC055B"/>
    <w:rsid w:val="00FC066E"/>
    <w:rsid w:val="00FC0A71"/>
    <w:rsid w:val="00FC0C11"/>
    <w:rsid w:val="00FC0D19"/>
    <w:rsid w:val="00FC0DA8"/>
    <w:rsid w:val="00FC12AB"/>
    <w:rsid w:val="00FC132F"/>
    <w:rsid w:val="00FC1370"/>
    <w:rsid w:val="00FC13DA"/>
    <w:rsid w:val="00FC14B7"/>
    <w:rsid w:val="00FC15FA"/>
    <w:rsid w:val="00FC1878"/>
    <w:rsid w:val="00FC1A27"/>
    <w:rsid w:val="00FC1A3B"/>
    <w:rsid w:val="00FC1F7D"/>
    <w:rsid w:val="00FC24E8"/>
    <w:rsid w:val="00FC26D7"/>
    <w:rsid w:val="00FC2A2C"/>
    <w:rsid w:val="00FC2D53"/>
    <w:rsid w:val="00FC304F"/>
    <w:rsid w:val="00FC305A"/>
    <w:rsid w:val="00FC307D"/>
    <w:rsid w:val="00FC316C"/>
    <w:rsid w:val="00FC3238"/>
    <w:rsid w:val="00FC325F"/>
    <w:rsid w:val="00FC3274"/>
    <w:rsid w:val="00FC34CB"/>
    <w:rsid w:val="00FC3A0D"/>
    <w:rsid w:val="00FC3C9E"/>
    <w:rsid w:val="00FC3F4D"/>
    <w:rsid w:val="00FC43AF"/>
    <w:rsid w:val="00FC4564"/>
    <w:rsid w:val="00FC462A"/>
    <w:rsid w:val="00FC48A3"/>
    <w:rsid w:val="00FC49A1"/>
    <w:rsid w:val="00FC4C9C"/>
    <w:rsid w:val="00FC4CDA"/>
    <w:rsid w:val="00FC510D"/>
    <w:rsid w:val="00FC51DB"/>
    <w:rsid w:val="00FC53C9"/>
    <w:rsid w:val="00FC575D"/>
    <w:rsid w:val="00FC5958"/>
    <w:rsid w:val="00FC5997"/>
    <w:rsid w:val="00FC5AB6"/>
    <w:rsid w:val="00FC5EFF"/>
    <w:rsid w:val="00FC5F9C"/>
    <w:rsid w:val="00FC6007"/>
    <w:rsid w:val="00FC61AD"/>
    <w:rsid w:val="00FC6272"/>
    <w:rsid w:val="00FC62E5"/>
    <w:rsid w:val="00FC637E"/>
    <w:rsid w:val="00FC63C1"/>
    <w:rsid w:val="00FC6513"/>
    <w:rsid w:val="00FC6AD9"/>
    <w:rsid w:val="00FC6B42"/>
    <w:rsid w:val="00FC6BEA"/>
    <w:rsid w:val="00FC6FE9"/>
    <w:rsid w:val="00FC70DB"/>
    <w:rsid w:val="00FC7189"/>
    <w:rsid w:val="00FC723F"/>
    <w:rsid w:val="00FC743B"/>
    <w:rsid w:val="00FC756E"/>
    <w:rsid w:val="00FC7750"/>
    <w:rsid w:val="00FC780B"/>
    <w:rsid w:val="00FC7886"/>
    <w:rsid w:val="00FC789F"/>
    <w:rsid w:val="00FC7925"/>
    <w:rsid w:val="00FC7BD9"/>
    <w:rsid w:val="00FC7F2C"/>
    <w:rsid w:val="00FC7F3A"/>
    <w:rsid w:val="00FD00FB"/>
    <w:rsid w:val="00FD023F"/>
    <w:rsid w:val="00FD0541"/>
    <w:rsid w:val="00FD0545"/>
    <w:rsid w:val="00FD0966"/>
    <w:rsid w:val="00FD0A00"/>
    <w:rsid w:val="00FD0B96"/>
    <w:rsid w:val="00FD0C59"/>
    <w:rsid w:val="00FD0DE0"/>
    <w:rsid w:val="00FD0EC3"/>
    <w:rsid w:val="00FD0EFA"/>
    <w:rsid w:val="00FD0F17"/>
    <w:rsid w:val="00FD0F61"/>
    <w:rsid w:val="00FD100B"/>
    <w:rsid w:val="00FD10A7"/>
    <w:rsid w:val="00FD12BA"/>
    <w:rsid w:val="00FD16DD"/>
    <w:rsid w:val="00FD176C"/>
    <w:rsid w:val="00FD1858"/>
    <w:rsid w:val="00FD1CE6"/>
    <w:rsid w:val="00FD1DD7"/>
    <w:rsid w:val="00FD2452"/>
    <w:rsid w:val="00FD2510"/>
    <w:rsid w:val="00FD2515"/>
    <w:rsid w:val="00FD25DE"/>
    <w:rsid w:val="00FD2773"/>
    <w:rsid w:val="00FD27CE"/>
    <w:rsid w:val="00FD297D"/>
    <w:rsid w:val="00FD2BC9"/>
    <w:rsid w:val="00FD2D4C"/>
    <w:rsid w:val="00FD2D53"/>
    <w:rsid w:val="00FD2E47"/>
    <w:rsid w:val="00FD3121"/>
    <w:rsid w:val="00FD3228"/>
    <w:rsid w:val="00FD35D8"/>
    <w:rsid w:val="00FD35F3"/>
    <w:rsid w:val="00FD3798"/>
    <w:rsid w:val="00FD3F20"/>
    <w:rsid w:val="00FD3FC2"/>
    <w:rsid w:val="00FD43FC"/>
    <w:rsid w:val="00FD448C"/>
    <w:rsid w:val="00FD44F6"/>
    <w:rsid w:val="00FD4501"/>
    <w:rsid w:val="00FD4D9F"/>
    <w:rsid w:val="00FD4DA4"/>
    <w:rsid w:val="00FD4E51"/>
    <w:rsid w:val="00FD5120"/>
    <w:rsid w:val="00FD5162"/>
    <w:rsid w:val="00FD5389"/>
    <w:rsid w:val="00FD54BA"/>
    <w:rsid w:val="00FD55A1"/>
    <w:rsid w:val="00FD5947"/>
    <w:rsid w:val="00FD5C35"/>
    <w:rsid w:val="00FD5C3F"/>
    <w:rsid w:val="00FD5D9D"/>
    <w:rsid w:val="00FD5E53"/>
    <w:rsid w:val="00FD6396"/>
    <w:rsid w:val="00FD6462"/>
    <w:rsid w:val="00FD652B"/>
    <w:rsid w:val="00FD6601"/>
    <w:rsid w:val="00FD66DB"/>
    <w:rsid w:val="00FD66FA"/>
    <w:rsid w:val="00FD6983"/>
    <w:rsid w:val="00FD69EC"/>
    <w:rsid w:val="00FD6C91"/>
    <w:rsid w:val="00FD7179"/>
    <w:rsid w:val="00FD71EE"/>
    <w:rsid w:val="00FD7312"/>
    <w:rsid w:val="00FD7366"/>
    <w:rsid w:val="00FD7473"/>
    <w:rsid w:val="00FD760D"/>
    <w:rsid w:val="00FD76DB"/>
    <w:rsid w:val="00FD7B52"/>
    <w:rsid w:val="00FD7E31"/>
    <w:rsid w:val="00FD7EE1"/>
    <w:rsid w:val="00FD7FAB"/>
    <w:rsid w:val="00FE0061"/>
    <w:rsid w:val="00FE0598"/>
    <w:rsid w:val="00FE074B"/>
    <w:rsid w:val="00FE0845"/>
    <w:rsid w:val="00FE0A37"/>
    <w:rsid w:val="00FE0C5F"/>
    <w:rsid w:val="00FE1090"/>
    <w:rsid w:val="00FE12CF"/>
    <w:rsid w:val="00FE13E4"/>
    <w:rsid w:val="00FE15F4"/>
    <w:rsid w:val="00FE169B"/>
    <w:rsid w:val="00FE17B4"/>
    <w:rsid w:val="00FE1B78"/>
    <w:rsid w:val="00FE1CE2"/>
    <w:rsid w:val="00FE1D64"/>
    <w:rsid w:val="00FE1E66"/>
    <w:rsid w:val="00FE1F51"/>
    <w:rsid w:val="00FE1FE0"/>
    <w:rsid w:val="00FE1FF6"/>
    <w:rsid w:val="00FE2083"/>
    <w:rsid w:val="00FE2197"/>
    <w:rsid w:val="00FE2325"/>
    <w:rsid w:val="00FE23F8"/>
    <w:rsid w:val="00FE2627"/>
    <w:rsid w:val="00FE2757"/>
    <w:rsid w:val="00FE29C7"/>
    <w:rsid w:val="00FE2F5B"/>
    <w:rsid w:val="00FE2F7B"/>
    <w:rsid w:val="00FE30D2"/>
    <w:rsid w:val="00FE335A"/>
    <w:rsid w:val="00FE34C8"/>
    <w:rsid w:val="00FE3643"/>
    <w:rsid w:val="00FE3824"/>
    <w:rsid w:val="00FE38FE"/>
    <w:rsid w:val="00FE3A35"/>
    <w:rsid w:val="00FE3BE9"/>
    <w:rsid w:val="00FE3DFE"/>
    <w:rsid w:val="00FE42FC"/>
    <w:rsid w:val="00FE45F6"/>
    <w:rsid w:val="00FE46F2"/>
    <w:rsid w:val="00FE4BDE"/>
    <w:rsid w:val="00FE4D23"/>
    <w:rsid w:val="00FE4D4A"/>
    <w:rsid w:val="00FE4EDF"/>
    <w:rsid w:val="00FE4FAF"/>
    <w:rsid w:val="00FE5025"/>
    <w:rsid w:val="00FE5266"/>
    <w:rsid w:val="00FE53C7"/>
    <w:rsid w:val="00FE59A5"/>
    <w:rsid w:val="00FE5D44"/>
    <w:rsid w:val="00FE606A"/>
    <w:rsid w:val="00FE613F"/>
    <w:rsid w:val="00FE6470"/>
    <w:rsid w:val="00FE65EF"/>
    <w:rsid w:val="00FE66BA"/>
    <w:rsid w:val="00FE6A1F"/>
    <w:rsid w:val="00FE6B1D"/>
    <w:rsid w:val="00FE6BDC"/>
    <w:rsid w:val="00FE6BDE"/>
    <w:rsid w:val="00FE6C34"/>
    <w:rsid w:val="00FE6D66"/>
    <w:rsid w:val="00FE6DAE"/>
    <w:rsid w:val="00FE6DE5"/>
    <w:rsid w:val="00FE6E84"/>
    <w:rsid w:val="00FE7068"/>
    <w:rsid w:val="00FE717B"/>
    <w:rsid w:val="00FE719F"/>
    <w:rsid w:val="00FE7320"/>
    <w:rsid w:val="00FE7419"/>
    <w:rsid w:val="00FE767D"/>
    <w:rsid w:val="00FE7A8E"/>
    <w:rsid w:val="00FE7AEA"/>
    <w:rsid w:val="00FE7B64"/>
    <w:rsid w:val="00FE7CAF"/>
    <w:rsid w:val="00FE7D71"/>
    <w:rsid w:val="00FE7DA3"/>
    <w:rsid w:val="00FE7DFA"/>
    <w:rsid w:val="00FE7EE4"/>
    <w:rsid w:val="00FF02FC"/>
    <w:rsid w:val="00FF0472"/>
    <w:rsid w:val="00FF04CA"/>
    <w:rsid w:val="00FF0572"/>
    <w:rsid w:val="00FF0929"/>
    <w:rsid w:val="00FF0AFF"/>
    <w:rsid w:val="00FF0BEC"/>
    <w:rsid w:val="00FF0C37"/>
    <w:rsid w:val="00FF0C6A"/>
    <w:rsid w:val="00FF0D68"/>
    <w:rsid w:val="00FF0DAE"/>
    <w:rsid w:val="00FF0DF6"/>
    <w:rsid w:val="00FF0FB9"/>
    <w:rsid w:val="00FF1008"/>
    <w:rsid w:val="00FF1026"/>
    <w:rsid w:val="00FF12D3"/>
    <w:rsid w:val="00FF1352"/>
    <w:rsid w:val="00FF139A"/>
    <w:rsid w:val="00FF13A8"/>
    <w:rsid w:val="00FF15B9"/>
    <w:rsid w:val="00FF1699"/>
    <w:rsid w:val="00FF18C0"/>
    <w:rsid w:val="00FF194B"/>
    <w:rsid w:val="00FF1B3D"/>
    <w:rsid w:val="00FF2362"/>
    <w:rsid w:val="00FF24D8"/>
    <w:rsid w:val="00FF26FC"/>
    <w:rsid w:val="00FF2902"/>
    <w:rsid w:val="00FF2946"/>
    <w:rsid w:val="00FF2A43"/>
    <w:rsid w:val="00FF2A5F"/>
    <w:rsid w:val="00FF2BAE"/>
    <w:rsid w:val="00FF2CA6"/>
    <w:rsid w:val="00FF2CCB"/>
    <w:rsid w:val="00FF2CDF"/>
    <w:rsid w:val="00FF3179"/>
    <w:rsid w:val="00FF31AE"/>
    <w:rsid w:val="00FF3318"/>
    <w:rsid w:val="00FF341C"/>
    <w:rsid w:val="00FF350F"/>
    <w:rsid w:val="00FF395E"/>
    <w:rsid w:val="00FF3A22"/>
    <w:rsid w:val="00FF3AE6"/>
    <w:rsid w:val="00FF3B3B"/>
    <w:rsid w:val="00FF3BF8"/>
    <w:rsid w:val="00FF3D3F"/>
    <w:rsid w:val="00FF3D66"/>
    <w:rsid w:val="00FF3EA3"/>
    <w:rsid w:val="00FF3F1E"/>
    <w:rsid w:val="00FF404F"/>
    <w:rsid w:val="00FF40A3"/>
    <w:rsid w:val="00FF40FA"/>
    <w:rsid w:val="00FF458F"/>
    <w:rsid w:val="00FF480E"/>
    <w:rsid w:val="00FF48DC"/>
    <w:rsid w:val="00FF4BE9"/>
    <w:rsid w:val="00FF4D49"/>
    <w:rsid w:val="00FF4F2F"/>
    <w:rsid w:val="00FF5063"/>
    <w:rsid w:val="00FF52EA"/>
    <w:rsid w:val="00FF53E7"/>
    <w:rsid w:val="00FF56B3"/>
    <w:rsid w:val="00FF583F"/>
    <w:rsid w:val="00FF5892"/>
    <w:rsid w:val="00FF599A"/>
    <w:rsid w:val="00FF59FA"/>
    <w:rsid w:val="00FF5C1F"/>
    <w:rsid w:val="00FF5C98"/>
    <w:rsid w:val="00FF5DFA"/>
    <w:rsid w:val="00FF5FCC"/>
    <w:rsid w:val="00FF6433"/>
    <w:rsid w:val="00FF64D7"/>
    <w:rsid w:val="00FF6605"/>
    <w:rsid w:val="00FF6649"/>
    <w:rsid w:val="00FF66B3"/>
    <w:rsid w:val="00FF68BF"/>
    <w:rsid w:val="00FF6900"/>
    <w:rsid w:val="00FF6914"/>
    <w:rsid w:val="00FF69BD"/>
    <w:rsid w:val="00FF6A78"/>
    <w:rsid w:val="00FF6AAF"/>
    <w:rsid w:val="00FF6BA1"/>
    <w:rsid w:val="00FF6D64"/>
    <w:rsid w:val="00FF6E7A"/>
    <w:rsid w:val="00FF6EA4"/>
    <w:rsid w:val="00FF6ECA"/>
    <w:rsid w:val="00FF6F9F"/>
    <w:rsid w:val="00FF7006"/>
    <w:rsid w:val="00FF707A"/>
    <w:rsid w:val="00FF712C"/>
    <w:rsid w:val="00FF7168"/>
    <w:rsid w:val="00FF7306"/>
    <w:rsid w:val="00FF75DC"/>
    <w:rsid w:val="00FF7692"/>
    <w:rsid w:val="00FF76E3"/>
    <w:rsid w:val="00FF76EC"/>
    <w:rsid w:val="00FF770E"/>
    <w:rsid w:val="00FF7874"/>
    <w:rsid w:val="00FF79C6"/>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9">
    <w:name w:val="heading 9"/>
    <w:basedOn w:val="Normal"/>
    <w:next w:val="Normal"/>
    <w:qFormat/>
    <w:rsid w:val="007510B0"/>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29789C"/>
    <w:rPr>
      <w:rFonts w:ascii="B Zar" w:eastAsia="B Zar" w:hAnsi="B Zar" w:cs="B Zar"/>
      <w:b/>
      <w:bCs/>
      <w:sz w:val="28"/>
      <w:szCs w:val="28"/>
      <w:lang w:val="en-US" w:eastAsia="en-US" w:bidi="ar-SA"/>
    </w:rPr>
  </w:style>
  <w:style w:type="character" w:customStyle="1" w:styleId="Heading2Char">
    <w:name w:val="Heading 2 Char"/>
    <w:basedOn w:val="DefaultParagraphFont"/>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basedOn w:val="DefaultParagraphFont"/>
    <w:link w:val="Header"/>
    <w:rsid w:val="00DE4439"/>
    <w:rPr>
      <w:rFonts w:eastAsia="SimSun" w:cs="Traditional Arabic"/>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basedOn w:val="DefaultParagraphFont"/>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basedOn w:val="StyleComplexBLotus12ptJustifiedFirstline05cmCharCharChar2CharCharChar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basedOn w:val="1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C23918"/>
    <w:pPr>
      <w:spacing w:before="120"/>
      <w:jc w:val="both"/>
    </w:pPr>
    <w:rPr>
      <w:rFonts w:ascii="IRYakout" w:hAnsi="IRYakout" w:cs="IRYakout"/>
      <w:bCs/>
      <w:noProof/>
      <w:sz w:val="28"/>
      <w:szCs w:val="28"/>
      <w:lang w:bidi="fa-IR"/>
    </w:rPr>
  </w:style>
  <w:style w:type="paragraph" w:styleId="TOC2">
    <w:name w:val="toc 2"/>
    <w:basedOn w:val="Normal"/>
    <w:next w:val="Normal"/>
    <w:uiPriority w:val="39"/>
    <w:rsid w:val="00C23918"/>
    <w:pPr>
      <w:ind w:left="284"/>
      <w:jc w:val="both"/>
    </w:pPr>
    <w:rPr>
      <w:rFonts w:ascii="IRNazli" w:hAnsi="IRNazli" w:cs="IRNazli"/>
      <w:noProof/>
      <w:sz w:val="28"/>
      <w:szCs w:val="28"/>
      <w:lang w:bidi="fa-IR"/>
    </w:rPr>
  </w:style>
  <w:style w:type="paragraph" w:styleId="TOC3">
    <w:name w:val="toc 3"/>
    <w:basedOn w:val="Normal"/>
    <w:next w:val="Normal"/>
    <w:autoRedefine/>
    <w:uiPriority w:val="39"/>
    <w:rsid w:val="00336446"/>
    <w:pPr>
      <w:tabs>
        <w:tab w:val="right" w:leader="dot" w:pos="7361"/>
      </w:tabs>
      <w:ind w:left="400"/>
    </w:pPr>
    <w:rPr>
      <w:rFonts w:cs="B Badr"/>
      <w:b/>
      <w:bCs/>
      <w:noProof/>
      <w:lang w:bidi="fa-IR"/>
    </w:rPr>
  </w:style>
  <w:style w:type="character" w:styleId="Hyperlink">
    <w:name w:val="Hyperlink"/>
    <w:basedOn w:val="DefaultParagraphFont"/>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basedOn w:val="DefaultParagraphFont"/>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basedOn w:val="DefaultParagraphFont"/>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basedOn w:val="DefaultParagraphFont"/>
    <w:rsid w:val="009B7C25"/>
    <w:rPr>
      <w:color w:val="800080"/>
      <w:u w:val="single"/>
    </w:rPr>
  </w:style>
  <w:style w:type="character" w:customStyle="1" w:styleId="Char">
    <w:name w:val="Char"/>
    <w:basedOn w:val="DefaultParagraphFont"/>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a">
    <w:name w:val="متن"/>
    <w:basedOn w:val="StyleComplexBLotus12ptJustifiedFirstline05cmCharCharChar2CharCharChar"/>
    <w:link w:val="Char0"/>
    <w:qFormat/>
    <w:rsid w:val="004D0389"/>
    <w:pPr>
      <w:spacing w:line="240" w:lineRule="auto"/>
    </w:pPr>
    <w:rPr>
      <w:rFonts w:ascii="IRNazli" w:hAnsi="IRNazli" w:cs="IRNazli"/>
      <w:sz w:val="28"/>
      <w:szCs w:val="28"/>
      <w:lang w:bidi="fa-IR"/>
    </w:rPr>
  </w:style>
  <w:style w:type="character" w:customStyle="1" w:styleId="Char0">
    <w:name w:val="متن Char"/>
    <w:basedOn w:val="StyleComplexBLotus12ptJustifiedFirstline05cmCharCharChar2CharCharCharChar"/>
    <w:link w:val="a"/>
    <w:rsid w:val="004D0389"/>
    <w:rPr>
      <w:rFonts w:ascii="IRNazli" w:eastAsia="B Badr" w:hAnsi="IRNazli" w:cs="IRNazli"/>
      <w:sz w:val="28"/>
      <w:szCs w:val="28"/>
      <w:lang w:val="en-US" w:eastAsia="en-US" w:bidi="fa-IR"/>
    </w:rPr>
  </w:style>
  <w:style w:type="paragraph" w:customStyle="1" w:styleId="a0">
    <w:name w:val="تیتر اول"/>
    <w:basedOn w:val="Normal"/>
    <w:link w:val="Char1"/>
    <w:qFormat/>
    <w:rsid w:val="00DC4CD3"/>
    <w:pPr>
      <w:spacing w:before="360" w:after="240"/>
      <w:jc w:val="center"/>
      <w:outlineLvl w:val="0"/>
    </w:pPr>
    <w:rPr>
      <w:rFonts w:ascii="IRYakout" w:hAnsi="IRYakout" w:cs="IRYakout"/>
      <w:bCs/>
      <w:sz w:val="32"/>
      <w:szCs w:val="32"/>
      <w:lang w:bidi="fa-IR"/>
    </w:rPr>
  </w:style>
  <w:style w:type="character" w:customStyle="1" w:styleId="Char1">
    <w:name w:val="تیتر اول Char"/>
    <w:basedOn w:val="DefaultParagraphFont"/>
    <w:link w:val="a0"/>
    <w:rsid w:val="00DC4CD3"/>
    <w:rPr>
      <w:rFonts w:ascii="IRYakout" w:eastAsia="SimSun" w:hAnsi="IRYakout" w:cs="IRYakout"/>
      <w:bCs/>
      <w:sz w:val="32"/>
      <w:szCs w:val="32"/>
      <w:lang w:bidi="fa-IR"/>
    </w:rPr>
  </w:style>
  <w:style w:type="paragraph" w:customStyle="1" w:styleId="a1">
    <w:name w:val="نص عربی"/>
    <w:basedOn w:val="Normal"/>
    <w:link w:val="Char2"/>
    <w:qFormat/>
    <w:rsid w:val="00C95E57"/>
    <w:pPr>
      <w:ind w:firstLine="284"/>
      <w:jc w:val="both"/>
    </w:pPr>
    <w:rPr>
      <w:rFonts w:ascii="mylotus" w:hAnsi="mylotus" w:cs="mylotus"/>
      <w:sz w:val="27"/>
      <w:szCs w:val="27"/>
      <w:lang w:bidi="fa-IR"/>
    </w:rPr>
  </w:style>
  <w:style w:type="character" w:customStyle="1" w:styleId="Char2">
    <w:name w:val="نص عربی Char"/>
    <w:basedOn w:val="DefaultParagraphFont"/>
    <w:link w:val="a1"/>
    <w:rsid w:val="00C95E57"/>
    <w:rPr>
      <w:rFonts w:ascii="mylotus" w:eastAsia="SimSun" w:hAnsi="mylotus" w:cs="mylotus"/>
      <w:sz w:val="27"/>
      <w:szCs w:val="27"/>
      <w:lang w:bidi="fa-IR"/>
    </w:rPr>
  </w:style>
  <w:style w:type="paragraph" w:customStyle="1" w:styleId="a2">
    <w:name w:val="متن بولد"/>
    <w:basedOn w:val="a"/>
    <w:link w:val="Char3"/>
    <w:qFormat/>
    <w:rsid w:val="00C95E57"/>
    <w:rPr>
      <w:bCs/>
      <w:sz w:val="25"/>
      <w:szCs w:val="25"/>
    </w:rPr>
  </w:style>
  <w:style w:type="character" w:customStyle="1" w:styleId="Char3">
    <w:name w:val="متن بولد Char"/>
    <w:basedOn w:val="Char0"/>
    <w:link w:val="a2"/>
    <w:rsid w:val="00C95E57"/>
    <w:rPr>
      <w:rFonts w:ascii="IRNazli" w:eastAsia="B Badr" w:hAnsi="IRNazli" w:cs="IRNazli"/>
      <w:bCs/>
      <w:sz w:val="25"/>
      <w:szCs w:val="25"/>
      <w:lang w:val="en-US" w:eastAsia="en-US" w:bidi="fa-IR"/>
    </w:rPr>
  </w:style>
  <w:style w:type="paragraph" w:customStyle="1" w:styleId="a3">
    <w:name w:val="تخریج آیات"/>
    <w:basedOn w:val="a"/>
    <w:link w:val="Char4"/>
    <w:qFormat/>
    <w:rsid w:val="00AE657A"/>
    <w:rPr>
      <w:rFonts w:ascii="IRLotus" w:hAnsi="IRLotus" w:cs="IRLotus"/>
      <w:sz w:val="24"/>
      <w:szCs w:val="24"/>
    </w:rPr>
  </w:style>
  <w:style w:type="character" w:customStyle="1" w:styleId="Char4">
    <w:name w:val="تخریج آیات Char"/>
    <w:basedOn w:val="Char0"/>
    <w:link w:val="a3"/>
    <w:rsid w:val="00AE657A"/>
    <w:rPr>
      <w:rFonts w:ascii="IRLotus" w:eastAsia="B Badr" w:hAnsi="IRLotus" w:cs="IRLotus"/>
      <w:sz w:val="24"/>
      <w:szCs w:val="24"/>
      <w:lang w:val="en-US" w:eastAsia="en-US" w:bidi="fa-IR"/>
    </w:rPr>
  </w:style>
  <w:style w:type="paragraph" w:customStyle="1" w:styleId="a4">
    <w:name w:val="تیتر دوم"/>
    <w:basedOn w:val="Heading1"/>
    <w:link w:val="Char5"/>
    <w:qFormat/>
    <w:rsid w:val="00DF03ED"/>
    <w:pPr>
      <w:spacing w:before="240" w:after="60" w:line="240" w:lineRule="auto"/>
      <w:outlineLvl w:val="1"/>
    </w:pPr>
    <w:rPr>
      <w:rFonts w:ascii="IRZar" w:hAnsi="IRZar" w:cs="IRZar"/>
      <w:b w:val="0"/>
      <w:sz w:val="24"/>
      <w:szCs w:val="24"/>
      <w:lang w:bidi="fa-IR"/>
    </w:rPr>
  </w:style>
  <w:style w:type="character" w:customStyle="1" w:styleId="Char5">
    <w:name w:val="تیتر دوم Char"/>
    <w:basedOn w:val="Heading1Char"/>
    <w:link w:val="a4"/>
    <w:rsid w:val="00DF03ED"/>
    <w:rPr>
      <w:rFonts w:ascii="IRZar" w:eastAsia="B Zar" w:hAnsi="IRZar" w:cs="IRZar"/>
      <w:b w:val="0"/>
      <w:bCs/>
      <w:sz w:val="24"/>
      <w:szCs w:val="24"/>
      <w:lang w:val="en-US" w:eastAsia="en-US" w:bidi="fa-IR"/>
    </w:rPr>
  </w:style>
  <w:style w:type="paragraph" w:customStyle="1" w:styleId="a5">
    <w:name w:val="احادیث"/>
    <w:basedOn w:val="a"/>
    <w:link w:val="Char6"/>
    <w:qFormat/>
    <w:rsid w:val="008F6105"/>
    <w:rPr>
      <w:rFonts w:ascii="KFGQPC Uthman Taha Naskh" w:hAnsi="KFGQPC Uthman Taha Naskh" w:cs="KFGQPC Uthman Taha Naskh"/>
      <w:sz w:val="27"/>
      <w:szCs w:val="27"/>
    </w:rPr>
  </w:style>
  <w:style w:type="character" w:customStyle="1" w:styleId="Char6">
    <w:name w:val="احادیث Char"/>
    <w:basedOn w:val="Char0"/>
    <w:link w:val="a5"/>
    <w:rsid w:val="008F6105"/>
    <w:rPr>
      <w:rFonts w:ascii="KFGQPC Uthman Taha Naskh" w:eastAsia="B Badr" w:hAnsi="KFGQPC Uthman Taha Naskh" w:cs="KFGQPC Uthman Taha Naskh"/>
      <w:sz w:val="27"/>
      <w:szCs w:val="27"/>
      <w:lang w:val="en-US" w:eastAsia="en-US" w:bidi="fa-IR"/>
    </w:rPr>
  </w:style>
  <w:style w:type="paragraph" w:customStyle="1" w:styleId="a6">
    <w:name w:val="متن پاورقی"/>
    <w:basedOn w:val="a"/>
    <w:link w:val="Char7"/>
    <w:qFormat/>
    <w:rsid w:val="00CB72CC"/>
    <w:pPr>
      <w:ind w:left="272" w:hanging="272"/>
    </w:pPr>
    <w:rPr>
      <w:sz w:val="24"/>
      <w:szCs w:val="24"/>
    </w:rPr>
  </w:style>
  <w:style w:type="character" w:customStyle="1" w:styleId="Char7">
    <w:name w:val="متن پاورقی Char"/>
    <w:basedOn w:val="Char0"/>
    <w:link w:val="a6"/>
    <w:rsid w:val="00CB72CC"/>
    <w:rPr>
      <w:rFonts w:ascii="IRNazli" w:eastAsia="B Badr" w:hAnsi="IRNazli" w:cs="IRNazli"/>
      <w:sz w:val="24"/>
      <w:szCs w:val="24"/>
      <w:lang w:val="en-US" w:eastAsia="en-US" w:bidi="fa-IR"/>
    </w:rPr>
  </w:style>
  <w:style w:type="paragraph" w:customStyle="1" w:styleId="a7">
    <w:name w:val="آیات"/>
    <w:basedOn w:val="a"/>
    <w:link w:val="Char8"/>
    <w:qFormat/>
    <w:rsid w:val="004169DA"/>
    <w:rPr>
      <w:rFonts w:ascii="KFGQPC Uthmanic Script HAFS" w:hAnsi="KFGQPC Uthmanic Script HAFS" w:cs="KFGQPC Uthmanic Script HAFS"/>
    </w:rPr>
  </w:style>
  <w:style w:type="character" w:customStyle="1" w:styleId="Char8">
    <w:name w:val="آیات Char"/>
    <w:basedOn w:val="Char0"/>
    <w:link w:val="a7"/>
    <w:rsid w:val="004169DA"/>
    <w:rPr>
      <w:rFonts w:ascii="KFGQPC Uthmanic Script HAFS" w:eastAsia="B Badr" w:hAnsi="KFGQPC Uthmanic Script HAFS" w:cs="KFGQPC Uthmanic Script HAFS"/>
      <w:sz w:val="28"/>
      <w:szCs w:val="28"/>
      <w:lang w:val="en-US" w:eastAsia="en-US"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Char"/>
    <w:basedOn w:val="Normal"/>
    <w:next w:val="Normal"/>
    <w:link w:val="Heading1Char"/>
    <w:qFormat/>
    <w:rsid w:val="0029789C"/>
    <w:pPr>
      <w:keepNext/>
      <w:spacing w:line="192" w:lineRule="auto"/>
      <w:jc w:val="both"/>
      <w:outlineLvl w:val="0"/>
    </w:pPr>
    <w:rPr>
      <w:rFonts w:ascii="B Zar" w:eastAsia="B Zar" w:hAnsi="B Zar" w:cs="B Zar"/>
      <w:b/>
      <w:bCs/>
      <w:sz w:val="28"/>
      <w:szCs w:val="28"/>
    </w:rPr>
  </w:style>
  <w:style w:type="paragraph" w:styleId="Heading2">
    <w:name w:val="heading 2"/>
    <w:basedOn w:val="Normal"/>
    <w:next w:val="Normal"/>
    <w:link w:val="Heading2Char"/>
    <w:qFormat/>
    <w:rsid w:val="00630130"/>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9">
    <w:name w:val="heading 9"/>
    <w:basedOn w:val="Normal"/>
    <w:next w:val="Normal"/>
    <w:qFormat/>
    <w:rsid w:val="007510B0"/>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29789C"/>
    <w:rPr>
      <w:rFonts w:ascii="B Zar" w:eastAsia="B Zar" w:hAnsi="B Zar" w:cs="B Zar"/>
      <w:b/>
      <w:bCs/>
      <w:sz w:val="28"/>
      <w:szCs w:val="28"/>
      <w:lang w:val="en-US" w:eastAsia="en-US" w:bidi="ar-SA"/>
    </w:rPr>
  </w:style>
  <w:style w:type="character" w:customStyle="1" w:styleId="Heading2Char">
    <w:name w:val="Heading 2 Char"/>
    <w:basedOn w:val="DefaultParagraphFont"/>
    <w:link w:val="Heading2"/>
    <w:rsid w:val="00630130"/>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basedOn w:val="DefaultParagraphFont"/>
    <w:link w:val="Header"/>
    <w:rsid w:val="00DE4439"/>
    <w:rPr>
      <w:rFonts w:eastAsia="SimSun" w:cs="Traditional Arabic"/>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basedOn w:val="DefaultParagraphFont"/>
    <w:link w:val="StyleComplexBLotus12ptJustifiedFirstline05cmChar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DD25EB"/>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basedOn w:val="StyleComplexBLotus12ptJustifiedFirstline05cmCharCharChar2CharCharChar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نویسه"/>
    <w:basedOn w:val="1"/>
    <w:link w:val="112ptChar"/>
    <w:rsid w:val="00DD25EB"/>
  </w:style>
  <w:style w:type="character" w:customStyle="1" w:styleId="112ptChar">
    <w:name w:val="سبک سبک1 + (پیچیده) ‏12 pt نویسه Char"/>
    <w:basedOn w:val="1Char"/>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C23918"/>
    <w:pPr>
      <w:spacing w:before="120"/>
      <w:jc w:val="both"/>
    </w:pPr>
    <w:rPr>
      <w:rFonts w:ascii="IRYakout" w:hAnsi="IRYakout" w:cs="IRYakout"/>
      <w:bCs/>
      <w:noProof/>
      <w:sz w:val="28"/>
      <w:szCs w:val="28"/>
      <w:lang w:bidi="fa-IR"/>
    </w:rPr>
  </w:style>
  <w:style w:type="paragraph" w:styleId="TOC2">
    <w:name w:val="toc 2"/>
    <w:basedOn w:val="Normal"/>
    <w:next w:val="Normal"/>
    <w:uiPriority w:val="39"/>
    <w:rsid w:val="00C23918"/>
    <w:pPr>
      <w:ind w:left="284"/>
      <w:jc w:val="both"/>
    </w:pPr>
    <w:rPr>
      <w:rFonts w:ascii="IRNazli" w:hAnsi="IRNazli" w:cs="IRNazli"/>
      <w:noProof/>
      <w:sz w:val="28"/>
      <w:szCs w:val="28"/>
      <w:lang w:bidi="fa-IR"/>
    </w:rPr>
  </w:style>
  <w:style w:type="paragraph" w:styleId="TOC3">
    <w:name w:val="toc 3"/>
    <w:basedOn w:val="Normal"/>
    <w:next w:val="Normal"/>
    <w:autoRedefine/>
    <w:uiPriority w:val="39"/>
    <w:rsid w:val="00336446"/>
    <w:pPr>
      <w:tabs>
        <w:tab w:val="right" w:leader="dot" w:pos="7361"/>
      </w:tabs>
      <w:ind w:left="400"/>
    </w:pPr>
    <w:rPr>
      <w:rFonts w:cs="B Badr"/>
      <w:b/>
      <w:bCs/>
      <w:noProof/>
      <w:lang w:bidi="fa-IR"/>
    </w:rPr>
  </w:style>
  <w:style w:type="character" w:styleId="Hyperlink">
    <w:name w:val="Hyperlink"/>
    <w:basedOn w:val="DefaultParagraphFont"/>
    <w:uiPriority w:val="99"/>
    <w:rsid w:val="00070776"/>
    <w:rPr>
      <w:color w:val="0000FF"/>
      <w:u w:val="single"/>
    </w:rPr>
  </w:style>
  <w:style w:type="paragraph" w:customStyle="1" w:styleId="10">
    <w:name w:val="سرفصل1"/>
    <w:basedOn w:val="Heading1"/>
    <w:rsid w:val="00E8793C"/>
    <w:pPr>
      <w:spacing w:line="240" w:lineRule="auto"/>
    </w:pPr>
    <w:rPr>
      <w:rFonts w:cs="B Lotus"/>
      <w:lang w:bidi="fa-IR"/>
    </w:rPr>
  </w:style>
  <w:style w:type="character" w:customStyle="1" w:styleId="StyleComplexBLotus12ptJustifiedFirstline05cmCharCharChar1">
    <w:name w:val="Style (Complex) B Lotus 12 pt Justified First line:  0.5 cm Char Char Char1"/>
    <w:basedOn w:val="DefaultParagraphFont"/>
    <w:rsid w:val="00161F82"/>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311AFA"/>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46399"/>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546399"/>
    <w:rPr>
      <w:rFonts w:ascii="B Badr" w:eastAsia="B Badr" w:hAnsi="B Badr" w:cs="B Zar"/>
      <w:b/>
      <w:bCs/>
      <w:color w:val="000000"/>
      <w:sz w:val="4"/>
      <w:szCs w:val="26"/>
      <w:lang w:val="en-US" w:eastAsia="en-US" w:bidi="fa-IR"/>
    </w:rPr>
  </w:style>
  <w:style w:type="character" w:styleId="CommentReference">
    <w:name w:val="annotation reference"/>
    <w:basedOn w:val="DefaultParagraphFont"/>
    <w:semiHidden/>
    <w:rsid w:val="001121F2"/>
    <w:rPr>
      <w:sz w:val="16"/>
      <w:szCs w:val="16"/>
    </w:rPr>
  </w:style>
  <w:style w:type="paragraph" w:styleId="CommentText">
    <w:name w:val="annotation text"/>
    <w:basedOn w:val="Normal"/>
    <w:semiHidden/>
    <w:rsid w:val="001121F2"/>
  </w:style>
  <w:style w:type="paragraph" w:styleId="CommentSubject">
    <w:name w:val="annotation subject"/>
    <w:basedOn w:val="CommentText"/>
    <w:next w:val="CommentText"/>
    <w:semiHidden/>
    <w:rsid w:val="001121F2"/>
    <w:rPr>
      <w:b/>
      <w:bCs/>
    </w:rPr>
  </w:style>
  <w:style w:type="character" w:styleId="FollowedHyperlink">
    <w:name w:val="FollowedHyperlink"/>
    <w:basedOn w:val="DefaultParagraphFont"/>
    <w:rsid w:val="009B7C25"/>
    <w:rPr>
      <w:color w:val="800080"/>
      <w:u w:val="single"/>
    </w:rPr>
  </w:style>
  <w:style w:type="character" w:customStyle="1" w:styleId="Char">
    <w:name w:val="Char"/>
    <w:basedOn w:val="DefaultParagraphFont"/>
    <w:rsid w:val="009B7C25"/>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9B7C2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9B7C2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9B7C25"/>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9B7C25"/>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9B7C25"/>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9B7C25"/>
    <w:pPr>
      <w:tabs>
        <w:tab w:val="right" w:pos="7399"/>
      </w:tabs>
      <w:spacing w:line="240" w:lineRule="auto"/>
      <w:ind w:left="1134" w:firstLine="0"/>
    </w:pPr>
    <w:rPr>
      <w:rFonts w:cs="B Zar"/>
      <w:b/>
      <w:bCs/>
      <w:color w:val="000000"/>
      <w:sz w:val="4"/>
      <w:szCs w:val="26"/>
      <w:lang w:bidi="fa-IR"/>
    </w:rPr>
  </w:style>
  <w:style w:type="paragraph" w:customStyle="1" w:styleId="a">
    <w:name w:val="متن"/>
    <w:basedOn w:val="StyleComplexBLotus12ptJustifiedFirstline05cmCharCharChar2CharCharChar"/>
    <w:link w:val="Char0"/>
    <w:qFormat/>
    <w:rsid w:val="004D0389"/>
    <w:pPr>
      <w:spacing w:line="240" w:lineRule="auto"/>
    </w:pPr>
    <w:rPr>
      <w:rFonts w:ascii="IRNazli" w:hAnsi="IRNazli" w:cs="IRNazli"/>
      <w:sz w:val="28"/>
      <w:szCs w:val="28"/>
      <w:lang w:bidi="fa-IR"/>
    </w:rPr>
  </w:style>
  <w:style w:type="character" w:customStyle="1" w:styleId="Char0">
    <w:name w:val="متن Char"/>
    <w:basedOn w:val="StyleComplexBLotus12ptJustifiedFirstline05cmCharCharChar2CharCharCharChar"/>
    <w:link w:val="a"/>
    <w:rsid w:val="004D0389"/>
    <w:rPr>
      <w:rFonts w:ascii="IRNazli" w:eastAsia="B Badr" w:hAnsi="IRNazli" w:cs="IRNazli"/>
      <w:sz w:val="28"/>
      <w:szCs w:val="28"/>
      <w:lang w:val="en-US" w:eastAsia="en-US" w:bidi="fa-IR"/>
    </w:rPr>
  </w:style>
  <w:style w:type="paragraph" w:customStyle="1" w:styleId="a0">
    <w:name w:val="تیتر اول"/>
    <w:basedOn w:val="Normal"/>
    <w:link w:val="Char1"/>
    <w:qFormat/>
    <w:rsid w:val="00DC4CD3"/>
    <w:pPr>
      <w:spacing w:before="360" w:after="240"/>
      <w:jc w:val="center"/>
      <w:outlineLvl w:val="0"/>
    </w:pPr>
    <w:rPr>
      <w:rFonts w:ascii="IRYakout" w:hAnsi="IRYakout" w:cs="IRYakout"/>
      <w:bCs/>
      <w:sz w:val="32"/>
      <w:szCs w:val="32"/>
      <w:lang w:bidi="fa-IR"/>
    </w:rPr>
  </w:style>
  <w:style w:type="character" w:customStyle="1" w:styleId="Char1">
    <w:name w:val="تیتر اول Char"/>
    <w:basedOn w:val="DefaultParagraphFont"/>
    <w:link w:val="a0"/>
    <w:rsid w:val="00DC4CD3"/>
    <w:rPr>
      <w:rFonts w:ascii="IRYakout" w:eastAsia="SimSun" w:hAnsi="IRYakout" w:cs="IRYakout"/>
      <w:bCs/>
      <w:sz w:val="32"/>
      <w:szCs w:val="32"/>
      <w:lang w:bidi="fa-IR"/>
    </w:rPr>
  </w:style>
  <w:style w:type="paragraph" w:customStyle="1" w:styleId="a1">
    <w:name w:val="نص عربی"/>
    <w:basedOn w:val="Normal"/>
    <w:link w:val="Char2"/>
    <w:qFormat/>
    <w:rsid w:val="00C95E57"/>
    <w:pPr>
      <w:ind w:firstLine="284"/>
      <w:jc w:val="both"/>
    </w:pPr>
    <w:rPr>
      <w:rFonts w:ascii="mylotus" w:hAnsi="mylotus" w:cs="mylotus"/>
      <w:sz w:val="27"/>
      <w:szCs w:val="27"/>
      <w:lang w:bidi="fa-IR"/>
    </w:rPr>
  </w:style>
  <w:style w:type="character" w:customStyle="1" w:styleId="Char2">
    <w:name w:val="نص عربی Char"/>
    <w:basedOn w:val="DefaultParagraphFont"/>
    <w:link w:val="a1"/>
    <w:rsid w:val="00C95E57"/>
    <w:rPr>
      <w:rFonts w:ascii="mylotus" w:eastAsia="SimSun" w:hAnsi="mylotus" w:cs="mylotus"/>
      <w:sz w:val="27"/>
      <w:szCs w:val="27"/>
      <w:lang w:bidi="fa-IR"/>
    </w:rPr>
  </w:style>
  <w:style w:type="paragraph" w:customStyle="1" w:styleId="a2">
    <w:name w:val="متن بولد"/>
    <w:basedOn w:val="a"/>
    <w:link w:val="Char3"/>
    <w:qFormat/>
    <w:rsid w:val="00C95E57"/>
    <w:rPr>
      <w:bCs/>
      <w:sz w:val="25"/>
      <w:szCs w:val="25"/>
    </w:rPr>
  </w:style>
  <w:style w:type="character" w:customStyle="1" w:styleId="Char3">
    <w:name w:val="متن بولد Char"/>
    <w:basedOn w:val="Char0"/>
    <w:link w:val="a2"/>
    <w:rsid w:val="00C95E57"/>
    <w:rPr>
      <w:rFonts w:ascii="IRNazli" w:eastAsia="B Badr" w:hAnsi="IRNazli" w:cs="IRNazli"/>
      <w:bCs/>
      <w:sz w:val="25"/>
      <w:szCs w:val="25"/>
      <w:lang w:val="en-US" w:eastAsia="en-US" w:bidi="fa-IR"/>
    </w:rPr>
  </w:style>
  <w:style w:type="paragraph" w:customStyle="1" w:styleId="a3">
    <w:name w:val="تخریج آیات"/>
    <w:basedOn w:val="a"/>
    <w:link w:val="Char4"/>
    <w:qFormat/>
    <w:rsid w:val="00AE657A"/>
    <w:rPr>
      <w:rFonts w:ascii="IRLotus" w:hAnsi="IRLotus" w:cs="IRLotus"/>
      <w:sz w:val="24"/>
      <w:szCs w:val="24"/>
    </w:rPr>
  </w:style>
  <w:style w:type="character" w:customStyle="1" w:styleId="Char4">
    <w:name w:val="تخریج آیات Char"/>
    <w:basedOn w:val="Char0"/>
    <w:link w:val="a3"/>
    <w:rsid w:val="00AE657A"/>
    <w:rPr>
      <w:rFonts w:ascii="IRLotus" w:eastAsia="B Badr" w:hAnsi="IRLotus" w:cs="IRLotus"/>
      <w:sz w:val="24"/>
      <w:szCs w:val="24"/>
      <w:lang w:val="en-US" w:eastAsia="en-US" w:bidi="fa-IR"/>
    </w:rPr>
  </w:style>
  <w:style w:type="paragraph" w:customStyle="1" w:styleId="a4">
    <w:name w:val="تیتر دوم"/>
    <w:basedOn w:val="Heading1"/>
    <w:link w:val="Char5"/>
    <w:qFormat/>
    <w:rsid w:val="00DF03ED"/>
    <w:pPr>
      <w:spacing w:before="240" w:after="60" w:line="240" w:lineRule="auto"/>
      <w:outlineLvl w:val="1"/>
    </w:pPr>
    <w:rPr>
      <w:rFonts w:ascii="IRZar" w:hAnsi="IRZar" w:cs="IRZar"/>
      <w:b w:val="0"/>
      <w:sz w:val="24"/>
      <w:szCs w:val="24"/>
      <w:lang w:bidi="fa-IR"/>
    </w:rPr>
  </w:style>
  <w:style w:type="character" w:customStyle="1" w:styleId="Char5">
    <w:name w:val="تیتر دوم Char"/>
    <w:basedOn w:val="Heading1Char"/>
    <w:link w:val="a4"/>
    <w:rsid w:val="00DF03ED"/>
    <w:rPr>
      <w:rFonts w:ascii="IRZar" w:eastAsia="B Zar" w:hAnsi="IRZar" w:cs="IRZar"/>
      <w:b w:val="0"/>
      <w:bCs/>
      <w:sz w:val="24"/>
      <w:szCs w:val="24"/>
      <w:lang w:val="en-US" w:eastAsia="en-US" w:bidi="fa-IR"/>
    </w:rPr>
  </w:style>
  <w:style w:type="paragraph" w:customStyle="1" w:styleId="a5">
    <w:name w:val="احادیث"/>
    <w:basedOn w:val="a"/>
    <w:link w:val="Char6"/>
    <w:qFormat/>
    <w:rsid w:val="008F6105"/>
    <w:rPr>
      <w:rFonts w:ascii="KFGQPC Uthman Taha Naskh" w:hAnsi="KFGQPC Uthman Taha Naskh" w:cs="KFGQPC Uthman Taha Naskh"/>
      <w:sz w:val="27"/>
      <w:szCs w:val="27"/>
    </w:rPr>
  </w:style>
  <w:style w:type="character" w:customStyle="1" w:styleId="Char6">
    <w:name w:val="احادیث Char"/>
    <w:basedOn w:val="Char0"/>
    <w:link w:val="a5"/>
    <w:rsid w:val="008F6105"/>
    <w:rPr>
      <w:rFonts w:ascii="KFGQPC Uthman Taha Naskh" w:eastAsia="B Badr" w:hAnsi="KFGQPC Uthman Taha Naskh" w:cs="KFGQPC Uthman Taha Naskh"/>
      <w:sz w:val="27"/>
      <w:szCs w:val="27"/>
      <w:lang w:val="en-US" w:eastAsia="en-US" w:bidi="fa-IR"/>
    </w:rPr>
  </w:style>
  <w:style w:type="paragraph" w:customStyle="1" w:styleId="a6">
    <w:name w:val="متن پاورقی"/>
    <w:basedOn w:val="a"/>
    <w:link w:val="Char7"/>
    <w:qFormat/>
    <w:rsid w:val="00CB72CC"/>
    <w:pPr>
      <w:ind w:left="272" w:hanging="272"/>
    </w:pPr>
    <w:rPr>
      <w:sz w:val="24"/>
      <w:szCs w:val="24"/>
    </w:rPr>
  </w:style>
  <w:style w:type="character" w:customStyle="1" w:styleId="Char7">
    <w:name w:val="متن پاورقی Char"/>
    <w:basedOn w:val="Char0"/>
    <w:link w:val="a6"/>
    <w:rsid w:val="00CB72CC"/>
    <w:rPr>
      <w:rFonts w:ascii="IRNazli" w:eastAsia="B Badr" w:hAnsi="IRNazli" w:cs="IRNazli"/>
      <w:sz w:val="24"/>
      <w:szCs w:val="24"/>
      <w:lang w:val="en-US" w:eastAsia="en-US" w:bidi="fa-IR"/>
    </w:rPr>
  </w:style>
  <w:style w:type="paragraph" w:customStyle="1" w:styleId="a7">
    <w:name w:val="آیات"/>
    <w:basedOn w:val="a"/>
    <w:link w:val="Char8"/>
    <w:qFormat/>
    <w:rsid w:val="004169DA"/>
    <w:rPr>
      <w:rFonts w:ascii="KFGQPC Uthmanic Script HAFS" w:hAnsi="KFGQPC Uthmanic Script HAFS" w:cs="KFGQPC Uthmanic Script HAFS"/>
    </w:rPr>
  </w:style>
  <w:style w:type="character" w:customStyle="1" w:styleId="Char8">
    <w:name w:val="آیات Char"/>
    <w:basedOn w:val="Char0"/>
    <w:link w:val="a7"/>
    <w:rsid w:val="004169DA"/>
    <w:rPr>
      <w:rFonts w:ascii="KFGQPC Uthmanic Script HAFS" w:eastAsia="B Badr" w:hAnsi="KFGQPC Uthmanic Script HAFS" w:cs="KFGQPC Uthmanic Script HAFS"/>
      <w:sz w:val="28"/>
      <w:szCs w:val="28"/>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499809975">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0A40-EDED-4566-A3D3-C754C9D9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52482</Words>
  <Characters>299154</Characters>
  <Application>Microsoft Office Word</Application>
  <DocSecurity>8</DocSecurity>
  <Lines>2492</Lines>
  <Paragraphs>701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نگرشی نو به تاریخ صدر اسلام</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نگرشی نو به تاریخ صدر اسلام</dc:title>
  <dc:subject>تاریخ اسلام</dc:subject>
  <dc:creator>عثمان الخمیس</dc:creator>
  <cp:keywords>کتابخانه; قلم; عقیده; موحدين; موحدین; کتاب; مكتبة; القلم; العقيدة; qalam; library; http:/qalamlib.com; http:/qalamlibrary.com; http:/mowahedin.com; http:/aqeedeh.com; اهل بیت; صحابه; اختلاف; وحدت; دفاع</cp:keywords>
  <dc:description>بیان تاریخ تحلیلی اسلام از بعثت پیامبر تا پایان سال 61 هجری است. نویسنده با اشاره به تاریخ پرافتخار اسلام و دستاوردهای شگفت‌انگیز آن، هدف خود را بیان شکوه تاریخیِ بهترین دین جهان و کمک به خودشناسی مسلمانان عنوان می‌کند. وی شش دهه نخست اسلام را مهم‌ترین برهه تاریخیِ آن می‌داند و می‌کوشد تا انگیزه‌ها و عوامل رخدادهای این دوره را به دقت شرح و تحلیل کند. او کتاب را در چهار فصل تنظیم نموده است: فصل نخست به بیان شیوه درست مطالعه تاریخ، روش محمد بن جریر طبری در نقل تاریخ و اهمیت اِسناد در بیان تاریخ اسلام اختصاص دارد. در فصل دوم به حوادثی می‌پردازد که پس از وفات پیامبر تا سال 61 هجری (دوران یزید) رخ داد و داستان‌های دروغین و احادیث ساختگی مربوط به این برهه را نقل می‌کند. در فصل سوم، به موضوع عدالتِ اصحاب پیامبر با استناد به کتاب و سنت پرداخته و مهم‌ترین شبهاتی را که در مورد آنها ایراد شده است، بررسی و تحلیل کرده و به آنها پاسخ می‌دهد. فصل پایانی کتاب، به قضیه خلافت پیامبر پرداخته است. در این فصل، نویسنده دلایلی را که بدعتگذاران شیعه برای اثبات امامتِ بلافصلِ حضرت علی ارائه نموده‌اند، به دقت بررسی کرده و ضعف و نادرستی آنها را به اثبات می‌رساند.</dc:description>
  <cp:lastModifiedBy>Samsung</cp:lastModifiedBy>
  <cp:revision>2</cp:revision>
  <cp:lastPrinted>2016-06-01T11:37:00Z</cp:lastPrinted>
  <dcterms:created xsi:type="dcterms:W3CDTF">2016-06-07T08:06:00Z</dcterms:created>
  <dcterms:modified xsi:type="dcterms:W3CDTF">2016-06-07T08:06:00Z</dcterms:modified>
  <cp:version>1.0 Dec 2015</cp:version>
</cp:coreProperties>
</file>